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0E51" w:rsidRPr="00452069" w:rsidRDefault="00190E51" w:rsidP="00452069">
      <w:pPr>
        <w:ind w:left="0"/>
        <w:contextualSpacing/>
        <w:jc w:val="center"/>
        <w:outlineLvl w:val="0"/>
        <w:rPr>
          <w:rFonts w:ascii="Times New Roman" w:hAnsi="Times New Roman"/>
          <w:sz w:val="28"/>
          <w:szCs w:val="28"/>
        </w:rPr>
      </w:pPr>
      <w:r w:rsidRPr="00452069">
        <w:rPr>
          <w:rFonts w:ascii="Times New Roman" w:hAnsi="Times New Roman"/>
          <w:sz w:val="28"/>
          <w:szCs w:val="28"/>
        </w:rPr>
        <w:t>Муниципальное бюджетное  общеобразовательное учреждение</w:t>
      </w:r>
    </w:p>
    <w:p w:rsidR="00190E51" w:rsidRPr="00452069" w:rsidRDefault="00190E51" w:rsidP="00452069">
      <w:pPr>
        <w:ind w:left="0" w:firstLine="0"/>
        <w:contextualSpacing/>
        <w:jc w:val="center"/>
        <w:outlineLvl w:val="0"/>
        <w:rPr>
          <w:rFonts w:ascii="Times New Roman" w:hAnsi="Times New Roman"/>
          <w:sz w:val="28"/>
          <w:szCs w:val="28"/>
        </w:rPr>
      </w:pPr>
      <w:r w:rsidRPr="00452069">
        <w:rPr>
          <w:rFonts w:ascii="Times New Roman" w:hAnsi="Times New Roman"/>
          <w:sz w:val="28"/>
          <w:szCs w:val="28"/>
        </w:rPr>
        <w:t>«БЕЛОЯРСКАЯ  СРЕДНЯЯ ОБЩЕОБРАЗОВАТЕЛЬНАЯ ШКОЛА № 1»</w:t>
      </w:r>
    </w:p>
    <w:p w:rsidR="00654C8E" w:rsidRPr="00452069" w:rsidRDefault="00654C8E" w:rsidP="00452069">
      <w:pPr>
        <w:ind w:left="0" w:firstLine="0"/>
        <w:contextualSpacing/>
        <w:jc w:val="center"/>
        <w:outlineLvl w:val="0"/>
        <w:rPr>
          <w:rFonts w:ascii="Times New Roman" w:hAnsi="Times New Roman"/>
          <w:sz w:val="28"/>
          <w:szCs w:val="28"/>
        </w:rPr>
      </w:pPr>
      <w:r w:rsidRPr="00452069">
        <w:rPr>
          <w:rFonts w:ascii="Times New Roman" w:hAnsi="Times New Roman"/>
          <w:sz w:val="28"/>
          <w:szCs w:val="28"/>
        </w:rPr>
        <w:t>Верхнекетского района Томской области</w:t>
      </w:r>
    </w:p>
    <w:p w:rsidR="00190E51" w:rsidRPr="00190E51" w:rsidRDefault="00190E51" w:rsidP="00A87E7B">
      <w:pPr>
        <w:ind w:left="0"/>
        <w:contextualSpacing/>
        <w:rPr>
          <w:rFonts w:ascii="Times New Roman" w:hAnsi="Times New Roman"/>
          <w:sz w:val="28"/>
          <w:szCs w:val="28"/>
        </w:rPr>
      </w:pPr>
    </w:p>
    <w:tbl>
      <w:tblPr>
        <w:tblStyle w:val="af1"/>
        <w:tblW w:w="9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8"/>
        <w:gridCol w:w="2338"/>
        <w:gridCol w:w="2338"/>
        <w:gridCol w:w="2775"/>
      </w:tblGrid>
      <w:tr w:rsidR="00190E51" w:rsidRPr="000952EC" w:rsidTr="0054709D">
        <w:trPr>
          <w:trHeight w:val="2026"/>
        </w:trPr>
        <w:tc>
          <w:tcPr>
            <w:tcW w:w="2338" w:type="dxa"/>
          </w:tcPr>
          <w:p w:rsidR="00190E51" w:rsidRPr="000952EC" w:rsidRDefault="00190E51" w:rsidP="00A87E7B">
            <w:pPr>
              <w:spacing w:line="360" w:lineRule="auto"/>
              <w:ind w:left="0"/>
              <w:contextualSpacing/>
              <w:rPr>
                <w:rFonts w:ascii="Times New Roman" w:hAnsi="Times New Roman"/>
                <w:sz w:val="24"/>
                <w:szCs w:val="20"/>
              </w:rPr>
            </w:pPr>
            <w:r w:rsidRPr="000952EC">
              <w:rPr>
                <w:rFonts w:ascii="Times New Roman" w:hAnsi="Times New Roman"/>
                <w:sz w:val="24"/>
                <w:szCs w:val="20"/>
              </w:rPr>
              <w:t>Рассмотрено на заседании Методического Совета</w:t>
            </w:r>
          </w:p>
          <w:p w:rsidR="000952EC" w:rsidRPr="000952EC" w:rsidRDefault="00190E51" w:rsidP="00452069">
            <w:pPr>
              <w:spacing w:line="360" w:lineRule="auto"/>
              <w:ind w:left="0" w:firstLine="0"/>
              <w:contextualSpacing/>
              <w:rPr>
                <w:rFonts w:ascii="Times New Roman" w:hAnsi="Times New Roman"/>
                <w:sz w:val="24"/>
                <w:szCs w:val="20"/>
              </w:rPr>
            </w:pPr>
            <w:r w:rsidRPr="000952EC">
              <w:rPr>
                <w:rFonts w:ascii="Times New Roman" w:hAnsi="Times New Roman"/>
                <w:sz w:val="24"/>
                <w:szCs w:val="20"/>
              </w:rPr>
              <w:t>Пр.№</w:t>
            </w:r>
            <w:r w:rsidR="00F97306">
              <w:rPr>
                <w:rFonts w:ascii="Times New Roman" w:hAnsi="Times New Roman"/>
                <w:sz w:val="24"/>
                <w:szCs w:val="20"/>
              </w:rPr>
              <w:t xml:space="preserve"> 5</w:t>
            </w:r>
          </w:p>
          <w:p w:rsidR="00190E51" w:rsidRPr="000952EC" w:rsidRDefault="00190E51" w:rsidP="00452069">
            <w:pPr>
              <w:spacing w:line="360" w:lineRule="auto"/>
              <w:ind w:left="0" w:firstLine="0"/>
              <w:contextualSpacing/>
              <w:jc w:val="left"/>
              <w:rPr>
                <w:rFonts w:ascii="Times New Roman" w:hAnsi="Times New Roman"/>
                <w:sz w:val="24"/>
                <w:szCs w:val="20"/>
              </w:rPr>
            </w:pPr>
            <w:r w:rsidRPr="000952EC">
              <w:rPr>
                <w:rFonts w:ascii="Times New Roman" w:hAnsi="Times New Roman"/>
                <w:sz w:val="24"/>
                <w:szCs w:val="20"/>
              </w:rPr>
              <w:t xml:space="preserve">от    </w:t>
            </w:r>
            <w:r w:rsidR="00F97306">
              <w:rPr>
                <w:rFonts w:ascii="Times New Roman" w:hAnsi="Times New Roman"/>
                <w:sz w:val="24"/>
                <w:szCs w:val="20"/>
              </w:rPr>
              <w:t>16.05.</w:t>
            </w:r>
            <w:r w:rsidRPr="000952EC">
              <w:rPr>
                <w:rFonts w:ascii="Times New Roman" w:hAnsi="Times New Roman"/>
                <w:sz w:val="24"/>
                <w:szCs w:val="20"/>
              </w:rPr>
              <w:t xml:space="preserve"> 2019 года</w:t>
            </w:r>
          </w:p>
        </w:tc>
        <w:tc>
          <w:tcPr>
            <w:tcW w:w="2338" w:type="dxa"/>
          </w:tcPr>
          <w:p w:rsidR="000952EC" w:rsidRPr="000952EC" w:rsidRDefault="00190E51" w:rsidP="00A87E7B">
            <w:pPr>
              <w:spacing w:line="360" w:lineRule="auto"/>
              <w:ind w:left="0"/>
              <w:contextualSpacing/>
              <w:rPr>
                <w:rFonts w:ascii="Times New Roman" w:hAnsi="Times New Roman"/>
                <w:sz w:val="24"/>
                <w:szCs w:val="20"/>
              </w:rPr>
            </w:pPr>
            <w:r w:rsidRPr="000952EC">
              <w:rPr>
                <w:rFonts w:ascii="Times New Roman" w:hAnsi="Times New Roman"/>
                <w:sz w:val="24"/>
                <w:szCs w:val="20"/>
              </w:rPr>
              <w:t>Принято на заседании Педагогического совета</w:t>
            </w:r>
          </w:p>
          <w:p w:rsidR="000952EC" w:rsidRPr="000952EC" w:rsidRDefault="00190E51" w:rsidP="00452069">
            <w:pPr>
              <w:spacing w:line="360" w:lineRule="auto"/>
              <w:ind w:left="0" w:firstLine="0"/>
              <w:contextualSpacing/>
              <w:rPr>
                <w:rFonts w:ascii="Times New Roman" w:hAnsi="Times New Roman"/>
                <w:sz w:val="24"/>
                <w:szCs w:val="20"/>
              </w:rPr>
            </w:pPr>
            <w:r w:rsidRPr="000952EC">
              <w:rPr>
                <w:rFonts w:ascii="Times New Roman" w:hAnsi="Times New Roman"/>
                <w:sz w:val="24"/>
                <w:szCs w:val="20"/>
              </w:rPr>
              <w:t>Пр</w:t>
            </w:r>
            <w:r w:rsidR="006A2505">
              <w:rPr>
                <w:rFonts w:ascii="Times New Roman" w:hAnsi="Times New Roman"/>
                <w:sz w:val="24"/>
                <w:szCs w:val="20"/>
              </w:rPr>
              <w:t>.</w:t>
            </w:r>
            <w:r w:rsidRPr="000952EC">
              <w:rPr>
                <w:rFonts w:ascii="Times New Roman" w:hAnsi="Times New Roman"/>
                <w:sz w:val="24"/>
                <w:szCs w:val="20"/>
              </w:rPr>
              <w:t xml:space="preserve"> №</w:t>
            </w:r>
            <w:r w:rsidR="008309F7">
              <w:rPr>
                <w:rFonts w:ascii="Times New Roman" w:hAnsi="Times New Roman"/>
                <w:sz w:val="24"/>
                <w:szCs w:val="20"/>
              </w:rPr>
              <w:t xml:space="preserve"> 5</w:t>
            </w:r>
          </w:p>
          <w:p w:rsidR="00190E51" w:rsidRPr="000952EC" w:rsidRDefault="00190E51" w:rsidP="00452069">
            <w:pPr>
              <w:spacing w:line="360" w:lineRule="auto"/>
              <w:ind w:left="0" w:firstLine="0"/>
              <w:contextualSpacing/>
              <w:rPr>
                <w:rFonts w:ascii="Times New Roman" w:hAnsi="Times New Roman"/>
                <w:sz w:val="24"/>
                <w:szCs w:val="20"/>
              </w:rPr>
            </w:pPr>
            <w:r w:rsidRPr="000952EC">
              <w:rPr>
                <w:rFonts w:ascii="Times New Roman" w:hAnsi="Times New Roman"/>
                <w:sz w:val="24"/>
                <w:szCs w:val="20"/>
              </w:rPr>
              <w:t xml:space="preserve">от   </w:t>
            </w:r>
            <w:r w:rsidR="008309F7">
              <w:rPr>
                <w:rFonts w:ascii="Times New Roman" w:hAnsi="Times New Roman"/>
                <w:sz w:val="24"/>
                <w:szCs w:val="20"/>
              </w:rPr>
              <w:t>28.03.</w:t>
            </w:r>
            <w:r w:rsidRPr="000952EC">
              <w:rPr>
                <w:rFonts w:ascii="Times New Roman" w:hAnsi="Times New Roman"/>
                <w:sz w:val="24"/>
                <w:szCs w:val="20"/>
              </w:rPr>
              <w:t xml:space="preserve"> 2019 го</w:t>
            </w:r>
            <w:r w:rsidR="000952EC" w:rsidRPr="000952EC">
              <w:rPr>
                <w:rFonts w:ascii="Times New Roman" w:hAnsi="Times New Roman"/>
                <w:sz w:val="24"/>
                <w:szCs w:val="20"/>
              </w:rPr>
              <w:t>да</w:t>
            </w:r>
          </w:p>
        </w:tc>
        <w:tc>
          <w:tcPr>
            <w:tcW w:w="2338" w:type="dxa"/>
          </w:tcPr>
          <w:p w:rsidR="00190E51" w:rsidRPr="000952EC" w:rsidRDefault="000952EC" w:rsidP="00A87E7B">
            <w:pPr>
              <w:spacing w:line="360" w:lineRule="auto"/>
              <w:ind w:left="0"/>
              <w:contextualSpacing/>
              <w:rPr>
                <w:rFonts w:ascii="Times New Roman" w:hAnsi="Times New Roman"/>
                <w:sz w:val="24"/>
                <w:szCs w:val="20"/>
              </w:rPr>
            </w:pPr>
            <w:r w:rsidRPr="000952EC">
              <w:rPr>
                <w:rFonts w:ascii="Times New Roman" w:hAnsi="Times New Roman"/>
                <w:sz w:val="24"/>
                <w:szCs w:val="20"/>
              </w:rPr>
              <w:t>Согласовано с Управляющим советом</w:t>
            </w:r>
          </w:p>
          <w:p w:rsidR="000952EC" w:rsidRPr="000952EC" w:rsidRDefault="000952EC" w:rsidP="00A87E7B">
            <w:pPr>
              <w:spacing w:line="360" w:lineRule="auto"/>
              <w:ind w:left="0"/>
              <w:contextualSpacing/>
              <w:rPr>
                <w:rFonts w:ascii="Times New Roman" w:hAnsi="Times New Roman"/>
                <w:sz w:val="24"/>
                <w:szCs w:val="20"/>
              </w:rPr>
            </w:pPr>
          </w:p>
          <w:p w:rsidR="000952EC" w:rsidRPr="000952EC" w:rsidRDefault="000952EC" w:rsidP="00452069">
            <w:pPr>
              <w:spacing w:line="360" w:lineRule="auto"/>
              <w:ind w:left="0" w:firstLine="0"/>
              <w:contextualSpacing/>
              <w:rPr>
                <w:rFonts w:ascii="Times New Roman" w:hAnsi="Times New Roman"/>
                <w:sz w:val="24"/>
                <w:szCs w:val="20"/>
              </w:rPr>
            </w:pPr>
            <w:r w:rsidRPr="000952EC">
              <w:rPr>
                <w:rFonts w:ascii="Times New Roman" w:hAnsi="Times New Roman"/>
                <w:sz w:val="24"/>
                <w:szCs w:val="20"/>
              </w:rPr>
              <w:t>Пр.№</w:t>
            </w:r>
            <w:r w:rsidR="006A2505">
              <w:rPr>
                <w:rFonts w:ascii="Times New Roman" w:hAnsi="Times New Roman"/>
                <w:sz w:val="24"/>
                <w:szCs w:val="20"/>
              </w:rPr>
              <w:t xml:space="preserve"> 2</w:t>
            </w:r>
          </w:p>
          <w:p w:rsidR="000952EC" w:rsidRPr="000952EC" w:rsidRDefault="000952EC" w:rsidP="006A2505">
            <w:pPr>
              <w:spacing w:line="360" w:lineRule="auto"/>
              <w:ind w:left="0" w:firstLine="0"/>
              <w:contextualSpacing/>
              <w:rPr>
                <w:rFonts w:ascii="Times New Roman" w:hAnsi="Times New Roman"/>
                <w:sz w:val="24"/>
                <w:szCs w:val="20"/>
              </w:rPr>
            </w:pPr>
            <w:r w:rsidRPr="000952EC">
              <w:rPr>
                <w:rFonts w:ascii="Times New Roman" w:hAnsi="Times New Roman"/>
                <w:sz w:val="24"/>
                <w:szCs w:val="20"/>
              </w:rPr>
              <w:t xml:space="preserve">от </w:t>
            </w:r>
            <w:r w:rsidR="006A2505">
              <w:rPr>
                <w:rFonts w:ascii="Times New Roman" w:hAnsi="Times New Roman"/>
                <w:sz w:val="24"/>
                <w:szCs w:val="20"/>
              </w:rPr>
              <w:t>30.05.</w:t>
            </w:r>
            <w:r w:rsidRPr="000952EC">
              <w:rPr>
                <w:rFonts w:ascii="Times New Roman" w:hAnsi="Times New Roman"/>
                <w:sz w:val="24"/>
                <w:szCs w:val="20"/>
              </w:rPr>
              <w:t>2019 года</w:t>
            </w:r>
          </w:p>
        </w:tc>
        <w:tc>
          <w:tcPr>
            <w:tcW w:w="2775" w:type="dxa"/>
          </w:tcPr>
          <w:p w:rsidR="00190E51" w:rsidRPr="000952EC" w:rsidRDefault="000952EC" w:rsidP="00A87E7B">
            <w:pPr>
              <w:spacing w:line="360" w:lineRule="auto"/>
              <w:ind w:left="0"/>
              <w:contextualSpacing/>
              <w:rPr>
                <w:rFonts w:ascii="Times New Roman" w:hAnsi="Times New Roman"/>
                <w:sz w:val="24"/>
                <w:szCs w:val="20"/>
              </w:rPr>
            </w:pPr>
            <w:r w:rsidRPr="000952EC">
              <w:rPr>
                <w:rFonts w:ascii="Times New Roman" w:hAnsi="Times New Roman"/>
                <w:sz w:val="24"/>
                <w:szCs w:val="20"/>
              </w:rPr>
              <w:t>Утверждаю</w:t>
            </w:r>
          </w:p>
          <w:p w:rsidR="000952EC" w:rsidRPr="000952EC" w:rsidRDefault="00AF2D52" w:rsidP="00452069">
            <w:pPr>
              <w:spacing w:line="360" w:lineRule="auto"/>
              <w:ind w:left="0" w:firstLine="0"/>
              <w:contextualSpacing/>
              <w:rPr>
                <w:rFonts w:ascii="Times New Roman" w:hAnsi="Times New Roman"/>
                <w:sz w:val="24"/>
                <w:szCs w:val="20"/>
              </w:rPr>
            </w:pPr>
            <w:r>
              <w:rPr>
                <w:rFonts w:ascii="Times New Roman" w:hAnsi="Times New Roman"/>
                <w:sz w:val="24"/>
                <w:szCs w:val="20"/>
              </w:rPr>
              <w:t>И. о. д</w:t>
            </w:r>
            <w:r w:rsidR="000952EC" w:rsidRPr="000952EC">
              <w:rPr>
                <w:rFonts w:ascii="Times New Roman" w:hAnsi="Times New Roman"/>
                <w:sz w:val="24"/>
                <w:szCs w:val="20"/>
              </w:rPr>
              <w:t>иректор</w:t>
            </w:r>
            <w:r>
              <w:rPr>
                <w:rFonts w:ascii="Times New Roman" w:hAnsi="Times New Roman"/>
                <w:sz w:val="24"/>
                <w:szCs w:val="20"/>
              </w:rPr>
              <w:t>а</w:t>
            </w:r>
            <w:r w:rsidR="000952EC" w:rsidRPr="000952EC">
              <w:rPr>
                <w:rFonts w:ascii="Times New Roman" w:hAnsi="Times New Roman"/>
                <w:sz w:val="24"/>
                <w:szCs w:val="20"/>
              </w:rPr>
              <w:t xml:space="preserve"> МБОУ «Белоярская СОШ №1»</w:t>
            </w:r>
          </w:p>
          <w:p w:rsidR="000952EC" w:rsidRPr="000952EC" w:rsidRDefault="000952EC" w:rsidP="00A87E7B">
            <w:pPr>
              <w:spacing w:line="360" w:lineRule="auto"/>
              <w:ind w:left="0"/>
              <w:contextualSpacing/>
              <w:rPr>
                <w:rFonts w:ascii="Times New Roman" w:hAnsi="Times New Roman"/>
                <w:sz w:val="24"/>
                <w:szCs w:val="20"/>
              </w:rPr>
            </w:pPr>
            <w:r w:rsidRPr="000952EC">
              <w:rPr>
                <w:rFonts w:ascii="Times New Roman" w:hAnsi="Times New Roman"/>
                <w:sz w:val="24"/>
                <w:szCs w:val="20"/>
              </w:rPr>
              <w:t xml:space="preserve">___________/ </w:t>
            </w:r>
            <w:r w:rsidR="00AF2D52">
              <w:rPr>
                <w:rFonts w:ascii="Times New Roman" w:hAnsi="Times New Roman"/>
                <w:sz w:val="24"/>
                <w:szCs w:val="20"/>
              </w:rPr>
              <w:t>Е.К. Пешкова</w:t>
            </w:r>
          </w:p>
          <w:p w:rsidR="000952EC" w:rsidRPr="000952EC" w:rsidRDefault="000952EC" w:rsidP="00452069">
            <w:pPr>
              <w:spacing w:line="360" w:lineRule="auto"/>
              <w:ind w:left="0" w:firstLine="74"/>
              <w:contextualSpacing/>
              <w:rPr>
                <w:rFonts w:ascii="Times New Roman" w:hAnsi="Times New Roman"/>
                <w:sz w:val="24"/>
                <w:szCs w:val="20"/>
              </w:rPr>
            </w:pPr>
            <w:r w:rsidRPr="000952EC">
              <w:rPr>
                <w:rFonts w:ascii="Times New Roman" w:hAnsi="Times New Roman"/>
                <w:sz w:val="24"/>
                <w:szCs w:val="20"/>
              </w:rPr>
              <w:t>Приказ №</w:t>
            </w:r>
            <w:r w:rsidR="001664BD">
              <w:rPr>
                <w:rFonts w:ascii="Times New Roman" w:hAnsi="Times New Roman"/>
                <w:sz w:val="24"/>
                <w:szCs w:val="20"/>
              </w:rPr>
              <w:t xml:space="preserve"> </w:t>
            </w:r>
            <w:r w:rsidR="0092392A">
              <w:rPr>
                <w:rFonts w:ascii="Times New Roman" w:hAnsi="Times New Roman"/>
                <w:sz w:val="24"/>
                <w:szCs w:val="20"/>
              </w:rPr>
              <w:t>158 о/д</w:t>
            </w:r>
          </w:p>
          <w:p w:rsidR="000952EC" w:rsidRPr="000952EC" w:rsidRDefault="000952EC" w:rsidP="00452069">
            <w:pPr>
              <w:spacing w:line="360" w:lineRule="auto"/>
              <w:ind w:left="0" w:firstLine="74"/>
              <w:contextualSpacing/>
              <w:rPr>
                <w:rFonts w:ascii="Times New Roman" w:hAnsi="Times New Roman"/>
                <w:sz w:val="24"/>
                <w:szCs w:val="20"/>
              </w:rPr>
            </w:pPr>
            <w:r w:rsidRPr="000952EC">
              <w:rPr>
                <w:rFonts w:ascii="Times New Roman" w:hAnsi="Times New Roman"/>
                <w:sz w:val="24"/>
                <w:szCs w:val="20"/>
              </w:rPr>
              <w:t xml:space="preserve">от    </w:t>
            </w:r>
            <w:r w:rsidR="00F36960">
              <w:rPr>
                <w:rFonts w:ascii="Times New Roman" w:hAnsi="Times New Roman"/>
                <w:sz w:val="24"/>
                <w:szCs w:val="20"/>
              </w:rPr>
              <w:t>31.05.</w:t>
            </w:r>
            <w:r w:rsidRPr="000952EC">
              <w:rPr>
                <w:rFonts w:ascii="Times New Roman" w:hAnsi="Times New Roman"/>
                <w:sz w:val="24"/>
                <w:szCs w:val="20"/>
              </w:rPr>
              <w:t>2019 года</w:t>
            </w:r>
          </w:p>
        </w:tc>
      </w:tr>
    </w:tbl>
    <w:p w:rsidR="00190E51" w:rsidRPr="00190E51" w:rsidRDefault="00190E51" w:rsidP="00A87E7B">
      <w:pPr>
        <w:ind w:left="0"/>
        <w:contextualSpacing/>
        <w:rPr>
          <w:rFonts w:ascii="Times New Roman" w:hAnsi="Times New Roman"/>
          <w:sz w:val="28"/>
          <w:szCs w:val="28"/>
        </w:rPr>
      </w:pPr>
    </w:p>
    <w:p w:rsidR="00190E51" w:rsidRPr="00190E51" w:rsidRDefault="00190E51" w:rsidP="00A87E7B">
      <w:pPr>
        <w:ind w:left="0"/>
        <w:contextualSpacing/>
        <w:rPr>
          <w:rFonts w:ascii="Times New Roman" w:hAnsi="Times New Roman"/>
          <w:sz w:val="28"/>
          <w:szCs w:val="28"/>
        </w:rPr>
      </w:pPr>
      <w:r w:rsidRPr="00190E51">
        <w:rPr>
          <w:rFonts w:ascii="Times New Roman" w:hAnsi="Times New Roman"/>
          <w:sz w:val="28"/>
          <w:szCs w:val="28"/>
        </w:rPr>
        <w:t xml:space="preserve">                                                                                                   </w:t>
      </w:r>
    </w:p>
    <w:p w:rsidR="00190E51" w:rsidRPr="00190E51" w:rsidRDefault="00190E51" w:rsidP="00A87E7B">
      <w:pPr>
        <w:ind w:left="0"/>
        <w:contextualSpacing/>
        <w:rPr>
          <w:rFonts w:ascii="Times New Roman" w:hAnsi="Times New Roman"/>
          <w:sz w:val="28"/>
          <w:szCs w:val="28"/>
        </w:rPr>
      </w:pPr>
    </w:p>
    <w:p w:rsidR="00190E51" w:rsidRPr="00190E51" w:rsidRDefault="00190E51" w:rsidP="00A87E7B">
      <w:pPr>
        <w:ind w:left="0"/>
        <w:contextualSpacing/>
        <w:rPr>
          <w:rFonts w:ascii="Times New Roman" w:hAnsi="Times New Roman"/>
          <w:sz w:val="28"/>
          <w:szCs w:val="28"/>
        </w:rPr>
      </w:pPr>
    </w:p>
    <w:p w:rsidR="00190E51" w:rsidRPr="000952EC" w:rsidRDefault="00190E51" w:rsidP="00426301">
      <w:pPr>
        <w:ind w:left="0"/>
        <w:contextualSpacing/>
        <w:jc w:val="center"/>
        <w:rPr>
          <w:rFonts w:ascii="Times New Roman" w:hAnsi="Times New Roman"/>
          <w:b/>
          <w:kern w:val="2"/>
          <w:sz w:val="36"/>
          <w:szCs w:val="28"/>
        </w:rPr>
      </w:pPr>
      <w:r w:rsidRPr="000952EC">
        <w:rPr>
          <w:rFonts w:ascii="Times New Roman" w:hAnsi="Times New Roman"/>
          <w:b/>
          <w:kern w:val="2"/>
          <w:sz w:val="36"/>
          <w:szCs w:val="28"/>
        </w:rPr>
        <w:t>Основная образовательная программа</w:t>
      </w:r>
    </w:p>
    <w:p w:rsidR="00190E51" w:rsidRPr="000952EC" w:rsidRDefault="00190E51" w:rsidP="00426301">
      <w:pPr>
        <w:ind w:left="0"/>
        <w:contextualSpacing/>
        <w:jc w:val="center"/>
        <w:rPr>
          <w:rFonts w:ascii="Times New Roman" w:hAnsi="Times New Roman"/>
          <w:b/>
          <w:kern w:val="2"/>
          <w:sz w:val="36"/>
          <w:szCs w:val="28"/>
        </w:rPr>
      </w:pPr>
      <w:r w:rsidRPr="000952EC">
        <w:rPr>
          <w:rFonts w:ascii="Times New Roman" w:hAnsi="Times New Roman"/>
          <w:b/>
          <w:kern w:val="2"/>
          <w:sz w:val="36"/>
          <w:szCs w:val="28"/>
        </w:rPr>
        <w:t>основного общего образования</w:t>
      </w:r>
    </w:p>
    <w:p w:rsidR="00190E51" w:rsidRPr="000952EC" w:rsidRDefault="00190E51" w:rsidP="00426301">
      <w:pPr>
        <w:ind w:left="0"/>
        <w:contextualSpacing/>
        <w:jc w:val="center"/>
        <w:rPr>
          <w:rFonts w:ascii="Times New Roman" w:hAnsi="Times New Roman"/>
          <w:b/>
          <w:kern w:val="2"/>
          <w:sz w:val="36"/>
          <w:szCs w:val="28"/>
        </w:rPr>
      </w:pPr>
      <w:r w:rsidRPr="000952EC">
        <w:rPr>
          <w:rFonts w:ascii="Times New Roman" w:hAnsi="Times New Roman"/>
          <w:b/>
          <w:kern w:val="2"/>
          <w:sz w:val="36"/>
          <w:szCs w:val="28"/>
        </w:rPr>
        <w:t xml:space="preserve">на </w:t>
      </w:r>
      <w:r w:rsidR="00D63B03">
        <w:rPr>
          <w:rFonts w:ascii="Times New Roman" w:hAnsi="Times New Roman"/>
          <w:b/>
          <w:kern w:val="2"/>
          <w:sz w:val="36"/>
          <w:szCs w:val="28"/>
        </w:rPr>
        <w:t>2019-2020 учебный год</w:t>
      </w:r>
    </w:p>
    <w:p w:rsidR="00190E51" w:rsidRPr="00190E51" w:rsidRDefault="00190E51" w:rsidP="00A87E7B">
      <w:pPr>
        <w:ind w:left="0"/>
        <w:contextualSpacing/>
        <w:rPr>
          <w:rFonts w:ascii="Times New Roman" w:hAnsi="Times New Roman"/>
          <w:sz w:val="28"/>
          <w:szCs w:val="28"/>
        </w:rPr>
      </w:pPr>
    </w:p>
    <w:p w:rsidR="00190E51" w:rsidRPr="00190E51" w:rsidRDefault="00190E51" w:rsidP="00A87E7B">
      <w:pPr>
        <w:ind w:left="0"/>
        <w:contextualSpacing/>
        <w:rPr>
          <w:rFonts w:ascii="Times New Roman" w:hAnsi="Times New Roman"/>
          <w:sz w:val="28"/>
          <w:szCs w:val="28"/>
        </w:rPr>
      </w:pPr>
    </w:p>
    <w:p w:rsidR="00190E51" w:rsidRPr="00190E51" w:rsidRDefault="00190E51" w:rsidP="00A87E7B">
      <w:pPr>
        <w:ind w:left="0"/>
        <w:contextualSpacing/>
        <w:rPr>
          <w:rFonts w:ascii="Times New Roman" w:hAnsi="Times New Roman"/>
          <w:sz w:val="28"/>
          <w:szCs w:val="28"/>
        </w:rPr>
      </w:pPr>
    </w:p>
    <w:p w:rsidR="00190E51" w:rsidRPr="00190E51" w:rsidRDefault="00190E51" w:rsidP="00A87E7B">
      <w:pPr>
        <w:ind w:left="0"/>
        <w:contextualSpacing/>
        <w:rPr>
          <w:rFonts w:ascii="Times New Roman" w:hAnsi="Times New Roman"/>
          <w:sz w:val="28"/>
          <w:szCs w:val="28"/>
        </w:rPr>
      </w:pPr>
    </w:p>
    <w:p w:rsidR="00190E51" w:rsidRPr="00190E51" w:rsidRDefault="00190E51" w:rsidP="00A87E7B">
      <w:pPr>
        <w:ind w:left="0"/>
        <w:contextualSpacing/>
        <w:rPr>
          <w:rFonts w:ascii="Times New Roman" w:hAnsi="Times New Roman"/>
          <w:sz w:val="28"/>
          <w:szCs w:val="28"/>
        </w:rPr>
      </w:pPr>
    </w:p>
    <w:p w:rsidR="00190E51" w:rsidRDefault="00190E51" w:rsidP="00A87E7B">
      <w:pPr>
        <w:ind w:left="0"/>
        <w:contextualSpacing/>
        <w:rPr>
          <w:rFonts w:ascii="Times New Roman" w:hAnsi="Times New Roman"/>
          <w:sz w:val="28"/>
          <w:szCs w:val="28"/>
        </w:rPr>
      </w:pPr>
    </w:p>
    <w:p w:rsidR="00F3304E" w:rsidRDefault="00F3304E" w:rsidP="00A87E7B">
      <w:pPr>
        <w:ind w:left="0"/>
        <w:contextualSpacing/>
        <w:rPr>
          <w:rFonts w:ascii="Times New Roman" w:hAnsi="Times New Roman"/>
          <w:sz w:val="28"/>
          <w:szCs w:val="28"/>
        </w:rPr>
      </w:pPr>
    </w:p>
    <w:p w:rsidR="00F3304E" w:rsidRDefault="00F3304E" w:rsidP="00A87E7B">
      <w:pPr>
        <w:ind w:left="0"/>
        <w:contextualSpacing/>
        <w:rPr>
          <w:rFonts w:ascii="Times New Roman" w:hAnsi="Times New Roman"/>
          <w:sz w:val="28"/>
          <w:szCs w:val="28"/>
        </w:rPr>
      </w:pPr>
    </w:p>
    <w:p w:rsidR="00452069" w:rsidRDefault="00452069" w:rsidP="00A87E7B">
      <w:pPr>
        <w:ind w:left="0"/>
        <w:contextualSpacing/>
        <w:rPr>
          <w:rFonts w:ascii="Times New Roman" w:hAnsi="Times New Roman"/>
          <w:sz w:val="28"/>
          <w:szCs w:val="28"/>
        </w:rPr>
      </w:pPr>
    </w:p>
    <w:p w:rsidR="00452069" w:rsidRDefault="00452069" w:rsidP="00A87E7B">
      <w:pPr>
        <w:ind w:left="0"/>
        <w:contextualSpacing/>
        <w:rPr>
          <w:rFonts w:ascii="Times New Roman" w:hAnsi="Times New Roman"/>
          <w:sz w:val="28"/>
          <w:szCs w:val="28"/>
        </w:rPr>
      </w:pPr>
    </w:p>
    <w:p w:rsidR="00190E51" w:rsidRPr="00190E51" w:rsidRDefault="00190E51" w:rsidP="00426301">
      <w:pPr>
        <w:ind w:left="0"/>
        <w:contextualSpacing/>
        <w:jc w:val="center"/>
        <w:rPr>
          <w:rFonts w:ascii="Times New Roman" w:hAnsi="Times New Roman"/>
          <w:sz w:val="28"/>
          <w:szCs w:val="28"/>
        </w:rPr>
      </w:pPr>
      <w:r w:rsidRPr="00190E51">
        <w:rPr>
          <w:rFonts w:ascii="Times New Roman" w:hAnsi="Times New Roman"/>
          <w:sz w:val="28"/>
          <w:szCs w:val="28"/>
        </w:rPr>
        <w:t>Белый Яр</w:t>
      </w:r>
    </w:p>
    <w:p w:rsidR="00190E51" w:rsidRDefault="00190E51" w:rsidP="00426301">
      <w:pPr>
        <w:ind w:left="0"/>
        <w:contextualSpacing/>
        <w:jc w:val="center"/>
        <w:rPr>
          <w:sz w:val="28"/>
          <w:szCs w:val="28"/>
        </w:rPr>
      </w:pPr>
      <w:r w:rsidRPr="00190E51">
        <w:rPr>
          <w:rFonts w:ascii="Times New Roman" w:hAnsi="Times New Roman"/>
          <w:sz w:val="28"/>
          <w:szCs w:val="28"/>
        </w:rPr>
        <w:t>201</w:t>
      </w:r>
      <w:r w:rsidR="000952EC">
        <w:rPr>
          <w:rFonts w:ascii="Times New Roman" w:hAnsi="Times New Roman"/>
          <w:sz w:val="28"/>
          <w:szCs w:val="28"/>
        </w:rPr>
        <w:t>9</w:t>
      </w:r>
      <w:r w:rsidR="00426301">
        <w:rPr>
          <w:rFonts w:ascii="Times New Roman" w:hAnsi="Times New Roman"/>
          <w:sz w:val="28"/>
          <w:szCs w:val="28"/>
        </w:rPr>
        <w:br/>
      </w:r>
    </w:p>
    <w:tbl>
      <w:tblPr>
        <w:tblW w:w="9379" w:type="dxa"/>
        <w:jc w:val="center"/>
        <w:tblLayout w:type="fixed"/>
        <w:tblCellMar>
          <w:left w:w="0" w:type="dxa"/>
          <w:right w:w="0" w:type="dxa"/>
        </w:tblCellMar>
        <w:tblLook w:val="04A0" w:firstRow="1" w:lastRow="0" w:firstColumn="1" w:lastColumn="0" w:noHBand="0" w:noVBand="1"/>
      </w:tblPr>
      <w:tblGrid>
        <w:gridCol w:w="853"/>
        <w:gridCol w:w="1247"/>
        <w:gridCol w:w="20"/>
        <w:gridCol w:w="7"/>
        <w:gridCol w:w="1108"/>
        <w:gridCol w:w="5073"/>
        <w:gridCol w:w="1071"/>
      </w:tblGrid>
      <w:tr w:rsidR="000952EC" w:rsidTr="005548BD">
        <w:trPr>
          <w:trHeight w:val="281"/>
          <w:jc w:val="center"/>
        </w:trPr>
        <w:tc>
          <w:tcPr>
            <w:tcW w:w="8308" w:type="dxa"/>
            <w:gridSpan w:val="6"/>
          </w:tcPr>
          <w:p w:rsidR="000952EC" w:rsidRDefault="000952EC" w:rsidP="00B21C8B">
            <w:pPr>
              <w:ind w:left="0"/>
              <w:contextualSpacing/>
              <w:jc w:val="center"/>
              <w:rPr>
                <w:sz w:val="20"/>
                <w:szCs w:val="20"/>
              </w:rPr>
            </w:pPr>
            <w:r>
              <w:rPr>
                <w:rFonts w:ascii="Times New Roman" w:eastAsia="Times New Roman" w:hAnsi="Times New Roman"/>
                <w:b/>
                <w:bCs/>
                <w:sz w:val="24"/>
                <w:szCs w:val="24"/>
              </w:rPr>
              <w:lastRenderedPageBreak/>
              <w:t>ОБЩИЕ ПОЛОЖЕНИЯ</w:t>
            </w:r>
          </w:p>
        </w:tc>
        <w:tc>
          <w:tcPr>
            <w:tcW w:w="1071" w:type="dxa"/>
          </w:tcPr>
          <w:p w:rsidR="000952EC" w:rsidRPr="000868BD" w:rsidRDefault="000868BD" w:rsidP="005548BD">
            <w:pPr>
              <w:ind w:left="0" w:firstLine="0"/>
              <w:contextualSpacing/>
              <w:jc w:val="center"/>
              <w:rPr>
                <w:sz w:val="24"/>
                <w:szCs w:val="24"/>
              </w:rPr>
            </w:pPr>
            <w:r w:rsidRPr="000868BD">
              <w:rPr>
                <w:rFonts w:ascii="Times New Roman" w:eastAsia="Times New Roman" w:hAnsi="Times New Roman"/>
                <w:sz w:val="24"/>
                <w:szCs w:val="24"/>
              </w:rPr>
              <w:t>7</w:t>
            </w:r>
          </w:p>
        </w:tc>
      </w:tr>
      <w:tr w:rsidR="000952EC" w:rsidTr="005548BD">
        <w:trPr>
          <w:trHeight w:val="276"/>
          <w:jc w:val="center"/>
        </w:trPr>
        <w:tc>
          <w:tcPr>
            <w:tcW w:w="3235" w:type="dxa"/>
            <w:gridSpan w:val="5"/>
          </w:tcPr>
          <w:p w:rsidR="000952EC" w:rsidRDefault="000952EC" w:rsidP="00426301">
            <w:pPr>
              <w:ind w:left="0"/>
              <w:contextualSpacing/>
              <w:jc w:val="left"/>
              <w:rPr>
                <w:sz w:val="20"/>
                <w:szCs w:val="20"/>
              </w:rPr>
            </w:pPr>
            <w:r>
              <w:rPr>
                <w:rFonts w:ascii="Times New Roman" w:eastAsia="Times New Roman" w:hAnsi="Times New Roman"/>
                <w:b/>
                <w:bCs/>
                <w:sz w:val="24"/>
                <w:szCs w:val="24"/>
              </w:rPr>
              <w:t xml:space="preserve">1.  </w:t>
            </w:r>
          </w:p>
        </w:tc>
        <w:tc>
          <w:tcPr>
            <w:tcW w:w="5073" w:type="dxa"/>
          </w:tcPr>
          <w:p w:rsidR="000952EC" w:rsidRDefault="00426301" w:rsidP="00426301">
            <w:pPr>
              <w:ind w:left="0"/>
              <w:contextualSpacing/>
              <w:jc w:val="left"/>
              <w:rPr>
                <w:sz w:val="24"/>
                <w:szCs w:val="24"/>
              </w:rPr>
            </w:pPr>
            <w:r>
              <w:rPr>
                <w:rFonts w:ascii="Times New Roman" w:eastAsia="Times New Roman" w:hAnsi="Times New Roman"/>
                <w:b/>
                <w:bCs/>
                <w:sz w:val="24"/>
                <w:szCs w:val="24"/>
              </w:rPr>
              <w:t>ЦЕЛЕВОЙ РАЗДЕЛ</w:t>
            </w:r>
          </w:p>
        </w:tc>
        <w:tc>
          <w:tcPr>
            <w:tcW w:w="1071" w:type="dxa"/>
          </w:tcPr>
          <w:p w:rsidR="000952EC" w:rsidRPr="000868BD" w:rsidRDefault="000868BD" w:rsidP="005548BD">
            <w:pPr>
              <w:ind w:left="0" w:firstLine="0"/>
              <w:contextualSpacing/>
              <w:jc w:val="center"/>
              <w:rPr>
                <w:sz w:val="24"/>
                <w:szCs w:val="24"/>
              </w:rPr>
            </w:pPr>
            <w:r w:rsidRPr="000868BD">
              <w:rPr>
                <w:rFonts w:ascii="Times New Roman" w:eastAsia="Times New Roman" w:hAnsi="Times New Roman"/>
                <w:sz w:val="24"/>
                <w:szCs w:val="24"/>
              </w:rPr>
              <w:t>10</w:t>
            </w:r>
          </w:p>
        </w:tc>
      </w:tr>
      <w:tr w:rsidR="000952EC" w:rsidTr="005548BD">
        <w:trPr>
          <w:trHeight w:val="276"/>
          <w:jc w:val="center"/>
        </w:trPr>
        <w:tc>
          <w:tcPr>
            <w:tcW w:w="8308" w:type="dxa"/>
            <w:gridSpan w:val="6"/>
          </w:tcPr>
          <w:p w:rsidR="000952EC" w:rsidRDefault="000952EC" w:rsidP="00426301">
            <w:pPr>
              <w:ind w:left="0"/>
              <w:contextualSpacing/>
              <w:jc w:val="left"/>
              <w:rPr>
                <w:sz w:val="20"/>
                <w:szCs w:val="20"/>
              </w:rPr>
            </w:pPr>
            <w:r>
              <w:rPr>
                <w:rFonts w:ascii="Times New Roman" w:eastAsia="Times New Roman" w:hAnsi="Times New Roman"/>
                <w:b/>
                <w:bCs/>
                <w:i/>
                <w:iCs/>
                <w:sz w:val="24"/>
                <w:szCs w:val="24"/>
              </w:rPr>
              <w:t>1.1.  Пояснительная записка</w:t>
            </w:r>
          </w:p>
        </w:tc>
        <w:tc>
          <w:tcPr>
            <w:tcW w:w="1071" w:type="dxa"/>
          </w:tcPr>
          <w:p w:rsidR="000952EC" w:rsidRPr="000868BD" w:rsidRDefault="000952EC" w:rsidP="005548BD">
            <w:pPr>
              <w:ind w:left="0"/>
              <w:contextualSpacing/>
              <w:jc w:val="center"/>
              <w:rPr>
                <w:sz w:val="24"/>
                <w:szCs w:val="24"/>
              </w:rPr>
            </w:pPr>
          </w:p>
        </w:tc>
      </w:tr>
      <w:tr w:rsidR="000868BD" w:rsidTr="005548BD">
        <w:trPr>
          <w:trHeight w:val="276"/>
          <w:jc w:val="center"/>
        </w:trPr>
        <w:tc>
          <w:tcPr>
            <w:tcW w:w="8308" w:type="dxa"/>
            <w:gridSpan w:val="6"/>
          </w:tcPr>
          <w:p w:rsidR="000868BD" w:rsidRDefault="000868BD" w:rsidP="00426301">
            <w:pPr>
              <w:pStyle w:val="2"/>
              <w:numPr>
                <w:ilvl w:val="2"/>
                <w:numId w:val="11"/>
              </w:numPr>
              <w:ind w:left="0" w:firstLine="709"/>
              <w:contextualSpacing/>
              <w:jc w:val="left"/>
              <w:rPr>
                <w:rFonts w:eastAsia="Times New Roman"/>
                <w:b w:val="0"/>
                <w:bCs w:val="0"/>
                <w:i/>
                <w:iCs/>
                <w:sz w:val="24"/>
                <w:szCs w:val="24"/>
              </w:rPr>
            </w:pPr>
            <w:r w:rsidRPr="000868BD">
              <w:rPr>
                <w:rStyle w:val="Zag11"/>
                <w:b w:val="0"/>
                <w:sz w:val="24"/>
                <w:szCs w:val="24"/>
              </w:rPr>
              <w:t xml:space="preserve">Цели и задачи реализации </w:t>
            </w:r>
            <w:r w:rsidRPr="000868BD">
              <w:rPr>
                <w:b w:val="0"/>
                <w:sz w:val="24"/>
                <w:szCs w:val="24"/>
              </w:rPr>
              <w:t>основной образовательной программы основного общего образования</w:t>
            </w:r>
          </w:p>
        </w:tc>
        <w:tc>
          <w:tcPr>
            <w:tcW w:w="1071" w:type="dxa"/>
          </w:tcPr>
          <w:p w:rsidR="000868BD" w:rsidRPr="000868BD" w:rsidRDefault="000868BD" w:rsidP="005548BD">
            <w:pPr>
              <w:ind w:left="0" w:firstLine="0"/>
              <w:contextualSpacing/>
              <w:jc w:val="center"/>
              <w:rPr>
                <w:sz w:val="24"/>
                <w:szCs w:val="24"/>
              </w:rPr>
            </w:pPr>
            <w:r w:rsidRPr="000868BD">
              <w:rPr>
                <w:sz w:val="24"/>
                <w:szCs w:val="24"/>
              </w:rPr>
              <w:t>10</w:t>
            </w:r>
          </w:p>
        </w:tc>
      </w:tr>
      <w:tr w:rsidR="000868BD" w:rsidTr="005548BD">
        <w:trPr>
          <w:trHeight w:val="276"/>
          <w:jc w:val="center"/>
        </w:trPr>
        <w:tc>
          <w:tcPr>
            <w:tcW w:w="8308" w:type="dxa"/>
            <w:gridSpan w:val="6"/>
          </w:tcPr>
          <w:p w:rsidR="000868BD" w:rsidRPr="000868BD" w:rsidRDefault="000868BD" w:rsidP="00426301">
            <w:pPr>
              <w:pStyle w:val="2"/>
              <w:numPr>
                <w:ilvl w:val="2"/>
                <w:numId w:val="11"/>
              </w:numPr>
              <w:ind w:left="0" w:firstLine="709"/>
              <w:contextualSpacing/>
              <w:jc w:val="left"/>
              <w:rPr>
                <w:rStyle w:val="Zag11"/>
                <w:b w:val="0"/>
                <w:sz w:val="24"/>
                <w:szCs w:val="24"/>
              </w:rPr>
            </w:pPr>
            <w:r w:rsidRPr="000868BD">
              <w:rPr>
                <w:rFonts w:eastAsia="Times New Roman"/>
                <w:b w:val="0"/>
                <w:sz w:val="24"/>
                <w:szCs w:val="24"/>
              </w:rPr>
              <w:t>Принципы и подходы к формированию образовательной программы основного общего образования</w:t>
            </w:r>
          </w:p>
        </w:tc>
        <w:tc>
          <w:tcPr>
            <w:tcW w:w="1071" w:type="dxa"/>
          </w:tcPr>
          <w:p w:rsidR="000868BD" w:rsidRPr="000868BD" w:rsidRDefault="000868BD" w:rsidP="005548BD">
            <w:pPr>
              <w:ind w:left="0" w:firstLine="0"/>
              <w:contextualSpacing/>
              <w:jc w:val="center"/>
              <w:rPr>
                <w:sz w:val="24"/>
                <w:szCs w:val="24"/>
              </w:rPr>
            </w:pPr>
            <w:r w:rsidRPr="000868BD">
              <w:rPr>
                <w:sz w:val="24"/>
                <w:szCs w:val="24"/>
              </w:rPr>
              <w:t>12</w:t>
            </w:r>
          </w:p>
        </w:tc>
      </w:tr>
      <w:tr w:rsidR="000952EC" w:rsidTr="005548BD">
        <w:trPr>
          <w:trHeight w:val="276"/>
          <w:jc w:val="center"/>
        </w:trPr>
        <w:tc>
          <w:tcPr>
            <w:tcW w:w="8308" w:type="dxa"/>
            <w:gridSpan w:val="6"/>
          </w:tcPr>
          <w:p w:rsidR="000952EC" w:rsidRDefault="000952EC" w:rsidP="00426301">
            <w:pPr>
              <w:ind w:left="0"/>
              <w:contextualSpacing/>
              <w:jc w:val="left"/>
              <w:rPr>
                <w:sz w:val="20"/>
                <w:szCs w:val="20"/>
              </w:rPr>
            </w:pPr>
            <w:r>
              <w:rPr>
                <w:rFonts w:ascii="Times New Roman" w:eastAsia="Times New Roman" w:hAnsi="Times New Roman"/>
                <w:b/>
                <w:bCs/>
                <w:i/>
                <w:iCs/>
                <w:sz w:val="24"/>
                <w:szCs w:val="24"/>
              </w:rPr>
              <w:t>1.2.  Планируемые результаты освоения</w:t>
            </w:r>
            <w:r w:rsidR="00B21C8B">
              <w:rPr>
                <w:rFonts w:ascii="Times New Roman" w:eastAsia="Times New Roman" w:hAnsi="Times New Roman"/>
                <w:b/>
                <w:bCs/>
                <w:i/>
                <w:iCs/>
                <w:sz w:val="24"/>
                <w:szCs w:val="24"/>
              </w:rPr>
              <w:t xml:space="preserve"> обучающимися основной образова</w:t>
            </w:r>
            <w:r w:rsidR="00426301">
              <w:rPr>
                <w:rFonts w:ascii="Times New Roman" w:eastAsia="Times New Roman" w:hAnsi="Times New Roman"/>
                <w:b/>
                <w:bCs/>
                <w:i/>
                <w:iCs/>
                <w:sz w:val="24"/>
                <w:szCs w:val="24"/>
              </w:rPr>
              <w:t>тельной программы основного общего образования</w:t>
            </w:r>
          </w:p>
        </w:tc>
        <w:tc>
          <w:tcPr>
            <w:tcW w:w="1071" w:type="dxa"/>
          </w:tcPr>
          <w:p w:rsidR="000952EC" w:rsidRPr="000868BD" w:rsidRDefault="00235068" w:rsidP="005548BD">
            <w:pPr>
              <w:ind w:left="0" w:firstLine="0"/>
              <w:contextualSpacing/>
              <w:jc w:val="center"/>
              <w:rPr>
                <w:sz w:val="24"/>
                <w:szCs w:val="24"/>
              </w:rPr>
            </w:pPr>
            <w:r>
              <w:rPr>
                <w:rFonts w:ascii="Times New Roman" w:eastAsia="Times New Roman" w:hAnsi="Times New Roman"/>
                <w:sz w:val="24"/>
                <w:szCs w:val="24"/>
              </w:rPr>
              <w:t>15</w:t>
            </w:r>
          </w:p>
        </w:tc>
      </w:tr>
      <w:tr w:rsidR="000952EC" w:rsidTr="005548BD">
        <w:trPr>
          <w:trHeight w:val="271"/>
          <w:jc w:val="center"/>
        </w:trPr>
        <w:tc>
          <w:tcPr>
            <w:tcW w:w="8308" w:type="dxa"/>
            <w:gridSpan w:val="6"/>
          </w:tcPr>
          <w:p w:rsidR="000952EC" w:rsidRDefault="000952EC" w:rsidP="00426301">
            <w:pPr>
              <w:ind w:left="0"/>
              <w:contextualSpacing/>
              <w:jc w:val="left"/>
              <w:rPr>
                <w:sz w:val="20"/>
                <w:szCs w:val="20"/>
              </w:rPr>
            </w:pPr>
            <w:r>
              <w:rPr>
                <w:rFonts w:ascii="Times New Roman" w:eastAsia="Times New Roman" w:hAnsi="Times New Roman"/>
                <w:sz w:val="24"/>
                <w:szCs w:val="24"/>
              </w:rPr>
              <w:t>1.2.1.  Общие положения</w:t>
            </w:r>
          </w:p>
        </w:tc>
        <w:tc>
          <w:tcPr>
            <w:tcW w:w="1071" w:type="dxa"/>
          </w:tcPr>
          <w:p w:rsidR="000952EC" w:rsidRPr="000868BD" w:rsidRDefault="000868BD" w:rsidP="005548BD">
            <w:pPr>
              <w:ind w:left="0" w:firstLine="0"/>
              <w:contextualSpacing/>
              <w:jc w:val="center"/>
              <w:rPr>
                <w:sz w:val="24"/>
                <w:szCs w:val="24"/>
              </w:rPr>
            </w:pPr>
            <w:r w:rsidRPr="000868BD">
              <w:rPr>
                <w:sz w:val="24"/>
                <w:szCs w:val="24"/>
              </w:rPr>
              <w:t>1</w:t>
            </w:r>
            <w:r w:rsidR="00235068">
              <w:rPr>
                <w:sz w:val="24"/>
                <w:szCs w:val="24"/>
              </w:rPr>
              <w:t>5</w:t>
            </w:r>
          </w:p>
        </w:tc>
      </w:tr>
      <w:tr w:rsidR="000952EC" w:rsidTr="005548BD">
        <w:trPr>
          <w:trHeight w:val="535"/>
          <w:jc w:val="center"/>
        </w:trPr>
        <w:tc>
          <w:tcPr>
            <w:tcW w:w="8308" w:type="dxa"/>
            <w:gridSpan w:val="6"/>
          </w:tcPr>
          <w:p w:rsidR="000952EC" w:rsidRPr="00B21C8B" w:rsidRDefault="000868BD" w:rsidP="00B21C8B">
            <w:pPr>
              <w:ind w:left="0" w:firstLine="0"/>
              <w:contextualSpacing/>
              <w:jc w:val="left"/>
              <w:rPr>
                <w:rFonts w:ascii="Times New Roman" w:eastAsia="Times New Roman" w:hAnsi="Times New Roman"/>
                <w:b/>
                <w:sz w:val="28"/>
                <w:szCs w:val="28"/>
              </w:rPr>
            </w:pPr>
            <w:r>
              <w:rPr>
                <w:rFonts w:ascii="Times New Roman" w:eastAsia="Times New Roman" w:hAnsi="Times New Roman"/>
                <w:sz w:val="24"/>
                <w:szCs w:val="24"/>
              </w:rPr>
              <w:t xml:space="preserve">   </w:t>
            </w:r>
            <w:r w:rsidR="00426301">
              <w:rPr>
                <w:rFonts w:ascii="Times New Roman" w:eastAsia="Times New Roman" w:hAnsi="Times New Roman"/>
                <w:sz w:val="24"/>
                <w:szCs w:val="24"/>
              </w:rPr>
              <w:t xml:space="preserve">        </w:t>
            </w:r>
            <w:r>
              <w:rPr>
                <w:rFonts w:ascii="Times New Roman" w:eastAsia="Times New Roman" w:hAnsi="Times New Roman"/>
                <w:sz w:val="24"/>
                <w:szCs w:val="24"/>
              </w:rPr>
              <w:t xml:space="preserve">1.2.2. </w:t>
            </w:r>
            <w:r w:rsidRPr="000868BD">
              <w:rPr>
                <w:rFonts w:ascii="Times New Roman" w:eastAsia="Times New Roman" w:hAnsi="Times New Roman"/>
                <w:sz w:val="24"/>
                <w:szCs w:val="28"/>
              </w:rPr>
              <w:t>Структура планируемых результатов.</w:t>
            </w:r>
          </w:p>
        </w:tc>
        <w:tc>
          <w:tcPr>
            <w:tcW w:w="1071" w:type="dxa"/>
          </w:tcPr>
          <w:p w:rsidR="000952EC" w:rsidRPr="000868BD" w:rsidRDefault="000868BD" w:rsidP="005548BD">
            <w:pPr>
              <w:ind w:left="0" w:firstLine="0"/>
              <w:contextualSpacing/>
              <w:jc w:val="center"/>
              <w:rPr>
                <w:sz w:val="24"/>
                <w:szCs w:val="24"/>
              </w:rPr>
            </w:pPr>
            <w:r>
              <w:rPr>
                <w:rFonts w:ascii="Times New Roman" w:eastAsia="Times New Roman" w:hAnsi="Times New Roman"/>
                <w:sz w:val="24"/>
                <w:szCs w:val="24"/>
              </w:rPr>
              <w:t>19</w:t>
            </w:r>
          </w:p>
        </w:tc>
      </w:tr>
      <w:tr w:rsidR="000952EC" w:rsidTr="005548BD">
        <w:trPr>
          <w:trHeight w:val="276"/>
          <w:jc w:val="center"/>
        </w:trPr>
        <w:tc>
          <w:tcPr>
            <w:tcW w:w="8308" w:type="dxa"/>
            <w:gridSpan w:val="6"/>
          </w:tcPr>
          <w:p w:rsidR="000952EC" w:rsidRPr="00B21C8B" w:rsidRDefault="000868BD" w:rsidP="00B21C8B">
            <w:pPr>
              <w:pStyle w:val="2"/>
              <w:ind w:left="0"/>
              <w:contextualSpacing/>
              <w:jc w:val="left"/>
              <w:rPr>
                <w:b w:val="0"/>
                <w:bCs w:val="0"/>
                <w:sz w:val="24"/>
                <w:szCs w:val="24"/>
              </w:rPr>
            </w:pPr>
            <w:r w:rsidRPr="000868BD">
              <w:rPr>
                <w:rFonts w:eastAsia="Times New Roman"/>
                <w:sz w:val="24"/>
                <w:szCs w:val="24"/>
              </w:rPr>
              <w:t>1.2.3.</w:t>
            </w:r>
            <w:r w:rsidRPr="000868BD">
              <w:rPr>
                <w:rStyle w:val="20"/>
                <w:sz w:val="24"/>
                <w:szCs w:val="24"/>
              </w:rPr>
              <w:t>Личностные результаты освоения основной образовательной программы</w:t>
            </w:r>
          </w:p>
        </w:tc>
        <w:tc>
          <w:tcPr>
            <w:tcW w:w="1071" w:type="dxa"/>
          </w:tcPr>
          <w:p w:rsidR="000952EC" w:rsidRPr="000868BD" w:rsidRDefault="000868BD" w:rsidP="005548BD">
            <w:pPr>
              <w:ind w:left="0" w:firstLine="0"/>
              <w:contextualSpacing/>
              <w:jc w:val="center"/>
              <w:rPr>
                <w:sz w:val="24"/>
                <w:szCs w:val="24"/>
              </w:rPr>
            </w:pPr>
            <w:r>
              <w:rPr>
                <w:sz w:val="24"/>
                <w:szCs w:val="24"/>
              </w:rPr>
              <w:t>2</w:t>
            </w:r>
            <w:r w:rsidR="00235068">
              <w:rPr>
                <w:sz w:val="24"/>
                <w:szCs w:val="24"/>
              </w:rPr>
              <w:t>2</w:t>
            </w:r>
          </w:p>
        </w:tc>
      </w:tr>
      <w:tr w:rsidR="000952EC" w:rsidTr="005548BD">
        <w:trPr>
          <w:trHeight w:val="276"/>
          <w:jc w:val="center"/>
        </w:trPr>
        <w:tc>
          <w:tcPr>
            <w:tcW w:w="8308" w:type="dxa"/>
            <w:gridSpan w:val="6"/>
          </w:tcPr>
          <w:p w:rsidR="000952EC" w:rsidRDefault="00C91358" w:rsidP="00426301">
            <w:pPr>
              <w:pStyle w:val="2"/>
              <w:ind w:left="0"/>
              <w:contextualSpacing/>
              <w:jc w:val="left"/>
              <w:rPr>
                <w:sz w:val="20"/>
                <w:szCs w:val="20"/>
              </w:rPr>
            </w:pPr>
            <w:r w:rsidRPr="00C91358">
              <w:rPr>
                <w:rStyle w:val="20"/>
                <w:sz w:val="24"/>
                <w:szCs w:val="24"/>
              </w:rPr>
              <w:t>1.2.4. Метапредметные результаты освоения осн</w:t>
            </w:r>
            <w:r>
              <w:rPr>
                <w:rStyle w:val="20"/>
                <w:sz w:val="24"/>
                <w:szCs w:val="24"/>
              </w:rPr>
              <w:t>овной образовательной программы</w:t>
            </w:r>
          </w:p>
        </w:tc>
        <w:tc>
          <w:tcPr>
            <w:tcW w:w="1071" w:type="dxa"/>
          </w:tcPr>
          <w:p w:rsidR="000952EC" w:rsidRPr="000868BD" w:rsidRDefault="00C91358" w:rsidP="005548BD">
            <w:pPr>
              <w:ind w:left="0" w:firstLine="0"/>
              <w:contextualSpacing/>
              <w:jc w:val="center"/>
              <w:rPr>
                <w:sz w:val="24"/>
                <w:szCs w:val="24"/>
              </w:rPr>
            </w:pPr>
            <w:r>
              <w:rPr>
                <w:sz w:val="24"/>
                <w:szCs w:val="24"/>
              </w:rPr>
              <w:t>2</w:t>
            </w:r>
            <w:r w:rsidR="00235068">
              <w:rPr>
                <w:sz w:val="24"/>
                <w:szCs w:val="24"/>
              </w:rPr>
              <w:t>6</w:t>
            </w:r>
          </w:p>
        </w:tc>
      </w:tr>
      <w:tr w:rsidR="00C91358" w:rsidRPr="00C91358" w:rsidTr="005548BD">
        <w:trPr>
          <w:trHeight w:val="375"/>
          <w:jc w:val="center"/>
        </w:trPr>
        <w:tc>
          <w:tcPr>
            <w:tcW w:w="8308" w:type="dxa"/>
            <w:gridSpan w:val="6"/>
          </w:tcPr>
          <w:p w:rsidR="00C91358" w:rsidRPr="00C91358" w:rsidRDefault="00C91358" w:rsidP="00426301">
            <w:pPr>
              <w:pStyle w:val="2"/>
              <w:ind w:left="0"/>
              <w:contextualSpacing/>
              <w:jc w:val="left"/>
              <w:rPr>
                <w:rStyle w:val="20"/>
                <w:sz w:val="24"/>
                <w:szCs w:val="24"/>
              </w:rPr>
            </w:pPr>
            <w:r w:rsidRPr="00C91358">
              <w:rPr>
                <w:rStyle w:val="20"/>
                <w:sz w:val="24"/>
                <w:szCs w:val="24"/>
              </w:rPr>
              <w:t>1.2.5. Предметные результаты</w:t>
            </w:r>
          </w:p>
        </w:tc>
        <w:tc>
          <w:tcPr>
            <w:tcW w:w="1071" w:type="dxa"/>
          </w:tcPr>
          <w:p w:rsidR="00C91358" w:rsidRPr="00C91358" w:rsidRDefault="00934D22" w:rsidP="005548BD">
            <w:pPr>
              <w:pStyle w:val="2"/>
              <w:ind w:left="0" w:firstLine="0"/>
              <w:contextualSpacing/>
              <w:jc w:val="center"/>
              <w:rPr>
                <w:rStyle w:val="20"/>
                <w:sz w:val="24"/>
                <w:szCs w:val="24"/>
              </w:rPr>
            </w:pPr>
            <w:r>
              <w:rPr>
                <w:rStyle w:val="20"/>
                <w:sz w:val="24"/>
                <w:szCs w:val="24"/>
              </w:rPr>
              <w:t>37</w:t>
            </w:r>
          </w:p>
        </w:tc>
      </w:tr>
      <w:tr w:rsidR="000952EC" w:rsidRPr="00C91358" w:rsidTr="005548BD">
        <w:trPr>
          <w:trHeight w:val="276"/>
          <w:jc w:val="center"/>
        </w:trPr>
        <w:tc>
          <w:tcPr>
            <w:tcW w:w="3235" w:type="dxa"/>
            <w:gridSpan w:val="5"/>
          </w:tcPr>
          <w:p w:rsidR="000952EC" w:rsidRPr="00C91358" w:rsidRDefault="00C91358" w:rsidP="00426301">
            <w:pPr>
              <w:pStyle w:val="2"/>
              <w:ind w:left="0"/>
              <w:contextualSpacing/>
              <w:jc w:val="left"/>
              <w:rPr>
                <w:rStyle w:val="20"/>
                <w:sz w:val="24"/>
                <w:szCs w:val="24"/>
              </w:rPr>
            </w:pPr>
            <w:r w:rsidRPr="00C91358">
              <w:rPr>
                <w:rStyle w:val="20"/>
                <w:sz w:val="24"/>
                <w:szCs w:val="24"/>
              </w:rPr>
              <w:t xml:space="preserve">1.2.5.1. </w:t>
            </w:r>
          </w:p>
        </w:tc>
        <w:tc>
          <w:tcPr>
            <w:tcW w:w="5073" w:type="dxa"/>
          </w:tcPr>
          <w:p w:rsidR="000952EC" w:rsidRPr="00C91358" w:rsidRDefault="00C91358" w:rsidP="00426301">
            <w:pPr>
              <w:pStyle w:val="2"/>
              <w:ind w:left="0"/>
              <w:contextualSpacing/>
              <w:jc w:val="left"/>
              <w:rPr>
                <w:rStyle w:val="20"/>
                <w:sz w:val="24"/>
                <w:szCs w:val="24"/>
              </w:rPr>
            </w:pPr>
            <w:r w:rsidRPr="00C91358">
              <w:rPr>
                <w:rStyle w:val="20"/>
                <w:sz w:val="24"/>
                <w:szCs w:val="24"/>
              </w:rPr>
              <w:t>Русский язык</w:t>
            </w:r>
          </w:p>
        </w:tc>
        <w:tc>
          <w:tcPr>
            <w:tcW w:w="1071" w:type="dxa"/>
          </w:tcPr>
          <w:p w:rsidR="000952EC" w:rsidRPr="00C91358" w:rsidRDefault="00934D22" w:rsidP="005548BD">
            <w:pPr>
              <w:pStyle w:val="2"/>
              <w:ind w:left="0" w:firstLine="0"/>
              <w:contextualSpacing/>
              <w:jc w:val="center"/>
              <w:rPr>
                <w:rStyle w:val="20"/>
                <w:sz w:val="24"/>
                <w:szCs w:val="24"/>
              </w:rPr>
            </w:pPr>
            <w:r>
              <w:rPr>
                <w:rStyle w:val="20"/>
                <w:sz w:val="24"/>
                <w:szCs w:val="24"/>
              </w:rPr>
              <w:t>37</w:t>
            </w:r>
          </w:p>
        </w:tc>
      </w:tr>
      <w:tr w:rsidR="000952EC" w:rsidTr="005548BD">
        <w:trPr>
          <w:trHeight w:val="276"/>
          <w:jc w:val="center"/>
        </w:trPr>
        <w:tc>
          <w:tcPr>
            <w:tcW w:w="3235" w:type="dxa"/>
            <w:gridSpan w:val="5"/>
          </w:tcPr>
          <w:p w:rsidR="000952EC" w:rsidRDefault="000952EC" w:rsidP="00426301">
            <w:pPr>
              <w:ind w:left="0"/>
              <w:contextualSpacing/>
              <w:jc w:val="left"/>
              <w:rPr>
                <w:sz w:val="20"/>
                <w:szCs w:val="20"/>
              </w:rPr>
            </w:pPr>
            <w:r>
              <w:rPr>
                <w:rFonts w:ascii="Times New Roman" w:eastAsia="Times New Roman" w:hAnsi="Times New Roman"/>
                <w:sz w:val="24"/>
                <w:szCs w:val="24"/>
              </w:rPr>
              <w:t>1.2.</w:t>
            </w:r>
            <w:r w:rsidR="00934D22">
              <w:rPr>
                <w:rFonts w:ascii="Times New Roman" w:eastAsia="Times New Roman" w:hAnsi="Times New Roman"/>
                <w:sz w:val="24"/>
                <w:szCs w:val="24"/>
              </w:rPr>
              <w:t>5.2</w:t>
            </w:r>
            <w:r>
              <w:rPr>
                <w:rFonts w:ascii="Times New Roman" w:eastAsia="Times New Roman" w:hAnsi="Times New Roman"/>
                <w:sz w:val="24"/>
                <w:szCs w:val="24"/>
              </w:rPr>
              <w:t>.</w:t>
            </w:r>
          </w:p>
        </w:tc>
        <w:tc>
          <w:tcPr>
            <w:tcW w:w="5073" w:type="dxa"/>
          </w:tcPr>
          <w:p w:rsidR="000952EC" w:rsidRDefault="000952EC" w:rsidP="00426301">
            <w:pPr>
              <w:ind w:left="0"/>
              <w:contextualSpacing/>
              <w:jc w:val="left"/>
              <w:rPr>
                <w:sz w:val="20"/>
                <w:szCs w:val="20"/>
              </w:rPr>
            </w:pPr>
            <w:r>
              <w:rPr>
                <w:rFonts w:ascii="Times New Roman" w:eastAsia="Times New Roman" w:hAnsi="Times New Roman"/>
                <w:sz w:val="24"/>
                <w:szCs w:val="24"/>
              </w:rPr>
              <w:t>Литература</w:t>
            </w:r>
          </w:p>
        </w:tc>
        <w:tc>
          <w:tcPr>
            <w:tcW w:w="1071" w:type="dxa"/>
          </w:tcPr>
          <w:p w:rsidR="000952EC" w:rsidRPr="000868BD" w:rsidRDefault="00934D22" w:rsidP="005548BD">
            <w:pPr>
              <w:ind w:left="0" w:firstLine="0"/>
              <w:contextualSpacing/>
              <w:jc w:val="center"/>
              <w:rPr>
                <w:sz w:val="24"/>
                <w:szCs w:val="24"/>
              </w:rPr>
            </w:pPr>
            <w:r>
              <w:rPr>
                <w:rFonts w:ascii="Times New Roman" w:eastAsia="Times New Roman" w:hAnsi="Times New Roman"/>
                <w:sz w:val="24"/>
                <w:szCs w:val="24"/>
              </w:rPr>
              <w:t>48</w:t>
            </w:r>
          </w:p>
        </w:tc>
      </w:tr>
      <w:tr w:rsidR="000952EC" w:rsidTr="005548BD">
        <w:trPr>
          <w:trHeight w:val="276"/>
          <w:jc w:val="center"/>
        </w:trPr>
        <w:tc>
          <w:tcPr>
            <w:tcW w:w="3235" w:type="dxa"/>
            <w:gridSpan w:val="5"/>
          </w:tcPr>
          <w:p w:rsidR="000952EC" w:rsidRDefault="000952EC" w:rsidP="00426301">
            <w:pPr>
              <w:ind w:left="0"/>
              <w:contextualSpacing/>
              <w:jc w:val="left"/>
              <w:rPr>
                <w:sz w:val="20"/>
                <w:szCs w:val="20"/>
              </w:rPr>
            </w:pPr>
            <w:r>
              <w:rPr>
                <w:rFonts w:ascii="Times New Roman" w:eastAsia="Times New Roman" w:hAnsi="Times New Roman"/>
                <w:sz w:val="24"/>
                <w:szCs w:val="24"/>
              </w:rPr>
              <w:t>1.2.</w:t>
            </w:r>
            <w:r w:rsidR="00934D22">
              <w:rPr>
                <w:rFonts w:ascii="Times New Roman" w:eastAsia="Times New Roman" w:hAnsi="Times New Roman"/>
                <w:sz w:val="24"/>
                <w:szCs w:val="24"/>
              </w:rPr>
              <w:t>5.3.1</w:t>
            </w:r>
          </w:p>
        </w:tc>
        <w:tc>
          <w:tcPr>
            <w:tcW w:w="5073" w:type="dxa"/>
          </w:tcPr>
          <w:p w:rsidR="000952EC" w:rsidRDefault="000952EC" w:rsidP="00426301">
            <w:pPr>
              <w:ind w:left="0"/>
              <w:contextualSpacing/>
              <w:jc w:val="left"/>
              <w:rPr>
                <w:sz w:val="20"/>
                <w:szCs w:val="20"/>
              </w:rPr>
            </w:pPr>
            <w:r>
              <w:rPr>
                <w:rFonts w:ascii="Times New Roman" w:eastAsia="Times New Roman" w:hAnsi="Times New Roman"/>
                <w:sz w:val="24"/>
                <w:szCs w:val="24"/>
              </w:rPr>
              <w:t xml:space="preserve">Иностранный язык. </w:t>
            </w:r>
            <w:r w:rsidR="00934D22">
              <w:rPr>
                <w:rFonts w:ascii="Times New Roman" w:eastAsia="Times New Roman" w:hAnsi="Times New Roman"/>
                <w:sz w:val="24"/>
                <w:szCs w:val="24"/>
              </w:rPr>
              <w:t>Английский</w:t>
            </w:r>
          </w:p>
        </w:tc>
        <w:tc>
          <w:tcPr>
            <w:tcW w:w="1071" w:type="dxa"/>
          </w:tcPr>
          <w:p w:rsidR="000952EC" w:rsidRPr="000868BD" w:rsidRDefault="00235068" w:rsidP="005548BD">
            <w:pPr>
              <w:ind w:left="0" w:firstLine="0"/>
              <w:contextualSpacing/>
              <w:jc w:val="center"/>
              <w:rPr>
                <w:sz w:val="24"/>
                <w:szCs w:val="24"/>
              </w:rPr>
            </w:pPr>
            <w:r>
              <w:rPr>
                <w:rFonts w:ascii="Times New Roman" w:eastAsia="Times New Roman" w:hAnsi="Times New Roman"/>
                <w:sz w:val="24"/>
                <w:szCs w:val="24"/>
              </w:rPr>
              <w:t>51</w:t>
            </w:r>
          </w:p>
        </w:tc>
      </w:tr>
      <w:tr w:rsidR="00934D22" w:rsidTr="005548BD">
        <w:trPr>
          <w:trHeight w:val="276"/>
          <w:jc w:val="center"/>
        </w:trPr>
        <w:tc>
          <w:tcPr>
            <w:tcW w:w="3235" w:type="dxa"/>
            <w:gridSpan w:val="5"/>
          </w:tcPr>
          <w:p w:rsidR="00934D22" w:rsidRDefault="00934D22" w:rsidP="00426301">
            <w:pPr>
              <w:ind w:left="0"/>
              <w:contextualSpacing/>
              <w:jc w:val="left"/>
              <w:rPr>
                <w:sz w:val="20"/>
                <w:szCs w:val="20"/>
              </w:rPr>
            </w:pPr>
            <w:r>
              <w:rPr>
                <w:rFonts w:ascii="Times New Roman" w:eastAsia="Times New Roman" w:hAnsi="Times New Roman"/>
                <w:sz w:val="24"/>
                <w:szCs w:val="24"/>
              </w:rPr>
              <w:t>1.2.5.3.2</w:t>
            </w:r>
          </w:p>
        </w:tc>
        <w:tc>
          <w:tcPr>
            <w:tcW w:w="5073" w:type="dxa"/>
          </w:tcPr>
          <w:p w:rsidR="00934D22" w:rsidRDefault="00934D22" w:rsidP="00426301">
            <w:pPr>
              <w:ind w:left="0"/>
              <w:contextualSpacing/>
              <w:jc w:val="left"/>
              <w:rPr>
                <w:sz w:val="20"/>
                <w:szCs w:val="20"/>
              </w:rPr>
            </w:pPr>
            <w:r>
              <w:rPr>
                <w:rFonts w:ascii="Times New Roman" w:eastAsia="Times New Roman" w:hAnsi="Times New Roman"/>
                <w:sz w:val="24"/>
                <w:szCs w:val="24"/>
              </w:rPr>
              <w:t>Иностранный язык. Немецкий</w:t>
            </w:r>
          </w:p>
        </w:tc>
        <w:tc>
          <w:tcPr>
            <w:tcW w:w="1071" w:type="dxa"/>
          </w:tcPr>
          <w:p w:rsidR="00934D22" w:rsidRDefault="00934D22" w:rsidP="005548BD">
            <w:pPr>
              <w:ind w:left="0" w:firstLine="0"/>
              <w:contextualSpacing/>
              <w:jc w:val="center"/>
              <w:rPr>
                <w:rFonts w:ascii="Times New Roman" w:eastAsia="Times New Roman" w:hAnsi="Times New Roman"/>
                <w:sz w:val="24"/>
                <w:szCs w:val="24"/>
              </w:rPr>
            </w:pPr>
            <w:r>
              <w:rPr>
                <w:rFonts w:ascii="Times New Roman" w:eastAsia="Times New Roman" w:hAnsi="Times New Roman"/>
                <w:sz w:val="24"/>
                <w:szCs w:val="24"/>
              </w:rPr>
              <w:t>60</w:t>
            </w:r>
          </w:p>
        </w:tc>
      </w:tr>
      <w:tr w:rsidR="00934D22" w:rsidTr="005548BD">
        <w:trPr>
          <w:trHeight w:val="276"/>
          <w:jc w:val="center"/>
        </w:trPr>
        <w:tc>
          <w:tcPr>
            <w:tcW w:w="3235" w:type="dxa"/>
            <w:gridSpan w:val="5"/>
          </w:tcPr>
          <w:p w:rsidR="00934D22" w:rsidRDefault="00934D22" w:rsidP="00426301">
            <w:pPr>
              <w:ind w:left="0"/>
              <w:contextualSpacing/>
              <w:jc w:val="left"/>
              <w:rPr>
                <w:sz w:val="20"/>
                <w:szCs w:val="20"/>
              </w:rPr>
            </w:pPr>
            <w:r>
              <w:rPr>
                <w:rFonts w:ascii="Times New Roman" w:eastAsia="Times New Roman" w:hAnsi="Times New Roman"/>
                <w:sz w:val="24"/>
                <w:szCs w:val="24"/>
              </w:rPr>
              <w:t>1.2.5.3.3</w:t>
            </w:r>
          </w:p>
        </w:tc>
        <w:tc>
          <w:tcPr>
            <w:tcW w:w="5073" w:type="dxa"/>
          </w:tcPr>
          <w:p w:rsidR="00934D22" w:rsidRDefault="00934D22" w:rsidP="00426301">
            <w:pPr>
              <w:ind w:left="0"/>
              <w:contextualSpacing/>
              <w:jc w:val="left"/>
            </w:pPr>
            <w:r w:rsidRPr="00E56E90">
              <w:rPr>
                <w:rFonts w:ascii="Times New Roman" w:eastAsia="Times New Roman" w:hAnsi="Times New Roman"/>
                <w:sz w:val="24"/>
                <w:szCs w:val="24"/>
              </w:rPr>
              <w:t>Второй иностранный язык. Немецкий</w:t>
            </w:r>
          </w:p>
        </w:tc>
        <w:tc>
          <w:tcPr>
            <w:tcW w:w="1071" w:type="dxa"/>
          </w:tcPr>
          <w:p w:rsidR="00934D22" w:rsidRDefault="00235068" w:rsidP="005548BD">
            <w:pPr>
              <w:ind w:left="0" w:firstLine="0"/>
              <w:contextualSpacing/>
              <w:jc w:val="center"/>
              <w:rPr>
                <w:rFonts w:ascii="Times New Roman" w:eastAsia="Times New Roman" w:hAnsi="Times New Roman"/>
                <w:sz w:val="24"/>
                <w:szCs w:val="24"/>
              </w:rPr>
            </w:pPr>
            <w:r>
              <w:rPr>
                <w:rFonts w:ascii="Times New Roman" w:eastAsia="Times New Roman" w:hAnsi="Times New Roman"/>
                <w:sz w:val="24"/>
                <w:szCs w:val="24"/>
              </w:rPr>
              <w:t>69</w:t>
            </w:r>
          </w:p>
        </w:tc>
      </w:tr>
      <w:tr w:rsidR="00934D22" w:rsidTr="005548BD">
        <w:trPr>
          <w:trHeight w:val="276"/>
          <w:jc w:val="center"/>
        </w:trPr>
        <w:tc>
          <w:tcPr>
            <w:tcW w:w="3235" w:type="dxa"/>
            <w:gridSpan w:val="5"/>
          </w:tcPr>
          <w:p w:rsidR="00934D22" w:rsidRDefault="00934D22" w:rsidP="00426301">
            <w:pPr>
              <w:ind w:left="0"/>
              <w:contextualSpacing/>
              <w:jc w:val="left"/>
              <w:rPr>
                <w:sz w:val="20"/>
                <w:szCs w:val="20"/>
              </w:rPr>
            </w:pPr>
            <w:r>
              <w:rPr>
                <w:rFonts w:ascii="Times New Roman" w:eastAsia="Times New Roman" w:hAnsi="Times New Roman"/>
                <w:sz w:val="24"/>
                <w:szCs w:val="24"/>
              </w:rPr>
              <w:t>1.2.5.3.4</w:t>
            </w:r>
          </w:p>
        </w:tc>
        <w:tc>
          <w:tcPr>
            <w:tcW w:w="5073" w:type="dxa"/>
          </w:tcPr>
          <w:p w:rsidR="00934D22" w:rsidRDefault="00934D22" w:rsidP="00426301">
            <w:pPr>
              <w:ind w:left="0"/>
              <w:contextualSpacing/>
              <w:jc w:val="left"/>
            </w:pPr>
            <w:r w:rsidRPr="00E56E90">
              <w:rPr>
                <w:rFonts w:ascii="Times New Roman" w:eastAsia="Times New Roman" w:hAnsi="Times New Roman"/>
                <w:sz w:val="24"/>
                <w:szCs w:val="24"/>
              </w:rPr>
              <w:t xml:space="preserve">Второй иностранный язык. </w:t>
            </w:r>
            <w:r>
              <w:rPr>
                <w:rFonts w:ascii="Times New Roman" w:eastAsia="Times New Roman" w:hAnsi="Times New Roman"/>
                <w:sz w:val="24"/>
                <w:szCs w:val="24"/>
              </w:rPr>
              <w:t>Английский</w:t>
            </w:r>
          </w:p>
        </w:tc>
        <w:tc>
          <w:tcPr>
            <w:tcW w:w="1071" w:type="dxa"/>
          </w:tcPr>
          <w:p w:rsidR="00934D22" w:rsidRDefault="00934D22" w:rsidP="005548BD">
            <w:pPr>
              <w:ind w:left="0" w:firstLine="0"/>
              <w:contextualSpacing/>
              <w:jc w:val="center"/>
              <w:rPr>
                <w:rFonts w:ascii="Times New Roman" w:eastAsia="Times New Roman" w:hAnsi="Times New Roman"/>
                <w:sz w:val="24"/>
                <w:szCs w:val="24"/>
              </w:rPr>
            </w:pPr>
            <w:r>
              <w:rPr>
                <w:rFonts w:ascii="Times New Roman" w:eastAsia="Times New Roman" w:hAnsi="Times New Roman"/>
                <w:sz w:val="24"/>
                <w:szCs w:val="24"/>
              </w:rPr>
              <w:t>7</w:t>
            </w:r>
            <w:r w:rsidR="00235068">
              <w:rPr>
                <w:rFonts w:ascii="Times New Roman" w:eastAsia="Times New Roman" w:hAnsi="Times New Roman"/>
                <w:sz w:val="24"/>
                <w:szCs w:val="24"/>
              </w:rPr>
              <w:t>6</w:t>
            </w:r>
          </w:p>
        </w:tc>
      </w:tr>
      <w:tr w:rsidR="00934D22" w:rsidTr="005548BD">
        <w:trPr>
          <w:trHeight w:val="276"/>
          <w:jc w:val="center"/>
        </w:trPr>
        <w:tc>
          <w:tcPr>
            <w:tcW w:w="3235" w:type="dxa"/>
            <w:gridSpan w:val="5"/>
          </w:tcPr>
          <w:p w:rsidR="00934D22" w:rsidRDefault="00934D22" w:rsidP="00426301">
            <w:pPr>
              <w:ind w:left="0"/>
              <w:contextualSpacing/>
              <w:jc w:val="left"/>
              <w:rPr>
                <w:sz w:val="20"/>
                <w:szCs w:val="20"/>
              </w:rPr>
            </w:pPr>
            <w:r>
              <w:rPr>
                <w:rFonts w:ascii="Times New Roman" w:eastAsia="Times New Roman" w:hAnsi="Times New Roman"/>
                <w:sz w:val="24"/>
                <w:szCs w:val="24"/>
              </w:rPr>
              <w:t>1.2.5.4.</w:t>
            </w:r>
          </w:p>
        </w:tc>
        <w:tc>
          <w:tcPr>
            <w:tcW w:w="5073" w:type="dxa"/>
          </w:tcPr>
          <w:p w:rsidR="00934D22" w:rsidRDefault="00934D22" w:rsidP="00426301">
            <w:pPr>
              <w:ind w:left="0"/>
              <w:contextualSpacing/>
              <w:jc w:val="left"/>
              <w:rPr>
                <w:sz w:val="20"/>
                <w:szCs w:val="20"/>
              </w:rPr>
            </w:pPr>
            <w:r>
              <w:rPr>
                <w:rFonts w:ascii="Times New Roman" w:eastAsia="Times New Roman" w:hAnsi="Times New Roman"/>
                <w:sz w:val="24"/>
                <w:szCs w:val="24"/>
              </w:rPr>
              <w:t>История России. Всеобщая история</w:t>
            </w:r>
          </w:p>
        </w:tc>
        <w:tc>
          <w:tcPr>
            <w:tcW w:w="1071" w:type="dxa"/>
          </w:tcPr>
          <w:p w:rsidR="00934D22" w:rsidRPr="000868BD" w:rsidRDefault="00934D22" w:rsidP="005548BD">
            <w:pPr>
              <w:ind w:left="0" w:firstLine="0"/>
              <w:contextualSpacing/>
              <w:jc w:val="center"/>
              <w:rPr>
                <w:sz w:val="24"/>
                <w:szCs w:val="24"/>
              </w:rPr>
            </w:pPr>
            <w:r>
              <w:rPr>
                <w:rFonts w:ascii="Times New Roman" w:eastAsia="Times New Roman" w:hAnsi="Times New Roman"/>
                <w:sz w:val="24"/>
                <w:szCs w:val="24"/>
              </w:rPr>
              <w:t>8</w:t>
            </w:r>
            <w:r w:rsidR="00235068">
              <w:rPr>
                <w:rFonts w:ascii="Times New Roman" w:eastAsia="Times New Roman" w:hAnsi="Times New Roman"/>
                <w:sz w:val="24"/>
                <w:szCs w:val="24"/>
              </w:rPr>
              <w:t>5</w:t>
            </w:r>
          </w:p>
        </w:tc>
      </w:tr>
      <w:tr w:rsidR="00934D22" w:rsidTr="005548BD">
        <w:trPr>
          <w:trHeight w:val="276"/>
          <w:jc w:val="center"/>
        </w:trPr>
        <w:tc>
          <w:tcPr>
            <w:tcW w:w="3235" w:type="dxa"/>
            <w:gridSpan w:val="5"/>
          </w:tcPr>
          <w:p w:rsidR="00934D22" w:rsidRDefault="00934D22" w:rsidP="00426301">
            <w:pPr>
              <w:ind w:left="0"/>
              <w:contextualSpacing/>
              <w:jc w:val="left"/>
              <w:rPr>
                <w:sz w:val="20"/>
                <w:szCs w:val="20"/>
              </w:rPr>
            </w:pPr>
            <w:r>
              <w:rPr>
                <w:rFonts w:ascii="Times New Roman" w:eastAsia="Times New Roman" w:hAnsi="Times New Roman"/>
                <w:sz w:val="24"/>
                <w:szCs w:val="24"/>
              </w:rPr>
              <w:t>1.2.5.5.</w:t>
            </w:r>
          </w:p>
        </w:tc>
        <w:tc>
          <w:tcPr>
            <w:tcW w:w="5073" w:type="dxa"/>
          </w:tcPr>
          <w:p w:rsidR="00934D22" w:rsidRDefault="00934D22" w:rsidP="00426301">
            <w:pPr>
              <w:ind w:left="0"/>
              <w:contextualSpacing/>
              <w:jc w:val="left"/>
              <w:rPr>
                <w:sz w:val="20"/>
                <w:szCs w:val="20"/>
              </w:rPr>
            </w:pPr>
            <w:r>
              <w:rPr>
                <w:rFonts w:ascii="Times New Roman" w:eastAsia="Times New Roman" w:hAnsi="Times New Roman"/>
                <w:sz w:val="24"/>
                <w:szCs w:val="24"/>
              </w:rPr>
              <w:t>Обществознание</w:t>
            </w:r>
          </w:p>
        </w:tc>
        <w:tc>
          <w:tcPr>
            <w:tcW w:w="1071" w:type="dxa"/>
          </w:tcPr>
          <w:p w:rsidR="00934D22" w:rsidRPr="000868BD" w:rsidRDefault="00235068" w:rsidP="005548BD">
            <w:pPr>
              <w:ind w:left="0" w:firstLine="0"/>
              <w:contextualSpacing/>
              <w:jc w:val="center"/>
              <w:rPr>
                <w:sz w:val="24"/>
                <w:szCs w:val="24"/>
              </w:rPr>
            </w:pPr>
            <w:r>
              <w:rPr>
                <w:rFonts w:ascii="Times New Roman" w:eastAsia="Times New Roman" w:hAnsi="Times New Roman"/>
                <w:sz w:val="24"/>
                <w:szCs w:val="24"/>
              </w:rPr>
              <w:t>90</w:t>
            </w:r>
          </w:p>
        </w:tc>
      </w:tr>
      <w:tr w:rsidR="00934D22" w:rsidTr="005548BD">
        <w:trPr>
          <w:trHeight w:val="276"/>
          <w:jc w:val="center"/>
        </w:trPr>
        <w:tc>
          <w:tcPr>
            <w:tcW w:w="3235" w:type="dxa"/>
            <w:gridSpan w:val="5"/>
          </w:tcPr>
          <w:p w:rsidR="00934D22" w:rsidRDefault="0053164F" w:rsidP="00426301">
            <w:pPr>
              <w:ind w:left="0"/>
              <w:contextualSpacing/>
              <w:jc w:val="left"/>
              <w:rPr>
                <w:sz w:val="20"/>
                <w:szCs w:val="20"/>
              </w:rPr>
            </w:pPr>
            <w:r>
              <w:rPr>
                <w:rFonts w:ascii="Times New Roman" w:eastAsia="Times New Roman" w:hAnsi="Times New Roman"/>
                <w:sz w:val="24"/>
                <w:szCs w:val="24"/>
              </w:rPr>
              <w:t>1.2.5.6.</w:t>
            </w:r>
          </w:p>
        </w:tc>
        <w:tc>
          <w:tcPr>
            <w:tcW w:w="5073" w:type="dxa"/>
          </w:tcPr>
          <w:p w:rsidR="00934D22" w:rsidRDefault="00934D22" w:rsidP="00426301">
            <w:pPr>
              <w:ind w:left="0"/>
              <w:contextualSpacing/>
              <w:jc w:val="left"/>
              <w:rPr>
                <w:sz w:val="20"/>
                <w:szCs w:val="20"/>
              </w:rPr>
            </w:pPr>
            <w:r>
              <w:rPr>
                <w:rFonts w:ascii="Times New Roman" w:eastAsia="Times New Roman" w:hAnsi="Times New Roman"/>
                <w:sz w:val="24"/>
                <w:szCs w:val="24"/>
              </w:rPr>
              <w:t>География</w:t>
            </w:r>
          </w:p>
        </w:tc>
        <w:tc>
          <w:tcPr>
            <w:tcW w:w="1071" w:type="dxa"/>
          </w:tcPr>
          <w:p w:rsidR="00934D22" w:rsidRPr="000868BD" w:rsidRDefault="00235068" w:rsidP="005548BD">
            <w:pPr>
              <w:ind w:left="0" w:firstLine="0"/>
              <w:contextualSpacing/>
              <w:jc w:val="center"/>
              <w:rPr>
                <w:sz w:val="24"/>
                <w:szCs w:val="24"/>
              </w:rPr>
            </w:pPr>
            <w:r>
              <w:rPr>
                <w:rFonts w:ascii="Times New Roman" w:eastAsia="Times New Roman" w:hAnsi="Times New Roman"/>
                <w:sz w:val="24"/>
                <w:szCs w:val="24"/>
              </w:rPr>
              <w:t>99</w:t>
            </w:r>
          </w:p>
        </w:tc>
      </w:tr>
      <w:tr w:rsidR="00934D22" w:rsidTr="005548BD">
        <w:trPr>
          <w:trHeight w:val="276"/>
          <w:jc w:val="center"/>
        </w:trPr>
        <w:tc>
          <w:tcPr>
            <w:tcW w:w="3235" w:type="dxa"/>
            <w:gridSpan w:val="5"/>
          </w:tcPr>
          <w:p w:rsidR="00934D22" w:rsidRDefault="00934D22" w:rsidP="00426301">
            <w:pPr>
              <w:ind w:left="0"/>
              <w:contextualSpacing/>
              <w:jc w:val="left"/>
              <w:rPr>
                <w:sz w:val="20"/>
                <w:szCs w:val="20"/>
              </w:rPr>
            </w:pPr>
            <w:r>
              <w:rPr>
                <w:rFonts w:ascii="Times New Roman" w:eastAsia="Times New Roman" w:hAnsi="Times New Roman"/>
                <w:sz w:val="24"/>
                <w:szCs w:val="24"/>
              </w:rPr>
              <w:t>1.2.</w:t>
            </w:r>
            <w:r w:rsidR="0053164F">
              <w:rPr>
                <w:rFonts w:ascii="Times New Roman" w:eastAsia="Times New Roman" w:hAnsi="Times New Roman"/>
                <w:sz w:val="24"/>
                <w:szCs w:val="24"/>
              </w:rPr>
              <w:t>5.7.</w:t>
            </w:r>
          </w:p>
        </w:tc>
        <w:tc>
          <w:tcPr>
            <w:tcW w:w="5073" w:type="dxa"/>
          </w:tcPr>
          <w:p w:rsidR="00934D22" w:rsidRDefault="00934D22" w:rsidP="00426301">
            <w:pPr>
              <w:ind w:left="0"/>
              <w:contextualSpacing/>
              <w:jc w:val="left"/>
              <w:rPr>
                <w:sz w:val="20"/>
                <w:szCs w:val="20"/>
              </w:rPr>
            </w:pPr>
            <w:r>
              <w:rPr>
                <w:rFonts w:ascii="Times New Roman" w:eastAsia="Times New Roman" w:hAnsi="Times New Roman"/>
                <w:sz w:val="24"/>
                <w:szCs w:val="24"/>
              </w:rPr>
              <w:t>Математика. Алгебра. Геометрия</w:t>
            </w:r>
          </w:p>
        </w:tc>
        <w:tc>
          <w:tcPr>
            <w:tcW w:w="1071" w:type="dxa"/>
          </w:tcPr>
          <w:p w:rsidR="00934D22" w:rsidRPr="000868BD" w:rsidRDefault="00235068" w:rsidP="005548BD">
            <w:pPr>
              <w:ind w:left="0" w:firstLine="0"/>
              <w:contextualSpacing/>
              <w:jc w:val="center"/>
              <w:rPr>
                <w:sz w:val="24"/>
                <w:szCs w:val="24"/>
              </w:rPr>
            </w:pPr>
            <w:r>
              <w:rPr>
                <w:rFonts w:ascii="Times New Roman" w:eastAsia="Times New Roman" w:hAnsi="Times New Roman"/>
                <w:sz w:val="24"/>
                <w:szCs w:val="24"/>
              </w:rPr>
              <w:t>106</w:t>
            </w:r>
          </w:p>
        </w:tc>
      </w:tr>
      <w:tr w:rsidR="00934D22" w:rsidTr="005548BD">
        <w:trPr>
          <w:trHeight w:val="276"/>
          <w:jc w:val="center"/>
        </w:trPr>
        <w:tc>
          <w:tcPr>
            <w:tcW w:w="3235" w:type="dxa"/>
            <w:gridSpan w:val="5"/>
          </w:tcPr>
          <w:p w:rsidR="00934D22" w:rsidRDefault="00934D22" w:rsidP="00426301">
            <w:pPr>
              <w:ind w:left="0"/>
              <w:contextualSpacing/>
              <w:jc w:val="left"/>
              <w:rPr>
                <w:sz w:val="20"/>
                <w:szCs w:val="20"/>
              </w:rPr>
            </w:pPr>
            <w:r>
              <w:rPr>
                <w:rFonts w:ascii="Times New Roman" w:eastAsia="Times New Roman" w:hAnsi="Times New Roman"/>
                <w:sz w:val="24"/>
                <w:szCs w:val="24"/>
              </w:rPr>
              <w:t>1.2.</w:t>
            </w:r>
            <w:r w:rsidR="0053164F">
              <w:rPr>
                <w:rFonts w:ascii="Times New Roman" w:eastAsia="Times New Roman" w:hAnsi="Times New Roman"/>
                <w:sz w:val="24"/>
                <w:szCs w:val="24"/>
              </w:rPr>
              <w:t>5.8.</w:t>
            </w:r>
          </w:p>
        </w:tc>
        <w:tc>
          <w:tcPr>
            <w:tcW w:w="5073" w:type="dxa"/>
          </w:tcPr>
          <w:p w:rsidR="00934D22" w:rsidRDefault="00934D22" w:rsidP="00426301">
            <w:pPr>
              <w:ind w:left="0"/>
              <w:contextualSpacing/>
              <w:jc w:val="left"/>
              <w:rPr>
                <w:sz w:val="20"/>
                <w:szCs w:val="20"/>
              </w:rPr>
            </w:pPr>
            <w:r>
              <w:rPr>
                <w:rFonts w:ascii="Times New Roman" w:eastAsia="Times New Roman" w:hAnsi="Times New Roman"/>
                <w:sz w:val="24"/>
                <w:szCs w:val="24"/>
              </w:rPr>
              <w:t>Информатика</w:t>
            </w:r>
          </w:p>
        </w:tc>
        <w:tc>
          <w:tcPr>
            <w:tcW w:w="1071" w:type="dxa"/>
          </w:tcPr>
          <w:p w:rsidR="00934D22" w:rsidRPr="000868BD" w:rsidRDefault="00235068" w:rsidP="005548BD">
            <w:pPr>
              <w:ind w:left="0" w:firstLine="0"/>
              <w:contextualSpacing/>
              <w:jc w:val="center"/>
              <w:rPr>
                <w:sz w:val="24"/>
                <w:szCs w:val="24"/>
              </w:rPr>
            </w:pPr>
            <w:r>
              <w:rPr>
                <w:rFonts w:ascii="Times New Roman" w:eastAsia="Times New Roman" w:hAnsi="Times New Roman"/>
                <w:sz w:val="24"/>
                <w:szCs w:val="24"/>
              </w:rPr>
              <w:t>114</w:t>
            </w:r>
          </w:p>
        </w:tc>
      </w:tr>
      <w:tr w:rsidR="00934D22" w:rsidTr="005548BD">
        <w:trPr>
          <w:trHeight w:val="276"/>
          <w:jc w:val="center"/>
        </w:trPr>
        <w:tc>
          <w:tcPr>
            <w:tcW w:w="3235" w:type="dxa"/>
            <w:gridSpan w:val="5"/>
          </w:tcPr>
          <w:p w:rsidR="00934D22" w:rsidRDefault="00934D22" w:rsidP="00426301">
            <w:pPr>
              <w:ind w:left="0"/>
              <w:contextualSpacing/>
              <w:jc w:val="left"/>
              <w:rPr>
                <w:sz w:val="20"/>
                <w:szCs w:val="20"/>
              </w:rPr>
            </w:pPr>
            <w:r>
              <w:rPr>
                <w:rFonts w:ascii="Times New Roman" w:eastAsia="Times New Roman" w:hAnsi="Times New Roman"/>
                <w:sz w:val="24"/>
                <w:szCs w:val="24"/>
              </w:rPr>
              <w:t>1.2.</w:t>
            </w:r>
            <w:r w:rsidR="0053164F">
              <w:rPr>
                <w:rFonts w:ascii="Times New Roman" w:eastAsia="Times New Roman" w:hAnsi="Times New Roman"/>
                <w:sz w:val="24"/>
                <w:szCs w:val="24"/>
              </w:rPr>
              <w:t>5.9.</w:t>
            </w:r>
          </w:p>
        </w:tc>
        <w:tc>
          <w:tcPr>
            <w:tcW w:w="5073" w:type="dxa"/>
          </w:tcPr>
          <w:p w:rsidR="00934D22" w:rsidRDefault="00934D22" w:rsidP="00426301">
            <w:pPr>
              <w:ind w:left="0"/>
              <w:contextualSpacing/>
              <w:jc w:val="left"/>
              <w:rPr>
                <w:sz w:val="20"/>
                <w:szCs w:val="20"/>
              </w:rPr>
            </w:pPr>
            <w:r>
              <w:rPr>
                <w:rFonts w:ascii="Times New Roman" w:eastAsia="Times New Roman" w:hAnsi="Times New Roman"/>
                <w:sz w:val="24"/>
                <w:szCs w:val="24"/>
              </w:rPr>
              <w:t>Физика</w:t>
            </w:r>
          </w:p>
        </w:tc>
        <w:tc>
          <w:tcPr>
            <w:tcW w:w="1071" w:type="dxa"/>
          </w:tcPr>
          <w:p w:rsidR="00934D22" w:rsidRPr="000868BD" w:rsidRDefault="00235068" w:rsidP="005548BD">
            <w:pPr>
              <w:ind w:left="0" w:firstLine="0"/>
              <w:contextualSpacing/>
              <w:jc w:val="center"/>
              <w:rPr>
                <w:sz w:val="24"/>
                <w:szCs w:val="24"/>
              </w:rPr>
            </w:pPr>
            <w:r>
              <w:rPr>
                <w:rFonts w:ascii="Times New Roman" w:eastAsia="Times New Roman" w:hAnsi="Times New Roman"/>
                <w:sz w:val="24"/>
                <w:szCs w:val="24"/>
              </w:rPr>
              <w:t>119</w:t>
            </w:r>
          </w:p>
        </w:tc>
      </w:tr>
      <w:tr w:rsidR="00934D22" w:rsidTr="005548BD">
        <w:trPr>
          <w:trHeight w:val="276"/>
          <w:jc w:val="center"/>
        </w:trPr>
        <w:tc>
          <w:tcPr>
            <w:tcW w:w="3235" w:type="dxa"/>
            <w:gridSpan w:val="5"/>
          </w:tcPr>
          <w:p w:rsidR="00934D22" w:rsidRDefault="00934D22" w:rsidP="00426301">
            <w:pPr>
              <w:ind w:left="0"/>
              <w:contextualSpacing/>
              <w:jc w:val="left"/>
              <w:rPr>
                <w:sz w:val="20"/>
                <w:szCs w:val="20"/>
              </w:rPr>
            </w:pPr>
            <w:r>
              <w:rPr>
                <w:rFonts w:ascii="Times New Roman" w:eastAsia="Times New Roman" w:hAnsi="Times New Roman"/>
                <w:sz w:val="24"/>
                <w:szCs w:val="24"/>
              </w:rPr>
              <w:t>1.2.</w:t>
            </w:r>
            <w:r w:rsidR="0053164F">
              <w:rPr>
                <w:rFonts w:ascii="Times New Roman" w:eastAsia="Times New Roman" w:hAnsi="Times New Roman"/>
                <w:sz w:val="24"/>
                <w:szCs w:val="24"/>
              </w:rPr>
              <w:t>5.10.</w:t>
            </w:r>
          </w:p>
        </w:tc>
        <w:tc>
          <w:tcPr>
            <w:tcW w:w="5073" w:type="dxa"/>
          </w:tcPr>
          <w:p w:rsidR="00934D22" w:rsidRDefault="00934D22" w:rsidP="00426301">
            <w:pPr>
              <w:ind w:left="0"/>
              <w:contextualSpacing/>
              <w:jc w:val="left"/>
              <w:rPr>
                <w:sz w:val="20"/>
                <w:szCs w:val="20"/>
              </w:rPr>
            </w:pPr>
            <w:r>
              <w:rPr>
                <w:rFonts w:ascii="Times New Roman" w:eastAsia="Times New Roman" w:hAnsi="Times New Roman"/>
                <w:sz w:val="24"/>
                <w:szCs w:val="24"/>
              </w:rPr>
              <w:t>Биология</w:t>
            </w:r>
          </w:p>
        </w:tc>
        <w:tc>
          <w:tcPr>
            <w:tcW w:w="1071" w:type="dxa"/>
          </w:tcPr>
          <w:p w:rsidR="00934D22" w:rsidRPr="000868BD" w:rsidRDefault="00235068" w:rsidP="005548BD">
            <w:pPr>
              <w:ind w:left="0" w:firstLine="0"/>
              <w:contextualSpacing/>
              <w:jc w:val="center"/>
              <w:rPr>
                <w:sz w:val="24"/>
                <w:szCs w:val="24"/>
              </w:rPr>
            </w:pPr>
            <w:r>
              <w:rPr>
                <w:rFonts w:ascii="Times New Roman" w:eastAsia="Times New Roman" w:hAnsi="Times New Roman"/>
                <w:sz w:val="24"/>
                <w:szCs w:val="24"/>
              </w:rPr>
              <w:t>128</w:t>
            </w:r>
          </w:p>
        </w:tc>
      </w:tr>
      <w:tr w:rsidR="00934D22" w:rsidTr="005548BD">
        <w:trPr>
          <w:trHeight w:val="276"/>
          <w:jc w:val="center"/>
        </w:trPr>
        <w:tc>
          <w:tcPr>
            <w:tcW w:w="3235" w:type="dxa"/>
            <w:gridSpan w:val="5"/>
          </w:tcPr>
          <w:p w:rsidR="00934D22" w:rsidRDefault="00934D22" w:rsidP="00426301">
            <w:pPr>
              <w:ind w:left="0"/>
              <w:contextualSpacing/>
              <w:jc w:val="left"/>
              <w:rPr>
                <w:sz w:val="20"/>
                <w:szCs w:val="20"/>
              </w:rPr>
            </w:pPr>
            <w:r>
              <w:rPr>
                <w:rFonts w:ascii="Times New Roman" w:eastAsia="Times New Roman" w:hAnsi="Times New Roman"/>
                <w:sz w:val="24"/>
                <w:szCs w:val="24"/>
              </w:rPr>
              <w:t>1.2.</w:t>
            </w:r>
            <w:r w:rsidR="0053164F">
              <w:rPr>
                <w:rFonts w:ascii="Times New Roman" w:eastAsia="Times New Roman" w:hAnsi="Times New Roman"/>
                <w:sz w:val="24"/>
                <w:szCs w:val="24"/>
              </w:rPr>
              <w:t>5.11.</w:t>
            </w:r>
          </w:p>
        </w:tc>
        <w:tc>
          <w:tcPr>
            <w:tcW w:w="5073" w:type="dxa"/>
          </w:tcPr>
          <w:p w:rsidR="00934D22" w:rsidRDefault="00934D22" w:rsidP="00426301">
            <w:pPr>
              <w:ind w:left="0"/>
              <w:contextualSpacing/>
              <w:jc w:val="left"/>
              <w:rPr>
                <w:sz w:val="20"/>
                <w:szCs w:val="20"/>
              </w:rPr>
            </w:pPr>
            <w:r>
              <w:rPr>
                <w:rFonts w:ascii="Times New Roman" w:eastAsia="Times New Roman" w:hAnsi="Times New Roman"/>
                <w:sz w:val="24"/>
                <w:szCs w:val="24"/>
              </w:rPr>
              <w:t>Химия</w:t>
            </w:r>
          </w:p>
        </w:tc>
        <w:tc>
          <w:tcPr>
            <w:tcW w:w="1071" w:type="dxa"/>
          </w:tcPr>
          <w:p w:rsidR="00934D22" w:rsidRPr="000868BD" w:rsidRDefault="00235068" w:rsidP="005548BD">
            <w:pPr>
              <w:ind w:left="0" w:firstLine="0"/>
              <w:contextualSpacing/>
              <w:jc w:val="center"/>
              <w:rPr>
                <w:sz w:val="24"/>
                <w:szCs w:val="24"/>
              </w:rPr>
            </w:pPr>
            <w:r>
              <w:rPr>
                <w:rFonts w:ascii="Times New Roman" w:eastAsia="Times New Roman" w:hAnsi="Times New Roman"/>
                <w:sz w:val="24"/>
                <w:szCs w:val="24"/>
              </w:rPr>
              <w:t>131</w:t>
            </w:r>
          </w:p>
        </w:tc>
      </w:tr>
      <w:tr w:rsidR="00934D22" w:rsidTr="005548BD">
        <w:trPr>
          <w:trHeight w:val="276"/>
          <w:jc w:val="center"/>
        </w:trPr>
        <w:tc>
          <w:tcPr>
            <w:tcW w:w="3235" w:type="dxa"/>
            <w:gridSpan w:val="5"/>
          </w:tcPr>
          <w:p w:rsidR="00934D22" w:rsidRDefault="00934D22" w:rsidP="00426301">
            <w:pPr>
              <w:ind w:left="0"/>
              <w:contextualSpacing/>
              <w:jc w:val="left"/>
              <w:rPr>
                <w:sz w:val="20"/>
                <w:szCs w:val="20"/>
              </w:rPr>
            </w:pPr>
            <w:r>
              <w:rPr>
                <w:rFonts w:ascii="Times New Roman" w:eastAsia="Times New Roman" w:hAnsi="Times New Roman"/>
                <w:sz w:val="24"/>
                <w:szCs w:val="24"/>
              </w:rPr>
              <w:t>1.2.</w:t>
            </w:r>
            <w:r w:rsidR="0053164F">
              <w:rPr>
                <w:rFonts w:ascii="Times New Roman" w:eastAsia="Times New Roman" w:hAnsi="Times New Roman"/>
                <w:sz w:val="24"/>
                <w:szCs w:val="24"/>
              </w:rPr>
              <w:t>5.12</w:t>
            </w:r>
          </w:p>
        </w:tc>
        <w:tc>
          <w:tcPr>
            <w:tcW w:w="5073" w:type="dxa"/>
          </w:tcPr>
          <w:p w:rsidR="00934D22" w:rsidRDefault="00934D22" w:rsidP="00426301">
            <w:pPr>
              <w:ind w:left="0"/>
              <w:contextualSpacing/>
              <w:jc w:val="left"/>
              <w:rPr>
                <w:sz w:val="20"/>
                <w:szCs w:val="20"/>
              </w:rPr>
            </w:pPr>
            <w:r>
              <w:rPr>
                <w:rFonts w:ascii="Times New Roman" w:eastAsia="Times New Roman" w:hAnsi="Times New Roman"/>
                <w:sz w:val="24"/>
                <w:szCs w:val="24"/>
              </w:rPr>
              <w:t>Изобразительное искусство</w:t>
            </w:r>
          </w:p>
        </w:tc>
        <w:tc>
          <w:tcPr>
            <w:tcW w:w="1071" w:type="dxa"/>
          </w:tcPr>
          <w:p w:rsidR="00934D22" w:rsidRPr="000868BD" w:rsidRDefault="00235068" w:rsidP="005548BD">
            <w:pPr>
              <w:ind w:left="0" w:firstLine="0"/>
              <w:contextualSpacing/>
              <w:jc w:val="center"/>
              <w:rPr>
                <w:sz w:val="24"/>
                <w:szCs w:val="24"/>
              </w:rPr>
            </w:pPr>
            <w:r>
              <w:rPr>
                <w:rFonts w:ascii="Times New Roman" w:eastAsia="Times New Roman" w:hAnsi="Times New Roman"/>
                <w:sz w:val="24"/>
                <w:szCs w:val="24"/>
              </w:rPr>
              <w:t>137</w:t>
            </w:r>
          </w:p>
        </w:tc>
      </w:tr>
      <w:tr w:rsidR="00934D22" w:rsidTr="005548BD">
        <w:trPr>
          <w:trHeight w:val="276"/>
          <w:jc w:val="center"/>
        </w:trPr>
        <w:tc>
          <w:tcPr>
            <w:tcW w:w="3235" w:type="dxa"/>
            <w:gridSpan w:val="5"/>
          </w:tcPr>
          <w:p w:rsidR="00934D22" w:rsidRDefault="00934D22" w:rsidP="00426301">
            <w:pPr>
              <w:ind w:left="0"/>
              <w:contextualSpacing/>
              <w:jc w:val="left"/>
              <w:rPr>
                <w:sz w:val="20"/>
                <w:szCs w:val="20"/>
              </w:rPr>
            </w:pPr>
            <w:r>
              <w:rPr>
                <w:rFonts w:ascii="Times New Roman" w:eastAsia="Times New Roman" w:hAnsi="Times New Roman"/>
                <w:sz w:val="24"/>
                <w:szCs w:val="24"/>
              </w:rPr>
              <w:t>1.2.</w:t>
            </w:r>
            <w:r w:rsidR="0053164F">
              <w:rPr>
                <w:rFonts w:ascii="Times New Roman" w:eastAsia="Times New Roman" w:hAnsi="Times New Roman"/>
                <w:sz w:val="24"/>
                <w:szCs w:val="24"/>
              </w:rPr>
              <w:t>5.13.</w:t>
            </w:r>
          </w:p>
        </w:tc>
        <w:tc>
          <w:tcPr>
            <w:tcW w:w="5073" w:type="dxa"/>
          </w:tcPr>
          <w:p w:rsidR="00934D22" w:rsidRDefault="00934D22" w:rsidP="00426301">
            <w:pPr>
              <w:ind w:left="0"/>
              <w:contextualSpacing/>
              <w:jc w:val="left"/>
              <w:rPr>
                <w:sz w:val="20"/>
                <w:szCs w:val="20"/>
              </w:rPr>
            </w:pPr>
            <w:r>
              <w:rPr>
                <w:rFonts w:ascii="Times New Roman" w:eastAsia="Times New Roman" w:hAnsi="Times New Roman"/>
                <w:sz w:val="24"/>
                <w:szCs w:val="24"/>
              </w:rPr>
              <w:t>Музыка</w:t>
            </w:r>
          </w:p>
        </w:tc>
        <w:tc>
          <w:tcPr>
            <w:tcW w:w="1071" w:type="dxa"/>
          </w:tcPr>
          <w:p w:rsidR="00934D22" w:rsidRPr="000868BD" w:rsidRDefault="00235068" w:rsidP="005548BD">
            <w:pPr>
              <w:ind w:left="0" w:firstLine="0"/>
              <w:contextualSpacing/>
              <w:jc w:val="center"/>
              <w:rPr>
                <w:sz w:val="24"/>
                <w:szCs w:val="24"/>
              </w:rPr>
            </w:pPr>
            <w:r>
              <w:rPr>
                <w:rFonts w:ascii="Times New Roman" w:eastAsia="Times New Roman" w:hAnsi="Times New Roman"/>
                <w:w w:val="94"/>
                <w:sz w:val="24"/>
                <w:szCs w:val="24"/>
              </w:rPr>
              <w:t>142</w:t>
            </w:r>
          </w:p>
        </w:tc>
      </w:tr>
      <w:tr w:rsidR="00934D22" w:rsidTr="005548BD">
        <w:trPr>
          <w:trHeight w:val="276"/>
          <w:jc w:val="center"/>
        </w:trPr>
        <w:tc>
          <w:tcPr>
            <w:tcW w:w="3235" w:type="dxa"/>
            <w:gridSpan w:val="5"/>
          </w:tcPr>
          <w:p w:rsidR="00934D22" w:rsidRDefault="00934D22" w:rsidP="00426301">
            <w:pPr>
              <w:ind w:left="0"/>
              <w:contextualSpacing/>
              <w:jc w:val="left"/>
              <w:rPr>
                <w:sz w:val="20"/>
                <w:szCs w:val="20"/>
              </w:rPr>
            </w:pPr>
            <w:r>
              <w:rPr>
                <w:rFonts w:ascii="Times New Roman" w:eastAsia="Times New Roman" w:hAnsi="Times New Roman"/>
                <w:sz w:val="24"/>
                <w:szCs w:val="24"/>
              </w:rPr>
              <w:t>1.2.</w:t>
            </w:r>
            <w:r w:rsidR="0053164F">
              <w:rPr>
                <w:rFonts w:ascii="Times New Roman" w:eastAsia="Times New Roman" w:hAnsi="Times New Roman"/>
                <w:sz w:val="24"/>
                <w:szCs w:val="24"/>
              </w:rPr>
              <w:t>5.14.</w:t>
            </w:r>
          </w:p>
        </w:tc>
        <w:tc>
          <w:tcPr>
            <w:tcW w:w="5073" w:type="dxa"/>
          </w:tcPr>
          <w:p w:rsidR="00934D22" w:rsidRDefault="00934D22" w:rsidP="00426301">
            <w:pPr>
              <w:ind w:left="0"/>
              <w:contextualSpacing/>
              <w:jc w:val="left"/>
              <w:rPr>
                <w:sz w:val="20"/>
                <w:szCs w:val="20"/>
              </w:rPr>
            </w:pPr>
            <w:r>
              <w:rPr>
                <w:rFonts w:ascii="Times New Roman" w:eastAsia="Times New Roman" w:hAnsi="Times New Roman"/>
                <w:sz w:val="24"/>
                <w:szCs w:val="24"/>
              </w:rPr>
              <w:t>Технология</w:t>
            </w:r>
          </w:p>
        </w:tc>
        <w:tc>
          <w:tcPr>
            <w:tcW w:w="1071" w:type="dxa"/>
          </w:tcPr>
          <w:p w:rsidR="00934D22" w:rsidRPr="000868BD" w:rsidRDefault="00235068" w:rsidP="005548BD">
            <w:pPr>
              <w:ind w:left="0" w:firstLine="0"/>
              <w:contextualSpacing/>
              <w:jc w:val="center"/>
              <w:rPr>
                <w:sz w:val="24"/>
                <w:szCs w:val="24"/>
              </w:rPr>
            </w:pPr>
            <w:r>
              <w:rPr>
                <w:rFonts w:ascii="Times New Roman" w:eastAsia="Times New Roman" w:hAnsi="Times New Roman"/>
                <w:w w:val="94"/>
                <w:sz w:val="24"/>
                <w:szCs w:val="24"/>
              </w:rPr>
              <w:t>144</w:t>
            </w:r>
          </w:p>
        </w:tc>
      </w:tr>
      <w:tr w:rsidR="00934D22" w:rsidTr="005548BD">
        <w:trPr>
          <w:trHeight w:val="276"/>
          <w:jc w:val="center"/>
        </w:trPr>
        <w:tc>
          <w:tcPr>
            <w:tcW w:w="3235" w:type="dxa"/>
            <w:gridSpan w:val="5"/>
          </w:tcPr>
          <w:p w:rsidR="00934D22" w:rsidRDefault="00934D22" w:rsidP="00426301">
            <w:pPr>
              <w:ind w:left="0"/>
              <w:contextualSpacing/>
              <w:jc w:val="left"/>
              <w:rPr>
                <w:sz w:val="20"/>
                <w:szCs w:val="20"/>
              </w:rPr>
            </w:pPr>
            <w:r>
              <w:rPr>
                <w:rFonts w:ascii="Times New Roman" w:eastAsia="Times New Roman" w:hAnsi="Times New Roman"/>
                <w:sz w:val="24"/>
                <w:szCs w:val="24"/>
              </w:rPr>
              <w:t>1.2.</w:t>
            </w:r>
            <w:r w:rsidR="0053164F">
              <w:rPr>
                <w:rFonts w:ascii="Times New Roman" w:eastAsia="Times New Roman" w:hAnsi="Times New Roman"/>
                <w:sz w:val="24"/>
                <w:szCs w:val="24"/>
              </w:rPr>
              <w:t>5.15.</w:t>
            </w:r>
          </w:p>
        </w:tc>
        <w:tc>
          <w:tcPr>
            <w:tcW w:w="5073" w:type="dxa"/>
          </w:tcPr>
          <w:p w:rsidR="00934D22" w:rsidRDefault="00934D22" w:rsidP="00426301">
            <w:pPr>
              <w:ind w:left="0"/>
              <w:contextualSpacing/>
              <w:jc w:val="left"/>
              <w:rPr>
                <w:sz w:val="20"/>
                <w:szCs w:val="20"/>
              </w:rPr>
            </w:pPr>
            <w:r>
              <w:rPr>
                <w:rFonts w:ascii="Times New Roman" w:eastAsia="Times New Roman" w:hAnsi="Times New Roman"/>
                <w:sz w:val="24"/>
                <w:szCs w:val="24"/>
              </w:rPr>
              <w:t>Физическая культура</w:t>
            </w:r>
          </w:p>
        </w:tc>
        <w:tc>
          <w:tcPr>
            <w:tcW w:w="1071" w:type="dxa"/>
          </w:tcPr>
          <w:p w:rsidR="00934D22" w:rsidRPr="000868BD" w:rsidRDefault="00934D22" w:rsidP="005548BD">
            <w:pPr>
              <w:ind w:left="0" w:firstLine="0"/>
              <w:contextualSpacing/>
              <w:jc w:val="center"/>
              <w:rPr>
                <w:sz w:val="24"/>
                <w:szCs w:val="24"/>
              </w:rPr>
            </w:pPr>
            <w:r w:rsidRPr="000868BD">
              <w:rPr>
                <w:rFonts w:ascii="Times New Roman" w:eastAsia="Times New Roman" w:hAnsi="Times New Roman"/>
                <w:w w:val="94"/>
                <w:sz w:val="24"/>
                <w:szCs w:val="24"/>
              </w:rPr>
              <w:t>1</w:t>
            </w:r>
            <w:r w:rsidR="00235068">
              <w:rPr>
                <w:rFonts w:ascii="Times New Roman" w:eastAsia="Times New Roman" w:hAnsi="Times New Roman"/>
                <w:w w:val="94"/>
                <w:sz w:val="24"/>
                <w:szCs w:val="24"/>
              </w:rPr>
              <w:t>47</w:t>
            </w:r>
          </w:p>
        </w:tc>
      </w:tr>
      <w:tr w:rsidR="00934D22" w:rsidTr="005548BD">
        <w:trPr>
          <w:trHeight w:val="276"/>
          <w:jc w:val="center"/>
        </w:trPr>
        <w:tc>
          <w:tcPr>
            <w:tcW w:w="3235" w:type="dxa"/>
            <w:gridSpan w:val="5"/>
          </w:tcPr>
          <w:p w:rsidR="00934D22" w:rsidRDefault="00934D22" w:rsidP="00426301">
            <w:pPr>
              <w:ind w:left="0"/>
              <w:contextualSpacing/>
              <w:jc w:val="left"/>
              <w:rPr>
                <w:sz w:val="20"/>
                <w:szCs w:val="20"/>
              </w:rPr>
            </w:pPr>
            <w:r>
              <w:rPr>
                <w:rFonts w:ascii="Times New Roman" w:eastAsia="Times New Roman" w:hAnsi="Times New Roman"/>
                <w:sz w:val="24"/>
                <w:szCs w:val="24"/>
              </w:rPr>
              <w:t>1.2.</w:t>
            </w:r>
            <w:r w:rsidR="0053164F">
              <w:rPr>
                <w:rFonts w:ascii="Times New Roman" w:eastAsia="Times New Roman" w:hAnsi="Times New Roman"/>
                <w:sz w:val="24"/>
                <w:szCs w:val="24"/>
              </w:rPr>
              <w:t>5.16.</w:t>
            </w:r>
          </w:p>
        </w:tc>
        <w:tc>
          <w:tcPr>
            <w:tcW w:w="5073" w:type="dxa"/>
          </w:tcPr>
          <w:p w:rsidR="00934D22" w:rsidRDefault="00934D22" w:rsidP="00426301">
            <w:pPr>
              <w:ind w:left="0"/>
              <w:contextualSpacing/>
              <w:jc w:val="left"/>
              <w:rPr>
                <w:sz w:val="20"/>
                <w:szCs w:val="20"/>
              </w:rPr>
            </w:pPr>
            <w:r>
              <w:rPr>
                <w:rFonts w:ascii="Times New Roman" w:eastAsia="Times New Roman" w:hAnsi="Times New Roman"/>
                <w:sz w:val="24"/>
                <w:szCs w:val="24"/>
              </w:rPr>
              <w:t>Основы безопасности жизнедеятельности</w:t>
            </w:r>
          </w:p>
        </w:tc>
        <w:tc>
          <w:tcPr>
            <w:tcW w:w="1071" w:type="dxa"/>
          </w:tcPr>
          <w:p w:rsidR="00934D22" w:rsidRPr="000868BD" w:rsidRDefault="00934D22" w:rsidP="005548BD">
            <w:pPr>
              <w:ind w:left="0" w:firstLine="0"/>
              <w:contextualSpacing/>
              <w:jc w:val="center"/>
              <w:rPr>
                <w:sz w:val="24"/>
                <w:szCs w:val="24"/>
              </w:rPr>
            </w:pPr>
            <w:r w:rsidRPr="000868BD">
              <w:rPr>
                <w:rFonts w:ascii="Times New Roman" w:eastAsia="Times New Roman" w:hAnsi="Times New Roman"/>
                <w:w w:val="94"/>
                <w:sz w:val="24"/>
                <w:szCs w:val="24"/>
              </w:rPr>
              <w:t>1</w:t>
            </w:r>
            <w:r w:rsidR="00235068">
              <w:rPr>
                <w:rFonts w:ascii="Times New Roman" w:eastAsia="Times New Roman" w:hAnsi="Times New Roman"/>
                <w:w w:val="94"/>
                <w:sz w:val="24"/>
                <w:szCs w:val="24"/>
              </w:rPr>
              <w:t>50</w:t>
            </w:r>
          </w:p>
        </w:tc>
      </w:tr>
      <w:tr w:rsidR="00934D22" w:rsidTr="005548BD">
        <w:trPr>
          <w:trHeight w:val="281"/>
          <w:jc w:val="center"/>
        </w:trPr>
        <w:tc>
          <w:tcPr>
            <w:tcW w:w="8308" w:type="dxa"/>
            <w:gridSpan w:val="6"/>
          </w:tcPr>
          <w:p w:rsidR="00934D22" w:rsidRDefault="00934D22" w:rsidP="00426301">
            <w:pPr>
              <w:ind w:left="0"/>
              <w:contextualSpacing/>
              <w:jc w:val="left"/>
              <w:rPr>
                <w:sz w:val="20"/>
                <w:szCs w:val="20"/>
              </w:rPr>
            </w:pPr>
            <w:r>
              <w:rPr>
                <w:rFonts w:ascii="Times New Roman" w:eastAsia="Times New Roman" w:hAnsi="Times New Roman"/>
                <w:b/>
                <w:bCs/>
                <w:i/>
                <w:iCs/>
                <w:sz w:val="24"/>
                <w:szCs w:val="24"/>
              </w:rPr>
              <w:lastRenderedPageBreak/>
              <w:t>1.3.  Система оценки достижения планиру</w:t>
            </w:r>
            <w:r w:rsidR="00A3120B">
              <w:rPr>
                <w:rFonts w:ascii="Times New Roman" w:eastAsia="Times New Roman" w:hAnsi="Times New Roman"/>
                <w:b/>
                <w:bCs/>
                <w:i/>
                <w:iCs/>
                <w:sz w:val="24"/>
                <w:szCs w:val="24"/>
              </w:rPr>
              <w:t>емых результатов освоения основ ной образовательной программы основного общего образования</w:t>
            </w:r>
          </w:p>
        </w:tc>
        <w:tc>
          <w:tcPr>
            <w:tcW w:w="1071" w:type="dxa"/>
          </w:tcPr>
          <w:p w:rsidR="00934D22" w:rsidRPr="000868BD" w:rsidRDefault="00235068" w:rsidP="005548BD">
            <w:pPr>
              <w:ind w:left="0" w:firstLine="0"/>
              <w:contextualSpacing/>
              <w:jc w:val="center"/>
              <w:rPr>
                <w:sz w:val="24"/>
                <w:szCs w:val="24"/>
              </w:rPr>
            </w:pPr>
            <w:r>
              <w:rPr>
                <w:sz w:val="24"/>
                <w:szCs w:val="24"/>
              </w:rPr>
              <w:t>156</w:t>
            </w:r>
          </w:p>
        </w:tc>
      </w:tr>
      <w:tr w:rsidR="00934D22" w:rsidTr="005548BD">
        <w:trPr>
          <w:trHeight w:val="281"/>
          <w:jc w:val="center"/>
        </w:trPr>
        <w:tc>
          <w:tcPr>
            <w:tcW w:w="853" w:type="dxa"/>
          </w:tcPr>
          <w:p w:rsidR="00934D22" w:rsidRDefault="00934D22" w:rsidP="00B21C8B">
            <w:pPr>
              <w:ind w:left="0" w:firstLine="0"/>
              <w:contextualSpacing/>
              <w:jc w:val="left"/>
              <w:rPr>
                <w:sz w:val="20"/>
                <w:szCs w:val="20"/>
              </w:rPr>
            </w:pPr>
            <w:r>
              <w:rPr>
                <w:rFonts w:ascii="Times New Roman" w:eastAsia="Times New Roman" w:hAnsi="Times New Roman"/>
                <w:b/>
                <w:bCs/>
                <w:w w:val="88"/>
                <w:sz w:val="24"/>
                <w:szCs w:val="24"/>
              </w:rPr>
              <w:t>2.</w:t>
            </w:r>
          </w:p>
        </w:tc>
        <w:tc>
          <w:tcPr>
            <w:tcW w:w="7455" w:type="dxa"/>
            <w:gridSpan w:val="5"/>
          </w:tcPr>
          <w:p w:rsidR="00934D22" w:rsidRDefault="00934D22" w:rsidP="00426301">
            <w:pPr>
              <w:ind w:left="0"/>
              <w:contextualSpacing/>
              <w:jc w:val="left"/>
              <w:rPr>
                <w:sz w:val="20"/>
                <w:szCs w:val="20"/>
              </w:rPr>
            </w:pPr>
            <w:r>
              <w:rPr>
                <w:rFonts w:ascii="Times New Roman" w:eastAsia="Times New Roman" w:hAnsi="Times New Roman"/>
                <w:b/>
                <w:bCs/>
                <w:sz w:val="24"/>
                <w:szCs w:val="24"/>
              </w:rPr>
              <w:t>СОДЕРЖАТЕЛЬНЫЙ РАЗДЕЛ</w:t>
            </w:r>
          </w:p>
        </w:tc>
        <w:tc>
          <w:tcPr>
            <w:tcW w:w="1071" w:type="dxa"/>
          </w:tcPr>
          <w:p w:rsidR="00934D22" w:rsidRPr="000868BD" w:rsidRDefault="00235068" w:rsidP="005548BD">
            <w:pPr>
              <w:ind w:left="0" w:firstLine="0"/>
              <w:contextualSpacing/>
              <w:jc w:val="center"/>
              <w:rPr>
                <w:sz w:val="24"/>
                <w:szCs w:val="24"/>
              </w:rPr>
            </w:pPr>
            <w:r>
              <w:rPr>
                <w:rFonts w:ascii="Times New Roman" w:eastAsia="Times New Roman" w:hAnsi="Times New Roman"/>
                <w:sz w:val="24"/>
                <w:szCs w:val="24"/>
              </w:rPr>
              <w:t>220</w:t>
            </w:r>
          </w:p>
        </w:tc>
      </w:tr>
      <w:tr w:rsidR="00934D22" w:rsidTr="005548BD">
        <w:trPr>
          <w:trHeight w:val="276"/>
          <w:jc w:val="center"/>
        </w:trPr>
        <w:tc>
          <w:tcPr>
            <w:tcW w:w="853" w:type="dxa"/>
          </w:tcPr>
          <w:p w:rsidR="00934D22" w:rsidRDefault="00934D22" w:rsidP="00B21C8B">
            <w:pPr>
              <w:ind w:left="0" w:firstLine="0"/>
              <w:contextualSpacing/>
              <w:jc w:val="left"/>
              <w:rPr>
                <w:sz w:val="24"/>
                <w:szCs w:val="24"/>
              </w:rPr>
            </w:pPr>
          </w:p>
        </w:tc>
        <w:tc>
          <w:tcPr>
            <w:tcW w:w="7455" w:type="dxa"/>
            <w:gridSpan w:val="5"/>
          </w:tcPr>
          <w:p w:rsidR="00934D22" w:rsidRDefault="00934D22" w:rsidP="00426301">
            <w:pPr>
              <w:ind w:left="0"/>
              <w:contextualSpacing/>
              <w:jc w:val="left"/>
              <w:rPr>
                <w:sz w:val="20"/>
                <w:szCs w:val="20"/>
              </w:rPr>
            </w:pPr>
            <w:r>
              <w:rPr>
                <w:rFonts w:ascii="Times New Roman" w:eastAsia="Times New Roman" w:hAnsi="Times New Roman"/>
                <w:b/>
                <w:bCs/>
                <w:i/>
                <w:iCs/>
                <w:sz w:val="24"/>
                <w:szCs w:val="24"/>
              </w:rPr>
              <w:t>2.1.  Программа развития универсальных</w:t>
            </w:r>
            <w:r w:rsidR="00A3120B">
              <w:rPr>
                <w:rFonts w:ascii="Times New Roman" w:eastAsia="Times New Roman" w:hAnsi="Times New Roman"/>
                <w:b/>
                <w:bCs/>
                <w:i/>
                <w:iCs/>
                <w:sz w:val="24"/>
                <w:szCs w:val="24"/>
              </w:rPr>
              <w:t xml:space="preserve"> учебных действий на ступени основного общего образования</w:t>
            </w:r>
          </w:p>
        </w:tc>
        <w:tc>
          <w:tcPr>
            <w:tcW w:w="1071" w:type="dxa"/>
          </w:tcPr>
          <w:p w:rsidR="00934D22" w:rsidRPr="000868BD" w:rsidRDefault="00235068" w:rsidP="005548BD">
            <w:pPr>
              <w:ind w:left="0" w:firstLine="0"/>
              <w:contextualSpacing/>
              <w:jc w:val="center"/>
              <w:rPr>
                <w:sz w:val="24"/>
                <w:szCs w:val="24"/>
              </w:rPr>
            </w:pPr>
            <w:r>
              <w:rPr>
                <w:sz w:val="24"/>
                <w:szCs w:val="24"/>
              </w:rPr>
              <w:t>220</w:t>
            </w:r>
          </w:p>
        </w:tc>
      </w:tr>
      <w:tr w:rsidR="00A3120B" w:rsidTr="005548BD">
        <w:trPr>
          <w:trHeight w:val="276"/>
          <w:jc w:val="center"/>
        </w:trPr>
        <w:tc>
          <w:tcPr>
            <w:tcW w:w="853" w:type="dxa"/>
          </w:tcPr>
          <w:p w:rsidR="00A3120B" w:rsidRDefault="00A3120B" w:rsidP="00B21C8B">
            <w:pPr>
              <w:ind w:left="0" w:firstLine="0"/>
              <w:contextualSpacing/>
              <w:jc w:val="left"/>
              <w:rPr>
                <w:sz w:val="24"/>
                <w:szCs w:val="24"/>
              </w:rPr>
            </w:pPr>
          </w:p>
        </w:tc>
        <w:tc>
          <w:tcPr>
            <w:tcW w:w="7455" w:type="dxa"/>
            <w:gridSpan w:val="5"/>
          </w:tcPr>
          <w:p w:rsidR="00A3120B" w:rsidRPr="00A3120B" w:rsidRDefault="00A3120B" w:rsidP="00426301">
            <w:pPr>
              <w:ind w:left="0"/>
              <w:contextualSpacing/>
              <w:jc w:val="left"/>
              <w:rPr>
                <w:rFonts w:ascii="Times New Roman" w:eastAsia="Times New Roman" w:hAnsi="Times New Roman"/>
                <w:bCs/>
                <w:iCs/>
                <w:sz w:val="24"/>
                <w:szCs w:val="24"/>
              </w:rPr>
            </w:pPr>
            <w:r w:rsidRPr="00A3120B">
              <w:rPr>
                <w:rFonts w:ascii="Times New Roman" w:eastAsia="Times New Roman" w:hAnsi="Times New Roman"/>
                <w:bCs/>
                <w:iCs/>
                <w:sz w:val="24"/>
                <w:szCs w:val="24"/>
              </w:rPr>
              <w:t>2.1.1.</w:t>
            </w:r>
            <w:r w:rsidRPr="00A3120B">
              <w:rPr>
                <w:rFonts w:ascii="Times New Roman" w:eastAsia="Times New Roman" w:hAnsi="Times New Roman"/>
                <w:sz w:val="28"/>
                <w:szCs w:val="28"/>
              </w:rPr>
              <w:t xml:space="preserve"> </w:t>
            </w:r>
            <w:r w:rsidRPr="00A3120B">
              <w:rPr>
                <w:rFonts w:ascii="Times New Roman" w:eastAsia="Times New Roman" w:hAnsi="Times New Roman"/>
                <w:bCs/>
                <w:iCs/>
                <w:sz w:val="24"/>
                <w:szCs w:val="24"/>
              </w:rPr>
              <w:t>Цели и задачи программы, ее место и роль в реализации требований ФГОС.</w:t>
            </w:r>
          </w:p>
        </w:tc>
        <w:tc>
          <w:tcPr>
            <w:tcW w:w="1071" w:type="dxa"/>
          </w:tcPr>
          <w:p w:rsidR="00A3120B" w:rsidRDefault="00235068" w:rsidP="005548BD">
            <w:pPr>
              <w:ind w:left="0" w:firstLine="0"/>
              <w:contextualSpacing/>
              <w:jc w:val="center"/>
              <w:rPr>
                <w:sz w:val="24"/>
                <w:szCs w:val="24"/>
              </w:rPr>
            </w:pPr>
            <w:r>
              <w:rPr>
                <w:sz w:val="24"/>
                <w:szCs w:val="24"/>
              </w:rPr>
              <w:t>223</w:t>
            </w:r>
          </w:p>
        </w:tc>
      </w:tr>
      <w:tr w:rsidR="00934D22" w:rsidTr="005548BD">
        <w:trPr>
          <w:trHeight w:val="276"/>
          <w:jc w:val="center"/>
        </w:trPr>
        <w:tc>
          <w:tcPr>
            <w:tcW w:w="853" w:type="dxa"/>
          </w:tcPr>
          <w:p w:rsidR="00934D22" w:rsidRDefault="00934D22" w:rsidP="00B21C8B">
            <w:pPr>
              <w:ind w:left="0" w:firstLine="0"/>
              <w:contextualSpacing/>
              <w:jc w:val="left"/>
              <w:rPr>
                <w:sz w:val="24"/>
                <w:szCs w:val="24"/>
              </w:rPr>
            </w:pPr>
          </w:p>
        </w:tc>
        <w:tc>
          <w:tcPr>
            <w:tcW w:w="7455" w:type="dxa"/>
            <w:gridSpan w:val="5"/>
          </w:tcPr>
          <w:p w:rsidR="00934D22" w:rsidRPr="00A3120B" w:rsidRDefault="00A3120B" w:rsidP="00426301">
            <w:pPr>
              <w:ind w:left="0"/>
              <w:contextualSpacing/>
              <w:jc w:val="left"/>
              <w:rPr>
                <w:sz w:val="20"/>
                <w:szCs w:val="20"/>
              </w:rPr>
            </w:pPr>
            <w:r w:rsidRPr="00A3120B">
              <w:rPr>
                <w:rFonts w:ascii="Times New Roman" w:eastAsia="Times New Roman" w:hAnsi="Times New Roman"/>
                <w:bCs/>
                <w:iCs/>
                <w:sz w:val="24"/>
                <w:szCs w:val="24"/>
              </w:rPr>
              <w:t>2.1.2. Система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tc>
        <w:tc>
          <w:tcPr>
            <w:tcW w:w="1071" w:type="dxa"/>
          </w:tcPr>
          <w:p w:rsidR="00934D22" w:rsidRDefault="00934D22" w:rsidP="005548BD">
            <w:pPr>
              <w:ind w:left="0"/>
              <w:contextualSpacing/>
              <w:jc w:val="center"/>
              <w:rPr>
                <w:sz w:val="24"/>
                <w:szCs w:val="24"/>
              </w:rPr>
            </w:pPr>
          </w:p>
          <w:p w:rsidR="00A3120B" w:rsidRDefault="00A3120B" w:rsidP="005548BD">
            <w:pPr>
              <w:ind w:left="0"/>
              <w:contextualSpacing/>
              <w:jc w:val="center"/>
              <w:rPr>
                <w:sz w:val="24"/>
                <w:szCs w:val="24"/>
              </w:rPr>
            </w:pPr>
          </w:p>
          <w:p w:rsidR="00A3120B" w:rsidRPr="000868BD" w:rsidRDefault="00235068" w:rsidP="005548BD">
            <w:pPr>
              <w:ind w:left="0" w:firstLine="0"/>
              <w:contextualSpacing/>
              <w:jc w:val="center"/>
              <w:rPr>
                <w:sz w:val="24"/>
                <w:szCs w:val="24"/>
              </w:rPr>
            </w:pPr>
            <w:r>
              <w:rPr>
                <w:sz w:val="24"/>
                <w:szCs w:val="24"/>
              </w:rPr>
              <w:t>224</w:t>
            </w:r>
          </w:p>
        </w:tc>
      </w:tr>
      <w:tr w:rsidR="00A3120B" w:rsidTr="005548BD">
        <w:trPr>
          <w:trHeight w:val="276"/>
          <w:jc w:val="center"/>
        </w:trPr>
        <w:tc>
          <w:tcPr>
            <w:tcW w:w="853" w:type="dxa"/>
          </w:tcPr>
          <w:p w:rsidR="00A3120B" w:rsidRDefault="00A3120B" w:rsidP="00B21C8B">
            <w:pPr>
              <w:ind w:left="0" w:firstLine="0"/>
              <w:contextualSpacing/>
              <w:jc w:val="left"/>
              <w:rPr>
                <w:sz w:val="24"/>
                <w:szCs w:val="24"/>
              </w:rPr>
            </w:pPr>
          </w:p>
        </w:tc>
        <w:tc>
          <w:tcPr>
            <w:tcW w:w="7455" w:type="dxa"/>
            <w:gridSpan w:val="5"/>
          </w:tcPr>
          <w:p w:rsidR="00A3120B" w:rsidRPr="00A3120B" w:rsidRDefault="00A3120B" w:rsidP="00426301">
            <w:pPr>
              <w:ind w:left="0"/>
              <w:contextualSpacing/>
              <w:jc w:val="left"/>
              <w:rPr>
                <w:rFonts w:ascii="Times New Roman" w:eastAsia="Times New Roman" w:hAnsi="Times New Roman"/>
                <w:bCs/>
                <w:iCs/>
                <w:sz w:val="24"/>
                <w:szCs w:val="24"/>
              </w:rPr>
            </w:pPr>
            <w:r w:rsidRPr="00A3120B">
              <w:rPr>
                <w:rFonts w:ascii="Times New Roman" w:eastAsia="Times New Roman" w:hAnsi="Times New Roman"/>
                <w:bCs/>
                <w:iCs/>
                <w:sz w:val="24"/>
                <w:szCs w:val="24"/>
              </w:rPr>
              <w:t>2.1.3. Планируемые результаты, наименование типовых задач, форм и методов формирования и развития УУД обучающихся.</w:t>
            </w:r>
          </w:p>
          <w:p w:rsidR="00A3120B" w:rsidRPr="00A3120B" w:rsidRDefault="00A3120B" w:rsidP="00426301">
            <w:pPr>
              <w:ind w:left="0"/>
              <w:contextualSpacing/>
              <w:jc w:val="left"/>
              <w:rPr>
                <w:rFonts w:ascii="Times New Roman" w:eastAsia="Times New Roman" w:hAnsi="Times New Roman"/>
                <w:bCs/>
                <w:iCs/>
                <w:sz w:val="24"/>
                <w:szCs w:val="24"/>
              </w:rPr>
            </w:pPr>
          </w:p>
        </w:tc>
        <w:tc>
          <w:tcPr>
            <w:tcW w:w="1071" w:type="dxa"/>
          </w:tcPr>
          <w:p w:rsidR="00A3120B" w:rsidRDefault="00235068" w:rsidP="005548BD">
            <w:pPr>
              <w:ind w:left="0" w:firstLine="0"/>
              <w:contextualSpacing/>
              <w:jc w:val="center"/>
              <w:rPr>
                <w:sz w:val="24"/>
                <w:szCs w:val="24"/>
              </w:rPr>
            </w:pPr>
            <w:r>
              <w:rPr>
                <w:sz w:val="24"/>
                <w:szCs w:val="24"/>
              </w:rPr>
              <w:t>227</w:t>
            </w:r>
          </w:p>
        </w:tc>
      </w:tr>
      <w:tr w:rsidR="00A3120B" w:rsidTr="005548BD">
        <w:trPr>
          <w:trHeight w:val="276"/>
          <w:jc w:val="center"/>
        </w:trPr>
        <w:tc>
          <w:tcPr>
            <w:tcW w:w="853" w:type="dxa"/>
          </w:tcPr>
          <w:p w:rsidR="00A3120B" w:rsidRDefault="00A3120B" w:rsidP="00B21C8B">
            <w:pPr>
              <w:ind w:left="0" w:firstLine="0"/>
              <w:contextualSpacing/>
              <w:jc w:val="left"/>
              <w:rPr>
                <w:sz w:val="24"/>
                <w:szCs w:val="24"/>
              </w:rPr>
            </w:pPr>
          </w:p>
        </w:tc>
        <w:tc>
          <w:tcPr>
            <w:tcW w:w="7455" w:type="dxa"/>
            <w:gridSpan w:val="5"/>
          </w:tcPr>
          <w:p w:rsidR="00A3120B" w:rsidRPr="00A3120B" w:rsidRDefault="00A3120B" w:rsidP="00426301">
            <w:pPr>
              <w:ind w:left="0"/>
              <w:contextualSpacing/>
              <w:jc w:val="left"/>
              <w:rPr>
                <w:rFonts w:ascii="Times New Roman" w:eastAsia="Times New Roman" w:hAnsi="Times New Roman"/>
                <w:bCs/>
                <w:iCs/>
                <w:sz w:val="24"/>
                <w:szCs w:val="24"/>
              </w:rPr>
            </w:pPr>
            <w:r w:rsidRPr="00A3120B">
              <w:rPr>
                <w:rFonts w:ascii="Times New Roman" w:eastAsia="Times New Roman" w:hAnsi="Times New Roman"/>
                <w:bCs/>
                <w:iCs/>
                <w:sz w:val="24"/>
                <w:szCs w:val="24"/>
              </w:rPr>
              <w:t>2.1.4. Особенности и формы реализации направлений учебно-исследовательской и проектной деятельности обучающихся по каждому из направлений.</w:t>
            </w:r>
          </w:p>
        </w:tc>
        <w:tc>
          <w:tcPr>
            <w:tcW w:w="1071" w:type="dxa"/>
          </w:tcPr>
          <w:p w:rsidR="00A3120B" w:rsidRDefault="00235068" w:rsidP="005548BD">
            <w:pPr>
              <w:ind w:left="0" w:firstLine="0"/>
              <w:contextualSpacing/>
              <w:jc w:val="center"/>
              <w:rPr>
                <w:sz w:val="24"/>
                <w:szCs w:val="24"/>
              </w:rPr>
            </w:pPr>
            <w:r>
              <w:rPr>
                <w:sz w:val="24"/>
                <w:szCs w:val="24"/>
              </w:rPr>
              <w:t>266</w:t>
            </w:r>
          </w:p>
        </w:tc>
      </w:tr>
      <w:tr w:rsidR="00A3120B" w:rsidTr="005548BD">
        <w:trPr>
          <w:trHeight w:val="276"/>
          <w:jc w:val="center"/>
        </w:trPr>
        <w:tc>
          <w:tcPr>
            <w:tcW w:w="853" w:type="dxa"/>
          </w:tcPr>
          <w:p w:rsidR="00A3120B" w:rsidRDefault="00A3120B" w:rsidP="00B21C8B">
            <w:pPr>
              <w:ind w:left="0" w:firstLine="0"/>
              <w:contextualSpacing/>
              <w:jc w:val="left"/>
              <w:rPr>
                <w:sz w:val="24"/>
                <w:szCs w:val="24"/>
              </w:rPr>
            </w:pPr>
          </w:p>
        </w:tc>
        <w:tc>
          <w:tcPr>
            <w:tcW w:w="7455" w:type="dxa"/>
            <w:gridSpan w:val="5"/>
          </w:tcPr>
          <w:p w:rsidR="00A3120B" w:rsidRPr="00A3120B" w:rsidRDefault="00A3120B" w:rsidP="00426301">
            <w:pPr>
              <w:ind w:left="0"/>
              <w:contextualSpacing/>
              <w:jc w:val="left"/>
              <w:rPr>
                <w:rFonts w:ascii="Times New Roman" w:eastAsia="Times New Roman" w:hAnsi="Times New Roman"/>
                <w:bCs/>
                <w:iCs/>
                <w:sz w:val="24"/>
                <w:szCs w:val="24"/>
              </w:rPr>
            </w:pPr>
            <w:r w:rsidRPr="00A3120B">
              <w:rPr>
                <w:rFonts w:ascii="Times New Roman" w:eastAsia="Times New Roman" w:hAnsi="Times New Roman"/>
                <w:bCs/>
                <w:iCs/>
                <w:sz w:val="24"/>
                <w:szCs w:val="24"/>
              </w:rPr>
              <w:t>2.1.5. Содержание, виды и формы учебной деятельности по формированию и развитию информационно-коммуникационных компетенций.</w:t>
            </w:r>
          </w:p>
        </w:tc>
        <w:tc>
          <w:tcPr>
            <w:tcW w:w="1071" w:type="dxa"/>
          </w:tcPr>
          <w:p w:rsidR="00A3120B" w:rsidRDefault="00235068" w:rsidP="005548BD">
            <w:pPr>
              <w:ind w:left="0" w:firstLine="0"/>
              <w:contextualSpacing/>
              <w:jc w:val="center"/>
              <w:rPr>
                <w:sz w:val="24"/>
                <w:szCs w:val="24"/>
              </w:rPr>
            </w:pPr>
            <w:r>
              <w:rPr>
                <w:sz w:val="24"/>
                <w:szCs w:val="24"/>
              </w:rPr>
              <w:t>273</w:t>
            </w:r>
          </w:p>
        </w:tc>
      </w:tr>
      <w:tr w:rsidR="002D3466" w:rsidTr="005548BD">
        <w:trPr>
          <w:trHeight w:val="276"/>
          <w:jc w:val="center"/>
        </w:trPr>
        <w:tc>
          <w:tcPr>
            <w:tcW w:w="853" w:type="dxa"/>
          </w:tcPr>
          <w:p w:rsidR="002D3466" w:rsidRPr="00E43DE2" w:rsidRDefault="002D3466" w:rsidP="00B21C8B">
            <w:pPr>
              <w:ind w:left="0" w:firstLine="0"/>
              <w:contextualSpacing/>
              <w:jc w:val="left"/>
              <w:rPr>
                <w:rFonts w:ascii="Times New Roman" w:eastAsia="Times New Roman" w:hAnsi="Times New Roman"/>
                <w:bCs/>
                <w:iCs/>
                <w:sz w:val="24"/>
                <w:szCs w:val="24"/>
              </w:rPr>
            </w:pPr>
          </w:p>
        </w:tc>
        <w:tc>
          <w:tcPr>
            <w:tcW w:w="7455" w:type="dxa"/>
            <w:gridSpan w:val="5"/>
          </w:tcPr>
          <w:p w:rsidR="002D3466" w:rsidRPr="00A3120B" w:rsidRDefault="00E43DE2" w:rsidP="00426301">
            <w:pPr>
              <w:ind w:left="0"/>
              <w:contextualSpacing/>
              <w:jc w:val="left"/>
              <w:rPr>
                <w:rFonts w:ascii="Times New Roman" w:eastAsia="Times New Roman" w:hAnsi="Times New Roman"/>
                <w:bCs/>
                <w:iCs/>
                <w:sz w:val="24"/>
                <w:szCs w:val="24"/>
              </w:rPr>
            </w:pPr>
            <w:r w:rsidRPr="00E43DE2">
              <w:rPr>
                <w:rFonts w:ascii="Times New Roman" w:eastAsia="Times New Roman" w:hAnsi="Times New Roman"/>
                <w:bCs/>
                <w:iCs/>
                <w:sz w:val="24"/>
                <w:szCs w:val="24"/>
              </w:rPr>
              <w:t>2.1.6. Перечень и описание основных элементов ИКТ-компетенции и инструментов их использования.</w:t>
            </w:r>
          </w:p>
        </w:tc>
        <w:tc>
          <w:tcPr>
            <w:tcW w:w="1071" w:type="dxa"/>
          </w:tcPr>
          <w:p w:rsidR="002D3466" w:rsidRDefault="00235068" w:rsidP="005548BD">
            <w:pPr>
              <w:ind w:left="0" w:firstLine="0"/>
              <w:contextualSpacing/>
              <w:jc w:val="center"/>
              <w:rPr>
                <w:sz w:val="24"/>
                <w:szCs w:val="24"/>
              </w:rPr>
            </w:pPr>
            <w:r>
              <w:rPr>
                <w:sz w:val="24"/>
                <w:szCs w:val="24"/>
              </w:rPr>
              <w:t>274</w:t>
            </w:r>
          </w:p>
        </w:tc>
      </w:tr>
      <w:tr w:rsidR="00E43DE2" w:rsidTr="005548BD">
        <w:trPr>
          <w:trHeight w:val="276"/>
          <w:jc w:val="center"/>
        </w:trPr>
        <w:tc>
          <w:tcPr>
            <w:tcW w:w="853" w:type="dxa"/>
          </w:tcPr>
          <w:p w:rsidR="00E43DE2" w:rsidRPr="00E43DE2" w:rsidRDefault="00E43DE2" w:rsidP="00B21C8B">
            <w:pPr>
              <w:ind w:left="0" w:firstLine="0"/>
              <w:contextualSpacing/>
              <w:jc w:val="left"/>
              <w:rPr>
                <w:rFonts w:ascii="Times New Roman" w:eastAsia="Times New Roman" w:hAnsi="Times New Roman"/>
                <w:bCs/>
                <w:iCs/>
                <w:sz w:val="24"/>
                <w:szCs w:val="24"/>
              </w:rPr>
            </w:pPr>
          </w:p>
        </w:tc>
        <w:tc>
          <w:tcPr>
            <w:tcW w:w="7455" w:type="dxa"/>
            <w:gridSpan w:val="5"/>
          </w:tcPr>
          <w:p w:rsidR="00E43DE2" w:rsidRPr="00E43DE2" w:rsidRDefault="00E43DE2" w:rsidP="00426301">
            <w:pPr>
              <w:ind w:left="0"/>
              <w:contextualSpacing/>
              <w:jc w:val="left"/>
              <w:rPr>
                <w:rFonts w:ascii="Times New Roman" w:eastAsia="Times New Roman" w:hAnsi="Times New Roman"/>
                <w:bCs/>
                <w:iCs/>
                <w:sz w:val="24"/>
                <w:szCs w:val="24"/>
              </w:rPr>
            </w:pPr>
            <w:r w:rsidRPr="00E43DE2">
              <w:rPr>
                <w:rFonts w:ascii="Times New Roman" w:eastAsia="Times New Roman" w:hAnsi="Times New Roman"/>
                <w:bCs/>
                <w:iCs/>
                <w:sz w:val="24"/>
                <w:szCs w:val="24"/>
              </w:rPr>
              <w:t>2.1.7. Планируемые результаты формирования и развития компетентности обучающихся в области использования информационно-коммуникационных технологий.</w:t>
            </w:r>
          </w:p>
        </w:tc>
        <w:tc>
          <w:tcPr>
            <w:tcW w:w="1071" w:type="dxa"/>
          </w:tcPr>
          <w:p w:rsidR="00E43DE2" w:rsidRDefault="00235068" w:rsidP="005548BD">
            <w:pPr>
              <w:ind w:left="0" w:firstLine="0"/>
              <w:contextualSpacing/>
              <w:jc w:val="center"/>
              <w:rPr>
                <w:sz w:val="24"/>
                <w:szCs w:val="24"/>
              </w:rPr>
            </w:pPr>
            <w:r>
              <w:rPr>
                <w:sz w:val="24"/>
                <w:szCs w:val="24"/>
              </w:rPr>
              <w:t>279</w:t>
            </w:r>
          </w:p>
        </w:tc>
      </w:tr>
      <w:tr w:rsidR="00E43DE2" w:rsidTr="005548BD">
        <w:trPr>
          <w:trHeight w:val="276"/>
          <w:jc w:val="center"/>
        </w:trPr>
        <w:tc>
          <w:tcPr>
            <w:tcW w:w="853" w:type="dxa"/>
          </w:tcPr>
          <w:p w:rsidR="00E43DE2" w:rsidRPr="00E43DE2" w:rsidRDefault="00E43DE2" w:rsidP="00B21C8B">
            <w:pPr>
              <w:ind w:left="0" w:firstLine="0"/>
              <w:contextualSpacing/>
              <w:jc w:val="left"/>
              <w:rPr>
                <w:rFonts w:ascii="Times New Roman" w:eastAsia="Times New Roman" w:hAnsi="Times New Roman"/>
                <w:bCs/>
                <w:iCs/>
                <w:sz w:val="24"/>
                <w:szCs w:val="24"/>
              </w:rPr>
            </w:pPr>
          </w:p>
        </w:tc>
        <w:tc>
          <w:tcPr>
            <w:tcW w:w="7455" w:type="dxa"/>
            <w:gridSpan w:val="5"/>
          </w:tcPr>
          <w:p w:rsidR="00E43DE2" w:rsidRPr="00E43DE2" w:rsidRDefault="00E43DE2" w:rsidP="00426301">
            <w:pPr>
              <w:ind w:left="0"/>
              <w:contextualSpacing/>
              <w:jc w:val="left"/>
              <w:rPr>
                <w:rFonts w:ascii="Times New Roman" w:eastAsia="Times New Roman" w:hAnsi="Times New Roman"/>
                <w:bCs/>
                <w:iCs/>
                <w:sz w:val="24"/>
                <w:szCs w:val="24"/>
              </w:rPr>
            </w:pPr>
            <w:r w:rsidRPr="00E43DE2">
              <w:rPr>
                <w:rFonts w:ascii="Times New Roman" w:eastAsia="Times New Roman" w:hAnsi="Times New Roman"/>
                <w:bCs/>
                <w:iCs/>
                <w:sz w:val="24"/>
                <w:szCs w:val="24"/>
              </w:rPr>
              <w:t>2.1.8. Условия, обеспечивающие развитие универсальных учебных действий у обучающихся.</w:t>
            </w:r>
          </w:p>
        </w:tc>
        <w:tc>
          <w:tcPr>
            <w:tcW w:w="1071" w:type="dxa"/>
          </w:tcPr>
          <w:p w:rsidR="00E43DE2" w:rsidRPr="00E43DE2" w:rsidRDefault="00235068" w:rsidP="005548BD">
            <w:pPr>
              <w:ind w:left="0" w:firstLine="0"/>
              <w:contextualSpacing/>
              <w:jc w:val="center"/>
              <w:rPr>
                <w:rFonts w:ascii="Times New Roman" w:eastAsia="Times New Roman" w:hAnsi="Times New Roman"/>
                <w:bCs/>
                <w:iCs/>
                <w:sz w:val="24"/>
                <w:szCs w:val="24"/>
              </w:rPr>
            </w:pPr>
            <w:r>
              <w:rPr>
                <w:rFonts w:ascii="Times New Roman" w:eastAsia="Times New Roman" w:hAnsi="Times New Roman"/>
                <w:bCs/>
                <w:iCs/>
                <w:sz w:val="24"/>
                <w:szCs w:val="24"/>
              </w:rPr>
              <w:t>284</w:t>
            </w:r>
          </w:p>
        </w:tc>
      </w:tr>
      <w:tr w:rsidR="00E43DE2" w:rsidTr="005548BD">
        <w:trPr>
          <w:trHeight w:val="276"/>
          <w:jc w:val="center"/>
        </w:trPr>
        <w:tc>
          <w:tcPr>
            <w:tcW w:w="853" w:type="dxa"/>
          </w:tcPr>
          <w:p w:rsidR="00E43DE2" w:rsidRPr="00E43DE2" w:rsidRDefault="00E43DE2" w:rsidP="00B21C8B">
            <w:pPr>
              <w:ind w:left="0" w:firstLine="0"/>
              <w:contextualSpacing/>
              <w:jc w:val="left"/>
              <w:rPr>
                <w:rFonts w:ascii="Times New Roman" w:eastAsia="Times New Roman" w:hAnsi="Times New Roman"/>
                <w:bCs/>
                <w:iCs/>
                <w:sz w:val="24"/>
                <w:szCs w:val="24"/>
              </w:rPr>
            </w:pPr>
          </w:p>
        </w:tc>
        <w:tc>
          <w:tcPr>
            <w:tcW w:w="7455" w:type="dxa"/>
            <w:gridSpan w:val="5"/>
          </w:tcPr>
          <w:p w:rsidR="00E43DE2" w:rsidRPr="00E43DE2" w:rsidRDefault="00E43DE2" w:rsidP="00426301">
            <w:pPr>
              <w:ind w:left="0"/>
              <w:contextualSpacing/>
              <w:jc w:val="left"/>
              <w:rPr>
                <w:rFonts w:ascii="Times New Roman" w:eastAsia="Times New Roman" w:hAnsi="Times New Roman"/>
                <w:bCs/>
                <w:iCs/>
                <w:sz w:val="24"/>
                <w:szCs w:val="24"/>
              </w:rPr>
            </w:pPr>
            <w:r w:rsidRPr="00E43DE2">
              <w:rPr>
                <w:rFonts w:ascii="Times New Roman" w:eastAsia="Times New Roman" w:hAnsi="Times New Roman"/>
                <w:bCs/>
                <w:iCs/>
                <w:sz w:val="24"/>
                <w:szCs w:val="24"/>
              </w:rPr>
              <w:t>2.1.9. Система оценки деятельности школы по формированию и развитию УУД. Мониторинг успешности применения УУД</w:t>
            </w:r>
            <w:r>
              <w:rPr>
                <w:rFonts w:ascii="Times New Roman" w:eastAsia="Times New Roman" w:hAnsi="Times New Roman"/>
                <w:bCs/>
                <w:iCs/>
                <w:sz w:val="24"/>
                <w:szCs w:val="24"/>
              </w:rPr>
              <w:t>.</w:t>
            </w:r>
          </w:p>
        </w:tc>
        <w:tc>
          <w:tcPr>
            <w:tcW w:w="1071" w:type="dxa"/>
          </w:tcPr>
          <w:p w:rsidR="00E43DE2" w:rsidRDefault="00235068" w:rsidP="005548BD">
            <w:pPr>
              <w:ind w:left="0" w:firstLine="0"/>
              <w:contextualSpacing/>
              <w:jc w:val="center"/>
              <w:rPr>
                <w:rFonts w:ascii="Times New Roman" w:eastAsia="Times New Roman" w:hAnsi="Times New Roman"/>
                <w:bCs/>
                <w:iCs/>
                <w:sz w:val="24"/>
                <w:szCs w:val="24"/>
              </w:rPr>
            </w:pPr>
            <w:r>
              <w:rPr>
                <w:rFonts w:ascii="Times New Roman" w:eastAsia="Times New Roman" w:hAnsi="Times New Roman"/>
                <w:bCs/>
                <w:iCs/>
                <w:sz w:val="24"/>
                <w:szCs w:val="24"/>
              </w:rPr>
              <w:t>299</w:t>
            </w:r>
          </w:p>
        </w:tc>
      </w:tr>
      <w:tr w:rsidR="00934D22" w:rsidTr="005548BD">
        <w:trPr>
          <w:trHeight w:val="276"/>
          <w:jc w:val="center"/>
        </w:trPr>
        <w:tc>
          <w:tcPr>
            <w:tcW w:w="853" w:type="dxa"/>
          </w:tcPr>
          <w:p w:rsidR="00934D22" w:rsidRDefault="00934D22" w:rsidP="00B21C8B">
            <w:pPr>
              <w:ind w:left="0" w:firstLine="0"/>
              <w:contextualSpacing/>
              <w:jc w:val="left"/>
              <w:rPr>
                <w:sz w:val="24"/>
                <w:szCs w:val="24"/>
              </w:rPr>
            </w:pPr>
          </w:p>
        </w:tc>
        <w:tc>
          <w:tcPr>
            <w:tcW w:w="7455" w:type="dxa"/>
            <w:gridSpan w:val="5"/>
          </w:tcPr>
          <w:p w:rsidR="00934D22" w:rsidRDefault="00934D22" w:rsidP="00426301">
            <w:pPr>
              <w:ind w:left="0"/>
              <w:contextualSpacing/>
              <w:jc w:val="left"/>
              <w:rPr>
                <w:sz w:val="20"/>
                <w:szCs w:val="20"/>
              </w:rPr>
            </w:pPr>
            <w:r>
              <w:rPr>
                <w:rFonts w:ascii="Times New Roman" w:eastAsia="Times New Roman" w:hAnsi="Times New Roman"/>
                <w:b/>
                <w:bCs/>
                <w:i/>
                <w:iCs/>
                <w:sz w:val="24"/>
                <w:szCs w:val="24"/>
              </w:rPr>
              <w:t>2.2.  Программы отдельных учебных предметов, курсов</w:t>
            </w:r>
          </w:p>
        </w:tc>
        <w:tc>
          <w:tcPr>
            <w:tcW w:w="1071" w:type="dxa"/>
          </w:tcPr>
          <w:p w:rsidR="00934D22" w:rsidRPr="000868BD" w:rsidRDefault="00235068" w:rsidP="005548BD">
            <w:pPr>
              <w:ind w:left="0" w:firstLine="0"/>
              <w:contextualSpacing/>
              <w:jc w:val="center"/>
              <w:rPr>
                <w:sz w:val="24"/>
                <w:szCs w:val="24"/>
              </w:rPr>
            </w:pPr>
            <w:r>
              <w:rPr>
                <w:rFonts w:ascii="Times New Roman" w:eastAsia="Times New Roman" w:hAnsi="Times New Roman"/>
                <w:sz w:val="24"/>
                <w:szCs w:val="24"/>
              </w:rPr>
              <w:t>300</w:t>
            </w:r>
          </w:p>
        </w:tc>
      </w:tr>
      <w:tr w:rsidR="00934D22" w:rsidTr="005548BD">
        <w:trPr>
          <w:trHeight w:val="271"/>
          <w:jc w:val="center"/>
        </w:trPr>
        <w:tc>
          <w:tcPr>
            <w:tcW w:w="853" w:type="dxa"/>
          </w:tcPr>
          <w:p w:rsidR="00934D22" w:rsidRDefault="00934D22" w:rsidP="00B21C8B">
            <w:pPr>
              <w:ind w:left="0" w:firstLine="0"/>
              <w:contextualSpacing/>
              <w:jc w:val="left"/>
              <w:rPr>
                <w:sz w:val="23"/>
                <w:szCs w:val="23"/>
              </w:rPr>
            </w:pPr>
          </w:p>
        </w:tc>
        <w:tc>
          <w:tcPr>
            <w:tcW w:w="1247" w:type="dxa"/>
          </w:tcPr>
          <w:p w:rsidR="00934D22" w:rsidRDefault="00934D22" w:rsidP="00B21C8B">
            <w:pPr>
              <w:ind w:left="0" w:firstLine="0"/>
              <w:contextualSpacing/>
              <w:jc w:val="left"/>
              <w:rPr>
                <w:sz w:val="20"/>
                <w:szCs w:val="20"/>
              </w:rPr>
            </w:pPr>
            <w:r>
              <w:rPr>
                <w:rFonts w:ascii="Times New Roman" w:eastAsia="Times New Roman" w:hAnsi="Times New Roman"/>
                <w:sz w:val="24"/>
                <w:szCs w:val="24"/>
              </w:rPr>
              <w:t>2.2.1.</w:t>
            </w:r>
          </w:p>
        </w:tc>
        <w:tc>
          <w:tcPr>
            <w:tcW w:w="6208" w:type="dxa"/>
            <w:gridSpan w:val="4"/>
          </w:tcPr>
          <w:p w:rsidR="00934D22" w:rsidRDefault="00934D22" w:rsidP="00426301">
            <w:pPr>
              <w:ind w:left="0"/>
              <w:contextualSpacing/>
              <w:jc w:val="left"/>
              <w:rPr>
                <w:sz w:val="20"/>
                <w:szCs w:val="20"/>
              </w:rPr>
            </w:pPr>
            <w:r>
              <w:rPr>
                <w:rFonts w:ascii="Times New Roman" w:eastAsia="Times New Roman" w:hAnsi="Times New Roman"/>
                <w:sz w:val="24"/>
                <w:szCs w:val="24"/>
              </w:rPr>
              <w:t>Общие положения</w:t>
            </w:r>
          </w:p>
        </w:tc>
        <w:tc>
          <w:tcPr>
            <w:tcW w:w="1071" w:type="dxa"/>
          </w:tcPr>
          <w:p w:rsidR="00934D22" w:rsidRPr="000868BD" w:rsidRDefault="00235068" w:rsidP="005548BD">
            <w:pPr>
              <w:ind w:left="0" w:firstLine="0"/>
              <w:contextualSpacing/>
              <w:jc w:val="center"/>
              <w:rPr>
                <w:sz w:val="24"/>
                <w:szCs w:val="24"/>
              </w:rPr>
            </w:pPr>
            <w:r>
              <w:rPr>
                <w:sz w:val="24"/>
                <w:szCs w:val="24"/>
              </w:rPr>
              <w:t>300</w:t>
            </w:r>
          </w:p>
        </w:tc>
      </w:tr>
      <w:tr w:rsidR="00B21C8B" w:rsidTr="005548BD">
        <w:trPr>
          <w:trHeight w:val="276"/>
          <w:jc w:val="center"/>
        </w:trPr>
        <w:tc>
          <w:tcPr>
            <w:tcW w:w="853" w:type="dxa"/>
          </w:tcPr>
          <w:p w:rsidR="00B21C8B" w:rsidRDefault="00B21C8B" w:rsidP="00B21C8B">
            <w:pPr>
              <w:ind w:left="0" w:firstLine="0"/>
              <w:contextualSpacing/>
              <w:jc w:val="left"/>
              <w:rPr>
                <w:sz w:val="24"/>
                <w:szCs w:val="24"/>
              </w:rPr>
            </w:pPr>
          </w:p>
        </w:tc>
        <w:tc>
          <w:tcPr>
            <w:tcW w:w="1247" w:type="dxa"/>
          </w:tcPr>
          <w:p w:rsidR="00B21C8B" w:rsidRDefault="00B21C8B" w:rsidP="00010F81">
            <w:pPr>
              <w:ind w:left="0" w:firstLine="0"/>
              <w:contextualSpacing/>
              <w:jc w:val="left"/>
              <w:rPr>
                <w:sz w:val="20"/>
                <w:szCs w:val="20"/>
              </w:rPr>
            </w:pPr>
            <w:r>
              <w:rPr>
                <w:rFonts w:ascii="Times New Roman" w:eastAsia="Times New Roman" w:hAnsi="Times New Roman"/>
                <w:sz w:val="24"/>
                <w:szCs w:val="24"/>
              </w:rPr>
              <w:t>2.2.2.1.</w:t>
            </w:r>
          </w:p>
        </w:tc>
        <w:tc>
          <w:tcPr>
            <w:tcW w:w="6208" w:type="dxa"/>
            <w:gridSpan w:val="4"/>
          </w:tcPr>
          <w:p w:rsidR="00B21C8B" w:rsidRDefault="00B21C8B" w:rsidP="00426301">
            <w:pPr>
              <w:ind w:left="0"/>
              <w:contextualSpacing/>
              <w:jc w:val="left"/>
              <w:rPr>
                <w:sz w:val="20"/>
                <w:szCs w:val="20"/>
              </w:rPr>
            </w:pPr>
            <w:r>
              <w:rPr>
                <w:rFonts w:ascii="Times New Roman" w:eastAsia="Times New Roman" w:hAnsi="Times New Roman"/>
                <w:sz w:val="24"/>
                <w:szCs w:val="24"/>
              </w:rPr>
              <w:t>Русский язык</w:t>
            </w:r>
          </w:p>
        </w:tc>
        <w:tc>
          <w:tcPr>
            <w:tcW w:w="1071" w:type="dxa"/>
          </w:tcPr>
          <w:p w:rsidR="00B21C8B" w:rsidRPr="000868BD" w:rsidRDefault="00235068" w:rsidP="005548BD">
            <w:pPr>
              <w:ind w:left="0" w:firstLine="0"/>
              <w:contextualSpacing/>
              <w:jc w:val="center"/>
              <w:rPr>
                <w:sz w:val="24"/>
                <w:szCs w:val="24"/>
              </w:rPr>
            </w:pPr>
            <w:r>
              <w:rPr>
                <w:sz w:val="24"/>
                <w:szCs w:val="24"/>
              </w:rPr>
              <w:t>303</w:t>
            </w:r>
          </w:p>
        </w:tc>
      </w:tr>
      <w:tr w:rsidR="00B21C8B" w:rsidTr="005548BD">
        <w:trPr>
          <w:trHeight w:val="276"/>
          <w:jc w:val="center"/>
        </w:trPr>
        <w:tc>
          <w:tcPr>
            <w:tcW w:w="853" w:type="dxa"/>
          </w:tcPr>
          <w:p w:rsidR="00B21C8B" w:rsidRDefault="00B21C8B" w:rsidP="00B21C8B">
            <w:pPr>
              <w:ind w:left="0" w:firstLine="0"/>
              <w:contextualSpacing/>
              <w:jc w:val="left"/>
              <w:rPr>
                <w:sz w:val="24"/>
                <w:szCs w:val="24"/>
              </w:rPr>
            </w:pPr>
          </w:p>
        </w:tc>
        <w:tc>
          <w:tcPr>
            <w:tcW w:w="1247" w:type="dxa"/>
          </w:tcPr>
          <w:p w:rsidR="00B21C8B" w:rsidRDefault="00B21C8B" w:rsidP="00010F81">
            <w:pPr>
              <w:ind w:left="0" w:firstLine="0"/>
              <w:contextualSpacing/>
              <w:jc w:val="left"/>
              <w:rPr>
                <w:sz w:val="20"/>
                <w:szCs w:val="20"/>
              </w:rPr>
            </w:pPr>
            <w:r>
              <w:rPr>
                <w:rFonts w:ascii="Times New Roman" w:eastAsia="Times New Roman" w:hAnsi="Times New Roman"/>
                <w:sz w:val="24"/>
                <w:szCs w:val="24"/>
              </w:rPr>
              <w:t>2.2.2.2.</w:t>
            </w:r>
          </w:p>
        </w:tc>
        <w:tc>
          <w:tcPr>
            <w:tcW w:w="6208" w:type="dxa"/>
            <w:gridSpan w:val="4"/>
          </w:tcPr>
          <w:p w:rsidR="00B21C8B" w:rsidRDefault="00B21C8B" w:rsidP="00426301">
            <w:pPr>
              <w:ind w:left="0"/>
              <w:contextualSpacing/>
              <w:jc w:val="left"/>
              <w:rPr>
                <w:sz w:val="20"/>
                <w:szCs w:val="20"/>
              </w:rPr>
            </w:pPr>
            <w:r>
              <w:rPr>
                <w:rFonts w:ascii="Times New Roman" w:eastAsia="Times New Roman" w:hAnsi="Times New Roman"/>
                <w:sz w:val="24"/>
                <w:szCs w:val="24"/>
              </w:rPr>
              <w:t>Литература</w:t>
            </w:r>
          </w:p>
        </w:tc>
        <w:tc>
          <w:tcPr>
            <w:tcW w:w="1071" w:type="dxa"/>
          </w:tcPr>
          <w:p w:rsidR="00B21C8B" w:rsidRPr="000868BD" w:rsidRDefault="00235068" w:rsidP="005548BD">
            <w:pPr>
              <w:ind w:left="0" w:firstLine="0"/>
              <w:contextualSpacing/>
              <w:jc w:val="center"/>
              <w:rPr>
                <w:sz w:val="24"/>
                <w:szCs w:val="24"/>
              </w:rPr>
            </w:pPr>
            <w:r>
              <w:rPr>
                <w:rFonts w:ascii="Times New Roman" w:eastAsia="Times New Roman" w:hAnsi="Times New Roman"/>
                <w:sz w:val="24"/>
                <w:szCs w:val="24"/>
              </w:rPr>
              <w:t>311</w:t>
            </w:r>
          </w:p>
        </w:tc>
      </w:tr>
      <w:tr w:rsidR="00B21C8B" w:rsidTr="005548BD">
        <w:trPr>
          <w:trHeight w:val="276"/>
          <w:jc w:val="center"/>
        </w:trPr>
        <w:tc>
          <w:tcPr>
            <w:tcW w:w="853" w:type="dxa"/>
          </w:tcPr>
          <w:p w:rsidR="00B21C8B" w:rsidRDefault="00B21C8B" w:rsidP="00B21C8B">
            <w:pPr>
              <w:ind w:left="0" w:firstLine="0"/>
              <w:contextualSpacing/>
              <w:jc w:val="left"/>
              <w:rPr>
                <w:sz w:val="24"/>
                <w:szCs w:val="24"/>
              </w:rPr>
            </w:pPr>
          </w:p>
        </w:tc>
        <w:tc>
          <w:tcPr>
            <w:tcW w:w="1247" w:type="dxa"/>
          </w:tcPr>
          <w:p w:rsidR="00B21C8B" w:rsidRDefault="00B21C8B" w:rsidP="00010F81">
            <w:pPr>
              <w:ind w:left="0" w:firstLine="0"/>
              <w:contextualSpacing/>
              <w:jc w:val="left"/>
              <w:rPr>
                <w:sz w:val="20"/>
                <w:szCs w:val="20"/>
              </w:rPr>
            </w:pPr>
            <w:r>
              <w:rPr>
                <w:rFonts w:ascii="Times New Roman" w:eastAsia="Times New Roman" w:hAnsi="Times New Roman"/>
                <w:sz w:val="24"/>
                <w:szCs w:val="24"/>
              </w:rPr>
              <w:t>2.2.2.3.1.</w:t>
            </w:r>
          </w:p>
        </w:tc>
        <w:tc>
          <w:tcPr>
            <w:tcW w:w="6208" w:type="dxa"/>
            <w:gridSpan w:val="4"/>
          </w:tcPr>
          <w:p w:rsidR="00B21C8B" w:rsidRDefault="00B21C8B" w:rsidP="00426301">
            <w:pPr>
              <w:ind w:left="0"/>
              <w:contextualSpacing/>
              <w:jc w:val="left"/>
              <w:rPr>
                <w:sz w:val="20"/>
                <w:szCs w:val="20"/>
              </w:rPr>
            </w:pPr>
            <w:r>
              <w:rPr>
                <w:rFonts w:ascii="Times New Roman" w:eastAsia="Times New Roman" w:hAnsi="Times New Roman"/>
                <w:sz w:val="24"/>
                <w:szCs w:val="24"/>
              </w:rPr>
              <w:t>Иностранный язык. Английский</w:t>
            </w:r>
          </w:p>
        </w:tc>
        <w:tc>
          <w:tcPr>
            <w:tcW w:w="1071" w:type="dxa"/>
          </w:tcPr>
          <w:p w:rsidR="00B21C8B" w:rsidRPr="000868BD" w:rsidRDefault="00235068" w:rsidP="005548BD">
            <w:pPr>
              <w:ind w:left="0" w:firstLine="0"/>
              <w:contextualSpacing/>
              <w:jc w:val="center"/>
              <w:rPr>
                <w:sz w:val="24"/>
                <w:szCs w:val="24"/>
              </w:rPr>
            </w:pPr>
            <w:r>
              <w:rPr>
                <w:rFonts w:ascii="Times New Roman" w:eastAsia="Times New Roman" w:hAnsi="Times New Roman"/>
                <w:sz w:val="24"/>
                <w:szCs w:val="24"/>
              </w:rPr>
              <w:t>329</w:t>
            </w:r>
          </w:p>
        </w:tc>
      </w:tr>
      <w:tr w:rsidR="00B21C8B" w:rsidTr="005548BD">
        <w:trPr>
          <w:trHeight w:val="276"/>
          <w:jc w:val="center"/>
        </w:trPr>
        <w:tc>
          <w:tcPr>
            <w:tcW w:w="853" w:type="dxa"/>
          </w:tcPr>
          <w:p w:rsidR="00B21C8B" w:rsidRDefault="00B21C8B" w:rsidP="00B21C8B">
            <w:pPr>
              <w:ind w:left="0" w:firstLine="0"/>
              <w:contextualSpacing/>
              <w:jc w:val="left"/>
              <w:rPr>
                <w:sz w:val="24"/>
                <w:szCs w:val="24"/>
              </w:rPr>
            </w:pPr>
          </w:p>
        </w:tc>
        <w:tc>
          <w:tcPr>
            <w:tcW w:w="1247" w:type="dxa"/>
          </w:tcPr>
          <w:p w:rsidR="00B21C8B" w:rsidRDefault="00B21C8B" w:rsidP="00010F81">
            <w:pPr>
              <w:ind w:left="0" w:firstLine="0"/>
              <w:contextualSpacing/>
              <w:jc w:val="left"/>
              <w:rPr>
                <w:sz w:val="20"/>
                <w:szCs w:val="20"/>
              </w:rPr>
            </w:pPr>
            <w:r>
              <w:rPr>
                <w:rFonts w:ascii="Times New Roman" w:eastAsia="Times New Roman" w:hAnsi="Times New Roman"/>
                <w:sz w:val="24"/>
                <w:szCs w:val="24"/>
              </w:rPr>
              <w:t>2.2.2.3.2.</w:t>
            </w:r>
          </w:p>
        </w:tc>
        <w:tc>
          <w:tcPr>
            <w:tcW w:w="6208" w:type="dxa"/>
            <w:gridSpan w:val="4"/>
          </w:tcPr>
          <w:p w:rsidR="00B21C8B" w:rsidRDefault="00B21C8B" w:rsidP="00426301">
            <w:pPr>
              <w:ind w:left="0"/>
              <w:contextualSpacing/>
              <w:jc w:val="left"/>
              <w:rPr>
                <w:sz w:val="20"/>
                <w:szCs w:val="20"/>
              </w:rPr>
            </w:pPr>
            <w:r>
              <w:rPr>
                <w:rFonts w:ascii="Times New Roman" w:eastAsia="Times New Roman" w:hAnsi="Times New Roman"/>
                <w:sz w:val="24"/>
                <w:szCs w:val="24"/>
              </w:rPr>
              <w:t>Иностранный язык. Немецкий</w:t>
            </w:r>
          </w:p>
        </w:tc>
        <w:tc>
          <w:tcPr>
            <w:tcW w:w="1071" w:type="dxa"/>
          </w:tcPr>
          <w:p w:rsidR="00B21C8B" w:rsidRPr="000868BD" w:rsidRDefault="00235068" w:rsidP="005548BD">
            <w:pPr>
              <w:ind w:left="0" w:firstLine="0"/>
              <w:contextualSpacing/>
              <w:jc w:val="center"/>
              <w:rPr>
                <w:sz w:val="24"/>
                <w:szCs w:val="24"/>
              </w:rPr>
            </w:pPr>
            <w:r>
              <w:rPr>
                <w:rFonts w:ascii="Times New Roman" w:eastAsia="Times New Roman" w:hAnsi="Times New Roman"/>
                <w:sz w:val="24"/>
                <w:szCs w:val="24"/>
              </w:rPr>
              <w:t>337</w:t>
            </w:r>
          </w:p>
        </w:tc>
      </w:tr>
      <w:tr w:rsidR="00B21C8B" w:rsidTr="005548BD">
        <w:trPr>
          <w:trHeight w:val="276"/>
          <w:jc w:val="center"/>
        </w:trPr>
        <w:tc>
          <w:tcPr>
            <w:tcW w:w="853" w:type="dxa"/>
          </w:tcPr>
          <w:p w:rsidR="00B21C8B" w:rsidRDefault="00B21C8B" w:rsidP="00B21C8B">
            <w:pPr>
              <w:ind w:left="0" w:firstLine="0"/>
              <w:contextualSpacing/>
              <w:jc w:val="left"/>
              <w:rPr>
                <w:sz w:val="24"/>
                <w:szCs w:val="24"/>
              </w:rPr>
            </w:pPr>
          </w:p>
        </w:tc>
        <w:tc>
          <w:tcPr>
            <w:tcW w:w="1247" w:type="dxa"/>
          </w:tcPr>
          <w:p w:rsidR="00B21C8B" w:rsidRDefault="00B21C8B" w:rsidP="00010F81">
            <w:pPr>
              <w:ind w:left="0" w:firstLine="0"/>
              <w:contextualSpacing/>
              <w:jc w:val="left"/>
              <w:rPr>
                <w:sz w:val="20"/>
                <w:szCs w:val="20"/>
              </w:rPr>
            </w:pPr>
            <w:r>
              <w:rPr>
                <w:rFonts w:ascii="Times New Roman" w:eastAsia="Times New Roman" w:hAnsi="Times New Roman"/>
                <w:sz w:val="24"/>
                <w:szCs w:val="24"/>
              </w:rPr>
              <w:t>2.2.2.4.</w:t>
            </w:r>
          </w:p>
        </w:tc>
        <w:tc>
          <w:tcPr>
            <w:tcW w:w="6208" w:type="dxa"/>
            <w:gridSpan w:val="4"/>
          </w:tcPr>
          <w:p w:rsidR="00B21C8B" w:rsidRDefault="00B21C8B" w:rsidP="00426301">
            <w:pPr>
              <w:ind w:left="0"/>
              <w:contextualSpacing/>
              <w:jc w:val="left"/>
              <w:rPr>
                <w:sz w:val="20"/>
                <w:szCs w:val="20"/>
              </w:rPr>
            </w:pPr>
            <w:r>
              <w:rPr>
                <w:rFonts w:ascii="Times New Roman" w:eastAsia="Times New Roman" w:hAnsi="Times New Roman"/>
                <w:sz w:val="24"/>
                <w:szCs w:val="24"/>
              </w:rPr>
              <w:t>История России. Всеобщая история</w:t>
            </w:r>
          </w:p>
        </w:tc>
        <w:tc>
          <w:tcPr>
            <w:tcW w:w="1071" w:type="dxa"/>
          </w:tcPr>
          <w:p w:rsidR="00B21C8B" w:rsidRPr="000868BD" w:rsidRDefault="00235068" w:rsidP="005548BD">
            <w:pPr>
              <w:ind w:left="0" w:firstLine="0"/>
              <w:contextualSpacing/>
              <w:jc w:val="center"/>
              <w:rPr>
                <w:sz w:val="24"/>
                <w:szCs w:val="24"/>
              </w:rPr>
            </w:pPr>
            <w:r>
              <w:rPr>
                <w:rFonts w:ascii="Times New Roman" w:eastAsia="Times New Roman" w:hAnsi="Times New Roman"/>
                <w:sz w:val="24"/>
                <w:szCs w:val="24"/>
              </w:rPr>
              <w:t>345</w:t>
            </w:r>
          </w:p>
        </w:tc>
      </w:tr>
      <w:tr w:rsidR="00B21C8B" w:rsidTr="005548BD">
        <w:trPr>
          <w:trHeight w:val="276"/>
          <w:jc w:val="center"/>
        </w:trPr>
        <w:tc>
          <w:tcPr>
            <w:tcW w:w="853" w:type="dxa"/>
          </w:tcPr>
          <w:p w:rsidR="00B21C8B" w:rsidRDefault="00B21C8B" w:rsidP="00B21C8B">
            <w:pPr>
              <w:ind w:left="0" w:firstLine="0"/>
              <w:contextualSpacing/>
              <w:jc w:val="left"/>
              <w:rPr>
                <w:sz w:val="24"/>
                <w:szCs w:val="24"/>
              </w:rPr>
            </w:pPr>
          </w:p>
        </w:tc>
        <w:tc>
          <w:tcPr>
            <w:tcW w:w="1247" w:type="dxa"/>
          </w:tcPr>
          <w:p w:rsidR="00B21C8B" w:rsidRDefault="00B21C8B" w:rsidP="00010F81">
            <w:pPr>
              <w:ind w:left="0" w:firstLine="0"/>
              <w:contextualSpacing/>
              <w:jc w:val="left"/>
              <w:rPr>
                <w:sz w:val="20"/>
                <w:szCs w:val="20"/>
              </w:rPr>
            </w:pPr>
            <w:r>
              <w:rPr>
                <w:rFonts w:ascii="Times New Roman" w:eastAsia="Times New Roman" w:hAnsi="Times New Roman"/>
                <w:sz w:val="24"/>
                <w:szCs w:val="24"/>
              </w:rPr>
              <w:t>2.2.2.5.</w:t>
            </w:r>
          </w:p>
        </w:tc>
        <w:tc>
          <w:tcPr>
            <w:tcW w:w="6208" w:type="dxa"/>
            <w:gridSpan w:val="4"/>
          </w:tcPr>
          <w:p w:rsidR="00B21C8B" w:rsidRDefault="00B21C8B" w:rsidP="00426301">
            <w:pPr>
              <w:ind w:left="0"/>
              <w:contextualSpacing/>
              <w:jc w:val="left"/>
              <w:rPr>
                <w:sz w:val="20"/>
                <w:szCs w:val="20"/>
              </w:rPr>
            </w:pPr>
            <w:r>
              <w:rPr>
                <w:rFonts w:ascii="Times New Roman" w:eastAsia="Times New Roman" w:hAnsi="Times New Roman"/>
                <w:sz w:val="24"/>
                <w:szCs w:val="24"/>
              </w:rPr>
              <w:t>Обществознание</w:t>
            </w:r>
          </w:p>
        </w:tc>
        <w:tc>
          <w:tcPr>
            <w:tcW w:w="1071" w:type="dxa"/>
          </w:tcPr>
          <w:p w:rsidR="00B21C8B" w:rsidRPr="000868BD" w:rsidRDefault="00235068" w:rsidP="005548BD">
            <w:pPr>
              <w:ind w:left="0" w:firstLine="0"/>
              <w:contextualSpacing/>
              <w:jc w:val="center"/>
              <w:rPr>
                <w:sz w:val="24"/>
                <w:szCs w:val="24"/>
              </w:rPr>
            </w:pPr>
            <w:r>
              <w:rPr>
                <w:rFonts w:ascii="Times New Roman" w:eastAsia="Times New Roman" w:hAnsi="Times New Roman"/>
                <w:sz w:val="24"/>
                <w:szCs w:val="24"/>
              </w:rPr>
              <w:t>373</w:t>
            </w:r>
          </w:p>
        </w:tc>
      </w:tr>
      <w:tr w:rsidR="00B21C8B" w:rsidTr="005548BD">
        <w:trPr>
          <w:trHeight w:val="276"/>
          <w:jc w:val="center"/>
        </w:trPr>
        <w:tc>
          <w:tcPr>
            <w:tcW w:w="853" w:type="dxa"/>
          </w:tcPr>
          <w:p w:rsidR="00B21C8B" w:rsidRDefault="00B21C8B" w:rsidP="00B21C8B">
            <w:pPr>
              <w:ind w:left="0" w:firstLine="0"/>
              <w:contextualSpacing/>
              <w:jc w:val="left"/>
              <w:rPr>
                <w:sz w:val="24"/>
                <w:szCs w:val="24"/>
              </w:rPr>
            </w:pPr>
          </w:p>
        </w:tc>
        <w:tc>
          <w:tcPr>
            <w:tcW w:w="1247" w:type="dxa"/>
          </w:tcPr>
          <w:p w:rsidR="00B21C8B" w:rsidRDefault="00B21C8B" w:rsidP="00010F81">
            <w:pPr>
              <w:ind w:left="0" w:firstLine="0"/>
              <w:contextualSpacing/>
              <w:jc w:val="left"/>
              <w:rPr>
                <w:sz w:val="20"/>
                <w:szCs w:val="20"/>
              </w:rPr>
            </w:pPr>
            <w:r>
              <w:rPr>
                <w:rFonts w:ascii="Times New Roman" w:eastAsia="Times New Roman" w:hAnsi="Times New Roman"/>
                <w:sz w:val="24"/>
                <w:szCs w:val="24"/>
              </w:rPr>
              <w:t>2.2.2.6.</w:t>
            </w:r>
          </w:p>
        </w:tc>
        <w:tc>
          <w:tcPr>
            <w:tcW w:w="6208" w:type="dxa"/>
            <w:gridSpan w:val="4"/>
          </w:tcPr>
          <w:p w:rsidR="00B21C8B" w:rsidRDefault="00B21C8B" w:rsidP="00426301">
            <w:pPr>
              <w:ind w:left="0"/>
              <w:contextualSpacing/>
              <w:jc w:val="left"/>
              <w:rPr>
                <w:sz w:val="20"/>
                <w:szCs w:val="20"/>
              </w:rPr>
            </w:pPr>
            <w:r>
              <w:rPr>
                <w:rFonts w:ascii="Times New Roman" w:eastAsia="Times New Roman" w:hAnsi="Times New Roman"/>
                <w:sz w:val="24"/>
                <w:szCs w:val="24"/>
              </w:rPr>
              <w:t>География</w:t>
            </w:r>
          </w:p>
        </w:tc>
        <w:tc>
          <w:tcPr>
            <w:tcW w:w="1071" w:type="dxa"/>
          </w:tcPr>
          <w:p w:rsidR="00B21C8B" w:rsidRPr="000868BD" w:rsidRDefault="00235068" w:rsidP="005548BD">
            <w:pPr>
              <w:ind w:left="0" w:firstLine="0"/>
              <w:contextualSpacing/>
              <w:jc w:val="center"/>
              <w:rPr>
                <w:sz w:val="24"/>
                <w:szCs w:val="24"/>
              </w:rPr>
            </w:pPr>
            <w:r>
              <w:rPr>
                <w:rFonts w:ascii="Times New Roman" w:eastAsia="Times New Roman" w:hAnsi="Times New Roman"/>
                <w:sz w:val="24"/>
                <w:szCs w:val="24"/>
              </w:rPr>
              <w:t>377</w:t>
            </w:r>
          </w:p>
        </w:tc>
      </w:tr>
      <w:tr w:rsidR="00B21C8B" w:rsidTr="005548BD">
        <w:trPr>
          <w:trHeight w:val="276"/>
          <w:jc w:val="center"/>
        </w:trPr>
        <w:tc>
          <w:tcPr>
            <w:tcW w:w="853" w:type="dxa"/>
          </w:tcPr>
          <w:p w:rsidR="00B21C8B" w:rsidRDefault="00B21C8B" w:rsidP="00B21C8B">
            <w:pPr>
              <w:ind w:left="0" w:firstLine="0"/>
              <w:contextualSpacing/>
              <w:jc w:val="left"/>
              <w:rPr>
                <w:sz w:val="24"/>
                <w:szCs w:val="24"/>
              </w:rPr>
            </w:pPr>
          </w:p>
        </w:tc>
        <w:tc>
          <w:tcPr>
            <w:tcW w:w="1247" w:type="dxa"/>
          </w:tcPr>
          <w:p w:rsidR="00B21C8B" w:rsidRDefault="00B21C8B" w:rsidP="00010F81">
            <w:pPr>
              <w:ind w:left="0" w:firstLine="0"/>
              <w:contextualSpacing/>
              <w:jc w:val="left"/>
              <w:rPr>
                <w:sz w:val="20"/>
                <w:szCs w:val="20"/>
              </w:rPr>
            </w:pPr>
            <w:r>
              <w:rPr>
                <w:rFonts w:ascii="Times New Roman" w:eastAsia="Times New Roman" w:hAnsi="Times New Roman"/>
                <w:sz w:val="24"/>
                <w:szCs w:val="24"/>
              </w:rPr>
              <w:t>2.2.2.7.</w:t>
            </w:r>
          </w:p>
        </w:tc>
        <w:tc>
          <w:tcPr>
            <w:tcW w:w="6208" w:type="dxa"/>
            <w:gridSpan w:val="4"/>
          </w:tcPr>
          <w:p w:rsidR="00B21C8B" w:rsidRDefault="00B21C8B" w:rsidP="00426301">
            <w:pPr>
              <w:ind w:left="0"/>
              <w:contextualSpacing/>
              <w:jc w:val="left"/>
              <w:rPr>
                <w:sz w:val="20"/>
                <w:szCs w:val="20"/>
              </w:rPr>
            </w:pPr>
            <w:r>
              <w:rPr>
                <w:rFonts w:ascii="Times New Roman" w:eastAsia="Times New Roman" w:hAnsi="Times New Roman"/>
                <w:sz w:val="24"/>
                <w:szCs w:val="24"/>
              </w:rPr>
              <w:t>Математика. Алгебра. Геометрия</w:t>
            </w:r>
          </w:p>
        </w:tc>
        <w:tc>
          <w:tcPr>
            <w:tcW w:w="1071" w:type="dxa"/>
          </w:tcPr>
          <w:p w:rsidR="00B21C8B" w:rsidRPr="000868BD" w:rsidRDefault="00235068" w:rsidP="005548BD">
            <w:pPr>
              <w:ind w:left="0" w:firstLine="0"/>
              <w:contextualSpacing/>
              <w:jc w:val="center"/>
              <w:rPr>
                <w:sz w:val="24"/>
                <w:szCs w:val="24"/>
              </w:rPr>
            </w:pPr>
            <w:r>
              <w:rPr>
                <w:rFonts w:ascii="Times New Roman" w:eastAsia="Times New Roman" w:hAnsi="Times New Roman"/>
                <w:sz w:val="24"/>
                <w:szCs w:val="24"/>
              </w:rPr>
              <w:t>396</w:t>
            </w:r>
          </w:p>
        </w:tc>
      </w:tr>
      <w:tr w:rsidR="00B21C8B" w:rsidTr="005548BD">
        <w:trPr>
          <w:trHeight w:val="277"/>
          <w:jc w:val="center"/>
        </w:trPr>
        <w:tc>
          <w:tcPr>
            <w:tcW w:w="853" w:type="dxa"/>
          </w:tcPr>
          <w:p w:rsidR="00B21C8B" w:rsidRDefault="00B21C8B" w:rsidP="00B21C8B">
            <w:pPr>
              <w:ind w:left="0" w:firstLine="0"/>
              <w:contextualSpacing/>
              <w:jc w:val="left"/>
              <w:rPr>
                <w:sz w:val="24"/>
                <w:szCs w:val="24"/>
              </w:rPr>
            </w:pPr>
          </w:p>
        </w:tc>
        <w:tc>
          <w:tcPr>
            <w:tcW w:w="1247" w:type="dxa"/>
          </w:tcPr>
          <w:p w:rsidR="00B21C8B" w:rsidRDefault="00B21C8B" w:rsidP="00010F81">
            <w:pPr>
              <w:ind w:left="0" w:firstLine="0"/>
              <w:contextualSpacing/>
              <w:jc w:val="left"/>
              <w:rPr>
                <w:sz w:val="20"/>
                <w:szCs w:val="20"/>
              </w:rPr>
            </w:pPr>
            <w:r>
              <w:rPr>
                <w:rFonts w:ascii="Times New Roman" w:eastAsia="Times New Roman" w:hAnsi="Times New Roman"/>
                <w:sz w:val="24"/>
                <w:szCs w:val="24"/>
              </w:rPr>
              <w:t>2.2.2.8.</w:t>
            </w:r>
          </w:p>
        </w:tc>
        <w:tc>
          <w:tcPr>
            <w:tcW w:w="6208" w:type="dxa"/>
            <w:gridSpan w:val="4"/>
          </w:tcPr>
          <w:p w:rsidR="00B21C8B" w:rsidRDefault="00B21C8B" w:rsidP="00426301">
            <w:pPr>
              <w:ind w:left="0"/>
              <w:contextualSpacing/>
              <w:jc w:val="left"/>
              <w:rPr>
                <w:sz w:val="20"/>
                <w:szCs w:val="20"/>
              </w:rPr>
            </w:pPr>
            <w:r>
              <w:rPr>
                <w:rFonts w:ascii="Times New Roman" w:eastAsia="Times New Roman" w:hAnsi="Times New Roman"/>
                <w:sz w:val="24"/>
                <w:szCs w:val="24"/>
              </w:rPr>
              <w:t>Информатика</w:t>
            </w:r>
          </w:p>
        </w:tc>
        <w:tc>
          <w:tcPr>
            <w:tcW w:w="1071" w:type="dxa"/>
          </w:tcPr>
          <w:p w:rsidR="00B21C8B" w:rsidRPr="000868BD" w:rsidRDefault="00235068" w:rsidP="005548BD">
            <w:pPr>
              <w:ind w:left="0" w:firstLine="0"/>
              <w:contextualSpacing/>
              <w:jc w:val="center"/>
              <w:rPr>
                <w:sz w:val="24"/>
                <w:szCs w:val="24"/>
              </w:rPr>
            </w:pPr>
            <w:r>
              <w:rPr>
                <w:rFonts w:ascii="Times New Roman" w:eastAsia="Times New Roman" w:hAnsi="Times New Roman"/>
                <w:sz w:val="24"/>
                <w:szCs w:val="24"/>
              </w:rPr>
              <w:t>404</w:t>
            </w:r>
          </w:p>
        </w:tc>
      </w:tr>
      <w:tr w:rsidR="00B21C8B" w:rsidTr="005548BD">
        <w:trPr>
          <w:trHeight w:val="276"/>
          <w:jc w:val="center"/>
        </w:trPr>
        <w:tc>
          <w:tcPr>
            <w:tcW w:w="853" w:type="dxa"/>
          </w:tcPr>
          <w:p w:rsidR="00B21C8B" w:rsidRDefault="00B21C8B" w:rsidP="00B21C8B">
            <w:pPr>
              <w:ind w:left="0" w:firstLine="0"/>
              <w:contextualSpacing/>
              <w:jc w:val="left"/>
              <w:rPr>
                <w:sz w:val="24"/>
                <w:szCs w:val="24"/>
              </w:rPr>
            </w:pPr>
          </w:p>
        </w:tc>
        <w:tc>
          <w:tcPr>
            <w:tcW w:w="1247" w:type="dxa"/>
          </w:tcPr>
          <w:p w:rsidR="00B21C8B" w:rsidRDefault="00B21C8B" w:rsidP="00010F81">
            <w:pPr>
              <w:ind w:left="0" w:firstLine="0"/>
              <w:contextualSpacing/>
              <w:jc w:val="left"/>
              <w:rPr>
                <w:sz w:val="20"/>
                <w:szCs w:val="20"/>
              </w:rPr>
            </w:pPr>
            <w:r>
              <w:rPr>
                <w:rFonts w:ascii="Times New Roman" w:eastAsia="Times New Roman" w:hAnsi="Times New Roman"/>
                <w:sz w:val="24"/>
                <w:szCs w:val="24"/>
              </w:rPr>
              <w:t>2.2.2.9.</w:t>
            </w:r>
          </w:p>
        </w:tc>
        <w:tc>
          <w:tcPr>
            <w:tcW w:w="6208" w:type="dxa"/>
            <w:gridSpan w:val="4"/>
          </w:tcPr>
          <w:p w:rsidR="00B21C8B" w:rsidRDefault="00B21C8B" w:rsidP="00426301">
            <w:pPr>
              <w:ind w:left="0"/>
              <w:contextualSpacing/>
              <w:jc w:val="left"/>
              <w:rPr>
                <w:sz w:val="20"/>
                <w:szCs w:val="20"/>
              </w:rPr>
            </w:pPr>
            <w:r>
              <w:rPr>
                <w:rFonts w:ascii="Times New Roman" w:eastAsia="Times New Roman" w:hAnsi="Times New Roman"/>
                <w:sz w:val="24"/>
                <w:szCs w:val="24"/>
              </w:rPr>
              <w:t>Физика</w:t>
            </w:r>
          </w:p>
        </w:tc>
        <w:tc>
          <w:tcPr>
            <w:tcW w:w="1071" w:type="dxa"/>
          </w:tcPr>
          <w:p w:rsidR="00B21C8B" w:rsidRPr="000868BD" w:rsidRDefault="00235068" w:rsidP="005548BD">
            <w:pPr>
              <w:ind w:left="0" w:firstLine="0"/>
              <w:contextualSpacing/>
              <w:jc w:val="center"/>
              <w:rPr>
                <w:sz w:val="24"/>
                <w:szCs w:val="24"/>
              </w:rPr>
            </w:pPr>
            <w:r>
              <w:rPr>
                <w:rFonts w:ascii="Times New Roman" w:eastAsia="Times New Roman" w:hAnsi="Times New Roman"/>
                <w:sz w:val="24"/>
                <w:szCs w:val="24"/>
              </w:rPr>
              <w:t>413</w:t>
            </w:r>
          </w:p>
        </w:tc>
      </w:tr>
      <w:tr w:rsidR="00B21C8B" w:rsidTr="005548BD">
        <w:trPr>
          <w:trHeight w:val="276"/>
          <w:jc w:val="center"/>
        </w:trPr>
        <w:tc>
          <w:tcPr>
            <w:tcW w:w="853" w:type="dxa"/>
          </w:tcPr>
          <w:p w:rsidR="00B21C8B" w:rsidRDefault="00B21C8B" w:rsidP="00B21C8B">
            <w:pPr>
              <w:ind w:left="0" w:firstLine="0"/>
              <w:contextualSpacing/>
              <w:jc w:val="left"/>
              <w:rPr>
                <w:sz w:val="24"/>
                <w:szCs w:val="24"/>
              </w:rPr>
            </w:pPr>
          </w:p>
        </w:tc>
        <w:tc>
          <w:tcPr>
            <w:tcW w:w="1247" w:type="dxa"/>
          </w:tcPr>
          <w:p w:rsidR="00B21C8B" w:rsidRDefault="00B21C8B" w:rsidP="00010F81">
            <w:pPr>
              <w:ind w:left="0" w:firstLine="0"/>
              <w:contextualSpacing/>
              <w:jc w:val="left"/>
              <w:rPr>
                <w:sz w:val="20"/>
                <w:szCs w:val="20"/>
              </w:rPr>
            </w:pPr>
            <w:r>
              <w:rPr>
                <w:rFonts w:ascii="Times New Roman" w:eastAsia="Times New Roman" w:hAnsi="Times New Roman"/>
                <w:sz w:val="24"/>
                <w:szCs w:val="24"/>
              </w:rPr>
              <w:t>2.2.2.10.</w:t>
            </w:r>
          </w:p>
        </w:tc>
        <w:tc>
          <w:tcPr>
            <w:tcW w:w="6208" w:type="dxa"/>
            <w:gridSpan w:val="4"/>
          </w:tcPr>
          <w:p w:rsidR="00B21C8B" w:rsidRDefault="00B21C8B" w:rsidP="00426301">
            <w:pPr>
              <w:ind w:left="0"/>
              <w:contextualSpacing/>
              <w:jc w:val="left"/>
              <w:rPr>
                <w:sz w:val="20"/>
                <w:szCs w:val="20"/>
              </w:rPr>
            </w:pPr>
            <w:r>
              <w:rPr>
                <w:rFonts w:ascii="Times New Roman" w:eastAsia="Times New Roman" w:hAnsi="Times New Roman"/>
                <w:sz w:val="24"/>
                <w:szCs w:val="24"/>
              </w:rPr>
              <w:t>Биология</w:t>
            </w:r>
          </w:p>
        </w:tc>
        <w:tc>
          <w:tcPr>
            <w:tcW w:w="1071" w:type="dxa"/>
          </w:tcPr>
          <w:p w:rsidR="00B21C8B" w:rsidRPr="000868BD" w:rsidRDefault="00235068" w:rsidP="005548BD">
            <w:pPr>
              <w:ind w:left="0" w:firstLine="0"/>
              <w:contextualSpacing/>
              <w:jc w:val="center"/>
              <w:rPr>
                <w:sz w:val="24"/>
                <w:szCs w:val="24"/>
              </w:rPr>
            </w:pPr>
            <w:r>
              <w:rPr>
                <w:rFonts w:ascii="Times New Roman" w:eastAsia="Times New Roman" w:hAnsi="Times New Roman"/>
                <w:sz w:val="24"/>
                <w:szCs w:val="24"/>
              </w:rPr>
              <w:t>422</w:t>
            </w:r>
          </w:p>
        </w:tc>
      </w:tr>
      <w:tr w:rsidR="00B21C8B" w:rsidTr="005548BD">
        <w:trPr>
          <w:trHeight w:val="276"/>
          <w:jc w:val="center"/>
        </w:trPr>
        <w:tc>
          <w:tcPr>
            <w:tcW w:w="853" w:type="dxa"/>
          </w:tcPr>
          <w:p w:rsidR="00B21C8B" w:rsidRDefault="00B21C8B" w:rsidP="00B21C8B">
            <w:pPr>
              <w:ind w:left="0" w:firstLine="0"/>
              <w:contextualSpacing/>
              <w:jc w:val="left"/>
              <w:rPr>
                <w:sz w:val="24"/>
                <w:szCs w:val="24"/>
              </w:rPr>
            </w:pPr>
          </w:p>
        </w:tc>
        <w:tc>
          <w:tcPr>
            <w:tcW w:w="1247" w:type="dxa"/>
          </w:tcPr>
          <w:p w:rsidR="00B21C8B" w:rsidRDefault="00B21C8B" w:rsidP="00010F81">
            <w:pPr>
              <w:ind w:left="0" w:firstLine="0"/>
              <w:contextualSpacing/>
              <w:jc w:val="left"/>
              <w:rPr>
                <w:sz w:val="20"/>
                <w:szCs w:val="20"/>
              </w:rPr>
            </w:pPr>
            <w:r>
              <w:rPr>
                <w:rFonts w:ascii="Times New Roman" w:eastAsia="Times New Roman" w:hAnsi="Times New Roman"/>
                <w:sz w:val="24"/>
                <w:szCs w:val="24"/>
              </w:rPr>
              <w:t>2.2.2.11.</w:t>
            </w:r>
          </w:p>
        </w:tc>
        <w:tc>
          <w:tcPr>
            <w:tcW w:w="6208" w:type="dxa"/>
            <w:gridSpan w:val="4"/>
          </w:tcPr>
          <w:p w:rsidR="00B21C8B" w:rsidRDefault="00B21C8B" w:rsidP="00426301">
            <w:pPr>
              <w:ind w:left="0"/>
              <w:contextualSpacing/>
              <w:jc w:val="left"/>
              <w:rPr>
                <w:sz w:val="20"/>
                <w:szCs w:val="20"/>
              </w:rPr>
            </w:pPr>
            <w:r>
              <w:rPr>
                <w:rFonts w:ascii="Times New Roman" w:eastAsia="Times New Roman" w:hAnsi="Times New Roman"/>
                <w:sz w:val="24"/>
                <w:szCs w:val="24"/>
              </w:rPr>
              <w:t>Химия</w:t>
            </w:r>
          </w:p>
        </w:tc>
        <w:tc>
          <w:tcPr>
            <w:tcW w:w="1071" w:type="dxa"/>
          </w:tcPr>
          <w:p w:rsidR="00B21C8B" w:rsidRPr="000868BD" w:rsidRDefault="00235068" w:rsidP="005548BD">
            <w:pPr>
              <w:ind w:left="0" w:firstLine="0"/>
              <w:contextualSpacing/>
              <w:jc w:val="center"/>
              <w:rPr>
                <w:sz w:val="24"/>
                <w:szCs w:val="24"/>
              </w:rPr>
            </w:pPr>
            <w:r>
              <w:rPr>
                <w:rFonts w:ascii="Times New Roman" w:eastAsia="Times New Roman" w:hAnsi="Times New Roman"/>
                <w:sz w:val="24"/>
                <w:szCs w:val="24"/>
              </w:rPr>
              <w:t>426</w:t>
            </w:r>
          </w:p>
        </w:tc>
      </w:tr>
      <w:tr w:rsidR="00B21C8B" w:rsidTr="005548BD">
        <w:trPr>
          <w:trHeight w:val="276"/>
          <w:jc w:val="center"/>
        </w:trPr>
        <w:tc>
          <w:tcPr>
            <w:tcW w:w="853" w:type="dxa"/>
          </w:tcPr>
          <w:p w:rsidR="00B21C8B" w:rsidRDefault="00B21C8B" w:rsidP="00B21C8B">
            <w:pPr>
              <w:ind w:left="0" w:firstLine="0"/>
              <w:contextualSpacing/>
              <w:jc w:val="left"/>
              <w:rPr>
                <w:sz w:val="24"/>
                <w:szCs w:val="24"/>
              </w:rPr>
            </w:pPr>
          </w:p>
        </w:tc>
        <w:tc>
          <w:tcPr>
            <w:tcW w:w="1247" w:type="dxa"/>
          </w:tcPr>
          <w:p w:rsidR="00B21C8B" w:rsidRDefault="00B21C8B" w:rsidP="00010F81">
            <w:pPr>
              <w:ind w:left="0" w:firstLine="0"/>
              <w:contextualSpacing/>
              <w:jc w:val="left"/>
              <w:rPr>
                <w:sz w:val="20"/>
                <w:szCs w:val="20"/>
              </w:rPr>
            </w:pPr>
            <w:r>
              <w:rPr>
                <w:rFonts w:ascii="Times New Roman" w:eastAsia="Times New Roman" w:hAnsi="Times New Roman"/>
                <w:sz w:val="24"/>
                <w:szCs w:val="24"/>
              </w:rPr>
              <w:t>2.2.2.12.</w:t>
            </w:r>
          </w:p>
        </w:tc>
        <w:tc>
          <w:tcPr>
            <w:tcW w:w="6208" w:type="dxa"/>
            <w:gridSpan w:val="4"/>
          </w:tcPr>
          <w:p w:rsidR="00B21C8B" w:rsidRDefault="00B21C8B" w:rsidP="00426301">
            <w:pPr>
              <w:ind w:left="0"/>
              <w:contextualSpacing/>
              <w:jc w:val="left"/>
              <w:rPr>
                <w:sz w:val="20"/>
                <w:szCs w:val="20"/>
              </w:rPr>
            </w:pPr>
            <w:r>
              <w:rPr>
                <w:rFonts w:ascii="Times New Roman" w:eastAsia="Times New Roman" w:hAnsi="Times New Roman"/>
                <w:sz w:val="24"/>
                <w:szCs w:val="24"/>
              </w:rPr>
              <w:t>Изобразительное искусство</w:t>
            </w:r>
          </w:p>
        </w:tc>
        <w:tc>
          <w:tcPr>
            <w:tcW w:w="1071" w:type="dxa"/>
          </w:tcPr>
          <w:p w:rsidR="00B21C8B" w:rsidRPr="000868BD" w:rsidRDefault="00235068" w:rsidP="005548BD">
            <w:pPr>
              <w:ind w:left="0" w:firstLine="0"/>
              <w:contextualSpacing/>
              <w:jc w:val="center"/>
              <w:rPr>
                <w:sz w:val="24"/>
                <w:szCs w:val="24"/>
              </w:rPr>
            </w:pPr>
            <w:r>
              <w:rPr>
                <w:rFonts w:ascii="Times New Roman" w:eastAsia="Times New Roman" w:hAnsi="Times New Roman"/>
                <w:sz w:val="24"/>
                <w:szCs w:val="24"/>
              </w:rPr>
              <w:t>432</w:t>
            </w:r>
          </w:p>
        </w:tc>
      </w:tr>
      <w:tr w:rsidR="00B21C8B" w:rsidTr="005548BD">
        <w:trPr>
          <w:trHeight w:val="276"/>
          <w:jc w:val="center"/>
        </w:trPr>
        <w:tc>
          <w:tcPr>
            <w:tcW w:w="853" w:type="dxa"/>
          </w:tcPr>
          <w:p w:rsidR="00B21C8B" w:rsidRDefault="00B21C8B" w:rsidP="00B21C8B">
            <w:pPr>
              <w:ind w:left="0" w:firstLine="0"/>
              <w:contextualSpacing/>
              <w:jc w:val="left"/>
              <w:rPr>
                <w:sz w:val="24"/>
                <w:szCs w:val="24"/>
              </w:rPr>
            </w:pPr>
          </w:p>
        </w:tc>
        <w:tc>
          <w:tcPr>
            <w:tcW w:w="1247" w:type="dxa"/>
          </w:tcPr>
          <w:p w:rsidR="00B21C8B" w:rsidRDefault="00B21C8B" w:rsidP="00010F81">
            <w:pPr>
              <w:ind w:left="0" w:firstLine="0"/>
              <w:contextualSpacing/>
              <w:jc w:val="left"/>
              <w:rPr>
                <w:sz w:val="20"/>
                <w:szCs w:val="20"/>
              </w:rPr>
            </w:pPr>
            <w:r>
              <w:rPr>
                <w:rFonts w:ascii="Times New Roman" w:eastAsia="Times New Roman" w:hAnsi="Times New Roman"/>
                <w:sz w:val="24"/>
                <w:szCs w:val="24"/>
              </w:rPr>
              <w:t>2.2.2.13.</w:t>
            </w:r>
          </w:p>
        </w:tc>
        <w:tc>
          <w:tcPr>
            <w:tcW w:w="6208" w:type="dxa"/>
            <w:gridSpan w:val="4"/>
          </w:tcPr>
          <w:p w:rsidR="00B21C8B" w:rsidRDefault="00B21C8B" w:rsidP="00426301">
            <w:pPr>
              <w:ind w:left="0"/>
              <w:contextualSpacing/>
              <w:jc w:val="left"/>
              <w:rPr>
                <w:sz w:val="20"/>
                <w:szCs w:val="20"/>
              </w:rPr>
            </w:pPr>
            <w:r>
              <w:rPr>
                <w:rFonts w:ascii="Times New Roman" w:eastAsia="Times New Roman" w:hAnsi="Times New Roman"/>
                <w:sz w:val="24"/>
                <w:szCs w:val="24"/>
              </w:rPr>
              <w:t>Музыка</w:t>
            </w:r>
          </w:p>
        </w:tc>
        <w:tc>
          <w:tcPr>
            <w:tcW w:w="1071" w:type="dxa"/>
          </w:tcPr>
          <w:p w:rsidR="00B21C8B" w:rsidRPr="000868BD" w:rsidRDefault="00235068" w:rsidP="005548BD">
            <w:pPr>
              <w:ind w:left="0" w:firstLine="0"/>
              <w:contextualSpacing/>
              <w:jc w:val="center"/>
              <w:rPr>
                <w:sz w:val="24"/>
                <w:szCs w:val="24"/>
              </w:rPr>
            </w:pPr>
            <w:r>
              <w:rPr>
                <w:rFonts w:ascii="Times New Roman" w:eastAsia="Times New Roman" w:hAnsi="Times New Roman"/>
                <w:sz w:val="24"/>
                <w:szCs w:val="24"/>
              </w:rPr>
              <w:t>434</w:t>
            </w:r>
          </w:p>
        </w:tc>
      </w:tr>
      <w:tr w:rsidR="00B21C8B" w:rsidTr="005548BD">
        <w:trPr>
          <w:trHeight w:val="276"/>
          <w:jc w:val="center"/>
        </w:trPr>
        <w:tc>
          <w:tcPr>
            <w:tcW w:w="853" w:type="dxa"/>
          </w:tcPr>
          <w:p w:rsidR="00B21C8B" w:rsidRDefault="00B21C8B" w:rsidP="00B21C8B">
            <w:pPr>
              <w:ind w:left="0" w:firstLine="0"/>
              <w:contextualSpacing/>
              <w:jc w:val="left"/>
              <w:rPr>
                <w:sz w:val="24"/>
                <w:szCs w:val="24"/>
              </w:rPr>
            </w:pPr>
          </w:p>
        </w:tc>
        <w:tc>
          <w:tcPr>
            <w:tcW w:w="1247" w:type="dxa"/>
          </w:tcPr>
          <w:p w:rsidR="00B21C8B" w:rsidRDefault="00B21C8B" w:rsidP="00010F81">
            <w:pPr>
              <w:ind w:left="0" w:firstLine="0"/>
              <w:contextualSpacing/>
              <w:jc w:val="left"/>
              <w:rPr>
                <w:sz w:val="20"/>
                <w:szCs w:val="20"/>
              </w:rPr>
            </w:pPr>
            <w:r>
              <w:rPr>
                <w:rFonts w:ascii="Times New Roman" w:eastAsia="Times New Roman" w:hAnsi="Times New Roman"/>
                <w:sz w:val="24"/>
                <w:szCs w:val="24"/>
              </w:rPr>
              <w:t>2.2.2.14.</w:t>
            </w:r>
          </w:p>
        </w:tc>
        <w:tc>
          <w:tcPr>
            <w:tcW w:w="6208" w:type="dxa"/>
            <w:gridSpan w:val="4"/>
          </w:tcPr>
          <w:p w:rsidR="00B21C8B" w:rsidRDefault="00B21C8B" w:rsidP="00426301">
            <w:pPr>
              <w:ind w:left="0"/>
              <w:contextualSpacing/>
              <w:jc w:val="left"/>
              <w:rPr>
                <w:sz w:val="20"/>
                <w:szCs w:val="20"/>
              </w:rPr>
            </w:pPr>
            <w:r>
              <w:rPr>
                <w:rFonts w:ascii="Times New Roman" w:eastAsia="Times New Roman" w:hAnsi="Times New Roman"/>
                <w:sz w:val="24"/>
                <w:szCs w:val="24"/>
              </w:rPr>
              <w:t>Технология</w:t>
            </w:r>
          </w:p>
        </w:tc>
        <w:tc>
          <w:tcPr>
            <w:tcW w:w="1071" w:type="dxa"/>
          </w:tcPr>
          <w:p w:rsidR="00B21C8B" w:rsidRPr="000868BD" w:rsidRDefault="00235068" w:rsidP="005548BD">
            <w:pPr>
              <w:ind w:left="0" w:firstLine="0"/>
              <w:contextualSpacing/>
              <w:jc w:val="center"/>
              <w:rPr>
                <w:sz w:val="24"/>
                <w:szCs w:val="24"/>
              </w:rPr>
            </w:pPr>
            <w:r>
              <w:rPr>
                <w:rFonts w:ascii="Times New Roman" w:eastAsia="Times New Roman" w:hAnsi="Times New Roman"/>
                <w:sz w:val="24"/>
                <w:szCs w:val="24"/>
              </w:rPr>
              <w:t>438</w:t>
            </w:r>
          </w:p>
        </w:tc>
      </w:tr>
      <w:tr w:rsidR="00B21C8B" w:rsidTr="005548BD">
        <w:trPr>
          <w:trHeight w:val="276"/>
          <w:jc w:val="center"/>
        </w:trPr>
        <w:tc>
          <w:tcPr>
            <w:tcW w:w="853" w:type="dxa"/>
          </w:tcPr>
          <w:p w:rsidR="00B21C8B" w:rsidRDefault="00B21C8B" w:rsidP="00B21C8B">
            <w:pPr>
              <w:ind w:left="0" w:firstLine="0"/>
              <w:contextualSpacing/>
              <w:jc w:val="left"/>
              <w:rPr>
                <w:sz w:val="24"/>
                <w:szCs w:val="24"/>
              </w:rPr>
            </w:pPr>
          </w:p>
        </w:tc>
        <w:tc>
          <w:tcPr>
            <w:tcW w:w="1247" w:type="dxa"/>
          </w:tcPr>
          <w:p w:rsidR="00B21C8B" w:rsidRDefault="00B21C8B" w:rsidP="00010F81">
            <w:pPr>
              <w:ind w:left="0" w:firstLine="0"/>
              <w:contextualSpacing/>
              <w:jc w:val="left"/>
              <w:rPr>
                <w:sz w:val="20"/>
                <w:szCs w:val="20"/>
              </w:rPr>
            </w:pPr>
            <w:r>
              <w:rPr>
                <w:rFonts w:ascii="Times New Roman" w:eastAsia="Times New Roman" w:hAnsi="Times New Roman"/>
                <w:sz w:val="24"/>
                <w:szCs w:val="24"/>
              </w:rPr>
              <w:t>2.2.2.15.</w:t>
            </w:r>
          </w:p>
        </w:tc>
        <w:tc>
          <w:tcPr>
            <w:tcW w:w="6208" w:type="dxa"/>
            <w:gridSpan w:val="4"/>
          </w:tcPr>
          <w:p w:rsidR="00B21C8B" w:rsidRDefault="00B21C8B" w:rsidP="00426301">
            <w:pPr>
              <w:ind w:left="0"/>
              <w:contextualSpacing/>
              <w:jc w:val="left"/>
              <w:rPr>
                <w:sz w:val="20"/>
                <w:szCs w:val="20"/>
              </w:rPr>
            </w:pPr>
            <w:r>
              <w:rPr>
                <w:rFonts w:ascii="Times New Roman" w:eastAsia="Times New Roman" w:hAnsi="Times New Roman"/>
                <w:sz w:val="24"/>
                <w:szCs w:val="24"/>
              </w:rPr>
              <w:t>Физическая культура</w:t>
            </w:r>
          </w:p>
        </w:tc>
        <w:tc>
          <w:tcPr>
            <w:tcW w:w="1071" w:type="dxa"/>
          </w:tcPr>
          <w:p w:rsidR="00B21C8B" w:rsidRPr="000868BD" w:rsidRDefault="00235068" w:rsidP="005548BD">
            <w:pPr>
              <w:ind w:left="0" w:firstLine="0"/>
              <w:contextualSpacing/>
              <w:jc w:val="center"/>
              <w:rPr>
                <w:sz w:val="24"/>
                <w:szCs w:val="24"/>
              </w:rPr>
            </w:pPr>
            <w:r>
              <w:rPr>
                <w:rFonts w:ascii="Times New Roman" w:eastAsia="Times New Roman" w:hAnsi="Times New Roman"/>
                <w:sz w:val="24"/>
                <w:szCs w:val="24"/>
              </w:rPr>
              <w:t>440</w:t>
            </w:r>
          </w:p>
        </w:tc>
      </w:tr>
      <w:tr w:rsidR="00B21C8B" w:rsidTr="005548BD">
        <w:trPr>
          <w:trHeight w:val="276"/>
          <w:jc w:val="center"/>
        </w:trPr>
        <w:tc>
          <w:tcPr>
            <w:tcW w:w="853" w:type="dxa"/>
          </w:tcPr>
          <w:p w:rsidR="00B21C8B" w:rsidRDefault="00B21C8B" w:rsidP="00B21C8B">
            <w:pPr>
              <w:ind w:left="0" w:firstLine="0"/>
              <w:contextualSpacing/>
              <w:jc w:val="left"/>
              <w:rPr>
                <w:sz w:val="24"/>
                <w:szCs w:val="24"/>
              </w:rPr>
            </w:pPr>
          </w:p>
        </w:tc>
        <w:tc>
          <w:tcPr>
            <w:tcW w:w="1247" w:type="dxa"/>
          </w:tcPr>
          <w:p w:rsidR="00B21C8B" w:rsidRDefault="00B21C8B" w:rsidP="00010F81">
            <w:pPr>
              <w:ind w:left="0" w:firstLine="0"/>
              <w:contextualSpacing/>
              <w:jc w:val="left"/>
              <w:rPr>
                <w:sz w:val="20"/>
                <w:szCs w:val="20"/>
              </w:rPr>
            </w:pPr>
            <w:r>
              <w:rPr>
                <w:rFonts w:ascii="Times New Roman" w:eastAsia="Times New Roman" w:hAnsi="Times New Roman"/>
                <w:sz w:val="24"/>
                <w:szCs w:val="24"/>
              </w:rPr>
              <w:t>2.2.2.16.</w:t>
            </w:r>
          </w:p>
        </w:tc>
        <w:tc>
          <w:tcPr>
            <w:tcW w:w="6208" w:type="dxa"/>
            <w:gridSpan w:val="4"/>
          </w:tcPr>
          <w:p w:rsidR="00B21C8B" w:rsidRDefault="00B21C8B" w:rsidP="00426301">
            <w:pPr>
              <w:ind w:left="0"/>
              <w:contextualSpacing/>
              <w:jc w:val="left"/>
              <w:rPr>
                <w:sz w:val="20"/>
                <w:szCs w:val="20"/>
              </w:rPr>
            </w:pPr>
            <w:r>
              <w:rPr>
                <w:rFonts w:ascii="Times New Roman" w:eastAsia="Times New Roman" w:hAnsi="Times New Roman"/>
                <w:sz w:val="24"/>
                <w:szCs w:val="24"/>
              </w:rPr>
              <w:t>Основы безопасности жизнедеятельности</w:t>
            </w:r>
          </w:p>
        </w:tc>
        <w:tc>
          <w:tcPr>
            <w:tcW w:w="1071" w:type="dxa"/>
          </w:tcPr>
          <w:p w:rsidR="00B21C8B" w:rsidRPr="000868BD" w:rsidRDefault="00235068" w:rsidP="005548BD">
            <w:pPr>
              <w:ind w:left="0" w:firstLine="0"/>
              <w:contextualSpacing/>
              <w:jc w:val="center"/>
              <w:rPr>
                <w:sz w:val="24"/>
                <w:szCs w:val="24"/>
              </w:rPr>
            </w:pPr>
            <w:r>
              <w:rPr>
                <w:sz w:val="24"/>
                <w:szCs w:val="24"/>
              </w:rPr>
              <w:t>444</w:t>
            </w:r>
          </w:p>
        </w:tc>
      </w:tr>
      <w:tr w:rsidR="00333A7F" w:rsidTr="005548BD">
        <w:trPr>
          <w:trHeight w:val="281"/>
          <w:jc w:val="center"/>
        </w:trPr>
        <w:tc>
          <w:tcPr>
            <w:tcW w:w="853" w:type="dxa"/>
          </w:tcPr>
          <w:p w:rsidR="00333A7F" w:rsidRDefault="00333A7F" w:rsidP="00426301">
            <w:pPr>
              <w:ind w:left="0"/>
              <w:contextualSpacing/>
              <w:jc w:val="left"/>
              <w:rPr>
                <w:sz w:val="24"/>
                <w:szCs w:val="24"/>
              </w:rPr>
            </w:pPr>
          </w:p>
        </w:tc>
        <w:tc>
          <w:tcPr>
            <w:tcW w:w="7455" w:type="dxa"/>
            <w:gridSpan w:val="5"/>
          </w:tcPr>
          <w:p w:rsidR="00333A7F" w:rsidRDefault="00333A7F" w:rsidP="00426301">
            <w:pPr>
              <w:ind w:left="0"/>
              <w:contextualSpacing/>
              <w:jc w:val="left"/>
              <w:outlineLvl w:val="1"/>
              <w:rPr>
                <w:sz w:val="20"/>
                <w:szCs w:val="20"/>
              </w:rPr>
            </w:pPr>
            <w:r>
              <w:rPr>
                <w:rFonts w:ascii="Times New Roman" w:eastAsia="Times New Roman" w:hAnsi="Times New Roman"/>
                <w:b/>
                <w:bCs/>
                <w:i/>
                <w:iCs/>
                <w:sz w:val="24"/>
                <w:szCs w:val="24"/>
              </w:rPr>
              <w:t>2.3.</w:t>
            </w:r>
            <w:r w:rsidR="00B374D0" w:rsidRPr="00B374D0">
              <w:rPr>
                <w:rFonts w:ascii="Times New Roman" w:eastAsia="Times New Roman" w:hAnsi="Times New Roman"/>
                <w:b/>
                <w:bCs/>
                <w:i/>
                <w:iCs/>
                <w:sz w:val="24"/>
                <w:szCs w:val="24"/>
              </w:rPr>
              <w:t xml:space="preserve"> Программа воспитания и социализации обучающихся 5-9 классов МБОУ «Белоярская СОШ №1»«Культура. Творчество. Интеллект».</w:t>
            </w:r>
          </w:p>
        </w:tc>
        <w:tc>
          <w:tcPr>
            <w:tcW w:w="1071" w:type="dxa"/>
          </w:tcPr>
          <w:p w:rsidR="00333A7F" w:rsidRPr="000868BD" w:rsidRDefault="00235068" w:rsidP="005548BD">
            <w:pPr>
              <w:ind w:left="0" w:firstLine="0"/>
              <w:contextualSpacing/>
              <w:jc w:val="center"/>
              <w:rPr>
                <w:sz w:val="24"/>
                <w:szCs w:val="24"/>
              </w:rPr>
            </w:pPr>
            <w:r>
              <w:rPr>
                <w:sz w:val="24"/>
                <w:szCs w:val="24"/>
              </w:rPr>
              <w:t>451</w:t>
            </w:r>
          </w:p>
        </w:tc>
      </w:tr>
      <w:tr w:rsidR="00333A7F" w:rsidTr="005548BD">
        <w:trPr>
          <w:trHeight w:val="271"/>
          <w:jc w:val="center"/>
        </w:trPr>
        <w:tc>
          <w:tcPr>
            <w:tcW w:w="853" w:type="dxa"/>
          </w:tcPr>
          <w:p w:rsidR="00333A7F" w:rsidRDefault="00333A7F" w:rsidP="00426301">
            <w:pPr>
              <w:ind w:left="0"/>
              <w:contextualSpacing/>
              <w:jc w:val="left"/>
              <w:rPr>
                <w:sz w:val="23"/>
                <w:szCs w:val="23"/>
              </w:rPr>
            </w:pPr>
          </w:p>
        </w:tc>
        <w:tc>
          <w:tcPr>
            <w:tcW w:w="1247" w:type="dxa"/>
          </w:tcPr>
          <w:p w:rsidR="00333A7F" w:rsidRDefault="00333A7F" w:rsidP="00B21C8B">
            <w:pPr>
              <w:ind w:left="0" w:firstLine="0"/>
              <w:contextualSpacing/>
              <w:jc w:val="left"/>
              <w:rPr>
                <w:sz w:val="20"/>
                <w:szCs w:val="20"/>
              </w:rPr>
            </w:pPr>
            <w:r>
              <w:rPr>
                <w:rFonts w:ascii="Times New Roman" w:eastAsia="Times New Roman" w:hAnsi="Times New Roman"/>
                <w:sz w:val="24"/>
                <w:szCs w:val="24"/>
              </w:rPr>
              <w:t>2.3.1.</w:t>
            </w:r>
          </w:p>
        </w:tc>
        <w:tc>
          <w:tcPr>
            <w:tcW w:w="6208" w:type="dxa"/>
            <w:gridSpan w:val="4"/>
          </w:tcPr>
          <w:p w:rsidR="00333A7F" w:rsidRDefault="00B374D0" w:rsidP="00426301">
            <w:pPr>
              <w:ind w:left="0"/>
              <w:contextualSpacing/>
              <w:jc w:val="left"/>
              <w:rPr>
                <w:sz w:val="20"/>
                <w:szCs w:val="20"/>
              </w:rPr>
            </w:pPr>
            <w:r w:rsidRPr="00B374D0">
              <w:rPr>
                <w:rFonts w:ascii="Times New Roman" w:eastAsia="Times New Roman" w:hAnsi="Times New Roman"/>
                <w:sz w:val="24"/>
                <w:szCs w:val="24"/>
              </w:rPr>
              <w:t>Структура  Модели   системы воспитания и социализации личности обучающихся    5-11 классов МБОУ «Белоярская СОШ №1»</w:t>
            </w:r>
            <w:r>
              <w:rPr>
                <w:rFonts w:ascii="Times New Roman" w:eastAsia="Times New Roman" w:hAnsi="Times New Roman"/>
                <w:sz w:val="24"/>
                <w:szCs w:val="24"/>
              </w:rPr>
              <w:t>.</w:t>
            </w:r>
          </w:p>
        </w:tc>
        <w:tc>
          <w:tcPr>
            <w:tcW w:w="1071" w:type="dxa"/>
          </w:tcPr>
          <w:p w:rsidR="00333A7F" w:rsidRPr="000868BD" w:rsidRDefault="00235068" w:rsidP="005548BD">
            <w:pPr>
              <w:ind w:left="0" w:firstLine="0"/>
              <w:contextualSpacing/>
              <w:jc w:val="center"/>
              <w:rPr>
                <w:sz w:val="24"/>
                <w:szCs w:val="24"/>
              </w:rPr>
            </w:pPr>
            <w:r>
              <w:rPr>
                <w:rFonts w:ascii="Times New Roman" w:eastAsia="Times New Roman" w:hAnsi="Times New Roman"/>
                <w:sz w:val="24"/>
                <w:szCs w:val="24"/>
              </w:rPr>
              <w:t>451</w:t>
            </w:r>
          </w:p>
        </w:tc>
      </w:tr>
      <w:tr w:rsidR="00333A7F" w:rsidTr="005548BD">
        <w:trPr>
          <w:trHeight w:val="276"/>
          <w:jc w:val="center"/>
        </w:trPr>
        <w:tc>
          <w:tcPr>
            <w:tcW w:w="853" w:type="dxa"/>
          </w:tcPr>
          <w:p w:rsidR="00333A7F" w:rsidRDefault="00333A7F" w:rsidP="00426301">
            <w:pPr>
              <w:ind w:left="0"/>
              <w:contextualSpacing/>
              <w:jc w:val="left"/>
              <w:rPr>
                <w:sz w:val="24"/>
                <w:szCs w:val="24"/>
              </w:rPr>
            </w:pPr>
          </w:p>
        </w:tc>
        <w:tc>
          <w:tcPr>
            <w:tcW w:w="1247" w:type="dxa"/>
          </w:tcPr>
          <w:p w:rsidR="00333A7F" w:rsidRDefault="00333A7F" w:rsidP="00B21C8B">
            <w:pPr>
              <w:ind w:left="0" w:firstLine="0"/>
              <w:contextualSpacing/>
              <w:jc w:val="left"/>
              <w:rPr>
                <w:sz w:val="20"/>
                <w:szCs w:val="20"/>
              </w:rPr>
            </w:pPr>
            <w:r>
              <w:rPr>
                <w:rFonts w:ascii="Times New Roman" w:eastAsia="Times New Roman" w:hAnsi="Times New Roman"/>
                <w:sz w:val="24"/>
                <w:szCs w:val="24"/>
              </w:rPr>
              <w:t>2.3.2.</w:t>
            </w:r>
          </w:p>
        </w:tc>
        <w:tc>
          <w:tcPr>
            <w:tcW w:w="6208" w:type="dxa"/>
            <w:gridSpan w:val="4"/>
          </w:tcPr>
          <w:p w:rsidR="00333A7F" w:rsidRDefault="00B374D0" w:rsidP="00426301">
            <w:pPr>
              <w:ind w:left="0"/>
              <w:contextualSpacing/>
              <w:jc w:val="left"/>
              <w:rPr>
                <w:sz w:val="20"/>
                <w:szCs w:val="20"/>
              </w:rPr>
            </w:pPr>
            <w:r>
              <w:rPr>
                <w:rFonts w:ascii="Times New Roman" w:eastAsia="Times New Roman" w:hAnsi="Times New Roman"/>
                <w:sz w:val="24"/>
                <w:szCs w:val="24"/>
              </w:rPr>
              <w:t>Пояснительная записка.</w:t>
            </w:r>
          </w:p>
        </w:tc>
        <w:tc>
          <w:tcPr>
            <w:tcW w:w="1071" w:type="dxa"/>
          </w:tcPr>
          <w:p w:rsidR="00333A7F" w:rsidRPr="000868BD" w:rsidRDefault="00235068" w:rsidP="005548BD">
            <w:pPr>
              <w:ind w:left="0" w:firstLine="0"/>
              <w:contextualSpacing/>
              <w:jc w:val="center"/>
              <w:rPr>
                <w:sz w:val="24"/>
                <w:szCs w:val="24"/>
              </w:rPr>
            </w:pPr>
            <w:r>
              <w:rPr>
                <w:sz w:val="24"/>
                <w:szCs w:val="24"/>
              </w:rPr>
              <w:t>455</w:t>
            </w:r>
          </w:p>
        </w:tc>
      </w:tr>
      <w:tr w:rsidR="00333A7F" w:rsidTr="005548BD">
        <w:trPr>
          <w:trHeight w:val="276"/>
          <w:jc w:val="center"/>
        </w:trPr>
        <w:tc>
          <w:tcPr>
            <w:tcW w:w="853" w:type="dxa"/>
          </w:tcPr>
          <w:p w:rsidR="00333A7F" w:rsidRDefault="00333A7F" w:rsidP="00426301">
            <w:pPr>
              <w:ind w:left="0"/>
              <w:contextualSpacing/>
              <w:jc w:val="left"/>
              <w:rPr>
                <w:sz w:val="24"/>
                <w:szCs w:val="24"/>
              </w:rPr>
            </w:pPr>
          </w:p>
        </w:tc>
        <w:tc>
          <w:tcPr>
            <w:tcW w:w="1247" w:type="dxa"/>
          </w:tcPr>
          <w:p w:rsidR="00333A7F" w:rsidRDefault="00B374D0" w:rsidP="00B21C8B">
            <w:pPr>
              <w:ind w:left="0" w:firstLine="0"/>
              <w:contextualSpacing/>
              <w:jc w:val="left"/>
              <w:rPr>
                <w:sz w:val="24"/>
                <w:szCs w:val="24"/>
              </w:rPr>
            </w:pPr>
            <w:r>
              <w:rPr>
                <w:rFonts w:ascii="Times New Roman" w:eastAsia="Times New Roman" w:hAnsi="Times New Roman"/>
                <w:sz w:val="24"/>
                <w:szCs w:val="24"/>
              </w:rPr>
              <w:t>2.3.3.</w:t>
            </w:r>
          </w:p>
        </w:tc>
        <w:tc>
          <w:tcPr>
            <w:tcW w:w="6208" w:type="dxa"/>
            <w:gridSpan w:val="4"/>
          </w:tcPr>
          <w:p w:rsidR="00333A7F" w:rsidRDefault="00B374D0" w:rsidP="00426301">
            <w:pPr>
              <w:ind w:left="0"/>
              <w:contextualSpacing/>
              <w:jc w:val="left"/>
              <w:rPr>
                <w:sz w:val="20"/>
                <w:szCs w:val="20"/>
              </w:rPr>
            </w:pPr>
            <w:r>
              <w:rPr>
                <w:rFonts w:ascii="Times New Roman" w:eastAsia="Times New Roman" w:hAnsi="Times New Roman"/>
                <w:sz w:val="24"/>
                <w:szCs w:val="24"/>
              </w:rPr>
              <w:t>Целевой раздел.</w:t>
            </w:r>
          </w:p>
        </w:tc>
        <w:tc>
          <w:tcPr>
            <w:tcW w:w="1071" w:type="dxa"/>
          </w:tcPr>
          <w:p w:rsidR="00333A7F" w:rsidRPr="000868BD" w:rsidRDefault="00235068" w:rsidP="005548BD">
            <w:pPr>
              <w:ind w:left="0" w:firstLine="0"/>
              <w:contextualSpacing/>
              <w:jc w:val="center"/>
              <w:rPr>
                <w:sz w:val="24"/>
                <w:szCs w:val="24"/>
              </w:rPr>
            </w:pPr>
            <w:r>
              <w:rPr>
                <w:rFonts w:ascii="Times New Roman" w:eastAsia="Times New Roman" w:hAnsi="Times New Roman"/>
                <w:sz w:val="24"/>
                <w:szCs w:val="24"/>
              </w:rPr>
              <w:t>456</w:t>
            </w:r>
          </w:p>
        </w:tc>
      </w:tr>
      <w:tr w:rsidR="00333A7F" w:rsidTr="005548BD">
        <w:trPr>
          <w:trHeight w:val="276"/>
          <w:jc w:val="center"/>
        </w:trPr>
        <w:tc>
          <w:tcPr>
            <w:tcW w:w="853" w:type="dxa"/>
          </w:tcPr>
          <w:p w:rsidR="00333A7F" w:rsidRDefault="00333A7F" w:rsidP="00426301">
            <w:pPr>
              <w:ind w:left="0"/>
              <w:contextualSpacing/>
              <w:jc w:val="left"/>
              <w:rPr>
                <w:sz w:val="24"/>
                <w:szCs w:val="24"/>
              </w:rPr>
            </w:pPr>
          </w:p>
        </w:tc>
        <w:tc>
          <w:tcPr>
            <w:tcW w:w="1247" w:type="dxa"/>
          </w:tcPr>
          <w:p w:rsidR="00333A7F" w:rsidRPr="00B374D0" w:rsidRDefault="00B374D0" w:rsidP="00B21C8B">
            <w:pPr>
              <w:ind w:left="0" w:firstLine="0"/>
              <w:contextualSpacing/>
              <w:jc w:val="left"/>
              <w:rPr>
                <w:rFonts w:ascii="Times New Roman" w:eastAsia="Times New Roman" w:hAnsi="Times New Roman"/>
                <w:sz w:val="24"/>
                <w:szCs w:val="24"/>
              </w:rPr>
            </w:pPr>
            <w:r w:rsidRPr="00B374D0">
              <w:rPr>
                <w:rFonts w:ascii="Times New Roman" w:eastAsia="Times New Roman" w:hAnsi="Times New Roman"/>
                <w:sz w:val="24"/>
                <w:szCs w:val="24"/>
              </w:rPr>
              <w:t>2.3.4.</w:t>
            </w:r>
          </w:p>
        </w:tc>
        <w:tc>
          <w:tcPr>
            <w:tcW w:w="6208" w:type="dxa"/>
            <w:gridSpan w:val="4"/>
          </w:tcPr>
          <w:p w:rsidR="00333A7F" w:rsidRDefault="00333A7F" w:rsidP="00426301">
            <w:pPr>
              <w:ind w:left="0"/>
              <w:contextualSpacing/>
              <w:jc w:val="left"/>
              <w:rPr>
                <w:sz w:val="20"/>
                <w:szCs w:val="20"/>
              </w:rPr>
            </w:pPr>
            <w:r>
              <w:rPr>
                <w:rFonts w:ascii="Times New Roman" w:eastAsia="Times New Roman" w:hAnsi="Times New Roman"/>
                <w:sz w:val="24"/>
                <w:szCs w:val="24"/>
              </w:rPr>
              <w:t>Принципы и особенности организ</w:t>
            </w:r>
            <w:r w:rsidR="00B374D0">
              <w:rPr>
                <w:rFonts w:ascii="Times New Roman" w:eastAsia="Times New Roman" w:hAnsi="Times New Roman"/>
                <w:sz w:val="24"/>
                <w:szCs w:val="24"/>
              </w:rPr>
              <w:t>ации содержания воспитания и социализации обучающихся</w:t>
            </w:r>
          </w:p>
        </w:tc>
        <w:tc>
          <w:tcPr>
            <w:tcW w:w="1071" w:type="dxa"/>
          </w:tcPr>
          <w:p w:rsidR="00333A7F" w:rsidRPr="000868BD" w:rsidRDefault="00235068" w:rsidP="005548BD">
            <w:pPr>
              <w:ind w:left="0" w:firstLine="0"/>
              <w:contextualSpacing/>
              <w:jc w:val="center"/>
              <w:rPr>
                <w:sz w:val="24"/>
                <w:szCs w:val="24"/>
              </w:rPr>
            </w:pPr>
            <w:r>
              <w:rPr>
                <w:sz w:val="24"/>
                <w:szCs w:val="24"/>
              </w:rPr>
              <w:t>460</w:t>
            </w:r>
          </w:p>
        </w:tc>
      </w:tr>
      <w:tr w:rsidR="00333A7F" w:rsidTr="005548BD">
        <w:trPr>
          <w:trHeight w:val="276"/>
          <w:jc w:val="center"/>
        </w:trPr>
        <w:tc>
          <w:tcPr>
            <w:tcW w:w="853" w:type="dxa"/>
          </w:tcPr>
          <w:p w:rsidR="00333A7F" w:rsidRDefault="00333A7F" w:rsidP="00426301">
            <w:pPr>
              <w:ind w:left="0"/>
              <w:contextualSpacing/>
              <w:jc w:val="left"/>
              <w:rPr>
                <w:sz w:val="24"/>
                <w:szCs w:val="24"/>
              </w:rPr>
            </w:pPr>
          </w:p>
        </w:tc>
        <w:tc>
          <w:tcPr>
            <w:tcW w:w="1247" w:type="dxa"/>
          </w:tcPr>
          <w:p w:rsidR="00333A7F" w:rsidRDefault="00B374D0" w:rsidP="00B21C8B">
            <w:pPr>
              <w:ind w:left="0" w:firstLine="0"/>
              <w:contextualSpacing/>
              <w:jc w:val="left"/>
              <w:rPr>
                <w:sz w:val="20"/>
                <w:szCs w:val="20"/>
              </w:rPr>
            </w:pPr>
            <w:r>
              <w:rPr>
                <w:rFonts w:ascii="Times New Roman" w:eastAsia="Times New Roman" w:hAnsi="Times New Roman"/>
                <w:sz w:val="24"/>
                <w:szCs w:val="24"/>
              </w:rPr>
              <w:t>2.3.5</w:t>
            </w:r>
            <w:r w:rsidR="00333A7F">
              <w:rPr>
                <w:rFonts w:ascii="Times New Roman" w:eastAsia="Times New Roman" w:hAnsi="Times New Roman"/>
                <w:sz w:val="24"/>
                <w:szCs w:val="24"/>
              </w:rPr>
              <w:t>.</w:t>
            </w:r>
          </w:p>
        </w:tc>
        <w:tc>
          <w:tcPr>
            <w:tcW w:w="6208" w:type="dxa"/>
            <w:gridSpan w:val="4"/>
          </w:tcPr>
          <w:p w:rsidR="00333A7F" w:rsidRDefault="00333A7F" w:rsidP="00426301">
            <w:pPr>
              <w:ind w:left="0"/>
              <w:contextualSpacing/>
              <w:jc w:val="left"/>
              <w:rPr>
                <w:sz w:val="20"/>
                <w:szCs w:val="20"/>
              </w:rPr>
            </w:pPr>
            <w:r>
              <w:rPr>
                <w:rFonts w:ascii="Times New Roman" w:eastAsia="Times New Roman" w:hAnsi="Times New Roman"/>
                <w:sz w:val="24"/>
                <w:szCs w:val="24"/>
              </w:rPr>
              <w:t>Основное содержание воспитания и социализации обучающихся</w:t>
            </w:r>
          </w:p>
        </w:tc>
        <w:tc>
          <w:tcPr>
            <w:tcW w:w="1071" w:type="dxa"/>
          </w:tcPr>
          <w:p w:rsidR="00333A7F" w:rsidRPr="000868BD" w:rsidRDefault="00235068" w:rsidP="005548BD">
            <w:pPr>
              <w:ind w:left="0" w:firstLine="0"/>
              <w:contextualSpacing/>
              <w:jc w:val="center"/>
              <w:rPr>
                <w:sz w:val="24"/>
                <w:szCs w:val="24"/>
              </w:rPr>
            </w:pPr>
            <w:r>
              <w:rPr>
                <w:rFonts w:ascii="Times New Roman" w:eastAsia="Times New Roman" w:hAnsi="Times New Roman"/>
                <w:sz w:val="24"/>
                <w:szCs w:val="24"/>
              </w:rPr>
              <w:t>465</w:t>
            </w:r>
          </w:p>
        </w:tc>
      </w:tr>
      <w:tr w:rsidR="00333A7F" w:rsidTr="005548BD">
        <w:trPr>
          <w:trHeight w:val="276"/>
          <w:jc w:val="center"/>
        </w:trPr>
        <w:tc>
          <w:tcPr>
            <w:tcW w:w="853" w:type="dxa"/>
          </w:tcPr>
          <w:p w:rsidR="00333A7F" w:rsidRDefault="00333A7F" w:rsidP="00426301">
            <w:pPr>
              <w:ind w:left="0"/>
              <w:contextualSpacing/>
              <w:jc w:val="left"/>
              <w:rPr>
                <w:sz w:val="24"/>
                <w:szCs w:val="24"/>
              </w:rPr>
            </w:pPr>
          </w:p>
        </w:tc>
        <w:tc>
          <w:tcPr>
            <w:tcW w:w="1247" w:type="dxa"/>
          </w:tcPr>
          <w:p w:rsidR="00333A7F" w:rsidRDefault="00752BEC" w:rsidP="00B21C8B">
            <w:pPr>
              <w:ind w:left="0" w:firstLine="0"/>
              <w:contextualSpacing/>
              <w:jc w:val="left"/>
              <w:rPr>
                <w:sz w:val="20"/>
                <w:szCs w:val="20"/>
              </w:rPr>
            </w:pPr>
            <w:r w:rsidRPr="00752BEC">
              <w:rPr>
                <w:rFonts w:ascii="Times New Roman" w:eastAsia="Times New Roman" w:hAnsi="Times New Roman"/>
                <w:sz w:val="24"/>
                <w:szCs w:val="24"/>
              </w:rPr>
              <w:t>2.3.6.</w:t>
            </w:r>
          </w:p>
        </w:tc>
        <w:tc>
          <w:tcPr>
            <w:tcW w:w="6208" w:type="dxa"/>
            <w:gridSpan w:val="4"/>
          </w:tcPr>
          <w:p w:rsidR="00333A7F" w:rsidRDefault="00752BEC" w:rsidP="00426301">
            <w:pPr>
              <w:ind w:left="0"/>
              <w:contextualSpacing/>
              <w:jc w:val="left"/>
              <w:rPr>
                <w:sz w:val="20"/>
                <w:szCs w:val="20"/>
              </w:rPr>
            </w:pPr>
            <w:r w:rsidRPr="00752BEC">
              <w:rPr>
                <w:rFonts w:ascii="Times New Roman" w:eastAsia="Times New Roman" w:hAnsi="Times New Roman"/>
                <w:sz w:val="24"/>
                <w:szCs w:val="24"/>
              </w:rPr>
              <w:t>Этапы организации  процесса воспитания и социализации обучающихся.</w:t>
            </w:r>
          </w:p>
        </w:tc>
        <w:tc>
          <w:tcPr>
            <w:tcW w:w="1071" w:type="dxa"/>
          </w:tcPr>
          <w:p w:rsidR="00333A7F" w:rsidRPr="000868BD" w:rsidRDefault="00235068" w:rsidP="005548BD">
            <w:pPr>
              <w:ind w:left="0" w:firstLine="0"/>
              <w:contextualSpacing/>
              <w:jc w:val="center"/>
              <w:rPr>
                <w:sz w:val="24"/>
                <w:szCs w:val="24"/>
              </w:rPr>
            </w:pPr>
            <w:r>
              <w:rPr>
                <w:sz w:val="24"/>
                <w:szCs w:val="24"/>
              </w:rPr>
              <w:t>482</w:t>
            </w:r>
          </w:p>
        </w:tc>
      </w:tr>
      <w:tr w:rsidR="00333A7F" w:rsidRPr="00752BEC" w:rsidTr="005548BD">
        <w:trPr>
          <w:trHeight w:val="276"/>
          <w:jc w:val="center"/>
        </w:trPr>
        <w:tc>
          <w:tcPr>
            <w:tcW w:w="853" w:type="dxa"/>
          </w:tcPr>
          <w:p w:rsidR="00333A7F" w:rsidRPr="00752BEC" w:rsidRDefault="00333A7F" w:rsidP="00426301">
            <w:pPr>
              <w:ind w:left="0"/>
              <w:contextualSpacing/>
              <w:jc w:val="left"/>
              <w:rPr>
                <w:rFonts w:ascii="Times New Roman" w:eastAsia="Times New Roman" w:hAnsi="Times New Roman"/>
                <w:b/>
                <w:sz w:val="24"/>
                <w:szCs w:val="24"/>
              </w:rPr>
            </w:pPr>
          </w:p>
        </w:tc>
        <w:tc>
          <w:tcPr>
            <w:tcW w:w="1247" w:type="dxa"/>
          </w:tcPr>
          <w:p w:rsidR="00333A7F" w:rsidRPr="00752BEC" w:rsidRDefault="00752BEC" w:rsidP="00B21C8B">
            <w:pPr>
              <w:ind w:left="0" w:firstLine="0"/>
              <w:contextualSpacing/>
              <w:jc w:val="left"/>
              <w:rPr>
                <w:rFonts w:ascii="Times New Roman" w:eastAsia="Times New Roman" w:hAnsi="Times New Roman"/>
                <w:sz w:val="24"/>
                <w:szCs w:val="24"/>
              </w:rPr>
            </w:pPr>
            <w:r w:rsidRPr="00752BEC">
              <w:rPr>
                <w:rFonts w:ascii="Times New Roman" w:eastAsia="Times New Roman" w:hAnsi="Times New Roman"/>
                <w:sz w:val="24"/>
                <w:szCs w:val="24"/>
              </w:rPr>
              <w:t>2.3.7.</w:t>
            </w:r>
          </w:p>
        </w:tc>
        <w:tc>
          <w:tcPr>
            <w:tcW w:w="6208" w:type="dxa"/>
            <w:gridSpan w:val="4"/>
          </w:tcPr>
          <w:p w:rsidR="00333A7F" w:rsidRPr="00752BEC" w:rsidRDefault="00752BEC" w:rsidP="00426301">
            <w:pPr>
              <w:pStyle w:val="a8"/>
              <w:spacing w:after="0" w:line="360" w:lineRule="auto"/>
              <w:ind w:left="0"/>
              <w:contextualSpacing/>
              <w:jc w:val="left"/>
              <w:rPr>
                <w:rFonts w:ascii="Times New Roman" w:eastAsia="Times New Roman" w:hAnsi="Times New Roman"/>
                <w:sz w:val="24"/>
                <w:szCs w:val="24"/>
              </w:rPr>
            </w:pPr>
            <w:r w:rsidRPr="00752BEC">
              <w:rPr>
                <w:rFonts w:ascii="Times New Roman" w:eastAsia="Times New Roman" w:hAnsi="Times New Roman" w:cs="Times New Roman"/>
                <w:sz w:val="24"/>
                <w:szCs w:val="24"/>
              </w:rPr>
              <w:t>Основные формы организации педагогической поддержки социализации обучающихся.</w:t>
            </w:r>
          </w:p>
        </w:tc>
        <w:tc>
          <w:tcPr>
            <w:tcW w:w="1071" w:type="dxa"/>
          </w:tcPr>
          <w:p w:rsidR="00333A7F" w:rsidRPr="00752BEC" w:rsidRDefault="00235068" w:rsidP="005548BD">
            <w:pPr>
              <w:ind w:left="0" w:firstLine="0"/>
              <w:contextualSpacing/>
              <w:jc w:val="center"/>
              <w:rPr>
                <w:rFonts w:ascii="Times New Roman" w:eastAsia="Times New Roman" w:hAnsi="Times New Roman"/>
                <w:sz w:val="24"/>
                <w:szCs w:val="24"/>
              </w:rPr>
            </w:pPr>
            <w:r>
              <w:rPr>
                <w:rFonts w:ascii="Times New Roman" w:eastAsia="Times New Roman" w:hAnsi="Times New Roman"/>
                <w:sz w:val="24"/>
                <w:szCs w:val="24"/>
              </w:rPr>
              <w:t>485</w:t>
            </w:r>
          </w:p>
        </w:tc>
      </w:tr>
      <w:tr w:rsidR="00333A7F" w:rsidTr="005548BD">
        <w:trPr>
          <w:trHeight w:val="276"/>
          <w:jc w:val="center"/>
        </w:trPr>
        <w:tc>
          <w:tcPr>
            <w:tcW w:w="853" w:type="dxa"/>
          </w:tcPr>
          <w:p w:rsidR="00333A7F" w:rsidRDefault="00333A7F" w:rsidP="00426301">
            <w:pPr>
              <w:ind w:left="0"/>
              <w:contextualSpacing/>
              <w:jc w:val="left"/>
              <w:rPr>
                <w:sz w:val="24"/>
                <w:szCs w:val="24"/>
              </w:rPr>
            </w:pPr>
          </w:p>
        </w:tc>
        <w:tc>
          <w:tcPr>
            <w:tcW w:w="1247" w:type="dxa"/>
          </w:tcPr>
          <w:p w:rsidR="00333A7F" w:rsidRDefault="00752BEC" w:rsidP="00B21C8B">
            <w:pPr>
              <w:ind w:left="0" w:firstLine="0"/>
              <w:contextualSpacing/>
              <w:jc w:val="left"/>
              <w:rPr>
                <w:sz w:val="24"/>
                <w:szCs w:val="24"/>
              </w:rPr>
            </w:pPr>
            <w:r w:rsidRPr="00752BEC">
              <w:rPr>
                <w:rFonts w:ascii="Times New Roman" w:eastAsia="Times New Roman" w:hAnsi="Times New Roman"/>
                <w:sz w:val="24"/>
                <w:szCs w:val="24"/>
              </w:rPr>
              <w:t>2.3.8.</w:t>
            </w:r>
          </w:p>
        </w:tc>
        <w:tc>
          <w:tcPr>
            <w:tcW w:w="6208" w:type="dxa"/>
            <w:gridSpan w:val="4"/>
          </w:tcPr>
          <w:p w:rsidR="00333A7F" w:rsidRDefault="00752BEC" w:rsidP="00426301">
            <w:pPr>
              <w:pStyle w:val="a8"/>
              <w:spacing w:after="0" w:line="360" w:lineRule="auto"/>
              <w:ind w:left="0"/>
              <w:contextualSpacing/>
              <w:jc w:val="left"/>
              <w:rPr>
                <w:sz w:val="20"/>
                <w:szCs w:val="20"/>
              </w:rPr>
            </w:pPr>
            <w:r w:rsidRPr="00752BEC">
              <w:rPr>
                <w:rFonts w:ascii="Times New Roman" w:eastAsia="Times New Roman" w:hAnsi="Times New Roman" w:cs="Times New Roman"/>
                <w:sz w:val="24"/>
                <w:szCs w:val="24"/>
              </w:rPr>
              <w:t>Деятельность образовательного учреждения в области непрерывного экологического здоровьесберегающего образования обучающихся.</w:t>
            </w:r>
          </w:p>
        </w:tc>
        <w:tc>
          <w:tcPr>
            <w:tcW w:w="1071" w:type="dxa"/>
          </w:tcPr>
          <w:p w:rsidR="00333A7F" w:rsidRPr="000868BD" w:rsidRDefault="00235068" w:rsidP="005548BD">
            <w:pPr>
              <w:ind w:left="0" w:firstLine="0"/>
              <w:contextualSpacing/>
              <w:jc w:val="center"/>
              <w:rPr>
                <w:sz w:val="24"/>
                <w:szCs w:val="24"/>
              </w:rPr>
            </w:pPr>
            <w:r>
              <w:rPr>
                <w:sz w:val="24"/>
                <w:szCs w:val="24"/>
              </w:rPr>
              <w:t>491</w:t>
            </w:r>
          </w:p>
        </w:tc>
      </w:tr>
      <w:tr w:rsidR="00333A7F" w:rsidTr="005548BD">
        <w:trPr>
          <w:trHeight w:val="276"/>
          <w:jc w:val="center"/>
        </w:trPr>
        <w:tc>
          <w:tcPr>
            <w:tcW w:w="853" w:type="dxa"/>
          </w:tcPr>
          <w:p w:rsidR="00333A7F" w:rsidRDefault="00333A7F" w:rsidP="00426301">
            <w:pPr>
              <w:ind w:left="0"/>
              <w:contextualSpacing/>
              <w:jc w:val="left"/>
              <w:rPr>
                <w:sz w:val="24"/>
                <w:szCs w:val="24"/>
              </w:rPr>
            </w:pPr>
          </w:p>
        </w:tc>
        <w:tc>
          <w:tcPr>
            <w:tcW w:w="1247" w:type="dxa"/>
          </w:tcPr>
          <w:p w:rsidR="00333A7F" w:rsidRPr="00752BEC" w:rsidRDefault="00752BEC" w:rsidP="00B21C8B">
            <w:pPr>
              <w:ind w:left="0" w:firstLine="0"/>
              <w:contextualSpacing/>
              <w:jc w:val="left"/>
              <w:rPr>
                <w:rFonts w:ascii="Times New Roman" w:hAnsi="Times New Roman"/>
                <w:sz w:val="24"/>
                <w:szCs w:val="24"/>
              </w:rPr>
            </w:pPr>
            <w:r w:rsidRPr="00752BEC">
              <w:rPr>
                <w:rFonts w:ascii="Times New Roman" w:hAnsi="Times New Roman"/>
                <w:sz w:val="24"/>
                <w:szCs w:val="24"/>
              </w:rPr>
              <w:t>2.3.9.</w:t>
            </w:r>
          </w:p>
        </w:tc>
        <w:tc>
          <w:tcPr>
            <w:tcW w:w="6208" w:type="dxa"/>
            <w:gridSpan w:val="4"/>
          </w:tcPr>
          <w:p w:rsidR="00333A7F" w:rsidRPr="00752BEC" w:rsidRDefault="00752BEC" w:rsidP="00426301">
            <w:pPr>
              <w:pStyle w:val="a8"/>
              <w:spacing w:after="0" w:line="360" w:lineRule="auto"/>
              <w:ind w:left="0"/>
              <w:contextualSpacing/>
              <w:jc w:val="left"/>
              <w:rPr>
                <w:rFonts w:ascii="Times New Roman" w:hAnsi="Times New Roman" w:cs="Times New Roman"/>
                <w:sz w:val="24"/>
                <w:szCs w:val="24"/>
              </w:rPr>
            </w:pPr>
            <w:r w:rsidRPr="00752BEC">
              <w:rPr>
                <w:rFonts w:ascii="Times New Roman" w:hAnsi="Times New Roman" w:cs="Times New Roman"/>
                <w:sz w:val="24"/>
                <w:szCs w:val="24"/>
              </w:rPr>
              <w:t xml:space="preserve">Ресурсы, обеспечивающие эффективный процесс </w:t>
            </w:r>
            <w:r w:rsidRPr="00752BEC">
              <w:rPr>
                <w:rFonts w:ascii="Times New Roman" w:hAnsi="Times New Roman" w:cs="Times New Roman"/>
                <w:sz w:val="24"/>
                <w:szCs w:val="24"/>
              </w:rPr>
              <w:lastRenderedPageBreak/>
              <w:t>воспитания и социализации.</w:t>
            </w:r>
          </w:p>
        </w:tc>
        <w:tc>
          <w:tcPr>
            <w:tcW w:w="1071" w:type="dxa"/>
          </w:tcPr>
          <w:p w:rsidR="00333A7F" w:rsidRPr="000868BD" w:rsidRDefault="00235068" w:rsidP="005548BD">
            <w:pPr>
              <w:ind w:left="0" w:firstLine="0"/>
              <w:contextualSpacing/>
              <w:jc w:val="center"/>
              <w:rPr>
                <w:sz w:val="24"/>
                <w:szCs w:val="24"/>
              </w:rPr>
            </w:pPr>
            <w:r>
              <w:rPr>
                <w:sz w:val="24"/>
                <w:szCs w:val="24"/>
              </w:rPr>
              <w:lastRenderedPageBreak/>
              <w:t>503</w:t>
            </w:r>
          </w:p>
        </w:tc>
      </w:tr>
      <w:tr w:rsidR="00333A7F" w:rsidTr="005548BD">
        <w:trPr>
          <w:trHeight w:val="276"/>
          <w:jc w:val="center"/>
        </w:trPr>
        <w:tc>
          <w:tcPr>
            <w:tcW w:w="853" w:type="dxa"/>
          </w:tcPr>
          <w:p w:rsidR="00333A7F" w:rsidRDefault="00333A7F" w:rsidP="00426301">
            <w:pPr>
              <w:ind w:left="0"/>
              <w:contextualSpacing/>
              <w:jc w:val="left"/>
              <w:rPr>
                <w:sz w:val="24"/>
                <w:szCs w:val="24"/>
              </w:rPr>
            </w:pPr>
          </w:p>
        </w:tc>
        <w:tc>
          <w:tcPr>
            <w:tcW w:w="1247" w:type="dxa"/>
          </w:tcPr>
          <w:p w:rsidR="00333A7F" w:rsidRPr="00752BEC" w:rsidRDefault="00752BEC" w:rsidP="00B21C8B">
            <w:pPr>
              <w:ind w:left="0" w:firstLine="0"/>
              <w:contextualSpacing/>
              <w:jc w:val="left"/>
              <w:rPr>
                <w:rFonts w:ascii="Times New Roman" w:eastAsiaTheme="minorHAnsi" w:hAnsi="Times New Roman"/>
                <w:sz w:val="24"/>
                <w:szCs w:val="24"/>
              </w:rPr>
            </w:pPr>
            <w:r w:rsidRPr="00752BEC">
              <w:rPr>
                <w:rFonts w:ascii="Times New Roman" w:hAnsi="Times New Roman"/>
                <w:sz w:val="24"/>
                <w:szCs w:val="24"/>
              </w:rPr>
              <w:t>2.3.10.</w:t>
            </w:r>
          </w:p>
        </w:tc>
        <w:tc>
          <w:tcPr>
            <w:tcW w:w="6208" w:type="dxa"/>
            <w:gridSpan w:val="4"/>
          </w:tcPr>
          <w:p w:rsidR="00333A7F" w:rsidRPr="00752BEC" w:rsidRDefault="00752BEC" w:rsidP="00426301">
            <w:pPr>
              <w:pStyle w:val="221"/>
              <w:keepNext/>
              <w:keepLines/>
              <w:shd w:val="clear" w:color="auto" w:fill="auto"/>
              <w:spacing w:before="0" w:after="0" w:line="360" w:lineRule="auto"/>
              <w:ind w:left="0"/>
              <w:contextualSpacing/>
              <w:jc w:val="left"/>
              <w:rPr>
                <w:rFonts w:ascii="Times New Roman" w:hAnsi="Times New Roman" w:cs="Times New Roman"/>
                <w:b w:val="0"/>
                <w:sz w:val="24"/>
                <w:szCs w:val="24"/>
              </w:rPr>
            </w:pPr>
            <w:r w:rsidRPr="00752BEC">
              <w:rPr>
                <w:rFonts w:ascii="Times New Roman" w:hAnsi="Times New Roman" w:cs="Times New Roman"/>
                <w:b w:val="0"/>
                <w:sz w:val="24"/>
                <w:szCs w:val="24"/>
              </w:rPr>
              <w:t xml:space="preserve">Планируемые результаты воспитания и социализации обучающихся </w:t>
            </w:r>
            <w:r w:rsidRPr="00752BEC">
              <w:rPr>
                <w:rFonts w:ascii="Times New Roman" w:hAnsi="Times New Roman" w:cs="Times New Roman"/>
                <w:b w:val="0"/>
                <w:bCs w:val="0"/>
                <w:sz w:val="24"/>
                <w:szCs w:val="24"/>
              </w:rPr>
              <w:t>о каждому из направлений воспитания и социализации обучающихся на ступени основного общего образования выделяются определённые планируемые результаты.</w:t>
            </w:r>
          </w:p>
        </w:tc>
        <w:tc>
          <w:tcPr>
            <w:tcW w:w="1071" w:type="dxa"/>
          </w:tcPr>
          <w:p w:rsidR="00333A7F" w:rsidRPr="000868BD" w:rsidRDefault="00235068" w:rsidP="005548BD">
            <w:pPr>
              <w:ind w:left="0" w:firstLine="0"/>
              <w:contextualSpacing/>
              <w:jc w:val="center"/>
              <w:rPr>
                <w:sz w:val="24"/>
                <w:szCs w:val="24"/>
              </w:rPr>
            </w:pPr>
            <w:r>
              <w:rPr>
                <w:sz w:val="24"/>
                <w:szCs w:val="24"/>
              </w:rPr>
              <w:t>504</w:t>
            </w:r>
          </w:p>
        </w:tc>
      </w:tr>
      <w:tr w:rsidR="00333A7F" w:rsidTr="005548BD">
        <w:trPr>
          <w:trHeight w:val="276"/>
          <w:jc w:val="center"/>
        </w:trPr>
        <w:tc>
          <w:tcPr>
            <w:tcW w:w="853" w:type="dxa"/>
          </w:tcPr>
          <w:p w:rsidR="00333A7F" w:rsidRDefault="00333A7F" w:rsidP="00426301">
            <w:pPr>
              <w:ind w:left="0"/>
              <w:contextualSpacing/>
              <w:jc w:val="left"/>
              <w:rPr>
                <w:sz w:val="24"/>
                <w:szCs w:val="24"/>
              </w:rPr>
            </w:pPr>
          </w:p>
        </w:tc>
        <w:tc>
          <w:tcPr>
            <w:tcW w:w="1247" w:type="dxa"/>
          </w:tcPr>
          <w:p w:rsidR="00333A7F" w:rsidRPr="00752BEC" w:rsidRDefault="00752BEC" w:rsidP="00B21C8B">
            <w:pPr>
              <w:ind w:left="0" w:firstLine="0"/>
              <w:contextualSpacing/>
              <w:jc w:val="left"/>
              <w:rPr>
                <w:rFonts w:ascii="Times New Roman" w:hAnsi="Times New Roman"/>
                <w:sz w:val="24"/>
                <w:szCs w:val="24"/>
              </w:rPr>
            </w:pPr>
            <w:r w:rsidRPr="00752BEC">
              <w:rPr>
                <w:rStyle w:val="228"/>
                <w:rFonts w:ascii="Times New Roman" w:hAnsi="Times New Roman"/>
                <w:b w:val="0"/>
                <w:sz w:val="24"/>
                <w:szCs w:val="24"/>
              </w:rPr>
              <w:t>2.3.11.</w:t>
            </w:r>
          </w:p>
        </w:tc>
        <w:tc>
          <w:tcPr>
            <w:tcW w:w="6208" w:type="dxa"/>
            <w:gridSpan w:val="4"/>
          </w:tcPr>
          <w:p w:rsidR="00333A7F" w:rsidRPr="00752BEC" w:rsidRDefault="00752BEC" w:rsidP="00426301">
            <w:pPr>
              <w:pStyle w:val="221"/>
              <w:keepNext/>
              <w:keepLines/>
              <w:shd w:val="clear" w:color="auto" w:fill="auto"/>
              <w:spacing w:before="0" w:after="0" w:line="360" w:lineRule="auto"/>
              <w:ind w:left="0"/>
              <w:contextualSpacing/>
              <w:jc w:val="left"/>
              <w:rPr>
                <w:rFonts w:ascii="Times New Roman" w:hAnsi="Times New Roman" w:cs="Times New Roman"/>
                <w:b w:val="0"/>
                <w:sz w:val="24"/>
                <w:szCs w:val="24"/>
              </w:rPr>
            </w:pPr>
            <w:r w:rsidRPr="00752BEC">
              <w:rPr>
                <w:rStyle w:val="228"/>
                <w:rFonts w:ascii="Times New Roman" w:hAnsi="Times New Roman" w:cs="Times New Roman"/>
                <w:sz w:val="24"/>
                <w:szCs w:val="24"/>
              </w:rPr>
              <w:t>Мониторинг эффективности реализации образовательным учреждением Программы воспитания и социализации обучающихся «Культура. Творчество. Интеллект»</w:t>
            </w:r>
            <w:r>
              <w:rPr>
                <w:rStyle w:val="228"/>
                <w:rFonts w:ascii="Times New Roman" w:hAnsi="Times New Roman" w:cs="Times New Roman"/>
                <w:sz w:val="24"/>
                <w:szCs w:val="24"/>
              </w:rPr>
              <w:t>.</w:t>
            </w:r>
          </w:p>
        </w:tc>
        <w:tc>
          <w:tcPr>
            <w:tcW w:w="1071" w:type="dxa"/>
          </w:tcPr>
          <w:p w:rsidR="00333A7F" w:rsidRPr="00752BEC" w:rsidRDefault="00235068" w:rsidP="005548BD">
            <w:pPr>
              <w:ind w:left="0" w:firstLine="0"/>
              <w:contextualSpacing/>
              <w:jc w:val="center"/>
              <w:rPr>
                <w:rFonts w:ascii="Times New Roman" w:hAnsi="Times New Roman"/>
                <w:sz w:val="24"/>
                <w:szCs w:val="24"/>
              </w:rPr>
            </w:pPr>
            <w:r>
              <w:rPr>
                <w:rFonts w:ascii="Times New Roman" w:hAnsi="Times New Roman"/>
                <w:sz w:val="24"/>
                <w:szCs w:val="24"/>
              </w:rPr>
              <w:t>512</w:t>
            </w:r>
          </w:p>
        </w:tc>
      </w:tr>
      <w:tr w:rsidR="00333A7F" w:rsidRPr="005262D2" w:rsidTr="005548BD">
        <w:trPr>
          <w:trHeight w:val="277"/>
          <w:jc w:val="center"/>
        </w:trPr>
        <w:tc>
          <w:tcPr>
            <w:tcW w:w="853" w:type="dxa"/>
          </w:tcPr>
          <w:p w:rsidR="00333A7F" w:rsidRPr="005262D2" w:rsidRDefault="00333A7F" w:rsidP="00426301">
            <w:pPr>
              <w:ind w:left="0"/>
              <w:contextualSpacing/>
              <w:jc w:val="left"/>
              <w:rPr>
                <w:sz w:val="24"/>
                <w:szCs w:val="24"/>
              </w:rPr>
            </w:pPr>
          </w:p>
        </w:tc>
        <w:tc>
          <w:tcPr>
            <w:tcW w:w="1247" w:type="dxa"/>
          </w:tcPr>
          <w:p w:rsidR="00333A7F" w:rsidRPr="005262D2" w:rsidRDefault="005262D2" w:rsidP="00426301">
            <w:pPr>
              <w:ind w:left="0" w:firstLine="0"/>
              <w:contextualSpacing/>
              <w:jc w:val="left"/>
              <w:rPr>
                <w:sz w:val="24"/>
                <w:szCs w:val="24"/>
              </w:rPr>
            </w:pPr>
            <w:r w:rsidRPr="005262D2">
              <w:rPr>
                <w:rFonts w:ascii="Times New Roman" w:eastAsia="Times New Roman" w:hAnsi="Times New Roman"/>
                <w:color w:val="000000" w:themeColor="text1"/>
                <w:sz w:val="24"/>
                <w:szCs w:val="24"/>
                <w:lang w:eastAsia="ru-RU"/>
              </w:rPr>
              <w:t>2.2.12.</w:t>
            </w:r>
          </w:p>
        </w:tc>
        <w:tc>
          <w:tcPr>
            <w:tcW w:w="6208" w:type="dxa"/>
            <w:gridSpan w:val="4"/>
          </w:tcPr>
          <w:p w:rsidR="00333A7F" w:rsidRPr="005262D2" w:rsidRDefault="005262D2" w:rsidP="00426301">
            <w:pPr>
              <w:shd w:val="clear" w:color="auto" w:fill="FFFFFF"/>
              <w:ind w:left="0"/>
              <w:contextualSpacing/>
              <w:jc w:val="left"/>
              <w:rPr>
                <w:sz w:val="24"/>
                <w:szCs w:val="24"/>
              </w:rPr>
            </w:pPr>
            <w:r w:rsidRPr="005262D2">
              <w:rPr>
                <w:rFonts w:ascii="Times New Roman" w:eastAsia="Times New Roman" w:hAnsi="Times New Roman"/>
                <w:color w:val="000000" w:themeColor="text1"/>
                <w:sz w:val="24"/>
                <w:szCs w:val="24"/>
                <w:lang w:eastAsia="ru-RU"/>
              </w:rPr>
              <w:t xml:space="preserve">Методическая деятельность образовательного учреждения в рамках реализации </w:t>
            </w:r>
            <w:r w:rsidRPr="005262D2">
              <w:rPr>
                <w:rFonts w:ascii="Times New Roman" w:eastAsia="Times New Roman" w:hAnsi="Times New Roman"/>
                <w:bCs/>
                <w:color w:val="000000" w:themeColor="text1"/>
                <w:sz w:val="24"/>
                <w:szCs w:val="24"/>
                <w:lang w:eastAsia="ru-RU"/>
              </w:rPr>
              <w:t>Программы воспитания и социализации личности обучающихся 5-9 классов «Культура. Творчество. Интеллект».</w:t>
            </w:r>
          </w:p>
        </w:tc>
        <w:tc>
          <w:tcPr>
            <w:tcW w:w="1071" w:type="dxa"/>
          </w:tcPr>
          <w:p w:rsidR="00333A7F" w:rsidRPr="005262D2" w:rsidRDefault="00235068" w:rsidP="005548BD">
            <w:pPr>
              <w:ind w:left="0" w:firstLine="0"/>
              <w:contextualSpacing/>
              <w:jc w:val="center"/>
              <w:rPr>
                <w:sz w:val="24"/>
                <w:szCs w:val="24"/>
              </w:rPr>
            </w:pPr>
            <w:r>
              <w:rPr>
                <w:sz w:val="24"/>
                <w:szCs w:val="24"/>
              </w:rPr>
              <w:t>523</w:t>
            </w:r>
          </w:p>
        </w:tc>
      </w:tr>
      <w:tr w:rsidR="00333A7F" w:rsidRPr="004C771B" w:rsidTr="005548BD">
        <w:trPr>
          <w:trHeight w:val="276"/>
          <w:jc w:val="center"/>
        </w:trPr>
        <w:tc>
          <w:tcPr>
            <w:tcW w:w="853" w:type="dxa"/>
          </w:tcPr>
          <w:p w:rsidR="00333A7F" w:rsidRPr="004C771B" w:rsidRDefault="00333A7F" w:rsidP="00426301">
            <w:pPr>
              <w:ind w:left="0"/>
              <w:contextualSpacing/>
              <w:jc w:val="left"/>
              <w:rPr>
                <w:rFonts w:ascii="Times New Roman" w:hAnsi="Times New Roman"/>
              </w:rPr>
            </w:pPr>
          </w:p>
        </w:tc>
        <w:tc>
          <w:tcPr>
            <w:tcW w:w="1247" w:type="dxa"/>
          </w:tcPr>
          <w:p w:rsidR="00333A7F" w:rsidRPr="004C771B" w:rsidRDefault="004C771B" w:rsidP="00B21C8B">
            <w:pPr>
              <w:ind w:left="0" w:firstLine="0"/>
              <w:contextualSpacing/>
              <w:jc w:val="left"/>
              <w:rPr>
                <w:rFonts w:ascii="Times New Roman" w:hAnsi="Times New Roman"/>
              </w:rPr>
            </w:pPr>
            <w:r w:rsidRPr="004C771B">
              <w:rPr>
                <w:rFonts w:ascii="Times New Roman" w:eastAsia="Times New Roman" w:hAnsi="Times New Roman"/>
                <w:bCs/>
                <w:color w:val="000000"/>
                <w:lang w:eastAsia="ru-RU"/>
              </w:rPr>
              <w:t>2.</w:t>
            </w:r>
            <w:r w:rsidR="00B21C8B">
              <w:rPr>
                <w:rFonts w:ascii="Times New Roman" w:eastAsia="Times New Roman" w:hAnsi="Times New Roman"/>
                <w:bCs/>
                <w:color w:val="000000"/>
                <w:lang w:eastAsia="ru-RU"/>
              </w:rPr>
              <w:t>2</w:t>
            </w:r>
            <w:r w:rsidRPr="004C771B">
              <w:rPr>
                <w:rFonts w:ascii="Times New Roman" w:eastAsia="Times New Roman" w:hAnsi="Times New Roman"/>
                <w:bCs/>
                <w:color w:val="000000"/>
                <w:lang w:eastAsia="ru-RU"/>
              </w:rPr>
              <w:t>.13.</w:t>
            </w:r>
          </w:p>
        </w:tc>
        <w:tc>
          <w:tcPr>
            <w:tcW w:w="6208" w:type="dxa"/>
            <w:gridSpan w:val="4"/>
          </w:tcPr>
          <w:p w:rsidR="00333A7F" w:rsidRPr="004C771B" w:rsidRDefault="004C771B" w:rsidP="00426301">
            <w:pPr>
              <w:shd w:val="clear" w:color="auto" w:fill="FFFFFF"/>
              <w:ind w:left="0"/>
              <w:contextualSpacing/>
              <w:jc w:val="left"/>
              <w:rPr>
                <w:rFonts w:ascii="Times New Roman" w:hAnsi="Times New Roman"/>
              </w:rPr>
            </w:pPr>
            <w:r w:rsidRPr="004C771B">
              <w:rPr>
                <w:rFonts w:ascii="Times New Roman" w:eastAsia="Times New Roman" w:hAnsi="Times New Roman"/>
                <w:bCs/>
                <w:color w:val="000000"/>
                <w:lang w:eastAsia="ru-RU"/>
              </w:rPr>
              <w:t>Психолого – педагогическое сопровождение программы</w:t>
            </w:r>
            <w:r>
              <w:rPr>
                <w:rFonts w:ascii="Times New Roman" w:eastAsia="Times New Roman" w:hAnsi="Times New Roman"/>
                <w:bCs/>
                <w:color w:val="000000"/>
                <w:lang w:eastAsia="ru-RU"/>
              </w:rPr>
              <w:t>.</w:t>
            </w:r>
          </w:p>
        </w:tc>
        <w:tc>
          <w:tcPr>
            <w:tcW w:w="1071" w:type="dxa"/>
          </w:tcPr>
          <w:p w:rsidR="00333A7F" w:rsidRPr="004C771B" w:rsidRDefault="00235068" w:rsidP="005548BD">
            <w:pPr>
              <w:ind w:left="0" w:firstLine="0"/>
              <w:contextualSpacing/>
              <w:jc w:val="center"/>
              <w:rPr>
                <w:rFonts w:ascii="Times New Roman" w:hAnsi="Times New Roman"/>
              </w:rPr>
            </w:pPr>
            <w:r>
              <w:rPr>
                <w:rFonts w:ascii="Times New Roman" w:hAnsi="Times New Roman"/>
              </w:rPr>
              <w:t>533</w:t>
            </w:r>
          </w:p>
        </w:tc>
      </w:tr>
      <w:tr w:rsidR="00333A7F" w:rsidTr="005548BD">
        <w:trPr>
          <w:trHeight w:val="281"/>
          <w:jc w:val="center"/>
        </w:trPr>
        <w:tc>
          <w:tcPr>
            <w:tcW w:w="853" w:type="dxa"/>
          </w:tcPr>
          <w:p w:rsidR="00333A7F" w:rsidRDefault="00333A7F" w:rsidP="00426301">
            <w:pPr>
              <w:ind w:left="0"/>
              <w:contextualSpacing/>
              <w:jc w:val="left"/>
              <w:rPr>
                <w:sz w:val="24"/>
                <w:szCs w:val="24"/>
              </w:rPr>
            </w:pPr>
          </w:p>
        </w:tc>
        <w:tc>
          <w:tcPr>
            <w:tcW w:w="7455" w:type="dxa"/>
            <w:gridSpan w:val="5"/>
          </w:tcPr>
          <w:p w:rsidR="00333A7F" w:rsidRDefault="00333A7F" w:rsidP="00426301">
            <w:pPr>
              <w:ind w:left="0"/>
              <w:contextualSpacing/>
              <w:jc w:val="left"/>
              <w:rPr>
                <w:sz w:val="20"/>
                <w:szCs w:val="20"/>
              </w:rPr>
            </w:pPr>
            <w:r>
              <w:rPr>
                <w:rFonts w:ascii="Times New Roman" w:eastAsia="Times New Roman" w:hAnsi="Times New Roman"/>
                <w:b/>
                <w:bCs/>
                <w:i/>
                <w:iCs/>
                <w:sz w:val="24"/>
                <w:szCs w:val="24"/>
              </w:rPr>
              <w:t>2.4.Программа коррекционной работы</w:t>
            </w:r>
          </w:p>
        </w:tc>
        <w:tc>
          <w:tcPr>
            <w:tcW w:w="1071" w:type="dxa"/>
          </w:tcPr>
          <w:p w:rsidR="00333A7F" w:rsidRPr="000868BD" w:rsidRDefault="00235068" w:rsidP="005548BD">
            <w:pPr>
              <w:ind w:left="0" w:firstLine="0"/>
              <w:contextualSpacing/>
              <w:jc w:val="center"/>
              <w:rPr>
                <w:sz w:val="24"/>
                <w:szCs w:val="24"/>
              </w:rPr>
            </w:pPr>
            <w:r>
              <w:rPr>
                <w:rFonts w:ascii="Times New Roman" w:eastAsia="Times New Roman" w:hAnsi="Times New Roman"/>
                <w:sz w:val="24"/>
                <w:szCs w:val="24"/>
              </w:rPr>
              <w:t>537</w:t>
            </w:r>
          </w:p>
        </w:tc>
      </w:tr>
      <w:tr w:rsidR="00642D0D" w:rsidRPr="00642D0D" w:rsidTr="005548BD">
        <w:trPr>
          <w:trHeight w:val="281"/>
          <w:jc w:val="center"/>
        </w:trPr>
        <w:tc>
          <w:tcPr>
            <w:tcW w:w="853" w:type="dxa"/>
          </w:tcPr>
          <w:p w:rsidR="00642D0D" w:rsidRPr="00642D0D" w:rsidRDefault="00642D0D" w:rsidP="00426301">
            <w:pPr>
              <w:ind w:left="0"/>
              <w:contextualSpacing/>
              <w:jc w:val="left"/>
              <w:rPr>
                <w:rFonts w:ascii="Times New Roman" w:eastAsia="Times New Roman" w:hAnsi="Times New Roman"/>
                <w:color w:val="000000" w:themeColor="text1"/>
                <w:sz w:val="24"/>
                <w:szCs w:val="24"/>
                <w:lang w:eastAsia="ru-RU"/>
              </w:rPr>
            </w:pPr>
          </w:p>
        </w:tc>
        <w:tc>
          <w:tcPr>
            <w:tcW w:w="1267" w:type="dxa"/>
            <w:gridSpan w:val="2"/>
          </w:tcPr>
          <w:p w:rsidR="00642D0D" w:rsidRDefault="00642D0D" w:rsidP="00426301">
            <w:pPr>
              <w:ind w:left="0" w:firstLine="0"/>
              <w:contextualSpacing/>
              <w:jc w:val="left"/>
              <w:rPr>
                <w:rFonts w:ascii="Times New Roman" w:eastAsia="Times New Roman" w:hAnsi="Times New Roman"/>
                <w:color w:val="000000" w:themeColor="text1"/>
                <w:sz w:val="24"/>
                <w:szCs w:val="24"/>
                <w:lang w:eastAsia="ru-RU"/>
              </w:rPr>
            </w:pPr>
            <w:r w:rsidRPr="00642D0D">
              <w:rPr>
                <w:rFonts w:ascii="Times New Roman" w:eastAsia="Times New Roman" w:hAnsi="Times New Roman"/>
                <w:color w:val="000000" w:themeColor="text1"/>
                <w:sz w:val="24"/>
                <w:szCs w:val="24"/>
                <w:lang w:eastAsia="ru-RU"/>
              </w:rPr>
              <w:t>2.4.1.</w:t>
            </w:r>
          </w:p>
          <w:p w:rsidR="005A46E1" w:rsidRPr="00642D0D" w:rsidRDefault="005A46E1" w:rsidP="00426301">
            <w:pPr>
              <w:ind w:left="0"/>
              <w:contextualSpacing/>
              <w:jc w:val="left"/>
              <w:rPr>
                <w:rFonts w:ascii="Times New Roman" w:eastAsia="Times New Roman" w:hAnsi="Times New Roman"/>
                <w:color w:val="000000" w:themeColor="text1"/>
                <w:sz w:val="24"/>
                <w:szCs w:val="24"/>
                <w:lang w:eastAsia="ru-RU"/>
              </w:rPr>
            </w:pPr>
          </w:p>
        </w:tc>
        <w:tc>
          <w:tcPr>
            <w:tcW w:w="6188" w:type="dxa"/>
            <w:gridSpan w:val="3"/>
          </w:tcPr>
          <w:p w:rsidR="00642D0D" w:rsidRPr="00642D0D" w:rsidRDefault="00642D0D" w:rsidP="00426301">
            <w:pPr>
              <w:ind w:left="0"/>
              <w:contextualSpacing/>
              <w:jc w:val="left"/>
              <w:rPr>
                <w:rFonts w:ascii="Times New Roman" w:eastAsia="Times New Roman" w:hAnsi="Times New Roman"/>
                <w:color w:val="000000" w:themeColor="text1"/>
                <w:sz w:val="24"/>
                <w:szCs w:val="24"/>
                <w:lang w:eastAsia="ru-RU"/>
              </w:rPr>
            </w:pPr>
            <w:r w:rsidRPr="00642D0D">
              <w:rPr>
                <w:rFonts w:ascii="Times New Roman" w:eastAsia="Times New Roman" w:hAnsi="Times New Roman"/>
                <w:color w:val="000000" w:themeColor="text1"/>
                <w:sz w:val="24"/>
                <w:szCs w:val="24"/>
                <w:lang w:eastAsia="ru-RU"/>
              </w:rPr>
              <w:t>Цели и задачи программы коррекционной работы с обучающимися при получении основного общего образования</w:t>
            </w:r>
            <w:r>
              <w:rPr>
                <w:rFonts w:ascii="Times New Roman" w:eastAsia="Times New Roman" w:hAnsi="Times New Roman"/>
                <w:color w:val="000000" w:themeColor="text1"/>
                <w:sz w:val="24"/>
                <w:szCs w:val="24"/>
                <w:lang w:eastAsia="ru-RU"/>
              </w:rPr>
              <w:t>.</w:t>
            </w:r>
          </w:p>
        </w:tc>
        <w:tc>
          <w:tcPr>
            <w:tcW w:w="1071" w:type="dxa"/>
          </w:tcPr>
          <w:p w:rsidR="00642D0D" w:rsidRPr="00642D0D" w:rsidRDefault="00235068" w:rsidP="005548BD">
            <w:pPr>
              <w:ind w:left="0" w:firstLine="0"/>
              <w:contextualSpacing/>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538</w:t>
            </w:r>
          </w:p>
        </w:tc>
      </w:tr>
      <w:tr w:rsidR="00642D0D" w:rsidRPr="00642D0D" w:rsidTr="005548BD">
        <w:trPr>
          <w:trHeight w:val="281"/>
          <w:jc w:val="center"/>
        </w:trPr>
        <w:tc>
          <w:tcPr>
            <w:tcW w:w="853" w:type="dxa"/>
          </w:tcPr>
          <w:p w:rsidR="00642D0D" w:rsidRPr="00642D0D" w:rsidRDefault="00642D0D" w:rsidP="00426301">
            <w:pPr>
              <w:ind w:left="0"/>
              <w:contextualSpacing/>
              <w:jc w:val="left"/>
              <w:rPr>
                <w:sz w:val="24"/>
                <w:szCs w:val="24"/>
              </w:rPr>
            </w:pPr>
          </w:p>
        </w:tc>
        <w:tc>
          <w:tcPr>
            <w:tcW w:w="1267" w:type="dxa"/>
            <w:gridSpan w:val="2"/>
          </w:tcPr>
          <w:p w:rsidR="00642D0D" w:rsidRPr="00642D0D" w:rsidRDefault="00642D0D" w:rsidP="00426301">
            <w:pPr>
              <w:ind w:left="0" w:firstLine="0"/>
              <w:contextualSpacing/>
              <w:jc w:val="left"/>
              <w:rPr>
                <w:rFonts w:ascii="Times New Roman" w:eastAsia="Times New Roman" w:hAnsi="Times New Roman"/>
                <w:bCs/>
                <w:i/>
                <w:iCs/>
                <w:sz w:val="24"/>
                <w:szCs w:val="24"/>
              </w:rPr>
            </w:pPr>
            <w:r w:rsidRPr="00642D0D">
              <w:rPr>
                <w:rFonts w:ascii="Times New Roman" w:hAnsi="Times New Roman"/>
                <w:sz w:val="24"/>
                <w:szCs w:val="24"/>
              </w:rPr>
              <w:t>2.4.2.</w:t>
            </w:r>
          </w:p>
        </w:tc>
        <w:tc>
          <w:tcPr>
            <w:tcW w:w="6188" w:type="dxa"/>
            <w:gridSpan w:val="3"/>
          </w:tcPr>
          <w:p w:rsidR="00642D0D" w:rsidRPr="00642D0D" w:rsidRDefault="00642D0D" w:rsidP="00426301">
            <w:pPr>
              <w:ind w:left="0"/>
              <w:contextualSpacing/>
              <w:jc w:val="left"/>
              <w:rPr>
                <w:rFonts w:ascii="Times New Roman" w:eastAsia="Times New Roman" w:hAnsi="Times New Roman"/>
                <w:bCs/>
                <w:i/>
                <w:iCs/>
                <w:sz w:val="24"/>
                <w:szCs w:val="24"/>
              </w:rPr>
            </w:pPr>
            <w:r w:rsidRPr="00642D0D">
              <w:rPr>
                <w:rFonts w:ascii="Times New Roman" w:hAnsi="Times New Roman"/>
                <w:sz w:val="24"/>
                <w:szCs w:val="24"/>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r>
              <w:rPr>
                <w:rFonts w:ascii="Times New Roman" w:hAnsi="Times New Roman"/>
                <w:sz w:val="24"/>
                <w:szCs w:val="24"/>
              </w:rPr>
              <w:t>.</w:t>
            </w:r>
          </w:p>
        </w:tc>
        <w:tc>
          <w:tcPr>
            <w:tcW w:w="1071" w:type="dxa"/>
          </w:tcPr>
          <w:p w:rsidR="00642D0D" w:rsidRPr="00642D0D" w:rsidRDefault="00235068" w:rsidP="005548BD">
            <w:pPr>
              <w:ind w:left="0" w:firstLine="0"/>
              <w:contextualSpacing/>
              <w:jc w:val="center"/>
              <w:rPr>
                <w:rFonts w:ascii="Times New Roman" w:eastAsia="Times New Roman" w:hAnsi="Times New Roman"/>
                <w:sz w:val="24"/>
                <w:szCs w:val="24"/>
              </w:rPr>
            </w:pPr>
            <w:r>
              <w:rPr>
                <w:rFonts w:ascii="Times New Roman" w:eastAsia="Times New Roman" w:hAnsi="Times New Roman"/>
                <w:sz w:val="24"/>
                <w:szCs w:val="24"/>
              </w:rPr>
              <w:t>541</w:t>
            </w:r>
          </w:p>
        </w:tc>
      </w:tr>
      <w:tr w:rsidR="00642D0D" w:rsidRPr="00642D0D" w:rsidTr="005548BD">
        <w:trPr>
          <w:trHeight w:val="281"/>
          <w:jc w:val="center"/>
        </w:trPr>
        <w:tc>
          <w:tcPr>
            <w:tcW w:w="853" w:type="dxa"/>
          </w:tcPr>
          <w:p w:rsidR="00642D0D" w:rsidRPr="00642D0D" w:rsidRDefault="00642D0D" w:rsidP="00426301">
            <w:pPr>
              <w:ind w:left="0"/>
              <w:contextualSpacing/>
              <w:jc w:val="left"/>
              <w:rPr>
                <w:sz w:val="24"/>
                <w:szCs w:val="24"/>
              </w:rPr>
            </w:pPr>
          </w:p>
        </w:tc>
        <w:tc>
          <w:tcPr>
            <w:tcW w:w="1267" w:type="dxa"/>
            <w:gridSpan w:val="2"/>
          </w:tcPr>
          <w:p w:rsidR="00642D0D" w:rsidRDefault="00642D0D" w:rsidP="00426301">
            <w:pPr>
              <w:ind w:left="0" w:firstLine="0"/>
              <w:contextualSpacing/>
              <w:jc w:val="left"/>
              <w:rPr>
                <w:rFonts w:ascii="Times New Roman" w:hAnsi="Times New Roman"/>
                <w:sz w:val="24"/>
                <w:szCs w:val="24"/>
              </w:rPr>
            </w:pPr>
            <w:r w:rsidRPr="00642D0D">
              <w:rPr>
                <w:rFonts w:ascii="Times New Roman" w:hAnsi="Times New Roman"/>
                <w:sz w:val="24"/>
                <w:szCs w:val="24"/>
              </w:rPr>
              <w:t>2.4.3.</w:t>
            </w:r>
          </w:p>
          <w:p w:rsidR="00030131" w:rsidRDefault="00030131" w:rsidP="00426301">
            <w:pPr>
              <w:ind w:left="0"/>
              <w:contextualSpacing/>
              <w:jc w:val="left"/>
              <w:rPr>
                <w:rFonts w:ascii="Times New Roman" w:hAnsi="Times New Roman"/>
                <w:sz w:val="24"/>
                <w:szCs w:val="24"/>
              </w:rPr>
            </w:pPr>
          </w:p>
          <w:p w:rsidR="00030131" w:rsidRDefault="00030131" w:rsidP="00426301">
            <w:pPr>
              <w:ind w:left="0"/>
              <w:contextualSpacing/>
              <w:jc w:val="left"/>
              <w:rPr>
                <w:rFonts w:ascii="Times New Roman" w:hAnsi="Times New Roman"/>
                <w:sz w:val="24"/>
                <w:szCs w:val="24"/>
              </w:rPr>
            </w:pPr>
          </w:p>
          <w:p w:rsidR="00030131" w:rsidRPr="00642D0D" w:rsidRDefault="00030131" w:rsidP="00426301">
            <w:pPr>
              <w:ind w:left="0"/>
              <w:contextualSpacing/>
              <w:jc w:val="left"/>
              <w:rPr>
                <w:rFonts w:ascii="Times New Roman" w:hAnsi="Times New Roman"/>
                <w:sz w:val="24"/>
                <w:szCs w:val="24"/>
              </w:rPr>
            </w:pPr>
          </w:p>
        </w:tc>
        <w:tc>
          <w:tcPr>
            <w:tcW w:w="6188" w:type="dxa"/>
            <w:gridSpan w:val="3"/>
          </w:tcPr>
          <w:p w:rsidR="00642D0D" w:rsidRPr="00642D0D" w:rsidRDefault="00642D0D" w:rsidP="00426301">
            <w:pPr>
              <w:ind w:left="0"/>
              <w:contextualSpacing/>
              <w:jc w:val="left"/>
              <w:rPr>
                <w:rFonts w:ascii="Times New Roman" w:hAnsi="Times New Roman"/>
                <w:sz w:val="24"/>
                <w:szCs w:val="24"/>
              </w:rPr>
            </w:pPr>
            <w:r w:rsidRPr="00642D0D">
              <w:rPr>
                <w:rFonts w:ascii="Times New Roman" w:hAnsi="Times New Roman"/>
                <w:sz w:val="24"/>
                <w:szCs w:val="24"/>
              </w:rPr>
              <w:t>Система комплексного психолого – медико – 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tc>
        <w:tc>
          <w:tcPr>
            <w:tcW w:w="1071" w:type="dxa"/>
          </w:tcPr>
          <w:p w:rsidR="00642D0D" w:rsidRDefault="00642D0D" w:rsidP="005548BD">
            <w:pPr>
              <w:ind w:left="0" w:firstLine="0"/>
              <w:contextualSpacing/>
              <w:jc w:val="center"/>
              <w:rPr>
                <w:rFonts w:ascii="Times New Roman" w:eastAsia="Times New Roman" w:hAnsi="Times New Roman"/>
                <w:sz w:val="24"/>
                <w:szCs w:val="24"/>
              </w:rPr>
            </w:pPr>
            <w:r>
              <w:rPr>
                <w:rFonts w:ascii="Times New Roman" w:eastAsia="Times New Roman" w:hAnsi="Times New Roman"/>
                <w:sz w:val="24"/>
                <w:szCs w:val="24"/>
              </w:rPr>
              <w:t>5</w:t>
            </w:r>
            <w:r w:rsidR="00235068">
              <w:rPr>
                <w:rFonts w:ascii="Times New Roman" w:eastAsia="Times New Roman" w:hAnsi="Times New Roman"/>
                <w:sz w:val="24"/>
                <w:szCs w:val="24"/>
              </w:rPr>
              <w:t>45</w:t>
            </w:r>
          </w:p>
        </w:tc>
      </w:tr>
      <w:tr w:rsidR="001D3C82" w:rsidRPr="00642D0D" w:rsidTr="005548BD">
        <w:trPr>
          <w:trHeight w:val="281"/>
          <w:jc w:val="center"/>
        </w:trPr>
        <w:tc>
          <w:tcPr>
            <w:tcW w:w="853" w:type="dxa"/>
          </w:tcPr>
          <w:p w:rsidR="001D3C82" w:rsidRPr="00642D0D" w:rsidRDefault="001D3C82" w:rsidP="00426301">
            <w:pPr>
              <w:ind w:left="0"/>
              <w:contextualSpacing/>
              <w:jc w:val="left"/>
              <w:rPr>
                <w:sz w:val="24"/>
                <w:szCs w:val="24"/>
              </w:rPr>
            </w:pPr>
          </w:p>
        </w:tc>
        <w:tc>
          <w:tcPr>
            <w:tcW w:w="1267" w:type="dxa"/>
            <w:gridSpan w:val="2"/>
          </w:tcPr>
          <w:p w:rsidR="001D3C82" w:rsidRDefault="001D3C82" w:rsidP="00426301">
            <w:pPr>
              <w:ind w:left="0" w:firstLine="0"/>
              <w:contextualSpacing/>
              <w:jc w:val="left"/>
              <w:rPr>
                <w:rFonts w:ascii="Times New Roman" w:hAnsi="Times New Roman"/>
                <w:sz w:val="24"/>
                <w:szCs w:val="24"/>
              </w:rPr>
            </w:pPr>
            <w:r w:rsidRPr="001D3C82">
              <w:rPr>
                <w:rFonts w:ascii="Times New Roman" w:hAnsi="Times New Roman"/>
                <w:sz w:val="24"/>
                <w:szCs w:val="24"/>
              </w:rPr>
              <w:t>2.4.4.</w:t>
            </w:r>
          </w:p>
          <w:p w:rsidR="00030131" w:rsidRDefault="00030131" w:rsidP="00426301">
            <w:pPr>
              <w:ind w:left="0"/>
              <w:contextualSpacing/>
              <w:jc w:val="left"/>
              <w:rPr>
                <w:rFonts w:ascii="Times New Roman" w:hAnsi="Times New Roman"/>
                <w:sz w:val="24"/>
                <w:szCs w:val="24"/>
              </w:rPr>
            </w:pPr>
          </w:p>
          <w:p w:rsidR="00030131" w:rsidRDefault="00030131" w:rsidP="00426301">
            <w:pPr>
              <w:ind w:left="0"/>
              <w:contextualSpacing/>
              <w:jc w:val="left"/>
              <w:rPr>
                <w:rFonts w:ascii="Times New Roman" w:hAnsi="Times New Roman"/>
                <w:sz w:val="24"/>
                <w:szCs w:val="24"/>
              </w:rPr>
            </w:pPr>
          </w:p>
          <w:p w:rsidR="00030131" w:rsidRDefault="00030131" w:rsidP="00426301">
            <w:pPr>
              <w:ind w:left="0"/>
              <w:contextualSpacing/>
              <w:jc w:val="left"/>
              <w:rPr>
                <w:rFonts w:ascii="Times New Roman" w:hAnsi="Times New Roman"/>
                <w:sz w:val="24"/>
                <w:szCs w:val="24"/>
              </w:rPr>
            </w:pPr>
          </w:p>
          <w:p w:rsidR="00030131" w:rsidRDefault="00030131" w:rsidP="00426301">
            <w:pPr>
              <w:ind w:left="0"/>
              <w:contextualSpacing/>
              <w:jc w:val="left"/>
              <w:rPr>
                <w:rFonts w:ascii="Times New Roman" w:hAnsi="Times New Roman"/>
                <w:sz w:val="24"/>
                <w:szCs w:val="24"/>
              </w:rPr>
            </w:pPr>
          </w:p>
          <w:p w:rsidR="00030131" w:rsidRPr="001D3C82" w:rsidRDefault="00030131" w:rsidP="00426301">
            <w:pPr>
              <w:ind w:left="0"/>
              <w:contextualSpacing/>
              <w:jc w:val="left"/>
              <w:rPr>
                <w:rFonts w:ascii="Times New Roman" w:hAnsi="Times New Roman"/>
                <w:sz w:val="24"/>
                <w:szCs w:val="24"/>
              </w:rPr>
            </w:pPr>
          </w:p>
        </w:tc>
        <w:tc>
          <w:tcPr>
            <w:tcW w:w="6188" w:type="dxa"/>
            <w:gridSpan w:val="3"/>
          </w:tcPr>
          <w:p w:rsidR="001D3C82" w:rsidRPr="00642D0D" w:rsidRDefault="001D3C82" w:rsidP="00426301">
            <w:pPr>
              <w:pStyle w:val="zag22"/>
              <w:spacing w:before="0" w:after="0" w:line="360" w:lineRule="auto"/>
              <w:ind w:left="0"/>
              <w:contextualSpacing/>
              <w:jc w:val="left"/>
            </w:pPr>
            <w:r w:rsidRPr="001D3C82">
              <w:rPr>
                <w:b w:val="0"/>
              </w:rPr>
              <w:lastRenderedPageBreak/>
              <w:t xml:space="preserve">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w:t>
            </w:r>
            <w:r w:rsidRPr="001D3C82">
              <w:rPr>
                <w:b w:val="0"/>
              </w:rPr>
              <w:lastRenderedPageBreak/>
              <w:t>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tc>
        <w:tc>
          <w:tcPr>
            <w:tcW w:w="1071" w:type="dxa"/>
          </w:tcPr>
          <w:p w:rsidR="001D3C82" w:rsidRDefault="00235068" w:rsidP="005548BD">
            <w:pPr>
              <w:ind w:left="0" w:firstLine="0"/>
              <w:contextualSpacing/>
              <w:jc w:val="center"/>
              <w:rPr>
                <w:rFonts w:ascii="Times New Roman" w:eastAsia="Times New Roman" w:hAnsi="Times New Roman"/>
                <w:sz w:val="24"/>
                <w:szCs w:val="24"/>
              </w:rPr>
            </w:pPr>
            <w:r>
              <w:rPr>
                <w:rFonts w:ascii="Times New Roman" w:eastAsia="Times New Roman" w:hAnsi="Times New Roman"/>
                <w:sz w:val="24"/>
                <w:szCs w:val="24"/>
              </w:rPr>
              <w:lastRenderedPageBreak/>
              <w:t>549</w:t>
            </w:r>
          </w:p>
        </w:tc>
      </w:tr>
      <w:tr w:rsidR="005A46E1" w:rsidRPr="00642D0D" w:rsidTr="005548BD">
        <w:trPr>
          <w:trHeight w:val="281"/>
          <w:jc w:val="center"/>
        </w:trPr>
        <w:tc>
          <w:tcPr>
            <w:tcW w:w="853" w:type="dxa"/>
          </w:tcPr>
          <w:p w:rsidR="005A46E1" w:rsidRPr="00642D0D" w:rsidRDefault="005A46E1" w:rsidP="00426301">
            <w:pPr>
              <w:ind w:left="0"/>
              <w:contextualSpacing/>
              <w:jc w:val="left"/>
              <w:rPr>
                <w:sz w:val="24"/>
                <w:szCs w:val="24"/>
              </w:rPr>
            </w:pPr>
          </w:p>
        </w:tc>
        <w:tc>
          <w:tcPr>
            <w:tcW w:w="1267" w:type="dxa"/>
            <w:gridSpan w:val="2"/>
          </w:tcPr>
          <w:p w:rsidR="005A46E1" w:rsidRPr="001D3C82" w:rsidRDefault="005A46E1" w:rsidP="00426301">
            <w:pPr>
              <w:ind w:left="0" w:firstLine="0"/>
              <w:contextualSpacing/>
              <w:jc w:val="left"/>
              <w:rPr>
                <w:rFonts w:ascii="Times New Roman" w:hAnsi="Times New Roman"/>
                <w:sz w:val="24"/>
                <w:szCs w:val="24"/>
              </w:rPr>
            </w:pPr>
            <w:r w:rsidRPr="005A46E1">
              <w:rPr>
                <w:rFonts w:ascii="Times New Roman" w:hAnsi="Times New Roman"/>
                <w:sz w:val="24"/>
                <w:szCs w:val="24"/>
              </w:rPr>
              <w:t>2.4.5</w:t>
            </w:r>
            <w:r w:rsidRPr="005A46E1">
              <w:rPr>
                <w:rFonts w:ascii="Times New Roman" w:hAnsi="Times New Roman"/>
                <w:b/>
                <w:sz w:val="24"/>
                <w:szCs w:val="24"/>
              </w:rPr>
              <w:t>.</w:t>
            </w:r>
          </w:p>
        </w:tc>
        <w:tc>
          <w:tcPr>
            <w:tcW w:w="6188" w:type="dxa"/>
            <w:gridSpan w:val="3"/>
          </w:tcPr>
          <w:p w:rsidR="005A46E1" w:rsidRPr="005A46E1" w:rsidRDefault="005A46E1" w:rsidP="00426301">
            <w:pPr>
              <w:pStyle w:val="zag22"/>
              <w:spacing w:before="0" w:after="0" w:line="360" w:lineRule="auto"/>
              <w:ind w:left="0"/>
              <w:contextualSpacing/>
              <w:jc w:val="left"/>
              <w:rPr>
                <w:b w:val="0"/>
              </w:rPr>
            </w:pPr>
            <w:r w:rsidRPr="005A46E1">
              <w:rPr>
                <w:b w:val="0"/>
              </w:rPr>
              <w:t>Планируемые результаты коррекционной работы.</w:t>
            </w:r>
          </w:p>
          <w:p w:rsidR="005A46E1" w:rsidRPr="001D3C82" w:rsidRDefault="005A46E1" w:rsidP="00426301">
            <w:pPr>
              <w:pStyle w:val="zag22"/>
              <w:spacing w:before="0" w:after="0" w:line="360" w:lineRule="auto"/>
              <w:ind w:left="0"/>
              <w:contextualSpacing/>
              <w:jc w:val="left"/>
              <w:rPr>
                <w:b w:val="0"/>
              </w:rPr>
            </w:pPr>
          </w:p>
        </w:tc>
        <w:tc>
          <w:tcPr>
            <w:tcW w:w="1071" w:type="dxa"/>
          </w:tcPr>
          <w:p w:rsidR="005A46E1" w:rsidRDefault="00235068" w:rsidP="005548BD">
            <w:pPr>
              <w:ind w:left="0" w:firstLine="0"/>
              <w:contextualSpacing/>
              <w:jc w:val="center"/>
              <w:rPr>
                <w:rFonts w:ascii="Times New Roman" w:eastAsia="Times New Roman" w:hAnsi="Times New Roman"/>
                <w:sz w:val="24"/>
                <w:szCs w:val="24"/>
              </w:rPr>
            </w:pPr>
            <w:r>
              <w:rPr>
                <w:rFonts w:ascii="Times New Roman" w:eastAsia="Times New Roman" w:hAnsi="Times New Roman"/>
                <w:sz w:val="24"/>
                <w:szCs w:val="24"/>
              </w:rPr>
              <w:t>551</w:t>
            </w:r>
          </w:p>
        </w:tc>
      </w:tr>
      <w:tr w:rsidR="00333A7F" w:rsidTr="005548BD">
        <w:trPr>
          <w:trHeight w:val="276"/>
          <w:jc w:val="center"/>
        </w:trPr>
        <w:tc>
          <w:tcPr>
            <w:tcW w:w="853" w:type="dxa"/>
          </w:tcPr>
          <w:p w:rsidR="00333A7F" w:rsidRDefault="00333A7F" w:rsidP="00426301">
            <w:pPr>
              <w:ind w:left="0" w:firstLine="0"/>
              <w:contextualSpacing/>
              <w:jc w:val="left"/>
              <w:rPr>
                <w:sz w:val="20"/>
                <w:szCs w:val="20"/>
              </w:rPr>
            </w:pPr>
            <w:r>
              <w:rPr>
                <w:rFonts w:ascii="Times New Roman" w:eastAsia="Times New Roman" w:hAnsi="Times New Roman"/>
                <w:b/>
                <w:bCs/>
                <w:w w:val="88"/>
                <w:sz w:val="24"/>
                <w:szCs w:val="24"/>
              </w:rPr>
              <w:t>3.</w:t>
            </w:r>
          </w:p>
        </w:tc>
        <w:tc>
          <w:tcPr>
            <w:tcW w:w="7455" w:type="dxa"/>
            <w:gridSpan w:val="5"/>
          </w:tcPr>
          <w:p w:rsidR="00333A7F" w:rsidRDefault="00333A7F" w:rsidP="00426301">
            <w:pPr>
              <w:ind w:left="0"/>
              <w:contextualSpacing/>
              <w:jc w:val="left"/>
              <w:rPr>
                <w:sz w:val="20"/>
                <w:szCs w:val="20"/>
              </w:rPr>
            </w:pPr>
            <w:r>
              <w:rPr>
                <w:rFonts w:ascii="Times New Roman" w:eastAsia="Times New Roman" w:hAnsi="Times New Roman"/>
                <w:b/>
                <w:bCs/>
                <w:sz w:val="24"/>
                <w:szCs w:val="24"/>
              </w:rPr>
              <w:t>ОРГАНИЗАЦИОННЫЙ РАЗДЕЛ</w:t>
            </w:r>
          </w:p>
        </w:tc>
        <w:tc>
          <w:tcPr>
            <w:tcW w:w="1071" w:type="dxa"/>
          </w:tcPr>
          <w:p w:rsidR="00333A7F" w:rsidRPr="000868BD" w:rsidRDefault="00235068" w:rsidP="005548BD">
            <w:pPr>
              <w:ind w:left="0" w:firstLine="0"/>
              <w:contextualSpacing/>
              <w:jc w:val="center"/>
              <w:rPr>
                <w:sz w:val="24"/>
                <w:szCs w:val="24"/>
              </w:rPr>
            </w:pPr>
            <w:r>
              <w:rPr>
                <w:rFonts w:ascii="Times New Roman" w:eastAsia="Times New Roman" w:hAnsi="Times New Roman"/>
                <w:sz w:val="24"/>
                <w:szCs w:val="24"/>
              </w:rPr>
              <w:t>552</w:t>
            </w:r>
          </w:p>
        </w:tc>
      </w:tr>
      <w:tr w:rsidR="005A46E1" w:rsidTr="005548BD">
        <w:trPr>
          <w:trHeight w:val="276"/>
          <w:jc w:val="center"/>
        </w:trPr>
        <w:tc>
          <w:tcPr>
            <w:tcW w:w="853" w:type="dxa"/>
          </w:tcPr>
          <w:p w:rsidR="005A46E1" w:rsidRDefault="005A46E1" w:rsidP="00426301">
            <w:pPr>
              <w:ind w:left="0"/>
              <w:contextualSpacing/>
              <w:jc w:val="left"/>
              <w:rPr>
                <w:sz w:val="20"/>
                <w:szCs w:val="20"/>
              </w:rPr>
            </w:pPr>
          </w:p>
        </w:tc>
        <w:tc>
          <w:tcPr>
            <w:tcW w:w="1274" w:type="dxa"/>
            <w:gridSpan w:val="3"/>
          </w:tcPr>
          <w:p w:rsidR="005A46E1" w:rsidRDefault="005A46E1" w:rsidP="00426301">
            <w:pPr>
              <w:ind w:left="0" w:firstLine="0"/>
              <w:contextualSpacing/>
              <w:jc w:val="left"/>
              <w:rPr>
                <w:sz w:val="20"/>
                <w:szCs w:val="20"/>
              </w:rPr>
            </w:pPr>
            <w:r w:rsidRPr="005A46E1">
              <w:rPr>
                <w:rFonts w:ascii="Times New Roman" w:eastAsia="Times New Roman" w:hAnsi="Times New Roman"/>
                <w:bCs/>
                <w:iCs/>
                <w:sz w:val="24"/>
                <w:szCs w:val="24"/>
              </w:rPr>
              <w:t>3.1</w:t>
            </w:r>
            <w:r>
              <w:rPr>
                <w:rFonts w:ascii="Times New Roman" w:eastAsia="Times New Roman" w:hAnsi="Times New Roman"/>
                <w:b/>
                <w:bCs/>
                <w:i/>
                <w:iCs/>
                <w:sz w:val="24"/>
                <w:szCs w:val="24"/>
              </w:rPr>
              <w:t>.</w:t>
            </w:r>
          </w:p>
        </w:tc>
        <w:tc>
          <w:tcPr>
            <w:tcW w:w="6181" w:type="dxa"/>
            <w:gridSpan w:val="2"/>
          </w:tcPr>
          <w:p w:rsidR="005A46E1" w:rsidRDefault="005A46E1" w:rsidP="00F63F9D">
            <w:pPr>
              <w:ind w:left="0" w:firstLine="0"/>
              <w:contextualSpacing/>
              <w:jc w:val="left"/>
              <w:rPr>
                <w:sz w:val="20"/>
                <w:szCs w:val="20"/>
              </w:rPr>
            </w:pPr>
            <w:r w:rsidRPr="005A46E1">
              <w:rPr>
                <w:rFonts w:ascii="Times New Roman" w:eastAsia="Times New Roman" w:hAnsi="Times New Roman"/>
                <w:bCs/>
                <w:iCs/>
                <w:sz w:val="24"/>
                <w:szCs w:val="24"/>
              </w:rPr>
              <w:t>Учебный план основного общего образования МБОУ «Белоярская СОШ №1»</w:t>
            </w:r>
          </w:p>
        </w:tc>
        <w:tc>
          <w:tcPr>
            <w:tcW w:w="1071" w:type="dxa"/>
          </w:tcPr>
          <w:p w:rsidR="005A46E1" w:rsidRPr="000868BD" w:rsidRDefault="007F6C59" w:rsidP="005548BD">
            <w:pPr>
              <w:ind w:left="0" w:firstLine="0"/>
              <w:contextualSpacing/>
              <w:jc w:val="center"/>
              <w:rPr>
                <w:sz w:val="24"/>
                <w:szCs w:val="24"/>
              </w:rPr>
            </w:pPr>
            <w:r>
              <w:rPr>
                <w:sz w:val="24"/>
                <w:szCs w:val="24"/>
              </w:rPr>
              <w:t>55</w:t>
            </w:r>
            <w:r w:rsidR="00235068">
              <w:rPr>
                <w:sz w:val="24"/>
                <w:szCs w:val="24"/>
              </w:rPr>
              <w:t>2</w:t>
            </w:r>
          </w:p>
        </w:tc>
      </w:tr>
      <w:tr w:rsidR="005A46E1" w:rsidTr="005548BD">
        <w:trPr>
          <w:trHeight w:val="276"/>
          <w:jc w:val="center"/>
        </w:trPr>
        <w:tc>
          <w:tcPr>
            <w:tcW w:w="853" w:type="dxa"/>
          </w:tcPr>
          <w:p w:rsidR="005A46E1" w:rsidRDefault="005A46E1" w:rsidP="00426301">
            <w:pPr>
              <w:ind w:left="0"/>
              <w:contextualSpacing/>
              <w:jc w:val="left"/>
              <w:rPr>
                <w:sz w:val="20"/>
                <w:szCs w:val="20"/>
              </w:rPr>
            </w:pPr>
          </w:p>
        </w:tc>
        <w:tc>
          <w:tcPr>
            <w:tcW w:w="1274" w:type="dxa"/>
            <w:gridSpan w:val="3"/>
          </w:tcPr>
          <w:p w:rsidR="005A46E1" w:rsidRPr="005A46E1" w:rsidRDefault="005A46E1" w:rsidP="00426301">
            <w:pPr>
              <w:ind w:left="0" w:firstLine="0"/>
              <w:contextualSpacing/>
              <w:jc w:val="left"/>
              <w:rPr>
                <w:rFonts w:ascii="Times New Roman" w:eastAsia="Times New Roman" w:hAnsi="Times New Roman"/>
                <w:bCs/>
                <w:iCs/>
                <w:sz w:val="24"/>
                <w:szCs w:val="24"/>
              </w:rPr>
            </w:pPr>
            <w:r w:rsidRPr="005A46E1">
              <w:rPr>
                <w:rFonts w:ascii="Times New Roman" w:eastAsia="Times New Roman" w:hAnsi="Times New Roman"/>
                <w:bCs/>
                <w:iCs/>
                <w:sz w:val="24"/>
                <w:szCs w:val="24"/>
              </w:rPr>
              <w:t>3.1.1.</w:t>
            </w:r>
          </w:p>
        </w:tc>
        <w:tc>
          <w:tcPr>
            <w:tcW w:w="6181" w:type="dxa"/>
            <w:gridSpan w:val="2"/>
          </w:tcPr>
          <w:p w:rsidR="005A46E1" w:rsidRPr="005A46E1" w:rsidRDefault="007A7D63" w:rsidP="00F63F9D">
            <w:pPr>
              <w:ind w:left="0" w:firstLine="0"/>
              <w:contextualSpacing/>
              <w:jc w:val="left"/>
              <w:rPr>
                <w:rFonts w:ascii="Times New Roman" w:eastAsia="Times New Roman" w:hAnsi="Times New Roman"/>
                <w:bCs/>
                <w:iCs/>
                <w:sz w:val="24"/>
                <w:szCs w:val="24"/>
              </w:rPr>
            </w:pPr>
            <w:hyperlink w:anchor="_Toc414553283" w:history="1">
              <w:r w:rsidR="005A46E1" w:rsidRPr="005A46E1">
                <w:rPr>
                  <w:rFonts w:ascii="Times New Roman" w:eastAsia="Times New Roman" w:hAnsi="Times New Roman"/>
                  <w:bCs/>
                  <w:iCs/>
                  <w:sz w:val="24"/>
                  <w:szCs w:val="24"/>
                </w:rPr>
                <w:t xml:space="preserve"> </w:t>
              </w:r>
              <w:r w:rsidR="00F63F9D">
                <w:rPr>
                  <w:rFonts w:ascii="Times New Roman" w:eastAsia="Times New Roman" w:hAnsi="Times New Roman"/>
                  <w:bCs/>
                  <w:iCs/>
                  <w:sz w:val="24"/>
                  <w:szCs w:val="24"/>
                </w:rPr>
                <w:t>График</w:t>
              </w:r>
            </w:hyperlink>
            <w:r w:rsidR="00F63F9D">
              <w:rPr>
                <w:rFonts w:ascii="Times New Roman" w:eastAsia="Times New Roman" w:hAnsi="Times New Roman"/>
                <w:bCs/>
                <w:iCs/>
                <w:sz w:val="24"/>
                <w:szCs w:val="24"/>
              </w:rPr>
              <w:t xml:space="preserve"> и режим работы </w:t>
            </w:r>
            <w:r w:rsidR="005A46E1">
              <w:rPr>
                <w:rFonts w:ascii="Times New Roman" w:eastAsia="Times New Roman" w:hAnsi="Times New Roman"/>
                <w:bCs/>
                <w:iCs/>
                <w:sz w:val="24"/>
                <w:szCs w:val="24"/>
              </w:rPr>
              <w:t xml:space="preserve"> МБОУ «Белоярская СОШ №1»</w:t>
            </w:r>
          </w:p>
        </w:tc>
        <w:tc>
          <w:tcPr>
            <w:tcW w:w="1071" w:type="dxa"/>
          </w:tcPr>
          <w:p w:rsidR="005A46E1" w:rsidRDefault="00235068" w:rsidP="007F6C59">
            <w:pPr>
              <w:ind w:left="0" w:firstLine="0"/>
              <w:contextualSpacing/>
              <w:jc w:val="center"/>
              <w:rPr>
                <w:sz w:val="24"/>
                <w:szCs w:val="24"/>
              </w:rPr>
            </w:pPr>
            <w:r>
              <w:rPr>
                <w:sz w:val="24"/>
                <w:szCs w:val="24"/>
              </w:rPr>
              <w:t>56</w:t>
            </w:r>
            <w:r w:rsidR="007F6C59">
              <w:rPr>
                <w:sz w:val="24"/>
                <w:szCs w:val="24"/>
              </w:rPr>
              <w:t>62</w:t>
            </w:r>
            <w:bookmarkStart w:id="0" w:name="_GoBack"/>
            <w:bookmarkEnd w:id="0"/>
          </w:p>
        </w:tc>
      </w:tr>
      <w:tr w:rsidR="005A46E1" w:rsidTr="005548BD">
        <w:trPr>
          <w:trHeight w:val="276"/>
          <w:jc w:val="center"/>
        </w:trPr>
        <w:tc>
          <w:tcPr>
            <w:tcW w:w="853" w:type="dxa"/>
          </w:tcPr>
          <w:p w:rsidR="005A46E1" w:rsidRDefault="005A46E1" w:rsidP="00426301">
            <w:pPr>
              <w:ind w:left="0"/>
              <w:contextualSpacing/>
              <w:jc w:val="left"/>
              <w:rPr>
                <w:sz w:val="20"/>
                <w:szCs w:val="20"/>
              </w:rPr>
            </w:pPr>
          </w:p>
        </w:tc>
        <w:tc>
          <w:tcPr>
            <w:tcW w:w="1274" w:type="dxa"/>
            <w:gridSpan w:val="3"/>
          </w:tcPr>
          <w:p w:rsidR="005A46E1" w:rsidRPr="005A46E1" w:rsidRDefault="005A46E1" w:rsidP="00426301">
            <w:pPr>
              <w:ind w:left="0" w:firstLine="0"/>
              <w:contextualSpacing/>
              <w:jc w:val="left"/>
              <w:rPr>
                <w:rFonts w:ascii="Times New Roman" w:eastAsia="Times New Roman" w:hAnsi="Times New Roman"/>
                <w:bCs/>
                <w:iCs/>
                <w:sz w:val="24"/>
                <w:szCs w:val="24"/>
              </w:rPr>
            </w:pPr>
            <w:r w:rsidRPr="005A46E1">
              <w:rPr>
                <w:rFonts w:ascii="Times New Roman" w:eastAsia="Times New Roman" w:hAnsi="Times New Roman"/>
                <w:bCs/>
                <w:iCs/>
                <w:sz w:val="24"/>
                <w:szCs w:val="24"/>
              </w:rPr>
              <w:t>3.1.2.</w:t>
            </w:r>
          </w:p>
        </w:tc>
        <w:tc>
          <w:tcPr>
            <w:tcW w:w="6181" w:type="dxa"/>
            <w:gridSpan w:val="2"/>
          </w:tcPr>
          <w:p w:rsidR="005A46E1" w:rsidRPr="005A46E1" w:rsidRDefault="007A7D63" w:rsidP="00F63F9D">
            <w:pPr>
              <w:pStyle w:val="31"/>
              <w:tabs>
                <w:tab w:val="clear" w:pos="1843"/>
                <w:tab w:val="clear" w:pos="9496"/>
              </w:tabs>
              <w:ind w:left="0" w:firstLine="0"/>
              <w:contextualSpacing/>
              <w:jc w:val="left"/>
              <w:rPr>
                <w:rFonts w:eastAsia="Times New Roman"/>
                <w:bCs/>
                <w:iCs/>
                <w:sz w:val="24"/>
              </w:rPr>
            </w:pPr>
            <w:hyperlink w:anchor="_Toc414553284" w:history="1">
              <w:r w:rsidR="007F6C59">
                <w:rPr>
                  <w:rStyle w:val="af2"/>
                  <w:rFonts w:eastAsia="@Arial Unicode MS"/>
                  <w:b w:val="0"/>
                  <w:color w:val="auto"/>
                  <w:sz w:val="24"/>
                  <w:u w:val="none"/>
                </w:rPr>
                <w:t>П</w:t>
              </w:r>
              <w:r w:rsidR="005A46E1" w:rsidRPr="005A46E1">
                <w:rPr>
                  <w:rStyle w:val="af2"/>
                  <w:rFonts w:eastAsia="@Arial Unicode MS"/>
                  <w:b w:val="0"/>
                  <w:color w:val="auto"/>
                  <w:sz w:val="24"/>
                  <w:u w:val="none"/>
                </w:rPr>
                <w:t>лан внеурочной деятельности</w:t>
              </w:r>
            </w:hyperlink>
            <w:r w:rsidR="005A46E1">
              <w:rPr>
                <w:rStyle w:val="af2"/>
                <w:rFonts w:eastAsia="@Arial Unicode MS"/>
                <w:b w:val="0"/>
                <w:color w:val="auto"/>
                <w:sz w:val="24"/>
                <w:u w:val="none"/>
              </w:rPr>
              <w:t>.</w:t>
            </w:r>
          </w:p>
        </w:tc>
        <w:tc>
          <w:tcPr>
            <w:tcW w:w="1071" w:type="dxa"/>
          </w:tcPr>
          <w:p w:rsidR="005A46E1" w:rsidRDefault="007F6C59" w:rsidP="005548BD">
            <w:pPr>
              <w:ind w:left="0" w:firstLine="0"/>
              <w:contextualSpacing/>
              <w:jc w:val="center"/>
              <w:rPr>
                <w:sz w:val="24"/>
                <w:szCs w:val="24"/>
              </w:rPr>
            </w:pPr>
            <w:r>
              <w:rPr>
                <w:rFonts w:ascii="Times New Roman" w:eastAsia="Times New Roman" w:hAnsi="Times New Roman"/>
                <w:sz w:val="24"/>
                <w:szCs w:val="24"/>
              </w:rPr>
              <w:t>574</w:t>
            </w:r>
          </w:p>
        </w:tc>
      </w:tr>
      <w:tr w:rsidR="00745D9E" w:rsidRPr="005A46E1" w:rsidTr="005548BD">
        <w:trPr>
          <w:trHeight w:val="276"/>
          <w:jc w:val="center"/>
        </w:trPr>
        <w:tc>
          <w:tcPr>
            <w:tcW w:w="853" w:type="dxa"/>
          </w:tcPr>
          <w:p w:rsidR="00745D9E" w:rsidRPr="005A46E1" w:rsidRDefault="00745D9E" w:rsidP="00426301">
            <w:pPr>
              <w:ind w:left="0"/>
              <w:contextualSpacing/>
              <w:jc w:val="left"/>
              <w:rPr>
                <w:rFonts w:ascii="Times New Roman" w:hAnsi="Times New Roman"/>
                <w:sz w:val="24"/>
                <w:szCs w:val="24"/>
              </w:rPr>
            </w:pPr>
          </w:p>
        </w:tc>
        <w:tc>
          <w:tcPr>
            <w:tcW w:w="7455" w:type="dxa"/>
            <w:gridSpan w:val="5"/>
          </w:tcPr>
          <w:p w:rsidR="00745D9E" w:rsidRPr="00745D9E" w:rsidRDefault="00745D9E" w:rsidP="00426301">
            <w:pPr>
              <w:ind w:left="0" w:firstLine="0"/>
              <w:contextualSpacing/>
              <w:jc w:val="left"/>
              <w:rPr>
                <w:rFonts w:ascii="Times New Roman" w:hAnsi="Times New Roman"/>
                <w:b/>
                <w:i/>
                <w:sz w:val="24"/>
                <w:szCs w:val="24"/>
              </w:rPr>
            </w:pPr>
            <w:r w:rsidRPr="00745D9E">
              <w:rPr>
                <w:rFonts w:ascii="Times New Roman" w:hAnsi="Times New Roman"/>
                <w:b/>
                <w:i/>
                <w:sz w:val="24"/>
                <w:szCs w:val="24"/>
              </w:rPr>
              <w:t>3.2.  Система условий реализации основной образовательной программы</w:t>
            </w:r>
            <w:r w:rsidRPr="00745D9E">
              <w:rPr>
                <w:b/>
                <w:i/>
                <w:sz w:val="24"/>
                <w:szCs w:val="24"/>
              </w:rPr>
              <w:t>.</w:t>
            </w:r>
          </w:p>
        </w:tc>
        <w:tc>
          <w:tcPr>
            <w:tcW w:w="1071" w:type="dxa"/>
          </w:tcPr>
          <w:p w:rsidR="00745D9E" w:rsidRPr="005A46E1" w:rsidRDefault="00235068" w:rsidP="005548BD">
            <w:pPr>
              <w:ind w:left="0" w:firstLine="0"/>
              <w:contextualSpacing/>
              <w:jc w:val="center"/>
              <w:rPr>
                <w:rFonts w:ascii="Times New Roman" w:eastAsia="Times New Roman" w:hAnsi="Times New Roman"/>
                <w:sz w:val="24"/>
                <w:szCs w:val="24"/>
              </w:rPr>
            </w:pPr>
            <w:r>
              <w:rPr>
                <w:rFonts w:ascii="Times New Roman" w:eastAsia="Times New Roman" w:hAnsi="Times New Roman"/>
                <w:sz w:val="24"/>
                <w:szCs w:val="24"/>
              </w:rPr>
              <w:t>584</w:t>
            </w:r>
          </w:p>
        </w:tc>
      </w:tr>
      <w:tr w:rsidR="005A46E1" w:rsidRPr="005A46E1" w:rsidTr="005548BD">
        <w:trPr>
          <w:trHeight w:val="735"/>
          <w:jc w:val="center"/>
        </w:trPr>
        <w:tc>
          <w:tcPr>
            <w:tcW w:w="853" w:type="dxa"/>
          </w:tcPr>
          <w:p w:rsidR="005A46E1" w:rsidRPr="005A46E1" w:rsidRDefault="005A46E1" w:rsidP="00426301">
            <w:pPr>
              <w:ind w:left="0"/>
              <w:contextualSpacing/>
              <w:jc w:val="left"/>
              <w:rPr>
                <w:rFonts w:ascii="Times New Roman" w:hAnsi="Times New Roman"/>
                <w:sz w:val="24"/>
                <w:szCs w:val="24"/>
              </w:rPr>
            </w:pPr>
          </w:p>
        </w:tc>
        <w:tc>
          <w:tcPr>
            <w:tcW w:w="1274" w:type="dxa"/>
            <w:gridSpan w:val="3"/>
          </w:tcPr>
          <w:p w:rsidR="005A46E1" w:rsidRDefault="005A46E1" w:rsidP="00426301">
            <w:pPr>
              <w:ind w:left="0" w:firstLine="0"/>
              <w:contextualSpacing/>
              <w:jc w:val="left"/>
              <w:rPr>
                <w:rFonts w:ascii="Times New Roman" w:hAnsi="Times New Roman"/>
                <w:sz w:val="24"/>
                <w:szCs w:val="24"/>
              </w:rPr>
            </w:pPr>
            <w:r w:rsidRPr="005A46E1">
              <w:rPr>
                <w:rFonts w:ascii="Times New Roman" w:hAnsi="Times New Roman"/>
                <w:sz w:val="24"/>
                <w:szCs w:val="24"/>
              </w:rPr>
              <w:t>3.2.1.</w:t>
            </w:r>
          </w:p>
          <w:p w:rsidR="00745D9E" w:rsidRPr="005A46E1" w:rsidRDefault="00745D9E" w:rsidP="00426301">
            <w:pPr>
              <w:ind w:left="0"/>
              <w:contextualSpacing/>
              <w:jc w:val="left"/>
              <w:rPr>
                <w:rFonts w:ascii="Times New Roman" w:eastAsia="Times New Roman" w:hAnsi="Times New Roman"/>
                <w:bCs/>
                <w:iCs/>
                <w:sz w:val="24"/>
                <w:szCs w:val="24"/>
              </w:rPr>
            </w:pPr>
          </w:p>
        </w:tc>
        <w:tc>
          <w:tcPr>
            <w:tcW w:w="6181" w:type="dxa"/>
            <w:gridSpan w:val="2"/>
          </w:tcPr>
          <w:p w:rsidR="005A46E1" w:rsidRPr="005A46E1" w:rsidRDefault="005A46E1" w:rsidP="00F63F9D">
            <w:pPr>
              <w:pStyle w:val="2"/>
              <w:ind w:left="0" w:firstLine="0"/>
              <w:contextualSpacing/>
              <w:jc w:val="left"/>
              <w:rPr>
                <w:b w:val="0"/>
                <w:sz w:val="24"/>
                <w:szCs w:val="24"/>
              </w:rPr>
            </w:pPr>
            <w:r w:rsidRPr="005A46E1">
              <w:rPr>
                <w:b w:val="0"/>
                <w:sz w:val="24"/>
                <w:szCs w:val="24"/>
              </w:rPr>
              <w:t>Описание кадровых условий реализации основной образовательной программы основного общего образования</w:t>
            </w:r>
            <w:r>
              <w:rPr>
                <w:b w:val="0"/>
                <w:sz w:val="24"/>
                <w:szCs w:val="24"/>
              </w:rPr>
              <w:t>.</w:t>
            </w:r>
          </w:p>
        </w:tc>
        <w:tc>
          <w:tcPr>
            <w:tcW w:w="1071" w:type="dxa"/>
          </w:tcPr>
          <w:p w:rsidR="005A46E1" w:rsidRDefault="00F63A3B" w:rsidP="005548BD">
            <w:pPr>
              <w:ind w:left="0" w:firstLine="0"/>
              <w:contextualSpacing/>
              <w:jc w:val="center"/>
              <w:rPr>
                <w:rFonts w:ascii="Times New Roman" w:eastAsia="Times New Roman" w:hAnsi="Times New Roman"/>
                <w:sz w:val="24"/>
                <w:szCs w:val="24"/>
              </w:rPr>
            </w:pPr>
            <w:r>
              <w:rPr>
                <w:rFonts w:ascii="Times New Roman" w:eastAsia="Times New Roman" w:hAnsi="Times New Roman"/>
                <w:sz w:val="24"/>
                <w:szCs w:val="24"/>
              </w:rPr>
              <w:t>584</w:t>
            </w:r>
          </w:p>
          <w:p w:rsidR="00745D9E" w:rsidRPr="005A46E1" w:rsidRDefault="00745D9E" w:rsidP="005548BD">
            <w:pPr>
              <w:ind w:left="0"/>
              <w:contextualSpacing/>
              <w:jc w:val="center"/>
              <w:rPr>
                <w:rFonts w:ascii="Times New Roman" w:eastAsia="Times New Roman" w:hAnsi="Times New Roman"/>
                <w:sz w:val="24"/>
                <w:szCs w:val="24"/>
              </w:rPr>
            </w:pPr>
          </w:p>
        </w:tc>
      </w:tr>
      <w:tr w:rsidR="00745D9E" w:rsidRPr="005A46E1" w:rsidTr="005548BD">
        <w:trPr>
          <w:trHeight w:val="276"/>
          <w:jc w:val="center"/>
        </w:trPr>
        <w:tc>
          <w:tcPr>
            <w:tcW w:w="853" w:type="dxa"/>
          </w:tcPr>
          <w:p w:rsidR="00745D9E" w:rsidRPr="005A46E1" w:rsidRDefault="00745D9E" w:rsidP="00426301">
            <w:pPr>
              <w:ind w:left="0"/>
              <w:contextualSpacing/>
              <w:jc w:val="left"/>
              <w:rPr>
                <w:rFonts w:ascii="Times New Roman" w:hAnsi="Times New Roman"/>
                <w:sz w:val="24"/>
                <w:szCs w:val="24"/>
              </w:rPr>
            </w:pPr>
          </w:p>
        </w:tc>
        <w:tc>
          <w:tcPr>
            <w:tcW w:w="1274" w:type="dxa"/>
            <w:gridSpan w:val="3"/>
          </w:tcPr>
          <w:p w:rsidR="00745D9E" w:rsidRPr="00745D9E" w:rsidRDefault="00745D9E" w:rsidP="00426301">
            <w:pPr>
              <w:ind w:left="0" w:firstLine="0"/>
              <w:contextualSpacing/>
              <w:jc w:val="left"/>
              <w:rPr>
                <w:rFonts w:ascii="Times New Roman" w:hAnsi="Times New Roman"/>
                <w:sz w:val="24"/>
                <w:szCs w:val="24"/>
              </w:rPr>
            </w:pPr>
            <w:r w:rsidRPr="00745D9E">
              <w:rPr>
                <w:rFonts w:ascii="Times New Roman" w:hAnsi="Times New Roman"/>
                <w:bCs/>
                <w:sz w:val="24"/>
                <w:szCs w:val="24"/>
                <w:shd w:val="clear" w:color="auto" w:fill="FFFFFF"/>
              </w:rPr>
              <w:t>3.2.2.</w:t>
            </w:r>
          </w:p>
        </w:tc>
        <w:tc>
          <w:tcPr>
            <w:tcW w:w="6181" w:type="dxa"/>
            <w:gridSpan w:val="2"/>
          </w:tcPr>
          <w:p w:rsidR="00745D9E" w:rsidRPr="00745D9E" w:rsidRDefault="00745D9E" w:rsidP="00F63F9D">
            <w:pPr>
              <w:ind w:left="0" w:firstLine="0"/>
              <w:contextualSpacing/>
              <w:jc w:val="left"/>
              <w:rPr>
                <w:sz w:val="24"/>
                <w:szCs w:val="24"/>
              </w:rPr>
            </w:pPr>
            <w:r w:rsidRPr="00745D9E">
              <w:rPr>
                <w:rFonts w:ascii="Times New Roman" w:hAnsi="Times New Roman"/>
                <w:bCs/>
                <w:sz w:val="24"/>
                <w:szCs w:val="24"/>
                <w:shd w:val="clear" w:color="auto" w:fill="FFFFFF"/>
              </w:rPr>
              <w:t>Психолого-педагогические условия реализации основной образовательной программы основного общего образования.</w:t>
            </w:r>
          </w:p>
        </w:tc>
        <w:tc>
          <w:tcPr>
            <w:tcW w:w="1071" w:type="dxa"/>
          </w:tcPr>
          <w:p w:rsidR="00745D9E" w:rsidRPr="005A46E1" w:rsidRDefault="00F63A3B" w:rsidP="005548BD">
            <w:pPr>
              <w:ind w:left="0" w:firstLine="0"/>
              <w:contextualSpacing/>
              <w:jc w:val="center"/>
              <w:rPr>
                <w:rFonts w:ascii="Times New Roman" w:eastAsia="Times New Roman" w:hAnsi="Times New Roman"/>
                <w:sz w:val="24"/>
                <w:szCs w:val="24"/>
              </w:rPr>
            </w:pPr>
            <w:r>
              <w:rPr>
                <w:rFonts w:ascii="Times New Roman" w:eastAsia="Times New Roman" w:hAnsi="Times New Roman"/>
                <w:sz w:val="24"/>
                <w:szCs w:val="24"/>
              </w:rPr>
              <w:t>608</w:t>
            </w:r>
          </w:p>
        </w:tc>
      </w:tr>
      <w:tr w:rsidR="00745D9E" w:rsidRPr="00745D9E" w:rsidTr="005548BD">
        <w:trPr>
          <w:trHeight w:val="276"/>
          <w:jc w:val="center"/>
        </w:trPr>
        <w:tc>
          <w:tcPr>
            <w:tcW w:w="853" w:type="dxa"/>
          </w:tcPr>
          <w:p w:rsidR="00745D9E" w:rsidRPr="00745D9E" w:rsidRDefault="00745D9E" w:rsidP="00426301">
            <w:pPr>
              <w:ind w:left="0"/>
              <w:contextualSpacing/>
              <w:jc w:val="left"/>
              <w:rPr>
                <w:rFonts w:ascii="Times New Roman" w:hAnsi="Times New Roman"/>
                <w:sz w:val="24"/>
                <w:szCs w:val="24"/>
              </w:rPr>
            </w:pPr>
          </w:p>
        </w:tc>
        <w:tc>
          <w:tcPr>
            <w:tcW w:w="1274" w:type="dxa"/>
            <w:gridSpan w:val="3"/>
          </w:tcPr>
          <w:p w:rsidR="00745D9E" w:rsidRDefault="00745D9E" w:rsidP="00426301">
            <w:pPr>
              <w:ind w:left="0" w:firstLine="0"/>
              <w:contextualSpacing/>
              <w:jc w:val="left"/>
              <w:rPr>
                <w:rFonts w:ascii="Times New Roman" w:hAnsi="Times New Roman"/>
                <w:sz w:val="24"/>
                <w:szCs w:val="24"/>
              </w:rPr>
            </w:pPr>
            <w:r w:rsidRPr="00745D9E">
              <w:rPr>
                <w:rFonts w:ascii="Times New Roman" w:hAnsi="Times New Roman"/>
                <w:sz w:val="24"/>
                <w:szCs w:val="24"/>
              </w:rPr>
              <w:t>3.2.3.</w:t>
            </w:r>
          </w:p>
          <w:p w:rsidR="00745D9E" w:rsidRPr="00745D9E" w:rsidRDefault="00745D9E" w:rsidP="00426301">
            <w:pPr>
              <w:ind w:left="0"/>
              <w:contextualSpacing/>
              <w:jc w:val="left"/>
              <w:rPr>
                <w:rFonts w:ascii="Times New Roman" w:hAnsi="Times New Roman"/>
                <w:bCs/>
                <w:sz w:val="24"/>
                <w:szCs w:val="24"/>
                <w:shd w:val="clear" w:color="auto" w:fill="FFFFFF"/>
              </w:rPr>
            </w:pPr>
          </w:p>
        </w:tc>
        <w:tc>
          <w:tcPr>
            <w:tcW w:w="6181" w:type="dxa"/>
            <w:gridSpan w:val="2"/>
          </w:tcPr>
          <w:p w:rsidR="00745D9E" w:rsidRPr="00745D9E" w:rsidRDefault="00745D9E" w:rsidP="00F63F9D">
            <w:pPr>
              <w:pStyle w:val="3"/>
              <w:spacing w:before="0" w:beforeAutospacing="0" w:after="0" w:afterAutospacing="0" w:line="360" w:lineRule="auto"/>
              <w:ind w:left="0" w:firstLine="0"/>
              <w:contextualSpacing/>
              <w:jc w:val="left"/>
              <w:rPr>
                <w:b w:val="0"/>
                <w:bCs w:val="0"/>
                <w:sz w:val="24"/>
                <w:szCs w:val="24"/>
                <w:shd w:val="clear" w:color="auto" w:fill="FFFFFF"/>
              </w:rPr>
            </w:pPr>
            <w:r w:rsidRPr="00745D9E">
              <w:rPr>
                <w:b w:val="0"/>
                <w:sz w:val="24"/>
                <w:szCs w:val="24"/>
              </w:rPr>
              <w:t>Финансово-экономические условия реализации образовательной программы основного общего образования</w:t>
            </w:r>
            <w:r>
              <w:rPr>
                <w:b w:val="0"/>
                <w:sz w:val="24"/>
                <w:szCs w:val="24"/>
              </w:rPr>
              <w:t>.</w:t>
            </w:r>
          </w:p>
        </w:tc>
        <w:tc>
          <w:tcPr>
            <w:tcW w:w="1071" w:type="dxa"/>
          </w:tcPr>
          <w:p w:rsidR="00745D9E" w:rsidRPr="00745D9E" w:rsidRDefault="00F63A3B" w:rsidP="005548BD">
            <w:pPr>
              <w:ind w:left="0" w:firstLine="0"/>
              <w:contextualSpacing/>
              <w:jc w:val="center"/>
              <w:rPr>
                <w:rFonts w:ascii="Times New Roman" w:eastAsia="Times New Roman" w:hAnsi="Times New Roman"/>
                <w:sz w:val="24"/>
                <w:szCs w:val="24"/>
              </w:rPr>
            </w:pPr>
            <w:r>
              <w:rPr>
                <w:rFonts w:ascii="Times New Roman" w:eastAsia="Times New Roman" w:hAnsi="Times New Roman"/>
                <w:sz w:val="24"/>
                <w:szCs w:val="24"/>
              </w:rPr>
              <w:t>611</w:t>
            </w:r>
          </w:p>
        </w:tc>
      </w:tr>
      <w:tr w:rsidR="00745D9E" w:rsidRPr="00745D9E" w:rsidTr="005548BD">
        <w:trPr>
          <w:trHeight w:val="655"/>
          <w:jc w:val="center"/>
        </w:trPr>
        <w:tc>
          <w:tcPr>
            <w:tcW w:w="853" w:type="dxa"/>
          </w:tcPr>
          <w:p w:rsidR="00745D9E" w:rsidRPr="00745D9E" w:rsidRDefault="00745D9E" w:rsidP="00426301">
            <w:pPr>
              <w:ind w:left="0"/>
              <w:contextualSpacing/>
              <w:jc w:val="left"/>
              <w:rPr>
                <w:rFonts w:ascii="Times New Roman" w:hAnsi="Times New Roman"/>
                <w:sz w:val="24"/>
                <w:szCs w:val="24"/>
              </w:rPr>
            </w:pPr>
          </w:p>
        </w:tc>
        <w:tc>
          <w:tcPr>
            <w:tcW w:w="1274" w:type="dxa"/>
            <w:gridSpan w:val="3"/>
          </w:tcPr>
          <w:p w:rsidR="00745D9E" w:rsidRDefault="00745D9E" w:rsidP="00426301">
            <w:pPr>
              <w:ind w:left="0" w:firstLine="0"/>
              <w:contextualSpacing/>
              <w:jc w:val="left"/>
              <w:rPr>
                <w:rFonts w:ascii="Times New Roman" w:hAnsi="Times New Roman"/>
                <w:sz w:val="24"/>
                <w:szCs w:val="24"/>
              </w:rPr>
            </w:pPr>
            <w:r>
              <w:rPr>
                <w:rFonts w:ascii="Times New Roman" w:hAnsi="Times New Roman"/>
                <w:sz w:val="24"/>
                <w:szCs w:val="24"/>
              </w:rPr>
              <w:t>3.2.4.</w:t>
            </w:r>
          </w:p>
          <w:p w:rsidR="00745D9E" w:rsidRPr="00745D9E" w:rsidRDefault="00745D9E" w:rsidP="00426301">
            <w:pPr>
              <w:ind w:left="0"/>
              <w:contextualSpacing/>
              <w:jc w:val="left"/>
              <w:rPr>
                <w:rFonts w:ascii="Times New Roman" w:hAnsi="Times New Roman"/>
                <w:sz w:val="24"/>
                <w:szCs w:val="24"/>
              </w:rPr>
            </w:pPr>
          </w:p>
        </w:tc>
        <w:tc>
          <w:tcPr>
            <w:tcW w:w="6181" w:type="dxa"/>
            <w:gridSpan w:val="2"/>
          </w:tcPr>
          <w:p w:rsidR="00745D9E" w:rsidRPr="00745D9E" w:rsidRDefault="00745D9E" w:rsidP="00F63F9D">
            <w:pPr>
              <w:pStyle w:val="70"/>
              <w:shd w:val="clear" w:color="auto" w:fill="auto"/>
              <w:spacing w:before="0" w:after="0" w:line="360" w:lineRule="auto"/>
              <w:ind w:left="0" w:firstLine="0"/>
              <w:contextualSpacing/>
              <w:jc w:val="left"/>
              <w:rPr>
                <w:b w:val="0"/>
                <w:sz w:val="24"/>
                <w:szCs w:val="24"/>
              </w:rPr>
            </w:pPr>
            <w:r w:rsidRPr="00745D9E">
              <w:rPr>
                <w:rStyle w:val="Zag11"/>
                <w:rFonts w:eastAsia="@Arial Unicode MS"/>
                <w:b w:val="0"/>
                <w:bCs w:val="0"/>
                <w:spacing w:val="0"/>
                <w:sz w:val="24"/>
                <w:szCs w:val="24"/>
              </w:rPr>
              <w:t>Материально-технические условия реализации основной образовательной программы.</w:t>
            </w:r>
          </w:p>
        </w:tc>
        <w:tc>
          <w:tcPr>
            <w:tcW w:w="1071" w:type="dxa"/>
          </w:tcPr>
          <w:p w:rsidR="00745D9E" w:rsidRDefault="00F63A3B" w:rsidP="005548BD">
            <w:pPr>
              <w:ind w:left="0" w:firstLine="0"/>
              <w:contextualSpacing/>
              <w:jc w:val="center"/>
              <w:rPr>
                <w:rFonts w:ascii="Times New Roman" w:eastAsia="Times New Roman" w:hAnsi="Times New Roman"/>
                <w:sz w:val="24"/>
                <w:szCs w:val="24"/>
              </w:rPr>
            </w:pPr>
            <w:r>
              <w:rPr>
                <w:rFonts w:ascii="Times New Roman" w:eastAsia="Times New Roman" w:hAnsi="Times New Roman"/>
                <w:sz w:val="24"/>
                <w:szCs w:val="24"/>
              </w:rPr>
              <w:t>616</w:t>
            </w:r>
          </w:p>
          <w:p w:rsidR="00745D9E" w:rsidRDefault="00745D9E" w:rsidP="005548BD">
            <w:pPr>
              <w:ind w:left="0"/>
              <w:contextualSpacing/>
              <w:jc w:val="center"/>
              <w:rPr>
                <w:rFonts w:ascii="Times New Roman" w:eastAsia="Times New Roman" w:hAnsi="Times New Roman"/>
                <w:sz w:val="24"/>
                <w:szCs w:val="24"/>
              </w:rPr>
            </w:pPr>
          </w:p>
        </w:tc>
      </w:tr>
      <w:tr w:rsidR="00DA0CF8" w:rsidRPr="00745D9E" w:rsidTr="00055C69">
        <w:trPr>
          <w:trHeight w:val="655"/>
          <w:jc w:val="center"/>
        </w:trPr>
        <w:tc>
          <w:tcPr>
            <w:tcW w:w="853" w:type="dxa"/>
          </w:tcPr>
          <w:p w:rsidR="00DA0CF8" w:rsidRPr="00745D9E" w:rsidRDefault="00DA0CF8" w:rsidP="00426301">
            <w:pPr>
              <w:ind w:left="0"/>
              <w:contextualSpacing/>
              <w:jc w:val="left"/>
              <w:rPr>
                <w:rFonts w:ascii="Times New Roman" w:hAnsi="Times New Roman"/>
                <w:sz w:val="24"/>
                <w:szCs w:val="24"/>
              </w:rPr>
            </w:pPr>
          </w:p>
        </w:tc>
        <w:tc>
          <w:tcPr>
            <w:tcW w:w="7455" w:type="dxa"/>
            <w:gridSpan w:val="5"/>
          </w:tcPr>
          <w:p w:rsidR="00DA0CF8" w:rsidRPr="00745D9E" w:rsidRDefault="00DA0CF8" w:rsidP="00F63F9D">
            <w:pPr>
              <w:pStyle w:val="70"/>
              <w:shd w:val="clear" w:color="auto" w:fill="auto"/>
              <w:spacing w:before="0" w:after="0" w:line="360" w:lineRule="auto"/>
              <w:ind w:left="0" w:firstLine="709"/>
              <w:contextualSpacing/>
              <w:jc w:val="left"/>
              <w:rPr>
                <w:rStyle w:val="Zag11"/>
                <w:rFonts w:eastAsia="@Arial Unicode MS"/>
                <w:b w:val="0"/>
                <w:bCs w:val="0"/>
                <w:spacing w:val="0"/>
                <w:sz w:val="24"/>
                <w:szCs w:val="24"/>
              </w:rPr>
            </w:pPr>
            <w:r w:rsidRPr="00F63F9D">
              <w:rPr>
                <w:rStyle w:val="Zag11"/>
                <w:rFonts w:eastAsia="@Arial Unicode MS"/>
                <w:b w:val="0"/>
                <w:bCs w:val="0"/>
                <w:spacing w:val="0"/>
                <w:sz w:val="24"/>
                <w:szCs w:val="24"/>
              </w:rPr>
              <w:t xml:space="preserve">3.3. Перечень </w:t>
            </w:r>
            <w:r w:rsidR="00F63F9D" w:rsidRPr="00F63F9D">
              <w:rPr>
                <w:rStyle w:val="Zag11"/>
                <w:rFonts w:eastAsia="@Arial Unicode MS"/>
                <w:b w:val="0"/>
                <w:bCs w:val="0"/>
                <w:spacing w:val="0"/>
                <w:sz w:val="24"/>
                <w:szCs w:val="24"/>
              </w:rPr>
              <w:t>учебников</w:t>
            </w:r>
            <w:r w:rsidRPr="00F63F9D">
              <w:rPr>
                <w:rStyle w:val="Zag11"/>
                <w:rFonts w:eastAsia="@Arial Unicode MS"/>
                <w:b w:val="0"/>
                <w:bCs w:val="0"/>
                <w:spacing w:val="0"/>
                <w:sz w:val="24"/>
                <w:szCs w:val="24"/>
              </w:rPr>
              <w:t xml:space="preserve"> на 2019-2020 учебный год</w:t>
            </w:r>
          </w:p>
        </w:tc>
        <w:tc>
          <w:tcPr>
            <w:tcW w:w="1071" w:type="dxa"/>
          </w:tcPr>
          <w:p w:rsidR="00DA0CF8" w:rsidRDefault="00F63F9D" w:rsidP="005548BD">
            <w:pPr>
              <w:ind w:left="0" w:firstLine="0"/>
              <w:contextualSpacing/>
              <w:jc w:val="center"/>
              <w:rPr>
                <w:rFonts w:ascii="Times New Roman" w:eastAsia="Times New Roman" w:hAnsi="Times New Roman"/>
                <w:sz w:val="24"/>
                <w:szCs w:val="24"/>
              </w:rPr>
            </w:pPr>
            <w:r>
              <w:rPr>
                <w:rFonts w:ascii="Times New Roman" w:eastAsia="Times New Roman" w:hAnsi="Times New Roman"/>
                <w:sz w:val="24"/>
                <w:szCs w:val="24"/>
              </w:rPr>
              <w:t>652</w:t>
            </w:r>
          </w:p>
        </w:tc>
      </w:tr>
      <w:tr w:rsidR="00333A7F" w:rsidTr="005548BD">
        <w:trPr>
          <w:trHeight w:val="276"/>
          <w:jc w:val="center"/>
        </w:trPr>
        <w:tc>
          <w:tcPr>
            <w:tcW w:w="8308" w:type="dxa"/>
            <w:gridSpan w:val="6"/>
          </w:tcPr>
          <w:p w:rsidR="00333A7F" w:rsidRDefault="00333A7F" w:rsidP="00426301">
            <w:pPr>
              <w:ind w:left="0"/>
              <w:contextualSpacing/>
              <w:jc w:val="left"/>
              <w:rPr>
                <w:sz w:val="20"/>
                <w:szCs w:val="20"/>
              </w:rPr>
            </w:pPr>
            <w:r>
              <w:rPr>
                <w:rFonts w:ascii="Times New Roman" w:eastAsia="Times New Roman" w:hAnsi="Times New Roman"/>
                <w:sz w:val="24"/>
                <w:szCs w:val="24"/>
              </w:rPr>
              <w:t>Приложение №1. Договор о предос</w:t>
            </w:r>
            <w:r w:rsidR="00745D9E">
              <w:rPr>
                <w:rFonts w:ascii="Times New Roman" w:eastAsia="Times New Roman" w:hAnsi="Times New Roman"/>
                <w:sz w:val="24"/>
                <w:szCs w:val="24"/>
              </w:rPr>
              <w:t>т</w:t>
            </w:r>
            <w:r>
              <w:rPr>
                <w:rFonts w:ascii="Times New Roman" w:eastAsia="Times New Roman" w:hAnsi="Times New Roman"/>
                <w:sz w:val="24"/>
                <w:szCs w:val="24"/>
              </w:rPr>
              <w:t xml:space="preserve">авлении общего образования МБОУ </w:t>
            </w:r>
            <w:r w:rsidR="00745D9E">
              <w:rPr>
                <w:rFonts w:ascii="Times New Roman" w:eastAsia="Times New Roman" w:hAnsi="Times New Roman"/>
                <w:sz w:val="24"/>
                <w:szCs w:val="24"/>
              </w:rPr>
              <w:t>«Белоярская СОШ №1»</w:t>
            </w:r>
            <w:r w:rsidR="003232E3">
              <w:rPr>
                <w:rFonts w:ascii="Times New Roman" w:eastAsia="Times New Roman" w:hAnsi="Times New Roman"/>
                <w:sz w:val="24"/>
                <w:szCs w:val="24"/>
              </w:rPr>
              <w:t>.</w:t>
            </w:r>
          </w:p>
        </w:tc>
        <w:tc>
          <w:tcPr>
            <w:tcW w:w="1071" w:type="dxa"/>
          </w:tcPr>
          <w:p w:rsidR="00333A7F" w:rsidRPr="000868BD" w:rsidRDefault="00F63F9D" w:rsidP="005548BD">
            <w:pPr>
              <w:ind w:left="0" w:firstLine="0"/>
              <w:contextualSpacing/>
              <w:jc w:val="center"/>
              <w:rPr>
                <w:sz w:val="24"/>
                <w:szCs w:val="24"/>
              </w:rPr>
            </w:pPr>
            <w:r>
              <w:rPr>
                <w:rFonts w:ascii="Times New Roman" w:eastAsia="Times New Roman" w:hAnsi="Times New Roman"/>
                <w:sz w:val="24"/>
                <w:szCs w:val="24"/>
              </w:rPr>
              <w:t>659</w:t>
            </w:r>
          </w:p>
        </w:tc>
      </w:tr>
      <w:tr w:rsidR="003232E3" w:rsidTr="005548BD">
        <w:trPr>
          <w:trHeight w:val="276"/>
          <w:jc w:val="center"/>
        </w:trPr>
        <w:tc>
          <w:tcPr>
            <w:tcW w:w="8308" w:type="dxa"/>
            <w:gridSpan w:val="6"/>
          </w:tcPr>
          <w:p w:rsidR="003232E3" w:rsidRDefault="003232E3" w:rsidP="00426301">
            <w:pPr>
              <w:ind w:left="0"/>
              <w:contextualSpacing/>
              <w:jc w:val="left"/>
              <w:rPr>
                <w:rFonts w:ascii="Times New Roman" w:eastAsia="Times New Roman" w:hAnsi="Times New Roman"/>
                <w:sz w:val="24"/>
                <w:szCs w:val="24"/>
              </w:rPr>
            </w:pPr>
            <w:r>
              <w:rPr>
                <w:rFonts w:ascii="Times New Roman" w:eastAsia="Times New Roman" w:hAnsi="Times New Roman"/>
                <w:sz w:val="24"/>
                <w:szCs w:val="24"/>
              </w:rPr>
              <w:t>Приложение 1.</w:t>
            </w:r>
          </w:p>
        </w:tc>
        <w:tc>
          <w:tcPr>
            <w:tcW w:w="1071" w:type="dxa"/>
          </w:tcPr>
          <w:p w:rsidR="003232E3" w:rsidRDefault="00F63A3B" w:rsidP="00F63F9D">
            <w:pPr>
              <w:ind w:left="0" w:firstLine="0"/>
              <w:contextualSpacing/>
              <w:jc w:val="center"/>
              <w:rPr>
                <w:rFonts w:ascii="Times New Roman" w:eastAsia="Times New Roman" w:hAnsi="Times New Roman"/>
                <w:sz w:val="24"/>
                <w:szCs w:val="24"/>
              </w:rPr>
            </w:pPr>
            <w:r>
              <w:rPr>
                <w:rFonts w:ascii="Times New Roman" w:eastAsia="Times New Roman" w:hAnsi="Times New Roman"/>
                <w:sz w:val="24"/>
                <w:szCs w:val="24"/>
              </w:rPr>
              <w:t>6</w:t>
            </w:r>
            <w:r w:rsidR="00F63F9D">
              <w:rPr>
                <w:rFonts w:ascii="Times New Roman" w:eastAsia="Times New Roman" w:hAnsi="Times New Roman"/>
                <w:sz w:val="24"/>
                <w:szCs w:val="24"/>
              </w:rPr>
              <w:t>60</w:t>
            </w:r>
          </w:p>
        </w:tc>
      </w:tr>
    </w:tbl>
    <w:p w:rsidR="000952EC" w:rsidRDefault="000952EC" w:rsidP="00A87E7B">
      <w:pPr>
        <w:ind w:left="0"/>
        <w:contextualSpacing/>
        <w:rPr>
          <w:rFonts w:ascii="Times New Roman" w:eastAsia="Times New Roman" w:hAnsi="Times New Roman"/>
          <w:b/>
          <w:bCs/>
          <w:sz w:val="28"/>
          <w:szCs w:val="28"/>
        </w:rPr>
      </w:pPr>
    </w:p>
    <w:p w:rsidR="00745D9E" w:rsidRDefault="00745D9E" w:rsidP="00A87E7B">
      <w:pPr>
        <w:ind w:left="0"/>
        <w:contextualSpacing/>
        <w:rPr>
          <w:rFonts w:ascii="Times New Roman" w:eastAsia="Times New Roman" w:hAnsi="Times New Roman"/>
          <w:b/>
          <w:bCs/>
          <w:sz w:val="28"/>
          <w:szCs w:val="28"/>
        </w:rPr>
      </w:pPr>
    </w:p>
    <w:p w:rsidR="00745D9E" w:rsidRDefault="00745D9E" w:rsidP="00A87E7B">
      <w:pPr>
        <w:ind w:left="0"/>
        <w:contextualSpacing/>
        <w:rPr>
          <w:rFonts w:ascii="Times New Roman" w:eastAsia="Times New Roman" w:hAnsi="Times New Roman"/>
          <w:b/>
          <w:bCs/>
          <w:sz w:val="28"/>
          <w:szCs w:val="28"/>
        </w:rPr>
      </w:pPr>
    </w:p>
    <w:p w:rsidR="00B23A81" w:rsidRPr="00294FCB" w:rsidRDefault="0054709D" w:rsidP="00A87E7B">
      <w:pPr>
        <w:ind w:left="0"/>
        <w:contextualSpacing/>
        <w:rPr>
          <w:rFonts w:ascii="Times New Roman" w:hAnsi="Times New Roman"/>
          <w:sz w:val="28"/>
          <w:szCs w:val="28"/>
        </w:rPr>
      </w:pPr>
      <w:r>
        <w:rPr>
          <w:rFonts w:ascii="Times New Roman" w:eastAsia="Times New Roman" w:hAnsi="Times New Roman"/>
          <w:b/>
          <w:bCs/>
          <w:sz w:val="28"/>
          <w:szCs w:val="28"/>
        </w:rPr>
        <w:br w:type="column"/>
      </w:r>
      <w:r w:rsidR="00B23A81" w:rsidRPr="00294FCB">
        <w:rPr>
          <w:rFonts w:ascii="Times New Roman" w:eastAsia="Times New Roman" w:hAnsi="Times New Roman"/>
          <w:b/>
          <w:bCs/>
          <w:sz w:val="28"/>
          <w:szCs w:val="28"/>
        </w:rPr>
        <w:lastRenderedPageBreak/>
        <w:t>Общие положения.</w:t>
      </w:r>
    </w:p>
    <w:p w:rsidR="00B23A81" w:rsidRPr="00294FCB" w:rsidRDefault="00B23A81" w:rsidP="00A87E7B">
      <w:pPr>
        <w:ind w:left="0"/>
        <w:contextualSpacing/>
        <w:rPr>
          <w:rFonts w:ascii="Times New Roman" w:hAnsi="Times New Roman"/>
          <w:sz w:val="28"/>
          <w:szCs w:val="28"/>
        </w:rPr>
      </w:pPr>
    </w:p>
    <w:p w:rsidR="00B23A81" w:rsidRPr="00294FCB" w:rsidRDefault="00B23A81" w:rsidP="00A87E7B">
      <w:pPr>
        <w:ind w:left="0"/>
        <w:contextualSpacing/>
        <w:rPr>
          <w:rFonts w:ascii="Times New Roman" w:hAnsi="Times New Roman"/>
          <w:sz w:val="28"/>
          <w:szCs w:val="28"/>
        </w:rPr>
      </w:pPr>
      <w:r w:rsidRPr="00294FCB">
        <w:rPr>
          <w:rFonts w:ascii="Times New Roman" w:eastAsia="Times New Roman" w:hAnsi="Times New Roman"/>
          <w:sz w:val="28"/>
          <w:szCs w:val="28"/>
        </w:rPr>
        <w:t>Основная образовательная программа основного общего образования Муниципального бюджетного общеобразовательного учреждения  «Белоярская средняя общеобразовательная школа №1» (далее - Школа) разработана в соответствии с требованиями федерального государственного образовательного стандарта основного общего образования (далее — Стандарт) к структуре основной образовательной программы, примерной основной образовательной программы основного общего образования; определяет цели, задачи, планируемые результаты, содержание и организацию образовательного процесса на ступени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521542" w:rsidRPr="00294FCB" w:rsidRDefault="00521542" w:rsidP="00A87E7B">
      <w:pPr>
        <w:pStyle w:val="a8"/>
        <w:shd w:val="clear" w:color="auto" w:fill="auto"/>
        <w:spacing w:after="0" w:line="360" w:lineRule="auto"/>
        <w:ind w:left="0"/>
        <w:contextualSpacing/>
        <w:jc w:val="both"/>
        <w:rPr>
          <w:rFonts w:ascii="Times New Roman" w:eastAsia="Times New Roman" w:hAnsi="Times New Roman" w:cs="Times New Roman"/>
          <w:sz w:val="28"/>
          <w:szCs w:val="28"/>
        </w:rPr>
      </w:pPr>
      <w:r w:rsidRPr="00294FCB">
        <w:rPr>
          <w:rFonts w:ascii="Times New Roman" w:eastAsia="Times New Roman" w:hAnsi="Times New Roman" w:cs="Times New Roman"/>
          <w:sz w:val="28"/>
          <w:szCs w:val="28"/>
        </w:rPr>
        <w:t>Разработка Школой основной образовательной программы основного общего образования осуществляется самостоятельно с привлечением органов самоуправления (педагогический совет образовательного учреждения, управляющий совет) обеспечивающих государственно-общественный характер управления образовательным учреждением.</w:t>
      </w:r>
    </w:p>
    <w:p w:rsidR="00521542" w:rsidRPr="00294FCB" w:rsidRDefault="00521542"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Школа имеет лицензию на образовательную деятельность и государственную аккредитацию. Программа учитывает образовательные потребности участников образовательного процесса: обучающихся и их родителей, жителей р.п. Белый Яр, общественных и производственных организаций посёлка. Основная образовательная программа Школы является перспективной программой развития образовательного учреждения.</w:t>
      </w:r>
    </w:p>
    <w:p w:rsidR="00B23A81" w:rsidRPr="00294FCB" w:rsidRDefault="00B23A81" w:rsidP="00A87E7B">
      <w:pPr>
        <w:ind w:left="0"/>
        <w:contextualSpacing/>
        <w:rPr>
          <w:rFonts w:ascii="Times New Roman" w:hAnsi="Times New Roman"/>
          <w:sz w:val="28"/>
          <w:szCs w:val="28"/>
        </w:rPr>
      </w:pPr>
      <w:r w:rsidRPr="00294FCB">
        <w:rPr>
          <w:rFonts w:ascii="Times New Roman" w:eastAsia="Times New Roman" w:hAnsi="Times New Roman"/>
          <w:sz w:val="28"/>
          <w:szCs w:val="28"/>
        </w:rPr>
        <w:t>Основная образовательная программа основного общего образования образовательного учреждения в соответствии с требованиями Стандарта содержит три раздела: целевой, содержательный и организационный.</w:t>
      </w:r>
    </w:p>
    <w:p w:rsidR="00B23A81" w:rsidRPr="00294FCB" w:rsidRDefault="00B23A81" w:rsidP="00A87E7B">
      <w:pPr>
        <w:ind w:left="0"/>
        <w:contextualSpacing/>
        <w:rPr>
          <w:rFonts w:ascii="Times New Roman" w:hAnsi="Times New Roman"/>
          <w:sz w:val="28"/>
          <w:szCs w:val="28"/>
        </w:rPr>
      </w:pPr>
      <w:r w:rsidRPr="00294FCB">
        <w:rPr>
          <w:rFonts w:ascii="Times New Roman" w:eastAsia="Times New Roman" w:hAnsi="Times New Roman"/>
          <w:b/>
          <w:bCs/>
          <w:sz w:val="28"/>
          <w:szCs w:val="28"/>
        </w:rPr>
        <w:lastRenderedPageBreak/>
        <w:t xml:space="preserve">Целевой </w:t>
      </w:r>
      <w:r w:rsidRPr="00294FCB">
        <w:rPr>
          <w:rFonts w:ascii="Times New Roman" w:eastAsia="Times New Roman" w:hAnsi="Times New Roman"/>
          <w:sz w:val="28"/>
          <w:szCs w:val="28"/>
        </w:rPr>
        <w:t>раздел определяет общее назначение, цели, задачи и планируемые результаты</w:t>
      </w:r>
      <w:r w:rsidRPr="00294FCB">
        <w:rPr>
          <w:rFonts w:ascii="Times New Roman" w:eastAsia="Times New Roman" w:hAnsi="Times New Roman"/>
          <w:b/>
          <w:bCs/>
          <w:sz w:val="28"/>
          <w:szCs w:val="28"/>
        </w:rPr>
        <w:t xml:space="preserve"> </w:t>
      </w:r>
      <w:r w:rsidRPr="00294FCB">
        <w:rPr>
          <w:rFonts w:ascii="Times New Roman" w:eastAsia="Times New Roman" w:hAnsi="Times New Roman"/>
          <w:sz w:val="28"/>
          <w:szCs w:val="28"/>
        </w:rPr>
        <w:t>реализации основной образовательной программы основного общего образования, конкретизированные в соответствии с требованиями Стандарта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rsidR="00B23A81" w:rsidRPr="00294FCB" w:rsidRDefault="00B23A81" w:rsidP="00A87E7B">
      <w:pPr>
        <w:ind w:left="0"/>
        <w:contextualSpacing/>
        <w:rPr>
          <w:rFonts w:ascii="Times New Roman" w:hAnsi="Times New Roman"/>
          <w:sz w:val="28"/>
          <w:szCs w:val="28"/>
        </w:rPr>
      </w:pPr>
      <w:r w:rsidRPr="00294FCB">
        <w:rPr>
          <w:rFonts w:ascii="Times New Roman" w:eastAsia="Times New Roman" w:hAnsi="Times New Roman"/>
          <w:b/>
          <w:sz w:val="28"/>
          <w:szCs w:val="28"/>
        </w:rPr>
        <w:t>Целевой</w:t>
      </w:r>
      <w:r w:rsidRPr="00294FCB">
        <w:rPr>
          <w:rFonts w:ascii="Times New Roman" w:eastAsia="Times New Roman" w:hAnsi="Times New Roman"/>
          <w:sz w:val="28"/>
          <w:szCs w:val="28"/>
        </w:rPr>
        <w:t xml:space="preserve"> раздел включает:</w:t>
      </w:r>
    </w:p>
    <w:p w:rsidR="00B23A81" w:rsidRPr="00294FCB" w:rsidRDefault="00B23A81" w:rsidP="00A87E7B">
      <w:pPr>
        <w:ind w:left="0"/>
        <w:contextualSpacing/>
        <w:rPr>
          <w:rFonts w:ascii="Times New Roman" w:hAnsi="Times New Roman"/>
          <w:sz w:val="28"/>
          <w:szCs w:val="28"/>
        </w:rPr>
      </w:pPr>
      <w:r w:rsidRPr="00294FCB">
        <w:rPr>
          <w:rFonts w:ascii="Times New Roman" w:eastAsia="Times New Roman" w:hAnsi="Times New Roman"/>
          <w:sz w:val="28"/>
          <w:szCs w:val="28"/>
        </w:rPr>
        <w:t>— пояснительную записку;</w:t>
      </w:r>
    </w:p>
    <w:p w:rsidR="00B23A81" w:rsidRPr="00294FCB" w:rsidRDefault="00B23A81" w:rsidP="00A87E7B">
      <w:pPr>
        <w:ind w:left="0"/>
        <w:contextualSpacing/>
        <w:rPr>
          <w:rFonts w:ascii="Times New Roman" w:hAnsi="Times New Roman"/>
          <w:sz w:val="28"/>
          <w:szCs w:val="28"/>
        </w:rPr>
      </w:pPr>
      <w:r w:rsidRPr="00294FCB">
        <w:rPr>
          <w:rFonts w:ascii="Times New Roman" w:eastAsia="Times New Roman" w:hAnsi="Times New Roman"/>
          <w:sz w:val="28"/>
          <w:szCs w:val="28"/>
        </w:rPr>
        <w:t>— планируемые результаты освоения обучающимися основной образовательной программы основного общего образования;</w:t>
      </w:r>
    </w:p>
    <w:p w:rsidR="00B23A81" w:rsidRPr="00294FCB" w:rsidRDefault="00B23A81" w:rsidP="00A87E7B">
      <w:pPr>
        <w:ind w:left="0"/>
        <w:contextualSpacing/>
        <w:rPr>
          <w:rFonts w:ascii="Times New Roman" w:hAnsi="Times New Roman"/>
          <w:sz w:val="28"/>
          <w:szCs w:val="28"/>
        </w:rPr>
      </w:pPr>
      <w:r w:rsidRPr="00294FCB">
        <w:rPr>
          <w:rFonts w:ascii="Times New Roman" w:eastAsia="Times New Roman" w:hAnsi="Times New Roman"/>
          <w:sz w:val="28"/>
          <w:szCs w:val="28"/>
        </w:rPr>
        <w:t>— систему оценки достижения планируемых результатов освоения основной образовательной программы основного общего образования.</w:t>
      </w:r>
    </w:p>
    <w:p w:rsidR="00B23A81" w:rsidRPr="00294FCB" w:rsidRDefault="00B23A81" w:rsidP="00A87E7B">
      <w:pPr>
        <w:ind w:left="0"/>
        <w:contextualSpacing/>
        <w:rPr>
          <w:rFonts w:ascii="Times New Roman" w:hAnsi="Times New Roman"/>
          <w:sz w:val="28"/>
          <w:szCs w:val="28"/>
        </w:rPr>
      </w:pPr>
      <w:r w:rsidRPr="00294FCB">
        <w:rPr>
          <w:rFonts w:ascii="Times New Roman" w:eastAsia="Times New Roman" w:hAnsi="Times New Roman"/>
          <w:b/>
          <w:bCs/>
          <w:sz w:val="28"/>
          <w:szCs w:val="28"/>
        </w:rPr>
        <w:t xml:space="preserve">Содержательный </w:t>
      </w:r>
      <w:r w:rsidRPr="00294FCB">
        <w:rPr>
          <w:rFonts w:ascii="Times New Roman" w:eastAsia="Times New Roman" w:hAnsi="Times New Roman"/>
          <w:sz w:val="28"/>
          <w:szCs w:val="28"/>
        </w:rPr>
        <w:t>раздел определяет общее содержание основного общего образования</w:t>
      </w:r>
      <w:r w:rsidRPr="00294FCB">
        <w:rPr>
          <w:rFonts w:ascii="Times New Roman" w:hAnsi="Times New Roman"/>
          <w:sz w:val="28"/>
          <w:szCs w:val="28"/>
        </w:rPr>
        <w:t xml:space="preserve"> и </w:t>
      </w:r>
      <w:r w:rsidRPr="00294FCB">
        <w:rPr>
          <w:rFonts w:ascii="Times New Roman" w:eastAsia="Times New Roman" w:hAnsi="Times New Roman"/>
          <w:sz w:val="28"/>
          <w:szCs w:val="28"/>
        </w:rPr>
        <w:t>включает образовательные программы, ориентированные на достижение личностных, предметных и метапредметных результатов, в том числе:</w:t>
      </w:r>
    </w:p>
    <w:p w:rsidR="00B23A81" w:rsidRPr="00294FCB" w:rsidRDefault="00B23A81" w:rsidP="00A87E7B">
      <w:pPr>
        <w:ind w:left="0"/>
        <w:contextualSpacing/>
        <w:rPr>
          <w:rFonts w:ascii="Times New Roman" w:eastAsia="Gabriola" w:hAnsi="Times New Roman"/>
          <w:sz w:val="28"/>
          <w:szCs w:val="28"/>
        </w:rPr>
      </w:pPr>
      <w:r w:rsidRPr="00294FCB">
        <w:rPr>
          <w:rFonts w:ascii="Times New Roman" w:eastAsia="Times New Roman" w:hAnsi="Times New Roman"/>
          <w:sz w:val="28"/>
          <w:szCs w:val="28"/>
        </w:rPr>
        <w:t>— программу развития универсальных учебных действий на ступени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B23A81" w:rsidRPr="00294FCB" w:rsidRDefault="00B23A81" w:rsidP="00A87E7B">
      <w:pPr>
        <w:ind w:left="0"/>
        <w:contextualSpacing/>
        <w:rPr>
          <w:rFonts w:ascii="Times New Roman" w:eastAsia="Gabriola" w:hAnsi="Times New Roman"/>
          <w:sz w:val="28"/>
          <w:szCs w:val="28"/>
        </w:rPr>
      </w:pPr>
      <w:r w:rsidRPr="00294FCB">
        <w:rPr>
          <w:rFonts w:ascii="Times New Roman" w:eastAsia="Times New Roman" w:hAnsi="Times New Roman"/>
          <w:sz w:val="28"/>
          <w:szCs w:val="28"/>
        </w:rPr>
        <w:t>— программы отдельных учебных предметов, курсов;</w:t>
      </w:r>
    </w:p>
    <w:p w:rsidR="00B23A81" w:rsidRPr="00294FCB" w:rsidRDefault="00B23A81" w:rsidP="00A87E7B">
      <w:pPr>
        <w:ind w:left="0"/>
        <w:contextualSpacing/>
        <w:rPr>
          <w:rFonts w:ascii="Times New Roman" w:eastAsia="Gabriola" w:hAnsi="Times New Roman"/>
          <w:sz w:val="28"/>
          <w:szCs w:val="28"/>
        </w:rPr>
      </w:pPr>
      <w:r w:rsidRPr="00294FCB">
        <w:rPr>
          <w:rFonts w:ascii="Times New Roman" w:eastAsia="Times New Roman" w:hAnsi="Times New Roman"/>
          <w:sz w:val="28"/>
          <w:szCs w:val="28"/>
        </w:rPr>
        <w:t>— программу воспитания и социализации обучающихся на ступени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w:t>
      </w:r>
    </w:p>
    <w:p w:rsidR="00B23A81" w:rsidRPr="00294FCB" w:rsidRDefault="00B23A81" w:rsidP="00A87E7B">
      <w:pPr>
        <w:ind w:left="0"/>
        <w:contextualSpacing/>
        <w:rPr>
          <w:rFonts w:ascii="Times New Roman" w:eastAsia="Gabriola" w:hAnsi="Times New Roman"/>
          <w:sz w:val="28"/>
          <w:szCs w:val="28"/>
        </w:rPr>
      </w:pPr>
      <w:r w:rsidRPr="00294FCB">
        <w:rPr>
          <w:rFonts w:ascii="Times New Roman" w:eastAsia="Times New Roman" w:hAnsi="Times New Roman"/>
          <w:sz w:val="28"/>
          <w:szCs w:val="28"/>
        </w:rPr>
        <w:t>— программу коррекционной работы.</w:t>
      </w:r>
    </w:p>
    <w:p w:rsidR="00B23A81" w:rsidRPr="00294FCB" w:rsidRDefault="00B23A81" w:rsidP="00A87E7B">
      <w:pPr>
        <w:ind w:left="0"/>
        <w:contextualSpacing/>
        <w:rPr>
          <w:rFonts w:ascii="Times New Roman" w:hAnsi="Times New Roman"/>
          <w:sz w:val="28"/>
          <w:szCs w:val="28"/>
        </w:rPr>
      </w:pPr>
      <w:r w:rsidRPr="00294FCB">
        <w:rPr>
          <w:rFonts w:ascii="Times New Roman" w:eastAsia="Times New Roman" w:hAnsi="Times New Roman"/>
          <w:b/>
          <w:bCs/>
          <w:sz w:val="28"/>
          <w:szCs w:val="28"/>
        </w:rPr>
        <w:t xml:space="preserve">Организационный </w:t>
      </w:r>
      <w:r w:rsidRPr="00294FCB">
        <w:rPr>
          <w:rFonts w:ascii="Times New Roman" w:eastAsia="Times New Roman" w:hAnsi="Times New Roman"/>
          <w:sz w:val="28"/>
          <w:szCs w:val="28"/>
        </w:rPr>
        <w:t>раздел устанавливает общие рамки организации образовательного</w:t>
      </w:r>
      <w:r w:rsidRPr="00294FCB">
        <w:rPr>
          <w:rFonts w:ascii="Times New Roman" w:eastAsia="Times New Roman" w:hAnsi="Times New Roman"/>
          <w:b/>
          <w:bCs/>
          <w:sz w:val="28"/>
          <w:szCs w:val="28"/>
        </w:rPr>
        <w:t xml:space="preserve"> </w:t>
      </w:r>
      <w:r w:rsidRPr="00294FCB">
        <w:rPr>
          <w:rFonts w:ascii="Times New Roman" w:eastAsia="Times New Roman" w:hAnsi="Times New Roman"/>
          <w:sz w:val="28"/>
          <w:szCs w:val="28"/>
        </w:rPr>
        <w:t>процесса, а также механизм реализации компонентов основной образовательной программы.</w:t>
      </w:r>
    </w:p>
    <w:p w:rsidR="00B23A81" w:rsidRPr="00294FCB" w:rsidRDefault="00B23A81" w:rsidP="00A87E7B">
      <w:pPr>
        <w:ind w:left="0"/>
        <w:contextualSpacing/>
        <w:rPr>
          <w:rFonts w:ascii="Times New Roman" w:hAnsi="Times New Roman"/>
          <w:sz w:val="28"/>
          <w:szCs w:val="28"/>
        </w:rPr>
      </w:pPr>
      <w:r w:rsidRPr="00294FCB">
        <w:rPr>
          <w:rFonts w:ascii="Times New Roman" w:eastAsia="Times New Roman" w:hAnsi="Times New Roman"/>
          <w:b/>
          <w:sz w:val="28"/>
          <w:szCs w:val="28"/>
        </w:rPr>
        <w:lastRenderedPageBreak/>
        <w:t>Организационный</w:t>
      </w:r>
      <w:r w:rsidRPr="00294FCB">
        <w:rPr>
          <w:rFonts w:ascii="Times New Roman" w:eastAsia="Times New Roman" w:hAnsi="Times New Roman"/>
          <w:sz w:val="28"/>
          <w:szCs w:val="28"/>
        </w:rPr>
        <w:t xml:space="preserve"> раздел включает:</w:t>
      </w:r>
    </w:p>
    <w:p w:rsidR="0054709D" w:rsidRDefault="0054709D" w:rsidP="00A87E7B">
      <w:pPr>
        <w:ind w:left="0"/>
        <w:contextualSpacing/>
        <w:rPr>
          <w:rFonts w:ascii="Times New Roman" w:eastAsia="Times New Roman" w:hAnsi="Times New Roman"/>
          <w:sz w:val="28"/>
          <w:szCs w:val="28"/>
        </w:rPr>
        <w:sectPr w:rsidR="0054709D" w:rsidSect="0054709D">
          <w:footerReference w:type="default" r:id="rId9"/>
          <w:type w:val="continuous"/>
          <w:pgSz w:w="11900" w:h="16840"/>
          <w:pgMar w:top="851" w:right="991" w:bottom="983" w:left="1701" w:header="0" w:footer="113" w:gutter="0"/>
          <w:cols w:space="720"/>
          <w:docGrid w:linePitch="299"/>
        </w:sectPr>
      </w:pPr>
    </w:p>
    <w:p w:rsidR="00B23A81" w:rsidRPr="00294FCB" w:rsidRDefault="00B23A81" w:rsidP="00A87E7B">
      <w:pPr>
        <w:ind w:left="0"/>
        <w:contextualSpacing/>
        <w:rPr>
          <w:rFonts w:ascii="Times New Roman" w:hAnsi="Times New Roman"/>
          <w:sz w:val="28"/>
          <w:szCs w:val="28"/>
        </w:rPr>
      </w:pPr>
      <w:r w:rsidRPr="00294FCB">
        <w:rPr>
          <w:rFonts w:ascii="Times New Roman" w:eastAsia="Times New Roman" w:hAnsi="Times New Roman"/>
          <w:sz w:val="28"/>
          <w:szCs w:val="28"/>
        </w:rPr>
        <w:lastRenderedPageBreak/>
        <w:t>— учебный план основного общего образования как один из основных механизмов реализации основной образовательной программы;</w:t>
      </w:r>
    </w:p>
    <w:p w:rsidR="00B23A81" w:rsidRPr="00294FCB" w:rsidRDefault="00B23A81" w:rsidP="00A87E7B">
      <w:pPr>
        <w:ind w:left="0"/>
        <w:contextualSpacing/>
        <w:rPr>
          <w:rFonts w:ascii="Times New Roman" w:hAnsi="Times New Roman"/>
          <w:sz w:val="28"/>
          <w:szCs w:val="28"/>
        </w:rPr>
      </w:pPr>
      <w:r w:rsidRPr="00294FCB">
        <w:rPr>
          <w:rFonts w:ascii="Times New Roman" w:eastAsia="Times New Roman" w:hAnsi="Times New Roman"/>
          <w:sz w:val="28"/>
          <w:szCs w:val="28"/>
        </w:rPr>
        <w:t>— систему условий реализации основной образовательной программы в соответствии с требованиями Стандарта.</w:t>
      </w:r>
    </w:p>
    <w:p w:rsidR="00B23A81" w:rsidRPr="00294FCB" w:rsidRDefault="00B23A81" w:rsidP="00A87E7B">
      <w:pPr>
        <w:ind w:left="0"/>
        <w:contextualSpacing/>
        <w:rPr>
          <w:rFonts w:ascii="Times New Roman" w:hAnsi="Times New Roman"/>
          <w:sz w:val="28"/>
          <w:szCs w:val="28"/>
        </w:rPr>
      </w:pPr>
      <w:r w:rsidRPr="00294FCB">
        <w:rPr>
          <w:rFonts w:ascii="Times New Roman" w:eastAsia="Times New Roman" w:hAnsi="Times New Roman"/>
          <w:sz w:val="28"/>
          <w:szCs w:val="28"/>
        </w:rPr>
        <w:t>Школа, реализующая основную образовательную программу основного общего образования, обязана обеспечить ознакомление обучающихся и их родителей (законных представителей) как участников образовательного процесса:</w:t>
      </w:r>
    </w:p>
    <w:p w:rsidR="00B23A81" w:rsidRPr="00294FCB" w:rsidRDefault="00B23A81" w:rsidP="00A87E7B">
      <w:pPr>
        <w:ind w:left="0"/>
        <w:contextualSpacing/>
        <w:rPr>
          <w:rFonts w:ascii="Times New Roman" w:hAnsi="Times New Roman"/>
          <w:sz w:val="28"/>
          <w:szCs w:val="28"/>
        </w:rPr>
      </w:pPr>
      <w:r w:rsidRPr="00294FCB">
        <w:rPr>
          <w:rFonts w:ascii="Times New Roman" w:eastAsia="Times New Roman" w:hAnsi="Times New Roman"/>
          <w:sz w:val="28"/>
          <w:szCs w:val="28"/>
        </w:rPr>
        <w:t>— с их правами и обязанностями в части формирования и реализации основной образовательной программы основного общего образования, установленными законодательством Российской Федерации и уставом образовательного учреждения;</w:t>
      </w:r>
    </w:p>
    <w:p w:rsidR="00B23A81" w:rsidRPr="00294FCB" w:rsidRDefault="00B23A81" w:rsidP="00A87E7B">
      <w:pPr>
        <w:ind w:left="0"/>
        <w:contextualSpacing/>
        <w:rPr>
          <w:rFonts w:ascii="Times New Roman" w:hAnsi="Times New Roman"/>
          <w:sz w:val="28"/>
          <w:szCs w:val="28"/>
        </w:rPr>
      </w:pPr>
      <w:r w:rsidRPr="00294FCB">
        <w:rPr>
          <w:rFonts w:ascii="Times New Roman" w:eastAsia="Times New Roman" w:hAnsi="Times New Roman"/>
          <w:sz w:val="28"/>
          <w:szCs w:val="28"/>
        </w:rPr>
        <w:t>— с уставом и другими документами, регламентирующими осуществление образовательного процесса в этом учреждении.</w:t>
      </w:r>
    </w:p>
    <w:p w:rsidR="00B23A81" w:rsidRPr="00294FCB" w:rsidRDefault="00B23A81" w:rsidP="00A87E7B">
      <w:pPr>
        <w:ind w:left="0"/>
        <w:contextualSpacing/>
        <w:rPr>
          <w:rFonts w:ascii="Times New Roman" w:hAnsi="Times New Roman"/>
          <w:sz w:val="20"/>
          <w:szCs w:val="20"/>
        </w:rPr>
      </w:pPr>
      <w:r w:rsidRPr="00294FCB">
        <w:rPr>
          <w:rFonts w:ascii="Times New Roman" w:eastAsia="Times New Roman" w:hAnsi="Times New Roman"/>
          <w:sz w:val="28"/>
          <w:szCs w:val="28"/>
        </w:rPr>
        <w:t xml:space="preserve">Права и обязанности родителей (законных представителей) обучающихся в части, касающейся участия в формировании и обеспечении освоения всеми детьми основной образовательной программы основного общего образования, конкретизируются и закрепляются в заключённом между ними и Школой </w:t>
      </w:r>
      <w:r w:rsidR="00521542" w:rsidRPr="00294FCB">
        <w:rPr>
          <w:rFonts w:ascii="Times New Roman" w:eastAsia="Times New Roman" w:hAnsi="Times New Roman"/>
          <w:sz w:val="28"/>
          <w:szCs w:val="28"/>
        </w:rPr>
        <w:t xml:space="preserve">в </w:t>
      </w:r>
      <w:r w:rsidRPr="00294FCB">
        <w:rPr>
          <w:rFonts w:ascii="Times New Roman" w:eastAsia="Times New Roman" w:hAnsi="Times New Roman"/>
          <w:sz w:val="28"/>
          <w:szCs w:val="28"/>
        </w:rPr>
        <w:t>договоре (Приложение 1), отражающем ответственность субъектов образования за конечные результаты освоения основной образовательной программы.</w:t>
      </w:r>
    </w:p>
    <w:p w:rsidR="0045464B" w:rsidRPr="00294FCB" w:rsidRDefault="0045464B" w:rsidP="00A87E7B">
      <w:pPr>
        <w:ind w:left="0"/>
        <w:contextualSpacing/>
        <w:rPr>
          <w:rFonts w:ascii="Times New Roman" w:hAnsi="Times New Roman"/>
          <w:sz w:val="28"/>
          <w:szCs w:val="28"/>
        </w:rPr>
      </w:pPr>
    </w:p>
    <w:p w:rsidR="001E2984" w:rsidRPr="00294FCB" w:rsidRDefault="001E2984" w:rsidP="00A87E7B">
      <w:pPr>
        <w:pStyle w:val="a9"/>
        <w:tabs>
          <w:tab w:val="clear" w:pos="1018"/>
        </w:tabs>
        <w:ind w:left="0" w:firstLine="709"/>
        <w:contextualSpacing/>
      </w:pPr>
    </w:p>
    <w:p w:rsidR="001E2984" w:rsidRPr="00294FCB" w:rsidRDefault="001E2984" w:rsidP="00A87E7B">
      <w:pPr>
        <w:pStyle w:val="a9"/>
        <w:tabs>
          <w:tab w:val="clear" w:pos="1018"/>
        </w:tabs>
        <w:ind w:left="0" w:firstLine="709"/>
        <w:contextualSpacing/>
      </w:pPr>
    </w:p>
    <w:p w:rsidR="001E2984" w:rsidRPr="00294FCB" w:rsidRDefault="001E2984" w:rsidP="00A87E7B">
      <w:pPr>
        <w:pStyle w:val="a9"/>
        <w:tabs>
          <w:tab w:val="clear" w:pos="1018"/>
        </w:tabs>
        <w:ind w:left="0" w:firstLine="709"/>
        <w:contextualSpacing/>
      </w:pPr>
    </w:p>
    <w:p w:rsidR="001E2984" w:rsidRPr="00294FCB" w:rsidRDefault="001E2984" w:rsidP="00A87E7B">
      <w:pPr>
        <w:pStyle w:val="a9"/>
        <w:tabs>
          <w:tab w:val="clear" w:pos="1018"/>
        </w:tabs>
        <w:ind w:left="0" w:firstLine="709"/>
        <w:contextualSpacing/>
      </w:pPr>
    </w:p>
    <w:p w:rsidR="001E2984" w:rsidRPr="00294FCB" w:rsidRDefault="001E2984" w:rsidP="00A87E7B">
      <w:pPr>
        <w:pStyle w:val="a9"/>
        <w:tabs>
          <w:tab w:val="clear" w:pos="1018"/>
        </w:tabs>
        <w:ind w:left="0" w:firstLine="709"/>
        <w:contextualSpacing/>
      </w:pPr>
    </w:p>
    <w:p w:rsidR="001E2984" w:rsidRPr="00294FCB" w:rsidRDefault="001E2984" w:rsidP="00A87E7B">
      <w:pPr>
        <w:pStyle w:val="a9"/>
        <w:tabs>
          <w:tab w:val="clear" w:pos="1018"/>
        </w:tabs>
        <w:ind w:left="0" w:firstLine="709"/>
        <w:contextualSpacing/>
      </w:pPr>
    </w:p>
    <w:p w:rsidR="006D2685" w:rsidRPr="00294FCB" w:rsidRDefault="00707299" w:rsidP="00A87E7B">
      <w:pPr>
        <w:pStyle w:val="a9"/>
        <w:tabs>
          <w:tab w:val="clear" w:pos="1018"/>
        </w:tabs>
        <w:ind w:left="0" w:firstLine="709"/>
        <w:contextualSpacing/>
      </w:pPr>
      <w:r>
        <w:br w:type="column"/>
      </w:r>
      <w:r w:rsidR="006D2685" w:rsidRPr="00294FCB">
        <w:lastRenderedPageBreak/>
        <w:t>1. Целевой раздел</w:t>
      </w:r>
    </w:p>
    <w:p w:rsidR="006D2685" w:rsidRPr="00294FCB" w:rsidRDefault="006D2685" w:rsidP="00A87E7B">
      <w:pPr>
        <w:pStyle w:val="a9"/>
        <w:tabs>
          <w:tab w:val="clear" w:pos="1018"/>
        </w:tabs>
        <w:ind w:left="0" w:firstLine="709"/>
        <w:contextualSpacing/>
      </w:pPr>
      <w:r w:rsidRPr="00294FCB">
        <w:t>1.1. Пояснительная записка</w:t>
      </w:r>
    </w:p>
    <w:p w:rsidR="006D2685" w:rsidRPr="00294FCB" w:rsidRDefault="000868BD" w:rsidP="00A87E7B">
      <w:pPr>
        <w:pStyle w:val="2"/>
        <w:ind w:left="0"/>
        <w:contextualSpacing/>
        <w:rPr>
          <w:rStyle w:val="Zag11"/>
          <w:b w:val="0"/>
          <w:bCs w:val="0"/>
        </w:rPr>
      </w:pPr>
      <w:bookmarkStart w:id="1" w:name="_Toc410653946"/>
      <w:bookmarkStart w:id="2" w:name="_Toc414553127"/>
      <w:r>
        <w:rPr>
          <w:rStyle w:val="Zag11"/>
        </w:rPr>
        <w:t>1.1.1.</w:t>
      </w:r>
      <w:r w:rsidR="006D2685" w:rsidRPr="00294FCB">
        <w:rPr>
          <w:rStyle w:val="Zag11"/>
        </w:rPr>
        <w:t xml:space="preserve">Цели и задачи реализации </w:t>
      </w:r>
      <w:r w:rsidR="006D2685" w:rsidRPr="00294FCB">
        <w:t>основной образовательной программы основного общего образования</w:t>
      </w:r>
      <w:bookmarkEnd w:id="1"/>
      <w:bookmarkEnd w:id="2"/>
    </w:p>
    <w:p w:rsidR="006D2685" w:rsidRPr="00294FCB" w:rsidRDefault="006D2685" w:rsidP="00A87E7B">
      <w:pPr>
        <w:ind w:left="0"/>
        <w:contextualSpacing/>
        <w:rPr>
          <w:rFonts w:ascii="Times New Roman" w:eastAsia="Times New Roman" w:hAnsi="Times New Roman"/>
          <w:sz w:val="28"/>
          <w:szCs w:val="28"/>
        </w:rPr>
      </w:pPr>
      <w:r w:rsidRPr="00294FCB">
        <w:rPr>
          <w:rFonts w:ascii="Times New Roman" w:eastAsia="Times New Roman" w:hAnsi="Times New Roman"/>
          <w:b/>
          <w:sz w:val="28"/>
          <w:szCs w:val="28"/>
        </w:rPr>
        <w:t>Цель</w:t>
      </w:r>
      <w:r w:rsidRPr="00294FCB">
        <w:rPr>
          <w:rFonts w:ascii="Times New Roman" w:eastAsia="Times New Roman" w:hAnsi="Times New Roman"/>
          <w:sz w:val="28"/>
          <w:szCs w:val="28"/>
        </w:rPr>
        <w:t xml:space="preserve"> реализации основной образовательной программы основного общего образования – обеспечение выполнения требований Стандарта.</w:t>
      </w:r>
    </w:p>
    <w:p w:rsidR="006D2685" w:rsidRPr="00294FCB" w:rsidRDefault="006D2685"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Достижение поставленной цели – при разработке и реализации Школой основной образовательной программы основного общего образования предусматривается решение следующих основных задач:</w:t>
      </w:r>
    </w:p>
    <w:p w:rsidR="006D2685" w:rsidRPr="00294FCB" w:rsidRDefault="006D2685" w:rsidP="00A87E7B">
      <w:pPr>
        <w:numPr>
          <w:ilvl w:val="0"/>
          <w:numId w:val="6"/>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формирование общей культуры, духовно-нравственное, гражданское, социальное, личностное и интеллектуальное развитие, самосовершенствование обучающихся, обеспечение их социальной успешности, развитие творческих способностей, сохранение и укрепление здоровья;</w:t>
      </w:r>
    </w:p>
    <w:p w:rsidR="006D2685" w:rsidRPr="00294FCB" w:rsidRDefault="006D2685" w:rsidP="00A87E7B">
      <w:pPr>
        <w:numPr>
          <w:ilvl w:val="0"/>
          <w:numId w:val="6"/>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подросткового школьного возраста, индивидуальными особенностями его развития и состояния здоровья;</w:t>
      </w:r>
    </w:p>
    <w:p w:rsidR="006D2685" w:rsidRPr="00294FCB" w:rsidRDefault="006D2685" w:rsidP="00A87E7B">
      <w:pPr>
        <w:numPr>
          <w:ilvl w:val="0"/>
          <w:numId w:val="6"/>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становление и развитие личности в её индивидуальности, самобытности, уникальности и неповторимости;</w:t>
      </w:r>
    </w:p>
    <w:p w:rsidR="006D2685" w:rsidRPr="00294FCB" w:rsidRDefault="006D2685" w:rsidP="00A87E7B">
      <w:pPr>
        <w:numPr>
          <w:ilvl w:val="0"/>
          <w:numId w:val="6"/>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обеспечение преемственности начального общего, основного общего, среднего общего образования;</w:t>
      </w:r>
    </w:p>
    <w:p w:rsidR="006D2685" w:rsidRPr="00294FCB" w:rsidRDefault="006D2685" w:rsidP="00A87E7B">
      <w:pPr>
        <w:numPr>
          <w:ilvl w:val="0"/>
          <w:numId w:val="6"/>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6D2685" w:rsidRPr="00294FCB" w:rsidRDefault="006D2685" w:rsidP="00A87E7B">
      <w:pPr>
        <w:numPr>
          <w:ilvl w:val="0"/>
          <w:numId w:val="6"/>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установление требований к воспитанию и социализации обучающихся как части образовательной программы и соответствующему </w:t>
      </w:r>
      <w:r w:rsidRPr="00294FCB">
        <w:rPr>
          <w:rFonts w:ascii="Times New Roman" w:eastAsia="Times New Roman" w:hAnsi="Times New Roman"/>
          <w:sz w:val="28"/>
          <w:szCs w:val="28"/>
        </w:rPr>
        <w:lastRenderedPageBreak/>
        <w:t>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6D2685" w:rsidRPr="00294FCB" w:rsidRDefault="006D2685" w:rsidP="00A87E7B">
      <w:pPr>
        <w:numPr>
          <w:ilvl w:val="0"/>
          <w:numId w:val="6"/>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6D2685" w:rsidRPr="00294FCB" w:rsidRDefault="006D2685" w:rsidP="00A87E7B">
      <w:pPr>
        <w:numPr>
          <w:ilvl w:val="0"/>
          <w:numId w:val="6"/>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взаимодействие Школы при реализации основной образовательной программы с социальными партнёрами;</w:t>
      </w:r>
    </w:p>
    <w:p w:rsidR="006D2685" w:rsidRPr="00294FCB" w:rsidRDefault="006D2685" w:rsidP="00A87E7B">
      <w:pPr>
        <w:pStyle w:val="a3"/>
        <w:numPr>
          <w:ilvl w:val="0"/>
          <w:numId w:val="6"/>
        </w:numPr>
        <w:spacing w:line="360" w:lineRule="auto"/>
        <w:ind w:left="0"/>
        <w:rPr>
          <w:rFonts w:ascii="Times New Roman" w:eastAsia="Times New Roman" w:hAnsi="Times New Roman"/>
          <w:sz w:val="28"/>
          <w:szCs w:val="28"/>
        </w:rPr>
      </w:pPr>
      <w:r w:rsidRPr="00294FCB">
        <w:rPr>
          <w:rFonts w:ascii="Times New Roman" w:eastAsia="Times New Roman" w:hAnsi="Times New Roman"/>
          <w:sz w:val="28"/>
          <w:szCs w:val="28"/>
        </w:rPr>
        <w:t>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 включая систему дополнительного образования Школы;</w:t>
      </w:r>
    </w:p>
    <w:p w:rsidR="006D2685" w:rsidRPr="00294FCB" w:rsidRDefault="006D2685" w:rsidP="00A87E7B">
      <w:pPr>
        <w:pStyle w:val="a3"/>
        <w:numPr>
          <w:ilvl w:val="0"/>
          <w:numId w:val="6"/>
        </w:numPr>
        <w:spacing w:line="360" w:lineRule="auto"/>
        <w:ind w:left="0"/>
        <w:rPr>
          <w:rFonts w:ascii="Times New Roman" w:eastAsia="Times New Roman" w:hAnsi="Times New Roman"/>
          <w:sz w:val="28"/>
          <w:szCs w:val="28"/>
        </w:rPr>
      </w:pPr>
      <w:r w:rsidRPr="00294FCB">
        <w:rPr>
          <w:rFonts w:ascii="Times New Roman" w:eastAsia="Times New Roman" w:hAnsi="Times New Roman"/>
          <w:sz w:val="28"/>
          <w:szCs w:val="28"/>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6D2685" w:rsidRPr="00294FCB" w:rsidRDefault="006D2685" w:rsidP="00A87E7B">
      <w:pPr>
        <w:pStyle w:val="a3"/>
        <w:numPr>
          <w:ilvl w:val="0"/>
          <w:numId w:val="6"/>
        </w:numPr>
        <w:spacing w:line="360" w:lineRule="auto"/>
        <w:ind w:left="0"/>
        <w:rPr>
          <w:rFonts w:ascii="Times New Roman" w:eastAsia="Times New Roman" w:hAnsi="Times New Roman"/>
          <w:sz w:val="28"/>
          <w:szCs w:val="28"/>
        </w:rPr>
      </w:pPr>
      <w:r w:rsidRPr="00294FCB">
        <w:rPr>
          <w:rFonts w:ascii="Times New Roman" w:eastAsia="Times New Roman" w:hAnsi="Times New Roman"/>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w:t>
      </w:r>
      <w:r w:rsidR="002A14A5" w:rsidRPr="00294FCB">
        <w:rPr>
          <w:rFonts w:ascii="Times New Roman" w:eastAsia="Times New Roman" w:hAnsi="Times New Roman"/>
          <w:sz w:val="28"/>
          <w:szCs w:val="28"/>
        </w:rPr>
        <w:t>школьной</w:t>
      </w:r>
      <w:r w:rsidRPr="00294FCB">
        <w:rPr>
          <w:rFonts w:ascii="Times New Roman" w:eastAsia="Times New Roman" w:hAnsi="Times New Roman"/>
          <w:sz w:val="28"/>
          <w:szCs w:val="28"/>
        </w:rPr>
        <w:t xml:space="preserve"> социальной среды, </w:t>
      </w:r>
      <w:r w:rsidR="002A14A5" w:rsidRPr="00294FCB">
        <w:rPr>
          <w:rFonts w:ascii="Times New Roman" w:eastAsia="Times New Roman" w:hAnsi="Times New Roman"/>
          <w:sz w:val="28"/>
          <w:szCs w:val="28"/>
        </w:rPr>
        <w:t>школьного</w:t>
      </w:r>
      <w:r w:rsidRPr="00294FCB">
        <w:rPr>
          <w:rFonts w:ascii="Times New Roman" w:eastAsia="Times New Roman" w:hAnsi="Times New Roman"/>
          <w:sz w:val="28"/>
          <w:szCs w:val="28"/>
        </w:rPr>
        <w:t xml:space="preserve"> уклада;</w:t>
      </w:r>
    </w:p>
    <w:p w:rsidR="006D2685" w:rsidRPr="00294FCB" w:rsidRDefault="006D2685" w:rsidP="00A87E7B">
      <w:pPr>
        <w:pStyle w:val="a3"/>
        <w:numPr>
          <w:ilvl w:val="0"/>
          <w:numId w:val="6"/>
        </w:numPr>
        <w:spacing w:line="360" w:lineRule="auto"/>
        <w:ind w:left="0"/>
        <w:rPr>
          <w:rFonts w:ascii="Times New Roman" w:eastAsia="Times New Roman" w:hAnsi="Times New Roman"/>
          <w:sz w:val="28"/>
          <w:szCs w:val="28"/>
        </w:rPr>
      </w:pPr>
      <w:r w:rsidRPr="00294FCB">
        <w:rPr>
          <w:rFonts w:ascii="Times New Roman" w:eastAsia="Times New Roman" w:hAnsi="Times New Roman"/>
          <w:sz w:val="28"/>
          <w:szCs w:val="28"/>
        </w:rPr>
        <w:t>включение обучающихся в процессы познания и преобразования внешкольной социальной среды (</w:t>
      </w:r>
      <w:r w:rsidR="002A14A5" w:rsidRPr="00294FCB">
        <w:rPr>
          <w:rFonts w:ascii="Times New Roman" w:eastAsia="Times New Roman" w:hAnsi="Times New Roman"/>
          <w:sz w:val="28"/>
          <w:szCs w:val="28"/>
        </w:rPr>
        <w:t>р.п.Белый Яр</w:t>
      </w:r>
      <w:r w:rsidRPr="00294FCB">
        <w:rPr>
          <w:rFonts w:ascii="Times New Roman" w:eastAsia="Times New Roman" w:hAnsi="Times New Roman"/>
          <w:sz w:val="28"/>
          <w:szCs w:val="28"/>
        </w:rPr>
        <w:t xml:space="preserve">, </w:t>
      </w:r>
      <w:r w:rsidR="002A14A5" w:rsidRPr="00294FCB">
        <w:rPr>
          <w:rFonts w:ascii="Times New Roman" w:eastAsia="Times New Roman" w:hAnsi="Times New Roman"/>
          <w:sz w:val="28"/>
          <w:szCs w:val="28"/>
        </w:rPr>
        <w:t>Верхнекетского района</w:t>
      </w:r>
      <w:r w:rsidRPr="00294FCB">
        <w:rPr>
          <w:rFonts w:ascii="Times New Roman" w:eastAsia="Times New Roman" w:hAnsi="Times New Roman"/>
          <w:sz w:val="28"/>
          <w:szCs w:val="28"/>
        </w:rPr>
        <w:t>) для приобретения опыта реального управления и действия;</w:t>
      </w:r>
    </w:p>
    <w:p w:rsidR="006D2685" w:rsidRPr="00294FCB" w:rsidRDefault="006D2685" w:rsidP="00A87E7B">
      <w:pPr>
        <w:pStyle w:val="a3"/>
        <w:numPr>
          <w:ilvl w:val="0"/>
          <w:numId w:val="6"/>
        </w:numPr>
        <w:spacing w:line="360" w:lineRule="auto"/>
        <w:ind w:left="0"/>
        <w:rPr>
          <w:rFonts w:ascii="Times New Roman" w:eastAsia="Times New Roman" w:hAnsi="Times New Roman"/>
          <w:sz w:val="28"/>
          <w:szCs w:val="28"/>
        </w:rPr>
      </w:pPr>
      <w:r w:rsidRPr="00294FCB">
        <w:rPr>
          <w:rFonts w:ascii="Times New Roman" w:eastAsia="Times New Roman" w:hAnsi="Times New Roman"/>
          <w:sz w:val="28"/>
          <w:szCs w:val="28"/>
        </w:rPr>
        <w:t>социальное и учебно-исследовательское проектиро</w:t>
      </w:r>
      <w:r w:rsidR="004D15BE" w:rsidRPr="00294FCB">
        <w:rPr>
          <w:rFonts w:ascii="Times New Roman" w:eastAsia="Times New Roman" w:hAnsi="Times New Roman"/>
          <w:sz w:val="28"/>
          <w:szCs w:val="28"/>
        </w:rPr>
        <w:t>вание, профессиональная ориента</w:t>
      </w:r>
      <w:r w:rsidRPr="00294FCB">
        <w:rPr>
          <w:rFonts w:ascii="Times New Roman" w:eastAsia="Times New Roman" w:hAnsi="Times New Roman"/>
          <w:sz w:val="28"/>
          <w:szCs w:val="28"/>
        </w:rPr>
        <w:t>ция обучающихся</w:t>
      </w:r>
      <w:r w:rsidR="004D15BE" w:rsidRPr="00294FCB">
        <w:rPr>
          <w:rFonts w:ascii="Times New Roman" w:eastAsia="Times New Roman" w:hAnsi="Times New Roman"/>
          <w:sz w:val="28"/>
          <w:szCs w:val="28"/>
        </w:rPr>
        <w:t xml:space="preserve">, </w:t>
      </w:r>
      <w:r w:rsidRPr="00294FCB">
        <w:rPr>
          <w:rFonts w:ascii="Times New Roman" w:eastAsia="Times New Roman" w:hAnsi="Times New Roman"/>
          <w:sz w:val="28"/>
          <w:szCs w:val="28"/>
        </w:rPr>
        <w:t>сот</w:t>
      </w:r>
      <w:r w:rsidR="004D15BE" w:rsidRPr="00294FCB">
        <w:rPr>
          <w:rFonts w:ascii="Times New Roman" w:eastAsia="Times New Roman" w:hAnsi="Times New Roman"/>
          <w:sz w:val="28"/>
          <w:szCs w:val="28"/>
        </w:rPr>
        <w:t>рудничество с базовыми предприя</w:t>
      </w:r>
      <w:r w:rsidRPr="00294FCB">
        <w:rPr>
          <w:rFonts w:ascii="Times New Roman" w:eastAsia="Times New Roman" w:hAnsi="Times New Roman"/>
          <w:sz w:val="28"/>
          <w:szCs w:val="28"/>
        </w:rPr>
        <w:t xml:space="preserve">тиями, учреждениями </w:t>
      </w:r>
      <w:r w:rsidR="004D15BE" w:rsidRPr="00294FCB">
        <w:rPr>
          <w:rFonts w:ascii="Times New Roman" w:eastAsia="Times New Roman" w:hAnsi="Times New Roman"/>
          <w:sz w:val="28"/>
          <w:szCs w:val="28"/>
        </w:rPr>
        <w:t>р.п. Белый Яр Верхнекетского района</w:t>
      </w:r>
      <w:r w:rsidRPr="00294FCB">
        <w:rPr>
          <w:rFonts w:ascii="Times New Roman" w:eastAsia="Times New Roman" w:hAnsi="Times New Roman"/>
          <w:sz w:val="28"/>
          <w:szCs w:val="28"/>
        </w:rPr>
        <w:t>;</w:t>
      </w:r>
    </w:p>
    <w:p w:rsidR="006D2685" w:rsidRPr="00294FCB" w:rsidRDefault="006D2685" w:rsidP="00A87E7B">
      <w:pPr>
        <w:pStyle w:val="a3"/>
        <w:numPr>
          <w:ilvl w:val="0"/>
          <w:numId w:val="6"/>
        </w:numPr>
        <w:spacing w:line="360" w:lineRule="auto"/>
        <w:ind w:left="0"/>
        <w:rPr>
          <w:rFonts w:ascii="Times New Roman" w:eastAsia="Times New Roman" w:hAnsi="Times New Roman"/>
          <w:sz w:val="28"/>
          <w:szCs w:val="28"/>
        </w:rPr>
      </w:pPr>
      <w:r w:rsidRPr="00294FCB">
        <w:rPr>
          <w:rFonts w:ascii="Times New Roman" w:eastAsia="Times New Roman" w:hAnsi="Times New Roman"/>
          <w:sz w:val="28"/>
          <w:szCs w:val="28"/>
        </w:rPr>
        <w:lastRenderedPageBreak/>
        <w:t>сохранение и укрепление физического, психологического и социального здоровья обучающихся, обеспечение их безопасности.</w:t>
      </w:r>
    </w:p>
    <w:p w:rsidR="00D32722" w:rsidRPr="00294FCB" w:rsidRDefault="000868BD" w:rsidP="00A87E7B">
      <w:pPr>
        <w:pStyle w:val="a3"/>
        <w:spacing w:line="360" w:lineRule="auto"/>
        <w:ind w:left="0"/>
        <w:rPr>
          <w:rFonts w:ascii="Times New Roman" w:eastAsia="Times New Roman" w:hAnsi="Times New Roman"/>
          <w:b/>
          <w:sz w:val="28"/>
          <w:szCs w:val="28"/>
        </w:rPr>
      </w:pPr>
      <w:r>
        <w:rPr>
          <w:rFonts w:ascii="Times New Roman" w:eastAsia="Times New Roman" w:hAnsi="Times New Roman"/>
          <w:b/>
          <w:sz w:val="28"/>
          <w:szCs w:val="28"/>
        </w:rPr>
        <w:t>1.1.2.</w:t>
      </w:r>
      <w:r w:rsidR="00D32722" w:rsidRPr="00294FCB">
        <w:rPr>
          <w:rFonts w:ascii="Times New Roman" w:eastAsia="Times New Roman" w:hAnsi="Times New Roman"/>
          <w:b/>
          <w:sz w:val="28"/>
          <w:szCs w:val="28"/>
        </w:rPr>
        <w:t>Принципы и подходы к формированию образовательной программы основного общего образования</w:t>
      </w:r>
    </w:p>
    <w:p w:rsidR="006D2685" w:rsidRPr="00294FCB" w:rsidRDefault="00CC3550"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В </w:t>
      </w:r>
      <w:r w:rsidR="006D2685" w:rsidRPr="00294FCB">
        <w:rPr>
          <w:rFonts w:ascii="Times New Roman" w:eastAsia="Times New Roman" w:hAnsi="Times New Roman"/>
          <w:sz w:val="28"/>
          <w:szCs w:val="28"/>
        </w:rPr>
        <w:t>основе   реализации   основной   образо</w:t>
      </w:r>
      <w:r w:rsidR="001D391C">
        <w:rPr>
          <w:rFonts w:ascii="Times New Roman" w:eastAsia="Times New Roman" w:hAnsi="Times New Roman"/>
          <w:sz w:val="28"/>
          <w:szCs w:val="28"/>
        </w:rPr>
        <w:t xml:space="preserve">вательной   программы   лежит </w:t>
      </w:r>
      <w:r w:rsidR="006D2685" w:rsidRPr="00294FCB">
        <w:rPr>
          <w:rFonts w:ascii="Times New Roman" w:eastAsia="Times New Roman" w:hAnsi="Times New Roman"/>
          <w:b/>
          <w:sz w:val="28"/>
          <w:szCs w:val="28"/>
        </w:rPr>
        <w:t>системно-деятельностный подход</w:t>
      </w:r>
      <w:r w:rsidR="006D2685" w:rsidRPr="00294FCB">
        <w:rPr>
          <w:rFonts w:ascii="Times New Roman" w:eastAsia="Times New Roman" w:hAnsi="Times New Roman"/>
          <w:sz w:val="28"/>
          <w:szCs w:val="28"/>
        </w:rPr>
        <w:t>, который предполагает:</w:t>
      </w:r>
    </w:p>
    <w:p w:rsidR="00CC3550" w:rsidRPr="00294FCB" w:rsidRDefault="006D2685" w:rsidP="00A87E7B">
      <w:pPr>
        <w:pStyle w:val="a3"/>
        <w:numPr>
          <w:ilvl w:val="0"/>
          <w:numId w:val="12"/>
        </w:numPr>
        <w:spacing w:line="360" w:lineRule="auto"/>
        <w:ind w:left="0"/>
        <w:rPr>
          <w:rFonts w:ascii="Times New Roman" w:eastAsia="Times New Roman" w:hAnsi="Times New Roman"/>
          <w:sz w:val="28"/>
          <w:szCs w:val="28"/>
        </w:rPr>
      </w:pPr>
      <w:r w:rsidRPr="00294FCB">
        <w:rPr>
          <w:rFonts w:ascii="Times New Roman" w:eastAsia="Times New Roman" w:hAnsi="Times New Roman"/>
          <w:sz w:val="28"/>
          <w:szCs w:val="28"/>
        </w:rPr>
        <w:t>воспитание и развитие качеств личности, отвечающих т</w:t>
      </w:r>
      <w:r w:rsidR="00CC3550" w:rsidRPr="00294FCB">
        <w:rPr>
          <w:rFonts w:ascii="Times New Roman" w:eastAsia="Times New Roman" w:hAnsi="Times New Roman"/>
          <w:sz w:val="28"/>
          <w:szCs w:val="28"/>
        </w:rPr>
        <w:t>ребованиям информационного обще</w:t>
      </w:r>
      <w:r w:rsidRPr="00294FCB">
        <w:rPr>
          <w:rFonts w:ascii="Times New Roman" w:eastAsia="Times New Roman" w:hAnsi="Times New Roman"/>
          <w:sz w:val="28"/>
          <w:szCs w:val="28"/>
        </w:rPr>
        <w:t>ства, инновационной экономики, задачам построения российского гражданского общества на основе принципов толерантности, диалога культур и уваж</w:t>
      </w:r>
      <w:r w:rsidR="00CC3550" w:rsidRPr="00294FCB">
        <w:rPr>
          <w:rFonts w:ascii="Times New Roman" w:eastAsia="Times New Roman" w:hAnsi="Times New Roman"/>
          <w:sz w:val="28"/>
          <w:szCs w:val="28"/>
        </w:rPr>
        <w:t>ения его многонационального, по</w:t>
      </w:r>
      <w:r w:rsidRPr="00294FCB">
        <w:rPr>
          <w:rFonts w:ascii="Times New Roman" w:eastAsia="Times New Roman" w:hAnsi="Times New Roman"/>
          <w:sz w:val="28"/>
          <w:szCs w:val="28"/>
        </w:rPr>
        <w:t>ликультурного и поликонфессионального состава;</w:t>
      </w:r>
    </w:p>
    <w:p w:rsidR="006D2685" w:rsidRPr="00294FCB" w:rsidRDefault="006D2685" w:rsidP="00A87E7B">
      <w:pPr>
        <w:pStyle w:val="a3"/>
        <w:numPr>
          <w:ilvl w:val="0"/>
          <w:numId w:val="12"/>
        </w:numPr>
        <w:spacing w:line="360" w:lineRule="auto"/>
        <w:ind w:left="0"/>
        <w:rPr>
          <w:rFonts w:ascii="Times New Roman" w:eastAsia="Times New Roman" w:hAnsi="Times New Roman"/>
          <w:sz w:val="28"/>
          <w:szCs w:val="28"/>
        </w:rPr>
      </w:pPr>
      <w:r w:rsidRPr="00294FCB">
        <w:rPr>
          <w:rFonts w:ascii="Times New Roman" w:eastAsia="Times New Roman" w:hAnsi="Times New Roman"/>
          <w:sz w:val="28"/>
          <w:szCs w:val="28"/>
        </w:rPr>
        <w:t>формирование соответствующей целям общего об</w:t>
      </w:r>
      <w:r w:rsidR="00CC3550" w:rsidRPr="00294FCB">
        <w:rPr>
          <w:rFonts w:ascii="Times New Roman" w:eastAsia="Times New Roman" w:hAnsi="Times New Roman"/>
          <w:sz w:val="28"/>
          <w:szCs w:val="28"/>
        </w:rPr>
        <w:t>разования социальной среды раз</w:t>
      </w:r>
      <w:r w:rsidRPr="00294FCB">
        <w:rPr>
          <w:rFonts w:ascii="Times New Roman" w:eastAsia="Times New Roman" w:hAnsi="Times New Roman"/>
          <w:sz w:val="28"/>
          <w:szCs w:val="28"/>
        </w:rPr>
        <w:t>вития обучающихся в системе образования, перехо</w:t>
      </w:r>
      <w:r w:rsidR="00CC3550" w:rsidRPr="00294FCB">
        <w:rPr>
          <w:rFonts w:ascii="Times New Roman" w:eastAsia="Times New Roman" w:hAnsi="Times New Roman"/>
          <w:sz w:val="28"/>
          <w:szCs w:val="28"/>
        </w:rPr>
        <w:t>д к стратегии социального проек</w:t>
      </w:r>
      <w:r w:rsidRPr="00294FCB">
        <w:rPr>
          <w:rFonts w:ascii="Times New Roman" w:eastAsia="Times New Roman" w:hAnsi="Times New Roman"/>
          <w:sz w:val="28"/>
          <w:szCs w:val="28"/>
        </w:rPr>
        <w:t>тирования и конструирования на основе разработ</w:t>
      </w:r>
      <w:r w:rsidR="00CC3550" w:rsidRPr="00294FCB">
        <w:rPr>
          <w:rFonts w:ascii="Times New Roman" w:eastAsia="Times New Roman" w:hAnsi="Times New Roman"/>
          <w:sz w:val="28"/>
          <w:szCs w:val="28"/>
        </w:rPr>
        <w:t>ки содержания и технологий образования, определя</w:t>
      </w:r>
      <w:r w:rsidRPr="00294FCB">
        <w:rPr>
          <w:rFonts w:ascii="Times New Roman" w:eastAsia="Times New Roman" w:hAnsi="Times New Roman"/>
          <w:sz w:val="28"/>
          <w:szCs w:val="28"/>
        </w:rPr>
        <w:t>ющих пути и способы достижения желаемого уровня (ре</w:t>
      </w:r>
      <w:r w:rsidR="00CC3550" w:rsidRPr="00294FCB">
        <w:rPr>
          <w:rFonts w:ascii="Times New Roman" w:eastAsia="Times New Roman" w:hAnsi="Times New Roman"/>
          <w:sz w:val="28"/>
          <w:szCs w:val="28"/>
        </w:rPr>
        <w:t>зультата) личностного и познава</w:t>
      </w:r>
      <w:r w:rsidRPr="00294FCB">
        <w:rPr>
          <w:rFonts w:ascii="Times New Roman" w:eastAsia="Times New Roman" w:hAnsi="Times New Roman"/>
          <w:sz w:val="28"/>
          <w:szCs w:val="28"/>
        </w:rPr>
        <w:t>тельного развития обучающихся;</w:t>
      </w:r>
    </w:p>
    <w:p w:rsidR="006D2685" w:rsidRPr="00294FCB" w:rsidRDefault="006D2685" w:rsidP="00A87E7B">
      <w:pPr>
        <w:numPr>
          <w:ilvl w:val="0"/>
          <w:numId w:val="7"/>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ориентацию на достижение цели и основного результата образования – развитие на основе освоения универсальных учебных действи</w:t>
      </w:r>
      <w:r w:rsidR="00CC3550" w:rsidRPr="00294FCB">
        <w:rPr>
          <w:rFonts w:ascii="Times New Roman" w:eastAsia="Times New Roman" w:hAnsi="Times New Roman"/>
          <w:sz w:val="28"/>
          <w:szCs w:val="28"/>
        </w:rPr>
        <w:t>й, познания и освоения мира личности обучаю</w:t>
      </w:r>
      <w:r w:rsidRPr="00294FCB">
        <w:rPr>
          <w:rFonts w:ascii="Times New Roman" w:eastAsia="Times New Roman" w:hAnsi="Times New Roman"/>
          <w:sz w:val="28"/>
          <w:szCs w:val="28"/>
        </w:rPr>
        <w:t>щегося, его активной учебно-позна</w:t>
      </w:r>
      <w:r w:rsidR="00CC3550" w:rsidRPr="00294FCB">
        <w:rPr>
          <w:rFonts w:ascii="Times New Roman" w:eastAsia="Times New Roman" w:hAnsi="Times New Roman"/>
          <w:sz w:val="28"/>
          <w:szCs w:val="28"/>
        </w:rPr>
        <w:t>вательной деятельности, формиро</w:t>
      </w:r>
      <w:r w:rsidRPr="00294FCB">
        <w:rPr>
          <w:rFonts w:ascii="Times New Roman" w:eastAsia="Times New Roman" w:hAnsi="Times New Roman"/>
          <w:sz w:val="28"/>
          <w:szCs w:val="28"/>
        </w:rPr>
        <w:t>вание его готовности к саморазвитию и непрерывному образованию;</w:t>
      </w:r>
    </w:p>
    <w:p w:rsidR="006D2685" w:rsidRPr="00294FCB" w:rsidRDefault="006D2685" w:rsidP="00A87E7B">
      <w:pPr>
        <w:pStyle w:val="a3"/>
        <w:numPr>
          <w:ilvl w:val="0"/>
          <w:numId w:val="7"/>
        </w:numPr>
        <w:spacing w:line="360" w:lineRule="auto"/>
        <w:ind w:left="0"/>
        <w:rPr>
          <w:rFonts w:ascii="Times New Roman" w:eastAsia="Times New Roman" w:hAnsi="Times New Roman"/>
          <w:sz w:val="28"/>
          <w:szCs w:val="28"/>
        </w:rPr>
      </w:pPr>
      <w:r w:rsidRPr="00294FCB">
        <w:rPr>
          <w:rFonts w:ascii="Times New Roman" w:eastAsia="Times New Roman" w:hAnsi="Times New Roman"/>
          <w:sz w:val="28"/>
          <w:szCs w:val="28"/>
        </w:rPr>
        <w:t>признание решающей роли содержания образован</w:t>
      </w:r>
      <w:r w:rsidR="00CC3550" w:rsidRPr="00294FCB">
        <w:rPr>
          <w:rFonts w:ascii="Times New Roman" w:eastAsia="Times New Roman" w:hAnsi="Times New Roman"/>
          <w:sz w:val="28"/>
          <w:szCs w:val="28"/>
        </w:rPr>
        <w:t>ия, способов организации образо</w:t>
      </w:r>
      <w:r w:rsidRPr="00294FCB">
        <w:rPr>
          <w:rFonts w:ascii="Times New Roman" w:eastAsia="Times New Roman" w:hAnsi="Times New Roman"/>
          <w:sz w:val="28"/>
          <w:szCs w:val="28"/>
        </w:rPr>
        <w:t>вательной деятельности и учебного сотрудничества в достижении целей лично</w:t>
      </w:r>
      <w:r w:rsidR="00CC3550" w:rsidRPr="00294FCB">
        <w:rPr>
          <w:rFonts w:ascii="Times New Roman" w:eastAsia="Times New Roman" w:hAnsi="Times New Roman"/>
          <w:sz w:val="28"/>
          <w:szCs w:val="28"/>
        </w:rPr>
        <w:t>стного и со</w:t>
      </w:r>
      <w:r w:rsidRPr="00294FCB">
        <w:rPr>
          <w:rFonts w:ascii="Times New Roman" w:eastAsia="Times New Roman" w:hAnsi="Times New Roman"/>
          <w:sz w:val="28"/>
          <w:szCs w:val="28"/>
        </w:rPr>
        <w:t>циального развития обучающихся;</w:t>
      </w:r>
    </w:p>
    <w:p w:rsidR="006D2685" w:rsidRPr="00294FCB" w:rsidRDefault="006D2685" w:rsidP="00A87E7B">
      <w:pPr>
        <w:numPr>
          <w:ilvl w:val="0"/>
          <w:numId w:val="8"/>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учёт индивидуальных возрастных, психологических и физиологичес</w:t>
      </w:r>
      <w:r w:rsidR="00CC3550" w:rsidRPr="00294FCB">
        <w:rPr>
          <w:rFonts w:ascii="Times New Roman" w:eastAsia="Times New Roman" w:hAnsi="Times New Roman"/>
          <w:sz w:val="28"/>
          <w:szCs w:val="28"/>
        </w:rPr>
        <w:t>ких особенностей обу</w:t>
      </w:r>
      <w:r w:rsidRPr="00294FCB">
        <w:rPr>
          <w:rFonts w:ascii="Times New Roman" w:eastAsia="Times New Roman" w:hAnsi="Times New Roman"/>
          <w:sz w:val="28"/>
          <w:szCs w:val="28"/>
        </w:rPr>
        <w:t xml:space="preserve">чающихся, роли, значения видов деятельности и форм </w:t>
      </w:r>
      <w:r w:rsidR="00CC3550" w:rsidRPr="00294FCB">
        <w:rPr>
          <w:rFonts w:ascii="Times New Roman" w:eastAsia="Times New Roman" w:hAnsi="Times New Roman"/>
          <w:sz w:val="28"/>
          <w:szCs w:val="28"/>
        </w:rPr>
        <w:t>общения при построении образова</w:t>
      </w:r>
      <w:r w:rsidRPr="00294FCB">
        <w:rPr>
          <w:rFonts w:ascii="Times New Roman" w:eastAsia="Times New Roman" w:hAnsi="Times New Roman"/>
          <w:sz w:val="28"/>
          <w:szCs w:val="28"/>
        </w:rPr>
        <w:t>тельного процесса и определении образовательно-воспит</w:t>
      </w:r>
      <w:r w:rsidR="00D32722" w:rsidRPr="00294FCB">
        <w:rPr>
          <w:rFonts w:ascii="Times New Roman" w:eastAsia="Times New Roman" w:hAnsi="Times New Roman"/>
          <w:sz w:val="28"/>
          <w:szCs w:val="28"/>
        </w:rPr>
        <w:t>ательных целей и путей их дости</w:t>
      </w:r>
      <w:r w:rsidRPr="00294FCB">
        <w:rPr>
          <w:rFonts w:ascii="Times New Roman" w:eastAsia="Times New Roman" w:hAnsi="Times New Roman"/>
          <w:sz w:val="28"/>
          <w:szCs w:val="28"/>
        </w:rPr>
        <w:t>жения;</w:t>
      </w:r>
    </w:p>
    <w:p w:rsidR="006D2685" w:rsidRPr="00294FCB" w:rsidRDefault="006D2685" w:rsidP="00A87E7B">
      <w:pPr>
        <w:numPr>
          <w:ilvl w:val="0"/>
          <w:numId w:val="8"/>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lastRenderedPageBreak/>
        <w:t>разнообразие индивидуальных образовательных траекторий и индивидуального развития каждого обучающегося, в том числе одарённых детей, д</w:t>
      </w:r>
      <w:r w:rsidR="00D32722" w:rsidRPr="00294FCB">
        <w:rPr>
          <w:rFonts w:ascii="Times New Roman" w:eastAsia="Times New Roman" w:hAnsi="Times New Roman"/>
          <w:sz w:val="28"/>
          <w:szCs w:val="28"/>
        </w:rPr>
        <w:t>етей-инвалидов и детей с ограни</w:t>
      </w:r>
      <w:r w:rsidRPr="00294FCB">
        <w:rPr>
          <w:rFonts w:ascii="Times New Roman" w:eastAsia="Times New Roman" w:hAnsi="Times New Roman"/>
          <w:sz w:val="28"/>
          <w:szCs w:val="28"/>
        </w:rPr>
        <w:t>ченными возможностями здоровья.</w:t>
      </w:r>
    </w:p>
    <w:p w:rsidR="006D2685" w:rsidRPr="00294FCB" w:rsidRDefault="006D2685"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Основная образовательная программа формируется с учётом </w:t>
      </w:r>
      <w:r w:rsidRPr="00707299">
        <w:rPr>
          <w:rFonts w:ascii="Times New Roman" w:eastAsia="Times New Roman" w:hAnsi="Times New Roman"/>
          <w:b/>
          <w:sz w:val="28"/>
          <w:szCs w:val="28"/>
        </w:rPr>
        <w:t>психолого</w:t>
      </w:r>
      <w:r w:rsidRPr="00294FCB">
        <w:rPr>
          <w:rFonts w:ascii="Times New Roman" w:eastAsia="Times New Roman" w:hAnsi="Times New Roman"/>
          <w:sz w:val="28"/>
          <w:szCs w:val="28"/>
        </w:rPr>
        <w:t>-</w:t>
      </w:r>
      <w:r w:rsidRPr="00294FCB">
        <w:rPr>
          <w:rFonts w:ascii="Times New Roman" w:eastAsia="Times New Roman" w:hAnsi="Times New Roman"/>
          <w:b/>
          <w:sz w:val="28"/>
          <w:szCs w:val="28"/>
        </w:rPr>
        <w:t>педагогических особенностей развития детей 11-15 лет,</w:t>
      </w:r>
      <w:r w:rsidRPr="00294FCB">
        <w:rPr>
          <w:rFonts w:ascii="Times New Roman" w:eastAsia="Times New Roman" w:hAnsi="Times New Roman"/>
          <w:sz w:val="28"/>
          <w:szCs w:val="28"/>
        </w:rPr>
        <w:t xml:space="preserve"> связанных:</w:t>
      </w:r>
    </w:p>
    <w:p w:rsidR="006D2685" w:rsidRPr="00294FCB" w:rsidRDefault="006D2685" w:rsidP="00A87E7B">
      <w:pPr>
        <w:numPr>
          <w:ilvl w:val="0"/>
          <w:numId w:val="9"/>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с переходом от учебных действий, характерных для начальной школы и осуществляемых только совместно с классом как учебной общностью и под </w:t>
      </w:r>
      <w:r w:rsidR="00D32722" w:rsidRPr="00294FCB">
        <w:rPr>
          <w:rFonts w:ascii="Times New Roman" w:eastAsia="Times New Roman" w:hAnsi="Times New Roman"/>
          <w:sz w:val="28"/>
          <w:szCs w:val="28"/>
        </w:rPr>
        <w:t>руководством учителя, от способ</w:t>
      </w:r>
      <w:r w:rsidRPr="00294FCB">
        <w:rPr>
          <w:rFonts w:ascii="Times New Roman" w:eastAsia="Times New Roman" w:hAnsi="Times New Roman"/>
          <w:sz w:val="28"/>
          <w:szCs w:val="28"/>
        </w:rPr>
        <w:t>ности только осуществлять принятие заданной педагогом и осмысленной цели к овладению этой учебной деятельностью на ступени основной школы в единстве мотивационно-смыслового и операционно-технического компонентов, становление которой осуществляется</w:t>
      </w:r>
      <w:r w:rsidR="00D32722" w:rsidRPr="00294FCB">
        <w:rPr>
          <w:rFonts w:ascii="Times New Roman" w:eastAsia="Times New Roman" w:hAnsi="Times New Roman"/>
          <w:sz w:val="28"/>
          <w:szCs w:val="28"/>
        </w:rPr>
        <w:t xml:space="preserve"> </w:t>
      </w:r>
      <w:r w:rsidRPr="00294FCB">
        <w:rPr>
          <w:rFonts w:ascii="Times New Roman" w:eastAsia="Times New Roman" w:hAnsi="Times New Roman"/>
          <w:sz w:val="28"/>
          <w:szCs w:val="28"/>
        </w:rPr>
        <w:t xml:space="preserve">в форме учебного исследования, к </w:t>
      </w:r>
      <w:r w:rsidR="00D32722" w:rsidRPr="00294FCB">
        <w:rPr>
          <w:rFonts w:ascii="Times New Roman" w:eastAsia="Times New Roman" w:hAnsi="Times New Roman"/>
          <w:sz w:val="28"/>
          <w:szCs w:val="28"/>
        </w:rPr>
        <w:t>новой внутрен</w:t>
      </w:r>
      <w:r w:rsidRPr="00294FCB">
        <w:rPr>
          <w:rFonts w:ascii="Times New Roman" w:eastAsia="Times New Roman" w:hAnsi="Times New Roman"/>
          <w:sz w:val="28"/>
          <w:szCs w:val="28"/>
        </w:rPr>
        <w:t>ней позиции обучающегося</w:t>
      </w:r>
      <w:r w:rsidR="00D32722" w:rsidRPr="00294FCB">
        <w:rPr>
          <w:rFonts w:ascii="Times New Roman" w:eastAsia="Times New Roman" w:hAnsi="Times New Roman"/>
          <w:sz w:val="28"/>
          <w:szCs w:val="28"/>
        </w:rPr>
        <w:t xml:space="preserve"> – направленно</w:t>
      </w:r>
      <w:r w:rsidRPr="00294FCB">
        <w:rPr>
          <w:rFonts w:ascii="Times New Roman" w:eastAsia="Times New Roman" w:hAnsi="Times New Roman"/>
          <w:sz w:val="28"/>
          <w:szCs w:val="28"/>
        </w:rPr>
        <w:t>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6D2685" w:rsidRPr="00F3304E" w:rsidRDefault="006D2685" w:rsidP="00A87E7B">
      <w:pPr>
        <w:pStyle w:val="a3"/>
        <w:numPr>
          <w:ilvl w:val="0"/>
          <w:numId w:val="9"/>
        </w:numPr>
        <w:spacing w:line="360" w:lineRule="auto"/>
        <w:ind w:left="0"/>
        <w:rPr>
          <w:rFonts w:ascii="Times New Roman" w:eastAsia="Times New Roman" w:hAnsi="Times New Roman"/>
          <w:sz w:val="28"/>
          <w:szCs w:val="28"/>
        </w:rPr>
      </w:pPr>
      <w:r w:rsidRPr="00F3304E">
        <w:rPr>
          <w:rFonts w:ascii="Times New Roman" w:eastAsia="Times New Roman" w:hAnsi="Times New Roman"/>
          <w:sz w:val="28"/>
          <w:szCs w:val="28"/>
        </w:rPr>
        <w:t xml:space="preserve">с осуществлением на каждом возрастном уровне (11-13 и 13-15 лет) </w:t>
      </w:r>
      <w:r w:rsidR="00D32722" w:rsidRPr="00F3304E">
        <w:rPr>
          <w:rFonts w:ascii="Times New Roman" w:eastAsia="Times New Roman" w:hAnsi="Times New Roman"/>
          <w:sz w:val="28"/>
          <w:szCs w:val="28"/>
        </w:rPr>
        <w:t>благодаря развитию ре</w:t>
      </w:r>
      <w:r w:rsidRPr="00F3304E">
        <w:rPr>
          <w:rFonts w:ascii="Times New Roman" w:eastAsia="Times New Roman" w:hAnsi="Times New Roman"/>
          <w:sz w:val="28"/>
          <w:szCs w:val="28"/>
        </w:rPr>
        <w:t>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D32722" w:rsidRPr="00F3304E">
        <w:rPr>
          <w:rFonts w:ascii="Times New Roman" w:eastAsia="Times New Roman" w:hAnsi="Times New Roman"/>
          <w:sz w:val="28"/>
          <w:szCs w:val="28"/>
        </w:rPr>
        <w:t xml:space="preserve"> моделирования, кон</w:t>
      </w:r>
      <w:r w:rsidRPr="00F3304E">
        <w:rPr>
          <w:rFonts w:ascii="Times New Roman" w:eastAsia="Times New Roman" w:hAnsi="Times New Roman"/>
          <w:sz w:val="28"/>
          <w:szCs w:val="28"/>
        </w:rPr>
        <w:t>троля и оценки и перехода от самостоятельной постановк</w:t>
      </w:r>
      <w:r w:rsidR="00D32722" w:rsidRPr="00F3304E">
        <w:rPr>
          <w:rFonts w:ascii="Times New Roman" w:eastAsia="Times New Roman" w:hAnsi="Times New Roman"/>
          <w:sz w:val="28"/>
          <w:szCs w:val="28"/>
        </w:rPr>
        <w:t>и обучающимися новых учебных за</w:t>
      </w:r>
      <w:r w:rsidRPr="00F3304E">
        <w:rPr>
          <w:rFonts w:ascii="Times New Roman" w:eastAsia="Times New Roman" w:hAnsi="Times New Roman"/>
          <w:sz w:val="28"/>
          <w:szCs w:val="28"/>
        </w:rPr>
        <w:t>дач к развитию способности проектирования собственно</w:t>
      </w:r>
      <w:r w:rsidR="00D32722" w:rsidRPr="00F3304E">
        <w:rPr>
          <w:rFonts w:ascii="Times New Roman" w:eastAsia="Times New Roman" w:hAnsi="Times New Roman"/>
          <w:sz w:val="28"/>
          <w:szCs w:val="28"/>
        </w:rPr>
        <w:t>й учебной деятельности и построению жизненных планов во</w:t>
      </w:r>
      <w:r w:rsidRPr="00F3304E">
        <w:rPr>
          <w:rFonts w:ascii="Times New Roman" w:eastAsia="Times New Roman" w:hAnsi="Times New Roman"/>
          <w:sz w:val="28"/>
          <w:szCs w:val="28"/>
        </w:rPr>
        <w:t xml:space="preserve"> временной перспективе;</w:t>
      </w:r>
      <w:r w:rsidR="000D5F6E">
        <w:rPr>
          <w:rFonts w:ascii="Times New Roman" w:eastAsia="Times New Roman" w:hAnsi="Times New Roman"/>
          <w:sz w:val="28"/>
          <w:szCs w:val="28"/>
        </w:rPr>
        <w:t xml:space="preserve"> </w:t>
      </w:r>
      <w:r w:rsidRPr="00F3304E">
        <w:rPr>
          <w:rFonts w:ascii="Times New Roman" w:eastAsia="Times New Roman" w:hAnsi="Times New Roman"/>
          <w:sz w:val="28"/>
          <w:szCs w:val="28"/>
        </w:rPr>
        <w:t>с формированием у обучающегося научного типа мышления, о</w:t>
      </w:r>
      <w:r w:rsidR="00D32722" w:rsidRPr="00F3304E">
        <w:rPr>
          <w:rFonts w:ascii="Times New Roman" w:eastAsia="Times New Roman" w:hAnsi="Times New Roman"/>
          <w:sz w:val="28"/>
          <w:szCs w:val="28"/>
        </w:rPr>
        <w:t>риентирующего на обще</w:t>
      </w:r>
      <w:r w:rsidRPr="00F3304E">
        <w:rPr>
          <w:rFonts w:ascii="Times New Roman" w:eastAsia="Times New Roman" w:hAnsi="Times New Roman"/>
          <w:sz w:val="28"/>
          <w:szCs w:val="28"/>
        </w:rPr>
        <w:t>культурные образцы, нормы, эталоны и закономерности взаимодействия с окружающим миром;</w:t>
      </w:r>
    </w:p>
    <w:p w:rsidR="006D2685" w:rsidRPr="00294FCB" w:rsidRDefault="006D2685" w:rsidP="00A87E7B">
      <w:pPr>
        <w:pStyle w:val="a3"/>
        <w:numPr>
          <w:ilvl w:val="0"/>
          <w:numId w:val="9"/>
        </w:numPr>
        <w:spacing w:line="360" w:lineRule="auto"/>
        <w:ind w:left="0"/>
        <w:rPr>
          <w:rFonts w:ascii="Times New Roman" w:eastAsia="Times New Roman" w:hAnsi="Times New Roman"/>
          <w:sz w:val="28"/>
          <w:szCs w:val="28"/>
        </w:rPr>
      </w:pPr>
      <w:r w:rsidRPr="00294FCB">
        <w:rPr>
          <w:rFonts w:ascii="Times New Roman" w:eastAsia="Times New Roman" w:hAnsi="Times New Roman"/>
          <w:sz w:val="28"/>
          <w:szCs w:val="28"/>
        </w:rPr>
        <w:t xml:space="preserve">с овладением коммуникативными средствами и способами </w:t>
      </w:r>
      <w:r w:rsidR="00D32722" w:rsidRPr="00294FCB">
        <w:rPr>
          <w:rFonts w:ascii="Times New Roman" w:eastAsia="Times New Roman" w:hAnsi="Times New Roman"/>
          <w:sz w:val="28"/>
          <w:szCs w:val="28"/>
        </w:rPr>
        <w:t>о</w:t>
      </w:r>
      <w:r w:rsidRPr="00294FCB">
        <w:rPr>
          <w:rFonts w:ascii="Times New Roman" w:eastAsia="Times New Roman" w:hAnsi="Times New Roman"/>
          <w:sz w:val="28"/>
          <w:szCs w:val="28"/>
        </w:rPr>
        <w:t xml:space="preserve">рганизации </w:t>
      </w:r>
      <w:r w:rsidR="00D32722" w:rsidRPr="00294FCB">
        <w:rPr>
          <w:rFonts w:ascii="Times New Roman" w:eastAsia="Times New Roman" w:hAnsi="Times New Roman"/>
          <w:sz w:val="28"/>
          <w:szCs w:val="28"/>
        </w:rPr>
        <w:t xml:space="preserve">  со</w:t>
      </w:r>
      <w:r w:rsidRPr="00294FCB">
        <w:rPr>
          <w:rFonts w:ascii="Times New Roman" w:eastAsia="Times New Roman" w:hAnsi="Times New Roman"/>
          <w:sz w:val="28"/>
          <w:szCs w:val="28"/>
        </w:rPr>
        <w:t>трудничества; развитием учебного сотрудничества, реализуемого в отношениях обучающихся с учителем и сверстниками;</w:t>
      </w:r>
    </w:p>
    <w:p w:rsidR="006D2685" w:rsidRPr="00294FCB" w:rsidRDefault="006D2685" w:rsidP="00A87E7B">
      <w:pPr>
        <w:pStyle w:val="a3"/>
        <w:numPr>
          <w:ilvl w:val="0"/>
          <w:numId w:val="9"/>
        </w:numPr>
        <w:spacing w:line="360" w:lineRule="auto"/>
        <w:ind w:left="0"/>
        <w:rPr>
          <w:rFonts w:ascii="Times New Roman" w:eastAsia="Times New Roman" w:hAnsi="Times New Roman"/>
          <w:sz w:val="28"/>
          <w:szCs w:val="28"/>
        </w:rPr>
      </w:pPr>
      <w:r w:rsidRPr="00294FCB">
        <w:rPr>
          <w:rFonts w:ascii="Times New Roman" w:eastAsia="Times New Roman" w:hAnsi="Times New Roman"/>
          <w:sz w:val="28"/>
          <w:szCs w:val="28"/>
        </w:rPr>
        <w:lastRenderedPageBreak/>
        <w:t>с изменением формы организации учебной деятельности и учебного сотрудничества от классно-урочной к лабораторно-семинарской, лекц</w:t>
      </w:r>
      <w:r w:rsidR="00D32722" w:rsidRPr="00294FCB">
        <w:rPr>
          <w:rFonts w:ascii="Times New Roman" w:eastAsia="Times New Roman" w:hAnsi="Times New Roman"/>
          <w:sz w:val="28"/>
          <w:szCs w:val="28"/>
        </w:rPr>
        <w:t>ионно-лабораторной, исследо</w:t>
      </w:r>
      <w:r w:rsidRPr="00294FCB">
        <w:rPr>
          <w:rFonts w:ascii="Times New Roman" w:eastAsia="Times New Roman" w:hAnsi="Times New Roman"/>
          <w:sz w:val="28"/>
          <w:szCs w:val="28"/>
        </w:rPr>
        <w:t>вательской.</w:t>
      </w:r>
    </w:p>
    <w:p w:rsidR="006D2685" w:rsidRPr="00294FCB" w:rsidRDefault="006D2685"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Переход обучающегося в основную школу совпадает с пр</w:t>
      </w:r>
      <w:r w:rsidR="00D32722" w:rsidRPr="00294FCB">
        <w:rPr>
          <w:rFonts w:ascii="Times New Roman" w:eastAsia="Times New Roman" w:hAnsi="Times New Roman"/>
          <w:sz w:val="28"/>
          <w:szCs w:val="28"/>
        </w:rPr>
        <w:t>едкритической фазой развития ре</w:t>
      </w:r>
      <w:r w:rsidRPr="00294FCB">
        <w:rPr>
          <w:rFonts w:ascii="Times New Roman" w:eastAsia="Times New Roman" w:hAnsi="Times New Roman"/>
          <w:sz w:val="28"/>
          <w:szCs w:val="28"/>
        </w:rPr>
        <w:t xml:space="preserve">бёнка – переходом к кризису младшего подросткового возраста (11-13 лет, 5-7 классы), </w:t>
      </w:r>
      <w:r w:rsidR="00D32722" w:rsidRPr="00294FCB">
        <w:rPr>
          <w:rFonts w:ascii="Times New Roman" w:eastAsia="Times New Roman" w:hAnsi="Times New Roman"/>
          <w:sz w:val="28"/>
          <w:szCs w:val="28"/>
        </w:rPr>
        <w:t>характери</w:t>
      </w:r>
      <w:r w:rsidRPr="00294FCB">
        <w:rPr>
          <w:rFonts w:ascii="Times New Roman" w:eastAsia="Times New Roman" w:hAnsi="Times New Roman"/>
          <w:sz w:val="28"/>
          <w:szCs w:val="28"/>
        </w:rPr>
        <w:t xml:space="preserve">зующемуся началом перехода от детства к взрослости, при </w:t>
      </w:r>
      <w:r w:rsidR="00D32722" w:rsidRPr="00294FCB">
        <w:rPr>
          <w:rFonts w:ascii="Times New Roman" w:eastAsia="Times New Roman" w:hAnsi="Times New Roman"/>
          <w:sz w:val="28"/>
          <w:szCs w:val="28"/>
        </w:rPr>
        <w:t>котором центральным и специфиче</w:t>
      </w:r>
      <w:r w:rsidRPr="00294FCB">
        <w:rPr>
          <w:rFonts w:ascii="Times New Roman" w:eastAsia="Times New Roman" w:hAnsi="Times New Roman"/>
          <w:sz w:val="28"/>
          <w:szCs w:val="28"/>
        </w:rPr>
        <w:t xml:space="preserve">ским новообразованием в личности подростка является возникновение и развитие у него </w:t>
      </w:r>
      <w:r w:rsidR="00D32722" w:rsidRPr="00294FCB">
        <w:rPr>
          <w:rFonts w:ascii="Times New Roman" w:eastAsia="Times New Roman" w:hAnsi="Times New Roman"/>
          <w:sz w:val="28"/>
          <w:szCs w:val="28"/>
        </w:rPr>
        <w:t>самосозна</w:t>
      </w:r>
      <w:r w:rsidRPr="00294FCB">
        <w:rPr>
          <w:rFonts w:ascii="Times New Roman" w:eastAsia="Times New Roman" w:hAnsi="Times New Roman"/>
          <w:sz w:val="28"/>
          <w:szCs w:val="28"/>
        </w:rPr>
        <w:t>ния– представления о том, что он уже не ребёнок, т.е. чувства взрослости, а также внутренней</w:t>
      </w:r>
      <w:r w:rsidR="00A9238A" w:rsidRPr="00294FCB">
        <w:rPr>
          <w:rFonts w:ascii="Times New Roman" w:eastAsia="Times New Roman" w:hAnsi="Times New Roman"/>
          <w:sz w:val="28"/>
          <w:szCs w:val="28"/>
        </w:rPr>
        <w:t xml:space="preserve"> пере</w:t>
      </w:r>
      <w:r w:rsidRPr="00294FCB">
        <w:rPr>
          <w:rFonts w:ascii="Times New Roman" w:eastAsia="Times New Roman" w:hAnsi="Times New Roman"/>
          <w:sz w:val="28"/>
          <w:szCs w:val="28"/>
        </w:rPr>
        <w:t>ориентацией подростка с правил и ограничений, связанных с моралью послушания, на</w:t>
      </w:r>
      <w:r w:rsidR="00D32722" w:rsidRPr="00294FCB">
        <w:rPr>
          <w:rFonts w:ascii="Times New Roman" w:eastAsia="Times New Roman" w:hAnsi="Times New Roman"/>
          <w:sz w:val="28"/>
          <w:szCs w:val="28"/>
        </w:rPr>
        <w:t xml:space="preserve"> нормы пове</w:t>
      </w:r>
      <w:r w:rsidRPr="00294FCB">
        <w:rPr>
          <w:rFonts w:ascii="Times New Roman" w:eastAsia="Times New Roman" w:hAnsi="Times New Roman"/>
          <w:sz w:val="28"/>
          <w:szCs w:val="28"/>
        </w:rPr>
        <w:t>дения взрослых.</w:t>
      </w:r>
    </w:p>
    <w:p w:rsidR="006D2685" w:rsidRPr="00294FCB" w:rsidRDefault="006D2685"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Второй этап подросткового развития (14-15 лет, 8-9 классы) характеризуется:</w:t>
      </w:r>
    </w:p>
    <w:p w:rsidR="006D2685" w:rsidRPr="00294FCB" w:rsidRDefault="006D2685" w:rsidP="00A87E7B">
      <w:pPr>
        <w:numPr>
          <w:ilvl w:val="0"/>
          <w:numId w:val="10"/>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бурным, скачкообразным характером развития, т</w:t>
      </w:r>
      <w:r w:rsidR="00A9238A" w:rsidRPr="00294FCB">
        <w:rPr>
          <w:rFonts w:ascii="Times New Roman" w:eastAsia="Times New Roman" w:hAnsi="Times New Roman"/>
          <w:sz w:val="28"/>
          <w:szCs w:val="28"/>
        </w:rPr>
        <w:t>.е. происходящими за сравнитель</w:t>
      </w:r>
      <w:r w:rsidRPr="00294FCB">
        <w:rPr>
          <w:rFonts w:ascii="Times New Roman" w:eastAsia="Times New Roman" w:hAnsi="Times New Roman"/>
          <w:sz w:val="28"/>
          <w:szCs w:val="28"/>
        </w:rPr>
        <w:t xml:space="preserve">но </w:t>
      </w:r>
      <w:r w:rsidR="00A9238A" w:rsidRPr="00294FCB">
        <w:rPr>
          <w:rFonts w:ascii="Times New Roman" w:eastAsia="Times New Roman" w:hAnsi="Times New Roman"/>
          <w:sz w:val="28"/>
          <w:szCs w:val="28"/>
        </w:rPr>
        <w:t>ко</w:t>
      </w:r>
      <w:r w:rsidRPr="00294FCB">
        <w:rPr>
          <w:rFonts w:ascii="Times New Roman" w:eastAsia="Times New Roman" w:hAnsi="Times New Roman"/>
          <w:sz w:val="28"/>
          <w:szCs w:val="28"/>
        </w:rPr>
        <w:t>роткий срок многочисленными качествен</w:t>
      </w:r>
      <w:r w:rsidR="00A9238A" w:rsidRPr="00294FCB">
        <w:rPr>
          <w:rFonts w:ascii="Times New Roman" w:eastAsia="Times New Roman" w:hAnsi="Times New Roman"/>
          <w:sz w:val="28"/>
          <w:szCs w:val="28"/>
        </w:rPr>
        <w:t>ными изменениями прежних особенностей, ин</w:t>
      </w:r>
      <w:r w:rsidRPr="00294FCB">
        <w:rPr>
          <w:rFonts w:ascii="Times New Roman" w:eastAsia="Times New Roman" w:hAnsi="Times New Roman"/>
          <w:sz w:val="28"/>
          <w:szCs w:val="28"/>
        </w:rPr>
        <w:t>тересов и отношений ребёнка, появлением у подростка</w:t>
      </w:r>
      <w:r w:rsidR="00A9238A" w:rsidRPr="00294FCB">
        <w:rPr>
          <w:rFonts w:ascii="Times New Roman" w:eastAsia="Times New Roman" w:hAnsi="Times New Roman"/>
          <w:sz w:val="28"/>
          <w:szCs w:val="28"/>
        </w:rPr>
        <w:t xml:space="preserve"> значительных субъективных труд</w:t>
      </w:r>
      <w:r w:rsidRPr="00294FCB">
        <w:rPr>
          <w:rFonts w:ascii="Times New Roman" w:eastAsia="Times New Roman" w:hAnsi="Times New Roman"/>
          <w:sz w:val="28"/>
          <w:szCs w:val="28"/>
        </w:rPr>
        <w:t>ностей и переживаний;</w:t>
      </w:r>
    </w:p>
    <w:p w:rsidR="006D2685" w:rsidRPr="00294FCB" w:rsidRDefault="006D2685" w:rsidP="00A87E7B">
      <w:pPr>
        <w:numPr>
          <w:ilvl w:val="0"/>
          <w:numId w:val="10"/>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стремлением подростка к общению и совместной деятельности со сверстниками;</w:t>
      </w:r>
    </w:p>
    <w:p w:rsidR="006D2685" w:rsidRPr="00294FCB" w:rsidRDefault="006D2685" w:rsidP="00A87E7B">
      <w:pPr>
        <w:numPr>
          <w:ilvl w:val="0"/>
          <w:numId w:val="10"/>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особой чувствительностью к морально-этическому «коде</w:t>
      </w:r>
      <w:r w:rsidR="00A9238A" w:rsidRPr="00294FCB">
        <w:rPr>
          <w:rFonts w:ascii="Times New Roman" w:eastAsia="Times New Roman" w:hAnsi="Times New Roman"/>
          <w:sz w:val="28"/>
          <w:szCs w:val="28"/>
        </w:rPr>
        <w:t>ксу товарищества», в котором за</w:t>
      </w:r>
      <w:r w:rsidRPr="00294FCB">
        <w:rPr>
          <w:rFonts w:ascii="Times New Roman" w:eastAsia="Times New Roman" w:hAnsi="Times New Roman"/>
          <w:sz w:val="28"/>
          <w:szCs w:val="28"/>
        </w:rPr>
        <w:t>даны важнейшие нормы социального поведения взрослого мира;</w:t>
      </w:r>
    </w:p>
    <w:p w:rsidR="006D2685" w:rsidRDefault="006D2685" w:rsidP="00A87E7B">
      <w:pPr>
        <w:numPr>
          <w:ilvl w:val="0"/>
          <w:numId w:val="10"/>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процессом перехода от детства к взрослости, отражающим</w:t>
      </w:r>
      <w:r w:rsidR="00A9238A" w:rsidRPr="00294FCB">
        <w:rPr>
          <w:rFonts w:ascii="Times New Roman" w:eastAsia="Times New Roman" w:hAnsi="Times New Roman"/>
          <w:sz w:val="28"/>
          <w:szCs w:val="28"/>
        </w:rPr>
        <w:t>ся в его характеристике как «пе</w:t>
      </w:r>
      <w:r w:rsidRPr="00294FCB">
        <w:rPr>
          <w:rFonts w:ascii="Times New Roman" w:eastAsia="Times New Roman" w:hAnsi="Times New Roman"/>
          <w:sz w:val="28"/>
          <w:szCs w:val="28"/>
        </w:rPr>
        <w:t>реходного», «трудного» или «критического»;</w:t>
      </w:r>
    </w:p>
    <w:p w:rsidR="006D2685" w:rsidRDefault="006D2685" w:rsidP="00A87E7B">
      <w:pPr>
        <w:numPr>
          <w:ilvl w:val="0"/>
          <w:numId w:val="10"/>
        </w:numPr>
        <w:ind w:left="0"/>
        <w:contextualSpacing/>
        <w:rPr>
          <w:rFonts w:ascii="Times New Roman" w:eastAsia="Times New Roman" w:hAnsi="Times New Roman"/>
          <w:sz w:val="28"/>
          <w:szCs w:val="28"/>
        </w:rPr>
      </w:pPr>
      <w:r w:rsidRPr="001D391C">
        <w:rPr>
          <w:rFonts w:ascii="Times New Roman" w:eastAsia="Times New Roman" w:hAnsi="Times New Roman"/>
          <w:sz w:val="28"/>
          <w:szCs w:val="28"/>
        </w:rPr>
        <w:t>обострённой, в связи с возникновением чувства взрослости, восприимчивостью к усвоению норм, ценностей и способов поведения, которые существ</w:t>
      </w:r>
      <w:r w:rsidR="00A9238A" w:rsidRPr="001D391C">
        <w:rPr>
          <w:rFonts w:ascii="Times New Roman" w:eastAsia="Times New Roman" w:hAnsi="Times New Roman"/>
          <w:sz w:val="28"/>
          <w:szCs w:val="28"/>
        </w:rPr>
        <w:t>уют в мире взрослых и в их отно</w:t>
      </w:r>
      <w:r w:rsidRPr="001D391C">
        <w:rPr>
          <w:rFonts w:ascii="Times New Roman" w:eastAsia="Times New Roman" w:hAnsi="Times New Roman"/>
          <w:sz w:val="28"/>
          <w:szCs w:val="28"/>
        </w:rPr>
        <w:t>шениях, порождающей интенсивное формирование на данном воз</w:t>
      </w:r>
      <w:r w:rsidR="00A9238A" w:rsidRPr="001D391C">
        <w:rPr>
          <w:rFonts w:ascii="Times New Roman" w:eastAsia="Times New Roman" w:hAnsi="Times New Roman"/>
          <w:sz w:val="28"/>
          <w:szCs w:val="28"/>
        </w:rPr>
        <w:t>растном этапе нравствен</w:t>
      </w:r>
      <w:r w:rsidRPr="001D391C">
        <w:rPr>
          <w:rFonts w:ascii="Times New Roman" w:eastAsia="Times New Roman" w:hAnsi="Times New Roman"/>
          <w:sz w:val="28"/>
          <w:szCs w:val="28"/>
        </w:rPr>
        <w:t xml:space="preserve">ных понятий и убеждений, выработку принципов, моральное </w:t>
      </w:r>
      <w:r w:rsidR="001D391C">
        <w:rPr>
          <w:rFonts w:ascii="Times New Roman" w:eastAsia="Times New Roman" w:hAnsi="Times New Roman"/>
          <w:sz w:val="28"/>
          <w:szCs w:val="28"/>
        </w:rPr>
        <w:t>развитие личности</w:t>
      </w:r>
    </w:p>
    <w:p w:rsidR="006D2685" w:rsidRDefault="006D2685" w:rsidP="00A87E7B">
      <w:pPr>
        <w:numPr>
          <w:ilvl w:val="0"/>
          <w:numId w:val="10"/>
        </w:numPr>
        <w:ind w:left="0"/>
        <w:contextualSpacing/>
        <w:rPr>
          <w:rFonts w:ascii="Times New Roman" w:eastAsia="Times New Roman" w:hAnsi="Times New Roman"/>
          <w:sz w:val="28"/>
          <w:szCs w:val="28"/>
        </w:rPr>
      </w:pPr>
      <w:r w:rsidRPr="001D391C">
        <w:rPr>
          <w:rFonts w:ascii="Times New Roman" w:eastAsia="Times New Roman" w:hAnsi="Times New Roman"/>
          <w:sz w:val="28"/>
          <w:szCs w:val="28"/>
        </w:rPr>
        <w:lastRenderedPageBreak/>
        <w:t>сложными поведенческими проявлениями, выз</w:t>
      </w:r>
      <w:r w:rsidR="00A9238A" w:rsidRPr="001D391C">
        <w:rPr>
          <w:rFonts w:ascii="Times New Roman" w:eastAsia="Times New Roman" w:hAnsi="Times New Roman"/>
          <w:sz w:val="28"/>
          <w:szCs w:val="28"/>
        </w:rPr>
        <w:t>ванными противоречием между пот</w:t>
      </w:r>
      <w:r w:rsidRPr="001D391C">
        <w:rPr>
          <w:rFonts w:ascii="Times New Roman" w:eastAsia="Times New Roman" w:hAnsi="Times New Roman"/>
          <w:sz w:val="28"/>
          <w:szCs w:val="28"/>
        </w:rPr>
        <w:t>ребностью в признании их взрослыми со сторо</w:t>
      </w:r>
      <w:r w:rsidR="00A9238A" w:rsidRPr="001D391C">
        <w:rPr>
          <w:rFonts w:ascii="Times New Roman" w:eastAsia="Times New Roman" w:hAnsi="Times New Roman"/>
          <w:sz w:val="28"/>
          <w:szCs w:val="28"/>
        </w:rPr>
        <w:t>ны окружающих и собственной неу</w:t>
      </w:r>
      <w:r w:rsidRPr="001D391C">
        <w:rPr>
          <w:rFonts w:ascii="Times New Roman" w:eastAsia="Times New Roman" w:hAnsi="Times New Roman"/>
          <w:sz w:val="28"/>
          <w:szCs w:val="28"/>
        </w:rPr>
        <w:t>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6D2685" w:rsidRPr="001D391C" w:rsidRDefault="006D2685" w:rsidP="00A87E7B">
      <w:pPr>
        <w:numPr>
          <w:ilvl w:val="0"/>
          <w:numId w:val="10"/>
        </w:numPr>
        <w:ind w:left="0"/>
        <w:contextualSpacing/>
        <w:rPr>
          <w:rFonts w:ascii="Times New Roman" w:eastAsia="Times New Roman" w:hAnsi="Times New Roman"/>
          <w:sz w:val="28"/>
          <w:szCs w:val="28"/>
        </w:rPr>
      </w:pPr>
      <w:r w:rsidRPr="001D391C">
        <w:rPr>
          <w:rFonts w:ascii="Times New Roman" w:eastAsia="Times New Roman" w:hAnsi="Times New Roman"/>
          <w:sz w:val="28"/>
          <w:szCs w:val="28"/>
        </w:rPr>
        <w:t>изменением социальной ситуации развития – ростом и</w:t>
      </w:r>
      <w:r w:rsidR="00A9238A" w:rsidRPr="001D391C">
        <w:rPr>
          <w:rFonts w:ascii="Times New Roman" w:eastAsia="Times New Roman" w:hAnsi="Times New Roman"/>
          <w:sz w:val="28"/>
          <w:szCs w:val="28"/>
        </w:rPr>
        <w:t>нформационных перегрузок и изме</w:t>
      </w:r>
      <w:r w:rsidRPr="001D391C">
        <w:rPr>
          <w:rFonts w:ascii="Times New Roman" w:eastAsia="Times New Roman" w:hAnsi="Times New Roman"/>
          <w:sz w:val="28"/>
          <w:szCs w:val="28"/>
        </w:rPr>
        <w:t>нением характера и способа общения и социальных взаимодействий – объёмы и способы получения информации (СМИ, телевидение, Интернет).</w:t>
      </w:r>
    </w:p>
    <w:p w:rsidR="006D2685" w:rsidRPr="00294FCB" w:rsidRDefault="006D2685"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Учёт особенностей подросткового возраста, успешно</w:t>
      </w:r>
      <w:r w:rsidR="00A9238A" w:rsidRPr="00294FCB">
        <w:rPr>
          <w:rFonts w:ascii="Times New Roman" w:eastAsia="Times New Roman" w:hAnsi="Times New Roman"/>
          <w:sz w:val="28"/>
          <w:szCs w:val="28"/>
        </w:rPr>
        <w:t>сть и своевременность формирова</w:t>
      </w:r>
      <w:r w:rsidRPr="00294FCB">
        <w:rPr>
          <w:rFonts w:ascii="Times New Roman" w:eastAsia="Times New Roman" w:hAnsi="Times New Roman"/>
          <w:sz w:val="28"/>
          <w:szCs w:val="28"/>
        </w:rPr>
        <w:t>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6D2685" w:rsidRPr="00294FCB" w:rsidRDefault="006D2685"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FE7D68" w:rsidRPr="00294FCB" w:rsidRDefault="00FE7D68" w:rsidP="00A87E7B">
      <w:pPr>
        <w:pStyle w:val="2"/>
        <w:ind w:left="0"/>
        <w:contextualSpacing/>
        <w:rPr>
          <w:rStyle w:val="Zag11"/>
        </w:rPr>
      </w:pPr>
      <w:bookmarkStart w:id="3" w:name="_Toc405145647"/>
      <w:bookmarkStart w:id="4" w:name="_Toc406058976"/>
      <w:bookmarkStart w:id="5" w:name="_Toc409691625"/>
      <w:bookmarkStart w:id="6" w:name="_Toc410653947"/>
      <w:bookmarkStart w:id="7" w:name="_Toc410702952"/>
      <w:bookmarkStart w:id="8" w:name="_Toc414553129"/>
      <w:r w:rsidRPr="00294FCB">
        <w:rPr>
          <w:rStyle w:val="Zag11"/>
        </w:rPr>
        <w:t>1.2. Планируемые результаты освоения обучающимися основной образовательной программы основного общего образования</w:t>
      </w:r>
      <w:bookmarkEnd w:id="3"/>
      <w:bookmarkEnd w:id="4"/>
      <w:bookmarkEnd w:id="5"/>
      <w:bookmarkEnd w:id="6"/>
      <w:bookmarkEnd w:id="7"/>
      <w:bookmarkEnd w:id="8"/>
    </w:p>
    <w:p w:rsidR="00FE7D68" w:rsidRPr="00294FCB" w:rsidRDefault="00FE7D68" w:rsidP="00A87E7B">
      <w:pPr>
        <w:pStyle w:val="3"/>
        <w:spacing w:before="0" w:beforeAutospacing="0" w:after="0" w:afterAutospacing="0" w:line="360" w:lineRule="auto"/>
        <w:ind w:left="0"/>
        <w:contextualSpacing/>
      </w:pPr>
      <w:bookmarkStart w:id="9" w:name="_Toc410653948"/>
      <w:bookmarkStart w:id="10" w:name="_Toc414553130"/>
      <w:r w:rsidRPr="00294FCB">
        <w:t>1.2.1. Общие положения</w:t>
      </w:r>
      <w:bookmarkEnd w:id="9"/>
      <w:bookmarkEnd w:id="10"/>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критериальной основой для разработки </w:t>
      </w:r>
      <w:r w:rsidRPr="00294FCB">
        <w:rPr>
          <w:rFonts w:ascii="Times New Roman" w:eastAsia="Times New Roman" w:hAnsi="Times New Roman"/>
          <w:sz w:val="28"/>
          <w:szCs w:val="28"/>
        </w:rPr>
        <w:lastRenderedPageBreak/>
        <w:t>программ учебных предметов, курсов, учебно-методической литературы, с одной стороны, и системы оценки – с другой.</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В соответствии с требованиями Стандарта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овладения системой учебных действий (универсальных и специфических для Школы), учебным материалом, и прежде всего опорным учебным материалом, служащим основой для последующего обучения.</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Фактически личностные, метапредметные и предметные планируемые результаты устанавливают и описывают следующие </w:t>
      </w:r>
      <w:r w:rsidRPr="00294FCB">
        <w:rPr>
          <w:rFonts w:ascii="Times New Roman" w:eastAsia="Times New Roman" w:hAnsi="Times New Roman"/>
          <w:b/>
          <w:i/>
          <w:sz w:val="28"/>
          <w:szCs w:val="28"/>
        </w:rPr>
        <w:t>обобщённые классы учебно-познавательных и учебно-практических задач,</w:t>
      </w:r>
      <w:r w:rsidRPr="00294FCB">
        <w:rPr>
          <w:rFonts w:ascii="Times New Roman" w:eastAsia="Times New Roman" w:hAnsi="Times New Roman"/>
          <w:sz w:val="28"/>
          <w:szCs w:val="28"/>
        </w:rPr>
        <w:t xml:space="preserve"> предъявляемых обучающимся:</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b/>
          <w:sz w:val="28"/>
          <w:szCs w:val="28"/>
        </w:rPr>
        <w:t>1-учебно-познавательные задачи</w:t>
      </w:r>
      <w:r w:rsidRPr="00294FCB">
        <w:rPr>
          <w:rFonts w:ascii="Times New Roman" w:eastAsia="Times New Roman" w:hAnsi="Times New Roman"/>
          <w:sz w:val="28"/>
          <w:szCs w:val="28"/>
        </w:rPr>
        <w:t>, направленные на формирование и оценку умений и навыков, способствующих освоению систематических знаний, в том числе: первичному  ознакомлению,  отработке  и  осознанию  теоретических  моделей  и  понятий (общенаучных и базовых для данной области знания), стандартных алгоритмови процедур; 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 выявлению и анализу существенных и устойчивых</w:t>
      </w:r>
      <w:r w:rsidR="000D5F6E">
        <w:rPr>
          <w:rFonts w:ascii="Times New Roman" w:eastAsia="Times New Roman" w:hAnsi="Times New Roman"/>
          <w:sz w:val="28"/>
          <w:szCs w:val="28"/>
        </w:rPr>
        <w:t xml:space="preserve"> </w:t>
      </w:r>
      <w:r w:rsidRPr="00294FCB">
        <w:rPr>
          <w:rFonts w:ascii="Times New Roman" w:eastAsia="Times New Roman" w:hAnsi="Times New Roman"/>
          <w:sz w:val="28"/>
          <w:szCs w:val="28"/>
        </w:rPr>
        <w:t>связей и отношений между объектами и процессами;</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b/>
          <w:i/>
          <w:sz w:val="28"/>
          <w:szCs w:val="28"/>
        </w:rPr>
        <w:t>2-учебно-познавательные задачи,</w:t>
      </w:r>
      <w:r w:rsidRPr="00294FCB">
        <w:rPr>
          <w:rFonts w:ascii="Times New Roman" w:eastAsia="Times New Roman" w:hAnsi="Times New Roman"/>
          <w:sz w:val="28"/>
          <w:szCs w:val="28"/>
        </w:rPr>
        <w:t xml:space="preserve"> направленные на формирование и оценку навыка самостоятельного приобретения, переноса и интеграции знаний как результата использования знаково-символических средств и/или логических операций сравнения, анализа, синтеза, обобщения, </w:t>
      </w:r>
      <w:r w:rsidRPr="00294FCB">
        <w:rPr>
          <w:rFonts w:ascii="Times New Roman" w:eastAsia="Times New Roman" w:hAnsi="Times New Roman"/>
          <w:sz w:val="28"/>
          <w:szCs w:val="28"/>
        </w:rPr>
        <w:lastRenderedPageBreak/>
        <w:t>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обучающихся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т.п.;</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b/>
          <w:i/>
          <w:sz w:val="28"/>
          <w:szCs w:val="28"/>
        </w:rPr>
        <w:t>3-учебно-практические задачи,</w:t>
      </w:r>
      <w:r w:rsidRPr="00294FCB">
        <w:rPr>
          <w:rFonts w:ascii="Times New Roman" w:eastAsia="Times New Roman" w:hAnsi="Times New Roman"/>
          <w:sz w:val="28"/>
          <w:szCs w:val="28"/>
        </w:rPr>
        <w:t xml:space="preserve"> направленные на формирование и оценку навыка разрешения проблем / 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т.п.;</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b/>
          <w:i/>
          <w:sz w:val="28"/>
          <w:szCs w:val="28"/>
        </w:rPr>
        <w:t>4-учебно-практические  задачи,</w:t>
      </w:r>
      <w:r w:rsidRPr="00294FCB">
        <w:rPr>
          <w:rFonts w:ascii="Times New Roman" w:eastAsia="Times New Roman" w:hAnsi="Times New Roman"/>
          <w:sz w:val="28"/>
          <w:szCs w:val="28"/>
        </w:rPr>
        <w:t xml:space="preserve">  направленные  на  формирование  и  оценку  навыка  сотрудничества, требующие совместной работы в парах или группах с распределением ролей/функций разделением ответственности за конечный результат;</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b/>
          <w:i/>
          <w:sz w:val="28"/>
          <w:szCs w:val="28"/>
        </w:rPr>
        <w:t>5-учебно-практические  задачи,</w:t>
      </w:r>
      <w:r w:rsidRPr="00294FCB">
        <w:rPr>
          <w:rFonts w:ascii="Times New Roman" w:eastAsia="Times New Roman" w:hAnsi="Times New Roman"/>
          <w:sz w:val="28"/>
          <w:szCs w:val="28"/>
        </w:rPr>
        <w:t xml:space="preserve">  направленные  на  формирование  и  оценку  навыка  коммуникации,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т.п.);</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b/>
          <w:i/>
          <w:sz w:val="28"/>
          <w:szCs w:val="28"/>
        </w:rPr>
        <w:t>6-учебно-практические и учебно-познавательные задачи,</w:t>
      </w:r>
      <w:r w:rsidRPr="00294FCB">
        <w:rPr>
          <w:rFonts w:ascii="Times New Roman" w:eastAsia="Times New Roman" w:hAnsi="Times New Roman"/>
          <w:sz w:val="28"/>
          <w:szCs w:val="28"/>
        </w:rPr>
        <w:t xml:space="preserve"> направленные на формирование и оценку навыка самоорганизации и саморегуляции, наделяющие обучающихся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w:t>
      </w:r>
      <w:r w:rsidRPr="00294FCB">
        <w:rPr>
          <w:rFonts w:ascii="Times New Roman" w:eastAsia="Times New Roman" w:hAnsi="Times New Roman"/>
          <w:sz w:val="28"/>
          <w:szCs w:val="28"/>
        </w:rPr>
        <w:lastRenderedPageBreak/>
        <w:t>подготовки и предоставления материалов, поиска необходимых ресурсов, распределения обязанностей и контроля качества выполнения работы3;</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b/>
          <w:i/>
          <w:sz w:val="28"/>
          <w:szCs w:val="28"/>
        </w:rPr>
        <w:t>7-учебно-практические и учебно-познавательные задачи</w:t>
      </w:r>
      <w:r w:rsidRPr="00294FCB">
        <w:rPr>
          <w:rFonts w:ascii="Times New Roman" w:eastAsia="Times New Roman" w:hAnsi="Times New Roman"/>
          <w:sz w:val="28"/>
          <w:szCs w:val="28"/>
        </w:rPr>
        <w:t>, направленные на формирование и оценку навыка рефлексии, что требует от обучающихся самостоятельной оценки или анализа собственной учебной деятельности с позиций</w:t>
      </w:r>
      <w:r w:rsidRPr="00294FCB">
        <w:rPr>
          <w:rFonts w:ascii="Times New Roman" w:eastAsia="Times New Roman" w:hAnsi="Times New Roman"/>
          <w:b/>
          <w:i/>
          <w:sz w:val="28"/>
          <w:szCs w:val="28"/>
        </w:rPr>
        <w:t xml:space="preserve"> </w:t>
      </w:r>
      <w:r w:rsidRPr="00294FCB">
        <w:rPr>
          <w:rFonts w:ascii="Times New Roman" w:eastAsia="Times New Roman" w:hAnsi="Times New Roman"/>
          <w:sz w:val="28"/>
          <w:szCs w:val="28"/>
        </w:rPr>
        <w:t>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т.п.);</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b/>
          <w:i/>
          <w:sz w:val="28"/>
          <w:szCs w:val="28"/>
        </w:rPr>
        <w:t>8-учебно-практические и учебно-познавательные задачи,</w:t>
      </w:r>
      <w:r w:rsidRPr="00294FCB">
        <w:rPr>
          <w:rFonts w:ascii="Times New Roman" w:eastAsia="Times New Roman" w:hAnsi="Times New Roman"/>
          <w:sz w:val="28"/>
          <w:szCs w:val="28"/>
        </w:rPr>
        <w:t xml:space="preserve"> направленные на формирование ценностно-смысловых установок,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b/>
          <w:i/>
          <w:sz w:val="28"/>
          <w:szCs w:val="28"/>
        </w:rPr>
        <w:t>9-учебно-практические и учебно-познавательные задачи</w:t>
      </w:r>
      <w:r w:rsidRPr="00294FCB">
        <w:rPr>
          <w:rFonts w:ascii="Times New Roman" w:eastAsia="Times New Roman" w:hAnsi="Times New Roman"/>
          <w:sz w:val="28"/>
          <w:szCs w:val="28"/>
        </w:rPr>
        <w:t>, направленные на формирование и оценку ИКТ-компетентности обучающихся,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продвижения обучающихся, выстраивать </w:t>
      </w:r>
      <w:r w:rsidRPr="00294FCB">
        <w:rPr>
          <w:rFonts w:ascii="Times New Roman" w:eastAsia="Times New Roman" w:hAnsi="Times New Roman"/>
          <w:sz w:val="28"/>
          <w:szCs w:val="28"/>
        </w:rPr>
        <w:lastRenderedPageBreak/>
        <w:t>индивидуальные траектории движения с учётом зоны ближайшего развития ребёнка.</w:t>
      </w:r>
    </w:p>
    <w:p w:rsidR="00FE7D68" w:rsidRPr="00294FCB" w:rsidRDefault="00FE7D68" w:rsidP="00A87E7B">
      <w:pPr>
        <w:ind w:left="0"/>
        <w:contextualSpacing/>
        <w:rPr>
          <w:rFonts w:ascii="Times New Roman" w:eastAsia="Times New Roman" w:hAnsi="Times New Roman"/>
          <w:b/>
          <w:sz w:val="28"/>
          <w:szCs w:val="28"/>
        </w:rPr>
      </w:pPr>
      <w:r w:rsidRPr="00294FCB">
        <w:rPr>
          <w:rFonts w:ascii="Times New Roman" w:eastAsia="Times New Roman" w:hAnsi="Times New Roman"/>
          <w:b/>
          <w:sz w:val="28"/>
          <w:szCs w:val="28"/>
        </w:rPr>
        <w:t>1.2.2. Структура планируемых результатов.</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В структуре планируемых результатов выделяются: ведущие целевые установки и основные ожидаемые результаты основного общего образования, описывающие основной вклад каждой изучаемой программы в развитие личности обучающихся, их способностей.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ведётся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эффективность деятельности системы образования на федеральном и региональном уровнях.</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Планируемые результаты освоения учебных и междисциплинарных программ приводятся в блоках «Выпускник научится» и «Выпускник получит возможность научиться» к каждому разделу учебной программы. Они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Планируемые результаты, отнесенные к блоку </w:t>
      </w:r>
      <w:r w:rsidRPr="00294FCB">
        <w:rPr>
          <w:rFonts w:ascii="Times New Roman" w:eastAsia="Times New Roman" w:hAnsi="Times New Roman"/>
          <w:b/>
          <w:i/>
          <w:sz w:val="28"/>
          <w:szCs w:val="28"/>
        </w:rPr>
        <w:t>«Выпускник научится»,</w:t>
      </w:r>
      <w:r w:rsidRPr="00294FCB">
        <w:rPr>
          <w:rFonts w:ascii="Times New Roman" w:eastAsia="Times New Roman" w:hAnsi="Times New Roman"/>
          <w:sz w:val="28"/>
          <w:szCs w:val="28"/>
        </w:rPr>
        <w:t xml:space="preserve"> ориентируют участников образовательного процесса в том, достижение каких уровней освоения учебных действий с изучаемым опорным учебным материалом ожидается от выпускников.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lastRenderedPageBreak/>
        <w:t>Достижение планируемых результатов, отнесённых к блоку «Выпускник научится», выносится на итоговую оценку, которая может осуществляться как в ходе обучения (с помощью оценки и портфолио),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обучающихся, ведётся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В блоках </w:t>
      </w:r>
      <w:r w:rsidRPr="00294FCB">
        <w:rPr>
          <w:rFonts w:ascii="Times New Roman" w:eastAsia="Times New Roman" w:hAnsi="Times New Roman"/>
          <w:b/>
          <w:i/>
          <w:sz w:val="28"/>
          <w:szCs w:val="28"/>
        </w:rPr>
        <w:t>«Выпускник получит возможность научиться»</w:t>
      </w:r>
      <w:r w:rsidRPr="00294FCB">
        <w:rPr>
          <w:rFonts w:ascii="Times New Roman" w:eastAsia="Times New Roman" w:hAnsi="Times New Roman"/>
          <w:sz w:val="28"/>
          <w:szCs w:val="28"/>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Оценка достижения этих целей ведётся преимущественно в ходе процедур, допускающих предоставление и использование исключительно неперсонифицированной информации.</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Частично 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Основные цели такого включения – предоставить возможность обучающимся </w:t>
      </w:r>
      <w:r w:rsidRPr="00294FCB">
        <w:rPr>
          <w:rFonts w:ascii="Times New Roman" w:eastAsia="Times New Roman" w:hAnsi="Times New Roman"/>
          <w:sz w:val="28"/>
          <w:szCs w:val="28"/>
        </w:rPr>
        <w:lastRenderedPageBreak/>
        <w:t>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следующую ступень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портфолио) и учитывать при определении итоговой оценки.</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На этапе основного общего образования устанавливаются планируемые результаты освоения:</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-четырёх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проектной деятельности» и «Основы смыслового чтения и работа с текстом»;</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-учебных программ по всем предметам – «Русский язык», «Литература», «Иностранный язык», «История России. Всеобщая история», «Обществознание», «География», «Математика», «Алгебра», «Геометрия», «Информатика», «Образовательная робототехника», «Физика», «Биология», «Химия», «Изобразительное искусство», «Музыка», «Технология», «Физическая культура» и «Основы безопасности жизнедеятельности», «Основы духовно-нравственной культуры народов России».</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В результате изучения всех без исключения предметов на этапе основного общего образования получат дальнейшее развитие личностные, регулятивные, коммуникативные и познавательные универсальные учебные </w:t>
      </w:r>
      <w:r w:rsidRPr="00294FCB">
        <w:rPr>
          <w:rFonts w:ascii="Times New Roman" w:eastAsia="Times New Roman" w:hAnsi="Times New Roman"/>
          <w:sz w:val="28"/>
          <w:szCs w:val="28"/>
        </w:rPr>
        <w:lastRenderedPageBreak/>
        <w:t>действия, учебная (общая и предметная) и общепользовательская ИКТ-компетентность обучающихся,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В ходе изучения средствами всех предметов у выпускников будут заложены основы формально-логического мышления, рефлексии, что будет способствовать:</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-порождению нового типа познавательных интересов (интереса не только к фактам, но и к закономерностям);</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-расширению и переориентации рефлексивной оценки собственных возможностей – за пределы учебной деятельности в сферу самосознания;</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FE7D68" w:rsidRPr="00294FCB" w:rsidRDefault="00FE7D68" w:rsidP="00A87E7B">
      <w:pPr>
        <w:pStyle w:val="2"/>
        <w:ind w:left="0"/>
        <w:contextualSpacing/>
        <w:rPr>
          <w:rStyle w:val="20"/>
          <w:b/>
        </w:rPr>
      </w:pPr>
      <w:bookmarkStart w:id="11" w:name="_Toc405145648"/>
      <w:bookmarkStart w:id="12" w:name="_Toc406058977"/>
      <w:bookmarkStart w:id="13" w:name="_Toc409691626"/>
      <w:r w:rsidRPr="00294FCB">
        <w:rPr>
          <w:rStyle w:val="20"/>
          <w:b/>
        </w:rPr>
        <w:t xml:space="preserve">1.2.3. Личностные результаты освоения </w:t>
      </w:r>
      <w:bookmarkEnd w:id="11"/>
      <w:bookmarkEnd w:id="12"/>
      <w:bookmarkEnd w:id="13"/>
      <w:r w:rsidRPr="00294FCB">
        <w:rPr>
          <w:rStyle w:val="20"/>
          <w:b/>
        </w:rPr>
        <w:t>основной образовательной программы:</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В сфере развития личностных универсальных учебных действий приоритетное внимание уделяется формированию:</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-основ гражданской идентичности личности (включая когнитивный, эмоционально-ценностный и поведенческий компоненты);</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-основ социальных компетенций (включая ценностно- смысловые установки и моральные нормы, опыт социальных и межличностных отношений, правосознание);</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-готовности и способности к переходу к самообразованию на основе учебно-познавательной мотивации, в том числе готовности к выбору направления профильного образования.</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К личностным результатам освоения основной образовательной программы относятся:</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lastRenderedPageBreak/>
        <w:t>1.Российская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2.Готовность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3.Развитое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w:t>
      </w:r>
      <w:r w:rsidRPr="00294FCB">
        <w:rPr>
          <w:rFonts w:ascii="Times New Roman" w:eastAsia="Times New Roman" w:hAnsi="Times New Roman"/>
          <w:sz w:val="28"/>
          <w:szCs w:val="28"/>
        </w:rPr>
        <w:lastRenderedPageBreak/>
        <w:t>этики, культуры традиционных религий, их роли в развитии культуры и истории России и человечества, в становлении гражданского общества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заботливое отношение к членам своей семьи.</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4.Сформированность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5.Осознанное,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совмещения интересов, процедур, готовность и способность к ведению переговоров). </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6. Освоенность социальных норм, правил поведения, ролей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w:t>
      </w:r>
      <w:r w:rsidRPr="00294FCB">
        <w:rPr>
          <w:rFonts w:ascii="Times New Roman" w:eastAsia="Times New Roman" w:hAnsi="Times New Roman"/>
          <w:sz w:val="28"/>
          <w:szCs w:val="28"/>
        </w:rPr>
        <w:lastRenderedPageBreak/>
        <w:t>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7.Сформированность ценности здорового и безопасного образа жизни;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8.Развитость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9.Сформированность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w:t>
      </w:r>
      <w:r w:rsidRPr="00294FCB">
        <w:rPr>
          <w:rFonts w:ascii="Times New Roman" w:eastAsia="Times New Roman" w:hAnsi="Times New Roman"/>
          <w:sz w:val="28"/>
          <w:szCs w:val="28"/>
        </w:rPr>
        <w:lastRenderedPageBreak/>
        <w:t>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C91358" w:rsidRPr="00294FCB" w:rsidRDefault="00FE7D68" w:rsidP="00A87E7B">
      <w:pPr>
        <w:pStyle w:val="2"/>
        <w:ind w:left="0"/>
        <w:contextualSpacing/>
        <w:rPr>
          <w:rStyle w:val="20"/>
          <w:b/>
        </w:rPr>
      </w:pPr>
      <w:r w:rsidRPr="00C91358">
        <w:rPr>
          <w:rFonts w:eastAsia="Times New Roman"/>
        </w:rPr>
        <w:t xml:space="preserve">1.2.4. Метапредметные результаты освоения </w:t>
      </w:r>
      <w:r w:rsidR="00C91358" w:rsidRPr="00654C8E">
        <w:rPr>
          <w:rStyle w:val="20"/>
          <w:b/>
        </w:rPr>
        <w:t>основной</w:t>
      </w:r>
      <w:r w:rsidR="00C91358" w:rsidRPr="00294FCB">
        <w:rPr>
          <w:rStyle w:val="20"/>
          <w:b/>
        </w:rPr>
        <w:t xml:space="preserve"> образовательной программы:</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Метапредметные результаты, включают освоенные обучающимися межпредметные понятия и универсальные учебные действия (регулятивные, познавательные, коммуникативные).</w:t>
      </w:r>
    </w:p>
    <w:p w:rsidR="00FE7D68" w:rsidRPr="00294FCB" w:rsidRDefault="00FE7D68" w:rsidP="00A87E7B">
      <w:pPr>
        <w:ind w:left="0"/>
        <w:contextualSpacing/>
        <w:rPr>
          <w:rFonts w:ascii="Times New Roman" w:eastAsia="Times New Roman" w:hAnsi="Times New Roman"/>
          <w:b/>
          <w:i/>
          <w:sz w:val="28"/>
          <w:szCs w:val="28"/>
        </w:rPr>
      </w:pPr>
      <w:r w:rsidRPr="00294FCB">
        <w:rPr>
          <w:rFonts w:ascii="Times New Roman" w:eastAsia="Times New Roman" w:hAnsi="Times New Roman"/>
          <w:b/>
          <w:i/>
          <w:sz w:val="28"/>
          <w:szCs w:val="28"/>
        </w:rPr>
        <w:t>Межпредметные понятия</w:t>
      </w:r>
    </w:p>
    <w:p w:rsidR="00FE7D68" w:rsidRPr="00294FCB" w:rsidRDefault="00FE7D68" w:rsidP="00A87E7B">
      <w:pPr>
        <w:ind w:left="0"/>
        <w:contextualSpacing/>
        <w:rPr>
          <w:rFonts w:ascii="Times New Roman" w:eastAsia="Times New Roman" w:hAnsi="Times New Roman"/>
          <w:b/>
          <w:sz w:val="28"/>
          <w:szCs w:val="28"/>
        </w:rPr>
      </w:pPr>
      <w:r w:rsidRPr="00294FCB">
        <w:rPr>
          <w:rFonts w:ascii="Times New Roman" w:eastAsia="Times New Roman" w:hAnsi="Times New Roman"/>
          <w:sz w:val="28"/>
          <w:szCs w:val="28"/>
        </w:rPr>
        <w:t>Условием формирования межпредметных понятий, например 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В ходе изучения всех учебных предметов обучающиеся приобретут </w:t>
      </w:r>
      <w:r w:rsidRPr="00294FCB">
        <w:rPr>
          <w:rFonts w:ascii="Times New Roman" w:eastAsia="Times New Roman" w:hAnsi="Times New Roman"/>
          <w:b/>
          <w:i/>
          <w:sz w:val="28"/>
          <w:szCs w:val="28"/>
        </w:rPr>
        <w:t>опыт проектной деятельности</w:t>
      </w:r>
      <w:r w:rsidRPr="00294FCB">
        <w:rPr>
          <w:rFonts w:ascii="Times New Roman" w:eastAsia="Times New Roman" w:hAnsi="Times New Roman"/>
          <w:sz w:val="28"/>
          <w:szCs w:val="28"/>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В ходе планирования и выполнения учебных исследований обучающиеся освоят умение оперировать гипотезами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В результате целенаправленной учебной деятельности, осуществляемой в формах </w:t>
      </w:r>
      <w:r w:rsidRPr="00294FCB">
        <w:rPr>
          <w:rFonts w:ascii="Times New Roman" w:eastAsia="Times New Roman" w:hAnsi="Times New Roman"/>
          <w:b/>
          <w:i/>
          <w:sz w:val="28"/>
          <w:szCs w:val="28"/>
        </w:rPr>
        <w:t>учебного исследования</w:t>
      </w:r>
      <w:r w:rsidRPr="00294FCB">
        <w:rPr>
          <w:rFonts w:ascii="Times New Roman" w:eastAsia="Times New Roman" w:hAnsi="Times New Roman"/>
          <w:sz w:val="28"/>
          <w:szCs w:val="28"/>
        </w:rPr>
        <w:t>, учебного проекта, в ходе освоения системы научных понятий у выпускников будут заложены:</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lastRenderedPageBreak/>
        <w:t>-потребность вникать в суть изучаемых проблем, ставить вопросы, затрагивающие основы знаний, личный, социальный, исторический жизненный опыт;</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-основы критического отношения к знанию, жизненному опыту;</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-основы ценностных суждений и оценок;</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-уважение к величию человеческого разума, позволяющего развивать теоретическое знание, продвигаться в установлении взаимопонимания между отдельными людьми и культурами;</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В основной школе на всех предметах будет продолжена работа по формированию и развитию </w:t>
      </w:r>
      <w:r w:rsidRPr="00294FCB">
        <w:rPr>
          <w:rFonts w:ascii="Times New Roman" w:eastAsia="Times New Roman" w:hAnsi="Times New Roman"/>
          <w:b/>
          <w:i/>
          <w:sz w:val="28"/>
          <w:szCs w:val="28"/>
        </w:rPr>
        <w:t>основ читательской компетенции</w:t>
      </w:r>
      <w:r w:rsidRPr="00294FCB">
        <w:rPr>
          <w:rFonts w:ascii="Times New Roman" w:eastAsia="Times New Roman" w:hAnsi="Times New Roman"/>
          <w:sz w:val="28"/>
          <w:szCs w:val="28"/>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У выпускников основной школы будет сформирована потребность в систематическом чтении как средстве познания мира и себя в этом мире, гармонизации отношений человека и общества. </w:t>
      </w:r>
    </w:p>
    <w:p w:rsidR="00FE7D68" w:rsidRPr="00294FCB" w:rsidRDefault="00FE7D68" w:rsidP="00A87E7B">
      <w:pPr>
        <w:ind w:left="0"/>
        <w:contextualSpacing/>
        <w:rPr>
          <w:rFonts w:ascii="Times New Roman" w:eastAsia="Times New Roman" w:hAnsi="Times New Roman"/>
          <w:b/>
          <w:sz w:val="28"/>
          <w:szCs w:val="28"/>
        </w:rPr>
      </w:pPr>
      <w:r w:rsidRPr="00294FCB">
        <w:rPr>
          <w:rFonts w:ascii="Times New Roman" w:eastAsia="Times New Roman" w:hAnsi="Times New Roman"/>
          <w:sz w:val="28"/>
          <w:szCs w:val="28"/>
        </w:rPr>
        <w:t>Учащиеся усовершенствуют технику чтения и приобретут устойчивый навык осмысленного чтения, получат возможность приобрести навык рефлексивного чтения. Учащиеся овладеют различными видами и типами чтения: ознакомительным, изучающим, просмотровым, поисковым и выборочным; выразительным чтением; коммуникативным чтением вслух и про себя; учебным и самостоятельным чтением. Они овладеют основными стратегиями чтения художественных и других видов текстов и будут способны выбрать стратегию чтения, отвечающую конкретной учебной задаче</w:t>
      </w:r>
      <w:r w:rsidR="002677A9">
        <w:rPr>
          <w:rFonts w:ascii="Times New Roman" w:eastAsia="Times New Roman" w:hAnsi="Times New Roman"/>
          <w:sz w:val="28"/>
          <w:szCs w:val="28"/>
        </w:rPr>
        <w:t>.</w:t>
      </w:r>
    </w:p>
    <w:p w:rsidR="00FE7D68" w:rsidRPr="00294FCB" w:rsidRDefault="00FE7D68" w:rsidP="00A87E7B">
      <w:pPr>
        <w:ind w:left="0"/>
        <w:contextualSpacing/>
        <w:rPr>
          <w:rFonts w:ascii="Times New Roman" w:eastAsia="Times New Roman" w:hAnsi="Times New Roman"/>
          <w:sz w:val="28"/>
          <w:szCs w:val="28"/>
        </w:rPr>
      </w:pP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lastRenderedPageBreak/>
        <w:tab/>
        <w:t>В соответствии ФГОС ООО выделяются три группы универсальных учебных действий: регулятивные, познавательные, коммуникативные.</w:t>
      </w:r>
    </w:p>
    <w:p w:rsidR="00FE7D68" w:rsidRPr="00294FCB" w:rsidRDefault="00FE7D68" w:rsidP="00A87E7B">
      <w:pPr>
        <w:ind w:left="0"/>
        <w:contextualSpacing/>
        <w:rPr>
          <w:rFonts w:ascii="Times New Roman" w:hAnsi="Times New Roman"/>
          <w:b/>
          <w:sz w:val="28"/>
          <w:szCs w:val="28"/>
        </w:rPr>
      </w:pPr>
      <w:r w:rsidRPr="00294FCB">
        <w:rPr>
          <w:rFonts w:ascii="Times New Roman" w:hAnsi="Times New Roman"/>
          <w:b/>
          <w:sz w:val="28"/>
          <w:szCs w:val="28"/>
        </w:rPr>
        <w:t>Регулятивные УУД</w:t>
      </w:r>
    </w:p>
    <w:p w:rsidR="00FE7D68" w:rsidRPr="00294FCB" w:rsidRDefault="00FE7D68" w:rsidP="00A87E7B">
      <w:pPr>
        <w:widowControl w:val="0"/>
        <w:numPr>
          <w:ilvl w:val="0"/>
          <w:numId w:val="1"/>
        </w:numPr>
        <w:ind w:left="0" w:firstLine="709"/>
        <w:contextualSpacing/>
        <w:rPr>
          <w:rFonts w:ascii="Times New Roman" w:hAnsi="Times New Roman"/>
          <w:sz w:val="28"/>
          <w:szCs w:val="28"/>
        </w:rPr>
      </w:pPr>
      <w:r w:rsidRPr="00294FCB">
        <w:rPr>
          <w:rFonts w:ascii="Times New Roman" w:hAnsi="Times New Roman"/>
          <w:sz w:val="28"/>
          <w:szCs w:val="28"/>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FE7D68" w:rsidRPr="00294FCB" w:rsidRDefault="00FE7D68" w:rsidP="00A87E7B">
      <w:pPr>
        <w:widowControl w:val="0"/>
        <w:numPr>
          <w:ilvl w:val="0"/>
          <w:numId w:val="2"/>
        </w:numPr>
        <w:ind w:left="0" w:firstLine="709"/>
        <w:contextualSpacing/>
        <w:rPr>
          <w:rFonts w:ascii="Times New Roman" w:hAnsi="Times New Roman"/>
          <w:sz w:val="28"/>
          <w:szCs w:val="28"/>
        </w:rPr>
      </w:pPr>
      <w:r w:rsidRPr="00294FCB">
        <w:rPr>
          <w:rFonts w:ascii="Times New Roman" w:hAnsi="Times New Roman"/>
          <w:sz w:val="28"/>
          <w:szCs w:val="28"/>
        </w:rPr>
        <w:t>анализировать существующие и планировать будущие образовательные результаты;</w:t>
      </w:r>
    </w:p>
    <w:p w:rsidR="00FE7D68" w:rsidRPr="00294FCB" w:rsidRDefault="00FE7D68" w:rsidP="00A87E7B">
      <w:pPr>
        <w:widowControl w:val="0"/>
        <w:numPr>
          <w:ilvl w:val="0"/>
          <w:numId w:val="2"/>
        </w:numPr>
        <w:ind w:left="0" w:firstLine="709"/>
        <w:contextualSpacing/>
        <w:rPr>
          <w:rFonts w:ascii="Times New Roman" w:hAnsi="Times New Roman"/>
          <w:sz w:val="28"/>
          <w:szCs w:val="28"/>
        </w:rPr>
      </w:pPr>
      <w:r w:rsidRPr="00294FCB">
        <w:rPr>
          <w:rFonts w:ascii="Times New Roman" w:hAnsi="Times New Roman"/>
          <w:sz w:val="28"/>
          <w:szCs w:val="28"/>
        </w:rPr>
        <w:t>идентифицировать собственные проблемы и определять главную проблему;</w:t>
      </w:r>
    </w:p>
    <w:p w:rsidR="00FE7D68" w:rsidRPr="00294FCB" w:rsidRDefault="00FE7D68" w:rsidP="00A87E7B">
      <w:pPr>
        <w:widowControl w:val="0"/>
        <w:numPr>
          <w:ilvl w:val="0"/>
          <w:numId w:val="2"/>
        </w:numPr>
        <w:ind w:left="0" w:firstLine="709"/>
        <w:contextualSpacing/>
        <w:rPr>
          <w:rFonts w:ascii="Times New Roman" w:hAnsi="Times New Roman"/>
          <w:sz w:val="28"/>
          <w:szCs w:val="28"/>
        </w:rPr>
      </w:pPr>
      <w:r w:rsidRPr="00294FCB">
        <w:rPr>
          <w:rFonts w:ascii="Times New Roman" w:hAnsi="Times New Roman"/>
          <w:sz w:val="28"/>
          <w:szCs w:val="28"/>
        </w:rPr>
        <w:t>выдвигать версии решения проблемы, формулировать гипотезы, предвосхищать конечный результат;</w:t>
      </w:r>
    </w:p>
    <w:p w:rsidR="00FE7D68" w:rsidRPr="00294FCB" w:rsidRDefault="00FE7D68" w:rsidP="00A87E7B">
      <w:pPr>
        <w:widowControl w:val="0"/>
        <w:numPr>
          <w:ilvl w:val="0"/>
          <w:numId w:val="2"/>
        </w:numPr>
        <w:ind w:left="0" w:firstLine="709"/>
        <w:contextualSpacing/>
        <w:rPr>
          <w:rFonts w:ascii="Times New Roman" w:hAnsi="Times New Roman"/>
          <w:sz w:val="28"/>
          <w:szCs w:val="28"/>
        </w:rPr>
      </w:pPr>
      <w:r w:rsidRPr="00294FCB">
        <w:rPr>
          <w:rFonts w:ascii="Times New Roman" w:hAnsi="Times New Roman"/>
          <w:sz w:val="28"/>
          <w:szCs w:val="28"/>
        </w:rPr>
        <w:t>ставить цель деятельности на основе определенной проблемы и существующих возможностей;</w:t>
      </w:r>
    </w:p>
    <w:p w:rsidR="00FE7D68" w:rsidRPr="00294FCB" w:rsidRDefault="00FE7D68" w:rsidP="00A87E7B">
      <w:pPr>
        <w:widowControl w:val="0"/>
        <w:numPr>
          <w:ilvl w:val="0"/>
          <w:numId w:val="2"/>
        </w:numPr>
        <w:ind w:left="0" w:firstLine="709"/>
        <w:contextualSpacing/>
        <w:rPr>
          <w:rFonts w:ascii="Times New Roman" w:hAnsi="Times New Roman"/>
          <w:sz w:val="28"/>
          <w:szCs w:val="28"/>
        </w:rPr>
      </w:pPr>
      <w:r w:rsidRPr="00294FCB">
        <w:rPr>
          <w:rFonts w:ascii="Times New Roman" w:hAnsi="Times New Roman"/>
          <w:sz w:val="28"/>
          <w:szCs w:val="28"/>
        </w:rPr>
        <w:t>формулировать учебные задачи как шаги достижения поставленной цели деятельности;</w:t>
      </w:r>
    </w:p>
    <w:p w:rsidR="00FE7D68" w:rsidRPr="00294FCB" w:rsidRDefault="00FE7D68" w:rsidP="00A87E7B">
      <w:pPr>
        <w:widowControl w:val="0"/>
        <w:numPr>
          <w:ilvl w:val="0"/>
          <w:numId w:val="2"/>
        </w:numPr>
        <w:ind w:left="0" w:firstLine="709"/>
        <w:contextualSpacing/>
        <w:rPr>
          <w:rFonts w:ascii="Times New Roman" w:hAnsi="Times New Roman"/>
          <w:sz w:val="28"/>
          <w:szCs w:val="28"/>
        </w:rPr>
      </w:pPr>
      <w:r w:rsidRPr="00294FCB">
        <w:rPr>
          <w:rFonts w:ascii="Times New Roman" w:hAnsi="Times New Roman"/>
          <w:sz w:val="28"/>
          <w:szCs w:val="28"/>
        </w:rPr>
        <w:t>обосновывать целевые ориентиры и приоритеты ссылками на ценности, указывая и обосновывая логическую последовательность шагов.</w:t>
      </w:r>
    </w:p>
    <w:p w:rsidR="00FE7D68" w:rsidRPr="00294FCB" w:rsidRDefault="00FE7D68" w:rsidP="00A87E7B">
      <w:pPr>
        <w:widowControl w:val="0"/>
        <w:numPr>
          <w:ilvl w:val="0"/>
          <w:numId w:val="1"/>
        </w:numPr>
        <w:ind w:left="0" w:firstLine="709"/>
        <w:contextualSpacing/>
        <w:rPr>
          <w:rFonts w:ascii="Times New Roman" w:hAnsi="Times New Roman"/>
          <w:b/>
          <w:sz w:val="28"/>
          <w:szCs w:val="28"/>
        </w:rPr>
      </w:pPr>
      <w:r w:rsidRPr="00294FCB">
        <w:rPr>
          <w:rFonts w:ascii="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FE7D68" w:rsidRPr="00294FCB" w:rsidRDefault="00FE7D68" w:rsidP="00A87E7B">
      <w:pPr>
        <w:widowControl w:val="0"/>
        <w:numPr>
          <w:ilvl w:val="0"/>
          <w:numId w:val="2"/>
        </w:numPr>
        <w:ind w:left="0" w:firstLine="709"/>
        <w:contextualSpacing/>
        <w:rPr>
          <w:rFonts w:ascii="Times New Roman" w:hAnsi="Times New Roman"/>
          <w:sz w:val="28"/>
          <w:szCs w:val="28"/>
        </w:rPr>
      </w:pPr>
      <w:r w:rsidRPr="00294FCB">
        <w:rPr>
          <w:rFonts w:ascii="Times New Roman" w:hAnsi="Times New Roman"/>
          <w:sz w:val="28"/>
          <w:szCs w:val="28"/>
        </w:rPr>
        <w:t>определять необходимые действие(я) в соответствии с учебной и познавательной задачей и составлять алгоритм их выполнения;</w:t>
      </w:r>
    </w:p>
    <w:p w:rsidR="00FE7D68" w:rsidRPr="00294FCB" w:rsidRDefault="00FE7D68" w:rsidP="00A87E7B">
      <w:pPr>
        <w:widowControl w:val="0"/>
        <w:numPr>
          <w:ilvl w:val="0"/>
          <w:numId w:val="2"/>
        </w:numPr>
        <w:ind w:left="0" w:firstLine="709"/>
        <w:contextualSpacing/>
        <w:rPr>
          <w:rFonts w:ascii="Times New Roman" w:hAnsi="Times New Roman"/>
          <w:sz w:val="28"/>
          <w:szCs w:val="28"/>
        </w:rPr>
      </w:pPr>
      <w:r w:rsidRPr="00294FCB">
        <w:rPr>
          <w:rFonts w:ascii="Times New Roman" w:hAnsi="Times New Roman"/>
          <w:sz w:val="28"/>
          <w:szCs w:val="28"/>
        </w:rPr>
        <w:t>обосновывать и осуществлять выбор наиболее эффективных способов решения учебных и познавательных задач;</w:t>
      </w:r>
    </w:p>
    <w:p w:rsidR="00FE7D68" w:rsidRPr="00294FCB" w:rsidRDefault="00FE7D68" w:rsidP="00A87E7B">
      <w:pPr>
        <w:widowControl w:val="0"/>
        <w:numPr>
          <w:ilvl w:val="0"/>
          <w:numId w:val="2"/>
        </w:numPr>
        <w:ind w:left="0" w:firstLine="709"/>
        <w:contextualSpacing/>
        <w:rPr>
          <w:rFonts w:ascii="Times New Roman" w:hAnsi="Times New Roman"/>
          <w:sz w:val="28"/>
          <w:szCs w:val="28"/>
        </w:rPr>
      </w:pPr>
      <w:r w:rsidRPr="00294FCB">
        <w:rPr>
          <w:rFonts w:ascii="Times New Roman" w:hAnsi="Times New Roman"/>
          <w:sz w:val="28"/>
          <w:szCs w:val="28"/>
        </w:rPr>
        <w:t>определять/находить, в том числе из предложенных вариантов, условия для выполнения учебной и познавательной задачи;</w:t>
      </w:r>
    </w:p>
    <w:p w:rsidR="00FE7D68" w:rsidRPr="00294FCB" w:rsidRDefault="00FE7D68" w:rsidP="00A87E7B">
      <w:pPr>
        <w:widowControl w:val="0"/>
        <w:numPr>
          <w:ilvl w:val="0"/>
          <w:numId w:val="2"/>
        </w:numPr>
        <w:ind w:left="0" w:firstLine="709"/>
        <w:contextualSpacing/>
        <w:rPr>
          <w:rFonts w:ascii="Times New Roman" w:hAnsi="Times New Roman"/>
          <w:sz w:val="28"/>
          <w:szCs w:val="28"/>
        </w:rPr>
      </w:pPr>
      <w:r w:rsidRPr="00294FCB">
        <w:rPr>
          <w:rFonts w:ascii="Times New Roman" w:hAnsi="Times New Roman"/>
          <w:sz w:val="28"/>
          <w:szCs w:val="28"/>
        </w:rPr>
        <w:t xml:space="preserve">выстраивать жизненные планы на краткосрочное будущее (заявлять целевые ориентиры, ставить адекватные им задачи и предлагать действия, </w:t>
      </w:r>
      <w:r w:rsidRPr="00294FCB">
        <w:rPr>
          <w:rFonts w:ascii="Times New Roman" w:hAnsi="Times New Roman"/>
          <w:sz w:val="28"/>
          <w:szCs w:val="28"/>
        </w:rPr>
        <w:lastRenderedPageBreak/>
        <w:t>указывая и обосновывая логическую последовательность шагов);</w:t>
      </w:r>
    </w:p>
    <w:p w:rsidR="00FE7D68" w:rsidRPr="00294FCB" w:rsidRDefault="00FE7D68" w:rsidP="00A87E7B">
      <w:pPr>
        <w:widowControl w:val="0"/>
        <w:numPr>
          <w:ilvl w:val="0"/>
          <w:numId w:val="2"/>
        </w:numPr>
        <w:ind w:left="0" w:firstLine="709"/>
        <w:contextualSpacing/>
        <w:rPr>
          <w:rFonts w:ascii="Times New Roman" w:hAnsi="Times New Roman"/>
          <w:sz w:val="28"/>
          <w:szCs w:val="28"/>
        </w:rPr>
      </w:pPr>
      <w:r w:rsidRPr="00294FCB">
        <w:rPr>
          <w:rFonts w:ascii="Times New Roman" w:hAnsi="Times New Roman"/>
          <w:sz w:val="28"/>
          <w:szCs w:val="28"/>
        </w:rPr>
        <w:t>выбирать из предложенных вариантов и самостоятельно искать средства/ресурсы для решения задачи/достижения цели;</w:t>
      </w:r>
    </w:p>
    <w:p w:rsidR="00FE7D68" w:rsidRPr="00294FCB" w:rsidRDefault="00FE7D68" w:rsidP="00A87E7B">
      <w:pPr>
        <w:widowControl w:val="0"/>
        <w:numPr>
          <w:ilvl w:val="0"/>
          <w:numId w:val="2"/>
        </w:numPr>
        <w:ind w:left="0" w:firstLine="709"/>
        <w:contextualSpacing/>
        <w:rPr>
          <w:rFonts w:ascii="Times New Roman" w:hAnsi="Times New Roman"/>
          <w:sz w:val="28"/>
          <w:szCs w:val="28"/>
        </w:rPr>
      </w:pPr>
      <w:r w:rsidRPr="00294FCB">
        <w:rPr>
          <w:rFonts w:ascii="Times New Roman" w:hAnsi="Times New Roman"/>
          <w:sz w:val="28"/>
          <w:szCs w:val="28"/>
        </w:rPr>
        <w:t>составлять план решения проблемы (выполнения проекта, проведения исследования);</w:t>
      </w:r>
    </w:p>
    <w:p w:rsidR="00FE7D68" w:rsidRPr="00294FCB" w:rsidRDefault="00FE7D68" w:rsidP="00A87E7B">
      <w:pPr>
        <w:widowControl w:val="0"/>
        <w:numPr>
          <w:ilvl w:val="0"/>
          <w:numId w:val="2"/>
        </w:numPr>
        <w:ind w:left="0" w:firstLine="709"/>
        <w:contextualSpacing/>
        <w:rPr>
          <w:rFonts w:ascii="Times New Roman" w:hAnsi="Times New Roman"/>
          <w:sz w:val="28"/>
          <w:szCs w:val="28"/>
        </w:rPr>
      </w:pPr>
      <w:r w:rsidRPr="00294FCB">
        <w:rPr>
          <w:rFonts w:ascii="Times New Roman" w:hAnsi="Times New Roman"/>
          <w:sz w:val="28"/>
          <w:szCs w:val="28"/>
        </w:rPr>
        <w:t>определять потенциальные затруднения при решении учебной и познавательной задачи и находить средства для их устранения;</w:t>
      </w:r>
    </w:p>
    <w:p w:rsidR="00FE7D68" w:rsidRPr="00294FCB" w:rsidRDefault="00FE7D68" w:rsidP="00A87E7B">
      <w:pPr>
        <w:widowControl w:val="0"/>
        <w:numPr>
          <w:ilvl w:val="0"/>
          <w:numId w:val="2"/>
        </w:numPr>
        <w:ind w:left="0" w:firstLine="709"/>
        <w:contextualSpacing/>
        <w:rPr>
          <w:rFonts w:ascii="Times New Roman" w:hAnsi="Times New Roman"/>
          <w:sz w:val="28"/>
          <w:szCs w:val="28"/>
        </w:rPr>
      </w:pPr>
      <w:r w:rsidRPr="00294FCB">
        <w:rPr>
          <w:rFonts w:ascii="Times New Roman" w:hAnsi="Times New Roman"/>
          <w:sz w:val="28"/>
          <w:szCs w:val="28"/>
        </w:rPr>
        <w:t>описывать свой опыт, оформляя его для передачи другим людям в виде технологии решения практических задач определенного класса;</w:t>
      </w:r>
    </w:p>
    <w:p w:rsidR="00FE7D68" w:rsidRPr="00294FCB" w:rsidRDefault="00FE7D68" w:rsidP="00A87E7B">
      <w:pPr>
        <w:widowControl w:val="0"/>
        <w:numPr>
          <w:ilvl w:val="0"/>
          <w:numId w:val="2"/>
        </w:numPr>
        <w:ind w:left="0" w:firstLine="709"/>
        <w:contextualSpacing/>
        <w:rPr>
          <w:rFonts w:ascii="Times New Roman" w:hAnsi="Times New Roman"/>
          <w:sz w:val="28"/>
          <w:szCs w:val="28"/>
        </w:rPr>
      </w:pPr>
      <w:r w:rsidRPr="00294FCB">
        <w:rPr>
          <w:rFonts w:ascii="Times New Roman" w:hAnsi="Times New Roman"/>
          <w:sz w:val="28"/>
          <w:szCs w:val="28"/>
        </w:rPr>
        <w:t>планировать и корректировать свою индивидуальную образовательную траекторию.</w:t>
      </w:r>
    </w:p>
    <w:p w:rsidR="00FE7D68" w:rsidRPr="00294FCB" w:rsidRDefault="00FE7D68" w:rsidP="00A87E7B">
      <w:pPr>
        <w:widowControl w:val="0"/>
        <w:numPr>
          <w:ilvl w:val="0"/>
          <w:numId w:val="1"/>
        </w:numPr>
        <w:ind w:left="0" w:firstLine="709"/>
        <w:contextualSpacing/>
        <w:rPr>
          <w:rFonts w:ascii="Times New Roman" w:hAnsi="Times New Roman"/>
          <w:sz w:val="28"/>
          <w:szCs w:val="28"/>
        </w:rPr>
      </w:pPr>
      <w:r w:rsidRPr="00294FCB">
        <w:rPr>
          <w:rFonts w:ascii="Times New Roman" w:hAnsi="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FE7D68" w:rsidRPr="00294FCB" w:rsidRDefault="00FE7D68" w:rsidP="00A87E7B">
      <w:pPr>
        <w:widowControl w:val="0"/>
        <w:numPr>
          <w:ilvl w:val="0"/>
          <w:numId w:val="3"/>
        </w:numPr>
        <w:ind w:left="0" w:firstLine="709"/>
        <w:contextualSpacing/>
        <w:rPr>
          <w:rFonts w:ascii="Times New Roman" w:hAnsi="Times New Roman"/>
          <w:sz w:val="28"/>
          <w:szCs w:val="28"/>
        </w:rPr>
      </w:pPr>
      <w:r w:rsidRPr="00294FCB">
        <w:rPr>
          <w:rFonts w:ascii="Times New Roman" w:hAnsi="Times New Roman"/>
          <w:sz w:val="28"/>
          <w:szCs w:val="28"/>
        </w:rPr>
        <w:t>определять совместно с педагогом и сверстниками критерии планируемых результатов и критерии оценки своей учебной деятельности;</w:t>
      </w:r>
    </w:p>
    <w:p w:rsidR="00FE7D68" w:rsidRPr="00294FCB" w:rsidRDefault="00FE7D68" w:rsidP="00A87E7B">
      <w:pPr>
        <w:widowControl w:val="0"/>
        <w:numPr>
          <w:ilvl w:val="0"/>
          <w:numId w:val="3"/>
        </w:numPr>
        <w:ind w:left="0" w:firstLine="709"/>
        <w:contextualSpacing/>
        <w:rPr>
          <w:rFonts w:ascii="Times New Roman" w:hAnsi="Times New Roman"/>
          <w:sz w:val="28"/>
          <w:szCs w:val="28"/>
        </w:rPr>
      </w:pPr>
      <w:r w:rsidRPr="00294FCB">
        <w:rPr>
          <w:rFonts w:ascii="Times New Roman" w:hAnsi="Times New Roman"/>
          <w:sz w:val="28"/>
          <w:szCs w:val="28"/>
        </w:rPr>
        <w:t>систематизировать (в том числе выбирать приоритетные) критерии планируемых результатов и оценки своей деятельности;</w:t>
      </w:r>
    </w:p>
    <w:p w:rsidR="00FE7D68" w:rsidRPr="00294FCB" w:rsidRDefault="00FE7D68" w:rsidP="00A87E7B">
      <w:pPr>
        <w:widowControl w:val="0"/>
        <w:numPr>
          <w:ilvl w:val="0"/>
          <w:numId w:val="3"/>
        </w:numPr>
        <w:ind w:left="0" w:firstLine="709"/>
        <w:contextualSpacing/>
        <w:rPr>
          <w:rFonts w:ascii="Times New Roman" w:hAnsi="Times New Roman"/>
          <w:sz w:val="28"/>
          <w:szCs w:val="28"/>
        </w:rPr>
      </w:pPr>
      <w:r w:rsidRPr="00294FCB">
        <w:rPr>
          <w:rFonts w:ascii="Times New Roman" w:hAnsi="Times New Roman"/>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FE7D68" w:rsidRPr="00294FCB" w:rsidRDefault="00FE7D68" w:rsidP="00A87E7B">
      <w:pPr>
        <w:widowControl w:val="0"/>
        <w:numPr>
          <w:ilvl w:val="0"/>
          <w:numId w:val="3"/>
        </w:numPr>
        <w:ind w:left="0" w:firstLine="709"/>
        <w:contextualSpacing/>
        <w:rPr>
          <w:rFonts w:ascii="Times New Roman" w:hAnsi="Times New Roman"/>
          <w:sz w:val="28"/>
          <w:szCs w:val="28"/>
        </w:rPr>
      </w:pPr>
      <w:r w:rsidRPr="00294FCB">
        <w:rPr>
          <w:rFonts w:ascii="Times New Roman" w:hAnsi="Times New Roman"/>
          <w:sz w:val="28"/>
          <w:szCs w:val="28"/>
        </w:rPr>
        <w:t>оценивать свою деятельность, аргументируя причины достижения или отсутствия планируемого результата;</w:t>
      </w:r>
    </w:p>
    <w:p w:rsidR="00FE7D68" w:rsidRPr="00294FCB" w:rsidRDefault="00FE7D68" w:rsidP="00A87E7B">
      <w:pPr>
        <w:widowControl w:val="0"/>
        <w:numPr>
          <w:ilvl w:val="0"/>
          <w:numId w:val="3"/>
        </w:numPr>
        <w:ind w:left="0" w:firstLine="709"/>
        <w:contextualSpacing/>
        <w:rPr>
          <w:rFonts w:ascii="Times New Roman" w:hAnsi="Times New Roman"/>
          <w:sz w:val="28"/>
          <w:szCs w:val="28"/>
        </w:rPr>
      </w:pPr>
      <w:r w:rsidRPr="00294FCB">
        <w:rPr>
          <w:rFonts w:ascii="Times New Roman" w:hAnsi="Times New Roman"/>
          <w:sz w:val="28"/>
          <w:szCs w:val="28"/>
        </w:rPr>
        <w:t>находить достаточные средства для выполнения учебных действий в изменяющейся ситуации и/или при отсутствии планируемого результата;</w:t>
      </w:r>
    </w:p>
    <w:p w:rsidR="00FE7D68" w:rsidRPr="00294FCB" w:rsidRDefault="00FE7D68" w:rsidP="00A87E7B">
      <w:pPr>
        <w:widowControl w:val="0"/>
        <w:numPr>
          <w:ilvl w:val="0"/>
          <w:numId w:val="3"/>
        </w:numPr>
        <w:ind w:left="0" w:firstLine="709"/>
        <w:contextualSpacing/>
        <w:rPr>
          <w:rFonts w:ascii="Times New Roman" w:hAnsi="Times New Roman"/>
          <w:sz w:val="28"/>
          <w:szCs w:val="28"/>
        </w:rPr>
      </w:pPr>
      <w:r w:rsidRPr="00294FCB">
        <w:rPr>
          <w:rFonts w:ascii="Times New Roman" w:hAnsi="Times New Roman"/>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FE7D68" w:rsidRPr="00294FCB" w:rsidRDefault="00FE7D68" w:rsidP="00A87E7B">
      <w:pPr>
        <w:widowControl w:val="0"/>
        <w:numPr>
          <w:ilvl w:val="0"/>
          <w:numId w:val="3"/>
        </w:numPr>
        <w:ind w:left="0" w:firstLine="709"/>
        <w:contextualSpacing/>
        <w:rPr>
          <w:rFonts w:ascii="Times New Roman" w:hAnsi="Times New Roman"/>
          <w:sz w:val="28"/>
          <w:szCs w:val="28"/>
        </w:rPr>
      </w:pPr>
      <w:r w:rsidRPr="00294FCB">
        <w:rPr>
          <w:rFonts w:ascii="Times New Roman" w:hAnsi="Times New Roman"/>
          <w:sz w:val="28"/>
          <w:szCs w:val="28"/>
        </w:rPr>
        <w:lastRenderedPageBreak/>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FE7D68" w:rsidRPr="00294FCB" w:rsidRDefault="00FE7D68" w:rsidP="00A87E7B">
      <w:pPr>
        <w:widowControl w:val="0"/>
        <w:numPr>
          <w:ilvl w:val="0"/>
          <w:numId w:val="3"/>
        </w:numPr>
        <w:ind w:left="0" w:firstLine="709"/>
        <w:contextualSpacing/>
        <w:rPr>
          <w:rFonts w:ascii="Times New Roman" w:hAnsi="Times New Roman"/>
          <w:sz w:val="28"/>
          <w:szCs w:val="28"/>
        </w:rPr>
      </w:pPr>
      <w:r w:rsidRPr="00294FCB">
        <w:rPr>
          <w:rFonts w:ascii="Times New Roman" w:hAnsi="Times New Roman"/>
          <w:sz w:val="28"/>
          <w:szCs w:val="28"/>
        </w:rPr>
        <w:t>сверять свои действия с целью и, при необходимости, исправлять ошибки самостоятельно.</w:t>
      </w:r>
    </w:p>
    <w:p w:rsidR="00FE7D68" w:rsidRPr="00294FCB" w:rsidRDefault="00FE7D68" w:rsidP="00A87E7B">
      <w:pPr>
        <w:widowControl w:val="0"/>
        <w:numPr>
          <w:ilvl w:val="0"/>
          <w:numId w:val="1"/>
        </w:numPr>
        <w:ind w:left="0" w:firstLine="709"/>
        <w:contextualSpacing/>
        <w:rPr>
          <w:rFonts w:ascii="Times New Roman" w:hAnsi="Times New Roman"/>
          <w:sz w:val="28"/>
          <w:szCs w:val="28"/>
        </w:rPr>
      </w:pPr>
      <w:r w:rsidRPr="00294FCB">
        <w:rPr>
          <w:rFonts w:ascii="Times New Roman" w:hAnsi="Times New Roman"/>
          <w:sz w:val="28"/>
          <w:szCs w:val="28"/>
        </w:rPr>
        <w:t>Умение оценивать правильность выполнения учебной задачи, собственные возможности ее решения. Обучающийся сможет:</w:t>
      </w:r>
    </w:p>
    <w:p w:rsidR="00FE7D68" w:rsidRPr="00294FCB" w:rsidRDefault="00FE7D68" w:rsidP="00A87E7B">
      <w:pPr>
        <w:widowControl w:val="0"/>
        <w:numPr>
          <w:ilvl w:val="0"/>
          <w:numId w:val="3"/>
        </w:numPr>
        <w:ind w:left="0" w:firstLine="709"/>
        <w:contextualSpacing/>
        <w:rPr>
          <w:rFonts w:ascii="Times New Roman" w:hAnsi="Times New Roman"/>
          <w:sz w:val="28"/>
          <w:szCs w:val="28"/>
        </w:rPr>
      </w:pPr>
      <w:r w:rsidRPr="00294FCB">
        <w:rPr>
          <w:rFonts w:ascii="Times New Roman" w:hAnsi="Times New Roman"/>
          <w:sz w:val="28"/>
          <w:szCs w:val="28"/>
        </w:rPr>
        <w:t>определять критерии правильности (корректности) выполнения учебной задачи;</w:t>
      </w:r>
    </w:p>
    <w:p w:rsidR="00FE7D68" w:rsidRPr="00294FCB" w:rsidRDefault="00FE7D68" w:rsidP="00A87E7B">
      <w:pPr>
        <w:widowControl w:val="0"/>
        <w:numPr>
          <w:ilvl w:val="0"/>
          <w:numId w:val="3"/>
        </w:numPr>
        <w:ind w:left="0" w:firstLine="709"/>
        <w:contextualSpacing/>
        <w:rPr>
          <w:rFonts w:ascii="Times New Roman" w:hAnsi="Times New Roman"/>
          <w:sz w:val="28"/>
          <w:szCs w:val="28"/>
        </w:rPr>
      </w:pPr>
      <w:r w:rsidRPr="00294FCB">
        <w:rPr>
          <w:rFonts w:ascii="Times New Roman" w:hAnsi="Times New Roman"/>
          <w:sz w:val="28"/>
          <w:szCs w:val="28"/>
        </w:rPr>
        <w:t>анализировать и обосновывать применение соответствующего инструментария для выполнения учебной задачи;</w:t>
      </w:r>
    </w:p>
    <w:p w:rsidR="00FE7D68" w:rsidRPr="00294FCB" w:rsidRDefault="00FE7D68" w:rsidP="00A87E7B">
      <w:pPr>
        <w:widowControl w:val="0"/>
        <w:numPr>
          <w:ilvl w:val="0"/>
          <w:numId w:val="3"/>
        </w:numPr>
        <w:ind w:left="0" w:firstLine="709"/>
        <w:contextualSpacing/>
        <w:rPr>
          <w:rFonts w:ascii="Times New Roman" w:hAnsi="Times New Roman"/>
          <w:sz w:val="28"/>
          <w:szCs w:val="28"/>
        </w:rPr>
      </w:pPr>
      <w:r w:rsidRPr="00294FCB">
        <w:rPr>
          <w:rFonts w:ascii="Times New Roman" w:hAnsi="Times New Roman"/>
          <w:sz w:val="28"/>
          <w:szCs w:val="28"/>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FE7D68" w:rsidRPr="00294FCB" w:rsidRDefault="00FE7D68" w:rsidP="00A87E7B">
      <w:pPr>
        <w:widowControl w:val="0"/>
        <w:numPr>
          <w:ilvl w:val="0"/>
          <w:numId w:val="3"/>
        </w:numPr>
        <w:ind w:left="0" w:firstLine="709"/>
        <w:contextualSpacing/>
        <w:rPr>
          <w:rFonts w:ascii="Times New Roman" w:hAnsi="Times New Roman"/>
          <w:sz w:val="28"/>
          <w:szCs w:val="28"/>
        </w:rPr>
      </w:pPr>
      <w:r w:rsidRPr="00294FCB">
        <w:rPr>
          <w:rFonts w:ascii="Times New Roman" w:hAnsi="Times New Roman"/>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rsidR="00FE7D68" w:rsidRPr="00294FCB" w:rsidRDefault="00FE7D68" w:rsidP="00A87E7B">
      <w:pPr>
        <w:widowControl w:val="0"/>
        <w:numPr>
          <w:ilvl w:val="0"/>
          <w:numId w:val="3"/>
        </w:numPr>
        <w:ind w:left="0" w:firstLine="709"/>
        <w:contextualSpacing/>
        <w:rPr>
          <w:rFonts w:ascii="Times New Roman" w:hAnsi="Times New Roman"/>
          <w:sz w:val="28"/>
          <w:szCs w:val="28"/>
        </w:rPr>
      </w:pPr>
      <w:r w:rsidRPr="00294FCB">
        <w:rPr>
          <w:rFonts w:ascii="Times New Roman" w:hAnsi="Times New Roman"/>
          <w:sz w:val="28"/>
          <w:szCs w:val="28"/>
        </w:rPr>
        <w:t>обосновывать достижимость цели выбранным способом на основе оценки своих внутренних ресурсов и доступных внешних ресурсов;</w:t>
      </w:r>
    </w:p>
    <w:p w:rsidR="00FE7D68" w:rsidRPr="00294FCB" w:rsidRDefault="00FE7D68" w:rsidP="00A87E7B">
      <w:pPr>
        <w:widowControl w:val="0"/>
        <w:numPr>
          <w:ilvl w:val="0"/>
          <w:numId w:val="3"/>
        </w:numPr>
        <w:ind w:left="0" w:firstLine="709"/>
        <w:contextualSpacing/>
        <w:rPr>
          <w:rFonts w:ascii="Times New Roman" w:hAnsi="Times New Roman"/>
          <w:sz w:val="28"/>
          <w:szCs w:val="28"/>
        </w:rPr>
      </w:pPr>
      <w:r w:rsidRPr="00294FCB">
        <w:rPr>
          <w:rFonts w:ascii="Times New Roman" w:hAnsi="Times New Roman"/>
          <w:sz w:val="28"/>
          <w:szCs w:val="28"/>
        </w:rPr>
        <w:t>фиксировать и анализировать динамику собственных образовательных результатов.</w:t>
      </w:r>
    </w:p>
    <w:p w:rsidR="00FE7D68" w:rsidRPr="00294FCB" w:rsidRDefault="00FE7D68" w:rsidP="00A87E7B">
      <w:pPr>
        <w:widowControl w:val="0"/>
        <w:numPr>
          <w:ilvl w:val="0"/>
          <w:numId w:val="1"/>
        </w:numPr>
        <w:ind w:left="0" w:firstLine="709"/>
        <w:contextualSpacing/>
        <w:rPr>
          <w:rFonts w:ascii="Times New Roman" w:hAnsi="Times New Roman"/>
          <w:b/>
          <w:sz w:val="28"/>
          <w:szCs w:val="28"/>
        </w:rPr>
      </w:pPr>
      <w:r w:rsidRPr="00294FCB">
        <w:rPr>
          <w:rFonts w:ascii="Times New Roman" w:hAnsi="Times New Roman"/>
          <w:sz w:val="28"/>
          <w:szCs w:val="28"/>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FE7D68" w:rsidRPr="00294FCB" w:rsidRDefault="00FE7D68" w:rsidP="00A87E7B">
      <w:pPr>
        <w:widowControl w:val="0"/>
        <w:numPr>
          <w:ilvl w:val="0"/>
          <w:numId w:val="3"/>
        </w:numPr>
        <w:ind w:left="0" w:firstLine="709"/>
        <w:contextualSpacing/>
        <w:rPr>
          <w:rFonts w:ascii="Times New Roman" w:hAnsi="Times New Roman"/>
          <w:sz w:val="28"/>
          <w:szCs w:val="28"/>
        </w:rPr>
      </w:pPr>
      <w:r w:rsidRPr="00294FCB">
        <w:rPr>
          <w:rFonts w:ascii="Times New Roman" w:hAnsi="Times New Roman"/>
          <w:sz w:val="28"/>
          <w:szCs w:val="28"/>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FE7D68" w:rsidRPr="00294FCB" w:rsidRDefault="00FE7D68" w:rsidP="00A87E7B">
      <w:pPr>
        <w:widowControl w:val="0"/>
        <w:numPr>
          <w:ilvl w:val="0"/>
          <w:numId w:val="3"/>
        </w:numPr>
        <w:ind w:left="0" w:firstLine="709"/>
        <w:contextualSpacing/>
        <w:rPr>
          <w:rFonts w:ascii="Times New Roman" w:hAnsi="Times New Roman"/>
          <w:sz w:val="28"/>
          <w:szCs w:val="28"/>
        </w:rPr>
      </w:pPr>
      <w:r w:rsidRPr="00294FCB">
        <w:rPr>
          <w:rFonts w:ascii="Times New Roman" w:hAnsi="Times New Roman"/>
          <w:sz w:val="28"/>
          <w:szCs w:val="28"/>
        </w:rPr>
        <w:t>соотносить реальные и планируемые результаты индивидуальной образовательной деятельности и делать выводы;</w:t>
      </w:r>
    </w:p>
    <w:p w:rsidR="00FE7D68" w:rsidRPr="00294FCB" w:rsidRDefault="00FE7D68" w:rsidP="00A87E7B">
      <w:pPr>
        <w:widowControl w:val="0"/>
        <w:numPr>
          <w:ilvl w:val="0"/>
          <w:numId w:val="3"/>
        </w:numPr>
        <w:ind w:left="0" w:firstLine="709"/>
        <w:contextualSpacing/>
        <w:rPr>
          <w:rFonts w:ascii="Times New Roman" w:hAnsi="Times New Roman"/>
          <w:sz w:val="28"/>
          <w:szCs w:val="28"/>
        </w:rPr>
      </w:pPr>
      <w:r w:rsidRPr="00294FCB">
        <w:rPr>
          <w:rFonts w:ascii="Times New Roman" w:hAnsi="Times New Roman"/>
          <w:sz w:val="28"/>
          <w:szCs w:val="28"/>
        </w:rPr>
        <w:lastRenderedPageBreak/>
        <w:t>принимать решение в учебной ситуации и нести за него ответственность;</w:t>
      </w:r>
    </w:p>
    <w:p w:rsidR="00FE7D68" w:rsidRPr="00294FCB" w:rsidRDefault="00FE7D68" w:rsidP="00A87E7B">
      <w:pPr>
        <w:widowControl w:val="0"/>
        <w:numPr>
          <w:ilvl w:val="0"/>
          <w:numId w:val="3"/>
        </w:numPr>
        <w:ind w:left="0" w:firstLine="709"/>
        <w:contextualSpacing/>
        <w:rPr>
          <w:rFonts w:ascii="Times New Roman" w:hAnsi="Times New Roman"/>
          <w:sz w:val="28"/>
          <w:szCs w:val="28"/>
        </w:rPr>
      </w:pPr>
      <w:r w:rsidRPr="00294FCB">
        <w:rPr>
          <w:rFonts w:ascii="Times New Roman" w:hAnsi="Times New Roman"/>
          <w:sz w:val="28"/>
          <w:szCs w:val="28"/>
        </w:rPr>
        <w:t>самостоятельно определять причины своего успеха или неуспеха и находить способы выхода из ситуации неуспеха;</w:t>
      </w:r>
    </w:p>
    <w:p w:rsidR="00FE7D68" w:rsidRPr="00294FCB" w:rsidRDefault="00FE7D68" w:rsidP="00A87E7B">
      <w:pPr>
        <w:widowControl w:val="0"/>
        <w:numPr>
          <w:ilvl w:val="0"/>
          <w:numId w:val="3"/>
        </w:numPr>
        <w:ind w:left="0" w:firstLine="709"/>
        <w:contextualSpacing/>
        <w:rPr>
          <w:rFonts w:ascii="Times New Roman" w:hAnsi="Times New Roman"/>
          <w:sz w:val="28"/>
          <w:szCs w:val="28"/>
        </w:rPr>
      </w:pPr>
      <w:r w:rsidRPr="00294FCB">
        <w:rPr>
          <w:rFonts w:ascii="Times New Roman" w:hAnsi="Times New Roman"/>
          <w:sz w:val="28"/>
          <w:szCs w:val="28"/>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FE7D68" w:rsidRPr="00294FCB" w:rsidRDefault="00FE7D68" w:rsidP="00A87E7B">
      <w:pPr>
        <w:widowControl w:val="0"/>
        <w:numPr>
          <w:ilvl w:val="0"/>
          <w:numId w:val="3"/>
        </w:numPr>
        <w:ind w:left="0" w:firstLine="709"/>
        <w:contextualSpacing/>
        <w:rPr>
          <w:rFonts w:ascii="Times New Roman" w:hAnsi="Times New Roman"/>
          <w:sz w:val="28"/>
          <w:szCs w:val="28"/>
        </w:rPr>
      </w:pPr>
      <w:r w:rsidRPr="00294FCB">
        <w:rPr>
          <w:rFonts w:ascii="Times New Roman" w:hAnsi="Times New Roman"/>
          <w:sz w:val="28"/>
          <w:szCs w:val="28"/>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FE7D68" w:rsidRPr="00294FCB" w:rsidRDefault="00FE7D68" w:rsidP="00A87E7B">
      <w:pPr>
        <w:ind w:left="0"/>
        <w:contextualSpacing/>
        <w:rPr>
          <w:rFonts w:ascii="Times New Roman" w:hAnsi="Times New Roman"/>
          <w:b/>
          <w:sz w:val="28"/>
          <w:szCs w:val="28"/>
        </w:rPr>
      </w:pPr>
      <w:r w:rsidRPr="00294FCB">
        <w:rPr>
          <w:rFonts w:ascii="Times New Roman" w:hAnsi="Times New Roman"/>
          <w:b/>
          <w:sz w:val="28"/>
          <w:szCs w:val="28"/>
        </w:rPr>
        <w:t>Познавательные УУД</w:t>
      </w:r>
    </w:p>
    <w:p w:rsidR="00FE7D68" w:rsidRPr="00294FCB" w:rsidRDefault="00FE7D68" w:rsidP="00A87E7B">
      <w:pPr>
        <w:widowControl w:val="0"/>
        <w:numPr>
          <w:ilvl w:val="0"/>
          <w:numId w:val="1"/>
        </w:numPr>
        <w:ind w:left="0" w:firstLine="709"/>
        <w:contextualSpacing/>
        <w:rPr>
          <w:rFonts w:ascii="Times New Roman" w:hAnsi="Times New Roman"/>
          <w:sz w:val="28"/>
          <w:szCs w:val="28"/>
        </w:rPr>
      </w:pPr>
      <w:r w:rsidRPr="00294FCB">
        <w:rPr>
          <w:rFonts w:ascii="Times New Roman" w:hAnsi="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FE7D68" w:rsidRPr="00294FCB" w:rsidRDefault="00FE7D68" w:rsidP="00A87E7B">
      <w:pPr>
        <w:widowControl w:val="0"/>
        <w:numPr>
          <w:ilvl w:val="0"/>
          <w:numId w:val="3"/>
        </w:numPr>
        <w:ind w:left="0" w:firstLine="709"/>
        <w:contextualSpacing/>
        <w:rPr>
          <w:rFonts w:ascii="Times New Roman" w:hAnsi="Times New Roman"/>
          <w:sz w:val="28"/>
          <w:szCs w:val="28"/>
        </w:rPr>
      </w:pPr>
      <w:r w:rsidRPr="00294FCB">
        <w:rPr>
          <w:rFonts w:ascii="Times New Roman" w:hAnsi="Times New Roman"/>
          <w:sz w:val="28"/>
          <w:szCs w:val="28"/>
        </w:rPr>
        <w:t>подбирать слова, соподчиненные ключевому слову, определяющие его признаки и свойства;</w:t>
      </w:r>
    </w:p>
    <w:p w:rsidR="00FE7D68" w:rsidRPr="00294FCB" w:rsidRDefault="00FE7D68" w:rsidP="00A87E7B">
      <w:pPr>
        <w:widowControl w:val="0"/>
        <w:numPr>
          <w:ilvl w:val="0"/>
          <w:numId w:val="3"/>
        </w:numPr>
        <w:ind w:left="0" w:firstLine="709"/>
        <w:contextualSpacing/>
        <w:rPr>
          <w:rFonts w:ascii="Times New Roman" w:hAnsi="Times New Roman"/>
          <w:sz w:val="28"/>
          <w:szCs w:val="28"/>
        </w:rPr>
      </w:pPr>
      <w:r w:rsidRPr="00294FCB">
        <w:rPr>
          <w:rFonts w:ascii="Times New Roman" w:hAnsi="Times New Roman"/>
          <w:sz w:val="28"/>
          <w:szCs w:val="28"/>
        </w:rPr>
        <w:t>выстраивать логическую цепочку, состоящую из ключевого слова и соподчиненных ему слов;</w:t>
      </w:r>
    </w:p>
    <w:p w:rsidR="00FE7D68" w:rsidRPr="00294FCB" w:rsidRDefault="00FE7D68" w:rsidP="00A87E7B">
      <w:pPr>
        <w:widowControl w:val="0"/>
        <w:numPr>
          <w:ilvl w:val="0"/>
          <w:numId w:val="3"/>
        </w:numPr>
        <w:ind w:left="0" w:firstLine="709"/>
        <w:contextualSpacing/>
        <w:rPr>
          <w:rFonts w:ascii="Times New Roman" w:hAnsi="Times New Roman"/>
          <w:sz w:val="28"/>
          <w:szCs w:val="28"/>
        </w:rPr>
      </w:pPr>
      <w:r w:rsidRPr="00294FCB">
        <w:rPr>
          <w:rFonts w:ascii="Times New Roman" w:hAnsi="Times New Roman"/>
          <w:sz w:val="28"/>
          <w:szCs w:val="28"/>
        </w:rPr>
        <w:t>выделять общий признак двух или нескольких предметов или явлений и объяснять их сходство;</w:t>
      </w:r>
    </w:p>
    <w:p w:rsidR="00FE7D68" w:rsidRPr="00294FCB" w:rsidRDefault="00FE7D68" w:rsidP="00A87E7B">
      <w:pPr>
        <w:widowControl w:val="0"/>
        <w:numPr>
          <w:ilvl w:val="0"/>
          <w:numId w:val="3"/>
        </w:numPr>
        <w:ind w:left="0" w:firstLine="709"/>
        <w:contextualSpacing/>
        <w:rPr>
          <w:rFonts w:ascii="Times New Roman" w:hAnsi="Times New Roman"/>
          <w:sz w:val="28"/>
          <w:szCs w:val="28"/>
        </w:rPr>
      </w:pPr>
      <w:r w:rsidRPr="00294FCB">
        <w:rPr>
          <w:rFonts w:ascii="Times New Roman" w:hAnsi="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rsidR="00FE7D68" w:rsidRPr="00294FCB" w:rsidRDefault="00FE7D68" w:rsidP="00A87E7B">
      <w:pPr>
        <w:widowControl w:val="0"/>
        <w:numPr>
          <w:ilvl w:val="0"/>
          <w:numId w:val="3"/>
        </w:numPr>
        <w:ind w:left="0" w:firstLine="709"/>
        <w:contextualSpacing/>
        <w:rPr>
          <w:rFonts w:ascii="Times New Roman" w:hAnsi="Times New Roman"/>
          <w:sz w:val="28"/>
          <w:szCs w:val="28"/>
        </w:rPr>
      </w:pPr>
      <w:r w:rsidRPr="00294FCB">
        <w:rPr>
          <w:rFonts w:ascii="Times New Roman" w:hAnsi="Times New Roman"/>
          <w:sz w:val="28"/>
          <w:szCs w:val="28"/>
        </w:rPr>
        <w:t>выделять явление из общего ряда других явлений;</w:t>
      </w:r>
    </w:p>
    <w:p w:rsidR="00FE7D68" w:rsidRPr="00294FCB" w:rsidRDefault="00FE7D68" w:rsidP="00A87E7B">
      <w:pPr>
        <w:widowControl w:val="0"/>
        <w:numPr>
          <w:ilvl w:val="0"/>
          <w:numId w:val="3"/>
        </w:numPr>
        <w:ind w:left="0" w:firstLine="709"/>
        <w:contextualSpacing/>
        <w:rPr>
          <w:rFonts w:ascii="Times New Roman" w:hAnsi="Times New Roman"/>
          <w:sz w:val="28"/>
          <w:szCs w:val="28"/>
        </w:rPr>
      </w:pPr>
      <w:r w:rsidRPr="00294FCB">
        <w:rPr>
          <w:rFonts w:ascii="Times New Roman" w:hAnsi="Times New Roman"/>
          <w:sz w:val="28"/>
          <w:szCs w:val="28"/>
        </w:rPr>
        <w:t xml:space="preserve">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w:t>
      </w:r>
      <w:r w:rsidRPr="00294FCB">
        <w:rPr>
          <w:rFonts w:ascii="Times New Roman" w:hAnsi="Times New Roman"/>
          <w:sz w:val="28"/>
          <w:szCs w:val="28"/>
        </w:rPr>
        <w:lastRenderedPageBreak/>
        <w:t>явлений;</w:t>
      </w:r>
    </w:p>
    <w:p w:rsidR="00FE7D68" w:rsidRPr="00294FCB" w:rsidRDefault="00FE7D68" w:rsidP="00A87E7B">
      <w:pPr>
        <w:widowControl w:val="0"/>
        <w:numPr>
          <w:ilvl w:val="0"/>
          <w:numId w:val="3"/>
        </w:numPr>
        <w:ind w:left="0" w:firstLine="709"/>
        <w:contextualSpacing/>
        <w:rPr>
          <w:rFonts w:ascii="Times New Roman" w:hAnsi="Times New Roman"/>
          <w:sz w:val="28"/>
          <w:szCs w:val="28"/>
        </w:rPr>
      </w:pPr>
      <w:r w:rsidRPr="00294FCB">
        <w:rPr>
          <w:rFonts w:ascii="Times New Roman" w:hAnsi="Times New Roman"/>
          <w:sz w:val="28"/>
          <w:szCs w:val="28"/>
        </w:rPr>
        <w:t>строить рассуждение от общих закономерностей к частным явлениям и от частных явлений к общим закономерностям;</w:t>
      </w:r>
    </w:p>
    <w:p w:rsidR="00FE7D68" w:rsidRPr="00294FCB" w:rsidRDefault="00FE7D68" w:rsidP="00A87E7B">
      <w:pPr>
        <w:widowControl w:val="0"/>
        <w:numPr>
          <w:ilvl w:val="0"/>
          <w:numId w:val="3"/>
        </w:numPr>
        <w:ind w:left="0" w:firstLine="709"/>
        <w:contextualSpacing/>
        <w:rPr>
          <w:rFonts w:ascii="Times New Roman" w:hAnsi="Times New Roman"/>
          <w:sz w:val="28"/>
          <w:szCs w:val="28"/>
        </w:rPr>
      </w:pPr>
      <w:r w:rsidRPr="00294FCB">
        <w:rPr>
          <w:rFonts w:ascii="Times New Roman" w:hAnsi="Times New Roman"/>
          <w:sz w:val="28"/>
          <w:szCs w:val="28"/>
        </w:rPr>
        <w:t>строить рассуждение на основе сравнения предметов и явлений, выделяя при этом общие признаки;</w:t>
      </w:r>
    </w:p>
    <w:p w:rsidR="00FE7D68" w:rsidRPr="00294FCB" w:rsidRDefault="00FE7D68" w:rsidP="00A87E7B">
      <w:pPr>
        <w:widowControl w:val="0"/>
        <w:numPr>
          <w:ilvl w:val="0"/>
          <w:numId w:val="3"/>
        </w:numPr>
        <w:ind w:left="0" w:firstLine="709"/>
        <w:contextualSpacing/>
        <w:rPr>
          <w:rFonts w:ascii="Times New Roman" w:hAnsi="Times New Roman"/>
          <w:sz w:val="28"/>
          <w:szCs w:val="28"/>
        </w:rPr>
      </w:pPr>
      <w:r w:rsidRPr="00294FCB">
        <w:rPr>
          <w:rFonts w:ascii="Times New Roman" w:hAnsi="Times New Roman"/>
          <w:sz w:val="28"/>
          <w:szCs w:val="28"/>
        </w:rPr>
        <w:t>излагать полученную информацию, интерпретируя ее в контексте решаемой задачи;</w:t>
      </w:r>
    </w:p>
    <w:p w:rsidR="00FE7D68" w:rsidRPr="00294FCB" w:rsidRDefault="00FE7D68" w:rsidP="00A87E7B">
      <w:pPr>
        <w:widowControl w:val="0"/>
        <w:numPr>
          <w:ilvl w:val="0"/>
          <w:numId w:val="3"/>
        </w:numPr>
        <w:ind w:left="0" w:firstLine="709"/>
        <w:contextualSpacing/>
        <w:rPr>
          <w:rFonts w:ascii="Times New Roman" w:hAnsi="Times New Roman"/>
          <w:sz w:val="28"/>
          <w:szCs w:val="28"/>
        </w:rPr>
      </w:pPr>
      <w:r w:rsidRPr="00294FCB">
        <w:rPr>
          <w:rFonts w:ascii="Times New Roman" w:hAnsi="Times New Roman"/>
          <w:sz w:val="28"/>
          <w:szCs w:val="28"/>
        </w:rPr>
        <w:t>самостоятельно указывать на информацию, нуждающуюся в проверке, предлагать и применять способ проверки достоверности информации;</w:t>
      </w:r>
    </w:p>
    <w:p w:rsidR="00FE7D68" w:rsidRPr="00294FCB" w:rsidRDefault="00FE7D68" w:rsidP="00A87E7B">
      <w:pPr>
        <w:widowControl w:val="0"/>
        <w:numPr>
          <w:ilvl w:val="0"/>
          <w:numId w:val="3"/>
        </w:numPr>
        <w:ind w:left="0" w:firstLine="709"/>
        <w:contextualSpacing/>
        <w:rPr>
          <w:rFonts w:ascii="Times New Roman" w:hAnsi="Times New Roman"/>
          <w:sz w:val="28"/>
          <w:szCs w:val="28"/>
        </w:rPr>
      </w:pPr>
      <w:r w:rsidRPr="00294FCB">
        <w:rPr>
          <w:rFonts w:ascii="Times New Roman" w:hAnsi="Times New Roman"/>
          <w:sz w:val="28"/>
          <w:szCs w:val="28"/>
        </w:rPr>
        <w:t>вербализовать эмоциональное впечатление, оказанное на него источником;</w:t>
      </w:r>
    </w:p>
    <w:p w:rsidR="00FE7D68" w:rsidRPr="00294FCB" w:rsidRDefault="00FE7D68" w:rsidP="00A87E7B">
      <w:pPr>
        <w:widowControl w:val="0"/>
        <w:numPr>
          <w:ilvl w:val="0"/>
          <w:numId w:val="3"/>
        </w:numPr>
        <w:ind w:left="0" w:firstLine="709"/>
        <w:contextualSpacing/>
        <w:rPr>
          <w:rFonts w:ascii="Times New Roman" w:hAnsi="Times New Roman"/>
          <w:sz w:val="28"/>
          <w:szCs w:val="28"/>
        </w:rPr>
      </w:pPr>
      <w:r w:rsidRPr="00294FCB">
        <w:rPr>
          <w:rFonts w:ascii="Times New Roman" w:hAnsi="Times New Roman"/>
          <w:sz w:val="28"/>
          <w:szCs w:val="28"/>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FE7D68" w:rsidRPr="00294FCB" w:rsidRDefault="00FE7D68" w:rsidP="00A87E7B">
      <w:pPr>
        <w:widowControl w:val="0"/>
        <w:numPr>
          <w:ilvl w:val="0"/>
          <w:numId w:val="3"/>
        </w:numPr>
        <w:ind w:left="0" w:firstLine="709"/>
        <w:contextualSpacing/>
        <w:rPr>
          <w:rFonts w:ascii="Times New Roman" w:hAnsi="Times New Roman"/>
          <w:sz w:val="28"/>
          <w:szCs w:val="28"/>
        </w:rPr>
      </w:pPr>
      <w:r w:rsidRPr="00294FCB">
        <w:rPr>
          <w:rFonts w:ascii="Times New Roman" w:hAnsi="Times New Roman"/>
          <w:sz w:val="28"/>
          <w:szCs w:val="28"/>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FE7D68" w:rsidRDefault="00FE7D68" w:rsidP="00A87E7B">
      <w:pPr>
        <w:widowControl w:val="0"/>
        <w:numPr>
          <w:ilvl w:val="0"/>
          <w:numId w:val="3"/>
        </w:numPr>
        <w:ind w:left="0" w:firstLine="709"/>
        <w:contextualSpacing/>
        <w:rPr>
          <w:rFonts w:ascii="Times New Roman" w:hAnsi="Times New Roman"/>
          <w:sz w:val="28"/>
          <w:szCs w:val="28"/>
        </w:rPr>
      </w:pPr>
      <w:r w:rsidRPr="00294FCB">
        <w:rPr>
          <w:rFonts w:ascii="Times New Roman" w:hAnsi="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FB0459" w:rsidRDefault="00D148A5" w:rsidP="00A87E7B">
      <w:pPr>
        <w:pStyle w:val="a3"/>
        <w:widowControl w:val="0"/>
        <w:numPr>
          <w:ilvl w:val="0"/>
          <w:numId w:val="1"/>
        </w:numPr>
        <w:spacing w:line="360" w:lineRule="auto"/>
        <w:ind w:left="0" w:firstLine="709"/>
        <w:rPr>
          <w:rFonts w:ascii="Times New Roman" w:hAnsi="Times New Roman"/>
          <w:sz w:val="28"/>
          <w:szCs w:val="28"/>
        </w:rPr>
      </w:pPr>
      <w:r w:rsidRPr="00FB0459">
        <w:rPr>
          <w:rFonts w:ascii="Times New Roman" w:hAnsi="Times New Roman"/>
          <w:sz w:val="28"/>
          <w:szCs w:val="28"/>
        </w:rPr>
        <w:t>У</w:t>
      </w:r>
      <w:r w:rsidR="00FE7D68" w:rsidRPr="00FB0459">
        <w:rPr>
          <w:rFonts w:ascii="Times New Roman" w:hAnsi="Times New Roman"/>
          <w:sz w:val="28"/>
          <w:szCs w:val="28"/>
        </w:rPr>
        <w:t xml:space="preserve">мение создавать, применять и преобразовывать знаки и символы, </w:t>
      </w:r>
    </w:p>
    <w:p w:rsidR="00FE7D68" w:rsidRPr="00FB0459" w:rsidRDefault="00FE7D68" w:rsidP="00A87E7B">
      <w:pPr>
        <w:widowControl w:val="0"/>
        <w:ind w:left="0"/>
        <w:contextualSpacing/>
        <w:rPr>
          <w:rFonts w:ascii="Times New Roman" w:hAnsi="Times New Roman"/>
          <w:sz w:val="28"/>
          <w:szCs w:val="28"/>
        </w:rPr>
      </w:pPr>
      <w:r w:rsidRPr="00FB0459">
        <w:rPr>
          <w:rFonts w:ascii="Times New Roman" w:hAnsi="Times New Roman"/>
          <w:sz w:val="28"/>
          <w:szCs w:val="28"/>
        </w:rPr>
        <w:t>модели и схемы для решения учебных и познавательных задач. Обучающийся сможет:</w:t>
      </w:r>
    </w:p>
    <w:p w:rsidR="00FE7D68" w:rsidRPr="00294FCB" w:rsidRDefault="00FE7D68" w:rsidP="00A87E7B">
      <w:pPr>
        <w:widowControl w:val="0"/>
        <w:numPr>
          <w:ilvl w:val="0"/>
          <w:numId w:val="3"/>
        </w:numPr>
        <w:ind w:left="0" w:firstLine="709"/>
        <w:contextualSpacing/>
        <w:rPr>
          <w:rFonts w:ascii="Times New Roman" w:hAnsi="Times New Roman"/>
          <w:sz w:val="28"/>
          <w:szCs w:val="28"/>
        </w:rPr>
      </w:pPr>
      <w:r w:rsidRPr="00294FCB">
        <w:rPr>
          <w:rFonts w:ascii="Times New Roman" w:hAnsi="Times New Roman"/>
          <w:sz w:val="28"/>
          <w:szCs w:val="28"/>
        </w:rPr>
        <w:t>обозначать символом и знаком предмет и/или явление;</w:t>
      </w:r>
    </w:p>
    <w:p w:rsidR="00FE7D68" w:rsidRPr="00294FCB" w:rsidRDefault="00FE7D68" w:rsidP="00A87E7B">
      <w:pPr>
        <w:widowControl w:val="0"/>
        <w:numPr>
          <w:ilvl w:val="0"/>
          <w:numId w:val="3"/>
        </w:numPr>
        <w:ind w:left="0" w:firstLine="709"/>
        <w:contextualSpacing/>
        <w:rPr>
          <w:rFonts w:ascii="Times New Roman" w:hAnsi="Times New Roman"/>
          <w:sz w:val="28"/>
          <w:szCs w:val="28"/>
        </w:rPr>
      </w:pPr>
      <w:r w:rsidRPr="00294FCB">
        <w:rPr>
          <w:rFonts w:ascii="Times New Roman" w:hAnsi="Times New Roman"/>
          <w:sz w:val="28"/>
          <w:szCs w:val="28"/>
        </w:rPr>
        <w:t>определять логические связи ме</w:t>
      </w:r>
      <w:r w:rsidR="00BB2CE5">
        <w:rPr>
          <w:rFonts w:ascii="Times New Roman" w:hAnsi="Times New Roman"/>
          <w:sz w:val="28"/>
          <w:szCs w:val="28"/>
        </w:rPr>
        <w:t xml:space="preserve">жду предметами и/или явлениями, </w:t>
      </w:r>
      <w:r w:rsidRPr="00294FCB">
        <w:rPr>
          <w:rFonts w:ascii="Times New Roman" w:hAnsi="Times New Roman"/>
          <w:sz w:val="28"/>
          <w:szCs w:val="28"/>
        </w:rPr>
        <w:t>обозначать данные логические связи с помощью знаков в схеме;</w:t>
      </w:r>
    </w:p>
    <w:p w:rsidR="00FE7D68" w:rsidRPr="00294FCB" w:rsidRDefault="00FE7D68" w:rsidP="00A87E7B">
      <w:pPr>
        <w:widowControl w:val="0"/>
        <w:numPr>
          <w:ilvl w:val="0"/>
          <w:numId w:val="3"/>
        </w:numPr>
        <w:ind w:left="0" w:firstLine="709"/>
        <w:contextualSpacing/>
        <w:rPr>
          <w:rFonts w:ascii="Times New Roman" w:hAnsi="Times New Roman"/>
          <w:sz w:val="28"/>
          <w:szCs w:val="28"/>
        </w:rPr>
      </w:pPr>
      <w:r w:rsidRPr="00294FCB">
        <w:rPr>
          <w:rFonts w:ascii="Times New Roman" w:hAnsi="Times New Roman"/>
          <w:sz w:val="28"/>
          <w:szCs w:val="28"/>
        </w:rPr>
        <w:t>создавать абстрактный или реальный образ предмета и/или явления;</w:t>
      </w:r>
    </w:p>
    <w:p w:rsidR="00FE7D68" w:rsidRPr="00294FCB" w:rsidRDefault="00FE7D68" w:rsidP="00A87E7B">
      <w:pPr>
        <w:widowControl w:val="0"/>
        <w:numPr>
          <w:ilvl w:val="0"/>
          <w:numId w:val="3"/>
        </w:numPr>
        <w:ind w:left="0" w:firstLine="709"/>
        <w:contextualSpacing/>
        <w:rPr>
          <w:rFonts w:ascii="Times New Roman" w:hAnsi="Times New Roman"/>
          <w:sz w:val="28"/>
          <w:szCs w:val="28"/>
        </w:rPr>
      </w:pPr>
      <w:r w:rsidRPr="00294FCB">
        <w:rPr>
          <w:rFonts w:ascii="Times New Roman" w:hAnsi="Times New Roman"/>
          <w:sz w:val="28"/>
          <w:szCs w:val="28"/>
        </w:rPr>
        <w:t xml:space="preserve">строить модель/схему на основе условий задачи и/или способа ее </w:t>
      </w:r>
      <w:r w:rsidRPr="00294FCB">
        <w:rPr>
          <w:rFonts w:ascii="Times New Roman" w:hAnsi="Times New Roman"/>
          <w:sz w:val="28"/>
          <w:szCs w:val="28"/>
        </w:rPr>
        <w:lastRenderedPageBreak/>
        <w:t>решения;</w:t>
      </w:r>
    </w:p>
    <w:p w:rsidR="00FE7D68" w:rsidRPr="00294FCB" w:rsidRDefault="00FE7D68" w:rsidP="00A87E7B">
      <w:pPr>
        <w:widowControl w:val="0"/>
        <w:numPr>
          <w:ilvl w:val="0"/>
          <w:numId w:val="3"/>
        </w:numPr>
        <w:ind w:left="0" w:firstLine="709"/>
        <w:contextualSpacing/>
        <w:rPr>
          <w:rFonts w:ascii="Times New Roman" w:hAnsi="Times New Roman"/>
          <w:sz w:val="28"/>
          <w:szCs w:val="28"/>
        </w:rPr>
      </w:pPr>
      <w:r w:rsidRPr="00294FCB">
        <w:rPr>
          <w:rFonts w:ascii="Times New Roman" w:hAnsi="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FE7D68" w:rsidRPr="00294FCB" w:rsidRDefault="00FE7D68" w:rsidP="00A87E7B">
      <w:pPr>
        <w:widowControl w:val="0"/>
        <w:numPr>
          <w:ilvl w:val="0"/>
          <w:numId w:val="3"/>
        </w:numPr>
        <w:ind w:left="0" w:firstLine="709"/>
        <w:contextualSpacing/>
        <w:rPr>
          <w:rFonts w:ascii="Times New Roman" w:hAnsi="Times New Roman"/>
          <w:sz w:val="28"/>
          <w:szCs w:val="28"/>
        </w:rPr>
      </w:pPr>
      <w:r w:rsidRPr="00294FCB">
        <w:rPr>
          <w:rFonts w:ascii="Times New Roman" w:hAnsi="Times New Roman"/>
          <w:sz w:val="28"/>
          <w:szCs w:val="28"/>
        </w:rPr>
        <w:t>преобразовывать модели с целью выявления общих законов, определяющих данную предметную область;</w:t>
      </w:r>
    </w:p>
    <w:p w:rsidR="00FE7D68" w:rsidRPr="00294FCB" w:rsidRDefault="00FE7D68" w:rsidP="00A87E7B">
      <w:pPr>
        <w:widowControl w:val="0"/>
        <w:numPr>
          <w:ilvl w:val="0"/>
          <w:numId w:val="3"/>
        </w:numPr>
        <w:ind w:left="0" w:firstLine="709"/>
        <w:contextualSpacing/>
        <w:rPr>
          <w:rFonts w:ascii="Times New Roman" w:hAnsi="Times New Roman"/>
          <w:sz w:val="28"/>
          <w:szCs w:val="28"/>
        </w:rPr>
      </w:pPr>
      <w:r w:rsidRPr="00294FCB">
        <w:rPr>
          <w:rFonts w:ascii="Times New Roman" w:hAnsi="Times New Roman"/>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FE7D68" w:rsidRPr="00294FCB" w:rsidRDefault="00FE7D68" w:rsidP="00A87E7B">
      <w:pPr>
        <w:widowControl w:val="0"/>
        <w:numPr>
          <w:ilvl w:val="0"/>
          <w:numId w:val="3"/>
        </w:numPr>
        <w:ind w:left="0" w:firstLine="709"/>
        <w:contextualSpacing/>
        <w:rPr>
          <w:rFonts w:ascii="Times New Roman" w:hAnsi="Times New Roman"/>
          <w:sz w:val="28"/>
          <w:szCs w:val="28"/>
        </w:rPr>
      </w:pPr>
      <w:r w:rsidRPr="00294FCB">
        <w:rPr>
          <w:rFonts w:ascii="Times New Roman" w:hAnsi="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FE7D68" w:rsidRPr="00294FCB" w:rsidRDefault="00FE7D68" w:rsidP="00A87E7B">
      <w:pPr>
        <w:widowControl w:val="0"/>
        <w:numPr>
          <w:ilvl w:val="0"/>
          <w:numId w:val="3"/>
        </w:numPr>
        <w:ind w:left="0" w:firstLine="709"/>
        <w:contextualSpacing/>
        <w:rPr>
          <w:rFonts w:ascii="Times New Roman" w:hAnsi="Times New Roman"/>
          <w:sz w:val="28"/>
          <w:szCs w:val="28"/>
        </w:rPr>
      </w:pPr>
      <w:r w:rsidRPr="00294FCB">
        <w:rPr>
          <w:rFonts w:ascii="Times New Roman" w:hAnsi="Times New Roman"/>
          <w:sz w:val="28"/>
          <w:szCs w:val="28"/>
        </w:rPr>
        <w:t>строить доказательство: прямое, косвенное, от противного;</w:t>
      </w:r>
    </w:p>
    <w:p w:rsidR="00FE7D68" w:rsidRPr="00294FCB" w:rsidRDefault="00FE7D68" w:rsidP="00A87E7B">
      <w:pPr>
        <w:widowControl w:val="0"/>
        <w:numPr>
          <w:ilvl w:val="0"/>
          <w:numId w:val="3"/>
        </w:numPr>
        <w:ind w:left="0" w:firstLine="709"/>
        <w:contextualSpacing/>
        <w:rPr>
          <w:rFonts w:ascii="Times New Roman" w:hAnsi="Times New Roman"/>
          <w:sz w:val="28"/>
          <w:szCs w:val="28"/>
        </w:rPr>
      </w:pPr>
      <w:r w:rsidRPr="00294FCB">
        <w:rPr>
          <w:rFonts w:ascii="Times New Roman" w:hAnsi="Times New Roman"/>
          <w:sz w:val="28"/>
          <w:szCs w:val="28"/>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FE7D68" w:rsidRPr="00E120E2" w:rsidRDefault="00FE7D68" w:rsidP="00A87E7B">
      <w:pPr>
        <w:pStyle w:val="a3"/>
        <w:widowControl w:val="0"/>
        <w:numPr>
          <w:ilvl w:val="0"/>
          <w:numId w:val="1"/>
        </w:numPr>
        <w:spacing w:line="360" w:lineRule="auto"/>
        <w:ind w:left="0" w:firstLine="709"/>
        <w:rPr>
          <w:rFonts w:ascii="Times New Roman" w:hAnsi="Times New Roman"/>
          <w:sz w:val="28"/>
          <w:szCs w:val="28"/>
        </w:rPr>
      </w:pPr>
      <w:r w:rsidRPr="00E120E2">
        <w:rPr>
          <w:rFonts w:ascii="Times New Roman" w:hAnsi="Times New Roman"/>
          <w:sz w:val="28"/>
          <w:szCs w:val="28"/>
        </w:rPr>
        <w:t>Смысловое чтение. Обучающийся сможет:</w:t>
      </w:r>
    </w:p>
    <w:p w:rsidR="00FE7D68" w:rsidRPr="00294FCB" w:rsidRDefault="00FE7D68" w:rsidP="00A87E7B">
      <w:pPr>
        <w:widowControl w:val="0"/>
        <w:numPr>
          <w:ilvl w:val="0"/>
          <w:numId w:val="3"/>
        </w:numPr>
        <w:ind w:left="0" w:firstLine="709"/>
        <w:contextualSpacing/>
        <w:rPr>
          <w:rFonts w:ascii="Times New Roman" w:hAnsi="Times New Roman"/>
          <w:sz w:val="28"/>
          <w:szCs w:val="28"/>
        </w:rPr>
      </w:pPr>
      <w:r w:rsidRPr="00294FCB">
        <w:rPr>
          <w:rFonts w:ascii="Times New Roman" w:hAnsi="Times New Roman"/>
          <w:sz w:val="28"/>
          <w:szCs w:val="28"/>
        </w:rPr>
        <w:t>находить в тексте требуемую информацию (в соответствии с целями своей деятельности);</w:t>
      </w:r>
    </w:p>
    <w:p w:rsidR="00FE7D68" w:rsidRPr="00294FCB" w:rsidRDefault="00FE7D68" w:rsidP="00A87E7B">
      <w:pPr>
        <w:widowControl w:val="0"/>
        <w:numPr>
          <w:ilvl w:val="0"/>
          <w:numId w:val="3"/>
        </w:numPr>
        <w:ind w:left="0" w:firstLine="709"/>
        <w:contextualSpacing/>
        <w:rPr>
          <w:rFonts w:ascii="Times New Roman" w:hAnsi="Times New Roman"/>
          <w:sz w:val="28"/>
          <w:szCs w:val="28"/>
        </w:rPr>
      </w:pPr>
      <w:r w:rsidRPr="00294FCB">
        <w:rPr>
          <w:rFonts w:ascii="Times New Roman" w:hAnsi="Times New Roman"/>
          <w:sz w:val="28"/>
          <w:szCs w:val="28"/>
        </w:rPr>
        <w:t>ориентироваться в содержании текста, понимать целостный смысл текста, структурировать текст;</w:t>
      </w:r>
    </w:p>
    <w:p w:rsidR="00FE7D68" w:rsidRPr="00FB0459" w:rsidRDefault="00FE7D68" w:rsidP="00A87E7B">
      <w:pPr>
        <w:pStyle w:val="a3"/>
        <w:widowControl w:val="0"/>
        <w:numPr>
          <w:ilvl w:val="0"/>
          <w:numId w:val="3"/>
        </w:numPr>
        <w:spacing w:line="360" w:lineRule="auto"/>
        <w:ind w:left="0" w:firstLine="709"/>
        <w:rPr>
          <w:rFonts w:ascii="Times New Roman" w:hAnsi="Times New Roman"/>
          <w:sz w:val="28"/>
          <w:szCs w:val="28"/>
        </w:rPr>
      </w:pPr>
      <w:r w:rsidRPr="00FB0459">
        <w:rPr>
          <w:rFonts w:ascii="Times New Roman" w:hAnsi="Times New Roman"/>
          <w:sz w:val="28"/>
          <w:szCs w:val="28"/>
        </w:rPr>
        <w:t>устанавливать взаимосвязь описанных в тексте событий, явлений, процессов;</w:t>
      </w:r>
    </w:p>
    <w:p w:rsidR="00FE7D68" w:rsidRPr="00294FCB" w:rsidRDefault="00FE7D68" w:rsidP="00A87E7B">
      <w:pPr>
        <w:widowControl w:val="0"/>
        <w:numPr>
          <w:ilvl w:val="0"/>
          <w:numId w:val="3"/>
        </w:numPr>
        <w:ind w:left="0" w:firstLine="709"/>
        <w:contextualSpacing/>
        <w:rPr>
          <w:rFonts w:ascii="Times New Roman" w:hAnsi="Times New Roman"/>
          <w:sz w:val="28"/>
          <w:szCs w:val="28"/>
        </w:rPr>
      </w:pPr>
      <w:r w:rsidRPr="00294FCB">
        <w:rPr>
          <w:rFonts w:ascii="Times New Roman" w:hAnsi="Times New Roman"/>
          <w:sz w:val="28"/>
          <w:szCs w:val="28"/>
        </w:rPr>
        <w:t>резюмировать главную идею текста;</w:t>
      </w:r>
    </w:p>
    <w:p w:rsidR="00FE7D68" w:rsidRPr="00294FCB" w:rsidRDefault="00FE7D68" w:rsidP="00A87E7B">
      <w:pPr>
        <w:widowControl w:val="0"/>
        <w:numPr>
          <w:ilvl w:val="0"/>
          <w:numId w:val="3"/>
        </w:numPr>
        <w:ind w:left="0" w:firstLine="709"/>
        <w:contextualSpacing/>
        <w:rPr>
          <w:rFonts w:ascii="Times New Roman" w:hAnsi="Times New Roman"/>
          <w:sz w:val="28"/>
          <w:szCs w:val="28"/>
        </w:rPr>
      </w:pPr>
      <w:r w:rsidRPr="00294FCB">
        <w:rPr>
          <w:rFonts w:ascii="Times New Roman" w:hAnsi="Times New Roman"/>
          <w:sz w:val="28"/>
          <w:szCs w:val="28"/>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FE7D68" w:rsidRPr="00294FCB" w:rsidRDefault="00FE7D68" w:rsidP="00A87E7B">
      <w:pPr>
        <w:widowControl w:val="0"/>
        <w:numPr>
          <w:ilvl w:val="0"/>
          <w:numId w:val="3"/>
        </w:numPr>
        <w:ind w:left="0" w:firstLine="709"/>
        <w:contextualSpacing/>
        <w:rPr>
          <w:rFonts w:ascii="Times New Roman" w:hAnsi="Times New Roman"/>
          <w:sz w:val="28"/>
          <w:szCs w:val="28"/>
        </w:rPr>
      </w:pPr>
      <w:r w:rsidRPr="00294FCB">
        <w:rPr>
          <w:rFonts w:ascii="Times New Roman" w:hAnsi="Times New Roman"/>
          <w:sz w:val="28"/>
          <w:szCs w:val="28"/>
        </w:rPr>
        <w:t>критически оценивать содержание и форму текста.</w:t>
      </w:r>
    </w:p>
    <w:p w:rsidR="00FE7D68" w:rsidRPr="00FB0459" w:rsidRDefault="00FE7D68" w:rsidP="00A87E7B">
      <w:pPr>
        <w:pStyle w:val="a3"/>
        <w:widowControl w:val="0"/>
        <w:numPr>
          <w:ilvl w:val="0"/>
          <w:numId w:val="1"/>
        </w:numPr>
        <w:spacing w:line="360" w:lineRule="auto"/>
        <w:ind w:left="0" w:firstLine="709"/>
        <w:rPr>
          <w:rFonts w:ascii="Times New Roman" w:hAnsi="Times New Roman"/>
          <w:sz w:val="28"/>
          <w:szCs w:val="28"/>
        </w:rPr>
      </w:pPr>
      <w:r w:rsidRPr="00FB0459">
        <w:rPr>
          <w:rFonts w:ascii="Times New Roman" w:hAnsi="Times New Roman"/>
          <w:sz w:val="28"/>
          <w:szCs w:val="28"/>
        </w:rPr>
        <w:t xml:space="preserve">Формирование и развитие экологического мышления, умение </w:t>
      </w:r>
      <w:r w:rsidRPr="00FB0459">
        <w:rPr>
          <w:rFonts w:ascii="Times New Roman" w:hAnsi="Times New Roman"/>
          <w:sz w:val="28"/>
          <w:szCs w:val="28"/>
        </w:rPr>
        <w:lastRenderedPageBreak/>
        <w:t>применять его в познавательной, коммуникативной, социальной практике и профессиональной ориентации. Обучающийся сможет:</w:t>
      </w:r>
    </w:p>
    <w:p w:rsidR="00FE7D68" w:rsidRPr="00294FCB" w:rsidRDefault="00FE7D68" w:rsidP="00A87E7B">
      <w:pPr>
        <w:widowControl w:val="0"/>
        <w:numPr>
          <w:ilvl w:val="0"/>
          <w:numId w:val="3"/>
        </w:numPr>
        <w:ind w:left="0" w:firstLine="709"/>
        <w:contextualSpacing/>
        <w:rPr>
          <w:rFonts w:ascii="Times New Roman" w:hAnsi="Times New Roman"/>
          <w:sz w:val="28"/>
          <w:szCs w:val="28"/>
        </w:rPr>
      </w:pPr>
      <w:r w:rsidRPr="00294FCB">
        <w:rPr>
          <w:rFonts w:ascii="Times New Roman" w:hAnsi="Times New Roman"/>
          <w:sz w:val="28"/>
          <w:szCs w:val="28"/>
        </w:rPr>
        <w:t>определять свое отношение к природной среде;</w:t>
      </w:r>
    </w:p>
    <w:p w:rsidR="00FE7D68" w:rsidRPr="00294FCB" w:rsidRDefault="00FE7D68" w:rsidP="00A87E7B">
      <w:pPr>
        <w:widowControl w:val="0"/>
        <w:numPr>
          <w:ilvl w:val="0"/>
          <w:numId w:val="3"/>
        </w:numPr>
        <w:ind w:left="0" w:firstLine="709"/>
        <w:contextualSpacing/>
        <w:rPr>
          <w:rFonts w:ascii="Times New Roman" w:hAnsi="Times New Roman"/>
          <w:sz w:val="28"/>
          <w:szCs w:val="28"/>
        </w:rPr>
      </w:pPr>
      <w:r w:rsidRPr="00294FCB">
        <w:rPr>
          <w:rFonts w:ascii="Times New Roman" w:hAnsi="Times New Roman"/>
          <w:sz w:val="28"/>
          <w:szCs w:val="28"/>
        </w:rPr>
        <w:t>анализировать влияние экологических факторов на среду обитания живых организмов;</w:t>
      </w:r>
    </w:p>
    <w:p w:rsidR="00FE7D68" w:rsidRPr="00294FCB" w:rsidRDefault="00FE7D68" w:rsidP="00A87E7B">
      <w:pPr>
        <w:widowControl w:val="0"/>
        <w:numPr>
          <w:ilvl w:val="0"/>
          <w:numId w:val="3"/>
        </w:numPr>
        <w:ind w:left="0" w:firstLine="709"/>
        <w:contextualSpacing/>
        <w:rPr>
          <w:rFonts w:ascii="Times New Roman" w:hAnsi="Times New Roman"/>
          <w:sz w:val="28"/>
          <w:szCs w:val="28"/>
        </w:rPr>
      </w:pPr>
      <w:r w:rsidRPr="00294FCB">
        <w:rPr>
          <w:rFonts w:ascii="Times New Roman" w:hAnsi="Times New Roman"/>
          <w:sz w:val="28"/>
          <w:szCs w:val="28"/>
        </w:rPr>
        <w:t>проводить причинный и вероятностный анализ экологических ситуаций;</w:t>
      </w:r>
    </w:p>
    <w:p w:rsidR="00FE7D68" w:rsidRPr="00294FCB" w:rsidRDefault="00FE7D68" w:rsidP="00A87E7B">
      <w:pPr>
        <w:widowControl w:val="0"/>
        <w:numPr>
          <w:ilvl w:val="0"/>
          <w:numId w:val="3"/>
        </w:numPr>
        <w:ind w:left="0" w:firstLine="709"/>
        <w:contextualSpacing/>
        <w:rPr>
          <w:rFonts w:ascii="Times New Roman" w:hAnsi="Times New Roman"/>
          <w:sz w:val="28"/>
          <w:szCs w:val="28"/>
        </w:rPr>
      </w:pPr>
      <w:r w:rsidRPr="00294FCB">
        <w:rPr>
          <w:rFonts w:ascii="Times New Roman" w:hAnsi="Times New Roman"/>
          <w:sz w:val="28"/>
          <w:szCs w:val="28"/>
        </w:rPr>
        <w:t>прогнозировать изменения ситуации при смене действия одного фактора на действие другого фактора;</w:t>
      </w:r>
    </w:p>
    <w:p w:rsidR="00FE7D68" w:rsidRPr="00294FCB" w:rsidRDefault="00FE7D68" w:rsidP="00A87E7B">
      <w:pPr>
        <w:widowControl w:val="0"/>
        <w:numPr>
          <w:ilvl w:val="0"/>
          <w:numId w:val="3"/>
        </w:numPr>
        <w:ind w:left="0" w:firstLine="709"/>
        <w:contextualSpacing/>
        <w:rPr>
          <w:rFonts w:ascii="Times New Roman" w:hAnsi="Times New Roman"/>
          <w:sz w:val="28"/>
          <w:szCs w:val="28"/>
        </w:rPr>
      </w:pPr>
      <w:r w:rsidRPr="00294FCB">
        <w:rPr>
          <w:rFonts w:ascii="Times New Roman" w:hAnsi="Times New Roman"/>
          <w:sz w:val="28"/>
          <w:szCs w:val="28"/>
        </w:rPr>
        <w:t>распространять экологические знания и участвовать в практических делах по защите окружающей среды;</w:t>
      </w:r>
    </w:p>
    <w:p w:rsidR="00FE7D68" w:rsidRPr="00294FCB" w:rsidRDefault="00FE7D68" w:rsidP="00A87E7B">
      <w:pPr>
        <w:widowControl w:val="0"/>
        <w:numPr>
          <w:ilvl w:val="0"/>
          <w:numId w:val="3"/>
        </w:numPr>
        <w:ind w:left="0" w:firstLine="709"/>
        <w:contextualSpacing/>
        <w:rPr>
          <w:rFonts w:ascii="Times New Roman" w:hAnsi="Times New Roman"/>
          <w:sz w:val="28"/>
          <w:szCs w:val="28"/>
        </w:rPr>
      </w:pPr>
      <w:r w:rsidRPr="00294FCB">
        <w:rPr>
          <w:rFonts w:ascii="Times New Roman" w:hAnsi="Times New Roman"/>
          <w:sz w:val="28"/>
          <w:szCs w:val="28"/>
        </w:rPr>
        <w:t>выражать свое отношение к природе через рисунки, сочинения, модели, проектные работы.</w:t>
      </w:r>
    </w:p>
    <w:p w:rsidR="00FE7D68" w:rsidRDefault="00FE7D68" w:rsidP="00A87E7B">
      <w:pPr>
        <w:ind w:left="0"/>
        <w:contextualSpacing/>
        <w:rPr>
          <w:rFonts w:ascii="Times New Roman" w:hAnsi="Times New Roman"/>
          <w:sz w:val="28"/>
          <w:szCs w:val="28"/>
        </w:rPr>
      </w:pPr>
      <w:r w:rsidRPr="00294FCB">
        <w:rPr>
          <w:rFonts w:ascii="Times New Roman" w:hAnsi="Times New Roman"/>
          <w:sz w:val="28"/>
          <w:szCs w:val="28"/>
        </w:rPr>
        <w:t>10. Развитие мотивации к овладению культурой активного использования словарей и других поисковых систем. Обучающийся сможет:</w:t>
      </w:r>
    </w:p>
    <w:p w:rsidR="00FE7D68" w:rsidRPr="001D391C" w:rsidRDefault="00FE7D68" w:rsidP="00A87E7B">
      <w:pPr>
        <w:pStyle w:val="a3"/>
        <w:numPr>
          <w:ilvl w:val="0"/>
          <w:numId w:val="3"/>
        </w:numPr>
        <w:spacing w:line="360" w:lineRule="auto"/>
        <w:ind w:left="0" w:firstLine="709"/>
        <w:rPr>
          <w:rFonts w:ascii="Times New Roman" w:hAnsi="Times New Roman"/>
          <w:sz w:val="28"/>
          <w:szCs w:val="28"/>
        </w:rPr>
      </w:pPr>
      <w:r w:rsidRPr="001D391C">
        <w:rPr>
          <w:rFonts w:ascii="Times New Roman" w:hAnsi="Times New Roman"/>
          <w:sz w:val="28"/>
          <w:szCs w:val="28"/>
        </w:rPr>
        <w:t>определять необходимые ключевые поисковые слова и запросы;</w:t>
      </w:r>
    </w:p>
    <w:p w:rsidR="00FE7D68" w:rsidRPr="001D391C" w:rsidRDefault="00FE7D68" w:rsidP="00A87E7B">
      <w:pPr>
        <w:pStyle w:val="a3"/>
        <w:numPr>
          <w:ilvl w:val="0"/>
          <w:numId w:val="3"/>
        </w:numPr>
        <w:spacing w:line="360" w:lineRule="auto"/>
        <w:ind w:left="0" w:firstLine="709"/>
        <w:rPr>
          <w:rFonts w:ascii="Times New Roman" w:hAnsi="Times New Roman"/>
          <w:sz w:val="28"/>
          <w:szCs w:val="28"/>
        </w:rPr>
      </w:pPr>
      <w:r w:rsidRPr="001D391C">
        <w:rPr>
          <w:rFonts w:ascii="Times New Roman" w:hAnsi="Times New Roman"/>
          <w:sz w:val="28"/>
          <w:szCs w:val="28"/>
        </w:rPr>
        <w:t>осуществлять взаимодействие с электронными поисковыми системами, словарями;</w:t>
      </w:r>
    </w:p>
    <w:p w:rsidR="00FE7D68" w:rsidRDefault="00FE7D68" w:rsidP="00A87E7B">
      <w:pPr>
        <w:pStyle w:val="a3"/>
        <w:numPr>
          <w:ilvl w:val="0"/>
          <w:numId w:val="3"/>
        </w:numPr>
        <w:spacing w:line="360" w:lineRule="auto"/>
        <w:ind w:left="0" w:firstLine="709"/>
        <w:rPr>
          <w:rFonts w:ascii="Times New Roman" w:hAnsi="Times New Roman"/>
          <w:sz w:val="28"/>
          <w:szCs w:val="28"/>
        </w:rPr>
      </w:pPr>
      <w:r w:rsidRPr="001D391C">
        <w:rPr>
          <w:rFonts w:ascii="Times New Roman" w:hAnsi="Times New Roman"/>
          <w:sz w:val="28"/>
          <w:szCs w:val="28"/>
        </w:rPr>
        <w:t>формировать множественную выборку из поисковых источников для объективизации результатов поиска;</w:t>
      </w:r>
    </w:p>
    <w:p w:rsidR="00FE7D68" w:rsidRPr="001D391C" w:rsidRDefault="00FE7D68" w:rsidP="00A87E7B">
      <w:pPr>
        <w:pStyle w:val="a3"/>
        <w:numPr>
          <w:ilvl w:val="0"/>
          <w:numId w:val="3"/>
        </w:numPr>
        <w:spacing w:line="360" w:lineRule="auto"/>
        <w:ind w:left="0" w:firstLine="709"/>
        <w:rPr>
          <w:rFonts w:ascii="Times New Roman" w:hAnsi="Times New Roman"/>
          <w:sz w:val="28"/>
          <w:szCs w:val="28"/>
        </w:rPr>
      </w:pPr>
      <w:r w:rsidRPr="001D391C">
        <w:rPr>
          <w:rFonts w:ascii="Times New Roman" w:hAnsi="Times New Roman"/>
          <w:sz w:val="28"/>
          <w:szCs w:val="28"/>
        </w:rPr>
        <w:t>соотносить полученные результаты поиска со своей деятельностью.</w:t>
      </w:r>
    </w:p>
    <w:p w:rsidR="00FE7D68" w:rsidRPr="00294FCB" w:rsidRDefault="00FE7D68" w:rsidP="00A87E7B">
      <w:pPr>
        <w:ind w:left="0"/>
        <w:contextualSpacing/>
        <w:rPr>
          <w:rFonts w:ascii="Times New Roman" w:hAnsi="Times New Roman"/>
          <w:b/>
          <w:sz w:val="28"/>
          <w:szCs w:val="28"/>
        </w:rPr>
      </w:pPr>
      <w:r w:rsidRPr="00294FCB">
        <w:rPr>
          <w:rFonts w:ascii="Times New Roman" w:hAnsi="Times New Roman"/>
          <w:b/>
          <w:sz w:val="28"/>
          <w:szCs w:val="28"/>
        </w:rPr>
        <w:t>Коммуникативные УУД</w:t>
      </w:r>
    </w:p>
    <w:p w:rsidR="00FE7D68" w:rsidRPr="00D148A5" w:rsidRDefault="00D148A5" w:rsidP="00A87E7B">
      <w:pPr>
        <w:widowControl w:val="0"/>
        <w:ind w:left="0"/>
        <w:contextualSpacing/>
        <w:rPr>
          <w:rFonts w:ascii="Times New Roman" w:hAnsi="Times New Roman"/>
          <w:sz w:val="28"/>
          <w:szCs w:val="28"/>
        </w:rPr>
      </w:pPr>
      <w:r>
        <w:rPr>
          <w:rFonts w:ascii="Times New Roman" w:hAnsi="Times New Roman"/>
          <w:sz w:val="28"/>
          <w:szCs w:val="28"/>
        </w:rPr>
        <w:t xml:space="preserve">11. </w:t>
      </w:r>
      <w:r w:rsidR="00FE7D68" w:rsidRPr="00D148A5">
        <w:rPr>
          <w:rFonts w:ascii="Times New Roman" w:hAnsi="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FE7D68" w:rsidRPr="00294FCB" w:rsidRDefault="00FE7D68" w:rsidP="00A87E7B">
      <w:pPr>
        <w:widowControl w:val="0"/>
        <w:numPr>
          <w:ilvl w:val="0"/>
          <w:numId w:val="5"/>
        </w:numPr>
        <w:ind w:left="0" w:firstLine="709"/>
        <w:contextualSpacing/>
        <w:rPr>
          <w:rFonts w:ascii="Times New Roman" w:hAnsi="Times New Roman"/>
          <w:sz w:val="28"/>
          <w:szCs w:val="28"/>
        </w:rPr>
      </w:pPr>
      <w:r w:rsidRPr="00294FCB">
        <w:rPr>
          <w:rFonts w:ascii="Times New Roman" w:hAnsi="Times New Roman"/>
          <w:sz w:val="28"/>
          <w:szCs w:val="28"/>
        </w:rPr>
        <w:t>определять возможные роли в совместной деятельности;</w:t>
      </w:r>
    </w:p>
    <w:p w:rsidR="00FE7D68" w:rsidRPr="00294FCB" w:rsidRDefault="00FE7D68" w:rsidP="00A87E7B">
      <w:pPr>
        <w:widowControl w:val="0"/>
        <w:numPr>
          <w:ilvl w:val="0"/>
          <w:numId w:val="5"/>
        </w:numPr>
        <w:ind w:left="0" w:firstLine="709"/>
        <w:contextualSpacing/>
        <w:rPr>
          <w:rFonts w:ascii="Times New Roman" w:hAnsi="Times New Roman"/>
          <w:sz w:val="28"/>
          <w:szCs w:val="28"/>
        </w:rPr>
      </w:pPr>
      <w:r w:rsidRPr="00294FCB">
        <w:rPr>
          <w:rFonts w:ascii="Times New Roman" w:hAnsi="Times New Roman"/>
          <w:sz w:val="28"/>
          <w:szCs w:val="28"/>
        </w:rPr>
        <w:t>играть определенную роль в совместной деятельности;</w:t>
      </w:r>
    </w:p>
    <w:p w:rsidR="00FE7D68" w:rsidRPr="00294FCB" w:rsidRDefault="00FE7D68" w:rsidP="00A87E7B">
      <w:pPr>
        <w:widowControl w:val="0"/>
        <w:numPr>
          <w:ilvl w:val="0"/>
          <w:numId w:val="5"/>
        </w:numPr>
        <w:ind w:left="0" w:firstLine="709"/>
        <w:contextualSpacing/>
        <w:rPr>
          <w:rFonts w:ascii="Times New Roman" w:hAnsi="Times New Roman"/>
          <w:sz w:val="28"/>
          <w:szCs w:val="28"/>
        </w:rPr>
      </w:pPr>
      <w:r w:rsidRPr="00294FCB">
        <w:rPr>
          <w:rFonts w:ascii="Times New Roman" w:hAnsi="Times New Roman"/>
          <w:sz w:val="28"/>
          <w:szCs w:val="28"/>
        </w:rPr>
        <w:t xml:space="preserve">принимать позицию собеседника, понимая позицию другого, </w:t>
      </w:r>
      <w:r w:rsidRPr="00294FCB">
        <w:rPr>
          <w:rFonts w:ascii="Times New Roman" w:hAnsi="Times New Roman"/>
          <w:sz w:val="28"/>
          <w:szCs w:val="28"/>
        </w:rPr>
        <w:lastRenderedPageBreak/>
        <w:t>различать в его речи: мнение (точку зрения), доказательство (аргументы), факты; гипотезы, аксиомы, теории;</w:t>
      </w:r>
    </w:p>
    <w:p w:rsidR="00FE7D68" w:rsidRPr="00294FCB" w:rsidRDefault="00FE7D68" w:rsidP="00A87E7B">
      <w:pPr>
        <w:widowControl w:val="0"/>
        <w:numPr>
          <w:ilvl w:val="0"/>
          <w:numId w:val="5"/>
        </w:numPr>
        <w:ind w:left="0" w:firstLine="709"/>
        <w:contextualSpacing/>
        <w:rPr>
          <w:rFonts w:ascii="Times New Roman" w:hAnsi="Times New Roman"/>
          <w:sz w:val="28"/>
          <w:szCs w:val="28"/>
        </w:rPr>
      </w:pPr>
      <w:r w:rsidRPr="00294FCB">
        <w:rPr>
          <w:rFonts w:ascii="Times New Roman" w:hAnsi="Times New Roman"/>
          <w:sz w:val="28"/>
          <w:szCs w:val="28"/>
        </w:rPr>
        <w:t>определять свои действия и действия партнера, которые способствовали или препятствовали продуктивной коммуникации;</w:t>
      </w:r>
    </w:p>
    <w:p w:rsidR="00FE7D68" w:rsidRPr="00294FCB" w:rsidRDefault="00FE7D68" w:rsidP="00A87E7B">
      <w:pPr>
        <w:widowControl w:val="0"/>
        <w:numPr>
          <w:ilvl w:val="0"/>
          <w:numId w:val="5"/>
        </w:numPr>
        <w:ind w:left="0" w:firstLine="709"/>
        <w:contextualSpacing/>
        <w:rPr>
          <w:rFonts w:ascii="Times New Roman" w:hAnsi="Times New Roman"/>
          <w:sz w:val="28"/>
          <w:szCs w:val="28"/>
        </w:rPr>
      </w:pPr>
      <w:r w:rsidRPr="00294FCB">
        <w:rPr>
          <w:rFonts w:ascii="Times New Roman" w:hAnsi="Times New Roman"/>
          <w:sz w:val="28"/>
          <w:szCs w:val="28"/>
        </w:rPr>
        <w:t>строить позитивные отношения в процессе учебной и познавательной деятельности;</w:t>
      </w:r>
    </w:p>
    <w:p w:rsidR="00FE7D68" w:rsidRPr="00294FCB" w:rsidRDefault="00FE7D68" w:rsidP="00A87E7B">
      <w:pPr>
        <w:widowControl w:val="0"/>
        <w:numPr>
          <w:ilvl w:val="0"/>
          <w:numId w:val="5"/>
        </w:numPr>
        <w:ind w:left="0" w:firstLine="709"/>
        <w:contextualSpacing/>
        <w:rPr>
          <w:rFonts w:ascii="Times New Roman" w:hAnsi="Times New Roman"/>
          <w:sz w:val="28"/>
          <w:szCs w:val="28"/>
        </w:rPr>
      </w:pPr>
      <w:r w:rsidRPr="00294FCB">
        <w:rPr>
          <w:rFonts w:ascii="Times New Roman" w:hAnsi="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FE7D68" w:rsidRPr="00294FCB" w:rsidRDefault="00FE7D68" w:rsidP="00A87E7B">
      <w:pPr>
        <w:widowControl w:val="0"/>
        <w:numPr>
          <w:ilvl w:val="0"/>
          <w:numId w:val="5"/>
        </w:numPr>
        <w:ind w:left="0" w:firstLine="709"/>
        <w:contextualSpacing/>
        <w:rPr>
          <w:rFonts w:ascii="Times New Roman" w:hAnsi="Times New Roman"/>
          <w:sz w:val="28"/>
          <w:szCs w:val="28"/>
        </w:rPr>
      </w:pPr>
      <w:r w:rsidRPr="00294FCB">
        <w:rPr>
          <w:rFonts w:ascii="Times New Roman" w:hAnsi="Times New Roman"/>
          <w:sz w:val="28"/>
          <w:szCs w:val="28"/>
        </w:rPr>
        <w:t>критически относиться к собственному мнению, с достоинством признавать ошибочность своего мнения (если оно таково) и корректировать его;</w:t>
      </w:r>
    </w:p>
    <w:p w:rsidR="00FE7D68" w:rsidRPr="00294FCB" w:rsidRDefault="00FE7D68" w:rsidP="00A87E7B">
      <w:pPr>
        <w:widowControl w:val="0"/>
        <w:numPr>
          <w:ilvl w:val="0"/>
          <w:numId w:val="5"/>
        </w:numPr>
        <w:ind w:left="0" w:firstLine="709"/>
        <w:contextualSpacing/>
        <w:rPr>
          <w:rFonts w:ascii="Times New Roman" w:hAnsi="Times New Roman"/>
          <w:sz w:val="28"/>
          <w:szCs w:val="28"/>
        </w:rPr>
      </w:pPr>
      <w:r w:rsidRPr="00294FCB">
        <w:rPr>
          <w:rFonts w:ascii="Times New Roman" w:hAnsi="Times New Roman"/>
          <w:sz w:val="28"/>
          <w:szCs w:val="28"/>
        </w:rPr>
        <w:t>предлагать альтернативное решение в конфликтной ситуации;</w:t>
      </w:r>
    </w:p>
    <w:p w:rsidR="00FE7D68" w:rsidRPr="00294FCB" w:rsidRDefault="00FE7D68" w:rsidP="00A87E7B">
      <w:pPr>
        <w:widowControl w:val="0"/>
        <w:numPr>
          <w:ilvl w:val="0"/>
          <w:numId w:val="5"/>
        </w:numPr>
        <w:ind w:left="0" w:firstLine="709"/>
        <w:contextualSpacing/>
        <w:rPr>
          <w:rFonts w:ascii="Times New Roman" w:hAnsi="Times New Roman"/>
          <w:sz w:val="28"/>
          <w:szCs w:val="28"/>
        </w:rPr>
      </w:pPr>
      <w:r w:rsidRPr="00294FCB">
        <w:rPr>
          <w:rFonts w:ascii="Times New Roman" w:hAnsi="Times New Roman"/>
          <w:sz w:val="28"/>
          <w:szCs w:val="28"/>
        </w:rPr>
        <w:t>выделять общую точку зрения в дискуссии;</w:t>
      </w:r>
    </w:p>
    <w:p w:rsidR="00FE7D68" w:rsidRPr="00294FCB" w:rsidRDefault="00FE7D68" w:rsidP="00A87E7B">
      <w:pPr>
        <w:widowControl w:val="0"/>
        <w:numPr>
          <w:ilvl w:val="0"/>
          <w:numId w:val="5"/>
        </w:numPr>
        <w:ind w:left="0" w:firstLine="709"/>
        <w:contextualSpacing/>
        <w:rPr>
          <w:rFonts w:ascii="Times New Roman" w:hAnsi="Times New Roman"/>
          <w:sz w:val="28"/>
          <w:szCs w:val="28"/>
        </w:rPr>
      </w:pPr>
      <w:r w:rsidRPr="00294FCB">
        <w:rPr>
          <w:rFonts w:ascii="Times New Roman" w:hAnsi="Times New Roman"/>
          <w:sz w:val="28"/>
          <w:szCs w:val="28"/>
        </w:rPr>
        <w:t>договариваться о правилах и вопросах для обсуждения в соответствии с поставленной перед группой задачей;</w:t>
      </w:r>
    </w:p>
    <w:p w:rsidR="00FE7D68" w:rsidRPr="00294FCB" w:rsidRDefault="00FE7D68" w:rsidP="00A87E7B">
      <w:pPr>
        <w:widowControl w:val="0"/>
        <w:numPr>
          <w:ilvl w:val="0"/>
          <w:numId w:val="5"/>
        </w:numPr>
        <w:ind w:left="0" w:firstLine="709"/>
        <w:contextualSpacing/>
        <w:rPr>
          <w:rFonts w:ascii="Times New Roman" w:hAnsi="Times New Roman"/>
          <w:sz w:val="28"/>
          <w:szCs w:val="28"/>
        </w:rPr>
      </w:pPr>
      <w:r w:rsidRPr="00294FCB">
        <w:rPr>
          <w:rFonts w:ascii="Times New Roman" w:hAnsi="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rsidR="00FE7D68" w:rsidRPr="00294FCB" w:rsidRDefault="00FE7D68" w:rsidP="00A87E7B">
      <w:pPr>
        <w:widowControl w:val="0"/>
        <w:numPr>
          <w:ilvl w:val="0"/>
          <w:numId w:val="5"/>
        </w:numPr>
        <w:ind w:left="0" w:firstLine="709"/>
        <w:contextualSpacing/>
        <w:rPr>
          <w:rFonts w:ascii="Times New Roman" w:hAnsi="Times New Roman"/>
          <w:sz w:val="28"/>
          <w:szCs w:val="28"/>
        </w:rPr>
      </w:pPr>
      <w:r w:rsidRPr="00294FCB">
        <w:rPr>
          <w:rFonts w:ascii="Times New Roman" w:hAnsi="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FE7D68" w:rsidRPr="00294FCB" w:rsidRDefault="00FE7D68" w:rsidP="00A87E7B">
      <w:pPr>
        <w:widowControl w:val="0"/>
        <w:numPr>
          <w:ilvl w:val="0"/>
          <w:numId w:val="4"/>
        </w:numPr>
        <w:ind w:left="0" w:firstLine="709"/>
        <w:contextualSpacing/>
        <w:rPr>
          <w:rFonts w:ascii="Times New Roman" w:hAnsi="Times New Roman"/>
          <w:sz w:val="28"/>
          <w:szCs w:val="28"/>
        </w:rPr>
      </w:pPr>
      <w:r w:rsidRPr="00294FCB">
        <w:rPr>
          <w:rFonts w:ascii="Times New Roman" w:hAnsi="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FE7D68" w:rsidRPr="00294FCB" w:rsidRDefault="00FE7D68" w:rsidP="00A87E7B">
      <w:pPr>
        <w:widowControl w:val="0"/>
        <w:numPr>
          <w:ilvl w:val="0"/>
          <w:numId w:val="3"/>
        </w:numPr>
        <w:ind w:left="0" w:firstLine="709"/>
        <w:contextualSpacing/>
        <w:rPr>
          <w:rFonts w:ascii="Times New Roman" w:hAnsi="Times New Roman"/>
          <w:sz w:val="28"/>
          <w:szCs w:val="28"/>
        </w:rPr>
      </w:pPr>
      <w:r w:rsidRPr="00294FCB">
        <w:rPr>
          <w:rFonts w:ascii="Times New Roman" w:hAnsi="Times New Roman"/>
          <w:sz w:val="28"/>
          <w:szCs w:val="28"/>
        </w:rPr>
        <w:t>определять задачу коммуникации и в соответствии с ней отбирать речевые средства;</w:t>
      </w:r>
    </w:p>
    <w:p w:rsidR="00FE7D68" w:rsidRPr="00294FCB" w:rsidRDefault="00FE7D68" w:rsidP="00A87E7B">
      <w:pPr>
        <w:widowControl w:val="0"/>
        <w:numPr>
          <w:ilvl w:val="0"/>
          <w:numId w:val="3"/>
        </w:numPr>
        <w:ind w:left="0" w:firstLine="709"/>
        <w:contextualSpacing/>
        <w:rPr>
          <w:rFonts w:ascii="Times New Roman" w:hAnsi="Times New Roman"/>
          <w:sz w:val="28"/>
          <w:szCs w:val="28"/>
        </w:rPr>
      </w:pPr>
      <w:r w:rsidRPr="00294FCB">
        <w:rPr>
          <w:rFonts w:ascii="Times New Roman" w:hAnsi="Times New Roman"/>
          <w:sz w:val="28"/>
          <w:szCs w:val="28"/>
        </w:rPr>
        <w:t>отбирать и использовать речевые средства в процессе коммуникации с другими людьми (диалог в паре, в малой группе и т. д.);</w:t>
      </w:r>
    </w:p>
    <w:p w:rsidR="00FE7D68" w:rsidRPr="00294FCB" w:rsidRDefault="00FE7D68" w:rsidP="00A87E7B">
      <w:pPr>
        <w:widowControl w:val="0"/>
        <w:numPr>
          <w:ilvl w:val="0"/>
          <w:numId w:val="3"/>
        </w:numPr>
        <w:ind w:left="0" w:firstLine="709"/>
        <w:contextualSpacing/>
        <w:rPr>
          <w:rFonts w:ascii="Times New Roman" w:hAnsi="Times New Roman"/>
          <w:sz w:val="28"/>
          <w:szCs w:val="28"/>
        </w:rPr>
      </w:pPr>
      <w:r w:rsidRPr="00294FCB">
        <w:rPr>
          <w:rFonts w:ascii="Times New Roman" w:hAnsi="Times New Roman"/>
          <w:sz w:val="28"/>
          <w:szCs w:val="28"/>
        </w:rPr>
        <w:lastRenderedPageBreak/>
        <w:t>представлять в устной или письменной форме развернутый план собственной деятельности;</w:t>
      </w:r>
    </w:p>
    <w:p w:rsidR="00FE7D68" w:rsidRPr="00294FCB" w:rsidRDefault="00FE7D68" w:rsidP="00A87E7B">
      <w:pPr>
        <w:widowControl w:val="0"/>
        <w:numPr>
          <w:ilvl w:val="0"/>
          <w:numId w:val="3"/>
        </w:numPr>
        <w:ind w:left="0" w:firstLine="709"/>
        <w:contextualSpacing/>
        <w:rPr>
          <w:rFonts w:ascii="Times New Roman" w:hAnsi="Times New Roman"/>
          <w:sz w:val="28"/>
          <w:szCs w:val="28"/>
        </w:rPr>
      </w:pPr>
      <w:r w:rsidRPr="00294FCB">
        <w:rPr>
          <w:rFonts w:ascii="Times New Roman" w:hAnsi="Times New Roman"/>
          <w:sz w:val="28"/>
          <w:szCs w:val="28"/>
        </w:rPr>
        <w:t>соблюдать нормы публичной речи, регламент в монологе и дискуссии в соответствии с коммуникативной задачей;</w:t>
      </w:r>
    </w:p>
    <w:p w:rsidR="00FE7D68" w:rsidRPr="00294FCB" w:rsidRDefault="00FE7D68" w:rsidP="00A87E7B">
      <w:pPr>
        <w:widowControl w:val="0"/>
        <w:numPr>
          <w:ilvl w:val="0"/>
          <w:numId w:val="3"/>
        </w:numPr>
        <w:ind w:left="0" w:firstLine="709"/>
        <w:contextualSpacing/>
        <w:rPr>
          <w:rFonts w:ascii="Times New Roman" w:hAnsi="Times New Roman"/>
          <w:sz w:val="28"/>
          <w:szCs w:val="28"/>
        </w:rPr>
      </w:pPr>
      <w:r w:rsidRPr="00294FCB">
        <w:rPr>
          <w:rFonts w:ascii="Times New Roman" w:hAnsi="Times New Roman"/>
          <w:sz w:val="28"/>
          <w:szCs w:val="28"/>
        </w:rPr>
        <w:t>высказывать и обосновывать мнение (суждение) и запрашивать мнение партнера в рамках диалога;</w:t>
      </w:r>
    </w:p>
    <w:p w:rsidR="00FE7D68" w:rsidRPr="00294FCB" w:rsidRDefault="00FE7D68" w:rsidP="00A87E7B">
      <w:pPr>
        <w:widowControl w:val="0"/>
        <w:numPr>
          <w:ilvl w:val="0"/>
          <w:numId w:val="3"/>
        </w:numPr>
        <w:ind w:left="0" w:firstLine="709"/>
        <w:contextualSpacing/>
        <w:rPr>
          <w:rFonts w:ascii="Times New Roman" w:hAnsi="Times New Roman"/>
          <w:sz w:val="28"/>
          <w:szCs w:val="28"/>
        </w:rPr>
      </w:pPr>
      <w:r w:rsidRPr="00294FCB">
        <w:rPr>
          <w:rFonts w:ascii="Times New Roman" w:hAnsi="Times New Roman"/>
          <w:sz w:val="28"/>
          <w:szCs w:val="28"/>
        </w:rPr>
        <w:t>принимать решение в ходе диалога и согласовывать его с собеседником;</w:t>
      </w:r>
    </w:p>
    <w:p w:rsidR="00FE7D68" w:rsidRPr="00294FCB" w:rsidRDefault="00FE7D68" w:rsidP="00A87E7B">
      <w:pPr>
        <w:widowControl w:val="0"/>
        <w:numPr>
          <w:ilvl w:val="0"/>
          <w:numId w:val="3"/>
        </w:numPr>
        <w:ind w:left="0" w:firstLine="709"/>
        <w:contextualSpacing/>
        <w:rPr>
          <w:rFonts w:ascii="Times New Roman" w:hAnsi="Times New Roman"/>
          <w:sz w:val="28"/>
          <w:szCs w:val="28"/>
        </w:rPr>
      </w:pPr>
      <w:r w:rsidRPr="00294FCB">
        <w:rPr>
          <w:rFonts w:ascii="Times New Roman" w:hAnsi="Times New Roman"/>
          <w:sz w:val="28"/>
          <w:szCs w:val="28"/>
        </w:rPr>
        <w:t>создавать письменные «клишированные» и оригинальные тексты с использованием необходимых речевых средств;</w:t>
      </w:r>
    </w:p>
    <w:p w:rsidR="00FE7D68" w:rsidRPr="00294FCB" w:rsidRDefault="00FE7D68" w:rsidP="00A87E7B">
      <w:pPr>
        <w:widowControl w:val="0"/>
        <w:numPr>
          <w:ilvl w:val="0"/>
          <w:numId w:val="3"/>
        </w:numPr>
        <w:ind w:left="0" w:firstLine="709"/>
        <w:contextualSpacing/>
        <w:rPr>
          <w:rFonts w:ascii="Times New Roman" w:hAnsi="Times New Roman"/>
          <w:sz w:val="28"/>
          <w:szCs w:val="28"/>
        </w:rPr>
      </w:pPr>
      <w:r w:rsidRPr="00294FCB">
        <w:rPr>
          <w:rFonts w:ascii="Times New Roman" w:hAnsi="Times New Roman"/>
          <w:sz w:val="28"/>
          <w:szCs w:val="28"/>
        </w:rPr>
        <w:t>использовать вербальные средства (средства логической связи) для выделения смысловых блоков своего выступления;</w:t>
      </w:r>
    </w:p>
    <w:p w:rsidR="00FE7D68" w:rsidRPr="00294FCB" w:rsidRDefault="00FE7D68" w:rsidP="00A87E7B">
      <w:pPr>
        <w:widowControl w:val="0"/>
        <w:numPr>
          <w:ilvl w:val="0"/>
          <w:numId w:val="3"/>
        </w:numPr>
        <w:ind w:left="0" w:firstLine="709"/>
        <w:contextualSpacing/>
        <w:rPr>
          <w:rFonts w:ascii="Times New Roman" w:hAnsi="Times New Roman"/>
          <w:sz w:val="28"/>
          <w:szCs w:val="28"/>
        </w:rPr>
      </w:pPr>
      <w:r w:rsidRPr="00294FCB">
        <w:rPr>
          <w:rFonts w:ascii="Times New Roman" w:hAnsi="Times New Roman"/>
          <w:sz w:val="28"/>
          <w:szCs w:val="28"/>
        </w:rPr>
        <w:t>использовать невербальные средства или наглядные материалы, подготовленные/отобранные под руководством учителя;</w:t>
      </w:r>
    </w:p>
    <w:p w:rsidR="00FE7D68" w:rsidRDefault="00FE7D68" w:rsidP="00A87E7B">
      <w:pPr>
        <w:widowControl w:val="0"/>
        <w:numPr>
          <w:ilvl w:val="0"/>
          <w:numId w:val="3"/>
        </w:numPr>
        <w:ind w:left="0" w:firstLine="709"/>
        <w:contextualSpacing/>
        <w:rPr>
          <w:rFonts w:ascii="Times New Roman" w:hAnsi="Times New Roman"/>
          <w:sz w:val="28"/>
          <w:szCs w:val="28"/>
        </w:rPr>
      </w:pPr>
      <w:r w:rsidRPr="00294FCB">
        <w:rPr>
          <w:rFonts w:ascii="Times New Roman" w:hAnsi="Times New Roman"/>
          <w:sz w:val="28"/>
          <w:szCs w:val="28"/>
        </w:rPr>
        <w:t>делать оценочный вывод о достижении цели коммуникации непосредственно после завершения коммуникативного контакта и обосновывать его.</w:t>
      </w:r>
    </w:p>
    <w:p w:rsidR="00FE7D68" w:rsidRPr="00294FCB" w:rsidRDefault="00FE7D68" w:rsidP="00A87E7B">
      <w:pPr>
        <w:widowControl w:val="0"/>
        <w:ind w:left="0"/>
        <w:contextualSpacing/>
        <w:rPr>
          <w:rFonts w:ascii="Times New Roman" w:hAnsi="Times New Roman"/>
          <w:sz w:val="28"/>
          <w:szCs w:val="28"/>
        </w:rPr>
      </w:pPr>
      <w:r w:rsidRPr="00294FCB">
        <w:rPr>
          <w:rFonts w:ascii="Times New Roman" w:hAnsi="Times New Roman"/>
          <w:sz w:val="28"/>
          <w:szCs w:val="28"/>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FE7D68" w:rsidRPr="00294FCB" w:rsidRDefault="00FE7D68" w:rsidP="00A87E7B">
      <w:pPr>
        <w:widowControl w:val="0"/>
        <w:numPr>
          <w:ilvl w:val="0"/>
          <w:numId w:val="3"/>
        </w:numPr>
        <w:ind w:left="0" w:firstLine="709"/>
        <w:contextualSpacing/>
        <w:rPr>
          <w:rFonts w:ascii="Times New Roman" w:hAnsi="Times New Roman"/>
          <w:sz w:val="28"/>
          <w:szCs w:val="28"/>
        </w:rPr>
      </w:pPr>
      <w:r w:rsidRPr="00294FCB">
        <w:rPr>
          <w:rFonts w:ascii="Times New Roman" w:hAnsi="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FE7D68" w:rsidRPr="00294FCB" w:rsidRDefault="00FE7D68" w:rsidP="00A87E7B">
      <w:pPr>
        <w:widowControl w:val="0"/>
        <w:numPr>
          <w:ilvl w:val="0"/>
          <w:numId w:val="3"/>
        </w:numPr>
        <w:ind w:left="0" w:firstLine="709"/>
        <w:contextualSpacing/>
        <w:rPr>
          <w:rFonts w:ascii="Times New Roman" w:hAnsi="Times New Roman"/>
          <w:sz w:val="28"/>
          <w:szCs w:val="28"/>
        </w:rPr>
      </w:pPr>
      <w:r w:rsidRPr="00294FCB">
        <w:rPr>
          <w:rFonts w:ascii="Times New Roman" w:hAnsi="Times New Roman"/>
          <w:sz w:val="28"/>
          <w:szCs w:val="28"/>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FE7D68" w:rsidRPr="00294FCB" w:rsidRDefault="00FE7D68" w:rsidP="00A87E7B">
      <w:pPr>
        <w:widowControl w:val="0"/>
        <w:numPr>
          <w:ilvl w:val="0"/>
          <w:numId w:val="3"/>
        </w:numPr>
        <w:ind w:left="0" w:firstLine="709"/>
        <w:contextualSpacing/>
        <w:rPr>
          <w:rFonts w:ascii="Times New Roman" w:hAnsi="Times New Roman"/>
          <w:sz w:val="28"/>
          <w:szCs w:val="28"/>
        </w:rPr>
      </w:pPr>
      <w:r w:rsidRPr="00294FCB">
        <w:rPr>
          <w:rFonts w:ascii="Times New Roman" w:hAnsi="Times New Roman"/>
          <w:sz w:val="28"/>
          <w:szCs w:val="28"/>
        </w:rPr>
        <w:t>выделять информационный аспект задачи, оперировать данными, использовать модель решения задачи;</w:t>
      </w:r>
    </w:p>
    <w:p w:rsidR="00FE7D68" w:rsidRPr="00294FCB" w:rsidRDefault="00FE7D68" w:rsidP="00A87E7B">
      <w:pPr>
        <w:widowControl w:val="0"/>
        <w:numPr>
          <w:ilvl w:val="0"/>
          <w:numId w:val="3"/>
        </w:numPr>
        <w:ind w:left="0" w:firstLine="709"/>
        <w:contextualSpacing/>
        <w:rPr>
          <w:rFonts w:ascii="Times New Roman" w:hAnsi="Times New Roman"/>
          <w:sz w:val="28"/>
          <w:szCs w:val="28"/>
        </w:rPr>
      </w:pPr>
      <w:r w:rsidRPr="00294FCB">
        <w:rPr>
          <w:rFonts w:ascii="Times New Roman" w:hAnsi="Times New Roman"/>
          <w:sz w:val="28"/>
          <w:szCs w:val="28"/>
        </w:rPr>
        <w:t xml:space="preserve">использовать компьютерные технологии (включая выбор адекватных задаче инструментальных программно-аппаратных средств и сервисов) для </w:t>
      </w:r>
      <w:r w:rsidRPr="00294FCB">
        <w:rPr>
          <w:rFonts w:ascii="Times New Roman" w:hAnsi="Times New Roman"/>
          <w:sz w:val="28"/>
          <w:szCs w:val="28"/>
        </w:rPr>
        <w:lastRenderedPageBreak/>
        <w:t>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FE7D68" w:rsidRPr="00294FCB" w:rsidRDefault="00FE7D68" w:rsidP="00A87E7B">
      <w:pPr>
        <w:widowControl w:val="0"/>
        <w:numPr>
          <w:ilvl w:val="0"/>
          <w:numId w:val="3"/>
        </w:numPr>
        <w:ind w:left="0" w:firstLine="709"/>
        <w:contextualSpacing/>
        <w:rPr>
          <w:rFonts w:ascii="Times New Roman" w:hAnsi="Times New Roman"/>
          <w:sz w:val="28"/>
          <w:szCs w:val="28"/>
        </w:rPr>
      </w:pPr>
      <w:r w:rsidRPr="00294FCB">
        <w:rPr>
          <w:rFonts w:ascii="Times New Roman" w:hAnsi="Times New Roman"/>
          <w:sz w:val="28"/>
          <w:szCs w:val="28"/>
        </w:rPr>
        <w:t>использовать информацию с учетом этических и правовых норм;</w:t>
      </w:r>
    </w:p>
    <w:p w:rsidR="00FE7D68" w:rsidRPr="00294FCB" w:rsidRDefault="00FE7D68" w:rsidP="00A87E7B">
      <w:pPr>
        <w:widowControl w:val="0"/>
        <w:numPr>
          <w:ilvl w:val="0"/>
          <w:numId w:val="3"/>
        </w:numPr>
        <w:ind w:left="0" w:firstLine="709"/>
        <w:contextualSpacing/>
        <w:rPr>
          <w:rFonts w:ascii="Times New Roman" w:hAnsi="Times New Roman"/>
          <w:sz w:val="28"/>
          <w:szCs w:val="28"/>
        </w:rPr>
      </w:pPr>
      <w:r w:rsidRPr="00294FCB">
        <w:rPr>
          <w:rFonts w:ascii="Times New Roman" w:hAnsi="Times New Roman"/>
          <w:sz w:val="28"/>
          <w:szCs w:val="28"/>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FE7D68" w:rsidRPr="00294FCB" w:rsidRDefault="00FE7D68" w:rsidP="00A87E7B">
      <w:pPr>
        <w:pStyle w:val="2"/>
        <w:ind w:left="0"/>
        <w:contextualSpacing/>
      </w:pPr>
      <w:r w:rsidRPr="00294FCB">
        <w:t>1.2.5. Предметные результаты</w:t>
      </w:r>
    </w:p>
    <w:p w:rsidR="00FE7D68" w:rsidRPr="00294FCB" w:rsidRDefault="00FE7D68" w:rsidP="00A87E7B">
      <w:pPr>
        <w:pStyle w:val="3"/>
        <w:spacing w:before="0" w:beforeAutospacing="0" w:after="0" w:afterAutospacing="0" w:line="360" w:lineRule="auto"/>
        <w:ind w:left="0"/>
        <w:contextualSpacing/>
        <w:rPr>
          <w:szCs w:val="28"/>
        </w:rPr>
      </w:pPr>
      <w:bookmarkStart w:id="14" w:name="_Toc409691628"/>
      <w:bookmarkStart w:id="15" w:name="_Toc410653953"/>
      <w:bookmarkStart w:id="16" w:name="_Toc414553133"/>
      <w:r w:rsidRPr="00294FCB">
        <w:rPr>
          <w:szCs w:val="28"/>
        </w:rPr>
        <w:t>1.2.5.1. Русский язык</w:t>
      </w:r>
      <w:bookmarkEnd w:id="14"/>
      <w:bookmarkEnd w:id="15"/>
      <w:bookmarkEnd w:id="16"/>
    </w:p>
    <w:p w:rsidR="00FE7D68" w:rsidRPr="00294FCB" w:rsidRDefault="00FE7D68" w:rsidP="00A87E7B">
      <w:pPr>
        <w:ind w:left="0"/>
        <w:contextualSpacing/>
        <w:rPr>
          <w:rFonts w:ascii="Times New Roman" w:hAnsi="Times New Roman"/>
          <w:sz w:val="28"/>
          <w:szCs w:val="28"/>
        </w:rPr>
      </w:pPr>
      <w:r w:rsidRPr="00294FCB">
        <w:rPr>
          <w:rFonts w:ascii="Times New Roman" w:eastAsia="Times New Roman" w:hAnsi="Times New Roman"/>
          <w:b/>
          <w:bCs/>
          <w:sz w:val="28"/>
          <w:szCs w:val="28"/>
        </w:rPr>
        <w:t>Речь и речевое общение</w:t>
      </w:r>
    </w:p>
    <w:p w:rsidR="00FE7D68" w:rsidRPr="00294FCB" w:rsidRDefault="00FE7D68" w:rsidP="00A87E7B">
      <w:pPr>
        <w:ind w:left="0"/>
        <w:contextualSpacing/>
        <w:rPr>
          <w:rFonts w:ascii="Times New Roman" w:hAnsi="Times New Roman"/>
          <w:sz w:val="28"/>
          <w:szCs w:val="28"/>
        </w:rPr>
      </w:pPr>
      <w:r w:rsidRPr="00294FCB">
        <w:rPr>
          <w:rFonts w:ascii="Times New Roman" w:eastAsia="Times New Roman" w:hAnsi="Times New Roman"/>
          <w:sz w:val="28"/>
          <w:szCs w:val="28"/>
        </w:rPr>
        <w:t>Выпускник научится:</w:t>
      </w:r>
    </w:p>
    <w:p w:rsidR="00FE7D68" w:rsidRPr="00294FCB" w:rsidRDefault="00FE7D68" w:rsidP="00A87E7B">
      <w:pPr>
        <w:numPr>
          <w:ilvl w:val="0"/>
          <w:numId w:val="56"/>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использовать различные виды монолога (повествование, описание, рассуждение; сочетание разных видов монолога) в различных ситуациях общения;</w:t>
      </w:r>
    </w:p>
    <w:p w:rsidR="00FE7D68" w:rsidRPr="00294FCB" w:rsidRDefault="00FE7D68" w:rsidP="00A87E7B">
      <w:pPr>
        <w:numPr>
          <w:ilvl w:val="0"/>
          <w:numId w:val="56"/>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использовать различные виды диалога в ситуациях формального и неформального, межличностного и межкультурного общения;</w:t>
      </w:r>
    </w:p>
    <w:p w:rsidR="00FE7D68" w:rsidRPr="00294FCB" w:rsidRDefault="00FE7D68" w:rsidP="00A87E7B">
      <w:pPr>
        <w:numPr>
          <w:ilvl w:val="0"/>
          <w:numId w:val="56"/>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соблюдать нормы речевого поведения в типичных ситуациях общения;</w:t>
      </w:r>
    </w:p>
    <w:p w:rsidR="00FE7D68" w:rsidRPr="00294FCB" w:rsidRDefault="00FE7D68" w:rsidP="00A87E7B">
      <w:pPr>
        <w:numPr>
          <w:ilvl w:val="0"/>
          <w:numId w:val="56"/>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FE7D68" w:rsidRPr="00294FCB" w:rsidRDefault="00E120E2" w:rsidP="00A87E7B">
      <w:pPr>
        <w:numPr>
          <w:ilvl w:val="0"/>
          <w:numId w:val="56"/>
        </w:numPr>
        <w:ind w:left="0"/>
        <w:contextualSpacing/>
        <w:rPr>
          <w:rFonts w:ascii="Times New Roman" w:eastAsia="Times New Roman" w:hAnsi="Times New Roman"/>
          <w:sz w:val="28"/>
          <w:szCs w:val="28"/>
        </w:rPr>
      </w:pPr>
      <w:r>
        <w:rPr>
          <w:rFonts w:ascii="Times New Roman" w:eastAsia="Times New Roman" w:hAnsi="Times New Roman"/>
          <w:sz w:val="28"/>
          <w:szCs w:val="28"/>
        </w:rPr>
        <w:t xml:space="preserve"> </w:t>
      </w:r>
      <w:r w:rsidR="00FE7D68" w:rsidRPr="00294FCB">
        <w:rPr>
          <w:rFonts w:ascii="Times New Roman" w:eastAsia="Times New Roman" w:hAnsi="Times New Roman"/>
          <w:sz w:val="28"/>
          <w:szCs w:val="28"/>
        </w:rPr>
        <w:t>предупреждать коммуникативные неудачи в процессе речевого общения.</w:t>
      </w:r>
    </w:p>
    <w:p w:rsidR="00FE7D68" w:rsidRPr="00294FCB" w:rsidRDefault="00FE7D68" w:rsidP="00A87E7B">
      <w:pPr>
        <w:ind w:left="0"/>
        <w:contextualSpacing/>
        <w:rPr>
          <w:rFonts w:ascii="Times New Roman" w:hAnsi="Times New Roman"/>
          <w:sz w:val="28"/>
          <w:szCs w:val="28"/>
        </w:rPr>
      </w:pPr>
      <w:r w:rsidRPr="00294FCB">
        <w:rPr>
          <w:rFonts w:ascii="Times New Roman" w:eastAsia="Times New Roman" w:hAnsi="Times New Roman"/>
          <w:i/>
          <w:iCs/>
          <w:sz w:val="28"/>
          <w:szCs w:val="28"/>
        </w:rPr>
        <w:t>Выпускник получит возможность научиться:</w:t>
      </w:r>
    </w:p>
    <w:p w:rsidR="00FE7D68" w:rsidRPr="00294FCB" w:rsidRDefault="00FE7D68" w:rsidP="00A87E7B">
      <w:pPr>
        <w:numPr>
          <w:ilvl w:val="0"/>
          <w:numId w:val="57"/>
        </w:numPr>
        <w:ind w:left="0"/>
        <w:contextualSpacing/>
        <w:rPr>
          <w:rFonts w:ascii="Times New Roman" w:eastAsia="Times New Roman" w:hAnsi="Times New Roman"/>
          <w:sz w:val="28"/>
          <w:szCs w:val="28"/>
        </w:rPr>
      </w:pPr>
      <w:r w:rsidRPr="00294FCB">
        <w:rPr>
          <w:rFonts w:ascii="Times New Roman" w:eastAsia="Times New Roman" w:hAnsi="Times New Roman"/>
          <w:i/>
          <w:iCs/>
          <w:sz w:val="28"/>
          <w:szCs w:val="28"/>
        </w:rPr>
        <w:t>выступать перед аудиторией с небольшим докладом; публично представлять проект, реферат; публично защищать свою позицию;</w:t>
      </w:r>
    </w:p>
    <w:p w:rsidR="00FE7D68" w:rsidRPr="00E120E2" w:rsidRDefault="00E120E2" w:rsidP="00A87E7B">
      <w:pPr>
        <w:numPr>
          <w:ilvl w:val="0"/>
          <w:numId w:val="57"/>
        </w:numPr>
        <w:ind w:left="0"/>
        <w:contextualSpacing/>
        <w:rPr>
          <w:rFonts w:ascii="Times New Roman" w:eastAsia="Times New Roman" w:hAnsi="Times New Roman"/>
          <w:sz w:val="28"/>
          <w:szCs w:val="28"/>
        </w:rPr>
      </w:pPr>
      <w:r>
        <w:rPr>
          <w:rFonts w:ascii="Times New Roman" w:eastAsia="Times New Roman" w:hAnsi="Times New Roman"/>
          <w:i/>
          <w:iCs/>
          <w:sz w:val="28"/>
          <w:szCs w:val="28"/>
        </w:rPr>
        <w:t xml:space="preserve"> </w:t>
      </w:r>
      <w:r w:rsidR="00FE7D68" w:rsidRPr="00294FCB">
        <w:rPr>
          <w:rFonts w:ascii="Times New Roman" w:eastAsia="Times New Roman" w:hAnsi="Times New Roman"/>
          <w:i/>
          <w:iCs/>
          <w:sz w:val="28"/>
          <w:szCs w:val="28"/>
        </w:rPr>
        <w:t>участвовать в коллективном обсуждении проблем, аргументировать собственную позицию, доказывать её, убеждать;</w:t>
      </w:r>
    </w:p>
    <w:p w:rsidR="00FE7D68" w:rsidRPr="00E120E2" w:rsidRDefault="00FE7D68" w:rsidP="00A87E7B">
      <w:pPr>
        <w:numPr>
          <w:ilvl w:val="0"/>
          <w:numId w:val="57"/>
        </w:numPr>
        <w:ind w:left="0"/>
        <w:contextualSpacing/>
        <w:rPr>
          <w:rFonts w:ascii="Times New Roman" w:eastAsia="Times New Roman" w:hAnsi="Times New Roman"/>
          <w:sz w:val="28"/>
          <w:szCs w:val="28"/>
        </w:rPr>
      </w:pPr>
      <w:r w:rsidRPr="00E120E2">
        <w:rPr>
          <w:rFonts w:ascii="Times New Roman" w:eastAsia="Times New Roman" w:hAnsi="Times New Roman"/>
          <w:i/>
          <w:iCs/>
          <w:sz w:val="28"/>
          <w:szCs w:val="28"/>
        </w:rPr>
        <w:t>понимать основные причины коммуникативных неудач и объяснять их.</w:t>
      </w:r>
    </w:p>
    <w:p w:rsidR="00FE7D68" w:rsidRPr="00294FCB" w:rsidRDefault="00FE7D68" w:rsidP="00A87E7B">
      <w:pPr>
        <w:ind w:left="0"/>
        <w:contextualSpacing/>
        <w:rPr>
          <w:rFonts w:ascii="Times New Roman" w:hAnsi="Times New Roman"/>
          <w:sz w:val="28"/>
          <w:szCs w:val="28"/>
        </w:rPr>
      </w:pPr>
      <w:r w:rsidRPr="00294FCB">
        <w:rPr>
          <w:rFonts w:ascii="Times New Roman" w:eastAsia="Times New Roman" w:hAnsi="Times New Roman"/>
          <w:b/>
          <w:bCs/>
          <w:sz w:val="28"/>
          <w:szCs w:val="28"/>
        </w:rPr>
        <w:lastRenderedPageBreak/>
        <w:t>Речевая деятельность</w:t>
      </w:r>
    </w:p>
    <w:p w:rsidR="00FE7D68" w:rsidRPr="00294FCB" w:rsidRDefault="00FE7D68" w:rsidP="00A87E7B">
      <w:pPr>
        <w:ind w:left="0"/>
        <w:contextualSpacing/>
        <w:rPr>
          <w:rFonts w:ascii="Times New Roman" w:hAnsi="Times New Roman"/>
          <w:sz w:val="28"/>
          <w:szCs w:val="28"/>
        </w:rPr>
      </w:pPr>
      <w:r w:rsidRPr="00294FCB">
        <w:rPr>
          <w:rFonts w:ascii="Times New Roman" w:eastAsia="Times New Roman" w:hAnsi="Times New Roman"/>
          <w:b/>
          <w:bCs/>
          <w:i/>
          <w:iCs/>
          <w:sz w:val="28"/>
          <w:szCs w:val="28"/>
        </w:rPr>
        <w:t>Аудирование</w:t>
      </w:r>
    </w:p>
    <w:p w:rsidR="00FE7D68" w:rsidRPr="00294FCB" w:rsidRDefault="00FE7D68" w:rsidP="00A87E7B">
      <w:pPr>
        <w:ind w:left="0"/>
        <w:contextualSpacing/>
        <w:rPr>
          <w:rFonts w:ascii="Times New Roman" w:hAnsi="Times New Roman"/>
          <w:sz w:val="28"/>
          <w:szCs w:val="28"/>
        </w:rPr>
      </w:pPr>
      <w:r w:rsidRPr="00294FCB">
        <w:rPr>
          <w:rFonts w:ascii="Times New Roman" w:eastAsia="Times New Roman" w:hAnsi="Times New Roman"/>
          <w:sz w:val="28"/>
          <w:szCs w:val="28"/>
        </w:rPr>
        <w:t>Выпускник научится:</w:t>
      </w:r>
    </w:p>
    <w:p w:rsidR="00FE7D68" w:rsidRPr="00294FCB" w:rsidRDefault="00FE7D68" w:rsidP="00A87E7B">
      <w:pPr>
        <w:numPr>
          <w:ilvl w:val="0"/>
          <w:numId w:val="58"/>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FE7D68" w:rsidRPr="00294FCB" w:rsidRDefault="00FE7D68" w:rsidP="00A87E7B">
      <w:pPr>
        <w:numPr>
          <w:ilvl w:val="0"/>
          <w:numId w:val="58"/>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w:t>
      </w:r>
    </w:p>
    <w:p w:rsidR="00FE7D68" w:rsidRPr="00294FCB" w:rsidRDefault="00FE7D68" w:rsidP="00A87E7B">
      <w:pPr>
        <w:ind w:left="0"/>
        <w:contextualSpacing/>
        <w:rPr>
          <w:rFonts w:ascii="Times New Roman" w:hAnsi="Times New Roman"/>
          <w:sz w:val="28"/>
          <w:szCs w:val="28"/>
        </w:rPr>
      </w:pPr>
      <w:r w:rsidRPr="00294FCB">
        <w:rPr>
          <w:rFonts w:ascii="Times New Roman" w:eastAsia="Times New Roman" w:hAnsi="Times New Roman"/>
          <w:sz w:val="28"/>
          <w:szCs w:val="28"/>
        </w:rPr>
        <w:t>аудиотекстов, распознавать в них основную и дополнительную информацию, комментировать её в устной форме;</w:t>
      </w:r>
    </w:p>
    <w:p w:rsidR="00FE7D68" w:rsidRPr="00294FCB" w:rsidRDefault="00FE7D68" w:rsidP="00A87E7B">
      <w:pPr>
        <w:numPr>
          <w:ilvl w:val="0"/>
          <w:numId w:val="59"/>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i/>
          <w:iCs/>
          <w:sz w:val="28"/>
          <w:szCs w:val="28"/>
        </w:rPr>
        <w:t>Выпускник получит возможность научиться:</w:t>
      </w:r>
    </w:p>
    <w:p w:rsidR="00FE7D68" w:rsidRPr="00294FCB" w:rsidRDefault="00FE7D68" w:rsidP="00A87E7B">
      <w:pPr>
        <w:numPr>
          <w:ilvl w:val="0"/>
          <w:numId w:val="59"/>
        </w:numPr>
        <w:ind w:left="0"/>
        <w:contextualSpacing/>
        <w:rPr>
          <w:rFonts w:ascii="Times New Roman" w:eastAsia="Times New Roman" w:hAnsi="Times New Roman"/>
          <w:sz w:val="28"/>
          <w:szCs w:val="28"/>
        </w:rPr>
      </w:pPr>
      <w:r w:rsidRPr="00294FCB">
        <w:rPr>
          <w:rFonts w:ascii="Times New Roman" w:eastAsia="Times New Roman" w:hAnsi="Times New Roman"/>
          <w:i/>
          <w:iCs/>
          <w:sz w:val="28"/>
          <w:szCs w:val="28"/>
        </w:rPr>
        <w:t>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b/>
          <w:bCs/>
          <w:i/>
          <w:iCs/>
          <w:sz w:val="28"/>
          <w:szCs w:val="28"/>
        </w:rPr>
        <w:t>Чтение</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Выпускник научится:</w:t>
      </w:r>
    </w:p>
    <w:p w:rsidR="00FE7D68" w:rsidRPr="00294FCB" w:rsidRDefault="00FE7D68" w:rsidP="00A87E7B">
      <w:pPr>
        <w:numPr>
          <w:ilvl w:val="0"/>
          <w:numId w:val="59"/>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понимать содержание прочитанных учебно-научных, публицистических (информационных и аналитических, художественно-публицистических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FE7D68" w:rsidRDefault="00FE7D68" w:rsidP="00A87E7B">
      <w:pPr>
        <w:numPr>
          <w:ilvl w:val="0"/>
          <w:numId w:val="59"/>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FE7D68" w:rsidRPr="00E120E2" w:rsidRDefault="00FE7D68" w:rsidP="00A87E7B">
      <w:pPr>
        <w:numPr>
          <w:ilvl w:val="0"/>
          <w:numId w:val="59"/>
        </w:numPr>
        <w:ind w:left="0"/>
        <w:contextualSpacing/>
        <w:rPr>
          <w:rFonts w:ascii="Times New Roman" w:eastAsia="Times New Roman" w:hAnsi="Times New Roman"/>
          <w:sz w:val="28"/>
          <w:szCs w:val="28"/>
        </w:rPr>
      </w:pPr>
      <w:r w:rsidRPr="00E120E2">
        <w:rPr>
          <w:rFonts w:ascii="Times New Roman" w:eastAsia="Times New Roman" w:hAnsi="Times New Roman"/>
          <w:sz w:val="28"/>
          <w:szCs w:val="28"/>
        </w:rPr>
        <w:lastRenderedPageBreak/>
        <w:t>передавать схематически представленную информацию в виде связного текста;</w:t>
      </w:r>
    </w:p>
    <w:p w:rsidR="00FE7D68" w:rsidRPr="00294FCB" w:rsidRDefault="00FE7D68" w:rsidP="00A87E7B">
      <w:pPr>
        <w:numPr>
          <w:ilvl w:val="0"/>
          <w:numId w:val="59"/>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использовать приёмы работы с учебной книгой, справочниками и другими информационными источниками, включая СМИ и ресурсы Интернета;</w:t>
      </w:r>
    </w:p>
    <w:p w:rsidR="00FE7D68" w:rsidRPr="00294FCB" w:rsidRDefault="00FE7D68" w:rsidP="00A87E7B">
      <w:pPr>
        <w:numPr>
          <w:ilvl w:val="0"/>
          <w:numId w:val="59"/>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i/>
          <w:iCs/>
          <w:sz w:val="28"/>
          <w:szCs w:val="28"/>
        </w:rPr>
        <w:t>Выпускник получит возможность научиться:</w:t>
      </w:r>
    </w:p>
    <w:p w:rsidR="00FE7D68" w:rsidRPr="00294FCB" w:rsidRDefault="00FE7D68" w:rsidP="00A87E7B">
      <w:pPr>
        <w:numPr>
          <w:ilvl w:val="0"/>
          <w:numId w:val="59"/>
        </w:numPr>
        <w:ind w:left="0"/>
        <w:contextualSpacing/>
        <w:rPr>
          <w:rFonts w:ascii="Times New Roman" w:eastAsia="Times New Roman" w:hAnsi="Times New Roman"/>
          <w:sz w:val="28"/>
          <w:szCs w:val="28"/>
        </w:rPr>
      </w:pPr>
      <w:r w:rsidRPr="00294FCB">
        <w:rPr>
          <w:rFonts w:ascii="Times New Roman" w:eastAsia="Times New Roman" w:hAnsi="Times New Roman"/>
          <w:i/>
          <w:iCs/>
          <w:sz w:val="28"/>
          <w:szCs w:val="28"/>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FE7D68" w:rsidRPr="00294FCB" w:rsidRDefault="00FE7D68" w:rsidP="00A87E7B">
      <w:pPr>
        <w:numPr>
          <w:ilvl w:val="0"/>
          <w:numId w:val="59"/>
        </w:numPr>
        <w:ind w:left="0"/>
        <w:contextualSpacing/>
        <w:rPr>
          <w:rFonts w:ascii="Times New Roman" w:eastAsia="Times New Roman" w:hAnsi="Times New Roman"/>
          <w:sz w:val="28"/>
          <w:szCs w:val="28"/>
        </w:rPr>
      </w:pPr>
      <w:r w:rsidRPr="00294FCB">
        <w:rPr>
          <w:rFonts w:ascii="Times New Roman" w:eastAsia="Times New Roman" w:hAnsi="Times New Roman"/>
          <w:i/>
          <w:iCs/>
          <w:sz w:val="28"/>
          <w:szCs w:val="28"/>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FE7D68" w:rsidRPr="00294FCB" w:rsidRDefault="00FE7D68" w:rsidP="00A87E7B">
      <w:pPr>
        <w:ind w:left="0"/>
        <w:contextualSpacing/>
        <w:rPr>
          <w:rFonts w:ascii="Times New Roman" w:hAnsi="Times New Roman"/>
          <w:sz w:val="28"/>
          <w:szCs w:val="28"/>
        </w:rPr>
      </w:pPr>
      <w:r w:rsidRPr="00294FCB">
        <w:rPr>
          <w:rFonts w:ascii="Times New Roman" w:eastAsia="Times New Roman" w:hAnsi="Times New Roman"/>
          <w:b/>
          <w:bCs/>
          <w:i/>
          <w:iCs/>
          <w:sz w:val="28"/>
          <w:szCs w:val="28"/>
        </w:rPr>
        <w:t>Говорение</w:t>
      </w:r>
    </w:p>
    <w:p w:rsidR="00FE7D68" w:rsidRPr="00294FCB" w:rsidRDefault="00FE7D68" w:rsidP="00A87E7B">
      <w:pPr>
        <w:ind w:left="0"/>
        <w:contextualSpacing/>
        <w:rPr>
          <w:rFonts w:ascii="Times New Roman" w:hAnsi="Times New Roman"/>
          <w:sz w:val="28"/>
          <w:szCs w:val="28"/>
        </w:rPr>
      </w:pPr>
      <w:r w:rsidRPr="00294FCB">
        <w:rPr>
          <w:rFonts w:ascii="Times New Roman" w:eastAsia="Times New Roman" w:hAnsi="Times New Roman"/>
          <w:sz w:val="28"/>
          <w:szCs w:val="28"/>
        </w:rPr>
        <w:t>Выпускник научится:</w:t>
      </w:r>
    </w:p>
    <w:p w:rsidR="00FE7D68" w:rsidRPr="00294FCB" w:rsidRDefault="00FE7D68" w:rsidP="00A87E7B">
      <w:pPr>
        <w:numPr>
          <w:ilvl w:val="0"/>
          <w:numId w:val="60"/>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FE7D68" w:rsidRPr="00294FCB" w:rsidRDefault="00FE7D68" w:rsidP="00A87E7B">
      <w:pPr>
        <w:numPr>
          <w:ilvl w:val="0"/>
          <w:numId w:val="60"/>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обсуждать и чётко формулировать цели, план совместной групповой учебной деятельности, распределение частей работы;</w:t>
      </w:r>
    </w:p>
    <w:p w:rsidR="00FE7D68" w:rsidRPr="00294FCB" w:rsidRDefault="00FE7D68" w:rsidP="00A87E7B">
      <w:pPr>
        <w:numPr>
          <w:ilvl w:val="0"/>
          <w:numId w:val="60"/>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lastRenderedPageBreak/>
        <w:t>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FE7D68" w:rsidRPr="00294FCB" w:rsidRDefault="00FE7D68" w:rsidP="00A87E7B">
      <w:pPr>
        <w:numPr>
          <w:ilvl w:val="0"/>
          <w:numId w:val="60"/>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i/>
          <w:iCs/>
          <w:sz w:val="28"/>
          <w:szCs w:val="28"/>
        </w:rPr>
        <w:t>Выпускник получит возможность научиться:</w:t>
      </w:r>
    </w:p>
    <w:p w:rsidR="00FE7D68" w:rsidRPr="00E120E2" w:rsidRDefault="00FE7D68" w:rsidP="00A87E7B">
      <w:pPr>
        <w:numPr>
          <w:ilvl w:val="0"/>
          <w:numId w:val="60"/>
        </w:numPr>
        <w:ind w:left="0"/>
        <w:contextualSpacing/>
        <w:rPr>
          <w:rFonts w:ascii="Times New Roman" w:eastAsia="Times New Roman" w:hAnsi="Times New Roman"/>
          <w:sz w:val="28"/>
          <w:szCs w:val="28"/>
        </w:rPr>
      </w:pPr>
      <w:r w:rsidRPr="00294FCB">
        <w:rPr>
          <w:rFonts w:ascii="Times New Roman" w:eastAsia="Times New Roman" w:hAnsi="Times New Roman"/>
          <w:i/>
          <w:iCs/>
          <w:sz w:val="28"/>
          <w:szCs w:val="28"/>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FE7D68" w:rsidRPr="00E120E2" w:rsidRDefault="00FE7D68" w:rsidP="00A87E7B">
      <w:pPr>
        <w:numPr>
          <w:ilvl w:val="0"/>
          <w:numId w:val="60"/>
        </w:numPr>
        <w:ind w:left="0"/>
        <w:contextualSpacing/>
        <w:rPr>
          <w:rFonts w:ascii="Times New Roman" w:eastAsia="Times New Roman" w:hAnsi="Times New Roman"/>
          <w:sz w:val="28"/>
          <w:szCs w:val="28"/>
        </w:rPr>
      </w:pPr>
      <w:r w:rsidRPr="00E120E2">
        <w:rPr>
          <w:rFonts w:ascii="Times New Roman" w:eastAsia="Times New Roman" w:hAnsi="Times New Roman"/>
          <w:i/>
          <w:iCs/>
          <w:sz w:val="28"/>
          <w:szCs w:val="28"/>
        </w:rPr>
        <w:t>выступать перед аудиторией с докладом; публично защищать проект, реферат;</w:t>
      </w:r>
    </w:p>
    <w:p w:rsidR="00FE7D68" w:rsidRPr="00294FCB" w:rsidRDefault="00FE7D68" w:rsidP="00A87E7B">
      <w:pPr>
        <w:numPr>
          <w:ilvl w:val="0"/>
          <w:numId w:val="60"/>
        </w:numPr>
        <w:ind w:left="0"/>
        <w:contextualSpacing/>
        <w:rPr>
          <w:rFonts w:ascii="Times New Roman" w:eastAsia="Times New Roman" w:hAnsi="Times New Roman"/>
          <w:sz w:val="28"/>
          <w:szCs w:val="28"/>
        </w:rPr>
      </w:pPr>
      <w:r w:rsidRPr="00294FCB">
        <w:rPr>
          <w:rFonts w:ascii="Times New Roman" w:eastAsia="Times New Roman" w:hAnsi="Times New Roman"/>
          <w:i/>
          <w:iCs/>
          <w:sz w:val="28"/>
          <w:szCs w:val="28"/>
        </w:rPr>
        <w:t>участвовать в дискуссии на учебно-научные темы, соблюдая нормы учебно-научного общения;</w:t>
      </w:r>
    </w:p>
    <w:p w:rsidR="00FE7D68" w:rsidRPr="00294FCB" w:rsidRDefault="00FE7D68" w:rsidP="00A87E7B">
      <w:pPr>
        <w:numPr>
          <w:ilvl w:val="1"/>
          <w:numId w:val="61"/>
        </w:numPr>
        <w:ind w:left="0"/>
        <w:contextualSpacing/>
        <w:rPr>
          <w:rFonts w:ascii="Times New Roman" w:eastAsia="Times New Roman" w:hAnsi="Times New Roman"/>
          <w:sz w:val="28"/>
          <w:szCs w:val="28"/>
        </w:rPr>
      </w:pPr>
      <w:r w:rsidRPr="00294FCB">
        <w:rPr>
          <w:rFonts w:ascii="Times New Roman" w:eastAsia="Times New Roman" w:hAnsi="Times New Roman"/>
          <w:i/>
          <w:iCs/>
          <w:sz w:val="28"/>
          <w:szCs w:val="28"/>
        </w:rPr>
        <w:t>анализировать и оценивать речевые высказывания с точки зрения их успешности в достижении прогнозируемого результата.</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b/>
          <w:bCs/>
          <w:i/>
          <w:iCs/>
          <w:sz w:val="28"/>
          <w:szCs w:val="28"/>
        </w:rPr>
        <w:t>Письмо</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Выпускник научится:</w:t>
      </w:r>
    </w:p>
    <w:p w:rsidR="00FE7D68" w:rsidRDefault="00FE7D68" w:rsidP="00A87E7B">
      <w:pPr>
        <w:numPr>
          <w:ilvl w:val="1"/>
          <w:numId w:val="61"/>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FE7D68" w:rsidRPr="007C346A" w:rsidRDefault="00FE7D68" w:rsidP="00A87E7B">
      <w:pPr>
        <w:numPr>
          <w:ilvl w:val="0"/>
          <w:numId w:val="61"/>
        </w:numPr>
        <w:ind w:left="0"/>
        <w:contextualSpacing/>
        <w:rPr>
          <w:rFonts w:ascii="Times New Roman" w:eastAsia="Times New Roman" w:hAnsi="Times New Roman"/>
          <w:sz w:val="28"/>
          <w:szCs w:val="28"/>
        </w:rPr>
      </w:pPr>
      <w:r w:rsidRPr="007C346A">
        <w:rPr>
          <w:rFonts w:ascii="Times New Roman" w:eastAsia="Times New Roman" w:hAnsi="Times New Roman"/>
          <w:sz w:val="28"/>
          <w:szCs w:val="28"/>
        </w:rPr>
        <w:t>излагать содержание прослушанного или прочитанного текста (подробно, сжато, выборочно)</w:t>
      </w:r>
      <w:r w:rsidR="007C346A">
        <w:rPr>
          <w:rFonts w:ascii="Times New Roman" w:eastAsia="Times New Roman" w:hAnsi="Times New Roman"/>
          <w:sz w:val="28"/>
          <w:szCs w:val="28"/>
        </w:rPr>
        <w:t xml:space="preserve"> в </w:t>
      </w:r>
      <w:r w:rsidRPr="007C346A">
        <w:rPr>
          <w:rFonts w:ascii="Times New Roman" w:eastAsia="Times New Roman" w:hAnsi="Times New Roman"/>
          <w:sz w:val="28"/>
          <w:szCs w:val="28"/>
        </w:rPr>
        <w:t>форме ученического изложения, а также тезисов, плана;</w:t>
      </w:r>
    </w:p>
    <w:p w:rsidR="00FE7D68" w:rsidRPr="00294FCB" w:rsidRDefault="00FE7D68" w:rsidP="00A87E7B">
      <w:pPr>
        <w:numPr>
          <w:ilvl w:val="1"/>
          <w:numId w:val="61"/>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i/>
          <w:iCs/>
          <w:sz w:val="28"/>
          <w:szCs w:val="28"/>
        </w:rPr>
        <w:lastRenderedPageBreak/>
        <w:t>Выпускник получит возможность научиться:</w:t>
      </w:r>
    </w:p>
    <w:p w:rsidR="00FE7D68" w:rsidRPr="007C346A" w:rsidRDefault="00FE7D68" w:rsidP="00A87E7B">
      <w:pPr>
        <w:pStyle w:val="a3"/>
        <w:numPr>
          <w:ilvl w:val="1"/>
          <w:numId w:val="61"/>
        </w:numPr>
        <w:spacing w:line="360" w:lineRule="auto"/>
        <w:ind w:left="0"/>
        <w:rPr>
          <w:rFonts w:ascii="Times New Roman" w:eastAsia="Times New Roman" w:hAnsi="Times New Roman"/>
          <w:sz w:val="28"/>
          <w:szCs w:val="28"/>
        </w:rPr>
      </w:pPr>
      <w:r w:rsidRPr="007C346A">
        <w:rPr>
          <w:rFonts w:ascii="Times New Roman" w:eastAsia="Times New Roman" w:hAnsi="Times New Roman"/>
          <w:i/>
          <w:iCs/>
          <w:sz w:val="28"/>
          <w:szCs w:val="28"/>
        </w:rPr>
        <w:t>писать рецензии, рефераты;</w:t>
      </w:r>
    </w:p>
    <w:p w:rsidR="00FE7D68" w:rsidRPr="007C346A" w:rsidRDefault="00FE7D68" w:rsidP="00A87E7B">
      <w:pPr>
        <w:pStyle w:val="a3"/>
        <w:numPr>
          <w:ilvl w:val="1"/>
          <w:numId w:val="61"/>
        </w:numPr>
        <w:spacing w:line="360" w:lineRule="auto"/>
        <w:ind w:left="0"/>
        <w:rPr>
          <w:rFonts w:ascii="Times New Roman" w:eastAsia="Times New Roman" w:hAnsi="Times New Roman"/>
          <w:sz w:val="28"/>
          <w:szCs w:val="28"/>
        </w:rPr>
      </w:pPr>
      <w:r w:rsidRPr="007C346A">
        <w:rPr>
          <w:rFonts w:ascii="Times New Roman" w:eastAsia="Times New Roman" w:hAnsi="Times New Roman"/>
          <w:i/>
          <w:iCs/>
          <w:sz w:val="28"/>
          <w:szCs w:val="28"/>
        </w:rPr>
        <w:t>составлять аннотации, тезисы выступления, конспекты;</w:t>
      </w:r>
    </w:p>
    <w:p w:rsidR="00FE7D68" w:rsidRPr="00294FCB" w:rsidRDefault="00FE7D68" w:rsidP="00A87E7B">
      <w:pPr>
        <w:numPr>
          <w:ilvl w:val="1"/>
          <w:numId w:val="61"/>
        </w:numPr>
        <w:ind w:left="0"/>
        <w:contextualSpacing/>
        <w:rPr>
          <w:rFonts w:ascii="Times New Roman" w:eastAsia="Times New Roman" w:hAnsi="Times New Roman"/>
          <w:sz w:val="28"/>
          <w:szCs w:val="28"/>
        </w:rPr>
      </w:pPr>
      <w:r w:rsidRPr="00294FCB">
        <w:rPr>
          <w:rFonts w:ascii="Times New Roman" w:eastAsia="Times New Roman" w:hAnsi="Times New Roman"/>
          <w:i/>
          <w:iCs/>
          <w:sz w:val="28"/>
          <w:szCs w:val="28"/>
        </w:rPr>
        <w:t>писать резюме, деловые письма, объявления с учётом внеязыковых требований, предъявляемых к ним, и в соответствии со спецификой употребления языковых средств.</w:t>
      </w:r>
    </w:p>
    <w:p w:rsidR="00FE7D68" w:rsidRPr="00294FCB" w:rsidRDefault="00FE7D68" w:rsidP="00A87E7B">
      <w:pPr>
        <w:ind w:left="0"/>
        <w:contextualSpacing/>
        <w:rPr>
          <w:rFonts w:ascii="Times New Roman" w:hAnsi="Times New Roman"/>
          <w:sz w:val="28"/>
          <w:szCs w:val="28"/>
        </w:rPr>
      </w:pPr>
      <w:r w:rsidRPr="00294FCB">
        <w:rPr>
          <w:rFonts w:ascii="Times New Roman" w:eastAsia="Times New Roman" w:hAnsi="Times New Roman"/>
          <w:b/>
          <w:bCs/>
          <w:i/>
          <w:iCs/>
          <w:sz w:val="28"/>
          <w:szCs w:val="28"/>
        </w:rPr>
        <w:t>Текст</w:t>
      </w:r>
    </w:p>
    <w:p w:rsidR="00FE7D68" w:rsidRPr="00294FCB" w:rsidRDefault="00FE7D68" w:rsidP="00A87E7B">
      <w:pPr>
        <w:ind w:left="0"/>
        <w:contextualSpacing/>
        <w:rPr>
          <w:rFonts w:ascii="Times New Roman" w:hAnsi="Times New Roman"/>
          <w:sz w:val="28"/>
          <w:szCs w:val="28"/>
        </w:rPr>
      </w:pPr>
      <w:r w:rsidRPr="00294FCB">
        <w:rPr>
          <w:rFonts w:ascii="Times New Roman" w:eastAsia="Times New Roman" w:hAnsi="Times New Roman"/>
          <w:sz w:val="28"/>
          <w:szCs w:val="28"/>
        </w:rPr>
        <w:t>Выпускник научится:</w:t>
      </w:r>
    </w:p>
    <w:p w:rsidR="00FE7D68" w:rsidRPr="00294FCB" w:rsidRDefault="00FE7D68" w:rsidP="00A87E7B">
      <w:pPr>
        <w:numPr>
          <w:ilvl w:val="0"/>
          <w:numId w:val="62"/>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FE7D68" w:rsidRPr="00294FCB" w:rsidRDefault="00FE7D68" w:rsidP="00A87E7B">
      <w:pPr>
        <w:numPr>
          <w:ilvl w:val="0"/>
          <w:numId w:val="62"/>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осуществлять информационную переработку текста, передавая его содержание в виде плана (простого, сложного), тезисов, схемы, таблицы и т. п.;</w:t>
      </w:r>
    </w:p>
    <w:p w:rsidR="00FE7D68" w:rsidRPr="00294FCB" w:rsidRDefault="00FE7D68" w:rsidP="00A87E7B">
      <w:pPr>
        <w:numPr>
          <w:ilvl w:val="0"/>
          <w:numId w:val="62"/>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создавать и редактировать собственные тексты различных типов речи, стилей, жанров с учётом требований к построению связного текста.</w:t>
      </w:r>
    </w:p>
    <w:p w:rsidR="00FE7D68" w:rsidRPr="00294FCB" w:rsidRDefault="007C346A" w:rsidP="00A87E7B">
      <w:pPr>
        <w:ind w:left="0"/>
        <w:contextualSpacing/>
        <w:rPr>
          <w:rFonts w:ascii="Times New Roman" w:eastAsia="Times New Roman" w:hAnsi="Times New Roman"/>
          <w:sz w:val="28"/>
          <w:szCs w:val="28"/>
        </w:rPr>
      </w:pPr>
      <w:r>
        <w:rPr>
          <w:rFonts w:ascii="Times New Roman" w:eastAsia="Times New Roman" w:hAnsi="Times New Roman"/>
          <w:i/>
          <w:iCs/>
          <w:sz w:val="28"/>
          <w:szCs w:val="28"/>
        </w:rPr>
        <w:tab/>
      </w:r>
      <w:r w:rsidR="00FE7D68" w:rsidRPr="00294FCB">
        <w:rPr>
          <w:rFonts w:ascii="Times New Roman" w:eastAsia="Times New Roman" w:hAnsi="Times New Roman"/>
          <w:i/>
          <w:iCs/>
          <w:sz w:val="28"/>
          <w:szCs w:val="28"/>
        </w:rPr>
        <w:t>Выпускник получит возможность научиться:</w:t>
      </w:r>
    </w:p>
    <w:p w:rsidR="00FE7D68" w:rsidRPr="00294FCB" w:rsidRDefault="00FE7D68" w:rsidP="00A87E7B">
      <w:pPr>
        <w:numPr>
          <w:ilvl w:val="0"/>
          <w:numId w:val="62"/>
        </w:numPr>
        <w:ind w:left="0"/>
        <w:contextualSpacing/>
        <w:rPr>
          <w:rFonts w:ascii="Times New Roman" w:eastAsia="Times New Roman" w:hAnsi="Times New Roman"/>
          <w:sz w:val="28"/>
          <w:szCs w:val="28"/>
        </w:rPr>
      </w:pPr>
      <w:r w:rsidRPr="00294FCB">
        <w:rPr>
          <w:rFonts w:ascii="Times New Roman" w:eastAsia="Times New Roman" w:hAnsi="Times New Roman"/>
          <w:i/>
          <w:iCs/>
          <w:sz w:val="28"/>
          <w:szCs w:val="28"/>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rsidR="00FE7D68" w:rsidRPr="00294FCB" w:rsidRDefault="00FE7D68" w:rsidP="00A87E7B">
      <w:pPr>
        <w:ind w:left="0"/>
        <w:contextualSpacing/>
        <w:rPr>
          <w:rFonts w:ascii="Times New Roman" w:eastAsia="Times New Roman" w:hAnsi="Times New Roman"/>
          <w:b/>
          <w:bCs/>
          <w:sz w:val="28"/>
          <w:szCs w:val="28"/>
        </w:rPr>
      </w:pPr>
      <w:r w:rsidRPr="00294FCB">
        <w:rPr>
          <w:rFonts w:ascii="Times New Roman" w:eastAsia="Times New Roman" w:hAnsi="Times New Roman"/>
          <w:b/>
          <w:bCs/>
          <w:sz w:val="28"/>
          <w:szCs w:val="28"/>
        </w:rPr>
        <w:t>Функциональные разновидности языка.</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b/>
          <w:bCs/>
          <w:sz w:val="28"/>
          <w:szCs w:val="28"/>
        </w:rPr>
        <w:t xml:space="preserve"> </w:t>
      </w:r>
      <w:r w:rsidRPr="00294FCB">
        <w:rPr>
          <w:rFonts w:ascii="Times New Roman" w:eastAsia="Times New Roman" w:hAnsi="Times New Roman"/>
          <w:sz w:val="28"/>
          <w:szCs w:val="28"/>
        </w:rPr>
        <w:t>Выпускник научится:</w:t>
      </w:r>
    </w:p>
    <w:p w:rsidR="00FE7D68" w:rsidRPr="007C346A" w:rsidRDefault="00FE7D68" w:rsidP="009C4917">
      <w:pPr>
        <w:pStyle w:val="a3"/>
        <w:numPr>
          <w:ilvl w:val="0"/>
          <w:numId w:val="321"/>
        </w:numPr>
        <w:spacing w:line="360" w:lineRule="auto"/>
        <w:ind w:left="0"/>
        <w:rPr>
          <w:rFonts w:ascii="Times New Roman" w:eastAsia="Times New Roman" w:hAnsi="Times New Roman"/>
          <w:sz w:val="28"/>
          <w:szCs w:val="28"/>
        </w:rPr>
      </w:pPr>
      <w:r w:rsidRPr="007C346A">
        <w:rPr>
          <w:rFonts w:ascii="Times New Roman" w:eastAsia="Times New Roman" w:hAnsi="Times New Roman"/>
          <w:sz w:val="28"/>
          <w:szCs w:val="28"/>
        </w:rPr>
        <w:t>владеть  практическими  умениями  различать  тексты  разговорного  характера,  научные,</w:t>
      </w:r>
      <w:r w:rsidR="007C346A">
        <w:rPr>
          <w:rFonts w:ascii="Times New Roman" w:eastAsia="Times New Roman" w:hAnsi="Times New Roman"/>
          <w:sz w:val="28"/>
          <w:szCs w:val="28"/>
        </w:rPr>
        <w:t xml:space="preserve"> </w:t>
      </w:r>
      <w:r w:rsidRPr="007C346A">
        <w:rPr>
          <w:rFonts w:ascii="Times New Roman" w:eastAsia="Times New Roman" w:hAnsi="Times New Roman"/>
          <w:sz w:val="28"/>
          <w:szCs w:val="28"/>
        </w:rPr>
        <w:t>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FE7D68" w:rsidRPr="00294FCB" w:rsidRDefault="00FE7D68" w:rsidP="00A87E7B">
      <w:pPr>
        <w:numPr>
          <w:ilvl w:val="0"/>
          <w:numId w:val="62"/>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различать и анализировать тексты разных жанров научного (учебно-научного), публицистического, официально-делового стилей, разговорной </w:t>
      </w:r>
      <w:r w:rsidRPr="00294FCB">
        <w:rPr>
          <w:rFonts w:ascii="Times New Roman" w:eastAsia="Times New Roman" w:hAnsi="Times New Roman"/>
          <w:sz w:val="28"/>
          <w:szCs w:val="28"/>
        </w:rPr>
        <w:lastRenderedPageBreak/>
        <w:t>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FE7D68" w:rsidRPr="00294FCB" w:rsidRDefault="00FE7D68" w:rsidP="00A87E7B">
      <w:pPr>
        <w:numPr>
          <w:ilvl w:val="0"/>
          <w:numId w:val="62"/>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FE7D68" w:rsidRPr="00294FCB" w:rsidRDefault="00FE7D68" w:rsidP="00A87E7B">
      <w:pPr>
        <w:numPr>
          <w:ilvl w:val="0"/>
          <w:numId w:val="62"/>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FE7D68" w:rsidRPr="007C346A" w:rsidRDefault="00FE7D68" w:rsidP="00A87E7B">
      <w:pPr>
        <w:pStyle w:val="a3"/>
        <w:numPr>
          <w:ilvl w:val="0"/>
          <w:numId w:val="62"/>
        </w:numPr>
        <w:spacing w:line="360" w:lineRule="auto"/>
        <w:ind w:left="0"/>
        <w:rPr>
          <w:rFonts w:ascii="Times New Roman" w:eastAsia="Times New Roman" w:hAnsi="Times New Roman"/>
          <w:sz w:val="28"/>
          <w:szCs w:val="28"/>
        </w:rPr>
      </w:pPr>
      <w:r w:rsidRPr="007C346A">
        <w:rPr>
          <w:rFonts w:ascii="Times New Roman" w:eastAsia="Times New Roman" w:hAnsi="Times New Roman"/>
          <w:sz w:val="28"/>
          <w:szCs w:val="28"/>
        </w:rPr>
        <w:t>исправлять речевые недостатки, редактировать текст;</w:t>
      </w:r>
    </w:p>
    <w:p w:rsidR="00FE7D68" w:rsidRPr="00294FCB" w:rsidRDefault="00FE7D68" w:rsidP="00A87E7B">
      <w:pPr>
        <w:numPr>
          <w:ilvl w:val="0"/>
          <w:numId w:val="63"/>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выступать перед аудиторией сверстников с небольшими информационными сообщениями, сообщением и небольшим докладом на учебно-научную тему.</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i/>
          <w:iCs/>
          <w:sz w:val="28"/>
          <w:szCs w:val="28"/>
        </w:rPr>
        <w:t>Выпускник получит возможность научиться:</w:t>
      </w:r>
    </w:p>
    <w:p w:rsidR="00FE7D68" w:rsidRPr="00294FCB" w:rsidRDefault="00FE7D68" w:rsidP="00A87E7B">
      <w:pPr>
        <w:numPr>
          <w:ilvl w:val="0"/>
          <w:numId w:val="63"/>
        </w:numPr>
        <w:ind w:left="0"/>
        <w:contextualSpacing/>
        <w:rPr>
          <w:rFonts w:ascii="Times New Roman" w:eastAsia="Times New Roman" w:hAnsi="Times New Roman"/>
          <w:sz w:val="28"/>
          <w:szCs w:val="28"/>
        </w:rPr>
      </w:pPr>
      <w:r w:rsidRPr="00294FCB">
        <w:rPr>
          <w:rFonts w:ascii="Times New Roman" w:eastAsia="Times New Roman" w:hAnsi="Times New Roman"/>
          <w:i/>
          <w:iCs/>
          <w:sz w:val="28"/>
          <w:szCs w:val="28"/>
        </w:rPr>
        <w:t>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FE7D68" w:rsidRPr="00294FCB" w:rsidRDefault="00FE7D68" w:rsidP="00A87E7B">
      <w:pPr>
        <w:numPr>
          <w:ilvl w:val="0"/>
          <w:numId w:val="63"/>
        </w:numPr>
        <w:ind w:left="0"/>
        <w:contextualSpacing/>
        <w:rPr>
          <w:rFonts w:ascii="Times New Roman" w:eastAsia="Times New Roman" w:hAnsi="Times New Roman"/>
          <w:sz w:val="28"/>
          <w:szCs w:val="28"/>
        </w:rPr>
      </w:pPr>
      <w:r w:rsidRPr="00294FCB">
        <w:rPr>
          <w:rFonts w:ascii="Times New Roman" w:eastAsia="Times New Roman" w:hAnsi="Times New Roman"/>
          <w:i/>
          <w:iCs/>
          <w:sz w:val="28"/>
          <w:szCs w:val="28"/>
        </w:rPr>
        <w:t xml:space="preserve">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w:t>
      </w:r>
      <w:r w:rsidRPr="00294FCB">
        <w:rPr>
          <w:rFonts w:ascii="Times New Roman" w:eastAsia="Times New Roman" w:hAnsi="Times New Roman"/>
          <w:i/>
          <w:iCs/>
          <w:sz w:val="28"/>
          <w:szCs w:val="28"/>
        </w:rPr>
        <w:lastRenderedPageBreak/>
        <w:t>письма с учётом внеязыковых требований, предъявляемых к ним, и в соответствии со спецификой употребления языковых средств;</w:t>
      </w:r>
    </w:p>
    <w:p w:rsidR="00FE7D68" w:rsidRPr="00294FCB" w:rsidRDefault="00FE7D68" w:rsidP="00A87E7B">
      <w:pPr>
        <w:numPr>
          <w:ilvl w:val="0"/>
          <w:numId w:val="63"/>
        </w:numPr>
        <w:ind w:left="0"/>
        <w:contextualSpacing/>
        <w:rPr>
          <w:rFonts w:ascii="Times New Roman" w:eastAsia="Times New Roman" w:hAnsi="Times New Roman"/>
          <w:sz w:val="28"/>
          <w:szCs w:val="28"/>
        </w:rPr>
      </w:pPr>
      <w:r w:rsidRPr="00294FCB">
        <w:rPr>
          <w:rFonts w:ascii="Times New Roman" w:eastAsia="Times New Roman" w:hAnsi="Times New Roman"/>
          <w:i/>
          <w:iCs/>
          <w:sz w:val="28"/>
          <w:szCs w:val="28"/>
        </w:rPr>
        <w:t>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FE7D68" w:rsidRPr="00294FCB" w:rsidRDefault="00FE7D68" w:rsidP="00A87E7B">
      <w:pPr>
        <w:numPr>
          <w:ilvl w:val="0"/>
          <w:numId w:val="63"/>
        </w:numPr>
        <w:ind w:left="0"/>
        <w:contextualSpacing/>
        <w:rPr>
          <w:rFonts w:ascii="Times New Roman" w:eastAsia="Times New Roman" w:hAnsi="Times New Roman"/>
          <w:sz w:val="28"/>
          <w:szCs w:val="28"/>
        </w:rPr>
      </w:pPr>
      <w:r w:rsidRPr="00294FCB">
        <w:rPr>
          <w:rFonts w:ascii="Times New Roman" w:eastAsia="Times New Roman" w:hAnsi="Times New Roman"/>
          <w:i/>
          <w:iCs/>
          <w:sz w:val="28"/>
          <w:szCs w:val="28"/>
        </w:rPr>
        <w:t>выступать перед аудиторией сверстников с небольшой протокольно-этикетной, развлекательной, убеждающей речью.</w:t>
      </w:r>
    </w:p>
    <w:p w:rsidR="00FE7D68" w:rsidRPr="00294FCB" w:rsidRDefault="00FE7D68" w:rsidP="00A87E7B">
      <w:pPr>
        <w:ind w:left="0"/>
        <w:contextualSpacing/>
        <w:rPr>
          <w:rFonts w:ascii="Times New Roman" w:eastAsia="Times New Roman" w:hAnsi="Times New Roman"/>
          <w:b/>
          <w:bCs/>
          <w:sz w:val="28"/>
          <w:szCs w:val="28"/>
        </w:rPr>
      </w:pPr>
      <w:r w:rsidRPr="00294FCB">
        <w:rPr>
          <w:rFonts w:ascii="Times New Roman" w:eastAsia="Times New Roman" w:hAnsi="Times New Roman"/>
          <w:b/>
          <w:bCs/>
          <w:sz w:val="28"/>
          <w:szCs w:val="28"/>
        </w:rPr>
        <w:t>Общие сведения о языке.</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b/>
          <w:bCs/>
          <w:sz w:val="28"/>
          <w:szCs w:val="28"/>
        </w:rPr>
        <w:t xml:space="preserve"> </w:t>
      </w:r>
      <w:r w:rsidRPr="00294FCB">
        <w:rPr>
          <w:rFonts w:ascii="Times New Roman" w:eastAsia="Times New Roman" w:hAnsi="Times New Roman"/>
          <w:sz w:val="28"/>
          <w:szCs w:val="28"/>
        </w:rPr>
        <w:t>Выпускник научится:</w:t>
      </w:r>
    </w:p>
    <w:p w:rsidR="00FE7D68" w:rsidRPr="00294FCB" w:rsidRDefault="00FE7D68" w:rsidP="00A87E7B">
      <w:pPr>
        <w:numPr>
          <w:ilvl w:val="0"/>
          <w:numId w:val="63"/>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7C346A" w:rsidRDefault="00FE7D68" w:rsidP="00A87E7B">
      <w:pPr>
        <w:numPr>
          <w:ilvl w:val="0"/>
          <w:numId w:val="63"/>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FE7D68" w:rsidRPr="007C346A" w:rsidRDefault="00FE7D68" w:rsidP="00A87E7B">
      <w:pPr>
        <w:numPr>
          <w:ilvl w:val="0"/>
          <w:numId w:val="63"/>
        </w:numPr>
        <w:ind w:left="0"/>
        <w:contextualSpacing/>
        <w:rPr>
          <w:rFonts w:ascii="Times New Roman" w:eastAsia="Times New Roman" w:hAnsi="Times New Roman"/>
          <w:sz w:val="28"/>
          <w:szCs w:val="28"/>
        </w:rPr>
      </w:pPr>
      <w:r w:rsidRPr="007C346A">
        <w:rPr>
          <w:rFonts w:ascii="Times New Roman" w:eastAsia="Times New Roman" w:hAnsi="Times New Roman"/>
          <w:sz w:val="28"/>
          <w:szCs w:val="28"/>
        </w:rPr>
        <w:t>оценивать использование основных изобразительных средств языка.</w:t>
      </w:r>
    </w:p>
    <w:p w:rsidR="00FE7D68" w:rsidRPr="00294FCB" w:rsidRDefault="00FE7D68" w:rsidP="00A87E7B">
      <w:pPr>
        <w:ind w:left="0"/>
        <w:contextualSpacing/>
        <w:rPr>
          <w:rFonts w:ascii="Times New Roman" w:hAnsi="Times New Roman"/>
          <w:sz w:val="28"/>
          <w:szCs w:val="28"/>
        </w:rPr>
      </w:pPr>
      <w:r w:rsidRPr="00294FCB">
        <w:rPr>
          <w:rFonts w:ascii="Times New Roman" w:eastAsia="Times New Roman" w:hAnsi="Times New Roman"/>
          <w:i/>
          <w:iCs/>
          <w:sz w:val="28"/>
          <w:szCs w:val="28"/>
        </w:rPr>
        <w:t>Выпускник получит возможность научиться:</w:t>
      </w:r>
    </w:p>
    <w:p w:rsidR="00FE7D68" w:rsidRPr="007C346A" w:rsidRDefault="005F497A" w:rsidP="009C4917">
      <w:pPr>
        <w:pStyle w:val="a3"/>
        <w:numPr>
          <w:ilvl w:val="0"/>
          <w:numId w:val="322"/>
        </w:numPr>
        <w:spacing w:line="360" w:lineRule="auto"/>
        <w:ind w:left="0"/>
        <w:rPr>
          <w:rFonts w:ascii="Times New Roman" w:eastAsia="Times New Roman" w:hAnsi="Times New Roman"/>
          <w:sz w:val="28"/>
          <w:szCs w:val="28"/>
        </w:rPr>
      </w:pPr>
      <w:r>
        <w:rPr>
          <w:rFonts w:ascii="Times New Roman" w:eastAsia="Times New Roman" w:hAnsi="Times New Roman"/>
          <w:i/>
          <w:iCs/>
          <w:sz w:val="28"/>
          <w:szCs w:val="28"/>
        </w:rPr>
        <w:t xml:space="preserve"> </w:t>
      </w:r>
      <w:r w:rsidR="00FE7D68" w:rsidRPr="007C346A">
        <w:rPr>
          <w:rFonts w:ascii="Times New Roman" w:eastAsia="Times New Roman" w:hAnsi="Times New Roman"/>
          <w:i/>
          <w:iCs/>
          <w:sz w:val="28"/>
          <w:szCs w:val="28"/>
        </w:rPr>
        <w:t>характеризовать вклад выдающихся лингвистов в развитие русистики.</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b/>
          <w:bCs/>
          <w:sz w:val="28"/>
          <w:szCs w:val="28"/>
        </w:rPr>
        <w:t xml:space="preserve">Фонетика и орфоэпия. Графика </w:t>
      </w:r>
      <w:r w:rsidRPr="00294FCB">
        <w:rPr>
          <w:rFonts w:ascii="Times New Roman" w:eastAsia="Times New Roman" w:hAnsi="Times New Roman"/>
          <w:sz w:val="28"/>
          <w:szCs w:val="28"/>
        </w:rPr>
        <w:t>Выпускник научится:</w:t>
      </w:r>
    </w:p>
    <w:p w:rsidR="00FE7D68" w:rsidRPr="00294FCB" w:rsidRDefault="00FE7D68" w:rsidP="00A87E7B">
      <w:pPr>
        <w:numPr>
          <w:ilvl w:val="0"/>
          <w:numId w:val="64"/>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проводить фонетический анализ слова;</w:t>
      </w:r>
    </w:p>
    <w:p w:rsidR="00FE7D68" w:rsidRPr="00294FCB" w:rsidRDefault="00FE7D68" w:rsidP="00A87E7B">
      <w:pPr>
        <w:numPr>
          <w:ilvl w:val="0"/>
          <w:numId w:val="64"/>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соблюдать основные орфоэпические правила современного русского литературного языка;</w:t>
      </w:r>
    </w:p>
    <w:p w:rsidR="00FE7D68" w:rsidRPr="00294FCB" w:rsidRDefault="00FE7D68" w:rsidP="00A87E7B">
      <w:pPr>
        <w:numPr>
          <w:ilvl w:val="0"/>
          <w:numId w:val="64"/>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извлекать необходимую информацию из орфоэпических словарей и справочников; использовать её в различных видах деятельности.</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i/>
          <w:iCs/>
          <w:sz w:val="28"/>
          <w:szCs w:val="28"/>
        </w:rPr>
        <w:t>Выпускник получит возможность научиться:</w:t>
      </w:r>
    </w:p>
    <w:p w:rsidR="00FE7D68" w:rsidRPr="00294FCB" w:rsidRDefault="00FE7D68" w:rsidP="00A87E7B">
      <w:pPr>
        <w:numPr>
          <w:ilvl w:val="0"/>
          <w:numId w:val="64"/>
        </w:numPr>
        <w:ind w:left="0"/>
        <w:contextualSpacing/>
        <w:rPr>
          <w:rFonts w:ascii="Times New Roman" w:eastAsia="Times New Roman" w:hAnsi="Times New Roman"/>
          <w:sz w:val="28"/>
          <w:szCs w:val="28"/>
        </w:rPr>
      </w:pPr>
      <w:r w:rsidRPr="00294FCB">
        <w:rPr>
          <w:rFonts w:ascii="Times New Roman" w:eastAsia="Times New Roman" w:hAnsi="Times New Roman"/>
          <w:i/>
          <w:iCs/>
          <w:sz w:val="28"/>
          <w:szCs w:val="28"/>
        </w:rPr>
        <w:t>опознавать основные выразительные средства фонетики (звукопись);</w:t>
      </w:r>
    </w:p>
    <w:p w:rsidR="00FE7D68" w:rsidRPr="00294FCB" w:rsidRDefault="00FE7D68" w:rsidP="00A87E7B">
      <w:pPr>
        <w:numPr>
          <w:ilvl w:val="0"/>
          <w:numId w:val="64"/>
        </w:numPr>
        <w:ind w:left="0"/>
        <w:contextualSpacing/>
        <w:rPr>
          <w:rFonts w:ascii="Times New Roman" w:eastAsia="Times New Roman" w:hAnsi="Times New Roman"/>
          <w:sz w:val="28"/>
          <w:szCs w:val="28"/>
        </w:rPr>
      </w:pPr>
      <w:r w:rsidRPr="00294FCB">
        <w:rPr>
          <w:rFonts w:ascii="Times New Roman" w:eastAsia="Times New Roman" w:hAnsi="Times New Roman"/>
          <w:i/>
          <w:iCs/>
          <w:sz w:val="28"/>
          <w:szCs w:val="28"/>
        </w:rPr>
        <w:t>выразительно читать прозаические и поэтические тексты;</w:t>
      </w:r>
    </w:p>
    <w:p w:rsidR="00FE7D68" w:rsidRPr="00294FCB" w:rsidRDefault="00FE7D68" w:rsidP="00A87E7B">
      <w:pPr>
        <w:numPr>
          <w:ilvl w:val="0"/>
          <w:numId w:val="64"/>
        </w:numPr>
        <w:ind w:left="0"/>
        <w:contextualSpacing/>
        <w:rPr>
          <w:rFonts w:ascii="Times New Roman" w:eastAsia="Times New Roman" w:hAnsi="Times New Roman"/>
          <w:sz w:val="28"/>
          <w:szCs w:val="28"/>
        </w:rPr>
      </w:pPr>
      <w:r w:rsidRPr="00294FCB">
        <w:rPr>
          <w:rFonts w:ascii="Times New Roman" w:eastAsia="Times New Roman" w:hAnsi="Times New Roman"/>
          <w:i/>
          <w:iCs/>
          <w:sz w:val="28"/>
          <w:szCs w:val="28"/>
        </w:rPr>
        <w:lastRenderedPageBreak/>
        <w:t>извлекать необходимую информацию из мультимедийных орфоэпических словарей и справочников; использовать её в различных видах деятельности.</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b/>
          <w:bCs/>
          <w:sz w:val="28"/>
          <w:szCs w:val="28"/>
        </w:rPr>
        <w:t xml:space="preserve">Морфемика и словообразование </w:t>
      </w:r>
      <w:r w:rsidRPr="00294FCB">
        <w:rPr>
          <w:rFonts w:ascii="Times New Roman" w:eastAsia="Times New Roman" w:hAnsi="Times New Roman"/>
          <w:sz w:val="28"/>
          <w:szCs w:val="28"/>
        </w:rPr>
        <w:t>Выпускник научится:</w:t>
      </w:r>
    </w:p>
    <w:p w:rsidR="00FE7D68" w:rsidRPr="00294FCB" w:rsidRDefault="00FE7D68" w:rsidP="00A87E7B">
      <w:pPr>
        <w:numPr>
          <w:ilvl w:val="0"/>
          <w:numId w:val="64"/>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делить слова на морфемы на основе смыслового, грамматического и словообразовательного анализа слова;</w:t>
      </w:r>
    </w:p>
    <w:p w:rsidR="00FE7D68" w:rsidRPr="00294FCB" w:rsidRDefault="00FE7D68" w:rsidP="00A87E7B">
      <w:pPr>
        <w:numPr>
          <w:ilvl w:val="0"/>
          <w:numId w:val="64"/>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различать изученные способы словообразования;</w:t>
      </w:r>
    </w:p>
    <w:p w:rsidR="00FE7D68" w:rsidRPr="00294FCB" w:rsidRDefault="00FE7D68" w:rsidP="00A87E7B">
      <w:pPr>
        <w:numPr>
          <w:ilvl w:val="0"/>
          <w:numId w:val="64"/>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анализировать и самостоятельно составлять словообразовательные пары и словообразовательные цепочки слов;</w:t>
      </w:r>
    </w:p>
    <w:p w:rsidR="00FE7D68" w:rsidRPr="00294FCB" w:rsidRDefault="00FE7D68" w:rsidP="00A87E7B">
      <w:pPr>
        <w:numPr>
          <w:ilvl w:val="0"/>
          <w:numId w:val="64"/>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i/>
          <w:iCs/>
          <w:sz w:val="28"/>
          <w:szCs w:val="28"/>
        </w:rPr>
        <w:t>Выпускник получит возможность научиться:</w:t>
      </w:r>
    </w:p>
    <w:p w:rsidR="00FE7D68" w:rsidRPr="00294FCB" w:rsidRDefault="00FE7D68" w:rsidP="00A87E7B">
      <w:pPr>
        <w:numPr>
          <w:ilvl w:val="0"/>
          <w:numId w:val="64"/>
        </w:numPr>
        <w:ind w:left="0"/>
        <w:contextualSpacing/>
        <w:rPr>
          <w:rFonts w:ascii="Times New Roman" w:eastAsia="Times New Roman" w:hAnsi="Times New Roman"/>
          <w:sz w:val="28"/>
          <w:szCs w:val="28"/>
        </w:rPr>
      </w:pPr>
      <w:r w:rsidRPr="00294FCB">
        <w:rPr>
          <w:rFonts w:ascii="Times New Roman" w:eastAsia="Times New Roman" w:hAnsi="Times New Roman"/>
          <w:i/>
          <w:iCs/>
          <w:sz w:val="28"/>
          <w:szCs w:val="28"/>
        </w:rPr>
        <w:t>характеризовать словообразовательные цепочки и словообразовательные гнёзда, устанавливая смысловую и структурную связь однокоренных слов;</w:t>
      </w:r>
    </w:p>
    <w:p w:rsidR="00FE7D68" w:rsidRPr="00294FCB" w:rsidRDefault="00FE7D68" w:rsidP="00A87E7B">
      <w:pPr>
        <w:numPr>
          <w:ilvl w:val="0"/>
          <w:numId w:val="64"/>
        </w:numPr>
        <w:ind w:left="0"/>
        <w:contextualSpacing/>
        <w:rPr>
          <w:rFonts w:ascii="Times New Roman" w:eastAsia="Times New Roman" w:hAnsi="Times New Roman"/>
          <w:sz w:val="28"/>
          <w:szCs w:val="28"/>
        </w:rPr>
      </w:pPr>
      <w:r w:rsidRPr="00294FCB">
        <w:rPr>
          <w:rFonts w:ascii="Times New Roman" w:eastAsia="Times New Roman" w:hAnsi="Times New Roman"/>
          <w:i/>
          <w:iCs/>
          <w:sz w:val="28"/>
          <w:szCs w:val="28"/>
        </w:rPr>
        <w:t>опознавать основные выразительные средства словообразования в художественной речи и оценивать их;</w:t>
      </w:r>
    </w:p>
    <w:p w:rsidR="00FE7D68" w:rsidRPr="00294FCB" w:rsidRDefault="00FE7D68" w:rsidP="00A87E7B">
      <w:pPr>
        <w:numPr>
          <w:ilvl w:val="1"/>
          <w:numId w:val="65"/>
        </w:numPr>
        <w:ind w:left="0"/>
        <w:contextualSpacing/>
        <w:rPr>
          <w:rFonts w:ascii="Times New Roman" w:eastAsia="Times New Roman" w:hAnsi="Times New Roman"/>
          <w:sz w:val="28"/>
          <w:szCs w:val="28"/>
        </w:rPr>
      </w:pPr>
      <w:r w:rsidRPr="00294FCB">
        <w:rPr>
          <w:rFonts w:ascii="Times New Roman" w:eastAsia="Times New Roman" w:hAnsi="Times New Roman"/>
          <w:i/>
          <w:iCs/>
          <w:sz w:val="28"/>
          <w:szCs w:val="28"/>
        </w:rPr>
        <w:t>извлекать необходимую информацию из морфемных, словообразовательных и этимологических словарей и справочников, в том числе мультимедийных;</w:t>
      </w:r>
    </w:p>
    <w:p w:rsidR="00FE7D68" w:rsidRPr="00294FCB" w:rsidRDefault="00FE7D68" w:rsidP="00A87E7B">
      <w:pPr>
        <w:numPr>
          <w:ilvl w:val="1"/>
          <w:numId w:val="65"/>
        </w:numPr>
        <w:ind w:left="0"/>
        <w:contextualSpacing/>
        <w:rPr>
          <w:rFonts w:ascii="Times New Roman" w:eastAsia="Times New Roman" w:hAnsi="Times New Roman"/>
          <w:sz w:val="28"/>
          <w:szCs w:val="28"/>
        </w:rPr>
      </w:pPr>
      <w:r w:rsidRPr="00294FCB">
        <w:rPr>
          <w:rFonts w:ascii="Times New Roman" w:eastAsia="Times New Roman" w:hAnsi="Times New Roman"/>
          <w:i/>
          <w:iCs/>
          <w:sz w:val="28"/>
          <w:szCs w:val="28"/>
        </w:rPr>
        <w:t>использовать этимологическую справку для объяснения правописания и лексического значения слова.</w:t>
      </w:r>
    </w:p>
    <w:p w:rsidR="00FE7D68" w:rsidRPr="00294FCB" w:rsidRDefault="00FE7D68" w:rsidP="00A87E7B">
      <w:pPr>
        <w:ind w:left="0"/>
        <w:contextualSpacing/>
        <w:rPr>
          <w:rFonts w:ascii="Times New Roman" w:eastAsia="Times New Roman" w:hAnsi="Times New Roman"/>
          <w:b/>
          <w:bCs/>
          <w:sz w:val="28"/>
          <w:szCs w:val="28"/>
        </w:rPr>
      </w:pPr>
      <w:r w:rsidRPr="00294FCB">
        <w:rPr>
          <w:rFonts w:ascii="Times New Roman" w:eastAsia="Times New Roman" w:hAnsi="Times New Roman"/>
          <w:b/>
          <w:bCs/>
          <w:sz w:val="28"/>
          <w:szCs w:val="28"/>
        </w:rPr>
        <w:t>Лексикология и фразеология.</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b/>
          <w:bCs/>
          <w:sz w:val="28"/>
          <w:szCs w:val="28"/>
        </w:rPr>
        <w:t xml:space="preserve"> </w:t>
      </w:r>
      <w:r w:rsidRPr="00294FCB">
        <w:rPr>
          <w:rFonts w:ascii="Times New Roman" w:eastAsia="Times New Roman" w:hAnsi="Times New Roman"/>
          <w:sz w:val="28"/>
          <w:szCs w:val="28"/>
        </w:rPr>
        <w:t>Выпускник научится:</w:t>
      </w:r>
    </w:p>
    <w:p w:rsidR="00FE7D68" w:rsidRPr="00294FCB" w:rsidRDefault="00FE7D68" w:rsidP="00A87E7B">
      <w:pPr>
        <w:numPr>
          <w:ilvl w:val="1"/>
          <w:numId w:val="65"/>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FE7D68" w:rsidRPr="00294FCB" w:rsidRDefault="00FE7D68" w:rsidP="00A87E7B">
      <w:pPr>
        <w:numPr>
          <w:ilvl w:val="1"/>
          <w:numId w:val="65"/>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группировать слова по тематическим группам;</w:t>
      </w:r>
    </w:p>
    <w:p w:rsidR="00FE7D68" w:rsidRPr="00294FCB" w:rsidRDefault="00FE7D68" w:rsidP="00A87E7B">
      <w:pPr>
        <w:numPr>
          <w:ilvl w:val="1"/>
          <w:numId w:val="65"/>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lastRenderedPageBreak/>
        <w:t>подбирать к словам синонимы, антонимы;</w:t>
      </w:r>
    </w:p>
    <w:p w:rsidR="00FE7D68" w:rsidRPr="00294FCB" w:rsidRDefault="00FE7D68" w:rsidP="00A87E7B">
      <w:pPr>
        <w:numPr>
          <w:ilvl w:val="1"/>
          <w:numId w:val="65"/>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опознавать фразеологические обороты;</w:t>
      </w:r>
    </w:p>
    <w:p w:rsidR="00FE7D68" w:rsidRPr="00294FCB" w:rsidRDefault="00FE7D68" w:rsidP="00A87E7B">
      <w:pPr>
        <w:numPr>
          <w:ilvl w:val="1"/>
          <w:numId w:val="65"/>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соблюдать лексические нормы в устных и письменных высказываниях;</w:t>
      </w:r>
    </w:p>
    <w:p w:rsidR="00FE7D68" w:rsidRPr="00294FCB" w:rsidRDefault="00FE7D68" w:rsidP="00A87E7B">
      <w:pPr>
        <w:numPr>
          <w:ilvl w:val="1"/>
          <w:numId w:val="65"/>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использовать лексическую синонимию как средство исправления неоправданного повтора в речи и как средство связи предложений в тексте;</w:t>
      </w:r>
    </w:p>
    <w:p w:rsidR="00FE7D68" w:rsidRPr="00294FCB" w:rsidRDefault="00FE7D68" w:rsidP="00A87E7B">
      <w:pPr>
        <w:numPr>
          <w:ilvl w:val="1"/>
          <w:numId w:val="65"/>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опознавать основные виды тропов, построенных на переносном значении слова (метафора, эпитет, олицетворение);</w:t>
      </w:r>
    </w:p>
    <w:p w:rsidR="00FE7D68" w:rsidRPr="00294FCB" w:rsidRDefault="00FE7D68" w:rsidP="00A87E7B">
      <w:pPr>
        <w:numPr>
          <w:ilvl w:val="1"/>
          <w:numId w:val="65"/>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i/>
          <w:iCs/>
          <w:sz w:val="28"/>
          <w:szCs w:val="28"/>
        </w:rPr>
        <w:t>Выпускник получит возможность научиться:</w:t>
      </w:r>
    </w:p>
    <w:p w:rsidR="00FE7D68" w:rsidRPr="00294FCB" w:rsidRDefault="00FE7D68" w:rsidP="00A87E7B">
      <w:pPr>
        <w:numPr>
          <w:ilvl w:val="1"/>
          <w:numId w:val="65"/>
        </w:numPr>
        <w:ind w:left="0"/>
        <w:contextualSpacing/>
        <w:rPr>
          <w:rFonts w:ascii="Times New Roman" w:eastAsia="Times New Roman" w:hAnsi="Times New Roman"/>
          <w:sz w:val="28"/>
          <w:szCs w:val="28"/>
        </w:rPr>
      </w:pPr>
      <w:r w:rsidRPr="00294FCB">
        <w:rPr>
          <w:rFonts w:ascii="Times New Roman" w:eastAsia="Times New Roman" w:hAnsi="Times New Roman"/>
          <w:i/>
          <w:iCs/>
          <w:sz w:val="28"/>
          <w:szCs w:val="28"/>
        </w:rPr>
        <w:t>объяснять общие принципы классификации словарного состава русского языка;</w:t>
      </w:r>
    </w:p>
    <w:p w:rsidR="00FE7D68" w:rsidRPr="00294FCB" w:rsidRDefault="00FE7D68" w:rsidP="00A87E7B">
      <w:pPr>
        <w:numPr>
          <w:ilvl w:val="1"/>
          <w:numId w:val="65"/>
        </w:numPr>
        <w:ind w:left="0"/>
        <w:contextualSpacing/>
        <w:rPr>
          <w:rFonts w:ascii="Times New Roman" w:eastAsia="Times New Roman" w:hAnsi="Times New Roman"/>
          <w:sz w:val="28"/>
          <w:szCs w:val="28"/>
        </w:rPr>
      </w:pPr>
      <w:r w:rsidRPr="00294FCB">
        <w:rPr>
          <w:rFonts w:ascii="Times New Roman" w:eastAsia="Times New Roman" w:hAnsi="Times New Roman"/>
          <w:i/>
          <w:iCs/>
          <w:sz w:val="28"/>
          <w:szCs w:val="28"/>
        </w:rPr>
        <w:t>аргументировать различие лексического и грамматического значений слова;</w:t>
      </w:r>
    </w:p>
    <w:p w:rsidR="00FE7D68" w:rsidRPr="00294FCB" w:rsidRDefault="00FE7D68" w:rsidP="00A87E7B">
      <w:pPr>
        <w:numPr>
          <w:ilvl w:val="1"/>
          <w:numId w:val="65"/>
        </w:numPr>
        <w:ind w:left="0"/>
        <w:contextualSpacing/>
        <w:rPr>
          <w:rFonts w:ascii="Times New Roman" w:eastAsia="Times New Roman" w:hAnsi="Times New Roman"/>
          <w:sz w:val="28"/>
          <w:szCs w:val="28"/>
        </w:rPr>
      </w:pPr>
      <w:r w:rsidRPr="00294FCB">
        <w:rPr>
          <w:rFonts w:ascii="Times New Roman" w:eastAsia="Times New Roman" w:hAnsi="Times New Roman"/>
          <w:i/>
          <w:iCs/>
          <w:sz w:val="28"/>
          <w:szCs w:val="28"/>
        </w:rPr>
        <w:t>опознавать омонимы разных видов;</w:t>
      </w:r>
    </w:p>
    <w:p w:rsidR="00FE7D68" w:rsidRPr="00294FCB" w:rsidRDefault="00FE7D68" w:rsidP="00A87E7B">
      <w:pPr>
        <w:numPr>
          <w:ilvl w:val="1"/>
          <w:numId w:val="65"/>
        </w:numPr>
        <w:ind w:left="0"/>
        <w:contextualSpacing/>
        <w:rPr>
          <w:rFonts w:ascii="Times New Roman" w:eastAsia="Times New Roman" w:hAnsi="Times New Roman"/>
          <w:sz w:val="28"/>
          <w:szCs w:val="28"/>
        </w:rPr>
      </w:pPr>
      <w:r w:rsidRPr="00294FCB">
        <w:rPr>
          <w:rFonts w:ascii="Times New Roman" w:eastAsia="Times New Roman" w:hAnsi="Times New Roman"/>
          <w:i/>
          <w:iCs/>
          <w:sz w:val="28"/>
          <w:szCs w:val="28"/>
        </w:rPr>
        <w:t>оценивать собственную и чужую речь с точки зрения точного, уместного и выразительного словоупотребления;</w:t>
      </w:r>
    </w:p>
    <w:p w:rsidR="00FE7D68" w:rsidRPr="003826B8" w:rsidRDefault="00FE7D68" w:rsidP="00A87E7B">
      <w:pPr>
        <w:pStyle w:val="a3"/>
        <w:numPr>
          <w:ilvl w:val="1"/>
          <w:numId w:val="65"/>
        </w:numPr>
        <w:spacing w:line="360" w:lineRule="auto"/>
        <w:ind w:left="0"/>
        <w:rPr>
          <w:rFonts w:ascii="Times New Roman" w:eastAsia="Times New Roman" w:hAnsi="Times New Roman"/>
          <w:i/>
          <w:iCs/>
          <w:sz w:val="28"/>
          <w:szCs w:val="28"/>
        </w:rPr>
      </w:pPr>
      <w:r w:rsidRPr="003826B8">
        <w:rPr>
          <w:rFonts w:ascii="Times New Roman" w:eastAsia="Times New Roman" w:hAnsi="Times New Roman"/>
          <w:i/>
          <w:iCs/>
          <w:sz w:val="28"/>
          <w:szCs w:val="28"/>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FE7D68" w:rsidRPr="00294FCB" w:rsidRDefault="00FE7D68" w:rsidP="00A87E7B">
      <w:pPr>
        <w:numPr>
          <w:ilvl w:val="1"/>
          <w:numId w:val="65"/>
        </w:numPr>
        <w:ind w:left="0"/>
        <w:contextualSpacing/>
        <w:rPr>
          <w:rFonts w:ascii="Times New Roman" w:eastAsia="Times New Roman" w:hAnsi="Times New Roman"/>
          <w:sz w:val="28"/>
          <w:szCs w:val="28"/>
        </w:rPr>
      </w:pPr>
      <w:r w:rsidRPr="00294FCB">
        <w:rPr>
          <w:rFonts w:ascii="Times New Roman" w:eastAsia="Times New Roman" w:hAnsi="Times New Roman"/>
          <w:i/>
          <w:iCs/>
          <w:sz w:val="28"/>
          <w:szCs w:val="28"/>
        </w:rPr>
        <w:t>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p>
    <w:p w:rsidR="00FE7D68" w:rsidRPr="00294FCB" w:rsidRDefault="00FE7D68" w:rsidP="00A87E7B">
      <w:pPr>
        <w:ind w:left="0"/>
        <w:contextualSpacing/>
        <w:rPr>
          <w:rFonts w:ascii="Times New Roman" w:eastAsia="Times New Roman" w:hAnsi="Times New Roman"/>
          <w:b/>
          <w:bCs/>
          <w:sz w:val="28"/>
          <w:szCs w:val="28"/>
        </w:rPr>
      </w:pPr>
      <w:r w:rsidRPr="00294FCB">
        <w:rPr>
          <w:rFonts w:ascii="Times New Roman" w:eastAsia="Times New Roman" w:hAnsi="Times New Roman"/>
          <w:b/>
          <w:bCs/>
          <w:sz w:val="28"/>
          <w:szCs w:val="28"/>
        </w:rPr>
        <w:t>Морфология.</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b/>
          <w:bCs/>
          <w:sz w:val="28"/>
          <w:szCs w:val="28"/>
        </w:rPr>
        <w:t xml:space="preserve"> </w:t>
      </w:r>
      <w:r w:rsidRPr="00294FCB">
        <w:rPr>
          <w:rFonts w:ascii="Times New Roman" w:eastAsia="Times New Roman" w:hAnsi="Times New Roman"/>
          <w:sz w:val="28"/>
          <w:szCs w:val="28"/>
        </w:rPr>
        <w:t>Выпускник научится:</w:t>
      </w:r>
    </w:p>
    <w:p w:rsidR="00FE7D68" w:rsidRPr="003826B8" w:rsidRDefault="00FE7D68" w:rsidP="00A87E7B">
      <w:pPr>
        <w:numPr>
          <w:ilvl w:val="1"/>
          <w:numId w:val="65"/>
        </w:numPr>
        <w:ind w:left="0"/>
        <w:contextualSpacing/>
        <w:rPr>
          <w:rFonts w:ascii="Times New Roman" w:eastAsia="Times New Roman" w:hAnsi="Times New Roman"/>
          <w:sz w:val="28"/>
          <w:szCs w:val="28"/>
        </w:rPr>
      </w:pPr>
      <w:r w:rsidRPr="003826B8">
        <w:rPr>
          <w:rFonts w:ascii="Times New Roman" w:eastAsia="Times New Roman" w:hAnsi="Times New Roman"/>
          <w:sz w:val="28"/>
          <w:szCs w:val="28"/>
        </w:rPr>
        <w:lastRenderedPageBreak/>
        <w:t>опознавать самостоятельные (знаменательные) части речи и их формы; служебные части</w:t>
      </w:r>
      <w:r w:rsidR="003826B8" w:rsidRPr="003826B8">
        <w:rPr>
          <w:rFonts w:ascii="Times New Roman" w:eastAsia="Times New Roman" w:hAnsi="Times New Roman"/>
          <w:sz w:val="28"/>
          <w:szCs w:val="28"/>
        </w:rPr>
        <w:t xml:space="preserve"> </w:t>
      </w:r>
      <w:r w:rsidRPr="003826B8">
        <w:rPr>
          <w:rFonts w:ascii="Times New Roman" w:eastAsia="Times New Roman" w:hAnsi="Times New Roman"/>
          <w:sz w:val="28"/>
          <w:szCs w:val="28"/>
        </w:rPr>
        <w:t>речи;</w:t>
      </w:r>
    </w:p>
    <w:p w:rsidR="00FE7D68" w:rsidRPr="00294FCB" w:rsidRDefault="00FE7D68" w:rsidP="00A87E7B">
      <w:pPr>
        <w:numPr>
          <w:ilvl w:val="1"/>
          <w:numId w:val="65"/>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анализировать слово с точки зрения его принадлежности к той или иной части речи;</w:t>
      </w:r>
    </w:p>
    <w:p w:rsidR="00FE7D68" w:rsidRPr="00294FCB" w:rsidRDefault="00FE7D68" w:rsidP="00A87E7B">
      <w:pPr>
        <w:numPr>
          <w:ilvl w:val="1"/>
          <w:numId w:val="65"/>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употреблять формы слов различных частей речи в соответствии с нормами современного русского литературного языка;</w:t>
      </w:r>
    </w:p>
    <w:p w:rsidR="00FE7D68" w:rsidRPr="00294FCB" w:rsidRDefault="00FE7D68" w:rsidP="00A87E7B">
      <w:pPr>
        <w:numPr>
          <w:ilvl w:val="1"/>
          <w:numId w:val="65"/>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применять морфологические знания и умения в практике правописания, в различных видах анализа;</w:t>
      </w:r>
    </w:p>
    <w:p w:rsidR="00FE7D68" w:rsidRPr="00294FCB" w:rsidRDefault="00FE7D68" w:rsidP="00A87E7B">
      <w:pPr>
        <w:numPr>
          <w:ilvl w:val="1"/>
          <w:numId w:val="65"/>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распознавать явления грамматической омонимии, существенные для решения орфографических и пунктуационных задач.</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i/>
          <w:iCs/>
          <w:sz w:val="28"/>
          <w:szCs w:val="28"/>
        </w:rPr>
        <w:t>Выпускник получит возможность научиться:</w:t>
      </w:r>
    </w:p>
    <w:p w:rsidR="00FE7D68" w:rsidRPr="00294FCB" w:rsidRDefault="00FE7D68" w:rsidP="00A87E7B">
      <w:pPr>
        <w:numPr>
          <w:ilvl w:val="1"/>
          <w:numId w:val="65"/>
        </w:numPr>
        <w:ind w:left="0"/>
        <w:contextualSpacing/>
        <w:rPr>
          <w:rFonts w:ascii="Times New Roman" w:eastAsia="Times New Roman" w:hAnsi="Times New Roman"/>
          <w:sz w:val="28"/>
          <w:szCs w:val="28"/>
        </w:rPr>
      </w:pPr>
      <w:r w:rsidRPr="00294FCB">
        <w:rPr>
          <w:rFonts w:ascii="Times New Roman" w:eastAsia="Times New Roman" w:hAnsi="Times New Roman"/>
          <w:i/>
          <w:iCs/>
          <w:sz w:val="28"/>
          <w:szCs w:val="28"/>
        </w:rPr>
        <w:t>анализировать синонимические средства морфологии;</w:t>
      </w:r>
    </w:p>
    <w:p w:rsidR="00FE7D68" w:rsidRPr="00294FCB" w:rsidRDefault="00FE7D68" w:rsidP="00A87E7B">
      <w:pPr>
        <w:numPr>
          <w:ilvl w:val="1"/>
          <w:numId w:val="65"/>
        </w:numPr>
        <w:ind w:left="0"/>
        <w:contextualSpacing/>
        <w:rPr>
          <w:rFonts w:ascii="Times New Roman" w:eastAsia="Times New Roman" w:hAnsi="Times New Roman"/>
          <w:sz w:val="28"/>
          <w:szCs w:val="28"/>
        </w:rPr>
      </w:pPr>
      <w:r w:rsidRPr="00294FCB">
        <w:rPr>
          <w:rFonts w:ascii="Times New Roman" w:eastAsia="Times New Roman" w:hAnsi="Times New Roman"/>
          <w:i/>
          <w:iCs/>
          <w:sz w:val="28"/>
          <w:szCs w:val="28"/>
        </w:rPr>
        <w:t>различать грамматические омонимы;</w:t>
      </w:r>
    </w:p>
    <w:p w:rsidR="00FE7D68" w:rsidRPr="00294FCB" w:rsidRDefault="00FE7D68" w:rsidP="00A87E7B">
      <w:pPr>
        <w:numPr>
          <w:ilvl w:val="1"/>
          <w:numId w:val="65"/>
        </w:numPr>
        <w:ind w:left="0"/>
        <w:contextualSpacing/>
        <w:rPr>
          <w:rFonts w:ascii="Times New Roman" w:eastAsia="Times New Roman" w:hAnsi="Times New Roman"/>
          <w:sz w:val="28"/>
          <w:szCs w:val="28"/>
        </w:rPr>
      </w:pPr>
      <w:r w:rsidRPr="00294FCB">
        <w:rPr>
          <w:rFonts w:ascii="Times New Roman" w:eastAsia="Times New Roman" w:hAnsi="Times New Roman"/>
          <w:i/>
          <w:iCs/>
          <w:sz w:val="28"/>
          <w:szCs w:val="28"/>
        </w:rPr>
        <w:t>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FE7D68" w:rsidRPr="00294FCB" w:rsidRDefault="00FE7D68" w:rsidP="00A87E7B">
      <w:pPr>
        <w:numPr>
          <w:ilvl w:val="1"/>
          <w:numId w:val="65"/>
        </w:numPr>
        <w:ind w:left="0"/>
        <w:contextualSpacing/>
        <w:rPr>
          <w:rFonts w:ascii="Times New Roman" w:eastAsia="Times New Roman" w:hAnsi="Times New Roman"/>
          <w:sz w:val="28"/>
          <w:szCs w:val="28"/>
        </w:rPr>
      </w:pPr>
      <w:r w:rsidRPr="00294FCB">
        <w:rPr>
          <w:rFonts w:ascii="Times New Roman" w:eastAsia="Times New Roman" w:hAnsi="Times New Roman"/>
          <w:i/>
          <w:iCs/>
          <w:sz w:val="28"/>
          <w:szCs w:val="28"/>
        </w:rPr>
        <w:t>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p w:rsidR="00FE7D68" w:rsidRPr="00294FCB" w:rsidRDefault="00FE7D68" w:rsidP="00A87E7B">
      <w:pPr>
        <w:ind w:left="0"/>
        <w:contextualSpacing/>
        <w:rPr>
          <w:rFonts w:ascii="Times New Roman" w:hAnsi="Times New Roman"/>
          <w:sz w:val="28"/>
          <w:szCs w:val="28"/>
        </w:rPr>
      </w:pPr>
      <w:r w:rsidRPr="00294FCB">
        <w:rPr>
          <w:rFonts w:ascii="Times New Roman" w:eastAsia="Times New Roman" w:hAnsi="Times New Roman"/>
          <w:b/>
          <w:bCs/>
          <w:sz w:val="28"/>
          <w:szCs w:val="28"/>
        </w:rPr>
        <w:t>Синтаксис</w:t>
      </w:r>
    </w:p>
    <w:p w:rsidR="00FE7D68" w:rsidRPr="00294FCB" w:rsidRDefault="00FE7D68" w:rsidP="00A87E7B">
      <w:pPr>
        <w:ind w:left="0"/>
        <w:contextualSpacing/>
        <w:rPr>
          <w:rFonts w:ascii="Times New Roman" w:hAnsi="Times New Roman"/>
          <w:sz w:val="28"/>
          <w:szCs w:val="28"/>
        </w:rPr>
      </w:pPr>
      <w:r w:rsidRPr="00294FCB">
        <w:rPr>
          <w:rFonts w:ascii="Times New Roman" w:eastAsia="Times New Roman" w:hAnsi="Times New Roman"/>
          <w:sz w:val="28"/>
          <w:szCs w:val="28"/>
        </w:rPr>
        <w:t>Выпускник научится:</w:t>
      </w:r>
    </w:p>
    <w:p w:rsidR="00FE7D68" w:rsidRPr="00294FCB" w:rsidRDefault="00FE7D68" w:rsidP="00A87E7B">
      <w:pPr>
        <w:numPr>
          <w:ilvl w:val="0"/>
          <w:numId w:val="66"/>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опознавать основные единицы синтаксиса (словосочетание, предложение) и их виды;</w:t>
      </w:r>
    </w:p>
    <w:p w:rsidR="00FE7D68" w:rsidRPr="00294FCB" w:rsidRDefault="00FE7D68" w:rsidP="00A87E7B">
      <w:pPr>
        <w:numPr>
          <w:ilvl w:val="0"/>
          <w:numId w:val="66"/>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FE7D68" w:rsidRPr="00294FCB" w:rsidRDefault="00FE7D68" w:rsidP="00A87E7B">
      <w:pPr>
        <w:numPr>
          <w:ilvl w:val="0"/>
          <w:numId w:val="66"/>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употреблять синтаксические единицы в соответствии с нормами современного русского литературного языка;</w:t>
      </w:r>
    </w:p>
    <w:p w:rsidR="00FE7D68" w:rsidRPr="00294FCB" w:rsidRDefault="00FE7D68" w:rsidP="00A87E7B">
      <w:pPr>
        <w:numPr>
          <w:ilvl w:val="0"/>
          <w:numId w:val="66"/>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использовать разнообразные синонимические синтаксические конструкции в собственной речевой практике;</w:t>
      </w:r>
    </w:p>
    <w:p w:rsidR="00FE7D68" w:rsidRPr="00294FCB" w:rsidRDefault="00FE7D68" w:rsidP="00A87E7B">
      <w:pPr>
        <w:numPr>
          <w:ilvl w:val="0"/>
          <w:numId w:val="66"/>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lastRenderedPageBreak/>
        <w:t>применять синтаксические знания и умения в практике правописания, в различных видах анализа.</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i/>
          <w:iCs/>
          <w:sz w:val="28"/>
          <w:szCs w:val="28"/>
        </w:rPr>
        <w:t>Выпускник получит возможность научиться:</w:t>
      </w:r>
    </w:p>
    <w:p w:rsidR="00FE7D68" w:rsidRPr="003826B8" w:rsidRDefault="00FE7D68" w:rsidP="009C4917">
      <w:pPr>
        <w:pStyle w:val="a3"/>
        <w:numPr>
          <w:ilvl w:val="0"/>
          <w:numId w:val="323"/>
        </w:numPr>
        <w:spacing w:line="360" w:lineRule="auto"/>
        <w:ind w:left="0"/>
        <w:rPr>
          <w:rFonts w:ascii="Times New Roman" w:eastAsia="Times New Roman" w:hAnsi="Times New Roman"/>
          <w:sz w:val="28"/>
          <w:szCs w:val="28"/>
        </w:rPr>
      </w:pPr>
      <w:r w:rsidRPr="003826B8">
        <w:rPr>
          <w:rFonts w:ascii="Times New Roman" w:eastAsia="Times New Roman" w:hAnsi="Times New Roman"/>
          <w:i/>
          <w:iCs/>
          <w:sz w:val="28"/>
          <w:szCs w:val="28"/>
        </w:rPr>
        <w:t>анализировать синонимические средства синтаксиса;</w:t>
      </w:r>
    </w:p>
    <w:p w:rsidR="00FE7D68" w:rsidRPr="00294FCB" w:rsidRDefault="00FE7D68" w:rsidP="00A87E7B">
      <w:pPr>
        <w:numPr>
          <w:ilvl w:val="0"/>
          <w:numId w:val="66"/>
        </w:numPr>
        <w:ind w:left="0"/>
        <w:contextualSpacing/>
        <w:rPr>
          <w:rFonts w:ascii="Times New Roman" w:eastAsia="Times New Roman" w:hAnsi="Times New Roman"/>
          <w:sz w:val="28"/>
          <w:szCs w:val="28"/>
        </w:rPr>
      </w:pPr>
      <w:r w:rsidRPr="00294FCB">
        <w:rPr>
          <w:rFonts w:ascii="Times New Roman" w:eastAsia="Times New Roman" w:hAnsi="Times New Roman"/>
          <w:i/>
          <w:iCs/>
          <w:sz w:val="28"/>
          <w:szCs w:val="28"/>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FE7D68" w:rsidRPr="00294FCB" w:rsidRDefault="00FE7D68" w:rsidP="00A87E7B">
      <w:pPr>
        <w:numPr>
          <w:ilvl w:val="0"/>
          <w:numId w:val="66"/>
        </w:numPr>
        <w:ind w:left="0"/>
        <w:contextualSpacing/>
        <w:rPr>
          <w:rFonts w:ascii="Times New Roman" w:eastAsia="Times New Roman" w:hAnsi="Times New Roman"/>
          <w:sz w:val="28"/>
          <w:szCs w:val="28"/>
        </w:rPr>
      </w:pPr>
      <w:r w:rsidRPr="00294FCB">
        <w:rPr>
          <w:rFonts w:ascii="Times New Roman" w:eastAsia="Times New Roman" w:hAnsi="Times New Roman"/>
          <w:i/>
          <w:iCs/>
          <w:sz w:val="28"/>
          <w:szCs w:val="28"/>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FE7D68" w:rsidRPr="00294FCB" w:rsidRDefault="00FE7D68" w:rsidP="00A87E7B">
      <w:pPr>
        <w:ind w:left="0"/>
        <w:contextualSpacing/>
        <w:rPr>
          <w:rFonts w:ascii="Times New Roman" w:eastAsia="Times New Roman" w:hAnsi="Times New Roman"/>
          <w:b/>
          <w:bCs/>
          <w:sz w:val="28"/>
          <w:szCs w:val="28"/>
        </w:rPr>
      </w:pPr>
      <w:r w:rsidRPr="00294FCB">
        <w:rPr>
          <w:rFonts w:ascii="Times New Roman" w:eastAsia="Times New Roman" w:hAnsi="Times New Roman"/>
          <w:b/>
          <w:bCs/>
          <w:sz w:val="28"/>
          <w:szCs w:val="28"/>
        </w:rPr>
        <w:t>Правописание: орфография и пунктуация.</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b/>
          <w:bCs/>
          <w:sz w:val="28"/>
          <w:szCs w:val="28"/>
        </w:rPr>
        <w:t xml:space="preserve"> </w:t>
      </w:r>
      <w:r w:rsidRPr="00294FCB">
        <w:rPr>
          <w:rFonts w:ascii="Times New Roman" w:eastAsia="Times New Roman" w:hAnsi="Times New Roman"/>
          <w:sz w:val="28"/>
          <w:szCs w:val="28"/>
        </w:rPr>
        <w:t>Выпускник научится:</w:t>
      </w:r>
    </w:p>
    <w:p w:rsidR="00FE7D68" w:rsidRPr="00294FCB" w:rsidRDefault="00FE7D68" w:rsidP="00A87E7B">
      <w:pPr>
        <w:numPr>
          <w:ilvl w:val="0"/>
          <w:numId w:val="66"/>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соблюдать орфографические и пунктуационные нормы в процессе письма (в объёме содержания курса);</w:t>
      </w:r>
    </w:p>
    <w:p w:rsidR="00FE7D68" w:rsidRDefault="00FE7D68" w:rsidP="00A87E7B">
      <w:pPr>
        <w:numPr>
          <w:ilvl w:val="0"/>
          <w:numId w:val="66"/>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объяснять выбор написания в устной форме (рассуждение) и письменной форме (с помощью графических символов);</w:t>
      </w:r>
    </w:p>
    <w:p w:rsidR="00FE7D68" w:rsidRPr="003826B8" w:rsidRDefault="00FE7D68" w:rsidP="00A87E7B">
      <w:pPr>
        <w:numPr>
          <w:ilvl w:val="0"/>
          <w:numId w:val="66"/>
        </w:numPr>
        <w:ind w:left="0"/>
        <w:contextualSpacing/>
        <w:rPr>
          <w:rFonts w:ascii="Times New Roman" w:eastAsia="Times New Roman" w:hAnsi="Times New Roman"/>
          <w:sz w:val="28"/>
          <w:szCs w:val="28"/>
        </w:rPr>
      </w:pPr>
      <w:r w:rsidRPr="003826B8">
        <w:rPr>
          <w:rFonts w:ascii="Times New Roman" w:eastAsia="Times New Roman" w:hAnsi="Times New Roman"/>
          <w:sz w:val="28"/>
          <w:szCs w:val="28"/>
        </w:rPr>
        <w:t>обнаруживать и исправлять орфографические и пунктуационные ошибки;</w:t>
      </w:r>
    </w:p>
    <w:p w:rsidR="00FE7D68" w:rsidRPr="00294FCB" w:rsidRDefault="00FE7D68" w:rsidP="00A87E7B">
      <w:pPr>
        <w:numPr>
          <w:ilvl w:val="0"/>
          <w:numId w:val="66"/>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извлекать необходимую информацию из орфографических словарей и справочников; использовать её в процессе письма.</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i/>
          <w:iCs/>
          <w:sz w:val="28"/>
          <w:szCs w:val="28"/>
        </w:rPr>
        <w:t>Выпускник получит возможность научиться:</w:t>
      </w:r>
    </w:p>
    <w:p w:rsidR="00FE7D68" w:rsidRPr="00294FCB" w:rsidRDefault="00FE7D68" w:rsidP="00A87E7B">
      <w:pPr>
        <w:numPr>
          <w:ilvl w:val="0"/>
          <w:numId w:val="66"/>
        </w:numPr>
        <w:ind w:left="0"/>
        <w:contextualSpacing/>
        <w:rPr>
          <w:rFonts w:ascii="Times New Roman" w:eastAsia="Times New Roman" w:hAnsi="Times New Roman"/>
          <w:sz w:val="28"/>
          <w:szCs w:val="28"/>
        </w:rPr>
      </w:pPr>
      <w:r w:rsidRPr="00294FCB">
        <w:rPr>
          <w:rFonts w:ascii="Times New Roman" w:eastAsia="Times New Roman" w:hAnsi="Times New Roman"/>
          <w:i/>
          <w:iCs/>
          <w:sz w:val="28"/>
          <w:szCs w:val="28"/>
        </w:rPr>
        <w:t>демонстрировать роль орфографии и пунктуации в передаче смысловой стороны речи;</w:t>
      </w:r>
    </w:p>
    <w:p w:rsidR="00FE7D68" w:rsidRPr="00294FCB" w:rsidRDefault="00FE7D68" w:rsidP="00A87E7B">
      <w:pPr>
        <w:numPr>
          <w:ilvl w:val="0"/>
          <w:numId w:val="66"/>
        </w:numPr>
        <w:ind w:left="0"/>
        <w:contextualSpacing/>
        <w:rPr>
          <w:rFonts w:ascii="Times New Roman" w:eastAsia="Times New Roman" w:hAnsi="Times New Roman"/>
          <w:sz w:val="28"/>
          <w:szCs w:val="28"/>
        </w:rPr>
      </w:pPr>
      <w:r w:rsidRPr="00294FCB">
        <w:rPr>
          <w:rFonts w:ascii="Times New Roman" w:eastAsia="Times New Roman" w:hAnsi="Times New Roman"/>
          <w:i/>
          <w:iCs/>
          <w:sz w:val="28"/>
          <w:szCs w:val="28"/>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FE7D68" w:rsidRPr="00294FCB" w:rsidRDefault="00FE7D68" w:rsidP="00A87E7B">
      <w:pPr>
        <w:ind w:left="0"/>
        <w:contextualSpacing/>
        <w:rPr>
          <w:rFonts w:ascii="Times New Roman" w:eastAsia="Times New Roman" w:hAnsi="Times New Roman"/>
          <w:b/>
          <w:bCs/>
          <w:sz w:val="28"/>
          <w:szCs w:val="28"/>
        </w:rPr>
      </w:pPr>
      <w:r w:rsidRPr="00294FCB">
        <w:rPr>
          <w:rFonts w:ascii="Times New Roman" w:eastAsia="Times New Roman" w:hAnsi="Times New Roman"/>
          <w:b/>
          <w:bCs/>
          <w:sz w:val="28"/>
          <w:szCs w:val="28"/>
        </w:rPr>
        <w:t>Язык и культура.</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b/>
          <w:bCs/>
          <w:sz w:val="28"/>
          <w:szCs w:val="28"/>
        </w:rPr>
        <w:t xml:space="preserve"> </w:t>
      </w:r>
      <w:r w:rsidRPr="00294FCB">
        <w:rPr>
          <w:rFonts w:ascii="Times New Roman" w:eastAsia="Times New Roman" w:hAnsi="Times New Roman"/>
          <w:sz w:val="28"/>
          <w:szCs w:val="28"/>
        </w:rPr>
        <w:t>Выпускник научится:</w:t>
      </w:r>
    </w:p>
    <w:p w:rsidR="00FE7D68" w:rsidRPr="00294FCB" w:rsidRDefault="00FE7D68" w:rsidP="00A87E7B">
      <w:pPr>
        <w:numPr>
          <w:ilvl w:val="0"/>
          <w:numId w:val="66"/>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lastRenderedPageBreak/>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FE7D68" w:rsidRPr="00294FCB" w:rsidRDefault="00FE7D68" w:rsidP="00A87E7B">
      <w:pPr>
        <w:numPr>
          <w:ilvl w:val="0"/>
          <w:numId w:val="66"/>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приводить примеры, которые доказывают, что изучение языка позволяет лучше узнать историю и культуру страны;</w:t>
      </w:r>
    </w:p>
    <w:p w:rsidR="00FE7D68" w:rsidRPr="00294FCB" w:rsidRDefault="00FE7D68" w:rsidP="00A87E7B">
      <w:pPr>
        <w:numPr>
          <w:ilvl w:val="0"/>
          <w:numId w:val="66"/>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уместно использовать правила русского речевого этикета в учебной деятельности и повседневной жизни.</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i/>
          <w:iCs/>
          <w:sz w:val="28"/>
          <w:szCs w:val="28"/>
        </w:rPr>
        <w:t>Выпускник получит возможность научиться:</w:t>
      </w:r>
    </w:p>
    <w:p w:rsidR="00FE7D68" w:rsidRPr="00294FCB" w:rsidRDefault="00FE7D68" w:rsidP="00A87E7B">
      <w:pPr>
        <w:numPr>
          <w:ilvl w:val="0"/>
          <w:numId w:val="66"/>
        </w:numPr>
        <w:ind w:left="0"/>
        <w:contextualSpacing/>
        <w:rPr>
          <w:rFonts w:ascii="Times New Roman" w:eastAsia="Times New Roman" w:hAnsi="Times New Roman"/>
          <w:sz w:val="28"/>
          <w:szCs w:val="28"/>
        </w:rPr>
      </w:pPr>
      <w:r w:rsidRPr="00294FCB">
        <w:rPr>
          <w:rFonts w:ascii="Times New Roman" w:eastAsia="Times New Roman" w:hAnsi="Times New Roman"/>
          <w:i/>
          <w:iCs/>
          <w:sz w:val="28"/>
          <w:szCs w:val="28"/>
        </w:rPr>
        <w:t xml:space="preserve">характеризовать на отдельных примерах взаимосвязь языка, культуры и истории народа </w:t>
      </w:r>
      <w:r w:rsidRPr="00294FCB">
        <w:rPr>
          <w:rFonts w:ascii="Times New Roman" w:eastAsia="Times New Roman" w:hAnsi="Times New Roman"/>
          <w:sz w:val="28"/>
          <w:szCs w:val="28"/>
        </w:rPr>
        <w:t>—</w:t>
      </w:r>
      <w:r w:rsidRPr="00294FCB">
        <w:rPr>
          <w:rFonts w:ascii="Times New Roman" w:eastAsia="Times New Roman" w:hAnsi="Times New Roman"/>
          <w:i/>
          <w:iCs/>
          <w:sz w:val="28"/>
          <w:szCs w:val="28"/>
        </w:rPr>
        <w:t xml:space="preserve"> носителя языка;</w:t>
      </w:r>
    </w:p>
    <w:p w:rsidR="00FE7D68" w:rsidRPr="00294FCB" w:rsidRDefault="00FE7D68" w:rsidP="00A87E7B">
      <w:pPr>
        <w:numPr>
          <w:ilvl w:val="0"/>
          <w:numId w:val="66"/>
        </w:numPr>
        <w:ind w:left="0"/>
        <w:contextualSpacing/>
        <w:rPr>
          <w:rFonts w:ascii="Times New Roman" w:eastAsia="Times New Roman" w:hAnsi="Times New Roman"/>
          <w:sz w:val="28"/>
          <w:szCs w:val="28"/>
        </w:rPr>
      </w:pPr>
      <w:r w:rsidRPr="00294FCB">
        <w:rPr>
          <w:rFonts w:ascii="Times New Roman" w:eastAsia="Times New Roman" w:hAnsi="Times New Roman"/>
          <w:i/>
          <w:iCs/>
          <w:sz w:val="28"/>
          <w:szCs w:val="28"/>
        </w:rPr>
        <w:t>анализировать и сравнивать русский речевой этикет с речевым этикетом отдельных народов России и мира.</w:t>
      </w:r>
    </w:p>
    <w:p w:rsidR="00FE7D68" w:rsidRPr="00294FCB" w:rsidRDefault="00FE7D68" w:rsidP="00A87E7B">
      <w:pPr>
        <w:ind w:left="0"/>
        <w:contextualSpacing/>
        <w:rPr>
          <w:rFonts w:ascii="Times New Roman" w:hAnsi="Times New Roman"/>
          <w:sz w:val="28"/>
          <w:szCs w:val="28"/>
        </w:rPr>
      </w:pPr>
      <w:r w:rsidRPr="00294FCB">
        <w:rPr>
          <w:rFonts w:ascii="Times New Roman" w:eastAsia="Times New Roman" w:hAnsi="Times New Roman"/>
          <w:b/>
          <w:bCs/>
          <w:sz w:val="28"/>
          <w:szCs w:val="28"/>
        </w:rPr>
        <w:t>1.2.5.2. Литература</w:t>
      </w:r>
    </w:p>
    <w:p w:rsidR="00FE7D68" w:rsidRPr="00294FCB" w:rsidRDefault="00FE7D68" w:rsidP="00A87E7B">
      <w:pPr>
        <w:ind w:left="0"/>
        <w:contextualSpacing/>
        <w:rPr>
          <w:rFonts w:ascii="Times New Roman" w:hAnsi="Times New Roman"/>
          <w:sz w:val="28"/>
          <w:szCs w:val="28"/>
        </w:rPr>
      </w:pPr>
      <w:r w:rsidRPr="00294FCB">
        <w:rPr>
          <w:rFonts w:ascii="Times New Roman" w:eastAsia="Times New Roman" w:hAnsi="Times New Roman"/>
          <w:b/>
          <w:bCs/>
          <w:sz w:val="28"/>
          <w:szCs w:val="28"/>
        </w:rPr>
        <w:t>Устное народное творчество</w:t>
      </w:r>
    </w:p>
    <w:p w:rsidR="00FE7D68" w:rsidRPr="00294FCB" w:rsidRDefault="00FE7D68" w:rsidP="00A87E7B">
      <w:pPr>
        <w:ind w:left="0"/>
        <w:contextualSpacing/>
        <w:rPr>
          <w:rFonts w:ascii="Times New Roman" w:hAnsi="Times New Roman"/>
          <w:sz w:val="28"/>
          <w:szCs w:val="28"/>
        </w:rPr>
      </w:pPr>
      <w:r w:rsidRPr="00294FCB">
        <w:rPr>
          <w:rFonts w:ascii="Times New Roman" w:eastAsia="Times New Roman" w:hAnsi="Times New Roman"/>
          <w:sz w:val="28"/>
          <w:szCs w:val="28"/>
        </w:rPr>
        <w:t>Выпускник научится:</w:t>
      </w:r>
    </w:p>
    <w:p w:rsidR="00FE7D68" w:rsidRPr="00294FCB" w:rsidRDefault="00FE7D68" w:rsidP="00A87E7B">
      <w:pPr>
        <w:numPr>
          <w:ilvl w:val="0"/>
          <w:numId w:val="67"/>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FE7D68" w:rsidRPr="00294FCB" w:rsidRDefault="00FE7D68" w:rsidP="00A87E7B">
      <w:pPr>
        <w:numPr>
          <w:ilvl w:val="1"/>
          <w:numId w:val="68"/>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FE7D68" w:rsidRPr="00294FCB" w:rsidRDefault="00FE7D68" w:rsidP="00A87E7B">
      <w:pPr>
        <w:numPr>
          <w:ilvl w:val="1"/>
          <w:numId w:val="68"/>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FE7D68" w:rsidRPr="00294FCB" w:rsidRDefault="00FE7D68" w:rsidP="00A87E7B">
      <w:pPr>
        <w:numPr>
          <w:ilvl w:val="1"/>
          <w:numId w:val="68"/>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FE7D68" w:rsidRDefault="00FE7D68" w:rsidP="00A87E7B">
      <w:pPr>
        <w:numPr>
          <w:ilvl w:val="1"/>
          <w:numId w:val="68"/>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lastRenderedPageBreak/>
        <w:t>целенаправленно использовать малые фольклорные жанры в своих устных и письменных высказываниях;</w:t>
      </w:r>
    </w:p>
    <w:p w:rsidR="00FE7D68" w:rsidRPr="003826B8" w:rsidRDefault="00FE7D68" w:rsidP="00A87E7B">
      <w:pPr>
        <w:numPr>
          <w:ilvl w:val="1"/>
          <w:numId w:val="68"/>
        </w:numPr>
        <w:ind w:left="0"/>
        <w:contextualSpacing/>
        <w:rPr>
          <w:rFonts w:ascii="Times New Roman" w:eastAsia="Times New Roman" w:hAnsi="Times New Roman"/>
          <w:sz w:val="28"/>
          <w:szCs w:val="28"/>
        </w:rPr>
      </w:pPr>
      <w:r w:rsidRPr="003826B8">
        <w:rPr>
          <w:rFonts w:ascii="Times New Roman" w:eastAsia="Times New Roman" w:hAnsi="Times New Roman"/>
          <w:sz w:val="28"/>
          <w:szCs w:val="28"/>
        </w:rPr>
        <w:t>определять с помощью пословицы жизненную/вымышленную ситуацию;</w:t>
      </w:r>
    </w:p>
    <w:p w:rsidR="00FE7D68" w:rsidRPr="00294FCB" w:rsidRDefault="00FE7D68" w:rsidP="00A87E7B">
      <w:pPr>
        <w:numPr>
          <w:ilvl w:val="1"/>
          <w:numId w:val="68"/>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выразительно читать сказки и былины, соблюдая соответствующий интонационный рисунок устного рассказывания;</w:t>
      </w:r>
    </w:p>
    <w:p w:rsidR="00FE7D68" w:rsidRPr="00294FCB" w:rsidRDefault="00FE7D68" w:rsidP="00A87E7B">
      <w:pPr>
        <w:numPr>
          <w:ilvl w:val="1"/>
          <w:numId w:val="68"/>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FE7D68" w:rsidRPr="00294FCB" w:rsidRDefault="00FE7D68" w:rsidP="00A87E7B">
      <w:pPr>
        <w:numPr>
          <w:ilvl w:val="1"/>
          <w:numId w:val="68"/>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FE7D68" w:rsidRPr="00294FCB" w:rsidRDefault="00FE7D68" w:rsidP="00A87E7B">
      <w:pPr>
        <w:numPr>
          <w:ilvl w:val="1"/>
          <w:numId w:val="68"/>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видеть необычное в обычном, устанавливать неочевидные связи между предметами, явлениями, действиями, отгадывая или сочиняя загадку.</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i/>
          <w:iCs/>
          <w:sz w:val="28"/>
          <w:szCs w:val="28"/>
        </w:rPr>
        <w:t>Выпускник получит возможность научиться:</w:t>
      </w:r>
    </w:p>
    <w:p w:rsidR="00FE7D68" w:rsidRPr="003826B8" w:rsidRDefault="00FE7D68" w:rsidP="00A87E7B">
      <w:pPr>
        <w:numPr>
          <w:ilvl w:val="1"/>
          <w:numId w:val="68"/>
        </w:numPr>
        <w:ind w:left="0"/>
        <w:contextualSpacing/>
        <w:rPr>
          <w:rFonts w:ascii="Times New Roman" w:eastAsia="Times New Roman" w:hAnsi="Times New Roman"/>
          <w:sz w:val="28"/>
          <w:szCs w:val="28"/>
        </w:rPr>
      </w:pPr>
      <w:r w:rsidRPr="00294FCB">
        <w:rPr>
          <w:rFonts w:ascii="Times New Roman" w:eastAsia="Times New Roman" w:hAnsi="Times New Roman"/>
          <w:i/>
          <w:iCs/>
          <w:sz w:val="28"/>
          <w:szCs w:val="28"/>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FE7D68" w:rsidRPr="003826B8" w:rsidRDefault="00FE7D68" w:rsidP="00A87E7B">
      <w:pPr>
        <w:numPr>
          <w:ilvl w:val="1"/>
          <w:numId w:val="68"/>
        </w:numPr>
        <w:ind w:left="0"/>
        <w:contextualSpacing/>
        <w:rPr>
          <w:rFonts w:ascii="Times New Roman" w:eastAsia="Times New Roman" w:hAnsi="Times New Roman"/>
          <w:sz w:val="28"/>
          <w:szCs w:val="28"/>
        </w:rPr>
      </w:pPr>
      <w:r w:rsidRPr="003826B8">
        <w:rPr>
          <w:rFonts w:ascii="Times New Roman" w:eastAsia="Times New Roman" w:hAnsi="Times New Roman"/>
          <w:i/>
          <w:iCs/>
          <w:sz w:val="28"/>
          <w:szCs w:val="28"/>
        </w:rPr>
        <w:t>рассказывать о самостоятельно прочитанной сказке, былине, обосновывая свой выбор;</w:t>
      </w:r>
    </w:p>
    <w:p w:rsidR="00FE7D68" w:rsidRPr="003826B8" w:rsidRDefault="00FE7D68" w:rsidP="00A87E7B">
      <w:pPr>
        <w:numPr>
          <w:ilvl w:val="1"/>
          <w:numId w:val="68"/>
        </w:numPr>
        <w:ind w:left="0"/>
        <w:contextualSpacing/>
        <w:rPr>
          <w:rFonts w:ascii="Times New Roman" w:eastAsia="Times New Roman" w:hAnsi="Times New Roman"/>
          <w:sz w:val="28"/>
          <w:szCs w:val="28"/>
        </w:rPr>
      </w:pPr>
      <w:r w:rsidRPr="003826B8">
        <w:rPr>
          <w:rFonts w:ascii="Times New Roman" w:eastAsia="Times New Roman" w:hAnsi="Times New Roman"/>
          <w:i/>
          <w:iCs/>
          <w:sz w:val="28"/>
          <w:szCs w:val="28"/>
        </w:rPr>
        <w:t>сочинять сказку (в том числе и по пословице), былину и/или придумывать сюжетные линии;</w:t>
      </w:r>
    </w:p>
    <w:p w:rsidR="00FE7D68" w:rsidRPr="00294FCB" w:rsidRDefault="00FE7D68" w:rsidP="00A87E7B">
      <w:pPr>
        <w:numPr>
          <w:ilvl w:val="1"/>
          <w:numId w:val="68"/>
        </w:numPr>
        <w:ind w:left="0"/>
        <w:contextualSpacing/>
        <w:rPr>
          <w:rFonts w:ascii="Times New Roman" w:eastAsia="Times New Roman" w:hAnsi="Times New Roman"/>
          <w:sz w:val="28"/>
          <w:szCs w:val="28"/>
        </w:rPr>
      </w:pPr>
      <w:r w:rsidRPr="00294FCB">
        <w:rPr>
          <w:rFonts w:ascii="Times New Roman" w:eastAsia="Times New Roman" w:hAnsi="Times New Roman"/>
          <w:i/>
          <w:iCs/>
          <w:sz w:val="28"/>
          <w:szCs w:val="28"/>
        </w:rPr>
        <w:t>сравнивая произведения героического эпоса разных народов (былину и сагу, былину и сказание), определять черты национального характера;</w:t>
      </w:r>
    </w:p>
    <w:p w:rsidR="00FE7D68" w:rsidRPr="00294FCB" w:rsidRDefault="00FE7D68" w:rsidP="00A87E7B">
      <w:pPr>
        <w:numPr>
          <w:ilvl w:val="1"/>
          <w:numId w:val="68"/>
        </w:numPr>
        <w:ind w:left="0"/>
        <w:contextualSpacing/>
        <w:rPr>
          <w:rFonts w:ascii="Times New Roman" w:eastAsia="Times New Roman" w:hAnsi="Times New Roman"/>
          <w:sz w:val="28"/>
          <w:szCs w:val="28"/>
        </w:rPr>
      </w:pPr>
      <w:r w:rsidRPr="00294FCB">
        <w:rPr>
          <w:rFonts w:ascii="Times New Roman" w:eastAsia="Times New Roman" w:hAnsi="Times New Roman"/>
          <w:i/>
          <w:iCs/>
          <w:sz w:val="28"/>
          <w:szCs w:val="28"/>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FE7D68" w:rsidRPr="00294FCB" w:rsidRDefault="00FE7D68" w:rsidP="00A87E7B">
      <w:pPr>
        <w:numPr>
          <w:ilvl w:val="1"/>
          <w:numId w:val="68"/>
        </w:numPr>
        <w:ind w:left="0"/>
        <w:contextualSpacing/>
        <w:rPr>
          <w:rFonts w:ascii="Times New Roman" w:eastAsia="Times New Roman" w:hAnsi="Times New Roman"/>
          <w:sz w:val="28"/>
          <w:szCs w:val="28"/>
        </w:rPr>
      </w:pPr>
      <w:r w:rsidRPr="00294FCB">
        <w:rPr>
          <w:rFonts w:ascii="Times New Roman" w:eastAsia="Times New Roman" w:hAnsi="Times New Roman"/>
          <w:i/>
          <w:iCs/>
          <w:sz w:val="28"/>
          <w:szCs w:val="28"/>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FE7D68" w:rsidRPr="00294FCB" w:rsidRDefault="00FE7D68" w:rsidP="00A87E7B">
      <w:pPr>
        <w:ind w:left="0"/>
        <w:contextualSpacing/>
        <w:rPr>
          <w:rFonts w:ascii="Times New Roman" w:eastAsia="Times New Roman" w:hAnsi="Times New Roman"/>
          <w:b/>
          <w:bCs/>
          <w:sz w:val="28"/>
          <w:szCs w:val="28"/>
        </w:rPr>
      </w:pPr>
      <w:r w:rsidRPr="00294FCB">
        <w:rPr>
          <w:rFonts w:ascii="Times New Roman" w:eastAsia="Times New Roman" w:hAnsi="Times New Roman"/>
          <w:b/>
          <w:bCs/>
          <w:sz w:val="28"/>
          <w:szCs w:val="28"/>
        </w:rPr>
        <w:lastRenderedPageBreak/>
        <w:t>Древнерусская литература. Русская литература XVIII в. Русская литература XIX—XX вв.</w:t>
      </w:r>
    </w:p>
    <w:p w:rsidR="00FE7D68" w:rsidRPr="00294FCB" w:rsidRDefault="00FE7D68" w:rsidP="00A87E7B">
      <w:pPr>
        <w:ind w:left="0"/>
        <w:contextualSpacing/>
        <w:rPr>
          <w:rFonts w:ascii="Times New Roman" w:eastAsia="Times New Roman" w:hAnsi="Times New Roman"/>
          <w:b/>
          <w:bCs/>
          <w:sz w:val="28"/>
          <w:szCs w:val="28"/>
        </w:rPr>
      </w:pPr>
      <w:r w:rsidRPr="00294FCB">
        <w:rPr>
          <w:rFonts w:ascii="Times New Roman" w:eastAsia="Times New Roman" w:hAnsi="Times New Roman"/>
          <w:b/>
          <w:bCs/>
          <w:sz w:val="28"/>
          <w:szCs w:val="28"/>
        </w:rPr>
        <w:t>Литература народов России. Зарубежная литература</w:t>
      </w:r>
    </w:p>
    <w:p w:rsidR="00FE7D68" w:rsidRPr="00294FCB" w:rsidRDefault="00FE7D68" w:rsidP="00A87E7B">
      <w:pPr>
        <w:ind w:left="0"/>
        <w:contextualSpacing/>
        <w:rPr>
          <w:rFonts w:ascii="Times New Roman" w:hAnsi="Times New Roman"/>
          <w:sz w:val="28"/>
          <w:szCs w:val="28"/>
        </w:rPr>
      </w:pPr>
      <w:r w:rsidRPr="00294FCB">
        <w:rPr>
          <w:rFonts w:ascii="Times New Roman" w:eastAsia="Times New Roman" w:hAnsi="Times New Roman"/>
          <w:sz w:val="28"/>
          <w:szCs w:val="28"/>
        </w:rPr>
        <w:t>Выпускник научится:</w:t>
      </w:r>
    </w:p>
    <w:p w:rsidR="00FE7D68" w:rsidRPr="00294FCB" w:rsidRDefault="00FE7D68" w:rsidP="00A87E7B">
      <w:pPr>
        <w:numPr>
          <w:ilvl w:val="1"/>
          <w:numId w:val="69"/>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FE7D68" w:rsidRPr="00294FCB" w:rsidRDefault="00FE7D68" w:rsidP="00A87E7B">
      <w:pPr>
        <w:numPr>
          <w:ilvl w:val="1"/>
          <w:numId w:val="69"/>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воспринимать художественный текст как произведение искусства, послание автора читателю, современнику и потомку;</w:t>
      </w:r>
    </w:p>
    <w:p w:rsidR="00FE7D68" w:rsidRPr="00294FCB" w:rsidRDefault="00FE7D68" w:rsidP="00A87E7B">
      <w:pPr>
        <w:numPr>
          <w:ilvl w:val="1"/>
          <w:numId w:val="69"/>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определять для себя актуальную и перспективную цели чтения художественной литературы; выбирать произведения для самостоятельного чтения;</w:t>
      </w:r>
    </w:p>
    <w:p w:rsidR="00FE7D68" w:rsidRDefault="00FE7D68" w:rsidP="00A87E7B">
      <w:pPr>
        <w:numPr>
          <w:ilvl w:val="1"/>
          <w:numId w:val="69"/>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FE7D68" w:rsidRPr="003826B8" w:rsidRDefault="00FE7D68" w:rsidP="00A87E7B">
      <w:pPr>
        <w:numPr>
          <w:ilvl w:val="0"/>
          <w:numId w:val="69"/>
        </w:numPr>
        <w:ind w:left="0"/>
        <w:contextualSpacing/>
        <w:rPr>
          <w:rFonts w:ascii="Times New Roman" w:eastAsia="Times New Roman" w:hAnsi="Times New Roman"/>
          <w:sz w:val="28"/>
          <w:szCs w:val="28"/>
        </w:rPr>
      </w:pPr>
      <w:r w:rsidRPr="003826B8">
        <w:rPr>
          <w:rFonts w:ascii="Times New Roman" w:eastAsia="Times New Roman" w:hAnsi="Times New Roman"/>
          <w:sz w:val="28"/>
          <w:szCs w:val="28"/>
        </w:rPr>
        <w:t>определять актуальность произведений для читателей разных поколений и вступать в диалог</w:t>
      </w:r>
      <w:r w:rsidR="003826B8" w:rsidRPr="003826B8">
        <w:rPr>
          <w:rFonts w:ascii="Times New Roman" w:eastAsia="Times New Roman" w:hAnsi="Times New Roman"/>
          <w:sz w:val="28"/>
          <w:szCs w:val="28"/>
        </w:rPr>
        <w:t xml:space="preserve"> </w:t>
      </w:r>
      <w:r w:rsidR="003826B8">
        <w:rPr>
          <w:rFonts w:ascii="Times New Roman" w:eastAsia="Times New Roman" w:hAnsi="Times New Roman"/>
          <w:sz w:val="28"/>
          <w:szCs w:val="28"/>
        </w:rPr>
        <w:t xml:space="preserve">с </w:t>
      </w:r>
      <w:r w:rsidRPr="003826B8">
        <w:rPr>
          <w:rFonts w:ascii="Times New Roman" w:eastAsia="Times New Roman" w:hAnsi="Times New Roman"/>
          <w:sz w:val="28"/>
          <w:szCs w:val="28"/>
        </w:rPr>
        <w:t>другими читателями;</w:t>
      </w:r>
    </w:p>
    <w:p w:rsidR="00FE7D68" w:rsidRPr="00294FCB" w:rsidRDefault="00FE7D68" w:rsidP="00A87E7B">
      <w:pPr>
        <w:numPr>
          <w:ilvl w:val="1"/>
          <w:numId w:val="69"/>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анализировать и истолковывать произведения разной жанровой природы, аргументированно формулируя своё отношение к прочитанному;</w:t>
      </w:r>
    </w:p>
    <w:p w:rsidR="00FE7D68" w:rsidRDefault="00FE7D68" w:rsidP="00A87E7B">
      <w:pPr>
        <w:numPr>
          <w:ilvl w:val="1"/>
          <w:numId w:val="69"/>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создавать собственный текст аналитического и интерпретирующего характера в различных форматах;</w:t>
      </w:r>
    </w:p>
    <w:p w:rsidR="00FE7D68" w:rsidRPr="003826B8" w:rsidRDefault="00FE7D68" w:rsidP="00A87E7B">
      <w:pPr>
        <w:numPr>
          <w:ilvl w:val="1"/>
          <w:numId w:val="69"/>
        </w:numPr>
        <w:ind w:left="0"/>
        <w:contextualSpacing/>
        <w:rPr>
          <w:rFonts w:ascii="Times New Roman" w:eastAsia="Times New Roman" w:hAnsi="Times New Roman"/>
          <w:sz w:val="28"/>
          <w:szCs w:val="28"/>
        </w:rPr>
      </w:pPr>
      <w:r w:rsidRPr="003826B8">
        <w:rPr>
          <w:rFonts w:ascii="Times New Roman" w:eastAsia="Times New Roman" w:hAnsi="Times New Roman"/>
          <w:sz w:val="28"/>
          <w:szCs w:val="28"/>
        </w:rPr>
        <w:t>сопоставлять произведение словесного искусства и его воплощение в других искусствах;</w:t>
      </w:r>
    </w:p>
    <w:p w:rsidR="00FE7D68" w:rsidRPr="00294FCB" w:rsidRDefault="00FE7D68" w:rsidP="00A87E7B">
      <w:pPr>
        <w:numPr>
          <w:ilvl w:val="1"/>
          <w:numId w:val="69"/>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работать с разными источниками информации и владеть основными способами её обработки и презентации.</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i/>
          <w:iCs/>
          <w:sz w:val="28"/>
          <w:szCs w:val="28"/>
        </w:rPr>
        <w:t>Выпускник получит возможность научиться:</w:t>
      </w:r>
    </w:p>
    <w:p w:rsidR="00FE7D68" w:rsidRPr="00294FCB" w:rsidRDefault="00FE7D68" w:rsidP="00A87E7B">
      <w:pPr>
        <w:numPr>
          <w:ilvl w:val="0"/>
          <w:numId w:val="70"/>
        </w:numPr>
        <w:ind w:left="0"/>
        <w:contextualSpacing/>
        <w:rPr>
          <w:rFonts w:ascii="Times New Roman" w:eastAsia="Times New Roman" w:hAnsi="Times New Roman"/>
          <w:sz w:val="28"/>
          <w:szCs w:val="28"/>
        </w:rPr>
      </w:pPr>
      <w:r w:rsidRPr="00294FCB">
        <w:rPr>
          <w:rFonts w:ascii="Times New Roman" w:eastAsia="Times New Roman" w:hAnsi="Times New Roman"/>
          <w:i/>
          <w:iCs/>
          <w:sz w:val="28"/>
          <w:szCs w:val="28"/>
        </w:rPr>
        <w:t>выбирать путь анализа произведения, адекватный жанрово-родовой природе художественного текста;</w:t>
      </w:r>
    </w:p>
    <w:p w:rsidR="00FE7D68" w:rsidRPr="00294FCB" w:rsidRDefault="00FE7D68" w:rsidP="00A87E7B">
      <w:pPr>
        <w:numPr>
          <w:ilvl w:val="0"/>
          <w:numId w:val="70"/>
        </w:numPr>
        <w:ind w:left="0"/>
        <w:contextualSpacing/>
        <w:rPr>
          <w:rFonts w:ascii="Times New Roman" w:eastAsia="Times New Roman" w:hAnsi="Times New Roman"/>
          <w:sz w:val="28"/>
          <w:szCs w:val="28"/>
        </w:rPr>
      </w:pPr>
      <w:r w:rsidRPr="00294FCB">
        <w:rPr>
          <w:rFonts w:ascii="Times New Roman" w:eastAsia="Times New Roman" w:hAnsi="Times New Roman"/>
          <w:i/>
          <w:iCs/>
          <w:sz w:val="28"/>
          <w:szCs w:val="28"/>
        </w:rPr>
        <w:t>дифференцировать элементы поэтики художественного текста, видеть их художественную и смысловую функцию;</w:t>
      </w:r>
    </w:p>
    <w:p w:rsidR="00FE7D68" w:rsidRPr="00294FCB" w:rsidRDefault="00FE7D68" w:rsidP="00A87E7B">
      <w:pPr>
        <w:numPr>
          <w:ilvl w:val="0"/>
          <w:numId w:val="70"/>
        </w:numPr>
        <w:ind w:left="0"/>
        <w:contextualSpacing/>
        <w:rPr>
          <w:rFonts w:ascii="Times New Roman" w:eastAsia="Times New Roman" w:hAnsi="Times New Roman"/>
          <w:sz w:val="28"/>
          <w:szCs w:val="28"/>
        </w:rPr>
      </w:pPr>
      <w:r w:rsidRPr="00294FCB">
        <w:rPr>
          <w:rFonts w:ascii="Times New Roman" w:eastAsia="Times New Roman" w:hAnsi="Times New Roman"/>
          <w:i/>
          <w:iCs/>
          <w:sz w:val="28"/>
          <w:szCs w:val="28"/>
        </w:rPr>
        <w:lastRenderedPageBreak/>
        <w:t>сопоставлять «чужие» тексты интерпретирующего характера, аргументированно оценивать их;</w:t>
      </w:r>
    </w:p>
    <w:p w:rsidR="00FE7D68" w:rsidRPr="003826B8" w:rsidRDefault="00FE7D68" w:rsidP="00A87E7B">
      <w:pPr>
        <w:numPr>
          <w:ilvl w:val="0"/>
          <w:numId w:val="70"/>
        </w:numPr>
        <w:ind w:left="0"/>
        <w:contextualSpacing/>
        <w:rPr>
          <w:rFonts w:ascii="Times New Roman" w:eastAsia="Times New Roman" w:hAnsi="Times New Roman"/>
          <w:sz w:val="28"/>
          <w:szCs w:val="28"/>
        </w:rPr>
      </w:pPr>
      <w:r w:rsidRPr="00294FCB">
        <w:rPr>
          <w:rFonts w:ascii="Times New Roman" w:eastAsia="Times New Roman" w:hAnsi="Times New Roman"/>
          <w:i/>
          <w:iCs/>
          <w:sz w:val="28"/>
          <w:szCs w:val="28"/>
        </w:rPr>
        <w:t>оценивать интерпретацию художественного текста, созданную средствами других искусств;</w:t>
      </w:r>
    </w:p>
    <w:p w:rsidR="00FE7D68" w:rsidRPr="003826B8" w:rsidRDefault="00FE7D68" w:rsidP="00A87E7B">
      <w:pPr>
        <w:numPr>
          <w:ilvl w:val="0"/>
          <w:numId w:val="70"/>
        </w:numPr>
        <w:ind w:left="0"/>
        <w:contextualSpacing/>
        <w:rPr>
          <w:rFonts w:ascii="Times New Roman" w:eastAsia="Times New Roman" w:hAnsi="Times New Roman"/>
          <w:sz w:val="28"/>
          <w:szCs w:val="28"/>
        </w:rPr>
      </w:pPr>
      <w:r w:rsidRPr="003826B8">
        <w:rPr>
          <w:rFonts w:ascii="Times New Roman" w:eastAsia="Times New Roman" w:hAnsi="Times New Roman"/>
          <w:i/>
          <w:iCs/>
          <w:sz w:val="28"/>
          <w:szCs w:val="28"/>
        </w:rPr>
        <w:t>создавать собственную интерпретацию изученного текста средствами других искусств;</w:t>
      </w:r>
    </w:p>
    <w:p w:rsidR="00FE7D68" w:rsidRPr="00294FCB" w:rsidRDefault="00FE7D68" w:rsidP="00A87E7B">
      <w:pPr>
        <w:numPr>
          <w:ilvl w:val="0"/>
          <w:numId w:val="70"/>
        </w:numPr>
        <w:ind w:left="0"/>
        <w:contextualSpacing/>
        <w:rPr>
          <w:rFonts w:ascii="Times New Roman" w:eastAsia="Times New Roman" w:hAnsi="Times New Roman"/>
          <w:sz w:val="28"/>
          <w:szCs w:val="28"/>
        </w:rPr>
      </w:pPr>
      <w:r w:rsidRPr="00294FCB">
        <w:rPr>
          <w:rFonts w:ascii="Times New Roman" w:eastAsia="Times New Roman" w:hAnsi="Times New Roman"/>
          <w:i/>
          <w:iCs/>
          <w:sz w:val="28"/>
          <w:szCs w:val="28"/>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FE7D68" w:rsidRPr="00294FCB" w:rsidRDefault="00FE7D68" w:rsidP="00A87E7B">
      <w:pPr>
        <w:numPr>
          <w:ilvl w:val="0"/>
          <w:numId w:val="70"/>
        </w:numPr>
        <w:ind w:left="0"/>
        <w:contextualSpacing/>
        <w:rPr>
          <w:rFonts w:ascii="Times New Roman" w:eastAsia="Times New Roman" w:hAnsi="Times New Roman"/>
          <w:sz w:val="28"/>
          <w:szCs w:val="28"/>
        </w:rPr>
      </w:pPr>
      <w:r w:rsidRPr="00294FCB">
        <w:rPr>
          <w:rFonts w:ascii="Times New Roman" w:eastAsia="Times New Roman" w:hAnsi="Times New Roman"/>
          <w:i/>
          <w:iCs/>
          <w:sz w:val="28"/>
          <w:szCs w:val="28"/>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FE7D68" w:rsidRPr="00294FCB" w:rsidRDefault="00FE7D68" w:rsidP="00A87E7B">
      <w:pPr>
        <w:pStyle w:val="3"/>
        <w:spacing w:before="0" w:beforeAutospacing="0" w:after="0" w:afterAutospacing="0" w:line="360" w:lineRule="auto"/>
        <w:ind w:left="0"/>
        <w:contextualSpacing/>
        <w:rPr>
          <w:szCs w:val="28"/>
        </w:rPr>
      </w:pPr>
      <w:r w:rsidRPr="00294FCB">
        <w:rPr>
          <w:szCs w:val="28"/>
        </w:rPr>
        <w:t>1.2.5.3.1. Иностранный язык (Английский)</w:t>
      </w:r>
    </w:p>
    <w:p w:rsidR="00FE7D68" w:rsidRPr="00294FCB" w:rsidRDefault="00FE7D68" w:rsidP="00A87E7B">
      <w:pPr>
        <w:ind w:left="0"/>
        <w:contextualSpacing/>
        <w:rPr>
          <w:rFonts w:ascii="Times New Roman" w:hAnsi="Times New Roman"/>
          <w:b/>
          <w:sz w:val="28"/>
          <w:szCs w:val="28"/>
        </w:rPr>
      </w:pPr>
      <w:r w:rsidRPr="00294FCB">
        <w:rPr>
          <w:rFonts w:ascii="Times New Roman" w:hAnsi="Times New Roman"/>
          <w:b/>
          <w:sz w:val="28"/>
          <w:szCs w:val="28"/>
        </w:rPr>
        <w:t>Коммуникативные умения</w:t>
      </w:r>
    </w:p>
    <w:p w:rsidR="00FE7D68" w:rsidRPr="00294FCB" w:rsidRDefault="00FE7D68" w:rsidP="00A87E7B">
      <w:pPr>
        <w:ind w:left="0"/>
        <w:contextualSpacing/>
        <w:rPr>
          <w:rFonts w:ascii="Times New Roman" w:hAnsi="Times New Roman"/>
          <w:b/>
          <w:sz w:val="28"/>
          <w:szCs w:val="28"/>
        </w:rPr>
      </w:pPr>
      <w:r w:rsidRPr="00294FCB">
        <w:rPr>
          <w:rFonts w:ascii="Times New Roman" w:hAnsi="Times New Roman"/>
          <w:b/>
          <w:sz w:val="28"/>
          <w:szCs w:val="28"/>
        </w:rPr>
        <w:t>Говорение. Диалогическая речь</w:t>
      </w:r>
    </w:p>
    <w:p w:rsidR="00FE7D68" w:rsidRPr="00294FCB" w:rsidRDefault="00FE7D68" w:rsidP="00A87E7B">
      <w:pPr>
        <w:ind w:left="0"/>
        <w:contextualSpacing/>
        <w:rPr>
          <w:rFonts w:ascii="Times New Roman" w:hAnsi="Times New Roman"/>
          <w:b/>
          <w:sz w:val="28"/>
          <w:szCs w:val="28"/>
        </w:rPr>
      </w:pPr>
      <w:r w:rsidRPr="00294FCB">
        <w:rPr>
          <w:rFonts w:ascii="Times New Roman" w:hAnsi="Times New Roman"/>
          <w:b/>
          <w:sz w:val="28"/>
          <w:szCs w:val="28"/>
        </w:rPr>
        <w:t>Выпускник научится:</w:t>
      </w:r>
    </w:p>
    <w:p w:rsidR="00FE7D68" w:rsidRPr="00294FCB" w:rsidRDefault="00FE7D68" w:rsidP="00A87E7B">
      <w:pPr>
        <w:numPr>
          <w:ilvl w:val="0"/>
          <w:numId w:val="17"/>
        </w:numPr>
        <w:ind w:left="0" w:firstLine="709"/>
        <w:contextualSpacing/>
        <w:rPr>
          <w:rFonts w:ascii="Times New Roman" w:hAnsi="Times New Roman"/>
          <w:sz w:val="28"/>
          <w:szCs w:val="28"/>
        </w:rPr>
      </w:pPr>
      <w:r w:rsidRPr="00294FCB">
        <w:rPr>
          <w:rFonts w:ascii="Times New Roman" w:hAnsi="Times New Roman"/>
          <w:sz w:val="28"/>
          <w:szCs w:val="28"/>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FE7D68" w:rsidRPr="00294FCB" w:rsidRDefault="00FE7D68" w:rsidP="00A87E7B">
      <w:pPr>
        <w:ind w:left="0"/>
        <w:contextualSpacing/>
        <w:rPr>
          <w:rFonts w:ascii="Times New Roman" w:hAnsi="Times New Roman"/>
          <w:b/>
          <w:sz w:val="28"/>
          <w:szCs w:val="28"/>
        </w:rPr>
      </w:pPr>
      <w:r w:rsidRPr="00294FCB">
        <w:rPr>
          <w:rFonts w:ascii="Times New Roman" w:hAnsi="Times New Roman"/>
          <w:b/>
          <w:sz w:val="28"/>
          <w:szCs w:val="28"/>
        </w:rPr>
        <w:t>Выпускник получит возможность научиться:</w:t>
      </w:r>
    </w:p>
    <w:p w:rsidR="00FE7D68" w:rsidRPr="00294FCB" w:rsidRDefault="00FE7D68" w:rsidP="00A87E7B">
      <w:pPr>
        <w:numPr>
          <w:ilvl w:val="0"/>
          <w:numId w:val="17"/>
        </w:numPr>
        <w:ind w:left="0" w:firstLine="709"/>
        <w:contextualSpacing/>
        <w:rPr>
          <w:rFonts w:ascii="Times New Roman" w:hAnsi="Times New Roman"/>
          <w:i/>
          <w:sz w:val="28"/>
          <w:szCs w:val="28"/>
        </w:rPr>
      </w:pPr>
      <w:r w:rsidRPr="00294FCB">
        <w:rPr>
          <w:rFonts w:ascii="Times New Roman" w:hAnsi="Times New Roman"/>
          <w:i/>
          <w:sz w:val="28"/>
          <w:szCs w:val="28"/>
        </w:rPr>
        <w:t xml:space="preserve">вести диалог-обмен мнениями; </w:t>
      </w:r>
    </w:p>
    <w:p w:rsidR="00FE7D68" w:rsidRPr="00294FCB" w:rsidRDefault="00FE7D68" w:rsidP="00A87E7B">
      <w:pPr>
        <w:numPr>
          <w:ilvl w:val="0"/>
          <w:numId w:val="14"/>
        </w:numPr>
        <w:ind w:left="0" w:firstLine="709"/>
        <w:contextualSpacing/>
        <w:rPr>
          <w:rFonts w:ascii="Times New Roman" w:hAnsi="Times New Roman"/>
          <w:i/>
          <w:sz w:val="28"/>
          <w:szCs w:val="28"/>
        </w:rPr>
      </w:pPr>
      <w:r w:rsidRPr="00294FCB">
        <w:rPr>
          <w:rFonts w:ascii="Times New Roman" w:hAnsi="Times New Roman"/>
          <w:i/>
          <w:sz w:val="28"/>
          <w:szCs w:val="28"/>
        </w:rPr>
        <w:t>брать и давать интервью;</w:t>
      </w:r>
    </w:p>
    <w:p w:rsidR="00FE7D68" w:rsidRPr="00294FCB" w:rsidRDefault="00FE7D68" w:rsidP="00A87E7B">
      <w:pPr>
        <w:numPr>
          <w:ilvl w:val="0"/>
          <w:numId w:val="14"/>
        </w:numPr>
        <w:ind w:left="0" w:firstLine="709"/>
        <w:contextualSpacing/>
        <w:rPr>
          <w:rFonts w:ascii="Times New Roman" w:hAnsi="Times New Roman"/>
          <w:i/>
          <w:sz w:val="28"/>
          <w:szCs w:val="28"/>
        </w:rPr>
      </w:pPr>
      <w:r w:rsidRPr="00294FCB">
        <w:rPr>
          <w:rFonts w:ascii="Times New Roman" w:hAnsi="Times New Roman"/>
          <w:i/>
          <w:sz w:val="28"/>
          <w:szCs w:val="28"/>
        </w:rPr>
        <w:t>вести диалог-расспрос на основе нелинейного текста (таблицы, диаграммы и т. д.).</w:t>
      </w:r>
    </w:p>
    <w:p w:rsidR="00FE7D68" w:rsidRPr="00294FCB" w:rsidRDefault="00FE7D68" w:rsidP="00A87E7B">
      <w:pPr>
        <w:ind w:left="0"/>
        <w:contextualSpacing/>
        <w:rPr>
          <w:rFonts w:ascii="Times New Roman" w:hAnsi="Times New Roman"/>
          <w:b/>
          <w:sz w:val="28"/>
          <w:szCs w:val="28"/>
        </w:rPr>
      </w:pPr>
      <w:r w:rsidRPr="00294FCB">
        <w:rPr>
          <w:rFonts w:ascii="Times New Roman" w:hAnsi="Times New Roman"/>
          <w:b/>
          <w:sz w:val="28"/>
          <w:szCs w:val="28"/>
        </w:rPr>
        <w:t>Говорение. Монологическая речь</w:t>
      </w:r>
    </w:p>
    <w:p w:rsidR="00FE7D68" w:rsidRPr="00294FCB" w:rsidRDefault="00FE7D68" w:rsidP="00A87E7B">
      <w:pPr>
        <w:ind w:left="0"/>
        <w:contextualSpacing/>
        <w:rPr>
          <w:rFonts w:ascii="Times New Roman" w:hAnsi="Times New Roman"/>
          <w:b/>
          <w:sz w:val="28"/>
          <w:szCs w:val="28"/>
        </w:rPr>
      </w:pPr>
      <w:r w:rsidRPr="00294FCB">
        <w:rPr>
          <w:rFonts w:ascii="Times New Roman" w:hAnsi="Times New Roman"/>
          <w:b/>
          <w:sz w:val="28"/>
          <w:szCs w:val="28"/>
        </w:rPr>
        <w:t>Выпускник научится:</w:t>
      </w:r>
    </w:p>
    <w:p w:rsidR="00FE7D68" w:rsidRPr="00294FCB" w:rsidRDefault="00FE7D68" w:rsidP="00A87E7B">
      <w:pPr>
        <w:numPr>
          <w:ilvl w:val="0"/>
          <w:numId w:val="16"/>
        </w:numPr>
        <w:ind w:left="0" w:firstLine="709"/>
        <w:contextualSpacing/>
        <w:rPr>
          <w:rFonts w:ascii="Times New Roman" w:hAnsi="Times New Roman"/>
          <w:sz w:val="28"/>
          <w:szCs w:val="28"/>
        </w:rPr>
      </w:pPr>
      <w:r w:rsidRPr="00294FCB">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FE7D68" w:rsidRPr="00294FCB" w:rsidRDefault="00FE7D68" w:rsidP="00A87E7B">
      <w:pPr>
        <w:numPr>
          <w:ilvl w:val="0"/>
          <w:numId w:val="16"/>
        </w:numPr>
        <w:ind w:left="0" w:firstLine="709"/>
        <w:contextualSpacing/>
        <w:rPr>
          <w:rFonts w:ascii="Times New Roman" w:hAnsi="Times New Roman"/>
          <w:sz w:val="28"/>
          <w:szCs w:val="28"/>
        </w:rPr>
      </w:pPr>
      <w:r w:rsidRPr="00294FCB">
        <w:rPr>
          <w:rFonts w:ascii="Times New Roman" w:hAnsi="Times New Roman"/>
          <w:sz w:val="28"/>
          <w:szCs w:val="28"/>
        </w:rPr>
        <w:lastRenderedPageBreak/>
        <w:t xml:space="preserve">описывать события с опорой на зрительную наглядность и/или вербальную опору (ключевые слова, план, вопросы); </w:t>
      </w:r>
    </w:p>
    <w:p w:rsidR="00FE7D68" w:rsidRPr="00294FCB" w:rsidRDefault="00FE7D68" w:rsidP="00A87E7B">
      <w:pPr>
        <w:numPr>
          <w:ilvl w:val="0"/>
          <w:numId w:val="16"/>
        </w:numPr>
        <w:ind w:left="0" w:firstLine="709"/>
        <w:contextualSpacing/>
        <w:rPr>
          <w:rFonts w:ascii="Times New Roman" w:hAnsi="Times New Roman"/>
          <w:sz w:val="28"/>
          <w:szCs w:val="28"/>
        </w:rPr>
      </w:pPr>
      <w:r w:rsidRPr="00294FCB">
        <w:rPr>
          <w:rFonts w:ascii="Times New Roman" w:hAnsi="Times New Roman"/>
          <w:sz w:val="28"/>
          <w:szCs w:val="28"/>
        </w:rPr>
        <w:t xml:space="preserve">давать краткую характеристику реальных людей и литературных персонажей; </w:t>
      </w:r>
    </w:p>
    <w:p w:rsidR="00FE7D68" w:rsidRPr="00294FCB" w:rsidRDefault="00FE7D68" w:rsidP="00A87E7B">
      <w:pPr>
        <w:numPr>
          <w:ilvl w:val="0"/>
          <w:numId w:val="16"/>
        </w:numPr>
        <w:ind w:left="0" w:firstLine="709"/>
        <w:contextualSpacing/>
        <w:rPr>
          <w:rFonts w:ascii="Times New Roman" w:hAnsi="Times New Roman"/>
          <w:sz w:val="28"/>
          <w:szCs w:val="28"/>
        </w:rPr>
      </w:pPr>
      <w:r w:rsidRPr="00294FCB">
        <w:rPr>
          <w:rFonts w:ascii="Times New Roman" w:hAnsi="Times New Roman"/>
          <w:sz w:val="28"/>
          <w:szCs w:val="28"/>
        </w:rPr>
        <w:t>передавать основное содержание прочитанного текста с опорой или без опоры на текст, ключевые слова/ план/ вопросы;</w:t>
      </w:r>
    </w:p>
    <w:p w:rsidR="00FE7D68" w:rsidRPr="00294FCB" w:rsidRDefault="00FE7D68" w:rsidP="00A87E7B">
      <w:pPr>
        <w:numPr>
          <w:ilvl w:val="0"/>
          <w:numId w:val="16"/>
        </w:numPr>
        <w:ind w:left="0" w:firstLine="709"/>
        <w:contextualSpacing/>
        <w:rPr>
          <w:rFonts w:ascii="Times New Roman" w:hAnsi="Times New Roman"/>
          <w:i/>
          <w:sz w:val="28"/>
          <w:szCs w:val="28"/>
        </w:rPr>
      </w:pPr>
      <w:r w:rsidRPr="00294FCB">
        <w:rPr>
          <w:rFonts w:ascii="Times New Roman" w:hAnsi="Times New Roman"/>
          <w:sz w:val="28"/>
          <w:szCs w:val="28"/>
        </w:rPr>
        <w:t>описывать картинку/ фото с опорой или без опоры на ключевые слова/ план/ вопросы.</w:t>
      </w:r>
    </w:p>
    <w:p w:rsidR="00FE7D68" w:rsidRPr="00294FCB" w:rsidRDefault="00FE7D68" w:rsidP="00A87E7B">
      <w:pPr>
        <w:ind w:left="0"/>
        <w:contextualSpacing/>
        <w:rPr>
          <w:rFonts w:ascii="Times New Roman" w:hAnsi="Times New Roman"/>
          <w:b/>
          <w:sz w:val="28"/>
          <w:szCs w:val="28"/>
        </w:rPr>
      </w:pPr>
      <w:r w:rsidRPr="00294FCB">
        <w:rPr>
          <w:rFonts w:ascii="Times New Roman" w:hAnsi="Times New Roman"/>
          <w:b/>
          <w:sz w:val="28"/>
          <w:szCs w:val="28"/>
        </w:rPr>
        <w:t xml:space="preserve">Выпускник получит возможность научиться: </w:t>
      </w:r>
    </w:p>
    <w:p w:rsidR="00FE7D68" w:rsidRPr="00294FCB" w:rsidRDefault="00FE7D68" w:rsidP="00A87E7B">
      <w:pPr>
        <w:numPr>
          <w:ilvl w:val="0"/>
          <w:numId w:val="15"/>
        </w:numPr>
        <w:ind w:left="0" w:firstLine="709"/>
        <w:contextualSpacing/>
        <w:rPr>
          <w:rFonts w:ascii="Times New Roman" w:hAnsi="Times New Roman"/>
          <w:i/>
          <w:sz w:val="28"/>
          <w:szCs w:val="28"/>
        </w:rPr>
      </w:pPr>
      <w:r w:rsidRPr="00294FCB">
        <w:rPr>
          <w:rFonts w:ascii="Times New Roman" w:hAnsi="Times New Roman"/>
          <w:i/>
          <w:sz w:val="28"/>
          <w:szCs w:val="28"/>
        </w:rPr>
        <w:t xml:space="preserve">делать сообщение на заданную тему на основе прочитанного; </w:t>
      </w:r>
    </w:p>
    <w:p w:rsidR="00FE7D68" w:rsidRPr="00294FCB" w:rsidRDefault="00FE7D68" w:rsidP="00A87E7B">
      <w:pPr>
        <w:numPr>
          <w:ilvl w:val="0"/>
          <w:numId w:val="15"/>
        </w:numPr>
        <w:ind w:left="0" w:firstLine="709"/>
        <w:contextualSpacing/>
        <w:rPr>
          <w:rFonts w:ascii="Times New Roman" w:hAnsi="Times New Roman"/>
          <w:i/>
          <w:sz w:val="28"/>
          <w:szCs w:val="28"/>
        </w:rPr>
      </w:pPr>
      <w:r w:rsidRPr="00294FCB">
        <w:rPr>
          <w:rFonts w:ascii="Times New Roman" w:hAnsi="Times New Roman"/>
          <w:i/>
          <w:sz w:val="28"/>
          <w:szCs w:val="28"/>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FE7D68" w:rsidRPr="00294FCB" w:rsidRDefault="00FE7D68" w:rsidP="00A87E7B">
      <w:pPr>
        <w:numPr>
          <w:ilvl w:val="0"/>
          <w:numId w:val="15"/>
        </w:numPr>
        <w:ind w:left="0" w:firstLine="709"/>
        <w:contextualSpacing/>
        <w:rPr>
          <w:rFonts w:ascii="Times New Roman" w:hAnsi="Times New Roman"/>
          <w:i/>
          <w:sz w:val="28"/>
          <w:szCs w:val="28"/>
        </w:rPr>
      </w:pPr>
      <w:r w:rsidRPr="00294FCB">
        <w:rPr>
          <w:rFonts w:ascii="Times New Roman" w:hAnsi="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FE7D68" w:rsidRPr="00294FCB" w:rsidRDefault="00FE7D68" w:rsidP="00A87E7B">
      <w:pPr>
        <w:numPr>
          <w:ilvl w:val="0"/>
          <w:numId w:val="15"/>
        </w:numPr>
        <w:ind w:left="0" w:firstLine="709"/>
        <w:contextualSpacing/>
        <w:rPr>
          <w:rFonts w:ascii="Times New Roman" w:hAnsi="Times New Roman"/>
          <w:i/>
          <w:sz w:val="28"/>
          <w:szCs w:val="28"/>
        </w:rPr>
      </w:pPr>
      <w:r w:rsidRPr="00294FCB">
        <w:rPr>
          <w:rFonts w:ascii="Times New Roman" w:hAnsi="Times New Roman"/>
          <w:i/>
          <w:sz w:val="28"/>
          <w:szCs w:val="28"/>
        </w:rPr>
        <w:t>кратко высказываться с опорой на нелинейный текст (таблицы, диаграммы, расписание и т. п.);</w:t>
      </w:r>
    </w:p>
    <w:p w:rsidR="00FE7D68" w:rsidRPr="00294FCB" w:rsidRDefault="00FE7D68" w:rsidP="00A87E7B">
      <w:pPr>
        <w:numPr>
          <w:ilvl w:val="0"/>
          <w:numId w:val="15"/>
        </w:numPr>
        <w:ind w:left="0" w:firstLine="709"/>
        <w:contextualSpacing/>
        <w:rPr>
          <w:rFonts w:ascii="Times New Roman" w:hAnsi="Times New Roman"/>
          <w:i/>
          <w:sz w:val="28"/>
          <w:szCs w:val="28"/>
        </w:rPr>
      </w:pPr>
      <w:r w:rsidRPr="00294FCB">
        <w:rPr>
          <w:rFonts w:ascii="Times New Roman" w:hAnsi="Times New Roman"/>
          <w:i/>
          <w:sz w:val="28"/>
          <w:szCs w:val="28"/>
        </w:rPr>
        <w:t>кратко излагать результаты выполненной проектной работы.</w:t>
      </w:r>
    </w:p>
    <w:p w:rsidR="00FE7D68" w:rsidRPr="00294FCB" w:rsidRDefault="00FE7D68" w:rsidP="00A87E7B">
      <w:pPr>
        <w:ind w:left="0"/>
        <w:contextualSpacing/>
        <w:rPr>
          <w:rFonts w:ascii="Times New Roman" w:hAnsi="Times New Roman"/>
          <w:b/>
          <w:i/>
          <w:sz w:val="28"/>
          <w:szCs w:val="28"/>
        </w:rPr>
      </w:pPr>
      <w:r w:rsidRPr="00294FCB">
        <w:rPr>
          <w:rFonts w:ascii="Times New Roman" w:hAnsi="Times New Roman"/>
          <w:b/>
          <w:sz w:val="28"/>
          <w:szCs w:val="28"/>
        </w:rPr>
        <w:t>Аудирование</w:t>
      </w:r>
    </w:p>
    <w:p w:rsidR="00FE7D68" w:rsidRPr="00294FCB" w:rsidRDefault="00FE7D68" w:rsidP="00A87E7B">
      <w:pPr>
        <w:ind w:left="0"/>
        <w:contextualSpacing/>
        <w:rPr>
          <w:rFonts w:ascii="Times New Roman" w:hAnsi="Times New Roman"/>
          <w:b/>
          <w:sz w:val="28"/>
          <w:szCs w:val="28"/>
        </w:rPr>
      </w:pPr>
      <w:r w:rsidRPr="00294FCB">
        <w:rPr>
          <w:rFonts w:ascii="Times New Roman" w:hAnsi="Times New Roman"/>
          <w:b/>
          <w:sz w:val="28"/>
          <w:szCs w:val="28"/>
        </w:rPr>
        <w:t xml:space="preserve">Выпускник научится: </w:t>
      </w:r>
    </w:p>
    <w:p w:rsidR="00FE7D68" w:rsidRPr="00294FCB" w:rsidRDefault="00FE7D68" w:rsidP="00A87E7B">
      <w:pPr>
        <w:numPr>
          <w:ilvl w:val="0"/>
          <w:numId w:val="18"/>
        </w:numPr>
        <w:ind w:left="0" w:firstLine="709"/>
        <w:contextualSpacing/>
        <w:rPr>
          <w:rFonts w:ascii="Times New Roman" w:hAnsi="Times New Roman"/>
          <w:sz w:val="28"/>
          <w:szCs w:val="28"/>
        </w:rPr>
      </w:pPr>
      <w:r w:rsidRPr="00294FCB">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FE7D68" w:rsidRPr="00294FCB" w:rsidRDefault="00FE7D68" w:rsidP="00A87E7B">
      <w:pPr>
        <w:numPr>
          <w:ilvl w:val="0"/>
          <w:numId w:val="18"/>
        </w:numPr>
        <w:ind w:left="0" w:firstLine="709"/>
        <w:contextualSpacing/>
        <w:rPr>
          <w:rFonts w:ascii="Times New Roman" w:hAnsi="Times New Roman"/>
          <w:sz w:val="28"/>
          <w:szCs w:val="28"/>
        </w:rPr>
      </w:pPr>
      <w:r w:rsidRPr="00294FCB">
        <w:rPr>
          <w:rFonts w:ascii="Times New Roman" w:hAnsi="Times New Roman"/>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FE7D68" w:rsidRPr="00294FCB" w:rsidRDefault="00FE7D68" w:rsidP="00A87E7B">
      <w:pPr>
        <w:ind w:left="0"/>
        <w:contextualSpacing/>
        <w:rPr>
          <w:rFonts w:ascii="Times New Roman" w:hAnsi="Times New Roman"/>
          <w:b/>
          <w:sz w:val="28"/>
          <w:szCs w:val="28"/>
        </w:rPr>
      </w:pPr>
      <w:r w:rsidRPr="00294FCB">
        <w:rPr>
          <w:rFonts w:ascii="Times New Roman" w:hAnsi="Times New Roman"/>
          <w:b/>
          <w:sz w:val="28"/>
          <w:szCs w:val="28"/>
        </w:rPr>
        <w:t>Выпускник получит возможность научиться:</w:t>
      </w:r>
    </w:p>
    <w:p w:rsidR="00FE7D68" w:rsidRPr="00294FCB" w:rsidRDefault="00FE7D68" w:rsidP="00A87E7B">
      <w:pPr>
        <w:numPr>
          <w:ilvl w:val="0"/>
          <w:numId w:val="19"/>
        </w:numPr>
        <w:ind w:left="0" w:firstLine="709"/>
        <w:contextualSpacing/>
        <w:rPr>
          <w:rFonts w:ascii="Times New Roman" w:hAnsi="Times New Roman"/>
          <w:i/>
          <w:sz w:val="28"/>
          <w:szCs w:val="28"/>
        </w:rPr>
      </w:pPr>
      <w:r w:rsidRPr="00294FCB">
        <w:rPr>
          <w:rFonts w:ascii="Times New Roman" w:hAnsi="Times New Roman"/>
          <w:i/>
          <w:sz w:val="28"/>
          <w:szCs w:val="28"/>
        </w:rPr>
        <w:t>выделять основную тему в воспринимаемом на слух тексте;</w:t>
      </w:r>
    </w:p>
    <w:p w:rsidR="00FE7D68" w:rsidRPr="00294FCB" w:rsidRDefault="00FE7D68" w:rsidP="00A87E7B">
      <w:pPr>
        <w:numPr>
          <w:ilvl w:val="0"/>
          <w:numId w:val="19"/>
        </w:numPr>
        <w:ind w:left="0" w:firstLine="709"/>
        <w:contextualSpacing/>
        <w:rPr>
          <w:rFonts w:ascii="Times New Roman" w:hAnsi="Times New Roman"/>
          <w:i/>
          <w:sz w:val="28"/>
          <w:szCs w:val="28"/>
        </w:rPr>
      </w:pPr>
      <w:r w:rsidRPr="00294FCB">
        <w:rPr>
          <w:rFonts w:ascii="Times New Roman" w:hAnsi="Times New Roman"/>
          <w:i/>
          <w:sz w:val="28"/>
          <w:szCs w:val="28"/>
        </w:rPr>
        <w:lastRenderedPageBreak/>
        <w:t>использовать контекстуальную или языковую догадку при восприятии на слух текстов, содержащих незнакомые слова.</w:t>
      </w:r>
    </w:p>
    <w:p w:rsidR="00FE7D68" w:rsidRPr="00294FCB" w:rsidRDefault="00FE7D68" w:rsidP="00A87E7B">
      <w:pPr>
        <w:ind w:left="0"/>
        <w:contextualSpacing/>
        <w:rPr>
          <w:rFonts w:ascii="Times New Roman" w:hAnsi="Times New Roman"/>
          <w:i/>
          <w:sz w:val="28"/>
          <w:szCs w:val="28"/>
        </w:rPr>
      </w:pPr>
      <w:r w:rsidRPr="00294FCB">
        <w:rPr>
          <w:rFonts w:ascii="Times New Roman" w:hAnsi="Times New Roman"/>
          <w:b/>
          <w:sz w:val="28"/>
          <w:szCs w:val="28"/>
        </w:rPr>
        <w:t xml:space="preserve">Чтение </w:t>
      </w:r>
    </w:p>
    <w:p w:rsidR="00FE7D68" w:rsidRPr="00294FCB" w:rsidRDefault="00FE7D68" w:rsidP="00A87E7B">
      <w:pPr>
        <w:ind w:left="0"/>
        <w:contextualSpacing/>
        <w:rPr>
          <w:rFonts w:ascii="Times New Roman" w:hAnsi="Times New Roman"/>
          <w:b/>
          <w:sz w:val="28"/>
          <w:szCs w:val="28"/>
        </w:rPr>
      </w:pPr>
      <w:r w:rsidRPr="00294FCB">
        <w:rPr>
          <w:rFonts w:ascii="Times New Roman" w:hAnsi="Times New Roman"/>
          <w:b/>
          <w:sz w:val="28"/>
          <w:szCs w:val="28"/>
        </w:rPr>
        <w:t xml:space="preserve">Выпускник научится: </w:t>
      </w:r>
    </w:p>
    <w:p w:rsidR="00FE7D68" w:rsidRPr="00294FCB" w:rsidRDefault="00FE7D68" w:rsidP="00A87E7B">
      <w:pPr>
        <w:numPr>
          <w:ilvl w:val="0"/>
          <w:numId w:val="20"/>
        </w:numPr>
        <w:ind w:left="0" w:firstLine="709"/>
        <w:contextualSpacing/>
        <w:rPr>
          <w:rFonts w:ascii="Times New Roman" w:hAnsi="Times New Roman"/>
          <w:sz w:val="28"/>
          <w:szCs w:val="28"/>
        </w:rPr>
      </w:pPr>
      <w:r w:rsidRPr="00294FCB">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FE7D68" w:rsidRPr="00294FCB" w:rsidRDefault="00FE7D68" w:rsidP="00A87E7B">
      <w:pPr>
        <w:numPr>
          <w:ilvl w:val="0"/>
          <w:numId w:val="20"/>
        </w:numPr>
        <w:ind w:left="0" w:firstLine="709"/>
        <w:contextualSpacing/>
        <w:rPr>
          <w:rFonts w:ascii="Times New Roman" w:hAnsi="Times New Roman"/>
          <w:sz w:val="28"/>
          <w:szCs w:val="28"/>
        </w:rPr>
      </w:pPr>
      <w:r w:rsidRPr="00294FCB">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FE7D68" w:rsidRPr="00294FCB" w:rsidRDefault="00FE7D68" w:rsidP="00A87E7B">
      <w:pPr>
        <w:numPr>
          <w:ilvl w:val="0"/>
          <w:numId w:val="21"/>
        </w:numPr>
        <w:ind w:left="0" w:firstLine="709"/>
        <w:contextualSpacing/>
        <w:rPr>
          <w:rFonts w:ascii="Times New Roman" w:hAnsi="Times New Roman"/>
          <w:i/>
          <w:sz w:val="28"/>
          <w:szCs w:val="28"/>
        </w:rPr>
      </w:pPr>
      <w:r w:rsidRPr="00294FCB">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FE7D68" w:rsidRPr="00294FCB" w:rsidRDefault="00FE7D68" w:rsidP="00A87E7B">
      <w:pPr>
        <w:numPr>
          <w:ilvl w:val="0"/>
          <w:numId w:val="21"/>
        </w:numPr>
        <w:ind w:left="0" w:firstLine="709"/>
        <w:contextualSpacing/>
        <w:rPr>
          <w:rFonts w:ascii="Times New Roman" w:hAnsi="Times New Roman"/>
          <w:sz w:val="28"/>
          <w:szCs w:val="28"/>
        </w:rPr>
      </w:pPr>
      <w:r w:rsidRPr="00294FCB">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b/>
          <w:sz w:val="28"/>
          <w:szCs w:val="28"/>
        </w:rPr>
        <w:t>Выпускник получит возможность научиться:</w:t>
      </w:r>
    </w:p>
    <w:p w:rsidR="00FE7D68" w:rsidRPr="00294FCB" w:rsidRDefault="00FE7D68" w:rsidP="00A87E7B">
      <w:pPr>
        <w:numPr>
          <w:ilvl w:val="0"/>
          <w:numId w:val="21"/>
        </w:numPr>
        <w:ind w:left="0" w:firstLine="709"/>
        <w:contextualSpacing/>
        <w:rPr>
          <w:rFonts w:ascii="Times New Roman" w:hAnsi="Times New Roman"/>
          <w:i/>
          <w:sz w:val="28"/>
          <w:szCs w:val="28"/>
        </w:rPr>
      </w:pPr>
      <w:r w:rsidRPr="00294FCB">
        <w:rPr>
          <w:rFonts w:ascii="Times New Roman" w:hAnsi="Times New Roman"/>
          <w:i/>
          <w:sz w:val="28"/>
          <w:szCs w:val="28"/>
        </w:rPr>
        <w:t>устанавливать причинно-следственную взаимосвязь фактов и событий, изложенных в несложном аутентичном тексте;</w:t>
      </w:r>
    </w:p>
    <w:p w:rsidR="00FE7D68" w:rsidRPr="00294FCB" w:rsidRDefault="00FE7D68" w:rsidP="00A87E7B">
      <w:pPr>
        <w:numPr>
          <w:ilvl w:val="0"/>
          <w:numId w:val="21"/>
        </w:numPr>
        <w:ind w:left="0" w:firstLine="709"/>
        <w:contextualSpacing/>
        <w:rPr>
          <w:rFonts w:ascii="Times New Roman" w:hAnsi="Times New Roman"/>
          <w:i/>
          <w:sz w:val="28"/>
          <w:szCs w:val="28"/>
        </w:rPr>
      </w:pPr>
      <w:r w:rsidRPr="00294FCB">
        <w:rPr>
          <w:rFonts w:ascii="Times New Roman" w:hAnsi="Times New Roman"/>
          <w:i/>
          <w:sz w:val="28"/>
          <w:szCs w:val="28"/>
        </w:rPr>
        <w:t>восстанавливать текст из разрозненных абзацев или путем добавления выпущенных фрагментов.</w:t>
      </w:r>
    </w:p>
    <w:p w:rsidR="00FE7D68" w:rsidRPr="00294FCB" w:rsidRDefault="00FE7D68" w:rsidP="00A87E7B">
      <w:pPr>
        <w:ind w:left="0"/>
        <w:contextualSpacing/>
        <w:rPr>
          <w:rFonts w:ascii="Times New Roman" w:hAnsi="Times New Roman"/>
          <w:b/>
          <w:sz w:val="28"/>
          <w:szCs w:val="28"/>
        </w:rPr>
      </w:pPr>
      <w:r w:rsidRPr="00294FCB">
        <w:rPr>
          <w:rFonts w:ascii="Times New Roman" w:hAnsi="Times New Roman"/>
          <w:b/>
          <w:sz w:val="28"/>
          <w:szCs w:val="28"/>
        </w:rPr>
        <w:t xml:space="preserve">Письменная речь </w:t>
      </w:r>
    </w:p>
    <w:p w:rsidR="00FE7D68" w:rsidRPr="00294FCB" w:rsidRDefault="00FE7D68" w:rsidP="00A87E7B">
      <w:pPr>
        <w:ind w:left="0"/>
        <w:contextualSpacing/>
        <w:rPr>
          <w:rFonts w:ascii="Times New Roman" w:hAnsi="Times New Roman"/>
          <w:b/>
          <w:sz w:val="28"/>
          <w:szCs w:val="28"/>
        </w:rPr>
      </w:pPr>
      <w:r w:rsidRPr="00294FCB">
        <w:rPr>
          <w:rFonts w:ascii="Times New Roman" w:hAnsi="Times New Roman"/>
          <w:b/>
          <w:sz w:val="28"/>
          <w:szCs w:val="28"/>
        </w:rPr>
        <w:t xml:space="preserve">Выпускник научится: </w:t>
      </w:r>
    </w:p>
    <w:p w:rsidR="00FE7D68" w:rsidRPr="00294FCB" w:rsidRDefault="00FE7D68" w:rsidP="00A87E7B">
      <w:pPr>
        <w:numPr>
          <w:ilvl w:val="0"/>
          <w:numId w:val="22"/>
        </w:numPr>
        <w:ind w:left="0" w:firstLine="709"/>
        <w:contextualSpacing/>
        <w:rPr>
          <w:rFonts w:ascii="Times New Roman" w:hAnsi="Times New Roman"/>
          <w:sz w:val="28"/>
          <w:szCs w:val="28"/>
        </w:rPr>
      </w:pPr>
      <w:r w:rsidRPr="00294FCB">
        <w:rPr>
          <w:rFonts w:ascii="Times New Roman" w:hAnsi="Times New Roman"/>
          <w:sz w:val="28"/>
          <w:szCs w:val="28"/>
        </w:rPr>
        <w:t>заполнять анкеты и формуляры, сообщая о себе основные сведения (имя, фамилия, пол, возраст, гражданство, национальность, адрес и т. д.);</w:t>
      </w:r>
    </w:p>
    <w:p w:rsidR="00FE7D68" w:rsidRPr="00294FCB" w:rsidRDefault="00FE7D68" w:rsidP="00A87E7B">
      <w:pPr>
        <w:numPr>
          <w:ilvl w:val="0"/>
          <w:numId w:val="22"/>
        </w:numPr>
        <w:ind w:left="0" w:firstLine="709"/>
        <w:contextualSpacing/>
        <w:rPr>
          <w:rFonts w:ascii="Times New Roman" w:hAnsi="Times New Roman"/>
          <w:sz w:val="28"/>
          <w:szCs w:val="28"/>
        </w:rPr>
      </w:pPr>
      <w:r w:rsidRPr="00294FCB">
        <w:rPr>
          <w:rFonts w:ascii="Times New Roman" w:hAnsi="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FE7D68" w:rsidRPr="00294FCB" w:rsidRDefault="00FE7D68" w:rsidP="00A87E7B">
      <w:pPr>
        <w:numPr>
          <w:ilvl w:val="0"/>
          <w:numId w:val="22"/>
        </w:numPr>
        <w:ind w:left="0" w:firstLine="709"/>
        <w:contextualSpacing/>
        <w:rPr>
          <w:rFonts w:ascii="Times New Roman" w:hAnsi="Times New Roman"/>
          <w:sz w:val="28"/>
          <w:szCs w:val="28"/>
        </w:rPr>
      </w:pPr>
      <w:r w:rsidRPr="00294FCB">
        <w:rPr>
          <w:rFonts w:ascii="Times New Roman" w:hAnsi="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w:t>
      </w:r>
      <w:r w:rsidRPr="00294FCB">
        <w:rPr>
          <w:rFonts w:ascii="Times New Roman" w:hAnsi="Times New Roman"/>
          <w:sz w:val="28"/>
          <w:szCs w:val="28"/>
        </w:rPr>
        <w:lastRenderedPageBreak/>
        <w:t>переписке; выражать благодарность, извинения, просьбу; давать совет и т. д. (объемом 100–120 слов, включая адрес);</w:t>
      </w:r>
    </w:p>
    <w:p w:rsidR="00FE7D68" w:rsidRPr="00294FCB" w:rsidRDefault="00FE7D68" w:rsidP="00A87E7B">
      <w:pPr>
        <w:numPr>
          <w:ilvl w:val="0"/>
          <w:numId w:val="22"/>
        </w:numPr>
        <w:ind w:left="0" w:firstLine="709"/>
        <w:contextualSpacing/>
        <w:rPr>
          <w:rFonts w:ascii="Times New Roman" w:hAnsi="Times New Roman"/>
          <w:sz w:val="28"/>
          <w:szCs w:val="28"/>
        </w:rPr>
      </w:pPr>
      <w:r w:rsidRPr="00294FCB">
        <w:rPr>
          <w:rFonts w:ascii="Times New Roman" w:hAnsi="Times New Roman"/>
          <w:sz w:val="28"/>
          <w:szCs w:val="28"/>
        </w:rPr>
        <w:t>писать небольшие письменные высказывания с опорой на образец/ план.</w:t>
      </w:r>
    </w:p>
    <w:p w:rsidR="00FE7D68" w:rsidRPr="00294FCB" w:rsidRDefault="00FE7D68" w:rsidP="00A87E7B">
      <w:pPr>
        <w:ind w:left="0"/>
        <w:contextualSpacing/>
        <w:rPr>
          <w:rFonts w:ascii="Times New Roman" w:hAnsi="Times New Roman"/>
          <w:b/>
          <w:sz w:val="28"/>
          <w:szCs w:val="28"/>
        </w:rPr>
      </w:pPr>
      <w:r w:rsidRPr="00294FCB">
        <w:rPr>
          <w:rFonts w:ascii="Times New Roman" w:hAnsi="Times New Roman"/>
          <w:b/>
          <w:sz w:val="28"/>
          <w:szCs w:val="28"/>
        </w:rPr>
        <w:t>Выпускник получит возможность научиться:</w:t>
      </w:r>
    </w:p>
    <w:p w:rsidR="00FE7D68" w:rsidRPr="00294FCB" w:rsidRDefault="00FE7D68" w:rsidP="00A87E7B">
      <w:pPr>
        <w:numPr>
          <w:ilvl w:val="0"/>
          <w:numId w:val="23"/>
        </w:numPr>
        <w:ind w:left="0" w:firstLine="709"/>
        <w:contextualSpacing/>
        <w:rPr>
          <w:rFonts w:ascii="Times New Roman" w:hAnsi="Times New Roman"/>
          <w:i/>
          <w:sz w:val="28"/>
          <w:szCs w:val="28"/>
        </w:rPr>
      </w:pPr>
      <w:r w:rsidRPr="00294FCB">
        <w:rPr>
          <w:rFonts w:ascii="Times New Roman" w:hAnsi="Times New Roman"/>
          <w:i/>
          <w:sz w:val="28"/>
          <w:szCs w:val="28"/>
        </w:rPr>
        <w:t>делать краткие выписки из текста с целью их использования в собственных устных высказываниях;</w:t>
      </w:r>
    </w:p>
    <w:p w:rsidR="00FE7D68" w:rsidRPr="00294FCB" w:rsidRDefault="00FE7D68" w:rsidP="00A87E7B">
      <w:pPr>
        <w:numPr>
          <w:ilvl w:val="0"/>
          <w:numId w:val="23"/>
        </w:numPr>
        <w:ind w:left="0" w:firstLine="709"/>
        <w:contextualSpacing/>
        <w:rPr>
          <w:rFonts w:ascii="Times New Roman" w:hAnsi="Times New Roman"/>
          <w:i/>
          <w:sz w:val="28"/>
          <w:szCs w:val="28"/>
        </w:rPr>
      </w:pPr>
      <w:r w:rsidRPr="00294FCB">
        <w:rPr>
          <w:rFonts w:ascii="Times New Roman" w:hAnsi="Times New Roman"/>
          <w:i/>
          <w:sz w:val="28"/>
          <w:szCs w:val="28"/>
        </w:rPr>
        <w:t>писать электронное письмо (</w:t>
      </w:r>
      <w:r w:rsidRPr="00294FCB">
        <w:rPr>
          <w:rFonts w:ascii="Times New Roman" w:hAnsi="Times New Roman"/>
          <w:i/>
          <w:sz w:val="28"/>
          <w:szCs w:val="28"/>
          <w:lang w:val="en-US"/>
        </w:rPr>
        <w:t>e</w:t>
      </w:r>
      <w:r w:rsidRPr="00294FCB">
        <w:rPr>
          <w:rFonts w:ascii="Times New Roman" w:hAnsi="Times New Roman"/>
          <w:i/>
          <w:sz w:val="28"/>
          <w:szCs w:val="28"/>
        </w:rPr>
        <w:t>-</w:t>
      </w:r>
      <w:r w:rsidRPr="00294FCB">
        <w:rPr>
          <w:rFonts w:ascii="Times New Roman" w:hAnsi="Times New Roman"/>
          <w:i/>
          <w:sz w:val="28"/>
          <w:szCs w:val="28"/>
          <w:lang w:val="en-US"/>
        </w:rPr>
        <w:t>mail</w:t>
      </w:r>
      <w:r w:rsidRPr="00294FCB">
        <w:rPr>
          <w:rFonts w:ascii="Times New Roman" w:hAnsi="Times New Roman"/>
          <w:i/>
          <w:sz w:val="28"/>
          <w:szCs w:val="28"/>
        </w:rPr>
        <w:t>) зарубежному другу в ответ на электронное письмо-стимул;</w:t>
      </w:r>
    </w:p>
    <w:p w:rsidR="00FE7D68" w:rsidRPr="00294FCB" w:rsidRDefault="00FE7D68" w:rsidP="00A87E7B">
      <w:pPr>
        <w:numPr>
          <w:ilvl w:val="0"/>
          <w:numId w:val="23"/>
        </w:numPr>
        <w:ind w:left="0" w:firstLine="709"/>
        <w:contextualSpacing/>
        <w:rPr>
          <w:rFonts w:ascii="Times New Roman" w:hAnsi="Times New Roman"/>
          <w:i/>
          <w:sz w:val="28"/>
          <w:szCs w:val="28"/>
        </w:rPr>
      </w:pPr>
      <w:r w:rsidRPr="00294FCB">
        <w:rPr>
          <w:rFonts w:ascii="Times New Roman" w:hAnsi="Times New Roman"/>
          <w:i/>
          <w:sz w:val="28"/>
          <w:szCs w:val="28"/>
        </w:rPr>
        <w:t xml:space="preserve">составлять план/ тезисы устного или письменного сообщения; </w:t>
      </w:r>
    </w:p>
    <w:p w:rsidR="00FE7D68" w:rsidRPr="00294FCB" w:rsidRDefault="00FE7D68" w:rsidP="00A87E7B">
      <w:pPr>
        <w:numPr>
          <w:ilvl w:val="0"/>
          <w:numId w:val="24"/>
        </w:numPr>
        <w:ind w:left="0" w:firstLine="709"/>
        <w:contextualSpacing/>
        <w:rPr>
          <w:rFonts w:ascii="Times New Roman" w:hAnsi="Times New Roman"/>
          <w:i/>
          <w:sz w:val="28"/>
          <w:szCs w:val="28"/>
        </w:rPr>
      </w:pPr>
      <w:r w:rsidRPr="00294FCB">
        <w:rPr>
          <w:rFonts w:ascii="Times New Roman" w:hAnsi="Times New Roman"/>
          <w:i/>
          <w:sz w:val="28"/>
          <w:szCs w:val="28"/>
        </w:rPr>
        <w:t>кратко излагать в письменном виде результаты проектной деятельности;</w:t>
      </w:r>
    </w:p>
    <w:p w:rsidR="00FE7D68" w:rsidRPr="00294FCB" w:rsidRDefault="00FE7D68" w:rsidP="00A87E7B">
      <w:pPr>
        <w:numPr>
          <w:ilvl w:val="0"/>
          <w:numId w:val="24"/>
        </w:numPr>
        <w:ind w:left="0" w:firstLine="709"/>
        <w:contextualSpacing/>
        <w:rPr>
          <w:rFonts w:ascii="Times New Roman" w:hAnsi="Times New Roman"/>
          <w:i/>
          <w:sz w:val="28"/>
          <w:szCs w:val="28"/>
        </w:rPr>
      </w:pPr>
      <w:r w:rsidRPr="00294FCB">
        <w:rPr>
          <w:rFonts w:ascii="Times New Roman" w:hAnsi="Times New Roman"/>
          <w:i/>
          <w:sz w:val="28"/>
          <w:szCs w:val="28"/>
        </w:rPr>
        <w:t>писать небольшое письменное высказывание с опорой на нелинейный текст (таблицы, диаграммы и т. п.).</w:t>
      </w:r>
    </w:p>
    <w:p w:rsidR="00FE7D68" w:rsidRPr="00294FCB" w:rsidRDefault="00FE7D68" w:rsidP="00A87E7B">
      <w:pPr>
        <w:ind w:left="0"/>
        <w:contextualSpacing/>
        <w:rPr>
          <w:rFonts w:ascii="Times New Roman" w:hAnsi="Times New Roman"/>
          <w:b/>
          <w:sz w:val="28"/>
          <w:szCs w:val="28"/>
        </w:rPr>
      </w:pPr>
      <w:r w:rsidRPr="00294FCB">
        <w:rPr>
          <w:rFonts w:ascii="Times New Roman" w:hAnsi="Times New Roman"/>
          <w:b/>
          <w:sz w:val="28"/>
          <w:szCs w:val="28"/>
        </w:rPr>
        <w:t>Языковые навыки и средства оперирования ими</w:t>
      </w:r>
    </w:p>
    <w:p w:rsidR="00FE7D68" w:rsidRPr="00294FCB" w:rsidRDefault="00FE7D68" w:rsidP="00A87E7B">
      <w:pPr>
        <w:ind w:left="0"/>
        <w:contextualSpacing/>
        <w:rPr>
          <w:rFonts w:ascii="Times New Roman" w:hAnsi="Times New Roman"/>
          <w:b/>
          <w:sz w:val="28"/>
          <w:szCs w:val="28"/>
        </w:rPr>
      </w:pPr>
      <w:r w:rsidRPr="00294FCB">
        <w:rPr>
          <w:rFonts w:ascii="Times New Roman" w:hAnsi="Times New Roman"/>
          <w:b/>
          <w:sz w:val="28"/>
          <w:szCs w:val="28"/>
        </w:rPr>
        <w:t>Орфография и пунктуация</w:t>
      </w:r>
    </w:p>
    <w:p w:rsidR="00FE7D68" w:rsidRPr="00294FCB" w:rsidRDefault="00FE7D68" w:rsidP="00A87E7B">
      <w:pPr>
        <w:ind w:left="0"/>
        <w:contextualSpacing/>
        <w:rPr>
          <w:rFonts w:ascii="Times New Roman" w:hAnsi="Times New Roman"/>
          <w:b/>
          <w:sz w:val="28"/>
          <w:szCs w:val="28"/>
        </w:rPr>
      </w:pPr>
      <w:r w:rsidRPr="00294FCB">
        <w:rPr>
          <w:rFonts w:ascii="Times New Roman" w:hAnsi="Times New Roman"/>
          <w:b/>
          <w:sz w:val="28"/>
          <w:szCs w:val="28"/>
        </w:rPr>
        <w:t>Выпускник научится:</w:t>
      </w:r>
    </w:p>
    <w:p w:rsidR="00FE7D68" w:rsidRPr="00294FCB" w:rsidRDefault="00FE7D68" w:rsidP="00A87E7B">
      <w:pPr>
        <w:numPr>
          <w:ilvl w:val="0"/>
          <w:numId w:val="31"/>
        </w:numPr>
        <w:ind w:left="0" w:firstLine="709"/>
        <w:contextualSpacing/>
        <w:rPr>
          <w:rFonts w:ascii="Times New Roman" w:hAnsi="Times New Roman"/>
          <w:sz w:val="28"/>
          <w:szCs w:val="28"/>
        </w:rPr>
      </w:pPr>
      <w:r w:rsidRPr="00294FCB">
        <w:rPr>
          <w:rFonts w:ascii="Times New Roman" w:hAnsi="Times New Roman"/>
          <w:sz w:val="28"/>
          <w:szCs w:val="28"/>
        </w:rPr>
        <w:t>правильно писать изученные слова;</w:t>
      </w:r>
    </w:p>
    <w:p w:rsidR="00FE7D68" w:rsidRPr="00294FCB" w:rsidRDefault="00FE7D68" w:rsidP="00A87E7B">
      <w:pPr>
        <w:numPr>
          <w:ilvl w:val="0"/>
          <w:numId w:val="31"/>
        </w:numPr>
        <w:ind w:left="0" w:firstLine="709"/>
        <w:contextualSpacing/>
        <w:rPr>
          <w:rFonts w:ascii="Times New Roman" w:hAnsi="Times New Roman"/>
          <w:sz w:val="28"/>
          <w:szCs w:val="28"/>
        </w:rPr>
      </w:pPr>
      <w:r w:rsidRPr="00294FCB">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FE7D68" w:rsidRPr="00294FCB" w:rsidRDefault="00FE7D68" w:rsidP="00A87E7B">
      <w:pPr>
        <w:numPr>
          <w:ilvl w:val="0"/>
          <w:numId w:val="31"/>
        </w:numPr>
        <w:ind w:left="0" w:firstLine="709"/>
        <w:contextualSpacing/>
        <w:rPr>
          <w:rFonts w:ascii="Times New Roman" w:hAnsi="Times New Roman"/>
          <w:sz w:val="28"/>
          <w:szCs w:val="28"/>
        </w:rPr>
      </w:pPr>
      <w:r w:rsidRPr="00294FCB">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FE7D68" w:rsidRPr="00294FCB" w:rsidRDefault="00FE7D68" w:rsidP="00A87E7B">
      <w:pPr>
        <w:ind w:left="0"/>
        <w:contextualSpacing/>
        <w:rPr>
          <w:rFonts w:ascii="Times New Roman" w:hAnsi="Times New Roman"/>
          <w:b/>
          <w:sz w:val="28"/>
          <w:szCs w:val="28"/>
        </w:rPr>
      </w:pPr>
      <w:r w:rsidRPr="00294FCB">
        <w:rPr>
          <w:rFonts w:ascii="Times New Roman" w:hAnsi="Times New Roman"/>
          <w:b/>
          <w:sz w:val="28"/>
          <w:szCs w:val="28"/>
        </w:rPr>
        <w:t>Выпускник получит возможность научиться:</w:t>
      </w:r>
    </w:p>
    <w:p w:rsidR="00FE7D68" w:rsidRPr="00294FCB" w:rsidRDefault="00FE7D68" w:rsidP="00A87E7B">
      <w:pPr>
        <w:numPr>
          <w:ilvl w:val="0"/>
          <w:numId w:val="32"/>
        </w:numPr>
        <w:ind w:left="0" w:firstLine="709"/>
        <w:contextualSpacing/>
        <w:rPr>
          <w:rFonts w:ascii="Times New Roman" w:hAnsi="Times New Roman"/>
          <w:i/>
          <w:sz w:val="28"/>
          <w:szCs w:val="28"/>
        </w:rPr>
      </w:pPr>
      <w:r w:rsidRPr="00294FCB">
        <w:rPr>
          <w:rFonts w:ascii="Times New Roman" w:hAnsi="Times New Roman"/>
          <w:i/>
          <w:sz w:val="28"/>
          <w:szCs w:val="28"/>
        </w:rPr>
        <w:t>сравнивать и анализировать буквосочетания английского языка и их транскрипцию.</w:t>
      </w:r>
    </w:p>
    <w:p w:rsidR="00FE7D68" w:rsidRPr="00294FCB" w:rsidRDefault="00FE7D68" w:rsidP="00A87E7B">
      <w:pPr>
        <w:ind w:left="0"/>
        <w:contextualSpacing/>
        <w:rPr>
          <w:rFonts w:ascii="Times New Roman" w:hAnsi="Times New Roman"/>
          <w:b/>
          <w:sz w:val="28"/>
          <w:szCs w:val="28"/>
        </w:rPr>
      </w:pPr>
      <w:r w:rsidRPr="00294FCB">
        <w:rPr>
          <w:rFonts w:ascii="Times New Roman" w:hAnsi="Times New Roman"/>
          <w:b/>
          <w:sz w:val="28"/>
          <w:szCs w:val="28"/>
        </w:rPr>
        <w:t>Фонетическая сторона речи</w:t>
      </w:r>
    </w:p>
    <w:p w:rsidR="00FE7D68" w:rsidRPr="00294FCB" w:rsidRDefault="00FE7D68" w:rsidP="00A87E7B">
      <w:pPr>
        <w:ind w:left="0"/>
        <w:contextualSpacing/>
        <w:rPr>
          <w:rFonts w:ascii="Times New Roman" w:hAnsi="Times New Roman"/>
          <w:b/>
          <w:sz w:val="28"/>
          <w:szCs w:val="28"/>
        </w:rPr>
      </w:pPr>
      <w:r w:rsidRPr="00294FCB">
        <w:rPr>
          <w:rFonts w:ascii="Times New Roman" w:hAnsi="Times New Roman"/>
          <w:b/>
          <w:sz w:val="28"/>
          <w:szCs w:val="28"/>
        </w:rPr>
        <w:t>Выпускник научится:</w:t>
      </w:r>
    </w:p>
    <w:p w:rsidR="00FE7D68" w:rsidRPr="00294FCB" w:rsidRDefault="00FE7D68" w:rsidP="00A87E7B">
      <w:pPr>
        <w:numPr>
          <w:ilvl w:val="0"/>
          <w:numId w:val="25"/>
        </w:numPr>
        <w:ind w:left="0" w:firstLine="709"/>
        <w:contextualSpacing/>
        <w:rPr>
          <w:rFonts w:ascii="Times New Roman" w:hAnsi="Times New Roman"/>
          <w:sz w:val="28"/>
          <w:szCs w:val="28"/>
        </w:rPr>
      </w:pPr>
      <w:r w:rsidRPr="00294FCB">
        <w:rPr>
          <w:rFonts w:ascii="Times New Roman" w:hAnsi="Times New Roman"/>
          <w:sz w:val="28"/>
          <w:szCs w:val="28"/>
        </w:rPr>
        <w:lastRenderedPageBreak/>
        <w:t>различать на слух и адекватно, без фонематических ошибок, ведущих к сбою коммуникации, произносить слова изучаемого иностранного языка;</w:t>
      </w:r>
    </w:p>
    <w:p w:rsidR="00FE7D68" w:rsidRPr="00294FCB" w:rsidRDefault="00FE7D68" w:rsidP="00A87E7B">
      <w:pPr>
        <w:numPr>
          <w:ilvl w:val="0"/>
          <w:numId w:val="25"/>
        </w:numPr>
        <w:ind w:left="0" w:firstLine="709"/>
        <w:contextualSpacing/>
        <w:rPr>
          <w:rFonts w:ascii="Times New Roman" w:hAnsi="Times New Roman"/>
          <w:sz w:val="28"/>
          <w:szCs w:val="28"/>
        </w:rPr>
      </w:pPr>
      <w:r w:rsidRPr="00294FCB">
        <w:rPr>
          <w:rFonts w:ascii="Times New Roman" w:hAnsi="Times New Roman"/>
          <w:sz w:val="28"/>
          <w:szCs w:val="28"/>
        </w:rPr>
        <w:t>соблюдать правильное ударение в изученных словах;</w:t>
      </w:r>
    </w:p>
    <w:p w:rsidR="00FE7D68" w:rsidRPr="00294FCB" w:rsidRDefault="00FE7D68" w:rsidP="00A87E7B">
      <w:pPr>
        <w:numPr>
          <w:ilvl w:val="0"/>
          <w:numId w:val="25"/>
        </w:numPr>
        <w:ind w:left="0" w:firstLine="709"/>
        <w:contextualSpacing/>
        <w:rPr>
          <w:rFonts w:ascii="Times New Roman" w:hAnsi="Times New Roman"/>
          <w:sz w:val="28"/>
          <w:szCs w:val="28"/>
        </w:rPr>
      </w:pPr>
      <w:r w:rsidRPr="00294FCB">
        <w:rPr>
          <w:rFonts w:ascii="Times New Roman" w:hAnsi="Times New Roman"/>
          <w:sz w:val="28"/>
          <w:szCs w:val="28"/>
        </w:rPr>
        <w:t>различать коммуникативные типы предложений по их интонации;</w:t>
      </w:r>
    </w:p>
    <w:p w:rsidR="00FE7D68" w:rsidRPr="00294FCB" w:rsidRDefault="00FE7D68" w:rsidP="00A87E7B">
      <w:pPr>
        <w:numPr>
          <w:ilvl w:val="0"/>
          <w:numId w:val="25"/>
        </w:numPr>
        <w:ind w:left="0" w:firstLine="709"/>
        <w:contextualSpacing/>
        <w:rPr>
          <w:rFonts w:ascii="Times New Roman" w:hAnsi="Times New Roman"/>
          <w:sz w:val="28"/>
          <w:szCs w:val="28"/>
        </w:rPr>
      </w:pPr>
      <w:r w:rsidRPr="00294FCB">
        <w:rPr>
          <w:rFonts w:ascii="Times New Roman" w:hAnsi="Times New Roman"/>
          <w:sz w:val="28"/>
          <w:szCs w:val="28"/>
        </w:rPr>
        <w:t>членить предложение на смысловые группы;</w:t>
      </w:r>
    </w:p>
    <w:p w:rsidR="00FE7D68" w:rsidRPr="00294FCB" w:rsidRDefault="00FE7D68" w:rsidP="00A87E7B">
      <w:pPr>
        <w:numPr>
          <w:ilvl w:val="0"/>
          <w:numId w:val="25"/>
        </w:numPr>
        <w:ind w:left="0" w:firstLine="709"/>
        <w:contextualSpacing/>
        <w:rPr>
          <w:rFonts w:ascii="Times New Roman" w:hAnsi="Times New Roman"/>
          <w:sz w:val="28"/>
          <w:szCs w:val="28"/>
        </w:rPr>
      </w:pPr>
      <w:r w:rsidRPr="00294FCB">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FE7D68" w:rsidRPr="00294FCB" w:rsidRDefault="00FE7D68" w:rsidP="00A87E7B">
      <w:pPr>
        <w:ind w:left="0"/>
        <w:contextualSpacing/>
        <w:rPr>
          <w:rFonts w:ascii="Times New Roman" w:hAnsi="Times New Roman"/>
          <w:b/>
          <w:sz w:val="28"/>
          <w:szCs w:val="28"/>
        </w:rPr>
      </w:pPr>
      <w:r w:rsidRPr="00294FCB">
        <w:rPr>
          <w:rFonts w:ascii="Times New Roman" w:hAnsi="Times New Roman"/>
          <w:b/>
          <w:sz w:val="28"/>
          <w:szCs w:val="28"/>
        </w:rPr>
        <w:t>Выпускник получит возможность научиться:</w:t>
      </w:r>
    </w:p>
    <w:p w:rsidR="00FE7D68" w:rsidRPr="00294FCB" w:rsidRDefault="00FE7D68" w:rsidP="00A87E7B">
      <w:pPr>
        <w:numPr>
          <w:ilvl w:val="0"/>
          <w:numId w:val="25"/>
        </w:numPr>
        <w:ind w:left="0" w:firstLine="709"/>
        <w:contextualSpacing/>
        <w:rPr>
          <w:rFonts w:ascii="Times New Roman" w:hAnsi="Times New Roman"/>
          <w:i/>
          <w:sz w:val="28"/>
          <w:szCs w:val="28"/>
        </w:rPr>
      </w:pPr>
      <w:r w:rsidRPr="00294FCB">
        <w:rPr>
          <w:rFonts w:ascii="Times New Roman" w:hAnsi="Times New Roman"/>
          <w:i/>
          <w:sz w:val="28"/>
          <w:szCs w:val="28"/>
        </w:rPr>
        <w:t>выражать модальные значения, чувства и эмоции с помощью интонации;</w:t>
      </w:r>
    </w:p>
    <w:p w:rsidR="00FE7D68" w:rsidRPr="00294FCB" w:rsidRDefault="00FE7D68" w:rsidP="00A87E7B">
      <w:pPr>
        <w:numPr>
          <w:ilvl w:val="0"/>
          <w:numId w:val="25"/>
        </w:numPr>
        <w:ind w:left="0" w:firstLine="709"/>
        <w:contextualSpacing/>
        <w:rPr>
          <w:rFonts w:ascii="Times New Roman" w:hAnsi="Times New Roman"/>
          <w:i/>
          <w:sz w:val="28"/>
          <w:szCs w:val="28"/>
        </w:rPr>
      </w:pPr>
      <w:r w:rsidRPr="00294FCB">
        <w:rPr>
          <w:rFonts w:ascii="Times New Roman" w:hAnsi="Times New Roman"/>
          <w:i/>
          <w:sz w:val="28"/>
          <w:szCs w:val="28"/>
        </w:rPr>
        <w:t>различать британские и американские варианты английского языка в прослушанных высказываниях.</w:t>
      </w:r>
    </w:p>
    <w:p w:rsidR="00FE7D68" w:rsidRPr="00294FCB" w:rsidRDefault="00FE7D68" w:rsidP="00A87E7B">
      <w:pPr>
        <w:ind w:left="0"/>
        <w:contextualSpacing/>
        <w:rPr>
          <w:rFonts w:ascii="Times New Roman" w:hAnsi="Times New Roman"/>
          <w:b/>
          <w:sz w:val="28"/>
          <w:szCs w:val="28"/>
        </w:rPr>
      </w:pPr>
      <w:r w:rsidRPr="00294FCB">
        <w:rPr>
          <w:rFonts w:ascii="Times New Roman" w:hAnsi="Times New Roman"/>
          <w:b/>
          <w:sz w:val="28"/>
          <w:szCs w:val="28"/>
        </w:rPr>
        <w:t>Лексическая сторона речи</w:t>
      </w:r>
    </w:p>
    <w:p w:rsidR="00FE7D68" w:rsidRPr="00294FCB" w:rsidRDefault="00FE7D68" w:rsidP="00A87E7B">
      <w:pPr>
        <w:ind w:left="0"/>
        <w:contextualSpacing/>
        <w:rPr>
          <w:rFonts w:ascii="Times New Roman" w:hAnsi="Times New Roman"/>
          <w:b/>
          <w:sz w:val="28"/>
          <w:szCs w:val="28"/>
        </w:rPr>
      </w:pPr>
      <w:r w:rsidRPr="00294FCB">
        <w:rPr>
          <w:rFonts w:ascii="Times New Roman" w:hAnsi="Times New Roman"/>
          <w:b/>
          <w:sz w:val="28"/>
          <w:szCs w:val="28"/>
        </w:rPr>
        <w:t>Выпускник научится:</w:t>
      </w:r>
    </w:p>
    <w:p w:rsidR="00FE7D68" w:rsidRPr="00294FCB" w:rsidRDefault="00FE7D68" w:rsidP="00A87E7B">
      <w:pPr>
        <w:numPr>
          <w:ilvl w:val="0"/>
          <w:numId w:val="26"/>
        </w:numPr>
        <w:ind w:left="0" w:firstLine="709"/>
        <w:contextualSpacing/>
        <w:rPr>
          <w:rFonts w:ascii="Times New Roman" w:hAnsi="Times New Roman"/>
          <w:sz w:val="28"/>
          <w:szCs w:val="28"/>
        </w:rPr>
      </w:pPr>
      <w:r w:rsidRPr="00294FCB">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FE7D68" w:rsidRPr="00294FCB" w:rsidRDefault="00FE7D68" w:rsidP="00A87E7B">
      <w:pPr>
        <w:numPr>
          <w:ilvl w:val="0"/>
          <w:numId w:val="26"/>
        </w:numPr>
        <w:ind w:left="0" w:firstLine="709"/>
        <w:contextualSpacing/>
        <w:rPr>
          <w:rFonts w:ascii="Times New Roman" w:hAnsi="Times New Roman"/>
          <w:sz w:val="28"/>
          <w:szCs w:val="28"/>
        </w:rPr>
      </w:pPr>
      <w:r w:rsidRPr="00294FCB">
        <w:rPr>
          <w:rFonts w:ascii="Times New Roman" w:hAnsi="Times New Roman"/>
          <w:sz w:val="28"/>
          <w:szCs w:val="28"/>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FE7D68" w:rsidRPr="00294FCB" w:rsidRDefault="00FE7D68" w:rsidP="00A87E7B">
      <w:pPr>
        <w:numPr>
          <w:ilvl w:val="0"/>
          <w:numId w:val="26"/>
        </w:numPr>
        <w:ind w:left="0" w:firstLine="709"/>
        <w:contextualSpacing/>
        <w:rPr>
          <w:rFonts w:ascii="Times New Roman" w:hAnsi="Times New Roman"/>
          <w:sz w:val="28"/>
          <w:szCs w:val="28"/>
        </w:rPr>
      </w:pPr>
      <w:r w:rsidRPr="00294FCB">
        <w:rPr>
          <w:rFonts w:ascii="Times New Roman" w:hAnsi="Times New Roman"/>
          <w:sz w:val="28"/>
          <w:szCs w:val="28"/>
        </w:rPr>
        <w:t>соблюдать существующие в английском языке нормы лексической сочетаемости;</w:t>
      </w:r>
    </w:p>
    <w:p w:rsidR="00FE7D68" w:rsidRPr="00294FCB" w:rsidRDefault="00FE7D68" w:rsidP="00A87E7B">
      <w:pPr>
        <w:numPr>
          <w:ilvl w:val="0"/>
          <w:numId w:val="26"/>
        </w:numPr>
        <w:ind w:left="0" w:firstLine="709"/>
        <w:contextualSpacing/>
        <w:rPr>
          <w:rFonts w:ascii="Times New Roman" w:hAnsi="Times New Roman"/>
          <w:sz w:val="28"/>
          <w:szCs w:val="28"/>
        </w:rPr>
      </w:pPr>
      <w:r w:rsidRPr="00294FCB">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FE7D68" w:rsidRPr="00294FCB" w:rsidRDefault="00FE7D68" w:rsidP="00A87E7B">
      <w:pPr>
        <w:numPr>
          <w:ilvl w:val="0"/>
          <w:numId w:val="26"/>
        </w:numPr>
        <w:ind w:left="0" w:firstLine="709"/>
        <w:contextualSpacing/>
        <w:rPr>
          <w:rFonts w:ascii="Times New Roman" w:hAnsi="Times New Roman"/>
          <w:sz w:val="28"/>
          <w:szCs w:val="28"/>
          <w:lang w:bidi="en-US"/>
        </w:rPr>
      </w:pPr>
      <w:r w:rsidRPr="00294FCB">
        <w:rPr>
          <w:rFonts w:ascii="Times New Roman" w:hAnsi="Times New Roman"/>
          <w:sz w:val="28"/>
          <w:szCs w:val="28"/>
        </w:rPr>
        <w:lastRenderedPageBreak/>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FE7D68" w:rsidRPr="00294FCB" w:rsidRDefault="00FE7D68" w:rsidP="00A87E7B">
      <w:pPr>
        <w:numPr>
          <w:ilvl w:val="0"/>
          <w:numId w:val="36"/>
        </w:numPr>
        <w:ind w:left="0" w:firstLine="709"/>
        <w:contextualSpacing/>
        <w:rPr>
          <w:rFonts w:ascii="Times New Roman" w:hAnsi="Times New Roman"/>
          <w:sz w:val="28"/>
          <w:szCs w:val="28"/>
        </w:rPr>
      </w:pPr>
      <w:r w:rsidRPr="00294FCB">
        <w:rPr>
          <w:rFonts w:ascii="Times New Roman" w:hAnsi="Times New Roman"/>
          <w:sz w:val="28"/>
          <w:szCs w:val="28"/>
        </w:rPr>
        <w:t xml:space="preserve">глаголы при помощи аффиксов </w:t>
      </w:r>
      <w:r w:rsidRPr="00294FCB">
        <w:rPr>
          <w:rFonts w:ascii="Times New Roman" w:hAnsi="Times New Roman"/>
          <w:i/>
          <w:sz w:val="28"/>
          <w:szCs w:val="28"/>
          <w:lang w:val="en-US"/>
        </w:rPr>
        <w:t>dis</w:t>
      </w:r>
      <w:r w:rsidRPr="00294FCB">
        <w:rPr>
          <w:rFonts w:ascii="Times New Roman" w:hAnsi="Times New Roman"/>
          <w:sz w:val="28"/>
          <w:szCs w:val="28"/>
        </w:rPr>
        <w:t xml:space="preserve">-, </w:t>
      </w:r>
      <w:r w:rsidRPr="00294FCB">
        <w:rPr>
          <w:rFonts w:ascii="Times New Roman" w:hAnsi="Times New Roman"/>
          <w:i/>
          <w:sz w:val="28"/>
          <w:szCs w:val="28"/>
          <w:lang w:val="en-US"/>
        </w:rPr>
        <w:t>mis</w:t>
      </w:r>
      <w:r w:rsidRPr="00294FCB">
        <w:rPr>
          <w:rFonts w:ascii="Times New Roman" w:hAnsi="Times New Roman"/>
          <w:sz w:val="28"/>
          <w:szCs w:val="28"/>
        </w:rPr>
        <w:t xml:space="preserve">-, </w:t>
      </w:r>
      <w:r w:rsidRPr="00294FCB">
        <w:rPr>
          <w:rFonts w:ascii="Times New Roman" w:hAnsi="Times New Roman"/>
          <w:i/>
          <w:sz w:val="28"/>
          <w:szCs w:val="28"/>
          <w:lang w:val="en-US"/>
        </w:rPr>
        <w:t>re</w:t>
      </w:r>
      <w:r w:rsidRPr="00294FCB">
        <w:rPr>
          <w:rFonts w:ascii="Times New Roman" w:hAnsi="Times New Roman"/>
          <w:sz w:val="28"/>
          <w:szCs w:val="28"/>
        </w:rPr>
        <w:t>-, -</w:t>
      </w:r>
      <w:r w:rsidRPr="00294FCB">
        <w:rPr>
          <w:rFonts w:ascii="Times New Roman" w:hAnsi="Times New Roman"/>
          <w:i/>
          <w:sz w:val="28"/>
          <w:szCs w:val="28"/>
          <w:lang w:val="en-US"/>
        </w:rPr>
        <w:t>i</w:t>
      </w:r>
      <w:r w:rsidRPr="00294FCB">
        <w:rPr>
          <w:rFonts w:ascii="Times New Roman" w:hAnsi="Times New Roman"/>
          <w:i/>
          <w:sz w:val="28"/>
          <w:szCs w:val="28"/>
        </w:rPr>
        <w:t>ze</w:t>
      </w:r>
      <w:r w:rsidRPr="00294FCB">
        <w:rPr>
          <w:rFonts w:ascii="Times New Roman" w:hAnsi="Times New Roman"/>
          <w:sz w:val="28"/>
          <w:szCs w:val="28"/>
        </w:rPr>
        <w:t>/-</w:t>
      </w:r>
      <w:r w:rsidRPr="00294FCB">
        <w:rPr>
          <w:rFonts w:ascii="Times New Roman" w:hAnsi="Times New Roman"/>
          <w:i/>
          <w:sz w:val="28"/>
          <w:szCs w:val="28"/>
        </w:rPr>
        <w:t>ise</w:t>
      </w:r>
      <w:r w:rsidRPr="00294FCB">
        <w:rPr>
          <w:rFonts w:ascii="Times New Roman" w:hAnsi="Times New Roman"/>
          <w:sz w:val="28"/>
          <w:szCs w:val="28"/>
        </w:rPr>
        <w:t xml:space="preserve">; </w:t>
      </w:r>
    </w:p>
    <w:p w:rsidR="00FE7D68" w:rsidRPr="00294FCB" w:rsidRDefault="00FE7D68" w:rsidP="00A87E7B">
      <w:pPr>
        <w:numPr>
          <w:ilvl w:val="0"/>
          <w:numId w:val="36"/>
        </w:numPr>
        <w:ind w:left="0" w:firstLine="709"/>
        <w:contextualSpacing/>
        <w:rPr>
          <w:rFonts w:ascii="Times New Roman" w:hAnsi="Times New Roman"/>
          <w:sz w:val="28"/>
          <w:szCs w:val="28"/>
          <w:lang w:val="en-US"/>
        </w:rPr>
      </w:pPr>
      <w:r w:rsidRPr="00294FCB">
        <w:rPr>
          <w:rFonts w:ascii="Times New Roman" w:hAnsi="Times New Roman"/>
          <w:sz w:val="28"/>
          <w:szCs w:val="28"/>
        </w:rPr>
        <w:t>именасуществительныеприпомощисуффиксов</w:t>
      </w:r>
      <w:r w:rsidRPr="00294FCB">
        <w:rPr>
          <w:rFonts w:ascii="Times New Roman" w:hAnsi="Times New Roman"/>
          <w:sz w:val="28"/>
          <w:szCs w:val="28"/>
          <w:lang w:val="en-US"/>
        </w:rPr>
        <w:t xml:space="preserve"> -</w:t>
      </w:r>
      <w:r w:rsidRPr="00294FCB">
        <w:rPr>
          <w:rFonts w:ascii="Times New Roman" w:hAnsi="Times New Roman"/>
          <w:i/>
          <w:sz w:val="28"/>
          <w:szCs w:val="28"/>
          <w:lang w:val="en-US"/>
        </w:rPr>
        <w:t>or</w:t>
      </w:r>
      <w:r w:rsidRPr="00294FCB">
        <w:rPr>
          <w:rFonts w:ascii="Times New Roman" w:hAnsi="Times New Roman"/>
          <w:sz w:val="28"/>
          <w:szCs w:val="28"/>
          <w:lang w:val="en-US"/>
        </w:rPr>
        <w:t>/ -</w:t>
      </w:r>
      <w:r w:rsidRPr="00294FCB">
        <w:rPr>
          <w:rFonts w:ascii="Times New Roman" w:hAnsi="Times New Roman"/>
          <w:i/>
          <w:sz w:val="28"/>
          <w:szCs w:val="28"/>
          <w:lang w:val="en-US"/>
        </w:rPr>
        <w:t>er</w:t>
      </w:r>
      <w:r w:rsidRPr="00294FCB">
        <w:rPr>
          <w:rFonts w:ascii="Times New Roman" w:hAnsi="Times New Roman"/>
          <w:sz w:val="28"/>
          <w:szCs w:val="28"/>
          <w:lang w:val="en-US"/>
        </w:rPr>
        <w:t>, -</w:t>
      </w:r>
      <w:r w:rsidRPr="00294FCB">
        <w:rPr>
          <w:rFonts w:ascii="Times New Roman" w:hAnsi="Times New Roman"/>
          <w:i/>
          <w:sz w:val="28"/>
          <w:szCs w:val="28"/>
          <w:lang w:val="en-US"/>
        </w:rPr>
        <w:t>ist</w:t>
      </w:r>
      <w:r w:rsidRPr="00294FCB">
        <w:rPr>
          <w:rFonts w:ascii="Times New Roman" w:hAnsi="Times New Roman"/>
          <w:sz w:val="28"/>
          <w:szCs w:val="28"/>
          <w:lang w:val="en-US"/>
        </w:rPr>
        <w:t xml:space="preserve"> , -</w:t>
      </w:r>
      <w:r w:rsidRPr="00294FCB">
        <w:rPr>
          <w:rFonts w:ascii="Times New Roman" w:hAnsi="Times New Roman"/>
          <w:i/>
          <w:sz w:val="28"/>
          <w:szCs w:val="28"/>
          <w:lang w:val="en-US"/>
        </w:rPr>
        <w:t>sion</w:t>
      </w:r>
      <w:r w:rsidRPr="00294FCB">
        <w:rPr>
          <w:rFonts w:ascii="Times New Roman" w:hAnsi="Times New Roman"/>
          <w:sz w:val="28"/>
          <w:szCs w:val="28"/>
          <w:lang w:val="en-US"/>
        </w:rPr>
        <w:t>/-</w:t>
      </w:r>
      <w:r w:rsidRPr="00294FCB">
        <w:rPr>
          <w:rFonts w:ascii="Times New Roman" w:hAnsi="Times New Roman"/>
          <w:i/>
          <w:sz w:val="28"/>
          <w:szCs w:val="28"/>
          <w:lang w:val="en-US"/>
        </w:rPr>
        <w:t>tion</w:t>
      </w:r>
      <w:r w:rsidRPr="00294FCB">
        <w:rPr>
          <w:rFonts w:ascii="Times New Roman" w:hAnsi="Times New Roman"/>
          <w:sz w:val="28"/>
          <w:szCs w:val="28"/>
          <w:lang w:val="en-US"/>
        </w:rPr>
        <w:t>, -</w:t>
      </w:r>
      <w:r w:rsidRPr="00294FCB">
        <w:rPr>
          <w:rFonts w:ascii="Times New Roman" w:hAnsi="Times New Roman"/>
          <w:i/>
          <w:sz w:val="28"/>
          <w:szCs w:val="28"/>
          <w:lang w:val="en-US"/>
        </w:rPr>
        <w:t>nce</w:t>
      </w:r>
      <w:r w:rsidRPr="00294FCB">
        <w:rPr>
          <w:rFonts w:ascii="Times New Roman" w:hAnsi="Times New Roman"/>
          <w:sz w:val="28"/>
          <w:szCs w:val="28"/>
          <w:lang w:val="en-US"/>
        </w:rPr>
        <w:t>/-</w:t>
      </w:r>
      <w:r w:rsidRPr="00294FCB">
        <w:rPr>
          <w:rFonts w:ascii="Times New Roman" w:hAnsi="Times New Roman"/>
          <w:i/>
          <w:sz w:val="28"/>
          <w:szCs w:val="28"/>
          <w:lang w:val="en-US"/>
        </w:rPr>
        <w:t>ence</w:t>
      </w:r>
      <w:r w:rsidRPr="00294FCB">
        <w:rPr>
          <w:rFonts w:ascii="Times New Roman" w:hAnsi="Times New Roman"/>
          <w:sz w:val="28"/>
          <w:szCs w:val="28"/>
          <w:lang w:val="en-US"/>
        </w:rPr>
        <w:t>, -</w:t>
      </w:r>
      <w:r w:rsidRPr="00294FCB">
        <w:rPr>
          <w:rFonts w:ascii="Times New Roman" w:hAnsi="Times New Roman"/>
          <w:i/>
          <w:sz w:val="28"/>
          <w:szCs w:val="28"/>
          <w:lang w:val="en-US"/>
        </w:rPr>
        <w:t>ment</w:t>
      </w:r>
      <w:r w:rsidRPr="00294FCB">
        <w:rPr>
          <w:rFonts w:ascii="Times New Roman" w:hAnsi="Times New Roman"/>
          <w:sz w:val="28"/>
          <w:szCs w:val="28"/>
          <w:lang w:val="en-US"/>
        </w:rPr>
        <w:t>, -</w:t>
      </w:r>
      <w:r w:rsidRPr="00294FCB">
        <w:rPr>
          <w:rFonts w:ascii="Times New Roman" w:hAnsi="Times New Roman"/>
          <w:i/>
          <w:sz w:val="28"/>
          <w:szCs w:val="28"/>
          <w:lang w:val="en-US"/>
        </w:rPr>
        <w:t>ity</w:t>
      </w:r>
      <w:r w:rsidRPr="00294FCB">
        <w:rPr>
          <w:rFonts w:ascii="Times New Roman" w:hAnsi="Times New Roman"/>
          <w:sz w:val="28"/>
          <w:szCs w:val="28"/>
          <w:lang w:val="en-US"/>
        </w:rPr>
        <w:t xml:space="preserve"> , -</w:t>
      </w:r>
      <w:r w:rsidRPr="00294FCB">
        <w:rPr>
          <w:rFonts w:ascii="Times New Roman" w:hAnsi="Times New Roman"/>
          <w:i/>
          <w:sz w:val="28"/>
          <w:szCs w:val="28"/>
          <w:lang w:val="en-US"/>
        </w:rPr>
        <w:t>ness</w:t>
      </w:r>
      <w:r w:rsidRPr="00294FCB">
        <w:rPr>
          <w:rFonts w:ascii="Times New Roman" w:hAnsi="Times New Roman"/>
          <w:sz w:val="28"/>
          <w:szCs w:val="28"/>
          <w:lang w:val="en-US"/>
        </w:rPr>
        <w:t>, -</w:t>
      </w:r>
      <w:r w:rsidRPr="00294FCB">
        <w:rPr>
          <w:rFonts w:ascii="Times New Roman" w:hAnsi="Times New Roman"/>
          <w:i/>
          <w:sz w:val="28"/>
          <w:szCs w:val="28"/>
          <w:lang w:val="en-US"/>
        </w:rPr>
        <w:t>ship</w:t>
      </w:r>
      <w:r w:rsidRPr="00294FCB">
        <w:rPr>
          <w:rFonts w:ascii="Times New Roman" w:hAnsi="Times New Roman"/>
          <w:sz w:val="28"/>
          <w:szCs w:val="28"/>
          <w:lang w:val="en-US"/>
        </w:rPr>
        <w:t>, -</w:t>
      </w:r>
      <w:r w:rsidRPr="00294FCB">
        <w:rPr>
          <w:rFonts w:ascii="Times New Roman" w:hAnsi="Times New Roman"/>
          <w:i/>
          <w:sz w:val="28"/>
          <w:szCs w:val="28"/>
          <w:lang w:val="en-US"/>
        </w:rPr>
        <w:t>ing</w:t>
      </w:r>
      <w:r w:rsidRPr="00294FCB">
        <w:rPr>
          <w:rFonts w:ascii="Times New Roman" w:hAnsi="Times New Roman"/>
          <w:sz w:val="28"/>
          <w:szCs w:val="28"/>
          <w:lang w:val="en-US"/>
        </w:rPr>
        <w:t xml:space="preserve">; </w:t>
      </w:r>
    </w:p>
    <w:p w:rsidR="00FE7D68" w:rsidRPr="00294FCB" w:rsidRDefault="00FE7D68" w:rsidP="00A87E7B">
      <w:pPr>
        <w:numPr>
          <w:ilvl w:val="0"/>
          <w:numId w:val="36"/>
        </w:numPr>
        <w:ind w:left="0" w:firstLine="709"/>
        <w:contextualSpacing/>
        <w:rPr>
          <w:rFonts w:ascii="Times New Roman" w:hAnsi="Times New Roman"/>
          <w:sz w:val="28"/>
          <w:szCs w:val="28"/>
          <w:lang w:val="en-US" w:bidi="en-US"/>
        </w:rPr>
      </w:pPr>
      <w:r w:rsidRPr="00294FCB">
        <w:rPr>
          <w:rFonts w:ascii="Times New Roman" w:hAnsi="Times New Roman"/>
          <w:sz w:val="28"/>
          <w:szCs w:val="28"/>
        </w:rPr>
        <w:t>именаприлагательныеприпомощиаффиксов</w:t>
      </w:r>
      <w:r w:rsidRPr="00294FCB">
        <w:rPr>
          <w:rFonts w:ascii="Times New Roman" w:hAnsi="Times New Roman"/>
          <w:i/>
          <w:sz w:val="28"/>
          <w:szCs w:val="28"/>
          <w:lang w:val="en-US" w:bidi="en-US"/>
        </w:rPr>
        <w:t>inter</w:t>
      </w:r>
      <w:r w:rsidRPr="00294FCB">
        <w:rPr>
          <w:rFonts w:ascii="Times New Roman" w:hAnsi="Times New Roman"/>
          <w:sz w:val="28"/>
          <w:szCs w:val="28"/>
          <w:lang w:val="en-US" w:bidi="en-US"/>
        </w:rPr>
        <w:t>-; -</w:t>
      </w:r>
      <w:r w:rsidRPr="00294FCB">
        <w:rPr>
          <w:rFonts w:ascii="Times New Roman" w:hAnsi="Times New Roman"/>
          <w:i/>
          <w:sz w:val="28"/>
          <w:szCs w:val="28"/>
          <w:lang w:val="en-US" w:bidi="en-US"/>
        </w:rPr>
        <w:t>y</w:t>
      </w:r>
      <w:r w:rsidRPr="00294FCB">
        <w:rPr>
          <w:rFonts w:ascii="Times New Roman" w:hAnsi="Times New Roman"/>
          <w:sz w:val="28"/>
          <w:szCs w:val="28"/>
          <w:lang w:val="en-US" w:bidi="en-US"/>
        </w:rPr>
        <w:t>, -</w:t>
      </w:r>
      <w:r w:rsidRPr="00294FCB">
        <w:rPr>
          <w:rFonts w:ascii="Times New Roman" w:hAnsi="Times New Roman"/>
          <w:i/>
          <w:sz w:val="28"/>
          <w:szCs w:val="28"/>
          <w:lang w:val="en-US" w:bidi="en-US"/>
        </w:rPr>
        <w:t>ly</w:t>
      </w:r>
      <w:r w:rsidRPr="00294FCB">
        <w:rPr>
          <w:rFonts w:ascii="Times New Roman" w:hAnsi="Times New Roman"/>
          <w:sz w:val="28"/>
          <w:szCs w:val="28"/>
          <w:lang w:val="en-US" w:bidi="en-US"/>
        </w:rPr>
        <w:t>, -</w:t>
      </w:r>
      <w:r w:rsidRPr="00294FCB">
        <w:rPr>
          <w:rFonts w:ascii="Times New Roman" w:hAnsi="Times New Roman"/>
          <w:i/>
          <w:sz w:val="28"/>
          <w:szCs w:val="28"/>
          <w:lang w:val="en-US" w:bidi="en-US"/>
        </w:rPr>
        <w:t>ful</w:t>
      </w:r>
      <w:r w:rsidRPr="00294FCB">
        <w:rPr>
          <w:rFonts w:ascii="Times New Roman" w:hAnsi="Times New Roman"/>
          <w:sz w:val="28"/>
          <w:szCs w:val="28"/>
          <w:lang w:val="en-US" w:bidi="en-US"/>
        </w:rPr>
        <w:t xml:space="preserve"> , -</w:t>
      </w:r>
      <w:r w:rsidRPr="00294FCB">
        <w:rPr>
          <w:rFonts w:ascii="Times New Roman" w:hAnsi="Times New Roman"/>
          <w:i/>
          <w:sz w:val="28"/>
          <w:szCs w:val="28"/>
          <w:lang w:val="en-US" w:bidi="en-US"/>
        </w:rPr>
        <w:t>al</w:t>
      </w:r>
      <w:r w:rsidRPr="00294FCB">
        <w:rPr>
          <w:rFonts w:ascii="Times New Roman" w:hAnsi="Times New Roman"/>
          <w:sz w:val="28"/>
          <w:szCs w:val="28"/>
          <w:lang w:val="en-US" w:bidi="en-US"/>
        </w:rPr>
        <w:t xml:space="preserve"> , -</w:t>
      </w:r>
      <w:r w:rsidRPr="00294FCB">
        <w:rPr>
          <w:rFonts w:ascii="Times New Roman" w:hAnsi="Times New Roman"/>
          <w:i/>
          <w:sz w:val="28"/>
          <w:szCs w:val="28"/>
          <w:lang w:val="en-US" w:bidi="en-US"/>
        </w:rPr>
        <w:t>ic</w:t>
      </w:r>
      <w:r w:rsidRPr="00294FCB">
        <w:rPr>
          <w:rFonts w:ascii="Times New Roman" w:hAnsi="Times New Roman"/>
          <w:sz w:val="28"/>
          <w:szCs w:val="28"/>
          <w:lang w:val="en-US" w:bidi="en-US"/>
        </w:rPr>
        <w:t>,-</w:t>
      </w:r>
      <w:r w:rsidRPr="00294FCB">
        <w:rPr>
          <w:rFonts w:ascii="Times New Roman" w:hAnsi="Times New Roman"/>
          <w:i/>
          <w:sz w:val="28"/>
          <w:szCs w:val="28"/>
          <w:lang w:val="en-US" w:bidi="en-US"/>
        </w:rPr>
        <w:t>ian</w:t>
      </w:r>
      <w:r w:rsidRPr="00294FCB">
        <w:rPr>
          <w:rFonts w:ascii="Times New Roman" w:hAnsi="Times New Roman"/>
          <w:sz w:val="28"/>
          <w:szCs w:val="28"/>
          <w:lang w:val="en-US" w:bidi="en-US"/>
        </w:rPr>
        <w:t>/</w:t>
      </w:r>
      <w:r w:rsidRPr="00294FCB">
        <w:rPr>
          <w:rFonts w:ascii="Times New Roman" w:hAnsi="Times New Roman"/>
          <w:i/>
          <w:sz w:val="28"/>
          <w:szCs w:val="28"/>
          <w:lang w:val="en-US" w:bidi="en-US"/>
        </w:rPr>
        <w:t>an</w:t>
      </w:r>
      <w:r w:rsidRPr="00294FCB">
        <w:rPr>
          <w:rFonts w:ascii="Times New Roman" w:hAnsi="Times New Roman"/>
          <w:sz w:val="28"/>
          <w:szCs w:val="28"/>
          <w:lang w:val="en-US" w:bidi="en-US"/>
        </w:rPr>
        <w:t>, -</w:t>
      </w:r>
      <w:r w:rsidRPr="00294FCB">
        <w:rPr>
          <w:rFonts w:ascii="Times New Roman" w:hAnsi="Times New Roman"/>
          <w:i/>
          <w:sz w:val="28"/>
          <w:szCs w:val="28"/>
          <w:lang w:val="en-US" w:bidi="en-US"/>
        </w:rPr>
        <w:t>ing</w:t>
      </w:r>
      <w:r w:rsidRPr="00294FCB">
        <w:rPr>
          <w:rFonts w:ascii="Times New Roman" w:hAnsi="Times New Roman"/>
          <w:sz w:val="28"/>
          <w:szCs w:val="28"/>
          <w:lang w:val="en-US" w:bidi="en-US"/>
        </w:rPr>
        <w:t>; -</w:t>
      </w:r>
      <w:r w:rsidRPr="00294FCB">
        <w:rPr>
          <w:rFonts w:ascii="Times New Roman" w:hAnsi="Times New Roman"/>
          <w:i/>
          <w:sz w:val="28"/>
          <w:szCs w:val="28"/>
          <w:lang w:val="en-US" w:bidi="en-US"/>
        </w:rPr>
        <w:t>ous</w:t>
      </w:r>
      <w:r w:rsidRPr="00294FCB">
        <w:rPr>
          <w:rFonts w:ascii="Times New Roman" w:hAnsi="Times New Roman"/>
          <w:sz w:val="28"/>
          <w:szCs w:val="28"/>
          <w:lang w:val="en-US" w:bidi="en-US"/>
        </w:rPr>
        <w:t>, -</w:t>
      </w:r>
      <w:r w:rsidRPr="00294FCB">
        <w:rPr>
          <w:rFonts w:ascii="Times New Roman" w:hAnsi="Times New Roman"/>
          <w:i/>
          <w:sz w:val="28"/>
          <w:szCs w:val="28"/>
          <w:lang w:val="en-US" w:bidi="en-US"/>
        </w:rPr>
        <w:t>able</w:t>
      </w:r>
      <w:r w:rsidRPr="00294FCB">
        <w:rPr>
          <w:rFonts w:ascii="Times New Roman" w:hAnsi="Times New Roman"/>
          <w:sz w:val="28"/>
          <w:szCs w:val="28"/>
          <w:lang w:val="en-US" w:bidi="en-US"/>
        </w:rPr>
        <w:t>/</w:t>
      </w:r>
      <w:r w:rsidRPr="00294FCB">
        <w:rPr>
          <w:rFonts w:ascii="Times New Roman" w:hAnsi="Times New Roman"/>
          <w:i/>
          <w:sz w:val="28"/>
          <w:szCs w:val="28"/>
          <w:lang w:val="en-US" w:bidi="en-US"/>
        </w:rPr>
        <w:t>ible</w:t>
      </w:r>
      <w:r w:rsidRPr="00294FCB">
        <w:rPr>
          <w:rFonts w:ascii="Times New Roman" w:hAnsi="Times New Roman"/>
          <w:sz w:val="28"/>
          <w:szCs w:val="28"/>
          <w:lang w:val="en-US" w:bidi="en-US"/>
        </w:rPr>
        <w:t>, -</w:t>
      </w:r>
      <w:r w:rsidRPr="00294FCB">
        <w:rPr>
          <w:rFonts w:ascii="Times New Roman" w:hAnsi="Times New Roman"/>
          <w:i/>
          <w:sz w:val="28"/>
          <w:szCs w:val="28"/>
          <w:lang w:val="en-US" w:bidi="en-US"/>
        </w:rPr>
        <w:t>less</w:t>
      </w:r>
      <w:r w:rsidRPr="00294FCB">
        <w:rPr>
          <w:rFonts w:ascii="Times New Roman" w:hAnsi="Times New Roman"/>
          <w:sz w:val="28"/>
          <w:szCs w:val="28"/>
          <w:lang w:val="en-US" w:bidi="en-US"/>
        </w:rPr>
        <w:t>, -</w:t>
      </w:r>
      <w:r w:rsidRPr="00294FCB">
        <w:rPr>
          <w:rFonts w:ascii="Times New Roman" w:hAnsi="Times New Roman"/>
          <w:i/>
          <w:sz w:val="28"/>
          <w:szCs w:val="28"/>
          <w:lang w:val="en-US" w:bidi="en-US"/>
        </w:rPr>
        <w:t>ive</w:t>
      </w:r>
      <w:r w:rsidRPr="00294FCB">
        <w:rPr>
          <w:rFonts w:ascii="Times New Roman" w:hAnsi="Times New Roman"/>
          <w:sz w:val="28"/>
          <w:szCs w:val="28"/>
          <w:lang w:val="en-US" w:bidi="en-US"/>
        </w:rPr>
        <w:t>;</w:t>
      </w:r>
    </w:p>
    <w:p w:rsidR="00FE7D68" w:rsidRPr="00294FCB" w:rsidRDefault="00FE7D68" w:rsidP="00A87E7B">
      <w:pPr>
        <w:numPr>
          <w:ilvl w:val="0"/>
          <w:numId w:val="36"/>
        </w:numPr>
        <w:ind w:left="0" w:firstLine="709"/>
        <w:contextualSpacing/>
        <w:rPr>
          <w:rFonts w:ascii="Times New Roman" w:hAnsi="Times New Roman"/>
          <w:sz w:val="28"/>
          <w:szCs w:val="28"/>
        </w:rPr>
      </w:pPr>
      <w:r w:rsidRPr="00294FCB">
        <w:rPr>
          <w:rFonts w:ascii="Times New Roman" w:hAnsi="Times New Roman"/>
          <w:sz w:val="28"/>
          <w:szCs w:val="28"/>
        </w:rPr>
        <w:t>наречия при помощи суффикса -</w:t>
      </w:r>
      <w:r w:rsidRPr="00294FCB">
        <w:rPr>
          <w:rFonts w:ascii="Times New Roman" w:hAnsi="Times New Roman"/>
          <w:i/>
          <w:sz w:val="28"/>
          <w:szCs w:val="28"/>
          <w:lang w:val="en-US"/>
        </w:rPr>
        <w:t>ly</w:t>
      </w:r>
      <w:r w:rsidRPr="00294FCB">
        <w:rPr>
          <w:rFonts w:ascii="Times New Roman" w:hAnsi="Times New Roman"/>
          <w:sz w:val="28"/>
          <w:szCs w:val="28"/>
        </w:rPr>
        <w:t>;</w:t>
      </w:r>
    </w:p>
    <w:p w:rsidR="00FE7D68" w:rsidRPr="00294FCB" w:rsidRDefault="00FE7D68" w:rsidP="00A87E7B">
      <w:pPr>
        <w:numPr>
          <w:ilvl w:val="0"/>
          <w:numId w:val="36"/>
        </w:numPr>
        <w:ind w:left="0" w:firstLine="709"/>
        <w:contextualSpacing/>
        <w:rPr>
          <w:rFonts w:ascii="Times New Roman" w:hAnsi="Times New Roman"/>
          <w:sz w:val="28"/>
          <w:szCs w:val="28"/>
        </w:rPr>
      </w:pPr>
      <w:r w:rsidRPr="00294FCB">
        <w:rPr>
          <w:rFonts w:ascii="Times New Roman" w:hAnsi="Times New Roman"/>
          <w:sz w:val="28"/>
          <w:szCs w:val="28"/>
        </w:rPr>
        <w:t>имена существительные, имена прилагательные, наречия при помощи отрицательных префиксов</w:t>
      </w:r>
      <w:r w:rsidRPr="00294FCB">
        <w:rPr>
          <w:rFonts w:ascii="Times New Roman" w:hAnsi="Times New Roman"/>
          <w:i/>
          <w:sz w:val="28"/>
          <w:szCs w:val="28"/>
          <w:lang w:val="en-US" w:bidi="en-US"/>
        </w:rPr>
        <w:t>un</w:t>
      </w:r>
      <w:r w:rsidRPr="00294FCB">
        <w:rPr>
          <w:rFonts w:ascii="Times New Roman" w:hAnsi="Times New Roman"/>
          <w:sz w:val="28"/>
          <w:szCs w:val="28"/>
          <w:lang w:bidi="en-US"/>
        </w:rPr>
        <w:t xml:space="preserve">-, </w:t>
      </w:r>
      <w:r w:rsidRPr="00294FCB">
        <w:rPr>
          <w:rFonts w:ascii="Times New Roman" w:hAnsi="Times New Roman"/>
          <w:i/>
          <w:sz w:val="28"/>
          <w:szCs w:val="28"/>
          <w:lang w:val="en-US" w:bidi="en-US"/>
        </w:rPr>
        <w:t>im</w:t>
      </w:r>
      <w:r w:rsidRPr="00294FCB">
        <w:rPr>
          <w:rFonts w:ascii="Times New Roman" w:hAnsi="Times New Roman"/>
          <w:sz w:val="28"/>
          <w:szCs w:val="28"/>
          <w:lang w:bidi="en-US"/>
        </w:rPr>
        <w:t>-/</w:t>
      </w:r>
      <w:r w:rsidRPr="00294FCB">
        <w:rPr>
          <w:rFonts w:ascii="Times New Roman" w:hAnsi="Times New Roman"/>
          <w:i/>
          <w:sz w:val="28"/>
          <w:szCs w:val="28"/>
          <w:lang w:val="en-US" w:bidi="en-US"/>
        </w:rPr>
        <w:t>in</w:t>
      </w:r>
      <w:r w:rsidRPr="00294FCB">
        <w:rPr>
          <w:rFonts w:ascii="Times New Roman" w:hAnsi="Times New Roman"/>
          <w:sz w:val="28"/>
          <w:szCs w:val="28"/>
          <w:lang w:bidi="en-US"/>
        </w:rPr>
        <w:t>-;</w:t>
      </w:r>
    </w:p>
    <w:p w:rsidR="00FE7D68" w:rsidRPr="00294FCB" w:rsidRDefault="00FE7D68" w:rsidP="00A87E7B">
      <w:pPr>
        <w:numPr>
          <w:ilvl w:val="0"/>
          <w:numId w:val="36"/>
        </w:numPr>
        <w:ind w:left="0" w:firstLine="709"/>
        <w:contextualSpacing/>
        <w:rPr>
          <w:rFonts w:ascii="Times New Roman" w:hAnsi="Times New Roman"/>
          <w:sz w:val="28"/>
          <w:szCs w:val="28"/>
        </w:rPr>
      </w:pPr>
      <w:r w:rsidRPr="00294FCB">
        <w:rPr>
          <w:rFonts w:ascii="Times New Roman" w:hAnsi="Times New Roman"/>
          <w:sz w:val="28"/>
          <w:szCs w:val="28"/>
        </w:rPr>
        <w:t>числительные при помощи суффиксов -</w:t>
      </w:r>
      <w:r w:rsidRPr="00294FCB">
        <w:rPr>
          <w:rFonts w:ascii="Times New Roman" w:hAnsi="Times New Roman"/>
          <w:i/>
          <w:sz w:val="28"/>
          <w:szCs w:val="28"/>
          <w:lang w:val="en-US"/>
        </w:rPr>
        <w:t>teen</w:t>
      </w:r>
      <w:r w:rsidRPr="00294FCB">
        <w:rPr>
          <w:rFonts w:ascii="Times New Roman" w:hAnsi="Times New Roman"/>
          <w:sz w:val="28"/>
          <w:szCs w:val="28"/>
        </w:rPr>
        <w:t>, -</w:t>
      </w:r>
      <w:r w:rsidRPr="00294FCB">
        <w:rPr>
          <w:rFonts w:ascii="Times New Roman" w:hAnsi="Times New Roman"/>
          <w:i/>
          <w:sz w:val="28"/>
          <w:szCs w:val="28"/>
          <w:lang w:val="en-US"/>
        </w:rPr>
        <w:t>ty</w:t>
      </w:r>
      <w:r w:rsidRPr="00294FCB">
        <w:rPr>
          <w:rFonts w:ascii="Times New Roman" w:hAnsi="Times New Roman"/>
          <w:sz w:val="28"/>
          <w:szCs w:val="28"/>
        </w:rPr>
        <w:t>; -</w:t>
      </w:r>
      <w:r w:rsidRPr="00294FCB">
        <w:rPr>
          <w:rFonts w:ascii="Times New Roman" w:hAnsi="Times New Roman"/>
          <w:i/>
          <w:sz w:val="28"/>
          <w:szCs w:val="28"/>
          <w:lang w:val="en-US"/>
        </w:rPr>
        <w:t>th</w:t>
      </w:r>
      <w:r w:rsidRPr="00294FCB">
        <w:rPr>
          <w:rFonts w:ascii="Times New Roman" w:hAnsi="Times New Roman"/>
          <w:sz w:val="28"/>
          <w:szCs w:val="28"/>
        </w:rPr>
        <w:t>.</w:t>
      </w:r>
    </w:p>
    <w:p w:rsidR="00FE7D68" w:rsidRPr="00294FCB" w:rsidRDefault="00FE7D68" w:rsidP="00A87E7B">
      <w:pPr>
        <w:ind w:left="0"/>
        <w:contextualSpacing/>
        <w:rPr>
          <w:rFonts w:ascii="Times New Roman" w:hAnsi="Times New Roman"/>
          <w:b/>
          <w:sz w:val="28"/>
          <w:szCs w:val="28"/>
        </w:rPr>
      </w:pPr>
      <w:r w:rsidRPr="00294FCB">
        <w:rPr>
          <w:rFonts w:ascii="Times New Roman" w:hAnsi="Times New Roman"/>
          <w:b/>
          <w:sz w:val="28"/>
          <w:szCs w:val="28"/>
        </w:rPr>
        <w:t>Выпускник получит возможность научиться:</w:t>
      </w:r>
    </w:p>
    <w:p w:rsidR="00FE7D68" w:rsidRPr="00294FCB" w:rsidRDefault="00FE7D68" w:rsidP="00A87E7B">
      <w:pPr>
        <w:numPr>
          <w:ilvl w:val="0"/>
          <w:numId w:val="27"/>
        </w:numPr>
        <w:ind w:left="0" w:firstLine="709"/>
        <w:contextualSpacing/>
        <w:rPr>
          <w:rFonts w:ascii="Times New Roman" w:hAnsi="Times New Roman"/>
          <w:i/>
          <w:sz w:val="28"/>
          <w:szCs w:val="28"/>
        </w:rPr>
      </w:pPr>
      <w:r w:rsidRPr="00294FCB">
        <w:rPr>
          <w:rFonts w:ascii="Times New Roman" w:hAnsi="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FE7D68" w:rsidRPr="00294FCB" w:rsidRDefault="00FE7D68" w:rsidP="00A87E7B">
      <w:pPr>
        <w:numPr>
          <w:ilvl w:val="0"/>
          <w:numId w:val="27"/>
        </w:numPr>
        <w:ind w:left="0" w:firstLine="709"/>
        <w:contextualSpacing/>
        <w:rPr>
          <w:rFonts w:ascii="Times New Roman" w:hAnsi="Times New Roman"/>
          <w:i/>
          <w:sz w:val="28"/>
          <w:szCs w:val="28"/>
        </w:rPr>
      </w:pPr>
      <w:r w:rsidRPr="00294FCB">
        <w:rPr>
          <w:rFonts w:ascii="Times New Roman" w:hAnsi="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FE7D68" w:rsidRPr="00294FCB" w:rsidRDefault="00FE7D68" w:rsidP="00A87E7B">
      <w:pPr>
        <w:numPr>
          <w:ilvl w:val="0"/>
          <w:numId w:val="27"/>
        </w:numPr>
        <w:ind w:left="0" w:firstLine="709"/>
        <w:contextualSpacing/>
        <w:rPr>
          <w:rFonts w:ascii="Times New Roman" w:hAnsi="Times New Roman"/>
          <w:i/>
          <w:sz w:val="28"/>
          <w:szCs w:val="28"/>
        </w:rPr>
      </w:pPr>
      <w:r w:rsidRPr="00294FCB">
        <w:rPr>
          <w:rFonts w:ascii="Times New Roman" w:hAnsi="Times New Roman"/>
          <w:i/>
          <w:sz w:val="28"/>
          <w:szCs w:val="28"/>
        </w:rPr>
        <w:t>распознавать и употреблять в речи наиболее распространенные фразовые глаголы;</w:t>
      </w:r>
    </w:p>
    <w:p w:rsidR="00FE7D68" w:rsidRPr="00294FCB" w:rsidRDefault="00FE7D68" w:rsidP="00A87E7B">
      <w:pPr>
        <w:numPr>
          <w:ilvl w:val="0"/>
          <w:numId w:val="27"/>
        </w:numPr>
        <w:ind w:left="0" w:firstLine="709"/>
        <w:contextualSpacing/>
        <w:rPr>
          <w:rFonts w:ascii="Times New Roman" w:hAnsi="Times New Roman"/>
          <w:i/>
          <w:sz w:val="28"/>
          <w:szCs w:val="28"/>
        </w:rPr>
      </w:pPr>
      <w:r w:rsidRPr="00294FCB">
        <w:rPr>
          <w:rFonts w:ascii="Times New Roman" w:hAnsi="Times New Roman"/>
          <w:i/>
          <w:sz w:val="28"/>
          <w:szCs w:val="28"/>
        </w:rPr>
        <w:t>распознавать принадлежность слов к частям речи по аффиксам;</w:t>
      </w:r>
    </w:p>
    <w:p w:rsidR="00FE7D68" w:rsidRPr="00294FCB" w:rsidRDefault="00FE7D68" w:rsidP="00A87E7B">
      <w:pPr>
        <w:numPr>
          <w:ilvl w:val="0"/>
          <w:numId w:val="27"/>
        </w:numPr>
        <w:ind w:left="0" w:firstLine="709"/>
        <w:contextualSpacing/>
        <w:rPr>
          <w:rFonts w:ascii="Times New Roman" w:hAnsi="Times New Roman"/>
          <w:i/>
          <w:sz w:val="28"/>
          <w:szCs w:val="28"/>
        </w:rPr>
      </w:pPr>
      <w:r w:rsidRPr="00294FCB">
        <w:rPr>
          <w:rFonts w:ascii="Times New Roman" w:hAnsi="Times New Roman"/>
          <w:i/>
          <w:sz w:val="28"/>
          <w:szCs w:val="28"/>
        </w:rPr>
        <w:t>распознавать и употреблять в речи различные средства связи в тексте для обеспечения его целостности (</w:t>
      </w:r>
      <w:r w:rsidRPr="00294FCB">
        <w:rPr>
          <w:rFonts w:ascii="Times New Roman" w:hAnsi="Times New Roman"/>
          <w:i/>
          <w:sz w:val="28"/>
          <w:szCs w:val="28"/>
          <w:lang w:val="en-US"/>
        </w:rPr>
        <w:t>firstly</w:t>
      </w:r>
      <w:r w:rsidRPr="00294FCB">
        <w:rPr>
          <w:rFonts w:ascii="Times New Roman" w:hAnsi="Times New Roman"/>
          <w:i/>
          <w:sz w:val="28"/>
          <w:szCs w:val="28"/>
        </w:rPr>
        <w:t xml:space="preserve">, </w:t>
      </w:r>
      <w:r w:rsidRPr="00294FCB">
        <w:rPr>
          <w:rFonts w:ascii="Times New Roman" w:hAnsi="Times New Roman"/>
          <w:i/>
          <w:sz w:val="28"/>
          <w:szCs w:val="28"/>
          <w:lang w:val="en-US"/>
        </w:rPr>
        <w:t>tobeginwith</w:t>
      </w:r>
      <w:r w:rsidRPr="00294FCB">
        <w:rPr>
          <w:rFonts w:ascii="Times New Roman" w:hAnsi="Times New Roman"/>
          <w:i/>
          <w:sz w:val="28"/>
          <w:szCs w:val="28"/>
        </w:rPr>
        <w:t xml:space="preserve">, </w:t>
      </w:r>
      <w:r w:rsidRPr="00294FCB">
        <w:rPr>
          <w:rFonts w:ascii="Times New Roman" w:hAnsi="Times New Roman"/>
          <w:i/>
          <w:sz w:val="28"/>
          <w:szCs w:val="28"/>
          <w:lang w:val="en-US"/>
        </w:rPr>
        <w:t>however</w:t>
      </w:r>
      <w:r w:rsidRPr="00294FCB">
        <w:rPr>
          <w:rFonts w:ascii="Times New Roman" w:hAnsi="Times New Roman"/>
          <w:i/>
          <w:sz w:val="28"/>
          <w:szCs w:val="28"/>
        </w:rPr>
        <w:t xml:space="preserve">, </w:t>
      </w:r>
      <w:r w:rsidRPr="00294FCB">
        <w:rPr>
          <w:rFonts w:ascii="Times New Roman" w:hAnsi="Times New Roman"/>
          <w:i/>
          <w:sz w:val="28"/>
          <w:szCs w:val="28"/>
          <w:lang w:val="en-US"/>
        </w:rPr>
        <w:t>asforme</w:t>
      </w:r>
      <w:r w:rsidRPr="00294FCB">
        <w:rPr>
          <w:rFonts w:ascii="Times New Roman" w:hAnsi="Times New Roman"/>
          <w:i/>
          <w:sz w:val="28"/>
          <w:szCs w:val="28"/>
        </w:rPr>
        <w:t xml:space="preserve">, </w:t>
      </w:r>
      <w:r w:rsidRPr="00294FCB">
        <w:rPr>
          <w:rFonts w:ascii="Times New Roman" w:hAnsi="Times New Roman"/>
          <w:i/>
          <w:sz w:val="28"/>
          <w:szCs w:val="28"/>
          <w:lang w:val="en-US"/>
        </w:rPr>
        <w:t>finally</w:t>
      </w:r>
      <w:r w:rsidRPr="00294FCB">
        <w:rPr>
          <w:rFonts w:ascii="Times New Roman" w:hAnsi="Times New Roman"/>
          <w:i/>
          <w:sz w:val="28"/>
          <w:szCs w:val="28"/>
        </w:rPr>
        <w:t xml:space="preserve">, </w:t>
      </w:r>
      <w:r w:rsidRPr="00294FCB">
        <w:rPr>
          <w:rFonts w:ascii="Times New Roman" w:hAnsi="Times New Roman"/>
          <w:i/>
          <w:sz w:val="28"/>
          <w:szCs w:val="28"/>
          <w:lang w:val="en-US"/>
        </w:rPr>
        <w:t>atlast</w:t>
      </w:r>
      <w:r w:rsidRPr="00294FCB">
        <w:rPr>
          <w:rFonts w:ascii="Times New Roman" w:hAnsi="Times New Roman"/>
          <w:i/>
          <w:sz w:val="28"/>
          <w:szCs w:val="28"/>
        </w:rPr>
        <w:t xml:space="preserve">, </w:t>
      </w:r>
      <w:r w:rsidRPr="00294FCB">
        <w:rPr>
          <w:rFonts w:ascii="Times New Roman" w:hAnsi="Times New Roman"/>
          <w:i/>
          <w:sz w:val="28"/>
          <w:szCs w:val="28"/>
          <w:lang w:val="en-US"/>
        </w:rPr>
        <w:t>etc</w:t>
      </w:r>
      <w:r w:rsidRPr="00294FCB">
        <w:rPr>
          <w:rFonts w:ascii="Times New Roman" w:hAnsi="Times New Roman"/>
          <w:i/>
          <w:sz w:val="28"/>
          <w:szCs w:val="28"/>
        </w:rPr>
        <w:t>.);</w:t>
      </w:r>
    </w:p>
    <w:p w:rsidR="00FE7D68" w:rsidRPr="00294FCB" w:rsidRDefault="00FE7D68" w:rsidP="00A87E7B">
      <w:pPr>
        <w:numPr>
          <w:ilvl w:val="0"/>
          <w:numId w:val="27"/>
        </w:numPr>
        <w:ind w:left="0" w:firstLine="709"/>
        <w:contextualSpacing/>
        <w:rPr>
          <w:rFonts w:ascii="Times New Roman" w:hAnsi="Times New Roman"/>
          <w:i/>
          <w:sz w:val="28"/>
          <w:szCs w:val="28"/>
        </w:rPr>
      </w:pPr>
      <w:r w:rsidRPr="00294FCB">
        <w:rPr>
          <w:rFonts w:ascii="Times New Roman" w:hAnsi="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FE7D68" w:rsidRPr="00294FCB" w:rsidRDefault="00FE7D68" w:rsidP="00A87E7B">
      <w:pPr>
        <w:ind w:left="0"/>
        <w:contextualSpacing/>
        <w:rPr>
          <w:rFonts w:ascii="Times New Roman" w:hAnsi="Times New Roman"/>
          <w:b/>
          <w:sz w:val="28"/>
          <w:szCs w:val="28"/>
        </w:rPr>
      </w:pPr>
      <w:r w:rsidRPr="00294FCB">
        <w:rPr>
          <w:rFonts w:ascii="Times New Roman" w:hAnsi="Times New Roman"/>
          <w:b/>
          <w:sz w:val="28"/>
          <w:szCs w:val="28"/>
        </w:rPr>
        <w:t>Грамматическая сторона речи</w:t>
      </w:r>
    </w:p>
    <w:p w:rsidR="00FE7D68" w:rsidRPr="00294FCB" w:rsidRDefault="00FE7D68" w:rsidP="00A87E7B">
      <w:pPr>
        <w:ind w:left="0"/>
        <w:contextualSpacing/>
        <w:rPr>
          <w:rFonts w:ascii="Times New Roman" w:hAnsi="Times New Roman"/>
          <w:b/>
          <w:sz w:val="28"/>
          <w:szCs w:val="28"/>
        </w:rPr>
      </w:pPr>
      <w:r w:rsidRPr="00294FCB">
        <w:rPr>
          <w:rFonts w:ascii="Times New Roman" w:hAnsi="Times New Roman"/>
          <w:b/>
          <w:sz w:val="28"/>
          <w:szCs w:val="28"/>
        </w:rPr>
        <w:t>Выпускник научится:</w:t>
      </w:r>
    </w:p>
    <w:p w:rsidR="00FE7D68" w:rsidRPr="00294FCB" w:rsidRDefault="00FE7D68" w:rsidP="00A87E7B">
      <w:pPr>
        <w:numPr>
          <w:ilvl w:val="0"/>
          <w:numId w:val="29"/>
        </w:numPr>
        <w:ind w:left="0" w:firstLine="709"/>
        <w:contextualSpacing/>
        <w:rPr>
          <w:rFonts w:ascii="Times New Roman" w:hAnsi="Times New Roman"/>
          <w:sz w:val="28"/>
          <w:szCs w:val="28"/>
        </w:rPr>
      </w:pPr>
      <w:r w:rsidRPr="00294FCB">
        <w:rPr>
          <w:rFonts w:ascii="Times New Roman" w:hAnsi="Times New Roman"/>
          <w:sz w:val="28"/>
          <w:szCs w:val="28"/>
        </w:rPr>
        <w:t xml:space="preserve">оперировать в процессе устного и письменного общения основными синтаксическими конструкциями и морфологическими формами в </w:t>
      </w:r>
      <w:r w:rsidRPr="00294FCB">
        <w:rPr>
          <w:rFonts w:ascii="Times New Roman" w:hAnsi="Times New Roman"/>
          <w:sz w:val="28"/>
          <w:szCs w:val="28"/>
        </w:rPr>
        <w:lastRenderedPageBreak/>
        <w:t>соответствии с коммуникативной задачей в коммуникативно-значимом контексте:</w:t>
      </w:r>
    </w:p>
    <w:p w:rsidR="00FE7D68" w:rsidRPr="00294FCB" w:rsidRDefault="00FE7D68" w:rsidP="00A87E7B">
      <w:pPr>
        <w:numPr>
          <w:ilvl w:val="0"/>
          <w:numId w:val="28"/>
        </w:numPr>
        <w:ind w:left="0" w:firstLine="709"/>
        <w:contextualSpacing/>
        <w:rPr>
          <w:rFonts w:ascii="Times New Roman" w:hAnsi="Times New Roman"/>
          <w:sz w:val="28"/>
          <w:szCs w:val="28"/>
        </w:rPr>
      </w:pPr>
      <w:r w:rsidRPr="00294FCB">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FE7D68" w:rsidRPr="00294FCB" w:rsidRDefault="00FE7D68" w:rsidP="00A87E7B">
      <w:pPr>
        <w:numPr>
          <w:ilvl w:val="0"/>
          <w:numId w:val="28"/>
        </w:numPr>
        <w:ind w:left="0" w:firstLine="709"/>
        <w:contextualSpacing/>
        <w:rPr>
          <w:rFonts w:ascii="Times New Roman" w:hAnsi="Times New Roman"/>
          <w:sz w:val="28"/>
          <w:szCs w:val="28"/>
        </w:rPr>
      </w:pPr>
      <w:r w:rsidRPr="00294FCB">
        <w:rPr>
          <w:rFonts w:ascii="Times New Roman" w:hAnsi="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FE7D68" w:rsidRPr="00294FCB" w:rsidRDefault="00FE7D68" w:rsidP="00A87E7B">
      <w:pPr>
        <w:numPr>
          <w:ilvl w:val="0"/>
          <w:numId w:val="28"/>
        </w:numPr>
        <w:ind w:left="0" w:firstLine="709"/>
        <w:contextualSpacing/>
        <w:rPr>
          <w:rFonts w:ascii="Times New Roman" w:hAnsi="Times New Roman"/>
          <w:sz w:val="28"/>
          <w:szCs w:val="28"/>
        </w:rPr>
      </w:pPr>
      <w:r w:rsidRPr="00294FCB">
        <w:rPr>
          <w:rFonts w:ascii="Times New Roman" w:hAnsi="Times New Roman"/>
          <w:sz w:val="28"/>
          <w:szCs w:val="28"/>
        </w:rPr>
        <w:t xml:space="preserve">распознавать и употреблять в речи предложения с начальным </w:t>
      </w:r>
      <w:r w:rsidRPr="00294FCB">
        <w:rPr>
          <w:rFonts w:ascii="Times New Roman" w:hAnsi="Times New Roman"/>
          <w:i/>
          <w:sz w:val="28"/>
          <w:szCs w:val="28"/>
        </w:rPr>
        <w:t>It</w:t>
      </w:r>
      <w:r w:rsidRPr="00294FCB">
        <w:rPr>
          <w:rFonts w:ascii="Times New Roman" w:hAnsi="Times New Roman"/>
          <w:sz w:val="28"/>
          <w:szCs w:val="28"/>
        </w:rPr>
        <w:t>;</w:t>
      </w:r>
    </w:p>
    <w:p w:rsidR="00FE7D68" w:rsidRPr="00294FCB" w:rsidRDefault="00FE7D68" w:rsidP="00A87E7B">
      <w:pPr>
        <w:numPr>
          <w:ilvl w:val="0"/>
          <w:numId w:val="28"/>
        </w:numPr>
        <w:ind w:left="0" w:firstLine="709"/>
        <w:contextualSpacing/>
        <w:rPr>
          <w:rFonts w:ascii="Times New Roman" w:hAnsi="Times New Roman"/>
          <w:sz w:val="28"/>
          <w:szCs w:val="28"/>
        </w:rPr>
      </w:pPr>
      <w:r w:rsidRPr="00294FCB">
        <w:rPr>
          <w:rFonts w:ascii="Times New Roman" w:hAnsi="Times New Roman"/>
          <w:sz w:val="28"/>
          <w:szCs w:val="28"/>
        </w:rPr>
        <w:t xml:space="preserve">распознавать и употреблять в речи предложения с начальным </w:t>
      </w:r>
      <w:r w:rsidRPr="00294FCB">
        <w:rPr>
          <w:rFonts w:ascii="Times New Roman" w:hAnsi="Times New Roman"/>
          <w:i/>
          <w:sz w:val="28"/>
          <w:szCs w:val="28"/>
        </w:rPr>
        <w:t>There+</w:t>
      </w:r>
      <w:r w:rsidRPr="00294FCB">
        <w:rPr>
          <w:rFonts w:ascii="Times New Roman" w:hAnsi="Times New Roman"/>
          <w:i/>
          <w:sz w:val="28"/>
          <w:szCs w:val="28"/>
          <w:lang w:val="en-US"/>
        </w:rPr>
        <w:t>tobe</w:t>
      </w:r>
      <w:r w:rsidRPr="00294FCB">
        <w:rPr>
          <w:rFonts w:ascii="Times New Roman" w:hAnsi="Times New Roman"/>
          <w:sz w:val="28"/>
          <w:szCs w:val="28"/>
        </w:rPr>
        <w:t>;</w:t>
      </w:r>
    </w:p>
    <w:p w:rsidR="00FE7D68" w:rsidRPr="00294FCB" w:rsidRDefault="00FE7D68" w:rsidP="00A87E7B">
      <w:pPr>
        <w:numPr>
          <w:ilvl w:val="0"/>
          <w:numId w:val="28"/>
        </w:numPr>
        <w:ind w:left="0" w:firstLine="709"/>
        <w:contextualSpacing/>
        <w:rPr>
          <w:rFonts w:ascii="Times New Roman" w:hAnsi="Times New Roman"/>
          <w:sz w:val="28"/>
          <w:szCs w:val="28"/>
        </w:rPr>
      </w:pPr>
      <w:r w:rsidRPr="00294FCB">
        <w:rPr>
          <w:rFonts w:ascii="Times New Roman" w:hAnsi="Times New Roman"/>
          <w:sz w:val="28"/>
          <w:szCs w:val="28"/>
        </w:rPr>
        <w:t xml:space="preserve">распознавать и употреблять в речи сложносочиненные предложения с сочинительными союзами </w:t>
      </w:r>
      <w:r w:rsidRPr="00294FCB">
        <w:rPr>
          <w:rFonts w:ascii="Times New Roman" w:hAnsi="Times New Roman"/>
          <w:i/>
          <w:sz w:val="28"/>
          <w:szCs w:val="28"/>
        </w:rPr>
        <w:t>and</w:t>
      </w:r>
      <w:r w:rsidRPr="00294FCB">
        <w:rPr>
          <w:rFonts w:ascii="Times New Roman" w:hAnsi="Times New Roman"/>
          <w:sz w:val="28"/>
          <w:szCs w:val="28"/>
        </w:rPr>
        <w:t>,</w:t>
      </w:r>
      <w:r w:rsidRPr="00294FCB">
        <w:rPr>
          <w:rFonts w:ascii="Times New Roman" w:hAnsi="Times New Roman"/>
          <w:i/>
          <w:sz w:val="28"/>
          <w:szCs w:val="28"/>
        </w:rPr>
        <w:t xml:space="preserve"> but</w:t>
      </w:r>
      <w:r w:rsidRPr="00294FCB">
        <w:rPr>
          <w:rFonts w:ascii="Times New Roman" w:hAnsi="Times New Roman"/>
          <w:sz w:val="28"/>
          <w:szCs w:val="28"/>
        </w:rPr>
        <w:t>,</w:t>
      </w:r>
      <w:r w:rsidRPr="00294FCB">
        <w:rPr>
          <w:rFonts w:ascii="Times New Roman" w:hAnsi="Times New Roman"/>
          <w:i/>
          <w:sz w:val="28"/>
          <w:szCs w:val="28"/>
        </w:rPr>
        <w:t xml:space="preserve"> or</w:t>
      </w:r>
      <w:r w:rsidRPr="00294FCB">
        <w:rPr>
          <w:rFonts w:ascii="Times New Roman" w:hAnsi="Times New Roman"/>
          <w:sz w:val="28"/>
          <w:szCs w:val="28"/>
        </w:rPr>
        <w:t>;</w:t>
      </w:r>
    </w:p>
    <w:p w:rsidR="00FE7D68" w:rsidRPr="00294FCB" w:rsidRDefault="00FE7D68" w:rsidP="00A87E7B">
      <w:pPr>
        <w:numPr>
          <w:ilvl w:val="0"/>
          <w:numId w:val="28"/>
        </w:numPr>
        <w:ind w:left="0" w:firstLine="709"/>
        <w:contextualSpacing/>
        <w:rPr>
          <w:rFonts w:ascii="Times New Roman" w:hAnsi="Times New Roman"/>
          <w:i/>
          <w:sz w:val="28"/>
          <w:szCs w:val="28"/>
        </w:rPr>
      </w:pPr>
      <w:r w:rsidRPr="00294FCB">
        <w:rPr>
          <w:rFonts w:ascii="Times New Roman" w:hAnsi="Times New Roman"/>
          <w:sz w:val="28"/>
          <w:szCs w:val="28"/>
        </w:rPr>
        <w:t xml:space="preserve">распознавать и употреблять в речи сложноподчиненные предложения с союзами и союзными словами </w:t>
      </w:r>
      <w:r w:rsidRPr="00294FCB">
        <w:rPr>
          <w:rFonts w:ascii="Times New Roman" w:hAnsi="Times New Roman"/>
          <w:i/>
          <w:sz w:val="28"/>
          <w:szCs w:val="28"/>
          <w:lang w:val="en-US"/>
        </w:rPr>
        <w:t>because</w:t>
      </w:r>
      <w:r w:rsidRPr="00294FCB">
        <w:rPr>
          <w:rFonts w:ascii="Times New Roman" w:hAnsi="Times New Roman"/>
          <w:sz w:val="28"/>
          <w:szCs w:val="28"/>
        </w:rPr>
        <w:t xml:space="preserve">, </w:t>
      </w:r>
      <w:r w:rsidRPr="00294FCB">
        <w:rPr>
          <w:rFonts w:ascii="Times New Roman" w:hAnsi="Times New Roman"/>
          <w:i/>
          <w:sz w:val="28"/>
          <w:szCs w:val="28"/>
          <w:lang w:val="en-US"/>
        </w:rPr>
        <w:t>if</w:t>
      </w:r>
      <w:r w:rsidRPr="00294FCB">
        <w:rPr>
          <w:rFonts w:ascii="Times New Roman" w:hAnsi="Times New Roman"/>
          <w:sz w:val="28"/>
          <w:szCs w:val="28"/>
        </w:rPr>
        <w:t>,</w:t>
      </w:r>
      <w:r w:rsidRPr="00294FCB">
        <w:rPr>
          <w:rFonts w:ascii="Times New Roman" w:hAnsi="Times New Roman"/>
          <w:i/>
          <w:sz w:val="28"/>
          <w:szCs w:val="28"/>
          <w:lang w:val="en-US"/>
        </w:rPr>
        <w:t>that</w:t>
      </w:r>
      <w:r w:rsidRPr="00294FCB">
        <w:rPr>
          <w:rFonts w:ascii="Times New Roman" w:hAnsi="Times New Roman"/>
          <w:sz w:val="28"/>
          <w:szCs w:val="28"/>
        </w:rPr>
        <w:t xml:space="preserve">, </w:t>
      </w:r>
      <w:r w:rsidRPr="00294FCB">
        <w:rPr>
          <w:rFonts w:ascii="Times New Roman" w:hAnsi="Times New Roman"/>
          <w:i/>
          <w:sz w:val="28"/>
          <w:szCs w:val="28"/>
          <w:lang w:val="en-US"/>
        </w:rPr>
        <w:t>who</w:t>
      </w:r>
      <w:r w:rsidRPr="00294FCB">
        <w:rPr>
          <w:rFonts w:ascii="Times New Roman" w:hAnsi="Times New Roman"/>
          <w:sz w:val="28"/>
          <w:szCs w:val="28"/>
        </w:rPr>
        <w:t xml:space="preserve">, </w:t>
      </w:r>
      <w:r w:rsidRPr="00294FCB">
        <w:rPr>
          <w:rFonts w:ascii="Times New Roman" w:hAnsi="Times New Roman"/>
          <w:i/>
          <w:sz w:val="28"/>
          <w:szCs w:val="28"/>
          <w:lang w:val="en-US"/>
        </w:rPr>
        <w:t>which</w:t>
      </w:r>
      <w:r w:rsidRPr="00294FCB">
        <w:rPr>
          <w:rFonts w:ascii="Times New Roman" w:hAnsi="Times New Roman"/>
          <w:sz w:val="28"/>
          <w:szCs w:val="28"/>
        </w:rPr>
        <w:t>,</w:t>
      </w:r>
      <w:r w:rsidRPr="00294FCB">
        <w:rPr>
          <w:rFonts w:ascii="Times New Roman" w:hAnsi="Times New Roman"/>
          <w:i/>
          <w:sz w:val="28"/>
          <w:szCs w:val="28"/>
          <w:lang w:val="en-US"/>
        </w:rPr>
        <w:t>what</w:t>
      </w:r>
      <w:r w:rsidRPr="00294FCB">
        <w:rPr>
          <w:rFonts w:ascii="Times New Roman" w:hAnsi="Times New Roman"/>
          <w:sz w:val="28"/>
          <w:szCs w:val="28"/>
        </w:rPr>
        <w:t xml:space="preserve">, </w:t>
      </w:r>
      <w:r w:rsidRPr="00294FCB">
        <w:rPr>
          <w:rFonts w:ascii="Times New Roman" w:hAnsi="Times New Roman"/>
          <w:i/>
          <w:sz w:val="28"/>
          <w:szCs w:val="28"/>
          <w:lang w:val="en-US"/>
        </w:rPr>
        <w:t>when</w:t>
      </w:r>
      <w:r w:rsidRPr="00294FCB">
        <w:rPr>
          <w:rFonts w:ascii="Times New Roman" w:hAnsi="Times New Roman"/>
          <w:sz w:val="28"/>
          <w:szCs w:val="28"/>
        </w:rPr>
        <w:t xml:space="preserve">, </w:t>
      </w:r>
      <w:r w:rsidRPr="00294FCB">
        <w:rPr>
          <w:rFonts w:ascii="Times New Roman" w:hAnsi="Times New Roman"/>
          <w:i/>
          <w:sz w:val="28"/>
          <w:szCs w:val="28"/>
          <w:lang w:val="en-US"/>
        </w:rPr>
        <w:t>where</w:t>
      </w:r>
      <w:r w:rsidRPr="00294FCB">
        <w:rPr>
          <w:rFonts w:ascii="Times New Roman" w:hAnsi="Times New Roman"/>
          <w:i/>
          <w:sz w:val="28"/>
          <w:szCs w:val="28"/>
        </w:rPr>
        <w:t xml:space="preserve">, </w:t>
      </w:r>
      <w:r w:rsidRPr="00294FCB">
        <w:rPr>
          <w:rFonts w:ascii="Times New Roman" w:hAnsi="Times New Roman"/>
          <w:i/>
          <w:sz w:val="28"/>
          <w:szCs w:val="28"/>
          <w:lang w:val="en-US"/>
        </w:rPr>
        <w:t>how</w:t>
      </w:r>
      <w:r w:rsidRPr="00294FCB">
        <w:rPr>
          <w:rFonts w:ascii="Times New Roman" w:hAnsi="Times New Roman"/>
          <w:i/>
          <w:sz w:val="28"/>
          <w:szCs w:val="28"/>
        </w:rPr>
        <w:t>,</w:t>
      </w:r>
      <w:r w:rsidRPr="00294FCB">
        <w:rPr>
          <w:rFonts w:ascii="Times New Roman" w:hAnsi="Times New Roman"/>
          <w:i/>
          <w:sz w:val="28"/>
          <w:szCs w:val="28"/>
          <w:lang w:val="en-US"/>
        </w:rPr>
        <w:t>why</w:t>
      </w:r>
      <w:r w:rsidRPr="00294FCB">
        <w:rPr>
          <w:rFonts w:ascii="Times New Roman" w:hAnsi="Times New Roman"/>
          <w:sz w:val="28"/>
          <w:szCs w:val="28"/>
        </w:rPr>
        <w:t>;</w:t>
      </w:r>
    </w:p>
    <w:p w:rsidR="00FE7D68" w:rsidRPr="00294FCB" w:rsidRDefault="00FE7D68" w:rsidP="00A87E7B">
      <w:pPr>
        <w:numPr>
          <w:ilvl w:val="0"/>
          <w:numId w:val="28"/>
        </w:numPr>
        <w:ind w:left="0" w:firstLine="709"/>
        <w:contextualSpacing/>
        <w:rPr>
          <w:rFonts w:ascii="Times New Roman" w:hAnsi="Times New Roman"/>
          <w:sz w:val="28"/>
          <w:szCs w:val="28"/>
        </w:rPr>
      </w:pPr>
      <w:r w:rsidRPr="00294FCB">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FE7D68" w:rsidRPr="00294FCB" w:rsidRDefault="00FE7D68" w:rsidP="00A87E7B">
      <w:pPr>
        <w:numPr>
          <w:ilvl w:val="0"/>
          <w:numId w:val="28"/>
        </w:numPr>
        <w:ind w:left="0" w:firstLine="709"/>
        <w:contextualSpacing/>
        <w:rPr>
          <w:rFonts w:ascii="Times New Roman" w:hAnsi="Times New Roman"/>
          <w:i/>
          <w:sz w:val="28"/>
          <w:szCs w:val="28"/>
          <w:lang w:val="en-US"/>
        </w:rPr>
      </w:pPr>
      <w:r w:rsidRPr="00294FCB">
        <w:rPr>
          <w:rFonts w:ascii="Times New Roman" w:hAnsi="Times New Roman"/>
          <w:sz w:val="28"/>
          <w:szCs w:val="28"/>
        </w:rPr>
        <w:t>распознаватьиупотреблятьвречиусловныепредложенияреальногохарактера</w:t>
      </w:r>
      <w:r w:rsidRPr="00294FCB">
        <w:rPr>
          <w:rFonts w:ascii="Times New Roman" w:hAnsi="Times New Roman"/>
          <w:sz w:val="28"/>
          <w:szCs w:val="28"/>
          <w:lang w:val="en-US"/>
        </w:rPr>
        <w:t xml:space="preserve"> (Conditional I – </w:t>
      </w:r>
      <w:r w:rsidRPr="00294FCB">
        <w:rPr>
          <w:rFonts w:ascii="Times New Roman" w:hAnsi="Times New Roman"/>
          <w:i/>
          <w:sz w:val="28"/>
          <w:szCs w:val="28"/>
          <w:lang w:val="en-US"/>
        </w:rPr>
        <w:t>If I see Jim, I’ll invite him to our school party</w:t>
      </w:r>
      <w:r w:rsidRPr="00294FCB">
        <w:rPr>
          <w:rFonts w:ascii="Times New Roman" w:hAnsi="Times New Roman"/>
          <w:sz w:val="28"/>
          <w:szCs w:val="28"/>
          <w:lang w:val="en-US"/>
        </w:rPr>
        <w:t xml:space="preserve">) </w:t>
      </w:r>
      <w:r w:rsidRPr="00294FCB">
        <w:rPr>
          <w:rFonts w:ascii="Times New Roman" w:hAnsi="Times New Roman"/>
          <w:sz w:val="28"/>
          <w:szCs w:val="28"/>
        </w:rPr>
        <w:t>инереальногохарактера</w:t>
      </w:r>
      <w:r w:rsidRPr="00294FCB">
        <w:rPr>
          <w:rFonts w:ascii="Times New Roman" w:hAnsi="Times New Roman"/>
          <w:sz w:val="28"/>
          <w:szCs w:val="28"/>
          <w:lang w:val="en-US"/>
        </w:rPr>
        <w:t xml:space="preserve"> (Conditional II</w:t>
      </w:r>
      <w:r w:rsidRPr="00294FCB">
        <w:rPr>
          <w:rFonts w:ascii="Times New Roman" w:hAnsi="Times New Roman"/>
          <w:i/>
          <w:sz w:val="28"/>
          <w:szCs w:val="28"/>
          <w:lang w:val="en-US"/>
        </w:rPr>
        <w:t xml:space="preserve"> – If I were you, I would start learning French);</w:t>
      </w:r>
    </w:p>
    <w:p w:rsidR="00FE7D68" w:rsidRPr="00294FCB" w:rsidRDefault="00FE7D68" w:rsidP="00A87E7B">
      <w:pPr>
        <w:numPr>
          <w:ilvl w:val="0"/>
          <w:numId w:val="28"/>
        </w:numPr>
        <w:ind w:left="0" w:firstLine="709"/>
        <w:contextualSpacing/>
        <w:rPr>
          <w:rFonts w:ascii="Times New Roman" w:hAnsi="Times New Roman"/>
          <w:sz w:val="28"/>
          <w:szCs w:val="28"/>
        </w:rPr>
      </w:pPr>
      <w:r w:rsidRPr="00294FCB">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FE7D68" w:rsidRPr="00294FCB" w:rsidRDefault="00FE7D68" w:rsidP="00A87E7B">
      <w:pPr>
        <w:numPr>
          <w:ilvl w:val="0"/>
          <w:numId w:val="28"/>
        </w:numPr>
        <w:ind w:left="0" w:firstLine="709"/>
        <w:contextualSpacing/>
        <w:rPr>
          <w:rFonts w:ascii="Times New Roman" w:hAnsi="Times New Roman"/>
          <w:sz w:val="28"/>
          <w:szCs w:val="28"/>
        </w:rPr>
      </w:pPr>
      <w:r w:rsidRPr="00294FCB">
        <w:rPr>
          <w:rFonts w:ascii="Times New Roman" w:hAnsi="Times New Roman"/>
          <w:sz w:val="28"/>
          <w:szCs w:val="28"/>
        </w:rPr>
        <w:t>распознавать и употреблять в речи существительные с определенным/ неопределенным/нулевым артиклем;</w:t>
      </w:r>
    </w:p>
    <w:p w:rsidR="00FE7D68" w:rsidRPr="00294FCB" w:rsidRDefault="00FE7D68" w:rsidP="00A87E7B">
      <w:pPr>
        <w:numPr>
          <w:ilvl w:val="0"/>
          <w:numId w:val="28"/>
        </w:numPr>
        <w:ind w:left="0" w:firstLine="709"/>
        <w:contextualSpacing/>
        <w:rPr>
          <w:rFonts w:ascii="Times New Roman" w:hAnsi="Times New Roman"/>
          <w:sz w:val="28"/>
          <w:szCs w:val="28"/>
        </w:rPr>
      </w:pPr>
      <w:r w:rsidRPr="00294FCB">
        <w:rPr>
          <w:rFonts w:ascii="Times New Roman" w:hAnsi="Times New Roman"/>
          <w:sz w:val="28"/>
          <w:szCs w:val="28"/>
        </w:rPr>
        <w:lastRenderedPageBreak/>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FE7D68" w:rsidRPr="00294FCB" w:rsidRDefault="00FE7D68" w:rsidP="00A87E7B">
      <w:pPr>
        <w:numPr>
          <w:ilvl w:val="0"/>
          <w:numId w:val="28"/>
        </w:numPr>
        <w:ind w:left="0" w:firstLine="709"/>
        <w:contextualSpacing/>
        <w:rPr>
          <w:rFonts w:ascii="Times New Roman" w:hAnsi="Times New Roman"/>
          <w:sz w:val="28"/>
          <w:szCs w:val="28"/>
        </w:rPr>
      </w:pPr>
      <w:r w:rsidRPr="00294FCB">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FE7D68" w:rsidRPr="00294FCB" w:rsidRDefault="00FE7D68" w:rsidP="00A87E7B">
      <w:pPr>
        <w:numPr>
          <w:ilvl w:val="0"/>
          <w:numId w:val="28"/>
        </w:numPr>
        <w:ind w:left="0" w:firstLine="709"/>
        <w:contextualSpacing/>
        <w:rPr>
          <w:rFonts w:ascii="Times New Roman" w:hAnsi="Times New Roman"/>
          <w:sz w:val="28"/>
          <w:szCs w:val="28"/>
        </w:rPr>
      </w:pPr>
      <w:r w:rsidRPr="00294FCB">
        <w:rPr>
          <w:rFonts w:ascii="Times New Roman" w:hAnsi="Times New Roman"/>
          <w:sz w:val="28"/>
          <w:szCs w:val="28"/>
        </w:rPr>
        <w:t>распознавать и употреблять в речи наречия времени и образа действия и слова, выражающие количество (</w:t>
      </w:r>
      <w:r w:rsidRPr="00294FCB">
        <w:rPr>
          <w:rFonts w:ascii="Times New Roman" w:hAnsi="Times New Roman"/>
          <w:i/>
          <w:sz w:val="28"/>
          <w:szCs w:val="28"/>
          <w:lang w:val="en-US"/>
        </w:rPr>
        <w:t>many</w:t>
      </w:r>
      <w:r w:rsidRPr="00294FCB">
        <w:rPr>
          <w:rFonts w:ascii="Times New Roman" w:hAnsi="Times New Roman"/>
          <w:sz w:val="28"/>
          <w:szCs w:val="28"/>
        </w:rPr>
        <w:t>/</w:t>
      </w:r>
      <w:r w:rsidRPr="00294FCB">
        <w:rPr>
          <w:rFonts w:ascii="Times New Roman" w:hAnsi="Times New Roman"/>
          <w:i/>
          <w:sz w:val="28"/>
          <w:szCs w:val="28"/>
          <w:lang w:val="en-US"/>
        </w:rPr>
        <w:t>much</w:t>
      </w:r>
      <w:r w:rsidRPr="00294FCB">
        <w:rPr>
          <w:rFonts w:ascii="Times New Roman" w:hAnsi="Times New Roman"/>
          <w:sz w:val="28"/>
          <w:szCs w:val="28"/>
        </w:rPr>
        <w:t xml:space="preserve">, </w:t>
      </w:r>
      <w:r w:rsidRPr="00294FCB">
        <w:rPr>
          <w:rFonts w:ascii="Times New Roman" w:hAnsi="Times New Roman"/>
          <w:i/>
          <w:sz w:val="28"/>
          <w:szCs w:val="28"/>
          <w:lang w:val="en-US"/>
        </w:rPr>
        <w:t>few</w:t>
      </w:r>
      <w:r w:rsidRPr="00294FCB">
        <w:rPr>
          <w:rFonts w:ascii="Times New Roman" w:hAnsi="Times New Roman"/>
          <w:sz w:val="28"/>
          <w:szCs w:val="28"/>
        </w:rPr>
        <w:t>/</w:t>
      </w:r>
      <w:r w:rsidRPr="00294FCB">
        <w:rPr>
          <w:rFonts w:ascii="Times New Roman" w:hAnsi="Times New Roman"/>
          <w:i/>
          <w:sz w:val="28"/>
          <w:szCs w:val="28"/>
          <w:lang w:val="en-US"/>
        </w:rPr>
        <w:t>afew</w:t>
      </w:r>
      <w:r w:rsidRPr="00294FCB">
        <w:rPr>
          <w:rFonts w:ascii="Times New Roman" w:hAnsi="Times New Roman"/>
          <w:sz w:val="28"/>
          <w:szCs w:val="28"/>
        </w:rPr>
        <w:t xml:space="preserve">, </w:t>
      </w:r>
      <w:r w:rsidRPr="00294FCB">
        <w:rPr>
          <w:rFonts w:ascii="Times New Roman" w:hAnsi="Times New Roman"/>
          <w:i/>
          <w:sz w:val="28"/>
          <w:szCs w:val="28"/>
          <w:lang w:val="en-US"/>
        </w:rPr>
        <w:t>little</w:t>
      </w:r>
      <w:r w:rsidRPr="00294FCB">
        <w:rPr>
          <w:rFonts w:ascii="Times New Roman" w:hAnsi="Times New Roman"/>
          <w:sz w:val="28"/>
          <w:szCs w:val="28"/>
        </w:rPr>
        <w:t>/</w:t>
      </w:r>
      <w:r w:rsidRPr="00294FCB">
        <w:rPr>
          <w:rFonts w:ascii="Times New Roman" w:hAnsi="Times New Roman"/>
          <w:i/>
          <w:sz w:val="28"/>
          <w:szCs w:val="28"/>
          <w:lang w:val="en-US"/>
        </w:rPr>
        <w:t>alittle</w:t>
      </w:r>
      <w:r w:rsidRPr="00294FCB">
        <w:rPr>
          <w:rFonts w:ascii="Times New Roman" w:hAnsi="Times New Roman"/>
          <w:sz w:val="28"/>
          <w:szCs w:val="28"/>
        </w:rPr>
        <w:t>); наречия в положительной, сравнительной и превосходной степенях, образованные по правилу и исключения;</w:t>
      </w:r>
    </w:p>
    <w:p w:rsidR="00FE7D68" w:rsidRPr="00294FCB" w:rsidRDefault="00FE7D68" w:rsidP="00A87E7B">
      <w:pPr>
        <w:numPr>
          <w:ilvl w:val="0"/>
          <w:numId w:val="28"/>
        </w:numPr>
        <w:ind w:left="0" w:firstLine="709"/>
        <w:contextualSpacing/>
        <w:rPr>
          <w:rFonts w:ascii="Times New Roman" w:hAnsi="Times New Roman"/>
          <w:sz w:val="28"/>
          <w:szCs w:val="28"/>
        </w:rPr>
      </w:pPr>
      <w:r w:rsidRPr="00294FCB">
        <w:rPr>
          <w:rFonts w:ascii="Times New Roman" w:hAnsi="Times New Roman"/>
          <w:sz w:val="28"/>
          <w:szCs w:val="28"/>
        </w:rPr>
        <w:t>распознавать и употреблять в речи количественные и порядковые числительные;</w:t>
      </w:r>
    </w:p>
    <w:p w:rsidR="00FE7D68" w:rsidRPr="00294FCB" w:rsidRDefault="00FE7D68" w:rsidP="00A87E7B">
      <w:pPr>
        <w:numPr>
          <w:ilvl w:val="0"/>
          <w:numId w:val="28"/>
        </w:numPr>
        <w:ind w:left="0" w:firstLine="709"/>
        <w:contextualSpacing/>
        <w:rPr>
          <w:rFonts w:ascii="Times New Roman" w:hAnsi="Times New Roman"/>
          <w:i/>
          <w:sz w:val="28"/>
          <w:szCs w:val="28"/>
        </w:rPr>
      </w:pPr>
      <w:r w:rsidRPr="00294FCB">
        <w:rPr>
          <w:rFonts w:ascii="Times New Roman" w:hAnsi="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FE7D68" w:rsidRPr="00294FCB" w:rsidRDefault="00FE7D68" w:rsidP="00A87E7B">
      <w:pPr>
        <w:numPr>
          <w:ilvl w:val="0"/>
          <w:numId w:val="28"/>
        </w:numPr>
        <w:ind w:left="0" w:firstLine="709"/>
        <w:contextualSpacing/>
        <w:rPr>
          <w:rFonts w:ascii="Times New Roman" w:hAnsi="Times New Roman"/>
          <w:i/>
          <w:sz w:val="28"/>
          <w:szCs w:val="28"/>
        </w:rPr>
      </w:pPr>
      <w:r w:rsidRPr="00294FCB">
        <w:rPr>
          <w:rFonts w:ascii="Times New Roman" w:hAnsi="Times New Roman"/>
          <w:sz w:val="28"/>
          <w:szCs w:val="28"/>
        </w:rPr>
        <w:t>распознавать и употреблять в речи различные грамматические средства для выражения будущего времени: Simple Future</w:t>
      </w:r>
      <w:r w:rsidRPr="00294FCB">
        <w:rPr>
          <w:rFonts w:ascii="Times New Roman" w:hAnsi="Times New Roman"/>
          <w:i/>
          <w:sz w:val="28"/>
          <w:szCs w:val="28"/>
        </w:rPr>
        <w:t xml:space="preserve">, to be going to, </w:t>
      </w:r>
      <w:r w:rsidRPr="00294FCB">
        <w:rPr>
          <w:rFonts w:ascii="Times New Roman" w:hAnsi="Times New Roman"/>
          <w:sz w:val="28"/>
          <w:szCs w:val="28"/>
        </w:rPr>
        <w:t>Present Continuous</w:t>
      </w:r>
      <w:r w:rsidRPr="00294FCB">
        <w:rPr>
          <w:rFonts w:ascii="Times New Roman" w:hAnsi="Times New Roman"/>
          <w:i/>
          <w:sz w:val="28"/>
          <w:szCs w:val="28"/>
        </w:rPr>
        <w:t>;</w:t>
      </w:r>
    </w:p>
    <w:p w:rsidR="00FE7D68" w:rsidRPr="00294FCB" w:rsidRDefault="00FE7D68" w:rsidP="00A87E7B">
      <w:pPr>
        <w:numPr>
          <w:ilvl w:val="0"/>
          <w:numId w:val="28"/>
        </w:numPr>
        <w:ind w:left="0" w:firstLine="709"/>
        <w:contextualSpacing/>
        <w:rPr>
          <w:rFonts w:ascii="Times New Roman" w:hAnsi="Times New Roman"/>
          <w:sz w:val="28"/>
          <w:szCs w:val="28"/>
        </w:rPr>
      </w:pPr>
      <w:r w:rsidRPr="00294FCB">
        <w:rPr>
          <w:rFonts w:ascii="Times New Roman" w:hAnsi="Times New Roman"/>
          <w:sz w:val="28"/>
          <w:szCs w:val="28"/>
        </w:rPr>
        <w:t>распознавать и употреблять в речи модальные глаголы и их эквиваленты (</w:t>
      </w:r>
      <w:r w:rsidRPr="00294FCB">
        <w:rPr>
          <w:rFonts w:ascii="Times New Roman" w:hAnsi="Times New Roman"/>
          <w:i/>
          <w:sz w:val="28"/>
          <w:szCs w:val="28"/>
          <w:lang w:val="en-US"/>
        </w:rPr>
        <w:t>may</w:t>
      </w:r>
      <w:r w:rsidRPr="00294FCB">
        <w:rPr>
          <w:rFonts w:ascii="Times New Roman" w:hAnsi="Times New Roman"/>
          <w:sz w:val="28"/>
          <w:szCs w:val="28"/>
        </w:rPr>
        <w:t>,</w:t>
      </w:r>
      <w:r w:rsidRPr="00294FCB">
        <w:rPr>
          <w:rFonts w:ascii="Times New Roman" w:hAnsi="Times New Roman"/>
          <w:i/>
          <w:sz w:val="28"/>
          <w:szCs w:val="28"/>
          <w:lang w:val="en-US"/>
        </w:rPr>
        <w:t>can</w:t>
      </w:r>
      <w:r w:rsidRPr="00294FCB">
        <w:rPr>
          <w:rFonts w:ascii="Times New Roman" w:hAnsi="Times New Roman"/>
          <w:sz w:val="28"/>
          <w:szCs w:val="28"/>
        </w:rPr>
        <w:t>,</w:t>
      </w:r>
      <w:r w:rsidRPr="00294FCB">
        <w:rPr>
          <w:rFonts w:ascii="Times New Roman" w:hAnsi="Times New Roman"/>
          <w:i/>
          <w:sz w:val="28"/>
          <w:szCs w:val="28"/>
          <w:lang w:val="en-US"/>
        </w:rPr>
        <w:t>could</w:t>
      </w:r>
      <w:r w:rsidRPr="00294FCB">
        <w:rPr>
          <w:rFonts w:ascii="Times New Roman" w:hAnsi="Times New Roman"/>
          <w:sz w:val="28"/>
          <w:szCs w:val="28"/>
        </w:rPr>
        <w:t>,</w:t>
      </w:r>
      <w:r w:rsidRPr="00294FCB">
        <w:rPr>
          <w:rFonts w:ascii="Times New Roman" w:hAnsi="Times New Roman"/>
          <w:i/>
          <w:sz w:val="28"/>
          <w:szCs w:val="28"/>
          <w:lang w:val="en-US"/>
        </w:rPr>
        <w:t>beableto</w:t>
      </w:r>
      <w:r w:rsidRPr="00294FCB">
        <w:rPr>
          <w:rFonts w:ascii="Times New Roman" w:hAnsi="Times New Roman"/>
          <w:sz w:val="28"/>
          <w:szCs w:val="28"/>
        </w:rPr>
        <w:t>,</w:t>
      </w:r>
      <w:r w:rsidRPr="00294FCB">
        <w:rPr>
          <w:rFonts w:ascii="Times New Roman" w:hAnsi="Times New Roman"/>
          <w:i/>
          <w:sz w:val="28"/>
          <w:szCs w:val="28"/>
          <w:lang w:val="en-US"/>
        </w:rPr>
        <w:t>must</w:t>
      </w:r>
      <w:r w:rsidRPr="00294FCB">
        <w:rPr>
          <w:rFonts w:ascii="Times New Roman" w:hAnsi="Times New Roman"/>
          <w:sz w:val="28"/>
          <w:szCs w:val="28"/>
        </w:rPr>
        <w:t>,</w:t>
      </w:r>
      <w:r w:rsidRPr="00294FCB">
        <w:rPr>
          <w:rFonts w:ascii="Times New Roman" w:hAnsi="Times New Roman"/>
          <w:i/>
          <w:sz w:val="28"/>
          <w:szCs w:val="28"/>
          <w:lang w:val="en-US"/>
        </w:rPr>
        <w:t>haveto</w:t>
      </w:r>
      <w:r w:rsidRPr="00294FCB">
        <w:rPr>
          <w:rFonts w:ascii="Times New Roman" w:hAnsi="Times New Roman"/>
          <w:sz w:val="28"/>
          <w:szCs w:val="28"/>
        </w:rPr>
        <w:t xml:space="preserve">, </w:t>
      </w:r>
      <w:r w:rsidRPr="00294FCB">
        <w:rPr>
          <w:rFonts w:ascii="Times New Roman" w:hAnsi="Times New Roman"/>
          <w:i/>
          <w:sz w:val="28"/>
          <w:szCs w:val="28"/>
          <w:lang w:val="en-US"/>
        </w:rPr>
        <w:t>should</w:t>
      </w:r>
      <w:r w:rsidRPr="00294FCB">
        <w:rPr>
          <w:rFonts w:ascii="Times New Roman" w:hAnsi="Times New Roman"/>
          <w:sz w:val="28"/>
          <w:szCs w:val="28"/>
        </w:rPr>
        <w:t>);</w:t>
      </w:r>
    </w:p>
    <w:p w:rsidR="00FE7D68" w:rsidRPr="00294FCB" w:rsidRDefault="00FE7D68" w:rsidP="00A87E7B">
      <w:pPr>
        <w:numPr>
          <w:ilvl w:val="0"/>
          <w:numId w:val="28"/>
        </w:numPr>
        <w:ind w:left="0" w:firstLine="709"/>
        <w:contextualSpacing/>
        <w:rPr>
          <w:rFonts w:ascii="Times New Roman" w:hAnsi="Times New Roman"/>
          <w:sz w:val="28"/>
          <w:szCs w:val="28"/>
        </w:rPr>
      </w:pPr>
      <w:r w:rsidRPr="00294FCB">
        <w:rPr>
          <w:rFonts w:ascii="Times New Roman" w:hAnsi="Times New Roman"/>
          <w:sz w:val="28"/>
          <w:szCs w:val="28"/>
        </w:rPr>
        <w:t xml:space="preserve">распознавать и употреблять в речи глаголы в следующих формах страдательного залога: </w:t>
      </w:r>
      <w:r w:rsidRPr="00294FCB">
        <w:rPr>
          <w:rFonts w:ascii="Times New Roman" w:hAnsi="Times New Roman"/>
          <w:sz w:val="28"/>
          <w:szCs w:val="28"/>
          <w:lang w:val="en-US"/>
        </w:rPr>
        <w:t>PresentSimplePassive</w:t>
      </w:r>
      <w:r w:rsidRPr="00294FCB">
        <w:rPr>
          <w:rFonts w:ascii="Times New Roman" w:hAnsi="Times New Roman"/>
          <w:sz w:val="28"/>
          <w:szCs w:val="28"/>
        </w:rPr>
        <w:t xml:space="preserve">, </w:t>
      </w:r>
      <w:r w:rsidRPr="00294FCB">
        <w:rPr>
          <w:rFonts w:ascii="Times New Roman" w:hAnsi="Times New Roman"/>
          <w:sz w:val="28"/>
          <w:szCs w:val="28"/>
          <w:lang w:val="en-US"/>
        </w:rPr>
        <w:t>PastSimplePassive</w:t>
      </w:r>
      <w:r w:rsidRPr="00294FCB">
        <w:rPr>
          <w:rFonts w:ascii="Times New Roman" w:hAnsi="Times New Roman"/>
          <w:sz w:val="28"/>
          <w:szCs w:val="28"/>
        </w:rPr>
        <w:t>;</w:t>
      </w:r>
    </w:p>
    <w:p w:rsidR="00FE7D68" w:rsidRPr="00294FCB" w:rsidRDefault="00FE7D68" w:rsidP="00A87E7B">
      <w:pPr>
        <w:numPr>
          <w:ilvl w:val="0"/>
          <w:numId w:val="28"/>
        </w:numPr>
        <w:ind w:left="0" w:firstLine="709"/>
        <w:contextualSpacing/>
        <w:rPr>
          <w:rFonts w:ascii="Times New Roman" w:hAnsi="Times New Roman"/>
          <w:sz w:val="28"/>
          <w:szCs w:val="28"/>
        </w:rPr>
      </w:pPr>
      <w:r w:rsidRPr="00294FCB">
        <w:rPr>
          <w:rFonts w:ascii="Times New Roman" w:hAnsi="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FE7D68" w:rsidRPr="00294FCB" w:rsidRDefault="00FE7D68" w:rsidP="00A87E7B">
      <w:pPr>
        <w:ind w:left="0"/>
        <w:contextualSpacing/>
        <w:rPr>
          <w:rFonts w:ascii="Times New Roman" w:hAnsi="Times New Roman"/>
          <w:b/>
          <w:sz w:val="28"/>
          <w:szCs w:val="28"/>
        </w:rPr>
      </w:pPr>
      <w:r w:rsidRPr="00294FCB">
        <w:rPr>
          <w:rFonts w:ascii="Times New Roman" w:hAnsi="Times New Roman"/>
          <w:b/>
          <w:sz w:val="28"/>
          <w:szCs w:val="28"/>
        </w:rPr>
        <w:t>Выпускник получит возможность научиться:</w:t>
      </w:r>
    </w:p>
    <w:p w:rsidR="00FE7D68" w:rsidRPr="00294FCB" w:rsidRDefault="00FE7D68" w:rsidP="00A87E7B">
      <w:pPr>
        <w:numPr>
          <w:ilvl w:val="0"/>
          <w:numId w:val="30"/>
        </w:numPr>
        <w:ind w:left="0" w:firstLine="709"/>
        <w:contextualSpacing/>
        <w:rPr>
          <w:rFonts w:ascii="Times New Roman" w:hAnsi="Times New Roman"/>
          <w:i/>
          <w:sz w:val="28"/>
          <w:szCs w:val="28"/>
        </w:rPr>
      </w:pPr>
      <w:r w:rsidRPr="00294FCB">
        <w:rPr>
          <w:rFonts w:ascii="Times New Roman" w:hAnsi="Times New Roman"/>
          <w:i/>
          <w:sz w:val="28"/>
          <w:szCs w:val="28"/>
        </w:rPr>
        <w:t xml:space="preserve">распознавать сложноподчиненные предложения с придаточными: времени с союзом </w:t>
      </w:r>
      <w:r w:rsidRPr="00294FCB">
        <w:rPr>
          <w:rFonts w:ascii="Times New Roman" w:hAnsi="Times New Roman"/>
          <w:i/>
          <w:sz w:val="28"/>
          <w:szCs w:val="28"/>
          <w:lang w:val="en-US"/>
        </w:rPr>
        <w:t>since</w:t>
      </w:r>
      <w:r w:rsidRPr="00294FCB">
        <w:rPr>
          <w:rFonts w:ascii="Times New Roman" w:hAnsi="Times New Roman"/>
          <w:i/>
          <w:sz w:val="28"/>
          <w:szCs w:val="28"/>
        </w:rPr>
        <w:t xml:space="preserve">; цели с союзом </w:t>
      </w:r>
      <w:r w:rsidRPr="00294FCB">
        <w:rPr>
          <w:rFonts w:ascii="Times New Roman" w:hAnsi="Times New Roman"/>
          <w:i/>
          <w:sz w:val="28"/>
          <w:szCs w:val="28"/>
          <w:lang w:val="en-US"/>
        </w:rPr>
        <w:t>sothat</w:t>
      </w:r>
      <w:r w:rsidRPr="00294FCB">
        <w:rPr>
          <w:rFonts w:ascii="Times New Roman" w:hAnsi="Times New Roman"/>
          <w:i/>
          <w:sz w:val="28"/>
          <w:szCs w:val="28"/>
        </w:rPr>
        <w:t xml:space="preserve">; условия с союзом </w:t>
      </w:r>
      <w:r w:rsidRPr="00294FCB">
        <w:rPr>
          <w:rFonts w:ascii="Times New Roman" w:hAnsi="Times New Roman"/>
          <w:i/>
          <w:sz w:val="28"/>
          <w:szCs w:val="28"/>
          <w:lang w:val="en-US"/>
        </w:rPr>
        <w:t>unless</w:t>
      </w:r>
      <w:r w:rsidRPr="00294FCB">
        <w:rPr>
          <w:rFonts w:ascii="Times New Roman" w:hAnsi="Times New Roman"/>
          <w:i/>
          <w:sz w:val="28"/>
          <w:szCs w:val="28"/>
        </w:rPr>
        <w:t xml:space="preserve">; определительными с союзами </w:t>
      </w:r>
      <w:r w:rsidRPr="00294FCB">
        <w:rPr>
          <w:rFonts w:ascii="Times New Roman" w:hAnsi="Times New Roman"/>
          <w:i/>
          <w:sz w:val="28"/>
          <w:szCs w:val="28"/>
          <w:lang w:val="en-US"/>
        </w:rPr>
        <w:t>who</w:t>
      </w:r>
      <w:r w:rsidRPr="00294FCB">
        <w:rPr>
          <w:rFonts w:ascii="Times New Roman" w:hAnsi="Times New Roman"/>
          <w:i/>
          <w:sz w:val="28"/>
          <w:szCs w:val="28"/>
        </w:rPr>
        <w:t xml:space="preserve">, </w:t>
      </w:r>
      <w:r w:rsidRPr="00294FCB">
        <w:rPr>
          <w:rFonts w:ascii="Times New Roman" w:hAnsi="Times New Roman"/>
          <w:i/>
          <w:sz w:val="28"/>
          <w:szCs w:val="28"/>
          <w:lang w:val="en-US"/>
        </w:rPr>
        <w:t>which</w:t>
      </w:r>
      <w:r w:rsidRPr="00294FCB">
        <w:rPr>
          <w:rFonts w:ascii="Times New Roman" w:hAnsi="Times New Roman"/>
          <w:i/>
          <w:sz w:val="28"/>
          <w:szCs w:val="28"/>
        </w:rPr>
        <w:t xml:space="preserve">, </w:t>
      </w:r>
      <w:r w:rsidRPr="00294FCB">
        <w:rPr>
          <w:rFonts w:ascii="Times New Roman" w:hAnsi="Times New Roman"/>
          <w:i/>
          <w:sz w:val="28"/>
          <w:szCs w:val="28"/>
          <w:lang w:val="en-US"/>
        </w:rPr>
        <w:t>that</w:t>
      </w:r>
      <w:r w:rsidRPr="00294FCB">
        <w:rPr>
          <w:rFonts w:ascii="Times New Roman" w:hAnsi="Times New Roman"/>
          <w:i/>
          <w:sz w:val="28"/>
          <w:szCs w:val="28"/>
        </w:rPr>
        <w:t>;</w:t>
      </w:r>
    </w:p>
    <w:p w:rsidR="00FE7D68" w:rsidRPr="00294FCB" w:rsidRDefault="00FE7D68" w:rsidP="00A87E7B">
      <w:pPr>
        <w:numPr>
          <w:ilvl w:val="0"/>
          <w:numId w:val="30"/>
        </w:numPr>
        <w:ind w:left="0" w:firstLine="709"/>
        <w:contextualSpacing/>
        <w:rPr>
          <w:rFonts w:ascii="Times New Roman" w:hAnsi="Times New Roman"/>
          <w:i/>
          <w:sz w:val="28"/>
          <w:szCs w:val="28"/>
        </w:rPr>
      </w:pPr>
      <w:r w:rsidRPr="00294FCB">
        <w:rPr>
          <w:rFonts w:ascii="Times New Roman" w:hAnsi="Times New Roman"/>
          <w:i/>
          <w:sz w:val="28"/>
          <w:szCs w:val="28"/>
        </w:rPr>
        <w:lastRenderedPageBreak/>
        <w:t>распознавать и употреблять в речи сложноподчиненные предложения с союзами whoever, whatever, however, whenever;</w:t>
      </w:r>
    </w:p>
    <w:p w:rsidR="00FE7D68" w:rsidRPr="00294FCB" w:rsidRDefault="00FE7D68" w:rsidP="00A87E7B">
      <w:pPr>
        <w:numPr>
          <w:ilvl w:val="0"/>
          <w:numId w:val="30"/>
        </w:numPr>
        <w:ind w:left="0" w:firstLine="709"/>
        <w:contextualSpacing/>
        <w:rPr>
          <w:rFonts w:ascii="Times New Roman" w:hAnsi="Times New Roman"/>
          <w:i/>
          <w:sz w:val="28"/>
          <w:szCs w:val="28"/>
        </w:rPr>
      </w:pPr>
      <w:r w:rsidRPr="00294FCB">
        <w:rPr>
          <w:rFonts w:ascii="Times New Roman" w:hAnsi="Times New Roman"/>
          <w:i/>
          <w:sz w:val="28"/>
          <w:szCs w:val="28"/>
        </w:rPr>
        <w:t xml:space="preserve">распознавать и употреблять в речи предложения с конструкциями </w:t>
      </w:r>
      <w:r w:rsidRPr="00294FCB">
        <w:rPr>
          <w:rFonts w:ascii="Times New Roman" w:hAnsi="Times New Roman"/>
          <w:i/>
          <w:sz w:val="28"/>
          <w:szCs w:val="28"/>
          <w:lang w:val="en-US"/>
        </w:rPr>
        <w:t>as</w:t>
      </w:r>
      <w:r w:rsidRPr="00294FCB">
        <w:rPr>
          <w:rFonts w:ascii="Times New Roman" w:hAnsi="Times New Roman"/>
          <w:i/>
          <w:sz w:val="28"/>
          <w:szCs w:val="28"/>
        </w:rPr>
        <w:t xml:space="preserve"> … </w:t>
      </w:r>
      <w:r w:rsidRPr="00294FCB">
        <w:rPr>
          <w:rFonts w:ascii="Times New Roman" w:hAnsi="Times New Roman"/>
          <w:i/>
          <w:sz w:val="28"/>
          <w:szCs w:val="28"/>
          <w:lang w:val="en-US"/>
        </w:rPr>
        <w:t>as</w:t>
      </w:r>
      <w:r w:rsidRPr="00294FCB">
        <w:rPr>
          <w:rFonts w:ascii="Times New Roman" w:hAnsi="Times New Roman"/>
          <w:i/>
          <w:sz w:val="28"/>
          <w:szCs w:val="28"/>
        </w:rPr>
        <w:t xml:space="preserve">; </w:t>
      </w:r>
      <w:r w:rsidRPr="00294FCB">
        <w:rPr>
          <w:rFonts w:ascii="Times New Roman" w:hAnsi="Times New Roman"/>
          <w:i/>
          <w:sz w:val="28"/>
          <w:szCs w:val="28"/>
          <w:lang w:val="en-US"/>
        </w:rPr>
        <w:t>notso</w:t>
      </w:r>
      <w:r w:rsidRPr="00294FCB">
        <w:rPr>
          <w:rFonts w:ascii="Times New Roman" w:hAnsi="Times New Roman"/>
          <w:i/>
          <w:sz w:val="28"/>
          <w:szCs w:val="28"/>
        </w:rPr>
        <w:t xml:space="preserve"> … </w:t>
      </w:r>
      <w:r w:rsidRPr="00294FCB">
        <w:rPr>
          <w:rFonts w:ascii="Times New Roman" w:hAnsi="Times New Roman"/>
          <w:i/>
          <w:sz w:val="28"/>
          <w:szCs w:val="28"/>
          <w:lang w:val="en-US"/>
        </w:rPr>
        <w:t>as</w:t>
      </w:r>
      <w:r w:rsidRPr="00294FCB">
        <w:rPr>
          <w:rFonts w:ascii="Times New Roman" w:hAnsi="Times New Roman"/>
          <w:i/>
          <w:sz w:val="28"/>
          <w:szCs w:val="28"/>
        </w:rPr>
        <w:t xml:space="preserve">; </w:t>
      </w:r>
      <w:r w:rsidRPr="00294FCB">
        <w:rPr>
          <w:rFonts w:ascii="Times New Roman" w:hAnsi="Times New Roman"/>
          <w:i/>
          <w:sz w:val="28"/>
          <w:szCs w:val="28"/>
          <w:lang w:val="en-US"/>
        </w:rPr>
        <w:t>either</w:t>
      </w:r>
      <w:r w:rsidRPr="00294FCB">
        <w:rPr>
          <w:rFonts w:ascii="Times New Roman" w:hAnsi="Times New Roman"/>
          <w:i/>
          <w:sz w:val="28"/>
          <w:szCs w:val="28"/>
        </w:rPr>
        <w:t xml:space="preserve"> … </w:t>
      </w:r>
      <w:r w:rsidRPr="00294FCB">
        <w:rPr>
          <w:rFonts w:ascii="Times New Roman" w:hAnsi="Times New Roman"/>
          <w:i/>
          <w:sz w:val="28"/>
          <w:szCs w:val="28"/>
          <w:lang w:val="en-US"/>
        </w:rPr>
        <w:t>or</w:t>
      </w:r>
      <w:r w:rsidRPr="00294FCB">
        <w:rPr>
          <w:rFonts w:ascii="Times New Roman" w:hAnsi="Times New Roman"/>
          <w:i/>
          <w:sz w:val="28"/>
          <w:szCs w:val="28"/>
        </w:rPr>
        <w:t xml:space="preserve">; </w:t>
      </w:r>
      <w:r w:rsidRPr="00294FCB">
        <w:rPr>
          <w:rFonts w:ascii="Times New Roman" w:hAnsi="Times New Roman"/>
          <w:i/>
          <w:sz w:val="28"/>
          <w:szCs w:val="28"/>
          <w:lang w:val="en-US"/>
        </w:rPr>
        <w:t>neither</w:t>
      </w:r>
      <w:r w:rsidRPr="00294FCB">
        <w:rPr>
          <w:rFonts w:ascii="Times New Roman" w:hAnsi="Times New Roman"/>
          <w:i/>
          <w:sz w:val="28"/>
          <w:szCs w:val="28"/>
        </w:rPr>
        <w:t xml:space="preserve"> … </w:t>
      </w:r>
      <w:r w:rsidRPr="00294FCB">
        <w:rPr>
          <w:rFonts w:ascii="Times New Roman" w:hAnsi="Times New Roman"/>
          <w:i/>
          <w:sz w:val="28"/>
          <w:szCs w:val="28"/>
          <w:lang w:val="en-US"/>
        </w:rPr>
        <w:t>nor</w:t>
      </w:r>
      <w:r w:rsidRPr="00294FCB">
        <w:rPr>
          <w:rFonts w:ascii="Times New Roman" w:hAnsi="Times New Roman"/>
          <w:i/>
          <w:sz w:val="28"/>
          <w:szCs w:val="28"/>
        </w:rPr>
        <w:t>;</w:t>
      </w:r>
    </w:p>
    <w:p w:rsidR="00FE7D68" w:rsidRPr="00294FCB" w:rsidRDefault="00FE7D68" w:rsidP="00A87E7B">
      <w:pPr>
        <w:numPr>
          <w:ilvl w:val="0"/>
          <w:numId w:val="30"/>
        </w:numPr>
        <w:ind w:left="0" w:firstLine="709"/>
        <w:contextualSpacing/>
        <w:rPr>
          <w:rFonts w:ascii="Times New Roman" w:hAnsi="Times New Roman"/>
          <w:i/>
          <w:sz w:val="28"/>
          <w:szCs w:val="28"/>
        </w:rPr>
      </w:pPr>
      <w:r w:rsidRPr="00294FCB">
        <w:rPr>
          <w:rFonts w:ascii="Times New Roman" w:hAnsi="Times New Roman"/>
          <w:i/>
          <w:sz w:val="28"/>
          <w:szCs w:val="28"/>
        </w:rPr>
        <w:t>распознавать и употреблять в речи предложения с конструкцией I wish;</w:t>
      </w:r>
    </w:p>
    <w:p w:rsidR="00FE7D68" w:rsidRPr="00294FCB" w:rsidRDefault="00FE7D68" w:rsidP="00A87E7B">
      <w:pPr>
        <w:numPr>
          <w:ilvl w:val="0"/>
          <w:numId w:val="30"/>
        </w:numPr>
        <w:ind w:left="0" w:firstLine="709"/>
        <w:contextualSpacing/>
        <w:rPr>
          <w:rFonts w:ascii="Times New Roman" w:hAnsi="Times New Roman"/>
          <w:i/>
          <w:sz w:val="28"/>
          <w:szCs w:val="28"/>
        </w:rPr>
      </w:pPr>
      <w:r w:rsidRPr="00294FCB">
        <w:rPr>
          <w:rFonts w:ascii="Times New Roman" w:hAnsi="Times New Roman"/>
          <w:i/>
          <w:sz w:val="28"/>
          <w:szCs w:val="28"/>
        </w:rPr>
        <w:t>распознавать и употреблять в речи конструкции с глаголами на -ing: to love/hate doing something; Stop talking;</w:t>
      </w:r>
    </w:p>
    <w:p w:rsidR="00FE7D68" w:rsidRPr="00294FCB" w:rsidRDefault="00FE7D68" w:rsidP="00A87E7B">
      <w:pPr>
        <w:numPr>
          <w:ilvl w:val="0"/>
          <w:numId w:val="30"/>
        </w:numPr>
        <w:ind w:left="0" w:firstLine="709"/>
        <w:contextualSpacing/>
        <w:rPr>
          <w:rFonts w:ascii="Times New Roman" w:hAnsi="Times New Roman"/>
          <w:i/>
          <w:sz w:val="28"/>
          <w:szCs w:val="28"/>
          <w:lang w:val="en-US"/>
        </w:rPr>
      </w:pPr>
      <w:r w:rsidRPr="00294FCB">
        <w:rPr>
          <w:rFonts w:ascii="Times New Roman" w:hAnsi="Times New Roman"/>
          <w:i/>
          <w:sz w:val="28"/>
          <w:szCs w:val="28"/>
        </w:rPr>
        <w:t>распознаватьиупотреблятьвречиконструкции</w:t>
      </w:r>
      <w:r w:rsidRPr="00294FCB">
        <w:rPr>
          <w:rFonts w:ascii="Times New Roman" w:hAnsi="Times New Roman"/>
          <w:i/>
          <w:sz w:val="28"/>
          <w:szCs w:val="28"/>
          <w:lang w:val="en-US"/>
        </w:rPr>
        <w:t>It takes me …to do something; to look / feel / be happy;</w:t>
      </w:r>
    </w:p>
    <w:p w:rsidR="00FE7D68" w:rsidRPr="00294FCB" w:rsidRDefault="00FE7D68" w:rsidP="00A87E7B">
      <w:pPr>
        <w:numPr>
          <w:ilvl w:val="0"/>
          <w:numId w:val="30"/>
        </w:numPr>
        <w:ind w:left="0" w:firstLine="709"/>
        <w:contextualSpacing/>
        <w:rPr>
          <w:rFonts w:ascii="Times New Roman" w:hAnsi="Times New Roman"/>
          <w:i/>
          <w:sz w:val="28"/>
          <w:szCs w:val="28"/>
        </w:rPr>
      </w:pPr>
      <w:r w:rsidRPr="00294FCB">
        <w:rPr>
          <w:rFonts w:ascii="Times New Roman" w:hAnsi="Times New Roman"/>
          <w:i/>
          <w:sz w:val="28"/>
          <w:szCs w:val="28"/>
        </w:rPr>
        <w:t>распознавать и употреблять в речи определения, выраженные прилагательными, в правильном порядке их следования;</w:t>
      </w:r>
    </w:p>
    <w:p w:rsidR="00FE7D68" w:rsidRPr="00294FCB" w:rsidRDefault="00FE7D68" w:rsidP="00A87E7B">
      <w:pPr>
        <w:numPr>
          <w:ilvl w:val="0"/>
          <w:numId w:val="30"/>
        </w:numPr>
        <w:ind w:left="0" w:firstLine="709"/>
        <w:contextualSpacing/>
        <w:rPr>
          <w:rFonts w:ascii="Times New Roman" w:hAnsi="Times New Roman"/>
          <w:i/>
          <w:sz w:val="28"/>
          <w:szCs w:val="28"/>
        </w:rPr>
      </w:pPr>
      <w:r w:rsidRPr="00294FCB">
        <w:rPr>
          <w:rFonts w:ascii="Times New Roman" w:hAnsi="Times New Roman"/>
          <w:i/>
          <w:sz w:val="28"/>
          <w:szCs w:val="28"/>
        </w:rPr>
        <w:t>распознавать и употреблять в речи глаголы во временных формах действительного залога:</w:t>
      </w:r>
      <w:r w:rsidRPr="00294FCB">
        <w:rPr>
          <w:rFonts w:ascii="Times New Roman" w:hAnsi="Times New Roman"/>
          <w:i/>
          <w:sz w:val="28"/>
          <w:szCs w:val="28"/>
          <w:lang w:val="en-US"/>
        </w:rPr>
        <w:t>PastPerfect</w:t>
      </w:r>
      <w:r w:rsidRPr="00294FCB">
        <w:rPr>
          <w:rFonts w:ascii="Times New Roman" w:hAnsi="Times New Roman"/>
          <w:i/>
          <w:sz w:val="28"/>
          <w:szCs w:val="28"/>
        </w:rPr>
        <w:t xml:space="preserve">, </w:t>
      </w:r>
      <w:r w:rsidRPr="00294FCB">
        <w:rPr>
          <w:rFonts w:ascii="Times New Roman" w:hAnsi="Times New Roman"/>
          <w:i/>
          <w:sz w:val="28"/>
          <w:szCs w:val="28"/>
          <w:lang w:val="de-DE"/>
        </w:rPr>
        <w:t xml:space="preserve">Present </w:t>
      </w:r>
      <w:r w:rsidRPr="00294FCB">
        <w:rPr>
          <w:rFonts w:ascii="Times New Roman" w:hAnsi="Times New Roman"/>
          <w:i/>
          <w:sz w:val="28"/>
          <w:szCs w:val="28"/>
          <w:lang w:val="en-US"/>
        </w:rPr>
        <w:t>PerfectContinuous</w:t>
      </w:r>
      <w:r w:rsidRPr="00294FCB">
        <w:rPr>
          <w:rFonts w:ascii="Times New Roman" w:hAnsi="Times New Roman"/>
          <w:i/>
          <w:sz w:val="28"/>
          <w:szCs w:val="28"/>
        </w:rPr>
        <w:t xml:space="preserve">, </w:t>
      </w:r>
      <w:r w:rsidRPr="00294FCB">
        <w:rPr>
          <w:rFonts w:ascii="Times New Roman" w:hAnsi="Times New Roman"/>
          <w:i/>
          <w:sz w:val="28"/>
          <w:szCs w:val="28"/>
          <w:lang w:val="en-US"/>
        </w:rPr>
        <w:t>Future</w:t>
      </w:r>
      <w:r w:rsidRPr="00294FCB">
        <w:rPr>
          <w:rFonts w:ascii="Times New Roman" w:hAnsi="Times New Roman"/>
          <w:i/>
          <w:sz w:val="28"/>
          <w:szCs w:val="28"/>
        </w:rPr>
        <w:t>-</w:t>
      </w:r>
      <w:r w:rsidRPr="00294FCB">
        <w:rPr>
          <w:rFonts w:ascii="Times New Roman" w:hAnsi="Times New Roman"/>
          <w:i/>
          <w:sz w:val="28"/>
          <w:szCs w:val="28"/>
          <w:lang w:val="en-US"/>
        </w:rPr>
        <w:t>in</w:t>
      </w:r>
      <w:r w:rsidRPr="00294FCB">
        <w:rPr>
          <w:rFonts w:ascii="Times New Roman" w:hAnsi="Times New Roman"/>
          <w:i/>
          <w:sz w:val="28"/>
          <w:szCs w:val="28"/>
        </w:rPr>
        <w:t>-</w:t>
      </w:r>
      <w:r w:rsidRPr="00294FCB">
        <w:rPr>
          <w:rFonts w:ascii="Times New Roman" w:hAnsi="Times New Roman"/>
          <w:i/>
          <w:sz w:val="28"/>
          <w:szCs w:val="28"/>
          <w:lang w:val="en-US"/>
        </w:rPr>
        <w:t>the</w:t>
      </w:r>
      <w:r w:rsidRPr="00294FCB">
        <w:rPr>
          <w:rFonts w:ascii="Times New Roman" w:hAnsi="Times New Roman"/>
          <w:i/>
          <w:sz w:val="28"/>
          <w:szCs w:val="28"/>
        </w:rPr>
        <w:t>-</w:t>
      </w:r>
      <w:r w:rsidRPr="00294FCB">
        <w:rPr>
          <w:rFonts w:ascii="Times New Roman" w:hAnsi="Times New Roman"/>
          <w:i/>
          <w:sz w:val="28"/>
          <w:szCs w:val="28"/>
          <w:lang w:val="en-US"/>
        </w:rPr>
        <w:t>Past</w:t>
      </w:r>
      <w:r w:rsidRPr="00294FCB">
        <w:rPr>
          <w:rFonts w:ascii="Times New Roman" w:hAnsi="Times New Roman"/>
          <w:i/>
          <w:sz w:val="28"/>
          <w:szCs w:val="28"/>
        </w:rPr>
        <w:t>;</w:t>
      </w:r>
    </w:p>
    <w:p w:rsidR="00FE7D68" w:rsidRPr="00294FCB" w:rsidRDefault="00FE7D68" w:rsidP="00A87E7B">
      <w:pPr>
        <w:numPr>
          <w:ilvl w:val="0"/>
          <w:numId w:val="30"/>
        </w:numPr>
        <w:ind w:left="0" w:firstLine="709"/>
        <w:contextualSpacing/>
        <w:rPr>
          <w:rFonts w:ascii="Times New Roman" w:hAnsi="Times New Roman"/>
          <w:i/>
          <w:sz w:val="28"/>
          <w:szCs w:val="28"/>
        </w:rPr>
      </w:pPr>
      <w:r w:rsidRPr="00294FCB">
        <w:rPr>
          <w:rFonts w:ascii="Times New Roman" w:hAnsi="Times New Roman"/>
          <w:i/>
          <w:sz w:val="28"/>
          <w:szCs w:val="28"/>
        </w:rPr>
        <w:t xml:space="preserve">распознавать и употреблять в речи глаголы в формах страдательного залогаFuture SimplePassive, </w:t>
      </w:r>
      <w:r w:rsidRPr="00294FCB">
        <w:rPr>
          <w:rFonts w:ascii="Times New Roman" w:hAnsi="Times New Roman"/>
          <w:i/>
          <w:sz w:val="28"/>
          <w:szCs w:val="28"/>
          <w:lang w:val="en-US"/>
        </w:rPr>
        <w:t>PresentPerfect</w:t>
      </w:r>
      <w:r w:rsidRPr="00294FCB">
        <w:rPr>
          <w:rFonts w:ascii="Times New Roman" w:hAnsi="Times New Roman"/>
          <w:i/>
          <w:sz w:val="28"/>
          <w:szCs w:val="28"/>
        </w:rPr>
        <w:t xml:space="preserve"> Passive;</w:t>
      </w:r>
    </w:p>
    <w:p w:rsidR="00FE7D68" w:rsidRPr="00294FCB" w:rsidRDefault="00FE7D68" w:rsidP="00A87E7B">
      <w:pPr>
        <w:numPr>
          <w:ilvl w:val="0"/>
          <w:numId w:val="30"/>
        </w:numPr>
        <w:ind w:left="0" w:firstLine="709"/>
        <w:contextualSpacing/>
        <w:rPr>
          <w:rFonts w:ascii="Times New Roman" w:hAnsi="Times New Roman"/>
          <w:i/>
          <w:sz w:val="28"/>
          <w:szCs w:val="28"/>
        </w:rPr>
      </w:pPr>
      <w:r w:rsidRPr="00294FCB">
        <w:rPr>
          <w:rFonts w:ascii="Times New Roman" w:hAnsi="Times New Roman"/>
          <w:i/>
          <w:sz w:val="28"/>
          <w:szCs w:val="28"/>
        </w:rPr>
        <w:t xml:space="preserve">распознавать и употреблять в речи модальные глаголы </w:t>
      </w:r>
      <w:r w:rsidRPr="00294FCB">
        <w:rPr>
          <w:rFonts w:ascii="Times New Roman" w:hAnsi="Times New Roman"/>
          <w:i/>
          <w:sz w:val="28"/>
          <w:szCs w:val="28"/>
          <w:lang w:val="en-US"/>
        </w:rPr>
        <w:t>need</w:t>
      </w:r>
      <w:r w:rsidRPr="00294FCB">
        <w:rPr>
          <w:rFonts w:ascii="Times New Roman" w:hAnsi="Times New Roman"/>
          <w:i/>
          <w:sz w:val="28"/>
          <w:szCs w:val="28"/>
        </w:rPr>
        <w:t xml:space="preserve">, </w:t>
      </w:r>
      <w:r w:rsidRPr="00294FCB">
        <w:rPr>
          <w:rFonts w:ascii="Times New Roman" w:hAnsi="Times New Roman"/>
          <w:i/>
          <w:sz w:val="28"/>
          <w:szCs w:val="28"/>
          <w:lang w:val="en-US"/>
        </w:rPr>
        <w:t>shall</w:t>
      </w:r>
      <w:r w:rsidRPr="00294FCB">
        <w:rPr>
          <w:rFonts w:ascii="Times New Roman" w:hAnsi="Times New Roman"/>
          <w:i/>
          <w:sz w:val="28"/>
          <w:szCs w:val="28"/>
        </w:rPr>
        <w:t xml:space="preserve">, </w:t>
      </w:r>
      <w:r w:rsidRPr="00294FCB">
        <w:rPr>
          <w:rFonts w:ascii="Times New Roman" w:hAnsi="Times New Roman"/>
          <w:i/>
          <w:sz w:val="28"/>
          <w:szCs w:val="28"/>
          <w:lang w:val="en-US"/>
        </w:rPr>
        <w:t>might</w:t>
      </w:r>
      <w:r w:rsidRPr="00294FCB">
        <w:rPr>
          <w:rFonts w:ascii="Times New Roman" w:hAnsi="Times New Roman"/>
          <w:i/>
          <w:sz w:val="28"/>
          <w:szCs w:val="28"/>
        </w:rPr>
        <w:t xml:space="preserve">, </w:t>
      </w:r>
      <w:r w:rsidRPr="00294FCB">
        <w:rPr>
          <w:rFonts w:ascii="Times New Roman" w:hAnsi="Times New Roman"/>
          <w:i/>
          <w:sz w:val="28"/>
          <w:szCs w:val="28"/>
          <w:lang w:val="en-US"/>
        </w:rPr>
        <w:t>would</w:t>
      </w:r>
      <w:r w:rsidRPr="00294FCB">
        <w:rPr>
          <w:rFonts w:ascii="Times New Roman" w:hAnsi="Times New Roman"/>
          <w:i/>
          <w:sz w:val="28"/>
          <w:szCs w:val="28"/>
        </w:rPr>
        <w:t>;</w:t>
      </w:r>
    </w:p>
    <w:p w:rsidR="00FE7D68" w:rsidRPr="00294FCB" w:rsidRDefault="00FE7D68" w:rsidP="00A87E7B">
      <w:pPr>
        <w:numPr>
          <w:ilvl w:val="0"/>
          <w:numId w:val="30"/>
        </w:numPr>
        <w:ind w:left="0" w:firstLine="709"/>
        <w:contextualSpacing/>
        <w:rPr>
          <w:rFonts w:ascii="Times New Roman" w:hAnsi="Times New Roman"/>
          <w:i/>
          <w:sz w:val="28"/>
          <w:szCs w:val="28"/>
        </w:rPr>
      </w:pPr>
      <w:r w:rsidRPr="00294FCB">
        <w:rPr>
          <w:rFonts w:ascii="Times New Roman" w:hAnsi="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sidRPr="00294FCB">
        <w:rPr>
          <w:rFonts w:ascii="Times New Roman" w:hAnsi="Times New Roman"/>
          <w:i/>
          <w:sz w:val="28"/>
          <w:szCs w:val="28"/>
          <w:lang w:val="en-US"/>
        </w:rPr>
        <w:t>I</w:t>
      </w:r>
      <w:r w:rsidRPr="00294FCB">
        <w:rPr>
          <w:rFonts w:ascii="Times New Roman" w:hAnsi="Times New Roman"/>
          <w:i/>
          <w:sz w:val="28"/>
          <w:szCs w:val="28"/>
        </w:rPr>
        <w:t xml:space="preserve">и </w:t>
      </w:r>
      <w:r w:rsidRPr="00294FCB">
        <w:rPr>
          <w:rFonts w:ascii="Times New Roman" w:hAnsi="Times New Roman"/>
          <w:i/>
          <w:sz w:val="28"/>
          <w:szCs w:val="28"/>
          <w:lang w:val="en-US"/>
        </w:rPr>
        <w:t>II</w:t>
      </w:r>
      <w:r w:rsidRPr="00294FCB">
        <w:rPr>
          <w:rFonts w:ascii="Times New Roman" w:hAnsi="Times New Roman"/>
          <w:i/>
          <w:sz w:val="28"/>
          <w:szCs w:val="28"/>
        </w:rPr>
        <w:t>, отглагольного существительного) без различения их функций и употреблятьих в речи;</w:t>
      </w:r>
    </w:p>
    <w:p w:rsidR="00FE7D68" w:rsidRPr="00294FCB" w:rsidRDefault="00FE7D68" w:rsidP="00A87E7B">
      <w:pPr>
        <w:numPr>
          <w:ilvl w:val="0"/>
          <w:numId w:val="30"/>
        </w:numPr>
        <w:ind w:left="0" w:firstLine="709"/>
        <w:contextualSpacing/>
        <w:rPr>
          <w:rFonts w:ascii="Times New Roman" w:hAnsi="Times New Roman"/>
          <w:i/>
          <w:sz w:val="28"/>
          <w:szCs w:val="28"/>
        </w:rPr>
      </w:pPr>
      <w:r w:rsidRPr="00294FCB">
        <w:rPr>
          <w:rFonts w:ascii="Times New Roman" w:hAnsi="Times New Roman"/>
          <w:i/>
          <w:sz w:val="28"/>
          <w:szCs w:val="28"/>
        </w:rPr>
        <w:t xml:space="preserve">распознавать и употреблять в речи словосочетания «Причастие </w:t>
      </w:r>
      <w:r w:rsidRPr="00294FCB">
        <w:rPr>
          <w:rFonts w:ascii="Times New Roman" w:hAnsi="Times New Roman"/>
          <w:i/>
          <w:sz w:val="28"/>
          <w:szCs w:val="28"/>
          <w:lang w:val="en-US"/>
        </w:rPr>
        <w:t>I</w:t>
      </w:r>
      <w:r w:rsidRPr="00294FCB">
        <w:rPr>
          <w:rFonts w:ascii="Times New Roman" w:hAnsi="Times New Roman"/>
          <w:i/>
          <w:sz w:val="28"/>
          <w:szCs w:val="28"/>
        </w:rPr>
        <w:t>+существительное» (</w:t>
      </w:r>
      <w:r w:rsidRPr="00294FCB">
        <w:rPr>
          <w:rFonts w:ascii="Times New Roman" w:hAnsi="Times New Roman"/>
          <w:i/>
          <w:sz w:val="28"/>
          <w:szCs w:val="28"/>
          <w:lang w:val="en-US"/>
        </w:rPr>
        <w:t>aplayingchild</w:t>
      </w:r>
      <w:r w:rsidRPr="00294FCB">
        <w:rPr>
          <w:rFonts w:ascii="Times New Roman" w:hAnsi="Times New Roman"/>
          <w:i/>
          <w:sz w:val="28"/>
          <w:szCs w:val="28"/>
        </w:rPr>
        <w:t xml:space="preserve">) и «Причастие </w:t>
      </w:r>
      <w:r w:rsidRPr="00294FCB">
        <w:rPr>
          <w:rFonts w:ascii="Times New Roman" w:hAnsi="Times New Roman"/>
          <w:i/>
          <w:sz w:val="28"/>
          <w:szCs w:val="28"/>
          <w:lang w:val="en-US"/>
        </w:rPr>
        <w:t>II</w:t>
      </w:r>
      <w:r w:rsidRPr="00294FCB">
        <w:rPr>
          <w:rFonts w:ascii="Times New Roman" w:hAnsi="Times New Roman"/>
          <w:i/>
          <w:sz w:val="28"/>
          <w:szCs w:val="28"/>
        </w:rPr>
        <w:t>+существительное» (</w:t>
      </w:r>
      <w:r w:rsidRPr="00294FCB">
        <w:rPr>
          <w:rFonts w:ascii="Times New Roman" w:hAnsi="Times New Roman"/>
          <w:i/>
          <w:sz w:val="28"/>
          <w:szCs w:val="28"/>
          <w:lang w:val="en-US"/>
        </w:rPr>
        <w:t>awrittenpoem</w:t>
      </w:r>
      <w:r w:rsidRPr="00294FCB">
        <w:rPr>
          <w:rFonts w:ascii="Times New Roman" w:hAnsi="Times New Roman"/>
          <w:i/>
          <w:sz w:val="28"/>
          <w:szCs w:val="28"/>
        </w:rPr>
        <w:t>).</w:t>
      </w:r>
    </w:p>
    <w:p w:rsidR="00FE7D68" w:rsidRPr="00294FCB" w:rsidRDefault="00FE7D68" w:rsidP="00A87E7B">
      <w:pPr>
        <w:ind w:left="0"/>
        <w:contextualSpacing/>
        <w:rPr>
          <w:rFonts w:ascii="Times New Roman" w:hAnsi="Times New Roman"/>
          <w:b/>
          <w:sz w:val="28"/>
          <w:szCs w:val="28"/>
        </w:rPr>
      </w:pPr>
      <w:r w:rsidRPr="00294FCB">
        <w:rPr>
          <w:rFonts w:ascii="Times New Roman" w:hAnsi="Times New Roman"/>
          <w:b/>
          <w:sz w:val="28"/>
          <w:szCs w:val="28"/>
        </w:rPr>
        <w:t>Социокультурные знания и умения</w:t>
      </w:r>
    </w:p>
    <w:p w:rsidR="00FE7D68" w:rsidRPr="00294FCB" w:rsidRDefault="00FE7D68" w:rsidP="00A87E7B">
      <w:pPr>
        <w:ind w:left="0"/>
        <w:contextualSpacing/>
        <w:rPr>
          <w:rFonts w:ascii="Times New Roman" w:hAnsi="Times New Roman"/>
          <w:b/>
          <w:sz w:val="28"/>
          <w:szCs w:val="28"/>
        </w:rPr>
      </w:pPr>
      <w:r w:rsidRPr="00294FCB">
        <w:rPr>
          <w:rFonts w:ascii="Times New Roman" w:hAnsi="Times New Roman"/>
          <w:b/>
          <w:sz w:val="28"/>
          <w:szCs w:val="28"/>
        </w:rPr>
        <w:t>Выпускник научится:</w:t>
      </w:r>
    </w:p>
    <w:p w:rsidR="00FE7D68" w:rsidRPr="00294FCB" w:rsidRDefault="00FE7D68" w:rsidP="00A87E7B">
      <w:pPr>
        <w:numPr>
          <w:ilvl w:val="0"/>
          <w:numId w:val="33"/>
        </w:numPr>
        <w:ind w:left="0" w:firstLine="709"/>
        <w:contextualSpacing/>
        <w:rPr>
          <w:rFonts w:ascii="Times New Roman" w:eastAsia="Arial Unicode MS" w:hAnsi="Times New Roman"/>
          <w:sz w:val="28"/>
          <w:szCs w:val="28"/>
          <w:lang w:eastAsia="ar-SA"/>
        </w:rPr>
      </w:pPr>
      <w:r w:rsidRPr="00294FCB">
        <w:rPr>
          <w:rFonts w:ascii="Times New Roman" w:eastAsia="Arial Unicode MS" w:hAnsi="Times New Roman"/>
          <w:sz w:val="28"/>
          <w:szCs w:val="28"/>
          <w:lang w:eastAsia="ar-SA"/>
        </w:rPr>
        <w:lastRenderedPageBreak/>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FE7D68" w:rsidRPr="00294FCB" w:rsidRDefault="00FE7D68" w:rsidP="00A87E7B">
      <w:pPr>
        <w:numPr>
          <w:ilvl w:val="0"/>
          <w:numId w:val="33"/>
        </w:numPr>
        <w:ind w:left="0" w:firstLine="709"/>
        <w:contextualSpacing/>
        <w:rPr>
          <w:rFonts w:ascii="Times New Roman" w:eastAsia="Arial Unicode MS" w:hAnsi="Times New Roman"/>
          <w:sz w:val="28"/>
          <w:szCs w:val="28"/>
          <w:lang w:eastAsia="ar-SA"/>
        </w:rPr>
      </w:pPr>
      <w:r w:rsidRPr="00294FCB">
        <w:rPr>
          <w:rFonts w:ascii="Times New Roman" w:eastAsia="Arial Unicode MS" w:hAnsi="Times New Roman"/>
          <w:sz w:val="28"/>
          <w:szCs w:val="28"/>
          <w:lang w:eastAsia="ar-SA"/>
        </w:rPr>
        <w:t>представлять родную страну и культуру на английском языке;</w:t>
      </w:r>
    </w:p>
    <w:p w:rsidR="00FE7D68" w:rsidRPr="00294FCB" w:rsidRDefault="00FE7D68" w:rsidP="00A87E7B">
      <w:pPr>
        <w:numPr>
          <w:ilvl w:val="0"/>
          <w:numId w:val="33"/>
        </w:numPr>
        <w:ind w:left="0" w:firstLine="709"/>
        <w:contextualSpacing/>
        <w:rPr>
          <w:rFonts w:ascii="Times New Roman" w:eastAsia="Arial Unicode MS" w:hAnsi="Times New Roman"/>
          <w:sz w:val="28"/>
          <w:szCs w:val="28"/>
          <w:lang w:eastAsia="ar-SA"/>
        </w:rPr>
      </w:pPr>
      <w:r w:rsidRPr="00294FCB">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rsidR="00FE7D68" w:rsidRPr="00294FCB" w:rsidRDefault="00FE7D68" w:rsidP="00A87E7B">
      <w:pPr>
        <w:ind w:left="0"/>
        <w:contextualSpacing/>
        <w:rPr>
          <w:rFonts w:ascii="Times New Roman" w:eastAsia="Arial Unicode MS" w:hAnsi="Times New Roman"/>
          <w:sz w:val="28"/>
          <w:szCs w:val="28"/>
          <w:lang w:eastAsia="ar-SA"/>
        </w:rPr>
      </w:pPr>
      <w:r w:rsidRPr="00294FCB">
        <w:rPr>
          <w:rFonts w:ascii="Times New Roman" w:hAnsi="Times New Roman"/>
          <w:b/>
          <w:sz w:val="28"/>
          <w:szCs w:val="28"/>
        </w:rPr>
        <w:t>Выпускник получит возможность научиться:</w:t>
      </w:r>
    </w:p>
    <w:p w:rsidR="00FE7D68" w:rsidRPr="00294FCB" w:rsidRDefault="00FE7D68" w:rsidP="00A87E7B">
      <w:pPr>
        <w:numPr>
          <w:ilvl w:val="0"/>
          <w:numId w:val="34"/>
        </w:numPr>
        <w:ind w:left="0" w:firstLine="709"/>
        <w:contextualSpacing/>
        <w:rPr>
          <w:rFonts w:ascii="Times New Roman" w:hAnsi="Times New Roman"/>
          <w:b/>
          <w:i/>
          <w:sz w:val="28"/>
          <w:szCs w:val="28"/>
        </w:rPr>
      </w:pPr>
      <w:r w:rsidRPr="00294FCB">
        <w:rPr>
          <w:rFonts w:ascii="Times New Roman" w:eastAsia="Arial Unicode MS" w:hAnsi="Times New Roman"/>
          <w:i/>
          <w:sz w:val="28"/>
          <w:szCs w:val="28"/>
          <w:lang w:eastAsia="ar-SA"/>
        </w:rPr>
        <w:t>использовать социокультурные реалии при создании устных и письменных высказываний;</w:t>
      </w:r>
    </w:p>
    <w:p w:rsidR="00FE7D68" w:rsidRPr="00294FCB" w:rsidRDefault="00FE7D68" w:rsidP="00A87E7B">
      <w:pPr>
        <w:numPr>
          <w:ilvl w:val="0"/>
          <w:numId w:val="34"/>
        </w:numPr>
        <w:ind w:left="0" w:firstLine="709"/>
        <w:contextualSpacing/>
        <w:rPr>
          <w:rFonts w:ascii="Times New Roman" w:hAnsi="Times New Roman"/>
          <w:b/>
          <w:i/>
          <w:sz w:val="28"/>
          <w:szCs w:val="28"/>
        </w:rPr>
      </w:pPr>
      <w:r w:rsidRPr="00294FCB">
        <w:rPr>
          <w:rFonts w:ascii="Times New Roman" w:eastAsia="Arial Unicode MS" w:hAnsi="Times New Roman"/>
          <w:i/>
          <w:sz w:val="28"/>
          <w:szCs w:val="28"/>
          <w:lang w:eastAsia="ar-SA"/>
        </w:rPr>
        <w:t>находить сходство и различие в традициях родной страны и страны/стран изучаемого языка.</w:t>
      </w:r>
    </w:p>
    <w:p w:rsidR="00FE7D68" w:rsidRPr="00294FCB" w:rsidRDefault="00FE7D68" w:rsidP="00A87E7B">
      <w:pPr>
        <w:ind w:left="0"/>
        <w:contextualSpacing/>
        <w:rPr>
          <w:rFonts w:ascii="Times New Roman" w:eastAsia="Arial Unicode MS" w:hAnsi="Times New Roman"/>
          <w:b/>
          <w:sz w:val="28"/>
          <w:szCs w:val="28"/>
          <w:lang w:eastAsia="ar-SA"/>
        </w:rPr>
      </w:pPr>
      <w:r w:rsidRPr="00294FCB">
        <w:rPr>
          <w:rFonts w:ascii="Times New Roman" w:eastAsia="Arial Unicode MS" w:hAnsi="Times New Roman"/>
          <w:b/>
          <w:sz w:val="28"/>
          <w:szCs w:val="28"/>
          <w:lang w:eastAsia="ar-SA"/>
        </w:rPr>
        <w:t>Компенсаторные умения</w:t>
      </w:r>
    </w:p>
    <w:p w:rsidR="00FE7D68" w:rsidRPr="00294FCB" w:rsidRDefault="00FE7D68" w:rsidP="00A87E7B">
      <w:pPr>
        <w:ind w:left="0"/>
        <w:contextualSpacing/>
        <w:rPr>
          <w:rFonts w:ascii="Times New Roman" w:hAnsi="Times New Roman"/>
          <w:b/>
          <w:sz w:val="28"/>
          <w:szCs w:val="28"/>
        </w:rPr>
      </w:pPr>
      <w:r w:rsidRPr="00294FCB">
        <w:rPr>
          <w:rFonts w:ascii="Times New Roman" w:hAnsi="Times New Roman"/>
          <w:b/>
          <w:sz w:val="28"/>
          <w:szCs w:val="28"/>
        </w:rPr>
        <w:t>Выпускник научится:</w:t>
      </w:r>
    </w:p>
    <w:p w:rsidR="00FE7D68" w:rsidRPr="00294FCB" w:rsidRDefault="00FE7D68" w:rsidP="00A87E7B">
      <w:pPr>
        <w:numPr>
          <w:ilvl w:val="0"/>
          <w:numId w:val="35"/>
        </w:numPr>
        <w:ind w:left="0" w:firstLine="709"/>
        <w:contextualSpacing/>
        <w:rPr>
          <w:rFonts w:ascii="Times New Roman" w:hAnsi="Times New Roman"/>
          <w:b/>
          <w:sz w:val="28"/>
          <w:szCs w:val="28"/>
        </w:rPr>
      </w:pPr>
      <w:r w:rsidRPr="00294FCB">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p>
    <w:p w:rsidR="00FE7D68" w:rsidRPr="00294FCB" w:rsidRDefault="00FE7D68" w:rsidP="00A87E7B">
      <w:pPr>
        <w:ind w:left="0"/>
        <w:contextualSpacing/>
        <w:rPr>
          <w:rFonts w:ascii="Times New Roman" w:eastAsia="Arial Unicode MS" w:hAnsi="Times New Roman"/>
          <w:sz w:val="28"/>
          <w:szCs w:val="28"/>
          <w:lang w:eastAsia="ar-SA"/>
        </w:rPr>
      </w:pPr>
      <w:r w:rsidRPr="00294FCB">
        <w:rPr>
          <w:rFonts w:ascii="Times New Roman" w:hAnsi="Times New Roman"/>
          <w:b/>
          <w:sz w:val="28"/>
          <w:szCs w:val="28"/>
        </w:rPr>
        <w:t>Выпускник получит возможность научиться:</w:t>
      </w:r>
    </w:p>
    <w:p w:rsidR="00FE7D68" w:rsidRPr="00294FCB" w:rsidRDefault="00FE7D68" w:rsidP="00A87E7B">
      <w:pPr>
        <w:numPr>
          <w:ilvl w:val="0"/>
          <w:numId w:val="35"/>
        </w:numPr>
        <w:ind w:left="0" w:firstLine="709"/>
        <w:contextualSpacing/>
        <w:rPr>
          <w:rFonts w:ascii="Times New Roman" w:eastAsia="Arial Unicode MS" w:hAnsi="Times New Roman"/>
          <w:i/>
          <w:sz w:val="28"/>
          <w:szCs w:val="28"/>
          <w:lang w:eastAsia="ar-SA"/>
        </w:rPr>
      </w:pPr>
      <w:r w:rsidRPr="00294FCB">
        <w:rPr>
          <w:rFonts w:ascii="Times New Roman" w:eastAsia="Arial Unicode MS" w:hAnsi="Times New Roman"/>
          <w:i/>
          <w:sz w:val="28"/>
          <w:szCs w:val="28"/>
          <w:lang w:eastAsia="ar-SA"/>
        </w:rPr>
        <w:t>использовать перифраз, синонимические и антонимические средства при говорении;</w:t>
      </w:r>
    </w:p>
    <w:p w:rsidR="00FE7D68" w:rsidRPr="00294FCB" w:rsidRDefault="00FE7D68" w:rsidP="00A87E7B">
      <w:pPr>
        <w:numPr>
          <w:ilvl w:val="0"/>
          <w:numId w:val="35"/>
        </w:numPr>
        <w:ind w:left="0" w:firstLine="709"/>
        <w:contextualSpacing/>
        <w:rPr>
          <w:rFonts w:ascii="Times New Roman" w:hAnsi="Times New Roman"/>
          <w:b/>
          <w:sz w:val="28"/>
          <w:szCs w:val="28"/>
        </w:rPr>
      </w:pPr>
      <w:r w:rsidRPr="00294FCB">
        <w:rPr>
          <w:rFonts w:ascii="Times New Roman" w:eastAsia="Arial Unicode MS" w:hAnsi="Times New Roman"/>
          <w:i/>
          <w:sz w:val="28"/>
          <w:szCs w:val="28"/>
          <w:lang w:eastAsia="ar-SA"/>
        </w:rPr>
        <w:t>пользоваться языковой и контекстуальной догадкой при аудировании и чтении.</w:t>
      </w:r>
    </w:p>
    <w:p w:rsidR="00FE7D68" w:rsidRPr="00294FCB" w:rsidRDefault="00FE7D68" w:rsidP="00A87E7B">
      <w:pPr>
        <w:ind w:left="0"/>
        <w:contextualSpacing/>
        <w:rPr>
          <w:rFonts w:ascii="Times New Roman" w:eastAsia="Times New Roman" w:hAnsi="Times New Roman"/>
          <w:b/>
          <w:bCs/>
          <w:sz w:val="28"/>
          <w:szCs w:val="28"/>
          <w:lang w:eastAsia="ru-RU"/>
        </w:rPr>
      </w:pPr>
      <w:r w:rsidRPr="00294FCB">
        <w:rPr>
          <w:rFonts w:ascii="Times New Roman" w:eastAsia="Times New Roman" w:hAnsi="Times New Roman"/>
          <w:b/>
          <w:bCs/>
          <w:sz w:val="28"/>
          <w:szCs w:val="28"/>
          <w:lang w:eastAsia="ru-RU"/>
        </w:rPr>
        <w:t>1.2.5.3.2. Иностранный язык (Немецкий)</w:t>
      </w:r>
    </w:p>
    <w:p w:rsidR="00FE7D68" w:rsidRPr="00294FCB" w:rsidRDefault="00FE7D68" w:rsidP="00A87E7B">
      <w:pPr>
        <w:ind w:left="0"/>
        <w:contextualSpacing/>
        <w:rPr>
          <w:rFonts w:ascii="Times New Roman" w:eastAsia="Times New Roman" w:hAnsi="Times New Roman"/>
          <w:b/>
          <w:sz w:val="28"/>
          <w:szCs w:val="28"/>
          <w:lang w:eastAsia="ru-RU"/>
        </w:rPr>
      </w:pPr>
      <w:r w:rsidRPr="00294FCB">
        <w:rPr>
          <w:rFonts w:ascii="Times New Roman" w:eastAsia="Times New Roman" w:hAnsi="Times New Roman"/>
          <w:b/>
          <w:sz w:val="28"/>
          <w:szCs w:val="28"/>
          <w:lang w:eastAsia="ru-RU"/>
        </w:rPr>
        <w:t>Коммуникативные умения</w:t>
      </w:r>
    </w:p>
    <w:p w:rsidR="00FE7D68" w:rsidRPr="00294FCB" w:rsidRDefault="00FE7D68" w:rsidP="00A87E7B">
      <w:pPr>
        <w:ind w:left="0"/>
        <w:contextualSpacing/>
        <w:rPr>
          <w:rFonts w:ascii="Times New Roman" w:eastAsia="Times New Roman" w:hAnsi="Times New Roman"/>
          <w:b/>
          <w:sz w:val="28"/>
          <w:szCs w:val="28"/>
          <w:lang w:eastAsia="ru-RU"/>
        </w:rPr>
      </w:pPr>
      <w:r w:rsidRPr="00294FCB">
        <w:rPr>
          <w:rFonts w:ascii="Times New Roman" w:eastAsia="Times New Roman" w:hAnsi="Times New Roman"/>
          <w:b/>
          <w:sz w:val="28"/>
          <w:szCs w:val="28"/>
          <w:lang w:eastAsia="ru-RU"/>
        </w:rPr>
        <w:t>Говорение. Диалогическая речь</w:t>
      </w:r>
    </w:p>
    <w:p w:rsidR="00FE7D68" w:rsidRPr="00294FCB" w:rsidRDefault="00FE7D68" w:rsidP="00A87E7B">
      <w:pPr>
        <w:ind w:left="0"/>
        <w:contextualSpacing/>
        <w:rPr>
          <w:rFonts w:ascii="Times New Roman" w:eastAsia="Times New Roman" w:hAnsi="Times New Roman"/>
          <w:b/>
          <w:sz w:val="28"/>
          <w:szCs w:val="28"/>
          <w:lang w:eastAsia="ru-RU"/>
        </w:rPr>
      </w:pPr>
      <w:r w:rsidRPr="00294FCB">
        <w:rPr>
          <w:rFonts w:ascii="Times New Roman" w:eastAsia="Times New Roman" w:hAnsi="Times New Roman"/>
          <w:b/>
          <w:sz w:val="28"/>
          <w:szCs w:val="28"/>
          <w:lang w:eastAsia="ru-RU"/>
        </w:rPr>
        <w:t>Выпускник научится:</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sym w:font="Symbol" w:char="F0B7"/>
      </w:r>
      <w:r w:rsidR="00735CAA">
        <w:rPr>
          <w:rFonts w:ascii="Times New Roman" w:eastAsia="Times New Roman" w:hAnsi="Times New Roman"/>
          <w:sz w:val="28"/>
          <w:szCs w:val="28"/>
          <w:lang w:eastAsia="ru-RU"/>
        </w:rPr>
        <w:t xml:space="preserve"> </w:t>
      </w:r>
      <w:r w:rsidRPr="00294FCB">
        <w:rPr>
          <w:rFonts w:ascii="Times New Roman" w:eastAsia="Times New Roman" w:hAnsi="Times New Roman"/>
          <w:sz w:val="28"/>
          <w:szCs w:val="28"/>
          <w:lang w:eastAsia="ru-RU"/>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FE7D68" w:rsidRPr="00294FCB" w:rsidRDefault="00FE7D68" w:rsidP="00A87E7B">
      <w:pPr>
        <w:ind w:left="0"/>
        <w:contextualSpacing/>
        <w:rPr>
          <w:rFonts w:ascii="Times New Roman" w:eastAsia="Times New Roman" w:hAnsi="Times New Roman"/>
          <w:b/>
          <w:sz w:val="28"/>
          <w:szCs w:val="28"/>
          <w:lang w:eastAsia="ru-RU"/>
        </w:rPr>
      </w:pPr>
      <w:r w:rsidRPr="00294FCB">
        <w:rPr>
          <w:rFonts w:ascii="Times New Roman" w:eastAsia="Times New Roman" w:hAnsi="Times New Roman"/>
          <w:b/>
          <w:sz w:val="28"/>
          <w:szCs w:val="28"/>
          <w:lang w:eastAsia="ru-RU"/>
        </w:rPr>
        <w:t>Выпускник получит возможность научиться:</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sym w:font="Symbol" w:char="F0B7"/>
      </w:r>
      <w:r w:rsidR="00735CAA">
        <w:rPr>
          <w:rFonts w:ascii="Times New Roman" w:eastAsia="Times New Roman" w:hAnsi="Times New Roman"/>
          <w:sz w:val="28"/>
          <w:szCs w:val="28"/>
          <w:lang w:eastAsia="ru-RU"/>
        </w:rPr>
        <w:t xml:space="preserve">  </w:t>
      </w:r>
      <w:r w:rsidRPr="00294FCB">
        <w:rPr>
          <w:rFonts w:ascii="Times New Roman" w:eastAsia="Times New Roman" w:hAnsi="Times New Roman"/>
          <w:sz w:val="28"/>
          <w:szCs w:val="28"/>
          <w:lang w:eastAsia="ru-RU"/>
        </w:rPr>
        <w:t xml:space="preserve">вести диалог-обмен мнениями; </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lastRenderedPageBreak/>
        <w:sym w:font="Symbol" w:char="F0B7"/>
      </w:r>
      <w:r w:rsidR="00735CAA">
        <w:rPr>
          <w:rFonts w:ascii="Times New Roman" w:eastAsia="Times New Roman" w:hAnsi="Times New Roman"/>
          <w:sz w:val="28"/>
          <w:szCs w:val="28"/>
          <w:lang w:eastAsia="ru-RU"/>
        </w:rPr>
        <w:t xml:space="preserve">  </w:t>
      </w:r>
      <w:r w:rsidRPr="00294FCB">
        <w:rPr>
          <w:rFonts w:ascii="Times New Roman" w:eastAsia="Times New Roman" w:hAnsi="Times New Roman"/>
          <w:sz w:val="28"/>
          <w:szCs w:val="28"/>
          <w:lang w:eastAsia="ru-RU"/>
        </w:rPr>
        <w:t>брать и давать интервью;</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sym w:font="Symbol" w:char="F0B7"/>
      </w:r>
      <w:r w:rsidR="00735CAA">
        <w:rPr>
          <w:rFonts w:ascii="Times New Roman" w:eastAsia="Times New Roman" w:hAnsi="Times New Roman"/>
          <w:sz w:val="28"/>
          <w:szCs w:val="28"/>
          <w:lang w:eastAsia="ru-RU"/>
        </w:rPr>
        <w:t xml:space="preserve"> </w:t>
      </w:r>
      <w:r w:rsidRPr="00294FCB">
        <w:rPr>
          <w:rFonts w:ascii="Times New Roman" w:eastAsia="Times New Roman" w:hAnsi="Times New Roman"/>
          <w:sz w:val="28"/>
          <w:szCs w:val="28"/>
          <w:lang w:eastAsia="ru-RU"/>
        </w:rPr>
        <w:t>вести диалог-расспрос на основе нелинейного текста (таблицы, диаграммы и т. д.)</w:t>
      </w:r>
    </w:p>
    <w:p w:rsidR="00FE7D68" w:rsidRPr="00294FCB" w:rsidRDefault="00FE7D68" w:rsidP="00A87E7B">
      <w:pPr>
        <w:ind w:left="0"/>
        <w:contextualSpacing/>
        <w:rPr>
          <w:rFonts w:ascii="Times New Roman" w:eastAsia="Times New Roman" w:hAnsi="Times New Roman"/>
          <w:b/>
          <w:sz w:val="28"/>
          <w:szCs w:val="28"/>
          <w:lang w:eastAsia="ru-RU"/>
        </w:rPr>
      </w:pPr>
      <w:r w:rsidRPr="00294FCB">
        <w:rPr>
          <w:rFonts w:ascii="Times New Roman" w:eastAsia="Times New Roman" w:hAnsi="Times New Roman"/>
          <w:b/>
          <w:sz w:val="28"/>
          <w:szCs w:val="28"/>
          <w:lang w:eastAsia="ru-RU"/>
        </w:rPr>
        <w:t>Говорение. Монологическая речь</w:t>
      </w:r>
    </w:p>
    <w:p w:rsidR="00FE7D68" w:rsidRPr="00294FCB" w:rsidRDefault="00FE7D68" w:rsidP="00A87E7B">
      <w:pPr>
        <w:ind w:left="0"/>
        <w:contextualSpacing/>
        <w:rPr>
          <w:rFonts w:ascii="Times New Roman" w:eastAsia="Times New Roman" w:hAnsi="Times New Roman"/>
          <w:b/>
          <w:sz w:val="28"/>
          <w:szCs w:val="28"/>
          <w:lang w:eastAsia="ru-RU"/>
        </w:rPr>
      </w:pPr>
      <w:r w:rsidRPr="00294FCB">
        <w:rPr>
          <w:rFonts w:ascii="Times New Roman" w:eastAsia="Times New Roman" w:hAnsi="Times New Roman"/>
          <w:b/>
          <w:sz w:val="28"/>
          <w:szCs w:val="28"/>
          <w:lang w:eastAsia="ru-RU"/>
        </w:rPr>
        <w:t>Выпускник научится:</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sym w:font="Symbol" w:char="F0B7"/>
      </w:r>
      <w:r w:rsidR="00735CAA">
        <w:rPr>
          <w:rFonts w:ascii="Times New Roman" w:eastAsia="Times New Roman" w:hAnsi="Times New Roman"/>
          <w:sz w:val="28"/>
          <w:szCs w:val="28"/>
          <w:lang w:eastAsia="ru-RU"/>
        </w:rPr>
        <w:t xml:space="preserve"> </w:t>
      </w:r>
      <w:r w:rsidRPr="00294FCB">
        <w:rPr>
          <w:rFonts w:ascii="Times New Roman" w:eastAsia="Times New Roman" w:hAnsi="Times New Roman"/>
          <w:sz w:val="28"/>
          <w:szCs w:val="28"/>
          <w:lang w:eastAsia="ru-RU"/>
        </w:rPr>
        <w:t xml:space="preserve">строить связное монологическое высказывание с опорой на зрительную </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t>наглядность и/или вербальные опоры (ключевые слова, план, вопросы) в рамках освоенной тематики;</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sym w:font="Symbol" w:char="F0B7"/>
      </w:r>
      <w:r w:rsidR="00735CAA">
        <w:rPr>
          <w:rFonts w:ascii="Times New Roman" w:eastAsia="Times New Roman" w:hAnsi="Times New Roman"/>
          <w:sz w:val="28"/>
          <w:szCs w:val="28"/>
          <w:lang w:eastAsia="ru-RU"/>
        </w:rPr>
        <w:t xml:space="preserve"> </w:t>
      </w:r>
      <w:r w:rsidRPr="00294FCB">
        <w:rPr>
          <w:rFonts w:ascii="Times New Roman" w:eastAsia="Times New Roman" w:hAnsi="Times New Roman"/>
          <w:sz w:val="28"/>
          <w:szCs w:val="28"/>
          <w:lang w:eastAsia="ru-RU"/>
        </w:rPr>
        <w:t xml:space="preserve">описывать события с опорой на зрительную наглядность и/или вербальную опору (ключевые слова, план, вопросы); </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sym w:font="Symbol" w:char="F0B7"/>
      </w:r>
      <w:r w:rsidR="00735CAA">
        <w:rPr>
          <w:rFonts w:ascii="Times New Roman" w:eastAsia="Times New Roman" w:hAnsi="Times New Roman"/>
          <w:sz w:val="28"/>
          <w:szCs w:val="28"/>
          <w:lang w:eastAsia="ru-RU"/>
        </w:rPr>
        <w:t xml:space="preserve"> </w:t>
      </w:r>
      <w:r w:rsidRPr="00294FCB">
        <w:rPr>
          <w:rFonts w:ascii="Times New Roman" w:eastAsia="Times New Roman" w:hAnsi="Times New Roman"/>
          <w:sz w:val="28"/>
          <w:szCs w:val="28"/>
          <w:lang w:eastAsia="ru-RU"/>
        </w:rPr>
        <w:t xml:space="preserve">давать краткую характеристику реальных людей и литературных персонажей; </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sym w:font="Symbol" w:char="F0B7"/>
      </w:r>
      <w:r w:rsidR="00735CAA">
        <w:rPr>
          <w:rFonts w:ascii="Times New Roman" w:eastAsia="Times New Roman" w:hAnsi="Times New Roman"/>
          <w:sz w:val="28"/>
          <w:szCs w:val="28"/>
          <w:lang w:eastAsia="ru-RU"/>
        </w:rPr>
        <w:t xml:space="preserve"> </w:t>
      </w:r>
      <w:r w:rsidRPr="00294FCB">
        <w:rPr>
          <w:rFonts w:ascii="Times New Roman" w:eastAsia="Times New Roman" w:hAnsi="Times New Roman"/>
          <w:sz w:val="28"/>
          <w:szCs w:val="28"/>
          <w:lang w:eastAsia="ru-RU"/>
        </w:rPr>
        <w:t>передавать основное содержание прочитанного текста с опорой или без опоры на текст, ключевые слова/план/вопросы;</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sym w:font="Symbol" w:char="F0B7"/>
      </w:r>
      <w:r w:rsidR="00735CAA">
        <w:rPr>
          <w:rFonts w:ascii="Times New Roman" w:eastAsia="Times New Roman" w:hAnsi="Times New Roman"/>
          <w:sz w:val="28"/>
          <w:szCs w:val="28"/>
          <w:lang w:eastAsia="ru-RU"/>
        </w:rPr>
        <w:t xml:space="preserve"> </w:t>
      </w:r>
      <w:r w:rsidRPr="00294FCB">
        <w:rPr>
          <w:rFonts w:ascii="Times New Roman" w:eastAsia="Times New Roman" w:hAnsi="Times New Roman"/>
          <w:sz w:val="28"/>
          <w:szCs w:val="28"/>
          <w:lang w:eastAsia="ru-RU"/>
        </w:rPr>
        <w:t>описывать картинку/фото с опорой или без опоры на ключевые слова/план/вопросы.</w:t>
      </w:r>
    </w:p>
    <w:p w:rsidR="00FE7D68" w:rsidRPr="00294FCB" w:rsidRDefault="00FE7D68" w:rsidP="00A87E7B">
      <w:pPr>
        <w:ind w:left="0"/>
        <w:contextualSpacing/>
        <w:rPr>
          <w:rFonts w:ascii="Times New Roman" w:eastAsia="Times New Roman" w:hAnsi="Times New Roman"/>
          <w:b/>
          <w:sz w:val="28"/>
          <w:szCs w:val="28"/>
          <w:lang w:eastAsia="ru-RU"/>
        </w:rPr>
      </w:pPr>
      <w:r w:rsidRPr="00294FCB">
        <w:rPr>
          <w:rFonts w:ascii="Times New Roman" w:eastAsia="Times New Roman" w:hAnsi="Times New Roman"/>
          <w:b/>
          <w:sz w:val="28"/>
          <w:szCs w:val="28"/>
          <w:lang w:eastAsia="ru-RU"/>
        </w:rPr>
        <w:t xml:space="preserve">Выпускник получит возможность научиться: </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sym w:font="Symbol" w:char="F0B7"/>
      </w:r>
      <w:r w:rsidR="00735CAA">
        <w:rPr>
          <w:rFonts w:ascii="Times New Roman" w:eastAsia="Times New Roman" w:hAnsi="Times New Roman"/>
          <w:sz w:val="28"/>
          <w:szCs w:val="28"/>
          <w:lang w:eastAsia="ru-RU"/>
        </w:rPr>
        <w:t xml:space="preserve">  </w:t>
      </w:r>
      <w:r w:rsidRPr="00294FCB">
        <w:rPr>
          <w:rFonts w:ascii="Times New Roman" w:eastAsia="Times New Roman" w:hAnsi="Times New Roman"/>
          <w:sz w:val="28"/>
          <w:szCs w:val="28"/>
          <w:lang w:eastAsia="ru-RU"/>
        </w:rPr>
        <w:t xml:space="preserve">делать сообщение на заданную тему на основе прочитанного; </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sym w:font="Symbol" w:char="F0B7"/>
      </w:r>
      <w:r w:rsidR="00735CAA">
        <w:rPr>
          <w:rFonts w:ascii="Times New Roman" w:eastAsia="Times New Roman" w:hAnsi="Times New Roman"/>
          <w:sz w:val="28"/>
          <w:szCs w:val="28"/>
          <w:lang w:eastAsia="ru-RU"/>
        </w:rPr>
        <w:t xml:space="preserve"> </w:t>
      </w:r>
      <w:r w:rsidRPr="00294FCB">
        <w:rPr>
          <w:rFonts w:ascii="Times New Roman" w:eastAsia="Times New Roman" w:hAnsi="Times New Roman"/>
          <w:sz w:val="28"/>
          <w:szCs w:val="28"/>
          <w:lang w:eastAsia="ru-RU"/>
        </w:rPr>
        <w:t>комментировать факты из прочитанного/пр</w:t>
      </w:r>
      <w:r w:rsidR="00735CAA">
        <w:rPr>
          <w:rFonts w:ascii="Times New Roman" w:eastAsia="Times New Roman" w:hAnsi="Times New Roman"/>
          <w:sz w:val="28"/>
          <w:szCs w:val="28"/>
          <w:lang w:eastAsia="ru-RU"/>
        </w:rPr>
        <w:t xml:space="preserve">ослушанного текста, выражать и </w:t>
      </w:r>
      <w:r w:rsidRPr="00294FCB">
        <w:rPr>
          <w:rFonts w:ascii="Times New Roman" w:eastAsia="Times New Roman" w:hAnsi="Times New Roman"/>
          <w:sz w:val="28"/>
          <w:szCs w:val="28"/>
          <w:lang w:eastAsia="ru-RU"/>
        </w:rPr>
        <w:t>аргументировать свое отношение к прочитанному/</w:t>
      </w:r>
      <w:r w:rsidR="00735CAA">
        <w:rPr>
          <w:rFonts w:ascii="Times New Roman" w:eastAsia="Times New Roman" w:hAnsi="Times New Roman"/>
          <w:sz w:val="28"/>
          <w:szCs w:val="28"/>
          <w:lang w:eastAsia="ru-RU"/>
        </w:rPr>
        <w:t xml:space="preserve"> </w:t>
      </w:r>
      <w:r w:rsidRPr="00294FCB">
        <w:rPr>
          <w:rFonts w:ascii="Times New Roman" w:eastAsia="Times New Roman" w:hAnsi="Times New Roman"/>
          <w:sz w:val="28"/>
          <w:szCs w:val="28"/>
          <w:lang w:eastAsia="ru-RU"/>
        </w:rPr>
        <w:t xml:space="preserve">прослушанному; </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sym w:font="Symbol" w:char="F0B7"/>
      </w:r>
      <w:r w:rsidR="00735CAA">
        <w:rPr>
          <w:rFonts w:ascii="Times New Roman" w:eastAsia="Times New Roman" w:hAnsi="Times New Roman"/>
          <w:sz w:val="28"/>
          <w:szCs w:val="28"/>
          <w:lang w:eastAsia="ru-RU"/>
        </w:rPr>
        <w:t xml:space="preserve">  </w:t>
      </w:r>
      <w:r w:rsidRPr="00294FCB">
        <w:rPr>
          <w:rFonts w:ascii="Times New Roman" w:eastAsia="Times New Roman" w:hAnsi="Times New Roman"/>
          <w:sz w:val="28"/>
          <w:szCs w:val="28"/>
          <w:lang w:eastAsia="ru-RU"/>
        </w:rPr>
        <w:t>кратко высказываться без предварительной подготовки на заданную тему в соответствии с предложенной ситуацией общения;</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sym w:font="Symbol" w:char="F0B7"/>
      </w:r>
      <w:r w:rsidR="00735CAA">
        <w:rPr>
          <w:rFonts w:ascii="Times New Roman" w:eastAsia="Times New Roman" w:hAnsi="Times New Roman"/>
          <w:sz w:val="28"/>
          <w:szCs w:val="28"/>
          <w:lang w:eastAsia="ru-RU"/>
        </w:rPr>
        <w:t xml:space="preserve"> </w:t>
      </w:r>
      <w:r w:rsidRPr="00294FCB">
        <w:rPr>
          <w:rFonts w:ascii="Times New Roman" w:eastAsia="Times New Roman" w:hAnsi="Times New Roman"/>
          <w:sz w:val="28"/>
          <w:szCs w:val="28"/>
          <w:lang w:eastAsia="ru-RU"/>
        </w:rPr>
        <w:t xml:space="preserve">кратко высказываться с опорой на нелинейный текст (таблицы, диаграммы, расписание и т. п.) </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sym w:font="Symbol" w:char="F0B7"/>
      </w:r>
      <w:r w:rsidR="00735CAA">
        <w:rPr>
          <w:rFonts w:ascii="Times New Roman" w:eastAsia="Times New Roman" w:hAnsi="Times New Roman"/>
          <w:sz w:val="28"/>
          <w:szCs w:val="28"/>
          <w:lang w:eastAsia="ru-RU"/>
        </w:rPr>
        <w:t xml:space="preserve"> </w:t>
      </w:r>
      <w:r w:rsidRPr="00294FCB">
        <w:rPr>
          <w:rFonts w:ascii="Times New Roman" w:eastAsia="Times New Roman" w:hAnsi="Times New Roman"/>
          <w:sz w:val="28"/>
          <w:szCs w:val="28"/>
          <w:lang w:eastAsia="ru-RU"/>
        </w:rPr>
        <w:t>кратко излагать результаты выполненной проектной работы.</w:t>
      </w:r>
    </w:p>
    <w:p w:rsidR="00FE7D68" w:rsidRPr="00294FCB" w:rsidRDefault="00FE7D68" w:rsidP="00A87E7B">
      <w:pPr>
        <w:ind w:left="0"/>
        <w:contextualSpacing/>
        <w:rPr>
          <w:rFonts w:ascii="Times New Roman" w:eastAsia="Times New Roman" w:hAnsi="Times New Roman"/>
          <w:b/>
          <w:sz w:val="28"/>
          <w:szCs w:val="28"/>
          <w:lang w:eastAsia="ru-RU"/>
        </w:rPr>
      </w:pPr>
      <w:r w:rsidRPr="00294FCB">
        <w:rPr>
          <w:rFonts w:ascii="Times New Roman" w:eastAsia="Times New Roman" w:hAnsi="Times New Roman"/>
          <w:b/>
          <w:sz w:val="28"/>
          <w:szCs w:val="28"/>
          <w:lang w:eastAsia="ru-RU"/>
        </w:rPr>
        <w:t>Аудирование</w:t>
      </w:r>
    </w:p>
    <w:p w:rsidR="00FE7D68" w:rsidRPr="00294FCB" w:rsidRDefault="00FE7D68" w:rsidP="00A87E7B">
      <w:pPr>
        <w:ind w:left="0"/>
        <w:contextualSpacing/>
        <w:rPr>
          <w:rFonts w:ascii="Times New Roman" w:eastAsia="Times New Roman" w:hAnsi="Times New Roman"/>
          <w:b/>
          <w:sz w:val="28"/>
          <w:szCs w:val="28"/>
          <w:lang w:eastAsia="ru-RU"/>
        </w:rPr>
      </w:pPr>
      <w:r w:rsidRPr="00294FCB">
        <w:rPr>
          <w:rFonts w:ascii="Times New Roman" w:eastAsia="Times New Roman" w:hAnsi="Times New Roman"/>
          <w:b/>
          <w:sz w:val="28"/>
          <w:szCs w:val="28"/>
          <w:lang w:eastAsia="ru-RU"/>
        </w:rPr>
        <w:t xml:space="preserve">Выпускник научится: </w:t>
      </w:r>
    </w:p>
    <w:p w:rsidR="00FE7D68"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lastRenderedPageBreak/>
        <w:sym w:font="Symbol" w:char="F0B7"/>
      </w:r>
      <w:r w:rsidR="00735CAA">
        <w:rPr>
          <w:rFonts w:ascii="Times New Roman" w:eastAsia="Times New Roman" w:hAnsi="Times New Roman"/>
          <w:sz w:val="28"/>
          <w:szCs w:val="28"/>
          <w:lang w:eastAsia="ru-RU"/>
        </w:rPr>
        <w:t xml:space="preserve"> </w:t>
      </w:r>
      <w:r w:rsidRPr="00294FCB">
        <w:rPr>
          <w:rFonts w:ascii="Times New Roman" w:eastAsia="Times New Roman" w:hAnsi="Times New Roman"/>
          <w:sz w:val="28"/>
          <w:szCs w:val="28"/>
          <w:lang w:eastAsia="ru-RU"/>
        </w:rPr>
        <w:t xml:space="preserve">воспринимать на слухи понимать основное содержание несложных аутентичных текстов, содержащих некоторое количество неизученных языковых явлений; </w:t>
      </w:r>
    </w:p>
    <w:p w:rsidR="00AA2D9D"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sym w:font="Symbol" w:char="F0B7"/>
      </w:r>
      <w:r w:rsidRPr="00294FCB">
        <w:rPr>
          <w:rFonts w:ascii="Times New Roman" w:eastAsia="Times New Roman" w:hAnsi="Times New Roman"/>
          <w:sz w:val="28"/>
          <w:szCs w:val="28"/>
          <w:lang w:eastAsia="ru-RU"/>
        </w:rPr>
        <w:t xml:space="preserve">воспринимать на слух и понимать </w:t>
      </w:r>
      <w:r w:rsidR="00AA2D9D">
        <w:rPr>
          <w:rFonts w:ascii="Times New Roman" w:eastAsia="Times New Roman" w:hAnsi="Times New Roman"/>
          <w:sz w:val="28"/>
          <w:szCs w:val="28"/>
          <w:lang w:eastAsia="ru-RU"/>
        </w:rPr>
        <w:t>н</w:t>
      </w:r>
      <w:r w:rsidRPr="00294FCB">
        <w:rPr>
          <w:rFonts w:ascii="Times New Roman" w:eastAsia="Times New Roman" w:hAnsi="Times New Roman"/>
          <w:sz w:val="28"/>
          <w:szCs w:val="28"/>
          <w:lang w:eastAsia="ru-RU"/>
        </w:rPr>
        <w:t>ужную/интересующую/</w:t>
      </w:r>
    </w:p>
    <w:p w:rsidR="00FE7D68" w:rsidRPr="00294FCB" w:rsidRDefault="00FE7D68" w:rsidP="00AA2D9D">
      <w:pPr>
        <w:ind w:left="0" w:firstLine="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t>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FE7D68" w:rsidRPr="00294FCB" w:rsidRDefault="00FE7D68" w:rsidP="00A87E7B">
      <w:pPr>
        <w:ind w:left="0"/>
        <w:contextualSpacing/>
        <w:rPr>
          <w:rFonts w:ascii="Times New Roman" w:eastAsia="Times New Roman" w:hAnsi="Times New Roman"/>
          <w:b/>
          <w:sz w:val="28"/>
          <w:szCs w:val="28"/>
          <w:lang w:eastAsia="ru-RU"/>
        </w:rPr>
      </w:pPr>
      <w:r w:rsidRPr="00294FCB">
        <w:rPr>
          <w:rFonts w:ascii="Times New Roman" w:eastAsia="Times New Roman" w:hAnsi="Times New Roman"/>
          <w:b/>
          <w:sz w:val="28"/>
          <w:szCs w:val="28"/>
          <w:lang w:eastAsia="ru-RU"/>
        </w:rPr>
        <w:t>Выпускник получит возможность научиться:</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sym w:font="Symbol" w:char="F0B7"/>
      </w:r>
      <w:r w:rsidR="00735CAA">
        <w:rPr>
          <w:rFonts w:ascii="Times New Roman" w:eastAsia="Times New Roman" w:hAnsi="Times New Roman"/>
          <w:sz w:val="28"/>
          <w:szCs w:val="28"/>
          <w:lang w:eastAsia="ru-RU"/>
        </w:rPr>
        <w:t xml:space="preserve">   </w:t>
      </w:r>
      <w:r w:rsidRPr="00294FCB">
        <w:rPr>
          <w:rFonts w:ascii="Times New Roman" w:eastAsia="Times New Roman" w:hAnsi="Times New Roman"/>
          <w:sz w:val="28"/>
          <w:szCs w:val="28"/>
          <w:lang w:eastAsia="ru-RU"/>
        </w:rPr>
        <w:t>выделять основную тему в воспринимаемом на слух тексте;</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sym w:font="Symbol" w:char="F0B7"/>
      </w:r>
      <w:r w:rsidR="00735CAA">
        <w:rPr>
          <w:rFonts w:ascii="Times New Roman" w:eastAsia="Times New Roman" w:hAnsi="Times New Roman"/>
          <w:sz w:val="28"/>
          <w:szCs w:val="28"/>
          <w:lang w:eastAsia="ru-RU"/>
        </w:rPr>
        <w:t xml:space="preserve"> </w:t>
      </w:r>
      <w:r w:rsidRPr="00294FCB">
        <w:rPr>
          <w:rFonts w:ascii="Times New Roman" w:eastAsia="Times New Roman" w:hAnsi="Times New Roman"/>
          <w:sz w:val="28"/>
          <w:szCs w:val="28"/>
          <w:lang w:eastAsia="ru-RU"/>
        </w:rPr>
        <w:t>использовать контекстуальную или языковую догадку при восприятии на слух текстов, содержащих незнакомые слова.</w:t>
      </w:r>
    </w:p>
    <w:p w:rsidR="00FE7D68" w:rsidRPr="00294FCB" w:rsidRDefault="00FE7D68" w:rsidP="00A87E7B">
      <w:pPr>
        <w:ind w:left="0"/>
        <w:contextualSpacing/>
        <w:rPr>
          <w:rFonts w:ascii="Times New Roman" w:eastAsia="Times New Roman" w:hAnsi="Times New Roman"/>
          <w:b/>
          <w:sz w:val="28"/>
          <w:szCs w:val="28"/>
          <w:lang w:eastAsia="ru-RU"/>
        </w:rPr>
      </w:pPr>
      <w:r w:rsidRPr="00294FCB">
        <w:rPr>
          <w:rFonts w:ascii="Times New Roman" w:eastAsia="Times New Roman" w:hAnsi="Times New Roman"/>
          <w:b/>
          <w:sz w:val="28"/>
          <w:szCs w:val="28"/>
          <w:lang w:eastAsia="ru-RU"/>
        </w:rPr>
        <w:t xml:space="preserve">Чтение </w:t>
      </w:r>
    </w:p>
    <w:p w:rsidR="00FE7D68" w:rsidRPr="00294FCB" w:rsidRDefault="00FE7D68" w:rsidP="00A87E7B">
      <w:pPr>
        <w:ind w:left="0"/>
        <w:contextualSpacing/>
        <w:rPr>
          <w:rFonts w:ascii="Times New Roman" w:eastAsia="Times New Roman" w:hAnsi="Times New Roman"/>
          <w:b/>
          <w:sz w:val="28"/>
          <w:szCs w:val="28"/>
          <w:lang w:eastAsia="ru-RU"/>
        </w:rPr>
      </w:pPr>
      <w:r w:rsidRPr="00294FCB">
        <w:rPr>
          <w:rFonts w:ascii="Times New Roman" w:eastAsia="Times New Roman" w:hAnsi="Times New Roman"/>
          <w:b/>
          <w:sz w:val="28"/>
          <w:szCs w:val="28"/>
          <w:lang w:eastAsia="ru-RU"/>
        </w:rPr>
        <w:t xml:space="preserve">Выпускник научится: </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sym w:font="Symbol" w:char="F0B7"/>
      </w:r>
      <w:r w:rsidR="00735CAA">
        <w:rPr>
          <w:rFonts w:ascii="Times New Roman" w:eastAsia="Times New Roman" w:hAnsi="Times New Roman"/>
          <w:sz w:val="28"/>
          <w:szCs w:val="28"/>
          <w:lang w:eastAsia="ru-RU"/>
        </w:rPr>
        <w:t xml:space="preserve"> </w:t>
      </w:r>
      <w:r w:rsidRPr="00294FCB">
        <w:rPr>
          <w:rFonts w:ascii="Times New Roman" w:eastAsia="Times New Roman" w:hAnsi="Times New Roman"/>
          <w:sz w:val="28"/>
          <w:szCs w:val="28"/>
          <w:lang w:eastAsia="ru-RU"/>
        </w:rPr>
        <w:t>читать и понимать основное содержание несложных аутентичных текстов, содержащие отдельные неизученные языковые явления;</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sym w:font="Symbol" w:char="F0B7"/>
      </w:r>
      <w:r w:rsidR="00735CAA">
        <w:rPr>
          <w:rFonts w:ascii="Times New Roman" w:eastAsia="Times New Roman" w:hAnsi="Times New Roman"/>
          <w:sz w:val="28"/>
          <w:szCs w:val="28"/>
          <w:lang w:eastAsia="ru-RU"/>
        </w:rPr>
        <w:t xml:space="preserve"> </w:t>
      </w:r>
      <w:r w:rsidRPr="00294FCB">
        <w:rPr>
          <w:rFonts w:ascii="Times New Roman" w:eastAsia="Times New Roman" w:hAnsi="Times New Roman"/>
          <w:sz w:val="28"/>
          <w:szCs w:val="28"/>
          <w:lang w:eastAsia="ru-RU"/>
        </w:rPr>
        <w:t>читать и находить в несложных аутентичных текстах, содержащих отдельные неизученные языковые явления, нужную/интересующую/</w:t>
      </w:r>
      <w:r w:rsidR="00735CAA">
        <w:rPr>
          <w:rFonts w:ascii="Times New Roman" w:eastAsia="Times New Roman" w:hAnsi="Times New Roman"/>
          <w:sz w:val="28"/>
          <w:szCs w:val="28"/>
          <w:lang w:eastAsia="ru-RU"/>
        </w:rPr>
        <w:t xml:space="preserve"> </w:t>
      </w:r>
      <w:r w:rsidRPr="00294FCB">
        <w:rPr>
          <w:rFonts w:ascii="Times New Roman" w:eastAsia="Times New Roman" w:hAnsi="Times New Roman"/>
          <w:sz w:val="28"/>
          <w:szCs w:val="28"/>
          <w:lang w:eastAsia="ru-RU"/>
        </w:rPr>
        <w:t>запрашиваемую информацию, представленную в явном и в неявном виде;</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sym w:font="Symbol" w:char="F0B7"/>
      </w:r>
      <w:r w:rsidR="00735CAA">
        <w:rPr>
          <w:rFonts w:ascii="Times New Roman" w:eastAsia="Times New Roman" w:hAnsi="Times New Roman"/>
          <w:sz w:val="28"/>
          <w:szCs w:val="28"/>
          <w:lang w:eastAsia="ru-RU"/>
        </w:rPr>
        <w:t xml:space="preserve"> </w:t>
      </w:r>
      <w:r w:rsidRPr="00294FCB">
        <w:rPr>
          <w:rFonts w:ascii="Times New Roman" w:eastAsia="Times New Roman" w:hAnsi="Times New Roman"/>
          <w:sz w:val="28"/>
          <w:szCs w:val="28"/>
          <w:lang w:eastAsia="ru-RU"/>
        </w:rPr>
        <w:t>читать и полностью понимать несложные аутентичные тексты, построенные на изученном языковом материале;</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sym w:font="Symbol" w:char="F0B7"/>
      </w:r>
      <w:r w:rsidR="00735CAA">
        <w:rPr>
          <w:rFonts w:ascii="Times New Roman" w:eastAsia="Times New Roman" w:hAnsi="Times New Roman"/>
          <w:sz w:val="28"/>
          <w:szCs w:val="28"/>
          <w:lang w:eastAsia="ru-RU"/>
        </w:rPr>
        <w:t xml:space="preserve"> </w:t>
      </w:r>
      <w:r w:rsidRPr="00294FCB">
        <w:rPr>
          <w:rFonts w:ascii="Times New Roman" w:eastAsia="Times New Roman" w:hAnsi="Times New Roman"/>
          <w:sz w:val="28"/>
          <w:szCs w:val="28"/>
          <w:lang w:eastAsia="ru-RU"/>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FE7D68" w:rsidRPr="00294FCB" w:rsidRDefault="00FE7D68" w:rsidP="00A87E7B">
      <w:pPr>
        <w:ind w:left="0"/>
        <w:contextualSpacing/>
        <w:rPr>
          <w:rFonts w:ascii="Times New Roman" w:eastAsia="Times New Roman" w:hAnsi="Times New Roman"/>
          <w:b/>
          <w:sz w:val="28"/>
          <w:szCs w:val="28"/>
          <w:lang w:eastAsia="ru-RU"/>
        </w:rPr>
      </w:pPr>
      <w:r w:rsidRPr="00294FCB">
        <w:rPr>
          <w:rFonts w:ascii="Times New Roman" w:eastAsia="Times New Roman" w:hAnsi="Times New Roman"/>
          <w:b/>
          <w:sz w:val="28"/>
          <w:szCs w:val="28"/>
          <w:lang w:eastAsia="ru-RU"/>
        </w:rPr>
        <w:t>Выпускник получит возможность научиться:</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sym w:font="Symbol" w:char="F0B7"/>
      </w:r>
      <w:r w:rsidR="00735CAA">
        <w:rPr>
          <w:rFonts w:ascii="Times New Roman" w:eastAsia="Times New Roman" w:hAnsi="Times New Roman"/>
          <w:sz w:val="28"/>
          <w:szCs w:val="28"/>
          <w:lang w:eastAsia="ru-RU"/>
        </w:rPr>
        <w:t xml:space="preserve"> </w:t>
      </w:r>
      <w:r w:rsidRPr="00294FCB">
        <w:rPr>
          <w:rFonts w:ascii="Times New Roman" w:eastAsia="Times New Roman" w:hAnsi="Times New Roman"/>
          <w:sz w:val="28"/>
          <w:szCs w:val="28"/>
          <w:lang w:eastAsia="ru-RU"/>
        </w:rPr>
        <w:t>устанавливать причинно-следственную взаимосвязь фактов и событий, изложенных в несложном аутентичном тексте;</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sym w:font="Symbol" w:char="F0B7"/>
      </w:r>
      <w:r w:rsidR="00735CAA">
        <w:rPr>
          <w:rFonts w:ascii="Times New Roman" w:eastAsia="Times New Roman" w:hAnsi="Times New Roman"/>
          <w:sz w:val="28"/>
          <w:szCs w:val="28"/>
          <w:lang w:eastAsia="ru-RU"/>
        </w:rPr>
        <w:t xml:space="preserve"> </w:t>
      </w:r>
      <w:r w:rsidRPr="00294FCB">
        <w:rPr>
          <w:rFonts w:ascii="Times New Roman" w:eastAsia="Times New Roman" w:hAnsi="Times New Roman"/>
          <w:sz w:val="28"/>
          <w:szCs w:val="28"/>
          <w:lang w:eastAsia="ru-RU"/>
        </w:rPr>
        <w:t>восстанавливать текст из разрозненных абзацев или путем добавления выпущенных фрагментов.</w:t>
      </w:r>
    </w:p>
    <w:p w:rsidR="00FE7D68" w:rsidRPr="00294FCB" w:rsidRDefault="00FE7D68" w:rsidP="00A87E7B">
      <w:pPr>
        <w:ind w:left="0"/>
        <w:contextualSpacing/>
        <w:rPr>
          <w:rFonts w:ascii="Times New Roman" w:eastAsia="Times New Roman" w:hAnsi="Times New Roman"/>
          <w:b/>
          <w:sz w:val="28"/>
          <w:szCs w:val="28"/>
          <w:lang w:eastAsia="ru-RU"/>
        </w:rPr>
      </w:pPr>
      <w:r w:rsidRPr="00294FCB">
        <w:rPr>
          <w:rFonts w:ascii="Times New Roman" w:eastAsia="Times New Roman" w:hAnsi="Times New Roman"/>
          <w:b/>
          <w:sz w:val="28"/>
          <w:szCs w:val="28"/>
          <w:lang w:eastAsia="ru-RU"/>
        </w:rPr>
        <w:t xml:space="preserve">Письменная речь </w:t>
      </w:r>
    </w:p>
    <w:p w:rsidR="00FE7D68" w:rsidRPr="00294FCB" w:rsidRDefault="00FE7D68" w:rsidP="00A87E7B">
      <w:pPr>
        <w:ind w:left="0"/>
        <w:contextualSpacing/>
        <w:rPr>
          <w:rFonts w:ascii="Times New Roman" w:eastAsia="Times New Roman" w:hAnsi="Times New Roman"/>
          <w:b/>
          <w:sz w:val="28"/>
          <w:szCs w:val="28"/>
          <w:lang w:eastAsia="ru-RU"/>
        </w:rPr>
      </w:pPr>
      <w:r w:rsidRPr="00294FCB">
        <w:rPr>
          <w:rFonts w:ascii="Times New Roman" w:eastAsia="Times New Roman" w:hAnsi="Times New Roman"/>
          <w:b/>
          <w:sz w:val="28"/>
          <w:szCs w:val="28"/>
          <w:lang w:eastAsia="ru-RU"/>
        </w:rPr>
        <w:t xml:space="preserve">Выпускник научится: </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lastRenderedPageBreak/>
        <w:sym w:font="Symbol" w:char="F0B7"/>
      </w:r>
      <w:r w:rsidR="00735CAA">
        <w:rPr>
          <w:rFonts w:ascii="Times New Roman" w:eastAsia="Times New Roman" w:hAnsi="Times New Roman"/>
          <w:sz w:val="28"/>
          <w:szCs w:val="28"/>
          <w:lang w:eastAsia="ru-RU"/>
        </w:rPr>
        <w:t xml:space="preserve"> </w:t>
      </w:r>
      <w:r w:rsidRPr="00294FCB">
        <w:rPr>
          <w:rFonts w:ascii="Times New Roman" w:eastAsia="Times New Roman" w:hAnsi="Times New Roman"/>
          <w:sz w:val="28"/>
          <w:szCs w:val="28"/>
          <w:lang w:eastAsia="ru-RU"/>
        </w:rPr>
        <w:t>заполнять анкеты и формуляры, сообщая о себе основные сведения (имя, фамилия, пол, возраст, гражданство, национальность, адрес и т. д.);</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sym w:font="Symbol" w:char="F0B7"/>
      </w:r>
      <w:r w:rsidR="00735CAA">
        <w:rPr>
          <w:rFonts w:ascii="Times New Roman" w:eastAsia="Times New Roman" w:hAnsi="Times New Roman"/>
          <w:sz w:val="28"/>
          <w:szCs w:val="28"/>
          <w:lang w:eastAsia="ru-RU"/>
        </w:rPr>
        <w:t xml:space="preserve"> </w:t>
      </w:r>
      <w:r w:rsidRPr="00294FCB">
        <w:rPr>
          <w:rFonts w:ascii="Times New Roman" w:eastAsia="Times New Roman" w:hAnsi="Times New Roman"/>
          <w:sz w:val="28"/>
          <w:szCs w:val="28"/>
          <w:lang w:eastAsia="ru-RU"/>
        </w:rPr>
        <w:t xml:space="preserve">писать короткие поздравления с днем рождения и другими праздниками, с </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t>употреблением формул речевого этикета, принятых в стране изучаемого языка, выражать пожелания (объемом 30–40 слов, включая адрес);</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sym w:font="Symbol" w:char="F0B7"/>
      </w:r>
      <w:r w:rsidR="00735CAA">
        <w:rPr>
          <w:rFonts w:ascii="Times New Roman" w:eastAsia="Times New Roman" w:hAnsi="Times New Roman"/>
          <w:sz w:val="28"/>
          <w:szCs w:val="28"/>
          <w:lang w:eastAsia="ru-RU"/>
        </w:rPr>
        <w:t xml:space="preserve"> </w:t>
      </w:r>
      <w:r w:rsidRPr="00294FCB">
        <w:rPr>
          <w:rFonts w:ascii="Times New Roman" w:eastAsia="Times New Roman" w:hAnsi="Times New Roman"/>
          <w:sz w:val="28"/>
          <w:szCs w:val="28"/>
          <w:lang w:eastAsia="ru-RU"/>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д.(объемом 120 слов, включая адрес);</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sym w:font="Symbol" w:char="F0B7"/>
      </w:r>
      <w:r w:rsidR="00735CAA">
        <w:rPr>
          <w:rFonts w:ascii="Times New Roman" w:eastAsia="Times New Roman" w:hAnsi="Times New Roman"/>
          <w:sz w:val="28"/>
          <w:szCs w:val="28"/>
          <w:lang w:eastAsia="ru-RU"/>
        </w:rPr>
        <w:t xml:space="preserve"> </w:t>
      </w:r>
      <w:r w:rsidRPr="00294FCB">
        <w:rPr>
          <w:rFonts w:ascii="Times New Roman" w:eastAsia="Times New Roman" w:hAnsi="Times New Roman"/>
          <w:sz w:val="28"/>
          <w:szCs w:val="28"/>
          <w:lang w:eastAsia="ru-RU"/>
        </w:rPr>
        <w:t>писать небольшие письменные высказывания с опорой на образец/план.</w:t>
      </w:r>
    </w:p>
    <w:p w:rsidR="00FE7D68" w:rsidRPr="00294FCB" w:rsidRDefault="00FE7D68" w:rsidP="00A87E7B">
      <w:pPr>
        <w:ind w:left="0"/>
        <w:contextualSpacing/>
        <w:rPr>
          <w:rFonts w:ascii="Times New Roman" w:eastAsia="Times New Roman" w:hAnsi="Times New Roman"/>
          <w:b/>
          <w:sz w:val="28"/>
          <w:szCs w:val="28"/>
          <w:lang w:eastAsia="ru-RU"/>
        </w:rPr>
      </w:pPr>
      <w:r w:rsidRPr="00294FCB">
        <w:rPr>
          <w:rFonts w:ascii="Times New Roman" w:eastAsia="Times New Roman" w:hAnsi="Times New Roman"/>
          <w:b/>
          <w:sz w:val="28"/>
          <w:szCs w:val="28"/>
          <w:lang w:eastAsia="ru-RU"/>
        </w:rPr>
        <w:t>Выпускник получит возможность научиться:</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sym w:font="Symbol" w:char="F0B7"/>
      </w:r>
      <w:r w:rsidR="00735CAA">
        <w:rPr>
          <w:rFonts w:ascii="Times New Roman" w:eastAsia="Times New Roman" w:hAnsi="Times New Roman"/>
          <w:sz w:val="28"/>
          <w:szCs w:val="28"/>
          <w:lang w:eastAsia="ru-RU"/>
        </w:rPr>
        <w:t xml:space="preserve"> </w:t>
      </w:r>
      <w:r w:rsidRPr="00294FCB">
        <w:rPr>
          <w:rFonts w:ascii="Times New Roman" w:eastAsia="Times New Roman" w:hAnsi="Times New Roman"/>
          <w:sz w:val="28"/>
          <w:szCs w:val="28"/>
          <w:lang w:eastAsia="ru-RU"/>
        </w:rPr>
        <w:t>делать краткие выписки из текста с целью их использования в собственных устных высказываниях;</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sym w:font="Symbol" w:char="F0B7"/>
      </w:r>
      <w:r w:rsidR="00735CAA">
        <w:rPr>
          <w:rFonts w:ascii="Times New Roman" w:eastAsia="Times New Roman" w:hAnsi="Times New Roman"/>
          <w:sz w:val="28"/>
          <w:szCs w:val="28"/>
          <w:lang w:eastAsia="ru-RU"/>
        </w:rPr>
        <w:t xml:space="preserve"> </w:t>
      </w:r>
      <w:r w:rsidRPr="00294FCB">
        <w:rPr>
          <w:rFonts w:ascii="Times New Roman" w:eastAsia="Times New Roman" w:hAnsi="Times New Roman"/>
          <w:sz w:val="28"/>
          <w:szCs w:val="28"/>
          <w:lang w:eastAsia="ru-RU"/>
        </w:rPr>
        <w:t>писать электронное письмо (e-mail) зарубежному другу в ответ на электронное письмо-стимул;</w:t>
      </w:r>
    </w:p>
    <w:p w:rsidR="00FE7D68" w:rsidRPr="009B04E3" w:rsidRDefault="00FE7D68" w:rsidP="009C4917">
      <w:pPr>
        <w:pStyle w:val="a3"/>
        <w:numPr>
          <w:ilvl w:val="0"/>
          <w:numId w:val="324"/>
        </w:numPr>
        <w:spacing w:line="360" w:lineRule="auto"/>
        <w:ind w:left="0" w:firstLine="709"/>
        <w:rPr>
          <w:rFonts w:ascii="Times New Roman" w:eastAsia="Times New Roman" w:hAnsi="Times New Roman"/>
          <w:sz w:val="28"/>
          <w:szCs w:val="28"/>
        </w:rPr>
      </w:pPr>
      <w:r w:rsidRPr="009B04E3">
        <w:rPr>
          <w:rFonts w:ascii="Times New Roman" w:eastAsia="Times New Roman" w:hAnsi="Times New Roman"/>
          <w:sz w:val="28"/>
          <w:szCs w:val="28"/>
        </w:rPr>
        <w:t xml:space="preserve">составлять план/тезисы устного или письменного сообщения; </w:t>
      </w:r>
    </w:p>
    <w:p w:rsidR="00FE7D68"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sym w:font="Symbol" w:char="F0B7"/>
      </w:r>
      <w:r w:rsidR="00735CAA">
        <w:rPr>
          <w:rFonts w:ascii="Times New Roman" w:eastAsia="Times New Roman" w:hAnsi="Times New Roman"/>
          <w:sz w:val="28"/>
          <w:szCs w:val="28"/>
          <w:lang w:eastAsia="ru-RU"/>
        </w:rPr>
        <w:t xml:space="preserve"> </w:t>
      </w:r>
      <w:r w:rsidRPr="00294FCB">
        <w:rPr>
          <w:rFonts w:ascii="Times New Roman" w:eastAsia="Times New Roman" w:hAnsi="Times New Roman"/>
          <w:sz w:val="28"/>
          <w:szCs w:val="28"/>
          <w:lang w:eastAsia="ru-RU"/>
        </w:rPr>
        <w:t>кратко излагать в письменном виде результаты проектной деятельности;</w:t>
      </w:r>
    </w:p>
    <w:p w:rsidR="00FE7D68" w:rsidRPr="009B04E3" w:rsidRDefault="00FE7D68" w:rsidP="009C4917">
      <w:pPr>
        <w:pStyle w:val="a3"/>
        <w:numPr>
          <w:ilvl w:val="0"/>
          <w:numId w:val="324"/>
        </w:numPr>
        <w:spacing w:line="360" w:lineRule="auto"/>
        <w:ind w:left="0" w:firstLine="709"/>
        <w:rPr>
          <w:rFonts w:ascii="Times New Roman" w:eastAsia="Times New Roman" w:hAnsi="Times New Roman"/>
          <w:sz w:val="28"/>
          <w:szCs w:val="28"/>
        </w:rPr>
      </w:pPr>
      <w:r w:rsidRPr="009B04E3">
        <w:rPr>
          <w:rFonts w:ascii="Times New Roman" w:eastAsia="Times New Roman" w:hAnsi="Times New Roman"/>
          <w:sz w:val="28"/>
          <w:szCs w:val="28"/>
        </w:rPr>
        <w:t>писать небольшое письменное высказывание с опорой на нелинейный текст (таблицы, диаграммы и т. п.).</w:t>
      </w:r>
    </w:p>
    <w:p w:rsidR="00FE7D68" w:rsidRPr="00294FCB" w:rsidRDefault="00FE7D68" w:rsidP="00A87E7B">
      <w:pPr>
        <w:ind w:left="0"/>
        <w:contextualSpacing/>
        <w:rPr>
          <w:rFonts w:ascii="Times New Roman" w:eastAsia="Times New Roman" w:hAnsi="Times New Roman"/>
          <w:b/>
          <w:sz w:val="28"/>
          <w:szCs w:val="28"/>
          <w:lang w:eastAsia="ru-RU"/>
        </w:rPr>
      </w:pPr>
      <w:r w:rsidRPr="00294FCB">
        <w:rPr>
          <w:rFonts w:ascii="Times New Roman" w:eastAsia="Times New Roman" w:hAnsi="Times New Roman"/>
          <w:b/>
          <w:sz w:val="28"/>
          <w:szCs w:val="28"/>
          <w:lang w:eastAsia="ru-RU"/>
        </w:rPr>
        <w:t xml:space="preserve">Языковые навыки и средства </w:t>
      </w:r>
    </w:p>
    <w:p w:rsidR="00FE7D68" w:rsidRPr="00294FCB" w:rsidRDefault="00FE7D68" w:rsidP="00A87E7B">
      <w:pPr>
        <w:ind w:left="0"/>
        <w:contextualSpacing/>
        <w:rPr>
          <w:rFonts w:ascii="Times New Roman" w:eastAsia="Times New Roman" w:hAnsi="Times New Roman"/>
          <w:b/>
          <w:sz w:val="28"/>
          <w:szCs w:val="28"/>
          <w:lang w:eastAsia="ru-RU"/>
        </w:rPr>
      </w:pPr>
      <w:r w:rsidRPr="00294FCB">
        <w:rPr>
          <w:rFonts w:ascii="Times New Roman" w:eastAsia="Times New Roman" w:hAnsi="Times New Roman"/>
          <w:b/>
          <w:sz w:val="28"/>
          <w:szCs w:val="28"/>
          <w:lang w:eastAsia="ru-RU"/>
        </w:rPr>
        <w:t>Орфография и пунктуация</w:t>
      </w:r>
    </w:p>
    <w:p w:rsidR="00FE7D68" w:rsidRPr="00294FCB" w:rsidRDefault="00FE7D68" w:rsidP="00A87E7B">
      <w:pPr>
        <w:ind w:left="0"/>
        <w:contextualSpacing/>
        <w:rPr>
          <w:rFonts w:ascii="Times New Roman" w:eastAsia="Times New Roman" w:hAnsi="Times New Roman"/>
          <w:b/>
          <w:sz w:val="28"/>
          <w:szCs w:val="28"/>
          <w:lang w:eastAsia="ru-RU"/>
        </w:rPr>
      </w:pPr>
      <w:r w:rsidRPr="00294FCB">
        <w:rPr>
          <w:rFonts w:ascii="Times New Roman" w:eastAsia="Times New Roman" w:hAnsi="Times New Roman"/>
          <w:b/>
          <w:sz w:val="28"/>
          <w:szCs w:val="28"/>
          <w:lang w:eastAsia="ru-RU"/>
        </w:rPr>
        <w:t>Выпускник научится:</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sym w:font="Symbol" w:char="F0B7"/>
      </w:r>
      <w:r w:rsidR="009B04E3">
        <w:rPr>
          <w:rFonts w:ascii="Times New Roman" w:eastAsia="Times New Roman" w:hAnsi="Times New Roman"/>
          <w:sz w:val="28"/>
          <w:szCs w:val="28"/>
          <w:lang w:eastAsia="ru-RU"/>
        </w:rPr>
        <w:t xml:space="preserve"> </w:t>
      </w:r>
      <w:r w:rsidRPr="00294FCB">
        <w:rPr>
          <w:rFonts w:ascii="Times New Roman" w:eastAsia="Times New Roman" w:hAnsi="Times New Roman"/>
          <w:sz w:val="28"/>
          <w:szCs w:val="28"/>
          <w:lang w:eastAsia="ru-RU"/>
        </w:rPr>
        <w:t>правильно писать изученные слова;</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sym w:font="Symbol" w:char="F0B7"/>
      </w:r>
      <w:r w:rsidR="009B04E3">
        <w:rPr>
          <w:rFonts w:ascii="Times New Roman" w:eastAsia="Times New Roman" w:hAnsi="Times New Roman"/>
          <w:sz w:val="28"/>
          <w:szCs w:val="28"/>
          <w:lang w:eastAsia="ru-RU"/>
        </w:rPr>
        <w:t xml:space="preserve"> </w:t>
      </w:r>
      <w:r w:rsidRPr="00294FCB">
        <w:rPr>
          <w:rFonts w:ascii="Times New Roman" w:eastAsia="Times New Roman" w:hAnsi="Times New Roman"/>
          <w:sz w:val="28"/>
          <w:szCs w:val="28"/>
          <w:lang w:eastAsia="ru-RU"/>
        </w:rPr>
        <w:t xml:space="preserve">правильно ставить знаки препинания в конце предложения: точку в конце </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lastRenderedPageBreak/>
        <w:t>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sym w:font="Symbol" w:char="F0B7"/>
      </w:r>
      <w:r w:rsidR="009B04E3">
        <w:rPr>
          <w:rFonts w:ascii="Times New Roman" w:eastAsia="Times New Roman" w:hAnsi="Times New Roman"/>
          <w:sz w:val="28"/>
          <w:szCs w:val="28"/>
          <w:lang w:eastAsia="ru-RU"/>
        </w:rPr>
        <w:t xml:space="preserve"> </w:t>
      </w:r>
      <w:r w:rsidRPr="00294FCB">
        <w:rPr>
          <w:rFonts w:ascii="Times New Roman" w:eastAsia="Times New Roman" w:hAnsi="Times New Roman"/>
          <w:sz w:val="28"/>
          <w:szCs w:val="28"/>
          <w:lang w:eastAsia="ru-RU"/>
        </w:rPr>
        <w:t xml:space="preserve">расставлять в личном письме знаки препинания, диктуемые его форматом, в </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t>соответствии с нормами, принятыми в стране изучаемого языка.</w:t>
      </w:r>
    </w:p>
    <w:p w:rsidR="00FE7D68" w:rsidRPr="00294FCB" w:rsidRDefault="00FE7D68" w:rsidP="00A87E7B">
      <w:pPr>
        <w:ind w:left="0"/>
        <w:contextualSpacing/>
        <w:rPr>
          <w:rFonts w:ascii="Times New Roman" w:eastAsia="Times New Roman" w:hAnsi="Times New Roman"/>
          <w:b/>
          <w:sz w:val="28"/>
          <w:szCs w:val="28"/>
          <w:lang w:eastAsia="ru-RU"/>
        </w:rPr>
      </w:pPr>
      <w:r w:rsidRPr="00294FCB">
        <w:rPr>
          <w:rFonts w:ascii="Times New Roman" w:eastAsia="Times New Roman" w:hAnsi="Times New Roman"/>
          <w:b/>
          <w:sz w:val="28"/>
          <w:szCs w:val="28"/>
          <w:lang w:eastAsia="ru-RU"/>
        </w:rPr>
        <w:t>Выпускник получит возможность научиться:</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sym w:font="Symbol" w:char="F0B7"/>
      </w:r>
      <w:r w:rsidR="009B04E3">
        <w:rPr>
          <w:rFonts w:ascii="Times New Roman" w:eastAsia="Times New Roman" w:hAnsi="Times New Roman"/>
          <w:sz w:val="28"/>
          <w:szCs w:val="28"/>
          <w:lang w:eastAsia="ru-RU"/>
        </w:rPr>
        <w:t xml:space="preserve"> </w:t>
      </w:r>
      <w:r w:rsidRPr="00294FCB">
        <w:rPr>
          <w:rFonts w:ascii="Times New Roman" w:eastAsia="Times New Roman" w:hAnsi="Times New Roman"/>
          <w:sz w:val="28"/>
          <w:szCs w:val="28"/>
          <w:lang w:eastAsia="ru-RU"/>
        </w:rPr>
        <w:t>сравнивать и анализировать буквосочетания немецкого  языка и их транскрипцию.</w:t>
      </w:r>
    </w:p>
    <w:p w:rsidR="00FE7D68" w:rsidRPr="00294FCB" w:rsidRDefault="00FE7D68" w:rsidP="00A87E7B">
      <w:pPr>
        <w:ind w:left="0"/>
        <w:contextualSpacing/>
        <w:rPr>
          <w:rFonts w:ascii="Times New Roman" w:eastAsia="Times New Roman" w:hAnsi="Times New Roman"/>
          <w:b/>
          <w:sz w:val="28"/>
          <w:szCs w:val="28"/>
          <w:lang w:eastAsia="ru-RU"/>
        </w:rPr>
      </w:pPr>
      <w:r w:rsidRPr="00294FCB">
        <w:rPr>
          <w:rFonts w:ascii="Times New Roman" w:eastAsia="Times New Roman" w:hAnsi="Times New Roman"/>
          <w:b/>
          <w:sz w:val="28"/>
          <w:szCs w:val="28"/>
          <w:lang w:eastAsia="ru-RU"/>
        </w:rPr>
        <w:t>Фонетическая сторона речи</w:t>
      </w:r>
    </w:p>
    <w:p w:rsidR="00FE7D68" w:rsidRPr="00294FCB" w:rsidRDefault="00FE7D68" w:rsidP="00A87E7B">
      <w:pPr>
        <w:ind w:left="0"/>
        <w:contextualSpacing/>
        <w:rPr>
          <w:rFonts w:ascii="Times New Roman" w:eastAsia="Times New Roman" w:hAnsi="Times New Roman"/>
          <w:b/>
          <w:sz w:val="28"/>
          <w:szCs w:val="28"/>
          <w:lang w:eastAsia="ru-RU"/>
        </w:rPr>
      </w:pPr>
      <w:r w:rsidRPr="00294FCB">
        <w:rPr>
          <w:rFonts w:ascii="Times New Roman" w:eastAsia="Times New Roman" w:hAnsi="Times New Roman"/>
          <w:b/>
          <w:sz w:val="28"/>
          <w:szCs w:val="28"/>
          <w:lang w:eastAsia="ru-RU"/>
        </w:rPr>
        <w:t>Выпускник научится:</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sym w:font="Symbol" w:char="F0B7"/>
      </w:r>
      <w:r w:rsidR="009B04E3">
        <w:rPr>
          <w:rFonts w:ascii="Times New Roman" w:eastAsia="Times New Roman" w:hAnsi="Times New Roman"/>
          <w:sz w:val="28"/>
          <w:szCs w:val="28"/>
          <w:lang w:eastAsia="ru-RU"/>
        </w:rPr>
        <w:t xml:space="preserve"> </w:t>
      </w:r>
      <w:r w:rsidRPr="00294FCB">
        <w:rPr>
          <w:rFonts w:ascii="Times New Roman" w:eastAsia="Times New Roman" w:hAnsi="Times New Roman"/>
          <w:sz w:val="28"/>
          <w:szCs w:val="28"/>
          <w:lang w:eastAsia="ru-RU"/>
        </w:rPr>
        <w:t>различать на слух и адекватно, без фонематических ошибок, ведущих к сбою коммуникации, произносить слова изучаемого немецкого языка;</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sym w:font="Symbol" w:char="F0B7"/>
      </w:r>
      <w:r w:rsidR="009B04E3">
        <w:rPr>
          <w:rFonts w:ascii="Times New Roman" w:eastAsia="Times New Roman" w:hAnsi="Times New Roman"/>
          <w:sz w:val="28"/>
          <w:szCs w:val="28"/>
          <w:lang w:eastAsia="ru-RU"/>
        </w:rPr>
        <w:t xml:space="preserve"> </w:t>
      </w:r>
      <w:r w:rsidRPr="00294FCB">
        <w:rPr>
          <w:rFonts w:ascii="Times New Roman" w:eastAsia="Times New Roman" w:hAnsi="Times New Roman"/>
          <w:sz w:val="28"/>
          <w:szCs w:val="28"/>
          <w:lang w:eastAsia="ru-RU"/>
        </w:rPr>
        <w:t>соблюдать правильное ударение в изученных словах;</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sym w:font="Symbol" w:char="F0B7"/>
      </w:r>
      <w:r w:rsidR="009B04E3">
        <w:rPr>
          <w:rFonts w:ascii="Times New Roman" w:eastAsia="Times New Roman" w:hAnsi="Times New Roman"/>
          <w:sz w:val="28"/>
          <w:szCs w:val="28"/>
          <w:lang w:eastAsia="ru-RU"/>
        </w:rPr>
        <w:t xml:space="preserve"> </w:t>
      </w:r>
      <w:r w:rsidRPr="00294FCB">
        <w:rPr>
          <w:rFonts w:ascii="Times New Roman" w:eastAsia="Times New Roman" w:hAnsi="Times New Roman"/>
          <w:sz w:val="28"/>
          <w:szCs w:val="28"/>
          <w:lang w:eastAsia="ru-RU"/>
        </w:rPr>
        <w:t>различать коммуникативные типы предложений по их интонации;</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sym w:font="Symbol" w:char="F0B7"/>
      </w:r>
      <w:r w:rsidR="009B04E3">
        <w:rPr>
          <w:rFonts w:ascii="Times New Roman" w:eastAsia="Times New Roman" w:hAnsi="Times New Roman"/>
          <w:sz w:val="28"/>
          <w:szCs w:val="28"/>
          <w:lang w:eastAsia="ru-RU"/>
        </w:rPr>
        <w:t xml:space="preserve"> </w:t>
      </w:r>
      <w:r w:rsidRPr="00294FCB">
        <w:rPr>
          <w:rFonts w:ascii="Times New Roman" w:eastAsia="Times New Roman" w:hAnsi="Times New Roman"/>
          <w:sz w:val="28"/>
          <w:szCs w:val="28"/>
          <w:lang w:eastAsia="ru-RU"/>
        </w:rPr>
        <w:t>членить предложение на смысловые группы;</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sym w:font="Symbol" w:char="F0B7"/>
      </w:r>
      <w:r w:rsidR="009B04E3">
        <w:rPr>
          <w:rFonts w:ascii="Times New Roman" w:eastAsia="Times New Roman" w:hAnsi="Times New Roman"/>
          <w:sz w:val="28"/>
          <w:szCs w:val="28"/>
          <w:lang w:eastAsia="ru-RU"/>
        </w:rPr>
        <w:t xml:space="preserve"> </w:t>
      </w:r>
      <w:r w:rsidRPr="00294FCB">
        <w:rPr>
          <w:rFonts w:ascii="Times New Roman" w:eastAsia="Times New Roman" w:hAnsi="Times New Roman"/>
          <w:sz w:val="28"/>
          <w:szCs w:val="28"/>
          <w:lang w:eastAsia="ru-RU"/>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FE7D68" w:rsidRPr="00294FCB" w:rsidRDefault="00FE7D68" w:rsidP="00A87E7B">
      <w:pPr>
        <w:ind w:left="0"/>
        <w:contextualSpacing/>
        <w:rPr>
          <w:rFonts w:ascii="Times New Roman" w:eastAsia="Times New Roman" w:hAnsi="Times New Roman"/>
          <w:b/>
          <w:sz w:val="28"/>
          <w:szCs w:val="28"/>
          <w:lang w:eastAsia="ru-RU"/>
        </w:rPr>
      </w:pPr>
      <w:r w:rsidRPr="00294FCB">
        <w:rPr>
          <w:rFonts w:ascii="Times New Roman" w:eastAsia="Times New Roman" w:hAnsi="Times New Roman"/>
          <w:b/>
          <w:sz w:val="28"/>
          <w:szCs w:val="28"/>
          <w:lang w:eastAsia="ru-RU"/>
        </w:rPr>
        <w:t>Выпускник получит возможность научиться:</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sym w:font="Symbol" w:char="F0B7"/>
      </w:r>
      <w:r w:rsidR="009B04E3">
        <w:rPr>
          <w:rFonts w:ascii="Times New Roman" w:eastAsia="Times New Roman" w:hAnsi="Times New Roman"/>
          <w:sz w:val="28"/>
          <w:szCs w:val="28"/>
          <w:lang w:eastAsia="ru-RU"/>
        </w:rPr>
        <w:t xml:space="preserve"> </w:t>
      </w:r>
      <w:r w:rsidRPr="00294FCB">
        <w:rPr>
          <w:rFonts w:ascii="Times New Roman" w:eastAsia="Times New Roman" w:hAnsi="Times New Roman"/>
          <w:sz w:val="28"/>
          <w:szCs w:val="28"/>
          <w:lang w:eastAsia="ru-RU"/>
        </w:rPr>
        <w:t>выражать модальные значения, чувства и эмоции с помощью интонации;</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sym w:font="Symbol" w:char="F0B7"/>
      </w:r>
      <w:r w:rsidR="009B04E3">
        <w:rPr>
          <w:rFonts w:ascii="Times New Roman" w:eastAsia="Times New Roman" w:hAnsi="Times New Roman"/>
          <w:sz w:val="28"/>
          <w:szCs w:val="28"/>
          <w:lang w:eastAsia="ru-RU"/>
        </w:rPr>
        <w:t xml:space="preserve"> </w:t>
      </w:r>
      <w:r w:rsidRPr="00294FCB">
        <w:rPr>
          <w:rFonts w:ascii="Times New Roman" w:eastAsia="Times New Roman" w:hAnsi="Times New Roman"/>
          <w:sz w:val="28"/>
          <w:szCs w:val="28"/>
          <w:lang w:eastAsia="ru-RU"/>
        </w:rPr>
        <w:t>различать  различные  варианты немецкого диалекта в прослушанных высказываниях.</w:t>
      </w:r>
    </w:p>
    <w:p w:rsidR="00FE7D68" w:rsidRPr="00294FCB" w:rsidRDefault="00FE7D68" w:rsidP="00A87E7B">
      <w:pPr>
        <w:ind w:left="0"/>
        <w:contextualSpacing/>
        <w:rPr>
          <w:rFonts w:ascii="Times New Roman" w:eastAsia="Times New Roman" w:hAnsi="Times New Roman"/>
          <w:b/>
          <w:sz w:val="28"/>
          <w:szCs w:val="28"/>
          <w:lang w:eastAsia="ru-RU"/>
        </w:rPr>
      </w:pPr>
      <w:r w:rsidRPr="00294FCB">
        <w:rPr>
          <w:rFonts w:ascii="Times New Roman" w:eastAsia="Times New Roman" w:hAnsi="Times New Roman"/>
          <w:b/>
          <w:sz w:val="28"/>
          <w:szCs w:val="28"/>
          <w:lang w:eastAsia="ru-RU"/>
        </w:rPr>
        <w:t>Лексическая сторона речи</w:t>
      </w:r>
    </w:p>
    <w:p w:rsidR="00FE7D68" w:rsidRPr="00294FCB" w:rsidRDefault="00FE7D68" w:rsidP="00A87E7B">
      <w:pPr>
        <w:ind w:left="0"/>
        <w:contextualSpacing/>
        <w:rPr>
          <w:rFonts w:ascii="Times New Roman" w:eastAsia="Times New Roman" w:hAnsi="Times New Roman"/>
          <w:b/>
          <w:sz w:val="28"/>
          <w:szCs w:val="28"/>
          <w:lang w:eastAsia="ru-RU"/>
        </w:rPr>
      </w:pPr>
      <w:r w:rsidRPr="00294FCB">
        <w:rPr>
          <w:rFonts w:ascii="Times New Roman" w:eastAsia="Times New Roman" w:hAnsi="Times New Roman"/>
          <w:b/>
          <w:sz w:val="28"/>
          <w:szCs w:val="28"/>
          <w:lang w:eastAsia="ru-RU"/>
        </w:rPr>
        <w:t>Выпускник научится:</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lastRenderedPageBreak/>
        <w:sym w:font="Symbol" w:char="F0B7"/>
      </w:r>
      <w:r w:rsidR="009B04E3">
        <w:rPr>
          <w:rFonts w:ascii="Times New Roman" w:eastAsia="Times New Roman" w:hAnsi="Times New Roman"/>
          <w:sz w:val="28"/>
          <w:szCs w:val="28"/>
          <w:lang w:eastAsia="ru-RU"/>
        </w:rPr>
        <w:t xml:space="preserve"> </w:t>
      </w:r>
      <w:r w:rsidRPr="00294FCB">
        <w:rPr>
          <w:rFonts w:ascii="Times New Roman" w:eastAsia="Times New Roman" w:hAnsi="Times New Roman"/>
          <w:sz w:val="28"/>
          <w:szCs w:val="28"/>
          <w:lang w:eastAsia="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sym w:font="Symbol" w:char="F0B7"/>
      </w:r>
      <w:r w:rsidR="009B04E3">
        <w:rPr>
          <w:rFonts w:ascii="Times New Roman" w:eastAsia="Times New Roman" w:hAnsi="Times New Roman"/>
          <w:sz w:val="28"/>
          <w:szCs w:val="28"/>
          <w:lang w:eastAsia="ru-RU"/>
        </w:rPr>
        <w:t xml:space="preserve"> </w:t>
      </w:r>
      <w:r w:rsidRPr="00294FCB">
        <w:rPr>
          <w:rFonts w:ascii="Times New Roman" w:eastAsia="Times New Roman" w:hAnsi="Times New Roman"/>
          <w:sz w:val="28"/>
          <w:szCs w:val="28"/>
          <w:lang w:eastAsia="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sym w:font="Symbol" w:char="F0B7"/>
      </w:r>
      <w:r w:rsidR="009B04E3">
        <w:rPr>
          <w:rFonts w:ascii="Times New Roman" w:eastAsia="Times New Roman" w:hAnsi="Times New Roman"/>
          <w:sz w:val="28"/>
          <w:szCs w:val="28"/>
          <w:lang w:eastAsia="ru-RU"/>
        </w:rPr>
        <w:t xml:space="preserve"> </w:t>
      </w:r>
      <w:r w:rsidRPr="00294FCB">
        <w:rPr>
          <w:rFonts w:ascii="Times New Roman" w:eastAsia="Times New Roman" w:hAnsi="Times New Roman"/>
          <w:sz w:val="28"/>
          <w:szCs w:val="28"/>
          <w:lang w:eastAsia="ru-RU"/>
        </w:rPr>
        <w:t>соблюдать существующие в немецком  языке нормы лексической сочетаемости;</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sym w:font="Symbol" w:char="F0B7"/>
      </w:r>
      <w:r w:rsidR="009B04E3">
        <w:rPr>
          <w:rFonts w:ascii="Times New Roman" w:eastAsia="Times New Roman" w:hAnsi="Times New Roman"/>
          <w:sz w:val="28"/>
          <w:szCs w:val="28"/>
          <w:lang w:eastAsia="ru-RU"/>
        </w:rPr>
        <w:t xml:space="preserve"> </w:t>
      </w:r>
      <w:r w:rsidRPr="00294FCB">
        <w:rPr>
          <w:rFonts w:ascii="Times New Roman" w:eastAsia="Times New Roman" w:hAnsi="Times New Roman"/>
          <w:sz w:val="28"/>
          <w:szCs w:val="28"/>
          <w:lang w:eastAsia="ru-RU"/>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sym w:font="Symbol" w:char="F0B7"/>
      </w:r>
      <w:r w:rsidR="009B04E3">
        <w:rPr>
          <w:rFonts w:ascii="Times New Roman" w:eastAsia="Times New Roman" w:hAnsi="Times New Roman"/>
          <w:sz w:val="28"/>
          <w:szCs w:val="28"/>
          <w:lang w:eastAsia="ru-RU"/>
        </w:rPr>
        <w:t xml:space="preserve"> </w:t>
      </w:r>
      <w:r w:rsidRPr="00294FCB">
        <w:rPr>
          <w:rFonts w:ascii="Times New Roman" w:eastAsia="Times New Roman" w:hAnsi="Times New Roman"/>
          <w:sz w:val="28"/>
          <w:szCs w:val="28"/>
          <w:lang w:eastAsia="ru-RU"/>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t xml:space="preserve">‒глаголы при помощи аффиксов; </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t xml:space="preserve">‒имена существительные при помощи суффиксов; </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t>‒имена прилагательные при помощи аффиксов;</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t>‒наречия при помощи суффикса;</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t>‒имена существительные, имена прилагательные, наречия при помощи отрицательных префиксов;</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t>‒числительные при помощи суффиксов.</w:t>
      </w:r>
    </w:p>
    <w:p w:rsidR="00FE7D68" w:rsidRPr="00294FCB" w:rsidRDefault="00FE7D68" w:rsidP="00A87E7B">
      <w:pPr>
        <w:ind w:left="0"/>
        <w:contextualSpacing/>
        <w:rPr>
          <w:rFonts w:ascii="Times New Roman" w:eastAsia="Times New Roman" w:hAnsi="Times New Roman"/>
          <w:b/>
          <w:sz w:val="28"/>
          <w:szCs w:val="28"/>
          <w:lang w:eastAsia="ru-RU"/>
        </w:rPr>
      </w:pPr>
      <w:r w:rsidRPr="00294FCB">
        <w:rPr>
          <w:rFonts w:ascii="Times New Roman" w:eastAsia="Times New Roman" w:hAnsi="Times New Roman"/>
          <w:b/>
          <w:sz w:val="28"/>
          <w:szCs w:val="28"/>
          <w:lang w:eastAsia="ru-RU"/>
        </w:rPr>
        <w:t>Выпускник получит возможность научиться:</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sym w:font="Symbol" w:char="F0B7"/>
      </w:r>
      <w:r w:rsidR="009B04E3">
        <w:rPr>
          <w:rFonts w:ascii="Times New Roman" w:eastAsia="Times New Roman" w:hAnsi="Times New Roman"/>
          <w:sz w:val="28"/>
          <w:szCs w:val="28"/>
          <w:lang w:eastAsia="ru-RU"/>
        </w:rPr>
        <w:t xml:space="preserve"> </w:t>
      </w:r>
      <w:r w:rsidRPr="00294FCB">
        <w:rPr>
          <w:rFonts w:ascii="Times New Roman" w:eastAsia="Times New Roman" w:hAnsi="Times New Roman"/>
          <w:sz w:val="28"/>
          <w:szCs w:val="28"/>
          <w:lang w:eastAsia="ru-RU"/>
        </w:rPr>
        <w:t>распознавать и употреблять в речи в нескольких значениях многозначные слова, изученные в пределах тематики основной школы;</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sym w:font="Symbol" w:char="F0B7"/>
      </w:r>
      <w:r w:rsidR="009B04E3">
        <w:rPr>
          <w:rFonts w:ascii="Times New Roman" w:eastAsia="Times New Roman" w:hAnsi="Times New Roman"/>
          <w:sz w:val="28"/>
          <w:szCs w:val="28"/>
          <w:lang w:eastAsia="ru-RU"/>
        </w:rPr>
        <w:t xml:space="preserve"> </w:t>
      </w:r>
      <w:r w:rsidRPr="00294FCB">
        <w:rPr>
          <w:rFonts w:ascii="Times New Roman" w:eastAsia="Times New Roman" w:hAnsi="Times New Roman"/>
          <w:sz w:val="28"/>
          <w:szCs w:val="28"/>
          <w:lang w:eastAsia="ru-RU"/>
        </w:rPr>
        <w:t>знать различия между явлениями синонимии и антонимии; употреблять в речи изученные синонимы и антонимы адекватно ситуации общения;</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sym w:font="Symbol" w:char="F0B7"/>
      </w:r>
      <w:r w:rsidR="009B04E3">
        <w:rPr>
          <w:rFonts w:ascii="Times New Roman" w:eastAsia="Times New Roman" w:hAnsi="Times New Roman"/>
          <w:sz w:val="28"/>
          <w:szCs w:val="28"/>
          <w:lang w:eastAsia="ru-RU"/>
        </w:rPr>
        <w:t xml:space="preserve"> </w:t>
      </w:r>
      <w:r w:rsidRPr="00294FCB">
        <w:rPr>
          <w:rFonts w:ascii="Times New Roman" w:eastAsia="Times New Roman" w:hAnsi="Times New Roman"/>
          <w:sz w:val="28"/>
          <w:szCs w:val="28"/>
          <w:lang w:eastAsia="ru-RU"/>
        </w:rPr>
        <w:t>распознавать и употреблять в речи наиболее распространенные фразовые глаголы;</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lastRenderedPageBreak/>
        <w:sym w:font="Symbol" w:char="F0B7"/>
      </w:r>
      <w:r w:rsidR="009B04E3">
        <w:rPr>
          <w:rFonts w:ascii="Times New Roman" w:eastAsia="Times New Roman" w:hAnsi="Times New Roman"/>
          <w:sz w:val="28"/>
          <w:szCs w:val="28"/>
          <w:lang w:eastAsia="ru-RU"/>
        </w:rPr>
        <w:t xml:space="preserve"> </w:t>
      </w:r>
      <w:r w:rsidRPr="00294FCB">
        <w:rPr>
          <w:rFonts w:ascii="Times New Roman" w:eastAsia="Times New Roman" w:hAnsi="Times New Roman"/>
          <w:sz w:val="28"/>
          <w:szCs w:val="28"/>
          <w:lang w:eastAsia="ru-RU"/>
        </w:rPr>
        <w:t>распознавать принадлежность слов к частям речи по аффиксам;</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sym w:font="Symbol" w:char="F0B7"/>
      </w:r>
      <w:r w:rsidR="009B04E3">
        <w:rPr>
          <w:rFonts w:ascii="Times New Roman" w:eastAsia="Times New Roman" w:hAnsi="Times New Roman"/>
          <w:sz w:val="28"/>
          <w:szCs w:val="28"/>
          <w:lang w:eastAsia="ru-RU"/>
        </w:rPr>
        <w:t xml:space="preserve"> </w:t>
      </w:r>
      <w:r w:rsidRPr="00294FCB">
        <w:rPr>
          <w:rFonts w:ascii="Times New Roman" w:eastAsia="Times New Roman" w:hAnsi="Times New Roman"/>
          <w:sz w:val="28"/>
          <w:szCs w:val="28"/>
          <w:lang w:eastAsia="ru-RU"/>
        </w:rPr>
        <w:t>распознавать и употреблять в речи различные средства связи в тексте для обеспечения его целостности;</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sym w:font="Symbol" w:char="F0B7"/>
      </w:r>
      <w:r w:rsidR="009B04E3">
        <w:rPr>
          <w:rFonts w:ascii="Times New Roman" w:eastAsia="Times New Roman" w:hAnsi="Times New Roman"/>
          <w:sz w:val="28"/>
          <w:szCs w:val="28"/>
          <w:lang w:eastAsia="ru-RU"/>
        </w:rPr>
        <w:t xml:space="preserve"> </w:t>
      </w:r>
      <w:r w:rsidRPr="00294FCB">
        <w:rPr>
          <w:rFonts w:ascii="Times New Roman" w:eastAsia="Times New Roman" w:hAnsi="Times New Roman"/>
          <w:sz w:val="28"/>
          <w:szCs w:val="28"/>
          <w:lang w:eastAsia="ru-RU"/>
        </w:rPr>
        <w:t>использовать языковую догадку в процессе чтения и аудирования (догадываться о значении незнакомых слов по контексту, по сходству с русским языком, по словообразовательным элементам.</w:t>
      </w:r>
    </w:p>
    <w:p w:rsidR="00FE7D68" w:rsidRPr="00294FCB" w:rsidRDefault="00FE7D68" w:rsidP="00A87E7B">
      <w:pPr>
        <w:ind w:left="0"/>
        <w:contextualSpacing/>
        <w:rPr>
          <w:rFonts w:ascii="Times New Roman" w:eastAsia="Times New Roman" w:hAnsi="Times New Roman"/>
          <w:b/>
          <w:sz w:val="28"/>
          <w:szCs w:val="28"/>
          <w:lang w:eastAsia="ru-RU"/>
        </w:rPr>
      </w:pPr>
      <w:r w:rsidRPr="00294FCB">
        <w:rPr>
          <w:rFonts w:ascii="Times New Roman" w:eastAsia="Times New Roman" w:hAnsi="Times New Roman"/>
          <w:b/>
          <w:sz w:val="28"/>
          <w:szCs w:val="28"/>
          <w:lang w:eastAsia="ru-RU"/>
        </w:rPr>
        <w:t>Грамматическая сторона речи</w:t>
      </w:r>
    </w:p>
    <w:p w:rsidR="00FE7D68" w:rsidRPr="00294FCB" w:rsidRDefault="00FE7D68" w:rsidP="00A87E7B">
      <w:pPr>
        <w:ind w:left="0"/>
        <w:contextualSpacing/>
        <w:rPr>
          <w:rFonts w:ascii="Times New Roman" w:eastAsia="Times New Roman" w:hAnsi="Times New Roman"/>
          <w:b/>
          <w:sz w:val="28"/>
          <w:szCs w:val="28"/>
          <w:lang w:eastAsia="ru-RU"/>
        </w:rPr>
      </w:pPr>
      <w:r w:rsidRPr="00294FCB">
        <w:rPr>
          <w:rFonts w:ascii="Times New Roman" w:eastAsia="Times New Roman" w:hAnsi="Times New Roman"/>
          <w:b/>
          <w:sz w:val="28"/>
          <w:szCs w:val="28"/>
          <w:lang w:eastAsia="ru-RU"/>
        </w:rPr>
        <w:t>Выпускник научится:</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sym w:font="Symbol" w:char="F0B7"/>
      </w:r>
      <w:r w:rsidR="009B04E3">
        <w:rPr>
          <w:rFonts w:ascii="Times New Roman" w:eastAsia="Times New Roman" w:hAnsi="Times New Roman"/>
          <w:sz w:val="28"/>
          <w:szCs w:val="28"/>
          <w:lang w:eastAsia="ru-RU"/>
        </w:rPr>
        <w:t xml:space="preserve"> </w:t>
      </w:r>
      <w:r w:rsidRPr="00294FCB">
        <w:rPr>
          <w:rFonts w:ascii="Times New Roman" w:eastAsia="Times New Roman" w:hAnsi="Times New Roman"/>
          <w:sz w:val="28"/>
          <w:szCs w:val="28"/>
          <w:lang w:eastAsia="ru-RU"/>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sym w:font="Symbol" w:char="F0B7"/>
      </w:r>
      <w:r w:rsidR="009B04E3">
        <w:rPr>
          <w:rFonts w:ascii="Times New Roman" w:eastAsia="Times New Roman" w:hAnsi="Times New Roman"/>
          <w:sz w:val="28"/>
          <w:szCs w:val="28"/>
          <w:lang w:eastAsia="ru-RU"/>
        </w:rPr>
        <w:t xml:space="preserve"> </w:t>
      </w:r>
      <w:r w:rsidRPr="00294FCB">
        <w:rPr>
          <w:rFonts w:ascii="Times New Roman" w:eastAsia="Times New Roman" w:hAnsi="Times New Roman"/>
          <w:sz w:val="28"/>
          <w:szCs w:val="28"/>
          <w:lang w:eastAsia="ru-RU"/>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sym w:font="Symbol" w:char="F0B7"/>
      </w:r>
      <w:r w:rsidR="009B04E3">
        <w:rPr>
          <w:rFonts w:ascii="Times New Roman" w:eastAsia="Times New Roman" w:hAnsi="Times New Roman"/>
          <w:sz w:val="28"/>
          <w:szCs w:val="28"/>
          <w:lang w:eastAsia="ru-RU"/>
        </w:rPr>
        <w:t xml:space="preserve"> </w:t>
      </w:r>
      <w:r w:rsidRPr="00294FCB">
        <w:rPr>
          <w:rFonts w:ascii="Times New Roman" w:eastAsia="Times New Roman" w:hAnsi="Times New Roman"/>
          <w:sz w:val="28"/>
          <w:szCs w:val="28"/>
          <w:lang w:eastAsia="ru-RU"/>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sym w:font="Symbol" w:char="F0B7"/>
      </w:r>
      <w:r w:rsidR="009B04E3">
        <w:rPr>
          <w:rFonts w:ascii="Times New Roman" w:eastAsia="Times New Roman" w:hAnsi="Times New Roman"/>
          <w:sz w:val="28"/>
          <w:szCs w:val="28"/>
          <w:lang w:eastAsia="ru-RU"/>
        </w:rPr>
        <w:t xml:space="preserve"> </w:t>
      </w:r>
      <w:r w:rsidRPr="00294FCB">
        <w:rPr>
          <w:rFonts w:ascii="Times New Roman" w:eastAsia="Times New Roman" w:hAnsi="Times New Roman"/>
          <w:sz w:val="28"/>
          <w:szCs w:val="28"/>
          <w:lang w:eastAsia="ru-RU"/>
        </w:rPr>
        <w:t>распознавать и употреблять в речи сложносочиненные предложения с сочинительными союзами;</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sym w:font="Symbol" w:char="F0B7"/>
      </w:r>
      <w:r w:rsidR="009B04E3">
        <w:rPr>
          <w:rFonts w:ascii="Times New Roman" w:eastAsia="Times New Roman" w:hAnsi="Times New Roman"/>
          <w:sz w:val="28"/>
          <w:szCs w:val="28"/>
          <w:lang w:eastAsia="ru-RU"/>
        </w:rPr>
        <w:t xml:space="preserve"> </w:t>
      </w:r>
      <w:r w:rsidRPr="00294FCB">
        <w:rPr>
          <w:rFonts w:ascii="Times New Roman" w:eastAsia="Times New Roman" w:hAnsi="Times New Roman"/>
          <w:sz w:val="28"/>
          <w:szCs w:val="28"/>
          <w:lang w:eastAsia="ru-RU"/>
        </w:rPr>
        <w:t>распознавать и употреблять в речи сложноподчиненные предложения с союзами и союзными словами;</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sym w:font="Symbol" w:char="F0B7"/>
      </w:r>
      <w:r w:rsidR="009B04E3">
        <w:rPr>
          <w:rFonts w:ascii="Times New Roman" w:eastAsia="Times New Roman" w:hAnsi="Times New Roman"/>
          <w:sz w:val="28"/>
          <w:szCs w:val="28"/>
          <w:lang w:eastAsia="ru-RU"/>
        </w:rPr>
        <w:t xml:space="preserve"> </w:t>
      </w:r>
      <w:r w:rsidRPr="00294FCB">
        <w:rPr>
          <w:rFonts w:ascii="Times New Roman" w:eastAsia="Times New Roman" w:hAnsi="Times New Roman"/>
          <w:sz w:val="28"/>
          <w:szCs w:val="28"/>
          <w:lang w:eastAsia="ru-RU"/>
        </w:rPr>
        <w:t>использовать косвенную речь в утвердительных и вопросительных предложениях в настоящем и прошедшем времени;</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sym w:font="Symbol" w:char="F0B7"/>
      </w:r>
      <w:r w:rsidR="009B04E3">
        <w:rPr>
          <w:rFonts w:ascii="Times New Roman" w:eastAsia="Times New Roman" w:hAnsi="Times New Roman"/>
          <w:sz w:val="28"/>
          <w:szCs w:val="28"/>
          <w:lang w:eastAsia="ru-RU"/>
        </w:rPr>
        <w:t xml:space="preserve"> </w:t>
      </w:r>
      <w:r w:rsidRPr="00294FCB">
        <w:rPr>
          <w:rFonts w:ascii="Times New Roman" w:eastAsia="Times New Roman" w:hAnsi="Times New Roman"/>
          <w:sz w:val="28"/>
          <w:szCs w:val="28"/>
          <w:lang w:eastAsia="ru-RU"/>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lastRenderedPageBreak/>
        <w:sym w:font="Symbol" w:char="F0B7"/>
      </w:r>
      <w:r w:rsidR="009B04E3">
        <w:rPr>
          <w:rFonts w:ascii="Times New Roman" w:eastAsia="Times New Roman" w:hAnsi="Times New Roman"/>
          <w:sz w:val="28"/>
          <w:szCs w:val="28"/>
          <w:lang w:eastAsia="ru-RU"/>
        </w:rPr>
        <w:t xml:space="preserve"> </w:t>
      </w:r>
      <w:r w:rsidRPr="00294FCB">
        <w:rPr>
          <w:rFonts w:ascii="Times New Roman" w:eastAsia="Times New Roman" w:hAnsi="Times New Roman"/>
          <w:sz w:val="28"/>
          <w:szCs w:val="28"/>
          <w:lang w:eastAsia="ru-RU"/>
        </w:rPr>
        <w:t>распознавать и употреблять в речи существительные с определенным/неопределенным/нулевым артиклем;</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sym w:font="Symbol" w:char="F0B7"/>
      </w:r>
      <w:r w:rsidR="009B04E3">
        <w:rPr>
          <w:rFonts w:ascii="Times New Roman" w:eastAsia="Times New Roman" w:hAnsi="Times New Roman"/>
          <w:sz w:val="28"/>
          <w:szCs w:val="28"/>
          <w:lang w:eastAsia="ru-RU"/>
        </w:rPr>
        <w:t xml:space="preserve"> </w:t>
      </w:r>
      <w:r w:rsidRPr="00294FCB">
        <w:rPr>
          <w:rFonts w:ascii="Times New Roman" w:eastAsia="Times New Roman" w:hAnsi="Times New Roman"/>
          <w:sz w:val="28"/>
          <w:szCs w:val="28"/>
          <w:lang w:eastAsia="ru-RU"/>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sym w:font="Symbol" w:char="F0B7"/>
      </w:r>
      <w:r w:rsidR="009B04E3">
        <w:rPr>
          <w:rFonts w:ascii="Times New Roman" w:eastAsia="Times New Roman" w:hAnsi="Times New Roman"/>
          <w:sz w:val="28"/>
          <w:szCs w:val="28"/>
          <w:lang w:eastAsia="ru-RU"/>
        </w:rPr>
        <w:t xml:space="preserve"> </w:t>
      </w:r>
      <w:r w:rsidRPr="00294FCB">
        <w:rPr>
          <w:rFonts w:ascii="Times New Roman" w:eastAsia="Times New Roman" w:hAnsi="Times New Roman"/>
          <w:sz w:val="28"/>
          <w:szCs w:val="28"/>
          <w:lang w:eastAsia="ru-RU"/>
        </w:rPr>
        <w:t xml:space="preserve">распознавать и употреблять в речи имена прилагательные в положительной, </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t>сравнительной и превосходной степенях, образованные по правилу, и исключения;</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sym w:font="Symbol" w:char="F0B7"/>
      </w:r>
      <w:r w:rsidR="009B04E3">
        <w:rPr>
          <w:rFonts w:ascii="Times New Roman" w:eastAsia="Times New Roman" w:hAnsi="Times New Roman"/>
          <w:sz w:val="28"/>
          <w:szCs w:val="28"/>
          <w:lang w:eastAsia="ru-RU"/>
        </w:rPr>
        <w:t xml:space="preserve"> </w:t>
      </w:r>
      <w:r w:rsidRPr="00294FCB">
        <w:rPr>
          <w:rFonts w:ascii="Times New Roman" w:eastAsia="Times New Roman" w:hAnsi="Times New Roman"/>
          <w:sz w:val="28"/>
          <w:szCs w:val="28"/>
          <w:lang w:eastAsia="ru-RU"/>
        </w:rPr>
        <w:t>распознавать и употреблять в речи наречия времени и образа действия и слова, выражающие количество; наречия в положительной, сравнительной и превосходной степенях, образованные по правилу и исключения;</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sym w:font="Symbol" w:char="F0B7"/>
      </w:r>
      <w:r w:rsidR="009B04E3">
        <w:rPr>
          <w:rFonts w:ascii="Times New Roman" w:eastAsia="Times New Roman" w:hAnsi="Times New Roman"/>
          <w:sz w:val="28"/>
          <w:szCs w:val="28"/>
          <w:lang w:eastAsia="ru-RU"/>
        </w:rPr>
        <w:t xml:space="preserve"> </w:t>
      </w:r>
      <w:r w:rsidRPr="00294FCB">
        <w:rPr>
          <w:rFonts w:ascii="Times New Roman" w:eastAsia="Times New Roman" w:hAnsi="Times New Roman"/>
          <w:sz w:val="28"/>
          <w:szCs w:val="28"/>
          <w:lang w:eastAsia="ru-RU"/>
        </w:rPr>
        <w:t>распознавать и употреблять в речи количественные и порядковые числительные;</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sym w:font="Symbol" w:char="F0B7"/>
      </w:r>
      <w:r w:rsidR="009B04E3">
        <w:rPr>
          <w:rFonts w:ascii="Times New Roman" w:eastAsia="Times New Roman" w:hAnsi="Times New Roman"/>
          <w:sz w:val="28"/>
          <w:szCs w:val="28"/>
          <w:lang w:eastAsia="ru-RU"/>
        </w:rPr>
        <w:t xml:space="preserve"> </w:t>
      </w:r>
      <w:r w:rsidRPr="00294FCB">
        <w:rPr>
          <w:rFonts w:ascii="Times New Roman" w:eastAsia="Times New Roman" w:hAnsi="Times New Roman"/>
          <w:sz w:val="28"/>
          <w:szCs w:val="28"/>
          <w:lang w:eastAsia="ru-RU"/>
        </w:rPr>
        <w:t>распознавать и употреблять в речи глаголы в наиболее употребительных временных формах действительного залога;</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sym w:font="Symbol" w:char="F0B7"/>
      </w:r>
      <w:r w:rsidR="009B04E3">
        <w:rPr>
          <w:rFonts w:ascii="Times New Roman" w:eastAsia="Times New Roman" w:hAnsi="Times New Roman"/>
          <w:sz w:val="28"/>
          <w:szCs w:val="28"/>
          <w:lang w:eastAsia="ru-RU"/>
        </w:rPr>
        <w:t xml:space="preserve"> </w:t>
      </w:r>
      <w:r w:rsidRPr="00294FCB">
        <w:rPr>
          <w:rFonts w:ascii="Times New Roman" w:eastAsia="Times New Roman" w:hAnsi="Times New Roman"/>
          <w:sz w:val="28"/>
          <w:szCs w:val="28"/>
          <w:lang w:eastAsia="ru-RU"/>
        </w:rPr>
        <w:t>распознавать и употреблять в речи различные грамматические средства для выражения будущего времени;</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sym w:font="Symbol" w:char="F0B7"/>
      </w:r>
      <w:r w:rsidR="009B04E3">
        <w:rPr>
          <w:rFonts w:ascii="Times New Roman" w:eastAsia="Times New Roman" w:hAnsi="Times New Roman"/>
          <w:sz w:val="28"/>
          <w:szCs w:val="28"/>
          <w:lang w:eastAsia="ru-RU"/>
        </w:rPr>
        <w:t xml:space="preserve"> </w:t>
      </w:r>
      <w:r w:rsidRPr="00294FCB">
        <w:rPr>
          <w:rFonts w:ascii="Times New Roman" w:eastAsia="Times New Roman" w:hAnsi="Times New Roman"/>
          <w:sz w:val="28"/>
          <w:szCs w:val="28"/>
          <w:lang w:eastAsia="ru-RU"/>
        </w:rPr>
        <w:t>распознавать и употреблять в речи модальные глаголы и их эквиваленты;</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sym w:font="Symbol" w:char="F0B7"/>
      </w:r>
      <w:r w:rsidR="009B04E3">
        <w:rPr>
          <w:rFonts w:ascii="Times New Roman" w:eastAsia="Times New Roman" w:hAnsi="Times New Roman"/>
          <w:sz w:val="28"/>
          <w:szCs w:val="28"/>
          <w:lang w:eastAsia="ru-RU"/>
        </w:rPr>
        <w:t xml:space="preserve"> </w:t>
      </w:r>
      <w:r w:rsidRPr="00294FCB">
        <w:rPr>
          <w:rFonts w:ascii="Times New Roman" w:eastAsia="Times New Roman" w:hAnsi="Times New Roman"/>
          <w:sz w:val="28"/>
          <w:szCs w:val="28"/>
          <w:lang w:eastAsia="ru-RU"/>
        </w:rPr>
        <w:t>распознавать и употреблять в речи глаголы в следующих формах страдательного залога;</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sym w:font="Symbol" w:char="F0B7"/>
      </w:r>
      <w:r w:rsidR="009B04E3">
        <w:rPr>
          <w:rFonts w:ascii="Times New Roman" w:eastAsia="Times New Roman" w:hAnsi="Times New Roman"/>
          <w:sz w:val="28"/>
          <w:szCs w:val="28"/>
          <w:lang w:eastAsia="ru-RU"/>
        </w:rPr>
        <w:t xml:space="preserve"> </w:t>
      </w:r>
      <w:r w:rsidRPr="00294FCB">
        <w:rPr>
          <w:rFonts w:ascii="Times New Roman" w:eastAsia="Times New Roman" w:hAnsi="Times New Roman"/>
          <w:sz w:val="28"/>
          <w:szCs w:val="28"/>
          <w:lang w:eastAsia="ru-RU"/>
        </w:rPr>
        <w:t>распознавать и употреблять в речи предлоги места, времени, направления; предлоги, употребляемые при глаголах в страдательном залоге.</w:t>
      </w:r>
    </w:p>
    <w:p w:rsidR="00FE7D68" w:rsidRPr="00294FCB" w:rsidRDefault="00FE7D68" w:rsidP="00A87E7B">
      <w:pPr>
        <w:ind w:left="0"/>
        <w:contextualSpacing/>
        <w:rPr>
          <w:rFonts w:ascii="Times New Roman" w:eastAsia="Times New Roman" w:hAnsi="Times New Roman"/>
          <w:b/>
          <w:sz w:val="28"/>
          <w:szCs w:val="28"/>
          <w:lang w:eastAsia="ru-RU"/>
        </w:rPr>
      </w:pPr>
      <w:r w:rsidRPr="00294FCB">
        <w:rPr>
          <w:rFonts w:ascii="Times New Roman" w:eastAsia="Times New Roman" w:hAnsi="Times New Roman"/>
          <w:b/>
          <w:sz w:val="28"/>
          <w:szCs w:val="28"/>
          <w:lang w:eastAsia="ru-RU"/>
        </w:rPr>
        <w:t>Выпускник получит возможность научиться:</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sym w:font="Symbol" w:char="F0B7"/>
      </w:r>
      <w:r w:rsidR="009B04E3">
        <w:rPr>
          <w:rFonts w:ascii="Times New Roman" w:eastAsia="Times New Roman" w:hAnsi="Times New Roman"/>
          <w:sz w:val="28"/>
          <w:szCs w:val="28"/>
          <w:lang w:eastAsia="ru-RU"/>
        </w:rPr>
        <w:t xml:space="preserve"> </w:t>
      </w:r>
      <w:r w:rsidRPr="00294FCB">
        <w:rPr>
          <w:rFonts w:ascii="Times New Roman" w:eastAsia="Times New Roman" w:hAnsi="Times New Roman"/>
          <w:sz w:val="28"/>
          <w:szCs w:val="28"/>
          <w:lang w:eastAsia="ru-RU"/>
        </w:rPr>
        <w:t>распознавать сложноподчиненные предложения с придаточными: времени с союзом;</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lastRenderedPageBreak/>
        <w:sym w:font="Symbol" w:char="F0B7"/>
      </w:r>
      <w:r w:rsidR="009B04E3">
        <w:rPr>
          <w:rFonts w:ascii="Times New Roman" w:eastAsia="Times New Roman" w:hAnsi="Times New Roman"/>
          <w:sz w:val="28"/>
          <w:szCs w:val="28"/>
          <w:lang w:eastAsia="ru-RU"/>
        </w:rPr>
        <w:t xml:space="preserve"> </w:t>
      </w:r>
      <w:r w:rsidRPr="00294FCB">
        <w:rPr>
          <w:rFonts w:ascii="Times New Roman" w:eastAsia="Times New Roman" w:hAnsi="Times New Roman"/>
          <w:sz w:val="28"/>
          <w:szCs w:val="28"/>
          <w:lang w:eastAsia="ru-RU"/>
        </w:rPr>
        <w:t>распознавать и употреблять в речи сложноподчиненные предложения с союзами;</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sym w:font="Symbol" w:char="F0B7"/>
      </w:r>
      <w:r w:rsidR="009B04E3">
        <w:rPr>
          <w:rFonts w:ascii="Times New Roman" w:eastAsia="Times New Roman" w:hAnsi="Times New Roman"/>
          <w:sz w:val="28"/>
          <w:szCs w:val="28"/>
          <w:lang w:eastAsia="ru-RU"/>
        </w:rPr>
        <w:t xml:space="preserve"> </w:t>
      </w:r>
      <w:r w:rsidRPr="00294FCB">
        <w:rPr>
          <w:rFonts w:ascii="Times New Roman" w:eastAsia="Times New Roman" w:hAnsi="Times New Roman"/>
          <w:sz w:val="28"/>
          <w:szCs w:val="28"/>
          <w:lang w:eastAsia="ru-RU"/>
        </w:rPr>
        <w:t>распознавать и употреблять в речи предложения с конструкциями;</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sym w:font="Symbol" w:char="F0B7"/>
      </w:r>
      <w:r w:rsidR="009B04E3">
        <w:rPr>
          <w:rFonts w:ascii="Times New Roman" w:eastAsia="Times New Roman" w:hAnsi="Times New Roman"/>
          <w:sz w:val="28"/>
          <w:szCs w:val="28"/>
          <w:lang w:eastAsia="ru-RU"/>
        </w:rPr>
        <w:t xml:space="preserve"> </w:t>
      </w:r>
      <w:r w:rsidRPr="00294FCB">
        <w:rPr>
          <w:rFonts w:ascii="Times New Roman" w:eastAsia="Times New Roman" w:hAnsi="Times New Roman"/>
          <w:sz w:val="28"/>
          <w:szCs w:val="28"/>
          <w:lang w:eastAsia="ru-RU"/>
        </w:rPr>
        <w:t>распознавать и употреблять в речи определения, выраженные прилагательными, в правильном порядке их следования;</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sym w:font="Symbol" w:char="F0B7"/>
      </w:r>
      <w:r w:rsidR="009B04E3">
        <w:rPr>
          <w:rFonts w:ascii="Times New Roman" w:eastAsia="Times New Roman" w:hAnsi="Times New Roman"/>
          <w:sz w:val="28"/>
          <w:szCs w:val="28"/>
          <w:lang w:eastAsia="ru-RU"/>
        </w:rPr>
        <w:t xml:space="preserve"> </w:t>
      </w:r>
      <w:r w:rsidRPr="00294FCB">
        <w:rPr>
          <w:rFonts w:ascii="Times New Roman" w:eastAsia="Times New Roman" w:hAnsi="Times New Roman"/>
          <w:sz w:val="28"/>
          <w:szCs w:val="28"/>
          <w:lang w:eastAsia="ru-RU"/>
        </w:rPr>
        <w:t>распознавать и употреблять в речи глаголы во временных формах действительного залога;</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sym w:font="Symbol" w:char="F0B7"/>
      </w:r>
      <w:r w:rsidR="009B04E3">
        <w:rPr>
          <w:rFonts w:ascii="Times New Roman" w:eastAsia="Times New Roman" w:hAnsi="Times New Roman"/>
          <w:sz w:val="28"/>
          <w:szCs w:val="28"/>
          <w:lang w:eastAsia="ru-RU"/>
        </w:rPr>
        <w:t xml:space="preserve"> </w:t>
      </w:r>
      <w:r w:rsidRPr="00294FCB">
        <w:rPr>
          <w:rFonts w:ascii="Times New Roman" w:eastAsia="Times New Roman" w:hAnsi="Times New Roman"/>
          <w:sz w:val="28"/>
          <w:szCs w:val="28"/>
          <w:lang w:eastAsia="ru-RU"/>
        </w:rPr>
        <w:t>распознавать и употреблять в речи глаголы в формах страдательного залога;</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sym w:font="Symbol" w:char="F0B7"/>
      </w:r>
      <w:r w:rsidR="009B04E3">
        <w:rPr>
          <w:rFonts w:ascii="Times New Roman" w:eastAsia="Times New Roman" w:hAnsi="Times New Roman"/>
          <w:sz w:val="28"/>
          <w:szCs w:val="28"/>
          <w:lang w:eastAsia="ru-RU"/>
        </w:rPr>
        <w:t xml:space="preserve"> </w:t>
      </w:r>
      <w:r w:rsidRPr="00294FCB">
        <w:rPr>
          <w:rFonts w:ascii="Times New Roman" w:eastAsia="Times New Roman" w:hAnsi="Times New Roman"/>
          <w:sz w:val="28"/>
          <w:szCs w:val="28"/>
          <w:lang w:eastAsia="ru-RU"/>
        </w:rPr>
        <w:t>распознавать и употреблять в речи модальные глаголы;</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sym w:font="Symbol" w:char="F0B7"/>
      </w:r>
      <w:r w:rsidR="009B04E3">
        <w:rPr>
          <w:rFonts w:ascii="Times New Roman" w:eastAsia="Times New Roman" w:hAnsi="Times New Roman"/>
          <w:sz w:val="28"/>
          <w:szCs w:val="28"/>
          <w:lang w:eastAsia="ru-RU"/>
        </w:rPr>
        <w:t xml:space="preserve"> </w:t>
      </w:r>
      <w:r w:rsidRPr="00294FCB">
        <w:rPr>
          <w:rFonts w:ascii="Times New Roman" w:eastAsia="Times New Roman" w:hAnsi="Times New Roman"/>
          <w:sz w:val="28"/>
          <w:szCs w:val="28"/>
          <w:lang w:eastAsia="ru-RU"/>
        </w:rPr>
        <w:t>распознавать по формальным признакам и понимать значение неличных форм глагола  без различения их функций и употреблять их в речи;</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sym w:font="Symbol" w:char="F0B7"/>
      </w:r>
      <w:r w:rsidR="009B04E3">
        <w:rPr>
          <w:rFonts w:ascii="Times New Roman" w:eastAsia="Times New Roman" w:hAnsi="Times New Roman"/>
          <w:sz w:val="28"/>
          <w:szCs w:val="28"/>
          <w:lang w:eastAsia="ru-RU"/>
        </w:rPr>
        <w:t xml:space="preserve"> </w:t>
      </w:r>
      <w:r w:rsidRPr="00294FCB">
        <w:rPr>
          <w:rFonts w:ascii="Times New Roman" w:eastAsia="Times New Roman" w:hAnsi="Times New Roman"/>
          <w:sz w:val="28"/>
          <w:szCs w:val="28"/>
          <w:lang w:eastAsia="ru-RU"/>
        </w:rPr>
        <w:t>распознавать и употреблять в речи словосочетания.</w:t>
      </w:r>
    </w:p>
    <w:p w:rsidR="00FE7D68" w:rsidRPr="00294FCB" w:rsidRDefault="00FE7D68" w:rsidP="00A87E7B">
      <w:pPr>
        <w:ind w:left="0"/>
        <w:contextualSpacing/>
        <w:rPr>
          <w:rFonts w:ascii="Times New Roman" w:eastAsia="Times New Roman" w:hAnsi="Times New Roman"/>
          <w:b/>
          <w:sz w:val="28"/>
          <w:szCs w:val="28"/>
          <w:lang w:eastAsia="ru-RU"/>
        </w:rPr>
      </w:pPr>
      <w:r w:rsidRPr="00294FCB">
        <w:rPr>
          <w:rFonts w:ascii="Times New Roman" w:eastAsia="Times New Roman" w:hAnsi="Times New Roman"/>
          <w:b/>
          <w:sz w:val="28"/>
          <w:szCs w:val="28"/>
          <w:lang w:eastAsia="ru-RU"/>
        </w:rPr>
        <w:t>Социокультурные знания и умения</w:t>
      </w:r>
    </w:p>
    <w:p w:rsidR="00FE7D68" w:rsidRPr="00294FCB" w:rsidRDefault="00FE7D68" w:rsidP="00A87E7B">
      <w:pPr>
        <w:ind w:left="0"/>
        <w:contextualSpacing/>
        <w:rPr>
          <w:rFonts w:ascii="Times New Roman" w:eastAsia="Times New Roman" w:hAnsi="Times New Roman"/>
          <w:b/>
          <w:sz w:val="28"/>
          <w:szCs w:val="28"/>
          <w:lang w:eastAsia="ru-RU"/>
        </w:rPr>
      </w:pPr>
      <w:r w:rsidRPr="00294FCB">
        <w:rPr>
          <w:rFonts w:ascii="Times New Roman" w:eastAsia="Times New Roman" w:hAnsi="Times New Roman"/>
          <w:b/>
          <w:sz w:val="28"/>
          <w:szCs w:val="28"/>
          <w:lang w:eastAsia="ru-RU"/>
        </w:rPr>
        <w:t>Выпускник научится:</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sym w:font="Symbol" w:char="F0B7"/>
      </w:r>
      <w:r w:rsidR="009B04E3">
        <w:rPr>
          <w:rFonts w:ascii="Times New Roman" w:eastAsia="Times New Roman" w:hAnsi="Times New Roman"/>
          <w:sz w:val="28"/>
          <w:szCs w:val="28"/>
          <w:lang w:eastAsia="ru-RU"/>
        </w:rPr>
        <w:t xml:space="preserve"> </w:t>
      </w:r>
      <w:r w:rsidRPr="00294FCB">
        <w:rPr>
          <w:rFonts w:ascii="Times New Roman" w:eastAsia="Times New Roman" w:hAnsi="Times New Roman"/>
          <w:sz w:val="28"/>
          <w:szCs w:val="28"/>
          <w:lang w:eastAsia="ru-RU"/>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sym w:font="Symbol" w:char="F0B7"/>
      </w:r>
      <w:r w:rsidR="009B04E3">
        <w:rPr>
          <w:rFonts w:ascii="Times New Roman" w:eastAsia="Times New Roman" w:hAnsi="Times New Roman"/>
          <w:sz w:val="28"/>
          <w:szCs w:val="28"/>
          <w:lang w:eastAsia="ru-RU"/>
        </w:rPr>
        <w:t xml:space="preserve"> </w:t>
      </w:r>
      <w:r w:rsidRPr="00294FCB">
        <w:rPr>
          <w:rFonts w:ascii="Times New Roman" w:eastAsia="Times New Roman" w:hAnsi="Times New Roman"/>
          <w:sz w:val="28"/>
          <w:szCs w:val="28"/>
          <w:lang w:eastAsia="ru-RU"/>
        </w:rPr>
        <w:t>представлять родную страну и культуру Германии;</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sym w:font="Symbol" w:char="F0B7"/>
      </w:r>
      <w:r w:rsidR="009B04E3">
        <w:rPr>
          <w:rFonts w:ascii="Times New Roman" w:eastAsia="Times New Roman" w:hAnsi="Times New Roman"/>
          <w:sz w:val="28"/>
          <w:szCs w:val="28"/>
          <w:lang w:eastAsia="ru-RU"/>
        </w:rPr>
        <w:t xml:space="preserve"> </w:t>
      </w:r>
      <w:r w:rsidRPr="00294FCB">
        <w:rPr>
          <w:rFonts w:ascii="Times New Roman" w:eastAsia="Times New Roman" w:hAnsi="Times New Roman"/>
          <w:sz w:val="28"/>
          <w:szCs w:val="28"/>
          <w:lang w:eastAsia="ru-RU"/>
        </w:rPr>
        <w:t>понимать социокультурные реалии при чтении и аудировании в рамках изученного материала</w:t>
      </w:r>
    </w:p>
    <w:p w:rsidR="00FE7D68" w:rsidRPr="00294FCB" w:rsidRDefault="00FE7D68" w:rsidP="00A87E7B">
      <w:pPr>
        <w:ind w:left="0"/>
        <w:contextualSpacing/>
        <w:rPr>
          <w:rFonts w:ascii="Times New Roman" w:eastAsia="Times New Roman" w:hAnsi="Times New Roman"/>
          <w:b/>
          <w:sz w:val="28"/>
          <w:szCs w:val="28"/>
          <w:lang w:eastAsia="ru-RU"/>
        </w:rPr>
      </w:pPr>
      <w:r w:rsidRPr="00294FCB">
        <w:rPr>
          <w:rFonts w:ascii="Times New Roman" w:eastAsia="Times New Roman" w:hAnsi="Times New Roman"/>
          <w:b/>
          <w:sz w:val="28"/>
          <w:szCs w:val="28"/>
          <w:lang w:eastAsia="ru-RU"/>
        </w:rPr>
        <w:t>Выпускник получит возможность научиться:</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sym w:font="Symbol" w:char="F0B7"/>
      </w:r>
      <w:r w:rsidR="009B04E3">
        <w:rPr>
          <w:rFonts w:ascii="Times New Roman" w:eastAsia="Times New Roman" w:hAnsi="Times New Roman"/>
          <w:sz w:val="28"/>
          <w:szCs w:val="28"/>
          <w:lang w:eastAsia="ru-RU"/>
        </w:rPr>
        <w:t xml:space="preserve"> </w:t>
      </w:r>
      <w:r w:rsidRPr="00294FCB">
        <w:rPr>
          <w:rFonts w:ascii="Times New Roman" w:eastAsia="Times New Roman" w:hAnsi="Times New Roman"/>
          <w:sz w:val="28"/>
          <w:szCs w:val="28"/>
          <w:lang w:eastAsia="ru-RU"/>
        </w:rPr>
        <w:t>использовать социокультурные реалии при создании устных и письменных высказываний;</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sym w:font="Symbol" w:char="F0B7"/>
      </w:r>
      <w:r w:rsidR="009B04E3">
        <w:rPr>
          <w:rFonts w:ascii="Times New Roman" w:eastAsia="Times New Roman" w:hAnsi="Times New Roman"/>
          <w:sz w:val="28"/>
          <w:szCs w:val="28"/>
          <w:lang w:eastAsia="ru-RU"/>
        </w:rPr>
        <w:t xml:space="preserve"> </w:t>
      </w:r>
      <w:r w:rsidRPr="00294FCB">
        <w:rPr>
          <w:rFonts w:ascii="Times New Roman" w:eastAsia="Times New Roman" w:hAnsi="Times New Roman"/>
          <w:sz w:val="28"/>
          <w:szCs w:val="28"/>
          <w:lang w:eastAsia="ru-RU"/>
        </w:rPr>
        <w:t>находить сходство и различие в традициях родной страны и страны/стран изучаемого языка.</w:t>
      </w:r>
    </w:p>
    <w:p w:rsidR="00FE7D68" w:rsidRPr="00294FCB" w:rsidRDefault="00FE7D68" w:rsidP="00A87E7B">
      <w:pPr>
        <w:ind w:left="0"/>
        <w:contextualSpacing/>
        <w:rPr>
          <w:rFonts w:ascii="Times New Roman" w:eastAsia="Times New Roman" w:hAnsi="Times New Roman"/>
          <w:b/>
          <w:sz w:val="28"/>
          <w:szCs w:val="28"/>
          <w:lang w:eastAsia="ru-RU"/>
        </w:rPr>
      </w:pPr>
      <w:r w:rsidRPr="00294FCB">
        <w:rPr>
          <w:rFonts w:ascii="Times New Roman" w:eastAsia="Times New Roman" w:hAnsi="Times New Roman"/>
          <w:b/>
          <w:sz w:val="28"/>
          <w:szCs w:val="28"/>
          <w:lang w:eastAsia="ru-RU"/>
        </w:rPr>
        <w:t>Компенсаторные умения</w:t>
      </w:r>
    </w:p>
    <w:p w:rsidR="00FE7D68" w:rsidRPr="00294FCB" w:rsidRDefault="00FE7D68" w:rsidP="00A87E7B">
      <w:pPr>
        <w:ind w:left="0"/>
        <w:contextualSpacing/>
        <w:rPr>
          <w:rFonts w:ascii="Times New Roman" w:eastAsia="Times New Roman" w:hAnsi="Times New Roman"/>
          <w:b/>
          <w:sz w:val="28"/>
          <w:szCs w:val="28"/>
          <w:lang w:eastAsia="ru-RU"/>
        </w:rPr>
      </w:pPr>
      <w:r w:rsidRPr="00294FCB">
        <w:rPr>
          <w:rFonts w:ascii="Times New Roman" w:eastAsia="Times New Roman" w:hAnsi="Times New Roman"/>
          <w:b/>
          <w:sz w:val="28"/>
          <w:szCs w:val="28"/>
          <w:lang w:eastAsia="ru-RU"/>
        </w:rPr>
        <w:t>Выпускник научится:</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lastRenderedPageBreak/>
        <w:sym w:font="Symbol" w:char="F0B7"/>
      </w:r>
      <w:r w:rsidR="009B04E3">
        <w:rPr>
          <w:rFonts w:ascii="Times New Roman" w:eastAsia="Times New Roman" w:hAnsi="Times New Roman"/>
          <w:sz w:val="28"/>
          <w:szCs w:val="28"/>
          <w:lang w:eastAsia="ru-RU"/>
        </w:rPr>
        <w:t xml:space="preserve"> </w:t>
      </w:r>
      <w:r w:rsidRPr="00294FCB">
        <w:rPr>
          <w:rFonts w:ascii="Times New Roman" w:eastAsia="Times New Roman" w:hAnsi="Times New Roman"/>
          <w:sz w:val="28"/>
          <w:szCs w:val="28"/>
          <w:lang w:eastAsia="ru-RU"/>
        </w:rPr>
        <w:t>выходить из положения при дефиците языковых средств: использовать переспрос при говорении.</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b/>
          <w:sz w:val="28"/>
          <w:szCs w:val="28"/>
          <w:lang w:eastAsia="ru-RU"/>
        </w:rPr>
        <w:t>Выпускник получит возможность научиться</w:t>
      </w:r>
      <w:r w:rsidRPr="00294FCB">
        <w:rPr>
          <w:rFonts w:ascii="Times New Roman" w:eastAsia="Times New Roman" w:hAnsi="Times New Roman"/>
          <w:sz w:val="28"/>
          <w:szCs w:val="28"/>
          <w:lang w:eastAsia="ru-RU"/>
        </w:rPr>
        <w:t>:</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sym w:font="Symbol" w:char="F0B7"/>
      </w:r>
      <w:r w:rsidR="009B04E3">
        <w:rPr>
          <w:rFonts w:ascii="Times New Roman" w:eastAsia="Times New Roman" w:hAnsi="Times New Roman"/>
          <w:sz w:val="28"/>
          <w:szCs w:val="28"/>
          <w:lang w:eastAsia="ru-RU"/>
        </w:rPr>
        <w:t xml:space="preserve"> </w:t>
      </w:r>
      <w:r w:rsidRPr="00294FCB">
        <w:rPr>
          <w:rFonts w:ascii="Times New Roman" w:eastAsia="Times New Roman" w:hAnsi="Times New Roman"/>
          <w:sz w:val="28"/>
          <w:szCs w:val="28"/>
          <w:lang w:eastAsia="ru-RU"/>
        </w:rPr>
        <w:t>использовать перифраз, синонимические и антонимические средства при говорении;</w:t>
      </w:r>
    </w:p>
    <w:p w:rsidR="00FE7D68" w:rsidRPr="00294FCB" w:rsidRDefault="00FE7D68"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sym w:font="Symbol" w:char="F0B7"/>
      </w:r>
      <w:r w:rsidR="009B04E3">
        <w:rPr>
          <w:rFonts w:ascii="Times New Roman" w:eastAsia="Times New Roman" w:hAnsi="Times New Roman"/>
          <w:sz w:val="28"/>
          <w:szCs w:val="28"/>
          <w:lang w:eastAsia="ru-RU"/>
        </w:rPr>
        <w:t xml:space="preserve"> </w:t>
      </w:r>
      <w:r w:rsidRPr="00294FCB">
        <w:rPr>
          <w:rFonts w:ascii="Times New Roman" w:eastAsia="Times New Roman" w:hAnsi="Times New Roman"/>
          <w:sz w:val="28"/>
          <w:szCs w:val="28"/>
          <w:lang w:eastAsia="ru-RU"/>
        </w:rPr>
        <w:t>пользоваться языковой и контекстуальной догадкой при аудировании и чтении.</w:t>
      </w:r>
    </w:p>
    <w:p w:rsidR="00B33310" w:rsidRDefault="00B33310" w:rsidP="00A87E7B">
      <w:pPr>
        <w:ind w:left="0"/>
        <w:contextualSpacing/>
        <w:rPr>
          <w:rFonts w:ascii="Times New Roman" w:eastAsia="Times New Roman" w:hAnsi="Times New Roman"/>
          <w:b/>
          <w:bCs/>
          <w:sz w:val="28"/>
          <w:szCs w:val="28"/>
        </w:rPr>
      </w:pPr>
      <w:r>
        <w:rPr>
          <w:rFonts w:ascii="Times New Roman" w:eastAsia="Times New Roman" w:hAnsi="Times New Roman"/>
          <w:b/>
          <w:bCs/>
          <w:sz w:val="28"/>
          <w:szCs w:val="28"/>
        </w:rPr>
        <w:t>1.2.5.3.3.В</w:t>
      </w:r>
      <w:r w:rsidRPr="00155FD6">
        <w:rPr>
          <w:rFonts w:ascii="Times New Roman" w:eastAsia="Times New Roman" w:hAnsi="Times New Roman"/>
          <w:b/>
          <w:bCs/>
          <w:sz w:val="28"/>
          <w:szCs w:val="28"/>
        </w:rPr>
        <w:t>торой иностранный язык</w:t>
      </w:r>
      <w:r>
        <w:rPr>
          <w:rFonts w:ascii="Times New Roman" w:eastAsia="Times New Roman" w:hAnsi="Times New Roman"/>
          <w:b/>
          <w:bCs/>
          <w:sz w:val="28"/>
          <w:szCs w:val="28"/>
        </w:rPr>
        <w:t>.</w:t>
      </w:r>
      <w:r w:rsidRPr="00155FD6">
        <w:rPr>
          <w:rFonts w:ascii="Times New Roman" w:eastAsia="Times New Roman" w:hAnsi="Times New Roman"/>
          <w:b/>
          <w:bCs/>
          <w:sz w:val="28"/>
          <w:szCs w:val="28"/>
        </w:rPr>
        <w:t xml:space="preserve"> </w:t>
      </w:r>
      <w:r>
        <w:rPr>
          <w:rFonts w:ascii="Times New Roman" w:eastAsia="Times New Roman" w:hAnsi="Times New Roman"/>
          <w:b/>
          <w:bCs/>
          <w:sz w:val="28"/>
          <w:szCs w:val="28"/>
        </w:rPr>
        <w:t>НЕМЕЦКИЙ.</w:t>
      </w:r>
    </w:p>
    <w:p w:rsidR="00F3304E" w:rsidRPr="00155FD6" w:rsidRDefault="00F3304E" w:rsidP="00A87E7B">
      <w:pPr>
        <w:ind w:left="0"/>
        <w:contextualSpacing/>
        <w:rPr>
          <w:rFonts w:ascii="Times New Roman" w:hAnsi="Times New Roman"/>
          <w:sz w:val="28"/>
          <w:szCs w:val="28"/>
        </w:rPr>
      </w:pPr>
      <w:r w:rsidRPr="00155FD6">
        <w:rPr>
          <w:rFonts w:ascii="Times New Roman" w:eastAsia="Times New Roman" w:hAnsi="Times New Roman"/>
          <w:b/>
          <w:bCs/>
          <w:sz w:val="28"/>
          <w:szCs w:val="28"/>
        </w:rPr>
        <w:t>Коммуникативные умения</w:t>
      </w:r>
    </w:p>
    <w:p w:rsidR="00F3304E" w:rsidRPr="00155FD6" w:rsidRDefault="00F3304E" w:rsidP="00A87E7B">
      <w:pPr>
        <w:ind w:left="0"/>
        <w:contextualSpacing/>
        <w:rPr>
          <w:rFonts w:ascii="Times New Roman" w:hAnsi="Times New Roman"/>
          <w:sz w:val="28"/>
          <w:szCs w:val="28"/>
        </w:rPr>
      </w:pPr>
      <w:r w:rsidRPr="00155FD6">
        <w:rPr>
          <w:rFonts w:ascii="Times New Roman" w:eastAsia="Times New Roman" w:hAnsi="Times New Roman"/>
          <w:b/>
          <w:bCs/>
          <w:i/>
          <w:iCs/>
          <w:sz w:val="28"/>
          <w:szCs w:val="28"/>
        </w:rPr>
        <w:t>Говорение. Диалогическая речь</w:t>
      </w:r>
    </w:p>
    <w:p w:rsidR="00F3304E" w:rsidRPr="00155FD6" w:rsidRDefault="00F3304E" w:rsidP="00A87E7B">
      <w:pPr>
        <w:ind w:left="0"/>
        <w:contextualSpacing/>
        <w:rPr>
          <w:rFonts w:ascii="Times New Roman" w:hAnsi="Times New Roman"/>
          <w:sz w:val="28"/>
          <w:szCs w:val="28"/>
        </w:rPr>
      </w:pPr>
      <w:r w:rsidRPr="00155FD6">
        <w:rPr>
          <w:rFonts w:ascii="Times New Roman" w:eastAsia="Times New Roman" w:hAnsi="Times New Roman"/>
          <w:sz w:val="28"/>
          <w:szCs w:val="28"/>
        </w:rPr>
        <w:t>Выпускник научится вести комбинированный диало</w:t>
      </w:r>
      <w:r w:rsidR="009B04E3">
        <w:rPr>
          <w:rFonts w:ascii="Times New Roman" w:eastAsia="Times New Roman" w:hAnsi="Times New Roman"/>
          <w:sz w:val="28"/>
          <w:szCs w:val="28"/>
        </w:rPr>
        <w:t>г в стандартных ситуациях неофи</w:t>
      </w:r>
      <w:r w:rsidRPr="00155FD6">
        <w:rPr>
          <w:rFonts w:ascii="Times New Roman" w:eastAsia="Times New Roman" w:hAnsi="Times New Roman"/>
          <w:sz w:val="28"/>
          <w:szCs w:val="28"/>
        </w:rPr>
        <w:t>циального общения, соблюдая нормы речевого этикета, принятые в стране изучаемого языка.</w:t>
      </w:r>
    </w:p>
    <w:p w:rsidR="00F3304E" w:rsidRPr="00155FD6" w:rsidRDefault="00F3304E" w:rsidP="00A87E7B">
      <w:pPr>
        <w:ind w:left="0"/>
        <w:contextualSpacing/>
        <w:rPr>
          <w:rFonts w:ascii="Times New Roman" w:hAnsi="Times New Roman"/>
          <w:sz w:val="28"/>
          <w:szCs w:val="28"/>
        </w:rPr>
      </w:pPr>
      <w:r w:rsidRPr="00155FD6">
        <w:rPr>
          <w:rFonts w:ascii="Times New Roman" w:eastAsia="Times New Roman" w:hAnsi="Times New Roman"/>
          <w:i/>
          <w:iCs/>
          <w:sz w:val="28"/>
          <w:szCs w:val="28"/>
        </w:rPr>
        <w:t>Выпускник получит возможность научиться брать</w:t>
      </w:r>
      <w:r w:rsidR="009B04E3">
        <w:rPr>
          <w:rFonts w:ascii="Times New Roman" w:eastAsia="Times New Roman" w:hAnsi="Times New Roman"/>
          <w:i/>
          <w:iCs/>
          <w:sz w:val="28"/>
          <w:szCs w:val="28"/>
        </w:rPr>
        <w:t xml:space="preserve"> </w:t>
      </w:r>
      <w:r w:rsidRPr="00155FD6">
        <w:rPr>
          <w:rFonts w:ascii="Times New Roman" w:eastAsia="Times New Roman" w:hAnsi="Times New Roman"/>
          <w:i/>
          <w:iCs/>
          <w:sz w:val="28"/>
          <w:szCs w:val="28"/>
        </w:rPr>
        <w:t>и давать интервью.</w:t>
      </w:r>
    </w:p>
    <w:p w:rsidR="00F3304E" w:rsidRPr="00155FD6" w:rsidRDefault="00F3304E" w:rsidP="00A87E7B">
      <w:pPr>
        <w:ind w:left="0"/>
        <w:contextualSpacing/>
        <w:rPr>
          <w:rFonts w:ascii="Times New Roman" w:hAnsi="Times New Roman"/>
          <w:sz w:val="28"/>
          <w:szCs w:val="28"/>
        </w:rPr>
      </w:pPr>
      <w:r w:rsidRPr="00155FD6">
        <w:rPr>
          <w:rFonts w:ascii="Times New Roman" w:eastAsia="Times New Roman" w:hAnsi="Times New Roman"/>
          <w:b/>
          <w:bCs/>
          <w:i/>
          <w:iCs/>
          <w:sz w:val="28"/>
          <w:szCs w:val="28"/>
        </w:rPr>
        <w:t>Говорение. Монологическая речь</w:t>
      </w:r>
    </w:p>
    <w:p w:rsidR="00F3304E" w:rsidRPr="00155FD6" w:rsidRDefault="00F3304E" w:rsidP="00A87E7B">
      <w:pPr>
        <w:ind w:left="0"/>
        <w:contextualSpacing/>
        <w:rPr>
          <w:rFonts w:ascii="Times New Roman" w:hAnsi="Times New Roman"/>
          <w:sz w:val="28"/>
          <w:szCs w:val="28"/>
        </w:rPr>
      </w:pPr>
      <w:r w:rsidRPr="00155FD6">
        <w:rPr>
          <w:rFonts w:ascii="Times New Roman" w:eastAsia="Times New Roman" w:hAnsi="Times New Roman"/>
          <w:sz w:val="28"/>
          <w:szCs w:val="28"/>
        </w:rPr>
        <w:t>Выпускник научится:</w:t>
      </w:r>
    </w:p>
    <w:p w:rsidR="00F3304E" w:rsidRPr="00155FD6" w:rsidRDefault="00F3304E" w:rsidP="009C4917">
      <w:pPr>
        <w:numPr>
          <w:ilvl w:val="0"/>
          <w:numId w:val="292"/>
        </w:numPr>
        <w:ind w:left="0"/>
        <w:contextualSpacing/>
        <w:rPr>
          <w:rFonts w:ascii="Times New Roman" w:eastAsia="Times New Roman" w:hAnsi="Times New Roman"/>
          <w:sz w:val="28"/>
          <w:szCs w:val="28"/>
        </w:rPr>
      </w:pPr>
      <w:r w:rsidRPr="00155FD6">
        <w:rPr>
          <w:rFonts w:ascii="Times New Roman" w:eastAsia="Times New Roman" w:hAnsi="Times New Roman"/>
          <w:sz w:val="28"/>
          <w:szCs w:val="28"/>
        </w:rPr>
        <w:t>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F3304E" w:rsidRDefault="00F3304E" w:rsidP="009C4917">
      <w:pPr>
        <w:numPr>
          <w:ilvl w:val="0"/>
          <w:numId w:val="292"/>
        </w:numPr>
        <w:ind w:left="0"/>
        <w:contextualSpacing/>
        <w:rPr>
          <w:rFonts w:ascii="Times New Roman" w:eastAsia="Times New Roman" w:hAnsi="Times New Roman"/>
          <w:sz w:val="28"/>
          <w:szCs w:val="28"/>
        </w:rPr>
      </w:pPr>
      <w:r w:rsidRPr="00155FD6">
        <w:rPr>
          <w:rFonts w:ascii="Times New Roman" w:eastAsia="Times New Roman" w:hAnsi="Times New Roman"/>
          <w:sz w:val="28"/>
          <w:szCs w:val="28"/>
        </w:rPr>
        <w:t>описывать события с опорой на зрительную наглядность и/или вербальные опоры (клю-чевые слова, план, вопросы);</w:t>
      </w:r>
    </w:p>
    <w:p w:rsidR="00F3304E" w:rsidRPr="009B04E3" w:rsidRDefault="00F3304E" w:rsidP="009C4917">
      <w:pPr>
        <w:numPr>
          <w:ilvl w:val="0"/>
          <w:numId w:val="292"/>
        </w:numPr>
        <w:ind w:left="0"/>
        <w:contextualSpacing/>
        <w:rPr>
          <w:rFonts w:ascii="Times New Roman" w:eastAsia="Times New Roman" w:hAnsi="Times New Roman"/>
          <w:sz w:val="28"/>
          <w:szCs w:val="28"/>
        </w:rPr>
      </w:pPr>
      <w:r w:rsidRPr="009B04E3">
        <w:rPr>
          <w:rFonts w:ascii="Times New Roman" w:eastAsia="Times New Roman" w:hAnsi="Times New Roman"/>
          <w:sz w:val="28"/>
          <w:szCs w:val="28"/>
        </w:rPr>
        <w:t>давать краткую характеристику реальных людей и литературных персонажей;</w:t>
      </w:r>
    </w:p>
    <w:p w:rsidR="00F3304E" w:rsidRPr="00155FD6" w:rsidRDefault="00F3304E" w:rsidP="009C4917">
      <w:pPr>
        <w:numPr>
          <w:ilvl w:val="0"/>
          <w:numId w:val="292"/>
        </w:numPr>
        <w:ind w:left="0"/>
        <w:contextualSpacing/>
        <w:rPr>
          <w:rFonts w:ascii="Times New Roman" w:eastAsia="Times New Roman" w:hAnsi="Times New Roman"/>
          <w:sz w:val="28"/>
          <w:szCs w:val="28"/>
        </w:rPr>
      </w:pPr>
      <w:r w:rsidRPr="00155FD6">
        <w:rPr>
          <w:rFonts w:ascii="Times New Roman" w:eastAsia="Times New Roman" w:hAnsi="Times New Roman"/>
          <w:sz w:val="28"/>
          <w:szCs w:val="28"/>
        </w:rPr>
        <w:t>передавать основное содержание прочитанного текста с опорой или без опоры на текст/ключевые слова/план/вопросы.</w:t>
      </w:r>
    </w:p>
    <w:p w:rsidR="00F3304E" w:rsidRPr="00155FD6" w:rsidRDefault="00F3304E" w:rsidP="00A87E7B">
      <w:pPr>
        <w:ind w:left="0"/>
        <w:contextualSpacing/>
        <w:rPr>
          <w:rFonts w:ascii="Times New Roman" w:hAnsi="Times New Roman"/>
          <w:sz w:val="28"/>
          <w:szCs w:val="28"/>
        </w:rPr>
      </w:pPr>
      <w:r w:rsidRPr="00155FD6">
        <w:rPr>
          <w:rFonts w:ascii="Times New Roman" w:eastAsia="Times New Roman" w:hAnsi="Times New Roman"/>
          <w:i/>
          <w:iCs/>
          <w:sz w:val="28"/>
          <w:szCs w:val="28"/>
        </w:rPr>
        <w:t>Выпускник получит возможность научиться:</w:t>
      </w:r>
    </w:p>
    <w:p w:rsidR="00F3304E" w:rsidRPr="00155FD6" w:rsidRDefault="00F3304E" w:rsidP="009C4917">
      <w:pPr>
        <w:numPr>
          <w:ilvl w:val="0"/>
          <w:numId w:val="293"/>
        </w:numPr>
        <w:ind w:left="0"/>
        <w:contextualSpacing/>
        <w:rPr>
          <w:rFonts w:ascii="Times New Roman" w:eastAsia="Times New Roman" w:hAnsi="Times New Roman"/>
          <w:sz w:val="28"/>
          <w:szCs w:val="28"/>
        </w:rPr>
      </w:pPr>
      <w:r w:rsidRPr="00155FD6">
        <w:rPr>
          <w:rFonts w:ascii="Times New Roman" w:eastAsia="Times New Roman" w:hAnsi="Times New Roman"/>
          <w:i/>
          <w:iCs/>
          <w:sz w:val="28"/>
          <w:szCs w:val="28"/>
        </w:rPr>
        <w:t>делать сообщение на заданную тему на основе прочитанного;</w:t>
      </w:r>
    </w:p>
    <w:p w:rsidR="00F3304E" w:rsidRPr="00B33310" w:rsidRDefault="00F3304E" w:rsidP="009C4917">
      <w:pPr>
        <w:numPr>
          <w:ilvl w:val="0"/>
          <w:numId w:val="293"/>
        </w:numPr>
        <w:ind w:left="0"/>
        <w:contextualSpacing/>
        <w:rPr>
          <w:rFonts w:ascii="Times New Roman" w:hAnsi="Times New Roman"/>
          <w:sz w:val="28"/>
          <w:szCs w:val="28"/>
        </w:rPr>
      </w:pPr>
      <w:r w:rsidRPr="00B33310">
        <w:rPr>
          <w:rFonts w:ascii="Times New Roman" w:eastAsia="Times New Roman" w:hAnsi="Times New Roman"/>
          <w:i/>
          <w:iCs/>
          <w:sz w:val="28"/>
          <w:szCs w:val="28"/>
        </w:rPr>
        <w:t xml:space="preserve">комментировать факты из прочитанного/прослушанного </w:t>
      </w:r>
      <w:r w:rsidR="00B33310" w:rsidRPr="00B33310">
        <w:rPr>
          <w:rFonts w:ascii="Times New Roman" w:eastAsia="Times New Roman" w:hAnsi="Times New Roman"/>
          <w:i/>
          <w:iCs/>
          <w:sz w:val="28"/>
          <w:szCs w:val="28"/>
        </w:rPr>
        <w:t>текста, аргументировать своё от</w:t>
      </w:r>
      <w:r w:rsidRPr="00B33310">
        <w:rPr>
          <w:rFonts w:ascii="Times New Roman" w:eastAsia="Times New Roman" w:hAnsi="Times New Roman"/>
          <w:i/>
          <w:iCs/>
          <w:sz w:val="28"/>
          <w:szCs w:val="28"/>
        </w:rPr>
        <w:t xml:space="preserve">ношение к прочит </w:t>
      </w:r>
      <w:r w:rsidR="00B33310">
        <w:rPr>
          <w:rFonts w:ascii="Times New Roman" w:eastAsia="Times New Roman" w:hAnsi="Times New Roman"/>
          <w:i/>
          <w:iCs/>
          <w:sz w:val="28"/>
          <w:szCs w:val="28"/>
        </w:rPr>
        <w:t>д</w:t>
      </w:r>
      <w:r w:rsidRPr="00B33310">
        <w:rPr>
          <w:rFonts w:ascii="Times New Roman" w:eastAsia="Times New Roman" w:hAnsi="Times New Roman"/>
          <w:i/>
          <w:iCs/>
          <w:sz w:val="28"/>
          <w:szCs w:val="28"/>
        </w:rPr>
        <w:t>анному/прослушанному;</w:t>
      </w:r>
    </w:p>
    <w:p w:rsidR="00F3304E" w:rsidRPr="00B33310" w:rsidRDefault="00F3304E" w:rsidP="009C4917">
      <w:pPr>
        <w:numPr>
          <w:ilvl w:val="0"/>
          <w:numId w:val="294"/>
        </w:numPr>
        <w:ind w:left="0"/>
        <w:contextualSpacing/>
        <w:rPr>
          <w:rFonts w:ascii="Times New Roman" w:hAnsi="Times New Roman"/>
          <w:sz w:val="28"/>
          <w:szCs w:val="28"/>
        </w:rPr>
      </w:pPr>
      <w:r w:rsidRPr="00B33310">
        <w:rPr>
          <w:rFonts w:ascii="Times New Roman" w:eastAsia="Times New Roman" w:hAnsi="Times New Roman"/>
          <w:i/>
          <w:iCs/>
          <w:sz w:val="28"/>
          <w:szCs w:val="28"/>
        </w:rPr>
        <w:lastRenderedPageBreak/>
        <w:t>кратко высказываться без предварительной под</w:t>
      </w:r>
      <w:r w:rsidR="00B33310" w:rsidRPr="00B33310">
        <w:rPr>
          <w:rFonts w:ascii="Times New Roman" w:eastAsia="Times New Roman" w:hAnsi="Times New Roman"/>
          <w:i/>
          <w:iCs/>
          <w:sz w:val="28"/>
          <w:szCs w:val="28"/>
        </w:rPr>
        <w:t>готовки на заданную тему в соот</w:t>
      </w:r>
      <w:r w:rsidRPr="00B33310">
        <w:rPr>
          <w:rFonts w:ascii="Times New Roman" w:eastAsia="Times New Roman" w:hAnsi="Times New Roman"/>
          <w:i/>
          <w:iCs/>
          <w:sz w:val="28"/>
          <w:szCs w:val="28"/>
        </w:rPr>
        <w:t>ветствии с предложенной ситуацией общения;</w:t>
      </w:r>
    </w:p>
    <w:p w:rsidR="00F3304E" w:rsidRPr="00B33310" w:rsidRDefault="00F3304E" w:rsidP="009C4917">
      <w:pPr>
        <w:pStyle w:val="a3"/>
        <w:numPr>
          <w:ilvl w:val="0"/>
          <w:numId w:val="294"/>
        </w:numPr>
        <w:spacing w:line="360" w:lineRule="auto"/>
        <w:ind w:left="0"/>
        <w:rPr>
          <w:rFonts w:ascii="Times New Roman" w:hAnsi="Times New Roman"/>
          <w:sz w:val="28"/>
          <w:szCs w:val="28"/>
        </w:rPr>
      </w:pPr>
      <w:r w:rsidRPr="00B33310">
        <w:rPr>
          <w:rFonts w:ascii="Times New Roman" w:eastAsia="Times New Roman" w:hAnsi="Times New Roman"/>
          <w:i/>
          <w:iCs/>
          <w:sz w:val="28"/>
          <w:szCs w:val="28"/>
        </w:rPr>
        <w:t>кратко излагать результаты выполненной проектной</w:t>
      </w:r>
      <w:r w:rsidR="00B33310">
        <w:rPr>
          <w:rFonts w:ascii="Times New Roman" w:eastAsia="Times New Roman" w:hAnsi="Times New Roman"/>
          <w:i/>
          <w:iCs/>
          <w:sz w:val="28"/>
          <w:szCs w:val="28"/>
        </w:rPr>
        <w:t xml:space="preserve"> </w:t>
      </w:r>
      <w:r w:rsidRPr="00B33310">
        <w:rPr>
          <w:rFonts w:ascii="Times New Roman" w:eastAsia="Times New Roman" w:hAnsi="Times New Roman"/>
          <w:i/>
          <w:iCs/>
          <w:sz w:val="28"/>
          <w:szCs w:val="28"/>
        </w:rPr>
        <w:t>работы.</w:t>
      </w:r>
    </w:p>
    <w:p w:rsidR="00F3304E" w:rsidRPr="00155FD6" w:rsidRDefault="00F3304E" w:rsidP="00A87E7B">
      <w:pPr>
        <w:ind w:left="0"/>
        <w:contextualSpacing/>
        <w:rPr>
          <w:rFonts w:ascii="Times New Roman" w:hAnsi="Times New Roman"/>
          <w:sz w:val="28"/>
          <w:szCs w:val="28"/>
        </w:rPr>
      </w:pPr>
      <w:r w:rsidRPr="00155FD6">
        <w:rPr>
          <w:rFonts w:ascii="Times New Roman" w:eastAsia="Times New Roman" w:hAnsi="Times New Roman"/>
          <w:b/>
          <w:bCs/>
          <w:i/>
          <w:iCs/>
          <w:sz w:val="28"/>
          <w:szCs w:val="28"/>
        </w:rPr>
        <w:t>Аудирование</w:t>
      </w:r>
    </w:p>
    <w:p w:rsidR="00F3304E" w:rsidRPr="00155FD6" w:rsidRDefault="00F3304E" w:rsidP="00A87E7B">
      <w:pPr>
        <w:ind w:left="0"/>
        <w:contextualSpacing/>
        <w:rPr>
          <w:rFonts w:ascii="Times New Roman" w:hAnsi="Times New Roman"/>
          <w:sz w:val="28"/>
          <w:szCs w:val="28"/>
        </w:rPr>
      </w:pPr>
      <w:r w:rsidRPr="00155FD6">
        <w:rPr>
          <w:rFonts w:ascii="Times New Roman" w:eastAsia="Times New Roman" w:hAnsi="Times New Roman"/>
          <w:sz w:val="28"/>
          <w:szCs w:val="28"/>
        </w:rPr>
        <w:t>Выпускник научится:</w:t>
      </w:r>
    </w:p>
    <w:p w:rsidR="00F3304E" w:rsidRPr="00603982" w:rsidRDefault="00F3304E" w:rsidP="009C4917">
      <w:pPr>
        <w:numPr>
          <w:ilvl w:val="0"/>
          <w:numId w:val="295"/>
        </w:numPr>
        <w:ind w:left="0"/>
        <w:contextualSpacing/>
        <w:rPr>
          <w:rFonts w:ascii="Times New Roman" w:hAnsi="Times New Roman"/>
          <w:sz w:val="28"/>
          <w:szCs w:val="28"/>
        </w:rPr>
      </w:pPr>
      <w:r w:rsidRPr="00603982">
        <w:rPr>
          <w:rFonts w:ascii="Times New Roman" w:eastAsia="Times New Roman" w:hAnsi="Times New Roman"/>
          <w:sz w:val="28"/>
          <w:szCs w:val="28"/>
        </w:rPr>
        <w:t>воспринимать на слух и понимать основное содерж</w:t>
      </w:r>
      <w:r w:rsidR="00603982" w:rsidRPr="00603982">
        <w:rPr>
          <w:rFonts w:ascii="Times New Roman" w:eastAsia="Times New Roman" w:hAnsi="Times New Roman"/>
          <w:sz w:val="28"/>
          <w:szCs w:val="28"/>
        </w:rPr>
        <w:t>ание несложных аутентичных текстов, со</w:t>
      </w:r>
      <w:r w:rsidRPr="00603982">
        <w:rPr>
          <w:rFonts w:ascii="Times New Roman" w:eastAsia="Times New Roman" w:hAnsi="Times New Roman"/>
          <w:sz w:val="28"/>
          <w:szCs w:val="28"/>
        </w:rPr>
        <w:t>держащих некоторое количество неизученных языковых явлений;</w:t>
      </w:r>
    </w:p>
    <w:p w:rsidR="00F3304E" w:rsidRPr="00603982" w:rsidRDefault="00F3304E" w:rsidP="009C4917">
      <w:pPr>
        <w:numPr>
          <w:ilvl w:val="0"/>
          <w:numId w:val="296"/>
        </w:numPr>
        <w:ind w:left="0"/>
        <w:contextualSpacing/>
        <w:rPr>
          <w:rFonts w:ascii="Times New Roman" w:hAnsi="Times New Roman"/>
          <w:sz w:val="28"/>
          <w:szCs w:val="28"/>
        </w:rPr>
      </w:pPr>
      <w:r w:rsidRPr="00603982">
        <w:rPr>
          <w:rFonts w:ascii="Times New Roman" w:eastAsia="Times New Roman" w:hAnsi="Times New Roman"/>
          <w:sz w:val="28"/>
          <w:szCs w:val="28"/>
        </w:rPr>
        <w:t>воспринимать на слух и понимать значимую/нужную/</w:t>
      </w:r>
      <w:r w:rsidR="009B04E3">
        <w:rPr>
          <w:rFonts w:ascii="Times New Roman" w:eastAsia="Times New Roman" w:hAnsi="Times New Roman"/>
          <w:sz w:val="28"/>
          <w:szCs w:val="28"/>
        </w:rPr>
        <w:t xml:space="preserve"> </w:t>
      </w:r>
      <w:r w:rsidRPr="00603982">
        <w:rPr>
          <w:rFonts w:ascii="Times New Roman" w:eastAsia="Times New Roman" w:hAnsi="Times New Roman"/>
          <w:sz w:val="28"/>
          <w:szCs w:val="28"/>
        </w:rPr>
        <w:t>з</w:t>
      </w:r>
      <w:r w:rsidR="00603982" w:rsidRPr="00603982">
        <w:rPr>
          <w:rFonts w:ascii="Times New Roman" w:eastAsia="Times New Roman" w:hAnsi="Times New Roman"/>
          <w:sz w:val="28"/>
          <w:szCs w:val="28"/>
        </w:rPr>
        <w:t>апрашиваемую информацию в аутен</w:t>
      </w:r>
      <w:r w:rsidRPr="00603982">
        <w:rPr>
          <w:rFonts w:ascii="Times New Roman" w:eastAsia="Times New Roman" w:hAnsi="Times New Roman"/>
          <w:sz w:val="28"/>
          <w:szCs w:val="28"/>
        </w:rPr>
        <w:t>тичных текстах, содержащих как изученные языковы</w:t>
      </w:r>
      <w:r w:rsidR="00603982">
        <w:rPr>
          <w:rFonts w:ascii="Times New Roman" w:eastAsia="Times New Roman" w:hAnsi="Times New Roman"/>
          <w:sz w:val="28"/>
          <w:szCs w:val="28"/>
        </w:rPr>
        <w:t>е явления, так и некоторое количество неизу</w:t>
      </w:r>
      <w:r w:rsidRPr="00603982">
        <w:rPr>
          <w:rFonts w:ascii="Times New Roman" w:eastAsia="Times New Roman" w:hAnsi="Times New Roman"/>
          <w:sz w:val="28"/>
          <w:szCs w:val="28"/>
        </w:rPr>
        <w:t>ченных языковых явлений.</w:t>
      </w:r>
    </w:p>
    <w:p w:rsidR="00F3304E" w:rsidRPr="00155FD6" w:rsidRDefault="00F3304E" w:rsidP="00A87E7B">
      <w:pPr>
        <w:ind w:left="0"/>
        <w:contextualSpacing/>
        <w:rPr>
          <w:rFonts w:ascii="Times New Roman" w:hAnsi="Times New Roman"/>
          <w:sz w:val="28"/>
          <w:szCs w:val="28"/>
        </w:rPr>
      </w:pPr>
      <w:r w:rsidRPr="00155FD6">
        <w:rPr>
          <w:rFonts w:ascii="Times New Roman" w:eastAsia="Times New Roman" w:hAnsi="Times New Roman"/>
          <w:i/>
          <w:iCs/>
          <w:sz w:val="28"/>
          <w:szCs w:val="28"/>
        </w:rPr>
        <w:t>Выпускник получит возможность научиться:</w:t>
      </w:r>
    </w:p>
    <w:p w:rsidR="00F3304E" w:rsidRPr="00155FD6" w:rsidRDefault="00F3304E" w:rsidP="009C4917">
      <w:pPr>
        <w:numPr>
          <w:ilvl w:val="0"/>
          <w:numId w:val="297"/>
        </w:numPr>
        <w:ind w:left="0"/>
        <w:contextualSpacing/>
        <w:rPr>
          <w:rFonts w:ascii="Times New Roman" w:eastAsia="Times New Roman" w:hAnsi="Times New Roman"/>
          <w:sz w:val="28"/>
          <w:szCs w:val="28"/>
        </w:rPr>
      </w:pPr>
      <w:r w:rsidRPr="00155FD6">
        <w:rPr>
          <w:rFonts w:ascii="Times New Roman" w:eastAsia="Times New Roman" w:hAnsi="Times New Roman"/>
          <w:i/>
          <w:iCs/>
          <w:sz w:val="28"/>
          <w:szCs w:val="28"/>
        </w:rPr>
        <w:t>выделять основную мысль в воспринимаемом на слух</w:t>
      </w:r>
      <w:r w:rsidR="00603982">
        <w:rPr>
          <w:rFonts w:ascii="Times New Roman" w:eastAsia="Times New Roman" w:hAnsi="Times New Roman"/>
          <w:i/>
          <w:iCs/>
          <w:sz w:val="28"/>
          <w:szCs w:val="28"/>
        </w:rPr>
        <w:t xml:space="preserve"> </w:t>
      </w:r>
      <w:r w:rsidRPr="00155FD6">
        <w:rPr>
          <w:rFonts w:ascii="Times New Roman" w:eastAsia="Times New Roman" w:hAnsi="Times New Roman"/>
          <w:i/>
          <w:iCs/>
          <w:sz w:val="28"/>
          <w:szCs w:val="28"/>
        </w:rPr>
        <w:t>тексте;</w:t>
      </w:r>
    </w:p>
    <w:p w:rsidR="00F3304E" w:rsidRPr="00155FD6" w:rsidRDefault="00F3304E" w:rsidP="009C4917">
      <w:pPr>
        <w:numPr>
          <w:ilvl w:val="0"/>
          <w:numId w:val="297"/>
        </w:numPr>
        <w:ind w:left="0"/>
        <w:contextualSpacing/>
        <w:rPr>
          <w:rFonts w:ascii="Times New Roman" w:eastAsia="Times New Roman" w:hAnsi="Times New Roman"/>
          <w:sz w:val="28"/>
          <w:szCs w:val="28"/>
        </w:rPr>
      </w:pPr>
      <w:r w:rsidRPr="00155FD6">
        <w:rPr>
          <w:rFonts w:ascii="Times New Roman" w:eastAsia="Times New Roman" w:hAnsi="Times New Roman"/>
          <w:i/>
          <w:iCs/>
          <w:sz w:val="28"/>
          <w:szCs w:val="28"/>
        </w:rPr>
        <w:t>отделять в тексте, воспринимаемом на слух, главные</w:t>
      </w:r>
      <w:r w:rsidR="00603982">
        <w:rPr>
          <w:rFonts w:ascii="Times New Roman" w:eastAsia="Times New Roman" w:hAnsi="Times New Roman"/>
          <w:i/>
          <w:iCs/>
          <w:sz w:val="28"/>
          <w:szCs w:val="28"/>
        </w:rPr>
        <w:t xml:space="preserve"> </w:t>
      </w:r>
      <w:r w:rsidRPr="00155FD6">
        <w:rPr>
          <w:rFonts w:ascii="Times New Roman" w:eastAsia="Times New Roman" w:hAnsi="Times New Roman"/>
          <w:i/>
          <w:iCs/>
          <w:sz w:val="28"/>
          <w:szCs w:val="28"/>
        </w:rPr>
        <w:t>факты от второстепенных;</w:t>
      </w:r>
    </w:p>
    <w:p w:rsidR="00F3304E" w:rsidRPr="00603982" w:rsidRDefault="00F3304E" w:rsidP="009C4917">
      <w:pPr>
        <w:numPr>
          <w:ilvl w:val="0"/>
          <w:numId w:val="298"/>
        </w:numPr>
        <w:ind w:left="0"/>
        <w:contextualSpacing/>
        <w:rPr>
          <w:rFonts w:ascii="Times New Roman" w:hAnsi="Times New Roman"/>
          <w:sz w:val="28"/>
          <w:szCs w:val="28"/>
        </w:rPr>
      </w:pPr>
      <w:r w:rsidRPr="00603982">
        <w:rPr>
          <w:rFonts w:ascii="Times New Roman" w:eastAsia="Times New Roman" w:hAnsi="Times New Roman"/>
          <w:i/>
          <w:iCs/>
          <w:sz w:val="28"/>
          <w:szCs w:val="28"/>
        </w:rPr>
        <w:t>использовать контекстуальную или языковую догадку</w:t>
      </w:r>
      <w:r w:rsidR="00603982" w:rsidRPr="00603982">
        <w:rPr>
          <w:rFonts w:ascii="Times New Roman" w:eastAsia="Times New Roman" w:hAnsi="Times New Roman"/>
          <w:i/>
          <w:iCs/>
          <w:sz w:val="28"/>
          <w:szCs w:val="28"/>
        </w:rPr>
        <w:t xml:space="preserve"> </w:t>
      </w:r>
      <w:r w:rsidRPr="00603982">
        <w:rPr>
          <w:rFonts w:ascii="Times New Roman" w:eastAsia="Times New Roman" w:hAnsi="Times New Roman"/>
          <w:i/>
          <w:iCs/>
          <w:sz w:val="28"/>
          <w:szCs w:val="28"/>
        </w:rPr>
        <w:t>при</w:t>
      </w:r>
      <w:r w:rsidR="00603982" w:rsidRPr="00603982">
        <w:rPr>
          <w:rFonts w:ascii="Times New Roman" w:eastAsia="Times New Roman" w:hAnsi="Times New Roman"/>
          <w:i/>
          <w:iCs/>
          <w:sz w:val="28"/>
          <w:szCs w:val="28"/>
        </w:rPr>
        <w:t xml:space="preserve"> восприятии на слух текстов, со</w:t>
      </w:r>
      <w:r w:rsidRPr="00603982">
        <w:rPr>
          <w:rFonts w:ascii="Times New Roman" w:eastAsia="Times New Roman" w:hAnsi="Times New Roman"/>
          <w:i/>
          <w:iCs/>
          <w:sz w:val="28"/>
          <w:szCs w:val="28"/>
        </w:rPr>
        <w:t>держащих незнакомые</w:t>
      </w:r>
      <w:r w:rsidR="009B04E3">
        <w:rPr>
          <w:rFonts w:ascii="Times New Roman" w:eastAsia="Times New Roman" w:hAnsi="Times New Roman"/>
          <w:i/>
          <w:iCs/>
          <w:sz w:val="28"/>
          <w:szCs w:val="28"/>
        </w:rPr>
        <w:t xml:space="preserve"> </w:t>
      </w:r>
      <w:r w:rsidRPr="00603982">
        <w:rPr>
          <w:rFonts w:ascii="Times New Roman" w:eastAsia="Times New Roman" w:hAnsi="Times New Roman"/>
          <w:i/>
          <w:iCs/>
          <w:sz w:val="28"/>
          <w:szCs w:val="28"/>
        </w:rPr>
        <w:t>слова;</w:t>
      </w:r>
    </w:p>
    <w:p w:rsidR="00F3304E" w:rsidRPr="00603982" w:rsidRDefault="00F3304E" w:rsidP="009C4917">
      <w:pPr>
        <w:numPr>
          <w:ilvl w:val="0"/>
          <w:numId w:val="299"/>
        </w:numPr>
        <w:ind w:left="0"/>
        <w:contextualSpacing/>
        <w:rPr>
          <w:rFonts w:ascii="Times New Roman" w:hAnsi="Times New Roman"/>
          <w:sz w:val="28"/>
          <w:szCs w:val="28"/>
        </w:rPr>
      </w:pPr>
      <w:r w:rsidRPr="00603982">
        <w:rPr>
          <w:rFonts w:ascii="Times New Roman" w:eastAsia="Times New Roman" w:hAnsi="Times New Roman"/>
          <w:i/>
          <w:iCs/>
          <w:sz w:val="28"/>
          <w:szCs w:val="28"/>
        </w:rPr>
        <w:t>игнорировать незнакомые языковые явления, несущественные для понимания основного содержания воспринимаемого на слух текста.</w:t>
      </w:r>
    </w:p>
    <w:p w:rsidR="00F3304E" w:rsidRPr="00155FD6" w:rsidRDefault="00F3304E" w:rsidP="00A87E7B">
      <w:pPr>
        <w:ind w:left="0"/>
        <w:contextualSpacing/>
        <w:rPr>
          <w:rFonts w:ascii="Times New Roman" w:hAnsi="Times New Roman"/>
          <w:sz w:val="28"/>
          <w:szCs w:val="28"/>
        </w:rPr>
      </w:pPr>
      <w:r w:rsidRPr="00155FD6">
        <w:rPr>
          <w:rFonts w:ascii="Times New Roman" w:eastAsia="Times New Roman" w:hAnsi="Times New Roman"/>
          <w:b/>
          <w:bCs/>
          <w:i/>
          <w:iCs/>
          <w:sz w:val="28"/>
          <w:szCs w:val="28"/>
        </w:rPr>
        <w:t>Чтение</w:t>
      </w:r>
    </w:p>
    <w:p w:rsidR="00F3304E" w:rsidRPr="00155FD6" w:rsidRDefault="00F3304E" w:rsidP="00A87E7B">
      <w:pPr>
        <w:ind w:left="0"/>
        <w:contextualSpacing/>
        <w:rPr>
          <w:rFonts w:ascii="Times New Roman" w:hAnsi="Times New Roman"/>
          <w:sz w:val="28"/>
          <w:szCs w:val="28"/>
        </w:rPr>
      </w:pPr>
      <w:r w:rsidRPr="00155FD6">
        <w:rPr>
          <w:rFonts w:ascii="Times New Roman" w:eastAsia="Times New Roman" w:hAnsi="Times New Roman"/>
          <w:sz w:val="28"/>
          <w:szCs w:val="28"/>
        </w:rPr>
        <w:t>Выпускник научится:</w:t>
      </w:r>
    </w:p>
    <w:p w:rsidR="00F3304E" w:rsidRPr="00603982" w:rsidRDefault="00F3304E" w:rsidP="009C4917">
      <w:pPr>
        <w:numPr>
          <w:ilvl w:val="0"/>
          <w:numId w:val="300"/>
        </w:numPr>
        <w:ind w:left="0"/>
        <w:contextualSpacing/>
        <w:rPr>
          <w:rFonts w:ascii="Times New Roman" w:hAnsi="Times New Roman"/>
          <w:sz w:val="28"/>
          <w:szCs w:val="28"/>
        </w:rPr>
      </w:pPr>
      <w:r w:rsidRPr="00603982">
        <w:rPr>
          <w:rFonts w:ascii="Times New Roman" w:eastAsia="Times New Roman" w:hAnsi="Times New Roman"/>
          <w:sz w:val="28"/>
          <w:szCs w:val="28"/>
        </w:rPr>
        <w:t>читать и понимать основное содержание несложных аутентичных текстов, содержащих некоторое количество неизученных языковых явлений;</w:t>
      </w:r>
    </w:p>
    <w:p w:rsidR="00F3304E" w:rsidRPr="00155FD6" w:rsidRDefault="00F3304E" w:rsidP="009C4917">
      <w:pPr>
        <w:numPr>
          <w:ilvl w:val="0"/>
          <w:numId w:val="301"/>
        </w:numPr>
        <w:ind w:left="0"/>
        <w:contextualSpacing/>
        <w:rPr>
          <w:rFonts w:ascii="Times New Roman" w:eastAsia="Times New Roman" w:hAnsi="Times New Roman"/>
          <w:sz w:val="28"/>
          <w:szCs w:val="28"/>
        </w:rPr>
      </w:pPr>
      <w:r w:rsidRPr="00155FD6">
        <w:rPr>
          <w:rFonts w:ascii="Times New Roman" w:eastAsia="Times New Roman" w:hAnsi="Times New Roman"/>
          <w:sz w:val="28"/>
          <w:szCs w:val="28"/>
        </w:rPr>
        <w:t>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F3304E" w:rsidRPr="00155FD6" w:rsidRDefault="00F3304E" w:rsidP="00A87E7B">
      <w:pPr>
        <w:ind w:left="0"/>
        <w:contextualSpacing/>
        <w:rPr>
          <w:rFonts w:ascii="Times New Roman" w:hAnsi="Times New Roman"/>
          <w:sz w:val="28"/>
          <w:szCs w:val="28"/>
        </w:rPr>
      </w:pPr>
      <w:r w:rsidRPr="00155FD6">
        <w:rPr>
          <w:rFonts w:ascii="Times New Roman" w:eastAsia="Times New Roman" w:hAnsi="Times New Roman"/>
          <w:i/>
          <w:iCs/>
          <w:sz w:val="28"/>
          <w:szCs w:val="28"/>
        </w:rPr>
        <w:t>Выпускник получит возможность научиться:</w:t>
      </w:r>
    </w:p>
    <w:p w:rsidR="00F3304E" w:rsidRPr="00155FD6" w:rsidRDefault="00F3304E" w:rsidP="009C4917">
      <w:pPr>
        <w:numPr>
          <w:ilvl w:val="0"/>
          <w:numId w:val="302"/>
        </w:numPr>
        <w:ind w:left="0"/>
        <w:contextualSpacing/>
        <w:rPr>
          <w:rFonts w:ascii="Times New Roman" w:eastAsia="Times New Roman" w:hAnsi="Times New Roman"/>
          <w:sz w:val="28"/>
          <w:szCs w:val="28"/>
        </w:rPr>
      </w:pPr>
      <w:r w:rsidRPr="00155FD6">
        <w:rPr>
          <w:rFonts w:ascii="Times New Roman" w:eastAsia="Times New Roman" w:hAnsi="Times New Roman"/>
          <w:i/>
          <w:iCs/>
          <w:sz w:val="28"/>
          <w:szCs w:val="28"/>
        </w:rPr>
        <w:t>читать и полностью понимать несложные аутентичные тексты, построенные в основном на изученном языковом материале;</w:t>
      </w:r>
    </w:p>
    <w:p w:rsidR="00F3304E" w:rsidRPr="00603982" w:rsidRDefault="00F3304E" w:rsidP="009C4917">
      <w:pPr>
        <w:numPr>
          <w:ilvl w:val="0"/>
          <w:numId w:val="302"/>
        </w:numPr>
        <w:ind w:left="0"/>
        <w:contextualSpacing/>
        <w:rPr>
          <w:rFonts w:ascii="Times New Roman" w:hAnsi="Times New Roman"/>
          <w:sz w:val="28"/>
          <w:szCs w:val="28"/>
        </w:rPr>
      </w:pPr>
      <w:r w:rsidRPr="00603982">
        <w:rPr>
          <w:rFonts w:ascii="Times New Roman" w:eastAsia="Times New Roman" w:hAnsi="Times New Roman"/>
          <w:i/>
          <w:iCs/>
          <w:sz w:val="28"/>
          <w:szCs w:val="28"/>
        </w:rPr>
        <w:lastRenderedPageBreak/>
        <w:t>догадываться о значении незнакомых слов по сходству с ру</w:t>
      </w:r>
      <w:r w:rsidR="00603982">
        <w:rPr>
          <w:rFonts w:ascii="Times New Roman" w:eastAsia="Times New Roman" w:hAnsi="Times New Roman"/>
          <w:i/>
          <w:iCs/>
          <w:sz w:val="28"/>
          <w:szCs w:val="28"/>
        </w:rPr>
        <w:t>с</w:t>
      </w:r>
      <w:r w:rsidRPr="00603982">
        <w:rPr>
          <w:rFonts w:ascii="Times New Roman" w:eastAsia="Times New Roman" w:hAnsi="Times New Roman"/>
          <w:i/>
          <w:iCs/>
          <w:sz w:val="28"/>
          <w:szCs w:val="28"/>
        </w:rPr>
        <w:t>ским/родным языком, по словообразовательным элементам, по контексту;</w:t>
      </w:r>
    </w:p>
    <w:p w:rsidR="00F3304E" w:rsidRPr="00603982" w:rsidRDefault="00F3304E" w:rsidP="009C4917">
      <w:pPr>
        <w:numPr>
          <w:ilvl w:val="0"/>
          <w:numId w:val="303"/>
        </w:numPr>
        <w:ind w:left="0"/>
        <w:contextualSpacing/>
        <w:rPr>
          <w:rFonts w:ascii="Times New Roman" w:hAnsi="Times New Roman"/>
          <w:sz w:val="28"/>
          <w:szCs w:val="28"/>
        </w:rPr>
      </w:pPr>
      <w:r w:rsidRPr="00603982">
        <w:rPr>
          <w:rFonts w:ascii="Times New Roman" w:eastAsia="Times New Roman" w:hAnsi="Times New Roman"/>
          <w:i/>
          <w:iCs/>
          <w:sz w:val="28"/>
          <w:szCs w:val="28"/>
        </w:rPr>
        <w:t>игнорировать в процессе чтения незнакомые слова,</w:t>
      </w:r>
      <w:r w:rsidR="00603982">
        <w:rPr>
          <w:rFonts w:ascii="Times New Roman" w:eastAsia="Times New Roman" w:hAnsi="Times New Roman"/>
          <w:i/>
          <w:iCs/>
          <w:sz w:val="28"/>
          <w:szCs w:val="28"/>
        </w:rPr>
        <w:t xml:space="preserve"> </w:t>
      </w:r>
      <w:r w:rsidRPr="00603982">
        <w:rPr>
          <w:rFonts w:ascii="Times New Roman" w:eastAsia="Times New Roman" w:hAnsi="Times New Roman"/>
          <w:i/>
          <w:iCs/>
          <w:sz w:val="28"/>
          <w:szCs w:val="28"/>
        </w:rPr>
        <w:t>не мешающие понимать основное содержание текста;</w:t>
      </w:r>
    </w:p>
    <w:p w:rsidR="00F3304E" w:rsidRPr="00155FD6" w:rsidRDefault="00F3304E" w:rsidP="009C4917">
      <w:pPr>
        <w:numPr>
          <w:ilvl w:val="0"/>
          <w:numId w:val="304"/>
        </w:numPr>
        <w:ind w:left="0"/>
        <w:contextualSpacing/>
        <w:rPr>
          <w:rFonts w:ascii="Times New Roman" w:eastAsia="Times New Roman" w:hAnsi="Times New Roman"/>
          <w:sz w:val="28"/>
          <w:szCs w:val="28"/>
        </w:rPr>
      </w:pPr>
      <w:r w:rsidRPr="00155FD6">
        <w:rPr>
          <w:rFonts w:ascii="Times New Roman" w:eastAsia="Times New Roman" w:hAnsi="Times New Roman"/>
          <w:i/>
          <w:iCs/>
          <w:sz w:val="28"/>
          <w:szCs w:val="28"/>
        </w:rPr>
        <w:t>пользоваться сносками и лингвострановедческим справочником.</w:t>
      </w:r>
    </w:p>
    <w:p w:rsidR="00F3304E" w:rsidRPr="00155FD6" w:rsidRDefault="00F3304E" w:rsidP="00A87E7B">
      <w:pPr>
        <w:ind w:left="0"/>
        <w:contextualSpacing/>
        <w:rPr>
          <w:rFonts w:ascii="Times New Roman" w:hAnsi="Times New Roman"/>
          <w:sz w:val="28"/>
          <w:szCs w:val="28"/>
        </w:rPr>
      </w:pPr>
      <w:r w:rsidRPr="00155FD6">
        <w:rPr>
          <w:rFonts w:ascii="Times New Roman" w:eastAsia="Times New Roman" w:hAnsi="Times New Roman"/>
          <w:b/>
          <w:bCs/>
          <w:i/>
          <w:iCs/>
          <w:sz w:val="28"/>
          <w:szCs w:val="28"/>
        </w:rPr>
        <w:t>Письменная речь</w:t>
      </w:r>
      <w:r w:rsidR="00603982">
        <w:rPr>
          <w:rFonts w:ascii="Times New Roman" w:eastAsia="Times New Roman" w:hAnsi="Times New Roman"/>
          <w:b/>
          <w:bCs/>
          <w:i/>
          <w:iCs/>
          <w:sz w:val="28"/>
          <w:szCs w:val="28"/>
        </w:rPr>
        <w:t>.</w:t>
      </w:r>
    </w:p>
    <w:p w:rsidR="00F3304E" w:rsidRPr="00155FD6" w:rsidRDefault="00F3304E" w:rsidP="00A87E7B">
      <w:pPr>
        <w:ind w:left="0"/>
        <w:contextualSpacing/>
        <w:rPr>
          <w:rFonts w:ascii="Times New Roman" w:hAnsi="Times New Roman"/>
          <w:sz w:val="28"/>
          <w:szCs w:val="28"/>
        </w:rPr>
      </w:pPr>
      <w:r w:rsidRPr="00155FD6">
        <w:rPr>
          <w:rFonts w:ascii="Times New Roman" w:eastAsia="Times New Roman" w:hAnsi="Times New Roman"/>
          <w:sz w:val="28"/>
          <w:szCs w:val="28"/>
        </w:rPr>
        <w:t>Выпускник научится:</w:t>
      </w:r>
    </w:p>
    <w:p w:rsidR="00F3304E" w:rsidRPr="00155FD6" w:rsidRDefault="00F3304E" w:rsidP="009C4917">
      <w:pPr>
        <w:numPr>
          <w:ilvl w:val="0"/>
          <w:numId w:val="305"/>
        </w:numPr>
        <w:ind w:left="0"/>
        <w:contextualSpacing/>
        <w:rPr>
          <w:rFonts w:ascii="Times New Roman" w:eastAsia="Times New Roman" w:hAnsi="Times New Roman"/>
          <w:sz w:val="28"/>
          <w:szCs w:val="28"/>
        </w:rPr>
      </w:pPr>
      <w:r w:rsidRPr="00155FD6">
        <w:rPr>
          <w:rFonts w:ascii="Times New Roman" w:eastAsia="Times New Roman" w:hAnsi="Times New Roman"/>
          <w:sz w:val="28"/>
          <w:szCs w:val="28"/>
        </w:rPr>
        <w:t>заполнять анкеты и формуляры в соответствии с нормами, принятыми в стра</w:t>
      </w:r>
      <w:r w:rsidR="00603982">
        <w:rPr>
          <w:rFonts w:ascii="Times New Roman" w:eastAsia="Times New Roman" w:hAnsi="Times New Roman"/>
          <w:sz w:val="28"/>
          <w:szCs w:val="28"/>
        </w:rPr>
        <w:t>не изу</w:t>
      </w:r>
      <w:r w:rsidRPr="00155FD6">
        <w:rPr>
          <w:rFonts w:ascii="Times New Roman" w:eastAsia="Times New Roman" w:hAnsi="Times New Roman"/>
          <w:sz w:val="28"/>
          <w:szCs w:val="28"/>
        </w:rPr>
        <w:t>чаемого языка;</w:t>
      </w:r>
    </w:p>
    <w:p w:rsidR="00F3304E" w:rsidRPr="00603982" w:rsidRDefault="00F3304E" w:rsidP="009C4917">
      <w:pPr>
        <w:numPr>
          <w:ilvl w:val="0"/>
          <w:numId w:val="305"/>
        </w:numPr>
        <w:ind w:left="0"/>
        <w:contextualSpacing/>
        <w:rPr>
          <w:rFonts w:ascii="Times New Roman" w:hAnsi="Times New Roman"/>
          <w:sz w:val="28"/>
          <w:szCs w:val="28"/>
        </w:rPr>
      </w:pPr>
      <w:r w:rsidRPr="00603982">
        <w:rPr>
          <w:rFonts w:ascii="Times New Roman" w:eastAsia="Times New Roman" w:hAnsi="Times New Roman"/>
          <w:sz w:val="28"/>
          <w:szCs w:val="28"/>
        </w:rPr>
        <w:t>писать личное письмо в ответ на письмо-стимул с употреблением формул речевого этикета,</w:t>
      </w:r>
      <w:r w:rsidR="00603982">
        <w:rPr>
          <w:rFonts w:ascii="Times New Roman" w:eastAsia="Times New Roman" w:hAnsi="Times New Roman"/>
          <w:sz w:val="28"/>
          <w:szCs w:val="28"/>
        </w:rPr>
        <w:t xml:space="preserve"> </w:t>
      </w:r>
      <w:r w:rsidRPr="00603982">
        <w:rPr>
          <w:rFonts w:ascii="Times New Roman" w:eastAsia="Times New Roman" w:hAnsi="Times New Roman"/>
          <w:sz w:val="28"/>
          <w:szCs w:val="28"/>
        </w:rPr>
        <w:t>принятых в стране изучаемого языка.</w:t>
      </w:r>
    </w:p>
    <w:p w:rsidR="00F3304E" w:rsidRPr="00155FD6" w:rsidRDefault="00F3304E" w:rsidP="00A87E7B">
      <w:pPr>
        <w:ind w:left="0"/>
        <w:contextualSpacing/>
        <w:rPr>
          <w:rFonts w:ascii="Times New Roman" w:hAnsi="Times New Roman"/>
          <w:sz w:val="28"/>
          <w:szCs w:val="28"/>
        </w:rPr>
      </w:pPr>
      <w:r w:rsidRPr="00155FD6">
        <w:rPr>
          <w:rFonts w:ascii="Times New Roman" w:eastAsia="Times New Roman" w:hAnsi="Times New Roman"/>
          <w:i/>
          <w:iCs/>
          <w:sz w:val="28"/>
          <w:szCs w:val="28"/>
        </w:rPr>
        <w:t>Выпускник получит возможность научиться:</w:t>
      </w:r>
    </w:p>
    <w:p w:rsidR="00F3304E" w:rsidRPr="00603982" w:rsidRDefault="00F3304E" w:rsidP="009C4917">
      <w:pPr>
        <w:numPr>
          <w:ilvl w:val="0"/>
          <w:numId w:val="306"/>
        </w:numPr>
        <w:ind w:left="0"/>
        <w:contextualSpacing/>
        <w:rPr>
          <w:rFonts w:ascii="Times New Roman" w:hAnsi="Times New Roman"/>
          <w:sz w:val="28"/>
          <w:szCs w:val="28"/>
        </w:rPr>
      </w:pPr>
      <w:r w:rsidRPr="00603982">
        <w:rPr>
          <w:rFonts w:ascii="Times New Roman" w:eastAsia="Times New Roman" w:hAnsi="Times New Roman"/>
          <w:i/>
          <w:iCs/>
          <w:sz w:val="28"/>
          <w:szCs w:val="28"/>
        </w:rPr>
        <w:t>делать краткие выписки из текста с целью их использования в собственных устных высказываниях;</w:t>
      </w:r>
    </w:p>
    <w:p w:rsidR="00F3304E" w:rsidRPr="00155FD6" w:rsidRDefault="00F3304E" w:rsidP="009C4917">
      <w:pPr>
        <w:numPr>
          <w:ilvl w:val="0"/>
          <w:numId w:val="307"/>
        </w:numPr>
        <w:ind w:left="0"/>
        <w:contextualSpacing/>
        <w:rPr>
          <w:rFonts w:ascii="Times New Roman" w:eastAsia="Times New Roman" w:hAnsi="Times New Roman"/>
          <w:sz w:val="28"/>
          <w:szCs w:val="28"/>
        </w:rPr>
      </w:pPr>
      <w:r w:rsidRPr="00155FD6">
        <w:rPr>
          <w:rFonts w:ascii="Times New Roman" w:eastAsia="Times New Roman" w:hAnsi="Times New Roman"/>
          <w:i/>
          <w:iCs/>
          <w:sz w:val="28"/>
          <w:szCs w:val="28"/>
        </w:rPr>
        <w:t>составлять план/тезисы устного или письменного сообщения;</w:t>
      </w:r>
    </w:p>
    <w:p w:rsidR="00F3304E" w:rsidRPr="00155FD6" w:rsidRDefault="00F3304E" w:rsidP="009C4917">
      <w:pPr>
        <w:numPr>
          <w:ilvl w:val="0"/>
          <w:numId w:val="307"/>
        </w:numPr>
        <w:ind w:left="0"/>
        <w:contextualSpacing/>
        <w:rPr>
          <w:rFonts w:ascii="Times New Roman" w:eastAsia="Times New Roman" w:hAnsi="Times New Roman"/>
          <w:sz w:val="28"/>
          <w:szCs w:val="28"/>
        </w:rPr>
      </w:pPr>
      <w:r w:rsidRPr="00155FD6">
        <w:rPr>
          <w:rFonts w:ascii="Times New Roman" w:eastAsia="Times New Roman" w:hAnsi="Times New Roman"/>
          <w:i/>
          <w:iCs/>
          <w:sz w:val="28"/>
          <w:szCs w:val="28"/>
        </w:rPr>
        <w:t>кратко излагать в письменном виде результаты своей</w:t>
      </w:r>
      <w:r w:rsidR="00603982">
        <w:rPr>
          <w:rFonts w:ascii="Times New Roman" w:eastAsia="Times New Roman" w:hAnsi="Times New Roman"/>
          <w:i/>
          <w:iCs/>
          <w:sz w:val="28"/>
          <w:szCs w:val="28"/>
        </w:rPr>
        <w:t xml:space="preserve"> </w:t>
      </w:r>
      <w:r w:rsidRPr="00155FD6">
        <w:rPr>
          <w:rFonts w:ascii="Times New Roman" w:eastAsia="Times New Roman" w:hAnsi="Times New Roman"/>
          <w:i/>
          <w:iCs/>
          <w:sz w:val="28"/>
          <w:szCs w:val="28"/>
        </w:rPr>
        <w:t>проектной деятельности;</w:t>
      </w:r>
    </w:p>
    <w:p w:rsidR="00F3304E" w:rsidRPr="00155FD6" w:rsidRDefault="00F3304E" w:rsidP="009C4917">
      <w:pPr>
        <w:numPr>
          <w:ilvl w:val="0"/>
          <w:numId w:val="307"/>
        </w:numPr>
        <w:ind w:left="0"/>
        <w:contextualSpacing/>
        <w:rPr>
          <w:rFonts w:ascii="Times New Roman" w:eastAsia="Times New Roman" w:hAnsi="Times New Roman"/>
          <w:sz w:val="28"/>
          <w:szCs w:val="28"/>
        </w:rPr>
      </w:pPr>
      <w:r w:rsidRPr="00155FD6">
        <w:rPr>
          <w:rFonts w:ascii="Times New Roman" w:eastAsia="Times New Roman" w:hAnsi="Times New Roman"/>
          <w:i/>
          <w:iCs/>
          <w:sz w:val="28"/>
          <w:szCs w:val="28"/>
        </w:rPr>
        <w:t>писать небольшие письменные высказывания с опорой</w:t>
      </w:r>
      <w:r w:rsidR="00603982">
        <w:rPr>
          <w:rFonts w:ascii="Times New Roman" w:eastAsia="Times New Roman" w:hAnsi="Times New Roman"/>
          <w:i/>
          <w:iCs/>
          <w:sz w:val="28"/>
          <w:szCs w:val="28"/>
        </w:rPr>
        <w:t xml:space="preserve"> </w:t>
      </w:r>
      <w:r w:rsidRPr="00155FD6">
        <w:rPr>
          <w:rFonts w:ascii="Times New Roman" w:eastAsia="Times New Roman" w:hAnsi="Times New Roman"/>
          <w:i/>
          <w:iCs/>
          <w:sz w:val="28"/>
          <w:szCs w:val="28"/>
        </w:rPr>
        <w:t>на образец.</w:t>
      </w:r>
    </w:p>
    <w:p w:rsidR="00F3304E" w:rsidRPr="00155FD6" w:rsidRDefault="00F3304E" w:rsidP="00A87E7B">
      <w:pPr>
        <w:ind w:left="0"/>
        <w:contextualSpacing/>
        <w:rPr>
          <w:rFonts w:ascii="Times New Roman" w:hAnsi="Times New Roman"/>
          <w:sz w:val="28"/>
          <w:szCs w:val="28"/>
        </w:rPr>
      </w:pPr>
      <w:r w:rsidRPr="00155FD6">
        <w:rPr>
          <w:rFonts w:ascii="Times New Roman" w:eastAsia="Times New Roman" w:hAnsi="Times New Roman"/>
          <w:b/>
          <w:bCs/>
          <w:sz w:val="28"/>
          <w:szCs w:val="28"/>
        </w:rPr>
        <w:t>Языковая компетентность (владение языковыми средствами)</w:t>
      </w:r>
    </w:p>
    <w:p w:rsidR="00F3304E" w:rsidRPr="00155FD6" w:rsidRDefault="00F3304E" w:rsidP="00A87E7B">
      <w:pPr>
        <w:ind w:left="0"/>
        <w:contextualSpacing/>
        <w:rPr>
          <w:rFonts w:ascii="Times New Roman" w:hAnsi="Times New Roman"/>
          <w:sz w:val="28"/>
          <w:szCs w:val="28"/>
        </w:rPr>
      </w:pPr>
      <w:r w:rsidRPr="00155FD6">
        <w:rPr>
          <w:rFonts w:ascii="Times New Roman" w:eastAsia="Times New Roman" w:hAnsi="Times New Roman"/>
          <w:b/>
          <w:bCs/>
          <w:i/>
          <w:iCs/>
          <w:sz w:val="28"/>
          <w:szCs w:val="28"/>
        </w:rPr>
        <w:t>Фонетическая сторона речи</w:t>
      </w:r>
    </w:p>
    <w:p w:rsidR="00F3304E" w:rsidRPr="00155FD6" w:rsidRDefault="00F3304E" w:rsidP="00A87E7B">
      <w:pPr>
        <w:ind w:left="0"/>
        <w:contextualSpacing/>
        <w:rPr>
          <w:rFonts w:ascii="Times New Roman" w:hAnsi="Times New Roman"/>
          <w:sz w:val="28"/>
          <w:szCs w:val="28"/>
        </w:rPr>
      </w:pPr>
      <w:r w:rsidRPr="00155FD6">
        <w:rPr>
          <w:rFonts w:ascii="Times New Roman" w:eastAsia="Times New Roman" w:hAnsi="Times New Roman"/>
          <w:sz w:val="28"/>
          <w:szCs w:val="28"/>
        </w:rPr>
        <w:t>Выпускник научится:</w:t>
      </w:r>
    </w:p>
    <w:p w:rsidR="00F3304E" w:rsidRPr="00155FD6" w:rsidRDefault="00F3304E" w:rsidP="009C4917">
      <w:pPr>
        <w:numPr>
          <w:ilvl w:val="0"/>
          <w:numId w:val="308"/>
        </w:numPr>
        <w:ind w:left="0"/>
        <w:contextualSpacing/>
        <w:rPr>
          <w:rFonts w:ascii="Times New Roman" w:hAnsi="Times New Roman"/>
          <w:sz w:val="28"/>
          <w:szCs w:val="28"/>
        </w:rPr>
      </w:pPr>
      <w:r w:rsidRPr="00155FD6">
        <w:rPr>
          <w:rFonts w:ascii="Times New Roman" w:eastAsia="Times New Roman" w:hAnsi="Times New Roman"/>
          <w:sz w:val="28"/>
          <w:szCs w:val="28"/>
        </w:rPr>
        <w:t>различать на слух и адекватно, без фонематических ошибок, ведущих к сбою коммуникации,</w:t>
      </w:r>
      <w:r w:rsidR="00603982" w:rsidRPr="00155FD6">
        <w:rPr>
          <w:rFonts w:ascii="Times New Roman" w:eastAsia="Times New Roman" w:hAnsi="Times New Roman"/>
          <w:sz w:val="28"/>
          <w:szCs w:val="28"/>
        </w:rPr>
        <w:t xml:space="preserve"> </w:t>
      </w:r>
      <w:r w:rsidRPr="00155FD6">
        <w:rPr>
          <w:rFonts w:ascii="Times New Roman" w:eastAsia="Times New Roman" w:hAnsi="Times New Roman"/>
          <w:sz w:val="28"/>
          <w:szCs w:val="28"/>
        </w:rPr>
        <w:t>произносить все звуки немецкого языка;</w:t>
      </w:r>
    </w:p>
    <w:p w:rsidR="00F3304E" w:rsidRPr="00155FD6" w:rsidRDefault="00F3304E" w:rsidP="009C4917">
      <w:pPr>
        <w:numPr>
          <w:ilvl w:val="0"/>
          <w:numId w:val="309"/>
        </w:numPr>
        <w:ind w:left="0"/>
        <w:contextualSpacing/>
        <w:rPr>
          <w:rFonts w:ascii="Times New Roman" w:eastAsia="Times New Roman" w:hAnsi="Times New Roman"/>
          <w:sz w:val="28"/>
          <w:szCs w:val="28"/>
        </w:rPr>
      </w:pPr>
      <w:r w:rsidRPr="00155FD6">
        <w:rPr>
          <w:rFonts w:ascii="Times New Roman" w:eastAsia="Times New Roman" w:hAnsi="Times New Roman"/>
          <w:sz w:val="28"/>
          <w:szCs w:val="28"/>
        </w:rPr>
        <w:t>соблюдать правильное ударение в изученных словах;</w:t>
      </w:r>
    </w:p>
    <w:p w:rsidR="00F3304E" w:rsidRPr="00155FD6" w:rsidRDefault="00F3304E" w:rsidP="009C4917">
      <w:pPr>
        <w:numPr>
          <w:ilvl w:val="0"/>
          <w:numId w:val="309"/>
        </w:numPr>
        <w:ind w:left="0"/>
        <w:contextualSpacing/>
        <w:rPr>
          <w:rFonts w:ascii="Times New Roman" w:eastAsia="Times New Roman" w:hAnsi="Times New Roman"/>
          <w:sz w:val="28"/>
          <w:szCs w:val="28"/>
        </w:rPr>
      </w:pPr>
      <w:r w:rsidRPr="00155FD6">
        <w:rPr>
          <w:rFonts w:ascii="Times New Roman" w:eastAsia="Times New Roman" w:hAnsi="Times New Roman"/>
          <w:sz w:val="28"/>
          <w:szCs w:val="28"/>
        </w:rPr>
        <w:t>различать коммуникативные типы предложения по интонации;</w:t>
      </w:r>
    </w:p>
    <w:p w:rsidR="00F3304E" w:rsidRPr="00603982" w:rsidRDefault="00F3304E" w:rsidP="009C4917">
      <w:pPr>
        <w:numPr>
          <w:ilvl w:val="0"/>
          <w:numId w:val="309"/>
        </w:numPr>
        <w:ind w:left="0"/>
        <w:contextualSpacing/>
        <w:rPr>
          <w:rFonts w:ascii="Times New Roman" w:hAnsi="Times New Roman"/>
          <w:sz w:val="28"/>
          <w:szCs w:val="28"/>
        </w:rPr>
      </w:pPr>
      <w:r w:rsidRPr="00603982">
        <w:rPr>
          <w:rFonts w:ascii="Times New Roman" w:eastAsia="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F3304E" w:rsidRPr="00155FD6" w:rsidRDefault="00F3304E" w:rsidP="00A87E7B">
      <w:pPr>
        <w:ind w:left="0"/>
        <w:contextualSpacing/>
        <w:rPr>
          <w:rFonts w:ascii="Times New Roman" w:hAnsi="Times New Roman"/>
          <w:sz w:val="28"/>
          <w:szCs w:val="28"/>
        </w:rPr>
      </w:pPr>
      <w:r w:rsidRPr="00155FD6">
        <w:rPr>
          <w:rFonts w:ascii="Times New Roman" w:eastAsia="Times New Roman" w:hAnsi="Times New Roman"/>
          <w:i/>
          <w:iCs/>
          <w:sz w:val="28"/>
          <w:szCs w:val="28"/>
        </w:rPr>
        <w:t>Выпускник получит возможность научиться:</w:t>
      </w:r>
    </w:p>
    <w:p w:rsidR="00F3304E" w:rsidRPr="00155FD6" w:rsidRDefault="00F3304E" w:rsidP="009C4917">
      <w:pPr>
        <w:numPr>
          <w:ilvl w:val="0"/>
          <w:numId w:val="310"/>
        </w:numPr>
        <w:ind w:left="0"/>
        <w:contextualSpacing/>
        <w:rPr>
          <w:rFonts w:ascii="Times New Roman" w:eastAsia="Times New Roman" w:hAnsi="Times New Roman"/>
          <w:sz w:val="28"/>
          <w:szCs w:val="28"/>
        </w:rPr>
      </w:pPr>
      <w:r w:rsidRPr="00155FD6">
        <w:rPr>
          <w:rFonts w:ascii="Times New Roman" w:eastAsia="Times New Roman" w:hAnsi="Times New Roman"/>
          <w:i/>
          <w:iCs/>
          <w:sz w:val="28"/>
          <w:szCs w:val="28"/>
        </w:rPr>
        <w:lastRenderedPageBreak/>
        <w:t>выражать модальные значения, чувства и эмоции</w:t>
      </w:r>
      <w:r w:rsidR="00603982">
        <w:rPr>
          <w:rFonts w:ascii="Times New Roman" w:eastAsia="Times New Roman" w:hAnsi="Times New Roman"/>
          <w:i/>
          <w:iCs/>
          <w:sz w:val="28"/>
          <w:szCs w:val="28"/>
        </w:rPr>
        <w:t xml:space="preserve"> </w:t>
      </w:r>
      <w:r w:rsidRPr="00155FD6">
        <w:rPr>
          <w:rFonts w:ascii="Times New Roman" w:eastAsia="Times New Roman" w:hAnsi="Times New Roman"/>
          <w:i/>
          <w:iCs/>
          <w:sz w:val="28"/>
          <w:szCs w:val="28"/>
        </w:rPr>
        <w:t>с помощью интонации;</w:t>
      </w:r>
    </w:p>
    <w:p w:rsidR="00F3304E" w:rsidRPr="00155FD6" w:rsidRDefault="00F3304E" w:rsidP="00A87E7B">
      <w:pPr>
        <w:ind w:left="0"/>
        <w:contextualSpacing/>
        <w:rPr>
          <w:rFonts w:ascii="Times New Roman" w:hAnsi="Times New Roman"/>
          <w:sz w:val="28"/>
          <w:szCs w:val="28"/>
        </w:rPr>
      </w:pPr>
      <w:r w:rsidRPr="00155FD6">
        <w:rPr>
          <w:rFonts w:ascii="Times New Roman" w:eastAsia="Times New Roman" w:hAnsi="Times New Roman"/>
          <w:b/>
          <w:bCs/>
          <w:i/>
          <w:iCs/>
          <w:sz w:val="28"/>
          <w:szCs w:val="28"/>
        </w:rPr>
        <w:t>Орфография</w:t>
      </w:r>
      <w:r w:rsidR="00603982">
        <w:rPr>
          <w:rFonts w:ascii="Times New Roman" w:eastAsia="Times New Roman" w:hAnsi="Times New Roman"/>
          <w:b/>
          <w:bCs/>
          <w:i/>
          <w:iCs/>
          <w:sz w:val="28"/>
          <w:szCs w:val="28"/>
        </w:rPr>
        <w:t>.</w:t>
      </w:r>
    </w:p>
    <w:p w:rsidR="00F3304E" w:rsidRPr="00155FD6" w:rsidRDefault="00F3304E" w:rsidP="00A87E7B">
      <w:pPr>
        <w:ind w:left="0"/>
        <w:contextualSpacing/>
        <w:rPr>
          <w:rFonts w:ascii="Times New Roman" w:hAnsi="Times New Roman"/>
          <w:sz w:val="28"/>
          <w:szCs w:val="28"/>
        </w:rPr>
      </w:pPr>
      <w:r w:rsidRPr="00155FD6">
        <w:rPr>
          <w:rFonts w:ascii="Times New Roman" w:eastAsia="Times New Roman" w:hAnsi="Times New Roman"/>
          <w:sz w:val="28"/>
          <w:szCs w:val="28"/>
        </w:rPr>
        <w:t>Выпускник научится правильно писать изученные слова.</w:t>
      </w:r>
    </w:p>
    <w:p w:rsidR="00F3304E" w:rsidRPr="00155FD6" w:rsidRDefault="00F3304E" w:rsidP="00A87E7B">
      <w:pPr>
        <w:ind w:left="0"/>
        <w:contextualSpacing/>
        <w:rPr>
          <w:rFonts w:ascii="Times New Roman" w:hAnsi="Times New Roman"/>
          <w:sz w:val="28"/>
          <w:szCs w:val="28"/>
        </w:rPr>
      </w:pPr>
      <w:r w:rsidRPr="00155FD6">
        <w:rPr>
          <w:rFonts w:ascii="Times New Roman" w:eastAsia="Times New Roman" w:hAnsi="Times New Roman"/>
          <w:b/>
          <w:bCs/>
          <w:i/>
          <w:iCs/>
          <w:sz w:val="28"/>
          <w:szCs w:val="28"/>
        </w:rPr>
        <w:t>Лексическая сторона речи</w:t>
      </w:r>
      <w:r w:rsidR="00603982">
        <w:rPr>
          <w:rFonts w:ascii="Times New Roman" w:eastAsia="Times New Roman" w:hAnsi="Times New Roman"/>
          <w:b/>
          <w:bCs/>
          <w:i/>
          <w:iCs/>
          <w:sz w:val="28"/>
          <w:szCs w:val="28"/>
        </w:rPr>
        <w:t>.</w:t>
      </w:r>
    </w:p>
    <w:p w:rsidR="00F3304E" w:rsidRPr="00155FD6" w:rsidRDefault="00F3304E" w:rsidP="00A87E7B">
      <w:pPr>
        <w:ind w:left="0"/>
        <w:contextualSpacing/>
        <w:rPr>
          <w:rFonts w:ascii="Times New Roman" w:hAnsi="Times New Roman"/>
          <w:sz w:val="28"/>
          <w:szCs w:val="28"/>
        </w:rPr>
      </w:pPr>
      <w:r w:rsidRPr="00155FD6">
        <w:rPr>
          <w:rFonts w:ascii="Times New Roman" w:eastAsia="Times New Roman" w:hAnsi="Times New Roman"/>
          <w:sz w:val="28"/>
          <w:szCs w:val="28"/>
        </w:rPr>
        <w:t>Выпускник научится:</w:t>
      </w:r>
    </w:p>
    <w:p w:rsidR="00F3304E" w:rsidRPr="00155FD6" w:rsidRDefault="00F3304E" w:rsidP="009C4917">
      <w:pPr>
        <w:numPr>
          <w:ilvl w:val="0"/>
          <w:numId w:val="311"/>
        </w:numPr>
        <w:ind w:left="0"/>
        <w:contextualSpacing/>
        <w:rPr>
          <w:rFonts w:ascii="Times New Roman" w:eastAsia="Symbol" w:hAnsi="Times New Roman"/>
          <w:sz w:val="28"/>
          <w:szCs w:val="28"/>
        </w:rPr>
      </w:pPr>
      <w:r w:rsidRPr="00155FD6">
        <w:rPr>
          <w:rFonts w:ascii="Times New Roman" w:eastAsia="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F3304E" w:rsidRPr="00603982" w:rsidRDefault="00F3304E" w:rsidP="009C4917">
      <w:pPr>
        <w:numPr>
          <w:ilvl w:val="0"/>
          <w:numId w:val="311"/>
        </w:numPr>
        <w:ind w:left="0"/>
        <w:contextualSpacing/>
        <w:rPr>
          <w:rFonts w:ascii="Times New Roman" w:eastAsia="Symbol" w:hAnsi="Times New Roman"/>
          <w:sz w:val="28"/>
          <w:szCs w:val="28"/>
        </w:rPr>
      </w:pPr>
      <w:r w:rsidRPr="00603982">
        <w:rPr>
          <w:rFonts w:ascii="Times New Roman" w:eastAsia="Times New Roman" w:hAnsi="Times New Roman"/>
          <w:sz w:val="28"/>
          <w:szCs w:val="28"/>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F3304E" w:rsidRPr="00603982" w:rsidRDefault="00F3304E" w:rsidP="009C4917">
      <w:pPr>
        <w:numPr>
          <w:ilvl w:val="0"/>
          <w:numId w:val="311"/>
        </w:numPr>
        <w:ind w:left="0"/>
        <w:contextualSpacing/>
        <w:rPr>
          <w:rFonts w:ascii="Times New Roman" w:hAnsi="Times New Roman"/>
          <w:sz w:val="28"/>
          <w:szCs w:val="28"/>
        </w:rPr>
      </w:pPr>
      <w:r w:rsidRPr="00603982">
        <w:rPr>
          <w:rFonts w:ascii="Times New Roman" w:eastAsia="Times New Roman" w:hAnsi="Times New Roman"/>
          <w:sz w:val="28"/>
          <w:szCs w:val="28"/>
        </w:rPr>
        <w:t>соблюдать существующие в немецком языке нормы лексической сочетаемости;</w:t>
      </w:r>
      <w:r w:rsidR="00603982">
        <w:rPr>
          <w:rFonts w:ascii="Times New Roman" w:eastAsia="Times New Roman" w:hAnsi="Times New Roman"/>
          <w:sz w:val="28"/>
          <w:szCs w:val="28"/>
        </w:rPr>
        <w:t xml:space="preserve"> </w:t>
      </w:r>
      <w:r w:rsidRPr="00603982">
        <w:rPr>
          <w:rFonts w:ascii="Times New Roman" w:eastAsia="Times New Roman" w:hAnsi="Times New Roman"/>
          <w:sz w:val="28"/>
          <w:szCs w:val="28"/>
        </w:rPr>
        <w:t>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 в соответствии с решаемой коммуникативной задачей:</w:t>
      </w:r>
    </w:p>
    <w:p w:rsidR="00F3304E" w:rsidRPr="00155FD6" w:rsidRDefault="00F3304E" w:rsidP="00A87E7B">
      <w:pPr>
        <w:ind w:left="0"/>
        <w:contextualSpacing/>
        <w:rPr>
          <w:rFonts w:ascii="Times New Roman" w:hAnsi="Times New Roman"/>
          <w:sz w:val="28"/>
          <w:szCs w:val="28"/>
        </w:rPr>
      </w:pPr>
      <w:r w:rsidRPr="00155FD6">
        <w:rPr>
          <w:rFonts w:ascii="Times New Roman" w:eastAsia="Times New Roman" w:hAnsi="Times New Roman"/>
          <w:sz w:val="28"/>
          <w:szCs w:val="28"/>
        </w:rPr>
        <w:t xml:space="preserve">а) </w:t>
      </w:r>
      <w:r w:rsidRPr="00155FD6">
        <w:rPr>
          <w:rFonts w:ascii="Times New Roman" w:eastAsia="Times New Roman" w:hAnsi="Times New Roman"/>
          <w:sz w:val="28"/>
          <w:szCs w:val="28"/>
          <w:u w:val="single"/>
        </w:rPr>
        <w:t>аффиксация:</w:t>
      </w:r>
      <w:r w:rsidR="00603982">
        <w:rPr>
          <w:rFonts w:ascii="Times New Roman" w:eastAsia="Times New Roman" w:hAnsi="Times New Roman"/>
          <w:sz w:val="28"/>
          <w:szCs w:val="28"/>
          <w:u w:val="single"/>
        </w:rPr>
        <w:t xml:space="preserve"> </w:t>
      </w:r>
      <w:r w:rsidRPr="00155FD6">
        <w:rPr>
          <w:rFonts w:ascii="Times New Roman" w:eastAsia="Times New Roman" w:hAnsi="Times New Roman"/>
          <w:sz w:val="28"/>
          <w:szCs w:val="28"/>
        </w:rPr>
        <w:t>существительных с суффиксами -ung (die Lösung, die Vereinigung);</w:t>
      </w:r>
    </w:p>
    <w:p w:rsidR="00F3304E" w:rsidRPr="00155FD6" w:rsidRDefault="00F3304E" w:rsidP="00A87E7B">
      <w:pPr>
        <w:ind w:left="0"/>
        <w:contextualSpacing/>
        <w:rPr>
          <w:rFonts w:ascii="Times New Roman" w:hAnsi="Times New Roman"/>
          <w:sz w:val="28"/>
          <w:szCs w:val="28"/>
          <w:lang w:val="en-US"/>
        </w:rPr>
      </w:pPr>
      <w:r w:rsidRPr="00155FD6">
        <w:rPr>
          <w:rFonts w:ascii="Times New Roman" w:eastAsia="Times New Roman" w:hAnsi="Times New Roman"/>
          <w:sz w:val="28"/>
          <w:szCs w:val="28"/>
          <w:lang w:val="en-US"/>
        </w:rPr>
        <w:t>-keit (die Feindlichkeit); -heit (die Einheit); -schaft (die Gesellschaft); -um (das Datum); -or (der Doktor); - ik (die Matematik); -e (die Liebe), -ler (der Wissenschaftler); -ie (die Biologie);</w:t>
      </w:r>
    </w:p>
    <w:p w:rsidR="00F3304E" w:rsidRPr="00155FD6" w:rsidRDefault="00603982" w:rsidP="00A87E7B">
      <w:pPr>
        <w:ind w:left="0"/>
        <w:contextualSpacing/>
        <w:rPr>
          <w:rFonts w:ascii="Times New Roman" w:hAnsi="Times New Roman"/>
          <w:sz w:val="28"/>
          <w:szCs w:val="28"/>
          <w:lang w:val="en-US"/>
        </w:rPr>
      </w:pPr>
      <w:r w:rsidRPr="00155FD6">
        <w:rPr>
          <w:rFonts w:ascii="Times New Roman" w:eastAsia="Times New Roman" w:hAnsi="Times New Roman"/>
          <w:sz w:val="28"/>
          <w:szCs w:val="28"/>
        </w:rPr>
        <w:t>П</w:t>
      </w:r>
      <w:r w:rsidR="00F3304E" w:rsidRPr="00155FD6">
        <w:rPr>
          <w:rFonts w:ascii="Times New Roman" w:eastAsia="Times New Roman" w:hAnsi="Times New Roman"/>
          <w:sz w:val="28"/>
          <w:szCs w:val="28"/>
        </w:rPr>
        <w:t>рилагательных</w:t>
      </w:r>
      <w:r w:rsidRPr="00603982">
        <w:rPr>
          <w:rFonts w:ascii="Times New Roman" w:eastAsia="Times New Roman" w:hAnsi="Times New Roman"/>
          <w:sz w:val="28"/>
          <w:szCs w:val="28"/>
          <w:lang w:val="en-US"/>
        </w:rPr>
        <w:t xml:space="preserve"> </w:t>
      </w:r>
      <w:r w:rsidR="00F3304E" w:rsidRPr="00155FD6">
        <w:rPr>
          <w:rFonts w:ascii="Times New Roman" w:eastAsia="Times New Roman" w:hAnsi="Times New Roman"/>
          <w:sz w:val="28"/>
          <w:szCs w:val="28"/>
        </w:rPr>
        <w:t>с</w:t>
      </w:r>
      <w:r w:rsidRPr="00603982">
        <w:rPr>
          <w:rFonts w:ascii="Times New Roman" w:eastAsia="Times New Roman" w:hAnsi="Times New Roman"/>
          <w:sz w:val="28"/>
          <w:szCs w:val="28"/>
          <w:lang w:val="en-US"/>
        </w:rPr>
        <w:t xml:space="preserve"> </w:t>
      </w:r>
      <w:r w:rsidR="00F3304E" w:rsidRPr="00155FD6">
        <w:rPr>
          <w:rFonts w:ascii="Times New Roman" w:eastAsia="Times New Roman" w:hAnsi="Times New Roman"/>
          <w:sz w:val="28"/>
          <w:szCs w:val="28"/>
        </w:rPr>
        <w:t>суффиксами</w:t>
      </w:r>
      <w:r w:rsidR="00F3304E" w:rsidRPr="00155FD6">
        <w:rPr>
          <w:rFonts w:ascii="Times New Roman" w:eastAsia="Times New Roman" w:hAnsi="Times New Roman"/>
          <w:sz w:val="28"/>
          <w:szCs w:val="28"/>
          <w:lang w:val="en-US"/>
        </w:rPr>
        <w:t xml:space="preserve"> -ig (wichtig); -lich (glücklich); -isch (typisch); -los (arbeitslos); -sam (langsam); -bar (wunderbar);</w:t>
      </w:r>
    </w:p>
    <w:p w:rsidR="00F3304E" w:rsidRPr="007A597B" w:rsidRDefault="004E3F76" w:rsidP="00A87E7B">
      <w:pPr>
        <w:ind w:left="0"/>
        <w:contextualSpacing/>
        <w:rPr>
          <w:rFonts w:ascii="Times New Roman" w:hAnsi="Times New Roman"/>
          <w:sz w:val="28"/>
          <w:szCs w:val="28"/>
          <w:lang w:val="en-US"/>
        </w:rPr>
      </w:pPr>
      <w:r>
        <w:rPr>
          <w:rFonts w:ascii="Times New Roman" w:eastAsia="Times New Roman" w:hAnsi="Times New Roman"/>
          <w:sz w:val="28"/>
          <w:szCs w:val="28"/>
        </w:rPr>
        <w:t>с</w:t>
      </w:r>
      <w:r w:rsidR="00F3304E" w:rsidRPr="00155FD6">
        <w:rPr>
          <w:rFonts w:ascii="Times New Roman" w:eastAsia="Times New Roman" w:hAnsi="Times New Roman"/>
          <w:sz w:val="28"/>
          <w:szCs w:val="28"/>
        </w:rPr>
        <w:t>уществительных</w:t>
      </w:r>
      <w:r w:rsidR="00F3304E" w:rsidRPr="007A597B">
        <w:rPr>
          <w:rFonts w:ascii="Times New Roman" w:eastAsia="Times New Roman" w:hAnsi="Times New Roman"/>
          <w:sz w:val="28"/>
          <w:szCs w:val="28"/>
          <w:lang w:val="en-US"/>
        </w:rPr>
        <w:t xml:space="preserve"> </w:t>
      </w:r>
      <w:r w:rsidR="00F3304E" w:rsidRPr="00155FD6">
        <w:rPr>
          <w:rFonts w:ascii="Times New Roman" w:eastAsia="Times New Roman" w:hAnsi="Times New Roman"/>
          <w:sz w:val="28"/>
          <w:szCs w:val="28"/>
        </w:rPr>
        <w:t>и</w:t>
      </w:r>
      <w:r w:rsidR="00F3304E" w:rsidRPr="007A597B">
        <w:rPr>
          <w:rFonts w:ascii="Times New Roman" w:eastAsia="Times New Roman" w:hAnsi="Times New Roman"/>
          <w:sz w:val="28"/>
          <w:szCs w:val="28"/>
          <w:lang w:val="en-US"/>
        </w:rPr>
        <w:t xml:space="preserve"> </w:t>
      </w:r>
      <w:r w:rsidR="00F3304E" w:rsidRPr="00155FD6">
        <w:rPr>
          <w:rFonts w:ascii="Times New Roman" w:eastAsia="Times New Roman" w:hAnsi="Times New Roman"/>
          <w:sz w:val="28"/>
          <w:szCs w:val="28"/>
        </w:rPr>
        <w:t>прилагательных</w:t>
      </w:r>
      <w:r w:rsidR="00F3304E" w:rsidRPr="007A597B">
        <w:rPr>
          <w:rFonts w:ascii="Times New Roman" w:eastAsia="Times New Roman" w:hAnsi="Times New Roman"/>
          <w:sz w:val="28"/>
          <w:szCs w:val="28"/>
          <w:lang w:val="en-US"/>
        </w:rPr>
        <w:t xml:space="preserve"> </w:t>
      </w:r>
      <w:r w:rsidR="00F3304E" w:rsidRPr="00155FD6">
        <w:rPr>
          <w:rFonts w:ascii="Times New Roman" w:eastAsia="Times New Roman" w:hAnsi="Times New Roman"/>
          <w:sz w:val="28"/>
          <w:szCs w:val="28"/>
        </w:rPr>
        <w:t>с</w:t>
      </w:r>
      <w:r w:rsidR="00F3304E" w:rsidRPr="007A597B">
        <w:rPr>
          <w:rFonts w:ascii="Times New Roman" w:eastAsia="Times New Roman" w:hAnsi="Times New Roman"/>
          <w:sz w:val="28"/>
          <w:szCs w:val="28"/>
          <w:lang w:val="en-US"/>
        </w:rPr>
        <w:t xml:space="preserve"> </w:t>
      </w:r>
      <w:r w:rsidR="00F3304E" w:rsidRPr="00155FD6">
        <w:rPr>
          <w:rFonts w:ascii="Times New Roman" w:eastAsia="Times New Roman" w:hAnsi="Times New Roman"/>
          <w:sz w:val="28"/>
          <w:szCs w:val="28"/>
        </w:rPr>
        <w:t>префиксом</w:t>
      </w:r>
      <w:r w:rsidR="00F3304E" w:rsidRPr="007A597B">
        <w:rPr>
          <w:rFonts w:ascii="Times New Roman" w:eastAsia="Times New Roman" w:hAnsi="Times New Roman"/>
          <w:sz w:val="28"/>
          <w:szCs w:val="28"/>
          <w:lang w:val="en-US"/>
        </w:rPr>
        <w:t xml:space="preserve"> </w:t>
      </w:r>
      <w:r w:rsidR="00F3304E" w:rsidRPr="00155FD6">
        <w:rPr>
          <w:rFonts w:ascii="Times New Roman" w:eastAsia="Times New Roman" w:hAnsi="Times New Roman"/>
          <w:sz w:val="28"/>
          <w:szCs w:val="28"/>
          <w:lang w:val="en-US"/>
        </w:rPr>
        <w:t>un</w:t>
      </w:r>
      <w:r w:rsidR="00F3304E" w:rsidRPr="007A597B">
        <w:rPr>
          <w:rFonts w:ascii="Times New Roman" w:eastAsia="Times New Roman" w:hAnsi="Times New Roman"/>
          <w:sz w:val="28"/>
          <w:szCs w:val="28"/>
          <w:lang w:val="en-US"/>
        </w:rPr>
        <w:t>- (</w:t>
      </w:r>
      <w:r w:rsidR="00F3304E" w:rsidRPr="00155FD6">
        <w:rPr>
          <w:rFonts w:ascii="Times New Roman" w:eastAsia="Times New Roman" w:hAnsi="Times New Roman"/>
          <w:sz w:val="28"/>
          <w:szCs w:val="28"/>
          <w:lang w:val="en-US"/>
        </w:rPr>
        <w:t>das</w:t>
      </w:r>
      <w:r w:rsidR="00F3304E" w:rsidRPr="007A597B">
        <w:rPr>
          <w:rFonts w:ascii="Times New Roman" w:eastAsia="Times New Roman" w:hAnsi="Times New Roman"/>
          <w:sz w:val="28"/>
          <w:szCs w:val="28"/>
          <w:lang w:val="en-US"/>
        </w:rPr>
        <w:t xml:space="preserve"> </w:t>
      </w:r>
      <w:r w:rsidR="00F3304E" w:rsidRPr="00155FD6">
        <w:rPr>
          <w:rFonts w:ascii="Times New Roman" w:eastAsia="Times New Roman" w:hAnsi="Times New Roman"/>
          <w:sz w:val="28"/>
          <w:szCs w:val="28"/>
          <w:lang w:val="en-US"/>
        </w:rPr>
        <w:t>Ungl</w:t>
      </w:r>
      <w:r w:rsidR="00F3304E" w:rsidRPr="007A597B">
        <w:rPr>
          <w:rFonts w:ascii="Times New Roman" w:eastAsia="Times New Roman" w:hAnsi="Times New Roman"/>
          <w:sz w:val="28"/>
          <w:szCs w:val="28"/>
          <w:lang w:val="en-US"/>
        </w:rPr>
        <w:t>ü</w:t>
      </w:r>
      <w:r w:rsidR="00F3304E" w:rsidRPr="00155FD6">
        <w:rPr>
          <w:rFonts w:ascii="Times New Roman" w:eastAsia="Times New Roman" w:hAnsi="Times New Roman"/>
          <w:sz w:val="28"/>
          <w:szCs w:val="28"/>
          <w:lang w:val="en-US"/>
        </w:rPr>
        <w:t>ck</w:t>
      </w:r>
      <w:r w:rsidR="00F3304E" w:rsidRPr="007A597B">
        <w:rPr>
          <w:rFonts w:ascii="Times New Roman" w:eastAsia="Times New Roman" w:hAnsi="Times New Roman"/>
          <w:sz w:val="28"/>
          <w:szCs w:val="28"/>
          <w:lang w:val="en-US"/>
        </w:rPr>
        <w:t xml:space="preserve">, </w:t>
      </w:r>
      <w:r w:rsidR="00F3304E" w:rsidRPr="00155FD6">
        <w:rPr>
          <w:rFonts w:ascii="Times New Roman" w:eastAsia="Times New Roman" w:hAnsi="Times New Roman"/>
          <w:sz w:val="28"/>
          <w:szCs w:val="28"/>
          <w:lang w:val="en-US"/>
        </w:rPr>
        <w:t>ungl</w:t>
      </w:r>
      <w:r w:rsidR="00F3304E" w:rsidRPr="007A597B">
        <w:rPr>
          <w:rFonts w:ascii="Times New Roman" w:eastAsia="Times New Roman" w:hAnsi="Times New Roman"/>
          <w:sz w:val="28"/>
          <w:szCs w:val="28"/>
          <w:lang w:val="en-US"/>
        </w:rPr>
        <w:t>ü</w:t>
      </w:r>
      <w:r w:rsidR="00F3304E" w:rsidRPr="00155FD6">
        <w:rPr>
          <w:rFonts w:ascii="Times New Roman" w:eastAsia="Times New Roman" w:hAnsi="Times New Roman"/>
          <w:sz w:val="28"/>
          <w:szCs w:val="28"/>
          <w:lang w:val="en-US"/>
        </w:rPr>
        <w:t>cklich</w:t>
      </w:r>
      <w:r w:rsidR="00F3304E" w:rsidRPr="007A597B">
        <w:rPr>
          <w:rFonts w:ascii="Times New Roman" w:eastAsia="Times New Roman" w:hAnsi="Times New Roman"/>
          <w:sz w:val="28"/>
          <w:szCs w:val="28"/>
          <w:lang w:val="en-US"/>
        </w:rPr>
        <w:t xml:space="preserve">); </w:t>
      </w:r>
      <w:r w:rsidR="00F3304E" w:rsidRPr="00155FD6">
        <w:rPr>
          <w:rFonts w:ascii="Times New Roman" w:eastAsia="Times New Roman" w:hAnsi="Times New Roman"/>
          <w:sz w:val="28"/>
          <w:szCs w:val="28"/>
        </w:rPr>
        <w:t>существительных</w:t>
      </w:r>
      <w:r w:rsidR="00603982" w:rsidRPr="007A597B">
        <w:rPr>
          <w:rFonts w:ascii="Times New Roman" w:eastAsia="Times New Roman" w:hAnsi="Times New Roman"/>
          <w:sz w:val="28"/>
          <w:szCs w:val="28"/>
          <w:lang w:val="en-US"/>
        </w:rPr>
        <w:t xml:space="preserve"> </w:t>
      </w:r>
      <w:r w:rsidR="00F3304E" w:rsidRPr="00155FD6">
        <w:rPr>
          <w:rFonts w:ascii="Times New Roman" w:eastAsia="Times New Roman" w:hAnsi="Times New Roman"/>
          <w:sz w:val="28"/>
          <w:szCs w:val="28"/>
        </w:rPr>
        <w:t>и</w:t>
      </w:r>
      <w:r w:rsidR="00603982" w:rsidRPr="007A597B">
        <w:rPr>
          <w:rFonts w:ascii="Times New Roman" w:eastAsia="Times New Roman" w:hAnsi="Times New Roman"/>
          <w:sz w:val="28"/>
          <w:szCs w:val="28"/>
          <w:lang w:val="en-US"/>
        </w:rPr>
        <w:t xml:space="preserve"> </w:t>
      </w:r>
      <w:r w:rsidR="00F3304E" w:rsidRPr="00155FD6">
        <w:rPr>
          <w:rFonts w:ascii="Times New Roman" w:eastAsia="Times New Roman" w:hAnsi="Times New Roman"/>
          <w:sz w:val="28"/>
          <w:szCs w:val="28"/>
        </w:rPr>
        <w:t>глаголов</w:t>
      </w:r>
      <w:r w:rsidR="00603982" w:rsidRPr="007A597B">
        <w:rPr>
          <w:rFonts w:ascii="Times New Roman" w:eastAsia="Times New Roman" w:hAnsi="Times New Roman"/>
          <w:sz w:val="28"/>
          <w:szCs w:val="28"/>
          <w:lang w:val="en-US"/>
        </w:rPr>
        <w:t xml:space="preserve"> </w:t>
      </w:r>
      <w:r w:rsidR="00F3304E" w:rsidRPr="00155FD6">
        <w:rPr>
          <w:rFonts w:ascii="Times New Roman" w:eastAsia="Times New Roman" w:hAnsi="Times New Roman"/>
          <w:sz w:val="28"/>
          <w:szCs w:val="28"/>
        </w:rPr>
        <w:t>с</w:t>
      </w:r>
      <w:r w:rsidR="00603982" w:rsidRPr="007A597B">
        <w:rPr>
          <w:rFonts w:ascii="Times New Roman" w:eastAsia="Times New Roman" w:hAnsi="Times New Roman"/>
          <w:sz w:val="28"/>
          <w:szCs w:val="28"/>
          <w:lang w:val="en-US"/>
        </w:rPr>
        <w:t xml:space="preserve"> </w:t>
      </w:r>
      <w:r w:rsidR="00F3304E" w:rsidRPr="00155FD6">
        <w:rPr>
          <w:rFonts w:ascii="Times New Roman" w:eastAsia="Times New Roman" w:hAnsi="Times New Roman"/>
          <w:sz w:val="28"/>
          <w:szCs w:val="28"/>
        </w:rPr>
        <w:t>префиксами</w:t>
      </w:r>
      <w:r w:rsidR="00F3304E" w:rsidRPr="007A597B">
        <w:rPr>
          <w:rFonts w:ascii="Times New Roman" w:eastAsia="Times New Roman" w:hAnsi="Times New Roman"/>
          <w:sz w:val="28"/>
          <w:szCs w:val="28"/>
          <w:lang w:val="en-US"/>
        </w:rPr>
        <w:t xml:space="preserve">: </w:t>
      </w:r>
      <w:r w:rsidR="00F3304E" w:rsidRPr="00155FD6">
        <w:rPr>
          <w:rFonts w:ascii="Times New Roman" w:eastAsia="Times New Roman" w:hAnsi="Times New Roman"/>
          <w:sz w:val="28"/>
          <w:szCs w:val="28"/>
          <w:lang w:val="en-US"/>
        </w:rPr>
        <w:t>vor</w:t>
      </w:r>
      <w:r w:rsidR="00F3304E" w:rsidRPr="007A597B">
        <w:rPr>
          <w:rFonts w:ascii="Times New Roman" w:eastAsia="Times New Roman" w:hAnsi="Times New Roman"/>
          <w:sz w:val="28"/>
          <w:szCs w:val="28"/>
          <w:lang w:val="en-US"/>
        </w:rPr>
        <w:t>- (</w:t>
      </w:r>
      <w:r w:rsidR="00F3304E" w:rsidRPr="00155FD6">
        <w:rPr>
          <w:rFonts w:ascii="Times New Roman" w:eastAsia="Times New Roman" w:hAnsi="Times New Roman"/>
          <w:sz w:val="28"/>
          <w:szCs w:val="28"/>
          <w:lang w:val="en-US"/>
        </w:rPr>
        <w:t>der</w:t>
      </w:r>
      <w:r w:rsidR="00F3304E" w:rsidRPr="007A597B">
        <w:rPr>
          <w:rFonts w:ascii="Times New Roman" w:eastAsia="Times New Roman" w:hAnsi="Times New Roman"/>
          <w:sz w:val="28"/>
          <w:szCs w:val="28"/>
          <w:lang w:val="en-US"/>
        </w:rPr>
        <w:t xml:space="preserve"> </w:t>
      </w:r>
      <w:r w:rsidR="00F3304E" w:rsidRPr="00155FD6">
        <w:rPr>
          <w:rFonts w:ascii="Times New Roman" w:eastAsia="Times New Roman" w:hAnsi="Times New Roman"/>
          <w:sz w:val="28"/>
          <w:szCs w:val="28"/>
          <w:lang w:val="en-US"/>
        </w:rPr>
        <w:t>Vorort</w:t>
      </w:r>
      <w:r w:rsidR="00F3304E" w:rsidRPr="007A597B">
        <w:rPr>
          <w:rFonts w:ascii="Times New Roman" w:eastAsia="Times New Roman" w:hAnsi="Times New Roman"/>
          <w:sz w:val="28"/>
          <w:szCs w:val="28"/>
          <w:lang w:val="en-US"/>
        </w:rPr>
        <w:t xml:space="preserve">, </w:t>
      </w:r>
      <w:r w:rsidR="00F3304E" w:rsidRPr="00155FD6">
        <w:rPr>
          <w:rFonts w:ascii="Times New Roman" w:eastAsia="Times New Roman" w:hAnsi="Times New Roman"/>
          <w:sz w:val="28"/>
          <w:szCs w:val="28"/>
          <w:lang w:val="en-US"/>
        </w:rPr>
        <w:t>vorbereiten</w:t>
      </w:r>
      <w:r w:rsidR="00F3304E" w:rsidRPr="007A597B">
        <w:rPr>
          <w:rFonts w:ascii="Times New Roman" w:eastAsia="Times New Roman" w:hAnsi="Times New Roman"/>
          <w:sz w:val="28"/>
          <w:szCs w:val="28"/>
          <w:lang w:val="en-US"/>
        </w:rPr>
        <w:t xml:space="preserve">); </w:t>
      </w:r>
      <w:r w:rsidR="00F3304E" w:rsidRPr="00155FD6">
        <w:rPr>
          <w:rFonts w:ascii="Times New Roman" w:eastAsia="Times New Roman" w:hAnsi="Times New Roman"/>
          <w:sz w:val="28"/>
          <w:szCs w:val="28"/>
          <w:lang w:val="en-US"/>
        </w:rPr>
        <w:t>mit</w:t>
      </w:r>
      <w:r w:rsidR="00F3304E" w:rsidRPr="007A597B">
        <w:rPr>
          <w:rFonts w:ascii="Times New Roman" w:eastAsia="Times New Roman" w:hAnsi="Times New Roman"/>
          <w:sz w:val="28"/>
          <w:szCs w:val="28"/>
          <w:lang w:val="en-US"/>
        </w:rPr>
        <w:t>- (</w:t>
      </w:r>
      <w:r w:rsidR="00F3304E" w:rsidRPr="00155FD6">
        <w:rPr>
          <w:rFonts w:ascii="Times New Roman" w:eastAsia="Times New Roman" w:hAnsi="Times New Roman"/>
          <w:sz w:val="28"/>
          <w:szCs w:val="28"/>
          <w:lang w:val="en-US"/>
        </w:rPr>
        <w:t>die</w:t>
      </w:r>
      <w:r w:rsidR="00F3304E" w:rsidRPr="007A597B">
        <w:rPr>
          <w:rFonts w:ascii="Times New Roman" w:eastAsia="Times New Roman" w:hAnsi="Times New Roman"/>
          <w:sz w:val="28"/>
          <w:szCs w:val="28"/>
          <w:lang w:val="en-US"/>
        </w:rPr>
        <w:t xml:space="preserve"> </w:t>
      </w:r>
      <w:r w:rsidR="00F3304E" w:rsidRPr="00155FD6">
        <w:rPr>
          <w:rFonts w:ascii="Times New Roman" w:eastAsia="Times New Roman" w:hAnsi="Times New Roman"/>
          <w:sz w:val="28"/>
          <w:szCs w:val="28"/>
          <w:lang w:val="en-US"/>
        </w:rPr>
        <w:t>Mitantwortung</w:t>
      </w:r>
      <w:r w:rsidR="00F3304E" w:rsidRPr="007A597B">
        <w:rPr>
          <w:rFonts w:ascii="Times New Roman" w:eastAsia="Times New Roman" w:hAnsi="Times New Roman"/>
          <w:sz w:val="28"/>
          <w:szCs w:val="28"/>
          <w:lang w:val="en-US"/>
        </w:rPr>
        <w:t xml:space="preserve">, </w:t>
      </w:r>
      <w:r w:rsidR="00F3304E" w:rsidRPr="00155FD6">
        <w:rPr>
          <w:rFonts w:ascii="Times New Roman" w:eastAsia="Times New Roman" w:hAnsi="Times New Roman"/>
          <w:sz w:val="28"/>
          <w:szCs w:val="28"/>
          <w:lang w:val="en-US"/>
        </w:rPr>
        <w:t>mit</w:t>
      </w:r>
      <w:r w:rsidR="00F3304E" w:rsidRPr="007A597B">
        <w:rPr>
          <w:rFonts w:ascii="Times New Roman" w:eastAsia="Times New Roman" w:hAnsi="Times New Roman"/>
          <w:sz w:val="28"/>
          <w:szCs w:val="28"/>
          <w:lang w:val="en-US"/>
        </w:rPr>
        <w:t>-</w:t>
      </w:r>
      <w:r w:rsidR="00F3304E" w:rsidRPr="00603982">
        <w:rPr>
          <w:rFonts w:ascii="Times New Roman" w:eastAsia="Times New Roman" w:hAnsi="Times New Roman"/>
          <w:sz w:val="28"/>
          <w:szCs w:val="28"/>
          <w:lang w:val="en-US"/>
        </w:rPr>
        <w:t>spielen</w:t>
      </w:r>
      <w:r w:rsidR="00F3304E" w:rsidRPr="007A597B">
        <w:rPr>
          <w:rFonts w:ascii="Times New Roman" w:eastAsia="Times New Roman" w:hAnsi="Times New Roman"/>
          <w:sz w:val="28"/>
          <w:szCs w:val="28"/>
          <w:lang w:val="en-US"/>
        </w:rPr>
        <w:t>);</w:t>
      </w:r>
    </w:p>
    <w:p w:rsidR="00F3304E" w:rsidRPr="00155FD6" w:rsidRDefault="00F3304E" w:rsidP="00A87E7B">
      <w:pPr>
        <w:ind w:left="0"/>
        <w:contextualSpacing/>
        <w:rPr>
          <w:rFonts w:ascii="Times New Roman" w:hAnsi="Times New Roman"/>
          <w:sz w:val="28"/>
          <w:szCs w:val="28"/>
        </w:rPr>
      </w:pPr>
      <w:r w:rsidRPr="00155FD6">
        <w:rPr>
          <w:rFonts w:ascii="Times New Roman" w:eastAsia="Times New Roman" w:hAnsi="Times New Roman"/>
          <w:sz w:val="28"/>
          <w:szCs w:val="28"/>
        </w:rPr>
        <w:t>глаголов с отделяемыми и неотделяемыми приставками и другими словами в функции приставок типа erzählen, wegwerfen;</w:t>
      </w:r>
    </w:p>
    <w:p w:rsidR="00F3304E" w:rsidRPr="00155FD6" w:rsidRDefault="00F3304E" w:rsidP="00A87E7B">
      <w:pPr>
        <w:ind w:left="0"/>
        <w:contextualSpacing/>
        <w:rPr>
          <w:rFonts w:ascii="Times New Roman" w:hAnsi="Times New Roman"/>
          <w:sz w:val="28"/>
          <w:szCs w:val="28"/>
        </w:rPr>
      </w:pPr>
      <w:r w:rsidRPr="00155FD6">
        <w:rPr>
          <w:rFonts w:ascii="Times New Roman" w:eastAsia="Times New Roman" w:hAnsi="Times New Roman"/>
          <w:sz w:val="28"/>
          <w:szCs w:val="28"/>
        </w:rPr>
        <w:lastRenderedPageBreak/>
        <w:t>б)</w:t>
      </w:r>
      <w:r w:rsidRPr="00155FD6">
        <w:rPr>
          <w:rFonts w:ascii="Times New Roman" w:hAnsi="Times New Roman"/>
          <w:sz w:val="28"/>
          <w:szCs w:val="28"/>
        </w:rPr>
        <w:tab/>
      </w:r>
      <w:r w:rsidRPr="00155FD6">
        <w:rPr>
          <w:rFonts w:ascii="Times New Roman" w:eastAsia="Times New Roman" w:hAnsi="Times New Roman"/>
          <w:sz w:val="28"/>
          <w:szCs w:val="28"/>
          <w:u w:val="single"/>
        </w:rPr>
        <w:t>словосложение:</w:t>
      </w:r>
      <w:r w:rsidR="006A154C">
        <w:rPr>
          <w:rFonts w:ascii="Times New Roman" w:eastAsia="Times New Roman" w:hAnsi="Times New Roman"/>
          <w:sz w:val="28"/>
          <w:szCs w:val="28"/>
          <w:u w:val="single"/>
        </w:rPr>
        <w:t xml:space="preserve"> </w:t>
      </w:r>
      <w:r w:rsidRPr="00155FD6">
        <w:rPr>
          <w:rFonts w:ascii="Times New Roman" w:eastAsia="Times New Roman" w:hAnsi="Times New Roman"/>
          <w:sz w:val="28"/>
          <w:szCs w:val="28"/>
        </w:rPr>
        <w:t xml:space="preserve">существительное + существительное (das Arbeitszimmer); </w:t>
      </w:r>
    </w:p>
    <w:p w:rsidR="00F3304E" w:rsidRPr="00155FD6" w:rsidRDefault="004E3F76" w:rsidP="00A87E7B">
      <w:pPr>
        <w:ind w:left="0"/>
        <w:contextualSpacing/>
        <w:rPr>
          <w:rFonts w:ascii="Times New Roman" w:hAnsi="Times New Roman"/>
          <w:sz w:val="28"/>
          <w:szCs w:val="28"/>
        </w:rPr>
      </w:pPr>
      <w:r>
        <w:rPr>
          <w:rFonts w:ascii="Times New Roman" w:eastAsia="Times New Roman" w:hAnsi="Times New Roman"/>
          <w:sz w:val="28"/>
          <w:szCs w:val="28"/>
        </w:rPr>
        <w:t>п</w:t>
      </w:r>
      <w:r w:rsidR="00F3304E" w:rsidRPr="00155FD6">
        <w:rPr>
          <w:rFonts w:ascii="Times New Roman" w:eastAsia="Times New Roman" w:hAnsi="Times New Roman"/>
          <w:sz w:val="28"/>
          <w:szCs w:val="28"/>
        </w:rPr>
        <w:t>рилагательное + прилагательное (dunkelblau, hellblond); прилагательное + существительное (dieFremdsprache); глагол + существительное (dieSchwimmhalle);</w:t>
      </w:r>
    </w:p>
    <w:p w:rsidR="00F3304E" w:rsidRPr="00155FD6" w:rsidRDefault="00F3304E" w:rsidP="00A87E7B">
      <w:pPr>
        <w:ind w:left="0"/>
        <w:contextualSpacing/>
        <w:rPr>
          <w:rFonts w:ascii="Times New Roman" w:hAnsi="Times New Roman"/>
          <w:sz w:val="28"/>
          <w:szCs w:val="28"/>
        </w:rPr>
      </w:pPr>
      <w:r w:rsidRPr="00155FD6">
        <w:rPr>
          <w:rFonts w:ascii="Times New Roman" w:eastAsia="Times New Roman" w:hAnsi="Times New Roman"/>
          <w:sz w:val="28"/>
          <w:szCs w:val="28"/>
        </w:rPr>
        <w:t xml:space="preserve">в) </w:t>
      </w:r>
      <w:r w:rsidRPr="00155FD6">
        <w:rPr>
          <w:rFonts w:ascii="Times New Roman" w:eastAsia="Times New Roman" w:hAnsi="Times New Roman"/>
          <w:sz w:val="28"/>
          <w:szCs w:val="28"/>
          <w:u w:val="single"/>
        </w:rPr>
        <w:t>конверсия</w:t>
      </w:r>
      <w:r w:rsidRPr="00155FD6">
        <w:rPr>
          <w:rFonts w:ascii="Times New Roman" w:eastAsia="Times New Roman" w:hAnsi="Times New Roman"/>
          <w:sz w:val="28"/>
          <w:szCs w:val="28"/>
        </w:rPr>
        <w:t xml:space="preserve"> (переход одной части речи в другую): существительные от прилагательных (das Blau, der/dieAlte); существительные от глаголов (das Lernen, das Lesen);</w:t>
      </w:r>
    </w:p>
    <w:p w:rsidR="00F3304E" w:rsidRPr="00155FD6" w:rsidRDefault="00F3304E" w:rsidP="00A87E7B">
      <w:pPr>
        <w:ind w:left="0"/>
        <w:contextualSpacing/>
        <w:rPr>
          <w:rFonts w:ascii="Times New Roman" w:hAnsi="Times New Roman"/>
          <w:sz w:val="28"/>
          <w:szCs w:val="28"/>
        </w:rPr>
      </w:pPr>
      <w:r w:rsidRPr="00155FD6">
        <w:rPr>
          <w:rFonts w:ascii="Times New Roman" w:eastAsia="Times New Roman" w:hAnsi="Times New Roman"/>
          <w:sz w:val="28"/>
          <w:szCs w:val="28"/>
        </w:rPr>
        <w:t xml:space="preserve">г) </w:t>
      </w:r>
      <w:r w:rsidRPr="00155FD6">
        <w:rPr>
          <w:rFonts w:ascii="Times New Roman" w:eastAsia="Times New Roman" w:hAnsi="Times New Roman"/>
          <w:sz w:val="28"/>
          <w:szCs w:val="28"/>
          <w:u w:val="single"/>
        </w:rPr>
        <w:t>интернациональные слова</w:t>
      </w:r>
      <w:r w:rsidRPr="00155FD6">
        <w:rPr>
          <w:rFonts w:ascii="Times New Roman" w:eastAsia="Times New Roman" w:hAnsi="Times New Roman"/>
          <w:sz w:val="28"/>
          <w:szCs w:val="28"/>
        </w:rPr>
        <w:t xml:space="preserve"> (der Globus, der Computer).</w:t>
      </w:r>
    </w:p>
    <w:p w:rsidR="00F3304E" w:rsidRPr="00155FD6" w:rsidRDefault="00F3304E" w:rsidP="00A87E7B">
      <w:pPr>
        <w:ind w:left="0"/>
        <w:contextualSpacing/>
        <w:rPr>
          <w:rFonts w:ascii="Times New Roman" w:hAnsi="Times New Roman"/>
          <w:sz w:val="28"/>
          <w:szCs w:val="28"/>
        </w:rPr>
      </w:pPr>
      <w:r w:rsidRPr="00155FD6">
        <w:rPr>
          <w:rFonts w:ascii="Times New Roman" w:eastAsia="Times New Roman" w:hAnsi="Times New Roman"/>
          <w:i/>
          <w:iCs/>
          <w:sz w:val="28"/>
          <w:szCs w:val="28"/>
        </w:rPr>
        <w:t>Выпускник получит возможность научиться:</w:t>
      </w:r>
    </w:p>
    <w:p w:rsidR="00F3304E" w:rsidRPr="00155FD6" w:rsidRDefault="00F3304E" w:rsidP="009C4917">
      <w:pPr>
        <w:numPr>
          <w:ilvl w:val="0"/>
          <w:numId w:val="312"/>
        </w:numPr>
        <w:ind w:left="0"/>
        <w:contextualSpacing/>
        <w:rPr>
          <w:rFonts w:ascii="Times New Roman" w:eastAsia="Symbol" w:hAnsi="Times New Roman"/>
          <w:sz w:val="28"/>
          <w:szCs w:val="28"/>
        </w:rPr>
      </w:pPr>
      <w:r w:rsidRPr="00155FD6">
        <w:rPr>
          <w:rFonts w:ascii="Times New Roman" w:eastAsia="Times New Roman" w:hAnsi="Times New Roman"/>
          <w:i/>
          <w:iCs/>
          <w:sz w:val="28"/>
          <w:szCs w:val="28"/>
        </w:rPr>
        <w:t>употреблять в речи в нескольких значениях многозначные слова, изученные в пределах тематики основной</w:t>
      </w:r>
      <w:r w:rsidR="006A154C">
        <w:rPr>
          <w:rFonts w:ascii="Times New Roman" w:eastAsia="Times New Roman" w:hAnsi="Times New Roman"/>
          <w:i/>
          <w:iCs/>
          <w:sz w:val="28"/>
          <w:szCs w:val="28"/>
        </w:rPr>
        <w:t xml:space="preserve"> </w:t>
      </w:r>
      <w:r w:rsidRPr="00155FD6">
        <w:rPr>
          <w:rFonts w:ascii="Times New Roman" w:eastAsia="Times New Roman" w:hAnsi="Times New Roman"/>
          <w:i/>
          <w:iCs/>
          <w:sz w:val="28"/>
          <w:szCs w:val="28"/>
        </w:rPr>
        <w:t>школы;</w:t>
      </w:r>
    </w:p>
    <w:p w:rsidR="00F3304E" w:rsidRPr="00155FD6" w:rsidRDefault="00F3304E" w:rsidP="009C4917">
      <w:pPr>
        <w:numPr>
          <w:ilvl w:val="0"/>
          <w:numId w:val="312"/>
        </w:numPr>
        <w:ind w:left="0"/>
        <w:contextualSpacing/>
        <w:rPr>
          <w:rFonts w:ascii="Times New Roman" w:eastAsia="Symbol" w:hAnsi="Times New Roman"/>
          <w:sz w:val="28"/>
          <w:szCs w:val="28"/>
        </w:rPr>
      </w:pPr>
      <w:r w:rsidRPr="00155FD6">
        <w:rPr>
          <w:rFonts w:ascii="Times New Roman" w:eastAsia="Times New Roman" w:hAnsi="Times New Roman"/>
          <w:i/>
          <w:iCs/>
          <w:sz w:val="28"/>
          <w:szCs w:val="28"/>
        </w:rPr>
        <w:t>находить различия между явлениями синонимии и антонимии;</w:t>
      </w:r>
    </w:p>
    <w:p w:rsidR="00F3304E" w:rsidRPr="00155FD6" w:rsidRDefault="00F3304E" w:rsidP="009C4917">
      <w:pPr>
        <w:numPr>
          <w:ilvl w:val="0"/>
          <w:numId w:val="312"/>
        </w:numPr>
        <w:ind w:left="0"/>
        <w:contextualSpacing/>
        <w:rPr>
          <w:rFonts w:ascii="Times New Roman" w:eastAsia="Symbol" w:hAnsi="Times New Roman"/>
          <w:sz w:val="28"/>
          <w:szCs w:val="28"/>
        </w:rPr>
      </w:pPr>
      <w:r w:rsidRPr="00155FD6">
        <w:rPr>
          <w:rFonts w:ascii="Times New Roman" w:eastAsia="Times New Roman" w:hAnsi="Times New Roman"/>
          <w:i/>
          <w:iCs/>
          <w:sz w:val="28"/>
          <w:szCs w:val="28"/>
        </w:rPr>
        <w:t>распознавать принадлежность слов к частям речи</w:t>
      </w:r>
      <w:r w:rsidR="006A154C">
        <w:rPr>
          <w:rFonts w:ascii="Times New Roman" w:eastAsia="Times New Roman" w:hAnsi="Times New Roman"/>
          <w:i/>
          <w:iCs/>
          <w:sz w:val="28"/>
          <w:szCs w:val="28"/>
        </w:rPr>
        <w:t xml:space="preserve"> </w:t>
      </w:r>
      <w:r w:rsidRPr="00155FD6">
        <w:rPr>
          <w:rFonts w:ascii="Times New Roman" w:eastAsia="Times New Roman" w:hAnsi="Times New Roman"/>
          <w:i/>
          <w:iCs/>
          <w:sz w:val="28"/>
          <w:szCs w:val="28"/>
        </w:rPr>
        <w:t>по определённым признакам (артиклям, аффиксам и др.);</w:t>
      </w:r>
    </w:p>
    <w:p w:rsidR="00F3304E" w:rsidRPr="00155FD6" w:rsidRDefault="00F3304E" w:rsidP="009C4917">
      <w:pPr>
        <w:numPr>
          <w:ilvl w:val="0"/>
          <w:numId w:val="312"/>
        </w:numPr>
        <w:ind w:left="0"/>
        <w:contextualSpacing/>
        <w:rPr>
          <w:rFonts w:ascii="Times New Roman" w:eastAsia="Symbol" w:hAnsi="Times New Roman"/>
          <w:sz w:val="28"/>
          <w:szCs w:val="28"/>
        </w:rPr>
      </w:pPr>
      <w:r w:rsidRPr="00155FD6">
        <w:rPr>
          <w:rFonts w:ascii="Times New Roman" w:eastAsia="Times New Roman" w:hAnsi="Times New Roman"/>
          <w:i/>
          <w:iCs/>
          <w:sz w:val="28"/>
          <w:szCs w:val="28"/>
        </w:rPr>
        <w:t>использовать языковую догадку в процессе чтения</w:t>
      </w:r>
      <w:r w:rsidR="006A154C">
        <w:rPr>
          <w:rFonts w:ascii="Times New Roman" w:eastAsia="Times New Roman" w:hAnsi="Times New Roman"/>
          <w:i/>
          <w:iCs/>
          <w:sz w:val="28"/>
          <w:szCs w:val="28"/>
        </w:rPr>
        <w:t xml:space="preserve"> </w:t>
      </w:r>
      <w:r w:rsidRPr="00155FD6">
        <w:rPr>
          <w:rFonts w:ascii="Times New Roman" w:eastAsia="Times New Roman" w:hAnsi="Times New Roman"/>
          <w:i/>
          <w:iCs/>
          <w:sz w:val="28"/>
          <w:szCs w:val="28"/>
        </w:rPr>
        <w:t>и аудирования (догадываться о значении незнакомых слов</w:t>
      </w:r>
      <w:r w:rsidR="006A154C">
        <w:rPr>
          <w:rFonts w:ascii="Times New Roman" w:eastAsia="Times New Roman" w:hAnsi="Times New Roman"/>
          <w:i/>
          <w:iCs/>
          <w:sz w:val="28"/>
          <w:szCs w:val="28"/>
        </w:rPr>
        <w:t xml:space="preserve"> </w:t>
      </w:r>
      <w:r w:rsidRPr="00155FD6">
        <w:rPr>
          <w:rFonts w:ascii="Times New Roman" w:eastAsia="Times New Roman" w:hAnsi="Times New Roman"/>
          <w:i/>
          <w:iCs/>
          <w:sz w:val="28"/>
          <w:szCs w:val="28"/>
        </w:rPr>
        <w:t>по контексту и по словообразовательным элементам).</w:t>
      </w:r>
    </w:p>
    <w:p w:rsidR="00F3304E" w:rsidRPr="00155FD6" w:rsidRDefault="00F3304E" w:rsidP="00A87E7B">
      <w:pPr>
        <w:ind w:left="0"/>
        <w:contextualSpacing/>
        <w:rPr>
          <w:rFonts w:ascii="Times New Roman" w:hAnsi="Times New Roman"/>
          <w:sz w:val="28"/>
          <w:szCs w:val="28"/>
        </w:rPr>
      </w:pPr>
      <w:r w:rsidRPr="00155FD6">
        <w:rPr>
          <w:rFonts w:ascii="Times New Roman" w:eastAsia="Times New Roman" w:hAnsi="Times New Roman"/>
          <w:b/>
          <w:bCs/>
          <w:sz w:val="28"/>
          <w:szCs w:val="28"/>
        </w:rPr>
        <w:t>Грамматическая сторона речи</w:t>
      </w:r>
    </w:p>
    <w:p w:rsidR="00F3304E" w:rsidRPr="00155FD6" w:rsidRDefault="00F3304E" w:rsidP="00A87E7B">
      <w:pPr>
        <w:ind w:left="0"/>
        <w:contextualSpacing/>
        <w:rPr>
          <w:rFonts w:ascii="Times New Roman" w:hAnsi="Times New Roman"/>
          <w:sz w:val="28"/>
          <w:szCs w:val="28"/>
        </w:rPr>
      </w:pPr>
      <w:r w:rsidRPr="00155FD6">
        <w:rPr>
          <w:rFonts w:ascii="Times New Roman" w:eastAsia="Times New Roman" w:hAnsi="Times New Roman"/>
          <w:sz w:val="28"/>
          <w:szCs w:val="28"/>
        </w:rPr>
        <w:t>Выпускник научится:</w:t>
      </w:r>
    </w:p>
    <w:p w:rsidR="00F3304E" w:rsidRPr="006A154C" w:rsidRDefault="00F3304E" w:rsidP="009C4917">
      <w:pPr>
        <w:numPr>
          <w:ilvl w:val="0"/>
          <w:numId w:val="313"/>
        </w:numPr>
        <w:ind w:left="0"/>
        <w:contextualSpacing/>
        <w:rPr>
          <w:rFonts w:ascii="Times New Roman" w:hAnsi="Times New Roman"/>
          <w:sz w:val="28"/>
          <w:szCs w:val="28"/>
        </w:rPr>
      </w:pPr>
      <w:r w:rsidRPr="006A154C">
        <w:rPr>
          <w:rFonts w:ascii="Times New Roman" w:eastAsia="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немецкого языка в соответствии с коммуникативной за-дачей в коммуникативно-значимом контексте;</w:t>
      </w:r>
    </w:p>
    <w:p w:rsidR="00F3304E" w:rsidRPr="006A154C" w:rsidRDefault="00F3304E" w:rsidP="009C4917">
      <w:pPr>
        <w:numPr>
          <w:ilvl w:val="0"/>
          <w:numId w:val="314"/>
        </w:numPr>
        <w:ind w:left="0"/>
        <w:contextualSpacing/>
        <w:rPr>
          <w:rFonts w:ascii="Times New Roman" w:hAnsi="Times New Roman"/>
          <w:sz w:val="28"/>
          <w:szCs w:val="28"/>
        </w:rPr>
      </w:pPr>
      <w:r w:rsidRPr="006A154C">
        <w:rPr>
          <w:rFonts w:ascii="Times New Roman" w:eastAsia="Times New Roman" w:hAnsi="Times New Roman"/>
          <w:sz w:val="28"/>
          <w:szCs w:val="28"/>
        </w:rPr>
        <w:t>распознавать и употреблять в речи:—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Lesen wir! Wollen wir lesen!);</w:t>
      </w:r>
    </w:p>
    <w:p w:rsidR="00F3304E" w:rsidRPr="004E3F76" w:rsidRDefault="00F3304E" w:rsidP="009C4917">
      <w:pPr>
        <w:pStyle w:val="a3"/>
        <w:numPr>
          <w:ilvl w:val="0"/>
          <w:numId w:val="325"/>
        </w:numPr>
        <w:spacing w:line="360" w:lineRule="auto"/>
        <w:ind w:left="0" w:firstLine="709"/>
        <w:rPr>
          <w:rFonts w:ascii="Times New Roman" w:hAnsi="Times New Roman"/>
          <w:sz w:val="28"/>
          <w:szCs w:val="28"/>
        </w:rPr>
      </w:pPr>
      <w:r w:rsidRPr="004E3F76">
        <w:rPr>
          <w:rFonts w:ascii="Times New Roman" w:eastAsia="Times New Roman" w:hAnsi="Times New Roman"/>
          <w:sz w:val="28"/>
          <w:szCs w:val="28"/>
        </w:rPr>
        <w:t>Нераспространённые и распространённые предложения</w:t>
      </w:r>
    </w:p>
    <w:p w:rsidR="00F3304E" w:rsidRPr="004E3F76" w:rsidRDefault="00F3304E" w:rsidP="009C4917">
      <w:pPr>
        <w:pStyle w:val="a3"/>
        <w:numPr>
          <w:ilvl w:val="0"/>
          <w:numId w:val="325"/>
        </w:numPr>
        <w:spacing w:line="360" w:lineRule="auto"/>
        <w:ind w:left="0" w:firstLine="709"/>
        <w:rPr>
          <w:rFonts w:ascii="Times New Roman" w:hAnsi="Times New Roman"/>
          <w:sz w:val="28"/>
          <w:szCs w:val="28"/>
        </w:rPr>
      </w:pPr>
      <w:r w:rsidRPr="004E3F76">
        <w:rPr>
          <w:rFonts w:ascii="Times New Roman" w:eastAsia="Times New Roman" w:hAnsi="Times New Roman"/>
          <w:sz w:val="28"/>
          <w:szCs w:val="28"/>
        </w:rPr>
        <w:t>Безличные предложения (Es ist warm. Es ist Sommer.)</w:t>
      </w:r>
    </w:p>
    <w:p w:rsidR="00F3304E" w:rsidRPr="004E3F76" w:rsidRDefault="00F3304E" w:rsidP="009C4917">
      <w:pPr>
        <w:pStyle w:val="a3"/>
        <w:numPr>
          <w:ilvl w:val="0"/>
          <w:numId w:val="325"/>
        </w:numPr>
        <w:spacing w:line="360" w:lineRule="auto"/>
        <w:ind w:left="0" w:firstLine="709"/>
        <w:rPr>
          <w:rFonts w:ascii="Times New Roman" w:hAnsi="Times New Roman"/>
          <w:sz w:val="28"/>
          <w:szCs w:val="28"/>
        </w:rPr>
      </w:pPr>
      <w:r w:rsidRPr="004E3F76">
        <w:rPr>
          <w:rFonts w:ascii="Times New Roman" w:eastAsia="Times New Roman" w:hAnsi="Times New Roman"/>
          <w:sz w:val="28"/>
          <w:szCs w:val="28"/>
        </w:rPr>
        <w:lastRenderedPageBreak/>
        <w:t>Предложения с глаголами legen, stellen, hängen, требующие после себя дополнения в Akkusativ</w:t>
      </w:r>
    </w:p>
    <w:p w:rsidR="00F3304E" w:rsidRPr="00155FD6" w:rsidRDefault="00F3304E" w:rsidP="009C4917">
      <w:pPr>
        <w:numPr>
          <w:ilvl w:val="0"/>
          <w:numId w:val="315"/>
        </w:numPr>
        <w:ind w:left="0"/>
        <w:contextualSpacing/>
        <w:rPr>
          <w:rFonts w:ascii="Times New Roman" w:eastAsia="Times New Roman" w:hAnsi="Times New Roman"/>
          <w:sz w:val="28"/>
          <w:szCs w:val="28"/>
          <w:lang w:val="en-US"/>
        </w:rPr>
      </w:pPr>
      <w:r w:rsidRPr="00155FD6">
        <w:rPr>
          <w:rFonts w:ascii="Times New Roman" w:eastAsia="Times New Roman" w:hAnsi="Times New Roman"/>
          <w:sz w:val="28"/>
          <w:szCs w:val="28"/>
        </w:rPr>
        <w:t xml:space="preserve">обстоятельство места при ответе на вопрос Wohin? </w:t>
      </w:r>
      <w:r w:rsidRPr="00155FD6">
        <w:rPr>
          <w:rFonts w:ascii="Times New Roman" w:eastAsia="Times New Roman" w:hAnsi="Times New Roman"/>
          <w:sz w:val="28"/>
          <w:szCs w:val="28"/>
          <w:lang w:val="en-US"/>
        </w:rPr>
        <w:t>(Ich hänge das Bild an die Wand.)</w:t>
      </w:r>
    </w:p>
    <w:p w:rsidR="00F3304E" w:rsidRPr="004E3F76" w:rsidRDefault="00F3304E" w:rsidP="009C4917">
      <w:pPr>
        <w:pStyle w:val="a3"/>
        <w:numPr>
          <w:ilvl w:val="0"/>
          <w:numId w:val="326"/>
        </w:numPr>
        <w:spacing w:line="360" w:lineRule="auto"/>
        <w:ind w:left="0" w:firstLine="709"/>
        <w:rPr>
          <w:rFonts w:ascii="Times New Roman" w:hAnsi="Times New Roman"/>
          <w:sz w:val="28"/>
          <w:szCs w:val="28"/>
          <w:lang w:val="en-US"/>
        </w:rPr>
      </w:pPr>
      <w:r w:rsidRPr="004E3F76">
        <w:rPr>
          <w:rFonts w:ascii="Times New Roman" w:eastAsia="Times New Roman" w:hAnsi="Times New Roman"/>
          <w:sz w:val="28"/>
          <w:szCs w:val="28"/>
        </w:rPr>
        <w:t>Предложениясглаголами</w:t>
      </w:r>
      <w:r w:rsidRPr="004E3F76">
        <w:rPr>
          <w:rFonts w:ascii="Times New Roman" w:eastAsia="Times New Roman" w:hAnsi="Times New Roman"/>
          <w:sz w:val="28"/>
          <w:szCs w:val="28"/>
          <w:lang w:val="en-US"/>
        </w:rPr>
        <w:t xml:space="preserve"> beginnen, raten, vorhaben </w:t>
      </w:r>
      <w:r w:rsidRPr="004E3F76">
        <w:rPr>
          <w:rFonts w:ascii="Times New Roman" w:eastAsia="Times New Roman" w:hAnsi="Times New Roman"/>
          <w:sz w:val="28"/>
          <w:szCs w:val="28"/>
        </w:rPr>
        <w:t>идр</w:t>
      </w:r>
      <w:r w:rsidRPr="004E3F76">
        <w:rPr>
          <w:rFonts w:ascii="Times New Roman" w:eastAsia="Times New Roman" w:hAnsi="Times New Roman"/>
          <w:sz w:val="28"/>
          <w:szCs w:val="28"/>
          <w:lang w:val="en-US"/>
        </w:rPr>
        <w:t xml:space="preserve">., </w:t>
      </w:r>
      <w:r w:rsidRPr="004E3F76">
        <w:rPr>
          <w:rFonts w:ascii="Times New Roman" w:eastAsia="Times New Roman" w:hAnsi="Times New Roman"/>
          <w:sz w:val="28"/>
          <w:szCs w:val="28"/>
        </w:rPr>
        <w:t>требующие</w:t>
      </w:r>
      <w:r w:rsidR="006A154C" w:rsidRPr="004E3F76">
        <w:rPr>
          <w:rFonts w:ascii="Times New Roman" w:eastAsia="Times New Roman" w:hAnsi="Times New Roman"/>
          <w:sz w:val="28"/>
          <w:szCs w:val="28"/>
          <w:lang w:val="en-US"/>
        </w:rPr>
        <w:t xml:space="preserve"> </w:t>
      </w:r>
      <w:r w:rsidRPr="004E3F76">
        <w:rPr>
          <w:rFonts w:ascii="Times New Roman" w:eastAsia="Times New Roman" w:hAnsi="Times New Roman"/>
          <w:sz w:val="28"/>
          <w:szCs w:val="28"/>
        </w:rPr>
        <w:t>после</w:t>
      </w:r>
      <w:r w:rsidR="006A154C" w:rsidRPr="004E3F76">
        <w:rPr>
          <w:rFonts w:ascii="Times New Roman" w:eastAsia="Times New Roman" w:hAnsi="Times New Roman"/>
          <w:sz w:val="28"/>
          <w:szCs w:val="28"/>
          <w:lang w:val="en-US"/>
        </w:rPr>
        <w:t xml:space="preserve"> </w:t>
      </w:r>
      <w:r w:rsidRPr="004E3F76">
        <w:rPr>
          <w:rFonts w:ascii="Times New Roman" w:eastAsia="Times New Roman" w:hAnsi="Times New Roman"/>
          <w:sz w:val="28"/>
          <w:szCs w:val="28"/>
        </w:rPr>
        <w:t>себя</w:t>
      </w:r>
      <w:r w:rsidRPr="004E3F76">
        <w:rPr>
          <w:rFonts w:ascii="Times New Roman" w:eastAsia="Times New Roman" w:hAnsi="Times New Roman"/>
          <w:sz w:val="28"/>
          <w:szCs w:val="28"/>
          <w:lang w:val="en-US"/>
        </w:rPr>
        <w:t xml:space="preserve"> Infinitiv </w:t>
      </w:r>
      <w:r w:rsidRPr="004E3F76">
        <w:rPr>
          <w:rFonts w:ascii="Times New Roman" w:eastAsia="Times New Roman" w:hAnsi="Times New Roman"/>
          <w:sz w:val="28"/>
          <w:szCs w:val="28"/>
        </w:rPr>
        <w:t>с</w:t>
      </w:r>
      <w:r w:rsidRPr="004E3F76">
        <w:rPr>
          <w:rFonts w:ascii="Times New Roman" w:eastAsia="Times New Roman" w:hAnsi="Times New Roman"/>
          <w:sz w:val="28"/>
          <w:szCs w:val="28"/>
          <w:lang w:val="en-US"/>
        </w:rPr>
        <w:t xml:space="preserve"> zu. (Wirhabenvor, aufsLandzufahren.)</w:t>
      </w:r>
    </w:p>
    <w:p w:rsidR="00F3304E" w:rsidRPr="004E3F76" w:rsidRDefault="00F3304E" w:rsidP="009C4917">
      <w:pPr>
        <w:pStyle w:val="a3"/>
        <w:numPr>
          <w:ilvl w:val="0"/>
          <w:numId w:val="326"/>
        </w:numPr>
        <w:spacing w:line="360" w:lineRule="auto"/>
        <w:ind w:left="0" w:firstLine="709"/>
        <w:rPr>
          <w:rFonts w:ascii="Times New Roman" w:hAnsi="Times New Roman"/>
          <w:sz w:val="28"/>
          <w:szCs w:val="28"/>
          <w:lang w:val="en-US"/>
        </w:rPr>
      </w:pPr>
      <w:r w:rsidRPr="004E3F76">
        <w:rPr>
          <w:rFonts w:ascii="Times New Roman" w:eastAsia="Times New Roman" w:hAnsi="Times New Roman"/>
          <w:sz w:val="28"/>
          <w:szCs w:val="28"/>
        </w:rPr>
        <w:t xml:space="preserve">Предложения с неопределённо-личным местоимением </w:t>
      </w:r>
      <w:r w:rsidRPr="004E3F76">
        <w:rPr>
          <w:rFonts w:ascii="Times New Roman" w:eastAsia="Times New Roman" w:hAnsi="Times New Roman"/>
          <w:sz w:val="28"/>
          <w:szCs w:val="28"/>
          <w:lang w:val="en-US"/>
        </w:rPr>
        <w:t>man</w:t>
      </w:r>
      <w:r w:rsidRPr="004E3F76">
        <w:rPr>
          <w:rFonts w:ascii="Times New Roman" w:eastAsia="Times New Roman" w:hAnsi="Times New Roman"/>
          <w:sz w:val="28"/>
          <w:szCs w:val="28"/>
        </w:rPr>
        <w:t xml:space="preserve">. </w:t>
      </w:r>
      <w:r w:rsidRPr="004E3F76">
        <w:rPr>
          <w:rFonts w:ascii="Times New Roman" w:eastAsia="Times New Roman" w:hAnsi="Times New Roman"/>
          <w:sz w:val="28"/>
          <w:szCs w:val="28"/>
          <w:lang w:val="en-US"/>
        </w:rPr>
        <w:t>(Man schmückt die Stadt vor Weih-nachten.)</w:t>
      </w:r>
    </w:p>
    <w:p w:rsidR="00F3304E" w:rsidRPr="004E3F76" w:rsidRDefault="00F3304E" w:rsidP="009C4917">
      <w:pPr>
        <w:pStyle w:val="a3"/>
        <w:numPr>
          <w:ilvl w:val="0"/>
          <w:numId w:val="326"/>
        </w:numPr>
        <w:spacing w:line="360" w:lineRule="auto"/>
        <w:ind w:left="0" w:firstLine="709"/>
        <w:rPr>
          <w:rFonts w:ascii="Times New Roman" w:hAnsi="Times New Roman"/>
          <w:sz w:val="28"/>
          <w:szCs w:val="28"/>
          <w:lang w:val="en-US"/>
        </w:rPr>
      </w:pPr>
      <w:r w:rsidRPr="004E3F76">
        <w:rPr>
          <w:rFonts w:ascii="Times New Roman" w:eastAsia="Times New Roman" w:hAnsi="Times New Roman"/>
          <w:sz w:val="28"/>
          <w:szCs w:val="28"/>
        </w:rPr>
        <w:t xml:space="preserve">Предложения с инфинитивной группой um ... zu. </w:t>
      </w:r>
      <w:r w:rsidRPr="004E3F76">
        <w:rPr>
          <w:rFonts w:ascii="Times New Roman" w:eastAsia="Times New Roman" w:hAnsi="Times New Roman"/>
          <w:sz w:val="28"/>
          <w:szCs w:val="28"/>
          <w:lang w:val="en-US"/>
        </w:rPr>
        <w:t>(Er lernt Deutsch, um deutsche Bücher zu lesen.)</w:t>
      </w:r>
    </w:p>
    <w:p w:rsidR="00F3304E" w:rsidRPr="00155FD6" w:rsidRDefault="00F3304E" w:rsidP="00A87E7B">
      <w:pPr>
        <w:ind w:left="0"/>
        <w:contextualSpacing/>
        <w:rPr>
          <w:rFonts w:ascii="Times New Roman" w:hAnsi="Times New Roman"/>
          <w:sz w:val="28"/>
          <w:szCs w:val="28"/>
          <w:lang w:val="en-US"/>
        </w:rPr>
      </w:pPr>
    </w:p>
    <w:p w:rsidR="00F3304E" w:rsidRPr="004E3F76" w:rsidRDefault="00F3304E" w:rsidP="009C4917">
      <w:pPr>
        <w:pStyle w:val="a3"/>
        <w:numPr>
          <w:ilvl w:val="0"/>
          <w:numId w:val="326"/>
        </w:numPr>
        <w:spacing w:line="360" w:lineRule="auto"/>
        <w:ind w:left="0" w:firstLine="709"/>
        <w:rPr>
          <w:rFonts w:ascii="Times New Roman" w:hAnsi="Times New Roman"/>
          <w:sz w:val="28"/>
          <w:szCs w:val="28"/>
          <w:lang w:val="en-US"/>
        </w:rPr>
      </w:pPr>
      <w:r w:rsidRPr="004E3F76">
        <w:rPr>
          <w:rFonts w:ascii="Times New Roman" w:eastAsia="Times New Roman" w:hAnsi="Times New Roman"/>
          <w:sz w:val="28"/>
          <w:szCs w:val="28"/>
        </w:rPr>
        <w:t xml:space="preserve">Сложносочинённые предложения с союзами denn, darum, deshalb. </w:t>
      </w:r>
      <w:r w:rsidRPr="004E3F76">
        <w:rPr>
          <w:rFonts w:ascii="Times New Roman" w:eastAsia="Times New Roman" w:hAnsi="Times New Roman"/>
          <w:sz w:val="28"/>
          <w:szCs w:val="28"/>
          <w:lang w:val="en-US"/>
        </w:rPr>
        <w:t>(Ihm gefällt das Dorfleben, denn er kann hier viel Zeit in der frischen Luft verbringen.)</w:t>
      </w:r>
    </w:p>
    <w:p w:rsidR="00F3304E" w:rsidRPr="004E3F76" w:rsidRDefault="00F3304E" w:rsidP="009C4917">
      <w:pPr>
        <w:pStyle w:val="a3"/>
        <w:numPr>
          <w:ilvl w:val="0"/>
          <w:numId w:val="321"/>
        </w:numPr>
        <w:spacing w:line="360" w:lineRule="auto"/>
        <w:ind w:left="0"/>
        <w:rPr>
          <w:rFonts w:ascii="Times New Roman" w:hAnsi="Times New Roman"/>
          <w:sz w:val="28"/>
          <w:szCs w:val="28"/>
        </w:rPr>
      </w:pPr>
      <w:r w:rsidRPr="004E3F76">
        <w:rPr>
          <w:rFonts w:ascii="Times New Roman" w:eastAsia="Times New Roman" w:hAnsi="Times New Roman"/>
          <w:sz w:val="28"/>
          <w:szCs w:val="28"/>
        </w:rPr>
        <w:t xml:space="preserve">косвенную речь в </w:t>
      </w:r>
      <w:r w:rsidR="004E3F76">
        <w:rPr>
          <w:rFonts w:ascii="Times New Roman" w:eastAsia="Times New Roman" w:hAnsi="Times New Roman"/>
          <w:sz w:val="28"/>
          <w:szCs w:val="28"/>
        </w:rPr>
        <w:t xml:space="preserve">утвердительных и вопросительных </w:t>
      </w:r>
      <w:r w:rsidRPr="004E3F76">
        <w:rPr>
          <w:rFonts w:ascii="Times New Roman" w:eastAsia="Times New Roman" w:hAnsi="Times New Roman"/>
          <w:sz w:val="28"/>
          <w:szCs w:val="28"/>
        </w:rPr>
        <w:t>предложениях в настоящем и прошедшем времени;</w:t>
      </w:r>
    </w:p>
    <w:p w:rsidR="00F3304E" w:rsidRPr="004E3F76" w:rsidRDefault="00F3304E" w:rsidP="009C4917">
      <w:pPr>
        <w:pStyle w:val="a3"/>
        <w:numPr>
          <w:ilvl w:val="0"/>
          <w:numId w:val="326"/>
        </w:numPr>
        <w:spacing w:line="360" w:lineRule="auto"/>
        <w:ind w:left="0" w:firstLine="709"/>
        <w:rPr>
          <w:rFonts w:ascii="Times New Roman" w:hAnsi="Times New Roman"/>
          <w:sz w:val="28"/>
          <w:szCs w:val="28"/>
        </w:rPr>
      </w:pPr>
      <w:r w:rsidRPr="004E3F76">
        <w:rPr>
          <w:rFonts w:ascii="Times New Roman" w:eastAsia="Times New Roman" w:hAnsi="Times New Roman"/>
          <w:sz w:val="28"/>
          <w:szCs w:val="28"/>
        </w:rPr>
        <w:t>имена существительные в единственном и множественном числе, образованные по правилу и исключения;</w:t>
      </w:r>
    </w:p>
    <w:p w:rsidR="00F3304E" w:rsidRPr="004E3F76" w:rsidRDefault="00F3304E" w:rsidP="009C4917">
      <w:pPr>
        <w:pStyle w:val="a3"/>
        <w:numPr>
          <w:ilvl w:val="0"/>
          <w:numId w:val="326"/>
        </w:numPr>
        <w:spacing w:line="360" w:lineRule="auto"/>
        <w:ind w:left="0" w:firstLine="709"/>
        <w:rPr>
          <w:rFonts w:ascii="Times New Roman" w:hAnsi="Times New Roman"/>
          <w:sz w:val="28"/>
          <w:szCs w:val="28"/>
        </w:rPr>
      </w:pPr>
      <w:r w:rsidRPr="004E3F76">
        <w:rPr>
          <w:rFonts w:ascii="Times New Roman" w:eastAsia="Times New Roman" w:hAnsi="Times New Roman"/>
          <w:sz w:val="28"/>
          <w:szCs w:val="28"/>
        </w:rPr>
        <w:t>имена существительные c</w:t>
      </w:r>
      <w:r w:rsidR="006A154C" w:rsidRPr="004E3F76">
        <w:rPr>
          <w:rFonts w:ascii="Times New Roman" w:eastAsia="Times New Roman" w:hAnsi="Times New Roman"/>
          <w:sz w:val="28"/>
          <w:szCs w:val="28"/>
        </w:rPr>
        <w:t xml:space="preserve"> </w:t>
      </w:r>
      <w:r w:rsidRPr="004E3F76">
        <w:rPr>
          <w:rFonts w:ascii="Times New Roman" w:eastAsia="Times New Roman" w:hAnsi="Times New Roman"/>
          <w:sz w:val="28"/>
          <w:szCs w:val="28"/>
        </w:rPr>
        <w:t>определённым/неопределённым / нулевым артиклем, склонения имён существительных нарицательных;</w:t>
      </w:r>
    </w:p>
    <w:p w:rsidR="00F3304E" w:rsidRPr="004E3F76" w:rsidRDefault="00F3304E" w:rsidP="009C4917">
      <w:pPr>
        <w:pStyle w:val="a3"/>
        <w:numPr>
          <w:ilvl w:val="2"/>
          <w:numId w:val="326"/>
        </w:numPr>
        <w:spacing w:line="360" w:lineRule="auto"/>
        <w:ind w:left="0" w:firstLine="709"/>
        <w:rPr>
          <w:rFonts w:ascii="Times New Roman" w:hAnsi="Times New Roman"/>
          <w:sz w:val="28"/>
          <w:szCs w:val="28"/>
        </w:rPr>
      </w:pPr>
      <w:r w:rsidRPr="004E3F76">
        <w:rPr>
          <w:rFonts w:ascii="Times New Roman" w:eastAsia="Times New Roman" w:hAnsi="Times New Roman"/>
          <w:sz w:val="28"/>
          <w:szCs w:val="28"/>
        </w:rPr>
        <w:t>личные, притяжательные, указательные, неопределённые (jemand, niemand), относительные,</w:t>
      </w:r>
      <w:r w:rsidR="006A154C" w:rsidRPr="004E3F76">
        <w:rPr>
          <w:rFonts w:ascii="Times New Roman" w:eastAsia="Times New Roman" w:hAnsi="Times New Roman"/>
          <w:sz w:val="28"/>
          <w:szCs w:val="28"/>
        </w:rPr>
        <w:t xml:space="preserve"> </w:t>
      </w:r>
      <w:r w:rsidRPr="004E3F76">
        <w:rPr>
          <w:rFonts w:ascii="Times New Roman" w:eastAsia="Times New Roman" w:hAnsi="Times New Roman"/>
          <w:sz w:val="28"/>
          <w:szCs w:val="28"/>
        </w:rPr>
        <w:t>вопросительные местоимения;</w:t>
      </w:r>
    </w:p>
    <w:p w:rsidR="00F3304E" w:rsidRPr="004E3F76" w:rsidRDefault="00F3304E" w:rsidP="009C4917">
      <w:pPr>
        <w:pStyle w:val="a3"/>
        <w:numPr>
          <w:ilvl w:val="0"/>
          <w:numId w:val="327"/>
        </w:numPr>
        <w:spacing w:line="360" w:lineRule="auto"/>
        <w:ind w:left="0" w:firstLine="709"/>
        <w:rPr>
          <w:rFonts w:ascii="Times New Roman" w:hAnsi="Times New Roman"/>
          <w:sz w:val="28"/>
          <w:szCs w:val="28"/>
        </w:rPr>
      </w:pPr>
      <w:r w:rsidRPr="004E3F76">
        <w:rPr>
          <w:rFonts w:ascii="Times New Roman" w:eastAsia="Times New Roman" w:hAnsi="Times New Roman"/>
          <w:sz w:val="28"/>
          <w:szCs w:val="28"/>
        </w:rPr>
        <w:t>местоименные</w:t>
      </w:r>
      <w:r w:rsidR="006A154C" w:rsidRPr="004E3F76">
        <w:rPr>
          <w:rFonts w:ascii="Times New Roman" w:eastAsia="Times New Roman" w:hAnsi="Times New Roman"/>
          <w:sz w:val="28"/>
          <w:szCs w:val="28"/>
        </w:rPr>
        <w:t xml:space="preserve"> </w:t>
      </w:r>
      <w:r w:rsidRPr="004E3F76">
        <w:rPr>
          <w:rFonts w:ascii="Times New Roman" w:eastAsia="Times New Roman" w:hAnsi="Times New Roman"/>
          <w:sz w:val="28"/>
          <w:szCs w:val="28"/>
        </w:rPr>
        <w:t>наречия (worüber, darüber, womit, damit).</w:t>
      </w:r>
    </w:p>
    <w:p w:rsidR="00F3304E" w:rsidRPr="004E3F76" w:rsidRDefault="00F3304E" w:rsidP="009C4917">
      <w:pPr>
        <w:pStyle w:val="a3"/>
        <w:numPr>
          <w:ilvl w:val="0"/>
          <w:numId w:val="326"/>
        </w:numPr>
        <w:spacing w:line="360" w:lineRule="auto"/>
        <w:ind w:left="0" w:firstLine="709"/>
        <w:rPr>
          <w:rFonts w:ascii="Times New Roman" w:hAnsi="Times New Roman"/>
          <w:sz w:val="28"/>
          <w:szCs w:val="28"/>
        </w:rPr>
      </w:pPr>
      <w:r w:rsidRPr="004E3F76">
        <w:rPr>
          <w:rFonts w:ascii="Times New Roman" w:eastAsia="Times New Roman" w:hAnsi="Times New Roman"/>
          <w:sz w:val="28"/>
          <w:szCs w:val="28"/>
        </w:rPr>
        <w:t>имена прилагательные в положительной, сравнительной и превосходной степени, образованные по правилу и исключения;</w:t>
      </w:r>
    </w:p>
    <w:p w:rsidR="00F3304E" w:rsidRPr="004E3F76" w:rsidRDefault="00F3304E" w:rsidP="009C4917">
      <w:pPr>
        <w:pStyle w:val="a3"/>
        <w:numPr>
          <w:ilvl w:val="1"/>
          <w:numId w:val="328"/>
        </w:numPr>
        <w:spacing w:line="360" w:lineRule="auto"/>
        <w:ind w:left="0" w:firstLine="709"/>
        <w:rPr>
          <w:rFonts w:ascii="Times New Roman" w:hAnsi="Times New Roman"/>
          <w:sz w:val="28"/>
          <w:szCs w:val="28"/>
        </w:rPr>
      </w:pPr>
      <w:r w:rsidRPr="004E3F76">
        <w:rPr>
          <w:rFonts w:ascii="Times New Roman" w:eastAsia="Times New Roman" w:hAnsi="Times New Roman"/>
          <w:sz w:val="28"/>
          <w:szCs w:val="28"/>
        </w:rPr>
        <w:t>склонения прилагательных и наречий;</w:t>
      </w:r>
    </w:p>
    <w:p w:rsidR="00F3304E" w:rsidRPr="004E3F76" w:rsidRDefault="00F3304E" w:rsidP="009C4917">
      <w:pPr>
        <w:pStyle w:val="a3"/>
        <w:numPr>
          <w:ilvl w:val="1"/>
          <w:numId w:val="328"/>
        </w:numPr>
        <w:spacing w:line="360" w:lineRule="auto"/>
        <w:ind w:left="0" w:firstLine="709"/>
        <w:rPr>
          <w:rFonts w:ascii="Times New Roman" w:hAnsi="Times New Roman"/>
          <w:sz w:val="28"/>
          <w:szCs w:val="28"/>
        </w:rPr>
      </w:pPr>
      <w:r w:rsidRPr="004E3F76">
        <w:rPr>
          <w:rFonts w:ascii="Times New Roman" w:eastAsia="Times New Roman" w:hAnsi="Times New Roman"/>
          <w:sz w:val="28"/>
          <w:szCs w:val="28"/>
        </w:rPr>
        <w:t>количественные и порядковые числительные;</w:t>
      </w:r>
    </w:p>
    <w:p w:rsidR="00F3304E" w:rsidRPr="004E3F76" w:rsidRDefault="00F3304E" w:rsidP="009C4917">
      <w:pPr>
        <w:pStyle w:val="a3"/>
        <w:numPr>
          <w:ilvl w:val="1"/>
          <w:numId w:val="328"/>
        </w:numPr>
        <w:spacing w:line="360" w:lineRule="auto"/>
        <w:ind w:left="0" w:firstLine="709"/>
        <w:rPr>
          <w:rFonts w:ascii="Times New Roman" w:hAnsi="Times New Roman"/>
          <w:sz w:val="28"/>
          <w:szCs w:val="28"/>
        </w:rPr>
      </w:pPr>
      <w:r w:rsidRPr="004E3F76">
        <w:rPr>
          <w:rFonts w:ascii="Times New Roman" w:eastAsia="Times New Roman" w:hAnsi="Times New Roman"/>
          <w:sz w:val="28"/>
          <w:szCs w:val="28"/>
        </w:rPr>
        <w:t xml:space="preserve">глаголы в наиболее употребительных временных формах действительного залога: Präsens, Prä-teritum, Futur (слабые и сильные глаголы со вспомогательным глаголом haben в Perfekt, сильные гла-голы со </w:t>
      </w:r>
      <w:r w:rsidRPr="004E3F76">
        <w:rPr>
          <w:rFonts w:ascii="Times New Roman" w:eastAsia="Times New Roman" w:hAnsi="Times New Roman"/>
          <w:sz w:val="28"/>
          <w:szCs w:val="28"/>
        </w:rPr>
        <w:lastRenderedPageBreak/>
        <w:t>вспомогательным глаголом sein в Perfekt (kommen, fahren, gehen), Präteritum слабых и силь-ных глаголов, а также вспомогательных и модальных глаголов,глаголы с отделяемыми и неотделяемыми приставками в Präsens, Perfekt, Präteritum, Futur (án-fangen, beschréiben), возвратные глаголы в основных временных формах Präsens, Perfekt, Präteritum (sichanziehen, sichwaschen), Plusquamperfekt и употребление его в речи при согласовании времён;</w:t>
      </w:r>
    </w:p>
    <w:p w:rsidR="00F3304E" w:rsidRPr="004E3F76" w:rsidRDefault="00F3304E" w:rsidP="00A87E7B">
      <w:pPr>
        <w:ind w:left="0"/>
        <w:contextualSpacing/>
        <w:rPr>
          <w:rFonts w:ascii="Times New Roman" w:hAnsi="Times New Roman"/>
          <w:sz w:val="28"/>
          <w:szCs w:val="28"/>
        </w:rPr>
      </w:pPr>
      <w:r w:rsidRPr="004E3F76">
        <w:rPr>
          <w:rFonts w:ascii="Times New Roman" w:eastAsia="Times New Roman" w:hAnsi="Times New Roman"/>
          <w:sz w:val="28"/>
          <w:szCs w:val="28"/>
        </w:rPr>
        <w:t>—</w:t>
      </w:r>
      <w:r w:rsidR="004E3F76">
        <w:rPr>
          <w:rFonts w:ascii="Times New Roman" w:eastAsia="Times New Roman" w:hAnsi="Times New Roman"/>
          <w:sz w:val="28"/>
          <w:szCs w:val="28"/>
        </w:rPr>
        <w:t xml:space="preserve"> </w:t>
      </w:r>
      <w:r w:rsidRPr="004E3F76">
        <w:rPr>
          <w:rFonts w:ascii="Times New Roman" w:eastAsia="Times New Roman" w:hAnsi="Times New Roman"/>
          <w:sz w:val="28"/>
          <w:szCs w:val="28"/>
        </w:rPr>
        <w:t xml:space="preserve"> глаголы в следующих формах страдательного залога: (Präsens Passiv, Präteritum Passiv,</w:t>
      </w:r>
    </w:p>
    <w:p w:rsidR="00F3304E" w:rsidRPr="004E3F76" w:rsidRDefault="00F3304E" w:rsidP="00A87E7B">
      <w:pPr>
        <w:ind w:left="0"/>
        <w:contextualSpacing/>
        <w:rPr>
          <w:rFonts w:ascii="Times New Roman" w:hAnsi="Times New Roman"/>
          <w:sz w:val="28"/>
          <w:szCs w:val="28"/>
        </w:rPr>
      </w:pPr>
      <w:r w:rsidRPr="004E3F76">
        <w:rPr>
          <w:rFonts w:ascii="Times New Roman" w:eastAsia="Times New Roman" w:hAnsi="Times New Roman"/>
          <w:sz w:val="28"/>
          <w:szCs w:val="28"/>
        </w:rPr>
        <w:t xml:space="preserve">— </w:t>
      </w:r>
      <w:r w:rsidR="004E3F76">
        <w:rPr>
          <w:rFonts w:ascii="Times New Roman" w:eastAsia="Times New Roman" w:hAnsi="Times New Roman"/>
          <w:sz w:val="28"/>
          <w:szCs w:val="28"/>
        </w:rPr>
        <w:t xml:space="preserve"> </w:t>
      </w:r>
      <w:r w:rsidRPr="004E3F76">
        <w:rPr>
          <w:rFonts w:ascii="Times New Roman" w:eastAsia="Times New Roman" w:hAnsi="Times New Roman"/>
          <w:sz w:val="28"/>
          <w:szCs w:val="28"/>
        </w:rPr>
        <w:t>модальные</w:t>
      </w:r>
      <w:r w:rsidR="006A154C" w:rsidRPr="004E3F76">
        <w:rPr>
          <w:rFonts w:ascii="Times New Roman" w:eastAsia="Times New Roman" w:hAnsi="Times New Roman"/>
          <w:sz w:val="28"/>
          <w:szCs w:val="28"/>
        </w:rPr>
        <w:t xml:space="preserve"> </w:t>
      </w:r>
      <w:r w:rsidRPr="004E3F76">
        <w:rPr>
          <w:rFonts w:ascii="Times New Roman" w:eastAsia="Times New Roman" w:hAnsi="Times New Roman"/>
          <w:sz w:val="28"/>
          <w:szCs w:val="28"/>
        </w:rPr>
        <w:t>глаголы (können, mögen, dürfen, müssen, wollen, sollen)</w:t>
      </w:r>
    </w:p>
    <w:p w:rsidR="00F3304E" w:rsidRPr="004E3F76" w:rsidRDefault="00F3304E" w:rsidP="00A87E7B">
      <w:pPr>
        <w:ind w:left="0"/>
        <w:contextualSpacing/>
        <w:rPr>
          <w:rFonts w:ascii="Times New Roman" w:hAnsi="Times New Roman"/>
          <w:sz w:val="28"/>
          <w:szCs w:val="28"/>
        </w:rPr>
      </w:pPr>
      <w:r w:rsidRPr="004E3F76">
        <w:rPr>
          <w:rFonts w:ascii="Times New Roman" w:eastAsia="Times New Roman" w:hAnsi="Times New Roman"/>
          <w:sz w:val="28"/>
          <w:szCs w:val="28"/>
        </w:rPr>
        <w:t>—</w:t>
      </w:r>
      <w:r w:rsidR="004E3F76">
        <w:rPr>
          <w:rFonts w:ascii="Times New Roman" w:eastAsia="Times New Roman" w:hAnsi="Times New Roman"/>
          <w:sz w:val="28"/>
          <w:szCs w:val="28"/>
        </w:rPr>
        <w:t xml:space="preserve"> </w:t>
      </w:r>
      <w:r w:rsidRPr="004E3F76">
        <w:rPr>
          <w:rFonts w:ascii="Times New Roman" w:eastAsia="Times New Roman" w:hAnsi="Times New Roman"/>
          <w:sz w:val="28"/>
          <w:szCs w:val="28"/>
        </w:rPr>
        <w:t>предлоги, имеющие двойное управление, предлоги, требующие Dativ, предлоги, требующие Akkusativ, Genitiv</w:t>
      </w:r>
    </w:p>
    <w:p w:rsidR="00F3304E" w:rsidRPr="004E3F76" w:rsidRDefault="00F3304E" w:rsidP="00A87E7B">
      <w:pPr>
        <w:ind w:left="0"/>
        <w:contextualSpacing/>
        <w:rPr>
          <w:rFonts w:ascii="Times New Roman" w:hAnsi="Times New Roman"/>
          <w:sz w:val="28"/>
          <w:szCs w:val="28"/>
        </w:rPr>
      </w:pPr>
      <w:r w:rsidRPr="004E3F76">
        <w:rPr>
          <w:rFonts w:ascii="Times New Roman" w:eastAsia="Times New Roman" w:hAnsi="Times New Roman"/>
          <w:sz w:val="28"/>
          <w:szCs w:val="28"/>
        </w:rPr>
        <w:t>—</w:t>
      </w:r>
      <w:r w:rsidR="004E3F76">
        <w:rPr>
          <w:rFonts w:ascii="Times New Roman" w:eastAsia="Times New Roman" w:hAnsi="Times New Roman"/>
          <w:sz w:val="28"/>
          <w:szCs w:val="28"/>
        </w:rPr>
        <w:t xml:space="preserve">  </w:t>
      </w:r>
      <w:r w:rsidRPr="004E3F76">
        <w:rPr>
          <w:rFonts w:ascii="Times New Roman" w:eastAsia="Times New Roman" w:hAnsi="Times New Roman"/>
          <w:sz w:val="28"/>
          <w:szCs w:val="28"/>
        </w:rPr>
        <w:t>омонимичные явления: предлоги и союзы (zu, als, wenn).</w:t>
      </w:r>
    </w:p>
    <w:p w:rsidR="00F3304E" w:rsidRPr="004E3F76" w:rsidRDefault="00F3304E" w:rsidP="00A87E7B">
      <w:pPr>
        <w:ind w:left="0"/>
        <w:contextualSpacing/>
        <w:rPr>
          <w:rFonts w:ascii="Times New Roman" w:hAnsi="Times New Roman"/>
          <w:sz w:val="28"/>
          <w:szCs w:val="28"/>
        </w:rPr>
      </w:pPr>
      <w:r w:rsidRPr="004E3F76">
        <w:rPr>
          <w:rFonts w:ascii="Times New Roman" w:eastAsia="Times New Roman" w:hAnsi="Times New Roman"/>
          <w:sz w:val="28"/>
          <w:szCs w:val="28"/>
        </w:rPr>
        <w:t>—</w:t>
      </w:r>
      <w:r w:rsidR="004E3F76">
        <w:rPr>
          <w:rFonts w:ascii="Times New Roman" w:eastAsia="Times New Roman" w:hAnsi="Times New Roman"/>
          <w:sz w:val="28"/>
          <w:szCs w:val="28"/>
        </w:rPr>
        <w:t xml:space="preserve">  </w:t>
      </w:r>
      <w:r w:rsidRPr="004E3F76">
        <w:rPr>
          <w:rFonts w:ascii="Times New Roman" w:eastAsia="Times New Roman" w:hAnsi="Times New Roman"/>
          <w:sz w:val="28"/>
          <w:szCs w:val="28"/>
        </w:rPr>
        <w:t xml:space="preserve">структуры предложения по формальным признакам: по наличию инфинитивных оборотов: um... </w:t>
      </w:r>
      <w:r w:rsidRPr="004E3F76">
        <w:rPr>
          <w:rFonts w:ascii="Times New Roman" w:eastAsia="Times New Roman" w:hAnsi="Times New Roman"/>
          <w:sz w:val="28"/>
          <w:szCs w:val="28"/>
          <w:lang w:val="en-US"/>
        </w:rPr>
        <w:t>zu</w:t>
      </w:r>
      <w:r w:rsidRPr="004E3F76">
        <w:rPr>
          <w:rFonts w:ascii="Times New Roman" w:eastAsia="Times New Roman" w:hAnsi="Times New Roman"/>
          <w:sz w:val="28"/>
          <w:szCs w:val="28"/>
        </w:rPr>
        <w:t xml:space="preserve"> + </w:t>
      </w:r>
      <w:r w:rsidRPr="004E3F76">
        <w:rPr>
          <w:rFonts w:ascii="Times New Roman" w:eastAsia="Times New Roman" w:hAnsi="Times New Roman"/>
          <w:sz w:val="28"/>
          <w:szCs w:val="28"/>
          <w:lang w:val="en-US"/>
        </w:rPr>
        <w:t>Infinitiv</w:t>
      </w:r>
      <w:r w:rsidRPr="004E3F76">
        <w:rPr>
          <w:rFonts w:ascii="Times New Roman" w:eastAsia="Times New Roman" w:hAnsi="Times New Roman"/>
          <w:sz w:val="28"/>
          <w:szCs w:val="28"/>
        </w:rPr>
        <w:t xml:space="preserve">, </w:t>
      </w:r>
      <w:r w:rsidRPr="004E3F76">
        <w:rPr>
          <w:rFonts w:ascii="Times New Roman" w:eastAsia="Times New Roman" w:hAnsi="Times New Roman"/>
          <w:sz w:val="28"/>
          <w:szCs w:val="28"/>
          <w:lang w:val="en-US"/>
        </w:rPr>
        <w:t>statt</w:t>
      </w:r>
      <w:r w:rsidRPr="004E3F76">
        <w:rPr>
          <w:rFonts w:ascii="Times New Roman" w:eastAsia="Times New Roman" w:hAnsi="Times New Roman"/>
          <w:sz w:val="28"/>
          <w:szCs w:val="28"/>
        </w:rPr>
        <w:t xml:space="preserve"> ... </w:t>
      </w:r>
      <w:r w:rsidRPr="004E3F76">
        <w:rPr>
          <w:rFonts w:ascii="Times New Roman" w:eastAsia="Times New Roman" w:hAnsi="Times New Roman"/>
          <w:sz w:val="28"/>
          <w:szCs w:val="28"/>
          <w:lang w:val="en-US"/>
        </w:rPr>
        <w:t>zu</w:t>
      </w:r>
      <w:r w:rsidRPr="004E3F76">
        <w:rPr>
          <w:rFonts w:ascii="Times New Roman" w:eastAsia="Times New Roman" w:hAnsi="Times New Roman"/>
          <w:sz w:val="28"/>
          <w:szCs w:val="28"/>
        </w:rPr>
        <w:t xml:space="preserve"> + </w:t>
      </w:r>
      <w:r w:rsidRPr="004E3F76">
        <w:rPr>
          <w:rFonts w:ascii="Times New Roman" w:eastAsia="Times New Roman" w:hAnsi="Times New Roman"/>
          <w:sz w:val="28"/>
          <w:szCs w:val="28"/>
          <w:lang w:val="en-US"/>
        </w:rPr>
        <w:t>Infinitiv</w:t>
      </w:r>
      <w:r w:rsidRPr="004E3F76">
        <w:rPr>
          <w:rFonts w:ascii="Times New Roman" w:eastAsia="Times New Roman" w:hAnsi="Times New Roman"/>
          <w:sz w:val="28"/>
          <w:szCs w:val="28"/>
        </w:rPr>
        <w:t xml:space="preserve">, </w:t>
      </w:r>
      <w:r w:rsidRPr="004E3F76">
        <w:rPr>
          <w:rFonts w:ascii="Times New Roman" w:eastAsia="Times New Roman" w:hAnsi="Times New Roman"/>
          <w:sz w:val="28"/>
          <w:szCs w:val="28"/>
          <w:lang w:val="en-US"/>
        </w:rPr>
        <w:t>ohne</w:t>
      </w:r>
      <w:r w:rsidRPr="004E3F76">
        <w:rPr>
          <w:rFonts w:ascii="Times New Roman" w:eastAsia="Times New Roman" w:hAnsi="Times New Roman"/>
          <w:sz w:val="28"/>
          <w:szCs w:val="28"/>
        </w:rPr>
        <w:t xml:space="preserve"> ... </w:t>
      </w:r>
      <w:r w:rsidRPr="004E3F76">
        <w:rPr>
          <w:rFonts w:ascii="Times New Roman" w:eastAsia="Times New Roman" w:hAnsi="Times New Roman"/>
          <w:sz w:val="28"/>
          <w:szCs w:val="28"/>
          <w:lang w:val="en-US"/>
        </w:rPr>
        <w:t>zu</w:t>
      </w:r>
      <w:r w:rsidRPr="004E3F76">
        <w:rPr>
          <w:rFonts w:ascii="Times New Roman" w:eastAsia="Times New Roman" w:hAnsi="Times New Roman"/>
          <w:sz w:val="28"/>
          <w:szCs w:val="28"/>
        </w:rPr>
        <w:t xml:space="preserve"> + </w:t>
      </w:r>
      <w:r w:rsidRPr="004E3F76">
        <w:rPr>
          <w:rFonts w:ascii="Times New Roman" w:eastAsia="Times New Roman" w:hAnsi="Times New Roman"/>
          <w:sz w:val="28"/>
          <w:szCs w:val="28"/>
          <w:lang w:val="en-US"/>
        </w:rPr>
        <w:t>Infinitiv</w:t>
      </w:r>
      <w:r w:rsidRPr="004E3F76">
        <w:rPr>
          <w:rFonts w:ascii="Times New Roman" w:eastAsia="Times New Roman" w:hAnsi="Times New Roman"/>
          <w:sz w:val="28"/>
          <w:szCs w:val="28"/>
        </w:rPr>
        <w:t>.</w:t>
      </w:r>
    </w:p>
    <w:p w:rsidR="00F3304E" w:rsidRPr="00155FD6" w:rsidRDefault="00F3304E" w:rsidP="00A87E7B">
      <w:pPr>
        <w:ind w:left="0"/>
        <w:contextualSpacing/>
        <w:rPr>
          <w:rFonts w:ascii="Times New Roman" w:hAnsi="Times New Roman"/>
          <w:sz w:val="28"/>
          <w:szCs w:val="28"/>
        </w:rPr>
      </w:pPr>
      <w:r w:rsidRPr="00155FD6">
        <w:rPr>
          <w:rFonts w:ascii="Times New Roman" w:eastAsia="Times New Roman" w:hAnsi="Times New Roman"/>
          <w:i/>
          <w:iCs/>
          <w:sz w:val="28"/>
          <w:szCs w:val="28"/>
        </w:rPr>
        <w:t>Выпускник получит возможность научиться:</w:t>
      </w:r>
    </w:p>
    <w:p w:rsidR="00F3304E" w:rsidRPr="006A154C" w:rsidRDefault="00F3304E" w:rsidP="009C4917">
      <w:pPr>
        <w:numPr>
          <w:ilvl w:val="0"/>
          <w:numId w:val="316"/>
        </w:numPr>
        <w:ind w:left="0"/>
        <w:contextualSpacing/>
        <w:rPr>
          <w:rFonts w:ascii="Times New Roman" w:hAnsi="Times New Roman"/>
          <w:sz w:val="28"/>
          <w:szCs w:val="28"/>
          <w:lang w:val="en-US"/>
        </w:rPr>
      </w:pPr>
      <w:r w:rsidRPr="006A154C">
        <w:rPr>
          <w:rFonts w:ascii="Times New Roman" w:eastAsia="Times New Roman" w:hAnsi="Times New Roman"/>
          <w:i/>
          <w:iCs/>
          <w:sz w:val="28"/>
          <w:szCs w:val="28"/>
        </w:rPr>
        <w:t>распознавать сложноподчинённые предложения с придаточными: дополнения с союзами dass, ob</w:t>
      </w:r>
      <w:r w:rsidR="006A154C" w:rsidRPr="006A154C">
        <w:rPr>
          <w:rFonts w:ascii="Times New Roman" w:eastAsia="Times New Roman" w:hAnsi="Times New Roman"/>
          <w:i/>
          <w:iCs/>
          <w:sz w:val="28"/>
          <w:szCs w:val="28"/>
        </w:rPr>
        <w:t xml:space="preserve"> </w:t>
      </w:r>
      <w:r w:rsidRPr="006A154C">
        <w:rPr>
          <w:rFonts w:ascii="Times New Roman" w:eastAsia="Times New Roman" w:hAnsi="Times New Roman"/>
          <w:i/>
          <w:iCs/>
          <w:sz w:val="28"/>
          <w:szCs w:val="28"/>
        </w:rPr>
        <w:t xml:space="preserve">и др. </w:t>
      </w:r>
      <w:r w:rsidRPr="006A154C">
        <w:rPr>
          <w:rFonts w:ascii="Times New Roman" w:eastAsia="Times New Roman" w:hAnsi="Times New Roman"/>
          <w:i/>
          <w:iCs/>
          <w:sz w:val="28"/>
          <w:szCs w:val="28"/>
          <w:lang w:val="en-US"/>
        </w:rPr>
        <w:t xml:space="preserve">(Er sagt, dass er gut in Mathe ist.), </w:t>
      </w:r>
      <w:r w:rsidRPr="006A154C">
        <w:rPr>
          <w:rFonts w:ascii="Times New Roman" w:eastAsia="Times New Roman" w:hAnsi="Times New Roman"/>
          <w:i/>
          <w:iCs/>
          <w:sz w:val="28"/>
          <w:szCs w:val="28"/>
        </w:rPr>
        <w:t>причины</w:t>
      </w:r>
      <w:r w:rsidR="006A154C" w:rsidRPr="006A154C">
        <w:rPr>
          <w:rFonts w:ascii="Times New Roman" w:eastAsia="Times New Roman" w:hAnsi="Times New Roman"/>
          <w:i/>
          <w:iCs/>
          <w:sz w:val="28"/>
          <w:szCs w:val="28"/>
          <w:lang w:val="en-US"/>
        </w:rPr>
        <w:t xml:space="preserve"> </w:t>
      </w:r>
      <w:r w:rsidRPr="006A154C">
        <w:rPr>
          <w:rFonts w:ascii="Times New Roman" w:eastAsia="Times New Roman" w:hAnsi="Times New Roman"/>
          <w:i/>
          <w:iCs/>
          <w:sz w:val="28"/>
          <w:szCs w:val="28"/>
        </w:rPr>
        <w:t>с</w:t>
      </w:r>
      <w:r w:rsidR="006A154C" w:rsidRPr="006A154C">
        <w:rPr>
          <w:rFonts w:ascii="Times New Roman" w:eastAsia="Times New Roman" w:hAnsi="Times New Roman"/>
          <w:i/>
          <w:iCs/>
          <w:sz w:val="28"/>
          <w:szCs w:val="28"/>
          <w:lang w:val="en-US"/>
        </w:rPr>
        <w:t xml:space="preserve"> </w:t>
      </w:r>
      <w:r w:rsidRPr="006A154C">
        <w:rPr>
          <w:rFonts w:ascii="Times New Roman" w:eastAsia="Times New Roman" w:hAnsi="Times New Roman"/>
          <w:i/>
          <w:iCs/>
          <w:sz w:val="28"/>
          <w:szCs w:val="28"/>
        </w:rPr>
        <w:t>союзами</w:t>
      </w:r>
      <w:r w:rsidRPr="006A154C">
        <w:rPr>
          <w:rFonts w:ascii="Times New Roman" w:eastAsia="Times New Roman" w:hAnsi="Times New Roman"/>
          <w:i/>
          <w:iCs/>
          <w:sz w:val="28"/>
          <w:szCs w:val="28"/>
          <w:lang w:val="en-US"/>
        </w:rPr>
        <w:t xml:space="preserve"> weil, da. (Er hat heute keine Zeit, weil er viele Hausaufgaben machen muss.), </w:t>
      </w:r>
      <w:r w:rsidRPr="006A154C">
        <w:rPr>
          <w:rFonts w:ascii="Times New Roman" w:eastAsia="Times New Roman" w:hAnsi="Times New Roman"/>
          <w:i/>
          <w:iCs/>
          <w:sz w:val="28"/>
          <w:szCs w:val="28"/>
        </w:rPr>
        <w:t>условия</w:t>
      </w:r>
      <w:r w:rsidR="006A154C" w:rsidRPr="006A154C">
        <w:rPr>
          <w:rFonts w:ascii="Times New Roman" w:eastAsia="Times New Roman" w:hAnsi="Times New Roman"/>
          <w:i/>
          <w:iCs/>
          <w:sz w:val="28"/>
          <w:szCs w:val="28"/>
          <w:lang w:val="en-US"/>
        </w:rPr>
        <w:t xml:space="preserve"> </w:t>
      </w:r>
      <w:r w:rsidRPr="006A154C">
        <w:rPr>
          <w:rFonts w:ascii="Times New Roman" w:eastAsia="Times New Roman" w:hAnsi="Times New Roman"/>
          <w:i/>
          <w:iCs/>
          <w:sz w:val="28"/>
          <w:szCs w:val="28"/>
        </w:rPr>
        <w:t>с</w:t>
      </w:r>
      <w:r w:rsidR="006A154C" w:rsidRPr="006A154C">
        <w:rPr>
          <w:rFonts w:ascii="Times New Roman" w:eastAsia="Times New Roman" w:hAnsi="Times New Roman"/>
          <w:i/>
          <w:iCs/>
          <w:sz w:val="28"/>
          <w:szCs w:val="28"/>
          <w:lang w:val="en-US"/>
        </w:rPr>
        <w:t xml:space="preserve"> </w:t>
      </w:r>
      <w:r w:rsidRPr="006A154C">
        <w:rPr>
          <w:rFonts w:ascii="Times New Roman" w:eastAsia="Times New Roman" w:hAnsi="Times New Roman"/>
          <w:i/>
          <w:iCs/>
          <w:sz w:val="28"/>
          <w:szCs w:val="28"/>
        </w:rPr>
        <w:t>союзом</w:t>
      </w:r>
      <w:r w:rsidRPr="006A154C">
        <w:rPr>
          <w:rFonts w:ascii="Times New Roman" w:eastAsia="Times New Roman" w:hAnsi="Times New Roman"/>
          <w:i/>
          <w:iCs/>
          <w:sz w:val="28"/>
          <w:szCs w:val="28"/>
          <w:lang w:val="en-US"/>
        </w:rPr>
        <w:t xml:space="preserve"> wenn. (Wenn du Lust hast, komm zu mir zu Be-such.), </w:t>
      </w:r>
      <w:r w:rsidRPr="006A154C">
        <w:rPr>
          <w:rFonts w:ascii="Times New Roman" w:eastAsia="Times New Roman" w:hAnsi="Times New Roman"/>
          <w:i/>
          <w:iCs/>
          <w:sz w:val="28"/>
          <w:szCs w:val="28"/>
        </w:rPr>
        <w:t>времени</w:t>
      </w:r>
      <w:r w:rsidR="006A154C" w:rsidRPr="006A154C">
        <w:rPr>
          <w:rFonts w:ascii="Times New Roman" w:eastAsia="Times New Roman" w:hAnsi="Times New Roman"/>
          <w:i/>
          <w:iCs/>
          <w:sz w:val="28"/>
          <w:szCs w:val="28"/>
          <w:lang w:val="en-US"/>
        </w:rPr>
        <w:t xml:space="preserve"> </w:t>
      </w:r>
      <w:r w:rsidRPr="006A154C">
        <w:rPr>
          <w:rFonts w:ascii="Times New Roman" w:eastAsia="Times New Roman" w:hAnsi="Times New Roman"/>
          <w:i/>
          <w:iCs/>
          <w:sz w:val="28"/>
          <w:szCs w:val="28"/>
        </w:rPr>
        <w:t>с</w:t>
      </w:r>
      <w:r w:rsidR="006A154C" w:rsidRPr="006A154C">
        <w:rPr>
          <w:rFonts w:ascii="Times New Roman" w:eastAsia="Times New Roman" w:hAnsi="Times New Roman"/>
          <w:i/>
          <w:iCs/>
          <w:sz w:val="28"/>
          <w:szCs w:val="28"/>
          <w:lang w:val="en-US"/>
        </w:rPr>
        <w:t xml:space="preserve"> </w:t>
      </w:r>
      <w:r w:rsidRPr="006A154C">
        <w:rPr>
          <w:rFonts w:ascii="Times New Roman" w:eastAsia="Times New Roman" w:hAnsi="Times New Roman"/>
          <w:i/>
          <w:iCs/>
          <w:sz w:val="28"/>
          <w:szCs w:val="28"/>
        </w:rPr>
        <w:t>союзами</w:t>
      </w:r>
      <w:r w:rsidRPr="006A154C">
        <w:rPr>
          <w:rFonts w:ascii="Times New Roman" w:eastAsia="Times New Roman" w:hAnsi="Times New Roman"/>
          <w:i/>
          <w:iCs/>
          <w:sz w:val="28"/>
          <w:szCs w:val="28"/>
          <w:lang w:val="en-US"/>
        </w:rPr>
        <w:t xml:space="preserve"> wenn, als, nach. (Ich freue mich immer, wenn du mich besuchst. Als die Eltern von der Arbeit nach Hause kamen, erzählte ich ihnen über meinen Schultag. Nachdem wir mit dem Abendbrot fertig waren, sahen wir fern.), </w:t>
      </w:r>
      <w:r w:rsidRPr="006A154C">
        <w:rPr>
          <w:rFonts w:ascii="Times New Roman" w:eastAsia="Times New Roman" w:hAnsi="Times New Roman"/>
          <w:i/>
          <w:iCs/>
          <w:sz w:val="28"/>
          <w:szCs w:val="28"/>
        </w:rPr>
        <w:t>определительными</w:t>
      </w:r>
      <w:r w:rsidRPr="006A154C">
        <w:rPr>
          <w:rFonts w:ascii="Times New Roman" w:eastAsia="Times New Roman" w:hAnsi="Times New Roman"/>
          <w:i/>
          <w:iCs/>
          <w:sz w:val="28"/>
          <w:szCs w:val="28"/>
          <w:lang w:val="en-US"/>
        </w:rPr>
        <w:t xml:space="preserve"> c </w:t>
      </w:r>
      <w:r w:rsidRPr="006A154C">
        <w:rPr>
          <w:rFonts w:ascii="Times New Roman" w:eastAsia="Times New Roman" w:hAnsi="Times New Roman"/>
          <w:i/>
          <w:iCs/>
          <w:sz w:val="28"/>
          <w:szCs w:val="28"/>
        </w:rPr>
        <w:t>относительными</w:t>
      </w:r>
      <w:r w:rsidR="006A154C" w:rsidRPr="006A154C">
        <w:rPr>
          <w:rFonts w:ascii="Times New Roman" w:eastAsia="Times New Roman" w:hAnsi="Times New Roman"/>
          <w:i/>
          <w:iCs/>
          <w:sz w:val="28"/>
          <w:szCs w:val="28"/>
          <w:lang w:val="en-US"/>
        </w:rPr>
        <w:t xml:space="preserve"> </w:t>
      </w:r>
      <w:r w:rsidRPr="006A154C">
        <w:rPr>
          <w:rFonts w:ascii="Times New Roman" w:eastAsia="Times New Roman" w:hAnsi="Times New Roman"/>
          <w:i/>
          <w:iCs/>
          <w:sz w:val="28"/>
          <w:szCs w:val="28"/>
        </w:rPr>
        <w:t>местоимениями</w:t>
      </w:r>
      <w:r w:rsidRPr="006A154C">
        <w:rPr>
          <w:rFonts w:ascii="Times New Roman" w:eastAsia="Times New Roman" w:hAnsi="Times New Roman"/>
          <w:i/>
          <w:iCs/>
          <w:sz w:val="28"/>
          <w:szCs w:val="28"/>
          <w:lang w:val="en-US"/>
        </w:rPr>
        <w:t xml:space="preserve"> die,deren, dessen. (Schüler, die sich für moderne Berufe interessieren, suchen nach Informationen im Inter-net.), </w:t>
      </w:r>
      <w:r w:rsidRPr="006A154C">
        <w:rPr>
          <w:rFonts w:ascii="Times New Roman" w:eastAsia="Times New Roman" w:hAnsi="Times New Roman"/>
          <w:i/>
          <w:iCs/>
          <w:sz w:val="28"/>
          <w:szCs w:val="28"/>
        </w:rPr>
        <w:t>целиссоюзом</w:t>
      </w:r>
      <w:r w:rsidRPr="006A154C">
        <w:rPr>
          <w:rFonts w:ascii="Times New Roman" w:eastAsia="Times New Roman" w:hAnsi="Times New Roman"/>
          <w:i/>
          <w:iCs/>
          <w:sz w:val="28"/>
          <w:szCs w:val="28"/>
          <w:lang w:val="en-US"/>
        </w:rPr>
        <w:t xml:space="preserve"> damit. (Der Lehrer zeigte uns einen Videofilm über Deutschland, damit wir mehr über das Land erfahren.), </w:t>
      </w:r>
      <w:r w:rsidRPr="006A154C">
        <w:rPr>
          <w:rFonts w:ascii="Times New Roman" w:eastAsia="Times New Roman" w:hAnsi="Times New Roman"/>
          <w:i/>
          <w:iCs/>
          <w:sz w:val="28"/>
          <w:szCs w:val="28"/>
        </w:rPr>
        <w:t>уступки</w:t>
      </w:r>
      <w:r w:rsidR="006A154C" w:rsidRPr="006A154C">
        <w:rPr>
          <w:rFonts w:ascii="Times New Roman" w:eastAsia="Times New Roman" w:hAnsi="Times New Roman"/>
          <w:i/>
          <w:iCs/>
          <w:sz w:val="28"/>
          <w:szCs w:val="28"/>
          <w:lang w:val="en-US"/>
        </w:rPr>
        <w:t xml:space="preserve"> </w:t>
      </w:r>
      <w:r w:rsidRPr="006A154C">
        <w:rPr>
          <w:rFonts w:ascii="Times New Roman" w:eastAsia="Times New Roman" w:hAnsi="Times New Roman"/>
          <w:i/>
          <w:iCs/>
          <w:sz w:val="28"/>
          <w:szCs w:val="28"/>
        </w:rPr>
        <w:t>с</w:t>
      </w:r>
      <w:r w:rsidR="006A154C" w:rsidRPr="006A154C">
        <w:rPr>
          <w:rFonts w:ascii="Times New Roman" w:eastAsia="Times New Roman" w:hAnsi="Times New Roman"/>
          <w:i/>
          <w:iCs/>
          <w:sz w:val="28"/>
          <w:szCs w:val="28"/>
          <w:lang w:val="en-US"/>
        </w:rPr>
        <w:t xml:space="preserve"> </w:t>
      </w:r>
      <w:r w:rsidRPr="006A154C">
        <w:rPr>
          <w:rFonts w:ascii="Times New Roman" w:eastAsia="Times New Roman" w:hAnsi="Times New Roman"/>
          <w:i/>
          <w:iCs/>
          <w:sz w:val="28"/>
          <w:szCs w:val="28"/>
        </w:rPr>
        <w:t>союзом</w:t>
      </w:r>
      <w:r w:rsidRPr="006A154C">
        <w:rPr>
          <w:rFonts w:ascii="Times New Roman" w:eastAsia="Times New Roman" w:hAnsi="Times New Roman"/>
          <w:i/>
          <w:iCs/>
          <w:sz w:val="28"/>
          <w:szCs w:val="28"/>
          <w:lang w:val="en-US"/>
        </w:rPr>
        <w:t xml:space="preserve"> obwohl;</w:t>
      </w:r>
    </w:p>
    <w:p w:rsidR="00F3304E" w:rsidRPr="00155FD6" w:rsidRDefault="00F3304E" w:rsidP="009C4917">
      <w:pPr>
        <w:numPr>
          <w:ilvl w:val="0"/>
          <w:numId w:val="317"/>
        </w:numPr>
        <w:ind w:left="0"/>
        <w:contextualSpacing/>
        <w:rPr>
          <w:rFonts w:ascii="Times New Roman" w:eastAsia="Times New Roman" w:hAnsi="Times New Roman"/>
          <w:sz w:val="28"/>
          <w:szCs w:val="28"/>
          <w:lang w:val="en-US"/>
        </w:rPr>
      </w:pPr>
      <w:r w:rsidRPr="00155FD6">
        <w:rPr>
          <w:rFonts w:ascii="Times New Roman" w:eastAsia="Times New Roman" w:hAnsi="Times New Roman"/>
          <w:i/>
          <w:iCs/>
          <w:sz w:val="28"/>
          <w:szCs w:val="28"/>
        </w:rPr>
        <w:t>распознавать</w:t>
      </w:r>
      <w:r w:rsidR="006A154C" w:rsidRPr="006A154C">
        <w:rPr>
          <w:rFonts w:ascii="Times New Roman" w:eastAsia="Times New Roman" w:hAnsi="Times New Roman"/>
          <w:i/>
          <w:iCs/>
          <w:sz w:val="28"/>
          <w:szCs w:val="28"/>
          <w:lang w:val="en-US"/>
        </w:rPr>
        <w:t xml:space="preserve"> </w:t>
      </w:r>
      <w:r w:rsidRPr="00155FD6">
        <w:rPr>
          <w:rFonts w:ascii="Times New Roman" w:eastAsia="Times New Roman" w:hAnsi="Times New Roman"/>
          <w:i/>
          <w:iCs/>
          <w:sz w:val="28"/>
          <w:szCs w:val="28"/>
        </w:rPr>
        <w:t>в</w:t>
      </w:r>
      <w:r w:rsidR="006A154C" w:rsidRPr="006A154C">
        <w:rPr>
          <w:rFonts w:ascii="Times New Roman" w:eastAsia="Times New Roman" w:hAnsi="Times New Roman"/>
          <w:i/>
          <w:iCs/>
          <w:sz w:val="28"/>
          <w:szCs w:val="28"/>
          <w:lang w:val="en-US"/>
        </w:rPr>
        <w:t xml:space="preserve"> </w:t>
      </w:r>
      <w:r w:rsidRPr="00155FD6">
        <w:rPr>
          <w:rFonts w:ascii="Times New Roman" w:eastAsia="Times New Roman" w:hAnsi="Times New Roman"/>
          <w:i/>
          <w:iCs/>
          <w:sz w:val="28"/>
          <w:szCs w:val="28"/>
        </w:rPr>
        <w:t>речи</w:t>
      </w:r>
      <w:r w:rsidR="006A154C" w:rsidRPr="006A154C">
        <w:rPr>
          <w:rFonts w:ascii="Times New Roman" w:eastAsia="Times New Roman" w:hAnsi="Times New Roman"/>
          <w:i/>
          <w:iCs/>
          <w:sz w:val="28"/>
          <w:szCs w:val="28"/>
          <w:lang w:val="en-US"/>
        </w:rPr>
        <w:t xml:space="preserve"> </w:t>
      </w:r>
      <w:r w:rsidRPr="00155FD6">
        <w:rPr>
          <w:rFonts w:ascii="Times New Roman" w:eastAsia="Times New Roman" w:hAnsi="Times New Roman"/>
          <w:i/>
          <w:iCs/>
          <w:sz w:val="28"/>
          <w:szCs w:val="28"/>
        </w:rPr>
        <w:t>предложения</w:t>
      </w:r>
      <w:r w:rsidR="006A154C" w:rsidRPr="006A154C">
        <w:rPr>
          <w:rFonts w:ascii="Times New Roman" w:eastAsia="Times New Roman" w:hAnsi="Times New Roman"/>
          <w:i/>
          <w:iCs/>
          <w:sz w:val="28"/>
          <w:szCs w:val="28"/>
          <w:lang w:val="en-US"/>
        </w:rPr>
        <w:t xml:space="preserve"> </w:t>
      </w:r>
      <w:r w:rsidRPr="00155FD6">
        <w:rPr>
          <w:rFonts w:ascii="Times New Roman" w:eastAsia="Times New Roman" w:hAnsi="Times New Roman"/>
          <w:i/>
          <w:iCs/>
          <w:sz w:val="28"/>
          <w:szCs w:val="28"/>
        </w:rPr>
        <w:t>с</w:t>
      </w:r>
      <w:r w:rsidR="006A154C" w:rsidRPr="006A154C">
        <w:rPr>
          <w:rFonts w:ascii="Times New Roman" w:eastAsia="Times New Roman" w:hAnsi="Times New Roman"/>
          <w:i/>
          <w:iCs/>
          <w:sz w:val="28"/>
          <w:szCs w:val="28"/>
          <w:lang w:val="en-US"/>
        </w:rPr>
        <w:t xml:space="preserve"> </w:t>
      </w:r>
      <w:r w:rsidRPr="00155FD6">
        <w:rPr>
          <w:rFonts w:ascii="Times New Roman" w:eastAsia="Times New Roman" w:hAnsi="Times New Roman"/>
          <w:i/>
          <w:iCs/>
          <w:sz w:val="28"/>
          <w:szCs w:val="28"/>
        </w:rPr>
        <w:t>двойными</w:t>
      </w:r>
      <w:r w:rsidR="006A154C" w:rsidRPr="006A154C">
        <w:rPr>
          <w:rFonts w:ascii="Times New Roman" w:eastAsia="Times New Roman" w:hAnsi="Times New Roman"/>
          <w:i/>
          <w:iCs/>
          <w:sz w:val="28"/>
          <w:szCs w:val="28"/>
          <w:lang w:val="en-US"/>
        </w:rPr>
        <w:t xml:space="preserve"> </w:t>
      </w:r>
      <w:r w:rsidRPr="00155FD6">
        <w:rPr>
          <w:rFonts w:ascii="Times New Roman" w:eastAsia="Times New Roman" w:hAnsi="Times New Roman"/>
          <w:i/>
          <w:iCs/>
          <w:sz w:val="28"/>
          <w:szCs w:val="28"/>
        </w:rPr>
        <w:t>союзами</w:t>
      </w:r>
      <w:r w:rsidRPr="00155FD6">
        <w:rPr>
          <w:rFonts w:ascii="Times New Roman" w:eastAsia="Times New Roman" w:hAnsi="Times New Roman"/>
          <w:i/>
          <w:iCs/>
          <w:sz w:val="28"/>
          <w:szCs w:val="28"/>
          <w:lang w:val="en-US"/>
        </w:rPr>
        <w:t>: nicht nur… sondern auch, sowohl… als auch, entweder… oder, je… desto, weder… noch;</w:t>
      </w:r>
    </w:p>
    <w:p w:rsidR="00F3304E" w:rsidRPr="006A154C" w:rsidRDefault="00F3304E" w:rsidP="009C4917">
      <w:pPr>
        <w:numPr>
          <w:ilvl w:val="0"/>
          <w:numId w:val="317"/>
        </w:numPr>
        <w:ind w:left="0"/>
        <w:contextualSpacing/>
        <w:rPr>
          <w:rFonts w:ascii="Times New Roman" w:eastAsia="Times New Roman" w:hAnsi="Times New Roman"/>
          <w:sz w:val="28"/>
          <w:szCs w:val="28"/>
          <w:lang w:val="en-US"/>
        </w:rPr>
      </w:pPr>
      <w:r w:rsidRPr="006A154C">
        <w:rPr>
          <w:rFonts w:ascii="Times New Roman" w:eastAsia="Times New Roman" w:hAnsi="Times New Roman"/>
          <w:i/>
          <w:iCs/>
          <w:sz w:val="28"/>
          <w:szCs w:val="28"/>
        </w:rPr>
        <w:lastRenderedPageBreak/>
        <w:t>распознавать</w:t>
      </w:r>
      <w:r w:rsidR="006A154C" w:rsidRPr="006A154C">
        <w:rPr>
          <w:rFonts w:ascii="Times New Roman" w:eastAsia="Times New Roman" w:hAnsi="Times New Roman"/>
          <w:i/>
          <w:iCs/>
          <w:sz w:val="28"/>
          <w:szCs w:val="28"/>
          <w:lang w:val="en-US"/>
        </w:rPr>
        <w:t xml:space="preserve"> </w:t>
      </w:r>
      <w:r w:rsidRPr="006A154C">
        <w:rPr>
          <w:rFonts w:ascii="Times New Roman" w:eastAsia="Times New Roman" w:hAnsi="Times New Roman"/>
          <w:i/>
          <w:iCs/>
          <w:sz w:val="28"/>
          <w:szCs w:val="28"/>
        </w:rPr>
        <w:t>в</w:t>
      </w:r>
      <w:r w:rsidR="006A154C" w:rsidRPr="006A154C">
        <w:rPr>
          <w:rFonts w:ascii="Times New Roman" w:eastAsia="Times New Roman" w:hAnsi="Times New Roman"/>
          <w:i/>
          <w:iCs/>
          <w:sz w:val="28"/>
          <w:szCs w:val="28"/>
          <w:lang w:val="en-US"/>
        </w:rPr>
        <w:t xml:space="preserve"> </w:t>
      </w:r>
      <w:r w:rsidRPr="006A154C">
        <w:rPr>
          <w:rFonts w:ascii="Times New Roman" w:eastAsia="Times New Roman" w:hAnsi="Times New Roman"/>
          <w:i/>
          <w:iCs/>
          <w:sz w:val="28"/>
          <w:szCs w:val="28"/>
        </w:rPr>
        <w:t>речи</w:t>
      </w:r>
      <w:r w:rsidR="006A154C" w:rsidRPr="006A154C">
        <w:rPr>
          <w:rFonts w:ascii="Times New Roman" w:eastAsia="Times New Roman" w:hAnsi="Times New Roman"/>
          <w:i/>
          <w:iCs/>
          <w:sz w:val="28"/>
          <w:szCs w:val="28"/>
          <w:lang w:val="en-US"/>
        </w:rPr>
        <w:t xml:space="preserve"> </w:t>
      </w:r>
      <w:r w:rsidRPr="006A154C">
        <w:rPr>
          <w:rFonts w:ascii="Times New Roman" w:eastAsia="Times New Roman" w:hAnsi="Times New Roman"/>
          <w:i/>
          <w:iCs/>
          <w:sz w:val="28"/>
          <w:szCs w:val="28"/>
        </w:rPr>
        <w:t>условные</w:t>
      </w:r>
      <w:r w:rsidR="006A154C" w:rsidRPr="006A154C">
        <w:rPr>
          <w:rFonts w:ascii="Times New Roman" w:eastAsia="Times New Roman" w:hAnsi="Times New Roman"/>
          <w:i/>
          <w:iCs/>
          <w:sz w:val="28"/>
          <w:szCs w:val="28"/>
          <w:lang w:val="en-US"/>
        </w:rPr>
        <w:t xml:space="preserve"> </w:t>
      </w:r>
      <w:r w:rsidRPr="006A154C">
        <w:rPr>
          <w:rFonts w:ascii="Times New Roman" w:eastAsia="Times New Roman" w:hAnsi="Times New Roman"/>
          <w:i/>
          <w:iCs/>
          <w:sz w:val="28"/>
          <w:szCs w:val="28"/>
        </w:rPr>
        <w:t>предложения</w:t>
      </w:r>
      <w:r w:rsidR="006A154C" w:rsidRPr="006A154C">
        <w:rPr>
          <w:rFonts w:ascii="Times New Roman" w:eastAsia="Times New Roman" w:hAnsi="Times New Roman"/>
          <w:i/>
          <w:iCs/>
          <w:sz w:val="28"/>
          <w:szCs w:val="28"/>
          <w:lang w:val="en-US"/>
        </w:rPr>
        <w:t xml:space="preserve"> </w:t>
      </w:r>
      <w:r w:rsidRPr="006A154C">
        <w:rPr>
          <w:rFonts w:ascii="Times New Roman" w:eastAsia="Times New Roman" w:hAnsi="Times New Roman"/>
          <w:i/>
          <w:iCs/>
          <w:sz w:val="28"/>
          <w:szCs w:val="28"/>
        </w:rPr>
        <w:t>нереального</w:t>
      </w:r>
      <w:r w:rsidR="006A154C" w:rsidRPr="006A154C">
        <w:rPr>
          <w:rFonts w:ascii="Times New Roman" w:eastAsia="Times New Roman" w:hAnsi="Times New Roman"/>
          <w:i/>
          <w:iCs/>
          <w:sz w:val="28"/>
          <w:szCs w:val="28"/>
          <w:lang w:val="en-US"/>
        </w:rPr>
        <w:t xml:space="preserve"> </w:t>
      </w:r>
      <w:r w:rsidRPr="006A154C">
        <w:rPr>
          <w:rFonts w:ascii="Times New Roman" w:eastAsia="Times New Roman" w:hAnsi="Times New Roman"/>
          <w:i/>
          <w:iCs/>
          <w:sz w:val="28"/>
          <w:szCs w:val="28"/>
        </w:rPr>
        <w:t>характера</w:t>
      </w:r>
      <w:r w:rsidRPr="006A154C">
        <w:rPr>
          <w:rFonts w:ascii="Times New Roman" w:eastAsia="Times New Roman" w:hAnsi="Times New Roman"/>
          <w:i/>
          <w:iCs/>
          <w:sz w:val="28"/>
          <w:szCs w:val="28"/>
          <w:lang w:val="en-US"/>
        </w:rPr>
        <w:t xml:space="preserve">  (Konjunktiv  II,  Konditional-I:</w:t>
      </w:r>
      <w:r w:rsidR="006A154C" w:rsidRPr="006A154C">
        <w:rPr>
          <w:rFonts w:ascii="Times New Roman" w:eastAsia="Times New Roman" w:hAnsi="Times New Roman"/>
          <w:i/>
          <w:iCs/>
          <w:sz w:val="28"/>
          <w:szCs w:val="28"/>
          <w:lang w:val="en-US"/>
        </w:rPr>
        <w:t xml:space="preserve"> </w:t>
      </w:r>
      <w:r w:rsidRPr="006A154C">
        <w:rPr>
          <w:rFonts w:ascii="Times New Roman" w:eastAsia="Times New Roman" w:hAnsi="Times New Roman"/>
          <w:i/>
          <w:iCs/>
          <w:sz w:val="28"/>
          <w:szCs w:val="28"/>
          <w:lang w:val="en-US"/>
        </w:rPr>
        <w:t>Wenn ich… wäre/hätte/könnte, würde ich…);</w:t>
      </w:r>
    </w:p>
    <w:p w:rsidR="00F3304E" w:rsidRPr="006A154C" w:rsidRDefault="00F3304E" w:rsidP="009C4917">
      <w:pPr>
        <w:numPr>
          <w:ilvl w:val="0"/>
          <w:numId w:val="317"/>
        </w:numPr>
        <w:ind w:left="0"/>
        <w:contextualSpacing/>
        <w:rPr>
          <w:rFonts w:ascii="Times New Roman" w:eastAsia="Times New Roman" w:hAnsi="Times New Roman"/>
          <w:sz w:val="28"/>
          <w:szCs w:val="28"/>
        </w:rPr>
      </w:pPr>
      <w:r w:rsidRPr="006A154C">
        <w:rPr>
          <w:rFonts w:ascii="Times New Roman" w:eastAsia="Times New Roman" w:hAnsi="Times New Roman"/>
          <w:sz w:val="28"/>
          <w:szCs w:val="28"/>
        </w:rPr>
        <w:t>распознавать  и употреблять в речи предлоги, требующие Dati</w:t>
      </w:r>
      <w:r w:rsidR="006A154C" w:rsidRPr="006A154C">
        <w:rPr>
          <w:rFonts w:ascii="Times New Roman" w:eastAsia="Times New Roman" w:hAnsi="Times New Roman"/>
          <w:sz w:val="28"/>
          <w:szCs w:val="28"/>
        </w:rPr>
        <w:t>v, Akkusativ и предлоги, требую</w:t>
      </w:r>
      <w:r w:rsidRPr="006A154C">
        <w:rPr>
          <w:rFonts w:ascii="Times New Roman" w:eastAsia="Times New Roman" w:hAnsi="Times New Roman"/>
          <w:sz w:val="28"/>
          <w:szCs w:val="28"/>
        </w:rPr>
        <w:t>щие Genitiv.</w:t>
      </w:r>
    </w:p>
    <w:p w:rsidR="001536E1" w:rsidRDefault="001536E1" w:rsidP="00A87E7B">
      <w:pPr>
        <w:pStyle w:val="4"/>
        <w:spacing w:before="0"/>
        <w:ind w:left="0"/>
        <w:contextualSpacing/>
      </w:pPr>
      <w:bookmarkStart w:id="17" w:name="_Toc409691631"/>
      <w:bookmarkStart w:id="18" w:name="_Toc410653956"/>
      <w:bookmarkStart w:id="19" w:name="_Toc414553138"/>
    </w:p>
    <w:p w:rsidR="006A154C" w:rsidRPr="0074495D" w:rsidRDefault="006A154C" w:rsidP="00A87E7B">
      <w:pPr>
        <w:pStyle w:val="4"/>
        <w:spacing w:before="0"/>
        <w:ind w:left="0"/>
        <w:contextualSpacing/>
        <w:rPr>
          <w:rFonts w:eastAsia="Calibri"/>
        </w:rPr>
      </w:pPr>
      <w:r w:rsidRPr="0074495D">
        <w:t>1.2.5.4. Второй и</w:t>
      </w:r>
      <w:r>
        <w:t>ностранный язык. А</w:t>
      </w:r>
      <w:r w:rsidRPr="0074495D">
        <w:rPr>
          <w:rFonts w:eastAsia="Calibri"/>
        </w:rPr>
        <w:t>нглийск</w:t>
      </w:r>
      <w:bookmarkEnd w:id="17"/>
      <w:bookmarkEnd w:id="18"/>
      <w:bookmarkEnd w:id="19"/>
      <w:r>
        <w:rPr>
          <w:rFonts w:eastAsia="Calibri"/>
        </w:rPr>
        <w:t>ий.</w:t>
      </w:r>
    </w:p>
    <w:p w:rsidR="006A154C" w:rsidRPr="0074495D" w:rsidRDefault="006A154C" w:rsidP="00A87E7B">
      <w:pPr>
        <w:ind w:left="0"/>
        <w:contextualSpacing/>
        <w:rPr>
          <w:rFonts w:ascii="Times New Roman" w:hAnsi="Times New Roman"/>
          <w:b/>
          <w:sz w:val="28"/>
          <w:szCs w:val="28"/>
        </w:rPr>
      </w:pPr>
      <w:r w:rsidRPr="0074495D">
        <w:rPr>
          <w:rFonts w:ascii="Times New Roman" w:hAnsi="Times New Roman"/>
          <w:b/>
          <w:sz w:val="28"/>
          <w:szCs w:val="28"/>
        </w:rPr>
        <w:t>Коммуникативные умения</w:t>
      </w:r>
    </w:p>
    <w:p w:rsidR="006A154C" w:rsidRPr="0074495D" w:rsidRDefault="006A154C" w:rsidP="00A87E7B">
      <w:pPr>
        <w:ind w:left="0"/>
        <w:contextualSpacing/>
        <w:rPr>
          <w:rFonts w:ascii="Times New Roman" w:hAnsi="Times New Roman"/>
          <w:b/>
          <w:sz w:val="28"/>
          <w:szCs w:val="28"/>
        </w:rPr>
      </w:pPr>
      <w:r w:rsidRPr="0074495D">
        <w:rPr>
          <w:rFonts w:ascii="Times New Roman" w:hAnsi="Times New Roman"/>
          <w:b/>
          <w:sz w:val="28"/>
          <w:szCs w:val="28"/>
        </w:rPr>
        <w:t>Говорение.</w:t>
      </w:r>
      <w:r>
        <w:rPr>
          <w:rFonts w:ascii="Times New Roman" w:hAnsi="Times New Roman"/>
          <w:b/>
          <w:sz w:val="28"/>
          <w:szCs w:val="28"/>
        </w:rPr>
        <w:t xml:space="preserve"> </w:t>
      </w:r>
      <w:r w:rsidRPr="0074495D">
        <w:rPr>
          <w:rFonts w:ascii="Times New Roman" w:hAnsi="Times New Roman"/>
          <w:b/>
          <w:sz w:val="28"/>
          <w:szCs w:val="28"/>
        </w:rPr>
        <w:t>Диалогическая речь</w:t>
      </w:r>
    </w:p>
    <w:p w:rsidR="006A154C" w:rsidRPr="0074495D" w:rsidRDefault="006A154C" w:rsidP="00A87E7B">
      <w:pPr>
        <w:ind w:left="0"/>
        <w:contextualSpacing/>
        <w:rPr>
          <w:rFonts w:ascii="Times New Roman" w:hAnsi="Times New Roman"/>
          <w:b/>
          <w:sz w:val="28"/>
          <w:szCs w:val="28"/>
        </w:rPr>
      </w:pPr>
      <w:r w:rsidRPr="0074495D">
        <w:rPr>
          <w:rFonts w:ascii="Times New Roman" w:hAnsi="Times New Roman"/>
          <w:b/>
          <w:sz w:val="28"/>
          <w:szCs w:val="28"/>
        </w:rPr>
        <w:t>Выпускник научится:</w:t>
      </w:r>
    </w:p>
    <w:p w:rsidR="006A154C" w:rsidRPr="0074495D" w:rsidRDefault="006A154C" w:rsidP="00A87E7B">
      <w:pPr>
        <w:numPr>
          <w:ilvl w:val="0"/>
          <w:numId w:val="17"/>
        </w:numPr>
        <w:ind w:left="0" w:firstLine="709"/>
        <w:contextualSpacing/>
        <w:rPr>
          <w:rFonts w:ascii="Times New Roman" w:hAnsi="Times New Roman"/>
          <w:sz w:val="28"/>
          <w:szCs w:val="28"/>
        </w:rPr>
      </w:pPr>
      <w:r w:rsidRPr="0074495D">
        <w:rPr>
          <w:rFonts w:ascii="Times New Roman" w:hAnsi="Times New Roman"/>
          <w:sz w:val="28"/>
          <w:szCs w:val="28"/>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A154C" w:rsidRPr="0074495D" w:rsidRDefault="006A154C" w:rsidP="00A87E7B">
      <w:pPr>
        <w:ind w:left="0"/>
        <w:contextualSpacing/>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A154C" w:rsidRPr="0074495D" w:rsidRDefault="006A154C" w:rsidP="00A87E7B">
      <w:pPr>
        <w:numPr>
          <w:ilvl w:val="0"/>
          <w:numId w:val="17"/>
        </w:numPr>
        <w:ind w:left="0" w:firstLine="709"/>
        <w:contextualSpacing/>
        <w:rPr>
          <w:rFonts w:ascii="Times New Roman" w:hAnsi="Times New Roman"/>
          <w:i/>
          <w:sz w:val="28"/>
          <w:szCs w:val="28"/>
        </w:rPr>
      </w:pPr>
      <w:r w:rsidRPr="0074495D">
        <w:rPr>
          <w:rFonts w:ascii="Times New Roman" w:hAnsi="Times New Roman"/>
          <w:i/>
          <w:sz w:val="28"/>
          <w:szCs w:val="28"/>
        </w:rPr>
        <w:t xml:space="preserve">вести диалог-обмен мнениями; </w:t>
      </w:r>
    </w:p>
    <w:p w:rsidR="006A154C" w:rsidRPr="0074495D" w:rsidRDefault="006A154C" w:rsidP="00A87E7B">
      <w:pPr>
        <w:numPr>
          <w:ilvl w:val="0"/>
          <w:numId w:val="14"/>
        </w:numPr>
        <w:ind w:left="0" w:firstLine="709"/>
        <w:contextualSpacing/>
        <w:rPr>
          <w:rFonts w:ascii="Times New Roman" w:hAnsi="Times New Roman"/>
          <w:i/>
          <w:sz w:val="28"/>
          <w:szCs w:val="28"/>
        </w:rPr>
      </w:pPr>
      <w:r w:rsidRPr="0074495D">
        <w:rPr>
          <w:rFonts w:ascii="Times New Roman" w:hAnsi="Times New Roman"/>
          <w:i/>
          <w:sz w:val="28"/>
          <w:szCs w:val="28"/>
        </w:rPr>
        <w:t>брать и давать интервью;</w:t>
      </w:r>
    </w:p>
    <w:p w:rsidR="006A154C" w:rsidRPr="0074495D" w:rsidRDefault="006A154C" w:rsidP="00A87E7B">
      <w:pPr>
        <w:numPr>
          <w:ilvl w:val="0"/>
          <w:numId w:val="14"/>
        </w:numPr>
        <w:ind w:left="0" w:firstLine="709"/>
        <w:contextualSpacing/>
        <w:rPr>
          <w:rFonts w:ascii="Times New Roman" w:hAnsi="Times New Roman"/>
          <w:i/>
          <w:sz w:val="28"/>
          <w:szCs w:val="28"/>
        </w:rPr>
      </w:pPr>
      <w:r w:rsidRPr="0074495D">
        <w:rPr>
          <w:rFonts w:ascii="Times New Roman" w:hAnsi="Times New Roman"/>
          <w:i/>
          <w:sz w:val="28"/>
          <w:szCs w:val="28"/>
        </w:rPr>
        <w:t>вести диалог-расспрос на основе нелинейного текста (таблицы, диаграммы и т. д.)</w:t>
      </w:r>
    </w:p>
    <w:p w:rsidR="006A154C" w:rsidRPr="0074495D" w:rsidRDefault="006A154C" w:rsidP="00A87E7B">
      <w:pPr>
        <w:ind w:left="0"/>
        <w:contextualSpacing/>
        <w:rPr>
          <w:rFonts w:ascii="Times New Roman" w:hAnsi="Times New Roman"/>
          <w:b/>
          <w:sz w:val="28"/>
          <w:szCs w:val="28"/>
        </w:rPr>
      </w:pPr>
      <w:r w:rsidRPr="0074495D">
        <w:rPr>
          <w:rFonts w:ascii="Times New Roman" w:hAnsi="Times New Roman"/>
          <w:b/>
          <w:sz w:val="28"/>
          <w:szCs w:val="28"/>
        </w:rPr>
        <w:t>Говорение. Монологическая речь</w:t>
      </w:r>
    </w:p>
    <w:p w:rsidR="006A154C" w:rsidRPr="0074495D" w:rsidRDefault="006A154C" w:rsidP="00A87E7B">
      <w:pPr>
        <w:ind w:left="0"/>
        <w:contextualSpacing/>
        <w:rPr>
          <w:rFonts w:ascii="Times New Roman" w:hAnsi="Times New Roman"/>
          <w:b/>
          <w:sz w:val="28"/>
          <w:szCs w:val="28"/>
        </w:rPr>
      </w:pPr>
      <w:r w:rsidRPr="0074495D">
        <w:rPr>
          <w:rFonts w:ascii="Times New Roman" w:hAnsi="Times New Roman"/>
          <w:b/>
          <w:sz w:val="28"/>
          <w:szCs w:val="28"/>
        </w:rPr>
        <w:t>Выпускник научится:</w:t>
      </w:r>
    </w:p>
    <w:p w:rsidR="006A154C" w:rsidRPr="0074495D" w:rsidRDefault="006A154C" w:rsidP="00A87E7B">
      <w:pPr>
        <w:numPr>
          <w:ilvl w:val="0"/>
          <w:numId w:val="16"/>
        </w:numPr>
        <w:ind w:left="0" w:firstLine="709"/>
        <w:contextualSpacing/>
        <w:rPr>
          <w:rFonts w:ascii="Times New Roman" w:hAnsi="Times New Roman"/>
          <w:sz w:val="28"/>
          <w:szCs w:val="28"/>
        </w:rPr>
      </w:pPr>
      <w:r w:rsidRPr="0074495D">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A154C" w:rsidRPr="0074495D" w:rsidRDefault="006A154C" w:rsidP="00A87E7B">
      <w:pPr>
        <w:numPr>
          <w:ilvl w:val="0"/>
          <w:numId w:val="16"/>
        </w:numPr>
        <w:ind w:left="0" w:firstLine="709"/>
        <w:contextualSpacing/>
        <w:rPr>
          <w:rFonts w:ascii="Times New Roman" w:hAnsi="Times New Roman"/>
          <w:sz w:val="28"/>
          <w:szCs w:val="28"/>
        </w:rPr>
      </w:pPr>
      <w:r w:rsidRPr="0074495D">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6A154C" w:rsidRPr="0074495D" w:rsidRDefault="006A154C" w:rsidP="00A87E7B">
      <w:pPr>
        <w:numPr>
          <w:ilvl w:val="0"/>
          <w:numId w:val="16"/>
        </w:numPr>
        <w:ind w:left="0" w:firstLine="709"/>
        <w:contextualSpacing/>
        <w:rPr>
          <w:rFonts w:ascii="Times New Roman" w:hAnsi="Times New Roman"/>
          <w:sz w:val="28"/>
          <w:szCs w:val="28"/>
        </w:rPr>
      </w:pPr>
      <w:r w:rsidRPr="0074495D">
        <w:rPr>
          <w:rFonts w:ascii="Times New Roman" w:hAnsi="Times New Roman"/>
          <w:sz w:val="28"/>
          <w:szCs w:val="28"/>
        </w:rPr>
        <w:t xml:space="preserve">давать краткую характеристику реальных людей и литературных персонажей; </w:t>
      </w:r>
    </w:p>
    <w:p w:rsidR="006A154C" w:rsidRPr="0074495D" w:rsidRDefault="006A154C" w:rsidP="00A87E7B">
      <w:pPr>
        <w:numPr>
          <w:ilvl w:val="0"/>
          <w:numId w:val="16"/>
        </w:numPr>
        <w:ind w:left="0" w:firstLine="709"/>
        <w:contextualSpacing/>
        <w:rPr>
          <w:rFonts w:ascii="Times New Roman" w:hAnsi="Times New Roman"/>
          <w:sz w:val="28"/>
          <w:szCs w:val="28"/>
        </w:rPr>
      </w:pPr>
      <w:r w:rsidRPr="0074495D">
        <w:rPr>
          <w:rFonts w:ascii="Times New Roman" w:hAnsi="Times New Roman"/>
          <w:sz w:val="28"/>
          <w:szCs w:val="28"/>
        </w:rPr>
        <w:t>передавать основное содержание прочитанного текста с опорой или без опоры на текст, ключевые слова/план/вопросы;</w:t>
      </w:r>
    </w:p>
    <w:p w:rsidR="006A154C" w:rsidRPr="0074495D" w:rsidRDefault="006A154C" w:rsidP="00A87E7B">
      <w:pPr>
        <w:numPr>
          <w:ilvl w:val="0"/>
          <w:numId w:val="16"/>
        </w:numPr>
        <w:ind w:left="0" w:firstLine="709"/>
        <w:contextualSpacing/>
        <w:rPr>
          <w:rFonts w:ascii="Times New Roman" w:hAnsi="Times New Roman"/>
          <w:i/>
          <w:sz w:val="28"/>
          <w:szCs w:val="28"/>
        </w:rPr>
      </w:pPr>
      <w:r w:rsidRPr="0074495D">
        <w:rPr>
          <w:rFonts w:ascii="Times New Roman" w:hAnsi="Times New Roman"/>
          <w:sz w:val="28"/>
          <w:szCs w:val="28"/>
        </w:rPr>
        <w:t>описывать картинку/фото с опорой или без опоры на ключевые слова/план/вопросы.</w:t>
      </w:r>
    </w:p>
    <w:p w:rsidR="006A154C" w:rsidRPr="0074495D" w:rsidRDefault="006A154C" w:rsidP="00A87E7B">
      <w:pPr>
        <w:ind w:left="0"/>
        <w:contextualSpacing/>
        <w:rPr>
          <w:rFonts w:ascii="Times New Roman" w:hAnsi="Times New Roman"/>
          <w:b/>
          <w:sz w:val="28"/>
          <w:szCs w:val="28"/>
        </w:rPr>
      </w:pPr>
      <w:r w:rsidRPr="0074495D">
        <w:rPr>
          <w:rFonts w:ascii="Times New Roman" w:hAnsi="Times New Roman"/>
          <w:b/>
          <w:sz w:val="28"/>
          <w:szCs w:val="28"/>
        </w:rPr>
        <w:lastRenderedPageBreak/>
        <w:t xml:space="preserve">Выпускник получит возможность научиться: </w:t>
      </w:r>
    </w:p>
    <w:p w:rsidR="006A154C" w:rsidRPr="0074495D" w:rsidRDefault="006A154C" w:rsidP="00A87E7B">
      <w:pPr>
        <w:numPr>
          <w:ilvl w:val="0"/>
          <w:numId w:val="15"/>
        </w:numPr>
        <w:ind w:left="0" w:firstLine="709"/>
        <w:contextualSpacing/>
        <w:rPr>
          <w:rFonts w:ascii="Times New Roman" w:hAnsi="Times New Roman"/>
          <w:i/>
          <w:sz w:val="28"/>
          <w:szCs w:val="28"/>
        </w:rPr>
      </w:pPr>
      <w:r w:rsidRPr="0074495D">
        <w:rPr>
          <w:rFonts w:ascii="Times New Roman" w:hAnsi="Times New Roman"/>
          <w:i/>
          <w:sz w:val="28"/>
          <w:szCs w:val="28"/>
        </w:rPr>
        <w:t xml:space="preserve">делать сообщение на заданную тему на основе прочитанного; </w:t>
      </w:r>
    </w:p>
    <w:p w:rsidR="006A154C" w:rsidRPr="0074495D" w:rsidRDefault="006A154C" w:rsidP="00A87E7B">
      <w:pPr>
        <w:numPr>
          <w:ilvl w:val="0"/>
          <w:numId w:val="15"/>
        </w:numPr>
        <w:ind w:left="0" w:firstLine="709"/>
        <w:contextualSpacing/>
        <w:rPr>
          <w:rFonts w:ascii="Times New Roman" w:hAnsi="Times New Roman"/>
          <w:i/>
          <w:sz w:val="28"/>
          <w:szCs w:val="28"/>
        </w:rPr>
      </w:pPr>
      <w:r w:rsidRPr="0074495D">
        <w:rPr>
          <w:rFonts w:ascii="Times New Roman" w:hAnsi="Times New Roman"/>
          <w:i/>
          <w:sz w:val="28"/>
          <w:szCs w:val="28"/>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6A154C" w:rsidRPr="0074495D" w:rsidRDefault="006A154C" w:rsidP="00A87E7B">
      <w:pPr>
        <w:numPr>
          <w:ilvl w:val="0"/>
          <w:numId w:val="15"/>
        </w:numPr>
        <w:ind w:left="0" w:firstLine="709"/>
        <w:contextualSpacing/>
        <w:rPr>
          <w:rFonts w:ascii="Times New Roman" w:hAnsi="Times New Roman"/>
          <w:i/>
          <w:sz w:val="28"/>
          <w:szCs w:val="28"/>
        </w:rPr>
      </w:pPr>
      <w:r w:rsidRPr="0074495D">
        <w:rPr>
          <w:rFonts w:ascii="Times New Roman" w:hAnsi="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6A154C" w:rsidRPr="0074495D" w:rsidRDefault="006A154C" w:rsidP="00A87E7B">
      <w:pPr>
        <w:numPr>
          <w:ilvl w:val="0"/>
          <w:numId w:val="15"/>
        </w:numPr>
        <w:ind w:left="0" w:firstLine="709"/>
        <w:contextualSpacing/>
        <w:rPr>
          <w:rFonts w:ascii="Times New Roman" w:hAnsi="Times New Roman"/>
          <w:i/>
          <w:sz w:val="28"/>
          <w:szCs w:val="28"/>
        </w:rPr>
      </w:pPr>
      <w:r w:rsidRPr="0074495D">
        <w:rPr>
          <w:rFonts w:ascii="Times New Roman" w:hAnsi="Times New Roman"/>
          <w:i/>
          <w:sz w:val="28"/>
          <w:szCs w:val="28"/>
        </w:rPr>
        <w:t xml:space="preserve">кратко высказываться с опорой на нелинейный текст (таблицы, диаграммы, расписание и т. п.) </w:t>
      </w:r>
    </w:p>
    <w:p w:rsidR="006A154C" w:rsidRPr="0074495D" w:rsidRDefault="006A154C" w:rsidP="00A87E7B">
      <w:pPr>
        <w:numPr>
          <w:ilvl w:val="0"/>
          <w:numId w:val="15"/>
        </w:numPr>
        <w:ind w:left="0" w:firstLine="709"/>
        <w:contextualSpacing/>
        <w:rPr>
          <w:rFonts w:ascii="Times New Roman" w:hAnsi="Times New Roman"/>
          <w:i/>
          <w:sz w:val="28"/>
          <w:szCs w:val="28"/>
        </w:rPr>
      </w:pPr>
      <w:r w:rsidRPr="0074495D">
        <w:rPr>
          <w:rFonts w:ascii="Times New Roman" w:hAnsi="Times New Roman"/>
          <w:i/>
          <w:sz w:val="28"/>
          <w:szCs w:val="28"/>
        </w:rPr>
        <w:t>кратко излагать результаты выполненной проектной работы.</w:t>
      </w:r>
    </w:p>
    <w:p w:rsidR="006A154C" w:rsidRPr="0074495D" w:rsidRDefault="006A154C" w:rsidP="00A87E7B">
      <w:pPr>
        <w:ind w:left="0"/>
        <w:contextualSpacing/>
        <w:rPr>
          <w:rFonts w:ascii="Times New Roman" w:hAnsi="Times New Roman"/>
          <w:b/>
          <w:i/>
          <w:sz w:val="28"/>
          <w:szCs w:val="28"/>
        </w:rPr>
      </w:pPr>
      <w:r w:rsidRPr="0074495D">
        <w:rPr>
          <w:rFonts w:ascii="Times New Roman" w:hAnsi="Times New Roman"/>
          <w:b/>
          <w:sz w:val="28"/>
          <w:szCs w:val="28"/>
        </w:rPr>
        <w:t>Аудирование</w:t>
      </w:r>
    </w:p>
    <w:p w:rsidR="006A154C" w:rsidRPr="0074495D" w:rsidRDefault="006A154C" w:rsidP="00A87E7B">
      <w:pPr>
        <w:ind w:left="0"/>
        <w:contextualSpacing/>
        <w:rPr>
          <w:rFonts w:ascii="Times New Roman" w:hAnsi="Times New Roman"/>
          <w:b/>
          <w:sz w:val="28"/>
          <w:szCs w:val="28"/>
        </w:rPr>
      </w:pPr>
      <w:r w:rsidRPr="0074495D">
        <w:rPr>
          <w:rFonts w:ascii="Times New Roman" w:hAnsi="Times New Roman"/>
          <w:b/>
          <w:sz w:val="28"/>
          <w:szCs w:val="28"/>
        </w:rPr>
        <w:t xml:space="preserve">Выпускник научится: </w:t>
      </w:r>
    </w:p>
    <w:p w:rsidR="006A154C" w:rsidRPr="0074495D" w:rsidRDefault="006A154C" w:rsidP="00A87E7B">
      <w:pPr>
        <w:numPr>
          <w:ilvl w:val="0"/>
          <w:numId w:val="18"/>
        </w:numPr>
        <w:ind w:left="0" w:firstLine="709"/>
        <w:contextualSpacing/>
        <w:rPr>
          <w:rFonts w:ascii="Times New Roman" w:hAnsi="Times New Roman"/>
          <w:sz w:val="28"/>
          <w:szCs w:val="28"/>
        </w:rPr>
      </w:pPr>
      <w:r w:rsidRPr="0074495D">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A154C" w:rsidRPr="0074495D" w:rsidRDefault="006A154C" w:rsidP="00A87E7B">
      <w:pPr>
        <w:numPr>
          <w:ilvl w:val="0"/>
          <w:numId w:val="18"/>
        </w:numPr>
        <w:ind w:left="0" w:firstLine="709"/>
        <w:contextualSpacing/>
        <w:rPr>
          <w:rFonts w:ascii="Times New Roman" w:hAnsi="Times New Roman"/>
          <w:sz w:val="28"/>
          <w:szCs w:val="28"/>
        </w:rPr>
      </w:pPr>
      <w:r w:rsidRPr="0074495D">
        <w:rPr>
          <w:rFonts w:ascii="Times New Roman" w:hAnsi="Times New Roman"/>
          <w:sz w:val="28"/>
          <w:szCs w:val="28"/>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A154C" w:rsidRPr="0074495D" w:rsidRDefault="006A154C" w:rsidP="00A87E7B">
      <w:pPr>
        <w:ind w:left="0"/>
        <w:contextualSpacing/>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A154C" w:rsidRPr="0074495D" w:rsidRDefault="006A154C" w:rsidP="00A87E7B">
      <w:pPr>
        <w:numPr>
          <w:ilvl w:val="0"/>
          <w:numId w:val="19"/>
        </w:numPr>
        <w:ind w:left="0" w:firstLine="709"/>
        <w:contextualSpacing/>
        <w:rPr>
          <w:rFonts w:ascii="Times New Roman" w:hAnsi="Times New Roman"/>
          <w:i/>
          <w:sz w:val="28"/>
          <w:szCs w:val="28"/>
        </w:rPr>
      </w:pPr>
      <w:r w:rsidRPr="0074495D">
        <w:rPr>
          <w:rFonts w:ascii="Times New Roman" w:hAnsi="Times New Roman"/>
          <w:i/>
          <w:sz w:val="28"/>
          <w:szCs w:val="28"/>
        </w:rPr>
        <w:t>выделять основную тему в воспринимаемом на слух тексте;</w:t>
      </w:r>
    </w:p>
    <w:p w:rsidR="006A154C" w:rsidRPr="0074495D" w:rsidRDefault="006A154C" w:rsidP="00A87E7B">
      <w:pPr>
        <w:numPr>
          <w:ilvl w:val="0"/>
          <w:numId w:val="19"/>
        </w:numPr>
        <w:ind w:left="0" w:firstLine="709"/>
        <w:contextualSpacing/>
        <w:rPr>
          <w:rFonts w:ascii="Times New Roman" w:hAnsi="Times New Roman"/>
          <w:i/>
          <w:sz w:val="28"/>
          <w:szCs w:val="28"/>
        </w:rPr>
      </w:pPr>
      <w:r w:rsidRPr="0074495D">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rsidR="006A154C" w:rsidRPr="0074495D" w:rsidRDefault="006A154C" w:rsidP="00A87E7B">
      <w:pPr>
        <w:ind w:left="0"/>
        <w:contextualSpacing/>
        <w:rPr>
          <w:rFonts w:ascii="Times New Roman" w:hAnsi="Times New Roman"/>
          <w:i/>
          <w:sz w:val="28"/>
          <w:szCs w:val="28"/>
        </w:rPr>
      </w:pPr>
      <w:r w:rsidRPr="0074495D">
        <w:rPr>
          <w:rFonts w:ascii="Times New Roman" w:hAnsi="Times New Roman"/>
          <w:b/>
          <w:sz w:val="28"/>
          <w:szCs w:val="28"/>
        </w:rPr>
        <w:t xml:space="preserve">Чтение </w:t>
      </w:r>
    </w:p>
    <w:p w:rsidR="006A154C" w:rsidRPr="0074495D" w:rsidRDefault="006A154C" w:rsidP="00A87E7B">
      <w:pPr>
        <w:ind w:left="0"/>
        <w:contextualSpacing/>
        <w:rPr>
          <w:rFonts w:ascii="Times New Roman" w:hAnsi="Times New Roman"/>
          <w:b/>
          <w:sz w:val="28"/>
          <w:szCs w:val="28"/>
        </w:rPr>
      </w:pPr>
      <w:r w:rsidRPr="0074495D">
        <w:rPr>
          <w:rFonts w:ascii="Times New Roman" w:hAnsi="Times New Roman"/>
          <w:b/>
          <w:sz w:val="28"/>
          <w:szCs w:val="28"/>
        </w:rPr>
        <w:t xml:space="preserve">Выпускник научится: </w:t>
      </w:r>
    </w:p>
    <w:p w:rsidR="006A154C" w:rsidRPr="0074495D" w:rsidRDefault="006A154C" w:rsidP="00A87E7B">
      <w:pPr>
        <w:numPr>
          <w:ilvl w:val="0"/>
          <w:numId w:val="20"/>
        </w:numPr>
        <w:ind w:left="0" w:firstLine="709"/>
        <w:contextualSpacing/>
        <w:rPr>
          <w:rFonts w:ascii="Times New Roman" w:hAnsi="Times New Roman"/>
          <w:sz w:val="28"/>
          <w:szCs w:val="28"/>
        </w:rPr>
      </w:pPr>
      <w:r w:rsidRPr="0074495D">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6A154C" w:rsidRPr="0074495D" w:rsidRDefault="006A154C" w:rsidP="00A87E7B">
      <w:pPr>
        <w:numPr>
          <w:ilvl w:val="0"/>
          <w:numId w:val="20"/>
        </w:numPr>
        <w:ind w:left="0" w:firstLine="709"/>
        <w:contextualSpacing/>
        <w:rPr>
          <w:rFonts w:ascii="Times New Roman" w:hAnsi="Times New Roman"/>
          <w:sz w:val="28"/>
          <w:szCs w:val="28"/>
        </w:rPr>
      </w:pPr>
      <w:r w:rsidRPr="0074495D">
        <w:rPr>
          <w:rFonts w:ascii="Times New Roman" w:hAnsi="Times New Roman"/>
          <w:sz w:val="28"/>
          <w:szCs w:val="28"/>
        </w:rPr>
        <w:t xml:space="preserve">читать и находить в несложных аутентичных текстах, содержащих отдельные неизученные языковые явления, </w:t>
      </w:r>
      <w:r w:rsidRPr="0074495D">
        <w:rPr>
          <w:rFonts w:ascii="Times New Roman" w:hAnsi="Times New Roman"/>
          <w:sz w:val="28"/>
          <w:szCs w:val="28"/>
        </w:rPr>
        <w:lastRenderedPageBreak/>
        <w:t>нужную/интересующую/запрашиваемую информацию, представленную в явном и в неявном виде;</w:t>
      </w:r>
    </w:p>
    <w:p w:rsidR="006A154C" w:rsidRPr="0074495D" w:rsidRDefault="006A154C" w:rsidP="00A87E7B">
      <w:pPr>
        <w:numPr>
          <w:ilvl w:val="0"/>
          <w:numId w:val="21"/>
        </w:numPr>
        <w:ind w:left="0" w:firstLine="709"/>
        <w:contextualSpacing/>
        <w:rPr>
          <w:rFonts w:ascii="Times New Roman" w:hAnsi="Times New Roman"/>
          <w:i/>
          <w:sz w:val="28"/>
          <w:szCs w:val="28"/>
        </w:rPr>
      </w:pPr>
      <w:r w:rsidRPr="0074495D">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6A154C" w:rsidRPr="0074495D" w:rsidRDefault="006A154C" w:rsidP="00A87E7B">
      <w:pPr>
        <w:numPr>
          <w:ilvl w:val="0"/>
          <w:numId w:val="21"/>
        </w:numPr>
        <w:ind w:left="0" w:firstLine="709"/>
        <w:contextualSpacing/>
        <w:rPr>
          <w:rFonts w:ascii="Times New Roman" w:hAnsi="Times New Roman"/>
          <w:sz w:val="28"/>
          <w:szCs w:val="28"/>
        </w:rPr>
      </w:pPr>
      <w:r w:rsidRPr="0074495D">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A154C" w:rsidRPr="0074495D" w:rsidRDefault="006A154C" w:rsidP="00A87E7B">
      <w:pPr>
        <w:ind w:left="0"/>
        <w:contextualSpacing/>
        <w:rPr>
          <w:rFonts w:ascii="Times New Roman" w:hAnsi="Times New Roman"/>
          <w:sz w:val="28"/>
          <w:szCs w:val="28"/>
        </w:rPr>
      </w:pPr>
      <w:r w:rsidRPr="0074495D">
        <w:rPr>
          <w:rFonts w:ascii="Times New Roman" w:hAnsi="Times New Roman"/>
          <w:b/>
          <w:sz w:val="28"/>
          <w:szCs w:val="28"/>
        </w:rPr>
        <w:t>Выпускник получит возможность научиться:</w:t>
      </w:r>
    </w:p>
    <w:p w:rsidR="006A154C" w:rsidRPr="0074495D" w:rsidRDefault="006A154C" w:rsidP="00A87E7B">
      <w:pPr>
        <w:numPr>
          <w:ilvl w:val="0"/>
          <w:numId w:val="21"/>
        </w:numPr>
        <w:ind w:left="0" w:firstLine="709"/>
        <w:contextualSpacing/>
        <w:rPr>
          <w:rFonts w:ascii="Times New Roman" w:hAnsi="Times New Roman"/>
          <w:i/>
          <w:sz w:val="28"/>
          <w:szCs w:val="28"/>
        </w:rPr>
      </w:pPr>
      <w:r w:rsidRPr="0074495D">
        <w:rPr>
          <w:rFonts w:ascii="Times New Roman" w:hAnsi="Times New Roman"/>
          <w:i/>
          <w:sz w:val="28"/>
          <w:szCs w:val="28"/>
        </w:rPr>
        <w:t>устанавливать причинно-следственную взаимосвязь фактов и событий, изложенных в несложном аутентичном тексте;</w:t>
      </w:r>
    </w:p>
    <w:p w:rsidR="006A154C" w:rsidRPr="0074495D" w:rsidRDefault="006A154C" w:rsidP="00A87E7B">
      <w:pPr>
        <w:numPr>
          <w:ilvl w:val="0"/>
          <w:numId w:val="21"/>
        </w:numPr>
        <w:ind w:left="0" w:firstLine="709"/>
        <w:contextualSpacing/>
        <w:rPr>
          <w:rFonts w:ascii="Times New Roman" w:hAnsi="Times New Roman"/>
          <w:i/>
          <w:sz w:val="28"/>
          <w:szCs w:val="28"/>
        </w:rPr>
      </w:pPr>
      <w:r w:rsidRPr="0074495D">
        <w:rPr>
          <w:rFonts w:ascii="Times New Roman" w:hAnsi="Times New Roman"/>
          <w:i/>
          <w:sz w:val="28"/>
          <w:szCs w:val="28"/>
        </w:rPr>
        <w:t>восстанавливать текст из разрозненных абзацев или путем добавления выпущенных фрагментов.</w:t>
      </w:r>
    </w:p>
    <w:p w:rsidR="006A154C" w:rsidRPr="0074495D" w:rsidRDefault="006A154C" w:rsidP="00A87E7B">
      <w:pPr>
        <w:ind w:left="0"/>
        <w:contextualSpacing/>
        <w:rPr>
          <w:rFonts w:ascii="Times New Roman" w:hAnsi="Times New Roman"/>
          <w:b/>
          <w:sz w:val="28"/>
          <w:szCs w:val="28"/>
        </w:rPr>
      </w:pPr>
      <w:r w:rsidRPr="0074495D">
        <w:rPr>
          <w:rFonts w:ascii="Times New Roman" w:hAnsi="Times New Roman"/>
          <w:b/>
          <w:sz w:val="28"/>
          <w:szCs w:val="28"/>
        </w:rPr>
        <w:t xml:space="preserve">Письменная речь </w:t>
      </w:r>
    </w:p>
    <w:p w:rsidR="006A154C" w:rsidRPr="0074495D" w:rsidRDefault="006A154C" w:rsidP="00A87E7B">
      <w:pPr>
        <w:ind w:left="0"/>
        <w:contextualSpacing/>
        <w:rPr>
          <w:rFonts w:ascii="Times New Roman" w:hAnsi="Times New Roman"/>
          <w:b/>
          <w:sz w:val="28"/>
          <w:szCs w:val="28"/>
        </w:rPr>
      </w:pPr>
      <w:r w:rsidRPr="0074495D">
        <w:rPr>
          <w:rFonts w:ascii="Times New Roman" w:hAnsi="Times New Roman"/>
          <w:b/>
          <w:sz w:val="28"/>
          <w:szCs w:val="28"/>
        </w:rPr>
        <w:t xml:space="preserve">Выпускник научится: </w:t>
      </w:r>
    </w:p>
    <w:p w:rsidR="006A154C" w:rsidRPr="0074495D" w:rsidRDefault="006A154C" w:rsidP="00A87E7B">
      <w:pPr>
        <w:numPr>
          <w:ilvl w:val="0"/>
          <w:numId w:val="22"/>
        </w:numPr>
        <w:ind w:left="0" w:firstLine="709"/>
        <w:contextualSpacing/>
        <w:rPr>
          <w:rFonts w:ascii="Times New Roman" w:hAnsi="Times New Roman"/>
          <w:sz w:val="28"/>
          <w:szCs w:val="28"/>
        </w:rPr>
      </w:pPr>
      <w:r w:rsidRPr="0074495D">
        <w:rPr>
          <w:rFonts w:ascii="Times New Roman" w:hAnsi="Times New Roman"/>
          <w:sz w:val="28"/>
          <w:szCs w:val="28"/>
        </w:rPr>
        <w:t>заполнять анкеты и формуляры, сообщая о себе основные сведения (имя, фамилия, пол, возраст, гражданство, национальность, адрес и т. д.);</w:t>
      </w:r>
    </w:p>
    <w:p w:rsidR="006A154C" w:rsidRPr="0074495D" w:rsidRDefault="006A154C" w:rsidP="00A87E7B">
      <w:pPr>
        <w:numPr>
          <w:ilvl w:val="0"/>
          <w:numId w:val="22"/>
        </w:numPr>
        <w:ind w:left="0" w:firstLine="709"/>
        <w:contextualSpacing/>
        <w:rPr>
          <w:rFonts w:ascii="Times New Roman" w:hAnsi="Times New Roman"/>
          <w:sz w:val="28"/>
          <w:szCs w:val="28"/>
        </w:rPr>
      </w:pPr>
      <w:r w:rsidRPr="0074495D">
        <w:rPr>
          <w:rFonts w:ascii="Times New Roman" w:hAnsi="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w:t>
      </w:r>
      <w:r>
        <w:rPr>
          <w:rFonts w:ascii="Times New Roman" w:hAnsi="Times New Roman"/>
          <w:sz w:val="28"/>
          <w:szCs w:val="28"/>
        </w:rPr>
        <w:t xml:space="preserve"> </w:t>
      </w:r>
      <w:r w:rsidRPr="0074495D">
        <w:rPr>
          <w:rFonts w:ascii="Times New Roman" w:hAnsi="Times New Roman"/>
          <w:sz w:val="28"/>
          <w:szCs w:val="28"/>
        </w:rPr>
        <w:t>выражать пожелания (объемом 30–40 слов, включая адрес);</w:t>
      </w:r>
    </w:p>
    <w:p w:rsidR="006A154C" w:rsidRPr="0074495D" w:rsidRDefault="006A154C" w:rsidP="00A87E7B">
      <w:pPr>
        <w:numPr>
          <w:ilvl w:val="0"/>
          <w:numId w:val="22"/>
        </w:numPr>
        <w:ind w:left="0" w:firstLine="709"/>
        <w:contextualSpacing/>
        <w:rPr>
          <w:rFonts w:ascii="Times New Roman" w:hAnsi="Times New Roman"/>
          <w:sz w:val="28"/>
          <w:szCs w:val="28"/>
        </w:rPr>
      </w:pPr>
      <w:r w:rsidRPr="0074495D">
        <w:rPr>
          <w:rFonts w:ascii="Times New Roman" w:hAnsi="Times New Roman"/>
          <w:sz w:val="28"/>
          <w:szCs w:val="28"/>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6A154C" w:rsidRPr="0074495D" w:rsidRDefault="006A154C" w:rsidP="00A87E7B">
      <w:pPr>
        <w:numPr>
          <w:ilvl w:val="0"/>
          <w:numId w:val="22"/>
        </w:numPr>
        <w:ind w:left="0" w:firstLine="709"/>
        <w:contextualSpacing/>
        <w:rPr>
          <w:rFonts w:ascii="Times New Roman" w:hAnsi="Times New Roman"/>
          <w:sz w:val="28"/>
          <w:szCs w:val="28"/>
        </w:rPr>
      </w:pPr>
      <w:r w:rsidRPr="0074495D">
        <w:rPr>
          <w:rFonts w:ascii="Times New Roman" w:hAnsi="Times New Roman"/>
          <w:sz w:val="28"/>
          <w:szCs w:val="28"/>
        </w:rPr>
        <w:t>писать небольшие письменные высказывания с опорой на образец/план.</w:t>
      </w:r>
    </w:p>
    <w:p w:rsidR="006A154C" w:rsidRPr="0074495D" w:rsidRDefault="006A154C" w:rsidP="00A87E7B">
      <w:pPr>
        <w:ind w:left="0"/>
        <w:contextualSpacing/>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A154C" w:rsidRPr="0074495D" w:rsidRDefault="006A154C" w:rsidP="00A87E7B">
      <w:pPr>
        <w:numPr>
          <w:ilvl w:val="0"/>
          <w:numId w:val="23"/>
        </w:numPr>
        <w:ind w:left="0" w:firstLine="709"/>
        <w:contextualSpacing/>
        <w:rPr>
          <w:rFonts w:ascii="Times New Roman" w:hAnsi="Times New Roman"/>
          <w:i/>
          <w:sz w:val="28"/>
          <w:szCs w:val="28"/>
        </w:rPr>
      </w:pPr>
      <w:r w:rsidRPr="0074495D">
        <w:rPr>
          <w:rFonts w:ascii="Times New Roman" w:hAnsi="Times New Roman"/>
          <w:i/>
          <w:sz w:val="28"/>
          <w:szCs w:val="28"/>
        </w:rPr>
        <w:t>делать краткие выписки из текста с целью их использования в собственных устных высказываниях;</w:t>
      </w:r>
    </w:p>
    <w:p w:rsidR="006A154C" w:rsidRPr="0074495D" w:rsidRDefault="006A154C" w:rsidP="00A87E7B">
      <w:pPr>
        <w:numPr>
          <w:ilvl w:val="0"/>
          <w:numId w:val="23"/>
        </w:numPr>
        <w:ind w:left="0" w:firstLine="709"/>
        <w:contextualSpacing/>
        <w:rPr>
          <w:rFonts w:ascii="Times New Roman" w:hAnsi="Times New Roman"/>
          <w:i/>
          <w:sz w:val="28"/>
          <w:szCs w:val="28"/>
        </w:rPr>
      </w:pPr>
      <w:r w:rsidRPr="0074495D">
        <w:rPr>
          <w:rFonts w:ascii="Times New Roman" w:hAnsi="Times New Roman"/>
          <w:i/>
          <w:sz w:val="28"/>
          <w:szCs w:val="28"/>
        </w:rPr>
        <w:lastRenderedPageBreak/>
        <w:t>писать электронное письмо (</w:t>
      </w:r>
      <w:r w:rsidRPr="0074495D">
        <w:rPr>
          <w:rFonts w:ascii="Times New Roman" w:hAnsi="Times New Roman"/>
          <w:i/>
          <w:sz w:val="28"/>
          <w:szCs w:val="28"/>
          <w:lang w:val="en-US"/>
        </w:rPr>
        <w:t>e</w:t>
      </w:r>
      <w:r w:rsidRPr="0074495D">
        <w:rPr>
          <w:rFonts w:ascii="Times New Roman" w:hAnsi="Times New Roman"/>
          <w:i/>
          <w:sz w:val="28"/>
          <w:szCs w:val="28"/>
        </w:rPr>
        <w:t>-</w:t>
      </w:r>
      <w:r w:rsidRPr="0074495D">
        <w:rPr>
          <w:rFonts w:ascii="Times New Roman" w:hAnsi="Times New Roman"/>
          <w:i/>
          <w:sz w:val="28"/>
          <w:szCs w:val="28"/>
          <w:lang w:val="en-US"/>
        </w:rPr>
        <w:t>mail</w:t>
      </w:r>
      <w:r w:rsidRPr="0074495D">
        <w:rPr>
          <w:rFonts w:ascii="Times New Roman" w:hAnsi="Times New Roman"/>
          <w:i/>
          <w:sz w:val="28"/>
          <w:szCs w:val="28"/>
        </w:rPr>
        <w:t>) зарубежному другу в ответ на электронное письмо-стимул;</w:t>
      </w:r>
    </w:p>
    <w:p w:rsidR="006A154C" w:rsidRPr="0074495D" w:rsidRDefault="006A154C" w:rsidP="00A87E7B">
      <w:pPr>
        <w:numPr>
          <w:ilvl w:val="0"/>
          <w:numId w:val="23"/>
        </w:numPr>
        <w:ind w:left="0" w:firstLine="709"/>
        <w:contextualSpacing/>
        <w:rPr>
          <w:rFonts w:ascii="Times New Roman" w:hAnsi="Times New Roman"/>
          <w:i/>
          <w:sz w:val="28"/>
          <w:szCs w:val="28"/>
        </w:rPr>
      </w:pPr>
      <w:r w:rsidRPr="0074495D">
        <w:rPr>
          <w:rFonts w:ascii="Times New Roman" w:hAnsi="Times New Roman"/>
          <w:i/>
          <w:sz w:val="28"/>
          <w:szCs w:val="28"/>
        </w:rPr>
        <w:t xml:space="preserve">составлять план/тезисы устного или письменного сообщения; </w:t>
      </w:r>
    </w:p>
    <w:p w:rsidR="006A154C" w:rsidRPr="0074495D" w:rsidRDefault="006A154C" w:rsidP="00A87E7B">
      <w:pPr>
        <w:numPr>
          <w:ilvl w:val="0"/>
          <w:numId w:val="24"/>
        </w:numPr>
        <w:ind w:left="0" w:firstLine="709"/>
        <w:contextualSpacing/>
        <w:rPr>
          <w:rFonts w:ascii="Times New Roman" w:hAnsi="Times New Roman"/>
          <w:i/>
          <w:sz w:val="28"/>
          <w:szCs w:val="28"/>
        </w:rPr>
      </w:pPr>
      <w:r w:rsidRPr="0074495D">
        <w:rPr>
          <w:rFonts w:ascii="Times New Roman" w:hAnsi="Times New Roman"/>
          <w:i/>
          <w:sz w:val="28"/>
          <w:szCs w:val="28"/>
        </w:rPr>
        <w:t>кратко излагать в письменном виде результаты проектной деятельности;</w:t>
      </w:r>
    </w:p>
    <w:p w:rsidR="006A154C" w:rsidRPr="0074495D" w:rsidRDefault="006A154C" w:rsidP="00A87E7B">
      <w:pPr>
        <w:numPr>
          <w:ilvl w:val="0"/>
          <w:numId w:val="24"/>
        </w:numPr>
        <w:ind w:left="0" w:firstLine="709"/>
        <w:contextualSpacing/>
        <w:rPr>
          <w:rFonts w:ascii="Times New Roman" w:hAnsi="Times New Roman"/>
          <w:i/>
          <w:sz w:val="28"/>
          <w:szCs w:val="28"/>
        </w:rPr>
      </w:pPr>
      <w:r w:rsidRPr="0074495D">
        <w:rPr>
          <w:rFonts w:ascii="Times New Roman" w:hAnsi="Times New Roman"/>
          <w:i/>
          <w:sz w:val="28"/>
          <w:szCs w:val="28"/>
        </w:rPr>
        <w:t>писать небольшое письменное высказывание с опорой на нелинейный текст (таблицы, диаграммы и т. п.).</w:t>
      </w:r>
    </w:p>
    <w:p w:rsidR="006A154C" w:rsidRPr="0074495D" w:rsidRDefault="006A154C" w:rsidP="00A87E7B">
      <w:pPr>
        <w:ind w:left="0"/>
        <w:contextualSpacing/>
        <w:rPr>
          <w:rFonts w:ascii="Times New Roman" w:hAnsi="Times New Roman"/>
          <w:b/>
          <w:sz w:val="28"/>
          <w:szCs w:val="28"/>
        </w:rPr>
      </w:pPr>
      <w:r w:rsidRPr="0074495D">
        <w:rPr>
          <w:rFonts w:ascii="Times New Roman" w:hAnsi="Times New Roman"/>
          <w:b/>
          <w:sz w:val="28"/>
          <w:szCs w:val="28"/>
        </w:rPr>
        <w:t>Языковые навыки и средства оперирования ими</w:t>
      </w:r>
    </w:p>
    <w:p w:rsidR="006A154C" w:rsidRPr="0074495D" w:rsidRDefault="006A154C" w:rsidP="00A87E7B">
      <w:pPr>
        <w:ind w:left="0"/>
        <w:contextualSpacing/>
        <w:rPr>
          <w:rFonts w:ascii="Times New Roman" w:hAnsi="Times New Roman"/>
          <w:b/>
          <w:sz w:val="28"/>
          <w:szCs w:val="28"/>
        </w:rPr>
      </w:pPr>
      <w:r w:rsidRPr="0074495D">
        <w:rPr>
          <w:rFonts w:ascii="Times New Roman" w:hAnsi="Times New Roman"/>
          <w:b/>
          <w:sz w:val="28"/>
          <w:szCs w:val="28"/>
        </w:rPr>
        <w:t>Орфография и пунктуация</w:t>
      </w:r>
    </w:p>
    <w:p w:rsidR="006A154C" w:rsidRPr="0074495D" w:rsidRDefault="006A154C" w:rsidP="00A87E7B">
      <w:pPr>
        <w:ind w:left="0"/>
        <w:contextualSpacing/>
        <w:rPr>
          <w:rFonts w:ascii="Times New Roman" w:hAnsi="Times New Roman"/>
          <w:b/>
          <w:sz w:val="28"/>
          <w:szCs w:val="28"/>
        </w:rPr>
      </w:pPr>
      <w:r w:rsidRPr="0074495D">
        <w:rPr>
          <w:rFonts w:ascii="Times New Roman" w:hAnsi="Times New Roman"/>
          <w:b/>
          <w:sz w:val="28"/>
          <w:szCs w:val="28"/>
        </w:rPr>
        <w:t>Выпускник научится:</w:t>
      </w:r>
    </w:p>
    <w:p w:rsidR="006A154C" w:rsidRPr="0074495D" w:rsidRDefault="006A154C" w:rsidP="00A87E7B">
      <w:pPr>
        <w:numPr>
          <w:ilvl w:val="0"/>
          <w:numId w:val="31"/>
        </w:numPr>
        <w:ind w:left="0" w:firstLine="709"/>
        <w:contextualSpacing/>
        <w:rPr>
          <w:rFonts w:ascii="Times New Roman" w:hAnsi="Times New Roman"/>
          <w:sz w:val="28"/>
          <w:szCs w:val="28"/>
        </w:rPr>
      </w:pPr>
      <w:r w:rsidRPr="0074495D">
        <w:rPr>
          <w:rFonts w:ascii="Times New Roman" w:hAnsi="Times New Roman"/>
          <w:sz w:val="28"/>
          <w:szCs w:val="28"/>
        </w:rPr>
        <w:t>правильно писать изученные слова;</w:t>
      </w:r>
    </w:p>
    <w:p w:rsidR="006A154C" w:rsidRPr="0074495D" w:rsidRDefault="006A154C" w:rsidP="00A87E7B">
      <w:pPr>
        <w:numPr>
          <w:ilvl w:val="0"/>
          <w:numId w:val="31"/>
        </w:numPr>
        <w:ind w:left="0" w:firstLine="709"/>
        <w:contextualSpacing/>
        <w:rPr>
          <w:rFonts w:ascii="Times New Roman" w:hAnsi="Times New Roman"/>
          <w:sz w:val="28"/>
          <w:szCs w:val="28"/>
        </w:rPr>
      </w:pPr>
      <w:r w:rsidRPr="0074495D">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A154C" w:rsidRPr="0074495D" w:rsidRDefault="006A154C" w:rsidP="00A87E7B">
      <w:pPr>
        <w:numPr>
          <w:ilvl w:val="0"/>
          <w:numId w:val="31"/>
        </w:numPr>
        <w:ind w:left="0" w:firstLine="709"/>
        <w:contextualSpacing/>
        <w:rPr>
          <w:rFonts w:ascii="Times New Roman" w:hAnsi="Times New Roman"/>
          <w:sz w:val="28"/>
          <w:szCs w:val="28"/>
        </w:rPr>
      </w:pPr>
      <w:r w:rsidRPr="0074495D">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6A154C" w:rsidRPr="0074495D" w:rsidRDefault="006A154C" w:rsidP="00A87E7B">
      <w:pPr>
        <w:ind w:left="0"/>
        <w:contextualSpacing/>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A154C" w:rsidRPr="0074495D" w:rsidRDefault="006A154C" w:rsidP="00A87E7B">
      <w:pPr>
        <w:numPr>
          <w:ilvl w:val="0"/>
          <w:numId w:val="32"/>
        </w:numPr>
        <w:ind w:left="0" w:firstLine="709"/>
        <w:contextualSpacing/>
        <w:rPr>
          <w:rFonts w:ascii="Times New Roman" w:hAnsi="Times New Roman"/>
          <w:i/>
          <w:sz w:val="28"/>
          <w:szCs w:val="28"/>
        </w:rPr>
      </w:pPr>
      <w:r w:rsidRPr="0074495D">
        <w:rPr>
          <w:rFonts w:ascii="Times New Roman" w:hAnsi="Times New Roman"/>
          <w:i/>
          <w:sz w:val="28"/>
          <w:szCs w:val="28"/>
        </w:rPr>
        <w:t>сравнивать и анализировать буквосочетания английского языка и их транскрипцию.</w:t>
      </w:r>
    </w:p>
    <w:p w:rsidR="006A154C" w:rsidRPr="0074495D" w:rsidRDefault="006A154C" w:rsidP="00A87E7B">
      <w:pPr>
        <w:ind w:left="0"/>
        <w:contextualSpacing/>
        <w:rPr>
          <w:rFonts w:ascii="Times New Roman" w:hAnsi="Times New Roman"/>
          <w:b/>
          <w:sz w:val="28"/>
          <w:szCs w:val="28"/>
        </w:rPr>
      </w:pPr>
      <w:r w:rsidRPr="0074495D">
        <w:rPr>
          <w:rFonts w:ascii="Times New Roman" w:hAnsi="Times New Roman"/>
          <w:b/>
          <w:sz w:val="28"/>
          <w:szCs w:val="28"/>
        </w:rPr>
        <w:t>Фонетическая сторона речи</w:t>
      </w:r>
    </w:p>
    <w:p w:rsidR="006A154C" w:rsidRPr="0074495D" w:rsidRDefault="006A154C" w:rsidP="00A87E7B">
      <w:pPr>
        <w:ind w:left="0"/>
        <w:contextualSpacing/>
        <w:rPr>
          <w:rFonts w:ascii="Times New Roman" w:hAnsi="Times New Roman"/>
          <w:b/>
          <w:sz w:val="28"/>
          <w:szCs w:val="28"/>
        </w:rPr>
      </w:pPr>
      <w:r w:rsidRPr="0074495D">
        <w:rPr>
          <w:rFonts w:ascii="Times New Roman" w:hAnsi="Times New Roman"/>
          <w:b/>
          <w:sz w:val="28"/>
          <w:szCs w:val="28"/>
        </w:rPr>
        <w:t>Выпускник научится:</w:t>
      </w:r>
    </w:p>
    <w:p w:rsidR="006A154C" w:rsidRPr="0074495D" w:rsidRDefault="006A154C" w:rsidP="00A87E7B">
      <w:pPr>
        <w:numPr>
          <w:ilvl w:val="0"/>
          <w:numId w:val="25"/>
        </w:numPr>
        <w:ind w:left="0" w:firstLine="709"/>
        <w:contextualSpacing/>
        <w:rPr>
          <w:rFonts w:ascii="Times New Roman" w:hAnsi="Times New Roman"/>
          <w:sz w:val="28"/>
          <w:szCs w:val="28"/>
        </w:rPr>
      </w:pPr>
      <w:r w:rsidRPr="0074495D">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6A154C" w:rsidRPr="0074495D" w:rsidRDefault="006A154C" w:rsidP="00A87E7B">
      <w:pPr>
        <w:numPr>
          <w:ilvl w:val="0"/>
          <w:numId w:val="25"/>
        </w:numPr>
        <w:ind w:left="0" w:firstLine="709"/>
        <w:contextualSpacing/>
        <w:rPr>
          <w:rFonts w:ascii="Times New Roman" w:hAnsi="Times New Roman"/>
          <w:sz w:val="28"/>
          <w:szCs w:val="28"/>
        </w:rPr>
      </w:pPr>
      <w:r w:rsidRPr="0074495D">
        <w:rPr>
          <w:rFonts w:ascii="Times New Roman" w:hAnsi="Times New Roman"/>
          <w:sz w:val="28"/>
          <w:szCs w:val="28"/>
        </w:rPr>
        <w:t>соблюдать правильное ударение в изученных словах;</w:t>
      </w:r>
    </w:p>
    <w:p w:rsidR="006A154C" w:rsidRPr="0074495D" w:rsidRDefault="006A154C" w:rsidP="00A87E7B">
      <w:pPr>
        <w:numPr>
          <w:ilvl w:val="0"/>
          <w:numId w:val="25"/>
        </w:numPr>
        <w:ind w:left="0" w:firstLine="709"/>
        <w:contextualSpacing/>
        <w:rPr>
          <w:rFonts w:ascii="Times New Roman" w:hAnsi="Times New Roman"/>
          <w:sz w:val="28"/>
          <w:szCs w:val="28"/>
        </w:rPr>
      </w:pPr>
      <w:r w:rsidRPr="0074495D">
        <w:rPr>
          <w:rFonts w:ascii="Times New Roman" w:hAnsi="Times New Roman"/>
          <w:sz w:val="28"/>
          <w:szCs w:val="28"/>
        </w:rPr>
        <w:t>различать коммуникативные типы предложений по их интонации;</w:t>
      </w:r>
    </w:p>
    <w:p w:rsidR="006A154C" w:rsidRPr="0074495D" w:rsidRDefault="006A154C" w:rsidP="00A87E7B">
      <w:pPr>
        <w:numPr>
          <w:ilvl w:val="0"/>
          <w:numId w:val="25"/>
        </w:numPr>
        <w:ind w:left="0" w:firstLine="709"/>
        <w:contextualSpacing/>
        <w:rPr>
          <w:rFonts w:ascii="Times New Roman" w:hAnsi="Times New Roman"/>
          <w:sz w:val="28"/>
          <w:szCs w:val="28"/>
        </w:rPr>
      </w:pPr>
      <w:r w:rsidRPr="0074495D">
        <w:rPr>
          <w:rFonts w:ascii="Times New Roman" w:hAnsi="Times New Roman"/>
          <w:sz w:val="28"/>
          <w:szCs w:val="28"/>
        </w:rPr>
        <w:t>членить предложение на смысловые группы;</w:t>
      </w:r>
    </w:p>
    <w:p w:rsidR="006A154C" w:rsidRPr="0074495D" w:rsidRDefault="006A154C" w:rsidP="00A87E7B">
      <w:pPr>
        <w:numPr>
          <w:ilvl w:val="0"/>
          <w:numId w:val="25"/>
        </w:numPr>
        <w:ind w:left="0" w:firstLine="709"/>
        <w:contextualSpacing/>
        <w:rPr>
          <w:rFonts w:ascii="Times New Roman" w:hAnsi="Times New Roman"/>
          <w:sz w:val="28"/>
          <w:szCs w:val="28"/>
        </w:rPr>
      </w:pPr>
      <w:r w:rsidRPr="0074495D">
        <w:rPr>
          <w:rFonts w:ascii="Times New Roman" w:hAnsi="Times New Roman"/>
          <w:sz w:val="28"/>
          <w:szCs w:val="28"/>
        </w:rPr>
        <w:t xml:space="preserve">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w:t>
      </w:r>
      <w:r w:rsidRPr="0074495D">
        <w:rPr>
          <w:rFonts w:ascii="Times New Roman" w:hAnsi="Times New Roman"/>
          <w:sz w:val="28"/>
          <w:szCs w:val="28"/>
        </w:rPr>
        <w:lastRenderedPageBreak/>
        <w:t>разделительный вопросы), в том числе, соблюдая правило отсутствия фразового ударения на служебных словах.</w:t>
      </w:r>
    </w:p>
    <w:p w:rsidR="006A154C" w:rsidRPr="0074495D" w:rsidRDefault="006A154C" w:rsidP="00A87E7B">
      <w:pPr>
        <w:ind w:left="0"/>
        <w:contextualSpacing/>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A154C" w:rsidRPr="0074495D" w:rsidRDefault="006A154C" w:rsidP="00A87E7B">
      <w:pPr>
        <w:numPr>
          <w:ilvl w:val="0"/>
          <w:numId w:val="25"/>
        </w:numPr>
        <w:ind w:left="0" w:firstLine="709"/>
        <w:contextualSpacing/>
        <w:rPr>
          <w:rFonts w:ascii="Times New Roman" w:hAnsi="Times New Roman"/>
          <w:i/>
          <w:sz w:val="28"/>
          <w:szCs w:val="28"/>
        </w:rPr>
      </w:pPr>
      <w:r w:rsidRPr="0074495D">
        <w:rPr>
          <w:rFonts w:ascii="Times New Roman" w:hAnsi="Times New Roman"/>
          <w:i/>
          <w:sz w:val="28"/>
          <w:szCs w:val="28"/>
        </w:rPr>
        <w:t>выражать модальные значения, чувства и эмоции с помощью интонации;</w:t>
      </w:r>
    </w:p>
    <w:p w:rsidR="006A154C" w:rsidRPr="0074495D" w:rsidRDefault="006A154C" w:rsidP="00A87E7B">
      <w:pPr>
        <w:numPr>
          <w:ilvl w:val="0"/>
          <w:numId w:val="25"/>
        </w:numPr>
        <w:ind w:left="0" w:firstLine="709"/>
        <w:contextualSpacing/>
        <w:rPr>
          <w:rFonts w:ascii="Times New Roman" w:hAnsi="Times New Roman"/>
          <w:i/>
          <w:sz w:val="28"/>
          <w:szCs w:val="28"/>
        </w:rPr>
      </w:pPr>
      <w:r w:rsidRPr="0074495D">
        <w:rPr>
          <w:rFonts w:ascii="Times New Roman" w:hAnsi="Times New Roman"/>
          <w:i/>
          <w:sz w:val="28"/>
          <w:szCs w:val="28"/>
        </w:rPr>
        <w:t>различать британские и американские варианты английского языка в прослушанных высказываниях.</w:t>
      </w:r>
    </w:p>
    <w:p w:rsidR="006A154C" w:rsidRPr="0074495D" w:rsidRDefault="006A154C" w:rsidP="00A87E7B">
      <w:pPr>
        <w:ind w:left="0"/>
        <w:contextualSpacing/>
        <w:rPr>
          <w:rFonts w:ascii="Times New Roman" w:hAnsi="Times New Roman"/>
          <w:b/>
          <w:sz w:val="28"/>
          <w:szCs w:val="28"/>
        </w:rPr>
      </w:pPr>
      <w:r w:rsidRPr="0074495D">
        <w:rPr>
          <w:rFonts w:ascii="Times New Roman" w:hAnsi="Times New Roman"/>
          <w:b/>
          <w:sz w:val="28"/>
          <w:szCs w:val="28"/>
        </w:rPr>
        <w:t>Лексическая сторона речи</w:t>
      </w:r>
    </w:p>
    <w:p w:rsidR="006A154C" w:rsidRPr="0074495D" w:rsidRDefault="006A154C" w:rsidP="00A87E7B">
      <w:pPr>
        <w:ind w:left="0"/>
        <w:contextualSpacing/>
        <w:rPr>
          <w:rFonts w:ascii="Times New Roman" w:hAnsi="Times New Roman"/>
          <w:b/>
          <w:sz w:val="28"/>
          <w:szCs w:val="28"/>
        </w:rPr>
      </w:pPr>
      <w:r w:rsidRPr="0074495D">
        <w:rPr>
          <w:rFonts w:ascii="Times New Roman" w:hAnsi="Times New Roman"/>
          <w:b/>
          <w:sz w:val="28"/>
          <w:szCs w:val="28"/>
        </w:rPr>
        <w:t>Выпускник научится:</w:t>
      </w:r>
    </w:p>
    <w:p w:rsidR="006A154C" w:rsidRPr="0074495D" w:rsidRDefault="006A154C" w:rsidP="00A87E7B">
      <w:pPr>
        <w:numPr>
          <w:ilvl w:val="0"/>
          <w:numId w:val="26"/>
        </w:numPr>
        <w:ind w:left="0" w:firstLine="709"/>
        <w:contextualSpacing/>
        <w:rPr>
          <w:rFonts w:ascii="Times New Roman" w:hAnsi="Times New Roman"/>
          <w:sz w:val="28"/>
          <w:szCs w:val="28"/>
        </w:rPr>
      </w:pPr>
      <w:r w:rsidRPr="0074495D">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A154C" w:rsidRPr="0074495D" w:rsidRDefault="006A154C" w:rsidP="00A87E7B">
      <w:pPr>
        <w:numPr>
          <w:ilvl w:val="0"/>
          <w:numId w:val="26"/>
        </w:numPr>
        <w:ind w:left="0" w:firstLine="709"/>
        <w:contextualSpacing/>
        <w:rPr>
          <w:rFonts w:ascii="Times New Roman" w:hAnsi="Times New Roman"/>
          <w:sz w:val="28"/>
          <w:szCs w:val="28"/>
        </w:rPr>
      </w:pPr>
      <w:r w:rsidRPr="0074495D">
        <w:rPr>
          <w:rFonts w:ascii="Times New Roman" w:hAnsi="Times New Roman"/>
          <w:sz w:val="28"/>
          <w:szCs w:val="28"/>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A154C" w:rsidRPr="0074495D" w:rsidRDefault="006A154C" w:rsidP="00A87E7B">
      <w:pPr>
        <w:numPr>
          <w:ilvl w:val="0"/>
          <w:numId w:val="26"/>
        </w:numPr>
        <w:ind w:left="0" w:firstLine="709"/>
        <w:contextualSpacing/>
        <w:rPr>
          <w:rFonts w:ascii="Times New Roman" w:hAnsi="Times New Roman"/>
          <w:sz w:val="28"/>
          <w:szCs w:val="28"/>
        </w:rPr>
      </w:pPr>
      <w:r w:rsidRPr="0074495D">
        <w:rPr>
          <w:rFonts w:ascii="Times New Roman" w:hAnsi="Times New Roman"/>
          <w:sz w:val="28"/>
          <w:szCs w:val="28"/>
        </w:rPr>
        <w:t>соблюдать существующие в английском языке нормы лексической сочетаемости;</w:t>
      </w:r>
    </w:p>
    <w:p w:rsidR="006A154C" w:rsidRPr="0074495D" w:rsidRDefault="006A154C" w:rsidP="00A87E7B">
      <w:pPr>
        <w:numPr>
          <w:ilvl w:val="0"/>
          <w:numId w:val="26"/>
        </w:numPr>
        <w:ind w:left="0" w:firstLine="709"/>
        <w:contextualSpacing/>
        <w:rPr>
          <w:rFonts w:ascii="Times New Roman" w:hAnsi="Times New Roman"/>
          <w:sz w:val="28"/>
          <w:szCs w:val="28"/>
        </w:rPr>
      </w:pPr>
      <w:r w:rsidRPr="0074495D">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A154C" w:rsidRPr="0074495D" w:rsidRDefault="006A154C" w:rsidP="00A87E7B">
      <w:pPr>
        <w:numPr>
          <w:ilvl w:val="0"/>
          <w:numId w:val="26"/>
        </w:numPr>
        <w:ind w:left="0" w:firstLine="709"/>
        <w:contextualSpacing/>
        <w:rPr>
          <w:rFonts w:ascii="Times New Roman" w:hAnsi="Times New Roman"/>
          <w:sz w:val="28"/>
          <w:szCs w:val="28"/>
          <w:lang w:bidi="en-US"/>
        </w:rPr>
      </w:pPr>
      <w:r w:rsidRPr="0074495D">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A154C" w:rsidRPr="0074495D" w:rsidRDefault="006A154C" w:rsidP="009C4917">
      <w:pPr>
        <w:numPr>
          <w:ilvl w:val="0"/>
          <w:numId w:val="318"/>
        </w:numPr>
        <w:ind w:left="0" w:firstLine="709"/>
        <w:contextualSpacing/>
        <w:rPr>
          <w:rFonts w:ascii="Times New Roman" w:hAnsi="Times New Roman"/>
          <w:sz w:val="28"/>
          <w:szCs w:val="28"/>
        </w:rPr>
      </w:pPr>
      <w:r w:rsidRPr="0074495D">
        <w:rPr>
          <w:rFonts w:ascii="Times New Roman" w:hAnsi="Times New Roman"/>
          <w:sz w:val="28"/>
          <w:szCs w:val="28"/>
        </w:rPr>
        <w:t xml:space="preserve">глаголы при помощи аффиксов </w:t>
      </w:r>
      <w:r w:rsidRPr="0074495D">
        <w:rPr>
          <w:rFonts w:ascii="Times New Roman" w:hAnsi="Times New Roman"/>
          <w:i/>
          <w:sz w:val="28"/>
          <w:szCs w:val="28"/>
          <w:lang w:val="en-US"/>
        </w:rPr>
        <w:t>dis</w:t>
      </w:r>
      <w:r w:rsidRPr="0074495D">
        <w:rPr>
          <w:rFonts w:ascii="Times New Roman" w:hAnsi="Times New Roman"/>
          <w:sz w:val="28"/>
          <w:szCs w:val="28"/>
        </w:rPr>
        <w:t xml:space="preserve">-, </w:t>
      </w:r>
      <w:r w:rsidRPr="0074495D">
        <w:rPr>
          <w:rFonts w:ascii="Times New Roman" w:hAnsi="Times New Roman"/>
          <w:i/>
          <w:sz w:val="28"/>
          <w:szCs w:val="28"/>
          <w:lang w:val="en-US"/>
        </w:rPr>
        <w:t>mis</w:t>
      </w:r>
      <w:r w:rsidRPr="0074495D">
        <w:rPr>
          <w:rFonts w:ascii="Times New Roman" w:hAnsi="Times New Roman"/>
          <w:sz w:val="28"/>
          <w:szCs w:val="28"/>
        </w:rPr>
        <w:t xml:space="preserve">-, </w:t>
      </w:r>
      <w:r w:rsidRPr="0074495D">
        <w:rPr>
          <w:rFonts w:ascii="Times New Roman" w:hAnsi="Times New Roman"/>
          <w:i/>
          <w:sz w:val="28"/>
          <w:szCs w:val="28"/>
          <w:lang w:val="en-US"/>
        </w:rPr>
        <w:t>re</w:t>
      </w:r>
      <w:r w:rsidRPr="0074495D">
        <w:rPr>
          <w:rFonts w:ascii="Times New Roman" w:hAnsi="Times New Roman"/>
          <w:sz w:val="28"/>
          <w:szCs w:val="28"/>
        </w:rPr>
        <w:t>-, -</w:t>
      </w:r>
      <w:r w:rsidRPr="0074495D">
        <w:rPr>
          <w:rFonts w:ascii="Times New Roman" w:hAnsi="Times New Roman"/>
          <w:i/>
          <w:sz w:val="28"/>
          <w:szCs w:val="28"/>
          <w:lang w:val="en-US"/>
        </w:rPr>
        <w:t>i</w:t>
      </w:r>
      <w:r w:rsidRPr="0074495D">
        <w:rPr>
          <w:rFonts w:ascii="Times New Roman" w:hAnsi="Times New Roman"/>
          <w:i/>
          <w:sz w:val="28"/>
          <w:szCs w:val="28"/>
        </w:rPr>
        <w:t>ze</w:t>
      </w:r>
      <w:r w:rsidRPr="0074495D">
        <w:rPr>
          <w:rFonts w:ascii="Times New Roman" w:hAnsi="Times New Roman"/>
          <w:sz w:val="28"/>
          <w:szCs w:val="28"/>
        </w:rPr>
        <w:t>/-</w:t>
      </w:r>
      <w:r w:rsidRPr="0074495D">
        <w:rPr>
          <w:rFonts w:ascii="Times New Roman" w:hAnsi="Times New Roman"/>
          <w:i/>
          <w:sz w:val="28"/>
          <w:szCs w:val="28"/>
        </w:rPr>
        <w:t>ise</w:t>
      </w:r>
      <w:r w:rsidRPr="0074495D">
        <w:rPr>
          <w:rFonts w:ascii="Times New Roman" w:hAnsi="Times New Roman"/>
          <w:sz w:val="28"/>
          <w:szCs w:val="28"/>
        </w:rPr>
        <w:t xml:space="preserve">; </w:t>
      </w:r>
    </w:p>
    <w:p w:rsidR="006A154C" w:rsidRPr="0074495D" w:rsidRDefault="006A154C" w:rsidP="009C4917">
      <w:pPr>
        <w:numPr>
          <w:ilvl w:val="0"/>
          <w:numId w:val="318"/>
        </w:numPr>
        <w:ind w:left="0" w:firstLine="709"/>
        <w:contextualSpacing/>
        <w:rPr>
          <w:rFonts w:ascii="Times New Roman" w:hAnsi="Times New Roman"/>
          <w:sz w:val="28"/>
          <w:szCs w:val="28"/>
          <w:lang w:val="en-US"/>
        </w:rPr>
      </w:pPr>
      <w:r w:rsidRPr="0074495D">
        <w:rPr>
          <w:rFonts w:ascii="Times New Roman" w:hAnsi="Times New Roman"/>
          <w:sz w:val="28"/>
          <w:szCs w:val="28"/>
        </w:rPr>
        <w:t>именасуществительныеприпомощисуффиксов</w:t>
      </w:r>
      <w:r w:rsidRPr="0074495D">
        <w:rPr>
          <w:rFonts w:ascii="Times New Roman" w:hAnsi="Times New Roman"/>
          <w:sz w:val="28"/>
          <w:szCs w:val="28"/>
          <w:lang w:val="en-US"/>
        </w:rPr>
        <w:t xml:space="preserve"> -</w:t>
      </w:r>
      <w:r w:rsidRPr="0074495D">
        <w:rPr>
          <w:rFonts w:ascii="Times New Roman" w:hAnsi="Times New Roman"/>
          <w:i/>
          <w:sz w:val="28"/>
          <w:szCs w:val="28"/>
          <w:lang w:val="en-US"/>
        </w:rPr>
        <w:t>or</w:t>
      </w:r>
      <w:r w:rsidRPr="0074495D">
        <w:rPr>
          <w:rFonts w:ascii="Times New Roman" w:hAnsi="Times New Roman"/>
          <w:sz w:val="28"/>
          <w:szCs w:val="28"/>
          <w:lang w:val="en-US"/>
        </w:rPr>
        <w:t>/-</w:t>
      </w:r>
      <w:r w:rsidRPr="0074495D">
        <w:rPr>
          <w:rFonts w:ascii="Times New Roman" w:hAnsi="Times New Roman"/>
          <w:i/>
          <w:sz w:val="28"/>
          <w:szCs w:val="28"/>
          <w:lang w:val="en-US"/>
        </w:rPr>
        <w:t>er</w:t>
      </w:r>
      <w:r w:rsidRPr="0074495D">
        <w:rPr>
          <w:rFonts w:ascii="Times New Roman" w:hAnsi="Times New Roman"/>
          <w:sz w:val="28"/>
          <w:szCs w:val="28"/>
          <w:lang w:val="en-US"/>
        </w:rPr>
        <w:t>, -</w:t>
      </w:r>
      <w:r w:rsidRPr="0074495D">
        <w:rPr>
          <w:rFonts w:ascii="Times New Roman" w:hAnsi="Times New Roman"/>
          <w:i/>
          <w:sz w:val="28"/>
          <w:szCs w:val="28"/>
          <w:lang w:val="en-US"/>
        </w:rPr>
        <w:t>ist</w:t>
      </w:r>
      <w:r w:rsidRPr="0074495D">
        <w:rPr>
          <w:rFonts w:ascii="Times New Roman" w:hAnsi="Times New Roman"/>
          <w:sz w:val="28"/>
          <w:szCs w:val="28"/>
          <w:lang w:val="en-US"/>
        </w:rPr>
        <w:t xml:space="preserve"> , -</w:t>
      </w:r>
      <w:r w:rsidRPr="0074495D">
        <w:rPr>
          <w:rFonts w:ascii="Times New Roman" w:hAnsi="Times New Roman"/>
          <w:i/>
          <w:sz w:val="28"/>
          <w:szCs w:val="28"/>
          <w:lang w:val="en-US"/>
        </w:rPr>
        <w:t>sion</w:t>
      </w:r>
      <w:r w:rsidRPr="0074495D">
        <w:rPr>
          <w:rFonts w:ascii="Times New Roman" w:hAnsi="Times New Roman"/>
          <w:sz w:val="28"/>
          <w:szCs w:val="28"/>
          <w:lang w:val="en-US"/>
        </w:rPr>
        <w:t>/-</w:t>
      </w:r>
      <w:r w:rsidRPr="0074495D">
        <w:rPr>
          <w:rFonts w:ascii="Times New Roman" w:hAnsi="Times New Roman"/>
          <w:i/>
          <w:sz w:val="28"/>
          <w:szCs w:val="28"/>
          <w:lang w:val="en-US"/>
        </w:rPr>
        <w:t>tion</w:t>
      </w:r>
      <w:r w:rsidRPr="0074495D">
        <w:rPr>
          <w:rFonts w:ascii="Times New Roman" w:hAnsi="Times New Roman"/>
          <w:sz w:val="28"/>
          <w:szCs w:val="28"/>
          <w:lang w:val="en-US"/>
        </w:rPr>
        <w:t>, -</w:t>
      </w:r>
      <w:r w:rsidRPr="0074495D">
        <w:rPr>
          <w:rFonts w:ascii="Times New Roman" w:hAnsi="Times New Roman"/>
          <w:i/>
          <w:sz w:val="28"/>
          <w:szCs w:val="28"/>
          <w:lang w:val="en-US"/>
        </w:rPr>
        <w:t>nce</w:t>
      </w:r>
      <w:r w:rsidRPr="0074495D">
        <w:rPr>
          <w:rFonts w:ascii="Times New Roman" w:hAnsi="Times New Roman"/>
          <w:sz w:val="28"/>
          <w:szCs w:val="28"/>
          <w:lang w:val="en-US"/>
        </w:rPr>
        <w:t>/-</w:t>
      </w:r>
      <w:r w:rsidRPr="0074495D">
        <w:rPr>
          <w:rFonts w:ascii="Times New Roman" w:hAnsi="Times New Roman"/>
          <w:i/>
          <w:sz w:val="28"/>
          <w:szCs w:val="28"/>
          <w:lang w:val="en-US"/>
        </w:rPr>
        <w:t>ence</w:t>
      </w:r>
      <w:r w:rsidRPr="0074495D">
        <w:rPr>
          <w:rFonts w:ascii="Times New Roman" w:hAnsi="Times New Roman"/>
          <w:sz w:val="28"/>
          <w:szCs w:val="28"/>
          <w:lang w:val="en-US"/>
        </w:rPr>
        <w:t>, -</w:t>
      </w:r>
      <w:r w:rsidRPr="0074495D">
        <w:rPr>
          <w:rFonts w:ascii="Times New Roman" w:hAnsi="Times New Roman"/>
          <w:i/>
          <w:sz w:val="28"/>
          <w:szCs w:val="28"/>
          <w:lang w:val="en-US"/>
        </w:rPr>
        <w:t>ment</w:t>
      </w:r>
      <w:r w:rsidRPr="0074495D">
        <w:rPr>
          <w:rFonts w:ascii="Times New Roman" w:hAnsi="Times New Roman"/>
          <w:sz w:val="28"/>
          <w:szCs w:val="28"/>
          <w:lang w:val="en-US"/>
        </w:rPr>
        <w:t>, -</w:t>
      </w:r>
      <w:r w:rsidRPr="0074495D">
        <w:rPr>
          <w:rFonts w:ascii="Times New Roman" w:hAnsi="Times New Roman"/>
          <w:i/>
          <w:sz w:val="28"/>
          <w:szCs w:val="28"/>
          <w:lang w:val="en-US"/>
        </w:rPr>
        <w:t>ity</w:t>
      </w:r>
      <w:r w:rsidRPr="0074495D">
        <w:rPr>
          <w:rFonts w:ascii="Times New Roman" w:hAnsi="Times New Roman"/>
          <w:sz w:val="28"/>
          <w:szCs w:val="28"/>
          <w:lang w:val="en-US"/>
        </w:rPr>
        <w:t xml:space="preserve"> , -</w:t>
      </w:r>
      <w:r w:rsidRPr="0074495D">
        <w:rPr>
          <w:rFonts w:ascii="Times New Roman" w:hAnsi="Times New Roman"/>
          <w:i/>
          <w:sz w:val="28"/>
          <w:szCs w:val="28"/>
          <w:lang w:val="en-US"/>
        </w:rPr>
        <w:t>ness</w:t>
      </w:r>
      <w:r w:rsidRPr="0074495D">
        <w:rPr>
          <w:rFonts w:ascii="Times New Roman" w:hAnsi="Times New Roman"/>
          <w:sz w:val="28"/>
          <w:szCs w:val="28"/>
          <w:lang w:val="en-US"/>
        </w:rPr>
        <w:t>, -</w:t>
      </w:r>
      <w:r w:rsidRPr="0074495D">
        <w:rPr>
          <w:rFonts w:ascii="Times New Roman" w:hAnsi="Times New Roman"/>
          <w:i/>
          <w:sz w:val="28"/>
          <w:szCs w:val="28"/>
          <w:lang w:val="en-US"/>
        </w:rPr>
        <w:t>ship</w:t>
      </w:r>
      <w:r w:rsidRPr="0074495D">
        <w:rPr>
          <w:rFonts w:ascii="Times New Roman" w:hAnsi="Times New Roman"/>
          <w:sz w:val="28"/>
          <w:szCs w:val="28"/>
          <w:lang w:val="en-US"/>
        </w:rPr>
        <w:t>, -</w:t>
      </w:r>
      <w:r w:rsidRPr="0074495D">
        <w:rPr>
          <w:rFonts w:ascii="Times New Roman" w:hAnsi="Times New Roman"/>
          <w:i/>
          <w:sz w:val="28"/>
          <w:szCs w:val="28"/>
          <w:lang w:val="en-US"/>
        </w:rPr>
        <w:t>ing</w:t>
      </w:r>
      <w:r w:rsidRPr="0074495D">
        <w:rPr>
          <w:rFonts w:ascii="Times New Roman" w:hAnsi="Times New Roman"/>
          <w:sz w:val="28"/>
          <w:szCs w:val="28"/>
          <w:lang w:val="en-US"/>
        </w:rPr>
        <w:t xml:space="preserve">; </w:t>
      </w:r>
    </w:p>
    <w:p w:rsidR="006A154C" w:rsidRPr="0074495D" w:rsidRDefault="006A154C" w:rsidP="009C4917">
      <w:pPr>
        <w:numPr>
          <w:ilvl w:val="0"/>
          <w:numId w:val="318"/>
        </w:numPr>
        <w:ind w:left="0" w:firstLine="709"/>
        <w:contextualSpacing/>
        <w:rPr>
          <w:rFonts w:ascii="Times New Roman" w:hAnsi="Times New Roman"/>
          <w:sz w:val="28"/>
          <w:szCs w:val="28"/>
          <w:lang w:val="en-US" w:bidi="en-US"/>
        </w:rPr>
      </w:pPr>
      <w:r w:rsidRPr="0074495D">
        <w:rPr>
          <w:rFonts w:ascii="Times New Roman" w:hAnsi="Times New Roman"/>
          <w:sz w:val="28"/>
          <w:szCs w:val="28"/>
        </w:rPr>
        <w:t>именаприлагательныеприпомощиаффиксов</w:t>
      </w:r>
      <w:r w:rsidRPr="0074495D">
        <w:rPr>
          <w:rFonts w:ascii="Times New Roman" w:hAnsi="Times New Roman"/>
          <w:i/>
          <w:sz w:val="28"/>
          <w:szCs w:val="28"/>
          <w:lang w:val="en-US" w:bidi="en-US"/>
        </w:rPr>
        <w:t>inter</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y</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ly</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ful</w:t>
      </w:r>
      <w:r w:rsidRPr="0074495D">
        <w:rPr>
          <w:rFonts w:ascii="Times New Roman" w:hAnsi="Times New Roman"/>
          <w:sz w:val="28"/>
          <w:szCs w:val="28"/>
          <w:lang w:val="en-US" w:bidi="en-US"/>
        </w:rPr>
        <w:t xml:space="preserve"> , -</w:t>
      </w:r>
      <w:r w:rsidRPr="0074495D">
        <w:rPr>
          <w:rFonts w:ascii="Times New Roman" w:hAnsi="Times New Roman"/>
          <w:i/>
          <w:sz w:val="28"/>
          <w:szCs w:val="28"/>
          <w:lang w:val="en-US" w:bidi="en-US"/>
        </w:rPr>
        <w:t>al</w:t>
      </w:r>
      <w:r w:rsidRPr="0074495D">
        <w:rPr>
          <w:rFonts w:ascii="Times New Roman" w:hAnsi="Times New Roman"/>
          <w:sz w:val="28"/>
          <w:szCs w:val="28"/>
          <w:lang w:val="en-US" w:bidi="en-US"/>
        </w:rPr>
        <w:t xml:space="preserve"> , -</w:t>
      </w:r>
      <w:r w:rsidRPr="0074495D">
        <w:rPr>
          <w:rFonts w:ascii="Times New Roman" w:hAnsi="Times New Roman"/>
          <w:i/>
          <w:sz w:val="28"/>
          <w:szCs w:val="28"/>
          <w:lang w:val="en-US" w:bidi="en-US"/>
        </w:rPr>
        <w:t>ic</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ian</w:t>
      </w:r>
      <w:r w:rsidRPr="0074495D">
        <w:rPr>
          <w:rFonts w:ascii="Times New Roman" w:hAnsi="Times New Roman"/>
          <w:sz w:val="28"/>
          <w:szCs w:val="28"/>
          <w:lang w:val="en-US" w:bidi="en-US"/>
        </w:rPr>
        <w:t>/</w:t>
      </w:r>
      <w:r w:rsidRPr="0074495D">
        <w:rPr>
          <w:rFonts w:ascii="Times New Roman" w:hAnsi="Times New Roman"/>
          <w:i/>
          <w:sz w:val="28"/>
          <w:szCs w:val="28"/>
          <w:lang w:val="en-US" w:bidi="en-US"/>
        </w:rPr>
        <w:t>an</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ing</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ous</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able</w:t>
      </w:r>
      <w:r w:rsidRPr="0074495D">
        <w:rPr>
          <w:rFonts w:ascii="Times New Roman" w:hAnsi="Times New Roman"/>
          <w:sz w:val="28"/>
          <w:szCs w:val="28"/>
          <w:lang w:val="en-US" w:bidi="en-US"/>
        </w:rPr>
        <w:t>/</w:t>
      </w:r>
      <w:r w:rsidRPr="0074495D">
        <w:rPr>
          <w:rFonts w:ascii="Times New Roman" w:hAnsi="Times New Roman"/>
          <w:i/>
          <w:sz w:val="28"/>
          <w:szCs w:val="28"/>
          <w:lang w:val="en-US" w:bidi="en-US"/>
        </w:rPr>
        <w:t>ible</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less</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ive</w:t>
      </w:r>
      <w:r w:rsidRPr="0074495D">
        <w:rPr>
          <w:rFonts w:ascii="Times New Roman" w:hAnsi="Times New Roman"/>
          <w:sz w:val="28"/>
          <w:szCs w:val="28"/>
          <w:lang w:val="en-US" w:bidi="en-US"/>
        </w:rPr>
        <w:t>;</w:t>
      </w:r>
    </w:p>
    <w:p w:rsidR="006A154C" w:rsidRPr="0074495D" w:rsidRDefault="006A154C" w:rsidP="009C4917">
      <w:pPr>
        <w:numPr>
          <w:ilvl w:val="0"/>
          <w:numId w:val="318"/>
        </w:numPr>
        <w:ind w:left="0" w:firstLine="709"/>
        <w:contextualSpacing/>
        <w:rPr>
          <w:rFonts w:ascii="Times New Roman" w:hAnsi="Times New Roman"/>
          <w:sz w:val="28"/>
          <w:szCs w:val="28"/>
        </w:rPr>
      </w:pPr>
      <w:r w:rsidRPr="0074495D">
        <w:rPr>
          <w:rFonts w:ascii="Times New Roman" w:hAnsi="Times New Roman"/>
          <w:sz w:val="28"/>
          <w:szCs w:val="28"/>
        </w:rPr>
        <w:t>наречия при помощи суффикса -</w:t>
      </w:r>
      <w:r w:rsidRPr="0074495D">
        <w:rPr>
          <w:rFonts w:ascii="Times New Roman" w:hAnsi="Times New Roman"/>
          <w:i/>
          <w:sz w:val="28"/>
          <w:szCs w:val="28"/>
          <w:lang w:val="en-US"/>
        </w:rPr>
        <w:t>ly</w:t>
      </w:r>
      <w:r w:rsidRPr="0074495D">
        <w:rPr>
          <w:rFonts w:ascii="Times New Roman" w:hAnsi="Times New Roman"/>
          <w:sz w:val="28"/>
          <w:szCs w:val="28"/>
        </w:rPr>
        <w:t>;</w:t>
      </w:r>
    </w:p>
    <w:p w:rsidR="006A154C" w:rsidRPr="0074495D" w:rsidRDefault="006A154C" w:rsidP="009C4917">
      <w:pPr>
        <w:numPr>
          <w:ilvl w:val="0"/>
          <w:numId w:val="318"/>
        </w:numPr>
        <w:ind w:left="0" w:firstLine="709"/>
        <w:contextualSpacing/>
        <w:rPr>
          <w:rFonts w:ascii="Times New Roman" w:hAnsi="Times New Roman"/>
          <w:sz w:val="28"/>
          <w:szCs w:val="28"/>
        </w:rPr>
      </w:pPr>
      <w:r w:rsidRPr="0074495D">
        <w:rPr>
          <w:rFonts w:ascii="Times New Roman" w:hAnsi="Times New Roman"/>
          <w:sz w:val="28"/>
          <w:szCs w:val="28"/>
        </w:rPr>
        <w:lastRenderedPageBreak/>
        <w:t>имена существительные, имена прилагательные, наречия при помощи отрицательных префиксов</w:t>
      </w:r>
      <w:r w:rsidRPr="0074495D">
        <w:rPr>
          <w:rFonts w:ascii="Times New Roman" w:hAnsi="Times New Roman"/>
          <w:i/>
          <w:sz w:val="28"/>
          <w:szCs w:val="28"/>
          <w:lang w:val="en-US" w:bidi="en-US"/>
        </w:rPr>
        <w:t>un</w:t>
      </w:r>
      <w:r w:rsidRPr="0074495D">
        <w:rPr>
          <w:rFonts w:ascii="Times New Roman" w:hAnsi="Times New Roman"/>
          <w:sz w:val="28"/>
          <w:szCs w:val="28"/>
          <w:lang w:bidi="en-US"/>
        </w:rPr>
        <w:t xml:space="preserve">-, </w:t>
      </w:r>
      <w:r w:rsidRPr="0074495D">
        <w:rPr>
          <w:rFonts w:ascii="Times New Roman" w:hAnsi="Times New Roman"/>
          <w:i/>
          <w:sz w:val="28"/>
          <w:szCs w:val="28"/>
          <w:lang w:val="en-US" w:bidi="en-US"/>
        </w:rPr>
        <w:t>im</w:t>
      </w:r>
      <w:r w:rsidRPr="0074495D">
        <w:rPr>
          <w:rFonts w:ascii="Times New Roman" w:hAnsi="Times New Roman"/>
          <w:sz w:val="28"/>
          <w:szCs w:val="28"/>
          <w:lang w:bidi="en-US"/>
        </w:rPr>
        <w:t>-/</w:t>
      </w:r>
      <w:r w:rsidRPr="0074495D">
        <w:rPr>
          <w:rFonts w:ascii="Times New Roman" w:hAnsi="Times New Roman"/>
          <w:i/>
          <w:sz w:val="28"/>
          <w:szCs w:val="28"/>
          <w:lang w:val="en-US" w:bidi="en-US"/>
        </w:rPr>
        <w:t>in</w:t>
      </w:r>
      <w:r w:rsidRPr="0074495D">
        <w:rPr>
          <w:rFonts w:ascii="Times New Roman" w:hAnsi="Times New Roman"/>
          <w:sz w:val="28"/>
          <w:szCs w:val="28"/>
          <w:lang w:bidi="en-US"/>
        </w:rPr>
        <w:t>-;</w:t>
      </w:r>
    </w:p>
    <w:p w:rsidR="006A154C" w:rsidRPr="0074495D" w:rsidRDefault="006A154C" w:rsidP="009C4917">
      <w:pPr>
        <w:numPr>
          <w:ilvl w:val="0"/>
          <w:numId w:val="318"/>
        </w:numPr>
        <w:ind w:left="0" w:firstLine="709"/>
        <w:contextualSpacing/>
        <w:rPr>
          <w:rFonts w:ascii="Times New Roman" w:hAnsi="Times New Roman"/>
          <w:sz w:val="28"/>
          <w:szCs w:val="28"/>
        </w:rPr>
      </w:pPr>
      <w:r w:rsidRPr="0074495D">
        <w:rPr>
          <w:rFonts w:ascii="Times New Roman" w:hAnsi="Times New Roman"/>
          <w:sz w:val="28"/>
          <w:szCs w:val="28"/>
        </w:rPr>
        <w:t>числительные при помощи суффиксов -</w:t>
      </w:r>
      <w:r w:rsidRPr="0074495D">
        <w:rPr>
          <w:rFonts w:ascii="Times New Roman" w:hAnsi="Times New Roman"/>
          <w:i/>
          <w:sz w:val="28"/>
          <w:szCs w:val="28"/>
          <w:lang w:val="en-US"/>
        </w:rPr>
        <w:t>teen</w:t>
      </w:r>
      <w:r w:rsidRPr="0074495D">
        <w:rPr>
          <w:rFonts w:ascii="Times New Roman" w:hAnsi="Times New Roman"/>
          <w:sz w:val="28"/>
          <w:szCs w:val="28"/>
        </w:rPr>
        <w:t>, -</w:t>
      </w:r>
      <w:r w:rsidRPr="0074495D">
        <w:rPr>
          <w:rFonts w:ascii="Times New Roman" w:hAnsi="Times New Roman"/>
          <w:i/>
          <w:sz w:val="28"/>
          <w:szCs w:val="28"/>
          <w:lang w:val="en-US"/>
        </w:rPr>
        <w:t>ty</w:t>
      </w:r>
      <w:r w:rsidRPr="0074495D">
        <w:rPr>
          <w:rFonts w:ascii="Times New Roman" w:hAnsi="Times New Roman"/>
          <w:sz w:val="28"/>
          <w:szCs w:val="28"/>
        </w:rPr>
        <w:t>; -</w:t>
      </w:r>
      <w:r w:rsidRPr="0074495D">
        <w:rPr>
          <w:rFonts w:ascii="Times New Roman" w:hAnsi="Times New Roman"/>
          <w:i/>
          <w:sz w:val="28"/>
          <w:szCs w:val="28"/>
          <w:lang w:val="en-US"/>
        </w:rPr>
        <w:t>th</w:t>
      </w:r>
      <w:r w:rsidRPr="0074495D">
        <w:rPr>
          <w:rFonts w:ascii="Times New Roman" w:hAnsi="Times New Roman"/>
          <w:sz w:val="28"/>
          <w:szCs w:val="28"/>
        </w:rPr>
        <w:t>.</w:t>
      </w:r>
    </w:p>
    <w:p w:rsidR="006A154C" w:rsidRPr="0074495D" w:rsidRDefault="006A154C" w:rsidP="00A87E7B">
      <w:pPr>
        <w:ind w:left="0"/>
        <w:contextualSpacing/>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A154C" w:rsidRPr="0074495D" w:rsidRDefault="006A154C" w:rsidP="00A87E7B">
      <w:pPr>
        <w:numPr>
          <w:ilvl w:val="0"/>
          <w:numId w:val="27"/>
        </w:numPr>
        <w:ind w:left="0" w:firstLine="709"/>
        <w:contextualSpacing/>
        <w:rPr>
          <w:rFonts w:ascii="Times New Roman" w:hAnsi="Times New Roman"/>
          <w:i/>
          <w:sz w:val="28"/>
          <w:szCs w:val="28"/>
        </w:rPr>
      </w:pPr>
      <w:r w:rsidRPr="0074495D">
        <w:rPr>
          <w:rFonts w:ascii="Times New Roman" w:hAnsi="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6A154C" w:rsidRPr="0074495D" w:rsidRDefault="006A154C" w:rsidP="00A87E7B">
      <w:pPr>
        <w:numPr>
          <w:ilvl w:val="0"/>
          <w:numId w:val="27"/>
        </w:numPr>
        <w:ind w:left="0" w:firstLine="709"/>
        <w:contextualSpacing/>
        <w:rPr>
          <w:rFonts w:ascii="Times New Roman" w:hAnsi="Times New Roman"/>
          <w:i/>
          <w:sz w:val="28"/>
          <w:szCs w:val="28"/>
        </w:rPr>
      </w:pPr>
      <w:r w:rsidRPr="0074495D">
        <w:rPr>
          <w:rFonts w:ascii="Times New Roman" w:hAnsi="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6A154C" w:rsidRPr="0074495D" w:rsidRDefault="006A154C" w:rsidP="00A87E7B">
      <w:pPr>
        <w:numPr>
          <w:ilvl w:val="0"/>
          <w:numId w:val="27"/>
        </w:numPr>
        <w:ind w:left="0" w:firstLine="709"/>
        <w:contextualSpacing/>
        <w:rPr>
          <w:rFonts w:ascii="Times New Roman" w:hAnsi="Times New Roman"/>
          <w:i/>
          <w:sz w:val="28"/>
          <w:szCs w:val="28"/>
        </w:rPr>
      </w:pPr>
      <w:r w:rsidRPr="0074495D">
        <w:rPr>
          <w:rFonts w:ascii="Times New Roman" w:hAnsi="Times New Roman"/>
          <w:i/>
          <w:sz w:val="28"/>
          <w:szCs w:val="28"/>
        </w:rPr>
        <w:t>распознавать и употреблять в речи наиболее распространенные фразовые глаголы;</w:t>
      </w:r>
    </w:p>
    <w:p w:rsidR="006A154C" w:rsidRPr="0074495D" w:rsidRDefault="006A154C" w:rsidP="00A87E7B">
      <w:pPr>
        <w:numPr>
          <w:ilvl w:val="0"/>
          <w:numId w:val="27"/>
        </w:numPr>
        <w:ind w:left="0" w:firstLine="709"/>
        <w:contextualSpacing/>
        <w:rPr>
          <w:rFonts w:ascii="Times New Roman" w:hAnsi="Times New Roman"/>
          <w:i/>
          <w:sz w:val="28"/>
          <w:szCs w:val="28"/>
        </w:rPr>
      </w:pPr>
      <w:r w:rsidRPr="0074495D">
        <w:rPr>
          <w:rFonts w:ascii="Times New Roman" w:hAnsi="Times New Roman"/>
          <w:i/>
          <w:sz w:val="28"/>
          <w:szCs w:val="28"/>
        </w:rPr>
        <w:t>распознавать принадлежность слов к частям речи по аффиксам;</w:t>
      </w:r>
    </w:p>
    <w:p w:rsidR="006A154C" w:rsidRPr="0074495D" w:rsidRDefault="006A154C" w:rsidP="00A87E7B">
      <w:pPr>
        <w:numPr>
          <w:ilvl w:val="0"/>
          <w:numId w:val="27"/>
        </w:numPr>
        <w:ind w:left="0" w:firstLine="709"/>
        <w:contextualSpacing/>
        <w:rPr>
          <w:rFonts w:ascii="Times New Roman" w:hAnsi="Times New Roman"/>
          <w:i/>
          <w:sz w:val="28"/>
          <w:szCs w:val="28"/>
        </w:rPr>
      </w:pPr>
      <w:r w:rsidRPr="0074495D">
        <w:rPr>
          <w:rFonts w:ascii="Times New Roman" w:hAnsi="Times New Roman"/>
          <w:i/>
          <w:sz w:val="28"/>
          <w:szCs w:val="28"/>
        </w:rPr>
        <w:t>распознавать и употреблять в речи различные средства связи в тексте для обеспечения его целостности (</w:t>
      </w:r>
      <w:r w:rsidRPr="0074495D">
        <w:rPr>
          <w:rFonts w:ascii="Times New Roman" w:hAnsi="Times New Roman"/>
          <w:i/>
          <w:sz w:val="28"/>
          <w:szCs w:val="28"/>
          <w:lang w:val="en-US"/>
        </w:rPr>
        <w:t>firstly</w:t>
      </w:r>
      <w:r w:rsidRPr="0074495D">
        <w:rPr>
          <w:rFonts w:ascii="Times New Roman" w:hAnsi="Times New Roman"/>
          <w:i/>
          <w:sz w:val="28"/>
          <w:szCs w:val="28"/>
        </w:rPr>
        <w:t xml:space="preserve">, </w:t>
      </w:r>
      <w:r w:rsidRPr="0074495D">
        <w:rPr>
          <w:rFonts w:ascii="Times New Roman" w:hAnsi="Times New Roman"/>
          <w:i/>
          <w:sz w:val="28"/>
          <w:szCs w:val="28"/>
          <w:lang w:val="en-US"/>
        </w:rPr>
        <w:t>tobeginwith</w:t>
      </w:r>
      <w:r w:rsidRPr="0074495D">
        <w:rPr>
          <w:rFonts w:ascii="Times New Roman" w:hAnsi="Times New Roman"/>
          <w:i/>
          <w:sz w:val="28"/>
          <w:szCs w:val="28"/>
        </w:rPr>
        <w:t xml:space="preserve">, </w:t>
      </w:r>
      <w:r w:rsidRPr="0074495D">
        <w:rPr>
          <w:rFonts w:ascii="Times New Roman" w:hAnsi="Times New Roman"/>
          <w:i/>
          <w:sz w:val="28"/>
          <w:szCs w:val="28"/>
          <w:lang w:val="en-US"/>
        </w:rPr>
        <w:t>however</w:t>
      </w:r>
      <w:r w:rsidRPr="0074495D">
        <w:rPr>
          <w:rFonts w:ascii="Times New Roman" w:hAnsi="Times New Roman"/>
          <w:i/>
          <w:sz w:val="28"/>
          <w:szCs w:val="28"/>
        </w:rPr>
        <w:t xml:space="preserve">, </w:t>
      </w:r>
      <w:r w:rsidRPr="0074495D">
        <w:rPr>
          <w:rFonts w:ascii="Times New Roman" w:hAnsi="Times New Roman"/>
          <w:i/>
          <w:sz w:val="28"/>
          <w:szCs w:val="28"/>
          <w:lang w:val="en-US"/>
        </w:rPr>
        <w:t>asforme</w:t>
      </w:r>
      <w:r w:rsidRPr="0074495D">
        <w:rPr>
          <w:rFonts w:ascii="Times New Roman" w:hAnsi="Times New Roman"/>
          <w:i/>
          <w:sz w:val="28"/>
          <w:szCs w:val="28"/>
        </w:rPr>
        <w:t xml:space="preserve">, </w:t>
      </w:r>
      <w:r w:rsidRPr="0074495D">
        <w:rPr>
          <w:rFonts w:ascii="Times New Roman" w:hAnsi="Times New Roman"/>
          <w:i/>
          <w:sz w:val="28"/>
          <w:szCs w:val="28"/>
          <w:lang w:val="en-US"/>
        </w:rPr>
        <w:t>finally</w:t>
      </w:r>
      <w:r w:rsidRPr="0074495D">
        <w:rPr>
          <w:rFonts w:ascii="Times New Roman" w:hAnsi="Times New Roman"/>
          <w:i/>
          <w:sz w:val="28"/>
          <w:szCs w:val="28"/>
        </w:rPr>
        <w:t xml:space="preserve">, </w:t>
      </w:r>
      <w:r w:rsidRPr="0074495D">
        <w:rPr>
          <w:rFonts w:ascii="Times New Roman" w:hAnsi="Times New Roman"/>
          <w:i/>
          <w:sz w:val="28"/>
          <w:szCs w:val="28"/>
          <w:lang w:val="en-US"/>
        </w:rPr>
        <w:t>atlast</w:t>
      </w:r>
      <w:r w:rsidRPr="0074495D">
        <w:rPr>
          <w:rFonts w:ascii="Times New Roman" w:hAnsi="Times New Roman"/>
          <w:i/>
          <w:sz w:val="28"/>
          <w:szCs w:val="28"/>
        </w:rPr>
        <w:t xml:space="preserve">, </w:t>
      </w:r>
      <w:r w:rsidRPr="0074495D">
        <w:rPr>
          <w:rFonts w:ascii="Times New Roman" w:hAnsi="Times New Roman"/>
          <w:i/>
          <w:sz w:val="28"/>
          <w:szCs w:val="28"/>
          <w:lang w:val="en-US"/>
        </w:rPr>
        <w:t>etc</w:t>
      </w:r>
      <w:r w:rsidRPr="0074495D">
        <w:rPr>
          <w:rFonts w:ascii="Times New Roman" w:hAnsi="Times New Roman"/>
          <w:i/>
          <w:sz w:val="28"/>
          <w:szCs w:val="28"/>
        </w:rPr>
        <w:t>.);</w:t>
      </w:r>
    </w:p>
    <w:p w:rsidR="006A154C" w:rsidRPr="0074495D" w:rsidRDefault="006A154C" w:rsidP="00A87E7B">
      <w:pPr>
        <w:numPr>
          <w:ilvl w:val="0"/>
          <w:numId w:val="27"/>
        </w:numPr>
        <w:ind w:left="0" w:firstLine="709"/>
        <w:contextualSpacing/>
        <w:rPr>
          <w:rFonts w:ascii="Times New Roman" w:hAnsi="Times New Roman"/>
          <w:i/>
          <w:sz w:val="28"/>
          <w:szCs w:val="28"/>
        </w:rPr>
      </w:pPr>
      <w:r w:rsidRPr="0074495D">
        <w:rPr>
          <w:rFonts w:ascii="Times New Roman" w:hAnsi="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A154C" w:rsidRPr="0074495D" w:rsidRDefault="006A154C" w:rsidP="00A87E7B">
      <w:pPr>
        <w:ind w:left="0"/>
        <w:contextualSpacing/>
        <w:rPr>
          <w:rFonts w:ascii="Times New Roman" w:hAnsi="Times New Roman"/>
          <w:b/>
          <w:sz w:val="28"/>
          <w:szCs w:val="28"/>
        </w:rPr>
      </w:pPr>
      <w:r w:rsidRPr="0074495D">
        <w:rPr>
          <w:rFonts w:ascii="Times New Roman" w:hAnsi="Times New Roman"/>
          <w:b/>
          <w:sz w:val="28"/>
          <w:szCs w:val="28"/>
        </w:rPr>
        <w:t>Грамматическая сторона речи</w:t>
      </w:r>
    </w:p>
    <w:p w:rsidR="006A154C" w:rsidRPr="0074495D" w:rsidRDefault="006A154C" w:rsidP="00A87E7B">
      <w:pPr>
        <w:ind w:left="0"/>
        <w:contextualSpacing/>
        <w:rPr>
          <w:rFonts w:ascii="Times New Roman" w:hAnsi="Times New Roman"/>
          <w:b/>
          <w:sz w:val="28"/>
          <w:szCs w:val="28"/>
        </w:rPr>
      </w:pPr>
      <w:r w:rsidRPr="0074495D">
        <w:rPr>
          <w:rFonts w:ascii="Times New Roman" w:hAnsi="Times New Roman"/>
          <w:b/>
          <w:sz w:val="28"/>
          <w:szCs w:val="28"/>
        </w:rPr>
        <w:t>Выпускник научится:</w:t>
      </w:r>
    </w:p>
    <w:p w:rsidR="006A154C" w:rsidRPr="0074495D" w:rsidRDefault="006A154C" w:rsidP="00A87E7B">
      <w:pPr>
        <w:numPr>
          <w:ilvl w:val="0"/>
          <w:numId w:val="29"/>
        </w:numPr>
        <w:ind w:left="0" w:firstLine="709"/>
        <w:contextualSpacing/>
        <w:rPr>
          <w:rFonts w:ascii="Times New Roman" w:hAnsi="Times New Roman"/>
          <w:sz w:val="28"/>
          <w:szCs w:val="28"/>
        </w:rPr>
      </w:pPr>
      <w:r w:rsidRPr="0074495D">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A154C" w:rsidRPr="0074495D" w:rsidRDefault="006A154C" w:rsidP="00A87E7B">
      <w:pPr>
        <w:numPr>
          <w:ilvl w:val="0"/>
          <w:numId w:val="28"/>
        </w:numPr>
        <w:ind w:left="0" w:firstLine="709"/>
        <w:contextualSpacing/>
        <w:rPr>
          <w:rFonts w:ascii="Times New Roman" w:hAnsi="Times New Roman"/>
          <w:sz w:val="28"/>
          <w:szCs w:val="28"/>
        </w:rPr>
      </w:pPr>
      <w:r w:rsidRPr="0074495D">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6A154C" w:rsidRPr="0074495D" w:rsidRDefault="006A154C" w:rsidP="00A87E7B">
      <w:pPr>
        <w:numPr>
          <w:ilvl w:val="0"/>
          <w:numId w:val="28"/>
        </w:numPr>
        <w:ind w:left="0" w:firstLine="709"/>
        <w:contextualSpacing/>
        <w:rPr>
          <w:rFonts w:ascii="Times New Roman" w:hAnsi="Times New Roman"/>
          <w:sz w:val="28"/>
          <w:szCs w:val="28"/>
        </w:rPr>
      </w:pPr>
      <w:r w:rsidRPr="0074495D">
        <w:rPr>
          <w:rFonts w:ascii="Times New Roman" w:hAnsi="Times New Roman"/>
          <w:sz w:val="28"/>
          <w:szCs w:val="28"/>
        </w:rPr>
        <w:lastRenderedPageBreak/>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A154C" w:rsidRPr="0074495D" w:rsidRDefault="006A154C" w:rsidP="00A87E7B">
      <w:pPr>
        <w:numPr>
          <w:ilvl w:val="0"/>
          <w:numId w:val="28"/>
        </w:numPr>
        <w:ind w:left="0" w:firstLine="709"/>
        <w:contextualSpacing/>
        <w:rPr>
          <w:rFonts w:ascii="Times New Roman" w:hAnsi="Times New Roman"/>
          <w:sz w:val="28"/>
          <w:szCs w:val="28"/>
        </w:rPr>
      </w:pPr>
      <w:r w:rsidRPr="0074495D">
        <w:rPr>
          <w:rFonts w:ascii="Times New Roman" w:hAnsi="Times New Roman"/>
          <w:sz w:val="28"/>
          <w:szCs w:val="28"/>
        </w:rPr>
        <w:t xml:space="preserve">распознавать и употреблять в речи предложения с начальным </w:t>
      </w:r>
      <w:r w:rsidRPr="0074495D">
        <w:rPr>
          <w:rFonts w:ascii="Times New Roman" w:hAnsi="Times New Roman"/>
          <w:i/>
          <w:sz w:val="28"/>
          <w:szCs w:val="28"/>
        </w:rPr>
        <w:t>It</w:t>
      </w:r>
      <w:r w:rsidRPr="0074495D">
        <w:rPr>
          <w:rFonts w:ascii="Times New Roman" w:hAnsi="Times New Roman"/>
          <w:sz w:val="28"/>
          <w:szCs w:val="28"/>
        </w:rPr>
        <w:t>;</w:t>
      </w:r>
    </w:p>
    <w:p w:rsidR="006A154C" w:rsidRPr="0074495D" w:rsidRDefault="006A154C" w:rsidP="00A87E7B">
      <w:pPr>
        <w:numPr>
          <w:ilvl w:val="0"/>
          <w:numId w:val="28"/>
        </w:numPr>
        <w:ind w:left="0" w:firstLine="709"/>
        <w:contextualSpacing/>
        <w:rPr>
          <w:rFonts w:ascii="Times New Roman" w:hAnsi="Times New Roman"/>
          <w:sz w:val="28"/>
          <w:szCs w:val="28"/>
        </w:rPr>
      </w:pPr>
      <w:r w:rsidRPr="0074495D">
        <w:rPr>
          <w:rFonts w:ascii="Times New Roman" w:hAnsi="Times New Roman"/>
          <w:sz w:val="28"/>
          <w:szCs w:val="28"/>
        </w:rPr>
        <w:t xml:space="preserve">распознавать и употреблять в речи предложения с начальным </w:t>
      </w:r>
      <w:r w:rsidRPr="0074495D">
        <w:rPr>
          <w:rFonts w:ascii="Times New Roman" w:hAnsi="Times New Roman"/>
          <w:i/>
          <w:sz w:val="28"/>
          <w:szCs w:val="28"/>
        </w:rPr>
        <w:t>There+</w:t>
      </w:r>
      <w:r w:rsidRPr="0074495D">
        <w:rPr>
          <w:rFonts w:ascii="Times New Roman" w:hAnsi="Times New Roman"/>
          <w:i/>
          <w:sz w:val="28"/>
          <w:szCs w:val="28"/>
          <w:lang w:val="en-US"/>
        </w:rPr>
        <w:t>tobe</w:t>
      </w:r>
      <w:r w:rsidRPr="0074495D">
        <w:rPr>
          <w:rFonts w:ascii="Times New Roman" w:hAnsi="Times New Roman"/>
          <w:sz w:val="28"/>
          <w:szCs w:val="28"/>
        </w:rPr>
        <w:t>;</w:t>
      </w:r>
    </w:p>
    <w:p w:rsidR="006A154C" w:rsidRPr="0074495D" w:rsidRDefault="006A154C" w:rsidP="00A87E7B">
      <w:pPr>
        <w:numPr>
          <w:ilvl w:val="0"/>
          <w:numId w:val="28"/>
        </w:numPr>
        <w:ind w:left="0" w:firstLine="709"/>
        <w:contextualSpacing/>
        <w:rPr>
          <w:rFonts w:ascii="Times New Roman" w:hAnsi="Times New Roman"/>
          <w:sz w:val="28"/>
          <w:szCs w:val="28"/>
        </w:rPr>
      </w:pPr>
      <w:r w:rsidRPr="0074495D">
        <w:rPr>
          <w:rFonts w:ascii="Times New Roman" w:hAnsi="Times New Roman"/>
          <w:sz w:val="28"/>
          <w:szCs w:val="28"/>
        </w:rPr>
        <w:t xml:space="preserve">распознавать и употреблять в речи сложносочиненные предложения с сочинительными союзами </w:t>
      </w:r>
      <w:r w:rsidRPr="0074495D">
        <w:rPr>
          <w:rFonts w:ascii="Times New Roman" w:hAnsi="Times New Roman"/>
          <w:i/>
          <w:sz w:val="28"/>
          <w:szCs w:val="28"/>
        </w:rPr>
        <w:t>and, but, or</w:t>
      </w:r>
      <w:r w:rsidRPr="0074495D">
        <w:rPr>
          <w:rFonts w:ascii="Times New Roman" w:hAnsi="Times New Roman"/>
          <w:sz w:val="28"/>
          <w:szCs w:val="28"/>
        </w:rPr>
        <w:t>;</w:t>
      </w:r>
    </w:p>
    <w:p w:rsidR="006A154C" w:rsidRPr="0074495D" w:rsidRDefault="006A154C" w:rsidP="00A87E7B">
      <w:pPr>
        <w:numPr>
          <w:ilvl w:val="0"/>
          <w:numId w:val="28"/>
        </w:numPr>
        <w:ind w:left="0" w:firstLine="709"/>
        <w:contextualSpacing/>
        <w:rPr>
          <w:rFonts w:ascii="Times New Roman" w:hAnsi="Times New Roman"/>
          <w:sz w:val="28"/>
          <w:szCs w:val="28"/>
        </w:rPr>
      </w:pPr>
      <w:r w:rsidRPr="0074495D">
        <w:rPr>
          <w:rFonts w:ascii="Times New Roman" w:hAnsi="Times New Roman"/>
          <w:sz w:val="28"/>
          <w:szCs w:val="28"/>
        </w:rPr>
        <w:t xml:space="preserve">распознавать и употреблять в речи сложноподчиненные предложения с союзами и союзными словами </w:t>
      </w:r>
      <w:r w:rsidRPr="0074495D">
        <w:rPr>
          <w:rFonts w:ascii="Times New Roman" w:hAnsi="Times New Roman"/>
          <w:i/>
          <w:sz w:val="28"/>
          <w:szCs w:val="28"/>
          <w:lang w:val="en-US"/>
        </w:rPr>
        <w:t>because</w:t>
      </w:r>
      <w:r w:rsidRPr="0074495D">
        <w:rPr>
          <w:rFonts w:ascii="Times New Roman" w:hAnsi="Times New Roman"/>
          <w:sz w:val="28"/>
          <w:szCs w:val="28"/>
        </w:rPr>
        <w:t xml:space="preserve">, </w:t>
      </w:r>
      <w:r w:rsidRPr="0074495D">
        <w:rPr>
          <w:rFonts w:ascii="Times New Roman" w:hAnsi="Times New Roman"/>
          <w:i/>
          <w:sz w:val="28"/>
          <w:szCs w:val="28"/>
          <w:lang w:val="en-US"/>
        </w:rPr>
        <w:t>if</w:t>
      </w:r>
      <w:r w:rsidRPr="0074495D">
        <w:rPr>
          <w:rFonts w:ascii="Times New Roman" w:hAnsi="Times New Roman"/>
          <w:sz w:val="28"/>
          <w:szCs w:val="28"/>
        </w:rPr>
        <w:t xml:space="preserve">, </w:t>
      </w:r>
      <w:r w:rsidRPr="0074495D">
        <w:rPr>
          <w:rFonts w:ascii="Times New Roman" w:hAnsi="Times New Roman"/>
          <w:i/>
          <w:sz w:val="28"/>
          <w:szCs w:val="28"/>
          <w:lang w:val="en-US"/>
        </w:rPr>
        <w:t>that</w:t>
      </w:r>
      <w:r w:rsidRPr="0074495D">
        <w:rPr>
          <w:rFonts w:ascii="Times New Roman" w:hAnsi="Times New Roman"/>
          <w:sz w:val="28"/>
          <w:szCs w:val="28"/>
        </w:rPr>
        <w:t xml:space="preserve">, </w:t>
      </w:r>
      <w:r w:rsidRPr="0074495D">
        <w:rPr>
          <w:rFonts w:ascii="Times New Roman" w:hAnsi="Times New Roman"/>
          <w:i/>
          <w:sz w:val="28"/>
          <w:szCs w:val="28"/>
          <w:lang w:val="en-US"/>
        </w:rPr>
        <w:t>who</w:t>
      </w:r>
      <w:r w:rsidRPr="0074495D">
        <w:rPr>
          <w:rFonts w:ascii="Times New Roman" w:hAnsi="Times New Roman"/>
          <w:sz w:val="28"/>
          <w:szCs w:val="28"/>
        </w:rPr>
        <w:t xml:space="preserve">, </w:t>
      </w:r>
      <w:r w:rsidRPr="0074495D">
        <w:rPr>
          <w:rFonts w:ascii="Times New Roman" w:hAnsi="Times New Roman"/>
          <w:i/>
          <w:sz w:val="28"/>
          <w:szCs w:val="28"/>
          <w:lang w:val="en-US"/>
        </w:rPr>
        <w:t>which</w:t>
      </w:r>
      <w:r w:rsidRPr="0074495D">
        <w:rPr>
          <w:rFonts w:ascii="Times New Roman" w:hAnsi="Times New Roman"/>
          <w:sz w:val="28"/>
          <w:szCs w:val="28"/>
        </w:rPr>
        <w:t xml:space="preserve">, </w:t>
      </w:r>
      <w:r w:rsidRPr="0074495D">
        <w:rPr>
          <w:rFonts w:ascii="Times New Roman" w:hAnsi="Times New Roman"/>
          <w:i/>
          <w:sz w:val="28"/>
          <w:szCs w:val="28"/>
          <w:lang w:val="en-US"/>
        </w:rPr>
        <w:t>what</w:t>
      </w:r>
      <w:r w:rsidRPr="0074495D">
        <w:rPr>
          <w:rFonts w:ascii="Times New Roman" w:hAnsi="Times New Roman"/>
          <w:sz w:val="28"/>
          <w:szCs w:val="28"/>
        </w:rPr>
        <w:t xml:space="preserve">, </w:t>
      </w:r>
      <w:r w:rsidRPr="0074495D">
        <w:rPr>
          <w:rFonts w:ascii="Times New Roman" w:hAnsi="Times New Roman"/>
          <w:i/>
          <w:sz w:val="28"/>
          <w:szCs w:val="28"/>
          <w:lang w:val="en-US"/>
        </w:rPr>
        <w:t>when</w:t>
      </w:r>
      <w:r w:rsidRPr="0074495D">
        <w:rPr>
          <w:rFonts w:ascii="Times New Roman" w:hAnsi="Times New Roman"/>
          <w:sz w:val="28"/>
          <w:szCs w:val="28"/>
        </w:rPr>
        <w:t xml:space="preserve">, </w:t>
      </w:r>
      <w:r w:rsidRPr="0074495D">
        <w:rPr>
          <w:rFonts w:ascii="Times New Roman" w:hAnsi="Times New Roman"/>
          <w:i/>
          <w:sz w:val="28"/>
          <w:szCs w:val="28"/>
          <w:lang w:val="en-US"/>
        </w:rPr>
        <w:t>where</w:t>
      </w:r>
      <w:r w:rsidRPr="0074495D">
        <w:rPr>
          <w:rFonts w:ascii="Times New Roman" w:hAnsi="Times New Roman"/>
          <w:sz w:val="28"/>
          <w:szCs w:val="28"/>
        </w:rPr>
        <w:t xml:space="preserve">, </w:t>
      </w:r>
      <w:r w:rsidRPr="0074495D">
        <w:rPr>
          <w:rFonts w:ascii="Times New Roman" w:hAnsi="Times New Roman"/>
          <w:i/>
          <w:sz w:val="28"/>
          <w:szCs w:val="28"/>
          <w:lang w:val="en-US"/>
        </w:rPr>
        <w:t>how</w:t>
      </w:r>
      <w:r w:rsidRPr="0074495D">
        <w:rPr>
          <w:rFonts w:ascii="Times New Roman" w:hAnsi="Times New Roman"/>
          <w:sz w:val="28"/>
          <w:szCs w:val="28"/>
        </w:rPr>
        <w:t xml:space="preserve">, </w:t>
      </w:r>
      <w:r w:rsidRPr="0074495D">
        <w:rPr>
          <w:rFonts w:ascii="Times New Roman" w:hAnsi="Times New Roman"/>
          <w:i/>
          <w:sz w:val="28"/>
          <w:szCs w:val="28"/>
          <w:lang w:val="en-US"/>
        </w:rPr>
        <w:t>why</w:t>
      </w:r>
      <w:r w:rsidRPr="0074495D">
        <w:rPr>
          <w:rFonts w:ascii="Times New Roman" w:hAnsi="Times New Roman"/>
          <w:sz w:val="28"/>
          <w:szCs w:val="28"/>
        </w:rPr>
        <w:t>;</w:t>
      </w:r>
    </w:p>
    <w:p w:rsidR="006A154C" w:rsidRPr="0074495D" w:rsidRDefault="006A154C" w:rsidP="00A87E7B">
      <w:pPr>
        <w:numPr>
          <w:ilvl w:val="0"/>
          <w:numId w:val="28"/>
        </w:numPr>
        <w:ind w:left="0" w:firstLine="709"/>
        <w:contextualSpacing/>
        <w:rPr>
          <w:rFonts w:ascii="Times New Roman" w:hAnsi="Times New Roman"/>
          <w:sz w:val="28"/>
          <w:szCs w:val="28"/>
        </w:rPr>
      </w:pPr>
      <w:r w:rsidRPr="0074495D">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6A154C" w:rsidRPr="0074495D" w:rsidRDefault="006A154C" w:rsidP="00A87E7B">
      <w:pPr>
        <w:numPr>
          <w:ilvl w:val="0"/>
          <w:numId w:val="28"/>
        </w:numPr>
        <w:ind w:left="0" w:firstLine="709"/>
        <w:contextualSpacing/>
        <w:rPr>
          <w:rFonts w:ascii="Times New Roman" w:hAnsi="Times New Roman"/>
          <w:i/>
          <w:sz w:val="28"/>
          <w:szCs w:val="28"/>
          <w:lang w:val="en-US"/>
        </w:rPr>
      </w:pPr>
      <w:r w:rsidRPr="0074495D">
        <w:rPr>
          <w:rFonts w:ascii="Times New Roman" w:hAnsi="Times New Roman"/>
          <w:sz w:val="28"/>
          <w:szCs w:val="28"/>
        </w:rPr>
        <w:t>распознаватьиупотреблятьвречиусловныепредложенияреальногохарактера</w:t>
      </w:r>
      <w:r w:rsidRPr="0074495D">
        <w:rPr>
          <w:rFonts w:ascii="Times New Roman" w:hAnsi="Times New Roman"/>
          <w:sz w:val="28"/>
          <w:szCs w:val="28"/>
          <w:lang w:val="en-US"/>
        </w:rPr>
        <w:t xml:space="preserve"> (Conditional I – </w:t>
      </w:r>
      <w:r w:rsidRPr="0074495D">
        <w:rPr>
          <w:rFonts w:ascii="Times New Roman" w:hAnsi="Times New Roman"/>
          <w:i/>
          <w:sz w:val="28"/>
          <w:szCs w:val="28"/>
          <w:lang w:val="en-US"/>
        </w:rPr>
        <w:t>If I see Jim, I’ll invite him to our school party</w:t>
      </w:r>
      <w:r w:rsidRPr="0074495D">
        <w:rPr>
          <w:rFonts w:ascii="Times New Roman" w:hAnsi="Times New Roman"/>
          <w:sz w:val="28"/>
          <w:szCs w:val="28"/>
          <w:lang w:val="en-US"/>
        </w:rPr>
        <w:t xml:space="preserve">) </w:t>
      </w:r>
      <w:r w:rsidRPr="0074495D">
        <w:rPr>
          <w:rFonts w:ascii="Times New Roman" w:hAnsi="Times New Roman"/>
          <w:sz w:val="28"/>
          <w:szCs w:val="28"/>
        </w:rPr>
        <w:t>инереальногохарактера</w:t>
      </w:r>
      <w:r w:rsidRPr="0074495D">
        <w:rPr>
          <w:rFonts w:ascii="Times New Roman" w:hAnsi="Times New Roman"/>
          <w:sz w:val="28"/>
          <w:szCs w:val="28"/>
          <w:lang w:val="en-US"/>
        </w:rPr>
        <w:t xml:space="preserve"> (Conditional II</w:t>
      </w:r>
      <w:r w:rsidRPr="0074495D">
        <w:rPr>
          <w:rFonts w:ascii="Times New Roman" w:hAnsi="Times New Roman"/>
          <w:i/>
          <w:sz w:val="28"/>
          <w:szCs w:val="28"/>
          <w:lang w:val="en-US"/>
        </w:rPr>
        <w:t xml:space="preserve"> – If I were you, I would start learning French);</w:t>
      </w:r>
    </w:p>
    <w:p w:rsidR="006A154C" w:rsidRPr="0074495D" w:rsidRDefault="006A154C" w:rsidP="00A87E7B">
      <w:pPr>
        <w:numPr>
          <w:ilvl w:val="0"/>
          <w:numId w:val="28"/>
        </w:numPr>
        <w:ind w:left="0" w:firstLine="709"/>
        <w:contextualSpacing/>
        <w:rPr>
          <w:rFonts w:ascii="Times New Roman" w:hAnsi="Times New Roman"/>
          <w:sz w:val="28"/>
          <w:szCs w:val="28"/>
        </w:rPr>
      </w:pPr>
      <w:r w:rsidRPr="0074495D">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A154C" w:rsidRPr="0074495D" w:rsidRDefault="006A154C" w:rsidP="00A87E7B">
      <w:pPr>
        <w:numPr>
          <w:ilvl w:val="0"/>
          <w:numId w:val="28"/>
        </w:numPr>
        <w:ind w:left="0" w:firstLine="709"/>
        <w:contextualSpacing/>
        <w:rPr>
          <w:rFonts w:ascii="Times New Roman" w:hAnsi="Times New Roman"/>
          <w:sz w:val="28"/>
          <w:szCs w:val="28"/>
        </w:rPr>
      </w:pPr>
      <w:r w:rsidRPr="0074495D">
        <w:rPr>
          <w:rFonts w:ascii="Times New Roman" w:hAnsi="Times New Roman"/>
          <w:sz w:val="28"/>
          <w:szCs w:val="28"/>
        </w:rPr>
        <w:t>распознавать и употреблять в речи существительные с определенным/неопределенным/нулевым артиклем;</w:t>
      </w:r>
    </w:p>
    <w:p w:rsidR="006A154C" w:rsidRPr="0074495D" w:rsidRDefault="006A154C" w:rsidP="00A87E7B">
      <w:pPr>
        <w:numPr>
          <w:ilvl w:val="0"/>
          <w:numId w:val="28"/>
        </w:numPr>
        <w:ind w:left="0" w:firstLine="709"/>
        <w:contextualSpacing/>
        <w:rPr>
          <w:rFonts w:ascii="Times New Roman" w:hAnsi="Times New Roman"/>
          <w:sz w:val="28"/>
          <w:szCs w:val="28"/>
        </w:rPr>
      </w:pPr>
      <w:r w:rsidRPr="0074495D">
        <w:rPr>
          <w:rFonts w:ascii="Times New Roman" w:hAnsi="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A154C" w:rsidRPr="0074495D" w:rsidRDefault="006A154C" w:rsidP="00A87E7B">
      <w:pPr>
        <w:numPr>
          <w:ilvl w:val="0"/>
          <w:numId w:val="28"/>
        </w:numPr>
        <w:ind w:left="0" w:firstLine="709"/>
        <w:contextualSpacing/>
        <w:rPr>
          <w:rFonts w:ascii="Times New Roman" w:hAnsi="Times New Roman"/>
          <w:sz w:val="28"/>
          <w:szCs w:val="28"/>
        </w:rPr>
      </w:pPr>
      <w:r w:rsidRPr="0074495D">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A154C" w:rsidRPr="0074495D" w:rsidRDefault="006A154C" w:rsidP="00A87E7B">
      <w:pPr>
        <w:numPr>
          <w:ilvl w:val="0"/>
          <w:numId w:val="28"/>
        </w:numPr>
        <w:ind w:left="0" w:firstLine="709"/>
        <w:contextualSpacing/>
        <w:rPr>
          <w:rFonts w:ascii="Times New Roman" w:hAnsi="Times New Roman"/>
          <w:sz w:val="28"/>
          <w:szCs w:val="28"/>
        </w:rPr>
      </w:pPr>
      <w:r w:rsidRPr="0074495D">
        <w:rPr>
          <w:rFonts w:ascii="Times New Roman" w:hAnsi="Times New Roman"/>
          <w:sz w:val="28"/>
          <w:szCs w:val="28"/>
        </w:rPr>
        <w:lastRenderedPageBreak/>
        <w:t>распознавать и употреблять в речи наречия времени и образа действия и слова, выражающие количество (</w:t>
      </w:r>
      <w:r w:rsidRPr="0074495D">
        <w:rPr>
          <w:rFonts w:ascii="Times New Roman" w:hAnsi="Times New Roman"/>
          <w:i/>
          <w:sz w:val="28"/>
          <w:szCs w:val="28"/>
          <w:lang w:val="en-US"/>
        </w:rPr>
        <w:t>many</w:t>
      </w:r>
      <w:r w:rsidRPr="0074495D">
        <w:rPr>
          <w:rFonts w:ascii="Times New Roman" w:hAnsi="Times New Roman"/>
          <w:sz w:val="28"/>
          <w:szCs w:val="28"/>
        </w:rPr>
        <w:t>/</w:t>
      </w:r>
      <w:r w:rsidRPr="0074495D">
        <w:rPr>
          <w:rFonts w:ascii="Times New Roman" w:hAnsi="Times New Roman"/>
          <w:i/>
          <w:sz w:val="28"/>
          <w:szCs w:val="28"/>
          <w:lang w:val="en-US"/>
        </w:rPr>
        <w:t>much</w:t>
      </w:r>
      <w:r w:rsidRPr="0074495D">
        <w:rPr>
          <w:rFonts w:ascii="Times New Roman" w:hAnsi="Times New Roman"/>
          <w:sz w:val="28"/>
          <w:szCs w:val="28"/>
        </w:rPr>
        <w:t xml:space="preserve">, </w:t>
      </w:r>
      <w:r w:rsidRPr="0074495D">
        <w:rPr>
          <w:rFonts w:ascii="Times New Roman" w:hAnsi="Times New Roman"/>
          <w:i/>
          <w:sz w:val="28"/>
          <w:szCs w:val="28"/>
          <w:lang w:val="en-US"/>
        </w:rPr>
        <w:t>few</w:t>
      </w:r>
      <w:r w:rsidRPr="0074495D">
        <w:rPr>
          <w:rFonts w:ascii="Times New Roman" w:hAnsi="Times New Roman"/>
          <w:sz w:val="28"/>
          <w:szCs w:val="28"/>
        </w:rPr>
        <w:t>/</w:t>
      </w:r>
      <w:r w:rsidRPr="0074495D">
        <w:rPr>
          <w:rFonts w:ascii="Times New Roman" w:hAnsi="Times New Roman"/>
          <w:i/>
          <w:sz w:val="28"/>
          <w:szCs w:val="28"/>
          <w:lang w:val="en-US"/>
        </w:rPr>
        <w:t>afew</w:t>
      </w:r>
      <w:r w:rsidRPr="0074495D">
        <w:rPr>
          <w:rFonts w:ascii="Times New Roman" w:hAnsi="Times New Roman"/>
          <w:sz w:val="28"/>
          <w:szCs w:val="28"/>
        </w:rPr>
        <w:t xml:space="preserve">, </w:t>
      </w:r>
      <w:r w:rsidRPr="0074495D">
        <w:rPr>
          <w:rFonts w:ascii="Times New Roman" w:hAnsi="Times New Roman"/>
          <w:i/>
          <w:sz w:val="28"/>
          <w:szCs w:val="28"/>
          <w:lang w:val="en-US"/>
        </w:rPr>
        <w:t>little</w:t>
      </w:r>
      <w:r w:rsidRPr="0074495D">
        <w:rPr>
          <w:rFonts w:ascii="Times New Roman" w:hAnsi="Times New Roman"/>
          <w:sz w:val="28"/>
          <w:szCs w:val="28"/>
        </w:rPr>
        <w:t>/</w:t>
      </w:r>
      <w:r w:rsidRPr="0074495D">
        <w:rPr>
          <w:rFonts w:ascii="Times New Roman" w:hAnsi="Times New Roman"/>
          <w:i/>
          <w:sz w:val="28"/>
          <w:szCs w:val="28"/>
          <w:lang w:val="en-US"/>
        </w:rPr>
        <w:t>alittle</w:t>
      </w:r>
      <w:r w:rsidRPr="0074495D">
        <w:rPr>
          <w:rFonts w:ascii="Times New Roman" w:hAnsi="Times New Roman"/>
          <w:sz w:val="28"/>
          <w:szCs w:val="28"/>
        </w:rPr>
        <w:t>); наречия в положительной, сравнительной и превосходной степенях, образованные по правилу и исключения;</w:t>
      </w:r>
    </w:p>
    <w:p w:rsidR="006A154C" w:rsidRPr="0074495D" w:rsidRDefault="006A154C" w:rsidP="00A87E7B">
      <w:pPr>
        <w:numPr>
          <w:ilvl w:val="0"/>
          <w:numId w:val="28"/>
        </w:numPr>
        <w:ind w:left="0" w:firstLine="709"/>
        <w:contextualSpacing/>
        <w:rPr>
          <w:rFonts w:ascii="Times New Roman" w:hAnsi="Times New Roman"/>
          <w:sz w:val="28"/>
          <w:szCs w:val="28"/>
        </w:rPr>
      </w:pPr>
      <w:r w:rsidRPr="0074495D">
        <w:rPr>
          <w:rFonts w:ascii="Times New Roman" w:hAnsi="Times New Roman"/>
          <w:sz w:val="28"/>
          <w:szCs w:val="28"/>
        </w:rPr>
        <w:t>распознавать и употреблять в речи количественные и порядковые числительные;</w:t>
      </w:r>
    </w:p>
    <w:p w:rsidR="006A154C" w:rsidRPr="0074495D" w:rsidRDefault="006A154C" w:rsidP="00A87E7B">
      <w:pPr>
        <w:numPr>
          <w:ilvl w:val="0"/>
          <w:numId w:val="28"/>
        </w:numPr>
        <w:ind w:left="0" w:firstLine="709"/>
        <w:contextualSpacing/>
        <w:rPr>
          <w:rFonts w:ascii="Times New Roman" w:hAnsi="Times New Roman"/>
          <w:sz w:val="28"/>
          <w:szCs w:val="28"/>
        </w:rPr>
      </w:pPr>
      <w:r w:rsidRPr="0074495D">
        <w:rPr>
          <w:rFonts w:ascii="Times New Roman" w:hAnsi="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A154C" w:rsidRPr="0074495D" w:rsidRDefault="006A154C" w:rsidP="00A87E7B">
      <w:pPr>
        <w:numPr>
          <w:ilvl w:val="0"/>
          <w:numId w:val="28"/>
        </w:numPr>
        <w:ind w:left="0" w:firstLine="709"/>
        <w:contextualSpacing/>
        <w:rPr>
          <w:rFonts w:ascii="Times New Roman" w:hAnsi="Times New Roman"/>
          <w:sz w:val="28"/>
          <w:szCs w:val="28"/>
        </w:rPr>
      </w:pPr>
      <w:r w:rsidRPr="0074495D">
        <w:rPr>
          <w:rFonts w:ascii="Times New Roman" w:hAnsi="Times New Roman"/>
          <w:sz w:val="28"/>
          <w:szCs w:val="28"/>
        </w:rPr>
        <w:t>распознавать и употреблять в речи различные грамматические средства для выражения будущего времени: Simple Future,</w:t>
      </w:r>
      <w:r w:rsidRPr="0074495D">
        <w:rPr>
          <w:rFonts w:ascii="Times New Roman" w:hAnsi="Times New Roman"/>
          <w:i/>
          <w:sz w:val="28"/>
          <w:szCs w:val="28"/>
        </w:rPr>
        <w:t xml:space="preserve"> to be going to</w:t>
      </w:r>
      <w:r w:rsidRPr="0074495D">
        <w:rPr>
          <w:rFonts w:ascii="Times New Roman" w:hAnsi="Times New Roman"/>
          <w:sz w:val="28"/>
          <w:szCs w:val="28"/>
        </w:rPr>
        <w:t>, Present Continuous;</w:t>
      </w:r>
    </w:p>
    <w:p w:rsidR="006A154C" w:rsidRPr="0074495D" w:rsidRDefault="006A154C" w:rsidP="00A87E7B">
      <w:pPr>
        <w:numPr>
          <w:ilvl w:val="0"/>
          <w:numId w:val="28"/>
        </w:numPr>
        <w:ind w:left="0" w:firstLine="709"/>
        <w:contextualSpacing/>
        <w:rPr>
          <w:rFonts w:ascii="Times New Roman" w:hAnsi="Times New Roman"/>
          <w:sz w:val="28"/>
          <w:szCs w:val="28"/>
        </w:rPr>
      </w:pPr>
      <w:r w:rsidRPr="0074495D">
        <w:rPr>
          <w:rFonts w:ascii="Times New Roman" w:hAnsi="Times New Roman"/>
          <w:sz w:val="28"/>
          <w:szCs w:val="28"/>
        </w:rPr>
        <w:t>распознавать и употреблять в речи модальные глаголы и их эквиваленты (</w:t>
      </w:r>
      <w:r w:rsidRPr="0074495D">
        <w:rPr>
          <w:rFonts w:ascii="Times New Roman" w:hAnsi="Times New Roman"/>
          <w:i/>
          <w:sz w:val="28"/>
          <w:szCs w:val="28"/>
          <w:lang w:val="en-US"/>
        </w:rPr>
        <w:t>may</w:t>
      </w:r>
      <w:r w:rsidRPr="0074495D">
        <w:rPr>
          <w:rFonts w:ascii="Times New Roman" w:hAnsi="Times New Roman"/>
          <w:i/>
          <w:sz w:val="28"/>
          <w:szCs w:val="28"/>
        </w:rPr>
        <w:t xml:space="preserve">, </w:t>
      </w:r>
      <w:r w:rsidRPr="0074495D">
        <w:rPr>
          <w:rFonts w:ascii="Times New Roman" w:hAnsi="Times New Roman"/>
          <w:i/>
          <w:sz w:val="28"/>
          <w:szCs w:val="28"/>
          <w:lang w:val="en-US"/>
        </w:rPr>
        <w:t>can</w:t>
      </w:r>
      <w:r w:rsidRPr="0074495D">
        <w:rPr>
          <w:rFonts w:ascii="Times New Roman" w:hAnsi="Times New Roman"/>
          <w:i/>
          <w:sz w:val="28"/>
          <w:szCs w:val="28"/>
        </w:rPr>
        <w:t xml:space="preserve">, </w:t>
      </w:r>
      <w:r w:rsidRPr="0074495D">
        <w:rPr>
          <w:rFonts w:ascii="Times New Roman" w:hAnsi="Times New Roman"/>
          <w:i/>
          <w:sz w:val="28"/>
          <w:szCs w:val="28"/>
          <w:lang w:val="en-US"/>
        </w:rPr>
        <w:t>could</w:t>
      </w:r>
      <w:r w:rsidRPr="0074495D">
        <w:rPr>
          <w:rFonts w:ascii="Times New Roman" w:hAnsi="Times New Roman"/>
          <w:i/>
          <w:sz w:val="28"/>
          <w:szCs w:val="28"/>
        </w:rPr>
        <w:t xml:space="preserve">, </w:t>
      </w:r>
      <w:r w:rsidRPr="0074495D">
        <w:rPr>
          <w:rFonts w:ascii="Times New Roman" w:hAnsi="Times New Roman"/>
          <w:i/>
          <w:sz w:val="28"/>
          <w:szCs w:val="28"/>
          <w:lang w:val="en-US"/>
        </w:rPr>
        <w:t>beableto</w:t>
      </w:r>
      <w:r w:rsidRPr="0074495D">
        <w:rPr>
          <w:rFonts w:ascii="Times New Roman" w:hAnsi="Times New Roman"/>
          <w:i/>
          <w:sz w:val="28"/>
          <w:szCs w:val="28"/>
        </w:rPr>
        <w:t xml:space="preserve">, </w:t>
      </w:r>
      <w:r w:rsidRPr="0074495D">
        <w:rPr>
          <w:rFonts w:ascii="Times New Roman" w:hAnsi="Times New Roman"/>
          <w:i/>
          <w:sz w:val="28"/>
          <w:szCs w:val="28"/>
          <w:lang w:val="en-US"/>
        </w:rPr>
        <w:t>must</w:t>
      </w:r>
      <w:r w:rsidRPr="0074495D">
        <w:rPr>
          <w:rFonts w:ascii="Times New Roman" w:hAnsi="Times New Roman"/>
          <w:i/>
          <w:sz w:val="28"/>
          <w:szCs w:val="28"/>
        </w:rPr>
        <w:t xml:space="preserve">, </w:t>
      </w:r>
      <w:r w:rsidRPr="0074495D">
        <w:rPr>
          <w:rFonts w:ascii="Times New Roman" w:hAnsi="Times New Roman"/>
          <w:i/>
          <w:sz w:val="28"/>
          <w:szCs w:val="28"/>
          <w:lang w:val="en-US"/>
        </w:rPr>
        <w:t>haveto</w:t>
      </w:r>
      <w:r w:rsidRPr="0074495D">
        <w:rPr>
          <w:rFonts w:ascii="Times New Roman" w:hAnsi="Times New Roman"/>
          <w:i/>
          <w:sz w:val="28"/>
          <w:szCs w:val="28"/>
        </w:rPr>
        <w:t xml:space="preserve">, </w:t>
      </w:r>
      <w:r w:rsidRPr="0074495D">
        <w:rPr>
          <w:rFonts w:ascii="Times New Roman" w:hAnsi="Times New Roman"/>
          <w:i/>
          <w:sz w:val="28"/>
          <w:szCs w:val="28"/>
          <w:lang w:val="en-US"/>
        </w:rPr>
        <w:t>should</w:t>
      </w:r>
      <w:r w:rsidRPr="0074495D">
        <w:rPr>
          <w:rFonts w:ascii="Times New Roman" w:hAnsi="Times New Roman"/>
          <w:sz w:val="28"/>
          <w:szCs w:val="28"/>
        </w:rPr>
        <w:t>);</w:t>
      </w:r>
    </w:p>
    <w:p w:rsidR="006A154C" w:rsidRPr="0074495D" w:rsidRDefault="006A154C" w:rsidP="00A87E7B">
      <w:pPr>
        <w:numPr>
          <w:ilvl w:val="0"/>
          <w:numId w:val="28"/>
        </w:numPr>
        <w:ind w:left="0" w:firstLine="709"/>
        <w:contextualSpacing/>
        <w:rPr>
          <w:rFonts w:ascii="Times New Roman" w:hAnsi="Times New Roman"/>
          <w:sz w:val="28"/>
          <w:szCs w:val="28"/>
        </w:rPr>
      </w:pPr>
      <w:r w:rsidRPr="0074495D">
        <w:rPr>
          <w:rFonts w:ascii="Times New Roman" w:hAnsi="Times New Roman"/>
          <w:sz w:val="28"/>
          <w:szCs w:val="28"/>
        </w:rPr>
        <w:t xml:space="preserve">распознавать и употреблять в речи глаголы в следующих формах страдательного залога: </w:t>
      </w:r>
      <w:r w:rsidRPr="0074495D">
        <w:rPr>
          <w:rFonts w:ascii="Times New Roman" w:hAnsi="Times New Roman"/>
          <w:sz w:val="28"/>
          <w:szCs w:val="28"/>
          <w:lang w:val="en-US"/>
        </w:rPr>
        <w:t>PresentSimplePassive</w:t>
      </w:r>
      <w:r w:rsidRPr="0074495D">
        <w:rPr>
          <w:rFonts w:ascii="Times New Roman" w:hAnsi="Times New Roman"/>
          <w:sz w:val="28"/>
          <w:szCs w:val="28"/>
        </w:rPr>
        <w:t xml:space="preserve">, </w:t>
      </w:r>
      <w:r w:rsidRPr="0074495D">
        <w:rPr>
          <w:rFonts w:ascii="Times New Roman" w:hAnsi="Times New Roman"/>
          <w:sz w:val="28"/>
          <w:szCs w:val="28"/>
          <w:lang w:val="en-US"/>
        </w:rPr>
        <w:t>PastSimplePassive</w:t>
      </w:r>
      <w:r w:rsidRPr="0074495D">
        <w:rPr>
          <w:rFonts w:ascii="Times New Roman" w:hAnsi="Times New Roman"/>
          <w:sz w:val="28"/>
          <w:szCs w:val="28"/>
        </w:rPr>
        <w:t>;</w:t>
      </w:r>
    </w:p>
    <w:p w:rsidR="006A154C" w:rsidRPr="0074495D" w:rsidRDefault="006A154C" w:rsidP="00A87E7B">
      <w:pPr>
        <w:numPr>
          <w:ilvl w:val="0"/>
          <w:numId w:val="28"/>
        </w:numPr>
        <w:ind w:left="0" w:firstLine="709"/>
        <w:contextualSpacing/>
        <w:rPr>
          <w:rFonts w:ascii="Times New Roman" w:hAnsi="Times New Roman"/>
          <w:sz w:val="28"/>
          <w:szCs w:val="28"/>
        </w:rPr>
      </w:pPr>
      <w:r w:rsidRPr="0074495D">
        <w:rPr>
          <w:rFonts w:ascii="Times New Roman" w:hAnsi="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6A154C" w:rsidRPr="0074495D" w:rsidRDefault="006A154C" w:rsidP="00A87E7B">
      <w:pPr>
        <w:ind w:left="0"/>
        <w:contextualSpacing/>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A154C" w:rsidRPr="0074495D" w:rsidRDefault="006A154C" w:rsidP="00A87E7B">
      <w:pPr>
        <w:numPr>
          <w:ilvl w:val="0"/>
          <w:numId w:val="30"/>
        </w:numPr>
        <w:ind w:left="0" w:firstLine="709"/>
        <w:contextualSpacing/>
        <w:rPr>
          <w:rFonts w:ascii="Times New Roman" w:hAnsi="Times New Roman"/>
          <w:i/>
          <w:sz w:val="28"/>
          <w:szCs w:val="28"/>
        </w:rPr>
      </w:pPr>
      <w:r w:rsidRPr="0074495D">
        <w:rPr>
          <w:rFonts w:ascii="Times New Roman" w:hAnsi="Times New Roman"/>
          <w:i/>
          <w:sz w:val="28"/>
          <w:szCs w:val="28"/>
        </w:rPr>
        <w:t xml:space="preserve">распознавать сложноподчиненные предложения с придаточными: времени с союзом </w:t>
      </w:r>
      <w:r w:rsidRPr="0074495D">
        <w:rPr>
          <w:rFonts w:ascii="Times New Roman" w:hAnsi="Times New Roman"/>
          <w:i/>
          <w:sz w:val="28"/>
          <w:szCs w:val="28"/>
          <w:lang w:val="en-US"/>
        </w:rPr>
        <w:t>since</w:t>
      </w:r>
      <w:r w:rsidRPr="0074495D">
        <w:rPr>
          <w:rFonts w:ascii="Times New Roman" w:hAnsi="Times New Roman"/>
          <w:i/>
          <w:sz w:val="28"/>
          <w:szCs w:val="28"/>
        </w:rPr>
        <w:t xml:space="preserve">; цели с союзом </w:t>
      </w:r>
      <w:r w:rsidRPr="0074495D">
        <w:rPr>
          <w:rFonts w:ascii="Times New Roman" w:hAnsi="Times New Roman"/>
          <w:i/>
          <w:sz w:val="28"/>
          <w:szCs w:val="28"/>
          <w:lang w:val="en-US"/>
        </w:rPr>
        <w:t>sothat</w:t>
      </w:r>
      <w:r w:rsidRPr="0074495D">
        <w:rPr>
          <w:rFonts w:ascii="Times New Roman" w:hAnsi="Times New Roman"/>
          <w:i/>
          <w:sz w:val="28"/>
          <w:szCs w:val="28"/>
        </w:rPr>
        <w:t xml:space="preserve">; условия с союзом </w:t>
      </w:r>
      <w:r w:rsidRPr="0074495D">
        <w:rPr>
          <w:rFonts w:ascii="Times New Roman" w:hAnsi="Times New Roman"/>
          <w:i/>
          <w:sz w:val="28"/>
          <w:szCs w:val="28"/>
          <w:lang w:val="en-US"/>
        </w:rPr>
        <w:t>unless</w:t>
      </w:r>
      <w:r w:rsidRPr="0074495D">
        <w:rPr>
          <w:rFonts w:ascii="Times New Roman" w:hAnsi="Times New Roman"/>
          <w:i/>
          <w:sz w:val="28"/>
          <w:szCs w:val="28"/>
        </w:rPr>
        <w:t xml:space="preserve">; определительными с союзами </w:t>
      </w:r>
      <w:r w:rsidRPr="0074495D">
        <w:rPr>
          <w:rFonts w:ascii="Times New Roman" w:hAnsi="Times New Roman"/>
          <w:i/>
          <w:sz w:val="28"/>
          <w:szCs w:val="28"/>
          <w:lang w:val="en-US"/>
        </w:rPr>
        <w:t>who</w:t>
      </w:r>
      <w:r w:rsidRPr="0074495D">
        <w:rPr>
          <w:rFonts w:ascii="Times New Roman" w:hAnsi="Times New Roman"/>
          <w:i/>
          <w:sz w:val="28"/>
          <w:szCs w:val="28"/>
        </w:rPr>
        <w:t xml:space="preserve">, </w:t>
      </w:r>
      <w:r w:rsidRPr="0074495D">
        <w:rPr>
          <w:rFonts w:ascii="Times New Roman" w:hAnsi="Times New Roman"/>
          <w:i/>
          <w:sz w:val="28"/>
          <w:szCs w:val="28"/>
          <w:lang w:val="en-US"/>
        </w:rPr>
        <w:t>which</w:t>
      </w:r>
      <w:r w:rsidRPr="0074495D">
        <w:rPr>
          <w:rFonts w:ascii="Times New Roman" w:hAnsi="Times New Roman"/>
          <w:i/>
          <w:sz w:val="28"/>
          <w:szCs w:val="28"/>
        </w:rPr>
        <w:t xml:space="preserve">, </w:t>
      </w:r>
      <w:r w:rsidRPr="0074495D">
        <w:rPr>
          <w:rFonts w:ascii="Times New Roman" w:hAnsi="Times New Roman"/>
          <w:i/>
          <w:sz w:val="28"/>
          <w:szCs w:val="28"/>
          <w:lang w:val="en-US"/>
        </w:rPr>
        <w:t>that</w:t>
      </w:r>
      <w:r w:rsidRPr="0074495D">
        <w:rPr>
          <w:rFonts w:ascii="Times New Roman" w:hAnsi="Times New Roman"/>
          <w:i/>
          <w:sz w:val="28"/>
          <w:szCs w:val="28"/>
        </w:rPr>
        <w:t>;</w:t>
      </w:r>
    </w:p>
    <w:p w:rsidR="006A154C" w:rsidRPr="0074495D" w:rsidRDefault="006A154C" w:rsidP="00A87E7B">
      <w:pPr>
        <w:numPr>
          <w:ilvl w:val="0"/>
          <w:numId w:val="30"/>
        </w:numPr>
        <w:ind w:left="0" w:firstLine="709"/>
        <w:contextualSpacing/>
        <w:rPr>
          <w:rFonts w:ascii="Times New Roman" w:hAnsi="Times New Roman"/>
          <w:i/>
          <w:sz w:val="28"/>
          <w:szCs w:val="28"/>
        </w:rPr>
      </w:pPr>
      <w:r w:rsidRPr="0074495D">
        <w:rPr>
          <w:rFonts w:ascii="Times New Roman" w:hAnsi="Times New Roman"/>
          <w:i/>
          <w:sz w:val="28"/>
          <w:szCs w:val="28"/>
        </w:rPr>
        <w:t>распознавать и употреблять в речи сложноподчиненные предложения с союзами whoever, whatever, however, whenever;</w:t>
      </w:r>
    </w:p>
    <w:p w:rsidR="006A154C" w:rsidRPr="0074495D" w:rsidRDefault="006A154C" w:rsidP="00A87E7B">
      <w:pPr>
        <w:numPr>
          <w:ilvl w:val="0"/>
          <w:numId w:val="30"/>
        </w:numPr>
        <w:ind w:left="0" w:firstLine="709"/>
        <w:contextualSpacing/>
        <w:rPr>
          <w:rFonts w:ascii="Times New Roman" w:hAnsi="Times New Roman"/>
          <w:i/>
          <w:sz w:val="28"/>
          <w:szCs w:val="28"/>
        </w:rPr>
      </w:pPr>
      <w:r w:rsidRPr="0074495D">
        <w:rPr>
          <w:rFonts w:ascii="Times New Roman" w:hAnsi="Times New Roman"/>
          <w:i/>
          <w:sz w:val="28"/>
          <w:szCs w:val="28"/>
        </w:rPr>
        <w:t xml:space="preserve">распознавать и употреблять в речи предложения с конструкциями </w:t>
      </w:r>
      <w:r w:rsidRPr="0074495D">
        <w:rPr>
          <w:rFonts w:ascii="Times New Roman" w:hAnsi="Times New Roman"/>
          <w:i/>
          <w:sz w:val="28"/>
          <w:szCs w:val="28"/>
          <w:lang w:val="en-US"/>
        </w:rPr>
        <w:t>as</w:t>
      </w:r>
      <w:r w:rsidRPr="0074495D">
        <w:rPr>
          <w:rFonts w:ascii="Times New Roman" w:hAnsi="Times New Roman"/>
          <w:i/>
          <w:sz w:val="28"/>
          <w:szCs w:val="28"/>
        </w:rPr>
        <w:t xml:space="preserve"> … </w:t>
      </w:r>
      <w:r w:rsidRPr="0074495D">
        <w:rPr>
          <w:rFonts w:ascii="Times New Roman" w:hAnsi="Times New Roman"/>
          <w:i/>
          <w:sz w:val="28"/>
          <w:szCs w:val="28"/>
          <w:lang w:val="en-US"/>
        </w:rPr>
        <w:t>as</w:t>
      </w:r>
      <w:r w:rsidRPr="0074495D">
        <w:rPr>
          <w:rFonts w:ascii="Times New Roman" w:hAnsi="Times New Roman"/>
          <w:i/>
          <w:sz w:val="28"/>
          <w:szCs w:val="28"/>
        </w:rPr>
        <w:t xml:space="preserve">; </w:t>
      </w:r>
      <w:r w:rsidRPr="0074495D">
        <w:rPr>
          <w:rFonts w:ascii="Times New Roman" w:hAnsi="Times New Roman"/>
          <w:i/>
          <w:sz w:val="28"/>
          <w:szCs w:val="28"/>
          <w:lang w:val="en-US"/>
        </w:rPr>
        <w:t>notso</w:t>
      </w:r>
      <w:r w:rsidRPr="0074495D">
        <w:rPr>
          <w:rFonts w:ascii="Times New Roman" w:hAnsi="Times New Roman"/>
          <w:i/>
          <w:sz w:val="28"/>
          <w:szCs w:val="28"/>
        </w:rPr>
        <w:t xml:space="preserve"> … </w:t>
      </w:r>
      <w:r w:rsidRPr="0074495D">
        <w:rPr>
          <w:rFonts w:ascii="Times New Roman" w:hAnsi="Times New Roman"/>
          <w:i/>
          <w:sz w:val="28"/>
          <w:szCs w:val="28"/>
          <w:lang w:val="en-US"/>
        </w:rPr>
        <w:t>as</w:t>
      </w:r>
      <w:r w:rsidRPr="0074495D">
        <w:rPr>
          <w:rFonts w:ascii="Times New Roman" w:hAnsi="Times New Roman"/>
          <w:i/>
          <w:sz w:val="28"/>
          <w:szCs w:val="28"/>
        </w:rPr>
        <w:t xml:space="preserve">; </w:t>
      </w:r>
      <w:r w:rsidRPr="0074495D">
        <w:rPr>
          <w:rFonts w:ascii="Times New Roman" w:hAnsi="Times New Roman"/>
          <w:i/>
          <w:sz w:val="28"/>
          <w:szCs w:val="28"/>
          <w:lang w:val="en-US"/>
        </w:rPr>
        <w:t>either</w:t>
      </w:r>
      <w:r w:rsidRPr="0074495D">
        <w:rPr>
          <w:rFonts w:ascii="Times New Roman" w:hAnsi="Times New Roman"/>
          <w:i/>
          <w:sz w:val="28"/>
          <w:szCs w:val="28"/>
        </w:rPr>
        <w:t xml:space="preserve"> … </w:t>
      </w:r>
      <w:r w:rsidRPr="0074495D">
        <w:rPr>
          <w:rFonts w:ascii="Times New Roman" w:hAnsi="Times New Roman"/>
          <w:i/>
          <w:sz w:val="28"/>
          <w:szCs w:val="28"/>
          <w:lang w:val="en-US"/>
        </w:rPr>
        <w:t>or</w:t>
      </w:r>
      <w:r w:rsidRPr="0074495D">
        <w:rPr>
          <w:rFonts w:ascii="Times New Roman" w:hAnsi="Times New Roman"/>
          <w:i/>
          <w:sz w:val="28"/>
          <w:szCs w:val="28"/>
        </w:rPr>
        <w:t xml:space="preserve">; </w:t>
      </w:r>
      <w:r w:rsidRPr="0074495D">
        <w:rPr>
          <w:rFonts w:ascii="Times New Roman" w:hAnsi="Times New Roman"/>
          <w:i/>
          <w:sz w:val="28"/>
          <w:szCs w:val="28"/>
          <w:lang w:val="en-US"/>
        </w:rPr>
        <w:t>neither</w:t>
      </w:r>
      <w:r w:rsidRPr="0074495D">
        <w:rPr>
          <w:rFonts w:ascii="Times New Roman" w:hAnsi="Times New Roman"/>
          <w:i/>
          <w:sz w:val="28"/>
          <w:szCs w:val="28"/>
        </w:rPr>
        <w:t xml:space="preserve"> … </w:t>
      </w:r>
      <w:r w:rsidRPr="0074495D">
        <w:rPr>
          <w:rFonts w:ascii="Times New Roman" w:hAnsi="Times New Roman"/>
          <w:i/>
          <w:sz w:val="28"/>
          <w:szCs w:val="28"/>
          <w:lang w:val="en-US"/>
        </w:rPr>
        <w:t>nor</w:t>
      </w:r>
      <w:r w:rsidRPr="0074495D">
        <w:rPr>
          <w:rFonts w:ascii="Times New Roman" w:hAnsi="Times New Roman"/>
          <w:i/>
          <w:sz w:val="28"/>
          <w:szCs w:val="28"/>
        </w:rPr>
        <w:t>;</w:t>
      </w:r>
    </w:p>
    <w:p w:rsidR="006A154C" w:rsidRPr="0074495D" w:rsidRDefault="006A154C" w:rsidP="00A87E7B">
      <w:pPr>
        <w:numPr>
          <w:ilvl w:val="0"/>
          <w:numId w:val="30"/>
        </w:numPr>
        <w:ind w:left="0" w:firstLine="709"/>
        <w:contextualSpacing/>
        <w:rPr>
          <w:rFonts w:ascii="Times New Roman" w:hAnsi="Times New Roman"/>
          <w:i/>
          <w:sz w:val="28"/>
          <w:szCs w:val="28"/>
        </w:rPr>
      </w:pPr>
      <w:r w:rsidRPr="0074495D">
        <w:rPr>
          <w:rFonts w:ascii="Times New Roman" w:hAnsi="Times New Roman"/>
          <w:i/>
          <w:sz w:val="28"/>
          <w:szCs w:val="28"/>
        </w:rPr>
        <w:t>распознавать и употреблять в речи предложения с конструкцией I wish;</w:t>
      </w:r>
    </w:p>
    <w:p w:rsidR="006A154C" w:rsidRPr="0074495D" w:rsidRDefault="006A154C" w:rsidP="00A87E7B">
      <w:pPr>
        <w:numPr>
          <w:ilvl w:val="0"/>
          <w:numId w:val="30"/>
        </w:numPr>
        <w:ind w:left="0" w:firstLine="709"/>
        <w:contextualSpacing/>
        <w:rPr>
          <w:rFonts w:ascii="Times New Roman" w:hAnsi="Times New Roman"/>
          <w:i/>
          <w:sz w:val="28"/>
          <w:szCs w:val="28"/>
        </w:rPr>
      </w:pPr>
      <w:r w:rsidRPr="0074495D">
        <w:rPr>
          <w:rFonts w:ascii="Times New Roman" w:hAnsi="Times New Roman"/>
          <w:i/>
          <w:sz w:val="28"/>
          <w:szCs w:val="28"/>
        </w:rPr>
        <w:t>распознавать и употреблять в речи конструкции с глаголами на -ing: to love/hate doing something; Stop talking;</w:t>
      </w:r>
    </w:p>
    <w:p w:rsidR="006A154C" w:rsidRPr="0074495D" w:rsidRDefault="006A154C" w:rsidP="00A87E7B">
      <w:pPr>
        <w:numPr>
          <w:ilvl w:val="0"/>
          <w:numId w:val="30"/>
        </w:numPr>
        <w:ind w:left="0" w:firstLine="709"/>
        <w:contextualSpacing/>
        <w:rPr>
          <w:rFonts w:ascii="Times New Roman" w:hAnsi="Times New Roman"/>
          <w:i/>
          <w:sz w:val="28"/>
          <w:szCs w:val="28"/>
          <w:lang w:val="en-US"/>
        </w:rPr>
      </w:pPr>
      <w:r w:rsidRPr="0074495D">
        <w:rPr>
          <w:rFonts w:ascii="Times New Roman" w:hAnsi="Times New Roman"/>
          <w:i/>
          <w:sz w:val="28"/>
          <w:szCs w:val="28"/>
        </w:rPr>
        <w:lastRenderedPageBreak/>
        <w:t>распознаватьиупотреблятьвречиконструкции</w:t>
      </w:r>
      <w:r w:rsidRPr="0074495D">
        <w:rPr>
          <w:rFonts w:ascii="Times New Roman" w:hAnsi="Times New Roman"/>
          <w:i/>
          <w:sz w:val="28"/>
          <w:szCs w:val="28"/>
          <w:lang w:val="en-US"/>
        </w:rPr>
        <w:t>It takes me …to do something; to look/feel/be happy;</w:t>
      </w:r>
    </w:p>
    <w:p w:rsidR="006A154C" w:rsidRPr="0074495D" w:rsidRDefault="006A154C" w:rsidP="00A87E7B">
      <w:pPr>
        <w:numPr>
          <w:ilvl w:val="0"/>
          <w:numId w:val="30"/>
        </w:numPr>
        <w:ind w:left="0" w:firstLine="709"/>
        <w:contextualSpacing/>
        <w:rPr>
          <w:rFonts w:ascii="Times New Roman" w:hAnsi="Times New Roman"/>
          <w:i/>
          <w:sz w:val="28"/>
          <w:szCs w:val="28"/>
        </w:rPr>
      </w:pPr>
      <w:r w:rsidRPr="0074495D">
        <w:rPr>
          <w:rFonts w:ascii="Times New Roman" w:hAnsi="Times New Roman"/>
          <w:i/>
          <w:sz w:val="28"/>
          <w:szCs w:val="28"/>
        </w:rPr>
        <w:t>распознавать и употреблять в речи определения, выраженные прилагательными, в правильном порядке их следования;</w:t>
      </w:r>
    </w:p>
    <w:p w:rsidR="006A154C" w:rsidRPr="0074495D" w:rsidRDefault="006A154C" w:rsidP="00A87E7B">
      <w:pPr>
        <w:numPr>
          <w:ilvl w:val="0"/>
          <w:numId w:val="30"/>
        </w:numPr>
        <w:ind w:left="0" w:firstLine="709"/>
        <w:contextualSpacing/>
        <w:rPr>
          <w:rFonts w:ascii="Times New Roman" w:hAnsi="Times New Roman"/>
          <w:i/>
          <w:sz w:val="28"/>
          <w:szCs w:val="28"/>
        </w:rPr>
      </w:pPr>
      <w:r w:rsidRPr="0074495D">
        <w:rPr>
          <w:rFonts w:ascii="Times New Roman" w:hAnsi="Times New Roman"/>
          <w:i/>
          <w:sz w:val="28"/>
          <w:szCs w:val="28"/>
        </w:rPr>
        <w:t>распознавать и употреблять в речи глаголы во временных формах действительного залога:</w:t>
      </w:r>
      <w:r w:rsidRPr="0074495D">
        <w:rPr>
          <w:rFonts w:ascii="Times New Roman" w:hAnsi="Times New Roman"/>
          <w:i/>
          <w:sz w:val="28"/>
          <w:szCs w:val="28"/>
          <w:lang w:val="en-US"/>
        </w:rPr>
        <w:t>PastPerfect</w:t>
      </w:r>
      <w:r w:rsidRPr="0074495D">
        <w:rPr>
          <w:rFonts w:ascii="Times New Roman" w:hAnsi="Times New Roman"/>
          <w:i/>
          <w:sz w:val="28"/>
          <w:szCs w:val="28"/>
        </w:rPr>
        <w:t xml:space="preserve">, </w:t>
      </w:r>
      <w:r w:rsidRPr="0074495D">
        <w:rPr>
          <w:rFonts w:ascii="Times New Roman" w:hAnsi="Times New Roman"/>
          <w:i/>
          <w:sz w:val="28"/>
          <w:szCs w:val="28"/>
          <w:lang w:val="de-DE"/>
        </w:rPr>
        <w:t>Present</w:t>
      </w:r>
      <w:r w:rsidRPr="0074495D">
        <w:rPr>
          <w:rFonts w:ascii="Times New Roman" w:hAnsi="Times New Roman"/>
          <w:i/>
          <w:sz w:val="28"/>
          <w:szCs w:val="28"/>
          <w:lang w:val="en-US"/>
        </w:rPr>
        <w:t>PerfectContinuous</w:t>
      </w:r>
      <w:r w:rsidRPr="0074495D">
        <w:rPr>
          <w:rFonts w:ascii="Times New Roman" w:hAnsi="Times New Roman"/>
          <w:i/>
          <w:sz w:val="28"/>
          <w:szCs w:val="28"/>
        </w:rPr>
        <w:t xml:space="preserve">, </w:t>
      </w:r>
      <w:r w:rsidRPr="0074495D">
        <w:rPr>
          <w:rFonts w:ascii="Times New Roman" w:hAnsi="Times New Roman"/>
          <w:i/>
          <w:sz w:val="28"/>
          <w:szCs w:val="28"/>
          <w:lang w:val="en-US"/>
        </w:rPr>
        <w:t>Future</w:t>
      </w:r>
      <w:r w:rsidRPr="0074495D">
        <w:rPr>
          <w:rFonts w:ascii="Times New Roman" w:hAnsi="Times New Roman"/>
          <w:i/>
          <w:sz w:val="28"/>
          <w:szCs w:val="28"/>
        </w:rPr>
        <w:t>-</w:t>
      </w:r>
      <w:r w:rsidRPr="0074495D">
        <w:rPr>
          <w:rFonts w:ascii="Times New Roman" w:hAnsi="Times New Roman"/>
          <w:i/>
          <w:sz w:val="28"/>
          <w:szCs w:val="28"/>
          <w:lang w:val="en-US"/>
        </w:rPr>
        <w:t>in</w:t>
      </w:r>
      <w:r w:rsidRPr="0074495D">
        <w:rPr>
          <w:rFonts w:ascii="Times New Roman" w:hAnsi="Times New Roman"/>
          <w:i/>
          <w:sz w:val="28"/>
          <w:szCs w:val="28"/>
        </w:rPr>
        <w:t>-</w:t>
      </w:r>
      <w:r w:rsidRPr="0074495D">
        <w:rPr>
          <w:rFonts w:ascii="Times New Roman" w:hAnsi="Times New Roman"/>
          <w:i/>
          <w:sz w:val="28"/>
          <w:szCs w:val="28"/>
          <w:lang w:val="en-US"/>
        </w:rPr>
        <w:t>the</w:t>
      </w:r>
      <w:r w:rsidRPr="0074495D">
        <w:rPr>
          <w:rFonts w:ascii="Times New Roman" w:hAnsi="Times New Roman"/>
          <w:i/>
          <w:sz w:val="28"/>
          <w:szCs w:val="28"/>
        </w:rPr>
        <w:t>-</w:t>
      </w:r>
      <w:r w:rsidRPr="0074495D">
        <w:rPr>
          <w:rFonts w:ascii="Times New Roman" w:hAnsi="Times New Roman"/>
          <w:i/>
          <w:sz w:val="28"/>
          <w:szCs w:val="28"/>
          <w:lang w:val="en-US"/>
        </w:rPr>
        <w:t>Past</w:t>
      </w:r>
      <w:r w:rsidRPr="0074495D">
        <w:rPr>
          <w:rFonts w:ascii="Times New Roman" w:hAnsi="Times New Roman"/>
          <w:i/>
          <w:sz w:val="28"/>
          <w:szCs w:val="28"/>
        </w:rPr>
        <w:t>;</w:t>
      </w:r>
    </w:p>
    <w:p w:rsidR="006A154C" w:rsidRPr="0074495D" w:rsidRDefault="006A154C" w:rsidP="00A87E7B">
      <w:pPr>
        <w:numPr>
          <w:ilvl w:val="0"/>
          <w:numId w:val="30"/>
        </w:numPr>
        <w:ind w:left="0" w:firstLine="709"/>
        <w:contextualSpacing/>
        <w:rPr>
          <w:rFonts w:ascii="Times New Roman" w:hAnsi="Times New Roman"/>
          <w:i/>
          <w:sz w:val="28"/>
          <w:szCs w:val="28"/>
        </w:rPr>
      </w:pPr>
      <w:r w:rsidRPr="0074495D">
        <w:rPr>
          <w:rFonts w:ascii="Times New Roman" w:hAnsi="Times New Roman"/>
          <w:i/>
          <w:sz w:val="28"/>
          <w:szCs w:val="28"/>
        </w:rPr>
        <w:t xml:space="preserve">распознавать и употреблять в речи глаголы в формах страдательного залогаFuture SimplePassive, </w:t>
      </w:r>
      <w:r w:rsidRPr="0074495D">
        <w:rPr>
          <w:rFonts w:ascii="Times New Roman" w:hAnsi="Times New Roman"/>
          <w:i/>
          <w:sz w:val="28"/>
          <w:szCs w:val="28"/>
          <w:lang w:val="en-US"/>
        </w:rPr>
        <w:t>PresentPerfect</w:t>
      </w:r>
      <w:r w:rsidRPr="0074495D">
        <w:rPr>
          <w:rFonts w:ascii="Times New Roman" w:hAnsi="Times New Roman"/>
          <w:i/>
          <w:sz w:val="28"/>
          <w:szCs w:val="28"/>
        </w:rPr>
        <w:t xml:space="preserve"> Passive;</w:t>
      </w:r>
    </w:p>
    <w:p w:rsidR="006A154C" w:rsidRPr="0074495D" w:rsidRDefault="006A154C" w:rsidP="00A87E7B">
      <w:pPr>
        <w:numPr>
          <w:ilvl w:val="0"/>
          <w:numId w:val="30"/>
        </w:numPr>
        <w:ind w:left="0" w:firstLine="709"/>
        <w:contextualSpacing/>
        <w:rPr>
          <w:rFonts w:ascii="Times New Roman" w:hAnsi="Times New Roman"/>
          <w:i/>
          <w:sz w:val="28"/>
          <w:szCs w:val="28"/>
        </w:rPr>
      </w:pPr>
      <w:r w:rsidRPr="0074495D">
        <w:rPr>
          <w:rFonts w:ascii="Times New Roman" w:hAnsi="Times New Roman"/>
          <w:i/>
          <w:sz w:val="28"/>
          <w:szCs w:val="28"/>
        </w:rPr>
        <w:t xml:space="preserve">распознавать и употреблять в речи модальные глаголы </w:t>
      </w:r>
      <w:r w:rsidRPr="0074495D">
        <w:rPr>
          <w:rFonts w:ascii="Times New Roman" w:hAnsi="Times New Roman"/>
          <w:i/>
          <w:sz w:val="28"/>
          <w:szCs w:val="28"/>
          <w:lang w:val="en-US"/>
        </w:rPr>
        <w:t>need</w:t>
      </w:r>
      <w:r w:rsidRPr="0074495D">
        <w:rPr>
          <w:rFonts w:ascii="Times New Roman" w:hAnsi="Times New Roman"/>
          <w:i/>
          <w:sz w:val="28"/>
          <w:szCs w:val="28"/>
        </w:rPr>
        <w:t xml:space="preserve">, </w:t>
      </w:r>
      <w:r w:rsidRPr="0074495D">
        <w:rPr>
          <w:rFonts w:ascii="Times New Roman" w:hAnsi="Times New Roman"/>
          <w:i/>
          <w:sz w:val="28"/>
          <w:szCs w:val="28"/>
          <w:lang w:val="en-US"/>
        </w:rPr>
        <w:t>shall</w:t>
      </w:r>
      <w:r w:rsidRPr="0074495D">
        <w:rPr>
          <w:rFonts w:ascii="Times New Roman" w:hAnsi="Times New Roman"/>
          <w:i/>
          <w:sz w:val="28"/>
          <w:szCs w:val="28"/>
        </w:rPr>
        <w:t xml:space="preserve">, </w:t>
      </w:r>
      <w:r w:rsidRPr="0074495D">
        <w:rPr>
          <w:rFonts w:ascii="Times New Roman" w:hAnsi="Times New Roman"/>
          <w:i/>
          <w:sz w:val="28"/>
          <w:szCs w:val="28"/>
          <w:lang w:val="en-US"/>
        </w:rPr>
        <w:t>might</w:t>
      </w:r>
      <w:r w:rsidRPr="0074495D">
        <w:rPr>
          <w:rFonts w:ascii="Times New Roman" w:hAnsi="Times New Roman"/>
          <w:i/>
          <w:sz w:val="28"/>
          <w:szCs w:val="28"/>
        </w:rPr>
        <w:t xml:space="preserve">, </w:t>
      </w:r>
      <w:r w:rsidRPr="0074495D">
        <w:rPr>
          <w:rFonts w:ascii="Times New Roman" w:hAnsi="Times New Roman"/>
          <w:i/>
          <w:sz w:val="28"/>
          <w:szCs w:val="28"/>
          <w:lang w:val="en-US"/>
        </w:rPr>
        <w:t>would</w:t>
      </w:r>
      <w:r w:rsidRPr="0074495D">
        <w:rPr>
          <w:rFonts w:ascii="Times New Roman" w:hAnsi="Times New Roman"/>
          <w:i/>
          <w:sz w:val="28"/>
          <w:szCs w:val="28"/>
        </w:rPr>
        <w:t>;</w:t>
      </w:r>
    </w:p>
    <w:p w:rsidR="006A154C" w:rsidRPr="0074495D" w:rsidRDefault="006A154C" w:rsidP="00A87E7B">
      <w:pPr>
        <w:numPr>
          <w:ilvl w:val="0"/>
          <w:numId w:val="30"/>
        </w:numPr>
        <w:ind w:left="0" w:firstLine="709"/>
        <w:contextualSpacing/>
        <w:rPr>
          <w:rFonts w:ascii="Times New Roman" w:hAnsi="Times New Roman"/>
          <w:i/>
          <w:sz w:val="28"/>
          <w:szCs w:val="28"/>
        </w:rPr>
      </w:pPr>
      <w:r w:rsidRPr="0074495D">
        <w:rPr>
          <w:rFonts w:ascii="Times New Roman" w:hAnsi="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sidRPr="0074495D">
        <w:rPr>
          <w:rFonts w:ascii="Times New Roman" w:hAnsi="Times New Roman"/>
          <w:i/>
          <w:sz w:val="28"/>
          <w:szCs w:val="28"/>
          <w:lang w:val="en-US"/>
        </w:rPr>
        <w:t>I</w:t>
      </w:r>
      <w:r w:rsidRPr="0074495D">
        <w:rPr>
          <w:rFonts w:ascii="Times New Roman" w:hAnsi="Times New Roman"/>
          <w:i/>
          <w:sz w:val="28"/>
          <w:szCs w:val="28"/>
        </w:rPr>
        <w:t xml:space="preserve">и </w:t>
      </w:r>
      <w:r w:rsidRPr="0074495D">
        <w:rPr>
          <w:rFonts w:ascii="Times New Roman" w:hAnsi="Times New Roman"/>
          <w:i/>
          <w:sz w:val="28"/>
          <w:szCs w:val="28"/>
          <w:lang w:val="en-US"/>
        </w:rPr>
        <w:t>II</w:t>
      </w:r>
      <w:r w:rsidRPr="0074495D">
        <w:rPr>
          <w:rFonts w:ascii="Times New Roman" w:hAnsi="Times New Roman"/>
          <w:i/>
          <w:sz w:val="28"/>
          <w:szCs w:val="28"/>
        </w:rPr>
        <w:t>, отглагольного существительного) без различения их функций и употреблятьих в речи;</w:t>
      </w:r>
    </w:p>
    <w:p w:rsidR="006A154C" w:rsidRPr="0074495D" w:rsidRDefault="006A154C" w:rsidP="00A87E7B">
      <w:pPr>
        <w:numPr>
          <w:ilvl w:val="0"/>
          <w:numId w:val="30"/>
        </w:numPr>
        <w:ind w:left="0" w:firstLine="709"/>
        <w:contextualSpacing/>
        <w:rPr>
          <w:rFonts w:ascii="Times New Roman" w:hAnsi="Times New Roman"/>
          <w:i/>
          <w:sz w:val="28"/>
          <w:szCs w:val="28"/>
        </w:rPr>
      </w:pPr>
      <w:r w:rsidRPr="0074495D">
        <w:rPr>
          <w:rFonts w:ascii="Times New Roman" w:hAnsi="Times New Roman"/>
          <w:i/>
          <w:sz w:val="28"/>
          <w:szCs w:val="28"/>
        </w:rPr>
        <w:t xml:space="preserve">распознавать и употреблять в речи словосочетания «Причастие </w:t>
      </w:r>
      <w:r w:rsidRPr="0074495D">
        <w:rPr>
          <w:rFonts w:ascii="Times New Roman" w:hAnsi="Times New Roman"/>
          <w:i/>
          <w:sz w:val="28"/>
          <w:szCs w:val="28"/>
          <w:lang w:val="en-US"/>
        </w:rPr>
        <w:t>I</w:t>
      </w:r>
      <w:r w:rsidRPr="0074495D">
        <w:rPr>
          <w:rFonts w:ascii="Times New Roman" w:hAnsi="Times New Roman"/>
          <w:i/>
          <w:sz w:val="28"/>
          <w:szCs w:val="28"/>
        </w:rPr>
        <w:t>+существительное» (</w:t>
      </w:r>
      <w:r w:rsidRPr="0074495D">
        <w:rPr>
          <w:rFonts w:ascii="Times New Roman" w:hAnsi="Times New Roman"/>
          <w:i/>
          <w:sz w:val="28"/>
          <w:szCs w:val="28"/>
          <w:lang w:val="en-US"/>
        </w:rPr>
        <w:t>aplayingchild</w:t>
      </w:r>
      <w:r w:rsidRPr="0074495D">
        <w:rPr>
          <w:rFonts w:ascii="Times New Roman" w:hAnsi="Times New Roman"/>
          <w:i/>
          <w:sz w:val="28"/>
          <w:szCs w:val="28"/>
        </w:rPr>
        <w:t xml:space="preserve">) и «Причастие </w:t>
      </w:r>
      <w:r w:rsidRPr="0074495D">
        <w:rPr>
          <w:rFonts w:ascii="Times New Roman" w:hAnsi="Times New Roman"/>
          <w:i/>
          <w:sz w:val="28"/>
          <w:szCs w:val="28"/>
          <w:lang w:val="en-US"/>
        </w:rPr>
        <w:t>II</w:t>
      </w:r>
      <w:r w:rsidRPr="0074495D">
        <w:rPr>
          <w:rFonts w:ascii="Times New Roman" w:hAnsi="Times New Roman"/>
          <w:i/>
          <w:sz w:val="28"/>
          <w:szCs w:val="28"/>
        </w:rPr>
        <w:t>+существительное» (</w:t>
      </w:r>
      <w:r w:rsidRPr="0074495D">
        <w:rPr>
          <w:rFonts w:ascii="Times New Roman" w:hAnsi="Times New Roman"/>
          <w:i/>
          <w:sz w:val="28"/>
          <w:szCs w:val="28"/>
          <w:lang w:val="en-US"/>
        </w:rPr>
        <w:t>awrittenpoem</w:t>
      </w:r>
      <w:r w:rsidRPr="0074495D">
        <w:rPr>
          <w:rFonts w:ascii="Times New Roman" w:hAnsi="Times New Roman"/>
          <w:i/>
          <w:sz w:val="28"/>
          <w:szCs w:val="28"/>
        </w:rPr>
        <w:t>).</w:t>
      </w:r>
    </w:p>
    <w:p w:rsidR="006A154C" w:rsidRPr="0074495D" w:rsidRDefault="006A154C" w:rsidP="00A87E7B">
      <w:pPr>
        <w:ind w:left="0"/>
        <w:contextualSpacing/>
        <w:rPr>
          <w:rFonts w:ascii="Times New Roman" w:hAnsi="Times New Roman"/>
          <w:b/>
          <w:sz w:val="28"/>
          <w:szCs w:val="28"/>
        </w:rPr>
      </w:pPr>
      <w:r w:rsidRPr="0074495D">
        <w:rPr>
          <w:rFonts w:ascii="Times New Roman" w:hAnsi="Times New Roman"/>
          <w:b/>
          <w:sz w:val="28"/>
          <w:szCs w:val="28"/>
        </w:rPr>
        <w:t>Социокультурные знания и умения</w:t>
      </w:r>
    </w:p>
    <w:p w:rsidR="006A154C" w:rsidRPr="0074495D" w:rsidRDefault="006A154C" w:rsidP="00A87E7B">
      <w:pPr>
        <w:ind w:left="0"/>
        <w:contextualSpacing/>
        <w:rPr>
          <w:rFonts w:ascii="Times New Roman" w:hAnsi="Times New Roman"/>
          <w:b/>
          <w:sz w:val="28"/>
          <w:szCs w:val="28"/>
        </w:rPr>
      </w:pPr>
      <w:r w:rsidRPr="0074495D">
        <w:rPr>
          <w:rFonts w:ascii="Times New Roman" w:hAnsi="Times New Roman"/>
          <w:b/>
          <w:sz w:val="28"/>
          <w:szCs w:val="28"/>
        </w:rPr>
        <w:t>Выпускник научится:</w:t>
      </w:r>
    </w:p>
    <w:p w:rsidR="006A154C" w:rsidRPr="0074495D" w:rsidRDefault="006A154C" w:rsidP="00A87E7B">
      <w:pPr>
        <w:numPr>
          <w:ilvl w:val="0"/>
          <w:numId w:val="33"/>
        </w:numPr>
        <w:ind w:left="0" w:firstLine="709"/>
        <w:contextualSpacing/>
        <w:rPr>
          <w:rFonts w:ascii="Times New Roman" w:eastAsia="Arial Unicode MS" w:hAnsi="Times New Roman"/>
          <w:sz w:val="28"/>
          <w:szCs w:val="28"/>
          <w:lang w:eastAsia="ar-SA"/>
        </w:rPr>
      </w:pPr>
      <w:r w:rsidRPr="0074495D">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A154C" w:rsidRPr="0074495D" w:rsidRDefault="006A154C" w:rsidP="00A87E7B">
      <w:pPr>
        <w:numPr>
          <w:ilvl w:val="0"/>
          <w:numId w:val="33"/>
        </w:numPr>
        <w:ind w:left="0" w:firstLine="709"/>
        <w:contextualSpacing/>
        <w:rPr>
          <w:rFonts w:ascii="Times New Roman" w:eastAsia="Arial Unicode MS" w:hAnsi="Times New Roman"/>
          <w:sz w:val="28"/>
          <w:szCs w:val="28"/>
          <w:lang w:eastAsia="ar-SA"/>
        </w:rPr>
      </w:pPr>
      <w:r w:rsidRPr="0074495D">
        <w:rPr>
          <w:rFonts w:ascii="Times New Roman" w:eastAsia="Arial Unicode MS" w:hAnsi="Times New Roman"/>
          <w:sz w:val="28"/>
          <w:szCs w:val="28"/>
          <w:lang w:eastAsia="ar-SA"/>
        </w:rPr>
        <w:t>представлять родную страну и культуру на английском языке;</w:t>
      </w:r>
    </w:p>
    <w:p w:rsidR="006A154C" w:rsidRPr="0074495D" w:rsidRDefault="006A154C" w:rsidP="00A87E7B">
      <w:pPr>
        <w:numPr>
          <w:ilvl w:val="0"/>
          <w:numId w:val="33"/>
        </w:numPr>
        <w:ind w:left="0" w:firstLine="709"/>
        <w:contextualSpacing/>
        <w:rPr>
          <w:rFonts w:ascii="Times New Roman" w:eastAsia="Arial Unicode MS" w:hAnsi="Times New Roman"/>
          <w:sz w:val="28"/>
          <w:szCs w:val="28"/>
          <w:lang w:eastAsia="ar-SA"/>
        </w:rPr>
      </w:pPr>
      <w:r w:rsidRPr="0074495D">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rsidR="006A154C" w:rsidRPr="0074495D" w:rsidRDefault="006A154C" w:rsidP="00A87E7B">
      <w:pPr>
        <w:ind w:left="0"/>
        <w:contextualSpacing/>
        <w:rPr>
          <w:rFonts w:ascii="Times New Roman" w:eastAsia="Arial Unicode MS" w:hAnsi="Times New Roman"/>
          <w:sz w:val="28"/>
          <w:szCs w:val="28"/>
          <w:lang w:eastAsia="ar-SA"/>
        </w:rPr>
      </w:pPr>
      <w:r w:rsidRPr="0074495D">
        <w:rPr>
          <w:rFonts w:ascii="Times New Roman" w:hAnsi="Times New Roman"/>
          <w:b/>
          <w:sz w:val="28"/>
          <w:szCs w:val="28"/>
        </w:rPr>
        <w:t>Выпускник получит возможность научиться:</w:t>
      </w:r>
    </w:p>
    <w:p w:rsidR="006A154C" w:rsidRPr="0074495D" w:rsidRDefault="006A154C" w:rsidP="00A87E7B">
      <w:pPr>
        <w:numPr>
          <w:ilvl w:val="0"/>
          <w:numId w:val="34"/>
        </w:numPr>
        <w:ind w:left="0" w:firstLine="709"/>
        <w:contextualSpacing/>
        <w:rPr>
          <w:rFonts w:ascii="Times New Roman" w:hAnsi="Times New Roman"/>
          <w:b/>
          <w:i/>
          <w:sz w:val="28"/>
          <w:szCs w:val="28"/>
        </w:rPr>
      </w:pPr>
      <w:r w:rsidRPr="0074495D">
        <w:rPr>
          <w:rFonts w:ascii="Times New Roman" w:eastAsia="Arial Unicode MS" w:hAnsi="Times New Roman"/>
          <w:i/>
          <w:sz w:val="28"/>
          <w:szCs w:val="28"/>
          <w:lang w:eastAsia="ar-SA"/>
        </w:rPr>
        <w:t>использовать социокультурные реалии при создании устных и письменных высказываний;</w:t>
      </w:r>
    </w:p>
    <w:p w:rsidR="006A154C" w:rsidRPr="0074495D" w:rsidRDefault="006A154C" w:rsidP="00A87E7B">
      <w:pPr>
        <w:numPr>
          <w:ilvl w:val="0"/>
          <w:numId w:val="34"/>
        </w:numPr>
        <w:ind w:left="0" w:firstLine="709"/>
        <w:contextualSpacing/>
        <w:rPr>
          <w:rFonts w:ascii="Times New Roman" w:hAnsi="Times New Roman"/>
          <w:b/>
          <w:i/>
          <w:sz w:val="28"/>
          <w:szCs w:val="28"/>
        </w:rPr>
      </w:pPr>
      <w:r w:rsidRPr="0074495D">
        <w:rPr>
          <w:rFonts w:ascii="Times New Roman" w:eastAsia="Arial Unicode MS" w:hAnsi="Times New Roman"/>
          <w:i/>
          <w:sz w:val="28"/>
          <w:szCs w:val="28"/>
          <w:lang w:eastAsia="ar-SA"/>
        </w:rPr>
        <w:lastRenderedPageBreak/>
        <w:t>находить сходство и различие в традициях родной страны и страны/стран изучаемого языка.</w:t>
      </w:r>
    </w:p>
    <w:p w:rsidR="006A154C" w:rsidRPr="0074495D" w:rsidRDefault="006A154C" w:rsidP="00A87E7B">
      <w:pPr>
        <w:ind w:left="0"/>
        <w:contextualSpacing/>
        <w:rPr>
          <w:rFonts w:ascii="Times New Roman" w:eastAsia="Arial Unicode MS" w:hAnsi="Times New Roman"/>
          <w:b/>
          <w:sz w:val="28"/>
          <w:szCs w:val="28"/>
          <w:lang w:eastAsia="ar-SA"/>
        </w:rPr>
      </w:pPr>
      <w:r w:rsidRPr="0074495D">
        <w:rPr>
          <w:rFonts w:ascii="Times New Roman" w:eastAsia="Arial Unicode MS" w:hAnsi="Times New Roman"/>
          <w:b/>
          <w:sz w:val="28"/>
          <w:szCs w:val="28"/>
          <w:lang w:eastAsia="ar-SA"/>
        </w:rPr>
        <w:t>Компенсаторные умения</w:t>
      </w:r>
    </w:p>
    <w:p w:rsidR="006A154C" w:rsidRPr="0074495D" w:rsidRDefault="006A154C" w:rsidP="00A87E7B">
      <w:pPr>
        <w:ind w:left="0"/>
        <w:contextualSpacing/>
        <w:rPr>
          <w:rFonts w:ascii="Times New Roman" w:hAnsi="Times New Roman"/>
          <w:b/>
          <w:sz w:val="28"/>
          <w:szCs w:val="28"/>
        </w:rPr>
      </w:pPr>
      <w:r w:rsidRPr="0074495D">
        <w:rPr>
          <w:rFonts w:ascii="Times New Roman" w:hAnsi="Times New Roman"/>
          <w:b/>
          <w:sz w:val="28"/>
          <w:szCs w:val="28"/>
        </w:rPr>
        <w:t>Выпускник научится:</w:t>
      </w:r>
    </w:p>
    <w:p w:rsidR="006A154C" w:rsidRPr="0074495D" w:rsidRDefault="006A154C" w:rsidP="00A87E7B">
      <w:pPr>
        <w:numPr>
          <w:ilvl w:val="0"/>
          <w:numId w:val="35"/>
        </w:numPr>
        <w:ind w:left="0" w:firstLine="709"/>
        <w:contextualSpacing/>
        <w:rPr>
          <w:rFonts w:ascii="Times New Roman" w:hAnsi="Times New Roman"/>
          <w:b/>
          <w:sz w:val="28"/>
          <w:szCs w:val="28"/>
        </w:rPr>
      </w:pPr>
      <w:r w:rsidRPr="0074495D">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p>
    <w:p w:rsidR="006A154C" w:rsidRPr="0074495D" w:rsidRDefault="006A154C" w:rsidP="00A87E7B">
      <w:pPr>
        <w:ind w:left="0"/>
        <w:contextualSpacing/>
        <w:rPr>
          <w:rFonts w:ascii="Times New Roman" w:eastAsia="Arial Unicode MS" w:hAnsi="Times New Roman"/>
          <w:sz w:val="28"/>
          <w:szCs w:val="28"/>
          <w:lang w:eastAsia="ar-SA"/>
        </w:rPr>
      </w:pPr>
      <w:r w:rsidRPr="0074495D">
        <w:rPr>
          <w:rFonts w:ascii="Times New Roman" w:hAnsi="Times New Roman"/>
          <w:b/>
          <w:sz w:val="28"/>
          <w:szCs w:val="28"/>
        </w:rPr>
        <w:t>Выпускник получит возможность научиться:</w:t>
      </w:r>
    </w:p>
    <w:p w:rsidR="006A154C" w:rsidRPr="0074495D" w:rsidRDefault="006A154C" w:rsidP="00A87E7B">
      <w:pPr>
        <w:numPr>
          <w:ilvl w:val="0"/>
          <w:numId w:val="35"/>
        </w:numPr>
        <w:ind w:left="0" w:firstLine="709"/>
        <w:contextualSpacing/>
        <w:rPr>
          <w:rFonts w:ascii="Times New Roman" w:eastAsia="Arial Unicode MS" w:hAnsi="Times New Roman"/>
          <w:i/>
          <w:sz w:val="28"/>
          <w:szCs w:val="28"/>
          <w:lang w:eastAsia="ar-SA"/>
        </w:rPr>
      </w:pPr>
      <w:r w:rsidRPr="0074495D">
        <w:rPr>
          <w:rFonts w:ascii="Times New Roman" w:eastAsia="Arial Unicode MS" w:hAnsi="Times New Roman"/>
          <w:i/>
          <w:sz w:val="28"/>
          <w:szCs w:val="28"/>
          <w:lang w:eastAsia="ar-SA"/>
        </w:rPr>
        <w:t>использовать перифраз, синонимические и антонимические средства при говорении;</w:t>
      </w:r>
    </w:p>
    <w:p w:rsidR="006A154C" w:rsidRPr="0074495D" w:rsidRDefault="006A154C" w:rsidP="00A87E7B">
      <w:pPr>
        <w:numPr>
          <w:ilvl w:val="0"/>
          <w:numId w:val="35"/>
        </w:numPr>
        <w:ind w:left="0" w:firstLine="709"/>
        <w:contextualSpacing/>
        <w:rPr>
          <w:rFonts w:ascii="Times New Roman" w:hAnsi="Times New Roman"/>
          <w:b/>
          <w:sz w:val="28"/>
          <w:szCs w:val="28"/>
        </w:rPr>
      </w:pPr>
      <w:r w:rsidRPr="0074495D">
        <w:rPr>
          <w:rFonts w:ascii="Times New Roman" w:eastAsia="Arial Unicode MS" w:hAnsi="Times New Roman"/>
          <w:i/>
          <w:sz w:val="28"/>
          <w:szCs w:val="28"/>
          <w:lang w:eastAsia="ar-SA"/>
        </w:rPr>
        <w:t>пользоваться языковой и контекстуальной догадкой при аудировании и чтении.</w:t>
      </w:r>
    </w:p>
    <w:p w:rsidR="00FE7D68" w:rsidRPr="00294FCB" w:rsidRDefault="00FE7D68" w:rsidP="00A87E7B">
      <w:pPr>
        <w:pStyle w:val="3"/>
        <w:spacing w:before="0" w:beforeAutospacing="0" w:after="0" w:afterAutospacing="0" w:line="360" w:lineRule="auto"/>
        <w:ind w:left="0"/>
        <w:contextualSpacing/>
        <w:rPr>
          <w:szCs w:val="28"/>
        </w:rPr>
      </w:pPr>
      <w:r w:rsidRPr="00294FCB">
        <w:rPr>
          <w:szCs w:val="28"/>
        </w:rPr>
        <w:t>1.2.5.4. История России. Всеобщая история</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b/>
          <w:sz w:val="28"/>
          <w:szCs w:val="28"/>
        </w:rPr>
        <w:t>Предметные результаты</w:t>
      </w:r>
      <w:r w:rsidRPr="00294FCB">
        <w:rPr>
          <w:rFonts w:ascii="Times New Roman" w:hAnsi="Times New Roman"/>
          <w:sz w:val="28"/>
          <w:szCs w:val="28"/>
        </w:rPr>
        <w:t xml:space="preserve"> освоения курса истории на уровне основного общего образования предполагают, что у учащегося сформированы:</w:t>
      </w:r>
    </w:p>
    <w:p w:rsidR="00FE7D68" w:rsidRPr="00294FCB" w:rsidRDefault="00FE7D68" w:rsidP="00A87E7B">
      <w:pPr>
        <w:numPr>
          <w:ilvl w:val="0"/>
          <w:numId w:val="13"/>
        </w:numPr>
        <w:ind w:left="0" w:firstLine="709"/>
        <w:contextualSpacing/>
        <w:rPr>
          <w:rFonts w:ascii="Times New Roman" w:hAnsi="Times New Roman"/>
          <w:sz w:val="28"/>
          <w:szCs w:val="28"/>
        </w:rPr>
      </w:pPr>
      <w:r w:rsidRPr="00294FCB">
        <w:rPr>
          <w:rFonts w:ascii="Times New Roman" w:hAnsi="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FE7D68" w:rsidRPr="00294FCB" w:rsidRDefault="00FE7D68" w:rsidP="00A87E7B">
      <w:pPr>
        <w:numPr>
          <w:ilvl w:val="0"/>
          <w:numId w:val="13"/>
        </w:numPr>
        <w:ind w:left="0" w:firstLine="709"/>
        <w:contextualSpacing/>
        <w:rPr>
          <w:rFonts w:ascii="Times New Roman" w:hAnsi="Times New Roman"/>
          <w:sz w:val="28"/>
          <w:szCs w:val="28"/>
        </w:rPr>
      </w:pPr>
      <w:r w:rsidRPr="00294FCB">
        <w:rPr>
          <w:rFonts w:ascii="Times New Roman" w:hAnsi="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rsidR="00FE7D68" w:rsidRPr="00294FCB" w:rsidRDefault="00FE7D68" w:rsidP="00A87E7B">
      <w:pPr>
        <w:numPr>
          <w:ilvl w:val="0"/>
          <w:numId w:val="13"/>
        </w:numPr>
        <w:ind w:left="0" w:firstLine="709"/>
        <w:contextualSpacing/>
        <w:rPr>
          <w:rFonts w:ascii="Times New Roman" w:hAnsi="Times New Roman"/>
          <w:sz w:val="28"/>
          <w:szCs w:val="28"/>
        </w:rPr>
      </w:pPr>
      <w:r w:rsidRPr="00294FCB">
        <w:rPr>
          <w:rFonts w:ascii="Times New Roman" w:hAnsi="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FE7D68" w:rsidRPr="00294FCB" w:rsidRDefault="00FE7D68" w:rsidP="00A87E7B">
      <w:pPr>
        <w:numPr>
          <w:ilvl w:val="0"/>
          <w:numId w:val="13"/>
        </w:numPr>
        <w:ind w:left="0" w:firstLine="709"/>
        <w:contextualSpacing/>
        <w:rPr>
          <w:rFonts w:ascii="Times New Roman" w:hAnsi="Times New Roman"/>
          <w:sz w:val="28"/>
          <w:szCs w:val="28"/>
        </w:rPr>
      </w:pPr>
      <w:r w:rsidRPr="00294FCB">
        <w:rPr>
          <w:rFonts w:ascii="Times New Roman" w:hAnsi="Times New Roman"/>
          <w:sz w:val="28"/>
          <w:szCs w:val="28"/>
        </w:rPr>
        <w:t>способность применять исторические знания для осмысления общественных событий и явлений прошлого и современности;</w:t>
      </w:r>
    </w:p>
    <w:p w:rsidR="00FE7D68" w:rsidRPr="00294FCB" w:rsidRDefault="00FE7D68" w:rsidP="00A87E7B">
      <w:pPr>
        <w:numPr>
          <w:ilvl w:val="0"/>
          <w:numId w:val="13"/>
        </w:numPr>
        <w:ind w:left="0" w:firstLine="709"/>
        <w:contextualSpacing/>
        <w:rPr>
          <w:rFonts w:ascii="Times New Roman" w:hAnsi="Times New Roman"/>
          <w:sz w:val="28"/>
          <w:szCs w:val="28"/>
        </w:rPr>
      </w:pPr>
      <w:r w:rsidRPr="00294FCB">
        <w:rPr>
          <w:rFonts w:ascii="Times New Roman" w:hAnsi="Times New Roman"/>
          <w:sz w:val="28"/>
          <w:szCs w:val="28"/>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FE7D68" w:rsidRPr="00294FCB" w:rsidRDefault="00FE7D68" w:rsidP="00A87E7B">
      <w:pPr>
        <w:numPr>
          <w:ilvl w:val="0"/>
          <w:numId w:val="13"/>
        </w:numPr>
        <w:ind w:left="0" w:firstLine="709"/>
        <w:contextualSpacing/>
        <w:rPr>
          <w:rFonts w:ascii="Times New Roman" w:hAnsi="Times New Roman"/>
          <w:sz w:val="28"/>
          <w:szCs w:val="28"/>
        </w:rPr>
      </w:pPr>
      <w:r w:rsidRPr="00294FCB">
        <w:rPr>
          <w:rFonts w:ascii="Times New Roman" w:hAnsi="Times New Roman"/>
          <w:sz w:val="28"/>
          <w:szCs w:val="28"/>
        </w:rPr>
        <w:lastRenderedPageBreak/>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FE7D68" w:rsidRPr="00294FCB" w:rsidRDefault="00FE7D68" w:rsidP="00A87E7B">
      <w:pPr>
        <w:numPr>
          <w:ilvl w:val="0"/>
          <w:numId w:val="13"/>
        </w:numPr>
        <w:ind w:left="0" w:firstLine="709"/>
        <w:contextualSpacing/>
        <w:rPr>
          <w:rFonts w:ascii="Times New Roman" w:hAnsi="Times New Roman"/>
          <w:sz w:val="28"/>
          <w:szCs w:val="28"/>
        </w:rPr>
      </w:pPr>
      <w:r w:rsidRPr="00294FCB">
        <w:rPr>
          <w:rFonts w:ascii="Times New Roman" w:hAnsi="Times New Roman"/>
          <w:sz w:val="28"/>
          <w:szCs w:val="28"/>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FE7D68" w:rsidRPr="00294FCB" w:rsidRDefault="00FE7D68" w:rsidP="00A87E7B">
      <w:pPr>
        <w:ind w:left="0"/>
        <w:contextualSpacing/>
        <w:rPr>
          <w:rFonts w:ascii="Times New Roman" w:hAnsi="Times New Roman"/>
          <w:b/>
          <w:sz w:val="28"/>
          <w:szCs w:val="28"/>
        </w:rPr>
      </w:pPr>
      <w:r w:rsidRPr="00294FCB">
        <w:rPr>
          <w:rFonts w:ascii="Times New Roman" w:hAnsi="Times New Roman"/>
          <w:b/>
          <w:sz w:val="28"/>
          <w:szCs w:val="28"/>
        </w:rPr>
        <w:t>История Древнего мира (5 класс)</w:t>
      </w:r>
    </w:p>
    <w:p w:rsidR="00FE7D68" w:rsidRPr="00294FCB" w:rsidRDefault="00FE7D68" w:rsidP="00A87E7B">
      <w:pPr>
        <w:pStyle w:val="ac"/>
        <w:ind w:left="0" w:firstLine="709"/>
        <w:contextualSpacing/>
        <w:rPr>
          <w:b/>
          <w:szCs w:val="28"/>
        </w:rPr>
      </w:pPr>
      <w:r w:rsidRPr="00294FCB">
        <w:rPr>
          <w:b/>
          <w:szCs w:val="28"/>
        </w:rPr>
        <w:t>Выпускник научится:</w:t>
      </w:r>
    </w:p>
    <w:p w:rsidR="00FE7D68" w:rsidRPr="00294FCB" w:rsidRDefault="00FE7D68" w:rsidP="00A87E7B">
      <w:pPr>
        <w:ind w:left="0"/>
        <w:contextualSpacing/>
        <w:rPr>
          <w:rFonts w:ascii="Times New Roman" w:hAnsi="Times New Roman"/>
          <w:i/>
          <w:sz w:val="28"/>
          <w:szCs w:val="28"/>
        </w:rPr>
      </w:pPr>
      <w:r w:rsidRPr="00294FCB">
        <w:rPr>
          <w:rFonts w:ascii="Times New Roman" w:hAnsi="Times New Roman"/>
          <w:sz w:val="28"/>
          <w:szCs w:val="28"/>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FE7D68" w:rsidRPr="00294FCB" w:rsidRDefault="00FE7D68" w:rsidP="00A87E7B">
      <w:pPr>
        <w:ind w:left="0"/>
        <w:contextualSpacing/>
        <w:rPr>
          <w:rFonts w:ascii="Times New Roman" w:hAnsi="Times New Roman"/>
          <w:i/>
          <w:sz w:val="28"/>
          <w:szCs w:val="28"/>
        </w:rPr>
      </w:pPr>
      <w:r w:rsidRPr="00294FCB">
        <w:rPr>
          <w:rFonts w:ascii="Times New Roman" w:hAnsi="Times New Roman"/>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FE7D68" w:rsidRPr="00294FCB" w:rsidRDefault="00FE7D68" w:rsidP="00A87E7B">
      <w:pPr>
        <w:ind w:left="0"/>
        <w:contextualSpacing/>
        <w:rPr>
          <w:rFonts w:ascii="Times New Roman" w:hAnsi="Times New Roman"/>
          <w:i/>
          <w:sz w:val="28"/>
          <w:szCs w:val="28"/>
        </w:rPr>
      </w:pPr>
      <w:r w:rsidRPr="00294FCB">
        <w:rPr>
          <w:rFonts w:ascii="Times New Roman" w:hAnsi="Times New Roman"/>
          <w:sz w:val="28"/>
          <w:szCs w:val="28"/>
        </w:rPr>
        <w:t>• проводить поиск информации в отрывках исторических текстов, материальных памятниках Древнего мира;</w:t>
      </w:r>
    </w:p>
    <w:p w:rsidR="00FE7D68" w:rsidRPr="00294FCB" w:rsidRDefault="00FE7D68" w:rsidP="00A87E7B">
      <w:pPr>
        <w:ind w:left="0"/>
        <w:contextualSpacing/>
        <w:rPr>
          <w:rFonts w:ascii="Times New Roman" w:hAnsi="Times New Roman"/>
          <w:i/>
          <w:sz w:val="28"/>
          <w:szCs w:val="28"/>
        </w:rPr>
      </w:pPr>
      <w:r w:rsidRPr="00294FCB">
        <w:rPr>
          <w:rFonts w:ascii="Times New Roman" w:hAnsi="Times New Roman"/>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FE7D68" w:rsidRPr="00294FCB" w:rsidRDefault="00FE7D68" w:rsidP="00A87E7B">
      <w:pPr>
        <w:ind w:left="0"/>
        <w:contextualSpacing/>
        <w:rPr>
          <w:rFonts w:ascii="Times New Roman" w:hAnsi="Times New Roman"/>
          <w:i/>
          <w:sz w:val="28"/>
          <w:szCs w:val="28"/>
        </w:rPr>
      </w:pPr>
      <w:r w:rsidRPr="00294FCB">
        <w:rPr>
          <w:rFonts w:ascii="Times New Roman" w:hAnsi="Times New Roman"/>
          <w:sz w:val="28"/>
          <w:szCs w:val="28"/>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FE7D68" w:rsidRPr="00294FCB" w:rsidRDefault="00FE7D68" w:rsidP="00A87E7B">
      <w:pPr>
        <w:ind w:left="0"/>
        <w:contextualSpacing/>
        <w:rPr>
          <w:rFonts w:ascii="Times New Roman" w:hAnsi="Times New Roman"/>
          <w:i/>
          <w:sz w:val="28"/>
          <w:szCs w:val="28"/>
        </w:rPr>
      </w:pPr>
      <w:r w:rsidRPr="00294FCB">
        <w:rPr>
          <w:rFonts w:ascii="Times New Roman" w:hAnsi="Times New Roman"/>
          <w:sz w:val="28"/>
          <w:szCs w:val="28"/>
        </w:rPr>
        <w:t>• объяснять,</w:t>
      </w:r>
      <w:r w:rsidR="009852EE">
        <w:rPr>
          <w:rFonts w:ascii="Times New Roman" w:hAnsi="Times New Roman"/>
          <w:sz w:val="28"/>
          <w:szCs w:val="28"/>
        </w:rPr>
        <w:t xml:space="preserve"> </w:t>
      </w:r>
      <w:r w:rsidRPr="00294FCB">
        <w:rPr>
          <w:rFonts w:ascii="Times New Roman" w:hAnsi="Times New Roman"/>
          <w:sz w:val="28"/>
          <w:szCs w:val="28"/>
        </w:rPr>
        <w:t>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FE7D68" w:rsidRPr="00294FCB" w:rsidRDefault="00FE7D68" w:rsidP="00A87E7B">
      <w:pPr>
        <w:ind w:left="0"/>
        <w:contextualSpacing/>
        <w:rPr>
          <w:rFonts w:ascii="Times New Roman" w:hAnsi="Times New Roman"/>
          <w:i/>
          <w:sz w:val="28"/>
          <w:szCs w:val="28"/>
        </w:rPr>
      </w:pPr>
      <w:r w:rsidRPr="00294FCB">
        <w:rPr>
          <w:rFonts w:ascii="Times New Roman" w:hAnsi="Times New Roman"/>
          <w:sz w:val="28"/>
          <w:szCs w:val="28"/>
        </w:rPr>
        <w:lastRenderedPageBreak/>
        <w:t>• давать оценку наиболее значительным событиям и личностям древней истории.</w:t>
      </w:r>
    </w:p>
    <w:p w:rsidR="00FE7D68" w:rsidRPr="00294FCB" w:rsidRDefault="00FE7D68" w:rsidP="00A87E7B">
      <w:pPr>
        <w:ind w:left="0"/>
        <w:contextualSpacing/>
        <w:rPr>
          <w:rFonts w:ascii="Times New Roman" w:hAnsi="Times New Roman"/>
          <w:b/>
          <w:sz w:val="28"/>
          <w:szCs w:val="28"/>
        </w:rPr>
      </w:pPr>
      <w:r w:rsidRPr="00294FCB">
        <w:rPr>
          <w:rFonts w:ascii="Times New Roman" w:hAnsi="Times New Roman"/>
          <w:b/>
          <w:sz w:val="28"/>
          <w:szCs w:val="28"/>
        </w:rPr>
        <w:t>Выпускник получит возможность научиться:</w:t>
      </w:r>
    </w:p>
    <w:p w:rsidR="00FE7D68" w:rsidRPr="00294FCB" w:rsidRDefault="00FE7D68" w:rsidP="00A87E7B">
      <w:pPr>
        <w:ind w:left="0"/>
        <w:contextualSpacing/>
        <w:rPr>
          <w:rFonts w:ascii="Times New Roman" w:hAnsi="Times New Roman"/>
          <w:i/>
          <w:sz w:val="28"/>
          <w:szCs w:val="28"/>
        </w:rPr>
      </w:pPr>
      <w:r w:rsidRPr="00294FCB">
        <w:rPr>
          <w:rFonts w:ascii="Times New Roman" w:hAnsi="Times New Roman"/>
          <w:i/>
          <w:sz w:val="28"/>
          <w:szCs w:val="28"/>
        </w:rPr>
        <w:t>• давать характеристику общественного строя древних государств;</w:t>
      </w:r>
    </w:p>
    <w:p w:rsidR="00FE7D68" w:rsidRPr="00294FCB" w:rsidRDefault="00FE7D68" w:rsidP="00A87E7B">
      <w:pPr>
        <w:ind w:left="0"/>
        <w:contextualSpacing/>
        <w:rPr>
          <w:rFonts w:ascii="Times New Roman" w:hAnsi="Times New Roman"/>
          <w:i/>
          <w:sz w:val="28"/>
          <w:szCs w:val="28"/>
        </w:rPr>
      </w:pPr>
      <w:r w:rsidRPr="00294FCB">
        <w:rPr>
          <w:rFonts w:ascii="Times New Roman" w:hAnsi="Times New Roman"/>
          <w:sz w:val="28"/>
          <w:szCs w:val="28"/>
        </w:rPr>
        <w:t>• </w:t>
      </w:r>
      <w:r w:rsidRPr="00294FCB">
        <w:rPr>
          <w:rFonts w:ascii="Times New Roman" w:hAnsi="Times New Roman"/>
          <w:i/>
          <w:sz w:val="28"/>
          <w:szCs w:val="28"/>
        </w:rPr>
        <w:t>сопоставлять свидетельства различных исторических источников, выявляя в них общее и различия;</w:t>
      </w:r>
    </w:p>
    <w:p w:rsidR="00FE7D68" w:rsidRPr="00294FCB" w:rsidRDefault="00FE7D68" w:rsidP="00A87E7B">
      <w:pPr>
        <w:ind w:left="0"/>
        <w:contextualSpacing/>
        <w:rPr>
          <w:rFonts w:ascii="Times New Roman" w:hAnsi="Times New Roman"/>
          <w:i/>
          <w:sz w:val="28"/>
          <w:szCs w:val="28"/>
        </w:rPr>
      </w:pPr>
      <w:r w:rsidRPr="00294FCB">
        <w:rPr>
          <w:rFonts w:ascii="Times New Roman" w:hAnsi="Times New Roman"/>
          <w:sz w:val="28"/>
          <w:szCs w:val="28"/>
        </w:rPr>
        <w:t>• </w:t>
      </w:r>
      <w:r w:rsidRPr="00294FCB">
        <w:rPr>
          <w:rFonts w:ascii="Times New Roman" w:hAnsi="Times New Roman"/>
          <w:i/>
          <w:sz w:val="28"/>
          <w:szCs w:val="28"/>
        </w:rPr>
        <w:t>видеть проявления влияния античного искусства в окружающей среде;</w:t>
      </w:r>
    </w:p>
    <w:p w:rsidR="00FE7D68" w:rsidRPr="00294FCB" w:rsidRDefault="00FE7D68" w:rsidP="00A87E7B">
      <w:pPr>
        <w:ind w:left="0"/>
        <w:contextualSpacing/>
        <w:rPr>
          <w:rFonts w:ascii="Times New Roman" w:hAnsi="Times New Roman"/>
          <w:i/>
          <w:sz w:val="28"/>
          <w:szCs w:val="28"/>
        </w:rPr>
      </w:pPr>
      <w:r w:rsidRPr="00294FCB">
        <w:rPr>
          <w:rFonts w:ascii="Times New Roman" w:hAnsi="Times New Roman"/>
          <w:sz w:val="28"/>
          <w:szCs w:val="28"/>
        </w:rPr>
        <w:t>• </w:t>
      </w:r>
      <w:r w:rsidRPr="00294FCB">
        <w:rPr>
          <w:rFonts w:ascii="Times New Roman" w:hAnsi="Times New Roman"/>
          <w:i/>
          <w:sz w:val="28"/>
          <w:szCs w:val="28"/>
        </w:rPr>
        <w:t>высказывать суждения о значении и месте исторического и культурного наследия древних обществ в мировой истории.</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b/>
          <w:sz w:val="28"/>
          <w:szCs w:val="28"/>
        </w:rPr>
        <w:t xml:space="preserve">История Средних веков. </w:t>
      </w:r>
      <w:r w:rsidRPr="00294FCB">
        <w:rPr>
          <w:rFonts w:ascii="Times New Roman" w:hAnsi="Times New Roman"/>
          <w:b/>
          <w:bCs/>
          <w:sz w:val="28"/>
          <w:szCs w:val="28"/>
        </w:rPr>
        <w:t>От Древней Руси к Российскому государству (</w:t>
      </w:r>
      <w:r w:rsidRPr="00294FCB">
        <w:rPr>
          <w:rFonts w:ascii="Times New Roman" w:hAnsi="Times New Roman"/>
          <w:b/>
          <w:sz w:val="28"/>
          <w:szCs w:val="28"/>
          <w:lang w:val="en-US"/>
        </w:rPr>
        <w:t>VIII</w:t>
      </w:r>
      <w:r w:rsidRPr="00294FCB">
        <w:rPr>
          <w:rFonts w:ascii="Times New Roman" w:hAnsi="Times New Roman"/>
          <w:b/>
          <w:sz w:val="28"/>
          <w:szCs w:val="28"/>
        </w:rPr>
        <w:t xml:space="preserve"> –</w:t>
      </w:r>
      <w:r w:rsidRPr="00294FCB">
        <w:rPr>
          <w:rFonts w:ascii="Times New Roman" w:hAnsi="Times New Roman"/>
          <w:b/>
          <w:sz w:val="28"/>
          <w:szCs w:val="28"/>
          <w:lang w:val="en-US"/>
        </w:rPr>
        <w:t>XV</w:t>
      </w:r>
      <w:r w:rsidRPr="00294FCB">
        <w:rPr>
          <w:rFonts w:ascii="Times New Roman" w:hAnsi="Times New Roman"/>
          <w:b/>
          <w:sz w:val="28"/>
          <w:szCs w:val="28"/>
        </w:rPr>
        <w:t xml:space="preserve"> вв.) (6 класс)</w:t>
      </w:r>
    </w:p>
    <w:p w:rsidR="00FE7D68" w:rsidRPr="00294FCB" w:rsidRDefault="00FE7D68" w:rsidP="00A87E7B">
      <w:pPr>
        <w:pStyle w:val="ac"/>
        <w:ind w:left="0" w:firstLine="709"/>
        <w:contextualSpacing/>
        <w:rPr>
          <w:b/>
          <w:szCs w:val="28"/>
        </w:rPr>
      </w:pPr>
      <w:r w:rsidRPr="00294FCB">
        <w:rPr>
          <w:b/>
          <w:szCs w:val="28"/>
        </w:rPr>
        <w:t>Выпускник научится:</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 проводить поиск информации в исторических текстах, материальных исторических памятниках Средневековья;</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lastRenderedPageBreak/>
        <w:t>• объяснять причины и следствия ключевых событий отечественной и всеобщей истории Средних веков;</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 давать оценку событиям и личностям отечественной и всеобщей истории Средних веков.</w:t>
      </w:r>
    </w:p>
    <w:p w:rsidR="00FE7D68" w:rsidRPr="00294FCB" w:rsidRDefault="00FE7D68" w:rsidP="00A87E7B">
      <w:pPr>
        <w:ind w:left="0"/>
        <w:contextualSpacing/>
        <w:rPr>
          <w:rFonts w:ascii="Times New Roman" w:hAnsi="Times New Roman"/>
          <w:b/>
          <w:sz w:val="28"/>
          <w:szCs w:val="28"/>
        </w:rPr>
      </w:pPr>
      <w:r w:rsidRPr="00294FCB">
        <w:rPr>
          <w:rFonts w:ascii="Times New Roman" w:hAnsi="Times New Roman"/>
          <w:b/>
          <w:sz w:val="28"/>
          <w:szCs w:val="28"/>
        </w:rPr>
        <w:t>Выпускник получит возможность научиться:</w:t>
      </w:r>
    </w:p>
    <w:p w:rsidR="00FE7D68" w:rsidRPr="00294FCB" w:rsidRDefault="00FE7D68" w:rsidP="00A87E7B">
      <w:pPr>
        <w:ind w:left="0"/>
        <w:contextualSpacing/>
        <w:rPr>
          <w:rFonts w:ascii="Times New Roman" w:hAnsi="Times New Roman"/>
          <w:i/>
          <w:sz w:val="28"/>
          <w:szCs w:val="28"/>
        </w:rPr>
      </w:pPr>
      <w:r w:rsidRPr="00294FCB">
        <w:rPr>
          <w:rFonts w:ascii="Times New Roman" w:hAnsi="Times New Roman"/>
          <w:sz w:val="28"/>
          <w:szCs w:val="28"/>
        </w:rPr>
        <w:t>• </w:t>
      </w:r>
      <w:r w:rsidRPr="00294FCB">
        <w:rPr>
          <w:rFonts w:ascii="Times New Roman" w:hAnsi="Times New Roman"/>
          <w:i/>
          <w:sz w:val="28"/>
          <w:szCs w:val="28"/>
        </w:rPr>
        <w:t>давать сопоставительную характеристику политического устройства государств Средневековья (Русь, Запад, Восток);</w:t>
      </w:r>
    </w:p>
    <w:p w:rsidR="00FE7D68" w:rsidRPr="00294FCB" w:rsidRDefault="00FE7D68" w:rsidP="00A87E7B">
      <w:pPr>
        <w:ind w:left="0"/>
        <w:contextualSpacing/>
        <w:rPr>
          <w:rFonts w:ascii="Times New Roman" w:hAnsi="Times New Roman"/>
          <w:i/>
          <w:sz w:val="28"/>
          <w:szCs w:val="28"/>
        </w:rPr>
      </w:pPr>
      <w:r w:rsidRPr="00294FCB">
        <w:rPr>
          <w:rFonts w:ascii="Times New Roman" w:hAnsi="Times New Roman"/>
          <w:sz w:val="28"/>
          <w:szCs w:val="28"/>
        </w:rPr>
        <w:t>• </w:t>
      </w:r>
      <w:r w:rsidRPr="00294FCB">
        <w:rPr>
          <w:rFonts w:ascii="Times New Roman" w:hAnsi="Times New Roman"/>
          <w:i/>
          <w:sz w:val="28"/>
          <w:szCs w:val="28"/>
        </w:rPr>
        <w:t>сравнивать свидетельства различных исторических источников, выявляя в них общее и различия;</w:t>
      </w:r>
    </w:p>
    <w:p w:rsidR="00FE7D68" w:rsidRPr="00294FCB" w:rsidRDefault="00FE7D68" w:rsidP="00A87E7B">
      <w:pPr>
        <w:ind w:left="0"/>
        <w:contextualSpacing/>
        <w:rPr>
          <w:rFonts w:ascii="Times New Roman" w:hAnsi="Times New Roman"/>
          <w:i/>
          <w:sz w:val="28"/>
          <w:szCs w:val="28"/>
        </w:rPr>
      </w:pPr>
      <w:r w:rsidRPr="00294FCB">
        <w:rPr>
          <w:rFonts w:ascii="Times New Roman" w:hAnsi="Times New Roman"/>
          <w:sz w:val="28"/>
          <w:szCs w:val="28"/>
        </w:rPr>
        <w:t>• </w:t>
      </w:r>
      <w:r w:rsidRPr="00294FCB">
        <w:rPr>
          <w:rFonts w:ascii="Times New Roman" w:hAnsi="Times New Roman"/>
          <w:i/>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1536E1" w:rsidRDefault="001536E1" w:rsidP="00A87E7B">
      <w:pPr>
        <w:ind w:left="0"/>
        <w:contextualSpacing/>
        <w:rPr>
          <w:rFonts w:ascii="Times New Roman" w:hAnsi="Times New Roman"/>
          <w:b/>
          <w:sz w:val="28"/>
          <w:szCs w:val="28"/>
        </w:rPr>
      </w:pPr>
    </w:p>
    <w:p w:rsidR="00FE7D68" w:rsidRPr="00294FCB" w:rsidRDefault="00FE7D68" w:rsidP="00A87E7B">
      <w:pPr>
        <w:ind w:left="0"/>
        <w:contextualSpacing/>
        <w:rPr>
          <w:rFonts w:ascii="Times New Roman" w:hAnsi="Times New Roman"/>
          <w:i/>
          <w:sz w:val="28"/>
          <w:szCs w:val="28"/>
        </w:rPr>
      </w:pPr>
      <w:r w:rsidRPr="00294FCB">
        <w:rPr>
          <w:rFonts w:ascii="Times New Roman" w:hAnsi="Times New Roman"/>
          <w:b/>
          <w:sz w:val="28"/>
          <w:szCs w:val="28"/>
        </w:rPr>
        <w:t xml:space="preserve">История Нового времени. </w:t>
      </w:r>
      <w:r w:rsidRPr="00294FCB">
        <w:rPr>
          <w:rFonts w:ascii="Times New Roman" w:hAnsi="Times New Roman"/>
          <w:b/>
          <w:bCs/>
          <w:sz w:val="28"/>
          <w:szCs w:val="28"/>
        </w:rPr>
        <w:t>Россия в XVI – Х</w:t>
      </w:r>
      <w:r w:rsidRPr="00294FCB">
        <w:rPr>
          <w:rFonts w:ascii="Times New Roman" w:hAnsi="Times New Roman"/>
          <w:b/>
          <w:bCs/>
          <w:sz w:val="28"/>
          <w:szCs w:val="28"/>
          <w:lang w:val="en-US"/>
        </w:rPr>
        <w:t>I</w:t>
      </w:r>
      <w:r w:rsidRPr="00294FCB">
        <w:rPr>
          <w:rFonts w:ascii="Times New Roman" w:hAnsi="Times New Roman"/>
          <w:b/>
          <w:bCs/>
          <w:sz w:val="28"/>
          <w:szCs w:val="28"/>
        </w:rPr>
        <w:t>Х веках</w:t>
      </w:r>
      <w:r w:rsidRPr="00294FCB">
        <w:rPr>
          <w:rFonts w:ascii="Times New Roman" w:hAnsi="Times New Roman"/>
          <w:b/>
          <w:sz w:val="28"/>
          <w:szCs w:val="28"/>
        </w:rPr>
        <w:t xml:space="preserve"> (7</w:t>
      </w:r>
      <w:r w:rsidRPr="00294FCB">
        <w:rPr>
          <w:rFonts w:ascii="Times New Roman" w:hAnsi="Times New Roman"/>
          <w:sz w:val="28"/>
          <w:szCs w:val="28"/>
        </w:rPr>
        <w:t>–</w:t>
      </w:r>
      <w:r w:rsidRPr="00294FCB">
        <w:rPr>
          <w:rFonts w:ascii="Times New Roman" w:hAnsi="Times New Roman"/>
          <w:b/>
          <w:sz w:val="28"/>
          <w:szCs w:val="28"/>
        </w:rPr>
        <w:t>9 класс)</w:t>
      </w:r>
    </w:p>
    <w:p w:rsidR="00FE7D68" w:rsidRPr="00294FCB" w:rsidRDefault="00FE7D68" w:rsidP="00A87E7B">
      <w:pPr>
        <w:pStyle w:val="ac"/>
        <w:ind w:left="0" w:firstLine="709"/>
        <w:contextualSpacing/>
        <w:rPr>
          <w:b/>
          <w:szCs w:val="28"/>
        </w:rPr>
      </w:pPr>
      <w:r w:rsidRPr="00294FCB">
        <w:rPr>
          <w:b/>
          <w:szCs w:val="28"/>
        </w:rPr>
        <w:t>Выпускник научится:</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 xml:space="preserve">• анализировать информацию различных источников по отечественной и всеобщей истории Нового времени; </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lastRenderedPageBreak/>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 объяснять</w:t>
      </w:r>
      <w:r w:rsidR="009852EE">
        <w:rPr>
          <w:rFonts w:ascii="Times New Roman" w:hAnsi="Times New Roman"/>
          <w:sz w:val="28"/>
          <w:szCs w:val="28"/>
        </w:rPr>
        <w:t xml:space="preserve"> </w:t>
      </w:r>
      <w:r w:rsidRPr="00294FCB">
        <w:rPr>
          <w:rFonts w:ascii="Times New Roman" w:hAnsi="Times New Roman"/>
          <w:sz w:val="28"/>
          <w:szCs w:val="28"/>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 сопоставлять</w:t>
      </w:r>
      <w:r w:rsidR="009852EE">
        <w:rPr>
          <w:rFonts w:ascii="Times New Roman" w:hAnsi="Times New Roman"/>
          <w:sz w:val="28"/>
          <w:szCs w:val="28"/>
        </w:rPr>
        <w:t xml:space="preserve"> </w:t>
      </w:r>
      <w:r w:rsidRPr="00294FCB">
        <w:rPr>
          <w:rFonts w:ascii="Times New Roman" w:hAnsi="Times New Roman"/>
          <w:sz w:val="28"/>
          <w:szCs w:val="28"/>
        </w:rPr>
        <w:t>развитие России и других стран в Новое время, сравнивать исторические ситуации и события;</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 давать оценку событиям и личностям отечественной и всеобщей истории Нового времени.</w:t>
      </w:r>
    </w:p>
    <w:p w:rsidR="00FE7D68" w:rsidRPr="00294FCB" w:rsidRDefault="00FE7D68" w:rsidP="00A87E7B">
      <w:pPr>
        <w:ind w:left="0"/>
        <w:contextualSpacing/>
        <w:rPr>
          <w:rFonts w:ascii="Times New Roman" w:hAnsi="Times New Roman"/>
          <w:b/>
          <w:sz w:val="28"/>
          <w:szCs w:val="28"/>
        </w:rPr>
      </w:pPr>
      <w:r w:rsidRPr="00294FCB">
        <w:rPr>
          <w:rFonts w:ascii="Times New Roman" w:hAnsi="Times New Roman"/>
          <w:b/>
          <w:sz w:val="28"/>
          <w:szCs w:val="28"/>
        </w:rPr>
        <w:t>Выпускник получит возможность научиться:</w:t>
      </w:r>
    </w:p>
    <w:p w:rsidR="00FE7D68" w:rsidRPr="00294FCB" w:rsidRDefault="00FE7D68" w:rsidP="00A87E7B">
      <w:pPr>
        <w:ind w:left="0"/>
        <w:contextualSpacing/>
        <w:rPr>
          <w:rFonts w:ascii="Times New Roman" w:hAnsi="Times New Roman"/>
          <w:i/>
          <w:sz w:val="28"/>
          <w:szCs w:val="28"/>
        </w:rPr>
      </w:pPr>
      <w:r w:rsidRPr="00294FCB">
        <w:rPr>
          <w:rFonts w:ascii="Times New Roman" w:hAnsi="Times New Roman"/>
          <w:sz w:val="28"/>
          <w:szCs w:val="28"/>
        </w:rPr>
        <w:t>• </w:t>
      </w:r>
      <w:r w:rsidRPr="00294FCB">
        <w:rPr>
          <w:rFonts w:ascii="Times New Roman" w:hAnsi="Times New Roman"/>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FE7D68" w:rsidRPr="00294FCB" w:rsidRDefault="00FE7D68" w:rsidP="00A87E7B">
      <w:pPr>
        <w:ind w:left="0"/>
        <w:contextualSpacing/>
        <w:rPr>
          <w:rFonts w:ascii="Times New Roman" w:hAnsi="Times New Roman"/>
          <w:i/>
          <w:sz w:val="28"/>
          <w:szCs w:val="28"/>
        </w:rPr>
      </w:pPr>
      <w:r w:rsidRPr="00294FCB">
        <w:rPr>
          <w:rFonts w:ascii="Times New Roman" w:hAnsi="Times New Roman"/>
          <w:sz w:val="28"/>
          <w:szCs w:val="28"/>
        </w:rPr>
        <w:t>• </w:t>
      </w:r>
      <w:r w:rsidRPr="00294FCB">
        <w:rPr>
          <w:rFonts w:ascii="Times New Roman" w:hAnsi="Times New Roman"/>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FE7D68" w:rsidRPr="00294FCB" w:rsidRDefault="00FE7D68" w:rsidP="00A87E7B">
      <w:pPr>
        <w:ind w:left="0"/>
        <w:contextualSpacing/>
        <w:rPr>
          <w:rFonts w:ascii="Times New Roman" w:hAnsi="Times New Roman"/>
          <w:i/>
          <w:sz w:val="28"/>
          <w:szCs w:val="28"/>
        </w:rPr>
      </w:pPr>
      <w:r w:rsidRPr="00294FCB">
        <w:rPr>
          <w:rFonts w:ascii="Times New Roman" w:hAnsi="Times New Roman"/>
          <w:sz w:val="28"/>
          <w:szCs w:val="28"/>
        </w:rPr>
        <w:t>• </w:t>
      </w:r>
      <w:r w:rsidRPr="00294FCB">
        <w:rPr>
          <w:rFonts w:ascii="Times New Roman" w:hAnsi="Times New Roman"/>
          <w:i/>
          <w:sz w:val="28"/>
          <w:szCs w:val="28"/>
        </w:rPr>
        <w:t xml:space="preserve">сравнивать развитие России и других стран в Новое время, объяснять, в чем заключались общие черты и особенности; </w:t>
      </w:r>
    </w:p>
    <w:p w:rsidR="00FE7D68" w:rsidRDefault="00FE7D68" w:rsidP="00A87E7B">
      <w:pPr>
        <w:ind w:left="0"/>
        <w:contextualSpacing/>
        <w:rPr>
          <w:rFonts w:ascii="Times New Roman" w:hAnsi="Times New Roman"/>
          <w:i/>
          <w:sz w:val="28"/>
          <w:szCs w:val="28"/>
        </w:rPr>
      </w:pPr>
      <w:r w:rsidRPr="00294FCB">
        <w:rPr>
          <w:rFonts w:ascii="Times New Roman" w:hAnsi="Times New Roman"/>
          <w:sz w:val="28"/>
          <w:szCs w:val="28"/>
        </w:rPr>
        <w:lastRenderedPageBreak/>
        <w:t>• </w:t>
      </w:r>
      <w:r w:rsidRPr="00294FCB">
        <w:rPr>
          <w:rFonts w:ascii="Times New Roman" w:hAnsi="Times New Roman"/>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FE7D68" w:rsidRPr="00294FCB" w:rsidRDefault="00FE7D68" w:rsidP="00A87E7B">
      <w:pPr>
        <w:pStyle w:val="3"/>
        <w:spacing w:before="0" w:beforeAutospacing="0" w:after="0" w:afterAutospacing="0" w:line="360" w:lineRule="auto"/>
        <w:ind w:left="0"/>
        <w:contextualSpacing/>
        <w:rPr>
          <w:szCs w:val="28"/>
        </w:rPr>
      </w:pPr>
      <w:r w:rsidRPr="00294FCB">
        <w:rPr>
          <w:szCs w:val="28"/>
        </w:rPr>
        <w:t>1.2.5.5. Обществознание</w:t>
      </w:r>
    </w:p>
    <w:p w:rsidR="00FE7D68" w:rsidRPr="00294FCB" w:rsidRDefault="00FE7D68" w:rsidP="00A87E7B">
      <w:pPr>
        <w:ind w:left="0"/>
        <w:contextualSpacing/>
        <w:rPr>
          <w:rFonts w:ascii="Times New Roman" w:hAnsi="Times New Roman"/>
          <w:b/>
          <w:sz w:val="28"/>
          <w:szCs w:val="28"/>
          <w:u w:val="single"/>
        </w:rPr>
      </w:pPr>
      <w:r w:rsidRPr="00294FCB">
        <w:rPr>
          <w:rFonts w:ascii="Times New Roman" w:hAnsi="Times New Roman"/>
          <w:b/>
          <w:sz w:val="28"/>
          <w:szCs w:val="28"/>
          <w:u w:val="single"/>
        </w:rPr>
        <w:t>Человек в социальном измерении</w:t>
      </w:r>
    </w:p>
    <w:p w:rsidR="00FE7D68" w:rsidRPr="00294FCB" w:rsidRDefault="00FE7D68" w:rsidP="00A87E7B">
      <w:pPr>
        <w:ind w:left="0"/>
        <w:contextualSpacing/>
        <w:rPr>
          <w:rFonts w:ascii="Times New Roman" w:eastAsia="TimesNewRomanPSMT" w:hAnsi="Times New Roman"/>
          <w:sz w:val="28"/>
          <w:szCs w:val="28"/>
          <w:u w:val="single"/>
        </w:rPr>
      </w:pPr>
      <w:r w:rsidRPr="00294FCB">
        <w:rPr>
          <w:rFonts w:ascii="Times New Roman" w:eastAsia="TimesNewRomanPSMT" w:hAnsi="Times New Roman"/>
          <w:sz w:val="28"/>
          <w:szCs w:val="28"/>
          <w:u w:val="single"/>
        </w:rPr>
        <w:t>Выпускник научится:</w:t>
      </w:r>
    </w:p>
    <w:p w:rsidR="00FE7D68" w:rsidRPr="00294FCB" w:rsidRDefault="00FE7D68" w:rsidP="00A87E7B">
      <w:pPr>
        <w:ind w:left="0"/>
        <w:contextualSpacing/>
        <w:rPr>
          <w:rFonts w:ascii="Times New Roman" w:eastAsia="TimesNewRomanPSMT" w:hAnsi="Times New Roman"/>
          <w:sz w:val="28"/>
          <w:szCs w:val="28"/>
        </w:rPr>
      </w:pPr>
      <w:r w:rsidRPr="00294FCB">
        <w:rPr>
          <w:rFonts w:ascii="Times New Roman" w:eastAsia="TimesNewRomanPSMT" w:hAnsi="Times New Roman"/>
          <w:sz w:val="28"/>
          <w:szCs w:val="28"/>
        </w:rPr>
        <w:t>• 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FE7D68" w:rsidRPr="00294FCB" w:rsidRDefault="00FE7D68" w:rsidP="00A87E7B">
      <w:pPr>
        <w:ind w:left="0"/>
        <w:contextualSpacing/>
        <w:rPr>
          <w:rFonts w:ascii="Times New Roman" w:eastAsia="TimesNewRomanPSMT" w:hAnsi="Times New Roman"/>
          <w:sz w:val="28"/>
          <w:szCs w:val="28"/>
        </w:rPr>
      </w:pPr>
      <w:r w:rsidRPr="00294FCB">
        <w:rPr>
          <w:rFonts w:ascii="Times New Roman" w:eastAsia="TimesNewRomanPSMT" w:hAnsi="Times New Roman"/>
          <w:sz w:val="28"/>
          <w:szCs w:val="28"/>
        </w:rPr>
        <w:t xml:space="preserve">• характеризовать основные слагаемые здорового образа жизни; осознанно выбирать верные критерии для оценки безопасных условий жизни; </w:t>
      </w:r>
    </w:p>
    <w:p w:rsidR="00FE7D68" w:rsidRPr="00294FCB" w:rsidRDefault="00FE7D68" w:rsidP="00A87E7B">
      <w:pPr>
        <w:ind w:left="0"/>
        <w:contextualSpacing/>
        <w:rPr>
          <w:rFonts w:ascii="Times New Roman" w:eastAsia="TimesNewRomanPSMT" w:hAnsi="Times New Roman"/>
          <w:sz w:val="28"/>
          <w:szCs w:val="28"/>
        </w:rPr>
      </w:pPr>
      <w:r w:rsidRPr="00294FCB">
        <w:rPr>
          <w:rFonts w:ascii="Times New Roman" w:eastAsia="TimesNewRomanPSMT" w:hAnsi="Times New Roman"/>
          <w:sz w:val="28"/>
          <w:szCs w:val="28"/>
        </w:rPr>
        <w:t>• 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FE7D68" w:rsidRPr="00294FCB" w:rsidRDefault="00FE7D68" w:rsidP="00A87E7B">
      <w:pPr>
        <w:ind w:left="0"/>
        <w:contextualSpacing/>
        <w:rPr>
          <w:rFonts w:ascii="Times New Roman" w:eastAsia="TimesNewRomanPSMT" w:hAnsi="Times New Roman"/>
          <w:sz w:val="28"/>
          <w:szCs w:val="28"/>
        </w:rPr>
      </w:pPr>
      <w:r w:rsidRPr="00294FCB">
        <w:rPr>
          <w:rFonts w:ascii="Times New Roman" w:eastAsia="TimesNewRomanPSMT" w:hAnsi="Times New Roman"/>
          <w:sz w:val="28"/>
          <w:szCs w:val="28"/>
        </w:rPr>
        <w:t>•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FE7D68" w:rsidRPr="00294FCB" w:rsidRDefault="00FE7D68" w:rsidP="00A87E7B">
      <w:pPr>
        <w:ind w:left="0"/>
        <w:contextualSpacing/>
        <w:rPr>
          <w:rFonts w:ascii="Times New Roman" w:eastAsia="TimesNewRomanPSMT" w:hAnsi="Times New Roman"/>
          <w:sz w:val="28"/>
          <w:szCs w:val="28"/>
        </w:rPr>
      </w:pPr>
      <w:r w:rsidRPr="00294FCB">
        <w:rPr>
          <w:rFonts w:ascii="Times New Roman" w:eastAsia="TimesNewRomanPSMT" w:hAnsi="Times New Roman"/>
          <w:sz w:val="28"/>
          <w:szCs w:val="28"/>
        </w:rPr>
        <w:t xml:space="preserve">• характеризовать собственный социальный статус и социальные роли; объяснять и конкретизировать примерами смысл понятия </w:t>
      </w:r>
      <w:r w:rsidRPr="00294FCB">
        <w:rPr>
          <w:rFonts w:ascii="Cambria Math" w:eastAsia="TimesNewRomanPSMT" w:hAnsi="Cambria Math" w:cs="Cambria Math"/>
          <w:sz w:val="28"/>
          <w:szCs w:val="28"/>
        </w:rPr>
        <w:t>≪</w:t>
      </w:r>
      <w:r w:rsidRPr="00294FCB">
        <w:rPr>
          <w:rFonts w:ascii="Times New Roman" w:eastAsia="TimesNewRomanPSMT" w:hAnsi="Times New Roman"/>
          <w:sz w:val="28"/>
          <w:szCs w:val="28"/>
        </w:rPr>
        <w:t>гражданство</w:t>
      </w:r>
      <w:r w:rsidRPr="00294FCB">
        <w:rPr>
          <w:rFonts w:ascii="Cambria Math" w:eastAsia="TimesNewRomanPSMT" w:hAnsi="Cambria Math" w:cs="Cambria Math"/>
          <w:sz w:val="28"/>
          <w:szCs w:val="28"/>
        </w:rPr>
        <w:t>≫</w:t>
      </w:r>
      <w:r w:rsidRPr="00294FCB">
        <w:rPr>
          <w:rFonts w:ascii="Times New Roman" w:eastAsia="TimesNewRomanPSMT" w:hAnsi="Times New Roman"/>
          <w:sz w:val="28"/>
          <w:szCs w:val="28"/>
        </w:rPr>
        <w:t>;</w:t>
      </w:r>
    </w:p>
    <w:p w:rsidR="00FE7D68" w:rsidRPr="00294FCB" w:rsidRDefault="00FE7D68" w:rsidP="00A87E7B">
      <w:pPr>
        <w:ind w:left="0"/>
        <w:contextualSpacing/>
        <w:rPr>
          <w:rFonts w:ascii="Times New Roman" w:eastAsia="TimesNewRomanPSMT" w:hAnsi="Times New Roman"/>
          <w:sz w:val="28"/>
          <w:szCs w:val="28"/>
        </w:rPr>
      </w:pPr>
      <w:r w:rsidRPr="00294FCB">
        <w:rPr>
          <w:rFonts w:ascii="Times New Roman" w:eastAsia="TimesNewRomanPSMT" w:hAnsi="Times New Roman"/>
          <w:sz w:val="28"/>
          <w:szCs w:val="28"/>
        </w:rPr>
        <w:t>• 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r w:rsidRPr="00294FCB">
        <w:rPr>
          <w:rFonts w:ascii="Times New Roman" w:hAnsi="Times New Roman"/>
          <w:sz w:val="28"/>
          <w:szCs w:val="28"/>
        </w:rPr>
        <w:t>.</w:t>
      </w:r>
    </w:p>
    <w:p w:rsidR="00FE7D68" w:rsidRPr="00294FCB" w:rsidRDefault="00FE7D68" w:rsidP="00A87E7B">
      <w:pPr>
        <w:ind w:left="0"/>
        <w:contextualSpacing/>
        <w:rPr>
          <w:rFonts w:ascii="Times New Roman" w:eastAsia="TimesNewRomanPSMT" w:hAnsi="Times New Roman"/>
          <w:sz w:val="28"/>
          <w:szCs w:val="28"/>
        </w:rPr>
      </w:pPr>
      <w:r w:rsidRPr="00294FCB">
        <w:rPr>
          <w:rFonts w:ascii="Times New Roman" w:eastAsia="TimesNewRomanPSMT" w:hAnsi="Times New Roman"/>
          <w:sz w:val="28"/>
          <w:szCs w:val="28"/>
        </w:rPr>
        <w:t>•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FE7D68" w:rsidRPr="00294FCB" w:rsidRDefault="00FE7D68" w:rsidP="00A87E7B">
      <w:pPr>
        <w:ind w:left="0"/>
        <w:contextualSpacing/>
        <w:rPr>
          <w:rFonts w:ascii="Times New Roman" w:eastAsia="TimesNewRomanPSMT" w:hAnsi="Times New Roman"/>
          <w:iCs/>
          <w:sz w:val="28"/>
          <w:szCs w:val="28"/>
          <w:u w:val="single"/>
        </w:rPr>
      </w:pPr>
      <w:r w:rsidRPr="00294FCB">
        <w:rPr>
          <w:rFonts w:ascii="Times New Roman" w:eastAsia="TimesNewRomanPSMT" w:hAnsi="Times New Roman"/>
          <w:iCs/>
          <w:sz w:val="28"/>
          <w:szCs w:val="28"/>
          <w:u w:val="single"/>
        </w:rPr>
        <w:t>Выпускник получит возможность научиться:</w:t>
      </w:r>
    </w:p>
    <w:p w:rsidR="00FE7D68" w:rsidRPr="00294FCB" w:rsidRDefault="00FE7D68" w:rsidP="00A87E7B">
      <w:pPr>
        <w:ind w:left="0"/>
        <w:contextualSpacing/>
        <w:rPr>
          <w:rFonts w:ascii="Times New Roman" w:eastAsia="TimesNewRomanPSMT" w:hAnsi="Times New Roman"/>
          <w:iCs/>
          <w:sz w:val="28"/>
          <w:szCs w:val="28"/>
        </w:rPr>
      </w:pPr>
      <w:r w:rsidRPr="00294FCB">
        <w:rPr>
          <w:rFonts w:ascii="Times New Roman" w:eastAsia="TimesNewRomanPSMT" w:hAnsi="Times New Roman"/>
          <w:iCs/>
          <w:sz w:val="28"/>
          <w:szCs w:val="28"/>
        </w:rPr>
        <w:t xml:space="preserve">• формировать положительное отношение к необходимости соблюдать здоровый образ жизни; </w:t>
      </w:r>
    </w:p>
    <w:p w:rsidR="00FE7D68" w:rsidRPr="00294FCB" w:rsidRDefault="00FE7D68" w:rsidP="00A87E7B">
      <w:pPr>
        <w:ind w:left="0"/>
        <w:contextualSpacing/>
        <w:rPr>
          <w:rFonts w:ascii="Times New Roman" w:eastAsia="TimesNewRomanPSMT" w:hAnsi="Times New Roman"/>
          <w:iCs/>
          <w:sz w:val="28"/>
          <w:szCs w:val="28"/>
        </w:rPr>
      </w:pPr>
      <w:r w:rsidRPr="00294FCB">
        <w:rPr>
          <w:rFonts w:ascii="Times New Roman" w:eastAsia="TimesNewRomanPSMT" w:hAnsi="Times New Roman"/>
          <w:iCs/>
          <w:sz w:val="28"/>
          <w:szCs w:val="28"/>
        </w:rPr>
        <w:lastRenderedPageBreak/>
        <w:t>• использовать элементы причинно-следственного анализа при характеристике социальных параметров личности;</w:t>
      </w:r>
    </w:p>
    <w:p w:rsidR="00FE7D68" w:rsidRPr="00294FCB" w:rsidRDefault="00FE7D68" w:rsidP="00A87E7B">
      <w:pPr>
        <w:ind w:left="0"/>
        <w:contextualSpacing/>
        <w:rPr>
          <w:rFonts w:ascii="Times New Roman" w:eastAsia="TimesNewRomanPSMT" w:hAnsi="Times New Roman"/>
          <w:iCs/>
          <w:sz w:val="28"/>
          <w:szCs w:val="28"/>
        </w:rPr>
      </w:pPr>
      <w:r w:rsidRPr="00294FCB">
        <w:rPr>
          <w:rFonts w:ascii="Times New Roman" w:eastAsia="TimesNewRomanPSMT" w:hAnsi="Times New Roman"/>
          <w:iCs/>
          <w:sz w:val="28"/>
          <w:szCs w:val="28"/>
        </w:rPr>
        <w:t>• описывать реальные связи и зависимости между воспитанием и социализацией личности.</w:t>
      </w:r>
    </w:p>
    <w:p w:rsidR="00FE7D68" w:rsidRPr="00294FCB" w:rsidRDefault="00FE7D68" w:rsidP="00A87E7B">
      <w:pPr>
        <w:ind w:left="0"/>
        <w:contextualSpacing/>
        <w:rPr>
          <w:rFonts w:ascii="Times New Roman" w:eastAsia="TimesNewRomanPSMT" w:hAnsi="Times New Roman"/>
          <w:b/>
          <w:sz w:val="28"/>
          <w:szCs w:val="28"/>
          <w:u w:val="single"/>
        </w:rPr>
      </w:pPr>
      <w:r w:rsidRPr="00294FCB">
        <w:rPr>
          <w:rFonts w:ascii="Times New Roman" w:eastAsia="TimesNewRomanPSMT" w:hAnsi="Times New Roman"/>
          <w:b/>
          <w:sz w:val="28"/>
          <w:szCs w:val="28"/>
          <w:u w:val="single"/>
        </w:rPr>
        <w:t>Ближайшее социальное окружение</w:t>
      </w:r>
    </w:p>
    <w:p w:rsidR="00FE7D68" w:rsidRPr="00294FCB" w:rsidRDefault="00FE7D68" w:rsidP="00A87E7B">
      <w:pPr>
        <w:ind w:left="0"/>
        <w:contextualSpacing/>
        <w:rPr>
          <w:rFonts w:ascii="Times New Roman" w:eastAsia="TimesNewRomanPSMT" w:hAnsi="Times New Roman"/>
          <w:sz w:val="28"/>
          <w:szCs w:val="28"/>
          <w:u w:val="single"/>
        </w:rPr>
      </w:pPr>
      <w:r w:rsidRPr="00294FCB">
        <w:rPr>
          <w:rFonts w:ascii="Times New Roman" w:eastAsia="TimesNewRomanPSMT" w:hAnsi="Times New Roman"/>
          <w:sz w:val="28"/>
          <w:szCs w:val="28"/>
          <w:u w:val="single"/>
        </w:rPr>
        <w:t>Выпускник научится:</w:t>
      </w:r>
    </w:p>
    <w:p w:rsidR="00FE7D68" w:rsidRPr="00294FCB" w:rsidRDefault="00FE7D68" w:rsidP="00A87E7B">
      <w:pPr>
        <w:ind w:left="0"/>
        <w:contextualSpacing/>
        <w:rPr>
          <w:rFonts w:ascii="Times New Roman" w:eastAsia="TimesNewRomanPSMT" w:hAnsi="Times New Roman"/>
          <w:sz w:val="28"/>
          <w:szCs w:val="28"/>
        </w:rPr>
      </w:pPr>
      <w:r w:rsidRPr="00294FCB">
        <w:rPr>
          <w:rFonts w:ascii="Times New Roman" w:eastAsia="TimesNewRomanPSMT" w:hAnsi="Times New Roman"/>
          <w:sz w:val="28"/>
          <w:szCs w:val="28"/>
        </w:rPr>
        <w:t>• характеризовать семью и семейные отношения; оценивать социальное значение семейных традиций и обычаев;</w:t>
      </w:r>
    </w:p>
    <w:p w:rsidR="00FE7D68" w:rsidRPr="00294FCB" w:rsidRDefault="00FE7D68" w:rsidP="00A87E7B">
      <w:pPr>
        <w:ind w:left="0"/>
        <w:contextualSpacing/>
        <w:rPr>
          <w:rFonts w:ascii="Times New Roman" w:eastAsia="TimesNewRomanPSMT" w:hAnsi="Times New Roman"/>
          <w:sz w:val="28"/>
          <w:szCs w:val="28"/>
        </w:rPr>
      </w:pPr>
      <w:r w:rsidRPr="00294FCB">
        <w:rPr>
          <w:rFonts w:ascii="Times New Roman" w:eastAsia="TimesNewRomanPSMT" w:hAnsi="Times New Roman"/>
          <w:sz w:val="28"/>
          <w:szCs w:val="28"/>
        </w:rPr>
        <w:t>• характеризовать основные роли членов семьи, включая свою;</w:t>
      </w:r>
    </w:p>
    <w:p w:rsidR="00FE7D68" w:rsidRPr="00294FCB" w:rsidRDefault="00FE7D68" w:rsidP="00A87E7B">
      <w:pPr>
        <w:ind w:left="0"/>
        <w:contextualSpacing/>
        <w:rPr>
          <w:rFonts w:ascii="Times New Roman" w:eastAsia="TimesNewRomanPSMT" w:hAnsi="Times New Roman"/>
          <w:sz w:val="28"/>
          <w:szCs w:val="28"/>
        </w:rPr>
      </w:pPr>
      <w:r w:rsidRPr="00294FCB">
        <w:rPr>
          <w:rFonts w:ascii="Times New Roman" w:eastAsia="TimesNewRomanPSMT" w:hAnsi="Times New Roman"/>
          <w:sz w:val="28"/>
          <w:szCs w:val="28"/>
        </w:rPr>
        <w:t>•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FE7D68" w:rsidRPr="00294FCB" w:rsidRDefault="00FE7D68" w:rsidP="00A87E7B">
      <w:pPr>
        <w:ind w:left="0"/>
        <w:contextualSpacing/>
        <w:rPr>
          <w:rFonts w:ascii="Times New Roman" w:eastAsia="TimesNewRomanPSMT" w:hAnsi="Times New Roman"/>
          <w:sz w:val="28"/>
          <w:szCs w:val="28"/>
        </w:rPr>
      </w:pPr>
      <w:r w:rsidRPr="00294FCB">
        <w:rPr>
          <w:rFonts w:ascii="Times New Roman" w:eastAsia="TimesNewRomanPSMT" w:hAnsi="Times New Roman"/>
          <w:sz w:val="28"/>
          <w:szCs w:val="28"/>
        </w:rPr>
        <w:t>• 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FE7D68" w:rsidRPr="00294FCB" w:rsidRDefault="00FE7D68" w:rsidP="00A87E7B">
      <w:pPr>
        <w:ind w:left="0"/>
        <w:contextualSpacing/>
        <w:rPr>
          <w:rFonts w:ascii="Times New Roman" w:eastAsia="TimesNewRomanPSMT" w:hAnsi="Times New Roman"/>
          <w:sz w:val="28"/>
          <w:szCs w:val="28"/>
        </w:rPr>
      </w:pPr>
      <w:r w:rsidRPr="00294FCB">
        <w:rPr>
          <w:rFonts w:ascii="Times New Roman" w:eastAsia="TimesNewRomanPSMT" w:hAnsi="Times New Roman"/>
          <w:iCs/>
          <w:sz w:val="28"/>
          <w:szCs w:val="28"/>
          <w:u w:val="single"/>
        </w:rPr>
        <w:t>Выпускник</w:t>
      </w:r>
      <w:r w:rsidRPr="00294FCB">
        <w:rPr>
          <w:rFonts w:ascii="Times New Roman" w:eastAsia="TimesNewRomanPSMT" w:hAnsi="Times New Roman"/>
          <w:i/>
          <w:iCs/>
          <w:sz w:val="28"/>
          <w:szCs w:val="28"/>
          <w:u w:val="single"/>
        </w:rPr>
        <w:t xml:space="preserve"> </w:t>
      </w:r>
      <w:r w:rsidRPr="00294FCB">
        <w:rPr>
          <w:rFonts w:ascii="Times New Roman" w:eastAsia="TimesNewRomanPSMT" w:hAnsi="Times New Roman"/>
          <w:sz w:val="28"/>
          <w:szCs w:val="28"/>
          <w:u w:val="single"/>
        </w:rPr>
        <w:t>получит возможность научиться</w:t>
      </w:r>
      <w:r w:rsidRPr="00294FCB">
        <w:rPr>
          <w:rFonts w:ascii="Times New Roman" w:eastAsia="TimesNewRomanPSMT" w:hAnsi="Times New Roman"/>
          <w:sz w:val="28"/>
          <w:szCs w:val="28"/>
        </w:rPr>
        <w:t>:</w:t>
      </w:r>
    </w:p>
    <w:p w:rsidR="00FE7D68" w:rsidRPr="00294FCB" w:rsidRDefault="00FE7D68" w:rsidP="00A87E7B">
      <w:pPr>
        <w:ind w:left="0"/>
        <w:contextualSpacing/>
        <w:rPr>
          <w:rFonts w:ascii="Times New Roman" w:eastAsia="TimesNewRomanPSMT" w:hAnsi="Times New Roman"/>
          <w:sz w:val="28"/>
          <w:szCs w:val="28"/>
        </w:rPr>
      </w:pPr>
      <w:r w:rsidRPr="00294FCB">
        <w:rPr>
          <w:rFonts w:ascii="Times New Roman" w:eastAsia="TimesNewRomanPSMT" w:hAnsi="Times New Roman"/>
          <w:sz w:val="28"/>
          <w:szCs w:val="28"/>
        </w:rPr>
        <w:t>• использовать элементы причинно-следственного анализа при характеристике семейных конфликтов.</w:t>
      </w:r>
    </w:p>
    <w:p w:rsidR="00FE7D68" w:rsidRPr="00294FCB" w:rsidRDefault="00FE7D68" w:rsidP="00A87E7B">
      <w:pPr>
        <w:ind w:left="0"/>
        <w:contextualSpacing/>
        <w:rPr>
          <w:rFonts w:ascii="Times New Roman" w:eastAsia="TimesNewRomanPSMT" w:hAnsi="Times New Roman"/>
          <w:b/>
          <w:sz w:val="28"/>
          <w:szCs w:val="28"/>
          <w:u w:val="single"/>
        </w:rPr>
      </w:pPr>
      <w:r w:rsidRPr="00294FCB">
        <w:rPr>
          <w:rFonts w:ascii="Times New Roman" w:eastAsia="TimesNewRomanPSMT" w:hAnsi="Times New Roman"/>
          <w:b/>
          <w:sz w:val="28"/>
          <w:szCs w:val="28"/>
          <w:u w:val="single"/>
        </w:rPr>
        <w:t>Общество — большой «дом» человечества</w:t>
      </w:r>
    </w:p>
    <w:p w:rsidR="00FE7D68" w:rsidRPr="00294FCB" w:rsidRDefault="00FE7D68" w:rsidP="00A87E7B">
      <w:pPr>
        <w:ind w:left="0"/>
        <w:contextualSpacing/>
        <w:rPr>
          <w:rFonts w:ascii="Times New Roman" w:eastAsia="TimesNewRomanPSMT" w:hAnsi="Times New Roman"/>
          <w:sz w:val="28"/>
          <w:szCs w:val="28"/>
          <w:u w:val="single"/>
        </w:rPr>
      </w:pPr>
      <w:r w:rsidRPr="00294FCB">
        <w:rPr>
          <w:rFonts w:ascii="Times New Roman" w:eastAsia="TimesNewRomanPSMT" w:hAnsi="Times New Roman"/>
          <w:sz w:val="28"/>
          <w:szCs w:val="28"/>
          <w:u w:val="single"/>
        </w:rPr>
        <w:t>Выпускник научится:</w:t>
      </w:r>
    </w:p>
    <w:p w:rsidR="00FE7D68" w:rsidRPr="00294FCB" w:rsidRDefault="00FE7D68" w:rsidP="00A87E7B">
      <w:pPr>
        <w:ind w:left="0"/>
        <w:contextualSpacing/>
        <w:rPr>
          <w:rFonts w:ascii="Times New Roman" w:eastAsia="TimesNewRomanPSMT" w:hAnsi="Times New Roman"/>
          <w:sz w:val="28"/>
          <w:szCs w:val="28"/>
        </w:rPr>
      </w:pPr>
      <w:r w:rsidRPr="00294FCB">
        <w:rPr>
          <w:rFonts w:ascii="Times New Roman" w:eastAsia="TimesNewRomanPSMT" w:hAnsi="Times New Roman"/>
          <w:sz w:val="28"/>
          <w:szCs w:val="28"/>
        </w:rPr>
        <w:t>• распознавать на основе приведённых данных основные типы обществ;</w:t>
      </w:r>
    </w:p>
    <w:p w:rsidR="00FE7D68" w:rsidRPr="00294FCB" w:rsidRDefault="00FE7D68" w:rsidP="00A87E7B">
      <w:pPr>
        <w:ind w:left="0"/>
        <w:contextualSpacing/>
        <w:rPr>
          <w:rFonts w:ascii="Times New Roman" w:eastAsia="TimesNewRomanPSMT" w:hAnsi="Times New Roman"/>
          <w:sz w:val="28"/>
          <w:szCs w:val="28"/>
        </w:rPr>
      </w:pPr>
      <w:r w:rsidRPr="00294FCB">
        <w:rPr>
          <w:rFonts w:ascii="Times New Roman" w:eastAsia="TimesNewRomanPSMT" w:hAnsi="Times New Roman"/>
          <w:sz w:val="28"/>
          <w:szCs w:val="28"/>
        </w:rPr>
        <w:t>• 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FE7D68" w:rsidRPr="00294FCB" w:rsidRDefault="00FE7D68" w:rsidP="00A87E7B">
      <w:pPr>
        <w:ind w:left="0"/>
        <w:contextualSpacing/>
        <w:rPr>
          <w:rFonts w:ascii="Times New Roman" w:eastAsia="TimesNewRomanPSMT" w:hAnsi="Times New Roman"/>
          <w:sz w:val="28"/>
          <w:szCs w:val="28"/>
        </w:rPr>
      </w:pPr>
      <w:r w:rsidRPr="00294FCB">
        <w:rPr>
          <w:rFonts w:ascii="Times New Roman" w:eastAsia="TimesNewRomanPSMT" w:hAnsi="Times New Roman"/>
          <w:sz w:val="28"/>
          <w:szCs w:val="28"/>
        </w:rPr>
        <w:t>• различать экономические, социальные, политические, культурные явления и процессы общественной жизни;</w:t>
      </w:r>
    </w:p>
    <w:p w:rsidR="00FE7D68" w:rsidRPr="00294FCB" w:rsidRDefault="00FE7D68" w:rsidP="00A87E7B">
      <w:pPr>
        <w:ind w:left="0"/>
        <w:contextualSpacing/>
        <w:rPr>
          <w:rFonts w:ascii="Times New Roman" w:eastAsia="TimesNewRomanPSMT" w:hAnsi="Times New Roman"/>
          <w:sz w:val="28"/>
          <w:szCs w:val="28"/>
        </w:rPr>
      </w:pPr>
      <w:r w:rsidRPr="00294FCB">
        <w:rPr>
          <w:rFonts w:ascii="Times New Roman" w:eastAsia="TimesNewRomanPSMT" w:hAnsi="Times New Roman"/>
          <w:sz w:val="28"/>
          <w:szCs w:val="28"/>
        </w:rPr>
        <w:lastRenderedPageBreak/>
        <w:t>• 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FE7D68" w:rsidRPr="00294FCB" w:rsidRDefault="00FE7D68" w:rsidP="00A87E7B">
      <w:pPr>
        <w:ind w:left="0"/>
        <w:contextualSpacing/>
        <w:rPr>
          <w:rFonts w:ascii="Times New Roman" w:eastAsia="TimesNewRomanPSMT" w:hAnsi="Times New Roman"/>
          <w:sz w:val="28"/>
          <w:szCs w:val="28"/>
        </w:rPr>
      </w:pPr>
      <w:r w:rsidRPr="00294FCB">
        <w:rPr>
          <w:rFonts w:ascii="Times New Roman" w:eastAsia="TimesNewRomanPSMT" w:hAnsi="Times New Roman"/>
          <w:sz w:val="28"/>
          <w:szCs w:val="28"/>
        </w:rPr>
        <w:t>• выполнять несложные познавательные и практические задания, основанные на ситуациях жизнедеятельности человека в разных сферах общества.</w:t>
      </w:r>
    </w:p>
    <w:p w:rsidR="00FE7D68" w:rsidRPr="00294FCB" w:rsidRDefault="00FE7D68" w:rsidP="00A87E7B">
      <w:pPr>
        <w:ind w:left="0"/>
        <w:contextualSpacing/>
        <w:rPr>
          <w:rFonts w:ascii="Times New Roman" w:eastAsia="TimesNewRomanPSMT" w:hAnsi="Times New Roman"/>
          <w:iCs/>
          <w:sz w:val="28"/>
          <w:szCs w:val="28"/>
          <w:u w:val="single"/>
        </w:rPr>
      </w:pPr>
      <w:r w:rsidRPr="00294FCB">
        <w:rPr>
          <w:rFonts w:ascii="Times New Roman" w:eastAsia="TimesNewRomanPSMT" w:hAnsi="Times New Roman"/>
          <w:iCs/>
          <w:sz w:val="28"/>
          <w:szCs w:val="28"/>
          <w:u w:val="single"/>
        </w:rPr>
        <w:t>Выпускник получит возможность научиться:</w:t>
      </w:r>
    </w:p>
    <w:p w:rsidR="00FE7D68" w:rsidRPr="00294FCB" w:rsidRDefault="00FE7D68" w:rsidP="00A87E7B">
      <w:pPr>
        <w:ind w:left="0"/>
        <w:contextualSpacing/>
        <w:rPr>
          <w:rFonts w:ascii="Times New Roman" w:eastAsia="TimesNewRomanPSMT" w:hAnsi="Times New Roman"/>
          <w:iCs/>
          <w:sz w:val="28"/>
          <w:szCs w:val="28"/>
        </w:rPr>
      </w:pPr>
      <w:r w:rsidRPr="00294FCB">
        <w:rPr>
          <w:rFonts w:ascii="Times New Roman" w:eastAsia="TimesNewRomanPSMT" w:hAnsi="Times New Roman"/>
          <w:iCs/>
          <w:sz w:val="28"/>
          <w:szCs w:val="28"/>
        </w:rPr>
        <w:t>• наблюдать и характеризовать явления и события, происходящие в различных сферах общественной жизни;</w:t>
      </w:r>
    </w:p>
    <w:p w:rsidR="00FE7D68" w:rsidRPr="00294FCB" w:rsidRDefault="00FE7D68" w:rsidP="00A87E7B">
      <w:pPr>
        <w:ind w:left="0"/>
        <w:contextualSpacing/>
        <w:rPr>
          <w:rFonts w:ascii="Times New Roman" w:eastAsia="TimesNewRomanPSMT" w:hAnsi="Times New Roman"/>
          <w:iCs/>
          <w:sz w:val="28"/>
          <w:szCs w:val="28"/>
        </w:rPr>
      </w:pPr>
      <w:r w:rsidRPr="00294FCB">
        <w:rPr>
          <w:rFonts w:ascii="Times New Roman" w:eastAsia="TimesNewRomanPSMT" w:hAnsi="Times New Roman"/>
          <w:iCs/>
          <w:sz w:val="28"/>
          <w:szCs w:val="28"/>
        </w:rPr>
        <w:t>• объяснять взаимодействие социальных общностей и групп;</w:t>
      </w:r>
    </w:p>
    <w:p w:rsidR="00FE7D68" w:rsidRPr="00294FCB" w:rsidRDefault="00FE7D68" w:rsidP="00A87E7B">
      <w:pPr>
        <w:ind w:left="0"/>
        <w:contextualSpacing/>
        <w:rPr>
          <w:rFonts w:ascii="Times New Roman" w:eastAsia="TimesNewRomanPSMT" w:hAnsi="Times New Roman"/>
          <w:iCs/>
          <w:sz w:val="28"/>
          <w:szCs w:val="28"/>
        </w:rPr>
      </w:pPr>
      <w:r w:rsidRPr="00294FCB">
        <w:rPr>
          <w:rFonts w:ascii="Times New Roman" w:eastAsia="TimesNewRomanPSMT" w:hAnsi="Times New Roman"/>
          <w:iCs/>
          <w:sz w:val="28"/>
          <w:szCs w:val="28"/>
        </w:rPr>
        <w:t>• выявлять причинно-следственные связи общественных явлений и характеризовать основные направления общественного развития.</w:t>
      </w:r>
    </w:p>
    <w:p w:rsidR="00FE7D68" w:rsidRPr="00294FCB" w:rsidRDefault="00FE7D68" w:rsidP="00A87E7B">
      <w:pPr>
        <w:ind w:left="0"/>
        <w:contextualSpacing/>
        <w:rPr>
          <w:rFonts w:ascii="Times New Roman" w:eastAsia="TimesNewRomanPSMT" w:hAnsi="Times New Roman"/>
          <w:b/>
          <w:sz w:val="28"/>
          <w:szCs w:val="28"/>
          <w:u w:val="single"/>
        </w:rPr>
      </w:pPr>
      <w:r w:rsidRPr="00294FCB">
        <w:rPr>
          <w:rFonts w:ascii="Times New Roman" w:eastAsia="TimesNewRomanPSMT" w:hAnsi="Times New Roman"/>
          <w:b/>
          <w:sz w:val="28"/>
          <w:szCs w:val="28"/>
          <w:u w:val="single"/>
        </w:rPr>
        <w:t>Общество, в котором мы живём</w:t>
      </w:r>
    </w:p>
    <w:p w:rsidR="00FE7D68" w:rsidRPr="00294FCB" w:rsidRDefault="00FE7D68" w:rsidP="00A87E7B">
      <w:pPr>
        <w:ind w:left="0"/>
        <w:contextualSpacing/>
        <w:rPr>
          <w:rFonts w:ascii="Times New Roman" w:eastAsia="TimesNewRomanPSMT" w:hAnsi="Times New Roman"/>
          <w:sz w:val="28"/>
          <w:szCs w:val="28"/>
          <w:u w:val="single"/>
        </w:rPr>
      </w:pPr>
      <w:r w:rsidRPr="00294FCB">
        <w:rPr>
          <w:rFonts w:ascii="Times New Roman" w:eastAsia="TimesNewRomanPSMT" w:hAnsi="Times New Roman"/>
          <w:sz w:val="28"/>
          <w:szCs w:val="28"/>
          <w:u w:val="single"/>
        </w:rPr>
        <w:t>Выпускник научится:</w:t>
      </w:r>
    </w:p>
    <w:p w:rsidR="00FE7D68" w:rsidRPr="00294FCB" w:rsidRDefault="00FE7D68" w:rsidP="00A87E7B">
      <w:pPr>
        <w:ind w:left="0"/>
        <w:contextualSpacing/>
        <w:rPr>
          <w:rFonts w:ascii="Times New Roman" w:eastAsia="TimesNewRomanPSMT" w:hAnsi="Times New Roman"/>
          <w:sz w:val="28"/>
          <w:szCs w:val="28"/>
        </w:rPr>
      </w:pPr>
      <w:r w:rsidRPr="00294FCB">
        <w:rPr>
          <w:rFonts w:ascii="Times New Roman" w:eastAsia="TimesNewRomanPSMT" w:hAnsi="Times New Roman"/>
          <w:sz w:val="28"/>
          <w:szCs w:val="28"/>
        </w:rPr>
        <w:t>• характеризовать глобальные проблемы современности;</w:t>
      </w:r>
    </w:p>
    <w:p w:rsidR="00FE7D68" w:rsidRPr="00294FCB" w:rsidRDefault="00FE7D68" w:rsidP="00A87E7B">
      <w:pPr>
        <w:ind w:left="0"/>
        <w:contextualSpacing/>
        <w:rPr>
          <w:rFonts w:ascii="Times New Roman" w:eastAsia="TimesNewRomanPSMT" w:hAnsi="Times New Roman"/>
          <w:sz w:val="28"/>
          <w:szCs w:val="28"/>
        </w:rPr>
      </w:pPr>
      <w:r w:rsidRPr="00294FCB">
        <w:rPr>
          <w:rFonts w:ascii="Times New Roman" w:eastAsia="TimesNewRomanPSMT" w:hAnsi="Times New Roman"/>
          <w:sz w:val="28"/>
          <w:szCs w:val="28"/>
        </w:rPr>
        <w:t>• раскрывать духовные ценности и достижения народов нашей страны;</w:t>
      </w:r>
    </w:p>
    <w:p w:rsidR="00FE7D68" w:rsidRPr="00294FCB" w:rsidRDefault="00FE7D68" w:rsidP="00A87E7B">
      <w:pPr>
        <w:ind w:left="0"/>
        <w:contextualSpacing/>
        <w:rPr>
          <w:rFonts w:ascii="Times New Roman" w:eastAsia="TimesNewRomanPSMT" w:hAnsi="Times New Roman"/>
          <w:sz w:val="28"/>
          <w:szCs w:val="28"/>
        </w:rPr>
      </w:pPr>
      <w:r w:rsidRPr="00294FCB">
        <w:rPr>
          <w:rFonts w:ascii="Times New Roman" w:eastAsia="TimesNewRomanPSMT" w:hAnsi="Times New Roman"/>
          <w:sz w:val="28"/>
          <w:szCs w:val="28"/>
        </w:rPr>
        <w:t>• 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FE7D68" w:rsidRPr="00294FCB" w:rsidRDefault="00FE7D68" w:rsidP="00A87E7B">
      <w:pPr>
        <w:ind w:left="0"/>
        <w:contextualSpacing/>
        <w:rPr>
          <w:rFonts w:ascii="Times New Roman" w:hAnsi="Times New Roman"/>
          <w:sz w:val="28"/>
          <w:szCs w:val="28"/>
        </w:rPr>
      </w:pPr>
      <w:r w:rsidRPr="00294FCB">
        <w:rPr>
          <w:rFonts w:ascii="Times New Roman" w:eastAsia="TimesNewRomanPSMT" w:hAnsi="Times New Roman"/>
          <w:sz w:val="28"/>
          <w:szCs w:val="28"/>
        </w:rPr>
        <w:t>• находить и извлекать информацию о положении России среди других государств мира и адаптированных источников различного типа.</w:t>
      </w:r>
    </w:p>
    <w:p w:rsidR="00FE7D68" w:rsidRPr="00294FCB" w:rsidRDefault="00FE7D68" w:rsidP="00A87E7B">
      <w:pPr>
        <w:ind w:left="0"/>
        <w:contextualSpacing/>
        <w:rPr>
          <w:rFonts w:ascii="Times New Roman" w:eastAsia="TimesNewRomanPSMT" w:hAnsi="Times New Roman"/>
          <w:iCs/>
          <w:sz w:val="28"/>
          <w:szCs w:val="28"/>
          <w:u w:val="single"/>
        </w:rPr>
      </w:pPr>
      <w:r w:rsidRPr="00294FCB">
        <w:rPr>
          <w:rFonts w:ascii="Times New Roman" w:eastAsia="TimesNewRomanPSMT" w:hAnsi="Times New Roman"/>
          <w:iCs/>
          <w:sz w:val="28"/>
          <w:szCs w:val="28"/>
          <w:u w:val="single"/>
        </w:rPr>
        <w:t>Выпускник получит возможность научиться:</w:t>
      </w:r>
    </w:p>
    <w:p w:rsidR="00FE7D68" w:rsidRPr="00294FCB" w:rsidRDefault="00FE7D68" w:rsidP="00A87E7B">
      <w:pPr>
        <w:ind w:left="0"/>
        <w:contextualSpacing/>
        <w:rPr>
          <w:rFonts w:ascii="Times New Roman" w:eastAsia="TimesNewRomanPSMT" w:hAnsi="Times New Roman"/>
          <w:iCs/>
          <w:sz w:val="28"/>
          <w:szCs w:val="28"/>
        </w:rPr>
      </w:pPr>
      <w:r w:rsidRPr="00294FCB">
        <w:rPr>
          <w:rFonts w:ascii="Times New Roman" w:eastAsia="TimesNewRomanPSMT" w:hAnsi="Times New Roman"/>
          <w:iCs/>
          <w:sz w:val="28"/>
          <w:szCs w:val="28"/>
        </w:rPr>
        <w:t>• характеризовать и конкретизировать фактами социальной жизни изменения, происходящие в современном обществе;</w:t>
      </w:r>
    </w:p>
    <w:p w:rsidR="00FE7D68" w:rsidRPr="00294FCB" w:rsidRDefault="00FE7D68" w:rsidP="00A87E7B">
      <w:pPr>
        <w:ind w:left="0"/>
        <w:contextualSpacing/>
        <w:rPr>
          <w:rFonts w:ascii="Times New Roman" w:eastAsia="TimesNewRomanPSMT" w:hAnsi="Times New Roman"/>
          <w:iCs/>
          <w:sz w:val="28"/>
          <w:szCs w:val="28"/>
        </w:rPr>
      </w:pPr>
      <w:r w:rsidRPr="00294FCB">
        <w:rPr>
          <w:rFonts w:ascii="Times New Roman" w:eastAsia="TimesNewRomanPSMT" w:hAnsi="Times New Roman"/>
          <w:iCs/>
          <w:sz w:val="28"/>
          <w:szCs w:val="28"/>
        </w:rPr>
        <w:t>• показывать влияние происходящих в обществе изменений на положение России в мире.</w:t>
      </w:r>
    </w:p>
    <w:p w:rsidR="00FE7D68" w:rsidRPr="00294FCB" w:rsidRDefault="00FE7D68" w:rsidP="00A87E7B">
      <w:pPr>
        <w:ind w:left="0"/>
        <w:contextualSpacing/>
        <w:rPr>
          <w:rFonts w:ascii="Times New Roman" w:eastAsia="TimesNewRomanPSMT" w:hAnsi="Times New Roman"/>
          <w:b/>
          <w:sz w:val="28"/>
          <w:szCs w:val="28"/>
          <w:u w:val="single"/>
        </w:rPr>
      </w:pPr>
      <w:r w:rsidRPr="00294FCB">
        <w:rPr>
          <w:rFonts w:ascii="Times New Roman" w:eastAsia="TimesNewRomanPSMT" w:hAnsi="Times New Roman"/>
          <w:b/>
          <w:sz w:val="28"/>
          <w:szCs w:val="28"/>
          <w:u w:val="single"/>
        </w:rPr>
        <w:t>Регулирование поведения людей в обществе</w:t>
      </w:r>
    </w:p>
    <w:p w:rsidR="00FE7D68" w:rsidRPr="00294FCB" w:rsidRDefault="00FE7D68" w:rsidP="00A87E7B">
      <w:pPr>
        <w:ind w:left="0"/>
        <w:contextualSpacing/>
        <w:rPr>
          <w:rFonts w:ascii="Times New Roman" w:eastAsia="TimesNewRomanPSMT" w:hAnsi="Times New Roman"/>
          <w:sz w:val="28"/>
          <w:szCs w:val="28"/>
          <w:u w:val="single"/>
        </w:rPr>
      </w:pPr>
      <w:r w:rsidRPr="00294FCB">
        <w:rPr>
          <w:rFonts w:ascii="Times New Roman" w:eastAsia="TimesNewRomanPSMT" w:hAnsi="Times New Roman"/>
          <w:sz w:val="28"/>
          <w:szCs w:val="28"/>
          <w:u w:val="single"/>
        </w:rPr>
        <w:t>Выпускник научится:</w:t>
      </w:r>
    </w:p>
    <w:p w:rsidR="00FE7D68" w:rsidRPr="00294FCB" w:rsidRDefault="00FE7D68" w:rsidP="00A87E7B">
      <w:pPr>
        <w:ind w:left="0"/>
        <w:contextualSpacing/>
        <w:rPr>
          <w:rFonts w:ascii="Times New Roman" w:eastAsia="TimesNewRomanPSMT" w:hAnsi="Times New Roman"/>
          <w:sz w:val="28"/>
          <w:szCs w:val="28"/>
        </w:rPr>
      </w:pPr>
      <w:r w:rsidRPr="00294FCB">
        <w:rPr>
          <w:rFonts w:ascii="Times New Roman" w:eastAsia="TimesNewRomanPSMT" w:hAnsi="Times New Roman"/>
          <w:sz w:val="28"/>
          <w:szCs w:val="28"/>
        </w:rPr>
        <w:t xml:space="preserve">• использовать накопленные знания об основных социальных нормах и правилах регулирования общественных отношений, усвоенные способы </w:t>
      </w:r>
      <w:r w:rsidRPr="00294FCB">
        <w:rPr>
          <w:rFonts w:ascii="Times New Roman" w:eastAsia="TimesNewRomanPSMT" w:hAnsi="Times New Roman"/>
          <w:sz w:val="28"/>
          <w:szCs w:val="28"/>
        </w:rPr>
        <w:lastRenderedPageBreak/>
        <w:t>познавательной, коммуникативной и практической деятельности для успешного взаимодействия с социальной средой и выполнения</w:t>
      </w:r>
    </w:p>
    <w:p w:rsidR="00FE7D68" w:rsidRPr="00294FCB" w:rsidRDefault="00FE7D68" w:rsidP="00A87E7B">
      <w:pPr>
        <w:ind w:left="0"/>
        <w:contextualSpacing/>
        <w:rPr>
          <w:rFonts w:ascii="Times New Roman" w:eastAsia="TimesNewRomanPSMT" w:hAnsi="Times New Roman"/>
          <w:sz w:val="28"/>
          <w:szCs w:val="28"/>
        </w:rPr>
      </w:pPr>
      <w:r w:rsidRPr="00294FCB">
        <w:rPr>
          <w:rFonts w:ascii="Times New Roman" w:eastAsia="TimesNewRomanPSMT" w:hAnsi="Times New Roman"/>
          <w:sz w:val="28"/>
          <w:szCs w:val="28"/>
        </w:rPr>
        <w:t>типичных социальных ролей нравственного человека и достойного гражданина;</w:t>
      </w:r>
    </w:p>
    <w:p w:rsidR="00FE7D68" w:rsidRPr="00294FCB" w:rsidRDefault="00FE7D68" w:rsidP="00A87E7B">
      <w:pPr>
        <w:ind w:left="0"/>
        <w:contextualSpacing/>
        <w:rPr>
          <w:rFonts w:ascii="Times New Roman" w:eastAsia="TimesNewRomanPSMT" w:hAnsi="Times New Roman"/>
          <w:sz w:val="28"/>
          <w:szCs w:val="28"/>
        </w:rPr>
      </w:pPr>
      <w:r w:rsidRPr="00294FCB">
        <w:rPr>
          <w:rFonts w:ascii="Times New Roman" w:eastAsia="TimesNewRomanPSMT" w:hAnsi="Times New Roman"/>
          <w:sz w:val="28"/>
          <w:szCs w:val="28"/>
        </w:rPr>
        <w:t>• 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w:t>
      </w:r>
    </w:p>
    <w:p w:rsidR="00FE7D68" w:rsidRPr="00294FCB" w:rsidRDefault="00FE7D68" w:rsidP="00A87E7B">
      <w:pPr>
        <w:ind w:left="0"/>
        <w:contextualSpacing/>
        <w:rPr>
          <w:rFonts w:ascii="Times New Roman" w:eastAsia="TimesNewRomanPSMT" w:hAnsi="Times New Roman"/>
          <w:sz w:val="28"/>
          <w:szCs w:val="28"/>
        </w:rPr>
      </w:pPr>
      <w:r w:rsidRPr="00294FCB">
        <w:rPr>
          <w:rFonts w:ascii="Times New Roman" w:eastAsia="TimesNewRomanPSMT" w:hAnsi="Times New Roman"/>
          <w:sz w:val="28"/>
          <w:szCs w:val="28"/>
        </w:rPr>
        <w:t>нравственными ценностями и нормами поведения, установленными законом;</w:t>
      </w:r>
    </w:p>
    <w:p w:rsidR="00FE7D68" w:rsidRPr="00294FCB" w:rsidRDefault="00FE7D68" w:rsidP="00A87E7B">
      <w:pPr>
        <w:ind w:left="0"/>
        <w:contextualSpacing/>
        <w:rPr>
          <w:rFonts w:ascii="Times New Roman" w:eastAsia="TimesNewRomanPSMT" w:hAnsi="Times New Roman"/>
          <w:sz w:val="28"/>
          <w:szCs w:val="28"/>
        </w:rPr>
      </w:pPr>
      <w:r w:rsidRPr="00294FCB">
        <w:rPr>
          <w:rFonts w:ascii="Times New Roman" w:eastAsia="TimesNewRomanPSMT" w:hAnsi="Times New Roman"/>
          <w:sz w:val="28"/>
          <w:szCs w:val="28"/>
        </w:rPr>
        <w:t>• 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FE7D68" w:rsidRPr="00294FCB" w:rsidRDefault="00FE7D68" w:rsidP="00A87E7B">
      <w:pPr>
        <w:ind w:left="0"/>
        <w:contextualSpacing/>
        <w:rPr>
          <w:rFonts w:ascii="Times New Roman" w:eastAsia="TimesNewRomanPSMT" w:hAnsi="Times New Roman"/>
          <w:iCs/>
          <w:sz w:val="28"/>
          <w:szCs w:val="28"/>
          <w:u w:val="single"/>
        </w:rPr>
      </w:pPr>
      <w:r w:rsidRPr="00294FCB">
        <w:rPr>
          <w:rFonts w:ascii="Times New Roman" w:eastAsia="TimesNewRomanPSMT" w:hAnsi="Times New Roman"/>
          <w:iCs/>
          <w:sz w:val="28"/>
          <w:szCs w:val="28"/>
          <w:u w:val="single"/>
        </w:rPr>
        <w:t>Выпускник получит возможность научиться:</w:t>
      </w:r>
    </w:p>
    <w:p w:rsidR="00FE7D68" w:rsidRPr="00294FCB" w:rsidRDefault="00FE7D68" w:rsidP="00A87E7B">
      <w:pPr>
        <w:ind w:left="0"/>
        <w:contextualSpacing/>
        <w:rPr>
          <w:rFonts w:ascii="Times New Roman" w:eastAsia="TimesNewRomanPSMT" w:hAnsi="Times New Roman"/>
          <w:iCs/>
          <w:sz w:val="28"/>
          <w:szCs w:val="28"/>
        </w:rPr>
      </w:pPr>
      <w:r w:rsidRPr="00294FCB">
        <w:rPr>
          <w:rFonts w:ascii="Times New Roman" w:eastAsia="TimesNewRomanPSMT" w:hAnsi="Times New Roman"/>
          <w:iCs/>
          <w:sz w:val="28"/>
          <w:szCs w:val="28"/>
        </w:rPr>
        <w:t>• использовать элементы причинно-следственного анализа для понимания влияния моральных устоев на развитие общества и человека;</w:t>
      </w:r>
    </w:p>
    <w:p w:rsidR="00FE7D68" w:rsidRPr="00294FCB" w:rsidRDefault="00FE7D68" w:rsidP="00A87E7B">
      <w:pPr>
        <w:ind w:left="0"/>
        <w:contextualSpacing/>
        <w:rPr>
          <w:rFonts w:ascii="Times New Roman" w:eastAsia="TimesNewRomanPSMT" w:hAnsi="Times New Roman"/>
          <w:iCs/>
          <w:sz w:val="28"/>
          <w:szCs w:val="28"/>
        </w:rPr>
      </w:pPr>
      <w:r w:rsidRPr="00294FCB">
        <w:rPr>
          <w:rFonts w:ascii="Times New Roman" w:eastAsia="TimesNewRomanPSMT" w:hAnsi="Times New Roman"/>
          <w:iCs/>
          <w:sz w:val="28"/>
          <w:szCs w:val="28"/>
        </w:rPr>
        <w:t>• 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FE7D68" w:rsidRPr="00294FCB" w:rsidRDefault="00FE7D68" w:rsidP="00A87E7B">
      <w:pPr>
        <w:ind w:left="0"/>
        <w:contextualSpacing/>
        <w:rPr>
          <w:rFonts w:ascii="Times New Roman" w:eastAsia="TimesNewRomanPSMT" w:hAnsi="Times New Roman"/>
          <w:iCs/>
          <w:sz w:val="28"/>
          <w:szCs w:val="28"/>
        </w:rPr>
      </w:pPr>
      <w:r w:rsidRPr="00294FCB">
        <w:rPr>
          <w:rFonts w:ascii="Times New Roman" w:eastAsia="TimesNewRomanPSMT" w:hAnsi="Times New Roman"/>
          <w:iCs/>
          <w:sz w:val="28"/>
          <w:szCs w:val="28"/>
        </w:rPr>
        <w:t>• оценивать сущность и значение правопорядка и законности, собственный вклад в их становление и развитие.</w:t>
      </w:r>
    </w:p>
    <w:p w:rsidR="00FE7D68" w:rsidRPr="00294FCB" w:rsidRDefault="00FE7D68" w:rsidP="00A87E7B">
      <w:pPr>
        <w:ind w:left="0"/>
        <w:contextualSpacing/>
        <w:rPr>
          <w:rFonts w:ascii="Times New Roman" w:eastAsia="TimesNewRomanPSMT" w:hAnsi="Times New Roman"/>
          <w:b/>
          <w:sz w:val="28"/>
          <w:szCs w:val="28"/>
          <w:u w:val="single"/>
        </w:rPr>
      </w:pPr>
      <w:r w:rsidRPr="00294FCB">
        <w:rPr>
          <w:rFonts w:ascii="Times New Roman" w:eastAsia="TimesNewRomanPSMT" w:hAnsi="Times New Roman"/>
          <w:b/>
          <w:sz w:val="28"/>
          <w:szCs w:val="28"/>
          <w:u w:val="single"/>
        </w:rPr>
        <w:t>Основы российского законодательства</w:t>
      </w:r>
    </w:p>
    <w:p w:rsidR="00FE7D68" w:rsidRPr="00294FCB" w:rsidRDefault="00FE7D68" w:rsidP="00A87E7B">
      <w:pPr>
        <w:ind w:left="0"/>
        <w:contextualSpacing/>
        <w:rPr>
          <w:rFonts w:ascii="Times New Roman" w:eastAsia="TimesNewRomanPSMT" w:hAnsi="Times New Roman"/>
          <w:sz w:val="28"/>
          <w:szCs w:val="28"/>
          <w:u w:val="single"/>
        </w:rPr>
      </w:pPr>
      <w:r w:rsidRPr="00294FCB">
        <w:rPr>
          <w:rFonts w:ascii="Times New Roman" w:eastAsia="TimesNewRomanPSMT" w:hAnsi="Times New Roman"/>
          <w:sz w:val="28"/>
          <w:szCs w:val="28"/>
          <w:u w:val="single"/>
        </w:rPr>
        <w:t>Выпускник научится:</w:t>
      </w:r>
    </w:p>
    <w:p w:rsidR="00FE7D68" w:rsidRPr="00294FCB" w:rsidRDefault="00FE7D68" w:rsidP="00A87E7B">
      <w:pPr>
        <w:ind w:left="0"/>
        <w:contextualSpacing/>
        <w:rPr>
          <w:rFonts w:ascii="Times New Roman" w:eastAsia="TimesNewRomanPSMT" w:hAnsi="Times New Roman"/>
          <w:sz w:val="28"/>
          <w:szCs w:val="28"/>
        </w:rPr>
      </w:pPr>
      <w:r w:rsidRPr="00294FCB">
        <w:rPr>
          <w:rFonts w:ascii="Times New Roman" w:eastAsia="TimesNewRomanPSMT" w:hAnsi="Times New Roman"/>
          <w:sz w:val="28"/>
          <w:szCs w:val="28"/>
        </w:rPr>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FE7D68" w:rsidRPr="00294FCB" w:rsidRDefault="00FE7D68" w:rsidP="00A87E7B">
      <w:pPr>
        <w:ind w:left="0"/>
        <w:contextualSpacing/>
        <w:rPr>
          <w:rFonts w:ascii="Times New Roman" w:eastAsia="TimesNewRomanPSMT" w:hAnsi="Times New Roman"/>
          <w:sz w:val="28"/>
          <w:szCs w:val="28"/>
        </w:rPr>
      </w:pPr>
      <w:r w:rsidRPr="00294FCB">
        <w:rPr>
          <w:rFonts w:ascii="Times New Roman" w:eastAsia="TimesNewRomanPSMT" w:hAnsi="Times New Roman"/>
          <w:sz w:val="28"/>
          <w:szCs w:val="28"/>
        </w:rPr>
        <w:t xml:space="preserve">• характеризовать и иллюстрировать примерами установленные законом права собственности; права и обязанности супругов, родителей и </w:t>
      </w:r>
      <w:r w:rsidRPr="00294FCB">
        <w:rPr>
          <w:rFonts w:ascii="Times New Roman" w:eastAsia="TimesNewRomanPSMT" w:hAnsi="Times New Roman"/>
          <w:sz w:val="28"/>
          <w:szCs w:val="28"/>
        </w:rPr>
        <w:lastRenderedPageBreak/>
        <w:t>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FE7D68" w:rsidRPr="00294FCB" w:rsidRDefault="00FE7D68" w:rsidP="00A87E7B">
      <w:pPr>
        <w:ind w:left="0"/>
        <w:contextualSpacing/>
        <w:rPr>
          <w:rFonts w:ascii="Times New Roman" w:eastAsia="TimesNewRomanPSMT" w:hAnsi="Times New Roman"/>
          <w:sz w:val="28"/>
          <w:szCs w:val="28"/>
        </w:rPr>
      </w:pPr>
      <w:r w:rsidRPr="00294FCB">
        <w:rPr>
          <w:rFonts w:ascii="Times New Roman" w:eastAsia="TimesNewRomanPSMT" w:hAnsi="Times New Roman"/>
          <w:sz w:val="28"/>
          <w:szCs w:val="28"/>
        </w:rPr>
        <w:t>•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FE7D68" w:rsidRPr="00294FCB" w:rsidRDefault="00FE7D68" w:rsidP="00A87E7B">
      <w:pPr>
        <w:ind w:left="0"/>
        <w:contextualSpacing/>
        <w:rPr>
          <w:rFonts w:ascii="Times New Roman" w:eastAsia="TimesNewRomanPSMT" w:hAnsi="Times New Roman"/>
          <w:sz w:val="28"/>
          <w:szCs w:val="28"/>
        </w:rPr>
      </w:pPr>
      <w:r w:rsidRPr="00294FCB">
        <w:rPr>
          <w:rFonts w:ascii="Times New Roman" w:eastAsia="TimesNewRomanPSMT" w:hAnsi="Times New Roman"/>
          <w:sz w:val="28"/>
          <w:szCs w:val="28"/>
        </w:rPr>
        <w:t>• объяснять на конкретных примерах особенности правового положения и юридической ответственности несовершеннолетних;</w:t>
      </w:r>
    </w:p>
    <w:p w:rsidR="00FE7D68" w:rsidRPr="00294FCB" w:rsidRDefault="00FE7D68" w:rsidP="00A87E7B">
      <w:pPr>
        <w:ind w:left="0"/>
        <w:contextualSpacing/>
        <w:rPr>
          <w:rFonts w:ascii="Times New Roman" w:eastAsia="TimesNewRomanPSMT" w:hAnsi="Times New Roman"/>
          <w:sz w:val="28"/>
          <w:szCs w:val="28"/>
        </w:rPr>
      </w:pPr>
      <w:r w:rsidRPr="00294FCB">
        <w:rPr>
          <w:rFonts w:ascii="Times New Roman" w:eastAsia="TimesNewRomanPSMT" w:hAnsi="Times New Roman"/>
          <w:sz w:val="28"/>
          <w:szCs w:val="28"/>
        </w:rPr>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FE7D68" w:rsidRPr="00294FCB" w:rsidRDefault="00FE7D68" w:rsidP="00A87E7B">
      <w:pPr>
        <w:ind w:left="0"/>
        <w:contextualSpacing/>
        <w:rPr>
          <w:rFonts w:ascii="Times New Roman" w:eastAsia="TimesNewRomanPSMT" w:hAnsi="Times New Roman"/>
          <w:iCs/>
          <w:sz w:val="28"/>
          <w:szCs w:val="28"/>
          <w:u w:val="single"/>
        </w:rPr>
      </w:pPr>
      <w:r w:rsidRPr="00294FCB">
        <w:rPr>
          <w:rFonts w:ascii="Times New Roman" w:eastAsia="TimesNewRomanPSMT" w:hAnsi="Times New Roman"/>
          <w:iCs/>
          <w:sz w:val="28"/>
          <w:szCs w:val="28"/>
          <w:u w:val="single"/>
        </w:rPr>
        <w:t>Выпускник получит возможность научиться:</w:t>
      </w:r>
    </w:p>
    <w:p w:rsidR="00FE7D68" w:rsidRPr="00294FCB" w:rsidRDefault="00FE7D68" w:rsidP="00A87E7B">
      <w:pPr>
        <w:ind w:left="0"/>
        <w:contextualSpacing/>
        <w:rPr>
          <w:rFonts w:ascii="Times New Roman" w:eastAsia="TimesNewRomanPSMT" w:hAnsi="Times New Roman"/>
          <w:iCs/>
          <w:sz w:val="28"/>
          <w:szCs w:val="28"/>
        </w:rPr>
      </w:pPr>
      <w:r w:rsidRPr="00294FCB">
        <w:rPr>
          <w:rFonts w:ascii="Times New Roman" w:eastAsia="TimesNewRomanPSMT" w:hAnsi="Times New Roman"/>
          <w:iCs/>
          <w:sz w:val="28"/>
          <w:szCs w:val="28"/>
        </w:rPr>
        <w:t>• оценивать сущность и значение правопорядка и законности, собственный возможный вклад в их становление и развитие;</w:t>
      </w:r>
    </w:p>
    <w:p w:rsidR="00FE7D68" w:rsidRPr="00294FCB" w:rsidRDefault="00FE7D68" w:rsidP="00A87E7B">
      <w:pPr>
        <w:ind w:left="0"/>
        <w:contextualSpacing/>
        <w:rPr>
          <w:rFonts w:ascii="Times New Roman" w:eastAsia="TimesNewRomanPSMT" w:hAnsi="Times New Roman"/>
          <w:iCs/>
          <w:sz w:val="28"/>
          <w:szCs w:val="28"/>
        </w:rPr>
      </w:pPr>
      <w:r w:rsidRPr="00294FCB">
        <w:rPr>
          <w:rFonts w:ascii="Times New Roman" w:eastAsia="TimesNewRomanPSMT" w:hAnsi="Times New Roman"/>
          <w:iCs/>
          <w:sz w:val="28"/>
          <w:szCs w:val="28"/>
        </w:rPr>
        <w:t>• осознанно содействовать защите правопорядка в обществе правовыми способами и средствами;</w:t>
      </w:r>
    </w:p>
    <w:p w:rsidR="00FE7D68" w:rsidRPr="00294FCB" w:rsidRDefault="00FE7D68" w:rsidP="00A87E7B">
      <w:pPr>
        <w:ind w:left="0"/>
        <w:contextualSpacing/>
        <w:rPr>
          <w:rFonts w:ascii="Times New Roman" w:eastAsia="TimesNewRomanPSMT" w:hAnsi="Times New Roman"/>
          <w:iCs/>
          <w:sz w:val="28"/>
          <w:szCs w:val="28"/>
        </w:rPr>
      </w:pPr>
      <w:r w:rsidRPr="00294FCB">
        <w:rPr>
          <w:rFonts w:ascii="Times New Roman" w:eastAsia="TimesNewRomanPSMT" w:hAnsi="Times New Roman"/>
          <w:iCs/>
          <w:sz w:val="28"/>
          <w:szCs w:val="28"/>
        </w:rPr>
        <w:t>• использовать знания и умения для формирования способности к личному самоопределению, самореализации, самоконтролю.</w:t>
      </w:r>
    </w:p>
    <w:p w:rsidR="00FE7D68" w:rsidRPr="00294FCB" w:rsidRDefault="00FE7D68" w:rsidP="00A87E7B">
      <w:pPr>
        <w:ind w:left="0"/>
        <w:contextualSpacing/>
        <w:rPr>
          <w:rFonts w:ascii="Times New Roman" w:eastAsia="TimesNewRomanPSMT" w:hAnsi="Times New Roman"/>
          <w:b/>
          <w:sz w:val="28"/>
          <w:szCs w:val="28"/>
          <w:u w:val="single"/>
        </w:rPr>
      </w:pPr>
      <w:r w:rsidRPr="00294FCB">
        <w:rPr>
          <w:rFonts w:ascii="Times New Roman" w:eastAsia="TimesNewRomanPSMT" w:hAnsi="Times New Roman"/>
          <w:b/>
          <w:sz w:val="28"/>
          <w:szCs w:val="28"/>
          <w:u w:val="single"/>
        </w:rPr>
        <w:t>Мир экономики</w:t>
      </w:r>
    </w:p>
    <w:p w:rsidR="00FE7D68" w:rsidRPr="00294FCB" w:rsidRDefault="00FE7D68" w:rsidP="00A87E7B">
      <w:pPr>
        <w:ind w:left="0"/>
        <w:contextualSpacing/>
        <w:rPr>
          <w:rFonts w:ascii="Times New Roman" w:eastAsia="TimesNewRomanPSMT" w:hAnsi="Times New Roman"/>
          <w:sz w:val="28"/>
          <w:szCs w:val="28"/>
          <w:u w:val="single"/>
        </w:rPr>
      </w:pPr>
      <w:r w:rsidRPr="00294FCB">
        <w:rPr>
          <w:rFonts w:ascii="Times New Roman" w:eastAsia="TimesNewRomanPSMT" w:hAnsi="Times New Roman"/>
          <w:sz w:val="28"/>
          <w:szCs w:val="28"/>
          <w:u w:val="single"/>
        </w:rPr>
        <w:t>Выпускник научится:</w:t>
      </w:r>
    </w:p>
    <w:p w:rsidR="00FE7D68" w:rsidRPr="00294FCB" w:rsidRDefault="00FE7D68" w:rsidP="00A87E7B">
      <w:pPr>
        <w:ind w:left="0"/>
        <w:contextualSpacing/>
        <w:rPr>
          <w:rFonts w:ascii="Times New Roman" w:eastAsia="TimesNewRomanPSMT" w:hAnsi="Times New Roman"/>
          <w:sz w:val="28"/>
          <w:szCs w:val="28"/>
        </w:rPr>
      </w:pPr>
      <w:r w:rsidRPr="00294FCB">
        <w:rPr>
          <w:rFonts w:ascii="Times New Roman" w:eastAsia="TimesNewRomanPSMT" w:hAnsi="Times New Roman"/>
          <w:sz w:val="28"/>
          <w:szCs w:val="28"/>
        </w:rPr>
        <w:t>• понимать и правильно использовать основные экономические термины;</w:t>
      </w:r>
    </w:p>
    <w:p w:rsidR="00FE7D68" w:rsidRPr="00294FCB" w:rsidRDefault="00FE7D68" w:rsidP="00A87E7B">
      <w:pPr>
        <w:ind w:left="0"/>
        <w:contextualSpacing/>
        <w:rPr>
          <w:rFonts w:ascii="Times New Roman" w:eastAsia="TimesNewRomanPSMT" w:hAnsi="Times New Roman"/>
          <w:sz w:val="28"/>
          <w:szCs w:val="28"/>
        </w:rPr>
      </w:pPr>
      <w:r w:rsidRPr="00294FCB">
        <w:rPr>
          <w:rFonts w:ascii="Times New Roman" w:eastAsia="TimesNewRomanPSMT" w:hAnsi="Times New Roman"/>
          <w:sz w:val="28"/>
          <w:szCs w:val="28"/>
        </w:rPr>
        <w:t>• распознавать на основе приведённых данных основные экономические системы, экономические явления и процессы, сравнивать их;</w:t>
      </w:r>
    </w:p>
    <w:p w:rsidR="00FE7D68" w:rsidRPr="00294FCB" w:rsidRDefault="00FE7D68" w:rsidP="00A87E7B">
      <w:pPr>
        <w:ind w:left="0"/>
        <w:contextualSpacing/>
        <w:rPr>
          <w:rFonts w:ascii="Times New Roman" w:eastAsia="TimesNewRomanPSMT" w:hAnsi="Times New Roman"/>
          <w:sz w:val="28"/>
          <w:szCs w:val="28"/>
        </w:rPr>
      </w:pPr>
      <w:r w:rsidRPr="00294FCB">
        <w:rPr>
          <w:rFonts w:ascii="Times New Roman" w:eastAsia="TimesNewRomanPSMT" w:hAnsi="Times New Roman"/>
          <w:sz w:val="28"/>
          <w:szCs w:val="28"/>
        </w:rPr>
        <w:t>• объяснять механизм рыночного регулирования экономики и характеризовать роль государства в регулировании экономики;</w:t>
      </w:r>
    </w:p>
    <w:p w:rsidR="00FE7D68" w:rsidRPr="00294FCB" w:rsidRDefault="00FE7D68" w:rsidP="00A87E7B">
      <w:pPr>
        <w:ind w:left="0"/>
        <w:contextualSpacing/>
        <w:rPr>
          <w:rFonts w:ascii="Times New Roman" w:eastAsia="TimesNewRomanPSMT" w:hAnsi="Times New Roman"/>
          <w:sz w:val="28"/>
          <w:szCs w:val="28"/>
        </w:rPr>
      </w:pPr>
      <w:r w:rsidRPr="00294FCB">
        <w:rPr>
          <w:rFonts w:ascii="Times New Roman" w:eastAsia="TimesNewRomanPSMT" w:hAnsi="Times New Roman"/>
          <w:sz w:val="28"/>
          <w:szCs w:val="28"/>
        </w:rPr>
        <w:t>• характеризовать функции денег в экономике;</w:t>
      </w:r>
    </w:p>
    <w:p w:rsidR="00FE7D68" w:rsidRPr="00294FCB" w:rsidRDefault="00FE7D68" w:rsidP="00A87E7B">
      <w:pPr>
        <w:ind w:left="0"/>
        <w:contextualSpacing/>
        <w:rPr>
          <w:rFonts w:ascii="Times New Roman" w:eastAsia="TimesNewRomanPSMT" w:hAnsi="Times New Roman"/>
          <w:sz w:val="28"/>
          <w:szCs w:val="28"/>
        </w:rPr>
      </w:pPr>
      <w:r w:rsidRPr="00294FCB">
        <w:rPr>
          <w:rFonts w:ascii="Times New Roman" w:eastAsia="TimesNewRomanPSMT" w:hAnsi="Times New Roman"/>
          <w:sz w:val="28"/>
          <w:szCs w:val="28"/>
        </w:rPr>
        <w:lastRenderedPageBreak/>
        <w:t>• анализировать несложные статистические данные, отражающие экономические явления и процессы;</w:t>
      </w:r>
    </w:p>
    <w:p w:rsidR="00FE7D68" w:rsidRPr="00294FCB" w:rsidRDefault="00FE7D68" w:rsidP="00A87E7B">
      <w:pPr>
        <w:ind w:left="0"/>
        <w:contextualSpacing/>
        <w:rPr>
          <w:rFonts w:ascii="Times New Roman" w:eastAsia="TimesNewRomanPSMT" w:hAnsi="Times New Roman"/>
          <w:sz w:val="28"/>
          <w:szCs w:val="28"/>
        </w:rPr>
      </w:pPr>
      <w:r w:rsidRPr="00294FCB">
        <w:rPr>
          <w:rFonts w:ascii="Times New Roman" w:eastAsia="TimesNewRomanPSMT" w:hAnsi="Times New Roman"/>
          <w:sz w:val="28"/>
          <w:szCs w:val="28"/>
        </w:rPr>
        <w:t>• получать социальную информацию об экономической жизни общества из адаптированных источников различного типа;</w:t>
      </w:r>
    </w:p>
    <w:p w:rsidR="00FE7D68" w:rsidRPr="00294FCB" w:rsidRDefault="00FE7D68" w:rsidP="00A87E7B">
      <w:pPr>
        <w:ind w:left="0"/>
        <w:contextualSpacing/>
        <w:rPr>
          <w:rFonts w:ascii="Times New Roman" w:eastAsia="TimesNewRomanPSMT" w:hAnsi="Times New Roman"/>
          <w:sz w:val="28"/>
          <w:szCs w:val="28"/>
        </w:rPr>
      </w:pPr>
      <w:r w:rsidRPr="00294FCB">
        <w:rPr>
          <w:rFonts w:ascii="Times New Roman" w:eastAsia="TimesNewRomanPSMT" w:hAnsi="Times New Roman"/>
          <w:sz w:val="28"/>
          <w:szCs w:val="28"/>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FE7D68" w:rsidRPr="00294FCB" w:rsidRDefault="00FE7D68" w:rsidP="00A87E7B">
      <w:pPr>
        <w:ind w:left="0"/>
        <w:contextualSpacing/>
        <w:rPr>
          <w:rFonts w:ascii="Times New Roman" w:eastAsia="TimesNewRomanPSMT" w:hAnsi="Times New Roman"/>
          <w:iCs/>
          <w:sz w:val="28"/>
          <w:szCs w:val="28"/>
          <w:u w:val="single"/>
        </w:rPr>
      </w:pPr>
      <w:r w:rsidRPr="00294FCB">
        <w:rPr>
          <w:rFonts w:ascii="Times New Roman" w:eastAsia="TimesNewRomanPSMT" w:hAnsi="Times New Roman"/>
          <w:iCs/>
          <w:sz w:val="28"/>
          <w:szCs w:val="28"/>
          <w:u w:val="single"/>
        </w:rPr>
        <w:t>Выпускник получит возможность научиться:</w:t>
      </w:r>
    </w:p>
    <w:p w:rsidR="00FE7D68" w:rsidRPr="00294FCB" w:rsidRDefault="00FE7D68" w:rsidP="00A87E7B">
      <w:pPr>
        <w:ind w:left="0"/>
        <w:contextualSpacing/>
        <w:rPr>
          <w:rFonts w:ascii="Times New Roman" w:eastAsia="TimesNewRomanPSMT" w:hAnsi="Times New Roman"/>
          <w:iCs/>
          <w:sz w:val="28"/>
          <w:szCs w:val="28"/>
        </w:rPr>
      </w:pPr>
      <w:r w:rsidRPr="00294FCB">
        <w:rPr>
          <w:rFonts w:ascii="Times New Roman" w:eastAsia="TimesNewRomanPSMT" w:hAnsi="Times New Roman"/>
          <w:iCs/>
          <w:sz w:val="28"/>
          <w:szCs w:val="28"/>
        </w:rPr>
        <w:t>• оценивать тенденции экономических изменений в нашем обществе;</w:t>
      </w:r>
    </w:p>
    <w:p w:rsidR="00FE7D68" w:rsidRPr="00294FCB" w:rsidRDefault="00FE7D68" w:rsidP="00A87E7B">
      <w:pPr>
        <w:ind w:left="0"/>
        <w:contextualSpacing/>
        <w:rPr>
          <w:rFonts w:ascii="Times New Roman" w:eastAsia="TimesNewRomanPSMT" w:hAnsi="Times New Roman"/>
          <w:iCs/>
          <w:sz w:val="28"/>
          <w:szCs w:val="28"/>
        </w:rPr>
      </w:pPr>
      <w:r w:rsidRPr="00294FCB">
        <w:rPr>
          <w:rFonts w:ascii="Times New Roman" w:eastAsia="TimesNewRomanPSMT" w:hAnsi="Times New Roman"/>
          <w:iCs/>
          <w:sz w:val="28"/>
          <w:szCs w:val="28"/>
        </w:rPr>
        <w:t>• анализировать с опорой на полученные знания несложную экономическую информацию, получаемую из неадаптированных источников;</w:t>
      </w:r>
    </w:p>
    <w:p w:rsidR="00FE7D68" w:rsidRPr="00294FCB" w:rsidRDefault="00FE7D68" w:rsidP="00A87E7B">
      <w:pPr>
        <w:ind w:left="0"/>
        <w:contextualSpacing/>
        <w:rPr>
          <w:rFonts w:ascii="Times New Roman" w:eastAsia="TimesNewRomanPSMT" w:hAnsi="Times New Roman"/>
          <w:iCs/>
          <w:sz w:val="28"/>
          <w:szCs w:val="28"/>
        </w:rPr>
      </w:pPr>
      <w:r w:rsidRPr="00294FCB">
        <w:rPr>
          <w:rFonts w:ascii="Times New Roman" w:eastAsia="TimesNewRomanPSMT" w:hAnsi="Times New Roman"/>
          <w:iCs/>
          <w:sz w:val="28"/>
          <w:szCs w:val="28"/>
        </w:rPr>
        <w:t>• выполнять несложные практические задания, основанные на ситуациях, связанных с описанием состояния российской экономики.</w:t>
      </w:r>
    </w:p>
    <w:p w:rsidR="00FE7D68" w:rsidRPr="00294FCB" w:rsidRDefault="00FE7D68" w:rsidP="00A87E7B">
      <w:pPr>
        <w:ind w:left="0"/>
        <w:contextualSpacing/>
        <w:rPr>
          <w:rFonts w:ascii="Times New Roman" w:eastAsia="TimesNewRomanPSMT" w:hAnsi="Times New Roman"/>
          <w:b/>
          <w:sz w:val="28"/>
          <w:szCs w:val="28"/>
          <w:u w:val="single"/>
        </w:rPr>
      </w:pPr>
      <w:r w:rsidRPr="00294FCB">
        <w:rPr>
          <w:rFonts w:ascii="Times New Roman" w:eastAsia="TimesNewRomanPSMT" w:hAnsi="Times New Roman"/>
          <w:b/>
          <w:sz w:val="28"/>
          <w:szCs w:val="28"/>
          <w:u w:val="single"/>
        </w:rPr>
        <w:t>Человек в экономических отношениях</w:t>
      </w:r>
    </w:p>
    <w:p w:rsidR="00FE7D68" w:rsidRPr="00294FCB" w:rsidRDefault="00FE7D68" w:rsidP="00A87E7B">
      <w:pPr>
        <w:ind w:left="0"/>
        <w:contextualSpacing/>
        <w:rPr>
          <w:rFonts w:ascii="Times New Roman" w:eastAsia="TimesNewRomanPSMT" w:hAnsi="Times New Roman"/>
          <w:sz w:val="28"/>
          <w:szCs w:val="28"/>
          <w:u w:val="single"/>
        </w:rPr>
      </w:pPr>
      <w:r w:rsidRPr="00294FCB">
        <w:rPr>
          <w:rFonts w:ascii="Times New Roman" w:eastAsia="TimesNewRomanPSMT" w:hAnsi="Times New Roman"/>
          <w:sz w:val="28"/>
          <w:szCs w:val="28"/>
          <w:u w:val="single"/>
        </w:rPr>
        <w:t>Выпускник научится:</w:t>
      </w:r>
    </w:p>
    <w:p w:rsidR="00FE7D68" w:rsidRPr="00294FCB" w:rsidRDefault="00FE7D68" w:rsidP="00A87E7B">
      <w:pPr>
        <w:ind w:left="0"/>
        <w:contextualSpacing/>
        <w:rPr>
          <w:rFonts w:ascii="Times New Roman" w:eastAsia="TimesNewRomanPSMT" w:hAnsi="Times New Roman"/>
          <w:sz w:val="28"/>
          <w:szCs w:val="28"/>
        </w:rPr>
      </w:pPr>
      <w:r w:rsidRPr="00294FCB">
        <w:rPr>
          <w:rFonts w:ascii="Times New Roman" w:eastAsia="TimesNewRomanPSMT" w:hAnsi="Times New Roman"/>
          <w:sz w:val="28"/>
          <w:szCs w:val="28"/>
        </w:rPr>
        <w:t>• распознавать на основе приведённых данных основные экономические системы и экономические явления, сравнивать их;</w:t>
      </w:r>
    </w:p>
    <w:p w:rsidR="00FE7D68" w:rsidRPr="00294FCB" w:rsidRDefault="00FE7D68" w:rsidP="00A87E7B">
      <w:pPr>
        <w:ind w:left="0"/>
        <w:contextualSpacing/>
        <w:rPr>
          <w:rFonts w:ascii="Times New Roman" w:eastAsia="TimesNewRomanPSMT" w:hAnsi="Times New Roman"/>
          <w:sz w:val="28"/>
          <w:szCs w:val="28"/>
        </w:rPr>
      </w:pPr>
      <w:r w:rsidRPr="00294FCB">
        <w:rPr>
          <w:rFonts w:ascii="Times New Roman" w:eastAsia="TimesNewRomanPSMT" w:hAnsi="Times New Roman"/>
          <w:sz w:val="28"/>
          <w:szCs w:val="28"/>
        </w:rPr>
        <w:t>• характеризовать поведение производителя и потребителя как основных участников экономической деятельности;</w:t>
      </w:r>
    </w:p>
    <w:p w:rsidR="00FE7D68" w:rsidRPr="00294FCB" w:rsidRDefault="00FE7D68" w:rsidP="00A87E7B">
      <w:pPr>
        <w:ind w:left="0"/>
        <w:contextualSpacing/>
        <w:rPr>
          <w:rFonts w:ascii="Times New Roman" w:eastAsia="TimesNewRomanPSMT" w:hAnsi="Times New Roman"/>
          <w:sz w:val="28"/>
          <w:szCs w:val="28"/>
        </w:rPr>
      </w:pPr>
      <w:r w:rsidRPr="00294FCB">
        <w:rPr>
          <w:rFonts w:ascii="Times New Roman" w:eastAsia="TimesNewRomanPSMT" w:hAnsi="Times New Roman"/>
          <w:sz w:val="28"/>
          <w:szCs w:val="28"/>
        </w:rPr>
        <w:t>• применять полученные знания для характеристики экономики семьи;</w:t>
      </w:r>
    </w:p>
    <w:p w:rsidR="00FE7D68" w:rsidRPr="00294FCB" w:rsidRDefault="00FE7D68" w:rsidP="00A87E7B">
      <w:pPr>
        <w:ind w:left="0"/>
        <w:contextualSpacing/>
        <w:rPr>
          <w:rFonts w:ascii="Times New Roman" w:eastAsia="TimesNewRomanPSMT" w:hAnsi="Times New Roman"/>
          <w:sz w:val="28"/>
          <w:szCs w:val="28"/>
        </w:rPr>
      </w:pPr>
      <w:r w:rsidRPr="00294FCB">
        <w:rPr>
          <w:rFonts w:ascii="Times New Roman" w:eastAsia="TimesNewRomanPSMT" w:hAnsi="Times New Roman"/>
          <w:sz w:val="28"/>
          <w:szCs w:val="28"/>
        </w:rPr>
        <w:t>• использовать статистические данные, отражающие экономические изменения в обществе;</w:t>
      </w:r>
    </w:p>
    <w:p w:rsidR="00FE7D68" w:rsidRPr="00294FCB" w:rsidRDefault="00FE7D68" w:rsidP="00A87E7B">
      <w:pPr>
        <w:ind w:left="0"/>
        <w:contextualSpacing/>
        <w:rPr>
          <w:rFonts w:ascii="Times New Roman" w:eastAsia="TimesNewRomanPSMT" w:hAnsi="Times New Roman"/>
          <w:sz w:val="28"/>
          <w:szCs w:val="28"/>
        </w:rPr>
      </w:pPr>
      <w:r w:rsidRPr="00294FCB">
        <w:rPr>
          <w:rFonts w:ascii="Times New Roman" w:eastAsia="TimesNewRomanPSMT" w:hAnsi="Times New Roman"/>
          <w:sz w:val="28"/>
          <w:szCs w:val="28"/>
        </w:rPr>
        <w:t>• получать социальную информацию об экономической жизни общества из адаптированных источников различного типа;</w:t>
      </w:r>
    </w:p>
    <w:p w:rsidR="00FE7D68" w:rsidRPr="00294FCB" w:rsidRDefault="00FE7D68" w:rsidP="00A87E7B">
      <w:pPr>
        <w:ind w:left="0"/>
        <w:contextualSpacing/>
        <w:rPr>
          <w:rFonts w:ascii="Times New Roman" w:eastAsia="TimesNewRomanPSMT" w:hAnsi="Times New Roman"/>
          <w:sz w:val="28"/>
          <w:szCs w:val="28"/>
        </w:rPr>
      </w:pPr>
      <w:r w:rsidRPr="00294FCB">
        <w:rPr>
          <w:rFonts w:ascii="Times New Roman" w:eastAsia="TimesNewRomanPSMT" w:hAnsi="Times New Roman"/>
          <w:sz w:val="28"/>
          <w:szCs w:val="28"/>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FE7D68" w:rsidRPr="00294FCB" w:rsidRDefault="00FE7D68" w:rsidP="00A87E7B">
      <w:pPr>
        <w:ind w:left="0"/>
        <w:contextualSpacing/>
        <w:rPr>
          <w:rFonts w:ascii="Times New Roman" w:eastAsia="TimesNewRomanPSMT" w:hAnsi="Times New Roman"/>
          <w:iCs/>
          <w:sz w:val="28"/>
          <w:szCs w:val="28"/>
          <w:u w:val="single"/>
        </w:rPr>
      </w:pPr>
      <w:r w:rsidRPr="00294FCB">
        <w:rPr>
          <w:rFonts w:ascii="Times New Roman" w:eastAsia="TimesNewRomanPSMT" w:hAnsi="Times New Roman"/>
          <w:iCs/>
          <w:sz w:val="28"/>
          <w:szCs w:val="28"/>
          <w:u w:val="single"/>
        </w:rPr>
        <w:t>Выпускник получит возможность научиться:</w:t>
      </w:r>
    </w:p>
    <w:p w:rsidR="00FE7D68" w:rsidRPr="00294FCB" w:rsidRDefault="00FE7D68" w:rsidP="00A87E7B">
      <w:pPr>
        <w:ind w:left="0"/>
        <w:contextualSpacing/>
        <w:rPr>
          <w:rFonts w:ascii="Times New Roman" w:eastAsia="TimesNewRomanPSMT" w:hAnsi="Times New Roman"/>
          <w:iCs/>
          <w:sz w:val="28"/>
          <w:szCs w:val="28"/>
        </w:rPr>
      </w:pPr>
      <w:r w:rsidRPr="00294FCB">
        <w:rPr>
          <w:rFonts w:ascii="Times New Roman" w:eastAsia="TimesNewRomanPSMT" w:hAnsi="Times New Roman"/>
          <w:iCs/>
          <w:sz w:val="28"/>
          <w:szCs w:val="28"/>
        </w:rPr>
        <w:t>• наблюдать и интерпретировать явления и события, происходящие в социальной жизни, с опорой на экономические знания;</w:t>
      </w:r>
    </w:p>
    <w:p w:rsidR="00FE7D68" w:rsidRPr="00294FCB" w:rsidRDefault="00FE7D68" w:rsidP="00A87E7B">
      <w:pPr>
        <w:ind w:left="0"/>
        <w:contextualSpacing/>
        <w:rPr>
          <w:rFonts w:ascii="Times New Roman" w:eastAsia="TimesNewRomanPSMT" w:hAnsi="Times New Roman"/>
          <w:iCs/>
          <w:sz w:val="28"/>
          <w:szCs w:val="28"/>
        </w:rPr>
      </w:pPr>
      <w:r w:rsidRPr="00294FCB">
        <w:rPr>
          <w:rFonts w:ascii="Times New Roman" w:eastAsia="TimesNewRomanPSMT" w:hAnsi="Times New Roman"/>
          <w:iCs/>
          <w:sz w:val="28"/>
          <w:szCs w:val="28"/>
        </w:rPr>
        <w:lastRenderedPageBreak/>
        <w:t>• характеризовать тенденции экономических изменений в нашем обществе;</w:t>
      </w:r>
    </w:p>
    <w:p w:rsidR="00FE7D68" w:rsidRPr="00294FCB" w:rsidRDefault="00FE7D68" w:rsidP="00A87E7B">
      <w:pPr>
        <w:ind w:left="0"/>
        <w:contextualSpacing/>
        <w:rPr>
          <w:rFonts w:ascii="Times New Roman" w:eastAsia="TimesNewRomanPSMT" w:hAnsi="Times New Roman"/>
          <w:iCs/>
          <w:sz w:val="28"/>
          <w:szCs w:val="28"/>
        </w:rPr>
      </w:pPr>
      <w:r w:rsidRPr="00294FCB">
        <w:rPr>
          <w:rFonts w:ascii="Times New Roman" w:eastAsia="TimesNewRomanPSMT" w:hAnsi="Times New Roman"/>
          <w:iCs/>
          <w:sz w:val="28"/>
          <w:szCs w:val="28"/>
        </w:rPr>
        <w:t>• анализировать с позиций обществознания сложившиеся практики и модели поведения потребителя;</w:t>
      </w:r>
    </w:p>
    <w:p w:rsidR="00FE7D68" w:rsidRPr="00294FCB" w:rsidRDefault="00FE7D68" w:rsidP="00A87E7B">
      <w:pPr>
        <w:ind w:left="0"/>
        <w:contextualSpacing/>
        <w:rPr>
          <w:rFonts w:ascii="Times New Roman" w:eastAsia="TimesNewRomanPSMT" w:hAnsi="Times New Roman"/>
          <w:iCs/>
          <w:sz w:val="28"/>
          <w:szCs w:val="28"/>
        </w:rPr>
      </w:pPr>
      <w:r w:rsidRPr="00294FCB">
        <w:rPr>
          <w:rFonts w:ascii="Times New Roman" w:eastAsia="TimesNewRomanPSMT" w:hAnsi="Times New Roman"/>
          <w:iCs/>
          <w:sz w:val="28"/>
          <w:szCs w:val="28"/>
        </w:rPr>
        <w:t>• решать познавательные задачи в рамках изученного материала, отражающие типичные ситуации в экономической сфере деятельности человека;</w:t>
      </w:r>
    </w:p>
    <w:p w:rsidR="00FE7D68" w:rsidRPr="00294FCB" w:rsidRDefault="00FE7D68" w:rsidP="00A87E7B">
      <w:pPr>
        <w:ind w:left="0"/>
        <w:contextualSpacing/>
        <w:rPr>
          <w:rFonts w:ascii="Times New Roman" w:eastAsia="TimesNewRomanPSMT" w:hAnsi="Times New Roman"/>
          <w:iCs/>
          <w:sz w:val="28"/>
          <w:szCs w:val="28"/>
        </w:rPr>
      </w:pPr>
      <w:r w:rsidRPr="00294FCB">
        <w:rPr>
          <w:rFonts w:ascii="Times New Roman" w:eastAsia="TimesNewRomanPSMT" w:hAnsi="Times New Roman"/>
          <w:iCs/>
          <w:sz w:val="28"/>
          <w:szCs w:val="28"/>
        </w:rPr>
        <w:t>• выполнять несложные практические задания, основанные на ситуациях, связанных с описанием состояния российской экономики.</w:t>
      </w:r>
    </w:p>
    <w:p w:rsidR="00FE7D68" w:rsidRPr="00294FCB" w:rsidRDefault="00FE7D68" w:rsidP="00A87E7B">
      <w:pPr>
        <w:ind w:left="0"/>
        <w:contextualSpacing/>
        <w:rPr>
          <w:rFonts w:ascii="Times New Roman" w:eastAsia="TimesNewRomanPSMT" w:hAnsi="Times New Roman"/>
          <w:b/>
          <w:sz w:val="28"/>
          <w:szCs w:val="28"/>
          <w:u w:val="single"/>
        </w:rPr>
      </w:pPr>
      <w:r w:rsidRPr="00294FCB">
        <w:rPr>
          <w:rFonts w:ascii="Times New Roman" w:eastAsia="TimesNewRomanPSMT" w:hAnsi="Times New Roman"/>
          <w:b/>
          <w:sz w:val="28"/>
          <w:szCs w:val="28"/>
          <w:u w:val="single"/>
        </w:rPr>
        <w:t>Мир социальных отношений</w:t>
      </w:r>
    </w:p>
    <w:p w:rsidR="00FE7D68" w:rsidRPr="00294FCB" w:rsidRDefault="00FE7D68" w:rsidP="00A87E7B">
      <w:pPr>
        <w:ind w:left="0"/>
        <w:contextualSpacing/>
        <w:rPr>
          <w:rFonts w:ascii="Times New Roman" w:eastAsia="TimesNewRomanPSMT" w:hAnsi="Times New Roman"/>
          <w:sz w:val="28"/>
          <w:szCs w:val="28"/>
          <w:u w:val="single"/>
        </w:rPr>
      </w:pPr>
      <w:r w:rsidRPr="00294FCB">
        <w:rPr>
          <w:rFonts w:ascii="Times New Roman" w:eastAsia="TimesNewRomanPSMT" w:hAnsi="Times New Roman"/>
          <w:sz w:val="28"/>
          <w:szCs w:val="28"/>
          <w:u w:val="single"/>
        </w:rPr>
        <w:t>Выпускник научится:</w:t>
      </w:r>
    </w:p>
    <w:p w:rsidR="00FE7D68" w:rsidRPr="00294FCB" w:rsidRDefault="00FE7D68" w:rsidP="00A87E7B">
      <w:pPr>
        <w:ind w:left="0"/>
        <w:contextualSpacing/>
        <w:rPr>
          <w:rFonts w:ascii="Times New Roman" w:eastAsia="TimesNewRomanPSMT" w:hAnsi="Times New Roman"/>
          <w:sz w:val="28"/>
          <w:szCs w:val="28"/>
        </w:rPr>
      </w:pPr>
      <w:r w:rsidRPr="00294FCB">
        <w:rPr>
          <w:rFonts w:ascii="Times New Roman" w:eastAsia="TimesNewRomanPSMT" w:hAnsi="Times New Roman"/>
          <w:sz w:val="28"/>
          <w:szCs w:val="28"/>
        </w:rPr>
        <w:t>• 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FE7D68" w:rsidRPr="00294FCB" w:rsidRDefault="00FE7D68" w:rsidP="00A87E7B">
      <w:pPr>
        <w:ind w:left="0"/>
        <w:contextualSpacing/>
        <w:rPr>
          <w:rFonts w:ascii="Times New Roman" w:eastAsia="TimesNewRomanPSMT" w:hAnsi="Times New Roman"/>
          <w:sz w:val="28"/>
          <w:szCs w:val="28"/>
        </w:rPr>
      </w:pPr>
      <w:r w:rsidRPr="00294FCB">
        <w:rPr>
          <w:rFonts w:ascii="Times New Roman" w:eastAsia="TimesNewRomanPSMT" w:hAnsi="Times New Roman"/>
          <w:sz w:val="28"/>
          <w:szCs w:val="28"/>
        </w:rPr>
        <w:t>• характеризовать основные социальные группы российского общества, распознавать их сущностные признаки;</w:t>
      </w:r>
    </w:p>
    <w:p w:rsidR="00FE7D68" w:rsidRPr="00294FCB" w:rsidRDefault="00FE7D68" w:rsidP="00A87E7B">
      <w:pPr>
        <w:ind w:left="0"/>
        <w:contextualSpacing/>
        <w:rPr>
          <w:rFonts w:ascii="Times New Roman" w:eastAsia="TimesNewRomanPSMT" w:hAnsi="Times New Roman"/>
          <w:sz w:val="28"/>
          <w:szCs w:val="28"/>
        </w:rPr>
      </w:pPr>
      <w:r w:rsidRPr="00294FCB">
        <w:rPr>
          <w:rFonts w:ascii="Times New Roman" w:eastAsia="TimesNewRomanPSMT" w:hAnsi="Times New Roman"/>
          <w:sz w:val="28"/>
          <w:szCs w:val="28"/>
        </w:rPr>
        <w:t>• характеризовать ведущие направления социальной политики российского государства;</w:t>
      </w:r>
    </w:p>
    <w:p w:rsidR="00FE7D68" w:rsidRPr="00294FCB" w:rsidRDefault="00FE7D68" w:rsidP="00A87E7B">
      <w:pPr>
        <w:ind w:left="0"/>
        <w:contextualSpacing/>
        <w:rPr>
          <w:rFonts w:ascii="Times New Roman" w:eastAsia="TimesNewRomanPSMT" w:hAnsi="Times New Roman"/>
          <w:sz w:val="28"/>
          <w:szCs w:val="28"/>
        </w:rPr>
      </w:pPr>
      <w:r w:rsidRPr="00294FCB">
        <w:rPr>
          <w:rFonts w:ascii="Times New Roman" w:eastAsia="TimesNewRomanPSMT" w:hAnsi="Times New Roman"/>
          <w:sz w:val="28"/>
          <w:szCs w:val="28"/>
        </w:rPr>
        <w:t>• давать оценку с позиций общественного прогресса тенденциям социальных изменений в нашем обществе, аргументировать свою позицию;</w:t>
      </w:r>
    </w:p>
    <w:p w:rsidR="00FE7D68" w:rsidRPr="00294FCB" w:rsidRDefault="00FE7D68" w:rsidP="00A87E7B">
      <w:pPr>
        <w:ind w:left="0"/>
        <w:contextualSpacing/>
        <w:rPr>
          <w:rFonts w:ascii="Times New Roman" w:eastAsia="TimesNewRomanPSMT" w:hAnsi="Times New Roman"/>
          <w:sz w:val="28"/>
          <w:szCs w:val="28"/>
        </w:rPr>
      </w:pPr>
      <w:r w:rsidRPr="00294FCB">
        <w:rPr>
          <w:rFonts w:ascii="Times New Roman" w:eastAsia="TimesNewRomanPSMT" w:hAnsi="Times New Roman"/>
          <w:sz w:val="28"/>
          <w:szCs w:val="28"/>
        </w:rPr>
        <w:t>• характеризовать собственные основные социальные роли;</w:t>
      </w:r>
    </w:p>
    <w:p w:rsidR="00FE7D68" w:rsidRPr="00294FCB" w:rsidRDefault="00FE7D68" w:rsidP="00A87E7B">
      <w:pPr>
        <w:ind w:left="0"/>
        <w:contextualSpacing/>
        <w:rPr>
          <w:rFonts w:ascii="Times New Roman" w:eastAsia="TimesNewRomanPSMT" w:hAnsi="Times New Roman"/>
          <w:sz w:val="28"/>
          <w:szCs w:val="28"/>
        </w:rPr>
      </w:pPr>
      <w:r w:rsidRPr="00294FCB">
        <w:rPr>
          <w:rFonts w:ascii="Times New Roman" w:eastAsia="TimesNewRomanPSMT" w:hAnsi="Times New Roman"/>
          <w:sz w:val="28"/>
          <w:szCs w:val="28"/>
        </w:rPr>
        <w:t>• объяснять на примере своей семьи основные функции этого социального института в обществе;</w:t>
      </w:r>
    </w:p>
    <w:p w:rsidR="00FE7D68" w:rsidRPr="00294FCB" w:rsidRDefault="00FE7D68" w:rsidP="00A87E7B">
      <w:pPr>
        <w:ind w:left="0"/>
        <w:contextualSpacing/>
        <w:rPr>
          <w:rFonts w:ascii="Times New Roman" w:eastAsia="TimesNewRomanPSMT" w:hAnsi="Times New Roman"/>
          <w:sz w:val="28"/>
          <w:szCs w:val="28"/>
        </w:rPr>
      </w:pPr>
      <w:r w:rsidRPr="00294FCB">
        <w:rPr>
          <w:rFonts w:ascii="Times New Roman" w:eastAsia="TimesNewRomanPSMT" w:hAnsi="Times New Roman"/>
          <w:sz w:val="28"/>
          <w:szCs w:val="28"/>
        </w:rPr>
        <w:t>• 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использовать для решения задач;</w:t>
      </w:r>
    </w:p>
    <w:p w:rsidR="00FE7D68" w:rsidRPr="00294FCB" w:rsidRDefault="00FE7D68" w:rsidP="00A87E7B">
      <w:pPr>
        <w:ind w:left="0"/>
        <w:contextualSpacing/>
        <w:rPr>
          <w:rFonts w:ascii="Times New Roman" w:eastAsia="TimesNewRomanPSMT" w:hAnsi="Times New Roman"/>
          <w:sz w:val="28"/>
          <w:szCs w:val="28"/>
        </w:rPr>
      </w:pPr>
      <w:r w:rsidRPr="00294FCB">
        <w:rPr>
          <w:rFonts w:ascii="Times New Roman" w:eastAsia="TimesNewRomanPSMT" w:hAnsi="Times New Roman"/>
          <w:sz w:val="28"/>
          <w:szCs w:val="28"/>
        </w:rPr>
        <w:t>• 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FE7D68" w:rsidRPr="00294FCB" w:rsidRDefault="00FE7D68" w:rsidP="00A87E7B">
      <w:pPr>
        <w:ind w:left="0"/>
        <w:contextualSpacing/>
        <w:rPr>
          <w:rFonts w:ascii="Times New Roman" w:eastAsia="TimesNewRomanPSMT" w:hAnsi="Times New Roman"/>
          <w:sz w:val="28"/>
          <w:szCs w:val="28"/>
        </w:rPr>
      </w:pPr>
      <w:r w:rsidRPr="00294FCB">
        <w:rPr>
          <w:rFonts w:ascii="Times New Roman" w:eastAsia="TimesNewRomanPSMT" w:hAnsi="Times New Roman"/>
          <w:sz w:val="28"/>
          <w:szCs w:val="28"/>
        </w:rPr>
        <w:t>• проводить несложные социологические исследования.</w:t>
      </w:r>
    </w:p>
    <w:p w:rsidR="00FE7D68" w:rsidRPr="00294FCB" w:rsidRDefault="00FE7D68" w:rsidP="00A87E7B">
      <w:pPr>
        <w:ind w:left="0"/>
        <w:contextualSpacing/>
        <w:rPr>
          <w:rFonts w:ascii="Times New Roman" w:eastAsia="TimesNewRomanPSMT" w:hAnsi="Times New Roman"/>
          <w:iCs/>
          <w:sz w:val="28"/>
          <w:szCs w:val="28"/>
          <w:u w:val="single"/>
        </w:rPr>
      </w:pPr>
      <w:r w:rsidRPr="00294FCB">
        <w:rPr>
          <w:rFonts w:ascii="Times New Roman" w:eastAsia="TimesNewRomanPSMT" w:hAnsi="Times New Roman"/>
          <w:iCs/>
          <w:sz w:val="28"/>
          <w:szCs w:val="28"/>
          <w:u w:val="single"/>
        </w:rPr>
        <w:lastRenderedPageBreak/>
        <w:t>Выпускник получит возможность научиться:</w:t>
      </w:r>
    </w:p>
    <w:p w:rsidR="00FE7D68" w:rsidRPr="00294FCB" w:rsidRDefault="00FE7D68" w:rsidP="00A87E7B">
      <w:pPr>
        <w:ind w:left="0"/>
        <w:contextualSpacing/>
        <w:rPr>
          <w:rFonts w:ascii="Times New Roman" w:eastAsia="TimesNewRomanPSMT" w:hAnsi="Times New Roman"/>
          <w:iCs/>
          <w:sz w:val="28"/>
          <w:szCs w:val="28"/>
        </w:rPr>
      </w:pPr>
      <w:r w:rsidRPr="00294FCB">
        <w:rPr>
          <w:rFonts w:ascii="Times New Roman" w:eastAsia="TimesNewRomanPSMT" w:hAnsi="Times New Roman"/>
          <w:iCs/>
          <w:sz w:val="28"/>
          <w:szCs w:val="28"/>
        </w:rPr>
        <w:t>• использовать понятия «равенство» и «социальная справедливость» с позиций историзма;</w:t>
      </w:r>
    </w:p>
    <w:p w:rsidR="00FE7D68" w:rsidRPr="00294FCB" w:rsidRDefault="00FE7D68" w:rsidP="00A87E7B">
      <w:pPr>
        <w:ind w:left="0"/>
        <w:contextualSpacing/>
        <w:rPr>
          <w:rFonts w:ascii="Times New Roman" w:eastAsia="TimesNewRomanPSMT" w:hAnsi="Times New Roman"/>
          <w:iCs/>
          <w:sz w:val="28"/>
          <w:szCs w:val="28"/>
        </w:rPr>
      </w:pPr>
      <w:r w:rsidRPr="00294FCB">
        <w:rPr>
          <w:rFonts w:ascii="Times New Roman" w:eastAsia="TimesNewRomanPSMT" w:hAnsi="Times New Roman"/>
          <w:iCs/>
          <w:sz w:val="28"/>
          <w:szCs w:val="28"/>
        </w:rPr>
        <w:t>• ориентироваться в потоке информации, относящейся к вопросам социальной структуры и социальных отношений в современном обществе;</w:t>
      </w:r>
    </w:p>
    <w:p w:rsidR="00FE7D68" w:rsidRPr="00294FCB" w:rsidRDefault="00FE7D68" w:rsidP="00A87E7B">
      <w:pPr>
        <w:ind w:left="0"/>
        <w:contextualSpacing/>
        <w:rPr>
          <w:rFonts w:ascii="Times New Roman" w:eastAsia="TimesNewRomanPSMT" w:hAnsi="Times New Roman"/>
          <w:iCs/>
          <w:sz w:val="28"/>
          <w:szCs w:val="28"/>
        </w:rPr>
      </w:pPr>
      <w:r w:rsidRPr="00294FCB">
        <w:rPr>
          <w:rFonts w:ascii="Times New Roman" w:eastAsia="TimesNewRomanPSMT" w:hAnsi="Times New Roman"/>
          <w:iCs/>
          <w:sz w:val="28"/>
          <w:szCs w:val="28"/>
        </w:rPr>
        <w:t>• адекватно понимать информацию, относящуюся к социальной сфере общества, получаемую из различных источников.</w:t>
      </w:r>
    </w:p>
    <w:p w:rsidR="00FE7D68" w:rsidRPr="00294FCB" w:rsidRDefault="00FE7D68" w:rsidP="00A87E7B">
      <w:pPr>
        <w:ind w:left="0"/>
        <w:contextualSpacing/>
        <w:rPr>
          <w:rFonts w:ascii="Times New Roman" w:eastAsia="TimesNewRomanPSMT" w:hAnsi="Times New Roman"/>
          <w:b/>
          <w:sz w:val="28"/>
          <w:szCs w:val="28"/>
          <w:u w:val="single"/>
        </w:rPr>
      </w:pPr>
      <w:r w:rsidRPr="00294FCB">
        <w:rPr>
          <w:rFonts w:ascii="Times New Roman" w:eastAsia="TimesNewRomanPSMT" w:hAnsi="Times New Roman"/>
          <w:b/>
          <w:sz w:val="28"/>
          <w:szCs w:val="28"/>
          <w:u w:val="single"/>
        </w:rPr>
        <w:t>Политическая жизнь общества</w:t>
      </w:r>
    </w:p>
    <w:p w:rsidR="00FE7D68" w:rsidRPr="00294FCB" w:rsidRDefault="00FE7D68" w:rsidP="00A87E7B">
      <w:pPr>
        <w:ind w:left="0"/>
        <w:contextualSpacing/>
        <w:rPr>
          <w:rFonts w:ascii="Times New Roman" w:eastAsia="TimesNewRomanPSMT" w:hAnsi="Times New Roman"/>
          <w:sz w:val="28"/>
          <w:szCs w:val="28"/>
          <w:u w:val="single"/>
        </w:rPr>
      </w:pPr>
      <w:r w:rsidRPr="00294FCB">
        <w:rPr>
          <w:rFonts w:ascii="Times New Roman" w:eastAsia="TimesNewRomanPSMT" w:hAnsi="Times New Roman"/>
          <w:sz w:val="28"/>
          <w:szCs w:val="28"/>
          <w:u w:val="single"/>
        </w:rPr>
        <w:t>Выпускник научится:</w:t>
      </w:r>
    </w:p>
    <w:p w:rsidR="00FE7D68" w:rsidRPr="00294FCB" w:rsidRDefault="00FE7D68" w:rsidP="00A87E7B">
      <w:pPr>
        <w:ind w:left="0"/>
        <w:contextualSpacing/>
        <w:rPr>
          <w:rFonts w:ascii="Times New Roman" w:eastAsia="TimesNewRomanPSMT" w:hAnsi="Times New Roman"/>
          <w:sz w:val="28"/>
          <w:szCs w:val="28"/>
        </w:rPr>
      </w:pPr>
      <w:r w:rsidRPr="00294FCB">
        <w:rPr>
          <w:rFonts w:ascii="Times New Roman" w:eastAsia="TimesNewRomanPSMT" w:hAnsi="Times New Roman"/>
          <w:sz w:val="28"/>
          <w:szCs w:val="28"/>
        </w:rPr>
        <w:t>•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FE7D68" w:rsidRPr="00294FCB" w:rsidRDefault="00FE7D68" w:rsidP="00A87E7B">
      <w:pPr>
        <w:ind w:left="0"/>
        <w:contextualSpacing/>
        <w:rPr>
          <w:rFonts w:ascii="Times New Roman" w:eastAsia="TimesNewRomanPSMT" w:hAnsi="Times New Roman"/>
          <w:sz w:val="28"/>
          <w:szCs w:val="28"/>
        </w:rPr>
      </w:pPr>
      <w:r w:rsidRPr="00294FCB">
        <w:rPr>
          <w:rFonts w:ascii="Times New Roman" w:eastAsia="TimesNewRomanPSMT" w:hAnsi="Times New Roman"/>
          <w:sz w:val="28"/>
          <w:szCs w:val="28"/>
        </w:rPr>
        <w:t>• правильно определять инстанцию (государственный орган), в которую следует обратиться для разрешения той или типичной социальной ситуации;</w:t>
      </w:r>
    </w:p>
    <w:p w:rsidR="00FE7D68" w:rsidRPr="00294FCB" w:rsidRDefault="00FE7D68" w:rsidP="00A87E7B">
      <w:pPr>
        <w:ind w:left="0"/>
        <w:contextualSpacing/>
        <w:rPr>
          <w:rFonts w:ascii="Times New Roman" w:eastAsia="TimesNewRomanPSMT" w:hAnsi="Times New Roman"/>
          <w:sz w:val="28"/>
          <w:szCs w:val="28"/>
        </w:rPr>
      </w:pPr>
      <w:r w:rsidRPr="00294FCB">
        <w:rPr>
          <w:rFonts w:ascii="Times New Roman" w:eastAsia="TimesNewRomanPSMT" w:hAnsi="Times New Roman"/>
          <w:sz w:val="28"/>
          <w:szCs w:val="28"/>
        </w:rPr>
        <w:t>• сравнивать различные типы политических режимов, обосновывать преимущества демократического политического устройства;</w:t>
      </w:r>
    </w:p>
    <w:p w:rsidR="00FE7D68" w:rsidRPr="00294FCB" w:rsidRDefault="00FE7D68" w:rsidP="00A87E7B">
      <w:pPr>
        <w:ind w:left="0"/>
        <w:contextualSpacing/>
        <w:rPr>
          <w:rFonts w:ascii="Times New Roman" w:eastAsia="TimesNewRomanPSMT" w:hAnsi="Times New Roman"/>
          <w:sz w:val="28"/>
          <w:szCs w:val="28"/>
        </w:rPr>
      </w:pPr>
      <w:r w:rsidRPr="00294FCB">
        <w:rPr>
          <w:rFonts w:ascii="Times New Roman" w:eastAsia="TimesNewRomanPSMT" w:hAnsi="Times New Roman"/>
          <w:sz w:val="28"/>
          <w:szCs w:val="28"/>
        </w:rPr>
        <w:t>• описывать основные признаки любого государства, конкретизировать их на примерах прошлого и современности;</w:t>
      </w:r>
    </w:p>
    <w:p w:rsidR="00FE7D68" w:rsidRPr="00294FCB" w:rsidRDefault="00FE7D68" w:rsidP="00A87E7B">
      <w:pPr>
        <w:ind w:left="0"/>
        <w:contextualSpacing/>
        <w:rPr>
          <w:rFonts w:ascii="Times New Roman" w:eastAsia="TimesNewRomanPSMT" w:hAnsi="Times New Roman"/>
          <w:sz w:val="28"/>
          <w:szCs w:val="28"/>
        </w:rPr>
      </w:pPr>
      <w:r w:rsidRPr="00294FCB">
        <w:rPr>
          <w:rFonts w:ascii="Times New Roman" w:eastAsia="TimesNewRomanPSMT" w:hAnsi="Times New Roman"/>
          <w:sz w:val="28"/>
          <w:szCs w:val="28"/>
        </w:rPr>
        <w:t>• характеризовать базовые черты избирательной системы в нашем обществе, основные проявления роли избирателя;</w:t>
      </w:r>
    </w:p>
    <w:p w:rsidR="00FE7D68" w:rsidRPr="00294FCB" w:rsidRDefault="00FE7D68" w:rsidP="00A87E7B">
      <w:pPr>
        <w:ind w:left="0"/>
        <w:contextualSpacing/>
        <w:rPr>
          <w:rFonts w:ascii="Times New Roman" w:eastAsia="TimesNewRomanPSMT" w:hAnsi="Times New Roman"/>
          <w:sz w:val="28"/>
          <w:szCs w:val="28"/>
        </w:rPr>
      </w:pPr>
      <w:r w:rsidRPr="00294FCB">
        <w:rPr>
          <w:rFonts w:ascii="Times New Roman" w:eastAsia="TimesNewRomanPSMT" w:hAnsi="Times New Roman"/>
          <w:sz w:val="28"/>
          <w:szCs w:val="28"/>
        </w:rPr>
        <w:t>• различать факты и мнения в потоке информации.</w:t>
      </w:r>
    </w:p>
    <w:p w:rsidR="00FE7D68" w:rsidRPr="00294FCB" w:rsidRDefault="00FE7D68" w:rsidP="00A87E7B">
      <w:pPr>
        <w:ind w:left="0"/>
        <w:contextualSpacing/>
        <w:rPr>
          <w:rFonts w:ascii="Times New Roman" w:eastAsia="TimesNewRomanPSMT" w:hAnsi="Times New Roman"/>
          <w:iCs/>
          <w:sz w:val="28"/>
          <w:szCs w:val="28"/>
          <w:u w:val="single"/>
        </w:rPr>
      </w:pPr>
      <w:r w:rsidRPr="00294FCB">
        <w:rPr>
          <w:rFonts w:ascii="Times New Roman" w:eastAsia="TimesNewRomanPSMT" w:hAnsi="Times New Roman"/>
          <w:iCs/>
          <w:sz w:val="28"/>
          <w:szCs w:val="28"/>
          <w:u w:val="single"/>
        </w:rPr>
        <w:t>Выпускник получит возможность научиться:</w:t>
      </w:r>
    </w:p>
    <w:p w:rsidR="00FE7D68" w:rsidRPr="00294FCB" w:rsidRDefault="00FE7D68" w:rsidP="00A87E7B">
      <w:pPr>
        <w:ind w:left="0"/>
        <w:contextualSpacing/>
        <w:rPr>
          <w:rFonts w:ascii="Times New Roman" w:eastAsia="TimesNewRomanPSMT" w:hAnsi="Times New Roman"/>
          <w:iCs/>
          <w:sz w:val="28"/>
          <w:szCs w:val="28"/>
        </w:rPr>
      </w:pPr>
      <w:r w:rsidRPr="00294FCB">
        <w:rPr>
          <w:rFonts w:ascii="Times New Roman" w:eastAsia="TimesNewRomanPSMT" w:hAnsi="Times New Roman"/>
          <w:iCs/>
          <w:sz w:val="28"/>
          <w:szCs w:val="28"/>
        </w:rPr>
        <w:t>• осознавать значение гражданской активности и патриотической позиции в укреплении нашего государства;</w:t>
      </w:r>
    </w:p>
    <w:p w:rsidR="00FE7D68" w:rsidRPr="00294FCB" w:rsidRDefault="00FE7D68" w:rsidP="00A87E7B">
      <w:pPr>
        <w:ind w:left="0"/>
        <w:contextualSpacing/>
        <w:rPr>
          <w:rFonts w:ascii="Times New Roman" w:eastAsia="TimesNewRomanPSMT" w:hAnsi="Times New Roman"/>
          <w:iCs/>
          <w:sz w:val="28"/>
          <w:szCs w:val="28"/>
        </w:rPr>
      </w:pPr>
      <w:r w:rsidRPr="00294FCB">
        <w:rPr>
          <w:rFonts w:ascii="Times New Roman" w:eastAsia="TimesNewRomanPSMT" w:hAnsi="Times New Roman"/>
          <w:iCs/>
          <w:sz w:val="28"/>
          <w:szCs w:val="28"/>
        </w:rPr>
        <w:t>• соотносить различные оценки политических событий и процессов и делать обоснованные выводы.</w:t>
      </w:r>
    </w:p>
    <w:p w:rsidR="00FE7D68" w:rsidRPr="00294FCB" w:rsidRDefault="00FE7D68" w:rsidP="00A87E7B">
      <w:pPr>
        <w:ind w:left="0"/>
        <w:contextualSpacing/>
        <w:rPr>
          <w:rFonts w:ascii="Times New Roman" w:eastAsia="TimesNewRomanPSMT" w:hAnsi="Times New Roman"/>
          <w:b/>
          <w:sz w:val="28"/>
          <w:szCs w:val="28"/>
          <w:u w:val="single"/>
        </w:rPr>
      </w:pPr>
      <w:r w:rsidRPr="00294FCB">
        <w:rPr>
          <w:rFonts w:ascii="Times New Roman" w:eastAsia="TimesNewRomanPSMT" w:hAnsi="Times New Roman"/>
          <w:b/>
          <w:sz w:val="28"/>
          <w:szCs w:val="28"/>
          <w:u w:val="single"/>
        </w:rPr>
        <w:t>Культурно-информационная среда общественной жизни</w:t>
      </w:r>
    </w:p>
    <w:p w:rsidR="00FE7D68" w:rsidRPr="00294FCB" w:rsidRDefault="00FE7D68" w:rsidP="00A87E7B">
      <w:pPr>
        <w:ind w:left="0"/>
        <w:contextualSpacing/>
        <w:rPr>
          <w:rFonts w:ascii="Times New Roman" w:eastAsia="TimesNewRomanPSMT" w:hAnsi="Times New Roman"/>
          <w:sz w:val="28"/>
          <w:szCs w:val="28"/>
          <w:u w:val="single"/>
        </w:rPr>
      </w:pPr>
      <w:r w:rsidRPr="00294FCB">
        <w:rPr>
          <w:rFonts w:ascii="Times New Roman" w:eastAsia="TimesNewRomanPSMT" w:hAnsi="Times New Roman"/>
          <w:sz w:val="28"/>
          <w:szCs w:val="28"/>
          <w:u w:val="single"/>
        </w:rPr>
        <w:t>Выпускник научится:</w:t>
      </w:r>
    </w:p>
    <w:p w:rsidR="00FE7D68" w:rsidRPr="00294FCB" w:rsidRDefault="00FE7D68" w:rsidP="00A87E7B">
      <w:pPr>
        <w:ind w:left="0"/>
        <w:contextualSpacing/>
        <w:rPr>
          <w:rFonts w:ascii="Times New Roman" w:eastAsia="TimesNewRomanPSMT" w:hAnsi="Times New Roman"/>
          <w:sz w:val="28"/>
          <w:szCs w:val="28"/>
        </w:rPr>
      </w:pPr>
      <w:r w:rsidRPr="00294FCB">
        <w:rPr>
          <w:rFonts w:ascii="Times New Roman" w:eastAsia="TimesNewRomanPSMT" w:hAnsi="Times New Roman"/>
          <w:sz w:val="28"/>
          <w:szCs w:val="28"/>
        </w:rPr>
        <w:t>• характеризовать развитие отдельных областей и форм культуры;</w:t>
      </w:r>
    </w:p>
    <w:p w:rsidR="00FE7D68" w:rsidRPr="00294FCB" w:rsidRDefault="00FE7D68" w:rsidP="00A87E7B">
      <w:pPr>
        <w:ind w:left="0"/>
        <w:contextualSpacing/>
        <w:rPr>
          <w:rFonts w:ascii="Times New Roman" w:eastAsia="TimesNewRomanPSMT" w:hAnsi="Times New Roman"/>
          <w:sz w:val="28"/>
          <w:szCs w:val="28"/>
        </w:rPr>
      </w:pPr>
      <w:r w:rsidRPr="00294FCB">
        <w:rPr>
          <w:rFonts w:ascii="Times New Roman" w:eastAsia="TimesNewRomanPSMT" w:hAnsi="Times New Roman"/>
          <w:sz w:val="28"/>
          <w:szCs w:val="28"/>
        </w:rPr>
        <w:t>• распознавать и различать явления духовной культуры;</w:t>
      </w:r>
    </w:p>
    <w:p w:rsidR="00FE7D68" w:rsidRPr="00294FCB" w:rsidRDefault="00FE7D68" w:rsidP="00A87E7B">
      <w:pPr>
        <w:ind w:left="0"/>
        <w:contextualSpacing/>
        <w:rPr>
          <w:rFonts w:ascii="Times New Roman" w:eastAsia="TimesNewRomanPSMT" w:hAnsi="Times New Roman"/>
          <w:sz w:val="28"/>
          <w:szCs w:val="28"/>
        </w:rPr>
      </w:pPr>
      <w:r w:rsidRPr="00294FCB">
        <w:rPr>
          <w:rFonts w:ascii="Times New Roman" w:eastAsia="TimesNewRomanPSMT" w:hAnsi="Times New Roman"/>
          <w:sz w:val="28"/>
          <w:szCs w:val="28"/>
        </w:rPr>
        <w:lastRenderedPageBreak/>
        <w:t>• описывать различные средства массовой информации;</w:t>
      </w:r>
    </w:p>
    <w:p w:rsidR="00FE7D68" w:rsidRPr="00294FCB" w:rsidRDefault="00FE7D68" w:rsidP="00A87E7B">
      <w:pPr>
        <w:ind w:left="0"/>
        <w:contextualSpacing/>
        <w:rPr>
          <w:rFonts w:ascii="Times New Roman" w:eastAsia="TimesNewRomanPSMT" w:hAnsi="Times New Roman"/>
          <w:sz w:val="28"/>
          <w:szCs w:val="28"/>
        </w:rPr>
      </w:pPr>
      <w:r w:rsidRPr="00294FCB">
        <w:rPr>
          <w:rFonts w:ascii="Times New Roman" w:eastAsia="TimesNewRomanPSMT" w:hAnsi="Times New Roman"/>
          <w:sz w:val="28"/>
          <w:szCs w:val="28"/>
        </w:rPr>
        <w:t>• находить и извлекать социальную информацию о достижениях и проблемах развития культуры из адаптированных источников различного типа;</w:t>
      </w:r>
    </w:p>
    <w:p w:rsidR="00FE7D68" w:rsidRPr="00294FCB" w:rsidRDefault="00FE7D68" w:rsidP="00A87E7B">
      <w:pPr>
        <w:ind w:left="0"/>
        <w:contextualSpacing/>
        <w:rPr>
          <w:rFonts w:ascii="Times New Roman" w:eastAsia="TimesNewRomanPSMT" w:hAnsi="Times New Roman"/>
          <w:sz w:val="28"/>
          <w:szCs w:val="28"/>
        </w:rPr>
      </w:pPr>
      <w:r w:rsidRPr="00294FCB">
        <w:rPr>
          <w:rFonts w:ascii="Times New Roman" w:eastAsia="TimesNewRomanPSMT" w:hAnsi="Times New Roman"/>
          <w:sz w:val="28"/>
          <w:szCs w:val="28"/>
        </w:rPr>
        <w:t>• видеть различные точки зрения в вопросах ценностного выбора и приоритетов в духовной сфере, формулировать собственное отношение.</w:t>
      </w:r>
    </w:p>
    <w:p w:rsidR="00FE7D68" w:rsidRPr="00294FCB" w:rsidRDefault="00FE7D68" w:rsidP="00A87E7B">
      <w:pPr>
        <w:ind w:left="0"/>
        <w:contextualSpacing/>
        <w:rPr>
          <w:rFonts w:ascii="Times New Roman" w:eastAsia="TimesNewRomanPSMT" w:hAnsi="Times New Roman"/>
          <w:iCs/>
          <w:sz w:val="28"/>
          <w:szCs w:val="28"/>
          <w:u w:val="single"/>
        </w:rPr>
      </w:pPr>
      <w:r w:rsidRPr="00294FCB">
        <w:rPr>
          <w:rFonts w:ascii="Times New Roman" w:eastAsia="TimesNewRomanPSMT" w:hAnsi="Times New Roman"/>
          <w:iCs/>
          <w:sz w:val="28"/>
          <w:szCs w:val="28"/>
          <w:u w:val="single"/>
        </w:rPr>
        <w:t>Выпускник получит возможность научиться:</w:t>
      </w:r>
    </w:p>
    <w:p w:rsidR="00FE7D68" w:rsidRPr="00294FCB" w:rsidRDefault="00FE7D68" w:rsidP="00A87E7B">
      <w:pPr>
        <w:ind w:left="0"/>
        <w:contextualSpacing/>
        <w:rPr>
          <w:rFonts w:ascii="Times New Roman" w:eastAsia="TimesNewRomanPSMT" w:hAnsi="Times New Roman"/>
          <w:iCs/>
          <w:sz w:val="28"/>
          <w:szCs w:val="28"/>
        </w:rPr>
      </w:pPr>
      <w:r w:rsidRPr="00294FCB">
        <w:rPr>
          <w:rFonts w:ascii="Times New Roman" w:eastAsia="TimesNewRomanPSMT" w:hAnsi="Times New Roman"/>
          <w:iCs/>
          <w:sz w:val="28"/>
          <w:szCs w:val="28"/>
        </w:rPr>
        <w:t>• описывать процессы создания, сохранения, трансляции и усвоения достижений культуры;</w:t>
      </w:r>
    </w:p>
    <w:p w:rsidR="00FE7D68" w:rsidRPr="00294FCB" w:rsidRDefault="00FE7D68" w:rsidP="00A87E7B">
      <w:pPr>
        <w:ind w:left="0"/>
        <w:contextualSpacing/>
        <w:rPr>
          <w:rFonts w:ascii="Times New Roman" w:eastAsia="TimesNewRomanPSMT" w:hAnsi="Times New Roman"/>
          <w:iCs/>
          <w:sz w:val="28"/>
          <w:szCs w:val="28"/>
        </w:rPr>
      </w:pPr>
      <w:r w:rsidRPr="00294FCB">
        <w:rPr>
          <w:rFonts w:ascii="Times New Roman" w:eastAsia="TimesNewRomanPSMT" w:hAnsi="Times New Roman"/>
          <w:iCs/>
          <w:sz w:val="28"/>
          <w:szCs w:val="28"/>
        </w:rPr>
        <w:t>• характеризовать основные направления развития отечественной культуры в современных условиях;</w:t>
      </w:r>
    </w:p>
    <w:p w:rsidR="00FE7D68" w:rsidRPr="00294FCB" w:rsidRDefault="00FE7D68" w:rsidP="00A87E7B">
      <w:pPr>
        <w:ind w:left="0"/>
        <w:contextualSpacing/>
        <w:rPr>
          <w:rFonts w:ascii="Times New Roman" w:eastAsia="TimesNewRomanPSMT" w:hAnsi="Times New Roman"/>
          <w:iCs/>
          <w:sz w:val="28"/>
          <w:szCs w:val="28"/>
        </w:rPr>
      </w:pPr>
      <w:r w:rsidRPr="00294FCB">
        <w:rPr>
          <w:rFonts w:ascii="Times New Roman" w:eastAsia="TimesNewRomanPSMT" w:hAnsi="Times New Roman"/>
          <w:iCs/>
          <w:sz w:val="28"/>
          <w:szCs w:val="28"/>
        </w:rPr>
        <w:t>• осуществлять рефлексию своих ценностей.</w:t>
      </w:r>
    </w:p>
    <w:p w:rsidR="00FE7D68" w:rsidRPr="00294FCB" w:rsidRDefault="00FE7D68" w:rsidP="00A87E7B">
      <w:pPr>
        <w:ind w:left="0"/>
        <w:contextualSpacing/>
        <w:rPr>
          <w:rFonts w:ascii="Times New Roman" w:eastAsia="TimesNewRomanPSMT" w:hAnsi="Times New Roman"/>
          <w:b/>
          <w:iCs/>
          <w:sz w:val="28"/>
          <w:szCs w:val="28"/>
          <w:u w:val="single"/>
        </w:rPr>
      </w:pPr>
      <w:r w:rsidRPr="00294FCB">
        <w:rPr>
          <w:rFonts w:ascii="Times New Roman" w:eastAsia="TimesNewRomanPSMT" w:hAnsi="Times New Roman"/>
          <w:b/>
          <w:iCs/>
          <w:sz w:val="28"/>
          <w:szCs w:val="28"/>
          <w:u w:val="single"/>
        </w:rPr>
        <w:t>Человек в меняющемся обществе</w:t>
      </w:r>
    </w:p>
    <w:p w:rsidR="00FE7D68" w:rsidRPr="00294FCB" w:rsidRDefault="00FE7D68" w:rsidP="00A87E7B">
      <w:pPr>
        <w:ind w:left="0"/>
        <w:contextualSpacing/>
        <w:rPr>
          <w:rFonts w:ascii="Times New Roman" w:eastAsia="TimesNewRomanPSMT" w:hAnsi="Times New Roman"/>
          <w:iCs/>
          <w:sz w:val="28"/>
          <w:szCs w:val="28"/>
          <w:u w:val="single"/>
        </w:rPr>
      </w:pPr>
      <w:r w:rsidRPr="00294FCB">
        <w:rPr>
          <w:rFonts w:ascii="Times New Roman" w:eastAsia="TimesNewRomanPSMT" w:hAnsi="Times New Roman"/>
          <w:iCs/>
          <w:sz w:val="28"/>
          <w:szCs w:val="28"/>
          <w:u w:val="single"/>
        </w:rPr>
        <w:t>Выпускник научится:</w:t>
      </w:r>
    </w:p>
    <w:p w:rsidR="00FE7D68" w:rsidRPr="00294FCB" w:rsidRDefault="00FE7D68" w:rsidP="00A87E7B">
      <w:pPr>
        <w:ind w:left="0"/>
        <w:contextualSpacing/>
        <w:rPr>
          <w:rFonts w:ascii="Times New Roman" w:eastAsia="TimesNewRomanPSMT" w:hAnsi="Times New Roman"/>
          <w:iCs/>
          <w:sz w:val="28"/>
          <w:szCs w:val="28"/>
        </w:rPr>
      </w:pPr>
      <w:r w:rsidRPr="00294FCB">
        <w:rPr>
          <w:rFonts w:ascii="Times New Roman" w:eastAsia="TimesNewRomanPSMT" w:hAnsi="Times New Roman"/>
          <w:iCs/>
          <w:sz w:val="28"/>
          <w:szCs w:val="28"/>
        </w:rPr>
        <w:t>• характеризовать явление ускорения социального развития;</w:t>
      </w:r>
    </w:p>
    <w:p w:rsidR="00FE7D68" w:rsidRPr="00294FCB" w:rsidRDefault="00FE7D68" w:rsidP="00A87E7B">
      <w:pPr>
        <w:ind w:left="0"/>
        <w:contextualSpacing/>
        <w:rPr>
          <w:rFonts w:ascii="Times New Roman" w:eastAsia="TimesNewRomanPSMT" w:hAnsi="Times New Roman"/>
          <w:iCs/>
          <w:sz w:val="28"/>
          <w:szCs w:val="28"/>
        </w:rPr>
      </w:pPr>
      <w:r w:rsidRPr="00294FCB">
        <w:rPr>
          <w:rFonts w:ascii="Times New Roman" w:eastAsia="TimesNewRomanPSMT" w:hAnsi="Times New Roman"/>
          <w:iCs/>
          <w:sz w:val="28"/>
          <w:szCs w:val="28"/>
        </w:rPr>
        <w:t>• объяснять необходимость непрерывного образования в современных условиях;</w:t>
      </w:r>
    </w:p>
    <w:p w:rsidR="00FE7D68" w:rsidRPr="00294FCB" w:rsidRDefault="00FE7D68" w:rsidP="00A87E7B">
      <w:pPr>
        <w:ind w:left="0"/>
        <w:contextualSpacing/>
        <w:rPr>
          <w:rFonts w:ascii="Times New Roman" w:eastAsia="TimesNewRomanPSMT" w:hAnsi="Times New Roman"/>
          <w:iCs/>
          <w:sz w:val="28"/>
          <w:szCs w:val="28"/>
        </w:rPr>
      </w:pPr>
      <w:r w:rsidRPr="00294FCB">
        <w:rPr>
          <w:rFonts w:ascii="Times New Roman" w:eastAsia="TimesNewRomanPSMT" w:hAnsi="Times New Roman"/>
          <w:iCs/>
          <w:sz w:val="28"/>
          <w:szCs w:val="28"/>
        </w:rPr>
        <w:t>• описывать многообразие профессий в современном мире;</w:t>
      </w:r>
    </w:p>
    <w:p w:rsidR="00FE7D68" w:rsidRPr="00294FCB" w:rsidRDefault="00FE7D68" w:rsidP="00A87E7B">
      <w:pPr>
        <w:ind w:left="0"/>
        <w:contextualSpacing/>
        <w:rPr>
          <w:rFonts w:ascii="Times New Roman" w:eastAsia="TimesNewRomanPSMT" w:hAnsi="Times New Roman"/>
          <w:iCs/>
          <w:sz w:val="28"/>
          <w:szCs w:val="28"/>
        </w:rPr>
      </w:pPr>
      <w:r w:rsidRPr="00294FCB">
        <w:rPr>
          <w:rFonts w:ascii="Times New Roman" w:eastAsia="TimesNewRomanPSMT" w:hAnsi="Times New Roman"/>
          <w:iCs/>
          <w:sz w:val="28"/>
          <w:szCs w:val="28"/>
        </w:rPr>
        <w:t>• характеризовать роль молодёжи в развитии современного общества;</w:t>
      </w:r>
    </w:p>
    <w:p w:rsidR="00FE7D68" w:rsidRPr="00294FCB" w:rsidRDefault="00FE7D68" w:rsidP="00A87E7B">
      <w:pPr>
        <w:ind w:left="0"/>
        <w:contextualSpacing/>
        <w:rPr>
          <w:rFonts w:ascii="Times New Roman" w:eastAsia="TimesNewRomanPSMT" w:hAnsi="Times New Roman"/>
          <w:iCs/>
          <w:sz w:val="28"/>
          <w:szCs w:val="28"/>
        </w:rPr>
      </w:pPr>
      <w:r w:rsidRPr="00294FCB">
        <w:rPr>
          <w:rFonts w:ascii="Times New Roman" w:eastAsia="TimesNewRomanPSMT" w:hAnsi="Times New Roman"/>
          <w:iCs/>
          <w:sz w:val="28"/>
          <w:szCs w:val="28"/>
        </w:rPr>
        <w:t>• извлекать социальную информацию из доступных источников;</w:t>
      </w:r>
    </w:p>
    <w:p w:rsidR="00FE7D68" w:rsidRPr="00294FCB" w:rsidRDefault="00FE7D68" w:rsidP="00A87E7B">
      <w:pPr>
        <w:ind w:left="0"/>
        <w:contextualSpacing/>
        <w:rPr>
          <w:rFonts w:ascii="Times New Roman" w:eastAsia="TimesNewRomanPSMT" w:hAnsi="Times New Roman"/>
          <w:iCs/>
          <w:sz w:val="28"/>
          <w:szCs w:val="28"/>
        </w:rPr>
      </w:pPr>
      <w:r w:rsidRPr="00294FCB">
        <w:rPr>
          <w:rFonts w:ascii="Times New Roman" w:eastAsia="TimesNewRomanPSMT" w:hAnsi="Times New Roman"/>
          <w:iCs/>
          <w:sz w:val="28"/>
          <w:szCs w:val="28"/>
        </w:rPr>
        <w:t>• применять полученные знания для решения отдельных социальных проблем.</w:t>
      </w:r>
    </w:p>
    <w:p w:rsidR="00FE7D68" w:rsidRPr="00294FCB" w:rsidRDefault="00FE7D68" w:rsidP="00A87E7B">
      <w:pPr>
        <w:ind w:left="0"/>
        <w:contextualSpacing/>
        <w:rPr>
          <w:rFonts w:ascii="Times New Roman" w:eastAsia="TimesNewRomanPSMT" w:hAnsi="Times New Roman"/>
          <w:iCs/>
          <w:sz w:val="28"/>
          <w:szCs w:val="28"/>
          <w:u w:val="single"/>
        </w:rPr>
      </w:pPr>
      <w:r w:rsidRPr="00294FCB">
        <w:rPr>
          <w:rFonts w:ascii="Times New Roman" w:eastAsia="TimesNewRomanPSMT" w:hAnsi="Times New Roman"/>
          <w:iCs/>
          <w:sz w:val="28"/>
          <w:szCs w:val="28"/>
          <w:u w:val="single"/>
        </w:rPr>
        <w:t>Выпускник получит возможность научиться:</w:t>
      </w:r>
    </w:p>
    <w:p w:rsidR="00FE7D68" w:rsidRPr="00294FCB" w:rsidRDefault="00FE7D68" w:rsidP="00A87E7B">
      <w:pPr>
        <w:ind w:left="0"/>
        <w:contextualSpacing/>
        <w:rPr>
          <w:rFonts w:ascii="Times New Roman" w:eastAsia="TimesNewRomanPSMT" w:hAnsi="Times New Roman"/>
          <w:iCs/>
          <w:sz w:val="28"/>
          <w:szCs w:val="28"/>
        </w:rPr>
      </w:pPr>
      <w:r w:rsidRPr="00294FCB">
        <w:rPr>
          <w:rFonts w:ascii="Times New Roman" w:eastAsia="TimesNewRomanPSMT" w:hAnsi="Times New Roman"/>
          <w:iCs/>
          <w:sz w:val="28"/>
          <w:szCs w:val="28"/>
        </w:rPr>
        <w:t>• критически воспринимать сообщения и рекламу в СМИ и Интернете о таких направлениях массовой культуры, как шоу-бизнес и мода;</w:t>
      </w:r>
    </w:p>
    <w:p w:rsidR="00FE7D68" w:rsidRPr="00294FCB" w:rsidRDefault="00FE7D68" w:rsidP="00A87E7B">
      <w:pPr>
        <w:ind w:left="0"/>
        <w:contextualSpacing/>
        <w:rPr>
          <w:rFonts w:ascii="Times New Roman" w:eastAsia="TimesNewRomanPSMT" w:hAnsi="Times New Roman"/>
          <w:iCs/>
          <w:sz w:val="28"/>
          <w:szCs w:val="28"/>
        </w:rPr>
      </w:pPr>
      <w:r w:rsidRPr="00294FCB">
        <w:rPr>
          <w:rFonts w:ascii="Times New Roman" w:eastAsia="TimesNewRomanPSMT" w:hAnsi="Times New Roman"/>
          <w:iCs/>
          <w:sz w:val="28"/>
          <w:szCs w:val="28"/>
        </w:rPr>
        <w:t>• оценивать роль спорта и спортивных достижений в контексте современной общественной жизни;</w:t>
      </w:r>
    </w:p>
    <w:p w:rsidR="00FE7D68" w:rsidRPr="00294FCB" w:rsidRDefault="00FE7D68" w:rsidP="00A87E7B">
      <w:pPr>
        <w:ind w:left="0"/>
        <w:contextualSpacing/>
        <w:rPr>
          <w:rFonts w:ascii="Times New Roman" w:eastAsia="TimesNewRomanPSMT" w:hAnsi="Times New Roman"/>
          <w:iCs/>
          <w:sz w:val="28"/>
          <w:szCs w:val="28"/>
        </w:rPr>
      </w:pPr>
      <w:r w:rsidRPr="00294FCB">
        <w:rPr>
          <w:rFonts w:ascii="Times New Roman" w:eastAsia="TimesNewRomanPSMT" w:hAnsi="Times New Roman"/>
          <w:iCs/>
          <w:sz w:val="28"/>
          <w:szCs w:val="28"/>
        </w:rPr>
        <w:t>• выражать и обосновывать собственную позицию по актуальным проблемам молодёжи.</w:t>
      </w:r>
    </w:p>
    <w:p w:rsidR="00FE7D68" w:rsidRPr="00294FCB" w:rsidRDefault="007E66EC" w:rsidP="00A87E7B">
      <w:pPr>
        <w:pStyle w:val="3"/>
        <w:spacing w:before="0" w:beforeAutospacing="0" w:after="0" w:afterAutospacing="0" w:line="360" w:lineRule="auto"/>
        <w:ind w:left="0"/>
        <w:contextualSpacing/>
        <w:rPr>
          <w:szCs w:val="28"/>
        </w:rPr>
      </w:pPr>
      <w:r>
        <w:rPr>
          <w:szCs w:val="28"/>
        </w:rPr>
        <w:br w:type="column"/>
      </w:r>
      <w:r w:rsidR="00FE7D68" w:rsidRPr="00294FCB">
        <w:rPr>
          <w:szCs w:val="28"/>
        </w:rPr>
        <w:lastRenderedPageBreak/>
        <w:t>1.2.5.6. География</w:t>
      </w:r>
    </w:p>
    <w:p w:rsidR="00FE7D68" w:rsidRPr="00294FCB" w:rsidRDefault="00FE7D68" w:rsidP="00A87E7B">
      <w:pPr>
        <w:ind w:left="0"/>
        <w:contextualSpacing/>
        <w:rPr>
          <w:rFonts w:ascii="Times New Roman" w:hAnsi="Times New Roman"/>
          <w:b/>
          <w:sz w:val="28"/>
          <w:szCs w:val="28"/>
        </w:rPr>
      </w:pPr>
      <w:r w:rsidRPr="00294FCB">
        <w:rPr>
          <w:rFonts w:ascii="Times New Roman" w:hAnsi="Times New Roman"/>
          <w:b/>
          <w:sz w:val="28"/>
          <w:szCs w:val="28"/>
        </w:rPr>
        <w:t>Выпускник научится:</w:t>
      </w:r>
    </w:p>
    <w:p w:rsidR="00FE7D68" w:rsidRPr="00294FCB" w:rsidRDefault="00FE7D68" w:rsidP="00A87E7B">
      <w:pPr>
        <w:ind w:left="0"/>
        <w:contextualSpacing/>
        <w:rPr>
          <w:rFonts w:ascii="Times New Roman" w:eastAsia="Times New Roman" w:hAnsi="Times New Roman"/>
          <w:b/>
          <w:bCs/>
          <w:sz w:val="28"/>
          <w:szCs w:val="28"/>
        </w:rPr>
      </w:pPr>
      <w:r w:rsidRPr="00294FCB">
        <w:rPr>
          <w:rFonts w:ascii="Times New Roman" w:eastAsia="Times New Roman" w:hAnsi="Times New Roman"/>
          <w:b/>
          <w:bCs/>
          <w:sz w:val="28"/>
          <w:szCs w:val="28"/>
        </w:rPr>
        <w:t>Источники географической информации</w:t>
      </w:r>
    </w:p>
    <w:p w:rsidR="00FE7D68" w:rsidRPr="00294FCB" w:rsidRDefault="00FE7D68" w:rsidP="00A87E7B">
      <w:pPr>
        <w:ind w:left="0"/>
        <w:contextualSpacing/>
        <w:rPr>
          <w:rFonts w:ascii="Times New Roman" w:hAnsi="Times New Roman"/>
          <w:sz w:val="28"/>
          <w:szCs w:val="28"/>
        </w:rPr>
      </w:pPr>
      <w:r w:rsidRPr="00294FCB">
        <w:rPr>
          <w:rFonts w:ascii="Times New Roman" w:eastAsia="Times New Roman" w:hAnsi="Times New Roman"/>
          <w:sz w:val="28"/>
          <w:szCs w:val="28"/>
        </w:rPr>
        <w:t>Выпускник научится:</w:t>
      </w:r>
    </w:p>
    <w:p w:rsidR="00FE7D68" w:rsidRDefault="00FE7D68" w:rsidP="00A87E7B">
      <w:pPr>
        <w:numPr>
          <w:ilvl w:val="0"/>
          <w:numId w:val="37"/>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FE7D68" w:rsidRPr="006B2A18" w:rsidRDefault="00FE7D68" w:rsidP="00A87E7B">
      <w:pPr>
        <w:numPr>
          <w:ilvl w:val="0"/>
          <w:numId w:val="37"/>
        </w:numPr>
        <w:ind w:left="0"/>
        <w:contextualSpacing/>
        <w:rPr>
          <w:rFonts w:ascii="Times New Roman" w:eastAsia="Times New Roman" w:hAnsi="Times New Roman"/>
          <w:sz w:val="28"/>
          <w:szCs w:val="28"/>
        </w:rPr>
      </w:pPr>
      <w:r w:rsidRPr="006B2A18">
        <w:rPr>
          <w:rFonts w:ascii="Times New Roman" w:eastAsia="Times New Roman" w:hAnsi="Times New Roman"/>
          <w:sz w:val="28"/>
          <w:szCs w:val="28"/>
        </w:rPr>
        <w:t>анализировать, обобщать и интерпретировать географическую информацию;</w:t>
      </w:r>
    </w:p>
    <w:p w:rsidR="00FE7D68" w:rsidRPr="00294FCB" w:rsidRDefault="00FE7D68" w:rsidP="00A87E7B">
      <w:pPr>
        <w:numPr>
          <w:ilvl w:val="0"/>
          <w:numId w:val="37"/>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находить и формулировать по результатам наблюдений (в том числе инструментальных) зависимости и закономерности;</w:t>
      </w:r>
    </w:p>
    <w:p w:rsidR="00FE7D68" w:rsidRPr="00294FCB" w:rsidRDefault="00FE7D68" w:rsidP="00A87E7B">
      <w:pPr>
        <w:numPr>
          <w:ilvl w:val="0"/>
          <w:numId w:val="37"/>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FE7D68" w:rsidRPr="00294FCB" w:rsidRDefault="00FE7D68" w:rsidP="00A87E7B">
      <w:pPr>
        <w:numPr>
          <w:ilvl w:val="0"/>
          <w:numId w:val="37"/>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выявлять в процессе работы с одним или несколькими источниками географической информации содержащуюся в них противоречивую информацию;</w:t>
      </w:r>
    </w:p>
    <w:p w:rsidR="00FE7D68" w:rsidRPr="00294FCB" w:rsidRDefault="00FE7D68" w:rsidP="00A87E7B">
      <w:pPr>
        <w:numPr>
          <w:ilvl w:val="0"/>
          <w:numId w:val="37"/>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составлять описания географических объектов, процессов и явлений с использованием разных источников географической информации;</w:t>
      </w:r>
    </w:p>
    <w:p w:rsidR="00FE7D68" w:rsidRPr="00294FCB" w:rsidRDefault="00FE7D68" w:rsidP="00A87E7B">
      <w:pPr>
        <w:numPr>
          <w:ilvl w:val="0"/>
          <w:numId w:val="37"/>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представлять в различных формах географическую информацию, необходимую для решения учебных и практико-ориентированных задач.</w:t>
      </w:r>
    </w:p>
    <w:p w:rsidR="00FE7D68" w:rsidRPr="00294FCB" w:rsidRDefault="00FE7D68" w:rsidP="00A87E7B">
      <w:pPr>
        <w:ind w:left="0"/>
        <w:contextualSpacing/>
        <w:rPr>
          <w:rFonts w:ascii="Times New Roman" w:hAnsi="Times New Roman"/>
          <w:sz w:val="28"/>
          <w:szCs w:val="28"/>
        </w:rPr>
      </w:pPr>
      <w:r w:rsidRPr="00294FCB">
        <w:rPr>
          <w:rFonts w:ascii="Times New Roman" w:eastAsia="Times New Roman" w:hAnsi="Times New Roman"/>
          <w:i/>
          <w:iCs/>
          <w:sz w:val="28"/>
          <w:szCs w:val="28"/>
        </w:rPr>
        <w:t>Выпускник получит возможность научиться:</w:t>
      </w:r>
    </w:p>
    <w:p w:rsidR="00FE7D68" w:rsidRPr="00294FCB" w:rsidRDefault="00FE7D68" w:rsidP="00A87E7B">
      <w:pPr>
        <w:numPr>
          <w:ilvl w:val="0"/>
          <w:numId w:val="38"/>
        </w:numPr>
        <w:ind w:left="0"/>
        <w:contextualSpacing/>
        <w:rPr>
          <w:rFonts w:ascii="Times New Roman" w:eastAsia="Times New Roman" w:hAnsi="Times New Roman"/>
          <w:i/>
          <w:iCs/>
          <w:sz w:val="28"/>
          <w:szCs w:val="28"/>
        </w:rPr>
      </w:pPr>
      <w:r w:rsidRPr="00294FCB">
        <w:rPr>
          <w:rFonts w:ascii="Times New Roman" w:eastAsia="Times New Roman" w:hAnsi="Times New Roman"/>
          <w:i/>
          <w:iCs/>
          <w:sz w:val="28"/>
          <w:szCs w:val="28"/>
        </w:rPr>
        <w:t>ориентироваться на местности при помощи топографических карт и современных навигационных приборов;</w:t>
      </w:r>
    </w:p>
    <w:p w:rsidR="00FE7D68" w:rsidRPr="00294FCB" w:rsidRDefault="00FE7D68" w:rsidP="00A87E7B">
      <w:pPr>
        <w:numPr>
          <w:ilvl w:val="0"/>
          <w:numId w:val="38"/>
        </w:numPr>
        <w:ind w:left="0"/>
        <w:contextualSpacing/>
        <w:rPr>
          <w:rFonts w:ascii="Times New Roman" w:eastAsia="Times New Roman" w:hAnsi="Times New Roman"/>
          <w:i/>
          <w:iCs/>
          <w:sz w:val="28"/>
          <w:szCs w:val="28"/>
        </w:rPr>
      </w:pPr>
      <w:r w:rsidRPr="00294FCB">
        <w:rPr>
          <w:rFonts w:ascii="Times New Roman" w:eastAsia="Times New Roman" w:hAnsi="Times New Roman"/>
          <w:i/>
          <w:iCs/>
          <w:sz w:val="28"/>
          <w:szCs w:val="28"/>
        </w:rPr>
        <w:t>читать космические снимки и аэрофотоснимки, планы местности и географические карты;</w:t>
      </w:r>
    </w:p>
    <w:p w:rsidR="00FE7D68" w:rsidRPr="00294FCB" w:rsidRDefault="00FE7D68" w:rsidP="00A87E7B">
      <w:pPr>
        <w:numPr>
          <w:ilvl w:val="0"/>
          <w:numId w:val="38"/>
        </w:numPr>
        <w:ind w:left="0"/>
        <w:contextualSpacing/>
        <w:rPr>
          <w:rFonts w:ascii="Times New Roman" w:eastAsia="Times New Roman" w:hAnsi="Times New Roman"/>
          <w:i/>
          <w:iCs/>
          <w:sz w:val="28"/>
          <w:szCs w:val="28"/>
        </w:rPr>
      </w:pPr>
      <w:r w:rsidRPr="00294FCB">
        <w:rPr>
          <w:rFonts w:ascii="Times New Roman" w:eastAsia="Times New Roman" w:hAnsi="Times New Roman"/>
          <w:i/>
          <w:iCs/>
          <w:sz w:val="28"/>
          <w:szCs w:val="28"/>
        </w:rPr>
        <w:t>строить простые планы местности;</w:t>
      </w:r>
    </w:p>
    <w:p w:rsidR="00FE7D68" w:rsidRPr="00294FCB" w:rsidRDefault="00FE7D68" w:rsidP="00A87E7B">
      <w:pPr>
        <w:numPr>
          <w:ilvl w:val="0"/>
          <w:numId w:val="38"/>
        </w:numPr>
        <w:ind w:left="0"/>
        <w:contextualSpacing/>
        <w:rPr>
          <w:rFonts w:ascii="Times New Roman" w:eastAsia="Times New Roman" w:hAnsi="Times New Roman"/>
          <w:i/>
          <w:iCs/>
          <w:sz w:val="28"/>
          <w:szCs w:val="28"/>
        </w:rPr>
      </w:pPr>
      <w:r w:rsidRPr="00294FCB">
        <w:rPr>
          <w:rFonts w:ascii="Times New Roman" w:eastAsia="Times New Roman" w:hAnsi="Times New Roman"/>
          <w:i/>
          <w:iCs/>
          <w:sz w:val="28"/>
          <w:szCs w:val="28"/>
        </w:rPr>
        <w:t>создавать простейшие географические карты различного содержания;</w:t>
      </w:r>
    </w:p>
    <w:p w:rsidR="00FE7D68" w:rsidRPr="00294FCB" w:rsidRDefault="00FE7D68" w:rsidP="00A87E7B">
      <w:pPr>
        <w:numPr>
          <w:ilvl w:val="0"/>
          <w:numId w:val="38"/>
        </w:numPr>
        <w:ind w:left="0"/>
        <w:contextualSpacing/>
        <w:rPr>
          <w:rFonts w:ascii="Times New Roman" w:eastAsia="Times New Roman" w:hAnsi="Times New Roman"/>
          <w:i/>
          <w:iCs/>
          <w:sz w:val="28"/>
          <w:szCs w:val="28"/>
        </w:rPr>
      </w:pPr>
      <w:r w:rsidRPr="00294FCB">
        <w:rPr>
          <w:rFonts w:ascii="Times New Roman" w:eastAsia="Times New Roman" w:hAnsi="Times New Roman"/>
          <w:i/>
          <w:iCs/>
          <w:sz w:val="28"/>
          <w:szCs w:val="28"/>
        </w:rPr>
        <w:lastRenderedPageBreak/>
        <w:t>моделировать географические объекты и явления при помощи компьютерных программ.</w:t>
      </w:r>
    </w:p>
    <w:p w:rsidR="00FE7D68" w:rsidRPr="00294FCB" w:rsidRDefault="00FE7D68" w:rsidP="00A87E7B">
      <w:pPr>
        <w:ind w:left="0"/>
        <w:contextualSpacing/>
        <w:rPr>
          <w:rFonts w:ascii="Times New Roman" w:eastAsia="Times New Roman" w:hAnsi="Times New Roman"/>
          <w:b/>
          <w:bCs/>
          <w:sz w:val="28"/>
          <w:szCs w:val="28"/>
        </w:rPr>
      </w:pPr>
      <w:r w:rsidRPr="00294FCB">
        <w:rPr>
          <w:rFonts w:ascii="Times New Roman" w:eastAsia="Times New Roman" w:hAnsi="Times New Roman"/>
          <w:b/>
          <w:bCs/>
          <w:sz w:val="28"/>
          <w:szCs w:val="28"/>
        </w:rPr>
        <w:t xml:space="preserve">Природа Земли и человек </w:t>
      </w:r>
    </w:p>
    <w:p w:rsidR="00FE7D68" w:rsidRPr="00294FCB" w:rsidRDefault="00FE7D68" w:rsidP="00A87E7B">
      <w:pPr>
        <w:ind w:left="0"/>
        <w:contextualSpacing/>
        <w:rPr>
          <w:rFonts w:ascii="Times New Roman" w:eastAsia="Times New Roman" w:hAnsi="Times New Roman"/>
          <w:i/>
          <w:iCs/>
          <w:sz w:val="28"/>
          <w:szCs w:val="28"/>
        </w:rPr>
      </w:pPr>
      <w:r w:rsidRPr="00294FCB">
        <w:rPr>
          <w:rFonts w:ascii="Times New Roman" w:eastAsia="Times New Roman" w:hAnsi="Times New Roman"/>
          <w:sz w:val="28"/>
          <w:szCs w:val="28"/>
        </w:rPr>
        <w:t>Выпускник научится:</w:t>
      </w:r>
    </w:p>
    <w:p w:rsidR="00FE7D68" w:rsidRPr="00294FCB" w:rsidRDefault="00FE7D68" w:rsidP="00A87E7B">
      <w:pPr>
        <w:numPr>
          <w:ilvl w:val="0"/>
          <w:numId w:val="38"/>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FE7D68" w:rsidRPr="00294FCB" w:rsidRDefault="00FE7D68" w:rsidP="00A87E7B">
      <w:pPr>
        <w:numPr>
          <w:ilvl w:val="0"/>
          <w:numId w:val="38"/>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FE7D68" w:rsidRPr="00294FCB" w:rsidRDefault="00FE7D68" w:rsidP="00A87E7B">
      <w:pPr>
        <w:numPr>
          <w:ilvl w:val="0"/>
          <w:numId w:val="38"/>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FE7D68" w:rsidRPr="00294FCB" w:rsidRDefault="00FE7D68" w:rsidP="00A87E7B">
      <w:pPr>
        <w:numPr>
          <w:ilvl w:val="0"/>
          <w:numId w:val="38"/>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FE7D68" w:rsidRPr="00294FCB" w:rsidRDefault="00FE7D68" w:rsidP="00A87E7B">
      <w:pPr>
        <w:ind w:left="0"/>
        <w:contextualSpacing/>
        <w:rPr>
          <w:rFonts w:ascii="Times New Roman" w:hAnsi="Times New Roman"/>
          <w:sz w:val="28"/>
          <w:szCs w:val="28"/>
        </w:rPr>
      </w:pPr>
      <w:r w:rsidRPr="00294FCB">
        <w:rPr>
          <w:rFonts w:ascii="Times New Roman" w:eastAsia="Times New Roman" w:hAnsi="Times New Roman"/>
          <w:i/>
          <w:iCs/>
          <w:sz w:val="28"/>
          <w:szCs w:val="28"/>
        </w:rPr>
        <w:t>Выпускник получит возможность научиться:</w:t>
      </w:r>
    </w:p>
    <w:p w:rsidR="00FE7D68" w:rsidRPr="00294FCB" w:rsidRDefault="00FE7D68" w:rsidP="00A87E7B">
      <w:pPr>
        <w:numPr>
          <w:ilvl w:val="0"/>
          <w:numId w:val="39"/>
        </w:numPr>
        <w:ind w:left="0"/>
        <w:contextualSpacing/>
        <w:rPr>
          <w:rFonts w:ascii="Times New Roman" w:eastAsia="Times New Roman" w:hAnsi="Times New Roman"/>
          <w:i/>
          <w:iCs/>
          <w:sz w:val="28"/>
          <w:szCs w:val="28"/>
        </w:rPr>
      </w:pPr>
      <w:r w:rsidRPr="00294FCB">
        <w:rPr>
          <w:rFonts w:ascii="Times New Roman" w:eastAsia="Times New Roman" w:hAnsi="Times New Roman"/>
          <w:i/>
          <w:iCs/>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FE7D68" w:rsidRPr="00294FCB" w:rsidRDefault="00FE7D68" w:rsidP="00A87E7B">
      <w:pPr>
        <w:numPr>
          <w:ilvl w:val="0"/>
          <w:numId w:val="39"/>
        </w:numPr>
        <w:ind w:left="0"/>
        <w:contextualSpacing/>
        <w:rPr>
          <w:rFonts w:ascii="Times New Roman" w:eastAsia="Times New Roman" w:hAnsi="Times New Roman"/>
          <w:i/>
          <w:iCs/>
          <w:sz w:val="28"/>
          <w:szCs w:val="28"/>
        </w:rPr>
      </w:pPr>
      <w:r w:rsidRPr="00294FCB">
        <w:rPr>
          <w:rFonts w:ascii="Times New Roman" w:eastAsia="Times New Roman" w:hAnsi="Times New Roman"/>
          <w:i/>
          <w:iCs/>
          <w:sz w:val="28"/>
          <w:szCs w:val="28"/>
        </w:rPr>
        <w:t>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FE7D68" w:rsidRPr="00294FCB" w:rsidRDefault="00FE7D68" w:rsidP="00A87E7B">
      <w:pPr>
        <w:numPr>
          <w:ilvl w:val="0"/>
          <w:numId w:val="39"/>
        </w:numPr>
        <w:ind w:left="0"/>
        <w:contextualSpacing/>
        <w:rPr>
          <w:rFonts w:ascii="Times New Roman" w:eastAsia="Times New Roman" w:hAnsi="Times New Roman"/>
          <w:i/>
          <w:iCs/>
          <w:sz w:val="28"/>
          <w:szCs w:val="28"/>
        </w:rPr>
      </w:pPr>
      <w:r w:rsidRPr="00294FCB">
        <w:rPr>
          <w:rFonts w:ascii="Times New Roman" w:eastAsia="Times New Roman" w:hAnsi="Times New Roman"/>
          <w:i/>
          <w:iCs/>
          <w:sz w:val="28"/>
          <w:szCs w:val="28"/>
        </w:rPr>
        <w:t>воспринимать и критически оценивать информацию географического содержания в научно-популярной литературе и СМИ;</w:t>
      </w:r>
    </w:p>
    <w:p w:rsidR="00FE7D68" w:rsidRPr="00294FCB" w:rsidRDefault="00FE7D68" w:rsidP="00A87E7B">
      <w:pPr>
        <w:numPr>
          <w:ilvl w:val="0"/>
          <w:numId w:val="39"/>
        </w:numPr>
        <w:ind w:left="0"/>
        <w:contextualSpacing/>
        <w:rPr>
          <w:rFonts w:ascii="Times New Roman" w:eastAsia="Times New Roman" w:hAnsi="Times New Roman"/>
          <w:i/>
          <w:iCs/>
          <w:sz w:val="28"/>
          <w:szCs w:val="28"/>
        </w:rPr>
      </w:pPr>
      <w:r w:rsidRPr="00294FCB">
        <w:rPr>
          <w:rFonts w:ascii="Times New Roman" w:eastAsia="Times New Roman" w:hAnsi="Times New Roman"/>
          <w:i/>
          <w:iCs/>
          <w:sz w:val="28"/>
          <w:szCs w:val="28"/>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b/>
          <w:sz w:val="28"/>
          <w:szCs w:val="28"/>
        </w:rPr>
        <w:lastRenderedPageBreak/>
        <w:t>Население Земли</w:t>
      </w:r>
      <w:r w:rsidRPr="00294FCB">
        <w:rPr>
          <w:rFonts w:ascii="Times New Roman" w:eastAsia="Times New Roman" w:hAnsi="Times New Roman"/>
          <w:sz w:val="28"/>
          <w:szCs w:val="28"/>
        </w:rPr>
        <w:t xml:space="preserve"> </w:t>
      </w:r>
    </w:p>
    <w:p w:rsidR="00FE7D68" w:rsidRPr="00294FCB" w:rsidRDefault="00FE7D68" w:rsidP="00A87E7B">
      <w:pPr>
        <w:ind w:left="0"/>
        <w:contextualSpacing/>
        <w:rPr>
          <w:rFonts w:ascii="Times New Roman" w:eastAsia="Times New Roman" w:hAnsi="Times New Roman"/>
          <w:i/>
          <w:iCs/>
          <w:sz w:val="28"/>
          <w:szCs w:val="28"/>
        </w:rPr>
      </w:pPr>
      <w:r w:rsidRPr="00294FCB">
        <w:rPr>
          <w:rFonts w:ascii="Times New Roman" w:eastAsia="Times New Roman" w:hAnsi="Times New Roman"/>
          <w:sz w:val="28"/>
          <w:szCs w:val="28"/>
        </w:rPr>
        <w:t>Выпускник научится:</w:t>
      </w:r>
    </w:p>
    <w:p w:rsidR="00FE7D68" w:rsidRDefault="00FE7D68" w:rsidP="00A87E7B">
      <w:pPr>
        <w:numPr>
          <w:ilvl w:val="0"/>
          <w:numId w:val="39"/>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различать изученные демографические процессы и явления, характеризующие динамику численности населения Земли, отдельных регионов и стран;</w:t>
      </w:r>
    </w:p>
    <w:p w:rsidR="00FE7D68" w:rsidRPr="006B2A18" w:rsidRDefault="00FE7D68" w:rsidP="00A87E7B">
      <w:pPr>
        <w:numPr>
          <w:ilvl w:val="0"/>
          <w:numId w:val="39"/>
        </w:numPr>
        <w:ind w:left="0"/>
        <w:contextualSpacing/>
        <w:rPr>
          <w:rFonts w:ascii="Times New Roman" w:eastAsia="Times New Roman" w:hAnsi="Times New Roman"/>
          <w:sz w:val="28"/>
          <w:szCs w:val="28"/>
        </w:rPr>
      </w:pPr>
      <w:r w:rsidRPr="006B2A18">
        <w:rPr>
          <w:rFonts w:ascii="Times New Roman" w:eastAsia="Times New Roman" w:hAnsi="Times New Roman"/>
          <w:sz w:val="28"/>
          <w:szCs w:val="28"/>
        </w:rPr>
        <w:t>сравнивать особенности населения отдельных регионов и стран;</w:t>
      </w:r>
    </w:p>
    <w:p w:rsidR="00FE7D68" w:rsidRDefault="00FE7D68" w:rsidP="00A87E7B">
      <w:pPr>
        <w:numPr>
          <w:ilvl w:val="0"/>
          <w:numId w:val="39"/>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использовать знания о взаимосвязях между изученными демографическими процессами и явлениями для объяснения их географических различий;</w:t>
      </w:r>
    </w:p>
    <w:p w:rsidR="00FE7D68" w:rsidRDefault="00FE7D68" w:rsidP="00A87E7B">
      <w:pPr>
        <w:numPr>
          <w:ilvl w:val="0"/>
          <w:numId w:val="39"/>
        </w:numPr>
        <w:ind w:left="0"/>
        <w:contextualSpacing/>
        <w:rPr>
          <w:rFonts w:ascii="Times New Roman" w:eastAsia="Times New Roman" w:hAnsi="Times New Roman"/>
          <w:sz w:val="28"/>
          <w:szCs w:val="28"/>
        </w:rPr>
      </w:pPr>
      <w:r w:rsidRPr="006B2A18">
        <w:rPr>
          <w:rFonts w:ascii="Times New Roman" w:eastAsia="Times New Roman" w:hAnsi="Times New Roman"/>
          <w:sz w:val="28"/>
          <w:szCs w:val="28"/>
        </w:rPr>
        <w:t>проводить расчёты демографических показателей;</w:t>
      </w:r>
    </w:p>
    <w:p w:rsidR="00FE7D68" w:rsidRPr="006B2A18" w:rsidRDefault="00FE7D68" w:rsidP="00A87E7B">
      <w:pPr>
        <w:numPr>
          <w:ilvl w:val="0"/>
          <w:numId w:val="39"/>
        </w:numPr>
        <w:ind w:left="0"/>
        <w:contextualSpacing/>
        <w:rPr>
          <w:rFonts w:ascii="Times New Roman" w:eastAsia="Times New Roman" w:hAnsi="Times New Roman"/>
          <w:sz w:val="28"/>
          <w:szCs w:val="28"/>
        </w:rPr>
      </w:pPr>
      <w:r w:rsidRPr="006B2A18">
        <w:rPr>
          <w:rFonts w:ascii="Times New Roman" w:eastAsia="Times New Roman" w:hAnsi="Times New Roman"/>
          <w:sz w:val="28"/>
          <w:szCs w:val="28"/>
        </w:rPr>
        <w:t>объяснять особенности адаптации человека к разным природным условиям.</w:t>
      </w:r>
    </w:p>
    <w:p w:rsidR="00FE7D68" w:rsidRPr="00294FCB" w:rsidRDefault="00FE7D68" w:rsidP="00A87E7B">
      <w:pPr>
        <w:ind w:left="0"/>
        <w:contextualSpacing/>
        <w:rPr>
          <w:rFonts w:ascii="Times New Roman" w:hAnsi="Times New Roman"/>
          <w:sz w:val="28"/>
          <w:szCs w:val="28"/>
        </w:rPr>
      </w:pPr>
      <w:r w:rsidRPr="00294FCB">
        <w:rPr>
          <w:rFonts w:ascii="Times New Roman" w:eastAsia="Times New Roman" w:hAnsi="Times New Roman"/>
          <w:i/>
          <w:iCs/>
          <w:sz w:val="28"/>
          <w:szCs w:val="28"/>
        </w:rPr>
        <w:t>Выпускник получит возможность научиться:</w:t>
      </w:r>
    </w:p>
    <w:p w:rsidR="00FE7D68" w:rsidRPr="00294FCB" w:rsidRDefault="00FE7D68" w:rsidP="00A87E7B">
      <w:pPr>
        <w:numPr>
          <w:ilvl w:val="1"/>
          <w:numId w:val="40"/>
        </w:numPr>
        <w:ind w:left="0"/>
        <w:contextualSpacing/>
        <w:rPr>
          <w:rFonts w:ascii="Times New Roman" w:eastAsia="Times New Roman" w:hAnsi="Times New Roman"/>
          <w:i/>
          <w:iCs/>
          <w:sz w:val="28"/>
          <w:szCs w:val="28"/>
        </w:rPr>
      </w:pPr>
      <w:r w:rsidRPr="00294FCB">
        <w:rPr>
          <w:rFonts w:ascii="Times New Roman" w:eastAsia="Times New Roman" w:hAnsi="Times New Roman"/>
          <w:i/>
          <w:iCs/>
          <w:sz w:val="28"/>
          <w:szCs w:val="28"/>
        </w:rPr>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FE7D68" w:rsidRPr="00294FCB" w:rsidRDefault="00FE7D68" w:rsidP="00A87E7B">
      <w:pPr>
        <w:numPr>
          <w:ilvl w:val="1"/>
          <w:numId w:val="40"/>
        </w:numPr>
        <w:ind w:left="0"/>
        <w:contextualSpacing/>
        <w:rPr>
          <w:rFonts w:ascii="Times New Roman" w:eastAsia="Times New Roman" w:hAnsi="Times New Roman"/>
          <w:i/>
          <w:iCs/>
          <w:sz w:val="28"/>
          <w:szCs w:val="28"/>
        </w:rPr>
      </w:pPr>
      <w:r w:rsidRPr="00294FCB">
        <w:rPr>
          <w:rFonts w:ascii="Times New Roman" w:eastAsia="Times New Roman" w:hAnsi="Times New Roman"/>
          <w:i/>
          <w:iCs/>
          <w:sz w:val="28"/>
          <w:szCs w:val="28"/>
        </w:rPr>
        <w:t>самостоятельно проводить по разным источникам информации исследование, связанное с изучением населения.</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b/>
          <w:sz w:val="28"/>
          <w:szCs w:val="28"/>
        </w:rPr>
        <w:t xml:space="preserve">Материки, океаны и </w:t>
      </w:r>
      <w:r w:rsidR="006B2A18">
        <w:rPr>
          <w:rFonts w:ascii="Times New Roman" w:eastAsia="Times New Roman" w:hAnsi="Times New Roman"/>
          <w:b/>
          <w:sz w:val="28"/>
          <w:szCs w:val="28"/>
        </w:rPr>
        <w:t>с</w:t>
      </w:r>
      <w:r w:rsidRPr="00294FCB">
        <w:rPr>
          <w:rFonts w:ascii="Times New Roman" w:eastAsia="Times New Roman" w:hAnsi="Times New Roman"/>
          <w:b/>
          <w:sz w:val="28"/>
          <w:szCs w:val="28"/>
        </w:rPr>
        <w:t>траны</w:t>
      </w:r>
      <w:r w:rsidRPr="00294FCB">
        <w:rPr>
          <w:rFonts w:ascii="Times New Roman" w:eastAsia="Times New Roman" w:hAnsi="Times New Roman"/>
          <w:sz w:val="28"/>
          <w:szCs w:val="28"/>
        </w:rPr>
        <w:t xml:space="preserve"> </w:t>
      </w:r>
    </w:p>
    <w:p w:rsidR="00FE7D68" w:rsidRPr="00294FCB" w:rsidRDefault="00FE7D68" w:rsidP="00A87E7B">
      <w:pPr>
        <w:ind w:left="0"/>
        <w:contextualSpacing/>
        <w:rPr>
          <w:rFonts w:ascii="Times New Roman" w:eastAsia="Times New Roman" w:hAnsi="Times New Roman"/>
          <w:i/>
          <w:iCs/>
          <w:sz w:val="28"/>
          <w:szCs w:val="28"/>
        </w:rPr>
      </w:pPr>
      <w:r w:rsidRPr="00294FCB">
        <w:rPr>
          <w:rFonts w:ascii="Times New Roman" w:eastAsia="Times New Roman" w:hAnsi="Times New Roman"/>
          <w:sz w:val="28"/>
          <w:szCs w:val="28"/>
        </w:rPr>
        <w:t>Выпускник научится:</w:t>
      </w:r>
    </w:p>
    <w:p w:rsidR="00FE7D68" w:rsidRDefault="00FE7D68" w:rsidP="00A87E7B">
      <w:pPr>
        <w:numPr>
          <w:ilvl w:val="1"/>
          <w:numId w:val="40"/>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FE7D68" w:rsidRPr="006B2A18" w:rsidRDefault="00FE7D68" w:rsidP="00A87E7B">
      <w:pPr>
        <w:numPr>
          <w:ilvl w:val="1"/>
          <w:numId w:val="40"/>
        </w:numPr>
        <w:ind w:left="0"/>
        <w:contextualSpacing/>
        <w:rPr>
          <w:rFonts w:ascii="Times New Roman" w:eastAsia="Times New Roman" w:hAnsi="Times New Roman"/>
          <w:sz w:val="28"/>
          <w:szCs w:val="28"/>
        </w:rPr>
      </w:pPr>
      <w:r w:rsidRPr="006B2A18">
        <w:rPr>
          <w:rFonts w:ascii="Times New Roman" w:eastAsia="Times New Roman" w:hAnsi="Times New Roman"/>
          <w:sz w:val="28"/>
          <w:szCs w:val="28"/>
        </w:rPr>
        <w:t>сравнивать особенности природы и населения, материальной и духовной культуры регионов</w:t>
      </w:r>
      <w:r w:rsidR="006B2A18" w:rsidRPr="006B2A18">
        <w:rPr>
          <w:rFonts w:ascii="Times New Roman" w:eastAsia="Times New Roman" w:hAnsi="Times New Roman"/>
          <w:sz w:val="28"/>
          <w:szCs w:val="28"/>
        </w:rPr>
        <w:t xml:space="preserve"> </w:t>
      </w:r>
      <w:r w:rsidRPr="006B2A18">
        <w:rPr>
          <w:rFonts w:ascii="Times New Roman" w:eastAsia="Times New Roman" w:hAnsi="Times New Roman"/>
          <w:sz w:val="28"/>
          <w:szCs w:val="28"/>
        </w:rPr>
        <w:t>отдельных стран;</w:t>
      </w:r>
    </w:p>
    <w:p w:rsidR="00FE7D68" w:rsidRDefault="00FE7D68" w:rsidP="00A87E7B">
      <w:pPr>
        <w:numPr>
          <w:ilvl w:val="1"/>
          <w:numId w:val="40"/>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оценивать особенности взаимодействия природы и общества в пределах отдельных территорий;</w:t>
      </w:r>
    </w:p>
    <w:p w:rsidR="00FE7D68" w:rsidRDefault="00FE7D68" w:rsidP="00A87E7B">
      <w:pPr>
        <w:numPr>
          <w:ilvl w:val="1"/>
          <w:numId w:val="40"/>
        </w:numPr>
        <w:ind w:left="0"/>
        <w:contextualSpacing/>
        <w:rPr>
          <w:rFonts w:ascii="Times New Roman" w:eastAsia="Times New Roman" w:hAnsi="Times New Roman"/>
          <w:sz w:val="28"/>
          <w:szCs w:val="28"/>
        </w:rPr>
      </w:pPr>
      <w:r w:rsidRPr="006B2A18">
        <w:rPr>
          <w:rFonts w:ascii="Times New Roman" w:eastAsia="Times New Roman" w:hAnsi="Times New Roman"/>
          <w:sz w:val="28"/>
          <w:szCs w:val="28"/>
        </w:rPr>
        <w:t>описывать на карте положение и взаиморасположение географических объектов;</w:t>
      </w:r>
    </w:p>
    <w:p w:rsidR="00FE7D68" w:rsidRPr="006B2A18" w:rsidRDefault="00FE7D68" w:rsidP="00A87E7B">
      <w:pPr>
        <w:numPr>
          <w:ilvl w:val="1"/>
          <w:numId w:val="40"/>
        </w:numPr>
        <w:ind w:left="0"/>
        <w:contextualSpacing/>
        <w:rPr>
          <w:rFonts w:ascii="Times New Roman" w:eastAsia="Times New Roman" w:hAnsi="Times New Roman"/>
          <w:sz w:val="28"/>
          <w:szCs w:val="28"/>
        </w:rPr>
      </w:pPr>
      <w:r w:rsidRPr="006B2A18">
        <w:rPr>
          <w:rFonts w:ascii="Times New Roman" w:eastAsia="Times New Roman" w:hAnsi="Times New Roman"/>
          <w:sz w:val="28"/>
          <w:szCs w:val="28"/>
        </w:rPr>
        <w:t>объяснять особенности компонентов природы отдельных территорий;</w:t>
      </w:r>
    </w:p>
    <w:p w:rsidR="00FE7D68" w:rsidRPr="00294FCB" w:rsidRDefault="00FE7D68" w:rsidP="00A87E7B">
      <w:pPr>
        <w:numPr>
          <w:ilvl w:val="1"/>
          <w:numId w:val="40"/>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lastRenderedPageBreak/>
        <w:t>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FE7D68" w:rsidRPr="00294FCB" w:rsidRDefault="00FE7D68" w:rsidP="00A87E7B">
      <w:pPr>
        <w:ind w:left="0"/>
        <w:contextualSpacing/>
        <w:rPr>
          <w:rFonts w:ascii="Times New Roman" w:eastAsia="Times New Roman" w:hAnsi="Times New Roman"/>
          <w:sz w:val="28"/>
          <w:szCs w:val="28"/>
        </w:rPr>
      </w:pP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i/>
          <w:iCs/>
          <w:sz w:val="28"/>
          <w:szCs w:val="28"/>
        </w:rPr>
        <w:t>Выпускник получит возможность научиться:</w:t>
      </w:r>
    </w:p>
    <w:p w:rsidR="00FE7D68" w:rsidRPr="00294FCB" w:rsidRDefault="00FE7D68" w:rsidP="00A87E7B">
      <w:pPr>
        <w:numPr>
          <w:ilvl w:val="1"/>
          <w:numId w:val="40"/>
        </w:numPr>
        <w:ind w:left="0"/>
        <w:contextualSpacing/>
        <w:rPr>
          <w:rFonts w:ascii="Times New Roman" w:eastAsia="Times New Roman" w:hAnsi="Times New Roman"/>
          <w:i/>
          <w:iCs/>
          <w:sz w:val="28"/>
          <w:szCs w:val="28"/>
        </w:rPr>
      </w:pPr>
      <w:r w:rsidRPr="00294FCB">
        <w:rPr>
          <w:rFonts w:ascii="Times New Roman" w:eastAsia="Times New Roman" w:hAnsi="Times New Roman"/>
          <w:i/>
          <w:iCs/>
          <w:sz w:val="28"/>
          <w:szCs w:val="28"/>
        </w:rPr>
        <w:t>выдвигать гипотезы о связях и закономерностях событий, процессов, происходящих в географической оболочке;</w:t>
      </w:r>
    </w:p>
    <w:p w:rsidR="00FE7D68" w:rsidRPr="00294FCB" w:rsidRDefault="00FE7D68" w:rsidP="00A87E7B">
      <w:pPr>
        <w:numPr>
          <w:ilvl w:val="1"/>
          <w:numId w:val="40"/>
        </w:numPr>
        <w:ind w:left="0"/>
        <w:contextualSpacing/>
        <w:rPr>
          <w:rFonts w:ascii="Times New Roman" w:eastAsia="Times New Roman" w:hAnsi="Times New Roman"/>
          <w:i/>
          <w:iCs/>
          <w:sz w:val="28"/>
          <w:szCs w:val="28"/>
        </w:rPr>
      </w:pPr>
      <w:r w:rsidRPr="00294FCB">
        <w:rPr>
          <w:rFonts w:ascii="Times New Roman" w:eastAsia="Times New Roman" w:hAnsi="Times New Roman"/>
          <w:i/>
          <w:iCs/>
          <w:sz w:val="28"/>
          <w:szCs w:val="28"/>
        </w:rPr>
        <w:t>сопоставлять существующие в науке точки зрения о причинах происходящих глобальных изменений климата;</w:t>
      </w:r>
    </w:p>
    <w:p w:rsidR="00FE7D68" w:rsidRPr="00294FCB" w:rsidRDefault="00FE7D68" w:rsidP="00A87E7B">
      <w:pPr>
        <w:numPr>
          <w:ilvl w:val="1"/>
          <w:numId w:val="40"/>
        </w:numPr>
        <w:ind w:left="0"/>
        <w:contextualSpacing/>
        <w:rPr>
          <w:rFonts w:ascii="Times New Roman" w:eastAsia="Times New Roman" w:hAnsi="Times New Roman"/>
          <w:i/>
          <w:iCs/>
          <w:sz w:val="28"/>
          <w:szCs w:val="28"/>
        </w:rPr>
      </w:pPr>
      <w:r w:rsidRPr="00294FCB">
        <w:rPr>
          <w:rFonts w:ascii="Times New Roman" w:eastAsia="Times New Roman" w:hAnsi="Times New Roman"/>
          <w:i/>
          <w:iCs/>
          <w:sz w:val="28"/>
          <w:szCs w:val="28"/>
        </w:rPr>
        <w:t>оценить положительные и негативные последствия глобальных изменений климата для отдельных регионов и стран;</w:t>
      </w:r>
    </w:p>
    <w:p w:rsidR="00FE7D68" w:rsidRPr="00294FCB" w:rsidRDefault="00FE7D68" w:rsidP="00A87E7B">
      <w:pPr>
        <w:numPr>
          <w:ilvl w:val="1"/>
          <w:numId w:val="40"/>
        </w:numPr>
        <w:ind w:left="0"/>
        <w:contextualSpacing/>
        <w:rPr>
          <w:rFonts w:ascii="Times New Roman" w:eastAsia="Times New Roman" w:hAnsi="Times New Roman"/>
          <w:i/>
          <w:iCs/>
          <w:sz w:val="28"/>
          <w:szCs w:val="28"/>
        </w:rPr>
      </w:pPr>
      <w:r w:rsidRPr="00294FCB">
        <w:rPr>
          <w:rFonts w:ascii="Times New Roman" w:eastAsia="Times New Roman" w:hAnsi="Times New Roman"/>
          <w:i/>
          <w:iCs/>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FE7D68" w:rsidRPr="00294FCB" w:rsidRDefault="00FE7D68" w:rsidP="00A87E7B">
      <w:pPr>
        <w:ind w:left="0"/>
        <w:contextualSpacing/>
        <w:rPr>
          <w:rFonts w:ascii="Times New Roman" w:eastAsia="Times New Roman" w:hAnsi="Times New Roman"/>
          <w:b/>
          <w:sz w:val="28"/>
          <w:szCs w:val="28"/>
        </w:rPr>
      </w:pPr>
      <w:r w:rsidRPr="00294FCB">
        <w:rPr>
          <w:rFonts w:ascii="Times New Roman" w:eastAsia="Times New Roman" w:hAnsi="Times New Roman"/>
          <w:b/>
          <w:sz w:val="28"/>
          <w:szCs w:val="28"/>
        </w:rPr>
        <w:t xml:space="preserve">Особенности географического положения России </w:t>
      </w:r>
    </w:p>
    <w:p w:rsidR="00FE7D68" w:rsidRPr="00294FCB" w:rsidRDefault="00FE7D68" w:rsidP="00A87E7B">
      <w:pPr>
        <w:ind w:left="0"/>
        <w:contextualSpacing/>
        <w:rPr>
          <w:rFonts w:ascii="Times New Roman" w:eastAsia="Times New Roman" w:hAnsi="Times New Roman"/>
          <w:i/>
          <w:iCs/>
          <w:sz w:val="28"/>
          <w:szCs w:val="28"/>
        </w:rPr>
      </w:pPr>
      <w:r w:rsidRPr="00294FCB">
        <w:rPr>
          <w:rFonts w:ascii="Times New Roman" w:eastAsia="Times New Roman" w:hAnsi="Times New Roman"/>
          <w:sz w:val="28"/>
          <w:szCs w:val="28"/>
        </w:rPr>
        <w:t>Выпускник научится:</w:t>
      </w:r>
    </w:p>
    <w:p w:rsidR="00FE7D68" w:rsidRPr="00294FCB" w:rsidRDefault="00FE7D68" w:rsidP="00A87E7B">
      <w:pPr>
        <w:numPr>
          <w:ilvl w:val="1"/>
          <w:numId w:val="40"/>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различать принципы выделения государственной территории и исключительной экономической зоны России и  устанавливать соотношения между ними;</w:t>
      </w:r>
    </w:p>
    <w:p w:rsidR="00FE7D68" w:rsidRPr="00294FCB" w:rsidRDefault="00FE7D68" w:rsidP="00A87E7B">
      <w:pPr>
        <w:numPr>
          <w:ilvl w:val="1"/>
          <w:numId w:val="40"/>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FE7D68" w:rsidRPr="00294FCB" w:rsidRDefault="00FE7D68" w:rsidP="00A87E7B">
      <w:pPr>
        <w:numPr>
          <w:ilvl w:val="1"/>
          <w:numId w:val="41"/>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i/>
          <w:iCs/>
          <w:sz w:val="28"/>
          <w:szCs w:val="28"/>
        </w:rPr>
        <w:t>Выпускник получит возможность научиться:</w:t>
      </w:r>
    </w:p>
    <w:p w:rsidR="00FE7D68" w:rsidRPr="00294FCB" w:rsidRDefault="00FE7D68" w:rsidP="00A87E7B">
      <w:pPr>
        <w:numPr>
          <w:ilvl w:val="1"/>
          <w:numId w:val="41"/>
        </w:numPr>
        <w:ind w:left="0"/>
        <w:contextualSpacing/>
        <w:rPr>
          <w:rFonts w:ascii="Times New Roman" w:eastAsia="Times New Roman" w:hAnsi="Times New Roman"/>
          <w:i/>
          <w:iCs/>
          <w:sz w:val="28"/>
          <w:szCs w:val="28"/>
        </w:rPr>
      </w:pPr>
      <w:r w:rsidRPr="00294FCB">
        <w:rPr>
          <w:rFonts w:ascii="Times New Roman" w:eastAsia="Times New Roman" w:hAnsi="Times New Roman"/>
          <w:i/>
          <w:iCs/>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b/>
          <w:sz w:val="28"/>
          <w:szCs w:val="28"/>
        </w:rPr>
        <w:lastRenderedPageBreak/>
        <w:t xml:space="preserve">Природа России </w:t>
      </w:r>
    </w:p>
    <w:p w:rsidR="00FE7D68" w:rsidRPr="00294FCB" w:rsidRDefault="00FE7D68" w:rsidP="00A87E7B">
      <w:pPr>
        <w:ind w:left="0"/>
        <w:contextualSpacing/>
        <w:rPr>
          <w:rFonts w:ascii="Times New Roman" w:eastAsia="Times New Roman" w:hAnsi="Times New Roman"/>
          <w:i/>
          <w:iCs/>
          <w:sz w:val="28"/>
          <w:szCs w:val="28"/>
        </w:rPr>
      </w:pPr>
      <w:r w:rsidRPr="00294FCB">
        <w:rPr>
          <w:rFonts w:ascii="Times New Roman" w:eastAsia="Times New Roman" w:hAnsi="Times New Roman"/>
          <w:sz w:val="28"/>
          <w:szCs w:val="28"/>
        </w:rPr>
        <w:t>Выпускник научится:</w:t>
      </w:r>
    </w:p>
    <w:p w:rsidR="00FE7D68" w:rsidRPr="00A87E7B" w:rsidRDefault="00FE7D68" w:rsidP="00A87E7B">
      <w:pPr>
        <w:numPr>
          <w:ilvl w:val="1"/>
          <w:numId w:val="41"/>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различать географические процессы и явления, определяющие особенности природы страны</w:t>
      </w:r>
      <w:r w:rsidR="00A87E7B">
        <w:rPr>
          <w:rFonts w:ascii="Times New Roman" w:eastAsia="Times New Roman" w:hAnsi="Times New Roman"/>
          <w:sz w:val="28"/>
          <w:szCs w:val="28"/>
        </w:rPr>
        <w:t xml:space="preserve"> и </w:t>
      </w:r>
      <w:r w:rsidRPr="00A87E7B">
        <w:rPr>
          <w:rFonts w:ascii="Times New Roman" w:eastAsia="Times New Roman" w:hAnsi="Times New Roman"/>
          <w:sz w:val="28"/>
          <w:szCs w:val="28"/>
        </w:rPr>
        <w:t>отдельных регионов;</w:t>
      </w:r>
    </w:p>
    <w:p w:rsidR="00FE7D68" w:rsidRPr="00294FCB" w:rsidRDefault="00FE7D68" w:rsidP="00A87E7B">
      <w:pPr>
        <w:numPr>
          <w:ilvl w:val="1"/>
          <w:numId w:val="41"/>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сравнивать особенности природы отдельных регионов страны;</w:t>
      </w:r>
    </w:p>
    <w:p w:rsidR="00FE7D68" w:rsidRPr="00294FCB" w:rsidRDefault="00FE7D68" w:rsidP="00A87E7B">
      <w:pPr>
        <w:numPr>
          <w:ilvl w:val="1"/>
          <w:numId w:val="41"/>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оценивать особенности взаимодействия природы и общества в пределах отдельных территорий;</w:t>
      </w:r>
    </w:p>
    <w:p w:rsidR="00FE7D68" w:rsidRPr="00294FCB" w:rsidRDefault="00FE7D68" w:rsidP="00A87E7B">
      <w:pPr>
        <w:numPr>
          <w:ilvl w:val="1"/>
          <w:numId w:val="41"/>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описывать положение на карте и взаиморасположение географических объектов;</w:t>
      </w:r>
    </w:p>
    <w:p w:rsidR="00FE7D68" w:rsidRPr="00294FCB" w:rsidRDefault="00FE7D68" w:rsidP="00A87E7B">
      <w:pPr>
        <w:numPr>
          <w:ilvl w:val="1"/>
          <w:numId w:val="41"/>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объяснять особенности компонентов природы отдельных частей страны;</w:t>
      </w:r>
    </w:p>
    <w:p w:rsidR="00FE7D68" w:rsidRPr="00294FCB" w:rsidRDefault="00FE7D68" w:rsidP="00A87E7B">
      <w:pPr>
        <w:numPr>
          <w:ilvl w:val="1"/>
          <w:numId w:val="41"/>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оценивать природные условия и обеспеченность природными ресурсами отдельных территорий России;</w:t>
      </w:r>
    </w:p>
    <w:p w:rsidR="00FE7D68" w:rsidRPr="00294FCB" w:rsidRDefault="00FE7D68" w:rsidP="00A87E7B">
      <w:pPr>
        <w:numPr>
          <w:ilvl w:val="1"/>
          <w:numId w:val="41"/>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i/>
          <w:iCs/>
          <w:sz w:val="28"/>
          <w:szCs w:val="28"/>
        </w:rPr>
        <w:t>Выпускник получит возможность научиться:</w:t>
      </w:r>
    </w:p>
    <w:p w:rsidR="00FE7D68" w:rsidRPr="00294FCB" w:rsidRDefault="00FE7D68" w:rsidP="00A87E7B">
      <w:pPr>
        <w:numPr>
          <w:ilvl w:val="1"/>
          <w:numId w:val="41"/>
        </w:numPr>
        <w:ind w:left="0"/>
        <w:contextualSpacing/>
        <w:rPr>
          <w:rFonts w:ascii="Times New Roman" w:eastAsia="Times New Roman" w:hAnsi="Times New Roman"/>
          <w:i/>
          <w:iCs/>
          <w:sz w:val="28"/>
          <w:szCs w:val="28"/>
        </w:rPr>
      </w:pPr>
      <w:r w:rsidRPr="00294FCB">
        <w:rPr>
          <w:rFonts w:ascii="Times New Roman" w:eastAsia="Times New Roman" w:hAnsi="Times New Roman"/>
          <w:i/>
          <w:iCs/>
          <w:sz w:val="28"/>
          <w:szCs w:val="28"/>
        </w:rPr>
        <w:t>оценивать возможные последствия изменений климата отдельных территорий страны, связанных с глобальными изменениями климата;</w:t>
      </w:r>
    </w:p>
    <w:p w:rsidR="00FE7D68" w:rsidRPr="00294FCB" w:rsidRDefault="00FE7D68" w:rsidP="00A87E7B">
      <w:pPr>
        <w:numPr>
          <w:ilvl w:val="1"/>
          <w:numId w:val="41"/>
        </w:numPr>
        <w:ind w:left="0"/>
        <w:contextualSpacing/>
        <w:rPr>
          <w:rFonts w:ascii="Times New Roman" w:eastAsia="Times New Roman" w:hAnsi="Times New Roman"/>
          <w:i/>
          <w:iCs/>
          <w:sz w:val="28"/>
          <w:szCs w:val="28"/>
        </w:rPr>
      </w:pPr>
      <w:r w:rsidRPr="00294FCB">
        <w:rPr>
          <w:rFonts w:ascii="Times New Roman" w:eastAsia="Times New Roman" w:hAnsi="Times New Roman"/>
          <w:i/>
          <w:iCs/>
          <w:sz w:val="28"/>
          <w:szCs w:val="28"/>
        </w:rPr>
        <w:t>делать прогнозы трансформации географических систем и комплексов в результате изменения их компонентов.</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b/>
          <w:sz w:val="28"/>
          <w:szCs w:val="28"/>
        </w:rPr>
        <w:t>Население России</w:t>
      </w:r>
      <w:r w:rsidRPr="00294FCB">
        <w:rPr>
          <w:rFonts w:ascii="Times New Roman" w:eastAsia="Times New Roman" w:hAnsi="Times New Roman"/>
          <w:sz w:val="28"/>
          <w:szCs w:val="28"/>
        </w:rPr>
        <w:t xml:space="preserve"> </w:t>
      </w:r>
    </w:p>
    <w:p w:rsidR="00FE7D68" w:rsidRPr="00294FCB" w:rsidRDefault="00FE7D68" w:rsidP="00A87E7B">
      <w:pPr>
        <w:ind w:left="0"/>
        <w:contextualSpacing/>
        <w:rPr>
          <w:rFonts w:ascii="Times New Roman" w:eastAsia="Times New Roman" w:hAnsi="Times New Roman"/>
          <w:i/>
          <w:iCs/>
          <w:sz w:val="28"/>
          <w:szCs w:val="28"/>
        </w:rPr>
      </w:pPr>
      <w:r w:rsidRPr="00294FCB">
        <w:rPr>
          <w:rFonts w:ascii="Times New Roman" w:eastAsia="Times New Roman" w:hAnsi="Times New Roman"/>
          <w:sz w:val="28"/>
          <w:szCs w:val="28"/>
        </w:rPr>
        <w:t>Выпускник научится:</w:t>
      </w:r>
    </w:p>
    <w:p w:rsidR="00FE7D68" w:rsidRPr="00294FCB" w:rsidRDefault="00FE7D68" w:rsidP="00A87E7B">
      <w:pPr>
        <w:numPr>
          <w:ilvl w:val="1"/>
          <w:numId w:val="41"/>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различать демографические процессы и явления, характеризующие динамику численности населения России, отдельных регионов и стран;</w:t>
      </w:r>
    </w:p>
    <w:p w:rsidR="00FE7D68" w:rsidRPr="00294FCB" w:rsidRDefault="00FE7D68" w:rsidP="00A87E7B">
      <w:pPr>
        <w:numPr>
          <w:ilvl w:val="1"/>
          <w:numId w:val="41"/>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FE7D68" w:rsidRPr="00294FCB" w:rsidRDefault="00FE7D68" w:rsidP="00A87E7B">
      <w:pPr>
        <w:numPr>
          <w:ilvl w:val="1"/>
          <w:numId w:val="41"/>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сравнивать особенности населения отдельных регионов страны по этническому, языковому и религиозному составу;</w:t>
      </w:r>
    </w:p>
    <w:p w:rsidR="00FE7D68" w:rsidRPr="00294FCB" w:rsidRDefault="00FE7D68" w:rsidP="00A87E7B">
      <w:pPr>
        <w:numPr>
          <w:ilvl w:val="1"/>
          <w:numId w:val="41"/>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lastRenderedPageBreak/>
        <w:t>объяснять особенности динамики численности, половозрастной структуры и размещения населения России и её отдельных регионов;</w:t>
      </w:r>
    </w:p>
    <w:p w:rsidR="00FE7D68" w:rsidRPr="00294FCB" w:rsidRDefault="00FE7D68" w:rsidP="00A87E7B">
      <w:pPr>
        <w:numPr>
          <w:ilvl w:val="1"/>
          <w:numId w:val="41"/>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FE7D68" w:rsidRPr="00294FCB" w:rsidRDefault="00FE7D68" w:rsidP="00A87E7B">
      <w:pPr>
        <w:numPr>
          <w:ilvl w:val="1"/>
          <w:numId w:val="41"/>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i/>
          <w:iCs/>
          <w:sz w:val="28"/>
          <w:szCs w:val="28"/>
        </w:rPr>
        <w:t>Выпускник получит возможность научиться:</w:t>
      </w:r>
    </w:p>
    <w:p w:rsidR="00FE7D68" w:rsidRDefault="00FE7D68" w:rsidP="00A87E7B">
      <w:pPr>
        <w:numPr>
          <w:ilvl w:val="1"/>
          <w:numId w:val="41"/>
        </w:numPr>
        <w:ind w:left="0"/>
        <w:contextualSpacing/>
        <w:rPr>
          <w:rFonts w:ascii="Times New Roman" w:eastAsia="Times New Roman" w:hAnsi="Times New Roman"/>
          <w:i/>
          <w:iCs/>
          <w:sz w:val="28"/>
          <w:szCs w:val="28"/>
        </w:rPr>
      </w:pPr>
      <w:r w:rsidRPr="00294FCB">
        <w:rPr>
          <w:rFonts w:ascii="Times New Roman" w:eastAsia="Times New Roman" w:hAnsi="Times New Roman"/>
          <w:i/>
          <w:iCs/>
          <w:sz w:val="28"/>
          <w:szCs w:val="28"/>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FE7D68" w:rsidRPr="00A12433" w:rsidRDefault="00FE7D68" w:rsidP="00A87E7B">
      <w:pPr>
        <w:numPr>
          <w:ilvl w:val="1"/>
          <w:numId w:val="41"/>
        </w:numPr>
        <w:ind w:left="0"/>
        <w:contextualSpacing/>
        <w:rPr>
          <w:rFonts w:ascii="Times New Roman" w:eastAsia="Times New Roman" w:hAnsi="Times New Roman"/>
          <w:i/>
          <w:iCs/>
          <w:sz w:val="28"/>
          <w:szCs w:val="28"/>
        </w:rPr>
      </w:pPr>
      <w:r w:rsidRPr="00A12433">
        <w:rPr>
          <w:rFonts w:ascii="Times New Roman" w:eastAsia="Times New Roman" w:hAnsi="Times New Roman"/>
          <w:i/>
          <w:iCs/>
          <w:sz w:val="28"/>
          <w:szCs w:val="28"/>
        </w:rPr>
        <w:t>оценивать ситуацию на рынке труда и её динамику.</w:t>
      </w:r>
    </w:p>
    <w:p w:rsidR="00FE7D68" w:rsidRPr="00294FCB" w:rsidRDefault="00FE7D68" w:rsidP="00A87E7B">
      <w:pPr>
        <w:ind w:left="0"/>
        <w:contextualSpacing/>
        <w:rPr>
          <w:rFonts w:ascii="Times New Roman" w:hAnsi="Times New Roman"/>
          <w:b/>
          <w:sz w:val="28"/>
          <w:szCs w:val="28"/>
        </w:rPr>
      </w:pPr>
      <w:r w:rsidRPr="00294FCB">
        <w:rPr>
          <w:rFonts w:ascii="Times New Roman" w:eastAsia="Times New Roman" w:hAnsi="Times New Roman"/>
          <w:b/>
          <w:sz w:val="28"/>
          <w:szCs w:val="28"/>
        </w:rPr>
        <w:t>Хозяйство России</w:t>
      </w:r>
    </w:p>
    <w:p w:rsidR="00FE7D68" w:rsidRPr="00294FCB" w:rsidRDefault="00FE7D68" w:rsidP="00A87E7B">
      <w:pPr>
        <w:ind w:left="0"/>
        <w:contextualSpacing/>
        <w:rPr>
          <w:rFonts w:ascii="Times New Roman" w:hAnsi="Times New Roman"/>
          <w:sz w:val="28"/>
          <w:szCs w:val="28"/>
        </w:rPr>
      </w:pPr>
      <w:r w:rsidRPr="00294FCB">
        <w:rPr>
          <w:rFonts w:ascii="Times New Roman" w:eastAsia="Times New Roman" w:hAnsi="Times New Roman"/>
          <w:sz w:val="28"/>
          <w:szCs w:val="28"/>
        </w:rPr>
        <w:t>Выпускник научится:</w:t>
      </w:r>
    </w:p>
    <w:p w:rsidR="00FE7D68" w:rsidRPr="00294FCB" w:rsidRDefault="00FE7D68" w:rsidP="00A87E7B">
      <w:pPr>
        <w:numPr>
          <w:ilvl w:val="0"/>
          <w:numId w:val="42"/>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различать показатели, характеризующие отраслевую и территориальную структуру хозяйства;</w:t>
      </w:r>
    </w:p>
    <w:p w:rsidR="00FE7D68" w:rsidRDefault="00FE7D68" w:rsidP="00A87E7B">
      <w:pPr>
        <w:numPr>
          <w:ilvl w:val="0"/>
          <w:numId w:val="42"/>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анализировать факторы, влияющие на размещение отраслей и отдельных предприятий по территории страны;</w:t>
      </w:r>
    </w:p>
    <w:p w:rsidR="00FE7D68" w:rsidRPr="00A12433" w:rsidRDefault="00FE7D68" w:rsidP="00A87E7B">
      <w:pPr>
        <w:numPr>
          <w:ilvl w:val="0"/>
          <w:numId w:val="42"/>
        </w:numPr>
        <w:ind w:left="0"/>
        <w:contextualSpacing/>
        <w:rPr>
          <w:rFonts w:ascii="Times New Roman" w:eastAsia="Times New Roman" w:hAnsi="Times New Roman"/>
          <w:sz w:val="28"/>
          <w:szCs w:val="28"/>
        </w:rPr>
      </w:pPr>
      <w:r w:rsidRPr="00A12433">
        <w:rPr>
          <w:rFonts w:ascii="Times New Roman" w:eastAsia="Times New Roman" w:hAnsi="Times New Roman"/>
          <w:sz w:val="28"/>
          <w:szCs w:val="28"/>
        </w:rPr>
        <w:t>объяснять особенности отраслевой и территориальной структуры хозяйства России;</w:t>
      </w:r>
    </w:p>
    <w:p w:rsidR="00FE7D68" w:rsidRPr="00294FCB" w:rsidRDefault="00FE7D68" w:rsidP="00A87E7B">
      <w:pPr>
        <w:numPr>
          <w:ilvl w:val="0"/>
          <w:numId w:val="43"/>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i/>
          <w:iCs/>
          <w:sz w:val="28"/>
          <w:szCs w:val="28"/>
        </w:rPr>
        <w:t>Выпускник получит возможность научиться:</w:t>
      </w:r>
    </w:p>
    <w:p w:rsidR="00FE7D68" w:rsidRDefault="00FE7D68" w:rsidP="00A87E7B">
      <w:pPr>
        <w:numPr>
          <w:ilvl w:val="0"/>
          <w:numId w:val="43"/>
        </w:numPr>
        <w:ind w:left="0"/>
        <w:contextualSpacing/>
        <w:rPr>
          <w:rFonts w:ascii="Times New Roman" w:eastAsia="Times New Roman" w:hAnsi="Times New Roman"/>
          <w:i/>
          <w:iCs/>
          <w:sz w:val="28"/>
          <w:szCs w:val="28"/>
        </w:rPr>
      </w:pPr>
      <w:r w:rsidRPr="00294FCB">
        <w:rPr>
          <w:rFonts w:ascii="Times New Roman" w:eastAsia="Times New Roman" w:hAnsi="Times New Roman"/>
          <w:i/>
          <w:iCs/>
          <w:sz w:val="28"/>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FE7D68" w:rsidRPr="00A12433" w:rsidRDefault="00FE7D68" w:rsidP="00A87E7B">
      <w:pPr>
        <w:numPr>
          <w:ilvl w:val="0"/>
          <w:numId w:val="43"/>
        </w:numPr>
        <w:ind w:left="0"/>
        <w:contextualSpacing/>
        <w:rPr>
          <w:rFonts w:ascii="Times New Roman" w:eastAsia="Times New Roman" w:hAnsi="Times New Roman"/>
          <w:i/>
          <w:iCs/>
          <w:sz w:val="28"/>
          <w:szCs w:val="28"/>
        </w:rPr>
      </w:pPr>
      <w:r w:rsidRPr="00A12433">
        <w:rPr>
          <w:rFonts w:ascii="Times New Roman" w:eastAsia="Times New Roman" w:hAnsi="Times New Roman"/>
          <w:i/>
          <w:iCs/>
          <w:sz w:val="28"/>
          <w:szCs w:val="28"/>
        </w:rPr>
        <w:t>обосновывать возможные пути решения проблем развития хозяйства России.</w:t>
      </w:r>
    </w:p>
    <w:p w:rsidR="00FE7D68" w:rsidRPr="00294FCB" w:rsidRDefault="00FE7D68" w:rsidP="00A87E7B">
      <w:pPr>
        <w:ind w:left="0"/>
        <w:contextualSpacing/>
        <w:rPr>
          <w:rFonts w:ascii="Times New Roman" w:hAnsi="Times New Roman"/>
          <w:b/>
          <w:sz w:val="28"/>
          <w:szCs w:val="28"/>
        </w:rPr>
      </w:pPr>
      <w:r w:rsidRPr="00294FCB">
        <w:rPr>
          <w:rFonts w:ascii="Times New Roman" w:eastAsia="Times New Roman" w:hAnsi="Times New Roman"/>
          <w:b/>
          <w:sz w:val="28"/>
          <w:szCs w:val="28"/>
        </w:rPr>
        <w:lastRenderedPageBreak/>
        <w:t>Районы России</w:t>
      </w:r>
    </w:p>
    <w:p w:rsidR="00FE7D68" w:rsidRPr="00294FCB" w:rsidRDefault="00FE7D68" w:rsidP="00A87E7B">
      <w:pPr>
        <w:ind w:left="0"/>
        <w:contextualSpacing/>
        <w:rPr>
          <w:rFonts w:ascii="Times New Roman" w:hAnsi="Times New Roman"/>
          <w:sz w:val="28"/>
          <w:szCs w:val="28"/>
        </w:rPr>
      </w:pPr>
      <w:r w:rsidRPr="00294FCB">
        <w:rPr>
          <w:rFonts w:ascii="Times New Roman" w:eastAsia="Times New Roman" w:hAnsi="Times New Roman"/>
          <w:sz w:val="28"/>
          <w:szCs w:val="28"/>
        </w:rPr>
        <w:t>Выпускник научится:</w:t>
      </w:r>
    </w:p>
    <w:p w:rsidR="00FE7D68" w:rsidRPr="00294FCB" w:rsidRDefault="00FE7D68" w:rsidP="00A87E7B">
      <w:pPr>
        <w:numPr>
          <w:ilvl w:val="0"/>
          <w:numId w:val="44"/>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объяснять особенности природы, населения и хозяйства географических районов страны;</w:t>
      </w:r>
    </w:p>
    <w:p w:rsidR="00FE7D68" w:rsidRDefault="00FE7D68" w:rsidP="00A87E7B">
      <w:pPr>
        <w:numPr>
          <w:ilvl w:val="0"/>
          <w:numId w:val="44"/>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сравнивать особенности природы, населения и хозяйства отдельных регионов страны;</w:t>
      </w:r>
    </w:p>
    <w:p w:rsidR="00FE7D68" w:rsidRPr="00A12433" w:rsidRDefault="00FE7D68" w:rsidP="00A87E7B">
      <w:pPr>
        <w:numPr>
          <w:ilvl w:val="0"/>
          <w:numId w:val="44"/>
        </w:numPr>
        <w:ind w:left="0"/>
        <w:contextualSpacing/>
        <w:rPr>
          <w:rFonts w:ascii="Times New Roman" w:eastAsia="Times New Roman" w:hAnsi="Times New Roman"/>
          <w:sz w:val="28"/>
          <w:szCs w:val="28"/>
        </w:rPr>
      </w:pPr>
      <w:r w:rsidRPr="00A12433">
        <w:rPr>
          <w:rFonts w:ascii="Times New Roman" w:eastAsia="Times New Roman" w:hAnsi="Times New Roman"/>
          <w:sz w:val="28"/>
          <w:szCs w:val="28"/>
        </w:rPr>
        <w:t>оценивать районы России с точки зрения особенностей природных, социально-экономических, техногенных и экологических факторов и процессов.</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i/>
          <w:iCs/>
          <w:sz w:val="28"/>
          <w:szCs w:val="28"/>
        </w:rPr>
        <w:t>Выпускник получит возможность научиться:</w:t>
      </w:r>
    </w:p>
    <w:p w:rsidR="00FE7D68" w:rsidRPr="00294FCB" w:rsidRDefault="00FE7D68" w:rsidP="00A87E7B">
      <w:pPr>
        <w:numPr>
          <w:ilvl w:val="0"/>
          <w:numId w:val="44"/>
        </w:numPr>
        <w:ind w:left="0"/>
        <w:contextualSpacing/>
        <w:rPr>
          <w:rFonts w:ascii="Times New Roman" w:eastAsia="Times New Roman" w:hAnsi="Times New Roman"/>
          <w:i/>
          <w:iCs/>
          <w:sz w:val="28"/>
          <w:szCs w:val="28"/>
        </w:rPr>
      </w:pPr>
      <w:r w:rsidRPr="00294FCB">
        <w:rPr>
          <w:rFonts w:ascii="Times New Roman" w:eastAsia="Times New Roman" w:hAnsi="Times New Roman"/>
          <w:i/>
          <w:iCs/>
          <w:sz w:val="28"/>
          <w:szCs w:val="28"/>
        </w:rPr>
        <w:t>составлять комплексные географические характеристики районов разного ранга;</w:t>
      </w:r>
    </w:p>
    <w:p w:rsidR="00FE7D68" w:rsidRPr="00294FCB" w:rsidRDefault="00FE7D68" w:rsidP="00A87E7B">
      <w:pPr>
        <w:numPr>
          <w:ilvl w:val="0"/>
          <w:numId w:val="44"/>
        </w:numPr>
        <w:ind w:left="0"/>
        <w:contextualSpacing/>
        <w:rPr>
          <w:rFonts w:ascii="Times New Roman" w:eastAsia="Times New Roman" w:hAnsi="Times New Roman"/>
          <w:i/>
          <w:iCs/>
          <w:sz w:val="28"/>
          <w:szCs w:val="28"/>
        </w:rPr>
      </w:pPr>
      <w:r w:rsidRPr="00294FCB">
        <w:rPr>
          <w:rFonts w:ascii="Times New Roman" w:eastAsia="Times New Roman" w:hAnsi="Times New Roman"/>
          <w:i/>
          <w:iCs/>
          <w:sz w:val="28"/>
          <w:szCs w:val="28"/>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FE7D68" w:rsidRDefault="00FE7D68" w:rsidP="00A87E7B">
      <w:pPr>
        <w:numPr>
          <w:ilvl w:val="0"/>
          <w:numId w:val="44"/>
        </w:numPr>
        <w:ind w:left="0"/>
        <w:contextualSpacing/>
        <w:rPr>
          <w:rFonts w:ascii="Times New Roman" w:eastAsia="Times New Roman" w:hAnsi="Times New Roman"/>
          <w:i/>
          <w:iCs/>
          <w:sz w:val="28"/>
          <w:szCs w:val="28"/>
        </w:rPr>
      </w:pPr>
      <w:r w:rsidRPr="00294FCB">
        <w:rPr>
          <w:rFonts w:ascii="Times New Roman" w:eastAsia="Times New Roman" w:hAnsi="Times New Roman"/>
          <w:i/>
          <w:iCs/>
          <w:sz w:val="28"/>
          <w:szCs w:val="28"/>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FE7D68" w:rsidRPr="00A12433" w:rsidRDefault="00FE7D68" w:rsidP="00A87E7B">
      <w:pPr>
        <w:numPr>
          <w:ilvl w:val="0"/>
          <w:numId w:val="44"/>
        </w:numPr>
        <w:ind w:left="0"/>
        <w:contextualSpacing/>
        <w:rPr>
          <w:rFonts w:ascii="Times New Roman" w:eastAsia="Times New Roman" w:hAnsi="Times New Roman"/>
          <w:i/>
          <w:iCs/>
          <w:sz w:val="28"/>
          <w:szCs w:val="28"/>
        </w:rPr>
      </w:pPr>
      <w:r w:rsidRPr="00A12433">
        <w:rPr>
          <w:rFonts w:ascii="Times New Roman" w:eastAsia="Times New Roman" w:hAnsi="Times New Roman"/>
          <w:i/>
          <w:iCs/>
          <w:sz w:val="28"/>
          <w:szCs w:val="28"/>
        </w:rPr>
        <w:t>оценивать социально-экономическое положение и перспективы развития регионов;</w:t>
      </w:r>
    </w:p>
    <w:p w:rsidR="00FE7D68" w:rsidRPr="00294FCB" w:rsidRDefault="00FE7D68" w:rsidP="00A87E7B">
      <w:pPr>
        <w:numPr>
          <w:ilvl w:val="0"/>
          <w:numId w:val="44"/>
        </w:numPr>
        <w:ind w:left="0"/>
        <w:contextualSpacing/>
        <w:rPr>
          <w:rFonts w:ascii="Times New Roman" w:eastAsia="Times New Roman" w:hAnsi="Times New Roman"/>
          <w:i/>
          <w:iCs/>
          <w:sz w:val="28"/>
          <w:szCs w:val="28"/>
        </w:rPr>
      </w:pPr>
      <w:r w:rsidRPr="00294FCB">
        <w:rPr>
          <w:rFonts w:ascii="Times New Roman" w:eastAsia="Times New Roman" w:hAnsi="Times New Roman"/>
          <w:i/>
          <w:iCs/>
          <w:sz w:val="28"/>
          <w:szCs w:val="28"/>
        </w:rPr>
        <w:t>выбирать критерии для сравнения, сопоставления, оценки и классификации природн</w:t>
      </w:r>
      <w:r w:rsidRPr="00294FCB">
        <w:rPr>
          <w:rFonts w:ascii="Times New Roman" w:eastAsia="Times New Roman" w:hAnsi="Times New Roman"/>
          <w:sz w:val="28"/>
          <w:szCs w:val="28"/>
        </w:rPr>
        <w:t>ы</w:t>
      </w:r>
      <w:r w:rsidRPr="00294FCB">
        <w:rPr>
          <w:rFonts w:ascii="Times New Roman" w:eastAsia="Times New Roman" w:hAnsi="Times New Roman"/>
          <w:i/>
          <w:iCs/>
          <w:sz w:val="28"/>
          <w:szCs w:val="28"/>
        </w:rPr>
        <w:t>х, социально-экономических, геоэкологических явлений и процессов на территории России.</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b/>
          <w:sz w:val="28"/>
          <w:szCs w:val="28"/>
        </w:rPr>
        <w:t>Россия в современном мире</w:t>
      </w:r>
      <w:r w:rsidRPr="00294FCB">
        <w:rPr>
          <w:rFonts w:ascii="Times New Roman" w:eastAsia="Times New Roman" w:hAnsi="Times New Roman"/>
          <w:sz w:val="28"/>
          <w:szCs w:val="28"/>
        </w:rPr>
        <w:t xml:space="preserve"> </w:t>
      </w:r>
    </w:p>
    <w:p w:rsidR="00FE7D68" w:rsidRPr="00294FCB" w:rsidRDefault="00FE7D68" w:rsidP="00A87E7B">
      <w:pPr>
        <w:ind w:left="0"/>
        <w:contextualSpacing/>
        <w:rPr>
          <w:rFonts w:ascii="Times New Roman" w:eastAsia="Times New Roman" w:hAnsi="Times New Roman"/>
          <w:i/>
          <w:iCs/>
          <w:sz w:val="28"/>
          <w:szCs w:val="28"/>
        </w:rPr>
      </w:pPr>
      <w:r w:rsidRPr="00294FCB">
        <w:rPr>
          <w:rFonts w:ascii="Times New Roman" w:eastAsia="Times New Roman" w:hAnsi="Times New Roman"/>
          <w:sz w:val="28"/>
          <w:szCs w:val="28"/>
        </w:rPr>
        <w:t>Выпускник научится:</w:t>
      </w:r>
    </w:p>
    <w:p w:rsidR="00FE7D68" w:rsidRDefault="00FE7D68" w:rsidP="00A87E7B">
      <w:pPr>
        <w:numPr>
          <w:ilvl w:val="0"/>
          <w:numId w:val="44"/>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FE7D68" w:rsidRPr="00A12433" w:rsidRDefault="00FE7D68" w:rsidP="00A87E7B">
      <w:pPr>
        <w:numPr>
          <w:ilvl w:val="0"/>
          <w:numId w:val="44"/>
        </w:numPr>
        <w:ind w:left="0"/>
        <w:contextualSpacing/>
        <w:rPr>
          <w:rFonts w:ascii="Times New Roman" w:eastAsia="Times New Roman" w:hAnsi="Times New Roman"/>
          <w:sz w:val="28"/>
          <w:szCs w:val="28"/>
        </w:rPr>
      </w:pPr>
      <w:r w:rsidRPr="00A12433">
        <w:rPr>
          <w:rFonts w:ascii="Times New Roman" w:eastAsia="Times New Roman" w:hAnsi="Times New Roman"/>
          <w:sz w:val="28"/>
          <w:szCs w:val="28"/>
        </w:rPr>
        <w:t>оценивать место и роль России в мировом хозяйстве.</w:t>
      </w:r>
    </w:p>
    <w:p w:rsidR="00FE7D68" w:rsidRPr="00294FCB" w:rsidRDefault="00FE7D68" w:rsidP="00A87E7B">
      <w:pPr>
        <w:ind w:left="0"/>
        <w:contextualSpacing/>
        <w:rPr>
          <w:rFonts w:ascii="Times New Roman" w:hAnsi="Times New Roman"/>
          <w:sz w:val="28"/>
          <w:szCs w:val="28"/>
        </w:rPr>
      </w:pPr>
      <w:r w:rsidRPr="00294FCB">
        <w:rPr>
          <w:rFonts w:ascii="Times New Roman" w:eastAsia="Times New Roman" w:hAnsi="Times New Roman"/>
          <w:i/>
          <w:iCs/>
          <w:sz w:val="28"/>
          <w:szCs w:val="28"/>
        </w:rPr>
        <w:t>Выпускник получит возможность научиться:</w:t>
      </w:r>
    </w:p>
    <w:p w:rsidR="00FE7D68" w:rsidRPr="00294FCB" w:rsidRDefault="00FE7D68" w:rsidP="00A87E7B">
      <w:pPr>
        <w:numPr>
          <w:ilvl w:val="0"/>
          <w:numId w:val="45"/>
        </w:numPr>
        <w:ind w:left="0"/>
        <w:contextualSpacing/>
        <w:rPr>
          <w:rFonts w:ascii="Times New Roman" w:eastAsia="Times New Roman" w:hAnsi="Times New Roman"/>
          <w:i/>
          <w:iCs/>
          <w:sz w:val="28"/>
          <w:szCs w:val="28"/>
        </w:rPr>
      </w:pPr>
      <w:r w:rsidRPr="00294FCB">
        <w:rPr>
          <w:rFonts w:ascii="Times New Roman" w:eastAsia="Times New Roman" w:hAnsi="Times New Roman"/>
          <w:i/>
          <w:iCs/>
          <w:sz w:val="28"/>
          <w:szCs w:val="28"/>
        </w:rPr>
        <w:lastRenderedPageBreak/>
        <w:t>выбирать критерии для определения места страны в мировой экономике;</w:t>
      </w:r>
    </w:p>
    <w:p w:rsidR="00FE7D68" w:rsidRPr="00294FCB" w:rsidRDefault="00FE7D68" w:rsidP="00A87E7B">
      <w:pPr>
        <w:numPr>
          <w:ilvl w:val="0"/>
          <w:numId w:val="45"/>
        </w:numPr>
        <w:ind w:left="0"/>
        <w:contextualSpacing/>
        <w:rPr>
          <w:rFonts w:ascii="Times New Roman" w:eastAsia="Times New Roman" w:hAnsi="Times New Roman"/>
          <w:i/>
          <w:iCs/>
          <w:sz w:val="28"/>
          <w:szCs w:val="28"/>
        </w:rPr>
      </w:pPr>
      <w:r w:rsidRPr="00294FCB">
        <w:rPr>
          <w:rFonts w:ascii="Times New Roman" w:eastAsia="Times New Roman" w:hAnsi="Times New Roman"/>
          <w:i/>
          <w:iCs/>
          <w:sz w:val="28"/>
          <w:szCs w:val="28"/>
        </w:rPr>
        <w:t>объяснять возможности России в решении современных глобальных проблем человечества;</w:t>
      </w:r>
    </w:p>
    <w:p w:rsidR="00FE7D68" w:rsidRPr="00294FCB" w:rsidRDefault="00FE7D68" w:rsidP="00A87E7B">
      <w:pPr>
        <w:numPr>
          <w:ilvl w:val="0"/>
          <w:numId w:val="45"/>
        </w:numPr>
        <w:ind w:left="0"/>
        <w:contextualSpacing/>
        <w:rPr>
          <w:rFonts w:ascii="Times New Roman" w:eastAsia="Times New Roman" w:hAnsi="Times New Roman"/>
          <w:i/>
          <w:iCs/>
          <w:sz w:val="28"/>
          <w:szCs w:val="28"/>
        </w:rPr>
      </w:pPr>
      <w:r w:rsidRPr="00294FCB">
        <w:rPr>
          <w:rFonts w:ascii="Times New Roman" w:eastAsia="Times New Roman" w:hAnsi="Times New Roman"/>
          <w:i/>
          <w:iCs/>
          <w:sz w:val="28"/>
          <w:szCs w:val="28"/>
        </w:rPr>
        <w:t>оценивать социально-экономическое положение и перспективы развития России.</w:t>
      </w:r>
    </w:p>
    <w:p w:rsidR="00FE7D68" w:rsidRPr="00294FCB" w:rsidRDefault="00FE7D68" w:rsidP="00A87E7B">
      <w:pPr>
        <w:pStyle w:val="3"/>
        <w:spacing w:before="0" w:beforeAutospacing="0" w:after="0" w:afterAutospacing="0" w:line="360" w:lineRule="auto"/>
        <w:ind w:left="0"/>
        <w:contextualSpacing/>
        <w:rPr>
          <w:szCs w:val="28"/>
        </w:rPr>
      </w:pPr>
      <w:r w:rsidRPr="00294FCB">
        <w:rPr>
          <w:szCs w:val="28"/>
        </w:rPr>
        <w:t>1.2.5.7. Математика</w:t>
      </w:r>
    </w:p>
    <w:p w:rsidR="00FE7D68" w:rsidRPr="00294FCB" w:rsidRDefault="00FE7D68" w:rsidP="00A87E7B">
      <w:pPr>
        <w:pStyle w:val="ad"/>
        <w:spacing w:line="360" w:lineRule="auto"/>
        <w:ind w:left="0"/>
        <w:contextualSpacing/>
        <w:rPr>
          <w:rFonts w:eastAsia="TimesNewRomanPSMT"/>
          <w:b/>
          <w:sz w:val="28"/>
          <w:szCs w:val="28"/>
          <w:u w:val="single"/>
          <w:lang w:val="ru-RU"/>
        </w:rPr>
      </w:pPr>
      <w:r w:rsidRPr="00294FCB">
        <w:rPr>
          <w:rFonts w:eastAsia="TimesNewRomanPSMT"/>
          <w:b/>
          <w:sz w:val="28"/>
          <w:szCs w:val="28"/>
          <w:u w:val="single"/>
          <w:lang w:val="ru-RU"/>
        </w:rPr>
        <w:t>Натуральные числа. Дроби. Рациональные числа</w:t>
      </w:r>
    </w:p>
    <w:p w:rsidR="00FE7D68" w:rsidRPr="00294FCB" w:rsidRDefault="00FE7D68" w:rsidP="00A87E7B">
      <w:pPr>
        <w:pStyle w:val="ad"/>
        <w:spacing w:line="360" w:lineRule="auto"/>
        <w:ind w:left="0"/>
        <w:contextualSpacing/>
        <w:rPr>
          <w:rFonts w:eastAsia="TimesNewRomanPSMT"/>
          <w:sz w:val="28"/>
          <w:szCs w:val="28"/>
          <w:u w:val="single"/>
          <w:lang w:val="ru-RU"/>
        </w:rPr>
      </w:pPr>
      <w:r w:rsidRPr="00294FCB">
        <w:rPr>
          <w:rFonts w:eastAsia="TimesNewRomanPSMT"/>
          <w:sz w:val="28"/>
          <w:szCs w:val="28"/>
          <w:u w:val="single"/>
          <w:lang w:val="ru-RU"/>
        </w:rPr>
        <w:t>Выпускник научится:</w:t>
      </w:r>
    </w:p>
    <w:p w:rsidR="00FE7D68" w:rsidRPr="00294FCB" w:rsidRDefault="00FE7D68" w:rsidP="00A87E7B">
      <w:pPr>
        <w:pStyle w:val="ad"/>
        <w:spacing w:line="360" w:lineRule="auto"/>
        <w:ind w:left="0"/>
        <w:contextualSpacing/>
        <w:rPr>
          <w:rFonts w:eastAsia="TimesNewRomanPSMT"/>
          <w:sz w:val="28"/>
          <w:szCs w:val="28"/>
          <w:lang w:val="ru-RU"/>
        </w:rPr>
      </w:pPr>
      <w:r w:rsidRPr="00294FCB">
        <w:rPr>
          <w:rFonts w:eastAsia="TimesNewRomanPSMT"/>
          <w:sz w:val="28"/>
          <w:szCs w:val="28"/>
          <w:lang w:val="ru-RU"/>
        </w:rPr>
        <w:t>•</w:t>
      </w:r>
      <w:r w:rsidR="00A12433">
        <w:rPr>
          <w:rFonts w:eastAsia="TimesNewRomanPSMT"/>
          <w:sz w:val="28"/>
          <w:szCs w:val="28"/>
          <w:lang w:val="ru-RU"/>
        </w:rPr>
        <w:t xml:space="preserve"> </w:t>
      </w:r>
      <w:r w:rsidRPr="00294FCB">
        <w:rPr>
          <w:rFonts w:eastAsia="TimesNewRomanPSMT"/>
          <w:sz w:val="28"/>
          <w:szCs w:val="28"/>
          <w:lang w:val="ru-RU"/>
        </w:rPr>
        <w:t xml:space="preserve"> понимать особенности десятичной системы счисления;</w:t>
      </w:r>
    </w:p>
    <w:p w:rsidR="00FE7D68" w:rsidRPr="00294FCB" w:rsidRDefault="00FE7D68" w:rsidP="00A87E7B">
      <w:pPr>
        <w:pStyle w:val="ad"/>
        <w:spacing w:line="360" w:lineRule="auto"/>
        <w:ind w:left="0"/>
        <w:contextualSpacing/>
        <w:rPr>
          <w:rFonts w:eastAsia="TimesNewRomanPSMT"/>
          <w:sz w:val="28"/>
          <w:szCs w:val="28"/>
          <w:lang w:val="ru-RU"/>
        </w:rPr>
      </w:pPr>
      <w:r w:rsidRPr="00294FCB">
        <w:rPr>
          <w:rFonts w:eastAsia="TimesNewRomanPSMT"/>
          <w:sz w:val="28"/>
          <w:szCs w:val="28"/>
          <w:lang w:val="ru-RU"/>
        </w:rPr>
        <w:t>• оперировать понятиями, связанными с делимостью натуральных чисел;</w:t>
      </w:r>
    </w:p>
    <w:p w:rsidR="00FE7D68" w:rsidRPr="00294FCB" w:rsidRDefault="00FE7D68" w:rsidP="00A87E7B">
      <w:pPr>
        <w:pStyle w:val="ad"/>
        <w:spacing w:line="360" w:lineRule="auto"/>
        <w:ind w:left="0"/>
        <w:contextualSpacing/>
        <w:rPr>
          <w:rFonts w:eastAsia="TimesNewRomanPSMT"/>
          <w:sz w:val="28"/>
          <w:szCs w:val="28"/>
          <w:lang w:val="ru-RU"/>
        </w:rPr>
      </w:pPr>
      <w:r w:rsidRPr="00294FCB">
        <w:rPr>
          <w:rFonts w:eastAsia="TimesNewRomanPSMT"/>
          <w:sz w:val="28"/>
          <w:szCs w:val="28"/>
          <w:lang w:val="ru-RU"/>
        </w:rPr>
        <w:t>• выражать числа в эквивалентных формах, выбирая наиболее подходящую в зависимости от конкретной ситуации;</w:t>
      </w:r>
    </w:p>
    <w:p w:rsidR="00FE7D68" w:rsidRPr="00294FCB" w:rsidRDefault="00FE7D68" w:rsidP="00A87E7B">
      <w:pPr>
        <w:pStyle w:val="ad"/>
        <w:spacing w:line="360" w:lineRule="auto"/>
        <w:ind w:left="0"/>
        <w:contextualSpacing/>
        <w:rPr>
          <w:rFonts w:eastAsia="TimesNewRomanPSMT"/>
          <w:sz w:val="28"/>
          <w:szCs w:val="28"/>
          <w:lang w:val="ru-RU"/>
        </w:rPr>
      </w:pPr>
      <w:r w:rsidRPr="00294FCB">
        <w:rPr>
          <w:rFonts w:eastAsia="TimesNewRomanPSMT"/>
          <w:sz w:val="28"/>
          <w:szCs w:val="28"/>
          <w:lang w:val="ru-RU"/>
        </w:rPr>
        <w:t xml:space="preserve">• </w:t>
      </w:r>
      <w:r w:rsidR="00A12433">
        <w:rPr>
          <w:rFonts w:eastAsia="TimesNewRomanPSMT"/>
          <w:sz w:val="28"/>
          <w:szCs w:val="28"/>
          <w:lang w:val="ru-RU"/>
        </w:rPr>
        <w:t xml:space="preserve"> </w:t>
      </w:r>
      <w:r w:rsidRPr="00294FCB">
        <w:rPr>
          <w:rFonts w:eastAsia="TimesNewRomanPSMT"/>
          <w:sz w:val="28"/>
          <w:szCs w:val="28"/>
          <w:lang w:val="ru-RU"/>
        </w:rPr>
        <w:t>сравнивать и упорядочивать рациональные числа;</w:t>
      </w:r>
    </w:p>
    <w:p w:rsidR="00FE7D68" w:rsidRPr="00294FCB" w:rsidRDefault="00FE7D68" w:rsidP="00A87E7B">
      <w:pPr>
        <w:pStyle w:val="ad"/>
        <w:spacing w:line="360" w:lineRule="auto"/>
        <w:ind w:left="0"/>
        <w:contextualSpacing/>
        <w:rPr>
          <w:rFonts w:eastAsia="TimesNewRomanPSMT"/>
          <w:sz w:val="28"/>
          <w:szCs w:val="28"/>
          <w:lang w:val="ru-RU"/>
        </w:rPr>
      </w:pPr>
      <w:r w:rsidRPr="00294FCB">
        <w:rPr>
          <w:rFonts w:eastAsia="TimesNewRomanPSMT"/>
          <w:sz w:val="28"/>
          <w:szCs w:val="28"/>
          <w:lang w:val="ru-RU"/>
        </w:rPr>
        <w:t xml:space="preserve">• </w:t>
      </w:r>
      <w:r w:rsidR="00A12433">
        <w:rPr>
          <w:rFonts w:eastAsia="TimesNewRomanPSMT"/>
          <w:sz w:val="28"/>
          <w:szCs w:val="28"/>
          <w:lang w:val="ru-RU"/>
        </w:rPr>
        <w:t xml:space="preserve"> </w:t>
      </w:r>
      <w:r w:rsidRPr="00294FCB">
        <w:rPr>
          <w:rFonts w:eastAsia="TimesNewRomanPSMT"/>
          <w:sz w:val="28"/>
          <w:szCs w:val="28"/>
          <w:lang w:val="ru-RU"/>
        </w:rPr>
        <w:t>выполнять вычисления с рациональными числами, сочетая устные и письменные приёмы вычислений, применение калькулятора;</w:t>
      </w:r>
    </w:p>
    <w:p w:rsidR="00FE7D68" w:rsidRPr="00294FCB" w:rsidRDefault="00FE7D68" w:rsidP="00A87E7B">
      <w:pPr>
        <w:pStyle w:val="ad"/>
        <w:spacing w:line="360" w:lineRule="auto"/>
        <w:ind w:left="0"/>
        <w:contextualSpacing/>
        <w:rPr>
          <w:rFonts w:eastAsia="TimesNewRomanPSMT"/>
          <w:sz w:val="28"/>
          <w:szCs w:val="28"/>
          <w:lang w:val="ru-RU"/>
        </w:rPr>
      </w:pPr>
      <w:r w:rsidRPr="00294FCB">
        <w:rPr>
          <w:rFonts w:eastAsia="TimesNewRomanPSMT"/>
          <w:sz w:val="28"/>
          <w:szCs w:val="28"/>
          <w:lang w:val="ru-RU"/>
        </w:rPr>
        <w:t xml:space="preserve">• </w:t>
      </w:r>
      <w:r w:rsidR="00A12433">
        <w:rPr>
          <w:rFonts w:eastAsia="TimesNewRomanPSMT"/>
          <w:sz w:val="28"/>
          <w:szCs w:val="28"/>
          <w:lang w:val="ru-RU"/>
        </w:rPr>
        <w:t xml:space="preserve"> </w:t>
      </w:r>
      <w:r w:rsidRPr="00294FCB">
        <w:rPr>
          <w:rFonts w:eastAsia="TimesNewRomanPSMT"/>
          <w:sz w:val="28"/>
          <w:szCs w:val="28"/>
          <w:lang w:val="ru-RU"/>
        </w:rPr>
        <w:t>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w:t>
      </w:r>
    </w:p>
    <w:p w:rsidR="00FE7D68" w:rsidRPr="00294FCB" w:rsidRDefault="00FE7D68" w:rsidP="00A87E7B">
      <w:pPr>
        <w:pStyle w:val="ad"/>
        <w:spacing w:line="360" w:lineRule="auto"/>
        <w:ind w:left="0"/>
        <w:contextualSpacing/>
        <w:rPr>
          <w:sz w:val="28"/>
          <w:szCs w:val="28"/>
          <w:u w:val="single"/>
          <w:lang w:val="ru-RU"/>
        </w:rPr>
      </w:pPr>
      <w:r w:rsidRPr="00294FCB">
        <w:rPr>
          <w:sz w:val="28"/>
          <w:szCs w:val="28"/>
          <w:u w:val="single"/>
          <w:lang w:val="ru-RU"/>
        </w:rPr>
        <w:t>Выпускник получит возможность:</w:t>
      </w:r>
    </w:p>
    <w:p w:rsidR="00FE7D68" w:rsidRPr="00294FCB" w:rsidRDefault="00FE7D68" w:rsidP="00A87E7B">
      <w:pPr>
        <w:pStyle w:val="ad"/>
        <w:spacing w:line="360" w:lineRule="auto"/>
        <w:ind w:left="0"/>
        <w:contextualSpacing/>
        <w:rPr>
          <w:sz w:val="28"/>
          <w:szCs w:val="28"/>
          <w:lang w:val="ru-RU"/>
        </w:rPr>
      </w:pPr>
      <w:r w:rsidRPr="00294FCB">
        <w:rPr>
          <w:sz w:val="28"/>
          <w:szCs w:val="28"/>
          <w:lang w:val="ru-RU"/>
        </w:rPr>
        <w:t xml:space="preserve">• </w:t>
      </w:r>
      <w:r w:rsidR="00A12433">
        <w:rPr>
          <w:sz w:val="28"/>
          <w:szCs w:val="28"/>
          <w:lang w:val="ru-RU"/>
        </w:rPr>
        <w:t xml:space="preserve"> </w:t>
      </w:r>
      <w:r w:rsidRPr="00294FCB">
        <w:rPr>
          <w:sz w:val="28"/>
          <w:szCs w:val="28"/>
          <w:lang w:val="ru-RU"/>
        </w:rPr>
        <w:t>углубить и развить представления о натуральных числах и свойствах делимости;</w:t>
      </w:r>
    </w:p>
    <w:p w:rsidR="00FE7D68" w:rsidRPr="00294FCB" w:rsidRDefault="00FE7D68" w:rsidP="00A87E7B">
      <w:pPr>
        <w:pStyle w:val="ad"/>
        <w:spacing w:line="360" w:lineRule="auto"/>
        <w:ind w:left="0"/>
        <w:contextualSpacing/>
        <w:rPr>
          <w:sz w:val="28"/>
          <w:szCs w:val="28"/>
          <w:lang w:val="ru-RU"/>
        </w:rPr>
      </w:pPr>
      <w:r w:rsidRPr="00294FCB">
        <w:rPr>
          <w:sz w:val="28"/>
          <w:szCs w:val="28"/>
          <w:lang w:val="ru-RU"/>
        </w:rPr>
        <w:t>• 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FE7D68" w:rsidRPr="00294FCB" w:rsidRDefault="00FE7D68" w:rsidP="00A87E7B">
      <w:pPr>
        <w:pStyle w:val="ad"/>
        <w:spacing w:line="360" w:lineRule="auto"/>
        <w:ind w:left="0"/>
        <w:contextualSpacing/>
        <w:rPr>
          <w:rFonts w:eastAsia="TimesNewRomanPSMT"/>
          <w:b/>
          <w:sz w:val="28"/>
          <w:szCs w:val="28"/>
          <w:u w:val="single"/>
          <w:lang w:val="ru-RU"/>
        </w:rPr>
      </w:pPr>
      <w:r w:rsidRPr="00294FCB">
        <w:rPr>
          <w:rFonts w:eastAsia="TimesNewRomanPSMT"/>
          <w:b/>
          <w:sz w:val="28"/>
          <w:szCs w:val="28"/>
          <w:u w:val="single"/>
          <w:lang w:val="ru-RU"/>
        </w:rPr>
        <w:t>Действительные числа</w:t>
      </w:r>
    </w:p>
    <w:p w:rsidR="00FE7D68" w:rsidRPr="00294FCB" w:rsidRDefault="00FE7D68" w:rsidP="00A87E7B">
      <w:pPr>
        <w:pStyle w:val="ad"/>
        <w:spacing w:line="360" w:lineRule="auto"/>
        <w:ind w:left="0"/>
        <w:contextualSpacing/>
        <w:rPr>
          <w:rFonts w:eastAsia="TimesNewRomanPSMT"/>
          <w:sz w:val="28"/>
          <w:szCs w:val="28"/>
          <w:u w:val="single"/>
          <w:lang w:val="ru-RU"/>
        </w:rPr>
      </w:pPr>
      <w:r w:rsidRPr="00294FCB">
        <w:rPr>
          <w:rFonts w:eastAsia="TimesNewRomanPSMT"/>
          <w:sz w:val="28"/>
          <w:szCs w:val="28"/>
          <w:u w:val="single"/>
          <w:lang w:val="ru-RU"/>
        </w:rPr>
        <w:t>Выпускник научится:</w:t>
      </w:r>
    </w:p>
    <w:p w:rsidR="00A12433" w:rsidRPr="00294FCB" w:rsidRDefault="00FE7D68" w:rsidP="009C4917">
      <w:pPr>
        <w:pStyle w:val="ad"/>
        <w:numPr>
          <w:ilvl w:val="0"/>
          <w:numId w:val="329"/>
        </w:numPr>
        <w:spacing w:line="360" w:lineRule="auto"/>
        <w:ind w:left="0" w:firstLine="709"/>
        <w:contextualSpacing/>
        <w:rPr>
          <w:rFonts w:eastAsia="TimesNewRomanPSMT"/>
          <w:sz w:val="28"/>
          <w:szCs w:val="28"/>
          <w:lang w:val="ru-RU"/>
        </w:rPr>
      </w:pPr>
      <w:r w:rsidRPr="00294FCB">
        <w:rPr>
          <w:rFonts w:eastAsia="TimesNewRomanPSMT"/>
          <w:sz w:val="28"/>
          <w:szCs w:val="28"/>
          <w:lang w:val="ru-RU"/>
        </w:rPr>
        <w:t>использовать начальные представления о множестве действительных чисел;</w:t>
      </w:r>
    </w:p>
    <w:p w:rsidR="00FE7D68" w:rsidRPr="00294FCB" w:rsidRDefault="00FE7D68" w:rsidP="009C4917">
      <w:pPr>
        <w:pStyle w:val="ad"/>
        <w:numPr>
          <w:ilvl w:val="0"/>
          <w:numId w:val="329"/>
        </w:numPr>
        <w:spacing w:line="360" w:lineRule="auto"/>
        <w:ind w:left="0" w:firstLine="709"/>
        <w:contextualSpacing/>
        <w:rPr>
          <w:rFonts w:eastAsia="TimesNewRomanPSMT"/>
          <w:sz w:val="28"/>
          <w:szCs w:val="28"/>
          <w:lang w:val="ru-RU"/>
        </w:rPr>
      </w:pPr>
      <w:r w:rsidRPr="00294FCB">
        <w:rPr>
          <w:rFonts w:eastAsia="TimesNewRomanPSMT"/>
          <w:sz w:val="28"/>
          <w:szCs w:val="28"/>
          <w:lang w:val="ru-RU"/>
        </w:rPr>
        <w:lastRenderedPageBreak/>
        <w:t>оперировать понятием квадратного корня, применять его в вычислениях.</w:t>
      </w:r>
    </w:p>
    <w:p w:rsidR="00FE7D68" w:rsidRPr="00294FCB" w:rsidRDefault="00FE7D68" w:rsidP="00A87E7B">
      <w:pPr>
        <w:pStyle w:val="ad"/>
        <w:spacing w:line="360" w:lineRule="auto"/>
        <w:ind w:left="0"/>
        <w:contextualSpacing/>
        <w:rPr>
          <w:sz w:val="28"/>
          <w:szCs w:val="28"/>
          <w:u w:val="single"/>
          <w:lang w:val="ru-RU"/>
        </w:rPr>
      </w:pPr>
      <w:r w:rsidRPr="00294FCB">
        <w:rPr>
          <w:sz w:val="28"/>
          <w:szCs w:val="28"/>
          <w:u w:val="single"/>
          <w:lang w:val="ru-RU"/>
        </w:rPr>
        <w:t>Выпускник получит возможность:</w:t>
      </w:r>
    </w:p>
    <w:p w:rsidR="00FE7D68" w:rsidRPr="00294FCB" w:rsidRDefault="00FE7D68" w:rsidP="00A87E7B">
      <w:pPr>
        <w:pStyle w:val="ad"/>
        <w:spacing w:line="360" w:lineRule="auto"/>
        <w:ind w:left="0"/>
        <w:contextualSpacing/>
        <w:rPr>
          <w:sz w:val="28"/>
          <w:szCs w:val="28"/>
          <w:lang w:val="ru-RU"/>
        </w:rPr>
      </w:pPr>
      <w:r w:rsidRPr="00294FCB">
        <w:rPr>
          <w:sz w:val="28"/>
          <w:szCs w:val="28"/>
          <w:lang w:val="ru-RU"/>
        </w:rPr>
        <w:t>•</w:t>
      </w:r>
      <w:r w:rsidR="00A12433">
        <w:rPr>
          <w:sz w:val="28"/>
          <w:szCs w:val="28"/>
          <w:lang w:val="ru-RU"/>
        </w:rPr>
        <w:t xml:space="preserve"> </w:t>
      </w:r>
      <w:r w:rsidRPr="00294FCB">
        <w:rPr>
          <w:sz w:val="28"/>
          <w:szCs w:val="28"/>
          <w:lang w:val="ru-RU"/>
        </w:rPr>
        <w:t xml:space="preserve"> развить представление о числе и числовых системах от натуральных до действительных чисел; о роли вычислений в практике;</w:t>
      </w:r>
    </w:p>
    <w:p w:rsidR="00FE7D68" w:rsidRPr="00294FCB" w:rsidRDefault="00FE7D68" w:rsidP="00A87E7B">
      <w:pPr>
        <w:pStyle w:val="ad"/>
        <w:spacing w:line="360" w:lineRule="auto"/>
        <w:ind w:left="0"/>
        <w:contextualSpacing/>
        <w:rPr>
          <w:sz w:val="28"/>
          <w:szCs w:val="28"/>
          <w:lang w:val="ru-RU"/>
        </w:rPr>
      </w:pPr>
      <w:r w:rsidRPr="00294FCB">
        <w:rPr>
          <w:sz w:val="28"/>
          <w:szCs w:val="28"/>
          <w:lang w:val="ru-RU"/>
        </w:rPr>
        <w:t xml:space="preserve">• </w:t>
      </w:r>
      <w:r w:rsidR="00A12433">
        <w:rPr>
          <w:sz w:val="28"/>
          <w:szCs w:val="28"/>
          <w:lang w:val="ru-RU"/>
        </w:rPr>
        <w:t xml:space="preserve"> </w:t>
      </w:r>
      <w:r w:rsidRPr="00294FCB">
        <w:rPr>
          <w:sz w:val="28"/>
          <w:szCs w:val="28"/>
          <w:lang w:val="ru-RU"/>
        </w:rPr>
        <w:t>развить и углубить знания о десятичной записи действительных чисел (периодические и непериодические дроби).</w:t>
      </w:r>
    </w:p>
    <w:p w:rsidR="00FE7D68" w:rsidRPr="00294FCB" w:rsidRDefault="00FE7D68" w:rsidP="00A87E7B">
      <w:pPr>
        <w:pStyle w:val="ad"/>
        <w:spacing w:line="360" w:lineRule="auto"/>
        <w:ind w:left="0"/>
        <w:contextualSpacing/>
        <w:rPr>
          <w:rFonts w:eastAsia="TimesNewRomanPSMT"/>
          <w:b/>
          <w:sz w:val="28"/>
          <w:szCs w:val="28"/>
          <w:u w:val="single"/>
          <w:lang w:val="ru-RU"/>
        </w:rPr>
      </w:pPr>
      <w:r w:rsidRPr="00294FCB">
        <w:rPr>
          <w:rFonts w:eastAsia="TimesNewRomanPSMT"/>
          <w:b/>
          <w:sz w:val="28"/>
          <w:szCs w:val="28"/>
          <w:u w:val="single"/>
          <w:lang w:val="ru-RU"/>
        </w:rPr>
        <w:t>Измерения, приближения, оценки</w:t>
      </w:r>
    </w:p>
    <w:p w:rsidR="00FE7D68" w:rsidRPr="00294FCB" w:rsidRDefault="00FE7D68" w:rsidP="00A87E7B">
      <w:pPr>
        <w:pStyle w:val="ad"/>
        <w:spacing w:line="360" w:lineRule="auto"/>
        <w:ind w:left="0"/>
        <w:contextualSpacing/>
        <w:rPr>
          <w:rFonts w:eastAsia="TimesNewRomanPSMT"/>
          <w:sz w:val="28"/>
          <w:szCs w:val="28"/>
          <w:u w:val="single"/>
          <w:lang w:val="ru-RU"/>
        </w:rPr>
      </w:pPr>
      <w:r w:rsidRPr="00294FCB">
        <w:rPr>
          <w:rFonts w:eastAsia="TimesNewRomanPSMT"/>
          <w:sz w:val="28"/>
          <w:szCs w:val="28"/>
          <w:u w:val="single"/>
          <w:lang w:val="ru-RU"/>
        </w:rPr>
        <w:t>Выпускник научится:</w:t>
      </w:r>
    </w:p>
    <w:p w:rsidR="00FE7D68" w:rsidRPr="00294FCB" w:rsidRDefault="00FE7D68" w:rsidP="00A87E7B">
      <w:pPr>
        <w:pStyle w:val="ad"/>
        <w:spacing w:line="360" w:lineRule="auto"/>
        <w:ind w:left="0"/>
        <w:contextualSpacing/>
        <w:rPr>
          <w:rFonts w:eastAsia="TimesNewRomanPSMT"/>
          <w:sz w:val="28"/>
          <w:szCs w:val="28"/>
          <w:lang w:val="ru-RU"/>
        </w:rPr>
      </w:pPr>
      <w:r w:rsidRPr="00294FCB">
        <w:rPr>
          <w:rFonts w:eastAsia="TimesNewRomanPSMT"/>
          <w:sz w:val="28"/>
          <w:szCs w:val="28"/>
          <w:lang w:val="ru-RU"/>
        </w:rPr>
        <w:t>• использовать в ходе решения задач элементарные представления, связанные с приближёнными значениями величин.</w:t>
      </w:r>
    </w:p>
    <w:p w:rsidR="00FE7D68" w:rsidRPr="00294FCB" w:rsidRDefault="00FE7D68" w:rsidP="00A87E7B">
      <w:pPr>
        <w:pStyle w:val="ad"/>
        <w:spacing w:line="360" w:lineRule="auto"/>
        <w:ind w:left="0"/>
        <w:contextualSpacing/>
        <w:rPr>
          <w:sz w:val="28"/>
          <w:szCs w:val="28"/>
          <w:u w:val="single"/>
          <w:lang w:val="ru-RU"/>
        </w:rPr>
      </w:pPr>
      <w:r w:rsidRPr="00294FCB">
        <w:rPr>
          <w:sz w:val="28"/>
          <w:szCs w:val="28"/>
          <w:u w:val="single"/>
          <w:lang w:val="ru-RU"/>
        </w:rPr>
        <w:t>Выпускник получит возможность:</w:t>
      </w:r>
    </w:p>
    <w:p w:rsidR="00FE7D68" w:rsidRPr="00294FCB" w:rsidRDefault="00FE7D68" w:rsidP="00A87E7B">
      <w:pPr>
        <w:pStyle w:val="ad"/>
        <w:spacing w:line="360" w:lineRule="auto"/>
        <w:ind w:left="0"/>
        <w:contextualSpacing/>
        <w:rPr>
          <w:sz w:val="28"/>
          <w:szCs w:val="28"/>
          <w:lang w:val="ru-RU"/>
        </w:rPr>
      </w:pPr>
      <w:r w:rsidRPr="00294FCB">
        <w:rPr>
          <w:sz w:val="28"/>
          <w:szCs w:val="28"/>
          <w:lang w:val="ru-RU"/>
        </w:rPr>
        <w:t>• 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FE7D68" w:rsidRPr="00294FCB" w:rsidRDefault="00FE7D68" w:rsidP="00A87E7B">
      <w:pPr>
        <w:pStyle w:val="ad"/>
        <w:spacing w:line="360" w:lineRule="auto"/>
        <w:ind w:left="0"/>
        <w:contextualSpacing/>
        <w:rPr>
          <w:sz w:val="28"/>
          <w:szCs w:val="28"/>
          <w:lang w:val="ru-RU"/>
        </w:rPr>
      </w:pPr>
      <w:r w:rsidRPr="00294FCB">
        <w:rPr>
          <w:sz w:val="28"/>
          <w:szCs w:val="28"/>
          <w:lang w:val="ru-RU"/>
        </w:rPr>
        <w:t>• понять, что погрешность результата вычислений должна быть соизмерима с</w:t>
      </w:r>
      <w:r w:rsidR="00A12433">
        <w:rPr>
          <w:sz w:val="28"/>
          <w:szCs w:val="28"/>
          <w:lang w:val="ru-RU"/>
        </w:rPr>
        <w:t xml:space="preserve"> </w:t>
      </w:r>
      <w:r w:rsidRPr="00294FCB">
        <w:rPr>
          <w:sz w:val="28"/>
          <w:szCs w:val="28"/>
          <w:lang w:val="ru-RU"/>
        </w:rPr>
        <w:t>погрешностью исходных данных.</w:t>
      </w:r>
    </w:p>
    <w:p w:rsidR="00FE7D68" w:rsidRPr="00294FCB" w:rsidRDefault="00FE7D68" w:rsidP="00A87E7B">
      <w:pPr>
        <w:pStyle w:val="ad"/>
        <w:spacing w:line="360" w:lineRule="auto"/>
        <w:ind w:left="0"/>
        <w:contextualSpacing/>
        <w:rPr>
          <w:rFonts w:eastAsia="TimesNewRomanPSMT"/>
          <w:b/>
          <w:sz w:val="28"/>
          <w:szCs w:val="28"/>
          <w:u w:val="single"/>
          <w:lang w:val="ru-RU"/>
        </w:rPr>
      </w:pPr>
      <w:r w:rsidRPr="00294FCB">
        <w:rPr>
          <w:rFonts w:eastAsia="TimesNewRomanPSMT"/>
          <w:b/>
          <w:sz w:val="28"/>
          <w:szCs w:val="28"/>
          <w:u w:val="single"/>
          <w:lang w:val="ru-RU"/>
        </w:rPr>
        <w:t>Алгебраические выражения</w:t>
      </w:r>
    </w:p>
    <w:p w:rsidR="00FE7D68" w:rsidRPr="00294FCB" w:rsidRDefault="00FE7D68" w:rsidP="00A87E7B">
      <w:pPr>
        <w:pStyle w:val="ad"/>
        <w:spacing w:line="360" w:lineRule="auto"/>
        <w:ind w:left="0"/>
        <w:contextualSpacing/>
        <w:rPr>
          <w:rFonts w:eastAsia="TimesNewRomanPSMT"/>
          <w:sz w:val="28"/>
          <w:szCs w:val="28"/>
          <w:u w:val="single"/>
          <w:lang w:val="ru-RU"/>
        </w:rPr>
      </w:pPr>
      <w:r w:rsidRPr="00294FCB">
        <w:rPr>
          <w:rFonts w:eastAsia="TimesNewRomanPSMT"/>
          <w:sz w:val="28"/>
          <w:szCs w:val="28"/>
          <w:u w:val="single"/>
          <w:lang w:val="ru-RU"/>
        </w:rPr>
        <w:t>Выпускник научится:</w:t>
      </w:r>
    </w:p>
    <w:p w:rsidR="00FE7D68" w:rsidRPr="00294FCB" w:rsidRDefault="00FE7D68" w:rsidP="00A87E7B">
      <w:pPr>
        <w:pStyle w:val="ad"/>
        <w:spacing w:line="360" w:lineRule="auto"/>
        <w:ind w:left="0"/>
        <w:contextualSpacing/>
        <w:rPr>
          <w:rFonts w:eastAsia="TimesNewRomanPSMT"/>
          <w:sz w:val="28"/>
          <w:szCs w:val="28"/>
          <w:lang w:val="ru-RU"/>
        </w:rPr>
      </w:pPr>
      <w:r w:rsidRPr="00294FCB">
        <w:rPr>
          <w:rFonts w:eastAsia="TimesNewRomanPSMT"/>
          <w:sz w:val="28"/>
          <w:szCs w:val="28"/>
          <w:lang w:val="ru-RU"/>
        </w:rPr>
        <w:t xml:space="preserve">• оперировать понятиями </w:t>
      </w:r>
      <w:r w:rsidRPr="00294FCB">
        <w:rPr>
          <w:rFonts w:ascii="Cambria Math" w:eastAsia="TimesNewRomanPSMT" w:hAnsi="Cambria Math" w:cs="Cambria Math"/>
          <w:sz w:val="28"/>
          <w:szCs w:val="28"/>
          <w:lang w:val="ru-RU"/>
        </w:rPr>
        <w:t>≪</w:t>
      </w:r>
      <w:r w:rsidRPr="00294FCB">
        <w:rPr>
          <w:rFonts w:eastAsia="TimesNewRomanPSMT"/>
          <w:sz w:val="28"/>
          <w:szCs w:val="28"/>
          <w:lang w:val="ru-RU"/>
        </w:rPr>
        <w:t>тождество</w:t>
      </w:r>
      <w:r w:rsidRPr="00294FCB">
        <w:rPr>
          <w:rFonts w:ascii="Cambria Math" w:eastAsia="TimesNewRomanPSMT" w:hAnsi="Cambria Math" w:cs="Cambria Math"/>
          <w:sz w:val="28"/>
          <w:szCs w:val="28"/>
          <w:lang w:val="ru-RU"/>
        </w:rPr>
        <w:t>≫</w:t>
      </w:r>
      <w:r w:rsidRPr="00294FCB">
        <w:rPr>
          <w:rFonts w:eastAsia="TimesNewRomanPSMT"/>
          <w:sz w:val="28"/>
          <w:szCs w:val="28"/>
          <w:lang w:val="ru-RU"/>
        </w:rPr>
        <w:t xml:space="preserve">, </w:t>
      </w:r>
      <w:r w:rsidRPr="00294FCB">
        <w:rPr>
          <w:rFonts w:ascii="Cambria Math" w:eastAsia="TimesNewRomanPSMT" w:hAnsi="Cambria Math" w:cs="Cambria Math"/>
          <w:sz w:val="28"/>
          <w:szCs w:val="28"/>
          <w:lang w:val="ru-RU"/>
        </w:rPr>
        <w:t>≪</w:t>
      </w:r>
      <w:r w:rsidRPr="00294FCB">
        <w:rPr>
          <w:rFonts w:eastAsia="TimesNewRomanPSMT"/>
          <w:sz w:val="28"/>
          <w:szCs w:val="28"/>
          <w:lang w:val="ru-RU"/>
        </w:rPr>
        <w:t>тождественное преобразование</w:t>
      </w:r>
      <w:r w:rsidRPr="00294FCB">
        <w:rPr>
          <w:rFonts w:ascii="Cambria Math" w:eastAsia="TimesNewRomanPSMT" w:hAnsi="Cambria Math" w:cs="Cambria Math"/>
          <w:sz w:val="28"/>
          <w:szCs w:val="28"/>
          <w:lang w:val="ru-RU"/>
        </w:rPr>
        <w:t>≫</w:t>
      </w:r>
      <w:r w:rsidRPr="00294FCB">
        <w:rPr>
          <w:rFonts w:eastAsia="TimesNewRomanPSMT"/>
          <w:sz w:val="28"/>
          <w:szCs w:val="28"/>
          <w:lang w:val="ru-RU"/>
        </w:rPr>
        <w:t>, решать задачи, содержащие буквенные данные, работать с формулами;</w:t>
      </w:r>
    </w:p>
    <w:p w:rsidR="00FE7D68" w:rsidRPr="00294FCB" w:rsidRDefault="00FE7D68" w:rsidP="00A87E7B">
      <w:pPr>
        <w:pStyle w:val="ad"/>
        <w:spacing w:line="360" w:lineRule="auto"/>
        <w:ind w:left="0"/>
        <w:contextualSpacing/>
        <w:rPr>
          <w:rFonts w:eastAsia="TimesNewRomanPSMT"/>
          <w:sz w:val="28"/>
          <w:szCs w:val="28"/>
          <w:lang w:val="ru-RU"/>
        </w:rPr>
      </w:pPr>
      <w:r w:rsidRPr="00294FCB">
        <w:rPr>
          <w:rFonts w:eastAsia="TimesNewRomanPSMT"/>
          <w:sz w:val="28"/>
          <w:szCs w:val="28"/>
          <w:lang w:val="ru-RU"/>
        </w:rPr>
        <w:t>• выполнять преобразования выражений, содержащих степени с целыми показателями и квадратные корни;</w:t>
      </w:r>
    </w:p>
    <w:p w:rsidR="00FE7D68" w:rsidRPr="00294FCB" w:rsidRDefault="00FE7D68" w:rsidP="00A87E7B">
      <w:pPr>
        <w:pStyle w:val="ad"/>
        <w:spacing w:line="360" w:lineRule="auto"/>
        <w:ind w:left="0"/>
        <w:contextualSpacing/>
        <w:rPr>
          <w:rFonts w:eastAsia="TimesNewRomanPSMT"/>
          <w:sz w:val="28"/>
          <w:szCs w:val="28"/>
          <w:lang w:val="ru-RU"/>
        </w:rPr>
      </w:pPr>
      <w:r w:rsidRPr="00294FCB">
        <w:rPr>
          <w:rFonts w:eastAsia="TimesNewRomanPSMT"/>
          <w:sz w:val="28"/>
          <w:szCs w:val="28"/>
          <w:lang w:val="ru-RU"/>
        </w:rPr>
        <w:t>• выполнять тождественные преобразования рациональных выражений на основе правил действий над многочленами и алгебраическими дробями;</w:t>
      </w:r>
    </w:p>
    <w:p w:rsidR="00FE7D68" w:rsidRPr="00294FCB" w:rsidRDefault="00FE7D68" w:rsidP="00A87E7B">
      <w:pPr>
        <w:pStyle w:val="ad"/>
        <w:spacing w:line="360" w:lineRule="auto"/>
        <w:ind w:left="0"/>
        <w:contextualSpacing/>
        <w:rPr>
          <w:rFonts w:eastAsia="TimesNewRomanPSMT"/>
          <w:sz w:val="28"/>
          <w:szCs w:val="28"/>
          <w:lang w:val="ru-RU"/>
        </w:rPr>
      </w:pPr>
      <w:r w:rsidRPr="00294FCB">
        <w:rPr>
          <w:rFonts w:eastAsia="TimesNewRomanPSMT"/>
          <w:sz w:val="28"/>
          <w:szCs w:val="28"/>
          <w:lang w:val="ru-RU"/>
        </w:rPr>
        <w:t>• выполнять разложение многочленов на множители.</w:t>
      </w:r>
    </w:p>
    <w:p w:rsidR="00FE7D68" w:rsidRPr="00294FCB" w:rsidRDefault="00FE7D68" w:rsidP="00A87E7B">
      <w:pPr>
        <w:pStyle w:val="ad"/>
        <w:spacing w:line="360" w:lineRule="auto"/>
        <w:ind w:left="0"/>
        <w:contextualSpacing/>
        <w:rPr>
          <w:sz w:val="28"/>
          <w:szCs w:val="28"/>
          <w:u w:val="single"/>
          <w:lang w:val="ru-RU"/>
        </w:rPr>
      </w:pPr>
      <w:r w:rsidRPr="00294FCB">
        <w:rPr>
          <w:sz w:val="28"/>
          <w:szCs w:val="28"/>
          <w:u w:val="single"/>
          <w:lang w:val="ru-RU"/>
        </w:rPr>
        <w:t>Выпускник получит возможность научиться:</w:t>
      </w:r>
    </w:p>
    <w:p w:rsidR="00FE7D68" w:rsidRPr="00294FCB" w:rsidRDefault="00FE7D68" w:rsidP="00A87E7B">
      <w:pPr>
        <w:pStyle w:val="ad"/>
        <w:spacing w:line="360" w:lineRule="auto"/>
        <w:ind w:left="0"/>
        <w:contextualSpacing/>
        <w:rPr>
          <w:sz w:val="28"/>
          <w:szCs w:val="28"/>
          <w:lang w:val="ru-RU"/>
        </w:rPr>
      </w:pPr>
      <w:r w:rsidRPr="00294FCB">
        <w:rPr>
          <w:sz w:val="28"/>
          <w:szCs w:val="28"/>
          <w:lang w:val="ru-RU"/>
        </w:rPr>
        <w:t xml:space="preserve">• выполнять многошаговые преобразования рациональных выражений, применяя широкий набор способов и приёмов; применять тождественные </w:t>
      </w:r>
      <w:r w:rsidRPr="00294FCB">
        <w:rPr>
          <w:sz w:val="28"/>
          <w:szCs w:val="28"/>
          <w:lang w:val="ru-RU"/>
        </w:rPr>
        <w:lastRenderedPageBreak/>
        <w:t>преобразования для решения задач из различных разделов курса (например, для нахождения наибольшего/наименьшего значения выражения).</w:t>
      </w:r>
    </w:p>
    <w:p w:rsidR="00FE7D68" w:rsidRPr="00294FCB" w:rsidRDefault="00FE7D68" w:rsidP="00A87E7B">
      <w:pPr>
        <w:pStyle w:val="ad"/>
        <w:spacing w:line="360" w:lineRule="auto"/>
        <w:ind w:left="0"/>
        <w:contextualSpacing/>
        <w:rPr>
          <w:rFonts w:eastAsia="TimesNewRomanPSMT"/>
          <w:b/>
          <w:sz w:val="28"/>
          <w:szCs w:val="28"/>
          <w:u w:val="single"/>
          <w:lang w:val="ru-RU"/>
        </w:rPr>
      </w:pPr>
      <w:r w:rsidRPr="00294FCB">
        <w:rPr>
          <w:rFonts w:eastAsia="TimesNewRomanPSMT"/>
          <w:b/>
          <w:sz w:val="28"/>
          <w:szCs w:val="28"/>
          <w:u w:val="single"/>
          <w:lang w:val="ru-RU"/>
        </w:rPr>
        <w:t>Уравнения</w:t>
      </w:r>
    </w:p>
    <w:p w:rsidR="00FE7D68" w:rsidRPr="00294FCB" w:rsidRDefault="00FE7D68" w:rsidP="00A87E7B">
      <w:pPr>
        <w:pStyle w:val="ad"/>
        <w:spacing w:line="360" w:lineRule="auto"/>
        <w:ind w:left="0"/>
        <w:contextualSpacing/>
        <w:rPr>
          <w:sz w:val="28"/>
          <w:szCs w:val="28"/>
          <w:u w:val="single"/>
          <w:lang w:val="ru-RU"/>
        </w:rPr>
      </w:pPr>
      <w:r w:rsidRPr="00294FCB">
        <w:rPr>
          <w:sz w:val="28"/>
          <w:szCs w:val="28"/>
          <w:u w:val="single"/>
          <w:lang w:val="ru-RU"/>
        </w:rPr>
        <w:t>Выпускник научится:</w:t>
      </w:r>
    </w:p>
    <w:p w:rsidR="00FE7D68" w:rsidRPr="00294FCB" w:rsidRDefault="00FE7D68" w:rsidP="00A87E7B">
      <w:pPr>
        <w:pStyle w:val="ad"/>
        <w:spacing w:line="360" w:lineRule="auto"/>
        <w:ind w:left="0"/>
        <w:contextualSpacing/>
        <w:rPr>
          <w:sz w:val="28"/>
          <w:szCs w:val="28"/>
          <w:lang w:val="ru-RU"/>
        </w:rPr>
      </w:pPr>
      <w:r w:rsidRPr="00294FCB">
        <w:rPr>
          <w:sz w:val="28"/>
          <w:szCs w:val="28"/>
          <w:lang w:val="ru-RU"/>
        </w:rPr>
        <w:t>• решать основные виды рациональных уравнений с одной переменной, системы двух уравнений с двумя переменными;</w:t>
      </w:r>
    </w:p>
    <w:p w:rsidR="00FE7D68" w:rsidRPr="00294FCB" w:rsidRDefault="00FE7D68" w:rsidP="00A87E7B">
      <w:pPr>
        <w:pStyle w:val="ad"/>
        <w:spacing w:line="360" w:lineRule="auto"/>
        <w:ind w:left="0"/>
        <w:contextualSpacing/>
        <w:rPr>
          <w:sz w:val="28"/>
          <w:szCs w:val="28"/>
          <w:lang w:val="ru-RU"/>
        </w:rPr>
      </w:pPr>
      <w:r w:rsidRPr="00294FCB">
        <w:rPr>
          <w:sz w:val="28"/>
          <w:szCs w:val="28"/>
          <w:lang w:val="ru-RU"/>
        </w:rPr>
        <w:t>•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FE7D68" w:rsidRPr="00294FCB" w:rsidRDefault="00FE7D68" w:rsidP="00A87E7B">
      <w:pPr>
        <w:pStyle w:val="ad"/>
        <w:spacing w:line="360" w:lineRule="auto"/>
        <w:ind w:left="0"/>
        <w:contextualSpacing/>
        <w:rPr>
          <w:sz w:val="28"/>
          <w:szCs w:val="28"/>
          <w:lang w:val="ru-RU"/>
        </w:rPr>
      </w:pPr>
      <w:r w:rsidRPr="00294FCB">
        <w:rPr>
          <w:sz w:val="28"/>
          <w:szCs w:val="28"/>
          <w:lang w:val="ru-RU"/>
        </w:rPr>
        <w:t>• применять графические представления для исследования уравнений, исследования и решения систем уравнений с двумя переменными.</w:t>
      </w:r>
    </w:p>
    <w:p w:rsidR="00FE7D68" w:rsidRPr="00294FCB" w:rsidRDefault="00FE7D68" w:rsidP="00A87E7B">
      <w:pPr>
        <w:pStyle w:val="ad"/>
        <w:spacing w:line="360" w:lineRule="auto"/>
        <w:ind w:left="0"/>
        <w:contextualSpacing/>
        <w:rPr>
          <w:sz w:val="28"/>
          <w:szCs w:val="28"/>
          <w:u w:val="single"/>
          <w:lang w:val="ru-RU"/>
        </w:rPr>
      </w:pPr>
      <w:r w:rsidRPr="00294FCB">
        <w:rPr>
          <w:sz w:val="28"/>
          <w:szCs w:val="28"/>
          <w:u w:val="single"/>
          <w:lang w:val="ru-RU"/>
        </w:rPr>
        <w:t>Выпускник получит возможность:</w:t>
      </w:r>
    </w:p>
    <w:p w:rsidR="00FE7D68" w:rsidRPr="00294FCB" w:rsidRDefault="00FE7D68" w:rsidP="00A87E7B">
      <w:pPr>
        <w:pStyle w:val="ad"/>
        <w:spacing w:line="360" w:lineRule="auto"/>
        <w:ind w:left="0"/>
        <w:contextualSpacing/>
        <w:rPr>
          <w:sz w:val="28"/>
          <w:szCs w:val="28"/>
          <w:lang w:val="ru-RU"/>
        </w:rPr>
      </w:pPr>
      <w:r w:rsidRPr="00294FCB">
        <w:rPr>
          <w:sz w:val="28"/>
          <w:szCs w:val="28"/>
          <w:lang w:val="ru-RU"/>
        </w:rPr>
        <w:t>• 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FE7D68" w:rsidRPr="00294FCB" w:rsidRDefault="00FE7D68" w:rsidP="00A87E7B">
      <w:pPr>
        <w:pStyle w:val="ad"/>
        <w:spacing w:line="360" w:lineRule="auto"/>
        <w:ind w:left="0"/>
        <w:contextualSpacing/>
        <w:rPr>
          <w:sz w:val="28"/>
          <w:szCs w:val="28"/>
          <w:lang w:val="ru-RU"/>
        </w:rPr>
      </w:pPr>
      <w:r w:rsidRPr="00294FCB">
        <w:rPr>
          <w:sz w:val="28"/>
          <w:szCs w:val="28"/>
          <w:lang w:val="ru-RU"/>
        </w:rPr>
        <w:t>• применять графические представления для исследования уравнений, систем уравнений, содержащих буквенные коэффициенты.</w:t>
      </w:r>
    </w:p>
    <w:p w:rsidR="00FE7D68" w:rsidRPr="00294FCB" w:rsidRDefault="00FE7D68" w:rsidP="00A87E7B">
      <w:pPr>
        <w:pStyle w:val="ad"/>
        <w:spacing w:line="360" w:lineRule="auto"/>
        <w:ind w:left="0"/>
        <w:contextualSpacing/>
        <w:rPr>
          <w:rFonts w:eastAsia="TimesNewRomanPSMT"/>
          <w:b/>
          <w:sz w:val="28"/>
          <w:szCs w:val="28"/>
          <w:u w:val="single"/>
          <w:lang w:val="ru-RU"/>
        </w:rPr>
      </w:pPr>
      <w:r w:rsidRPr="00294FCB">
        <w:rPr>
          <w:rFonts w:eastAsia="TimesNewRomanPSMT"/>
          <w:b/>
          <w:sz w:val="28"/>
          <w:szCs w:val="28"/>
          <w:u w:val="single"/>
          <w:lang w:val="ru-RU"/>
        </w:rPr>
        <w:t>Неравенства</w:t>
      </w:r>
    </w:p>
    <w:p w:rsidR="00FE7D68" w:rsidRPr="00294FCB" w:rsidRDefault="00FE7D68" w:rsidP="00A87E7B">
      <w:pPr>
        <w:pStyle w:val="ad"/>
        <w:spacing w:line="360" w:lineRule="auto"/>
        <w:ind w:left="0"/>
        <w:contextualSpacing/>
        <w:rPr>
          <w:rFonts w:eastAsia="TimesNewRomanPSMT"/>
          <w:sz w:val="28"/>
          <w:szCs w:val="28"/>
          <w:lang w:val="ru-RU"/>
        </w:rPr>
      </w:pPr>
      <w:r w:rsidRPr="00294FCB">
        <w:rPr>
          <w:rFonts w:eastAsia="TimesNewRomanPSMT"/>
          <w:sz w:val="28"/>
          <w:szCs w:val="28"/>
          <w:u w:val="single"/>
          <w:lang w:val="ru-RU"/>
        </w:rPr>
        <w:t>Выпускник научится</w:t>
      </w:r>
      <w:r w:rsidRPr="00294FCB">
        <w:rPr>
          <w:rFonts w:eastAsia="TimesNewRomanPSMT"/>
          <w:sz w:val="28"/>
          <w:szCs w:val="28"/>
          <w:lang w:val="ru-RU"/>
        </w:rPr>
        <w:t>:</w:t>
      </w:r>
    </w:p>
    <w:p w:rsidR="00FE7D68" w:rsidRPr="00294FCB" w:rsidRDefault="00FE7D68" w:rsidP="00A87E7B">
      <w:pPr>
        <w:pStyle w:val="ad"/>
        <w:spacing w:line="360" w:lineRule="auto"/>
        <w:ind w:left="0"/>
        <w:contextualSpacing/>
        <w:rPr>
          <w:rFonts w:eastAsia="TimesNewRomanPSMT"/>
          <w:sz w:val="28"/>
          <w:szCs w:val="28"/>
          <w:lang w:val="ru-RU"/>
        </w:rPr>
      </w:pPr>
      <w:r w:rsidRPr="00294FCB">
        <w:rPr>
          <w:rFonts w:eastAsia="TimesNewRomanPSMT"/>
          <w:sz w:val="28"/>
          <w:szCs w:val="28"/>
          <w:lang w:val="ru-RU"/>
        </w:rPr>
        <w:t>• понимать и применять терминологию и символику, связанные с отношением неравенства, свойства числовых неравенств;</w:t>
      </w:r>
    </w:p>
    <w:p w:rsidR="00FE7D68" w:rsidRPr="00294FCB" w:rsidRDefault="00FE7D68" w:rsidP="00A87E7B">
      <w:pPr>
        <w:pStyle w:val="ad"/>
        <w:spacing w:line="360" w:lineRule="auto"/>
        <w:ind w:left="0"/>
        <w:contextualSpacing/>
        <w:rPr>
          <w:rFonts w:eastAsia="TimesNewRomanPSMT"/>
          <w:sz w:val="28"/>
          <w:szCs w:val="28"/>
          <w:lang w:val="ru-RU"/>
        </w:rPr>
      </w:pPr>
      <w:r w:rsidRPr="00294FCB">
        <w:rPr>
          <w:rFonts w:eastAsia="TimesNewRomanPSMT"/>
          <w:sz w:val="28"/>
          <w:szCs w:val="28"/>
          <w:lang w:val="ru-RU"/>
        </w:rPr>
        <w:t>• решать линейные неравенства с одной переменной и их системы; решать квадратные неравенства с опорой на графические представления;</w:t>
      </w:r>
    </w:p>
    <w:p w:rsidR="00FE7D68" w:rsidRPr="00294FCB" w:rsidRDefault="00FE7D68" w:rsidP="00A87E7B">
      <w:pPr>
        <w:pStyle w:val="ad"/>
        <w:spacing w:line="360" w:lineRule="auto"/>
        <w:ind w:left="0"/>
        <w:contextualSpacing/>
        <w:rPr>
          <w:rFonts w:eastAsia="TimesNewRomanPSMT"/>
          <w:sz w:val="28"/>
          <w:szCs w:val="28"/>
          <w:lang w:val="ru-RU"/>
        </w:rPr>
      </w:pPr>
      <w:r w:rsidRPr="00294FCB">
        <w:rPr>
          <w:rFonts w:eastAsia="TimesNewRomanPSMT"/>
          <w:sz w:val="28"/>
          <w:szCs w:val="28"/>
          <w:lang w:val="ru-RU"/>
        </w:rPr>
        <w:t>• применять аппарат неравенств для решения задач из различных разделов курса.</w:t>
      </w:r>
    </w:p>
    <w:p w:rsidR="00FE7D68" w:rsidRPr="00294FCB" w:rsidRDefault="00FE7D68" w:rsidP="00A87E7B">
      <w:pPr>
        <w:pStyle w:val="ad"/>
        <w:spacing w:line="360" w:lineRule="auto"/>
        <w:ind w:left="0"/>
        <w:contextualSpacing/>
        <w:rPr>
          <w:sz w:val="28"/>
          <w:szCs w:val="28"/>
          <w:u w:val="single"/>
          <w:lang w:val="ru-RU"/>
        </w:rPr>
      </w:pPr>
      <w:r w:rsidRPr="00294FCB">
        <w:rPr>
          <w:sz w:val="28"/>
          <w:szCs w:val="28"/>
          <w:u w:val="single"/>
          <w:lang w:val="ru-RU"/>
        </w:rPr>
        <w:t>Выпускник получит возможность научиться:</w:t>
      </w:r>
    </w:p>
    <w:p w:rsidR="00FE7D68" w:rsidRPr="00294FCB" w:rsidRDefault="00FE7D68" w:rsidP="00A87E7B">
      <w:pPr>
        <w:pStyle w:val="ad"/>
        <w:spacing w:line="360" w:lineRule="auto"/>
        <w:ind w:left="0"/>
        <w:contextualSpacing/>
        <w:rPr>
          <w:sz w:val="28"/>
          <w:szCs w:val="28"/>
          <w:lang w:val="ru-RU"/>
        </w:rPr>
      </w:pPr>
      <w:r w:rsidRPr="00294FCB">
        <w:rPr>
          <w:sz w:val="28"/>
          <w:szCs w:val="28"/>
          <w:lang w:val="ru-RU"/>
        </w:rPr>
        <w:t>• 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FE7D68" w:rsidRPr="00294FCB" w:rsidRDefault="00FE7D68" w:rsidP="00A87E7B">
      <w:pPr>
        <w:pStyle w:val="ad"/>
        <w:spacing w:line="360" w:lineRule="auto"/>
        <w:ind w:left="0"/>
        <w:contextualSpacing/>
        <w:rPr>
          <w:sz w:val="28"/>
          <w:szCs w:val="28"/>
          <w:lang w:val="ru-RU"/>
        </w:rPr>
      </w:pPr>
      <w:r w:rsidRPr="00294FCB">
        <w:rPr>
          <w:sz w:val="28"/>
          <w:szCs w:val="28"/>
          <w:lang w:val="ru-RU"/>
        </w:rPr>
        <w:t>• применять графические представления для исследования неравенств, систем неравенств, содержащих буквенные коэффициенты.</w:t>
      </w:r>
    </w:p>
    <w:p w:rsidR="00FE7D68" w:rsidRPr="00294FCB" w:rsidRDefault="00FE7D68" w:rsidP="00A87E7B">
      <w:pPr>
        <w:pStyle w:val="ad"/>
        <w:spacing w:line="360" w:lineRule="auto"/>
        <w:ind w:left="0"/>
        <w:contextualSpacing/>
        <w:rPr>
          <w:rFonts w:eastAsia="TimesNewRomanPSMT"/>
          <w:b/>
          <w:sz w:val="28"/>
          <w:szCs w:val="28"/>
          <w:u w:val="single"/>
          <w:lang w:val="ru-RU"/>
        </w:rPr>
      </w:pPr>
      <w:r w:rsidRPr="00294FCB">
        <w:rPr>
          <w:rFonts w:eastAsia="TimesNewRomanPSMT"/>
          <w:b/>
          <w:sz w:val="28"/>
          <w:szCs w:val="28"/>
          <w:u w:val="single"/>
          <w:lang w:val="ru-RU"/>
        </w:rPr>
        <w:lastRenderedPageBreak/>
        <w:t>Основные понятия. Числовые функции</w:t>
      </w:r>
    </w:p>
    <w:p w:rsidR="00FE7D68" w:rsidRPr="00294FCB" w:rsidRDefault="00FE7D68" w:rsidP="00A87E7B">
      <w:pPr>
        <w:pStyle w:val="ad"/>
        <w:spacing w:line="360" w:lineRule="auto"/>
        <w:ind w:left="0"/>
        <w:contextualSpacing/>
        <w:rPr>
          <w:rFonts w:eastAsia="TimesNewRomanPSMT"/>
          <w:sz w:val="28"/>
          <w:szCs w:val="28"/>
          <w:u w:val="single"/>
          <w:lang w:val="ru-RU"/>
        </w:rPr>
      </w:pPr>
      <w:r w:rsidRPr="00294FCB">
        <w:rPr>
          <w:rFonts w:eastAsia="TimesNewRomanPSMT"/>
          <w:sz w:val="28"/>
          <w:szCs w:val="28"/>
          <w:u w:val="single"/>
          <w:lang w:val="ru-RU"/>
        </w:rPr>
        <w:t>Выпускник научится:</w:t>
      </w:r>
    </w:p>
    <w:p w:rsidR="00FE7D68" w:rsidRPr="00294FCB" w:rsidRDefault="00FE7D68" w:rsidP="00A87E7B">
      <w:pPr>
        <w:pStyle w:val="ad"/>
        <w:spacing w:line="360" w:lineRule="auto"/>
        <w:ind w:left="0"/>
        <w:contextualSpacing/>
        <w:rPr>
          <w:rFonts w:eastAsia="TimesNewRomanPSMT"/>
          <w:sz w:val="28"/>
          <w:szCs w:val="28"/>
          <w:lang w:val="ru-RU"/>
        </w:rPr>
      </w:pPr>
      <w:r w:rsidRPr="00294FCB">
        <w:rPr>
          <w:rFonts w:eastAsia="TimesNewRomanPSMT"/>
          <w:sz w:val="28"/>
          <w:szCs w:val="28"/>
          <w:lang w:val="ru-RU"/>
        </w:rPr>
        <w:t>• понимать и использовать функциональные понятия и язык (термины, символические обозначения);</w:t>
      </w:r>
    </w:p>
    <w:p w:rsidR="00FE7D68" w:rsidRPr="00294FCB" w:rsidRDefault="00FE7D68" w:rsidP="00A87E7B">
      <w:pPr>
        <w:pStyle w:val="ad"/>
        <w:spacing w:line="360" w:lineRule="auto"/>
        <w:ind w:left="0"/>
        <w:contextualSpacing/>
        <w:rPr>
          <w:rFonts w:eastAsia="TimesNewRomanPSMT"/>
          <w:sz w:val="28"/>
          <w:szCs w:val="28"/>
          <w:lang w:val="ru-RU"/>
        </w:rPr>
      </w:pPr>
      <w:r w:rsidRPr="00294FCB">
        <w:rPr>
          <w:rFonts w:eastAsia="TimesNewRomanPSMT"/>
          <w:sz w:val="28"/>
          <w:szCs w:val="28"/>
          <w:lang w:val="ru-RU"/>
        </w:rPr>
        <w:t>• строить графики элементарных функций; исследовать свойства числовых функций на основе изучения поведения их графиков;</w:t>
      </w:r>
    </w:p>
    <w:p w:rsidR="00FE7D68" w:rsidRPr="00294FCB" w:rsidRDefault="00FE7D68" w:rsidP="00A87E7B">
      <w:pPr>
        <w:pStyle w:val="ad"/>
        <w:spacing w:line="360" w:lineRule="auto"/>
        <w:ind w:left="0"/>
        <w:contextualSpacing/>
        <w:rPr>
          <w:rFonts w:eastAsia="TimesNewRomanPSMT"/>
          <w:sz w:val="28"/>
          <w:szCs w:val="28"/>
          <w:lang w:val="ru-RU"/>
        </w:rPr>
      </w:pPr>
      <w:r w:rsidRPr="00294FCB">
        <w:rPr>
          <w:rFonts w:eastAsia="TimesNewRomanPSMT"/>
          <w:sz w:val="28"/>
          <w:szCs w:val="28"/>
          <w:lang w:val="ru-RU"/>
        </w:rPr>
        <w:t>•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w:t>
      </w:r>
    </w:p>
    <w:p w:rsidR="00FE7D68" w:rsidRPr="00294FCB" w:rsidRDefault="00FE7D68" w:rsidP="00A87E7B">
      <w:pPr>
        <w:pStyle w:val="ad"/>
        <w:spacing w:line="360" w:lineRule="auto"/>
        <w:ind w:left="0"/>
        <w:contextualSpacing/>
        <w:rPr>
          <w:sz w:val="28"/>
          <w:szCs w:val="28"/>
          <w:u w:val="single"/>
          <w:lang w:val="ru-RU"/>
        </w:rPr>
      </w:pPr>
      <w:r w:rsidRPr="00294FCB">
        <w:rPr>
          <w:sz w:val="28"/>
          <w:szCs w:val="28"/>
          <w:u w:val="single"/>
          <w:lang w:val="ru-RU"/>
        </w:rPr>
        <w:t>Выпускник получит возможность научиться:</w:t>
      </w:r>
    </w:p>
    <w:p w:rsidR="00FE7D68" w:rsidRPr="00294FCB" w:rsidRDefault="00FE7D68" w:rsidP="00A87E7B">
      <w:pPr>
        <w:pStyle w:val="ad"/>
        <w:spacing w:line="360" w:lineRule="auto"/>
        <w:ind w:left="0"/>
        <w:contextualSpacing/>
        <w:rPr>
          <w:sz w:val="28"/>
          <w:szCs w:val="28"/>
          <w:lang w:val="ru-RU"/>
        </w:rPr>
      </w:pPr>
      <w:r w:rsidRPr="00294FCB">
        <w:rPr>
          <w:sz w:val="28"/>
          <w:szCs w:val="28"/>
          <w:lang w:val="ru-RU"/>
        </w:rPr>
        <w:t>• 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FE7D68" w:rsidRPr="00294FCB" w:rsidRDefault="00FE7D68" w:rsidP="00A87E7B">
      <w:pPr>
        <w:pStyle w:val="ad"/>
        <w:spacing w:line="360" w:lineRule="auto"/>
        <w:ind w:left="0"/>
        <w:contextualSpacing/>
        <w:rPr>
          <w:sz w:val="28"/>
          <w:szCs w:val="28"/>
          <w:lang w:val="ru-RU"/>
        </w:rPr>
      </w:pPr>
      <w:r w:rsidRPr="00294FCB">
        <w:rPr>
          <w:sz w:val="28"/>
          <w:szCs w:val="28"/>
          <w:lang w:val="ru-RU"/>
        </w:rPr>
        <w:t>• использовать функциональные представления и свойства функций для решения математических задач из различных разделов курса.</w:t>
      </w:r>
    </w:p>
    <w:p w:rsidR="00FE7D68" w:rsidRPr="00294FCB" w:rsidRDefault="00FE7D68" w:rsidP="00A87E7B">
      <w:pPr>
        <w:pStyle w:val="ad"/>
        <w:spacing w:line="360" w:lineRule="auto"/>
        <w:ind w:left="0"/>
        <w:contextualSpacing/>
        <w:rPr>
          <w:rFonts w:eastAsia="TimesNewRomanPSMT"/>
          <w:b/>
          <w:sz w:val="28"/>
          <w:szCs w:val="28"/>
          <w:u w:val="single"/>
          <w:lang w:val="ru-RU"/>
        </w:rPr>
      </w:pPr>
      <w:r w:rsidRPr="00294FCB">
        <w:rPr>
          <w:rFonts w:eastAsia="TimesNewRomanPSMT"/>
          <w:b/>
          <w:sz w:val="28"/>
          <w:szCs w:val="28"/>
          <w:u w:val="single"/>
          <w:lang w:val="ru-RU"/>
        </w:rPr>
        <w:t>Числовые последовательности</w:t>
      </w:r>
    </w:p>
    <w:p w:rsidR="00FE7D68" w:rsidRPr="00294FCB" w:rsidRDefault="00FE7D68" w:rsidP="00A87E7B">
      <w:pPr>
        <w:pStyle w:val="ad"/>
        <w:spacing w:line="360" w:lineRule="auto"/>
        <w:ind w:left="0"/>
        <w:contextualSpacing/>
        <w:rPr>
          <w:rFonts w:eastAsia="TimesNewRomanPSMT"/>
          <w:sz w:val="28"/>
          <w:szCs w:val="28"/>
          <w:lang w:val="ru-RU"/>
        </w:rPr>
      </w:pPr>
      <w:r w:rsidRPr="00294FCB">
        <w:rPr>
          <w:rFonts w:eastAsia="TimesNewRomanPSMT"/>
          <w:sz w:val="28"/>
          <w:szCs w:val="28"/>
          <w:u w:val="single"/>
          <w:lang w:val="ru-RU"/>
        </w:rPr>
        <w:t>Выпускник научится</w:t>
      </w:r>
      <w:r w:rsidRPr="00294FCB">
        <w:rPr>
          <w:rFonts w:eastAsia="TimesNewRomanPSMT"/>
          <w:sz w:val="28"/>
          <w:szCs w:val="28"/>
          <w:lang w:val="ru-RU"/>
        </w:rPr>
        <w:t>:</w:t>
      </w:r>
    </w:p>
    <w:p w:rsidR="00FE7D68" w:rsidRPr="00294FCB" w:rsidRDefault="00FE7D68" w:rsidP="00A87E7B">
      <w:pPr>
        <w:pStyle w:val="ad"/>
        <w:spacing w:line="360" w:lineRule="auto"/>
        <w:ind w:left="0"/>
        <w:contextualSpacing/>
        <w:rPr>
          <w:rFonts w:eastAsia="TimesNewRomanPSMT"/>
          <w:sz w:val="28"/>
          <w:szCs w:val="28"/>
          <w:lang w:val="ru-RU"/>
        </w:rPr>
      </w:pPr>
      <w:r w:rsidRPr="00294FCB">
        <w:rPr>
          <w:rFonts w:eastAsia="TimesNewRomanPSMT"/>
          <w:sz w:val="28"/>
          <w:szCs w:val="28"/>
          <w:lang w:val="ru-RU"/>
        </w:rPr>
        <w:t>• понимать и использовать язык последовательностей (термины, символические обозначения);</w:t>
      </w:r>
    </w:p>
    <w:p w:rsidR="00FE7D68" w:rsidRPr="00294FCB" w:rsidRDefault="00FE7D68" w:rsidP="00A87E7B">
      <w:pPr>
        <w:pStyle w:val="ad"/>
        <w:spacing w:line="360" w:lineRule="auto"/>
        <w:ind w:left="0"/>
        <w:contextualSpacing/>
        <w:rPr>
          <w:rFonts w:eastAsia="TimesNewRomanPSMT"/>
          <w:sz w:val="28"/>
          <w:szCs w:val="28"/>
          <w:lang w:val="ru-RU"/>
        </w:rPr>
      </w:pPr>
      <w:r w:rsidRPr="00294FCB">
        <w:rPr>
          <w:rFonts w:eastAsia="TimesNewRomanPSMT"/>
          <w:sz w:val="28"/>
          <w:szCs w:val="28"/>
          <w:lang w:val="ru-RU"/>
        </w:rPr>
        <w:t>• 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rsidR="00FE7D68" w:rsidRPr="00294FCB" w:rsidRDefault="00FE7D68" w:rsidP="00A87E7B">
      <w:pPr>
        <w:pStyle w:val="ad"/>
        <w:spacing w:line="360" w:lineRule="auto"/>
        <w:ind w:left="0"/>
        <w:contextualSpacing/>
        <w:rPr>
          <w:sz w:val="28"/>
          <w:szCs w:val="28"/>
          <w:u w:val="single"/>
          <w:lang w:val="ru-RU"/>
        </w:rPr>
      </w:pPr>
      <w:r w:rsidRPr="00294FCB">
        <w:rPr>
          <w:sz w:val="28"/>
          <w:szCs w:val="28"/>
          <w:u w:val="single"/>
          <w:lang w:val="ru-RU"/>
        </w:rPr>
        <w:t>Выпускник получит возможность научиться:</w:t>
      </w:r>
    </w:p>
    <w:p w:rsidR="00FE7D68" w:rsidRPr="00294FCB" w:rsidRDefault="00FE7D68" w:rsidP="00A87E7B">
      <w:pPr>
        <w:pStyle w:val="ad"/>
        <w:spacing w:line="360" w:lineRule="auto"/>
        <w:ind w:left="0"/>
        <w:contextualSpacing/>
        <w:rPr>
          <w:sz w:val="28"/>
          <w:szCs w:val="28"/>
          <w:lang w:val="ru-RU"/>
        </w:rPr>
      </w:pPr>
      <w:r w:rsidRPr="00294FCB">
        <w:rPr>
          <w:sz w:val="28"/>
          <w:szCs w:val="28"/>
          <w:lang w:val="ru-RU"/>
        </w:rPr>
        <w:t>• решать комбинированные задачи с применением формул n-го члена и суммы первых n членов арифметической и геометрической прогрессии, применяя при этом аппарат уравнений и неравенств;</w:t>
      </w:r>
    </w:p>
    <w:p w:rsidR="00FE7D68" w:rsidRPr="00294FCB" w:rsidRDefault="00FE7D68" w:rsidP="00A87E7B">
      <w:pPr>
        <w:pStyle w:val="ad"/>
        <w:spacing w:line="360" w:lineRule="auto"/>
        <w:ind w:left="0"/>
        <w:contextualSpacing/>
        <w:rPr>
          <w:sz w:val="28"/>
          <w:szCs w:val="28"/>
          <w:lang w:val="ru-RU"/>
        </w:rPr>
      </w:pPr>
      <w:r w:rsidRPr="00294FCB">
        <w:rPr>
          <w:sz w:val="28"/>
          <w:szCs w:val="28"/>
          <w:lang w:val="ru-RU"/>
        </w:rPr>
        <w:t>• 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p w:rsidR="00FE7D68" w:rsidRPr="00294FCB" w:rsidRDefault="00FE7D68" w:rsidP="00A87E7B">
      <w:pPr>
        <w:pStyle w:val="ad"/>
        <w:spacing w:line="360" w:lineRule="auto"/>
        <w:ind w:left="0"/>
        <w:contextualSpacing/>
        <w:rPr>
          <w:rFonts w:eastAsia="TimesNewRomanPSMT"/>
          <w:b/>
          <w:sz w:val="28"/>
          <w:szCs w:val="28"/>
          <w:u w:val="single"/>
          <w:lang w:val="ru-RU"/>
        </w:rPr>
      </w:pPr>
      <w:r w:rsidRPr="00294FCB">
        <w:rPr>
          <w:rFonts w:eastAsia="TimesNewRomanPSMT"/>
          <w:b/>
          <w:sz w:val="28"/>
          <w:szCs w:val="28"/>
          <w:u w:val="single"/>
          <w:lang w:val="ru-RU"/>
        </w:rPr>
        <w:lastRenderedPageBreak/>
        <w:t>Описательная статистика</w:t>
      </w:r>
    </w:p>
    <w:p w:rsidR="00FE7D68" w:rsidRPr="00294FCB" w:rsidRDefault="00FE7D68" w:rsidP="00A87E7B">
      <w:pPr>
        <w:pStyle w:val="ad"/>
        <w:spacing w:line="360" w:lineRule="auto"/>
        <w:ind w:left="0"/>
        <w:contextualSpacing/>
        <w:rPr>
          <w:rFonts w:eastAsia="TimesNewRomanPSMT"/>
          <w:sz w:val="28"/>
          <w:szCs w:val="28"/>
          <w:u w:val="single"/>
          <w:lang w:val="ru-RU"/>
        </w:rPr>
      </w:pPr>
      <w:r w:rsidRPr="00294FCB">
        <w:rPr>
          <w:rFonts w:eastAsia="TimesNewRomanPSMT"/>
          <w:sz w:val="28"/>
          <w:szCs w:val="28"/>
          <w:u w:val="single"/>
          <w:lang w:val="ru-RU"/>
        </w:rPr>
        <w:t>Выпускник научится:</w:t>
      </w:r>
    </w:p>
    <w:p w:rsidR="00FE7D68" w:rsidRPr="00294FCB" w:rsidRDefault="00FE7D68" w:rsidP="009C4917">
      <w:pPr>
        <w:pStyle w:val="ad"/>
        <w:numPr>
          <w:ilvl w:val="0"/>
          <w:numId w:val="330"/>
        </w:numPr>
        <w:spacing w:line="360" w:lineRule="auto"/>
        <w:ind w:left="0"/>
        <w:contextualSpacing/>
        <w:rPr>
          <w:rFonts w:eastAsia="TimesNewRomanPSMT"/>
          <w:sz w:val="28"/>
          <w:szCs w:val="28"/>
          <w:lang w:val="ru-RU"/>
        </w:rPr>
      </w:pPr>
      <w:r w:rsidRPr="00294FCB">
        <w:rPr>
          <w:rFonts w:eastAsia="TimesNewRomanPSMT"/>
          <w:sz w:val="28"/>
          <w:szCs w:val="28"/>
          <w:lang w:val="ru-RU"/>
        </w:rPr>
        <w:t>использовать простейшие способы представления и анализа статистических данных.</w:t>
      </w:r>
    </w:p>
    <w:p w:rsidR="00FE7D68" w:rsidRPr="00294FCB" w:rsidRDefault="00FE7D68" w:rsidP="00A87E7B">
      <w:pPr>
        <w:pStyle w:val="ad"/>
        <w:spacing w:line="360" w:lineRule="auto"/>
        <w:ind w:left="0"/>
        <w:contextualSpacing/>
        <w:rPr>
          <w:sz w:val="28"/>
          <w:szCs w:val="28"/>
          <w:lang w:val="ru-RU"/>
        </w:rPr>
      </w:pPr>
      <w:r w:rsidRPr="00294FCB">
        <w:rPr>
          <w:sz w:val="28"/>
          <w:szCs w:val="28"/>
          <w:u w:val="single"/>
          <w:lang w:val="ru-RU"/>
        </w:rPr>
        <w:t>Выпускник получит возможность</w:t>
      </w:r>
      <w:r w:rsidRPr="00294FCB">
        <w:rPr>
          <w:sz w:val="28"/>
          <w:szCs w:val="28"/>
          <w:lang w:val="ru-RU"/>
        </w:rPr>
        <w:t xml:space="preserve"> </w:t>
      </w:r>
    </w:p>
    <w:p w:rsidR="00FE7D68" w:rsidRPr="00294FCB" w:rsidRDefault="00FE7D68" w:rsidP="009C4917">
      <w:pPr>
        <w:pStyle w:val="ad"/>
        <w:numPr>
          <w:ilvl w:val="0"/>
          <w:numId w:val="330"/>
        </w:numPr>
        <w:spacing w:line="360" w:lineRule="auto"/>
        <w:ind w:left="0"/>
        <w:contextualSpacing/>
        <w:rPr>
          <w:sz w:val="28"/>
          <w:szCs w:val="28"/>
          <w:lang w:val="ru-RU"/>
        </w:rPr>
      </w:pPr>
      <w:r w:rsidRPr="00294FCB">
        <w:rPr>
          <w:sz w:val="28"/>
          <w:szCs w:val="28"/>
          <w:lang w:val="ru-RU"/>
        </w:rPr>
        <w:t>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FE7D68" w:rsidRPr="00294FCB" w:rsidRDefault="00FE7D68" w:rsidP="00A87E7B">
      <w:pPr>
        <w:pStyle w:val="ad"/>
        <w:spacing w:line="360" w:lineRule="auto"/>
        <w:ind w:left="0"/>
        <w:contextualSpacing/>
        <w:rPr>
          <w:rFonts w:eastAsia="TimesNewRomanPSMT"/>
          <w:b/>
          <w:sz w:val="28"/>
          <w:szCs w:val="28"/>
          <w:u w:val="single"/>
          <w:lang w:val="ru-RU"/>
        </w:rPr>
      </w:pPr>
      <w:r w:rsidRPr="00294FCB">
        <w:rPr>
          <w:rFonts w:eastAsia="TimesNewRomanPSMT"/>
          <w:b/>
          <w:sz w:val="28"/>
          <w:szCs w:val="28"/>
          <w:u w:val="single"/>
          <w:lang w:val="ru-RU"/>
        </w:rPr>
        <w:t>Случайные события и вероятность</w:t>
      </w:r>
    </w:p>
    <w:p w:rsidR="00FE7D68" w:rsidRPr="00294FCB" w:rsidRDefault="00FE7D68" w:rsidP="00A87E7B">
      <w:pPr>
        <w:pStyle w:val="ad"/>
        <w:spacing w:line="360" w:lineRule="auto"/>
        <w:ind w:left="0"/>
        <w:contextualSpacing/>
        <w:rPr>
          <w:rFonts w:eastAsia="TimesNewRomanPSMT"/>
          <w:sz w:val="28"/>
          <w:szCs w:val="28"/>
          <w:lang w:val="ru-RU"/>
        </w:rPr>
      </w:pPr>
      <w:r w:rsidRPr="00294FCB">
        <w:rPr>
          <w:rFonts w:eastAsia="TimesNewRomanPSMT"/>
          <w:sz w:val="28"/>
          <w:szCs w:val="28"/>
          <w:u w:val="single"/>
          <w:lang w:val="ru-RU"/>
        </w:rPr>
        <w:t>Выпускник научится</w:t>
      </w:r>
      <w:r w:rsidRPr="00294FCB">
        <w:rPr>
          <w:rFonts w:eastAsia="TimesNewRomanPSMT"/>
          <w:sz w:val="28"/>
          <w:szCs w:val="28"/>
          <w:lang w:val="ru-RU"/>
        </w:rPr>
        <w:t xml:space="preserve"> </w:t>
      </w:r>
    </w:p>
    <w:p w:rsidR="00FE7D68" w:rsidRPr="00294FCB" w:rsidRDefault="00FE7D68" w:rsidP="009C4917">
      <w:pPr>
        <w:pStyle w:val="ad"/>
        <w:numPr>
          <w:ilvl w:val="0"/>
          <w:numId w:val="330"/>
        </w:numPr>
        <w:spacing w:line="360" w:lineRule="auto"/>
        <w:ind w:left="0"/>
        <w:contextualSpacing/>
        <w:rPr>
          <w:rFonts w:eastAsia="TimesNewRomanPSMT"/>
          <w:sz w:val="28"/>
          <w:szCs w:val="28"/>
          <w:lang w:val="ru-RU"/>
        </w:rPr>
      </w:pPr>
      <w:r w:rsidRPr="00294FCB">
        <w:rPr>
          <w:rFonts w:eastAsia="TimesNewRomanPSMT"/>
          <w:sz w:val="28"/>
          <w:szCs w:val="28"/>
          <w:lang w:val="ru-RU"/>
        </w:rPr>
        <w:t>находить относительную частоту и вероятность случайного события.</w:t>
      </w:r>
    </w:p>
    <w:p w:rsidR="00FE7D68" w:rsidRPr="00294FCB" w:rsidRDefault="00FE7D68" w:rsidP="00A87E7B">
      <w:pPr>
        <w:pStyle w:val="ad"/>
        <w:spacing w:line="360" w:lineRule="auto"/>
        <w:ind w:left="0"/>
        <w:contextualSpacing/>
        <w:rPr>
          <w:sz w:val="28"/>
          <w:szCs w:val="28"/>
          <w:u w:val="single"/>
          <w:lang w:val="ru-RU"/>
        </w:rPr>
      </w:pPr>
      <w:r w:rsidRPr="00294FCB">
        <w:rPr>
          <w:sz w:val="28"/>
          <w:szCs w:val="28"/>
          <w:u w:val="single"/>
          <w:lang w:val="ru-RU"/>
        </w:rPr>
        <w:t xml:space="preserve">Выпускник получит возможность </w:t>
      </w:r>
    </w:p>
    <w:p w:rsidR="00FE7D68" w:rsidRPr="00A12433" w:rsidRDefault="00FE7D68" w:rsidP="009C4917">
      <w:pPr>
        <w:pStyle w:val="ad"/>
        <w:numPr>
          <w:ilvl w:val="0"/>
          <w:numId w:val="330"/>
        </w:numPr>
        <w:spacing w:line="360" w:lineRule="auto"/>
        <w:ind w:left="0"/>
        <w:contextualSpacing/>
        <w:rPr>
          <w:sz w:val="28"/>
          <w:szCs w:val="28"/>
          <w:lang w:val="ru-RU"/>
        </w:rPr>
      </w:pPr>
      <w:r w:rsidRPr="00A12433">
        <w:rPr>
          <w:sz w:val="28"/>
          <w:szCs w:val="28"/>
          <w:lang w:val="ru-RU"/>
        </w:rPr>
        <w:t>приобрести опыт проведения случайных экспериментов, в</w:t>
      </w:r>
      <w:r w:rsidR="00A12433" w:rsidRPr="00A12433">
        <w:rPr>
          <w:sz w:val="28"/>
          <w:szCs w:val="28"/>
          <w:lang w:val="ru-RU"/>
        </w:rPr>
        <w:t xml:space="preserve"> </w:t>
      </w:r>
      <w:r w:rsidRPr="00A12433">
        <w:rPr>
          <w:sz w:val="28"/>
          <w:szCs w:val="28"/>
          <w:lang w:val="ru-RU"/>
        </w:rPr>
        <w:t>том числе с помощью компьютерного моделирования, интерпретации их результатов.</w:t>
      </w:r>
    </w:p>
    <w:p w:rsidR="00FE7D68" w:rsidRPr="00294FCB" w:rsidRDefault="00FE7D68" w:rsidP="00A87E7B">
      <w:pPr>
        <w:pStyle w:val="ad"/>
        <w:spacing w:line="360" w:lineRule="auto"/>
        <w:ind w:left="0"/>
        <w:contextualSpacing/>
        <w:rPr>
          <w:rFonts w:eastAsia="TimesNewRomanPSMT"/>
          <w:b/>
          <w:sz w:val="28"/>
          <w:szCs w:val="28"/>
          <w:u w:val="single"/>
          <w:lang w:val="ru-RU"/>
        </w:rPr>
      </w:pPr>
      <w:r w:rsidRPr="00294FCB">
        <w:rPr>
          <w:rFonts w:eastAsia="TimesNewRomanPSMT"/>
          <w:b/>
          <w:sz w:val="28"/>
          <w:szCs w:val="28"/>
          <w:u w:val="single"/>
          <w:lang w:val="ru-RU"/>
        </w:rPr>
        <w:t>Комбинаторика</w:t>
      </w:r>
    </w:p>
    <w:p w:rsidR="00FE7D68" w:rsidRPr="00294FCB" w:rsidRDefault="00FE7D68" w:rsidP="00A87E7B">
      <w:pPr>
        <w:pStyle w:val="ad"/>
        <w:spacing w:line="360" w:lineRule="auto"/>
        <w:ind w:left="0"/>
        <w:contextualSpacing/>
        <w:rPr>
          <w:rFonts w:eastAsia="TimesNewRomanPSMT"/>
          <w:sz w:val="28"/>
          <w:szCs w:val="28"/>
          <w:lang w:val="ru-RU"/>
        </w:rPr>
      </w:pPr>
      <w:r w:rsidRPr="00294FCB">
        <w:rPr>
          <w:rFonts w:eastAsia="TimesNewRomanPSMT"/>
          <w:sz w:val="28"/>
          <w:szCs w:val="28"/>
          <w:u w:val="single"/>
          <w:lang w:val="ru-RU"/>
        </w:rPr>
        <w:t>Выпускник научится</w:t>
      </w:r>
      <w:r w:rsidRPr="00294FCB">
        <w:rPr>
          <w:rFonts w:eastAsia="TimesNewRomanPSMT"/>
          <w:sz w:val="28"/>
          <w:szCs w:val="28"/>
          <w:lang w:val="ru-RU"/>
        </w:rPr>
        <w:t xml:space="preserve"> </w:t>
      </w:r>
    </w:p>
    <w:p w:rsidR="00FE7D68" w:rsidRPr="00C05B72" w:rsidRDefault="00FE7D68" w:rsidP="009C4917">
      <w:pPr>
        <w:pStyle w:val="ad"/>
        <w:numPr>
          <w:ilvl w:val="0"/>
          <w:numId w:val="330"/>
        </w:numPr>
        <w:spacing w:line="360" w:lineRule="auto"/>
        <w:ind w:left="0"/>
        <w:contextualSpacing/>
        <w:rPr>
          <w:rFonts w:eastAsia="TimesNewRomanPSMT"/>
          <w:sz w:val="28"/>
          <w:szCs w:val="28"/>
          <w:lang w:val="ru-RU"/>
        </w:rPr>
      </w:pPr>
      <w:r w:rsidRPr="00294FCB">
        <w:rPr>
          <w:rFonts w:eastAsia="TimesNewRomanPSMT"/>
          <w:sz w:val="28"/>
          <w:szCs w:val="28"/>
          <w:lang w:val="ru-RU"/>
        </w:rPr>
        <w:t>решать комбинаторные задачи на нахождение числа объектов или</w:t>
      </w:r>
      <w:r w:rsidR="00C05B72">
        <w:rPr>
          <w:rFonts w:eastAsia="TimesNewRomanPSMT"/>
          <w:sz w:val="28"/>
          <w:szCs w:val="28"/>
          <w:lang w:val="ru-RU"/>
        </w:rPr>
        <w:t xml:space="preserve"> </w:t>
      </w:r>
      <w:r w:rsidRPr="00C05B72">
        <w:rPr>
          <w:rFonts w:eastAsia="TimesNewRomanPSMT"/>
          <w:sz w:val="28"/>
          <w:szCs w:val="28"/>
          <w:lang w:val="ru-RU"/>
        </w:rPr>
        <w:t>комбинаций.</w:t>
      </w:r>
    </w:p>
    <w:p w:rsidR="00FE7D68" w:rsidRPr="00294FCB" w:rsidRDefault="00FE7D68" w:rsidP="00A87E7B">
      <w:pPr>
        <w:pStyle w:val="ad"/>
        <w:spacing w:line="360" w:lineRule="auto"/>
        <w:ind w:left="0"/>
        <w:contextualSpacing/>
        <w:rPr>
          <w:sz w:val="28"/>
          <w:szCs w:val="28"/>
          <w:lang w:val="ru-RU"/>
        </w:rPr>
      </w:pPr>
      <w:r w:rsidRPr="00294FCB">
        <w:rPr>
          <w:sz w:val="28"/>
          <w:szCs w:val="28"/>
          <w:u w:val="single"/>
          <w:lang w:val="ru-RU"/>
        </w:rPr>
        <w:t>Выпускник получит возможность</w:t>
      </w:r>
      <w:r w:rsidRPr="00294FCB">
        <w:rPr>
          <w:sz w:val="28"/>
          <w:szCs w:val="28"/>
          <w:lang w:val="ru-RU"/>
        </w:rPr>
        <w:t xml:space="preserve"> </w:t>
      </w:r>
    </w:p>
    <w:p w:rsidR="00FE7D68" w:rsidRPr="00294FCB" w:rsidRDefault="00FE7D68" w:rsidP="009C4917">
      <w:pPr>
        <w:pStyle w:val="ad"/>
        <w:numPr>
          <w:ilvl w:val="0"/>
          <w:numId w:val="330"/>
        </w:numPr>
        <w:spacing w:line="360" w:lineRule="auto"/>
        <w:ind w:left="0"/>
        <w:contextualSpacing/>
        <w:rPr>
          <w:sz w:val="28"/>
          <w:szCs w:val="28"/>
          <w:lang w:val="ru-RU"/>
        </w:rPr>
      </w:pPr>
      <w:r w:rsidRPr="00294FCB">
        <w:rPr>
          <w:sz w:val="28"/>
          <w:szCs w:val="28"/>
          <w:lang w:val="ru-RU"/>
        </w:rPr>
        <w:t>научиться некоторым специальным приёмам решения комбинаторных задач.</w:t>
      </w:r>
    </w:p>
    <w:p w:rsidR="00FE7D68" w:rsidRPr="00294FCB" w:rsidRDefault="00FE7D68" w:rsidP="00A87E7B">
      <w:pPr>
        <w:pStyle w:val="ad"/>
        <w:spacing w:line="360" w:lineRule="auto"/>
        <w:ind w:left="0"/>
        <w:contextualSpacing/>
        <w:rPr>
          <w:rFonts w:eastAsia="TimesNewRomanPSMT"/>
          <w:b/>
          <w:sz w:val="28"/>
          <w:szCs w:val="28"/>
          <w:u w:val="single"/>
          <w:lang w:val="ru-RU"/>
        </w:rPr>
      </w:pPr>
      <w:r w:rsidRPr="00294FCB">
        <w:rPr>
          <w:rFonts w:eastAsia="TimesNewRomanPSMT"/>
          <w:b/>
          <w:sz w:val="28"/>
          <w:szCs w:val="28"/>
          <w:u w:val="single"/>
          <w:lang w:val="ru-RU"/>
        </w:rPr>
        <w:t>Наглядная геометрия</w:t>
      </w:r>
    </w:p>
    <w:p w:rsidR="00FE7D68" w:rsidRPr="00294FCB" w:rsidRDefault="00FE7D68" w:rsidP="00A87E7B">
      <w:pPr>
        <w:pStyle w:val="ad"/>
        <w:spacing w:line="360" w:lineRule="auto"/>
        <w:ind w:left="0"/>
        <w:contextualSpacing/>
        <w:rPr>
          <w:rFonts w:eastAsia="TimesNewRomanPSMT"/>
          <w:sz w:val="28"/>
          <w:szCs w:val="28"/>
          <w:u w:val="single"/>
          <w:lang w:val="ru-RU"/>
        </w:rPr>
      </w:pPr>
      <w:r w:rsidRPr="00294FCB">
        <w:rPr>
          <w:rFonts w:eastAsia="TimesNewRomanPSMT"/>
          <w:sz w:val="28"/>
          <w:szCs w:val="28"/>
          <w:u w:val="single"/>
          <w:lang w:val="ru-RU"/>
        </w:rPr>
        <w:t>Выпускник научится:</w:t>
      </w:r>
    </w:p>
    <w:p w:rsidR="00FE7D68" w:rsidRPr="00294FCB" w:rsidRDefault="00FE7D68" w:rsidP="00A87E7B">
      <w:pPr>
        <w:pStyle w:val="ad"/>
        <w:spacing w:line="360" w:lineRule="auto"/>
        <w:ind w:left="0"/>
        <w:contextualSpacing/>
        <w:rPr>
          <w:rFonts w:eastAsia="TimesNewRomanPSMT"/>
          <w:sz w:val="28"/>
          <w:szCs w:val="28"/>
          <w:lang w:val="ru-RU"/>
        </w:rPr>
      </w:pPr>
      <w:r w:rsidRPr="00294FCB">
        <w:rPr>
          <w:rFonts w:eastAsia="TimesNewRomanPSMT"/>
          <w:sz w:val="28"/>
          <w:szCs w:val="28"/>
          <w:lang w:val="ru-RU"/>
        </w:rPr>
        <w:t>• распознавать на чертежах, рисунках, моделях и в окружающем мире плоские и пространственные геометрические фигуры;</w:t>
      </w:r>
    </w:p>
    <w:p w:rsidR="00FE7D68" w:rsidRPr="00294FCB" w:rsidRDefault="00FE7D68" w:rsidP="00A87E7B">
      <w:pPr>
        <w:pStyle w:val="ad"/>
        <w:spacing w:line="360" w:lineRule="auto"/>
        <w:ind w:left="0"/>
        <w:contextualSpacing/>
        <w:rPr>
          <w:rFonts w:eastAsia="TimesNewRomanPSMT"/>
          <w:sz w:val="28"/>
          <w:szCs w:val="28"/>
          <w:lang w:val="ru-RU"/>
        </w:rPr>
      </w:pPr>
      <w:r w:rsidRPr="00294FCB">
        <w:rPr>
          <w:rFonts w:eastAsia="TimesNewRomanPSMT"/>
          <w:sz w:val="28"/>
          <w:szCs w:val="28"/>
          <w:lang w:val="ru-RU"/>
        </w:rPr>
        <w:t>• распознавать развёртки куба, прямоугольного параллелепипеда, правильной пирамиды, цилиндра и конуса;</w:t>
      </w:r>
    </w:p>
    <w:p w:rsidR="00FE7D68" w:rsidRPr="00294FCB" w:rsidRDefault="00FE7D68" w:rsidP="00A87E7B">
      <w:pPr>
        <w:pStyle w:val="ad"/>
        <w:spacing w:line="360" w:lineRule="auto"/>
        <w:ind w:left="0"/>
        <w:contextualSpacing/>
        <w:rPr>
          <w:rFonts w:eastAsia="TimesNewRomanPSMT"/>
          <w:sz w:val="28"/>
          <w:szCs w:val="28"/>
          <w:lang w:val="ru-RU"/>
        </w:rPr>
      </w:pPr>
      <w:r w:rsidRPr="00294FCB">
        <w:rPr>
          <w:rFonts w:eastAsia="TimesNewRomanPSMT"/>
          <w:sz w:val="28"/>
          <w:szCs w:val="28"/>
          <w:lang w:val="ru-RU"/>
        </w:rPr>
        <w:t>• строить развёртки куба и прямоугольного параллелепипеда;</w:t>
      </w:r>
    </w:p>
    <w:p w:rsidR="00FE7D68" w:rsidRPr="00294FCB" w:rsidRDefault="00FE7D68" w:rsidP="00A87E7B">
      <w:pPr>
        <w:pStyle w:val="ad"/>
        <w:spacing w:line="360" w:lineRule="auto"/>
        <w:ind w:left="0"/>
        <w:contextualSpacing/>
        <w:rPr>
          <w:rFonts w:eastAsia="TimesNewRomanPSMT"/>
          <w:sz w:val="28"/>
          <w:szCs w:val="28"/>
          <w:lang w:val="ru-RU"/>
        </w:rPr>
      </w:pPr>
      <w:r w:rsidRPr="00294FCB">
        <w:rPr>
          <w:rFonts w:eastAsia="TimesNewRomanPSMT"/>
          <w:sz w:val="28"/>
          <w:szCs w:val="28"/>
          <w:lang w:val="ru-RU"/>
        </w:rPr>
        <w:t>• определять по линейным размерам развёртки фигуры линейные размеры самой фигуры, и наоборот;</w:t>
      </w:r>
    </w:p>
    <w:p w:rsidR="00FE7D68" w:rsidRPr="00294FCB" w:rsidRDefault="00FE7D68" w:rsidP="00A87E7B">
      <w:pPr>
        <w:pStyle w:val="ad"/>
        <w:spacing w:line="360" w:lineRule="auto"/>
        <w:ind w:left="0"/>
        <w:contextualSpacing/>
        <w:rPr>
          <w:rFonts w:eastAsia="TimesNewRomanPSMT"/>
          <w:sz w:val="28"/>
          <w:szCs w:val="28"/>
          <w:lang w:val="ru-RU"/>
        </w:rPr>
      </w:pPr>
      <w:r w:rsidRPr="00294FCB">
        <w:rPr>
          <w:rFonts w:eastAsia="TimesNewRomanPSMT"/>
          <w:sz w:val="28"/>
          <w:szCs w:val="28"/>
          <w:lang w:val="ru-RU"/>
        </w:rPr>
        <w:t>• вычислять объём прямоугольного параллелепипеда, куба.</w:t>
      </w:r>
    </w:p>
    <w:p w:rsidR="00FE7D68" w:rsidRPr="00294FCB" w:rsidRDefault="00FE7D68" w:rsidP="00A87E7B">
      <w:pPr>
        <w:pStyle w:val="ad"/>
        <w:spacing w:line="360" w:lineRule="auto"/>
        <w:ind w:left="0"/>
        <w:contextualSpacing/>
        <w:rPr>
          <w:rFonts w:eastAsia="TimesNewRomanPSMT"/>
          <w:sz w:val="28"/>
          <w:szCs w:val="28"/>
          <w:u w:val="single"/>
          <w:lang w:val="ru-RU"/>
        </w:rPr>
      </w:pPr>
      <w:r w:rsidRPr="00294FCB">
        <w:rPr>
          <w:rFonts w:eastAsia="TimesNewRomanPSMT"/>
          <w:sz w:val="28"/>
          <w:szCs w:val="28"/>
          <w:u w:val="single"/>
          <w:lang w:val="ru-RU"/>
        </w:rPr>
        <w:lastRenderedPageBreak/>
        <w:t>Выпускник получит возможность:</w:t>
      </w:r>
    </w:p>
    <w:p w:rsidR="00FE7D68" w:rsidRPr="00294FCB" w:rsidRDefault="00FE7D68" w:rsidP="00A87E7B">
      <w:pPr>
        <w:pStyle w:val="ad"/>
        <w:spacing w:line="360" w:lineRule="auto"/>
        <w:ind w:left="0"/>
        <w:contextualSpacing/>
        <w:rPr>
          <w:rFonts w:eastAsia="TimesNewRomanPSMT"/>
          <w:sz w:val="28"/>
          <w:szCs w:val="28"/>
          <w:lang w:val="ru-RU"/>
        </w:rPr>
      </w:pPr>
      <w:r w:rsidRPr="00294FCB">
        <w:rPr>
          <w:rFonts w:eastAsia="TimesNewRomanPSMT"/>
          <w:sz w:val="28"/>
          <w:szCs w:val="28"/>
          <w:lang w:val="ru-RU"/>
        </w:rPr>
        <w:t>• научиться вычислять объёмы пространственных геометрических фигур, составленных из прямоугольных параллелепипедов;</w:t>
      </w:r>
    </w:p>
    <w:p w:rsidR="00FE7D68" w:rsidRPr="00294FCB" w:rsidRDefault="00FE7D68" w:rsidP="00A87E7B">
      <w:pPr>
        <w:pStyle w:val="ad"/>
        <w:spacing w:line="360" w:lineRule="auto"/>
        <w:ind w:left="0"/>
        <w:contextualSpacing/>
        <w:rPr>
          <w:rFonts w:eastAsia="TimesNewRomanPSMT"/>
          <w:sz w:val="28"/>
          <w:szCs w:val="28"/>
          <w:lang w:val="ru-RU"/>
        </w:rPr>
      </w:pPr>
      <w:r w:rsidRPr="00294FCB">
        <w:rPr>
          <w:rFonts w:eastAsia="TimesNewRomanPSMT"/>
          <w:sz w:val="28"/>
          <w:szCs w:val="28"/>
          <w:lang w:val="ru-RU"/>
        </w:rPr>
        <w:t>• углубить и развить представления о пространственных геометрических фигурах;</w:t>
      </w:r>
    </w:p>
    <w:p w:rsidR="00FE7D68" w:rsidRPr="00294FCB" w:rsidRDefault="00FE7D68" w:rsidP="00A87E7B">
      <w:pPr>
        <w:pStyle w:val="ad"/>
        <w:spacing w:line="360" w:lineRule="auto"/>
        <w:ind w:left="0"/>
        <w:contextualSpacing/>
        <w:rPr>
          <w:rFonts w:eastAsia="TimesNewRomanPSMT"/>
          <w:sz w:val="28"/>
          <w:szCs w:val="28"/>
          <w:lang w:val="ru-RU"/>
        </w:rPr>
      </w:pPr>
      <w:r w:rsidRPr="00294FCB">
        <w:rPr>
          <w:rFonts w:eastAsia="TimesNewRomanPSMT"/>
          <w:sz w:val="28"/>
          <w:szCs w:val="28"/>
          <w:lang w:val="ru-RU"/>
        </w:rPr>
        <w:t>• научиться применять понятие развёртки для выполнения практических расчётов.</w:t>
      </w:r>
    </w:p>
    <w:p w:rsidR="00FE7D68" w:rsidRPr="00294FCB" w:rsidRDefault="00FE7D68" w:rsidP="00A87E7B">
      <w:pPr>
        <w:pStyle w:val="ad"/>
        <w:spacing w:line="360" w:lineRule="auto"/>
        <w:ind w:left="0"/>
        <w:contextualSpacing/>
        <w:rPr>
          <w:rFonts w:eastAsia="TimesNewRomanPSMT"/>
          <w:b/>
          <w:sz w:val="28"/>
          <w:szCs w:val="28"/>
          <w:u w:val="single"/>
          <w:lang w:val="ru-RU"/>
        </w:rPr>
      </w:pPr>
      <w:r w:rsidRPr="00294FCB">
        <w:rPr>
          <w:rFonts w:eastAsia="TimesNewRomanPSMT"/>
          <w:b/>
          <w:sz w:val="28"/>
          <w:szCs w:val="28"/>
          <w:u w:val="single"/>
          <w:lang w:val="ru-RU"/>
        </w:rPr>
        <w:t>Геометрические фигуры</w:t>
      </w:r>
    </w:p>
    <w:p w:rsidR="00FE7D68" w:rsidRPr="00294FCB" w:rsidRDefault="00FE7D68" w:rsidP="00A87E7B">
      <w:pPr>
        <w:pStyle w:val="ad"/>
        <w:spacing w:line="360" w:lineRule="auto"/>
        <w:ind w:left="0"/>
        <w:contextualSpacing/>
        <w:rPr>
          <w:rFonts w:eastAsia="TimesNewRomanPSMT"/>
          <w:sz w:val="28"/>
          <w:szCs w:val="28"/>
          <w:u w:val="single"/>
          <w:lang w:val="ru-RU"/>
        </w:rPr>
      </w:pPr>
      <w:r w:rsidRPr="00294FCB">
        <w:rPr>
          <w:rFonts w:eastAsia="TimesNewRomanPSMT"/>
          <w:sz w:val="28"/>
          <w:szCs w:val="28"/>
          <w:u w:val="single"/>
          <w:lang w:val="ru-RU"/>
        </w:rPr>
        <w:t>Выпускник научится:</w:t>
      </w:r>
    </w:p>
    <w:p w:rsidR="00FE7D68" w:rsidRPr="00294FCB" w:rsidRDefault="00FE7D68" w:rsidP="00A87E7B">
      <w:pPr>
        <w:pStyle w:val="ad"/>
        <w:spacing w:line="360" w:lineRule="auto"/>
        <w:ind w:left="0"/>
        <w:contextualSpacing/>
        <w:rPr>
          <w:rFonts w:eastAsia="TimesNewRomanPSMT"/>
          <w:sz w:val="28"/>
          <w:szCs w:val="28"/>
          <w:lang w:val="ru-RU"/>
        </w:rPr>
      </w:pPr>
      <w:r w:rsidRPr="00294FCB">
        <w:rPr>
          <w:rFonts w:eastAsia="TimesNewRomanPSMT"/>
          <w:sz w:val="28"/>
          <w:szCs w:val="28"/>
          <w:lang w:val="ru-RU"/>
        </w:rPr>
        <w:t>• пользоваться языком геометрии для описания предметов окружающего мира и их взаимного расположения;</w:t>
      </w:r>
    </w:p>
    <w:p w:rsidR="00FE7D68" w:rsidRPr="00294FCB" w:rsidRDefault="00FE7D68" w:rsidP="00A87E7B">
      <w:pPr>
        <w:pStyle w:val="ad"/>
        <w:spacing w:line="360" w:lineRule="auto"/>
        <w:ind w:left="0"/>
        <w:contextualSpacing/>
        <w:rPr>
          <w:rFonts w:eastAsia="TimesNewRomanPSMT"/>
          <w:sz w:val="28"/>
          <w:szCs w:val="28"/>
          <w:lang w:val="ru-RU"/>
        </w:rPr>
      </w:pPr>
      <w:r w:rsidRPr="00294FCB">
        <w:rPr>
          <w:rFonts w:eastAsia="TimesNewRomanPSMT"/>
          <w:sz w:val="28"/>
          <w:szCs w:val="28"/>
          <w:lang w:val="ru-RU"/>
        </w:rPr>
        <w:t>• распознавать и изображать на чертежах и рисунках геометрические фигуры и их конфигурации;</w:t>
      </w:r>
    </w:p>
    <w:p w:rsidR="00FE7D68" w:rsidRPr="00294FCB" w:rsidRDefault="00FE7D68" w:rsidP="00A87E7B">
      <w:pPr>
        <w:pStyle w:val="ad"/>
        <w:spacing w:line="360" w:lineRule="auto"/>
        <w:ind w:left="0"/>
        <w:contextualSpacing/>
        <w:rPr>
          <w:rFonts w:eastAsia="TimesNewRomanPSMT"/>
          <w:sz w:val="28"/>
          <w:szCs w:val="28"/>
          <w:lang w:val="ru-RU"/>
        </w:rPr>
      </w:pPr>
      <w:r w:rsidRPr="00294FCB">
        <w:rPr>
          <w:rFonts w:eastAsia="TimesNewRomanPSMT"/>
          <w:sz w:val="28"/>
          <w:szCs w:val="28"/>
          <w:lang w:val="ru-RU"/>
        </w:rPr>
        <w:t>• находить значения длин линейных элементов фигур и их отношения, градусную меру углов от 0 до 180°, применяя определения, свойства и признаки фигур и их элементов, отношения фигур (равенство, подобие, симметрии, поворот, параллельный перенос);</w:t>
      </w:r>
    </w:p>
    <w:p w:rsidR="00FE7D68" w:rsidRPr="00294FCB" w:rsidRDefault="00FE7D68" w:rsidP="00A87E7B">
      <w:pPr>
        <w:pStyle w:val="ad"/>
        <w:spacing w:line="360" w:lineRule="auto"/>
        <w:ind w:left="0"/>
        <w:contextualSpacing/>
        <w:rPr>
          <w:rFonts w:eastAsia="TimesNewRomanPSMT"/>
          <w:sz w:val="28"/>
          <w:szCs w:val="28"/>
          <w:lang w:val="ru-RU"/>
        </w:rPr>
      </w:pPr>
      <w:r w:rsidRPr="00294FCB">
        <w:rPr>
          <w:rFonts w:eastAsia="TimesNewRomanPSMT"/>
          <w:sz w:val="28"/>
          <w:szCs w:val="28"/>
          <w:lang w:val="ru-RU"/>
        </w:rPr>
        <w:t>• оперировать с начальными понятиями тригонометрии и выполнять элементарные операции над функциями углов;</w:t>
      </w:r>
    </w:p>
    <w:p w:rsidR="00FE7D68" w:rsidRPr="00294FCB" w:rsidRDefault="00FE7D68" w:rsidP="00A87E7B">
      <w:pPr>
        <w:pStyle w:val="ad"/>
        <w:spacing w:line="360" w:lineRule="auto"/>
        <w:ind w:left="0"/>
        <w:contextualSpacing/>
        <w:rPr>
          <w:rFonts w:eastAsia="TimesNewRomanPSMT"/>
          <w:sz w:val="28"/>
          <w:szCs w:val="28"/>
          <w:lang w:val="ru-RU"/>
        </w:rPr>
      </w:pPr>
      <w:r w:rsidRPr="00294FCB">
        <w:rPr>
          <w:rFonts w:eastAsia="TimesNewRomanPSMT"/>
          <w:sz w:val="28"/>
          <w:szCs w:val="28"/>
          <w:lang w:val="ru-RU"/>
        </w:rPr>
        <w:t>• решать задачи на доказательство, опираясь на изученные свойства фигур и отношений между ними и применяя изученные методы доказательств;</w:t>
      </w:r>
    </w:p>
    <w:p w:rsidR="00FE7D68" w:rsidRPr="00294FCB" w:rsidRDefault="00FE7D68" w:rsidP="00A87E7B">
      <w:pPr>
        <w:pStyle w:val="ad"/>
        <w:spacing w:line="360" w:lineRule="auto"/>
        <w:ind w:left="0"/>
        <w:contextualSpacing/>
        <w:rPr>
          <w:rFonts w:eastAsia="TimesNewRomanPSMT"/>
          <w:sz w:val="28"/>
          <w:szCs w:val="28"/>
          <w:lang w:val="ru-RU"/>
        </w:rPr>
      </w:pPr>
      <w:r w:rsidRPr="00294FCB">
        <w:rPr>
          <w:rFonts w:eastAsia="TimesNewRomanPSMT"/>
          <w:sz w:val="28"/>
          <w:szCs w:val="28"/>
          <w:lang w:val="ru-RU"/>
        </w:rPr>
        <w:t>• решать несложные задачи на построение, применяя основные алгоритмы построения с помощью циркуля и линейки;</w:t>
      </w:r>
    </w:p>
    <w:p w:rsidR="00FE7D68" w:rsidRPr="00294FCB" w:rsidRDefault="00FE7D68" w:rsidP="00A87E7B">
      <w:pPr>
        <w:pStyle w:val="ad"/>
        <w:spacing w:line="360" w:lineRule="auto"/>
        <w:ind w:left="0"/>
        <w:contextualSpacing/>
        <w:rPr>
          <w:rFonts w:eastAsia="TimesNewRomanPSMT"/>
          <w:sz w:val="28"/>
          <w:szCs w:val="28"/>
          <w:lang w:val="ru-RU"/>
        </w:rPr>
      </w:pPr>
      <w:r w:rsidRPr="00294FCB">
        <w:rPr>
          <w:rFonts w:eastAsia="TimesNewRomanPSMT"/>
          <w:sz w:val="28"/>
          <w:szCs w:val="28"/>
          <w:lang w:val="ru-RU"/>
        </w:rPr>
        <w:t>• решать простейшие планиметрические задачи в пространстве.</w:t>
      </w:r>
    </w:p>
    <w:p w:rsidR="00FE7D68" w:rsidRPr="00294FCB" w:rsidRDefault="00FE7D68" w:rsidP="00A87E7B">
      <w:pPr>
        <w:pStyle w:val="ad"/>
        <w:spacing w:line="360" w:lineRule="auto"/>
        <w:ind w:left="0"/>
        <w:contextualSpacing/>
        <w:rPr>
          <w:rFonts w:eastAsia="TimesNewRomanPSMT"/>
          <w:sz w:val="28"/>
          <w:szCs w:val="28"/>
          <w:u w:val="single"/>
          <w:lang w:val="ru-RU"/>
        </w:rPr>
      </w:pPr>
      <w:r w:rsidRPr="00294FCB">
        <w:rPr>
          <w:rFonts w:eastAsia="TimesNewRomanPSMT"/>
          <w:sz w:val="28"/>
          <w:szCs w:val="28"/>
          <w:u w:val="single"/>
          <w:lang w:val="ru-RU"/>
        </w:rPr>
        <w:t>Выпускник получит возможность:</w:t>
      </w:r>
    </w:p>
    <w:p w:rsidR="00FE7D68" w:rsidRPr="00294FCB" w:rsidRDefault="00FE7D68" w:rsidP="00A87E7B">
      <w:pPr>
        <w:pStyle w:val="ad"/>
        <w:spacing w:line="360" w:lineRule="auto"/>
        <w:ind w:left="0"/>
        <w:contextualSpacing/>
        <w:rPr>
          <w:rFonts w:eastAsia="TimesNewRomanPSMT"/>
          <w:sz w:val="28"/>
          <w:szCs w:val="28"/>
          <w:lang w:val="ru-RU"/>
        </w:rPr>
      </w:pPr>
      <w:r w:rsidRPr="00294FCB">
        <w:rPr>
          <w:rFonts w:eastAsia="TimesNewRomanPSMT"/>
          <w:sz w:val="28"/>
          <w:szCs w:val="28"/>
          <w:lang w:val="ru-RU"/>
        </w:rPr>
        <w:t>• овладеть методами решения задач на вычисления и доказательства: методом от противного, методом подобия, методом перебора вариантов и методом геометрических мест точек;</w:t>
      </w:r>
    </w:p>
    <w:p w:rsidR="00FE7D68" w:rsidRPr="00294FCB" w:rsidRDefault="00FE7D68" w:rsidP="00C05B72">
      <w:pPr>
        <w:pStyle w:val="ad"/>
        <w:tabs>
          <w:tab w:val="left" w:pos="993"/>
        </w:tabs>
        <w:spacing w:line="360" w:lineRule="auto"/>
        <w:ind w:left="0"/>
        <w:contextualSpacing/>
        <w:rPr>
          <w:rFonts w:eastAsia="TimesNewRomanPSMT"/>
          <w:sz w:val="28"/>
          <w:szCs w:val="28"/>
          <w:lang w:val="ru-RU"/>
        </w:rPr>
      </w:pPr>
      <w:r w:rsidRPr="00294FCB">
        <w:rPr>
          <w:rFonts w:eastAsia="TimesNewRomanPSMT"/>
          <w:sz w:val="28"/>
          <w:szCs w:val="28"/>
          <w:lang w:val="ru-RU"/>
        </w:rPr>
        <w:lastRenderedPageBreak/>
        <w:t>• приобрести опыт применения алгебраического и тригонометрического аппарата и идей движения при решении геометрических задач;</w:t>
      </w:r>
    </w:p>
    <w:p w:rsidR="00FE7D68" w:rsidRPr="00294FCB" w:rsidRDefault="00FE7D68" w:rsidP="00A87E7B">
      <w:pPr>
        <w:pStyle w:val="ad"/>
        <w:spacing w:line="360" w:lineRule="auto"/>
        <w:ind w:left="0"/>
        <w:contextualSpacing/>
        <w:rPr>
          <w:rFonts w:eastAsia="TimesNewRomanPSMT"/>
          <w:sz w:val="28"/>
          <w:szCs w:val="28"/>
          <w:lang w:val="ru-RU"/>
        </w:rPr>
      </w:pPr>
      <w:r w:rsidRPr="00294FCB">
        <w:rPr>
          <w:rFonts w:eastAsia="TimesNewRomanPSMT"/>
          <w:sz w:val="28"/>
          <w:szCs w:val="28"/>
          <w:lang w:val="ru-RU"/>
        </w:rPr>
        <w:t>• овладеть традиционной схемой решения задач на построение с помощью циркуля и линейки: анализ, построение, доказательство и исследование;</w:t>
      </w:r>
    </w:p>
    <w:p w:rsidR="00FE7D68" w:rsidRPr="00294FCB" w:rsidRDefault="00FE7D68" w:rsidP="00A87E7B">
      <w:pPr>
        <w:pStyle w:val="ad"/>
        <w:spacing w:line="360" w:lineRule="auto"/>
        <w:ind w:left="0"/>
        <w:contextualSpacing/>
        <w:rPr>
          <w:rFonts w:eastAsia="TimesNewRomanPSMT"/>
          <w:sz w:val="28"/>
          <w:szCs w:val="28"/>
          <w:lang w:val="ru-RU"/>
        </w:rPr>
      </w:pPr>
      <w:r w:rsidRPr="00294FCB">
        <w:rPr>
          <w:rFonts w:eastAsia="TimesNewRomanPSMT"/>
          <w:sz w:val="28"/>
          <w:szCs w:val="28"/>
          <w:lang w:val="ru-RU"/>
        </w:rPr>
        <w:t>• научиться решать задачи на построение методом геометрического места точек и методом подобия;</w:t>
      </w:r>
    </w:p>
    <w:p w:rsidR="00FE7D68" w:rsidRPr="00294FCB" w:rsidRDefault="00FE7D68" w:rsidP="00A87E7B">
      <w:pPr>
        <w:pStyle w:val="ad"/>
        <w:spacing w:line="360" w:lineRule="auto"/>
        <w:ind w:left="0"/>
        <w:contextualSpacing/>
        <w:rPr>
          <w:rFonts w:eastAsia="TimesNewRomanPSMT"/>
          <w:sz w:val="28"/>
          <w:szCs w:val="28"/>
          <w:lang w:val="ru-RU"/>
        </w:rPr>
      </w:pPr>
      <w:r w:rsidRPr="00294FCB">
        <w:rPr>
          <w:rFonts w:eastAsia="TimesNewRomanPSMT"/>
          <w:sz w:val="28"/>
          <w:szCs w:val="28"/>
          <w:lang w:val="ru-RU"/>
        </w:rPr>
        <w:t>• приобрести опыт исследования свойств планиметрических фигур с помощью компьютерных программ;</w:t>
      </w:r>
    </w:p>
    <w:p w:rsidR="00FE7D68" w:rsidRDefault="00FE7D68" w:rsidP="00A87E7B">
      <w:pPr>
        <w:pStyle w:val="ad"/>
        <w:spacing w:line="360" w:lineRule="auto"/>
        <w:ind w:left="0"/>
        <w:contextualSpacing/>
        <w:rPr>
          <w:rFonts w:eastAsia="TimesNewRomanPSMT"/>
          <w:sz w:val="28"/>
          <w:szCs w:val="28"/>
          <w:lang w:val="ru-RU"/>
        </w:rPr>
      </w:pPr>
      <w:r w:rsidRPr="00294FCB">
        <w:rPr>
          <w:rFonts w:eastAsia="TimesNewRomanPSMT"/>
          <w:sz w:val="28"/>
          <w:szCs w:val="28"/>
          <w:lang w:val="ru-RU"/>
        </w:rPr>
        <w:t>• приобрести опыт выполнения проектов по темам: «Геометрические преобразования на плоскости», «Построение отрезков по формуле».</w:t>
      </w:r>
    </w:p>
    <w:p w:rsidR="00FE7D68" w:rsidRPr="00294FCB" w:rsidRDefault="00FE7D68" w:rsidP="00A87E7B">
      <w:pPr>
        <w:pStyle w:val="ad"/>
        <w:spacing w:line="360" w:lineRule="auto"/>
        <w:ind w:left="0"/>
        <w:contextualSpacing/>
        <w:rPr>
          <w:rFonts w:eastAsia="TimesNewRomanPSMT"/>
          <w:b/>
          <w:sz w:val="28"/>
          <w:szCs w:val="28"/>
          <w:u w:val="single"/>
          <w:lang w:val="ru-RU"/>
        </w:rPr>
      </w:pPr>
      <w:r w:rsidRPr="00294FCB">
        <w:rPr>
          <w:rFonts w:eastAsia="TimesNewRomanPSMT"/>
          <w:b/>
          <w:sz w:val="28"/>
          <w:szCs w:val="28"/>
          <w:u w:val="single"/>
          <w:lang w:val="ru-RU"/>
        </w:rPr>
        <w:t>Измерение геометрических величин</w:t>
      </w:r>
    </w:p>
    <w:p w:rsidR="00FE7D68" w:rsidRPr="00294FCB" w:rsidRDefault="00FE7D68" w:rsidP="00A87E7B">
      <w:pPr>
        <w:pStyle w:val="ad"/>
        <w:spacing w:line="360" w:lineRule="auto"/>
        <w:ind w:left="0"/>
        <w:contextualSpacing/>
        <w:rPr>
          <w:rFonts w:eastAsia="TimesNewRomanPSMT"/>
          <w:sz w:val="28"/>
          <w:szCs w:val="28"/>
          <w:u w:val="single"/>
          <w:lang w:val="ru-RU"/>
        </w:rPr>
      </w:pPr>
      <w:r w:rsidRPr="00294FCB">
        <w:rPr>
          <w:rFonts w:eastAsia="TimesNewRomanPSMT"/>
          <w:sz w:val="28"/>
          <w:szCs w:val="28"/>
          <w:u w:val="single"/>
          <w:lang w:val="ru-RU"/>
        </w:rPr>
        <w:t>Выпускник научится:</w:t>
      </w:r>
    </w:p>
    <w:p w:rsidR="00FE7D68" w:rsidRPr="00294FCB" w:rsidRDefault="00FE7D68" w:rsidP="00A87E7B">
      <w:pPr>
        <w:pStyle w:val="ad"/>
        <w:spacing w:line="360" w:lineRule="auto"/>
        <w:ind w:left="0"/>
        <w:contextualSpacing/>
        <w:rPr>
          <w:rFonts w:eastAsia="TimesNewRomanPSMT"/>
          <w:sz w:val="28"/>
          <w:szCs w:val="28"/>
          <w:lang w:val="ru-RU"/>
        </w:rPr>
      </w:pPr>
      <w:r w:rsidRPr="00294FCB">
        <w:rPr>
          <w:rFonts w:eastAsia="TimesNewRomanPSMT"/>
          <w:sz w:val="28"/>
          <w:szCs w:val="28"/>
          <w:lang w:val="ru-RU"/>
        </w:rPr>
        <w:t>• 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FE7D68" w:rsidRPr="00294FCB" w:rsidRDefault="00FE7D68" w:rsidP="00A87E7B">
      <w:pPr>
        <w:pStyle w:val="ad"/>
        <w:spacing w:line="360" w:lineRule="auto"/>
        <w:ind w:left="0"/>
        <w:contextualSpacing/>
        <w:rPr>
          <w:rFonts w:eastAsia="TimesNewRomanPSMT"/>
          <w:sz w:val="28"/>
          <w:szCs w:val="28"/>
          <w:lang w:val="ru-RU"/>
        </w:rPr>
      </w:pPr>
      <w:r w:rsidRPr="00294FCB">
        <w:rPr>
          <w:rFonts w:eastAsia="TimesNewRomanPSMT"/>
          <w:sz w:val="28"/>
          <w:szCs w:val="28"/>
          <w:lang w:val="ru-RU"/>
        </w:rPr>
        <w:t>•вычислять площади треугольников, прямоугольников, параллелограммов, трапеций, кругов и секторов;</w:t>
      </w:r>
      <w:r w:rsidR="00C05B72">
        <w:rPr>
          <w:rFonts w:eastAsia="TimesNewRomanPSMT"/>
          <w:sz w:val="28"/>
          <w:szCs w:val="28"/>
          <w:lang w:val="ru-RU"/>
        </w:rPr>
        <w:t xml:space="preserve">  </w:t>
      </w:r>
    </w:p>
    <w:p w:rsidR="00FE7D68" w:rsidRPr="00294FCB" w:rsidRDefault="00FE7D68" w:rsidP="00A87E7B">
      <w:pPr>
        <w:pStyle w:val="ad"/>
        <w:spacing w:line="360" w:lineRule="auto"/>
        <w:ind w:left="0"/>
        <w:contextualSpacing/>
        <w:rPr>
          <w:rFonts w:eastAsia="TimesNewRomanPSMT"/>
          <w:sz w:val="28"/>
          <w:szCs w:val="28"/>
          <w:lang w:val="ru-RU"/>
        </w:rPr>
      </w:pPr>
      <w:r w:rsidRPr="00294FCB">
        <w:rPr>
          <w:rFonts w:eastAsia="TimesNewRomanPSMT"/>
          <w:sz w:val="28"/>
          <w:szCs w:val="28"/>
          <w:lang w:val="ru-RU"/>
        </w:rPr>
        <w:t>• вычислять длину окружности, длину дуги окружности;</w:t>
      </w:r>
    </w:p>
    <w:p w:rsidR="00FE7D68" w:rsidRPr="00294FCB" w:rsidRDefault="00FE7D68" w:rsidP="00A87E7B">
      <w:pPr>
        <w:pStyle w:val="ad"/>
        <w:spacing w:line="360" w:lineRule="auto"/>
        <w:ind w:left="0"/>
        <w:contextualSpacing/>
        <w:rPr>
          <w:rFonts w:eastAsia="TimesNewRomanPSMT"/>
          <w:sz w:val="28"/>
          <w:szCs w:val="28"/>
          <w:lang w:val="ru-RU"/>
        </w:rPr>
      </w:pPr>
      <w:r w:rsidRPr="00294FCB">
        <w:rPr>
          <w:rFonts w:eastAsia="TimesNewRomanPSMT"/>
          <w:sz w:val="28"/>
          <w:szCs w:val="28"/>
          <w:lang w:val="ru-RU"/>
        </w:rPr>
        <w:t>• вычислять длины линейных элементов фигур и их углы, используя формулы длины окружности и длины дуги окружности, формулы площадей фигур;</w:t>
      </w:r>
    </w:p>
    <w:p w:rsidR="00FE7D68" w:rsidRPr="00294FCB" w:rsidRDefault="00FE7D68" w:rsidP="00A87E7B">
      <w:pPr>
        <w:pStyle w:val="ad"/>
        <w:spacing w:line="360" w:lineRule="auto"/>
        <w:ind w:left="0"/>
        <w:contextualSpacing/>
        <w:rPr>
          <w:rFonts w:eastAsia="TimesNewRomanPSMT"/>
          <w:sz w:val="28"/>
          <w:szCs w:val="28"/>
          <w:lang w:val="ru-RU"/>
        </w:rPr>
      </w:pPr>
      <w:r w:rsidRPr="00294FCB">
        <w:rPr>
          <w:rFonts w:eastAsia="TimesNewRomanPSMT"/>
          <w:sz w:val="28"/>
          <w:szCs w:val="28"/>
          <w:lang w:val="ru-RU"/>
        </w:rPr>
        <w:t>• решать задачи на доказательство с использованием формул длины окружности и длины дуги окружности, формул площадей фигур;</w:t>
      </w:r>
    </w:p>
    <w:p w:rsidR="00FE7D68" w:rsidRPr="00294FCB" w:rsidRDefault="00FE7D68" w:rsidP="00A87E7B">
      <w:pPr>
        <w:pStyle w:val="ad"/>
        <w:spacing w:line="360" w:lineRule="auto"/>
        <w:ind w:left="0"/>
        <w:contextualSpacing/>
        <w:rPr>
          <w:rFonts w:eastAsia="TimesNewRomanPSMT"/>
          <w:sz w:val="28"/>
          <w:szCs w:val="28"/>
          <w:lang w:val="ru-RU"/>
        </w:rPr>
      </w:pPr>
      <w:r w:rsidRPr="00294FCB">
        <w:rPr>
          <w:rFonts w:eastAsia="TimesNewRomanPSMT"/>
          <w:sz w:val="28"/>
          <w:szCs w:val="28"/>
          <w:lang w:val="ru-RU"/>
        </w:rPr>
        <w:t>•решать практические задачи, связанные с нахождением геометрических величин (используя при необходимости справочники и технические средства).</w:t>
      </w:r>
    </w:p>
    <w:p w:rsidR="00FE7D68" w:rsidRPr="00294FCB" w:rsidRDefault="00FE7D68" w:rsidP="00A87E7B">
      <w:pPr>
        <w:pStyle w:val="ad"/>
        <w:spacing w:line="360" w:lineRule="auto"/>
        <w:ind w:left="0"/>
        <w:contextualSpacing/>
        <w:rPr>
          <w:rFonts w:eastAsia="TimesNewRomanPSMT"/>
          <w:sz w:val="28"/>
          <w:szCs w:val="28"/>
          <w:u w:val="single"/>
          <w:lang w:val="ru-RU"/>
        </w:rPr>
      </w:pPr>
      <w:r w:rsidRPr="00294FCB">
        <w:rPr>
          <w:rFonts w:eastAsia="TimesNewRomanPSMT"/>
          <w:sz w:val="28"/>
          <w:szCs w:val="28"/>
          <w:u w:val="single"/>
          <w:lang w:val="ru-RU"/>
        </w:rPr>
        <w:t>Выпускник получит возможность научиться:</w:t>
      </w:r>
    </w:p>
    <w:p w:rsidR="00FE7D68" w:rsidRPr="00294FCB" w:rsidRDefault="00FE7D68" w:rsidP="00A87E7B">
      <w:pPr>
        <w:pStyle w:val="ad"/>
        <w:spacing w:line="360" w:lineRule="auto"/>
        <w:ind w:left="0"/>
        <w:contextualSpacing/>
        <w:rPr>
          <w:rFonts w:eastAsia="TimesNewRomanPSMT"/>
          <w:sz w:val="28"/>
          <w:szCs w:val="28"/>
          <w:lang w:val="ru-RU"/>
        </w:rPr>
      </w:pPr>
      <w:r w:rsidRPr="00294FCB">
        <w:rPr>
          <w:rFonts w:eastAsia="TimesNewRomanPSMT"/>
          <w:sz w:val="28"/>
          <w:szCs w:val="28"/>
          <w:lang w:val="ru-RU"/>
        </w:rPr>
        <w:t>• вычислять площади фигур, составленных из двух или более прямоугольников, параллелограммов, треугольников, круга и сектора;</w:t>
      </w:r>
    </w:p>
    <w:p w:rsidR="00FE7D68" w:rsidRPr="00294FCB" w:rsidRDefault="00FE7D68" w:rsidP="00A87E7B">
      <w:pPr>
        <w:pStyle w:val="ad"/>
        <w:spacing w:line="360" w:lineRule="auto"/>
        <w:ind w:left="0"/>
        <w:contextualSpacing/>
        <w:rPr>
          <w:rFonts w:eastAsia="TimesNewRomanPSMT"/>
          <w:sz w:val="28"/>
          <w:szCs w:val="28"/>
          <w:lang w:val="ru-RU"/>
        </w:rPr>
      </w:pPr>
      <w:r w:rsidRPr="00294FCB">
        <w:rPr>
          <w:rFonts w:eastAsia="TimesNewRomanPSMT"/>
          <w:sz w:val="28"/>
          <w:szCs w:val="28"/>
          <w:lang w:val="ru-RU"/>
        </w:rPr>
        <w:lastRenderedPageBreak/>
        <w:t>• вычислять площади многоугольников, используя отношения равновеликости и равносоставленной;</w:t>
      </w:r>
    </w:p>
    <w:p w:rsidR="00FE7D68" w:rsidRPr="00294FCB" w:rsidRDefault="00FE7D68" w:rsidP="00A87E7B">
      <w:pPr>
        <w:pStyle w:val="ad"/>
        <w:spacing w:line="360" w:lineRule="auto"/>
        <w:ind w:left="0"/>
        <w:contextualSpacing/>
        <w:rPr>
          <w:rFonts w:eastAsia="TimesNewRomanPSMT"/>
          <w:sz w:val="28"/>
          <w:szCs w:val="28"/>
          <w:lang w:val="ru-RU"/>
        </w:rPr>
      </w:pPr>
      <w:r w:rsidRPr="00294FCB">
        <w:rPr>
          <w:rFonts w:eastAsia="TimesNewRomanPSMT"/>
          <w:sz w:val="28"/>
          <w:szCs w:val="28"/>
          <w:lang w:val="ru-RU"/>
        </w:rPr>
        <w:t>• применять алгебраический и тригонометрический аппарат и идеи движения при решении задач на вычисление площадей многоугольников.</w:t>
      </w:r>
    </w:p>
    <w:p w:rsidR="00FE7D68" w:rsidRPr="00294FCB" w:rsidRDefault="00FE7D68" w:rsidP="00A87E7B">
      <w:pPr>
        <w:pStyle w:val="ad"/>
        <w:spacing w:line="360" w:lineRule="auto"/>
        <w:ind w:left="0"/>
        <w:contextualSpacing/>
        <w:rPr>
          <w:rFonts w:eastAsia="TimesNewRomanPSMT"/>
          <w:b/>
          <w:sz w:val="28"/>
          <w:szCs w:val="28"/>
          <w:u w:val="single"/>
          <w:lang w:val="ru-RU"/>
        </w:rPr>
      </w:pPr>
      <w:r w:rsidRPr="00294FCB">
        <w:rPr>
          <w:rFonts w:eastAsia="TimesNewRomanPSMT"/>
          <w:b/>
          <w:sz w:val="28"/>
          <w:szCs w:val="28"/>
          <w:u w:val="single"/>
          <w:lang w:val="ru-RU"/>
        </w:rPr>
        <w:t>Координаты</w:t>
      </w:r>
    </w:p>
    <w:p w:rsidR="00FE7D68" w:rsidRPr="00294FCB" w:rsidRDefault="00FE7D68" w:rsidP="00A87E7B">
      <w:pPr>
        <w:pStyle w:val="ad"/>
        <w:spacing w:line="360" w:lineRule="auto"/>
        <w:ind w:left="0"/>
        <w:contextualSpacing/>
        <w:rPr>
          <w:rFonts w:eastAsia="TimesNewRomanPSMT"/>
          <w:sz w:val="28"/>
          <w:szCs w:val="28"/>
          <w:u w:val="single"/>
          <w:lang w:val="ru-RU"/>
        </w:rPr>
      </w:pPr>
      <w:r w:rsidRPr="00294FCB">
        <w:rPr>
          <w:rFonts w:eastAsia="TimesNewRomanPSMT"/>
          <w:sz w:val="28"/>
          <w:szCs w:val="28"/>
          <w:u w:val="single"/>
          <w:lang w:val="ru-RU"/>
        </w:rPr>
        <w:t>Выпускник научится:</w:t>
      </w:r>
    </w:p>
    <w:p w:rsidR="00FE7D68" w:rsidRPr="00294FCB" w:rsidRDefault="00FE7D68" w:rsidP="00A87E7B">
      <w:pPr>
        <w:pStyle w:val="ad"/>
        <w:spacing w:line="360" w:lineRule="auto"/>
        <w:ind w:left="0"/>
        <w:contextualSpacing/>
        <w:rPr>
          <w:rFonts w:eastAsia="TimesNewRomanPSMT"/>
          <w:sz w:val="28"/>
          <w:szCs w:val="28"/>
          <w:lang w:val="ru-RU"/>
        </w:rPr>
      </w:pPr>
      <w:r w:rsidRPr="00294FCB">
        <w:rPr>
          <w:rFonts w:eastAsia="TimesNewRomanPSMT"/>
          <w:sz w:val="28"/>
          <w:szCs w:val="28"/>
          <w:lang w:val="ru-RU"/>
        </w:rPr>
        <w:t>• вычислять длину отрезка по координатам его концов; вычислять координаты середины отрезка;</w:t>
      </w:r>
    </w:p>
    <w:p w:rsidR="00FE7D68" w:rsidRPr="00294FCB" w:rsidRDefault="00FE7D68" w:rsidP="00A87E7B">
      <w:pPr>
        <w:pStyle w:val="ad"/>
        <w:spacing w:line="360" w:lineRule="auto"/>
        <w:ind w:left="0"/>
        <w:contextualSpacing/>
        <w:rPr>
          <w:rFonts w:eastAsia="TimesNewRomanPSMT"/>
          <w:sz w:val="28"/>
          <w:szCs w:val="28"/>
          <w:lang w:val="ru-RU"/>
        </w:rPr>
      </w:pPr>
      <w:r w:rsidRPr="00294FCB">
        <w:rPr>
          <w:rFonts w:eastAsia="TimesNewRomanPSMT"/>
          <w:sz w:val="28"/>
          <w:szCs w:val="28"/>
          <w:lang w:val="ru-RU"/>
        </w:rPr>
        <w:t>• использовать координатный метод для изучения свойств прямых и окружностей.</w:t>
      </w:r>
    </w:p>
    <w:p w:rsidR="00FE7D68" w:rsidRPr="00294FCB" w:rsidRDefault="00FE7D68" w:rsidP="00A87E7B">
      <w:pPr>
        <w:pStyle w:val="ad"/>
        <w:spacing w:line="360" w:lineRule="auto"/>
        <w:ind w:left="0"/>
        <w:contextualSpacing/>
        <w:rPr>
          <w:rFonts w:eastAsia="TimesNewRomanPSMT"/>
          <w:sz w:val="28"/>
          <w:szCs w:val="28"/>
          <w:u w:val="single"/>
          <w:lang w:val="ru-RU"/>
        </w:rPr>
      </w:pPr>
      <w:r w:rsidRPr="00294FCB">
        <w:rPr>
          <w:rFonts w:eastAsia="TimesNewRomanPSMT"/>
          <w:sz w:val="28"/>
          <w:szCs w:val="28"/>
          <w:u w:val="single"/>
          <w:lang w:val="ru-RU"/>
        </w:rPr>
        <w:t>Выпускник получит возможность:</w:t>
      </w:r>
    </w:p>
    <w:p w:rsidR="00FE7D68" w:rsidRPr="00294FCB" w:rsidRDefault="00FE7D68" w:rsidP="00A87E7B">
      <w:pPr>
        <w:pStyle w:val="ad"/>
        <w:spacing w:line="360" w:lineRule="auto"/>
        <w:ind w:left="0"/>
        <w:contextualSpacing/>
        <w:rPr>
          <w:rFonts w:eastAsia="TimesNewRomanPSMT"/>
          <w:sz w:val="28"/>
          <w:szCs w:val="28"/>
          <w:lang w:val="ru-RU"/>
        </w:rPr>
      </w:pPr>
      <w:r w:rsidRPr="00294FCB">
        <w:rPr>
          <w:rFonts w:eastAsia="TimesNewRomanPSMT"/>
          <w:sz w:val="28"/>
          <w:szCs w:val="28"/>
          <w:lang w:val="ru-RU"/>
        </w:rPr>
        <w:t>• овладеть координатным методом решения задач на вычисления и доказательства;</w:t>
      </w:r>
    </w:p>
    <w:p w:rsidR="00FE7D68" w:rsidRPr="00294FCB" w:rsidRDefault="00FE7D68" w:rsidP="00A87E7B">
      <w:pPr>
        <w:pStyle w:val="ad"/>
        <w:spacing w:line="360" w:lineRule="auto"/>
        <w:ind w:left="0"/>
        <w:contextualSpacing/>
        <w:rPr>
          <w:rFonts w:eastAsia="TimesNewRomanPSMT"/>
          <w:sz w:val="28"/>
          <w:szCs w:val="28"/>
          <w:lang w:val="ru-RU"/>
        </w:rPr>
      </w:pPr>
      <w:r w:rsidRPr="00294FCB">
        <w:rPr>
          <w:rFonts w:eastAsia="TimesNewRomanPSMT"/>
          <w:sz w:val="28"/>
          <w:szCs w:val="28"/>
          <w:lang w:val="ru-RU"/>
        </w:rPr>
        <w:t>• приобрести опыт использования компьютерных программ для анализа частных случаев взаимного расположения окружностей и прямых;</w:t>
      </w:r>
    </w:p>
    <w:p w:rsidR="00FE7D68" w:rsidRPr="00294FCB" w:rsidRDefault="00FE7D68" w:rsidP="00A87E7B">
      <w:pPr>
        <w:pStyle w:val="ad"/>
        <w:spacing w:line="360" w:lineRule="auto"/>
        <w:ind w:left="0"/>
        <w:contextualSpacing/>
        <w:rPr>
          <w:rFonts w:eastAsia="TimesNewRomanPSMT"/>
          <w:sz w:val="28"/>
          <w:szCs w:val="28"/>
          <w:lang w:val="ru-RU"/>
        </w:rPr>
      </w:pPr>
      <w:r w:rsidRPr="00294FCB">
        <w:rPr>
          <w:rFonts w:eastAsia="TimesNewRomanPSMT"/>
          <w:sz w:val="28"/>
          <w:szCs w:val="28"/>
          <w:lang w:val="ru-RU"/>
        </w:rPr>
        <w:t>• приобрести опыт выполнения проектов на тему «Применение координатного метода при решении задач на вычисления и доказательства».</w:t>
      </w:r>
    </w:p>
    <w:p w:rsidR="00FE7D68" w:rsidRPr="00294FCB" w:rsidRDefault="00FE7D68" w:rsidP="00A87E7B">
      <w:pPr>
        <w:pStyle w:val="ad"/>
        <w:spacing w:line="360" w:lineRule="auto"/>
        <w:ind w:left="0"/>
        <w:contextualSpacing/>
        <w:rPr>
          <w:rFonts w:eastAsia="TimesNewRomanPSMT"/>
          <w:b/>
          <w:sz w:val="28"/>
          <w:szCs w:val="28"/>
          <w:u w:val="single"/>
          <w:lang w:val="ru-RU"/>
        </w:rPr>
      </w:pPr>
      <w:r w:rsidRPr="00294FCB">
        <w:rPr>
          <w:rFonts w:eastAsia="TimesNewRomanPSMT"/>
          <w:b/>
          <w:sz w:val="28"/>
          <w:szCs w:val="28"/>
          <w:u w:val="single"/>
          <w:lang w:val="ru-RU"/>
        </w:rPr>
        <w:t>Векторы</w:t>
      </w:r>
    </w:p>
    <w:p w:rsidR="00FE7D68" w:rsidRPr="00294FCB" w:rsidRDefault="00FE7D68" w:rsidP="00A87E7B">
      <w:pPr>
        <w:pStyle w:val="ad"/>
        <w:spacing w:line="360" w:lineRule="auto"/>
        <w:ind w:left="0"/>
        <w:contextualSpacing/>
        <w:rPr>
          <w:rFonts w:eastAsia="TimesNewRomanPSMT"/>
          <w:sz w:val="28"/>
          <w:szCs w:val="28"/>
          <w:u w:val="single"/>
          <w:lang w:val="ru-RU"/>
        </w:rPr>
      </w:pPr>
      <w:r w:rsidRPr="00294FCB">
        <w:rPr>
          <w:rFonts w:eastAsia="TimesNewRomanPSMT"/>
          <w:sz w:val="28"/>
          <w:szCs w:val="28"/>
          <w:u w:val="single"/>
          <w:lang w:val="ru-RU"/>
        </w:rPr>
        <w:t>Выпускник научится:</w:t>
      </w:r>
    </w:p>
    <w:p w:rsidR="00FE7D68" w:rsidRPr="00294FCB" w:rsidRDefault="00FE7D68" w:rsidP="00A87E7B">
      <w:pPr>
        <w:pStyle w:val="ad"/>
        <w:spacing w:line="360" w:lineRule="auto"/>
        <w:ind w:left="0"/>
        <w:contextualSpacing/>
        <w:rPr>
          <w:rFonts w:eastAsia="TimesNewRomanPSMT"/>
          <w:sz w:val="28"/>
          <w:szCs w:val="28"/>
          <w:lang w:val="ru-RU"/>
        </w:rPr>
      </w:pPr>
      <w:r w:rsidRPr="00294FCB">
        <w:rPr>
          <w:rFonts w:eastAsia="TimesNewRomanPSMT"/>
          <w:sz w:val="28"/>
          <w:szCs w:val="28"/>
          <w:lang w:val="ru-RU"/>
        </w:rPr>
        <w:t>•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FE7D68" w:rsidRPr="00294FCB" w:rsidRDefault="00FE7D68" w:rsidP="00A87E7B">
      <w:pPr>
        <w:pStyle w:val="ad"/>
        <w:spacing w:line="360" w:lineRule="auto"/>
        <w:ind w:left="0"/>
        <w:contextualSpacing/>
        <w:rPr>
          <w:rFonts w:eastAsia="TimesNewRomanPSMT"/>
          <w:sz w:val="28"/>
          <w:szCs w:val="28"/>
          <w:lang w:val="ru-RU"/>
        </w:rPr>
      </w:pPr>
      <w:r w:rsidRPr="00294FCB">
        <w:rPr>
          <w:rFonts w:eastAsia="TimesNewRomanPSMT"/>
          <w:sz w:val="28"/>
          <w:szCs w:val="28"/>
          <w:lang w:val="ru-RU"/>
        </w:rPr>
        <w:t>• 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FE7D68" w:rsidRPr="00294FCB" w:rsidRDefault="00FE7D68" w:rsidP="00A87E7B">
      <w:pPr>
        <w:pStyle w:val="ad"/>
        <w:spacing w:line="360" w:lineRule="auto"/>
        <w:ind w:left="0"/>
        <w:contextualSpacing/>
        <w:rPr>
          <w:rFonts w:eastAsia="TimesNewRomanPSMT"/>
          <w:sz w:val="28"/>
          <w:szCs w:val="28"/>
          <w:lang w:val="ru-RU"/>
        </w:rPr>
      </w:pPr>
      <w:r w:rsidRPr="00294FCB">
        <w:rPr>
          <w:rFonts w:eastAsia="TimesNewRomanPSMT"/>
          <w:sz w:val="28"/>
          <w:szCs w:val="28"/>
          <w:lang w:val="ru-RU"/>
        </w:rPr>
        <w:t>• вычислять скалярное произведение векторов, находить угол между векторами, устанавливать перпендикулярность прямых.</w:t>
      </w:r>
    </w:p>
    <w:p w:rsidR="00FE7D68" w:rsidRPr="00294FCB" w:rsidRDefault="00FE7D68" w:rsidP="00A87E7B">
      <w:pPr>
        <w:pStyle w:val="ad"/>
        <w:spacing w:line="360" w:lineRule="auto"/>
        <w:ind w:left="0"/>
        <w:contextualSpacing/>
        <w:rPr>
          <w:rFonts w:eastAsia="TimesNewRomanPSMT"/>
          <w:sz w:val="28"/>
          <w:szCs w:val="28"/>
          <w:u w:val="single"/>
          <w:lang w:val="ru-RU"/>
        </w:rPr>
      </w:pPr>
      <w:r w:rsidRPr="00294FCB">
        <w:rPr>
          <w:rFonts w:eastAsia="TimesNewRomanPSMT"/>
          <w:sz w:val="28"/>
          <w:szCs w:val="28"/>
          <w:u w:val="single"/>
          <w:lang w:val="ru-RU"/>
        </w:rPr>
        <w:t>Выпускник получит возможность:</w:t>
      </w:r>
    </w:p>
    <w:p w:rsidR="00FE7D68" w:rsidRPr="00294FCB" w:rsidRDefault="00FE7D68" w:rsidP="00A87E7B">
      <w:pPr>
        <w:pStyle w:val="ad"/>
        <w:spacing w:line="360" w:lineRule="auto"/>
        <w:ind w:left="0"/>
        <w:contextualSpacing/>
        <w:rPr>
          <w:rFonts w:eastAsia="TimesNewRomanPSMT"/>
          <w:sz w:val="28"/>
          <w:szCs w:val="28"/>
          <w:lang w:val="ru-RU"/>
        </w:rPr>
      </w:pPr>
      <w:r w:rsidRPr="00294FCB">
        <w:rPr>
          <w:rFonts w:eastAsia="TimesNewRomanPSMT"/>
          <w:sz w:val="28"/>
          <w:szCs w:val="28"/>
          <w:lang w:val="ru-RU"/>
        </w:rPr>
        <w:t>• овладеть векторным методом для решения задач на вычисления и доказательства;</w:t>
      </w:r>
    </w:p>
    <w:p w:rsidR="00FE7D68" w:rsidRPr="00294FCB" w:rsidRDefault="00FE7D68" w:rsidP="00A87E7B">
      <w:pPr>
        <w:pStyle w:val="ad"/>
        <w:spacing w:line="360" w:lineRule="auto"/>
        <w:ind w:left="0"/>
        <w:contextualSpacing/>
        <w:rPr>
          <w:rFonts w:eastAsia="TimesNewRomanPSMT"/>
          <w:sz w:val="28"/>
          <w:szCs w:val="28"/>
          <w:lang w:val="ru-RU"/>
        </w:rPr>
      </w:pPr>
      <w:r w:rsidRPr="00294FCB">
        <w:rPr>
          <w:rFonts w:eastAsia="TimesNewRomanPSMT"/>
          <w:sz w:val="28"/>
          <w:szCs w:val="28"/>
          <w:lang w:val="ru-RU"/>
        </w:rPr>
        <w:lastRenderedPageBreak/>
        <w:t>• приобрести опыт выполнения проектов на тему применение векторного метода при решении задач на вычисления и доказательства.</w:t>
      </w:r>
    </w:p>
    <w:p w:rsidR="00FE7D68" w:rsidRPr="00294FCB" w:rsidRDefault="00FE7D68" w:rsidP="00A87E7B">
      <w:pPr>
        <w:pStyle w:val="3"/>
        <w:spacing w:before="0" w:beforeAutospacing="0" w:after="0" w:afterAutospacing="0" w:line="360" w:lineRule="auto"/>
        <w:ind w:left="0"/>
        <w:contextualSpacing/>
        <w:rPr>
          <w:szCs w:val="28"/>
        </w:rPr>
      </w:pPr>
      <w:r w:rsidRPr="00294FCB">
        <w:rPr>
          <w:szCs w:val="28"/>
        </w:rPr>
        <w:t>1.2.5.8. Информатика</w:t>
      </w:r>
    </w:p>
    <w:p w:rsidR="00FE7D68" w:rsidRPr="00294FCB" w:rsidRDefault="00FE7D68" w:rsidP="00A87E7B">
      <w:pPr>
        <w:ind w:left="0"/>
        <w:contextualSpacing/>
        <w:rPr>
          <w:rFonts w:ascii="Times New Roman" w:hAnsi="Times New Roman"/>
          <w:b/>
          <w:sz w:val="28"/>
          <w:szCs w:val="28"/>
        </w:rPr>
      </w:pPr>
      <w:r w:rsidRPr="00294FCB">
        <w:rPr>
          <w:rFonts w:ascii="Times New Roman" w:hAnsi="Times New Roman"/>
          <w:b/>
          <w:sz w:val="28"/>
          <w:szCs w:val="28"/>
        </w:rPr>
        <w:t>Выпускник научится:</w:t>
      </w:r>
    </w:p>
    <w:p w:rsidR="00FE7D68" w:rsidRPr="00294FCB" w:rsidRDefault="00FE7D68" w:rsidP="00A87E7B">
      <w:pPr>
        <w:pStyle w:val="a3"/>
        <w:numPr>
          <w:ilvl w:val="0"/>
          <w:numId w:val="71"/>
        </w:numPr>
        <w:spacing w:line="360" w:lineRule="auto"/>
        <w:ind w:left="0" w:firstLine="709"/>
        <w:rPr>
          <w:rFonts w:ascii="Times New Roman" w:eastAsia="Times New Roman" w:hAnsi="Times New Roman"/>
          <w:sz w:val="28"/>
          <w:szCs w:val="28"/>
        </w:rPr>
      </w:pPr>
      <w:r w:rsidRPr="00294FCB">
        <w:rPr>
          <w:rFonts w:ascii="Times New Roman" w:hAnsi="Times New Roman"/>
          <w:sz w:val="28"/>
          <w:szCs w:val="28"/>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FE7D68" w:rsidRPr="00294FCB" w:rsidRDefault="00FE7D68" w:rsidP="00A87E7B">
      <w:pPr>
        <w:pStyle w:val="a3"/>
        <w:numPr>
          <w:ilvl w:val="0"/>
          <w:numId w:val="71"/>
        </w:numPr>
        <w:spacing w:line="360" w:lineRule="auto"/>
        <w:ind w:left="0" w:firstLine="709"/>
        <w:rPr>
          <w:rFonts w:ascii="Times New Roman" w:eastAsia="Times New Roman" w:hAnsi="Times New Roman"/>
          <w:sz w:val="28"/>
          <w:szCs w:val="28"/>
        </w:rPr>
      </w:pPr>
      <w:r w:rsidRPr="00294FCB">
        <w:rPr>
          <w:rFonts w:ascii="Times New Roman" w:hAnsi="Times New Roman"/>
          <w:sz w:val="28"/>
          <w:szCs w:val="28"/>
        </w:rPr>
        <w:t>различать виды информации по способам её восприятия человеком и по способам её представления на материальных носителях;</w:t>
      </w:r>
    </w:p>
    <w:p w:rsidR="00FE7D68" w:rsidRPr="00294FCB" w:rsidRDefault="00FE7D68" w:rsidP="00A87E7B">
      <w:pPr>
        <w:pStyle w:val="a3"/>
        <w:numPr>
          <w:ilvl w:val="0"/>
          <w:numId w:val="71"/>
        </w:numPr>
        <w:spacing w:line="360" w:lineRule="auto"/>
        <w:ind w:left="0" w:firstLine="709"/>
        <w:rPr>
          <w:rFonts w:ascii="Times New Roman" w:hAnsi="Times New Roman"/>
          <w:strike/>
          <w:sz w:val="28"/>
          <w:szCs w:val="28"/>
        </w:rPr>
      </w:pPr>
      <w:r w:rsidRPr="00294FCB">
        <w:rPr>
          <w:rFonts w:ascii="Times New Roman" w:hAnsi="Times New Roman"/>
          <w:sz w:val="28"/>
          <w:szCs w:val="28"/>
        </w:rPr>
        <w:t>раскрывать общие закономерности протекания информационных процессов в системах различной природы;</w:t>
      </w:r>
    </w:p>
    <w:p w:rsidR="00FE7D68" w:rsidRPr="00294FCB" w:rsidRDefault="00FE7D68" w:rsidP="00A87E7B">
      <w:pPr>
        <w:pStyle w:val="a3"/>
        <w:numPr>
          <w:ilvl w:val="0"/>
          <w:numId w:val="71"/>
        </w:numPr>
        <w:spacing w:line="360" w:lineRule="auto"/>
        <w:ind w:left="0" w:firstLine="709"/>
        <w:rPr>
          <w:rFonts w:ascii="Times New Roman" w:hAnsi="Times New Roman"/>
          <w:sz w:val="28"/>
          <w:szCs w:val="28"/>
        </w:rPr>
      </w:pPr>
      <w:r w:rsidRPr="00294FCB">
        <w:rPr>
          <w:rFonts w:ascii="Times New Roman" w:eastAsia="Times New Roman" w:hAnsi="Times New Roman"/>
          <w:sz w:val="28"/>
          <w:szCs w:val="28"/>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FE7D68" w:rsidRPr="00294FCB" w:rsidRDefault="00FE7D68" w:rsidP="00A87E7B">
      <w:pPr>
        <w:pStyle w:val="a3"/>
        <w:numPr>
          <w:ilvl w:val="0"/>
          <w:numId w:val="71"/>
        </w:numPr>
        <w:spacing w:line="360" w:lineRule="auto"/>
        <w:ind w:left="0" w:firstLine="709"/>
        <w:rPr>
          <w:rFonts w:ascii="Times New Roman" w:hAnsi="Times New Roman"/>
          <w:sz w:val="28"/>
          <w:szCs w:val="28"/>
        </w:rPr>
      </w:pPr>
      <w:r w:rsidRPr="00294FCB">
        <w:rPr>
          <w:rFonts w:ascii="Times New Roman" w:eastAsia="Times New Roman" w:hAnsi="Times New Roman"/>
          <w:sz w:val="28"/>
          <w:szCs w:val="28"/>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FE7D68" w:rsidRPr="00294FCB" w:rsidRDefault="00FE7D68" w:rsidP="00A87E7B">
      <w:pPr>
        <w:pStyle w:val="a3"/>
        <w:numPr>
          <w:ilvl w:val="0"/>
          <w:numId w:val="71"/>
        </w:numPr>
        <w:spacing w:line="360" w:lineRule="auto"/>
        <w:ind w:left="0" w:firstLine="709"/>
        <w:rPr>
          <w:rFonts w:ascii="Times New Roman" w:hAnsi="Times New Roman"/>
          <w:sz w:val="28"/>
          <w:szCs w:val="28"/>
        </w:rPr>
      </w:pPr>
      <w:r w:rsidRPr="00294FCB">
        <w:rPr>
          <w:rFonts w:ascii="Times New Roman" w:hAnsi="Times New Roman"/>
          <w:sz w:val="28"/>
          <w:szCs w:val="28"/>
        </w:rPr>
        <w:t xml:space="preserve">узнает о истории и тенденциях развития компьютеров; </w:t>
      </w:r>
    </w:p>
    <w:p w:rsidR="00FE7D68" w:rsidRPr="00294FCB" w:rsidRDefault="00FE7D68" w:rsidP="00A87E7B">
      <w:pPr>
        <w:ind w:left="0"/>
        <w:contextualSpacing/>
        <w:rPr>
          <w:rFonts w:ascii="Times New Roman" w:hAnsi="Times New Roman"/>
          <w:b/>
          <w:sz w:val="28"/>
          <w:szCs w:val="28"/>
        </w:rPr>
      </w:pPr>
      <w:r w:rsidRPr="00294FCB">
        <w:rPr>
          <w:rFonts w:ascii="Times New Roman" w:hAnsi="Times New Roman"/>
          <w:b/>
          <w:sz w:val="28"/>
          <w:szCs w:val="28"/>
        </w:rPr>
        <w:t>Выпускник получит возможность:</w:t>
      </w:r>
    </w:p>
    <w:p w:rsidR="00FE7D68" w:rsidRPr="00294FCB" w:rsidRDefault="00FE7D68" w:rsidP="00A87E7B">
      <w:pPr>
        <w:pStyle w:val="a3"/>
        <w:numPr>
          <w:ilvl w:val="0"/>
          <w:numId w:val="72"/>
        </w:numPr>
        <w:spacing w:line="360" w:lineRule="auto"/>
        <w:ind w:left="0" w:firstLine="709"/>
        <w:rPr>
          <w:rFonts w:ascii="Times New Roman" w:hAnsi="Times New Roman"/>
          <w:i/>
          <w:sz w:val="28"/>
          <w:szCs w:val="28"/>
        </w:rPr>
      </w:pPr>
      <w:r w:rsidRPr="00294FCB">
        <w:rPr>
          <w:rFonts w:ascii="Times New Roman" w:eastAsia="Times New Roman" w:hAnsi="Times New Roman"/>
          <w:i/>
          <w:sz w:val="28"/>
          <w:szCs w:val="28"/>
        </w:rPr>
        <w:t>осознано подходить к выбору ИКТ – средств для своих учебных и иных целей;</w:t>
      </w:r>
    </w:p>
    <w:p w:rsidR="00FE7D68" w:rsidRPr="00294FCB" w:rsidRDefault="00FE7D68" w:rsidP="00A87E7B">
      <w:pPr>
        <w:pStyle w:val="a3"/>
        <w:numPr>
          <w:ilvl w:val="0"/>
          <w:numId w:val="72"/>
        </w:numPr>
        <w:spacing w:line="360" w:lineRule="auto"/>
        <w:ind w:left="0" w:firstLine="709"/>
        <w:rPr>
          <w:rFonts w:ascii="Times New Roman" w:hAnsi="Times New Roman"/>
          <w:i/>
          <w:sz w:val="28"/>
          <w:szCs w:val="28"/>
        </w:rPr>
      </w:pPr>
      <w:r w:rsidRPr="00294FCB">
        <w:rPr>
          <w:rFonts w:ascii="Times New Roman" w:eastAsia="Times New Roman" w:hAnsi="Times New Roman"/>
          <w:i/>
          <w:sz w:val="28"/>
          <w:szCs w:val="28"/>
        </w:rPr>
        <w:t>узнать о физических ограничениях на значения характеристик компьютера.</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b/>
          <w:bCs/>
          <w:sz w:val="28"/>
          <w:szCs w:val="28"/>
        </w:rPr>
        <w:t>Математические основы информатики</w:t>
      </w:r>
    </w:p>
    <w:p w:rsidR="00FE7D68" w:rsidRPr="00294FCB" w:rsidRDefault="00FE7D68" w:rsidP="00A87E7B">
      <w:pPr>
        <w:ind w:left="0"/>
        <w:contextualSpacing/>
        <w:rPr>
          <w:rFonts w:ascii="Times New Roman" w:hAnsi="Times New Roman"/>
          <w:b/>
          <w:sz w:val="28"/>
          <w:szCs w:val="28"/>
        </w:rPr>
      </w:pPr>
      <w:r w:rsidRPr="00294FCB">
        <w:rPr>
          <w:rFonts w:ascii="Times New Roman" w:hAnsi="Times New Roman"/>
          <w:b/>
          <w:sz w:val="28"/>
          <w:szCs w:val="28"/>
        </w:rPr>
        <w:t>Выпускник научится:</w:t>
      </w:r>
    </w:p>
    <w:p w:rsidR="00FE7D68" w:rsidRPr="00294FCB" w:rsidRDefault="00FE7D68" w:rsidP="00A87E7B">
      <w:pPr>
        <w:pStyle w:val="a3"/>
        <w:numPr>
          <w:ilvl w:val="0"/>
          <w:numId w:val="72"/>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sz w:val="28"/>
          <w:szCs w:val="28"/>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FE7D68" w:rsidRPr="00294FCB" w:rsidRDefault="00FE7D68" w:rsidP="00A87E7B">
      <w:pPr>
        <w:pStyle w:val="a3"/>
        <w:numPr>
          <w:ilvl w:val="0"/>
          <w:numId w:val="72"/>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sz w:val="28"/>
          <w:szCs w:val="28"/>
        </w:rPr>
        <w:lastRenderedPageBreak/>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FE7D68" w:rsidRPr="00294FCB" w:rsidRDefault="00FE7D68" w:rsidP="00A87E7B">
      <w:pPr>
        <w:pStyle w:val="a3"/>
        <w:numPr>
          <w:ilvl w:val="0"/>
          <w:numId w:val="72"/>
        </w:numPr>
        <w:spacing w:line="360" w:lineRule="auto"/>
        <w:ind w:left="0" w:firstLine="709"/>
        <w:rPr>
          <w:rFonts w:ascii="Times New Roman" w:hAnsi="Times New Roman"/>
          <w:sz w:val="28"/>
          <w:szCs w:val="28"/>
        </w:rPr>
      </w:pPr>
      <w:r w:rsidRPr="00294FCB">
        <w:rPr>
          <w:rFonts w:ascii="Times New Roman" w:eastAsia="Times New Roman" w:hAnsi="Times New Roman"/>
          <w:sz w:val="28"/>
          <w:szCs w:val="28"/>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FE7D68" w:rsidRPr="00294FCB" w:rsidRDefault="00FE7D68" w:rsidP="00A87E7B">
      <w:pPr>
        <w:pStyle w:val="a3"/>
        <w:numPr>
          <w:ilvl w:val="0"/>
          <w:numId w:val="72"/>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sz w:val="28"/>
          <w:szCs w:val="28"/>
        </w:rPr>
        <w:t>определять длину кодовой последовательности по длине исходного текста и кодовой таблице равномерного кода;</w:t>
      </w:r>
    </w:p>
    <w:p w:rsidR="00FE7D68" w:rsidRPr="00294FCB" w:rsidRDefault="00FE7D68" w:rsidP="00A87E7B">
      <w:pPr>
        <w:pStyle w:val="a3"/>
        <w:numPr>
          <w:ilvl w:val="0"/>
          <w:numId w:val="72"/>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sz w:val="28"/>
          <w:szCs w:val="28"/>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FE7D68" w:rsidRPr="00294FCB" w:rsidRDefault="00FE7D68" w:rsidP="00A87E7B">
      <w:pPr>
        <w:pStyle w:val="a3"/>
        <w:numPr>
          <w:ilvl w:val="0"/>
          <w:numId w:val="72"/>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sz w:val="28"/>
          <w:szCs w:val="28"/>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FE7D68" w:rsidRPr="00294FCB" w:rsidRDefault="00FE7D68" w:rsidP="00A87E7B">
      <w:pPr>
        <w:pStyle w:val="a3"/>
        <w:numPr>
          <w:ilvl w:val="0"/>
          <w:numId w:val="72"/>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sz w:val="28"/>
          <w:szCs w:val="28"/>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FE7D68" w:rsidRPr="00294FCB" w:rsidRDefault="00FE7D68" w:rsidP="00A87E7B">
      <w:pPr>
        <w:pStyle w:val="a3"/>
        <w:numPr>
          <w:ilvl w:val="0"/>
          <w:numId w:val="72"/>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sz w:val="28"/>
          <w:szCs w:val="28"/>
        </w:rPr>
        <w:t>описывать граф с помощью матрицы смежности с указанием длин ребер (знание термина «матрица смежности» не обязательно);</w:t>
      </w:r>
    </w:p>
    <w:p w:rsidR="00FE7D68" w:rsidRPr="00294FCB" w:rsidRDefault="00FE7D68" w:rsidP="00A87E7B">
      <w:pPr>
        <w:pStyle w:val="a3"/>
        <w:numPr>
          <w:ilvl w:val="0"/>
          <w:numId w:val="72"/>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sz w:val="28"/>
          <w:szCs w:val="28"/>
        </w:rPr>
        <w:t>познакомиться с двоичным кодированием текстов и с наиболее употребительными современными кодами;</w:t>
      </w:r>
    </w:p>
    <w:p w:rsidR="00FE7D68" w:rsidRPr="00294FCB" w:rsidRDefault="00FE7D68" w:rsidP="00A87E7B">
      <w:pPr>
        <w:pStyle w:val="a3"/>
        <w:numPr>
          <w:ilvl w:val="0"/>
          <w:numId w:val="72"/>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sz w:val="28"/>
          <w:szCs w:val="28"/>
        </w:rPr>
        <w:t>использовать основные способы графического представления числовой информации, (графики, диаграммы).</w:t>
      </w:r>
    </w:p>
    <w:p w:rsidR="00FE7D68" w:rsidRPr="00294FCB" w:rsidRDefault="00FE7D68" w:rsidP="00A87E7B">
      <w:pPr>
        <w:ind w:left="0"/>
        <w:contextualSpacing/>
        <w:rPr>
          <w:rFonts w:ascii="Times New Roman" w:hAnsi="Times New Roman"/>
          <w:b/>
          <w:sz w:val="28"/>
          <w:szCs w:val="28"/>
        </w:rPr>
      </w:pPr>
      <w:r w:rsidRPr="00294FCB">
        <w:rPr>
          <w:rFonts w:ascii="Times New Roman" w:hAnsi="Times New Roman"/>
          <w:b/>
          <w:sz w:val="28"/>
          <w:szCs w:val="28"/>
        </w:rPr>
        <w:t>Выпускник получит возможность:</w:t>
      </w:r>
    </w:p>
    <w:p w:rsidR="00FE7D68" w:rsidRPr="00294FCB" w:rsidRDefault="00FE7D68" w:rsidP="00A87E7B">
      <w:pPr>
        <w:pStyle w:val="a3"/>
        <w:numPr>
          <w:ilvl w:val="0"/>
          <w:numId w:val="73"/>
        </w:numPr>
        <w:spacing w:line="360" w:lineRule="auto"/>
        <w:ind w:left="0" w:firstLine="709"/>
        <w:rPr>
          <w:rFonts w:ascii="Times New Roman" w:eastAsia="Times New Roman" w:hAnsi="Times New Roman"/>
          <w:i/>
          <w:sz w:val="28"/>
          <w:szCs w:val="28"/>
        </w:rPr>
      </w:pPr>
      <w:r w:rsidRPr="00294FCB">
        <w:rPr>
          <w:rFonts w:ascii="Times New Roman" w:eastAsia="Times New Roman" w:hAnsi="Times New Roman"/>
          <w:i/>
          <w:sz w:val="28"/>
          <w:szCs w:val="28"/>
        </w:rPr>
        <w:t xml:space="preserve">познакомиться с примерами математических моделей и использования компьютеров при их анализе; понять сходства и различия </w:t>
      </w:r>
      <w:r w:rsidRPr="00294FCB">
        <w:rPr>
          <w:rFonts w:ascii="Times New Roman" w:eastAsia="Times New Roman" w:hAnsi="Times New Roman"/>
          <w:i/>
          <w:sz w:val="28"/>
          <w:szCs w:val="28"/>
        </w:rPr>
        <w:lastRenderedPageBreak/>
        <w:t>между математической моделью объекта и его натурной моделью, между математической моделью объекта/явления и словесным описанием;</w:t>
      </w:r>
    </w:p>
    <w:p w:rsidR="00FE7D68" w:rsidRPr="00294FCB" w:rsidRDefault="00FE7D68" w:rsidP="00A87E7B">
      <w:pPr>
        <w:pStyle w:val="a3"/>
        <w:numPr>
          <w:ilvl w:val="0"/>
          <w:numId w:val="73"/>
        </w:numPr>
        <w:spacing w:line="360" w:lineRule="auto"/>
        <w:ind w:left="0" w:firstLine="709"/>
        <w:rPr>
          <w:rFonts w:ascii="Times New Roman" w:eastAsia="Times New Roman" w:hAnsi="Times New Roman"/>
          <w:i/>
          <w:sz w:val="28"/>
          <w:szCs w:val="28"/>
        </w:rPr>
      </w:pPr>
      <w:r w:rsidRPr="00294FCB">
        <w:rPr>
          <w:rFonts w:ascii="Times New Roman" w:eastAsia="Times New Roman" w:hAnsi="Times New Roman"/>
          <w:i/>
          <w:sz w:val="28"/>
          <w:szCs w:val="28"/>
        </w:rPr>
        <w:t>узнать о том, что любые дискретные данные можно описать, используя алфавит, содержащий только два символа, например, 0 и 1;</w:t>
      </w:r>
    </w:p>
    <w:p w:rsidR="00FE7D68" w:rsidRPr="00294FCB" w:rsidRDefault="00FE7D68" w:rsidP="00A87E7B">
      <w:pPr>
        <w:pStyle w:val="a3"/>
        <w:numPr>
          <w:ilvl w:val="0"/>
          <w:numId w:val="73"/>
        </w:numPr>
        <w:spacing w:line="360" w:lineRule="auto"/>
        <w:ind w:left="0" w:firstLine="709"/>
        <w:rPr>
          <w:rFonts w:ascii="Times New Roman" w:eastAsia="Times New Roman" w:hAnsi="Times New Roman"/>
          <w:i/>
          <w:sz w:val="28"/>
          <w:szCs w:val="28"/>
        </w:rPr>
      </w:pPr>
      <w:r w:rsidRPr="00294FCB">
        <w:rPr>
          <w:rFonts w:ascii="Times New Roman" w:eastAsia="Times New Roman" w:hAnsi="Times New Roman"/>
          <w:i/>
          <w:sz w:val="28"/>
          <w:szCs w:val="28"/>
        </w:rPr>
        <w:t>познакомиться с тем, как информация (данные) представляется в современных компьютерах и робототехнических системах;</w:t>
      </w:r>
    </w:p>
    <w:p w:rsidR="00FE7D68" w:rsidRPr="00294FCB" w:rsidRDefault="00FE7D68" w:rsidP="00A87E7B">
      <w:pPr>
        <w:pStyle w:val="a3"/>
        <w:numPr>
          <w:ilvl w:val="0"/>
          <w:numId w:val="73"/>
        </w:numPr>
        <w:spacing w:line="360" w:lineRule="auto"/>
        <w:ind w:left="0" w:firstLine="709"/>
        <w:rPr>
          <w:rFonts w:ascii="Times New Roman" w:hAnsi="Times New Roman"/>
          <w:i/>
          <w:sz w:val="28"/>
          <w:szCs w:val="28"/>
        </w:rPr>
      </w:pPr>
      <w:r w:rsidRPr="00294FCB">
        <w:rPr>
          <w:rFonts w:ascii="Times New Roman" w:eastAsia="Times New Roman" w:hAnsi="Times New Roman"/>
          <w:i/>
          <w:sz w:val="28"/>
          <w:szCs w:val="28"/>
        </w:rPr>
        <w:t>познакомиться с примерами использования графов, деревьев и списков при описании реальных объектов и процессов;</w:t>
      </w:r>
    </w:p>
    <w:p w:rsidR="00FE7D68" w:rsidRPr="00294FCB" w:rsidRDefault="00FE7D68" w:rsidP="00A87E7B">
      <w:pPr>
        <w:pStyle w:val="a3"/>
        <w:numPr>
          <w:ilvl w:val="0"/>
          <w:numId w:val="73"/>
        </w:numPr>
        <w:spacing w:line="360" w:lineRule="auto"/>
        <w:ind w:left="0" w:firstLine="709"/>
        <w:rPr>
          <w:rFonts w:ascii="Times New Roman" w:hAnsi="Times New Roman"/>
          <w:i/>
          <w:sz w:val="28"/>
          <w:szCs w:val="28"/>
        </w:rPr>
      </w:pPr>
      <w:r w:rsidRPr="00294FCB">
        <w:rPr>
          <w:rFonts w:ascii="Times New Roman" w:hAnsi="Times New Roman"/>
          <w:i/>
          <w:sz w:val="28"/>
          <w:szCs w:val="28"/>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FE7D68" w:rsidRPr="00294FCB" w:rsidRDefault="00FE7D68" w:rsidP="00A87E7B">
      <w:pPr>
        <w:pStyle w:val="a3"/>
        <w:numPr>
          <w:ilvl w:val="0"/>
          <w:numId w:val="73"/>
        </w:numPr>
        <w:spacing w:line="360" w:lineRule="auto"/>
        <w:ind w:left="0" w:firstLine="709"/>
        <w:rPr>
          <w:rFonts w:ascii="Times New Roman" w:hAnsi="Times New Roman"/>
          <w:i/>
          <w:sz w:val="28"/>
          <w:szCs w:val="28"/>
        </w:rPr>
      </w:pPr>
      <w:r w:rsidRPr="00294FCB">
        <w:rPr>
          <w:rFonts w:ascii="Times New Roman" w:hAnsi="Times New Roman"/>
          <w:i/>
          <w:sz w:val="28"/>
          <w:szCs w:val="28"/>
        </w:rPr>
        <w:t>узнать о наличии кодов, которые исправляют ошибки искажения, возникающие при передаче информации.</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b/>
          <w:bCs/>
          <w:sz w:val="28"/>
          <w:szCs w:val="28"/>
        </w:rPr>
        <w:t>Алгоритмы и элементы программирования</w:t>
      </w:r>
    </w:p>
    <w:p w:rsidR="00FE7D68" w:rsidRPr="00294FCB" w:rsidRDefault="00FE7D68" w:rsidP="00A87E7B">
      <w:pPr>
        <w:ind w:left="0"/>
        <w:contextualSpacing/>
        <w:rPr>
          <w:rFonts w:ascii="Times New Roman" w:hAnsi="Times New Roman"/>
          <w:b/>
          <w:sz w:val="28"/>
          <w:szCs w:val="28"/>
        </w:rPr>
      </w:pPr>
      <w:r w:rsidRPr="00294FCB">
        <w:rPr>
          <w:rFonts w:ascii="Times New Roman" w:hAnsi="Times New Roman"/>
          <w:b/>
          <w:sz w:val="28"/>
          <w:szCs w:val="28"/>
        </w:rPr>
        <w:t>Выпускник научится:</w:t>
      </w:r>
    </w:p>
    <w:p w:rsidR="00FE7D68" w:rsidRPr="00294FCB" w:rsidRDefault="00FE7D68" w:rsidP="00A87E7B">
      <w:pPr>
        <w:pStyle w:val="a3"/>
        <w:numPr>
          <w:ilvl w:val="0"/>
          <w:numId w:val="74"/>
        </w:numPr>
        <w:spacing w:line="360" w:lineRule="auto"/>
        <w:ind w:left="0" w:firstLine="709"/>
        <w:rPr>
          <w:rFonts w:ascii="Times New Roman" w:eastAsia="Times New Roman" w:hAnsi="Times New Roman"/>
          <w:sz w:val="28"/>
          <w:szCs w:val="28"/>
        </w:rPr>
      </w:pPr>
      <w:r w:rsidRPr="00294FCB">
        <w:rPr>
          <w:rFonts w:ascii="Times New Roman" w:hAnsi="Times New Roman"/>
          <w:sz w:val="28"/>
          <w:szCs w:val="28"/>
        </w:rPr>
        <w:t>составлять алгоритмы для решения учебных задач различных типов;</w:t>
      </w:r>
    </w:p>
    <w:p w:rsidR="00FE7D68" w:rsidRPr="00AA2D9D" w:rsidRDefault="00FE7D68" w:rsidP="00A87E7B">
      <w:pPr>
        <w:pStyle w:val="a3"/>
        <w:numPr>
          <w:ilvl w:val="0"/>
          <w:numId w:val="74"/>
        </w:numPr>
        <w:spacing w:line="360" w:lineRule="auto"/>
        <w:ind w:left="0" w:firstLine="709"/>
        <w:rPr>
          <w:rStyle w:val="dash0410005f0431005f0437005f0430005f0446005f0020005f0441005f043f005f0438005f0441005f043a005f0430005f005fchar1char1"/>
          <w:rFonts w:eastAsia="Times New Roman"/>
          <w:sz w:val="28"/>
          <w:szCs w:val="28"/>
        </w:rPr>
      </w:pPr>
      <w:r w:rsidRPr="00294FCB">
        <w:rPr>
          <w:rStyle w:val="dash0410005f0431005f0437005f0430005f0446005f0020005f0441005f043f005f0438005f0441005f043a005f0430005f005fchar1char1"/>
          <w:sz w:val="28"/>
          <w:szCs w:val="28"/>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FE7D68" w:rsidRPr="00294FCB" w:rsidRDefault="00301DF6" w:rsidP="00A87E7B">
      <w:pPr>
        <w:pStyle w:val="a3"/>
        <w:numPr>
          <w:ilvl w:val="0"/>
          <w:numId w:val="74"/>
        </w:numPr>
        <w:spacing w:line="360" w:lineRule="auto"/>
        <w:ind w:left="0" w:firstLine="709"/>
        <w:rPr>
          <w:rStyle w:val="dash0410005f0431005f0437005f0430005f0446005f0020005f0441005f043f005f0438005f0441005f043a005f0430005f005fchar1char1"/>
          <w:rFonts w:eastAsia="Times New Roman"/>
          <w:sz w:val="28"/>
          <w:szCs w:val="28"/>
        </w:rPr>
      </w:pPr>
      <w:r>
        <w:rPr>
          <w:rStyle w:val="dash0410005f0431005f0437005f0430005f0446005f0020005f0441005f043f005f0438005f0441005f043a005f0430005f005fchar1char1"/>
          <w:sz w:val="28"/>
          <w:szCs w:val="28"/>
        </w:rPr>
        <w:t>о</w:t>
      </w:r>
      <w:r w:rsidR="00FE7D68" w:rsidRPr="00294FCB">
        <w:rPr>
          <w:rStyle w:val="dash0410005f0431005f0437005f0430005f0446005f0020005f0441005f043f005f0438005f0441005f043a005f0430005f005fchar1char1"/>
          <w:sz w:val="28"/>
          <w:szCs w:val="28"/>
        </w:rPr>
        <w:t>пределять наиболее оптимальный способ выражения алгоритма для решения конкретных задач (словесный, графический, с помощью формальных языков);</w:t>
      </w:r>
    </w:p>
    <w:p w:rsidR="00FE7D68" w:rsidRPr="00294FCB" w:rsidRDefault="00FE7D68" w:rsidP="00A87E7B">
      <w:pPr>
        <w:pStyle w:val="a3"/>
        <w:numPr>
          <w:ilvl w:val="0"/>
          <w:numId w:val="74"/>
        </w:numPr>
        <w:spacing w:line="360" w:lineRule="auto"/>
        <w:ind w:left="0" w:firstLine="709"/>
        <w:rPr>
          <w:rFonts w:ascii="Times New Roman" w:eastAsia="Times New Roman" w:hAnsi="Times New Roman"/>
          <w:sz w:val="28"/>
          <w:szCs w:val="28"/>
        </w:rPr>
      </w:pPr>
      <w:r w:rsidRPr="00294FCB">
        <w:rPr>
          <w:rStyle w:val="dash0410005f0431005f0437005f0430005f0446005f0020005f0441005f043f005f0438005f0441005f043a005f0430005f005fchar1char1"/>
          <w:sz w:val="28"/>
          <w:szCs w:val="28"/>
        </w:rPr>
        <w:t>определять результат выполнения заданного алгоритма или его фрагмента;</w:t>
      </w:r>
    </w:p>
    <w:p w:rsidR="00FE7D68" w:rsidRPr="00294FCB" w:rsidRDefault="00FE7D68" w:rsidP="00A87E7B">
      <w:pPr>
        <w:pStyle w:val="a3"/>
        <w:numPr>
          <w:ilvl w:val="0"/>
          <w:numId w:val="74"/>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sz w:val="28"/>
          <w:szCs w:val="28"/>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FE7D68" w:rsidRPr="00294FCB" w:rsidRDefault="00FE7D68" w:rsidP="00A87E7B">
      <w:pPr>
        <w:pStyle w:val="a3"/>
        <w:numPr>
          <w:ilvl w:val="0"/>
          <w:numId w:val="74"/>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sz w:val="28"/>
          <w:szCs w:val="28"/>
        </w:rPr>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w:t>
      </w:r>
      <w:r w:rsidRPr="00294FCB">
        <w:rPr>
          <w:rFonts w:ascii="Times New Roman" w:eastAsia="Times New Roman" w:hAnsi="Times New Roman"/>
          <w:sz w:val="28"/>
          <w:szCs w:val="28"/>
        </w:rPr>
        <w:lastRenderedPageBreak/>
        <w:t>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FE7D68" w:rsidRPr="00294FCB" w:rsidRDefault="00FE7D68" w:rsidP="00A87E7B">
      <w:pPr>
        <w:pStyle w:val="a3"/>
        <w:numPr>
          <w:ilvl w:val="0"/>
          <w:numId w:val="74"/>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sz w:val="28"/>
          <w:szCs w:val="28"/>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w:t>
      </w:r>
      <w:r w:rsidR="00C05B72">
        <w:rPr>
          <w:rFonts w:ascii="Times New Roman" w:eastAsia="Times New Roman" w:hAnsi="Times New Roman"/>
          <w:sz w:val="28"/>
          <w:szCs w:val="28"/>
        </w:rPr>
        <w:t xml:space="preserve"> </w:t>
      </w:r>
      <w:r w:rsidRPr="00294FCB">
        <w:rPr>
          <w:rFonts w:ascii="Times New Roman" w:eastAsia="Times New Roman" w:hAnsi="Times New Roman"/>
          <w:sz w:val="28"/>
          <w:szCs w:val="28"/>
        </w:rPr>
        <w:t>их</w:t>
      </w:r>
      <w:r w:rsidR="00C05B72">
        <w:rPr>
          <w:rFonts w:ascii="Times New Roman" w:eastAsia="Times New Roman" w:hAnsi="Times New Roman"/>
          <w:sz w:val="28"/>
          <w:szCs w:val="28"/>
        </w:rPr>
        <w:t xml:space="preserve"> </w:t>
      </w:r>
      <w:r w:rsidRPr="00294FCB">
        <w:rPr>
          <w:rFonts w:ascii="Times New Roman" w:eastAsia="Times New Roman" w:hAnsi="Times New Roman"/>
          <w:sz w:val="28"/>
          <w:szCs w:val="28"/>
        </w:rPr>
        <w:t>в виде</w:t>
      </w:r>
      <w:r w:rsidRPr="00294FCB">
        <w:rPr>
          <w:rFonts w:ascii="Times New Roman" w:eastAsia="Times New Roman" w:hAnsi="Times New Roman"/>
          <w:sz w:val="28"/>
          <w:szCs w:val="28"/>
        </w:rPr>
        <w:tab/>
        <w:t>программ на выбранном языке программирования; выполнять эти программы на компьютере;</w:t>
      </w:r>
    </w:p>
    <w:p w:rsidR="00FE7D68" w:rsidRPr="00294FCB" w:rsidRDefault="00FE7D68" w:rsidP="00A87E7B">
      <w:pPr>
        <w:pStyle w:val="a3"/>
        <w:numPr>
          <w:ilvl w:val="0"/>
          <w:numId w:val="74"/>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sz w:val="28"/>
          <w:szCs w:val="28"/>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FE7D68" w:rsidRPr="00294FCB" w:rsidRDefault="00FE7D68" w:rsidP="00A87E7B">
      <w:pPr>
        <w:pStyle w:val="a3"/>
        <w:numPr>
          <w:ilvl w:val="0"/>
          <w:numId w:val="74"/>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sz w:val="28"/>
          <w:szCs w:val="28"/>
        </w:rPr>
        <w:t>анализировать предложенный алгоритм, например, определять какие результаты возможны при заданном множестве исходных значений;</w:t>
      </w:r>
    </w:p>
    <w:p w:rsidR="00FE7D68" w:rsidRPr="00294FCB" w:rsidRDefault="00FE7D68" w:rsidP="00A87E7B">
      <w:pPr>
        <w:pStyle w:val="a3"/>
        <w:numPr>
          <w:ilvl w:val="0"/>
          <w:numId w:val="74"/>
        </w:numPr>
        <w:spacing w:line="360" w:lineRule="auto"/>
        <w:ind w:left="0" w:firstLine="709"/>
        <w:rPr>
          <w:rFonts w:ascii="Times New Roman" w:hAnsi="Times New Roman"/>
          <w:sz w:val="28"/>
          <w:szCs w:val="28"/>
        </w:rPr>
      </w:pPr>
      <w:r w:rsidRPr="00294FCB">
        <w:rPr>
          <w:rFonts w:ascii="Times New Roman" w:eastAsia="Times New Roman" w:hAnsi="Times New Roman"/>
          <w:sz w:val="28"/>
          <w:szCs w:val="28"/>
        </w:rPr>
        <w:t>использовать логические значения, операции и выражения с ними;</w:t>
      </w:r>
    </w:p>
    <w:p w:rsidR="00FE7D68" w:rsidRPr="00294FCB" w:rsidRDefault="00FE7D68" w:rsidP="00A87E7B">
      <w:pPr>
        <w:pStyle w:val="a3"/>
        <w:numPr>
          <w:ilvl w:val="0"/>
          <w:numId w:val="74"/>
        </w:numPr>
        <w:spacing w:line="360" w:lineRule="auto"/>
        <w:ind w:left="0" w:firstLine="709"/>
        <w:rPr>
          <w:rFonts w:ascii="Times New Roman" w:hAnsi="Times New Roman"/>
          <w:sz w:val="28"/>
          <w:szCs w:val="28"/>
        </w:rPr>
      </w:pPr>
      <w:r w:rsidRPr="00294FCB">
        <w:rPr>
          <w:rFonts w:ascii="Times New Roman" w:eastAsia="Times New Roman" w:hAnsi="Times New Roman"/>
          <w:sz w:val="28"/>
          <w:szCs w:val="28"/>
        </w:rPr>
        <w:t>записывать на выбранном языке программирования арифметические и логические выражения и вычислять их значения.</w:t>
      </w:r>
    </w:p>
    <w:p w:rsidR="00FE7D68" w:rsidRPr="00294FCB" w:rsidRDefault="00FE7D68" w:rsidP="00A87E7B">
      <w:pPr>
        <w:ind w:left="0"/>
        <w:contextualSpacing/>
        <w:rPr>
          <w:rFonts w:ascii="Times New Roman" w:hAnsi="Times New Roman"/>
          <w:b/>
          <w:sz w:val="28"/>
          <w:szCs w:val="28"/>
        </w:rPr>
      </w:pPr>
      <w:r w:rsidRPr="00294FCB">
        <w:rPr>
          <w:rFonts w:ascii="Times New Roman" w:hAnsi="Times New Roman"/>
          <w:b/>
          <w:sz w:val="28"/>
          <w:szCs w:val="28"/>
        </w:rPr>
        <w:t>Выпускник получит возможность:</w:t>
      </w:r>
    </w:p>
    <w:p w:rsidR="00FE7D68" w:rsidRPr="00294FCB" w:rsidRDefault="00FE7D68" w:rsidP="00A87E7B">
      <w:pPr>
        <w:pStyle w:val="a3"/>
        <w:numPr>
          <w:ilvl w:val="0"/>
          <w:numId w:val="75"/>
        </w:numPr>
        <w:spacing w:line="360" w:lineRule="auto"/>
        <w:ind w:left="0" w:firstLine="709"/>
        <w:rPr>
          <w:rFonts w:ascii="Times New Roman" w:eastAsia="Times New Roman" w:hAnsi="Times New Roman"/>
          <w:i/>
          <w:sz w:val="28"/>
          <w:szCs w:val="28"/>
        </w:rPr>
      </w:pPr>
      <w:r w:rsidRPr="00294FCB">
        <w:rPr>
          <w:rFonts w:ascii="Times New Roman" w:eastAsia="Times New Roman" w:hAnsi="Times New Roman"/>
          <w:i/>
          <w:sz w:val="28"/>
          <w:szCs w:val="28"/>
        </w:rPr>
        <w:t>познакомиться с использованием в программах строковых величин и с операциями со строковыми величинами;</w:t>
      </w:r>
    </w:p>
    <w:p w:rsidR="00FE7D68" w:rsidRPr="00294FCB" w:rsidRDefault="00FE7D68" w:rsidP="00A87E7B">
      <w:pPr>
        <w:pStyle w:val="a3"/>
        <w:numPr>
          <w:ilvl w:val="0"/>
          <w:numId w:val="75"/>
        </w:numPr>
        <w:spacing w:line="360" w:lineRule="auto"/>
        <w:ind w:left="0" w:firstLine="709"/>
        <w:rPr>
          <w:rFonts w:ascii="Times New Roman" w:eastAsia="Times New Roman" w:hAnsi="Times New Roman"/>
          <w:i/>
          <w:sz w:val="28"/>
          <w:szCs w:val="28"/>
        </w:rPr>
      </w:pPr>
      <w:r w:rsidRPr="00294FCB">
        <w:rPr>
          <w:rFonts w:ascii="Times New Roman" w:eastAsia="Times New Roman" w:hAnsi="Times New Roman"/>
          <w:i/>
          <w:sz w:val="28"/>
          <w:szCs w:val="28"/>
        </w:rPr>
        <w:t>создавать программы для решения задач, возникающих в процессе учебы и вне ее;</w:t>
      </w:r>
    </w:p>
    <w:p w:rsidR="00FE7D68" w:rsidRPr="00294FCB" w:rsidRDefault="00FE7D68" w:rsidP="00A87E7B">
      <w:pPr>
        <w:pStyle w:val="a3"/>
        <w:numPr>
          <w:ilvl w:val="0"/>
          <w:numId w:val="75"/>
        </w:numPr>
        <w:spacing w:line="360" w:lineRule="auto"/>
        <w:ind w:left="0" w:firstLine="709"/>
        <w:rPr>
          <w:rFonts w:ascii="Times New Roman" w:eastAsia="Times New Roman" w:hAnsi="Times New Roman"/>
          <w:i/>
          <w:sz w:val="28"/>
          <w:szCs w:val="28"/>
        </w:rPr>
      </w:pPr>
      <w:r w:rsidRPr="00294FCB">
        <w:rPr>
          <w:rFonts w:ascii="Times New Roman" w:eastAsia="Times New Roman" w:hAnsi="Times New Roman"/>
          <w:i/>
          <w:sz w:val="28"/>
          <w:szCs w:val="28"/>
        </w:rPr>
        <w:t>познакомиться с задачами обработки данных и алгоритмами их решения;</w:t>
      </w:r>
    </w:p>
    <w:p w:rsidR="00FE7D68" w:rsidRPr="00294FCB" w:rsidRDefault="00FE7D68" w:rsidP="00A87E7B">
      <w:pPr>
        <w:pStyle w:val="a3"/>
        <w:numPr>
          <w:ilvl w:val="0"/>
          <w:numId w:val="75"/>
        </w:numPr>
        <w:spacing w:line="360" w:lineRule="auto"/>
        <w:ind w:left="0" w:firstLine="709"/>
        <w:rPr>
          <w:rFonts w:ascii="Times New Roman" w:eastAsia="Times New Roman" w:hAnsi="Times New Roman"/>
          <w:i/>
          <w:sz w:val="28"/>
          <w:szCs w:val="28"/>
        </w:rPr>
      </w:pPr>
      <w:r w:rsidRPr="00294FCB">
        <w:rPr>
          <w:rFonts w:ascii="Times New Roman" w:eastAsia="Times New Roman" w:hAnsi="Times New Roman"/>
          <w:i/>
          <w:sz w:val="28"/>
          <w:szCs w:val="28"/>
        </w:rPr>
        <w:t>познакомиться с понятием «управление», с примерами того, как компьютер управляет различными системами;</w:t>
      </w:r>
    </w:p>
    <w:p w:rsidR="00FE7D68" w:rsidRPr="00294FCB" w:rsidRDefault="00FE7D68" w:rsidP="00A87E7B">
      <w:pPr>
        <w:pStyle w:val="a3"/>
        <w:numPr>
          <w:ilvl w:val="0"/>
          <w:numId w:val="75"/>
        </w:numPr>
        <w:spacing w:line="360" w:lineRule="auto"/>
        <w:ind w:left="0" w:firstLine="709"/>
        <w:rPr>
          <w:rFonts w:ascii="Times New Roman" w:eastAsia="Times New Roman" w:hAnsi="Times New Roman"/>
          <w:i/>
          <w:sz w:val="28"/>
          <w:szCs w:val="28"/>
        </w:rPr>
      </w:pPr>
      <w:r w:rsidRPr="00294FCB">
        <w:rPr>
          <w:rFonts w:ascii="Times New Roman" w:eastAsia="Times New Roman" w:hAnsi="Times New Roman"/>
          <w:i/>
          <w:sz w:val="28"/>
          <w:szCs w:val="28"/>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b/>
          <w:bCs/>
          <w:sz w:val="28"/>
          <w:szCs w:val="28"/>
        </w:rPr>
        <w:t>Использование программных систем и сервисов</w:t>
      </w:r>
    </w:p>
    <w:p w:rsidR="00FE7D68" w:rsidRPr="00294FCB" w:rsidRDefault="00FE7D68" w:rsidP="00A87E7B">
      <w:pPr>
        <w:ind w:left="0"/>
        <w:contextualSpacing/>
        <w:rPr>
          <w:rFonts w:ascii="Times New Roman" w:hAnsi="Times New Roman"/>
          <w:b/>
          <w:sz w:val="28"/>
          <w:szCs w:val="28"/>
        </w:rPr>
      </w:pPr>
      <w:r w:rsidRPr="00294FCB">
        <w:rPr>
          <w:rFonts w:ascii="Times New Roman" w:hAnsi="Times New Roman"/>
          <w:b/>
          <w:sz w:val="28"/>
          <w:szCs w:val="28"/>
        </w:rPr>
        <w:t>Выпускник научится:</w:t>
      </w:r>
    </w:p>
    <w:p w:rsidR="00FE7D68" w:rsidRPr="00294FCB" w:rsidRDefault="00FE7D68" w:rsidP="00A87E7B">
      <w:pPr>
        <w:pStyle w:val="a3"/>
        <w:numPr>
          <w:ilvl w:val="0"/>
          <w:numId w:val="76"/>
        </w:numPr>
        <w:spacing w:line="360" w:lineRule="auto"/>
        <w:ind w:left="0" w:firstLine="709"/>
        <w:rPr>
          <w:rFonts w:ascii="Times New Roman" w:eastAsia="Times New Roman" w:hAnsi="Times New Roman"/>
          <w:sz w:val="28"/>
          <w:szCs w:val="28"/>
        </w:rPr>
      </w:pPr>
      <w:r w:rsidRPr="00294FCB">
        <w:rPr>
          <w:rFonts w:ascii="Times New Roman" w:hAnsi="Times New Roman"/>
          <w:sz w:val="28"/>
          <w:szCs w:val="28"/>
        </w:rPr>
        <w:lastRenderedPageBreak/>
        <w:t>классифицировать файлы по типу и иным параметрам;</w:t>
      </w:r>
    </w:p>
    <w:p w:rsidR="00FE7D68" w:rsidRPr="00294FCB" w:rsidRDefault="00FE7D68" w:rsidP="00A87E7B">
      <w:pPr>
        <w:pStyle w:val="a3"/>
        <w:numPr>
          <w:ilvl w:val="0"/>
          <w:numId w:val="76"/>
        </w:numPr>
        <w:spacing w:line="360" w:lineRule="auto"/>
        <w:ind w:left="0" w:firstLine="709"/>
        <w:rPr>
          <w:rFonts w:ascii="Times New Roman" w:eastAsia="Times New Roman" w:hAnsi="Times New Roman"/>
          <w:sz w:val="28"/>
          <w:szCs w:val="28"/>
        </w:rPr>
      </w:pPr>
      <w:r w:rsidRPr="00294FCB">
        <w:rPr>
          <w:rFonts w:ascii="Times New Roman" w:hAnsi="Times New Roman"/>
          <w:sz w:val="28"/>
          <w:szCs w:val="28"/>
        </w:rPr>
        <w:t>выполнять основные операции с файлами (создавать, сохранять, редактировать, удалять, архивировать, «распаковывать» архивные файлы);</w:t>
      </w:r>
    </w:p>
    <w:p w:rsidR="00FE7D68" w:rsidRPr="00294FCB" w:rsidRDefault="00FE7D68" w:rsidP="00A87E7B">
      <w:pPr>
        <w:pStyle w:val="a3"/>
        <w:numPr>
          <w:ilvl w:val="0"/>
          <w:numId w:val="76"/>
        </w:numPr>
        <w:spacing w:line="360" w:lineRule="auto"/>
        <w:ind w:left="0" w:firstLine="709"/>
        <w:rPr>
          <w:rFonts w:ascii="Times New Roman" w:eastAsia="Times New Roman" w:hAnsi="Times New Roman"/>
          <w:sz w:val="28"/>
          <w:szCs w:val="28"/>
        </w:rPr>
      </w:pPr>
      <w:r w:rsidRPr="00294FCB">
        <w:rPr>
          <w:rFonts w:ascii="Times New Roman" w:hAnsi="Times New Roman"/>
          <w:sz w:val="28"/>
          <w:szCs w:val="28"/>
        </w:rPr>
        <w:t>разбираться в иерархической структуре файловой системы;</w:t>
      </w:r>
    </w:p>
    <w:p w:rsidR="00FE7D68" w:rsidRPr="00294FCB" w:rsidRDefault="00FE7D68" w:rsidP="00A87E7B">
      <w:pPr>
        <w:pStyle w:val="a3"/>
        <w:numPr>
          <w:ilvl w:val="0"/>
          <w:numId w:val="76"/>
        </w:numPr>
        <w:spacing w:line="360" w:lineRule="auto"/>
        <w:ind w:left="0" w:firstLine="709"/>
        <w:rPr>
          <w:rFonts w:ascii="Times New Roman" w:eastAsia="Times New Roman" w:hAnsi="Times New Roman"/>
          <w:sz w:val="28"/>
          <w:szCs w:val="28"/>
        </w:rPr>
      </w:pPr>
      <w:r w:rsidRPr="00294FCB">
        <w:rPr>
          <w:rFonts w:ascii="Times New Roman" w:hAnsi="Times New Roman"/>
          <w:sz w:val="28"/>
          <w:szCs w:val="28"/>
        </w:rPr>
        <w:t>осуществлять поиск файлов средствами операционной системы;</w:t>
      </w:r>
    </w:p>
    <w:p w:rsidR="00FE7D68" w:rsidRPr="00294FCB" w:rsidRDefault="00FE7D68" w:rsidP="00A87E7B">
      <w:pPr>
        <w:pStyle w:val="a3"/>
        <w:widowControl w:val="0"/>
        <w:numPr>
          <w:ilvl w:val="0"/>
          <w:numId w:val="76"/>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sz w:val="28"/>
          <w:szCs w:val="28"/>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FE7D68" w:rsidRPr="00294FCB" w:rsidRDefault="00FE7D68" w:rsidP="00A87E7B">
      <w:pPr>
        <w:pStyle w:val="a3"/>
        <w:widowControl w:val="0"/>
        <w:numPr>
          <w:ilvl w:val="0"/>
          <w:numId w:val="76"/>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sz w:val="28"/>
          <w:szCs w:val="28"/>
        </w:rPr>
        <w:t>использовать табличные (реляционные) базы данных, выполнять отбор строк таблицы, удовлетворяющих определенному условию;</w:t>
      </w:r>
    </w:p>
    <w:p w:rsidR="00FE7D68" w:rsidRPr="00294FCB" w:rsidRDefault="00FE7D68" w:rsidP="00A87E7B">
      <w:pPr>
        <w:pStyle w:val="a3"/>
        <w:numPr>
          <w:ilvl w:val="0"/>
          <w:numId w:val="76"/>
        </w:numPr>
        <w:spacing w:line="360" w:lineRule="auto"/>
        <w:ind w:left="0" w:firstLine="709"/>
        <w:rPr>
          <w:rFonts w:ascii="Times New Roman" w:hAnsi="Times New Roman"/>
          <w:sz w:val="28"/>
          <w:szCs w:val="28"/>
        </w:rPr>
      </w:pPr>
      <w:r w:rsidRPr="00294FCB">
        <w:rPr>
          <w:rFonts w:ascii="Times New Roman" w:eastAsia="Times New Roman" w:hAnsi="Times New Roman"/>
          <w:sz w:val="28"/>
          <w:szCs w:val="28"/>
        </w:rPr>
        <w:t>анализировать доменные имена компьютеров и адреса документов в Интернете;</w:t>
      </w:r>
    </w:p>
    <w:p w:rsidR="00FE7D68" w:rsidRPr="00294FCB" w:rsidRDefault="00FE7D68" w:rsidP="00A87E7B">
      <w:pPr>
        <w:pStyle w:val="a3"/>
        <w:numPr>
          <w:ilvl w:val="0"/>
          <w:numId w:val="76"/>
        </w:numPr>
        <w:spacing w:line="360" w:lineRule="auto"/>
        <w:ind w:left="0" w:firstLine="709"/>
        <w:rPr>
          <w:rFonts w:ascii="Times New Roman" w:hAnsi="Times New Roman"/>
          <w:sz w:val="28"/>
          <w:szCs w:val="28"/>
        </w:rPr>
      </w:pPr>
      <w:r w:rsidRPr="00294FCB">
        <w:rPr>
          <w:rFonts w:ascii="Times New Roman" w:eastAsia="Times New Roman" w:hAnsi="Times New Roman"/>
          <w:sz w:val="28"/>
          <w:szCs w:val="28"/>
        </w:rPr>
        <w:t>проводить поиск информации в сети Интернет по запросам с использованием логических операций.</w:t>
      </w:r>
    </w:p>
    <w:p w:rsidR="00FE7D68" w:rsidRPr="00294FCB" w:rsidRDefault="00FE7D68" w:rsidP="00A87E7B">
      <w:pPr>
        <w:ind w:left="0"/>
        <w:contextualSpacing/>
        <w:rPr>
          <w:rFonts w:ascii="Times New Roman" w:hAnsi="Times New Roman"/>
          <w:b/>
          <w:sz w:val="28"/>
          <w:szCs w:val="28"/>
        </w:rPr>
      </w:pPr>
      <w:r w:rsidRPr="00294FCB">
        <w:rPr>
          <w:rFonts w:ascii="Times New Roman" w:hAnsi="Times New Roman"/>
          <w:b/>
          <w:sz w:val="28"/>
          <w:szCs w:val="28"/>
        </w:rPr>
        <w:t>Выпускник овладеет (как результат применения программных систем и интернет-сервисов в данном курсе и во всем образовательном процессе):</w:t>
      </w:r>
    </w:p>
    <w:p w:rsidR="00FE7D68" w:rsidRPr="00294FCB" w:rsidRDefault="00FE7D68" w:rsidP="00A87E7B">
      <w:pPr>
        <w:pStyle w:val="a3"/>
        <w:numPr>
          <w:ilvl w:val="0"/>
          <w:numId w:val="76"/>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sz w:val="28"/>
          <w:szCs w:val="28"/>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FE7D68" w:rsidRPr="00294FCB" w:rsidRDefault="00FE7D68" w:rsidP="00A87E7B">
      <w:pPr>
        <w:pStyle w:val="a3"/>
        <w:numPr>
          <w:ilvl w:val="0"/>
          <w:numId w:val="76"/>
        </w:numPr>
        <w:spacing w:line="360" w:lineRule="auto"/>
        <w:ind w:left="0" w:firstLine="709"/>
        <w:rPr>
          <w:rFonts w:ascii="Times New Roman" w:hAnsi="Times New Roman"/>
          <w:sz w:val="28"/>
          <w:szCs w:val="28"/>
        </w:rPr>
      </w:pPr>
      <w:r w:rsidRPr="00294FCB">
        <w:rPr>
          <w:rFonts w:ascii="Times New Roman" w:eastAsia="Times New Roman" w:hAnsi="Times New Roman"/>
          <w:sz w:val="28"/>
          <w:szCs w:val="28"/>
        </w:rPr>
        <w:t>различными формами представления данных (таблицы, диаграммы, графики и т. д.);</w:t>
      </w:r>
    </w:p>
    <w:p w:rsidR="00FE7D68" w:rsidRPr="00294FCB" w:rsidRDefault="00FE7D68" w:rsidP="00A87E7B">
      <w:pPr>
        <w:pStyle w:val="a3"/>
        <w:numPr>
          <w:ilvl w:val="0"/>
          <w:numId w:val="76"/>
        </w:numPr>
        <w:spacing w:line="360" w:lineRule="auto"/>
        <w:ind w:left="0" w:firstLine="709"/>
        <w:rPr>
          <w:rFonts w:ascii="Times New Roman" w:hAnsi="Times New Roman"/>
          <w:sz w:val="28"/>
          <w:szCs w:val="28"/>
        </w:rPr>
      </w:pPr>
      <w:r w:rsidRPr="00294FCB">
        <w:rPr>
          <w:rFonts w:ascii="Times New Roman" w:eastAsia="Times New Roman" w:hAnsi="Times New Roman"/>
          <w:sz w:val="28"/>
          <w:szCs w:val="28"/>
        </w:rPr>
        <w:t>основами соблюдения норм информационной этики и права;</w:t>
      </w:r>
    </w:p>
    <w:p w:rsidR="00FE7D68" w:rsidRPr="00294FCB" w:rsidRDefault="00FE7D68" w:rsidP="00A87E7B">
      <w:pPr>
        <w:ind w:left="0"/>
        <w:contextualSpacing/>
        <w:rPr>
          <w:rFonts w:ascii="Times New Roman" w:hAnsi="Times New Roman"/>
          <w:b/>
          <w:sz w:val="28"/>
          <w:szCs w:val="28"/>
        </w:rPr>
      </w:pPr>
      <w:r w:rsidRPr="00294FCB">
        <w:rPr>
          <w:rFonts w:ascii="Times New Roman" w:hAnsi="Times New Roman"/>
          <w:b/>
          <w:sz w:val="28"/>
          <w:szCs w:val="28"/>
        </w:rPr>
        <w:t>Выпускник получит возможность(в данном курсе и иной учебной деятельности):</w:t>
      </w:r>
    </w:p>
    <w:p w:rsidR="00FE7D68" w:rsidRPr="00294FCB" w:rsidRDefault="00FE7D68" w:rsidP="00A87E7B">
      <w:pPr>
        <w:pStyle w:val="a3"/>
        <w:numPr>
          <w:ilvl w:val="0"/>
          <w:numId w:val="77"/>
        </w:numPr>
        <w:spacing w:line="360" w:lineRule="auto"/>
        <w:ind w:left="0" w:firstLine="709"/>
        <w:rPr>
          <w:rFonts w:ascii="Times New Roman" w:eastAsia="Times New Roman" w:hAnsi="Times New Roman"/>
          <w:i/>
          <w:sz w:val="28"/>
          <w:szCs w:val="28"/>
        </w:rPr>
      </w:pPr>
      <w:r w:rsidRPr="00294FCB">
        <w:rPr>
          <w:rFonts w:ascii="Times New Roman" w:eastAsia="Times New Roman" w:hAnsi="Times New Roman"/>
          <w:i/>
          <w:sz w:val="28"/>
          <w:szCs w:val="28"/>
        </w:rPr>
        <w:lastRenderedPageBreak/>
        <w:t>практиковаться в использовании основных видов прикладного программного обеспечения (редакторы текстов, электронные таблицы, браузеры и др.);</w:t>
      </w:r>
    </w:p>
    <w:p w:rsidR="00FE7D68" w:rsidRPr="00294FCB" w:rsidRDefault="00FE7D68" w:rsidP="00A87E7B">
      <w:pPr>
        <w:pStyle w:val="a3"/>
        <w:numPr>
          <w:ilvl w:val="0"/>
          <w:numId w:val="77"/>
        </w:numPr>
        <w:spacing w:line="360" w:lineRule="auto"/>
        <w:ind w:left="0" w:firstLine="709"/>
        <w:rPr>
          <w:rFonts w:ascii="Times New Roman" w:eastAsia="Times New Roman" w:hAnsi="Times New Roman"/>
          <w:i/>
          <w:sz w:val="28"/>
          <w:szCs w:val="28"/>
        </w:rPr>
      </w:pPr>
      <w:r w:rsidRPr="00294FCB">
        <w:rPr>
          <w:rFonts w:ascii="Times New Roman" w:eastAsia="Times New Roman" w:hAnsi="Times New Roman"/>
          <w:i/>
          <w:sz w:val="28"/>
          <w:szCs w:val="28"/>
        </w:rPr>
        <w:t>познакомиться с примерами использования математического моделирования в современном мире;</w:t>
      </w:r>
    </w:p>
    <w:p w:rsidR="00FE7D68" w:rsidRPr="00294FCB" w:rsidRDefault="00FE7D68" w:rsidP="00A87E7B">
      <w:pPr>
        <w:pStyle w:val="a3"/>
        <w:numPr>
          <w:ilvl w:val="0"/>
          <w:numId w:val="77"/>
        </w:numPr>
        <w:spacing w:line="360" w:lineRule="auto"/>
        <w:ind w:left="0" w:firstLine="709"/>
        <w:rPr>
          <w:rFonts w:ascii="Times New Roman" w:eastAsia="Times New Roman" w:hAnsi="Times New Roman"/>
          <w:i/>
          <w:sz w:val="28"/>
          <w:szCs w:val="28"/>
        </w:rPr>
      </w:pPr>
      <w:r w:rsidRPr="00294FCB">
        <w:rPr>
          <w:rFonts w:ascii="Times New Roman" w:eastAsia="Times New Roman" w:hAnsi="Times New Roman"/>
          <w:i/>
          <w:sz w:val="28"/>
          <w:szCs w:val="28"/>
        </w:rPr>
        <w:t>познакомиться с принципами функционирования Интернета и сетевого взаимодействия между компьютерами, с методами поиска в Интернете;</w:t>
      </w:r>
    </w:p>
    <w:p w:rsidR="00FE7D68" w:rsidRPr="00294FCB" w:rsidRDefault="00FE7D68" w:rsidP="00A87E7B">
      <w:pPr>
        <w:pStyle w:val="a3"/>
        <w:numPr>
          <w:ilvl w:val="0"/>
          <w:numId w:val="77"/>
        </w:numPr>
        <w:spacing w:line="360" w:lineRule="auto"/>
        <w:ind w:left="0" w:firstLine="709"/>
        <w:rPr>
          <w:rFonts w:ascii="Times New Roman" w:eastAsia="Times New Roman" w:hAnsi="Times New Roman"/>
          <w:i/>
          <w:sz w:val="28"/>
          <w:szCs w:val="28"/>
        </w:rPr>
      </w:pPr>
      <w:r w:rsidRPr="00294FCB">
        <w:rPr>
          <w:rFonts w:ascii="Times New Roman" w:eastAsia="Times New Roman" w:hAnsi="Times New Roman"/>
          <w:i/>
          <w:sz w:val="28"/>
          <w:szCs w:val="28"/>
        </w:rPr>
        <w:t>узнать о структуре современных компьютеров и назначении их элементов;</w:t>
      </w:r>
    </w:p>
    <w:p w:rsidR="00FE7D68" w:rsidRPr="00294FCB" w:rsidRDefault="00FE7D68" w:rsidP="00A87E7B">
      <w:pPr>
        <w:pStyle w:val="a3"/>
        <w:numPr>
          <w:ilvl w:val="0"/>
          <w:numId w:val="77"/>
        </w:numPr>
        <w:spacing w:line="360" w:lineRule="auto"/>
        <w:ind w:left="0" w:firstLine="709"/>
        <w:rPr>
          <w:rFonts w:ascii="Times New Roman" w:hAnsi="Times New Roman"/>
          <w:i/>
          <w:sz w:val="28"/>
          <w:szCs w:val="28"/>
        </w:rPr>
      </w:pPr>
      <w:r w:rsidRPr="00294FCB">
        <w:rPr>
          <w:rFonts w:ascii="Times New Roman" w:eastAsia="Times New Roman" w:hAnsi="Times New Roman"/>
          <w:i/>
          <w:sz w:val="28"/>
          <w:szCs w:val="28"/>
        </w:rPr>
        <w:t xml:space="preserve">получить представление об истории и тенденциях развития </w:t>
      </w:r>
      <w:r w:rsidRPr="00294FCB">
        <w:rPr>
          <w:rFonts w:ascii="Times New Roman" w:eastAsia="Times New Roman" w:hAnsi="Times New Roman"/>
          <w:i/>
          <w:w w:val="99"/>
          <w:sz w:val="28"/>
          <w:szCs w:val="28"/>
        </w:rPr>
        <w:t>ИКТ;</w:t>
      </w:r>
    </w:p>
    <w:p w:rsidR="00FE7D68" w:rsidRPr="00294FCB" w:rsidRDefault="00FE7D68" w:rsidP="00A87E7B">
      <w:pPr>
        <w:pStyle w:val="3"/>
        <w:spacing w:before="0" w:beforeAutospacing="0" w:after="0" w:afterAutospacing="0" w:line="360" w:lineRule="auto"/>
        <w:ind w:left="0"/>
        <w:contextualSpacing/>
        <w:rPr>
          <w:szCs w:val="28"/>
        </w:rPr>
      </w:pPr>
      <w:r w:rsidRPr="00294FCB">
        <w:rPr>
          <w:szCs w:val="28"/>
        </w:rPr>
        <w:t>1.2.5.9. Физика</w:t>
      </w:r>
    </w:p>
    <w:p w:rsidR="00FE7D68" w:rsidRPr="00294FCB" w:rsidRDefault="00FE7D68" w:rsidP="00A87E7B">
      <w:pPr>
        <w:autoSpaceDE w:val="0"/>
        <w:autoSpaceDN w:val="0"/>
        <w:adjustRightInd w:val="0"/>
        <w:ind w:left="0"/>
        <w:contextualSpacing/>
        <w:rPr>
          <w:rFonts w:ascii="Times New Roman" w:hAnsi="Times New Roman"/>
          <w:b/>
          <w:sz w:val="28"/>
          <w:szCs w:val="28"/>
        </w:rPr>
      </w:pPr>
      <w:r w:rsidRPr="00294FCB">
        <w:rPr>
          <w:rFonts w:ascii="Times New Roman" w:hAnsi="Times New Roman"/>
          <w:b/>
          <w:sz w:val="28"/>
          <w:szCs w:val="28"/>
        </w:rPr>
        <w:t>Выпускник научится:</w:t>
      </w:r>
    </w:p>
    <w:p w:rsidR="00FE7D68" w:rsidRPr="00294FCB" w:rsidRDefault="00FE7D68" w:rsidP="00A87E7B">
      <w:pPr>
        <w:widowControl w:val="0"/>
        <w:numPr>
          <w:ilvl w:val="0"/>
          <w:numId w:val="46"/>
        </w:numPr>
        <w:autoSpaceDE w:val="0"/>
        <w:autoSpaceDN w:val="0"/>
        <w:adjustRightInd w:val="0"/>
        <w:ind w:left="0" w:firstLine="709"/>
        <w:contextualSpacing/>
        <w:rPr>
          <w:rFonts w:ascii="Times New Roman" w:hAnsi="Times New Roman"/>
          <w:sz w:val="28"/>
          <w:szCs w:val="28"/>
        </w:rPr>
      </w:pPr>
      <w:r w:rsidRPr="00294FCB">
        <w:rPr>
          <w:rFonts w:ascii="Times New Roman" w:hAnsi="Times New Roman"/>
          <w:sz w:val="28"/>
          <w:szCs w:val="28"/>
        </w:rPr>
        <w:t>соблюдать правила безопасности и охраны труда при работе с учебным и лабораторным оборудованием;</w:t>
      </w:r>
    </w:p>
    <w:p w:rsidR="00FE7D68" w:rsidRPr="00294FCB" w:rsidRDefault="00FE7D68" w:rsidP="00A87E7B">
      <w:pPr>
        <w:widowControl w:val="0"/>
        <w:numPr>
          <w:ilvl w:val="0"/>
          <w:numId w:val="46"/>
        </w:numPr>
        <w:autoSpaceDE w:val="0"/>
        <w:autoSpaceDN w:val="0"/>
        <w:adjustRightInd w:val="0"/>
        <w:ind w:left="0" w:firstLine="709"/>
        <w:contextualSpacing/>
        <w:rPr>
          <w:rFonts w:ascii="Times New Roman" w:hAnsi="Times New Roman"/>
          <w:sz w:val="28"/>
          <w:szCs w:val="28"/>
        </w:rPr>
      </w:pPr>
      <w:r w:rsidRPr="00294FCB">
        <w:rPr>
          <w:rFonts w:ascii="Times New Roman" w:hAnsi="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rsidR="00FE7D68" w:rsidRPr="00294FCB" w:rsidRDefault="00FE7D68" w:rsidP="00A87E7B">
      <w:pPr>
        <w:widowControl w:val="0"/>
        <w:numPr>
          <w:ilvl w:val="0"/>
          <w:numId w:val="46"/>
        </w:numPr>
        <w:autoSpaceDE w:val="0"/>
        <w:autoSpaceDN w:val="0"/>
        <w:adjustRightInd w:val="0"/>
        <w:ind w:left="0" w:firstLine="709"/>
        <w:contextualSpacing/>
        <w:rPr>
          <w:rFonts w:ascii="Times New Roman" w:hAnsi="Times New Roman"/>
          <w:sz w:val="28"/>
          <w:szCs w:val="28"/>
        </w:rPr>
      </w:pPr>
      <w:r w:rsidRPr="00294FCB">
        <w:rPr>
          <w:rFonts w:ascii="Times New Roman" w:hAnsi="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FE7D68" w:rsidRPr="00294FCB" w:rsidRDefault="00FE7D68" w:rsidP="00A87E7B">
      <w:pPr>
        <w:widowControl w:val="0"/>
        <w:numPr>
          <w:ilvl w:val="0"/>
          <w:numId w:val="46"/>
        </w:numPr>
        <w:autoSpaceDE w:val="0"/>
        <w:autoSpaceDN w:val="0"/>
        <w:adjustRightInd w:val="0"/>
        <w:ind w:left="0" w:firstLine="709"/>
        <w:contextualSpacing/>
        <w:rPr>
          <w:rFonts w:ascii="Times New Roman" w:hAnsi="Times New Roman"/>
          <w:sz w:val="28"/>
          <w:szCs w:val="28"/>
        </w:rPr>
      </w:pPr>
      <w:r w:rsidRPr="00294FCB">
        <w:rPr>
          <w:rFonts w:ascii="Times New Roman" w:hAnsi="Times New Roman"/>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FE7D68" w:rsidRPr="00294FCB" w:rsidRDefault="00FE7D68" w:rsidP="00A87E7B">
      <w:pPr>
        <w:autoSpaceDE w:val="0"/>
        <w:autoSpaceDN w:val="0"/>
        <w:adjustRightInd w:val="0"/>
        <w:ind w:left="0"/>
        <w:contextualSpacing/>
        <w:rPr>
          <w:rFonts w:ascii="Times New Roman" w:hAnsi="Times New Roman"/>
          <w:sz w:val="28"/>
          <w:szCs w:val="28"/>
        </w:rPr>
      </w:pPr>
      <w:r w:rsidRPr="00294FCB">
        <w:rPr>
          <w:rFonts w:ascii="Times New Roman" w:hAnsi="Times New Roman"/>
          <w:sz w:val="28"/>
          <w:szCs w:val="28"/>
          <w:u w:val="single"/>
        </w:rPr>
        <w:t>Примечание</w:t>
      </w:r>
      <w:r w:rsidRPr="00294FCB">
        <w:rPr>
          <w:rFonts w:ascii="Times New Roman" w:hAnsi="Times New Roman"/>
          <w:sz w:val="28"/>
          <w:szCs w:val="28"/>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FE7D68" w:rsidRPr="00294FCB" w:rsidRDefault="00FE7D68" w:rsidP="00A87E7B">
      <w:pPr>
        <w:widowControl w:val="0"/>
        <w:numPr>
          <w:ilvl w:val="0"/>
          <w:numId w:val="46"/>
        </w:numPr>
        <w:autoSpaceDE w:val="0"/>
        <w:autoSpaceDN w:val="0"/>
        <w:adjustRightInd w:val="0"/>
        <w:ind w:left="0" w:firstLine="709"/>
        <w:contextualSpacing/>
        <w:rPr>
          <w:rFonts w:ascii="Times New Roman" w:hAnsi="Times New Roman"/>
          <w:sz w:val="28"/>
          <w:szCs w:val="28"/>
        </w:rPr>
      </w:pPr>
      <w:r w:rsidRPr="00294FCB">
        <w:rPr>
          <w:rFonts w:ascii="Times New Roman" w:hAnsi="Times New Roman"/>
          <w:sz w:val="28"/>
          <w:szCs w:val="28"/>
        </w:rPr>
        <w:t>понимать роль эксперимента в получении научной информации;</w:t>
      </w:r>
    </w:p>
    <w:p w:rsidR="00FE7D68" w:rsidRPr="00294FCB" w:rsidRDefault="00FE7D68" w:rsidP="00A87E7B">
      <w:pPr>
        <w:widowControl w:val="0"/>
        <w:numPr>
          <w:ilvl w:val="0"/>
          <w:numId w:val="46"/>
        </w:numPr>
        <w:autoSpaceDE w:val="0"/>
        <w:autoSpaceDN w:val="0"/>
        <w:adjustRightInd w:val="0"/>
        <w:ind w:left="0" w:firstLine="709"/>
        <w:contextualSpacing/>
        <w:rPr>
          <w:rFonts w:ascii="Times New Roman" w:hAnsi="Times New Roman"/>
          <w:sz w:val="28"/>
          <w:szCs w:val="28"/>
        </w:rPr>
      </w:pPr>
      <w:r w:rsidRPr="00294FCB">
        <w:rPr>
          <w:rFonts w:ascii="Times New Roman" w:hAnsi="Times New Roman"/>
          <w:sz w:val="28"/>
          <w:szCs w:val="28"/>
        </w:rPr>
        <w:lastRenderedPageBreak/>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FE7D68" w:rsidRPr="00294FCB" w:rsidRDefault="00FE7D68" w:rsidP="00A87E7B">
      <w:pPr>
        <w:autoSpaceDE w:val="0"/>
        <w:autoSpaceDN w:val="0"/>
        <w:adjustRightInd w:val="0"/>
        <w:ind w:left="0"/>
        <w:contextualSpacing/>
        <w:rPr>
          <w:rFonts w:ascii="Times New Roman" w:hAnsi="Times New Roman"/>
          <w:sz w:val="28"/>
          <w:szCs w:val="28"/>
        </w:rPr>
      </w:pPr>
      <w:r w:rsidRPr="00294FCB">
        <w:rPr>
          <w:rFonts w:ascii="Times New Roman" w:hAnsi="Times New Roman"/>
          <w:sz w:val="28"/>
          <w:szCs w:val="28"/>
          <w:u w:val="single"/>
        </w:rPr>
        <w:t>Примечание</w:t>
      </w:r>
      <w:r w:rsidRPr="00294FCB">
        <w:rPr>
          <w:rFonts w:ascii="Times New Roman" w:hAnsi="Times New Roman"/>
          <w:sz w:val="28"/>
          <w:szCs w:val="28"/>
        </w:rPr>
        <w:t>. Любая учебная программа должна обеспечивать овладение прямыми измерениями всех перечисленных физических величин.</w:t>
      </w:r>
    </w:p>
    <w:p w:rsidR="00FE7D68" w:rsidRPr="00294FCB" w:rsidRDefault="00FE7D68" w:rsidP="00A87E7B">
      <w:pPr>
        <w:widowControl w:val="0"/>
        <w:numPr>
          <w:ilvl w:val="0"/>
          <w:numId w:val="46"/>
        </w:numPr>
        <w:autoSpaceDE w:val="0"/>
        <w:autoSpaceDN w:val="0"/>
        <w:adjustRightInd w:val="0"/>
        <w:ind w:left="0" w:firstLine="709"/>
        <w:contextualSpacing/>
        <w:rPr>
          <w:rFonts w:ascii="Times New Roman" w:hAnsi="Times New Roman"/>
          <w:sz w:val="28"/>
          <w:szCs w:val="28"/>
        </w:rPr>
      </w:pPr>
      <w:r w:rsidRPr="00294FCB">
        <w:rPr>
          <w:rFonts w:ascii="Times New Roman" w:hAnsi="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FE7D68" w:rsidRPr="00294FCB" w:rsidRDefault="00FE7D68" w:rsidP="00A87E7B">
      <w:pPr>
        <w:widowControl w:val="0"/>
        <w:numPr>
          <w:ilvl w:val="0"/>
          <w:numId w:val="46"/>
        </w:numPr>
        <w:autoSpaceDE w:val="0"/>
        <w:autoSpaceDN w:val="0"/>
        <w:adjustRightInd w:val="0"/>
        <w:ind w:left="0" w:firstLine="709"/>
        <w:contextualSpacing/>
        <w:rPr>
          <w:rFonts w:ascii="Times New Roman" w:hAnsi="Times New Roman"/>
          <w:sz w:val="28"/>
          <w:szCs w:val="28"/>
        </w:rPr>
      </w:pPr>
      <w:r w:rsidRPr="00294FCB">
        <w:rPr>
          <w:rFonts w:ascii="Times New Roman" w:hAnsi="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FE7D68" w:rsidRPr="00294FCB" w:rsidRDefault="00FE7D68" w:rsidP="00A87E7B">
      <w:pPr>
        <w:widowControl w:val="0"/>
        <w:numPr>
          <w:ilvl w:val="0"/>
          <w:numId w:val="46"/>
        </w:numPr>
        <w:autoSpaceDE w:val="0"/>
        <w:autoSpaceDN w:val="0"/>
        <w:adjustRightInd w:val="0"/>
        <w:ind w:left="0" w:firstLine="709"/>
        <w:contextualSpacing/>
        <w:rPr>
          <w:rFonts w:ascii="Times New Roman" w:hAnsi="Times New Roman"/>
          <w:sz w:val="28"/>
          <w:szCs w:val="28"/>
        </w:rPr>
      </w:pPr>
      <w:r w:rsidRPr="00294FCB">
        <w:rPr>
          <w:rFonts w:ascii="Times New Roman" w:hAnsi="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FE7D68" w:rsidRPr="00294FCB" w:rsidRDefault="00FE7D68" w:rsidP="00A87E7B">
      <w:pPr>
        <w:widowControl w:val="0"/>
        <w:numPr>
          <w:ilvl w:val="0"/>
          <w:numId w:val="46"/>
        </w:numPr>
        <w:autoSpaceDE w:val="0"/>
        <w:autoSpaceDN w:val="0"/>
        <w:adjustRightInd w:val="0"/>
        <w:ind w:left="0" w:firstLine="709"/>
        <w:contextualSpacing/>
        <w:rPr>
          <w:rFonts w:ascii="Times New Roman" w:hAnsi="Times New Roman"/>
          <w:sz w:val="28"/>
          <w:szCs w:val="28"/>
        </w:rPr>
      </w:pPr>
      <w:r w:rsidRPr="00294FCB">
        <w:rPr>
          <w:rFonts w:ascii="Times New Roman" w:hAnsi="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FE7D68" w:rsidRPr="00294FCB" w:rsidRDefault="00FE7D68" w:rsidP="00A87E7B">
      <w:pPr>
        <w:widowControl w:val="0"/>
        <w:numPr>
          <w:ilvl w:val="0"/>
          <w:numId w:val="46"/>
        </w:numPr>
        <w:autoSpaceDE w:val="0"/>
        <w:autoSpaceDN w:val="0"/>
        <w:adjustRightInd w:val="0"/>
        <w:ind w:left="0" w:firstLine="709"/>
        <w:contextualSpacing/>
        <w:rPr>
          <w:rFonts w:ascii="Times New Roman" w:hAnsi="Times New Roman"/>
          <w:sz w:val="28"/>
          <w:szCs w:val="28"/>
        </w:rPr>
      </w:pPr>
      <w:r w:rsidRPr="00294FCB">
        <w:rPr>
          <w:rFonts w:ascii="Times New Roman" w:hAnsi="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p>
    <w:p w:rsidR="00FE7D68" w:rsidRPr="00294FCB" w:rsidRDefault="00FE7D68" w:rsidP="00A87E7B">
      <w:pPr>
        <w:autoSpaceDE w:val="0"/>
        <w:autoSpaceDN w:val="0"/>
        <w:adjustRightInd w:val="0"/>
        <w:ind w:left="0"/>
        <w:contextualSpacing/>
        <w:rPr>
          <w:rFonts w:ascii="Times New Roman" w:hAnsi="Times New Roman"/>
          <w:b/>
          <w:sz w:val="28"/>
          <w:szCs w:val="28"/>
        </w:rPr>
      </w:pPr>
      <w:r w:rsidRPr="00294FCB">
        <w:rPr>
          <w:rFonts w:ascii="Times New Roman" w:hAnsi="Times New Roman"/>
          <w:b/>
          <w:sz w:val="28"/>
          <w:szCs w:val="28"/>
        </w:rPr>
        <w:t>Выпускник получит возможность научиться:</w:t>
      </w:r>
    </w:p>
    <w:p w:rsidR="00FE7D68" w:rsidRPr="00294FCB" w:rsidRDefault="00FE7D68" w:rsidP="00A87E7B">
      <w:pPr>
        <w:widowControl w:val="0"/>
        <w:numPr>
          <w:ilvl w:val="0"/>
          <w:numId w:val="46"/>
        </w:numPr>
        <w:autoSpaceDE w:val="0"/>
        <w:autoSpaceDN w:val="0"/>
        <w:adjustRightInd w:val="0"/>
        <w:ind w:left="0" w:firstLine="709"/>
        <w:contextualSpacing/>
        <w:rPr>
          <w:rFonts w:ascii="Times New Roman" w:hAnsi="Times New Roman"/>
          <w:i/>
          <w:sz w:val="28"/>
          <w:szCs w:val="28"/>
        </w:rPr>
      </w:pPr>
      <w:r w:rsidRPr="00294FCB">
        <w:rPr>
          <w:rFonts w:ascii="Times New Roman" w:hAnsi="Times New Roman"/>
          <w:i/>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FE7D68" w:rsidRPr="00294FCB" w:rsidRDefault="00FE7D68" w:rsidP="00A87E7B">
      <w:pPr>
        <w:widowControl w:val="0"/>
        <w:numPr>
          <w:ilvl w:val="0"/>
          <w:numId w:val="46"/>
        </w:numPr>
        <w:autoSpaceDE w:val="0"/>
        <w:autoSpaceDN w:val="0"/>
        <w:adjustRightInd w:val="0"/>
        <w:ind w:left="0" w:firstLine="709"/>
        <w:contextualSpacing/>
        <w:rPr>
          <w:rFonts w:ascii="Times New Roman" w:hAnsi="Times New Roman"/>
          <w:i/>
          <w:sz w:val="28"/>
          <w:szCs w:val="28"/>
        </w:rPr>
      </w:pPr>
      <w:r w:rsidRPr="00294FCB">
        <w:rPr>
          <w:rFonts w:ascii="Times New Roman" w:hAnsi="Times New Roman"/>
          <w:i/>
          <w:sz w:val="28"/>
          <w:szCs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FE7D68" w:rsidRPr="00294FCB" w:rsidRDefault="00FE7D68" w:rsidP="00A87E7B">
      <w:pPr>
        <w:widowControl w:val="0"/>
        <w:numPr>
          <w:ilvl w:val="0"/>
          <w:numId w:val="46"/>
        </w:numPr>
        <w:autoSpaceDE w:val="0"/>
        <w:autoSpaceDN w:val="0"/>
        <w:adjustRightInd w:val="0"/>
        <w:ind w:left="0" w:firstLine="709"/>
        <w:contextualSpacing/>
        <w:rPr>
          <w:rFonts w:ascii="Times New Roman" w:hAnsi="Times New Roman"/>
          <w:i/>
          <w:sz w:val="28"/>
          <w:szCs w:val="28"/>
        </w:rPr>
      </w:pPr>
      <w:r w:rsidRPr="00294FCB">
        <w:rPr>
          <w:rFonts w:ascii="Times New Roman" w:hAnsi="Times New Roman"/>
          <w:i/>
          <w:sz w:val="28"/>
          <w:szCs w:val="28"/>
        </w:rPr>
        <w:lastRenderedPageBreak/>
        <w:t>сравнивать точность измерения физических величин по величине их относительной погрешности при проведении прямых измерений;</w:t>
      </w:r>
    </w:p>
    <w:p w:rsidR="00FE7D68" w:rsidRPr="00294FCB" w:rsidRDefault="00FE7D68" w:rsidP="00A87E7B">
      <w:pPr>
        <w:widowControl w:val="0"/>
        <w:numPr>
          <w:ilvl w:val="0"/>
          <w:numId w:val="46"/>
        </w:numPr>
        <w:autoSpaceDE w:val="0"/>
        <w:autoSpaceDN w:val="0"/>
        <w:adjustRightInd w:val="0"/>
        <w:ind w:left="0" w:firstLine="709"/>
        <w:contextualSpacing/>
        <w:rPr>
          <w:rFonts w:ascii="Times New Roman" w:hAnsi="Times New Roman"/>
          <w:i/>
          <w:sz w:val="28"/>
          <w:szCs w:val="28"/>
        </w:rPr>
      </w:pPr>
      <w:r w:rsidRPr="00294FCB">
        <w:rPr>
          <w:rFonts w:ascii="Times New Roman" w:hAnsi="Times New Roman"/>
          <w:i/>
          <w:sz w:val="28"/>
          <w:szCs w:val="2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FE7D68" w:rsidRPr="00294FCB" w:rsidRDefault="00FE7D68" w:rsidP="00A87E7B">
      <w:pPr>
        <w:widowControl w:val="0"/>
        <w:numPr>
          <w:ilvl w:val="0"/>
          <w:numId w:val="46"/>
        </w:numPr>
        <w:autoSpaceDE w:val="0"/>
        <w:autoSpaceDN w:val="0"/>
        <w:adjustRightInd w:val="0"/>
        <w:ind w:left="0" w:firstLine="709"/>
        <w:contextualSpacing/>
        <w:rPr>
          <w:rFonts w:ascii="Times New Roman" w:hAnsi="Times New Roman"/>
          <w:i/>
          <w:sz w:val="28"/>
          <w:szCs w:val="28"/>
        </w:rPr>
      </w:pPr>
      <w:r w:rsidRPr="00294FCB">
        <w:rPr>
          <w:rFonts w:ascii="Times New Roman" w:hAnsi="Times New Roman"/>
          <w:i/>
          <w:sz w:val="28"/>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FE7D68" w:rsidRPr="00294FCB" w:rsidRDefault="00FE7D68" w:rsidP="00A87E7B">
      <w:pPr>
        <w:widowControl w:val="0"/>
        <w:numPr>
          <w:ilvl w:val="0"/>
          <w:numId w:val="46"/>
        </w:numPr>
        <w:autoSpaceDE w:val="0"/>
        <w:autoSpaceDN w:val="0"/>
        <w:adjustRightInd w:val="0"/>
        <w:ind w:left="0" w:firstLine="709"/>
        <w:contextualSpacing/>
        <w:rPr>
          <w:rFonts w:ascii="Times New Roman" w:hAnsi="Times New Roman"/>
          <w:i/>
          <w:sz w:val="28"/>
          <w:szCs w:val="28"/>
        </w:rPr>
      </w:pPr>
      <w:r w:rsidRPr="00294FCB">
        <w:rPr>
          <w:rFonts w:ascii="Times New Roman" w:hAnsi="Times New Roman"/>
          <w:i/>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FE7D68" w:rsidRPr="00294FCB" w:rsidRDefault="00FE7D68" w:rsidP="00A87E7B">
      <w:pPr>
        <w:autoSpaceDE w:val="0"/>
        <w:autoSpaceDN w:val="0"/>
        <w:adjustRightInd w:val="0"/>
        <w:ind w:left="0"/>
        <w:contextualSpacing/>
        <w:rPr>
          <w:rFonts w:ascii="Times New Roman" w:hAnsi="Times New Roman"/>
          <w:b/>
          <w:sz w:val="28"/>
          <w:szCs w:val="28"/>
        </w:rPr>
      </w:pPr>
      <w:r w:rsidRPr="00294FCB">
        <w:rPr>
          <w:rFonts w:ascii="Times New Roman" w:hAnsi="Times New Roman"/>
          <w:b/>
          <w:sz w:val="28"/>
          <w:szCs w:val="28"/>
        </w:rPr>
        <w:t>Механические явления</w:t>
      </w:r>
    </w:p>
    <w:p w:rsidR="00FE7D68" w:rsidRPr="00294FCB" w:rsidRDefault="00FE7D68" w:rsidP="00A87E7B">
      <w:pPr>
        <w:autoSpaceDE w:val="0"/>
        <w:autoSpaceDN w:val="0"/>
        <w:adjustRightInd w:val="0"/>
        <w:ind w:left="0"/>
        <w:contextualSpacing/>
        <w:rPr>
          <w:rFonts w:ascii="Times New Roman" w:hAnsi="Times New Roman"/>
          <w:b/>
          <w:sz w:val="28"/>
          <w:szCs w:val="28"/>
        </w:rPr>
      </w:pPr>
      <w:r w:rsidRPr="00294FCB">
        <w:rPr>
          <w:rFonts w:ascii="Times New Roman" w:hAnsi="Times New Roman"/>
          <w:b/>
          <w:sz w:val="28"/>
          <w:szCs w:val="28"/>
        </w:rPr>
        <w:t>Выпускник научится:</w:t>
      </w:r>
    </w:p>
    <w:p w:rsidR="00FE7D68" w:rsidRPr="00294FCB" w:rsidRDefault="00FE7D68" w:rsidP="00A87E7B">
      <w:pPr>
        <w:widowControl w:val="0"/>
        <w:numPr>
          <w:ilvl w:val="0"/>
          <w:numId w:val="46"/>
        </w:numPr>
        <w:autoSpaceDE w:val="0"/>
        <w:autoSpaceDN w:val="0"/>
        <w:adjustRightInd w:val="0"/>
        <w:ind w:left="0" w:firstLine="709"/>
        <w:contextualSpacing/>
        <w:rPr>
          <w:rFonts w:ascii="Times New Roman" w:hAnsi="Times New Roman"/>
          <w:sz w:val="28"/>
          <w:szCs w:val="28"/>
        </w:rPr>
      </w:pPr>
      <w:r w:rsidRPr="00294FCB">
        <w:rPr>
          <w:rFonts w:ascii="Times New Roman" w:hAnsi="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FE7D68" w:rsidRPr="00294FCB" w:rsidRDefault="00FE7D68" w:rsidP="00A87E7B">
      <w:pPr>
        <w:widowControl w:val="0"/>
        <w:numPr>
          <w:ilvl w:val="0"/>
          <w:numId w:val="46"/>
        </w:numPr>
        <w:autoSpaceDE w:val="0"/>
        <w:autoSpaceDN w:val="0"/>
        <w:adjustRightInd w:val="0"/>
        <w:ind w:left="0" w:firstLine="709"/>
        <w:contextualSpacing/>
        <w:rPr>
          <w:rFonts w:ascii="Times New Roman" w:hAnsi="Times New Roman"/>
          <w:sz w:val="28"/>
          <w:szCs w:val="28"/>
        </w:rPr>
      </w:pPr>
      <w:r w:rsidRPr="00294FCB">
        <w:rPr>
          <w:rFonts w:ascii="Times New Roman" w:hAnsi="Times New Roman"/>
          <w:sz w:val="28"/>
          <w:szCs w:val="28"/>
        </w:rPr>
        <w:t xml:space="preserve">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w:t>
      </w:r>
      <w:r w:rsidRPr="00294FCB">
        <w:rPr>
          <w:rFonts w:ascii="Times New Roman" w:hAnsi="Times New Roman"/>
          <w:sz w:val="28"/>
          <w:szCs w:val="28"/>
        </w:rPr>
        <w:lastRenderedPageBreak/>
        <w:t>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FE7D68" w:rsidRPr="00294FCB" w:rsidRDefault="00FE7D68" w:rsidP="00A87E7B">
      <w:pPr>
        <w:widowControl w:val="0"/>
        <w:numPr>
          <w:ilvl w:val="0"/>
          <w:numId w:val="46"/>
        </w:numPr>
        <w:autoSpaceDE w:val="0"/>
        <w:autoSpaceDN w:val="0"/>
        <w:adjustRightInd w:val="0"/>
        <w:ind w:left="0" w:firstLine="709"/>
        <w:contextualSpacing/>
        <w:rPr>
          <w:rFonts w:ascii="Times New Roman" w:hAnsi="Times New Roman"/>
          <w:sz w:val="28"/>
          <w:szCs w:val="28"/>
        </w:rPr>
      </w:pPr>
      <w:r w:rsidRPr="00294FCB">
        <w:rPr>
          <w:rFonts w:ascii="Times New Roman" w:hAnsi="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FE7D68" w:rsidRPr="00294FCB" w:rsidRDefault="00FE7D68" w:rsidP="00A87E7B">
      <w:pPr>
        <w:widowControl w:val="0"/>
        <w:numPr>
          <w:ilvl w:val="0"/>
          <w:numId w:val="46"/>
        </w:numPr>
        <w:autoSpaceDE w:val="0"/>
        <w:autoSpaceDN w:val="0"/>
        <w:adjustRightInd w:val="0"/>
        <w:ind w:left="0" w:firstLine="709"/>
        <w:contextualSpacing/>
        <w:rPr>
          <w:rFonts w:ascii="Times New Roman" w:hAnsi="Times New Roman"/>
          <w:sz w:val="28"/>
          <w:szCs w:val="28"/>
        </w:rPr>
      </w:pPr>
      <w:r w:rsidRPr="00294FCB">
        <w:rPr>
          <w:rFonts w:ascii="Times New Roman" w:hAnsi="Times New Roman"/>
          <w:sz w:val="28"/>
          <w:szCs w:val="28"/>
        </w:rPr>
        <w:t>различать основные признаки изученных физических моделей: материальная точка, инерциальная система отсчета;</w:t>
      </w:r>
    </w:p>
    <w:p w:rsidR="00FE7D68" w:rsidRPr="00294FCB" w:rsidRDefault="00FE7D68" w:rsidP="00A87E7B">
      <w:pPr>
        <w:widowControl w:val="0"/>
        <w:numPr>
          <w:ilvl w:val="0"/>
          <w:numId w:val="46"/>
        </w:numPr>
        <w:autoSpaceDE w:val="0"/>
        <w:autoSpaceDN w:val="0"/>
        <w:adjustRightInd w:val="0"/>
        <w:ind w:left="0" w:firstLine="709"/>
        <w:contextualSpacing/>
        <w:rPr>
          <w:rFonts w:ascii="Times New Roman" w:hAnsi="Times New Roman"/>
          <w:sz w:val="28"/>
          <w:szCs w:val="28"/>
        </w:rPr>
      </w:pPr>
      <w:r w:rsidRPr="00294FCB">
        <w:rPr>
          <w:rFonts w:ascii="Times New Roman" w:hAnsi="Times New Roman"/>
          <w:sz w:val="28"/>
          <w:szCs w:val="28"/>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FE7D68" w:rsidRPr="00294FCB" w:rsidRDefault="00FE7D68" w:rsidP="00A87E7B">
      <w:pPr>
        <w:autoSpaceDE w:val="0"/>
        <w:autoSpaceDN w:val="0"/>
        <w:adjustRightInd w:val="0"/>
        <w:ind w:left="0"/>
        <w:contextualSpacing/>
        <w:rPr>
          <w:rFonts w:ascii="Times New Roman" w:hAnsi="Times New Roman"/>
          <w:b/>
          <w:sz w:val="28"/>
          <w:szCs w:val="28"/>
        </w:rPr>
      </w:pPr>
      <w:r w:rsidRPr="00294FCB">
        <w:rPr>
          <w:rFonts w:ascii="Times New Roman" w:hAnsi="Times New Roman"/>
          <w:b/>
          <w:sz w:val="28"/>
          <w:szCs w:val="28"/>
        </w:rPr>
        <w:t>Выпускник получит возможность научиться:</w:t>
      </w:r>
    </w:p>
    <w:p w:rsidR="00FE7D68" w:rsidRPr="00294FCB" w:rsidRDefault="00FE7D68" w:rsidP="00A87E7B">
      <w:pPr>
        <w:widowControl w:val="0"/>
        <w:numPr>
          <w:ilvl w:val="0"/>
          <w:numId w:val="46"/>
        </w:numPr>
        <w:autoSpaceDE w:val="0"/>
        <w:autoSpaceDN w:val="0"/>
        <w:adjustRightInd w:val="0"/>
        <w:ind w:left="0" w:firstLine="709"/>
        <w:contextualSpacing/>
        <w:rPr>
          <w:rFonts w:ascii="Times New Roman" w:hAnsi="Times New Roman"/>
          <w:i/>
          <w:sz w:val="28"/>
          <w:szCs w:val="28"/>
        </w:rPr>
      </w:pPr>
      <w:r w:rsidRPr="00294FCB">
        <w:rPr>
          <w:rFonts w:ascii="Times New Roman" w:hAnsi="Times New Roman"/>
          <w:i/>
          <w:sz w:val="28"/>
          <w:szCs w:val="28"/>
        </w:rPr>
        <w:t xml:space="preserve">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w:t>
      </w:r>
      <w:r w:rsidRPr="00294FCB">
        <w:rPr>
          <w:rFonts w:ascii="Times New Roman" w:hAnsi="Times New Roman"/>
          <w:i/>
          <w:sz w:val="28"/>
          <w:szCs w:val="28"/>
        </w:rPr>
        <w:lastRenderedPageBreak/>
        <w:t>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FE7D68" w:rsidRPr="00294FCB" w:rsidRDefault="00FE7D68" w:rsidP="00A87E7B">
      <w:pPr>
        <w:widowControl w:val="0"/>
        <w:numPr>
          <w:ilvl w:val="0"/>
          <w:numId w:val="46"/>
        </w:numPr>
        <w:autoSpaceDE w:val="0"/>
        <w:autoSpaceDN w:val="0"/>
        <w:adjustRightInd w:val="0"/>
        <w:ind w:left="0" w:firstLine="709"/>
        <w:contextualSpacing/>
        <w:rPr>
          <w:rFonts w:ascii="Times New Roman" w:hAnsi="Times New Roman"/>
          <w:i/>
          <w:sz w:val="28"/>
          <w:szCs w:val="28"/>
        </w:rPr>
      </w:pPr>
      <w:r w:rsidRPr="00294FCB">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FE7D68" w:rsidRPr="00294FCB" w:rsidRDefault="00FE7D68" w:rsidP="00A87E7B">
      <w:pPr>
        <w:widowControl w:val="0"/>
        <w:numPr>
          <w:ilvl w:val="0"/>
          <w:numId w:val="46"/>
        </w:numPr>
        <w:autoSpaceDE w:val="0"/>
        <w:autoSpaceDN w:val="0"/>
        <w:adjustRightInd w:val="0"/>
        <w:ind w:left="0" w:firstLine="709"/>
        <w:contextualSpacing/>
        <w:rPr>
          <w:rFonts w:ascii="Times New Roman" w:hAnsi="Times New Roman"/>
          <w:i/>
          <w:sz w:val="28"/>
          <w:szCs w:val="28"/>
        </w:rPr>
      </w:pPr>
      <w:r w:rsidRPr="00294FCB">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FE7D68" w:rsidRPr="00294FCB" w:rsidRDefault="00FE7D68" w:rsidP="00A87E7B">
      <w:pPr>
        <w:autoSpaceDE w:val="0"/>
        <w:autoSpaceDN w:val="0"/>
        <w:adjustRightInd w:val="0"/>
        <w:ind w:left="0"/>
        <w:contextualSpacing/>
        <w:rPr>
          <w:rFonts w:ascii="Times New Roman" w:hAnsi="Times New Roman"/>
          <w:b/>
          <w:sz w:val="28"/>
          <w:szCs w:val="28"/>
        </w:rPr>
      </w:pPr>
      <w:r w:rsidRPr="00294FCB">
        <w:rPr>
          <w:rFonts w:ascii="Times New Roman" w:hAnsi="Times New Roman"/>
          <w:b/>
          <w:sz w:val="28"/>
          <w:szCs w:val="28"/>
        </w:rPr>
        <w:t>Тепловые явления</w:t>
      </w:r>
    </w:p>
    <w:p w:rsidR="00FE7D68" w:rsidRPr="00294FCB" w:rsidRDefault="00FE7D68" w:rsidP="00A87E7B">
      <w:pPr>
        <w:autoSpaceDE w:val="0"/>
        <w:autoSpaceDN w:val="0"/>
        <w:adjustRightInd w:val="0"/>
        <w:ind w:left="0"/>
        <w:contextualSpacing/>
        <w:rPr>
          <w:rFonts w:ascii="Times New Roman" w:hAnsi="Times New Roman"/>
          <w:b/>
          <w:sz w:val="28"/>
          <w:szCs w:val="28"/>
        </w:rPr>
      </w:pPr>
      <w:r w:rsidRPr="00294FCB">
        <w:rPr>
          <w:rFonts w:ascii="Times New Roman" w:hAnsi="Times New Roman"/>
          <w:b/>
          <w:sz w:val="28"/>
          <w:szCs w:val="28"/>
        </w:rPr>
        <w:t>Выпускник научится:</w:t>
      </w:r>
    </w:p>
    <w:p w:rsidR="00FE7D68" w:rsidRPr="00294FCB" w:rsidRDefault="00FE7D68" w:rsidP="00A87E7B">
      <w:pPr>
        <w:widowControl w:val="0"/>
        <w:numPr>
          <w:ilvl w:val="0"/>
          <w:numId w:val="46"/>
        </w:numPr>
        <w:autoSpaceDE w:val="0"/>
        <w:autoSpaceDN w:val="0"/>
        <w:adjustRightInd w:val="0"/>
        <w:ind w:left="0" w:firstLine="709"/>
        <w:contextualSpacing/>
        <w:rPr>
          <w:rFonts w:ascii="Times New Roman" w:hAnsi="Times New Roman"/>
          <w:sz w:val="28"/>
          <w:szCs w:val="28"/>
        </w:rPr>
      </w:pPr>
      <w:r w:rsidRPr="00294FCB">
        <w:rPr>
          <w:rFonts w:ascii="Times New Roman" w:hAnsi="Times New Roman"/>
          <w:sz w:val="28"/>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C05B72">
        <w:rPr>
          <w:rFonts w:ascii="Times New Roman" w:hAnsi="Times New Roman"/>
          <w:sz w:val="28"/>
          <w:szCs w:val="28"/>
        </w:rPr>
        <w:t xml:space="preserve"> </w:t>
      </w:r>
      <w:r w:rsidRPr="00294FCB">
        <w:rPr>
          <w:rFonts w:ascii="Times New Roman" w:hAnsi="Times New Roman"/>
          <w:sz w:val="28"/>
          <w:szCs w:val="28"/>
        </w:rPr>
        <w:t>поглощение энергии при испарении жидкости и выделение ее при конденсации пара, зависимость температуры кипения от давления;</w:t>
      </w:r>
    </w:p>
    <w:p w:rsidR="00FE7D68" w:rsidRPr="00294FCB" w:rsidRDefault="00FE7D68" w:rsidP="00A87E7B">
      <w:pPr>
        <w:widowControl w:val="0"/>
        <w:numPr>
          <w:ilvl w:val="0"/>
          <w:numId w:val="46"/>
        </w:numPr>
        <w:autoSpaceDE w:val="0"/>
        <w:autoSpaceDN w:val="0"/>
        <w:adjustRightInd w:val="0"/>
        <w:ind w:left="0" w:firstLine="709"/>
        <w:contextualSpacing/>
        <w:rPr>
          <w:rFonts w:ascii="Times New Roman" w:hAnsi="Times New Roman"/>
          <w:sz w:val="28"/>
          <w:szCs w:val="28"/>
        </w:rPr>
      </w:pPr>
      <w:r w:rsidRPr="00294FCB">
        <w:rPr>
          <w:rFonts w:ascii="Times New Roman" w:hAnsi="Times New Roman"/>
          <w:sz w:val="28"/>
          <w:szCs w:val="28"/>
        </w:rPr>
        <w:t xml:space="preserve">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w:t>
      </w:r>
      <w:r w:rsidRPr="00294FCB">
        <w:rPr>
          <w:rFonts w:ascii="Times New Roman" w:hAnsi="Times New Roman"/>
          <w:sz w:val="28"/>
          <w:szCs w:val="28"/>
        </w:rPr>
        <w:lastRenderedPageBreak/>
        <w:t>данную физическую величину с другими величинами, вычислять значение физической величины;</w:t>
      </w:r>
    </w:p>
    <w:p w:rsidR="00FE7D68" w:rsidRPr="00294FCB" w:rsidRDefault="00FE7D68" w:rsidP="00A87E7B">
      <w:pPr>
        <w:widowControl w:val="0"/>
        <w:numPr>
          <w:ilvl w:val="0"/>
          <w:numId w:val="46"/>
        </w:numPr>
        <w:autoSpaceDE w:val="0"/>
        <w:autoSpaceDN w:val="0"/>
        <w:adjustRightInd w:val="0"/>
        <w:ind w:left="0" w:firstLine="709"/>
        <w:contextualSpacing/>
        <w:rPr>
          <w:rFonts w:ascii="Times New Roman" w:hAnsi="Times New Roman"/>
          <w:sz w:val="28"/>
          <w:szCs w:val="28"/>
        </w:rPr>
      </w:pPr>
      <w:r w:rsidRPr="00294FCB">
        <w:rPr>
          <w:rFonts w:ascii="Times New Roman" w:hAnsi="Times New Roman"/>
          <w:sz w:val="28"/>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FE7D68" w:rsidRPr="00294FCB" w:rsidRDefault="00FE7D68" w:rsidP="00A87E7B">
      <w:pPr>
        <w:widowControl w:val="0"/>
        <w:numPr>
          <w:ilvl w:val="0"/>
          <w:numId w:val="46"/>
        </w:numPr>
        <w:autoSpaceDE w:val="0"/>
        <w:autoSpaceDN w:val="0"/>
        <w:adjustRightInd w:val="0"/>
        <w:ind w:left="0" w:firstLine="709"/>
        <w:contextualSpacing/>
        <w:rPr>
          <w:rFonts w:ascii="Times New Roman" w:hAnsi="Times New Roman"/>
          <w:sz w:val="28"/>
          <w:szCs w:val="28"/>
        </w:rPr>
      </w:pPr>
      <w:r w:rsidRPr="00294FCB">
        <w:rPr>
          <w:rFonts w:ascii="Times New Roman" w:hAnsi="Times New Roman"/>
          <w:sz w:val="28"/>
          <w:szCs w:val="28"/>
        </w:rPr>
        <w:t>различать основные признаки изученных физических моделей строения газов, жидкостей и твердых тел;</w:t>
      </w:r>
    </w:p>
    <w:p w:rsidR="00FE7D68" w:rsidRPr="00294FCB" w:rsidRDefault="00FE7D68" w:rsidP="00A87E7B">
      <w:pPr>
        <w:widowControl w:val="0"/>
        <w:numPr>
          <w:ilvl w:val="0"/>
          <w:numId w:val="46"/>
        </w:numPr>
        <w:autoSpaceDE w:val="0"/>
        <w:autoSpaceDN w:val="0"/>
        <w:adjustRightInd w:val="0"/>
        <w:ind w:left="0" w:firstLine="709"/>
        <w:contextualSpacing/>
        <w:rPr>
          <w:rFonts w:ascii="Times New Roman" w:hAnsi="Times New Roman"/>
          <w:sz w:val="28"/>
          <w:szCs w:val="28"/>
        </w:rPr>
      </w:pPr>
      <w:r w:rsidRPr="00294FCB">
        <w:rPr>
          <w:rFonts w:ascii="Times New Roman" w:hAnsi="Times New Roman"/>
          <w:sz w:val="28"/>
          <w:szCs w:val="28"/>
        </w:rPr>
        <w:t>приводить примеры практического использования физических знаний о тепловых явлениях;</w:t>
      </w:r>
    </w:p>
    <w:p w:rsidR="00FE7D68" w:rsidRPr="00294FCB" w:rsidRDefault="00FE7D68" w:rsidP="00A87E7B">
      <w:pPr>
        <w:widowControl w:val="0"/>
        <w:numPr>
          <w:ilvl w:val="0"/>
          <w:numId w:val="46"/>
        </w:numPr>
        <w:autoSpaceDE w:val="0"/>
        <w:autoSpaceDN w:val="0"/>
        <w:adjustRightInd w:val="0"/>
        <w:ind w:left="0" w:firstLine="709"/>
        <w:contextualSpacing/>
        <w:rPr>
          <w:rFonts w:ascii="Times New Roman" w:hAnsi="Times New Roman"/>
          <w:sz w:val="28"/>
          <w:szCs w:val="28"/>
        </w:rPr>
      </w:pPr>
      <w:r w:rsidRPr="00294FCB">
        <w:rPr>
          <w:rFonts w:ascii="Times New Roman" w:hAnsi="Times New Roman"/>
          <w:sz w:val="28"/>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FE7D68" w:rsidRPr="00294FCB" w:rsidRDefault="00FE7D68" w:rsidP="00A87E7B">
      <w:pPr>
        <w:autoSpaceDE w:val="0"/>
        <w:autoSpaceDN w:val="0"/>
        <w:adjustRightInd w:val="0"/>
        <w:ind w:left="0"/>
        <w:contextualSpacing/>
        <w:rPr>
          <w:rFonts w:ascii="Times New Roman" w:hAnsi="Times New Roman"/>
          <w:b/>
          <w:sz w:val="28"/>
          <w:szCs w:val="28"/>
        </w:rPr>
      </w:pPr>
      <w:r w:rsidRPr="00294FCB">
        <w:rPr>
          <w:rFonts w:ascii="Times New Roman" w:hAnsi="Times New Roman"/>
          <w:b/>
          <w:sz w:val="28"/>
          <w:szCs w:val="28"/>
        </w:rPr>
        <w:t>Выпускник получит возможность научиться:</w:t>
      </w:r>
    </w:p>
    <w:p w:rsidR="00FE7D68" w:rsidRPr="00294FCB" w:rsidRDefault="00FE7D68" w:rsidP="00A87E7B">
      <w:pPr>
        <w:widowControl w:val="0"/>
        <w:numPr>
          <w:ilvl w:val="0"/>
          <w:numId w:val="46"/>
        </w:numPr>
        <w:autoSpaceDE w:val="0"/>
        <w:autoSpaceDN w:val="0"/>
        <w:adjustRightInd w:val="0"/>
        <w:ind w:left="0" w:firstLine="709"/>
        <w:contextualSpacing/>
        <w:rPr>
          <w:rFonts w:ascii="Times New Roman" w:hAnsi="Times New Roman"/>
          <w:i/>
          <w:sz w:val="28"/>
          <w:szCs w:val="28"/>
        </w:rPr>
      </w:pPr>
      <w:r w:rsidRPr="00294FCB">
        <w:rPr>
          <w:rFonts w:ascii="Times New Roman" w:hAnsi="Times New Roman"/>
          <w:i/>
          <w:sz w:val="28"/>
          <w:szCs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FE7D68" w:rsidRPr="00294FCB" w:rsidRDefault="00FE7D68" w:rsidP="00A87E7B">
      <w:pPr>
        <w:widowControl w:val="0"/>
        <w:numPr>
          <w:ilvl w:val="0"/>
          <w:numId w:val="46"/>
        </w:numPr>
        <w:autoSpaceDE w:val="0"/>
        <w:autoSpaceDN w:val="0"/>
        <w:adjustRightInd w:val="0"/>
        <w:ind w:left="0" w:firstLine="709"/>
        <w:contextualSpacing/>
        <w:rPr>
          <w:rFonts w:ascii="Times New Roman" w:hAnsi="Times New Roman"/>
          <w:i/>
          <w:sz w:val="28"/>
          <w:szCs w:val="28"/>
        </w:rPr>
      </w:pPr>
      <w:r w:rsidRPr="00294FCB">
        <w:rPr>
          <w:rFonts w:ascii="Times New Roman" w:hAnsi="Times New Roman"/>
          <w:i/>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FE7D68" w:rsidRPr="00294FCB" w:rsidRDefault="00FE7D68" w:rsidP="00A87E7B">
      <w:pPr>
        <w:widowControl w:val="0"/>
        <w:numPr>
          <w:ilvl w:val="0"/>
          <w:numId w:val="46"/>
        </w:numPr>
        <w:autoSpaceDE w:val="0"/>
        <w:autoSpaceDN w:val="0"/>
        <w:adjustRightInd w:val="0"/>
        <w:ind w:left="0" w:firstLine="709"/>
        <w:contextualSpacing/>
        <w:rPr>
          <w:rFonts w:ascii="Times New Roman" w:hAnsi="Times New Roman"/>
          <w:i/>
          <w:sz w:val="28"/>
          <w:szCs w:val="28"/>
        </w:rPr>
      </w:pPr>
      <w:r w:rsidRPr="00294FCB">
        <w:rPr>
          <w:rFonts w:ascii="Times New Roman" w:hAnsi="Times New Roman"/>
          <w:i/>
          <w:sz w:val="28"/>
          <w:szCs w:val="28"/>
        </w:rPr>
        <w:t xml:space="preserve">находить адекватную предложенной задаче физическую модель, разрешать проблему как на основе имеющихся знаний о тепловых явлениях с </w:t>
      </w:r>
      <w:r w:rsidRPr="00294FCB">
        <w:rPr>
          <w:rFonts w:ascii="Times New Roman" w:hAnsi="Times New Roman"/>
          <w:i/>
          <w:sz w:val="28"/>
          <w:szCs w:val="28"/>
        </w:rPr>
        <w:lastRenderedPageBreak/>
        <w:t>использованием математического аппарата, так и при помощи методов оценки.</w:t>
      </w:r>
    </w:p>
    <w:p w:rsidR="00FE7D68" w:rsidRPr="00294FCB" w:rsidRDefault="00FE7D68" w:rsidP="00A87E7B">
      <w:pPr>
        <w:autoSpaceDE w:val="0"/>
        <w:autoSpaceDN w:val="0"/>
        <w:adjustRightInd w:val="0"/>
        <w:ind w:left="0"/>
        <w:contextualSpacing/>
        <w:rPr>
          <w:rFonts w:ascii="Times New Roman" w:hAnsi="Times New Roman"/>
          <w:b/>
          <w:sz w:val="28"/>
          <w:szCs w:val="28"/>
        </w:rPr>
      </w:pPr>
      <w:r w:rsidRPr="00294FCB">
        <w:rPr>
          <w:rFonts w:ascii="Times New Roman" w:hAnsi="Times New Roman"/>
          <w:b/>
          <w:sz w:val="28"/>
          <w:szCs w:val="28"/>
        </w:rPr>
        <w:t>Электрические и магнитные явления</w:t>
      </w:r>
    </w:p>
    <w:p w:rsidR="00FE7D68" w:rsidRPr="00294FCB" w:rsidRDefault="00FE7D68" w:rsidP="00A87E7B">
      <w:pPr>
        <w:autoSpaceDE w:val="0"/>
        <w:autoSpaceDN w:val="0"/>
        <w:adjustRightInd w:val="0"/>
        <w:ind w:left="0"/>
        <w:contextualSpacing/>
        <w:rPr>
          <w:rFonts w:ascii="Times New Roman" w:hAnsi="Times New Roman"/>
          <w:b/>
          <w:sz w:val="28"/>
          <w:szCs w:val="28"/>
        </w:rPr>
      </w:pPr>
      <w:r w:rsidRPr="00294FCB">
        <w:rPr>
          <w:rFonts w:ascii="Times New Roman" w:hAnsi="Times New Roman"/>
          <w:b/>
          <w:sz w:val="28"/>
          <w:szCs w:val="28"/>
        </w:rPr>
        <w:t>Выпускник научится:</w:t>
      </w:r>
    </w:p>
    <w:p w:rsidR="00FE7D68" w:rsidRPr="00294FCB" w:rsidRDefault="00FE7D68" w:rsidP="00A87E7B">
      <w:pPr>
        <w:widowControl w:val="0"/>
        <w:numPr>
          <w:ilvl w:val="0"/>
          <w:numId w:val="46"/>
        </w:numPr>
        <w:autoSpaceDE w:val="0"/>
        <w:autoSpaceDN w:val="0"/>
        <w:adjustRightInd w:val="0"/>
        <w:ind w:left="0" w:firstLine="709"/>
        <w:contextualSpacing/>
        <w:rPr>
          <w:rFonts w:ascii="Times New Roman" w:hAnsi="Times New Roman"/>
          <w:sz w:val="28"/>
          <w:szCs w:val="28"/>
        </w:rPr>
      </w:pPr>
      <w:r w:rsidRPr="00294FCB">
        <w:rPr>
          <w:rFonts w:ascii="Times New Roman" w:hAnsi="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FE7D68" w:rsidRPr="00294FCB" w:rsidRDefault="00FE7D68" w:rsidP="00A87E7B">
      <w:pPr>
        <w:widowControl w:val="0"/>
        <w:numPr>
          <w:ilvl w:val="0"/>
          <w:numId w:val="46"/>
        </w:numPr>
        <w:autoSpaceDE w:val="0"/>
        <w:autoSpaceDN w:val="0"/>
        <w:adjustRightInd w:val="0"/>
        <w:ind w:left="0" w:firstLine="709"/>
        <w:contextualSpacing/>
        <w:rPr>
          <w:rFonts w:ascii="Times New Roman" w:hAnsi="Times New Roman"/>
          <w:sz w:val="28"/>
          <w:szCs w:val="28"/>
        </w:rPr>
      </w:pPr>
      <w:r w:rsidRPr="00294FCB">
        <w:rPr>
          <w:rFonts w:ascii="Times New Roman" w:hAnsi="Times New Roman"/>
          <w:sz w:val="28"/>
          <w:szCs w:val="28"/>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FE7D68" w:rsidRPr="00294FCB" w:rsidRDefault="00FE7D68" w:rsidP="00A87E7B">
      <w:pPr>
        <w:widowControl w:val="0"/>
        <w:numPr>
          <w:ilvl w:val="0"/>
          <w:numId w:val="46"/>
        </w:numPr>
        <w:autoSpaceDE w:val="0"/>
        <w:autoSpaceDN w:val="0"/>
        <w:adjustRightInd w:val="0"/>
        <w:ind w:left="0" w:firstLine="709"/>
        <w:contextualSpacing/>
        <w:rPr>
          <w:rFonts w:ascii="Times New Roman" w:hAnsi="Times New Roman"/>
          <w:sz w:val="28"/>
          <w:szCs w:val="28"/>
        </w:rPr>
      </w:pPr>
      <w:r w:rsidRPr="00294FCB">
        <w:rPr>
          <w:rFonts w:ascii="Times New Roman" w:hAnsi="Times New Roman"/>
          <w:sz w:val="28"/>
          <w:szCs w:val="28"/>
        </w:rPr>
        <w:t>использовать оптические схемы для построения изображений в плоском зеркале и собирающей линзе.</w:t>
      </w:r>
    </w:p>
    <w:p w:rsidR="00FE7D68" w:rsidRPr="00294FCB" w:rsidRDefault="00FE7D68" w:rsidP="00A87E7B">
      <w:pPr>
        <w:widowControl w:val="0"/>
        <w:numPr>
          <w:ilvl w:val="0"/>
          <w:numId w:val="46"/>
        </w:numPr>
        <w:autoSpaceDE w:val="0"/>
        <w:autoSpaceDN w:val="0"/>
        <w:adjustRightInd w:val="0"/>
        <w:ind w:left="0" w:firstLine="709"/>
        <w:contextualSpacing/>
        <w:rPr>
          <w:rFonts w:ascii="Times New Roman" w:hAnsi="Times New Roman"/>
          <w:sz w:val="28"/>
          <w:szCs w:val="28"/>
        </w:rPr>
      </w:pPr>
      <w:r w:rsidRPr="00294FCB">
        <w:rPr>
          <w:rFonts w:ascii="Times New Roman" w:hAnsi="Times New Roman"/>
          <w:sz w:val="28"/>
          <w:szCs w:val="28"/>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FE7D68" w:rsidRPr="00294FCB" w:rsidRDefault="00FE7D68" w:rsidP="00A87E7B">
      <w:pPr>
        <w:widowControl w:val="0"/>
        <w:numPr>
          <w:ilvl w:val="0"/>
          <w:numId w:val="46"/>
        </w:numPr>
        <w:autoSpaceDE w:val="0"/>
        <w:autoSpaceDN w:val="0"/>
        <w:adjustRightInd w:val="0"/>
        <w:ind w:left="0" w:firstLine="709"/>
        <w:contextualSpacing/>
        <w:rPr>
          <w:rFonts w:ascii="Times New Roman" w:hAnsi="Times New Roman"/>
          <w:sz w:val="28"/>
          <w:szCs w:val="28"/>
        </w:rPr>
      </w:pPr>
      <w:r w:rsidRPr="00294FCB">
        <w:rPr>
          <w:rFonts w:ascii="Times New Roman" w:hAnsi="Times New Roman"/>
          <w:sz w:val="28"/>
          <w:szCs w:val="28"/>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w:t>
      </w:r>
      <w:r w:rsidRPr="00294FCB">
        <w:rPr>
          <w:rFonts w:ascii="Times New Roman" w:hAnsi="Times New Roman"/>
          <w:sz w:val="28"/>
          <w:szCs w:val="28"/>
        </w:rPr>
        <w:lastRenderedPageBreak/>
        <w:t>этом различать словесную формулировку закона и его математическое выражение.</w:t>
      </w:r>
    </w:p>
    <w:p w:rsidR="00FE7D68" w:rsidRPr="00294FCB" w:rsidRDefault="00FE7D68" w:rsidP="00A87E7B">
      <w:pPr>
        <w:widowControl w:val="0"/>
        <w:numPr>
          <w:ilvl w:val="0"/>
          <w:numId w:val="46"/>
        </w:numPr>
        <w:autoSpaceDE w:val="0"/>
        <w:autoSpaceDN w:val="0"/>
        <w:adjustRightInd w:val="0"/>
        <w:ind w:left="0" w:firstLine="709"/>
        <w:contextualSpacing/>
        <w:rPr>
          <w:rFonts w:ascii="Times New Roman" w:hAnsi="Times New Roman"/>
          <w:sz w:val="28"/>
          <w:szCs w:val="28"/>
        </w:rPr>
      </w:pPr>
      <w:r w:rsidRPr="00294FCB">
        <w:rPr>
          <w:rFonts w:ascii="Times New Roman" w:hAnsi="Times New Roman"/>
          <w:sz w:val="28"/>
          <w:szCs w:val="28"/>
        </w:rPr>
        <w:t>приводить примеры практического использования физических знаний о электромагнитных явлениях</w:t>
      </w:r>
    </w:p>
    <w:p w:rsidR="00FE7D68" w:rsidRPr="00294FCB" w:rsidRDefault="00FE7D68" w:rsidP="00A87E7B">
      <w:pPr>
        <w:widowControl w:val="0"/>
        <w:numPr>
          <w:ilvl w:val="0"/>
          <w:numId w:val="46"/>
        </w:numPr>
        <w:autoSpaceDE w:val="0"/>
        <w:autoSpaceDN w:val="0"/>
        <w:adjustRightInd w:val="0"/>
        <w:ind w:left="0" w:firstLine="709"/>
        <w:contextualSpacing/>
        <w:rPr>
          <w:rFonts w:ascii="Times New Roman" w:hAnsi="Times New Roman"/>
          <w:sz w:val="28"/>
          <w:szCs w:val="28"/>
        </w:rPr>
      </w:pPr>
      <w:r w:rsidRPr="00294FCB">
        <w:rPr>
          <w:rFonts w:ascii="Times New Roman" w:hAnsi="Times New Roman"/>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FE7D68" w:rsidRPr="00294FCB" w:rsidRDefault="00FE7D68" w:rsidP="00A87E7B">
      <w:pPr>
        <w:autoSpaceDE w:val="0"/>
        <w:autoSpaceDN w:val="0"/>
        <w:adjustRightInd w:val="0"/>
        <w:ind w:left="0"/>
        <w:contextualSpacing/>
        <w:rPr>
          <w:rFonts w:ascii="Times New Roman" w:hAnsi="Times New Roman"/>
          <w:b/>
          <w:sz w:val="28"/>
          <w:szCs w:val="28"/>
        </w:rPr>
      </w:pPr>
      <w:r w:rsidRPr="00294FCB">
        <w:rPr>
          <w:rFonts w:ascii="Times New Roman" w:hAnsi="Times New Roman"/>
          <w:b/>
          <w:sz w:val="28"/>
          <w:szCs w:val="28"/>
        </w:rPr>
        <w:t>Выпускник получит возможность научиться:</w:t>
      </w:r>
    </w:p>
    <w:p w:rsidR="00FE7D68" w:rsidRPr="00294FCB" w:rsidRDefault="00FE7D68" w:rsidP="00A87E7B">
      <w:pPr>
        <w:widowControl w:val="0"/>
        <w:numPr>
          <w:ilvl w:val="0"/>
          <w:numId w:val="46"/>
        </w:numPr>
        <w:autoSpaceDE w:val="0"/>
        <w:autoSpaceDN w:val="0"/>
        <w:adjustRightInd w:val="0"/>
        <w:ind w:left="0" w:firstLine="709"/>
        <w:contextualSpacing/>
        <w:rPr>
          <w:rFonts w:ascii="Times New Roman" w:hAnsi="Times New Roman"/>
          <w:i/>
          <w:sz w:val="28"/>
          <w:szCs w:val="28"/>
        </w:rPr>
      </w:pPr>
      <w:r w:rsidRPr="00294FCB">
        <w:rPr>
          <w:rFonts w:ascii="Times New Roman" w:hAnsi="Times New Roman"/>
          <w:i/>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FE7D68" w:rsidRPr="00294FCB" w:rsidRDefault="00FE7D68" w:rsidP="00A87E7B">
      <w:pPr>
        <w:widowControl w:val="0"/>
        <w:numPr>
          <w:ilvl w:val="0"/>
          <w:numId w:val="46"/>
        </w:numPr>
        <w:autoSpaceDE w:val="0"/>
        <w:autoSpaceDN w:val="0"/>
        <w:adjustRightInd w:val="0"/>
        <w:ind w:left="0" w:firstLine="709"/>
        <w:contextualSpacing/>
        <w:rPr>
          <w:rFonts w:ascii="Times New Roman" w:hAnsi="Times New Roman"/>
          <w:i/>
          <w:sz w:val="28"/>
          <w:szCs w:val="28"/>
        </w:rPr>
      </w:pPr>
      <w:r w:rsidRPr="00294FCB">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FE7D68" w:rsidRPr="00294FCB" w:rsidRDefault="00FE7D68" w:rsidP="00A87E7B">
      <w:pPr>
        <w:widowControl w:val="0"/>
        <w:numPr>
          <w:ilvl w:val="0"/>
          <w:numId w:val="46"/>
        </w:numPr>
        <w:autoSpaceDE w:val="0"/>
        <w:autoSpaceDN w:val="0"/>
        <w:adjustRightInd w:val="0"/>
        <w:ind w:left="0" w:firstLine="709"/>
        <w:contextualSpacing/>
        <w:rPr>
          <w:rFonts w:ascii="Times New Roman" w:hAnsi="Times New Roman"/>
          <w:i/>
          <w:sz w:val="28"/>
          <w:szCs w:val="28"/>
        </w:rPr>
      </w:pPr>
      <w:r w:rsidRPr="00294FCB">
        <w:rPr>
          <w:rFonts w:ascii="Times New Roman" w:hAnsi="Times New Roman"/>
          <w:i/>
          <w:sz w:val="28"/>
          <w:szCs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FE7D68" w:rsidRPr="00294FCB" w:rsidRDefault="00FE7D68" w:rsidP="00A87E7B">
      <w:pPr>
        <w:widowControl w:val="0"/>
        <w:numPr>
          <w:ilvl w:val="0"/>
          <w:numId w:val="46"/>
        </w:numPr>
        <w:autoSpaceDE w:val="0"/>
        <w:autoSpaceDN w:val="0"/>
        <w:adjustRightInd w:val="0"/>
        <w:ind w:left="0" w:firstLine="709"/>
        <w:contextualSpacing/>
        <w:rPr>
          <w:rFonts w:ascii="Times New Roman" w:hAnsi="Times New Roman"/>
          <w:i/>
          <w:sz w:val="28"/>
          <w:szCs w:val="28"/>
        </w:rPr>
      </w:pPr>
      <w:r w:rsidRPr="00294FCB">
        <w:rPr>
          <w:rFonts w:ascii="Times New Roman" w:hAnsi="Times New Roman"/>
          <w:i/>
          <w:sz w:val="28"/>
          <w:szCs w:val="28"/>
        </w:rPr>
        <w:t xml:space="preserve">находить адекватную предложенной задаче физическую модель, разрешать проблему как на основе имеющихся знаний об электромагнитных </w:t>
      </w:r>
      <w:r w:rsidRPr="00294FCB">
        <w:rPr>
          <w:rFonts w:ascii="Times New Roman" w:hAnsi="Times New Roman"/>
          <w:i/>
          <w:sz w:val="28"/>
          <w:szCs w:val="28"/>
        </w:rPr>
        <w:lastRenderedPageBreak/>
        <w:t>явлениях с использованием математического аппарата, так и при помощи методов оценки.</w:t>
      </w:r>
    </w:p>
    <w:p w:rsidR="00FE7D68" w:rsidRPr="00294FCB" w:rsidRDefault="00FE7D68" w:rsidP="00A87E7B">
      <w:pPr>
        <w:autoSpaceDE w:val="0"/>
        <w:autoSpaceDN w:val="0"/>
        <w:adjustRightInd w:val="0"/>
        <w:ind w:left="0"/>
        <w:contextualSpacing/>
        <w:rPr>
          <w:rFonts w:ascii="Times New Roman" w:hAnsi="Times New Roman"/>
          <w:b/>
          <w:sz w:val="28"/>
          <w:szCs w:val="28"/>
        </w:rPr>
      </w:pPr>
      <w:r w:rsidRPr="00294FCB">
        <w:rPr>
          <w:rFonts w:ascii="Times New Roman" w:hAnsi="Times New Roman"/>
          <w:b/>
          <w:sz w:val="28"/>
          <w:szCs w:val="28"/>
        </w:rPr>
        <w:t>Квантовые явления</w:t>
      </w:r>
    </w:p>
    <w:p w:rsidR="00FE7D68" w:rsidRPr="00294FCB" w:rsidRDefault="00FE7D68" w:rsidP="00A87E7B">
      <w:pPr>
        <w:autoSpaceDE w:val="0"/>
        <w:autoSpaceDN w:val="0"/>
        <w:adjustRightInd w:val="0"/>
        <w:ind w:left="0"/>
        <w:contextualSpacing/>
        <w:rPr>
          <w:rFonts w:ascii="Times New Roman" w:hAnsi="Times New Roman"/>
          <w:b/>
          <w:sz w:val="28"/>
          <w:szCs w:val="28"/>
        </w:rPr>
      </w:pPr>
      <w:r w:rsidRPr="00294FCB">
        <w:rPr>
          <w:rFonts w:ascii="Times New Roman" w:hAnsi="Times New Roman"/>
          <w:b/>
          <w:sz w:val="28"/>
          <w:szCs w:val="28"/>
        </w:rPr>
        <w:t>Выпускник научится:</w:t>
      </w:r>
    </w:p>
    <w:p w:rsidR="00FE7D68" w:rsidRPr="00294FCB" w:rsidRDefault="00FE7D68" w:rsidP="00A87E7B">
      <w:pPr>
        <w:widowControl w:val="0"/>
        <w:numPr>
          <w:ilvl w:val="0"/>
          <w:numId w:val="46"/>
        </w:numPr>
        <w:autoSpaceDE w:val="0"/>
        <w:autoSpaceDN w:val="0"/>
        <w:adjustRightInd w:val="0"/>
        <w:ind w:left="0" w:firstLine="709"/>
        <w:contextualSpacing/>
        <w:rPr>
          <w:rFonts w:ascii="Times New Roman" w:hAnsi="Times New Roman"/>
          <w:sz w:val="28"/>
          <w:szCs w:val="28"/>
        </w:rPr>
      </w:pPr>
      <w:r w:rsidRPr="00294FCB">
        <w:rPr>
          <w:rFonts w:ascii="Times New Roman" w:hAnsi="Times New Roman"/>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FE7D68" w:rsidRPr="00294FCB" w:rsidRDefault="00FE7D68" w:rsidP="00A87E7B">
      <w:pPr>
        <w:widowControl w:val="0"/>
        <w:numPr>
          <w:ilvl w:val="0"/>
          <w:numId w:val="46"/>
        </w:numPr>
        <w:autoSpaceDE w:val="0"/>
        <w:autoSpaceDN w:val="0"/>
        <w:adjustRightInd w:val="0"/>
        <w:ind w:left="0" w:firstLine="709"/>
        <w:contextualSpacing/>
        <w:rPr>
          <w:rFonts w:ascii="Times New Roman" w:hAnsi="Times New Roman"/>
          <w:sz w:val="28"/>
          <w:szCs w:val="28"/>
        </w:rPr>
      </w:pPr>
      <w:r w:rsidRPr="00294FCB">
        <w:rPr>
          <w:rFonts w:ascii="Times New Roman" w:hAnsi="Times New Roman"/>
          <w:sz w:val="28"/>
          <w:szCs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FE7D68" w:rsidRPr="00294FCB" w:rsidRDefault="00FE7D68" w:rsidP="00A87E7B">
      <w:pPr>
        <w:widowControl w:val="0"/>
        <w:numPr>
          <w:ilvl w:val="0"/>
          <w:numId w:val="46"/>
        </w:numPr>
        <w:autoSpaceDE w:val="0"/>
        <w:autoSpaceDN w:val="0"/>
        <w:adjustRightInd w:val="0"/>
        <w:ind w:left="0" w:firstLine="709"/>
        <w:contextualSpacing/>
        <w:rPr>
          <w:rFonts w:ascii="Times New Roman" w:hAnsi="Times New Roman"/>
          <w:sz w:val="28"/>
          <w:szCs w:val="28"/>
        </w:rPr>
      </w:pPr>
      <w:r w:rsidRPr="00294FCB">
        <w:rPr>
          <w:rFonts w:ascii="Times New Roman" w:hAnsi="Times New Roman"/>
          <w:sz w:val="28"/>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FE7D68" w:rsidRPr="00294FCB" w:rsidRDefault="00FE7D68" w:rsidP="00A87E7B">
      <w:pPr>
        <w:widowControl w:val="0"/>
        <w:numPr>
          <w:ilvl w:val="0"/>
          <w:numId w:val="46"/>
        </w:numPr>
        <w:autoSpaceDE w:val="0"/>
        <w:autoSpaceDN w:val="0"/>
        <w:adjustRightInd w:val="0"/>
        <w:ind w:left="0" w:firstLine="709"/>
        <w:contextualSpacing/>
        <w:rPr>
          <w:rFonts w:ascii="Times New Roman" w:hAnsi="Times New Roman"/>
          <w:sz w:val="28"/>
          <w:szCs w:val="28"/>
        </w:rPr>
      </w:pPr>
      <w:r w:rsidRPr="00294FCB">
        <w:rPr>
          <w:rFonts w:ascii="Times New Roman" w:hAnsi="Times New Roman"/>
          <w:sz w:val="28"/>
          <w:szCs w:val="28"/>
        </w:rPr>
        <w:t>различать основные признаки планетарной модели атома, нуклонной модели атомного ядра;</w:t>
      </w:r>
    </w:p>
    <w:p w:rsidR="00FE7D68" w:rsidRPr="00294FCB" w:rsidRDefault="00FE7D68" w:rsidP="00A87E7B">
      <w:pPr>
        <w:widowControl w:val="0"/>
        <w:numPr>
          <w:ilvl w:val="0"/>
          <w:numId w:val="46"/>
        </w:numPr>
        <w:autoSpaceDE w:val="0"/>
        <w:autoSpaceDN w:val="0"/>
        <w:adjustRightInd w:val="0"/>
        <w:ind w:left="0" w:firstLine="709"/>
        <w:contextualSpacing/>
        <w:rPr>
          <w:rFonts w:ascii="Times New Roman" w:hAnsi="Times New Roman"/>
          <w:sz w:val="28"/>
          <w:szCs w:val="28"/>
        </w:rPr>
      </w:pPr>
      <w:r w:rsidRPr="00294FCB">
        <w:rPr>
          <w:rFonts w:ascii="Times New Roman" w:hAnsi="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FE7D68" w:rsidRPr="00294FCB" w:rsidRDefault="00FE7D68" w:rsidP="00A87E7B">
      <w:pPr>
        <w:autoSpaceDE w:val="0"/>
        <w:autoSpaceDN w:val="0"/>
        <w:adjustRightInd w:val="0"/>
        <w:ind w:left="0"/>
        <w:contextualSpacing/>
        <w:rPr>
          <w:rFonts w:ascii="Times New Roman" w:hAnsi="Times New Roman"/>
          <w:b/>
          <w:sz w:val="28"/>
          <w:szCs w:val="28"/>
        </w:rPr>
      </w:pPr>
      <w:r w:rsidRPr="00294FCB">
        <w:rPr>
          <w:rFonts w:ascii="Times New Roman" w:hAnsi="Times New Roman"/>
          <w:b/>
          <w:sz w:val="28"/>
          <w:szCs w:val="28"/>
        </w:rPr>
        <w:t>Выпускник получит возможность научиться:</w:t>
      </w:r>
    </w:p>
    <w:p w:rsidR="00FE7D68" w:rsidRPr="00294FCB" w:rsidRDefault="00FE7D68" w:rsidP="00A87E7B">
      <w:pPr>
        <w:widowControl w:val="0"/>
        <w:numPr>
          <w:ilvl w:val="0"/>
          <w:numId w:val="46"/>
        </w:numPr>
        <w:autoSpaceDE w:val="0"/>
        <w:autoSpaceDN w:val="0"/>
        <w:adjustRightInd w:val="0"/>
        <w:ind w:left="0" w:firstLine="709"/>
        <w:contextualSpacing/>
        <w:rPr>
          <w:rFonts w:ascii="Times New Roman" w:hAnsi="Times New Roman"/>
          <w:i/>
          <w:sz w:val="28"/>
          <w:szCs w:val="28"/>
        </w:rPr>
      </w:pPr>
      <w:r w:rsidRPr="00294FCB">
        <w:rPr>
          <w:rFonts w:ascii="Times New Roman" w:hAnsi="Times New Roman"/>
          <w:i/>
          <w:sz w:val="28"/>
          <w:szCs w:val="28"/>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FE7D68" w:rsidRPr="00294FCB" w:rsidRDefault="00FE7D68" w:rsidP="00A87E7B">
      <w:pPr>
        <w:widowControl w:val="0"/>
        <w:numPr>
          <w:ilvl w:val="0"/>
          <w:numId w:val="46"/>
        </w:numPr>
        <w:autoSpaceDE w:val="0"/>
        <w:autoSpaceDN w:val="0"/>
        <w:adjustRightInd w:val="0"/>
        <w:ind w:left="0" w:firstLine="709"/>
        <w:contextualSpacing/>
        <w:rPr>
          <w:rFonts w:ascii="Times New Roman" w:hAnsi="Times New Roman"/>
          <w:i/>
          <w:sz w:val="28"/>
          <w:szCs w:val="28"/>
        </w:rPr>
      </w:pPr>
      <w:r w:rsidRPr="00294FCB">
        <w:rPr>
          <w:rFonts w:ascii="Times New Roman" w:hAnsi="Times New Roman"/>
          <w:i/>
          <w:sz w:val="28"/>
          <w:szCs w:val="28"/>
        </w:rPr>
        <w:t>соотносить энергию связи атомных ядер с дефектом массы;</w:t>
      </w:r>
    </w:p>
    <w:p w:rsidR="00FE7D68" w:rsidRPr="00294FCB" w:rsidRDefault="00FE7D68" w:rsidP="00A87E7B">
      <w:pPr>
        <w:widowControl w:val="0"/>
        <w:numPr>
          <w:ilvl w:val="0"/>
          <w:numId w:val="46"/>
        </w:numPr>
        <w:autoSpaceDE w:val="0"/>
        <w:autoSpaceDN w:val="0"/>
        <w:adjustRightInd w:val="0"/>
        <w:ind w:left="0" w:firstLine="709"/>
        <w:contextualSpacing/>
        <w:rPr>
          <w:rFonts w:ascii="Times New Roman" w:hAnsi="Times New Roman"/>
          <w:i/>
          <w:sz w:val="28"/>
          <w:szCs w:val="28"/>
        </w:rPr>
      </w:pPr>
      <w:r w:rsidRPr="00294FCB">
        <w:rPr>
          <w:rFonts w:ascii="Times New Roman" w:hAnsi="Times New Roman"/>
          <w:i/>
          <w:sz w:val="28"/>
          <w:szCs w:val="28"/>
        </w:rPr>
        <w:t xml:space="preserve">приводить примеры влияния радиоактивных излучений на живые </w:t>
      </w:r>
      <w:r w:rsidRPr="00294FCB">
        <w:rPr>
          <w:rFonts w:ascii="Times New Roman" w:hAnsi="Times New Roman"/>
          <w:i/>
          <w:sz w:val="28"/>
          <w:szCs w:val="28"/>
        </w:rPr>
        <w:lastRenderedPageBreak/>
        <w:t>организмы; понимать принцип действия дозиметра и различать условия его использования;</w:t>
      </w:r>
    </w:p>
    <w:p w:rsidR="00FE7D68" w:rsidRPr="00294FCB" w:rsidRDefault="00FE7D68" w:rsidP="00A87E7B">
      <w:pPr>
        <w:widowControl w:val="0"/>
        <w:numPr>
          <w:ilvl w:val="0"/>
          <w:numId w:val="46"/>
        </w:numPr>
        <w:autoSpaceDE w:val="0"/>
        <w:autoSpaceDN w:val="0"/>
        <w:adjustRightInd w:val="0"/>
        <w:ind w:left="0" w:firstLine="709"/>
        <w:contextualSpacing/>
        <w:rPr>
          <w:rFonts w:ascii="Times New Roman" w:hAnsi="Times New Roman"/>
          <w:i/>
          <w:sz w:val="28"/>
          <w:szCs w:val="28"/>
        </w:rPr>
      </w:pPr>
      <w:r w:rsidRPr="00294FCB">
        <w:rPr>
          <w:rFonts w:ascii="Times New Roman" w:hAnsi="Times New Roman"/>
          <w:i/>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FE7D68" w:rsidRPr="00294FCB" w:rsidRDefault="00FE7D68" w:rsidP="00A87E7B">
      <w:pPr>
        <w:pStyle w:val="3"/>
        <w:spacing w:before="0" w:beforeAutospacing="0" w:after="0" w:afterAutospacing="0" w:line="360" w:lineRule="auto"/>
        <w:ind w:left="0"/>
        <w:contextualSpacing/>
        <w:rPr>
          <w:szCs w:val="28"/>
        </w:rPr>
      </w:pPr>
      <w:r w:rsidRPr="00294FCB">
        <w:rPr>
          <w:szCs w:val="28"/>
        </w:rPr>
        <w:t>1.2.5.10. Биология</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b/>
          <w:sz w:val="28"/>
          <w:szCs w:val="28"/>
        </w:rPr>
        <w:t>Биология Живые организмы</w:t>
      </w:r>
      <w:r w:rsidRPr="00294FCB">
        <w:rPr>
          <w:rFonts w:ascii="Times New Roman" w:hAnsi="Times New Roman"/>
          <w:sz w:val="28"/>
          <w:szCs w:val="28"/>
        </w:rPr>
        <w:t xml:space="preserve"> </w:t>
      </w:r>
    </w:p>
    <w:p w:rsidR="00FE7D68" w:rsidRPr="00294FCB" w:rsidRDefault="00FE7D68" w:rsidP="00A87E7B">
      <w:pPr>
        <w:ind w:left="0"/>
        <w:contextualSpacing/>
        <w:rPr>
          <w:rFonts w:ascii="Times New Roman" w:hAnsi="Times New Roman"/>
          <w:i/>
          <w:sz w:val="28"/>
          <w:szCs w:val="28"/>
        </w:rPr>
      </w:pPr>
      <w:r w:rsidRPr="00294FCB">
        <w:rPr>
          <w:rFonts w:ascii="Times New Roman" w:hAnsi="Times New Roman"/>
          <w:i/>
          <w:sz w:val="28"/>
          <w:szCs w:val="28"/>
        </w:rPr>
        <w:t xml:space="preserve">Выпускник научится: </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 xml:space="preserve">• характеризовать особенности строения и процессов жизнедеятельности биологических объектов (клеток, организмов), их практическую значимость; </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 xml:space="preserve">• 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 </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 xml:space="preserve">• 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 </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 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i/>
          <w:sz w:val="28"/>
          <w:szCs w:val="28"/>
        </w:rPr>
        <w:t xml:space="preserve"> Выпускник получит возможность научиться:</w:t>
      </w:r>
      <w:r w:rsidRPr="00294FCB">
        <w:rPr>
          <w:rFonts w:ascii="Times New Roman" w:hAnsi="Times New Roman"/>
          <w:sz w:val="28"/>
          <w:szCs w:val="28"/>
        </w:rPr>
        <w:t xml:space="preserve"> </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 соблюдать правила работы в кабинете биологии, с биологическими приборами и инструментами;</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 xml:space="preserve"> • 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 </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 xml:space="preserve">• выделять эстетические достоинства объектов живой природы; </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 осознанно соблюдать основные принципы и правила отношения к живой природе;</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lastRenderedPageBreak/>
        <w:t xml:space="preserve"> • 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 </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 xml:space="preserve">• 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 </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 xml:space="preserve">• выбирать целевые и смысловые установки в своих действиях и поступках по отношению к живой природе. </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b/>
          <w:sz w:val="28"/>
          <w:szCs w:val="28"/>
        </w:rPr>
        <w:t>Человек и его здоровье</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i/>
          <w:sz w:val="28"/>
          <w:szCs w:val="28"/>
        </w:rPr>
        <w:t xml:space="preserve"> Выпускник научится:</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 xml:space="preserve"> • характеризовать особенности строения и процессов жизнедеятельности организма человека, их практическую значимость; </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 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 xml:space="preserve"> • 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 xml:space="preserve"> • 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i/>
          <w:sz w:val="28"/>
          <w:szCs w:val="28"/>
        </w:rPr>
        <w:t xml:space="preserve"> Выпускник получит возможность научиться</w:t>
      </w:r>
      <w:r w:rsidRPr="00294FCB">
        <w:rPr>
          <w:rFonts w:ascii="Times New Roman" w:hAnsi="Times New Roman"/>
          <w:sz w:val="28"/>
          <w:szCs w:val="28"/>
        </w:rPr>
        <w:t xml:space="preserve">: </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 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lastRenderedPageBreak/>
        <w:t xml:space="preserve"> • выделять эстетические достоинства человеческого тела;</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 xml:space="preserve"> • реализовывать установки здорового образа жизни; </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 xml:space="preserve">• ориентироваться в системе моральных норм и ценностей по отношению к собственному здоровью и здоровью других людей; </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 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 xml:space="preserve"> •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b/>
          <w:sz w:val="28"/>
          <w:szCs w:val="28"/>
        </w:rPr>
        <w:t xml:space="preserve"> Общие биологические закономерности</w:t>
      </w:r>
      <w:r w:rsidRPr="00294FCB">
        <w:rPr>
          <w:rFonts w:ascii="Times New Roman" w:hAnsi="Times New Roman"/>
          <w:sz w:val="28"/>
          <w:szCs w:val="28"/>
        </w:rPr>
        <w:t xml:space="preserve"> </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i/>
          <w:sz w:val="28"/>
          <w:szCs w:val="28"/>
        </w:rPr>
        <w:t>Выпускник научится</w:t>
      </w:r>
      <w:r w:rsidRPr="00294FCB">
        <w:rPr>
          <w:rFonts w:ascii="Times New Roman" w:hAnsi="Times New Roman"/>
          <w:sz w:val="28"/>
          <w:szCs w:val="28"/>
        </w:rPr>
        <w:t xml:space="preserve">: </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 характеризовать общие биологические закономерности, их практическую значимость;</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 xml:space="preserve"> • 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 </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 xml:space="preserve">• 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 • ориентироваться в системе познавательных ценностей: оценивать информацию о деятельности человека в природе, получаемую из разных источников; </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 анализировать и оценивать последствия деятельности человека в природе.</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i/>
          <w:sz w:val="28"/>
          <w:szCs w:val="28"/>
        </w:rPr>
        <w:t xml:space="preserve"> Выпускник получит возможность научиться</w:t>
      </w:r>
      <w:r w:rsidRPr="00294FCB">
        <w:rPr>
          <w:rFonts w:ascii="Times New Roman" w:hAnsi="Times New Roman"/>
          <w:sz w:val="28"/>
          <w:szCs w:val="28"/>
        </w:rPr>
        <w:t xml:space="preserve">: </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 xml:space="preserve">• выдвигать гипотезы о возможных последствиях деятельности человека в экосистемах и биосфере; </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lastRenderedPageBreak/>
        <w:t>• аргументировать свою точку зрения в ходе дискуссии по обсуждению глобальных экологических проблем.</w:t>
      </w:r>
    </w:p>
    <w:p w:rsidR="00FE7D68" w:rsidRPr="00294FCB" w:rsidRDefault="00FE7D68" w:rsidP="00A87E7B">
      <w:pPr>
        <w:pStyle w:val="3"/>
        <w:spacing w:before="0" w:beforeAutospacing="0" w:after="0" w:afterAutospacing="0" w:line="360" w:lineRule="auto"/>
        <w:ind w:left="0"/>
        <w:contextualSpacing/>
        <w:rPr>
          <w:szCs w:val="28"/>
        </w:rPr>
      </w:pPr>
      <w:r w:rsidRPr="00294FCB">
        <w:rPr>
          <w:szCs w:val="28"/>
        </w:rPr>
        <w:t>1.2.5.11. Химия</w:t>
      </w:r>
    </w:p>
    <w:p w:rsidR="00FE7D68" w:rsidRPr="00294FCB" w:rsidRDefault="00FE7D68" w:rsidP="00A87E7B">
      <w:pPr>
        <w:ind w:left="0"/>
        <w:contextualSpacing/>
        <w:rPr>
          <w:rFonts w:ascii="Times New Roman" w:hAnsi="Times New Roman"/>
          <w:sz w:val="20"/>
          <w:szCs w:val="20"/>
        </w:rPr>
      </w:pPr>
    </w:p>
    <w:p w:rsidR="00FE7D68" w:rsidRPr="00294FCB" w:rsidRDefault="00FE7D68" w:rsidP="00A87E7B">
      <w:pPr>
        <w:ind w:left="0"/>
        <w:contextualSpacing/>
        <w:rPr>
          <w:rFonts w:ascii="Times New Roman" w:hAnsi="Times New Roman"/>
          <w:sz w:val="28"/>
          <w:szCs w:val="28"/>
        </w:rPr>
      </w:pPr>
      <w:r w:rsidRPr="00294FCB">
        <w:rPr>
          <w:rFonts w:ascii="Times New Roman" w:eastAsia="Times New Roman" w:hAnsi="Times New Roman"/>
          <w:sz w:val="28"/>
          <w:szCs w:val="28"/>
        </w:rPr>
        <w:t>Основные понятия химии (уровень атомно-молекулярных представлений)</w:t>
      </w:r>
    </w:p>
    <w:p w:rsidR="00FE7D68" w:rsidRPr="00294FCB" w:rsidRDefault="00FE7D68" w:rsidP="00A87E7B">
      <w:pPr>
        <w:ind w:left="0"/>
        <w:contextualSpacing/>
        <w:rPr>
          <w:rFonts w:ascii="Times New Roman" w:hAnsi="Times New Roman"/>
          <w:sz w:val="28"/>
          <w:szCs w:val="28"/>
        </w:rPr>
      </w:pPr>
      <w:r w:rsidRPr="00294FCB">
        <w:rPr>
          <w:rFonts w:ascii="Times New Roman" w:eastAsia="Times New Roman" w:hAnsi="Times New Roman"/>
          <w:sz w:val="28"/>
          <w:szCs w:val="28"/>
        </w:rPr>
        <w:t>Выпускник научится:</w:t>
      </w:r>
    </w:p>
    <w:p w:rsidR="00FE7D68" w:rsidRPr="00294FCB" w:rsidRDefault="00FE7D68" w:rsidP="00A87E7B">
      <w:pPr>
        <w:numPr>
          <w:ilvl w:val="0"/>
          <w:numId w:val="52"/>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описывать свойства твёрдых, жидких, газообразных веществ, выделяя их существенные признаки;</w:t>
      </w:r>
    </w:p>
    <w:p w:rsidR="00FE7D68" w:rsidRPr="00294FCB" w:rsidRDefault="00FE7D68" w:rsidP="00A87E7B">
      <w:pPr>
        <w:numPr>
          <w:ilvl w:val="0"/>
          <w:numId w:val="52"/>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FE7D68" w:rsidRPr="00294FCB" w:rsidRDefault="00FE7D68" w:rsidP="00A87E7B">
      <w:pPr>
        <w:numPr>
          <w:ilvl w:val="0"/>
          <w:numId w:val="52"/>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FE7D68" w:rsidRPr="00294FCB" w:rsidRDefault="00FE7D68" w:rsidP="00A87E7B">
      <w:pPr>
        <w:numPr>
          <w:ilvl w:val="0"/>
          <w:numId w:val="52"/>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изображать состав простейших веществ с помощью химических формул и сущность химических реакций с помощью химических уравнений;</w:t>
      </w:r>
    </w:p>
    <w:p w:rsidR="00FE7D68" w:rsidRPr="00294FCB" w:rsidRDefault="00FE7D68" w:rsidP="00A87E7B">
      <w:pPr>
        <w:numPr>
          <w:ilvl w:val="0"/>
          <w:numId w:val="52"/>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FE7D68" w:rsidRPr="00294FCB" w:rsidRDefault="00FE7D68" w:rsidP="00A87E7B">
      <w:pPr>
        <w:numPr>
          <w:ilvl w:val="1"/>
          <w:numId w:val="53"/>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сравнивать по составу оксиды, основания, кислоты, соли;</w:t>
      </w:r>
    </w:p>
    <w:p w:rsidR="00FE7D68" w:rsidRPr="00294FCB" w:rsidRDefault="00FE7D68" w:rsidP="00A87E7B">
      <w:pPr>
        <w:numPr>
          <w:ilvl w:val="1"/>
          <w:numId w:val="53"/>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классифицировать оксиды и основания по свойствам, кислоты и соли по составу;</w:t>
      </w:r>
    </w:p>
    <w:p w:rsidR="00FE7D68" w:rsidRPr="00294FCB" w:rsidRDefault="00FE7D68" w:rsidP="00A87E7B">
      <w:pPr>
        <w:numPr>
          <w:ilvl w:val="1"/>
          <w:numId w:val="53"/>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описывать состав, свойства и значение (в природе и практической деятельности человека) простых веществ — кислорода и водорода;</w:t>
      </w:r>
    </w:p>
    <w:p w:rsidR="00FE7D68" w:rsidRPr="00294FCB" w:rsidRDefault="00FE7D68" w:rsidP="00A87E7B">
      <w:pPr>
        <w:numPr>
          <w:ilvl w:val="1"/>
          <w:numId w:val="53"/>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давать сравнительную характеристику химических элементов и важнейших соединений естественных семейств щелочных металлов и галогенов;</w:t>
      </w:r>
    </w:p>
    <w:p w:rsidR="00FE7D68" w:rsidRPr="00C05B72" w:rsidRDefault="00FE7D68" w:rsidP="00A87E7B">
      <w:pPr>
        <w:numPr>
          <w:ilvl w:val="0"/>
          <w:numId w:val="53"/>
        </w:numPr>
        <w:ind w:left="0"/>
        <w:contextualSpacing/>
        <w:rPr>
          <w:rFonts w:ascii="Times New Roman" w:eastAsia="Times New Roman" w:hAnsi="Times New Roman"/>
          <w:sz w:val="28"/>
          <w:szCs w:val="28"/>
        </w:rPr>
      </w:pPr>
      <w:r w:rsidRPr="00C05B72">
        <w:rPr>
          <w:rFonts w:ascii="Times New Roman" w:eastAsia="Times New Roman" w:hAnsi="Times New Roman"/>
          <w:sz w:val="28"/>
          <w:szCs w:val="28"/>
        </w:rPr>
        <w:t>пользоваться лабораторным обо</w:t>
      </w:r>
      <w:r w:rsidR="00C05B72" w:rsidRPr="00C05B72">
        <w:rPr>
          <w:rFonts w:ascii="Times New Roman" w:eastAsia="Times New Roman" w:hAnsi="Times New Roman"/>
          <w:sz w:val="28"/>
          <w:szCs w:val="28"/>
        </w:rPr>
        <w:t>рудованием и химической посудой;</w:t>
      </w:r>
      <w:r w:rsidR="00C05B72">
        <w:rPr>
          <w:rFonts w:ascii="Times New Roman" w:eastAsia="Times New Roman" w:hAnsi="Times New Roman"/>
          <w:sz w:val="28"/>
          <w:szCs w:val="28"/>
        </w:rPr>
        <w:t xml:space="preserve"> </w:t>
      </w:r>
      <w:r w:rsidRPr="00C05B72">
        <w:rPr>
          <w:rFonts w:ascii="Times New Roman" w:eastAsia="Times New Roman" w:hAnsi="Times New Roman"/>
          <w:sz w:val="28"/>
          <w:szCs w:val="28"/>
        </w:rPr>
        <w:t xml:space="preserve">проводить несложные химические опыты и наблюдения за изменениями </w:t>
      </w:r>
      <w:r w:rsidRPr="00C05B72">
        <w:rPr>
          <w:rFonts w:ascii="Times New Roman" w:eastAsia="Times New Roman" w:hAnsi="Times New Roman"/>
          <w:sz w:val="28"/>
          <w:szCs w:val="28"/>
        </w:rPr>
        <w:lastRenderedPageBreak/>
        <w:t>свойств веществ в процессе их превращений; соблюдать правила техники безопасности при проведении наблюдений</w:t>
      </w:r>
      <w:r w:rsidR="00C05B72" w:rsidRPr="00C05B72">
        <w:rPr>
          <w:rFonts w:ascii="Times New Roman" w:eastAsia="Times New Roman" w:hAnsi="Times New Roman"/>
          <w:sz w:val="28"/>
          <w:szCs w:val="28"/>
        </w:rPr>
        <w:t xml:space="preserve"> </w:t>
      </w:r>
      <w:r w:rsidRPr="00C05B72">
        <w:rPr>
          <w:rFonts w:ascii="Times New Roman" w:eastAsia="Times New Roman" w:hAnsi="Times New Roman"/>
          <w:sz w:val="28"/>
          <w:szCs w:val="28"/>
        </w:rPr>
        <w:t>опытов;</w:t>
      </w:r>
    </w:p>
    <w:p w:rsidR="00FE7D68" w:rsidRPr="00294FCB" w:rsidRDefault="00FE7D68" w:rsidP="00A87E7B">
      <w:pPr>
        <w:numPr>
          <w:ilvl w:val="1"/>
          <w:numId w:val="53"/>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i/>
          <w:iCs/>
          <w:sz w:val="28"/>
          <w:szCs w:val="28"/>
        </w:rPr>
        <w:t>Выпускник получит возможность научиться:</w:t>
      </w:r>
    </w:p>
    <w:p w:rsidR="00FE7D68" w:rsidRPr="00294FCB" w:rsidRDefault="00FE7D68" w:rsidP="00A87E7B">
      <w:pPr>
        <w:numPr>
          <w:ilvl w:val="1"/>
          <w:numId w:val="53"/>
        </w:numPr>
        <w:ind w:left="0"/>
        <w:contextualSpacing/>
        <w:rPr>
          <w:rFonts w:ascii="Times New Roman" w:eastAsia="Times New Roman" w:hAnsi="Times New Roman"/>
          <w:i/>
          <w:iCs/>
          <w:sz w:val="28"/>
          <w:szCs w:val="28"/>
        </w:rPr>
      </w:pPr>
      <w:r w:rsidRPr="00294FCB">
        <w:rPr>
          <w:rFonts w:ascii="Times New Roman" w:eastAsia="Times New Roman" w:hAnsi="Times New Roman"/>
          <w:i/>
          <w:iCs/>
          <w:sz w:val="28"/>
          <w:szCs w:val="28"/>
        </w:rPr>
        <w:t>грамотно обращаться с веществами в повседневной жизни;</w:t>
      </w:r>
    </w:p>
    <w:p w:rsidR="00FE7D68" w:rsidRPr="00294FCB" w:rsidRDefault="00FE7D68" w:rsidP="00A87E7B">
      <w:pPr>
        <w:numPr>
          <w:ilvl w:val="1"/>
          <w:numId w:val="53"/>
        </w:numPr>
        <w:ind w:left="0"/>
        <w:contextualSpacing/>
        <w:rPr>
          <w:rFonts w:ascii="Times New Roman" w:eastAsia="Times New Roman" w:hAnsi="Times New Roman"/>
          <w:i/>
          <w:iCs/>
          <w:sz w:val="28"/>
          <w:szCs w:val="28"/>
        </w:rPr>
      </w:pPr>
      <w:r w:rsidRPr="00294FCB">
        <w:rPr>
          <w:rFonts w:ascii="Times New Roman" w:eastAsia="Times New Roman" w:hAnsi="Times New Roman"/>
          <w:i/>
          <w:iCs/>
          <w:sz w:val="28"/>
          <w:szCs w:val="28"/>
        </w:rPr>
        <w:t>осознавать необходимость соблюдения правил экологически безопасного поведения в окружающей природной среде;</w:t>
      </w:r>
    </w:p>
    <w:p w:rsidR="00FE7D68" w:rsidRPr="00294FCB" w:rsidRDefault="00FE7D68" w:rsidP="00A87E7B">
      <w:pPr>
        <w:numPr>
          <w:ilvl w:val="1"/>
          <w:numId w:val="53"/>
        </w:numPr>
        <w:ind w:left="0"/>
        <w:contextualSpacing/>
        <w:rPr>
          <w:rFonts w:ascii="Times New Roman" w:eastAsia="Times New Roman" w:hAnsi="Times New Roman"/>
          <w:i/>
          <w:iCs/>
          <w:sz w:val="28"/>
          <w:szCs w:val="28"/>
        </w:rPr>
      </w:pPr>
      <w:r w:rsidRPr="00294FCB">
        <w:rPr>
          <w:rFonts w:ascii="Times New Roman" w:eastAsia="Times New Roman" w:hAnsi="Times New Roman"/>
          <w:i/>
          <w:iCs/>
          <w:sz w:val="28"/>
          <w:szCs w:val="28"/>
        </w:rPr>
        <w:t>понимать смысл и необходимость соблюдения предписаний, предлагаемых в инструкциях по использованию лекарств, средств бытовой химии и др.;</w:t>
      </w:r>
    </w:p>
    <w:p w:rsidR="00FE7D68" w:rsidRPr="00294FCB" w:rsidRDefault="00FE7D68" w:rsidP="00A87E7B">
      <w:pPr>
        <w:numPr>
          <w:ilvl w:val="1"/>
          <w:numId w:val="53"/>
        </w:numPr>
        <w:ind w:left="0"/>
        <w:contextualSpacing/>
        <w:rPr>
          <w:rFonts w:ascii="Times New Roman" w:eastAsia="Times New Roman" w:hAnsi="Times New Roman"/>
          <w:i/>
          <w:iCs/>
          <w:sz w:val="28"/>
          <w:szCs w:val="28"/>
        </w:rPr>
      </w:pPr>
      <w:r w:rsidRPr="00294FCB">
        <w:rPr>
          <w:rFonts w:ascii="Times New Roman" w:eastAsia="Times New Roman" w:hAnsi="Times New Roman"/>
          <w:i/>
          <w:iCs/>
          <w:sz w:val="28"/>
          <w:szCs w:val="28"/>
        </w:rPr>
        <w:t>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w:t>
      </w:r>
    </w:p>
    <w:p w:rsidR="00FE7D68" w:rsidRPr="00294FCB" w:rsidRDefault="00FE7D68" w:rsidP="00A87E7B">
      <w:pPr>
        <w:numPr>
          <w:ilvl w:val="1"/>
          <w:numId w:val="53"/>
        </w:numPr>
        <w:ind w:left="0"/>
        <w:contextualSpacing/>
        <w:rPr>
          <w:rFonts w:ascii="Times New Roman" w:eastAsia="Times New Roman" w:hAnsi="Times New Roman"/>
          <w:i/>
          <w:iCs/>
          <w:sz w:val="28"/>
          <w:szCs w:val="28"/>
        </w:rPr>
      </w:pPr>
      <w:r w:rsidRPr="00294FCB">
        <w:rPr>
          <w:rFonts w:ascii="Times New Roman" w:eastAsia="Times New Roman" w:hAnsi="Times New Roman"/>
          <w:i/>
          <w:iCs/>
          <w:sz w:val="28"/>
          <w:szCs w:val="28"/>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FE7D68" w:rsidRPr="00294FCB" w:rsidRDefault="00FE7D68" w:rsidP="00A87E7B">
      <w:pPr>
        <w:numPr>
          <w:ilvl w:val="1"/>
          <w:numId w:val="53"/>
        </w:numPr>
        <w:ind w:left="0"/>
        <w:contextualSpacing/>
        <w:rPr>
          <w:rFonts w:ascii="Times New Roman" w:eastAsia="Times New Roman" w:hAnsi="Times New Roman"/>
          <w:i/>
          <w:iCs/>
          <w:sz w:val="28"/>
          <w:szCs w:val="28"/>
        </w:rPr>
      </w:pPr>
      <w:r w:rsidRPr="00294FCB">
        <w:rPr>
          <w:rFonts w:ascii="Times New Roman" w:eastAsia="Times New Roman" w:hAnsi="Times New Roman"/>
          <w:i/>
          <w:iCs/>
          <w:sz w:val="28"/>
          <w:szCs w:val="28"/>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FE7D68" w:rsidRPr="00294FCB" w:rsidRDefault="00FE7D68" w:rsidP="00A87E7B">
      <w:pPr>
        <w:ind w:left="0"/>
        <w:contextualSpacing/>
        <w:rPr>
          <w:rFonts w:ascii="Times New Roman" w:eastAsia="Times New Roman" w:hAnsi="Times New Roman"/>
          <w:b/>
          <w:i/>
          <w:iCs/>
          <w:sz w:val="28"/>
          <w:szCs w:val="28"/>
        </w:rPr>
      </w:pPr>
      <w:r w:rsidRPr="00294FCB">
        <w:rPr>
          <w:rFonts w:ascii="Times New Roman" w:eastAsia="Times New Roman" w:hAnsi="Times New Roman"/>
          <w:b/>
          <w:sz w:val="28"/>
          <w:szCs w:val="28"/>
        </w:rPr>
        <w:t>Периодический закон и периодическая система химических элементов Д. И. Менделеева. Строение вещества</w:t>
      </w:r>
    </w:p>
    <w:p w:rsidR="00FE7D68" w:rsidRPr="00294FCB" w:rsidRDefault="00FE7D68" w:rsidP="00A87E7B">
      <w:pPr>
        <w:ind w:left="0"/>
        <w:contextualSpacing/>
        <w:rPr>
          <w:rFonts w:ascii="Times New Roman" w:eastAsia="Times New Roman" w:hAnsi="Times New Roman"/>
          <w:i/>
          <w:iCs/>
          <w:sz w:val="28"/>
          <w:szCs w:val="28"/>
        </w:rPr>
      </w:pPr>
      <w:r w:rsidRPr="00294FCB">
        <w:rPr>
          <w:rFonts w:ascii="Times New Roman" w:eastAsia="Times New Roman" w:hAnsi="Times New Roman"/>
          <w:sz w:val="28"/>
          <w:szCs w:val="28"/>
        </w:rPr>
        <w:t>Выпускник научится:</w:t>
      </w:r>
    </w:p>
    <w:p w:rsidR="00FE7D68" w:rsidRPr="00294FCB" w:rsidRDefault="00FE7D68" w:rsidP="00A87E7B">
      <w:pPr>
        <w:numPr>
          <w:ilvl w:val="1"/>
          <w:numId w:val="53"/>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FE7D68" w:rsidRPr="00294FCB" w:rsidRDefault="00FE7D68" w:rsidP="00A87E7B">
      <w:pPr>
        <w:numPr>
          <w:ilvl w:val="1"/>
          <w:numId w:val="53"/>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раскрывать смысл периодического закона Д. И. Менделеева;</w:t>
      </w:r>
    </w:p>
    <w:p w:rsidR="00FE7D68" w:rsidRPr="00294FCB" w:rsidRDefault="00FE7D68" w:rsidP="00A87E7B">
      <w:pPr>
        <w:numPr>
          <w:ilvl w:val="1"/>
          <w:numId w:val="53"/>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lastRenderedPageBreak/>
        <w:t>описывать и характеризовать табличную форму периодической системы химических элементов;</w:t>
      </w:r>
    </w:p>
    <w:p w:rsidR="00FE7D68" w:rsidRPr="00294FCB" w:rsidRDefault="00FE7D68" w:rsidP="00A87E7B">
      <w:pPr>
        <w:numPr>
          <w:ilvl w:val="1"/>
          <w:numId w:val="53"/>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FE7D68" w:rsidRPr="00294FCB" w:rsidRDefault="00FE7D68" w:rsidP="00A87E7B">
      <w:pPr>
        <w:numPr>
          <w:ilvl w:val="1"/>
          <w:numId w:val="53"/>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различать виды химической связи: ионную, ковалентную полярную, ковалентную неполярную и металлическую;</w:t>
      </w:r>
    </w:p>
    <w:p w:rsidR="00FE7D68" w:rsidRPr="00294FCB" w:rsidRDefault="00FE7D68" w:rsidP="00A87E7B">
      <w:pPr>
        <w:numPr>
          <w:ilvl w:val="1"/>
          <w:numId w:val="53"/>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изображать электронно-ионные формулы веществ, образованных химическими связями разного вида;</w:t>
      </w:r>
    </w:p>
    <w:p w:rsidR="00FE7D68" w:rsidRPr="00294FCB" w:rsidRDefault="00FE7D68" w:rsidP="00A87E7B">
      <w:pPr>
        <w:numPr>
          <w:ilvl w:val="1"/>
          <w:numId w:val="53"/>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выявлять зависимость свойств веществ от строения их кристаллических решёток: ионных, атомных, молекулярных, металлических;</w:t>
      </w:r>
    </w:p>
    <w:p w:rsidR="00FE7D68" w:rsidRPr="00294FCB" w:rsidRDefault="00FE7D68" w:rsidP="00A87E7B">
      <w:pPr>
        <w:numPr>
          <w:ilvl w:val="1"/>
          <w:numId w:val="53"/>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FE7D68" w:rsidRPr="00294FCB" w:rsidRDefault="00FE7D68" w:rsidP="00A87E7B">
      <w:pPr>
        <w:numPr>
          <w:ilvl w:val="1"/>
          <w:numId w:val="53"/>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FE7D68" w:rsidRPr="00294FCB" w:rsidRDefault="00FE7D68" w:rsidP="00A87E7B">
      <w:pPr>
        <w:numPr>
          <w:ilvl w:val="1"/>
          <w:numId w:val="53"/>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характеризовать научное и мировоззренческое значение периодического закона и периодической системы химических элементов Д. И. Менделеева;</w:t>
      </w:r>
    </w:p>
    <w:p w:rsidR="00FE7D68" w:rsidRPr="00294FCB" w:rsidRDefault="00FE7D68" w:rsidP="00A87E7B">
      <w:pPr>
        <w:numPr>
          <w:ilvl w:val="0"/>
          <w:numId w:val="54"/>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осознавать научные открытия как результат длительных наблюдений, опытов, научной полемики, преодоления трудностей и сомнений.</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i/>
          <w:iCs/>
          <w:sz w:val="28"/>
          <w:szCs w:val="28"/>
        </w:rPr>
        <w:t>Выпускник получит возможность научиться:</w:t>
      </w:r>
    </w:p>
    <w:p w:rsidR="00FE7D68" w:rsidRPr="00294FCB" w:rsidRDefault="00FE7D68" w:rsidP="00A87E7B">
      <w:pPr>
        <w:numPr>
          <w:ilvl w:val="0"/>
          <w:numId w:val="54"/>
        </w:numPr>
        <w:ind w:left="0"/>
        <w:contextualSpacing/>
        <w:rPr>
          <w:rFonts w:ascii="Times New Roman" w:eastAsia="Times New Roman" w:hAnsi="Times New Roman"/>
          <w:i/>
          <w:iCs/>
          <w:sz w:val="28"/>
          <w:szCs w:val="28"/>
        </w:rPr>
      </w:pPr>
      <w:r w:rsidRPr="00294FCB">
        <w:rPr>
          <w:rFonts w:ascii="Times New Roman" w:eastAsia="Times New Roman" w:hAnsi="Times New Roman"/>
          <w:i/>
          <w:iCs/>
          <w:sz w:val="28"/>
          <w:szCs w:val="28"/>
        </w:rPr>
        <w:t>осознавать значение теоретических знаний для практической деятельности человека;</w:t>
      </w:r>
    </w:p>
    <w:p w:rsidR="00FE7D68" w:rsidRPr="00294FCB" w:rsidRDefault="00FE7D68" w:rsidP="00A87E7B">
      <w:pPr>
        <w:numPr>
          <w:ilvl w:val="0"/>
          <w:numId w:val="54"/>
        </w:numPr>
        <w:ind w:left="0"/>
        <w:contextualSpacing/>
        <w:rPr>
          <w:rFonts w:ascii="Times New Roman" w:eastAsia="Times New Roman" w:hAnsi="Times New Roman"/>
          <w:i/>
          <w:iCs/>
          <w:sz w:val="28"/>
          <w:szCs w:val="28"/>
        </w:rPr>
      </w:pPr>
      <w:r w:rsidRPr="00294FCB">
        <w:rPr>
          <w:rFonts w:ascii="Times New Roman" w:eastAsia="Times New Roman" w:hAnsi="Times New Roman"/>
          <w:i/>
          <w:iCs/>
          <w:sz w:val="28"/>
          <w:szCs w:val="28"/>
        </w:rPr>
        <w:t>описывать изученные объекты как системы, применяя логику системного анализа;</w:t>
      </w:r>
    </w:p>
    <w:p w:rsidR="00FE7D68" w:rsidRPr="00294FCB" w:rsidRDefault="00FE7D68" w:rsidP="00A87E7B">
      <w:pPr>
        <w:numPr>
          <w:ilvl w:val="0"/>
          <w:numId w:val="54"/>
        </w:numPr>
        <w:ind w:left="0"/>
        <w:contextualSpacing/>
        <w:rPr>
          <w:rFonts w:ascii="Times New Roman" w:eastAsia="Times New Roman" w:hAnsi="Times New Roman"/>
          <w:i/>
          <w:iCs/>
          <w:sz w:val="28"/>
          <w:szCs w:val="28"/>
        </w:rPr>
      </w:pPr>
      <w:r w:rsidRPr="00294FCB">
        <w:rPr>
          <w:rFonts w:ascii="Times New Roman" w:eastAsia="Times New Roman" w:hAnsi="Times New Roman"/>
          <w:i/>
          <w:iCs/>
          <w:sz w:val="28"/>
          <w:szCs w:val="28"/>
        </w:rPr>
        <w:t>применять знания о закономерностях периодической системы химических элементов для объяснения и предвидения свойств конкретных веществ;</w:t>
      </w:r>
    </w:p>
    <w:p w:rsidR="00FE7D68" w:rsidRPr="00294FCB" w:rsidRDefault="00FE7D68" w:rsidP="00A87E7B">
      <w:pPr>
        <w:numPr>
          <w:ilvl w:val="0"/>
          <w:numId w:val="54"/>
        </w:numPr>
        <w:ind w:left="0"/>
        <w:contextualSpacing/>
        <w:rPr>
          <w:rFonts w:ascii="Times New Roman" w:eastAsia="Times New Roman" w:hAnsi="Times New Roman"/>
          <w:i/>
          <w:iCs/>
          <w:sz w:val="28"/>
          <w:szCs w:val="28"/>
        </w:rPr>
      </w:pPr>
      <w:r w:rsidRPr="00294FCB">
        <w:rPr>
          <w:rFonts w:ascii="Times New Roman" w:eastAsia="Times New Roman" w:hAnsi="Times New Roman"/>
          <w:i/>
          <w:iCs/>
          <w:sz w:val="28"/>
          <w:szCs w:val="28"/>
        </w:rPr>
        <w:lastRenderedPageBreak/>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B30FFE"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Многообразие </w:t>
      </w:r>
      <w:r w:rsidR="00B30FFE">
        <w:rPr>
          <w:rFonts w:ascii="Times New Roman" w:eastAsia="Times New Roman" w:hAnsi="Times New Roman"/>
          <w:sz w:val="28"/>
          <w:szCs w:val="28"/>
        </w:rPr>
        <w:t>х</w:t>
      </w:r>
      <w:r w:rsidRPr="00294FCB">
        <w:rPr>
          <w:rFonts w:ascii="Times New Roman" w:eastAsia="Times New Roman" w:hAnsi="Times New Roman"/>
          <w:sz w:val="28"/>
          <w:szCs w:val="28"/>
        </w:rPr>
        <w:t>имических реакций</w:t>
      </w:r>
    </w:p>
    <w:p w:rsidR="00FE7D68" w:rsidRPr="00294FCB" w:rsidRDefault="00FE7D68" w:rsidP="00A87E7B">
      <w:pPr>
        <w:ind w:left="0"/>
        <w:contextualSpacing/>
        <w:rPr>
          <w:rFonts w:ascii="Times New Roman" w:eastAsia="Times New Roman" w:hAnsi="Times New Roman"/>
          <w:i/>
          <w:iCs/>
          <w:sz w:val="28"/>
          <w:szCs w:val="28"/>
        </w:rPr>
      </w:pPr>
      <w:r w:rsidRPr="00294FCB">
        <w:rPr>
          <w:rFonts w:ascii="Times New Roman" w:eastAsia="Times New Roman" w:hAnsi="Times New Roman"/>
          <w:sz w:val="28"/>
          <w:szCs w:val="28"/>
        </w:rPr>
        <w:t xml:space="preserve"> Выпускник научится:</w:t>
      </w:r>
    </w:p>
    <w:p w:rsidR="00FE7D68" w:rsidRPr="00294FCB" w:rsidRDefault="00FE7D68" w:rsidP="00A87E7B">
      <w:pPr>
        <w:numPr>
          <w:ilvl w:val="0"/>
          <w:numId w:val="54"/>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объяснять суть химических процессов и их принципиальное отличие от физических;</w:t>
      </w:r>
    </w:p>
    <w:p w:rsidR="00FE7D68" w:rsidRPr="00294FCB" w:rsidRDefault="00FE7D68" w:rsidP="00A87E7B">
      <w:pPr>
        <w:numPr>
          <w:ilvl w:val="0"/>
          <w:numId w:val="54"/>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называть признаки и условия протекания химических реакций;</w:t>
      </w:r>
    </w:p>
    <w:p w:rsidR="00FE7D68" w:rsidRPr="00294FCB" w:rsidRDefault="00FE7D68" w:rsidP="00A87E7B">
      <w:pPr>
        <w:numPr>
          <w:ilvl w:val="0"/>
          <w:numId w:val="54"/>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rsidR="00FE7D68" w:rsidRPr="00294FCB" w:rsidRDefault="00FE7D68" w:rsidP="00A87E7B">
      <w:pPr>
        <w:numPr>
          <w:ilvl w:val="0"/>
          <w:numId w:val="54"/>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называть факторы, влияющие на скорость химических реакций;</w:t>
      </w:r>
    </w:p>
    <w:p w:rsidR="00FE7D68" w:rsidRPr="00294FCB" w:rsidRDefault="00FE7D68" w:rsidP="00A87E7B">
      <w:pPr>
        <w:numPr>
          <w:ilvl w:val="0"/>
          <w:numId w:val="54"/>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называть факторы, влияющие на смещение химического равновесия;</w:t>
      </w:r>
    </w:p>
    <w:p w:rsidR="00FE7D68" w:rsidRPr="00294FCB" w:rsidRDefault="00FE7D68" w:rsidP="00A87E7B">
      <w:pPr>
        <w:numPr>
          <w:ilvl w:val="0"/>
          <w:numId w:val="54"/>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FE7D68" w:rsidRPr="00294FCB" w:rsidRDefault="00FE7D68" w:rsidP="00A87E7B">
      <w:pPr>
        <w:numPr>
          <w:ilvl w:val="0"/>
          <w:numId w:val="54"/>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FE7D68" w:rsidRPr="00294FCB" w:rsidRDefault="00FE7D68" w:rsidP="00A87E7B">
      <w:pPr>
        <w:numPr>
          <w:ilvl w:val="0"/>
          <w:numId w:val="54"/>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составлять уравнения реакций, соответствующих последовательности («цепочке») превращений неорганических веществ различных классов;</w:t>
      </w:r>
    </w:p>
    <w:p w:rsidR="00FE7D68" w:rsidRPr="00294FCB" w:rsidRDefault="00FE7D68" w:rsidP="00A87E7B">
      <w:pPr>
        <w:numPr>
          <w:ilvl w:val="0"/>
          <w:numId w:val="54"/>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выявлять в процессе эксперимента признаки, свидетельствующие о протекании химической реакции;</w:t>
      </w:r>
    </w:p>
    <w:p w:rsidR="00FE7D68" w:rsidRPr="00294FCB" w:rsidRDefault="00FE7D68" w:rsidP="00A87E7B">
      <w:pPr>
        <w:numPr>
          <w:ilvl w:val="0"/>
          <w:numId w:val="54"/>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lastRenderedPageBreak/>
        <w:t>приготовлять растворы с определённой массовой долей растворённого вещества;</w:t>
      </w:r>
    </w:p>
    <w:p w:rsidR="00FE7D68" w:rsidRPr="00294FCB" w:rsidRDefault="00FE7D68" w:rsidP="00A87E7B">
      <w:pPr>
        <w:numPr>
          <w:ilvl w:val="0"/>
          <w:numId w:val="54"/>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определять характер среды водных растворов кислот и щелочей по изменению окраски индикаторов;</w:t>
      </w:r>
    </w:p>
    <w:p w:rsidR="00FE7D68" w:rsidRPr="00294FCB" w:rsidRDefault="00FE7D68" w:rsidP="00A87E7B">
      <w:pPr>
        <w:numPr>
          <w:ilvl w:val="0"/>
          <w:numId w:val="54"/>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проводить качественные реакции, подтверждающие наличие в водных растворах веществ отдельных катионов и анионов.</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i/>
          <w:iCs/>
          <w:sz w:val="28"/>
          <w:szCs w:val="28"/>
        </w:rPr>
        <w:t>Выпускник получит возможность научиться:</w:t>
      </w:r>
    </w:p>
    <w:p w:rsidR="00FE7D68" w:rsidRPr="00294FCB" w:rsidRDefault="00FE7D68" w:rsidP="00A87E7B">
      <w:pPr>
        <w:numPr>
          <w:ilvl w:val="0"/>
          <w:numId w:val="54"/>
        </w:numPr>
        <w:ind w:left="0"/>
        <w:contextualSpacing/>
        <w:rPr>
          <w:rFonts w:ascii="Times New Roman" w:eastAsia="Times New Roman" w:hAnsi="Times New Roman"/>
          <w:i/>
          <w:iCs/>
          <w:sz w:val="28"/>
          <w:szCs w:val="28"/>
        </w:rPr>
      </w:pPr>
      <w:r w:rsidRPr="00294FCB">
        <w:rPr>
          <w:rFonts w:ascii="Times New Roman" w:eastAsia="Times New Roman" w:hAnsi="Times New Roman"/>
          <w:i/>
          <w:iCs/>
          <w:sz w:val="28"/>
          <w:szCs w:val="28"/>
        </w:rPr>
        <w:t>составлять молекулярные и полные ионные уравнения по сокращённым ионным уравнениям;</w:t>
      </w:r>
    </w:p>
    <w:p w:rsidR="00FE7D68" w:rsidRPr="00294FCB" w:rsidRDefault="00FE7D68" w:rsidP="00A87E7B">
      <w:pPr>
        <w:numPr>
          <w:ilvl w:val="0"/>
          <w:numId w:val="54"/>
        </w:numPr>
        <w:ind w:left="0"/>
        <w:contextualSpacing/>
        <w:rPr>
          <w:rFonts w:ascii="Times New Roman" w:eastAsia="Times New Roman" w:hAnsi="Times New Roman"/>
          <w:i/>
          <w:iCs/>
          <w:sz w:val="28"/>
          <w:szCs w:val="28"/>
        </w:rPr>
      </w:pPr>
      <w:r w:rsidRPr="00294FCB">
        <w:rPr>
          <w:rFonts w:ascii="Times New Roman" w:eastAsia="Times New Roman" w:hAnsi="Times New Roman"/>
          <w:i/>
          <w:iCs/>
          <w:sz w:val="28"/>
          <w:szCs w:val="28"/>
        </w:rPr>
        <w:t>приводить примеры реакций, подтверждающих существование взаимосвязи между основными классами неорганических веществ;</w:t>
      </w:r>
    </w:p>
    <w:p w:rsidR="00FE7D68" w:rsidRPr="00294FCB" w:rsidRDefault="00FE7D68" w:rsidP="00A87E7B">
      <w:pPr>
        <w:numPr>
          <w:ilvl w:val="0"/>
          <w:numId w:val="54"/>
        </w:numPr>
        <w:ind w:left="0"/>
        <w:contextualSpacing/>
        <w:rPr>
          <w:rFonts w:ascii="Times New Roman" w:eastAsia="Times New Roman" w:hAnsi="Times New Roman"/>
          <w:i/>
          <w:iCs/>
          <w:sz w:val="28"/>
          <w:szCs w:val="28"/>
        </w:rPr>
      </w:pPr>
      <w:r w:rsidRPr="00294FCB">
        <w:rPr>
          <w:rFonts w:ascii="Times New Roman" w:eastAsia="Times New Roman" w:hAnsi="Times New Roman"/>
          <w:i/>
          <w:iCs/>
          <w:sz w:val="28"/>
          <w:szCs w:val="28"/>
        </w:rPr>
        <w:t>прогнозировать результаты воздействия различных факторов на изменение скорости химической реакции;</w:t>
      </w:r>
    </w:p>
    <w:p w:rsidR="00FE7D68" w:rsidRPr="00294FCB" w:rsidRDefault="00FE7D68" w:rsidP="00A87E7B">
      <w:pPr>
        <w:numPr>
          <w:ilvl w:val="0"/>
          <w:numId w:val="54"/>
        </w:numPr>
        <w:ind w:left="0"/>
        <w:contextualSpacing/>
        <w:rPr>
          <w:rFonts w:ascii="Times New Roman" w:eastAsia="Times New Roman" w:hAnsi="Times New Roman"/>
          <w:i/>
          <w:iCs/>
          <w:sz w:val="28"/>
          <w:szCs w:val="28"/>
        </w:rPr>
      </w:pPr>
      <w:r w:rsidRPr="00294FCB">
        <w:rPr>
          <w:rFonts w:ascii="Times New Roman" w:eastAsia="Times New Roman" w:hAnsi="Times New Roman"/>
          <w:i/>
          <w:iCs/>
          <w:sz w:val="28"/>
          <w:szCs w:val="28"/>
        </w:rPr>
        <w:t>прогнозировать результаты воздействия различных факторов на смещение химического равновесия.</w:t>
      </w:r>
    </w:p>
    <w:p w:rsidR="00FE7D68" w:rsidRPr="005E4FE3" w:rsidRDefault="00FE7D68" w:rsidP="00A87E7B">
      <w:pPr>
        <w:ind w:left="0"/>
        <w:contextualSpacing/>
        <w:rPr>
          <w:rFonts w:ascii="Times New Roman" w:eastAsia="Times New Roman" w:hAnsi="Times New Roman"/>
          <w:b/>
          <w:sz w:val="28"/>
          <w:szCs w:val="28"/>
        </w:rPr>
      </w:pPr>
      <w:r w:rsidRPr="005E4FE3">
        <w:rPr>
          <w:rFonts w:ascii="Times New Roman" w:eastAsia="Times New Roman" w:hAnsi="Times New Roman"/>
          <w:b/>
          <w:sz w:val="28"/>
          <w:szCs w:val="28"/>
        </w:rPr>
        <w:t>Многообразие веществ.</w:t>
      </w:r>
    </w:p>
    <w:p w:rsidR="00FE7D68" w:rsidRPr="005E4FE3" w:rsidRDefault="00FE7D68" w:rsidP="00C05B72">
      <w:pPr>
        <w:ind w:left="0"/>
        <w:contextualSpacing/>
        <w:rPr>
          <w:rFonts w:ascii="Times New Roman" w:eastAsia="Times New Roman" w:hAnsi="Times New Roman"/>
          <w:b/>
          <w:iCs/>
          <w:sz w:val="28"/>
          <w:szCs w:val="28"/>
        </w:rPr>
      </w:pPr>
      <w:r w:rsidRPr="005E4FE3">
        <w:rPr>
          <w:rFonts w:ascii="Times New Roman" w:eastAsia="Times New Roman" w:hAnsi="Times New Roman"/>
          <w:b/>
          <w:sz w:val="28"/>
          <w:szCs w:val="28"/>
        </w:rPr>
        <w:t xml:space="preserve"> Выпускник научится:</w:t>
      </w:r>
    </w:p>
    <w:p w:rsidR="00FE7D68" w:rsidRPr="00294FCB" w:rsidRDefault="00FE7D68" w:rsidP="00A87E7B">
      <w:pPr>
        <w:numPr>
          <w:ilvl w:val="0"/>
          <w:numId w:val="54"/>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определять принадлежность неорганических веществ к одному из изученных классов/групп: металлы и неметаллы, оксиды, основания, кислоты, соли;</w:t>
      </w:r>
    </w:p>
    <w:p w:rsidR="00FE7D68" w:rsidRPr="00294FCB" w:rsidRDefault="00FE7D68" w:rsidP="00A87E7B">
      <w:pPr>
        <w:numPr>
          <w:ilvl w:val="0"/>
          <w:numId w:val="54"/>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составлять формулы веществ по их названиям;</w:t>
      </w:r>
    </w:p>
    <w:p w:rsidR="00FE7D68" w:rsidRPr="00294FCB" w:rsidRDefault="00FE7D68" w:rsidP="00A87E7B">
      <w:pPr>
        <w:numPr>
          <w:ilvl w:val="0"/>
          <w:numId w:val="54"/>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определять валентность и степень окисления элементов в веществах;</w:t>
      </w:r>
    </w:p>
    <w:p w:rsidR="00FE7D68" w:rsidRPr="00294FCB" w:rsidRDefault="00FE7D68" w:rsidP="00A87E7B">
      <w:pPr>
        <w:numPr>
          <w:ilvl w:val="0"/>
          <w:numId w:val="54"/>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FE7D68" w:rsidRPr="00294FCB" w:rsidRDefault="00FE7D68" w:rsidP="00A87E7B">
      <w:pPr>
        <w:numPr>
          <w:ilvl w:val="0"/>
          <w:numId w:val="55"/>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FE7D68" w:rsidRPr="00294FCB" w:rsidRDefault="00FE7D68" w:rsidP="00A87E7B">
      <w:pPr>
        <w:numPr>
          <w:ilvl w:val="0"/>
          <w:numId w:val="55"/>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называть общие химические свойства, характерные для групп оксидов: кислотных, основных, амфотерных;</w:t>
      </w:r>
    </w:p>
    <w:p w:rsidR="00FE7D68" w:rsidRPr="00294FCB" w:rsidRDefault="00FE7D68" w:rsidP="00A87E7B">
      <w:pPr>
        <w:numPr>
          <w:ilvl w:val="0"/>
          <w:numId w:val="55"/>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lastRenderedPageBreak/>
        <w:t>называть общие химические свойства, характерные для каждого из классов неорганических веществ: кислот оснований солей;</w:t>
      </w:r>
    </w:p>
    <w:p w:rsidR="00FE7D68" w:rsidRPr="00294FCB" w:rsidRDefault="00FE7D68" w:rsidP="00A87E7B">
      <w:pPr>
        <w:numPr>
          <w:ilvl w:val="0"/>
          <w:numId w:val="55"/>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приводить примеры реакций, подтверждающих химические свойства неорганических веществ: оксидов, кислот, оснований и солей;</w:t>
      </w:r>
    </w:p>
    <w:p w:rsidR="00FE7D68" w:rsidRPr="00294FCB" w:rsidRDefault="00FE7D68" w:rsidP="00A87E7B">
      <w:pPr>
        <w:numPr>
          <w:ilvl w:val="0"/>
          <w:numId w:val="55"/>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определять вещество-окислитель и вещество-восстановитель в окислительно-восстановительных реакциях;</w:t>
      </w:r>
    </w:p>
    <w:p w:rsidR="00FE7D68" w:rsidRPr="00294FCB" w:rsidRDefault="00FE7D68" w:rsidP="00A87E7B">
      <w:pPr>
        <w:numPr>
          <w:ilvl w:val="0"/>
          <w:numId w:val="55"/>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составлять окислительно-восстановительный баланс (для изученных реакций) по предложенным схемам реакций;</w:t>
      </w:r>
    </w:p>
    <w:p w:rsidR="00FE7D68" w:rsidRPr="00294FCB" w:rsidRDefault="00FE7D68" w:rsidP="00A87E7B">
      <w:pPr>
        <w:numPr>
          <w:ilvl w:val="0"/>
          <w:numId w:val="55"/>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проводить лабораторные опыты, подтверждающие химические свойства основных классов неорганических веществ;</w:t>
      </w:r>
    </w:p>
    <w:p w:rsidR="00FE7D68" w:rsidRPr="00294FCB" w:rsidRDefault="00FE7D68" w:rsidP="00A87E7B">
      <w:pPr>
        <w:numPr>
          <w:ilvl w:val="0"/>
          <w:numId w:val="55"/>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i/>
          <w:iCs/>
          <w:sz w:val="28"/>
          <w:szCs w:val="28"/>
        </w:rPr>
        <w:t>Выпускник получит возможность научиться:</w:t>
      </w:r>
    </w:p>
    <w:p w:rsidR="00FE7D68" w:rsidRPr="00294FCB" w:rsidRDefault="00FE7D68" w:rsidP="00A87E7B">
      <w:pPr>
        <w:numPr>
          <w:ilvl w:val="0"/>
          <w:numId w:val="55"/>
        </w:numPr>
        <w:ind w:left="0"/>
        <w:contextualSpacing/>
        <w:rPr>
          <w:rFonts w:ascii="Times New Roman" w:eastAsia="Times New Roman" w:hAnsi="Times New Roman"/>
          <w:i/>
          <w:iCs/>
          <w:sz w:val="28"/>
          <w:szCs w:val="28"/>
        </w:rPr>
      </w:pPr>
      <w:r w:rsidRPr="00294FCB">
        <w:rPr>
          <w:rFonts w:ascii="Times New Roman" w:eastAsia="Times New Roman" w:hAnsi="Times New Roman"/>
          <w:i/>
          <w:iCs/>
          <w:sz w:val="28"/>
          <w:szCs w:val="28"/>
        </w:rPr>
        <w:t>прогнозировать химические свойства веществ на основе их состава и строения;</w:t>
      </w:r>
    </w:p>
    <w:p w:rsidR="00FE7D68" w:rsidRPr="00294FCB" w:rsidRDefault="00FE7D68" w:rsidP="00A87E7B">
      <w:pPr>
        <w:numPr>
          <w:ilvl w:val="0"/>
          <w:numId w:val="55"/>
        </w:numPr>
        <w:ind w:left="0"/>
        <w:contextualSpacing/>
        <w:rPr>
          <w:rFonts w:ascii="Times New Roman" w:eastAsia="Times New Roman" w:hAnsi="Times New Roman"/>
          <w:i/>
          <w:iCs/>
          <w:sz w:val="28"/>
          <w:szCs w:val="28"/>
        </w:rPr>
      </w:pPr>
      <w:r w:rsidRPr="00294FCB">
        <w:rPr>
          <w:rFonts w:ascii="Times New Roman" w:eastAsia="Times New Roman" w:hAnsi="Times New Roman"/>
          <w:i/>
          <w:iCs/>
          <w:sz w:val="28"/>
          <w:szCs w:val="28"/>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FE7D68" w:rsidRPr="00294FCB" w:rsidRDefault="00FE7D68" w:rsidP="00A87E7B">
      <w:pPr>
        <w:numPr>
          <w:ilvl w:val="0"/>
          <w:numId w:val="55"/>
        </w:numPr>
        <w:ind w:left="0"/>
        <w:contextualSpacing/>
        <w:rPr>
          <w:rFonts w:ascii="Times New Roman" w:eastAsia="Times New Roman" w:hAnsi="Times New Roman"/>
          <w:i/>
          <w:iCs/>
          <w:sz w:val="28"/>
          <w:szCs w:val="28"/>
        </w:rPr>
      </w:pPr>
      <w:r w:rsidRPr="00294FCB">
        <w:rPr>
          <w:rFonts w:ascii="Times New Roman" w:eastAsia="Times New Roman" w:hAnsi="Times New Roman"/>
          <w:i/>
          <w:iCs/>
          <w:sz w:val="28"/>
          <w:szCs w:val="28"/>
        </w:rPr>
        <w:t xml:space="preserve">выявлять существование генетической взаимосвязи между веществами в ряду: простое вещество — оксид — гидроксид </w:t>
      </w:r>
      <w:r w:rsidRPr="00294FCB">
        <w:rPr>
          <w:rFonts w:ascii="Times New Roman" w:eastAsia="Times New Roman" w:hAnsi="Times New Roman"/>
          <w:sz w:val="28"/>
          <w:szCs w:val="28"/>
        </w:rPr>
        <w:t>—</w:t>
      </w:r>
      <w:r w:rsidRPr="00294FCB">
        <w:rPr>
          <w:rFonts w:ascii="Times New Roman" w:eastAsia="Times New Roman" w:hAnsi="Times New Roman"/>
          <w:i/>
          <w:iCs/>
          <w:sz w:val="28"/>
          <w:szCs w:val="28"/>
        </w:rPr>
        <w:t xml:space="preserve"> соль;</w:t>
      </w:r>
    </w:p>
    <w:p w:rsidR="00FE7D68" w:rsidRPr="00294FCB" w:rsidRDefault="00FE7D68" w:rsidP="00A87E7B">
      <w:pPr>
        <w:numPr>
          <w:ilvl w:val="0"/>
          <w:numId w:val="55"/>
        </w:numPr>
        <w:ind w:left="0"/>
        <w:contextualSpacing/>
        <w:rPr>
          <w:rFonts w:ascii="Times New Roman" w:eastAsia="Times New Roman" w:hAnsi="Times New Roman"/>
          <w:i/>
          <w:iCs/>
          <w:sz w:val="28"/>
          <w:szCs w:val="28"/>
        </w:rPr>
      </w:pPr>
      <w:r w:rsidRPr="00294FCB">
        <w:rPr>
          <w:rFonts w:ascii="Times New Roman" w:eastAsia="Times New Roman" w:hAnsi="Times New Roman"/>
          <w:i/>
          <w:iCs/>
          <w:sz w:val="28"/>
          <w:szCs w:val="28"/>
        </w:rPr>
        <w:t>характеризовать особые свойства концентрированных серной и азотной кислот;</w:t>
      </w:r>
    </w:p>
    <w:p w:rsidR="00FE7D68" w:rsidRPr="00294FCB" w:rsidRDefault="00FE7D68" w:rsidP="00A87E7B">
      <w:pPr>
        <w:numPr>
          <w:ilvl w:val="0"/>
          <w:numId w:val="55"/>
        </w:numPr>
        <w:ind w:left="0"/>
        <w:contextualSpacing/>
        <w:rPr>
          <w:rFonts w:ascii="Times New Roman" w:eastAsia="Times New Roman" w:hAnsi="Times New Roman"/>
          <w:i/>
          <w:iCs/>
          <w:sz w:val="28"/>
          <w:szCs w:val="28"/>
        </w:rPr>
      </w:pPr>
      <w:r w:rsidRPr="00294FCB">
        <w:rPr>
          <w:rFonts w:ascii="Times New Roman" w:eastAsia="Times New Roman" w:hAnsi="Times New Roman"/>
          <w:i/>
          <w:iCs/>
          <w:sz w:val="28"/>
          <w:szCs w:val="28"/>
        </w:rPr>
        <w:t>приводить примеры уравнений реакций, лежащих в основе промышленных способов получения аммиака, серной кислоты, чугуна и стали;</w:t>
      </w:r>
    </w:p>
    <w:p w:rsidR="00FE7D68" w:rsidRDefault="00FE7D68" w:rsidP="00A87E7B">
      <w:pPr>
        <w:numPr>
          <w:ilvl w:val="0"/>
          <w:numId w:val="55"/>
        </w:numPr>
        <w:ind w:left="0"/>
        <w:contextualSpacing/>
        <w:rPr>
          <w:rFonts w:ascii="Times New Roman" w:eastAsia="Times New Roman" w:hAnsi="Times New Roman"/>
          <w:i/>
          <w:iCs/>
          <w:sz w:val="28"/>
          <w:szCs w:val="28"/>
        </w:rPr>
      </w:pPr>
      <w:r w:rsidRPr="00294FCB">
        <w:rPr>
          <w:rFonts w:ascii="Times New Roman" w:eastAsia="Times New Roman" w:hAnsi="Times New Roman"/>
          <w:i/>
          <w:iCs/>
          <w:sz w:val="28"/>
          <w:szCs w:val="28"/>
        </w:rPr>
        <w:t>описывать физические и химические процессы, являющиеся частью круговорота веществ в природе;</w:t>
      </w:r>
    </w:p>
    <w:p w:rsidR="00FE7D68" w:rsidRPr="00B30FFE" w:rsidRDefault="00FE7D68" w:rsidP="00A87E7B">
      <w:pPr>
        <w:numPr>
          <w:ilvl w:val="0"/>
          <w:numId w:val="55"/>
        </w:numPr>
        <w:ind w:left="0"/>
        <w:contextualSpacing/>
        <w:rPr>
          <w:rFonts w:ascii="Times New Roman" w:eastAsia="Times New Roman" w:hAnsi="Times New Roman"/>
          <w:i/>
          <w:iCs/>
          <w:sz w:val="28"/>
          <w:szCs w:val="28"/>
        </w:rPr>
      </w:pPr>
      <w:r w:rsidRPr="00B30FFE">
        <w:rPr>
          <w:rFonts w:ascii="Times New Roman" w:eastAsia="Times New Roman" w:hAnsi="Times New Roman"/>
          <w:i/>
          <w:iCs/>
          <w:sz w:val="28"/>
          <w:szCs w:val="28"/>
        </w:rPr>
        <w:t>организовывать, проводить ученические проекты по исследованию свойств веществ.</w:t>
      </w:r>
    </w:p>
    <w:p w:rsidR="00FE7D68" w:rsidRPr="00294FCB" w:rsidRDefault="00DD499C" w:rsidP="00A87E7B">
      <w:pPr>
        <w:pStyle w:val="3"/>
        <w:spacing w:before="0" w:beforeAutospacing="0" w:after="0" w:afterAutospacing="0" w:line="360" w:lineRule="auto"/>
        <w:ind w:left="0"/>
        <w:contextualSpacing/>
        <w:rPr>
          <w:szCs w:val="28"/>
        </w:rPr>
      </w:pPr>
      <w:r>
        <w:rPr>
          <w:szCs w:val="28"/>
        </w:rPr>
        <w:br w:type="column"/>
      </w:r>
      <w:r w:rsidR="00FE7D68" w:rsidRPr="00294FCB">
        <w:rPr>
          <w:szCs w:val="28"/>
        </w:rPr>
        <w:lastRenderedPageBreak/>
        <w:t>1.2.5.12. Изобразительное искусство</w:t>
      </w:r>
    </w:p>
    <w:p w:rsidR="00FE7D68" w:rsidRPr="00294FCB" w:rsidRDefault="00FE7D68" w:rsidP="00A87E7B">
      <w:pPr>
        <w:pStyle w:val="310"/>
        <w:keepNext/>
        <w:keepLines/>
        <w:shd w:val="clear" w:color="auto" w:fill="auto"/>
        <w:spacing w:line="360" w:lineRule="auto"/>
        <w:ind w:left="0"/>
        <w:contextualSpacing/>
        <w:rPr>
          <w:rFonts w:ascii="Times New Roman" w:hAnsi="Times New Roman" w:cs="Times New Roman"/>
          <w:sz w:val="28"/>
          <w:szCs w:val="28"/>
        </w:rPr>
      </w:pPr>
      <w:bookmarkStart w:id="20" w:name="bookmark134"/>
      <w:r w:rsidRPr="00294FCB">
        <w:rPr>
          <w:rStyle w:val="36"/>
          <w:bCs w:val="0"/>
          <w:sz w:val="28"/>
          <w:szCs w:val="28"/>
        </w:rPr>
        <w:t>Роль искусства и художественной деятельности в жизни человека и общества</w:t>
      </w:r>
      <w:bookmarkEnd w:id="20"/>
      <w:r w:rsidRPr="00294FCB">
        <w:rPr>
          <w:rStyle w:val="36"/>
          <w:bCs w:val="0"/>
          <w:sz w:val="28"/>
          <w:szCs w:val="28"/>
        </w:rPr>
        <w:t>.</w:t>
      </w:r>
    </w:p>
    <w:p w:rsidR="00FE7D68" w:rsidRPr="00294FCB" w:rsidRDefault="00FE7D68" w:rsidP="00A87E7B">
      <w:pPr>
        <w:pStyle w:val="a8"/>
        <w:shd w:val="clear" w:color="auto" w:fill="auto"/>
        <w:spacing w:after="0" w:line="360" w:lineRule="auto"/>
        <w:ind w:left="0"/>
        <w:contextualSpacing/>
        <w:jc w:val="both"/>
        <w:rPr>
          <w:rFonts w:ascii="Times New Roman" w:hAnsi="Times New Roman" w:cs="Times New Roman"/>
          <w:i/>
          <w:sz w:val="28"/>
          <w:szCs w:val="28"/>
        </w:rPr>
      </w:pPr>
      <w:r w:rsidRPr="00294FCB">
        <w:rPr>
          <w:rFonts w:ascii="Times New Roman" w:hAnsi="Times New Roman" w:cs="Times New Roman"/>
          <w:i/>
          <w:sz w:val="28"/>
          <w:szCs w:val="28"/>
        </w:rPr>
        <w:t>Выпускник научится:</w:t>
      </w:r>
    </w:p>
    <w:p w:rsidR="00FE7D68" w:rsidRPr="00294FCB" w:rsidRDefault="00FE7D68" w:rsidP="00A87E7B">
      <w:pPr>
        <w:pStyle w:val="a8"/>
        <w:numPr>
          <w:ilvl w:val="0"/>
          <w:numId w:val="48"/>
        </w:numPr>
        <w:shd w:val="clear" w:color="auto" w:fill="auto"/>
        <w:spacing w:after="0" w:line="360" w:lineRule="auto"/>
        <w:ind w:left="0" w:firstLine="709"/>
        <w:contextualSpacing/>
        <w:jc w:val="both"/>
        <w:rPr>
          <w:rFonts w:ascii="Times New Roman" w:hAnsi="Times New Roman" w:cs="Times New Roman"/>
          <w:sz w:val="28"/>
          <w:szCs w:val="28"/>
        </w:rPr>
      </w:pPr>
      <w:r w:rsidRPr="00294FCB">
        <w:rPr>
          <w:rFonts w:ascii="Times New Roman" w:hAnsi="Times New Roman" w:cs="Times New Roman"/>
          <w:sz w:val="28"/>
          <w:szCs w:val="28"/>
        </w:rPr>
        <w:t>понимать роль и место искусства в развитии культуры, ориентироваться в связях искусства с наукой и религией;</w:t>
      </w:r>
    </w:p>
    <w:p w:rsidR="00FE7D68" w:rsidRPr="00294FCB" w:rsidRDefault="00FE7D68" w:rsidP="00A87E7B">
      <w:pPr>
        <w:pStyle w:val="a8"/>
        <w:numPr>
          <w:ilvl w:val="0"/>
          <w:numId w:val="48"/>
        </w:numPr>
        <w:shd w:val="clear" w:color="auto" w:fill="auto"/>
        <w:spacing w:after="0" w:line="360" w:lineRule="auto"/>
        <w:ind w:left="0" w:firstLine="709"/>
        <w:contextualSpacing/>
        <w:jc w:val="both"/>
        <w:rPr>
          <w:rFonts w:ascii="Times New Roman" w:hAnsi="Times New Roman" w:cs="Times New Roman"/>
          <w:sz w:val="28"/>
          <w:szCs w:val="28"/>
        </w:rPr>
      </w:pPr>
      <w:r w:rsidRPr="00294FCB">
        <w:rPr>
          <w:rFonts w:ascii="Times New Roman" w:hAnsi="Times New Roman" w:cs="Times New Roman"/>
          <w:sz w:val="28"/>
          <w:szCs w:val="28"/>
        </w:rPr>
        <w:t>осознавать потенциал искусства в познании мира, в формировании отношения к человеку, природным и социальным явлениям;</w:t>
      </w:r>
    </w:p>
    <w:p w:rsidR="00FE7D68" w:rsidRPr="00294FCB" w:rsidRDefault="00FE7D68" w:rsidP="00A87E7B">
      <w:pPr>
        <w:pStyle w:val="a8"/>
        <w:numPr>
          <w:ilvl w:val="0"/>
          <w:numId w:val="48"/>
        </w:numPr>
        <w:shd w:val="clear" w:color="auto" w:fill="auto"/>
        <w:spacing w:after="0" w:line="360" w:lineRule="auto"/>
        <w:ind w:left="0" w:firstLine="709"/>
        <w:contextualSpacing/>
        <w:jc w:val="both"/>
        <w:rPr>
          <w:rFonts w:ascii="Times New Roman" w:hAnsi="Times New Roman" w:cs="Times New Roman"/>
          <w:sz w:val="28"/>
          <w:szCs w:val="28"/>
        </w:rPr>
      </w:pPr>
      <w:r w:rsidRPr="00294FCB">
        <w:rPr>
          <w:rFonts w:ascii="Times New Roman" w:hAnsi="Times New Roman" w:cs="Times New Roman"/>
          <w:sz w:val="28"/>
          <w:szCs w:val="28"/>
        </w:rPr>
        <w:t>понимать роль искусства в создании материальной среды обитания человека;</w:t>
      </w:r>
    </w:p>
    <w:p w:rsidR="00FE7D68" w:rsidRPr="00294FCB" w:rsidRDefault="00FE7D68" w:rsidP="00A87E7B">
      <w:pPr>
        <w:pStyle w:val="a8"/>
        <w:numPr>
          <w:ilvl w:val="0"/>
          <w:numId w:val="48"/>
        </w:numPr>
        <w:shd w:val="clear" w:color="auto" w:fill="auto"/>
        <w:spacing w:after="0" w:line="360" w:lineRule="auto"/>
        <w:ind w:left="0" w:firstLine="709"/>
        <w:contextualSpacing/>
        <w:jc w:val="both"/>
        <w:rPr>
          <w:rFonts w:ascii="Times New Roman" w:hAnsi="Times New Roman" w:cs="Times New Roman"/>
          <w:sz w:val="28"/>
          <w:szCs w:val="28"/>
        </w:rPr>
      </w:pPr>
      <w:r w:rsidRPr="00294FCB">
        <w:rPr>
          <w:rFonts w:ascii="Times New Roman" w:hAnsi="Times New Roman" w:cs="Times New Roman"/>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FE7D68" w:rsidRPr="00294FCB" w:rsidRDefault="00FE7D68" w:rsidP="00A87E7B">
      <w:pPr>
        <w:pStyle w:val="a8"/>
        <w:numPr>
          <w:ilvl w:val="0"/>
          <w:numId w:val="47"/>
        </w:numPr>
        <w:shd w:val="clear" w:color="auto" w:fill="auto"/>
        <w:spacing w:after="0" w:line="360" w:lineRule="auto"/>
        <w:ind w:left="0" w:firstLine="709"/>
        <w:contextualSpacing/>
        <w:jc w:val="both"/>
        <w:rPr>
          <w:rFonts w:ascii="Times New Roman" w:hAnsi="Times New Roman" w:cs="Times New Roman"/>
          <w:sz w:val="28"/>
          <w:szCs w:val="28"/>
        </w:rPr>
      </w:pPr>
      <w:r w:rsidRPr="00294FCB">
        <w:rPr>
          <w:rFonts w:ascii="Times New Roman" w:hAnsi="Times New Roman" w:cs="Times New Roman"/>
          <w:sz w:val="28"/>
          <w:szCs w:val="28"/>
        </w:rPr>
        <w:t>определять специфику образного языка декоративно-прикладного искусства, умело им пользоваться, выстраивать декоративные, орнаментальные композиции в традиции народного искусства;</w:t>
      </w:r>
    </w:p>
    <w:p w:rsidR="00FE7D68" w:rsidRPr="00294FCB" w:rsidRDefault="00FE7D68" w:rsidP="00A87E7B">
      <w:pPr>
        <w:pStyle w:val="a3"/>
        <w:numPr>
          <w:ilvl w:val="0"/>
          <w:numId w:val="47"/>
        </w:numPr>
        <w:autoSpaceDE w:val="0"/>
        <w:autoSpaceDN w:val="0"/>
        <w:adjustRightInd w:val="0"/>
        <w:spacing w:line="360" w:lineRule="auto"/>
        <w:ind w:left="0" w:firstLine="709"/>
        <w:rPr>
          <w:rFonts w:ascii="Times New Roman" w:hAnsi="Times New Roman"/>
          <w:sz w:val="28"/>
          <w:szCs w:val="28"/>
        </w:rPr>
      </w:pPr>
      <w:r w:rsidRPr="00294FCB">
        <w:rPr>
          <w:rFonts w:ascii="Times New Roman" w:hAnsi="Times New Roman"/>
          <w:sz w:val="28"/>
          <w:szCs w:val="28"/>
        </w:rPr>
        <w:t>различать национальные особенности русского орнамента и орнаментов других народов России;</w:t>
      </w:r>
    </w:p>
    <w:p w:rsidR="00FE7D68" w:rsidRPr="00294FCB" w:rsidRDefault="00FE7D68" w:rsidP="00A87E7B">
      <w:pPr>
        <w:pStyle w:val="a3"/>
        <w:numPr>
          <w:ilvl w:val="0"/>
          <w:numId w:val="47"/>
        </w:numPr>
        <w:autoSpaceDE w:val="0"/>
        <w:autoSpaceDN w:val="0"/>
        <w:adjustRightInd w:val="0"/>
        <w:spacing w:line="360" w:lineRule="auto"/>
        <w:ind w:left="0" w:firstLine="709"/>
        <w:rPr>
          <w:rFonts w:ascii="Times New Roman" w:hAnsi="Times New Roman"/>
          <w:sz w:val="28"/>
          <w:szCs w:val="28"/>
        </w:rPr>
      </w:pPr>
      <w:r w:rsidRPr="00294FCB">
        <w:rPr>
          <w:rFonts w:ascii="Times New Roman" w:hAnsi="Times New Roman"/>
          <w:sz w:val="28"/>
          <w:szCs w:val="28"/>
        </w:rPr>
        <w:t xml:space="preserve"> композиционным навыкам работы, чувству ритма, работе с различными художественными материалами;</w:t>
      </w:r>
    </w:p>
    <w:p w:rsidR="00FE7D68" w:rsidRPr="00294FCB" w:rsidRDefault="00FE7D68" w:rsidP="00A87E7B">
      <w:pPr>
        <w:pStyle w:val="a3"/>
        <w:numPr>
          <w:ilvl w:val="0"/>
          <w:numId w:val="47"/>
        </w:numPr>
        <w:autoSpaceDE w:val="0"/>
        <w:autoSpaceDN w:val="0"/>
        <w:adjustRightInd w:val="0"/>
        <w:spacing w:line="360" w:lineRule="auto"/>
        <w:ind w:left="0" w:firstLine="709"/>
        <w:rPr>
          <w:rFonts w:ascii="Times New Roman" w:hAnsi="Times New Roman"/>
          <w:sz w:val="28"/>
          <w:szCs w:val="28"/>
        </w:rPr>
      </w:pPr>
      <w:r w:rsidRPr="00294FCB">
        <w:rPr>
          <w:rFonts w:ascii="Times New Roman" w:hAnsi="Times New Roman"/>
          <w:sz w:val="28"/>
          <w:szCs w:val="28"/>
        </w:rPr>
        <w:t>простым навыкам изображения с помощью пятна и тональных отношений, создавать линейные изображения геометрических тел, строить изображения простых предметов по правилам линейной перспективы, применять перспективу в практической творческой работе;</w:t>
      </w:r>
    </w:p>
    <w:p w:rsidR="00FE7D68" w:rsidRPr="00294FCB" w:rsidRDefault="00FE7D68" w:rsidP="00A87E7B">
      <w:pPr>
        <w:pStyle w:val="a3"/>
        <w:numPr>
          <w:ilvl w:val="0"/>
          <w:numId w:val="47"/>
        </w:numPr>
        <w:autoSpaceDE w:val="0"/>
        <w:autoSpaceDN w:val="0"/>
        <w:adjustRightInd w:val="0"/>
        <w:spacing w:line="360" w:lineRule="auto"/>
        <w:ind w:left="0" w:firstLine="709"/>
        <w:rPr>
          <w:rFonts w:ascii="Times New Roman" w:hAnsi="Times New Roman"/>
          <w:sz w:val="28"/>
          <w:szCs w:val="28"/>
        </w:rPr>
      </w:pPr>
      <w:r w:rsidRPr="00294FCB">
        <w:rPr>
          <w:rFonts w:ascii="Times New Roman" w:hAnsi="Times New Roman"/>
          <w:sz w:val="28"/>
          <w:szCs w:val="28"/>
        </w:rPr>
        <w:t>различать и характеризовать понятия: пространство, ракурс, воздушная перспектива;</w:t>
      </w:r>
    </w:p>
    <w:p w:rsidR="00FE7D68" w:rsidRPr="00294FCB" w:rsidRDefault="00FE7D68" w:rsidP="00A87E7B">
      <w:pPr>
        <w:pStyle w:val="a3"/>
        <w:numPr>
          <w:ilvl w:val="0"/>
          <w:numId w:val="47"/>
        </w:numPr>
        <w:autoSpaceDE w:val="0"/>
        <w:autoSpaceDN w:val="0"/>
        <w:adjustRightInd w:val="0"/>
        <w:spacing w:line="360" w:lineRule="auto"/>
        <w:ind w:left="0" w:firstLine="709"/>
        <w:rPr>
          <w:rFonts w:ascii="Times New Roman" w:hAnsi="Times New Roman"/>
          <w:sz w:val="28"/>
          <w:szCs w:val="28"/>
        </w:rPr>
      </w:pPr>
      <w:r w:rsidRPr="00294FCB">
        <w:rPr>
          <w:rFonts w:ascii="Times New Roman" w:hAnsi="Times New Roman"/>
          <w:sz w:val="28"/>
          <w:szCs w:val="28"/>
        </w:rPr>
        <w:t xml:space="preserve">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 пользоваться </w:t>
      </w:r>
      <w:r w:rsidRPr="00294FCB">
        <w:rPr>
          <w:rFonts w:ascii="Times New Roman" w:hAnsi="Times New Roman"/>
          <w:sz w:val="28"/>
          <w:szCs w:val="28"/>
        </w:rPr>
        <w:lastRenderedPageBreak/>
        <w:t xml:space="preserve">красками (гуашь, акварель), несколькими графическими материалами (карандаш).  </w:t>
      </w:r>
    </w:p>
    <w:p w:rsidR="00FE7D68" w:rsidRPr="00294FCB" w:rsidRDefault="00FE7D68" w:rsidP="00A87E7B">
      <w:pPr>
        <w:pStyle w:val="a3"/>
        <w:numPr>
          <w:ilvl w:val="0"/>
          <w:numId w:val="47"/>
        </w:numPr>
        <w:autoSpaceDE w:val="0"/>
        <w:autoSpaceDN w:val="0"/>
        <w:adjustRightInd w:val="0"/>
        <w:spacing w:line="360" w:lineRule="auto"/>
        <w:ind w:left="0" w:firstLine="709"/>
        <w:rPr>
          <w:rFonts w:ascii="Times New Roman" w:hAnsi="Times New Roman"/>
          <w:sz w:val="28"/>
          <w:szCs w:val="28"/>
        </w:rPr>
      </w:pPr>
      <w:r w:rsidRPr="00294FCB">
        <w:rPr>
          <w:rFonts w:ascii="Times New Roman" w:hAnsi="Times New Roman"/>
          <w:sz w:val="28"/>
          <w:szCs w:val="28"/>
        </w:rPr>
        <w:t xml:space="preserve"> 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 видеть конструктивную форму предмета, владеть первичными навыками плоского и объемного изображения предмета и группы предметов.</w:t>
      </w:r>
    </w:p>
    <w:p w:rsidR="00FE7D68" w:rsidRPr="00294FCB" w:rsidRDefault="00FE7D68" w:rsidP="00A87E7B">
      <w:pPr>
        <w:pStyle w:val="a3"/>
        <w:numPr>
          <w:ilvl w:val="0"/>
          <w:numId w:val="47"/>
        </w:numPr>
        <w:autoSpaceDE w:val="0"/>
        <w:autoSpaceDN w:val="0"/>
        <w:adjustRightInd w:val="0"/>
        <w:spacing w:line="360" w:lineRule="auto"/>
        <w:ind w:left="0" w:firstLine="709"/>
        <w:rPr>
          <w:rFonts w:ascii="Times New Roman" w:hAnsi="Times New Roman"/>
          <w:sz w:val="28"/>
          <w:szCs w:val="28"/>
        </w:rPr>
      </w:pPr>
      <w:r w:rsidRPr="00294FCB">
        <w:rPr>
          <w:rFonts w:ascii="Times New Roman" w:hAnsi="Times New Roman"/>
          <w:sz w:val="28"/>
          <w:szCs w:val="28"/>
        </w:rPr>
        <w:t>культуре зрительского восприятия;</w:t>
      </w:r>
    </w:p>
    <w:p w:rsidR="00FE7D68" w:rsidRPr="00294FCB" w:rsidRDefault="00FE7D68" w:rsidP="00A87E7B">
      <w:pPr>
        <w:pStyle w:val="141"/>
        <w:shd w:val="clear" w:color="auto" w:fill="auto"/>
        <w:spacing w:line="360" w:lineRule="auto"/>
        <w:ind w:left="0" w:firstLine="709"/>
        <w:contextualSpacing/>
        <w:rPr>
          <w:rFonts w:ascii="Times New Roman" w:hAnsi="Times New Roman" w:cs="Times New Roman"/>
          <w:sz w:val="28"/>
          <w:szCs w:val="28"/>
        </w:rPr>
      </w:pPr>
      <w:r w:rsidRPr="00294FCB">
        <w:rPr>
          <w:rFonts w:ascii="Times New Roman" w:hAnsi="Times New Roman" w:cs="Times New Roman"/>
          <w:sz w:val="28"/>
          <w:szCs w:val="28"/>
        </w:rPr>
        <w:t>Выпускник получит возможность научиться:</w:t>
      </w:r>
    </w:p>
    <w:p w:rsidR="00FE7D68" w:rsidRPr="00294FCB" w:rsidRDefault="00FE7D68" w:rsidP="00A87E7B">
      <w:pPr>
        <w:pStyle w:val="141"/>
        <w:numPr>
          <w:ilvl w:val="0"/>
          <w:numId w:val="47"/>
        </w:numPr>
        <w:shd w:val="clear" w:color="auto" w:fill="auto"/>
        <w:spacing w:line="360" w:lineRule="auto"/>
        <w:ind w:left="0" w:firstLine="709"/>
        <w:contextualSpacing/>
        <w:rPr>
          <w:rFonts w:ascii="Times New Roman" w:hAnsi="Times New Roman" w:cs="Times New Roman"/>
          <w:i w:val="0"/>
          <w:sz w:val="28"/>
          <w:szCs w:val="28"/>
        </w:rPr>
      </w:pPr>
      <w:r w:rsidRPr="00294FCB">
        <w:rPr>
          <w:rFonts w:ascii="Times New Roman" w:hAnsi="Times New Roman" w:cs="Times New Roman"/>
          <w:i w:val="0"/>
          <w:sz w:val="28"/>
          <w:szCs w:val="28"/>
        </w:rPr>
        <w:t>выделять и анализировать авторскую концепцию художественного образа в произведении искусства;</w:t>
      </w:r>
    </w:p>
    <w:p w:rsidR="00FE7D68" w:rsidRPr="00294FCB" w:rsidRDefault="00FE7D68" w:rsidP="00A87E7B">
      <w:pPr>
        <w:pStyle w:val="141"/>
        <w:numPr>
          <w:ilvl w:val="0"/>
          <w:numId w:val="47"/>
        </w:numPr>
        <w:shd w:val="clear" w:color="auto" w:fill="auto"/>
        <w:spacing w:line="360" w:lineRule="auto"/>
        <w:ind w:left="0" w:firstLine="709"/>
        <w:contextualSpacing/>
        <w:rPr>
          <w:rFonts w:ascii="Times New Roman" w:hAnsi="Times New Roman" w:cs="Times New Roman"/>
          <w:i w:val="0"/>
          <w:sz w:val="28"/>
          <w:szCs w:val="28"/>
        </w:rPr>
      </w:pPr>
      <w:r w:rsidRPr="00294FCB">
        <w:rPr>
          <w:rFonts w:ascii="Times New Roman" w:hAnsi="Times New Roman" w:cs="Times New Roman"/>
          <w:i w:val="0"/>
          <w:sz w:val="28"/>
          <w:szCs w:val="28"/>
        </w:rPr>
        <w:t>определять эстетические категории «прекрасное»</w:t>
      </w:r>
      <w:r w:rsidRPr="00294FCB">
        <w:rPr>
          <w:rStyle w:val="140"/>
          <w:rFonts w:ascii="Times New Roman" w:hAnsi="Times New Roman" w:cs="Times New Roman"/>
          <w:sz w:val="28"/>
          <w:szCs w:val="28"/>
        </w:rPr>
        <w:t xml:space="preserve"> </w:t>
      </w:r>
      <w:r w:rsidRPr="00294FCB">
        <w:rPr>
          <w:rFonts w:ascii="Times New Roman" w:hAnsi="Times New Roman" w:cs="Times New Roman"/>
          <w:i w:val="0"/>
          <w:sz w:val="28"/>
          <w:szCs w:val="28"/>
        </w:rPr>
        <w:t>и «безобразное», «комическое» и «трагическое» и др. в произведениях пластических искусств и использовать эти знания на практике;</w:t>
      </w:r>
    </w:p>
    <w:p w:rsidR="00FE7D68" w:rsidRPr="00294FCB" w:rsidRDefault="00FE7D68" w:rsidP="00A87E7B">
      <w:pPr>
        <w:pStyle w:val="141"/>
        <w:numPr>
          <w:ilvl w:val="0"/>
          <w:numId w:val="47"/>
        </w:numPr>
        <w:shd w:val="clear" w:color="auto" w:fill="auto"/>
        <w:spacing w:line="360" w:lineRule="auto"/>
        <w:ind w:left="0" w:firstLine="709"/>
        <w:contextualSpacing/>
        <w:rPr>
          <w:rFonts w:ascii="Times New Roman" w:hAnsi="Times New Roman" w:cs="Times New Roman"/>
          <w:i w:val="0"/>
          <w:sz w:val="28"/>
          <w:szCs w:val="28"/>
        </w:rPr>
      </w:pPr>
      <w:r w:rsidRPr="00294FCB">
        <w:rPr>
          <w:rFonts w:ascii="Times New Roman" w:hAnsi="Times New Roman" w:cs="Times New Roman"/>
          <w:i w:val="0"/>
          <w:sz w:val="28"/>
          <w:szCs w:val="28"/>
        </w:rPr>
        <w:t>различать произведения разных эпох, художественных</w:t>
      </w:r>
      <w:r w:rsidRPr="00294FCB">
        <w:rPr>
          <w:rStyle w:val="140"/>
          <w:rFonts w:ascii="Times New Roman" w:hAnsi="Times New Roman" w:cs="Times New Roman"/>
          <w:sz w:val="28"/>
          <w:szCs w:val="28"/>
        </w:rPr>
        <w:t xml:space="preserve"> </w:t>
      </w:r>
      <w:r w:rsidRPr="00294FCB">
        <w:rPr>
          <w:rFonts w:ascii="Times New Roman" w:hAnsi="Times New Roman" w:cs="Times New Roman"/>
          <w:i w:val="0"/>
          <w:sz w:val="28"/>
          <w:szCs w:val="28"/>
        </w:rPr>
        <w:t>стилей;</w:t>
      </w:r>
    </w:p>
    <w:p w:rsidR="00FE7D68" w:rsidRPr="00294FCB" w:rsidRDefault="00FE7D68" w:rsidP="00A87E7B">
      <w:pPr>
        <w:pStyle w:val="141"/>
        <w:numPr>
          <w:ilvl w:val="0"/>
          <w:numId w:val="47"/>
        </w:numPr>
        <w:shd w:val="clear" w:color="auto" w:fill="auto"/>
        <w:spacing w:line="360" w:lineRule="auto"/>
        <w:ind w:left="0" w:firstLine="709"/>
        <w:contextualSpacing/>
        <w:rPr>
          <w:rFonts w:ascii="Times New Roman" w:hAnsi="Times New Roman" w:cs="Times New Roman"/>
          <w:i w:val="0"/>
          <w:sz w:val="28"/>
          <w:szCs w:val="28"/>
        </w:rPr>
      </w:pPr>
      <w:r w:rsidRPr="00294FCB">
        <w:rPr>
          <w:rFonts w:ascii="Times New Roman" w:hAnsi="Times New Roman" w:cs="Times New Roman"/>
          <w:i w:val="0"/>
          <w:sz w:val="28"/>
          <w:szCs w:val="28"/>
        </w:rPr>
        <w:t>различать работы великих мастеров по художественной манере (по манере письма).</w:t>
      </w:r>
    </w:p>
    <w:p w:rsidR="00FE7D68" w:rsidRPr="00294FCB" w:rsidRDefault="00FE7D68" w:rsidP="00A87E7B">
      <w:pPr>
        <w:pStyle w:val="a3"/>
        <w:numPr>
          <w:ilvl w:val="0"/>
          <w:numId w:val="47"/>
        </w:numPr>
        <w:autoSpaceDE w:val="0"/>
        <w:autoSpaceDN w:val="0"/>
        <w:adjustRightInd w:val="0"/>
        <w:spacing w:line="360" w:lineRule="auto"/>
        <w:ind w:left="0" w:firstLine="709"/>
        <w:rPr>
          <w:rFonts w:ascii="Times New Roman" w:hAnsi="Times New Roman"/>
          <w:iCs/>
          <w:sz w:val="28"/>
          <w:szCs w:val="28"/>
        </w:rPr>
      </w:pPr>
      <w:r w:rsidRPr="00294FCB">
        <w:rPr>
          <w:rFonts w:ascii="Times New Roman" w:hAnsi="Times New Roman"/>
          <w:iCs/>
          <w:sz w:val="28"/>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FE7D68" w:rsidRPr="00294FCB" w:rsidRDefault="00FE7D68" w:rsidP="00A87E7B">
      <w:pPr>
        <w:pStyle w:val="310"/>
        <w:keepNext/>
        <w:keepLines/>
        <w:shd w:val="clear" w:color="auto" w:fill="auto"/>
        <w:spacing w:line="360" w:lineRule="auto"/>
        <w:ind w:left="0"/>
        <w:contextualSpacing/>
        <w:rPr>
          <w:rFonts w:ascii="Times New Roman" w:hAnsi="Times New Roman" w:cs="Times New Roman"/>
          <w:sz w:val="28"/>
          <w:szCs w:val="28"/>
        </w:rPr>
      </w:pPr>
      <w:bookmarkStart w:id="21" w:name="bookmark135"/>
      <w:r w:rsidRPr="00294FCB">
        <w:rPr>
          <w:rStyle w:val="36"/>
          <w:bCs w:val="0"/>
          <w:sz w:val="28"/>
          <w:szCs w:val="28"/>
        </w:rPr>
        <w:t>Духовно-нравственные проблемы жизни и искусства</w:t>
      </w:r>
      <w:bookmarkEnd w:id="21"/>
    </w:p>
    <w:p w:rsidR="00FE7D68" w:rsidRPr="00294FCB" w:rsidRDefault="00FE7D68" w:rsidP="00A87E7B">
      <w:pPr>
        <w:pStyle w:val="a8"/>
        <w:shd w:val="clear" w:color="auto" w:fill="auto"/>
        <w:spacing w:after="0" w:line="360" w:lineRule="auto"/>
        <w:ind w:left="0"/>
        <w:contextualSpacing/>
        <w:jc w:val="both"/>
        <w:rPr>
          <w:rFonts w:ascii="Times New Roman" w:hAnsi="Times New Roman" w:cs="Times New Roman"/>
          <w:i/>
          <w:sz w:val="28"/>
          <w:szCs w:val="28"/>
        </w:rPr>
      </w:pPr>
      <w:r w:rsidRPr="00294FCB">
        <w:rPr>
          <w:rFonts w:ascii="Times New Roman" w:hAnsi="Times New Roman" w:cs="Times New Roman"/>
          <w:i/>
          <w:sz w:val="28"/>
          <w:szCs w:val="28"/>
        </w:rPr>
        <w:t>Выпускник научится:</w:t>
      </w:r>
    </w:p>
    <w:p w:rsidR="00FE7D68" w:rsidRPr="00294FCB" w:rsidRDefault="00FE7D68" w:rsidP="00A87E7B">
      <w:pPr>
        <w:pStyle w:val="a8"/>
        <w:numPr>
          <w:ilvl w:val="0"/>
          <w:numId w:val="47"/>
        </w:numPr>
        <w:shd w:val="clear" w:color="auto" w:fill="auto"/>
        <w:spacing w:after="0" w:line="360" w:lineRule="auto"/>
        <w:ind w:left="0" w:firstLine="709"/>
        <w:contextualSpacing/>
        <w:jc w:val="both"/>
        <w:rPr>
          <w:rFonts w:ascii="Times New Roman" w:hAnsi="Times New Roman" w:cs="Times New Roman"/>
          <w:sz w:val="28"/>
          <w:szCs w:val="28"/>
        </w:rPr>
      </w:pPr>
      <w:r w:rsidRPr="00294FCB">
        <w:rPr>
          <w:rFonts w:ascii="Times New Roman" w:hAnsi="Times New Roman" w:cs="Times New Roman"/>
          <w:sz w:val="28"/>
          <w:szCs w:val="28"/>
        </w:rPr>
        <w:t>понимать связи искусства с всемирной историей и историей Отечества;</w:t>
      </w:r>
    </w:p>
    <w:p w:rsidR="00FE7D68" w:rsidRPr="00294FCB" w:rsidRDefault="00FE7D68" w:rsidP="00A87E7B">
      <w:pPr>
        <w:pStyle w:val="a8"/>
        <w:numPr>
          <w:ilvl w:val="0"/>
          <w:numId w:val="47"/>
        </w:numPr>
        <w:shd w:val="clear" w:color="auto" w:fill="auto"/>
        <w:spacing w:after="0" w:line="360" w:lineRule="auto"/>
        <w:ind w:left="0" w:firstLine="709"/>
        <w:contextualSpacing/>
        <w:jc w:val="both"/>
        <w:rPr>
          <w:rFonts w:ascii="Times New Roman" w:hAnsi="Times New Roman" w:cs="Times New Roman"/>
          <w:sz w:val="28"/>
          <w:szCs w:val="28"/>
        </w:rPr>
      </w:pPr>
      <w:r w:rsidRPr="00294FCB">
        <w:rPr>
          <w:rFonts w:ascii="Times New Roman" w:hAnsi="Times New Roman" w:cs="Times New Roman"/>
          <w:sz w:val="28"/>
          <w:szCs w:val="28"/>
        </w:rPr>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FE7D68" w:rsidRPr="00294FCB" w:rsidRDefault="00FE7D68" w:rsidP="00A87E7B">
      <w:pPr>
        <w:pStyle w:val="a8"/>
        <w:numPr>
          <w:ilvl w:val="0"/>
          <w:numId w:val="47"/>
        </w:numPr>
        <w:shd w:val="clear" w:color="auto" w:fill="auto"/>
        <w:spacing w:after="0" w:line="360" w:lineRule="auto"/>
        <w:ind w:left="0" w:firstLine="709"/>
        <w:contextualSpacing/>
        <w:jc w:val="both"/>
        <w:rPr>
          <w:rFonts w:ascii="Times New Roman" w:hAnsi="Times New Roman" w:cs="Times New Roman"/>
          <w:sz w:val="28"/>
          <w:szCs w:val="28"/>
        </w:rPr>
      </w:pPr>
      <w:r w:rsidRPr="00294FCB">
        <w:rPr>
          <w:rFonts w:ascii="Times New Roman" w:hAnsi="Times New Roman" w:cs="Times New Roman"/>
          <w:sz w:val="28"/>
          <w:szCs w:val="28"/>
        </w:rPr>
        <w:lastRenderedPageBreak/>
        <w:t>осмысливать на основе произведений искусства морально-нравственную позицию автора и давать ей оценку, соотнося с собственной позицией;</w:t>
      </w:r>
    </w:p>
    <w:p w:rsidR="00FE7D68" w:rsidRPr="00294FCB" w:rsidRDefault="00FE7D68" w:rsidP="00A87E7B">
      <w:pPr>
        <w:pStyle w:val="a8"/>
        <w:numPr>
          <w:ilvl w:val="0"/>
          <w:numId w:val="47"/>
        </w:numPr>
        <w:shd w:val="clear" w:color="auto" w:fill="auto"/>
        <w:spacing w:after="0" w:line="360" w:lineRule="auto"/>
        <w:ind w:left="0" w:firstLine="709"/>
        <w:contextualSpacing/>
        <w:jc w:val="both"/>
        <w:rPr>
          <w:rFonts w:ascii="Times New Roman" w:hAnsi="Times New Roman" w:cs="Times New Roman"/>
          <w:sz w:val="28"/>
          <w:szCs w:val="28"/>
        </w:rPr>
      </w:pPr>
      <w:r w:rsidRPr="00294FCB">
        <w:rPr>
          <w:rFonts w:ascii="Times New Roman" w:hAnsi="Times New Roman" w:cs="Times New Roman"/>
          <w:sz w:val="28"/>
          <w:szCs w:val="28"/>
        </w:rPr>
        <w:t>передавать в собственной художественной деятельности красоту мира, выражать своё отношение к негативным явлениям жизни и искусства;</w:t>
      </w:r>
    </w:p>
    <w:p w:rsidR="00FE7D68" w:rsidRPr="00294FCB" w:rsidRDefault="00FE7D68" w:rsidP="00A87E7B">
      <w:pPr>
        <w:pStyle w:val="a8"/>
        <w:numPr>
          <w:ilvl w:val="0"/>
          <w:numId w:val="47"/>
        </w:numPr>
        <w:shd w:val="clear" w:color="auto" w:fill="auto"/>
        <w:spacing w:after="0" w:line="360" w:lineRule="auto"/>
        <w:ind w:left="0" w:firstLine="709"/>
        <w:contextualSpacing/>
        <w:jc w:val="both"/>
        <w:rPr>
          <w:rFonts w:ascii="Times New Roman" w:hAnsi="Times New Roman" w:cs="Times New Roman"/>
          <w:sz w:val="28"/>
          <w:szCs w:val="28"/>
        </w:rPr>
      </w:pPr>
      <w:r w:rsidRPr="00294FCB">
        <w:rPr>
          <w:rFonts w:ascii="Times New Roman" w:hAnsi="Times New Roman" w:cs="Times New Roman"/>
          <w:sz w:val="28"/>
          <w:szCs w:val="28"/>
        </w:rPr>
        <w:t>осознавать важность сохранения художественных ценностей для последующих поколений, роль художественных музеев в жизни страны, края, города.</w:t>
      </w:r>
    </w:p>
    <w:p w:rsidR="00FE7D68" w:rsidRPr="00294FCB" w:rsidRDefault="00FE7D68" w:rsidP="00A87E7B">
      <w:pPr>
        <w:pStyle w:val="141"/>
        <w:shd w:val="clear" w:color="auto" w:fill="auto"/>
        <w:spacing w:line="360" w:lineRule="auto"/>
        <w:ind w:left="0" w:firstLine="709"/>
        <w:contextualSpacing/>
        <w:rPr>
          <w:rFonts w:ascii="Times New Roman" w:hAnsi="Times New Roman" w:cs="Times New Roman"/>
          <w:sz w:val="28"/>
          <w:szCs w:val="28"/>
        </w:rPr>
      </w:pPr>
      <w:r w:rsidRPr="00294FCB">
        <w:rPr>
          <w:rFonts w:ascii="Times New Roman" w:hAnsi="Times New Roman" w:cs="Times New Roman"/>
          <w:sz w:val="28"/>
          <w:szCs w:val="28"/>
        </w:rPr>
        <w:t>Выпускник получит возможность научиться:</w:t>
      </w:r>
    </w:p>
    <w:p w:rsidR="00FE7D68" w:rsidRPr="00294FCB" w:rsidRDefault="00FE7D68" w:rsidP="00A87E7B">
      <w:pPr>
        <w:pStyle w:val="141"/>
        <w:numPr>
          <w:ilvl w:val="0"/>
          <w:numId w:val="49"/>
        </w:numPr>
        <w:shd w:val="clear" w:color="auto" w:fill="auto"/>
        <w:spacing w:line="360" w:lineRule="auto"/>
        <w:ind w:left="0" w:firstLine="709"/>
        <w:contextualSpacing/>
        <w:rPr>
          <w:rFonts w:ascii="Times New Roman" w:hAnsi="Times New Roman" w:cs="Times New Roman"/>
          <w:i w:val="0"/>
          <w:sz w:val="28"/>
          <w:szCs w:val="28"/>
        </w:rPr>
      </w:pPr>
      <w:r w:rsidRPr="00294FCB">
        <w:rPr>
          <w:rFonts w:ascii="Times New Roman" w:hAnsi="Times New Roman" w:cs="Times New Roman"/>
          <w:i w:val="0"/>
          <w:sz w:val="28"/>
          <w:szCs w:val="28"/>
        </w:rPr>
        <w:t xml:space="preserve">способности высказывать суждения о художественных особенностях произведений, изображающих природу и человека в различных эмоциональных состояниях; </w:t>
      </w:r>
    </w:p>
    <w:p w:rsidR="00FE7D68" w:rsidRPr="00294FCB" w:rsidRDefault="00FE7D68" w:rsidP="00A87E7B">
      <w:pPr>
        <w:pStyle w:val="141"/>
        <w:numPr>
          <w:ilvl w:val="0"/>
          <w:numId w:val="49"/>
        </w:numPr>
        <w:shd w:val="clear" w:color="auto" w:fill="auto"/>
        <w:spacing w:line="360" w:lineRule="auto"/>
        <w:ind w:left="0" w:firstLine="709"/>
        <w:contextualSpacing/>
        <w:rPr>
          <w:rFonts w:ascii="Times New Roman" w:hAnsi="Times New Roman" w:cs="Times New Roman"/>
          <w:i w:val="0"/>
          <w:sz w:val="28"/>
          <w:szCs w:val="28"/>
        </w:rPr>
      </w:pPr>
      <w:r w:rsidRPr="00294FCB">
        <w:rPr>
          <w:rFonts w:ascii="Times New Roman" w:hAnsi="Times New Roman" w:cs="Times New Roman"/>
          <w:i w:val="0"/>
          <w:sz w:val="28"/>
          <w:szCs w:val="28"/>
        </w:rPr>
        <w:t>умению обсуждать коллективные результаты художественно-творческой деятельности;</w:t>
      </w:r>
    </w:p>
    <w:p w:rsidR="00FE7D68" w:rsidRPr="00294FCB" w:rsidRDefault="00FE7D68" w:rsidP="00A87E7B">
      <w:pPr>
        <w:pStyle w:val="141"/>
        <w:numPr>
          <w:ilvl w:val="0"/>
          <w:numId w:val="49"/>
        </w:numPr>
        <w:shd w:val="clear" w:color="auto" w:fill="auto"/>
        <w:spacing w:line="360" w:lineRule="auto"/>
        <w:ind w:left="0" w:firstLine="709"/>
        <w:contextualSpacing/>
        <w:rPr>
          <w:rFonts w:ascii="Times New Roman" w:hAnsi="Times New Roman" w:cs="Times New Roman"/>
          <w:i w:val="0"/>
          <w:sz w:val="28"/>
          <w:szCs w:val="28"/>
        </w:rPr>
      </w:pPr>
      <w:r w:rsidRPr="00294FCB">
        <w:rPr>
          <w:rFonts w:ascii="Times New Roman" w:hAnsi="Times New Roman" w:cs="Times New Roman"/>
          <w:i w:val="0"/>
          <w:sz w:val="28"/>
          <w:szCs w:val="28"/>
        </w:rPr>
        <w:t>понимать гражданское подвижничество художника</w:t>
      </w:r>
      <w:r w:rsidRPr="00294FCB">
        <w:rPr>
          <w:rStyle w:val="140"/>
          <w:rFonts w:ascii="Times New Roman" w:hAnsi="Times New Roman" w:cs="Times New Roman"/>
          <w:sz w:val="28"/>
          <w:szCs w:val="28"/>
        </w:rPr>
        <w:t xml:space="preserve"> </w:t>
      </w:r>
      <w:r w:rsidRPr="00294FCB">
        <w:rPr>
          <w:rFonts w:ascii="Times New Roman" w:hAnsi="Times New Roman" w:cs="Times New Roman"/>
          <w:i w:val="0"/>
          <w:sz w:val="28"/>
          <w:szCs w:val="28"/>
        </w:rPr>
        <w:t>в выявлении положительных и отрицательных сторон жизни в художественном образе;</w:t>
      </w:r>
    </w:p>
    <w:p w:rsidR="00FE7D68" w:rsidRPr="00294FCB" w:rsidRDefault="00FE7D68" w:rsidP="00A87E7B">
      <w:pPr>
        <w:pStyle w:val="141"/>
        <w:numPr>
          <w:ilvl w:val="0"/>
          <w:numId w:val="49"/>
        </w:numPr>
        <w:shd w:val="clear" w:color="auto" w:fill="auto"/>
        <w:spacing w:line="360" w:lineRule="auto"/>
        <w:ind w:left="0" w:firstLine="709"/>
        <w:contextualSpacing/>
        <w:rPr>
          <w:rFonts w:ascii="Times New Roman" w:hAnsi="Times New Roman" w:cs="Times New Roman"/>
          <w:i w:val="0"/>
          <w:sz w:val="28"/>
          <w:szCs w:val="28"/>
        </w:rPr>
      </w:pPr>
      <w:r w:rsidRPr="00294FCB">
        <w:rPr>
          <w:rFonts w:ascii="Times New Roman" w:hAnsi="Times New Roman" w:cs="Times New Roman"/>
          <w:i w:val="0"/>
          <w:sz w:val="28"/>
          <w:szCs w:val="28"/>
        </w:rPr>
        <w:t>осознавать необходимость развитого эстетического</w:t>
      </w:r>
      <w:r w:rsidRPr="00294FCB">
        <w:rPr>
          <w:rStyle w:val="140"/>
          <w:rFonts w:ascii="Times New Roman" w:hAnsi="Times New Roman" w:cs="Times New Roman"/>
          <w:sz w:val="28"/>
          <w:szCs w:val="28"/>
        </w:rPr>
        <w:t xml:space="preserve"> </w:t>
      </w:r>
      <w:r w:rsidRPr="00294FCB">
        <w:rPr>
          <w:rFonts w:ascii="Times New Roman" w:hAnsi="Times New Roman" w:cs="Times New Roman"/>
          <w:i w:val="0"/>
          <w:sz w:val="28"/>
          <w:szCs w:val="28"/>
        </w:rPr>
        <w:t>вкуса в жизни современного человека;</w:t>
      </w:r>
    </w:p>
    <w:p w:rsidR="00FE7D68" w:rsidRPr="00294FCB" w:rsidRDefault="00FE7D68" w:rsidP="00A87E7B">
      <w:pPr>
        <w:pStyle w:val="141"/>
        <w:numPr>
          <w:ilvl w:val="0"/>
          <w:numId w:val="49"/>
        </w:numPr>
        <w:shd w:val="clear" w:color="auto" w:fill="auto"/>
        <w:spacing w:line="360" w:lineRule="auto"/>
        <w:ind w:left="0" w:firstLine="709"/>
        <w:contextualSpacing/>
        <w:rPr>
          <w:rFonts w:ascii="Times New Roman" w:hAnsi="Times New Roman" w:cs="Times New Roman"/>
          <w:i w:val="0"/>
          <w:sz w:val="28"/>
          <w:szCs w:val="28"/>
        </w:rPr>
      </w:pPr>
      <w:r w:rsidRPr="00294FCB">
        <w:rPr>
          <w:rFonts w:ascii="Times New Roman" w:hAnsi="Times New Roman" w:cs="Times New Roman"/>
          <w:i w:val="0"/>
          <w:sz w:val="28"/>
          <w:szCs w:val="28"/>
        </w:rPr>
        <w:t>понимать специфику ориентированности отечественного искусства на приоритет этического над эстетическим.</w:t>
      </w:r>
    </w:p>
    <w:p w:rsidR="00FE7D68" w:rsidRPr="00294FCB" w:rsidRDefault="00FE7D68" w:rsidP="00A87E7B">
      <w:pPr>
        <w:pStyle w:val="310"/>
        <w:keepNext/>
        <w:keepLines/>
        <w:shd w:val="clear" w:color="auto" w:fill="auto"/>
        <w:spacing w:line="360" w:lineRule="auto"/>
        <w:ind w:left="0"/>
        <w:contextualSpacing/>
        <w:rPr>
          <w:rFonts w:ascii="Times New Roman" w:hAnsi="Times New Roman" w:cs="Times New Roman"/>
          <w:sz w:val="28"/>
          <w:szCs w:val="28"/>
        </w:rPr>
      </w:pPr>
      <w:bookmarkStart w:id="22" w:name="bookmark136"/>
      <w:r w:rsidRPr="00294FCB">
        <w:rPr>
          <w:rStyle w:val="36"/>
          <w:bCs w:val="0"/>
          <w:sz w:val="28"/>
          <w:szCs w:val="28"/>
        </w:rPr>
        <w:t>Язык пластических искусств и художественный образ</w:t>
      </w:r>
      <w:bookmarkEnd w:id="22"/>
    </w:p>
    <w:p w:rsidR="00FE7D68" w:rsidRPr="00294FCB" w:rsidRDefault="00FE7D68" w:rsidP="00A87E7B">
      <w:pPr>
        <w:pStyle w:val="a8"/>
        <w:shd w:val="clear" w:color="auto" w:fill="auto"/>
        <w:spacing w:after="0" w:line="360" w:lineRule="auto"/>
        <w:ind w:left="0"/>
        <w:contextualSpacing/>
        <w:jc w:val="both"/>
        <w:rPr>
          <w:rFonts w:ascii="Times New Roman" w:hAnsi="Times New Roman" w:cs="Times New Roman"/>
          <w:i/>
          <w:sz w:val="28"/>
          <w:szCs w:val="28"/>
        </w:rPr>
      </w:pPr>
      <w:r w:rsidRPr="00294FCB">
        <w:rPr>
          <w:rFonts w:ascii="Times New Roman" w:hAnsi="Times New Roman" w:cs="Times New Roman"/>
          <w:i/>
          <w:sz w:val="28"/>
          <w:szCs w:val="28"/>
        </w:rPr>
        <w:t>Выпускник научится:</w:t>
      </w:r>
    </w:p>
    <w:p w:rsidR="00FE7D68" w:rsidRPr="00294FCB" w:rsidRDefault="00FE7D68" w:rsidP="00A87E7B">
      <w:pPr>
        <w:pStyle w:val="a8"/>
        <w:numPr>
          <w:ilvl w:val="0"/>
          <w:numId w:val="49"/>
        </w:numPr>
        <w:shd w:val="clear" w:color="auto" w:fill="auto"/>
        <w:spacing w:after="0" w:line="360" w:lineRule="auto"/>
        <w:ind w:left="0" w:firstLine="709"/>
        <w:contextualSpacing/>
        <w:jc w:val="both"/>
        <w:rPr>
          <w:rFonts w:ascii="Times New Roman" w:hAnsi="Times New Roman" w:cs="Times New Roman"/>
          <w:sz w:val="28"/>
          <w:szCs w:val="28"/>
        </w:rPr>
      </w:pPr>
      <w:r w:rsidRPr="00294FCB">
        <w:rPr>
          <w:rFonts w:ascii="Times New Roman" w:hAnsi="Times New Roman" w:cs="Times New Roman"/>
          <w:sz w:val="28"/>
          <w:szCs w:val="28"/>
        </w:rPr>
        <w:t> 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FE7D68" w:rsidRPr="00294FCB" w:rsidRDefault="00FE7D68" w:rsidP="00A87E7B">
      <w:pPr>
        <w:pStyle w:val="a8"/>
        <w:numPr>
          <w:ilvl w:val="0"/>
          <w:numId w:val="49"/>
        </w:numPr>
        <w:shd w:val="clear" w:color="auto" w:fill="auto"/>
        <w:spacing w:after="0" w:line="360" w:lineRule="auto"/>
        <w:ind w:left="0" w:firstLine="709"/>
        <w:contextualSpacing/>
        <w:jc w:val="both"/>
        <w:rPr>
          <w:rFonts w:ascii="Times New Roman" w:hAnsi="Times New Roman" w:cs="Times New Roman"/>
          <w:sz w:val="28"/>
          <w:szCs w:val="28"/>
        </w:rPr>
      </w:pPr>
      <w:r w:rsidRPr="00294FCB">
        <w:rPr>
          <w:rFonts w:ascii="Times New Roman" w:hAnsi="Times New Roman" w:cs="Times New Roman"/>
          <w:sz w:val="28"/>
          <w:szCs w:val="28"/>
        </w:rPr>
        <w:t>понимать роль художественного образа и понятия «выразительность» в искусстве;</w:t>
      </w:r>
    </w:p>
    <w:p w:rsidR="00FE7D68" w:rsidRPr="00294FCB" w:rsidRDefault="00FE7D68" w:rsidP="00A87E7B">
      <w:pPr>
        <w:pStyle w:val="a8"/>
        <w:numPr>
          <w:ilvl w:val="0"/>
          <w:numId w:val="49"/>
        </w:numPr>
        <w:shd w:val="clear" w:color="auto" w:fill="auto"/>
        <w:spacing w:after="0" w:line="360" w:lineRule="auto"/>
        <w:ind w:left="0" w:firstLine="709"/>
        <w:contextualSpacing/>
        <w:jc w:val="both"/>
        <w:rPr>
          <w:rFonts w:ascii="Times New Roman" w:hAnsi="Times New Roman" w:cs="Times New Roman"/>
          <w:sz w:val="28"/>
          <w:szCs w:val="28"/>
        </w:rPr>
      </w:pPr>
      <w:r w:rsidRPr="00294FCB">
        <w:rPr>
          <w:rFonts w:ascii="Times New Roman" w:hAnsi="Times New Roman" w:cs="Times New Roman"/>
          <w:sz w:val="28"/>
          <w:szCs w:val="28"/>
        </w:rPr>
        <w:t xml:space="preserve">создавать композиции на заданную тему на плоскости и в пространстве, используя выразительные средства изобразительного </w:t>
      </w:r>
      <w:r w:rsidRPr="00294FCB">
        <w:rPr>
          <w:rFonts w:ascii="Times New Roman" w:hAnsi="Times New Roman" w:cs="Times New Roman"/>
          <w:sz w:val="28"/>
          <w:szCs w:val="28"/>
        </w:rPr>
        <w:lastRenderedPageBreak/>
        <w:t>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графике;</w:t>
      </w:r>
    </w:p>
    <w:p w:rsidR="00FE7D68" w:rsidRPr="00294FCB" w:rsidRDefault="00FE7D68" w:rsidP="00A87E7B">
      <w:pPr>
        <w:pStyle w:val="a8"/>
        <w:numPr>
          <w:ilvl w:val="0"/>
          <w:numId w:val="49"/>
        </w:numPr>
        <w:shd w:val="clear" w:color="auto" w:fill="auto"/>
        <w:spacing w:after="0" w:line="360" w:lineRule="auto"/>
        <w:ind w:left="0" w:firstLine="709"/>
        <w:contextualSpacing/>
        <w:jc w:val="both"/>
        <w:rPr>
          <w:rFonts w:ascii="Times New Roman" w:hAnsi="Times New Roman" w:cs="Times New Roman"/>
          <w:sz w:val="28"/>
          <w:szCs w:val="28"/>
        </w:rPr>
      </w:pPr>
      <w:r w:rsidRPr="00294FCB">
        <w:rPr>
          <w:rFonts w:ascii="Times New Roman" w:hAnsi="Times New Roman" w:cs="Times New Roman"/>
          <w:sz w:val="28"/>
          <w:szCs w:val="28"/>
        </w:rPr>
        <w:t>создавать средствами живописи, графики,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FE7D68" w:rsidRPr="00294FCB" w:rsidRDefault="00FE7D68" w:rsidP="00A87E7B">
      <w:pPr>
        <w:pStyle w:val="a8"/>
        <w:numPr>
          <w:ilvl w:val="0"/>
          <w:numId w:val="49"/>
        </w:numPr>
        <w:shd w:val="clear" w:color="auto" w:fill="auto"/>
        <w:spacing w:after="0" w:line="360" w:lineRule="auto"/>
        <w:ind w:left="0" w:firstLine="709"/>
        <w:contextualSpacing/>
        <w:jc w:val="both"/>
        <w:rPr>
          <w:rFonts w:ascii="Times New Roman" w:hAnsi="Times New Roman" w:cs="Times New Roman"/>
          <w:sz w:val="28"/>
          <w:szCs w:val="28"/>
        </w:rPr>
      </w:pPr>
      <w:r w:rsidRPr="00294FCB">
        <w:rPr>
          <w:rFonts w:ascii="Times New Roman" w:hAnsi="Times New Roman" w:cs="Times New Roman"/>
          <w:sz w:val="28"/>
          <w:szCs w:val="28"/>
        </w:rPr>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графике, художественном конструировании;</w:t>
      </w:r>
    </w:p>
    <w:p w:rsidR="00FE7D68" w:rsidRPr="00294FCB" w:rsidRDefault="00FE7D68" w:rsidP="00A87E7B">
      <w:pPr>
        <w:pStyle w:val="a8"/>
        <w:numPr>
          <w:ilvl w:val="0"/>
          <w:numId w:val="49"/>
        </w:numPr>
        <w:shd w:val="clear" w:color="auto" w:fill="auto"/>
        <w:spacing w:after="0" w:line="360" w:lineRule="auto"/>
        <w:ind w:left="0" w:firstLine="709"/>
        <w:contextualSpacing/>
        <w:jc w:val="both"/>
        <w:rPr>
          <w:rFonts w:ascii="Times New Roman" w:hAnsi="Times New Roman" w:cs="Times New Roman"/>
          <w:sz w:val="28"/>
          <w:szCs w:val="28"/>
        </w:rPr>
      </w:pPr>
      <w:r w:rsidRPr="00294FCB">
        <w:rPr>
          <w:rFonts w:ascii="Times New Roman" w:hAnsi="Times New Roman" w:cs="Times New Roman"/>
          <w:sz w:val="28"/>
          <w:szCs w:val="28"/>
        </w:rPr>
        <w:t>использовать декоративные элементы, геометрические, растительные узоры для украшения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FE7D68" w:rsidRPr="00294FCB" w:rsidRDefault="00FE7D68" w:rsidP="00A87E7B">
      <w:pPr>
        <w:pStyle w:val="141"/>
        <w:shd w:val="clear" w:color="auto" w:fill="auto"/>
        <w:spacing w:line="360" w:lineRule="auto"/>
        <w:ind w:left="0" w:firstLine="709"/>
        <w:contextualSpacing/>
        <w:rPr>
          <w:rFonts w:ascii="Times New Roman" w:hAnsi="Times New Roman" w:cs="Times New Roman"/>
          <w:sz w:val="28"/>
          <w:szCs w:val="28"/>
        </w:rPr>
      </w:pPr>
      <w:r w:rsidRPr="00294FCB">
        <w:rPr>
          <w:rFonts w:ascii="Times New Roman" w:hAnsi="Times New Roman" w:cs="Times New Roman"/>
          <w:sz w:val="28"/>
          <w:szCs w:val="28"/>
        </w:rPr>
        <w:tab/>
        <w:t>Выпускник получит возможность научиться:</w:t>
      </w:r>
    </w:p>
    <w:p w:rsidR="00FE7D68" w:rsidRPr="00294FCB" w:rsidRDefault="00FE7D68" w:rsidP="00A87E7B">
      <w:pPr>
        <w:pStyle w:val="141"/>
        <w:numPr>
          <w:ilvl w:val="0"/>
          <w:numId w:val="49"/>
        </w:numPr>
        <w:shd w:val="clear" w:color="auto" w:fill="auto"/>
        <w:spacing w:line="360" w:lineRule="auto"/>
        <w:ind w:left="0" w:firstLine="709"/>
        <w:contextualSpacing/>
        <w:rPr>
          <w:rFonts w:ascii="Times New Roman" w:hAnsi="Times New Roman" w:cs="Times New Roman"/>
          <w:i w:val="0"/>
          <w:sz w:val="28"/>
          <w:szCs w:val="28"/>
        </w:rPr>
      </w:pPr>
      <w:r w:rsidRPr="00294FCB">
        <w:rPr>
          <w:rFonts w:ascii="Times New Roman" w:hAnsi="Times New Roman" w:cs="Times New Roman"/>
          <w:i w:val="0"/>
          <w:sz w:val="28"/>
          <w:szCs w:val="28"/>
        </w:rPr>
        <w:t> анализировать и высказывать суждение о своей творческой работе и работе одноклассников;</w:t>
      </w:r>
    </w:p>
    <w:p w:rsidR="00FE7D68" w:rsidRPr="00294FCB" w:rsidRDefault="00FE7D68" w:rsidP="00A87E7B">
      <w:pPr>
        <w:pStyle w:val="141"/>
        <w:numPr>
          <w:ilvl w:val="0"/>
          <w:numId w:val="49"/>
        </w:numPr>
        <w:shd w:val="clear" w:color="auto" w:fill="auto"/>
        <w:spacing w:line="360" w:lineRule="auto"/>
        <w:ind w:left="0" w:firstLine="709"/>
        <w:contextualSpacing/>
        <w:rPr>
          <w:rFonts w:ascii="Times New Roman" w:hAnsi="Times New Roman" w:cs="Times New Roman"/>
          <w:i w:val="0"/>
          <w:sz w:val="28"/>
          <w:szCs w:val="28"/>
        </w:rPr>
      </w:pPr>
      <w:r w:rsidRPr="00294FCB">
        <w:rPr>
          <w:rFonts w:ascii="Times New Roman" w:hAnsi="Times New Roman" w:cs="Times New Roman"/>
          <w:i w:val="0"/>
          <w:sz w:val="28"/>
          <w:szCs w:val="28"/>
        </w:rPr>
        <w:t>понимать и использовать в художественной работе</w:t>
      </w:r>
      <w:r w:rsidRPr="00294FCB">
        <w:rPr>
          <w:rStyle w:val="140"/>
          <w:rFonts w:ascii="Times New Roman" w:hAnsi="Times New Roman" w:cs="Times New Roman"/>
          <w:sz w:val="28"/>
          <w:szCs w:val="28"/>
        </w:rPr>
        <w:t xml:space="preserve"> </w:t>
      </w:r>
      <w:r w:rsidRPr="00294FCB">
        <w:rPr>
          <w:rFonts w:ascii="Times New Roman" w:hAnsi="Times New Roman" w:cs="Times New Roman"/>
          <w:i w:val="0"/>
          <w:sz w:val="28"/>
          <w:szCs w:val="28"/>
        </w:rPr>
        <w:t>материалы и средства художественной выразительности,</w:t>
      </w:r>
      <w:r w:rsidRPr="00294FCB">
        <w:rPr>
          <w:rStyle w:val="140"/>
          <w:rFonts w:ascii="Times New Roman" w:hAnsi="Times New Roman" w:cs="Times New Roman"/>
          <w:sz w:val="28"/>
          <w:szCs w:val="28"/>
        </w:rPr>
        <w:t xml:space="preserve"> </w:t>
      </w:r>
      <w:r w:rsidRPr="00294FCB">
        <w:rPr>
          <w:rFonts w:ascii="Times New Roman" w:hAnsi="Times New Roman" w:cs="Times New Roman"/>
          <w:i w:val="0"/>
          <w:sz w:val="28"/>
          <w:szCs w:val="28"/>
        </w:rPr>
        <w:t>соответствующие замыслу;</w:t>
      </w:r>
    </w:p>
    <w:p w:rsidR="00FE7D68" w:rsidRPr="00294FCB" w:rsidRDefault="00FE7D68" w:rsidP="00A87E7B">
      <w:pPr>
        <w:pStyle w:val="141"/>
        <w:numPr>
          <w:ilvl w:val="0"/>
          <w:numId w:val="49"/>
        </w:numPr>
        <w:shd w:val="clear" w:color="auto" w:fill="auto"/>
        <w:spacing w:line="360" w:lineRule="auto"/>
        <w:ind w:left="0" w:firstLine="709"/>
        <w:contextualSpacing/>
        <w:rPr>
          <w:rFonts w:ascii="Times New Roman" w:hAnsi="Times New Roman" w:cs="Times New Roman"/>
          <w:i w:val="0"/>
          <w:sz w:val="28"/>
          <w:szCs w:val="28"/>
        </w:rPr>
      </w:pPr>
      <w:r w:rsidRPr="00294FCB">
        <w:rPr>
          <w:rFonts w:ascii="Times New Roman" w:hAnsi="Times New Roman" w:cs="Times New Roman"/>
          <w:i w:val="0"/>
          <w:sz w:val="28"/>
          <w:szCs w:val="28"/>
        </w:rPr>
        <w:t>анализировать средства выразительности, используемые художниками, скульпторами, архитекторами, дизайнерами для создания художественного образа.</w:t>
      </w:r>
    </w:p>
    <w:p w:rsidR="00FE7D68" w:rsidRPr="00294FCB" w:rsidRDefault="00FE7D68" w:rsidP="00A87E7B">
      <w:pPr>
        <w:pStyle w:val="310"/>
        <w:keepNext/>
        <w:keepLines/>
        <w:shd w:val="clear" w:color="auto" w:fill="auto"/>
        <w:spacing w:line="360" w:lineRule="auto"/>
        <w:ind w:left="0"/>
        <w:contextualSpacing/>
        <w:rPr>
          <w:rFonts w:ascii="Times New Roman" w:hAnsi="Times New Roman" w:cs="Times New Roman"/>
          <w:sz w:val="28"/>
          <w:szCs w:val="28"/>
        </w:rPr>
      </w:pPr>
      <w:bookmarkStart w:id="23" w:name="bookmark137"/>
      <w:r w:rsidRPr="00294FCB">
        <w:rPr>
          <w:rStyle w:val="36"/>
          <w:bCs w:val="0"/>
          <w:sz w:val="28"/>
          <w:szCs w:val="28"/>
        </w:rPr>
        <w:tab/>
        <w:t>Виды и жанры изобразительного искусства</w:t>
      </w:r>
      <w:bookmarkEnd w:id="23"/>
    </w:p>
    <w:p w:rsidR="00FE7D68" w:rsidRPr="00294FCB" w:rsidRDefault="00FE7D68" w:rsidP="00A87E7B">
      <w:pPr>
        <w:pStyle w:val="a8"/>
        <w:shd w:val="clear" w:color="auto" w:fill="auto"/>
        <w:spacing w:after="0" w:line="360" w:lineRule="auto"/>
        <w:ind w:left="0"/>
        <w:contextualSpacing/>
        <w:jc w:val="both"/>
        <w:rPr>
          <w:rFonts w:ascii="Times New Roman" w:hAnsi="Times New Roman" w:cs="Times New Roman"/>
          <w:i/>
          <w:sz w:val="28"/>
          <w:szCs w:val="28"/>
        </w:rPr>
      </w:pPr>
      <w:r w:rsidRPr="00294FCB">
        <w:rPr>
          <w:rFonts w:ascii="Times New Roman" w:hAnsi="Times New Roman" w:cs="Times New Roman"/>
          <w:i/>
          <w:sz w:val="28"/>
          <w:szCs w:val="28"/>
        </w:rPr>
        <w:tab/>
        <w:t>Выпускник научится:</w:t>
      </w:r>
    </w:p>
    <w:p w:rsidR="00FE7D68" w:rsidRPr="00294FCB" w:rsidRDefault="00FE7D68" w:rsidP="00A87E7B">
      <w:pPr>
        <w:pStyle w:val="a8"/>
        <w:numPr>
          <w:ilvl w:val="0"/>
          <w:numId w:val="49"/>
        </w:numPr>
        <w:shd w:val="clear" w:color="auto" w:fill="auto"/>
        <w:spacing w:after="0" w:line="360" w:lineRule="auto"/>
        <w:ind w:left="0" w:firstLine="709"/>
        <w:contextualSpacing/>
        <w:jc w:val="both"/>
        <w:rPr>
          <w:rFonts w:ascii="Times New Roman" w:hAnsi="Times New Roman" w:cs="Times New Roman"/>
          <w:sz w:val="28"/>
          <w:szCs w:val="28"/>
        </w:rPr>
      </w:pPr>
      <w:r w:rsidRPr="00294FCB">
        <w:rPr>
          <w:rFonts w:ascii="Times New Roman" w:hAnsi="Times New Roman" w:cs="Times New Roman"/>
          <w:sz w:val="28"/>
          <w:szCs w:val="28"/>
        </w:rPr>
        <w:t xml:space="preserve">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w:t>
      </w:r>
      <w:r w:rsidRPr="00294FCB">
        <w:rPr>
          <w:rFonts w:ascii="Times New Roman" w:hAnsi="Times New Roman" w:cs="Times New Roman"/>
          <w:sz w:val="28"/>
          <w:szCs w:val="28"/>
        </w:rPr>
        <w:lastRenderedPageBreak/>
        <w:t>деятельности, используя различные художественные материалы и приёмы работы с ними для передачи собственного замысла;</w:t>
      </w:r>
    </w:p>
    <w:p w:rsidR="00FE7D68" w:rsidRPr="00294FCB" w:rsidRDefault="00FE7D68" w:rsidP="00A87E7B">
      <w:pPr>
        <w:pStyle w:val="a8"/>
        <w:numPr>
          <w:ilvl w:val="0"/>
          <w:numId w:val="49"/>
        </w:numPr>
        <w:shd w:val="clear" w:color="auto" w:fill="auto"/>
        <w:spacing w:after="0" w:line="360" w:lineRule="auto"/>
        <w:ind w:left="0" w:firstLine="709"/>
        <w:contextualSpacing/>
        <w:jc w:val="both"/>
        <w:rPr>
          <w:rFonts w:ascii="Times New Roman" w:hAnsi="Times New Roman" w:cs="Times New Roman"/>
          <w:sz w:val="28"/>
          <w:szCs w:val="28"/>
        </w:rPr>
      </w:pPr>
      <w:r w:rsidRPr="00294FCB">
        <w:rPr>
          <w:rFonts w:ascii="Times New Roman" w:hAnsi="Times New Roman" w:cs="Times New Roman"/>
          <w:sz w:val="28"/>
          <w:szCs w:val="28"/>
        </w:rPr>
        <w:t> различать виды декоративно-прикладных искусств, понимать их специфику;</w:t>
      </w:r>
    </w:p>
    <w:p w:rsidR="00FE7D68" w:rsidRPr="00294FCB" w:rsidRDefault="00FE7D68" w:rsidP="00A87E7B">
      <w:pPr>
        <w:pStyle w:val="a8"/>
        <w:numPr>
          <w:ilvl w:val="0"/>
          <w:numId w:val="49"/>
        </w:numPr>
        <w:shd w:val="clear" w:color="auto" w:fill="auto"/>
        <w:spacing w:after="0" w:line="360" w:lineRule="auto"/>
        <w:ind w:left="0" w:firstLine="709"/>
        <w:contextualSpacing/>
        <w:jc w:val="both"/>
        <w:rPr>
          <w:rFonts w:ascii="Times New Roman" w:hAnsi="Times New Roman" w:cs="Times New Roman"/>
          <w:sz w:val="28"/>
          <w:szCs w:val="28"/>
        </w:rPr>
      </w:pPr>
      <w:r w:rsidRPr="00294FCB">
        <w:rPr>
          <w:rFonts w:ascii="Times New Roman" w:hAnsi="Times New Roman" w:cs="Times New Roman"/>
          <w:sz w:val="28"/>
          <w:szCs w:val="28"/>
        </w:rPr>
        <w:t>определять специфику образного языка декоративно-прикладного искусства, умело им пользоваться, выстраивать декоративные, орнаментальные композиции в традиции народного искусства;</w:t>
      </w:r>
    </w:p>
    <w:p w:rsidR="00FE7D68" w:rsidRPr="00294FCB" w:rsidRDefault="00FE7D68" w:rsidP="00A87E7B">
      <w:pPr>
        <w:pStyle w:val="a3"/>
        <w:numPr>
          <w:ilvl w:val="0"/>
          <w:numId w:val="49"/>
        </w:numPr>
        <w:autoSpaceDE w:val="0"/>
        <w:autoSpaceDN w:val="0"/>
        <w:adjustRightInd w:val="0"/>
        <w:spacing w:line="360" w:lineRule="auto"/>
        <w:ind w:left="0" w:firstLine="709"/>
        <w:rPr>
          <w:rFonts w:ascii="Times New Roman" w:hAnsi="Times New Roman"/>
          <w:sz w:val="28"/>
          <w:szCs w:val="28"/>
        </w:rPr>
      </w:pPr>
      <w:r w:rsidRPr="00294FCB">
        <w:rPr>
          <w:rFonts w:ascii="Times New Roman" w:hAnsi="Times New Roman"/>
          <w:sz w:val="28"/>
          <w:szCs w:val="28"/>
        </w:rPr>
        <w:t>различать национальные особенности русского орнамента и орнаментов других народов России;</w:t>
      </w:r>
    </w:p>
    <w:p w:rsidR="00FE7D68" w:rsidRPr="00294FCB" w:rsidRDefault="00FE7D68" w:rsidP="00A87E7B">
      <w:pPr>
        <w:pStyle w:val="a3"/>
        <w:numPr>
          <w:ilvl w:val="0"/>
          <w:numId w:val="49"/>
        </w:numPr>
        <w:autoSpaceDE w:val="0"/>
        <w:autoSpaceDN w:val="0"/>
        <w:adjustRightInd w:val="0"/>
        <w:spacing w:line="360" w:lineRule="auto"/>
        <w:ind w:left="0" w:firstLine="709"/>
        <w:rPr>
          <w:rFonts w:ascii="Times New Roman" w:hAnsi="Times New Roman"/>
          <w:sz w:val="28"/>
          <w:szCs w:val="28"/>
        </w:rPr>
      </w:pPr>
      <w:r w:rsidRPr="00294FCB">
        <w:rPr>
          <w:rFonts w:ascii="Times New Roman" w:hAnsi="Times New Roman"/>
          <w:sz w:val="28"/>
          <w:szCs w:val="28"/>
        </w:rPr>
        <w:t xml:space="preserve"> композиционным навыкам работы, чувству ритма, работе с различными художественными материалами;</w:t>
      </w:r>
    </w:p>
    <w:p w:rsidR="00FE7D68" w:rsidRPr="00294FCB" w:rsidRDefault="00FE7D68" w:rsidP="00A87E7B">
      <w:pPr>
        <w:pStyle w:val="a8"/>
        <w:numPr>
          <w:ilvl w:val="0"/>
          <w:numId w:val="49"/>
        </w:numPr>
        <w:shd w:val="clear" w:color="auto" w:fill="auto"/>
        <w:spacing w:after="0" w:line="360" w:lineRule="auto"/>
        <w:ind w:left="0" w:firstLine="709"/>
        <w:contextualSpacing/>
        <w:jc w:val="both"/>
        <w:rPr>
          <w:rFonts w:ascii="Times New Roman" w:hAnsi="Times New Roman" w:cs="Times New Roman"/>
          <w:sz w:val="28"/>
          <w:szCs w:val="28"/>
        </w:rPr>
      </w:pPr>
      <w:r w:rsidRPr="00294FCB">
        <w:rPr>
          <w:rFonts w:ascii="Times New Roman" w:hAnsi="Times New Roman" w:cs="Times New Roman"/>
          <w:sz w:val="28"/>
          <w:szCs w:val="28"/>
        </w:rPr>
        <w:t>различать жанры изобразительного искусства (портрет, пейзаж, натюрморт, бытовой, исторический, анимистический,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FE7D68" w:rsidRPr="00294FCB" w:rsidRDefault="00FE7D68" w:rsidP="00A87E7B">
      <w:pPr>
        <w:pStyle w:val="141"/>
        <w:shd w:val="clear" w:color="auto" w:fill="auto"/>
        <w:spacing w:line="360" w:lineRule="auto"/>
        <w:ind w:left="0" w:firstLine="709"/>
        <w:contextualSpacing/>
        <w:rPr>
          <w:rFonts w:ascii="Times New Roman" w:hAnsi="Times New Roman" w:cs="Times New Roman"/>
          <w:sz w:val="28"/>
          <w:szCs w:val="28"/>
        </w:rPr>
      </w:pPr>
      <w:r w:rsidRPr="00294FCB">
        <w:rPr>
          <w:rFonts w:ascii="Times New Roman" w:hAnsi="Times New Roman" w:cs="Times New Roman"/>
          <w:sz w:val="28"/>
          <w:szCs w:val="28"/>
        </w:rPr>
        <w:tab/>
        <w:t>Выпускник получит возможность научиться:</w:t>
      </w:r>
    </w:p>
    <w:p w:rsidR="00FE7D68" w:rsidRPr="00294FCB" w:rsidRDefault="00FE7D68" w:rsidP="00A87E7B">
      <w:pPr>
        <w:pStyle w:val="141"/>
        <w:numPr>
          <w:ilvl w:val="0"/>
          <w:numId w:val="49"/>
        </w:numPr>
        <w:shd w:val="clear" w:color="auto" w:fill="auto"/>
        <w:spacing w:line="360" w:lineRule="auto"/>
        <w:ind w:left="0" w:firstLine="709"/>
        <w:contextualSpacing/>
        <w:rPr>
          <w:rFonts w:ascii="Times New Roman" w:hAnsi="Times New Roman" w:cs="Times New Roman"/>
          <w:i w:val="0"/>
          <w:sz w:val="28"/>
          <w:szCs w:val="28"/>
        </w:rPr>
      </w:pPr>
      <w:r w:rsidRPr="00294FCB">
        <w:rPr>
          <w:rFonts w:ascii="Times New Roman" w:hAnsi="Times New Roman" w:cs="Times New Roman"/>
          <w:i w:val="0"/>
          <w:sz w:val="28"/>
          <w:szCs w:val="28"/>
        </w:rPr>
        <w:t> определять шедевры национального и мирового изобразительного искусства;</w:t>
      </w:r>
    </w:p>
    <w:p w:rsidR="00FE7D68" w:rsidRPr="00294FCB" w:rsidRDefault="00FE7D68" w:rsidP="00A87E7B">
      <w:pPr>
        <w:pStyle w:val="141"/>
        <w:numPr>
          <w:ilvl w:val="0"/>
          <w:numId w:val="49"/>
        </w:numPr>
        <w:shd w:val="clear" w:color="auto" w:fill="auto"/>
        <w:spacing w:line="360" w:lineRule="auto"/>
        <w:ind w:left="0" w:firstLine="709"/>
        <w:contextualSpacing/>
        <w:rPr>
          <w:rFonts w:ascii="Times New Roman" w:hAnsi="Times New Roman" w:cs="Times New Roman"/>
          <w:i w:val="0"/>
          <w:sz w:val="28"/>
          <w:szCs w:val="28"/>
        </w:rPr>
      </w:pPr>
      <w:r w:rsidRPr="00294FCB">
        <w:rPr>
          <w:rFonts w:ascii="Times New Roman" w:hAnsi="Times New Roman" w:cs="Times New Roman"/>
          <w:i w:val="0"/>
          <w:sz w:val="28"/>
          <w:szCs w:val="28"/>
        </w:rPr>
        <w:t>понимать историческую ретроспективу становления</w:t>
      </w:r>
      <w:r w:rsidRPr="00294FCB">
        <w:rPr>
          <w:rStyle w:val="140"/>
          <w:rFonts w:ascii="Times New Roman" w:hAnsi="Times New Roman" w:cs="Times New Roman"/>
          <w:sz w:val="28"/>
          <w:szCs w:val="28"/>
        </w:rPr>
        <w:t xml:space="preserve"> </w:t>
      </w:r>
      <w:r w:rsidRPr="00294FCB">
        <w:rPr>
          <w:rFonts w:ascii="Times New Roman" w:hAnsi="Times New Roman" w:cs="Times New Roman"/>
          <w:i w:val="0"/>
          <w:sz w:val="28"/>
          <w:szCs w:val="28"/>
        </w:rPr>
        <w:t>жанров пластических искусств.</w:t>
      </w:r>
    </w:p>
    <w:p w:rsidR="00FE7D68" w:rsidRPr="00294FCB" w:rsidRDefault="00FE7D68" w:rsidP="00A87E7B">
      <w:pPr>
        <w:pStyle w:val="a8"/>
        <w:shd w:val="clear" w:color="auto" w:fill="auto"/>
        <w:spacing w:after="0" w:line="360" w:lineRule="auto"/>
        <w:ind w:left="0"/>
        <w:contextualSpacing/>
        <w:jc w:val="both"/>
        <w:rPr>
          <w:rFonts w:ascii="Times New Roman" w:hAnsi="Times New Roman" w:cs="Times New Roman"/>
          <w:i/>
          <w:sz w:val="28"/>
          <w:szCs w:val="28"/>
        </w:rPr>
      </w:pPr>
      <w:r w:rsidRPr="00294FCB">
        <w:rPr>
          <w:rFonts w:ascii="Times New Roman" w:hAnsi="Times New Roman" w:cs="Times New Roman"/>
          <w:i/>
          <w:sz w:val="28"/>
          <w:szCs w:val="28"/>
        </w:rPr>
        <w:tab/>
        <w:t>Выпускник научится:</w:t>
      </w:r>
    </w:p>
    <w:p w:rsidR="00FE7D68" w:rsidRPr="00294FCB" w:rsidRDefault="00FE7D68" w:rsidP="00A87E7B">
      <w:pPr>
        <w:pStyle w:val="a8"/>
        <w:numPr>
          <w:ilvl w:val="0"/>
          <w:numId w:val="49"/>
        </w:numPr>
        <w:shd w:val="clear" w:color="auto" w:fill="auto"/>
        <w:spacing w:after="0" w:line="360" w:lineRule="auto"/>
        <w:ind w:left="0" w:firstLine="709"/>
        <w:contextualSpacing/>
        <w:jc w:val="both"/>
        <w:rPr>
          <w:rFonts w:ascii="Times New Roman" w:hAnsi="Times New Roman" w:cs="Times New Roman"/>
          <w:sz w:val="28"/>
          <w:szCs w:val="28"/>
        </w:rPr>
      </w:pPr>
      <w:r w:rsidRPr="00294FCB">
        <w:rPr>
          <w:rFonts w:ascii="Times New Roman" w:hAnsi="Times New Roman" w:cs="Times New Roman"/>
          <w:sz w:val="28"/>
          <w:szCs w:val="28"/>
        </w:rPr>
        <w:t>определять жанры и особенности художественной фотографии, её отличие от картины и нехудожественной фотографии;</w:t>
      </w:r>
    </w:p>
    <w:p w:rsidR="00FE7D68" w:rsidRPr="00294FCB" w:rsidRDefault="00FE7D68" w:rsidP="00A87E7B">
      <w:pPr>
        <w:pStyle w:val="a8"/>
        <w:numPr>
          <w:ilvl w:val="0"/>
          <w:numId w:val="49"/>
        </w:numPr>
        <w:shd w:val="clear" w:color="auto" w:fill="auto"/>
        <w:spacing w:after="0" w:line="360" w:lineRule="auto"/>
        <w:ind w:left="0" w:firstLine="709"/>
        <w:contextualSpacing/>
        <w:jc w:val="both"/>
        <w:rPr>
          <w:rFonts w:ascii="Times New Roman" w:hAnsi="Times New Roman" w:cs="Times New Roman"/>
          <w:sz w:val="28"/>
          <w:szCs w:val="28"/>
        </w:rPr>
      </w:pPr>
      <w:r w:rsidRPr="00294FCB">
        <w:rPr>
          <w:rFonts w:ascii="Times New Roman" w:hAnsi="Times New Roman" w:cs="Times New Roman"/>
          <w:sz w:val="28"/>
          <w:szCs w:val="28"/>
        </w:rPr>
        <w:t>понимать особенности визуального художественного образа в театре и кино;</w:t>
      </w:r>
    </w:p>
    <w:p w:rsidR="00FE7D68" w:rsidRPr="00294FCB" w:rsidRDefault="00FE7D68" w:rsidP="00A87E7B">
      <w:pPr>
        <w:pStyle w:val="141"/>
        <w:shd w:val="clear" w:color="auto" w:fill="auto"/>
        <w:spacing w:line="360" w:lineRule="auto"/>
        <w:ind w:left="0" w:firstLine="709"/>
        <w:contextualSpacing/>
        <w:rPr>
          <w:rFonts w:ascii="Times New Roman" w:hAnsi="Times New Roman" w:cs="Times New Roman"/>
          <w:sz w:val="28"/>
          <w:szCs w:val="28"/>
        </w:rPr>
      </w:pPr>
      <w:r w:rsidRPr="00294FCB">
        <w:rPr>
          <w:rFonts w:ascii="Times New Roman" w:hAnsi="Times New Roman" w:cs="Times New Roman"/>
          <w:sz w:val="28"/>
          <w:szCs w:val="28"/>
        </w:rPr>
        <w:tab/>
        <w:t>Выпускник получит возможность научиться:</w:t>
      </w:r>
    </w:p>
    <w:p w:rsidR="00FE7D68" w:rsidRPr="00294FCB" w:rsidRDefault="00FE7D68" w:rsidP="00A87E7B">
      <w:pPr>
        <w:pStyle w:val="141"/>
        <w:numPr>
          <w:ilvl w:val="0"/>
          <w:numId w:val="49"/>
        </w:numPr>
        <w:shd w:val="clear" w:color="auto" w:fill="auto"/>
        <w:spacing w:line="360" w:lineRule="auto"/>
        <w:ind w:left="0" w:firstLine="709"/>
        <w:contextualSpacing/>
        <w:rPr>
          <w:rFonts w:ascii="Times New Roman" w:hAnsi="Times New Roman" w:cs="Times New Roman"/>
          <w:i w:val="0"/>
          <w:sz w:val="28"/>
          <w:szCs w:val="28"/>
        </w:rPr>
      </w:pPr>
      <w:r w:rsidRPr="00294FCB">
        <w:rPr>
          <w:rFonts w:ascii="Times New Roman" w:hAnsi="Times New Roman" w:cs="Times New Roman"/>
          <w:i w:val="0"/>
          <w:sz w:val="28"/>
          <w:szCs w:val="28"/>
        </w:rPr>
        <w:t> использовать средства художественной выразительности в собственных фотоработах;</w:t>
      </w:r>
    </w:p>
    <w:p w:rsidR="00FE7D68" w:rsidRPr="00294FCB" w:rsidRDefault="00DD499C" w:rsidP="00A87E7B">
      <w:pPr>
        <w:pStyle w:val="3"/>
        <w:spacing w:before="0" w:beforeAutospacing="0" w:after="0" w:afterAutospacing="0" w:line="360" w:lineRule="auto"/>
        <w:ind w:left="0"/>
        <w:contextualSpacing/>
        <w:rPr>
          <w:szCs w:val="28"/>
        </w:rPr>
      </w:pPr>
      <w:r>
        <w:rPr>
          <w:szCs w:val="28"/>
        </w:rPr>
        <w:br w:type="column"/>
      </w:r>
      <w:r w:rsidR="00FE7D68" w:rsidRPr="00294FCB">
        <w:rPr>
          <w:szCs w:val="28"/>
        </w:rPr>
        <w:lastRenderedPageBreak/>
        <w:t>1.2.5.13. Музыка</w:t>
      </w:r>
    </w:p>
    <w:p w:rsidR="00FE7D68" w:rsidRPr="007A597B" w:rsidRDefault="00FE7D68" w:rsidP="00A87E7B">
      <w:pPr>
        <w:ind w:left="0"/>
        <w:contextualSpacing/>
        <w:rPr>
          <w:rFonts w:ascii="Times New Roman" w:eastAsia="TimesNewRomanPSMT" w:hAnsi="Times New Roman"/>
          <w:b/>
          <w:sz w:val="28"/>
          <w:szCs w:val="28"/>
        </w:rPr>
      </w:pPr>
      <w:r w:rsidRPr="00294FCB">
        <w:rPr>
          <w:rFonts w:ascii="Times New Roman" w:eastAsia="TimesNewRomanPSMT" w:hAnsi="Times New Roman"/>
          <w:b/>
          <w:sz w:val="28"/>
          <w:szCs w:val="28"/>
        </w:rPr>
        <w:t>Музыка как вид искусства</w:t>
      </w:r>
    </w:p>
    <w:p w:rsidR="00FE7D68" w:rsidRPr="007A597B" w:rsidRDefault="00FE7D68" w:rsidP="00A87E7B">
      <w:pPr>
        <w:ind w:left="0"/>
        <w:contextualSpacing/>
        <w:rPr>
          <w:rFonts w:ascii="Times New Roman" w:eastAsia="TimesNewRomanPSMT" w:hAnsi="Times New Roman"/>
          <w:b/>
          <w:i/>
          <w:sz w:val="28"/>
          <w:szCs w:val="28"/>
        </w:rPr>
      </w:pPr>
      <w:r w:rsidRPr="00294FCB">
        <w:rPr>
          <w:rFonts w:ascii="Times New Roman" w:eastAsia="TimesNewRomanPSMT" w:hAnsi="Times New Roman"/>
          <w:b/>
          <w:i/>
          <w:sz w:val="28"/>
          <w:szCs w:val="28"/>
        </w:rPr>
        <w:t>Выпускник научится:</w:t>
      </w:r>
    </w:p>
    <w:p w:rsidR="00FE7D68" w:rsidRPr="00294FCB" w:rsidRDefault="00FE7D68" w:rsidP="00A87E7B">
      <w:pPr>
        <w:numPr>
          <w:ilvl w:val="0"/>
          <w:numId w:val="80"/>
        </w:numPr>
        <w:ind w:left="0"/>
        <w:contextualSpacing/>
        <w:rPr>
          <w:rFonts w:ascii="Times New Roman" w:eastAsia="TimesNewRomanPSMT" w:hAnsi="Times New Roman"/>
          <w:sz w:val="28"/>
          <w:szCs w:val="28"/>
        </w:rPr>
      </w:pPr>
      <w:r w:rsidRPr="00294FCB">
        <w:rPr>
          <w:rFonts w:ascii="Times New Roman" w:eastAsia="TimesNewRomanPSMT" w:hAnsi="Times New Roman"/>
          <w:sz w:val="28"/>
          <w:szCs w:val="28"/>
        </w:rPr>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FE7D68" w:rsidRPr="00294FCB" w:rsidRDefault="00FE7D68" w:rsidP="00A87E7B">
      <w:pPr>
        <w:numPr>
          <w:ilvl w:val="0"/>
          <w:numId w:val="80"/>
        </w:numPr>
        <w:ind w:left="0"/>
        <w:contextualSpacing/>
        <w:rPr>
          <w:rFonts w:ascii="Times New Roman" w:eastAsia="TimesNewRomanPSMT" w:hAnsi="Times New Roman"/>
          <w:sz w:val="28"/>
          <w:szCs w:val="28"/>
        </w:rPr>
      </w:pPr>
      <w:r w:rsidRPr="00294FCB">
        <w:rPr>
          <w:rFonts w:ascii="Times New Roman" w:eastAsia="TimesNewRomanPSMT" w:hAnsi="Times New Roman"/>
          <w:sz w:val="28"/>
          <w:szCs w:val="28"/>
        </w:rPr>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FE7D68" w:rsidRPr="00294FCB" w:rsidRDefault="00FE7D68" w:rsidP="00A87E7B">
      <w:pPr>
        <w:numPr>
          <w:ilvl w:val="0"/>
          <w:numId w:val="80"/>
        </w:numPr>
        <w:ind w:left="0"/>
        <w:contextualSpacing/>
        <w:rPr>
          <w:rFonts w:ascii="Times New Roman" w:eastAsia="TimesNewRomanPSMT" w:hAnsi="Times New Roman"/>
          <w:sz w:val="28"/>
          <w:szCs w:val="28"/>
        </w:rPr>
      </w:pPr>
      <w:r w:rsidRPr="00294FCB">
        <w:rPr>
          <w:rFonts w:ascii="Times New Roman" w:eastAsia="TimesNewRomanPSMT" w:hAnsi="Times New Roman"/>
          <w:sz w:val="28"/>
          <w:szCs w:val="28"/>
        </w:rPr>
        <w:t>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w:t>
      </w:r>
    </w:p>
    <w:p w:rsidR="00FE7D68" w:rsidRPr="007A597B" w:rsidRDefault="00FE7D68" w:rsidP="00A87E7B">
      <w:pPr>
        <w:ind w:left="0"/>
        <w:contextualSpacing/>
        <w:rPr>
          <w:rFonts w:ascii="Times New Roman" w:eastAsia="TimesNewRomanPSMT" w:hAnsi="Times New Roman"/>
          <w:i/>
          <w:sz w:val="28"/>
          <w:szCs w:val="28"/>
        </w:rPr>
      </w:pPr>
      <w:r w:rsidRPr="00294FCB">
        <w:rPr>
          <w:rFonts w:ascii="Times New Roman" w:eastAsia="TimesNewRomanPSMT" w:hAnsi="Times New Roman"/>
          <w:i/>
          <w:sz w:val="28"/>
          <w:szCs w:val="28"/>
        </w:rPr>
        <w:t>Выпускник получит возможность научиться:</w:t>
      </w:r>
    </w:p>
    <w:p w:rsidR="00FE7D68" w:rsidRPr="00294FCB" w:rsidRDefault="00FE7D68" w:rsidP="00A87E7B">
      <w:pPr>
        <w:numPr>
          <w:ilvl w:val="0"/>
          <w:numId w:val="81"/>
        </w:numPr>
        <w:ind w:left="0"/>
        <w:contextualSpacing/>
        <w:rPr>
          <w:rFonts w:ascii="Times New Roman" w:eastAsia="TimesNewRomanPSMT" w:hAnsi="Times New Roman"/>
          <w:sz w:val="28"/>
          <w:szCs w:val="28"/>
        </w:rPr>
      </w:pPr>
      <w:r w:rsidRPr="00294FCB">
        <w:rPr>
          <w:rFonts w:ascii="Times New Roman" w:eastAsia="TimesNewRomanPSMT" w:hAnsi="Times New Roman"/>
          <w:sz w:val="28"/>
          <w:szCs w:val="28"/>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FE7D68" w:rsidRPr="00294FCB" w:rsidRDefault="00FE7D68" w:rsidP="00A87E7B">
      <w:pPr>
        <w:numPr>
          <w:ilvl w:val="0"/>
          <w:numId w:val="82"/>
        </w:numPr>
        <w:ind w:left="0"/>
        <w:contextualSpacing/>
        <w:rPr>
          <w:rFonts w:ascii="Times New Roman" w:eastAsia="TimesNewRomanPSMT" w:hAnsi="Times New Roman"/>
          <w:sz w:val="28"/>
          <w:szCs w:val="28"/>
        </w:rPr>
      </w:pPr>
      <w:r w:rsidRPr="00294FCB">
        <w:rPr>
          <w:rFonts w:ascii="Times New Roman" w:eastAsia="TimesNewRomanPSMT" w:hAnsi="Times New Roman"/>
          <w:sz w:val="28"/>
          <w:szCs w:val="28"/>
        </w:rPr>
        <w:t>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w:t>
      </w:r>
    </w:p>
    <w:p w:rsidR="00FE7D68" w:rsidRPr="00294FCB" w:rsidRDefault="00FE7D68" w:rsidP="00A87E7B">
      <w:pPr>
        <w:ind w:left="0"/>
        <w:contextualSpacing/>
        <w:rPr>
          <w:rFonts w:ascii="Times New Roman" w:eastAsia="TimesNewRomanPSMT" w:hAnsi="Times New Roman"/>
          <w:sz w:val="28"/>
          <w:szCs w:val="28"/>
        </w:rPr>
      </w:pPr>
    </w:p>
    <w:p w:rsidR="00FE7D68" w:rsidRPr="00294FCB" w:rsidRDefault="00FE7D68" w:rsidP="00A87E7B">
      <w:pPr>
        <w:ind w:left="0"/>
        <w:contextualSpacing/>
        <w:rPr>
          <w:rFonts w:ascii="Times New Roman" w:eastAsia="TimesNewRomanPSMT" w:hAnsi="Times New Roman"/>
          <w:b/>
          <w:sz w:val="28"/>
          <w:szCs w:val="28"/>
        </w:rPr>
      </w:pPr>
      <w:r w:rsidRPr="00294FCB">
        <w:rPr>
          <w:rFonts w:ascii="Times New Roman" w:eastAsia="TimesNewRomanPSMT" w:hAnsi="Times New Roman"/>
          <w:b/>
          <w:sz w:val="28"/>
          <w:szCs w:val="28"/>
        </w:rPr>
        <w:t>Музыкальный образ и музыкальная драматургия</w:t>
      </w:r>
    </w:p>
    <w:p w:rsidR="00FE7D68" w:rsidRPr="00294FCB" w:rsidRDefault="00FE7D68" w:rsidP="00A87E7B">
      <w:pPr>
        <w:ind w:left="0"/>
        <w:contextualSpacing/>
        <w:rPr>
          <w:rFonts w:ascii="Times New Roman" w:eastAsia="TimesNewRomanPSMT" w:hAnsi="Times New Roman"/>
          <w:b/>
          <w:i/>
          <w:sz w:val="28"/>
          <w:szCs w:val="28"/>
        </w:rPr>
      </w:pPr>
      <w:r w:rsidRPr="00294FCB">
        <w:rPr>
          <w:rFonts w:ascii="Times New Roman" w:eastAsia="TimesNewRomanPSMT" w:hAnsi="Times New Roman"/>
          <w:b/>
          <w:i/>
          <w:sz w:val="28"/>
          <w:szCs w:val="28"/>
        </w:rPr>
        <w:t>Выпускник научится:</w:t>
      </w:r>
    </w:p>
    <w:p w:rsidR="00FE7D68" w:rsidRPr="00294FCB" w:rsidRDefault="00FE7D68" w:rsidP="00A87E7B">
      <w:pPr>
        <w:numPr>
          <w:ilvl w:val="0"/>
          <w:numId w:val="83"/>
        </w:numPr>
        <w:ind w:left="0"/>
        <w:contextualSpacing/>
        <w:rPr>
          <w:rFonts w:ascii="Times New Roman" w:eastAsia="TimesNewRomanPSMT" w:hAnsi="Times New Roman"/>
          <w:sz w:val="28"/>
          <w:szCs w:val="28"/>
        </w:rPr>
      </w:pPr>
      <w:r w:rsidRPr="00294FCB">
        <w:rPr>
          <w:rFonts w:ascii="Times New Roman" w:eastAsia="TimesNewRomanPSMT" w:hAnsi="Times New Roman"/>
          <w:sz w:val="28"/>
          <w:szCs w:val="28"/>
        </w:rPr>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FE7D68" w:rsidRPr="00294FCB" w:rsidRDefault="00FE7D68" w:rsidP="00A87E7B">
      <w:pPr>
        <w:numPr>
          <w:ilvl w:val="0"/>
          <w:numId w:val="83"/>
        </w:numPr>
        <w:ind w:left="0"/>
        <w:contextualSpacing/>
        <w:rPr>
          <w:rFonts w:ascii="Times New Roman" w:eastAsia="TimesNewRomanPSMT" w:hAnsi="Times New Roman"/>
          <w:sz w:val="28"/>
          <w:szCs w:val="28"/>
        </w:rPr>
      </w:pPr>
      <w:r w:rsidRPr="00294FCB">
        <w:rPr>
          <w:rFonts w:ascii="Times New Roman" w:eastAsia="TimesNewRomanPSMT" w:hAnsi="Times New Roman"/>
          <w:sz w:val="28"/>
          <w:szCs w:val="28"/>
        </w:rPr>
        <w:t xml:space="preserve">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w:t>
      </w:r>
      <w:r w:rsidRPr="00294FCB">
        <w:rPr>
          <w:rFonts w:ascii="Times New Roman" w:eastAsia="TimesNewRomanPSMT" w:hAnsi="Times New Roman"/>
          <w:sz w:val="28"/>
          <w:szCs w:val="28"/>
        </w:rPr>
        <w:lastRenderedPageBreak/>
        <w:t>движении, пластическом интонировании, поэтическом слове, изобразительной деятельности;</w:t>
      </w:r>
    </w:p>
    <w:p w:rsidR="00FE7D68" w:rsidRPr="00294FCB" w:rsidRDefault="00FE7D68" w:rsidP="00A87E7B">
      <w:pPr>
        <w:numPr>
          <w:ilvl w:val="0"/>
          <w:numId w:val="83"/>
        </w:numPr>
        <w:ind w:left="0"/>
        <w:contextualSpacing/>
        <w:rPr>
          <w:rFonts w:ascii="Times New Roman" w:eastAsia="TimesNewRomanPSMT" w:hAnsi="Times New Roman"/>
          <w:sz w:val="28"/>
          <w:szCs w:val="28"/>
        </w:rPr>
      </w:pPr>
      <w:r w:rsidRPr="00294FCB">
        <w:rPr>
          <w:rFonts w:ascii="Times New Roman" w:eastAsia="TimesNewRomanPSMT" w:hAnsi="Times New Roman"/>
          <w:sz w:val="28"/>
          <w:szCs w:val="28"/>
        </w:rPr>
        <w:t xml:space="preserve">осуществлять на основе полученных знаний о музыкальном образе и музыкальной драматургии исследовательскую деятельность </w:t>
      </w:r>
    </w:p>
    <w:p w:rsidR="00FE7D68" w:rsidRPr="00294FCB" w:rsidRDefault="00FE7D68" w:rsidP="00A87E7B">
      <w:pPr>
        <w:ind w:left="0"/>
        <w:contextualSpacing/>
        <w:rPr>
          <w:rFonts w:ascii="Times New Roman" w:eastAsia="TimesNewRomanPSMT" w:hAnsi="Times New Roman"/>
          <w:i/>
          <w:sz w:val="28"/>
          <w:szCs w:val="28"/>
        </w:rPr>
      </w:pPr>
      <w:r w:rsidRPr="00294FCB">
        <w:rPr>
          <w:rFonts w:ascii="Times New Roman" w:eastAsia="TimesNewRomanPSMT" w:hAnsi="Times New Roman"/>
          <w:i/>
          <w:sz w:val="28"/>
          <w:szCs w:val="28"/>
        </w:rPr>
        <w:t>Выпускник получит возможность научиться:</w:t>
      </w:r>
    </w:p>
    <w:p w:rsidR="00FE7D68" w:rsidRPr="00294FCB" w:rsidRDefault="00FE7D68" w:rsidP="00A87E7B">
      <w:pPr>
        <w:numPr>
          <w:ilvl w:val="0"/>
          <w:numId w:val="84"/>
        </w:numPr>
        <w:ind w:left="0"/>
        <w:contextualSpacing/>
        <w:rPr>
          <w:rFonts w:ascii="Times New Roman" w:eastAsia="TimesNewRomanPSMT" w:hAnsi="Times New Roman"/>
          <w:sz w:val="28"/>
          <w:szCs w:val="28"/>
        </w:rPr>
      </w:pPr>
      <w:r w:rsidRPr="00294FCB">
        <w:rPr>
          <w:rFonts w:ascii="Times New Roman" w:eastAsia="TimesNewRomanPSMT" w:hAnsi="Times New Roman"/>
          <w:sz w:val="28"/>
          <w:szCs w:val="28"/>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FE7D68" w:rsidRPr="00294FCB" w:rsidRDefault="00FE7D68" w:rsidP="00A87E7B">
      <w:pPr>
        <w:numPr>
          <w:ilvl w:val="0"/>
          <w:numId w:val="84"/>
        </w:numPr>
        <w:ind w:left="0"/>
        <w:contextualSpacing/>
        <w:rPr>
          <w:rFonts w:ascii="Times New Roman" w:eastAsia="TimesNewRomanPSMT" w:hAnsi="Times New Roman"/>
          <w:sz w:val="28"/>
          <w:szCs w:val="28"/>
        </w:rPr>
      </w:pPr>
      <w:r w:rsidRPr="00294FCB">
        <w:rPr>
          <w:rFonts w:ascii="Times New Roman" w:eastAsia="TimesNewRomanPSMT" w:hAnsi="Times New Roman"/>
          <w:sz w:val="28"/>
          <w:szCs w:val="28"/>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FE7D68" w:rsidRPr="00294FCB" w:rsidRDefault="00FE7D68" w:rsidP="00A87E7B">
      <w:pPr>
        <w:ind w:left="0"/>
        <w:contextualSpacing/>
        <w:rPr>
          <w:rFonts w:ascii="Times New Roman" w:eastAsia="TimesNewRomanPSMT" w:hAnsi="Times New Roman"/>
          <w:sz w:val="28"/>
          <w:szCs w:val="28"/>
        </w:rPr>
      </w:pPr>
    </w:p>
    <w:p w:rsidR="00FE7D68" w:rsidRPr="00294FCB" w:rsidRDefault="00FE7D68" w:rsidP="00A87E7B">
      <w:pPr>
        <w:ind w:left="0"/>
        <w:contextualSpacing/>
        <w:rPr>
          <w:rFonts w:ascii="Times New Roman" w:eastAsia="TimesNewRomanPSMT" w:hAnsi="Times New Roman"/>
          <w:b/>
          <w:sz w:val="28"/>
          <w:szCs w:val="28"/>
        </w:rPr>
      </w:pPr>
      <w:r w:rsidRPr="00294FCB">
        <w:rPr>
          <w:rFonts w:ascii="Times New Roman" w:eastAsia="TimesNewRomanPSMT" w:hAnsi="Times New Roman"/>
          <w:b/>
          <w:sz w:val="28"/>
          <w:szCs w:val="28"/>
        </w:rPr>
        <w:t>Музыка в современном мире: традиции и инновации.</w:t>
      </w:r>
    </w:p>
    <w:p w:rsidR="00FE7D68" w:rsidRPr="00294FCB" w:rsidRDefault="00FE7D68" w:rsidP="00A87E7B">
      <w:pPr>
        <w:ind w:left="0"/>
        <w:contextualSpacing/>
        <w:rPr>
          <w:rFonts w:ascii="Times New Roman" w:eastAsia="TimesNewRomanPSMT" w:hAnsi="Times New Roman"/>
          <w:b/>
          <w:i/>
          <w:sz w:val="28"/>
          <w:szCs w:val="28"/>
        </w:rPr>
      </w:pPr>
      <w:r w:rsidRPr="00294FCB">
        <w:rPr>
          <w:rFonts w:ascii="Times New Roman" w:eastAsia="TimesNewRomanPSMT" w:hAnsi="Times New Roman"/>
          <w:b/>
          <w:i/>
          <w:sz w:val="28"/>
          <w:szCs w:val="28"/>
        </w:rPr>
        <w:t xml:space="preserve"> Выпускник научится:</w:t>
      </w:r>
    </w:p>
    <w:p w:rsidR="00FE7D68" w:rsidRPr="00294FCB" w:rsidRDefault="00FE7D68" w:rsidP="00A87E7B">
      <w:pPr>
        <w:numPr>
          <w:ilvl w:val="0"/>
          <w:numId w:val="85"/>
        </w:numPr>
        <w:ind w:left="0"/>
        <w:contextualSpacing/>
        <w:rPr>
          <w:rFonts w:ascii="Times New Roman" w:eastAsia="TimesNewRomanPSMT" w:hAnsi="Times New Roman"/>
          <w:sz w:val="28"/>
          <w:szCs w:val="28"/>
        </w:rPr>
      </w:pPr>
      <w:r w:rsidRPr="00294FCB">
        <w:rPr>
          <w:rFonts w:ascii="Times New Roman" w:eastAsia="TimesNewRomanPSMT" w:hAnsi="Times New Roman"/>
          <w:sz w:val="28"/>
          <w:szCs w:val="28"/>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FE7D68" w:rsidRPr="00294FCB" w:rsidRDefault="00FE7D68" w:rsidP="00A87E7B">
      <w:pPr>
        <w:numPr>
          <w:ilvl w:val="0"/>
          <w:numId w:val="85"/>
        </w:numPr>
        <w:ind w:left="0"/>
        <w:contextualSpacing/>
        <w:rPr>
          <w:rFonts w:ascii="Times New Roman" w:eastAsia="TimesNewRomanPSMT" w:hAnsi="Times New Roman"/>
          <w:sz w:val="28"/>
          <w:szCs w:val="28"/>
        </w:rPr>
      </w:pPr>
      <w:r w:rsidRPr="00294FCB">
        <w:rPr>
          <w:rFonts w:ascii="Times New Roman" w:eastAsia="TimesNewRomanPSMT" w:hAnsi="Times New Roman"/>
          <w:sz w:val="28"/>
          <w:szCs w:val="28"/>
        </w:rPr>
        <w:t>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w:t>
      </w:r>
    </w:p>
    <w:p w:rsidR="00FE7D68" w:rsidRPr="00294FCB" w:rsidRDefault="00FE7D68" w:rsidP="00A87E7B">
      <w:pPr>
        <w:numPr>
          <w:ilvl w:val="0"/>
          <w:numId w:val="86"/>
        </w:numPr>
        <w:ind w:left="0"/>
        <w:contextualSpacing/>
        <w:rPr>
          <w:rFonts w:ascii="Times New Roman" w:eastAsia="TimesNewRomanPSMT" w:hAnsi="Times New Roman"/>
          <w:sz w:val="28"/>
          <w:szCs w:val="28"/>
        </w:rPr>
      </w:pPr>
      <w:r w:rsidRPr="00294FCB">
        <w:rPr>
          <w:rFonts w:ascii="Times New Roman" w:eastAsia="TimesNewRomanPSMT" w:hAnsi="Times New Roman"/>
          <w:sz w:val="28"/>
          <w:szCs w:val="28"/>
        </w:rPr>
        <w:t xml:space="preserve">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w:t>
      </w:r>
      <w:r w:rsidRPr="00294FCB">
        <w:rPr>
          <w:rFonts w:ascii="Times New Roman" w:eastAsia="TimesNewRomanPSMT" w:hAnsi="Times New Roman"/>
          <w:sz w:val="28"/>
          <w:szCs w:val="28"/>
        </w:rPr>
        <w:lastRenderedPageBreak/>
        <w:t>музицирования на электронных музыкальных инструментах и поиска ин-формации в музыкально-образовательном пространстве Интернета.</w:t>
      </w:r>
    </w:p>
    <w:p w:rsidR="00FE7D68" w:rsidRPr="00294FCB" w:rsidRDefault="00FE7D68" w:rsidP="00A87E7B">
      <w:pPr>
        <w:ind w:left="0"/>
        <w:contextualSpacing/>
        <w:rPr>
          <w:rFonts w:ascii="Times New Roman" w:eastAsia="TimesNewRomanPSMT" w:hAnsi="Times New Roman"/>
          <w:sz w:val="28"/>
          <w:szCs w:val="28"/>
        </w:rPr>
      </w:pPr>
      <w:r w:rsidRPr="00294FCB">
        <w:rPr>
          <w:rFonts w:ascii="Times New Roman" w:eastAsia="TimesNewRomanPSMT" w:hAnsi="Times New Roman"/>
          <w:sz w:val="28"/>
          <w:szCs w:val="28"/>
        </w:rPr>
        <w:t>Выпускник получит возможность научиться:</w:t>
      </w:r>
    </w:p>
    <w:p w:rsidR="00FE7D68" w:rsidRPr="00294FCB" w:rsidRDefault="00FE7D68" w:rsidP="00A87E7B">
      <w:pPr>
        <w:numPr>
          <w:ilvl w:val="0"/>
          <w:numId w:val="87"/>
        </w:numPr>
        <w:ind w:left="0"/>
        <w:contextualSpacing/>
        <w:rPr>
          <w:rFonts w:ascii="Times New Roman" w:eastAsia="TimesNewRomanPSMT" w:hAnsi="Times New Roman"/>
          <w:sz w:val="28"/>
          <w:szCs w:val="28"/>
        </w:rPr>
      </w:pPr>
      <w:r w:rsidRPr="00294FCB">
        <w:rPr>
          <w:rFonts w:ascii="Times New Roman" w:eastAsia="TimesNewRomanPSMT" w:hAnsi="Times New Roman"/>
          <w:sz w:val="28"/>
          <w:szCs w:val="28"/>
        </w:rPr>
        <w:t>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w:t>
      </w:r>
    </w:p>
    <w:p w:rsidR="00FE7D68" w:rsidRPr="00294FCB" w:rsidRDefault="00FE7D68" w:rsidP="00A87E7B">
      <w:pPr>
        <w:numPr>
          <w:ilvl w:val="0"/>
          <w:numId w:val="87"/>
        </w:numPr>
        <w:ind w:left="0"/>
        <w:contextualSpacing/>
        <w:rPr>
          <w:rFonts w:ascii="Times New Roman" w:eastAsia="TimesNewRomanPSMT" w:hAnsi="Times New Roman"/>
          <w:sz w:val="28"/>
          <w:szCs w:val="28"/>
        </w:rPr>
      </w:pPr>
      <w:r w:rsidRPr="00294FCB">
        <w:rPr>
          <w:rFonts w:ascii="Times New Roman" w:eastAsia="TimesNewRomanPSMT" w:hAnsi="Times New Roman"/>
          <w:sz w:val="28"/>
          <w:szCs w:val="28"/>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5E4FE3" w:rsidRDefault="005E4FE3" w:rsidP="00A87E7B">
      <w:pPr>
        <w:pStyle w:val="3"/>
        <w:spacing w:before="0" w:beforeAutospacing="0" w:after="0" w:afterAutospacing="0" w:line="360" w:lineRule="auto"/>
        <w:ind w:left="0"/>
        <w:contextualSpacing/>
        <w:rPr>
          <w:szCs w:val="28"/>
        </w:rPr>
      </w:pPr>
    </w:p>
    <w:p w:rsidR="00FE7D68" w:rsidRPr="00294FCB" w:rsidRDefault="00FE7D68" w:rsidP="00A87E7B">
      <w:pPr>
        <w:pStyle w:val="3"/>
        <w:spacing w:before="0" w:beforeAutospacing="0" w:after="0" w:afterAutospacing="0" w:line="360" w:lineRule="auto"/>
        <w:ind w:left="0"/>
        <w:contextualSpacing/>
        <w:rPr>
          <w:szCs w:val="28"/>
        </w:rPr>
      </w:pPr>
      <w:r w:rsidRPr="00294FCB">
        <w:rPr>
          <w:szCs w:val="28"/>
        </w:rPr>
        <w:t>1.2.5.14. Технология</w:t>
      </w:r>
    </w:p>
    <w:p w:rsidR="00FE7D68" w:rsidRPr="00294FCB" w:rsidRDefault="00FE7D68" w:rsidP="00A87E7B">
      <w:pPr>
        <w:autoSpaceDE w:val="0"/>
        <w:autoSpaceDN w:val="0"/>
        <w:adjustRightInd w:val="0"/>
        <w:ind w:left="0"/>
        <w:contextualSpacing/>
        <w:rPr>
          <w:rFonts w:ascii="Times New Roman" w:eastAsia="TimesNewRomanPSMT" w:hAnsi="Times New Roman"/>
          <w:b/>
          <w:sz w:val="28"/>
          <w:szCs w:val="28"/>
          <w:u w:val="single"/>
        </w:rPr>
      </w:pPr>
      <w:r w:rsidRPr="00294FCB">
        <w:rPr>
          <w:rFonts w:ascii="Times New Roman" w:eastAsia="TimesNewRomanPSMT" w:hAnsi="Times New Roman"/>
          <w:b/>
          <w:sz w:val="28"/>
          <w:szCs w:val="28"/>
          <w:u w:val="single"/>
        </w:rPr>
        <w:t>Технологии обработки конструкционных и поделочных материалов</w:t>
      </w:r>
    </w:p>
    <w:p w:rsidR="00FE7D68" w:rsidRPr="00294FCB" w:rsidRDefault="00FE7D68" w:rsidP="00A87E7B">
      <w:pPr>
        <w:autoSpaceDE w:val="0"/>
        <w:autoSpaceDN w:val="0"/>
        <w:adjustRightInd w:val="0"/>
        <w:ind w:left="0"/>
        <w:contextualSpacing/>
        <w:rPr>
          <w:rFonts w:ascii="Times New Roman" w:eastAsia="TimesNewRomanPSMT" w:hAnsi="Times New Roman"/>
          <w:sz w:val="28"/>
          <w:szCs w:val="28"/>
          <w:u w:val="single"/>
        </w:rPr>
      </w:pPr>
      <w:r w:rsidRPr="00294FCB">
        <w:rPr>
          <w:rFonts w:ascii="Times New Roman" w:eastAsia="TimesNewRomanPSMT" w:hAnsi="Times New Roman"/>
          <w:sz w:val="28"/>
          <w:szCs w:val="28"/>
          <w:u w:val="single"/>
        </w:rPr>
        <w:t>Выпускник научится:</w:t>
      </w:r>
    </w:p>
    <w:p w:rsidR="00FE7D68" w:rsidRPr="00294FCB" w:rsidRDefault="007A597B" w:rsidP="00A87E7B">
      <w:pPr>
        <w:autoSpaceDE w:val="0"/>
        <w:autoSpaceDN w:val="0"/>
        <w:adjustRightInd w:val="0"/>
        <w:ind w:left="0"/>
        <w:contextualSpacing/>
        <w:rPr>
          <w:rFonts w:ascii="Times New Roman" w:eastAsia="TimesNewRomanPSMT" w:hAnsi="Times New Roman"/>
          <w:sz w:val="28"/>
          <w:szCs w:val="28"/>
        </w:rPr>
      </w:pPr>
      <w:r>
        <w:rPr>
          <w:rFonts w:ascii="Times New Roman" w:eastAsia="TimesNewRomanPSMT" w:hAnsi="Times New Roman"/>
          <w:sz w:val="28"/>
          <w:szCs w:val="28"/>
        </w:rPr>
        <w:t>•</w:t>
      </w:r>
      <w:r w:rsidR="00FE7D68" w:rsidRPr="00294FCB">
        <w:rPr>
          <w:rFonts w:ascii="Times New Roman" w:eastAsia="TimesNewRomanPSMT" w:hAnsi="Times New Roman"/>
          <w:sz w:val="28"/>
          <w:szCs w:val="28"/>
        </w:rPr>
        <w:t>находить в учебной литературе сведения, необходимые для конструирования объекта и осуществления выбранной технологии;</w:t>
      </w:r>
    </w:p>
    <w:p w:rsidR="00FE7D68" w:rsidRPr="00294FCB" w:rsidRDefault="00FE7D68" w:rsidP="00A87E7B">
      <w:pPr>
        <w:autoSpaceDE w:val="0"/>
        <w:autoSpaceDN w:val="0"/>
        <w:adjustRightInd w:val="0"/>
        <w:ind w:left="0"/>
        <w:contextualSpacing/>
        <w:rPr>
          <w:rFonts w:ascii="Times New Roman" w:eastAsia="TimesNewRomanPSMT" w:hAnsi="Times New Roman"/>
          <w:sz w:val="28"/>
          <w:szCs w:val="28"/>
        </w:rPr>
      </w:pPr>
      <w:r w:rsidRPr="00294FCB">
        <w:rPr>
          <w:rFonts w:ascii="Times New Roman" w:eastAsia="TimesNewRomanPSMT" w:hAnsi="Times New Roman"/>
          <w:sz w:val="28"/>
          <w:szCs w:val="28"/>
        </w:rPr>
        <w:t>• читать технические рисунки, эскизы, чертежи, схемы;</w:t>
      </w:r>
    </w:p>
    <w:p w:rsidR="00FE7D68" w:rsidRPr="00294FCB" w:rsidRDefault="00FE7D68" w:rsidP="00A87E7B">
      <w:pPr>
        <w:autoSpaceDE w:val="0"/>
        <w:autoSpaceDN w:val="0"/>
        <w:adjustRightInd w:val="0"/>
        <w:ind w:left="0"/>
        <w:contextualSpacing/>
        <w:rPr>
          <w:rFonts w:ascii="Times New Roman" w:eastAsia="TimesNewRomanPSMT" w:hAnsi="Times New Roman"/>
          <w:sz w:val="28"/>
          <w:szCs w:val="28"/>
        </w:rPr>
      </w:pPr>
      <w:r w:rsidRPr="00294FCB">
        <w:rPr>
          <w:rFonts w:ascii="Times New Roman" w:eastAsia="TimesNewRomanPSMT" w:hAnsi="Times New Roman"/>
          <w:sz w:val="28"/>
          <w:szCs w:val="28"/>
        </w:rPr>
        <w:t>• выполнять в масштабе и правильно оформлять технические рисунки и эскизы разрабатываемых объектов;</w:t>
      </w:r>
    </w:p>
    <w:p w:rsidR="00FE7D68" w:rsidRPr="00294FCB" w:rsidRDefault="007A597B" w:rsidP="00A87E7B">
      <w:pPr>
        <w:autoSpaceDE w:val="0"/>
        <w:autoSpaceDN w:val="0"/>
        <w:adjustRightInd w:val="0"/>
        <w:ind w:left="0"/>
        <w:contextualSpacing/>
        <w:rPr>
          <w:rFonts w:ascii="Times New Roman" w:eastAsia="TimesNewRomanPSMT" w:hAnsi="Times New Roman"/>
          <w:sz w:val="28"/>
          <w:szCs w:val="28"/>
        </w:rPr>
      </w:pPr>
      <w:r>
        <w:rPr>
          <w:rFonts w:ascii="Times New Roman" w:eastAsia="TimesNewRomanPSMT" w:hAnsi="Times New Roman"/>
          <w:sz w:val="28"/>
          <w:szCs w:val="28"/>
        </w:rPr>
        <w:t>•</w:t>
      </w:r>
      <w:r w:rsidR="00FE7D68" w:rsidRPr="00294FCB">
        <w:rPr>
          <w:rFonts w:ascii="Times New Roman" w:eastAsia="TimesNewRomanPSMT" w:hAnsi="Times New Roman"/>
          <w:sz w:val="28"/>
          <w:szCs w:val="28"/>
        </w:rPr>
        <w:t>осуществлять технологические процессы создания или ремонта материальных объектов.</w:t>
      </w:r>
    </w:p>
    <w:p w:rsidR="00FE7D68" w:rsidRPr="00294FCB" w:rsidRDefault="00FE7D68" w:rsidP="00A87E7B">
      <w:pPr>
        <w:autoSpaceDE w:val="0"/>
        <w:autoSpaceDN w:val="0"/>
        <w:adjustRightInd w:val="0"/>
        <w:ind w:left="0"/>
        <w:contextualSpacing/>
        <w:rPr>
          <w:rFonts w:ascii="Times New Roman" w:hAnsi="Times New Roman"/>
          <w:iCs/>
          <w:sz w:val="28"/>
          <w:szCs w:val="28"/>
        </w:rPr>
      </w:pPr>
      <w:r w:rsidRPr="00294FCB">
        <w:rPr>
          <w:rFonts w:ascii="Times New Roman" w:hAnsi="Times New Roman"/>
          <w:iCs/>
          <w:sz w:val="28"/>
          <w:szCs w:val="28"/>
          <w:u w:val="single"/>
        </w:rPr>
        <w:t>Выпускник получит возможность научиться:</w:t>
      </w:r>
    </w:p>
    <w:p w:rsidR="00FE7D68" w:rsidRPr="00294FCB" w:rsidRDefault="007A597B" w:rsidP="00A87E7B">
      <w:pPr>
        <w:autoSpaceDE w:val="0"/>
        <w:autoSpaceDN w:val="0"/>
        <w:adjustRightInd w:val="0"/>
        <w:ind w:left="0"/>
        <w:contextualSpacing/>
        <w:rPr>
          <w:rFonts w:ascii="Times New Roman" w:hAnsi="Times New Roman"/>
          <w:iCs/>
          <w:sz w:val="28"/>
          <w:szCs w:val="28"/>
        </w:rPr>
      </w:pPr>
      <w:r>
        <w:rPr>
          <w:rFonts w:ascii="Times New Roman" w:hAnsi="Times New Roman"/>
          <w:iCs/>
          <w:sz w:val="28"/>
          <w:szCs w:val="28"/>
        </w:rPr>
        <w:t>•</w:t>
      </w:r>
      <w:r w:rsidR="00FE7D68" w:rsidRPr="00294FCB">
        <w:rPr>
          <w:rFonts w:ascii="Times New Roman" w:hAnsi="Times New Roman"/>
          <w:iCs/>
          <w:sz w:val="28"/>
          <w:szCs w:val="28"/>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FE7D68" w:rsidRPr="00294FCB" w:rsidRDefault="007A597B" w:rsidP="00A87E7B">
      <w:pPr>
        <w:autoSpaceDE w:val="0"/>
        <w:autoSpaceDN w:val="0"/>
        <w:adjustRightInd w:val="0"/>
        <w:ind w:left="0"/>
        <w:contextualSpacing/>
        <w:rPr>
          <w:rFonts w:ascii="Times New Roman" w:hAnsi="Times New Roman"/>
          <w:iCs/>
          <w:sz w:val="28"/>
          <w:szCs w:val="28"/>
        </w:rPr>
      </w:pPr>
      <w:r>
        <w:rPr>
          <w:rFonts w:ascii="Times New Roman" w:hAnsi="Times New Roman"/>
          <w:iCs/>
          <w:sz w:val="28"/>
          <w:szCs w:val="28"/>
        </w:rPr>
        <w:t>•</w:t>
      </w:r>
      <w:r w:rsidR="00FE7D68" w:rsidRPr="00294FCB">
        <w:rPr>
          <w:rFonts w:ascii="Times New Roman" w:hAnsi="Times New Roman"/>
          <w:iCs/>
          <w:sz w:val="28"/>
          <w:szCs w:val="28"/>
        </w:rPr>
        <w:t>осуществлять технологические процессы создания или ремонта материальных объектов, имеющих инновационные элементы.</w:t>
      </w:r>
    </w:p>
    <w:p w:rsidR="00FE7D68" w:rsidRPr="00294FCB" w:rsidRDefault="00FE7D68" w:rsidP="00A87E7B">
      <w:pPr>
        <w:autoSpaceDE w:val="0"/>
        <w:autoSpaceDN w:val="0"/>
        <w:adjustRightInd w:val="0"/>
        <w:ind w:left="0"/>
        <w:contextualSpacing/>
        <w:rPr>
          <w:rFonts w:ascii="Times New Roman" w:eastAsia="TimesNewRomanPSMT" w:hAnsi="Times New Roman"/>
          <w:b/>
          <w:sz w:val="28"/>
          <w:szCs w:val="28"/>
          <w:u w:val="single"/>
        </w:rPr>
      </w:pPr>
      <w:r w:rsidRPr="00294FCB">
        <w:rPr>
          <w:rFonts w:ascii="Times New Roman" w:eastAsia="TimesNewRomanPSMT" w:hAnsi="Times New Roman"/>
          <w:b/>
          <w:sz w:val="28"/>
          <w:szCs w:val="28"/>
          <w:u w:val="single"/>
        </w:rPr>
        <w:t>Электротехника</w:t>
      </w:r>
    </w:p>
    <w:p w:rsidR="00FE7D68" w:rsidRPr="00294FCB" w:rsidRDefault="00FE7D68" w:rsidP="00A87E7B">
      <w:pPr>
        <w:autoSpaceDE w:val="0"/>
        <w:autoSpaceDN w:val="0"/>
        <w:adjustRightInd w:val="0"/>
        <w:ind w:left="0"/>
        <w:contextualSpacing/>
        <w:rPr>
          <w:rFonts w:ascii="Times New Roman" w:eastAsia="TimesNewRomanPSMT" w:hAnsi="Times New Roman"/>
          <w:sz w:val="28"/>
          <w:szCs w:val="28"/>
          <w:u w:val="single"/>
        </w:rPr>
      </w:pPr>
      <w:r w:rsidRPr="00294FCB">
        <w:rPr>
          <w:rFonts w:ascii="Times New Roman" w:eastAsia="TimesNewRomanPSMT" w:hAnsi="Times New Roman"/>
          <w:sz w:val="28"/>
          <w:szCs w:val="28"/>
          <w:u w:val="single"/>
        </w:rPr>
        <w:t>Выпускник научится:</w:t>
      </w:r>
    </w:p>
    <w:p w:rsidR="00FE7D68" w:rsidRPr="00294FCB" w:rsidRDefault="00A40CED" w:rsidP="00A87E7B">
      <w:pPr>
        <w:autoSpaceDE w:val="0"/>
        <w:autoSpaceDN w:val="0"/>
        <w:adjustRightInd w:val="0"/>
        <w:ind w:left="0"/>
        <w:contextualSpacing/>
        <w:rPr>
          <w:rFonts w:ascii="Times New Roman" w:eastAsia="TimesNewRomanPSMT" w:hAnsi="Times New Roman"/>
          <w:sz w:val="28"/>
          <w:szCs w:val="28"/>
        </w:rPr>
      </w:pPr>
      <w:r>
        <w:rPr>
          <w:rFonts w:ascii="Times New Roman" w:eastAsia="TimesNewRomanPSMT" w:hAnsi="Times New Roman"/>
          <w:sz w:val="28"/>
          <w:szCs w:val="28"/>
        </w:rPr>
        <w:lastRenderedPageBreak/>
        <w:t>•</w:t>
      </w:r>
      <w:r w:rsidR="00FE7D68" w:rsidRPr="00294FCB">
        <w:rPr>
          <w:rFonts w:ascii="Times New Roman" w:eastAsia="TimesNewRomanPSMT" w:hAnsi="Times New Roman"/>
          <w:sz w:val="28"/>
          <w:szCs w:val="28"/>
        </w:rPr>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w:t>
      </w:r>
    </w:p>
    <w:p w:rsidR="00FE7D68" w:rsidRPr="00294FCB" w:rsidRDefault="00FE7D68" w:rsidP="00A87E7B">
      <w:pPr>
        <w:autoSpaceDE w:val="0"/>
        <w:autoSpaceDN w:val="0"/>
        <w:adjustRightInd w:val="0"/>
        <w:ind w:left="0"/>
        <w:contextualSpacing/>
        <w:rPr>
          <w:rFonts w:ascii="Times New Roman" w:eastAsia="TimesNewRomanPSMT" w:hAnsi="Times New Roman"/>
          <w:sz w:val="28"/>
          <w:szCs w:val="28"/>
        </w:rPr>
      </w:pPr>
      <w:r w:rsidRPr="00294FCB">
        <w:rPr>
          <w:rFonts w:ascii="Times New Roman" w:eastAsia="TimesNewRomanPSMT" w:hAnsi="Times New Roman"/>
          <w:sz w:val="28"/>
          <w:szCs w:val="28"/>
        </w:rPr>
        <w:t>электрические схемы цепей бытовых устройств и моделей;</w:t>
      </w:r>
    </w:p>
    <w:p w:rsidR="00FE7D68" w:rsidRPr="00294FCB" w:rsidRDefault="00A40CED" w:rsidP="00A87E7B">
      <w:pPr>
        <w:autoSpaceDE w:val="0"/>
        <w:autoSpaceDN w:val="0"/>
        <w:adjustRightInd w:val="0"/>
        <w:ind w:left="0"/>
        <w:contextualSpacing/>
        <w:rPr>
          <w:rFonts w:ascii="Times New Roman" w:eastAsia="TimesNewRomanPSMT" w:hAnsi="Times New Roman"/>
          <w:sz w:val="28"/>
          <w:szCs w:val="28"/>
        </w:rPr>
      </w:pPr>
      <w:r>
        <w:rPr>
          <w:rFonts w:ascii="Times New Roman" w:eastAsia="TimesNewRomanPSMT" w:hAnsi="Times New Roman"/>
          <w:sz w:val="28"/>
          <w:szCs w:val="28"/>
        </w:rPr>
        <w:t>•</w:t>
      </w:r>
      <w:r w:rsidR="00FE7D68" w:rsidRPr="00294FCB">
        <w:rPr>
          <w:rFonts w:ascii="Times New Roman" w:eastAsia="TimesNewRomanPSMT" w:hAnsi="Times New Roman"/>
          <w:sz w:val="28"/>
          <w:szCs w:val="28"/>
        </w:rPr>
        <w:t>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rsidR="00FE7D68" w:rsidRPr="00294FCB" w:rsidRDefault="00FE7D68" w:rsidP="00A87E7B">
      <w:pPr>
        <w:autoSpaceDE w:val="0"/>
        <w:autoSpaceDN w:val="0"/>
        <w:adjustRightInd w:val="0"/>
        <w:ind w:left="0"/>
        <w:contextualSpacing/>
        <w:rPr>
          <w:rFonts w:ascii="Times New Roman" w:eastAsia="TimesNewRomanPSMT" w:hAnsi="Times New Roman"/>
          <w:iCs/>
          <w:sz w:val="28"/>
          <w:szCs w:val="28"/>
          <w:u w:val="single"/>
        </w:rPr>
      </w:pPr>
      <w:r w:rsidRPr="00294FCB">
        <w:rPr>
          <w:rFonts w:ascii="Times New Roman" w:eastAsia="TimesNewRomanPSMT" w:hAnsi="Times New Roman"/>
          <w:iCs/>
          <w:sz w:val="28"/>
          <w:szCs w:val="28"/>
          <w:u w:val="single"/>
        </w:rPr>
        <w:t>Выпускник получит возможность научиться:</w:t>
      </w:r>
    </w:p>
    <w:p w:rsidR="00FE7D68" w:rsidRPr="00294FCB" w:rsidRDefault="00A40CED" w:rsidP="00A87E7B">
      <w:pPr>
        <w:autoSpaceDE w:val="0"/>
        <w:autoSpaceDN w:val="0"/>
        <w:adjustRightInd w:val="0"/>
        <w:ind w:left="0"/>
        <w:contextualSpacing/>
        <w:rPr>
          <w:rFonts w:ascii="Times New Roman" w:eastAsia="TimesNewRomanPSMT" w:hAnsi="Times New Roman"/>
          <w:iCs/>
          <w:sz w:val="28"/>
          <w:szCs w:val="28"/>
        </w:rPr>
      </w:pPr>
      <w:r>
        <w:rPr>
          <w:rFonts w:ascii="Times New Roman" w:eastAsia="TimesNewRomanPSMT" w:hAnsi="Times New Roman"/>
          <w:iCs/>
          <w:sz w:val="28"/>
          <w:szCs w:val="28"/>
        </w:rPr>
        <w:t>•</w:t>
      </w:r>
      <w:r w:rsidR="00FE7D68" w:rsidRPr="00294FCB">
        <w:rPr>
          <w:rFonts w:ascii="Times New Roman" w:eastAsia="TimesNewRomanPSMT" w:hAnsi="Times New Roman"/>
          <w:iCs/>
          <w:sz w:val="28"/>
          <w:szCs w:val="28"/>
        </w:rPr>
        <w:t>составлять электрические схемы, которые применяются при разработке</w:t>
      </w:r>
      <w:r>
        <w:rPr>
          <w:rFonts w:ascii="Times New Roman" w:eastAsia="TimesNewRomanPSMT" w:hAnsi="Times New Roman"/>
          <w:iCs/>
          <w:sz w:val="28"/>
          <w:szCs w:val="28"/>
        </w:rPr>
        <w:t xml:space="preserve"> </w:t>
      </w:r>
      <w:r w:rsidR="00FE7D68" w:rsidRPr="00294FCB">
        <w:rPr>
          <w:rFonts w:ascii="Times New Roman" w:eastAsia="TimesNewRomanPSMT" w:hAnsi="Times New Roman"/>
          <w:iCs/>
          <w:sz w:val="28"/>
          <w:szCs w:val="28"/>
        </w:rPr>
        <w:t>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FE7D68" w:rsidRPr="00294FCB" w:rsidRDefault="00FE7D68" w:rsidP="00A87E7B">
      <w:pPr>
        <w:autoSpaceDE w:val="0"/>
        <w:autoSpaceDN w:val="0"/>
        <w:adjustRightInd w:val="0"/>
        <w:ind w:left="0"/>
        <w:contextualSpacing/>
        <w:rPr>
          <w:rFonts w:ascii="Times New Roman" w:eastAsia="TimesNewRomanPSMT" w:hAnsi="Times New Roman"/>
          <w:iCs/>
          <w:sz w:val="28"/>
          <w:szCs w:val="28"/>
        </w:rPr>
      </w:pPr>
      <w:r w:rsidRPr="00294FCB">
        <w:rPr>
          <w:rFonts w:ascii="Times New Roman" w:eastAsia="TimesNewRomanPSMT" w:hAnsi="Times New Roman"/>
          <w:iCs/>
          <w:sz w:val="28"/>
          <w:szCs w:val="28"/>
        </w:rPr>
        <w:t>• осуществлять процессы сборки, регулировки или ремонта объектов, содержащих электрические цепи с элементами электроники и автоматики.</w:t>
      </w:r>
    </w:p>
    <w:p w:rsidR="005E4FE3" w:rsidRDefault="005E4FE3" w:rsidP="00A87E7B">
      <w:pPr>
        <w:autoSpaceDE w:val="0"/>
        <w:autoSpaceDN w:val="0"/>
        <w:adjustRightInd w:val="0"/>
        <w:ind w:left="0"/>
        <w:contextualSpacing/>
        <w:rPr>
          <w:rFonts w:ascii="Times New Roman" w:eastAsia="TimesNewRomanPSMT" w:hAnsi="Times New Roman"/>
          <w:b/>
          <w:sz w:val="28"/>
          <w:szCs w:val="28"/>
          <w:u w:val="single"/>
        </w:rPr>
      </w:pPr>
    </w:p>
    <w:p w:rsidR="00FE7D68" w:rsidRPr="00294FCB" w:rsidRDefault="00FE7D68" w:rsidP="00A87E7B">
      <w:pPr>
        <w:autoSpaceDE w:val="0"/>
        <w:autoSpaceDN w:val="0"/>
        <w:adjustRightInd w:val="0"/>
        <w:ind w:left="0"/>
        <w:contextualSpacing/>
        <w:rPr>
          <w:rFonts w:ascii="Times New Roman" w:eastAsia="TimesNewRomanPSMT" w:hAnsi="Times New Roman"/>
          <w:b/>
          <w:sz w:val="28"/>
          <w:szCs w:val="28"/>
          <w:u w:val="single"/>
        </w:rPr>
      </w:pPr>
      <w:r w:rsidRPr="00294FCB">
        <w:rPr>
          <w:rFonts w:ascii="Times New Roman" w:eastAsia="TimesNewRomanPSMT" w:hAnsi="Times New Roman"/>
          <w:b/>
          <w:sz w:val="28"/>
          <w:szCs w:val="28"/>
          <w:u w:val="single"/>
        </w:rPr>
        <w:t>Технологии ведения дома</w:t>
      </w:r>
    </w:p>
    <w:p w:rsidR="00FE7D68" w:rsidRPr="00294FCB" w:rsidRDefault="00FE7D68" w:rsidP="00A87E7B">
      <w:pPr>
        <w:autoSpaceDE w:val="0"/>
        <w:autoSpaceDN w:val="0"/>
        <w:adjustRightInd w:val="0"/>
        <w:ind w:left="0"/>
        <w:contextualSpacing/>
        <w:rPr>
          <w:rFonts w:ascii="Times New Roman" w:eastAsia="TimesNewRomanPSMT" w:hAnsi="Times New Roman"/>
          <w:b/>
          <w:sz w:val="28"/>
          <w:szCs w:val="28"/>
          <w:u w:val="single"/>
        </w:rPr>
      </w:pPr>
      <w:r w:rsidRPr="00294FCB">
        <w:rPr>
          <w:rFonts w:ascii="Times New Roman" w:eastAsia="TimesNewRomanPSMT" w:hAnsi="Times New Roman"/>
          <w:b/>
          <w:sz w:val="28"/>
          <w:szCs w:val="28"/>
          <w:u w:val="single"/>
        </w:rPr>
        <w:t>Кулинария</w:t>
      </w:r>
    </w:p>
    <w:p w:rsidR="00FE7D68" w:rsidRPr="00294FCB" w:rsidRDefault="00FE7D68" w:rsidP="00A87E7B">
      <w:pPr>
        <w:autoSpaceDE w:val="0"/>
        <w:autoSpaceDN w:val="0"/>
        <w:adjustRightInd w:val="0"/>
        <w:ind w:left="0"/>
        <w:contextualSpacing/>
        <w:rPr>
          <w:rFonts w:ascii="Times New Roman" w:eastAsia="TimesNewRomanPSMT" w:hAnsi="Times New Roman"/>
          <w:sz w:val="28"/>
          <w:szCs w:val="28"/>
          <w:u w:val="single"/>
        </w:rPr>
      </w:pPr>
      <w:r w:rsidRPr="00294FCB">
        <w:rPr>
          <w:rFonts w:ascii="Times New Roman" w:eastAsia="TimesNewRomanPSMT" w:hAnsi="Times New Roman"/>
          <w:sz w:val="28"/>
          <w:szCs w:val="28"/>
          <w:u w:val="single"/>
        </w:rPr>
        <w:t>Выпускник научится:</w:t>
      </w:r>
    </w:p>
    <w:p w:rsidR="00FE7D68" w:rsidRPr="00294FCB" w:rsidRDefault="00FE7D68" w:rsidP="00A87E7B">
      <w:pPr>
        <w:autoSpaceDE w:val="0"/>
        <w:autoSpaceDN w:val="0"/>
        <w:adjustRightInd w:val="0"/>
        <w:ind w:left="0"/>
        <w:contextualSpacing/>
        <w:rPr>
          <w:rFonts w:ascii="Times New Roman" w:eastAsia="TimesNewRomanPSMT" w:hAnsi="Times New Roman"/>
          <w:sz w:val="28"/>
          <w:szCs w:val="28"/>
        </w:rPr>
      </w:pPr>
      <w:r w:rsidRPr="00294FCB">
        <w:rPr>
          <w:rFonts w:ascii="Times New Roman" w:eastAsia="TimesNewRomanPSMT" w:hAnsi="Times New Roman"/>
          <w:sz w:val="28"/>
          <w:szCs w:val="28"/>
        </w:rPr>
        <w:t>• 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w:t>
      </w:r>
    </w:p>
    <w:p w:rsidR="00FE7D68" w:rsidRPr="00294FCB" w:rsidRDefault="00FE7D68" w:rsidP="00A87E7B">
      <w:pPr>
        <w:autoSpaceDE w:val="0"/>
        <w:autoSpaceDN w:val="0"/>
        <w:adjustRightInd w:val="0"/>
        <w:ind w:left="0"/>
        <w:contextualSpacing/>
        <w:rPr>
          <w:rFonts w:ascii="Times New Roman" w:eastAsia="TimesNewRomanPSMT" w:hAnsi="Times New Roman"/>
          <w:sz w:val="28"/>
          <w:szCs w:val="28"/>
        </w:rPr>
      </w:pPr>
      <w:r w:rsidRPr="00294FCB">
        <w:rPr>
          <w:rFonts w:ascii="Times New Roman" w:eastAsia="TimesNewRomanPSMT" w:hAnsi="Times New Roman"/>
          <w:sz w:val="28"/>
          <w:szCs w:val="28"/>
        </w:rPr>
        <w:t>правильную технологическую последовательность приготовления, санитарно-гигиенические требования и правила безопасной работы.</w:t>
      </w:r>
    </w:p>
    <w:p w:rsidR="00FE7D68" w:rsidRPr="00294FCB" w:rsidRDefault="00FE7D68" w:rsidP="00A87E7B">
      <w:pPr>
        <w:autoSpaceDE w:val="0"/>
        <w:autoSpaceDN w:val="0"/>
        <w:adjustRightInd w:val="0"/>
        <w:ind w:left="0"/>
        <w:contextualSpacing/>
        <w:rPr>
          <w:rFonts w:ascii="Times New Roman" w:eastAsia="TimesNewRomanPSMT" w:hAnsi="Times New Roman"/>
          <w:iCs/>
          <w:sz w:val="28"/>
          <w:szCs w:val="28"/>
          <w:u w:val="single"/>
        </w:rPr>
      </w:pPr>
      <w:r w:rsidRPr="00294FCB">
        <w:rPr>
          <w:rFonts w:ascii="Times New Roman" w:eastAsia="TimesNewRomanPSMT" w:hAnsi="Times New Roman"/>
          <w:iCs/>
          <w:sz w:val="28"/>
          <w:szCs w:val="28"/>
          <w:u w:val="single"/>
        </w:rPr>
        <w:t>Выпускник получит возможность научиться:</w:t>
      </w:r>
    </w:p>
    <w:p w:rsidR="00FE7D68" w:rsidRPr="00294FCB" w:rsidRDefault="00FE7D68" w:rsidP="00A87E7B">
      <w:pPr>
        <w:autoSpaceDE w:val="0"/>
        <w:autoSpaceDN w:val="0"/>
        <w:adjustRightInd w:val="0"/>
        <w:ind w:left="0"/>
        <w:contextualSpacing/>
        <w:rPr>
          <w:rFonts w:ascii="Times New Roman" w:eastAsia="TimesNewRomanPSMT" w:hAnsi="Times New Roman"/>
          <w:iCs/>
          <w:sz w:val="28"/>
          <w:szCs w:val="28"/>
        </w:rPr>
      </w:pPr>
      <w:r w:rsidRPr="00294FCB">
        <w:rPr>
          <w:rFonts w:ascii="Times New Roman" w:eastAsia="TimesNewRomanPSMT" w:hAnsi="Times New Roman"/>
          <w:iCs/>
          <w:sz w:val="28"/>
          <w:szCs w:val="28"/>
        </w:rPr>
        <w:t>• составлять рацион питания на основе физиологических потребностей организма;</w:t>
      </w:r>
    </w:p>
    <w:p w:rsidR="00FE7D68" w:rsidRPr="00294FCB" w:rsidRDefault="00FE7D68" w:rsidP="00A87E7B">
      <w:pPr>
        <w:autoSpaceDE w:val="0"/>
        <w:autoSpaceDN w:val="0"/>
        <w:adjustRightInd w:val="0"/>
        <w:ind w:left="0"/>
        <w:contextualSpacing/>
        <w:rPr>
          <w:rFonts w:ascii="Times New Roman" w:eastAsia="TimesNewRomanPSMT" w:hAnsi="Times New Roman"/>
          <w:iCs/>
          <w:sz w:val="28"/>
          <w:szCs w:val="28"/>
        </w:rPr>
      </w:pPr>
      <w:r w:rsidRPr="00294FCB">
        <w:rPr>
          <w:rFonts w:ascii="Times New Roman" w:eastAsia="TimesNewRomanPSMT" w:hAnsi="Times New Roman"/>
          <w:iCs/>
          <w:sz w:val="28"/>
          <w:szCs w:val="28"/>
        </w:rPr>
        <w:t xml:space="preserve">• 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w:t>
      </w:r>
      <w:r w:rsidRPr="00294FCB">
        <w:rPr>
          <w:rFonts w:ascii="Times New Roman" w:eastAsia="TimesNewRomanPSMT" w:hAnsi="Times New Roman"/>
          <w:iCs/>
          <w:sz w:val="28"/>
          <w:szCs w:val="28"/>
        </w:rPr>
        <w:lastRenderedPageBreak/>
        <w:t>применять различные способы обработки пищевых продуктов с целью сохранения в них питательных веществ;</w:t>
      </w:r>
    </w:p>
    <w:p w:rsidR="00FE7D68" w:rsidRPr="00294FCB" w:rsidRDefault="00FE7D68" w:rsidP="00A87E7B">
      <w:pPr>
        <w:autoSpaceDE w:val="0"/>
        <w:autoSpaceDN w:val="0"/>
        <w:adjustRightInd w:val="0"/>
        <w:ind w:left="0"/>
        <w:contextualSpacing/>
        <w:rPr>
          <w:rFonts w:ascii="Times New Roman" w:eastAsia="TimesNewRomanPSMT" w:hAnsi="Times New Roman"/>
          <w:iCs/>
          <w:sz w:val="28"/>
          <w:szCs w:val="28"/>
        </w:rPr>
      </w:pPr>
      <w:r w:rsidRPr="00294FCB">
        <w:rPr>
          <w:rFonts w:ascii="Times New Roman" w:eastAsia="TimesNewRomanPSMT" w:hAnsi="Times New Roman"/>
          <w:iCs/>
          <w:sz w:val="28"/>
          <w:szCs w:val="28"/>
        </w:rPr>
        <w:t>• применять основные виды и способы консервирования и заготовки пищевых продуктов в домашних условиях;</w:t>
      </w:r>
    </w:p>
    <w:p w:rsidR="00FE7D68" w:rsidRPr="00294FCB" w:rsidRDefault="00FE7D68" w:rsidP="00A87E7B">
      <w:pPr>
        <w:autoSpaceDE w:val="0"/>
        <w:autoSpaceDN w:val="0"/>
        <w:adjustRightInd w:val="0"/>
        <w:ind w:left="0"/>
        <w:contextualSpacing/>
        <w:rPr>
          <w:rFonts w:ascii="Times New Roman" w:eastAsia="TimesNewRomanPSMT" w:hAnsi="Times New Roman"/>
          <w:iCs/>
          <w:sz w:val="28"/>
          <w:szCs w:val="28"/>
        </w:rPr>
      </w:pPr>
      <w:r w:rsidRPr="00294FCB">
        <w:rPr>
          <w:rFonts w:ascii="Times New Roman" w:eastAsia="TimesNewRomanPSMT" w:hAnsi="Times New Roman"/>
          <w:iCs/>
          <w:sz w:val="28"/>
          <w:szCs w:val="28"/>
        </w:rPr>
        <w:t>• 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FE7D68" w:rsidRPr="00294FCB" w:rsidRDefault="00FE7D68" w:rsidP="00A87E7B">
      <w:pPr>
        <w:autoSpaceDE w:val="0"/>
        <w:autoSpaceDN w:val="0"/>
        <w:adjustRightInd w:val="0"/>
        <w:ind w:left="0"/>
        <w:contextualSpacing/>
        <w:rPr>
          <w:rFonts w:ascii="Times New Roman" w:eastAsia="TimesNewRomanPSMT" w:hAnsi="Times New Roman"/>
          <w:iCs/>
          <w:sz w:val="28"/>
          <w:szCs w:val="28"/>
        </w:rPr>
      </w:pPr>
      <w:r w:rsidRPr="00294FCB">
        <w:rPr>
          <w:rFonts w:ascii="Times New Roman" w:eastAsia="TimesNewRomanPSMT" w:hAnsi="Times New Roman"/>
          <w:iCs/>
          <w:sz w:val="28"/>
          <w:szCs w:val="28"/>
        </w:rPr>
        <w:t>• определять виды экологического загрязнения пищевых продуктов; оценивать влияние техногенной сферы на окружающую среду и здоровье человека;</w:t>
      </w:r>
    </w:p>
    <w:p w:rsidR="00FE7D68" w:rsidRPr="00294FCB" w:rsidRDefault="00FE7D68" w:rsidP="00A87E7B">
      <w:pPr>
        <w:autoSpaceDE w:val="0"/>
        <w:autoSpaceDN w:val="0"/>
        <w:adjustRightInd w:val="0"/>
        <w:ind w:left="0"/>
        <w:contextualSpacing/>
        <w:rPr>
          <w:rFonts w:ascii="Times New Roman" w:eastAsia="TimesNewRomanPSMT" w:hAnsi="Times New Roman"/>
          <w:iCs/>
          <w:sz w:val="28"/>
          <w:szCs w:val="28"/>
        </w:rPr>
      </w:pPr>
      <w:r w:rsidRPr="00294FCB">
        <w:rPr>
          <w:rFonts w:ascii="Times New Roman" w:eastAsia="TimesNewRomanPSMT" w:hAnsi="Times New Roman"/>
          <w:iCs/>
          <w:sz w:val="28"/>
          <w:szCs w:val="28"/>
        </w:rPr>
        <w:t>• выполнять мероприятия по предотвращению негативного влияния техногенной сферы на окружающую среду и здоровье человека.</w:t>
      </w:r>
    </w:p>
    <w:p w:rsidR="00FE7D68" w:rsidRPr="00294FCB" w:rsidRDefault="00FE7D68" w:rsidP="00A87E7B">
      <w:pPr>
        <w:autoSpaceDE w:val="0"/>
        <w:autoSpaceDN w:val="0"/>
        <w:adjustRightInd w:val="0"/>
        <w:ind w:left="0"/>
        <w:contextualSpacing/>
        <w:rPr>
          <w:rFonts w:ascii="Times New Roman" w:eastAsia="TimesNewRomanPSMT" w:hAnsi="Times New Roman"/>
          <w:iCs/>
          <w:sz w:val="28"/>
          <w:szCs w:val="28"/>
        </w:rPr>
      </w:pPr>
      <w:r w:rsidRPr="00294FCB">
        <w:rPr>
          <w:rFonts w:ascii="Times New Roman" w:eastAsia="TimesNewRomanPSMT" w:hAnsi="Times New Roman"/>
          <w:iCs/>
          <w:sz w:val="28"/>
          <w:szCs w:val="28"/>
        </w:rPr>
        <w:t>Создание изделий из текстильных и поделочных материалов</w:t>
      </w:r>
    </w:p>
    <w:p w:rsidR="00FE7D68" w:rsidRPr="00294FCB" w:rsidRDefault="00FE7D68" w:rsidP="00A87E7B">
      <w:pPr>
        <w:autoSpaceDE w:val="0"/>
        <w:autoSpaceDN w:val="0"/>
        <w:adjustRightInd w:val="0"/>
        <w:ind w:left="0"/>
        <w:contextualSpacing/>
        <w:rPr>
          <w:rFonts w:ascii="Times New Roman" w:eastAsia="TimesNewRomanPSMT" w:hAnsi="Times New Roman"/>
          <w:iCs/>
          <w:sz w:val="28"/>
          <w:szCs w:val="28"/>
          <w:u w:val="single"/>
        </w:rPr>
      </w:pPr>
      <w:r w:rsidRPr="00294FCB">
        <w:rPr>
          <w:rFonts w:ascii="Times New Roman" w:eastAsia="TimesNewRomanPSMT" w:hAnsi="Times New Roman"/>
          <w:iCs/>
          <w:sz w:val="28"/>
          <w:szCs w:val="28"/>
          <w:u w:val="single"/>
        </w:rPr>
        <w:t>Выпускник научится:</w:t>
      </w:r>
    </w:p>
    <w:p w:rsidR="00FE7D68" w:rsidRPr="00294FCB" w:rsidRDefault="00FE7D68" w:rsidP="00A87E7B">
      <w:pPr>
        <w:autoSpaceDE w:val="0"/>
        <w:autoSpaceDN w:val="0"/>
        <w:adjustRightInd w:val="0"/>
        <w:ind w:left="0"/>
        <w:contextualSpacing/>
        <w:rPr>
          <w:rFonts w:ascii="Times New Roman" w:eastAsia="TimesNewRomanPSMT" w:hAnsi="Times New Roman"/>
          <w:iCs/>
          <w:sz w:val="28"/>
          <w:szCs w:val="28"/>
        </w:rPr>
      </w:pPr>
      <w:r w:rsidRPr="00294FCB">
        <w:rPr>
          <w:rFonts w:ascii="Times New Roman" w:eastAsia="TimesNewRomanPSMT" w:hAnsi="Times New Roman"/>
          <w:iCs/>
          <w:sz w:val="28"/>
          <w:szCs w:val="28"/>
        </w:rPr>
        <w:t>• 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FE7D68" w:rsidRPr="00294FCB" w:rsidRDefault="00FE7D68" w:rsidP="00A87E7B">
      <w:pPr>
        <w:autoSpaceDE w:val="0"/>
        <w:autoSpaceDN w:val="0"/>
        <w:adjustRightInd w:val="0"/>
        <w:ind w:left="0"/>
        <w:contextualSpacing/>
        <w:rPr>
          <w:rFonts w:ascii="Times New Roman" w:eastAsia="TimesNewRomanPSMT" w:hAnsi="Times New Roman"/>
          <w:iCs/>
          <w:sz w:val="28"/>
          <w:szCs w:val="28"/>
        </w:rPr>
      </w:pPr>
      <w:r w:rsidRPr="00294FCB">
        <w:rPr>
          <w:rFonts w:ascii="Times New Roman" w:eastAsia="TimesNewRomanPSMT" w:hAnsi="Times New Roman"/>
          <w:iCs/>
          <w:sz w:val="28"/>
          <w:szCs w:val="28"/>
        </w:rPr>
        <w:t>• выполнять влажно-тепловую обработку швейных изделий.</w:t>
      </w:r>
    </w:p>
    <w:p w:rsidR="00FE7D68" w:rsidRPr="00294FCB" w:rsidRDefault="00FE7D68" w:rsidP="00A87E7B">
      <w:pPr>
        <w:autoSpaceDE w:val="0"/>
        <w:autoSpaceDN w:val="0"/>
        <w:adjustRightInd w:val="0"/>
        <w:ind w:left="0"/>
        <w:contextualSpacing/>
        <w:rPr>
          <w:rFonts w:ascii="Times New Roman" w:eastAsia="TimesNewRomanPSMT" w:hAnsi="Times New Roman"/>
          <w:iCs/>
          <w:sz w:val="28"/>
          <w:szCs w:val="28"/>
        </w:rPr>
      </w:pPr>
      <w:r w:rsidRPr="00294FCB">
        <w:rPr>
          <w:rFonts w:ascii="Times New Roman" w:eastAsia="TimesNewRomanPSMT" w:hAnsi="Times New Roman"/>
          <w:iCs/>
          <w:sz w:val="28"/>
          <w:szCs w:val="28"/>
          <w:u w:val="single"/>
        </w:rPr>
        <w:t>Выпускник получит возможность научиться</w:t>
      </w:r>
      <w:r w:rsidRPr="00294FCB">
        <w:rPr>
          <w:rFonts w:ascii="Times New Roman" w:eastAsia="TimesNewRomanPSMT" w:hAnsi="Times New Roman"/>
          <w:iCs/>
          <w:sz w:val="28"/>
          <w:szCs w:val="28"/>
        </w:rPr>
        <w:t>:</w:t>
      </w:r>
    </w:p>
    <w:p w:rsidR="00FE7D68" w:rsidRPr="00294FCB" w:rsidRDefault="00FE7D68" w:rsidP="00A87E7B">
      <w:pPr>
        <w:autoSpaceDE w:val="0"/>
        <w:autoSpaceDN w:val="0"/>
        <w:adjustRightInd w:val="0"/>
        <w:ind w:left="0"/>
        <w:contextualSpacing/>
        <w:rPr>
          <w:rFonts w:ascii="Times New Roman" w:eastAsia="TimesNewRomanPSMT" w:hAnsi="Times New Roman"/>
          <w:iCs/>
          <w:sz w:val="28"/>
          <w:szCs w:val="28"/>
        </w:rPr>
      </w:pPr>
      <w:r w:rsidRPr="00294FCB">
        <w:rPr>
          <w:rFonts w:ascii="Times New Roman" w:eastAsia="TimesNewRomanPSMT" w:hAnsi="Times New Roman"/>
          <w:iCs/>
          <w:sz w:val="28"/>
          <w:szCs w:val="28"/>
        </w:rPr>
        <w:t>• выполнять несложные приёмы моделирования швейных изделий, в том числе с использованием традиций народного костюма;</w:t>
      </w:r>
    </w:p>
    <w:p w:rsidR="00FE7D68" w:rsidRPr="00294FCB" w:rsidRDefault="00FE7D68" w:rsidP="00A87E7B">
      <w:pPr>
        <w:autoSpaceDE w:val="0"/>
        <w:autoSpaceDN w:val="0"/>
        <w:adjustRightInd w:val="0"/>
        <w:ind w:left="0"/>
        <w:contextualSpacing/>
        <w:rPr>
          <w:rFonts w:ascii="Times New Roman" w:eastAsia="TimesNewRomanPSMT" w:hAnsi="Times New Roman"/>
          <w:iCs/>
          <w:sz w:val="28"/>
          <w:szCs w:val="28"/>
        </w:rPr>
      </w:pPr>
      <w:r w:rsidRPr="00294FCB">
        <w:rPr>
          <w:rFonts w:ascii="Times New Roman" w:eastAsia="TimesNewRomanPSMT" w:hAnsi="Times New Roman"/>
          <w:iCs/>
          <w:sz w:val="28"/>
          <w:szCs w:val="28"/>
        </w:rPr>
        <w:t>• использовать при моделировании зрительные иллюзии в одежде; определять и исправлять дефекты швейных изделий;</w:t>
      </w:r>
    </w:p>
    <w:p w:rsidR="00FE7D68" w:rsidRPr="00294FCB" w:rsidRDefault="00FE7D68" w:rsidP="00A87E7B">
      <w:pPr>
        <w:autoSpaceDE w:val="0"/>
        <w:autoSpaceDN w:val="0"/>
        <w:adjustRightInd w:val="0"/>
        <w:ind w:left="0"/>
        <w:contextualSpacing/>
        <w:rPr>
          <w:rFonts w:ascii="Times New Roman" w:eastAsia="TimesNewRomanPSMT" w:hAnsi="Times New Roman"/>
          <w:iCs/>
          <w:sz w:val="28"/>
          <w:szCs w:val="28"/>
        </w:rPr>
      </w:pPr>
      <w:r w:rsidRPr="00294FCB">
        <w:rPr>
          <w:rFonts w:ascii="Times New Roman" w:eastAsia="TimesNewRomanPSMT" w:hAnsi="Times New Roman"/>
          <w:iCs/>
          <w:sz w:val="28"/>
          <w:szCs w:val="28"/>
        </w:rPr>
        <w:t>• выполнять художественную отделку швейных изделий;</w:t>
      </w:r>
    </w:p>
    <w:p w:rsidR="00FE7D68" w:rsidRPr="00294FCB" w:rsidRDefault="00A40CED" w:rsidP="00A87E7B">
      <w:pPr>
        <w:autoSpaceDE w:val="0"/>
        <w:autoSpaceDN w:val="0"/>
        <w:adjustRightInd w:val="0"/>
        <w:ind w:left="0"/>
        <w:contextualSpacing/>
        <w:rPr>
          <w:rFonts w:ascii="Times New Roman" w:eastAsia="TimesNewRomanPSMT" w:hAnsi="Times New Roman"/>
          <w:iCs/>
          <w:sz w:val="28"/>
          <w:szCs w:val="28"/>
        </w:rPr>
      </w:pPr>
      <w:r>
        <w:rPr>
          <w:rFonts w:ascii="Times New Roman" w:eastAsia="TimesNewRomanPSMT" w:hAnsi="Times New Roman"/>
          <w:iCs/>
          <w:sz w:val="28"/>
          <w:szCs w:val="28"/>
        </w:rPr>
        <w:t>•</w:t>
      </w:r>
      <w:r w:rsidR="00FE7D68" w:rsidRPr="00294FCB">
        <w:rPr>
          <w:rFonts w:ascii="Times New Roman" w:eastAsia="TimesNewRomanPSMT" w:hAnsi="Times New Roman"/>
          <w:iCs/>
          <w:sz w:val="28"/>
          <w:szCs w:val="28"/>
        </w:rPr>
        <w:t>изготавливать изделия декоративно-прикладного искусства, региональных народных промыслов;</w:t>
      </w:r>
    </w:p>
    <w:p w:rsidR="00FE7D68" w:rsidRPr="00294FCB" w:rsidRDefault="00FE7D68" w:rsidP="00A87E7B">
      <w:pPr>
        <w:autoSpaceDE w:val="0"/>
        <w:autoSpaceDN w:val="0"/>
        <w:adjustRightInd w:val="0"/>
        <w:ind w:left="0"/>
        <w:contextualSpacing/>
        <w:rPr>
          <w:rFonts w:ascii="Times New Roman" w:eastAsia="TimesNewRomanPSMT" w:hAnsi="Times New Roman"/>
          <w:iCs/>
          <w:sz w:val="28"/>
          <w:szCs w:val="28"/>
        </w:rPr>
      </w:pPr>
      <w:r w:rsidRPr="00294FCB">
        <w:rPr>
          <w:rFonts w:ascii="Times New Roman" w:eastAsia="TimesNewRomanPSMT" w:hAnsi="Times New Roman"/>
          <w:iCs/>
          <w:sz w:val="28"/>
          <w:szCs w:val="28"/>
        </w:rPr>
        <w:t>• определять основные стили в одежде и современные направления моды.</w:t>
      </w:r>
    </w:p>
    <w:p w:rsidR="00FE7D68" w:rsidRPr="00294FCB" w:rsidRDefault="00FE7D68" w:rsidP="00A87E7B">
      <w:pPr>
        <w:autoSpaceDE w:val="0"/>
        <w:autoSpaceDN w:val="0"/>
        <w:adjustRightInd w:val="0"/>
        <w:ind w:left="0"/>
        <w:contextualSpacing/>
        <w:rPr>
          <w:rFonts w:ascii="Times New Roman" w:eastAsia="TimesNewRomanPSMT" w:hAnsi="Times New Roman"/>
          <w:b/>
          <w:iCs/>
          <w:sz w:val="28"/>
          <w:szCs w:val="28"/>
          <w:u w:val="single"/>
        </w:rPr>
      </w:pPr>
      <w:r w:rsidRPr="00294FCB">
        <w:rPr>
          <w:rFonts w:ascii="Times New Roman" w:eastAsia="TimesNewRomanPSMT" w:hAnsi="Times New Roman"/>
          <w:b/>
          <w:iCs/>
          <w:sz w:val="28"/>
          <w:szCs w:val="28"/>
          <w:u w:val="single"/>
        </w:rPr>
        <w:t>Современное производство и профессиональное самоопределение</w:t>
      </w:r>
    </w:p>
    <w:p w:rsidR="00FE7D68" w:rsidRPr="00294FCB" w:rsidRDefault="00FE7D68" w:rsidP="00A87E7B">
      <w:pPr>
        <w:autoSpaceDE w:val="0"/>
        <w:autoSpaceDN w:val="0"/>
        <w:adjustRightInd w:val="0"/>
        <w:ind w:left="0"/>
        <w:contextualSpacing/>
        <w:rPr>
          <w:rFonts w:ascii="Times New Roman" w:eastAsia="TimesNewRomanPSMT" w:hAnsi="Times New Roman"/>
          <w:iCs/>
          <w:sz w:val="28"/>
          <w:szCs w:val="28"/>
          <w:u w:val="single"/>
        </w:rPr>
      </w:pPr>
      <w:r w:rsidRPr="00294FCB">
        <w:rPr>
          <w:rFonts w:ascii="Times New Roman" w:eastAsia="TimesNewRomanPSMT" w:hAnsi="Times New Roman"/>
          <w:iCs/>
          <w:sz w:val="28"/>
          <w:szCs w:val="28"/>
          <w:u w:val="single"/>
        </w:rPr>
        <w:t>Выпускник научится:</w:t>
      </w:r>
    </w:p>
    <w:p w:rsidR="00FE7D68" w:rsidRPr="00A40CED" w:rsidRDefault="00FE7D68" w:rsidP="009C4917">
      <w:pPr>
        <w:pStyle w:val="a3"/>
        <w:numPr>
          <w:ilvl w:val="0"/>
          <w:numId w:val="331"/>
        </w:numPr>
        <w:autoSpaceDE w:val="0"/>
        <w:autoSpaceDN w:val="0"/>
        <w:adjustRightInd w:val="0"/>
        <w:spacing w:line="360" w:lineRule="auto"/>
        <w:ind w:left="0" w:firstLine="709"/>
        <w:rPr>
          <w:rFonts w:ascii="Times New Roman" w:eastAsia="TimesNewRomanPSMT" w:hAnsi="Times New Roman"/>
          <w:iCs/>
          <w:sz w:val="28"/>
          <w:szCs w:val="28"/>
        </w:rPr>
      </w:pPr>
      <w:r w:rsidRPr="00A40CED">
        <w:rPr>
          <w:rFonts w:ascii="Times New Roman" w:eastAsia="TimesNewRomanPSMT" w:hAnsi="Times New Roman"/>
          <w:iCs/>
          <w:sz w:val="28"/>
          <w:szCs w:val="28"/>
        </w:rPr>
        <w:lastRenderedPageBreak/>
        <w:t>построению 2—3 вариантов личного профессионального плана и путей</w:t>
      </w:r>
    </w:p>
    <w:p w:rsidR="00FE7D68" w:rsidRPr="00A40CED" w:rsidRDefault="00FE7D68" w:rsidP="009C4917">
      <w:pPr>
        <w:pStyle w:val="a3"/>
        <w:numPr>
          <w:ilvl w:val="0"/>
          <w:numId w:val="331"/>
        </w:numPr>
        <w:autoSpaceDE w:val="0"/>
        <w:autoSpaceDN w:val="0"/>
        <w:adjustRightInd w:val="0"/>
        <w:spacing w:line="360" w:lineRule="auto"/>
        <w:ind w:left="0" w:firstLine="709"/>
        <w:rPr>
          <w:rFonts w:ascii="Times New Roman" w:eastAsia="TimesNewRomanPSMT" w:hAnsi="Times New Roman"/>
          <w:iCs/>
          <w:sz w:val="28"/>
          <w:szCs w:val="28"/>
        </w:rPr>
      </w:pPr>
      <w:r w:rsidRPr="00A40CED">
        <w:rPr>
          <w:rFonts w:ascii="Times New Roman" w:eastAsia="TimesNewRomanPSMT" w:hAnsi="Times New Roman"/>
          <w:iCs/>
          <w:sz w:val="28"/>
          <w:szCs w:val="28"/>
        </w:rPr>
        <w:t>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рынке труда.</w:t>
      </w:r>
    </w:p>
    <w:p w:rsidR="00FE7D68" w:rsidRPr="00294FCB" w:rsidRDefault="00FE7D68" w:rsidP="00A87E7B">
      <w:pPr>
        <w:autoSpaceDE w:val="0"/>
        <w:autoSpaceDN w:val="0"/>
        <w:adjustRightInd w:val="0"/>
        <w:ind w:left="0"/>
        <w:contextualSpacing/>
        <w:rPr>
          <w:rFonts w:ascii="Times New Roman" w:eastAsia="TimesNewRomanPSMT" w:hAnsi="Times New Roman"/>
          <w:iCs/>
          <w:sz w:val="28"/>
          <w:szCs w:val="28"/>
          <w:u w:val="single"/>
        </w:rPr>
      </w:pPr>
      <w:r w:rsidRPr="00294FCB">
        <w:rPr>
          <w:rFonts w:ascii="Times New Roman" w:eastAsia="TimesNewRomanPSMT" w:hAnsi="Times New Roman"/>
          <w:iCs/>
          <w:sz w:val="28"/>
          <w:szCs w:val="28"/>
          <w:u w:val="single"/>
        </w:rPr>
        <w:t>Выпускник получит возможность научиться:</w:t>
      </w:r>
    </w:p>
    <w:p w:rsidR="00FE7D68" w:rsidRPr="00294FCB" w:rsidRDefault="00FE7D68" w:rsidP="00A87E7B">
      <w:pPr>
        <w:autoSpaceDE w:val="0"/>
        <w:autoSpaceDN w:val="0"/>
        <w:adjustRightInd w:val="0"/>
        <w:ind w:left="0"/>
        <w:contextualSpacing/>
        <w:rPr>
          <w:rFonts w:ascii="Times New Roman" w:eastAsia="TimesNewRomanPSMT" w:hAnsi="Times New Roman"/>
          <w:iCs/>
          <w:sz w:val="28"/>
          <w:szCs w:val="28"/>
        </w:rPr>
      </w:pPr>
      <w:r w:rsidRPr="00294FCB">
        <w:rPr>
          <w:rFonts w:ascii="Times New Roman" w:eastAsia="TimesNewRomanPSMT" w:hAnsi="Times New Roman"/>
          <w:iCs/>
          <w:sz w:val="28"/>
          <w:szCs w:val="28"/>
        </w:rPr>
        <w:t>• планировать профессиональную карьеру;</w:t>
      </w:r>
    </w:p>
    <w:p w:rsidR="00FE7D68" w:rsidRPr="00294FCB" w:rsidRDefault="00FE7D68" w:rsidP="00A87E7B">
      <w:pPr>
        <w:autoSpaceDE w:val="0"/>
        <w:autoSpaceDN w:val="0"/>
        <w:adjustRightInd w:val="0"/>
        <w:ind w:left="0"/>
        <w:contextualSpacing/>
        <w:rPr>
          <w:rFonts w:ascii="Times New Roman" w:eastAsia="TimesNewRomanPSMT" w:hAnsi="Times New Roman"/>
          <w:iCs/>
          <w:sz w:val="28"/>
          <w:szCs w:val="28"/>
        </w:rPr>
      </w:pPr>
      <w:r w:rsidRPr="00294FCB">
        <w:rPr>
          <w:rFonts w:ascii="Times New Roman" w:eastAsia="TimesNewRomanPSMT" w:hAnsi="Times New Roman"/>
          <w:iCs/>
          <w:sz w:val="28"/>
          <w:szCs w:val="28"/>
        </w:rPr>
        <w:t>• рационально выбирать пути продолжения образования или трудоустройства;</w:t>
      </w:r>
    </w:p>
    <w:p w:rsidR="00FE7D68" w:rsidRPr="00294FCB" w:rsidRDefault="00FE7D68" w:rsidP="00A87E7B">
      <w:pPr>
        <w:autoSpaceDE w:val="0"/>
        <w:autoSpaceDN w:val="0"/>
        <w:adjustRightInd w:val="0"/>
        <w:ind w:left="0"/>
        <w:contextualSpacing/>
        <w:rPr>
          <w:rFonts w:ascii="Times New Roman" w:eastAsia="TimesNewRomanPSMT" w:hAnsi="Times New Roman"/>
          <w:iCs/>
          <w:sz w:val="28"/>
          <w:szCs w:val="28"/>
        </w:rPr>
      </w:pPr>
      <w:r w:rsidRPr="00294FCB">
        <w:rPr>
          <w:rFonts w:ascii="Times New Roman" w:eastAsia="TimesNewRomanPSMT" w:hAnsi="Times New Roman"/>
          <w:iCs/>
          <w:sz w:val="28"/>
          <w:szCs w:val="28"/>
        </w:rPr>
        <w:t>• ориентироваться в информации по трудоустройству и продолжению образования;</w:t>
      </w:r>
    </w:p>
    <w:p w:rsidR="00FE7D68" w:rsidRPr="00294FCB" w:rsidRDefault="00FE7D68" w:rsidP="00A87E7B">
      <w:pPr>
        <w:autoSpaceDE w:val="0"/>
        <w:autoSpaceDN w:val="0"/>
        <w:adjustRightInd w:val="0"/>
        <w:ind w:left="0"/>
        <w:contextualSpacing/>
        <w:rPr>
          <w:rFonts w:ascii="Times New Roman" w:eastAsia="TimesNewRomanPSMT" w:hAnsi="Times New Roman"/>
          <w:iCs/>
          <w:sz w:val="28"/>
          <w:szCs w:val="28"/>
        </w:rPr>
      </w:pPr>
      <w:r w:rsidRPr="00294FCB">
        <w:rPr>
          <w:rFonts w:ascii="Times New Roman" w:eastAsia="TimesNewRomanPSMT" w:hAnsi="Times New Roman"/>
          <w:iCs/>
          <w:sz w:val="28"/>
          <w:szCs w:val="28"/>
        </w:rPr>
        <w:t>• оценивать свои возможности и возможности своей семьи для предпринимательской деятельности.</w:t>
      </w:r>
    </w:p>
    <w:p w:rsidR="00FE7D68" w:rsidRPr="00294FCB" w:rsidRDefault="00FE7D68" w:rsidP="00A87E7B">
      <w:pPr>
        <w:pStyle w:val="3"/>
        <w:spacing w:before="0" w:beforeAutospacing="0" w:after="0" w:afterAutospacing="0" w:line="360" w:lineRule="auto"/>
        <w:ind w:left="0"/>
        <w:contextualSpacing/>
        <w:rPr>
          <w:szCs w:val="28"/>
        </w:rPr>
      </w:pPr>
      <w:r w:rsidRPr="00294FCB">
        <w:rPr>
          <w:szCs w:val="28"/>
        </w:rPr>
        <w:t>1.2.5.15. Физическая культура</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b/>
          <w:sz w:val="28"/>
          <w:szCs w:val="28"/>
        </w:rPr>
        <w:t xml:space="preserve">Выпускник научится: </w:t>
      </w:r>
    </w:p>
    <w:p w:rsidR="00FE7D68" w:rsidRPr="00294FCB" w:rsidRDefault="00FE7D68" w:rsidP="00A87E7B">
      <w:pPr>
        <w:numPr>
          <w:ilvl w:val="0"/>
          <w:numId w:val="50"/>
        </w:numPr>
        <w:ind w:left="0" w:firstLine="709"/>
        <w:contextualSpacing/>
        <w:rPr>
          <w:rFonts w:ascii="Times New Roman" w:hAnsi="Times New Roman"/>
          <w:sz w:val="28"/>
          <w:szCs w:val="28"/>
        </w:rPr>
      </w:pPr>
      <w:r w:rsidRPr="00294FCB">
        <w:rPr>
          <w:rFonts w:ascii="Times New Roman" w:hAnsi="Times New Roman"/>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FE7D68" w:rsidRPr="00294FCB" w:rsidRDefault="00FE7D68" w:rsidP="00A87E7B">
      <w:pPr>
        <w:numPr>
          <w:ilvl w:val="0"/>
          <w:numId w:val="50"/>
        </w:numPr>
        <w:ind w:left="0" w:firstLine="709"/>
        <w:contextualSpacing/>
        <w:rPr>
          <w:rFonts w:ascii="Times New Roman" w:hAnsi="Times New Roman"/>
          <w:sz w:val="28"/>
          <w:szCs w:val="28"/>
        </w:rPr>
      </w:pPr>
      <w:r w:rsidRPr="00294FCB">
        <w:rPr>
          <w:rFonts w:ascii="Times New Roman" w:hAnsi="Times New Roman"/>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FE7D68" w:rsidRPr="00294FCB" w:rsidRDefault="00FE7D68" w:rsidP="00A87E7B">
      <w:pPr>
        <w:numPr>
          <w:ilvl w:val="0"/>
          <w:numId w:val="50"/>
        </w:numPr>
        <w:ind w:left="0" w:firstLine="709"/>
        <w:contextualSpacing/>
        <w:rPr>
          <w:rFonts w:ascii="Times New Roman" w:hAnsi="Times New Roman"/>
          <w:sz w:val="28"/>
          <w:szCs w:val="28"/>
        </w:rPr>
      </w:pPr>
      <w:r w:rsidRPr="00294FCB">
        <w:rPr>
          <w:rFonts w:ascii="Times New Roman" w:hAnsi="Times New Roman"/>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FE7D68" w:rsidRPr="00294FCB" w:rsidRDefault="00FE7D68" w:rsidP="00A87E7B">
      <w:pPr>
        <w:numPr>
          <w:ilvl w:val="0"/>
          <w:numId w:val="50"/>
        </w:numPr>
        <w:ind w:left="0" w:firstLine="709"/>
        <w:contextualSpacing/>
        <w:rPr>
          <w:rFonts w:ascii="Times New Roman" w:hAnsi="Times New Roman"/>
          <w:sz w:val="28"/>
          <w:szCs w:val="28"/>
        </w:rPr>
      </w:pPr>
      <w:r w:rsidRPr="00294FCB">
        <w:rPr>
          <w:rFonts w:ascii="Times New Roman" w:hAnsi="Times New Roman"/>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FE7D68" w:rsidRPr="00294FCB" w:rsidRDefault="00FE7D68" w:rsidP="00A87E7B">
      <w:pPr>
        <w:numPr>
          <w:ilvl w:val="0"/>
          <w:numId w:val="50"/>
        </w:numPr>
        <w:ind w:left="0" w:firstLine="709"/>
        <w:contextualSpacing/>
        <w:rPr>
          <w:rFonts w:ascii="Times New Roman" w:hAnsi="Times New Roman"/>
          <w:sz w:val="28"/>
          <w:szCs w:val="28"/>
        </w:rPr>
      </w:pPr>
      <w:r w:rsidRPr="00294FCB">
        <w:rPr>
          <w:rFonts w:ascii="Times New Roman" w:hAnsi="Times New Roman"/>
          <w:sz w:val="28"/>
          <w:szCs w:val="28"/>
        </w:rPr>
        <w:lastRenderedPageBreak/>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FE7D68" w:rsidRPr="00294FCB" w:rsidRDefault="00FE7D68" w:rsidP="00A87E7B">
      <w:pPr>
        <w:numPr>
          <w:ilvl w:val="0"/>
          <w:numId w:val="50"/>
        </w:numPr>
        <w:ind w:left="0" w:firstLine="709"/>
        <w:contextualSpacing/>
        <w:rPr>
          <w:rFonts w:ascii="Times New Roman" w:hAnsi="Times New Roman"/>
          <w:sz w:val="28"/>
          <w:szCs w:val="28"/>
        </w:rPr>
      </w:pPr>
      <w:r w:rsidRPr="00294FCB">
        <w:rPr>
          <w:rFonts w:ascii="Times New Roman" w:hAnsi="Times New Roman"/>
          <w:sz w:val="28"/>
          <w:szCs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FE7D68" w:rsidRPr="00294FCB" w:rsidRDefault="00FE7D68" w:rsidP="00A87E7B">
      <w:pPr>
        <w:numPr>
          <w:ilvl w:val="0"/>
          <w:numId w:val="50"/>
        </w:numPr>
        <w:ind w:left="0" w:firstLine="709"/>
        <w:contextualSpacing/>
        <w:rPr>
          <w:rFonts w:ascii="Times New Roman" w:hAnsi="Times New Roman"/>
          <w:sz w:val="28"/>
          <w:szCs w:val="28"/>
        </w:rPr>
      </w:pPr>
      <w:r w:rsidRPr="00294FCB">
        <w:rPr>
          <w:rFonts w:ascii="Times New Roman" w:hAnsi="Times New Roman"/>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FE7D68" w:rsidRPr="00294FCB" w:rsidRDefault="00FE7D68" w:rsidP="00A87E7B">
      <w:pPr>
        <w:numPr>
          <w:ilvl w:val="0"/>
          <w:numId w:val="50"/>
        </w:numPr>
        <w:ind w:left="0" w:firstLine="709"/>
        <w:contextualSpacing/>
        <w:rPr>
          <w:rFonts w:ascii="Times New Roman" w:hAnsi="Times New Roman"/>
          <w:sz w:val="28"/>
          <w:szCs w:val="28"/>
        </w:rPr>
      </w:pPr>
      <w:r w:rsidRPr="00294FCB">
        <w:rPr>
          <w:rFonts w:ascii="Times New Roman" w:hAnsi="Times New Roman"/>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FE7D68" w:rsidRPr="00294FCB" w:rsidRDefault="00FE7D68" w:rsidP="00A87E7B">
      <w:pPr>
        <w:numPr>
          <w:ilvl w:val="0"/>
          <w:numId w:val="50"/>
        </w:numPr>
        <w:ind w:left="0" w:firstLine="709"/>
        <w:contextualSpacing/>
        <w:rPr>
          <w:rFonts w:ascii="Times New Roman" w:hAnsi="Times New Roman"/>
          <w:sz w:val="28"/>
          <w:szCs w:val="28"/>
        </w:rPr>
      </w:pPr>
      <w:r w:rsidRPr="00294FCB">
        <w:rPr>
          <w:rFonts w:ascii="Times New Roman" w:hAnsi="Times New Roman"/>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FE7D68" w:rsidRPr="00294FCB" w:rsidRDefault="00FE7D68" w:rsidP="00A87E7B">
      <w:pPr>
        <w:numPr>
          <w:ilvl w:val="0"/>
          <w:numId w:val="50"/>
        </w:numPr>
        <w:ind w:left="0" w:firstLine="709"/>
        <w:contextualSpacing/>
        <w:rPr>
          <w:rFonts w:ascii="Times New Roman" w:hAnsi="Times New Roman"/>
          <w:sz w:val="28"/>
          <w:szCs w:val="28"/>
        </w:rPr>
      </w:pPr>
      <w:r w:rsidRPr="00294FCB">
        <w:rPr>
          <w:rFonts w:ascii="Times New Roman" w:hAnsi="Times New Roman"/>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FE7D68" w:rsidRPr="00294FCB" w:rsidRDefault="00FE7D68" w:rsidP="00A87E7B">
      <w:pPr>
        <w:numPr>
          <w:ilvl w:val="0"/>
          <w:numId w:val="50"/>
        </w:numPr>
        <w:ind w:left="0" w:firstLine="709"/>
        <w:contextualSpacing/>
        <w:rPr>
          <w:rFonts w:ascii="Times New Roman" w:hAnsi="Times New Roman"/>
          <w:sz w:val="28"/>
          <w:szCs w:val="28"/>
        </w:rPr>
      </w:pPr>
      <w:r w:rsidRPr="00294FCB">
        <w:rPr>
          <w:rFonts w:ascii="Times New Roman" w:hAnsi="Times New Roman"/>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FE7D68" w:rsidRPr="00294FCB" w:rsidRDefault="00FE7D68" w:rsidP="00A87E7B">
      <w:pPr>
        <w:numPr>
          <w:ilvl w:val="0"/>
          <w:numId w:val="50"/>
        </w:numPr>
        <w:ind w:left="0" w:firstLine="709"/>
        <w:contextualSpacing/>
        <w:rPr>
          <w:rFonts w:ascii="Times New Roman" w:hAnsi="Times New Roman"/>
          <w:sz w:val="28"/>
          <w:szCs w:val="28"/>
        </w:rPr>
      </w:pPr>
      <w:r w:rsidRPr="00294FCB">
        <w:rPr>
          <w:rFonts w:ascii="Times New Roman" w:hAnsi="Times New Roman"/>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FE7D68" w:rsidRPr="00294FCB" w:rsidRDefault="00FE7D68" w:rsidP="00A87E7B">
      <w:pPr>
        <w:numPr>
          <w:ilvl w:val="0"/>
          <w:numId w:val="50"/>
        </w:numPr>
        <w:ind w:left="0" w:firstLine="709"/>
        <w:contextualSpacing/>
        <w:rPr>
          <w:rFonts w:ascii="Times New Roman" w:hAnsi="Times New Roman"/>
          <w:sz w:val="28"/>
          <w:szCs w:val="28"/>
        </w:rPr>
      </w:pPr>
      <w:r w:rsidRPr="00294FCB">
        <w:rPr>
          <w:rFonts w:ascii="Times New Roman" w:hAnsi="Times New Roman"/>
          <w:sz w:val="28"/>
          <w:szCs w:val="28"/>
        </w:rPr>
        <w:lastRenderedPageBreak/>
        <w:t>выполнять акробатические комбинации из числа хорошо освоенных упражнений;</w:t>
      </w:r>
    </w:p>
    <w:p w:rsidR="00FE7D68" w:rsidRPr="00294FCB" w:rsidRDefault="00FE7D68" w:rsidP="00A87E7B">
      <w:pPr>
        <w:numPr>
          <w:ilvl w:val="0"/>
          <w:numId w:val="50"/>
        </w:numPr>
        <w:ind w:left="0" w:firstLine="709"/>
        <w:contextualSpacing/>
        <w:rPr>
          <w:rFonts w:ascii="Times New Roman" w:hAnsi="Times New Roman"/>
          <w:sz w:val="28"/>
          <w:szCs w:val="28"/>
        </w:rPr>
      </w:pPr>
      <w:r w:rsidRPr="00294FCB">
        <w:rPr>
          <w:rFonts w:ascii="Times New Roman" w:hAnsi="Times New Roman"/>
          <w:sz w:val="28"/>
          <w:szCs w:val="28"/>
        </w:rPr>
        <w:t>выполнять гимнастические комбинации на спортивных снарядах из числа хорошо освоенных упражнений;</w:t>
      </w:r>
    </w:p>
    <w:p w:rsidR="00FE7D68" w:rsidRPr="00294FCB" w:rsidRDefault="00FE7D68" w:rsidP="00A87E7B">
      <w:pPr>
        <w:numPr>
          <w:ilvl w:val="0"/>
          <w:numId w:val="50"/>
        </w:numPr>
        <w:ind w:left="0" w:firstLine="709"/>
        <w:contextualSpacing/>
        <w:rPr>
          <w:rFonts w:ascii="Times New Roman" w:hAnsi="Times New Roman"/>
          <w:sz w:val="28"/>
          <w:szCs w:val="28"/>
        </w:rPr>
      </w:pPr>
      <w:r w:rsidRPr="00294FCB">
        <w:rPr>
          <w:rFonts w:ascii="Times New Roman" w:hAnsi="Times New Roman"/>
          <w:sz w:val="28"/>
          <w:szCs w:val="28"/>
        </w:rPr>
        <w:t>выполнять легкоатлетические упражнения в беге и в прыжках (в длину и высоту);</w:t>
      </w:r>
    </w:p>
    <w:p w:rsidR="00FE7D68" w:rsidRPr="00294FCB" w:rsidRDefault="00FE7D68" w:rsidP="00A87E7B">
      <w:pPr>
        <w:numPr>
          <w:ilvl w:val="0"/>
          <w:numId w:val="50"/>
        </w:numPr>
        <w:ind w:left="0" w:firstLine="709"/>
        <w:contextualSpacing/>
        <w:rPr>
          <w:rFonts w:ascii="Times New Roman" w:hAnsi="Times New Roman"/>
          <w:sz w:val="28"/>
          <w:szCs w:val="28"/>
        </w:rPr>
      </w:pPr>
      <w:r w:rsidRPr="00294FCB">
        <w:rPr>
          <w:rFonts w:ascii="Times New Roman" w:hAnsi="Times New Roman"/>
          <w:sz w:val="28"/>
          <w:szCs w:val="28"/>
        </w:rPr>
        <w:t>выполнять спуски и торможения на лыжах с пологого склона;</w:t>
      </w:r>
    </w:p>
    <w:p w:rsidR="00FE7D68" w:rsidRPr="00294FCB" w:rsidRDefault="00FE7D68" w:rsidP="00A87E7B">
      <w:pPr>
        <w:numPr>
          <w:ilvl w:val="0"/>
          <w:numId w:val="50"/>
        </w:numPr>
        <w:ind w:left="0" w:firstLine="709"/>
        <w:contextualSpacing/>
        <w:rPr>
          <w:rFonts w:ascii="Times New Roman" w:hAnsi="Times New Roman"/>
          <w:sz w:val="28"/>
          <w:szCs w:val="28"/>
        </w:rPr>
      </w:pPr>
      <w:r w:rsidRPr="00294FCB">
        <w:rPr>
          <w:rFonts w:ascii="Times New Roman" w:hAnsi="Times New Roman"/>
          <w:sz w:val="28"/>
          <w:szCs w:val="28"/>
        </w:rPr>
        <w:t>выполнять основные технические действия и приемы игры в футбол, волейбол, баскетбол в условиях учебной и игровой деятельности;</w:t>
      </w:r>
    </w:p>
    <w:p w:rsidR="00FE7D68" w:rsidRPr="00294FCB" w:rsidRDefault="00FE7D68" w:rsidP="00A87E7B">
      <w:pPr>
        <w:numPr>
          <w:ilvl w:val="0"/>
          <w:numId w:val="50"/>
        </w:numPr>
        <w:ind w:left="0" w:firstLine="709"/>
        <w:contextualSpacing/>
        <w:rPr>
          <w:rFonts w:ascii="Times New Roman" w:hAnsi="Times New Roman"/>
          <w:sz w:val="28"/>
          <w:szCs w:val="28"/>
        </w:rPr>
      </w:pPr>
      <w:r w:rsidRPr="00294FCB">
        <w:rPr>
          <w:rFonts w:ascii="Times New Roman" w:hAnsi="Times New Roman"/>
          <w:sz w:val="28"/>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FE7D68" w:rsidRPr="00294FCB" w:rsidRDefault="00FE7D68" w:rsidP="00A87E7B">
      <w:pPr>
        <w:numPr>
          <w:ilvl w:val="0"/>
          <w:numId w:val="50"/>
        </w:numPr>
        <w:ind w:left="0" w:firstLine="709"/>
        <w:contextualSpacing/>
        <w:rPr>
          <w:rFonts w:ascii="Times New Roman" w:hAnsi="Times New Roman"/>
          <w:sz w:val="28"/>
          <w:szCs w:val="28"/>
        </w:rPr>
      </w:pPr>
      <w:r w:rsidRPr="00294FCB">
        <w:rPr>
          <w:rFonts w:ascii="Times New Roman" w:hAnsi="Times New Roman"/>
          <w:sz w:val="28"/>
          <w:szCs w:val="28"/>
        </w:rPr>
        <w:t>выполнять тестовые упражнения для оценки уровня индивидуального развития основных физических качеств.</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b/>
          <w:sz w:val="28"/>
          <w:szCs w:val="28"/>
        </w:rPr>
        <w:t>Выпускник получит возможность научиться:</w:t>
      </w:r>
    </w:p>
    <w:p w:rsidR="00FE7D68" w:rsidRPr="00294FCB" w:rsidRDefault="00FE7D68" w:rsidP="00A87E7B">
      <w:pPr>
        <w:numPr>
          <w:ilvl w:val="0"/>
          <w:numId w:val="51"/>
        </w:numPr>
        <w:ind w:left="0" w:firstLine="709"/>
        <w:contextualSpacing/>
        <w:rPr>
          <w:rFonts w:ascii="Times New Roman" w:hAnsi="Times New Roman"/>
          <w:i/>
          <w:sz w:val="28"/>
          <w:szCs w:val="28"/>
        </w:rPr>
      </w:pPr>
      <w:r w:rsidRPr="00294FCB">
        <w:rPr>
          <w:rFonts w:ascii="Times New Roman" w:hAnsi="Times New Roman"/>
          <w:i/>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FE7D68" w:rsidRPr="00294FCB" w:rsidRDefault="00FE7D68" w:rsidP="00A87E7B">
      <w:pPr>
        <w:numPr>
          <w:ilvl w:val="0"/>
          <w:numId w:val="51"/>
        </w:numPr>
        <w:ind w:left="0" w:firstLine="709"/>
        <w:contextualSpacing/>
        <w:rPr>
          <w:rFonts w:ascii="Times New Roman" w:hAnsi="Times New Roman"/>
          <w:i/>
          <w:sz w:val="28"/>
          <w:szCs w:val="28"/>
        </w:rPr>
      </w:pPr>
      <w:r w:rsidRPr="00294FCB">
        <w:rPr>
          <w:rFonts w:ascii="Times New Roman" w:hAnsi="Times New Roman"/>
          <w:i/>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FE7D68" w:rsidRPr="00294FCB" w:rsidRDefault="00FE7D68" w:rsidP="00A87E7B">
      <w:pPr>
        <w:numPr>
          <w:ilvl w:val="0"/>
          <w:numId w:val="51"/>
        </w:numPr>
        <w:ind w:left="0" w:firstLine="709"/>
        <w:contextualSpacing/>
        <w:rPr>
          <w:rFonts w:ascii="Times New Roman" w:hAnsi="Times New Roman"/>
          <w:i/>
          <w:sz w:val="28"/>
          <w:szCs w:val="28"/>
        </w:rPr>
      </w:pPr>
      <w:r w:rsidRPr="00294FCB">
        <w:rPr>
          <w:rFonts w:ascii="Times New Roman" w:hAnsi="Times New Roman"/>
          <w:i/>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FE7D68" w:rsidRPr="00294FCB" w:rsidRDefault="00FE7D68" w:rsidP="00A87E7B">
      <w:pPr>
        <w:numPr>
          <w:ilvl w:val="0"/>
          <w:numId w:val="51"/>
        </w:numPr>
        <w:ind w:left="0" w:firstLine="709"/>
        <w:contextualSpacing/>
        <w:rPr>
          <w:rFonts w:ascii="Times New Roman" w:hAnsi="Times New Roman"/>
          <w:i/>
          <w:sz w:val="28"/>
          <w:szCs w:val="28"/>
        </w:rPr>
      </w:pPr>
      <w:r w:rsidRPr="00294FCB">
        <w:rPr>
          <w:rFonts w:ascii="Times New Roman" w:hAnsi="Times New Roman"/>
          <w:i/>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FE7D68" w:rsidRPr="00294FCB" w:rsidRDefault="00FE7D68" w:rsidP="00A87E7B">
      <w:pPr>
        <w:numPr>
          <w:ilvl w:val="0"/>
          <w:numId w:val="51"/>
        </w:numPr>
        <w:ind w:left="0" w:firstLine="709"/>
        <w:contextualSpacing/>
        <w:rPr>
          <w:rFonts w:ascii="Times New Roman" w:hAnsi="Times New Roman"/>
          <w:i/>
          <w:sz w:val="28"/>
          <w:szCs w:val="28"/>
        </w:rPr>
      </w:pPr>
      <w:r w:rsidRPr="00294FCB">
        <w:rPr>
          <w:rFonts w:ascii="Times New Roman" w:hAnsi="Times New Roman"/>
          <w:i/>
          <w:sz w:val="28"/>
          <w:szCs w:val="28"/>
        </w:rPr>
        <w:lastRenderedPageBreak/>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FE7D68" w:rsidRPr="00294FCB" w:rsidRDefault="00FE7D68" w:rsidP="00A87E7B">
      <w:pPr>
        <w:numPr>
          <w:ilvl w:val="0"/>
          <w:numId w:val="51"/>
        </w:numPr>
        <w:ind w:left="0" w:firstLine="709"/>
        <w:contextualSpacing/>
        <w:rPr>
          <w:rFonts w:ascii="Times New Roman" w:hAnsi="Times New Roman"/>
          <w:i/>
          <w:sz w:val="28"/>
          <w:szCs w:val="28"/>
        </w:rPr>
      </w:pPr>
      <w:r w:rsidRPr="00294FCB">
        <w:rPr>
          <w:rFonts w:ascii="Times New Roman" w:hAnsi="Times New Roman"/>
          <w:i/>
          <w:sz w:val="28"/>
          <w:szCs w:val="28"/>
        </w:rPr>
        <w:t>проводить восстановительные мероприятия с использованием банных процедур и сеансов оздоровительного массажа;</w:t>
      </w:r>
    </w:p>
    <w:p w:rsidR="00FE7D68" w:rsidRPr="00294FCB" w:rsidRDefault="00FE7D68" w:rsidP="00A87E7B">
      <w:pPr>
        <w:numPr>
          <w:ilvl w:val="0"/>
          <w:numId w:val="51"/>
        </w:numPr>
        <w:ind w:left="0" w:firstLine="709"/>
        <w:contextualSpacing/>
        <w:rPr>
          <w:rFonts w:ascii="Times New Roman" w:hAnsi="Times New Roman"/>
          <w:i/>
          <w:sz w:val="28"/>
          <w:szCs w:val="28"/>
        </w:rPr>
      </w:pPr>
      <w:r w:rsidRPr="00294FCB">
        <w:rPr>
          <w:rFonts w:ascii="Times New Roman" w:hAnsi="Times New Roman"/>
          <w:i/>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FE7D68" w:rsidRPr="00294FCB" w:rsidRDefault="00FE7D68" w:rsidP="00A87E7B">
      <w:pPr>
        <w:numPr>
          <w:ilvl w:val="0"/>
          <w:numId w:val="51"/>
        </w:numPr>
        <w:ind w:left="0" w:firstLine="709"/>
        <w:contextualSpacing/>
        <w:rPr>
          <w:rFonts w:ascii="Times New Roman" w:hAnsi="Times New Roman"/>
          <w:i/>
          <w:sz w:val="28"/>
          <w:szCs w:val="28"/>
        </w:rPr>
      </w:pPr>
      <w:r w:rsidRPr="00294FCB">
        <w:rPr>
          <w:rFonts w:ascii="Times New Roman" w:hAnsi="Times New Roman"/>
          <w:i/>
          <w:sz w:val="28"/>
          <w:szCs w:val="28"/>
        </w:rPr>
        <w:t>преодолевать естественные и искусственные препятствия с помощью разнообразных способов лазания, прыжков и бега;</w:t>
      </w:r>
    </w:p>
    <w:p w:rsidR="00FE7D68" w:rsidRPr="00294FCB" w:rsidRDefault="00FE7D68" w:rsidP="00A87E7B">
      <w:pPr>
        <w:numPr>
          <w:ilvl w:val="0"/>
          <w:numId w:val="51"/>
        </w:numPr>
        <w:ind w:left="0" w:firstLine="709"/>
        <w:contextualSpacing/>
        <w:rPr>
          <w:rFonts w:ascii="Times New Roman" w:hAnsi="Times New Roman"/>
          <w:i/>
          <w:sz w:val="28"/>
          <w:szCs w:val="28"/>
        </w:rPr>
      </w:pPr>
      <w:r w:rsidRPr="00294FCB">
        <w:rPr>
          <w:rFonts w:ascii="Times New Roman" w:hAnsi="Times New Roman"/>
          <w:i/>
          <w:sz w:val="28"/>
          <w:szCs w:val="28"/>
        </w:rPr>
        <w:t xml:space="preserve">осуществлять судейство по одному из осваиваемых видов спорта; </w:t>
      </w:r>
    </w:p>
    <w:p w:rsidR="00FE7D68" w:rsidRPr="00294FCB" w:rsidRDefault="00FE7D68" w:rsidP="00A87E7B">
      <w:pPr>
        <w:numPr>
          <w:ilvl w:val="0"/>
          <w:numId w:val="51"/>
        </w:numPr>
        <w:ind w:left="0" w:firstLine="709"/>
        <w:contextualSpacing/>
        <w:rPr>
          <w:rFonts w:ascii="Times New Roman" w:hAnsi="Times New Roman"/>
          <w:i/>
          <w:sz w:val="28"/>
          <w:szCs w:val="28"/>
        </w:rPr>
      </w:pPr>
      <w:r w:rsidRPr="00294FCB">
        <w:rPr>
          <w:rFonts w:ascii="Times New Roman" w:hAnsi="Times New Roman"/>
          <w:i/>
          <w:sz w:val="28"/>
          <w:szCs w:val="28"/>
        </w:rPr>
        <w:t>выполнять тестовые нормативы Всероссийского физкультурно-спортивного комплекса «Готов к труду и обороне»;</w:t>
      </w:r>
    </w:p>
    <w:p w:rsidR="00FE7D68" w:rsidRPr="00294FCB" w:rsidRDefault="00FE7D68" w:rsidP="00A87E7B">
      <w:pPr>
        <w:numPr>
          <w:ilvl w:val="0"/>
          <w:numId w:val="51"/>
        </w:numPr>
        <w:ind w:left="0" w:firstLine="709"/>
        <w:contextualSpacing/>
        <w:rPr>
          <w:rFonts w:ascii="Times New Roman" w:hAnsi="Times New Roman"/>
          <w:i/>
          <w:sz w:val="28"/>
          <w:szCs w:val="28"/>
        </w:rPr>
      </w:pPr>
      <w:r w:rsidRPr="00294FCB">
        <w:rPr>
          <w:rFonts w:ascii="Times New Roman" w:hAnsi="Times New Roman"/>
          <w:i/>
          <w:sz w:val="28"/>
          <w:szCs w:val="28"/>
        </w:rPr>
        <w:t>выполнять технико-тактические действия национальных видов спорта;</w:t>
      </w:r>
    </w:p>
    <w:p w:rsidR="00FE7D68" w:rsidRDefault="00FE7D68" w:rsidP="00A87E7B">
      <w:pPr>
        <w:numPr>
          <w:ilvl w:val="0"/>
          <w:numId w:val="51"/>
        </w:numPr>
        <w:ind w:left="0" w:firstLine="709"/>
        <w:contextualSpacing/>
        <w:rPr>
          <w:rFonts w:ascii="Times New Roman" w:hAnsi="Times New Roman"/>
          <w:i/>
          <w:sz w:val="28"/>
          <w:szCs w:val="28"/>
        </w:rPr>
      </w:pPr>
      <w:r w:rsidRPr="00294FCB">
        <w:rPr>
          <w:rFonts w:ascii="Times New Roman" w:hAnsi="Times New Roman"/>
          <w:i/>
          <w:sz w:val="28"/>
          <w:szCs w:val="28"/>
        </w:rPr>
        <w:t>проплывать учебную дистанцию вольным стилем.</w:t>
      </w:r>
    </w:p>
    <w:p w:rsidR="005E4FE3" w:rsidRDefault="005E4FE3" w:rsidP="00A87E7B">
      <w:pPr>
        <w:pStyle w:val="3"/>
        <w:spacing w:before="0" w:beforeAutospacing="0" w:after="0" w:afterAutospacing="0" w:line="360" w:lineRule="auto"/>
        <w:ind w:left="0"/>
        <w:contextualSpacing/>
        <w:rPr>
          <w:szCs w:val="28"/>
        </w:rPr>
      </w:pPr>
    </w:p>
    <w:p w:rsidR="00FE7D68" w:rsidRPr="00294FCB" w:rsidRDefault="00FE7D68" w:rsidP="00A87E7B">
      <w:pPr>
        <w:pStyle w:val="3"/>
        <w:spacing w:before="0" w:beforeAutospacing="0" w:after="0" w:afterAutospacing="0" w:line="360" w:lineRule="auto"/>
        <w:ind w:left="0"/>
        <w:contextualSpacing/>
        <w:rPr>
          <w:szCs w:val="28"/>
        </w:rPr>
      </w:pPr>
      <w:r w:rsidRPr="00294FCB">
        <w:rPr>
          <w:szCs w:val="28"/>
        </w:rPr>
        <w:t>1.2.5.16. Основы безопасности жизнедеятельности</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 xml:space="preserve">Основы комплексной безопасности Выпускник научится: </w:t>
      </w:r>
    </w:p>
    <w:p w:rsidR="00FE7D68" w:rsidRPr="00294FCB" w:rsidRDefault="00FE7D68" w:rsidP="00A87E7B">
      <w:pPr>
        <w:pStyle w:val="a3"/>
        <w:numPr>
          <w:ilvl w:val="0"/>
          <w:numId w:val="78"/>
        </w:numPr>
        <w:spacing w:line="360" w:lineRule="auto"/>
        <w:ind w:left="0" w:firstLine="709"/>
        <w:rPr>
          <w:rFonts w:ascii="Times New Roman" w:hAnsi="Times New Roman"/>
          <w:sz w:val="28"/>
          <w:szCs w:val="28"/>
        </w:rPr>
      </w:pPr>
      <w:r w:rsidRPr="00294FCB">
        <w:rPr>
          <w:rFonts w:ascii="Times New Roman" w:hAnsi="Times New Roman"/>
          <w:sz w:val="28"/>
          <w:szCs w:val="28"/>
        </w:rPr>
        <w:t xml:space="preserve">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 </w:t>
      </w:r>
    </w:p>
    <w:p w:rsidR="00FE7D68" w:rsidRPr="00294FCB" w:rsidRDefault="00FE7D68" w:rsidP="00A87E7B">
      <w:pPr>
        <w:pStyle w:val="a3"/>
        <w:numPr>
          <w:ilvl w:val="0"/>
          <w:numId w:val="78"/>
        </w:numPr>
        <w:spacing w:line="360" w:lineRule="auto"/>
        <w:ind w:left="0" w:firstLine="709"/>
        <w:rPr>
          <w:rFonts w:ascii="Times New Roman" w:hAnsi="Times New Roman"/>
          <w:sz w:val="28"/>
          <w:szCs w:val="28"/>
        </w:rPr>
      </w:pPr>
      <w:r w:rsidRPr="00294FCB">
        <w:rPr>
          <w:rFonts w:ascii="Times New Roman" w:hAnsi="Times New Roman"/>
          <w:sz w:val="28"/>
          <w:szCs w:val="28"/>
        </w:rPr>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FE7D68" w:rsidRPr="00294FCB" w:rsidRDefault="00FE7D68" w:rsidP="00A87E7B">
      <w:pPr>
        <w:pStyle w:val="a3"/>
        <w:numPr>
          <w:ilvl w:val="0"/>
          <w:numId w:val="78"/>
        </w:numPr>
        <w:spacing w:line="360" w:lineRule="auto"/>
        <w:ind w:left="0" w:firstLine="709"/>
        <w:rPr>
          <w:rFonts w:ascii="Times New Roman" w:hAnsi="Times New Roman"/>
          <w:sz w:val="28"/>
          <w:szCs w:val="28"/>
        </w:rPr>
      </w:pPr>
      <w:r w:rsidRPr="00294FCB">
        <w:rPr>
          <w:rFonts w:ascii="Times New Roman" w:hAnsi="Times New Roman"/>
          <w:sz w:val="28"/>
          <w:szCs w:val="28"/>
        </w:rPr>
        <w:t xml:space="preserve">выявлять и характеризовать роль и влияние человеческого фактора в возникновении опасных ситуаций, обосновывать необходимость повышения </w:t>
      </w:r>
      <w:r w:rsidRPr="00294FCB">
        <w:rPr>
          <w:rFonts w:ascii="Times New Roman" w:hAnsi="Times New Roman"/>
          <w:sz w:val="28"/>
          <w:szCs w:val="28"/>
        </w:rPr>
        <w:lastRenderedPageBreak/>
        <w:t>уровня культуры безопасности жизнедеятельности населения страны в современных условиях;</w:t>
      </w:r>
    </w:p>
    <w:p w:rsidR="00FE7D68" w:rsidRPr="00294FCB" w:rsidRDefault="00FE7D68" w:rsidP="00A87E7B">
      <w:pPr>
        <w:pStyle w:val="a3"/>
        <w:numPr>
          <w:ilvl w:val="0"/>
          <w:numId w:val="78"/>
        </w:numPr>
        <w:spacing w:line="360" w:lineRule="auto"/>
        <w:ind w:left="0" w:firstLine="709"/>
        <w:rPr>
          <w:rFonts w:ascii="Times New Roman" w:hAnsi="Times New Roman"/>
          <w:sz w:val="28"/>
          <w:szCs w:val="28"/>
        </w:rPr>
      </w:pPr>
      <w:r w:rsidRPr="00294FCB">
        <w:rPr>
          <w:rFonts w:ascii="Times New Roman" w:hAnsi="Times New Roman"/>
          <w:sz w:val="28"/>
          <w:szCs w:val="28"/>
        </w:rPr>
        <w:t xml:space="preserve">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 </w:t>
      </w:r>
    </w:p>
    <w:p w:rsidR="00FE7D68" w:rsidRPr="00294FCB" w:rsidRDefault="00FE7D68" w:rsidP="00A87E7B">
      <w:pPr>
        <w:pStyle w:val="a3"/>
        <w:numPr>
          <w:ilvl w:val="0"/>
          <w:numId w:val="78"/>
        </w:numPr>
        <w:spacing w:line="360" w:lineRule="auto"/>
        <w:ind w:left="0" w:firstLine="709"/>
        <w:rPr>
          <w:rFonts w:ascii="Times New Roman" w:hAnsi="Times New Roman"/>
          <w:sz w:val="28"/>
          <w:szCs w:val="28"/>
        </w:rPr>
      </w:pPr>
      <w:r w:rsidRPr="00294FCB">
        <w:rPr>
          <w:rFonts w:ascii="Times New Roman" w:hAnsi="Times New Roman"/>
          <w:sz w:val="28"/>
          <w:szCs w:val="28"/>
        </w:rPr>
        <w:t xml:space="preserve">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 </w:t>
      </w:r>
    </w:p>
    <w:p w:rsidR="00FE7D68" w:rsidRPr="00294FCB" w:rsidRDefault="00FE7D68" w:rsidP="00A87E7B">
      <w:pPr>
        <w:pStyle w:val="a3"/>
        <w:numPr>
          <w:ilvl w:val="0"/>
          <w:numId w:val="78"/>
        </w:numPr>
        <w:spacing w:line="360" w:lineRule="auto"/>
        <w:ind w:left="0" w:firstLine="709"/>
        <w:rPr>
          <w:rFonts w:ascii="Times New Roman" w:hAnsi="Times New Roman"/>
          <w:sz w:val="28"/>
          <w:szCs w:val="28"/>
        </w:rPr>
      </w:pPr>
      <w:r w:rsidRPr="00294FCB">
        <w:rPr>
          <w:rFonts w:ascii="Times New Roman" w:hAnsi="Times New Roman"/>
          <w:sz w:val="28"/>
          <w:szCs w:val="28"/>
        </w:rPr>
        <w:t xml:space="preserve">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 </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 xml:space="preserve">Выпускник получит возможность научиться: </w:t>
      </w:r>
    </w:p>
    <w:p w:rsidR="00FE7D68" w:rsidRPr="00294FCB" w:rsidRDefault="00FE7D68" w:rsidP="00A87E7B">
      <w:pPr>
        <w:pStyle w:val="a3"/>
        <w:numPr>
          <w:ilvl w:val="0"/>
          <w:numId w:val="79"/>
        </w:numPr>
        <w:spacing w:line="360" w:lineRule="auto"/>
        <w:ind w:left="0" w:firstLine="709"/>
        <w:rPr>
          <w:rFonts w:ascii="Times New Roman" w:hAnsi="Times New Roman"/>
          <w:sz w:val="28"/>
          <w:szCs w:val="28"/>
        </w:rPr>
      </w:pPr>
      <w:r w:rsidRPr="00294FCB">
        <w:rPr>
          <w:rFonts w:ascii="Times New Roman" w:hAnsi="Times New Roman"/>
          <w:sz w:val="28"/>
          <w:szCs w:val="28"/>
        </w:rPr>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FE7D68" w:rsidRPr="00294FCB" w:rsidRDefault="00FE7D68" w:rsidP="00A87E7B">
      <w:pPr>
        <w:pStyle w:val="a3"/>
        <w:numPr>
          <w:ilvl w:val="0"/>
          <w:numId w:val="79"/>
        </w:numPr>
        <w:spacing w:line="360" w:lineRule="auto"/>
        <w:ind w:left="0" w:firstLine="709"/>
        <w:rPr>
          <w:rFonts w:ascii="Times New Roman" w:hAnsi="Times New Roman"/>
          <w:sz w:val="28"/>
          <w:szCs w:val="28"/>
        </w:rPr>
      </w:pPr>
      <w:r w:rsidRPr="00294FCB">
        <w:rPr>
          <w:rFonts w:ascii="Times New Roman" w:hAnsi="Times New Roman"/>
          <w:sz w:val="28"/>
          <w:szCs w:val="28"/>
        </w:rPr>
        <w:t xml:space="preserve">прогнозировать возможность возникновения опасных и чрезвычайных ситуаций по их характерным признакам; </w:t>
      </w:r>
    </w:p>
    <w:p w:rsidR="00FE7D68" w:rsidRPr="00294FCB" w:rsidRDefault="00FE7D68" w:rsidP="00A87E7B">
      <w:pPr>
        <w:pStyle w:val="a3"/>
        <w:numPr>
          <w:ilvl w:val="0"/>
          <w:numId w:val="79"/>
        </w:numPr>
        <w:spacing w:line="360" w:lineRule="auto"/>
        <w:ind w:left="0" w:firstLine="709"/>
        <w:rPr>
          <w:rFonts w:ascii="Times New Roman" w:hAnsi="Times New Roman"/>
          <w:sz w:val="28"/>
          <w:szCs w:val="28"/>
        </w:rPr>
      </w:pPr>
      <w:r w:rsidRPr="00294FCB">
        <w:rPr>
          <w:rFonts w:ascii="Times New Roman" w:hAnsi="Times New Roman"/>
          <w:sz w:val="28"/>
          <w:szCs w:val="28"/>
        </w:rPr>
        <w:t xml:space="preserve">характеризовать роль образования в системе формирования современного уровня культуры безопасности жизнедеятельности у населения страны; </w:t>
      </w:r>
    </w:p>
    <w:p w:rsidR="00FE7D68" w:rsidRPr="00294FCB" w:rsidRDefault="00FE7D68" w:rsidP="00A87E7B">
      <w:pPr>
        <w:pStyle w:val="a3"/>
        <w:numPr>
          <w:ilvl w:val="0"/>
          <w:numId w:val="79"/>
        </w:numPr>
        <w:spacing w:line="360" w:lineRule="auto"/>
        <w:ind w:left="0" w:firstLine="709"/>
        <w:rPr>
          <w:rFonts w:ascii="Times New Roman" w:hAnsi="Times New Roman"/>
          <w:sz w:val="28"/>
          <w:szCs w:val="28"/>
        </w:rPr>
      </w:pPr>
      <w:r w:rsidRPr="00294FCB">
        <w:rPr>
          <w:rFonts w:ascii="Times New Roman" w:hAnsi="Times New Roman"/>
          <w:sz w:val="28"/>
          <w:szCs w:val="28"/>
        </w:rPr>
        <w:t xml:space="preserve">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 </w:t>
      </w:r>
    </w:p>
    <w:p w:rsidR="00FE7D68" w:rsidRPr="00294FCB" w:rsidRDefault="00FE7D68" w:rsidP="00A87E7B">
      <w:pPr>
        <w:pStyle w:val="a3"/>
        <w:spacing w:line="360" w:lineRule="auto"/>
        <w:ind w:left="0"/>
        <w:rPr>
          <w:rFonts w:ascii="Times New Roman" w:hAnsi="Times New Roman"/>
          <w:sz w:val="28"/>
          <w:szCs w:val="28"/>
        </w:rPr>
      </w:pPr>
      <w:r w:rsidRPr="00294FCB">
        <w:rPr>
          <w:rFonts w:ascii="Times New Roman" w:hAnsi="Times New Roman"/>
          <w:b/>
          <w:i/>
          <w:sz w:val="28"/>
          <w:szCs w:val="28"/>
        </w:rPr>
        <w:lastRenderedPageBreak/>
        <w:t>Защита населения Российской Федерации от чрезвычайных ситуаций.</w:t>
      </w:r>
      <w:r w:rsidRPr="00294FCB">
        <w:rPr>
          <w:rFonts w:ascii="Times New Roman" w:hAnsi="Times New Roman"/>
          <w:sz w:val="28"/>
          <w:szCs w:val="28"/>
        </w:rPr>
        <w:t xml:space="preserve"> </w:t>
      </w:r>
    </w:p>
    <w:p w:rsidR="00FE7D68" w:rsidRPr="00294FCB" w:rsidRDefault="00FE7D68" w:rsidP="00A87E7B">
      <w:pPr>
        <w:pStyle w:val="a3"/>
        <w:spacing w:line="360" w:lineRule="auto"/>
        <w:ind w:left="0"/>
        <w:rPr>
          <w:rFonts w:ascii="Times New Roman" w:hAnsi="Times New Roman"/>
          <w:sz w:val="28"/>
          <w:szCs w:val="28"/>
        </w:rPr>
      </w:pPr>
      <w:r w:rsidRPr="00294FCB">
        <w:rPr>
          <w:rFonts w:ascii="Times New Roman" w:hAnsi="Times New Roman"/>
          <w:sz w:val="28"/>
          <w:szCs w:val="28"/>
        </w:rPr>
        <w:t>Выпускник научится:</w:t>
      </w:r>
    </w:p>
    <w:p w:rsidR="00FE7D68" w:rsidRPr="00294FCB" w:rsidRDefault="00FE7D68" w:rsidP="00A87E7B">
      <w:pPr>
        <w:pStyle w:val="a3"/>
        <w:numPr>
          <w:ilvl w:val="0"/>
          <w:numId w:val="79"/>
        </w:numPr>
        <w:spacing w:line="360" w:lineRule="auto"/>
        <w:ind w:left="0" w:firstLine="709"/>
        <w:rPr>
          <w:rFonts w:ascii="Times New Roman" w:hAnsi="Times New Roman"/>
          <w:sz w:val="28"/>
          <w:szCs w:val="28"/>
        </w:rPr>
      </w:pPr>
      <w:r w:rsidRPr="00294FCB">
        <w:rPr>
          <w:rFonts w:ascii="Times New Roman" w:hAnsi="Times New Roman"/>
          <w:sz w:val="28"/>
          <w:szCs w:val="28"/>
        </w:rPr>
        <w:t xml:space="preserve">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 </w:t>
      </w:r>
    </w:p>
    <w:p w:rsidR="00FE7D68" w:rsidRPr="00294FCB" w:rsidRDefault="00FE7D68" w:rsidP="00A87E7B">
      <w:pPr>
        <w:pStyle w:val="a3"/>
        <w:numPr>
          <w:ilvl w:val="0"/>
          <w:numId w:val="79"/>
        </w:numPr>
        <w:spacing w:line="360" w:lineRule="auto"/>
        <w:ind w:left="0" w:firstLine="709"/>
        <w:rPr>
          <w:rFonts w:ascii="Times New Roman" w:hAnsi="Times New Roman"/>
          <w:sz w:val="28"/>
          <w:szCs w:val="28"/>
        </w:rPr>
      </w:pPr>
      <w:r w:rsidRPr="00294FCB">
        <w:rPr>
          <w:rFonts w:ascii="Times New Roman" w:hAnsi="Times New Roman"/>
          <w:sz w:val="28"/>
          <w:szCs w:val="28"/>
        </w:rPr>
        <w:t xml:space="preserve">характеризовать РСЧС: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 </w:t>
      </w:r>
    </w:p>
    <w:p w:rsidR="00FE7D68" w:rsidRPr="00294FCB" w:rsidRDefault="00FE7D68" w:rsidP="00A87E7B">
      <w:pPr>
        <w:pStyle w:val="a3"/>
        <w:numPr>
          <w:ilvl w:val="0"/>
          <w:numId w:val="79"/>
        </w:numPr>
        <w:spacing w:line="360" w:lineRule="auto"/>
        <w:ind w:left="0" w:firstLine="709"/>
        <w:rPr>
          <w:rFonts w:ascii="Times New Roman" w:hAnsi="Times New Roman"/>
          <w:sz w:val="28"/>
          <w:szCs w:val="28"/>
        </w:rPr>
      </w:pPr>
      <w:r w:rsidRPr="00294FCB">
        <w:rPr>
          <w:rFonts w:ascii="Times New Roman" w:hAnsi="Times New Roman"/>
          <w:sz w:val="28"/>
          <w:szCs w:val="28"/>
        </w:rPr>
        <w:t xml:space="preserve">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 </w:t>
      </w:r>
    </w:p>
    <w:p w:rsidR="00FE7D68" w:rsidRPr="00294FCB" w:rsidRDefault="00FE7D68" w:rsidP="00A87E7B">
      <w:pPr>
        <w:pStyle w:val="a3"/>
        <w:numPr>
          <w:ilvl w:val="0"/>
          <w:numId w:val="79"/>
        </w:numPr>
        <w:spacing w:line="360" w:lineRule="auto"/>
        <w:ind w:left="0" w:firstLine="709"/>
        <w:rPr>
          <w:rFonts w:ascii="Times New Roman" w:hAnsi="Times New Roman"/>
          <w:sz w:val="28"/>
          <w:szCs w:val="28"/>
        </w:rPr>
      </w:pPr>
      <w:r w:rsidRPr="00294FCB">
        <w:rPr>
          <w:rFonts w:ascii="Times New Roman" w:hAnsi="Times New Roman"/>
          <w:sz w:val="28"/>
          <w:szCs w:val="28"/>
        </w:rPr>
        <w:t xml:space="preserve">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 </w:t>
      </w:r>
    </w:p>
    <w:p w:rsidR="00FE7D68" w:rsidRPr="00294FCB" w:rsidRDefault="00FE7D68" w:rsidP="00A87E7B">
      <w:pPr>
        <w:pStyle w:val="a3"/>
        <w:numPr>
          <w:ilvl w:val="0"/>
          <w:numId w:val="79"/>
        </w:numPr>
        <w:spacing w:line="360" w:lineRule="auto"/>
        <w:ind w:left="0" w:firstLine="709"/>
        <w:rPr>
          <w:rFonts w:ascii="Times New Roman" w:hAnsi="Times New Roman"/>
          <w:sz w:val="28"/>
          <w:szCs w:val="28"/>
        </w:rPr>
      </w:pPr>
      <w:r w:rsidRPr="00294FCB">
        <w:rPr>
          <w:rFonts w:ascii="Times New Roman" w:hAnsi="Times New Roman"/>
          <w:sz w:val="28"/>
          <w:szCs w:val="28"/>
        </w:rPr>
        <w:t xml:space="preserve">характеризовать основные мероприятия, которые проводятся в РФ, по защите населения от чрезвычайных ситуаций мирного и военного времени; </w:t>
      </w:r>
    </w:p>
    <w:p w:rsidR="00FE7D68" w:rsidRPr="00294FCB" w:rsidRDefault="00FE7D68" w:rsidP="00A87E7B">
      <w:pPr>
        <w:pStyle w:val="a3"/>
        <w:numPr>
          <w:ilvl w:val="0"/>
          <w:numId w:val="79"/>
        </w:numPr>
        <w:spacing w:line="360" w:lineRule="auto"/>
        <w:ind w:left="0" w:firstLine="709"/>
        <w:rPr>
          <w:rFonts w:ascii="Times New Roman" w:hAnsi="Times New Roman"/>
          <w:sz w:val="28"/>
          <w:szCs w:val="28"/>
        </w:rPr>
      </w:pPr>
      <w:r w:rsidRPr="00294FCB">
        <w:rPr>
          <w:rFonts w:ascii="Times New Roman" w:hAnsi="Times New Roman"/>
          <w:sz w:val="28"/>
          <w:szCs w:val="28"/>
        </w:rPr>
        <w:lastRenderedPageBreak/>
        <w:t xml:space="preserve">анализировать систему мониторинга и прогнозирования чрезвычайных ситуаций и основные мероприятия, которые она в себя включает; </w:t>
      </w:r>
    </w:p>
    <w:p w:rsidR="00FE7D68" w:rsidRPr="00294FCB" w:rsidRDefault="00FE7D68" w:rsidP="00A87E7B">
      <w:pPr>
        <w:pStyle w:val="a3"/>
        <w:numPr>
          <w:ilvl w:val="0"/>
          <w:numId w:val="79"/>
        </w:numPr>
        <w:spacing w:line="360" w:lineRule="auto"/>
        <w:ind w:left="0" w:firstLine="709"/>
        <w:rPr>
          <w:rFonts w:ascii="Times New Roman" w:hAnsi="Times New Roman"/>
          <w:sz w:val="28"/>
          <w:szCs w:val="28"/>
        </w:rPr>
      </w:pPr>
      <w:r w:rsidRPr="00294FCB">
        <w:rPr>
          <w:rFonts w:ascii="Times New Roman" w:hAnsi="Times New Roman"/>
          <w:sz w:val="28"/>
          <w:szCs w:val="28"/>
        </w:rPr>
        <w:t xml:space="preserve">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 </w:t>
      </w:r>
    </w:p>
    <w:p w:rsidR="00FE7D68" w:rsidRPr="00294FCB" w:rsidRDefault="00FE7D68" w:rsidP="00A87E7B">
      <w:pPr>
        <w:pStyle w:val="a3"/>
        <w:numPr>
          <w:ilvl w:val="0"/>
          <w:numId w:val="79"/>
        </w:numPr>
        <w:spacing w:line="360" w:lineRule="auto"/>
        <w:ind w:left="0" w:firstLine="709"/>
        <w:rPr>
          <w:rFonts w:ascii="Times New Roman" w:hAnsi="Times New Roman"/>
          <w:sz w:val="28"/>
          <w:szCs w:val="28"/>
        </w:rPr>
      </w:pPr>
      <w:r w:rsidRPr="00294FCB">
        <w:rPr>
          <w:rFonts w:ascii="Times New Roman" w:hAnsi="Times New Roman"/>
          <w:sz w:val="28"/>
          <w:szCs w:val="28"/>
        </w:rPr>
        <w:t xml:space="preserve">описывать существующую систему оповещения населения при угрозе возникновения чрезвычайной ситуации; </w:t>
      </w:r>
    </w:p>
    <w:p w:rsidR="00FE7D68" w:rsidRPr="00294FCB" w:rsidRDefault="00FE7D68" w:rsidP="00A87E7B">
      <w:pPr>
        <w:pStyle w:val="a3"/>
        <w:numPr>
          <w:ilvl w:val="0"/>
          <w:numId w:val="79"/>
        </w:numPr>
        <w:spacing w:line="360" w:lineRule="auto"/>
        <w:ind w:left="0" w:firstLine="709"/>
        <w:rPr>
          <w:rFonts w:ascii="Times New Roman" w:hAnsi="Times New Roman"/>
          <w:sz w:val="28"/>
          <w:szCs w:val="28"/>
        </w:rPr>
      </w:pPr>
      <w:r w:rsidRPr="00294FCB">
        <w:rPr>
          <w:rFonts w:ascii="Times New Roman" w:hAnsi="Times New Roman"/>
          <w:sz w:val="28"/>
          <w:szCs w:val="28"/>
        </w:rPr>
        <w:t xml:space="preserve">анализировать мероприятия, принимаемые МЧС России, по использованию современных технических средств для информации населения о чрезвычайных ситуациях; </w:t>
      </w:r>
    </w:p>
    <w:p w:rsidR="00FE7D68" w:rsidRPr="00294FCB" w:rsidRDefault="00FE7D68" w:rsidP="00A87E7B">
      <w:pPr>
        <w:pStyle w:val="a3"/>
        <w:numPr>
          <w:ilvl w:val="0"/>
          <w:numId w:val="79"/>
        </w:numPr>
        <w:spacing w:line="360" w:lineRule="auto"/>
        <w:ind w:left="0" w:firstLine="709"/>
        <w:rPr>
          <w:rFonts w:ascii="Times New Roman" w:hAnsi="Times New Roman"/>
          <w:sz w:val="28"/>
          <w:szCs w:val="28"/>
        </w:rPr>
      </w:pPr>
      <w:r w:rsidRPr="00294FCB">
        <w:rPr>
          <w:rFonts w:ascii="Times New Roman" w:hAnsi="Times New Roman"/>
          <w:sz w:val="28"/>
          <w:szCs w:val="28"/>
        </w:rPr>
        <w:t xml:space="preserve">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 </w:t>
      </w:r>
    </w:p>
    <w:p w:rsidR="00FE7D68" w:rsidRPr="00294FCB" w:rsidRDefault="00FE7D68" w:rsidP="00A87E7B">
      <w:pPr>
        <w:pStyle w:val="a3"/>
        <w:numPr>
          <w:ilvl w:val="0"/>
          <w:numId w:val="79"/>
        </w:numPr>
        <w:spacing w:line="360" w:lineRule="auto"/>
        <w:ind w:left="0" w:firstLine="709"/>
        <w:rPr>
          <w:rFonts w:ascii="Times New Roman" w:hAnsi="Times New Roman"/>
          <w:sz w:val="28"/>
          <w:szCs w:val="28"/>
        </w:rPr>
      </w:pPr>
      <w:r w:rsidRPr="00294FCB">
        <w:rPr>
          <w:rFonts w:ascii="Times New Roman" w:hAnsi="Times New Roman"/>
          <w:sz w:val="28"/>
          <w:szCs w:val="28"/>
        </w:rPr>
        <w:t xml:space="preserve">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 </w:t>
      </w:r>
    </w:p>
    <w:p w:rsidR="00FE7D68" w:rsidRPr="00294FCB" w:rsidRDefault="00FE7D68" w:rsidP="00A87E7B">
      <w:pPr>
        <w:pStyle w:val="a3"/>
        <w:numPr>
          <w:ilvl w:val="0"/>
          <w:numId w:val="79"/>
        </w:numPr>
        <w:spacing w:line="360" w:lineRule="auto"/>
        <w:ind w:left="0" w:firstLine="709"/>
        <w:rPr>
          <w:rFonts w:ascii="Times New Roman" w:hAnsi="Times New Roman"/>
          <w:sz w:val="28"/>
          <w:szCs w:val="28"/>
        </w:rPr>
      </w:pPr>
      <w:r w:rsidRPr="00294FCB">
        <w:rPr>
          <w:rFonts w:ascii="Times New Roman" w:hAnsi="Times New Roman"/>
          <w:sz w:val="28"/>
          <w:szCs w:val="28"/>
        </w:rPr>
        <w:t xml:space="preserve">анализировать основные мероприятия, которые проводятся при аварийно-спасательных работах в очагах поражения; </w:t>
      </w:r>
    </w:p>
    <w:p w:rsidR="00FE7D68" w:rsidRPr="00294FCB" w:rsidRDefault="00FE7D68" w:rsidP="00A87E7B">
      <w:pPr>
        <w:pStyle w:val="a3"/>
        <w:numPr>
          <w:ilvl w:val="0"/>
          <w:numId w:val="79"/>
        </w:numPr>
        <w:spacing w:line="360" w:lineRule="auto"/>
        <w:ind w:left="0" w:firstLine="709"/>
        <w:rPr>
          <w:rFonts w:ascii="Times New Roman" w:hAnsi="Times New Roman"/>
          <w:sz w:val="28"/>
          <w:szCs w:val="28"/>
        </w:rPr>
      </w:pPr>
      <w:r w:rsidRPr="00294FCB">
        <w:rPr>
          <w:rFonts w:ascii="Times New Roman" w:hAnsi="Times New Roman"/>
          <w:sz w:val="28"/>
          <w:szCs w:val="28"/>
        </w:rPr>
        <w:t xml:space="preserve">описывать основные мероприятия, которые проводятся при выполнении неотложных работ; </w:t>
      </w:r>
    </w:p>
    <w:p w:rsidR="00FE7D68" w:rsidRPr="00294FCB" w:rsidRDefault="00FE7D68" w:rsidP="00A87E7B">
      <w:pPr>
        <w:pStyle w:val="a3"/>
        <w:numPr>
          <w:ilvl w:val="0"/>
          <w:numId w:val="79"/>
        </w:numPr>
        <w:spacing w:line="360" w:lineRule="auto"/>
        <w:ind w:left="0" w:firstLine="709"/>
        <w:rPr>
          <w:rFonts w:ascii="Times New Roman" w:hAnsi="Times New Roman"/>
          <w:sz w:val="28"/>
          <w:szCs w:val="28"/>
        </w:rPr>
      </w:pPr>
      <w:r w:rsidRPr="00294FCB">
        <w:rPr>
          <w:rFonts w:ascii="Times New Roman" w:hAnsi="Times New Roman"/>
          <w:sz w:val="28"/>
          <w:szCs w:val="28"/>
        </w:rPr>
        <w:t xml:space="preserve">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 Выпускник получит возможность научиться: </w:t>
      </w:r>
    </w:p>
    <w:p w:rsidR="00FE7D68" w:rsidRPr="00294FCB" w:rsidRDefault="00FE7D68" w:rsidP="00A87E7B">
      <w:pPr>
        <w:pStyle w:val="a3"/>
        <w:numPr>
          <w:ilvl w:val="0"/>
          <w:numId w:val="79"/>
        </w:numPr>
        <w:spacing w:line="360" w:lineRule="auto"/>
        <w:ind w:left="0" w:firstLine="709"/>
        <w:rPr>
          <w:rFonts w:ascii="Times New Roman" w:hAnsi="Times New Roman"/>
          <w:sz w:val="28"/>
          <w:szCs w:val="28"/>
        </w:rPr>
      </w:pPr>
      <w:r w:rsidRPr="00294FCB">
        <w:rPr>
          <w:rFonts w:ascii="Times New Roman" w:hAnsi="Times New Roman"/>
          <w:sz w:val="28"/>
          <w:szCs w:val="28"/>
        </w:rPr>
        <w:t xml:space="preserve">формулировать основные задачи, стоящие перед образовательным учреждением, по защите обучающихся и персонала от последствий чрезвычайных ситуаций мирного и военного времени; </w:t>
      </w:r>
    </w:p>
    <w:p w:rsidR="00FE7D68" w:rsidRPr="00294FCB" w:rsidRDefault="00FE7D68" w:rsidP="00A87E7B">
      <w:pPr>
        <w:pStyle w:val="a3"/>
        <w:numPr>
          <w:ilvl w:val="0"/>
          <w:numId w:val="79"/>
        </w:numPr>
        <w:spacing w:line="360" w:lineRule="auto"/>
        <w:ind w:left="0" w:firstLine="709"/>
        <w:rPr>
          <w:rFonts w:ascii="Times New Roman" w:hAnsi="Times New Roman"/>
          <w:sz w:val="28"/>
          <w:szCs w:val="28"/>
        </w:rPr>
      </w:pPr>
      <w:r w:rsidRPr="00294FCB">
        <w:rPr>
          <w:rFonts w:ascii="Times New Roman" w:hAnsi="Times New Roman"/>
          <w:sz w:val="28"/>
          <w:szCs w:val="28"/>
        </w:rPr>
        <w:lastRenderedPageBreak/>
        <w:t xml:space="preserve">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 </w:t>
      </w:r>
    </w:p>
    <w:p w:rsidR="005E4FE3" w:rsidRDefault="005E4FE3" w:rsidP="00A87E7B">
      <w:pPr>
        <w:pStyle w:val="a3"/>
        <w:spacing w:line="360" w:lineRule="auto"/>
        <w:ind w:left="0"/>
        <w:rPr>
          <w:rFonts w:ascii="Times New Roman" w:hAnsi="Times New Roman"/>
          <w:b/>
          <w:i/>
          <w:sz w:val="28"/>
          <w:szCs w:val="28"/>
        </w:rPr>
      </w:pPr>
    </w:p>
    <w:p w:rsidR="00FE7D68" w:rsidRPr="00294FCB" w:rsidRDefault="00FE7D68" w:rsidP="00A87E7B">
      <w:pPr>
        <w:pStyle w:val="a3"/>
        <w:spacing w:line="360" w:lineRule="auto"/>
        <w:ind w:left="0"/>
        <w:rPr>
          <w:rFonts w:ascii="Times New Roman" w:hAnsi="Times New Roman"/>
          <w:b/>
          <w:i/>
          <w:sz w:val="28"/>
          <w:szCs w:val="28"/>
        </w:rPr>
      </w:pPr>
      <w:r w:rsidRPr="00294FCB">
        <w:rPr>
          <w:rFonts w:ascii="Times New Roman" w:hAnsi="Times New Roman"/>
          <w:b/>
          <w:i/>
          <w:sz w:val="28"/>
          <w:szCs w:val="28"/>
        </w:rPr>
        <w:t>Основы противодействия терроризму и экстремизму в Российской Федерации.</w:t>
      </w:r>
    </w:p>
    <w:p w:rsidR="00FE7D68" w:rsidRPr="00294FCB" w:rsidRDefault="00FE7D68" w:rsidP="00A87E7B">
      <w:pPr>
        <w:pStyle w:val="a3"/>
        <w:spacing w:line="360" w:lineRule="auto"/>
        <w:ind w:left="0"/>
        <w:rPr>
          <w:rFonts w:ascii="Times New Roman" w:hAnsi="Times New Roman"/>
          <w:sz w:val="28"/>
          <w:szCs w:val="28"/>
        </w:rPr>
      </w:pPr>
      <w:r w:rsidRPr="00294FCB">
        <w:rPr>
          <w:rFonts w:ascii="Times New Roman" w:hAnsi="Times New Roman"/>
          <w:sz w:val="28"/>
          <w:szCs w:val="28"/>
        </w:rPr>
        <w:t xml:space="preserve"> Выпускник научится: </w:t>
      </w:r>
    </w:p>
    <w:p w:rsidR="00FE7D68" w:rsidRPr="00294FCB" w:rsidRDefault="00FE7D68" w:rsidP="00A87E7B">
      <w:pPr>
        <w:pStyle w:val="a3"/>
        <w:numPr>
          <w:ilvl w:val="0"/>
          <w:numId w:val="79"/>
        </w:numPr>
        <w:spacing w:line="360" w:lineRule="auto"/>
        <w:ind w:left="0" w:firstLine="709"/>
        <w:rPr>
          <w:rFonts w:ascii="Times New Roman" w:hAnsi="Times New Roman"/>
          <w:sz w:val="28"/>
          <w:szCs w:val="28"/>
        </w:rPr>
      </w:pPr>
      <w:r w:rsidRPr="00294FCB">
        <w:rPr>
          <w:rFonts w:ascii="Times New Roman" w:hAnsi="Times New Roman"/>
          <w:sz w:val="28"/>
          <w:szCs w:val="28"/>
        </w:rPr>
        <w:t xml:space="preserve">негативно относиться к любым видам террористической и экстремистской деятельности; </w:t>
      </w:r>
    </w:p>
    <w:p w:rsidR="00FE7D68" w:rsidRPr="00294FCB" w:rsidRDefault="00FE7D68" w:rsidP="00A87E7B">
      <w:pPr>
        <w:pStyle w:val="a3"/>
        <w:numPr>
          <w:ilvl w:val="0"/>
          <w:numId w:val="79"/>
        </w:numPr>
        <w:spacing w:line="360" w:lineRule="auto"/>
        <w:ind w:left="0" w:firstLine="709"/>
        <w:rPr>
          <w:rFonts w:ascii="Times New Roman" w:hAnsi="Times New Roman"/>
          <w:sz w:val="28"/>
          <w:szCs w:val="28"/>
        </w:rPr>
      </w:pPr>
      <w:r w:rsidRPr="00294FCB">
        <w:rPr>
          <w:rFonts w:ascii="Times New Roman" w:hAnsi="Times New Roman"/>
          <w:sz w:val="28"/>
          <w:szCs w:val="28"/>
        </w:rPr>
        <w:t xml:space="preserve">характеризовать терроризм и экстремизм как социальное явление, представляющее серьёзную угрозу личности, обществу и национальной безопасности России; </w:t>
      </w:r>
    </w:p>
    <w:p w:rsidR="00FE7D68" w:rsidRPr="00294FCB" w:rsidRDefault="00FE7D68" w:rsidP="00A87E7B">
      <w:pPr>
        <w:pStyle w:val="a3"/>
        <w:numPr>
          <w:ilvl w:val="0"/>
          <w:numId w:val="79"/>
        </w:numPr>
        <w:spacing w:line="360" w:lineRule="auto"/>
        <w:ind w:left="0" w:firstLine="709"/>
        <w:rPr>
          <w:rFonts w:ascii="Times New Roman" w:hAnsi="Times New Roman"/>
          <w:sz w:val="28"/>
          <w:szCs w:val="28"/>
        </w:rPr>
      </w:pPr>
      <w:r w:rsidRPr="00294FCB">
        <w:rPr>
          <w:rFonts w:ascii="Times New Roman" w:hAnsi="Times New Roman"/>
          <w:sz w:val="28"/>
          <w:szCs w:val="28"/>
        </w:rPr>
        <w:t xml:space="preserve">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 </w:t>
      </w:r>
    </w:p>
    <w:p w:rsidR="00FE7D68" w:rsidRPr="00294FCB" w:rsidRDefault="00FE7D68" w:rsidP="00A87E7B">
      <w:pPr>
        <w:pStyle w:val="a3"/>
        <w:numPr>
          <w:ilvl w:val="0"/>
          <w:numId w:val="79"/>
        </w:numPr>
        <w:spacing w:line="360" w:lineRule="auto"/>
        <w:ind w:left="0" w:firstLine="709"/>
        <w:rPr>
          <w:rFonts w:ascii="Times New Roman" w:hAnsi="Times New Roman"/>
          <w:sz w:val="28"/>
          <w:szCs w:val="28"/>
        </w:rPr>
      </w:pPr>
      <w:r w:rsidRPr="00294FCB">
        <w:rPr>
          <w:rFonts w:ascii="Times New Roman" w:hAnsi="Times New Roman"/>
          <w:sz w:val="28"/>
          <w:szCs w:val="28"/>
        </w:rPr>
        <w:t xml:space="preserve">воспитывать у себя личные убеждения и качества, которые способствуют формированию антитеррористического поведения и антиэкстремистского мышления; </w:t>
      </w:r>
    </w:p>
    <w:p w:rsidR="00FE7D68" w:rsidRPr="00294FCB" w:rsidRDefault="00FE7D68" w:rsidP="00A87E7B">
      <w:pPr>
        <w:pStyle w:val="a3"/>
        <w:numPr>
          <w:ilvl w:val="0"/>
          <w:numId w:val="79"/>
        </w:numPr>
        <w:spacing w:line="360" w:lineRule="auto"/>
        <w:ind w:left="0" w:firstLine="709"/>
        <w:rPr>
          <w:rFonts w:ascii="Times New Roman" w:hAnsi="Times New Roman"/>
          <w:sz w:val="28"/>
          <w:szCs w:val="28"/>
        </w:rPr>
      </w:pPr>
      <w:r w:rsidRPr="00294FCB">
        <w:rPr>
          <w:rFonts w:ascii="Times New Roman" w:hAnsi="Times New Roman"/>
          <w:sz w:val="28"/>
          <w:szCs w:val="28"/>
        </w:rPr>
        <w:t xml:space="preserve">обосновывать значение культуры безопасности жизнедеятельности в противодействии идеологии терроризма и экстремизма; </w:t>
      </w:r>
    </w:p>
    <w:p w:rsidR="00FE7D68" w:rsidRPr="00294FCB" w:rsidRDefault="00FE7D68" w:rsidP="00A87E7B">
      <w:pPr>
        <w:pStyle w:val="a3"/>
        <w:numPr>
          <w:ilvl w:val="0"/>
          <w:numId w:val="79"/>
        </w:numPr>
        <w:spacing w:line="360" w:lineRule="auto"/>
        <w:ind w:left="0" w:firstLine="709"/>
        <w:rPr>
          <w:rFonts w:ascii="Times New Roman" w:hAnsi="Times New Roman"/>
          <w:sz w:val="28"/>
          <w:szCs w:val="28"/>
        </w:rPr>
      </w:pPr>
      <w:r w:rsidRPr="00294FCB">
        <w:rPr>
          <w:rFonts w:ascii="Times New Roman" w:hAnsi="Times New Roman"/>
          <w:sz w:val="28"/>
          <w:szCs w:val="28"/>
        </w:rPr>
        <w:t xml:space="preserve">характеризовать основные меры уголовной ответственности за участие в террористической и экстремистской деятельности; </w:t>
      </w:r>
    </w:p>
    <w:p w:rsidR="00FE7D68" w:rsidRPr="00294FCB" w:rsidRDefault="00FE7D68" w:rsidP="00A87E7B">
      <w:pPr>
        <w:pStyle w:val="a3"/>
        <w:numPr>
          <w:ilvl w:val="0"/>
          <w:numId w:val="79"/>
        </w:numPr>
        <w:spacing w:line="360" w:lineRule="auto"/>
        <w:ind w:left="0" w:firstLine="709"/>
        <w:rPr>
          <w:rFonts w:ascii="Times New Roman" w:hAnsi="Times New Roman"/>
          <w:sz w:val="28"/>
          <w:szCs w:val="28"/>
        </w:rPr>
      </w:pPr>
      <w:r w:rsidRPr="00294FCB">
        <w:rPr>
          <w:rFonts w:ascii="Times New Roman" w:hAnsi="Times New Roman"/>
          <w:sz w:val="28"/>
          <w:szCs w:val="28"/>
        </w:rPr>
        <w:t xml:space="preserve">моделировать последовательность своих действий при угрозе террористического акта. </w:t>
      </w:r>
    </w:p>
    <w:p w:rsidR="00FE7D68" w:rsidRPr="00294FCB" w:rsidRDefault="00FE7D68" w:rsidP="00A87E7B">
      <w:pPr>
        <w:pStyle w:val="a3"/>
        <w:spacing w:line="360" w:lineRule="auto"/>
        <w:ind w:left="0"/>
        <w:rPr>
          <w:rFonts w:ascii="Times New Roman" w:hAnsi="Times New Roman"/>
          <w:i/>
          <w:sz w:val="28"/>
          <w:szCs w:val="28"/>
        </w:rPr>
      </w:pPr>
      <w:r w:rsidRPr="00294FCB">
        <w:rPr>
          <w:rFonts w:ascii="Times New Roman" w:hAnsi="Times New Roman"/>
          <w:i/>
          <w:sz w:val="28"/>
          <w:szCs w:val="28"/>
        </w:rPr>
        <w:t xml:space="preserve">Выпускник получит возможность научиться: </w:t>
      </w:r>
    </w:p>
    <w:p w:rsidR="00FE7D68" w:rsidRPr="00294FCB" w:rsidRDefault="00FE7D68" w:rsidP="00A87E7B">
      <w:pPr>
        <w:pStyle w:val="a3"/>
        <w:numPr>
          <w:ilvl w:val="0"/>
          <w:numId w:val="79"/>
        </w:numPr>
        <w:spacing w:line="360" w:lineRule="auto"/>
        <w:ind w:left="0" w:firstLine="709"/>
        <w:rPr>
          <w:rFonts w:ascii="Times New Roman" w:hAnsi="Times New Roman"/>
          <w:i/>
          <w:sz w:val="28"/>
          <w:szCs w:val="28"/>
        </w:rPr>
      </w:pPr>
      <w:r w:rsidRPr="00294FCB">
        <w:rPr>
          <w:rFonts w:ascii="Times New Roman" w:hAnsi="Times New Roman"/>
          <w:i/>
          <w:sz w:val="28"/>
          <w:szCs w:val="28"/>
        </w:rPr>
        <w:t xml:space="preserve">формировать индивидуальные основы правовой психологии для противостояния идеологии насилия; </w:t>
      </w:r>
    </w:p>
    <w:p w:rsidR="00FE7D68" w:rsidRPr="00294FCB" w:rsidRDefault="00FE7D68" w:rsidP="00A87E7B">
      <w:pPr>
        <w:pStyle w:val="a3"/>
        <w:numPr>
          <w:ilvl w:val="0"/>
          <w:numId w:val="79"/>
        </w:numPr>
        <w:spacing w:line="360" w:lineRule="auto"/>
        <w:ind w:left="0" w:firstLine="709"/>
        <w:rPr>
          <w:rFonts w:ascii="Times New Roman" w:hAnsi="Times New Roman"/>
          <w:i/>
          <w:sz w:val="28"/>
          <w:szCs w:val="28"/>
        </w:rPr>
      </w:pPr>
      <w:r w:rsidRPr="00294FCB">
        <w:rPr>
          <w:rFonts w:ascii="Times New Roman" w:hAnsi="Times New Roman"/>
          <w:i/>
          <w:sz w:val="28"/>
          <w:szCs w:val="28"/>
        </w:rPr>
        <w:lastRenderedPageBreak/>
        <w:t xml:space="preserve">формировать личные убеждения, способствующие профилактике вовлечения в террористическую деятельность; </w:t>
      </w:r>
    </w:p>
    <w:p w:rsidR="00FE7D68" w:rsidRPr="00294FCB" w:rsidRDefault="00FE7D68" w:rsidP="00A87E7B">
      <w:pPr>
        <w:pStyle w:val="a3"/>
        <w:numPr>
          <w:ilvl w:val="0"/>
          <w:numId w:val="79"/>
        </w:numPr>
        <w:spacing w:line="360" w:lineRule="auto"/>
        <w:ind w:left="0" w:firstLine="709"/>
        <w:rPr>
          <w:rFonts w:ascii="Times New Roman" w:hAnsi="Times New Roman"/>
          <w:i/>
          <w:sz w:val="28"/>
          <w:szCs w:val="28"/>
        </w:rPr>
      </w:pPr>
      <w:r w:rsidRPr="00294FCB">
        <w:rPr>
          <w:rFonts w:ascii="Times New Roman" w:hAnsi="Times New Roman"/>
          <w:i/>
          <w:sz w:val="28"/>
          <w:szCs w:val="28"/>
        </w:rPr>
        <w:t xml:space="preserve">формировать индивидуальные качества, способствующие противодействию экстремизму и терроризму; </w:t>
      </w:r>
    </w:p>
    <w:p w:rsidR="00FE7D68" w:rsidRPr="00294FCB" w:rsidRDefault="00FE7D68" w:rsidP="00A87E7B">
      <w:pPr>
        <w:pStyle w:val="a3"/>
        <w:numPr>
          <w:ilvl w:val="0"/>
          <w:numId w:val="79"/>
        </w:numPr>
        <w:spacing w:line="360" w:lineRule="auto"/>
        <w:ind w:left="0" w:firstLine="709"/>
        <w:rPr>
          <w:rFonts w:ascii="Times New Roman" w:hAnsi="Times New Roman"/>
          <w:i/>
          <w:sz w:val="28"/>
          <w:szCs w:val="28"/>
        </w:rPr>
      </w:pPr>
      <w:r w:rsidRPr="00294FCB">
        <w:rPr>
          <w:rFonts w:ascii="Times New Roman" w:hAnsi="Times New Roman"/>
          <w:i/>
          <w:sz w:val="28"/>
          <w:szCs w:val="28"/>
        </w:rPr>
        <w:t xml:space="preserve">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 </w:t>
      </w:r>
    </w:p>
    <w:p w:rsidR="00FE7D68" w:rsidRPr="00294FCB" w:rsidRDefault="00FE7D68" w:rsidP="00A87E7B">
      <w:pPr>
        <w:pStyle w:val="a3"/>
        <w:spacing w:line="360" w:lineRule="auto"/>
        <w:ind w:left="0"/>
        <w:rPr>
          <w:rFonts w:ascii="Times New Roman" w:hAnsi="Times New Roman"/>
          <w:b/>
          <w:i/>
          <w:sz w:val="28"/>
          <w:szCs w:val="28"/>
        </w:rPr>
      </w:pPr>
      <w:r w:rsidRPr="00294FCB">
        <w:rPr>
          <w:rFonts w:ascii="Times New Roman" w:hAnsi="Times New Roman"/>
          <w:b/>
          <w:i/>
          <w:sz w:val="28"/>
          <w:szCs w:val="28"/>
        </w:rPr>
        <w:t>Основы медицинских знаний и здорового образа жизни Основы здорового образа жизни.</w:t>
      </w:r>
    </w:p>
    <w:p w:rsidR="00FE7D68" w:rsidRPr="00294FCB" w:rsidRDefault="00FE7D68" w:rsidP="00A87E7B">
      <w:pPr>
        <w:pStyle w:val="a3"/>
        <w:spacing w:line="360" w:lineRule="auto"/>
        <w:ind w:left="0"/>
        <w:rPr>
          <w:rFonts w:ascii="Times New Roman" w:hAnsi="Times New Roman"/>
          <w:sz w:val="28"/>
          <w:szCs w:val="28"/>
        </w:rPr>
      </w:pPr>
      <w:r w:rsidRPr="00294FCB">
        <w:rPr>
          <w:rFonts w:ascii="Times New Roman" w:hAnsi="Times New Roman"/>
          <w:sz w:val="28"/>
          <w:szCs w:val="28"/>
        </w:rPr>
        <w:t xml:space="preserve"> Выпускник научится: </w:t>
      </w:r>
    </w:p>
    <w:p w:rsidR="00FE7D68" w:rsidRPr="00294FCB" w:rsidRDefault="00FE7D68" w:rsidP="00A87E7B">
      <w:pPr>
        <w:pStyle w:val="a3"/>
        <w:numPr>
          <w:ilvl w:val="0"/>
          <w:numId w:val="79"/>
        </w:numPr>
        <w:spacing w:line="360" w:lineRule="auto"/>
        <w:ind w:left="0" w:firstLine="709"/>
        <w:rPr>
          <w:rFonts w:ascii="Times New Roman" w:hAnsi="Times New Roman"/>
          <w:sz w:val="28"/>
          <w:szCs w:val="28"/>
        </w:rPr>
      </w:pPr>
      <w:r w:rsidRPr="00294FCB">
        <w:rPr>
          <w:rFonts w:ascii="Times New Roman" w:hAnsi="Times New Roman"/>
          <w:sz w:val="28"/>
          <w:szCs w:val="28"/>
        </w:rPr>
        <w:t xml:space="preserve">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 </w:t>
      </w:r>
    </w:p>
    <w:p w:rsidR="00FE7D68" w:rsidRPr="00294FCB" w:rsidRDefault="00FE7D68" w:rsidP="00A87E7B">
      <w:pPr>
        <w:pStyle w:val="a3"/>
        <w:numPr>
          <w:ilvl w:val="0"/>
          <w:numId w:val="79"/>
        </w:numPr>
        <w:spacing w:line="360" w:lineRule="auto"/>
        <w:ind w:left="0" w:firstLine="709"/>
        <w:rPr>
          <w:rFonts w:ascii="Times New Roman" w:hAnsi="Times New Roman"/>
          <w:sz w:val="28"/>
          <w:szCs w:val="28"/>
        </w:rPr>
      </w:pPr>
      <w:r w:rsidRPr="00294FCB">
        <w:rPr>
          <w:rFonts w:ascii="Times New Roman" w:hAnsi="Times New Roman"/>
          <w:sz w:val="28"/>
          <w:szCs w:val="28"/>
        </w:rPr>
        <w:t xml:space="preserve">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 </w:t>
      </w:r>
    </w:p>
    <w:p w:rsidR="00FE7D68" w:rsidRPr="00294FCB" w:rsidRDefault="00FE7D68" w:rsidP="00A87E7B">
      <w:pPr>
        <w:pStyle w:val="a3"/>
        <w:numPr>
          <w:ilvl w:val="0"/>
          <w:numId w:val="79"/>
        </w:numPr>
        <w:spacing w:line="360" w:lineRule="auto"/>
        <w:ind w:left="0" w:firstLine="709"/>
        <w:rPr>
          <w:rFonts w:ascii="Times New Roman" w:hAnsi="Times New Roman"/>
          <w:sz w:val="28"/>
          <w:szCs w:val="28"/>
        </w:rPr>
      </w:pPr>
      <w:r w:rsidRPr="00294FCB">
        <w:rPr>
          <w:rFonts w:ascii="Times New Roman" w:hAnsi="Times New Roman"/>
          <w:sz w:val="28"/>
          <w:szCs w:val="28"/>
        </w:rPr>
        <w:t xml:space="preserve">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допинг и др.), и их возможные последствия; </w:t>
      </w:r>
    </w:p>
    <w:p w:rsidR="00FE7D68" w:rsidRPr="00294FCB" w:rsidRDefault="00FE7D68" w:rsidP="00A87E7B">
      <w:pPr>
        <w:pStyle w:val="a3"/>
        <w:numPr>
          <w:ilvl w:val="0"/>
          <w:numId w:val="79"/>
        </w:numPr>
        <w:spacing w:line="360" w:lineRule="auto"/>
        <w:ind w:left="0" w:firstLine="709"/>
        <w:rPr>
          <w:rFonts w:ascii="Times New Roman" w:hAnsi="Times New Roman"/>
          <w:sz w:val="28"/>
          <w:szCs w:val="28"/>
        </w:rPr>
      </w:pPr>
      <w:r w:rsidRPr="00294FCB">
        <w:rPr>
          <w:rFonts w:ascii="Times New Roman" w:hAnsi="Times New Roman"/>
          <w:sz w:val="28"/>
          <w:szCs w:val="28"/>
        </w:rPr>
        <w:t xml:space="preserve">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 </w:t>
      </w:r>
    </w:p>
    <w:p w:rsidR="00FE7D68" w:rsidRPr="00294FCB" w:rsidRDefault="00FE7D68" w:rsidP="00A87E7B">
      <w:pPr>
        <w:pStyle w:val="a3"/>
        <w:spacing w:line="360" w:lineRule="auto"/>
        <w:ind w:left="0"/>
        <w:rPr>
          <w:rFonts w:ascii="Times New Roman" w:hAnsi="Times New Roman"/>
          <w:sz w:val="28"/>
          <w:szCs w:val="28"/>
        </w:rPr>
      </w:pPr>
      <w:r w:rsidRPr="00294FCB">
        <w:rPr>
          <w:rFonts w:ascii="Times New Roman" w:hAnsi="Times New Roman"/>
          <w:sz w:val="28"/>
          <w:szCs w:val="28"/>
        </w:rPr>
        <w:t xml:space="preserve">Выпускник получит возможность научиться: </w:t>
      </w:r>
    </w:p>
    <w:p w:rsidR="00FE7D68" w:rsidRPr="00294FCB" w:rsidRDefault="00FE7D68" w:rsidP="00A87E7B">
      <w:pPr>
        <w:pStyle w:val="a3"/>
        <w:numPr>
          <w:ilvl w:val="0"/>
          <w:numId w:val="79"/>
        </w:numPr>
        <w:spacing w:line="360" w:lineRule="auto"/>
        <w:ind w:left="0" w:firstLine="709"/>
        <w:rPr>
          <w:rFonts w:ascii="Times New Roman" w:hAnsi="Times New Roman"/>
          <w:sz w:val="28"/>
          <w:szCs w:val="28"/>
        </w:rPr>
      </w:pPr>
      <w:r w:rsidRPr="00294FCB">
        <w:rPr>
          <w:rFonts w:ascii="Times New Roman" w:hAnsi="Times New Roman"/>
          <w:sz w:val="28"/>
          <w:szCs w:val="28"/>
        </w:rPr>
        <w:t xml:space="preserve">использовать здоровье сберегающие технологии (совокупность методов и процессов) для сохранения и укрепления индивидуального </w:t>
      </w:r>
      <w:r w:rsidRPr="00294FCB">
        <w:rPr>
          <w:rFonts w:ascii="Times New Roman" w:hAnsi="Times New Roman"/>
          <w:sz w:val="28"/>
          <w:szCs w:val="28"/>
        </w:rPr>
        <w:lastRenderedPageBreak/>
        <w:t xml:space="preserve">здоровья, в том числе его духовной, физической и социальной составляющих. </w:t>
      </w:r>
    </w:p>
    <w:p w:rsidR="00FE7D68" w:rsidRPr="00294FCB" w:rsidRDefault="00FE7D68" w:rsidP="00A87E7B">
      <w:pPr>
        <w:pStyle w:val="a3"/>
        <w:spacing w:line="360" w:lineRule="auto"/>
        <w:ind w:left="0"/>
        <w:rPr>
          <w:rFonts w:ascii="Times New Roman" w:hAnsi="Times New Roman"/>
          <w:b/>
          <w:i/>
          <w:sz w:val="28"/>
          <w:szCs w:val="28"/>
        </w:rPr>
      </w:pPr>
      <w:r w:rsidRPr="00294FCB">
        <w:rPr>
          <w:rFonts w:ascii="Times New Roman" w:hAnsi="Times New Roman"/>
          <w:b/>
          <w:i/>
          <w:sz w:val="28"/>
          <w:szCs w:val="28"/>
        </w:rPr>
        <w:t xml:space="preserve">Основы медицинских знаний и оказание первой помощи. </w:t>
      </w:r>
    </w:p>
    <w:p w:rsidR="00FE7D68" w:rsidRPr="00294FCB" w:rsidRDefault="00FE7D68" w:rsidP="00A87E7B">
      <w:pPr>
        <w:pStyle w:val="a3"/>
        <w:spacing w:line="360" w:lineRule="auto"/>
        <w:ind w:left="0"/>
        <w:rPr>
          <w:rFonts w:ascii="Times New Roman" w:hAnsi="Times New Roman"/>
          <w:sz w:val="28"/>
          <w:szCs w:val="28"/>
        </w:rPr>
      </w:pPr>
      <w:r w:rsidRPr="00294FCB">
        <w:rPr>
          <w:rFonts w:ascii="Times New Roman" w:hAnsi="Times New Roman"/>
          <w:sz w:val="28"/>
          <w:szCs w:val="28"/>
        </w:rPr>
        <w:t xml:space="preserve">Выпускник научится: </w:t>
      </w:r>
    </w:p>
    <w:p w:rsidR="00FE7D68" w:rsidRPr="00294FCB" w:rsidRDefault="00FE7D68" w:rsidP="00A87E7B">
      <w:pPr>
        <w:pStyle w:val="a3"/>
        <w:numPr>
          <w:ilvl w:val="0"/>
          <w:numId w:val="79"/>
        </w:numPr>
        <w:spacing w:line="360" w:lineRule="auto"/>
        <w:ind w:left="0" w:firstLine="709"/>
        <w:rPr>
          <w:rFonts w:ascii="Times New Roman" w:hAnsi="Times New Roman"/>
          <w:sz w:val="28"/>
          <w:szCs w:val="28"/>
        </w:rPr>
      </w:pPr>
      <w:r w:rsidRPr="00294FCB">
        <w:rPr>
          <w:rFonts w:ascii="Times New Roman" w:hAnsi="Times New Roman"/>
          <w:sz w:val="28"/>
          <w:szCs w:val="28"/>
        </w:rPr>
        <w:t xml:space="preserve">характеризовать различные повреждения и травмы, наиболее часто встречающиеся в быту, и их возможные последствия для здоровья; </w:t>
      </w:r>
    </w:p>
    <w:p w:rsidR="00FE7D68" w:rsidRPr="00294FCB" w:rsidRDefault="00FE7D68" w:rsidP="00A87E7B">
      <w:pPr>
        <w:pStyle w:val="a3"/>
        <w:numPr>
          <w:ilvl w:val="0"/>
          <w:numId w:val="79"/>
        </w:numPr>
        <w:spacing w:line="360" w:lineRule="auto"/>
        <w:ind w:left="0" w:firstLine="709"/>
        <w:rPr>
          <w:rFonts w:ascii="Times New Roman" w:hAnsi="Times New Roman"/>
          <w:sz w:val="28"/>
          <w:szCs w:val="28"/>
        </w:rPr>
      </w:pPr>
      <w:r w:rsidRPr="00294FCB">
        <w:rPr>
          <w:rFonts w:ascii="Times New Roman" w:hAnsi="Times New Roman"/>
          <w:sz w:val="28"/>
          <w:szCs w:val="28"/>
        </w:rPr>
        <w:t xml:space="preserve">анализировать возможные последствия неотложных состояний в случаях, если не будет своевременно оказана первая помощь; </w:t>
      </w:r>
    </w:p>
    <w:p w:rsidR="00FE7D68" w:rsidRPr="00294FCB" w:rsidRDefault="00FE7D68" w:rsidP="00A87E7B">
      <w:pPr>
        <w:pStyle w:val="a3"/>
        <w:numPr>
          <w:ilvl w:val="0"/>
          <w:numId w:val="79"/>
        </w:numPr>
        <w:spacing w:line="360" w:lineRule="auto"/>
        <w:ind w:left="0" w:firstLine="709"/>
        <w:rPr>
          <w:rFonts w:ascii="Times New Roman" w:hAnsi="Times New Roman"/>
          <w:sz w:val="28"/>
          <w:szCs w:val="28"/>
        </w:rPr>
      </w:pPr>
      <w:r w:rsidRPr="00294FCB">
        <w:rPr>
          <w:rFonts w:ascii="Times New Roman" w:hAnsi="Times New Roman"/>
          <w:sz w:val="28"/>
          <w:szCs w:val="28"/>
        </w:rPr>
        <w:t xml:space="preserve">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 </w:t>
      </w:r>
    </w:p>
    <w:p w:rsidR="00FE7D68" w:rsidRPr="00294FCB" w:rsidRDefault="00FE7D68" w:rsidP="00A87E7B">
      <w:pPr>
        <w:pStyle w:val="a3"/>
        <w:numPr>
          <w:ilvl w:val="0"/>
          <w:numId w:val="79"/>
        </w:numPr>
        <w:spacing w:line="360" w:lineRule="auto"/>
        <w:ind w:left="0" w:firstLine="709"/>
        <w:rPr>
          <w:rFonts w:ascii="Times New Roman" w:hAnsi="Times New Roman"/>
          <w:sz w:val="28"/>
          <w:szCs w:val="28"/>
        </w:rPr>
      </w:pPr>
      <w:r w:rsidRPr="00294FCB">
        <w:rPr>
          <w:rFonts w:ascii="Times New Roman" w:hAnsi="Times New Roman"/>
          <w:sz w:val="28"/>
          <w:szCs w:val="28"/>
        </w:rPr>
        <w:t xml:space="preserve">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 </w:t>
      </w:r>
    </w:p>
    <w:p w:rsidR="005E4FE3" w:rsidRDefault="005E4FE3" w:rsidP="00A87E7B">
      <w:pPr>
        <w:ind w:left="0"/>
        <w:contextualSpacing/>
        <w:rPr>
          <w:rFonts w:ascii="Times New Roman" w:eastAsia="Times New Roman" w:hAnsi="Times New Roman"/>
          <w:b/>
          <w:bCs/>
          <w:sz w:val="28"/>
          <w:szCs w:val="28"/>
        </w:rPr>
      </w:pPr>
    </w:p>
    <w:p w:rsidR="00FE7D68" w:rsidRPr="00294FCB" w:rsidRDefault="00FE7D68" w:rsidP="00A87E7B">
      <w:pPr>
        <w:ind w:left="0"/>
        <w:contextualSpacing/>
        <w:rPr>
          <w:rFonts w:ascii="Times New Roman" w:hAnsi="Times New Roman"/>
          <w:sz w:val="28"/>
          <w:szCs w:val="28"/>
        </w:rPr>
      </w:pPr>
      <w:r w:rsidRPr="00294FCB">
        <w:rPr>
          <w:rFonts w:ascii="Times New Roman" w:eastAsia="Times New Roman" w:hAnsi="Times New Roman"/>
          <w:b/>
          <w:bCs/>
          <w:sz w:val="28"/>
          <w:szCs w:val="28"/>
        </w:rPr>
        <w:t>1.3. Система оценки достижения планируемых результатов освоения основной образовательной программы основного общего образования</w:t>
      </w:r>
    </w:p>
    <w:p w:rsidR="00FE7D68" w:rsidRPr="00294FCB" w:rsidRDefault="00FE7D68" w:rsidP="00A87E7B">
      <w:pPr>
        <w:ind w:left="0"/>
        <w:contextualSpacing/>
        <w:rPr>
          <w:rFonts w:ascii="Times New Roman" w:hAnsi="Times New Roman"/>
          <w:sz w:val="28"/>
          <w:szCs w:val="28"/>
        </w:rPr>
      </w:pPr>
      <w:r w:rsidRPr="00294FCB">
        <w:rPr>
          <w:rFonts w:ascii="Times New Roman" w:eastAsia="Times New Roman" w:hAnsi="Times New Roman"/>
          <w:b/>
          <w:bCs/>
          <w:sz w:val="28"/>
          <w:szCs w:val="28"/>
        </w:rPr>
        <w:t>Общие положения</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Система оценки достижения планируемых результатов освоения основной образовательной программы основного общего образования  в МБОУ «Белоярская средняя общеобразовательная школа № 1»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w:t>
      </w:r>
      <w:r w:rsidRPr="00294FCB">
        <w:rPr>
          <w:rFonts w:ascii="Times New Roman" w:eastAsia="Times New Roman" w:hAnsi="Times New Roman"/>
          <w:sz w:val="28"/>
          <w:szCs w:val="28"/>
        </w:rPr>
        <w:lastRenderedPageBreak/>
        <w:t>качества образования</w:t>
      </w:r>
      <w:r w:rsidRPr="00294FCB">
        <w:rPr>
          <w:rFonts w:ascii="Times New Roman" w:eastAsia="Times New Roman" w:hAnsi="Times New Roman"/>
          <w:i/>
          <w:iCs/>
          <w:sz w:val="28"/>
          <w:szCs w:val="28"/>
        </w:rPr>
        <w:t>,</w:t>
      </w:r>
      <w:r w:rsidRPr="00294FCB">
        <w:rPr>
          <w:rFonts w:ascii="Times New Roman" w:eastAsia="Times New Roman" w:hAnsi="Times New Roman"/>
          <w:sz w:val="28"/>
          <w:szCs w:val="28"/>
        </w:rPr>
        <w:t xml:space="preserve"> что предполагает вовлечённость в оценочную деятельность как педагогов, так и обучающихся.</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hAnsi="Times New Roman"/>
          <w:sz w:val="28"/>
          <w:szCs w:val="28"/>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sidRPr="00294FCB">
        <w:rPr>
          <w:rFonts w:ascii="Times New Roman" w:eastAsia="Times New Roman" w:hAnsi="Times New Roman"/>
          <w:sz w:val="28"/>
          <w:szCs w:val="28"/>
        </w:rPr>
        <w:t>МБОУ «Белоярская средняя общеобразовательная школа № 1»</w:t>
      </w:r>
    </w:p>
    <w:p w:rsidR="00FE7D68" w:rsidRPr="00294FCB" w:rsidRDefault="00FE7D68" w:rsidP="00A87E7B">
      <w:pPr>
        <w:ind w:left="0"/>
        <w:contextualSpacing/>
        <w:rPr>
          <w:rFonts w:ascii="Times New Roman" w:hAnsi="Times New Roman"/>
          <w:sz w:val="28"/>
          <w:szCs w:val="28"/>
        </w:rPr>
      </w:pPr>
      <w:r w:rsidRPr="00294FCB">
        <w:rPr>
          <w:rFonts w:ascii="Times New Roman" w:eastAsia="Times New Roman" w:hAnsi="Times New Roman"/>
          <w:sz w:val="28"/>
          <w:szCs w:val="28"/>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294FCB">
        <w:rPr>
          <w:rFonts w:ascii="Times New Roman" w:eastAsia="Times New Roman" w:hAnsi="Times New Roman"/>
          <w:bCs/>
          <w:sz w:val="28"/>
          <w:szCs w:val="28"/>
        </w:rPr>
        <w:t>функциями</w:t>
      </w:r>
      <w:r w:rsidRPr="00294FCB">
        <w:rPr>
          <w:rFonts w:ascii="Times New Roman" w:eastAsia="Times New Roman" w:hAnsi="Times New Roman"/>
          <w:sz w:val="28"/>
          <w:szCs w:val="28"/>
        </w:rPr>
        <w:t xml:space="preserve"> являются </w:t>
      </w:r>
      <w:r w:rsidRPr="00294FCB">
        <w:rPr>
          <w:rFonts w:ascii="Times New Roman" w:eastAsia="Times New Roman" w:hAnsi="Times New Roman"/>
          <w:bCs/>
          <w:iCs/>
          <w:sz w:val="28"/>
          <w:szCs w:val="28"/>
        </w:rPr>
        <w:t>ориентация образовательного процесса</w:t>
      </w:r>
      <w:r w:rsidRPr="00294FCB">
        <w:rPr>
          <w:rFonts w:ascii="Times New Roman" w:eastAsia="Times New Roman" w:hAnsi="Times New Roman"/>
          <w:sz w:val="28"/>
          <w:szCs w:val="28"/>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294FCB">
        <w:rPr>
          <w:rFonts w:ascii="Times New Roman" w:eastAsia="Times New Roman" w:hAnsi="Times New Roman"/>
          <w:bCs/>
          <w:iCs/>
          <w:sz w:val="28"/>
          <w:szCs w:val="28"/>
        </w:rPr>
        <w:t>обратной связи</w:t>
      </w:r>
      <w:r w:rsidRPr="00294FCB">
        <w:rPr>
          <w:rFonts w:ascii="Times New Roman" w:eastAsia="Times New Roman" w:hAnsi="Times New Roman"/>
          <w:sz w:val="28"/>
          <w:szCs w:val="28"/>
        </w:rPr>
        <w:t xml:space="preserve">, позволяющей осуществлять </w:t>
      </w:r>
      <w:r w:rsidRPr="00294FCB">
        <w:rPr>
          <w:rFonts w:ascii="Times New Roman" w:eastAsia="Times New Roman" w:hAnsi="Times New Roman"/>
          <w:bCs/>
          <w:iCs/>
          <w:sz w:val="28"/>
          <w:szCs w:val="28"/>
        </w:rPr>
        <w:t>управление образовательным</w:t>
      </w:r>
      <w:r w:rsidRPr="00294FCB">
        <w:rPr>
          <w:rFonts w:ascii="Times New Roman" w:eastAsia="Times New Roman" w:hAnsi="Times New Roman"/>
          <w:sz w:val="28"/>
          <w:szCs w:val="28"/>
        </w:rPr>
        <w:t xml:space="preserve"> </w:t>
      </w:r>
      <w:r w:rsidRPr="00294FCB">
        <w:rPr>
          <w:rFonts w:ascii="Times New Roman" w:eastAsia="Times New Roman" w:hAnsi="Times New Roman"/>
          <w:bCs/>
          <w:iCs/>
          <w:sz w:val="28"/>
          <w:szCs w:val="28"/>
        </w:rPr>
        <w:t>процессом.</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Основными направлениями и целями оценочной деятельности в соответствии с требованиями Стандарта в МБОУ «Белоярская средняя общеобразовательная школа № 1» являются оценка образовательных достижений обучающихся (с целью итоговой оценки) и оценка результатов деятельности школы  и педагогических кадров (соответственно с целями аккредитации и аттестации). </w:t>
      </w:r>
    </w:p>
    <w:p w:rsidR="00FE7D68" w:rsidRPr="00294FCB" w:rsidRDefault="00FE7D68" w:rsidP="00A87E7B">
      <w:pPr>
        <w:ind w:left="0"/>
        <w:contextualSpacing/>
        <w:rPr>
          <w:rFonts w:ascii="Times New Roman" w:eastAsia="Times New Roman" w:hAnsi="Times New Roman"/>
          <w:b/>
          <w:sz w:val="28"/>
          <w:szCs w:val="28"/>
        </w:rPr>
      </w:pPr>
      <w:r w:rsidRPr="00294FCB">
        <w:rPr>
          <w:rFonts w:ascii="Times New Roman" w:hAnsi="Times New Roman"/>
          <w:b/>
          <w:bCs/>
          <w:sz w:val="28"/>
          <w:szCs w:val="28"/>
        </w:rPr>
        <w:t>Функции системы оценки:</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Оценка как средство обеспечения качества образования предполагает вовлечённость в оценочную деятельность не только педагогов, но и самих обучающихся. Оценка на единой критериальной основе, формирование навыков рефлексии, самоанализа, самоконтроля, само- и взаимооценки не только дают возможность обучающимся освоить эффективные средства управления своей учебной деятельностью, но и способствуют развитию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 </w:t>
      </w:r>
    </w:p>
    <w:p w:rsidR="00A40CED"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С этой точки зрения особенностью системы оценки является её «естественная встроенность</w:t>
      </w:r>
      <w:r w:rsidR="00A40CED">
        <w:rPr>
          <w:rFonts w:ascii="Times New Roman" w:eastAsia="Times New Roman" w:hAnsi="Times New Roman"/>
          <w:sz w:val="28"/>
          <w:szCs w:val="28"/>
        </w:rPr>
        <w:t>» в образовательный процесс.   </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lastRenderedPageBreak/>
        <w:t>Система оценки способствует поддержанию единства всей системы образования, обеспечению преемственности в системе непрерывного образования. Её основными функциями являются:</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 ориентация образовательного процесса на духовно-нравственное развитие и воспитание обучающихся, достижение планируемых результатов освоения основной образовательной программы основного  общего образования;</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 обеспечение эффективной «обратной связи», позволяющей осуществлять регулирование системы образования на основании полученной информации о достижении образовательным учреждением.</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Основной механизм обеспечения качества образования посредством системы оценки состоит в уточнении и распространении общего понимания содержательной и критериальной базы оценки. С этой целью система оценки достижения планируемых результатов в школе  включает в себя две согласованные между собой системы оценок: внешнюю оценку: к </w:t>
      </w:r>
      <w:r w:rsidRPr="00294FCB">
        <w:rPr>
          <w:rFonts w:ascii="Times New Roman" w:hAnsi="Times New Roman"/>
          <w:sz w:val="28"/>
          <w:szCs w:val="28"/>
        </w:rPr>
        <w:t xml:space="preserve">внешним процедурам оценки  относятся:  государственная итоговая аттестация (осуществляется в соответствии со статьей № 92  Федерального закона «Об образовании в Российской Федерации»,  независимая оценка качества образования осуществляется в соответствии со статьей № 95 Федерального закона «Об образовании в Российской Федерации», мониторинговые исследования муниципального, регионального и федерального уровней </w:t>
      </w:r>
      <w:r w:rsidRPr="00294FCB">
        <w:rPr>
          <w:rFonts w:ascii="Times New Roman" w:eastAsia="Times New Roman" w:hAnsi="Times New Roman"/>
          <w:sz w:val="28"/>
          <w:szCs w:val="28"/>
        </w:rPr>
        <w:t xml:space="preserve"> и внутреннюю оценку (или оценку, осуществляемую самим  ОУ – обучающимися, педагогами, администрацией).</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Внутренняя оценка строится на той же содержательной и критериальной основе, что и внешняя, — на основе планируемых результатов освоения основной образовательной программы основного  общего образования</w:t>
      </w:r>
      <w:r w:rsidRPr="00294FCB">
        <w:rPr>
          <w:rFonts w:ascii="Times New Roman" w:hAnsi="Times New Roman"/>
          <w:sz w:val="28"/>
          <w:szCs w:val="28"/>
        </w:rPr>
        <w:t>:  административная работа (по каждому предмету разное количество диагностик),  комплексная работа в конце года, текущий и тематический контроль,  промежуточная  аттестация обучающихся.</w:t>
      </w:r>
      <w:r w:rsidRPr="00294FCB">
        <w:rPr>
          <w:rFonts w:ascii="Times New Roman" w:eastAsia="Times New Roman" w:hAnsi="Times New Roman"/>
          <w:bCs/>
          <w:iCs/>
          <w:sz w:val="28"/>
          <w:szCs w:val="28"/>
        </w:rPr>
        <w:t xml:space="preserve"> Результаты промежуточной аттестации</w:t>
      </w:r>
      <w:r w:rsidRPr="00294FCB">
        <w:rPr>
          <w:rFonts w:ascii="Times New Roman" w:eastAsia="Times New Roman" w:hAnsi="Times New Roman"/>
          <w:b/>
          <w:bCs/>
          <w:iCs/>
          <w:sz w:val="28"/>
          <w:szCs w:val="28"/>
        </w:rPr>
        <w:t>,</w:t>
      </w:r>
      <w:r w:rsidRPr="00294FCB">
        <w:rPr>
          <w:rFonts w:ascii="Times New Roman" w:eastAsia="Times New Roman" w:hAnsi="Times New Roman"/>
          <w:b/>
          <w:bCs/>
          <w:i/>
          <w:iCs/>
          <w:sz w:val="28"/>
          <w:szCs w:val="28"/>
        </w:rPr>
        <w:t xml:space="preserve"> </w:t>
      </w:r>
      <w:r w:rsidRPr="00294FCB">
        <w:rPr>
          <w:rFonts w:ascii="Times New Roman" w:eastAsia="Times New Roman" w:hAnsi="Times New Roman"/>
          <w:sz w:val="28"/>
          <w:szCs w:val="28"/>
        </w:rPr>
        <w:t>представляющие собой результаты</w:t>
      </w:r>
      <w:r w:rsidRPr="00294FCB">
        <w:rPr>
          <w:rFonts w:ascii="Times New Roman" w:eastAsia="Times New Roman" w:hAnsi="Times New Roman"/>
          <w:b/>
          <w:bCs/>
          <w:i/>
          <w:iCs/>
          <w:sz w:val="28"/>
          <w:szCs w:val="28"/>
        </w:rPr>
        <w:t xml:space="preserve"> </w:t>
      </w:r>
      <w:r w:rsidRPr="00294FCB">
        <w:rPr>
          <w:rFonts w:ascii="Times New Roman" w:eastAsia="Times New Roman" w:hAnsi="Times New Roman"/>
          <w:sz w:val="28"/>
          <w:szCs w:val="28"/>
        </w:rPr>
        <w:t xml:space="preserve">внутришкольного мониторинга индивидуальных образовательных </w:t>
      </w:r>
      <w:r w:rsidRPr="00294FCB">
        <w:rPr>
          <w:rFonts w:ascii="Times New Roman" w:eastAsia="Times New Roman" w:hAnsi="Times New Roman"/>
          <w:sz w:val="28"/>
          <w:szCs w:val="28"/>
        </w:rPr>
        <w:lastRenderedPageBreak/>
        <w:t xml:space="preserve">достижений обучающихся, </w:t>
      </w:r>
      <w:r w:rsidRPr="00294FCB">
        <w:rPr>
          <w:rFonts w:ascii="Times New Roman" w:eastAsia="Times New Roman" w:hAnsi="Times New Roman"/>
          <w:bCs/>
          <w:iCs/>
          <w:sz w:val="28"/>
          <w:szCs w:val="28"/>
        </w:rPr>
        <w:t>отражают динамику</w:t>
      </w:r>
      <w:r w:rsidRPr="00294FCB">
        <w:rPr>
          <w:rFonts w:ascii="Times New Roman" w:eastAsia="Times New Roman" w:hAnsi="Times New Roman"/>
          <w:b/>
          <w:bCs/>
          <w:i/>
          <w:iCs/>
          <w:sz w:val="28"/>
          <w:szCs w:val="28"/>
        </w:rPr>
        <w:t xml:space="preserve"> </w:t>
      </w:r>
      <w:r w:rsidRPr="00294FCB">
        <w:rPr>
          <w:rFonts w:ascii="Times New Roman" w:eastAsia="Times New Roman" w:hAnsi="Times New Roman"/>
          <w:sz w:val="28"/>
          <w:szCs w:val="28"/>
        </w:rPr>
        <w:t xml:space="preserve">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294FCB">
        <w:rPr>
          <w:rFonts w:ascii="Times New Roman" w:eastAsia="Times New Roman" w:hAnsi="Times New Roman"/>
          <w:bCs/>
          <w:iCs/>
          <w:sz w:val="28"/>
          <w:szCs w:val="28"/>
        </w:rPr>
        <w:t>внутренней оценкой</w:t>
      </w:r>
      <w:r w:rsidRPr="00294FCB">
        <w:rPr>
          <w:rFonts w:ascii="Times New Roman" w:eastAsia="Times New Roman" w:hAnsi="Times New Roman"/>
          <w:b/>
          <w:bCs/>
          <w:i/>
          <w:iCs/>
          <w:sz w:val="28"/>
          <w:szCs w:val="28"/>
        </w:rPr>
        <w:t xml:space="preserve"> </w:t>
      </w:r>
      <w:r w:rsidRPr="00294FCB">
        <w:rPr>
          <w:rFonts w:ascii="Times New Roman" w:eastAsia="Times New Roman" w:hAnsi="Times New Roman"/>
          <w:bCs/>
          <w:iCs/>
          <w:sz w:val="28"/>
          <w:szCs w:val="28"/>
        </w:rPr>
        <w:t>и проводится, согласно Положению о промежуточной аттестации а конце учебного года.</w:t>
      </w:r>
    </w:p>
    <w:p w:rsidR="00FE7D68" w:rsidRPr="00294FCB" w:rsidRDefault="00FE7D68" w:rsidP="005E4FE3">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Согласованность внутренней и внешней оценки повышает доверие к внутренней оценке, позволяет сделать её более надёжной, способствует упрощению различных аттестационных процедур. В частности, становится возможным использовать накопленную в ходе текущего образовательного процесса оценку, представленную, например, в форме </w:t>
      </w:r>
      <w:r w:rsidR="00E90424" w:rsidRPr="00294FCB">
        <w:rPr>
          <w:rFonts w:ascii="Times New Roman" w:eastAsia="Times New Roman" w:hAnsi="Times New Roman"/>
          <w:sz w:val="28"/>
          <w:szCs w:val="28"/>
        </w:rPr>
        <w:t>портфолио</w:t>
      </w:r>
      <w:r w:rsidRPr="00294FCB">
        <w:rPr>
          <w:rFonts w:ascii="Times New Roman" w:eastAsia="Times New Roman" w:hAnsi="Times New Roman"/>
          <w:sz w:val="28"/>
          <w:szCs w:val="28"/>
        </w:rPr>
        <w:t>, для оценки динамики индивидуальных образовательных достижений обучающихся.</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Система оценки выполняет свою функцию ориентации образовательного процесса на достижение значимых для личности, общества и государства результатов образования через вовлечение педагогов в осознанную текущую оценочную деятельность, согласованную с внешней оценкой.</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 В соответствии с ФГОС ООО основным </w:t>
      </w:r>
      <w:r w:rsidRPr="00294FCB">
        <w:rPr>
          <w:rFonts w:ascii="Times New Roman" w:eastAsia="Times New Roman" w:hAnsi="Times New Roman"/>
          <w:bCs/>
          <w:sz w:val="28"/>
          <w:szCs w:val="28"/>
        </w:rPr>
        <w:t>объектом</w:t>
      </w:r>
      <w:r w:rsidRPr="00294FCB">
        <w:rPr>
          <w:rFonts w:ascii="Times New Roman" w:eastAsia="Times New Roman" w:hAnsi="Times New Roman"/>
          <w:sz w:val="28"/>
          <w:szCs w:val="28"/>
        </w:rPr>
        <w:t xml:space="preserve"> системы оценки результатов образования, её содержательной и критериальной базой выступают </w:t>
      </w:r>
      <w:r w:rsidRPr="00294FCB">
        <w:rPr>
          <w:rFonts w:ascii="Times New Roman" w:eastAsia="Times New Roman" w:hAnsi="Times New Roman"/>
          <w:bCs/>
          <w:sz w:val="28"/>
          <w:szCs w:val="28"/>
        </w:rPr>
        <w:t>требования Стандарта,</w:t>
      </w:r>
      <w:r w:rsidRPr="00294FCB">
        <w:rPr>
          <w:rFonts w:ascii="Times New Roman" w:eastAsia="Times New Roman" w:hAnsi="Times New Roman"/>
          <w:sz w:val="28"/>
          <w:szCs w:val="28"/>
        </w:rPr>
        <w:t xml:space="preserve"> которые конкретизируются в </w:t>
      </w:r>
      <w:r w:rsidRPr="00294FCB">
        <w:rPr>
          <w:rFonts w:ascii="Times New Roman" w:eastAsia="Times New Roman" w:hAnsi="Times New Roman"/>
          <w:bCs/>
          <w:sz w:val="28"/>
          <w:szCs w:val="28"/>
        </w:rPr>
        <w:t>планируемых результатах</w:t>
      </w:r>
      <w:r w:rsidRPr="00294FCB">
        <w:rPr>
          <w:rFonts w:ascii="Times New Roman" w:eastAsia="Times New Roman" w:hAnsi="Times New Roman"/>
          <w:sz w:val="28"/>
          <w:szCs w:val="28"/>
        </w:rPr>
        <w:t xml:space="preserve"> освоения обучающимися основной образовательной программы основного общего образования.</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b/>
          <w:bCs/>
          <w:i/>
          <w:iCs/>
          <w:sz w:val="28"/>
          <w:szCs w:val="28"/>
        </w:rPr>
        <w:t xml:space="preserve">Результаты  итоговой аттестации выпускников (в том числе государственной) </w:t>
      </w:r>
      <w:r w:rsidRPr="00294FCB">
        <w:rPr>
          <w:rFonts w:ascii="Times New Roman" w:eastAsia="Times New Roman" w:hAnsi="Times New Roman"/>
          <w:sz w:val="28"/>
          <w:szCs w:val="28"/>
        </w:rPr>
        <w:t xml:space="preserve">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w:t>
      </w:r>
      <w:r w:rsidRPr="00294FCB">
        <w:rPr>
          <w:rFonts w:ascii="Times New Roman" w:eastAsia="Times New Roman" w:hAnsi="Times New Roman"/>
          <w:sz w:val="28"/>
          <w:szCs w:val="28"/>
        </w:rPr>
        <w:lastRenderedPageBreak/>
        <w:t xml:space="preserve">осуществляется внешними (по отношению к образовательному учреждению) органами, т. е. является </w:t>
      </w:r>
      <w:r w:rsidRPr="00294FCB">
        <w:rPr>
          <w:rFonts w:ascii="Times New Roman" w:eastAsia="Times New Roman" w:hAnsi="Times New Roman"/>
          <w:b/>
          <w:bCs/>
          <w:i/>
          <w:iCs/>
          <w:sz w:val="28"/>
          <w:szCs w:val="28"/>
        </w:rPr>
        <w:t>внешней</w:t>
      </w:r>
      <w:r w:rsidRPr="00294FCB">
        <w:rPr>
          <w:rFonts w:ascii="Times New Roman" w:eastAsia="Times New Roman" w:hAnsi="Times New Roman"/>
          <w:sz w:val="28"/>
          <w:szCs w:val="28"/>
        </w:rPr>
        <w:t xml:space="preserve"> </w:t>
      </w:r>
      <w:r w:rsidRPr="00294FCB">
        <w:rPr>
          <w:rFonts w:ascii="Times New Roman" w:eastAsia="Times New Roman" w:hAnsi="Times New Roman"/>
          <w:b/>
          <w:bCs/>
          <w:i/>
          <w:iCs/>
          <w:sz w:val="28"/>
          <w:szCs w:val="28"/>
        </w:rPr>
        <w:t>оценкой</w:t>
      </w:r>
      <w:r w:rsidRPr="00294FCB">
        <w:rPr>
          <w:rFonts w:ascii="Times New Roman" w:eastAsia="Times New Roman" w:hAnsi="Times New Roman"/>
          <w:sz w:val="28"/>
          <w:szCs w:val="28"/>
        </w:rPr>
        <w:t>.</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Основным объектом, содержательной и критериальной базой </w:t>
      </w:r>
      <w:r w:rsidRPr="00294FCB">
        <w:rPr>
          <w:rFonts w:ascii="Times New Roman" w:eastAsia="Times New Roman" w:hAnsi="Times New Roman"/>
          <w:bCs/>
          <w:sz w:val="28"/>
          <w:szCs w:val="28"/>
        </w:rPr>
        <w:t>итоговой оценки</w:t>
      </w:r>
      <w:r w:rsidRPr="00294FCB">
        <w:rPr>
          <w:rFonts w:ascii="Times New Roman" w:eastAsia="Times New Roman" w:hAnsi="Times New Roman"/>
          <w:sz w:val="28"/>
          <w:szCs w:val="28"/>
        </w:rPr>
        <w:t xml:space="preserve"> подготовки выпускников при получении основного общего образования выступают планируемые результаты, составляющие содержание блоков «Выпускник научится» всех изучаемых программ.</w:t>
      </w:r>
    </w:p>
    <w:p w:rsidR="00FE7D68" w:rsidRPr="00294FCB" w:rsidRDefault="00FE7D68" w:rsidP="00A87E7B">
      <w:pPr>
        <w:ind w:left="0"/>
        <w:contextualSpacing/>
        <w:rPr>
          <w:rFonts w:ascii="Times New Roman" w:hAnsi="Times New Roman"/>
          <w:sz w:val="28"/>
          <w:szCs w:val="28"/>
        </w:rPr>
      </w:pPr>
      <w:r w:rsidRPr="00294FCB">
        <w:rPr>
          <w:rFonts w:ascii="Times New Roman" w:eastAsia="Times New Roman" w:hAnsi="Times New Roman"/>
          <w:sz w:val="28"/>
          <w:szCs w:val="28"/>
        </w:rPr>
        <w:t xml:space="preserve">При </w:t>
      </w:r>
      <w:r w:rsidRPr="00294FCB">
        <w:rPr>
          <w:rFonts w:ascii="Times New Roman" w:eastAsia="Times New Roman" w:hAnsi="Times New Roman"/>
          <w:bCs/>
          <w:sz w:val="28"/>
          <w:szCs w:val="28"/>
        </w:rPr>
        <w:t>оценке результатов деятельности школы и работы педагогических работников</w:t>
      </w:r>
      <w:r w:rsidRPr="00294FCB">
        <w:rPr>
          <w:rFonts w:ascii="Times New Roman" w:eastAsia="Times New Roman" w:hAnsi="Times New Roman"/>
          <w:b/>
          <w:bCs/>
          <w:sz w:val="28"/>
          <w:szCs w:val="28"/>
        </w:rPr>
        <w:t xml:space="preserve"> </w:t>
      </w:r>
      <w:r w:rsidRPr="00294FCB">
        <w:rPr>
          <w:rFonts w:ascii="Times New Roman" w:eastAsia="Times New Roman" w:hAnsi="Times New Roman"/>
          <w:sz w:val="28"/>
          <w:szCs w:val="28"/>
        </w:rPr>
        <w:t>основным объектом оценки, её содержательной и критериальной базой выступают</w:t>
      </w:r>
      <w:r w:rsidRPr="00294FCB">
        <w:rPr>
          <w:rFonts w:ascii="Times New Roman" w:eastAsia="Times New Roman" w:hAnsi="Times New Roman"/>
          <w:b/>
          <w:bCs/>
          <w:sz w:val="28"/>
          <w:szCs w:val="28"/>
        </w:rPr>
        <w:t xml:space="preserve"> </w:t>
      </w:r>
      <w:r w:rsidRPr="00294FCB">
        <w:rPr>
          <w:rFonts w:ascii="Times New Roman" w:eastAsia="Times New Roman" w:hAnsi="Times New Roman"/>
          <w:sz w:val="28"/>
          <w:szCs w:val="28"/>
        </w:rPr>
        <w:t>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всех изучаемых программ. Основными процедурами этой оценки служат аккредитация школы, аттестация педагогических кадров, а также мониторинговые исследования разного уровня.</w:t>
      </w:r>
    </w:p>
    <w:p w:rsidR="00FE7D68" w:rsidRPr="00294FCB" w:rsidRDefault="00FE7D68" w:rsidP="00A87E7B">
      <w:pPr>
        <w:ind w:left="0"/>
        <w:contextualSpacing/>
        <w:rPr>
          <w:rFonts w:ascii="Times New Roman" w:hAnsi="Times New Roman"/>
          <w:sz w:val="28"/>
          <w:szCs w:val="28"/>
        </w:rPr>
      </w:pPr>
      <w:r w:rsidRPr="00294FCB">
        <w:rPr>
          <w:rFonts w:ascii="Times New Roman" w:eastAsia="Times New Roman" w:hAnsi="Times New Roman"/>
          <w:sz w:val="28"/>
          <w:szCs w:val="28"/>
        </w:rPr>
        <w:t xml:space="preserve">При </w:t>
      </w:r>
      <w:r w:rsidRPr="00294FCB">
        <w:rPr>
          <w:rFonts w:ascii="Times New Roman" w:eastAsia="Times New Roman" w:hAnsi="Times New Roman"/>
          <w:bCs/>
          <w:sz w:val="28"/>
          <w:szCs w:val="28"/>
        </w:rPr>
        <w:t xml:space="preserve">оценке состояния </w:t>
      </w:r>
      <w:r w:rsidRPr="00294FCB">
        <w:rPr>
          <w:rFonts w:ascii="Times New Roman" w:eastAsia="Times New Roman" w:hAnsi="Times New Roman"/>
          <w:sz w:val="28"/>
          <w:szCs w:val="28"/>
        </w:rPr>
        <w:t>образования основным объектом оценки, её содержательной и критериальной базой выступают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программ. Основными процедурами этой оценки служат 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образовательных учреждений и аттестации педагогических кадров.</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Система оценки достижения  планируемых результатов освоения основной образовательной программы основного общего образования предполагает </w:t>
      </w:r>
      <w:r w:rsidRPr="00294FCB">
        <w:rPr>
          <w:rFonts w:ascii="Times New Roman" w:eastAsia="Times New Roman" w:hAnsi="Times New Roman"/>
          <w:bCs/>
          <w:iCs/>
          <w:sz w:val="28"/>
          <w:szCs w:val="28"/>
        </w:rPr>
        <w:t>комплексный подход к оценке</w:t>
      </w:r>
      <w:r w:rsidRPr="00294FCB">
        <w:rPr>
          <w:rFonts w:ascii="Times New Roman" w:eastAsia="Times New Roman" w:hAnsi="Times New Roman"/>
          <w:sz w:val="28"/>
          <w:szCs w:val="28"/>
        </w:rPr>
        <w:t xml:space="preserve"> </w:t>
      </w:r>
      <w:r w:rsidRPr="00294FCB">
        <w:rPr>
          <w:rFonts w:ascii="Times New Roman" w:eastAsia="Times New Roman" w:hAnsi="Times New Roman"/>
          <w:bCs/>
          <w:iCs/>
          <w:sz w:val="28"/>
          <w:szCs w:val="28"/>
        </w:rPr>
        <w:t>результатов</w:t>
      </w:r>
      <w:r w:rsidRPr="00294FCB">
        <w:rPr>
          <w:rFonts w:ascii="Times New Roman" w:eastAsia="Times New Roman" w:hAnsi="Times New Roman"/>
          <w:b/>
          <w:bCs/>
          <w:i/>
          <w:iCs/>
          <w:sz w:val="28"/>
          <w:szCs w:val="28"/>
        </w:rPr>
        <w:t xml:space="preserve"> </w:t>
      </w:r>
      <w:r w:rsidRPr="00294FCB">
        <w:rPr>
          <w:rFonts w:ascii="Times New Roman" w:eastAsia="Times New Roman" w:hAnsi="Times New Roman"/>
          <w:sz w:val="28"/>
          <w:szCs w:val="28"/>
        </w:rPr>
        <w:t>образования, позволяющий вести оценку достижения обучающимися всех трёх</w:t>
      </w:r>
      <w:r w:rsidRPr="00294FCB">
        <w:rPr>
          <w:rFonts w:ascii="Times New Roman" w:eastAsia="Times New Roman" w:hAnsi="Times New Roman"/>
          <w:b/>
          <w:bCs/>
          <w:i/>
          <w:iCs/>
          <w:sz w:val="28"/>
          <w:szCs w:val="28"/>
        </w:rPr>
        <w:t xml:space="preserve"> </w:t>
      </w:r>
      <w:r w:rsidRPr="00294FCB">
        <w:rPr>
          <w:rFonts w:ascii="Times New Roman" w:eastAsia="Times New Roman" w:hAnsi="Times New Roman"/>
          <w:sz w:val="28"/>
          <w:szCs w:val="28"/>
        </w:rPr>
        <w:t xml:space="preserve">групп результатов образования: </w:t>
      </w:r>
      <w:r w:rsidRPr="00294FCB">
        <w:rPr>
          <w:rFonts w:ascii="Times New Roman" w:eastAsia="Times New Roman" w:hAnsi="Times New Roman"/>
          <w:b/>
          <w:bCs/>
          <w:i/>
          <w:iCs/>
          <w:sz w:val="28"/>
          <w:szCs w:val="28"/>
        </w:rPr>
        <w:t>личностных, метапредметных</w:t>
      </w:r>
      <w:r w:rsidRPr="00294FCB">
        <w:rPr>
          <w:rFonts w:ascii="Times New Roman" w:eastAsia="Times New Roman" w:hAnsi="Times New Roman"/>
          <w:sz w:val="28"/>
          <w:szCs w:val="28"/>
        </w:rPr>
        <w:t xml:space="preserve"> и </w:t>
      </w:r>
      <w:r w:rsidRPr="00294FCB">
        <w:rPr>
          <w:rFonts w:ascii="Times New Roman" w:eastAsia="Times New Roman" w:hAnsi="Times New Roman"/>
          <w:b/>
          <w:bCs/>
          <w:i/>
          <w:iCs/>
          <w:sz w:val="28"/>
          <w:szCs w:val="28"/>
        </w:rPr>
        <w:t>предметных</w:t>
      </w:r>
      <w:r w:rsidRPr="00294FCB">
        <w:rPr>
          <w:rFonts w:ascii="Times New Roman" w:eastAsia="Times New Roman" w:hAnsi="Times New Roman"/>
          <w:sz w:val="28"/>
          <w:szCs w:val="28"/>
        </w:rPr>
        <w:t>.</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Система оценки предусматривает </w:t>
      </w:r>
      <w:r w:rsidRPr="00294FCB">
        <w:rPr>
          <w:rFonts w:ascii="Times New Roman" w:eastAsia="Times New Roman" w:hAnsi="Times New Roman"/>
          <w:bCs/>
          <w:iCs/>
          <w:sz w:val="28"/>
          <w:szCs w:val="28"/>
        </w:rPr>
        <w:t>уровневый подход</w:t>
      </w:r>
      <w:r w:rsidRPr="00294FCB">
        <w:rPr>
          <w:rFonts w:ascii="Times New Roman" w:eastAsia="Times New Roman" w:hAnsi="Times New Roman"/>
          <w:sz w:val="28"/>
          <w:szCs w:val="28"/>
        </w:rPr>
        <w:t xml:space="preserve"> к содержанию оценки и инструментарию для оценки достижения планируемых результатов, а также к представлению и интерпретации результатов </w:t>
      </w:r>
      <w:r w:rsidRPr="00294FCB">
        <w:rPr>
          <w:rFonts w:ascii="Times New Roman" w:eastAsia="Times New Roman" w:hAnsi="Times New Roman"/>
          <w:sz w:val="28"/>
          <w:szCs w:val="28"/>
        </w:rPr>
        <w:lastRenderedPageBreak/>
        <w:t>измерений. 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FE7D68" w:rsidRPr="00294FCB" w:rsidRDefault="000B7E5C" w:rsidP="00A87E7B">
      <w:pPr>
        <w:ind w:left="0"/>
        <w:contextualSpacing/>
        <w:rPr>
          <w:rFonts w:ascii="Times New Roman" w:eastAsia="Times New Roman" w:hAnsi="Times New Roman"/>
          <w:sz w:val="28"/>
          <w:szCs w:val="28"/>
        </w:rPr>
      </w:pPr>
      <w:r>
        <w:rPr>
          <w:rFonts w:ascii="Times New Roman" w:eastAsia="Times New Roman" w:hAnsi="Times New Roman"/>
          <w:b/>
          <w:bCs/>
          <w:sz w:val="28"/>
          <w:szCs w:val="28"/>
        </w:rPr>
        <w:t>К компетенции МБОУ «</w:t>
      </w:r>
      <w:r w:rsidR="00FE7D68" w:rsidRPr="00294FCB">
        <w:rPr>
          <w:rFonts w:ascii="Times New Roman" w:eastAsia="Times New Roman" w:hAnsi="Times New Roman"/>
          <w:b/>
          <w:bCs/>
          <w:sz w:val="28"/>
          <w:szCs w:val="28"/>
        </w:rPr>
        <w:t xml:space="preserve">Белоярская средняя общеобразовательная школа № 1» </w:t>
      </w:r>
      <w:r w:rsidR="00FE7D68" w:rsidRPr="00294FCB">
        <w:rPr>
          <w:rFonts w:ascii="Times New Roman" w:eastAsia="Times New Roman" w:hAnsi="Times New Roman"/>
          <w:sz w:val="28"/>
          <w:szCs w:val="28"/>
        </w:rPr>
        <w:t>относится:</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-описание организации и содержания: </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а) промежуточной аттестации обучающихся рамках урочной и внеурочной деятельности; </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б) итоговой оценки по предметам, не выносимым на государственную итоговую аттестацию обучающихся; </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в) оценки проектной деятельности обучающихся;</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w:t>
      </w:r>
      <w:r w:rsidR="000B7E5C">
        <w:rPr>
          <w:rFonts w:ascii="Times New Roman" w:eastAsia="Times New Roman" w:hAnsi="Times New Roman"/>
          <w:sz w:val="28"/>
          <w:szCs w:val="28"/>
        </w:rPr>
        <w:t xml:space="preserve"> </w:t>
      </w:r>
      <w:r w:rsidRPr="00294FCB">
        <w:rPr>
          <w:rFonts w:ascii="Times New Roman" w:eastAsia="Times New Roman" w:hAnsi="Times New Roman"/>
          <w:sz w:val="28"/>
          <w:szCs w:val="28"/>
        </w:rPr>
        <w:t>адаптация инструментария для итоговой оценки достижения планируемых результатов, разработанного на федеральном уровне, в целях организации:</w:t>
      </w:r>
    </w:p>
    <w:p w:rsidR="00FE7D68" w:rsidRPr="00294FCB" w:rsidRDefault="000B7E5C" w:rsidP="00A87E7B">
      <w:pPr>
        <w:ind w:left="0"/>
        <w:contextualSpacing/>
        <w:rPr>
          <w:rFonts w:ascii="Times New Roman" w:eastAsia="Times New Roman" w:hAnsi="Times New Roman"/>
          <w:sz w:val="28"/>
          <w:szCs w:val="28"/>
        </w:rPr>
      </w:pPr>
      <w:r>
        <w:rPr>
          <w:rFonts w:ascii="Times New Roman" w:eastAsia="Times New Roman" w:hAnsi="Times New Roman"/>
          <w:sz w:val="28"/>
          <w:szCs w:val="28"/>
        </w:rPr>
        <w:t xml:space="preserve"> г</w:t>
      </w:r>
      <w:r w:rsidR="00FE7D68" w:rsidRPr="00294FCB">
        <w:rPr>
          <w:rFonts w:ascii="Times New Roman" w:eastAsia="Times New Roman" w:hAnsi="Times New Roman"/>
          <w:sz w:val="28"/>
          <w:szCs w:val="28"/>
        </w:rPr>
        <w:t>) оценки достижения планируемых результатов в рамках текущего и тематического контроля;</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Оценка достижения предметных результатов ведётся как в ходе текущего и промежуточного оценивания, так и в ходе выполнения итоговых проверочных работ.</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В учебном процессе для выявления причин затруднения в освоении предметных результатов проводятся диагностические работы.</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В  рабочих программах, составляемых учителями, описываются требования к уровню подготовки к концу каждого года обучения, разработаны  контрольные и проверочные работы.</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Для контроля и учёта достижений обучающихся используются следующие формы:</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lastRenderedPageBreak/>
        <w:t>Для текущей  аттестации: устный опрос,  письменная самостоятельная работа, диктант, контрольное  списывание, тесты,  изложение, сочинение,   доклад, творческая работа, трехуровневые задания,  диагностическая работа.</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Для  промежуточной аттестации: контрольная работа,  диктант, изложение, сочинение, зачет, тестирование,  устный экзамен по билетам, сдача нормативов по физической культуре;</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hAnsi="Times New Roman"/>
          <w:sz w:val="28"/>
          <w:szCs w:val="28"/>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w:t>
      </w:r>
    </w:p>
    <w:p w:rsidR="00FE7D68" w:rsidRPr="00294FCB" w:rsidRDefault="00FE7D68" w:rsidP="00A87E7B">
      <w:pPr>
        <w:ind w:left="0"/>
        <w:contextualSpacing/>
        <w:rPr>
          <w:rFonts w:ascii="Times New Roman" w:hAnsi="Times New Roman"/>
          <w:sz w:val="28"/>
          <w:szCs w:val="28"/>
        </w:rPr>
      </w:pPr>
      <w:r w:rsidRPr="00294FCB">
        <w:rPr>
          <w:rFonts w:ascii="Times New Roman" w:eastAsia="Times New Roman" w:hAnsi="Times New Roman"/>
          <w:b/>
          <w:bCs/>
          <w:sz w:val="28"/>
          <w:szCs w:val="28"/>
        </w:rPr>
        <w:t>Особенности оценки предметных результатов</w:t>
      </w:r>
    </w:p>
    <w:p w:rsidR="00FE7D68" w:rsidRPr="00294FCB" w:rsidRDefault="00FE7D68" w:rsidP="00A87E7B">
      <w:pPr>
        <w:ind w:left="0"/>
        <w:contextualSpacing/>
        <w:rPr>
          <w:rFonts w:ascii="Times New Roman" w:hAnsi="Times New Roman"/>
          <w:sz w:val="28"/>
          <w:szCs w:val="28"/>
        </w:rPr>
      </w:pPr>
      <w:r w:rsidRPr="00294FCB">
        <w:rPr>
          <w:rFonts w:ascii="Times New Roman" w:eastAsia="Times New Roman" w:hAnsi="Times New Roman"/>
          <w:sz w:val="28"/>
          <w:szCs w:val="28"/>
        </w:rPr>
        <w:t>Оценка предметных результатов представляет собой оценку достижения обучающимся планируемых результатов по отдельным предметам.</w:t>
      </w:r>
    </w:p>
    <w:p w:rsidR="00FE7D68" w:rsidRPr="00294FCB" w:rsidRDefault="00FE7D68" w:rsidP="00A87E7B">
      <w:pPr>
        <w:ind w:left="0"/>
        <w:contextualSpacing/>
        <w:rPr>
          <w:rFonts w:ascii="Times New Roman" w:hAnsi="Times New Roman"/>
          <w:sz w:val="28"/>
          <w:szCs w:val="28"/>
        </w:rPr>
      </w:pPr>
      <w:r w:rsidRPr="00294FCB">
        <w:rPr>
          <w:rFonts w:ascii="Times New Roman" w:eastAsia="Times New Roman" w:hAnsi="Times New Roman"/>
          <w:sz w:val="28"/>
          <w:szCs w:val="28"/>
        </w:rPr>
        <w:t>Формирование этих результатов обеспечивается за счёт основных компонентов образовательного процесса — учебных предметов.</w:t>
      </w:r>
    </w:p>
    <w:p w:rsidR="00FE7D68" w:rsidRPr="00294FCB" w:rsidRDefault="00FE7D68" w:rsidP="00A87E7B">
      <w:pPr>
        <w:ind w:left="0"/>
        <w:contextualSpacing/>
        <w:rPr>
          <w:rFonts w:ascii="Times New Roman" w:hAnsi="Times New Roman"/>
          <w:sz w:val="28"/>
          <w:szCs w:val="28"/>
        </w:rPr>
      </w:pPr>
      <w:r w:rsidRPr="00294FCB">
        <w:rPr>
          <w:rFonts w:ascii="Times New Roman" w:eastAsia="Times New Roman" w:hAnsi="Times New Roman"/>
          <w:sz w:val="28"/>
          <w:szCs w:val="28"/>
        </w:rPr>
        <w:t xml:space="preserve">Основным </w:t>
      </w:r>
      <w:r w:rsidRPr="00294FCB">
        <w:rPr>
          <w:rFonts w:ascii="Times New Roman" w:eastAsia="Times New Roman" w:hAnsi="Times New Roman"/>
          <w:b/>
          <w:bCs/>
          <w:sz w:val="28"/>
          <w:szCs w:val="28"/>
        </w:rPr>
        <w:t>объектом</w:t>
      </w:r>
      <w:r w:rsidRPr="00294FCB">
        <w:rPr>
          <w:rFonts w:ascii="Times New Roman" w:eastAsia="Times New Roman" w:hAnsi="Times New Roman"/>
          <w:sz w:val="28"/>
          <w:szCs w:val="28"/>
        </w:rPr>
        <w:t xml:space="preserve"> оценки предметных результатов в соответствии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FE7D68" w:rsidRPr="00294FCB" w:rsidRDefault="00FE7D68" w:rsidP="00A87E7B">
      <w:pPr>
        <w:ind w:left="0"/>
        <w:contextualSpacing/>
        <w:rPr>
          <w:rFonts w:ascii="Times New Roman" w:hAnsi="Times New Roman"/>
          <w:sz w:val="28"/>
          <w:szCs w:val="28"/>
        </w:rPr>
      </w:pPr>
      <w:r w:rsidRPr="00294FCB">
        <w:rPr>
          <w:rFonts w:ascii="Times New Roman" w:eastAsia="Times New Roman" w:hAnsi="Times New Roman"/>
          <w:sz w:val="28"/>
          <w:szCs w:val="28"/>
        </w:rPr>
        <w:t xml:space="preserve">Система оценки предметных результатов освоения учебных программ с учётом уровневого подхода, принятого в Стандарте, предполагает </w:t>
      </w:r>
      <w:r w:rsidRPr="00294FCB">
        <w:rPr>
          <w:rFonts w:ascii="Times New Roman" w:eastAsia="Times New Roman" w:hAnsi="Times New Roman"/>
          <w:b/>
          <w:bCs/>
          <w:sz w:val="28"/>
          <w:szCs w:val="28"/>
        </w:rPr>
        <w:t>выделение базового уровня</w:t>
      </w:r>
      <w:r w:rsidRPr="00294FCB">
        <w:rPr>
          <w:rFonts w:ascii="Times New Roman" w:eastAsia="Times New Roman" w:hAnsi="Times New Roman"/>
          <w:sz w:val="28"/>
          <w:szCs w:val="28"/>
        </w:rPr>
        <w:t xml:space="preserve"> </w:t>
      </w:r>
      <w:r w:rsidRPr="00294FCB">
        <w:rPr>
          <w:rFonts w:ascii="Times New Roman" w:eastAsia="Times New Roman" w:hAnsi="Times New Roman"/>
          <w:b/>
          <w:bCs/>
          <w:sz w:val="28"/>
          <w:szCs w:val="28"/>
        </w:rPr>
        <w:t xml:space="preserve">достижений как точки отсчёта </w:t>
      </w:r>
      <w:r w:rsidRPr="00294FCB">
        <w:rPr>
          <w:rFonts w:ascii="Times New Roman" w:eastAsia="Times New Roman" w:hAnsi="Times New Roman"/>
          <w:sz w:val="28"/>
          <w:szCs w:val="28"/>
        </w:rPr>
        <w:t>при построении всей системы оценки и организации</w:t>
      </w:r>
      <w:r w:rsidRPr="00294FCB">
        <w:rPr>
          <w:rFonts w:ascii="Times New Roman" w:eastAsia="Times New Roman" w:hAnsi="Times New Roman"/>
          <w:b/>
          <w:bCs/>
          <w:sz w:val="28"/>
          <w:szCs w:val="28"/>
        </w:rPr>
        <w:t xml:space="preserve"> </w:t>
      </w:r>
      <w:r w:rsidRPr="00294FCB">
        <w:rPr>
          <w:rFonts w:ascii="Times New Roman" w:eastAsia="Times New Roman" w:hAnsi="Times New Roman"/>
          <w:sz w:val="28"/>
          <w:szCs w:val="28"/>
        </w:rPr>
        <w:t>индивидуальной работы с  обучающимися.</w:t>
      </w:r>
    </w:p>
    <w:p w:rsidR="00FE7D68" w:rsidRPr="00294FCB" w:rsidRDefault="00FE7D68" w:rsidP="00A87E7B">
      <w:pPr>
        <w:ind w:left="0"/>
        <w:contextualSpacing/>
        <w:rPr>
          <w:rFonts w:ascii="Times New Roman" w:hAnsi="Times New Roman"/>
          <w:sz w:val="28"/>
          <w:szCs w:val="28"/>
        </w:rPr>
      </w:pPr>
      <w:r w:rsidRPr="00294FCB">
        <w:rPr>
          <w:rFonts w:ascii="Times New Roman" w:eastAsia="Times New Roman" w:hAnsi="Times New Roman"/>
          <w:sz w:val="28"/>
          <w:szCs w:val="28"/>
        </w:rPr>
        <w:t xml:space="preserve">Реальные достижения обучающихся могут соответствовать базовому уровню, а могут отличаться от него как в сторону превышения, так и в сторону </w:t>
      </w:r>
      <w:r w:rsidR="00A012C7" w:rsidRPr="00294FCB">
        <w:rPr>
          <w:rFonts w:ascii="Times New Roman" w:eastAsia="Times New Roman" w:hAnsi="Times New Roman"/>
          <w:sz w:val="28"/>
          <w:szCs w:val="28"/>
        </w:rPr>
        <w:t>не достижения</w:t>
      </w:r>
      <w:r w:rsidRPr="00294FCB">
        <w:rPr>
          <w:rFonts w:ascii="Times New Roman" w:eastAsia="Times New Roman" w:hAnsi="Times New Roman"/>
          <w:sz w:val="28"/>
          <w:szCs w:val="28"/>
        </w:rPr>
        <w:t>.</w:t>
      </w:r>
    </w:p>
    <w:p w:rsidR="00FE7D68" w:rsidRPr="00294FCB" w:rsidRDefault="00FE7D68" w:rsidP="00A87E7B">
      <w:pPr>
        <w:ind w:left="0"/>
        <w:contextualSpacing/>
        <w:rPr>
          <w:rFonts w:ascii="Times New Roman" w:hAnsi="Times New Roman"/>
          <w:sz w:val="28"/>
          <w:szCs w:val="28"/>
        </w:rPr>
      </w:pPr>
      <w:r w:rsidRPr="00294FCB">
        <w:rPr>
          <w:rFonts w:ascii="Times New Roman" w:eastAsia="Times New Roman" w:hAnsi="Times New Roman"/>
          <w:sz w:val="28"/>
          <w:szCs w:val="28"/>
        </w:rPr>
        <w:lastRenderedPageBreak/>
        <w:t>Практика показывает, что для описания достижений обучающихся целесообразно установить следующие пять уровней.</w:t>
      </w:r>
    </w:p>
    <w:p w:rsidR="00FE7D68" w:rsidRPr="00294FCB" w:rsidRDefault="00FE7D68" w:rsidP="00A87E7B">
      <w:pPr>
        <w:ind w:left="0"/>
        <w:contextualSpacing/>
        <w:rPr>
          <w:rFonts w:ascii="Times New Roman" w:hAnsi="Times New Roman"/>
          <w:sz w:val="28"/>
          <w:szCs w:val="28"/>
        </w:rPr>
      </w:pPr>
      <w:r w:rsidRPr="00294FCB">
        <w:rPr>
          <w:rFonts w:ascii="Times New Roman" w:eastAsia="Times New Roman" w:hAnsi="Times New Roman"/>
          <w:b/>
          <w:bCs/>
          <w:sz w:val="28"/>
          <w:szCs w:val="28"/>
        </w:rPr>
        <w:t xml:space="preserve">Базовый уровень достижений </w:t>
      </w:r>
      <w:r w:rsidRPr="00294FCB">
        <w:rPr>
          <w:rFonts w:ascii="Times New Roman" w:eastAsia="Times New Roman" w:hAnsi="Times New Roman"/>
          <w:sz w:val="28"/>
          <w:szCs w:val="28"/>
        </w:rPr>
        <w:t>— уровень, который демонстрирует освоение учебных</w:t>
      </w:r>
      <w:r w:rsidRPr="00294FCB">
        <w:rPr>
          <w:rFonts w:ascii="Times New Roman" w:eastAsia="Times New Roman" w:hAnsi="Times New Roman"/>
          <w:b/>
          <w:bCs/>
          <w:sz w:val="28"/>
          <w:szCs w:val="28"/>
        </w:rPr>
        <w:t xml:space="preserve"> </w:t>
      </w:r>
      <w:r w:rsidRPr="00294FCB">
        <w:rPr>
          <w:rFonts w:ascii="Times New Roman" w:eastAsia="Times New Roman" w:hAnsi="Times New Roman"/>
          <w:sz w:val="28"/>
          <w:szCs w:val="28"/>
        </w:rPr>
        <w:t>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w:t>
      </w:r>
    </w:p>
    <w:p w:rsidR="00FE7D68" w:rsidRPr="00294FCB" w:rsidRDefault="00FE7D68" w:rsidP="00A87E7B">
      <w:pPr>
        <w:ind w:left="0"/>
        <w:contextualSpacing/>
        <w:rPr>
          <w:rFonts w:ascii="Times New Roman" w:hAnsi="Times New Roman"/>
          <w:sz w:val="28"/>
          <w:szCs w:val="28"/>
        </w:rPr>
      </w:pPr>
      <w:r w:rsidRPr="00294FCB">
        <w:rPr>
          <w:rFonts w:ascii="Times New Roman" w:eastAsia="Times New Roman" w:hAnsi="Times New Roman"/>
          <w:sz w:val="28"/>
          <w:szCs w:val="28"/>
        </w:rPr>
        <w:t>отметка «удовлетворительно» (или отметка «3», отметка «зачет»).</w:t>
      </w:r>
    </w:p>
    <w:p w:rsidR="00FE7D68" w:rsidRPr="00294FCB" w:rsidRDefault="00FE7D68" w:rsidP="00A87E7B">
      <w:pPr>
        <w:ind w:left="0"/>
        <w:contextualSpacing/>
        <w:rPr>
          <w:rFonts w:ascii="Times New Roman" w:hAnsi="Times New Roman"/>
          <w:sz w:val="28"/>
          <w:szCs w:val="28"/>
        </w:rPr>
      </w:pPr>
      <w:r w:rsidRPr="00294FCB">
        <w:rPr>
          <w:rFonts w:ascii="Times New Roman" w:eastAsia="Times New Roman" w:hAnsi="Times New Roman"/>
          <w:sz w:val="28"/>
          <w:szCs w:val="28"/>
        </w:rPr>
        <w:t xml:space="preserve">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 </w:t>
      </w:r>
      <w:r w:rsidRPr="00294FCB">
        <w:rPr>
          <w:rFonts w:ascii="Times New Roman" w:eastAsia="Times New Roman" w:hAnsi="Times New Roman"/>
          <w:b/>
          <w:bCs/>
          <w:sz w:val="28"/>
          <w:szCs w:val="28"/>
        </w:rPr>
        <w:t>превышающие  базовый</w:t>
      </w:r>
      <w:r w:rsidRPr="00294FCB">
        <w:rPr>
          <w:rFonts w:ascii="Times New Roman" w:eastAsia="Times New Roman" w:hAnsi="Times New Roman"/>
          <w:sz w:val="28"/>
          <w:szCs w:val="28"/>
        </w:rPr>
        <w:t>:</w:t>
      </w:r>
    </w:p>
    <w:p w:rsidR="00FE7D68" w:rsidRPr="000B7E5C" w:rsidRDefault="00FE7D68" w:rsidP="000B7E5C">
      <w:pPr>
        <w:pStyle w:val="a3"/>
        <w:numPr>
          <w:ilvl w:val="0"/>
          <w:numId w:val="88"/>
        </w:numPr>
        <w:spacing w:line="360" w:lineRule="auto"/>
        <w:ind w:left="0" w:firstLine="709"/>
        <w:rPr>
          <w:rFonts w:ascii="Times New Roman" w:eastAsia="Arial" w:hAnsi="Times New Roman"/>
          <w:sz w:val="28"/>
          <w:szCs w:val="28"/>
        </w:rPr>
      </w:pPr>
      <w:r w:rsidRPr="00294FCB">
        <w:rPr>
          <w:rFonts w:ascii="Times New Roman" w:eastAsia="Times New Roman" w:hAnsi="Times New Roman"/>
          <w:b/>
          <w:bCs/>
          <w:sz w:val="28"/>
          <w:szCs w:val="28"/>
        </w:rPr>
        <w:t xml:space="preserve">повышенный уровень </w:t>
      </w:r>
      <w:r w:rsidRPr="00294FCB">
        <w:rPr>
          <w:rFonts w:ascii="Times New Roman" w:eastAsia="Times New Roman" w:hAnsi="Times New Roman"/>
          <w:sz w:val="28"/>
          <w:szCs w:val="28"/>
        </w:rPr>
        <w:t>достижения планируемых результатов, оценка «хорошо» (отметка</w:t>
      </w:r>
      <w:r w:rsidRPr="000B7E5C">
        <w:rPr>
          <w:rFonts w:ascii="Times New Roman" w:eastAsia="Times New Roman" w:hAnsi="Times New Roman"/>
          <w:sz w:val="28"/>
          <w:szCs w:val="28"/>
        </w:rPr>
        <w:t>«4»);</w:t>
      </w:r>
    </w:p>
    <w:p w:rsidR="00FE7D68" w:rsidRPr="00294FCB" w:rsidRDefault="00FE7D68" w:rsidP="00A87E7B">
      <w:pPr>
        <w:pStyle w:val="a3"/>
        <w:numPr>
          <w:ilvl w:val="0"/>
          <w:numId w:val="88"/>
        </w:numPr>
        <w:spacing w:line="360" w:lineRule="auto"/>
        <w:ind w:left="0" w:firstLine="709"/>
        <w:rPr>
          <w:rFonts w:ascii="Times New Roman" w:hAnsi="Times New Roman"/>
          <w:sz w:val="28"/>
          <w:szCs w:val="28"/>
        </w:rPr>
      </w:pPr>
      <w:r w:rsidRPr="00294FCB">
        <w:rPr>
          <w:rFonts w:ascii="Times New Roman" w:eastAsia="Times New Roman" w:hAnsi="Times New Roman"/>
          <w:b/>
          <w:bCs/>
          <w:sz w:val="28"/>
          <w:szCs w:val="28"/>
        </w:rPr>
        <w:t xml:space="preserve">высокий уровень </w:t>
      </w:r>
      <w:r w:rsidRPr="00294FCB">
        <w:rPr>
          <w:rFonts w:ascii="Times New Roman" w:eastAsia="Times New Roman" w:hAnsi="Times New Roman"/>
          <w:sz w:val="28"/>
          <w:szCs w:val="28"/>
        </w:rPr>
        <w:t>достижения планируемых результатов, оценка «отлично» (отметка «5»).</w:t>
      </w:r>
    </w:p>
    <w:p w:rsidR="00FE7D68" w:rsidRPr="00294FCB" w:rsidRDefault="00FE7D68" w:rsidP="00A87E7B">
      <w:pPr>
        <w:ind w:left="0"/>
        <w:contextualSpacing/>
        <w:rPr>
          <w:rFonts w:ascii="Times New Roman" w:hAnsi="Times New Roman"/>
          <w:sz w:val="28"/>
          <w:szCs w:val="28"/>
        </w:rPr>
      </w:pPr>
      <w:r w:rsidRPr="00294FCB">
        <w:rPr>
          <w:rFonts w:ascii="Times New Roman" w:eastAsia="Times New Roman" w:hAnsi="Times New Roman"/>
          <w:sz w:val="28"/>
          <w:szCs w:val="28"/>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FE7D68" w:rsidRPr="00294FCB" w:rsidRDefault="00FE7D68" w:rsidP="00A87E7B">
      <w:pPr>
        <w:ind w:left="0"/>
        <w:contextualSpacing/>
        <w:rPr>
          <w:rFonts w:ascii="Times New Roman" w:hAnsi="Times New Roman"/>
          <w:sz w:val="28"/>
          <w:szCs w:val="28"/>
        </w:rPr>
      </w:pPr>
      <w:r w:rsidRPr="00294FCB">
        <w:rPr>
          <w:rFonts w:ascii="Times New Roman" w:eastAsia="Times New Roman" w:hAnsi="Times New Roman"/>
          <w:sz w:val="28"/>
          <w:szCs w:val="28"/>
        </w:rPr>
        <w:t xml:space="preserve">Для описания подготовки учащихся, уровень достижений которых </w:t>
      </w:r>
      <w:r w:rsidRPr="00294FCB">
        <w:rPr>
          <w:rFonts w:ascii="Times New Roman" w:eastAsia="Times New Roman" w:hAnsi="Times New Roman"/>
          <w:b/>
          <w:bCs/>
          <w:sz w:val="28"/>
          <w:szCs w:val="28"/>
        </w:rPr>
        <w:t>ниже базового</w:t>
      </w:r>
      <w:r w:rsidRPr="00294FCB">
        <w:rPr>
          <w:rFonts w:ascii="Times New Roman" w:eastAsia="Times New Roman" w:hAnsi="Times New Roman"/>
          <w:sz w:val="28"/>
          <w:szCs w:val="28"/>
        </w:rPr>
        <w:t>, целесообразно выделить также два уровня:</w:t>
      </w:r>
    </w:p>
    <w:p w:rsidR="00FE7D68" w:rsidRPr="00294FCB" w:rsidRDefault="00FE7D68" w:rsidP="00A87E7B">
      <w:pPr>
        <w:numPr>
          <w:ilvl w:val="0"/>
          <w:numId w:val="57"/>
        </w:numPr>
        <w:ind w:left="0"/>
        <w:contextualSpacing/>
        <w:rPr>
          <w:rFonts w:ascii="Times New Roman" w:eastAsia="Arial" w:hAnsi="Times New Roman"/>
          <w:sz w:val="28"/>
          <w:szCs w:val="28"/>
        </w:rPr>
      </w:pPr>
      <w:r w:rsidRPr="00294FCB">
        <w:rPr>
          <w:rFonts w:ascii="Times New Roman" w:eastAsia="Times New Roman" w:hAnsi="Times New Roman"/>
          <w:b/>
          <w:bCs/>
          <w:sz w:val="28"/>
          <w:szCs w:val="28"/>
        </w:rPr>
        <w:t xml:space="preserve">пониженный уровень </w:t>
      </w:r>
      <w:r w:rsidRPr="00294FCB">
        <w:rPr>
          <w:rFonts w:ascii="Times New Roman" w:eastAsia="Times New Roman" w:hAnsi="Times New Roman"/>
          <w:sz w:val="28"/>
          <w:szCs w:val="28"/>
        </w:rPr>
        <w:t>достижений, оценка «неудовлетворительно» (отметка «2»);</w:t>
      </w:r>
    </w:p>
    <w:p w:rsidR="00FE7D68" w:rsidRPr="00294FCB" w:rsidRDefault="00FE7D68" w:rsidP="00A87E7B">
      <w:pPr>
        <w:numPr>
          <w:ilvl w:val="0"/>
          <w:numId w:val="57"/>
        </w:numPr>
        <w:ind w:left="0"/>
        <w:contextualSpacing/>
        <w:rPr>
          <w:rFonts w:ascii="Times New Roman" w:eastAsia="Arial" w:hAnsi="Times New Roman"/>
          <w:sz w:val="28"/>
          <w:szCs w:val="28"/>
        </w:rPr>
      </w:pPr>
      <w:r w:rsidRPr="00294FCB">
        <w:rPr>
          <w:rFonts w:ascii="Times New Roman" w:eastAsia="Times New Roman" w:hAnsi="Times New Roman"/>
          <w:b/>
          <w:bCs/>
          <w:sz w:val="28"/>
          <w:szCs w:val="28"/>
        </w:rPr>
        <w:lastRenderedPageBreak/>
        <w:t xml:space="preserve">низкий уровень </w:t>
      </w:r>
      <w:r w:rsidRPr="00294FCB">
        <w:rPr>
          <w:rFonts w:ascii="Times New Roman" w:eastAsia="Times New Roman" w:hAnsi="Times New Roman"/>
          <w:sz w:val="28"/>
          <w:szCs w:val="28"/>
        </w:rPr>
        <w:t>достижений, оценка «плохо» (отметка «1»).</w:t>
      </w:r>
    </w:p>
    <w:p w:rsidR="00FE7D68" w:rsidRPr="00294FCB" w:rsidRDefault="00FE7D68" w:rsidP="00A87E7B">
      <w:pPr>
        <w:ind w:left="0"/>
        <w:contextualSpacing/>
        <w:rPr>
          <w:rFonts w:ascii="Times New Roman" w:hAnsi="Times New Roman"/>
          <w:sz w:val="28"/>
          <w:szCs w:val="28"/>
        </w:rPr>
      </w:pPr>
      <w:r w:rsidRPr="00294FCB">
        <w:rPr>
          <w:rFonts w:ascii="Times New Roman" w:eastAsia="Times New Roman" w:hAnsi="Times New Roman"/>
          <w:sz w:val="28"/>
          <w:szCs w:val="28"/>
        </w:rPr>
        <w:t>Не 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w:t>
      </w:r>
    </w:p>
    <w:p w:rsidR="00FE7D68" w:rsidRPr="00294FCB" w:rsidRDefault="00FE7D68" w:rsidP="00A87E7B">
      <w:pPr>
        <w:ind w:left="0"/>
        <w:contextualSpacing/>
        <w:rPr>
          <w:rFonts w:ascii="Times New Roman" w:hAnsi="Times New Roman"/>
          <w:sz w:val="28"/>
          <w:szCs w:val="28"/>
        </w:rPr>
      </w:pPr>
      <w:r w:rsidRPr="00294FCB">
        <w:rPr>
          <w:rFonts w:ascii="Times New Roman" w:eastAsia="Times New Roman" w:hAnsi="Times New Roman"/>
          <w:sz w:val="28"/>
          <w:szCs w:val="28"/>
        </w:rPr>
        <w:t xml:space="preserve">Как правило, </w:t>
      </w:r>
      <w:r w:rsidRPr="00294FCB">
        <w:rPr>
          <w:rFonts w:ascii="Times New Roman" w:eastAsia="Times New Roman" w:hAnsi="Times New Roman"/>
          <w:b/>
          <w:bCs/>
          <w:sz w:val="28"/>
          <w:szCs w:val="28"/>
        </w:rPr>
        <w:t>пониженный уровень</w:t>
      </w:r>
      <w:r w:rsidRPr="00294FCB">
        <w:rPr>
          <w:rFonts w:ascii="Times New Roman" w:eastAsia="Times New Roman" w:hAnsi="Times New Roman"/>
          <w:sz w:val="28"/>
          <w:szCs w:val="28"/>
        </w:rPr>
        <w:t xml:space="preserve">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FE7D68" w:rsidRPr="00294FCB" w:rsidRDefault="00FE7D68" w:rsidP="00A87E7B">
      <w:pPr>
        <w:ind w:left="0"/>
        <w:contextualSpacing/>
        <w:rPr>
          <w:rFonts w:ascii="Times New Roman" w:hAnsi="Times New Roman"/>
          <w:sz w:val="28"/>
          <w:szCs w:val="28"/>
        </w:rPr>
      </w:pPr>
      <w:r w:rsidRPr="00294FCB">
        <w:rPr>
          <w:rFonts w:ascii="Times New Roman" w:eastAsia="Times New Roman" w:hAnsi="Times New Roman"/>
          <w:b/>
          <w:bCs/>
          <w:sz w:val="28"/>
          <w:szCs w:val="28"/>
        </w:rPr>
        <w:t xml:space="preserve">Низкий уровень </w:t>
      </w:r>
      <w:r w:rsidRPr="00294FCB">
        <w:rPr>
          <w:rFonts w:ascii="Times New Roman" w:eastAsia="Times New Roman" w:hAnsi="Times New Roman"/>
          <w:sz w:val="28"/>
          <w:szCs w:val="28"/>
        </w:rPr>
        <w:t>освоения планируемых результатов свидетельствует о наличии только</w:t>
      </w:r>
      <w:r w:rsidRPr="00294FCB">
        <w:rPr>
          <w:rFonts w:ascii="Times New Roman" w:eastAsia="Times New Roman" w:hAnsi="Times New Roman"/>
          <w:b/>
          <w:bCs/>
          <w:sz w:val="28"/>
          <w:szCs w:val="28"/>
        </w:rPr>
        <w:t xml:space="preserve"> </w:t>
      </w:r>
      <w:r w:rsidRPr="00294FCB">
        <w:rPr>
          <w:rFonts w:ascii="Times New Roman" w:eastAsia="Times New Roman" w:hAnsi="Times New Roman"/>
          <w:sz w:val="28"/>
          <w:szCs w:val="28"/>
        </w:rPr>
        <w:t>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формированию мотивации к обучению,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FE7D68" w:rsidRPr="00294FCB" w:rsidRDefault="00FE7D68" w:rsidP="00A87E7B">
      <w:pPr>
        <w:ind w:left="0"/>
        <w:contextualSpacing/>
        <w:rPr>
          <w:rFonts w:ascii="Times New Roman" w:hAnsi="Times New Roman"/>
          <w:sz w:val="28"/>
          <w:szCs w:val="28"/>
        </w:rPr>
      </w:pPr>
      <w:r w:rsidRPr="00294FCB">
        <w:rPr>
          <w:rFonts w:ascii="Times New Roman" w:eastAsia="Times New Roman" w:hAnsi="Times New Roman"/>
          <w:sz w:val="28"/>
          <w:szCs w:val="28"/>
        </w:rPr>
        <w:t>Описанный выше подход применяется  в ходе различных процедур оценивания: текущего, промежуточного и итогового контроля.</w:t>
      </w:r>
    </w:p>
    <w:p w:rsidR="00FE7D68" w:rsidRPr="00294FCB" w:rsidRDefault="00FE7D68" w:rsidP="00A87E7B">
      <w:pPr>
        <w:ind w:left="0"/>
        <w:contextualSpacing/>
        <w:rPr>
          <w:rFonts w:ascii="Times New Roman" w:hAnsi="Times New Roman"/>
          <w:sz w:val="28"/>
          <w:szCs w:val="28"/>
        </w:rPr>
      </w:pPr>
      <w:r w:rsidRPr="00294FCB">
        <w:rPr>
          <w:rFonts w:ascii="Times New Roman" w:eastAsia="Times New Roman" w:hAnsi="Times New Roman"/>
          <w:sz w:val="28"/>
          <w:szCs w:val="28"/>
        </w:rPr>
        <w:t>Важно акцентировать внимание не на ошибках, которые сделал обучающийся, а на учебных достижениях, которые обеспечивают продвижение вперёд в освоении содержания образования.</w:t>
      </w:r>
    </w:p>
    <w:p w:rsidR="00FE7D68" w:rsidRPr="00294FCB" w:rsidRDefault="00FE7D68" w:rsidP="00A87E7B">
      <w:pPr>
        <w:ind w:left="0"/>
        <w:contextualSpacing/>
        <w:rPr>
          <w:rFonts w:ascii="Times New Roman" w:hAnsi="Times New Roman"/>
          <w:sz w:val="28"/>
          <w:szCs w:val="28"/>
        </w:rPr>
      </w:pPr>
      <w:r w:rsidRPr="00294FCB">
        <w:rPr>
          <w:rFonts w:ascii="Times New Roman" w:eastAsia="Times New Roman" w:hAnsi="Times New Roman"/>
          <w:bCs/>
          <w:iCs/>
          <w:sz w:val="28"/>
          <w:szCs w:val="28"/>
        </w:rPr>
        <w:t>Для оценки динамики формирования предметных результатов</w:t>
      </w:r>
      <w:r w:rsidRPr="00294FCB">
        <w:rPr>
          <w:rFonts w:ascii="Times New Roman" w:eastAsia="Times New Roman" w:hAnsi="Times New Roman"/>
          <w:b/>
          <w:bCs/>
          <w:i/>
          <w:iCs/>
          <w:sz w:val="28"/>
          <w:szCs w:val="28"/>
        </w:rPr>
        <w:t xml:space="preserve">  </w:t>
      </w:r>
      <w:r w:rsidRPr="00294FCB">
        <w:rPr>
          <w:rFonts w:ascii="Times New Roman" w:eastAsia="Times New Roman" w:hAnsi="Times New Roman"/>
          <w:sz w:val="28"/>
          <w:szCs w:val="28"/>
        </w:rPr>
        <w:t xml:space="preserve">фиксируются  и анализируются  данные о сформированности умений и навыков, способствующих </w:t>
      </w:r>
      <w:r w:rsidRPr="00294FCB">
        <w:rPr>
          <w:rFonts w:ascii="Times New Roman" w:eastAsia="Times New Roman" w:hAnsi="Times New Roman"/>
          <w:bCs/>
          <w:sz w:val="28"/>
          <w:szCs w:val="28"/>
        </w:rPr>
        <w:t>освоению</w:t>
      </w:r>
      <w:r w:rsidRPr="00294FCB">
        <w:rPr>
          <w:rFonts w:ascii="Times New Roman" w:eastAsia="Times New Roman" w:hAnsi="Times New Roman"/>
          <w:sz w:val="28"/>
          <w:szCs w:val="28"/>
        </w:rPr>
        <w:t xml:space="preserve"> </w:t>
      </w:r>
      <w:r w:rsidRPr="00294FCB">
        <w:rPr>
          <w:rFonts w:ascii="Times New Roman" w:eastAsia="Times New Roman" w:hAnsi="Times New Roman"/>
          <w:bCs/>
          <w:sz w:val="28"/>
          <w:szCs w:val="28"/>
        </w:rPr>
        <w:t>систематических знаний</w:t>
      </w:r>
      <w:r w:rsidRPr="00294FCB">
        <w:rPr>
          <w:rFonts w:ascii="Times New Roman" w:eastAsia="Times New Roman" w:hAnsi="Times New Roman"/>
          <w:sz w:val="28"/>
          <w:szCs w:val="28"/>
        </w:rPr>
        <w:t xml:space="preserve">, в том числе: </w:t>
      </w:r>
      <w:r w:rsidRPr="00294FCB">
        <w:rPr>
          <w:rFonts w:ascii="Times New Roman" w:eastAsia="Times New Roman" w:hAnsi="Times New Roman"/>
          <w:sz w:val="28"/>
          <w:szCs w:val="28"/>
        </w:rPr>
        <w:lastRenderedPageBreak/>
        <w:t xml:space="preserve">общенаучных и базовых для данной области знания), </w:t>
      </w:r>
      <w:r w:rsidRPr="00294FCB">
        <w:rPr>
          <w:rFonts w:ascii="Times New Roman" w:eastAsia="Times New Roman" w:hAnsi="Times New Roman"/>
          <w:i/>
          <w:iCs/>
          <w:sz w:val="28"/>
          <w:szCs w:val="28"/>
        </w:rPr>
        <w:t>стандартных алгоритмов и процедур</w:t>
      </w:r>
      <w:r w:rsidRPr="00294FCB">
        <w:rPr>
          <w:rFonts w:ascii="Times New Roman" w:eastAsia="Times New Roman" w:hAnsi="Times New Roman"/>
          <w:sz w:val="28"/>
          <w:szCs w:val="28"/>
        </w:rPr>
        <w:t>;</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iCs/>
          <w:sz w:val="28"/>
          <w:szCs w:val="28"/>
        </w:rPr>
        <w:t>выявлению и осознанию сущности и особенностей</w:t>
      </w:r>
      <w:r w:rsidRPr="00294FCB">
        <w:rPr>
          <w:rFonts w:ascii="Times New Roman" w:eastAsia="Times New Roman" w:hAnsi="Times New Roman"/>
          <w:i/>
          <w:iCs/>
          <w:sz w:val="28"/>
          <w:szCs w:val="28"/>
        </w:rPr>
        <w:t xml:space="preserve"> </w:t>
      </w:r>
      <w:r w:rsidRPr="00294FCB">
        <w:rPr>
          <w:rFonts w:ascii="Times New Roman" w:eastAsia="Times New Roman" w:hAnsi="Times New Roman"/>
          <w:sz w:val="28"/>
          <w:szCs w:val="28"/>
        </w:rPr>
        <w:t>изучаемых объектов, процессов и</w:t>
      </w:r>
      <w:r w:rsidRPr="00294FCB">
        <w:rPr>
          <w:rFonts w:ascii="Times New Roman" w:eastAsia="Times New Roman" w:hAnsi="Times New Roman"/>
          <w:i/>
          <w:iCs/>
          <w:sz w:val="28"/>
          <w:szCs w:val="28"/>
        </w:rPr>
        <w:t xml:space="preserve"> </w:t>
      </w:r>
      <w:r w:rsidRPr="00294FCB">
        <w:rPr>
          <w:rFonts w:ascii="Times New Roman" w:eastAsia="Times New Roman" w:hAnsi="Times New Roman"/>
          <w:sz w:val="28"/>
          <w:szCs w:val="28"/>
        </w:rPr>
        <w:t xml:space="preserve">явлений действительности (природных, социальных, культурных, технических и др.) </w:t>
      </w:r>
    </w:p>
    <w:p w:rsidR="00FE7D68" w:rsidRPr="00294FCB" w:rsidRDefault="00FE7D68" w:rsidP="00A87E7B">
      <w:pPr>
        <w:ind w:left="0"/>
        <w:contextualSpacing/>
        <w:rPr>
          <w:rFonts w:ascii="Times New Roman" w:hAnsi="Times New Roman"/>
          <w:sz w:val="28"/>
          <w:szCs w:val="28"/>
        </w:rPr>
      </w:pPr>
      <w:r w:rsidRPr="00294FCB">
        <w:rPr>
          <w:rFonts w:ascii="Times New Roman" w:eastAsia="Times New Roman" w:hAnsi="Times New Roman"/>
          <w:sz w:val="28"/>
          <w:szCs w:val="28"/>
        </w:rPr>
        <w:tab/>
        <w:t>В соответствии с содержанием конкретного учебного предмета,</w:t>
      </w:r>
      <w:r w:rsidRPr="00294FCB">
        <w:rPr>
          <w:rFonts w:ascii="Times New Roman" w:hAnsi="Times New Roman"/>
          <w:sz w:val="28"/>
          <w:szCs w:val="28"/>
        </w:rPr>
        <w:t xml:space="preserve"> </w:t>
      </w:r>
      <w:r w:rsidRPr="00294FCB">
        <w:rPr>
          <w:rFonts w:ascii="Times New Roman" w:eastAsia="Times New Roman" w:hAnsi="Times New Roman"/>
          <w:iCs/>
          <w:sz w:val="28"/>
          <w:szCs w:val="28"/>
        </w:rPr>
        <w:t>созданию и использованию</w:t>
      </w:r>
    </w:p>
    <w:p w:rsidR="00FE7D68" w:rsidRPr="00294FCB" w:rsidRDefault="00FE7D68" w:rsidP="00A87E7B">
      <w:pPr>
        <w:ind w:left="0"/>
        <w:contextualSpacing/>
        <w:rPr>
          <w:rFonts w:ascii="Times New Roman" w:hAnsi="Times New Roman"/>
          <w:sz w:val="28"/>
          <w:szCs w:val="28"/>
        </w:rPr>
      </w:pPr>
      <w:r w:rsidRPr="00294FCB">
        <w:rPr>
          <w:rFonts w:ascii="Times New Roman" w:eastAsia="Times New Roman" w:hAnsi="Times New Roman"/>
          <w:iCs/>
          <w:sz w:val="28"/>
          <w:szCs w:val="28"/>
        </w:rPr>
        <w:t xml:space="preserve">моделей </w:t>
      </w:r>
      <w:r w:rsidRPr="00294FCB">
        <w:rPr>
          <w:rFonts w:ascii="Times New Roman" w:eastAsia="Times New Roman" w:hAnsi="Times New Roman"/>
          <w:sz w:val="28"/>
          <w:szCs w:val="28"/>
        </w:rPr>
        <w:t>изучаемых объектов и процессов, схем;</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w:t>
      </w:r>
      <w:r w:rsidRPr="00294FCB">
        <w:rPr>
          <w:rFonts w:ascii="Times New Roman" w:eastAsia="Times New Roman" w:hAnsi="Times New Roman"/>
          <w:iCs/>
          <w:sz w:val="28"/>
          <w:szCs w:val="28"/>
        </w:rPr>
        <w:t>выявлению и анализу существенных и устойчивых связей и отношений</w:t>
      </w:r>
      <w:r w:rsidRPr="00294FCB">
        <w:rPr>
          <w:rFonts w:ascii="Times New Roman" w:hAnsi="Times New Roman"/>
          <w:sz w:val="28"/>
          <w:szCs w:val="28"/>
        </w:rPr>
        <w:t xml:space="preserve">  </w:t>
      </w:r>
      <w:r w:rsidRPr="00294FCB">
        <w:rPr>
          <w:rFonts w:ascii="Times New Roman" w:eastAsia="Times New Roman" w:hAnsi="Times New Roman"/>
          <w:sz w:val="28"/>
          <w:szCs w:val="28"/>
        </w:rPr>
        <w:t>между объектами и процессами.</w:t>
      </w:r>
    </w:p>
    <w:p w:rsidR="00FE7D68" w:rsidRPr="00294FCB" w:rsidRDefault="00FE7D68" w:rsidP="00A87E7B">
      <w:pPr>
        <w:ind w:left="0"/>
        <w:contextualSpacing/>
        <w:rPr>
          <w:rFonts w:ascii="Times New Roman" w:hAnsi="Times New Roman"/>
          <w:sz w:val="28"/>
          <w:szCs w:val="28"/>
        </w:rPr>
      </w:pPr>
      <w:r w:rsidRPr="00294FCB">
        <w:rPr>
          <w:rFonts w:ascii="Times New Roman" w:eastAsia="Times New Roman" w:hAnsi="Times New Roman"/>
          <w:sz w:val="28"/>
          <w:szCs w:val="28"/>
        </w:rPr>
        <w:t>При этом обязательными составляющими системы накопленной оценки являются материалы:</w:t>
      </w:r>
    </w:p>
    <w:p w:rsidR="00FE7D68" w:rsidRPr="00294FCB" w:rsidRDefault="00FE7D68" w:rsidP="00A87E7B">
      <w:pPr>
        <w:numPr>
          <w:ilvl w:val="0"/>
          <w:numId w:val="60"/>
        </w:numPr>
        <w:ind w:left="0"/>
        <w:contextualSpacing/>
        <w:rPr>
          <w:rFonts w:ascii="Times New Roman" w:eastAsia="Arial" w:hAnsi="Times New Roman"/>
          <w:sz w:val="28"/>
          <w:szCs w:val="28"/>
        </w:rPr>
      </w:pPr>
      <w:r w:rsidRPr="00294FCB">
        <w:rPr>
          <w:rFonts w:ascii="Times New Roman" w:eastAsia="Times New Roman" w:hAnsi="Times New Roman"/>
          <w:i/>
          <w:iCs/>
          <w:sz w:val="28"/>
          <w:szCs w:val="28"/>
        </w:rPr>
        <w:t>стартовой диагностики</w:t>
      </w:r>
      <w:r w:rsidRPr="00294FCB">
        <w:rPr>
          <w:rFonts w:ascii="Times New Roman" w:eastAsia="Times New Roman" w:hAnsi="Times New Roman"/>
          <w:sz w:val="28"/>
          <w:szCs w:val="28"/>
        </w:rPr>
        <w:t>;</w:t>
      </w:r>
    </w:p>
    <w:p w:rsidR="00FE7D68" w:rsidRPr="00A012C7" w:rsidRDefault="00FE7D68" w:rsidP="00A87E7B">
      <w:pPr>
        <w:numPr>
          <w:ilvl w:val="0"/>
          <w:numId w:val="60"/>
        </w:numPr>
        <w:ind w:left="0"/>
        <w:contextualSpacing/>
        <w:rPr>
          <w:rFonts w:ascii="Times New Roman" w:eastAsia="Arial" w:hAnsi="Times New Roman"/>
          <w:sz w:val="28"/>
          <w:szCs w:val="28"/>
        </w:rPr>
      </w:pPr>
      <w:r w:rsidRPr="00294FCB">
        <w:rPr>
          <w:rFonts w:ascii="Times New Roman" w:eastAsia="Times New Roman" w:hAnsi="Times New Roman"/>
          <w:i/>
          <w:iCs/>
          <w:sz w:val="28"/>
          <w:szCs w:val="28"/>
        </w:rPr>
        <w:t>тематических и итоговых проверочных работ по всем учебным предметам</w:t>
      </w:r>
      <w:r w:rsidRPr="00294FCB">
        <w:rPr>
          <w:rFonts w:ascii="Times New Roman" w:eastAsia="Times New Roman" w:hAnsi="Times New Roman"/>
          <w:sz w:val="28"/>
          <w:szCs w:val="28"/>
        </w:rPr>
        <w:t>;</w:t>
      </w:r>
    </w:p>
    <w:p w:rsidR="00FE7D68" w:rsidRPr="00A012C7" w:rsidRDefault="00FE7D68" w:rsidP="00A87E7B">
      <w:pPr>
        <w:numPr>
          <w:ilvl w:val="0"/>
          <w:numId w:val="60"/>
        </w:numPr>
        <w:ind w:left="0"/>
        <w:contextualSpacing/>
        <w:rPr>
          <w:rFonts w:ascii="Times New Roman" w:eastAsia="Arial" w:hAnsi="Times New Roman"/>
          <w:sz w:val="28"/>
          <w:szCs w:val="28"/>
        </w:rPr>
      </w:pPr>
      <w:r w:rsidRPr="00A012C7">
        <w:rPr>
          <w:rFonts w:ascii="Times New Roman" w:eastAsia="Times New Roman" w:hAnsi="Times New Roman"/>
          <w:i/>
          <w:iCs/>
          <w:sz w:val="28"/>
          <w:szCs w:val="28"/>
        </w:rPr>
        <w:t>творческих работ</w:t>
      </w:r>
      <w:r w:rsidRPr="00A012C7">
        <w:rPr>
          <w:rFonts w:ascii="Times New Roman" w:eastAsia="Times New Roman" w:hAnsi="Times New Roman"/>
          <w:sz w:val="28"/>
          <w:szCs w:val="28"/>
        </w:rPr>
        <w:t>, включая учебные исследования и учебные проекты.</w:t>
      </w:r>
    </w:p>
    <w:p w:rsidR="00FE7D68" w:rsidRPr="00294FCB" w:rsidRDefault="00FE7D68" w:rsidP="00A87E7B">
      <w:pPr>
        <w:ind w:left="0"/>
        <w:contextualSpacing/>
        <w:rPr>
          <w:rFonts w:ascii="Times New Roman" w:hAnsi="Times New Roman"/>
          <w:sz w:val="28"/>
          <w:szCs w:val="28"/>
        </w:rPr>
      </w:pPr>
      <w:r w:rsidRPr="00294FCB">
        <w:rPr>
          <w:rFonts w:ascii="Times New Roman" w:eastAsia="Times New Roman" w:hAnsi="Times New Roman"/>
          <w:sz w:val="28"/>
          <w:szCs w:val="28"/>
        </w:rPr>
        <w:t>Решение о достижении или не достижении планируемых результатов или об освоении или не освоении учебного материала принимается на основе результатов выполнения заданий базового уровня</w:t>
      </w:r>
      <w:r w:rsidRPr="00294FCB">
        <w:rPr>
          <w:rFonts w:ascii="Times New Roman" w:hAnsi="Times New Roman"/>
          <w:sz w:val="28"/>
          <w:szCs w:val="28"/>
        </w:rPr>
        <w:t>.</w:t>
      </w:r>
    </w:p>
    <w:p w:rsidR="00FE7D68" w:rsidRPr="00294FCB" w:rsidRDefault="00FE7D68" w:rsidP="00A87E7B">
      <w:pPr>
        <w:ind w:left="0"/>
        <w:contextualSpacing/>
        <w:rPr>
          <w:rFonts w:ascii="Times New Roman" w:eastAsia="Times New Roman" w:hAnsi="Times New Roman"/>
          <w:b/>
          <w:sz w:val="28"/>
          <w:szCs w:val="28"/>
        </w:rPr>
      </w:pPr>
      <w:r w:rsidRPr="00294FCB">
        <w:rPr>
          <w:rFonts w:ascii="Times New Roman" w:eastAsia="Times New Roman" w:hAnsi="Times New Roman"/>
          <w:b/>
          <w:sz w:val="28"/>
          <w:szCs w:val="28"/>
        </w:rPr>
        <w:t>Оценка динамики  предметных достижений учащихся</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Учет динамики достижений учащихся осуществляется посредством существующих процедур контроля и экспертной оценки качества образования:</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 мониторинг образовательных достижений обучающихся ;</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w:t>
      </w:r>
      <w:r w:rsidR="00A012C7">
        <w:rPr>
          <w:rFonts w:ascii="Times New Roman" w:eastAsia="Times New Roman" w:hAnsi="Times New Roman"/>
          <w:sz w:val="28"/>
          <w:szCs w:val="28"/>
        </w:rPr>
        <w:t xml:space="preserve"> </w:t>
      </w:r>
      <w:r w:rsidRPr="00294FCB">
        <w:rPr>
          <w:rFonts w:ascii="Times New Roman" w:eastAsia="Times New Roman" w:hAnsi="Times New Roman"/>
          <w:sz w:val="28"/>
          <w:szCs w:val="28"/>
        </w:rPr>
        <w:t>анализ проверочных и контрольных работ;</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Для отслеживания динамики роста достижений учащихся в школе проводятся следующие процедуры:</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1. Стартовая диагностика, в которой представлен ожидаемый уровень предметной подготовки пятиклассников, обучающихся в начале учебного года, изучения новой темы;</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lastRenderedPageBreak/>
        <w:t>2. Анализ тематических результатов по отдельным предметам по основным сквозным дидактическим линиям, которые выделены в планируемых результатах.</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3. Итоговые проверочные работы (на конец каждого класса), включая рекомендации по их проведению, оцениванию, фиксации и анализу результатов.</w:t>
      </w:r>
    </w:p>
    <w:p w:rsidR="00FE7D68" w:rsidRPr="00294FCB" w:rsidRDefault="00FE7D68" w:rsidP="00A87E7B">
      <w:pPr>
        <w:ind w:left="0"/>
        <w:contextualSpacing/>
        <w:rPr>
          <w:rFonts w:ascii="Times New Roman" w:hAnsi="Times New Roman"/>
          <w:sz w:val="28"/>
          <w:szCs w:val="28"/>
        </w:rPr>
      </w:pPr>
      <w:r w:rsidRPr="00294FCB">
        <w:rPr>
          <w:rFonts w:ascii="Times New Roman" w:eastAsia="Times New Roman" w:hAnsi="Times New Roman"/>
          <w:b/>
          <w:bCs/>
          <w:sz w:val="28"/>
          <w:szCs w:val="28"/>
        </w:rPr>
        <w:t>Особенности оценки личностных результатов</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bCs/>
          <w:sz w:val="28"/>
          <w:szCs w:val="28"/>
        </w:rPr>
        <w:t>Оценка личностных результатов</w:t>
      </w:r>
      <w:r w:rsidRPr="00294FCB">
        <w:rPr>
          <w:rFonts w:ascii="Times New Roman" w:eastAsia="Times New Roman" w:hAnsi="Times New Roman"/>
          <w:b/>
          <w:bCs/>
          <w:sz w:val="28"/>
          <w:szCs w:val="28"/>
        </w:rPr>
        <w:t xml:space="preserve"> </w:t>
      </w:r>
      <w:r w:rsidRPr="00294FCB">
        <w:rPr>
          <w:rFonts w:ascii="Times New Roman" w:eastAsia="Times New Roman" w:hAnsi="Times New Roman"/>
          <w:sz w:val="28"/>
          <w:szCs w:val="28"/>
        </w:rPr>
        <w:t xml:space="preserve">представляет собой оценку достижения обучающимися </w:t>
      </w:r>
      <w:r w:rsidRPr="00294FCB">
        <w:rPr>
          <w:rFonts w:ascii="Times New Roman" w:hAnsi="Times New Roman"/>
          <w:sz w:val="28"/>
          <w:szCs w:val="28"/>
        </w:rPr>
        <w:t>в</w:t>
      </w:r>
      <w:r w:rsidRPr="00294FCB">
        <w:rPr>
          <w:rFonts w:ascii="Times New Roman" w:eastAsia="Times New Roman" w:hAnsi="Times New Roman"/>
          <w:sz w:val="28"/>
          <w:szCs w:val="28"/>
        </w:rPr>
        <w:t xml:space="preserve">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Основным </w:t>
      </w:r>
      <w:r w:rsidRPr="00294FCB">
        <w:rPr>
          <w:rFonts w:ascii="Times New Roman" w:eastAsia="Times New Roman" w:hAnsi="Times New Roman"/>
          <w:bCs/>
          <w:sz w:val="28"/>
          <w:szCs w:val="28"/>
        </w:rPr>
        <w:t>объектом</w:t>
      </w:r>
      <w:r w:rsidRPr="00294FCB">
        <w:rPr>
          <w:rFonts w:ascii="Times New Roman" w:eastAsia="Times New Roman" w:hAnsi="Times New Roman"/>
          <w:sz w:val="28"/>
          <w:szCs w:val="28"/>
        </w:rPr>
        <w:t xml:space="preserve"> оценки личностных результатов служит сформированность универсальных учебных действий, включаемых в следующие три основных блока:</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1. Сформированность </w:t>
      </w:r>
      <w:r w:rsidRPr="00294FCB">
        <w:rPr>
          <w:rFonts w:ascii="Times New Roman" w:eastAsia="Times New Roman" w:hAnsi="Times New Roman"/>
          <w:iCs/>
          <w:sz w:val="28"/>
          <w:szCs w:val="28"/>
        </w:rPr>
        <w:t>основ гражданской идентичности</w:t>
      </w:r>
      <w:r w:rsidRPr="00294FCB">
        <w:rPr>
          <w:rFonts w:ascii="Times New Roman" w:eastAsia="Times New Roman" w:hAnsi="Times New Roman"/>
          <w:sz w:val="28"/>
          <w:szCs w:val="28"/>
        </w:rPr>
        <w:t xml:space="preserve"> личности, готовность к переходу к </w:t>
      </w:r>
      <w:r w:rsidRPr="00294FCB">
        <w:rPr>
          <w:rFonts w:ascii="Times New Roman" w:eastAsia="Times New Roman" w:hAnsi="Times New Roman"/>
          <w:iCs/>
          <w:sz w:val="28"/>
          <w:szCs w:val="28"/>
        </w:rPr>
        <w:t>самообразованию на основе учебно-познавательной</w:t>
      </w:r>
      <w:r w:rsidRPr="00294FCB">
        <w:rPr>
          <w:rFonts w:ascii="Times New Roman" w:eastAsia="Times New Roman" w:hAnsi="Times New Roman"/>
          <w:sz w:val="28"/>
          <w:szCs w:val="28"/>
        </w:rPr>
        <w:t xml:space="preserve"> </w:t>
      </w:r>
      <w:r w:rsidRPr="00294FCB">
        <w:rPr>
          <w:rFonts w:ascii="Times New Roman" w:eastAsia="Times New Roman" w:hAnsi="Times New Roman"/>
          <w:iCs/>
          <w:sz w:val="28"/>
          <w:szCs w:val="28"/>
        </w:rPr>
        <w:t>мотивации</w:t>
      </w:r>
      <w:r w:rsidRPr="00294FCB">
        <w:rPr>
          <w:rFonts w:ascii="Times New Roman" w:eastAsia="Times New Roman" w:hAnsi="Times New Roman"/>
          <w:sz w:val="28"/>
          <w:szCs w:val="28"/>
        </w:rPr>
        <w:t>, в том числе готовность к</w:t>
      </w:r>
      <w:r w:rsidRPr="00294FCB">
        <w:rPr>
          <w:rFonts w:ascii="Times New Roman" w:eastAsia="Times New Roman" w:hAnsi="Times New Roman"/>
          <w:iCs/>
          <w:sz w:val="28"/>
          <w:szCs w:val="28"/>
        </w:rPr>
        <w:t xml:space="preserve"> выбору направления профильного образования</w:t>
      </w:r>
      <w:r w:rsidRPr="00294FCB">
        <w:rPr>
          <w:rFonts w:ascii="Times New Roman" w:eastAsia="Times New Roman" w:hAnsi="Times New Roman"/>
          <w:sz w:val="28"/>
          <w:szCs w:val="28"/>
        </w:rPr>
        <w:t>;</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2.</w:t>
      </w:r>
      <w:r w:rsidR="00A012C7">
        <w:rPr>
          <w:rFonts w:ascii="Times New Roman" w:eastAsia="Times New Roman" w:hAnsi="Times New Roman"/>
          <w:sz w:val="28"/>
          <w:szCs w:val="28"/>
        </w:rPr>
        <w:t xml:space="preserve"> </w:t>
      </w:r>
      <w:r w:rsidRPr="00294FCB">
        <w:rPr>
          <w:rFonts w:ascii="Times New Roman" w:eastAsia="Times New Roman" w:hAnsi="Times New Roman"/>
          <w:sz w:val="28"/>
          <w:szCs w:val="28"/>
        </w:rPr>
        <w:t xml:space="preserve">Сформированность </w:t>
      </w:r>
      <w:r w:rsidRPr="00294FCB">
        <w:rPr>
          <w:rFonts w:ascii="Times New Roman" w:eastAsia="Times New Roman" w:hAnsi="Times New Roman"/>
          <w:iCs/>
          <w:sz w:val="28"/>
          <w:szCs w:val="28"/>
        </w:rPr>
        <w:t>социальных компетенций</w:t>
      </w:r>
      <w:r w:rsidRPr="00294FCB">
        <w:rPr>
          <w:rFonts w:ascii="Times New Roman" w:eastAsia="Times New Roman" w:hAnsi="Times New Roman"/>
          <w:sz w:val="28"/>
          <w:szCs w:val="28"/>
        </w:rPr>
        <w:t>, включая ценностно-смысловые установки и моральные нормы, опыт социальных и межличностных отношений, правосознание.</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В соответствии с требованиями Стандарта </w:t>
      </w:r>
      <w:r w:rsidRPr="00294FCB">
        <w:rPr>
          <w:rFonts w:ascii="Times New Roman" w:eastAsia="Times New Roman" w:hAnsi="Times New Roman"/>
          <w:bCs/>
          <w:sz w:val="28"/>
          <w:szCs w:val="28"/>
        </w:rPr>
        <w:t>достижение личностных результатов не</w:t>
      </w:r>
      <w:r w:rsidRPr="00294FCB">
        <w:rPr>
          <w:rFonts w:ascii="Times New Roman" w:eastAsia="Times New Roman" w:hAnsi="Times New Roman"/>
          <w:sz w:val="28"/>
          <w:szCs w:val="28"/>
        </w:rPr>
        <w:t xml:space="preserve"> </w:t>
      </w:r>
      <w:r w:rsidRPr="00294FCB">
        <w:rPr>
          <w:rFonts w:ascii="Times New Roman" w:eastAsia="Times New Roman" w:hAnsi="Times New Roman"/>
          <w:bCs/>
          <w:sz w:val="28"/>
          <w:szCs w:val="28"/>
        </w:rPr>
        <w:t>выносится на итоговую оценку обучающихся</w:t>
      </w:r>
      <w:r w:rsidRPr="00294FCB">
        <w:rPr>
          <w:rFonts w:ascii="Times New Roman" w:eastAsia="Times New Roman" w:hAnsi="Times New Roman"/>
          <w:sz w:val="28"/>
          <w:szCs w:val="28"/>
        </w:rPr>
        <w:t>, а является предметом оценки эффективности</w:t>
      </w:r>
      <w:r w:rsidRPr="00294FCB">
        <w:rPr>
          <w:rFonts w:ascii="Times New Roman" w:eastAsia="Times New Roman" w:hAnsi="Times New Roman"/>
          <w:b/>
          <w:bCs/>
          <w:sz w:val="28"/>
          <w:szCs w:val="28"/>
        </w:rPr>
        <w:t xml:space="preserve"> </w:t>
      </w:r>
      <w:r w:rsidRPr="00294FCB">
        <w:rPr>
          <w:rFonts w:ascii="Times New Roman" w:eastAsia="Times New Roman" w:hAnsi="Times New Roman"/>
          <w:sz w:val="28"/>
          <w:szCs w:val="28"/>
        </w:rPr>
        <w:t>воспитательно-образовательной деятельности МБОУ «Белоярская СОШ № 1».</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В текущем образовательном процессе </w:t>
      </w:r>
      <w:r w:rsidRPr="00294FCB">
        <w:rPr>
          <w:rFonts w:ascii="Times New Roman" w:eastAsia="Times New Roman" w:hAnsi="Times New Roman"/>
          <w:bCs/>
          <w:iCs/>
          <w:sz w:val="28"/>
          <w:szCs w:val="28"/>
        </w:rPr>
        <w:t>происходит  оценка</w:t>
      </w:r>
      <w:r w:rsidRPr="00294FCB">
        <w:rPr>
          <w:rFonts w:ascii="Times New Roman" w:eastAsia="Times New Roman" w:hAnsi="Times New Roman"/>
          <w:sz w:val="28"/>
          <w:szCs w:val="28"/>
        </w:rPr>
        <w:t xml:space="preserve"> сформированности отдельных личностных результатов, проявляющихся  в:</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lastRenderedPageBreak/>
        <w:t xml:space="preserve">1) соблюдении </w:t>
      </w:r>
      <w:r w:rsidRPr="00294FCB">
        <w:rPr>
          <w:rFonts w:ascii="Times New Roman" w:eastAsia="Times New Roman" w:hAnsi="Times New Roman"/>
          <w:i/>
          <w:iCs/>
          <w:sz w:val="28"/>
          <w:szCs w:val="28"/>
        </w:rPr>
        <w:t>норм и правил поведения</w:t>
      </w:r>
      <w:r w:rsidRPr="00294FCB">
        <w:rPr>
          <w:rFonts w:ascii="Times New Roman" w:eastAsia="Times New Roman" w:hAnsi="Times New Roman"/>
          <w:sz w:val="28"/>
          <w:szCs w:val="28"/>
        </w:rPr>
        <w:t>, принятых в школе;</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2) участии в </w:t>
      </w:r>
      <w:r w:rsidRPr="00294FCB">
        <w:rPr>
          <w:rFonts w:ascii="Times New Roman" w:eastAsia="Times New Roman" w:hAnsi="Times New Roman"/>
          <w:i/>
          <w:iCs/>
          <w:sz w:val="28"/>
          <w:szCs w:val="28"/>
        </w:rPr>
        <w:t>общественной жизни</w:t>
      </w:r>
      <w:r w:rsidRPr="00294FCB">
        <w:rPr>
          <w:rFonts w:ascii="Times New Roman" w:eastAsia="Times New Roman" w:hAnsi="Times New Roman"/>
          <w:sz w:val="28"/>
          <w:szCs w:val="28"/>
        </w:rPr>
        <w:t xml:space="preserve"> образовательного учреждения и ближайшего социального окружения, общественно-полезной деятельности;</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3) </w:t>
      </w:r>
      <w:r w:rsidRPr="00294FCB">
        <w:rPr>
          <w:rFonts w:ascii="Times New Roman" w:eastAsia="Times New Roman" w:hAnsi="Times New Roman"/>
          <w:i/>
          <w:iCs/>
          <w:sz w:val="28"/>
          <w:szCs w:val="28"/>
        </w:rPr>
        <w:t>прилежании и ответственности</w:t>
      </w:r>
      <w:r w:rsidR="00A012C7">
        <w:rPr>
          <w:rFonts w:ascii="Times New Roman" w:eastAsia="Times New Roman" w:hAnsi="Times New Roman"/>
          <w:sz w:val="28"/>
          <w:szCs w:val="28"/>
        </w:rPr>
        <w:t xml:space="preserve"> за результаты обучения;</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4) готовности и способности делать </w:t>
      </w:r>
      <w:r w:rsidRPr="00294FCB">
        <w:rPr>
          <w:rFonts w:ascii="Times New Roman" w:eastAsia="Times New Roman" w:hAnsi="Times New Roman"/>
          <w:i/>
          <w:iCs/>
          <w:sz w:val="28"/>
          <w:szCs w:val="28"/>
        </w:rPr>
        <w:t>осознанный выбор</w:t>
      </w:r>
      <w:r w:rsidRPr="00294FCB">
        <w:rPr>
          <w:rFonts w:ascii="Times New Roman" w:eastAsia="Times New Roman" w:hAnsi="Times New Roman"/>
          <w:sz w:val="28"/>
          <w:szCs w:val="28"/>
        </w:rPr>
        <w:t xml:space="preserve"> своей образовательной траектории, в том числе выбор направления профильного образования, проектирование индивидуального учебного плана на стар</w:t>
      </w:r>
      <w:r w:rsidR="00A012C7">
        <w:rPr>
          <w:rFonts w:ascii="Times New Roman" w:eastAsia="Times New Roman" w:hAnsi="Times New Roman"/>
          <w:sz w:val="28"/>
          <w:szCs w:val="28"/>
        </w:rPr>
        <w:t>шей ступени общего образования;</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5) </w:t>
      </w:r>
      <w:r w:rsidRPr="00294FCB">
        <w:rPr>
          <w:rFonts w:ascii="Times New Roman" w:eastAsia="Times New Roman" w:hAnsi="Times New Roman"/>
          <w:i/>
          <w:iCs/>
          <w:sz w:val="28"/>
          <w:szCs w:val="28"/>
        </w:rPr>
        <w:t>ценностно-смысловых установках</w:t>
      </w:r>
      <w:r w:rsidRPr="00294FCB">
        <w:rPr>
          <w:rFonts w:ascii="Times New Roman" w:eastAsia="Times New Roman" w:hAnsi="Times New Roman"/>
          <w:sz w:val="28"/>
          <w:szCs w:val="28"/>
        </w:rPr>
        <w:t xml:space="preserve"> обучающихся, формируемых средствами различных предметов в рамках системы общего образования.</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Результаты мониторинговых исследований являются основанием для принятия различных управленческих решений.</w:t>
      </w:r>
    </w:p>
    <w:p w:rsidR="00FE7D68" w:rsidRPr="00294FCB" w:rsidRDefault="00FE7D68" w:rsidP="00A87E7B">
      <w:pPr>
        <w:ind w:left="0"/>
        <w:contextualSpacing/>
        <w:rPr>
          <w:rFonts w:ascii="Times New Roman" w:hAnsi="Times New Roman"/>
          <w:sz w:val="28"/>
          <w:szCs w:val="28"/>
        </w:rPr>
      </w:pPr>
      <w:r w:rsidRPr="00294FCB">
        <w:rPr>
          <w:rFonts w:ascii="Times New Roman" w:eastAsia="Times New Roman" w:hAnsi="Times New Roman"/>
          <w:b/>
          <w:bCs/>
          <w:sz w:val="28"/>
          <w:szCs w:val="28"/>
        </w:rPr>
        <w:t>Особенности оценки метапредметных результатов</w:t>
      </w:r>
    </w:p>
    <w:p w:rsidR="00FE7D68" w:rsidRPr="00294FCB" w:rsidRDefault="00FE7D68" w:rsidP="00A87E7B">
      <w:pPr>
        <w:ind w:left="0"/>
        <w:contextualSpacing/>
        <w:rPr>
          <w:rFonts w:ascii="Times New Roman" w:hAnsi="Times New Roman"/>
          <w:sz w:val="28"/>
          <w:szCs w:val="28"/>
        </w:rPr>
      </w:pPr>
      <w:r w:rsidRPr="00294FCB">
        <w:rPr>
          <w:rFonts w:ascii="Times New Roman" w:eastAsia="Times New Roman" w:hAnsi="Times New Roman"/>
          <w:sz w:val="28"/>
          <w:szCs w:val="28"/>
        </w:rPr>
        <w:t>Оценка метапредметных результатов представляет собой оценку достижения 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 универсальных учебных действий, а также планируемых результатов, представленных во всех разделах междисциплинарных учебных программ.</w:t>
      </w:r>
    </w:p>
    <w:p w:rsidR="00FE7D68" w:rsidRPr="00294FCB" w:rsidRDefault="00FE7D68" w:rsidP="00A87E7B">
      <w:pPr>
        <w:ind w:left="0"/>
        <w:contextualSpacing/>
        <w:rPr>
          <w:rFonts w:ascii="Times New Roman" w:hAnsi="Times New Roman"/>
          <w:sz w:val="28"/>
          <w:szCs w:val="28"/>
        </w:rPr>
      </w:pPr>
      <w:r w:rsidRPr="00294FCB">
        <w:rPr>
          <w:rFonts w:ascii="Times New Roman" w:eastAsia="Times New Roman" w:hAnsi="Times New Roman"/>
          <w:sz w:val="28"/>
          <w:szCs w:val="28"/>
        </w:rPr>
        <w:t>Формирование метапредметных результатов обеспечивается за счёт основных компонентов образовательного процесса — учебных предметов.</w:t>
      </w:r>
    </w:p>
    <w:p w:rsidR="00FE7D68" w:rsidRPr="00294FCB" w:rsidRDefault="00FE7D68" w:rsidP="00A87E7B">
      <w:pPr>
        <w:ind w:left="0"/>
        <w:contextualSpacing/>
        <w:rPr>
          <w:rFonts w:ascii="Times New Roman" w:hAnsi="Times New Roman"/>
          <w:sz w:val="28"/>
          <w:szCs w:val="28"/>
        </w:rPr>
      </w:pPr>
      <w:r w:rsidRPr="00294FCB">
        <w:rPr>
          <w:rFonts w:ascii="Times New Roman" w:eastAsia="Times New Roman" w:hAnsi="Times New Roman"/>
          <w:sz w:val="28"/>
          <w:szCs w:val="28"/>
        </w:rPr>
        <w:t xml:space="preserve">Основным </w:t>
      </w:r>
      <w:r w:rsidRPr="00294FCB">
        <w:rPr>
          <w:rFonts w:ascii="Times New Roman" w:eastAsia="Times New Roman" w:hAnsi="Times New Roman"/>
          <w:b/>
          <w:bCs/>
          <w:sz w:val="28"/>
          <w:szCs w:val="28"/>
        </w:rPr>
        <w:t>объектом</w:t>
      </w:r>
      <w:r w:rsidRPr="00294FCB">
        <w:rPr>
          <w:rFonts w:ascii="Times New Roman" w:eastAsia="Times New Roman" w:hAnsi="Times New Roman"/>
          <w:sz w:val="28"/>
          <w:szCs w:val="28"/>
        </w:rPr>
        <w:t xml:space="preserve"> оценки метапредметных результатов является:</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w:t>
      </w:r>
      <w:r w:rsidR="00A74C3D">
        <w:rPr>
          <w:rFonts w:ascii="Times New Roman" w:hAnsi="Times New Roman"/>
          <w:sz w:val="28"/>
          <w:szCs w:val="28"/>
        </w:rPr>
        <w:t xml:space="preserve"> </w:t>
      </w:r>
      <w:r w:rsidRPr="00294FCB">
        <w:rPr>
          <w:rFonts w:ascii="Times New Roman" w:eastAsia="Times New Roman" w:hAnsi="Times New Roman"/>
          <w:sz w:val="28"/>
          <w:szCs w:val="28"/>
        </w:rPr>
        <w:t>способность и готовность к освоению систематических знаний, их самостоятельному пополнению, переносу и интеграции;</w:t>
      </w:r>
    </w:p>
    <w:p w:rsidR="00FE7D68" w:rsidRPr="00294FCB" w:rsidRDefault="00FE7D68" w:rsidP="00A87E7B">
      <w:pPr>
        <w:ind w:left="0"/>
        <w:contextualSpacing/>
        <w:rPr>
          <w:rFonts w:ascii="Times New Roman" w:eastAsia="Arial" w:hAnsi="Times New Roman"/>
          <w:sz w:val="28"/>
          <w:szCs w:val="28"/>
        </w:rPr>
      </w:pPr>
      <w:r w:rsidRPr="00294FCB">
        <w:rPr>
          <w:rFonts w:ascii="Times New Roman" w:eastAsia="Arial" w:hAnsi="Times New Roman"/>
          <w:sz w:val="28"/>
          <w:szCs w:val="28"/>
        </w:rPr>
        <w:t>-</w:t>
      </w:r>
      <w:r w:rsidR="00A74C3D">
        <w:rPr>
          <w:rFonts w:ascii="Times New Roman" w:eastAsia="Arial" w:hAnsi="Times New Roman"/>
          <w:sz w:val="28"/>
          <w:szCs w:val="28"/>
        </w:rPr>
        <w:t xml:space="preserve"> </w:t>
      </w:r>
      <w:r w:rsidRPr="00294FCB">
        <w:rPr>
          <w:rFonts w:ascii="Times New Roman" w:eastAsia="Times New Roman" w:hAnsi="Times New Roman"/>
          <w:sz w:val="28"/>
          <w:szCs w:val="28"/>
        </w:rPr>
        <w:t>способность к сотрудничеству и коммуникации;</w:t>
      </w:r>
    </w:p>
    <w:p w:rsidR="00FE7D68" w:rsidRPr="00294FCB" w:rsidRDefault="00FE7D68" w:rsidP="00A87E7B">
      <w:pPr>
        <w:ind w:left="0"/>
        <w:contextualSpacing/>
        <w:rPr>
          <w:rFonts w:ascii="Times New Roman" w:eastAsia="Arial" w:hAnsi="Times New Roman"/>
          <w:sz w:val="28"/>
          <w:szCs w:val="28"/>
        </w:rPr>
      </w:pPr>
      <w:r w:rsidRPr="00294FCB">
        <w:rPr>
          <w:rFonts w:ascii="Times New Roman" w:eastAsia="Times New Roman" w:hAnsi="Times New Roman"/>
          <w:sz w:val="28"/>
          <w:szCs w:val="28"/>
        </w:rPr>
        <w:t>-</w:t>
      </w:r>
      <w:r w:rsidR="00A74C3D">
        <w:rPr>
          <w:rFonts w:ascii="Times New Roman" w:eastAsia="Times New Roman" w:hAnsi="Times New Roman"/>
          <w:sz w:val="28"/>
          <w:szCs w:val="28"/>
        </w:rPr>
        <w:t xml:space="preserve"> </w:t>
      </w:r>
      <w:r w:rsidRPr="00294FCB">
        <w:rPr>
          <w:rFonts w:ascii="Times New Roman" w:eastAsia="Times New Roman" w:hAnsi="Times New Roman"/>
          <w:sz w:val="28"/>
          <w:szCs w:val="28"/>
        </w:rPr>
        <w:t>способность к решению личностно и социально значимых проблем и воплощению найденных решений в практику;</w:t>
      </w:r>
    </w:p>
    <w:p w:rsidR="00FE7D68" w:rsidRPr="00294FCB" w:rsidRDefault="00FE7D68" w:rsidP="00A87E7B">
      <w:pPr>
        <w:ind w:left="0"/>
        <w:contextualSpacing/>
        <w:rPr>
          <w:rFonts w:ascii="Times New Roman" w:eastAsia="Arial" w:hAnsi="Times New Roman"/>
          <w:sz w:val="28"/>
          <w:szCs w:val="28"/>
        </w:rPr>
      </w:pPr>
      <w:r w:rsidRPr="00294FCB">
        <w:rPr>
          <w:rFonts w:ascii="Times New Roman" w:eastAsia="Times New Roman" w:hAnsi="Times New Roman"/>
          <w:sz w:val="28"/>
          <w:szCs w:val="28"/>
        </w:rPr>
        <w:t>-</w:t>
      </w:r>
      <w:r w:rsidR="00A74C3D">
        <w:rPr>
          <w:rFonts w:ascii="Times New Roman" w:eastAsia="Times New Roman" w:hAnsi="Times New Roman"/>
          <w:sz w:val="28"/>
          <w:szCs w:val="28"/>
        </w:rPr>
        <w:t xml:space="preserve"> </w:t>
      </w:r>
      <w:r w:rsidRPr="00294FCB">
        <w:rPr>
          <w:rFonts w:ascii="Times New Roman" w:eastAsia="Times New Roman" w:hAnsi="Times New Roman"/>
          <w:sz w:val="28"/>
          <w:szCs w:val="28"/>
        </w:rPr>
        <w:t>способность и готовность к использованию ИКТ в целях обучения и развития;</w:t>
      </w:r>
    </w:p>
    <w:p w:rsidR="00FE7D68" w:rsidRPr="00294FCB" w:rsidRDefault="00FE7D68" w:rsidP="00A87E7B">
      <w:pPr>
        <w:ind w:left="0"/>
        <w:contextualSpacing/>
        <w:rPr>
          <w:rFonts w:ascii="Times New Roman" w:eastAsia="Arial" w:hAnsi="Times New Roman"/>
          <w:sz w:val="28"/>
          <w:szCs w:val="28"/>
        </w:rPr>
      </w:pPr>
      <w:r w:rsidRPr="00294FCB">
        <w:rPr>
          <w:rFonts w:ascii="Times New Roman" w:eastAsia="Times New Roman" w:hAnsi="Times New Roman"/>
          <w:sz w:val="28"/>
          <w:szCs w:val="28"/>
        </w:rPr>
        <w:t>-</w:t>
      </w:r>
      <w:r w:rsidR="00A74C3D">
        <w:rPr>
          <w:rFonts w:ascii="Times New Roman" w:eastAsia="Times New Roman" w:hAnsi="Times New Roman"/>
          <w:sz w:val="28"/>
          <w:szCs w:val="28"/>
        </w:rPr>
        <w:t xml:space="preserve"> </w:t>
      </w:r>
      <w:r w:rsidRPr="00294FCB">
        <w:rPr>
          <w:rFonts w:ascii="Times New Roman" w:eastAsia="Times New Roman" w:hAnsi="Times New Roman"/>
          <w:sz w:val="28"/>
          <w:szCs w:val="28"/>
        </w:rPr>
        <w:t>способность к самоорганизации, саморегуляции и рефлексии.</w:t>
      </w:r>
    </w:p>
    <w:p w:rsidR="00FE7D68" w:rsidRPr="00294FCB" w:rsidRDefault="00FE7D68" w:rsidP="00A87E7B">
      <w:pPr>
        <w:ind w:left="0"/>
        <w:contextualSpacing/>
        <w:rPr>
          <w:rFonts w:ascii="Times New Roman" w:hAnsi="Times New Roman"/>
          <w:sz w:val="28"/>
          <w:szCs w:val="28"/>
        </w:rPr>
      </w:pPr>
      <w:r w:rsidRPr="00294FCB">
        <w:rPr>
          <w:rFonts w:ascii="Times New Roman" w:eastAsia="Times New Roman" w:hAnsi="Times New Roman"/>
          <w:sz w:val="28"/>
          <w:szCs w:val="28"/>
        </w:rPr>
        <w:lastRenderedPageBreak/>
        <w:t>Оценка достижения метапредметных результатов проводится в ходе различных процедур.</w:t>
      </w:r>
    </w:p>
    <w:p w:rsidR="00FE7D68" w:rsidRPr="00294FCB" w:rsidRDefault="00FE7D68" w:rsidP="00A87E7B">
      <w:pPr>
        <w:ind w:left="0"/>
        <w:contextualSpacing/>
        <w:rPr>
          <w:rFonts w:ascii="Times New Roman" w:hAnsi="Times New Roman"/>
          <w:sz w:val="28"/>
          <w:szCs w:val="28"/>
        </w:rPr>
      </w:pPr>
      <w:r w:rsidRPr="00294FCB">
        <w:rPr>
          <w:rFonts w:ascii="Times New Roman" w:eastAsia="Times New Roman" w:hAnsi="Times New Roman"/>
          <w:sz w:val="28"/>
          <w:szCs w:val="28"/>
        </w:rPr>
        <w:t>Дополнительным источником данных о достижении отдельных метапредметных результатов служат результаты выполнения проверочных работ (как правило, тематических) по всем предметам.</w:t>
      </w:r>
    </w:p>
    <w:p w:rsidR="00FE7D68" w:rsidRPr="00294FCB" w:rsidRDefault="00A74C3D" w:rsidP="00A87E7B">
      <w:pPr>
        <w:ind w:left="0"/>
        <w:contextualSpacing/>
        <w:rPr>
          <w:rFonts w:ascii="Times New Roman" w:eastAsia="Times New Roman" w:hAnsi="Times New Roman"/>
          <w:sz w:val="28"/>
          <w:szCs w:val="28"/>
        </w:rPr>
      </w:pPr>
      <w:r>
        <w:rPr>
          <w:rFonts w:ascii="Times New Roman" w:eastAsia="Times New Roman" w:hAnsi="Times New Roman"/>
          <w:sz w:val="28"/>
          <w:szCs w:val="28"/>
        </w:rPr>
        <w:t xml:space="preserve"> </w:t>
      </w:r>
      <w:r w:rsidR="00FE7D68" w:rsidRPr="00294FCB">
        <w:rPr>
          <w:rFonts w:ascii="Times New Roman" w:eastAsia="Times New Roman" w:hAnsi="Times New Roman"/>
          <w:sz w:val="28"/>
          <w:szCs w:val="28"/>
        </w:rPr>
        <w:t>В ходе текущей, тематической, промежуточной оценки оцениваются  достижения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 при проведении «Проектной задачи», защиты портфолио.</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Оценка достижения метапредметных результатов ведётся также в рамках системы промежуточной аттестации.</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b/>
          <w:bCs/>
          <w:i/>
          <w:iCs/>
          <w:sz w:val="28"/>
          <w:szCs w:val="28"/>
        </w:rPr>
        <w:t xml:space="preserve">Для оценки динамики формирования и уровня сформированности метапредметных результатов </w:t>
      </w:r>
      <w:r w:rsidRPr="00294FCB">
        <w:rPr>
          <w:rFonts w:ascii="Times New Roman" w:eastAsia="Times New Roman" w:hAnsi="Times New Roman"/>
          <w:sz w:val="28"/>
          <w:szCs w:val="28"/>
        </w:rPr>
        <w:t>в системе внутришкольного мониторинга образовательных достижений все</w:t>
      </w:r>
      <w:r w:rsidRPr="00294FCB">
        <w:rPr>
          <w:rFonts w:ascii="Times New Roman" w:eastAsia="Times New Roman" w:hAnsi="Times New Roman"/>
          <w:b/>
          <w:bCs/>
          <w:i/>
          <w:iCs/>
          <w:sz w:val="28"/>
          <w:szCs w:val="28"/>
        </w:rPr>
        <w:t xml:space="preserve"> </w:t>
      </w:r>
      <w:r w:rsidRPr="00294FCB">
        <w:rPr>
          <w:rFonts w:ascii="Times New Roman" w:eastAsia="Times New Roman" w:hAnsi="Times New Roman"/>
          <w:sz w:val="28"/>
          <w:szCs w:val="28"/>
        </w:rPr>
        <w:t>вышеперечисленные данные (способность к сотрудничеству и коммуникации, решению проблем и др.) наиболее целесообразно фиксировать и анализировать в соответствии с программами:</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а) </w:t>
      </w:r>
      <w:r w:rsidR="00A74C3D">
        <w:rPr>
          <w:rFonts w:ascii="Times New Roman" w:eastAsia="Times New Roman" w:hAnsi="Times New Roman"/>
          <w:sz w:val="28"/>
          <w:szCs w:val="28"/>
        </w:rPr>
        <w:t xml:space="preserve"> </w:t>
      </w:r>
      <w:r w:rsidRPr="00294FCB">
        <w:rPr>
          <w:rFonts w:ascii="Times New Roman" w:eastAsia="Times New Roman" w:hAnsi="Times New Roman"/>
          <w:sz w:val="28"/>
          <w:szCs w:val="28"/>
        </w:rPr>
        <w:t>программой формирования планируемых результатов освоения междисциплинарных программ;</w:t>
      </w:r>
    </w:p>
    <w:p w:rsidR="00FE7D68" w:rsidRPr="00294FCB" w:rsidRDefault="00FE7D68" w:rsidP="00A87E7B">
      <w:pPr>
        <w:ind w:left="0"/>
        <w:contextualSpacing/>
        <w:rPr>
          <w:rFonts w:ascii="Times New Roman" w:hAnsi="Times New Roman"/>
          <w:sz w:val="28"/>
          <w:szCs w:val="28"/>
        </w:rPr>
      </w:pPr>
      <w:r w:rsidRPr="00294FCB">
        <w:rPr>
          <w:rFonts w:ascii="Times New Roman" w:eastAsia="Times New Roman" w:hAnsi="Times New Roman"/>
          <w:sz w:val="28"/>
          <w:szCs w:val="28"/>
        </w:rPr>
        <w:t>б)</w:t>
      </w:r>
      <w:r w:rsidR="00A74C3D">
        <w:rPr>
          <w:rFonts w:ascii="Times New Roman" w:eastAsia="Times New Roman" w:hAnsi="Times New Roman"/>
          <w:sz w:val="28"/>
          <w:szCs w:val="28"/>
        </w:rPr>
        <w:t xml:space="preserve"> </w:t>
      </w:r>
      <w:r w:rsidRPr="00294FCB">
        <w:rPr>
          <w:rFonts w:ascii="Times New Roman" w:eastAsia="Times New Roman" w:hAnsi="Times New Roman"/>
          <w:sz w:val="28"/>
          <w:szCs w:val="28"/>
        </w:rPr>
        <w:t>системой промежуточной аттестации (внутришкольным мониторингом образовательных достижений) обучающихся в рамках урочной и внеурочной деятельности;</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в) </w:t>
      </w:r>
      <w:r w:rsidR="00A74C3D">
        <w:rPr>
          <w:rFonts w:ascii="Times New Roman" w:eastAsia="Times New Roman" w:hAnsi="Times New Roman"/>
          <w:sz w:val="28"/>
          <w:szCs w:val="28"/>
        </w:rPr>
        <w:t xml:space="preserve"> </w:t>
      </w:r>
      <w:r w:rsidRPr="00294FCB">
        <w:rPr>
          <w:rFonts w:ascii="Times New Roman" w:eastAsia="Times New Roman" w:hAnsi="Times New Roman"/>
          <w:sz w:val="28"/>
          <w:szCs w:val="28"/>
        </w:rPr>
        <w:t>системой итоговой оценки по предметам, не выносимым на государственную  итоговую  аттестацию обучающихся;</w:t>
      </w:r>
    </w:p>
    <w:p w:rsidR="00FE7D68" w:rsidRPr="00294FCB" w:rsidRDefault="00FE7D68" w:rsidP="00A87E7B">
      <w:pPr>
        <w:ind w:left="0"/>
        <w:contextualSpacing/>
        <w:rPr>
          <w:rFonts w:ascii="Times New Roman" w:hAnsi="Times New Roman"/>
          <w:sz w:val="28"/>
          <w:szCs w:val="28"/>
        </w:rPr>
      </w:pPr>
      <w:r w:rsidRPr="00294FCB">
        <w:rPr>
          <w:rFonts w:ascii="Times New Roman" w:eastAsia="Times New Roman" w:hAnsi="Times New Roman"/>
          <w:sz w:val="28"/>
          <w:szCs w:val="28"/>
        </w:rPr>
        <w:t>г) инструментарием для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FE7D68" w:rsidRPr="00294FCB" w:rsidRDefault="00FE7D68" w:rsidP="00A87E7B">
      <w:pPr>
        <w:ind w:left="0"/>
        <w:contextualSpacing/>
        <w:rPr>
          <w:rFonts w:ascii="Times New Roman" w:hAnsi="Times New Roman"/>
          <w:sz w:val="28"/>
          <w:szCs w:val="28"/>
        </w:rPr>
      </w:pPr>
      <w:r w:rsidRPr="00294FCB">
        <w:rPr>
          <w:rFonts w:ascii="Times New Roman" w:eastAsia="Times New Roman" w:hAnsi="Times New Roman"/>
          <w:sz w:val="28"/>
          <w:szCs w:val="28"/>
        </w:rPr>
        <w:lastRenderedPageBreak/>
        <w:t>При этом обязательными составляющими мониторинга образовательных достижений являются материалы:</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hAnsi="Times New Roman"/>
          <w:sz w:val="28"/>
          <w:szCs w:val="28"/>
        </w:rPr>
        <w:t>-</w:t>
      </w:r>
      <w:r w:rsidR="00A74C3D">
        <w:rPr>
          <w:rFonts w:ascii="Times New Roman" w:hAnsi="Times New Roman"/>
          <w:sz w:val="28"/>
          <w:szCs w:val="28"/>
        </w:rPr>
        <w:t xml:space="preserve"> </w:t>
      </w:r>
      <w:r w:rsidRPr="00294FCB">
        <w:rPr>
          <w:rFonts w:ascii="Times New Roman" w:eastAsia="Times New Roman" w:hAnsi="Times New Roman"/>
          <w:iCs/>
          <w:sz w:val="28"/>
          <w:szCs w:val="28"/>
        </w:rPr>
        <w:t>стартовой диагностики обучающихся</w:t>
      </w:r>
      <w:r w:rsidRPr="00294FCB">
        <w:rPr>
          <w:rFonts w:ascii="Times New Roman" w:eastAsia="Times New Roman" w:hAnsi="Times New Roman"/>
          <w:sz w:val="28"/>
          <w:szCs w:val="28"/>
        </w:rPr>
        <w:t>;</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 xml:space="preserve">Результаты стартовой диагностики являются основанием для корректировки учебных программ и индивидуализации образовательной деятельности. </w:t>
      </w:r>
    </w:p>
    <w:p w:rsidR="00FE7D68" w:rsidRPr="00294FCB" w:rsidRDefault="00FE7D68" w:rsidP="00A87E7B">
      <w:pPr>
        <w:ind w:left="0"/>
        <w:contextualSpacing/>
        <w:rPr>
          <w:rFonts w:ascii="Times New Roman" w:eastAsia="Arial" w:hAnsi="Times New Roman"/>
          <w:sz w:val="28"/>
          <w:szCs w:val="28"/>
        </w:rPr>
      </w:pPr>
      <w:r w:rsidRPr="00294FCB">
        <w:rPr>
          <w:rFonts w:ascii="Times New Roman" w:eastAsia="Times New Roman" w:hAnsi="Times New Roman"/>
          <w:sz w:val="28"/>
          <w:szCs w:val="28"/>
        </w:rPr>
        <w:t>-</w:t>
      </w:r>
      <w:r w:rsidR="00A74C3D">
        <w:rPr>
          <w:rFonts w:ascii="Times New Roman" w:eastAsia="Times New Roman" w:hAnsi="Times New Roman"/>
          <w:sz w:val="28"/>
          <w:szCs w:val="28"/>
        </w:rPr>
        <w:t xml:space="preserve"> </w:t>
      </w:r>
      <w:r w:rsidRPr="00294FCB">
        <w:rPr>
          <w:rFonts w:ascii="Times New Roman" w:eastAsia="Times New Roman" w:hAnsi="Times New Roman"/>
          <w:sz w:val="28"/>
          <w:szCs w:val="28"/>
        </w:rPr>
        <w:t xml:space="preserve">текущего выполнения </w:t>
      </w:r>
      <w:r w:rsidRPr="00294FCB">
        <w:rPr>
          <w:rFonts w:ascii="Times New Roman" w:eastAsia="Times New Roman" w:hAnsi="Times New Roman"/>
          <w:iCs/>
          <w:sz w:val="28"/>
          <w:szCs w:val="28"/>
        </w:rPr>
        <w:t>учебных исследований и учебных проектов</w:t>
      </w:r>
      <w:r w:rsidRPr="00294FCB">
        <w:rPr>
          <w:rFonts w:ascii="Times New Roman" w:eastAsia="Times New Roman" w:hAnsi="Times New Roman"/>
          <w:sz w:val="28"/>
          <w:szCs w:val="28"/>
        </w:rPr>
        <w:t>;</w:t>
      </w:r>
    </w:p>
    <w:p w:rsidR="00FE7D68" w:rsidRPr="00294FCB" w:rsidRDefault="00FE7D68" w:rsidP="00A87E7B">
      <w:pPr>
        <w:ind w:left="0"/>
        <w:contextualSpacing/>
        <w:rPr>
          <w:rFonts w:ascii="Times New Roman" w:eastAsia="Arial" w:hAnsi="Times New Roman"/>
          <w:sz w:val="28"/>
          <w:szCs w:val="28"/>
        </w:rPr>
      </w:pPr>
      <w:r w:rsidRPr="00294FCB">
        <w:rPr>
          <w:rFonts w:ascii="Times New Roman" w:eastAsia="Times New Roman" w:hAnsi="Times New Roman"/>
          <w:iCs/>
          <w:sz w:val="28"/>
          <w:szCs w:val="28"/>
        </w:rPr>
        <w:t>-</w:t>
      </w:r>
      <w:r w:rsidR="000B7E5C">
        <w:rPr>
          <w:rFonts w:ascii="Times New Roman" w:eastAsia="Times New Roman" w:hAnsi="Times New Roman"/>
          <w:iCs/>
          <w:sz w:val="28"/>
          <w:szCs w:val="28"/>
        </w:rPr>
        <w:t xml:space="preserve"> </w:t>
      </w:r>
      <w:r w:rsidRPr="00294FCB">
        <w:rPr>
          <w:rFonts w:ascii="Times New Roman" w:eastAsia="Times New Roman" w:hAnsi="Times New Roman"/>
          <w:iCs/>
          <w:sz w:val="28"/>
          <w:szCs w:val="28"/>
        </w:rPr>
        <w:t>промежуточных и итоговых работ</w:t>
      </w:r>
      <w:r w:rsidRPr="00294FCB">
        <w:rPr>
          <w:rFonts w:ascii="Times New Roman" w:eastAsia="Times New Roman" w:hAnsi="Times New Roman"/>
          <w:sz w:val="28"/>
          <w:szCs w:val="28"/>
        </w:rPr>
        <w:t>,</w:t>
      </w:r>
      <w:r w:rsidRPr="00294FCB">
        <w:rPr>
          <w:rFonts w:ascii="Times New Roman" w:eastAsia="Times New Roman" w:hAnsi="Times New Roman"/>
          <w:iCs/>
          <w:sz w:val="28"/>
          <w:szCs w:val="28"/>
        </w:rPr>
        <w:t xml:space="preserve"> </w:t>
      </w:r>
      <w:r w:rsidRPr="00294FCB">
        <w:rPr>
          <w:rFonts w:ascii="Times New Roman" w:eastAsia="Times New Roman" w:hAnsi="Times New Roman"/>
          <w:sz w:val="28"/>
          <w:szCs w:val="28"/>
        </w:rPr>
        <w:t>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 текущего выполнения выборочных </w:t>
      </w:r>
      <w:r w:rsidRPr="00294FCB">
        <w:rPr>
          <w:rFonts w:ascii="Times New Roman" w:eastAsia="Times New Roman" w:hAnsi="Times New Roman"/>
          <w:iCs/>
          <w:sz w:val="28"/>
          <w:szCs w:val="28"/>
        </w:rPr>
        <w:t>учебно-практических и учебно-познавательных</w:t>
      </w:r>
      <w:r w:rsidRPr="00294FCB">
        <w:rPr>
          <w:rFonts w:ascii="Times New Roman" w:eastAsia="Times New Roman" w:hAnsi="Times New Roman"/>
          <w:sz w:val="28"/>
          <w:szCs w:val="28"/>
        </w:rPr>
        <w:t xml:space="preserve"> </w:t>
      </w:r>
      <w:r w:rsidRPr="00294FCB">
        <w:rPr>
          <w:rFonts w:ascii="Times New Roman" w:eastAsia="Times New Roman" w:hAnsi="Times New Roman"/>
          <w:iCs/>
          <w:sz w:val="28"/>
          <w:szCs w:val="28"/>
        </w:rPr>
        <w:t>заданий</w:t>
      </w:r>
      <w:r w:rsidRPr="00294FCB">
        <w:rPr>
          <w:rFonts w:ascii="Times New Roman" w:eastAsia="Times New Roman" w:hAnsi="Times New Roman"/>
          <w:i/>
          <w:iCs/>
          <w:sz w:val="28"/>
          <w:szCs w:val="28"/>
        </w:rPr>
        <w:t xml:space="preserve"> </w:t>
      </w:r>
      <w:r w:rsidRPr="00294FCB">
        <w:rPr>
          <w:rFonts w:ascii="Times New Roman" w:eastAsia="Times New Roman" w:hAnsi="Times New Roman"/>
          <w:sz w:val="28"/>
          <w:szCs w:val="28"/>
        </w:rPr>
        <w:t>на оценку способности и готовности учащихся к освоению систематических знаний, их</w:t>
      </w:r>
      <w:r w:rsidRPr="00294FCB">
        <w:rPr>
          <w:rFonts w:ascii="Times New Roman" w:eastAsia="Times New Roman" w:hAnsi="Times New Roman"/>
          <w:i/>
          <w:iCs/>
          <w:sz w:val="28"/>
          <w:szCs w:val="28"/>
        </w:rPr>
        <w:t xml:space="preserve"> </w:t>
      </w:r>
      <w:r w:rsidRPr="00294FCB">
        <w:rPr>
          <w:rFonts w:ascii="Times New Roman" w:eastAsia="Times New Roman" w:hAnsi="Times New Roman"/>
          <w:sz w:val="28"/>
          <w:szCs w:val="28"/>
        </w:rPr>
        <w:t>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w:t>
      </w:r>
      <w:r w:rsidR="000B7E5C">
        <w:rPr>
          <w:rFonts w:ascii="Times New Roman" w:eastAsia="Times New Roman" w:hAnsi="Times New Roman"/>
          <w:sz w:val="28"/>
          <w:szCs w:val="28"/>
        </w:rPr>
        <w:t xml:space="preserve"> </w:t>
      </w:r>
      <w:r w:rsidRPr="00294FCB">
        <w:rPr>
          <w:rFonts w:ascii="Times New Roman" w:eastAsia="Times New Roman" w:hAnsi="Times New Roman"/>
          <w:sz w:val="28"/>
          <w:szCs w:val="28"/>
        </w:rPr>
        <w:t>практику; способности и готовности к использованию ИКТ в целях обучения и развития; способности к самоорганизации, саморегуляции и рефлексии;</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w:t>
      </w:r>
      <w:r w:rsidR="00A74C3D">
        <w:rPr>
          <w:rFonts w:ascii="Times New Roman" w:eastAsia="Times New Roman" w:hAnsi="Times New Roman"/>
          <w:sz w:val="28"/>
          <w:szCs w:val="28"/>
        </w:rPr>
        <w:t xml:space="preserve"> </w:t>
      </w:r>
      <w:r w:rsidRPr="00294FCB">
        <w:rPr>
          <w:rFonts w:ascii="Times New Roman" w:eastAsia="Times New Roman" w:hAnsi="Times New Roman"/>
          <w:sz w:val="28"/>
          <w:szCs w:val="28"/>
        </w:rPr>
        <w:t>защита проекта;</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 xml:space="preserve">Текущая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w:t>
      </w:r>
      <w:r w:rsidRPr="00294FCB">
        <w:rPr>
          <w:rFonts w:ascii="Times New Roman" w:hAnsi="Times New Roman"/>
          <w:sz w:val="28"/>
          <w:szCs w:val="28"/>
        </w:rPr>
        <w:lastRenderedPageBreak/>
        <w:t xml:space="preserve">предмета и особенностей контрольно-оценочной деятельности учителя. Результаты текущей оценки являются основой для индивидуализации образовательной деятельности. 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образовательной деятельности и её </w:t>
      </w:r>
    </w:p>
    <w:p w:rsidR="00C7300D" w:rsidRDefault="000B7E5C" w:rsidP="00C7300D">
      <w:pPr>
        <w:ind w:left="284" w:firstLine="425"/>
        <w:contextualSpacing/>
        <w:rPr>
          <w:rFonts w:ascii="Times New Roman" w:eastAsia="Times New Roman" w:hAnsi="Times New Roman"/>
          <w:b/>
          <w:bCs/>
          <w:sz w:val="28"/>
          <w:szCs w:val="28"/>
        </w:rPr>
      </w:pPr>
      <w:r>
        <w:rPr>
          <w:rFonts w:ascii="Times New Roman" w:eastAsia="Times New Roman" w:hAnsi="Times New Roman"/>
          <w:b/>
          <w:bCs/>
          <w:sz w:val="28"/>
          <w:szCs w:val="28"/>
        </w:rPr>
        <w:t>???????</w:t>
      </w:r>
    </w:p>
    <w:p w:rsidR="00FE7D68" w:rsidRPr="00294FCB" w:rsidRDefault="00FE7D68" w:rsidP="00C7300D">
      <w:pPr>
        <w:ind w:left="284" w:firstLine="425"/>
        <w:contextualSpacing/>
        <w:rPr>
          <w:rFonts w:ascii="Times New Roman" w:eastAsia="Times New Roman" w:hAnsi="Times New Roman"/>
          <w:sz w:val="28"/>
          <w:szCs w:val="28"/>
        </w:rPr>
      </w:pPr>
      <w:r w:rsidRPr="00294FCB">
        <w:rPr>
          <w:rFonts w:ascii="Times New Roman" w:eastAsia="Times New Roman" w:hAnsi="Times New Roman"/>
          <w:b/>
          <w:bCs/>
          <w:sz w:val="28"/>
          <w:szCs w:val="28"/>
        </w:rPr>
        <w:t>Требования к организации проектной деятельности</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-обучающиеся сами выбирают как тему проекта, так и руководителя проекта; план реализации проекта разрабатывается учащимся совместно с руководителем проекта). </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b/>
          <w:bCs/>
          <w:sz w:val="28"/>
          <w:szCs w:val="28"/>
        </w:rPr>
        <w:t>Требованиях к содержанию и направленности проекта</w:t>
      </w:r>
    </w:p>
    <w:p w:rsidR="00FE7D68" w:rsidRPr="00294FCB" w:rsidRDefault="00FE7D68" w:rsidP="00A87E7B">
      <w:pPr>
        <w:ind w:left="0"/>
        <w:contextualSpacing/>
        <w:rPr>
          <w:rFonts w:ascii="Times New Roman" w:eastAsia="Gabriola" w:hAnsi="Times New Roman"/>
          <w:sz w:val="28"/>
          <w:szCs w:val="28"/>
        </w:rPr>
      </w:pPr>
      <w:r w:rsidRPr="00294FCB">
        <w:rPr>
          <w:rFonts w:ascii="Times New Roman" w:eastAsia="Times New Roman" w:hAnsi="Times New Roman"/>
          <w:sz w:val="28"/>
          <w:szCs w:val="28"/>
        </w:rPr>
        <w:t>-</w:t>
      </w:r>
      <w:r w:rsidR="00A74C3D">
        <w:rPr>
          <w:rFonts w:ascii="Times New Roman" w:eastAsia="Times New Roman" w:hAnsi="Times New Roman"/>
          <w:sz w:val="28"/>
          <w:szCs w:val="28"/>
        </w:rPr>
        <w:t xml:space="preserve"> </w:t>
      </w:r>
      <w:r w:rsidRPr="00294FCB">
        <w:rPr>
          <w:rFonts w:ascii="Times New Roman" w:eastAsia="Times New Roman" w:hAnsi="Times New Roman"/>
          <w:sz w:val="28"/>
          <w:szCs w:val="28"/>
        </w:rPr>
        <w:t xml:space="preserve">результат проектной деятельности должен иметь практическую направленность. </w:t>
      </w:r>
    </w:p>
    <w:p w:rsidR="00FE7D68" w:rsidRPr="00294FCB" w:rsidRDefault="00A74C3D" w:rsidP="00A87E7B">
      <w:pPr>
        <w:ind w:left="0"/>
        <w:contextualSpacing/>
        <w:rPr>
          <w:rFonts w:ascii="Times New Roman" w:eastAsia="Gabriola" w:hAnsi="Times New Roman"/>
          <w:sz w:val="28"/>
          <w:szCs w:val="28"/>
        </w:rPr>
      </w:pPr>
      <w:r>
        <w:rPr>
          <w:rFonts w:ascii="Times New Roman" w:eastAsia="Times New Roman" w:hAnsi="Times New Roman"/>
          <w:sz w:val="28"/>
          <w:szCs w:val="28"/>
        </w:rPr>
        <w:t xml:space="preserve"> </w:t>
      </w:r>
      <w:r w:rsidR="00FE7D68" w:rsidRPr="00294FCB">
        <w:rPr>
          <w:rFonts w:ascii="Times New Roman" w:eastAsia="Times New Roman" w:hAnsi="Times New Roman"/>
          <w:iCs/>
          <w:sz w:val="28"/>
          <w:szCs w:val="28"/>
        </w:rPr>
        <w:t>Результатом (продуктом) проектной деятельности</w:t>
      </w:r>
      <w:r w:rsidR="00FE7D68" w:rsidRPr="00294FCB">
        <w:rPr>
          <w:rFonts w:ascii="Times New Roman" w:eastAsia="Times New Roman" w:hAnsi="Times New Roman"/>
          <w:sz w:val="28"/>
          <w:szCs w:val="28"/>
        </w:rPr>
        <w:t xml:space="preserve"> может быть:</w:t>
      </w:r>
    </w:p>
    <w:p w:rsidR="00FE7D68" w:rsidRPr="00294FCB" w:rsidRDefault="00FE7D68" w:rsidP="00A87E7B">
      <w:pPr>
        <w:ind w:left="0"/>
        <w:contextualSpacing/>
        <w:rPr>
          <w:rFonts w:ascii="Times New Roman" w:eastAsia="Gabriola" w:hAnsi="Times New Roman"/>
          <w:sz w:val="28"/>
          <w:szCs w:val="28"/>
        </w:rPr>
      </w:pPr>
      <w:r w:rsidRPr="00294FCB">
        <w:rPr>
          <w:rFonts w:ascii="Times New Roman" w:eastAsia="Times New Roman" w:hAnsi="Times New Roman"/>
          <w:sz w:val="28"/>
          <w:szCs w:val="28"/>
        </w:rPr>
        <w:t xml:space="preserve">а) </w:t>
      </w:r>
      <w:r w:rsidRPr="00294FCB">
        <w:rPr>
          <w:rFonts w:ascii="Times New Roman" w:eastAsia="Times New Roman" w:hAnsi="Times New Roman"/>
          <w:iCs/>
          <w:sz w:val="28"/>
          <w:szCs w:val="28"/>
        </w:rPr>
        <w:t>письменная работа</w:t>
      </w:r>
      <w:r w:rsidRPr="00294FCB">
        <w:rPr>
          <w:rFonts w:ascii="Times New Roman" w:eastAsia="Times New Roman" w:hAnsi="Times New Roman"/>
          <w:sz w:val="28"/>
          <w:szCs w:val="28"/>
        </w:rPr>
        <w:t xml:space="preserve"> (эссе, реферат, аналитические материалы, обзорные материалы, отчёты о проведённых исследованиях, стендовый доклад и др.);</w:t>
      </w:r>
    </w:p>
    <w:p w:rsidR="00FE7D68" w:rsidRPr="00294FCB" w:rsidRDefault="00FE7D68" w:rsidP="00A87E7B">
      <w:pPr>
        <w:ind w:left="0"/>
        <w:contextualSpacing/>
        <w:rPr>
          <w:rFonts w:ascii="Times New Roman" w:eastAsia="Gabriola" w:hAnsi="Times New Roman"/>
          <w:sz w:val="28"/>
          <w:szCs w:val="28"/>
        </w:rPr>
      </w:pPr>
      <w:r w:rsidRPr="00294FCB">
        <w:rPr>
          <w:rFonts w:ascii="Times New Roman" w:eastAsia="Times New Roman" w:hAnsi="Times New Roman"/>
          <w:sz w:val="28"/>
          <w:szCs w:val="28"/>
        </w:rPr>
        <w:t xml:space="preserve">б) </w:t>
      </w:r>
      <w:r w:rsidR="00A74C3D">
        <w:rPr>
          <w:rFonts w:ascii="Times New Roman" w:eastAsia="Times New Roman" w:hAnsi="Times New Roman"/>
          <w:sz w:val="28"/>
          <w:szCs w:val="28"/>
        </w:rPr>
        <w:t xml:space="preserve"> </w:t>
      </w:r>
      <w:r w:rsidRPr="00294FCB">
        <w:rPr>
          <w:rFonts w:ascii="Times New Roman" w:eastAsia="Times New Roman" w:hAnsi="Times New Roman"/>
          <w:iCs/>
          <w:sz w:val="28"/>
          <w:szCs w:val="28"/>
        </w:rPr>
        <w:t>художественная творческая работа</w:t>
      </w:r>
      <w:r w:rsidRPr="00294FCB">
        <w:rPr>
          <w:rFonts w:ascii="Times New Roman" w:eastAsia="Times New Roman" w:hAnsi="Times New Roman"/>
          <w:sz w:val="28"/>
          <w:szCs w:val="28"/>
        </w:rPr>
        <w:t xml:space="preserve">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FE7D68" w:rsidRPr="00294FCB" w:rsidRDefault="00FE7D68" w:rsidP="00A87E7B">
      <w:pPr>
        <w:ind w:left="0"/>
        <w:contextualSpacing/>
        <w:rPr>
          <w:rFonts w:ascii="Times New Roman" w:eastAsia="Gabriola" w:hAnsi="Times New Roman"/>
          <w:sz w:val="28"/>
          <w:szCs w:val="28"/>
        </w:rPr>
      </w:pPr>
      <w:r w:rsidRPr="00294FCB">
        <w:rPr>
          <w:rFonts w:ascii="Times New Roman" w:eastAsia="Times New Roman" w:hAnsi="Times New Roman"/>
          <w:sz w:val="28"/>
          <w:szCs w:val="28"/>
        </w:rPr>
        <w:t>в)</w:t>
      </w:r>
      <w:r w:rsidR="00A74C3D">
        <w:rPr>
          <w:rFonts w:ascii="Times New Roman" w:eastAsia="Times New Roman" w:hAnsi="Times New Roman"/>
          <w:sz w:val="28"/>
          <w:szCs w:val="28"/>
        </w:rPr>
        <w:t xml:space="preserve"> </w:t>
      </w:r>
      <w:r w:rsidRPr="00294FCB">
        <w:rPr>
          <w:rFonts w:ascii="Times New Roman" w:eastAsia="Times New Roman" w:hAnsi="Times New Roman"/>
          <w:sz w:val="28"/>
          <w:szCs w:val="28"/>
        </w:rPr>
        <w:t xml:space="preserve"> </w:t>
      </w:r>
      <w:r w:rsidRPr="00294FCB">
        <w:rPr>
          <w:rFonts w:ascii="Times New Roman" w:eastAsia="Times New Roman" w:hAnsi="Times New Roman"/>
          <w:iCs/>
          <w:sz w:val="28"/>
          <w:szCs w:val="28"/>
        </w:rPr>
        <w:t>материальный объект, макет</w:t>
      </w:r>
      <w:r w:rsidRPr="00294FCB">
        <w:rPr>
          <w:rFonts w:ascii="Times New Roman" w:eastAsia="Times New Roman" w:hAnsi="Times New Roman"/>
          <w:sz w:val="28"/>
          <w:szCs w:val="28"/>
        </w:rPr>
        <w:t>, иное конструкторское изделие;</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lastRenderedPageBreak/>
        <w:t xml:space="preserve">г) </w:t>
      </w:r>
      <w:r w:rsidRPr="00294FCB">
        <w:rPr>
          <w:rFonts w:ascii="Times New Roman" w:eastAsia="Times New Roman" w:hAnsi="Times New Roman"/>
          <w:iCs/>
          <w:sz w:val="28"/>
          <w:szCs w:val="28"/>
        </w:rPr>
        <w:t>отчётные материалы по социальному проекту</w:t>
      </w:r>
      <w:r w:rsidRPr="00294FCB">
        <w:rPr>
          <w:rFonts w:ascii="Times New Roman" w:eastAsia="Times New Roman" w:hAnsi="Times New Roman"/>
          <w:sz w:val="28"/>
          <w:szCs w:val="28"/>
        </w:rPr>
        <w:t>, которые могут включать как тексты,</w:t>
      </w:r>
      <w:r w:rsidRPr="00294FCB">
        <w:rPr>
          <w:rFonts w:ascii="Times New Roman" w:eastAsia="Times New Roman" w:hAnsi="Times New Roman"/>
          <w:i/>
          <w:iCs/>
          <w:sz w:val="28"/>
          <w:szCs w:val="28"/>
        </w:rPr>
        <w:t xml:space="preserve"> </w:t>
      </w:r>
      <w:r w:rsidRPr="00294FCB">
        <w:rPr>
          <w:rFonts w:ascii="Times New Roman" w:eastAsia="Times New Roman" w:hAnsi="Times New Roman"/>
          <w:iCs/>
          <w:sz w:val="28"/>
          <w:szCs w:val="28"/>
        </w:rPr>
        <w:t>так и краткий отзыв руководителя</w:t>
      </w:r>
      <w:r w:rsidRPr="00294FCB">
        <w:rPr>
          <w:rFonts w:ascii="Times New Roman" w:eastAsia="Times New Roman" w:hAnsi="Times New Roman"/>
          <w:i/>
          <w:iCs/>
          <w:sz w:val="28"/>
          <w:szCs w:val="28"/>
        </w:rPr>
        <w:t xml:space="preserve">, </w:t>
      </w:r>
      <w:r w:rsidRPr="00294FCB">
        <w:rPr>
          <w:rFonts w:ascii="Times New Roman" w:eastAsia="Times New Roman" w:hAnsi="Times New Roman"/>
          <w:sz w:val="28"/>
          <w:szCs w:val="28"/>
        </w:rPr>
        <w:t>содержащий краткую характеристику работы учащегося в</w:t>
      </w:r>
      <w:r w:rsidRPr="00294FCB">
        <w:rPr>
          <w:rFonts w:ascii="Times New Roman" w:eastAsia="Times New Roman" w:hAnsi="Times New Roman"/>
          <w:i/>
          <w:iCs/>
          <w:sz w:val="28"/>
          <w:szCs w:val="28"/>
        </w:rPr>
        <w:t xml:space="preserve"> </w:t>
      </w:r>
      <w:r w:rsidRPr="00294FCB">
        <w:rPr>
          <w:rFonts w:ascii="Times New Roman" w:eastAsia="Times New Roman" w:hAnsi="Times New Roman"/>
          <w:sz w:val="28"/>
          <w:szCs w:val="28"/>
        </w:rPr>
        <w:t>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или полученных решений, актуальность и практическая значимость полученных результатов.</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Общим требованием ко всем работам является необходимость соблюдения норм и правил цитирования, ссылок на различные источники. </w:t>
      </w:r>
      <w:r w:rsidRPr="00294FCB">
        <w:rPr>
          <w:rFonts w:ascii="Times New Roman" w:eastAsia="Times New Roman" w:hAnsi="Times New Roman"/>
          <w:bCs/>
          <w:sz w:val="28"/>
          <w:szCs w:val="28"/>
        </w:rPr>
        <w:t>В случае заимствования текста работы</w:t>
      </w:r>
      <w:r w:rsidRPr="00294FCB">
        <w:rPr>
          <w:rFonts w:ascii="Times New Roman" w:eastAsia="Times New Roman" w:hAnsi="Times New Roman"/>
          <w:sz w:val="28"/>
          <w:szCs w:val="28"/>
        </w:rPr>
        <w:t xml:space="preserve"> </w:t>
      </w:r>
      <w:r w:rsidRPr="00294FCB">
        <w:rPr>
          <w:rFonts w:ascii="Times New Roman" w:eastAsia="Times New Roman" w:hAnsi="Times New Roman"/>
          <w:bCs/>
          <w:sz w:val="28"/>
          <w:szCs w:val="28"/>
        </w:rPr>
        <w:t>(плагиата) без указания ссылок на источник проект к защите не допускается.</w:t>
      </w:r>
      <w:r w:rsidRPr="00294FCB">
        <w:rPr>
          <w:rFonts w:ascii="Times New Roman" w:eastAsia="Times New Roman" w:hAnsi="Times New Roman"/>
          <w:sz w:val="28"/>
          <w:szCs w:val="28"/>
        </w:rPr>
        <w:t xml:space="preserve"> </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Защита проекта  осуществляется на школьной конференции или на заседании научного общества «Эврика».</w:t>
      </w:r>
    </w:p>
    <w:p w:rsidR="00FE7D68" w:rsidRPr="00294FCB" w:rsidRDefault="00FE7D68" w:rsidP="00A87E7B">
      <w:pPr>
        <w:ind w:left="0"/>
        <w:contextualSpacing/>
        <w:rPr>
          <w:rFonts w:ascii="Times New Roman" w:hAnsi="Times New Roman"/>
          <w:sz w:val="28"/>
          <w:szCs w:val="28"/>
        </w:rPr>
      </w:pPr>
      <w:r w:rsidRPr="00294FCB">
        <w:rPr>
          <w:rFonts w:ascii="Times New Roman" w:eastAsia="Times New Roman" w:hAnsi="Times New Roman"/>
          <w:b/>
          <w:bCs/>
          <w:sz w:val="28"/>
          <w:szCs w:val="28"/>
        </w:rPr>
        <w:t>Критерии оценки проектной работы</w:t>
      </w:r>
    </w:p>
    <w:p w:rsidR="00FE7D68" w:rsidRPr="00294FCB" w:rsidRDefault="00FE7D68" w:rsidP="00A87E7B">
      <w:pPr>
        <w:ind w:left="0"/>
        <w:contextualSpacing/>
        <w:rPr>
          <w:rFonts w:ascii="Times New Roman" w:hAnsi="Times New Roman"/>
          <w:sz w:val="28"/>
          <w:szCs w:val="28"/>
        </w:rPr>
      </w:pPr>
      <w:r w:rsidRPr="00294FCB">
        <w:rPr>
          <w:rFonts w:ascii="Times New Roman" w:eastAsia="Times New Roman" w:hAnsi="Times New Roman"/>
          <w:sz w:val="28"/>
          <w:szCs w:val="28"/>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научного общества.</w:t>
      </w:r>
    </w:p>
    <w:p w:rsidR="00FE7D68" w:rsidRPr="00294FCB" w:rsidRDefault="00FE7D68" w:rsidP="00A87E7B">
      <w:pPr>
        <w:ind w:left="0"/>
        <w:contextualSpacing/>
        <w:rPr>
          <w:rFonts w:ascii="Times New Roman" w:hAnsi="Times New Roman"/>
          <w:sz w:val="28"/>
          <w:szCs w:val="28"/>
        </w:rPr>
      </w:pPr>
      <w:r w:rsidRPr="00294FCB">
        <w:rPr>
          <w:rFonts w:ascii="Times New Roman" w:eastAsia="Times New Roman" w:hAnsi="Times New Roman"/>
          <w:sz w:val="28"/>
          <w:szCs w:val="28"/>
        </w:rPr>
        <w:t>Индивидуальный проект оценивается  по следующим критериям:</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b/>
          <w:bCs/>
          <w:sz w:val="28"/>
          <w:szCs w:val="28"/>
        </w:rPr>
        <w:t>1.Способность к самостоятельному приобретению знаний и решению проблем</w:t>
      </w:r>
      <w:r w:rsidRPr="00294FCB">
        <w:rPr>
          <w:rFonts w:ascii="Times New Roman" w:eastAsia="Times New Roman" w:hAnsi="Times New Roman"/>
          <w:sz w:val="28"/>
          <w:szCs w:val="28"/>
        </w:rPr>
        <w:t>,</w:t>
      </w:r>
      <w:r w:rsidRPr="00294FCB">
        <w:rPr>
          <w:rFonts w:ascii="Times New Roman" w:eastAsia="Times New Roman" w:hAnsi="Times New Roman"/>
          <w:b/>
          <w:bCs/>
          <w:sz w:val="28"/>
          <w:szCs w:val="28"/>
        </w:rPr>
        <w:t xml:space="preserve"> </w:t>
      </w:r>
      <w:r w:rsidRPr="00294FCB">
        <w:rPr>
          <w:rFonts w:ascii="Times New Roman" w:eastAsia="Times New Roman" w:hAnsi="Times New Roman"/>
          <w:sz w:val="28"/>
          <w:szCs w:val="28"/>
        </w:rPr>
        <w:t>проявляющаяся в умении поставить проблему и выбрать адекватные способы её решения, включая поиск и обработку информации, формулировку выводов  или обоснование и реализацию, апробацию принятого решения, обоснование и создание модели, прогноза, модели, макета, объекта, творческого решения.  Данный критерий  включает оценку сформированности познавательных учебных действий.</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b/>
          <w:bCs/>
          <w:sz w:val="28"/>
          <w:szCs w:val="28"/>
        </w:rPr>
        <w:t>2.Сформированность предметных знаний и способов действий</w:t>
      </w:r>
      <w:r w:rsidRPr="00294FCB">
        <w:rPr>
          <w:rFonts w:ascii="Times New Roman" w:eastAsia="Times New Roman" w:hAnsi="Times New Roman"/>
          <w:sz w:val="28"/>
          <w:szCs w:val="28"/>
        </w:rPr>
        <w:t>,  проявляющаяся в</w:t>
      </w:r>
      <w:r w:rsidRPr="00294FCB">
        <w:rPr>
          <w:rFonts w:ascii="Times New Roman" w:eastAsia="Times New Roman" w:hAnsi="Times New Roman"/>
          <w:b/>
          <w:bCs/>
          <w:sz w:val="28"/>
          <w:szCs w:val="28"/>
        </w:rPr>
        <w:t xml:space="preserve"> </w:t>
      </w:r>
      <w:r w:rsidRPr="00294FCB">
        <w:rPr>
          <w:rFonts w:ascii="Times New Roman" w:eastAsia="Times New Roman" w:hAnsi="Times New Roman"/>
          <w:sz w:val="28"/>
          <w:szCs w:val="28"/>
        </w:rPr>
        <w:t>умении раскрыть содержание работы, грамотно и обоснованно в соответствии с рассматриваемой проблемой, темой использовать имеющиеся знания и способы действий.</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b/>
          <w:bCs/>
          <w:sz w:val="28"/>
          <w:szCs w:val="28"/>
        </w:rPr>
        <w:lastRenderedPageBreak/>
        <w:t>3.Сформированность регулятивных действий</w:t>
      </w:r>
      <w:r w:rsidRPr="00294FCB">
        <w:rPr>
          <w:rFonts w:ascii="Times New Roman" w:eastAsia="Times New Roman" w:hAnsi="Times New Roman"/>
          <w:sz w:val="28"/>
          <w:szCs w:val="28"/>
        </w:rPr>
        <w:t>, проявляющаяся в умении самостоятельно</w:t>
      </w:r>
      <w:r w:rsidRPr="00294FCB">
        <w:rPr>
          <w:rFonts w:ascii="Times New Roman" w:eastAsia="Times New Roman" w:hAnsi="Times New Roman"/>
          <w:b/>
          <w:bCs/>
          <w:sz w:val="28"/>
          <w:szCs w:val="28"/>
        </w:rPr>
        <w:t xml:space="preserve"> </w:t>
      </w:r>
      <w:r w:rsidRPr="00294FCB">
        <w:rPr>
          <w:rFonts w:ascii="Times New Roman" w:eastAsia="Times New Roman" w:hAnsi="Times New Roman"/>
          <w:sz w:val="28"/>
          <w:szCs w:val="28"/>
        </w:rPr>
        <w:t>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b/>
          <w:bCs/>
          <w:sz w:val="28"/>
          <w:szCs w:val="28"/>
        </w:rPr>
        <w:t>4.Сформированность коммуникативных действий</w:t>
      </w:r>
      <w:r w:rsidRPr="00294FCB">
        <w:rPr>
          <w:rFonts w:ascii="Times New Roman" w:eastAsia="Times New Roman" w:hAnsi="Times New Roman"/>
          <w:sz w:val="28"/>
          <w:szCs w:val="28"/>
        </w:rPr>
        <w:t>,  проявляющаяся в умении ясно</w:t>
      </w:r>
      <w:r w:rsidRPr="00294FCB">
        <w:rPr>
          <w:rFonts w:ascii="Times New Roman" w:eastAsia="Times New Roman" w:hAnsi="Times New Roman"/>
          <w:b/>
          <w:bCs/>
          <w:sz w:val="28"/>
          <w:szCs w:val="28"/>
        </w:rPr>
        <w:t xml:space="preserve"> </w:t>
      </w:r>
      <w:r w:rsidRPr="00294FCB">
        <w:rPr>
          <w:rFonts w:ascii="Times New Roman" w:eastAsia="Times New Roman" w:hAnsi="Times New Roman"/>
          <w:sz w:val="28"/>
          <w:szCs w:val="28"/>
        </w:rPr>
        <w:t>изложить и оформить выполненную работу, представить её результаты, аргументированно ответить на вопросы.</w:t>
      </w:r>
    </w:p>
    <w:p w:rsidR="00FE7D68" w:rsidRPr="00294FCB" w:rsidRDefault="00FE7D68" w:rsidP="00A87E7B">
      <w:pPr>
        <w:ind w:left="0"/>
        <w:contextualSpacing/>
        <w:rPr>
          <w:rFonts w:ascii="Times New Roman" w:hAnsi="Times New Roman"/>
          <w:sz w:val="28"/>
          <w:szCs w:val="28"/>
        </w:rPr>
      </w:pPr>
      <w:r w:rsidRPr="00294FCB">
        <w:rPr>
          <w:rFonts w:ascii="Times New Roman" w:eastAsia="Times New Roman" w:hAnsi="Times New Roman"/>
          <w:b/>
          <w:bCs/>
          <w:sz w:val="28"/>
          <w:szCs w:val="28"/>
        </w:rPr>
        <w:t>Система внутришкольного мониторинга образовательных достижений и портфолио достижений как инструменты динамики образовательных достижений</w:t>
      </w:r>
    </w:p>
    <w:p w:rsidR="00FE7D68" w:rsidRPr="00294FCB" w:rsidRDefault="00FE7D68" w:rsidP="00A87E7B">
      <w:pPr>
        <w:ind w:left="0"/>
        <w:contextualSpacing/>
        <w:rPr>
          <w:rFonts w:ascii="Times New Roman" w:hAnsi="Times New Roman"/>
          <w:sz w:val="28"/>
          <w:szCs w:val="28"/>
        </w:rPr>
      </w:pPr>
      <w:r w:rsidRPr="00294FCB">
        <w:rPr>
          <w:rFonts w:ascii="Times New Roman" w:eastAsia="Times New Roman" w:hAnsi="Times New Roman"/>
          <w:sz w:val="28"/>
          <w:szCs w:val="28"/>
        </w:rPr>
        <w:t>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w:t>
      </w:r>
    </w:p>
    <w:p w:rsidR="00FE7D68" w:rsidRPr="00294FCB" w:rsidRDefault="00FE7D68" w:rsidP="00A87E7B">
      <w:pPr>
        <w:ind w:left="0"/>
        <w:contextualSpacing/>
        <w:rPr>
          <w:rFonts w:ascii="Times New Roman" w:hAnsi="Times New Roman"/>
          <w:sz w:val="28"/>
          <w:szCs w:val="28"/>
        </w:rPr>
      </w:pPr>
      <w:r w:rsidRPr="00294FCB">
        <w:rPr>
          <w:rFonts w:ascii="Times New Roman" w:eastAsia="Times New Roman" w:hAnsi="Times New Roman"/>
          <w:sz w:val="28"/>
          <w:szCs w:val="28"/>
        </w:rPr>
        <w:t>—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p>
    <w:p w:rsidR="00FE7D68" w:rsidRPr="00294FCB" w:rsidRDefault="00FE7D68" w:rsidP="00A87E7B">
      <w:pPr>
        <w:ind w:left="0"/>
        <w:contextualSpacing/>
        <w:rPr>
          <w:rFonts w:ascii="Times New Roman" w:hAnsi="Times New Roman"/>
          <w:sz w:val="28"/>
          <w:szCs w:val="28"/>
        </w:rPr>
      </w:pPr>
      <w:r w:rsidRPr="00294FCB">
        <w:rPr>
          <w:rFonts w:ascii="Times New Roman" w:eastAsia="Times New Roman" w:hAnsi="Times New Roman"/>
          <w:sz w:val="28"/>
          <w:szCs w:val="28"/>
        </w:rPr>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FE7D68" w:rsidRPr="00294FCB" w:rsidRDefault="00FE7D68" w:rsidP="00A87E7B">
      <w:pPr>
        <w:ind w:left="0"/>
        <w:contextualSpacing/>
        <w:rPr>
          <w:rFonts w:ascii="Times New Roman" w:hAnsi="Times New Roman"/>
          <w:sz w:val="28"/>
          <w:szCs w:val="28"/>
        </w:rPr>
      </w:pPr>
      <w:r w:rsidRPr="00294FCB">
        <w:rPr>
          <w:rFonts w:ascii="Times New Roman" w:eastAsia="Times New Roman" w:hAnsi="Times New Roman"/>
          <w:sz w:val="28"/>
          <w:szCs w:val="28"/>
        </w:rPr>
        <w:t>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учащихся и в электронной системе «Дневник.ру».</w:t>
      </w:r>
    </w:p>
    <w:p w:rsidR="00FE7D68" w:rsidRPr="00294FCB" w:rsidRDefault="00FE7D68" w:rsidP="00A87E7B">
      <w:pPr>
        <w:ind w:left="0"/>
        <w:contextualSpacing/>
        <w:rPr>
          <w:rFonts w:ascii="Times New Roman" w:hAnsi="Times New Roman"/>
          <w:sz w:val="28"/>
          <w:szCs w:val="28"/>
        </w:rPr>
      </w:pPr>
      <w:r w:rsidRPr="00294FCB">
        <w:rPr>
          <w:rFonts w:ascii="Times New Roman" w:eastAsia="Times New Roman" w:hAnsi="Times New Roman"/>
          <w:sz w:val="28"/>
          <w:szCs w:val="28"/>
        </w:rPr>
        <w:t>Отдельные элементы из системы внутришкольного мониторинга  включены в портфолио достижений ученика. Основными целями такого включения служат:</w:t>
      </w:r>
    </w:p>
    <w:p w:rsidR="00FE7D68" w:rsidRPr="00294FCB" w:rsidRDefault="00FE7D68" w:rsidP="00A87E7B">
      <w:pPr>
        <w:numPr>
          <w:ilvl w:val="1"/>
          <w:numId w:val="61"/>
        </w:numPr>
        <w:ind w:left="0"/>
        <w:contextualSpacing/>
        <w:rPr>
          <w:rFonts w:ascii="Times New Roman" w:eastAsia="Arial" w:hAnsi="Times New Roman"/>
          <w:sz w:val="28"/>
          <w:szCs w:val="28"/>
        </w:rPr>
      </w:pPr>
      <w:r w:rsidRPr="00294FCB">
        <w:rPr>
          <w:rFonts w:ascii="Times New Roman" w:eastAsia="Times New Roman" w:hAnsi="Times New Roman"/>
          <w:sz w:val="28"/>
          <w:szCs w:val="28"/>
          <w:u w:val="single"/>
        </w:rPr>
        <w:lastRenderedPageBreak/>
        <w:t>педагогические показания</w:t>
      </w:r>
      <w:r w:rsidRPr="00294FCB">
        <w:rPr>
          <w:rFonts w:ascii="Times New Roman" w:eastAsia="Times New Roman" w:hAnsi="Times New Roman"/>
          <w:sz w:val="28"/>
          <w:szCs w:val="28"/>
        </w:rPr>
        <w:t xml:space="preserve">, связанные с необходимостью стимулировать  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w:t>
      </w:r>
      <w:r w:rsidRPr="00294FCB">
        <w:rPr>
          <w:rFonts w:ascii="Times New Roman" w:eastAsia="Gabriola" w:hAnsi="Times New Roman"/>
          <w:sz w:val="28"/>
          <w:szCs w:val="28"/>
        </w:rPr>
        <w:t xml:space="preserve">в </w:t>
      </w:r>
      <w:r w:rsidRPr="00294FCB">
        <w:rPr>
          <w:rFonts w:ascii="Times New Roman" w:eastAsia="Times New Roman" w:hAnsi="Times New Roman"/>
          <w:sz w:val="28"/>
          <w:szCs w:val="28"/>
        </w:rPr>
        <w:t>детском коллективе, в семье);</w:t>
      </w:r>
    </w:p>
    <w:p w:rsidR="00FE7D68" w:rsidRPr="00294FCB" w:rsidRDefault="00FE7D68" w:rsidP="00A87E7B">
      <w:pPr>
        <w:numPr>
          <w:ilvl w:val="1"/>
          <w:numId w:val="61"/>
        </w:numPr>
        <w:ind w:left="0"/>
        <w:contextualSpacing/>
        <w:rPr>
          <w:rFonts w:ascii="Times New Roman" w:eastAsia="Arial" w:hAnsi="Times New Roman"/>
          <w:sz w:val="28"/>
          <w:szCs w:val="28"/>
        </w:rPr>
      </w:pPr>
      <w:r w:rsidRPr="00294FCB">
        <w:rPr>
          <w:rFonts w:ascii="Times New Roman" w:eastAsia="Times New Roman" w:hAnsi="Times New Roman"/>
          <w:sz w:val="28"/>
          <w:szCs w:val="28"/>
        </w:rPr>
        <w:t xml:space="preserve">соображения, связанные с </w:t>
      </w:r>
      <w:r w:rsidRPr="00294FCB">
        <w:rPr>
          <w:rFonts w:ascii="Times New Roman" w:eastAsia="Times New Roman" w:hAnsi="Times New Roman"/>
          <w:sz w:val="28"/>
          <w:szCs w:val="28"/>
          <w:u w:val="single"/>
        </w:rPr>
        <w:t>возможным использованием</w:t>
      </w:r>
      <w:r w:rsidRPr="00294FCB">
        <w:rPr>
          <w:rFonts w:ascii="Times New Roman" w:eastAsia="Times New Roman" w:hAnsi="Times New Roman"/>
          <w:sz w:val="28"/>
          <w:szCs w:val="28"/>
        </w:rPr>
        <w:t xml:space="preserve"> учащимися портфеля достижений при выборе направления профильного образования.</w:t>
      </w:r>
    </w:p>
    <w:p w:rsidR="00FE7D68" w:rsidRPr="00294FCB" w:rsidRDefault="00FE7D68" w:rsidP="00A87E7B">
      <w:pPr>
        <w:ind w:left="0"/>
        <w:contextualSpacing/>
        <w:rPr>
          <w:rFonts w:ascii="Times New Roman" w:hAnsi="Times New Roman"/>
          <w:sz w:val="28"/>
          <w:szCs w:val="28"/>
        </w:rPr>
      </w:pPr>
      <w:r w:rsidRPr="00294FCB">
        <w:rPr>
          <w:rFonts w:ascii="Times New Roman" w:eastAsia="Times New Roman" w:hAnsi="Times New Roman"/>
          <w:sz w:val="28"/>
          <w:szCs w:val="28"/>
        </w:rPr>
        <w:t>Портфолио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FE7D68" w:rsidRPr="00294FCB" w:rsidRDefault="00FE7D68" w:rsidP="00A87E7B">
      <w:pPr>
        <w:numPr>
          <w:ilvl w:val="0"/>
          <w:numId w:val="62"/>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состав портфолио достижений   включаются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rsidR="00FE7D68" w:rsidRPr="00294FCB" w:rsidRDefault="00FE7D68" w:rsidP="00A87E7B">
      <w:pPr>
        <w:ind w:left="0"/>
        <w:contextualSpacing/>
        <w:rPr>
          <w:rFonts w:ascii="Times New Roman" w:hAnsi="Times New Roman"/>
          <w:sz w:val="28"/>
          <w:szCs w:val="28"/>
        </w:rPr>
      </w:pPr>
      <w:r w:rsidRPr="00294FCB">
        <w:rPr>
          <w:rFonts w:ascii="Times New Roman" w:eastAsia="Times New Roman" w:hAnsi="Times New Roman"/>
          <w:sz w:val="28"/>
          <w:szCs w:val="28"/>
        </w:rPr>
        <w:t>Учитывая основные педагогические задачи основного общего образования  и основную область использования портфолио достижений обучающихся, в его состав целесообразно включать работы, демонстрирующие динамику:</w:t>
      </w:r>
    </w:p>
    <w:p w:rsidR="00FE7D68" w:rsidRPr="00294FCB" w:rsidRDefault="00FE7D68" w:rsidP="00A87E7B">
      <w:pPr>
        <w:numPr>
          <w:ilvl w:val="0"/>
          <w:numId w:val="63"/>
        </w:numPr>
        <w:ind w:left="0"/>
        <w:contextualSpacing/>
        <w:rPr>
          <w:rFonts w:ascii="Times New Roman" w:eastAsia="Gabriola" w:hAnsi="Times New Roman"/>
          <w:sz w:val="28"/>
          <w:szCs w:val="28"/>
        </w:rPr>
      </w:pPr>
      <w:r w:rsidRPr="00294FCB">
        <w:rPr>
          <w:rFonts w:ascii="Times New Roman" w:eastAsia="Times New Roman" w:hAnsi="Times New Roman"/>
          <w:sz w:val="28"/>
          <w:szCs w:val="28"/>
        </w:rPr>
        <w:t>становления устойчивых познавательных интересов обучающихся, в том числе сопровождающего успехами в различных учебных предметах;</w:t>
      </w:r>
    </w:p>
    <w:p w:rsidR="00FE7D68" w:rsidRPr="00294FCB" w:rsidRDefault="00FE7D68" w:rsidP="00A87E7B">
      <w:pPr>
        <w:numPr>
          <w:ilvl w:val="0"/>
          <w:numId w:val="63"/>
        </w:numPr>
        <w:ind w:left="0"/>
        <w:contextualSpacing/>
        <w:rPr>
          <w:rFonts w:ascii="Times New Roman" w:eastAsia="Gabriola" w:hAnsi="Times New Roman"/>
          <w:sz w:val="28"/>
          <w:szCs w:val="28"/>
        </w:rPr>
      </w:pPr>
      <w:r w:rsidRPr="00294FCB">
        <w:rPr>
          <w:rFonts w:ascii="Times New Roman" w:eastAsia="Times New Roman" w:hAnsi="Times New Roman"/>
          <w:sz w:val="28"/>
          <w:szCs w:val="28"/>
        </w:rPr>
        <w:t>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FE7D68" w:rsidRPr="00294FCB" w:rsidRDefault="00FE7D68" w:rsidP="00A87E7B">
      <w:pPr>
        <w:ind w:left="0"/>
        <w:contextualSpacing/>
        <w:rPr>
          <w:rFonts w:ascii="Times New Roman" w:hAnsi="Times New Roman"/>
          <w:sz w:val="28"/>
          <w:szCs w:val="28"/>
        </w:rPr>
      </w:pPr>
      <w:r w:rsidRPr="00294FCB">
        <w:rPr>
          <w:rFonts w:ascii="Times New Roman" w:eastAsia="Times New Roman" w:hAnsi="Times New Roman"/>
          <w:sz w:val="28"/>
          <w:szCs w:val="28"/>
        </w:rPr>
        <w:lastRenderedPageBreak/>
        <w:t>Отбор работ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w:t>
      </w:r>
    </w:p>
    <w:p w:rsidR="00FE7D68" w:rsidRPr="00294FCB" w:rsidRDefault="00FE7D68" w:rsidP="00A87E7B">
      <w:pPr>
        <w:ind w:left="0"/>
        <w:contextualSpacing/>
        <w:rPr>
          <w:rFonts w:ascii="Times New Roman" w:hAnsi="Times New Roman"/>
          <w:sz w:val="28"/>
          <w:szCs w:val="28"/>
        </w:rPr>
      </w:pPr>
      <w:r w:rsidRPr="00294FCB">
        <w:rPr>
          <w:rFonts w:ascii="Times New Roman" w:eastAsia="Times New Roman" w:hAnsi="Times New Roman"/>
          <w:b/>
          <w:bCs/>
          <w:sz w:val="28"/>
          <w:szCs w:val="28"/>
        </w:rPr>
        <w:t>Итоговая оценка выпускника и её использование при переходе от основного к среднему общему образованию</w:t>
      </w:r>
    </w:p>
    <w:p w:rsidR="00FE7D68" w:rsidRPr="00294FCB" w:rsidRDefault="00FE7D68" w:rsidP="00A87E7B">
      <w:pPr>
        <w:ind w:left="0"/>
        <w:contextualSpacing/>
        <w:rPr>
          <w:rFonts w:ascii="Times New Roman" w:hAnsi="Times New Roman"/>
          <w:sz w:val="28"/>
          <w:szCs w:val="28"/>
        </w:rPr>
      </w:pPr>
      <w:r w:rsidRPr="00294FCB">
        <w:rPr>
          <w:rFonts w:ascii="Times New Roman" w:eastAsia="Times New Roman" w:hAnsi="Times New Roman"/>
          <w:sz w:val="28"/>
          <w:szCs w:val="28"/>
        </w:rPr>
        <w:t xml:space="preserve">На итоговую оценку  при получении  основного общего образования выносятся </w:t>
      </w:r>
      <w:r w:rsidRPr="00294FCB">
        <w:rPr>
          <w:rFonts w:ascii="Times New Roman" w:eastAsia="Times New Roman" w:hAnsi="Times New Roman"/>
          <w:iCs/>
          <w:sz w:val="28"/>
          <w:szCs w:val="28"/>
        </w:rPr>
        <w:t>только</w:t>
      </w:r>
      <w:r w:rsidRPr="00294FCB">
        <w:rPr>
          <w:rFonts w:ascii="Times New Roman" w:eastAsia="Times New Roman" w:hAnsi="Times New Roman"/>
          <w:sz w:val="28"/>
          <w:szCs w:val="28"/>
        </w:rPr>
        <w:t xml:space="preserve"> </w:t>
      </w:r>
      <w:r w:rsidRPr="00294FCB">
        <w:rPr>
          <w:rFonts w:ascii="Times New Roman" w:eastAsia="Times New Roman" w:hAnsi="Times New Roman"/>
          <w:iCs/>
          <w:sz w:val="28"/>
          <w:szCs w:val="28"/>
        </w:rPr>
        <w:t>предметные и метапредметные результаты</w:t>
      </w:r>
      <w:r w:rsidRPr="00294FCB">
        <w:rPr>
          <w:rFonts w:ascii="Times New Roman" w:eastAsia="Times New Roman" w:hAnsi="Times New Roman"/>
          <w:sz w:val="28"/>
          <w:szCs w:val="28"/>
        </w:rPr>
        <w:t>, описанные в разделе «Выпускник научится»</w:t>
      </w:r>
      <w:r w:rsidRPr="00294FCB">
        <w:rPr>
          <w:rFonts w:ascii="Times New Roman" w:eastAsia="Times New Roman" w:hAnsi="Times New Roman"/>
          <w:i/>
          <w:iCs/>
          <w:sz w:val="28"/>
          <w:szCs w:val="28"/>
        </w:rPr>
        <w:t xml:space="preserve"> </w:t>
      </w:r>
      <w:r w:rsidRPr="00294FCB">
        <w:rPr>
          <w:rFonts w:ascii="Times New Roman" w:eastAsia="Times New Roman" w:hAnsi="Times New Roman"/>
          <w:sz w:val="28"/>
          <w:szCs w:val="28"/>
        </w:rPr>
        <w:t>планируемых результатов основного общего образования.</w:t>
      </w:r>
    </w:p>
    <w:p w:rsidR="00FE7D68" w:rsidRPr="00294FCB" w:rsidRDefault="00FE7D68" w:rsidP="00A87E7B">
      <w:pPr>
        <w:ind w:left="0"/>
        <w:contextualSpacing/>
        <w:rPr>
          <w:rFonts w:ascii="Times New Roman" w:hAnsi="Times New Roman"/>
          <w:sz w:val="28"/>
          <w:szCs w:val="28"/>
        </w:rPr>
      </w:pPr>
      <w:r w:rsidRPr="00294FCB">
        <w:rPr>
          <w:rFonts w:ascii="Times New Roman" w:eastAsia="Times New Roman" w:hAnsi="Times New Roman"/>
          <w:sz w:val="28"/>
          <w:szCs w:val="28"/>
        </w:rPr>
        <w:t xml:space="preserve">Итоговая оценка выпускника формируется на основе:  </w:t>
      </w:r>
    </w:p>
    <w:p w:rsidR="00FE7D68" w:rsidRPr="00294FCB" w:rsidRDefault="00FE7D68" w:rsidP="00A87E7B">
      <w:pPr>
        <w:ind w:left="0"/>
        <w:contextualSpacing/>
        <w:rPr>
          <w:rFonts w:ascii="Times New Roman" w:eastAsia="Gabriola" w:hAnsi="Times New Roman"/>
          <w:sz w:val="28"/>
          <w:szCs w:val="28"/>
        </w:rPr>
      </w:pPr>
      <w:r w:rsidRPr="00294FCB">
        <w:rPr>
          <w:rFonts w:ascii="Times New Roman" w:eastAsia="Times New Roman" w:hAnsi="Times New Roman"/>
          <w:sz w:val="28"/>
          <w:szCs w:val="28"/>
        </w:rPr>
        <w:t>-результатов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-оценок за выполнение итоговых работ по всем учебным предметам;</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-оценки за выполнение и защиту индивидуального проекта;</w:t>
      </w:r>
    </w:p>
    <w:p w:rsidR="00FE7D68" w:rsidRPr="00294FCB" w:rsidRDefault="00FE7D68" w:rsidP="00A87E7B">
      <w:pPr>
        <w:ind w:left="0"/>
        <w:contextualSpacing/>
        <w:rPr>
          <w:rFonts w:ascii="Times New Roman" w:eastAsia="Gabriola" w:hAnsi="Times New Roman"/>
          <w:sz w:val="28"/>
          <w:szCs w:val="28"/>
        </w:rPr>
      </w:pPr>
      <w:r w:rsidRPr="00294FCB">
        <w:rPr>
          <w:rFonts w:ascii="Times New Roman" w:eastAsia="Times New Roman" w:hAnsi="Times New Roman"/>
          <w:sz w:val="28"/>
          <w:szCs w:val="28"/>
        </w:rPr>
        <w:t>-оценок за работы, выносимые на государственную итоговую аттестацию (далее -ГИА)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FE7D68" w:rsidRPr="000B7E5C" w:rsidRDefault="00FE7D68" w:rsidP="000B7E5C">
      <w:pPr>
        <w:ind w:left="0"/>
        <w:contextualSpacing/>
        <w:rPr>
          <w:rFonts w:ascii="Times New Roman" w:eastAsia="Gabriola" w:hAnsi="Times New Roman"/>
          <w:sz w:val="28"/>
          <w:szCs w:val="28"/>
        </w:rPr>
      </w:pPr>
      <w:r w:rsidRPr="00294FCB">
        <w:rPr>
          <w:rFonts w:ascii="Times New Roman" w:eastAsia="Times New Roman" w:hAnsi="Times New Roman"/>
          <w:sz w:val="28"/>
          <w:szCs w:val="28"/>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w:t>
      </w:r>
      <w:r w:rsidR="000B7E5C">
        <w:rPr>
          <w:rFonts w:ascii="Times New Roman" w:eastAsia="Gabriola" w:hAnsi="Times New Roman"/>
          <w:sz w:val="28"/>
          <w:szCs w:val="28"/>
        </w:rPr>
        <w:t xml:space="preserve"> </w:t>
      </w:r>
      <w:r w:rsidRPr="00294FCB">
        <w:rPr>
          <w:rFonts w:ascii="Times New Roman" w:eastAsia="Times New Roman" w:hAnsi="Times New Roman"/>
          <w:sz w:val="28"/>
          <w:szCs w:val="28"/>
        </w:rPr>
        <w:t>приобретенными  способностями  к проектированию и осуществлению целесообразной и результативной деятельности.</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w:t>
      </w:r>
      <w:r w:rsidRPr="00294FCB">
        <w:rPr>
          <w:rFonts w:ascii="Times New Roman" w:hAnsi="Times New Roman"/>
          <w:sz w:val="28"/>
          <w:szCs w:val="28"/>
        </w:rPr>
        <w:lastRenderedPageBreak/>
        <w:t>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и результатов промежуточной аттестации.</w:t>
      </w:r>
    </w:p>
    <w:p w:rsidR="00FE7D68" w:rsidRPr="00294FCB" w:rsidRDefault="00FE7D68" w:rsidP="00A87E7B">
      <w:pPr>
        <w:ind w:left="0"/>
        <w:contextualSpacing/>
        <w:rPr>
          <w:rFonts w:ascii="Times New Roman" w:hAnsi="Times New Roman"/>
          <w:sz w:val="28"/>
          <w:szCs w:val="28"/>
        </w:rPr>
      </w:pPr>
      <w:r w:rsidRPr="00294FCB">
        <w:rPr>
          <w:rFonts w:ascii="Times New Roman" w:eastAsia="Times New Roman" w:hAnsi="Times New Roman"/>
          <w:sz w:val="28"/>
          <w:szCs w:val="28"/>
        </w:rPr>
        <w:t xml:space="preserve">Педагогический совет МБОУ «Белоярская средняя общеобразовательная школа № 1»  на основе выводов, сделанных классными руководителями и учителями-предметниками по каждому выпускнику, рассматривает вопрос об </w:t>
      </w:r>
      <w:r w:rsidRPr="00294FCB">
        <w:rPr>
          <w:rFonts w:ascii="Times New Roman" w:eastAsia="Times New Roman" w:hAnsi="Times New Roman"/>
          <w:bCs/>
          <w:sz w:val="28"/>
          <w:szCs w:val="28"/>
        </w:rPr>
        <w:t>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b/>
          <w:sz w:val="28"/>
          <w:szCs w:val="28"/>
        </w:rPr>
        <w:t>Инструментарий для оценки планируемых результатов.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685"/>
      </w:tblGrid>
      <w:tr w:rsidR="00FE7D68" w:rsidRPr="00294FCB" w:rsidTr="00041845">
        <w:tc>
          <w:tcPr>
            <w:tcW w:w="9322" w:type="dxa"/>
            <w:gridSpan w:val="2"/>
          </w:tcPr>
          <w:p w:rsidR="00FE7D68" w:rsidRPr="00294FCB" w:rsidRDefault="00FE7D68" w:rsidP="00A87E7B">
            <w:pPr>
              <w:ind w:left="0"/>
              <w:contextualSpacing/>
              <w:rPr>
                <w:rFonts w:ascii="Times New Roman" w:eastAsia="Times New Roman" w:hAnsi="Times New Roman"/>
                <w:b/>
                <w:sz w:val="24"/>
                <w:szCs w:val="24"/>
              </w:rPr>
            </w:pPr>
            <w:r w:rsidRPr="00294FCB">
              <w:rPr>
                <w:rFonts w:ascii="Times New Roman" w:eastAsia="Times New Roman" w:hAnsi="Times New Roman"/>
                <w:b/>
                <w:sz w:val="24"/>
                <w:szCs w:val="24"/>
              </w:rPr>
              <w:t>Формы оценивания  планируемых  результатов</w:t>
            </w:r>
          </w:p>
        </w:tc>
      </w:tr>
      <w:tr w:rsidR="00FE7D68" w:rsidRPr="00294FCB" w:rsidTr="00041845">
        <w:tc>
          <w:tcPr>
            <w:tcW w:w="5637" w:type="dxa"/>
          </w:tcPr>
          <w:p w:rsidR="00FE7D68" w:rsidRPr="00294FCB" w:rsidRDefault="00FE7D68" w:rsidP="00A87E7B">
            <w:pPr>
              <w:ind w:left="0"/>
              <w:contextualSpacing/>
              <w:rPr>
                <w:rFonts w:ascii="Times New Roman" w:eastAsia="Times New Roman" w:hAnsi="Times New Roman"/>
                <w:b/>
                <w:sz w:val="24"/>
                <w:szCs w:val="24"/>
              </w:rPr>
            </w:pPr>
            <w:r w:rsidRPr="00294FCB">
              <w:rPr>
                <w:rFonts w:ascii="Times New Roman" w:eastAsia="Times New Roman" w:hAnsi="Times New Roman"/>
                <w:b/>
                <w:sz w:val="24"/>
                <w:szCs w:val="24"/>
              </w:rPr>
              <w:t>В рамках программ учебных предметов</w:t>
            </w:r>
          </w:p>
        </w:tc>
        <w:tc>
          <w:tcPr>
            <w:tcW w:w="3685" w:type="dxa"/>
          </w:tcPr>
          <w:p w:rsidR="00FE7D68" w:rsidRPr="00294FCB" w:rsidRDefault="00FE7D68" w:rsidP="00A87E7B">
            <w:pPr>
              <w:ind w:left="0"/>
              <w:contextualSpacing/>
              <w:rPr>
                <w:rFonts w:ascii="Times New Roman" w:eastAsia="Times New Roman" w:hAnsi="Times New Roman"/>
                <w:b/>
                <w:sz w:val="24"/>
                <w:szCs w:val="24"/>
              </w:rPr>
            </w:pPr>
            <w:r w:rsidRPr="00294FCB">
              <w:rPr>
                <w:rFonts w:ascii="Times New Roman" w:eastAsia="Times New Roman" w:hAnsi="Times New Roman"/>
                <w:b/>
                <w:sz w:val="24"/>
                <w:szCs w:val="24"/>
              </w:rPr>
              <w:t>В рамках программ формирования УУД (внеурочной деятельности )</w:t>
            </w:r>
          </w:p>
        </w:tc>
      </w:tr>
      <w:tr w:rsidR="00FE7D68" w:rsidRPr="00294FCB" w:rsidTr="00041845">
        <w:tc>
          <w:tcPr>
            <w:tcW w:w="5637" w:type="dxa"/>
          </w:tcPr>
          <w:p w:rsidR="00FE7D68" w:rsidRPr="00294FCB" w:rsidRDefault="00FE7D68" w:rsidP="00A87E7B">
            <w:pPr>
              <w:ind w:left="0"/>
              <w:contextualSpacing/>
              <w:rPr>
                <w:rFonts w:ascii="Times New Roman" w:eastAsia="Times New Roman" w:hAnsi="Times New Roman"/>
                <w:sz w:val="24"/>
                <w:szCs w:val="24"/>
              </w:rPr>
            </w:pPr>
            <w:r w:rsidRPr="00294FCB">
              <w:rPr>
                <w:rFonts w:ascii="Times New Roman" w:eastAsia="Times New Roman" w:hAnsi="Times New Roman"/>
                <w:sz w:val="24"/>
                <w:szCs w:val="24"/>
              </w:rPr>
              <w:t>Стартовые, итоговые, текущие контрольные работы, проверочные работы, самостоятельные работы в традиционной форме – оценка способности учащихся решать учебно-познавательные и учебно-практические задачи.</w:t>
            </w:r>
          </w:p>
        </w:tc>
        <w:tc>
          <w:tcPr>
            <w:tcW w:w="3685" w:type="dxa"/>
          </w:tcPr>
          <w:p w:rsidR="00FE7D68" w:rsidRPr="00294FCB" w:rsidRDefault="00FE7D68" w:rsidP="00A87E7B">
            <w:pPr>
              <w:ind w:left="0"/>
              <w:contextualSpacing/>
              <w:rPr>
                <w:rFonts w:ascii="Times New Roman" w:eastAsia="Times New Roman" w:hAnsi="Times New Roman"/>
                <w:sz w:val="24"/>
                <w:szCs w:val="24"/>
              </w:rPr>
            </w:pPr>
            <w:r w:rsidRPr="00294FCB">
              <w:rPr>
                <w:rFonts w:ascii="Times New Roman" w:eastAsia="Times New Roman" w:hAnsi="Times New Roman"/>
                <w:sz w:val="24"/>
                <w:szCs w:val="24"/>
              </w:rPr>
              <w:t>Портфолио обучающегося</w:t>
            </w:r>
          </w:p>
          <w:p w:rsidR="00FE7D68" w:rsidRPr="00294FCB" w:rsidRDefault="00FE7D68" w:rsidP="00A87E7B">
            <w:pPr>
              <w:ind w:left="0"/>
              <w:contextualSpacing/>
              <w:rPr>
                <w:rFonts w:ascii="Times New Roman" w:eastAsia="Times New Roman" w:hAnsi="Times New Roman"/>
                <w:sz w:val="24"/>
                <w:szCs w:val="24"/>
              </w:rPr>
            </w:pPr>
          </w:p>
        </w:tc>
      </w:tr>
      <w:tr w:rsidR="00FE7D68" w:rsidRPr="00294FCB" w:rsidTr="00041845">
        <w:tc>
          <w:tcPr>
            <w:tcW w:w="5637" w:type="dxa"/>
          </w:tcPr>
          <w:p w:rsidR="00FE7D68" w:rsidRPr="00294FCB" w:rsidRDefault="00FE7D68" w:rsidP="00A87E7B">
            <w:pPr>
              <w:pStyle w:val="a3"/>
              <w:autoSpaceDE w:val="0"/>
              <w:autoSpaceDN w:val="0"/>
              <w:adjustRightInd w:val="0"/>
              <w:spacing w:line="360" w:lineRule="auto"/>
              <w:ind w:left="0"/>
              <w:rPr>
                <w:rFonts w:ascii="Times New Roman" w:hAnsi="Times New Roman"/>
              </w:rPr>
            </w:pPr>
            <w:r w:rsidRPr="00294FCB">
              <w:rPr>
                <w:rFonts w:ascii="Times New Roman" w:eastAsia="Times New Roman" w:hAnsi="Times New Roman"/>
              </w:rPr>
              <w:t xml:space="preserve">Комплексные контрольные работы – оценка </w:t>
            </w:r>
            <w:r w:rsidRPr="00294FCB">
              <w:rPr>
                <w:rFonts w:ascii="Times New Roman" w:hAnsi="Times New Roman"/>
              </w:rPr>
              <w:t>сформированности  отдельных универсальных учебных способов действий (регулятивных, познавательных и коммуникативных) в ходе решения различных задач на межпредметной основе;</w:t>
            </w:r>
          </w:p>
        </w:tc>
        <w:tc>
          <w:tcPr>
            <w:tcW w:w="3685" w:type="dxa"/>
          </w:tcPr>
          <w:p w:rsidR="00FE7D68" w:rsidRPr="00294FCB" w:rsidRDefault="00FE7D68" w:rsidP="00A87E7B">
            <w:pPr>
              <w:ind w:left="0"/>
              <w:contextualSpacing/>
              <w:rPr>
                <w:rFonts w:ascii="Times New Roman" w:eastAsia="Times New Roman" w:hAnsi="Times New Roman"/>
                <w:sz w:val="24"/>
                <w:szCs w:val="24"/>
              </w:rPr>
            </w:pPr>
            <w:r w:rsidRPr="00294FCB">
              <w:rPr>
                <w:rFonts w:ascii="Times New Roman" w:eastAsia="Times New Roman" w:hAnsi="Times New Roman"/>
                <w:sz w:val="24"/>
                <w:szCs w:val="24"/>
              </w:rPr>
              <w:t>Карты достижений обучающегося относительно своего прежнего уровня</w:t>
            </w:r>
          </w:p>
          <w:p w:rsidR="00FE7D68" w:rsidRPr="00294FCB" w:rsidRDefault="00FE7D68" w:rsidP="00A87E7B">
            <w:pPr>
              <w:ind w:left="0"/>
              <w:contextualSpacing/>
              <w:rPr>
                <w:rFonts w:ascii="Times New Roman" w:eastAsia="Times New Roman" w:hAnsi="Times New Roman"/>
                <w:sz w:val="24"/>
                <w:szCs w:val="24"/>
              </w:rPr>
            </w:pPr>
          </w:p>
        </w:tc>
      </w:tr>
      <w:tr w:rsidR="00FE7D68" w:rsidRPr="00294FCB" w:rsidTr="00041845">
        <w:tc>
          <w:tcPr>
            <w:tcW w:w="5637" w:type="dxa"/>
          </w:tcPr>
          <w:p w:rsidR="00FE7D68" w:rsidRPr="00294FCB" w:rsidRDefault="00FE7D68" w:rsidP="00A87E7B">
            <w:pPr>
              <w:ind w:left="0"/>
              <w:contextualSpacing/>
              <w:rPr>
                <w:rFonts w:ascii="Times New Roman" w:eastAsia="Times New Roman" w:hAnsi="Times New Roman"/>
                <w:sz w:val="24"/>
                <w:szCs w:val="24"/>
              </w:rPr>
            </w:pPr>
            <w:r w:rsidRPr="00294FCB">
              <w:rPr>
                <w:rFonts w:ascii="Times New Roman" w:eastAsia="Times New Roman" w:hAnsi="Times New Roman"/>
                <w:sz w:val="24"/>
                <w:szCs w:val="24"/>
              </w:rPr>
              <w:t>Трёхуровневые задачи</w:t>
            </w:r>
          </w:p>
        </w:tc>
        <w:tc>
          <w:tcPr>
            <w:tcW w:w="3685" w:type="dxa"/>
          </w:tcPr>
          <w:p w:rsidR="00FE7D68" w:rsidRPr="00294FCB" w:rsidRDefault="00FE7D68" w:rsidP="00A87E7B">
            <w:pPr>
              <w:ind w:left="0"/>
              <w:contextualSpacing/>
              <w:rPr>
                <w:rFonts w:ascii="Times New Roman" w:eastAsia="Times New Roman" w:hAnsi="Times New Roman"/>
                <w:sz w:val="24"/>
                <w:szCs w:val="24"/>
              </w:rPr>
            </w:pPr>
            <w:r w:rsidRPr="00294FCB">
              <w:rPr>
                <w:rFonts w:ascii="Times New Roman" w:eastAsia="Times New Roman" w:hAnsi="Times New Roman"/>
                <w:sz w:val="24"/>
                <w:szCs w:val="24"/>
              </w:rPr>
              <w:t>Диагностические карты</w:t>
            </w:r>
          </w:p>
        </w:tc>
      </w:tr>
      <w:tr w:rsidR="00FE7D68" w:rsidRPr="00294FCB" w:rsidTr="00041845">
        <w:tc>
          <w:tcPr>
            <w:tcW w:w="5637" w:type="dxa"/>
          </w:tcPr>
          <w:p w:rsidR="00FE7D68" w:rsidRPr="00294FCB" w:rsidRDefault="00FE7D68" w:rsidP="00A87E7B">
            <w:pPr>
              <w:ind w:left="0"/>
              <w:contextualSpacing/>
              <w:rPr>
                <w:rFonts w:ascii="Times New Roman" w:eastAsia="Times New Roman" w:hAnsi="Times New Roman"/>
                <w:sz w:val="24"/>
                <w:szCs w:val="24"/>
              </w:rPr>
            </w:pPr>
            <w:r w:rsidRPr="00294FCB">
              <w:rPr>
                <w:rFonts w:ascii="Times New Roman" w:eastAsia="Times New Roman" w:hAnsi="Times New Roman"/>
                <w:sz w:val="24"/>
                <w:szCs w:val="24"/>
              </w:rPr>
              <w:t xml:space="preserve">Проверочные и самостоятельные работы - оценка формирования контрольно-оценочной деятельности, планирования учебной  деятельности  </w:t>
            </w:r>
            <w:r w:rsidRPr="00294FCB">
              <w:rPr>
                <w:rFonts w:ascii="Times New Roman" w:eastAsia="Times New Roman" w:hAnsi="Times New Roman"/>
                <w:sz w:val="24"/>
                <w:szCs w:val="24"/>
              </w:rPr>
              <w:lastRenderedPageBreak/>
              <w:t>ребенка; проверяется уровень освоения  учащимися предметных культурных способов/средств действия.</w:t>
            </w:r>
          </w:p>
        </w:tc>
        <w:tc>
          <w:tcPr>
            <w:tcW w:w="3685" w:type="dxa"/>
          </w:tcPr>
          <w:p w:rsidR="00FE7D68" w:rsidRPr="00294FCB" w:rsidRDefault="00FE7D68" w:rsidP="00A87E7B">
            <w:pPr>
              <w:ind w:left="0"/>
              <w:contextualSpacing/>
              <w:rPr>
                <w:rFonts w:ascii="Times New Roman" w:eastAsia="Times New Roman" w:hAnsi="Times New Roman"/>
                <w:sz w:val="24"/>
                <w:szCs w:val="24"/>
              </w:rPr>
            </w:pPr>
            <w:r w:rsidRPr="00294FCB">
              <w:rPr>
                <w:rFonts w:ascii="Times New Roman" w:eastAsia="Times New Roman" w:hAnsi="Times New Roman"/>
                <w:sz w:val="24"/>
                <w:szCs w:val="24"/>
              </w:rPr>
              <w:lastRenderedPageBreak/>
              <w:t>Участие в работе школьного научного общества «Эврика»</w:t>
            </w:r>
          </w:p>
        </w:tc>
      </w:tr>
      <w:tr w:rsidR="00FE7D68" w:rsidRPr="00294FCB" w:rsidTr="00041845">
        <w:tc>
          <w:tcPr>
            <w:tcW w:w="5637" w:type="dxa"/>
          </w:tcPr>
          <w:p w:rsidR="00FE7D68" w:rsidRPr="00294FCB" w:rsidRDefault="00FE7D68" w:rsidP="00A87E7B">
            <w:pPr>
              <w:ind w:left="0"/>
              <w:contextualSpacing/>
              <w:rPr>
                <w:rFonts w:ascii="Times New Roman" w:eastAsia="Times New Roman" w:hAnsi="Times New Roman"/>
                <w:sz w:val="24"/>
                <w:szCs w:val="24"/>
              </w:rPr>
            </w:pPr>
            <w:r w:rsidRPr="00294FCB">
              <w:rPr>
                <w:rFonts w:ascii="Times New Roman" w:eastAsia="Times New Roman" w:hAnsi="Times New Roman"/>
                <w:sz w:val="24"/>
                <w:szCs w:val="24"/>
              </w:rPr>
              <w:lastRenderedPageBreak/>
              <w:t>Диагностические задачи – оценка пооперационного способа действия и его коррекция;</w:t>
            </w:r>
          </w:p>
        </w:tc>
        <w:tc>
          <w:tcPr>
            <w:tcW w:w="3685" w:type="dxa"/>
          </w:tcPr>
          <w:p w:rsidR="00FE7D68" w:rsidRPr="00294FCB" w:rsidRDefault="00FE7D68" w:rsidP="00A87E7B">
            <w:pPr>
              <w:ind w:left="0"/>
              <w:contextualSpacing/>
              <w:rPr>
                <w:rFonts w:ascii="Times New Roman" w:eastAsia="Times New Roman" w:hAnsi="Times New Roman"/>
                <w:sz w:val="24"/>
                <w:szCs w:val="24"/>
              </w:rPr>
            </w:pPr>
            <w:r w:rsidRPr="00294FCB">
              <w:rPr>
                <w:rFonts w:ascii="Times New Roman" w:eastAsia="Times New Roman" w:hAnsi="Times New Roman"/>
                <w:sz w:val="24"/>
                <w:szCs w:val="24"/>
              </w:rPr>
              <w:t>Участие в ежегодном образовательном событии «Школьный бал»</w:t>
            </w:r>
          </w:p>
        </w:tc>
      </w:tr>
      <w:tr w:rsidR="00FE7D68" w:rsidRPr="00294FCB" w:rsidTr="00041845">
        <w:tc>
          <w:tcPr>
            <w:tcW w:w="5637" w:type="dxa"/>
          </w:tcPr>
          <w:p w:rsidR="00FE7D68" w:rsidRPr="00294FCB" w:rsidRDefault="00FE7D68" w:rsidP="00A87E7B">
            <w:pPr>
              <w:ind w:left="0"/>
              <w:contextualSpacing/>
              <w:rPr>
                <w:rFonts w:ascii="Times New Roman" w:eastAsia="Times New Roman" w:hAnsi="Times New Roman"/>
                <w:sz w:val="24"/>
                <w:szCs w:val="24"/>
              </w:rPr>
            </w:pPr>
            <w:r w:rsidRPr="00294FCB">
              <w:rPr>
                <w:rFonts w:ascii="Times New Roman" w:eastAsia="Times New Roman" w:hAnsi="Times New Roman"/>
                <w:sz w:val="24"/>
                <w:szCs w:val="24"/>
              </w:rPr>
              <w:t xml:space="preserve">Предметные, эвристические  олимпиады  </w:t>
            </w:r>
          </w:p>
        </w:tc>
        <w:tc>
          <w:tcPr>
            <w:tcW w:w="3685" w:type="dxa"/>
          </w:tcPr>
          <w:p w:rsidR="00FE7D68" w:rsidRPr="00294FCB" w:rsidRDefault="00FE7D68" w:rsidP="00A87E7B">
            <w:pPr>
              <w:ind w:left="0"/>
              <w:contextualSpacing/>
              <w:rPr>
                <w:rFonts w:ascii="Times New Roman" w:eastAsia="Times New Roman" w:hAnsi="Times New Roman"/>
                <w:sz w:val="24"/>
                <w:szCs w:val="24"/>
              </w:rPr>
            </w:pPr>
            <w:r w:rsidRPr="00294FCB">
              <w:rPr>
                <w:rFonts w:ascii="Times New Roman" w:eastAsia="Times New Roman" w:hAnsi="Times New Roman"/>
                <w:sz w:val="24"/>
                <w:szCs w:val="24"/>
              </w:rPr>
              <w:t>Участие в конкурсах, выставках разного уровня.</w:t>
            </w:r>
          </w:p>
        </w:tc>
      </w:tr>
    </w:tbl>
    <w:p w:rsidR="00FE7D68" w:rsidRPr="00294FCB" w:rsidRDefault="00FE7D68" w:rsidP="00A87E7B">
      <w:pPr>
        <w:ind w:left="0"/>
        <w:contextualSpacing/>
        <w:rPr>
          <w:rFonts w:ascii="Times New Roman" w:eastAsia="Times New Roman" w:hAnsi="Times New Roman"/>
          <w:sz w:val="28"/>
          <w:szCs w:val="28"/>
        </w:rPr>
      </w:pPr>
    </w:p>
    <w:p w:rsidR="00FE7D68" w:rsidRPr="00294FCB" w:rsidRDefault="00FE7D68" w:rsidP="00A87E7B">
      <w:pPr>
        <w:ind w:left="0"/>
        <w:contextualSpacing/>
        <w:rPr>
          <w:rFonts w:ascii="Times New Roman" w:hAnsi="Times New Roman"/>
          <w:b/>
          <w:bCs/>
          <w:i/>
          <w:sz w:val="28"/>
          <w:szCs w:val="28"/>
        </w:rPr>
      </w:pPr>
      <w:r w:rsidRPr="00294FCB">
        <w:rPr>
          <w:rFonts w:ascii="Times New Roman" w:hAnsi="Times New Roman"/>
          <w:b/>
          <w:bCs/>
          <w:i/>
          <w:sz w:val="28"/>
          <w:szCs w:val="28"/>
        </w:rPr>
        <w:t>Образовательное событие как место фиксации образовательных результатов.</w:t>
      </w:r>
    </w:p>
    <w:p w:rsidR="00FE7D68" w:rsidRPr="00294FCB" w:rsidRDefault="00FE7D68" w:rsidP="00A87E7B">
      <w:pPr>
        <w:ind w:left="0"/>
        <w:contextualSpacing/>
        <w:rPr>
          <w:rFonts w:ascii="Times New Roman" w:eastAsia="Times New Roman" w:hAnsi="Times New Roman"/>
          <w:color w:val="FF0000"/>
          <w:sz w:val="28"/>
          <w:szCs w:val="28"/>
        </w:rPr>
      </w:pPr>
      <w:r w:rsidRPr="00294FCB">
        <w:rPr>
          <w:rFonts w:ascii="Times New Roman" w:eastAsia="Times New Roman" w:hAnsi="Times New Roman"/>
          <w:color w:val="000000"/>
          <w:sz w:val="28"/>
          <w:szCs w:val="28"/>
        </w:rPr>
        <w:t xml:space="preserve">С целью качественного введения </w:t>
      </w:r>
      <w:r w:rsidRPr="00294FCB">
        <w:rPr>
          <w:rFonts w:ascii="Times New Roman" w:eastAsia="Times New Roman" w:hAnsi="Times New Roman"/>
          <w:sz w:val="28"/>
          <w:szCs w:val="28"/>
        </w:rPr>
        <w:t>ФГОС  ООО необходим  поиск эффективных путей   школьного образования, как в организации  общего образования,</w:t>
      </w:r>
      <w:r w:rsidRPr="00294FCB">
        <w:rPr>
          <w:rFonts w:ascii="Times New Roman" w:eastAsia="Times New Roman" w:hAnsi="Times New Roman"/>
          <w:color w:val="FF0000"/>
          <w:sz w:val="28"/>
          <w:szCs w:val="28"/>
        </w:rPr>
        <w:t xml:space="preserve"> </w:t>
      </w:r>
      <w:r w:rsidRPr="00294FCB">
        <w:rPr>
          <w:rFonts w:ascii="Times New Roman" w:eastAsia="Times New Roman" w:hAnsi="Times New Roman"/>
          <w:sz w:val="28"/>
          <w:szCs w:val="28"/>
        </w:rPr>
        <w:t>так  и во внеурочной деятельности.</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Одной из используемых форм внеурочной деятельности является  образовательное событие. </w:t>
      </w:r>
    </w:p>
    <w:p w:rsidR="00FE7D68" w:rsidRPr="00294FCB" w:rsidRDefault="00FE7D68" w:rsidP="00A87E7B">
      <w:pPr>
        <w:ind w:left="0"/>
        <w:contextualSpacing/>
        <w:rPr>
          <w:rFonts w:ascii="Times New Roman" w:eastAsia="Times New Roman" w:hAnsi="Times New Roman"/>
          <w:color w:val="000000"/>
          <w:sz w:val="28"/>
          <w:szCs w:val="28"/>
        </w:rPr>
      </w:pPr>
      <w:r w:rsidRPr="00294FCB">
        <w:rPr>
          <w:rFonts w:ascii="Times New Roman" w:eastAsia="Times New Roman" w:hAnsi="Times New Roman"/>
          <w:color w:val="000000"/>
          <w:sz w:val="28"/>
          <w:szCs w:val="28"/>
        </w:rPr>
        <w:t xml:space="preserve">Событие – это момент реальности, в котором происходит личностно-развивающее совместное действие взрослого  и ребенка. </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 xml:space="preserve">По определению Б.Д. Эльконина, </w:t>
      </w:r>
      <w:r w:rsidRPr="00294FCB">
        <w:rPr>
          <w:rFonts w:ascii="Times New Roman" w:hAnsi="Times New Roman"/>
          <w:i/>
          <w:iCs/>
          <w:sz w:val="28"/>
          <w:szCs w:val="28"/>
        </w:rPr>
        <w:t>событие</w:t>
      </w:r>
      <w:r w:rsidRPr="00294FCB">
        <w:rPr>
          <w:rFonts w:ascii="Times New Roman" w:hAnsi="Times New Roman"/>
          <w:sz w:val="28"/>
          <w:szCs w:val="28"/>
        </w:rPr>
        <w:t xml:space="preserve"> не является следствием и продолжением естественного течения жизни. Событие связано как раз с перерывом этого течения и переходом в другую реальность. </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То есть событие должно быть осмыслено как ответственное действие, как переход из одного в другой тип поведения, от одних представлений к другим, от непонимания другого к его освоению и принятию. Событие нельзя понимать как случайность. Событие предполагает очень серьезную, трудную и напряженную работу и переживание.</w:t>
      </w:r>
    </w:p>
    <w:p w:rsidR="00FE7D68" w:rsidRPr="00294FCB" w:rsidRDefault="00FE7D68" w:rsidP="00A87E7B">
      <w:pPr>
        <w:ind w:left="0"/>
        <w:contextualSpacing/>
        <w:rPr>
          <w:rFonts w:ascii="Times New Roman" w:eastAsia="Times New Roman" w:hAnsi="Times New Roman"/>
          <w:color w:val="000000"/>
          <w:sz w:val="28"/>
          <w:szCs w:val="28"/>
        </w:rPr>
      </w:pPr>
      <w:r w:rsidRPr="00294FCB">
        <w:rPr>
          <w:rFonts w:ascii="Times New Roman" w:eastAsia="Times New Roman" w:hAnsi="Times New Roman"/>
          <w:color w:val="000000"/>
          <w:sz w:val="28"/>
          <w:szCs w:val="28"/>
        </w:rPr>
        <w:t>В  МБОУ «Белоярская СОШ №1» разработана система образовательных событий, которые   обеспечивают:</w:t>
      </w:r>
    </w:p>
    <w:p w:rsidR="00FE7D68" w:rsidRPr="00294FCB" w:rsidRDefault="00FE7D68" w:rsidP="00A87E7B">
      <w:pPr>
        <w:numPr>
          <w:ilvl w:val="0"/>
          <w:numId w:val="90"/>
        </w:numPr>
        <w:tabs>
          <w:tab w:val="clear" w:pos="0"/>
        </w:tabs>
        <w:ind w:firstLine="709"/>
        <w:contextualSpacing/>
        <w:rPr>
          <w:rFonts w:ascii="Times New Roman" w:hAnsi="Times New Roman"/>
          <w:color w:val="000000"/>
          <w:sz w:val="28"/>
          <w:szCs w:val="28"/>
        </w:rPr>
      </w:pPr>
      <w:r w:rsidRPr="00294FCB">
        <w:rPr>
          <w:rFonts w:ascii="Times New Roman" w:hAnsi="Times New Roman"/>
          <w:color w:val="000000"/>
          <w:sz w:val="28"/>
          <w:szCs w:val="28"/>
        </w:rPr>
        <w:t>расширение предметного содержания;</w:t>
      </w:r>
    </w:p>
    <w:p w:rsidR="00FE7D68" w:rsidRPr="00294FCB" w:rsidRDefault="00FE7D68" w:rsidP="00A87E7B">
      <w:pPr>
        <w:numPr>
          <w:ilvl w:val="0"/>
          <w:numId w:val="90"/>
        </w:numPr>
        <w:tabs>
          <w:tab w:val="clear" w:pos="0"/>
        </w:tabs>
        <w:ind w:firstLine="709"/>
        <w:contextualSpacing/>
        <w:rPr>
          <w:rFonts w:ascii="Times New Roman" w:hAnsi="Times New Roman"/>
          <w:color w:val="000000"/>
          <w:sz w:val="28"/>
          <w:szCs w:val="28"/>
        </w:rPr>
      </w:pPr>
      <w:r w:rsidRPr="00294FCB">
        <w:rPr>
          <w:rFonts w:ascii="Times New Roman" w:hAnsi="Times New Roman"/>
          <w:color w:val="000000"/>
          <w:sz w:val="28"/>
          <w:szCs w:val="28"/>
        </w:rPr>
        <w:t>мотивацию на учебную деятельность;</w:t>
      </w:r>
    </w:p>
    <w:p w:rsidR="00FE7D68" w:rsidRPr="00294FCB" w:rsidRDefault="00FE7D68" w:rsidP="00A87E7B">
      <w:pPr>
        <w:numPr>
          <w:ilvl w:val="0"/>
          <w:numId w:val="90"/>
        </w:numPr>
        <w:tabs>
          <w:tab w:val="clear" w:pos="0"/>
        </w:tabs>
        <w:ind w:firstLine="709"/>
        <w:contextualSpacing/>
        <w:rPr>
          <w:rFonts w:ascii="Times New Roman" w:hAnsi="Times New Roman"/>
          <w:color w:val="000000"/>
          <w:sz w:val="28"/>
          <w:szCs w:val="28"/>
        </w:rPr>
      </w:pPr>
      <w:r w:rsidRPr="00294FCB">
        <w:rPr>
          <w:rFonts w:ascii="Times New Roman" w:hAnsi="Times New Roman"/>
          <w:color w:val="000000"/>
          <w:sz w:val="28"/>
          <w:szCs w:val="28"/>
        </w:rPr>
        <w:t>создание условий для самореализации учащихся и для презентации продуктов их проектной и творческой деятельности;</w:t>
      </w:r>
    </w:p>
    <w:p w:rsidR="00FE7D68" w:rsidRPr="00294FCB" w:rsidRDefault="00FE7D68" w:rsidP="00A87E7B">
      <w:pPr>
        <w:numPr>
          <w:ilvl w:val="0"/>
          <w:numId w:val="90"/>
        </w:numPr>
        <w:tabs>
          <w:tab w:val="clear" w:pos="0"/>
        </w:tabs>
        <w:ind w:firstLine="709"/>
        <w:contextualSpacing/>
        <w:rPr>
          <w:rFonts w:ascii="Times New Roman" w:hAnsi="Times New Roman"/>
          <w:color w:val="000000"/>
          <w:sz w:val="28"/>
          <w:szCs w:val="28"/>
        </w:rPr>
      </w:pPr>
      <w:r w:rsidRPr="00294FCB">
        <w:rPr>
          <w:rFonts w:ascii="Times New Roman" w:hAnsi="Times New Roman"/>
          <w:color w:val="000000"/>
          <w:sz w:val="28"/>
          <w:szCs w:val="28"/>
        </w:rPr>
        <w:lastRenderedPageBreak/>
        <w:t>развитие организаторских способностей через привлечение учащихся и их родителей к различным формам деятельности;</w:t>
      </w:r>
    </w:p>
    <w:p w:rsidR="00FE7D68" w:rsidRPr="00294FCB" w:rsidRDefault="00FE7D68" w:rsidP="00A87E7B">
      <w:pPr>
        <w:numPr>
          <w:ilvl w:val="0"/>
          <w:numId w:val="90"/>
        </w:numPr>
        <w:tabs>
          <w:tab w:val="clear" w:pos="0"/>
        </w:tabs>
        <w:ind w:firstLine="709"/>
        <w:contextualSpacing/>
        <w:rPr>
          <w:rFonts w:ascii="Times New Roman" w:hAnsi="Times New Roman"/>
          <w:color w:val="000000"/>
          <w:sz w:val="28"/>
          <w:szCs w:val="28"/>
        </w:rPr>
      </w:pPr>
      <w:r w:rsidRPr="00294FCB">
        <w:rPr>
          <w:rFonts w:ascii="Times New Roman" w:hAnsi="Times New Roman"/>
          <w:color w:val="000000"/>
          <w:sz w:val="28"/>
          <w:szCs w:val="28"/>
        </w:rPr>
        <w:t>развитие коммуникативных навыков через работу в разновозрастных группах;</w:t>
      </w:r>
    </w:p>
    <w:p w:rsidR="00FE7D68" w:rsidRPr="00294FCB" w:rsidRDefault="00FE7D68" w:rsidP="00A87E7B">
      <w:pPr>
        <w:numPr>
          <w:ilvl w:val="0"/>
          <w:numId w:val="90"/>
        </w:numPr>
        <w:tabs>
          <w:tab w:val="clear" w:pos="0"/>
        </w:tabs>
        <w:ind w:firstLine="709"/>
        <w:contextualSpacing/>
        <w:rPr>
          <w:rFonts w:ascii="Times New Roman" w:hAnsi="Times New Roman"/>
          <w:color w:val="000000"/>
          <w:sz w:val="28"/>
          <w:szCs w:val="28"/>
        </w:rPr>
      </w:pPr>
      <w:r w:rsidRPr="00294FCB">
        <w:rPr>
          <w:rFonts w:ascii="Times New Roman" w:hAnsi="Times New Roman"/>
          <w:color w:val="000000"/>
          <w:sz w:val="28"/>
          <w:szCs w:val="28"/>
        </w:rPr>
        <w:t>воспитание уважительного отношения к историческим традициям.</w:t>
      </w:r>
    </w:p>
    <w:p w:rsidR="00FE7D68" w:rsidRPr="00294FCB" w:rsidRDefault="00FE7D68" w:rsidP="00A87E7B">
      <w:pPr>
        <w:ind w:left="0"/>
        <w:contextualSpacing/>
        <w:rPr>
          <w:rFonts w:ascii="Times New Roman" w:hAnsi="Times New Roman"/>
          <w:color w:val="000000"/>
          <w:sz w:val="28"/>
          <w:szCs w:val="28"/>
        </w:rPr>
      </w:pPr>
      <w:r w:rsidRPr="00294FCB">
        <w:rPr>
          <w:rFonts w:ascii="Times New Roman" w:hAnsi="Times New Roman"/>
          <w:color w:val="000000"/>
          <w:sz w:val="28"/>
          <w:szCs w:val="28"/>
        </w:rPr>
        <w:t>Основная идея  -  создание единого образовательно-воспитательного пространства без возрастных ограничений и без деления форм деятельности на учебную и воспитательную.</w:t>
      </w:r>
    </w:p>
    <w:p w:rsidR="00FE7D68" w:rsidRPr="00294FCB" w:rsidRDefault="00FE7D68" w:rsidP="00A87E7B">
      <w:pPr>
        <w:ind w:left="0"/>
        <w:contextualSpacing/>
        <w:rPr>
          <w:rFonts w:ascii="Times New Roman" w:eastAsia="Times New Roman" w:hAnsi="Times New Roman"/>
          <w:color w:val="000000"/>
          <w:sz w:val="28"/>
          <w:szCs w:val="28"/>
        </w:rPr>
      </w:pPr>
      <w:r w:rsidRPr="00294FCB">
        <w:rPr>
          <w:rFonts w:ascii="Times New Roman" w:eastAsia="Times New Roman" w:hAnsi="Times New Roman"/>
          <w:color w:val="000000"/>
          <w:sz w:val="28"/>
          <w:szCs w:val="28"/>
        </w:rPr>
        <w:t>Основной принцип, на который опирается  каждое образовательное событие  – от сотрудничества – к содружеству, от содружества к совместному творчеству и совместному управлению.</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Сущность образовательного события заключается в том, что  организуются  специальные условия для детского творческого действия, в результате которого ребенком создается определенный продукт; затем – усиление этого действия через рефлексию. Таким образом, полученный опыт, осмысленный и осознанный, превращается в средство для достижения новой, уже более высокой, цели. При этом любой из участников образовательного события – это действительно участник, а не зритель: у каждого – свои смыслы, своя деятельность, свои переживания, - но поле выбора такое, что в выборе ограниченных (содержанием и временем)  ресурсов ребенок должен иметь неограниченные возможности.</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Для организации образовательного события необходимо учитывать следующие особенности:</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 Поставленная перед учеников задача должна быть не только практико-ориентированной, но и креативной: сделать то, чего еще никто не делал.</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 Каждый участник не только создает продукт, но и проводит его презентацию.</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 Конкурсный режим предполагает не только открытые критерии оценивания, но и несколько тактов позиционной экспертизы (с позиций ребенка, родителя, педагога…)</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lastRenderedPageBreak/>
        <w:t>-Группы участников – смешанные (разные классы, разные возрасты), а рейтинг – не только групповой, но и индивидуальный.</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 По всем способам деятельности проводится тьюторское сопровождение,  и с  завершением события  оно не только не заканчивается, а продолжается - рефлексией, организацией общения участников, встраиванием их в дальнейшие образовательные программы.</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 xml:space="preserve">Что является мерилом «событийности»? </w:t>
      </w:r>
    </w:p>
    <w:p w:rsidR="00FE7D68" w:rsidRPr="00294FCB" w:rsidRDefault="00FE7D68" w:rsidP="00A87E7B">
      <w:pPr>
        <w:numPr>
          <w:ilvl w:val="0"/>
          <w:numId w:val="91"/>
        </w:numPr>
        <w:tabs>
          <w:tab w:val="clear" w:pos="0"/>
        </w:tabs>
        <w:ind w:firstLine="709"/>
        <w:contextualSpacing/>
        <w:rPr>
          <w:rFonts w:ascii="Times New Roman" w:hAnsi="Times New Roman"/>
          <w:sz w:val="28"/>
          <w:szCs w:val="28"/>
          <w:u w:val="single"/>
        </w:rPr>
      </w:pPr>
      <w:r w:rsidRPr="00294FCB">
        <w:rPr>
          <w:rFonts w:ascii="Times New Roman" w:hAnsi="Times New Roman"/>
          <w:sz w:val="28"/>
          <w:szCs w:val="28"/>
        </w:rPr>
        <w:t xml:space="preserve">Важно помнить: если это действительно образовательное событие, то формально оно закончилось, а в голове остается  очень долго. </w:t>
      </w:r>
    </w:p>
    <w:p w:rsidR="00FE7D68" w:rsidRPr="00294FCB" w:rsidRDefault="00FE7D68" w:rsidP="00A87E7B">
      <w:pPr>
        <w:numPr>
          <w:ilvl w:val="0"/>
          <w:numId w:val="91"/>
        </w:numPr>
        <w:tabs>
          <w:tab w:val="clear" w:pos="0"/>
        </w:tabs>
        <w:ind w:firstLine="709"/>
        <w:contextualSpacing/>
        <w:rPr>
          <w:rFonts w:ascii="Times New Roman" w:hAnsi="Times New Roman"/>
          <w:sz w:val="28"/>
          <w:szCs w:val="28"/>
          <w:u w:val="single"/>
        </w:rPr>
      </w:pPr>
      <w:r w:rsidRPr="00294FCB">
        <w:rPr>
          <w:rFonts w:ascii="Times New Roman" w:hAnsi="Times New Roman"/>
          <w:sz w:val="28"/>
          <w:szCs w:val="28"/>
        </w:rPr>
        <w:t xml:space="preserve">Важно помнить: если из ста человек хотя бы тридцать получили какие-то смыслы («разрывы идентичности»), то это «мероприятие» можно назвать образовательным событием. </w:t>
      </w:r>
    </w:p>
    <w:p w:rsidR="00FE7D68" w:rsidRPr="00294FCB" w:rsidRDefault="00FE7D68" w:rsidP="00A87E7B">
      <w:pPr>
        <w:numPr>
          <w:ilvl w:val="0"/>
          <w:numId w:val="91"/>
        </w:numPr>
        <w:tabs>
          <w:tab w:val="clear" w:pos="0"/>
        </w:tabs>
        <w:ind w:firstLine="709"/>
        <w:contextualSpacing/>
        <w:rPr>
          <w:rFonts w:ascii="Times New Roman" w:hAnsi="Times New Roman"/>
          <w:sz w:val="28"/>
          <w:szCs w:val="28"/>
          <w:u w:val="single"/>
        </w:rPr>
      </w:pPr>
      <w:r w:rsidRPr="00294FCB">
        <w:rPr>
          <w:rFonts w:ascii="Times New Roman" w:hAnsi="Times New Roman"/>
          <w:sz w:val="28"/>
          <w:szCs w:val="28"/>
        </w:rPr>
        <w:t>Важно знать: нельзя повторить событие (если какое-то событие было как событие – его повторить нельзя), но можно повторить переживание.</w:t>
      </w:r>
    </w:p>
    <w:p w:rsidR="00FE7D68" w:rsidRPr="00294FCB" w:rsidRDefault="00FE7D68" w:rsidP="00A87E7B">
      <w:pPr>
        <w:ind w:left="0"/>
        <w:contextualSpacing/>
        <w:rPr>
          <w:rFonts w:ascii="Times New Roman" w:hAnsi="Times New Roman"/>
          <w:b/>
          <w:bCs/>
          <w:i/>
          <w:iCs/>
          <w:sz w:val="28"/>
          <w:szCs w:val="28"/>
        </w:rPr>
      </w:pPr>
      <w:r w:rsidRPr="00294FCB">
        <w:rPr>
          <w:rFonts w:ascii="Times New Roman" w:hAnsi="Times New Roman"/>
          <w:b/>
          <w:bCs/>
          <w:i/>
          <w:iCs/>
          <w:sz w:val="28"/>
          <w:szCs w:val="28"/>
        </w:rPr>
        <w:t>Планируемые результаты образовательного события</w:t>
      </w:r>
    </w:p>
    <w:p w:rsidR="00FE7D68" w:rsidRPr="00294FCB" w:rsidRDefault="00FE7D68" w:rsidP="00A87E7B">
      <w:pPr>
        <w:ind w:left="0"/>
        <w:contextualSpacing/>
        <w:rPr>
          <w:rFonts w:ascii="Times New Roman" w:hAnsi="Times New Roman"/>
          <w:b/>
          <w:bCs/>
          <w:i/>
          <w:iCs/>
          <w:sz w:val="28"/>
          <w:szCs w:val="28"/>
        </w:rPr>
      </w:pPr>
      <w:r w:rsidRPr="00294FCB">
        <w:rPr>
          <w:rFonts w:ascii="Times New Roman" w:hAnsi="Times New Roman"/>
          <w:b/>
          <w:bCs/>
          <w:i/>
          <w:iCs/>
          <w:sz w:val="28"/>
          <w:szCs w:val="28"/>
        </w:rPr>
        <w:t>ДЛЯ ПЕДАГОГОВ</w:t>
      </w:r>
    </w:p>
    <w:p w:rsidR="00FE7D68" w:rsidRPr="00294FCB" w:rsidRDefault="00FE7D68" w:rsidP="00A87E7B">
      <w:pPr>
        <w:numPr>
          <w:ilvl w:val="0"/>
          <w:numId w:val="92"/>
        </w:numPr>
        <w:tabs>
          <w:tab w:val="clear" w:pos="360"/>
        </w:tabs>
        <w:ind w:left="0" w:firstLine="709"/>
        <w:contextualSpacing/>
        <w:rPr>
          <w:rFonts w:ascii="Times New Roman" w:eastAsia="TimesNewRomanPSMT" w:hAnsi="Times New Roman"/>
          <w:sz w:val="28"/>
          <w:szCs w:val="28"/>
        </w:rPr>
      </w:pPr>
      <w:r w:rsidRPr="00294FCB">
        <w:rPr>
          <w:rFonts w:ascii="Times New Roman" w:eastAsia="TimesNewRomanPSMT" w:hAnsi="Times New Roman"/>
          <w:sz w:val="28"/>
          <w:szCs w:val="28"/>
        </w:rPr>
        <w:t>создание открытой образовательной среды;</w:t>
      </w:r>
    </w:p>
    <w:p w:rsidR="00FE7D68" w:rsidRPr="00294FCB" w:rsidRDefault="00FE7D68" w:rsidP="00A87E7B">
      <w:pPr>
        <w:numPr>
          <w:ilvl w:val="0"/>
          <w:numId w:val="92"/>
        </w:numPr>
        <w:tabs>
          <w:tab w:val="clear" w:pos="360"/>
        </w:tabs>
        <w:ind w:left="0" w:firstLine="709"/>
        <w:contextualSpacing/>
        <w:rPr>
          <w:rFonts w:ascii="Times New Roman" w:hAnsi="Times New Roman"/>
          <w:sz w:val="28"/>
          <w:szCs w:val="28"/>
        </w:rPr>
      </w:pPr>
      <w:r w:rsidRPr="00294FCB">
        <w:rPr>
          <w:rFonts w:ascii="Times New Roman" w:hAnsi="Times New Roman"/>
          <w:sz w:val="28"/>
          <w:szCs w:val="28"/>
        </w:rPr>
        <w:t>разработка и внедрение в практику новой формы работы  – образовательное событие;</w:t>
      </w:r>
    </w:p>
    <w:p w:rsidR="00FE7D68" w:rsidRPr="00294FCB" w:rsidRDefault="00FE7D68" w:rsidP="00A87E7B">
      <w:pPr>
        <w:numPr>
          <w:ilvl w:val="0"/>
          <w:numId w:val="92"/>
        </w:numPr>
        <w:tabs>
          <w:tab w:val="clear" w:pos="360"/>
        </w:tabs>
        <w:ind w:left="0" w:firstLine="709"/>
        <w:contextualSpacing/>
        <w:rPr>
          <w:rFonts w:ascii="Times New Roman" w:hAnsi="Times New Roman"/>
          <w:sz w:val="28"/>
          <w:szCs w:val="28"/>
        </w:rPr>
      </w:pPr>
      <w:r w:rsidRPr="00294FCB">
        <w:rPr>
          <w:rFonts w:ascii="Times New Roman" w:hAnsi="Times New Roman"/>
          <w:sz w:val="28"/>
          <w:szCs w:val="28"/>
        </w:rPr>
        <w:t>положительная динамика мотивации педагогов на изменения в образовательном пространстве, образовательной практике;</w:t>
      </w:r>
    </w:p>
    <w:p w:rsidR="00FE7D68" w:rsidRPr="00294FCB" w:rsidRDefault="00FE7D68" w:rsidP="00A87E7B">
      <w:pPr>
        <w:numPr>
          <w:ilvl w:val="0"/>
          <w:numId w:val="92"/>
        </w:numPr>
        <w:tabs>
          <w:tab w:val="clear" w:pos="360"/>
        </w:tabs>
        <w:ind w:left="0" w:firstLine="709"/>
        <w:contextualSpacing/>
        <w:rPr>
          <w:rFonts w:ascii="Times New Roman" w:hAnsi="Times New Roman"/>
          <w:sz w:val="28"/>
          <w:szCs w:val="28"/>
        </w:rPr>
      </w:pPr>
      <w:r w:rsidRPr="00294FCB">
        <w:rPr>
          <w:rFonts w:ascii="Times New Roman" w:hAnsi="Times New Roman"/>
          <w:sz w:val="28"/>
          <w:szCs w:val="28"/>
        </w:rPr>
        <w:t>самореализация посредством участия в коллективном творческом процессе, положительная динамика личностных и профессиональных качеств педагогов;</w:t>
      </w:r>
    </w:p>
    <w:p w:rsidR="00FE7D68" w:rsidRPr="00294FCB" w:rsidRDefault="00FE7D68" w:rsidP="00A87E7B">
      <w:pPr>
        <w:numPr>
          <w:ilvl w:val="0"/>
          <w:numId w:val="92"/>
        </w:numPr>
        <w:tabs>
          <w:tab w:val="clear" w:pos="360"/>
        </w:tabs>
        <w:ind w:left="0" w:firstLine="709"/>
        <w:contextualSpacing/>
        <w:rPr>
          <w:rFonts w:ascii="Times New Roman" w:hAnsi="Times New Roman"/>
          <w:sz w:val="28"/>
          <w:szCs w:val="28"/>
        </w:rPr>
      </w:pPr>
      <w:r w:rsidRPr="00294FCB">
        <w:rPr>
          <w:rFonts w:ascii="Times New Roman" w:hAnsi="Times New Roman"/>
          <w:sz w:val="28"/>
          <w:szCs w:val="28"/>
        </w:rPr>
        <w:t>создание интегрированных образовательных программ, формирующих ключевые компетентности у воспитанников.</w:t>
      </w:r>
    </w:p>
    <w:p w:rsidR="00FE7D68" w:rsidRPr="00294FCB" w:rsidRDefault="00FE7D68" w:rsidP="00A87E7B">
      <w:pPr>
        <w:ind w:left="0"/>
        <w:contextualSpacing/>
        <w:rPr>
          <w:rFonts w:ascii="Times New Roman" w:hAnsi="Times New Roman"/>
          <w:b/>
          <w:bCs/>
          <w:i/>
          <w:iCs/>
          <w:sz w:val="28"/>
          <w:szCs w:val="28"/>
        </w:rPr>
      </w:pPr>
      <w:r w:rsidRPr="00294FCB">
        <w:rPr>
          <w:rFonts w:ascii="Times New Roman" w:hAnsi="Times New Roman"/>
          <w:b/>
          <w:bCs/>
          <w:i/>
          <w:iCs/>
          <w:sz w:val="28"/>
          <w:szCs w:val="28"/>
        </w:rPr>
        <w:t>ДЛЯ ОБУЧАЮЩИХСЯ</w:t>
      </w:r>
    </w:p>
    <w:p w:rsidR="00FE7D68" w:rsidRPr="00294FCB" w:rsidRDefault="00FE7D68" w:rsidP="00A87E7B">
      <w:pPr>
        <w:ind w:left="0"/>
        <w:contextualSpacing/>
        <w:rPr>
          <w:rFonts w:ascii="Times New Roman" w:hAnsi="Times New Roman"/>
          <w:b/>
          <w:bCs/>
          <w:i/>
          <w:iCs/>
          <w:sz w:val="28"/>
          <w:szCs w:val="28"/>
        </w:rPr>
      </w:pPr>
      <w:r w:rsidRPr="00294FCB">
        <w:rPr>
          <w:rFonts w:ascii="Times New Roman" w:hAnsi="Times New Roman"/>
          <w:b/>
          <w:bCs/>
          <w:i/>
          <w:iCs/>
          <w:sz w:val="28"/>
          <w:szCs w:val="28"/>
        </w:rPr>
        <w:t>Предметные:</w:t>
      </w:r>
    </w:p>
    <w:p w:rsidR="00FE7D68" w:rsidRPr="00294FCB" w:rsidRDefault="00FE7D68" w:rsidP="00A87E7B">
      <w:pPr>
        <w:numPr>
          <w:ilvl w:val="0"/>
          <w:numId w:val="89"/>
        </w:numPr>
        <w:ind w:left="0" w:firstLine="709"/>
        <w:contextualSpacing/>
        <w:textAlignment w:val="top"/>
        <w:rPr>
          <w:rFonts w:ascii="Times New Roman" w:eastAsia="Times New Roman" w:hAnsi="Times New Roman"/>
          <w:sz w:val="28"/>
          <w:szCs w:val="28"/>
        </w:rPr>
      </w:pPr>
      <w:r w:rsidRPr="00294FCB">
        <w:rPr>
          <w:rFonts w:ascii="Times New Roman" w:eastAsia="Times New Roman" w:hAnsi="Times New Roman"/>
          <w:sz w:val="28"/>
          <w:szCs w:val="28"/>
        </w:rPr>
        <w:t xml:space="preserve"> приобретение   знаний и умений; </w:t>
      </w:r>
    </w:p>
    <w:p w:rsidR="00FE7D68" w:rsidRPr="00294FCB" w:rsidRDefault="00FE7D68" w:rsidP="00A87E7B">
      <w:pPr>
        <w:numPr>
          <w:ilvl w:val="0"/>
          <w:numId w:val="89"/>
        </w:numPr>
        <w:ind w:left="0" w:firstLine="709"/>
        <w:contextualSpacing/>
        <w:textAlignment w:val="top"/>
        <w:rPr>
          <w:rFonts w:ascii="Times New Roman" w:eastAsia="Times New Roman" w:hAnsi="Times New Roman"/>
          <w:sz w:val="28"/>
          <w:szCs w:val="28"/>
        </w:rPr>
      </w:pPr>
      <w:r w:rsidRPr="00294FCB">
        <w:rPr>
          <w:rFonts w:ascii="Times New Roman" w:eastAsia="Times New Roman" w:hAnsi="Times New Roman"/>
          <w:sz w:val="28"/>
          <w:szCs w:val="28"/>
        </w:rPr>
        <w:t>применение  знаний  и умений  при решении поставленных задач самостоятельно и при работе в группе;</w:t>
      </w:r>
    </w:p>
    <w:p w:rsidR="00FE7D68" w:rsidRPr="00294FCB" w:rsidRDefault="00FE7D68" w:rsidP="00A87E7B">
      <w:pPr>
        <w:numPr>
          <w:ilvl w:val="0"/>
          <w:numId w:val="89"/>
        </w:numPr>
        <w:ind w:left="0" w:firstLine="709"/>
        <w:contextualSpacing/>
        <w:rPr>
          <w:rFonts w:ascii="Times New Roman" w:hAnsi="Times New Roman"/>
          <w:sz w:val="28"/>
          <w:szCs w:val="28"/>
        </w:rPr>
      </w:pPr>
      <w:r w:rsidRPr="00294FCB">
        <w:rPr>
          <w:rFonts w:ascii="Times New Roman" w:hAnsi="Times New Roman"/>
          <w:sz w:val="28"/>
          <w:szCs w:val="28"/>
        </w:rPr>
        <w:lastRenderedPageBreak/>
        <w:t>приобретение и накопление опыта творческой деятельности и применения предметных знаний во внеучебной деятельности;</w:t>
      </w:r>
    </w:p>
    <w:p w:rsidR="00FE7D68" w:rsidRPr="00294FCB" w:rsidRDefault="00FE7D68" w:rsidP="00A87E7B">
      <w:pPr>
        <w:numPr>
          <w:ilvl w:val="0"/>
          <w:numId w:val="89"/>
        </w:numPr>
        <w:ind w:left="0" w:firstLine="709"/>
        <w:contextualSpacing/>
        <w:textAlignment w:val="top"/>
        <w:rPr>
          <w:rFonts w:ascii="Times New Roman" w:eastAsia="Times New Roman" w:hAnsi="Times New Roman"/>
          <w:sz w:val="28"/>
          <w:szCs w:val="28"/>
        </w:rPr>
      </w:pPr>
      <w:r w:rsidRPr="00294FCB">
        <w:rPr>
          <w:rFonts w:ascii="Times New Roman" w:eastAsia="Times New Roman" w:hAnsi="Times New Roman"/>
          <w:sz w:val="28"/>
          <w:szCs w:val="28"/>
        </w:rPr>
        <w:t xml:space="preserve">умение  моделировать; сравнивать, группировать и классифицировать объекты; </w:t>
      </w:r>
    </w:p>
    <w:p w:rsidR="00FE7D68" w:rsidRPr="00294FCB" w:rsidRDefault="00FE7D68" w:rsidP="00A87E7B">
      <w:pPr>
        <w:numPr>
          <w:ilvl w:val="0"/>
          <w:numId w:val="89"/>
        </w:numPr>
        <w:ind w:left="0" w:firstLine="709"/>
        <w:contextualSpacing/>
        <w:textAlignment w:val="top"/>
        <w:rPr>
          <w:rFonts w:ascii="Times New Roman" w:eastAsia="Times New Roman" w:hAnsi="Times New Roman"/>
          <w:sz w:val="28"/>
          <w:szCs w:val="28"/>
        </w:rPr>
      </w:pPr>
      <w:r w:rsidRPr="00294FCB">
        <w:rPr>
          <w:rFonts w:ascii="Times New Roman" w:eastAsia="Times New Roman" w:hAnsi="Times New Roman"/>
          <w:sz w:val="28"/>
          <w:szCs w:val="28"/>
        </w:rPr>
        <w:t>умение анализировать, синтезировать  и обобщать информацию;</w:t>
      </w:r>
    </w:p>
    <w:p w:rsidR="00FE7D68" w:rsidRPr="00294FCB" w:rsidRDefault="00FE7D68" w:rsidP="00A87E7B">
      <w:pPr>
        <w:numPr>
          <w:ilvl w:val="0"/>
          <w:numId w:val="89"/>
        </w:numPr>
        <w:ind w:left="0" w:firstLine="709"/>
        <w:contextualSpacing/>
        <w:textAlignment w:val="top"/>
        <w:rPr>
          <w:rFonts w:ascii="Times New Roman" w:eastAsia="Times New Roman" w:hAnsi="Times New Roman"/>
          <w:sz w:val="28"/>
          <w:szCs w:val="28"/>
        </w:rPr>
      </w:pPr>
      <w:r w:rsidRPr="00294FCB">
        <w:rPr>
          <w:rFonts w:ascii="Times New Roman" w:eastAsia="Times New Roman" w:hAnsi="Times New Roman"/>
          <w:sz w:val="28"/>
          <w:szCs w:val="28"/>
        </w:rPr>
        <w:t>умение  устанавливать связи (в том числе — причинно-следственные) и аналогии;</w:t>
      </w:r>
    </w:p>
    <w:p w:rsidR="00FE7D68" w:rsidRPr="00294FCB" w:rsidRDefault="00FE7D68" w:rsidP="00A87E7B">
      <w:pPr>
        <w:numPr>
          <w:ilvl w:val="0"/>
          <w:numId w:val="89"/>
        </w:numPr>
        <w:ind w:left="0" w:firstLine="709"/>
        <w:contextualSpacing/>
        <w:textAlignment w:val="top"/>
        <w:rPr>
          <w:rFonts w:ascii="Times New Roman" w:eastAsia="Times New Roman" w:hAnsi="Times New Roman"/>
          <w:sz w:val="28"/>
          <w:szCs w:val="28"/>
        </w:rPr>
      </w:pPr>
      <w:r w:rsidRPr="00294FCB">
        <w:rPr>
          <w:rFonts w:ascii="Times New Roman" w:eastAsia="Times New Roman" w:hAnsi="Times New Roman"/>
          <w:sz w:val="28"/>
          <w:szCs w:val="28"/>
        </w:rPr>
        <w:t xml:space="preserve"> поиск, преобразование, представление и интерпретация информации, рассуждения.</w:t>
      </w:r>
    </w:p>
    <w:p w:rsidR="00FE7D68" w:rsidRPr="00294FCB" w:rsidRDefault="00FE7D68" w:rsidP="00A87E7B">
      <w:pPr>
        <w:ind w:left="0"/>
        <w:contextualSpacing/>
        <w:rPr>
          <w:rFonts w:ascii="Times New Roman" w:hAnsi="Times New Roman"/>
          <w:b/>
          <w:bCs/>
          <w:i/>
          <w:iCs/>
          <w:sz w:val="28"/>
          <w:szCs w:val="28"/>
        </w:rPr>
      </w:pPr>
      <w:r w:rsidRPr="00294FCB">
        <w:rPr>
          <w:rFonts w:ascii="Times New Roman" w:hAnsi="Times New Roman"/>
          <w:b/>
          <w:bCs/>
          <w:i/>
          <w:iCs/>
          <w:sz w:val="28"/>
          <w:szCs w:val="28"/>
        </w:rPr>
        <w:t>Метапредметные результаты:</w:t>
      </w:r>
    </w:p>
    <w:p w:rsidR="00FE7D68" w:rsidRPr="00294FCB" w:rsidRDefault="00FE7D68" w:rsidP="00A87E7B">
      <w:pPr>
        <w:numPr>
          <w:ilvl w:val="0"/>
          <w:numId w:val="94"/>
        </w:numPr>
        <w:ind w:left="0" w:firstLine="709"/>
        <w:contextualSpacing/>
        <w:rPr>
          <w:rFonts w:ascii="Times New Roman" w:hAnsi="Times New Roman"/>
          <w:sz w:val="28"/>
          <w:szCs w:val="28"/>
        </w:rPr>
      </w:pPr>
      <w:r w:rsidRPr="00294FCB">
        <w:rPr>
          <w:rFonts w:ascii="Times New Roman" w:hAnsi="Times New Roman"/>
          <w:sz w:val="28"/>
          <w:szCs w:val="28"/>
        </w:rPr>
        <w:t>сформированность высокого уровня проектной, коммуникативной и социальной компетенций;</w:t>
      </w:r>
    </w:p>
    <w:p w:rsidR="00FE7D68" w:rsidRPr="00294FCB" w:rsidRDefault="00FE7D68" w:rsidP="00A87E7B">
      <w:pPr>
        <w:numPr>
          <w:ilvl w:val="0"/>
          <w:numId w:val="94"/>
        </w:numPr>
        <w:ind w:left="0" w:firstLine="709"/>
        <w:contextualSpacing/>
        <w:rPr>
          <w:rFonts w:ascii="Times New Roman" w:hAnsi="Times New Roman"/>
          <w:sz w:val="28"/>
          <w:szCs w:val="28"/>
        </w:rPr>
      </w:pPr>
      <w:r w:rsidRPr="00294FCB">
        <w:rPr>
          <w:rFonts w:ascii="Times New Roman" w:hAnsi="Times New Roman"/>
          <w:sz w:val="28"/>
          <w:szCs w:val="28"/>
        </w:rPr>
        <w:t>познание нового, овладение умениями и новыми компетенциями,  </w:t>
      </w:r>
    </w:p>
    <w:p w:rsidR="00FE7D68" w:rsidRPr="00294FCB" w:rsidRDefault="00FE7D68" w:rsidP="00A87E7B">
      <w:pPr>
        <w:numPr>
          <w:ilvl w:val="0"/>
          <w:numId w:val="94"/>
        </w:numPr>
        <w:ind w:left="0" w:firstLine="709"/>
        <w:contextualSpacing/>
        <w:textAlignment w:val="top"/>
        <w:rPr>
          <w:rFonts w:ascii="Times New Roman" w:eastAsia="Times New Roman" w:hAnsi="Times New Roman"/>
          <w:sz w:val="28"/>
          <w:szCs w:val="28"/>
        </w:rPr>
      </w:pPr>
      <w:r w:rsidRPr="00294FCB">
        <w:rPr>
          <w:rFonts w:ascii="Times New Roman" w:eastAsia="Times New Roman" w:hAnsi="Times New Roman"/>
          <w:sz w:val="28"/>
          <w:szCs w:val="28"/>
        </w:rPr>
        <w:t xml:space="preserve">способность принимать и сохранять учебную цель и задачи; </w:t>
      </w:r>
    </w:p>
    <w:p w:rsidR="00FE7D68" w:rsidRPr="00294FCB" w:rsidRDefault="00FE7D68" w:rsidP="00A87E7B">
      <w:pPr>
        <w:numPr>
          <w:ilvl w:val="0"/>
          <w:numId w:val="94"/>
        </w:numPr>
        <w:ind w:left="0" w:firstLine="709"/>
        <w:contextualSpacing/>
        <w:textAlignment w:val="top"/>
        <w:rPr>
          <w:rFonts w:ascii="Times New Roman" w:eastAsia="Times New Roman" w:hAnsi="Times New Roman"/>
          <w:sz w:val="28"/>
          <w:szCs w:val="28"/>
        </w:rPr>
      </w:pPr>
      <w:r w:rsidRPr="00294FCB">
        <w:rPr>
          <w:rFonts w:ascii="Times New Roman" w:eastAsia="Times New Roman" w:hAnsi="Times New Roman"/>
          <w:sz w:val="28"/>
          <w:szCs w:val="28"/>
        </w:rPr>
        <w:t xml:space="preserve">самостоятельное преобразование практической  задачи в познавательную, </w:t>
      </w:r>
    </w:p>
    <w:p w:rsidR="00FE7D68" w:rsidRPr="00294FCB" w:rsidRDefault="00FE7D68" w:rsidP="00A87E7B">
      <w:pPr>
        <w:numPr>
          <w:ilvl w:val="0"/>
          <w:numId w:val="94"/>
        </w:numPr>
        <w:ind w:left="0" w:firstLine="709"/>
        <w:contextualSpacing/>
        <w:textAlignment w:val="top"/>
        <w:rPr>
          <w:rFonts w:ascii="Times New Roman" w:eastAsia="Times New Roman" w:hAnsi="Times New Roman"/>
          <w:sz w:val="28"/>
          <w:szCs w:val="28"/>
        </w:rPr>
      </w:pPr>
      <w:r w:rsidRPr="00294FCB">
        <w:rPr>
          <w:rFonts w:ascii="Times New Roman" w:eastAsia="Times New Roman" w:hAnsi="Times New Roman"/>
          <w:sz w:val="28"/>
          <w:szCs w:val="28"/>
        </w:rPr>
        <w:t xml:space="preserve">умение планировать собственную деятельность в соответствии с поставленной задачей и условиями ее реализации и искать средства ее осуществления; </w:t>
      </w:r>
    </w:p>
    <w:p w:rsidR="00FE7D68" w:rsidRPr="00294FCB" w:rsidRDefault="00FE7D68" w:rsidP="00A87E7B">
      <w:pPr>
        <w:numPr>
          <w:ilvl w:val="0"/>
          <w:numId w:val="94"/>
        </w:numPr>
        <w:ind w:left="0" w:firstLine="709"/>
        <w:contextualSpacing/>
        <w:textAlignment w:val="top"/>
        <w:rPr>
          <w:rFonts w:ascii="Times New Roman" w:eastAsia="Times New Roman" w:hAnsi="Times New Roman"/>
          <w:sz w:val="28"/>
          <w:szCs w:val="28"/>
        </w:rPr>
      </w:pPr>
      <w:r w:rsidRPr="00294FCB">
        <w:rPr>
          <w:rFonts w:ascii="Times New Roman" w:eastAsia="Times New Roman" w:hAnsi="Times New Roman"/>
          <w:sz w:val="28"/>
          <w:szCs w:val="28"/>
        </w:rPr>
        <w:t>умение контролировать и оценивать свои действия, вносить коррективы в их выполнение на основе оценки и учета характера ошибок, проявлять инициативу и самостоятельность в обучении;</w:t>
      </w:r>
    </w:p>
    <w:p w:rsidR="00FE7D68" w:rsidRPr="00294FCB" w:rsidRDefault="00FE7D68" w:rsidP="00A87E7B">
      <w:pPr>
        <w:numPr>
          <w:ilvl w:val="0"/>
          <w:numId w:val="94"/>
        </w:numPr>
        <w:ind w:left="0" w:firstLine="709"/>
        <w:contextualSpacing/>
        <w:textAlignment w:val="top"/>
        <w:rPr>
          <w:rFonts w:ascii="Times New Roman" w:eastAsia="Times New Roman" w:hAnsi="Times New Roman"/>
          <w:sz w:val="28"/>
          <w:szCs w:val="28"/>
        </w:rPr>
      </w:pPr>
      <w:r w:rsidRPr="00294FCB">
        <w:rPr>
          <w:rFonts w:ascii="Times New Roman" w:eastAsia="Times New Roman" w:hAnsi="Times New Roman"/>
          <w:sz w:val="28"/>
          <w:szCs w:val="28"/>
        </w:rPr>
        <w:t xml:space="preserve"> умение осуществлять информационный поиск, сбор и выделение существенной информации из различных информационных источников;</w:t>
      </w:r>
    </w:p>
    <w:p w:rsidR="00FE7D68" w:rsidRPr="00294FCB" w:rsidRDefault="00FE7D68" w:rsidP="00A87E7B">
      <w:pPr>
        <w:numPr>
          <w:ilvl w:val="0"/>
          <w:numId w:val="94"/>
        </w:numPr>
        <w:ind w:left="0" w:firstLine="709"/>
        <w:contextualSpacing/>
        <w:textAlignment w:val="top"/>
        <w:rPr>
          <w:rFonts w:ascii="Times New Roman" w:eastAsia="Times New Roman" w:hAnsi="Times New Roman"/>
          <w:sz w:val="28"/>
          <w:szCs w:val="28"/>
        </w:rPr>
      </w:pPr>
      <w:r w:rsidRPr="00294FCB">
        <w:rPr>
          <w:rFonts w:ascii="Times New Roman" w:eastAsia="Times New Roman" w:hAnsi="Times New Roman"/>
          <w:sz w:val="28"/>
          <w:szCs w:val="28"/>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FE7D68" w:rsidRPr="00294FCB" w:rsidRDefault="00FE7D68" w:rsidP="00A87E7B">
      <w:pPr>
        <w:numPr>
          <w:ilvl w:val="0"/>
          <w:numId w:val="94"/>
        </w:numPr>
        <w:ind w:left="0" w:firstLine="709"/>
        <w:contextualSpacing/>
        <w:textAlignment w:val="top"/>
        <w:rPr>
          <w:rFonts w:ascii="Times New Roman" w:eastAsia="Times New Roman" w:hAnsi="Times New Roman"/>
          <w:sz w:val="28"/>
          <w:szCs w:val="28"/>
        </w:rPr>
      </w:pPr>
      <w:r w:rsidRPr="00294FCB">
        <w:rPr>
          <w:rFonts w:ascii="Times New Roman" w:eastAsia="Times New Roman" w:hAnsi="Times New Roman"/>
          <w:sz w:val="28"/>
          <w:szCs w:val="28"/>
        </w:rPr>
        <w:t>логические операции сравнения, анализа, обобщения, классификации по родовидовым признакам, установления аналогий, отнесения к известным понятиям.</w:t>
      </w:r>
    </w:p>
    <w:p w:rsidR="00FE7D68" w:rsidRPr="00294FCB" w:rsidRDefault="00FE7D68" w:rsidP="00A87E7B">
      <w:pPr>
        <w:ind w:left="0"/>
        <w:contextualSpacing/>
        <w:rPr>
          <w:rFonts w:ascii="Times New Roman" w:hAnsi="Times New Roman"/>
          <w:b/>
          <w:bCs/>
          <w:i/>
          <w:iCs/>
          <w:sz w:val="28"/>
          <w:szCs w:val="28"/>
        </w:rPr>
      </w:pPr>
      <w:r w:rsidRPr="00294FCB">
        <w:rPr>
          <w:rFonts w:ascii="Times New Roman" w:hAnsi="Times New Roman"/>
          <w:b/>
          <w:bCs/>
          <w:i/>
          <w:iCs/>
          <w:sz w:val="28"/>
          <w:szCs w:val="28"/>
        </w:rPr>
        <w:t>Личностные результаты:</w:t>
      </w:r>
    </w:p>
    <w:p w:rsidR="00FE7D68" w:rsidRPr="00294FCB" w:rsidRDefault="00FE7D68" w:rsidP="00A87E7B">
      <w:pPr>
        <w:numPr>
          <w:ilvl w:val="0"/>
          <w:numId w:val="95"/>
        </w:numPr>
        <w:ind w:left="0" w:firstLine="709"/>
        <w:contextualSpacing/>
        <w:textAlignment w:val="top"/>
        <w:rPr>
          <w:rFonts w:ascii="Times New Roman" w:eastAsia="Times New Roman" w:hAnsi="Times New Roman"/>
          <w:sz w:val="28"/>
          <w:szCs w:val="28"/>
        </w:rPr>
      </w:pPr>
      <w:r w:rsidRPr="00294FCB">
        <w:rPr>
          <w:rFonts w:ascii="Times New Roman" w:eastAsia="Times New Roman" w:hAnsi="Times New Roman"/>
          <w:sz w:val="28"/>
          <w:szCs w:val="28"/>
        </w:rPr>
        <w:lastRenderedPageBreak/>
        <w:t>   сформированность внутренней позиции обучающегося по определенной проблеме;</w:t>
      </w:r>
    </w:p>
    <w:p w:rsidR="00FE7D68" w:rsidRPr="00294FCB" w:rsidRDefault="00FE7D68" w:rsidP="00A87E7B">
      <w:pPr>
        <w:numPr>
          <w:ilvl w:val="0"/>
          <w:numId w:val="95"/>
        </w:numPr>
        <w:ind w:left="0" w:firstLine="709"/>
        <w:contextualSpacing/>
        <w:textAlignment w:val="top"/>
        <w:rPr>
          <w:rFonts w:ascii="Times New Roman" w:eastAsia="Times New Roman" w:hAnsi="Times New Roman"/>
          <w:sz w:val="28"/>
          <w:szCs w:val="28"/>
        </w:rPr>
      </w:pPr>
      <w:r w:rsidRPr="00294FCB">
        <w:rPr>
          <w:rFonts w:ascii="Times New Roman" w:eastAsia="Times New Roman" w:hAnsi="Times New Roman"/>
          <w:sz w:val="28"/>
          <w:szCs w:val="28"/>
        </w:rPr>
        <w:t xml:space="preserve">эмоционально-положительное отношение ученика к образовательному событию; </w:t>
      </w:r>
    </w:p>
    <w:p w:rsidR="00FE7D68" w:rsidRPr="00294FCB" w:rsidRDefault="00FE7D68" w:rsidP="00A87E7B">
      <w:pPr>
        <w:numPr>
          <w:ilvl w:val="0"/>
          <w:numId w:val="95"/>
        </w:numPr>
        <w:ind w:left="0" w:firstLine="709"/>
        <w:contextualSpacing/>
        <w:textAlignment w:val="top"/>
        <w:rPr>
          <w:rFonts w:ascii="Times New Roman" w:eastAsia="Times New Roman" w:hAnsi="Times New Roman"/>
          <w:sz w:val="28"/>
          <w:szCs w:val="28"/>
        </w:rPr>
      </w:pPr>
      <w:r w:rsidRPr="00294FCB">
        <w:rPr>
          <w:rFonts w:ascii="Times New Roman" w:eastAsia="Times New Roman" w:hAnsi="Times New Roman"/>
          <w:sz w:val="28"/>
          <w:szCs w:val="28"/>
        </w:rPr>
        <w:t>сформированность  сотрудничества с учителем и одноклассниками;</w:t>
      </w:r>
    </w:p>
    <w:p w:rsidR="00FE7D68" w:rsidRPr="00294FCB" w:rsidRDefault="00FE7D68" w:rsidP="00A87E7B">
      <w:pPr>
        <w:numPr>
          <w:ilvl w:val="0"/>
          <w:numId w:val="95"/>
        </w:numPr>
        <w:ind w:left="0" w:firstLine="709"/>
        <w:contextualSpacing/>
        <w:textAlignment w:val="top"/>
        <w:rPr>
          <w:rFonts w:ascii="Times New Roman" w:eastAsia="Times New Roman" w:hAnsi="Times New Roman"/>
          <w:sz w:val="28"/>
          <w:szCs w:val="28"/>
        </w:rPr>
      </w:pPr>
      <w:r w:rsidRPr="00294FCB">
        <w:rPr>
          <w:rFonts w:ascii="Times New Roman" w:eastAsia="Times New Roman" w:hAnsi="Times New Roman"/>
          <w:sz w:val="28"/>
          <w:szCs w:val="28"/>
        </w:rPr>
        <w:t xml:space="preserve"> сформированность патриотических чувств, уважение культуры и традиций народов России и мира;</w:t>
      </w:r>
    </w:p>
    <w:p w:rsidR="00FE7D68" w:rsidRPr="00294FCB" w:rsidRDefault="00FE7D68" w:rsidP="00A87E7B">
      <w:pPr>
        <w:numPr>
          <w:ilvl w:val="0"/>
          <w:numId w:val="95"/>
        </w:numPr>
        <w:ind w:left="0" w:firstLine="709"/>
        <w:contextualSpacing/>
        <w:textAlignment w:val="top"/>
        <w:rPr>
          <w:rFonts w:ascii="Times New Roman" w:eastAsia="Times New Roman" w:hAnsi="Times New Roman"/>
          <w:sz w:val="28"/>
          <w:szCs w:val="28"/>
        </w:rPr>
      </w:pPr>
      <w:r w:rsidRPr="00294FCB">
        <w:rPr>
          <w:rFonts w:ascii="Times New Roman" w:eastAsia="Times New Roman" w:hAnsi="Times New Roman"/>
          <w:sz w:val="28"/>
          <w:szCs w:val="28"/>
        </w:rPr>
        <w:t xml:space="preserve"> развитие доверия и способности к пониманию и сопереживания чувствам других людей;</w:t>
      </w:r>
    </w:p>
    <w:p w:rsidR="00FE7D68" w:rsidRPr="00294FCB" w:rsidRDefault="00FE7D68" w:rsidP="00A87E7B">
      <w:pPr>
        <w:numPr>
          <w:ilvl w:val="0"/>
          <w:numId w:val="95"/>
        </w:numPr>
        <w:ind w:left="0" w:firstLine="709"/>
        <w:contextualSpacing/>
        <w:textAlignment w:val="top"/>
        <w:rPr>
          <w:rFonts w:ascii="Times New Roman" w:eastAsia="Times New Roman" w:hAnsi="Times New Roman"/>
          <w:sz w:val="28"/>
          <w:szCs w:val="28"/>
        </w:rPr>
      </w:pPr>
      <w:r w:rsidRPr="00294FCB">
        <w:rPr>
          <w:rFonts w:ascii="Times New Roman" w:eastAsia="Times New Roman" w:hAnsi="Times New Roman"/>
          <w:sz w:val="28"/>
          <w:szCs w:val="28"/>
        </w:rPr>
        <w:t>   сформированность самооценки, включая осознание своих возможностей в учении;</w:t>
      </w:r>
    </w:p>
    <w:p w:rsidR="00FE7D68" w:rsidRPr="00294FCB" w:rsidRDefault="00FE7D68" w:rsidP="00A87E7B">
      <w:pPr>
        <w:numPr>
          <w:ilvl w:val="0"/>
          <w:numId w:val="95"/>
        </w:numPr>
        <w:ind w:left="0" w:firstLine="709"/>
        <w:contextualSpacing/>
        <w:textAlignment w:val="top"/>
        <w:rPr>
          <w:rFonts w:ascii="Times New Roman" w:eastAsia="Times New Roman" w:hAnsi="Times New Roman"/>
          <w:sz w:val="28"/>
          <w:szCs w:val="28"/>
        </w:rPr>
      </w:pPr>
      <w:r w:rsidRPr="00294FCB">
        <w:rPr>
          <w:rFonts w:ascii="Times New Roman" w:eastAsia="Times New Roman" w:hAnsi="Times New Roman"/>
          <w:sz w:val="28"/>
          <w:szCs w:val="28"/>
        </w:rPr>
        <w:t xml:space="preserve"> способность адекватно судить о причинах своего успеха/неуспеха в учении; </w:t>
      </w:r>
    </w:p>
    <w:p w:rsidR="00FE7D68" w:rsidRPr="00294FCB" w:rsidRDefault="00FE7D68" w:rsidP="00A87E7B">
      <w:pPr>
        <w:numPr>
          <w:ilvl w:val="0"/>
          <w:numId w:val="95"/>
        </w:numPr>
        <w:ind w:left="0" w:firstLine="709"/>
        <w:contextualSpacing/>
        <w:textAlignment w:val="top"/>
        <w:rPr>
          <w:rFonts w:ascii="Times New Roman" w:eastAsia="Times New Roman" w:hAnsi="Times New Roman"/>
          <w:sz w:val="28"/>
          <w:szCs w:val="28"/>
        </w:rPr>
      </w:pPr>
      <w:r w:rsidRPr="00294FCB">
        <w:rPr>
          <w:rFonts w:ascii="Times New Roman" w:eastAsia="Times New Roman" w:hAnsi="Times New Roman"/>
          <w:sz w:val="28"/>
          <w:szCs w:val="28"/>
        </w:rPr>
        <w:t>умение видеть свои достоинства и недостатки, уважать себя и верить в успех;</w:t>
      </w:r>
    </w:p>
    <w:p w:rsidR="00FE7D68" w:rsidRPr="00294FCB" w:rsidRDefault="00FE7D68" w:rsidP="00A87E7B">
      <w:pPr>
        <w:numPr>
          <w:ilvl w:val="0"/>
          <w:numId w:val="95"/>
        </w:numPr>
        <w:ind w:left="0" w:firstLine="709"/>
        <w:contextualSpacing/>
        <w:textAlignment w:val="top"/>
        <w:rPr>
          <w:rFonts w:ascii="Times New Roman" w:eastAsia="Times New Roman" w:hAnsi="Times New Roman"/>
          <w:sz w:val="28"/>
          <w:szCs w:val="28"/>
        </w:rPr>
      </w:pPr>
      <w:r w:rsidRPr="00294FCB">
        <w:rPr>
          <w:rFonts w:ascii="Times New Roman" w:eastAsia="Times New Roman" w:hAnsi="Times New Roman"/>
          <w:sz w:val="28"/>
          <w:szCs w:val="28"/>
        </w:rPr>
        <w:t>сформированность  мотивации учебной деятельности, включая социальные, учебно-познавательные и внешние мотивы;</w:t>
      </w:r>
    </w:p>
    <w:p w:rsidR="00FE7D68" w:rsidRPr="00294FCB" w:rsidRDefault="00FE7D68" w:rsidP="00A87E7B">
      <w:pPr>
        <w:numPr>
          <w:ilvl w:val="0"/>
          <w:numId w:val="95"/>
        </w:numPr>
        <w:ind w:left="0" w:firstLine="709"/>
        <w:contextualSpacing/>
        <w:textAlignment w:val="top"/>
        <w:rPr>
          <w:rFonts w:ascii="Times New Roman" w:eastAsia="Times New Roman" w:hAnsi="Times New Roman"/>
          <w:sz w:val="28"/>
          <w:szCs w:val="28"/>
        </w:rPr>
      </w:pPr>
      <w:r w:rsidRPr="00294FCB">
        <w:rPr>
          <w:rFonts w:ascii="Times New Roman" w:eastAsia="Times New Roman" w:hAnsi="Times New Roman"/>
          <w:sz w:val="28"/>
          <w:szCs w:val="28"/>
        </w:rPr>
        <w:t xml:space="preserve">любознательность и интерес к новому содержанию и способам решения проблем; </w:t>
      </w:r>
    </w:p>
    <w:p w:rsidR="00FE7D68" w:rsidRPr="00294FCB" w:rsidRDefault="00FE7D68" w:rsidP="00A87E7B">
      <w:pPr>
        <w:numPr>
          <w:ilvl w:val="0"/>
          <w:numId w:val="95"/>
        </w:numPr>
        <w:ind w:left="0" w:firstLine="709"/>
        <w:contextualSpacing/>
        <w:textAlignment w:val="top"/>
        <w:rPr>
          <w:rFonts w:ascii="Times New Roman" w:eastAsia="Times New Roman" w:hAnsi="Times New Roman"/>
          <w:sz w:val="28"/>
          <w:szCs w:val="28"/>
        </w:rPr>
      </w:pPr>
      <w:r w:rsidRPr="00294FCB">
        <w:rPr>
          <w:rFonts w:ascii="Times New Roman" w:eastAsia="Times New Roman" w:hAnsi="Times New Roman"/>
          <w:sz w:val="28"/>
          <w:szCs w:val="28"/>
        </w:rPr>
        <w:t>мотивация достижения результата, стремления к совершенствованию своих способностей;</w:t>
      </w:r>
    </w:p>
    <w:p w:rsidR="00FE7D68" w:rsidRPr="00294FCB" w:rsidRDefault="00FE7D68" w:rsidP="00A87E7B">
      <w:pPr>
        <w:numPr>
          <w:ilvl w:val="0"/>
          <w:numId w:val="95"/>
        </w:numPr>
        <w:ind w:left="0" w:firstLine="709"/>
        <w:contextualSpacing/>
        <w:textAlignment w:val="top"/>
        <w:rPr>
          <w:rFonts w:ascii="Times New Roman" w:eastAsia="Times New Roman" w:hAnsi="Times New Roman"/>
          <w:sz w:val="28"/>
          <w:szCs w:val="28"/>
        </w:rPr>
      </w:pPr>
      <w:r w:rsidRPr="00294FCB">
        <w:rPr>
          <w:rFonts w:ascii="Times New Roman" w:eastAsia="Times New Roman" w:hAnsi="Times New Roman"/>
          <w:sz w:val="28"/>
          <w:szCs w:val="28"/>
        </w:rPr>
        <w:t xml:space="preserve"> знание моральных норм и сформированность морально-этических суждений; </w:t>
      </w:r>
    </w:p>
    <w:p w:rsidR="00FE7D68" w:rsidRPr="00294FCB" w:rsidRDefault="00FE7D68" w:rsidP="00A87E7B">
      <w:pPr>
        <w:numPr>
          <w:ilvl w:val="0"/>
          <w:numId w:val="95"/>
        </w:numPr>
        <w:ind w:left="0" w:firstLine="709"/>
        <w:contextualSpacing/>
        <w:textAlignment w:val="top"/>
        <w:rPr>
          <w:rFonts w:ascii="Times New Roman" w:eastAsia="Times New Roman" w:hAnsi="Times New Roman"/>
          <w:sz w:val="28"/>
          <w:szCs w:val="28"/>
        </w:rPr>
      </w:pPr>
      <w:r w:rsidRPr="00294FCB">
        <w:rPr>
          <w:rFonts w:ascii="Times New Roman" w:eastAsia="Times New Roman" w:hAnsi="Times New Roman"/>
          <w:sz w:val="28"/>
          <w:szCs w:val="28"/>
        </w:rPr>
        <w:t>способность к оценке своих поступков и действий других людей с точки зрения соблюдения/нарушения моральной нормы;</w:t>
      </w:r>
    </w:p>
    <w:p w:rsidR="00FE7D68" w:rsidRPr="00294FCB" w:rsidRDefault="00FE7D68" w:rsidP="00A87E7B">
      <w:pPr>
        <w:numPr>
          <w:ilvl w:val="0"/>
          <w:numId w:val="95"/>
        </w:numPr>
        <w:ind w:left="0" w:firstLine="709"/>
        <w:contextualSpacing/>
        <w:rPr>
          <w:rFonts w:ascii="Times New Roman" w:hAnsi="Times New Roman"/>
          <w:sz w:val="28"/>
          <w:szCs w:val="28"/>
        </w:rPr>
      </w:pPr>
      <w:r w:rsidRPr="00294FCB">
        <w:rPr>
          <w:rFonts w:ascii="Times New Roman" w:hAnsi="Times New Roman"/>
          <w:sz w:val="28"/>
          <w:szCs w:val="28"/>
        </w:rPr>
        <w:t>положительная динамика   личностных приростов и уровня общей культуры;</w:t>
      </w:r>
    </w:p>
    <w:p w:rsidR="00FE7D68" w:rsidRPr="00294FCB" w:rsidRDefault="00FE7D68" w:rsidP="00A87E7B">
      <w:pPr>
        <w:numPr>
          <w:ilvl w:val="0"/>
          <w:numId w:val="95"/>
        </w:numPr>
        <w:ind w:left="0" w:firstLine="709"/>
        <w:contextualSpacing/>
        <w:textAlignment w:val="top"/>
        <w:rPr>
          <w:rFonts w:ascii="Times New Roman" w:eastAsia="Times New Roman" w:hAnsi="Times New Roman"/>
          <w:sz w:val="28"/>
          <w:szCs w:val="28"/>
        </w:rPr>
      </w:pPr>
      <w:r w:rsidRPr="00294FCB">
        <w:rPr>
          <w:rFonts w:ascii="Times New Roman" w:eastAsia="Times New Roman" w:hAnsi="Times New Roman"/>
          <w:sz w:val="28"/>
          <w:szCs w:val="28"/>
        </w:rPr>
        <w:t>умение сотрудничать с учителем и сверстниками при решении учебных проблем, принимать на себя ответственность за результаты своих действий;</w:t>
      </w:r>
    </w:p>
    <w:p w:rsidR="00FE7D68" w:rsidRPr="00294FCB" w:rsidRDefault="00FE7D68" w:rsidP="00A87E7B">
      <w:pPr>
        <w:numPr>
          <w:ilvl w:val="0"/>
          <w:numId w:val="95"/>
        </w:numPr>
        <w:ind w:left="0" w:firstLine="709"/>
        <w:contextualSpacing/>
        <w:rPr>
          <w:rFonts w:ascii="Times New Roman" w:hAnsi="Times New Roman"/>
          <w:sz w:val="28"/>
          <w:szCs w:val="28"/>
        </w:rPr>
      </w:pPr>
      <w:r w:rsidRPr="00294FCB">
        <w:rPr>
          <w:rFonts w:ascii="Times New Roman" w:hAnsi="Times New Roman"/>
          <w:sz w:val="28"/>
          <w:szCs w:val="28"/>
        </w:rPr>
        <w:lastRenderedPageBreak/>
        <w:t>умение организовать свое свободное время, занимаясь содержательной «полезной» деятельностью.</w:t>
      </w:r>
    </w:p>
    <w:p w:rsidR="00FE7D68" w:rsidRPr="00294FCB" w:rsidRDefault="00FE7D68" w:rsidP="00A87E7B">
      <w:pPr>
        <w:autoSpaceDE w:val="0"/>
        <w:autoSpaceDN w:val="0"/>
        <w:adjustRightInd w:val="0"/>
        <w:ind w:left="0"/>
        <w:contextualSpacing/>
        <w:rPr>
          <w:rFonts w:ascii="Times New Roman" w:eastAsia="TimesNewRomanPSMT" w:hAnsi="Times New Roman"/>
          <w:sz w:val="28"/>
          <w:szCs w:val="28"/>
        </w:rPr>
      </w:pPr>
      <w:r w:rsidRPr="00294FCB">
        <w:rPr>
          <w:rFonts w:ascii="Times New Roman" w:eastAsia="TimesNewRomanPSMT" w:hAnsi="Times New Roman"/>
          <w:b/>
          <w:bCs/>
          <w:i/>
          <w:iCs/>
          <w:sz w:val="28"/>
          <w:szCs w:val="28"/>
        </w:rPr>
        <w:t>Сквозные образовательные результаты</w:t>
      </w:r>
      <w:r w:rsidRPr="00294FCB">
        <w:rPr>
          <w:rFonts w:ascii="Times New Roman" w:eastAsia="TimesNewRomanPSMT" w:hAnsi="Times New Roman"/>
          <w:sz w:val="28"/>
          <w:szCs w:val="28"/>
        </w:rPr>
        <w:t>:</w:t>
      </w:r>
    </w:p>
    <w:p w:rsidR="00FE7D68" w:rsidRPr="00294FCB" w:rsidRDefault="00FE7D68" w:rsidP="00A87E7B">
      <w:pPr>
        <w:numPr>
          <w:ilvl w:val="0"/>
          <w:numId w:val="93"/>
        </w:numPr>
        <w:autoSpaceDE w:val="0"/>
        <w:autoSpaceDN w:val="0"/>
        <w:adjustRightInd w:val="0"/>
        <w:ind w:left="0" w:firstLine="709"/>
        <w:contextualSpacing/>
        <w:rPr>
          <w:rFonts w:ascii="Times New Roman" w:eastAsia="TimesNewRomanPSMT" w:hAnsi="Times New Roman"/>
          <w:sz w:val="28"/>
          <w:szCs w:val="28"/>
        </w:rPr>
      </w:pPr>
      <w:r w:rsidRPr="00294FCB">
        <w:rPr>
          <w:rFonts w:ascii="Times New Roman" w:eastAsia="TimesNewRomanPSMT" w:hAnsi="Times New Roman"/>
          <w:sz w:val="28"/>
          <w:szCs w:val="28"/>
        </w:rPr>
        <w:t>образовательная самостоятельность;</w:t>
      </w:r>
    </w:p>
    <w:p w:rsidR="00FE7D68" w:rsidRPr="00294FCB" w:rsidRDefault="00FE7D68" w:rsidP="00A87E7B">
      <w:pPr>
        <w:numPr>
          <w:ilvl w:val="0"/>
          <w:numId w:val="93"/>
        </w:numPr>
        <w:autoSpaceDE w:val="0"/>
        <w:autoSpaceDN w:val="0"/>
        <w:adjustRightInd w:val="0"/>
        <w:ind w:left="0" w:firstLine="709"/>
        <w:contextualSpacing/>
        <w:rPr>
          <w:rFonts w:ascii="Times New Roman" w:eastAsia="TimesNewRomanPSMT" w:hAnsi="Times New Roman"/>
          <w:sz w:val="28"/>
          <w:szCs w:val="28"/>
        </w:rPr>
      </w:pPr>
      <w:r w:rsidRPr="00294FCB">
        <w:rPr>
          <w:rFonts w:ascii="Times New Roman" w:eastAsia="TimesNewRomanPSMT" w:hAnsi="Times New Roman"/>
          <w:sz w:val="28"/>
          <w:szCs w:val="28"/>
        </w:rPr>
        <w:t>образовательная инициатива;</w:t>
      </w:r>
    </w:p>
    <w:p w:rsidR="00FE7D68" w:rsidRPr="00294FCB" w:rsidRDefault="00FE7D68" w:rsidP="00A87E7B">
      <w:pPr>
        <w:numPr>
          <w:ilvl w:val="0"/>
          <w:numId w:val="93"/>
        </w:numPr>
        <w:autoSpaceDE w:val="0"/>
        <w:autoSpaceDN w:val="0"/>
        <w:adjustRightInd w:val="0"/>
        <w:ind w:left="0" w:firstLine="709"/>
        <w:contextualSpacing/>
        <w:rPr>
          <w:rFonts w:ascii="Times New Roman" w:eastAsia="TimesNewRomanPSMT" w:hAnsi="Times New Roman"/>
          <w:sz w:val="28"/>
          <w:szCs w:val="28"/>
        </w:rPr>
      </w:pPr>
      <w:r w:rsidRPr="00294FCB">
        <w:rPr>
          <w:rFonts w:ascii="Times New Roman" w:eastAsia="TimesNewRomanPSMT" w:hAnsi="Times New Roman"/>
          <w:sz w:val="28"/>
          <w:szCs w:val="28"/>
        </w:rPr>
        <w:t>образовательная ответственность</w:t>
      </w:r>
      <w:r w:rsidRPr="00294FCB">
        <w:rPr>
          <w:rFonts w:ascii="Times New Roman" w:eastAsia="TimesNewRomanPSMT" w:hAnsi="Times New Roman"/>
          <w:b/>
          <w:bCs/>
          <w:i/>
          <w:iCs/>
          <w:sz w:val="28"/>
          <w:szCs w:val="28"/>
        </w:rPr>
        <w:t xml:space="preserve">. </w:t>
      </w:r>
    </w:p>
    <w:p w:rsidR="000B7E5C" w:rsidRDefault="000B7E5C" w:rsidP="00A87E7B">
      <w:pPr>
        <w:ind w:left="0"/>
        <w:contextualSpacing/>
        <w:rPr>
          <w:rFonts w:ascii="Times New Roman" w:hAnsi="Times New Roman"/>
          <w:b/>
          <w:bCs/>
          <w:i/>
          <w:iCs/>
          <w:sz w:val="28"/>
          <w:szCs w:val="28"/>
        </w:rPr>
      </w:pPr>
    </w:p>
    <w:p w:rsidR="00FE7D68" w:rsidRPr="00294FCB" w:rsidRDefault="00FE7D68" w:rsidP="00A87E7B">
      <w:pPr>
        <w:ind w:left="0"/>
        <w:contextualSpacing/>
        <w:rPr>
          <w:rFonts w:ascii="Times New Roman" w:hAnsi="Times New Roman"/>
          <w:b/>
          <w:bCs/>
          <w:i/>
          <w:iCs/>
          <w:sz w:val="28"/>
          <w:szCs w:val="28"/>
          <w:u w:val="single"/>
        </w:rPr>
      </w:pPr>
      <w:r w:rsidRPr="00294FCB">
        <w:rPr>
          <w:rFonts w:ascii="Times New Roman" w:hAnsi="Times New Roman"/>
          <w:b/>
          <w:bCs/>
          <w:i/>
          <w:iCs/>
          <w:sz w:val="28"/>
          <w:szCs w:val="28"/>
        </w:rPr>
        <w:t>Образовательные события МБОУ «Белоярская СОШ №1»</w:t>
      </w:r>
    </w:p>
    <w:tbl>
      <w:tblPr>
        <w:tblW w:w="9625" w:type="dxa"/>
        <w:jc w:val="center"/>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18"/>
        <w:gridCol w:w="4863"/>
        <w:gridCol w:w="3344"/>
      </w:tblGrid>
      <w:tr w:rsidR="00FE7D68" w:rsidRPr="009C1445" w:rsidTr="00C7300D">
        <w:trPr>
          <w:jc w:val="center"/>
        </w:trPr>
        <w:tc>
          <w:tcPr>
            <w:tcW w:w="1418" w:type="dxa"/>
          </w:tcPr>
          <w:p w:rsidR="00FE7D68" w:rsidRPr="009C1445" w:rsidRDefault="00FE7D68" w:rsidP="00C7300D">
            <w:pPr>
              <w:ind w:left="0" w:firstLine="0"/>
              <w:contextualSpacing/>
              <w:rPr>
                <w:rFonts w:ascii="Times New Roman" w:hAnsi="Times New Roman"/>
                <w:b/>
                <w:sz w:val="24"/>
                <w:szCs w:val="24"/>
              </w:rPr>
            </w:pPr>
            <w:r w:rsidRPr="009C1445">
              <w:rPr>
                <w:rFonts w:ascii="Times New Roman" w:hAnsi="Times New Roman"/>
                <w:b/>
                <w:sz w:val="24"/>
                <w:szCs w:val="24"/>
              </w:rPr>
              <w:t>Событие</w:t>
            </w:r>
          </w:p>
        </w:tc>
        <w:tc>
          <w:tcPr>
            <w:tcW w:w="4863" w:type="dxa"/>
          </w:tcPr>
          <w:p w:rsidR="00FE7D68" w:rsidRPr="009C1445" w:rsidRDefault="00FE7D68" w:rsidP="00A87E7B">
            <w:pPr>
              <w:ind w:left="0"/>
              <w:contextualSpacing/>
              <w:rPr>
                <w:rFonts w:ascii="Times New Roman" w:hAnsi="Times New Roman"/>
                <w:b/>
                <w:sz w:val="24"/>
                <w:szCs w:val="24"/>
              </w:rPr>
            </w:pPr>
            <w:r w:rsidRPr="009C1445">
              <w:rPr>
                <w:rFonts w:ascii="Times New Roman" w:hAnsi="Times New Roman"/>
                <w:b/>
                <w:sz w:val="24"/>
                <w:szCs w:val="24"/>
              </w:rPr>
              <w:t xml:space="preserve">Планируемые результаты </w:t>
            </w:r>
          </w:p>
        </w:tc>
        <w:tc>
          <w:tcPr>
            <w:tcW w:w="3344" w:type="dxa"/>
          </w:tcPr>
          <w:p w:rsidR="00FE7D68" w:rsidRPr="009C1445" w:rsidRDefault="00FE7D68" w:rsidP="00A87E7B">
            <w:pPr>
              <w:ind w:left="0"/>
              <w:contextualSpacing/>
              <w:rPr>
                <w:rFonts w:ascii="Times New Roman" w:hAnsi="Times New Roman"/>
                <w:b/>
                <w:sz w:val="24"/>
                <w:szCs w:val="24"/>
              </w:rPr>
            </w:pPr>
            <w:r w:rsidRPr="009C1445">
              <w:rPr>
                <w:rFonts w:ascii="Times New Roman" w:hAnsi="Times New Roman"/>
                <w:b/>
                <w:sz w:val="24"/>
                <w:szCs w:val="24"/>
              </w:rPr>
              <w:t xml:space="preserve">Инструментарий  </w:t>
            </w:r>
          </w:p>
        </w:tc>
      </w:tr>
      <w:tr w:rsidR="00FE7D68" w:rsidRPr="00294FCB" w:rsidTr="00C7300D">
        <w:trPr>
          <w:trHeight w:val="2130"/>
          <w:jc w:val="center"/>
        </w:trPr>
        <w:tc>
          <w:tcPr>
            <w:tcW w:w="1418" w:type="dxa"/>
          </w:tcPr>
          <w:p w:rsidR="00FE7D68" w:rsidRPr="00294FCB" w:rsidRDefault="00FE7D68" w:rsidP="000B7E5C">
            <w:pPr>
              <w:ind w:left="0" w:firstLine="0"/>
              <w:contextualSpacing/>
              <w:rPr>
                <w:rFonts w:ascii="Times New Roman" w:hAnsi="Times New Roman"/>
                <w:sz w:val="24"/>
                <w:szCs w:val="24"/>
              </w:rPr>
            </w:pPr>
            <w:r w:rsidRPr="00294FCB">
              <w:rPr>
                <w:rFonts w:ascii="Times New Roman" w:hAnsi="Times New Roman"/>
                <w:sz w:val="24"/>
                <w:szCs w:val="24"/>
              </w:rPr>
              <w:t>Школьный бал</w:t>
            </w:r>
          </w:p>
          <w:p w:rsidR="00FE7D68" w:rsidRPr="00294FCB" w:rsidRDefault="00FE7D68" w:rsidP="00A87E7B">
            <w:pPr>
              <w:ind w:left="0"/>
              <w:contextualSpacing/>
              <w:rPr>
                <w:rFonts w:ascii="Times New Roman" w:hAnsi="Times New Roman"/>
                <w:sz w:val="24"/>
                <w:szCs w:val="24"/>
              </w:rPr>
            </w:pPr>
          </w:p>
          <w:p w:rsidR="00FE7D68" w:rsidRPr="00294FCB" w:rsidRDefault="00FE7D68" w:rsidP="00A87E7B">
            <w:pPr>
              <w:ind w:left="0"/>
              <w:contextualSpacing/>
              <w:rPr>
                <w:rFonts w:ascii="Times New Roman" w:hAnsi="Times New Roman"/>
                <w:sz w:val="24"/>
                <w:szCs w:val="24"/>
              </w:rPr>
            </w:pPr>
          </w:p>
        </w:tc>
        <w:tc>
          <w:tcPr>
            <w:tcW w:w="4863" w:type="dxa"/>
          </w:tcPr>
          <w:p w:rsidR="00FE7D68" w:rsidRPr="00294FCB" w:rsidRDefault="00FE7D68" w:rsidP="000B7E5C">
            <w:pPr>
              <w:numPr>
                <w:ilvl w:val="0"/>
                <w:numId w:val="97"/>
              </w:numPr>
              <w:ind w:left="0" w:firstLine="317"/>
              <w:contextualSpacing/>
              <w:rPr>
                <w:rFonts w:ascii="Times New Roman" w:hAnsi="Times New Roman"/>
                <w:sz w:val="24"/>
                <w:szCs w:val="24"/>
              </w:rPr>
            </w:pPr>
            <w:r w:rsidRPr="00294FCB">
              <w:rPr>
                <w:rFonts w:ascii="Times New Roman" w:hAnsi="Times New Roman"/>
                <w:sz w:val="24"/>
                <w:szCs w:val="24"/>
              </w:rPr>
              <w:t>Личностный рост обучающихся (позитивное самоопределение в отношении общечеловеческих ценностей);</w:t>
            </w:r>
          </w:p>
          <w:p w:rsidR="00FE7D68" w:rsidRPr="00294FCB" w:rsidRDefault="00FE7D68" w:rsidP="000B7E5C">
            <w:pPr>
              <w:numPr>
                <w:ilvl w:val="0"/>
                <w:numId w:val="97"/>
              </w:numPr>
              <w:ind w:left="0" w:firstLine="317"/>
              <w:contextualSpacing/>
              <w:rPr>
                <w:rFonts w:ascii="Times New Roman" w:hAnsi="Times New Roman"/>
                <w:sz w:val="24"/>
                <w:szCs w:val="24"/>
              </w:rPr>
            </w:pPr>
            <w:r w:rsidRPr="00294FCB">
              <w:rPr>
                <w:rFonts w:ascii="Times New Roman" w:hAnsi="Times New Roman"/>
                <w:sz w:val="24"/>
                <w:szCs w:val="24"/>
              </w:rPr>
              <w:t>приобретение и накопление опыта творческой деятельности и применения предметных знаний во внеучебной деятельности;</w:t>
            </w:r>
          </w:p>
          <w:p w:rsidR="00FE7D68" w:rsidRPr="00294FCB" w:rsidRDefault="00FE7D68" w:rsidP="000B7E5C">
            <w:pPr>
              <w:numPr>
                <w:ilvl w:val="0"/>
                <w:numId w:val="97"/>
              </w:numPr>
              <w:ind w:left="0" w:firstLine="317"/>
              <w:contextualSpacing/>
              <w:rPr>
                <w:rFonts w:ascii="Times New Roman" w:hAnsi="Times New Roman"/>
                <w:sz w:val="24"/>
                <w:szCs w:val="24"/>
              </w:rPr>
            </w:pPr>
            <w:r w:rsidRPr="00294FCB">
              <w:rPr>
                <w:rFonts w:ascii="Times New Roman" w:hAnsi="Times New Roman"/>
                <w:sz w:val="24"/>
                <w:szCs w:val="24"/>
              </w:rPr>
              <w:t>сформированность высокого уровня коммуникативной и социальной компетенций;</w:t>
            </w:r>
          </w:p>
          <w:p w:rsidR="00FE7D68" w:rsidRPr="00294FCB" w:rsidRDefault="00FE7D68" w:rsidP="000B7E5C">
            <w:pPr>
              <w:numPr>
                <w:ilvl w:val="0"/>
                <w:numId w:val="97"/>
              </w:numPr>
              <w:ind w:left="0" w:firstLine="317"/>
              <w:contextualSpacing/>
              <w:rPr>
                <w:rFonts w:ascii="Times New Roman" w:hAnsi="Times New Roman"/>
                <w:sz w:val="24"/>
                <w:szCs w:val="24"/>
              </w:rPr>
            </w:pPr>
            <w:r w:rsidRPr="00294FCB">
              <w:rPr>
                <w:rFonts w:ascii="Times New Roman" w:hAnsi="Times New Roman"/>
                <w:sz w:val="24"/>
                <w:szCs w:val="24"/>
              </w:rPr>
              <w:t>сформированность позитивного отношения к творческой деятельности;</w:t>
            </w:r>
          </w:p>
          <w:p w:rsidR="00FE7D68" w:rsidRPr="00294FCB" w:rsidRDefault="00FE7D68" w:rsidP="000B7E5C">
            <w:pPr>
              <w:numPr>
                <w:ilvl w:val="0"/>
                <w:numId w:val="97"/>
              </w:numPr>
              <w:ind w:left="0" w:firstLine="317"/>
              <w:contextualSpacing/>
              <w:rPr>
                <w:rFonts w:ascii="Times New Roman" w:hAnsi="Times New Roman"/>
                <w:sz w:val="24"/>
                <w:szCs w:val="24"/>
              </w:rPr>
            </w:pPr>
            <w:r w:rsidRPr="00294FCB">
              <w:rPr>
                <w:rFonts w:ascii="Times New Roman" w:hAnsi="Times New Roman"/>
                <w:sz w:val="24"/>
                <w:szCs w:val="24"/>
              </w:rPr>
              <w:t>умение планировать собственную деятельность в соответствии с поставленной задачей и условиями ее реализации и искать средства ее осуществления;</w:t>
            </w:r>
          </w:p>
          <w:p w:rsidR="00FE7D68" w:rsidRPr="00294FCB" w:rsidRDefault="00FE7D68" w:rsidP="000B7E5C">
            <w:pPr>
              <w:numPr>
                <w:ilvl w:val="0"/>
                <w:numId w:val="97"/>
              </w:numPr>
              <w:ind w:left="0" w:firstLine="317"/>
              <w:contextualSpacing/>
              <w:textAlignment w:val="top"/>
              <w:rPr>
                <w:rFonts w:ascii="Times New Roman" w:eastAsia="Times New Roman" w:hAnsi="Times New Roman"/>
                <w:sz w:val="24"/>
                <w:szCs w:val="24"/>
              </w:rPr>
            </w:pPr>
            <w:r w:rsidRPr="00294FCB">
              <w:rPr>
                <w:rFonts w:ascii="Times New Roman" w:eastAsia="Times New Roman" w:hAnsi="Times New Roman"/>
                <w:sz w:val="24"/>
                <w:szCs w:val="24"/>
              </w:rPr>
              <w:t>сформированность патриотических чувств, уважение культуры и традиций  России;</w:t>
            </w:r>
          </w:p>
          <w:p w:rsidR="00FE7D68" w:rsidRPr="00294FCB" w:rsidRDefault="00FE7D68" w:rsidP="000B7E5C">
            <w:pPr>
              <w:numPr>
                <w:ilvl w:val="0"/>
                <w:numId w:val="97"/>
              </w:numPr>
              <w:ind w:left="0" w:firstLine="317"/>
              <w:contextualSpacing/>
              <w:textAlignment w:val="top"/>
              <w:rPr>
                <w:rFonts w:ascii="Times New Roman" w:eastAsia="Times New Roman" w:hAnsi="Times New Roman"/>
                <w:sz w:val="24"/>
                <w:szCs w:val="24"/>
              </w:rPr>
            </w:pPr>
            <w:r w:rsidRPr="00294FCB">
              <w:rPr>
                <w:rFonts w:ascii="Times New Roman" w:eastAsia="Times New Roman" w:hAnsi="Times New Roman"/>
                <w:sz w:val="24"/>
                <w:szCs w:val="24"/>
              </w:rPr>
              <w:t>сформированность самооценки, включая осознание своих возможностей в творчестве;</w:t>
            </w:r>
          </w:p>
          <w:p w:rsidR="00FE7D68" w:rsidRPr="00294FCB" w:rsidRDefault="00FE7D68" w:rsidP="000B7E5C">
            <w:pPr>
              <w:numPr>
                <w:ilvl w:val="0"/>
                <w:numId w:val="97"/>
              </w:numPr>
              <w:ind w:left="0" w:firstLine="317"/>
              <w:contextualSpacing/>
              <w:rPr>
                <w:rFonts w:ascii="Times New Roman" w:hAnsi="Times New Roman"/>
                <w:sz w:val="24"/>
                <w:szCs w:val="24"/>
              </w:rPr>
            </w:pPr>
            <w:r w:rsidRPr="00294FCB">
              <w:rPr>
                <w:rFonts w:ascii="Times New Roman" w:hAnsi="Times New Roman"/>
                <w:sz w:val="24"/>
                <w:szCs w:val="24"/>
              </w:rPr>
              <w:t xml:space="preserve">умение сотрудничать с учителем и сверстниками при решении  проблем, принимать на себя ответственность за </w:t>
            </w:r>
            <w:r w:rsidRPr="00294FCB">
              <w:rPr>
                <w:rFonts w:ascii="Times New Roman" w:hAnsi="Times New Roman"/>
                <w:sz w:val="24"/>
                <w:szCs w:val="24"/>
              </w:rPr>
              <w:lastRenderedPageBreak/>
              <w:t>результаты своих действий;</w:t>
            </w:r>
          </w:p>
          <w:p w:rsidR="00FE7D68" w:rsidRPr="00294FCB" w:rsidRDefault="00FE7D68" w:rsidP="000B7E5C">
            <w:pPr>
              <w:numPr>
                <w:ilvl w:val="0"/>
                <w:numId w:val="97"/>
              </w:numPr>
              <w:ind w:left="0" w:firstLine="317"/>
              <w:contextualSpacing/>
              <w:rPr>
                <w:rFonts w:ascii="Times New Roman" w:hAnsi="Times New Roman"/>
                <w:sz w:val="24"/>
                <w:szCs w:val="24"/>
              </w:rPr>
            </w:pPr>
            <w:r w:rsidRPr="00294FCB">
              <w:rPr>
                <w:rFonts w:ascii="Times New Roman" w:hAnsi="Times New Roman"/>
                <w:sz w:val="24"/>
                <w:szCs w:val="24"/>
              </w:rPr>
              <w:t>освоение педагогами способов педагогической поддержки личностного, культурного самоопределения учащихся, технологий формирования гуманистических мировоззренческих установок, методик воспитания патриотизма.</w:t>
            </w:r>
          </w:p>
        </w:tc>
        <w:tc>
          <w:tcPr>
            <w:tcW w:w="3344" w:type="dxa"/>
          </w:tcPr>
          <w:p w:rsidR="00FE7D68" w:rsidRPr="00294FCB" w:rsidRDefault="00FE7D68" w:rsidP="00A87E7B">
            <w:pPr>
              <w:ind w:left="0"/>
              <w:contextualSpacing/>
              <w:rPr>
                <w:rFonts w:ascii="Times New Roman" w:hAnsi="Times New Roman"/>
                <w:b/>
                <w:bCs/>
                <w:sz w:val="24"/>
                <w:szCs w:val="24"/>
                <w:u w:val="single"/>
              </w:rPr>
            </w:pPr>
            <w:r w:rsidRPr="00294FCB">
              <w:rPr>
                <w:rFonts w:ascii="Times New Roman" w:hAnsi="Times New Roman"/>
                <w:b/>
                <w:bCs/>
                <w:sz w:val="24"/>
                <w:szCs w:val="24"/>
                <w:u w:val="single"/>
              </w:rPr>
              <w:lastRenderedPageBreak/>
              <w:t>Критерии результативности:</w:t>
            </w:r>
          </w:p>
          <w:p w:rsidR="00FE7D68" w:rsidRPr="00294FCB" w:rsidRDefault="00FE7D68" w:rsidP="000B7E5C">
            <w:pPr>
              <w:numPr>
                <w:ilvl w:val="0"/>
                <w:numId w:val="98"/>
              </w:numPr>
              <w:tabs>
                <w:tab w:val="left" w:pos="415"/>
              </w:tabs>
              <w:ind w:left="0" w:firstLine="132"/>
              <w:contextualSpacing/>
              <w:rPr>
                <w:rFonts w:ascii="Times New Roman" w:hAnsi="Times New Roman"/>
                <w:sz w:val="24"/>
                <w:szCs w:val="24"/>
              </w:rPr>
            </w:pPr>
            <w:r w:rsidRPr="00294FCB">
              <w:rPr>
                <w:rFonts w:ascii="Times New Roman" w:hAnsi="Times New Roman"/>
                <w:sz w:val="24"/>
                <w:szCs w:val="24"/>
              </w:rPr>
              <w:t>повышение мотивации учащихся к учебным предметам,</w:t>
            </w:r>
          </w:p>
          <w:p w:rsidR="00FE7D68" w:rsidRPr="00294FCB" w:rsidRDefault="00FE7D68" w:rsidP="000B7E5C">
            <w:pPr>
              <w:numPr>
                <w:ilvl w:val="0"/>
                <w:numId w:val="98"/>
              </w:numPr>
              <w:tabs>
                <w:tab w:val="left" w:pos="415"/>
              </w:tabs>
              <w:ind w:left="0" w:firstLine="132"/>
              <w:contextualSpacing/>
              <w:rPr>
                <w:rFonts w:ascii="Times New Roman" w:hAnsi="Times New Roman"/>
                <w:sz w:val="24"/>
                <w:szCs w:val="24"/>
              </w:rPr>
            </w:pPr>
            <w:r w:rsidRPr="00294FCB">
              <w:rPr>
                <w:rFonts w:ascii="Times New Roman" w:hAnsi="Times New Roman"/>
                <w:sz w:val="24"/>
                <w:szCs w:val="24"/>
              </w:rPr>
              <w:t xml:space="preserve">повышение интереса к творческой деятельности, повышение мотивация к публичным выступлениям, </w:t>
            </w:r>
          </w:p>
          <w:p w:rsidR="00FE7D68" w:rsidRPr="00294FCB" w:rsidRDefault="00FE7D68" w:rsidP="000B7E5C">
            <w:pPr>
              <w:numPr>
                <w:ilvl w:val="0"/>
                <w:numId w:val="98"/>
              </w:numPr>
              <w:tabs>
                <w:tab w:val="left" w:pos="415"/>
              </w:tabs>
              <w:ind w:left="0" w:firstLine="132"/>
              <w:contextualSpacing/>
              <w:rPr>
                <w:rFonts w:ascii="Times New Roman" w:hAnsi="Times New Roman"/>
                <w:sz w:val="24"/>
                <w:szCs w:val="24"/>
              </w:rPr>
            </w:pPr>
            <w:r w:rsidRPr="00294FCB">
              <w:rPr>
                <w:rFonts w:ascii="Times New Roman" w:hAnsi="Times New Roman"/>
                <w:sz w:val="24"/>
                <w:szCs w:val="24"/>
              </w:rPr>
              <w:t>развитие коммуникативных навыков,</w:t>
            </w:r>
          </w:p>
          <w:p w:rsidR="00FE7D68" w:rsidRPr="00294FCB" w:rsidRDefault="00FE7D68" w:rsidP="000B7E5C">
            <w:pPr>
              <w:numPr>
                <w:ilvl w:val="0"/>
                <w:numId w:val="98"/>
              </w:numPr>
              <w:tabs>
                <w:tab w:val="left" w:pos="415"/>
              </w:tabs>
              <w:ind w:left="0" w:firstLine="132"/>
              <w:contextualSpacing/>
              <w:rPr>
                <w:rFonts w:ascii="Times New Roman" w:hAnsi="Times New Roman"/>
                <w:sz w:val="24"/>
                <w:szCs w:val="24"/>
              </w:rPr>
            </w:pPr>
            <w:r w:rsidRPr="00294FCB">
              <w:rPr>
                <w:rFonts w:ascii="Times New Roman" w:hAnsi="Times New Roman"/>
                <w:sz w:val="24"/>
                <w:szCs w:val="24"/>
              </w:rPr>
              <w:t>развитие навыков самостоятельной творческой деятельности,</w:t>
            </w:r>
          </w:p>
          <w:p w:rsidR="00FE7D68" w:rsidRPr="00294FCB" w:rsidRDefault="00FE7D68" w:rsidP="000B7E5C">
            <w:pPr>
              <w:numPr>
                <w:ilvl w:val="0"/>
                <w:numId w:val="98"/>
              </w:numPr>
              <w:tabs>
                <w:tab w:val="left" w:pos="415"/>
              </w:tabs>
              <w:ind w:left="0" w:firstLine="132"/>
              <w:contextualSpacing/>
              <w:rPr>
                <w:rFonts w:ascii="Times New Roman" w:hAnsi="Times New Roman"/>
                <w:b/>
                <w:bCs/>
                <w:i/>
                <w:iCs/>
                <w:sz w:val="24"/>
                <w:szCs w:val="24"/>
              </w:rPr>
            </w:pPr>
            <w:r w:rsidRPr="00294FCB">
              <w:rPr>
                <w:rFonts w:ascii="Times New Roman" w:hAnsi="Times New Roman"/>
                <w:sz w:val="24"/>
                <w:szCs w:val="24"/>
              </w:rPr>
              <w:t xml:space="preserve">динамика вовлечения учащихся в образовательное событие </w:t>
            </w:r>
          </w:p>
          <w:p w:rsidR="00FE7D68" w:rsidRPr="00294FCB" w:rsidRDefault="00FE7D68" w:rsidP="000B7E5C">
            <w:pPr>
              <w:tabs>
                <w:tab w:val="left" w:pos="415"/>
              </w:tabs>
              <w:ind w:left="0" w:firstLine="132"/>
              <w:contextualSpacing/>
              <w:rPr>
                <w:rFonts w:ascii="Times New Roman" w:hAnsi="Times New Roman"/>
                <w:sz w:val="24"/>
                <w:szCs w:val="24"/>
              </w:rPr>
            </w:pPr>
          </w:p>
          <w:p w:rsidR="00FE7D68" w:rsidRPr="00294FCB" w:rsidRDefault="00FE7D68" w:rsidP="000B7E5C">
            <w:pPr>
              <w:tabs>
                <w:tab w:val="left" w:pos="415"/>
              </w:tabs>
              <w:ind w:left="0" w:firstLine="132"/>
              <w:contextualSpacing/>
              <w:rPr>
                <w:rFonts w:ascii="Times New Roman" w:hAnsi="Times New Roman"/>
                <w:b/>
                <w:bCs/>
                <w:sz w:val="24"/>
                <w:szCs w:val="24"/>
                <w:u w:val="single"/>
              </w:rPr>
            </w:pPr>
            <w:r w:rsidRPr="00294FCB">
              <w:rPr>
                <w:rFonts w:ascii="Times New Roman" w:hAnsi="Times New Roman"/>
                <w:b/>
                <w:bCs/>
                <w:sz w:val="24"/>
                <w:szCs w:val="24"/>
                <w:u w:val="single"/>
              </w:rPr>
              <w:t>Формы оценивания:</w:t>
            </w:r>
          </w:p>
          <w:p w:rsidR="00FE7D68" w:rsidRPr="00294FCB" w:rsidRDefault="00FE7D68" w:rsidP="000B7E5C">
            <w:pPr>
              <w:tabs>
                <w:tab w:val="left" w:pos="415"/>
              </w:tabs>
              <w:ind w:left="0" w:firstLine="132"/>
              <w:contextualSpacing/>
              <w:rPr>
                <w:rFonts w:ascii="Times New Roman" w:hAnsi="Times New Roman"/>
                <w:sz w:val="24"/>
                <w:szCs w:val="24"/>
              </w:rPr>
            </w:pPr>
            <w:r w:rsidRPr="00294FCB">
              <w:rPr>
                <w:rFonts w:ascii="Times New Roman" w:hAnsi="Times New Roman"/>
                <w:sz w:val="24"/>
                <w:szCs w:val="24"/>
              </w:rPr>
              <w:t>Анкетирование</w:t>
            </w:r>
          </w:p>
          <w:p w:rsidR="00FE7D68" w:rsidRPr="00294FCB" w:rsidRDefault="00FE7D68" w:rsidP="000B7E5C">
            <w:pPr>
              <w:tabs>
                <w:tab w:val="left" w:pos="415"/>
              </w:tabs>
              <w:ind w:left="0" w:firstLine="132"/>
              <w:contextualSpacing/>
              <w:rPr>
                <w:rFonts w:ascii="Times New Roman" w:hAnsi="Times New Roman"/>
                <w:sz w:val="24"/>
                <w:szCs w:val="24"/>
              </w:rPr>
            </w:pPr>
            <w:r w:rsidRPr="00294FCB">
              <w:rPr>
                <w:rFonts w:ascii="Times New Roman" w:hAnsi="Times New Roman"/>
                <w:sz w:val="24"/>
                <w:szCs w:val="24"/>
              </w:rPr>
              <w:t>Личная карта участника</w:t>
            </w:r>
          </w:p>
          <w:p w:rsidR="00FE7D68" w:rsidRPr="00294FCB" w:rsidRDefault="00FE7D68" w:rsidP="000B7E5C">
            <w:pPr>
              <w:tabs>
                <w:tab w:val="left" w:pos="415"/>
              </w:tabs>
              <w:ind w:left="0" w:firstLine="132"/>
              <w:contextualSpacing/>
              <w:rPr>
                <w:rFonts w:ascii="Times New Roman" w:hAnsi="Times New Roman"/>
                <w:sz w:val="24"/>
                <w:szCs w:val="24"/>
              </w:rPr>
            </w:pPr>
            <w:r w:rsidRPr="00294FCB">
              <w:rPr>
                <w:rFonts w:ascii="Times New Roman" w:hAnsi="Times New Roman"/>
                <w:sz w:val="24"/>
                <w:szCs w:val="24"/>
              </w:rPr>
              <w:t>Отзыв</w:t>
            </w:r>
          </w:p>
        </w:tc>
      </w:tr>
      <w:tr w:rsidR="00FE7D68" w:rsidRPr="00294FCB" w:rsidTr="00C7300D">
        <w:trPr>
          <w:trHeight w:val="3519"/>
          <w:jc w:val="center"/>
        </w:trPr>
        <w:tc>
          <w:tcPr>
            <w:tcW w:w="1418" w:type="dxa"/>
          </w:tcPr>
          <w:p w:rsidR="00FE7D68" w:rsidRPr="00294FCB" w:rsidRDefault="00FE7D68" w:rsidP="000B7E5C">
            <w:pPr>
              <w:ind w:left="0" w:firstLine="0"/>
              <w:contextualSpacing/>
              <w:outlineLvl w:val="1"/>
              <w:rPr>
                <w:rFonts w:ascii="Times New Roman" w:eastAsia="Times New Roman" w:hAnsi="Times New Roman"/>
                <w:sz w:val="24"/>
                <w:szCs w:val="24"/>
              </w:rPr>
            </w:pPr>
            <w:r w:rsidRPr="00294FCB">
              <w:rPr>
                <w:rFonts w:ascii="Times New Roman" w:eastAsia="Times New Roman" w:hAnsi="Times New Roman"/>
                <w:sz w:val="24"/>
                <w:szCs w:val="24"/>
              </w:rPr>
              <w:lastRenderedPageBreak/>
              <w:t>Школьная научно-</w:t>
            </w:r>
            <w:r w:rsidR="009C1445">
              <w:rPr>
                <w:rFonts w:ascii="Times New Roman" w:eastAsia="Times New Roman" w:hAnsi="Times New Roman"/>
                <w:sz w:val="24"/>
                <w:szCs w:val="24"/>
              </w:rPr>
              <w:t>п</w:t>
            </w:r>
            <w:r w:rsidRPr="00294FCB">
              <w:rPr>
                <w:rFonts w:ascii="Times New Roman" w:eastAsia="Times New Roman" w:hAnsi="Times New Roman"/>
                <w:sz w:val="24"/>
                <w:szCs w:val="24"/>
              </w:rPr>
              <w:t>рактическая конференция</w:t>
            </w:r>
          </w:p>
          <w:p w:rsidR="00FE7D68" w:rsidRPr="00294FCB" w:rsidRDefault="009C1445" w:rsidP="00C7300D">
            <w:pPr>
              <w:ind w:left="0" w:firstLine="0"/>
              <w:contextualSpacing/>
              <w:outlineLvl w:val="1"/>
              <w:rPr>
                <w:rFonts w:ascii="Times New Roman" w:eastAsia="Times New Roman" w:hAnsi="Times New Roman"/>
                <w:sz w:val="24"/>
                <w:szCs w:val="24"/>
              </w:rPr>
            </w:pPr>
            <w:r>
              <w:rPr>
                <w:rFonts w:ascii="Times New Roman" w:eastAsia="Times New Roman" w:hAnsi="Times New Roman"/>
                <w:sz w:val="24"/>
                <w:szCs w:val="24"/>
              </w:rPr>
              <w:t>МБОУ «Белоярская СОШ</w:t>
            </w:r>
            <w:r w:rsidR="00FE7D68" w:rsidRPr="00294FCB">
              <w:rPr>
                <w:rFonts w:ascii="Times New Roman" w:eastAsia="Times New Roman" w:hAnsi="Times New Roman"/>
                <w:sz w:val="24"/>
                <w:szCs w:val="24"/>
              </w:rPr>
              <w:t>№1»</w:t>
            </w:r>
          </w:p>
          <w:p w:rsidR="00FE7D68" w:rsidRPr="00294FCB" w:rsidRDefault="00FE7D68" w:rsidP="00C7300D">
            <w:pPr>
              <w:ind w:left="0" w:firstLine="0"/>
              <w:contextualSpacing/>
              <w:outlineLvl w:val="1"/>
              <w:rPr>
                <w:rFonts w:ascii="Times New Roman" w:eastAsia="Times New Roman" w:hAnsi="Times New Roman"/>
                <w:sz w:val="24"/>
                <w:szCs w:val="24"/>
              </w:rPr>
            </w:pPr>
            <w:r w:rsidRPr="00294FCB">
              <w:rPr>
                <w:rFonts w:ascii="Times New Roman" w:eastAsia="Times New Roman" w:hAnsi="Times New Roman"/>
                <w:sz w:val="24"/>
                <w:szCs w:val="24"/>
              </w:rPr>
              <w:t xml:space="preserve">«Наука молодым. </w:t>
            </w:r>
            <w:r w:rsidRPr="00294FCB">
              <w:rPr>
                <w:rFonts w:ascii="Times New Roman" w:eastAsia="Times New Roman" w:hAnsi="Times New Roman"/>
                <w:sz w:val="24"/>
                <w:szCs w:val="24"/>
                <w:lang w:val="en-US"/>
              </w:rPr>
              <w:t>XXI</w:t>
            </w:r>
            <w:r w:rsidRPr="00294FCB">
              <w:rPr>
                <w:rFonts w:ascii="Times New Roman" w:eastAsia="Times New Roman" w:hAnsi="Times New Roman"/>
                <w:sz w:val="24"/>
                <w:szCs w:val="24"/>
              </w:rPr>
              <w:t xml:space="preserve"> век</w:t>
            </w:r>
            <w:r w:rsidR="00C7300D">
              <w:rPr>
                <w:rFonts w:ascii="Times New Roman" w:eastAsia="Times New Roman" w:hAnsi="Times New Roman"/>
                <w:sz w:val="24"/>
                <w:szCs w:val="24"/>
              </w:rPr>
              <w:t>»</w:t>
            </w:r>
          </w:p>
        </w:tc>
        <w:tc>
          <w:tcPr>
            <w:tcW w:w="4863" w:type="dxa"/>
          </w:tcPr>
          <w:p w:rsidR="00FE7D68" w:rsidRPr="00294FCB" w:rsidRDefault="00FE7D68" w:rsidP="000B7E5C">
            <w:pPr>
              <w:numPr>
                <w:ilvl w:val="0"/>
                <w:numId w:val="99"/>
              </w:numPr>
              <w:tabs>
                <w:tab w:val="left" w:pos="601"/>
              </w:tabs>
              <w:ind w:left="0" w:firstLine="317"/>
              <w:contextualSpacing/>
              <w:textAlignment w:val="top"/>
              <w:rPr>
                <w:rFonts w:ascii="Times New Roman" w:eastAsia="Times New Roman" w:hAnsi="Times New Roman"/>
                <w:sz w:val="24"/>
                <w:szCs w:val="24"/>
              </w:rPr>
            </w:pPr>
            <w:r w:rsidRPr="00294FCB">
              <w:rPr>
                <w:rFonts w:ascii="Times New Roman" w:eastAsia="Times New Roman" w:hAnsi="Times New Roman"/>
                <w:sz w:val="24"/>
                <w:szCs w:val="24"/>
              </w:rPr>
              <w:t xml:space="preserve">приобретение   знаний и умений; </w:t>
            </w:r>
          </w:p>
          <w:p w:rsidR="00FE7D68" w:rsidRPr="00294FCB" w:rsidRDefault="00FE7D68" w:rsidP="000B7E5C">
            <w:pPr>
              <w:numPr>
                <w:ilvl w:val="0"/>
                <w:numId w:val="99"/>
              </w:numPr>
              <w:tabs>
                <w:tab w:val="left" w:pos="601"/>
              </w:tabs>
              <w:ind w:left="0" w:firstLine="317"/>
              <w:contextualSpacing/>
              <w:textAlignment w:val="top"/>
              <w:rPr>
                <w:rFonts w:ascii="Times New Roman" w:eastAsia="Times New Roman" w:hAnsi="Times New Roman"/>
                <w:sz w:val="24"/>
                <w:szCs w:val="24"/>
              </w:rPr>
            </w:pPr>
            <w:r w:rsidRPr="00294FCB">
              <w:rPr>
                <w:rFonts w:ascii="Times New Roman" w:eastAsia="Times New Roman" w:hAnsi="Times New Roman"/>
                <w:sz w:val="24"/>
                <w:szCs w:val="24"/>
              </w:rPr>
              <w:t>применение  знаний  и умений  при решении поставленных задач самостоятельно и при работе в группе;</w:t>
            </w:r>
          </w:p>
          <w:p w:rsidR="00FE7D68" w:rsidRPr="00294FCB" w:rsidRDefault="00FE7D68" w:rsidP="000B7E5C">
            <w:pPr>
              <w:numPr>
                <w:ilvl w:val="0"/>
                <w:numId w:val="99"/>
              </w:numPr>
              <w:tabs>
                <w:tab w:val="left" w:pos="601"/>
              </w:tabs>
              <w:ind w:left="0" w:firstLine="317"/>
              <w:contextualSpacing/>
              <w:textAlignment w:val="top"/>
              <w:rPr>
                <w:rFonts w:ascii="Times New Roman" w:eastAsia="Times New Roman" w:hAnsi="Times New Roman"/>
                <w:sz w:val="24"/>
                <w:szCs w:val="24"/>
              </w:rPr>
            </w:pPr>
            <w:r w:rsidRPr="00294FCB">
              <w:rPr>
                <w:rFonts w:ascii="Times New Roman" w:eastAsia="Times New Roman" w:hAnsi="Times New Roman"/>
                <w:sz w:val="24"/>
                <w:szCs w:val="24"/>
              </w:rPr>
              <w:t>умение  устанавливать связи (в том числе — причинно-следственные) и аналогии;</w:t>
            </w:r>
          </w:p>
          <w:p w:rsidR="00FE7D68" w:rsidRPr="00294FCB" w:rsidRDefault="00FE7D68" w:rsidP="000B7E5C">
            <w:pPr>
              <w:numPr>
                <w:ilvl w:val="0"/>
                <w:numId w:val="99"/>
              </w:numPr>
              <w:tabs>
                <w:tab w:val="left" w:pos="601"/>
              </w:tabs>
              <w:ind w:left="0" w:firstLine="317"/>
              <w:contextualSpacing/>
              <w:textAlignment w:val="top"/>
              <w:rPr>
                <w:rFonts w:ascii="Times New Roman" w:eastAsia="Times New Roman" w:hAnsi="Times New Roman"/>
                <w:sz w:val="24"/>
                <w:szCs w:val="24"/>
              </w:rPr>
            </w:pPr>
            <w:r w:rsidRPr="00294FCB">
              <w:rPr>
                <w:rFonts w:ascii="Times New Roman" w:eastAsia="Times New Roman" w:hAnsi="Times New Roman"/>
                <w:sz w:val="24"/>
                <w:szCs w:val="24"/>
              </w:rPr>
              <w:t xml:space="preserve"> поиск, преобразование, представление и интерпретация информации, рассуждения </w:t>
            </w:r>
          </w:p>
          <w:p w:rsidR="00FE7D68" w:rsidRPr="00294FCB" w:rsidRDefault="00FE7D68" w:rsidP="000B7E5C">
            <w:pPr>
              <w:numPr>
                <w:ilvl w:val="0"/>
                <w:numId w:val="99"/>
              </w:numPr>
              <w:tabs>
                <w:tab w:val="left" w:pos="601"/>
              </w:tabs>
              <w:ind w:left="0" w:firstLine="317"/>
              <w:contextualSpacing/>
              <w:rPr>
                <w:rFonts w:ascii="Times New Roman" w:hAnsi="Times New Roman"/>
                <w:sz w:val="24"/>
                <w:szCs w:val="24"/>
              </w:rPr>
            </w:pPr>
            <w:r w:rsidRPr="00294FCB">
              <w:rPr>
                <w:rFonts w:ascii="Times New Roman" w:hAnsi="Times New Roman"/>
                <w:sz w:val="24"/>
                <w:szCs w:val="24"/>
              </w:rPr>
              <w:t>сформированность высокого уровня проектной, коммуникативной и социальной компетенций;</w:t>
            </w:r>
          </w:p>
          <w:p w:rsidR="00FE7D68" w:rsidRPr="00294FCB" w:rsidRDefault="00FE7D68" w:rsidP="000B7E5C">
            <w:pPr>
              <w:numPr>
                <w:ilvl w:val="0"/>
                <w:numId w:val="99"/>
              </w:numPr>
              <w:tabs>
                <w:tab w:val="left" w:pos="601"/>
              </w:tabs>
              <w:ind w:left="0" w:firstLine="317"/>
              <w:contextualSpacing/>
              <w:rPr>
                <w:rFonts w:ascii="Times New Roman" w:hAnsi="Times New Roman"/>
                <w:sz w:val="24"/>
                <w:szCs w:val="24"/>
              </w:rPr>
            </w:pPr>
            <w:r w:rsidRPr="00294FCB">
              <w:rPr>
                <w:rFonts w:ascii="Times New Roman" w:hAnsi="Times New Roman"/>
                <w:sz w:val="24"/>
                <w:szCs w:val="24"/>
              </w:rPr>
              <w:t>познание нового, овладение умениями и новыми компетенциями,  </w:t>
            </w:r>
          </w:p>
          <w:p w:rsidR="00FE7D68" w:rsidRPr="00294FCB" w:rsidRDefault="00FE7D68" w:rsidP="000B7E5C">
            <w:pPr>
              <w:numPr>
                <w:ilvl w:val="0"/>
                <w:numId w:val="99"/>
              </w:numPr>
              <w:tabs>
                <w:tab w:val="left" w:pos="601"/>
              </w:tabs>
              <w:ind w:left="0" w:firstLine="317"/>
              <w:contextualSpacing/>
              <w:textAlignment w:val="top"/>
              <w:rPr>
                <w:rFonts w:ascii="Times New Roman" w:eastAsia="Times New Roman" w:hAnsi="Times New Roman"/>
                <w:sz w:val="24"/>
                <w:szCs w:val="24"/>
              </w:rPr>
            </w:pPr>
            <w:r w:rsidRPr="00294FCB">
              <w:rPr>
                <w:rFonts w:ascii="Times New Roman" w:eastAsia="Times New Roman" w:hAnsi="Times New Roman"/>
                <w:sz w:val="24"/>
                <w:szCs w:val="24"/>
              </w:rPr>
              <w:t xml:space="preserve">способность принимать и сохранять учебную цель и задачи; </w:t>
            </w:r>
          </w:p>
          <w:p w:rsidR="00FE7D68" w:rsidRPr="00294FCB" w:rsidRDefault="00FE7D68" w:rsidP="000B7E5C">
            <w:pPr>
              <w:numPr>
                <w:ilvl w:val="0"/>
                <w:numId w:val="99"/>
              </w:numPr>
              <w:tabs>
                <w:tab w:val="left" w:pos="601"/>
              </w:tabs>
              <w:ind w:left="0" w:firstLine="317"/>
              <w:contextualSpacing/>
              <w:textAlignment w:val="top"/>
              <w:rPr>
                <w:rFonts w:ascii="Times New Roman" w:eastAsia="Times New Roman" w:hAnsi="Times New Roman"/>
                <w:sz w:val="24"/>
                <w:szCs w:val="24"/>
              </w:rPr>
            </w:pPr>
            <w:r w:rsidRPr="00294FCB">
              <w:rPr>
                <w:rFonts w:ascii="Times New Roman" w:eastAsia="Times New Roman" w:hAnsi="Times New Roman"/>
                <w:sz w:val="24"/>
                <w:szCs w:val="24"/>
              </w:rPr>
              <w:t xml:space="preserve">самостоятельное преобразование практической  задачи в познавательную, </w:t>
            </w:r>
          </w:p>
          <w:p w:rsidR="00FE7D68" w:rsidRPr="00294FCB" w:rsidRDefault="00FE7D68" w:rsidP="000B7E5C">
            <w:pPr>
              <w:numPr>
                <w:ilvl w:val="0"/>
                <w:numId w:val="99"/>
              </w:numPr>
              <w:tabs>
                <w:tab w:val="left" w:pos="601"/>
              </w:tabs>
              <w:ind w:left="0" w:firstLine="317"/>
              <w:contextualSpacing/>
              <w:textAlignment w:val="top"/>
              <w:rPr>
                <w:rFonts w:ascii="Times New Roman" w:eastAsia="Times New Roman" w:hAnsi="Times New Roman"/>
                <w:sz w:val="24"/>
                <w:szCs w:val="24"/>
              </w:rPr>
            </w:pPr>
            <w:r w:rsidRPr="00294FCB">
              <w:rPr>
                <w:rFonts w:ascii="Times New Roman" w:eastAsia="Times New Roman" w:hAnsi="Times New Roman"/>
                <w:sz w:val="24"/>
                <w:szCs w:val="24"/>
              </w:rPr>
              <w:t>умение планировать собственную деятельность в соответствии с поставленной задачей и условиями ее реализации и искать средства ее осуществления</w:t>
            </w:r>
          </w:p>
          <w:p w:rsidR="00FE7D68" w:rsidRPr="00294FCB" w:rsidRDefault="00FE7D68" w:rsidP="000B7E5C">
            <w:pPr>
              <w:numPr>
                <w:ilvl w:val="0"/>
                <w:numId w:val="99"/>
              </w:numPr>
              <w:tabs>
                <w:tab w:val="left" w:pos="601"/>
              </w:tabs>
              <w:ind w:left="0" w:firstLine="317"/>
              <w:contextualSpacing/>
              <w:textAlignment w:val="top"/>
              <w:rPr>
                <w:rFonts w:ascii="Times New Roman" w:eastAsia="Times New Roman" w:hAnsi="Times New Roman"/>
                <w:sz w:val="24"/>
                <w:szCs w:val="24"/>
              </w:rPr>
            </w:pPr>
            <w:r w:rsidRPr="00294FCB">
              <w:rPr>
                <w:rFonts w:ascii="Times New Roman" w:eastAsia="Times New Roman" w:hAnsi="Times New Roman"/>
                <w:sz w:val="24"/>
                <w:szCs w:val="24"/>
              </w:rPr>
              <w:t xml:space="preserve">любознательность и интерес к новому содержанию и способам решения проблем; </w:t>
            </w:r>
          </w:p>
          <w:p w:rsidR="00FE7D68" w:rsidRPr="00294FCB" w:rsidRDefault="00FE7D68" w:rsidP="000B7E5C">
            <w:pPr>
              <w:numPr>
                <w:ilvl w:val="0"/>
                <w:numId w:val="99"/>
              </w:numPr>
              <w:tabs>
                <w:tab w:val="left" w:pos="601"/>
              </w:tabs>
              <w:ind w:left="0" w:firstLine="317"/>
              <w:contextualSpacing/>
              <w:textAlignment w:val="top"/>
              <w:rPr>
                <w:rFonts w:ascii="Times New Roman" w:eastAsia="Times New Roman" w:hAnsi="Times New Roman"/>
                <w:sz w:val="24"/>
                <w:szCs w:val="24"/>
              </w:rPr>
            </w:pPr>
            <w:r w:rsidRPr="00294FCB">
              <w:rPr>
                <w:rFonts w:ascii="Times New Roman" w:eastAsia="Times New Roman" w:hAnsi="Times New Roman"/>
                <w:sz w:val="24"/>
                <w:szCs w:val="24"/>
              </w:rPr>
              <w:t>мотивация достижения результата, стремления к совершенствованию своих способностей;</w:t>
            </w:r>
          </w:p>
          <w:p w:rsidR="00FE7D68" w:rsidRPr="00294FCB" w:rsidRDefault="00FE7D68" w:rsidP="000B7E5C">
            <w:pPr>
              <w:numPr>
                <w:ilvl w:val="0"/>
                <w:numId w:val="99"/>
              </w:numPr>
              <w:tabs>
                <w:tab w:val="left" w:pos="601"/>
              </w:tabs>
              <w:ind w:left="0" w:firstLine="317"/>
              <w:contextualSpacing/>
              <w:textAlignment w:val="top"/>
              <w:rPr>
                <w:rFonts w:ascii="Times New Roman" w:eastAsia="Times New Roman" w:hAnsi="Times New Roman"/>
                <w:sz w:val="24"/>
                <w:szCs w:val="24"/>
              </w:rPr>
            </w:pPr>
            <w:r w:rsidRPr="00294FCB">
              <w:rPr>
                <w:rFonts w:ascii="Times New Roman" w:eastAsia="Times New Roman" w:hAnsi="Times New Roman"/>
                <w:sz w:val="24"/>
                <w:szCs w:val="24"/>
              </w:rPr>
              <w:lastRenderedPageBreak/>
              <w:t>умение сотрудничать с учителем и сверстниками при решении учебных проблем, принимать на себя ответственность за результаты своих действий;</w:t>
            </w:r>
          </w:p>
          <w:p w:rsidR="00FE7D68" w:rsidRPr="00294FCB" w:rsidRDefault="00FE7D68" w:rsidP="000B7E5C">
            <w:pPr>
              <w:numPr>
                <w:ilvl w:val="0"/>
                <w:numId w:val="99"/>
              </w:numPr>
              <w:tabs>
                <w:tab w:val="left" w:pos="601"/>
              </w:tabs>
              <w:ind w:left="0" w:firstLine="317"/>
              <w:contextualSpacing/>
              <w:rPr>
                <w:rFonts w:ascii="Times New Roman" w:hAnsi="Times New Roman"/>
                <w:sz w:val="24"/>
                <w:szCs w:val="24"/>
              </w:rPr>
            </w:pPr>
            <w:r w:rsidRPr="00294FCB">
              <w:rPr>
                <w:rFonts w:ascii="Times New Roman" w:hAnsi="Times New Roman"/>
                <w:sz w:val="24"/>
                <w:szCs w:val="24"/>
              </w:rPr>
              <w:t>умение организовать свое свободное время, занимаясь содержательной «полезной» деятельностью.</w:t>
            </w:r>
          </w:p>
        </w:tc>
        <w:tc>
          <w:tcPr>
            <w:tcW w:w="3344" w:type="dxa"/>
          </w:tcPr>
          <w:p w:rsidR="00FE7D68" w:rsidRPr="00294FCB" w:rsidRDefault="00FE7D68" w:rsidP="00A87E7B">
            <w:pPr>
              <w:ind w:left="0"/>
              <w:contextualSpacing/>
              <w:rPr>
                <w:rFonts w:ascii="Times New Roman" w:hAnsi="Times New Roman"/>
                <w:b/>
                <w:bCs/>
                <w:sz w:val="24"/>
                <w:szCs w:val="24"/>
                <w:u w:val="single"/>
              </w:rPr>
            </w:pPr>
            <w:r w:rsidRPr="00294FCB">
              <w:rPr>
                <w:rFonts w:ascii="Times New Roman" w:hAnsi="Times New Roman"/>
                <w:b/>
                <w:bCs/>
                <w:sz w:val="24"/>
                <w:szCs w:val="24"/>
                <w:u w:val="single"/>
              </w:rPr>
              <w:lastRenderedPageBreak/>
              <w:t>Критерии результативности:</w:t>
            </w:r>
          </w:p>
          <w:p w:rsidR="00FE7D68" w:rsidRPr="00294FCB" w:rsidRDefault="00FE7D68" w:rsidP="000B7E5C">
            <w:pPr>
              <w:numPr>
                <w:ilvl w:val="0"/>
                <w:numId w:val="96"/>
              </w:numPr>
              <w:tabs>
                <w:tab w:val="left" w:pos="557"/>
              </w:tabs>
              <w:ind w:left="0" w:firstLine="274"/>
              <w:contextualSpacing/>
              <w:rPr>
                <w:rFonts w:ascii="Times New Roman" w:hAnsi="Times New Roman"/>
                <w:b/>
                <w:bCs/>
                <w:i/>
                <w:iCs/>
                <w:sz w:val="24"/>
                <w:szCs w:val="24"/>
              </w:rPr>
            </w:pPr>
            <w:r w:rsidRPr="00294FCB">
              <w:rPr>
                <w:rFonts w:ascii="Times New Roman" w:hAnsi="Times New Roman"/>
                <w:b/>
                <w:bCs/>
                <w:i/>
                <w:iCs/>
                <w:sz w:val="24"/>
                <w:szCs w:val="24"/>
              </w:rPr>
              <w:t>повышение мотивации учащихся к учебным предметам,</w:t>
            </w:r>
          </w:p>
          <w:p w:rsidR="00FE7D68" w:rsidRPr="00294FCB" w:rsidRDefault="00FE7D68" w:rsidP="000B7E5C">
            <w:pPr>
              <w:numPr>
                <w:ilvl w:val="0"/>
                <w:numId w:val="96"/>
              </w:numPr>
              <w:tabs>
                <w:tab w:val="left" w:pos="557"/>
              </w:tabs>
              <w:ind w:left="0" w:firstLine="274"/>
              <w:contextualSpacing/>
              <w:rPr>
                <w:rFonts w:ascii="Times New Roman" w:hAnsi="Times New Roman"/>
                <w:b/>
                <w:bCs/>
                <w:i/>
                <w:iCs/>
                <w:sz w:val="24"/>
                <w:szCs w:val="24"/>
              </w:rPr>
            </w:pPr>
            <w:r w:rsidRPr="00294FCB">
              <w:rPr>
                <w:rFonts w:ascii="Times New Roman" w:hAnsi="Times New Roman"/>
                <w:b/>
                <w:bCs/>
                <w:i/>
                <w:iCs/>
                <w:sz w:val="24"/>
                <w:szCs w:val="24"/>
              </w:rPr>
              <w:t>повышение мотивация к публичным выступлениям,</w:t>
            </w:r>
          </w:p>
          <w:p w:rsidR="00FE7D68" w:rsidRPr="00294FCB" w:rsidRDefault="00FE7D68" w:rsidP="000B7E5C">
            <w:pPr>
              <w:numPr>
                <w:ilvl w:val="0"/>
                <w:numId w:val="96"/>
              </w:numPr>
              <w:tabs>
                <w:tab w:val="left" w:pos="557"/>
              </w:tabs>
              <w:ind w:left="0" w:firstLine="274"/>
              <w:contextualSpacing/>
              <w:rPr>
                <w:rFonts w:ascii="Times New Roman" w:hAnsi="Times New Roman"/>
                <w:b/>
                <w:bCs/>
                <w:i/>
                <w:iCs/>
                <w:sz w:val="24"/>
                <w:szCs w:val="24"/>
              </w:rPr>
            </w:pPr>
            <w:r w:rsidRPr="00294FCB">
              <w:rPr>
                <w:rFonts w:ascii="Times New Roman" w:hAnsi="Times New Roman"/>
                <w:b/>
                <w:bCs/>
                <w:i/>
                <w:iCs/>
                <w:sz w:val="24"/>
                <w:szCs w:val="24"/>
              </w:rPr>
              <w:t>развитие навыков самостоятельной проектной и исследовательской деятельности,</w:t>
            </w:r>
          </w:p>
          <w:p w:rsidR="00FE7D68" w:rsidRPr="00294FCB" w:rsidRDefault="00FE7D68" w:rsidP="000B7E5C">
            <w:pPr>
              <w:numPr>
                <w:ilvl w:val="0"/>
                <w:numId w:val="96"/>
              </w:numPr>
              <w:tabs>
                <w:tab w:val="left" w:pos="557"/>
              </w:tabs>
              <w:ind w:left="0" w:firstLine="274"/>
              <w:contextualSpacing/>
              <w:rPr>
                <w:rFonts w:ascii="Times New Roman" w:hAnsi="Times New Roman"/>
                <w:b/>
                <w:bCs/>
                <w:i/>
                <w:iCs/>
                <w:sz w:val="24"/>
                <w:szCs w:val="24"/>
              </w:rPr>
            </w:pPr>
            <w:r w:rsidRPr="00294FCB">
              <w:rPr>
                <w:rFonts w:ascii="Times New Roman" w:hAnsi="Times New Roman"/>
                <w:b/>
                <w:bCs/>
                <w:i/>
                <w:iCs/>
                <w:sz w:val="24"/>
                <w:szCs w:val="24"/>
              </w:rPr>
              <w:t xml:space="preserve">динамика вовлечения учащихся в образовательное событие </w:t>
            </w:r>
          </w:p>
          <w:p w:rsidR="00FE7D68" w:rsidRPr="00294FCB" w:rsidRDefault="00FE7D68" w:rsidP="000B7E5C">
            <w:pPr>
              <w:tabs>
                <w:tab w:val="left" w:pos="557"/>
              </w:tabs>
              <w:ind w:left="0" w:firstLine="274"/>
              <w:contextualSpacing/>
              <w:rPr>
                <w:rFonts w:ascii="Times New Roman" w:hAnsi="Times New Roman"/>
                <w:sz w:val="24"/>
                <w:szCs w:val="24"/>
              </w:rPr>
            </w:pPr>
          </w:p>
          <w:p w:rsidR="00FE7D68" w:rsidRPr="00294FCB" w:rsidRDefault="00FE7D68" w:rsidP="000B7E5C">
            <w:pPr>
              <w:tabs>
                <w:tab w:val="left" w:pos="557"/>
              </w:tabs>
              <w:ind w:left="0" w:firstLine="274"/>
              <w:contextualSpacing/>
              <w:rPr>
                <w:rFonts w:ascii="Times New Roman" w:hAnsi="Times New Roman"/>
                <w:b/>
                <w:bCs/>
                <w:sz w:val="24"/>
                <w:szCs w:val="24"/>
                <w:u w:val="single"/>
              </w:rPr>
            </w:pPr>
            <w:r w:rsidRPr="00294FCB">
              <w:rPr>
                <w:rFonts w:ascii="Times New Roman" w:hAnsi="Times New Roman"/>
                <w:b/>
                <w:bCs/>
                <w:sz w:val="24"/>
                <w:szCs w:val="24"/>
                <w:u w:val="single"/>
              </w:rPr>
              <w:t>Формы оценивания:</w:t>
            </w:r>
          </w:p>
          <w:p w:rsidR="00FE7D68" w:rsidRPr="00294FCB" w:rsidRDefault="00FE7D68" w:rsidP="000B7E5C">
            <w:pPr>
              <w:tabs>
                <w:tab w:val="left" w:pos="557"/>
              </w:tabs>
              <w:ind w:left="0" w:firstLine="274"/>
              <w:contextualSpacing/>
              <w:rPr>
                <w:rFonts w:ascii="Times New Roman" w:hAnsi="Times New Roman"/>
                <w:sz w:val="24"/>
                <w:szCs w:val="24"/>
              </w:rPr>
            </w:pPr>
            <w:r w:rsidRPr="00294FCB">
              <w:rPr>
                <w:rFonts w:ascii="Times New Roman" w:hAnsi="Times New Roman"/>
                <w:sz w:val="24"/>
                <w:szCs w:val="24"/>
              </w:rPr>
              <w:t>Анкетирование</w:t>
            </w:r>
          </w:p>
          <w:p w:rsidR="00FE7D68" w:rsidRPr="00294FCB" w:rsidRDefault="00FE7D68" w:rsidP="000B7E5C">
            <w:pPr>
              <w:tabs>
                <w:tab w:val="left" w:pos="557"/>
              </w:tabs>
              <w:ind w:left="0" w:firstLine="274"/>
              <w:contextualSpacing/>
              <w:rPr>
                <w:rFonts w:ascii="Times New Roman" w:hAnsi="Times New Roman"/>
                <w:sz w:val="24"/>
                <w:szCs w:val="24"/>
              </w:rPr>
            </w:pPr>
            <w:r w:rsidRPr="00294FCB">
              <w:rPr>
                <w:rFonts w:ascii="Times New Roman" w:hAnsi="Times New Roman"/>
                <w:sz w:val="24"/>
                <w:szCs w:val="24"/>
              </w:rPr>
              <w:t>Личная карта члена НОУ</w:t>
            </w:r>
          </w:p>
          <w:p w:rsidR="00FE7D68" w:rsidRPr="00294FCB" w:rsidRDefault="00FE7D68" w:rsidP="000B7E5C">
            <w:pPr>
              <w:tabs>
                <w:tab w:val="left" w:pos="557"/>
              </w:tabs>
              <w:ind w:left="0" w:firstLine="274"/>
              <w:contextualSpacing/>
              <w:rPr>
                <w:rFonts w:ascii="Times New Roman" w:hAnsi="Times New Roman"/>
                <w:sz w:val="24"/>
                <w:szCs w:val="24"/>
              </w:rPr>
            </w:pPr>
            <w:r w:rsidRPr="00294FCB">
              <w:rPr>
                <w:rFonts w:ascii="Times New Roman" w:hAnsi="Times New Roman"/>
                <w:sz w:val="24"/>
                <w:szCs w:val="24"/>
              </w:rPr>
              <w:t>Оценочная карта участника</w:t>
            </w:r>
          </w:p>
          <w:p w:rsidR="00FE7D68" w:rsidRPr="00294FCB" w:rsidRDefault="00FE7D68" w:rsidP="00A87E7B">
            <w:pPr>
              <w:ind w:left="0"/>
              <w:contextualSpacing/>
              <w:rPr>
                <w:rFonts w:ascii="Times New Roman" w:hAnsi="Times New Roman"/>
                <w:sz w:val="24"/>
                <w:szCs w:val="24"/>
              </w:rPr>
            </w:pPr>
          </w:p>
        </w:tc>
      </w:tr>
      <w:tr w:rsidR="00FE7D68" w:rsidRPr="00294FCB" w:rsidTr="00C7300D">
        <w:trPr>
          <w:jc w:val="center"/>
        </w:trPr>
        <w:tc>
          <w:tcPr>
            <w:tcW w:w="1418" w:type="dxa"/>
          </w:tcPr>
          <w:p w:rsidR="00FE7D68" w:rsidRPr="00294FCB" w:rsidRDefault="00FE7D68" w:rsidP="000B7E5C">
            <w:pPr>
              <w:ind w:left="0" w:firstLine="0"/>
              <w:contextualSpacing/>
              <w:rPr>
                <w:rFonts w:ascii="Times New Roman" w:hAnsi="Times New Roman"/>
                <w:sz w:val="24"/>
                <w:szCs w:val="24"/>
              </w:rPr>
            </w:pPr>
            <w:r w:rsidRPr="00294FCB">
              <w:rPr>
                <w:rFonts w:ascii="Times New Roman" w:hAnsi="Times New Roman"/>
                <w:sz w:val="24"/>
                <w:szCs w:val="24"/>
              </w:rPr>
              <w:lastRenderedPageBreak/>
              <w:t>Ломоносовские дни</w:t>
            </w:r>
          </w:p>
          <w:p w:rsidR="00FE7D68" w:rsidRPr="00294FCB" w:rsidRDefault="00FE7D68" w:rsidP="00A87E7B">
            <w:pPr>
              <w:ind w:left="0"/>
              <w:contextualSpacing/>
              <w:rPr>
                <w:rFonts w:ascii="Times New Roman" w:hAnsi="Times New Roman"/>
                <w:sz w:val="24"/>
                <w:szCs w:val="24"/>
              </w:rPr>
            </w:pPr>
          </w:p>
          <w:p w:rsidR="00FE7D68" w:rsidRPr="00294FCB" w:rsidRDefault="00FE7D68" w:rsidP="00A87E7B">
            <w:pPr>
              <w:ind w:left="0"/>
              <w:contextualSpacing/>
              <w:rPr>
                <w:rFonts w:ascii="Times New Roman" w:hAnsi="Times New Roman"/>
                <w:sz w:val="24"/>
                <w:szCs w:val="24"/>
              </w:rPr>
            </w:pPr>
          </w:p>
          <w:p w:rsidR="00FE7D68" w:rsidRPr="00294FCB" w:rsidRDefault="00FE7D68" w:rsidP="00A87E7B">
            <w:pPr>
              <w:ind w:left="0"/>
              <w:contextualSpacing/>
              <w:rPr>
                <w:rFonts w:ascii="Times New Roman" w:hAnsi="Times New Roman"/>
                <w:sz w:val="24"/>
                <w:szCs w:val="24"/>
              </w:rPr>
            </w:pPr>
          </w:p>
          <w:p w:rsidR="00FE7D68" w:rsidRPr="00294FCB" w:rsidRDefault="00FE7D68" w:rsidP="00A87E7B">
            <w:pPr>
              <w:ind w:left="0"/>
              <w:contextualSpacing/>
              <w:rPr>
                <w:rFonts w:ascii="Times New Roman" w:hAnsi="Times New Roman"/>
                <w:sz w:val="24"/>
                <w:szCs w:val="24"/>
              </w:rPr>
            </w:pPr>
          </w:p>
          <w:p w:rsidR="00FE7D68" w:rsidRPr="00294FCB" w:rsidRDefault="00FE7D68" w:rsidP="00A87E7B">
            <w:pPr>
              <w:ind w:left="0"/>
              <w:contextualSpacing/>
              <w:rPr>
                <w:rFonts w:ascii="Times New Roman" w:hAnsi="Times New Roman"/>
                <w:sz w:val="24"/>
                <w:szCs w:val="24"/>
              </w:rPr>
            </w:pPr>
          </w:p>
          <w:p w:rsidR="00FE7D68" w:rsidRPr="00294FCB" w:rsidRDefault="00FE7D68" w:rsidP="00A87E7B">
            <w:pPr>
              <w:ind w:left="0"/>
              <w:contextualSpacing/>
              <w:rPr>
                <w:rFonts w:ascii="Times New Roman" w:hAnsi="Times New Roman"/>
                <w:sz w:val="24"/>
                <w:szCs w:val="24"/>
              </w:rPr>
            </w:pPr>
          </w:p>
          <w:p w:rsidR="00FE7D68" w:rsidRPr="00294FCB" w:rsidRDefault="00FE7D68" w:rsidP="00A87E7B">
            <w:pPr>
              <w:ind w:left="0"/>
              <w:contextualSpacing/>
              <w:rPr>
                <w:rFonts w:ascii="Times New Roman" w:hAnsi="Times New Roman"/>
                <w:sz w:val="24"/>
                <w:szCs w:val="24"/>
              </w:rPr>
            </w:pPr>
          </w:p>
          <w:p w:rsidR="00FE7D68" w:rsidRPr="00294FCB" w:rsidRDefault="00FE7D68" w:rsidP="00A87E7B">
            <w:pPr>
              <w:ind w:left="0"/>
              <w:contextualSpacing/>
              <w:rPr>
                <w:rFonts w:ascii="Times New Roman" w:hAnsi="Times New Roman"/>
                <w:sz w:val="24"/>
                <w:szCs w:val="24"/>
              </w:rPr>
            </w:pPr>
          </w:p>
          <w:p w:rsidR="00FE7D68" w:rsidRPr="00294FCB" w:rsidRDefault="00FE7D68" w:rsidP="00A87E7B">
            <w:pPr>
              <w:ind w:left="0"/>
              <w:contextualSpacing/>
              <w:rPr>
                <w:rFonts w:ascii="Times New Roman" w:hAnsi="Times New Roman"/>
                <w:sz w:val="24"/>
                <w:szCs w:val="24"/>
              </w:rPr>
            </w:pPr>
          </w:p>
          <w:p w:rsidR="00FE7D68" w:rsidRPr="00294FCB" w:rsidRDefault="00FE7D68" w:rsidP="00A87E7B">
            <w:pPr>
              <w:ind w:left="0"/>
              <w:contextualSpacing/>
              <w:rPr>
                <w:rFonts w:ascii="Times New Roman" w:hAnsi="Times New Roman"/>
                <w:sz w:val="24"/>
                <w:szCs w:val="24"/>
              </w:rPr>
            </w:pPr>
          </w:p>
          <w:p w:rsidR="00FE7D68" w:rsidRPr="00294FCB" w:rsidRDefault="00FE7D68" w:rsidP="00A87E7B">
            <w:pPr>
              <w:ind w:left="0"/>
              <w:contextualSpacing/>
              <w:rPr>
                <w:rFonts w:ascii="Times New Roman" w:hAnsi="Times New Roman"/>
                <w:sz w:val="24"/>
                <w:szCs w:val="24"/>
              </w:rPr>
            </w:pPr>
          </w:p>
          <w:p w:rsidR="00FE7D68" w:rsidRPr="00294FCB" w:rsidRDefault="00FE7D68" w:rsidP="00A87E7B">
            <w:pPr>
              <w:ind w:left="0"/>
              <w:contextualSpacing/>
              <w:rPr>
                <w:rFonts w:ascii="Times New Roman" w:hAnsi="Times New Roman"/>
                <w:sz w:val="24"/>
                <w:szCs w:val="24"/>
              </w:rPr>
            </w:pPr>
          </w:p>
        </w:tc>
        <w:tc>
          <w:tcPr>
            <w:tcW w:w="4863" w:type="dxa"/>
          </w:tcPr>
          <w:p w:rsidR="00FE7D68" w:rsidRPr="00294FCB" w:rsidRDefault="00FE7D68" w:rsidP="000B7E5C">
            <w:pPr>
              <w:numPr>
                <w:ilvl w:val="0"/>
                <w:numId w:val="101"/>
              </w:numPr>
              <w:ind w:left="0" w:firstLine="317"/>
              <w:contextualSpacing/>
              <w:textAlignment w:val="top"/>
              <w:rPr>
                <w:rFonts w:ascii="Times New Roman" w:eastAsia="Times New Roman" w:hAnsi="Times New Roman"/>
                <w:sz w:val="24"/>
                <w:szCs w:val="24"/>
              </w:rPr>
            </w:pPr>
            <w:r w:rsidRPr="00294FCB">
              <w:rPr>
                <w:rFonts w:ascii="Times New Roman" w:eastAsia="Times New Roman" w:hAnsi="Times New Roman"/>
                <w:sz w:val="24"/>
                <w:szCs w:val="24"/>
              </w:rPr>
              <w:t xml:space="preserve">приобретение   знаний и умений; </w:t>
            </w:r>
          </w:p>
          <w:p w:rsidR="00FE7D68" w:rsidRDefault="00FE7D68" w:rsidP="000B7E5C">
            <w:pPr>
              <w:numPr>
                <w:ilvl w:val="0"/>
                <w:numId w:val="101"/>
              </w:numPr>
              <w:ind w:left="0" w:firstLine="317"/>
              <w:contextualSpacing/>
              <w:textAlignment w:val="top"/>
              <w:rPr>
                <w:rFonts w:ascii="Times New Roman" w:eastAsia="Times New Roman" w:hAnsi="Times New Roman"/>
                <w:sz w:val="24"/>
                <w:szCs w:val="24"/>
              </w:rPr>
            </w:pPr>
            <w:r w:rsidRPr="00294FCB">
              <w:rPr>
                <w:rFonts w:ascii="Times New Roman" w:eastAsia="Times New Roman" w:hAnsi="Times New Roman"/>
                <w:sz w:val="24"/>
                <w:szCs w:val="24"/>
              </w:rPr>
              <w:t>применение  знаний  и умений  при решении поставленных задач самостоятельно и при работе в группе;</w:t>
            </w:r>
          </w:p>
          <w:p w:rsidR="00FE7D68" w:rsidRPr="009C1445" w:rsidRDefault="00FE7D68" w:rsidP="000B7E5C">
            <w:pPr>
              <w:numPr>
                <w:ilvl w:val="0"/>
                <w:numId w:val="101"/>
              </w:numPr>
              <w:ind w:left="0" w:firstLine="317"/>
              <w:contextualSpacing/>
              <w:textAlignment w:val="top"/>
              <w:rPr>
                <w:rFonts w:ascii="Times New Roman" w:eastAsia="Times New Roman" w:hAnsi="Times New Roman"/>
                <w:sz w:val="24"/>
                <w:szCs w:val="24"/>
              </w:rPr>
            </w:pPr>
            <w:r w:rsidRPr="009C1445">
              <w:rPr>
                <w:rFonts w:ascii="Times New Roman" w:hAnsi="Times New Roman"/>
                <w:sz w:val="24"/>
                <w:szCs w:val="24"/>
              </w:rPr>
              <w:t>познание нового, овладение ум</w:t>
            </w:r>
            <w:r w:rsidR="009C1445">
              <w:rPr>
                <w:rFonts w:ascii="Times New Roman" w:hAnsi="Times New Roman"/>
                <w:sz w:val="24"/>
                <w:szCs w:val="24"/>
              </w:rPr>
              <w:t>ениями и новыми компетенциями;</w:t>
            </w:r>
          </w:p>
          <w:p w:rsidR="00FE7D68" w:rsidRDefault="00FE7D68" w:rsidP="000B7E5C">
            <w:pPr>
              <w:numPr>
                <w:ilvl w:val="0"/>
                <w:numId w:val="101"/>
              </w:numPr>
              <w:ind w:left="0" w:firstLine="317"/>
              <w:contextualSpacing/>
              <w:textAlignment w:val="top"/>
              <w:rPr>
                <w:rFonts w:ascii="Times New Roman" w:eastAsia="Times New Roman" w:hAnsi="Times New Roman"/>
                <w:sz w:val="24"/>
                <w:szCs w:val="24"/>
              </w:rPr>
            </w:pPr>
            <w:r w:rsidRPr="009C1445">
              <w:rPr>
                <w:rFonts w:ascii="Times New Roman" w:eastAsia="Times New Roman" w:hAnsi="Times New Roman"/>
                <w:sz w:val="24"/>
                <w:szCs w:val="24"/>
              </w:rPr>
              <w:t xml:space="preserve">умение планировать собственную деятельность в соответствии с поставленной задачей и условиями ее реализации и искать средства ее осуществления; </w:t>
            </w:r>
          </w:p>
          <w:p w:rsidR="00FE7D68" w:rsidRDefault="00FE7D68" w:rsidP="000B7E5C">
            <w:pPr>
              <w:numPr>
                <w:ilvl w:val="0"/>
                <w:numId w:val="101"/>
              </w:numPr>
              <w:ind w:left="0" w:firstLine="317"/>
              <w:contextualSpacing/>
              <w:textAlignment w:val="top"/>
              <w:rPr>
                <w:rFonts w:ascii="Times New Roman" w:eastAsia="Times New Roman" w:hAnsi="Times New Roman"/>
                <w:sz w:val="24"/>
                <w:szCs w:val="24"/>
              </w:rPr>
            </w:pPr>
            <w:r w:rsidRPr="009C1445">
              <w:rPr>
                <w:rFonts w:ascii="Times New Roman" w:eastAsia="Times New Roman" w:hAnsi="Times New Roman"/>
                <w:sz w:val="24"/>
                <w:szCs w:val="24"/>
              </w:rPr>
              <w:t xml:space="preserve">умение планировать собственную деятельность в соответствии с поставленной задачей и условиями ее реализации и искать средства ее осуществления; </w:t>
            </w:r>
          </w:p>
          <w:p w:rsidR="00FE7D68" w:rsidRDefault="00FE7D68" w:rsidP="000B7E5C">
            <w:pPr>
              <w:numPr>
                <w:ilvl w:val="0"/>
                <w:numId w:val="101"/>
              </w:numPr>
              <w:ind w:left="0" w:firstLine="317"/>
              <w:contextualSpacing/>
              <w:textAlignment w:val="top"/>
              <w:rPr>
                <w:rFonts w:ascii="Times New Roman" w:eastAsia="Times New Roman" w:hAnsi="Times New Roman"/>
                <w:sz w:val="24"/>
                <w:szCs w:val="24"/>
              </w:rPr>
            </w:pPr>
            <w:r w:rsidRPr="009C1445">
              <w:rPr>
                <w:rFonts w:ascii="Times New Roman" w:eastAsia="Times New Roman" w:hAnsi="Times New Roman"/>
                <w:sz w:val="24"/>
                <w:szCs w:val="24"/>
              </w:rPr>
              <w:t>умение контролировать и оценивать свои действия, вносить коррективы в их выполнение на основе оценки и учета характера ошибок, проявлять инициативу и самостоятельность в обучении;</w:t>
            </w:r>
          </w:p>
          <w:p w:rsidR="00FE7D68" w:rsidRDefault="00FE7D68" w:rsidP="000B7E5C">
            <w:pPr>
              <w:numPr>
                <w:ilvl w:val="0"/>
                <w:numId w:val="101"/>
              </w:numPr>
              <w:ind w:left="0" w:firstLine="317"/>
              <w:contextualSpacing/>
              <w:textAlignment w:val="top"/>
              <w:rPr>
                <w:rFonts w:ascii="Times New Roman" w:eastAsia="Times New Roman" w:hAnsi="Times New Roman"/>
                <w:sz w:val="24"/>
                <w:szCs w:val="24"/>
              </w:rPr>
            </w:pPr>
            <w:r w:rsidRPr="009C1445">
              <w:rPr>
                <w:rFonts w:ascii="Times New Roman" w:eastAsia="Times New Roman" w:hAnsi="Times New Roman"/>
                <w:sz w:val="24"/>
                <w:szCs w:val="24"/>
              </w:rPr>
              <w:t xml:space="preserve"> умение осуществлять </w:t>
            </w:r>
            <w:r w:rsidR="009C1445">
              <w:rPr>
                <w:rFonts w:ascii="Times New Roman" w:eastAsia="Times New Roman" w:hAnsi="Times New Roman"/>
                <w:sz w:val="24"/>
                <w:szCs w:val="24"/>
              </w:rPr>
              <w:t xml:space="preserve"> </w:t>
            </w:r>
            <w:r w:rsidRPr="009C1445">
              <w:rPr>
                <w:rFonts w:ascii="Times New Roman" w:eastAsia="Times New Roman" w:hAnsi="Times New Roman"/>
                <w:sz w:val="24"/>
                <w:szCs w:val="24"/>
              </w:rPr>
              <w:t>информационный поиск, сбор и выделение существенной информации из различных информационных источников;</w:t>
            </w:r>
          </w:p>
          <w:p w:rsidR="00FE7D68" w:rsidRDefault="00FE7D68" w:rsidP="000B7E5C">
            <w:pPr>
              <w:numPr>
                <w:ilvl w:val="0"/>
                <w:numId w:val="101"/>
              </w:numPr>
              <w:ind w:left="0" w:firstLine="317"/>
              <w:contextualSpacing/>
              <w:textAlignment w:val="top"/>
              <w:rPr>
                <w:rFonts w:ascii="Times New Roman" w:eastAsia="Times New Roman" w:hAnsi="Times New Roman"/>
                <w:sz w:val="24"/>
                <w:szCs w:val="24"/>
              </w:rPr>
            </w:pPr>
            <w:r w:rsidRPr="009C1445">
              <w:rPr>
                <w:rFonts w:ascii="Times New Roman" w:eastAsia="Times New Roman" w:hAnsi="Times New Roman"/>
                <w:sz w:val="24"/>
                <w:szCs w:val="24"/>
              </w:rPr>
              <w:t>сформированность  сотрудничества с учителем и одноклассниками;</w:t>
            </w:r>
          </w:p>
          <w:p w:rsidR="00FE7D68" w:rsidRPr="009C1445" w:rsidRDefault="00FE7D68" w:rsidP="000B7E5C">
            <w:pPr>
              <w:numPr>
                <w:ilvl w:val="0"/>
                <w:numId w:val="101"/>
              </w:numPr>
              <w:ind w:left="0" w:firstLine="317"/>
              <w:contextualSpacing/>
              <w:textAlignment w:val="top"/>
              <w:rPr>
                <w:rFonts w:ascii="Times New Roman" w:eastAsia="Times New Roman" w:hAnsi="Times New Roman"/>
                <w:sz w:val="24"/>
                <w:szCs w:val="24"/>
              </w:rPr>
            </w:pPr>
            <w:r w:rsidRPr="009C1445">
              <w:rPr>
                <w:rFonts w:ascii="Times New Roman" w:eastAsia="Times New Roman" w:hAnsi="Times New Roman"/>
                <w:sz w:val="24"/>
                <w:szCs w:val="24"/>
              </w:rPr>
              <w:t xml:space="preserve">сформированность самооценки, включая осознание своих возможностей в </w:t>
            </w:r>
            <w:r w:rsidRPr="009C1445">
              <w:rPr>
                <w:rFonts w:ascii="Times New Roman" w:eastAsia="Times New Roman" w:hAnsi="Times New Roman"/>
                <w:sz w:val="24"/>
                <w:szCs w:val="24"/>
              </w:rPr>
              <w:lastRenderedPageBreak/>
              <w:t>учении;</w:t>
            </w:r>
          </w:p>
        </w:tc>
        <w:tc>
          <w:tcPr>
            <w:tcW w:w="3344" w:type="dxa"/>
          </w:tcPr>
          <w:p w:rsidR="00FE7D68" w:rsidRPr="00294FCB" w:rsidRDefault="00FE7D68" w:rsidP="000B7E5C">
            <w:pPr>
              <w:ind w:left="0" w:firstLine="274"/>
              <w:contextualSpacing/>
              <w:textAlignment w:val="top"/>
              <w:rPr>
                <w:rFonts w:ascii="Times New Roman" w:eastAsia="Times New Roman" w:hAnsi="Times New Roman"/>
                <w:b/>
                <w:sz w:val="24"/>
                <w:szCs w:val="24"/>
                <w:u w:val="single"/>
              </w:rPr>
            </w:pPr>
            <w:r w:rsidRPr="00294FCB">
              <w:rPr>
                <w:rFonts w:ascii="Times New Roman" w:eastAsia="Times New Roman" w:hAnsi="Times New Roman"/>
                <w:b/>
                <w:sz w:val="24"/>
                <w:szCs w:val="24"/>
                <w:u w:val="single"/>
              </w:rPr>
              <w:lastRenderedPageBreak/>
              <w:t>Критерии результативности:</w:t>
            </w:r>
          </w:p>
          <w:p w:rsidR="00FE7D68" w:rsidRPr="00294FCB" w:rsidRDefault="00FE7D68" w:rsidP="000B7E5C">
            <w:pPr>
              <w:numPr>
                <w:ilvl w:val="0"/>
                <w:numId w:val="100"/>
              </w:numPr>
              <w:ind w:left="0" w:firstLine="274"/>
              <w:contextualSpacing/>
              <w:rPr>
                <w:rFonts w:ascii="Times New Roman" w:hAnsi="Times New Roman"/>
                <w:sz w:val="24"/>
                <w:szCs w:val="24"/>
              </w:rPr>
            </w:pPr>
            <w:r w:rsidRPr="00294FCB">
              <w:rPr>
                <w:rFonts w:ascii="Times New Roman" w:hAnsi="Times New Roman"/>
                <w:sz w:val="24"/>
                <w:szCs w:val="24"/>
              </w:rPr>
              <w:t>повышение мотивации учащихся к учебным предметам,</w:t>
            </w:r>
          </w:p>
          <w:p w:rsidR="00FE7D68" w:rsidRPr="00294FCB" w:rsidRDefault="00FE7D68" w:rsidP="000B7E5C">
            <w:pPr>
              <w:numPr>
                <w:ilvl w:val="0"/>
                <w:numId w:val="100"/>
              </w:numPr>
              <w:ind w:left="0" w:firstLine="274"/>
              <w:contextualSpacing/>
              <w:rPr>
                <w:rFonts w:ascii="Times New Roman" w:hAnsi="Times New Roman"/>
                <w:sz w:val="24"/>
                <w:szCs w:val="24"/>
              </w:rPr>
            </w:pPr>
            <w:r w:rsidRPr="00294FCB">
              <w:rPr>
                <w:rFonts w:ascii="Times New Roman" w:hAnsi="Times New Roman"/>
                <w:sz w:val="24"/>
                <w:szCs w:val="24"/>
              </w:rPr>
              <w:t>развитие навыков самостоятельной творческой,  проектной и исследовательской деятельности,</w:t>
            </w:r>
          </w:p>
          <w:p w:rsidR="00FE7D68" w:rsidRPr="00294FCB" w:rsidRDefault="00FE7D68" w:rsidP="000B7E5C">
            <w:pPr>
              <w:numPr>
                <w:ilvl w:val="0"/>
                <w:numId w:val="100"/>
              </w:numPr>
              <w:ind w:left="0" w:firstLine="274"/>
              <w:contextualSpacing/>
              <w:rPr>
                <w:rFonts w:ascii="Times New Roman" w:hAnsi="Times New Roman"/>
                <w:sz w:val="24"/>
                <w:szCs w:val="24"/>
              </w:rPr>
            </w:pPr>
            <w:r w:rsidRPr="00294FCB">
              <w:rPr>
                <w:rFonts w:ascii="Times New Roman" w:hAnsi="Times New Roman"/>
                <w:sz w:val="24"/>
                <w:szCs w:val="24"/>
              </w:rPr>
              <w:t xml:space="preserve">повышение интереса к творческой деятельности, повышение мотивация к публичным выступлениям, </w:t>
            </w:r>
          </w:p>
          <w:p w:rsidR="00FE7D68" w:rsidRPr="00294FCB" w:rsidRDefault="00FE7D68" w:rsidP="000B7E5C">
            <w:pPr>
              <w:numPr>
                <w:ilvl w:val="0"/>
                <w:numId w:val="100"/>
              </w:numPr>
              <w:ind w:left="0" w:firstLine="274"/>
              <w:contextualSpacing/>
              <w:rPr>
                <w:rFonts w:ascii="Times New Roman" w:hAnsi="Times New Roman"/>
                <w:sz w:val="24"/>
                <w:szCs w:val="24"/>
              </w:rPr>
            </w:pPr>
            <w:r w:rsidRPr="00294FCB">
              <w:rPr>
                <w:rFonts w:ascii="Times New Roman" w:hAnsi="Times New Roman"/>
                <w:sz w:val="24"/>
                <w:szCs w:val="24"/>
              </w:rPr>
              <w:t xml:space="preserve">динамика вовлечения учащихся в проектную и исследовательскую деятельность </w:t>
            </w:r>
          </w:p>
          <w:p w:rsidR="00FE7D68" w:rsidRPr="00294FCB" w:rsidRDefault="00FE7D68" w:rsidP="00A87E7B">
            <w:pPr>
              <w:ind w:left="0"/>
              <w:contextualSpacing/>
              <w:rPr>
                <w:rFonts w:ascii="Times New Roman" w:hAnsi="Times New Roman"/>
                <w:sz w:val="24"/>
                <w:szCs w:val="24"/>
              </w:rPr>
            </w:pPr>
          </w:p>
        </w:tc>
      </w:tr>
      <w:tr w:rsidR="00FE7D68" w:rsidRPr="00294FCB" w:rsidTr="00C7300D">
        <w:trPr>
          <w:jc w:val="center"/>
        </w:trPr>
        <w:tc>
          <w:tcPr>
            <w:tcW w:w="1418" w:type="dxa"/>
          </w:tcPr>
          <w:p w:rsidR="00FE7D68" w:rsidRPr="00294FCB" w:rsidRDefault="00FE7D68" w:rsidP="000B7E5C">
            <w:pPr>
              <w:ind w:left="0" w:firstLine="0"/>
              <w:contextualSpacing/>
              <w:rPr>
                <w:rFonts w:ascii="Times New Roman" w:hAnsi="Times New Roman"/>
                <w:sz w:val="24"/>
                <w:szCs w:val="24"/>
              </w:rPr>
            </w:pPr>
            <w:r w:rsidRPr="00294FCB">
              <w:rPr>
                <w:rFonts w:ascii="Times New Roman" w:hAnsi="Times New Roman"/>
                <w:sz w:val="24"/>
                <w:szCs w:val="24"/>
              </w:rPr>
              <w:lastRenderedPageBreak/>
              <w:t>Олимпиада РО</w:t>
            </w:r>
          </w:p>
          <w:p w:rsidR="00FE7D68" w:rsidRPr="00294FCB" w:rsidRDefault="00FE7D68" w:rsidP="00A87E7B">
            <w:pPr>
              <w:ind w:left="0"/>
              <w:contextualSpacing/>
              <w:rPr>
                <w:rFonts w:ascii="Times New Roman" w:hAnsi="Times New Roman"/>
                <w:sz w:val="24"/>
                <w:szCs w:val="24"/>
              </w:rPr>
            </w:pPr>
          </w:p>
          <w:p w:rsidR="00FE7D68" w:rsidRPr="00294FCB" w:rsidRDefault="00FE7D68" w:rsidP="00A87E7B">
            <w:pPr>
              <w:ind w:left="0"/>
              <w:contextualSpacing/>
              <w:rPr>
                <w:rFonts w:ascii="Times New Roman" w:hAnsi="Times New Roman"/>
                <w:sz w:val="24"/>
                <w:szCs w:val="24"/>
              </w:rPr>
            </w:pPr>
          </w:p>
        </w:tc>
        <w:tc>
          <w:tcPr>
            <w:tcW w:w="4863" w:type="dxa"/>
          </w:tcPr>
          <w:p w:rsidR="00FE7D68" w:rsidRPr="00294FCB" w:rsidRDefault="00FE7D68" w:rsidP="00D218D2">
            <w:pPr>
              <w:ind w:left="0" w:firstLine="317"/>
              <w:contextualSpacing/>
              <w:rPr>
                <w:rFonts w:ascii="Times New Roman" w:hAnsi="Times New Roman"/>
                <w:sz w:val="24"/>
                <w:szCs w:val="24"/>
              </w:rPr>
            </w:pPr>
            <w:r w:rsidRPr="00294FCB">
              <w:rPr>
                <w:rFonts w:ascii="Times New Roman" w:hAnsi="Times New Roman"/>
                <w:sz w:val="24"/>
                <w:szCs w:val="24"/>
              </w:rPr>
              <w:t>1.применение знаний и умений для решения поставленных задач  в индивидуальной и групповой работе;</w:t>
            </w:r>
          </w:p>
          <w:p w:rsidR="00FE7D68" w:rsidRPr="00294FCB" w:rsidRDefault="00FE7D68" w:rsidP="00D218D2">
            <w:pPr>
              <w:ind w:left="0" w:firstLine="317"/>
              <w:contextualSpacing/>
              <w:rPr>
                <w:rFonts w:ascii="Times New Roman" w:hAnsi="Times New Roman"/>
                <w:sz w:val="24"/>
                <w:szCs w:val="24"/>
              </w:rPr>
            </w:pPr>
            <w:r w:rsidRPr="00294FCB">
              <w:rPr>
                <w:rFonts w:ascii="Times New Roman" w:hAnsi="Times New Roman"/>
                <w:sz w:val="24"/>
                <w:szCs w:val="24"/>
              </w:rPr>
              <w:t>2. приобретение и  применение  умений  моделировать; сравнивать, группировать и классифицировать  объекты; анализировать, синтезировать и обобщать информацию;</w:t>
            </w:r>
          </w:p>
          <w:p w:rsidR="00FE7D68" w:rsidRPr="00294FCB" w:rsidRDefault="00FE7D68" w:rsidP="00D218D2">
            <w:pPr>
              <w:ind w:left="0" w:firstLine="317"/>
              <w:contextualSpacing/>
              <w:rPr>
                <w:rFonts w:ascii="Times New Roman" w:hAnsi="Times New Roman"/>
                <w:sz w:val="24"/>
                <w:szCs w:val="24"/>
              </w:rPr>
            </w:pPr>
            <w:r w:rsidRPr="00294FCB">
              <w:rPr>
                <w:rFonts w:ascii="Times New Roman" w:hAnsi="Times New Roman"/>
                <w:sz w:val="24"/>
                <w:szCs w:val="24"/>
              </w:rPr>
              <w:t>3.применение умения устанавливать связи и аналогии;</w:t>
            </w:r>
          </w:p>
          <w:p w:rsidR="00FE7D68" w:rsidRPr="00294FCB" w:rsidRDefault="00FE7D68" w:rsidP="00D218D2">
            <w:pPr>
              <w:ind w:left="0" w:firstLine="317"/>
              <w:contextualSpacing/>
              <w:rPr>
                <w:rFonts w:ascii="Times New Roman" w:hAnsi="Times New Roman"/>
                <w:sz w:val="24"/>
                <w:szCs w:val="24"/>
              </w:rPr>
            </w:pPr>
            <w:r w:rsidRPr="00294FCB">
              <w:rPr>
                <w:rFonts w:ascii="Times New Roman" w:hAnsi="Times New Roman"/>
                <w:sz w:val="24"/>
                <w:szCs w:val="24"/>
              </w:rPr>
              <w:t>4. осуществлять  поиск, преобразование, представление и интерпретацию  информации, рассуждения;</w:t>
            </w:r>
          </w:p>
          <w:p w:rsidR="00FE7D68" w:rsidRPr="00294FCB" w:rsidRDefault="00FE7D68" w:rsidP="00D218D2">
            <w:pPr>
              <w:ind w:left="0" w:firstLine="317"/>
              <w:contextualSpacing/>
              <w:rPr>
                <w:rFonts w:ascii="Times New Roman" w:hAnsi="Times New Roman"/>
                <w:sz w:val="24"/>
                <w:szCs w:val="24"/>
              </w:rPr>
            </w:pPr>
            <w:r w:rsidRPr="00294FCB">
              <w:rPr>
                <w:rFonts w:ascii="Times New Roman" w:hAnsi="Times New Roman"/>
                <w:sz w:val="24"/>
                <w:szCs w:val="24"/>
              </w:rPr>
              <w:t>5.уметь  планировать  собственную деятельность в соответствии с поставленной задачей,  условиями  ее реализации и искать  средства ее осуществления;</w:t>
            </w:r>
          </w:p>
          <w:p w:rsidR="00FE7D68" w:rsidRPr="00294FCB" w:rsidRDefault="00FE7D68" w:rsidP="00D218D2">
            <w:pPr>
              <w:ind w:left="0" w:firstLine="317"/>
              <w:contextualSpacing/>
              <w:rPr>
                <w:rFonts w:ascii="Times New Roman" w:hAnsi="Times New Roman"/>
                <w:sz w:val="24"/>
                <w:szCs w:val="24"/>
              </w:rPr>
            </w:pPr>
            <w:r w:rsidRPr="00294FCB">
              <w:rPr>
                <w:rFonts w:ascii="Times New Roman" w:hAnsi="Times New Roman"/>
                <w:sz w:val="24"/>
                <w:szCs w:val="24"/>
              </w:rPr>
              <w:t>6.умение контролировать и  оценивать свои действия, вносить коррективы в   ходе коллективно-распределенной деятельности  во время  решения логической, эвристической, творческой задачи;</w:t>
            </w:r>
          </w:p>
          <w:p w:rsidR="00FE7D68" w:rsidRPr="00294FCB" w:rsidRDefault="00FE7D68" w:rsidP="00D218D2">
            <w:pPr>
              <w:ind w:left="0" w:firstLine="317"/>
              <w:contextualSpacing/>
              <w:rPr>
                <w:rFonts w:ascii="Times New Roman" w:hAnsi="Times New Roman"/>
                <w:sz w:val="24"/>
                <w:szCs w:val="24"/>
              </w:rPr>
            </w:pPr>
            <w:r w:rsidRPr="00294FCB">
              <w:rPr>
                <w:rFonts w:ascii="Times New Roman" w:hAnsi="Times New Roman"/>
                <w:sz w:val="24"/>
                <w:szCs w:val="24"/>
              </w:rPr>
              <w:t>7.сформированность   эмоционально-положительного отношения   обучающегося к  образовательному событию;</w:t>
            </w:r>
          </w:p>
          <w:p w:rsidR="00FE7D68" w:rsidRPr="00294FCB" w:rsidRDefault="00FE7D68" w:rsidP="00D218D2">
            <w:pPr>
              <w:ind w:left="0" w:firstLine="317"/>
              <w:contextualSpacing/>
              <w:rPr>
                <w:rFonts w:ascii="Times New Roman" w:hAnsi="Times New Roman"/>
                <w:sz w:val="24"/>
                <w:szCs w:val="24"/>
              </w:rPr>
            </w:pPr>
            <w:r w:rsidRPr="00294FCB">
              <w:rPr>
                <w:rFonts w:ascii="Times New Roman" w:hAnsi="Times New Roman"/>
                <w:sz w:val="24"/>
                <w:szCs w:val="24"/>
              </w:rPr>
              <w:t>8.сформированность самооценки, способности  адекватно  судить о причинах своего успеха/неуспеха,  умения видеть  свои достоинства и недостатки, уважать себя и верить  в успех;</w:t>
            </w:r>
          </w:p>
          <w:p w:rsidR="00FE7D68" w:rsidRPr="00294FCB" w:rsidRDefault="00FE7D68" w:rsidP="00D218D2">
            <w:pPr>
              <w:ind w:left="0" w:firstLine="317"/>
              <w:contextualSpacing/>
              <w:rPr>
                <w:rFonts w:ascii="Times New Roman" w:hAnsi="Times New Roman"/>
                <w:sz w:val="24"/>
                <w:szCs w:val="24"/>
              </w:rPr>
            </w:pPr>
            <w:r w:rsidRPr="00294FCB">
              <w:rPr>
                <w:rFonts w:ascii="Times New Roman" w:hAnsi="Times New Roman"/>
                <w:sz w:val="24"/>
                <w:szCs w:val="24"/>
              </w:rPr>
              <w:t>9.сформированность   мотивации    учебной деятельности, включая социальные, учебно-познавательные и внешние мотивы;</w:t>
            </w:r>
          </w:p>
          <w:p w:rsidR="00FE7D68" w:rsidRPr="00294FCB" w:rsidRDefault="00FE7D68" w:rsidP="00D218D2">
            <w:pPr>
              <w:ind w:left="0" w:firstLine="317"/>
              <w:contextualSpacing/>
              <w:rPr>
                <w:rFonts w:ascii="Times New Roman" w:hAnsi="Times New Roman"/>
                <w:sz w:val="24"/>
                <w:szCs w:val="24"/>
              </w:rPr>
            </w:pPr>
            <w:r w:rsidRPr="00294FCB">
              <w:rPr>
                <w:rFonts w:ascii="Times New Roman" w:hAnsi="Times New Roman"/>
                <w:sz w:val="24"/>
                <w:szCs w:val="24"/>
              </w:rPr>
              <w:t xml:space="preserve">10.любознательность и интерес к новому  содержанию  и способам решения   </w:t>
            </w:r>
            <w:r w:rsidRPr="00294FCB">
              <w:rPr>
                <w:rFonts w:ascii="Times New Roman" w:hAnsi="Times New Roman"/>
                <w:sz w:val="24"/>
                <w:szCs w:val="24"/>
              </w:rPr>
              <w:lastRenderedPageBreak/>
              <w:t>проблем;</w:t>
            </w:r>
          </w:p>
          <w:p w:rsidR="00FE7D68" w:rsidRPr="00294FCB" w:rsidRDefault="00FE7D68" w:rsidP="00D218D2">
            <w:pPr>
              <w:ind w:left="0" w:firstLine="317"/>
              <w:contextualSpacing/>
              <w:rPr>
                <w:rFonts w:ascii="Times New Roman" w:hAnsi="Times New Roman"/>
                <w:sz w:val="24"/>
                <w:szCs w:val="24"/>
              </w:rPr>
            </w:pPr>
            <w:r w:rsidRPr="00294FCB">
              <w:rPr>
                <w:rFonts w:ascii="Times New Roman" w:hAnsi="Times New Roman"/>
                <w:sz w:val="24"/>
                <w:szCs w:val="24"/>
              </w:rPr>
              <w:t>11.мотвация достижения результата, стремления к совершенствованию  своих  способностей;</w:t>
            </w:r>
          </w:p>
          <w:p w:rsidR="00FE7D68" w:rsidRPr="00294FCB" w:rsidRDefault="00FE7D68" w:rsidP="00D218D2">
            <w:pPr>
              <w:ind w:left="0" w:firstLine="317"/>
              <w:contextualSpacing/>
              <w:rPr>
                <w:rFonts w:ascii="Times New Roman" w:hAnsi="Times New Roman"/>
                <w:sz w:val="24"/>
                <w:szCs w:val="24"/>
              </w:rPr>
            </w:pPr>
            <w:r w:rsidRPr="00294FCB">
              <w:rPr>
                <w:rFonts w:ascii="Times New Roman" w:hAnsi="Times New Roman"/>
                <w:sz w:val="24"/>
                <w:szCs w:val="24"/>
              </w:rPr>
              <w:t>12.умение сотрудничать  с детьми разных возрастов   в ходе решения логических, эвристических, творческих задач  в групповом туре;</w:t>
            </w:r>
          </w:p>
          <w:p w:rsidR="00FE7D68" w:rsidRPr="00294FCB" w:rsidRDefault="00FE7D68" w:rsidP="00D218D2">
            <w:pPr>
              <w:ind w:left="0" w:firstLine="317"/>
              <w:contextualSpacing/>
              <w:rPr>
                <w:rFonts w:ascii="Times New Roman" w:hAnsi="Times New Roman"/>
                <w:sz w:val="24"/>
                <w:szCs w:val="24"/>
              </w:rPr>
            </w:pPr>
            <w:r w:rsidRPr="00294FCB">
              <w:rPr>
                <w:rFonts w:ascii="Times New Roman" w:hAnsi="Times New Roman"/>
                <w:sz w:val="24"/>
                <w:szCs w:val="24"/>
              </w:rPr>
              <w:t>13.положительная динамика  мотивации педагогов на изменения в образовательном  пространстве, образовательной  практике;</w:t>
            </w:r>
          </w:p>
          <w:p w:rsidR="00FE7D68" w:rsidRPr="00294FCB" w:rsidRDefault="00FE7D68" w:rsidP="00D218D2">
            <w:pPr>
              <w:ind w:left="0" w:firstLine="317"/>
              <w:contextualSpacing/>
              <w:rPr>
                <w:rFonts w:ascii="Times New Roman" w:hAnsi="Times New Roman"/>
                <w:sz w:val="24"/>
                <w:szCs w:val="24"/>
              </w:rPr>
            </w:pPr>
            <w:r w:rsidRPr="00294FCB">
              <w:rPr>
                <w:rFonts w:ascii="Times New Roman" w:hAnsi="Times New Roman"/>
                <w:sz w:val="24"/>
                <w:szCs w:val="24"/>
              </w:rPr>
              <w:t>14.создание интегрированных образовательных программ, формирующих ключевые компетентности  у воспитанников.</w:t>
            </w:r>
          </w:p>
        </w:tc>
        <w:tc>
          <w:tcPr>
            <w:tcW w:w="3344" w:type="dxa"/>
          </w:tcPr>
          <w:p w:rsidR="00FE7D68" w:rsidRPr="00294FCB" w:rsidRDefault="00FE7D68" w:rsidP="00A87E7B">
            <w:pPr>
              <w:ind w:left="0"/>
              <w:contextualSpacing/>
              <w:rPr>
                <w:rFonts w:ascii="Times New Roman" w:hAnsi="Times New Roman"/>
                <w:b/>
                <w:bCs/>
                <w:sz w:val="24"/>
                <w:szCs w:val="24"/>
              </w:rPr>
            </w:pPr>
            <w:r w:rsidRPr="00294FCB">
              <w:rPr>
                <w:rFonts w:ascii="Times New Roman" w:hAnsi="Times New Roman"/>
                <w:b/>
                <w:bCs/>
                <w:sz w:val="24"/>
                <w:szCs w:val="24"/>
              </w:rPr>
              <w:lastRenderedPageBreak/>
              <w:t>Критерии  результативности</w:t>
            </w:r>
          </w:p>
          <w:p w:rsidR="00FE7D68" w:rsidRPr="00294FCB" w:rsidRDefault="00FE7D68" w:rsidP="00D218D2">
            <w:pPr>
              <w:ind w:left="0" w:firstLine="274"/>
              <w:contextualSpacing/>
              <w:rPr>
                <w:rFonts w:ascii="Times New Roman" w:hAnsi="Times New Roman"/>
                <w:sz w:val="24"/>
                <w:szCs w:val="24"/>
              </w:rPr>
            </w:pPr>
            <w:r w:rsidRPr="00294FCB">
              <w:rPr>
                <w:rFonts w:ascii="Times New Roman" w:hAnsi="Times New Roman"/>
                <w:sz w:val="24"/>
                <w:szCs w:val="24"/>
              </w:rPr>
              <w:t>-повышение мотивации обучающихся к  учебным предметам;</w:t>
            </w:r>
          </w:p>
          <w:p w:rsidR="00FE7D68" w:rsidRPr="00294FCB" w:rsidRDefault="00FE7D68" w:rsidP="00D218D2">
            <w:pPr>
              <w:ind w:left="0" w:firstLine="274"/>
              <w:contextualSpacing/>
              <w:rPr>
                <w:rFonts w:ascii="Times New Roman" w:hAnsi="Times New Roman"/>
                <w:sz w:val="24"/>
                <w:szCs w:val="24"/>
              </w:rPr>
            </w:pPr>
            <w:r w:rsidRPr="00294FCB">
              <w:rPr>
                <w:rFonts w:ascii="Times New Roman" w:hAnsi="Times New Roman"/>
                <w:sz w:val="24"/>
                <w:szCs w:val="24"/>
              </w:rPr>
              <w:t>-повышение мотивации к публичным выступлениям;</w:t>
            </w:r>
          </w:p>
          <w:p w:rsidR="00FE7D68" w:rsidRPr="00294FCB" w:rsidRDefault="00FE7D68" w:rsidP="00D218D2">
            <w:pPr>
              <w:ind w:left="0" w:firstLine="274"/>
              <w:contextualSpacing/>
              <w:rPr>
                <w:rFonts w:ascii="Times New Roman" w:hAnsi="Times New Roman"/>
                <w:sz w:val="24"/>
                <w:szCs w:val="24"/>
              </w:rPr>
            </w:pPr>
            <w:r w:rsidRPr="00294FCB">
              <w:rPr>
                <w:rFonts w:ascii="Times New Roman" w:hAnsi="Times New Roman"/>
                <w:sz w:val="24"/>
                <w:szCs w:val="24"/>
              </w:rPr>
              <w:t>-развитие коммуникативных навыков;</w:t>
            </w:r>
          </w:p>
          <w:p w:rsidR="00FE7D68" w:rsidRPr="00294FCB" w:rsidRDefault="00FE7D68" w:rsidP="00D218D2">
            <w:pPr>
              <w:ind w:left="0" w:firstLine="274"/>
              <w:contextualSpacing/>
              <w:rPr>
                <w:rFonts w:ascii="Times New Roman" w:hAnsi="Times New Roman"/>
                <w:sz w:val="24"/>
                <w:szCs w:val="24"/>
              </w:rPr>
            </w:pPr>
            <w:r w:rsidRPr="00294FCB">
              <w:rPr>
                <w:rFonts w:ascii="Times New Roman" w:hAnsi="Times New Roman"/>
                <w:sz w:val="24"/>
                <w:szCs w:val="24"/>
              </w:rPr>
              <w:t>-стабильная результативность участия  команды школы  в Областной и Межрегиональной олимпиаде классов развивающего обучения в городе Томске.</w:t>
            </w:r>
          </w:p>
          <w:p w:rsidR="00FE7D68" w:rsidRPr="00294FCB" w:rsidRDefault="00FE7D68" w:rsidP="00D218D2">
            <w:pPr>
              <w:ind w:left="0" w:firstLine="274"/>
              <w:contextualSpacing/>
              <w:rPr>
                <w:rFonts w:ascii="Times New Roman" w:hAnsi="Times New Roman"/>
                <w:b/>
                <w:bCs/>
                <w:sz w:val="24"/>
                <w:szCs w:val="24"/>
              </w:rPr>
            </w:pPr>
            <w:r w:rsidRPr="00294FCB">
              <w:rPr>
                <w:rFonts w:ascii="Times New Roman" w:hAnsi="Times New Roman"/>
                <w:b/>
                <w:bCs/>
                <w:sz w:val="24"/>
                <w:szCs w:val="24"/>
              </w:rPr>
              <w:t>Инструментарий</w:t>
            </w:r>
          </w:p>
          <w:p w:rsidR="00FE7D68" w:rsidRPr="00294FCB" w:rsidRDefault="00FE7D68" w:rsidP="00D218D2">
            <w:pPr>
              <w:ind w:left="0" w:firstLine="274"/>
              <w:contextualSpacing/>
              <w:rPr>
                <w:rFonts w:ascii="Times New Roman" w:hAnsi="Times New Roman"/>
                <w:sz w:val="24"/>
                <w:szCs w:val="24"/>
              </w:rPr>
            </w:pPr>
            <w:r w:rsidRPr="00294FCB">
              <w:rPr>
                <w:rFonts w:ascii="Times New Roman" w:hAnsi="Times New Roman"/>
                <w:sz w:val="24"/>
                <w:szCs w:val="24"/>
              </w:rPr>
              <w:t>Анкетирование детей и педагогов</w:t>
            </w:r>
          </w:p>
          <w:p w:rsidR="00FE7D68" w:rsidRPr="00294FCB" w:rsidRDefault="00FE7D68" w:rsidP="00D218D2">
            <w:pPr>
              <w:ind w:left="0" w:firstLine="274"/>
              <w:contextualSpacing/>
              <w:rPr>
                <w:rFonts w:ascii="Times New Roman" w:hAnsi="Times New Roman"/>
                <w:sz w:val="24"/>
                <w:szCs w:val="24"/>
              </w:rPr>
            </w:pPr>
            <w:r w:rsidRPr="00294FCB">
              <w:rPr>
                <w:rFonts w:ascii="Times New Roman" w:hAnsi="Times New Roman"/>
                <w:sz w:val="24"/>
                <w:szCs w:val="24"/>
              </w:rPr>
              <w:t>Карта критериев  групповой работы</w:t>
            </w:r>
            <w:r w:rsidR="009C1445">
              <w:rPr>
                <w:rFonts w:ascii="Times New Roman" w:hAnsi="Times New Roman"/>
                <w:sz w:val="24"/>
                <w:szCs w:val="24"/>
              </w:rPr>
              <w:t>.</w:t>
            </w:r>
          </w:p>
        </w:tc>
      </w:tr>
    </w:tbl>
    <w:p w:rsidR="00C7300D" w:rsidRDefault="00C7300D" w:rsidP="00C7300D">
      <w:pPr>
        <w:ind w:left="0" w:firstLine="0"/>
        <w:contextualSpacing/>
        <w:rPr>
          <w:rFonts w:ascii="Times New Roman" w:hAnsi="Times New Roman"/>
          <w:b/>
          <w:bCs/>
          <w:i/>
          <w:iCs/>
          <w:sz w:val="28"/>
          <w:szCs w:val="28"/>
        </w:rPr>
      </w:pPr>
    </w:p>
    <w:p w:rsidR="00FE7D68" w:rsidRPr="00294FCB" w:rsidRDefault="00FE7D68" w:rsidP="00C7300D">
      <w:pPr>
        <w:ind w:left="0" w:firstLine="0"/>
        <w:contextualSpacing/>
        <w:rPr>
          <w:rFonts w:ascii="Times New Roman" w:hAnsi="Times New Roman"/>
          <w:b/>
          <w:bCs/>
          <w:sz w:val="28"/>
          <w:szCs w:val="28"/>
        </w:rPr>
      </w:pPr>
      <w:r w:rsidRPr="00294FCB">
        <w:rPr>
          <w:rFonts w:ascii="Times New Roman" w:hAnsi="Times New Roman"/>
          <w:b/>
          <w:bCs/>
          <w:sz w:val="28"/>
          <w:szCs w:val="28"/>
        </w:rPr>
        <w:t>Образовательное событие «Школьный бал»</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b/>
          <w:bCs/>
          <w:sz w:val="28"/>
          <w:szCs w:val="28"/>
        </w:rPr>
        <w:t>Школьный Бал</w:t>
      </w:r>
      <w:r w:rsidRPr="00294FCB">
        <w:rPr>
          <w:rFonts w:ascii="Times New Roman" w:hAnsi="Times New Roman"/>
          <w:sz w:val="28"/>
          <w:szCs w:val="28"/>
        </w:rPr>
        <w:t> – театрализованное представление в стиле ХIХ века для старшеклассников, которое объединяет не только учителей и учащихся, но и родителей, и творческую интеллигенцию поселка,  в результате которого    является формирование определенных предметных, метапредметных и личностных результатов</w:t>
      </w:r>
    </w:p>
    <w:p w:rsidR="00FE7D68" w:rsidRPr="00294FCB" w:rsidRDefault="00FE7D68" w:rsidP="00A87E7B">
      <w:pPr>
        <w:ind w:left="0"/>
        <w:contextualSpacing/>
        <w:textAlignment w:val="top"/>
        <w:rPr>
          <w:rFonts w:ascii="Times New Roman" w:eastAsia="Times New Roman" w:hAnsi="Times New Roman"/>
          <w:sz w:val="28"/>
          <w:szCs w:val="28"/>
        </w:rPr>
      </w:pPr>
      <w:r w:rsidRPr="00294FCB">
        <w:rPr>
          <w:rFonts w:ascii="Times New Roman" w:eastAsia="Times New Roman" w:hAnsi="Times New Roman"/>
          <w:color w:val="FF0000"/>
          <w:sz w:val="28"/>
          <w:szCs w:val="28"/>
        </w:rPr>
        <w:tab/>
      </w:r>
      <w:r w:rsidRPr="00294FCB">
        <w:rPr>
          <w:rFonts w:ascii="Times New Roman" w:eastAsia="Times New Roman" w:hAnsi="Times New Roman"/>
          <w:sz w:val="28"/>
          <w:szCs w:val="28"/>
        </w:rPr>
        <w:t>Целью данного  образовательного события является</w:t>
      </w:r>
      <w:r w:rsidRPr="00294FCB">
        <w:rPr>
          <w:rFonts w:ascii="Times New Roman" w:eastAsia="Times New Roman" w:hAnsi="Times New Roman"/>
          <w:color w:val="FF0000"/>
          <w:sz w:val="28"/>
          <w:szCs w:val="28"/>
        </w:rPr>
        <w:t xml:space="preserve"> </w:t>
      </w:r>
      <w:r w:rsidRPr="00294FCB">
        <w:rPr>
          <w:rFonts w:ascii="Times New Roman" w:eastAsia="Times New Roman" w:hAnsi="Times New Roman"/>
          <w:sz w:val="28"/>
          <w:szCs w:val="28"/>
        </w:rPr>
        <w:t>развитие культурного самоопределение учащихся через интеграцию   истории, литературы и музыки и</w:t>
      </w:r>
      <w:r w:rsidRPr="00294FCB">
        <w:rPr>
          <w:rFonts w:ascii="Times New Roman" w:eastAsia="Times New Roman" w:hAnsi="Times New Roman"/>
          <w:color w:val="FF0000"/>
          <w:sz w:val="28"/>
          <w:szCs w:val="28"/>
        </w:rPr>
        <w:t xml:space="preserve"> </w:t>
      </w:r>
      <w:r w:rsidRPr="00294FCB">
        <w:rPr>
          <w:rFonts w:ascii="Times New Roman" w:eastAsia="Times New Roman" w:hAnsi="Times New Roman"/>
          <w:sz w:val="28"/>
          <w:szCs w:val="28"/>
        </w:rPr>
        <w:t>формирование</w:t>
      </w:r>
      <w:r w:rsidRPr="00294FCB">
        <w:rPr>
          <w:rFonts w:ascii="Times New Roman" w:eastAsia="Times New Roman" w:hAnsi="Times New Roman"/>
          <w:color w:val="FF0000"/>
          <w:sz w:val="28"/>
          <w:szCs w:val="28"/>
        </w:rPr>
        <w:t xml:space="preserve"> </w:t>
      </w:r>
      <w:r w:rsidRPr="00294FCB">
        <w:rPr>
          <w:rFonts w:ascii="Times New Roman" w:eastAsia="Times New Roman" w:hAnsi="Times New Roman"/>
          <w:sz w:val="28"/>
          <w:szCs w:val="28"/>
        </w:rPr>
        <w:t>патриотических чувств, уважения культуры и традиций  народов  России и мира;</w:t>
      </w:r>
    </w:p>
    <w:p w:rsidR="00FE7D68" w:rsidRPr="00294FCB" w:rsidRDefault="00FE7D68" w:rsidP="00A87E7B">
      <w:pPr>
        <w:ind w:left="0"/>
        <w:contextualSpacing/>
        <w:rPr>
          <w:rFonts w:ascii="Times New Roman" w:hAnsi="Times New Roman"/>
          <w:b/>
          <w:bCs/>
          <w:sz w:val="28"/>
          <w:szCs w:val="28"/>
        </w:rPr>
      </w:pPr>
      <w:r w:rsidRPr="00294FCB">
        <w:rPr>
          <w:rFonts w:ascii="Times New Roman" w:hAnsi="Times New Roman"/>
          <w:b/>
          <w:bCs/>
          <w:sz w:val="28"/>
          <w:szCs w:val="28"/>
        </w:rPr>
        <w:t>Планируемые  результаты</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-личностный рост обучающихся (позитивное самоопределение в отношении общечеловеческих ценностей);</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-приобретение и накопление опыта творческой деятельности и применения предметных знаний во внеучебной деятельности;</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-сформированность высокого уровня коммуникативной и социальной компетенций;</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lastRenderedPageBreak/>
        <w:t>-сформированность позитивного отношения к творческой деятельности;</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-умение планировать собственную деятельность в соответствии с поставленной задачей и условиями ее реализации и искать средства ее осуществления;</w:t>
      </w:r>
    </w:p>
    <w:p w:rsidR="00FE7D68" w:rsidRPr="00294FCB" w:rsidRDefault="00FE7D68" w:rsidP="00A87E7B">
      <w:pPr>
        <w:ind w:left="0"/>
        <w:contextualSpacing/>
        <w:textAlignment w:val="top"/>
        <w:rPr>
          <w:rFonts w:ascii="Times New Roman" w:eastAsia="Times New Roman" w:hAnsi="Times New Roman"/>
          <w:sz w:val="28"/>
          <w:szCs w:val="28"/>
        </w:rPr>
      </w:pPr>
      <w:r w:rsidRPr="00294FCB">
        <w:rPr>
          <w:rFonts w:ascii="Times New Roman" w:eastAsia="Times New Roman" w:hAnsi="Times New Roman"/>
          <w:sz w:val="28"/>
          <w:szCs w:val="28"/>
        </w:rPr>
        <w:t>-сформированность патриотических чувств, уважение культуры и традиций  России;</w:t>
      </w:r>
    </w:p>
    <w:p w:rsidR="00FE7D68" w:rsidRPr="00294FCB" w:rsidRDefault="00FE7D68" w:rsidP="00A87E7B">
      <w:pPr>
        <w:ind w:left="0"/>
        <w:contextualSpacing/>
        <w:textAlignment w:val="top"/>
        <w:rPr>
          <w:rFonts w:ascii="Times New Roman" w:eastAsia="Times New Roman" w:hAnsi="Times New Roman"/>
          <w:sz w:val="28"/>
          <w:szCs w:val="28"/>
        </w:rPr>
      </w:pPr>
      <w:r w:rsidRPr="00294FCB">
        <w:rPr>
          <w:rFonts w:ascii="Times New Roman" w:eastAsia="Times New Roman" w:hAnsi="Times New Roman"/>
          <w:sz w:val="28"/>
          <w:szCs w:val="28"/>
        </w:rPr>
        <w:t>-сформированность самооценки, включая осознание своих возможностей в творчестве;</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-умение сотрудничать с учителем и сверстниками при решении  проблем, принимать на себя ответственность за результаты своих действий;</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Организация образовательного события «Школьный бал» включает в себя три фазы</w:t>
      </w:r>
      <w:r w:rsidRPr="00294FCB">
        <w:rPr>
          <w:rFonts w:ascii="Times New Roman" w:eastAsia="Times New Roman" w:hAnsi="Times New Roman"/>
          <w:b/>
          <w:bCs/>
          <w:sz w:val="28"/>
          <w:szCs w:val="28"/>
        </w:rPr>
        <w:t>:</w:t>
      </w:r>
    </w:p>
    <w:p w:rsidR="00FE7D68" w:rsidRPr="00294FCB" w:rsidRDefault="00FE7D68" w:rsidP="00A87E7B">
      <w:pPr>
        <w:numPr>
          <w:ilvl w:val="0"/>
          <w:numId w:val="103"/>
        </w:numPr>
        <w:ind w:left="0" w:firstLine="709"/>
        <w:contextualSpacing/>
        <w:rPr>
          <w:rFonts w:ascii="Times New Roman" w:hAnsi="Times New Roman"/>
          <w:b/>
          <w:bCs/>
          <w:i/>
          <w:iCs/>
          <w:sz w:val="28"/>
          <w:szCs w:val="28"/>
        </w:rPr>
      </w:pPr>
      <w:r w:rsidRPr="00294FCB">
        <w:rPr>
          <w:rFonts w:ascii="Times New Roman" w:hAnsi="Times New Roman"/>
          <w:b/>
          <w:bCs/>
          <w:i/>
          <w:iCs/>
          <w:sz w:val="28"/>
          <w:szCs w:val="28"/>
        </w:rPr>
        <w:t>Фаза запуска (подготовки)</w:t>
      </w:r>
    </w:p>
    <w:p w:rsidR="00FE7D68" w:rsidRPr="00294FCB" w:rsidRDefault="00FE7D68" w:rsidP="00A87E7B">
      <w:pPr>
        <w:numPr>
          <w:ilvl w:val="0"/>
          <w:numId w:val="103"/>
        </w:numPr>
        <w:ind w:left="0" w:firstLine="709"/>
        <w:contextualSpacing/>
        <w:rPr>
          <w:rFonts w:ascii="Times New Roman" w:hAnsi="Times New Roman"/>
          <w:b/>
          <w:bCs/>
          <w:i/>
          <w:iCs/>
          <w:sz w:val="28"/>
          <w:szCs w:val="28"/>
        </w:rPr>
      </w:pPr>
      <w:r w:rsidRPr="00294FCB">
        <w:rPr>
          <w:rFonts w:ascii="Times New Roman" w:hAnsi="Times New Roman"/>
          <w:b/>
          <w:bCs/>
          <w:i/>
          <w:iCs/>
          <w:sz w:val="28"/>
          <w:szCs w:val="28"/>
        </w:rPr>
        <w:t>Фаза реализации</w:t>
      </w:r>
    </w:p>
    <w:p w:rsidR="00FE7D68" w:rsidRPr="00294FCB" w:rsidRDefault="00FE7D68" w:rsidP="00A87E7B">
      <w:pPr>
        <w:numPr>
          <w:ilvl w:val="0"/>
          <w:numId w:val="103"/>
        </w:numPr>
        <w:ind w:left="0" w:firstLine="709"/>
        <w:contextualSpacing/>
        <w:rPr>
          <w:rFonts w:ascii="Times New Roman" w:hAnsi="Times New Roman"/>
          <w:b/>
          <w:bCs/>
          <w:i/>
          <w:iCs/>
          <w:sz w:val="28"/>
          <w:szCs w:val="28"/>
        </w:rPr>
      </w:pPr>
      <w:r w:rsidRPr="00294FCB">
        <w:rPr>
          <w:rFonts w:ascii="Times New Roman" w:hAnsi="Times New Roman"/>
          <w:b/>
          <w:bCs/>
          <w:i/>
          <w:iCs/>
          <w:sz w:val="28"/>
          <w:szCs w:val="28"/>
        </w:rPr>
        <w:t>Фаза рефлексии</w:t>
      </w:r>
    </w:p>
    <w:p w:rsidR="00FE7D68" w:rsidRPr="00506ED2" w:rsidRDefault="00FE7D68" w:rsidP="00A87E7B">
      <w:pPr>
        <w:numPr>
          <w:ilvl w:val="0"/>
          <w:numId w:val="104"/>
        </w:numPr>
        <w:ind w:left="0" w:firstLine="709"/>
        <w:contextualSpacing/>
        <w:rPr>
          <w:rFonts w:ascii="Times New Roman" w:hAnsi="Times New Roman"/>
          <w:sz w:val="28"/>
          <w:szCs w:val="28"/>
        </w:rPr>
      </w:pPr>
      <w:r w:rsidRPr="00294FCB">
        <w:rPr>
          <w:rFonts w:ascii="Times New Roman" w:hAnsi="Times New Roman"/>
          <w:b/>
          <w:bCs/>
          <w:i/>
          <w:iCs/>
          <w:sz w:val="28"/>
          <w:szCs w:val="28"/>
        </w:rPr>
        <w:t>Фаза запуска (подготовки)</w:t>
      </w:r>
      <w:r w:rsidR="00506ED2">
        <w:rPr>
          <w:rFonts w:ascii="Times New Roman" w:hAnsi="Times New Roman"/>
          <w:sz w:val="28"/>
          <w:szCs w:val="28"/>
        </w:rPr>
        <w:t xml:space="preserve"> </w:t>
      </w:r>
      <w:r w:rsidRPr="00506ED2">
        <w:rPr>
          <w:rFonts w:ascii="Times New Roman" w:hAnsi="Times New Roman"/>
          <w:sz w:val="28"/>
          <w:szCs w:val="28"/>
        </w:rPr>
        <w:t>заключается в следующих организационных моментах:</w:t>
      </w:r>
    </w:p>
    <w:p w:rsidR="00FE7D68" w:rsidRPr="00506ED2" w:rsidRDefault="00FE7D68" w:rsidP="009C4917">
      <w:pPr>
        <w:pStyle w:val="a3"/>
        <w:numPr>
          <w:ilvl w:val="1"/>
          <w:numId w:val="332"/>
        </w:numPr>
        <w:spacing w:line="360" w:lineRule="auto"/>
        <w:ind w:left="0" w:firstLine="709"/>
        <w:rPr>
          <w:rFonts w:ascii="Times New Roman" w:hAnsi="Times New Roman"/>
          <w:b/>
          <w:bCs/>
          <w:sz w:val="28"/>
          <w:szCs w:val="28"/>
        </w:rPr>
      </w:pPr>
      <w:r w:rsidRPr="00506ED2">
        <w:rPr>
          <w:rFonts w:ascii="Times New Roman" w:hAnsi="Times New Roman"/>
          <w:i/>
          <w:iCs/>
          <w:sz w:val="28"/>
          <w:szCs w:val="28"/>
        </w:rPr>
        <w:t>Реализация курсов внеурочной деятельности  для 5-9.</w:t>
      </w:r>
    </w:p>
    <w:p w:rsidR="00FE7D68" w:rsidRPr="00506ED2" w:rsidRDefault="00FE7D68" w:rsidP="009C4917">
      <w:pPr>
        <w:pStyle w:val="a3"/>
        <w:numPr>
          <w:ilvl w:val="1"/>
          <w:numId w:val="332"/>
        </w:numPr>
        <w:spacing w:line="360" w:lineRule="auto"/>
        <w:ind w:left="0" w:firstLine="709"/>
        <w:rPr>
          <w:rFonts w:ascii="Times New Roman" w:hAnsi="Times New Roman"/>
          <w:b/>
          <w:bCs/>
          <w:sz w:val="28"/>
          <w:szCs w:val="28"/>
        </w:rPr>
      </w:pPr>
      <w:r w:rsidRPr="00506ED2">
        <w:rPr>
          <w:rFonts w:ascii="Times New Roman" w:hAnsi="Times New Roman"/>
          <w:i/>
          <w:iCs/>
          <w:sz w:val="28"/>
          <w:szCs w:val="28"/>
        </w:rPr>
        <w:t xml:space="preserve">Реализация интегрированного предпрофильного курса </w:t>
      </w:r>
      <w:r w:rsidRPr="00506ED2">
        <w:rPr>
          <w:rFonts w:ascii="Times New Roman" w:hAnsi="Times New Roman"/>
          <w:sz w:val="28"/>
          <w:szCs w:val="28"/>
        </w:rPr>
        <w:t xml:space="preserve">для учащихся 8-9  классов  «Что непонятно у классиков или особенности русского общества в </w:t>
      </w:r>
      <w:r w:rsidRPr="00506ED2">
        <w:rPr>
          <w:rFonts w:ascii="Times New Roman" w:hAnsi="Times New Roman"/>
          <w:sz w:val="28"/>
          <w:szCs w:val="28"/>
          <w:lang w:val="en-US"/>
        </w:rPr>
        <w:t>XIX</w:t>
      </w:r>
      <w:r w:rsidRPr="00506ED2">
        <w:rPr>
          <w:rFonts w:ascii="Times New Roman" w:hAnsi="Times New Roman"/>
          <w:sz w:val="28"/>
          <w:szCs w:val="28"/>
        </w:rPr>
        <w:t xml:space="preserve"> веке».</w:t>
      </w:r>
      <w:r w:rsidRPr="00506ED2">
        <w:rPr>
          <w:rFonts w:ascii="Times New Roman" w:hAnsi="Times New Roman"/>
          <w:b/>
          <w:bCs/>
          <w:sz w:val="28"/>
          <w:szCs w:val="28"/>
        </w:rPr>
        <w:t xml:space="preserve">  </w:t>
      </w:r>
      <w:r w:rsidRPr="00506ED2">
        <w:rPr>
          <w:rFonts w:ascii="Times New Roman" w:hAnsi="Times New Roman"/>
          <w:sz w:val="28"/>
          <w:szCs w:val="28"/>
        </w:rPr>
        <w:t>(Элективный курс рассчитан на 44 часа: 8 класс – 24 часа, 9 класс – 20 часов)</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 xml:space="preserve">Основная цель данного курса в 8 классе: формирование знаний об отечественной истории для  более глубокого </w:t>
      </w:r>
      <w:r w:rsidRPr="00294FCB">
        <w:rPr>
          <w:rFonts w:ascii="Times New Roman" w:hAnsi="Times New Roman"/>
          <w:color w:val="FF0000"/>
          <w:sz w:val="28"/>
          <w:szCs w:val="28"/>
        </w:rPr>
        <w:t xml:space="preserve"> </w:t>
      </w:r>
      <w:r w:rsidRPr="00294FCB">
        <w:rPr>
          <w:rFonts w:ascii="Times New Roman" w:hAnsi="Times New Roman"/>
          <w:sz w:val="28"/>
          <w:szCs w:val="28"/>
        </w:rPr>
        <w:t>понимания произведений классической литературы.</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 xml:space="preserve">Цель  курса в 9 классе:  изучение исторических событий и классической литературы </w:t>
      </w:r>
      <w:r w:rsidRPr="00294FCB">
        <w:rPr>
          <w:rFonts w:ascii="Times New Roman" w:hAnsi="Times New Roman"/>
          <w:sz w:val="28"/>
          <w:szCs w:val="28"/>
          <w:lang w:val="en-US"/>
        </w:rPr>
        <w:t>XIX</w:t>
      </w:r>
      <w:r w:rsidRPr="00294FCB">
        <w:rPr>
          <w:rFonts w:ascii="Times New Roman" w:hAnsi="Times New Roman"/>
          <w:sz w:val="28"/>
          <w:szCs w:val="28"/>
        </w:rPr>
        <w:t xml:space="preserve"> века, создание сценария для школьного бала.</w:t>
      </w:r>
    </w:p>
    <w:p w:rsidR="00FE7D68" w:rsidRPr="00506ED2" w:rsidRDefault="00FE7D68" w:rsidP="009C4917">
      <w:pPr>
        <w:pStyle w:val="a3"/>
        <w:numPr>
          <w:ilvl w:val="1"/>
          <w:numId w:val="332"/>
        </w:numPr>
        <w:spacing w:line="360" w:lineRule="auto"/>
        <w:ind w:left="0" w:firstLine="709"/>
        <w:rPr>
          <w:rFonts w:ascii="Times New Roman" w:hAnsi="Times New Roman"/>
          <w:i/>
          <w:iCs/>
          <w:sz w:val="28"/>
          <w:szCs w:val="28"/>
        </w:rPr>
      </w:pPr>
      <w:r w:rsidRPr="00506ED2">
        <w:rPr>
          <w:rFonts w:ascii="Times New Roman" w:hAnsi="Times New Roman"/>
          <w:i/>
          <w:iCs/>
          <w:sz w:val="28"/>
          <w:szCs w:val="28"/>
        </w:rPr>
        <w:t>Репетиционные мероприятия, подготовка декораций, изготовление костюмов</w:t>
      </w:r>
      <w:r w:rsidR="00506ED2">
        <w:rPr>
          <w:rFonts w:ascii="Times New Roman" w:hAnsi="Times New Roman"/>
          <w:i/>
          <w:iCs/>
          <w:sz w:val="28"/>
          <w:szCs w:val="28"/>
        </w:rPr>
        <w:t>.</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lastRenderedPageBreak/>
        <w:t>Создается инициативная группа педагогов,  обучающихся, принимающих активное участие в подготовке  образовательного события.</w:t>
      </w:r>
    </w:p>
    <w:p w:rsidR="00FE7D68" w:rsidRPr="00294FCB" w:rsidRDefault="00FE7D68" w:rsidP="009C4917">
      <w:pPr>
        <w:numPr>
          <w:ilvl w:val="0"/>
          <w:numId w:val="332"/>
        </w:numPr>
        <w:ind w:left="0" w:firstLine="709"/>
        <w:contextualSpacing/>
        <w:rPr>
          <w:rFonts w:ascii="Times New Roman" w:hAnsi="Times New Roman"/>
          <w:b/>
          <w:bCs/>
          <w:i/>
          <w:iCs/>
          <w:sz w:val="28"/>
          <w:szCs w:val="28"/>
        </w:rPr>
      </w:pPr>
      <w:r w:rsidRPr="00294FCB">
        <w:rPr>
          <w:rFonts w:ascii="Times New Roman" w:hAnsi="Times New Roman"/>
          <w:b/>
          <w:bCs/>
          <w:i/>
          <w:iCs/>
          <w:sz w:val="28"/>
          <w:szCs w:val="28"/>
        </w:rPr>
        <w:t>Фаза   реализации</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Основой данного этапа является непосредственно проведение самого мероприятия.</w:t>
      </w:r>
      <w:r w:rsidRPr="00294FCB">
        <w:rPr>
          <w:rFonts w:ascii="Times New Roman" w:hAnsi="Times New Roman"/>
          <w:sz w:val="28"/>
          <w:szCs w:val="28"/>
        </w:rPr>
        <w:tab/>
        <w:t>Школьный бал проводится в феврале-марте  каждого учебного года. Участниками  бала являются ученики и педагоги школы, зрители –  ученики, родители, педагоги школы, выпускники, общественность посёлка.</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 xml:space="preserve"> В театральное действие включаются музыка и  танцы </w:t>
      </w:r>
      <w:r w:rsidRPr="00294FCB">
        <w:rPr>
          <w:rFonts w:ascii="Times New Roman" w:hAnsi="Times New Roman"/>
          <w:sz w:val="28"/>
          <w:szCs w:val="28"/>
          <w:lang w:val="en-US"/>
        </w:rPr>
        <w:t>XIX</w:t>
      </w:r>
      <w:r w:rsidRPr="00294FCB">
        <w:rPr>
          <w:rFonts w:ascii="Times New Roman" w:hAnsi="Times New Roman"/>
          <w:sz w:val="28"/>
          <w:szCs w:val="28"/>
        </w:rPr>
        <w:t xml:space="preserve"> века, сцены из кинофильмов, спектаклей, пьес о периоде </w:t>
      </w:r>
      <w:r w:rsidRPr="00294FCB">
        <w:rPr>
          <w:rFonts w:ascii="Times New Roman" w:hAnsi="Times New Roman"/>
          <w:sz w:val="28"/>
          <w:szCs w:val="28"/>
          <w:lang w:val="en-US"/>
        </w:rPr>
        <w:t>XIX</w:t>
      </w:r>
      <w:r w:rsidRPr="00294FCB">
        <w:rPr>
          <w:rFonts w:ascii="Times New Roman" w:hAnsi="Times New Roman"/>
          <w:sz w:val="28"/>
          <w:szCs w:val="28"/>
        </w:rPr>
        <w:t xml:space="preserve"> века. Актерами, участвующими в представлении являются ученики 1- 11 классов.</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В течение бала демонстрируются фотографии, картины исторических личностей данной эпохи.</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 xml:space="preserve">Декорации   и костюмы участников создают реальную картину бального зала </w:t>
      </w:r>
      <w:r w:rsidRPr="00294FCB">
        <w:rPr>
          <w:rFonts w:ascii="Times New Roman" w:hAnsi="Times New Roman"/>
          <w:sz w:val="28"/>
          <w:szCs w:val="28"/>
          <w:lang w:val="en-US"/>
        </w:rPr>
        <w:t>XIX</w:t>
      </w:r>
      <w:r w:rsidRPr="00294FCB">
        <w:rPr>
          <w:rFonts w:ascii="Times New Roman" w:hAnsi="Times New Roman"/>
          <w:sz w:val="28"/>
          <w:szCs w:val="28"/>
        </w:rPr>
        <w:t>.</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После представления участники бала   приглашаются на чаепитие, где проводится обмен мнениями, впечатлениями, оценками о событии  (рефлексия).  Организуется диалог</w:t>
      </w:r>
      <w:r w:rsidRPr="00294FCB">
        <w:rPr>
          <w:rFonts w:ascii="Times New Roman" w:hAnsi="Times New Roman"/>
          <w:color w:val="FF0000"/>
          <w:sz w:val="28"/>
          <w:szCs w:val="28"/>
        </w:rPr>
        <w:t xml:space="preserve"> </w:t>
      </w:r>
      <w:r w:rsidRPr="00294FCB">
        <w:rPr>
          <w:rFonts w:ascii="Times New Roman" w:hAnsi="Times New Roman"/>
          <w:sz w:val="28"/>
          <w:szCs w:val="28"/>
        </w:rPr>
        <w:t xml:space="preserve">при помощи приёма «свободный микрофон», каждый участник может высказать мнение о прошедшем мероприятии, активно участвует в обсуждении: выделяет особенно удачные  сюжеты моменты бала  (танцы, сцены и т.п.), позитивно оценивает товарищей по команде, произносит слова благодарности  друзьям  и педагогам. </w:t>
      </w:r>
      <w:r w:rsidRPr="00294FCB">
        <w:rPr>
          <w:rFonts w:ascii="Times New Roman" w:hAnsi="Times New Roman"/>
          <w:sz w:val="28"/>
          <w:szCs w:val="28"/>
        </w:rPr>
        <w:tab/>
        <w:t>Средствами  организации подобного общения выступает событийная общность школьников и личностно-профессиональная позиция педагога как Взрослого и рефлексивного управляющего общением. Здесь же происходит порождение идей для нового образовательного события.</w:t>
      </w:r>
    </w:p>
    <w:p w:rsidR="00FE7D68" w:rsidRPr="00294FCB" w:rsidRDefault="00FE7D68" w:rsidP="00A87E7B">
      <w:pPr>
        <w:ind w:left="0"/>
        <w:contextualSpacing/>
        <w:rPr>
          <w:rFonts w:ascii="Times New Roman" w:hAnsi="Times New Roman"/>
          <w:color w:val="FF0000"/>
          <w:sz w:val="28"/>
          <w:szCs w:val="28"/>
        </w:rPr>
      </w:pPr>
      <w:r w:rsidRPr="00294FCB">
        <w:rPr>
          <w:rFonts w:ascii="Times New Roman" w:hAnsi="Times New Roman"/>
          <w:b/>
          <w:bCs/>
          <w:i/>
          <w:iCs/>
          <w:sz w:val="28"/>
          <w:szCs w:val="28"/>
          <w:u w:val="single"/>
        </w:rPr>
        <w:t>3.Фаза   рефлексии</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Методом оценивания личностных результатов обучающихся является анкетирование,  которое проводится до проведения бала и после него, эссе, письменный отзыв участников бала. Анкета включает в себя  ряд вопросов о достижении планируемых  результатов.</w:t>
      </w:r>
    </w:p>
    <w:p w:rsidR="00FE7D68" w:rsidRPr="00294FCB" w:rsidRDefault="00FE7D68" w:rsidP="00A87E7B">
      <w:pPr>
        <w:ind w:left="0"/>
        <w:contextualSpacing/>
        <w:rPr>
          <w:rFonts w:ascii="Times New Roman" w:hAnsi="Times New Roman"/>
          <w:b/>
          <w:bCs/>
          <w:i/>
          <w:iCs/>
          <w:sz w:val="28"/>
          <w:szCs w:val="28"/>
        </w:rPr>
      </w:pPr>
      <w:r w:rsidRPr="00294FCB">
        <w:rPr>
          <w:rFonts w:ascii="Times New Roman" w:hAnsi="Times New Roman"/>
          <w:b/>
          <w:bCs/>
          <w:i/>
          <w:iCs/>
          <w:sz w:val="28"/>
          <w:szCs w:val="28"/>
        </w:rPr>
        <w:lastRenderedPageBreak/>
        <w:t>Система оценивания результатов образовательного события «Школьный бал»</w:t>
      </w:r>
    </w:p>
    <w:p w:rsidR="00FE7D68" w:rsidRPr="00294FCB" w:rsidRDefault="00FE7D68" w:rsidP="00A87E7B">
      <w:pPr>
        <w:ind w:left="0"/>
        <w:contextualSpacing/>
        <w:rPr>
          <w:rFonts w:ascii="Times New Roman" w:hAnsi="Times New Roman"/>
          <w:b/>
          <w:bCs/>
          <w:sz w:val="28"/>
          <w:szCs w:val="28"/>
        </w:rPr>
      </w:pPr>
      <w:r w:rsidRPr="00294FCB">
        <w:rPr>
          <w:rFonts w:ascii="Times New Roman" w:hAnsi="Times New Roman"/>
          <w:b/>
          <w:bCs/>
          <w:sz w:val="28"/>
          <w:szCs w:val="28"/>
        </w:rPr>
        <w:t>Критерии результативности:</w:t>
      </w:r>
    </w:p>
    <w:p w:rsidR="00FE7D68" w:rsidRPr="00294FCB" w:rsidRDefault="00FE7D68" w:rsidP="00A87E7B">
      <w:pPr>
        <w:numPr>
          <w:ilvl w:val="0"/>
          <w:numId w:val="102"/>
        </w:numPr>
        <w:ind w:left="0" w:firstLine="709"/>
        <w:contextualSpacing/>
        <w:rPr>
          <w:rFonts w:ascii="Times New Roman" w:hAnsi="Times New Roman"/>
          <w:sz w:val="28"/>
          <w:szCs w:val="28"/>
        </w:rPr>
      </w:pPr>
      <w:r w:rsidRPr="00294FCB">
        <w:rPr>
          <w:rFonts w:ascii="Times New Roman" w:hAnsi="Times New Roman"/>
          <w:sz w:val="28"/>
          <w:szCs w:val="28"/>
        </w:rPr>
        <w:t>повышение мотивации учащихся к учебным предметам,</w:t>
      </w:r>
    </w:p>
    <w:p w:rsidR="00FE7D68" w:rsidRPr="00294FCB" w:rsidRDefault="00FE7D68" w:rsidP="00A87E7B">
      <w:pPr>
        <w:numPr>
          <w:ilvl w:val="0"/>
          <w:numId w:val="102"/>
        </w:numPr>
        <w:ind w:left="0" w:firstLine="709"/>
        <w:contextualSpacing/>
        <w:rPr>
          <w:rFonts w:ascii="Times New Roman" w:hAnsi="Times New Roman"/>
          <w:sz w:val="28"/>
          <w:szCs w:val="28"/>
        </w:rPr>
      </w:pPr>
      <w:r w:rsidRPr="00294FCB">
        <w:rPr>
          <w:rFonts w:ascii="Times New Roman" w:hAnsi="Times New Roman"/>
          <w:sz w:val="28"/>
          <w:szCs w:val="28"/>
        </w:rPr>
        <w:t xml:space="preserve">повышение интереса к творческой деятельности, повышение мотивация к публичным выступлениям. </w:t>
      </w:r>
    </w:p>
    <w:p w:rsidR="00FE7D68" w:rsidRPr="00294FCB" w:rsidRDefault="00FE7D68" w:rsidP="00A87E7B">
      <w:pPr>
        <w:numPr>
          <w:ilvl w:val="0"/>
          <w:numId w:val="102"/>
        </w:numPr>
        <w:ind w:left="0" w:firstLine="709"/>
        <w:contextualSpacing/>
        <w:rPr>
          <w:rFonts w:ascii="Times New Roman" w:hAnsi="Times New Roman"/>
          <w:sz w:val="28"/>
          <w:szCs w:val="28"/>
        </w:rPr>
      </w:pPr>
      <w:r w:rsidRPr="00294FCB">
        <w:rPr>
          <w:rFonts w:ascii="Times New Roman" w:hAnsi="Times New Roman"/>
          <w:sz w:val="28"/>
          <w:szCs w:val="28"/>
        </w:rPr>
        <w:t>развитие коммуникативных навыков, повышение социальной активности</w:t>
      </w:r>
    </w:p>
    <w:p w:rsidR="00FE7D68" w:rsidRPr="00294FCB" w:rsidRDefault="00FE7D68" w:rsidP="00A87E7B">
      <w:pPr>
        <w:numPr>
          <w:ilvl w:val="0"/>
          <w:numId w:val="102"/>
        </w:numPr>
        <w:ind w:left="0" w:firstLine="709"/>
        <w:contextualSpacing/>
        <w:rPr>
          <w:rFonts w:ascii="Times New Roman" w:hAnsi="Times New Roman"/>
          <w:sz w:val="28"/>
          <w:szCs w:val="28"/>
        </w:rPr>
      </w:pPr>
      <w:r w:rsidRPr="00294FCB">
        <w:rPr>
          <w:rFonts w:ascii="Times New Roman" w:hAnsi="Times New Roman"/>
          <w:sz w:val="28"/>
          <w:szCs w:val="28"/>
        </w:rPr>
        <w:t>развитие навыков самостоятельной творческой деятельности,</w:t>
      </w:r>
    </w:p>
    <w:p w:rsidR="00FE7D68" w:rsidRPr="00294FCB" w:rsidRDefault="00FE7D68" w:rsidP="00A87E7B">
      <w:pPr>
        <w:numPr>
          <w:ilvl w:val="0"/>
          <w:numId w:val="102"/>
        </w:numPr>
        <w:ind w:left="0" w:firstLine="709"/>
        <w:contextualSpacing/>
        <w:rPr>
          <w:rFonts w:ascii="Times New Roman" w:hAnsi="Times New Roman"/>
          <w:sz w:val="28"/>
          <w:szCs w:val="28"/>
        </w:rPr>
      </w:pPr>
      <w:r w:rsidRPr="00294FCB">
        <w:rPr>
          <w:rFonts w:ascii="Times New Roman" w:hAnsi="Times New Roman"/>
          <w:sz w:val="28"/>
          <w:szCs w:val="28"/>
        </w:rPr>
        <w:t xml:space="preserve">динамика вовлечения учащихся в образовательное событие </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 xml:space="preserve"> 6.</w:t>
      </w:r>
      <w:r w:rsidRPr="00294FCB">
        <w:rPr>
          <w:rFonts w:ascii="Times New Roman" w:hAnsi="Times New Roman"/>
          <w:b/>
          <w:bCs/>
          <w:i/>
          <w:iCs/>
          <w:sz w:val="28"/>
          <w:szCs w:val="28"/>
        </w:rPr>
        <w:t xml:space="preserve"> </w:t>
      </w:r>
      <w:r w:rsidRPr="00294FCB">
        <w:rPr>
          <w:rFonts w:ascii="Times New Roman" w:hAnsi="Times New Roman"/>
          <w:bCs/>
          <w:iCs/>
          <w:sz w:val="28"/>
          <w:szCs w:val="28"/>
        </w:rPr>
        <w:t xml:space="preserve">повышение мотивации учащихся к учебным предметам гуманитарного цикла </w:t>
      </w:r>
    </w:p>
    <w:p w:rsidR="00FE7D68" w:rsidRPr="00294FCB" w:rsidRDefault="00FE7D68" w:rsidP="00A87E7B">
      <w:pPr>
        <w:ind w:left="0"/>
        <w:contextualSpacing/>
        <w:rPr>
          <w:rFonts w:ascii="Times New Roman" w:hAnsi="Times New Roman"/>
          <w:b/>
          <w:bCs/>
          <w:i/>
          <w:iCs/>
          <w:sz w:val="28"/>
          <w:szCs w:val="28"/>
        </w:rPr>
      </w:pPr>
      <w:r w:rsidRPr="00294FCB">
        <w:rPr>
          <w:rFonts w:ascii="Times New Roman" w:hAnsi="Times New Roman"/>
          <w:b/>
          <w:bCs/>
          <w:i/>
          <w:iCs/>
          <w:sz w:val="28"/>
          <w:szCs w:val="28"/>
        </w:rPr>
        <w:t xml:space="preserve"> Анкета   (проводится до и после  образовательного события)</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Уважаемые ребята, ответьте, пожалуйста, на ряд вопросов (да, нет) с целью анализа собственных достижений.</w:t>
      </w:r>
    </w:p>
    <w:p w:rsidR="00FE7D68" w:rsidRPr="00294FCB" w:rsidRDefault="00FE7D68" w:rsidP="00A87E7B">
      <w:pPr>
        <w:numPr>
          <w:ilvl w:val="0"/>
          <w:numId w:val="106"/>
        </w:numPr>
        <w:ind w:left="0" w:firstLine="709"/>
        <w:contextualSpacing/>
        <w:rPr>
          <w:rFonts w:ascii="Times New Roman" w:hAnsi="Times New Roman"/>
          <w:sz w:val="28"/>
          <w:szCs w:val="28"/>
        </w:rPr>
      </w:pPr>
      <w:r w:rsidRPr="00294FCB">
        <w:rPr>
          <w:rFonts w:ascii="Times New Roman" w:hAnsi="Times New Roman"/>
          <w:sz w:val="28"/>
          <w:szCs w:val="28"/>
        </w:rPr>
        <w:t xml:space="preserve">Мне нравятся гуманитарные предметы </w:t>
      </w:r>
    </w:p>
    <w:p w:rsidR="00FE7D68" w:rsidRPr="00294FCB" w:rsidRDefault="00FE7D68" w:rsidP="00A87E7B">
      <w:pPr>
        <w:numPr>
          <w:ilvl w:val="0"/>
          <w:numId w:val="106"/>
        </w:numPr>
        <w:ind w:left="0" w:firstLine="709"/>
        <w:contextualSpacing/>
        <w:rPr>
          <w:rFonts w:ascii="Times New Roman" w:hAnsi="Times New Roman"/>
          <w:sz w:val="28"/>
          <w:szCs w:val="28"/>
        </w:rPr>
      </w:pPr>
      <w:r w:rsidRPr="00294FCB">
        <w:rPr>
          <w:rFonts w:ascii="Times New Roman" w:hAnsi="Times New Roman"/>
          <w:sz w:val="28"/>
          <w:szCs w:val="28"/>
        </w:rPr>
        <w:t xml:space="preserve">Отметьте предметы, которые вызывают у вас  интерес: русский язык, литература, история, обществознание, иностранные языки. </w:t>
      </w:r>
    </w:p>
    <w:p w:rsidR="00FE7D68" w:rsidRPr="00294FCB" w:rsidRDefault="00FE7D68" w:rsidP="00A87E7B">
      <w:pPr>
        <w:numPr>
          <w:ilvl w:val="0"/>
          <w:numId w:val="106"/>
        </w:numPr>
        <w:ind w:left="0" w:firstLine="709"/>
        <w:contextualSpacing/>
        <w:rPr>
          <w:rFonts w:ascii="Times New Roman" w:hAnsi="Times New Roman"/>
          <w:sz w:val="28"/>
          <w:szCs w:val="28"/>
        </w:rPr>
      </w:pPr>
      <w:r w:rsidRPr="00294FCB">
        <w:rPr>
          <w:rFonts w:ascii="Times New Roman" w:hAnsi="Times New Roman"/>
          <w:sz w:val="28"/>
          <w:szCs w:val="28"/>
        </w:rPr>
        <w:t>Мне нравится декламировать стихи, прозу.</w:t>
      </w:r>
    </w:p>
    <w:p w:rsidR="00FE7D68" w:rsidRPr="00294FCB" w:rsidRDefault="00FE7D68" w:rsidP="00A87E7B">
      <w:pPr>
        <w:numPr>
          <w:ilvl w:val="0"/>
          <w:numId w:val="106"/>
        </w:numPr>
        <w:ind w:left="0" w:firstLine="709"/>
        <w:contextualSpacing/>
        <w:rPr>
          <w:rFonts w:ascii="Times New Roman" w:hAnsi="Times New Roman"/>
          <w:sz w:val="28"/>
          <w:szCs w:val="28"/>
        </w:rPr>
      </w:pPr>
      <w:r w:rsidRPr="00294FCB">
        <w:rPr>
          <w:rFonts w:ascii="Times New Roman" w:hAnsi="Times New Roman"/>
          <w:sz w:val="28"/>
          <w:szCs w:val="28"/>
        </w:rPr>
        <w:t>Я сам(а) сочиняю стихотворения, пишу рассказы, эссе.</w:t>
      </w:r>
    </w:p>
    <w:p w:rsidR="00FE7D68" w:rsidRPr="00294FCB" w:rsidRDefault="00FE7D68" w:rsidP="00A87E7B">
      <w:pPr>
        <w:numPr>
          <w:ilvl w:val="0"/>
          <w:numId w:val="106"/>
        </w:numPr>
        <w:ind w:left="0" w:firstLine="709"/>
        <w:contextualSpacing/>
        <w:rPr>
          <w:rFonts w:ascii="Times New Roman" w:hAnsi="Times New Roman"/>
          <w:sz w:val="28"/>
          <w:szCs w:val="28"/>
        </w:rPr>
      </w:pPr>
      <w:r w:rsidRPr="00294FCB">
        <w:rPr>
          <w:rFonts w:ascii="Times New Roman" w:hAnsi="Times New Roman"/>
          <w:sz w:val="28"/>
          <w:szCs w:val="28"/>
        </w:rPr>
        <w:t>Я принимаю участие в олимпиадах по предметам гуманитарного цикла.</w:t>
      </w:r>
    </w:p>
    <w:p w:rsidR="00FE7D68" w:rsidRPr="00294FCB" w:rsidRDefault="00FE7D68" w:rsidP="00A87E7B">
      <w:pPr>
        <w:numPr>
          <w:ilvl w:val="0"/>
          <w:numId w:val="106"/>
        </w:numPr>
        <w:ind w:left="0" w:firstLine="709"/>
        <w:contextualSpacing/>
        <w:rPr>
          <w:rFonts w:ascii="Times New Roman" w:hAnsi="Times New Roman"/>
          <w:sz w:val="28"/>
          <w:szCs w:val="28"/>
        </w:rPr>
      </w:pPr>
      <w:r w:rsidRPr="00294FCB">
        <w:rPr>
          <w:rFonts w:ascii="Times New Roman" w:hAnsi="Times New Roman"/>
          <w:sz w:val="28"/>
          <w:szCs w:val="28"/>
        </w:rPr>
        <w:t>Я хотел бы принять участие в олимпиадах по предметам гуманитарного цикла.</w:t>
      </w:r>
    </w:p>
    <w:tbl>
      <w:tblPr>
        <w:tblpPr w:leftFromText="180" w:rightFromText="180" w:vertAnchor="text" w:horzAnchor="margin" w:tblpXSpec="center" w:tblpY="469"/>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52"/>
        <w:gridCol w:w="1694"/>
        <w:gridCol w:w="1850"/>
        <w:gridCol w:w="2410"/>
      </w:tblGrid>
      <w:tr w:rsidR="001E2984" w:rsidRPr="00294FCB" w:rsidTr="00041845">
        <w:tc>
          <w:tcPr>
            <w:tcW w:w="3652" w:type="dxa"/>
          </w:tcPr>
          <w:p w:rsidR="001E2984" w:rsidRPr="00294FCB" w:rsidRDefault="001E2984" w:rsidP="00A87E7B">
            <w:pPr>
              <w:ind w:left="0"/>
              <w:contextualSpacing/>
              <w:rPr>
                <w:rFonts w:ascii="Times New Roman" w:hAnsi="Times New Roman"/>
                <w:b/>
                <w:bCs/>
                <w:i/>
                <w:iCs/>
                <w:sz w:val="24"/>
                <w:szCs w:val="24"/>
              </w:rPr>
            </w:pPr>
          </w:p>
          <w:p w:rsidR="001E2984" w:rsidRPr="00294FCB" w:rsidRDefault="001E2984" w:rsidP="00A87E7B">
            <w:pPr>
              <w:ind w:left="0"/>
              <w:contextualSpacing/>
              <w:rPr>
                <w:rFonts w:ascii="Times New Roman" w:hAnsi="Times New Roman"/>
                <w:b/>
                <w:bCs/>
                <w:i/>
                <w:iCs/>
                <w:sz w:val="24"/>
                <w:szCs w:val="24"/>
              </w:rPr>
            </w:pPr>
            <w:r w:rsidRPr="00294FCB">
              <w:rPr>
                <w:rFonts w:ascii="Times New Roman" w:hAnsi="Times New Roman"/>
                <w:b/>
                <w:bCs/>
                <w:i/>
                <w:iCs/>
                <w:sz w:val="24"/>
                <w:szCs w:val="24"/>
              </w:rPr>
              <w:t>Творческий конкурс</w:t>
            </w:r>
          </w:p>
        </w:tc>
        <w:tc>
          <w:tcPr>
            <w:tcW w:w="1694" w:type="dxa"/>
          </w:tcPr>
          <w:p w:rsidR="001E2984" w:rsidRPr="00294FCB" w:rsidRDefault="001E2984" w:rsidP="00C7300D">
            <w:pPr>
              <w:ind w:left="0" w:firstLine="0"/>
              <w:contextualSpacing/>
              <w:rPr>
                <w:rFonts w:ascii="Times New Roman" w:hAnsi="Times New Roman"/>
                <w:b/>
                <w:bCs/>
                <w:i/>
                <w:iCs/>
                <w:sz w:val="24"/>
                <w:szCs w:val="24"/>
              </w:rPr>
            </w:pPr>
            <w:r w:rsidRPr="00294FCB">
              <w:rPr>
                <w:rFonts w:ascii="Times New Roman" w:hAnsi="Times New Roman"/>
                <w:b/>
                <w:bCs/>
                <w:i/>
                <w:iCs/>
                <w:sz w:val="24"/>
                <w:szCs w:val="24"/>
              </w:rPr>
              <w:t>Количество участников</w:t>
            </w:r>
          </w:p>
        </w:tc>
        <w:tc>
          <w:tcPr>
            <w:tcW w:w="1850" w:type="dxa"/>
          </w:tcPr>
          <w:p w:rsidR="001E2984" w:rsidRPr="00294FCB" w:rsidRDefault="001E2984" w:rsidP="00C7300D">
            <w:pPr>
              <w:ind w:left="0" w:firstLine="0"/>
              <w:contextualSpacing/>
              <w:rPr>
                <w:rFonts w:ascii="Times New Roman" w:hAnsi="Times New Roman"/>
                <w:b/>
                <w:bCs/>
                <w:i/>
                <w:iCs/>
                <w:sz w:val="24"/>
                <w:szCs w:val="24"/>
              </w:rPr>
            </w:pPr>
            <w:r w:rsidRPr="00294FCB">
              <w:rPr>
                <w:rFonts w:ascii="Times New Roman" w:hAnsi="Times New Roman"/>
                <w:b/>
                <w:bCs/>
                <w:i/>
                <w:iCs/>
                <w:sz w:val="24"/>
                <w:szCs w:val="24"/>
              </w:rPr>
              <w:t>Фамилии участников</w:t>
            </w:r>
          </w:p>
        </w:tc>
        <w:tc>
          <w:tcPr>
            <w:tcW w:w="2410" w:type="dxa"/>
          </w:tcPr>
          <w:p w:rsidR="001E2984" w:rsidRPr="00294FCB" w:rsidRDefault="001E2984" w:rsidP="00C7300D">
            <w:pPr>
              <w:ind w:left="0" w:firstLine="0"/>
              <w:contextualSpacing/>
              <w:rPr>
                <w:rFonts w:ascii="Times New Roman" w:hAnsi="Times New Roman"/>
                <w:b/>
                <w:bCs/>
                <w:i/>
                <w:iCs/>
                <w:sz w:val="24"/>
                <w:szCs w:val="24"/>
              </w:rPr>
            </w:pPr>
            <w:r w:rsidRPr="00294FCB">
              <w:rPr>
                <w:rFonts w:ascii="Times New Roman" w:hAnsi="Times New Roman"/>
                <w:b/>
                <w:bCs/>
                <w:i/>
                <w:iCs/>
                <w:sz w:val="24"/>
                <w:szCs w:val="24"/>
              </w:rPr>
              <w:t>Название творческой работы</w:t>
            </w:r>
          </w:p>
        </w:tc>
      </w:tr>
      <w:tr w:rsidR="001E2984" w:rsidRPr="00294FCB" w:rsidTr="00041845">
        <w:trPr>
          <w:trHeight w:val="320"/>
        </w:trPr>
        <w:tc>
          <w:tcPr>
            <w:tcW w:w="3652" w:type="dxa"/>
            <w:vMerge w:val="restart"/>
          </w:tcPr>
          <w:p w:rsidR="001E2984" w:rsidRPr="00294FCB" w:rsidRDefault="001E2984" w:rsidP="00A87E7B">
            <w:pPr>
              <w:ind w:left="0"/>
              <w:contextualSpacing/>
              <w:rPr>
                <w:rFonts w:ascii="Times New Roman" w:hAnsi="Times New Roman"/>
                <w:b/>
                <w:bCs/>
                <w:i/>
                <w:iCs/>
                <w:sz w:val="24"/>
                <w:szCs w:val="24"/>
              </w:rPr>
            </w:pPr>
            <w:r w:rsidRPr="00294FCB">
              <w:rPr>
                <w:rFonts w:ascii="Times New Roman" w:hAnsi="Times New Roman"/>
                <w:b/>
                <w:bCs/>
                <w:i/>
                <w:iCs/>
                <w:sz w:val="24"/>
                <w:szCs w:val="24"/>
              </w:rPr>
              <w:t>Конкурс рассказов, эссе, стихотворений по теме «….»</w:t>
            </w:r>
          </w:p>
        </w:tc>
        <w:tc>
          <w:tcPr>
            <w:tcW w:w="1694" w:type="dxa"/>
            <w:vMerge w:val="restart"/>
          </w:tcPr>
          <w:p w:rsidR="001E2984" w:rsidRPr="00294FCB" w:rsidRDefault="001E2984" w:rsidP="00A87E7B">
            <w:pPr>
              <w:ind w:left="0"/>
              <w:contextualSpacing/>
              <w:rPr>
                <w:rFonts w:ascii="Times New Roman" w:hAnsi="Times New Roman"/>
                <w:b/>
                <w:bCs/>
                <w:i/>
                <w:iCs/>
                <w:sz w:val="24"/>
                <w:szCs w:val="24"/>
              </w:rPr>
            </w:pPr>
          </w:p>
        </w:tc>
        <w:tc>
          <w:tcPr>
            <w:tcW w:w="1850" w:type="dxa"/>
            <w:tcBorders>
              <w:bottom w:val="single" w:sz="4" w:space="0" w:color="auto"/>
            </w:tcBorders>
          </w:tcPr>
          <w:p w:rsidR="001E2984" w:rsidRPr="00294FCB" w:rsidRDefault="001E2984" w:rsidP="00A87E7B">
            <w:pPr>
              <w:ind w:left="0"/>
              <w:contextualSpacing/>
              <w:rPr>
                <w:rFonts w:ascii="Times New Roman" w:hAnsi="Times New Roman"/>
                <w:b/>
                <w:bCs/>
                <w:i/>
                <w:iCs/>
                <w:sz w:val="24"/>
                <w:szCs w:val="24"/>
              </w:rPr>
            </w:pPr>
          </w:p>
        </w:tc>
        <w:tc>
          <w:tcPr>
            <w:tcW w:w="2410" w:type="dxa"/>
            <w:tcBorders>
              <w:bottom w:val="single" w:sz="4" w:space="0" w:color="auto"/>
            </w:tcBorders>
          </w:tcPr>
          <w:p w:rsidR="001E2984" w:rsidRPr="00294FCB" w:rsidRDefault="001E2984" w:rsidP="00A87E7B">
            <w:pPr>
              <w:ind w:left="0"/>
              <w:contextualSpacing/>
              <w:rPr>
                <w:rFonts w:ascii="Times New Roman" w:hAnsi="Times New Roman"/>
                <w:b/>
                <w:bCs/>
                <w:i/>
                <w:iCs/>
                <w:sz w:val="24"/>
                <w:szCs w:val="24"/>
              </w:rPr>
            </w:pPr>
          </w:p>
        </w:tc>
      </w:tr>
      <w:tr w:rsidR="001E2984" w:rsidRPr="00294FCB" w:rsidTr="00041845">
        <w:trPr>
          <w:trHeight w:val="343"/>
        </w:trPr>
        <w:tc>
          <w:tcPr>
            <w:tcW w:w="3652" w:type="dxa"/>
            <w:vMerge/>
          </w:tcPr>
          <w:p w:rsidR="001E2984" w:rsidRPr="00294FCB" w:rsidRDefault="001E2984" w:rsidP="00A87E7B">
            <w:pPr>
              <w:ind w:left="0"/>
              <w:contextualSpacing/>
              <w:rPr>
                <w:rFonts w:ascii="Times New Roman" w:hAnsi="Times New Roman"/>
                <w:b/>
                <w:bCs/>
                <w:i/>
                <w:iCs/>
                <w:sz w:val="24"/>
                <w:szCs w:val="24"/>
              </w:rPr>
            </w:pPr>
          </w:p>
        </w:tc>
        <w:tc>
          <w:tcPr>
            <w:tcW w:w="1694" w:type="dxa"/>
            <w:vMerge/>
          </w:tcPr>
          <w:p w:rsidR="001E2984" w:rsidRPr="00294FCB" w:rsidRDefault="001E2984" w:rsidP="00A87E7B">
            <w:pPr>
              <w:ind w:left="0"/>
              <w:contextualSpacing/>
              <w:rPr>
                <w:rFonts w:ascii="Times New Roman" w:hAnsi="Times New Roman"/>
                <w:b/>
                <w:bCs/>
                <w:i/>
                <w:iCs/>
                <w:sz w:val="24"/>
                <w:szCs w:val="24"/>
              </w:rPr>
            </w:pPr>
          </w:p>
        </w:tc>
        <w:tc>
          <w:tcPr>
            <w:tcW w:w="1850" w:type="dxa"/>
            <w:tcBorders>
              <w:top w:val="single" w:sz="4" w:space="0" w:color="auto"/>
              <w:bottom w:val="single" w:sz="4" w:space="0" w:color="auto"/>
            </w:tcBorders>
          </w:tcPr>
          <w:p w:rsidR="001E2984" w:rsidRPr="00294FCB" w:rsidRDefault="001E2984" w:rsidP="00A87E7B">
            <w:pPr>
              <w:ind w:left="0"/>
              <w:contextualSpacing/>
              <w:rPr>
                <w:rFonts w:ascii="Times New Roman" w:hAnsi="Times New Roman"/>
                <w:b/>
                <w:bCs/>
                <w:i/>
                <w:iCs/>
                <w:sz w:val="24"/>
                <w:szCs w:val="24"/>
              </w:rPr>
            </w:pPr>
          </w:p>
        </w:tc>
        <w:tc>
          <w:tcPr>
            <w:tcW w:w="2410" w:type="dxa"/>
            <w:tcBorders>
              <w:top w:val="single" w:sz="4" w:space="0" w:color="auto"/>
              <w:bottom w:val="single" w:sz="4" w:space="0" w:color="auto"/>
            </w:tcBorders>
          </w:tcPr>
          <w:p w:rsidR="001E2984" w:rsidRPr="00294FCB" w:rsidRDefault="001E2984" w:rsidP="00A87E7B">
            <w:pPr>
              <w:ind w:left="0"/>
              <w:contextualSpacing/>
              <w:rPr>
                <w:rFonts w:ascii="Times New Roman" w:hAnsi="Times New Roman"/>
                <w:b/>
                <w:bCs/>
                <w:i/>
                <w:iCs/>
                <w:sz w:val="24"/>
                <w:szCs w:val="24"/>
              </w:rPr>
            </w:pPr>
          </w:p>
        </w:tc>
      </w:tr>
      <w:tr w:rsidR="001E2984" w:rsidRPr="00294FCB" w:rsidTr="00041845">
        <w:trPr>
          <w:trHeight w:val="343"/>
        </w:trPr>
        <w:tc>
          <w:tcPr>
            <w:tcW w:w="3652" w:type="dxa"/>
            <w:vMerge/>
          </w:tcPr>
          <w:p w:rsidR="001E2984" w:rsidRPr="00294FCB" w:rsidRDefault="001E2984" w:rsidP="00A87E7B">
            <w:pPr>
              <w:ind w:left="0"/>
              <w:contextualSpacing/>
              <w:rPr>
                <w:rFonts w:ascii="Times New Roman" w:hAnsi="Times New Roman"/>
                <w:b/>
                <w:bCs/>
                <w:i/>
                <w:iCs/>
                <w:sz w:val="24"/>
                <w:szCs w:val="24"/>
              </w:rPr>
            </w:pPr>
          </w:p>
        </w:tc>
        <w:tc>
          <w:tcPr>
            <w:tcW w:w="1694" w:type="dxa"/>
            <w:vMerge/>
          </w:tcPr>
          <w:p w:rsidR="001E2984" w:rsidRPr="00294FCB" w:rsidRDefault="001E2984" w:rsidP="00A87E7B">
            <w:pPr>
              <w:ind w:left="0"/>
              <w:contextualSpacing/>
              <w:rPr>
                <w:rFonts w:ascii="Times New Roman" w:hAnsi="Times New Roman"/>
                <w:b/>
                <w:bCs/>
                <w:i/>
                <w:iCs/>
                <w:sz w:val="24"/>
                <w:szCs w:val="24"/>
              </w:rPr>
            </w:pPr>
          </w:p>
        </w:tc>
        <w:tc>
          <w:tcPr>
            <w:tcW w:w="1850" w:type="dxa"/>
            <w:tcBorders>
              <w:top w:val="single" w:sz="4" w:space="0" w:color="auto"/>
              <w:bottom w:val="single" w:sz="4" w:space="0" w:color="auto"/>
            </w:tcBorders>
          </w:tcPr>
          <w:p w:rsidR="001E2984" w:rsidRPr="00294FCB" w:rsidRDefault="001E2984" w:rsidP="00A87E7B">
            <w:pPr>
              <w:ind w:left="0"/>
              <w:contextualSpacing/>
              <w:rPr>
                <w:rFonts w:ascii="Times New Roman" w:hAnsi="Times New Roman"/>
                <w:b/>
                <w:bCs/>
                <w:i/>
                <w:iCs/>
                <w:sz w:val="24"/>
                <w:szCs w:val="24"/>
              </w:rPr>
            </w:pPr>
          </w:p>
        </w:tc>
        <w:tc>
          <w:tcPr>
            <w:tcW w:w="2410" w:type="dxa"/>
            <w:tcBorders>
              <w:top w:val="single" w:sz="4" w:space="0" w:color="auto"/>
              <w:bottom w:val="single" w:sz="4" w:space="0" w:color="auto"/>
            </w:tcBorders>
          </w:tcPr>
          <w:p w:rsidR="001E2984" w:rsidRPr="00294FCB" w:rsidRDefault="001E2984" w:rsidP="00A87E7B">
            <w:pPr>
              <w:ind w:left="0"/>
              <w:contextualSpacing/>
              <w:rPr>
                <w:rFonts w:ascii="Times New Roman" w:hAnsi="Times New Roman"/>
                <w:b/>
                <w:bCs/>
                <w:i/>
                <w:iCs/>
                <w:sz w:val="24"/>
                <w:szCs w:val="24"/>
              </w:rPr>
            </w:pPr>
          </w:p>
        </w:tc>
      </w:tr>
      <w:tr w:rsidR="001E2984" w:rsidRPr="00294FCB" w:rsidTr="00041845">
        <w:trPr>
          <w:trHeight w:val="297"/>
        </w:trPr>
        <w:tc>
          <w:tcPr>
            <w:tcW w:w="3652" w:type="dxa"/>
            <w:vMerge/>
          </w:tcPr>
          <w:p w:rsidR="001E2984" w:rsidRPr="00294FCB" w:rsidRDefault="001E2984" w:rsidP="00A87E7B">
            <w:pPr>
              <w:ind w:left="0"/>
              <w:contextualSpacing/>
              <w:rPr>
                <w:rFonts w:ascii="Times New Roman" w:hAnsi="Times New Roman"/>
                <w:b/>
                <w:bCs/>
                <w:i/>
                <w:iCs/>
                <w:sz w:val="24"/>
                <w:szCs w:val="24"/>
              </w:rPr>
            </w:pPr>
          </w:p>
        </w:tc>
        <w:tc>
          <w:tcPr>
            <w:tcW w:w="1694" w:type="dxa"/>
            <w:vMerge/>
          </w:tcPr>
          <w:p w:rsidR="001E2984" w:rsidRPr="00294FCB" w:rsidRDefault="001E2984" w:rsidP="00A87E7B">
            <w:pPr>
              <w:ind w:left="0"/>
              <w:contextualSpacing/>
              <w:rPr>
                <w:rFonts w:ascii="Times New Roman" w:hAnsi="Times New Roman"/>
                <w:b/>
                <w:bCs/>
                <w:i/>
                <w:iCs/>
                <w:sz w:val="24"/>
                <w:szCs w:val="24"/>
              </w:rPr>
            </w:pPr>
          </w:p>
        </w:tc>
        <w:tc>
          <w:tcPr>
            <w:tcW w:w="1850" w:type="dxa"/>
            <w:tcBorders>
              <w:top w:val="single" w:sz="4" w:space="0" w:color="auto"/>
              <w:bottom w:val="single" w:sz="4" w:space="0" w:color="auto"/>
            </w:tcBorders>
          </w:tcPr>
          <w:p w:rsidR="001E2984" w:rsidRPr="00294FCB" w:rsidRDefault="001E2984" w:rsidP="00A87E7B">
            <w:pPr>
              <w:ind w:left="0"/>
              <w:contextualSpacing/>
              <w:rPr>
                <w:rFonts w:ascii="Times New Roman" w:hAnsi="Times New Roman"/>
                <w:b/>
                <w:bCs/>
                <w:i/>
                <w:iCs/>
                <w:sz w:val="24"/>
                <w:szCs w:val="24"/>
              </w:rPr>
            </w:pPr>
          </w:p>
        </w:tc>
        <w:tc>
          <w:tcPr>
            <w:tcW w:w="2410" w:type="dxa"/>
            <w:tcBorders>
              <w:top w:val="single" w:sz="4" w:space="0" w:color="auto"/>
              <w:bottom w:val="single" w:sz="4" w:space="0" w:color="auto"/>
            </w:tcBorders>
          </w:tcPr>
          <w:p w:rsidR="001E2984" w:rsidRPr="00294FCB" w:rsidRDefault="001E2984" w:rsidP="00A87E7B">
            <w:pPr>
              <w:ind w:left="0"/>
              <w:contextualSpacing/>
              <w:rPr>
                <w:rFonts w:ascii="Times New Roman" w:hAnsi="Times New Roman"/>
                <w:b/>
                <w:bCs/>
                <w:i/>
                <w:iCs/>
                <w:sz w:val="24"/>
                <w:szCs w:val="24"/>
              </w:rPr>
            </w:pPr>
          </w:p>
        </w:tc>
      </w:tr>
      <w:tr w:rsidR="001E2984" w:rsidRPr="00294FCB" w:rsidTr="00041845">
        <w:trPr>
          <w:trHeight w:val="251"/>
        </w:trPr>
        <w:tc>
          <w:tcPr>
            <w:tcW w:w="3652" w:type="dxa"/>
            <w:vMerge/>
          </w:tcPr>
          <w:p w:rsidR="001E2984" w:rsidRPr="00294FCB" w:rsidRDefault="001E2984" w:rsidP="00A87E7B">
            <w:pPr>
              <w:ind w:left="0"/>
              <w:contextualSpacing/>
              <w:rPr>
                <w:rFonts w:ascii="Times New Roman" w:hAnsi="Times New Roman"/>
                <w:b/>
                <w:bCs/>
                <w:i/>
                <w:iCs/>
                <w:sz w:val="24"/>
                <w:szCs w:val="24"/>
              </w:rPr>
            </w:pPr>
          </w:p>
        </w:tc>
        <w:tc>
          <w:tcPr>
            <w:tcW w:w="1694" w:type="dxa"/>
            <w:vMerge/>
          </w:tcPr>
          <w:p w:rsidR="001E2984" w:rsidRPr="00294FCB" w:rsidRDefault="001E2984" w:rsidP="00A87E7B">
            <w:pPr>
              <w:ind w:left="0"/>
              <w:contextualSpacing/>
              <w:rPr>
                <w:rFonts w:ascii="Times New Roman" w:hAnsi="Times New Roman"/>
                <w:b/>
                <w:bCs/>
                <w:i/>
                <w:iCs/>
                <w:sz w:val="24"/>
                <w:szCs w:val="24"/>
              </w:rPr>
            </w:pPr>
          </w:p>
        </w:tc>
        <w:tc>
          <w:tcPr>
            <w:tcW w:w="1850" w:type="dxa"/>
            <w:tcBorders>
              <w:top w:val="single" w:sz="4" w:space="0" w:color="auto"/>
            </w:tcBorders>
          </w:tcPr>
          <w:p w:rsidR="001E2984" w:rsidRPr="00294FCB" w:rsidRDefault="001E2984" w:rsidP="00A87E7B">
            <w:pPr>
              <w:ind w:left="0"/>
              <w:contextualSpacing/>
              <w:rPr>
                <w:rFonts w:ascii="Times New Roman" w:hAnsi="Times New Roman"/>
                <w:b/>
                <w:bCs/>
                <w:i/>
                <w:iCs/>
                <w:sz w:val="24"/>
                <w:szCs w:val="24"/>
              </w:rPr>
            </w:pPr>
          </w:p>
        </w:tc>
        <w:tc>
          <w:tcPr>
            <w:tcW w:w="2410" w:type="dxa"/>
            <w:tcBorders>
              <w:top w:val="single" w:sz="4" w:space="0" w:color="auto"/>
            </w:tcBorders>
          </w:tcPr>
          <w:p w:rsidR="001E2984" w:rsidRPr="00294FCB" w:rsidRDefault="001E2984" w:rsidP="00A87E7B">
            <w:pPr>
              <w:ind w:left="0"/>
              <w:contextualSpacing/>
              <w:rPr>
                <w:rFonts w:ascii="Times New Roman" w:hAnsi="Times New Roman"/>
                <w:b/>
                <w:bCs/>
                <w:i/>
                <w:iCs/>
                <w:sz w:val="24"/>
                <w:szCs w:val="24"/>
              </w:rPr>
            </w:pPr>
          </w:p>
        </w:tc>
      </w:tr>
      <w:tr w:rsidR="001E2984" w:rsidRPr="00294FCB" w:rsidTr="00041845">
        <w:trPr>
          <w:trHeight w:val="389"/>
        </w:trPr>
        <w:tc>
          <w:tcPr>
            <w:tcW w:w="3652" w:type="dxa"/>
            <w:vMerge w:val="restart"/>
          </w:tcPr>
          <w:p w:rsidR="001E2984" w:rsidRPr="00294FCB" w:rsidRDefault="001E2984" w:rsidP="00A87E7B">
            <w:pPr>
              <w:ind w:left="0"/>
              <w:contextualSpacing/>
              <w:rPr>
                <w:rFonts w:ascii="Times New Roman" w:hAnsi="Times New Roman"/>
                <w:b/>
                <w:bCs/>
                <w:i/>
                <w:iCs/>
                <w:sz w:val="24"/>
                <w:szCs w:val="24"/>
              </w:rPr>
            </w:pPr>
            <w:r w:rsidRPr="00294FCB">
              <w:rPr>
                <w:rFonts w:ascii="Times New Roman" w:hAnsi="Times New Roman"/>
                <w:b/>
                <w:bCs/>
                <w:i/>
                <w:iCs/>
                <w:sz w:val="24"/>
                <w:szCs w:val="24"/>
              </w:rPr>
              <w:t>Конкурс рисунков о войне 1812 года</w:t>
            </w:r>
          </w:p>
        </w:tc>
        <w:tc>
          <w:tcPr>
            <w:tcW w:w="1694" w:type="dxa"/>
            <w:vMerge w:val="restart"/>
          </w:tcPr>
          <w:p w:rsidR="001E2984" w:rsidRPr="00294FCB" w:rsidRDefault="001E2984" w:rsidP="00A87E7B">
            <w:pPr>
              <w:ind w:left="0"/>
              <w:contextualSpacing/>
              <w:rPr>
                <w:rFonts w:ascii="Times New Roman" w:hAnsi="Times New Roman"/>
                <w:b/>
                <w:bCs/>
                <w:i/>
                <w:iCs/>
                <w:sz w:val="24"/>
                <w:szCs w:val="24"/>
              </w:rPr>
            </w:pPr>
          </w:p>
        </w:tc>
        <w:tc>
          <w:tcPr>
            <w:tcW w:w="1850" w:type="dxa"/>
            <w:tcBorders>
              <w:bottom w:val="single" w:sz="4" w:space="0" w:color="auto"/>
            </w:tcBorders>
          </w:tcPr>
          <w:p w:rsidR="001E2984" w:rsidRPr="00294FCB" w:rsidRDefault="001E2984" w:rsidP="00A87E7B">
            <w:pPr>
              <w:ind w:left="0"/>
              <w:contextualSpacing/>
              <w:rPr>
                <w:rFonts w:ascii="Times New Roman" w:hAnsi="Times New Roman"/>
                <w:b/>
                <w:bCs/>
                <w:i/>
                <w:iCs/>
                <w:sz w:val="24"/>
                <w:szCs w:val="24"/>
              </w:rPr>
            </w:pPr>
          </w:p>
        </w:tc>
        <w:tc>
          <w:tcPr>
            <w:tcW w:w="2410" w:type="dxa"/>
            <w:tcBorders>
              <w:bottom w:val="single" w:sz="4" w:space="0" w:color="auto"/>
            </w:tcBorders>
          </w:tcPr>
          <w:p w:rsidR="001E2984" w:rsidRPr="00294FCB" w:rsidRDefault="001E2984" w:rsidP="00A87E7B">
            <w:pPr>
              <w:ind w:left="0"/>
              <w:contextualSpacing/>
              <w:rPr>
                <w:rFonts w:ascii="Times New Roman" w:hAnsi="Times New Roman"/>
                <w:b/>
                <w:bCs/>
                <w:i/>
                <w:iCs/>
                <w:sz w:val="24"/>
                <w:szCs w:val="24"/>
              </w:rPr>
            </w:pPr>
          </w:p>
        </w:tc>
      </w:tr>
      <w:tr w:rsidR="001E2984" w:rsidRPr="00294FCB" w:rsidTr="00041845">
        <w:trPr>
          <w:trHeight w:val="274"/>
        </w:trPr>
        <w:tc>
          <w:tcPr>
            <w:tcW w:w="3652" w:type="dxa"/>
            <w:vMerge/>
          </w:tcPr>
          <w:p w:rsidR="001E2984" w:rsidRPr="00294FCB" w:rsidRDefault="001E2984" w:rsidP="00A87E7B">
            <w:pPr>
              <w:ind w:left="0"/>
              <w:contextualSpacing/>
              <w:rPr>
                <w:rFonts w:ascii="Times New Roman" w:hAnsi="Times New Roman"/>
                <w:b/>
                <w:bCs/>
                <w:i/>
                <w:iCs/>
                <w:sz w:val="24"/>
                <w:szCs w:val="24"/>
              </w:rPr>
            </w:pPr>
          </w:p>
        </w:tc>
        <w:tc>
          <w:tcPr>
            <w:tcW w:w="1694" w:type="dxa"/>
            <w:vMerge/>
          </w:tcPr>
          <w:p w:rsidR="001E2984" w:rsidRPr="00294FCB" w:rsidRDefault="001E2984" w:rsidP="00A87E7B">
            <w:pPr>
              <w:ind w:left="0"/>
              <w:contextualSpacing/>
              <w:rPr>
                <w:rFonts w:ascii="Times New Roman" w:hAnsi="Times New Roman"/>
                <w:b/>
                <w:bCs/>
                <w:i/>
                <w:iCs/>
                <w:sz w:val="24"/>
                <w:szCs w:val="24"/>
              </w:rPr>
            </w:pPr>
          </w:p>
        </w:tc>
        <w:tc>
          <w:tcPr>
            <w:tcW w:w="1850" w:type="dxa"/>
            <w:tcBorders>
              <w:top w:val="single" w:sz="4" w:space="0" w:color="auto"/>
              <w:bottom w:val="single" w:sz="4" w:space="0" w:color="auto"/>
            </w:tcBorders>
          </w:tcPr>
          <w:p w:rsidR="001E2984" w:rsidRPr="00294FCB" w:rsidRDefault="001E2984" w:rsidP="00A87E7B">
            <w:pPr>
              <w:ind w:left="0"/>
              <w:contextualSpacing/>
              <w:rPr>
                <w:rFonts w:ascii="Times New Roman" w:hAnsi="Times New Roman"/>
                <w:b/>
                <w:bCs/>
                <w:i/>
                <w:iCs/>
                <w:sz w:val="24"/>
                <w:szCs w:val="24"/>
              </w:rPr>
            </w:pPr>
          </w:p>
        </w:tc>
        <w:tc>
          <w:tcPr>
            <w:tcW w:w="2410" w:type="dxa"/>
            <w:tcBorders>
              <w:top w:val="single" w:sz="4" w:space="0" w:color="auto"/>
              <w:bottom w:val="single" w:sz="4" w:space="0" w:color="auto"/>
            </w:tcBorders>
          </w:tcPr>
          <w:p w:rsidR="001E2984" w:rsidRPr="00294FCB" w:rsidRDefault="001E2984" w:rsidP="00A87E7B">
            <w:pPr>
              <w:ind w:left="0"/>
              <w:contextualSpacing/>
              <w:rPr>
                <w:rFonts w:ascii="Times New Roman" w:hAnsi="Times New Roman"/>
                <w:b/>
                <w:bCs/>
                <w:i/>
                <w:iCs/>
                <w:sz w:val="24"/>
                <w:szCs w:val="24"/>
              </w:rPr>
            </w:pPr>
          </w:p>
        </w:tc>
      </w:tr>
      <w:tr w:rsidR="001E2984" w:rsidRPr="00294FCB" w:rsidTr="00041845">
        <w:trPr>
          <w:trHeight w:val="273"/>
        </w:trPr>
        <w:tc>
          <w:tcPr>
            <w:tcW w:w="3652" w:type="dxa"/>
            <w:vMerge/>
          </w:tcPr>
          <w:p w:rsidR="001E2984" w:rsidRPr="00294FCB" w:rsidRDefault="001E2984" w:rsidP="00A87E7B">
            <w:pPr>
              <w:ind w:left="0"/>
              <w:contextualSpacing/>
              <w:rPr>
                <w:rFonts w:ascii="Times New Roman" w:hAnsi="Times New Roman"/>
                <w:b/>
                <w:bCs/>
                <w:i/>
                <w:iCs/>
                <w:sz w:val="24"/>
                <w:szCs w:val="24"/>
              </w:rPr>
            </w:pPr>
          </w:p>
        </w:tc>
        <w:tc>
          <w:tcPr>
            <w:tcW w:w="1694" w:type="dxa"/>
            <w:vMerge/>
          </w:tcPr>
          <w:p w:rsidR="001E2984" w:rsidRPr="00294FCB" w:rsidRDefault="001E2984" w:rsidP="00A87E7B">
            <w:pPr>
              <w:ind w:left="0"/>
              <w:contextualSpacing/>
              <w:rPr>
                <w:rFonts w:ascii="Times New Roman" w:hAnsi="Times New Roman"/>
                <w:b/>
                <w:bCs/>
                <w:i/>
                <w:iCs/>
                <w:sz w:val="24"/>
                <w:szCs w:val="24"/>
              </w:rPr>
            </w:pPr>
          </w:p>
        </w:tc>
        <w:tc>
          <w:tcPr>
            <w:tcW w:w="1850" w:type="dxa"/>
            <w:tcBorders>
              <w:top w:val="single" w:sz="4" w:space="0" w:color="auto"/>
            </w:tcBorders>
          </w:tcPr>
          <w:p w:rsidR="001E2984" w:rsidRPr="00294FCB" w:rsidRDefault="001E2984" w:rsidP="00A87E7B">
            <w:pPr>
              <w:ind w:left="0"/>
              <w:contextualSpacing/>
              <w:rPr>
                <w:rFonts w:ascii="Times New Roman" w:hAnsi="Times New Roman"/>
                <w:b/>
                <w:bCs/>
                <w:i/>
                <w:iCs/>
                <w:sz w:val="24"/>
                <w:szCs w:val="24"/>
              </w:rPr>
            </w:pPr>
          </w:p>
        </w:tc>
        <w:tc>
          <w:tcPr>
            <w:tcW w:w="2410" w:type="dxa"/>
            <w:tcBorders>
              <w:top w:val="single" w:sz="4" w:space="0" w:color="auto"/>
            </w:tcBorders>
          </w:tcPr>
          <w:p w:rsidR="001E2984" w:rsidRPr="00294FCB" w:rsidRDefault="001E2984" w:rsidP="00A87E7B">
            <w:pPr>
              <w:ind w:left="0"/>
              <w:contextualSpacing/>
              <w:rPr>
                <w:rFonts w:ascii="Times New Roman" w:hAnsi="Times New Roman"/>
                <w:b/>
                <w:bCs/>
                <w:i/>
                <w:iCs/>
                <w:sz w:val="24"/>
                <w:szCs w:val="24"/>
              </w:rPr>
            </w:pPr>
          </w:p>
        </w:tc>
      </w:tr>
      <w:tr w:rsidR="001E2984" w:rsidRPr="00294FCB" w:rsidTr="00041845">
        <w:trPr>
          <w:trHeight w:val="297"/>
        </w:trPr>
        <w:tc>
          <w:tcPr>
            <w:tcW w:w="3652" w:type="dxa"/>
            <w:vMerge w:val="restart"/>
          </w:tcPr>
          <w:p w:rsidR="001E2984" w:rsidRPr="00294FCB" w:rsidRDefault="00506ED2" w:rsidP="00A87E7B">
            <w:pPr>
              <w:ind w:left="0"/>
              <w:contextualSpacing/>
              <w:rPr>
                <w:rFonts w:ascii="Times New Roman" w:hAnsi="Times New Roman"/>
                <w:b/>
                <w:bCs/>
                <w:i/>
                <w:iCs/>
                <w:sz w:val="24"/>
                <w:szCs w:val="24"/>
              </w:rPr>
            </w:pPr>
            <w:r>
              <w:rPr>
                <w:rFonts w:ascii="Times New Roman" w:hAnsi="Times New Roman"/>
                <w:b/>
                <w:bCs/>
                <w:i/>
                <w:iCs/>
                <w:sz w:val="24"/>
                <w:szCs w:val="24"/>
              </w:rPr>
              <w:t xml:space="preserve">Конкурс </w:t>
            </w:r>
            <w:r w:rsidR="001E2984" w:rsidRPr="00294FCB">
              <w:rPr>
                <w:rFonts w:ascii="Times New Roman" w:hAnsi="Times New Roman"/>
                <w:b/>
                <w:bCs/>
                <w:i/>
                <w:iCs/>
                <w:sz w:val="24"/>
                <w:szCs w:val="24"/>
              </w:rPr>
              <w:t>чтецов,</w:t>
            </w:r>
            <w:r>
              <w:rPr>
                <w:rFonts w:ascii="Times New Roman" w:hAnsi="Times New Roman"/>
                <w:b/>
                <w:bCs/>
                <w:i/>
                <w:iCs/>
                <w:sz w:val="24"/>
                <w:szCs w:val="24"/>
              </w:rPr>
              <w:t xml:space="preserve"> </w:t>
            </w:r>
            <w:r w:rsidR="001E2984" w:rsidRPr="00294FCB">
              <w:rPr>
                <w:rFonts w:ascii="Times New Roman" w:hAnsi="Times New Roman"/>
                <w:b/>
                <w:bCs/>
                <w:i/>
                <w:iCs/>
                <w:sz w:val="24"/>
                <w:szCs w:val="24"/>
              </w:rPr>
              <w:t>посвященный войне 1812 года</w:t>
            </w:r>
          </w:p>
        </w:tc>
        <w:tc>
          <w:tcPr>
            <w:tcW w:w="1694" w:type="dxa"/>
            <w:vMerge w:val="restart"/>
          </w:tcPr>
          <w:p w:rsidR="001E2984" w:rsidRPr="00294FCB" w:rsidRDefault="001E2984" w:rsidP="00A87E7B">
            <w:pPr>
              <w:ind w:left="0"/>
              <w:contextualSpacing/>
              <w:rPr>
                <w:rFonts w:ascii="Times New Roman" w:hAnsi="Times New Roman"/>
                <w:b/>
                <w:bCs/>
                <w:i/>
                <w:iCs/>
                <w:sz w:val="24"/>
                <w:szCs w:val="24"/>
              </w:rPr>
            </w:pPr>
          </w:p>
        </w:tc>
        <w:tc>
          <w:tcPr>
            <w:tcW w:w="1850" w:type="dxa"/>
            <w:tcBorders>
              <w:bottom w:val="single" w:sz="4" w:space="0" w:color="auto"/>
            </w:tcBorders>
          </w:tcPr>
          <w:p w:rsidR="001E2984" w:rsidRPr="00294FCB" w:rsidRDefault="001E2984" w:rsidP="00A87E7B">
            <w:pPr>
              <w:ind w:left="0"/>
              <w:contextualSpacing/>
              <w:rPr>
                <w:rFonts w:ascii="Times New Roman" w:hAnsi="Times New Roman"/>
                <w:b/>
                <w:bCs/>
                <w:i/>
                <w:iCs/>
                <w:sz w:val="24"/>
                <w:szCs w:val="24"/>
              </w:rPr>
            </w:pPr>
          </w:p>
        </w:tc>
        <w:tc>
          <w:tcPr>
            <w:tcW w:w="2410" w:type="dxa"/>
            <w:tcBorders>
              <w:bottom w:val="single" w:sz="4" w:space="0" w:color="auto"/>
            </w:tcBorders>
          </w:tcPr>
          <w:p w:rsidR="001E2984" w:rsidRPr="00294FCB" w:rsidRDefault="001E2984" w:rsidP="00A87E7B">
            <w:pPr>
              <w:ind w:left="0"/>
              <w:contextualSpacing/>
              <w:rPr>
                <w:rFonts w:ascii="Times New Roman" w:hAnsi="Times New Roman"/>
                <w:b/>
                <w:bCs/>
                <w:i/>
                <w:iCs/>
                <w:sz w:val="24"/>
                <w:szCs w:val="24"/>
              </w:rPr>
            </w:pPr>
          </w:p>
        </w:tc>
      </w:tr>
      <w:tr w:rsidR="001E2984" w:rsidRPr="00294FCB" w:rsidTr="00041845">
        <w:trPr>
          <w:trHeight w:val="411"/>
        </w:trPr>
        <w:tc>
          <w:tcPr>
            <w:tcW w:w="3652" w:type="dxa"/>
            <w:vMerge/>
          </w:tcPr>
          <w:p w:rsidR="001E2984" w:rsidRPr="00294FCB" w:rsidRDefault="001E2984" w:rsidP="00A87E7B">
            <w:pPr>
              <w:ind w:left="0"/>
              <w:contextualSpacing/>
              <w:rPr>
                <w:rFonts w:ascii="Times New Roman" w:hAnsi="Times New Roman"/>
                <w:b/>
                <w:bCs/>
                <w:i/>
                <w:iCs/>
                <w:sz w:val="24"/>
                <w:szCs w:val="24"/>
              </w:rPr>
            </w:pPr>
          </w:p>
        </w:tc>
        <w:tc>
          <w:tcPr>
            <w:tcW w:w="1694" w:type="dxa"/>
            <w:vMerge/>
          </w:tcPr>
          <w:p w:rsidR="001E2984" w:rsidRPr="00294FCB" w:rsidRDefault="001E2984" w:rsidP="00A87E7B">
            <w:pPr>
              <w:ind w:left="0"/>
              <w:contextualSpacing/>
              <w:rPr>
                <w:rFonts w:ascii="Times New Roman" w:hAnsi="Times New Roman"/>
                <w:b/>
                <w:bCs/>
                <w:i/>
                <w:iCs/>
                <w:sz w:val="24"/>
                <w:szCs w:val="24"/>
              </w:rPr>
            </w:pPr>
          </w:p>
        </w:tc>
        <w:tc>
          <w:tcPr>
            <w:tcW w:w="1850" w:type="dxa"/>
            <w:tcBorders>
              <w:top w:val="single" w:sz="4" w:space="0" w:color="auto"/>
              <w:bottom w:val="single" w:sz="4" w:space="0" w:color="auto"/>
            </w:tcBorders>
          </w:tcPr>
          <w:p w:rsidR="001E2984" w:rsidRPr="00294FCB" w:rsidRDefault="001E2984" w:rsidP="00A87E7B">
            <w:pPr>
              <w:ind w:left="0"/>
              <w:contextualSpacing/>
              <w:rPr>
                <w:rFonts w:ascii="Times New Roman" w:hAnsi="Times New Roman"/>
                <w:b/>
                <w:bCs/>
                <w:i/>
                <w:iCs/>
                <w:sz w:val="24"/>
                <w:szCs w:val="24"/>
              </w:rPr>
            </w:pPr>
          </w:p>
        </w:tc>
        <w:tc>
          <w:tcPr>
            <w:tcW w:w="2410" w:type="dxa"/>
            <w:tcBorders>
              <w:top w:val="single" w:sz="4" w:space="0" w:color="auto"/>
              <w:bottom w:val="single" w:sz="4" w:space="0" w:color="auto"/>
            </w:tcBorders>
          </w:tcPr>
          <w:p w:rsidR="001E2984" w:rsidRPr="00294FCB" w:rsidRDefault="001E2984" w:rsidP="00A87E7B">
            <w:pPr>
              <w:ind w:left="0"/>
              <w:contextualSpacing/>
              <w:rPr>
                <w:rFonts w:ascii="Times New Roman" w:hAnsi="Times New Roman"/>
                <w:b/>
                <w:bCs/>
                <w:i/>
                <w:iCs/>
                <w:sz w:val="24"/>
                <w:szCs w:val="24"/>
              </w:rPr>
            </w:pPr>
          </w:p>
        </w:tc>
      </w:tr>
      <w:tr w:rsidR="001E2984" w:rsidRPr="00294FCB" w:rsidTr="00041845">
        <w:trPr>
          <w:trHeight w:val="229"/>
        </w:trPr>
        <w:tc>
          <w:tcPr>
            <w:tcW w:w="3652" w:type="dxa"/>
            <w:vMerge/>
          </w:tcPr>
          <w:p w:rsidR="001E2984" w:rsidRPr="00294FCB" w:rsidRDefault="001E2984" w:rsidP="00A87E7B">
            <w:pPr>
              <w:ind w:left="0"/>
              <w:contextualSpacing/>
              <w:rPr>
                <w:rFonts w:ascii="Times New Roman" w:hAnsi="Times New Roman"/>
                <w:b/>
                <w:bCs/>
                <w:i/>
                <w:iCs/>
                <w:sz w:val="24"/>
                <w:szCs w:val="24"/>
              </w:rPr>
            </w:pPr>
          </w:p>
        </w:tc>
        <w:tc>
          <w:tcPr>
            <w:tcW w:w="1694" w:type="dxa"/>
            <w:vMerge/>
          </w:tcPr>
          <w:p w:rsidR="001E2984" w:rsidRPr="00294FCB" w:rsidRDefault="001E2984" w:rsidP="00A87E7B">
            <w:pPr>
              <w:ind w:left="0"/>
              <w:contextualSpacing/>
              <w:rPr>
                <w:rFonts w:ascii="Times New Roman" w:hAnsi="Times New Roman"/>
                <w:b/>
                <w:bCs/>
                <w:i/>
                <w:iCs/>
                <w:sz w:val="24"/>
                <w:szCs w:val="24"/>
              </w:rPr>
            </w:pPr>
          </w:p>
        </w:tc>
        <w:tc>
          <w:tcPr>
            <w:tcW w:w="1850" w:type="dxa"/>
            <w:tcBorders>
              <w:top w:val="single" w:sz="4" w:space="0" w:color="auto"/>
            </w:tcBorders>
          </w:tcPr>
          <w:p w:rsidR="001E2984" w:rsidRPr="00294FCB" w:rsidRDefault="001E2984" w:rsidP="00A87E7B">
            <w:pPr>
              <w:ind w:left="0"/>
              <w:contextualSpacing/>
              <w:rPr>
                <w:rFonts w:ascii="Times New Roman" w:hAnsi="Times New Roman"/>
                <w:b/>
                <w:bCs/>
                <w:i/>
                <w:iCs/>
                <w:sz w:val="24"/>
                <w:szCs w:val="24"/>
              </w:rPr>
            </w:pPr>
          </w:p>
        </w:tc>
        <w:tc>
          <w:tcPr>
            <w:tcW w:w="2410" w:type="dxa"/>
            <w:tcBorders>
              <w:top w:val="single" w:sz="4" w:space="0" w:color="auto"/>
            </w:tcBorders>
          </w:tcPr>
          <w:p w:rsidR="001E2984" w:rsidRPr="00294FCB" w:rsidRDefault="001E2984" w:rsidP="00A87E7B">
            <w:pPr>
              <w:ind w:left="0"/>
              <w:contextualSpacing/>
              <w:rPr>
                <w:rFonts w:ascii="Times New Roman" w:hAnsi="Times New Roman"/>
                <w:b/>
                <w:bCs/>
                <w:i/>
                <w:iCs/>
                <w:sz w:val="24"/>
                <w:szCs w:val="24"/>
              </w:rPr>
            </w:pPr>
          </w:p>
        </w:tc>
      </w:tr>
    </w:tbl>
    <w:p w:rsidR="00FE7D68" w:rsidRPr="00294FCB" w:rsidRDefault="00FE7D68" w:rsidP="00A87E7B">
      <w:pPr>
        <w:numPr>
          <w:ilvl w:val="0"/>
          <w:numId w:val="106"/>
        </w:numPr>
        <w:ind w:left="0" w:firstLine="709"/>
        <w:contextualSpacing/>
        <w:rPr>
          <w:rFonts w:ascii="Times New Roman" w:hAnsi="Times New Roman"/>
          <w:sz w:val="28"/>
          <w:szCs w:val="28"/>
        </w:rPr>
      </w:pPr>
      <w:r w:rsidRPr="00294FCB">
        <w:rPr>
          <w:rFonts w:ascii="Times New Roman" w:hAnsi="Times New Roman"/>
          <w:sz w:val="28"/>
          <w:szCs w:val="28"/>
        </w:rPr>
        <w:t>Я принимаю участие в заочных конкурсах по предметам гуманитарного цикла.</w:t>
      </w:r>
    </w:p>
    <w:p w:rsidR="00FE7D68" w:rsidRDefault="00FE7D68" w:rsidP="00A87E7B">
      <w:pPr>
        <w:numPr>
          <w:ilvl w:val="0"/>
          <w:numId w:val="106"/>
        </w:numPr>
        <w:ind w:left="0" w:firstLine="709"/>
        <w:contextualSpacing/>
        <w:rPr>
          <w:rFonts w:ascii="Times New Roman" w:hAnsi="Times New Roman"/>
          <w:sz w:val="28"/>
          <w:szCs w:val="28"/>
        </w:rPr>
      </w:pPr>
      <w:r w:rsidRPr="00294FCB">
        <w:rPr>
          <w:rFonts w:ascii="Times New Roman" w:hAnsi="Times New Roman"/>
          <w:sz w:val="28"/>
          <w:szCs w:val="28"/>
        </w:rPr>
        <w:t xml:space="preserve"> Я хотел бы принимать участие в заочных конкурсах по предметам гуманитарного цикла.</w:t>
      </w:r>
    </w:p>
    <w:p w:rsidR="00C7300D" w:rsidRPr="00294FCB" w:rsidRDefault="00C7300D" w:rsidP="00C7300D">
      <w:pPr>
        <w:ind w:left="709" w:firstLine="0"/>
        <w:contextualSpacing/>
        <w:rPr>
          <w:rFonts w:ascii="Times New Roman" w:hAnsi="Times New Roman"/>
          <w:sz w:val="28"/>
          <w:szCs w:val="28"/>
        </w:rPr>
      </w:pPr>
    </w:p>
    <w:p w:rsidR="00FE7D68" w:rsidRPr="00506ED2" w:rsidRDefault="00FE7D68" w:rsidP="00A87E7B">
      <w:pPr>
        <w:pStyle w:val="a3"/>
        <w:numPr>
          <w:ilvl w:val="3"/>
          <w:numId w:val="106"/>
        </w:numPr>
        <w:spacing w:line="360" w:lineRule="auto"/>
        <w:ind w:left="0" w:firstLine="709"/>
        <w:rPr>
          <w:rFonts w:ascii="Times New Roman" w:hAnsi="Times New Roman"/>
          <w:sz w:val="28"/>
          <w:szCs w:val="28"/>
        </w:rPr>
      </w:pPr>
      <w:r w:rsidRPr="00506ED2">
        <w:rPr>
          <w:rFonts w:ascii="Times New Roman" w:hAnsi="Times New Roman"/>
          <w:b/>
          <w:bCs/>
          <w:i/>
          <w:iCs/>
          <w:sz w:val="28"/>
          <w:szCs w:val="28"/>
        </w:rPr>
        <w:t xml:space="preserve">Повышение интереса к творческой деятельности, повышение мотивация к публичным выступлениям. </w:t>
      </w:r>
      <w:r w:rsidRPr="00506ED2">
        <w:rPr>
          <w:rFonts w:ascii="Times New Roman" w:hAnsi="Times New Roman"/>
          <w:sz w:val="28"/>
          <w:szCs w:val="28"/>
        </w:rPr>
        <w:t>(заполнение информационных карт проводится в конце  учебного года)</w:t>
      </w:r>
      <w:r w:rsidR="00506ED2">
        <w:rPr>
          <w:rFonts w:ascii="Times New Roman" w:hAnsi="Times New Roman"/>
          <w:sz w:val="28"/>
          <w:szCs w:val="28"/>
        </w:rPr>
        <w:t>.</w:t>
      </w:r>
    </w:p>
    <w:p w:rsidR="00FE7D68" w:rsidRPr="00294FCB" w:rsidRDefault="00FE7D68" w:rsidP="00A87E7B">
      <w:pPr>
        <w:ind w:left="0"/>
        <w:contextualSpacing/>
        <w:rPr>
          <w:rFonts w:ascii="Times New Roman" w:hAnsi="Times New Roman"/>
          <w:b/>
          <w:bCs/>
          <w:i/>
          <w:iCs/>
          <w:sz w:val="28"/>
          <w:szCs w:val="28"/>
        </w:rPr>
      </w:pPr>
      <w:r w:rsidRPr="00294FCB">
        <w:rPr>
          <w:rFonts w:ascii="Times New Roman" w:hAnsi="Times New Roman"/>
          <w:b/>
          <w:bCs/>
          <w:i/>
          <w:iCs/>
          <w:sz w:val="28"/>
          <w:szCs w:val="28"/>
        </w:rPr>
        <w:t>2. Развитие   коммуникативных навыков, повышение социальной активности</w:t>
      </w:r>
      <w:r w:rsidR="00506ED2">
        <w:rPr>
          <w:rFonts w:ascii="Times New Roman" w:hAnsi="Times New Roman"/>
          <w:b/>
          <w:bCs/>
          <w:i/>
          <w:iCs/>
          <w:sz w:val="28"/>
          <w:szCs w:val="28"/>
        </w:rPr>
        <w:t>.</w:t>
      </w:r>
    </w:p>
    <w:p w:rsidR="00FE7D68" w:rsidRPr="00294FCB" w:rsidRDefault="00FE7D68" w:rsidP="00A87E7B">
      <w:pPr>
        <w:ind w:left="0"/>
        <w:contextualSpacing/>
        <w:rPr>
          <w:rFonts w:ascii="Times New Roman" w:hAnsi="Times New Roman"/>
          <w:b/>
          <w:bCs/>
          <w:i/>
          <w:iCs/>
          <w:sz w:val="28"/>
          <w:szCs w:val="28"/>
        </w:rPr>
      </w:pPr>
      <w:r w:rsidRPr="00294FCB">
        <w:rPr>
          <w:rFonts w:ascii="Times New Roman" w:hAnsi="Times New Roman"/>
          <w:b/>
          <w:bCs/>
          <w:i/>
          <w:iCs/>
          <w:sz w:val="28"/>
          <w:szCs w:val="28"/>
        </w:rPr>
        <w:t>Анкета  оценки личных результатов</w:t>
      </w:r>
    </w:p>
    <w:p w:rsidR="00FE7D68" w:rsidRPr="00294FCB" w:rsidRDefault="00FE7D68" w:rsidP="00A87E7B">
      <w:pPr>
        <w:ind w:left="0"/>
        <w:contextualSpacing/>
        <w:rPr>
          <w:rFonts w:ascii="Times New Roman" w:hAnsi="Times New Roman"/>
          <w:b/>
          <w:bCs/>
          <w:i/>
          <w:iCs/>
          <w:sz w:val="28"/>
          <w:szCs w:val="28"/>
        </w:rPr>
      </w:pPr>
      <w:r w:rsidRPr="00294FCB">
        <w:rPr>
          <w:rFonts w:ascii="Times New Roman" w:hAnsi="Times New Roman"/>
          <w:b/>
          <w:bCs/>
          <w:i/>
          <w:iCs/>
          <w:sz w:val="28"/>
          <w:szCs w:val="28"/>
        </w:rPr>
        <w:t>(коммуникативная компетенция)</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Уважаемые ребята, ответьте, пожалуйста, на ряд вопросов (да, нет) с целью анализа собственных достижений.</w:t>
      </w:r>
    </w:p>
    <w:p w:rsidR="00FE7D68" w:rsidRPr="00294FCB" w:rsidRDefault="00FE7D68" w:rsidP="00A87E7B">
      <w:pPr>
        <w:numPr>
          <w:ilvl w:val="0"/>
          <w:numId w:val="105"/>
        </w:numPr>
        <w:ind w:firstLine="709"/>
        <w:contextualSpacing/>
        <w:rPr>
          <w:rFonts w:ascii="Times New Roman" w:hAnsi="Times New Roman"/>
          <w:sz w:val="28"/>
          <w:szCs w:val="28"/>
        </w:rPr>
      </w:pPr>
      <w:r w:rsidRPr="00294FCB">
        <w:rPr>
          <w:rFonts w:ascii="Times New Roman" w:hAnsi="Times New Roman"/>
          <w:sz w:val="28"/>
          <w:szCs w:val="28"/>
        </w:rPr>
        <w:t>Я с удовольствием общаюсь с одноклассниками  вне урока.</w:t>
      </w:r>
    </w:p>
    <w:p w:rsidR="00FE7D68" w:rsidRPr="00294FCB" w:rsidRDefault="00FE7D68" w:rsidP="00A87E7B">
      <w:pPr>
        <w:numPr>
          <w:ilvl w:val="0"/>
          <w:numId w:val="105"/>
        </w:numPr>
        <w:ind w:firstLine="709"/>
        <w:contextualSpacing/>
        <w:rPr>
          <w:rFonts w:ascii="Times New Roman" w:hAnsi="Times New Roman"/>
          <w:sz w:val="28"/>
          <w:szCs w:val="28"/>
        </w:rPr>
      </w:pPr>
      <w:r w:rsidRPr="00294FCB">
        <w:rPr>
          <w:rFonts w:ascii="Times New Roman" w:hAnsi="Times New Roman"/>
          <w:sz w:val="28"/>
          <w:szCs w:val="28"/>
        </w:rPr>
        <w:t>Мне нравится работать в команде.</w:t>
      </w:r>
    </w:p>
    <w:p w:rsidR="00FE7D68" w:rsidRPr="00294FCB" w:rsidRDefault="00FE7D68" w:rsidP="00A87E7B">
      <w:pPr>
        <w:numPr>
          <w:ilvl w:val="0"/>
          <w:numId w:val="105"/>
        </w:numPr>
        <w:ind w:firstLine="709"/>
        <w:contextualSpacing/>
        <w:rPr>
          <w:rFonts w:ascii="Times New Roman" w:hAnsi="Times New Roman"/>
          <w:sz w:val="28"/>
          <w:szCs w:val="28"/>
        </w:rPr>
      </w:pPr>
      <w:r w:rsidRPr="00294FCB">
        <w:rPr>
          <w:rFonts w:ascii="Times New Roman" w:hAnsi="Times New Roman"/>
          <w:sz w:val="28"/>
          <w:szCs w:val="28"/>
        </w:rPr>
        <w:t xml:space="preserve"> Я не люблю выполнять задания самостоятельно, мне проще это сделать с друзьями.</w:t>
      </w:r>
    </w:p>
    <w:p w:rsidR="00FE7D68" w:rsidRPr="00294FCB" w:rsidRDefault="00FE7D68" w:rsidP="00A87E7B">
      <w:pPr>
        <w:numPr>
          <w:ilvl w:val="0"/>
          <w:numId w:val="105"/>
        </w:numPr>
        <w:ind w:firstLine="709"/>
        <w:contextualSpacing/>
        <w:rPr>
          <w:rFonts w:ascii="Times New Roman" w:hAnsi="Times New Roman"/>
          <w:sz w:val="28"/>
          <w:szCs w:val="28"/>
        </w:rPr>
      </w:pPr>
      <w:r w:rsidRPr="00294FCB">
        <w:rPr>
          <w:rFonts w:ascii="Times New Roman" w:hAnsi="Times New Roman"/>
          <w:sz w:val="28"/>
          <w:szCs w:val="28"/>
        </w:rPr>
        <w:t>При работе в группе я  предпочитаю  позицию соучастника события, не лидера.</w:t>
      </w:r>
    </w:p>
    <w:p w:rsidR="00FE7D68" w:rsidRPr="00294FCB" w:rsidRDefault="00FE7D68" w:rsidP="00A87E7B">
      <w:pPr>
        <w:numPr>
          <w:ilvl w:val="0"/>
          <w:numId w:val="105"/>
        </w:numPr>
        <w:ind w:firstLine="709"/>
        <w:contextualSpacing/>
        <w:rPr>
          <w:rFonts w:ascii="Times New Roman" w:hAnsi="Times New Roman"/>
          <w:sz w:val="28"/>
          <w:szCs w:val="28"/>
        </w:rPr>
      </w:pPr>
      <w:r w:rsidRPr="00294FCB">
        <w:rPr>
          <w:rFonts w:ascii="Times New Roman" w:hAnsi="Times New Roman"/>
          <w:sz w:val="28"/>
          <w:szCs w:val="28"/>
        </w:rPr>
        <w:t>На балу  я принимаю участие только в танце.</w:t>
      </w:r>
    </w:p>
    <w:p w:rsidR="00FE7D68" w:rsidRPr="00294FCB" w:rsidRDefault="00FE7D68" w:rsidP="00A87E7B">
      <w:pPr>
        <w:numPr>
          <w:ilvl w:val="0"/>
          <w:numId w:val="105"/>
        </w:numPr>
        <w:ind w:firstLine="709"/>
        <w:contextualSpacing/>
        <w:rPr>
          <w:rFonts w:ascii="Times New Roman" w:hAnsi="Times New Roman"/>
          <w:sz w:val="28"/>
          <w:szCs w:val="28"/>
        </w:rPr>
      </w:pPr>
      <w:r w:rsidRPr="00294FCB">
        <w:rPr>
          <w:rFonts w:ascii="Times New Roman" w:hAnsi="Times New Roman"/>
          <w:sz w:val="28"/>
          <w:szCs w:val="28"/>
        </w:rPr>
        <w:t xml:space="preserve">Мне нравится исполнять танцы </w:t>
      </w:r>
      <w:r w:rsidRPr="00294FCB">
        <w:rPr>
          <w:rFonts w:ascii="Times New Roman" w:hAnsi="Times New Roman"/>
          <w:sz w:val="28"/>
          <w:szCs w:val="28"/>
          <w:lang w:val="en-US"/>
        </w:rPr>
        <w:t>XIX</w:t>
      </w:r>
      <w:r w:rsidRPr="00294FCB">
        <w:rPr>
          <w:rFonts w:ascii="Times New Roman" w:hAnsi="Times New Roman"/>
          <w:sz w:val="28"/>
          <w:szCs w:val="28"/>
        </w:rPr>
        <w:t xml:space="preserve"> века.</w:t>
      </w:r>
    </w:p>
    <w:p w:rsidR="00FE7D68" w:rsidRPr="00294FCB" w:rsidRDefault="00FE7D68" w:rsidP="00A87E7B">
      <w:pPr>
        <w:numPr>
          <w:ilvl w:val="0"/>
          <w:numId w:val="105"/>
        </w:numPr>
        <w:ind w:firstLine="709"/>
        <w:contextualSpacing/>
        <w:rPr>
          <w:rFonts w:ascii="Times New Roman" w:hAnsi="Times New Roman"/>
          <w:sz w:val="28"/>
          <w:szCs w:val="28"/>
        </w:rPr>
      </w:pPr>
      <w:r w:rsidRPr="00294FCB">
        <w:rPr>
          <w:rFonts w:ascii="Times New Roman" w:hAnsi="Times New Roman"/>
          <w:sz w:val="28"/>
          <w:szCs w:val="28"/>
        </w:rPr>
        <w:t>Я  люблю играть в ролевых сценах  на балу.</w:t>
      </w:r>
    </w:p>
    <w:p w:rsidR="00FE7D68" w:rsidRPr="00294FCB" w:rsidRDefault="00FE7D68" w:rsidP="00A87E7B">
      <w:pPr>
        <w:numPr>
          <w:ilvl w:val="0"/>
          <w:numId w:val="105"/>
        </w:numPr>
        <w:ind w:firstLine="709"/>
        <w:contextualSpacing/>
        <w:rPr>
          <w:rFonts w:ascii="Times New Roman" w:hAnsi="Times New Roman"/>
          <w:sz w:val="28"/>
          <w:szCs w:val="28"/>
        </w:rPr>
      </w:pPr>
      <w:r w:rsidRPr="00294FCB">
        <w:rPr>
          <w:rFonts w:ascii="Times New Roman" w:hAnsi="Times New Roman"/>
          <w:sz w:val="28"/>
          <w:szCs w:val="28"/>
        </w:rPr>
        <w:t>Я хотел бы играть в ролевых сценах на балу.</w:t>
      </w:r>
    </w:p>
    <w:p w:rsidR="00FE7D68" w:rsidRPr="00294FCB" w:rsidRDefault="00FE7D68" w:rsidP="00A87E7B">
      <w:pPr>
        <w:numPr>
          <w:ilvl w:val="0"/>
          <w:numId w:val="105"/>
        </w:numPr>
        <w:ind w:firstLine="709"/>
        <w:contextualSpacing/>
        <w:rPr>
          <w:rFonts w:ascii="Times New Roman" w:hAnsi="Times New Roman"/>
          <w:sz w:val="28"/>
          <w:szCs w:val="28"/>
        </w:rPr>
      </w:pPr>
      <w:r w:rsidRPr="00294FCB">
        <w:rPr>
          <w:rFonts w:ascii="Times New Roman" w:hAnsi="Times New Roman"/>
          <w:sz w:val="28"/>
          <w:szCs w:val="28"/>
        </w:rPr>
        <w:lastRenderedPageBreak/>
        <w:t>Я принимал активное участие в подготовке школьного бала (оформление зала, изготовление  костюмов)</w:t>
      </w:r>
    </w:p>
    <w:p w:rsidR="00FE7D68" w:rsidRPr="00294FCB" w:rsidRDefault="00FE7D68" w:rsidP="00A87E7B">
      <w:pPr>
        <w:numPr>
          <w:ilvl w:val="0"/>
          <w:numId w:val="105"/>
        </w:numPr>
        <w:ind w:firstLine="709"/>
        <w:contextualSpacing/>
        <w:rPr>
          <w:rFonts w:ascii="Times New Roman" w:hAnsi="Times New Roman"/>
          <w:sz w:val="28"/>
          <w:szCs w:val="28"/>
        </w:rPr>
      </w:pPr>
      <w:r w:rsidRPr="00294FCB">
        <w:rPr>
          <w:rFonts w:ascii="Times New Roman" w:hAnsi="Times New Roman"/>
          <w:sz w:val="28"/>
          <w:szCs w:val="28"/>
        </w:rPr>
        <w:t>Участие в школьном бале – мой добровольный выбор.</w:t>
      </w:r>
    </w:p>
    <w:p w:rsidR="00FE7D68" w:rsidRPr="00294FCB" w:rsidRDefault="00FE7D68" w:rsidP="00A87E7B">
      <w:pPr>
        <w:numPr>
          <w:ilvl w:val="0"/>
          <w:numId w:val="105"/>
        </w:numPr>
        <w:ind w:firstLine="709"/>
        <w:contextualSpacing/>
        <w:rPr>
          <w:rFonts w:ascii="Times New Roman" w:hAnsi="Times New Roman"/>
          <w:sz w:val="28"/>
          <w:szCs w:val="28"/>
        </w:rPr>
      </w:pPr>
      <w:r w:rsidRPr="00294FCB">
        <w:rPr>
          <w:rFonts w:ascii="Times New Roman" w:hAnsi="Times New Roman"/>
          <w:sz w:val="28"/>
          <w:szCs w:val="28"/>
        </w:rPr>
        <w:t>Я хочу принять участие в следующем образовательном событии «Школьный бал».</w:t>
      </w:r>
    </w:p>
    <w:p w:rsidR="00FE7D68" w:rsidRPr="00294FCB" w:rsidRDefault="00FE7D68" w:rsidP="00A87E7B">
      <w:pPr>
        <w:numPr>
          <w:ilvl w:val="0"/>
          <w:numId w:val="106"/>
        </w:numPr>
        <w:ind w:left="0" w:firstLine="709"/>
        <w:contextualSpacing/>
        <w:rPr>
          <w:rFonts w:ascii="Times New Roman" w:hAnsi="Times New Roman"/>
          <w:b/>
          <w:bCs/>
          <w:i/>
          <w:iCs/>
          <w:sz w:val="28"/>
          <w:szCs w:val="28"/>
        </w:rPr>
      </w:pPr>
      <w:r w:rsidRPr="00294FCB">
        <w:rPr>
          <w:rFonts w:ascii="Times New Roman" w:hAnsi="Times New Roman"/>
          <w:b/>
          <w:bCs/>
          <w:i/>
          <w:iCs/>
          <w:sz w:val="28"/>
          <w:szCs w:val="28"/>
        </w:rPr>
        <w:t>развитие навыков самостоятельной творческой деятельности.</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Оценивание данного критерия происходит с помощью анкетирование школьников</w:t>
      </w:r>
    </w:p>
    <w:p w:rsidR="00FE7D68" w:rsidRPr="00294FCB" w:rsidRDefault="00FE7D68" w:rsidP="00A87E7B">
      <w:pPr>
        <w:ind w:left="0"/>
        <w:contextualSpacing/>
        <w:rPr>
          <w:rFonts w:ascii="Times New Roman" w:hAnsi="Times New Roman"/>
          <w:b/>
          <w:bCs/>
          <w:i/>
          <w:iCs/>
          <w:sz w:val="28"/>
          <w:szCs w:val="28"/>
        </w:rPr>
      </w:pPr>
      <w:r w:rsidRPr="00294FCB">
        <w:rPr>
          <w:rFonts w:ascii="Times New Roman" w:hAnsi="Times New Roman"/>
          <w:b/>
          <w:bCs/>
          <w:i/>
          <w:iCs/>
          <w:sz w:val="28"/>
          <w:szCs w:val="28"/>
        </w:rPr>
        <w:t xml:space="preserve">Анкета  </w:t>
      </w:r>
    </w:p>
    <w:p w:rsidR="00FE7D68" w:rsidRPr="00294FCB" w:rsidRDefault="00FE7D68" w:rsidP="00A87E7B">
      <w:pPr>
        <w:ind w:left="0"/>
        <w:contextualSpacing/>
        <w:rPr>
          <w:rFonts w:ascii="Times New Roman" w:hAnsi="Times New Roman"/>
          <w:b/>
          <w:bCs/>
          <w:sz w:val="28"/>
          <w:szCs w:val="28"/>
        </w:rPr>
      </w:pPr>
      <w:r w:rsidRPr="00294FCB">
        <w:rPr>
          <w:rFonts w:ascii="Times New Roman" w:hAnsi="Times New Roman"/>
          <w:b/>
          <w:bCs/>
          <w:sz w:val="28"/>
          <w:szCs w:val="28"/>
        </w:rPr>
        <w:t>Уважаемые ребята, закончите предложение с целью анализа собственных достижений.</w:t>
      </w:r>
    </w:p>
    <w:p w:rsidR="00FE7D68" w:rsidRPr="00294FCB" w:rsidRDefault="00FE7D68" w:rsidP="00A87E7B">
      <w:pPr>
        <w:numPr>
          <w:ilvl w:val="0"/>
          <w:numId w:val="107"/>
        </w:numPr>
        <w:ind w:firstLine="709"/>
        <w:contextualSpacing/>
        <w:rPr>
          <w:rFonts w:ascii="Times New Roman" w:hAnsi="Times New Roman"/>
          <w:sz w:val="28"/>
          <w:szCs w:val="28"/>
        </w:rPr>
      </w:pPr>
      <w:r w:rsidRPr="00294FCB">
        <w:rPr>
          <w:rFonts w:ascii="Times New Roman" w:hAnsi="Times New Roman"/>
          <w:sz w:val="28"/>
          <w:szCs w:val="28"/>
        </w:rPr>
        <w:t>Сегодня я узнал…</w:t>
      </w:r>
    </w:p>
    <w:p w:rsidR="00FE7D68" w:rsidRPr="00294FCB" w:rsidRDefault="00FE7D68" w:rsidP="00A87E7B">
      <w:pPr>
        <w:numPr>
          <w:ilvl w:val="0"/>
          <w:numId w:val="107"/>
        </w:numPr>
        <w:ind w:firstLine="709"/>
        <w:contextualSpacing/>
        <w:rPr>
          <w:rFonts w:ascii="Times New Roman" w:hAnsi="Times New Roman"/>
          <w:sz w:val="28"/>
          <w:szCs w:val="28"/>
        </w:rPr>
      </w:pPr>
      <w:r w:rsidRPr="00294FCB">
        <w:rPr>
          <w:rFonts w:ascii="Times New Roman" w:hAnsi="Times New Roman"/>
          <w:sz w:val="28"/>
          <w:szCs w:val="28"/>
        </w:rPr>
        <w:t>Было трудно…</w:t>
      </w:r>
    </w:p>
    <w:p w:rsidR="00FE7D68" w:rsidRPr="00294FCB" w:rsidRDefault="00FE7D68" w:rsidP="00A87E7B">
      <w:pPr>
        <w:numPr>
          <w:ilvl w:val="0"/>
          <w:numId w:val="107"/>
        </w:numPr>
        <w:ind w:firstLine="709"/>
        <w:contextualSpacing/>
        <w:rPr>
          <w:rFonts w:ascii="Times New Roman" w:hAnsi="Times New Roman"/>
          <w:sz w:val="28"/>
          <w:szCs w:val="28"/>
        </w:rPr>
      </w:pPr>
      <w:r w:rsidRPr="00294FCB">
        <w:rPr>
          <w:rFonts w:ascii="Times New Roman" w:hAnsi="Times New Roman"/>
          <w:sz w:val="28"/>
          <w:szCs w:val="28"/>
        </w:rPr>
        <w:t>Я выполнял задание…</w:t>
      </w:r>
    </w:p>
    <w:p w:rsidR="00FE7D68" w:rsidRPr="00294FCB" w:rsidRDefault="00FE7D68" w:rsidP="00A87E7B">
      <w:pPr>
        <w:numPr>
          <w:ilvl w:val="0"/>
          <w:numId w:val="107"/>
        </w:numPr>
        <w:ind w:firstLine="709"/>
        <w:contextualSpacing/>
        <w:rPr>
          <w:rFonts w:ascii="Times New Roman" w:hAnsi="Times New Roman"/>
          <w:sz w:val="28"/>
          <w:szCs w:val="28"/>
        </w:rPr>
      </w:pPr>
      <w:r w:rsidRPr="00294FCB">
        <w:rPr>
          <w:rFonts w:ascii="Times New Roman" w:hAnsi="Times New Roman"/>
          <w:sz w:val="28"/>
          <w:szCs w:val="28"/>
        </w:rPr>
        <w:t>Меня удивило…</w:t>
      </w:r>
    </w:p>
    <w:p w:rsidR="00FE7D68" w:rsidRPr="00294FCB" w:rsidRDefault="00FE7D68" w:rsidP="00A87E7B">
      <w:pPr>
        <w:numPr>
          <w:ilvl w:val="0"/>
          <w:numId w:val="107"/>
        </w:numPr>
        <w:ind w:firstLine="709"/>
        <w:contextualSpacing/>
        <w:rPr>
          <w:rFonts w:ascii="Times New Roman" w:hAnsi="Times New Roman"/>
          <w:sz w:val="28"/>
          <w:szCs w:val="28"/>
        </w:rPr>
      </w:pPr>
      <w:r w:rsidRPr="00294FCB">
        <w:rPr>
          <w:rFonts w:ascii="Times New Roman" w:hAnsi="Times New Roman"/>
          <w:sz w:val="28"/>
          <w:szCs w:val="28"/>
        </w:rPr>
        <w:t>Мне захотелось…</w:t>
      </w:r>
    </w:p>
    <w:p w:rsidR="00FE7D68" w:rsidRPr="00294FCB" w:rsidRDefault="00FE7D68" w:rsidP="00A87E7B">
      <w:pPr>
        <w:numPr>
          <w:ilvl w:val="0"/>
          <w:numId w:val="107"/>
        </w:numPr>
        <w:ind w:firstLine="709"/>
        <w:contextualSpacing/>
        <w:rPr>
          <w:rFonts w:ascii="Times New Roman" w:hAnsi="Times New Roman"/>
          <w:sz w:val="28"/>
          <w:szCs w:val="28"/>
        </w:rPr>
      </w:pPr>
      <w:r w:rsidRPr="00294FCB">
        <w:rPr>
          <w:rFonts w:ascii="Times New Roman" w:hAnsi="Times New Roman"/>
          <w:sz w:val="28"/>
          <w:szCs w:val="28"/>
        </w:rPr>
        <w:t>Я попробую…</w:t>
      </w:r>
    </w:p>
    <w:p w:rsidR="00FE7D68" w:rsidRPr="00294FCB" w:rsidRDefault="00FE7D68" w:rsidP="00A87E7B">
      <w:pPr>
        <w:numPr>
          <w:ilvl w:val="0"/>
          <w:numId w:val="107"/>
        </w:numPr>
        <w:ind w:firstLine="709"/>
        <w:contextualSpacing/>
        <w:rPr>
          <w:rFonts w:ascii="Times New Roman" w:hAnsi="Times New Roman"/>
          <w:sz w:val="28"/>
          <w:szCs w:val="28"/>
        </w:rPr>
      </w:pPr>
      <w:r w:rsidRPr="00294FCB">
        <w:rPr>
          <w:rFonts w:ascii="Times New Roman" w:hAnsi="Times New Roman"/>
          <w:sz w:val="28"/>
          <w:szCs w:val="28"/>
        </w:rPr>
        <w:t>Участие в бале важно  для моей жизни, потому что…</w:t>
      </w:r>
    </w:p>
    <w:p w:rsidR="00FE7D68" w:rsidRPr="00294FCB" w:rsidRDefault="00FE7D68" w:rsidP="00A87E7B">
      <w:pPr>
        <w:numPr>
          <w:ilvl w:val="0"/>
          <w:numId w:val="107"/>
        </w:numPr>
        <w:ind w:firstLine="709"/>
        <w:contextualSpacing/>
        <w:rPr>
          <w:rFonts w:ascii="Times New Roman" w:hAnsi="Times New Roman"/>
          <w:sz w:val="28"/>
          <w:szCs w:val="28"/>
        </w:rPr>
      </w:pPr>
      <w:r w:rsidRPr="00294FCB">
        <w:rPr>
          <w:rFonts w:ascii="Times New Roman" w:hAnsi="Times New Roman"/>
          <w:sz w:val="28"/>
          <w:szCs w:val="28"/>
        </w:rPr>
        <w:t>Я смогу сам…</w:t>
      </w:r>
    </w:p>
    <w:p w:rsidR="00FE7D68" w:rsidRPr="00294FCB" w:rsidRDefault="00FE7D68" w:rsidP="00A87E7B">
      <w:pPr>
        <w:ind w:left="0"/>
        <w:contextualSpacing/>
        <w:rPr>
          <w:rFonts w:ascii="Times New Roman" w:hAnsi="Times New Roman"/>
          <w:sz w:val="28"/>
          <w:szCs w:val="28"/>
        </w:rPr>
      </w:pPr>
    </w:p>
    <w:p w:rsidR="00FE7D68" w:rsidRPr="00294FCB" w:rsidRDefault="00FE7D68" w:rsidP="00A87E7B">
      <w:pPr>
        <w:ind w:left="0"/>
        <w:contextualSpacing/>
        <w:rPr>
          <w:rFonts w:ascii="Times New Roman" w:hAnsi="Times New Roman"/>
          <w:b/>
          <w:bCs/>
          <w:sz w:val="28"/>
          <w:szCs w:val="28"/>
        </w:rPr>
      </w:pPr>
      <w:r w:rsidRPr="00294FCB">
        <w:rPr>
          <w:rFonts w:ascii="Times New Roman" w:hAnsi="Times New Roman"/>
          <w:b/>
          <w:bCs/>
          <w:sz w:val="28"/>
          <w:szCs w:val="28"/>
        </w:rPr>
        <w:t xml:space="preserve">Образовательное событие «Школьная научно-практическая конференция «Наука - молодым. </w:t>
      </w:r>
      <w:r w:rsidRPr="00294FCB">
        <w:rPr>
          <w:rFonts w:ascii="Times New Roman" w:hAnsi="Times New Roman"/>
          <w:b/>
          <w:bCs/>
          <w:sz w:val="28"/>
          <w:szCs w:val="28"/>
          <w:lang w:val="en-US"/>
        </w:rPr>
        <w:t>XXI</w:t>
      </w:r>
      <w:r w:rsidRPr="00294FCB">
        <w:rPr>
          <w:rFonts w:ascii="Times New Roman" w:hAnsi="Times New Roman"/>
          <w:b/>
          <w:bCs/>
          <w:sz w:val="28"/>
          <w:szCs w:val="28"/>
        </w:rPr>
        <w:t>век»</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ab/>
        <w:t xml:space="preserve">С целью интеллектуального и творческого развития учащихся школы посредством проектной и исследовательской деятельности, поддержки одарённых учащихся, демонстрации и пропаганды лучших достижений школьников в МБОУ «Белоярская средняя общеобразовательная школа № 1» ежегодно проводится общешкольная конференция «Наука – молодым. ХХI век». </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ab/>
        <w:t xml:space="preserve">Данное образовательное событие является завершением исследовательской и проектной деятельности обучающихся 1-11 классов МБОУ «Белоярская СОШ №1» в течение учебного года в рамках школьного </w:t>
      </w:r>
      <w:r w:rsidRPr="00294FCB">
        <w:rPr>
          <w:rFonts w:ascii="Times New Roman" w:hAnsi="Times New Roman"/>
          <w:sz w:val="28"/>
          <w:szCs w:val="28"/>
        </w:rPr>
        <w:lastRenderedPageBreak/>
        <w:t>научного общества учащихся  «Эврика». Цель НОУ «Эврика» - объединить одаренных, талантливых  ребят нашей школы, научить их азам проектной работы, привить интерес к научному исследованию, помочь в развитии их интеллекта и способностей.</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ab/>
        <w:t>Работы участников школьной научно-практической конференции, занявшие призовые места,  обучающиеся представляют    на следующем более высоком уровне – на районной научно-практической конференции, затем отправляют  работы на областной Фестиваль Проектов при ТОИПКРО, участвуют  в различных региональных, областных, российских конференциях для школьников.</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 xml:space="preserve">Школьная научно-практическая конференция является заключительным этапом работы Научного общества учащихся МБОУ «Белоярская СОШ №1»«Эврика». </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Вся работа НОУ состоит из  4 этапов:</w:t>
      </w:r>
    </w:p>
    <w:p w:rsidR="00FE7D68" w:rsidRPr="00294FCB" w:rsidRDefault="00FE7D68" w:rsidP="00A87E7B">
      <w:pPr>
        <w:numPr>
          <w:ilvl w:val="1"/>
          <w:numId w:val="109"/>
        </w:numPr>
        <w:tabs>
          <w:tab w:val="clear" w:pos="1440"/>
        </w:tabs>
        <w:ind w:left="0" w:firstLine="709"/>
        <w:contextualSpacing/>
        <w:rPr>
          <w:rFonts w:ascii="Times New Roman" w:hAnsi="Times New Roman"/>
          <w:sz w:val="28"/>
          <w:szCs w:val="28"/>
        </w:rPr>
      </w:pPr>
      <w:r w:rsidRPr="00294FCB">
        <w:rPr>
          <w:rFonts w:ascii="Times New Roman" w:hAnsi="Times New Roman"/>
          <w:sz w:val="28"/>
          <w:szCs w:val="28"/>
        </w:rPr>
        <w:t xml:space="preserve">Этап – заседание НОУ по теме «Презентация замыслов», </w:t>
      </w:r>
    </w:p>
    <w:p w:rsidR="00FE7D68" w:rsidRPr="00294FCB" w:rsidRDefault="00FE7D68" w:rsidP="00A87E7B">
      <w:pPr>
        <w:numPr>
          <w:ilvl w:val="1"/>
          <w:numId w:val="109"/>
        </w:numPr>
        <w:tabs>
          <w:tab w:val="clear" w:pos="1440"/>
        </w:tabs>
        <w:ind w:left="0" w:firstLine="709"/>
        <w:contextualSpacing/>
        <w:rPr>
          <w:rFonts w:ascii="Times New Roman" w:hAnsi="Times New Roman"/>
          <w:sz w:val="28"/>
          <w:szCs w:val="28"/>
        </w:rPr>
      </w:pPr>
      <w:r w:rsidRPr="00294FCB">
        <w:rPr>
          <w:rFonts w:ascii="Times New Roman" w:hAnsi="Times New Roman"/>
          <w:sz w:val="28"/>
          <w:szCs w:val="28"/>
        </w:rPr>
        <w:t xml:space="preserve">Этап – заседание НОУ по теме «Обзор литературы», </w:t>
      </w:r>
    </w:p>
    <w:p w:rsidR="00FE7D68" w:rsidRPr="00294FCB" w:rsidRDefault="00FE7D68" w:rsidP="00A87E7B">
      <w:pPr>
        <w:numPr>
          <w:ilvl w:val="1"/>
          <w:numId w:val="109"/>
        </w:numPr>
        <w:tabs>
          <w:tab w:val="clear" w:pos="1440"/>
        </w:tabs>
        <w:ind w:left="0" w:firstLine="709"/>
        <w:contextualSpacing/>
        <w:rPr>
          <w:rFonts w:ascii="Times New Roman" w:hAnsi="Times New Roman"/>
          <w:sz w:val="28"/>
          <w:szCs w:val="28"/>
        </w:rPr>
      </w:pPr>
      <w:r w:rsidRPr="00294FCB">
        <w:rPr>
          <w:rFonts w:ascii="Times New Roman" w:hAnsi="Times New Roman"/>
          <w:sz w:val="28"/>
          <w:szCs w:val="28"/>
        </w:rPr>
        <w:t xml:space="preserve">Этап – заседание НОУ по теме «Тезисное представление работы», </w:t>
      </w:r>
    </w:p>
    <w:p w:rsidR="00FE7D68" w:rsidRPr="00294FCB" w:rsidRDefault="00FE7D68" w:rsidP="00A87E7B">
      <w:pPr>
        <w:numPr>
          <w:ilvl w:val="1"/>
          <w:numId w:val="109"/>
        </w:numPr>
        <w:tabs>
          <w:tab w:val="clear" w:pos="1440"/>
        </w:tabs>
        <w:ind w:left="0" w:firstLine="709"/>
        <w:contextualSpacing/>
        <w:rPr>
          <w:rFonts w:ascii="Times New Roman" w:hAnsi="Times New Roman"/>
          <w:sz w:val="28"/>
          <w:szCs w:val="28"/>
        </w:rPr>
      </w:pPr>
      <w:r w:rsidRPr="00294FCB">
        <w:rPr>
          <w:rFonts w:ascii="Times New Roman" w:hAnsi="Times New Roman"/>
          <w:sz w:val="28"/>
          <w:szCs w:val="28"/>
        </w:rPr>
        <w:t xml:space="preserve"> Этап – школьная  научно-практическая конференция «Наука молодым. ХХ</w:t>
      </w:r>
      <w:r w:rsidRPr="00294FCB">
        <w:rPr>
          <w:rFonts w:ascii="Times New Roman" w:hAnsi="Times New Roman"/>
          <w:sz w:val="28"/>
          <w:szCs w:val="28"/>
          <w:lang w:val="en-US"/>
        </w:rPr>
        <w:t>I</w:t>
      </w:r>
      <w:r w:rsidRPr="00294FCB">
        <w:rPr>
          <w:rFonts w:ascii="Times New Roman" w:hAnsi="Times New Roman"/>
          <w:sz w:val="28"/>
          <w:szCs w:val="28"/>
        </w:rPr>
        <w:t xml:space="preserve"> век»,  презентация работы.</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1 Этап: </w:t>
      </w:r>
      <w:r w:rsidR="0042130A">
        <w:rPr>
          <w:rFonts w:ascii="Times New Roman" w:eastAsia="Times New Roman" w:hAnsi="Times New Roman"/>
          <w:sz w:val="28"/>
          <w:szCs w:val="28"/>
        </w:rPr>
        <w:t xml:space="preserve"> </w:t>
      </w:r>
      <w:r w:rsidRPr="00294FCB">
        <w:rPr>
          <w:rFonts w:ascii="Times New Roman" w:eastAsia="Times New Roman" w:hAnsi="Times New Roman"/>
          <w:sz w:val="28"/>
          <w:szCs w:val="28"/>
        </w:rPr>
        <w:t>Обучающиеся  представляют педагогам и другим членам НОУ замыслы  темы, над которой планируют работать.</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2 этап - </w:t>
      </w:r>
      <w:r w:rsidRPr="00294FCB">
        <w:rPr>
          <w:rFonts w:ascii="Times New Roman" w:eastAsia="Times New Roman" w:hAnsi="Times New Roman"/>
          <w:b/>
          <w:bCs/>
          <w:sz w:val="28"/>
          <w:szCs w:val="28"/>
        </w:rPr>
        <w:t>обзор литературы</w:t>
      </w:r>
      <w:r w:rsidRPr="00294FCB">
        <w:rPr>
          <w:rFonts w:ascii="Times New Roman" w:eastAsia="Times New Roman" w:hAnsi="Times New Roman"/>
          <w:sz w:val="28"/>
          <w:szCs w:val="28"/>
        </w:rPr>
        <w:t>. Обучающиеся анализируют литературу и другие источники информации, высказывают различные суждения о решении проблемных вопросов, стоявших перед обучающимся в начале исследования.  Формулируют собственные идеи и версии о дальнейшей работе.</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3 этап – </w:t>
      </w:r>
      <w:r w:rsidRPr="00294FCB">
        <w:rPr>
          <w:rFonts w:ascii="Times New Roman" w:eastAsia="Times New Roman" w:hAnsi="Times New Roman"/>
          <w:b/>
          <w:bCs/>
          <w:sz w:val="28"/>
          <w:szCs w:val="28"/>
        </w:rPr>
        <w:t>тезисное представление работы.</w:t>
      </w:r>
      <w:r w:rsidRPr="00294FCB">
        <w:rPr>
          <w:rFonts w:ascii="Times New Roman" w:eastAsia="Times New Roman" w:hAnsi="Times New Roman"/>
          <w:sz w:val="28"/>
          <w:szCs w:val="28"/>
        </w:rPr>
        <w:t xml:space="preserve"> Обучающиеся представляют структуры своей работы, выделяют основные мысли, делают выводы.</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4 этап –</w:t>
      </w:r>
      <w:r w:rsidRPr="00294FCB">
        <w:rPr>
          <w:rFonts w:ascii="Times New Roman" w:eastAsia="Times New Roman" w:hAnsi="Times New Roman"/>
          <w:b/>
          <w:bCs/>
          <w:sz w:val="28"/>
          <w:szCs w:val="28"/>
        </w:rPr>
        <w:t xml:space="preserve"> конференция. </w:t>
      </w:r>
      <w:r w:rsidRPr="00294FCB">
        <w:rPr>
          <w:rFonts w:ascii="Times New Roman" w:eastAsia="Times New Roman" w:hAnsi="Times New Roman"/>
          <w:sz w:val="28"/>
          <w:szCs w:val="28"/>
        </w:rPr>
        <w:t>На участие в конференции допускаются обучающиеся, прошедшие все этапы работы НОУ «Эврика».</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lastRenderedPageBreak/>
        <w:t>Работа Конференции предусматривает публичные выступления участников по результатам собственной исследовательской деятельности   на предметных секциях по следующим направлениям:</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В результате виден рост обучающегося относительно самого себя в течение всего исследования.</w:t>
      </w:r>
    </w:p>
    <w:p w:rsidR="00FE7D68" w:rsidRPr="00294FCB" w:rsidRDefault="00FE7D68" w:rsidP="00A87E7B">
      <w:pPr>
        <w:ind w:left="0"/>
        <w:contextualSpacing/>
        <w:rPr>
          <w:rFonts w:ascii="Times New Roman" w:eastAsia="Times New Roman" w:hAnsi="Times New Roman"/>
          <w:b/>
          <w:bCs/>
          <w:color w:val="000000"/>
          <w:sz w:val="28"/>
          <w:szCs w:val="28"/>
        </w:rPr>
      </w:pPr>
      <w:r w:rsidRPr="00294FCB">
        <w:rPr>
          <w:rFonts w:ascii="Times New Roman" w:eastAsia="Times New Roman" w:hAnsi="Times New Roman"/>
          <w:b/>
          <w:bCs/>
          <w:color w:val="000000"/>
          <w:sz w:val="28"/>
          <w:szCs w:val="28"/>
        </w:rPr>
        <w:t>Планируемые результаты:</w:t>
      </w:r>
    </w:p>
    <w:p w:rsidR="00FE7D68" w:rsidRPr="00294FCB" w:rsidRDefault="00FE7D68" w:rsidP="00A87E7B">
      <w:pPr>
        <w:numPr>
          <w:ilvl w:val="0"/>
          <w:numId w:val="89"/>
        </w:numPr>
        <w:ind w:left="0" w:firstLine="709"/>
        <w:contextualSpacing/>
        <w:textAlignment w:val="top"/>
        <w:rPr>
          <w:rFonts w:ascii="Times New Roman" w:eastAsia="Times New Roman" w:hAnsi="Times New Roman"/>
          <w:sz w:val="28"/>
          <w:szCs w:val="28"/>
        </w:rPr>
      </w:pPr>
      <w:r w:rsidRPr="00294FCB">
        <w:rPr>
          <w:rFonts w:ascii="Times New Roman" w:eastAsia="Times New Roman" w:hAnsi="Times New Roman"/>
          <w:sz w:val="28"/>
          <w:szCs w:val="28"/>
        </w:rPr>
        <w:t xml:space="preserve">приобретение   знаний и умений; </w:t>
      </w:r>
    </w:p>
    <w:p w:rsidR="00FE7D68" w:rsidRPr="00294FCB" w:rsidRDefault="00FE7D68" w:rsidP="00A87E7B">
      <w:pPr>
        <w:numPr>
          <w:ilvl w:val="0"/>
          <w:numId w:val="89"/>
        </w:numPr>
        <w:ind w:left="0" w:firstLine="709"/>
        <w:contextualSpacing/>
        <w:textAlignment w:val="top"/>
        <w:rPr>
          <w:rFonts w:ascii="Times New Roman" w:eastAsia="Times New Roman" w:hAnsi="Times New Roman"/>
          <w:sz w:val="28"/>
          <w:szCs w:val="28"/>
        </w:rPr>
      </w:pPr>
      <w:r w:rsidRPr="00294FCB">
        <w:rPr>
          <w:rFonts w:ascii="Times New Roman" w:eastAsia="Times New Roman" w:hAnsi="Times New Roman"/>
          <w:sz w:val="28"/>
          <w:szCs w:val="28"/>
        </w:rPr>
        <w:t>применение  знаний  и умений  при решении поставленных задач самостоятельно и при работе в группе;</w:t>
      </w:r>
    </w:p>
    <w:p w:rsidR="00FE7D68" w:rsidRPr="00294FCB" w:rsidRDefault="00FE7D68" w:rsidP="00A87E7B">
      <w:pPr>
        <w:numPr>
          <w:ilvl w:val="0"/>
          <w:numId w:val="89"/>
        </w:numPr>
        <w:ind w:left="0" w:firstLine="709"/>
        <w:contextualSpacing/>
        <w:textAlignment w:val="top"/>
        <w:rPr>
          <w:rFonts w:ascii="Times New Roman" w:eastAsia="Times New Roman" w:hAnsi="Times New Roman"/>
          <w:sz w:val="28"/>
          <w:szCs w:val="28"/>
        </w:rPr>
      </w:pPr>
      <w:r w:rsidRPr="00294FCB">
        <w:rPr>
          <w:rFonts w:ascii="Times New Roman" w:eastAsia="Times New Roman" w:hAnsi="Times New Roman"/>
          <w:sz w:val="28"/>
          <w:szCs w:val="28"/>
        </w:rPr>
        <w:t>умение  устанавливать связи (в том числе — причинно-следственные) и аналогии;</w:t>
      </w:r>
    </w:p>
    <w:p w:rsidR="00FE7D68" w:rsidRPr="00294FCB" w:rsidRDefault="00FE7D68" w:rsidP="00A87E7B">
      <w:pPr>
        <w:numPr>
          <w:ilvl w:val="0"/>
          <w:numId w:val="89"/>
        </w:numPr>
        <w:ind w:left="0" w:firstLine="709"/>
        <w:contextualSpacing/>
        <w:textAlignment w:val="top"/>
        <w:rPr>
          <w:rFonts w:ascii="Times New Roman" w:eastAsia="Times New Roman" w:hAnsi="Times New Roman"/>
          <w:sz w:val="28"/>
          <w:szCs w:val="28"/>
        </w:rPr>
      </w:pPr>
      <w:r w:rsidRPr="00294FCB">
        <w:rPr>
          <w:rFonts w:ascii="Times New Roman" w:eastAsia="Times New Roman" w:hAnsi="Times New Roman"/>
          <w:sz w:val="28"/>
          <w:szCs w:val="28"/>
        </w:rPr>
        <w:t xml:space="preserve"> поиск, преобразование, представление и интерпретация информации, рассуждения </w:t>
      </w:r>
    </w:p>
    <w:p w:rsidR="00FE7D68" w:rsidRPr="00294FCB" w:rsidRDefault="00FE7D68" w:rsidP="00A87E7B">
      <w:pPr>
        <w:numPr>
          <w:ilvl w:val="0"/>
          <w:numId w:val="94"/>
        </w:numPr>
        <w:ind w:left="0" w:firstLine="709"/>
        <w:contextualSpacing/>
        <w:rPr>
          <w:rFonts w:ascii="Times New Roman" w:hAnsi="Times New Roman"/>
          <w:sz w:val="28"/>
          <w:szCs w:val="28"/>
        </w:rPr>
      </w:pPr>
      <w:r w:rsidRPr="00294FCB">
        <w:rPr>
          <w:rFonts w:ascii="Times New Roman" w:hAnsi="Times New Roman"/>
          <w:sz w:val="28"/>
          <w:szCs w:val="28"/>
        </w:rPr>
        <w:t>сформированность высокого уровня проектной, коммуникативной и социальной компетенций;</w:t>
      </w:r>
    </w:p>
    <w:p w:rsidR="00FE7D68" w:rsidRPr="00294FCB" w:rsidRDefault="00FE7D68" w:rsidP="00A87E7B">
      <w:pPr>
        <w:numPr>
          <w:ilvl w:val="0"/>
          <w:numId w:val="94"/>
        </w:numPr>
        <w:ind w:left="0" w:firstLine="709"/>
        <w:contextualSpacing/>
        <w:rPr>
          <w:rFonts w:ascii="Times New Roman" w:hAnsi="Times New Roman"/>
          <w:sz w:val="28"/>
          <w:szCs w:val="28"/>
        </w:rPr>
      </w:pPr>
      <w:r w:rsidRPr="00294FCB">
        <w:rPr>
          <w:rFonts w:ascii="Times New Roman" w:hAnsi="Times New Roman"/>
          <w:sz w:val="28"/>
          <w:szCs w:val="28"/>
        </w:rPr>
        <w:t xml:space="preserve">познание нового, овладение </w:t>
      </w:r>
      <w:r w:rsidR="00041845">
        <w:rPr>
          <w:rFonts w:ascii="Times New Roman" w:hAnsi="Times New Roman"/>
          <w:sz w:val="28"/>
          <w:szCs w:val="28"/>
        </w:rPr>
        <w:t>умениями и новыми компетенциями</w:t>
      </w:r>
      <w:r w:rsidRPr="00294FCB">
        <w:rPr>
          <w:rFonts w:ascii="Times New Roman" w:hAnsi="Times New Roman"/>
          <w:sz w:val="28"/>
          <w:szCs w:val="28"/>
        </w:rPr>
        <w:t xml:space="preserve">  </w:t>
      </w:r>
    </w:p>
    <w:p w:rsidR="00FE7D68" w:rsidRPr="00294FCB" w:rsidRDefault="00FE7D68" w:rsidP="00A87E7B">
      <w:pPr>
        <w:numPr>
          <w:ilvl w:val="0"/>
          <w:numId w:val="94"/>
        </w:numPr>
        <w:ind w:left="0" w:firstLine="709"/>
        <w:contextualSpacing/>
        <w:textAlignment w:val="top"/>
        <w:rPr>
          <w:rFonts w:ascii="Times New Roman" w:eastAsia="Times New Roman" w:hAnsi="Times New Roman"/>
          <w:sz w:val="28"/>
          <w:szCs w:val="28"/>
        </w:rPr>
      </w:pPr>
      <w:r w:rsidRPr="00294FCB">
        <w:rPr>
          <w:rFonts w:ascii="Times New Roman" w:eastAsia="Times New Roman" w:hAnsi="Times New Roman"/>
          <w:sz w:val="28"/>
          <w:szCs w:val="28"/>
        </w:rPr>
        <w:t xml:space="preserve">способность принимать и сохранять учебную цель и задачи; </w:t>
      </w:r>
    </w:p>
    <w:p w:rsidR="00FE7D68" w:rsidRPr="00294FCB" w:rsidRDefault="00FE7D68" w:rsidP="00A87E7B">
      <w:pPr>
        <w:numPr>
          <w:ilvl w:val="0"/>
          <w:numId w:val="94"/>
        </w:numPr>
        <w:ind w:left="0" w:firstLine="709"/>
        <w:contextualSpacing/>
        <w:textAlignment w:val="top"/>
        <w:rPr>
          <w:rFonts w:ascii="Times New Roman" w:eastAsia="Times New Roman" w:hAnsi="Times New Roman"/>
          <w:sz w:val="28"/>
          <w:szCs w:val="28"/>
        </w:rPr>
      </w:pPr>
      <w:r w:rsidRPr="00294FCB">
        <w:rPr>
          <w:rFonts w:ascii="Times New Roman" w:eastAsia="Times New Roman" w:hAnsi="Times New Roman"/>
          <w:sz w:val="28"/>
          <w:szCs w:val="28"/>
        </w:rPr>
        <w:t>самостоятельное преобразование практич</w:t>
      </w:r>
      <w:r w:rsidR="00041845">
        <w:rPr>
          <w:rFonts w:ascii="Times New Roman" w:eastAsia="Times New Roman" w:hAnsi="Times New Roman"/>
          <w:sz w:val="28"/>
          <w:szCs w:val="28"/>
        </w:rPr>
        <w:t>еской  задачи в познавательную</w:t>
      </w:r>
    </w:p>
    <w:p w:rsidR="00FE7D68" w:rsidRPr="00294FCB" w:rsidRDefault="00FE7D68" w:rsidP="00A87E7B">
      <w:pPr>
        <w:numPr>
          <w:ilvl w:val="0"/>
          <w:numId w:val="94"/>
        </w:numPr>
        <w:ind w:left="0" w:firstLine="709"/>
        <w:contextualSpacing/>
        <w:textAlignment w:val="top"/>
        <w:rPr>
          <w:rFonts w:ascii="Times New Roman" w:eastAsia="Times New Roman" w:hAnsi="Times New Roman"/>
          <w:sz w:val="28"/>
          <w:szCs w:val="28"/>
        </w:rPr>
      </w:pPr>
      <w:r w:rsidRPr="00294FCB">
        <w:rPr>
          <w:rFonts w:ascii="Times New Roman" w:eastAsia="Times New Roman" w:hAnsi="Times New Roman"/>
          <w:sz w:val="28"/>
          <w:szCs w:val="28"/>
        </w:rPr>
        <w:t>умение планировать собственную деятельность в соответствии с поставленной задачей и условиями ее реализации и искать средства ее осуществления</w:t>
      </w:r>
    </w:p>
    <w:p w:rsidR="00FE7D68" w:rsidRPr="00294FCB" w:rsidRDefault="00FE7D68" w:rsidP="00A87E7B">
      <w:pPr>
        <w:numPr>
          <w:ilvl w:val="0"/>
          <w:numId w:val="94"/>
        </w:numPr>
        <w:ind w:left="0" w:firstLine="709"/>
        <w:contextualSpacing/>
        <w:textAlignment w:val="top"/>
        <w:rPr>
          <w:rFonts w:ascii="Times New Roman" w:eastAsia="Times New Roman" w:hAnsi="Times New Roman"/>
          <w:sz w:val="28"/>
          <w:szCs w:val="28"/>
        </w:rPr>
      </w:pPr>
      <w:r w:rsidRPr="00294FCB">
        <w:rPr>
          <w:rFonts w:ascii="Times New Roman" w:eastAsia="Times New Roman" w:hAnsi="Times New Roman"/>
          <w:sz w:val="28"/>
          <w:szCs w:val="28"/>
        </w:rPr>
        <w:t xml:space="preserve">любознательность и интерес к новому содержанию и способам решения проблем; </w:t>
      </w:r>
    </w:p>
    <w:p w:rsidR="00FE7D68" w:rsidRPr="00294FCB" w:rsidRDefault="00FE7D68" w:rsidP="00A87E7B">
      <w:pPr>
        <w:numPr>
          <w:ilvl w:val="0"/>
          <w:numId w:val="94"/>
        </w:numPr>
        <w:ind w:left="0" w:firstLine="709"/>
        <w:contextualSpacing/>
        <w:textAlignment w:val="top"/>
        <w:rPr>
          <w:rFonts w:ascii="Times New Roman" w:eastAsia="Times New Roman" w:hAnsi="Times New Roman"/>
          <w:sz w:val="28"/>
          <w:szCs w:val="28"/>
        </w:rPr>
      </w:pPr>
      <w:r w:rsidRPr="00294FCB">
        <w:rPr>
          <w:rFonts w:ascii="Times New Roman" w:eastAsia="Times New Roman" w:hAnsi="Times New Roman"/>
          <w:sz w:val="28"/>
          <w:szCs w:val="28"/>
        </w:rPr>
        <w:t>мотивация достижения результата, стремления к совершенствованию своих способностей;</w:t>
      </w:r>
    </w:p>
    <w:p w:rsidR="00FE7D68" w:rsidRPr="00294FCB" w:rsidRDefault="00FE7D68" w:rsidP="00A87E7B">
      <w:pPr>
        <w:numPr>
          <w:ilvl w:val="0"/>
          <w:numId w:val="94"/>
        </w:numPr>
        <w:ind w:left="0" w:firstLine="709"/>
        <w:contextualSpacing/>
        <w:textAlignment w:val="top"/>
        <w:rPr>
          <w:rFonts w:ascii="Times New Roman" w:eastAsia="Times New Roman" w:hAnsi="Times New Roman"/>
          <w:sz w:val="28"/>
          <w:szCs w:val="28"/>
        </w:rPr>
      </w:pPr>
      <w:r w:rsidRPr="00294FCB">
        <w:rPr>
          <w:rFonts w:ascii="Times New Roman" w:eastAsia="Times New Roman" w:hAnsi="Times New Roman"/>
          <w:sz w:val="28"/>
          <w:szCs w:val="28"/>
        </w:rPr>
        <w:t>умение сотрудничать с учителем и сверстниками при решении учебных проблем, принимать на себя ответственность за результаты своих действий;</w:t>
      </w:r>
    </w:p>
    <w:p w:rsidR="00FE7D68" w:rsidRPr="00294FCB" w:rsidRDefault="00FE7D68" w:rsidP="00A87E7B">
      <w:pPr>
        <w:numPr>
          <w:ilvl w:val="0"/>
          <w:numId w:val="94"/>
        </w:numPr>
        <w:ind w:left="0" w:firstLine="709"/>
        <w:contextualSpacing/>
        <w:rPr>
          <w:rFonts w:ascii="Times New Roman" w:hAnsi="Times New Roman"/>
          <w:sz w:val="28"/>
          <w:szCs w:val="28"/>
        </w:rPr>
      </w:pPr>
      <w:r w:rsidRPr="00294FCB">
        <w:rPr>
          <w:rFonts w:ascii="Times New Roman" w:hAnsi="Times New Roman"/>
          <w:sz w:val="28"/>
          <w:szCs w:val="28"/>
        </w:rPr>
        <w:t>умение организовать свое свободное время, занимаясь содержательной «полезной» деятельностью.</w:t>
      </w:r>
    </w:p>
    <w:p w:rsidR="00FE7D68" w:rsidRPr="00294FCB" w:rsidRDefault="00FE7D68" w:rsidP="00A87E7B">
      <w:pPr>
        <w:ind w:left="0"/>
        <w:contextualSpacing/>
        <w:rPr>
          <w:rFonts w:ascii="Times New Roman" w:eastAsia="Times New Roman" w:hAnsi="Times New Roman"/>
          <w:b/>
          <w:bCs/>
          <w:color w:val="000000"/>
          <w:sz w:val="28"/>
          <w:szCs w:val="28"/>
        </w:rPr>
      </w:pPr>
      <w:r w:rsidRPr="00294FCB">
        <w:rPr>
          <w:rFonts w:ascii="Times New Roman" w:eastAsia="Times New Roman" w:hAnsi="Times New Roman"/>
          <w:b/>
          <w:bCs/>
          <w:color w:val="000000"/>
          <w:sz w:val="28"/>
          <w:szCs w:val="28"/>
        </w:rPr>
        <w:lastRenderedPageBreak/>
        <w:t>Система оценивания результатов исследовательской работы</w:t>
      </w:r>
    </w:p>
    <w:p w:rsidR="00FE7D68" w:rsidRPr="00294FCB" w:rsidRDefault="00FE7D68" w:rsidP="00A87E7B">
      <w:pPr>
        <w:ind w:left="0"/>
        <w:contextualSpacing/>
        <w:rPr>
          <w:rFonts w:ascii="Times New Roman" w:eastAsia="Times New Roman" w:hAnsi="Times New Roman"/>
          <w:bCs/>
          <w:color w:val="000000"/>
          <w:sz w:val="28"/>
          <w:szCs w:val="28"/>
          <w:u w:val="single"/>
        </w:rPr>
      </w:pPr>
      <w:r w:rsidRPr="00294FCB">
        <w:rPr>
          <w:rFonts w:ascii="Times New Roman" w:eastAsia="Times New Roman" w:hAnsi="Times New Roman"/>
          <w:bCs/>
          <w:color w:val="000000"/>
          <w:sz w:val="28"/>
          <w:szCs w:val="28"/>
          <w:u w:val="single"/>
        </w:rPr>
        <w:t>Критерии  результативности</w:t>
      </w:r>
    </w:p>
    <w:p w:rsidR="00FE7D68" w:rsidRPr="00294FCB" w:rsidRDefault="00FE7D68" w:rsidP="00A87E7B">
      <w:pPr>
        <w:numPr>
          <w:ilvl w:val="0"/>
          <w:numId w:val="110"/>
        </w:numPr>
        <w:tabs>
          <w:tab w:val="clear" w:pos="0"/>
        </w:tabs>
        <w:ind w:firstLine="709"/>
        <w:contextualSpacing/>
        <w:rPr>
          <w:rFonts w:ascii="Times New Roman" w:hAnsi="Times New Roman"/>
          <w:bCs/>
          <w:iCs/>
          <w:sz w:val="28"/>
          <w:szCs w:val="28"/>
        </w:rPr>
      </w:pPr>
      <w:r w:rsidRPr="00294FCB">
        <w:rPr>
          <w:rFonts w:ascii="Times New Roman" w:hAnsi="Times New Roman"/>
          <w:bCs/>
          <w:iCs/>
          <w:sz w:val="28"/>
          <w:szCs w:val="28"/>
        </w:rPr>
        <w:t>повышение мотивации учащихся к учебным предметам,</w:t>
      </w:r>
    </w:p>
    <w:p w:rsidR="00FE7D68" w:rsidRPr="00294FCB" w:rsidRDefault="00FE7D68" w:rsidP="00A87E7B">
      <w:pPr>
        <w:numPr>
          <w:ilvl w:val="0"/>
          <w:numId w:val="110"/>
        </w:numPr>
        <w:tabs>
          <w:tab w:val="clear" w:pos="0"/>
        </w:tabs>
        <w:ind w:firstLine="709"/>
        <w:contextualSpacing/>
        <w:rPr>
          <w:rFonts w:ascii="Times New Roman" w:hAnsi="Times New Roman"/>
          <w:bCs/>
          <w:iCs/>
          <w:sz w:val="28"/>
          <w:szCs w:val="28"/>
        </w:rPr>
      </w:pPr>
      <w:r w:rsidRPr="00294FCB">
        <w:rPr>
          <w:rFonts w:ascii="Times New Roman" w:hAnsi="Times New Roman"/>
          <w:bCs/>
          <w:iCs/>
          <w:sz w:val="28"/>
          <w:szCs w:val="28"/>
        </w:rPr>
        <w:t>повышение мотивация к публичным выступлениям,</w:t>
      </w:r>
    </w:p>
    <w:p w:rsidR="00FE7D68" w:rsidRPr="00294FCB" w:rsidRDefault="00FE7D68" w:rsidP="00A87E7B">
      <w:pPr>
        <w:numPr>
          <w:ilvl w:val="0"/>
          <w:numId w:val="110"/>
        </w:numPr>
        <w:tabs>
          <w:tab w:val="clear" w:pos="0"/>
        </w:tabs>
        <w:ind w:firstLine="709"/>
        <w:contextualSpacing/>
        <w:rPr>
          <w:rFonts w:ascii="Times New Roman" w:hAnsi="Times New Roman"/>
          <w:bCs/>
          <w:iCs/>
          <w:sz w:val="28"/>
          <w:szCs w:val="28"/>
        </w:rPr>
      </w:pPr>
      <w:r w:rsidRPr="00294FCB">
        <w:rPr>
          <w:rFonts w:ascii="Times New Roman" w:hAnsi="Times New Roman"/>
          <w:bCs/>
          <w:iCs/>
          <w:sz w:val="28"/>
          <w:szCs w:val="28"/>
        </w:rPr>
        <w:t>развитие навыков самостоятельной проектной и исследовательской деятельности,</w:t>
      </w:r>
    </w:p>
    <w:p w:rsidR="00FE7D68" w:rsidRPr="00294FCB" w:rsidRDefault="00FE7D68" w:rsidP="00A87E7B">
      <w:pPr>
        <w:numPr>
          <w:ilvl w:val="0"/>
          <w:numId w:val="110"/>
        </w:numPr>
        <w:tabs>
          <w:tab w:val="clear" w:pos="0"/>
        </w:tabs>
        <w:ind w:firstLine="709"/>
        <w:contextualSpacing/>
        <w:rPr>
          <w:rFonts w:ascii="Times New Roman" w:hAnsi="Times New Roman"/>
          <w:bCs/>
          <w:iCs/>
          <w:sz w:val="28"/>
          <w:szCs w:val="28"/>
        </w:rPr>
      </w:pPr>
      <w:r w:rsidRPr="00294FCB">
        <w:rPr>
          <w:rFonts w:ascii="Times New Roman" w:hAnsi="Times New Roman"/>
          <w:bCs/>
          <w:iCs/>
          <w:sz w:val="28"/>
          <w:szCs w:val="28"/>
        </w:rPr>
        <w:t xml:space="preserve">динамика вовлечения учащихся в образовательное событие </w:t>
      </w:r>
    </w:p>
    <w:p w:rsidR="00FE7D68" w:rsidRPr="00041845" w:rsidRDefault="00FE7D68" w:rsidP="00A87E7B">
      <w:pPr>
        <w:pStyle w:val="a3"/>
        <w:numPr>
          <w:ilvl w:val="1"/>
          <w:numId w:val="110"/>
        </w:numPr>
        <w:tabs>
          <w:tab w:val="clear" w:pos="720"/>
        </w:tabs>
        <w:spacing w:line="360" w:lineRule="auto"/>
        <w:ind w:left="0" w:firstLine="709"/>
        <w:rPr>
          <w:rFonts w:ascii="Times New Roman" w:hAnsi="Times New Roman"/>
          <w:b/>
          <w:bCs/>
          <w:i/>
          <w:iCs/>
          <w:sz w:val="28"/>
          <w:szCs w:val="28"/>
          <w:u w:val="single"/>
        </w:rPr>
      </w:pPr>
      <w:r w:rsidRPr="00041845">
        <w:rPr>
          <w:rFonts w:ascii="Times New Roman" w:hAnsi="Times New Roman"/>
          <w:b/>
          <w:bCs/>
          <w:i/>
          <w:iCs/>
          <w:sz w:val="28"/>
          <w:szCs w:val="28"/>
          <w:u w:val="single"/>
        </w:rPr>
        <w:t>повышение мотивации учащихся к учебным предметам,</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 xml:space="preserve">Данный  критерий проверяется с помощью анкеты, которую заполняют учащиеся в начале учебного года – до проведения исследовательской работы и в конце учебного года после проведения школьной научно-практической конференции. </w:t>
      </w:r>
    </w:p>
    <w:p w:rsidR="00FE7D68" w:rsidRPr="00294FCB" w:rsidRDefault="00FE7D68" w:rsidP="00A87E7B">
      <w:pPr>
        <w:ind w:left="0"/>
        <w:contextualSpacing/>
        <w:rPr>
          <w:rFonts w:ascii="Times New Roman" w:hAnsi="Times New Roman"/>
          <w:b/>
          <w:bCs/>
          <w:i/>
          <w:iCs/>
          <w:sz w:val="28"/>
          <w:szCs w:val="28"/>
        </w:rPr>
      </w:pPr>
      <w:r w:rsidRPr="00294FCB">
        <w:rPr>
          <w:rFonts w:ascii="Times New Roman" w:hAnsi="Times New Roman"/>
          <w:b/>
          <w:bCs/>
          <w:i/>
          <w:iCs/>
          <w:sz w:val="28"/>
          <w:szCs w:val="28"/>
        </w:rPr>
        <w:t>Анкета   (проводится до   начала исследовательской работы)</w:t>
      </w:r>
    </w:p>
    <w:p w:rsidR="00FE7D68" w:rsidRPr="00294FCB" w:rsidRDefault="00FE7D68" w:rsidP="00781028">
      <w:pPr>
        <w:ind w:left="0"/>
        <w:contextualSpacing/>
        <w:rPr>
          <w:rFonts w:ascii="Times New Roman" w:hAnsi="Times New Roman"/>
          <w:b/>
          <w:bCs/>
          <w:sz w:val="28"/>
          <w:szCs w:val="28"/>
        </w:rPr>
      </w:pPr>
      <w:r w:rsidRPr="00294FCB">
        <w:rPr>
          <w:rFonts w:ascii="Times New Roman" w:hAnsi="Times New Roman"/>
          <w:b/>
          <w:bCs/>
          <w:sz w:val="28"/>
          <w:szCs w:val="28"/>
        </w:rPr>
        <w:t>Уважаемые ребята, ответьте, пожалуйста, на ряд вопросов</w:t>
      </w:r>
    </w:p>
    <w:p w:rsidR="00FE7D68" w:rsidRPr="00294FCB" w:rsidRDefault="00FE7D68" w:rsidP="00A87E7B">
      <w:pPr>
        <w:ind w:left="0"/>
        <w:contextualSpacing/>
        <w:rPr>
          <w:rFonts w:ascii="Times New Roman" w:hAnsi="Times New Roman"/>
          <w:b/>
          <w:bCs/>
          <w:sz w:val="28"/>
          <w:szCs w:val="28"/>
        </w:rPr>
      </w:pPr>
      <w:r w:rsidRPr="00294FCB">
        <w:rPr>
          <w:rFonts w:ascii="Times New Roman" w:hAnsi="Times New Roman"/>
          <w:b/>
          <w:bCs/>
          <w:sz w:val="28"/>
          <w:szCs w:val="28"/>
        </w:rPr>
        <w:t>(да, нет, либо впишите  другой ответ).</w:t>
      </w:r>
    </w:p>
    <w:p w:rsidR="00FE7D68" w:rsidRPr="00041845" w:rsidRDefault="00FE7D68" w:rsidP="009C4917">
      <w:pPr>
        <w:pStyle w:val="a3"/>
        <w:numPr>
          <w:ilvl w:val="0"/>
          <w:numId w:val="333"/>
        </w:numPr>
        <w:spacing w:line="360" w:lineRule="auto"/>
        <w:ind w:left="0" w:firstLine="709"/>
        <w:rPr>
          <w:rFonts w:ascii="Times New Roman" w:hAnsi="Times New Roman"/>
          <w:sz w:val="28"/>
          <w:szCs w:val="28"/>
        </w:rPr>
      </w:pPr>
      <w:r w:rsidRPr="00041845">
        <w:rPr>
          <w:rFonts w:ascii="Times New Roman" w:hAnsi="Times New Roman"/>
          <w:sz w:val="28"/>
          <w:szCs w:val="28"/>
        </w:rPr>
        <w:t>Какие учебные предметы  Вам больше всего нравятся? _________________.</w:t>
      </w:r>
    </w:p>
    <w:p w:rsidR="00FE7D68" w:rsidRPr="00041845" w:rsidRDefault="00FE7D68" w:rsidP="009C4917">
      <w:pPr>
        <w:pStyle w:val="a3"/>
        <w:numPr>
          <w:ilvl w:val="0"/>
          <w:numId w:val="333"/>
        </w:numPr>
        <w:spacing w:line="360" w:lineRule="auto"/>
        <w:ind w:left="0" w:firstLine="709"/>
        <w:rPr>
          <w:rFonts w:ascii="Times New Roman" w:hAnsi="Times New Roman"/>
          <w:sz w:val="28"/>
          <w:szCs w:val="28"/>
        </w:rPr>
      </w:pPr>
      <w:r w:rsidRPr="00041845">
        <w:rPr>
          <w:rFonts w:ascii="Times New Roman" w:hAnsi="Times New Roman"/>
          <w:sz w:val="28"/>
          <w:szCs w:val="28"/>
        </w:rPr>
        <w:t>Какие учебные предметы вызывают трудно</w:t>
      </w:r>
      <w:r w:rsidR="00533012">
        <w:rPr>
          <w:rFonts w:ascii="Times New Roman" w:hAnsi="Times New Roman"/>
          <w:sz w:val="28"/>
          <w:szCs w:val="28"/>
        </w:rPr>
        <w:t>сти? _____</w:t>
      </w:r>
      <w:r w:rsidR="00533012">
        <w:rPr>
          <w:rFonts w:ascii="Times New Roman" w:hAnsi="Times New Roman"/>
          <w:sz w:val="28"/>
          <w:szCs w:val="28"/>
        </w:rPr>
        <w:softHyphen/>
      </w:r>
      <w:r w:rsidR="00533012">
        <w:rPr>
          <w:rFonts w:ascii="Times New Roman" w:hAnsi="Times New Roman"/>
          <w:sz w:val="28"/>
          <w:szCs w:val="28"/>
        </w:rPr>
        <w:softHyphen/>
      </w:r>
      <w:r w:rsidR="00533012">
        <w:rPr>
          <w:rFonts w:ascii="Times New Roman" w:hAnsi="Times New Roman"/>
          <w:sz w:val="28"/>
          <w:szCs w:val="28"/>
        </w:rPr>
        <w:softHyphen/>
      </w:r>
      <w:r w:rsidR="00533012">
        <w:rPr>
          <w:rFonts w:ascii="Times New Roman" w:hAnsi="Times New Roman"/>
          <w:sz w:val="28"/>
          <w:szCs w:val="28"/>
        </w:rPr>
        <w:softHyphen/>
      </w:r>
      <w:r w:rsidR="00533012">
        <w:rPr>
          <w:rFonts w:ascii="Times New Roman" w:hAnsi="Times New Roman"/>
          <w:sz w:val="28"/>
          <w:szCs w:val="28"/>
        </w:rPr>
        <w:softHyphen/>
      </w:r>
      <w:r w:rsidR="00533012">
        <w:rPr>
          <w:rFonts w:ascii="Times New Roman" w:hAnsi="Times New Roman"/>
          <w:sz w:val="28"/>
          <w:szCs w:val="28"/>
        </w:rPr>
        <w:softHyphen/>
      </w:r>
      <w:r w:rsidR="00533012">
        <w:rPr>
          <w:rFonts w:ascii="Times New Roman" w:hAnsi="Times New Roman"/>
          <w:sz w:val="28"/>
          <w:szCs w:val="28"/>
        </w:rPr>
        <w:softHyphen/>
      </w:r>
      <w:r w:rsidR="00533012">
        <w:rPr>
          <w:rFonts w:ascii="Times New Roman" w:hAnsi="Times New Roman"/>
          <w:sz w:val="28"/>
          <w:szCs w:val="28"/>
        </w:rPr>
        <w:softHyphen/>
      </w:r>
      <w:r w:rsidR="00533012">
        <w:rPr>
          <w:rFonts w:ascii="Times New Roman" w:hAnsi="Times New Roman"/>
          <w:sz w:val="28"/>
          <w:szCs w:val="28"/>
        </w:rPr>
        <w:softHyphen/>
      </w:r>
      <w:r w:rsidR="00533012">
        <w:rPr>
          <w:rFonts w:ascii="Times New Roman" w:hAnsi="Times New Roman"/>
          <w:sz w:val="28"/>
          <w:szCs w:val="28"/>
        </w:rPr>
        <w:softHyphen/>
      </w:r>
      <w:r w:rsidR="00533012">
        <w:rPr>
          <w:rFonts w:ascii="Times New Roman" w:hAnsi="Times New Roman"/>
          <w:sz w:val="28"/>
          <w:szCs w:val="28"/>
        </w:rPr>
        <w:softHyphen/>
      </w:r>
      <w:r w:rsidR="00533012">
        <w:rPr>
          <w:rFonts w:ascii="Times New Roman" w:hAnsi="Times New Roman"/>
          <w:sz w:val="28"/>
          <w:szCs w:val="28"/>
        </w:rPr>
        <w:softHyphen/>
      </w:r>
      <w:r w:rsidR="00533012">
        <w:rPr>
          <w:rFonts w:ascii="Times New Roman" w:hAnsi="Times New Roman"/>
          <w:sz w:val="28"/>
          <w:szCs w:val="28"/>
        </w:rPr>
        <w:softHyphen/>
      </w:r>
      <w:r w:rsidR="00533012">
        <w:rPr>
          <w:rFonts w:ascii="Times New Roman" w:hAnsi="Times New Roman"/>
          <w:sz w:val="28"/>
          <w:szCs w:val="28"/>
        </w:rPr>
        <w:softHyphen/>
      </w:r>
      <w:r w:rsidR="00533012">
        <w:rPr>
          <w:rFonts w:ascii="Times New Roman" w:hAnsi="Times New Roman"/>
          <w:sz w:val="28"/>
          <w:szCs w:val="28"/>
        </w:rPr>
        <w:softHyphen/>
        <w:t>___</w:t>
      </w:r>
      <w:r w:rsidR="00533012">
        <w:rPr>
          <w:rFonts w:ascii="Times New Roman" w:hAnsi="Times New Roman"/>
          <w:sz w:val="28"/>
          <w:szCs w:val="28"/>
        </w:rPr>
        <w:softHyphen/>
      </w:r>
      <w:r w:rsidR="00533012">
        <w:rPr>
          <w:rFonts w:ascii="Times New Roman" w:hAnsi="Times New Roman"/>
          <w:sz w:val="28"/>
          <w:szCs w:val="28"/>
        </w:rPr>
        <w:softHyphen/>
      </w:r>
      <w:r w:rsidR="00533012">
        <w:rPr>
          <w:rFonts w:ascii="Times New Roman" w:hAnsi="Times New Roman"/>
          <w:sz w:val="28"/>
          <w:szCs w:val="28"/>
        </w:rPr>
        <w:softHyphen/>
      </w:r>
      <w:r w:rsidRPr="00041845">
        <w:rPr>
          <w:rFonts w:ascii="Times New Roman" w:hAnsi="Times New Roman"/>
          <w:sz w:val="28"/>
          <w:szCs w:val="28"/>
        </w:rPr>
        <w:t>___</w:t>
      </w:r>
      <w:r w:rsidR="00041845">
        <w:rPr>
          <w:rFonts w:ascii="Times New Roman" w:hAnsi="Times New Roman"/>
          <w:sz w:val="28"/>
          <w:szCs w:val="28"/>
        </w:rPr>
        <w:t>________</w:t>
      </w:r>
      <w:r w:rsidR="00041845">
        <w:rPr>
          <w:rFonts w:ascii="Times New Roman" w:hAnsi="Times New Roman"/>
          <w:sz w:val="28"/>
          <w:szCs w:val="28"/>
        </w:rPr>
        <w:softHyphen/>
      </w:r>
      <w:r w:rsidR="00041845">
        <w:rPr>
          <w:rFonts w:ascii="Times New Roman" w:hAnsi="Times New Roman"/>
          <w:sz w:val="28"/>
          <w:szCs w:val="28"/>
        </w:rPr>
        <w:softHyphen/>
      </w:r>
      <w:r w:rsidR="00041845">
        <w:rPr>
          <w:rFonts w:ascii="Times New Roman" w:hAnsi="Times New Roman"/>
          <w:sz w:val="28"/>
          <w:szCs w:val="28"/>
        </w:rPr>
        <w:softHyphen/>
        <w:t>__</w:t>
      </w:r>
      <w:r w:rsidRPr="00041845">
        <w:rPr>
          <w:rFonts w:ascii="Times New Roman" w:hAnsi="Times New Roman"/>
          <w:sz w:val="28"/>
          <w:szCs w:val="28"/>
        </w:rPr>
        <w:t>.</w:t>
      </w:r>
    </w:p>
    <w:p w:rsidR="00FE7D68" w:rsidRPr="00041845" w:rsidRDefault="00FE7D68" w:rsidP="009C4917">
      <w:pPr>
        <w:pStyle w:val="a3"/>
        <w:numPr>
          <w:ilvl w:val="0"/>
          <w:numId w:val="333"/>
        </w:numPr>
        <w:spacing w:line="360" w:lineRule="auto"/>
        <w:ind w:left="0" w:firstLine="709"/>
        <w:rPr>
          <w:rFonts w:ascii="Times New Roman" w:hAnsi="Times New Roman"/>
          <w:sz w:val="28"/>
          <w:szCs w:val="28"/>
        </w:rPr>
      </w:pPr>
      <w:r w:rsidRPr="00041845">
        <w:rPr>
          <w:rFonts w:ascii="Times New Roman" w:hAnsi="Times New Roman"/>
          <w:sz w:val="28"/>
          <w:szCs w:val="28"/>
        </w:rPr>
        <w:t>По каким предметам принимаете участие в олимпи</w:t>
      </w:r>
      <w:r w:rsidR="00041845" w:rsidRPr="00041845">
        <w:rPr>
          <w:rFonts w:ascii="Times New Roman" w:hAnsi="Times New Roman"/>
          <w:sz w:val="28"/>
          <w:szCs w:val="28"/>
        </w:rPr>
        <w:t>адах? ____________________</w:t>
      </w:r>
      <w:r w:rsidRPr="00041845">
        <w:rPr>
          <w:rFonts w:ascii="Times New Roman" w:hAnsi="Times New Roman"/>
          <w:sz w:val="28"/>
          <w:szCs w:val="28"/>
        </w:rPr>
        <w:t>.</w:t>
      </w:r>
    </w:p>
    <w:p w:rsidR="00FE7D68" w:rsidRDefault="00FE7D68" w:rsidP="009C4917">
      <w:pPr>
        <w:pStyle w:val="a3"/>
        <w:numPr>
          <w:ilvl w:val="0"/>
          <w:numId w:val="333"/>
        </w:numPr>
        <w:spacing w:line="360" w:lineRule="auto"/>
        <w:ind w:left="0" w:firstLine="709"/>
        <w:rPr>
          <w:rFonts w:ascii="Times New Roman" w:hAnsi="Times New Roman"/>
          <w:sz w:val="28"/>
          <w:szCs w:val="28"/>
        </w:rPr>
      </w:pPr>
      <w:r w:rsidRPr="00041845">
        <w:rPr>
          <w:rFonts w:ascii="Times New Roman" w:hAnsi="Times New Roman"/>
          <w:sz w:val="28"/>
          <w:szCs w:val="28"/>
        </w:rPr>
        <w:t>В рамках каких учебных предметов может использоваться Ваша исследовательская работа? __________</w:t>
      </w:r>
      <w:r w:rsidR="00041845">
        <w:rPr>
          <w:rFonts w:ascii="Times New Roman" w:hAnsi="Times New Roman"/>
          <w:sz w:val="28"/>
          <w:szCs w:val="28"/>
        </w:rPr>
        <w:t>________________________</w:t>
      </w:r>
      <w:r w:rsidRPr="00041845">
        <w:rPr>
          <w:rFonts w:ascii="Times New Roman" w:hAnsi="Times New Roman"/>
          <w:sz w:val="28"/>
          <w:szCs w:val="28"/>
        </w:rPr>
        <w:t>.</w:t>
      </w:r>
    </w:p>
    <w:p w:rsidR="00FE7D68" w:rsidRPr="00533012" w:rsidRDefault="00FE7D68" w:rsidP="009C4917">
      <w:pPr>
        <w:pStyle w:val="a3"/>
        <w:numPr>
          <w:ilvl w:val="0"/>
          <w:numId w:val="333"/>
        </w:numPr>
        <w:spacing w:line="360" w:lineRule="auto"/>
        <w:ind w:left="0" w:firstLine="709"/>
        <w:rPr>
          <w:rFonts w:ascii="Times New Roman" w:hAnsi="Times New Roman"/>
          <w:sz w:val="28"/>
          <w:szCs w:val="28"/>
        </w:rPr>
      </w:pPr>
      <w:r w:rsidRPr="00533012">
        <w:rPr>
          <w:rFonts w:ascii="Times New Roman" w:hAnsi="Times New Roman"/>
          <w:sz w:val="28"/>
          <w:szCs w:val="28"/>
        </w:rPr>
        <w:t>Вы будете исследовать</w:t>
      </w:r>
      <w:r w:rsidR="00041845" w:rsidRPr="00533012">
        <w:rPr>
          <w:rFonts w:ascii="Times New Roman" w:hAnsi="Times New Roman"/>
          <w:sz w:val="28"/>
          <w:szCs w:val="28"/>
        </w:rPr>
        <w:t xml:space="preserve"> тему,  </w:t>
      </w:r>
      <w:r w:rsidRPr="00533012">
        <w:rPr>
          <w:rFonts w:ascii="Times New Roman" w:hAnsi="Times New Roman"/>
          <w:sz w:val="28"/>
          <w:szCs w:val="28"/>
        </w:rPr>
        <w:t>которую ранее не изучали? ______________.</w:t>
      </w:r>
    </w:p>
    <w:p w:rsidR="00FE7D68" w:rsidRPr="00294FCB" w:rsidRDefault="00FE7D68" w:rsidP="00A87E7B">
      <w:pPr>
        <w:ind w:left="0"/>
        <w:contextualSpacing/>
        <w:rPr>
          <w:rFonts w:ascii="Times New Roman" w:hAnsi="Times New Roman"/>
          <w:b/>
          <w:bCs/>
          <w:sz w:val="28"/>
          <w:szCs w:val="28"/>
        </w:rPr>
      </w:pPr>
      <w:r w:rsidRPr="00041845">
        <w:rPr>
          <w:rFonts w:ascii="Times New Roman" w:hAnsi="Times New Roman"/>
          <w:b/>
          <w:bCs/>
          <w:sz w:val="28"/>
          <w:szCs w:val="28"/>
        </w:rPr>
        <w:t>Анкета</w:t>
      </w:r>
      <w:r w:rsidR="00041845">
        <w:rPr>
          <w:rFonts w:ascii="Times New Roman" w:hAnsi="Times New Roman"/>
          <w:b/>
          <w:bCs/>
          <w:sz w:val="28"/>
          <w:szCs w:val="28"/>
        </w:rPr>
        <w:tab/>
      </w:r>
    </w:p>
    <w:p w:rsidR="00FE7D68" w:rsidRPr="00294FCB" w:rsidRDefault="00FE7D68" w:rsidP="00A87E7B">
      <w:pPr>
        <w:ind w:left="0"/>
        <w:contextualSpacing/>
        <w:rPr>
          <w:rFonts w:ascii="Times New Roman" w:hAnsi="Times New Roman"/>
          <w:b/>
          <w:bCs/>
          <w:sz w:val="28"/>
          <w:szCs w:val="28"/>
        </w:rPr>
      </w:pPr>
      <w:r w:rsidRPr="00294FCB">
        <w:rPr>
          <w:rFonts w:ascii="Times New Roman" w:hAnsi="Times New Roman"/>
          <w:b/>
          <w:bCs/>
          <w:sz w:val="28"/>
          <w:szCs w:val="28"/>
        </w:rPr>
        <w:t>(рефлексия по итогам исследовательской работы)</w:t>
      </w:r>
    </w:p>
    <w:p w:rsidR="00FE7D68" w:rsidRPr="00294FCB" w:rsidRDefault="00FE7D68" w:rsidP="00A87E7B">
      <w:pPr>
        <w:ind w:left="0"/>
        <w:contextualSpacing/>
        <w:rPr>
          <w:rFonts w:ascii="Times New Roman" w:hAnsi="Times New Roman"/>
          <w:b/>
          <w:bCs/>
          <w:sz w:val="28"/>
          <w:szCs w:val="28"/>
        </w:rPr>
      </w:pPr>
      <w:r w:rsidRPr="00294FCB">
        <w:rPr>
          <w:rFonts w:ascii="Times New Roman" w:hAnsi="Times New Roman"/>
          <w:b/>
          <w:bCs/>
          <w:sz w:val="28"/>
          <w:szCs w:val="28"/>
        </w:rPr>
        <w:t>Уважаемые ребята, ответьте, пожалуйста, на ряд вопросов (да, нет. либо впишите  собственное мнение) с целью анализа итогов  Вашей исследовательской работы.</w:t>
      </w:r>
    </w:p>
    <w:p w:rsidR="00FE7D68" w:rsidRPr="00294FCB" w:rsidRDefault="00FE7D68" w:rsidP="00A87E7B">
      <w:pPr>
        <w:numPr>
          <w:ilvl w:val="2"/>
          <w:numId w:val="109"/>
        </w:numPr>
        <w:tabs>
          <w:tab w:val="clear" w:pos="2160"/>
        </w:tabs>
        <w:ind w:left="0" w:firstLine="709"/>
        <w:contextualSpacing/>
        <w:rPr>
          <w:rFonts w:ascii="Times New Roman" w:hAnsi="Times New Roman"/>
          <w:sz w:val="28"/>
          <w:szCs w:val="28"/>
        </w:rPr>
      </w:pPr>
      <w:r w:rsidRPr="00294FCB">
        <w:rPr>
          <w:rFonts w:ascii="Times New Roman" w:hAnsi="Times New Roman"/>
          <w:sz w:val="28"/>
          <w:szCs w:val="28"/>
        </w:rPr>
        <w:lastRenderedPageBreak/>
        <w:t>Что нового Вы узнали в результате работы над темой Вашего исследования?________________________________________________</w:t>
      </w:r>
    </w:p>
    <w:p w:rsidR="00FE7D68" w:rsidRPr="00294FCB" w:rsidRDefault="00FE7D68" w:rsidP="00A87E7B">
      <w:pPr>
        <w:numPr>
          <w:ilvl w:val="2"/>
          <w:numId w:val="109"/>
        </w:numPr>
        <w:tabs>
          <w:tab w:val="clear" w:pos="2160"/>
        </w:tabs>
        <w:ind w:left="0" w:firstLine="709"/>
        <w:contextualSpacing/>
        <w:rPr>
          <w:rFonts w:ascii="Times New Roman" w:hAnsi="Times New Roman"/>
          <w:sz w:val="28"/>
          <w:szCs w:val="28"/>
        </w:rPr>
      </w:pPr>
      <w:r w:rsidRPr="00294FCB">
        <w:rPr>
          <w:rFonts w:ascii="Times New Roman" w:hAnsi="Times New Roman"/>
          <w:sz w:val="28"/>
          <w:szCs w:val="28"/>
        </w:rPr>
        <w:t xml:space="preserve"> В следующем году Вы будете  продолжать исследование по этой теме или выберете  новую тему?____________________________________</w:t>
      </w:r>
    </w:p>
    <w:p w:rsidR="00FE7D68" w:rsidRPr="00294FCB" w:rsidRDefault="00FE7D68" w:rsidP="00A87E7B">
      <w:pPr>
        <w:numPr>
          <w:ilvl w:val="2"/>
          <w:numId w:val="109"/>
        </w:numPr>
        <w:tabs>
          <w:tab w:val="clear" w:pos="2160"/>
        </w:tabs>
        <w:ind w:left="0" w:firstLine="709"/>
        <w:contextualSpacing/>
        <w:rPr>
          <w:rFonts w:ascii="Times New Roman" w:hAnsi="Times New Roman"/>
          <w:sz w:val="28"/>
          <w:szCs w:val="28"/>
        </w:rPr>
      </w:pPr>
      <w:r w:rsidRPr="00294FCB">
        <w:rPr>
          <w:rFonts w:ascii="Times New Roman" w:hAnsi="Times New Roman"/>
          <w:sz w:val="28"/>
          <w:szCs w:val="28"/>
        </w:rPr>
        <w:t xml:space="preserve">  В ходе исследовательской работы  Вам больше всего понравилось (подчеркните нужные  варианты):</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 искать источники информации по моей теме;</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 читать литературу;</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 работать с сайтами Интернета;</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 анализировать информацию  и выбирать основные мысли, делать выводы;</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 готовить электронную презентацию по теме;</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 делать практическую часть исследования (анкетирование, опрос, делать макет  и т.д.)</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4. В чем у Вас возникли трудности во время исследовательской работы? ___________</w:t>
      </w:r>
    </w:p>
    <w:p w:rsidR="00FE7D68" w:rsidRPr="00294FCB" w:rsidRDefault="00FE7D68" w:rsidP="00A87E7B">
      <w:pPr>
        <w:ind w:left="0"/>
        <w:contextualSpacing/>
        <w:rPr>
          <w:rFonts w:ascii="Times New Roman" w:hAnsi="Times New Roman"/>
          <w:sz w:val="28"/>
          <w:szCs w:val="28"/>
        </w:rPr>
      </w:pPr>
    </w:p>
    <w:p w:rsidR="00FE7D68" w:rsidRPr="00294FCB" w:rsidRDefault="00FE7D68" w:rsidP="00A87E7B">
      <w:pPr>
        <w:pStyle w:val="a3"/>
        <w:numPr>
          <w:ilvl w:val="0"/>
          <w:numId w:val="109"/>
        </w:numPr>
        <w:tabs>
          <w:tab w:val="clear" w:pos="720"/>
        </w:tabs>
        <w:spacing w:line="360" w:lineRule="auto"/>
        <w:ind w:left="0" w:firstLine="709"/>
        <w:rPr>
          <w:rFonts w:ascii="Times New Roman" w:hAnsi="Times New Roman"/>
          <w:b/>
          <w:bCs/>
          <w:i/>
          <w:iCs/>
          <w:sz w:val="28"/>
          <w:szCs w:val="28"/>
          <w:u w:val="single"/>
          <w:lang w:eastAsia="en-US"/>
        </w:rPr>
      </w:pPr>
      <w:r w:rsidRPr="00294FCB">
        <w:rPr>
          <w:rFonts w:ascii="Times New Roman" w:hAnsi="Times New Roman"/>
          <w:b/>
          <w:bCs/>
          <w:i/>
          <w:iCs/>
          <w:sz w:val="28"/>
          <w:szCs w:val="28"/>
          <w:u w:val="single"/>
          <w:lang w:eastAsia="en-US"/>
        </w:rPr>
        <w:t>Повышение мотивация к публичным выступлениям,</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 xml:space="preserve">Согласно «Личной карте члена НОУ» содержание выступления и качество выступления обучающегося  оценивается по десятибалльной шкале по определённым критериям  на каждом этапе работы  НОУ «Эврика»: </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 xml:space="preserve">1.Этап – презентация замыслов, </w:t>
      </w:r>
    </w:p>
    <w:p w:rsidR="00FE7D68" w:rsidRPr="00294FCB" w:rsidRDefault="00FE7D68" w:rsidP="00A87E7B">
      <w:pPr>
        <w:numPr>
          <w:ilvl w:val="0"/>
          <w:numId w:val="108"/>
        </w:numPr>
        <w:ind w:left="0" w:firstLine="709"/>
        <w:contextualSpacing/>
        <w:rPr>
          <w:rFonts w:ascii="Times New Roman" w:hAnsi="Times New Roman"/>
          <w:sz w:val="28"/>
          <w:szCs w:val="28"/>
        </w:rPr>
      </w:pPr>
      <w:r w:rsidRPr="00294FCB">
        <w:rPr>
          <w:rFonts w:ascii="Times New Roman" w:hAnsi="Times New Roman"/>
          <w:sz w:val="28"/>
          <w:szCs w:val="28"/>
        </w:rPr>
        <w:t xml:space="preserve">Этап - обзор литературы, </w:t>
      </w:r>
    </w:p>
    <w:p w:rsidR="00FE7D68" w:rsidRPr="00294FCB" w:rsidRDefault="00FE7D68" w:rsidP="00A87E7B">
      <w:pPr>
        <w:numPr>
          <w:ilvl w:val="0"/>
          <w:numId w:val="108"/>
        </w:numPr>
        <w:ind w:left="0" w:firstLine="709"/>
        <w:contextualSpacing/>
        <w:rPr>
          <w:rFonts w:ascii="Times New Roman" w:hAnsi="Times New Roman"/>
          <w:sz w:val="28"/>
          <w:szCs w:val="28"/>
        </w:rPr>
      </w:pPr>
      <w:r w:rsidRPr="00294FCB">
        <w:rPr>
          <w:rFonts w:ascii="Times New Roman" w:hAnsi="Times New Roman"/>
          <w:sz w:val="28"/>
          <w:szCs w:val="28"/>
        </w:rPr>
        <w:t xml:space="preserve">Этап – тезисное представление работы, </w:t>
      </w:r>
    </w:p>
    <w:p w:rsidR="00FE7D68" w:rsidRPr="00294FCB" w:rsidRDefault="00FE7D68" w:rsidP="00A87E7B">
      <w:pPr>
        <w:numPr>
          <w:ilvl w:val="0"/>
          <w:numId w:val="108"/>
        </w:numPr>
        <w:ind w:left="0" w:firstLine="709"/>
        <w:contextualSpacing/>
        <w:rPr>
          <w:rFonts w:ascii="Times New Roman" w:hAnsi="Times New Roman"/>
          <w:sz w:val="28"/>
          <w:szCs w:val="28"/>
        </w:rPr>
      </w:pPr>
      <w:r w:rsidRPr="00294FCB">
        <w:rPr>
          <w:rFonts w:ascii="Times New Roman" w:hAnsi="Times New Roman"/>
          <w:sz w:val="28"/>
          <w:szCs w:val="28"/>
        </w:rPr>
        <w:t>Этап – презентация работы.</w:t>
      </w:r>
    </w:p>
    <w:p w:rsidR="00FE7D68" w:rsidRPr="00294FCB" w:rsidRDefault="00FE7D68" w:rsidP="00A87E7B">
      <w:pPr>
        <w:numPr>
          <w:ilvl w:val="0"/>
          <w:numId w:val="108"/>
        </w:numPr>
        <w:ind w:left="0" w:firstLine="709"/>
        <w:contextualSpacing/>
        <w:rPr>
          <w:rFonts w:ascii="Times New Roman" w:hAnsi="Times New Roman"/>
          <w:sz w:val="28"/>
          <w:szCs w:val="28"/>
        </w:rPr>
      </w:pPr>
      <w:r w:rsidRPr="00294FCB">
        <w:rPr>
          <w:rFonts w:ascii="Times New Roman" w:hAnsi="Times New Roman"/>
          <w:sz w:val="28"/>
          <w:szCs w:val="28"/>
        </w:rPr>
        <w:t>В результате виден рост обучающегося относительно самого себя в течение всего исследования.</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Кроме внешней оценки проводится внутренняя рефлексия:</w:t>
      </w:r>
    </w:p>
    <w:p w:rsidR="00FE7D68" w:rsidRDefault="009F65C2" w:rsidP="00A87E7B">
      <w:pPr>
        <w:ind w:left="0"/>
        <w:contextualSpacing/>
        <w:rPr>
          <w:rFonts w:ascii="Times New Roman" w:hAnsi="Times New Roman"/>
          <w:sz w:val="28"/>
          <w:szCs w:val="28"/>
        </w:rPr>
      </w:pPr>
      <w:r>
        <w:rPr>
          <w:rFonts w:ascii="Times New Roman" w:hAnsi="Times New Roman"/>
          <w:sz w:val="28"/>
          <w:szCs w:val="28"/>
        </w:rPr>
        <w:t>1 -</w:t>
      </w:r>
      <w:r w:rsidR="00FE7D68" w:rsidRPr="00294FCB">
        <w:rPr>
          <w:rFonts w:ascii="Times New Roman" w:hAnsi="Times New Roman"/>
          <w:sz w:val="28"/>
          <w:szCs w:val="28"/>
        </w:rPr>
        <w:t xml:space="preserve"> высказывание собственной точки зрения относительно проведенной работы</w:t>
      </w:r>
      <w:r>
        <w:rPr>
          <w:rFonts w:ascii="Times New Roman" w:hAnsi="Times New Roman"/>
          <w:sz w:val="28"/>
          <w:szCs w:val="28"/>
        </w:rPr>
        <w:t>.</w:t>
      </w:r>
    </w:p>
    <w:p w:rsidR="00FE7D68" w:rsidRPr="00294FCB" w:rsidRDefault="009F65C2" w:rsidP="00A87E7B">
      <w:pPr>
        <w:ind w:left="0"/>
        <w:contextualSpacing/>
        <w:rPr>
          <w:rFonts w:ascii="Times New Roman" w:hAnsi="Times New Roman"/>
          <w:sz w:val="28"/>
          <w:szCs w:val="28"/>
        </w:rPr>
      </w:pPr>
      <w:r>
        <w:rPr>
          <w:rFonts w:ascii="Times New Roman" w:hAnsi="Times New Roman"/>
          <w:sz w:val="28"/>
          <w:szCs w:val="28"/>
        </w:rPr>
        <w:t>2 -</w:t>
      </w:r>
      <w:r w:rsidR="00FE7D68" w:rsidRPr="00294FCB">
        <w:rPr>
          <w:rFonts w:ascii="Times New Roman" w:hAnsi="Times New Roman"/>
          <w:sz w:val="28"/>
          <w:szCs w:val="28"/>
        </w:rPr>
        <w:t xml:space="preserve"> анкетирование каждого участника НОУ. </w:t>
      </w:r>
    </w:p>
    <w:p w:rsidR="00FE7D68" w:rsidRPr="00294FCB" w:rsidRDefault="00FE7D68" w:rsidP="00A87E7B">
      <w:pPr>
        <w:ind w:left="0"/>
        <w:contextualSpacing/>
        <w:rPr>
          <w:rFonts w:ascii="Times New Roman" w:hAnsi="Times New Roman"/>
          <w:b/>
          <w:bCs/>
          <w:i/>
          <w:iCs/>
          <w:sz w:val="28"/>
          <w:szCs w:val="28"/>
          <w:u w:val="single"/>
        </w:rPr>
      </w:pPr>
      <w:r w:rsidRPr="00294FCB">
        <w:rPr>
          <w:rFonts w:ascii="Times New Roman" w:hAnsi="Times New Roman"/>
          <w:b/>
          <w:bCs/>
          <w:i/>
          <w:iCs/>
          <w:sz w:val="28"/>
          <w:szCs w:val="28"/>
          <w:u w:val="single"/>
        </w:rPr>
        <w:lastRenderedPageBreak/>
        <w:t>3.Развитие навыков самостоятельной проектной и исследовательской деятельности,</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 xml:space="preserve">Оценка работы  каждого обучающегося идет по 10 балльной шкале в соответствии с «Оценочной карте содержания  проведенного исследования».  </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Работа  (проект, реферат, исследовательская работа) оценивается экспертами до начала конференции  в соответствии  со следующими  критериями:</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 научность</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 актуальность</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 перспективность</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 целостность</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-практическая значимость</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 самостоятельность</w:t>
      </w:r>
    </w:p>
    <w:p w:rsidR="00FE7D68" w:rsidRPr="00294FCB" w:rsidRDefault="00FE7D68" w:rsidP="00A87E7B">
      <w:pPr>
        <w:ind w:left="0"/>
        <w:contextualSpacing/>
        <w:rPr>
          <w:rFonts w:ascii="Times New Roman" w:hAnsi="Times New Roman"/>
          <w:b/>
          <w:bCs/>
          <w:color w:val="000000"/>
          <w:sz w:val="28"/>
          <w:szCs w:val="28"/>
        </w:rPr>
      </w:pPr>
      <w:r w:rsidRPr="00294FCB">
        <w:rPr>
          <w:rFonts w:ascii="Times New Roman" w:hAnsi="Times New Roman"/>
          <w:b/>
          <w:bCs/>
          <w:color w:val="000000"/>
          <w:sz w:val="28"/>
          <w:szCs w:val="28"/>
        </w:rPr>
        <w:t>Образовательное событие «Ломоносовские дни»</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 xml:space="preserve">С целью создания  условий для развития творческой способности с учетом интересов и природных задатков учащегося, приобретения им опыта творческой деятельности,  с целью повышения профессиональной компетенции педагогов и образовательного уровня учащихся,  развития  социальных компетенций посредством   погружения в предмет  в  МБОУ «Белоярская СОШ №1»  проводятся  </w:t>
      </w:r>
      <w:r w:rsidRPr="00294FCB">
        <w:rPr>
          <w:rFonts w:ascii="Times New Roman" w:hAnsi="Times New Roman"/>
          <w:b/>
          <w:bCs/>
          <w:sz w:val="28"/>
          <w:szCs w:val="28"/>
        </w:rPr>
        <w:t xml:space="preserve">«Ломоносовские дни» </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Образовательное событие включает в себя  погружение в предметную область  на 4 учебных часа, в ходе которого обучающиеся применяют свои способности для решения поставленных задач, проведения исследования, изучение научных, неисследованных  фактов.</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 xml:space="preserve"> В эти дни все мероприятия ориентированы на актуальные проблемы современности. </w:t>
      </w:r>
    </w:p>
    <w:p w:rsidR="00FE7D68" w:rsidRPr="00294FCB" w:rsidRDefault="009F65C2" w:rsidP="00A87E7B">
      <w:pPr>
        <w:ind w:left="0"/>
        <w:contextualSpacing/>
        <w:rPr>
          <w:rFonts w:ascii="Times New Roman" w:hAnsi="Times New Roman"/>
          <w:sz w:val="28"/>
          <w:szCs w:val="28"/>
        </w:rPr>
      </w:pPr>
      <w:r>
        <w:rPr>
          <w:rFonts w:ascii="Times New Roman" w:hAnsi="Times New Roman"/>
          <w:sz w:val="28"/>
          <w:szCs w:val="28"/>
        </w:rPr>
        <w:t xml:space="preserve"> </w:t>
      </w:r>
      <w:r w:rsidR="00FE7D68" w:rsidRPr="00294FCB">
        <w:rPr>
          <w:rFonts w:ascii="Times New Roman" w:hAnsi="Times New Roman"/>
          <w:sz w:val="28"/>
          <w:szCs w:val="28"/>
        </w:rPr>
        <w:t>Обсуждая  волнующие темы, у обучающихся  формируется собственная социальная позиция, происходит  личностно-ориентированное общение, что в конечном итоге повышает мотивацию учащихся.</w:t>
      </w:r>
    </w:p>
    <w:p w:rsidR="00FE7D68" w:rsidRPr="00294FCB" w:rsidRDefault="00FE7D68" w:rsidP="00A87E7B">
      <w:pPr>
        <w:ind w:left="0"/>
        <w:contextualSpacing/>
        <w:rPr>
          <w:rFonts w:ascii="Times New Roman" w:hAnsi="Times New Roman"/>
          <w:b/>
          <w:bCs/>
          <w:sz w:val="28"/>
          <w:szCs w:val="28"/>
        </w:rPr>
      </w:pPr>
      <w:r w:rsidRPr="00294FCB">
        <w:rPr>
          <w:rFonts w:ascii="Times New Roman" w:hAnsi="Times New Roman"/>
          <w:b/>
          <w:bCs/>
          <w:sz w:val="28"/>
          <w:szCs w:val="28"/>
        </w:rPr>
        <w:t>Планируемые  результаты</w:t>
      </w:r>
    </w:p>
    <w:p w:rsidR="00FE7D68" w:rsidRPr="00294FCB" w:rsidRDefault="00FE7D68" w:rsidP="00A87E7B">
      <w:pPr>
        <w:ind w:left="0"/>
        <w:contextualSpacing/>
        <w:textAlignment w:val="top"/>
        <w:rPr>
          <w:rFonts w:ascii="Times New Roman" w:eastAsia="Times New Roman" w:hAnsi="Times New Roman"/>
          <w:b/>
          <w:bCs/>
          <w:i/>
          <w:iCs/>
          <w:sz w:val="28"/>
          <w:szCs w:val="28"/>
        </w:rPr>
      </w:pPr>
      <w:r w:rsidRPr="00294FCB">
        <w:rPr>
          <w:rFonts w:ascii="Times New Roman" w:eastAsia="Times New Roman" w:hAnsi="Times New Roman"/>
          <w:b/>
          <w:bCs/>
          <w:i/>
          <w:iCs/>
          <w:sz w:val="28"/>
          <w:szCs w:val="28"/>
        </w:rPr>
        <w:t>Предметные  результаты</w:t>
      </w:r>
    </w:p>
    <w:p w:rsidR="00FE7D68" w:rsidRPr="00294FCB" w:rsidRDefault="00FE7D68" w:rsidP="00A87E7B">
      <w:pPr>
        <w:numPr>
          <w:ilvl w:val="0"/>
          <w:numId w:val="111"/>
        </w:numPr>
        <w:ind w:left="0" w:firstLine="709"/>
        <w:contextualSpacing/>
        <w:textAlignment w:val="top"/>
        <w:rPr>
          <w:rFonts w:ascii="Times New Roman" w:eastAsia="Times New Roman" w:hAnsi="Times New Roman"/>
          <w:i/>
          <w:iCs/>
          <w:sz w:val="28"/>
          <w:szCs w:val="28"/>
        </w:rPr>
      </w:pPr>
      <w:r w:rsidRPr="00294FCB">
        <w:rPr>
          <w:rFonts w:ascii="Times New Roman" w:eastAsia="Times New Roman" w:hAnsi="Times New Roman"/>
          <w:i/>
          <w:iCs/>
          <w:sz w:val="28"/>
          <w:szCs w:val="28"/>
        </w:rPr>
        <w:lastRenderedPageBreak/>
        <w:t>наличие  знаний и умений, приобретенных учащимися на занятиях-погружениях,</w:t>
      </w:r>
    </w:p>
    <w:p w:rsidR="00FE7D68" w:rsidRPr="00294FCB" w:rsidRDefault="00FE7D68" w:rsidP="00A87E7B">
      <w:pPr>
        <w:numPr>
          <w:ilvl w:val="0"/>
          <w:numId w:val="111"/>
        </w:numPr>
        <w:ind w:left="0" w:firstLine="709"/>
        <w:contextualSpacing/>
        <w:textAlignment w:val="top"/>
        <w:rPr>
          <w:rFonts w:ascii="Times New Roman" w:eastAsia="Times New Roman" w:hAnsi="Times New Roman"/>
          <w:i/>
          <w:iCs/>
          <w:sz w:val="28"/>
          <w:szCs w:val="28"/>
        </w:rPr>
      </w:pPr>
      <w:r w:rsidRPr="00294FCB">
        <w:rPr>
          <w:rFonts w:ascii="Times New Roman" w:eastAsia="Times New Roman" w:hAnsi="Times New Roman"/>
          <w:i/>
          <w:iCs/>
          <w:sz w:val="28"/>
          <w:szCs w:val="28"/>
        </w:rPr>
        <w:t>умение применять знания  и умения  при решении определенных задач самостоятельно и при работе в группе.</w:t>
      </w:r>
    </w:p>
    <w:p w:rsidR="00FE7D68" w:rsidRPr="00294FCB" w:rsidRDefault="00FE7D68" w:rsidP="00A87E7B">
      <w:pPr>
        <w:numPr>
          <w:ilvl w:val="0"/>
          <w:numId w:val="111"/>
        </w:numPr>
        <w:ind w:left="0" w:firstLine="709"/>
        <w:contextualSpacing/>
        <w:textAlignment w:val="top"/>
        <w:rPr>
          <w:rFonts w:ascii="Times New Roman" w:eastAsia="Times New Roman" w:hAnsi="Times New Roman"/>
          <w:sz w:val="28"/>
          <w:szCs w:val="28"/>
        </w:rPr>
      </w:pPr>
      <w:r w:rsidRPr="00294FCB">
        <w:rPr>
          <w:rFonts w:ascii="Times New Roman" w:eastAsia="Times New Roman" w:hAnsi="Times New Roman"/>
          <w:sz w:val="28"/>
          <w:szCs w:val="28"/>
        </w:rPr>
        <w:t>освоение определенного уровня знаний по различным предметам</w:t>
      </w:r>
    </w:p>
    <w:p w:rsidR="00FE7D68" w:rsidRPr="00294FCB" w:rsidRDefault="00FE7D68" w:rsidP="00A87E7B">
      <w:pPr>
        <w:numPr>
          <w:ilvl w:val="0"/>
          <w:numId w:val="111"/>
        </w:numPr>
        <w:ind w:left="0" w:firstLine="709"/>
        <w:contextualSpacing/>
        <w:textAlignment w:val="top"/>
        <w:rPr>
          <w:rFonts w:ascii="Times New Roman" w:eastAsia="Times New Roman" w:hAnsi="Times New Roman"/>
          <w:i/>
          <w:iCs/>
          <w:sz w:val="28"/>
          <w:szCs w:val="28"/>
        </w:rPr>
      </w:pPr>
      <w:r w:rsidRPr="00294FCB">
        <w:rPr>
          <w:rFonts w:ascii="Times New Roman" w:eastAsia="Times New Roman" w:hAnsi="Times New Roman"/>
          <w:i/>
          <w:iCs/>
          <w:sz w:val="28"/>
          <w:szCs w:val="28"/>
        </w:rPr>
        <w:t>наличие положительного опыта творческой работы в группе.</w:t>
      </w:r>
    </w:p>
    <w:p w:rsidR="00FE7D68" w:rsidRPr="00294FCB" w:rsidRDefault="00FE7D68" w:rsidP="00A87E7B">
      <w:pPr>
        <w:ind w:left="0"/>
        <w:contextualSpacing/>
        <w:textAlignment w:val="top"/>
        <w:rPr>
          <w:rFonts w:ascii="Times New Roman" w:eastAsia="Times New Roman" w:hAnsi="Times New Roman"/>
          <w:b/>
          <w:bCs/>
          <w:i/>
          <w:iCs/>
          <w:sz w:val="28"/>
          <w:szCs w:val="28"/>
        </w:rPr>
      </w:pPr>
      <w:r w:rsidRPr="00294FCB">
        <w:rPr>
          <w:rFonts w:ascii="Times New Roman" w:eastAsia="Times New Roman" w:hAnsi="Times New Roman"/>
          <w:b/>
          <w:bCs/>
          <w:i/>
          <w:iCs/>
          <w:sz w:val="28"/>
          <w:szCs w:val="28"/>
        </w:rPr>
        <w:t>Личностные результаты</w:t>
      </w:r>
    </w:p>
    <w:p w:rsidR="00FE7D68" w:rsidRPr="00294FCB" w:rsidRDefault="00FE7D68" w:rsidP="00A87E7B">
      <w:pPr>
        <w:numPr>
          <w:ilvl w:val="0"/>
          <w:numId w:val="113"/>
        </w:numPr>
        <w:ind w:left="0" w:firstLine="709"/>
        <w:contextualSpacing/>
        <w:textAlignment w:val="top"/>
        <w:rPr>
          <w:rFonts w:ascii="Times New Roman" w:eastAsia="Times New Roman" w:hAnsi="Times New Roman"/>
          <w:i/>
          <w:iCs/>
          <w:sz w:val="28"/>
          <w:szCs w:val="28"/>
        </w:rPr>
      </w:pPr>
      <w:r w:rsidRPr="00294FCB">
        <w:rPr>
          <w:rFonts w:ascii="Times New Roman" w:eastAsia="Times New Roman" w:hAnsi="Times New Roman"/>
          <w:i/>
          <w:iCs/>
          <w:sz w:val="28"/>
          <w:szCs w:val="28"/>
        </w:rPr>
        <w:t>повышение мотивации к изучению предмета, темы</w:t>
      </w:r>
      <w:r w:rsidRPr="00294FCB">
        <w:rPr>
          <w:rFonts w:ascii="Times New Roman" w:eastAsia="Times New Roman" w:hAnsi="Times New Roman"/>
          <w:sz w:val="28"/>
          <w:szCs w:val="28"/>
        </w:rPr>
        <w:t>,    любознательности и интереса к новому содержанию и способам решения проблем</w:t>
      </w:r>
    </w:p>
    <w:p w:rsidR="00FE7D68" w:rsidRPr="00294FCB" w:rsidRDefault="00FE7D68" w:rsidP="00A87E7B">
      <w:pPr>
        <w:numPr>
          <w:ilvl w:val="0"/>
          <w:numId w:val="113"/>
        </w:numPr>
        <w:ind w:left="0" w:firstLine="709"/>
        <w:contextualSpacing/>
        <w:textAlignment w:val="top"/>
        <w:rPr>
          <w:rFonts w:ascii="Times New Roman" w:eastAsia="Times New Roman" w:hAnsi="Times New Roman"/>
          <w:sz w:val="28"/>
          <w:szCs w:val="28"/>
        </w:rPr>
      </w:pPr>
      <w:r w:rsidRPr="00294FCB">
        <w:rPr>
          <w:rFonts w:ascii="Times New Roman" w:eastAsia="Times New Roman" w:hAnsi="Times New Roman"/>
          <w:sz w:val="28"/>
          <w:szCs w:val="28"/>
        </w:rPr>
        <w:t xml:space="preserve">использование системы самооценки,   осознании  своих возможностей в учении, </w:t>
      </w:r>
    </w:p>
    <w:p w:rsidR="00FE7D68" w:rsidRPr="00294FCB" w:rsidRDefault="00FE7D68" w:rsidP="00A87E7B">
      <w:pPr>
        <w:numPr>
          <w:ilvl w:val="0"/>
          <w:numId w:val="113"/>
        </w:numPr>
        <w:ind w:left="0" w:firstLine="709"/>
        <w:contextualSpacing/>
        <w:textAlignment w:val="top"/>
        <w:rPr>
          <w:rFonts w:ascii="Times New Roman" w:eastAsia="Times New Roman" w:hAnsi="Times New Roman"/>
          <w:sz w:val="28"/>
          <w:szCs w:val="28"/>
        </w:rPr>
      </w:pPr>
      <w:r w:rsidRPr="00294FCB">
        <w:rPr>
          <w:rFonts w:ascii="Times New Roman" w:eastAsia="Times New Roman" w:hAnsi="Times New Roman"/>
          <w:sz w:val="28"/>
          <w:szCs w:val="28"/>
        </w:rPr>
        <w:t xml:space="preserve">умение определять  причины своего успеха/неуспеха на занятиях; </w:t>
      </w:r>
    </w:p>
    <w:p w:rsidR="00FE7D68" w:rsidRPr="00294FCB" w:rsidRDefault="00FE7D68" w:rsidP="00A87E7B">
      <w:pPr>
        <w:numPr>
          <w:ilvl w:val="0"/>
          <w:numId w:val="113"/>
        </w:numPr>
        <w:ind w:left="0" w:firstLine="709"/>
        <w:contextualSpacing/>
        <w:textAlignment w:val="top"/>
        <w:rPr>
          <w:rFonts w:ascii="Times New Roman" w:eastAsia="Times New Roman" w:hAnsi="Times New Roman"/>
          <w:i/>
          <w:iCs/>
          <w:sz w:val="28"/>
          <w:szCs w:val="28"/>
        </w:rPr>
      </w:pPr>
      <w:r w:rsidRPr="00294FCB">
        <w:rPr>
          <w:rFonts w:ascii="Times New Roman" w:eastAsia="Times New Roman" w:hAnsi="Times New Roman"/>
          <w:sz w:val="28"/>
          <w:szCs w:val="28"/>
        </w:rPr>
        <w:t>стремления к совершенствованию своих способностей.</w:t>
      </w:r>
    </w:p>
    <w:p w:rsidR="00FE7D68" w:rsidRPr="00294FCB" w:rsidRDefault="00FE7D68" w:rsidP="00A87E7B">
      <w:pPr>
        <w:ind w:left="0"/>
        <w:contextualSpacing/>
        <w:textAlignment w:val="top"/>
        <w:rPr>
          <w:rFonts w:ascii="Times New Roman" w:eastAsia="Times New Roman" w:hAnsi="Times New Roman"/>
          <w:b/>
          <w:bCs/>
          <w:i/>
          <w:iCs/>
          <w:sz w:val="28"/>
          <w:szCs w:val="28"/>
        </w:rPr>
      </w:pPr>
      <w:r w:rsidRPr="00294FCB">
        <w:rPr>
          <w:rFonts w:ascii="Times New Roman" w:eastAsia="Times New Roman" w:hAnsi="Times New Roman"/>
          <w:b/>
          <w:bCs/>
          <w:i/>
          <w:iCs/>
          <w:sz w:val="28"/>
          <w:szCs w:val="28"/>
        </w:rPr>
        <w:t>Метапредметные  результаты</w:t>
      </w:r>
    </w:p>
    <w:p w:rsidR="00FE7D68" w:rsidRPr="00294FCB" w:rsidRDefault="00FE7D68" w:rsidP="00A87E7B">
      <w:pPr>
        <w:numPr>
          <w:ilvl w:val="0"/>
          <w:numId w:val="114"/>
        </w:numPr>
        <w:ind w:left="0" w:firstLine="709"/>
        <w:contextualSpacing/>
        <w:textAlignment w:val="top"/>
        <w:rPr>
          <w:rFonts w:ascii="Times New Roman" w:eastAsia="Times New Roman" w:hAnsi="Times New Roman"/>
          <w:sz w:val="28"/>
          <w:szCs w:val="28"/>
        </w:rPr>
      </w:pPr>
      <w:r w:rsidRPr="00294FCB">
        <w:rPr>
          <w:rFonts w:ascii="Times New Roman" w:eastAsia="Times New Roman" w:hAnsi="Times New Roman"/>
          <w:sz w:val="28"/>
          <w:szCs w:val="28"/>
        </w:rPr>
        <w:t xml:space="preserve">применение различных способов деятельности на занятиях, </w:t>
      </w:r>
    </w:p>
    <w:p w:rsidR="00FE7D68" w:rsidRPr="00294FCB" w:rsidRDefault="00FE7D68" w:rsidP="00A87E7B">
      <w:pPr>
        <w:numPr>
          <w:ilvl w:val="0"/>
          <w:numId w:val="114"/>
        </w:numPr>
        <w:ind w:left="0" w:firstLine="709"/>
        <w:contextualSpacing/>
        <w:textAlignment w:val="top"/>
        <w:rPr>
          <w:rFonts w:ascii="Times New Roman" w:eastAsia="Times New Roman" w:hAnsi="Times New Roman"/>
          <w:sz w:val="28"/>
          <w:szCs w:val="28"/>
        </w:rPr>
      </w:pPr>
      <w:r w:rsidRPr="00294FCB">
        <w:rPr>
          <w:rFonts w:ascii="Times New Roman" w:eastAsia="Times New Roman" w:hAnsi="Times New Roman"/>
          <w:sz w:val="28"/>
          <w:szCs w:val="28"/>
        </w:rPr>
        <w:t>самостоятельность  преобразования  практи</w:t>
      </w:r>
      <w:r w:rsidR="00533012">
        <w:rPr>
          <w:rFonts w:ascii="Times New Roman" w:eastAsia="Times New Roman" w:hAnsi="Times New Roman"/>
          <w:sz w:val="28"/>
          <w:szCs w:val="28"/>
        </w:rPr>
        <w:t>ческой задачи в познавательную;</w:t>
      </w:r>
    </w:p>
    <w:p w:rsidR="00FE7D68" w:rsidRPr="00294FCB" w:rsidRDefault="00FE7D68" w:rsidP="00A87E7B">
      <w:pPr>
        <w:numPr>
          <w:ilvl w:val="0"/>
          <w:numId w:val="114"/>
        </w:numPr>
        <w:ind w:left="0" w:firstLine="709"/>
        <w:contextualSpacing/>
        <w:textAlignment w:val="top"/>
        <w:rPr>
          <w:rFonts w:ascii="Times New Roman" w:eastAsia="Times New Roman" w:hAnsi="Times New Roman"/>
          <w:sz w:val="28"/>
          <w:szCs w:val="28"/>
        </w:rPr>
      </w:pPr>
      <w:r w:rsidRPr="00294FCB">
        <w:rPr>
          <w:rFonts w:ascii="Times New Roman" w:eastAsia="Times New Roman" w:hAnsi="Times New Roman"/>
          <w:sz w:val="28"/>
          <w:szCs w:val="28"/>
        </w:rPr>
        <w:t>умение планировать собственную деятельность в соответствии с поставленной задачей и условиями ее реализации и искать средства ее осуществления;</w:t>
      </w:r>
    </w:p>
    <w:p w:rsidR="00FE7D68" w:rsidRPr="00294FCB" w:rsidRDefault="00FE7D68" w:rsidP="00A87E7B">
      <w:pPr>
        <w:numPr>
          <w:ilvl w:val="0"/>
          <w:numId w:val="114"/>
        </w:numPr>
        <w:ind w:left="0" w:firstLine="709"/>
        <w:contextualSpacing/>
        <w:textAlignment w:val="top"/>
        <w:rPr>
          <w:rFonts w:ascii="Times New Roman" w:eastAsia="Times New Roman" w:hAnsi="Times New Roman"/>
          <w:sz w:val="28"/>
          <w:szCs w:val="28"/>
        </w:rPr>
      </w:pPr>
      <w:r w:rsidRPr="00294FCB">
        <w:rPr>
          <w:rFonts w:ascii="Times New Roman" w:eastAsia="Times New Roman" w:hAnsi="Times New Roman"/>
          <w:sz w:val="28"/>
          <w:szCs w:val="28"/>
        </w:rPr>
        <w:t>умение осуществлять информационный поиск, сбор и выделение существенной информации из различных информационных источников;</w:t>
      </w:r>
    </w:p>
    <w:p w:rsidR="00FE7D68" w:rsidRPr="00294FCB" w:rsidRDefault="00FE7D68" w:rsidP="00A87E7B">
      <w:pPr>
        <w:numPr>
          <w:ilvl w:val="0"/>
          <w:numId w:val="114"/>
        </w:numPr>
        <w:ind w:left="0" w:firstLine="709"/>
        <w:contextualSpacing/>
        <w:textAlignment w:val="top"/>
        <w:rPr>
          <w:rFonts w:ascii="Times New Roman" w:eastAsia="Times New Roman" w:hAnsi="Times New Roman"/>
          <w:sz w:val="28"/>
          <w:szCs w:val="28"/>
        </w:rPr>
      </w:pPr>
      <w:r w:rsidRPr="00294FCB">
        <w:rPr>
          <w:rFonts w:ascii="Times New Roman" w:eastAsia="Times New Roman" w:hAnsi="Times New Roman"/>
          <w:sz w:val="28"/>
          <w:szCs w:val="28"/>
        </w:rPr>
        <w:t>применение  сравнения, анализа, обобщения, классификации информации по родовидовым признакам, установления аналогий, отнесения информации к известным понятиям;</w:t>
      </w:r>
    </w:p>
    <w:p w:rsidR="00FE7D68" w:rsidRPr="00294FCB" w:rsidRDefault="00FE7D68" w:rsidP="00A87E7B">
      <w:pPr>
        <w:numPr>
          <w:ilvl w:val="0"/>
          <w:numId w:val="114"/>
        </w:numPr>
        <w:ind w:left="0" w:firstLine="709"/>
        <w:contextualSpacing/>
        <w:textAlignment w:val="top"/>
        <w:rPr>
          <w:rFonts w:ascii="Times New Roman" w:eastAsia="Times New Roman" w:hAnsi="Times New Roman"/>
          <w:sz w:val="28"/>
          <w:szCs w:val="28"/>
        </w:rPr>
      </w:pPr>
      <w:r w:rsidRPr="00294FCB">
        <w:rPr>
          <w:rFonts w:ascii="Times New Roman" w:eastAsia="Times New Roman" w:hAnsi="Times New Roman"/>
          <w:sz w:val="28"/>
          <w:szCs w:val="28"/>
        </w:rPr>
        <w:t>умение сотрудничать с учителем и сверстниками при решении учебных проблем, принимать на себя ответственность за результаты своих действий.</w:t>
      </w:r>
    </w:p>
    <w:p w:rsidR="00FE7D68" w:rsidRPr="00294FCB" w:rsidRDefault="00FE7D68" w:rsidP="00A87E7B">
      <w:pPr>
        <w:ind w:left="0"/>
        <w:contextualSpacing/>
        <w:rPr>
          <w:rFonts w:ascii="Times New Roman" w:hAnsi="Times New Roman"/>
          <w:b/>
          <w:bCs/>
          <w:sz w:val="28"/>
          <w:szCs w:val="28"/>
        </w:rPr>
      </w:pPr>
      <w:r w:rsidRPr="00294FCB">
        <w:rPr>
          <w:rFonts w:ascii="Times New Roman" w:hAnsi="Times New Roman"/>
          <w:b/>
          <w:bCs/>
          <w:sz w:val="28"/>
          <w:szCs w:val="28"/>
        </w:rPr>
        <w:t xml:space="preserve"> Система оценивания результатов образовательного события</w:t>
      </w:r>
    </w:p>
    <w:p w:rsidR="00FE7D68" w:rsidRPr="00294FCB" w:rsidRDefault="00FE7D68" w:rsidP="00A87E7B">
      <w:pPr>
        <w:ind w:left="0"/>
        <w:contextualSpacing/>
        <w:rPr>
          <w:rFonts w:ascii="Times New Roman" w:hAnsi="Times New Roman"/>
          <w:b/>
          <w:bCs/>
          <w:sz w:val="28"/>
          <w:szCs w:val="28"/>
        </w:rPr>
      </w:pPr>
      <w:r w:rsidRPr="00294FCB">
        <w:rPr>
          <w:rFonts w:ascii="Times New Roman" w:hAnsi="Times New Roman"/>
          <w:sz w:val="28"/>
          <w:szCs w:val="28"/>
        </w:rPr>
        <w:t xml:space="preserve">   </w:t>
      </w:r>
      <w:r w:rsidRPr="00294FCB">
        <w:rPr>
          <w:rFonts w:ascii="Times New Roman" w:hAnsi="Times New Roman"/>
          <w:b/>
          <w:bCs/>
          <w:sz w:val="28"/>
          <w:szCs w:val="28"/>
        </w:rPr>
        <w:t>Критерии результативности:</w:t>
      </w:r>
    </w:p>
    <w:p w:rsidR="00FE7D68" w:rsidRPr="00294FCB" w:rsidRDefault="00FE7D68" w:rsidP="00A87E7B">
      <w:pPr>
        <w:numPr>
          <w:ilvl w:val="1"/>
          <w:numId w:val="115"/>
        </w:numPr>
        <w:ind w:left="0" w:firstLine="709"/>
        <w:contextualSpacing/>
        <w:rPr>
          <w:rFonts w:ascii="Times New Roman" w:hAnsi="Times New Roman"/>
          <w:sz w:val="28"/>
          <w:szCs w:val="28"/>
        </w:rPr>
      </w:pPr>
      <w:r w:rsidRPr="00294FCB">
        <w:rPr>
          <w:rFonts w:ascii="Times New Roman" w:hAnsi="Times New Roman"/>
          <w:sz w:val="28"/>
          <w:szCs w:val="28"/>
        </w:rPr>
        <w:lastRenderedPageBreak/>
        <w:t>повышение мотивации учащихся к учебным предметам,</w:t>
      </w:r>
    </w:p>
    <w:p w:rsidR="00FE7D68" w:rsidRPr="00294FCB" w:rsidRDefault="00FE7D68" w:rsidP="00A87E7B">
      <w:pPr>
        <w:numPr>
          <w:ilvl w:val="1"/>
          <w:numId w:val="115"/>
        </w:numPr>
        <w:ind w:left="0" w:firstLine="709"/>
        <w:contextualSpacing/>
        <w:rPr>
          <w:rFonts w:ascii="Times New Roman" w:hAnsi="Times New Roman"/>
          <w:sz w:val="28"/>
          <w:szCs w:val="28"/>
        </w:rPr>
      </w:pPr>
      <w:r w:rsidRPr="00294FCB">
        <w:rPr>
          <w:rFonts w:ascii="Times New Roman" w:hAnsi="Times New Roman"/>
          <w:sz w:val="28"/>
          <w:szCs w:val="28"/>
        </w:rPr>
        <w:t xml:space="preserve">повышение интереса к творческой деятельности, повышение мотивация к публичным выступлениям. </w:t>
      </w:r>
    </w:p>
    <w:p w:rsidR="00FE7D68" w:rsidRPr="00294FCB" w:rsidRDefault="00FE7D68" w:rsidP="00A87E7B">
      <w:pPr>
        <w:numPr>
          <w:ilvl w:val="1"/>
          <w:numId w:val="115"/>
        </w:numPr>
        <w:ind w:left="0" w:firstLine="709"/>
        <w:contextualSpacing/>
        <w:rPr>
          <w:rFonts w:ascii="Times New Roman" w:hAnsi="Times New Roman"/>
          <w:sz w:val="28"/>
          <w:szCs w:val="28"/>
        </w:rPr>
      </w:pPr>
      <w:r w:rsidRPr="00294FCB">
        <w:rPr>
          <w:rFonts w:ascii="Times New Roman" w:hAnsi="Times New Roman"/>
          <w:sz w:val="28"/>
          <w:szCs w:val="28"/>
        </w:rPr>
        <w:t>развитие коммуникативных навыков, повышение социальной активности</w:t>
      </w:r>
      <w:r w:rsidR="00533012">
        <w:rPr>
          <w:rFonts w:ascii="Times New Roman" w:hAnsi="Times New Roman"/>
          <w:sz w:val="28"/>
          <w:szCs w:val="28"/>
        </w:rPr>
        <w:t>.</w:t>
      </w:r>
    </w:p>
    <w:p w:rsidR="00FE7D68" w:rsidRPr="00294FCB" w:rsidRDefault="00FE7D68" w:rsidP="00A87E7B">
      <w:pPr>
        <w:numPr>
          <w:ilvl w:val="1"/>
          <w:numId w:val="115"/>
        </w:numPr>
        <w:ind w:left="0" w:firstLine="709"/>
        <w:contextualSpacing/>
        <w:rPr>
          <w:rFonts w:ascii="Times New Roman" w:hAnsi="Times New Roman"/>
          <w:sz w:val="28"/>
          <w:szCs w:val="28"/>
        </w:rPr>
      </w:pPr>
      <w:r w:rsidRPr="00294FCB">
        <w:rPr>
          <w:rFonts w:ascii="Times New Roman" w:hAnsi="Times New Roman"/>
          <w:sz w:val="28"/>
          <w:szCs w:val="28"/>
        </w:rPr>
        <w:t>развитие навыков самостоя</w:t>
      </w:r>
      <w:r w:rsidR="00533012">
        <w:rPr>
          <w:rFonts w:ascii="Times New Roman" w:hAnsi="Times New Roman"/>
          <w:sz w:val="28"/>
          <w:szCs w:val="28"/>
        </w:rPr>
        <w:t>тельной творческой деятельности.</w:t>
      </w:r>
    </w:p>
    <w:p w:rsidR="00FE7D68" w:rsidRPr="00294FCB" w:rsidRDefault="00FE7D68" w:rsidP="00A87E7B">
      <w:pPr>
        <w:numPr>
          <w:ilvl w:val="1"/>
          <w:numId w:val="115"/>
        </w:numPr>
        <w:ind w:left="0" w:firstLine="709"/>
        <w:contextualSpacing/>
        <w:rPr>
          <w:rFonts w:ascii="Times New Roman" w:hAnsi="Times New Roman"/>
          <w:sz w:val="28"/>
          <w:szCs w:val="28"/>
        </w:rPr>
      </w:pPr>
      <w:r w:rsidRPr="00294FCB">
        <w:rPr>
          <w:rFonts w:ascii="Times New Roman" w:hAnsi="Times New Roman"/>
          <w:sz w:val="28"/>
          <w:szCs w:val="28"/>
        </w:rPr>
        <w:t>динамика вовлечения уча</w:t>
      </w:r>
      <w:r w:rsidR="00533012">
        <w:rPr>
          <w:rFonts w:ascii="Times New Roman" w:hAnsi="Times New Roman"/>
          <w:sz w:val="28"/>
          <w:szCs w:val="28"/>
        </w:rPr>
        <w:t>щихся в образовательное событие.</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Оценивание результатов образовательного события проводится тремя способами:</w:t>
      </w:r>
    </w:p>
    <w:p w:rsidR="00FE7D68" w:rsidRPr="00294FCB" w:rsidRDefault="00FE7D68" w:rsidP="00A87E7B">
      <w:pPr>
        <w:numPr>
          <w:ilvl w:val="1"/>
          <w:numId w:val="112"/>
        </w:numPr>
        <w:tabs>
          <w:tab w:val="clear" w:pos="644"/>
        </w:tabs>
        <w:ind w:left="0" w:firstLine="709"/>
        <w:contextualSpacing/>
        <w:rPr>
          <w:rFonts w:ascii="Times New Roman" w:hAnsi="Times New Roman"/>
          <w:b/>
          <w:bCs/>
          <w:i/>
          <w:iCs/>
          <w:sz w:val="28"/>
          <w:szCs w:val="28"/>
        </w:rPr>
      </w:pPr>
      <w:r w:rsidRPr="00294FCB">
        <w:rPr>
          <w:rFonts w:ascii="Times New Roman" w:hAnsi="Times New Roman"/>
          <w:b/>
          <w:bCs/>
          <w:i/>
          <w:iCs/>
          <w:sz w:val="28"/>
          <w:szCs w:val="28"/>
        </w:rPr>
        <w:t>Рефлексия итогов  погружений  в конце занятий:  письменные ответы на вопросы (анкета)</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Рефлексия</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1.Какой теме был посвящен ваш урок – погружение?______________________________________________________</w:t>
      </w:r>
      <w:r w:rsidR="00533012">
        <w:rPr>
          <w:rFonts w:ascii="Times New Roman" w:hAnsi="Times New Roman"/>
          <w:sz w:val="28"/>
          <w:szCs w:val="28"/>
        </w:rPr>
        <w:t>.</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2.Что показалось самым интересным на этом уроке?____________________________________________________________</w:t>
      </w:r>
      <w:r w:rsidR="00533012">
        <w:rPr>
          <w:rFonts w:ascii="Times New Roman" w:hAnsi="Times New Roman"/>
          <w:sz w:val="28"/>
          <w:szCs w:val="28"/>
        </w:rPr>
        <w:t>.</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3.Наз</w:t>
      </w:r>
      <w:r w:rsidR="0042130A">
        <w:rPr>
          <w:rFonts w:ascii="Times New Roman" w:hAnsi="Times New Roman"/>
          <w:sz w:val="28"/>
          <w:szCs w:val="28"/>
        </w:rPr>
        <w:t xml:space="preserve">ови самое эталонное выступление </w:t>
      </w:r>
      <w:r w:rsidR="00533012">
        <w:rPr>
          <w:rFonts w:ascii="Times New Roman" w:hAnsi="Times New Roman"/>
          <w:sz w:val="28"/>
          <w:szCs w:val="28"/>
        </w:rPr>
        <w:t>__________________________.</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4.Нужны ли такие уроки? Почему? Что бы вы хотели дополнить или изменить в них?</w:t>
      </w:r>
      <w:r w:rsidR="0042130A">
        <w:rPr>
          <w:rFonts w:ascii="Times New Roman" w:hAnsi="Times New Roman"/>
          <w:sz w:val="28"/>
          <w:szCs w:val="28"/>
        </w:rPr>
        <w:t xml:space="preserve"> </w:t>
      </w:r>
      <w:r w:rsidRPr="00294FCB">
        <w:rPr>
          <w:rFonts w:ascii="Times New Roman" w:hAnsi="Times New Roman"/>
          <w:sz w:val="28"/>
          <w:szCs w:val="28"/>
        </w:rPr>
        <w:t>_____________________________</w:t>
      </w:r>
      <w:r w:rsidR="009F65C2">
        <w:rPr>
          <w:rFonts w:ascii="Times New Roman" w:hAnsi="Times New Roman"/>
          <w:sz w:val="28"/>
          <w:szCs w:val="28"/>
        </w:rPr>
        <w:t>______________________</w:t>
      </w:r>
      <w:r w:rsidR="00533012">
        <w:rPr>
          <w:rFonts w:ascii="Times New Roman" w:hAnsi="Times New Roman"/>
          <w:sz w:val="28"/>
          <w:szCs w:val="28"/>
        </w:rPr>
        <w:t>.</w:t>
      </w:r>
    </w:p>
    <w:p w:rsidR="009F65C2" w:rsidRDefault="00FE7D68" w:rsidP="00A87E7B">
      <w:pPr>
        <w:pBdr>
          <w:bottom w:val="single" w:sz="12" w:space="1" w:color="auto"/>
        </w:pBdr>
        <w:ind w:left="0"/>
        <w:contextualSpacing/>
        <w:rPr>
          <w:rFonts w:ascii="Times New Roman" w:hAnsi="Times New Roman"/>
          <w:sz w:val="28"/>
          <w:szCs w:val="28"/>
        </w:rPr>
      </w:pPr>
      <w:r w:rsidRPr="00294FCB">
        <w:rPr>
          <w:rFonts w:ascii="Times New Roman" w:hAnsi="Times New Roman"/>
          <w:sz w:val="28"/>
          <w:szCs w:val="28"/>
        </w:rPr>
        <w:t>5.Что нового узнал(а) на уроке?</w:t>
      </w:r>
      <w:r w:rsidR="009F65C2">
        <w:rPr>
          <w:rFonts w:ascii="Times New Roman" w:hAnsi="Times New Roman"/>
          <w:sz w:val="28"/>
          <w:szCs w:val="28"/>
        </w:rPr>
        <w:t xml:space="preserve"> ______</w:t>
      </w:r>
      <w:r w:rsidR="00533012">
        <w:rPr>
          <w:rFonts w:ascii="Times New Roman" w:hAnsi="Times New Roman"/>
          <w:sz w:val="28"/>
          <w:szCs w:val="28"/>
        </w:rPr>
        <w:t>__________________________.</w:t>
      </w:r>
    </w:p>
    <w:p w:rsidR="00FE7D68" w:rsidRPr="00294FCB" w:rsidRDefault="00FE7D68" w:rsidP="00533012">
      <w:pPr>
        <w:ind w:left="0"/>
        <w:contextualSpacing/>
        <w:rPr>
          <w:rFonts w:ascii="Times New Roman" w:hAnsi="Times New Roman"/>
          <w:sz w:val="28"/>
          <w:szCs w:val="28"/>
        </w:rPr>
      </w:pPr>
      <w:r w:rsidRPr="00294FCB">
        <w:rPr>
          <w:rFonts w:ascii="Times New Roman" w:hAnsi="Times New Roman"/>
          <w:sz w:val="28"/>
          <w:szCs w:val="28"/>
        </w:rPr>
        <w:t>6.Смог ли ты проявить себя на этом уроке? Как?______________________________</w:t>
      </w:r>
      <w:r w:rsidR="00533012">
        <w:rPr>
          <w:rFonts w:ascii="Times New Roman" w:hAnsi="Times New Roman"/>
          <w:sz w:val="28"/>
          <w:szCs w:val="28"/>
        </w:rPr>
        <w:t>_______________________________.</w:t>
      </w:r>
    </w:p>
    <w:p w:rsidR="00FE7D68" w:rsidRPr="00294FCB" w:rsidRDefault="00FE7D68" w:rsidP="00A87E7B">
      <w:pPr>
        <w:numPr>
          <w:ilvl w:val="1"/>
          <w:numId w:val="112"/>
        </w:numPr>
        <w:tabs>
          <w:tab w:val="clear" w:pos="644"/>
        </w:tabs>
        <w:ind w:left="0" w:firstLine="709"/>
        <w:contextualSpacing/>
        <w:rPr>
          <w:rFonts w:ascii="Times New Roman" w:hAnsi="Times New Roman"/>
          <w:b/>
          <w:bCs/>
          <w:i/>
          <w:iCs/>
          <w:sz w:val="28"/>
          <w:szCs w:val="28"/>
        </w:rPr>
      </w:pPr>
      <w:r w:rsidRPr="00294FCB">
        <w:rPr>
          <w:rFonts w:ascii="Times New Roman" w:hAnsi="Times New Roman"/>
          <w:b/>
          <w:bCs/>
          <w:i/>
          <w:iCs/>
          <w:sz w:val="28"/>
          <w:szCs w:val="28"/>
        </w:rPr>
        <w:t>Выпуск стенгазет на занятиях, коллажи из фотографий, кластеры итогов погружений.</w:t>
      </w:r>
    </w:p>
    <w:p w:rsidR="00FE7D68" w:rsidRPr="00294FCB" w:rsidRDefault="00FE7D68" w:rsidP="00A87E7B">
      <w:pPr>
        <w:ind w:left="0"/>
        <w:contextualSpacing/>
        <w:rPr>
          <w:rFonts w:ascii="Times New Roman" w:hAnsi="Times New Roman"/>
          <w:b/>
          <w:bCs/>
          <w:sz w:val="28"/>
          <w:szCs w:val="28"/>
        </w:rPr>
      </w:pPr>
      <w:r w:rsidRPr="00294FCB">
        <w:rPr>
          <w:rFonts w:ascii="Times New Roman" w:hAnsi="Times New Roman"/>
          <w:b/>
          <w:bCs/>
          <w:sz w:val="28"/>
          <w:szCs w:val="28"/>
        </w:rPr>
        <w:t xml:space="preserve">Образовательное событие </w:t>
      </w:r>
    </w:p>
    <w:p w:rsidR="00FE7D68" w:rsidRPr="00294FCB" w:rsidRDefault="00FE7D68" w:rsidP="00A87E7B">
      <w:pPr>
        <w:ind w:left="0"/>
        <w:contextualSpacing/>
        <w:rPr>
          <w:rFonts w:ascii="Times New Roman" w:hAnsi="Times New Roman"/>
          <w:b/>
          <w:bCs/>
          <w:sz w:val="28"/>
          <w:szCs w:val="28"/>
        </w:rPr>
      </w:pPr>
      <w:r w:rsidRPr="00294FCB">
        <w:rPr>
          <w:rFonts w:ascii="Times New Roman" w:hAnsi="Times New Roman"/>
          <w:b/>
          <w:bCs/>
          <w:sz w:val="28"/>
          <w:szCs w:val="28"/>
        </w:rPr>
        <w:t>«Олимпиада классов развивающего обучения»</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 xml:space="preserve">Одним из значимых образовательных событий  нашей школы является Олимпиада классов развивающего обучения (система Д.Б. Эльконина – В.В. Давыдова), которая проводится  ежегодно   с 2002 года.  В 2012 году Олимпиада классов развивающего обучения отметила 10-летний юбилей.   Это образовательное событие  организует и  проводит   инициативная группа   </w:t>
      </w:r>
      <w:r w:rsidRPr="00294FCB">
        <w:rPr>
          <w:rFonts w:ascii="Times New Roman" w:hAnsi="Times New Roman"/>
          <w:sz w:val="28"/>
          <w:szCs w:val="28"/>
        </w:rPr>
        <w:lastRenderedPageBreak/>
        <w:t xml:space="preserve">учителей развивающего   обучения  школы: Мурзина Н.Б., Плотникова В.В., Гринкевич В.Н.  </w:t>
      </w:r>
    </w:p>
    <w:p w:rsidR="00FE7D68" w:rsidRPr="00294FCB" w:rsidRDefault="00FE7D68" w:rsidP="00A87E7B">
      <w:pPr>
        <w:ind w:left="0"/>
        <w:contextualSpacing/>
        <w:rPr>
          <w:rFonts w:ascii="Times New Roman" w:hAnsi="Times New Roman"/>
          <w:b/>
          <w:bCs/>
          <w:sz w:val="28"/>
          <w:szCs w:val="28"/>
        </w:rPr>
      </w:pPr>
      <w:r w:rsidRPr="00294FCB">
        <w:rPr>
          <w:rFonts w:ascii="Times New Roman" w:hAnsi="Times New Roman"/>
          <w:sz w:val="28"/>
          <w:szCs w:val="28"/>
        </w:rPr>
        <w:t xml:space="preserve">Олимпиада проводится в соответствии с «Положением о школьной Олимпиаде классов развивающего обучения МБОУ «Белоярская средняя общеобразовательная школа №1». </w:t>
      </w:r>
    </w:p>
    <w:p w:rsidR="00FE7D68" w:rsidRPr="00294FCB" w:rsidRDefault="00FE7D68" w:rsidP="00A87E7B">
      <w:pPr>
        <w:ind w:left="0"/>
        <w:contextualSpacing/>
        <w:rPr>
          <w:rFonts w:ascii="Times New Roman" w:hAnsi="Times New Roman"/>
          <w:b/>
          <w:bCs/>
          <w:sz w:val="28"/>
          <w:szCs w:val="28"/>
        </w:rPr>
      </w:pPr>
      <w:r w:rsidRPr="00294FCB">
        <w:rPr>
          <w:rFonts w:ascii="Times New Roman" w:hAnsi="Times New Roman"/>
          <w:b/>
          <w:bCs/>
          <w:sz w:val="28"/>
          <w:szCs w:val="28"/>
        </w:rPr>
        <w:t>Основными целями и задачами олимпиады являются:</w:t>
      </w:r>
    </w:p>
    <w:p w:rsidR="00FE7D68" w:rsidRPr="00294FCB" w:rsidRDefault="00FE7D68" w:rsidP="00A87E7B">
      <w:pPr>
        <w:numPr>
          <w:ilvl w:val="0"/>
          <w:numId w:val="116"/>
        </w:numPr>
        <w:ind w:left="0" w:firstLine="709"/>
        <w:contextualSpacing/>
        <w:rPr>
          <w:rFonts w:ascii="Times New Roman" w:hAnsi="Times New Roman"/>
          <w:sz w:val="28"/>
          <w:szCs w:val="28"/>
        </w:rPr>
      </w:pPr>
      <w:r w:rsidRPr="00294FCB">
        <w:rPr>
          <w:rFonts w:ascii="Times New Roman" w:hAnsi="Times New Roman"/>
          <w:sz w:val="28"/>
          <w:szCs w:val="28"/>
        </w:rPr>
        <w:t>Оценка уровня сформированности мыслительных действий (планирование, анализ, рефлексия) и владения  основными способами предметных действий у обучающихся начальной и основной школы при решении поставленных задач в предметных областях: русский язык, литература, математика, естествознание.</w:t>
      </w:r>
    </w:p>
    <w:p w:rsidR="00FE7D68" w:rsidRPr="00294FCB" w:rsidRDefault="00FE7D68" w:rsidP="00A87E7B">
      <w:pPr>
        <w:numPr>
          <w:ilvl w:val="0"/>
          <w:numId w:val="116"/>
        </w:numPr>
        <w:ind w:left="0" w:firstLine="709"/>
        <w:contextualSpacing/>
        <w:rPr>
          <w:rFonts w:ascii="Times New Roman" w:hAnsi="Times New Roman"/>
          <w:sz w:val="28"/>
          <w:szCs w:val="28"/>
        </w:rPr>
      </w:pPr>
      <w:r w:rsidRPr="00294FCB">
        <w:rPr>
          <w:rFonts w:ascii="Times New Roman" w:hAnsi="Times New Roman"/>
          <w:sz w:val="28"/>
          <w:szCs w:val="28"/>
        </w:rPr>
        <w:t>Оценка уровня владения коммуникативной компетентностью, уровня сформированности творческого предметного мышления в коллективно-распределительной деятельности в разновозрастных группах.</w:t>
      </w:r>
    </w:p>
    <w:p w:rsidR="00FE7D68" w:rsidRPr="00294FCB" w:rsidRDefault="00FE7D68" w:rsidP="00A87E7B">
      <w:pPr>
        <w:numPr>
          <w:ilvl w:val="0"/>
          <w:numId w:val="116"/>
        </w:numPr>
        <w:ind w:left="0" w:firstLine="709"/>
        <w:contextualSpacing/>
        <w:rPr>
          <w:rFonts w:ascii="Times New Roman" w:hAnsi="Times New Roman"/>
          <w:sz w:val="28"/>
          <w:szCs w:val="28"/>
        </w:rPr>
      </w:pPr>
      <w:r w:rsidRPr="00294FCB">
        <w:rPr>
          <w:rFonts w:ascii="Times New Roman" w:hAnsi="Times New Roman"/>
          <w:sz w:val="28"/>
          <w:szCs w:val="28"/>
        </w:rPr>
        <w:t>Выявление и поддержка одаренных обучающихся, оказание им помощи в раскрытии способностей и реализации образовательных возможностей.</w:t>
      </w:r>
    </w:p>
    <w:p w:rsidR="00FE7D68" w:rsidRPr="00294FCB" w:rsidRDefault="00FE7D68" w:rsidP="00A87E7B">
      <w:pPr>
        <w:numPr>
          <w:ilvl w:val="0"/>
          <w:numId w:val="116"/>
        </w:numPr>
        <w:ind w:left="0" w:firstLine="709"/>
        <w:contextualSpacing/>
        <w:rPr>
          <w:rFonts w:ascii="Times New Roman" w:hAnsi="Times New Roman"/>
          <w:sz w:val="28"/>
          <w:szCs w:val="28"/>
        </w:rPr>
      </w:pPr>
      <w:r w:rsidRPr="00294FCB">
        <w:rPr>
          <w:rFonts w:ascii="Times New Roman" w:hAnsi="Times New Roman"/>
          <w:sz w:val="28"/>
          <w:szCs w:val="28"/>
        </w:rPr>
        <w:t>Подготовка школьной команды обучающихся для участия в межрегиональной олимпиаде школ развивающего обучения.</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В олимпиаде участвуют  ученики    1 – 4, 5 – 8 классов, обучающиеся по программе развивающего обучение, система Д.Б. Эльконина – В.В. Давыдова.</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 xml:space="preserve">На первом этапе олимпиады проходит отборочный тур в каждом классе. Обучающиеся пишут отборочную олимпиадную работу, в которую включены задания по четырем предметным областям (литература, русский язык, математика, естествознание). По результатам отборочного тура от каждого класса  выбирается команда в составе 10 – 12 человек. </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Цель отборочного тура – выявить уровень владения предметными универсальными учебными действиями.</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Школьная олимпиада проводится в два тура.</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lastRenderedPageBreak/>
        <w:t>Первый тур – предметный, индивидуальный  проводится по четырём предметам: русский язык, литература, математика, естествознание. Каждый представитель команды может выполнить задания по двум предметам. Время выполнения работы – 60 минут</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Цель тура – выявить у обучающихся способности демонстрировать различные уровни владения предметной грамотностью.</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 xml:space="preserve">Оценивается предметная грамотность (предметные результаты) – уровень усвоения средств и способов действий в соответствующей образовательной области. Для определения этого показателя используются предметные умения. Математическая грамотность – способность осуществлять математические действия, вести математические рассуждения и использовать математические средства для решения практических и познавательных проблем. Языковая грамотность – способность результативно использовать языковые средства для решения  учебной задачи. Естественнонаучная грамотность – способность делать основанные на наблюдениях выводы о свойствах окружающего мира и изменениях, которые могут вносить в окружающий мир действия человека, а также применять полученные знания для объяснения природных явлений. </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Олимпиадная  работа для индивидуального тура  3 класс)</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 xml:space="preserve">По результатам индивидуального тура выбираются победители по каждому предмету. </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 xml:space="preserve">Заполняется оценочная ведомость индивидуального  школьного тура) </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Победители (1,2,3 место) индивидуального тура выходят во второй тур олимпиады.</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Второй тур – групповая работа. Для этого тура формируются разновозрастные группы по двум возрастным ступеням: младшая школа и средняя школа.</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Время выполнения работы – 60 минут.</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 xml:space="preserve">Цель тура – выявить уровень владения ключевыми компетентностями: умение действовать  в ситуации неопределённости, формировать и удерживать позицию в групповой работе, организовывать содержательную </w:t>
      </w:r>
      <w:r w:rsidRPr="00294FCB">
        <w:rPr>
          <w:rFonts w:ascii="Times New Roman" w:hAnsi="Times New Roman"/>
          <w:sz w:val="28"/>
          <w:szCs w:val="28"/>
        </w:rPr>
        <w:lastRenderedPageBreak/>
        <w:t>коммуникацию; компетентность в решении проблем, компетентность взаимодействия, коммуникативную компетентность.</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Группы получают задания, которые могут быть логическими, эвристическими, творческими.</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Работу группы оценивает наблюдатель по карте оценивания.</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Критерии оценивания групповой работы:</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Оцениваются общеучебные компетенции, коммуникативные (работа группы, стадия доклада).</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По окончании   образовательного события  участники   заполняют  анкету, которая позволяет  выявить   оценку мероприятия,  самооценку участников  мероприятия – педагогов и обучающихся.</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По итогам индивидуального и группового туров  школьной олимпиады формируется команда, которая участвует  в  Межрегиональной открытой  олимпиаде школ Развивающих практик  в г. Томске.</w:t>
      </w:r>
    </w:p>
    <w:p w:rsidR="00FE7D68" w:rsidRPr="00294FCB" w:rsidRDefault="00FE7D68" w:rsidP="00A87E7B">
      <w:pPr>
        <w:ind w:left="0"/>
        <w:contextualSpacing/>
        <w:rPr>
          <w:rFonts w:ascii="Times New Roman" w:hAnsi="Times New Roman"/>
          <w:b/>
          <w:bCs/>
          <w:sz w:val="28"/>
          <w:szCs w:val="28"/>
        </w:rPr>
      </w:pPr>
      <w:r w:rsidRPr="00294FCB">
        <w:rPr>
          <w:rFonts w:ascii="Times New Roman" w:hAnsi="Times New Roman"/>
          <w:b/>
          <w:bCs/>
          <w:sz w:val="28"/>
          <w:szCs w:val="28"/>
        </w:rPr>
        <w:t>Критерии оценки групповой работы</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Присутствует в работе – 2 балла</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Отсутствует в работе – 0 баллов</w:t>
      </w:r>
    </w:p>
    <w:tbl>
      <w:tblPr>
        <w:tblW w:w="9318" w:type="dxa"/>
        <w:jc w:val="center"/>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18"/>
        <w:gridCol w:w="7677"/>
        <w:gridCol w:w="1123"/>
      </w:tblGrid>
      <w:tr w:rsidR="00FE7D68" w:rsidRPr="00294FCB" w:rsidTr="002F750B">
        <w:trPr>
          <w:trHeight w:val="278"/>
          <w:jc w:val="center"/>
        </w:trPr>
        <w:tc>
          <w:tcPr>
            <w:tcW w:w="9318" w:type="dxa"/>
            <w:gridSpan w:val="3"/>
          </w:tcPr>
          <w:p w:rsidR="00FE7D68" w:rsidRPr="00294FCB" w:rsidRDefault="00FE7D68" w:rsidP="00533012">
            <w:pPr>
              <w:ind w:left="0"/>
              <w:contextualSpacing/>
              <w:jc w:val="center"/>
              <w:rPr>
                <w:rFonts w:ascii="Times New Roman" w:hAnsi="Times New Roman"/>
                <w:b/>
                <w:bCs/>
                <w:sz w:val="24"/>
                <w:szCs w:val="24"/>
              </w:rPr>
            </w:pPr>
            <w:r w:rsidRPr="00294FCB">
              <w:rPr>
                <w:rFonts w:ascii="Times New Roman" w:hAnsi="Times New Roman"/>
                <w:b/>
                <w:bCs/>
                <w:sz w:val="24"/>
                <w:szCs w:val="24"/>
              </w:rPr>
              <w:t>1</w:t>
            </w:r>
            <w:r w:rsidR="00533012">
              <w:rPr>
                <w:rFonts w:ascii="Times New Roman" w:hAnsi="Times New Roman"/>
                <w:b/>
                <w:bCs/>
                <w:sz w:val="24"/>
                <w:szCs w:val="24"/>
              </w:rPr>
              <w:t>.</w:t>
            </w:r>
            <w:r w:rsidR="0042130A">
              <w:rPr>
                <w:rFonts w:ascii="Times New Roman" w:hAnsi="Times New Roman"/>
                <w:b/>
                <w:bCs/>
                <w:sz w:val="24"/>
                <w:szCs w:val="24"/>
              </w:rPr>
              <w:t xml:space="preserve">Общеучебные </w:t>
            </w:r>
            <w:r w:rsidR="00781028">
              <w:rPr>
                <w:rFonts w:ascii="Times New Roman" w:hAnsi="Times New Roman"/>
                <w:b/>
                <w:bCs/>
                <w:sz w:val="24"/>
                <w:szCs w:val="24"/>
              </w:rPr>
              <w:t>компетенции</w:t>
            </w:r>
          </w:p>
        </w:tc>
      </w:tr>
      <w:tr w:rsidR="00FE7D68" w:rsidRPr="00294FCB" w:rsidTr="002F750B">
        <w:trPr>
          <w:trHeight w:val="537"/>
          <w:jc w:val="center"/>
        </w:trPr>
        <w:tc>
          <w:tcPr>
            <w:tcW w:w="518" w:type="dxa"/>
          </w:tcPr>
          <w:p w:rsidR="00FE7D68" w:rsidRPr="00294FCB" w:rsidRDefault="00FE7D68" w:rsidP="00A87E7B">
            <w:pPr>
              <w:ind w:left="0"/>
              <w:contextualSpacing/>
              <w:rPr>
                <w:rFonts w:ascii="Times New Roman" w:hAnsi="Times New Roman"/>
                <w:b/>
                <w:bCs/>
                <w:sz w:val="24"/>
                <w:szCs w:val="24"/>
              </w:rPr>
            </w:pPr>
          </w:p>
        </w:tc>
        <w:tc>
          <w:tcPr>
            <w:tcW w:w="7677" w:type="dxa"/>
          </w:tcPr>
          <w:p w:rsidR="00FE7D68" w:rsidRPr="00294FCB" w:rsidRDefault="00FE7D68" w:rsidP="00A87E7B">
            <w:pPr>
              <w:ind w:left="0"/>
              <w:contextualSpacing/>
              <w:rPr>
                <w:rFonts w:ascii="Times New Roman" w:hAnsi="Times New Roman"/>
                <w:sz w:val="24"/>
                <w:szCs w:val="24"/>
              </w:rPr>
            </w:pPr>
            <w:r w:rsidRPr="00294FCB">
              <w:rPr>
                <w:rFonts w:ascii="Times New Roman" w:hAnsi="Times New Roman"/>
                <w:sz w:val="24"/>
                <w:szCs w:val="24"/>
              </w:rPr>
              <w:t>Извлечение основного содержания прочитанного или услышанного</w:t>
            </w:r>
          </w:p>
        </w:tc>
        <w:tc>
          <w:tcPr>
            <w:tcW w:w="1123" w:type="dxa"/>
          </w:tcPr>
          <w:p w:rsidR="00FE7D68" w:rsidRPr="00294FCB" w:rsidRDefault="00FE7D68" w:rsidP="0042130A">
            <w:pPr>
              <w:ind w:left="0" w:firstLine="0"/>
              <w:contextualSpacing/>
              <w:rPr>
                <w:rFonts w:ascii="Times New Roman" w:hAnsi="Times New Roman"/>
                <w:b/>
                <w:bCs/>
                <w:sz w:val="24"/>
                <w:szCs w:val="24"/>
              </w:rPr>
            </w:pPr>
          </w:p>
        </w:tc>
      </w:tr>
      <w:tr w:rsidR="00FE7D68" w:rsidRPr="00294FCB" w:rsidTr="002F750B">
        <w:trPr>
          <w:trHeight w:val="815"/>
          <w:jc w:val="center"/>
        </w:trPr>
        <w:tc>
          <w:tcPr>
            <w:tcW w:w="518" w:type="dxa"/>
          </w:tcPr>
          <w:p w:rsidR="00FE7D68" w:rsidRPr="00294FCB" w:rsidRDefault="00FE7D68" w:rsidP="00A87E7B">
            <w:pPr>
              <w:ind w:left="0"/>
              <w:contextualSpacing/>
              <w:rPr>
                <w:rFonts w:ascii="Times New Roman" w:hAnsi="Times New Roman"/>
                <w:b/>
                <w:bCs/>
                <w:sz w:val="24"/>
                <w:szCs w:val="24"/>
              </w:rPr>
            </w:pPr>
          </w:p>
        </w:tc>
        <w:tc>
          <w:tcPr>
            <w:tcW w:w="7677" w:type="dxa"/>
          </w:tcPr>
          <w:p w:rsidR="00FE7D68" w:rsidRPr="00294FCB" w:rsidRDefault="00FE7D68" w:rsidP="00A87E7B">
            <w:pPr>
              <w:ind w:left="0"/>
              <w:contextualSpacing/>
              <w:rPr>
                <w:rFonts w:ascii="Times New Roman" w:hAnsi="Times New Roman"/>
                <w:sz w:val="24"/>
                <w:szCs w:val="24"/>
              </w:rPr>
            </w:pPr>
            <w:r w:rsidRPr="00294FCB">
              <w:rPr>
                <w:rFonts w:ascii="Times New Roman" w:hAnsi="Times New Roman"/>
                <w:sz w:val="24"/>
                <w:szCs w:val="24"/>
              </w:rPr>
              <w:t>Точная формулировка мыслей, построение оригинальных высказываний по заданному вопросу или теме</w:t>
            </w:r>
          </w:p>
        </w:tc>
        <w:tc>
          <w:tcPr>
            <w:tcW w:w="1123" w:type="dxa"/>
          </w:tcPr>
          <w:p w:rsidR="00FE7D68" w:rsidRPr="00294FCB" w:rsidRDefault="00FE7D68" w:rsidP="0042130A">
            <w:pPr>
              <w:ind w:left="0" w:firstLine="0"/>
              <w:contextualSpacing/>
              <w:rPr>
                <w:rFonts w:ascii="Times New Roman" w:hAnsi="Times New Roman"/>
                <w:sz w:val="24"/>
                <w:szCs w:val="24"/>
              </w:rPr>
            </w:pPr>
          </w:p>
        </w:tc>
      </w:tr>
      <w:tr w:rsidR="00FE7D68" w:rsidRPr="00294FCB" w:rsidTr="002F750B">
        <w:trPr>
          <w:trHeight w:val="815"/>
          <w:jc w:val="center"/>
        </w:trPr>
        <w:tc>
          <w:tcPr>
            <w:tcW w:w="518" w:type="dxa"/>
          </w:tcPr>
          <w:p w:rsidR="00FE7D68" w:rsidRPr="00294FCB" w:rsidRDefault="00FE7D68" w:rsidP="00A87E7B">
            <w:pPr>
              <w:ind w:left="0"/>
              <w:contextualSpacing/>
              <w:rPr>
                <w:rFonts w:ascii="Times New Roman" w:hAnsi="Times New Roman"/>
                <w:b/>
                <w:bCs/>
                <w:sz w:val="24"/>
                <w:szCs w:val="24"/>
              </w:rPr>
            </w:pPr>
          </w:p>
        </w:tc>
        <w:tc>
          <w:tcPr>
            <w:tcW w:w="7677" w:type="dxa"/>
          </w:tcPr>
          <w:p w:rsidR="00FE7D68" w:rsidRPr="00294FCB" w:rsidRDefault="00FE7D68" w:rsidP="00A87E7B">
            <w:pPr>
              <w:ind w:left="0"/>
              <w:contextualSpacing/>
              <w:rPr>
                <w:rFonts w:ascii="Times New Roman" w:hAnsi="Times New Roman"/>
                <w:sz w:val="24"/>
                <w:szCs w:val="24"/>
              </w:rPr>
            </w:pPr>
            <w:r w:rsidRPr="00294FCB">
              <w:rPr>
                <w:rFonts w:ascii="Times New Roman" w:hAnsi="Times New Roman"/>
                <w:sz w:val="24"/>
                <w:szCs w:val="24"/>
              </w:rPr>
              <w:t>Исследование различных вариантов решения задач, выбор наилучшего, принимая во внимание различные критерии</w:t>
            </w:r>
          </w:p>
        </w:tc>
        <w:tc>
          <w:tcPr>
            <w:tcW w:w="1123" w:type="dxa"/>
          </w:tcPr>
          <w:p w:rsidR="00FE7D68" w:rsidRPr="00294FCB" w:rsidRDefault="00FE7D68" w:rsidP="0042130A">
            <w:pPr>
              <w:ind w:left="0" w:firstLine="0"/>
              <w:contextualSpacing/>
              <w:rPr>
                <w:rFonts w:ascii="Times New Roman" w:hAnsi="Times New Roman"/>
                <w:sz w:val="24"/>
                <w:szCs w:val="24"/>
              </w:rPr>
            </w:pPr>
          </w:p>
        </w:tc>
      </w:tr>
      <w:tr w:rsidR="00FE7D68" w:rsidRPr="00294FCB" w:rsidTr="002F750B">
        <w:trPr>
          <w:trHeight w:val="537"/>
          <w:jc w:val="center"/>
        </w:trPr>
        <w:tc>
          <w:tcPr>
            <w:tcW w:w="518" w:type="dxa"/>
          </w:tcPr>
          <w:p w:rsidR="00FE7D68" w:rsidRPr="00294FCB" w:rsidRDefault="00FE7D68" w:rsidP="00A87E7B">
            <w:pPr>
              <w:ind w:left="0"/>
              <w:contextualSpacing/>
              <w:rPr>
                <w:rFonts w:ascii="Times New Roman" w:hAnsi="Times New Roman"/>
                <w:b/>
                <w:bCs/>
                <w:sz w:val="24"/>
                <w:szCs w:val="24"/>
              </w:rPr>
            </w:pPr>
          </w:p>
        </w:tc>
        <w:tc>
          <w:tcPr>
            <w:tcW w:w="7677" w:type="dxa"/>
          </w:tcPr>
          <w:p w:rsidR="00FE7D68" w:rsidRPr="00294FCB" w:rsidRDefault="00FE7D68" w:rsidP="00A87E7B">
            <w:pPr>
              <w:ind w:left="0"/>
              <w:contextualSpacing/>
              <w:rPr>
                <w:rFonts w:ascii="Times New Roman" w:hAnsi="Times New Roman"/>
                <w:sz w:val="24"/>
                <w:szCs w:val="24"/>
              </w:rPr>
            </w:pPr>
            <w:r w:rsidRPr="00294FCB">
              <w:rPr>
                <w:rFonts w:ascii="Times New Roman" w:hAnsi="Times New Roman"/>
                <w:sz w:val="24"/>
                <w:szCs w:val="24"/>
              </w:rPr>
              <w:t>Сотрудничество с другими при выполнении общего задания</w:t>
            </w:r>
          </w:p>
        </w:tc>
        <w:tc>
          <w:tcPr>
            <w:tcW w:w="1123" w:type="dxa"/>
          </w:tcPr>
          <w:p w:rsidR="00FE7D68" w:rsidRPr="00294FCB" w:rsidRDefault="00FE7D68" w:rsidP="0042130A">
            <w:pPr>
              <w:ind w:left="0" w:firstLine="0"/>
              <w:contextualSpacing/>
              <w:rPr>
                <w:rFonts w:ascii="Times New Roman" w:hAnsi="Times New Roman"/>
                <w:sz w:val="24"/>
                <w:szCs w:val="24"/>
              </w:rPr>
            </w:pPr>
          </w:p>
        </w:tc>
      </w:tr>
      <w:tr w:rsidR="00FE7D68" w:rsidRPr="00294FCB" w:rsidTr="002F750B">
        <w:trPr>
          <w:trHeight w:val="278"/>
          <w:jc w:val="center"/>
        </w:trPr>
        <w:tc>
          <w:tcPr>
            <w:tcW w:w="518" w:type="dxa"/>
          </w:tcPr>
          <w:p w:rsidR="00FE7D68" w:rsidRPr="00294FCB" w:rsidRDefault="00FE7D68" w:rsidP="00A87E7B">
            <w:pPr>
              <w:ind w:left="0"/>
              <w:contextualSpacing/>
              <w:rPr>
                <w:rFonts w:ascii="Times New Roman" w:hAnsi="Times New Roman"/>
                <w:b/>
                <w:bCs/>
                <w:sz w:val="24"/>
                <w:szCs w:val="24"/>
              </w:rPr>
            </w:pPr>
          </w:p>
        </w:tc>
        <w:tc>
          <w:tcPr>
            <w:tcW w:w="7677" w:type="dxa"/>
          </w:tcPr>
          <w:p w:rsidR="00FE7D68" w:rsidRPr="00294FCB" w:rsidRDefault="00FE7D68" w:rsidP="00A87E7B">
            <w:pPr>
              <w:ind w:left="0"/>
              <w:contextualSpacing/>
              <w:rPr>
                <w:rFonts w:ascii="Times New Roman" w:hAnsi="Times New Roman"/>
                <w:sz w:val="24"/>
                <w:szCs w:val="24"/>
              </w:rPr>
            </w:pPr>
            <w:r w:rsidRPr="00294FCB">
              <w:rPr>
                <w:rFonts w:ascii="Times New Roman" w:hAnsi="Times New Roman"/>
                <w:sz w:val="24"/>
                <w:szCs w:val="24"/>
              </w:rPr>
              <w:t>Планирование действий и времени</w:t>
            </w:r>
          </w:p>
        </w:tc>
        <w:tc>
          <w:tcPr>
            <w:tcW w:w="1123" w:type="dxa"/>
          </w:tcPr>
          <w:p w:rsidR="00FE7D68" w:rsidRPr="00294FCB" w:rsidRDefault="00FE7D68" w:rsidP="0042130A">
            <w:pPr>
              <w:ind w:left="0" w:firstLine="0"/>
              <w:contextualSpacing/>
              <w:rPr>
                <w:rFonts w:ascii="Times New Roman" w:hAnsi="Times New Roman"/>
                <w:sz w:val="24"/>
                <w:szCs w:val="24"/>
              </w:rPr>
            </w:pPr>
          </w:p>
        </w:tc>
      </w:tr>
      <w:tr w:rsidR="00FE7D68" w:rsidRPr="00294FCB" w:rsidTr="002F750B">
        <w:trPr>
          <w:trHeight w:val="259"/>
          <w:jc w:val="center"/>
        </w:trPr>
        <w:tc>
          <w:tcPr>
            <w:tcW w:w="518" w:type="dxa"/>
          </w:tcPr>
          <w:p w:rsidR="00FE7D68" w:rsidRPr="00294FCB" w:rsidRDefault="00FE7D68" w:rsidP="00A87E7B">
            <w:pPr>
              <w:ind w:left="0"/>
              <w:contextualSpacing/>
              <w:rPr>
                <w:rFonts w:ascii="Times New Roman" w:hAnsi="Times New Roman"/>
                <w:b/>
                <w:bCs/>
                <w:sz w:val="24"/>
                <w:szCs w:val="24"/>
              </w:rPr>
            </w:pPr>
          </w:p>
        </w:tc>
        <w:tc>
          <w:tcPr>
            <w:tcW w:w="7677" w:type="dxa"/>
          </w:tcPr>
          <w:p w:rsidR="00FE7D68" w:rsidRPr="00294FCB" w:rsidRDefault="00FE7D68" w:rsidP="00A87E7B">
            <w:pPr>
              <w:ind w:left="0"/>
              <w:contextualSpacing/>
              <w:rPr>
                <w:rFonts w:ascii="Times New Roman" w:hAnsi="Times New Roman"/>
                <w:sz w:val="24"/>
                <w:szCs w:val="24"/>
              </w:rPr>
            </w:pPr>
            <w:r w:rsidRPr="00294FCB">
              <w:rPr>
                <w:rFonts w:ascii="Times New Roman" w:hAnsi="Times New Roman"/>
                <w:sz w:val="24"/>
                <w:szCs w:val="24"/>
              </w:rPr>
              <w:t xml:space="preserve"> Оценки результатов своей деятельности</w:t>
            </w:r>
          </w:p>
        </w:tc>
        <w:tc>
          <w:tcPr>
            <w:tcW w:w="1123" w:type="dxa"/>
          </w:tcPr>
          <w:p w:rsidR="00FE7D68" w:rsidRPr="00294FCB" w:rsidRDefault="00FE7D68" w:rsidP="0042130A">
            <w:pPr>
              <w:ind w:left="0" w:firstLine="0"/>
              <w:contextualSpacing/>
              <w:rPr>
                <w:rFonts w:ascii="Times New Roman" w:hAnsi="Times New Roman"/>
                <w:sz w:val="24"/>
                <w:szCs w:val="24"/>
              </w:rPr>
            </w:pPr>
          </w:p>
        </w:tc>
      </w:tr>
      <w:tr w:rsidR="00FE7D68" w:rsidRPr="00294FCB" w:rsidTr="002F750B">
        <w:trPr>
          <w:trHeight w:val="259"/>
          <w:jc w:val="center"/>
        </w:trPr>
        <w:tc>
          <w:tcPr>
            <w:tcW w:w="9318" w:type="dxa"/>
            <w:gridSpan w:val="3"/>
          </w:tcPr>
          <w:p w:rsidR="00FE7D68" w:rsidRPr="00294FCB" w:rsidRDefault="00FE7D68" w:rsidP="00533012">
            <w:pPr>
              <w:ind w:left="0"/>
              <w:contextualSpacing/>
              <w:jc w:val="center"/>
              <w:rPr>
                <w:rFonts w:ascii="Times New Roman" w:hAnsi="Times New Roman"/>
                <w:b/>
                <w:bCs/>
                <w:sz w:val="24"/>
                <w:szCs w:val="24"/>
              </w:rPr>
            </w:pPr>
            <w:r w:rsidRPr="00294FCB">
              <w:rPr>
                <w:rFonts w:ascii="Times New Roman" w:hAnsi="Times New Roman"/>
                <w:b/>
                <w:bCs/>
                <w:sz w:val="24"/>
                <w:szCs w:val="24"/>
              </w:rPr>
              <w:t>2</w:t>
            </w:r>
            <w:r w:rsidR="00533012">
              <w:rPr>
                <w:rFonts w:ascii="Times New Roman" w:hAnsi="Times New Roman"/>
                <w:b/>
                <w:bCs/>
                <w:sz w:val="24"/>
                <w:szCs w:val="24"/>
              </w:rPr>
              <w:t>.</w:t>
            </w:r>
            <w:r w:rsidRPr="00294FCB">
              <w:rPr>
                <w:rFonts w:ascii="Times New Roman" w:hAnsi="Times New Roman"/>
                <w:b/>
                <w:bCs/>
                <w:sz w:val="24"/>
                <w:szCs w:val="24"/>
              </w:rPr>
              <w:t>Работа группы</w:t>
            </w:r>
          </w:p>
        </w:tc>
      </w:tr>
      <w:tr w:rsidR="00FE7D68" w:rsidRPr="00294FCB" w:rsidTr="002F750B">
        <w:trPr>
          <w:trHeight w:val="259"/>
          <w:jc w:val="center"/>
        </w:trPr>
        <w:tc>
          <w:tcPr>
            <w:tcW w:w="518" w:type="dxa"/>
          </w:tcPr>
          <w:p w:rsidR="00FE7D68" w:rsidRPr="00294FCB" w:rsidRDefault="00FE7D68" w:rsidP="00A87E7B">
            <w:pPr>
              <w:ind w:left="0"/>
              <w:contextualSpacing/>
              <w:rPr>
                <w:rFonts w:ascii="Times New Roman" w:hAnsi="Times New Roman"/>
                <w:b/>
                <w:bCs/>
                <w:sz w:val="24"/>
                <w:szCs w:val="24"/>
              </w:rPr>
            </w:pPr>
          </w:p>
        </w:tc>
        <w:tc>
          <w:tcPr>
            <w:tcW w:w="7677" w:type="dxa"/>
          </w:tcPr>
          <w:p w:rsidR="00FE7D68" w:rsidRPr="00294FCB" w:rsidRDefault="00FE7D68" w:rsidP="00A87E7B">
            <w:pPr>
              <w:ind w:left="0"/>
              <w:contextualSpacing/>
              <w:rPr>
                <w:rFonts w:ascii="Times New Roman" w:hAnsi="Times New Roman"/>
                <w:sz w:val="24"/>
                <w:szCs w:val="24"/>
              </w:rPr>
            </w:pPr>
            <w:r w:rsidRPr="00294FCB">
              <w:rPr>
                <w:rFonts w:ascii="Times New Roman" w:hAnsi="Times New Roman"/>
                <w:sz w:val="24"/>
                <w:szCs w:val="24"/>
              </w:rPr>
              <w:t>Все ученики группы поняли задание</w:t>
            </w:r>
          </w:p>
        </w:tc>
        <w:tc>
          <w:tcPr>
            <w:tcW w:w="1123" w:type="dxa"/>
          </w:tcPr>
          <w:p w:rsidR="00FE7D68" w:rsidRPr="00294FCB" w:rsidRDefault="00FE7D68" w:rsidP="0042130A">
            <w:pPr>
              <w:ind w:left="0" w:firstLine="0"/>
              <w:contextualSpacing/>
              <w:rPr>
                <w:rFonts w:ascii="Times New Roman" w:hAnsi="Times New Roman"/>
                <w:sz w:val="24"/>
                <w:szCs w:val="24"/>
              </w:rPr>
            </w:pPr>
          </w:p>
        </w:tc>
      </w:tr>
      <w:tr w:rsidR="00FE7D68" w:rsidRPr="00294FCB" w:rsidTr="002F750B">
        <w:trPr>
          <w:trHeight w:val="278"/>
          <w:jc w:val="center"/>
        </w:trPr>
        <w:tc>
          <w:tcPr>
            <w:tcW w:w="518" w:type="dxa"/>
          </w:tcPr>
          <w:p w:rsidR="00FE7D68" w:rsidRPr="00294FCB" w:rsidRDefault="00FE7D68" w:rsidP="00A87E7B">
            <w:pPr>
              <w:ind w:left="0"/>
              <w:contextualSpacing/>
              <w:rPr>
                <w:rFonts w:ascii="Times New Roman" w:hAnsi="Times New Roman"/>
                <w:b/>
                <w:bCs/>
                <w:sz w:val="24"/>
                <w:szCs w:val="24"/>
              </w:rPr>
            </w:pPr>
          </w:p>
        </w:tc>
        <w:tc>
          <w:tcPr>
            <w:tcW w:w="7677" w:type="dxa"/>
          </w:tcPr>
          <w:p w:rsidR="00FE7D68" w:rsidRPr="00294FCB" w:rsidRDefault="00FE7D68" w:rsidP="00A87E7B">
            <w:pPr>
              <w:ind w:left="0"/>
              <w:contextualSpacing/>
              <w:rPr>
                <w:rFonts w:ascii="Times New Roman" w:hAnsi="Times New Roman"/>
                <w:sz w:val="24"/>
                <w:szCs w:val="24"/>
              </w:rPr>
            </w:pPr>
            <w:r w:rsidRPr="00294FCB">
              <w:rPr>
                <w:rFonts w:ascii="Times New Roman" w:hAnsi="Times New Roman"/>
                <w:sz w:val="24"/>
                <w:szCs w:val="24"/>
              </w:rPr>
              <w:t>Выслушали и обсудили все предложения</w:t>
            </w:r>
          </w:p>
        </w:tc>
        <w:tc>
          <w:tcPr>
            <w:tcW w:w="1123" w:type="dxa"/>
          </w:tcPr>
          <w:p w:rsidR="00FE7D68" w:rsidRPr="00294FCB" w:rsidRDefault="00FE7D68" w:rsidP="0042130A">
            <w:pPr>
              <w:ind w:left="0" w:firstLine="0"/>
              <w:contextualSpacing/>
              <w:rPr>
                <w:rFonts w:ascii="Times New Roman" w:hAnsi="Times New Roman"/>
                <w:sz w:val="24"/>
                <w:szCs w:val="24"/>
              </w:rPr>
            </w:pPr>
          </w:p>
        </w:tc>
      </w:tr>
      <w:tr w:rsidR="00FE7D68" w:rsidRPr="00294FCB" w:rsidTr="002F750B">
        <w:trPr>
          <w:trHeight w:val="259"/>
          <w:jc w:val="center"/>
        </w:trPr>
        <w:tc>
          <w:tcPr>
            <w:tcW w:w="518" w:type="dxa"/>
          </w:tcPr>
          <w:p w:rsidR="00FE7D68" w:rsidRPr="00294FCB" w:rsidRDefault="00FE7D68" w:rsidP="00A87E7B">
            <w:pPr>
              <w:ind w:left="0"/>
              <w:contextualSpacing/>
              <w:rPr>
                <w:rFonts w:ascii="Times New Roman" w:hAnsi="Times New Roman"/>
                <w:b/>
                <w:bCs/>
                <w:sz w:val="24"/>
                <w:szCs w:val="24"/>
              </w:rPr>
            </w:pPr>
          </w:p>
        </w:tc>
        <w:tc>
          <w:tcPr>
            <w:tcW w:w="7677" w:type="dxa"/>
          </w:tcPr>
          <w:p w:rsidR="00FE7D68" w:rsidRPr="00294FCB" w:rsidRDefault="00FE7D68" w:rsidP="00A87E7B">
            <w:pPr>
              <w:ind w:left="0"/>
              <w:contextualSpacing/>
              <w:rPr>
                <w:rFonts w:ascii="Times New Roman" w:hAnsi="Times New Roman"/>
                <w:sz w:val="24"/>
                <w:szCs w:val="24"/>
              </w:rPr>
            </w:pPr>
            <w:r w:rsidRPr="00294FCB">
              <w:rPr>
                <w:rFonts w:ascii="Times New Roman" w:hAnsi="Times New Roman"/>
                <w:sz w:val="24"/>
                <w:szCs w:val="24"/>
              </w:rPr>
              <w:t>Приняли предложение без  обсуждения</w:t>
            </w:r>
          </w:p>
        </w:tc>
        <w:tc>
          <w:tcPr>
            <w:tcW w:w="1123" w:type="dxa"/>
          </w:tcPr>
          <w:p w:rsidR="00FE7D68" w:rsidRPr="00294FCB" w:rsidRDefault="00FE7D68" w:rsidP="0042130A">
            <w:pPr>
              <w:ind w:left="0" w:firstLine="0"/>
              <w:contextualSpacing/>
              <w:rPr>
                <w:rFonts w:ascii="Times New Roman" w:hAnsi="Times New Roman"/>
                <w:sz w:val="24"/>
                <w:szCs w:val="24"/>
              </w:rPr>
            </w:pPr>
          </w:p>
        </w:tc>
      </w:tr>
      <w:tr w:rsidR="00FE7D68" w:rsidRPr="00294FCB" w:rsidTr="002F750B">
        <w:trPr>
          <w:trHeight w:val="537"/>
          <w:jc w:val="center"/>
        </w:trPr>
        <w:tc>
          <w:tcPr>
            <w:tcW w:w="518" w:type="dxa"/>
          </w:tcPr>
          <w:p w:rsidR="00FE7D68" w:rsidRPr="00294FCB" w:rsidRDefault="00FE7D68" w:rsidP="00A87E7B">
            <w:pPr>
              <w:ind w:left="0"/>
              <w:contextualSpacing/>
              <w:rPr>
                <w:rFonts w:ascii="Times New Roman" w:hAnsi="Times New Roman"/>
                <w:b/>
                <w:bCs/>
                <w:sz w:val="24"/>
                <w:szCs w:val="24"/>
              </w:rPr>
            </w:pPr>
          </w:p>
        </w:tc>
        <w:tc>
          <w:tcPr>
            <w:tcW w:w="7677" w:type="dxa"/>
          </w:tcPr>
          <w:p w:rsidR="00FE7D68" w:rsidRPr="00294FCB" w:rsidRDefault="00FE7D68" w:rsidP="00A87E7B">
            <w:pPr>
              <w:ind w:left="0"/>
              <w:contextualSpacing/>
              <w:rPr>
                <w:rFonts w:ascii="Times New Roman" w:hAnsi="Times New Roman"/>
                <w:sz w:val="24"/>
                <w:szCs w:val="24"/>
              </w:rPr>
            </w:pPr>
            <w:r w:rsidRPr="00294FCB">
              <w:rPr>
                <w:rFonts w:ascii="Times New Roman" w:hAnsi="Times New Roman"/>
                <w:sz w:val="24"/>
                <w:szCs w:val="24"/>
              </w:rPr>
              <w:t>В обсуждении принимали участие все ученики группы</w:t>
            </w:r>
          </w:p>
        </w:tc>
        <w:tc>
          <w:tcPr>
            <w:tcW w:w="1123" w:type="dxa"/>
          </w:tcPr>
          <w:p w:rsidR="00FE7D68" w:rsidRPr="00294FCB" w:rsidRDefault="00FE7D68" w:rsidP="0042130A">
            <w:pPr>
              <w:ind w:left="0" w:firstLine="0"/>
              <w:contextualSpacing/>
              <w:rPr>
                <w:rFonts w:ascii="Times New Roman" w:hAnsi="Times New Roman"/>
                <w:sz w:val="24"/>
                <w:szCs w:val="24"/>
              </w:rPr>
            </w:pPr>
          </w:p>
        </w:tc>
      </w:tr>
      <w:tr w:rsidR="00FE7D68" w:rsidRPr="00294FCB" w:rsidTr="002F750B">
        <w:trPr>
          <w:trHeight w:val="278"/>
          <w:jc w:val="center"/>
        </w:trPr>
        <w:tc>
          <w:tcPr>
            <w:tcW w:w="518" w:type="dxa"/>
          </w:tcPr>
          <w:p w:rsidR="00FE7D68" w:rsidRPr="00294FCB" w:rsidRDefault="00FE7D68" w:rsidP="00A87E7B">
            <w:pPr>
              <w:ind w:left="0"/>
              <w:contextualSpacing/>
              <w:rPr>
                <w:rFonts w:ascii="Times New Roman" w:hAnsi="Times New Roman"/>
                <w:b/>
                <w:bCs/>
                <w:sz w:val="24"/>
                <w:szCs w:val="24"/>
              </w:rPr>
            </w:pPr>
          </w:p>
        </w:tc>
        <w:tc>
          <w:tcPr>
            <w:tcW w:w="7677" w:type="dxa"/>
          </w:tcPr>
          <w:p w:rsidR="00FE7D68" w:rsidRPr="00294FCB" w:rsidRDefault="00FE7D68" w:rsidP="00A87E7B">
            <w:pPr>
              <w:ind w:left="0"/>
              <w:contextualSpacing/>
              <w:rPr>
                <w:rFonts w:ascii="Times New Roman" w:hAnsi="Times New Roman"/>
                <w:sz w:val="24"/>
                <w:szCs w:val="24"/>
              </w:rPr>
            </w:pPr>
            <w:r w:rsidRPr="00294FCB">
              <w:rPr>
                <w:rFonts w:ascii="Times New Roman" w:hAnsi="Times New Roman"/>
                <w:sz w:val="24"/>
                <w:szCs w:val="24"/>
              </w:rPr>
              <w:t>Слушали других, не перебивая, внимательно</w:t>
            </w:r>
          </w:p>
        </w:tc>
        <w:tc>
          <w:tcPr>
            <w:tcW w:w="1123" w:type="dxa"/>
          </w:tcPr>
          <w:p w:rsidR="00FE7D68" w:rsidRPr="00294FCB" w:rsidRDefault="00FE7D68" w:rsidP="0042130A">
            <w:pPr>
              <w:ind w:left="0" w:firstLine="0"/>
              <w:contextualSpacing/>
              <w:rPr>
                <w:rFonts w:ascii="Times New Roman" w:hAnsi="Times New Roman"/>
                <w:sz w:val="24"/>
                <w:szCs w:val="24"/>
              </w:rPr>
            </w:pPr>
          </w:p>
        </w:tc>
      </w:tr>
      <w:tr w:rsidR="00FE7D68" w:rsidRPr="00294FCB" w:rsidTr="002F750B">
        <w:trPr>
          <w:trHeight w:val="259"/>
          <w:jc w:val="center"/>
        </w:trPr>
        <w:tc>
          <w:tcPr>
            <w:tcW w:w="518" w:type="dxa"/>
          </w:tcPr>
          <w:p w:rsidR="00FE7D68" w:rsidRPr="00294FCB" w:rsidRDefault="00FE7D68" w:rsidP="00A87E7B">
            <w:pPr>
              <w:ind w:left="0"/>
              <w:contextualSpacing/>
              <w:rPr>
                <w:rFonts w:ascii="Times New Roman" w:hAnsi="Times New Roman"/>
                <w:b/>
                <w:bCs/>
                <w:sz w:val="24"/>
                <w:szCs w:val="24"/>
              </w:rPr>
            </w:pPr>
          </w:p>
        </w:tc>
        <w:tc>
          <w:tcPr>
            <w:tcW w:w="7677" w:type="dxa"/>
          </w:tcPr>
          <w:p w:rsidR="00FE7D68" w:rsidRPr="00294FCB" w:rsidRDefault="00FE7D68" w:rsidP="00A87E7B">
            <w:pPr>
              <w:ind w:left="0"/>
              <w:contextualSpacing/>
              <w:rPr>
                <w:rFonts w:ascii="Times New Roman" w:hAnsi="Times New Roman"/>
                <w:sz w:val="24"/>
                <w:szCs w:val="24"/>
              </w:rPr>
            </w:pPr>
            <w:r w:rsidRPr="00294FCB">
              <w:rPr>
                <w:rFonts w:ascii="Times New Roman" w:hAnsi="Times New Roman"/>
                <w:sz w:val="24"/>
                <w:szCs w:val="24"/>
              </w:rPr>
              <w:t>Задавали вопросы на понимание в группе</w:t>
            </w:r>
          </w:p>
        </w:tc>
        <w:tc>
          <w:tcPr>
            <w:tcW w:w="1123" w:type="dxa"/>
          </w:tcPr>
          <w:p w:rsidR="00FE7D68" w:rsidRPr="00294FCB" w:rsidRDefault="00FE7D68" w:rsidP="0042130A">
            <w:pPr>
              <w:ind w:left="0" w:firstLine="0"/>
              <w:contextualSpacing/>
              <w:rPr>
                <w:rFonts w:ascii="Times New Roman" w:hAnsi="Times New Roman"/>
                <w:sz w:val="24"/>
                <w:szCs w:val="24"/>
              </w:rPr>
            </w:pPr>
          </w:p>
        </w:tc>
      </w:tr>
      <w:tr w:rsidR="00FE7D68" w:rsidRPr="00294FCB" w:rsidTr="002F750B">
        <w:trPr>
          <w:trHeight w:val="259"/>
          <w:jc w:val="center"/>
        </w:trPr>
        <w:tc>
          <w:tcPr>
            <w:tcW w:w="518" w:type="dxa"/>
          </w:tcPr>
          <w:p w:rsidR="00FE7D68" w:rsidRPr="00294FCB" w:rsidRDefault="00FE7D68" w:rsidP="00A87E7B">
            <w:pPr>
              <w:ind w:left="0"/>
              <w:contextualSpacing/>
              <w:rPr>
                <w:rFonts w:ascii="Times New Roman" w:hAnsi="Times New Roman"/>
                <w:b/>
                <w:bCs/>
                <w:sz w:val="24"/>
                <w:szCs w:val="24"/>
              </w:rPr>
            </w:pPr>
          </w:p>
        </w:tc>
        <w:tc>
          <w:tcPr>
            <w:tcW w:w="7677" w:type="dxa"/>
          </w:tcPr>
          <w:p w:rsidR="00FE7D68" w:rsidRPr="00294FCB" w:rsidRDefault="00FE7D68" w:rsidP="00A87E7B">
            <w:pPr>
              <w:ind w:left="0"/>
              <w:contextualSpacing/>
              <w:rPr>
                <w:rFonts w:ascii="Times New Roman" w:hAnsi="Times New Roman"/>
                <w:sz w:val="24"/>
                <w:szCs w:val="24"/>
              </w:rPr>
            </w:pPr>
            <w:r w:rsidRPr="00294FCB">
              <w:rPr>
                <w:rFonts w:ascii="Times New Roman" w:hAnsi="Times New Roman"/>
                <w:sz w:val="24"/>
                <w:szCs w:val="24"/>
              </w:rPr>
              <w:t>Искали способ и нашли</w:t>
            </w:r>
          </w:p>
        </w:tc>
        <w:tc>
          <w:tcPr>
            <w:tcW w:w="1123" w:type="dxa"/>
          </w:tcPr>
          <w:p w:rsidR="00FE7D68" w:rsidRPr="00294FCB" w:rsidRDefault="00FE7D68" w:rsidP="0042130A">
            <w:pPr>
              <w:ind w:left="0" w:firstLine="0"/>
              <w:contextualSpacing/>
              <w:rPr>
                <w:rFonts w:ascii="Times New Roman" w:hAnsi="Times New Roman"/>
                <w:sz w:val="24"/>
                <w:szCs w:val="24"/>
              </w:rPr>
            </w:pPr>
          </w:p>
        </w:tc>
      </w:tr>
      <w:tr w:rsidR="00FE7D68" w:rsidRPr="00294FCB" w:rsidTr="002F750B">
        <w:trPr>
          <w:trHeight w:val="278"/>
          <w:jc w:val="center"/>
        </w:trPr>
        <w:tc>
          <w:tcPr>
            <w:tcW w:w="518" w:type="dxa"/>
          </w:tcPr>
          <w:p w:rsidR="00FE7D68" w:rsidRPr="00294FCB" w:rsidRDefault="00FE7D68" w:rsidP="00A87E7B">
            <w:pPr>
              <w:ind w:left="0"/>
              <w:contextualSpacing/>
              <w:rPr>
                <w:rFonts w:ascii="Times New Roman" w:hAnsi="Times New Roman"/>
                <w:b/>
                <w:bCs/>
                <w:sz w:val="24"/>
                <w:szCs w:val="24"/>
              </w:rPr>
            </w:pPr>
          </w:p>
        </w:tc>
        <w:tc>
          <w:tcPr>
            <w:tcW w:w="7677" w:type="dxa"/>
          </w:tcPr>
          <w:p w:rsidR="00FE7D68" w:rsidRPr="00294FCB" w:rsidRDefault="00FE7D68" w:rsidP="00A87E7B">
            <w:pPr>
              <w:ind w:left="0"/>
              <w:contextualSpacing/>
              <w:rPr>
                <w:rFonts w:ascii="Times New Roman" w:hAnsi="Times New Roman"/>
                <w:sz w:val="24"/>
                <w:szCs w:val="24"/>
              </w:rPr>
            </w:pPr>
            <w:r w:rsidRPr="00294FCB">
              <w:rPr>
                <w:rFonts w:ascii="Times New Roman" w:hAnsi="Times New Roman"/>
                <w:sz w:val="24"/>
                <w:szCs w:val="24"/>
              </w:rPr>
              <w:t>Смогли составить модели</w:t>
            </w:r>
          </w:p>
        </w:tc>
        <w:tc>
          <w:tcPr>
            <w:tcW w:w="1123" w:type="dxa"/>
          </w:tcPr>
          <w:p w:rsidR="00FE7D68" w:rsidRPr="00294FCB" w:rsidRDefault="00FE7D68" w:rsidP="0042130A">
            <w:pPr>
              <w:ind w:left="0" w:firstLine="0"/>
              <w:contextualSpacing/>
              <w:rPr>
                <w:rFonts w:ascii="Times New Roman" w:hAnsi="Times New Roman"/>
                <w:sz w:val="24"/>
                <w:szCs w:val="24"/>
              </w:rPr>
            </w:pPr>
          </w:p>
        </w:tc>
      </w:tr>
      <w:tr w:rsidR="00FE7D68" w:rsidRPr="00294FCB" w:rsidTr="002F750B">
        <w:trPr>
          <w:trHeight w:val="259"/>
          <w:jc w:val="center"/>
        </w:trPr>
        <w:tc>
          <w:tcPr>
            <w:tcW w:w="518" w:type="dxa"/>
          </w:tcPr>
          <w:p w:rsidR="00FE7D68" w:rsidRPr="00294FCB" w:rsidRDefault="00FE7D68" w:rsidP="00A87E7B">
            <w:pPr>
              <w:ind w:left="0"/>
              <w:contextualSpacing/>
              <w:rPr>
                <w:rFonts w:ascii="Times New Roman" w:hAnsi="Times New Roman"/>
                <w:b/>
                <w:bCs/>
                <w:sz w:val="24"/>
                <w:szCs w:val="24"/>
              </w:rPr>
            </w:pPr>
          </w:p>
        </w:tc>
        <w:tc>
          <w:tcPr>
            <w:tcW w:w="7677" w:type="dxa"/>
          </w:tcPr>
          <w:p w:rsidR="00FE7D68" w:rsidRPr="00294FCB" w:rsidRDefault="00FE7D68" w:rsidP="00A87E7B">
            <w:pPr>
              <w:ind w:left="0"/>
              <w:contextualSpacing/>
              <w:rPr>
                <w:rFonts w:ascii="Times New Roman" w:hAnsi="Times New Roman"/>
                <w:sz w:val="24"/>
                <w:szCs w:val="24"/>
              </w:rPr>
            </w:pPr>
            <w:r w:rsidRPr="00294FCB">
              <w:rPr>
                <w:rFonts w:ascii="Times New Roman" w:hAnsi="Times New Roman"/>
                <w:sz w:val="24"/>
                <w:szCs w:val="24"/>
              </w:rPr>
              <w:t>Контроль решения</w:t>
            </w:r>
          </w:p>
        </w:tc>
        <w:tc>
          <w:tcPr>
            <w:tcW w:w="1123" w:type="dxa"/>
          </w:tcPr>
          <w:p w:rsidR="00FE7D68" w:rsidRPr="00294FCB" w:rsidRDefault="00FE7D68" w:rsidP="0042130A">
            <w:pPr>
              <w:ind w:left="0" w:firstLine="0"/>
              <w:contextualSpacing/>
              <w:rPr>
                <w:rFonts w:ascii="Times New Roman" w:hAnsi="Times New Roman"/>
                <w:sz w:val="24"/>
                <w:szCs w:val="24"/>
              </w:rPr>
            </w:pPr>
          </w:p>
        </w:tc>
      </w:tr>
      <w:tr w:rsidR="00FE7D68" w:rsidRPr="00294FCB" w:rsidTr="002F750B">
        <w:trPr>
          <w:trHeight w:val="537"/>
          <w:jc w:val="center"/>
        </w:trPr>
        <w:tc>
          <w:tcPr>
            <w:tcW w:w="518" w:type="dxa"/>
          </w:tcPr>
          <w:p w:rsidR="00FE7D68" w:rsidRPr="00294FCB" w:rsidRDefault="00FE7D68" w:rsidP="00A87E7B">
            <w:pPr>
              <w:ind w:left="0"/>
              <w:contextualSpacing/>
              <w:rPr>
                <w:rFonts w:ascii="Times New Roman" w:hAnsi="Times New Roman"/>
                <w:b/>
                <w:bCs/>
                <w:sz w:val="24"/>
                <w:szCs w:val="24"/>
              </w:rPr>
            </w:pPr>
          </w:p>
        </w:tc>
        <w:tc>
          <w:tcPr>
            <w:tcW w:w="7677" w:type="dxa"/>
          </w:tcPr>
          <w:p w:rsidR="00FE7D68" w:rsidRPr="00294FCB" w:rsidRDefault="00FE7D68" w:rsidP="00A87E7B">
            <w:pPr>
              <w:ind w:left="0"/>
              <w:contextualSpacing/>
              <w:rPr>
                <w:rFonts w:ascii="Times New Roman" w:hAnsi="Times New Roman"/>
                <w:sz w:val="24"/>
                <w:szCs w:val="24"/>
              </w:rPr>
            </w:pPr>
            <w:r w:rsidRPr="00294FCB">
              <w:rPr>
                <w:rFonts w:ascii="Times New Roman" w:hAnsi="Times New Roman"/>
                <w:sz w:val="24"/>
                <w:szCs w:val="24"/>
              </w:rPr>
              <w:t>Рефлексия найденного способа относительно условия задачи</w:t>
            </w:r>
          </w:p>
        </w:tc>
        <w:tc>
          <w:tcPr>
            <w:tcW w:w="1123" w:type="dxa"/>
          </w:tcPr>
          <w:p w:rsidR="00FE7D68" w:rsidRPr="00294FCB" w:rsidRDefault="00FE7D68" w:rsidP="00A87E7B">
            <w:pPr>
              <w:ind w:left="0"/>
              <w:contextualSpacing/>
              <w:rPr>
                <w:rFonts w:ascii="Times New Roman" w:hAnsi="Times New Roman"/>
                <w:sz w:val="24"/>
                <w:szCs w:val="24"/>
              </w:rPr>
            </w:pPr>
          </w:p>
        </w:tc>
      </w:tr>
      <w:tr w:rsidR="00FE7D68" w:rsidRPr="00294FCB" w:rsidTr="002F750B">
        <w:trPr>
          <w:trHeight w:val="278"/>
          <w:jc w:val="center"/>
        </w:trPr>
        <w:tc>
          <w:tcPr>
            <w:tcW w:w="9318" w:type="dxa"/>
            <w:gridSpan w:val="3"/>
          </w:tcPr>
          <w:p w:rsidR="00FE7D68" w:rsidRPr="00294FCB" w:rsidRDefault="00FE7D68" w:rsidP="00533012">
            <w:pPr>
              <w:ind w:left="0"/>
              <w:contextualSpacing/>
              <w:jc w:val="center"/>
              <w:rPr>
                <w:rFonts w:ascii="Times New Roman" w:hAnsi="Times New Roman"/>
                <w:b/>
                <w:bCs/>
                <w:sz w:val="24"/>
                <w:szCs w:val="24"/>
              </w:rPr>
            </w:pPr>
            <w:r w:rsidRPr="00294FCB">
              <w:rPr>
                <w:rFonts w:ascii="Times New Roman" w:hAnsi="Times New Roman"/>
                <w:b/>
                <w:bCs/>
                <w:sz w:val="24"/>
                <w:szCs w:val="24"/>
              </w:rPr>
              <w:t>3</w:t>
            </w:r>
            <w:r w:rsidR="00533012">
              <w:rPr>
                <w:rFonts w:ascii="Times New Roman" w:hAnsi="Times New Roman"/>
                <w:b/>
                <w:bCs/>
                <w:sz w:val="24"/>
                <w:szCs w:val="24"/>
              </w:rPr>
              <w:t>.</w:t>
            </w:r>
            <w:r w:rsidRPr="00294FCB">
              <w:rPr>
                <w:rFonts w:ascii="Times New Roman" w:hAnsi="Times New Roman"/>
                <w:b/>
                <w:bCs/>
                <w:sz w:val="24"/>
                <w:szCs w:val="24"/>
              </w:rPr>
              <w:t>Стадия «доклада»</w:t>
            </w:r>
          </w:p>
        </w:tc>
      </w:tr>
      <w:tr w:rsidR="00FE7D68" w:rsidRPr="00294FCB" w:rsidTr="002F750B">
        <w:trPr>
          <w:trHeight w:val="259"/>
          <w:jc w:val="center"/>
        </w:trPr>
        <w:tc>
          <w:tcPr>
            <w:tcW w:w="518" w:type="dxa"/>
          </w:tcPr>
          <w:p w:rsidR="00FE7D68" w:rsidRPr="00294FCB" w:rsidRDefault="00FE7D68" w:rsidP="00A87E7B">
            <w:pPr>
              <w:ind w:left="0"/>
              <w:contextualSpacing/>
              <w:rPr>
                <w:rFonts w:ascii="Times New Roman" w:hAnsi="Times New Roman"/>
                <w:b/>
                <w:bCs/>
                <w:sz w:val="24"/>
                <w:szCs w:val="24"/>
              </w:rPr>
            </w:pPr>
          </w:p>
        </w:tc>
        <w:tc>
          <w:tcPr>
            <w:tcW w:w="7677" w:type="dxa"/>
          </w:tcPr>
          <w:p w:rsidR="00FE7D68" w:rsidRPr="00294FCB" w:rsidRDefault="00FE7D68" w:rsidP="00A87E7B">
            <w:pPr>
              <w:ind w:left="0"/>
              <w:contextualSpacing/>
              <w:rPr>
                <w:rFonts w:ascii="Times New Roman" w:hAnsi="Times New Roman"/>
                <w:sz w:val="24"/>
                <w:szCs w:val="24"/>
              </w:rPr>
            </w:pPr>
            <w:r w:rsidRPr="00294FCB">
              <w:rPr>
                <w:rFonts w:ascii="Times New Roman" w:hAnsi="Times New Roman"/>
                <w:sz w:val="24"/>
                <w:szCs w:val="24"/>
              </w:rPr>
              <w:t>Убедительно представили модель другим</w:t>
            </w:r>
          </w:p>
        </w:tc>
        <w:tc>
          <w:tcPr>
            <w:tcW w:w="1123" w:type="dxa"/>
          </w:tcPr>
          <w:p w:rsidR="00FE7D68" w:rsidRPr="00294FCB" w:rsidRDefault="00FE7D68" w:rsidP="0042130A">
            <w:pPr>
              <w:ind w:left="0" w:firstLine="0"/>
              <w:contextualSpacing/>
              <w:rPr>
                <w:rFonts w:ascii="Times New Roman" w:hAnsi="Times New Roman"/>
                <w:sz w:val="24"/>
                <w:szCs w:val="24"/>
              </w:rPr>
            </w:pPr>
          </w:p>
        </w:tc>
      </w:tr>
      <w:tr w:rsidR="00FE7D68" w:rsidRPr="00294FCB" w:rsidTr="002F750B">
        <w:trPr>
          <w:trHeight w:val="259"/>
          <w:jc w:val="center"/>
        </w:trPr>
        <w:tc>
          <w:tcPr>
            <w:tcW w:w="518" w:type="dxa"/>
          </w:tcPr>
          <w:p w:rsidR="00FE7D68" w:rsidRPr="00294FCB" w:rsidRDefault="00FE7D68" w:rsidP="00A87E7B">
            <w:pPr>
              <w:ind w:left="0"/>
              <w:contextualSpacing/>
              <w:rPr>
                <w:rFonts w:ascii="Times New Roman" w:hAnsi="Times New Roman"/>
                <w:b/>
                <w:bCs/>
                <w:sz w:val="24"/>
                <w:szCs w:val="24"/>
              </w:rPr>
            </w:pPr>
          </w:p>
        </w:tc>
        <w:tc>
          <w:tcPr>
            <w:tcW w:w="7677" w:type="dxa"/>
          </w:tcPr>
          <w:p w:rsidR="00FE7D68" w:rsidRPr="00294FCB" w:rsidRDefault="00FE7D68" w:rsidP="00A87E7B">
            <w:pPr>
              <w:ind w:left="0"/>
              <w:contextualSpacing/>
              <w:rPr>
                <w:rFonts w:ascii="Times New Roman" w:hAnsi="Times New Roman"/>
                <w:sz w:val="24"/>
                <w:szCs w:val="24"/>
              </w:rPr>
            </w:pPr>
            <w:r w:rsidRPr="00294FCB">
              <w:rPr>
                <w:rFonts w:ascii="Times New Roman" w:hAnsi="Times New Roman"/>
                <w:sz w:val="24"/>
                <w:szCs w:val="24"/>
              </w:rPr>
              <w:t>Правильность решения задачи</w:t>
            </w:r>
          </w:p>
        </w:tc>
        <w:tc>
          <w:tcPr>
            <w:tcW w:w="1123" w:type="dxa"/>
          </w:tcPr>
          <w:p w:rsidR="00FE7D68" w:rsidRPr="00294FCB" w:rsidRDefault="00FE7D68" w:rsidP="0042130A">
            <w:pPr>
              <w:ind w:left="0" w:firstLine="0"/>
              <w:contextualSpacing/>
              <w:rPr>
                <w:rFonts w:ascii="Times New Roman" w:hAnsi="Times New Roman"/>
                <w:sz w:val="24"/>
                <w:szCs w:val="24"/>
              </w:rPr>
            </w:pPr>
            <w:r w:rsidRPr="00294FCB">
              <w:rPr>
                <w:rFonts w:ascii="Times New Roman" w:hAnsi="Times New Roman"/>
                <w:sz w:val="24"/>
                <w:szCs w:val="24"/>
              </w:rPr>
              <w:t>0 – 20</w:t>
            </w:r>
          </w:p>
        </w:tc>
      </w:tr>
      <w:tr w:rsidR="00FE7D68" w:rsidRPr="00294FCB" w:rsidTr="002F750B">
        <w:trPr>
          <w:trHeight w:val="278"/>
          <w:jc w:val="center"/>
        </w:trPr>
        <w:tc>
          <w:tcPr>
            <w:tcW w:w="518" w:type="dxa"/>
          </w:tcPr>
          <w:p w:rsidR="00FE7D68" w:rsidRPr="00294FCB" w:rsidRDefault="00FE7D68" w:rsidP="00A87E7B">
            <w:pPr>
              <w:ind w:left="0"/>
              <w:contextualSpacing/>
              <w:rPr>
                <w:rFonts w:ascii="Times New Roman" w:hAnsi="Times New Roman"/>
                <w:b/>
                <w:bCs/>
                <w:sz w:val="24"/>
                <w:szCs w:val="24"/>
              </w:rPr>
            </w:pPr>
          </w:p>
        </w:tc>
        <w:tc>
          <w:tcPr>
            <w:tcW w:w="7677" w:type="dxa"/>
          </w:tcPr>
          <w:p w:rsidR="00FE7D68" w:rsidRPr="00294FCB" w:rsidRDefault="00FE7D68" w:rsidP="00A87E7B">
            <w:pPr>
              <w:ind w:left="0"/>
              <w:contextualSpacing/>
              <w:rPr>
                <w:rFonts w:ascii="Times New Roman" w:hAnsi="Times New Roman"/>
                <w:sz w:val="24"/>
                <w:szCs w:val="24"/>
              </w:rPr>
            </w:pPr>
            <w:r w:rsidRPr="00294FCB">
              <w:rPr>
                <w:rFonts w:ascii="Times New Roman" w:hAnsi="Times New Roman"/>
                <w:sz w:val="24"/>
                <w:szCs w:val="24"/>
              </w:rPr>
              <w:t>Выступление соответствует изображению на бумаге</w:t>
            </w:r>
          </w:p>
        </w:tc>
        <w:tc>
          <w:tcPr>
            <w:tcW w:w="1123" w:type="dxa"/>
          </w:tcPr>
          <w:p w:rsidR="00FE7D68" w:rsidRPr="00294FCB" w:rsidRDefault="00FE7D68" w:rsidP="0042130A">
            <w:pPr>
              <w:ind w:left="0" w:firstLine="0"/>
              <w:contextualSpacing/>
              <w:rPr>
                <w:rFonts w:ascii="Times New Roman" w:hAnsi="Times New Roman"/>
                <w:sz w:val="24"/>
                <w:szCs w:val="24"/>
              </w:rPr>
            </w:pPr>
          </w:p>
        </w:tc>
      </w:tr>
    </w:tbl>
    <w:p w:rsidR="00FE7D68" w:rsidRPr="00294FCB" w:rsidRDefault="00FE7D68" w:rsidP="00A87E7B">
      <w:pPr>
        <w:ind w:left="0"/>
        <w:contextualSpacing/>
        <w:rPr>
          <w:rFonts w:ascii="Times New Roman" w:hAnsi="Times New Roman"/>
          <w:sz w:val="28"/>
          <w:szCs w:val="28"/>
        </w:rPr>
      </w:pPr>
    </w:p>
    <w:p w:rsidR="00FE7D68" w:rsidRPr="00294FCB" w:rsidRDefault="00FE7D68" w:rsidP="00A87E7B">
      <w:pPr>
        <w:ind w:left="0"/>
        <w:contextualSpacing/>
        <w:rPr>
          <w:rFonts w:ascii="Times New Roman" w:hAnsi="Times New Roman"/>
          <w:b/>
          <w:i/>
          <w:sz w:val="28"/>
          <w:szCs w:val="28"/>
        </w:rPr>
      </w:pPr>
      <w:r w:rsidRPr="00294FCB">
        <w:rPr>
          <w:rFonts w:ascii="Times New Roman" w:hAnsi="Times New Roman"/>
          <w:b/>
          <w:i/>
          <w:sz w:val="28"/>
          <w:szCs w:val="28"/>
        </w:rPr>
        <w:t xml:space="preserve">Конкурсы как система фиксации  результатов. </w:t>
      </w:r>
    </w:p>
    <w:p w:rsidR="00FE7D68" w:rsidRPr="00294FCB" w:rsidRDefault="00FE7D68" w:rsidP="00A87E7B">
      <w:pPr>
        <w:ind w:left="0"/>
        <w:contextualSpacing/>
        <w:rPr>
          <w:rFonts w:ascii="Times New Roman" w:hAnsi="Times New Roman"/>
          <w:bCs/>
          <w:sz w:val="28"/>
          <w:szCs w:val="28"/>
        </w:rPr>
      </w:pPr>
      <w:r w:rsidRPr="00294FCB">
        <w:rPr>
          <w:rFonts w:ascii="Times New Roman" w:hAnsi="Times New Roman"/>
          <w:bCs/>
          <w:sz w:val="28"/>
          <w:szCs w:val="28"/>
        </w:rPr>
        <w:t xml:space="preserve">На современном этапе развития общества социальный заказ школе изменился: мы отходим от традиционной характеристики качества – уровень полученных знаний и ориентируемся на иной результат образования – компетентность в различных сферах жизнедеятельности, на устойчивую мотивацию к обучению в течение всей жизни, и к  личностному росту. </w:t>
      </w:r>
    </w:p>
    <w:p w:rsidR="00FE7D68" w:rsidRPr="00294FCB" w:rsidRDefault="00FE7D68" w:rsidP="00A87E7B">
      <w:pPr>
        <w:ind w:left="0"/>
        <w:contextualSpacing/>
        <w:rPr>
          <w:rFonts w:ascii="Times New Roman" w:hAnsi="Times New Roman"/>
          <w:bCs/>
          <w:sz w:val="28"/>
          <w:szCs w:val="28"/>
        </w:rPr>
      </w:pPr>
      <w:r w:rsidRPr="00294FCB">
        <w:rPr>
          <w:rFonts w:ascii="Times New Roman" w:hAnsi="Times New Roman"/>
          <w:sz w:val="28"/>
          <w:szCs w:val="28"/>
        </w:rPr>
        <w:t>Формирование  компетентностей учащихся является основным приоритетом и целью образования. Компетентность – это новая единица измерения образованности человека, не сумма заученных знаний, умений, навыков, а способность действовать в различных учебных, жизненных и  проблемных ситуациях. Для осуществления этой цели необходимо</w:t>
      </w:r>
      <w:r w:rsidRPr="00294FCB">
        <w:rPr>
          <w:rFonts w:ascii="Times New Roman" w:hAnsi="Times New Roman"/>
          <w:bCs/>
          <w:sz w:val="28"/>
          <w:szCs w:val="28"/>
        </w:rPr>
        <w:t xml:space="preserve"> создание педагогических условий, обеспечивающих развитие образовательных компетенций, такого образовательного пространства, в котором ребенок может в полной мере проявить себя, свои творческие  способности, показать уровень ключевых компетенций.</w:t>
      </w:r>
    </w:p>
    <w:p w:rsidR="00FE7D68" w:rsidRPr="00294FCB" w:rsidRDefault="00FE7D68" w:rsidP="00A87E7B">
      <w:pPr>
        <w:ind w:left="0"/>
        <w:contextualSpacing/>
        <w:rPr>
          <w:rFonts w:ascii="Times New Roman" w:hAnsi="Times New Roman"/>
          <w:bCs/>
          <w:sz w:val="28"/>
          <w:szCs w:val="28"/>
        </w:rPr>
      </w:pPr>
      <w:r w:rsidRPr="00294FCB">
        <w:rPr>
          <w:rFonts w:ascii="Times New Roman" w:hAnsi="Times New Roman"/>
          <w:bCs/>
          <w:sz w:val="28"/>
          <w:szCs w:val="28"/>
        </w:rPr>
        <w:t xml:space="preserve">Немалую роль в создании условий для самореализации обучающихся играет участие в конкурсах и олимпиадах разного уровня и направленности. </w:t>
      </w:r>
    </w:p>
    <w:p w:rsidR="00FE7D68" w:rsidRPr="00294FCB" w:rsidRDefault="00FE7D68" w:rsidP="00A87E7B">
      <w:pPr>
        <w:ind w:left="0"/>
        <w:contextualSpacing/>
        <w:rPr>
          <w:rFonts w:ascii="Times New Roman" w:hAnsi="Times New Roman"/>
          <w:bCs/>
          <w:sz w:val="28"/>
          <w:szCs w:val="28"/>
        </w:rPr>
      </w:pPr>
      <w:r w:rsidRPr="00294FCB">
        <w:rPr>
          <w:rFonts w:ascii="Times New Roman" w:eastAsia="Times New Roman" w:hAnsi="Times New Roman"/>
          <w:bCs/>
          <w:iCs/>
          <w:sz w:val="28"/>
          <w:szCs w:val="28"/>
        </w:rPr>
        <w:t>В последние годы в общеобразовательную школу широко внедряется практика проведения разнообразных образовательных конкурсов и олимпиад.</w:t>
      </w:r>
      <w:r w:rsidRPr="00294FCB">
        <w:rPr>
          <w:rFonts w:ascii="Times New Roman" w:hAnsi="Times New Roman"/>
          <w:bCs/>
          <w:sz w:val="28"/>
          <w:szCs w:val="28"/>
        </w:rPr>
        <w:t xml:space="preserve"> </w:t>
      </w:r>
    </w:p>
    <w:p w:rsidR="00FE7D68" w:rsidRPr="00294FCB" w:rsidRDefault="00FE7D68" w:rsidP="00A87E7B">
      <w:pPr>
        <w:ind w:left="0"/>
        <w:contextualSpacing/>
        <w:rPr>
          <w:rFonts w:ascii="Times New Roman" w:eastAsia="Times New Roman" w:hAnsi="Times New Roman"/>
          <w:bCs/>
          <w:sz w:val="28"/>
          <w:szCs w:val="28"/>
        </w:rPr>
      </w:pPr>
      <w:r w:rsidRPr="00294FCB">
        <w:rPr>
          <w:rFonts w:ascii="Times New Roman" w:eastAsia="Times New Roman" w:hAnsi="Times New Roman"/>
          <w:bCs/>
          <w:sz w:val="28"/>
          <w:szCs w:val="28"/>
        </w:rPr>
        <w:lastRenderedPageBreak/>
        <w:t xml:space="preserve">Конкурсы и олимпиады - это не только метод, позволяющий педагогам, психологам </w:t>
      </w:r>
      <w:r w:rsidRPr="00294FCB">
        <w:rPr>
          <w:rFonts w:ascii="Times New Roman" w:hAnsi="Times New Roman"/>
          <w:bCs/>
          <w:sz w:val="28"/>
          <w:szCs w:val="28"/>
        </w:rPr>
        <w:t>выявлять одаренных детей,</w:t>
      </w:r>
      <w:r w:rsidRPr="00294FCB">
        <w:rPr>
          <w:rFonts w:ascii="Times New Roman" w:eastAsia="Times New Roman" w:hAnsi="Times New Roman"/>
          <w:bCs/>
          <w:sz w:val="28"/>
          <w:szCs w:val="28"/>
        </w:rPr>
        <w:t xml:space="preserve"> но их значение ещё в том, что они поддерживают, развивают и стимулируют интерес к изучаемым предметам, позволяют проявить активность, инициативность, самостоятельность, помогают школьникам формировать свой уникальный творческий мир. В таком случае конкурсы и олимпиады являются не только местом, где ученики могут проверить знания, умения, навыки  и сравнить свой уровень с другими, но становятся местом фиксации их образовательных результатов. Поэтому возникает необходимость разработки определённой системы, способной оценить и зафиксировать данные результаты.  </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Цель проведения образовательных конкурсов и олимпиад заключается не только в том, чтобы дать импульс к саморазвитию и творческому поиску, в котором рождается подлинный интерес к науке и познанию, но и зафиксировать сформированные образовательные результаты.</w:t>
      </w:r>
    </w:p>
    <w:p w:rsidR="00FE7D68" w:rsidRPr="00781028" w:rsidRDefault="00FE7D68" w:rsidP="00A87E7B">
      <w:pPr>
        <w:ind w:left="0"/>
        <w:contextualSpacing/>
        <w:rPr>
          <w:rFonts w:ascii="Times New Roman" w:hAnsi="Times New Roman"/>
          <w:sz w:val="28"/>
          <w:szCs w:val="28"/>
          <w:u w:val="single"/>
        </w:rPr>
      </w:pPr>
      <w:r w:rsidRPr="00781028">
        <w:rPr>
          <w:rFonts w:ascii="Times New Roman" w:hAnsi="Times New Roman"/>
          <w:sz w:val="28"/>
          <w:szCs w:val="28"/>
          <w:u w:val="single"/>
        </w:rPr>
        <w:t>Проведение конкурсов и олимпиад предполагает решение следующих образовательных, воспитательных и развивающих задач:</w:t>
      </w:r>
    </w:p>
    <w:p w:rsidR="00FE7D68" w:rsidRPr="00294FCB" w:rsidRDefault="00FE7D68" w:rsidP="00A87E7B">
      <w:pPr>
        <w:numPr>
          <w:ilvl w:val="0"/>
          <w:numId w:val="117"/>
        </w:numPr>
        <w:ind w:firstLine="709"/>
        <w:contextualSpacing/>
        <w:rPr>
          <w:rFonts w:ascii="Times New Roman" w:hAnsi="Times New Roman"/>
          <w:sz w:val="28"/>
          <w:szCs w:val="28"/>
        </w:rPr>
      </w:pPr>
      <w:r w:rsidRPr="00294FCB">
        <w:rPr>
          <w:rFonts w:ascii="Times New Roman" w:hAnsi="Times New Roman"/>
          <w:sz w:val="28"/>
          <w:szCs w:val="28"/>
        </w:rPr>
        <w:t xml:space="preserve">организация разнообразной творческой и научной деятельности, способствующей самореализации личности школьника, совершенствования практического мышления; </w:t>
      </w:r>
    </w:p>
    <w:p w:rsidR="00FE7D68" w:rsidRPr="00294FCB" w:rsidRDefault="00FE7D68" w:rsidP="00A87E7B">
      <w:pPr>
        <w:numPr>
          <w:ilvl w:val="0"/>
          <w:numId w:val="117"/>
        </w:numPr>
        <w:ind w:firstLine="709"/>
        <w:contextualSpacing/>
        <w:rPr>
          <w:rFonts w:ascii="Times New Roman" w:hAnsi="Times New Roman"/>
          <w:sz w:val="28"/>
          <w:szCs w:val="28"/>
        </w:rPr>
      </w:pPr>
      <w:r w:rsidRPr="00294FCB">
        <w:rPr>
          <w:rFonts w:ascii="Times New Roman" w:hAnsi="Times New Roman"/>
          <w:sz w:val="28"/>
          <w:szCs w:val="28"/>
        </w:rPr>
        <w:t xml:space="preserve"> выявление и развитие природных задатков и творческого потенциала каждого ребенка, реализация его склонностей и способностей в разных предметных областях</w:t>
      </w:r>
    </w:p>
    <w:p w:rsidR="00FE7D68" w:rsidRPr="00294FCB" w:rsidRDefault="00FE7D68" w:rsidP="00A87E7B">
      <w:pPr>
        <w:numPr>
          <w:ilvl w:val="0"/>
          <w:numId w:val="117"/>
        </w:numPr>
        <w:ind w:firstLine="709"/>
        <w:contextualSpacing/>
        <w:rPr>
          <w:rFonts w:ascii="Times New Roman" w:hAnsi="Times New Roman"/>
          <w:sz w:val="28"/>
          <w:szCs w:val="28"/>
        </w:rPr>
      </w:pPr>
      <w:r w:rsidRPr="00294FCB">
        <w:rPr>
          <w:rFonts w:ascii="Times New Roman" w:hAnsi="Times New Roman"/>
          <w:sz w:val="28"/>
          <w:szCs w:val="28"/>
        </w:rPr>
        <w:t>Предложить такие формы и виды олимпиад и конкурсов, чтобы участие в них помогало наиболее полно зафиксировать образовательные результаты.</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b/>
          <w:sz w:val="28"/>
          <w:szCs w:val="28"/>
        </w:rPr>
        <w:t>Очная</w:t>
      </w:r>
      <w:r w:rsidRPr="00294FCB">
        <w:rPr>
          <w:rFonts w:ascii="Times New Roman" w:hAnsi="Times New Roman"/>
          <w:sz w:val="28"/>
          <w:szCs w:val="28"/>
        </w:rPr>
        <w:t xml:space="preserve"> традиционная форма участия в конкурсах и олимпиадах в основном направлена на фиксацию предметных результатов.</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 xml:space="preserve">В последние годы очень быстро происходит внедрение информационных технологий в сферу образования.  Вместе с ними приходят новые формы и методы обучения, новая идеология глобального мышления. В образовании наблюдается устойчивый рост интереса к новой форме учебы </w:t>
      </w:r>
      <w:r w:rsidRPr="00294FCB">
        <w:rPr>
          <w:rFonts w:ascii="Times New Roman" w:hAnsi="Times New Roman"/>
          <w:sz w:val="28"/>
          <w:szCs w:val="28"/>
        </w:rPr>
        <w:lastRenderedPageBreak/>
        <w:t>– дистанционной.</w:t>
      </w:r>
      <w:r w:rsidRPr="00294FCB">
        <w:rPr>
          <w:rFonts w:ascii="Times New Roman" w:hAnsi="Times New Roman"/>
          <w:b/>
          <w:sz w:val="28"/>
          <w:szCs w:val="28"/>
        </w:rPr>
        <w:t xml:space="preserve"> </w:t>
      </w:r>
      <w:r w:rsidRPr="00294FCB">
        <w:rPr>
          <w:rFonts w:ascii="Times New Roman" w:hAnsi="Times New Roman"/>
          <w:sz w:val="28"/>
          <w:szCs w:val="28"/>
        </w:rPr>
        <w:t>Дистанционное обучение очень перспективно для отдельных категорий граждан: учащихся со специфическими требованиями (одаренных), лиц с ограниченными физическими возможностями. Использование Интернета позволяет осуществлять различные телекоммуникационные образовательные проекты (олимпиады, викторины, конкурсы), служащие переходными формами обучения от традиционных к дистанционным. Интернет-олимпиады и Интернет-конкурсы стали одной из составляющих дистанционного образования, которое позволяет расширить возможности для участия в конкурсах областного, регионального, всероссийского и международного уровня.</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Содержательно все  конкурсы и олимпиады можно подразделить на несколько видов:</w:t>
      </w:r>
    </w:p>
    <w:p w:rsidR="00FE7D68" w:rsidRPr="009F65C2" w:rsidRDefault="00FE7D68" w:rsidP="00A87E7B">
      <w:pPr>
        <w:pStyle w:val="a3"/>
        <w:numPr>
          <w:ilvl w:val="2"/>
          <w:numId w:val="112"/>
        </w:numPr>
        <w:tabs>
          <w:tab w:val="clear" w:pos="2160"/>
        </w:tabs>
        <w:spacing w:line="360" w:lineRule="auto"/>
        <w:ind w:left="0" w:firstLine="709"/>
        <w:rPr>
          <w:rFonts w:ascii="Times New Roman" w:hAnsi="Times New Roman"/>
          <w:sz w:val="28"/>
          <w:szCs w:val="28"/>
        </w:rPr>
      </w:pPr>
      <w:r w:rsidRPr="009F65C2">
        <w:rPr>
          <w:rFonts w:ascii="Times New Roman" w:hAnsi="Times New Roman"/>
          <w:sz w:val="28"/>
          <w:szCs w:val="28"/>
        </w:rPr>
        <w:t>Интеллектуальные: олимпиады, предметные  и эвристические конкурсы, игры.</w:t>
      </w:r>
    </w:p>
    <w:p w:rsidR="00FE7D68" w:rsidRPr="009F65C2" w:rsidRDefault="00FE7D68" w:rsidP="00A87E7B">
      <w:pPr>
        <w:pStyle w:val="a3"/>
        <w:numPr>
          <w:ilvl w:val="0"/>
          <w:numId w:val="112"/>
        </w:numPr>
        <w:tabs>
          <w:tab w:val="clear" w:pos="720"/>
        </w:tabs>
        <w:spacing w:line="360" w:lineRule="auto"/>
        <w:ind w:left="0" w:firstLine="709"/>
        <w:rPr>
          <w:rFonts w:ascii="Times New Roman" w:hAnsi="Times New Roman"/>
          <w:sz w:val="28"/>
          <w:szCs w:val="28"/>
        </w:rPr>
      </w:pPr>
      <w:r w:rsidRPr="009F65C2">
        <w:rPr>
          <w:rFonts w:ascii="Times New Roman" w:hAnsi="Times New Roman"/>
          <w:sz w:val="28"/>
          <w:szCs w:val="28"/>
        </w:rPr>
        <w:t xml:space="preserve">Творческие: конкурсные состязания в области искусств. </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На первом месте по популярности среди обучающихся находятся конкурсы и олимпиады интеллектуальной направленности, на втором месте – конкурсы творческой направленности, на третьем месте – спортивные конкурсы и олимпиады.</w:t>
      </w:r>
    </w:p>
    <w:p w:rsidR="00FE7D68" w:rsidRPr="00294FCB" w:rsidRDefault="00533012" w:rsidP="00A87E7B">
      <w:pPr>
        <w:ind w:left="0"/>
        <w:contextualSpacing/>
        <w:rPr>
          <w:rFonts w:ascii="Times New Roman" w:hAnsi="Times New Roman"/>
          <w:sz w:val="28"/>
          <w:szCs w:val="28"/>
        </w:rPr>
      </w:pPr>
      <w:r>
        <w:rPr>
          <w:rFonts w:ascii="Times New Roman" w:hAnsi="Times New Roman"/>
          <w:sz w:val="28"/>
          <w:szCs w:val="28"/>
        </w:rPr>
        <w:t>К</w:t>
      </w:r>
      <w:r w:rsidR="00FE7D68" w:rsidRPr="00294FCB">
        <w:rPr>
          <w:rFonts w:ascii="Times New Roman" w:hAnsi="Times New Roman"/>
          <w:sz w:val="28"/>
          <w:szCs w:val="28"/>
        </w:rPr>
        <w:t xml:space="preserve">лассные руководители заполняют анкету  в начале </w:t>
      </w:r>
      <w:r w:rsidR="00FE7D68" w:rsidRPr="00294FCB">
        <w:rPr>
          <w:rFonts w:ascii="Times New Roman" w:hAnsi="Times New Roman"/>
          <w:sz w:val="28"/>
          <w:szCs w:val="28"/>
          <w:lang w:val="en-US"/>
        </w:rPr>
        <w:t>III</w:t>
      </w:r>
      <w:r w:rsidR="009F65C2">
        <w:rPr>
          <w:rFonts w:ascii="Times New Roman" w:hAnsi="Times New Roman"/>
          <w:sz w:val="28"/>
          <w:szCs w:val="28"/>
        </w:rPr>
        <w:t xml:space="preserve"> четверти и в конце года. </w:t>
      </w:r>
      <w:r w:rsidR="00FE7D68" w:rsidRPr="00294FCB">
        <w:rPr>
          <w:rFonts w:ascii="Times New Roman" w:hAnsi="Times New Roman"/>
          <w:sz w:val="28"/>
          <w:szCs w:val="28"/>
        </w:rPr>
        <w:t xml:space="preserve">Анализ анкет  позволяет отследить процент вовлеченности обучающихся и ведущее направление в траектории индивидуального развития ребёнка. </w:t>
      </w:r>
    </w:p>
    <w:p w:rsidR="00FE7D68" w:rsidRPr="00294FCB" w:rsidRDefault="00FE7D68" w:rsidP="00A87E7B">
      <w:pPr>
        <w:ind w:left="0"/>
        <w:contextualSpacing/>
        <w:rPr>
          <w:rFonts w:ascii="Times New Roman" w:eastAsia="Times New Roman" w:hAnsi="Times New Roman"/>
          <w:bCs/>
          <w:sz w:val="28"/>
          <w:szCs w:val="28"/>
        </w:rPr>
      </w:pPr>
      <w:r w:rsidRPr="00294FCB">
        <w:rPr>
          <w:rFonts w:ascii="Times New Roman" w:eastAsia="Times New Roman" w:hAnsi="Times New Roman"/>
          <w:bCs/>
          <w:sz w:val="28"/>
          <w:szCs w:val="28"/>
        </w:rPr>
        <w:t xml:space="preserve">Участие обучающихся в олимпиадах и конкурсах обучающихся - это показатель сформированности  их активной социальной позиции. </w:t>
      </w:r>
    </w:p>
    <w:p w:rsidR="00FE7D68" w:rsidRPr="00294FCB" w:rsidRDefault="00FE7D68" w:rsidP="00A87E7B">
      <w:pPr>
        <w:ind w:left="0"/>
        <w:contextualSpacing/>
        <w:rPr>
          <w:rFonts w:ascii="Times New Roman" w:eastAsia="Times New Roman" w:hAnsi="Times New Roman"/>
          <w:sz w:val="28"/>
          <w:szCs w:val="28"/>
          <w:bdr w:val="none" w:sz="0" w:space="0" w:color="auto" w:frame="1"/>
        </w:rPr>
      </w:pPr>
      <w:r w:rsidRPr="00294FCB">
        <w:rPr>
          <w:rFonts w:ascii="Times New Roman" w:hAnsi="Times New Roman"/>
          <w:color w:val="000000"/>
          <w:sz w:val="28"/>
          <w:szCs w:val="28"/>
          <w:shd w:val="clear" w:color="auto" w:fill="FFFFFF"/>
        </w:rPr>
        <w:t xml:space="preserve">Обучающемуся предоставляется возможность выбрать форму, вид конкурса или олимпиады, в которых он может принять участие, опираясь на свои интересы и самооценку своих способностей, возможностей, достигнутого уровня в интеллектуальном, творческом или физическом развитии. Ценно именно то, что ситуация выбора состязания позволяет </w:t>
      </w:r>
      <w:r w:rsidRPr="00294FCB">
        <w:rPr>
          <w:rFonts w:ascii="Times New Roman" w:hAnsi="Times New Roman"/>
          <w:color w:val="000000"/>
          <w:sz w:val="28"/>
          <w:szCs w:val="28"/>
          <w:shd w:val="clear" w:color="auto" w:fill="FFFFFF"/>
        </w:rPr>
        <w:lastRenderedPageBreak/>
        <w:t xml:space="preserve">оценить </w:t>
      </w:r>
      <w:r w:rsidRPr="00294FCB">
        <w:rPr>
          <w:rFonts w:ascii="Times New Roman" w:eastAsia="Times New Roman" w:hAnsi="Times New Roman"/>
          <w:sz w:val="28"/>
          <w:szCs w:val="28"/>
          <w:bdr w:val="none" w:sz="0" w:space="0" w:color="auto" w:frame="1"/>
        </w:rPr>
        <w:t>сформированность адекватной самооценки, умения самоопределиться в мире увлечений.</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При участии в олимпиадно - конкурсном движении фиксируются следующие компетенции:</w:t>
      </w:r>
    </w:p>
    <w:p w:rsidR="00FE7D68" w:rsidRDefault="00FE7D68" w:rsidP="00A87E7B">
      <w:pPr>
        <w:pStyle w:val="a3"/>
        <w:numPr>
          <w:ilvl w:val="1"/>
          <w:numId w:val="112"/>
        </w:numPr>
        <w:tabs>
          <w:tab w:val="clear" w:pos="644"/>
        </w:tabs>
        <w:spacing w:line="360" w:lineRule="auto"/>
        <w:ind w:left="0" w:firstLine="709"/>
        <w:rPr>
          <w:rFonts w:ascii="Times New Roman" w:hAnsi="Times New Roman"/>
          <w:b/>
          <w:sz w:val="28"/>
          <w:szCs w:val="28"/>
        </w:rPr>
      </w:pPr>
      <w:r w:rsidRPr="0062168D">
        <w:rPr>
          <w:rFonts w:ascii="Times New Roman" w:hAnsi="Times New Roman"/>
          <w:bCs/>
          <w:sz w:val="28"/>
          <w:szCs w:val="28"/>
        </w:rPr>
        <w:t>Учебно-организационные умения и навыки обеспечивают планирование, организацию, контроль, регулирование и анализ собственной учебной деятельности учащимися.</w:t>
      </w:r>
      <w:r w:rsidRPr="0062168D">
        <w:rPr>
          <w:rFonts w:ascii="Times New Roman" w:hAnsi="Times New Roman"/>
          <w:b/>
          <w:sz w:val="28"/>
          <w:szCs w:val="28"/>
        </w:rPr>
        <w:t xml:space="preserve"> </w:t>
      </w:r>
    </w:p>
    <w:p w:rsidR="00FE7D68" w:rsidRDefault="00FE7D68" w:rsidP="00A87E7B">
      <w:pPr>
        <w:pStyle w:val="a3"/>
        <w:numPr>
          <w:ilvl w:val="1"/>
          <w:numId w:val="112"/>
        </w:numPr>
        <w:tabs>
          <w:tab w:val="clear" w:pos="644"/>
        </w:tabs>
        <w:spacing w:line="360" w:lineRule="auto"/>
        <w:ind w:left="0" w:firstLine="709"/>
        <w:rPr>
          <w:rFonts w:ascii="Times New Roman" w:hAnsi="Times New Roman"/>
          <w:b/>
          <w:sz w:val="28"/>
          <w:szCs w:val="28"/>
        </w:rPr>
      </w:pPr>
      <w:r w:rsidRPr="0062168D">
        <w:rPr>
          <w:rFonts w:ascii="Times New Roman" w:hAnsi="Times New Roman"/>
          <w:bCs/>
          <w:sz w:val="28"/>
          <w:szCs w:val="28"/>
        </w:rPr>
        <w:t>Учебно-информационные умения и навыки обеспечивают школьнику нахождение, переработку и использование информации для решения учебных задач.</w:t>
      </w:r>
      <w:r w:rsidRPr="0062168D">
        <w:rPr>
          <w:rFonts w:ascii="Times New Roman" w:hAnsi="Times New Roman"/>
          <w:b/>
          <w:sz w:val="28"/>
          <w:szCs w:val="28"/>
        </w:rPr>
        <w:t xml:space="preserve"> </w:t>
      </w:r>
    </w:p>
    <w:p w:rsidR="00FE7D68" w:rsidRDefault="00FE7D68" w:rsidP="00A87E7B">
      <w:pPr>
        <w:pStyle w:val="a3"/>
        <w:numPr>
          <w:ilvl w:val="1"/>
          <w:numId w:val="112"/>
        </w:numPr>
        <w:tabs>
          <w:tab w:val="clear" w:pos="644"/>
        </w:tabs>
        <w:spacing w:line="360" w:lineRule="auto"/>
        <w:ind w:left="0" w:firstLine="709"/>
        <w:rPr>
          <w:rFonts w:ascii="Times New Roman" w:hAnsi="Times New Roman"/>
          <w:b/>
          <w:sz w:val="28"/>
          <w:szCs w:val="28"/>
        </w:rPr>
      </w:pPr>
      <w:r w:rsidRPr="0062168D">
        <w:rPr>
          <w:rFonts w:ascii="Times New Roman" w:hAnsi="Times New Roman"/>
          <w:bCs/>
          <w:sz w:val="28"/>
          <w:szCs w:val="28"/>
        </w:rPr>
        <w:t>Учебно-интеллектуальные умения и навыки обеспечивают четкую структуру содержания процесса постановки и решения учебных задач</w:t>
      </w:r>
      <w:r w:rsidRPr="0062168D">
        <w:rPr>
          <w:rFonts w:ascii="Times New Roman" w:hAnsi="Times New Roman"/>
          <w:b/>
          <w:sz w:val="28"/>
          <w:szCs w:val="28"/>
        </w:rPr>
        <w:t xml:space="preserve">. </w:t>
      </w:r>
    </w:p>
    <w:p w:rsidR="00FE7D68" w:rsidRPr="0062168D" w:rsidRDefault="00FE7D68" w:rsidP="00A87E7B">
      <w:pPr>
        <w:pStyle w:val="a3"/>
        <w:numPr>
          <w:ilvl w:val="1"/>
          <w:numId w:val="112"/>
        </w:numPr>
        <w:tabs>
          <w:tab w:val="clear" w:pos="644"/>
        </w:tabs>
        <w:spacing w:line="360" w:lineRule="auto"/>
        <w:ind w:left="0" w:firstLine="709"/>
        <w:rPr>
          <w:rFonts w:ascii="Times New Roman" w:hAnsi="Times New Roman"/>
          <w:b/>
          <w:sz w:val="28"/>
          <w:szCs w:val="28"/>
        </w:rPr>
      </w:pPr>
      <w:r w:rsidRPr="0062168D">
        <w:rPr>
          <w:rFonts w:ascii="Times New Roman" w:hAnsi="Times New Roman"/>
          <w:bCs/>
          <w:sz w:val="28"/>
          <w:szCs w:val="28"/>
        </w:rPr>
        <w:t>Учебно-коммуникативные умения и навыки позволяют школьнику организовать сотрудничество со старшими и сверстниками, достигать с ними взаимопонимания, организовывать совместную деятельность с разными людьми.</w:t>
      </w:r>
      <w:r w:rsidRPr="0062168D">
        <w:rPr>
          <w:rFonts w:ascii="Times New Roman" w:hAnsi="Times New Roman"/>
          <w:b/>
          <w:sz w:val="28"/>
          <w:szCs w:val="28"/>
        </w:rPr>
        <w:t xml:space="preserve"> </w:t>
      </w:r>
    </w:p>
    <w:p w:rsidR="00FE7D68" w:rsidRPr="00294FCB" w:rsidRDefault="00FE7D68" w:rsidP="00A87E7B">
      <w:pPr>
        <w:ind w:left="0"/>
        <w:contextualSpacing/>
        <w:rPr>
          <w:rFonts w:ascii="Times New Roman" w:eastAsia="Times New Roman" w:hAnsi="Times New Roman"/>
          <w:sz w:val="28"/>
          <w:szCs w:val="28"/>
          <w:bdr w:val="none" w:sz="0" w:space="0" w:color="auto" w:frame="1"/>
        </w:rPr>
      </w:pPr>
      <w:r w:rsidRPr="00294FCB">
        <w:rPr>
          <w:rFonts w:ascii="Times New Roman" w:eastAsia="Times New Roman" w:hAnsi="Times New Roman"/>
          <w:sz w:val="28"/>
          <w:szCs w:val="28"/>
          <w:bdr w:val="none" w:sz="0" w:space="0" w:color="auto" w:frame="1"/>
        </w:rPr>
        <w:t>Каждый вид конкурсных состязаний фиксирует определенные  предметные и метапредметные компетенции, сформированные универсальные учебные действия, как результат образовательной деятельности ребенка, что демонстрирует следующая таблица:</w:t>
      </w:r>
    </w:p>
    <w:p w:rsidR="00FE7D68" w:rsidRPr="00294FCB" w:rsidRDefault="00FE7D68" w:rsidP="00A87E7B">
      <w:pPr>
        <w:ind w:left="0"/>
        <w:contextualSpacing/>
        <w:rPr>
          <w:rFonts w:ascii="Times New Roman" w:hAnsi="Times New Roman"/>
          <w:b/>
          <w:sz w:val="28"/>
          <w:szCs w:val="28"/>
        </w:rPr>
      </w:pPr>
      <w:r w:rsidRPr="00294FCB">
        <w:rPr>
          <w:rFonts w:ascii="Times New Roman" w:eastAsia="Times New Roman" w:hAnsi="Times New Roman"/>
          <w:b/>
          <w:sz w:val="28"/>
          <w:szCs w:val="28"/>
          <w:bdr w:val="none" w:sz="0" w:space="0" w:color="auto" w:frame="1"/>
        </w:rPr>
        <w:t>Фиксируемые результаты в различных олимпиадах и конкурсах.</w:t>
      </w:r>
    </w:p>
    <w:tbl>
      <w:tblPr>
        <w:tblW w:w="98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7"/>
        <w:gridCol w:w="3261"/>
        <w:gridCol w:w="3584"/>
      </w:tblGrid>
      <w:tr w:rsidR="00FE7D68" w:rsidRPr="00294FCB" w:rsidTr="00533012">
        <w:trPr>
          <w:trHeight w:val="303"/>
          <w:jc w:val="center"/>
        </w:trPr>
        <w:tc>
          <w:tcPr>
            <w:tcW w:w="2977" w:type="dxa"/>
            <w:vMerge w:val="restart"/>
          </w:tcPr>
          <w:p w:rsidR="00FE7D68" w:rsidRPr="00294FCB" w:rsidRDefault="00FE7D68" w:rsidP="0042130A">
            <w:pPr>
              <w:ind w:left="0" w:firstLine="0"/>
              <w:contextualSpacing/>
              <w:rPr>
                <w:rFonts w:ascii="Times New Roman" w:hAnsi="Times New Roman"/>
                <w:b/>
                <w:sz w:val="24"/>
                <w:szCs w:val="24"/>
              </w:rPr>
            </w:pPr>
            <w:r w:rsidRPr="00294FCB">
              <w:rPr>
                <w:rFonts w:ascii="Times New Roman" w:hAnsi="Times New Roman"/>
                <w:b/>
                <w:sz w:val="24"/>
                <w:szCs w:val="24"/>
              </w:rPr>
              <w:t>Виды олимпиад и конкурсов</w:t>
            </w:r>
          </w:p>
        </w:tc>
        <w:tc>
          <w:tcPr>
            <w:tcW w:w="6845" w:type="dxa"/>
            <w:gridSpan w:val="2"/>
          </w:tcPr>
          <w:p w:rsidR="00FE7D68" w:rsidRPr="00294FCB" w:rsidRDefault="00FE7D68" w:rsidP="0042130A">
            <w:pPr>
              <w:ind w:left="0" w:firstLine="0"/>
              <w:contextualSpacing/>
              <w:jc w:val="center"/>
              <w:rPr>
                <w:rFonts w:ascii="Times New Roman" w:hAnsi="Times New Roman"/>
                <w:b/>
                <w:sz w:val="24"/>
                <w:szCs w:val="24"/>
              </w:rPr>
            </w:pPr>
            <w:r w:rsidRPr="00294FCB">
              <w:rPr>
                <w:rFonts w:ascii="Times New Roman" w:hAnsi="Times New Roman"/>
                <w:b/>
                <w:sz w:val="24"/>
                <w:szCs w:val="24"/>
              </w:rPr>
              <w:t>результат</w:t>
            </w:r>
          </w:p>
        </w:tc>
      </w:tr>
      <w:tr w:rsidR="00FE7D68" w:rsidRPr="00294FCB" w:rsidTr="00533012">
        <w:trPr>
          <w:jc w:val="center"/>
        </w:trPr>
        <w:tc>
          <w:tcPr>
            <w:tcW w:w="2977" w:type="dxa"/>
            <w:vMerge/>
          </w:tcPr>
          <w:p w:rsidR="00FE7D68" w:rsidRPr="00294FCB" w:rsidRDefault="00FE7D68" w:rsidP="00A87E7B">
            <w:pPr>
              <w:ind w:left="0"/>
              <w:contextualSpacing/>
              <w:rPr>
                <w:rFonts w:ascii="Times New Roman" w:hAnsi="Times New Roman"/>
                <w:sz w:val="24"/>
                <w:szCs w:val="24"/>
              </w:rPr>
            </w:pPr>
          </w:p>
        </w:tc>
        <w:tc>
          <w:tcPr>
            <w:tcW w:w="3261" w:type="dxa"/>
          </w:tcPr>
          <w:p w:rsidR="00FE7D68" w:rsidRPr="00294FCB" w:rsidRDefault="00FE7D68" w:rsidP="00A87E7B">
            <w:pPr>
              <w:ind w:left="0"/>
              <w:contextualSpacing/>
              <w:rPr>
                <w:rFonts w:ascii="Times New Roman" w:hAnsi="Times New Roman"/>
                <w:b/>
                <w:sz w:val="24"/>
                <w:szCs w:val="24"/>
              </w:rPr>
            </w:pPr>
            <w:r w:rsidRPr="00294FCB">
              <w:rPr>
                <w:rFonts w:ascii="Times New Roman" w:hAnsi="Times New Roman"/>
                <w:b/>
                <w:sz w:val="24"/>
                <w:szCs w:val="24"/>
              </w:rPr>
              <w:t>Очные</w:t>
            </w:r>
          </w:p>
        </w:tc>
        <w:tc>
          <w:tcPr>
            <w:tcW w:w="3584" w:type="dxa"/>
          </w:tcPr>
          <w:p w:rsidR="00FE7D68" w:rsidRPr="00294FCB" w:rsidRDefault="00FE7D68" w:rsidP="00A87E7B">
            <w:pPr>
              <w:ind w:left="0"/>
              <w:contextualSpacing/>
              <w:rPr>
                <w:rFonts w:ascii="Times New Roman" w:hAnsi="Times New Roman"/>
                <w:b/>
                <w:sz w:val="24"/>
                <w:szCs w:val="24"/>
              </w:rPr>
            </w:pPr>
            <w:r w:rsidRPr="00294FCB">
              <w:rPr>
                <w:rFonts w:ascii="Times New Roman" w:hAnsi="Times New Roman"/>
                <w:b/>
                <w:sz w:val="24"/>
                <w:szCs w:val="24"/>
              </w:rPr>
              <w:t>дистанционные</w:t>
            </w:r>
          </w:p>
        </w:tc>
      </w:tr>
      <w:tr w:rsidR="00FE7D68" w:rsidRPr="00294FCB" w:rsidTr="00533012">
        <w:trPr>
          <w:jc w:val="center"/>
        </w:trPr>
        <w:tc>
          <w:tcPr>
            <w:tcW w:w="2977" w:type="dxa"/>
          </w:tcPr>
          <w:p w:rsidR="00FE7D68" w:rsidRPr="00294FCB" w:rsidRDefault="00FE7D68" w:rsidP="0042130A">
            <w:pPr>
              <w:ind w:left="0" w:firstLine="0"/>
              <w:contextualSpacing/>
              <w:rPr>
                <w:rFonts w:ascii="Times New Roman" w:hAnsi="Times New Roman"/>
                <w:b/>
                <w:sz w:val="24"/>
                <w:szCs w:val="24"/>
              </w:rPr>
            </w:pPr>
            <w:r w:rsidRPr="00294FCB">
              <w:rPr>
                <w:rFonts w:ascii="Times New Roman" w:hAnsi="Times New Roman"/>
                <w:b/>
                <w:sz w:val="24"/>
                <w:szCs w:val="24"/>
              </w:rPr>
              <w:t>Интеллектуальные</w:t>
            </w:r>
          </w:p>
          <w:p w:rsidR="00FE7D68" w:rsidRPr="00294FCB" w:rsidRDefault="00FE7D68" w:rsidP="00A87E7B">
            <w:pPr>
              <w:ind w:left="0"/>
              <w:contextualSpacing/>
              <w:rPr>
                <w:rFonts w:ascii="Times New Roman" w:hAnsi="Times New Roman"/>
                <w:sz w:val="24"/>
                <w:szCs w:val="24"/>
              </w:rPr>
            </w:pPr>
          </w:p>
        </w:tc>
        <w:tc>
          <w:tcPr>
            <w:tcW w:w="3261" w:type="dxa"/>
          </w:tcPr>
          <w:p w:rsidR="00FE7D68" w:rsidRPr="00294FCB" w:rsidRDefault="00FE7D68" w:rsidP="004D207F">
            <w:pPr>
              <w:ind w:left="0" w:firstLine="0"/>
              <w:contextualSpacing/>
              <w:rPr>
                <w:rFonts w:ascii="Times New Roman" w:hAnsi="Times New Roman"/>
                <w:sz w:val="24"/>
                <w:szCs w:val="24"/>
              </w:rPr>
            </w:pPr>
            <w:r w:rsidRPr="00294FCB">
              <w:rPr>
                <w:rFonts w:ascii="Times New Roman" w:hAnsi="Times New Roman"/>
                <w:sz w:val="24"/>
                <w:szCs w:val="24"/>
              </w:rPr>
              <w:t>Фиксирует:</w:t>
            </w:r>
          </w:p>
          <w:p w:rsidR="00FE7D68" w:rsidRDefault="00FE7D68" w:rsidP="009C4917">
            <w:pPr>
              <w:pStyle w:val="a3"/>
              <w:numPr>
                <w:ilvl w:val="0"/>
                <w:numId w:val="334"/>
              </w:numPr>
              <w:spacing w:line="360" w:lineRule="auto"/>
              <w:ind w:left="0" w:firstLine="709"/>
              <w:rPr>
                <w:rFonts w:ascii="Times New Roman" w:hAnsi="Times New Roman"/>
              </w:rPr>
            </w:pPr>
            <w:r w:rsidRPr="0062168D">
              <w:rPr>
                <w:rFonts w:ascii="Times New Roman" w:hAnsi="Times New Roman"/>
              </w:rPr>
              <w:t xml:space="preserve">предметные результаты, по которому проводится конкурс или олимпиада; </w:t>
            </w:r>
          </w:p>
          <w:p w:rsidR="00FE7D68" w:rsidRDefault="00FE7D68" w:rsidP="009C4917">
            <w:pPr>
              <w:pStyle w:val="a3"/>
              <w:numPr>
                <w:ilvl w:val="0"/>
                <w:numId w:val="334"/>
              </w:numPr>
              <w:spacing w:line="360" w:lineRule="auto"/>
              <w:ind w:left="0" w:firstLine="709"/>
              <w:rPr>
                <w:rFonts w:ascii="Times New Roman" w:hAnsi="Times New Roman"/>
              </w:rPr>
            </w:pPr>
            <w:r w:rsidRPr="0062168D">
              <w:rPr>
                <w:rFonts w:ascii="Times New Roman" w:hAnsi="Times New Roman"/>
              </w:rPr>
              <w:t xml:space="preserve">результаты в области интеллектуальной компетентности:  умение самостоятельно ставить и </w:t>
            </w:r>
            <w:r w:rsidRPr="0062168D">
              <w:rPr>
                <w:rFonts w:ascii="Times New Roman" w:hAnsi="Times New Roman"/>
              </w:rPr>
              <w:lastRenderedPageBreak/>
              <w:t>решать учебные задачи - самостоятельно учиться,  умение проектировать и моделировать собственную учебно-познавательную деятельность;</w:t>
            </w:r>
          </w:p>
          <w:p w:rsidR="0062168D" w:rsidRDefault="00FE7D68" w:rsidP="009C4917">
            <w:pPr>
              <w:pStyle w:val="a3"/>
              <w:numPr>
                <w:ilvl w:val="0"/>
                <w:numId w:val="334"/>
              </w:numPr>
              <w:spacing w:line="360" w:lineRule="auto"/>
              <w:ind w:left="0" w:firstLine="709"/>
              <w:rPr>
                <w:rFonts w:ascii="Times New Roman" w:hAnsi="Times New Roman"/>
              </w:rPr>
            </w:pPr>
            <w:r w:rsidRPr="0062168D">
              <w:rPr>
                <w:rFonts w:ascii="Times New Roman" w:hAnsi="Times New Roman"/>
              </w:rPr>
              <w:t>результаты в области коммуникативных компетенций: владение приемами риторики;</w:t>
            </w:r>
          </w:p>
          <w:p w:rsidR="00FE7D68" w:rsidRPr="0062168D" w:rsidRDefault="00FE7D68" w:rsidP="009C4917">
            <w:pPr>
              <w:pStyle w:val="a3"/>
              <w:numPr>
                <w:ilvl w:val="0"/>
                <w:numId w:val="334"/>
              </w:numPr>
              <w:spacing w:line="360" w:lineRule="auto"/>
              <w:ind w:left="0" w:firstLine="709"/>
              <w:rPr>
                <w:rFonts w:ascii="Times New Roman" w:hAnsi="Times New Roman"/>
              </w:rPr>
            </w:pPr>
            <w:r w:rsidRPr="0062168D">
              <w:rPr>
                <w:rFonts w:ascii="Times New Roman" w:hAnsi="Times New Roman"/>
              </w:rPr>
              <w:t xml:space="preserve"> владение культурой речи; ведение дискуссии, владение различными формами устных публичных выступлений;</w:t>
            </w:r>
          </w:p>
        </w:tc>
        <w:tc>
          <w:tcPr>
            <w:tcW w:w="3584" w:type="dxa"/>
          </w:tcPr>
          <w:p w:rsidR="00FE7D68" w:rsidRPr="00294FCB" w:rsidRDefault="00FE7D68" w:rsidP="004D207F">
            <w:pPr>
              <w:ind w:left="0" w:firstLine="0"/>
              <w:contextualSpacing/>
              <w:rPr>
                <w:rFonts w:ascii="Times New Roman" w:eastAsia="Times New Roman" w:hAnsi="Times New Roman"/>
                <w:sz w:val="24"/>
                <w:szCs w:val="24"/>
              </w:rPr>
            </w:pPr>
            <w:r w:rsidRPr="00294FCB">
              <w:rPr>
                <w:rFonts w:ascii="Times New Roman" w:eastAsia="Times New Roman" w:hAnsi="Times New Roman"/>
                <w:sz w:val="24"/>
                <w:szCs w:val="24"/>
              </w:rPr>
              <w:lastRenderedPageBreak/>
              <w:t>Фиксирует:</w:t>
            </w:r>
          </w:p>
          <w:p w:rsidR="00FE7D68" w:rsidRPr="0062168D" w:rsidRDefault="00FE7D68" w:rsidP="00A87E7B">
            <w:pPr>
              <w:ind w:left="0"/>
              <w:contextualSpacing/>
              <w:rPr>
                <w:rFonts w:ascii="Times New Roman" w:eastAsia="Times New Roman" w:hAnsi="Times New Roman"/>
              </w:rPr>
            </w:pPr>
            <w:r w:rsidRPr="004D207F">
              <w:rPr>
                <w:rFonts w:ascii="Times New Roman" w:eastAsia="Times New Roman" w:hAnsi="Times New Roman"/>
                <w:sz w:val="24"/>
                <w:szCs w:val="24"/>
              </w:rPr>
              <w:t>Метапредметные</w:t>
            </w:r>
            <w:r w:rsidRPr="0062168D">
              <w:rPr>
                <w:rFonts w:ascii="Times New Roman" w:eastAsia="Times New Roman" w:hAnsi="Times New Roman"/>
              </w:rPr>
              <w:t xml:space="preserve"> результаты:</w:t>
            </w:r>
            <w:r w:rsidRPr="0062168D">
              <w:rPr>
                <w:rFonts w:ascii="Times New Roman" w:hAnsi="Times New Roman"/>
              </w:rPr>
              <w:t xml:space="preserve"> умение моделировать собственную стратегию и тактику обучения;</w:t>
            </w:r>
            <w:r w:rsidRPr="0062168D">
              <w:rPr>
                <w:rFonts w:ascii="Times New Roman" w:eastAsia="Times New Roman" w:hAnsi="Times New Roman"/>
              </w:rPr>
              <w:t xml:space="preserve"> </w:t>
            </w:r>
          </w:p>
          <w:p w:rsidR="00FE7D68" w:rsidRPr="0062168D" w:rsidRDefault="00FE7D68" w:rsidP="00A87E7B">
            <w:pPr>
              <w:pStyle w:val="a3"/>
              <w:spacing w:line="360" w:lineRule="auto"/>
              <w:ind w:left="0"/>
              <w:rPr>
                <w:rFonts w:ascii="Times New Roman" w:hAnsi="Times New Roman"/>
              </w:rPr>
            </w:pPr>
            <w:r w:rsidRPr="0062168D">
              <w:rPr>
                <w:rFonts w:ascii="Times New Roman" w:hAnsi="Times New Roman"/>
              </w:rPr>
              <w:t xml:space="preserve">результаты в области информационных компетенций: Выделять, производить поиск, владеть, присваивать, </w:t>
            </w:r>
            <w:r w:rsidRPr="0062168D">
              <w:rPr>
                <w:rFonts w:ascii="Times New Roman" w:hAnsi="Times New Roman"/>
              </w:rPr>
              <w:lastRenderedPageBreak/>
              <w:t>осваивать, усваивать, систематизировать, анализировать, синтезировать информацию, разрабатывать новые способы и формы предъявления различного рода информации, в том числе на электронных носителях, владение ЗУН по общеобразовательным и профильным предметам.</w:t>
            </w:r>
          </w:p>
          <w:p w:rsidR="00FE7D68" w:rsidRPr="00294FCB" w:rsidRDefault="00FE7D68" w:rsidP="00A87E7B">
            <w:pPr>
              <w:ind w:left="0"/>
              <w:contextualSpacing/>
              <w:rPr>
                <w:rFonts w:ascii="Times New Roman" w:hAnsi="Times New Roman"/>
                <w:sz w:val="24"/>
                <w:szCs w:val="24"/>
              </w:rPr>
            </w:pPr>
          </w:p>
          <w:p w:rsidR="00FE7D68" w:rsidRPr="00294FCB" w:rsidRDefault="00FE7D68" w:rsidP="00A87E7B">
            <w:pPr>
              <w:ind w:left="0"/>
              <w:contextualSpacing/>
              <w:rPr>
                <w:rFonts w:ascii="Times New Roman" w:hAnsi="Times New Roman"/>
                <w:sz w:val="24"/>
                <w:szCs w:val="24"/>
              </w:rPr>
            </w:pPr>
          </w:p>
          <w:p w:rsidR="00FE7D68" w:rsidRPr="00294FCB" w:rsidRDefault="00FE7D68" w:rsidP="00A87E7B">
            <w:pPr>
              <w:ind w:left="0"/>
              <w:contextualSpacing/>
              <w:rPr>
                <w:rFonts w:ascii="Times New Roman" w:hAnsi="Times New Roman"/>
                <w:sz w:val="24"/>
                <w:szCs w:val="24"/>
              </w:rPr>
            </w:pPr>
          </w:p>
        </w:tc>
      </w:tr>
    </w:tbl>
    <w:p w:rsidR="00533012" w:rsidRDefault="00533012"/>
    <w:tbl>
      <w:tblPr>
        <w:tblW w:w="98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7"/>
        <w:gridCol w:w="3261"/>
        <w:gridCol w:w="3584"/>
      </w:tblGrid>
      <w:tr w:rsidR="00FE7D68" w:rsidRPr="00294FCB" w:rsidTr="00533012">
        <w:trPr>
          <w:jc w:val="center"/>
        </w:trPr>
        <w:tc>
          <w:tcPr>
            <w:tcW w:w="2977" w:type="dxa"/>
          </w:tcPr>
          <w:p w:rsidR="00FE7D68" w:rsidRPr="00294FCB" w:rsidRDefault="00FE7D68" w:rsidP="00A87E7B">
            <w:pPr>
              <w:ind w:left="0"/>
              <w:contextualSpacing/>
              <w:rPr>
                <w:rFonts w:ascii="Times New Roman" w:hAnsi="Times New Roman"/>
                <w:b/>
                <w:sz w:val="24"/>
                <w:szCs w:val="24"/>
              </w:rPr>
            </w:pPr>
            <w:r w:rsidRPr="00294FCB">
              <w:rPr>
                <w:rFonts w:ascii="Times New Roman" w:hAnsi="Times New Roman"/>
                <w:b/>
                <w:sz w:val="24"/>
                <w:szCs w:val="24"/>
              </w:rPr>
              <w:t>Эвристические</w:t>
            </w:r>
          </w:p>
          <w:p w:rsidR="00FE7D68" w:rsidRPr="00294FCB" w:rsidRDefault="00FE7D68" w:rsidP="00A87E7B">
            <w:pPr>
              <w:ind w:left="0"/>
              <w:contextualSpacing/>
              <w:rPr>
                <w:rFonts w:ascii="Times New Roman" w:hAnsi="Times New Roman"/>
                <w:sz w:val="24"/>
                <w:szCs w:val="24"/>
              </w:rPr>
            </w:pPr>
          </w:p>
        </w:tc>
        <w:tc>
          <w:tcPr>
            <w:tcW w:w="3261" w:type="dxa"/>
          </w:tcPr>
          <w:p w:rsidR="00FE7D68" w:rsidRPr="00294FCB" w:rsidRDefault="00FE7D68" w:rsidP="004D207F">
            <w:pPr>
              <w:ind w:left="0" w:firstLine="0"/>
              <w:contextualSpacing/>
              <w:rPr>
                <w:rFonts w:ascii="Times New Roman" w:hAnsi="Times New Roman"/>
                <w:sz w:val="24"/>
                <w:szCs w:val="24"/>
              </w:rPr>
            </w:pPr>
            <w:r w:rsidRPr="00294FCB">
              <w:rPr>
                <w:rFonts w:ascii="Times New Roman" w:hAnsi="Times New Roman"/>
                <w:color w:val="000000"/>
                <w:sz w:val="24"/>
                <w:szCs w:val="24"/>
                <w:shd w:val="clear" w:color="auto" w:fill="FFFFFF"/>
              </w:rPr>
              <w:t>Фиксирует  способность изобретать, открывать новое, предлагать собственные версии, конструировать модели, выявлять закономерности.</w:t>
            </w:r>
          </w:p>
        </w:tc>
        <w:tc>
          <w:tcPr>
            <w:tcW w:w="3584" w:type="dxa"/>
          </w:tcPr>
          <w:p w:rsidR="00FE7D68" w:rsidRPr="00294FCB" w:rsidRDefault="00FE7D68" w:rsidP="004D207F">
            <w:pPr>
              <w:ind w:left="0" w:firstLine="0"/>
              <w:contextualSpacing/>
              <w:rPr>
                <w:rFonts w:ascii="Times New Roman" w:eastAsia="Times New Roman" w:hAnsi="Times New Roman"/>
                <w:sz w:val="24"/>
                <w:szCs w:val="24"/>
              </w:rPr>
            </w:pPr>
            <w:r w:rsidRPr="00294FCB">
              <w:rPr>
                <w:rFonts w:ascii="Times New Roman" w:eastAsia="Times New Roman" w:hAnsi="Times New Roman"/>
                <w:sz w:val="24"/>
                <w:szCs w:val="24"/>
              </w:rPr>
              <w:t>Фиксирует:</w:t>
            </w:r>
          </w:p>
          <w:p w:rsidR="0062168D" w:rsidRDefault="00FE7D68" w:rsidP="00781028">
            <w:pPr>
              <w:ind w:left="0" w:firstLine="0"/>
              <w:contextualSpacing/>
              <w:rPr>
                <w:rFonts w:ascii="Times New Roman" w:eastAsia="Times New Roman" w:hAnsi="Times New Roman"/>
                <w:sz w:val="24"/>
                <w:szCs w:val="24"/>
              </w:rPr>
            </w:pPr>
            <w:r w:rsidRPr="00294FCB">
              <w:rPr>
                <w:rFonts w:ascii="Times New Roman" w:eastAsia="Times New Roman" w:hAnsi="Times New Roman"/>
                <w:sz w:val="24"/>
                <w:szCs w:val="24"/>
              </w:rPr>
              <w:t>Метапредметные результаты:</w:t>
            </w:r>
            <w:r w:rsidR="0062168D">
              <w:rPr>
                <w:rFonts w:ascii="Times New Roman" w:eastAsia="Times New Roman" w:hAnsi="Times New Roman"/>
                <w:sz w:val="24"/>
                <w:szCs w:val="24"/>
              </w:rPr>
              <w:t xml:space="preserve"> </w:t>
            </w:r>
          </w:p>
          <w:p w:rsidR="00FE7D68" w:rsidRDefault="00FE7D68" w:rsidP="00A87E7B">
            <w:pPr>
              <w:ind w:left="0"/>
              <w:contextualSpacing/>
              <w:rPr>
                <w:rFonts w:ascii="Times New Roman" w:eastAsia="Times New Roman" w:hAnsi="Times New Roman"/>
                <w:sz w:val="24"/>
                <w:szCs w:val="24"/>
              </w:rPr>
            </w:pPr>
            <w:r w:rsidRPr="00294FCB">
              <w:rPr>
                <w:rFonts w:ascii="Times New Roman" w:hAnsi="Times New Roman"/>
                <w:sz w:val="24"/>
                <w:szCs w:val="24"/>
              </w:rPr>
              <w:t>умение моделировать собственную стратегию и тактику обучения;</w:t>
            </w:r>
            <w:r w:rsidRPr="00294FCB">
              <w:rPr>
                <w:rFonts w:ascii="Times New Roman" w:eastAsia="Times New Roman" w:hAnsi="Times New Roman"/>
                <w:sz w:val="24"/>
                <w:szCs w:val="24"/>
              </w:rPr>
              <w:t xml:space="preserve"> </w:t>
            </w:r>
          </w:p>
          <w:p w:rsidR="00FE7D68" w:rsidRPr="00294FCB" w:rsidRDefault="00FE7D68" w:rsidP="00A87E7B">
            <w:pPr>
              <w:ind w:left="0"/>
              <w:contextualSpacing/>
              <w:rPr>
                <w:rFonts w:ascii="Times New Roman" w:hAnsi="Times New Roman"/>
                <w:sz w:val="24"/>
                <w:szCs w:val="24"/>
              </w:rPr>
            </w:pPr>
            <w:r w:rsidRPr="00294FCB">
              <w:rPr>
                <w:rFonts w:ascii="Times New Roman" w:hAnsi="Times New Roman"/>
                <w:sz w:val="24"/>
                <w:szCs w:val="24"/>
              </w:rPr>
              <w:t xml:space="preserve">результаты в области информационных компетенций: Выделять, производить поиск, владеть, присваивать, осваивать, усваивать, систематизировать, анализировать, синтезировать информацию, разрабатывать новые способы и формы предъявления различного рода информации, в том числе на электронных носителях, владение ЗУН по общеобразовательным и </w:t>
            </w:r>
            <w:r w:rsidRPr="00294FCB">
              <w:rPr>
                <w:rFonts w:ascii="Times New Roman" w:hAnsi="Times New Roman"/>
                <w:sz w:val="24"/>
                <w:szCs w:val="24"/>
              </w:rPr>
              <w:lastRenderedPageBreak/>
              <w:t>профильным предметам.</w:t>
            </w:r>
          </w:p>
        </w:tc>
      </w:tr>
      <w:tr w:rsidR="00FE7D68" w:rsidRPr="00294FCB" w:rsidTr="00533012">
        <w:trPr>
          <w:jc w:val="center"/>
        </w:trPr>
        <w:tc>
          <w:tcPr>
            <w:tcW w:w="2977" w:type="dxa"/>
          </w:tcPr>
          <w:p w:rsidR="00FE7D68" w:rsidRPr="00294FCB" w:rsidRDefault="00FE7D68" w:rsidP="00A87E7B">
            <w:pPr>
              <w:ind w:left="0"/>
              <w:contextualSpacing/>
              <w:rPr>
                <w:rFonts w:ascii="Times New Roman" w:hAnsi="Times New Roman"/>
                <w:b/>
                <w:sz w:val="24"/>
                <w:szCs w:val="24"/>
              </w:rPr>
            </w:pPr>
            <w:r w:rsidRPr="00294FCB">
              <w:rPr>
                <w:rFonts w:ascii="Times New Roman" w:hAnsi="Times New Roman"/>
                <w:b/>
                <w:sz w:val="24"/>
                <w:szCs w:val="24"/>
              </w:rPr>
              <w:lastRenderedPageBreak/>
              <w:t>Творческие</w:t>
            </w:r>
          </w:p>
          <w:p w:rsidR="00FE7D68" w:rsidRPr="00294FCB" w:rsidRDefault="00FE7D68" w:rsidP="00A87E7B">
            <w:pPr>
              <w:ind w:left="0"/>
              <w:contextualSpacing/>
              <w:rPr>
                <w:rFonts w:ascii="Times New Roman" w:hAnsi="Times New Roman"/>
                <w:sz w:val="24"/>
                <w:szCs w:val="24"/>
              </w:rPr>
            </w:pPr>
          </w:p>
        </w:tc>
        <w:tc>
          <w:tcPr>
            <w:tcW w:w="3261" w:type="dxa"/>
          </w:tcPr>
          <w:p w:rsidR="00FE7D68" w:rsidRPr="00294FCB" w:rsidRDefault="00FE7D68" w:rsidP="001F3432">
            <w:pPr>
              <w:ind w:left="0" w:firstLine="0"/>
              <w:contextualSpacing/>
              <w:rPr>
                <w:rFonts w:ascii="Times New Roman" w:hAnsi="Times New Roman"/>
                <w:sz w:val="24"/>
                <w:szCs w:val="24"/>
              </w:rPr>
            </w:pPr>
            <w:r w:rsidRPr="00294FCB">
              <w:rPr>
                <w:rFonts w:ascii="Times New Roman" w:hAnsi="Times New Roman"/>
                <w:sz w:val="24"/>
                <w:szCs w:val="24"/>
              </w:rPr>
              <w:t>Фиксирует:</w:t>
            </w:r>
          </w:p>
          <w:p w:rsidR="00FE7D68" w:rsidRPr="00294FCB" w:rsidRDefault="00FE7D68" w:rsidP="001F3432">
            <w:pPr>
              <w:ind w:left="0" w:firstLine="0"/>
              <w:contextualSpacing/>
              <w:rPr>
                <w:rFonts w:ascii="Times New Roman" w:hAnsi="Times New Roman"/>
                <w:sz w:val="24"/>
                <w:szCs w:val="24"/>
              </w:rPr>
            </w:pPr>
            <w:r w:rsidRPr="00294FCB">
              <w:rPr>
                <w:rFonts w:ascii="Times New Roman" w:hAnsi="Times New Roman"/>
                <w:sz w:val="24"/>
                <w:szCs w:val="24"/>
              </w:rPr>
              <w:t xml:space="preserve">результаты в области продуктивной компетентность: умение создать собственный продукт, представить его; </w:t>
            </w:r>
          </w:p>
          <w:p w:rsidR="00FE7D68" w:rsidRPr="00294FCB" w:rsidRDefault="00FE7D68" w:rsidP="00A87E7B">
            <w:pPr>
              <w:ind w:left="0"/>
              <w:contextualSpacing/>
              <w:rPr>
                <w:rFonts w:ascii="Times New Roman" w:hAnsi="Times New Roman"/>
                <w:sz w:val="24"/>
                <w:szCs w:val="24"/>
              </w:rPr>
            </w:pPr>
            <w:r w:rsidRPr="00294FCB">
              <w:rPr>
                <w:rFonts w:ascii="Times New Roman" w:hAnsi="Times New Roman"/>
                <w:sz w:val="24"/>
                <w:szCs w:val="24"/>
              </w:rPr>
              <w:t>результаты в области индивидуализационной компетенции:</w:t>
            </w:r>
          </w:p>
          <w:p w:rsidR="00FE7D68" w:rsidRPr="00294FCB" w:rsidRDefault="00FE7D68" w:rsidP="001F3432">
            <w:pPr>
              <w:ind w:left="0" w:firstLine="0"/>
              <w:contextualSpacing/>
              <w:rPr>
                <w:rFonts w:ascii="Times New Roman" w:hAnsi="Times New Roman"/>
                <w:sz w:val="24"/>
                <w:szCs w:val="24"/>
              </w:rPr>
            </w:pPr>
            <w:r w:rsidRPr="00294FCB">
              <w:rPr>
                <w:rFonts w:ascii="Times New Roman" w:hAnsi="Times New Roman"/>
                <w:sz w:val="24"/>
                <w:szCs w:val="24"/>
              </w:rPr>
              <w:t>умение самостоятельно развивать необходимые в конкретной образовательной ситуации личностные качества;</w:t>
            </w:r>
          </w:p>
        </w:tc>
        <w:tc>
          <w:tcPr>
            <w:tcW w:w="3584" w:type="dxa"/>
          </w:tcPr>
          <w:p w:rsidR="00FE7D68" w:rsidRPr="00294FCB" w:rsidRDefault="00FE7D68" w:rsidP="001F3432">
            <w:pPr>
              <w:ind w:left="0" w:firstLine="0"/>
              <w:contextualSpacing/>
              <w:rPr>
                <w:rFonts w:ascii="Times New Roman" w:eastAsia="Times New Roman" w:hAnsi="Times New Roman"/>
                <w:sz w:val="24"/>
                <w:szCs w:val="24"/>
              </w:rPr>
            </w:pPr>
            <w:r w:rsidRPr="00294FCB">
              <w:rPr>
                <w:rFonts w:ascii="Times New Roman" w:eastAsia="Times New Roman" w:hAnsi="Times New Roman"/>
                <w:sz w:val="24"/>
                <w:szCs w:val="24"/>
              </w:rPr>
              <w:t>Фиксирует:</w:t>
            </w:r>
          </w:p>
          <w:p w:rsidR="00FE7D68" w:rsidRPr="00294FCB" w:rsidRDefault="00FE7D68" w:rsidP="001F3432">
            <w:pPr>
              <w:ind w:left="0" w:firstLine="0"/>
              <w:contextualSpacing/>
              <w:rPr>
                <w:rFonts w:ascii="Times New Roman" w:eastAsia="Times New Roman" w:hAnsi="Times New Roman"/>
                <w:sz w:val="24"/>
                <w:szCs w:val="24"/>
              </w:rPr>
            </w:pPr>
            <w:r w:rsidRPr="00294FCB">
              <w:rPr>
                <w:rFonts w:ascii="Times New Roman" w:eastAsia="Times New Roman" w:hAnsi="Times New Roman"/>
                <w:sz w:val="24"/>
                <w:szCs w:val="24"/>
              </w:rPr>
              <w:t>Метапредметные результаты:</w:t>
            </w:r>
            <w:r w:rsidRPr="00294FCB">
              <w:rPr>
                <w:rFonts w:ascii="Times New Roman" w:hAnsi="Times New Roman"/>
                <w:sz w:val="24"/>
                <w:szCs w:val="24"/>
              </w:rPr>
              <w:t xml:space="preserve"> умение моделировать собственную стратегию и тактику обучения;</w:t>
            </w:r>
            <w:r w:rsidRPr="00294FCB">
              <w:rPr>
                <w:rFonts w:ascii="Times New Roman" w:eastAsia="Times New Roman" w:hAnsi="Times New Roman"/>
                <w:sz w:val="24"/>
                <w:szCs w:val="24"/>
              </w:rPr>
              <w:t xml:space="preserve"> </w:t>
            </w:r>
          </w:p>
          <w:p w:rsidR="00FE7D68" w:rsidRPr="00294FCB" w:rsidRDefault="00FE7D68" w:rsidP="00A87E7B">
            <w:pPr>
              <w:ind w:left="0"/>
              <w:contextualSpacing/>
              <w:rPr>
                <w:rFonts w:ascii="Times New Roman" w:hAnsi="Times New Roman"/>
                <w:sz w:val="24"/>
                <w:szCs w:val="24"/>
              </w:rPr>
            </w:pPr>
            <w:r w:rsidRPr="00294FCB">
              <w:rPr>
                <w:rFonts w:ascii="Times New Roman" w:hAnsi="Times New Roman"/>
                <w:sz w:val="24"/>
                <w:szCs w:val="24"/>
              </w:rPr>
              <w:t>результаты в области информационных компетенций: Выделять, производить поиск, владеть, присваивать, осваивать, усваивать, систематизировать, анализировать, синтезировать информацию, разрабатывать новые способы и формы предъявления различного рода информации, в том числе на электронных носителях, владение ЗУН по общеобразовательным и профильным предметам.</w:t>
            </w:r>
          </w:p>
        </w:tc>
      </w:tr>
      <w:tr w:rsidR="00FE7D68" w:rsidRPr="00294FCB" w:rsidTr="00533012">
        <w:trPr>
          <w:jc w:val="center"/>
        </w:trPr>
        <w:tc>
          <w:tcPr>
            <w:tcW w:w="2977" w:type="dxa"/>
          </w:tcPr>
          <w:p w:rsidR="00FE7D68" w:rsidRPr="00294FCB" w:rsidRDefault="00FE7D68" w:rsidP="00A87E7B">
            <w:pPr>
              <w:ind w:left="0"/>
              <w:contextualSpacing/>
              <w:rPr>
                <w:rFonts w:ascii="Times New Roman" w:hAnsi="Times New Roman"/>
                <w:b/>
                <w:sz w:val="24"/>
                <w:szCs w:val="24"/>
              </w:rPr>
            </w:pPr>
            <w:r w:rsidRPr="00294FCB">
              <w:rPr>
                <w:rFonts w:ascii="Times New Roman" w:hAnsi="Times New Roman"/>
                <w:b/>
                <w:sz w:val="24"/>
                <w:szCs w:val="24"/>
              </w:rPr>
              <w:t>Спортивные</w:t>
            </w:r>
          </w:p>
        </w:tc>
        <w:tc>
          <w:tcPr>
            <w:tcW w:w="3261" w:type="dxa"/>
          </w:tcPr>
          <w:p w:rsidR="00FE7D68" w:rsidRPr="00294FCB" w:rsidRDefault="00FE7D68" w:rsidP="001F3432">
            <w:pPr>
              <w:ind w:left="0" w:firstLine="0"/>
              <w:contextualSpacing/>
              <w:rPr>
                <w:rFonts w:ascii="Times New Roman" w:hAnsi="Times New Roman"/>
                <w:sz w:val="24"/>
                <w:szCs w:val="24"/>
              </w:rPr>
            </w:pPr>
            <w:r w:rsidRPr="00294FCB">
              <w:rPr>
                <w:rFonts w:ascii="Times New Roman" w:hAnsi="Times New Roman"/>
                <w:sz w:val="24"/>
                <w:szCs w:val="24"/>
              </w:rPr>
              <w:t>Фиксирует результаты в формировании волевых черт характера, умение работать в группе, ставить цель, выделять задачи на пути  к достижению цели, находить пути их решения</w:t>
            </w:r>
          </w:p>
        </w:tc>
        <w:tc>
          <w:tcPr>
            <w:tcW w:w="3584" w:type="dxa"/>
          </w:tcPr>
          <w:p w:rsidR="00FE7D68" w:rsidRPr="00294FCB" w:rsidRDefault="00FE7D68" w:rsidP="00A87E7B">
            <w:pPr>
              <w:ind w:left="0"/>
              <w:contextualSpacing/>
              <w:rPr>
                <w:rFonts w:ascii="Times New Roman" w:eastAsia="Times New Roman" w:hAnsi="Times New Roman"/>
                <w:sz w:val="24"/>
                <w:szCs w:val="24"/>
              </w:rPr>
            </w:pPr>
          </w:p>
        </w:tc>
      </w:tr>
    </w:tbl>
    <w:p w:rsidR="00FE7D68" w:rsidRPr="00294FCB" w:rsidRDefault="00FE7D68" w:rsidP="00A87E7B">
      <w:pPr>
        <w:ind w:left="0"/>
        <w:contextualSpacing/>
        <w:rPr>
          <w:rFonts w:ascii="Times New Roman" w:hAnsi="Times New Roman"/>
          <w:b/>
          <w:sz w:val="28"/>
          <w:szCs w:val="28"/>
        </w:rPr>
      </w:pPr>
    </w:p>
    <w:p w:rsidR="00FE7D68" w:rsidRPr="00294FCB" w:rsidRDefault="00FE7D68" w:rsidP="00A87E7B">
      <w:pPr>
        <w:ind w:left="0"/>
        <w:contextualSpacing/>
        <w:rPr>
          <w:rFonts w:ascii="Times New Roman" w:hAnsi="Times New Roman"/>
          <w:b/>
          <w:sz w:val="28"/>
          <w:szCs w:val="28"/>
        </w:rPr>
      </w:pPr>
      <w:r w:rsidRPr="00294FCB">
        <w:rPr>
          <w:rFonts w:ascii="Times New Roman" w:hAnsi="Times New Roman"/>
          <w:b/>
          <w:sz w:val="28"/>
          <w:szCs w:val="28"/>
        </w:rPr>
        <w:t>Анкета вовлеченности обучающихся основной общей школы  в олимпиадно - конкурсное движение.</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Класс:_______________</w:t>
      </w:r>
    </w:p>
    <w:p w:rsidR="00FE7D68" w:rsidRPr="00294FCB" w:rsidRDefault="00FE7D68" w:rsidP="00A87E7B">
      <w:pPr>
        <w:numPr>
          <w:ilvl w:val="0"/>
          <w:numId w:val="118"/>
        </w:numPr>
        <w:ind w:left="0" w:firstLine="709"/>
        <w:contextualSpacing/>
        <w:rPr>
          <w:rFonts w:ascii="Times New Roman" w:hAnsi="Times New Roman"/>
          <w:sz w:val="28"/>
          <w:szCs w:val="28"/>
        </w:rPr>
      </w:pPr>
      <w:r w:rsidRPr="00294FCB">
        <w:rPr>
          <w:rFonts w:ascii="Times New Roman" w:hAnsi="Times New Roman"/>
          <w:sz w:val="28"/>
          <w:szCs w:val="28"/>
        </w:rPr>
        <w:t>Количество детей в классе______________________</w:t>
      </w:r>
    </w:p>
    <w:p w:rsidR="00FE7D68" w:rsidRPr="00294FCB" w:rsidRDefault="00FE7D68" w:rsidP="00A87E7B">
      <w:pPr>
        <w:numPr>
          <w:ilvl w:val="0"/>
          <w:numId w:val="118"/>
        </w:numPr>
        <w:ind w:left="0" w:firstLine="709"/>
        <w:contextualSpacing/>
        <w:rPr>
          <w:rFonts w:ascii="Times New Roman" w:hAnsi="Times New Roman"/>
          <w:sz w:val="28"/>
          <w:szCs w:val="28"/>
        </w:rPr>
      </w:pPr>
      <w:r w:rsidRPr="00294FCB">
        <w:rPr>
          <w:rFonts w:ascii="Times New Roman" w:hAnsi="Times New Roman"/>
          <w:sz w:val="28"/>
          <w:szCs w:val="28"/>
        </w:rPr>
        <w:t>Сколько обучающихся участвуют в олимпиадах, конкурсах, какого уровня:</w:t>
      </w:r>
    </w:p>
    <w:tbl>
      <w:tblPr>
        <w:tblW w:w="0" w:type="auto"/>
        <w:jc w:val="center"/>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42"/>
        <w:gridCol w:w="2071"/>
        <w:gridCol w:w="1890"/>
        <w:gridCol w:w="1660"/>
        <w:gridCol w:w="1777"/>
      </w:tblGrid>
      <w:tr w:rsidR="00FE7D68" w:rsidRPr="00294FCB" w:rsidTr="00781028">
        <w:trPr>
          <w:trHeight w:val="522"/>
          <w:jc w:val="center"/>
        </w:trPr>
        <w:tc>
          <w:tcPr>
            <w:tcW w:w="2342" w:type="dxa"/>
          </w:tcPr>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lastRenderedPageBreak/>
              <w:t>Всего</w:t>
            </w:r>
          </w:p>
        </w:tc>
        <w:tc>
          <w:tcPr>
            <w:tcW w:w="2045" w:type="dxa"/>
          </w:tcPr>
          <w:p w:rsidR="00FE7D68" w:rsidRPr="00294FCB" w:rsidRDefault="00FE7D68" w:rsidP="001F3432">
            <w:pPr>
              <w:ind w:left="0" w:firstLine="0"/>
              <w:contextualSpacing/>
              <w:rPr>
                <w:rFonts w:ascii="Times New Roman" w:hAnsi="Times New Roman"/>
                <w:sz w:val="28"/>
                <w:szCs w:val="28"/>
              </w:rPr>
            </w:pPr>
            <w:r w:rsidRPr="00294FCB">
              <w:rPr>
                <w:rFonts w:ascii="Times New Roman" w:hAnsi="Times New Roman"/>
                <w:sz w:val="28"/>
                <w:szCs w:val="28"/>
              </w:rPr>
              <w:t>Всероссийские</w:t>
            </w:r>
          </w:p>
        </w:tc>
        <w:tc>
          <w:tcPr>
            <w:tcW w:w="1890" w:type="dxa"/>
          </w:tcPr>
          <w:p w:rsidR="00FE7D68" w:rsidRPr="00294FCB" w:rsidRDefault="00FE7D68" w:rsidP="001F3432">
            <w:pPr>
              <w:ind w:left="0" w:firstLine="0"/>
              <w:contextualSpacing/>
              <w:rPr>
                <w:rFonts w:ascii="Times New Roman" w:hAnsi="Times New Roman"/>
                <w:sz w:val="28"/>
                <w:szCs w:val="28"/>
              </w:rPr>
            </w:pPr>
            <w:r w:rsidRPr="00294FCB">
              <w:rPr>
                <w:rFonts w:ascii="Times New Roman" w:hAnsi="Times New Roman"/>
                <w:sz w:val="28"/>
                <w:szCs w:val="28"/>
              </w:rPr>
              <w:t>Областные</w:t>
            </w:r>
          </w:p>
        </w:tc>
        <w:tc>
          <w:tcPr>
            <w:tcW w:w="1660" w:type="dxa"/>
          </w:tcPr>
          <w:p w:rsidR="00FE7D68" w:rsidRPr="00294FCB" w:rsidRDefault="00FE7D68" w:rsidP="001F3432">
            <w:pPr>
              <w:ind w:left="0" w:firstLine="0"/>
              <w:contextualSpacing/>
              <w:rPr>
                <w:rFonts w:ascii="Times New Roman" w:hAnsi="Times New Roman"/>
                <w:sz w:val="28"/>
                <w:szCs w:val="28"/>
              </w:rPr>
            </w:pPr>
            <w:r w:rsidRPr="00294FCB">
              <w:rPr>
                <w:rFonts w:ascii="Times New Roman" w:hAnsi="Times New Roman"/>
                <w:sz w:val="28"/>
                <w:szCs w:val="28"/>
              </w:rPr>
              <w:t>Районные</w:t>
            </w:r>
          </w:p>
        </w:tc>
        <w:tc>
          <w:tcPr>
            <w:tcW w:w="1777" w:type="dxa"/>
          </w:tcPr>
          <w:p w:rsidR="00FE7D68" w:rsidRPr="00294FCB" w:rsidRDefault="00FE7D68" w:rsidP="001F3432">
            <w:pPr>
              <w:ind w:left="0" w:firstLine="0"/>
              <w:contextualSpacing/>
              <w:rPr>
                <w:rFonts w:ascii="Times New Roman" w:hAnsi="Times New Roman"/>
                <w:sz w:val="28"/>
                <w:szCs w:val="28"/>
              </w:rPr>
            </w:pPr>
            <w:r w:rsidRPr="00294FCB">
              <w:rPr>
                <w:rFonts w:ascii="Times New Roman" w:hAnsi="Times New Roman"/>
                <w:sz w:val="28"/>
                <w:szCs w:val="28"/>
              </w:rPr>
              <w:t>Школьные</w:t>
            </w:r>
          </w:p>
        </w:tc>
      </w:tr>
      <w:tr w:rsidR="00FE7D68" w:rsidRPr="00294FCB" w:rsidTr="00781028">
        <w:trPr>
          <w:trHeight w:val="546"/>
          <w:jc w:val="center"/>
        </w:trPr>
        <w:tc>
          <w:tcPr>
            <w:tcW w:w="2342" w:type="dxa"/>
          </w:tcPr>
          <w:p w:rsidR="00FE7D68" w:rsidRPr="00294FCB" w:rsidRDefault="00FE7D68" w:rsidP="00A87E7B">
            <w:pPr>
              <w:ind w:left="0"/>
              <w:contextualSpacing/>
              <w:rPr>
                <w:rFonts w:ascii="Times New Roman" w:hAnsi="Times New Roman"/>
                <w:sz w:val="28"/>
                <w:szCs w:val="28"/>
              </w:rPr>
            </w:pPr>
          </w:p>
        </w:tc>
        <w:tc>
          <w:tcPr>
            <w:tcW w:w="2045" w:type="dxa"/>
          </w:tcPr>
          <w:p w:rsidR="00FE7D68" w:rsidRPr="00294FCB" w:rsidRDefault="00FE7D68" w:rsidP="00A87E7B">
            <w:pPr>
              <w:ind w:left="0"/>
              <w:contextualSpacing/>
              <w:rPr>
                <w:rFonts w:ascii="Times New Roman" w:hAnsi="Times New Roman"/>
                <w:sz w:val="28"/>
                <w:szCs w:val="28"/>
              </w:rPr>
            </w:pPr>
          </w:p>
        </w:tc>
        <w:tc>
          <w:tcPr>
            <w:tcW w:w="1890" w:type="dxa"/>
          </w:tcPr>
          <w:p w:rsidR="00FE7D68" w:rsidRPr="00294FCB" w:rsidRDefault="00FE7D68" w:rsidP="00A87E7B">
            <w:pPr>
              <w:ind w:left="0"/>
              <w:contextualSpacing/>
              <w:rPr>
                <w:rFonts w:ascii="Times New Roman" w:hAnsi="Times New Roman"/>
                <w:sz w:val="28"/>
                <w:szCs w:val="28"/>
              </w:rPr>
            </w:pPr>
          </w:p>
        </w:tc>
        <w:tc>
          <w:tcPr>
            <w:tcW w:w="1660" w:type="dxa"/>
          </w:tcPr>
          <w:p w:rsidR="00FE7D68" w:rsidRPr="00294FCB" w:rsidRDefault="00FE7D68" w:rsidP="00A87E7B">
            <w:pPr>
              <w:ind w:left="0"/>
              <w:contextualSpacing/>
              <w:rPr>
                <w:rFonts w:ascii="Times New Roman" w:hAnsi="Times New Roman"/>
                <w:sz w:val="28"/>
                <w:szCs w:val="28"/>
              </w:rPr>
            </w:pPr>
          </w:p>
        </w:tc>
        <w:tc>
          <w:tcPr>
            <w:tcW w:w="1777" w:type="dxa"/>
          </w:tcPr>
          <w:p w:rsidR="00FE7D68" w:rsidRPr="00294FCB" w:rsidRDefault="00FE7D68" w:rsidP="00A87E7B">
            <w:pPr>
              <w:ind w:left="0"/>
              <w:contextualSpacing/>
              <w:rPr>
                <w:rFonts w:ascii="Times New Roman" w:hAnsi="Times New Roman"/>
                <w:sz w:val="28"/>
                <w:szCs w:val="28"/>
              </w:rPr>
            </w:pPr>
          </w:p>
        </w:tc>
      </w:tr>
    </w:tbl>
    <w:p w:rsidR="00FE7D68" w:rsidRPr="00294FCB" w:rsidRDefault="00FE7D68" w:rsidP="00A87E7B">
      <w:pPr>
        <w:numPr>
          <w:ilvl w:val="0"/>
          <w:numId w:val="118"/>
        </w:numPr>
        <w:ind w:left="0" w:firstLine="709"/>
        <w:contextualSpacing/>
        <w:rPr>
          <w:rFonts w:ascii="Times New Roman" w:hAnsi="Times New Roman"/>
          <w:sz w:val="28"/>
          <w:szCs w:val="28"/>
        </w:rPr>
      </w:pPr>
      <w:r w:rsidRPr="00294FCB">
        <w:rPr>
          <w:rFonts w:ascii="Times New Roman" w:hAnsi="Times New Roman"/>
          <w:sz w:val="28"/>
          <w:szCs w:val="28"/>
        </w:rPr>
        <w:t>Из них самостоятельно____ при помощи родителей_____________</w:t>
      </w:r>
    </w:p>
    <w:p w:rsidR="00FE7D68" w:rsidRPr="00294FCB" w:rsidRDefault="00FE7D68" w:rsidP="00A87E7B">
      <w:pPr>
        <w:numPr>
          <w:ilvl w:val="0"/>
          <w:numId w:val="118"/>
        </w:numPr>
        <w:ind w:left="0" w:firstLine="709"/>
        <w:contextualSpacing/>
        <w:rPr>
          <w:rFonts w:ascii="Times New Roman" w:hAnsi="Times New Roman"/>
          <w:sz w:val="28"/>
          <w:szCs w:val="28"/>
        </w:rPr>
      </w:pPr>
      <w:r w:rsidRPr="00294FCB">
        <w:rPr>
          <w:rFonts w:ascii="Times New Roman" w:hAnsi="Times New Roman"/>
          <w:sz w:val="28"/>
          <w:szCs w:val="28"/>
        </w:rPr>
        <w:t>В каких видах конкурсов и олимпиад чаще принимают участие.</w:t>
      </w:r>
    </w:p>
    <w:p w:rsidR="00FE7D68" w:rsidRPr="00294FCB" w:rsidRDefault="00FE7D68" w:rsidP="00A87E7B">
      <w:pPr>
        <w:ind w:left="0"/>
        <w:contextualSpacing/>
        <w:rPr>
          <w:rFonts w:ascii="Times New Roman" w:hAnsi="Times New Roman"/>
          <w:sz w:val="28"/>
          <w:szCs w:val="28"/>
        </w:rPr>
      </w:pPr>
    </w:p>
    <w:p w:rsidR="00FE7D68" w:rsidRPr="00294FCB" w:rsidRDefault="00781028" w:rsidP="00A87E7B">
      <w:pPr>
        <w:ind w:left="0"/>
        <w:contextualSpacing/>
        <w:rPr>
          <w:rFonts w:ascii="Times New Roman" w:hAnsi="Times New Roman"/>
          <w:sz w:val="28"/>
          <w:szCs w:val="28"/>
        </w:rPr>
      </w:pPr>
      <w:r>
        <w:rPr>
          <w:rFonts w:ascii="Times New Roman" w:hAnsi="Times New Roman"/>
          <w:sz w:val="28"/>
          <w:szCs w:val="28"/>
        </w:rPr>
        <w:t xml:space="preserve">Интеллектуальные             </w:t>
      </w:r>
      <w:r w:rsidR="00FE7D68" w:rsidRPr="00294FCB">
        <w:rPr>
          <w:rFonts w:ascii="Times New Roman" w:hAnsi="Times New Roman"/>
          <w:sz w:val="28"/>
          <w:szCs w:val="28"/>
        </w:rPr>
        <w:t>очно___________ дистанционно___________</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 xml:space="preserve">Эвристические                  </w:t>
      </w:r>
      <w:r w:rsidR="0062168D">
        <w:rPr>
          <w:rFonts w:ascii="Times New Roman" w:hAnsi="Times New Roman"/>
          <w:sz w:val="28"/>
          <w:szCs w:val="28"/>
        </w:rPr>
        <w:t xml:space="preserve"> </w:t>
      </w:r>
      <w:r w:rsidRPr="00294FCB">
        <w:rPr>
          <w:rFonts w:ascii="Times New Roman" w:hAnsi="Times New Roman"/>
          <w:sz w:val="28"/>
          <w:szCs w:val="28"/>
        </w:rPr>
        <w:t>очно___________ дистанционно___________</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Творч</w:t>
      </w:r>
      <w:r w:rsidR="00781028">
        <w:rPr>
          <w:rFonts w:ascii="Times New Roman" w:hAnsi="Times New Roman"/>
          <w:sz w:val="28"/>
          <w:szCs w:val="28"/>
        </w:rPr>
        <w:t xml:space="preserve">еские                        </w:t>
      </w:r>
      <w:r w:rsidRPr="00294FCB">
        <w:rPr>
          <w:rFonts w:ascii="Times New Roman" w:hAnsi="Times New Roman"/>
          <w:sz w:val="28"/>
          <w:szCs w:val="28"/>
        </w:rPr>
        <w:t xml:space="preserve"> очно___________ дистанционно___________  </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Спор</w:t>
      </w:r>
      <w:r w:rsidR="00781028">
        <w:rPr>
          <w:rFonts w:ascii="Times New Roman" w:hAnsi="Times New Roman"/>
          <w:sz w:val="28"/>
          <w:szCs w:val="28"/>
        </w:rPr>
        <w:t xml:space="preserve">тивные                        </w:t>
      </w:r>
      <w:r w:rsidRPr="00294FCB">
        <w:rPr>
          <w:rFonts w:ascii="Times New Roman" w:hAnsi="Times New Roman"/>
          <w:sz w:val="28"/>
          <w:szCs w:val="28"/>
        </w:rPr>
        <w:t>очно___________ дистанционно___________</w:t>
      </w:r>
    </w:p>
    <w:p w:rsidR="00FE7D68" w:rsidRPr="00294FCB" w:rsidRDefault="00FE7D68" w:rsidP="00A87E7B">
      <w:pPr>
        <w:numPr>
          <w:ilvl w:val="0"/>
          <w:numId w:val="118"/>
        </w:numPr>
        <w:ind w:left="0" w:firstLine="709"/>
        <w:contextualSpacing/>
        <w:rPr>
          <w:rFonts w:ascii="Times New Roman" w:hAnsi="Times New Roman"/>
          <w:sz w:val="28"/>
          <w:szCs w:val="28"/>
        </w:rPr>
      </w:pPr>
      <w:r w:rsidRPr="00294FCB">
        <w:rPr>
          <w:rFonts w:ascii="Times New Roman" w:hAnsi="Times New Roman"/>
          <w:sz w:val="28"/>
          <w:szCs w:val="28"/>
        </w:rPr>
        <w:t>Сколько обучающихся не участвуют в олимпиадно - конкурсном движении:_____________</w:t>
      </w:r>
    </w:p>
    <w:p w:rsidR="00533012" w:rsidRDefault="00533012" w:rsidP="00A87E7B">
      <w:pPr>
        <w:ind w:left="0"/>
        <w:contextualSpacing/>
        <w:rPr>
          <w:rFonts w:ascii="Times New Roman" w:hAnsi="Times New Roman"/>
          <w:b/>
          <w:sz w:val="28"/>
          <w:szCs w:val="28"/>
        </w:rPr>
      </w:pPr>
    </w:p>
    <w:p w:rsidR="00FE7D68" w:rsidRPr="00294FCB" w:rsidRDefault="00FE7D68" w:rsidP="00A87E7B">
      <w:pPr>
        <w:ind w:left="0"/>
        <w:contextualSpacing/>
        <w:rPr>
          <w:rFonts w:ascii="Times New Roman" w:hAnsi="Times New Roman"/>
          <w:b/>
          <w:sz w:val="28"/>
          <w:szCs w:val="28"/>
        </w:rPr>
      </w:pPr>
      <w:r w:rsidRPr="00294FCB">
        <w:rPr>
          <w:rFonts w:ascii="Times New Roman" w:hAnsi="Times New Roman"/>
          <w:b/>
          <w:sz w:val="28"/>
          <w:szCs w:val="28"/>
        </w:rPr>
        <w:t>Сводная таблица вовлеченности обучающихся в олимпиадно - конкурсное движение.</w:t>
      </w:r>
    </w:p>
    <w:p w:rsidR="00FE7D68" w:rsidRPr="00294FCB" w:rsidRDefault="00FE7D68" w:rsidP="00A87E7B">
      <w:pPr>
        <w:ind w:left="0"/>
        <w:contextualSpacing/>
        <w:rPr>
          <w:rFonts w:ascii="Times New Roman" w:hAnsi="Times New Roman"/>
          <w:b/>
          <w:sz w:val="28"/>
          <w:szCs w:val="28"/>
        </w:rPr>
      </w:pPr>
      <w:r w:rsidRPr="00294FCB">
        <w:rPr>
          <w:rFonts w:ascii="Times New Roman" w:hAnsi="Times New Roman"/>
          <w:b/>
          <w:sz w:val="28"/>
          <w:szCs w:val="28"/>
        </w:rPr>
        <w:t>Класс ___________________</w:t>
      </w:r>
    </w:p>
    <w:p w:rsidR="00FE7D68" w:rsidRPr="00294FCB" w:rsidRDefault="00FE7D68" w:rsidP="00A87E7B">
      <w:pPr>
        <w:ind w:left="0"/>
        <w:contextualSpacing/>
        <w:rPr>
          <w:rFonts w:ascii="Times New Roman" w:hAnsi="Times New Roman"/>
          <w:b/>
          <w:sz w:val="28"/>
          <w:szCs w:val="28"/>
        </w:rPr>
      </w:pPr>
    </w:p>
    <w:tbl>
      <w:tblPr>
        <w:tblW w:w="97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0"/>
        <w:gridCol w:w="1046"/>
        <w:gridCol w:w="992"/>
        <w:gridCol w:w="1222"/>
        <w:gridCol w:w="851"/>
        <w:gridCol w:w="992"/>
        <w:gridCol w:w="992"/>
        <w:gridCol w:w="567"/>
        <w:gridCol w:w="851"/>
        <w:gridCol w:w="708"/>
        <w:gridCol w:w="1046"/>
      </w:tblGrid>
      <w:tr w:rsidR="00FE7D68" w:rsidRPr="00294FCB" w:rsidTr="00781028">
        <w:trPr>
          <w:jc w:val="center"/>
        </w:trPr>
        <w:tc>
          <w:tcPr>
            <w:tcW w:w="480" w:type="dxa"/>
            <w:vMerge w:val="restart"/>
          </w:tcPr>
          <w:p w:rsidR="00FE7D68" w:rsidRPr="00294FCB" w:rsidRDefault="00533012" w:rsidP="00A87E7B">
            <w:pPr>
              <w:ind w:left="0"/>
              <w:contextualSpacing/>
              <w:rPr>
                <w:rFonts w:ascii="Times New Roman" w:hAnsi="Times New Roman"/>
                <w:sz w:val="24"/>
                <w:szCs w:val="24"/>
              </w:rPr>
            </w:pPr>
            <w:r>
              <w:rPr>
                <w:rFonts w:ascii="Times New Roman" w:hAnsi="Times New Roman"/>
                <w:sz w:val="24"/>
                <w:szCs w:val="24"/>
              </w:rPr>
              <w:t>№</w:t>
            </w:r>
            <w:r w:rsidR="00FE7D68" w:rsidRPr="00294FCB">
              <w:rPr>
                <w:rFonts w:ascii="Times New Roman" w:hAnsi="Times New Roman"/>
                <w:sz w:val="24"/>
                <w:szCs w:val="24"/>
              </w:rPr>
              <w:t>№</w:t>
            </w:r>
          </w:p>
        </w:tc>
        <w:tc>
          <w:tcPr>
            <w:tcW w:w="1046" w:type="dxa"/>
            <w:vMerge w:val="restart"/>
            <w:vAlign w:val="center"/>
          </w:tcPr>
          <w:p w:rsidR="00FE7D68" w:rsidRPr="00294FCB" w:rsidRDefault="00FE7D68" w:rsidP="00533012">
            <w:pPr>
              <w:ind w:left="0" w:firstLine="0"/>
              <w:contextualSpacing/>
              <w:jc w:val="center"/>
              <w:rPr>
                <w:rFonts w:ascii="Times New Roman" w:hAnsi="Times New Roman"/>
                <w:sz w:val="24"/>
                <w:szCs w:val="24"/>
              </w:rPr>
            </w:pPr>
            <w:r w:rsidRPr="00294FCB">
              <w:rPr>
                <w:rFonts w:ascii="Times New Roman" w:hAnsi="Times New Roman"/>
                <w:sz w:val="24"/>
                <w:szCs w:val="24"/>
              </w:rPr>
              <w:t>Ф.И. обучающегося</w:t>
            </w:r>
          </w:p>
        </w:tc>
        <w:tc>
          <w:tcPr>
            <w:tcW w:w="7175" w:type="dxa"/>
            <w:gridSpan w:val="8"/>
            <w:vAlign w:val="center"/>
          </w:tcPr>
          <w:p w:rsidR="00FE7D68" w:rsidRPr="00294FCB" w:rsidRDefault="005F7D7F" w:rsidP="00533012">
            <w:pPr>
              <w:ind w:left="0"/>
              <w:contextualSpacing/>
              <w:jc w:val="center"/>
              <w:rPr>
                <w:rFonts w:ascii="Times New Roman" w:hAnsi="Times New Roman"/>
                <w:sz w:val="24"/>
                <w:szCs w:val="24"/>
              </w:rPr>
            </w:pPr>
            <w:r>
              <w:rPr>
                <w:rFonts w:ascii="Times New Roman" w:hAnsi="Times New Roman"/>
                <w:sz w:val="24"/>
                <w:szCs w:val="24"/>
              </w:rPr>
              <w:t>Н</w:t>
            </w:r>
            <w:r w:rsidR="00FE7D68" w:rsidRPr="00294FCB">
              <w:rPr>
                <w:rFonts w:ascii="Times New Roman" w:hAnsi="Times New Roman"/>
                <w:sz w:val="24"/>
                <w:szCs w:val="24"/>
              </w:rPr>
              <w:t>аправленность выбора, результат.</w:t>
            </w:r>
          </w:p>
        </w:tc>
        <w:tc>
          <w:tcPr>
            <w:tcW w:w="1046" w:type="dxa"/>
            <w:vMerge w:val="restart"/>
            <w:vAlign w:val="center"/>
          </w:tcPr>
          <w:p w:rsidR="00FE7D68" w:rsidRPr="00294FCB" w:rsidRDefault="005F7D7F" w:rsidP="00781028">
            <w:pPr>
              <w:ind w:left="0" w:firstLine="0"/>
              <w:contextualSpacing/>
              <w:rPr>
                <w:rFonts w:ascii="Times New Roman" w:hAnsi="Times New Roman"/>
                <w:sz w:val="24"/>
                <w:szCs w:val="24"/>
              </w:rPr>
            </w:pPr>
            <w:r>
              <w:rPr>
                <w:rFonts w:ascii="Times New Roman" w:hAnsi="Times New Roman"/>
                <w:sz w:val="24"/>
                <w:szCs w:val="24"/>
              </w:rPr>
              <w:t>В</w:t>
            </w:r>
            <w:r w:rsidR="00FE7D68" w:rsidRPr="00294FCB">
              <w:rPr>
                <w:rFonts w:ascii="Times New Roman" w:hAnsi="Times New Roman"/>
                <w:sz w:val="24"/>
                <w:szCs w:val="24"/>
              </w:rPr>
              <w:t>сего</w:t>
            </w:r>
          </w:p>
        </w:tc>
      </w:tr>
      <w:tr w:rsidR="00FE7D68" w:rsidRPr="00294FCB" w:rsidTr="00781028">
        <w:trPr>
          <w:trHeight w:val="463"/>
          <w:jc w:val="center"/>
        </w:trPr>
        <w:tc>
          <w:tcPr>
            <w:tcW w:w="480" w:type="dxa"/>
            <w:vMerge/>
          </w:tcPr>
          <w:p w:rsidR="00FE7D68" w:rsidRPr="00294FCB" w:rsidRDefault="00FE7D68" w:rsidP="00A87E7B">
            <w:pPr>
              <w:ind w:left="0"/>
              <w:contextualSpacing/>
              <w:rPr>
                <w:rFonts w:ascii="Times New Roman" w:hAnsi="Times New Roman"/>
                <w:sz w:val="24"/>
                <w:szCs w:val="24"/>
              </w:rPr>
            </w:pPr>
          </w:p>
        </w:tc>
        <w:tc>
          <w:tcPr>
            <w:tcW w:w="1046" w:type="dxa"/>
            <w:vMerge/>
          </w:tcPr>
          <w:p w:rsidR="00FE7D68" w:rsidRPr="00294FCB" w:rsidRDefault="00FE7D68" w:rsidP="00A87E7B">
            <w:pPr>
              <w:ind w:left="0"/>
              <w:contextualSpacing/>
              <w:rPr>
                <w:rFonts w:ascii="Times New Roman" w:hAnsi="Times New Roman"/>
                <w:sz w:val="24"/>
                <w:szCs w:val="24"/>
              </w:rPr>
            </w:pPr>
          </w:p>
        </w:tc>
        <w:tc>
          <w:tcPr>
            <w:tcW w:w="2214" w:type="dxa"/>
            <w:gridSpan w:val="2"/>
          </w:tcPr>
          <w:p w:rsidR="00FE7D68" w:rsidRPr="00294FCB" w:rsidRDefault="00FE7D68" w:rsidP="00533012">
            <w:pPr>
              <w:ind w:left="0" w:firstLine="0"/>
              <w:contextualSpacing/>
              <w:rPr>
                <w:rFonts w:ascii="Times New Roman" w:hAnsi="Times New Roman"/>
                <w:sz w:val="24"/>
                <w:szCs w:val="24"/>
              </w:rPr>
            </w:pPr>
            <w:r w:rsidRPr="00294FCB">
              <w:rPr>
                <w:rFonts w:ascii="Times New Roman" w:hAnsi="Times New Roman"/>
                <w:sz w:val="24"/>
                <w:szCs w:val="24"/>
              </w:rPr>
              <w:t>Интеллектуальные</w:t>
            </w:r>
          </w:p>
          <w:p w:rsidR="00FE7D68" w:rsidRPr="00294FCB" w:rsidRDefault="00FE7D68" w:rsidP="00A87E7B">
            <w:pPr>
              <w:ind w:left="0"/>
              <w:contextualSpacing/>
              <w:rPr>
                <w:rFonts w:ascii="Times New Roman" w:hAnsi="Times New Roman"/>
                <w:sz w:val="24"/>
                <w:szCs w:val="24"/>
              </w:rPr>
            </w:pPr>
          </w:p>
        </w:tc>
        <w:tc>
          <w:tcPr>
            <w:tcW w:w="1843" w:type="dxa"/>
            <w:gridSpan w:val="2"/>
          </w:tcPr>
          <w:p w:rsidR="00FE7D68" w:rsidRPr="00294FCB" w:rsidRDefault="00FE7D68" w:rsidP="00533012">
            <w:pPr>
              <w:ind w:left="0" w:firstLine="0"/>
              <w:contextualSpacing/>
              <w:rPr>
                <w:rFonts w:ascii="Times New Roman" w:hAnsi="Times New Roman"/>
                <w:sz w:val="24"/>
                <w:szCs w:val="24"/>
              </w:rPr>
            </w:pPr>
            <w:r w:rsidRPr="00294FCB">
              <w:rPr>
                <w:rFonts w:ascii="Times New Roman" w:hAnsi="Times New Roman"/>
                <w:sz w:val="24"/>
                <w:szCs w:val="24"/>
              </w:rPr>
              <w:t>Эвристические</w:t>
            </w:r>
          </w:p>
          <w:p w:rsidR="00FE7D68" w:rsidRPr="00294FCB" w:rsidRDefault="00FE7D68" w:rsidP="00A87E7B">
            <w:pPr>
              <w:ind w:left="0"/>
              <w:contextualSpacing/>
              <w:rPr>
                <w:rFonts w:ascii="Times New Roman" w:hAnsi="Times New Roman"/>
                <w:sz w:val="24"/>
                <w:szCs w:val="24"/>
              </w:rPr>
            </w:pPr>
          </w:p>
        </w:tc>
        <w:tc>
          <w:tcPr>
            <w:tcW w:w="1559" w:type="dxa"/>
            <w:gridSpan w:val="2"/>
          </w:tcPr>
          <w:p w:rsidR="00FE7D68" w:rsidRPr="00294FCB" w:rsidRDefault="00FE7D68" w:rsidP="00533012">
            <w:pPr>
              <w:ind w:left="0" w:firstLine="0"/>
              <w:contextualSpacing/>
              <w:rPr>
                <w:rFonts w:ascii="Times New Roman" w:hAnsi="Times New Roman"/>
                <w:sz w:val="24"/>
                <w:szCs w:val="24"/>
              </w:rPr>
            </w:pPr>
            <w:r w:rsidRPr="00294FCB">
              <w:rPr>
                <w:rFonts w:ascii="Times New Roman" w:hAnsi="Times New Roman"/>
                <w:sz w:val="24"/>
                <w:szCs w:val="24"/>
              </w:rPr>
              <w:t>Творческие</w:t>
            </w:r>
          </w:p>
          <w:p w:rsidR="00FE7D68" w:rsidRPr="00294FCB" w:rsidRDefault="00FE7D68" w:rsidP="00A87E7B">
            <w:pPr>
              <w:ind w:left="0"/>
              <w:contextualSpacing/>
              <w:rPr>
                <w:rFonts w:ascii="Times New Roman" w:hAnsi="Times New Roman"/>
                <w:sz w:val="24"/>
                <w:szCs w:val="24"/>
              </w:rPr>
            </w:pPr>
          </w:p>
        </w:tc>
        <w:tc>
          <w:tcPr>
            <w:tcW w:w="1559" w:type="dxa"/>
            <w:gridSpan w:val="2"/>
          </w:tcPr>
          <w:p w:rsidR="00FE7D68" w:rsidRPr="00294FCB" w:rsidRDefault="00FE7D68" w:rsidP="00533012">
            <w:pPr>
              <w:ind w:left="0" w:firstLine="0"/>
              <w:contextualSpacing/>
              <w:rPr>
                <w:rFonts w:ascii="Times New Roman" w:hAnsi="Times New Roman"/>
                <w:sz w:val="24"/>
                <w:szCs w:val="24"/>
              </w:rPr>
            </w:pPr>
            <w:r w:rsidRPr="00294FCB">
              <w:rPr>
                <w:rFonts w:ascii="Times New Roman" w:hAnsi="Times New Roman"/>
                <w:sz w:val="24"/>
                <w:szCs w:val="24"/>
              </w:rPr>
              <w:t>Спортивные</w:t>
            </w:r>
          </w:p>
          <w:p w:rsidR="00FE7D68" w:rsidRPr="00294FCB" w:rsidRDefault="00FE7D68" w:rsidP="00A87E7B">
            <w:pPr>
              <w:ind w:left="0"/>
              <w:contextualSpacing/>
              <w:rPr>
                <w:rFonts w:ascii="Times New Roman" w:hAnsi="Times New Roman"/>
                <w:sz w:val="24"/>
                <w:szCs w:val="24"/>
              </w:rPr>
            </w:pPr>
          </w:p>
        </w:tc>
        <w:tc>
          <w:tcPr>
            <w:tcW w:w="1046" w:type="dxa"/>
            <w:vMerge/>
          </w:tcPr>
          <w:p w:rsidR="00FE7D68" w:rsidRPr="00294FCB" w:rsidRDefault="00FE7D68" w:rsidP="00A87E7B">
            <w:pPr>
              <w:ind w:left="0"/>
              <w:contextualSpacing/>
              <w:rPr>
                <w:rFonts w:ascii="Times New Roman" w:hAnsi="Times New Roman"/>
                <w:sz w:val="24"/>
                <w:szCs w:val="24"/>
              </w:rPr>
            </w:pPr>
          </w:p>
        </w:tc>
      </w:tr>
      <w:tr w:rsidR="00FE7D68" w:rsidRPr="00294FCB" w:rsidTr="00781028">
        <w:trPr>
          <w:cantSplit/>
          <w:trHeight w:val="1750"/>
          <w:jc w:val="center"/>
        </w:trPr>
        <w:tc>
          <w:tcPr>
            <w:tcW w:w="480" w:type="dxa"/>
            <w:vMerge/>
          </w:tcPr>
          <w:p w:rsidR="00FE7D68" w:rsidRPr="00294FCB" w:rsidRDefault="00FE7D68" w:rsidP="00A87E7B">
            <w:pPr>
              <w:ind w:left="0"/>
              <w:contextualSpacing/>
              <w:rPr>
                <w:rFonts w:ascii="Times New Roman" w:hAnsi="Times New Roman"/>
                <w:sz w:val="24"/>
                <w:szCs w:val="24"/>
              </w:rPr>
            </w:pPr>
          </w:p>
        </w:tc>
        <w:tc>
          <w:tcPr>
            <w:tcW w:w="1046" w:type="dxa"/>
            <w:vMerge/>
          </w:tcPr>
          <w:p w:rsidR="00FE7D68" w:rsidRPr="00294FCB" w:rsidRDefault="00FE7D68" w:rsidP="00A87E7B">
            <w:pPr>
              <w:ind w:left="0"/>
              <w:contextualSpacing/>
              <w:rPr>
                <w:rFonts w:ascii="Times New Roman" w:hAnsi="Times New Roman"/>
                <w:sz w:val="24"/>
                <w:szCs w:val="24"/>
              </w:rPr>
            </w:pPr>
          </w:p>
        </w:tc>
        <w:tc>
          <w:tcPr>
            <w:tcW w:w="992" w:type="dxa"/>
            <w:textDirection w:val="btLr"/>
          </w:tcPr>
          <w:p w:rsidR="00FE7D68" w:rsidRPr="005F7D7F" w:rsidRDefault="00FE7D68" w:rsidP="00533012">
            <w:pPr>
              <w:ind w:left="113" w:firstLine="0"/>
              <w:contextualSpacing/>
              <w:rPr>
                <w:rFonts w:ascii="Times New Roman" w:hAnsi="Times New Roman"/>
              </w:rPr>
            </w:pPr>
            <w:r w:rsidRPr="005F7D7F">
              <w:rPr>
                <w:rFonts w:ascii="Times New Roman" w:hAnsi="Times New Roman"/>
              </w:rPr>
              <w:t>Очные</w:t>
            </w:r>
          </w:p>
          <w:p w:rsidR="00FE7D68" w:rsidRPr="005F7D7F" w:rsidRDefault="00FE7D68" w:rsidP="00A87E7B">
            <w:pPr>
              <w:ind w:left="0"/>
              <w:contextualSpacing/>
              <w:rPr>
                <w:rFonts w:ascii="Times New Roman" w:hAnsi="Times New Roman"/>
              </w:rPr>
            </w:pPr>
          </w:p>
        </w:tc>
        <w:tc>
          <w:tcPr>
            <w:tcW w:w="1222" w:type="dxa"/>
            <w:textDirection w:val="btLr"/>
          </w:tcPr>
          <w:p w:rsidR="00FE7D68" w:rsidRPr="005F7D7F" w:rsidRDefault="00FE7D68" w:rsidP="00533012">
            <w:pPr>
              <w:ind w:left="113" w:firstLine="0"/>
              <w:contextualSpacing/>
              <w:rPr>
                <w:rFonts w:ascii="Times New Roman" w:hAnsi="Times New Roman"/>
              </w:rPr>
            </w:pPr>
            <w:r w:rsidRPr="005F7D7F">
              <w:rPr>
                <w:rFonts w:ascii="Times New Roman" w:hAnsi="Times New Roman"/>
              </w:rPr>
              <w:t>Дистанционные</w:t>
            </w:r>
          </w:p>
        </w:tc>
        <w:tc>
          <w:tcPr>
            <w:tcW w:w="851" w:type="dxa"/>
            <w:textDirection w:val="btLr"/>
          </w:tcPr>
          <w:p w:rsidR="00FE7D68" w:rsidRPr="005F7D7F" w:rsidRDefault="00FE7D68" w:rsidP="00533012">
            <w:pPr>
              <w:ind w:left="113" w:firstLine="0"/>
              <w:contextualSpacing/>
              <w:rPr>
                <w:rFonts w:ascii="Times New Roman" w:hAnsi="Times New Roman"/>
              </w:rPr>
            </w:pPr>
            <w:r w:rsidRPr="005F7D7F">
              <w:rPr>
                <w:rFonts w:ascii="Times New Roman" w:hAnsi="Times New Roman"/>
              </w:rPr>
              <w:t>Очные</w:t>
            </w:r>
          </w:p>
          <w:p w:rsidR="00FE7D68" w:rsidRPr="005F7D7F" w:rsidRDefault="00FE7D68" w:rsidP="00A87E7B">
            <w:pPr>
              <w:ind w:left="0"/>
              <w:contextualSpacing/>
              <w:rPr>
                <w:rFonts w:ascii="Times New Roman" w:hAnsi="Times New Roman"/>
              </w:rPr>
            </w:pPr>
          </w:p>
        </w:tc>
        <w:tc>
          <w:tcPr>
            <w:tcW w:w="992" w:type="dxa"/>
            <w:textDirection w:val="btLr"/>
          </w:tcPr>
          <w:p w:rsidR="00FE7D68" w:rsidRPr="005F7D7F" w:rsidRDefault="00FE7D68" w:rsidP="00533012">
            <w:pPr>
              <w:ind w:left="113" w:firstLine="0"/>
              <w:contextualSpacing/>
              <w:rPr>
                <w:rFonts w:ascii="Times New Roman" w:hAnsi="Times New Roman"/>
              </w:rPr>
            </w:pPr>
            <w:r w:rsidRPr="005F7D7F">
              <w:rPr>
                <w:rFonts w:ascii="Times New Roman" w:hAnsi="Times New Roman"/>
              </w:rPr>
              <w:t>Дистанционные</w:t>
            </w:r>
          </w:p>
        </w:tc>
        <w:tc>
          <w:tcPr>
            <w:tcW w:w="992" w:type="dxa"/>
            <w:textDirection w:val="btLr"/>
          </w:tcPr>
          <w:p w:rsidR="00FE7D68" w:rsidRPr="005F7D7F" w:rsidRDefault="00FE7D68" w:rsidP="00533012">
            <w:pPr>
              <w:ind w:left="113" w:firstLine="0"/>
              <w:contextualSpacing/>
              <w:rPr>
                <w:rFonts w:ascii="Times New Roman" w:hAnsi="Times New Roman"/>
              </w:rPr>
            </w:pPr>
            <w:r w:rsidRPr="005F7D7F">
              <w:rPr>
                <w:rFonts w:ascii="Times New Roman" w:hAnsi="Times New Roman"/>
              </w:rPr>
              <w:t>Очн</w:t>
            </w:r>
            <w:r w:rsidR="00533012">
              <w:rPr>
                <w:rFonts w:ascii="Times New Roman" w:hAnsi="Times New Roman"/>
              </w:rPr>
              <w:t>ы</w:t>
            </w:r>
            <w:r w:rsidRPr="005F7D7F">
              <w:rPr>
                <w:rFonts w:ascii="Times New Roman" w:hAnsi="Times New Roman"/>
              </w:rPr>
              <w:t>е</w:t>
            </w:r>
          </w:p>
          <w:p w:rsidR="00FE7D68" w:rsidRPr="005F7D7F" w:rsidRDefault="00FE7D68" w:rsidP="00A87E7B">
            <w:pPr>
              <w:ind w:left="0"/>
              <w:contextualSpacing/>
              <w:rPr>
                <w:rFonts w:ascii="Times New Roman" w:hAnsi="Times New Roman"/>
              </w:rPr>
            </w:pPr>
          </w:p>
        </w:tc>
        <w:tc>
          <w:tcPr>
            <w:tcW w:w="567" w:type="dxa"/>
            <w:textDirection w:val="btLr"/>
          </w:tcPr>
          <w:p w:rsidR="00FE7D68" w:rsidRPr="005F7D7F" w:rsidRDefault="00FE7D68" w:rsidP="00533012">
            <w:pPr>
              <w:ind w:left="113" w:firstLine="0"/>
              <w:contextualSpacing/>
              <w:rPr>
                <w:rFonts w:ascii="Times New Roman" w:hAnsi="Times New Roman"/>
              </w:rPr>
            </w:pPr>
            <w:r w:rsidRPr="005F7D7F">
              <w:rPr>
                <w:rFonts w:ascii="Times New Roman" w:hAnsi="Times New Roman"/>
              </w:rPr>
              <w:t>Дистанционные</w:t>
            </w:r>
          </w:p>
        </w:tc>
        <w:tc>
          <w:tcPr>
            <w:tcW w:w="851" w:type="dxa"/>
            <w:textDirection w:val="btLr"/>
          </w:tcPr>
          <w:p w:rsidR="00FE7D68" w:rsidRPr="005F7D7F" w:rsidRDefault="00FE7D68" w:rsidP="00533012">
            <w:pPr>
              <w:ind w:left="113" w:firstLine="0"/>
              <w:contextualSpacing/>
              <w:rPr>
                <w:rFonts w:ascii="Times New Roman" w:hAnsi="Times New Roman"/>
              </w:rPr>
            </w:pPr>
            <w:r w:rsidRPr="005F7D7F">
              <w:rPr>
                <w:rFonts w:ascii="Times New Roman" w:hAnsi="Times New Roman"/>
              </w:rPr>
              <w:t>Очны</w:t>
            </w:r>
            <w:r w:rsidR="00533012">
              <w:rPr>
                <w:rFonts w:ascii="Times New Roman" w:hAnsi="Times New Roman"/>
              </w:rPr>
              <w:t>е</w:t>
            </w:r>
          </w:p>
          <w:p w:rsidR="00FE7D68" w:rsidRPr="005F7D7F" w:rsidRDefault="00FE7D68" w:rsidP="00A87E7B">
            <w:pPr>
              <w:ind w:left="0"/>
              <w:contextualSpacing/>
              <w:rPr>
                <w:rFonts w:ascii="Times New Roman" w:hAnsi="Times New Roman"/>
              </w:rPr>
            </w:pPr>
          </w:p>
        </w:tc>
        <w:tc>
          <w:tcPr>
            <w:tcW w:w="708" w:type="dxa"/>
            <w:textDirection w:val="btLr"/>
          </w:tcPr>
          <w:p w:rsidR="00FE7D68" w:rsidRPr="005F7D7F" w:rsidRDefault="00FE7D68" w:rsidP="00533012">
            <w:pPr>
              <w:ind w:left="113" w:firstLine="0"/>
              <w:contextualSpacing/>
              <w:rPr>
                <w:rFonts w:ascii="Times New Roman" w:hAnsi="Times New Roman"/>
              </w:rPr>
            </w:pPr>
            <w:r w:rsidRPr="005F7D7F">
              <w:rPr>
                <w:rFonts w:ascii="Times New Roman" w:hAnsi="Times New Roman"/>
              </w:rPr>
              <w:t>Дистанционные</w:t>
            </w:r>
          </w:p>
        </w:tc>
        <w:tc>
          <w:tcPr>
            <w:tcW w:w="1046" w:type="dxa"/>
            <w:vMerge/>
          </w:tcPr>
          <w:p w:rsidR="00FE7D68" w:rsidRPr="00294FCB" w:rsidRDefault="00FE7D68" w:rsidP="00A87E7B">
            <w:pPr>
              <w:ind w:left="0"/>
              <w:contextualSpacing/>
              <w:rPr>
                <w:rFonts w:ascii="Times New Roman" w:hAnsi="Times New Roman"/>
                <w:sz w:val="24"/>
                <w:szCs w:val="24"/>
              </w:rPr>
            </w:pPr>
          </w:p>
        </w:tc>
      </w:tr>
      <w:tr w:rsidR="00FE7D68" w:rsidRPr="00294FCB" w:rsidTr="00781028">
        <w:trPr>
          <w:jc w:val="center"/>
        </w:trPr>
        <w:tc>
          <w:tcPr>
            <w:tcW w:w="480" w:type="dxa"/>
          </w:tcPr>
          <w:p w:rsidR="00FE7D68" w:rsidRPr="00294FCB" w:rsidRDefault="00FE7D68" w:rsidP="00A87E7B">
            <w:pPr>
              <w:ind w:left="0"/>
              <w:contextualSpacing/>
              <w:rPr>
                <w:rFonts w:ascii="Times New Roman" w:hAnsi="Times New Roman"/>
                <w:sz w:val="24"/>
                <w:szCs w:val="24"/>
              </w:rPr>
            </w:pPr>
          </w:p>
        </w:tc>
        <w:tc>
          <w:tcPr>
            <w:tcW w:w="1046" w:type="dxa"/>
          </w:tcPr>
          <w:p w:rsidR="00FE7D68" w:rsidRPr="00294FCB" w:rsidRDefault="00FE7D68" w:rsidP="00A87E7B">
            <w:pPr>
              <w:ind w:left="0"/>
              <w:contextualSpacing/>
              <w:rPr>
                <w:rFonts w:ascii="Times New Roman" w:hAnsi="Times New Roman"/>
                <w:sz w:val="24"/>
                <w:szCs w:val="24"/>
              </w:rPr>
            </w:pPr>
          </w:p>
        </w:tc>
        <w:tc>
          <w:tcPr>
            <w:tcW w:w="992" w:type="dxa"/>
          </w:tcPr>
          <w:p w:rsidR="00FE7D68" w:rsidRPr="00294FCB" w:rsidRDefault="00FE7D68" w:rsidP="00A87E7B">
            <w:pPr>
              <w:ind w:left="0"/>
              <w:contextualSpacing/>
              <w:rPr>
                <w:rFonts w:ascii="Times New Roman" w:hAnsi="Times New Roman"/>
                <w:sz w:val="24"/>
                <w:szCs w:val="24"/>
              </w:rPr>
            </w:pPr>
          </w:p>
        </w:tc>
        <w:tc>
          <w:tcPr>
            <w:tcW w:w="1222" w:type="dxa"/>
          </w:tcPr>
          <w:p w:rsidR="00FE7D68" w:rsidRPr="00294FCB" w:rsidRDefault="00FE7D68" w:rsidP="00A87E7B">
            <w:pPr>
              <w:ind w:left="0"/>
              <w:contextualSpacing/>
              <w:rPr>
                <w:rFonts w:ascii="Times New Roman" w:hAnsi="Times New Roman"/>
                <w:sz w:val="24"/>
                <w:szCs w:val="24"/>
              </w:rPr>
            </w:pPr>
          </w:p>
        </w:tc>
        <w:tc>
          <w:tcPr>
            <w:tcW w:w="851" w:type="dxa"/>
          </w:tcPr>
          <w:p w:rsidR="00FE7D68" w:rsidRPr="00294FCB" w:rsidRDefault="00FE7D68" w:rsidP="00A87E7B">
            <w:pPr>
              <w:ind w:left="0"/>
              <w:contextualSpacing/>
              <w:rPr>
                <w:rFonts w:ascii="Times New Roman" w:hAnsi="Times New Roman"/>
                <w:sz w:val="24"/>
                <w:szCs w:val="24"/>
              </w:rPr>
            </w:pPr>
          </w:p>
        </w:tc>
        <w:tc>
          <w:tcPr>
            <w:tcW w:w="992" w:type="dxa"/>
          </w:tcPr>
          <w:p w:rsidR="00FE7D68" w:rsidRPr="00294FCB" w:rsidRDefault="00FE7D68" w:rsidP="00A87E7B">
            <w:pPr>
              <w:ind w:left="0"/>
              <w:contextualSpacing/>
              <w:rPr>
                <w:rFonts w:ascii="Times New Roman" w:hAnsi="Times New Roman"/>
                <w:sz w:val="24"/>
                <w:szCs w:val="24"/>
              </w:rPr>
            </w:pPr>
          </w:p>
        </w:tc>
        <w:tc>
          <w:tcPr>
            <w:tcW w:w="992" w:type="dxa"/>
          </w:tcPr>
          <w:p w:rsidR="00FE7D68" w:rsidRPr="00294FCB" w:rsidRDefault="00FE7D68" w:rsidP="00A87E7B">
            <w:pPr>
              <w:ind w:left="0"/>
              <w:contextualSpacing/>
              <w:rPr>
                <w:rFonts w:ascii="Times New Roman" w:hAnsi="Times New Roman"/>
                <w:sz w:val="24"/>
                <w:szCs w:val="24"/>
              </w:rPr>
            </w:pPr>
          </w:p>
        </w:tc>
        <w:tc>
          <w:tcPr>
            <w:tcW w:w="567" w:type="dxa"/>
          </w:tcPr>
          <w:p w:rsidR="00FE7D68" w:rsidRPr="00294FCB" w:rsidRDefault="00FE7D68" w:rsidP="00A87E7B">
            <w:pPr>
              <w:ind w:left="0"/>
              <w:contextualSpacing/>
              <w:rPr>
                <w:rFonts w:ascii="Times New Roman" w:hAnsi="Times New Roman"/>
                <w:sz w:val="24"/>
                <w:szCs w:val="24"/>
              </w:rPr>
            </w:pPr>
          </w:p>
        </w:tc>
        <w:tc>
          <w:tcPr>
            <w:tcW w:w="851" w:type="dxa"/>
          </w:tcPr>
          <w:p w:rsidR="00FE7D68" w:rsidRPr="00294FCB" w:rsidRDefault="00FE7D68" w:rsidP="00A87E7B">
            <w:pPr>
              <w:ind w:left="0"/>
              <w:contextualSpacing/>
              <w:rPr>
                <w:rFonts w:ascii="Times New Roman" w:hAnsi="Times New Roman"/>
                <w:sz w:val="24"/>
                <w:szCs w:val="24"/>
              </w:rPr>
            </w:pPr>
          </w:p>
        </w:tc>
        <w:tc>
          <w:tcPr>
            <w:tcW w:w="708" w:type="dxa"/>
          </w:tcPr>
          <w:p w:rsidR="00FE7D68" w:rsidRPr="00294FCB" w:rsidRDefault="00FE7D68" w:rsidP="00A87E7B">
            <w:pPr>
              <w:ind w:left="0"/>
              <w:contextualSpacing/>
              <w:rPr>
                <w:rFonts w:ascii="Times New Roman" w:hAnsi="Times New Roman"/>
                <w:sz w:val="24"/>
                <w:szCs w:val="24"/>
              </w:rPr>
            </w:pPr>
          </w:p>
        </w:tc>
        <w:tc>
          <w:tcPr>
            <w:tcW w:w="1046" w:type="dxa"/>
          </w:tcPr>
          <w:p w:rsidR="00FE7D68" w:rsidRPr="00294FCB" w:rsidRDefault="00FE7D68" w:rsidP="00A87E7B">
            <w:pPr>
              <w:ind w:left="0"/>
              <w:contextualSpacing/>
              <w:rPr>
                <w:rFonts w:ascii="Times New Roman" w:hAnsi="Times New Roman"/>
                <w:sz w:val="24"/>
                <w:szCs w:val="24"/>
              </w:rPr>
            </w:pPr>
          </w:p>
        </w:tc>
      </w:tr>
      <w:tr w:rsidR="00FE7D68" w:rsidRPr="00294FCB" w:rsidTr="00781028">
        <w:trPr>
          <w:jc w:val="center"/>
        </w:trPr>
        <w:tc>
          <w:tcPr>
            <w:tcW w:w="480" w:type="dxa"/>
          </w:tcPr>
          <w:p w:rsidR="00FE7D68" w:rsidRPr="00294FCB" w:rsidRDefault="00FE7D68" w:rsidP="00A87E7B">
            <w:pPr>
              <w:ind w:left="0"/>
              <w:contextualSpacing/>
              <w:rPr>
                <w:rFonts w:ascii="Times New Roman" w:hAnsi="Times New Roman"/>
                <w:sz w:val="24"/>
                <w:szCs w:val="24"/>
              </w:rPr>
            </w:pPr>
          </w:p>
        </w:tc>
        <w:tc>
          <w:tcPr>
            <w:tcW w:w="1046" w:type="dxa"/>
          </w:tcPr>
          <w:p w:rsidR="00FE7D68" w:rsidRPr="00294FCB" w:rsidRDefault="00FE7D68" w:rsidP="00A87E7B">
            <w:pPr>
              <w:ind w:left="0"/>
              <w:contextualSpacing/>
              <w:rPr>
                <w:rFonts w:ascii="Times New Roman" w:hAnsi="Times New Roman"/>
                <w:sz w:val="24"/>
                <w:szCs w:val="24"/>
              </w:rPr>
            </w:pPr>
          </w:p>
        </w:tc>
        <w:tc>
          <w:tcPr>
            <w:tcW w:w="992" w:type="dxa"/>
          </w:tcPr>
          <w:p w:rsidR="00FE7D68" w:rsidRPr="00294FCB" w:rsidRDefault="00FE7D68" w:rsidP="00A87E7B">
            <w:pPr>
              <w:ind w:left="0"/>
              <w:contextualSpacing/>
              <w:rPr>
                <w:rFonts w:ascii="Times New Roman" w:hAnsi="Times New Roman"/>
                <w:sz w:val="24"/>
                <w:szCs w:val="24"/>
              </w:rPr>
            </w:pPr>
          </w:p>
        </w:tc>
        <w:tc>
          <w:tcPr>
            <w:tcW w:w="1222" w:type="dxa"/>
          </w:tcPr>
          <w:p w:rsidR="00FE7D68" w:rsidRPr="00294FCB" w:rsidRDefault="00FE7D68" w:rsidP="00A87E7B">
            <w:pPr>
              <w:ind w:left="0"/>
              <w:contextualSpacing/>
              <w:rPr>
                <w:rFonts w:ascii="Times New Roman" w:hAnsi="Times New Roman"/>
                <w:sz w:val="24"/>
                <w:szCs w:val="24"/>
              </w:rPr>
            </w:pPr>
          </w:p>
        </w:tc>
        <w:tc>
          <w:tcPr>
            <w:tcW w:w="851" w:type="dxa"/>
          </w:tcPr>
          <w:p w:rsidR="00FE7D68" w:rsidRPr="00294FCB" w:rsidRDefault="00FE7D68" w:rsidP="00A87E7B">
            <w:pPr>
              <w:ind w:left="0"/>
              <w:contextualSpacing/>
              <w:rPr>
                <w:rFonts w:ascii="Times New Roman" w:hAnsi="Times New Roman"/>
                <w:sz w:val="24"/>
                <w:szCs w:val="24"/>
              </w:rPr>
            </w:pPr>
          </w:p>
        </w:tc>
        <w:tc>
          <w:tcPr>
            <w:tcW w:w="992" w:type="dxa"/>
          </w:tcPr>
          <w:p w:rsidR="00FE7D68" w:rsidRPr="00294FCB" w:rsidRDefault="00FE7D68" w:rsidP="00A87E7B">
            <w:pPr>
              <w:ind w:left="0"/>
              <w:contextualSpacing/>
              <w:rPr>
                <w:rFonts w:ascii="Times New Roman" w:hAnsi="Times New Roman"/>
                <w:sz w:val="24"/>
                <w:szCs w:val="24"/>
              </w:rPr>
            </w:pPr>
          </w:p>
        </w:tc>
        <w:tc>
          <w:tcPr>
            <w:tcW w:w="992" w:type="dxa"/>
          </w:tcPr>
          <w:p w:rsidR="00FE7D68" w:rsidRPr="00294FCB" w:rsidRDefault="00FE7D68" w:rsidP="00A87E7B">
            <w:pPr>
              <w:ind w:left="0"/>
              <w:contextualSpacing/>
              <w:rPr>
                <w:rFonts w:ascii="Times New Roman" w:hAnsi="Times New Roman"/>
                <w:sz w:val="24"/>
                <w:szCs w:val="24"/>
              </w:rPr>
            </w:pPr>
          </w:p>
        </w:tc>
        <w:tc>
          <w:tcPr>
            <w:tcW w:w="567" w:type="dxa"/>
          </w:tcPr>
          <w:p w:rsidR="00FE7D68" w:rsidRPr="00294FCB" w:rsidRDefault="00FE7D68" w:rsidP="00A87E7B">
            <w:pPr>
              <w:ind w:left="0"/>
              <w:contextualSpacing/>
              <w:rPr>
                <w:rFonts w:ascii="Times New Roman" w:hAnsi="Times New Roman"/>
                <w:sz w:val="24"/>
                <w:szCs w:val="24"/>
              </w:rPr>
            </w:pPr>
          </w:p>
        </w:tc>
        <w:tc>
          <w:tcPr>
            <w:tcW w:w="851" w:type="dxa"/>
          </w:tcPr>
          <w:p w:rsidR="00FE7D68" w:rsidRPr="00294FCB" w:rsidRDefault="00FE7D68" w:rsidP="00A87E7B">
            <w:pPr>
              <w:ind w:left="0"/>
              <w:contextualSpacing/>
              <w:rPr>
                <w:rFonts w:ascii="Times New Roman" w:hAnsi="Times New Roman"/>
                <w:sz w:val="24"/>
                <w:szCs w:val="24"/>
              </w:rPr>
            </w:pPr>
          </w:p>
        </w:tc>
        <w:tc>
          <w:tcPr>
            <w:tcW w:w="708" w:type="dxa"/>
          </w:tcPr>
          <w:p w:rsidR="00FE7D68" w:rsidRPr="00294FCB" w:rsidRDefault="00FE7D68" w:rsidP="00A87E7B">
            <w:pPr>
              <w:ind w:left="0"/>
              <w:contextualSpacing/>
              <w:rPr>
                <w:rFonts w:ascii="Times New Roman" w:hAnsi="Times New Roman"/>
                <w:sz w:val="24"/>
                <w:szCs w:val="24"/>
              </w:rPr>
            </w:pPr>
          </w:p>
        </w:tc>
        <w:tc>
          <w:tcPr>
            <w:tcW w:w="1046" w:type="dxa"/>
          </w:tcPr>
          <w:p w:rsidR="00FE7D68" w:rsidRPr="00294FCB" w:rsidRDefault="00FE7D68" w:rsidP="00A87E7B">
            <w:pPr>
              <w:ind w:left="0"/>
              <w:contextualSpacing/>
              <w:rPr>
                <w:rFonts w:ascii="Times New Roman" w:hAnsi="Times New Roman"/>
                <w:sz w:val="24"/>
                <w:szCs w:val="24"/>
              </w:rPr>
            </w:pPr>
          </w:p>
        </w:tc>
      </w:tr>
      <w:tr w:rsidR="00FE7D68" w:rsidRPr="00294FCB" w:rsidTr="00781028">
        <w:trPr>
          <w:jc w:val="center"/>
        </w:trPr>
        <w:tc>
          <w:tcPr>
            <w:tcW w:w="480" w:type="dxa"/>
          </w:tcPr>
          <w:p w:rsidR="00FE7D68" w:rsidRPr="00294FCB" w:rsidRDefault="00FE7D68" w:rsidP="00A87E7B">
            <w:pPr>
              <w:ind w:left="0"/>
              <w:contextualSpacing/>
              <w:rPr>
                <w:rFonts w:ascii="Times New Roman" w:hAnsi="Times New Roman"/>
                <w:sz w:val="24"/>
                <w:szCs w:val="24"/>
              </w:rPr>
            </w:pPr>
          </w:p>
        </w:tc>
        <w:tc>
          <w:tcPr>
            <w:tcW w:w="1046" w:type="dxa"/>
          </w:tcPr>
          <w:p w:rsidR="00FE7D68" w:rsidRPr="00294FCB" w:rsidRDefault="00FE7D68" w:rsidP="00A87E7B">
            <w:pPr>
              <w:ind w:left="0"/>
              <w:contextualSpacing/>
              <w:rPr>
                <w:rFonts w:ascii="Times New Roman" w:hAnsi="Times New Roman"/>
                <w:sz w:val="24"/>
                <w:szCs w:val="24"/>
              </w:rPr>
            </w:pPr>
          </w:p>
        </w:tc>
        <w:tc>
          <w:tcPr>
            <w:tcW w:w="992" w:type="dxa"/>
          </w:tcPr>
          <w:p w:rsidR="00FE7D68" w:rsidRPr="00294FCB" w:rsidRDefault="00FE7D68" w:rsidP="00A87E7B">
            <w:pPr>
              <w:ind w:left="0"/>
              <w:contextualSpacing/>
              <w:rPr>
                <w:rFonts w:ascii="Times New Roman" w:hAnsi="Times New Roman"/>
                <w:sz w:val="24"/>
                <w:szCs w:val="24"/>
              </w:rPr>
            </w:pPr>
          </w:p>
        </w:tc>
        <w:tc>
          <w:tcPr>
            <w:tcW w:w="1222" w:type="dxa"/>
          </w:tcPr>
          <w:p w:rsidR="00FE7D68" w:rsidRPr="00294FCB" w:rsidRDefault="00FE7D68" w:rsidP="00A87E7B">
            <w:pPr>
              <w:ind w:left="0"/>
              <w:contextualSpacing/>
              <w:rPr>
                <w:rFonts w:ascii="Times New Roman" w:hAnsi="Times New Roman"/>
                <w:sz w:val="24"/>
                <w:szCs w:val="24"/>
              </w:rPr>
            </w:pPr>
          </w:p>
        </w:tc>
        <w:tc>
          <w:tcPr>
            <w:tcW w:w="851" w:type="dxa"/>
          </w:tcPr>
          <w:p w:rsidR="00FE7D68" w:rsidRPr="00294FCB" w:rsidRDefault="00FE7D68" w:rsidP="00A87E7B">
            <w:pPr>
              <w:ind w:left="0"/>
              <w:contextualSpacing/>
              <w:rPr>
                <w:rFonts w:ascii="Times New Roman" w:hAnsi="Times New Roman"/>
                <w:sz w:val="24"/>
                <w:szCs w:val="24"/>
              </w:rPr>
            </w:pPr>
          </w:p>
        </w:tc>
        <w:tc>
          <w:tcPr>
            <w:tcW w:w="992" w:type="dxa"/>
          </w:tcPr>
          <w:p w:rsidR="00FE7D68" w:rsidRPr="00294FCB" w:rsidRDefault="00FE7D68" w:rsidP="00A87E7B">
            <w:pPr>
              <w:ind w:left="0"/>
              <w:contextualSpacing/>
              <w:rPr>
                <w:rFonts w:ascii="Times New Roman" w:hAnsi="Times New Roman"/>
                <w:sz w:val="24"/>
                <w:szCs w:val="24"/>
              </w:rPr>
            </w:pPr>
          </w:p>
        </w:tc>
        <w:tc>
          <w:tcPr>
            <w:tcW w:w="992" w:type="dxa"/>
          </w:tcPr>
          <w:p w:rsidR="00FE7D68" w:rsidRPr="00294FCB" w:rsidRDefault="00FE7D68" w:rsidP="00A87E7B">
            <w:pPr>
              <w:ind w:left="0"/>
              <w:contextualSpacing/>
              <w:rPr>
                <w:rFonts w:ascii="Times New Roman" w:hAnsi="Times New Roman"/>
                <w:sz w:val="24"/>
                <w:szCs w:val="24"/>
              </w:rPr>
            </w:pPr>
          </w:p>
        </w:tc>
        <w:tc>
          <w:tcPr>
            <w:tcW w:w="567" w:type="dxa"/>
          </w:tcPr>
          <w:p w:rsidR="00FE7D68" w:rsidRPr="00294FCB" w:rsidRDefault="00FE7D68" w:rsidP="00A87E7B">
            <w:pPr>
              <w:ind w:left="0"/>
              <w:contextualSpacing/>
              <w:rPr>
                <w:rFonts w:ascii="Times New Roman" w:hAnsi="Times New Roman"/>
                <w:sz w:val="24"/>
                <w:szCs w:val="24"/>
              </w:rPr>
            </w:pPr>
          </w:p>
        </w:tc>
        <w:tc>
          <w:tcPr>
            <w:tcW w:w="851" w:type="dxa"/>
          </w:tcPr>
          <w:p w:rsidR="00FE7D68" w:rsidRPr="00294FCB" w:rsidRDefault="00FE7D68" w:rsidP="00A87E7B">
            <w:pPr>
              <w:ind w:left="0"/>
              <w:contextualSpacing/>
              <w:rPr>
                <w:rFonts w:ascii="Times New Roman" w:hAnsi="Times New Roman"/>
                <w:sz w:val="24"/>
                <w:szCs w:val="24"/>
              </w:rPr>
            </w:pPr>
          </w:p>
        </w:tc>
        <w:tc>
          <w:tcPr>
            <w:tcW w:w="708" w:type="dxa"/>
          </w:tcPr>
          <w:p w:rsidR="00FE7D68" w:rsidRPr="00294FCB" w:rsidRDefault="00FE7D68" w:rsidP="00A87E7B">
            <w:pPr>
              <w:ind w:left="0"/>
              <w:contextualSpacing/>
              <w:rPr>
                <w:rFonts w:ascii="Times New Roman" w:hAnsi="Times New Roman"/>
                <w:sz w:val="24"/>
                <w:szCs w:val="24"/>
              </w:rPr>
            </w:pPr>
          </w:p>
        </w:tc>
        <w:tc>
          <w:tcPr>
            <w:tcW w:w="1046" w:type="dxa"/>
          </w:tcPr>
          <w:p w:rsidR="00FE7D68" w:rsidRPr="00294FCB" w:rsidRDefault="00FE7D68" w:rsidP="00A87E7B">
            <w:pPr>
              <w:ind w:left="0"/>
              <w:contextualSpacing/>
              <w:rPr>
                <w:rFonts w:ascii="Times New Roman" w:hAnsi="Times New Roman"/>
                <w:sz w:val="24"/>
                <w:szCs w:val="24"/>
              </w:rPr>
            </w:pPr>
          </w:p>
        </w:tc>
      </w:tr>
      <w:tr w:rsidR="00FE7D68" w:rsidRPr="00294FCB" w:rsidTr="00781028">
        <w:trPr>
          <w:jc w:val="center"/>
        </w:trPr>
        <w:tc>
          <w:tcPr>
            <w:tcW w:w="480" w:type="dxa"/>
          </w:tcPr>
          <w:p w:rsidR="00FE7D68" w:rsidRPr="00294FCB" w:rsidRDefault="00FE7D68" w:rsidP="00A87E7B">
            <w:pPr>
              <w:ind w:left="0"/>
              <w:contextualSpacing/>
              <w:rPr>
                <w:rFonts w:ascii="Times New Roman" w:hAnsi="Times New Roman"/>
                <w:sz w:val="24"/>
                <w:szCs w:val="24"/>
              </w:rPr>
            </w:pPr>
          </w:p>
        </w:tc>
        <w:tc>
          <w:tcPr>
            <w:tcW w:w="1046" w:type="dxa"/>
          </w:tcPr>
          <w:p w:rsidR="00FE7D68" w:rsidRPr="00294FCB" w:rsidRDefault="00FE7D68" w:rsidP="00A87E7B">
            <w:pPr>
              <w:ind w:left="0"/>
              <w:contextualSpacing/>
              <w:rPr>
                <w:rFonts w:ascii="Times New Roman" w:hAnsi="Times New Roman"/>
                <w:sz w:val="24"/>
                <w:szCs w:val="24"/>
              </w:rPr>
            </w:pPr>
          </w:p>
        </w:tc>
        <w:tc>
          <w:tcPr>
            <w:tcW w:w="992" w:type="dxa"/>
          </w:tcPr>
          <w:p w:rsidR="00FE7D68" w:rsidRPr="00294FCB" w:rsidRDefault="00FE7D68" w:rsidP="00A87E7B">
            <w:pPr>
              <w:ind w:left="0"/>
              <w:contextualSpacing/>
              <w:rPr>
                <w:rFonts w:ascii="Times New Roman" w:hAnsi="Times New Roman"/>
                <w:sz w:val="24"/>
                <w:szCs w:val="24"/>
              </w:rPr>
            </w:pPr>
          </w:p>
        </w:tc>
        <w:tc>
          <w:tcPr>
            <w:tcW w:w="1222" w:type="dxa"/>
          </w:tcPr>
          <w:p w:rsidR="00FE7D68" w:rsidRPr="00294FCB" w:rsidRDefault="00FE7D68" w:rsidP="00A87E7B">
            <w:pPr>
              <w:ind w:left="0"/>
              <w:contextualSpacing/>
              <w:rPr>
                <w:rFonts w:ascii="Times New Roman" w:hAnsi="Times New Roman"/>
                <w:sz w:val="24"/>
                <w:szCs w:val="24"/>
              </w:rPr>
            </w:pPr>
          </w:p>
        </w:tc>
        <w:tc>
          <w:tcPr>
            <w:tcW w:w="851" w:type="dxa"/>
          </w:tcPr>
          <w:p w:rsidR="00FE7D68" w:rsidRPr="00294FCB" w:rsidRDefault="00FE7D68" w:rsidP="00A87E7B">
            <w:pPr>
              <w:ind w:left="0"/>
              <w:contextualSpacing/>
              <w:rPr>
                <w:rFonts w:ascii="Times New Roman" w:hAnsi="Times New Roman"/>
                <w:sz w:val="24"/>
                <w:szCs w:val="24"/>
              </w:rPr>
            </w:pPr>
          </w:p>
        </w:tc>
        <w:tc>
          <w:tcPr>
            <w:tcW w:w="992" w:type="dxa"/>
          </w:tcPr>
          <w:p w:rsidR="00FE7D68" w:rsidRPr="00294FCB" w:rsidRDefault="00FE7D68" w:rsidP="00A87E7B">
            <w:pPr>
              <w:ind w:left="0"/>
              <w:contextualSpacing/>
              <w:rPr>
                <w:rFonts w:ascii="Times New Roman" w:hAnsi="Times New Roman"/>
                <w:sz w:val="24"/>
                <w:szCs w:val="24"/>
              </w:rPr>
            </w:pPr>
          </w:p>
        </w:tc>
        <w:tc>
          <w:tcPr>
            <w:tcW w:w="992" w:type="dxa"/>
          </w:tcPr>
          <w:p w:rsidR="00FE7D68" w:rsidRPr="00294FCB" w:rsidRDefault="00FE7D68" w:rsidP="00A87E7B">
            <w:pPr>
              <w:ind w:left="0"/>
              <w:contextualSpacing/>
              <w:rPr>
                <w:rFonts w:ascii="Times New Roman" w:hAnsi="Times New Roman"/>
                <w:sz w:val="24"/>
                <w:szCs w:val="24"/>
              </w:rPr>
            </w:pPr>
          </w:p>
        </w:tc>
        <w:tc>
          <w:tcPr>
            <w:tcW w:w="567" w:type="dxa"/>
          </w:tcPr>
          <w:p w:rsidR="00FE7D68" w:rsidRPr="00294FCB" w:rsidRDefault="00FE7D68" w:rsidP="00A87E7B">
            <w:pPr>
              <w:ind w:left="0"/>
              <w:contextualSpacing/>
              <w:rPr>
                <w:rFonts w:ascii="Times New Roman" w:hAnsi="Times New Roman"/>
                <w:sz w:val="24"/>
                <w:szCs w:val="24"/>
              </w:rPr>
            </w:pPr>
          </w:p>
        </w:tc>
        <w:tc>
          <w:tcPr>
            <w:tcW w:w="851" w:type="dxa"/>
          </w:tcPr>
          <w:p w:rsidR="00FE7D68" w:rsidRPr="00294FCB" w:rsidRDefault="00FE7D68" w:rsidP="00A87E7B">
            <w:pPr>
              <w:ind w:left="0"/>
              <w:contextualSpacing/>
              <w:rPr>
                <w:rFonts w:ascii="Times New Roman" w:hAnsi="Times New Roman"/>
                <w:sz w:val="24"/>
                <w:szCs w:val="24"/>
              </w:rPr>
            </w:pPr>
          </w:p>
        </w:tc>
        <w:tc>
          <w:tcPr>
            <w:tcW w:w="708" w:type="dxa"/>
          </w:tcPr>
          <w:p w:rsidR="00FE7D68" w:rsidRPr="00294FCB" w:rsidRDefault="00FE7D68" w:rsidP="00A87E7B">
            <w:pPr>
              <w:ind w:left="0"/>
              <w:contextualSpacing/>
              <w:rPr>
                <w:rFonts w:ascii="Times New Roman" w:hAnsi="Times New Roman"/>
                <w:sz w:val="24"/>
                <w:szCs w:val="24"/>
              </w:rPr>
            </w:pPr>
          </w:p>
        </w:tc>
        <w:tc>
          <w:tcPr>
            <w:tcW w:w="1046" w:type="dxa"/>
          </w:tcPr>
          <w:p w:rsidR="00FE7D68" w:rsidRPr="00294FCB" w:rsidRDefault="00FE7D68" w:rsidP="00A87E7B">
            <w:pPr>
              <w:ind w:left="0"/>
              <w:contextualSpacing/>
              <w:rPr>
                <w:rFonts w:ascii="Times New Roman" w:hAnsi="Times New Roman"/>
                <w:sz w:val="24"/>
                <w:szCs w:val="24"/>
              </w:rPr>
            </w:pPr>
          </w:p>
        </w:tc>
      </w:tr>
      <w:tr w:rsidR="00FE7D68" w:rsidRPr="00294FCB" w:rsidTr="00781028">
        <w:trPr>
          <w:jc w:val="center"/>
        </w:trPr>
        <w:tc>
          <w:tcPr>
            <w:tcW w:w="1526" w:type="dxa"/>
            <w:gridSpan w:val="2"/>
          </w:tcPr>
          <w:p w:rsidR="00FE7D68" w:rsidRPr="00294FCB" w:rsidRDefault="00FE7D68" w:rsidP="00533012">
            <w:pPr>
              <w:ind w:left="0" w:firstLine="0"/>
              <w:contextualSpacing/>
              <w:rPr>
                <w:rFonts w:ascii="Times New Roman" w:hAnsi="Times New Roman"/>
                <w:sz w:val="24"/>
                <w:szCs w:val="24"/>
              </w:rPr>
            </w:pPr>
            <w:r w:rsidRPr="00294FCB">
              <w:rPr>
                <w:rFonts w:ascii="Times New Roman" w:hAnsi="Times New Roman"/>
                <w:sz w:val="24"/>
                <w:szCs w:val="24"/>
              </w:rPr>
              <w:t>Всего:</w:t>
            </w:r>
          </w:p>
        </w:tc>
        <w:tc>
          <w:tcPr>
            <w:tcW w:w="992" w:type="dxa"/>
          </w:tcPr>
          <w:p w:rsidR="00FE7D68" w:rsidRPr="00294FCB" w:rsidRDefault="00FE7D68" w:rsidP="00A87E7B">
            <w:pPr>
              <w:ind w:left="0"/>
              <w:contextualSpacing/>
              <w:rPr>
                <w:rFonts w:ascii="Times New Roman" w:hAnsi="Times New Roman"/>
                <w:sz w:val="24"/>
                <w:szCs w:val="24"/>
              </w:rPr>
            </w:pPr>
          </w:p>
        </w:tc>
        <w:tc>
          <w:tcPr>
            <w:tcW w:w="1222" w:type="dxa"/>
          </w:tcPr>
          <w:p w:rsidR="00FE7D68" w:rsidRPr="00294FCB" w:rsidRDefault="00FE7D68" w:rsidP="00A87E7B">
            <w:pPr>
              <w:ind w:left="0"/>
              <w:contextualSpacing/>
              <w:rPr>
                <w:rFonts w:ascii="Times New Roman" w:hAnsi="Times New Roman"/>
                <w:sz w:val="24"/>
                <w:szCs w:val="24"/>
              </w:rPr>
            </w:pPr>
          </w:p>
        </w:tc>
        <w:tc>
          <w:tcPr>
            <w:tcW w:w="851" w:type="dxa"/>
          </w:tcPr>
          <w:p w:rsidR="00FE7D68" w:rsidRPr="00294FCB" w:rsidRDefault="00FE7D68" w:rsidP="00A87E7B">
            <w:pPr>
              <w:ind w:left="0"/>
              <w:contextualSpacing/>
              <w:rPr>
                <w:rFonts w:ascii="Times New Roman" w:hAnsi="Times New Roman"/>
                <w:sz w:val="24"/>
                <w:szCs w:val="24"/>
              </w:rPr>
            </w:pPr>
          </w:p>
        </w:tc>
        <w:tc>
          <w:tcPr>
            <w:tcW w:w="992" w:type="dxa"/>
          </w:tcPr>
          <w:p w:rsidR="00FE7D68" w:rsidRPr="00294FCB" w:rsidRDefault="00FE7D68" w:rsidP="00A87E7B">
            <w:pPr>
              <w:ind w:left="0"/>
              <w:contextualSpacing/>
              <w:rPr>
                <w:rFonts w:ascii="Times New Roman" w:hAnsi="Times New Roman"/>
                <w:sz w:val="24"/>
                <w:szCs w:val="24"/>
              </w:rPr>
            </w:pPr>
          </w:p>
        </w:tc>
        <w:tc>
          <w:tcPr>
            <w:tcW w:w="992" w:type="dxa"/>
          </w:tcPr>
          <w:p w:rsidR="00FE7D68" w:rsidRPr="00294FCB" w:rsidRDefault="00FE7D68" w:rsidP="00A87E7B">
            <w:pPr>
              <w:ind w:left="0"/>
              <w:contextualSpacing/>
              <w:rPr>
                <w:rFonts w:ascii="Times New Roman" w:hAnsi="Times New Roman"/>
                <w:sz w:val="24"/>
                <w:szCs w:val="24"/>
              </w:rPr>
            </w:pPr>
          </w:p>
        </w:tc>
        <w:tc>
          <w:tcPr>
            <w:tcW w:w="567" w:type="dxa"/>
          </w:tcPr>
          <w:p w:rsidR="00FE7D68" w:rsidRPr="00294FCB" w:rsidRDefault="00FE7D68" w:rsidP="00A87E7B">
            <w:pPr>
              <w:ind w:left="0"/>
              <w:contextualSpacing/>
              <w:rPr>
                <w:rFonts w:ascii="Times New Roman" w:hAnsi="Times New Roman"/>
                <w:sz w:val="24"/>
                <w:szCs w:val="24"/>
              </w:rPr>
            </w:pPr>
          </w:p>
        </w:tc>
        <w:tc>
          <w:tcPr>
            <w:tcW w:w="851" w:type="dxa"/>
          </w:tcPr>
          <w:p w:rsidR="00FE7D68" w:rsidRPr="00294FCB" w:rsidRDefault="00FE7D68" w:rsidP="00A87E7B">
            <w:pPr>
              <w:ind w:left="0"/>
              <w:contextualSpacing/>
              <w:rPr>
                <w:rFonts w:ascii="Times New Roman" w:hAnsi="Times New Roman"/>
                <w:sz w:val="24"/>
                <w:szCs w:val="24"/>
              </w:rPr>
            </w:pPr>
          </w:p>
        </w:tc>
        <w:tc>
          <w:tcPr>
            <w:tcW w:w="708" w:type="dxa"/>
          </w:tcPr>
          <w:p w:rsidR="00FE7D68" w:rsidRPr="00294FCB" w:rsidRDefault="00FE7D68" w:rsidP="00A87E7B">
            <w:pPr>
              <w:ind w:left="0"/>
              <w:contextualSpacing/>
              <w:rPr>
                <w:rFonts w:ascii="Times New Roman" w:hAnsi="Times New Roman"/>
                <w:sz w:val="24"/>
                <w:szCs w:val="24"/>
              </w:rPr>
            </w:pPr>
          </w:p>
        </w:tc>
        <w:tc>
          <w:tcPr>
            <w:tcW w:w="1046" w:type="dxa"/>
          </w:tcPr>
          <w:p w:rsidR="00FE7D68" w:rsidRPr="00294FCB" w:rsidRDefault="00FE7D68" w:rsidP="00A87E7B">
            <w:pPr>
              <w:ind w:left="0"/>
              <w:contextualSpacing/>
              <w:rPr>
                <w:rFonts w:ascii="Times New Roman" w:hAnsi="Times New Roman"/>
                <w:sz w:val="24"/>
                <w:szCs w:val="24"/>
              </w:rPr>
            </w:pPr>
          </w:p>
        </w:tc>
      </w:tr>
    </w:tbl>
    <w:p w:rsidR="00FE7D68" w:rsidRPr="00294FCB" w:rsidRDefault="00FE7D68" w:rsidP="00A87E7B">
      <w:pPr>
        <w:ind w:left="0"/>
        <w:contextualSpacing/>
        <w:rPr>
          <w:rFonts w:ascii="Times New Roman" w:hAnsi="Times New Roman"/>
          <w:color w:val="FF0000"/>
          <w:sz w:val="28"/>
          <w:szCs w:val="28"/>
        </w:rPr>
      </w:pPr>
    </w:p>
    <w:p w:rsidR="00FE7D68" w:rsidRPr="00294FCB" w:rsidRDefault="00533012" w:rsidP="00A87E7B">
      <w:pPr>
        <w:ind w:left="0"/>
        <w:contextualSpacing/>
        <w:rPr>
          <w:rFonts w:ascii="Times New Roman" w:hAnsi="Times New Roman"/>
          <w:b/>
          <w:sz w:val="28"/>
          <w:szCs w:val="28"/>
        </w:rPr>
      </w:pPr>
      <w:r>
        <w:rPr>
          <w:rFonts w:ascii="Times New Roman" w:hAnsi="Times New Roman"/>
          <w:b/>
          <w:sz w:val="28"/>
          <w:szCs w:val="28"/>
        </w:rPr>
        <w:br w:type="column"/>
      </w:r>
      <w:r w:rsidR="00FE7D68" w:rsidRPr="00294FCB">
        <w:rPr>
          <w:rFonts w:ascii="Times New Roman" w:hAnsi="Times New Roman"/>
          <w:b/>
          <w:sz w:val="28"/>
          <w:szCs w:val="28"/>
        </w:rPr>
        <w:lastRenderedPageBreak/>
        <w:t xml:space="preserve">Индивидуальная карта </w:t>
      </w:r>
      <w:r w:rsidR="005F7D7F" w:rsidRPr="00294FCB">
        <w:rPr>
          <w:rFonts w:ascii="Times New Roman" w:hAnsi="Times New Roman"/>
          <w:b/>
          <w:sz w:val="28"/>
          <w:szCs w:val="28"/>
        </w:rPr>
        <w:t>вовлеченности</w:t>
      </w:r>
      <w:r w:rsidR="005F7D7F">
        <w:rPr>
          <w:rFonts w:ascii="Times New Roman" w:hAnsi="Times New Roman"/>
          <w:b/>
          <w:sz w:val="28"/>
          <w:szCs w:val="28"/>
        </w:rPr>
        <w:t xml:space="preserve"> обучающегося в олимпиадно</w:t>
      </w:r>
      <w:r w:rsidR="006C4981">
        <w:rPr>
          <w:rFonts w:ascii="Times New Roman" w:hAnsi="Times New Roman"/>
          <w:b/>
          <w:sz w:val="28"/>
          <w:szCs w:val="28"/>
        </w:rPr>
        <w:t xml:space="preserve"> </w:t>
      </w:r>
      <w:r w:rsidR="00FE7D68" w:rsidRPr="00294FCB">
        <w:rPr>
          <w:rFonts w:ascii="Times New Roman" w:hAnsi="Times New Roman"/>
          <w:b/>
          <w:sz w:val="28"/>
          <w:szCs w:val="28"/>
        </w:rPr>
        <w:t>-</w:t>
      </w:r>
      <w:r w:rsidR="006C4981">
        <w:rPr>
          <w:rFonts w:ascii="Times New Roman" w:hAnsi="Times New Roman"/>
          <w:b/>
          <w:sz w:val="28"/>
          <w:szCs w:val="28"/>
        </w:rPr>
        <w:t xml:space="preserve"> </w:t>
      </w:r>
      <w:r w:rsidR="00FE7D68" w:rsidRPr="00294FCB">
        <w:rPr>
          <w:rFonts w:ascii="Times New Roman" w:hAnsi="Times New Roman"/>
          <w:b/>
          <w:sz w:val="28"/>
          <w:szCs w:val="28"/>
        </w:rPr>
        <w:t>конкурсное движение.</w:t>
      </w:r>
    </w:p>
    <w:p w:rsidR="00FE7D68" w:rsidRPr="00294FCB" w:rsidRDefault="00FE7D68" w:rsidP="00A87E7B">
      <w:pPr>
        <w:ind w:left="0"/>
        <w:contextualSpacing/>
        <w:rPr>
          <w:rFonts w:ascii="Times New Roman" w:hAnsi="Times New Roman"/>
          <w:b/>
          <w:sz w:val="28"/>
          <w:szCs w:val="28"/>
        </w:rPr>
      </w:pPr>
      <w:r w:rsidRPr="00294FCB">
        <w:rPr>
          <w:rFonts w:ascii="Times New Roman" w:hAnsi="Times New Roman"/>
          <w:b/>
          <w:sz w:val="28"/>
          <w:szCs w:val="28"/>
        </w:rPr>
        <w:t>Класс_______</w:t>
      </w:r>
      <w:r w:rsidR="006C4981">
        <w:rPr>
          <w:rFonts w:ascii="Times New Roman" w:hAnsi="Times New Roman"/>
          <w:b/>
          <w:sz w:val="28"/>
          <w:szCs w:val="28"/>
        </w:rPr>
        <w:t xml:space="preserve"> </w:t>
      </w:r>
      <w:r w:rsidRPr="00294FCB">
        <w:rPr>
          <w:rFonts w:ascii="Times New Roman" w:hAnsi="Times New Roman"/>
          <w:b/>
          <w:sz w:val="28"/>
          <w:szCs w:val="28"/>
        </w:rPr>
        <w:t>Ф.И._______________________________________</w:t>
      </w:r>
    </w:p>
    <w:tbl>
      <w:tblPr>
        <w:tblpPr w:leftFromText="180" w:rightFromText="180" w:vertAnchor="text" w:horzAnchor="margin" w:tblpXSpec="center" w:tblpY="112"/>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426"/>
        <w:gridCol w:w="1009"/>
        <w:gridCol w:w="1010"/>
        <w:gridCol w:w="1010"/>
        <w:gridCol w:w="1010"/>
        <w:gridCol w:w="1010"/>
        <w:gridCol w:w="1010"/>
        <w:gridCol w:w="1010"/>
        <w:gridCol w:w="1010"/>
      </w:tblGrid>
      <w:tr w:rsidR="00FE7D68" w:rsidRPr="00294FCB" w:rsidTr="006C4981">
        <w:tc>
          <w:tcPr>
            <w:tcW w:w="1242" w:type="dxa"/>
            <w:vMerge w:val="restart"/>
          </w:tcPr>
          <w:p w:rsidR="00FE7D68" w:rsidRPr="00294FCB" w:rsidRDefault="00FE7D68" w:rsidP="00A87E7B">
            <w:pPr>
              <w:ind w:left="0"/>
              <w:contextualSpacing/>
              <w:rPr>
                <w:rFonts w:ascii="Times New Roman" w:hAnsi="Times New Roman"/>
                <w:sz w:val="24"/>
                <w:szCs w:val="24"/>
              </w:rPr>
            </w:pPr>
          </w:p>
        </w:tc>
        <w:tc>
          <w:tcPr>
            <w:tcW w:w="426" w:type="dxa"/>
            <w:vMerge w:val="restart"/>
          </w:tcPr>
          <w:p w:rsidR="00FE7D68" w:rsidRPr="00294FCB" w:rsidRDefault="00FE7D68" w:rsidP="00A87E7B">
            <w:pPr>
              <w:ind w:left="0"/>
              <w:contextualSpacing/>
              <w:rPr>
                <w:rFonts w:ascii="Times New Roman" w:hAnsi="Times New Roman"/>
                <w:sz w:val="24"/>
                <w:szCs w:val="24"/>
              </w:rPr>
            </w:pPr>
            <w:r w:rsidRPr="00294FCB">
              <w:rPr>
                <w:rFonts w:ascii="Times New Roman" w:hAnsi="Times New Roman"/>
                <w:sz w:val="24"/>
                <w:szCs w:val="24"/>
              </w:rPr>
              <w:t>б</w:t>
            </w:r>
            <w:r w:rsidR="005F7D7F">
              <w:rPr>
                <w:rFonts w:ascii="Times New Roman" w:hAnsi="Times New Roman"/>
                <w:sz w:val="24"/>
                <w:szCs w:val="24"/>
              </w:rPr>
              <w:t>Б</w:t>
            </w:r>
            <w:r w:rsidRPr="00294FCB">
              <w:rPr>
                <w:rFonts w:ascii="Times New Roman" w:hAnsi="Times New Roman"/>
                <w:sz w:val="24"/>
                <w:szCs w:val="24"/>
              </w:rPr>
              <w:t>аллы</w:t>
            </w:r>
          </w:p>
        </w:tc>
        <w:tc>
          <w:tcPr>
            <w:tcW w:w="2019" w:type="dxa"/>
            <w:gridSpan w:val="2"/>
          </w:tcPr>
          <w:p w:rsidR="00FE7D68" w:rsidRPr="00294FCB" w:rsidRDefault="00FE7D68" w:rsidP="00533012">
            <w:pPr>
              <w:ind w:left="0" w:firstLine="0"/>
              <w:contextualSpacing/>
              <w:rPr>
                <w:rFonts w:ascii="Times New Roman" w:hAnsi="Times New Roman"/>
                <w:sz w:val="24"/>
                <w:szCs w:val="24"/>
              </w:rPr>
            </w:pPr>
            <w:r w:rsidRPr="00294FCB">
              <w:rPr>
                <w:rFonts w:ascii="Times New Roman" w:hAnsi="Times New Roman"/>
                <w:sz w:val="24"/>
                <w:szCs w:val="24"/>
              </w:rPr>
              <w:t>Интеллектуальные</w:t>
            </w:r>
          </w:p>
          <w:p w:rsidR="00FE7D68" w:rsidRPr="00294FCB" w:rsidRDefault="00FE7D68" w:rsidP="00533012">
            <w:pPr>
              <w:ind w:left="0" w:firstLine="0"/>
              <w:contextualSpacing/>
              <w:rPr>
                <w:rFonts w:ascii="Times New Roman" w:hAnsi="Times New Roman"/>
                <w:sz w:val="24"/>
                <w:szCs w:val="24"/>
              </w:rPr>
            </w:pPr>
            <w:r w:rsidRPr="00294FCB">
              <w:rPr>
                <w:rFonts w:ascii="Times New Roman" w:hAnsi="Times New Roman"/>
                <w:sz w:val="24"/>
                <w:szCs w:val="24"/>
              </w:rPr>
              <w:t>(нужны знания по предметам)</w:t>
            </w:r>
          </w:p>
        </w:tc>
        <w:tc>
          <w:tcPr>
            <w:tcW w:w="2020" w:type="dxa"/>
            <w:gridSpan w:val="2"/>
          </w:tcPr>
          <w:p w:rsidR="00FE7D68" w:rsidRPr="00294FCB" w:rsidRDefault="00FE7D68" w:rsidP="006C4981">
            <w:pPr>
              <w:ind w:left="0" w:firstLine="0"/>
              <w:contextualSpacing/>
              <w:rPr>
                <w:rFonts w:ascii="Times New Roman" w:hAnsi="Times New Roman"/>
                <w:sz w:val="24"/>
                <w:szCs w:val="24"/>
              </w:rPr>
            </w:pPr>
            <w:r w:rsidRPr="00294FCB">
              <w:rPr>
                <w:rFonts w:ascii="Times New Roman" w:hAnsi="Times New Roman"/>
                <w:sz w:val="24"/>
                <w:szCs w:val="24"/>
              </w:rPr>
              <w:t>Эвристические</w:t>
            </w:r>
          </w:p>
          <w:p w:rsidR="00FE7D68" w:rsidRPr="00294FCB" w:rsidRDefault="00FE7D68" w:rsidP="006C4981">
            <w:pPr>
              <w:ind w:left="0" w:firstLine="0"/>
              <w:contextualSpacing/>
              <w:rPr>
                <w:rFonts w:ascii="Times New Roman" w:hAnsi="Times New Roman"/>
                <w:sz w:val="24"/>
                <w:szCs w:val="24"/>
              </w:rPr>
            </w:pPr>
            <w:r w:rsidRPr="00294FCB">
              <w:rPr>
                <w:rFonts w:ascii="Times New Roman" w:hAnsi="Times New Roman"/>
                <w:sz w:val="24"/>
                <w:szCs w:val="24"/>
              </w:rPr>
              <w:t>(нужно умение изобретать придумывать)</w:t>
            </w:r>
          </w:p>
        </w:tc>
        <w:tc>
          <w:tcPr>
            <w:tcW w:w="2020" w:type="dxa"/>
            <w:gridSpan w:val="2"/>
          </w:tcPr>
          <w:p w:rsidR="00FE7D68" w:rsidRPr="00294FCB" w:rsidRDefault="00FE7D68" w:rsidP="006C4981">
            <w:pPr>
              <w:ind w:left="0" w:firstLine="0"/>
              <w:contextualSpacing/>
              <w:rPr>
                <w:rFonts w:ascii="Times New Roman" w:hAnsi="Times New Roman"/>
                <w:sz w:val="24"/>
                <w:szCs w:val="24"/>
              </w:rPr>
            </w:pPr>
            <w:r w:rsidRPr="00294FCB">
              <w:rPr>
                <w:rFonts w:ascii="Times New Roman" w:hAnsi="Times New Roman"/>
                <w:sz w:val="24"/>
                <w:szCs w:val="24"/>
              </w:rPr>
              <w:t>Творческие</w:t>
            </w:r>
          </w:p>
          <w:p w:rsidR="00FE7D68" w:rsidRPr="00294FCB" w:rsidRDefault="00FE7D68" w:rsidP="006C4981">
            <w:pPr>
              <w:ind w:left="0" w:firstLine="0"/>
              <w:contextualSpacing/>
              <w:rPr>
                <w:rFonts w:ascii="Times New Roman" w:hAnsi="Times New Roman"/>
                <w:sz w:val="24"/>
                <w:szCs w:val="24"/>
              </w:rPr>
            </w:pPr>
            <w:r w:rsidRPr="00294FCB">
              <w:rPr>
                <w:rFonts w:ascii="Times New Roman" w:hAnsi="Times New Roman"/>
                <w:sz w:val="24"/>
                <w:szCs w:val="24"/>
              </w:rPr>
              <w:t>(нужно умение создавать свое)</w:t>
            </w:r>
          </w:p>
          <w:p w:rsidR="00FE7D68" w:rsidRPr="00294FCB" w:rsidRDefault="00FE7D68" w:rsidP="00A87E7B">
            <w:pPr>
              <w:ind w:left="0"/>
              <w:contextualSpacing/>
              <w:rPr>
                <w:rFonts w:ascii="Times New Roman" w:hAnsi="Times New Roman"/>
                <w:sz w:val="24"/>
                <w:szCs w:val="24"/>
              </w:rPr>
            </w:pPr>
          </w:p>
        </w:tc>
        <w:tc>
          <w:tcPr>
            <w:tcW w:w="2020" w:type="dxa"/>
            <w:gridSpan w:val="2"/>
          </w:tcPr>
          <w:p w:rsidR="00FE7D68" w:rsidRPr="00294FCB" w:rsidRDefault="00FE7D68" w:rsidP="006C4981">
            <w:pPr>
              <w:ind w:left="0" w:firstLine="0"/>
              <w:contextualSpacing/>
              <w:rPr>
                <w:rFonts w:ascii="Times New Roman" w:hAnsi="Times New Roman"/>
                <w:sz w:val="24"/>
                <w:szCs w:val="24"/>
              </w:rPr>
            </w:pPr>
            <w:r w:rsidRPr="00294FCB">
              <w:rPr>
                <w:rFonts w:ascii="Times New Roman" w:hAnsi="Times New Roman"/>
                <w:sz w:val="24"/>
                <w:szCs w:val="24"/>
              </w:rPr>
              <w:t>Спортивные</w:t>
            </w:r>
          </w:p>
          <w:p w:rsidR="00FE7D68" w:rsidRPr="00294FCB" w:rsidRDefault="00FE7D68" w:rsidP="006C4981">
            <w:pPr>
              <w:ind w:left="0" w:firstLine="0"/>
              <w:contextualSpacing/>
              <w:rPr>
                <w:rFonts w:ascii="Times New Roman" w:hAnsi="Times New Roman"/>
                <w:sz w:val="24"/>
                <w:szCs w:val="24"/>
              </w:rPr>
            </w:pPr>
            <w:r w:rsidRPr="00294FCB">
              <w:rPr>
                <w:rFonts w:ascii="Times New Roman" w:hAnsi="Times New Roman"/>
                <w:sz w:val="24"/>
                <w:szCs w:val="24"/>
              </w:rPr>
              <w:t>(нужны высокие физические качества)</w:t>
            </w:r>
          </w:p>
        </w:tc>
      </w:tr>
      <w:tr w:rsidR="00FE7D68" w:rsidRPr="00294FCB" w:rsidTr="006C4981">
        <w:trPr>
          <w:cantSplit/>
          <w:trHeight w:val="1134"/>
        </w:trPr>
        <w:tc>
          <w:tcPr>
            <w:tcW w:w="1242" w:type="dxa"/>
            <w:vMerge/>
          </w:tcPr>
          <w:p w:rsidR="00FE7D68" w:rsidRPr="00294FCB" w:rsidRDefault="00FE7D68" w:rsidP="00A87E7B">
            <w:pPr>
              <w:ind w:left="0"/>
              <w:contextualSpacing/>
              <w:rPr>
                <w:rFonts w:ascii="Times New Roman" w:hAnsi="Times New Roman"/>
                <w:sz w:val="24"/>
                <w:szCs w:val="24"/>
              </w:rPr>
            </w:pPr>
          </w:p>
        </w:tc>
        <w:tc>
          <w:tcPr>
            <w:tcW w:w="426" w:type="dxa"/>
            <w:vMerge/>
          </w:tcPr>
          <w:p w:rsidR="00FE7D68" w:rsidRPr="00294FCB" w:rsidRDefault="00FE7D68" w:rsidP="00A87E7B">
            <w:pPr>
              <w:ind w:left="0"/>
              <w:contextualSpacing/>
              <w:rPr>
                <w:rFonts w:ascii="Times New Roman" w:hAnsi="Times New Roman"/>
                <w:sz w:val="24"/>
                <w:szCs w:val="24"/>
              </w:rPr>
            </w:pPr>
          </w:p>
        </w:tc>
        <w:tc>
          <w:tcPr>
            <w:tcW w:w="1009" w:type="dxa"/>
            <w:textDirection w:val="btLr"/>
          </w:tcPr>
          <w:p w:rsidR="00FE7D68" w:rsidRPr="00294FCB" w:rsidRDefault="00FE7D68" w:rsidP="00533012">
            <w:pPr>
              <w:ind w:left="113" w:firstLine="0"/>
              <w:contextualSpacing/>
              <w:rPr>
                <w:rFonts w:ascii="Times New Roman" w:hAnsi="Times New Roman"/>
                <w:sz w:val="24"/>
                <w:szCs w:val="24"/>
              </w:rPr>
            </w:pPr>
            <w:r w:rsidRPr="00294FCB">
              <w:rPr>
                <w:rFonts w:ascii="Times New Roman" w:hAnsi="Times New Roman"/>
                <w:sz w:val="24"/>
                <w:szCs w:val="24"/>
              </w:rPr>
              <w:t>Очные</w:t>
            </w:r>
          </w:p>
          <w:p w:rsidR="00FE7D68" w:rsidRPr="00294FCB" w:rsidRDefault="00FE7D68" w:rsidP="00A87E7B">
            <w:pPr>
              <w:ind w:left="0"/>
              <w:contextualSpacing/>
              <w:rPr>
                <w:rFonts w:ascii="Times New Roman" w:hAnsi="Times New Roman"/>
                <w:sz w:val="24"/>
                <w:szCs w:val="24"/>
              </w:rPr>
            </w:pPr>
          </w:p>
        </w:tc>
        <w:tc>
          <w:tcPr>
            <w:tcW w:w="1010" w:type="dxa"/>
            <w:textDirection w:val="btLr"/>
          </w:tcPr>
          <w:p w:rsidR="00FE7D68" w:rsidRPr="00294FCB" w:rsidRDefault="00FE7D68" w:rsidP="00533012">
            <w:pPr>
              <w:ind w:left="113" w:firstLine="0"/>
              <w:contextualSpacing/>
              <w:rPr>
                <w:rFonts w:ascii="Times New Roman" w:hAnsi="Times New Roman"/>
                <w:sz w:val="24"/>
                <w:szCs w:val="24"/>
              </w:rPr>
            </w:pPr>
            <w:r w:rsidRPr="00294FCB">
              <w:rPr>
                <w:rFonts w:ascii="Times New Roman" w:hAnsi="Times New Roman"/>
                <w:sz w:val="24"/>
                <w:szCs w:val="24"/>
              </w:rPr>
              <w:t>дистанционные</w:t>
            </w:r>
          </w:p>
        </w:tc>
        <w:tc>
          <w:tcPr>
            <w:tcW w:w="1010" w:type="dxa"/>
            <w:textDirection w:val="btLr"/>
          </w:tcPr>
          <w:p w:rsidR="00FE7D68" w:rsidRPr="00294FCB" w:rsidRDefault="00FE7D68" w:rsidP="00533012">
            <w:pPr>
              <w:ind w:left="113" w:firstLine="0"/>
              <w:contextualSpacing/>
              <w:rPr>
                <w:rFonts w:ascii="Times New Roman" w:hAnsi="Times New Roman"/>
                <w:sz w:val="24"/>
                <w:szCs w:val="24"/>
              </w:rPr>
            </w:pPr>
            <w:r w:rsidRPr="00294FCB">
              <w:rPr>
                <w:rFonts w:ascii="Times New Roman" w:hAnsi="Times New Roman"/>
                <w:sz w:val="24"/>
                <w:szCs w:val="24"/>
              </w:rPr>
              <w:t>Очные</w:t>
            </w:r>
          </w:p>
          <w:p w:rsidR="00FE7D68" w:rsidRPr="00294FCB" w:rsidRDefault="00FE7D68" w:rsidP="00A87E7B">
            <w:pPr>
              <w:ind w:left="0"/>
              <w:contextualSpacing/>
              <w:rPr>
                <w:rFonts w:ascii="Times New Roman" w:hAnsi="Times New Roman"/>
                <w:sz w:val="24"/>
                <w:szCs w:val="24"/>
              </w:rPr>
            </w:pPr>
          </w:p>
        </w:tc>
        <w:tc>
          <w:tcPr>
            <w:tcW w:w="1010" w:type="dxa"/>
            <w:textDirection w:val="btLr"/>
          </w:tcPr>
          <w:p w:rsidR="00FE7D68" w:rsidRPr="00294FCB" w:rsidRDefault="00FE7D68" w:rsidP="00533012">
            <w:pPr>
              <w:ind w:left="113" w:firstLine="0"/>
              <w:contextualSpacing/>
              <w:rPr>
                <w:rFonts w:ascii="Times New Roman" w:hAnsi="Times New Roman"/>
                <w:sz w:val="24"/>
                <w:szCs w:val="24"/>
              </w:rPr>
            </w:pPr>
            <w:r w:rsidRPr="00294FCB">
              <w:rPr>
                <w:rFonts w:ascii="Times New Roman" w:hAnsi="Times New Roman"/>
                <w:sz w:val="24"/>
                <w:szCs w:val="24"/>
              </w:rPr>
              <w:t>дистанционные</w:t>
            </w:r>
          </w:p>
        </w:tc>
        <w:tc>
          <w:tcPr>
            <w:tcW w:w="1010" w:type="dxa"/>
            <w:textDirection w:val="btLr"/>
          </w:tcPr>
          <w:p w:rsidR="00FE7D68" w:rsidRPr="00294FCB" w:rsidRDefault="00FE7D68" w:rsidP="00533012">
            <w:pPr>
              <w:ind w:left="113" w:firstLine="0"/>
              <w:contextualSpacing/>
              <w:rPr>
                <w:rFonts w:ascii="Times New Roman" w:hAnsi="Times New Roman"/>
                <w:sz w:val="24"/>
                <w:szCs w:val="24"/>
              </w:rPr>
            </w:pPr>
            <w:r w:rsidRPr="00294FCB">
              <w:rPr>
                <w:rFonts w:ascii="Times New Roman" w:hAnsi="Times New Roman"/>
                <w:sz w:val="24"/>
                <w:szCs w:val="24"/>
              </w:rPr>
              <w:t>Очные</w:t>
            </w:r>
          </w:p>
          <w:p w:rsidR="00FE7D68" w:rsidRPr="00294FCB" w:rsidRDefault="00FE7D68" w:rsidP="00A87E7B">
            <w:pPr>
              <w:ind w:left="0"/>
              <w:contextualSpacing/>
              <w:rPr>
                <w:rFonts w:ascii="Times New Roman" w:hAnsi="Times New Roman"/>
                <w:sz w:val="24"/>
                <w:szCs w:val="24"/>
              </w:rPr>
            </w:pPr>
          </w:p>
        </w:tc>
        <w:tc>
          <w:tcPr>
            <w:tcW w:w="1010" w:type="dxa"/>
            <w:textDirection w:val="btLr"/>
          </w:tcPr>
          <w:p w:rsidR="00FE7D68" w:rsidRPr="00294FCB" w:rsidRDefault="00FE7D68" w:rsidP="00533012">
            <w:pPr>
              <w:ind w:left="113" w:firstLine="0"/>
              <w:contextualSpacing/>
              <w:rPr>
                <w:rFonts w:ascii="Times New Roman" w:hAnsi="Times New Roman"/>
                <w:sz w:val="24"/>
                <w:szCs w:val="24"/>
              </w:rPr>
            </w:pPr>
            <w:r w:rsidRPr="00294FCB">
              <w:rPr>
                <w:rFonts w:ascii="Times New Roman" w:hAnsi="Times New Roman"/>
                <w:sz w:val="24"/>
                <w:szCs w:val="24"/>
              </w:rPr>
              <w:t>дистанционные</w:t>
            </w:r>
          </w:p>
        </w:tc>
        <w:tc>
          <w:tcPr>
            <w:tcW w:w="1010" w:type="dxa"/>
            <w:textDirection w:val="btLr"/>
          </w:tcPr>
          <w:p w:rsidR="00FE7D68" w:rsidRPr="00294FCB" w:rsidRDefault="00FE7D68" w:rsidP="00533012">
            <w:pPr>
              <w:ind w:left="113" w:firstLine="0"/>
              <w:contextualSpacing/>
              <w:rPr>
                <w:rFonts w:ascii="Times New Roman" w:hAnsi="Times New Roman"/>
                <w:sz w:val="24"/>
                <w:szCs w:val="24"/>
              </w:rPr>
            </w:pPr>
            <w:r w:rsidRPr="00294FCB">
              <w:rPr>
                <w:rFonts w:ascii="Times New Roman" w:hAnsi="Times New Roman"/>
                <w:sz w:val="24"/>
                <w:szCs w:val="24"/>
              </w:rPr>
              <w:t>Очные</w:t>
            </w:r>
          </w:p>
          <w:p w:rsidR="00FE7D68" w:rsidRPr="00294FCB" w:rsidRDefault="00FE7D68" w:rsidP="00A87E7B">
            <w:pPr>
              <w:ind w:left="0"/>
              <w:contextualSpacing/>
              <w:rPr>
                <w:rFonts w:ascii="Times New Roman" w:hAnsi="Times New Roman"/>
                <w:sz w:val="24"/>
                <w:szCs w:val="24"/>
              </w:rPr>
            </w:pPr>
          </w:p>
        </w:tc>
        <w:tc>
          <w:tcPr>
            <w:tcW w:w="1010" w:type="dxa"/>
            <w:textDirection w:val="btLr"/>
          </w:tcPr>
          <w:p w:rsidR="00FE7D68" w:rsidRPr="00294FCB" w:rsidRDefault="00FE7D68" w:rsidP="00533012">
            <w:pPr>
              <w:ind w:left="113" w:firstLine="0"/>
              <w:contextualSpacing/>
              <w:rPr>
                <w:rFonts w:ascii="Times New Roman" w:hAnsi="Times New Roman"/>
                <w:sz w:val="24"/>
                <w:szCs w:val="24"/>
              </w:rPr>
            </w:pPr>
            <w:r w:rsidRPr="00294FCB">
              <w:rPr>
                <w:rFonts w:ascii="Times New Roman" w:hAnsi="Times New Roman"/>
                <w:sz w:val="24"/>
                <w:szCs w:val="24"/>
              </w:rPr>
              <w:t>дистанционные</w:t>
            </w:r>
          </w:p>
        </w:tc>
      </w:tr>
      <w:tr w:rsidR="00FE7D68" w:rsidRPr="00294FCB" w:rsidTr="006C4981">
        <w:tc>
          <w:tcPr>
            <w:tcW w:w="1242" w:type="dxa"/>
          </w:tcPr>
          <w:p w:rsidR="00FE7D68" w:rsidRPr="00294FCB" w:rsidRDefault="00FE7D68" w:rsidP="00533012">
            <w:pPr>
              <w:ind w:left="0" w:firstLine="0"/>
              <w:contextualSpacing/>
              <w:rPr>
                <w:rFonts w:ascii="Times New Roman" w:hAnsi="Times New Roman"/>
                <w:sz w:val="24"/>
                <w:szCs w:val="24"/>
              </w:rPr>
            </w:pPr>
            <w:r w:rsidRPr="00294FCB">
              <w:rPr>
                <w:rFonts w:ascii="Times New Roman" w:hAnsi="Times New Roman"/>
                <w:sz w:val="24"/>
                <w:szCs w:val="24"/>
              </w:rPr>
              <w:t>Международный уровень</w:t>
            </w:r>
          </w:p>
        </w:tc>
        <w:tc>
          <w:tcPr>
            <w:tcW w:w="426" w:type="dxa"/>
          </w:tcPr>
          <w:p w:rsidR="00FE7D68" w:rsidRPr="00294FCB" w:rsidRDefault="00FE7D68" w:rsidP="00781028">
            <w:pPr>
              <w:ind w:left="0" w:firstLine="0"/>
              <w:contextualSpacing/>
              <w:rPr>
                <w:rFonts w:ascii="Times New Roman" w:hAnsi="Times New Roman"/>
                <w:sz w:val="24"/>
                <w:szCs w:val="24"/>
              </w:rPr>
            </w:pPr>
            <w:r w:rsidRPr="00294FCB">
              <w:rPr>
                <w:rFonts w:ascii="Times New Roman" w:hAnsi="Times New Roman"/>
                <w:sz w:val="24"/>
                <w:szCs w:val="24"/>
              </w:rPr>
              <w:t>6</w:t>
            </w:r>
          </w:p>
        </w:tc>
        <w:tc>
          <w:tcPr>
            <w:tcW w:w="1009" w:type="dxa"/>
          </w:tcPr>
          <w:p w:rsidR="00FE7D68" w:rsidRPr="00294FCB" w:rsidRDefault="00FE7D68" w:rsidP="00781028">
            <w:pPr>
              <w:ind w:left="0" w:firstLine="0"/>
              <w:contextualSpacing/>
              <w:rPr>
                <w:rFonts w:ascii="Times New Roman" w:hAnsi="Times New Roman"/>
                <w:sz w:val="24"/>
                <w:szCs w:val="24"/>
              </w:rPr>
            </w:pPr>
          </w:p>
        </w:tc>
        <w:tc>
          <w:tcPr>
            <w:tcW w:w="1010" w:type="dxa"/>
          </w:tcPr>
          <w:p w:rsidR="00FE7D68" w:rsidRPr="00294FCB" w:rsidRDefault="00FE7D68" w:rsidP="00781028">
            <w:pPr>
              <w:ind w:left="0" w:firstLine="0"/>
              <w:contextualSpacing/>
              <w:rPr>
                <w:rFonts w:ascii="Times New Roman" w:hAnsi="Times New Roman"/>
                <w:sz w:val="24"/>
                <w:szCs w:val="24"/>
              </w:rPr>
            </w:pPr>
          </w:p>
        </w:tc>
        <w:tc>
          <w:tcPr>
            <w:tcW w:w="1010" w:type="dxa"/>
          </w:tcPr>
          <w:p w:rsidR="00FE7D68" w:rsidRPr="00294FCB" w:rsidRDefault="00FE7D68" w:rsidP="00781028">
            <w:pPr>
              <w:ind w:left="0" w:firstLine="0"/>
              <w:contextualSpacing/>
              <w:rPr>
                <w:rFonts w:ascii="Times New Roman" w:hAnsi="Times New Roman"/>
                <w:sz w:val="24"/>
                <w:szCs w:val="24"/>
              </w:rPr>
            </w:pPr>
          </w:p>
        </w:tc>
        <w:tc>
          <w:tcPr>
            <w:tcW w:w="1010" w:type="dxa"/>
          </w:tcPr>
          <w:p w:rsidR="00FE7D68" w:rsidRPr="00294FCB" w:rsidRDefault="00FE7D68" w:rsidP="00781028">
            <w:pPr>
              <w:ind w:left="0" w:firstLine="0"/>
              <w:contextualSpacing/>
              <w:rPr>
                <w:rFonts w:ascii="Times New Roman" w:hAnsi="Times New Roman"/>
                <w:sz w:val="24"/>
                <w:szCs w:val="24"/>
              </w:rPr>
            </w:pPr>
          </w:p>
        </w:tc>
        <w:tc>
          <w:tcPr>
            <w:tcW w:w="1010" w:type="dxa"/>
          </w:tcPr>
          <w:p w:rsidR="00FE7D68" w:rsidRPr="00294FCB" w:rsidRDefault="00FE7D68" w:rsidP="00781028">
            <w:pPr>
              <w:ind w:left="0" w:firstLine="0"/>
              <w:contextualSpacing/>
              <w:rPr>
                <w:rFonts w:ascii="Times New Roman" w:hAnsi="Times New Roman"/>
                <w:sz w:val="24"/>
                <w:szCs w:val="24"/>
              </w:rPr>
            </w:pPr>
          </w:p>
        </w:tc>
        <w:tc>
          <w:tcPr>
            <w:tcW w:w="1010" w:type="dxa"/>
          </w:tcPr>
          <w:p w:rsidR="00FE7D68" w:rsidRPr="00294FCB" w:rsidRDefault="00FE7D68" w:rsidP="00A87E7B">
            <w:pPr>
              <w:ind w:left="0"/>
              <w:contextualSpacing/>
              <w:rPr>
                <w:rFonts w:ascii="Times New Roman" w:hAnsi="Times New Roman"/>
                <w:sz w:val="24"/>
                <w:szCs w:val="24"/>
              </w:rPr>
            </w:pPr>
          </w:p>
        </w:tc>
        <w:tc>
          <w:tcPr>
            <w:tcW w:w="1010" w:type="dxa"/>
          </w:tcPr>
          <w:p w:rsidR="00FE7D68" w:rsidRPr="00294FCB" w:rsidRDefault="00FE7D68" w:rsidP="00781028">
            <w:pPr>
              <w:ind w:left="0" w:firstLine="0"/>
              <w:contextualSpacing/>
              <w:rPr>
                <w:rFonts w:ascii="Times New Roman" w:hAnsi="Times New Roman"/>
                <w:sz w:val="24"/>
                <w:szCs w:val="24"/>
              </w:rPr>
            </w:pPr>
          </w:p>
        </w:tc>
        <w:tc>
          <w:tcPr>
            <w:tcW w:w="1010" w:type="dxa"/>
          </w:tcPr>
          <w:p w:rsidR="00FE7D68" w:rsidRPr="00294FCB" w:rsidRDefault="00FE7D68" w:rsidP="00781028">
            <w:pPr>
              <w:ind w:left="0" w:firstLine="0"/>
              <w:contextualSpacing/>
              <w:rPr>
                <w:rFonts w:ascii="Times New Roman" w:hAnsi="Times New Roman"/>
                <w:sz w:val="24"/>
                <w:szCs w:val="24"/>
              </w:rPr>
            </w:pPr>
          </w:p>
        </w:tc>
      </w:tr>
      <w:tr w:rsidR="00FE7D68" w:rsidRPr="00294FCB" w:rsidTr="006C4981">
        <w:tc>
          <w:tcPr>
            <w:tcW w:w="1242" w:type="dxa"/>
          </w:tcPr>
          <w:p w:rsidR="00FE7D68" w:rsidRPr="00294FCB" w:rsidRDefault="00FE7D68" w:rsidP="00533012">
            <w:pPr>
              <w:ind w:left="0" w:firstLine="0"/>
              <w:contextualSpacing/>
              <w:rPr>
                <w:rFonts w:ascii="Times New Roman" w:hAnsi="Times New Roman"/>
                <w:sz w:val="24"/>
                <w:szCs w:val="24"/>
              </w:rPr>
            </w:pPr>
            <w:r w:rsidRPr="00294FCB">
              <w:rPr>
                <w:rFonts w:ascii="Times New Roman" w:hAnsi="Times New Roman"/>
                <w:sz w:val="24"/>
                <w:szCs w:val="24"/>
              </w:rPr>
              <w:t>Всероссийский уровень</w:t>
            </w:r>
          </w:p>
        </w:tc>
        <w:tc>
          <w:tcPr>
            <w:tcW w:w="426" w:type="dxa"/>
          </w:tcPr>
          <w:p w:rsidR="00FE7D68" w:rsidRPr="00294FCB" w:rsidRDefault="00FE7D68" w:rsidP="00781028">
            <w:pPr>
              <w:ind w:left="0" w:firstLine="0"/>
              <w:contextualSpacing/>
              <w:rPr>
                <w:rFonts w:ascii="Times New Roman" w:hAnsi="Times New Roman"/>
                <w:sz w:val="24"/>
                <w:szCs w:val="24"/>
              </w:rPr>
            </w:pPr>
            <w:r w:rsidRPr="00294FCB">
              <w:rPr>
                <w:rFonts w:ascii="Times New Roman" w:hAnsi="Times New Roman"/>
                <w:sz w:val="24"/>
                <w:szCs w:val="24"/>
              </w:rPr>
              <w:t>5</w:t>
            </w:r>
          </w:p>
        </w:tc>
        <w:tc>
          <w:tcPr>
            <w:tcW w:w="1009" w:type="dxa"/>
          </w:tcPr>
          <w:p w:rsidR="00FE7D68" w:rsidRPr="00294FCB" w:rsidRDefault="00FE7D68" w:rsidP="00A87E7B">
            <w:pPr>
              <w:ind w:left="0"/>
              <w:contextualSpacing/>
              <w:rPr>
                <w:rFonts w:ascii="Times New Roman" w:hAnsi="Times New Roman"/>
                <w:sz w:val="24"/>
                <w:szCs w:val="24"/>
              </w:rPr>
            </w:pPr>
          </w:p>
        </w:tc>
        <w:tc>
          <w:tcPr>
            <w:tcW w:w="1010" w:type="dxa"/>
          </w:tcPr>
          <w:p w:rsidR="00FE7D68" w:rsidRPr="00294FCB" w:rsidRDefault="00FE7D68" w:rsidP="00A87E7B">
            <w:pPr>
              <w:ind w:left="0"/>
              <w:contextualSpacing/>
              <w:rPr>
                <w:rFonts w:ascii="Times New Roman" w:hAnsi="Times New Roman"/>
                <w:sz w:val="24"/>
                <w:szCs w:val="24"/>
              </w:rPr>
            </w:pPr>
          </w:p>
        </w:tc>
        <w:tc>
          <w:tcPr>
            <w:tcW w:w="1010" w:type="dxa"/>
          </w:tcPr>
          <w:p w:rsidR="00FE7D68" w:rsidRPr="00294FCB" w:rsidRDefault="00FE7D68" w:rsidP="00A87E7B">
            <w:pPr>
              <w:ind w:left="0"/>
              <w:contextualSpacing/>
              <w:rPr>
                <w:rFonts w:ascii="Times New Roman" w:hAnsi="Times New Roman"/>
                <w:sz w:val="24"/>
                <w:szCs w:val="24"/>
              </w:rPr>
            </w:pPr>
          </w:p>
        </w:tc>
        <w:tc>
          <w:tcPr>
            <w:tcW w:w="1010" w:type="dxa"/>
          </w:tcPr>
          <w:p w:rsidR="00FE7D68" w:rsidRPr="00294FCB" w:rsidRDefault="00FE7D68" w:rsidP="00A87E7B">
            <w:pPr>
              <w:ind w:left="0"/>
              <w:contextualSpacing/>
              <w:rPr>
                <w:rFonts w:ascii="Times New Roman" w:hAnsi="Times New Roman"/>
                <w:sz w:val="24"/>
                <w:szCs w:val="24"/>
              </w:rPr>
            </w:pPr>
          </w:p>
        </w:tc>
        <w:tc>
          <w:tcPr>
            <w:tcW w:w="1010" w:type="dxa"/>
          </w:tcPr>
          <w:p w:rsidR="00FE7D68" w:rsidRPr="00294FCB" w:rsidRDefault="00FE7D68" w:rsidP="00A87E7B">
            <w:pPr>
              <w:ind w:left="0"/>
              <w:contextualSpacing/>
              <w:rPr>
                <w:rFonts w:ascii="Times New Roman" w:hAnsi="Times New Roman"/>
                <w:sz w:val="24"/>
                <w:szCs w:val="24"/>
              </w:rPr>
            </w:pPr>
          </w:p>
        </w:tc>
        <w:tc>
          <w:tcPr>
            <w:tcW w:w="1010" w:type="dxa"/>
          </w:tcPr>
          <w:p w:rsidR="00FE7D68" w:rsidRPr="00294FCB" w:rsidRDefault="00FE7D68" w:rsidP="00A87E7B">
            <w:pPr>
              <w:ind w:left="0"/>
              <w:contextualSpacing/>
              <w:rPr>
                <w:rFonts w:ascii="Times New Roman" w:hAnsi="Times New Roman"/>
                <w:sz w:val="24"/>
                <w:szCs w:val="24"/>
              </w:rPr>
            </w:pPr>
          </w:p>
        </w:tc>
        <w:tc>
          <w:tcPr>
            <w:tcW w:w="1010" w:type="dxa"/>
          </w:tcPr>
          <w:p w:rsidR="00FE7D68" w:rsidRPr="00294FCB" w:rsidRDefault="00FE7D68" w:rsidP="00A87E7B">
            <w:pPr>
              <w:ind w:left="0"/>
              <w:contextualSpacing/>
              <w:rPr>
                <w:rFonts w:ascii="Times New Roman" w:hAnsi="Times New Roman"/>
                <w:sz w:val="24"/>
                <w:szCs w:val="24"/>
              </w:rPr>
            </w:pPr>
          </w:p>
        </w:tc>
        <w:tc>
          <w:tcPr>
            <w:tcW w:w="1010" w:type="dxa"/>
          </w:tcPr>
          <w:p w:rsidR="00FE7D68" w:rsidRPr="00294FCB" w:rsidRDefault="00FE7D68" w:rsidP="00A87E7B">
            <w:pPr>
              <w:ind w:left="0"/>
              <w:contextualSpacing/>
              <w:rPr>
                <w:rFonts w:ascii="Times New Roman" w:hAnsi="Times New Roman"/>
                <w:sz w:val="24"/>
                <w:szCs w:val="24"/>
              </w:rPr>
            </w:pPr>
          </w:p>
        </w:tc>
      </w:tr>
      <w:tr w:rsidR="00FE7D68" w:rsidRPr="00294FCB" w:rsidTr="006C4981">
        <w:tc>
          <w:tcPr>
            <w:tcW w:w="1242" w:type="dxa"/>
          </w:tcPr>
          <w:p w:rsidR="00FE7D68" w:rsidRPr="00294FCB" w:rsidRDefault="00FE7D68" w:rsidP="00533012">
            <w:pPr>
              <w:ind w:left="0" w:firstLine="0"/>
              <w:contextualSpacing/>
              <w:rPr>
                <w:rFonts w:ascii="Times New Roman" w:hAnsi="Times New Roman"/>
                <w:sz w:val="24"/>
                <w:szCs w:val="24"/>
              </w:rPr>
            </w:pPr>
            <w:r w:rsidRPr="00294FCB">
              <w:rPr>
                <w:rFonts w:ascii="Times New Roman" w:hAnsi="Times New Roman"/>
                <w:sz w:val="24"/>
                <w:szCs w:val="24"/>
              </w:rPr>
              <w:t>Областной уровень</w:t>
            </w:r>
          </w:p>
        </w:tc>
        <w:tc>
          <w:tcPr>
            <w:tcW w:w="426" w:type="dxa"/>
          </w:tcPr>
          <w:p w:rsidR="00FE7D68" w:rsidRPr="00294FCB" w:rsidRDefault="00FE7D68" w:rsidP="00781028">
            <w:pPr>
              <w:ind w:left="0" w:firstLine="0"/>
              <w:contextualSpacing/>
              <w:rPr>
                <w:rFonts w:ascii="Times New Roman" w:hAnsi="Times New Roman"/>
                <w:sz w:val="24"/>
                <w:szCs w:val="24"/>
              </w:rPr>
            </w:pPr>
            <w:r w:rsidRPr="00294FCB">
              <w:rPr>
                <w:rFonts w:ascii="Times New Roman" w:hAnsi="Times New Roman"/>
                <w:sz w:val="24"/>
                <w:szCs w:val="24"/>
              </w:rPr>
              <w:t>4</w:t>
            </w:r>
          </w:p>
        </w:tc>
        <w:tc>
          <w:tcPr>
            <w:tcW w:w="1009" w:type="dxa"/>
          </w:tcPr>
          <w:p w:rsidR="00FE7D68" w:rsidRPr="00294FCB" w:rsidRDefault="00FE7D68" w:rsidP="00A87E7B">
            <w:pPr>
              <w:ind w:left="0"/>
              <w:contextualSpacing/>
              <w:rPr>
                <w:rFonts w:ascii="Times New Roman" w:hAnsi="Times New Roman"/>
                <w:sz w:val="24"/>
                <w:szCs w:val="24"/>
              </w:rPr>
            </w:pPr>
          </w:p>
        </w:tc>
        <w:tc>
          <w:tcPr>
            <w:tcW w:w="1010" w:type="dxa"/>
          </w:tcPr>
          <w:p w:rsidR="00FE7D68" w:rsidRPr="00294FCB" w:rsidRDefault="00FE7D68" w:rsidP="00A87E7B">
            <w:pPr>
              <w:ind w:left="0"/>
              <w:contextualSpacing/>
              <w:rPr>
                <w:rFonts w:ascii="Times New Roman" w:hAnsi="Times New Roman"/>
                <w:sz w:val="24"/>
                <w:szCs w:val="24"/>
              </w:rPr>
            </w:pPr>
          </w:p>
        </w:tc>
        <w:tc>
          <w:tcPr>
            <w:tcW w:w="1010" w:type="dxa"/>
          </w:tcPr>
          <w:p w:rsidR="00FE7D68" w:rsidRPr="00294FCB" w:rsidRDefault="00FE7D68" w:rsidP="00A87E7B">
            <w:pPr>
              <w:ind w:left="0"/>
              <w:contextualSpacing/>
              <w:rPr>
                <w:rFonts w:ascii="Times New Roman" w:hAnsi="Times New Roman"/>
                <w:sz w:val="24"/>
                <w:szCs w:val="24"/>
              </w:rPr>
            </w:pPr>
          </w:p>
        </w:tc>
        <w:tc>
          <w:tcPr>
            <w:tcW w:w="1010" w:type="dxa"/>
          </w:tcPr>
          <w:p w:rsidR="00FE7D68" w:rsidRPr="00294FCB" w:rsidRDefault="00FE7D68" w:rsidP="00A87E7B">
            <w:pPr>
              <w:ind w:left="0"/>
              <w:contextualSpacing/>
              <w:rPr>
                <w:rFonts w:ascii="Times New Roman" w:hAnsi="Times New Roman"/>
                <w:sz w:val="24"/>
                <w:szCs w:val="24"/>
              </w:rPr>
            </w:pPr>
          </w:p>
        </w:tc>
        <w:tc>
          <w:tcPr>
            <w:tcW w:w="1010" w:type="dxa"/>
          </w:tcPr>
          <w:p w:rsidR="00FE7D68" w:rsidRPr="00294FCB" w:rsidRDefault="00FE7D68" w:rsidP="00A87E7B">
            <w:pPr>
              <w:ind w:left="0"/>
              <w:contextualSpacing/>
              <w:rPr>
                <w:rFonts w:ascii="Times New Roman" w:hAnsi="Times New Roman"/>
                <w:sz w:val="24"/>
                <w:szCs w:val="24"/>
              </w:rPr>
            </w:pPr>
          </w:p>
        </w:tc>
        <w:tc>
          <w:tcPr>
            <w:tcW w:w="1010" w:type="dxa"/>
          </w:tcPr>
          <w:p w:rsidR="00FE7D68" w:rsidRPr="00294FCB" w:rsidRDefault="00FE7D68" w:rsidP="00A87E7B">
            <w:pPr>
              <w:ind w:left="0"/>
              <w:contextualSpacing/>
              <w:rPr>
                <w:rFonts w:ascii="Times New Roman" w:hAnsi="Times New Roman"/>
                <w:sz w:val="24"/>
                <w:szCs w:val="24"/>
              </w:rPr>
            </w:pPr>
          </w:p>
        </w:tc>
        <w:tc>
          <w:tcPr>
            <w:tcW w:w="1010" w:type="dxa"/>
          </w:tcPr>
          <w:p w:rsidR="00FE7D68" w:rsidRPr="00294FCB" w:rsidRDefault="00FE7D68" w:rsidP="00A87E7B">
            <w:pPr>
              <w:ind w:left="0"/>
              <w:contextualSpacing/>
              <w:rPr>
                <w:rFonts w:ascii="Times New Roman" w:hAnsi="Times New Roman"/>
                <w:sz w:val="24"/>
                <w:szCs w:val="24"/>
              </w:rPr>
            </w:pPr>
          </w:p>
        </w:tc>
        <w:tc>
          <w:tcPr>
            <w:tcW w:w="1010" w:type="dxa"/>
          </w:tcPr>
          <w:p w:rsidR="00FE7D68" w:rsidRPr="00294FCB" w:rsidRDefault="00FE7D68" w:rsidP="00A87E7B">
            <w:pPr>
              <w:ind w:left="0"/>
              <w:contextualSpacing/>
              <w:rPr>
                <w:rFonts w:ascii="Times New Roman" w:hAnsi="Times New Roman"/>
                <w:sz w:val="24"/>
                <w:szCs w:val="24"/>
              </w:rPr>
            </w:pPr>
          </w:p>
        </w:tc>
      </w:tr>
      <w:tr w:rsidR="00FE7D68" w:rsidRPr="00294FCB" w:rsidTr="006C4981">
        <w:tc>
          <w:tcPr>
            <w:tcW w:w="1242" w:type="dxa"/>
          </w:tcPr>
          <w:p w:rsidR="00FE7D68" w:rsidRPr="00294FCB" w:rsidRDefault="00FE7D68" w:rsidP="00533012">
            <w:pPr>
              <w:ind w:left="0" w:firstLine="0"/>
              <w:contextualSpacing/>
              <w:rPr>
                <w:rFonts w:ascii="Times New Roman" w:hAnsi="Times New Roman"/>
                <w:sz w:val="24"/>
                <w:szCs w:val="24"/>
              </w:rPr>
            </w:pPr>
            <w:r w:rsidRPr="00294FCB">
              <w:rPr>
                <w:rFonts w:ascii="Times New Roman" w:hAnsi="Times New Roman"/>
                <w:sz w:val="24"/>
                <w:szCs w:val="24"/>
              </w:rPr>
              <w:t>Районный уровень</w:t>
            </w:r>
          </w:p>
        </w:tc>
        <w:tc>
          <w:tcPr>
            <w:tcW w:w="426" w:type="dxa"/>
          </w:tcPr>
          <w:p w:rsidR="00FE7D68" w:rsidRPr="00294FCB" w:rsidRDefault="00FE7D68" w:rsidP="00781028">
            <w:pPr>
              <w:ind w:left="0" w:firstLine="0"/>
              <w:contextualSpacing/>
              <w:rPr>
                <w:rFonts w:ascii="Times New Roman" w:hAnsi="Times New Roman"/>
                <w:sz w:val="24"/>
                <w:szCs w:val="24"/>
              </w:rPr>
            </w:pPr>
            <w:r w:rsidRPr="00294FCB">
              <w:rPr>
                <w:rFonts w:ascii="Times New Roman" w:hAnsi="Times New Roman"/>
                <w:sz w:val="24"/>
                <w:szCs w:val="24"/>
              </w:rPr>
              <w:t>3</w:t>
            </w:r>
          </w:p>
        </w:tc>
        <w:tc>
          <w:tcPr>
            <w:tcW w:w="1009" w:type="dxa"/>
          </w:tcPr>
          <w:p w:rsidR="00FE7D68" w:rsidRPr="00294FCB" w:rsidRDefault="00FE7D68" w:rsidP="00A87E7B">
            <w:pPr>
              <w:ind w:left="0"/>
              <w:contextualSpacing/>
              <w:rPr>
                <w:rFonts w:ascii="Times New Roman" w:hAnsi="Times New Roman"/>
                <w:sz w:val="24"/>
                <w:szCs w:val="24"/>
              </w:rPr>
            </w:pPr>
          </w:p>
        </w:tc>
        <w:tc>
          <w:tcPr>
            <w:tcW w:w="1010" w:type="dxa"/>
          </w:tcPr>
          <w:p w:rsidR="00FE7D68" w:rsidRPr="00294FCB" w:rsidRDefault="00FE7D68" w:rsidP="00A87E7B">
            <w:pPr>
              <w:ind w:left="0"/>
              <w:contextualSpacing/>
              <w:rPr>
                <w:rFonts w:ascii="Times New Roman" w:hAnsi="Times New Roman"/>
                <w:sz w:val="24"/>
                <w:szCs w:val="24"/>
              </w:rPr>
            </w:pPr>
          </w:p>
        </w:tc>
        <w:tc>
          <w:tcPr>
            <w:tcW w:w="1010" w:type="dxa"/>
          </w:tcPr>
          <w:p w:rsidR="00FE7D68" w:rsidRPr="00294FCB" w:rsidRDefault="00FE7D68" w:rsidP="00A87E7B">
            <w:pPr>
              <w:ind w:left="0"/>
              <w:contextualSpacing/>
              <w:rPr>
                <w:rFonts w:ascii="Times New Roman" w:hAnsi="Times New Roman"/>
                <w:sz w:val="24"/>
                <w:szCs w:val="24"/>
              </w:rPr>
            </w:pPr>
          </w:p>
        </w:tc>
        <w:tc>
          <w:tcPr>
            <w:tcW w:w="1010" w:type="dxa"/>
          </w:tcPr>
          <w:p w:rsidR="00FE7D68" w:rsidRPr="00294FCB" w:rsidRDefault="00FE7D68" w:rsidP="00A87E7B">
            <w:pPr>
              <w:ind w:left="0"/>
              <w:contextualSpacing/>
              <w:rPr>
                <w:rFonts w:ascii="Times New Roman" w:hAnsi="Times New Roman"/>
                <w:sz w:val="24"/>
                <w:szCs w:val="24"/>
              </w:rPr>
            </w:pPr>
          </w:p>
        </w:tc>
        <w:tc>
          <w:tcPr>
            <w:tcW w:w="1010" w:type="dxa"/>
          </w:tcPr>
          <w:p w:rsidR="00FE7D68" w:rsidRPr="00294FCB" w:rsidRDefault="00FE7D68" w:rsidP="00A87E7B">
            <w:pPr>
              <w:ind w:left="0"/>
              <w:contextualSpacing/>
              <w:rPr>
                <w:rFonts w:ascii="Times New Roman" w:hAnsi="Times New Roman"/>
                <w:sz w:val="24"/>
                <w:szCs w:val="24"/>
              </w:rPr>
            </w:pPr>
          </w:p>
        </w:tc>
        <w:tc>
          <w:tcPr>
            <w:tcW w:w="1010" w:type="dxa"/>
          </w:tcPr>
          <w:p w:rsidR="00FE7D68" w:rsidRPr="00294FCB" w:rsidRDefault="00FE7D68" w:rsidP="00A87E7B">
            <w:pPr>
              <w:ind w:left="0"/>
              <w:contextualSpacing/>
              <w:rPr>
                <w:rFonts w:ascii="Times New Roman" w:hAnsi="Times New Roman"/>
                <w:sz w:val="24"/>
                <w:szCs w:val="24"/>
              </w:rPr>
            </w:pPr>
          </w:p>
        </w:tc>
        <w:tc>
          <w:tcPr>
            <w:tcW w:w="1010" w:type="dxa"/>
          </w:tcPr>
          <w:p w:rsidR="00FE7D68" w:rsidRPr="00294FCB" w:rsidRDefault="00FE7D68" w:rsidP="00A87E7B">
            <w:pPr>
              <w:ind w:left="0"/>
              <w:contextualSpacing/>
              <w:rPr>
                <w:rFonts w:ascii="Times New Roman" w:hAnsi="Times New Roman"/>
                <w:sz w:val="24"/>
                <w:szCs w:val="24"/>
              </w:rPr>
            </w:pPr>
          </w:p>
        </w:tc>
        <w:tc>
          <w:tcPr>
            <w:tcW w:w="1010" w:type="dxa"/>
          </w:tcPr>
          <w:p w:rsidR="00FE7D68" w:rsidRPr="00294FCB" w:rsidRDefault="00FE7D68" w:rsidP="00A87E7B">
            <w:pPr>
              <w:ind w:left="0"/>
              <w:contextualSpacing/>
              <w:rPr>
                <w:rFonts w:ascii="Times New Roman" w:hAnsi="Times New Roman"/>
                <w:sz w:val="24"/>
                <w:szCs w:val="24"/>
              </w:rPr>
            </w:pPr>
          </w:p>
        </w:tc>
      </w:tr>
      <w:tr w:rsidR="00FE7D68" w:rsidRPr="00294FCB" w:rsidTr="006C4981">
        <w:tc>
          <w:tcPr>
            <w:tcW w:w="1242" w:type="dxa"/>
          </w:tcPr>
          <w:p w:rsidR="00FE7D68" w:rsidRPr="00294FCB" w:rsidRDefault="00FE7D68" w:rsidP="006C4981">
            <w:pPr>
              <w:ind w:left="0" w:firstLine="0"/>
              <w:contextualSpacing/>
              <w:rPr>
                <w:rFonts w:ascii="Times New Roman" w:hAnsi="Times New Roman"/>
                <w:sz w:val="24"/>
                <w:szCs w:val="24"/>
              </w:rPr>
            </w:pPr>
            <w:r w:rsidRPr="00294FCB">
              <w:rPr>
                <w:rFonts w:ascii="Times New Roman" w:hAnsi="Times New Roman"/>
                <w:sz w:val="24"/>
                <w:szCs w:val="24"/>
              </w:rPr>
              <w:t>Муниципальный уровень</w:t>
            </w:r>
          </w:p>
        </w:tc>
        <w:tc>
          <w:tcPr>
            <w:tcW w:w="426" w:type="dxa"/>
          </w:tcPr>
          <w:p w:rsidR="00FE7D68" w:rsidRPr="00294FCB" w:rsidRDefault="00FE7D68" w:rsidP="00781028">
            <w:pPr>
              <w:ind w:left="0" w:firstLine="0"/>
              <w:contextualSpacing/>
              <w:rPr>
                <w:rFonts w:ascii="Times New Roman" w:hAnsi="Times New Roman"/>
                <w:sz w:val="24"/>
                <w:szCs w:val="24"/>
              </w:rPr>
            </w:pPr>
            <w:r w:rsidRPr="00294FCB">
              <w:rPr>
                <w:rFonts w:ascii="Times New Roman" w:hAnsi="Times New Roman"/>
                <w:sz w:val="24"/>
                <w:szCs w:val="24"/>
              </w:rPr>
              <w:t>2</w:t>
            </w:r>
          </w:p>
        </w:tc>
        <w:tc>
          <w:tcPr>
            <w:tcW w:w="1009" w:type="dxa"/>
          </w:tcPr>
          <w:p w:rsidR="00FE7D68" w:rsidRPr="00294FCB" w:rsidRDefault="00FE7D68" w:rsidP="00A87E7B">
            <w:pPr>
              <w:ind w:left="0"/>
              <w:contextualSpacing/>
              <w:rPr>
                <w:rFonts w:ascii="Times New Roman" w:hAnsi="Times New Roman"/>
                <w:sz w:val="24"/>
                <w:szCs w:val="24"/>
              </w:rPr>
            </w:pPr>
          </w:p>
        </w:tc>
        <w:tc>
          <w:tcPr>
            <w:tcW w:w="1010" w:type="dxa"/>
          </w:tcPr>
          <w:p w:rsidR="00FE7D68" w:rsidRPr="00294FCB" w:rsidRDefault="00FE7D68" w:rsidP="00A87E7B">
            <w:pPr>
              <w:ind w:left="0"/>
              <w:contextualSpacing/>
              <w:rPr>
                <w:rFonts w:ascii="Times New Roman" w:hAnsi="Times New Roman"/>
                <w:sz w:val="24"/>
                <w:szCs w:val="24"/>
              </w:rPr>
            </w:pPr>
          </w:p>
        </w:tc>
        <w:tc>
          <w:tcPr>
            <w:tcW w:w="1010" w:type="dxa"/>
          </w:tcPr>
          <w:p w:rsidR="00FE7D68" w:rsidRPr="00294FCB" w:rsidRDefault="00FE7D68" w:rsidP="00A87E7B">
            <w:pPr>
              <w:ind w:left="0"/>
              <w:contextualSpacing/>
              <w:rPr>
                <w:rFonts w:ascii="Times New Roman" w:hAnsi="Times New Roman"/>
                <w:sz w:val="24"/>
                <w:szCs w:val="24"/>
              </w:rPr>
            </w:pPr>
          </w:p>
        </w:tc>
        <w:tc>
          <w:tcPr>
            <w:tcW w:w="1010" w:type="dxa"/>
          </w:tcPr>
          <w:p w:rsidR="00FE7D68" w:rsidRPr="00294FCB" w:rsidRDefault="00FE7D68" w:rsidP="00A87E7B">
            <w:pPr>
              <w:ind w:left="0"/>
              <w:contextualSpacing/>
              <w:rPr>
                <w:rFonts w:ascii="Times New Roman" w:hAnsi="Times New Roman"/>
                <w:sz w:val="24"/>
                <w:szCs w:val="24"/>
              </w:rPr>
            </w:pPr>
          </w:p>
        </w:tc>
        <w:tc>
          <w:tcPr>
            <w:tcW w:w="1010" w:type="dxa"/>
          </w:tcPr>
          <w:p w:rsidR="00FE7D68" w:rsidRPr="00294FCB" w:rsidRDefault="00FE7D68" w:rsidP="00A87E7B">
            <w:pPr>
              <w:ind w:left="0"/>
              <w:contextualSpacing/>
              <w:rPr>
                <w:rFonts w:ascii="Times New Roman" w:hAnsi="Times New Roman"/>
                <w:sz w:val="24"/>
                <w:szCs w:val="24"/>
              </w:rPr>
            </w:pPr>
          </w:p>
        </w:tc>
        <w:tc>
          <w:tcPr>
            <w:tcW w:w="1010" w:type="dxa"/>
          </w:tcPr>
          <w:p w:rsidR="00FE7D68" w:rsidRPr="00294FCB" w:rsidRDefault="00FE7D68" w:rsidP="00A87E7B">
            <w:pPr>
              <w:ind w:left="0"/>
              <w:contextualSpacing/>
              <w:rPr>
                <w:rFonts w:ascii="Times New Roman" w:hAnsi="Times New Roman"/>
                <w:sz w:val="24"/>
                <w:szCs w:val="24"/>
              </w:rPr>
            </w:pPr>
          </w:p>
        </w:tc>
        <w:tc>
          <w:tcPr>
            <w:tcW w:w="1010" w:type="dxa"/>
          </w:tcPr>
          <w:p w:rsidR="00FE7D68" w:rsidRPr="00294FCB" w:rsidRDefault="00FE7D68" w:rsidP="00A87E7B">
            <w:pPr>
              <w:ind w:left="0"/>
              <w:contextualSpacing/>
              <w:rPr>
                <w:rFonts w:ascii="Times New Roman" w:hAnsi="Times New Roman"/>
                <w:sz w:val="24"/>
                <w:szCs w:val="24"/>
              </w:rPr>
            </w:pPr>
          </w:p>
        </w:tc>
        <w:tc>
          <w:tcPr>
            <w:tcW w:w="1010" w:type="dxa"/>
          </w:tcPr>
          <w:p w:rsidR="00FE7D68" w:rsidRPr="00294FCB" w:rsidRDefault="00FE7D68" w:rsidP="00A87E7B">
            <w:pPr>
              <w:ind w:left="0"/>
              <w:contextualSpacing/>
              <w:rPr>
                <w:rFonts w:ascii="Times New Roman" w:hAnsi="Times New Roman"/>
                <w:sz w:val="24"/>
                <w:szCs w:val="24"/>
              </w:rPr>
            </w:pPr>
          </w:p>
        </w:tc>
      </w:tr>
      <w:tr w:rsidR="00FE7D68" w:rsidRPr="00294FCB" w:rsidTr="006C4981">
        <w:tc>
          <w:tcPr>
            <w:tcW w:w="1242" w:type="dxa"/>
          </w:tcPr>
          <w:p w:rsidR="00FE7D68" w:rsidRPr="00294FCB" w:rsidRDefault="00FE7D68" w:rsidP="006C4981">
            <w:pPr>
              <w:ind w:left="0" w:firstLine="0"/>
              <w:contextualSpacing/>
              <w:rPr>
                <w:rFonts w:ascii="Times New Roman" w:hAnsi="Times New Roman"/>
                <w:sz w:val="24"/>
                <w:szCs w:val="24"/>
              </w:rPr>
            </w:pPr>
            <w:r w:rsidRPr="00294FCB">
              <w:rPr>
                <w:rFonts w:ascii="Times New Roman" w:hAnsi="Times New Roman"/>
                <w:sz w:val="24"/>
                <w:szCs w:val="24"/>
              </w:rPr>
              <w:t>Школьный уровень</w:t>
            </w:r>
          </w:p>
        </w:tc>
        <w:tc>
          <w:tcPr>
            <w:tcW w:w="426" w:type="dxa"/>
          </w:tcPr>
          <w:p w:rsidR="00FE7D68" w:rsidRPr="00294FCB" w:rsidRDefault="00FE7D68" w:rsidP="00781028">
            <w:pPr>
              <w:ind w:left="0" w:firstLine="0"/>
              <w:contextualSpacing/>
              <w:rPr>
                <w:rFonts w:ascii="Times New Roman" w:hAnsi="Times New Roman"/>
                <w:sz w:val="24"/>
                <w:szCs w:val="24"/>
              </w:rPr>
            </w:pPr>
            <w:r w:rsidRPr="00294FCB">
              <w:rPr>
                <w:rFonts w:ascii="Times New Roman" w:hAnsi="Times New Roman"/>
                <w:sz w:val="24"/>
                <w:szCs w:val="24"/>
              </w:rPr>
              <w:t>1</w:t>
            </w:r>
          </w:p>
        </w:tc>
        <w:tc>
          <w:tcPr>
            <w:tcW w:w="1009" w:type="dxa"/>
          </w:tcPr>
          <w:p w:rsidR="00FE7D68" w:rsidRPr="00294FCB" w:rsidRDefault="00FE7D68" w:rsidP="00A87E7B">
            <w:pPr>
              <w:ind w:left="0"/>
              <w:contextualSpacing/>
              <w:rPr>
                <w:rFonts w:ascii="Times New Roman" w:hAnsi="Times New Roman"/>
                <w:sz w:val="24"/>
                <w:szCs w:val="24"/>
              </w:rPr>
            </w:pPr>
          </w:p>
        </w:tc>
        <w:tc>
          <w:tcPr>
            <w:tcW w:w="1010" w:type="dxa"/>
          </w:tcPr>
          <w:p w:rsidR="00FE7D68" w:rsidRPr="00294FCB" w:rsidRDefault="00FE7D68" w:rsidP="00A87E7B">
            <w:pPr>
              <w:ind w:left="0"/>
              <w:contextualSpacing/>
              <w:rPr>
                <w:rFonts w:ascii="Times New Roman" w:hAnsi="Times New Roman"/>
                <w:sz w:val="24"/>
                <w:szCs w:val="24"/>
              </w:rPr>
            </w:pPr>
          </w:p>
        </w:tc>
        <w:tc>
          <w:tcPr>
            <w:tcW w:w="1010" w:type="dxa"/>
          </w:tcPr>
          <w:p w:rsidR="00FE7D68" w:rsidRPr="00294FCB" w:rsidRDefault="00FE7D68" w:rsidP="00A87E7B">
            <w:pPr>
              <w:ind w:left="0"/>
              <w:contextualSpacing/>
              <w:rPr>
                <w:rFonts w:ascii="Times New Roman" w:hAnsi="Times New Roman"/>
                <w:sz w:val="24"/>
                <w:szCs w:val="24"/>
              </w:rPr>
            </w:pPr>
          </w:p>
        </w:tc>
        <w:tc>
          <w:tcPr>
            <w:tcW w:w="1010" w:type="dxa"/>
          </w:tcPr>
          <w:p w:rsidR="00FE7D68" w:rsidRPr="00294FCB" w:rsidRDefault="00FE7D68" w:rsidP="00A87E7B">
            <w:pPr>
              <w:ind w:left="0"/>
              <w:contextualSpacing/>
              <w:rPr>
                <w:rFonts w:ascii="Times New Roman" w:hAnsi="Times New Roman"/>
                <w:sz w:val="24"/>
                <w:szCs w:val="24"/>
              </w:rPr>
            </w:pPr>
          </w:p>
        </w:tc>
        <w:tc>
          <w:tcPr>
            <w:tcW w:w="1010" w:type="dxa"/>
          </w:tcPr>
          <w:p w:rsidR="00FE7D68" w:rsidRPr="00294FCB" w:rsidRDefault="00FE7D68" w:rsidP="00A87E7B">
            <w:pPr>
              <w:ind w:left="0"/>
              <w:contextualSpacing/>
              <w:rPr>
                <w:rFonts w:ascii="Times New Roman" w:hAnsi="Times New Roman"/>
                <w:sz w:val="24"/>
                <w:szCs w:val="24"/>
              </w:rPr>
            </w:pPr>
          </w:p>
        </w:tc>
        <w:tc>
          <w:tcPr>
            <w:tcW w:w="1010" w:type="dxa"/>
          </w:tcPr>
          <w:p w:rsidR="00FE7D68" w:rsidRPr="00294FCB" w:rsidRDefault="00FE7D68" w:rsidP="00A87E7B">
            <w:pPr>
              <w:ind w:left="0"/>
              <w:contextualSpacing/>
              <w:rPr>
                <w:rFonts w:ascii="Times New Roman" w:hAnsi="Times New Roman"/>
                <w:sz w:val="24"/>
                <w:szCs w:val="24"/>
              </w:rPr>
            </w:pPr>
          </w:p>
        </w:tc>
        <w:tc>
          <w:tcPr>
            <w:tcW w:w="1010" w:type="dxa"/>
          </w:tcPr>
          <w:p w:rsidR="00FE7D68" w:rsidRPr="00294FCB" w:rsidRDefault="00FE7D68" w:rsidP="00A87E7B">
            <w:pPr>
              <w:ind w:left="0"/>
              <w:contextualSpacing/>
              <w:rPr>
                <w:rFonts w:ascii="Times New Roman" w:hAnsi="Times New Roman"/>
                <w:sz w:val="24"/>
                <w:szCs w:val="24"/>
              </w:rPr>
            </w:pPr>
          </w:p>
        </w:tc>
        <w:tc>
          <w:tcPr>
            <w:tcW w:w="1010" w:type="dxa"/>
          </w:tcPr>
          <w:p w:rsidR="00FE7D68" w:rsidRPr="00294FCB" w:rsidRDefault="00FE7D68" w:rsidP="00A87E7B">
            <w:pPr>
              <w:ind w:left="0"/>
              <w:contextualSpacing/>
              <w:rPr>
                <w:rFonts w:ascii="Times New Roman" w:hAnsi="Times New Roman"/>
                <w:sz w:val="24"/>
                <w:szCs w:val="24"/>
              </w:rPr>
            </w:pPr>
          </w:p>
        </w:tc>
      </w:tr>
      <w:tr w:rsidR="00FE7D68" w:rsidRPr="00294FCB" w:rsidTr="006C4981">
        <w:tc>
          <w:tcPr>
            <w:tcW w:w="1242" w:type="dxa"/>
          </w:tcPr>
          <w:p w:rsidR="00FE7D68" w:rsidRPr="00294FCB" w:rsidRDefault="00FE7D68" w:rsidP="006C4981">
            <w:pPr>
              <w:ind w:left="0" w:firstLine="0"/>
              <w:contextualSpacing/>
              <w:rPr>
                <w:rFonts w:ascii="Times New Roman" w:hAnsi="Times New Roman"/>
                <w:sz w:val="24"/>
                <w:szCs w:val="24"/>
              </w:rPr>
            </w:pPr>
            <w:r w:rsidRPr="00294FCB">
              <w:rPr>
                <w:rFonts w:ascii="Times New Roman" w:hAnsi="Times New Roman"/>
                <w:sz w:val="24"/>
                <w:szCs w:val="24"/>
              </w:rPr>
              <w:t>Общее колличество баллов</w:t>
            </w:r>
          </w:p>
        </w:tc>
        <w:tc>
          <w:tcPr>
            <w:tcW w:w="426" w:type="dxa"/>
          </w:tcPr>
          <w:p w:rsidR="00FE7D68" w:rsidRPr="00294FCB" w:rsidRDefault="00FE7D68" w:rsidP="00781028">
            <w:pPr>
              <w:ind w:left="0" w:firstLine="0"/>
              <w:contextualSpacing/>
              <w:rPr>
                <w:rFonts w:ascii="Times New Roman" w:hAnsi="Times New Roman"/>
                <w:sz w:val="24"/>
                <w:szCs w:val="24"/>
              </w:rPr>
            </w:pPr>
          </w:p>
        </w:tc>
        <w:tc>
          <w:tcPr>
            <w:tcW w:w="1009" w:type="dxa"/>
          </w:tcPr>
          <w:p w:rsidR="00FE7D68" w:rsidRPr="00294FCB" w:rsidRDefault="00FE7D68" w:rsidP="00A87E7B">
            <w:pPr>
              <w:ind w:left="0"/>
              <w:contextualSpacing/>
              <w:rPr>
                <w:rFonts w:ascii="Times New Roman" w:hAnsi="Times New Roman"/>
                <w:sz w:val="24"/>
                <w:szCs w:val="24"/>
              </w:rPr>
            </w:pPr>
          </w:p>
        </w:tc>
        <w:tc>
          <w:tcPr>
            <w:tcW w:w="1010" w:type="dxa"/>
          </w:tcPr>
          <w:p w:rsidR="00FE7D68" w:rsidRPr="00294FCB" w:rsidRDefault="00FE7D68" w:rsidP="00A87E7B">
            <w:pPr>
              <w:ind w:left="0"/>
              <w:contextualSpacing/>
              <w:rPr>
                <w:rFonts w:ascii="Times New Roman" w:hAnsi="Times New Roman"/>
                <w:sz w:val="24"/>
                <w:szCs w:val="24"/>
              </w:rPr>
            </w:pPr>
          </w:p>
        </w:tc>
        <w:tc>
          <w:tcPr>
            <w:tcW w:w="1010" w:type="dxa"/>
          </w:tcPr>
          <w:p w:rsidR="00FE7D68" w:rsidRPr="00294FCB" w:rsidRDefault="00FE7D68" w:rsidP="00A87E7B">
            <w:pPr>
              <w:ind w:left="0"/>
              <w:contextualSpacing/>
              <w:rPr>
                <w:rFonts w:ascii="Times New Roman" w:hAnsi="Times New Roman"/>
                <w:sz w:val="24"/>
                <w:szCs w:val="24"/>
              </w:rPr>
            </w:pPr>
          </w:p>
        </w:tc>
        <w:tc>
          <w:tcPr>
            <w:tcW w:w="1010" w:type="dxa"/>
          </w:tcPr>
          <w:p w:rsidR="00FE7D68" w:rsidRPr="00294FCB" w:rsidRDefault="00FE7D68" w:rsidP="00A87E7B">
            <w:pPr>
              <w:ind w:left="0"/>
              <w:contextualSpacing/>
              <w:rPr>
                <w:rFonts w:ascii="Times New Roman" w:hAnsi="Times New Roman"/>
                <w:sz w:val="24"/>
                <w:szCs w:val="24"/>
              </w:rPr>
            </w:pPr>
          </w:p>
        </w:tc>
        <w:tc>
          <w:tcPr>
            <w:tcW w:w="1010" w:type="dxa"/>
          </w:tcPr>
          <w:p w:rsidR="00FE7D68" w:rsidRPr="00294FCB" w:rsidRDefault="00FE7D68" w:rsidP="00A87E7B">
            <w:pPr>
              <w:ind w:left="0"/>
              <w:contextualSpacing/>
              <w:rPr>
                <w:rFonts w:ascii="Times New Roman" w:hAnsi="Times New Roman"/>
                <w:sz w:val="24"/>
                <w:szCs w:val="24"/>
              </w:rPr>
            </w:pPr>
          </w:p>
        </w:tc>
        <w:tc>
          <w:tcPr>
            <w:tcW w:w="1010" w:type="dxa"/>
          </w:tcPr>
          <w:p w:rsidR="00FE7D68" w:rsidRPr="00294FCB" w:rsidRDefault="00FE7D68" w:rsidP="00A87E7B">
            <w:pPr>
              <w:ind w:left="0"/>
              <w:contextualSpacing/>
              <w:rPr>
                <w:rFonts w:ascii="Times New Roman" w:hAnsi="Times New Roman"/>
                <w:sz w:val="24"/>
                <w:szCs w:val="24"/>
              </w:rPr>
            </w:pPr>
          </w:p>
        </w:tc>
        <w:tc>
          <w:tcPr>
            <w:tcW w:w="1010" w:type="dxa"/>
          </w:tcPr>
          <w:p w:rsidR="00FE7D68" w:rsidRPr="00294FCB" w:rsidRDefault="00FE7D68" w:rsidP="00A87E7B">
            <w:pPr>
              <w:ind w:left="0"/>
              <w:contextualSpacing/>
              <w:rPr>
                <w:rFonts w:ascii="Times New Roman" w:hAnsi="Times New Roman"/>
                <w:sz w:val="24"/>
                <w:szCs w:val="24"/>
              </w:rPr>
            </w:pPr>
          </w:p>
        </w:tc>
        <w:tc>
          <w:tcPr>
            <w:tcW w:w="1010" w:type="dxa"/>
          </w:tcPr>
          <w:p w:rsidR="00FE7D68" w:rsidRPr="00294FCB" w:rsidRDefault="00FE7D68" w:rsidP="00A87E7B">
            <w:pPr>
              <w:ind w:left="0"/>
              <w:contextualSpacing/>
              <w:rPr>
                <w:rFonts w:ascii="Times New Roman" w:hAnsi="Times New Roman"/>
                <w:sz w:val="24"/>
                <w:szCs w:val="24"/>
              </w:rPr>
            </w:pPr>
          </w:p>
        </w:tc>
      </w:tr>
      <w:tr w:rsidR="00FE7D68" w:rsidRPr="00294FCB" w:rsidTr="002F750B">
        <w:tc>
          <w:tcPr>
            <w:tcW w:w="1242" w:type="dxa"/>
          </w:tcPr>
          <w:p w:rsidR="00FE7D68" w:rsidRPr="00294FCB" w:rsidRDefault="00FE7D68" w:rsidP="006C4981">
            <w:pPr>
              <w:ind w:left="0" w:firstLine="0"/>
              <w:contextualSpacing/>
              <w:rPr>
                <w:rFonts w:ascii="Times New Roman" w:hAnsi="Times New Roman"/>
                <w:sz w:val="24"/>
                <w:szCs w:val="24"/>
              </w:rPr>
            </w:pPr>
            <w:r w:rsidRPr="00294FCB">
              <w:rPr>
                <w:rFonts w:ascii="Times New Roman" w:hAnsi="Times New Roman"/>
                <w:sz w:val="24"/>
                <w:szCs w:val="24"/>
              </w:rPr>
              <w:t>всего</w:t>
            </w:r>
          </w:p>
        </w:tc>
        <w:tc>
          <w:tcPr>
            <w:tcW w:w="8505" w:type="dxa"/>
            <w:gridSpan w:val="9"/>
          </w:tcPr>
          <w:p w:rsidR="00FE7D68" w:rsidRPr="00294FCB" w:rsidRDefault="00FE7D68" w:rsidP="00A87E7B">
            <w:pPr>
              <w:ind w:left="0"/>
              <w:contextualSpacing/>
              <w:rPr>
                <w:rFonts w:ascii="Times New Roman" w:hAnsi="Times New Roman"/>
                <w:sz w:val="24"/>
                <w:szCs w:val="24"/>
              </w:rPr>
            </w:pPr>
          </w:p>
        </w:tc>
      </w:tr>
    </w:tbl>
    <w:p w:rsidR="00FE7D68" w:rsidRPr="00294FCB" w:rsidRDefault="00FE7D68" w:rsidP="00A87E7B">
      <w:pPr>
        <w:ind w:left="0"/>
        <w:contextualSpacing/>
        <w:rPr>
          <w:rFonts w:ascii="Times New Roman" w:hAnsi="Times New Roman"/>
          <w:b/>
          <w:sz w:val="28"/>
          <w:szCs w:val="28"/>
        </w:rPr>
      </w:pPr>
    </w:p>
    <w:p w:rsidR="00FE7D68" w:rsidRPr="00294FCB" w:rsidRDefault="00FE7D68" w:rsidP="00A87E7B">
      <w:pPr>
        <w:ind w:left="0"/>
        <w:contextualSpacing/>
        <w:rPr>
          <w:rFonts w:ascii="Times New Roman" w:hAnsi="Times New Roman"/>
          <w:b/>
          <w:sz w:val="28"/>
          <w:szCs w:val="28"/>
        </w:rPr>
      </w:pPr>
      <w:r w:rsidRPr="00294FCB">
        <w:rPr>
          <w:rFonts w:ascii="Times New Roman" w:hAnsi="Times New Roman"/>
          <w:b/>
          <w:sz w:val="28"/>
          <w:szCs w:val="28"/>
        </w:rPr>
        <w:lastRenderedPageBreak/>
        <w:t>Уровни сформированности метапредметных компетенций, зафиксированных участием в конкурсно–олимпиадном движении.</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 xml:space="preserve">От  1 до 12 баллов  низкий уровень </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от 12 до 18 баллов средний уровень</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от 18 до 48 баллов высокий уровень</w:t>
      </w:r>
    </w:p>
    <w:p w:rsidR="00FE7D68" w:rsidRPr="00294FCB" w:rsidRDefault="00FE7D68" w:rsidP="00A87E7B">
      <w:pPr>
        <w:ind w:left="0"/>
        <w:contextualSpacing/>
        <w:rPr>
          <w:rFonts w:ascii="Times New Roman" w:hAnsi="Times New Roman"/>
          <w:b/>
          <w:sz w:val="28"/>
          <w:szCs w:val="28"/>
        </w:rPr>
      </w:pPr>
      <w:r w:rsidRPr="00294FCB">
        <w:rPr>
          <w:rFonts w:ascii="Times New Roman" w:hAnsi="Times New Roman"/>
          <w:b/>
          <w:sz w:val="28"/>
          <w:szCs w:val="28"/>
          <w:u w:val="single"/>
        </w:rPr>
        <w:t>Современные формы оценивания</w:t>
      </w:r>
      <w:r w:rsidRPr="00294FCB">
        <w:rPr>
          <w:rFonts w:ascii="Times New Roman" w:hAnsi="Times New Roman"/>
          <w:b/>
          <w:sz w:val="28"/>
          <w:szCs w:val="28"/>
        </w:rPr>
        <w:t>.</w:t>
      </w:r>
    </w:p>
    <w:p w:rsidR="00FE7D68" w:rsidRPr="00294FCB" w:rsidRDefault="00FE7D68" w:rsidP="00A87E7B">
      <w:pPr>
        <w:ind w:left="0"/>
        <w:contextualSpacing/>
        <w:rPr>
          <w:rFonts w:ascii="Times New Roman" w:hAnsi="Times New Roman"/>
          <w:i/>
          <w:sz w:val="28"/>
          <w:szCs w:val="28"/>
        </w:rPr>
      </w:pPr>
      <w:r w:rsidRPr="00294FCB">
        <w:rPr>
          <w:rFonts w:ascii="Times New Roman" w:hAnsi="Times New Roman"/>
          <w:b/>
          <w:sz w:val="28"/>
          <w:szCs w:val="28"/>
        </w:rPr>
        <w:t>Портфолио</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Оценка </w:t>
      </w:r>
      <w:r w:rsidRPr="00294FCB">
        <w:rPr>
          <w:rFonts w:ascii="Times New Roman" w:eastAsia="Times New Roman" w:hAnsi="Times New Roman"/>
          <w:b/>
          <w:bCs/>
          <w:i/>
          <w:iCs/>
          <w:sz w:val="28"/>
          <w:szCs w:val="28"/>
        </w:rPr>
        <w:t>личностного  прогресса ученика</w:t>
      </w:r>
      <w:r w:rsidRPr="00294FCB">
        <w:rPr>
          <w:rFonts w:ascii="Times New Roman" w:eastAsia="Times New Roman" w:hAnsi="Times New Roman"/>
          <w:iCs/>
          <w:sz w:val="28"/>
          <w:szCs w:val="28"/>
        </w:rPr>
        <w:t xml:space="preserve">  через Портфолио учащегося  как</w:t>
      </w:r>
      <w:r w:rsidRPr="00294FCB">
        <w:rPr>
          <w:rFonts w:ascii="Times New Roman" w:eastAsia="Times New Roman" w:hAnsi="Times New Roman"/>
          <w:sz w:val="28"/>
          <w:szCs w:val="28"/>
        </w:rPr>
        <w:t xml:space="preserve"> инструментария  оценки метапредметных  результатов учащихся. </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Термин «portfolio» был заимствован педагогикой из политики и бизнеса. В настоящее время технология «Портфолио» рассматривается как одна из современных   форм оценивания, дополняющей  традиционные контрольно-оценочные средства, направленные на проверку репродуктивного уровня усвоения информации, фактологических и алгоритмических знаний и умений, включая экзамены.  </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Технология «Портфолио» – это способ фиксирования, накопления и аутентичного оценивания индивидуальных образовательных результатов ученика в определенный период его обучения. Портфолио позволяет учитывать результаты в разнообразных видах деятельности: учебной, творческой, социальной, коммуникативной. Портфолио нечто большее, чем просто папка ученических работ; это – заранее спланированная и специально организованная индивидуальная подборка материалов и документов, которая демонстрирует усилия, динамику и достижения ученика в различных областях;</w:t>
      </w:r>
    </w:p>
    <w:p w:rsidR="00FE7D68" w:rsidRPr="00294FCB" w:rsidRDefault="00FE7D68" w:rsidP="00A87E7B">
      <w:pPr>
        <w:ind w:left="0"/>
        <w:contextualSpacing/>
        <w:rPr>
          <w:rFonts w:ascii="Times New Roman" w:eastAsia="Times New Roman" w:hAnsi="Times New Roman"/>
          <w:sz w:val="28"/>
          <w:szCs w:val="28"/>
          <w:vertAlign w:val="superscript"/>
        </w:rPr>
      </w:pPr>
      <w:r w:rsidRPr="00294FCB">
        <w:rPr>
          <w:rFonts w:ascii="Times New Roman" w:eastAsia="Times New Roman" w:hAnsi="Times New Roman"/>
          <w:sz w:val="28"/>
          <w:szCs w:val="28"/>
        </w:rPr>
        <w:t xml:space="preserve">Педагогическая </w:t>
      </w:r>
      <w:r w:rsidRPr="00294FCB">
        <w:rPr>
          <w:rFonts w:ascii="Times New Roman" w:eastAsia="Times New Roman" w:hAnsi="Times New Roman"/>
          <w:i/>
          <w:iCs/>
          <w:sz w:val="28"/>
          <w:szCs w:val="28"/>
        </w:rPr>
        <w:t>идея</w:t>
      </w:r>
      <w:r w:rsidRPr="00294FCB">
        <w:rPr>
          <w:rFonts w:ascii="Times New Roman" w:eastAsia="Times New Roman" w:hAnsi="Times New Roman"/>
          <w:sz w:val="28"/>
          <w:szCs w:val="28"/>
        </w:rPr>
        <w:t xml:space="preserve">  Портфолио предполагает: </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 смещение акцента с недостатков знаний и умений учащихся, на конкретные достижения по данной теме, разделу, предмету; </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 интеграцию количественной и качественной оценок; </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 доминирование самооценки по отношению к внешней оценке. </w:t>
      </w:r>
    </w:p>
    <w:p w:rsidR="00FE7D68" w:rsidRPr="00294FCB" w:rsidRDefault="00FE7D68" w:rsidP="00A87E7B">
      <w:pPr>
        <w:ind w:left="0"/>
        <w:contextualSpacing/>
        <w:rPr>
          <w:rFonts w:ascii="Times New Roman" w:eastAsia="Times New Roman" w:hAnsi="Times New Roman"/>
          <w:sz w:val="28"/>
          <w:szCs w:val="28"/>
          <w:vertAlign w:val="superscript"/>
        </w:rPr>
      </w:pPr>
      <w:r w:rsidRPr="00294FCB">
        <w:rPr>
          <w:rFonts w:ascii="Times New Roman" w:eastAsia="Times New Roman" w:hAnsi="Times New Roman"/>
          <w:sz w:val="28"/>
          <w:szCs w:val="28"/>
        </w:rPr>
        <w:t xml:space="preserve">Технология «Портфолио» помогает решить следующие педагогические задачи: </w:t>
      </w:r>
    </w:p>
    <w:p w:rsidR="00FE7D68" w:rsidRPr="00073108" w:rsidRDefault="00073108" w:rsidP="009C4917">
      <w:pPr>
        <w:pStyle w:val="a3"/>
        <w:numPr>
          <w:ilvl w:val="0"/>
          <w:numId w:val="335"/>
        </w:numPr>
        <w:tabs>
          <w:tab w:val="clear" w:pos="720"/>
        </w:tabs>
        <w:spacing w:line="360" w:lineRule="auto"/>
        <w:ind w:left="0" w:firstLine="709"/>
        <w:rPr>
          <w:rFonts w:ascii="Times New Roman" w:eastAsia="Times New Roman" w:hAnsi="Times New Roman"/>
          <w:sz w:val="28"/>
          <w:szCs w:val="28"/>
        </w:rPr>
      </w:pPr>
      <w:r>
        <w:rPr>
          <w:rFonts w:ascii="Times New Roman" w:eastAsia="Times New Roman" w:hAnsi="Times New Roman"/>
          <w:sz w:val="28"/>
          <w:szCs w:val="28"/>
        </w:rPr>
        <w:lastRenderedPageBreak/>
        <w:t xml:space="preserve"> </w:t>
      </w:r>
      <w:r w:rsidR="00FE7D68" w:rsidRPr="00073108">
        <w:rPr>
          <w:rFonts w:ascii="Times New Roman" w:eastAsia="Times New Roman" w:hAnsi="Times New Roman"/>
          <w:sz w:val="28"/>
          <w:szCs w:val="28"/>
        </w:rPr>
        <w:t xml:space="preserve">поддерживать высокую учебную мотивацию школьников; </w:t>
      </w:r>
    </w:p>
    <w:p w:rsidR="00FE7D68" w:rsidRPr="00073108" w:rsidRDefault="00FE7D68" w:rsidP="009C4917">
      <w:pPr>
        <w:pStyle w:val="a3"/>
        <w:numPr>
          <w:ilvl w:val="0"/>
          <w:numId w:val="335"/>
        </w:numPr>
        <w:tabs>
          <w:tab w:val="clear" w:pos="720"/>
        </w:tabs>
        <w:spacing w:line="360" w:lineRule="auto"/>
        <w:ind w:left="0" w:firstLine="709"/>
        <w:rPr>
          <w:rFonts w:ascii="Times New Roman" w:eastAsia="Times New Roman" w:hAnsi="Times New Roman"/>
          <w:sz w:val="28"/>
          <w:szCs w:val="28"/>
        </w:rPr>
      </w:pPr>
      <w:r w:rsidRPr="00073108">
        <w:rPr>
          <w:rFonts w:ascii="Times New Roman" w:eastAsia="Times New Roman" w:hAnsi="Times New Roman"/>
          <w:sz w:val="28"/>
          <w:szCs w:val="28"/>
        </w:rPr>
        <w:t xml:space="preserve">формировать умение учиться – ставить цели, планировать и организовывать собственную учебную деятельность; </w:t>
      </w:r>
    </w:p>
    <w:p w:rsidR="00FE7D68" w:rsidRPr="00073108" w:rsidRDefault="00FE7D68" w:rsidP="009C4917">
      <w:pPr>
        <w:pStyle w:val="a3"/>
        <w:numPr>
          <w:ilvl w:val="0"/>
          <w:numId w:val="335"/>
        </w:numPr>
        <w:tabs>
          <w:tab w:val="clear" w:pos="720"/>
        </w:tabs>
        <w:spacing w:line="360" w:lineRule="auto"/>
        <w:ind w:left="0" w:firstLine="709"/>
        <w:rPr>
          <w:rFonts w:ascii="Times New Roman" w:eastAsia="Times New Roman" w:hAnsi="Times New Roman"/>
          <w:sz w:val="28"/>
          <w:szCs w:val="28"/>
        </w:rPr>
      </w:pPr>
      <w:r w:rsidRPr="00073108">
        <w:rPr>
          <w:rFonts w:ascii="Times New Roman" w:eastAsia="Times New Roman" w:hAnsi="Times New Roman"/>
          <w:sz w:val="28"/>
          <w:szCs w:val="28"/>
        </w:rPr>
        <w:t xml:space="preserve">поощрять их активность и самостоятельность, расширять возможности обучения и самообучения; </w:t>
      </w:r>
    </w:p>
    <w:p w:rsidR="00FE7D68" w:rsidRPr="00073108" w:rsidRDefault="00FE7D68" w:rsidP="009C4917">
      <w:pPr>
        <w:pStyle w:val="a3"/>
        <w:numPr>
          <w:ilvl w:val="0"/>
          <w:numId w:val="335"/>
        </w:numPr>
        <w:tabs>
          <w:tab w:val="clear" w:pos="720"/>
        </w:tabs>
        <w:spacing w:line="360" w:lineRule="auto"/>
        <w:ind w:left="0" w:firstLine="709"/>
        <w:rPr>
          <w:rFonts w:ascii="Times New Roman" w:eastAsia="Times New Roman" w:hAnsi="Times New Roman"/>
          <w:sz w:val="28"/>
          <w:szCs w:val="28"/>
        </w:rPr>
      </w:pPr>
      <w:r w:rsidRPr="00073108">
        <w:rPr>
          <w:rFonts w:ascii="Times New Roman" w:eastAsia="Times New Roman" w:hAnsi="Times New Roman"/>
          <w:sz w:val="28"/>
          <w:szCs w:val="28"/>
        </w:rPr>
        <w:t xml:space="preserve">развивать навыки рефлексивной и оценочной деятельности учащихся, формировать адекватную самооценку; </w:t>
      </w:r>
    </w:p>
    <w:p w:rsidR="00FE7D68" w:rsidRPr="00073108" w:rsidRDefault="00FE7D68" w:rsidP="009C4917">
      <w:pPr>
        <w:pStyle w:val="a3"/>
        <w:numPr>
          <w:ilvl w:val="0"/>
          <w:numId w:val="335"/>
        </w:numPr>
        <w:tabs>
          <w:tab w:val="clear" w:pos="720"/>
        </w:tabs>
        <w:spacing w:line="360" w:lineRule="auto"/>
        <w:ind w:left="0" w:firstLine="709"/>
        <w:rPr>
          <w:rFonts w:ascii="Times New Roman" w:eastAsia="Times New Roman" w:hAnsi="Times New Roman"/>
          <w:sz w:val="28"/>
          <w:szCs w:val="28"/>
        </w:rPr>
      </w:pPr>
      <w:r w:rsidRPr="00073108">
        <w:rPr>
          <w:rFonts w:ascii="Times New Roman" w:eastAsia="Times New Roman" w:hAnsi="Times New Roman"/>
          <w:sz w:val="28"/>
          <w:szCs w:val="28"/>
        </w:rPr>
        <w:t xml:space="preserve">содействовать персонализации образования; определять количественные и качественные индивидуальные достижения; </w:t>
      </w:r>
    </w:p>
    <w:p w:rsidR="00FE7D68" w:rsidRPr="00073108" w:rsidRDefault="00073108" w:rsidP="009C4917">
      <w:pPr>
        <w:pStyle w:val="a3"/>
        <w:numPr>
          <w:ilvl w:val="0"/>
          <w:numId w:val="335"/>
        </w:numPr>
        <w:tabs>
          <w:tab w:val="clear" w:pos="720"/>
        </w:tabs>
        <w:spacing w:line="360" w:lineRule="auto"/>
        <w:ind w:left="0" w:firstLine="709"/>
        <w:rPr>
          <w:rFonts w:ascii="Times New Roman" w:eastAsia="Times New Roman" w:hAnsi="Times New Roman"/>
          <w:sz w:val="28"/>
          <w:szCs w:val="28"/>
        </w:rPr>
      </w:pPr>
      <w:r>
        <w:rPr>
          <w:rFonts w:ascii="Times New Roman" w:eastAsia="Times New Roman" w:hAnsi="Times New Roman"/>
          <w:sz w:val="28"/>
          <w:szCs w:val="28"/>
        </w:rPr>
        <w:t xml:space="preserve"> </w:t>
      </w:r>
      <w:r w:rsidR="00FE7D68" w:rsidRPr="00073108">
        <w:rPr>
          <w:rFonts w:ascii="Times New Roman" w:eastAsia="Times New Roman" w:hAnsi="Times New Roman"/>
          <w:sz w:val="28"/>
          <w:szCs w:val="28"/>
        </w:rPr>
        <w:t xml:space="preserve">создавать предпосылки и возможности для успешной социализации учеников 5-9 классов. </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В  МБОУ «Белоярская СОШ № 1» разработано и утверждено Положение о Портфолио учащегося. </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Ведение Портфолио ученика носит обязательный характер для обучающихся  классов, где обучение ведётся  по  ФГОС.</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 Для остальных классов ведение  Портфолио ученика не является обязательным, осуществляется по желанию обучающегося  в индивидуальном порядке. </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Важной задачей Портфолио ученика МБОУ «Белоярская СОШ №1» является формирование у  учащихся навыков самооценки, привлечение внимания родителей к успехам своих детей и вовлечение их в сотрудничество с учителем и самими учащимися. Портфолио служит для сбора информации о наличии или отсутствии  динамики продвижения обучающегося в учебной и внеурочной  деятельности относительно своего собственного уровня. Данные о сформированности метапредметных и предметных результатов предоставляются учителем каждому обучающемуся своевременно по мере проведения оценивающих процедур. В ходе такой внутренней оценки, фиксируемой в портфолио в виде оценочных листов и листов наблюдений учителя или школьного психолога, может быть оценено достижение таких коммуникативных и регулятивных действий, которые </w:t>
      </w:r>
      <w:r w:rsidRPr="00294FCB">
        <w:rPr>
          <w:rFonts w:ascii="Times New Roman" w:eastAsia="Times New Roman" w:hAnsi="Times New Roman"/>
          <w:sz w:val="28"/>
          <w:szCs w:val="28"/>
        </w:rPr>
        <w:lastRenderedPageBreak/>
        <w:t xml:space="preserve">трудно (или невозможно) проверить в ходе стандартизированной итоговой проверочной работы. </w:t>
      </w:r>
    </w:p>
    <w:p w:rsidR="000B4AF9"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Цель введения  Портфолио  учащегося в МБОУ «Белоярская СОШ №1» –  формирование и оценивание метапредметных и предметных результатов обучающегося через комплексный учёт и анализ  его индивидуальных достижений  в разных видах деятельности: учебных, внеучебных, исследовательских, творческих, спортивных.</w:t>
      </w:r>
      <w:r w:rsidR="000B4AF9">
        <w:rPr>
          <w:rFonts w:ascii="Times New Roman" w:eastAsia="Times New Roman" w:hAnsi="Times New Roman"/>
          <w:sz w:val="28"/>
          <w:szCs w:val="28"/>
        </w:rPr>
        <w:t xml:space="preserve"> </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Для  реализации  поставленной цели поставлены следующие задачи:</w:t>
      </w:r>
    </w:p>
    <w:p w:rsidR="00FE7D68" w:rsidRPr="000B4AF9" w:rsidRDefault="00FE7D68" w:rsidP="009C4917">
      <w:pPr>
        <w:pStyle w:val="a3"/>
        <w:numPr>
          <w:ilvl w:val="0"/>
          <w:numId w:val="336"/>
        </w:numPr>
        <w:spacing w:line="360" w:lineRule="auto"/>
        <w:ind w:left="0" w:firstLine="709"/>
        <w:rPr>
          <w:rFonts w:ascii="Times New Roman" w:eastAsia="Times New Roman" w:hAnsi="Times New Roman"/>
          <w:sz w:val="28"/>
          <w:szCs w:val="28"/>
        </w:rPr>
      </w:pPr>
      <w:r w:rsidRPr="000B4AF9">
        <w:rPr>
          <w:rFonts w:ascii="Times New Roman" w:eastAsia="Times New Roman" w:hAnsi="Times New Roman"/>
          <w:sz w:val="28"/>
          <w:szCs w:val="28"/>
        </w:rPr>
        <w:t>формировать у обучающегося умения учиться – ставить цели, планировать и организовывать собственную учебную деятельность;</w:t>
      </w:r>
    </w:p>
    <w:p w:rsidR="00FE7D68" w:rsidRPr="000B4AF9" w:rsidRDefault="00FE7D68" w:rsidP="009C4917">
      <w:pPr>
        <w:pStyle w:val="a3"/>
        <w:numPr>
          <w:ilvl w:val="0"/>
          <w:numId w:val="336"/>
        </w:numPr>
        <w:spacing w:line="360" w:lineRule="auto"/>
        <w:ind w:left="0" w:firstLine="709"/>
        <w:rPr>
          <w:rFonts w:ascii="Times New Roman" w:eastAsia="Times New Roman" w:hAnsi="Times New Roman"/>
          <w:sz w:val="28"/>
          <w:szCs w:val="28"/>
        </w:rPr>
      </w:pPr>
      <w:r w:rsidRPr="000B4AF9">
        <w:rPr>
          <w:rFonts w:ascii="Times New Roman" w:eastAsia="Times New Roman" w:hAnsi="Times New Roman"/>
          <w:sz w:val="28"/>
          <w:szCs w:val="28"/>
        </w:rPr>
        <w:t>вовлекать обучающихся в различные виды деятельности: учебную, внеучебную, исследовательскую, творческую, спортивную;</w:t>
      </w:r>
    </w:p>
    <w:p w:rsidR="00FE7D68" w:rsidRPr="000B4AF9" w:rsidRDefault="00FE7D68" w:rsidP="009C4917">
      <w:pPr>
        <w:pStyle w:val="a3"/>
        <w:numPr>
          <w:ilvl w:val="0"/>
          <w:numId w:val="336"/>
        </w:numPr>
        <w:spacing w:line="360" w:lineRule="auto"/>
        <w:ind w:left="0" w:firstLine="709"/>
        <w:rPr>
          <w:rFonts w:ascii="Times New Roman" w:eastAsia="Times New Roman" w:hAnsi="Times New Roman"/>
          <w:sz w:val="28"/>
          <w:szCs w:val="28"/>
        </w:rPr>
      </w:pPr>
      <w:r w:rsidRPr="000B4AF9">
        <w:rPr>
          <w:rFonts w:ascii="Times New Roman" w:eastAsia="Times New Roman" w:hAnsi="Times New Roman"/>
          <w:sz w:val="28"/>
          <w:szCs w:val="28"/>
        </w:rPr>
        <w:t>использовать как инструментарий оценки сформированности личностных, метапредметных  и предметных результатов;</w:t>
      </w:r>
    </w:p>
    <w:p w:rsidR="00FE7D68" w:rsidRPr="000B4AF9" w:rsidRDefault="00FE7D68" w:rsidP="009C4917">
      <w:pPr>
        <w:pStyle w:val="a3"/>
        <w:numPr>
          <w:ilvl w:val="0"/>
          <w:numId w:val="336"/>
        </w:numPr>
        <w:spacing w:line="360" w:lineRule="auto"/>
        <w:ind w:left="0" w:firstLine="709"/>
        <w:rPr>
          <w:rFonts w:ascii="Times New Roman" w:eastAsia="Times New Roman" w:hAnsi="Times New Roman"/>
          <w:sz w:val="28"/>
          <w:szCs w:val="28"/>
        </w:rPr>
      </w:pPr>
      <w:r w:rsidRPr="000B4AF9">
        <w:rPr>
          <w:rFonts w:ascii="Times New Roman" w:eastAsia="Times New Roman" w:hAnsi="Times New Roman"/>
          <w:sz w:val="28"/>
          <w:szCs w:val="28"/>
        </w:rPr>
        <w:t>формировать  навыки оценочной и рефлексивной деятельности учащихся;</w:t>
      </w:r>
    </w:p>
    <w:p w:rsidR="00FE7D68" w:rsidRPr="000B4AF9" w:rsidRDefault="00FE7D68" w:rsidP="009C4917">
      <w:pPr>
        <w:pStyle w:val="a3"/>
        <w:numPr>
          <w:ilvl w:val="0"/>
          <w:numId w:val="336"/>
        </w:numPr>
        <w:spacing w:line="360" w:lineRule="auto"/>
        <w:ind w:left="0" w:firstLine="709"/>
        <w:rPr>
          <w:rFonts w:ascii="Times New Roman" w:eastAsia="Times New Roman" w:hAnsi="Times New Roman"/>
          <w:sz w:val="28"/>
          <w:szCs w:val="28"/>
        </w:rPr>
      </w:pPr>
      <w:r w:rsidRPr="000B4AF9">
        <w:rPr>
          <w:rFonts w:ascii="Times New Roman" w:eastAsia="Times New Roman" w:hAnsi="Times New Roman"/>
          <w:sz w:val="28"/>
          <w:szCs w:val="28"/>
        </w:rPr>
        <w:t>поддерживать и поощрять мотивацию обучающегося к учебной и другим видам деятельности, его активности и самостоятельности;</w:t>
      </w:r>
    </w:p>
    <w:p w:rsidR="00FE7D68" w:rsidRPr="000B4AF9" w:rsidRDefault="00FE7D68" w:rsidP="009C4917">
      <w:pPr>
        <w:pStyle w:val="a3"/>
        <w:numPr>
          <w:ilvl w:val="0"/>
          <w:numId w:val="336"/>
        </w:numPr>
        <w:spacing w:line="360" w:lineRule="auto"/>
        <w:ind w:left="0" w:firstLine="709"/>
        <w:rPr>
          <w:rFonts w:ascii="Times New Roman" w:eastAsia="Times New Roman" w:hAnsi="Times New Roman"/>
          <w:sz w:val="28"/>
          <w:szCs w:val="28"/>
        </w:rPr>
      </w:pPr>
      <w:r w:rsidRPr="000B4AF9">
        <w:rPr>
          <w:rFonts w:ascii="Times New Roman" w:eastAsia="Times New Roman" w:hAnsi="Times New Roman"/>
          <w:sz w:val="28"/>
          <w:szCs w:val="28"/>
        </w:rPr>
        <w:t>создавать ситуацию  успеха для каждого ученика;</w:t>
      </w:r>
    </w:p>
    <w:p w:rsidR="00FE7D68" w:rsidRPr="000B4AF9" w:rsidRDefault="00FE7D68" w:rsidP="009C4917">
      <w:pPr>
        <w:pStyle w:val="a3"/>
        <w:numPr>
          <w:ilvl w:val="0"/>
          <w:numId w:val="336"/>
        </w:numPr>
        <w:spacing w:line="360" w:lineRule="auto"/>
        <w:ind w:left="0" w:firstLine="709"/>
        <w:rPr>
          <w:rFonts w:ascii="Times New Roman" w:eastAsia="Times New Roman" w:hAnsi="Times New Roman"/>
          <w:sz w:val="28"/>
          <w:szCs w:val="28"/>
        </w:rPr>
      </w:pPr>
      <w:r w:rsidRPr="000B4AF9">
        <w:rPr>
          <w:rFonts w:ascii="Times New Roman" w:eastAsia="Times New Roman" w:hAnsi="Times New Roman"/>
          <w:sz w:val="28"/>
          <w:szCs w:val="28"/>
        </w:rPr>
        <w:t>способствовать положительной социализации обучающегося.</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По результатам анализа Портфолио учащегося  подводится годовой образовательный рейтинг, выявляются обучающиеся, набравшие наибольшее количество баллов в классе. По итогам года в рамках образовательного события «Наши достижения» обучающиеся, вошедшие в первую пятёрку по рейтингу, представляют свои Портфолио публично.</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По итоговому количеству баллов  наблюдается динамика формирования УУД или её отсутствие по годам обучения у каждого учащегося относительно самого себя.</w:t>
      </w:r>
    </w:p>
    <w:p w:rsidR="00FE7D68" w:rsidRPr="00294FCB" w:rsidRDefault="00FE7D68" w:rsidP="00A87E7B">
      <w:pPr>
        <w:ind w:left="0"/>
        <w:contextualSpacing/>
        <w:rPr>
          <w:rFonts w:ascii="Times New Roman" w:eastAsia="Times New Roman" w:hAnsi="Times New Roman"/>
          <w:b/>
          <w:sz w:val="28"/>
          <w:szCs w:val="28"/>
        </w:rPr>
      </w:pPr>
      <w:r w:rsidRPr="00294FCB">
        <w:rPr>
          <w:rFonts w:ascii="Times New Roman" w:eastAsia="Times New Roman" w:hAnsi="Times New Roman"/>
          <w:sz w:val="28"/>
          <w:szCs w:val="28"/>
        </w:rPr>
        <w:t xml:space="preserve">Таким образом,  Портфолио учащегося позволяет  не только сохранять результаты всех достижений ученика − учебных и внеучебных, но и развивать у ученика умение учиться: самостоятельно обдумывать мотивы </w:t>
      </w:r>
      <w:r w:rsidRPr="00294FCB">
        <w:rPr>
          <w:rFonts w:ascii="Times New Roman" w:eastAsia="Times New Roman" w:hAnsi="Times New Roman"/>
          <w:sz w:val="28"/>
          <w:szCs w:val="28"/>
        </w:rPr>
        <w:lastRenderedPageBreak/>
        <w:t xml:space="preserve">своих действий, ставить цель, планировать и организовывать её достижение, самостоятельно оценивать результат. </w:t>
      </w:r>
    </w:p>
    <w:p w:rsidR="00FE7D68" w:rsidRPr="00294FCB" w:rsidRDefault="00FE7D68" w:rsidP="00A87E7B">
      <w:pPr>
        <w:ind w:left="0"/>
        <w:contextualSpacing/>
        <w:rPr>
          <w:rFonts w:ascii="Times New Roman" w:hAnsi="Times New Roman"/>
          <w:b/>
          <w:bCs/>
          <w:color w:val="333333"/>
          <w:sz w:val="28"/>
          <w:szCs w:val="28"/>
        </w:rPr>
      </w:pPr>
      <w:r w:rsidRPr="00294FCB">
        <w:rPr>
          <w:rFonts w:ascii="Times New Roman" w:hAnsi="Times New Roman"/>
          <w:b/>
          <w:bCs/>
          <w:color w:val="333333"/>
          <w:sz w:val="28"/>
          <w:szCs w:val="28"/>
        </w:rPr>
        <w:t>Оценка достижений учащихся по материалам Портфолио.</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5810"/>
        <w:gridCol w:w="1525"/>
      </w:tblGrid>
      <w:tr w:rsidR="00FE7D68" w:rsidRPr="00294FCB" w:rsidTr="002F750B">
        <w:trPr>
          <w:tblHeader/>
          <w:jc w:val="center"/>
        </w:trPr>
        <w:tc>
          <w:tcPr>
            <w:tcW w:w="2235" w:type="dxa"/>
            <w:vAlign w:val="center"/>
          </w:tcPr>
          <w:p w:rsidR="00FE7D68" w:rsidRPr="00294FCB" w:rsidRDefault="00FE7D68" w:rsidP="0061647D">
            <w:pPr>
              <w:ind w:left="0" w:firstLine="0"/>
              <w:contextualSpacing/>
              <w:rPr>
                <w:rFonts w:ascii="Times New Roman" w:hAnsi="Times New Roman"/>
                <w:b/>
                <w:bCs/>
                <w:sz w:val="24"/>
                <w:szCs w:val="24"/>
              </w:rPr>
            </w:pPr>
            <w:r w:rsidRPr="00294FCB">
              <w:rPr>
                <w:rFonts w:ascii="Times New Roman" w:hAnsi="Times New Roman"/>
                <w:b/>
                <w:bCs/>
                <w:sz w:val="24"/>
                <w:szCs w:val="24"/>
              </w:rPr>
              <w:br w:type="page"/>
              <w:t>Показатели</w:t>
            </w:r>
          </w:p>
        </w:tc>
        <w:tc>
          <w:tcPr>
            <w:tcW w:w="5810" w:type="dxa"/>
            <w:vAlign w:val="center"/>
          </w:tcPr>
          <w:p w:rsidR="00FE7D68" w:rsidRPr="00294FCB" w:rsidRDefault="00FE7D68" w:rsidP="00A87E7B">
            <w:pPr>
              <w:ind w:left="0"/>
              <w:contextualSpacing/>
              <w:rPr>
                <w:rFonts w:ascii="Times New Roman" w:hAnsi="Times New Roman"/>
                <w:b/>
                <w:bCs/>
                <w:sz w:val="24"/>
                <w:szCs w:val="24"/>
              </w:rPr>
            </w:pPr>
            <w:r w:rsidRPr="00294FCB">
              <w:rPr>
                <w:rFonts w:ascii="Times New Roman" w:hAnsi="Times New Roman"/>
                <w:b/>
                <w:bCs/>
                <w:sz w:val="24"/>
                <w:szCs w:val="24"/>
              </w:rPr>
              <w:t>Измерители</w:t>
            </w:r>
          </w:p>
        </w:tc>
        <w:tc>
          <w:tcPr>
            <w:tcW w:w="1525" w:type="dxa"/>
            <w:vAlign w:val="center"/>
          </w:tcPr>
          <w:p w:rsidR="00FE7D68" w:rsidRPr="00294FCB" w:rsidRDefault="00FE7D68" w:rsidP="0061647D">
            <w:pPr>
              <w:ind w:left="0" w:firstLine="0"/>
              <w:contextualSpacing/>
              <w:rPr>
                <w:rFonts w:ascii="Times New Roman" w:hAnsi="Times New Roman"/>
                <w:b/>
                <w:bCs/>
                <w:sz w:val="24"/>
                <w:szCs w:val="24"/>
              </w:rPr>
            </w:pPr>
            <w:r w:rsidRPr="00294FCB">
              <w:rPr>
                <w:rFonts w:ascii="Times New Roman" w:hAnsi="Times New Roman"/>
                <w:b/>
                <w:bCs/>
                <w:sz w:val="24"/>
                <w:szCs w:val="24"/>
              </w:rPr>
              <w:t>Результат - балл</w:t>
            </w:r>
          </w:p>
        </w:tc>
      </w:tr>
      <w:tr w:rsidR="00FE7D68" w:rsidRPr="00294FCB" w:rsidTr="002F750B">
        <w:trPr>
          <w:jc w:val="center"/>
        </w:trPr>
        <w:tc>
          <w:tcPr>
            <w:tcW w:w="2235" w:type="dxa"/>
            <w:vMerge w:val="restart"/>
          </w:tcPr>
          <w:p w:rsidR="00FE7D68" w:rsidRPr="00294FCB" w:rsidRDefault="00FE7D68" w:rsidP="0061647D">
            <w:pPr>
              <w:ind w:left="0" w:firstLine="0"/>
              <w:contextualSpacing/>
              <w:rPr>
                <w:rFonts w:ascii="Times New Roman" w:hAnsi="Times New Roman"/>
                <w:b/>
                <w:bCs/>
                <w:sz w:val="24"/>
                <w:szCs w:val="24"/>
              </w:rPr>
            </w:pPr>
            <w:r w:rsidRPr="00294FCB">
              <w:rPr>
                <w:rFonts w:ascii="Times New Roman" w:hAnsi="Times New Roman"/>
                <w:b/>
                <w:bCs/>
                <w:sz w:val="24"/>
                <w:szCs w:val="24"/>
              </w:rPr>
              <w:t>Учебная деятельность</w:t>
            </w:r>
          </w:p>
        </w:tc>
        <w:tc>
          <w:tcPr>
            <w:tcW w:w="5810" w:type="dxa"/>
          </w:tcPr>
          <w:p w:rsidR="00FE7D68" w:rsidRPr="00294FCB" w:rsidRDefault="00FE7D68" w:rsidP="00A87E7B">
            <w:pPr>
              <w:ind w:left="0"/>
              <w:contextualSpacing/>
              <w:rPr>
                <w:rFonts w:ascii="Times New Roman" w:hAnsi="Times New Roman"/>
                <w:bCs/>
                <w:sz w:val="24"/>
                <w:szCs w:val="24"/>
              </w:rPr>
            </w:pPr>
            <w:r w:rsidRPr="00294FCB">
              <w:rPr>
                <w:rFonts w:ascii="Times New Roman" w:hAnsi="Times New Roman"/>
                <w:bCs/>
                <w:sz w:val="24"/>
                <w:szCs w:val="24"/>
              </w:rPr>
              <w:t>5 - 8 класс – средний балл годовых оценок</w:t>
            </w:r>
          </w:p>
        </w:tc>
        <w:tc>
          <w:tcPr>
            <w:tcW w:w="1525" w:type="dxa"/>
          </w:tcPr>
          <w:p w:rsidR="00FE7D68" w:rsidRPr="00294FCB" w:rsidRDefault="00FE7D68" w:rsidP="00A87E7B">
            <w:pPr>
              <w:ind w:left="0"/>
              <w:contextualSpacing/>
              <w:rPr>
                <w:rFonts w:ascii="Times New Roman" w:hAnsi="Times New Roman"/>
                <w:bCs/>
                <w:sz w:val="24"/>
                <w:szCs w:val="24"/>
              </w:rPr>
            </w:pPr>
            <w:r w:rsidRPr="00294FCB">
              <w:rPr>
                <w:rFonts w:ascii="Times New Roman" w:hAnsi="Times New Roman"/>
                <w:bCs/>
                <w:sz w:val="24"/>
                <w:szCs w:val="24"/>
              </w:rPr>
              <w:t>До 5</w:t>
            </w:r>
          </w:p>
        </w:tc>
      </w:tr>
      <w:tr w:rsidR="00FE7D68" w:rsidRPr="00294FCB" w:rsidTr="002F750B">
        <w:trPr>
          <w:jc w:val="center"/>
        </w:trPr>
        <w:tc>
          <w:tcPr>
            <w:tcW w:w="2235" w:type="dxa"/>
            <w:vMerge/>
          </w:tcPr>
          <w:p w:rsidR="00FE7D68" w:rsidRPr="00294FCB" w:rsidRDefault="00FE7D68" w:rsidP="00A87E7B">
            <w:pPr>
              <w:ind w:left="0"/>
              <w:contextualSpacing/>
              <w:rPr>
                <w:rFonts w:ascii="Times New Roman" w:hAnsi="Times New Roman"/>
                <w:bCs/>
                <w:sz w:val="24"/>
                <w:szCs w:val="24"/>
              </w:rPr>
            </w:pPr>
          </w:p>
        </w:tc>
        <w:tc>
          <w:tcPr>
            <w:tcW w:w="5810" w:type="dxa"/>
          </w:tcPr>
          <w:p w:rsidR="00FE7D68" w:rsidRPr="00294FCB" w:rsidRDefault="00FE7D68" w:rsidP="00A87E7B">
            <w:pPr>
              <w:ind w:left="0"/>
              <w:contextualSpacing/>
              <w:rPr>
                <w:rFonts w:ascii="Times New Roman" w:hAnsi="Times New Roman"/>
                <w:bCs/>
                <w:sz w:val="24"/>
                <w:szCs w:val="24"/>
              </w:rPr>
            </w:pPr>
            <w:r w:rsidRPr="00294FCB">
              <w:rPr>
                <w:rFonts w:ascii="Times New Roman" w:hAnsi="Times New Roman"/>
                <w:bCs/>
                <w:sz w:val="24"/>
                <w:szCs w:val="24"/>
              </w:rPr>
              <w:t>9 класс – результаты экзаменов и средний балл аттестата</w:t>
            </w:r>
          </w:p>
        </w:tc>
        <w:tc>
          <w:tcPr>
            <w:tcW w:w="1525" w:type="dxa"/>
          </w:tcPr>
          <w:p w:rsidR="00FE7D68" w:rsidRPr="00294FCB" w:rsidRDefault="00FE7D68" w:rsidP="00A87E7B">
            <w:pPr>
              <w:ind w:left="0"/>
              <w:contextualSpacing/>
              <w:rPr>
                <w:rFonts w:ascii="Times New Roman" w:hAnsi="Times New Roman"/>
                <w:bCs/>
                <w:sz w:val="24"/>
                <w:szCs w:val="24"/>
              </w:rPr>
            </w:pPr>
            <w:r w:rsidRPr="00294FCB">
              <w:rPr>
                <w:rFonts w:ascii="Times New Roman" w:hAnsi="Times New Roman"/>
                <w:bCs/>
                <w:sz w:val="24"/>
                <w:szCs w:val="24"/>
              </w:rPr>
              <w:t>До 5</w:t>
            </w:r>
          </w:p>
        </w:tc>
      </w:tr>
      <w:tr w:rsidR="00FE7D68" w:rsidRPr="00294FCB" w:rsidTr="002F750B">
        <w:trPr>
          <w:jc w:val="center"/>
        </w:trPr>
        <w:tc>
          <w:tcPr>
            <w:tcW w:w="2235" w:type="dxa"/>
            <w:vMerge/>
          </w:tcPr>
          <w:p w:rsidR="00FE7D68" w:rsidRPr="00294FCB" w:rsidRDefault="00FE7D68" w:rsidP="00A87E7B">
            <w:pPr>
              <w:ind w:left="0"/>
              <w:contextualSpacing/>
              <w:rPr>
                <w:rFonts w:ascii="Times New Roman" w:hAnsi="Times New Roman"/>
                <w:bCs/>
                <w:sz w:val="24"/>
                <w:szCs w:val="24"/>
              </w:rPr>
            </w:pPr>
          </w:p>
        </w:tc>
        <w:tc>
          <w:tcPr>
            <w:tcW w:w="5810" w:type="dxa"/>
          </w:tcPr>
          <w:p w:rsidR="00FE7D68" w:rsidRPr="00294FCB" w:rsidRDefault="00FE7D68" w:rsidP="00A87E7B">
            <w:pPr>
              <w:ind w:left="0"/>
              <w:contextualSpacing/>
              <w:rPr>
                <w:rFonts w:ascii="Times New Roman" w:hAnsi="Times New Roman"/>
                <w:bCs/>
                <w:sz w:val="24"/>
                <w:szCs w:val="24"/>
              </w:rPr>
            </w:pPr>
            <w:r w:rsidRPr="00294FCB">
              <w:rPr>
                <w:rFonts w:ascii="Times New Roman" w:hAnsi="Times New Roman"/>
                <w:bCs/>
                <w:sz w:val="24"/>
                <w:szCs w:val="24"/>
              </w:rPr>
              <w:t>Результаты  стартового, текущего, итогового мониторинга</w:t>
            </w:r>
          </w:p>
        </w:tc>
        <w:tc>
          <w:tcPr>
            <w:tcW w:w="1525" w:type="dxa"/>
          </w:tcPr>
          <w:p w:rsidR="00FE7D68" w:rsidRPr="00294FCB" w:rsidRDefault="00FE7D68" w:rsidP="00A87E7B">
            <w:pPr>
              <w:ind w:left="0"/>
              <w:contextualSpacing/>
              <w:rPr>
                <w:rFonts w:ascii="Times New Roman" w:hAnsi="Times New Roman"/>
                <w:bCs/>
                <w:sz w:val="24"/>
                <w:szCs w:val="24"/>
              </w:rPr>
            </w:pPr>
            <w:r w:rsidRPr="00294FCB">
              <w:rPr>
                <w:rFonts w:ascii="Times New Roman" w:hAnsi="Times New Roman"/>
                <w:bCs/>
                <w:sz w:val="24"/>
                <w:szCs w:val="24"/>
              </w:rPr>
              <w:t>До 5</w:t>
            </w:r>
          </w:p>
        </w:tc>
      </w:tr>
      <w:tr w:rsidR="00FE7D68" w:rsidRPr="00294FCB" w:rsidTr="002F750B">
        <w:trPr>
          <w:jc w:val="center"/>
        </w:trPr>
        <w:tc>
          <w:tcPr>
            <w:tcW w:w="2235" w:type="dxa"/>
            <w:vMerge w:val="restart"/>
          </w:tcPr>
          <w:p w:rsidR="00FE7D68" w:rsidRPr="00294FCB" w:rsidRDefault="00FE7D68" w:rsidP="0061647D">
            <w:pPr>
              <w:ind w:left="0" w:firstLine="0"/>
              <w:contextualSpacing/>
              <w:rPr>
                <w:rFonts w:ascii="Times New Roman" w:hAnsi="Times New Roman"/>
                <w:b/>
                <w:bCs/>
                <w:sz w:val="24"/>
                <w:szCs w:val="24"/>
              </w:rPr>
            </w:pPr>
            <w:r w:rsidRPr="00294FCB">
              <w:rPr>
                <w:rFonts w:ascii="Times New Roman" w:hAnsi="Times New Roman"/>
                <w:b/>
                <w:bCs/>
                <w:sz w:val="24"/>
                <w:szCs w:val="24"/>
              </w:rPr>
              <w:t>Олимпиады, конкурсы, проектная деятельность</w:t>
            </w:r>
          </w:p>
          <w:p w:rsidR="00FE7D68" w:rsidRPr="00294FCB" w:rsidRDefault="00FE7D68" w:rsidP="0061647D">
            <w:pPr>
              <w:ind w:left="0" w:firstLine="0"/>
              <w:contextualSpacing/>
              <w:rPr>
                <w:rFonts w:ascii="Times New Roman" w:hAnsi="Times New Roman"/>
                <w:b/>
                <w:bCs/>
                <w:sz w:val="24"/>
                <w:szCs w:val="24"/>
              </w:rPr>
            </w:pPr>
            <w:r w:rsidRPr="00294FCB">
              <w:rPr>
                <w:rFonts w:ascii="Times New Roman" w:hAnsi="Times New Roman"/>
                <w:b/>
                <w:bCs/>
                <w:sz w:val="24"/>
                <w:szCs w:val="24"/>
              </w:rPr>
              <w:t>(очные)</w:t>
            </w:r>
          </w:p>
        </w:tc>
        <w:tc>
          <w:tcPr>
            <w:tcW w:w="5810" w:type="dxa"/>
          </w:tcPr>
          <w:p w:rsidR="00FE7D68" w:rsidRPr="00294FCB" w:rsidRDefault="00FE7D68" w:rsidP="00A87E7B">
            <w:pPr>
              <w:ind w:left="0"/>
              <w:contextualSpacing/>
              <w:rPr>
                <w:rFonts w:ascii="Times New Roman" w:hAnsi="Times New Roman"/>
                <w:bCs/>
                <w:sz w:val="24"/>
                <w:szCs w:val="24"/>
              </w:rPr>
            </w:pPr>
            <w:r w:rsidRPr="00294FCB">
              <w:rPr>
                <w:rFonts w:ascii="Times New Roman" w:hAnsi="Times New Roman"/>
                <w:b/>
                <w:bCs/>
                <w:sz w:val="24"/>
                <w:szCs w:val="24"/>
              </w:rPr>
              <w:t>Школьные</w:t>
            </w:r>
            <w:r w:rsidRPr="00294FCB">
              <w:rPr>
                <w:rFonts w:ascii="Times New Roman" w:hAnsi="Times New Roman"/>
                <w:bCs/>
                <w:sz w:val="24"/>
                <w:szCs w:val="24"/>
              </w:rPr>
              <w:t>:</w:t>
            </w:r>
          </w:p>
          <w:p w:rsidR="00FE7D68" w:rsidRPr="00294FCB" w:rsidRDefault="00FE7D68" w:rsidP="00A87E7B">
            <w:pPr>
              <w:ind w:left="0"/>
              <w:contextualSpacing/>
              <w:rPr>
                <w:rFonts w:ascii="Times New Roman" w:hAnsi="Times New Roman"/>
                <w:bCs/>
                <w:sz w:val="24"/>
                <w:szCs w:val="24"/>
              </w:rPr>
            </w:pPr>
            <w:r w:rsidRPr="00294FCB">
              <w:rPr>
                <w:rFonts w:ascii="Times New Roman" w:hAnsi="Times New Roman"/>
                <w:bCs/>
                <w:sz w:val="24"/>
                <w:szCs w:val="24"/>
              </w:rPr>
              <w:t>Победитель</w:t>
            </w:r>
          </w:p>
          <w:p w:rsidR="00FE7D68" w:rsidRPr="00294FCB" w:rsidRDefault="00FE7D68" w:rsidP="00A87E7B">
            <w:pPr>
              <w:ind w:left="0"/>
              <w:contextualSpacing/>
              <w:rPr>
                <w:rFonts w:ascii="Times New Roman" w:hAnsi="Times New Roman"/>
                <w:bCs/>
                <w:sz w:val="24"/>
                <w:szCs w:val="24"/>
              </w:rPr>
            </w:pPr>
            <w:r w:rsidRPr="00294FCB">
              <w:rPr>
                <w:rFonts w:ascii="Times New Roman" w:hAnsi="Times New Roman"/>
                <w:bCs/>
                <w:sz w:val="24"/>
                <w:szCs w:val="24"/>
              </w:rPr>
              <w:t>Призер</w:t>
            </w:r>
          </w:p>
          <w:p w:rsidR="00FE7D68" w:rsidRPr="00294FCB" w:rsidRDefault="00FE7D68" w:rsidP="00A87E7B">
            <w:pPr>
              <w:ind w:left="0"/>
              <w:contextualSpacing/>
              <w:rPr>
                <w:rFonts w:ascii="Times New Roman" w:hAnsi="Times New Roman"/>
                <w:bCs/>
                <w:sz w:val="24"/>
                <w:szCs w:val="24"/>
              </w:rPr>
            </w:pPr>
            <w:r w:rsidRPr="00294FCB">
              <w:rPr>
                <w:rFonts w:ascii="Times New Roman" w:hAnsi="Times New Roman"/>
                <w:bCs/>
                <w:sz w:val="24"/>
                <w:szCs w:val="24"/>
              </w:rPr>
              <w:t>Участник</w:t>
            </w:r>
          </w:p>
        </w:tc>
        <w:tc>
          <w:tcPr>
            <w:tcW w:w="1525" w:type="dxa"/>
          </w:tcPr>
          <w:p w:rsidR="00FE7D68" w:rsidRPr="00294FCB" w:rsidRDefault="00FE7D68" w:rsidP="00A87E7B">
            <w:pPr>
              <w:ind w:left="0"/>
              <w:contextualSpacing/>
              <w:rPr>
                <w:rFonts w:ascii="Times New Roman" w:hAnsi="Times New Roman"/>
                <w:bCs/>
                <w:sz w:val="24"/>
                <w:szCs w:val="24"/>
              </w:rPr>
            </w:pPr>
          </w:p>
          <w:p w:rsidR="00FE7D68" w:rsidRPr="00294FCB" w:rsidRDefault="00FE7D68" w:rsidP="00A87E7B">
            <w:pPr>
              <w:ind w:left="0"/>
              <w:contextualSpacing/>
              <w:rPr>
                <w:rFonts w:ascii="Times New Roman" w:hAnsi="Times New Roman"/>
                <w:bCs/>
                <w:sz w:val="24"/>
                <w:szCs w:val="24"/>
              </w:rPr>
            </w:pPr>
            <w:r w:rsidRPr="00294FCB">
              <w:rPr>
                <w:rFonts w:ascii="Times New Roman" w:hAnsi="Times New Roman"/>
                <w:bCs/>
                <w:sz w:val="24"/>
                <w:szCs w:val="24"/>
              </w:rPr>
              <w:t>3</w:t>
            </w:r>
          </w:p>
          <w:p w:rsidR="00FE7D68" w:rsidRPr="00294FCB" w:rsidRDefault="00FE7D68" w:rsidP="00A87E7B">
            <w:pPr>
              <w:ind w:left="0"/>
              <w:contextualSpacing/>
              <w:rPr>
                <w:rFonts w:ascii="Times New Roman" w:hAnsi="Times New Roman"/>
                <w:bCs/>
                <w:sz w:val="24"/>
                <w:szCs w:val="24"/>
              </w:rPr>
            </w:pPr>
            <w:r w:rsidRPr="00294FCB">
              <w:rPr>
                <w:rFonts w:ascii="Times New Roman" w:hAnsi="Times New Roman"/>
                <w:bCs/>
                <w:sz w:val="24"/>
                <w:szCs w:val="24"/>
              </w:rPr>
              <w:t>2</w:t>
            </w:r>
          </w:p>
          <w:p w:rsidR="00FE7D68" w:rsidRPr="00294FCB" w:rsidRDefault="00FE7D68" w:rsidP="00A87E7B">
            <w:pPr>
              <w:ind w:left="0"/>
              <w:contextualSpacing/>
              <w:rPr>
                <w:rFonts w:ascii="Times New Roman" w:hAnsi="Times New Roman"/>
                <w:bCs/>
                <w:sz w:val="24"/>
                <w:szCs w:val="24"/>
              </w:rPr>
            </w:pPr>
            <w:r w:rsidRPr="00294FCB">
              <w:rPr>
                <w:rFonts w:ascii="Times New Roman" w:hAnsi="Times New Roman"/>
                <w:bCs/>
                <w:sz w:val="24"/>
                <w:szCs w:val="24"/>
              </w:rPr>
              <w:t>1</w:t>
            </w:r>
          </w:p>
        </w:tc>
      </w:tr>
      <w:tr w:rsidR="00FE7D68" w:rsidRPr="00294FCB" w:rsidTr="002F750B">
        <w:trPr>
          <w:jc w:val="center"/>
        </w:trPr>
        <w:tc>
          <w:tcPr>
            <w:tcW w:w="2235" w:type="dxa"/>
            <w:vMerge/>
          </w:tcPr>
          <w:p w:rsidR="00FE7D68" w:rsidRPr="00294FCB" w:rsidRDefault="00FE7D68" w:rsidP="00A87E7B">
            <w:pPr>
              <w:ind w:left="0"/>
              <w:contextualSpacing/>
              <w:rPr>
                <w:rFonts w:ascii="Times New Roman" w:hAnsi="Times New Roman"/>
                <w:bCs/>
                <w:sz w:val="24"/>
                <w:szCs w:val="24"/>
              </w:rPr>
            </w:pPr>
          </w:p>
        </w:tc>
        <w:tc>
          <w:tcPr>
            <w:tcW w:w="5810" w:type="dxa"/>
          </w:tcPr>
          <w:p w:rsidR="00FE7D68" w:rsidRPr="00294FCB" w:rsidRDefault="00FE7D68" w:rsidP="00A87E7B">
            <w:pPr>
              <w:ind w:left="0"/>
              <w:contextualSpacing/>
              <w:rPr>
                <w:rFonts w:ascii="Times New Roman" w:hAnsi="Times New Roman"/>
                <w:bCs/>
                <w:sz w:val="24"/>
                <w:szCs w:val="24"/>
              </w:rPr>
            </w:pPr>
            <w:r w:rsidRPr="00294FCB">
              <w:rPr>
                <w:rFonts w:ascii="Times New Roman" w:hAnsi="Times New Roman"/>
                <w:b/>
                <w:bCs/>
                <w:sz w:val="24"/>
                <w:szCs w:val="24"/>
              </w:rPr>
              <w:t>Муниципальные</w:t>
            </w:r>
            <w:r w:rsidRPr="00294FCB">
              <w:rPr>
                <w:rFonts w:ascii="Times New Roman" w:hAnsi="Times New Roman"/>
                <w:bCs/>
                <w:sz w:val="24"/>
                <w:szCs w:val="24"/>
              </w:rPr>
              <w:t>:</w:t>
            </w:r>
          </w:p>
          <w:p w:rsidR="00FE7D68" w:rsidRPr="00294FCB" w:rsidRDefault="00FE7D68" w:rsidP="00A87E7B">
            <w:pPr>
              <w:ind w:left="0"/>
              <w:contextualSpacing/>
              <w:rPr>
                <w:rFonts w:ascii="Times New Roman" w:hAnsi="Times New Roman"/>
                <w:bCs/>
                <w:sz w:val="24"/>
                <w:szCs w:val="24"/>
              </w:rPr>
            </w:pPr>
            <w:r w:rsidRPr="00294FCB">
              <w:rPr>
                <w:rFonts w:ascii="Times New Roman" w:hAnsi="Times New Roman"/>
                <w:bCs/>
                <w:sz w:val="24"/>
                <w:szCs w:val="24"/>
              </w:rPr>
              <w:t>Победитель</w:t>
            </w:r>
          </w:p>
          <w:p w:rsidR="00FE7D68" w:rsidRPr="00294FCB" w:rsidRDefault="00FE7D68" w:rsidP="00A87E7B">
            <w:pPr>
              <w:ind w:left="0"/>
              <w:contextualSpacing/>
              <w:rPr>
                <w:rFonts w:ascii="Times New Roman" w:hAnsi="Times New Roman"/>
                <w:bCs/>
                <w:sz w:val="24"/>
                <w:szCs w:val="24"/>
              </w:rPr>
            </w:pPr>
            <w:r w:rsidRPr="00294FCB">
              <w:rPr>
                <w:rFonts w:ascii="Times New Roman" w:hAnsi="Times New Roman"/>
                <w:bCs/>
                <w:sz w:val="24"/>
                <w:szCs w:val="24"/>
              </w:rPr>
              <w:t>Призер</w:t>
            </w:r>
          </w:p>
          <w:p w:rsidR="00FE7D68" w:rsidRPr="00294FCB" w:rsidRDefault="00FE7D68" w:rsidP="00A87E7B">
            <w:pPr>
              <w:ind w:left="0"/>
              <w:contextualSpacing/>
              <w:rPr>
                <w:rFonts w:ascii="Times New Roman" w:hAnsi="Times New Roman"/>
                <w:bCs/>
                <w:sz w:val="24"/>
                <w:szCs w:val="24"/>
              </w:rPr>
            </w:pPr>
            <w:r w:rsidRPr="00294FCB">
              <w:rPr>
                <w:rFonts w:ascii="Times New Roman" w:hAnsi="Times New Roman"/>
                <w:bCs/>
                <w:sz w:val="24"/>
                <w:szCs w:val="24"/>
              </w:rPr>
              <w:t>Участник</w:t>
            </w:r>
          </w:p>
        </w:tc>
        <w:tc>
          <w:tcPr>
            <w:tcW w:w="1525" w:type="dxa"/>
          </w:tcPr>
          <w:p w:rsidR="00FE7D68" w:rsidRPr="00294FCB" w:rsidRDefault="00FE7D68" w:rsidP="00A87E7B">
            <w:pPr>
              <w:ind w:left="0"/>
              <w:contextualSpacing/>
              <w:rPr>
                <w:rFonts w:ascii="Times New Roman" w:hAnsi="Times New Roman"/>
                <w:bCs/>
                <w:sz w:val="24"/>
                <w:szCs w:val="24"/>
              </w:rPr>
            </w:pPr>
          </w:p>
          <w:p w:rsidR="00FE7D68" w:rsidRPr="00294FCB" w:rsidRDefault="00FE7D68" w:rsidP="00A87E7B">
            <w:pPr>
              <w:ind w:left="0"/>
              <w:contextualSpacing/>
              <w:rPr>
                <w:rFonts w:ascii="Times New Roman" w:hAnsi="Times New Roman"/>
                <w:bCs/>
                <w:sz w:val="24"/>
                <w:szCs w:val="24"/>
              </w:rPr>
            </w:pPr>
            <w:r w:rsidRPr="00294FCB">
              <w:rPr>
                <w:rFonts w:ascii="Times New Roman" w:hAnsi="Times New Roman"/>
                <w:bCs/>
                <w:sz w:val="24"/>
                <w:szCs w:val="24"/>
              </w:rPr>
              <w:t>5</w:t>
            </w:r>
          </w:p>
          <w:p w:rsidR="00FE7D68" w:rsidRPr="00294FCB" w:rsidRDefault="00FE7D68" w:rsidP="00A87E7B">
            <w:pPr>
              <w:ind w:left="0"/>
              <w:contextualSpacing/>
              <w:rPr>
                <w:rFonts w:ascii="Times New Roman" w:hAnsi="Times New Roman"/>
                <w:bCs/>
                <w:sz w:val="24"/>
                <w:szCs w:val="24"/>
              </w:rPr>
            </w:pPr>
            <w:r w:rsidRPr="00294FCB">
              <w:rPr>
                <w:rFonts w:ascii="Times New Roman" w:hAnsi="Times New Roman"/>
                <w:bCs/>
                <w:sz w:val="24"/>
                <w:szCs w:val="24"/>
              </w:rPr>
              <w:t>4</w:t>
            </w:r>
          </w:p>
          <w:p w:rsidR="00FE7D68" w:rsidRPr="00294FCB" w:rsidRDefault="00FE7D68" w:rsidP="00A87E7B">
            <w:pPr>
              <w:ind w:left="0"/>
              <w:contextualSpacing/>
              <w:rPr>
                <w:rFonts w:ascii="Times New Roman" w:hAnsi="Times New Roman"/>
                <w:bCs/>
                <w:sz w:val="24"/>
                <w:szCs w:val="24"/>
              </w:rPr>
            </w:pPr>
            <w:r w:rsidRPr="00294FCB">
              <w:rPr>
                <w:rFonts w:ascii="Times New Roman" w:hAnsi="Times New Roman"/>
                <w:bCs/>
                <w:sz w:val="24"/>
                <w:szCs w:val="24"/>
              </w:rPr>
              <w:t>3</w:t>
            </w:r>
          </w:p>
        </w:tc>
      </w:tr>
      <w:tr w:rsidR="00FE7D68" w:rsidRPr="00294FCB" w:rsidTr="002F750B">
        <w:trPr>
          <w:jc w:val="center"/>
        </w:trPr>
        <w:tc>
          <w:tcPr>
            <w:tcW w:w="2235" w:type="dxa"/>
            <w:vMerge/>
          </w:tcPr>
          <w:p w:rsidR="00FE7D68" w:rsidRPr="00294FCB" w:rsidRDefault="00FE7D68" w:rsidP="00A87E7B">
            <w:pPr>
              <w:ind w:left="0"/>
              <w:contextualSpacing/>
              <w:rPr>
                <w:rFonts w:ascii="Times New Roman" w:hAnsi="Times New Roman"/>
                <w:bCs/>
                <w:sz w:val="24"/>
                <w:szCs w:val="24"/>
              </w:rPr>
            </w:pPr>
          </w:p>
        </w:tc>
        <w:tc>
          <w:tcPr>
            <w:tcW w:w="5810" w:type="dxa"/>
          </w:tcPr>
          <w:p w:rsidR="00FE7D68" w:rsidRPr="00294FCB" w:rsidRDefault="00FE7D68" w:rsidP="00A87E7B">
            <w:pPr>
              <w:ind w:left="0"/>
              <w:contextualSpacing/>
              <w:rPr>
                <w:rFonts w:ascii="Times New Roman" w:hAnsi="Times New Roman"/>
                <w:bCs/>
                <w:sz w:val="24"/>
                <w:szCs w:val="24"/>
              </w:rPr>
            </w:pPr>
            <w:r w:rsidRPr="00294FCB">
              <w:rPr>
                <w:rFonts w:ascii="Times New Roman" w:hAnsi="Times New Roman"/>
                <w:b/>
                <w:bCs/>
                <w:sz w:val="24"/>
                <w:szCs w:val="24"/>
              </w:rPr>
              <w:t>Областные / региональные</w:t>
            </w:r>
            <w:r w:rsidRPr="00294FCB">
              <w:rPr>
                <w:rFonts w:ascii="Times New Roman" w:hAnsi="Times New Roman"/>
                <w:bCs/>
                <w:sz w:val="24"/>
                <w:szCs w:val="24"/>
              </w:rPr>
              <w:t>:</w:t>
            </w:r>
          </w:p>
          <w:p w:rsidR="00FE7D68" w:rsidRPr="00294FCB" w:rsidRDefault="00FE7D68" w:rsidP="00A87E7B">
            <w:pPr>
              <w:ind w:left="0"/>
              <w:contextualSpacing/>
              <w:rPr>
                <w:rFonts w:ascii="Times New Roman" w:hAnsi="Times New Roman"/>
                <w:bCs/>
                <w:sz w:val="24"/>
                <w:szCs w:val="24"/>
              </w:rPr>
            </w:pPr>
            <w:r w:rsidRPr="00294FCB">
              <w:rPr>
                <w:rFonts w:ascii="Times New Roman" w:hAnsi="Times New Roman"/>
                <w:bCs/>
                <w:sz w:val="24"/>
                <w:szCs w:val="24"/>
              </w:rPr>
              <w:t>Победитель</w:t>
            </w:r>
          </w:p>
          <w:p w:rsidR="00FE7D68" w:rsidRPr="00294FCB" w:rsidRDefault="00FE7D68" w:rsidP="00A87E7B">
            <w:pPr>
              <w:ind w:left="0"/>
              <w:contextualSpacing/>
              <w:rPr>
                <w:rFonts w:ascii="Times New Roman" w:hAnsi="Times New Roman"/>
                <w:bCs/>
                <w:sz w:val="24"/>
                <w:szCs w:val="24"/>
              </w:rPr>
            </w:pPr>
            <w:r w:rsidRPr="00294FCB">
              <w:rPr>
                <w:rFonts w:ascii="Times New Roman" w:hAnsi="Times New Roman"/>
                <w:bCs/>
                <w:sz w:val="24"/>
                <w:szCs w:val="24"/>
              </w:rPr>
              <w:t>Призер</w:t>
            </w:r>
          </w:p>
          <w:p w:rsidR="00FE7D68" w:rsidRPr="00294FCB" w:rsidRDefault="00FE7D68" w:rsidP="00A87E7B">
            <w:pPr>
              <w:ind w:left="0"/>
              <w:contextualSpacing/>
              <w:rPr>
                <w:rFonts w:ascii="Times New Roman" w:hAnsi="Times New Roman"/>
                <w:bCs/>
                <w:sz w:val="24"/>
                <w:szCs w:val="24"/>
              </w:rPr>
            </w:pPr>
            <w:r w:rsidRPr="00294FCB">
              <w:rPr>
                <w:rFonts w:ascii="Times New Roman" w:hAnsi="Times New Roman"/>
                <w:bCs/>
                <w:sz w:val="24"/>
                <w:szCs w:val="24"/>
              </w:rPr>
              <w:t>Участник</w:t>
            </w:r>
          </w:p>
        </w:tc>
        <w:tc>
          <w:tcPr>
            <w:tcW w:w="1525" w:type="dxa"/>
          </w:tcPr>
          <w:p w:rsidR="00FE7D68" w:rsidRPr="00294FCB" w:rsidRDefault="00FE7D68" w:rsidP="00A87E7B">
            <w:pPr>
              <w:ind w:left="0"/>
              <w:contextualSpacing/>
              <w:rPr>
                <w:rFonts w:ascii="Times New Roman" w:hAnsi="Times New Roman"/>
                <w:bCs/>
                <w:sz w:val="24"/>
                <w:szCs w:val="24"/>
              </w:rPr>
            </w:pPr>
          </w:p>
          <w:p w:rsidR="00FE7D68" w:rsidRPr="00294FCB" w:rsidRDefault="00FE7D68" w:rsidP="00A87E7B">
            <w:pPr>
              <w:ind w:left="0"/>
              <w:contextualSpacing/>
              <w:rPr>
                <w:rFonts w:ascii="Times New Roman" w:hAnsi="Times New Roman"/>
                <w:bCs/>
                <w:sz w:val="24"/>
                <w:szCs w:val="24"/>
              </w:rPr>
            </w:pPr>
            <w:r w:rsidRPr="00294FCB">
              <w:rPr>
                <w:rFonts w:ascii="Times New Roman" w:hAnsi="Times New Roman"/>
                <w:bCs/>
                <w:sz w:val="24"/>
                <w:szCs w:val="24"/>
              </w:rPr>
              <w:t>7</w:t>
            </w:r>
          </w:p>
          <w:p w:rsidR="00FE7D68" w:rsidRPr="00294FCB" w:rsidRDefault="00FE7D68" w:rsidP="00A87E7B">
            <w:pPr>
              <w:ind w:left="0"/>
              <w:contextualSpacing/>
              <w:rPr>
                <w:rFonts w:ascii="Times New Roman" w:hAnsi="Times New Roman"/>
                <w:bCs/>
                <w:sz w:val="24"/>
                <w:szCs w:val="24"/>
              </w:rPr>
            </w:pPr>
            <w:r w:rsidRPr="00294FCB">
              <w:rPr>
                <w:rFonts w:ascii="Times New Roman" w:hAnsi="Times New Roman"/>
                <w:bCs/>
                <w:sz w:val="24"/>
                <w:szCs w:val="24"/>
              </w:rPr>
              <w:t>6</w:t>
            </w:r>
          </w:p>
          <w:p w:rsidR="00FE7D68" w:rsidRPr="00294FCB" w:rsidRDefault="00FE7D68" w:rsidP="00A87E7B">
            <w:pPr>
              <w:ind w:left="0"/>
              <w:contextualSpacing/>
              <w:rPr>
                <w:rFonts w:ascii="Times New Roman" w:hAnsi="Times New Roman"/>
                <w:bCs/>
                <w:sz w:val="24"/>
                <w:szCs w:val="24"/>
              </w:rPr>
            </w:pPr>
            <w:r w:rsidRPr="00294FCB">
              <w:rPr>
                <w:rFonts w:ascii="Times New Roman" w:hAnsi="Times New Roman"/>
                <w:bCs/>
                <w:sz w:val="24"/>
                <w:szCs w:val="24"/>
              </w:rPr>
              <w:t>5</w:t>
            </w:r>
          </w:p>
        </w:tc>
      </w:tr>
      <w:tr w:rsidR="00FE7D68" w:rsidRPr="00294FCB" w:rsidTr="002F750B">
        <w:trPr>
          <w:jc w:val="center"/>
        </w:trPr>
        <w:tc>
          <w:tcPr>
            <w:tcW w:w="2235" w:type="dxa"/>
            <w:vMerge/>
          </w:tcPr>
          <w:p w:rsidR="00FE7D68" w:rsidRPr="00294FCB" w:rsidRDefault="00FE7D68" w:rsidP="00A87E7B">
            <w:pPr>
              <w:ind w:left="0"/>
              <w:contextualSpacing/>
              <w:rPr>
                <w:rFonts w:ascii="Times New Roman" w:hAnsi="Times New Roman"/>
                <w:bCs/>
                <w:sz w:val="24"/>
                <w:szCs w:val="24"/>
              </w:rPr>
            </w:pPr>
          </w:p>
        </w:tc>
        <w:tc>
          <w:tcPr>
            <w:tcW w:w="5810" w:type="dxa"/>
          </w:tcPr>
          <w:p w:rsidR="00FE7D68" w:rsidRPr="00294FCB" w:rsidRDefault="00FE7D68" w:rsidP="00A87E7B">
            <w:pPr>
              <w:ind w:left="0"/>
              <w:contextualSpacing/>
              <w:rPr>
                <w:rFonts w:ascii="Times New Roman" w:hAnsi="Times New Roman"/>
                <w:bCs/>
                <w:sz w:val="24"/>
                <w:szCs w:val="24"/>
              </w:rPr>
            </w:pPr>
            <w:r w:rsidRPr="00294FCB">
              <w:rPr>
                <w:rFonts w:ascii="Times New Roman" w:hAnsi="Times New Roman"/>
                <w:b/>
                <w:bCs/>
                <w:sz w:val="24"/>
                <w:szCs w:val="24"/>
              </w:rPr>
              <w:t>Всероссийские /международные</w:t>
            </w:r>
          </w:p>
          <w:p w:rsidR="00FE7D68" w:rsidRPr="00294FCB" w:rsidRDefault="00FE7D68" w:rsidP="00A87E7B">
            <w:pPr>
              <w:ind w:left="0"/>
              <w:contextualSpacing/>
              <w:rPr>
                <w:rFonts w:ascii="Times New Roman" w:hAnsi="Times New Roman"/>
                <w:bCs/>
                <w:sz w:val="24"/>
                <w:szCs w:val="24"/>
              </w:rPr>
            </w:pPr>
            <w:r w:rsidRPr="00294FCB">
              <w:rPr>
                <w:rFonts w:ascii="Times New Roman" w:hAnsi="Times New Roman"/>
                <w:bCs/>
                <w:sz w:val="24"/>
                <w:szCs w:val="24"/>
              </w:rPr>
              <w:t>Победитель</w:t>
            </w:r>
          </w:p>
          <w:p w:rsidR="00FE7D68" w:rsidRPr="00294FCB" w:rsidRDefault="00FE7D68" w:rsidP="00A87E7B">
            <w:pPr>
              <w:ind w:left="0"/>
              <w:contextualSpacing/>
              <w:rPr>
                <w:rFonts w:ascii="Times New Roman" w:hAnsi="Times New Roman"/>
                <w:bCs/>
                <w:sz w:val="24"/>
                <w:szCs w:val="24"/>
              </w:rPr>
            </w:pPr>
            <w:r w:rsidRPr="00294FCB">
              <w:rPr>
                <w:rFonts w:ascii="Times New Roman" w:hAnsi="Times New Roman"/>
                <w:bCs/>
                <w:sz w:val="24"/>
                <w:szCs w:val="24"/>
              </w:rPr>
              <w:t>Призёр</w:t>
            </w:r>
          </w:p>
          <w:p w:rsidR="00FE7D68" w:rsidRPr="00294FCB" w:rsidRDefault="00FE7D68" w:rsidP="00A87E7B">
            <w:pPr>
              <w:ind w:left="0"/>
              <w:contextualSpacing/>
              <w:rPr>
                <w:rFonts w:ascii="Times New Roman" w:hAnsi="Times New Roman"/>
                <w:bCs/>
                <w:sz w:val="24"/>
                <w:szCs w:val="24"/>
              </w:rPr>
            </w:pPr>
            <w:r w:rsidRPr="00294FCB">
              <w:rPr>
                <w:rFonts w:ascii="Times New Roman" w:hAnsi="Times New Roman"/>
                <w:bCs/>
                <w:sz w:val="24"/>
                <w:szCs w:val="24"/>
              </w:rPr>
              <w:t>Участник</w:t>
            </w:r>
          </w:p>
        </w:tc>
        <w:tc>
          <w:tcPr>
            <w:tcW w:w="1525" w:type="dxa"/>
          </w:tcPr>
          <w:p w:rsidR="00FE7D68" w:rsidRPr="00294FCB" w:rsidRDefault="00FE7D68" w:rsidP="00A87E7B">
            <w:pPr>
              <w:ind w:left="0"/>
              <w:contextualSpacing/>
              <w:rPr>
                <w:rFonts w:ascii="Times New Roman" w:hAnsi="Times New Roman"/>
                <w:bCs/>
                <w:sz w:val="24"/>
                <w:szCs w:val="24"/>
              </w:rPr>
            </w:pPr>
          </w:p>
          <w:p w:rsidR="00FE7D68" w:rsidRPr="00294FCB" w:rsidRDefault="00FE7D68" w:rsidP="00A87E7B">
            <w:pPr>
              <w:ind w:left="0"/>
              <w:contextualSpacing/>
              <w:rPr>
                <w:rFonts w:ascii="Times New Roman" w:hAnsi="Times New Roman"/>
                <w:bCs/>
                <w:sz w:val="24"/>
                <w:szCs w:val="24"/>
              </w:rPr>
            </w:pPr>
            <w:r w:rsidRPr="00294FCB">
              <w:rPr>
                <w:rFonts w:ascii="Times New Roman" w:hAnsi="Times New Roman"/>
                <w:bCs/>
                <w:sz w:val="24"/>
                <w:szCs w:val="24"/>
              </w:rPr>
              <w:t>9</w:t>
            </w:r>
          </w:p>
          <w:p w:rsidR="00FE7D68" w:rsidRPr="00294FCB" w:rsidRDefault="00FE7D68" w:rsidP="00A87E7B">
            <w:pPr>
              <w:ind w:left="0"/>
              <w:contextualSpacing/>
              <w:rPr>
                <w:rFonts w:ascii="Times New Roman" w:hAnsi="Times New Roman"/>
                <w:bCs/>
                <w:sz w:val="24"/>
                <w:szCs w:val="24"/>
              </w:rPr>
            </w:pPr>
            <w:r w:rsidRPr="00294FCB">
              <w:rPr>
                <w:rFonts w:ascii="Times New Roman" w:hAnsi="Times New Roman"/>
                <w:bCs/>
                <w:sz w:val="24"/>
                <w:szCs w:val="24"/>
              </w:rPr>
              <w:t>8</w:t>
            </w:r>
          </w:p>
          <w:p w:rsidR="00FE7D68" w:rsidRPr="00294FCB" w:rsidRDefault="00FE7D68" w:rsidP="00A87E7B">
            <w:pPr>
              <w:ind w:left="0"/>
              <w:contextualSpacing/>
              <w:rPr>
                <w:rFonts w:ascii="Times New Roman" w:hAnsi="Times New Roman"/>
                <w:bCs/>
                <w:sz w:val="24"/>
                <w:szCs w:val="24"/>
              </w:rPr>
            </w:pPr>
            <w:r w:rsidRPr="00294FCB">
              <w:rPr>
                <w:rFonts w:ascii="Times New Roman" w:hAnsi="Times New Roman"/>
                <w:bCs/>
                <w:sz w:val="24"/>
                <w:szCs w:val="24"/>
              </w:rPr>
              <w:t>7</w:t>
            </w:r>
          </w:p>
        </w:tc>
      </w:tr>
      <w:tr w:rsidR="00FE7D68" w:rsidRPr="00294FCB" w:rsidTr="002F750B">
        <w:trPr>
          <w:jc w:val="center"/>
        </w:trPr>
        <w:tc>
          <w:tcPr>
            <w:tcW w:w="2235" w:type="dxa"/>
            <w:vMerge w:val="restart"/>
          </w:tcPr>
          <w:p w:rsidR="00FE7D68" w:rsidRPr="00294FCB" w:rsidRDefault="00FE7D68" w:rsidP="0061647D">
            <w:pPr>
              <w:ind w:left="0" w:firstLine="0"/>
              <w:contextualSpacing/>
              <w:rPr>
                <w:rFonts w:ascii="Times New Roman" w:hAnsi="Times New Roman"/>
                <w:b/>
                <w:bCs/>
                <w:sz w:val="24"/>
                <w:szCs w:val="24"/>
              </w:rPr>
            </w:pPr>
            <w:r w:rsidRPr="00294FCB">
              <w:rPr>
                <w:rFonts w:ascii="Times New Roman" w:hAnsi="Times New Roman"/>
                <w:b/>
                <w:bCs/>
                <w:sz w:val="24"/>
                <w:szCs w:val="24"/>
              </w:rPr>
              <w:t>Олимпиады, конкурсы, проектная деятельность</w:t>
            </w:r>
          </w:p>
          <w:p w:rsidR="00FE7D68" w:rsidRPr="00294FCB" w:rsidRDefault="00FE7D68" w:rsidP="0061647D">
            <w:pPr>
              <w:ind w:left="0" w:firstLine="0"/>
              <w:contextualSpacing/>
              <w:rPr>
                <w:rFonts w:ascii="Times New Roman" w:hAnsi="Times New Roman"/>
                <w:bCs/>
                <w:sz w:val="24"/>
                <w:szCs w:val="24"/>
              </w:rPr>
            </w:pPr>
            <w:r w:rsidRPr="00294FCB">
              <w:rPr>
                <w:rFonts w:ascii="Times New Roman" w:hAnsi="Times New Roman"/>
                <w:b/>
                <w:bCs/>
                <w:sz w:val="24"/>
                <w:szCs w:val="24"/>
              </w:rPr>
              <w:t>(заочные)</w:t>
            </w:r>
          </w:p>
        </w:tc>
        <w:tc>
          <w:tcPr>
            <w:tcW w:w="5810" w:type="dxa"/>
          </w:tcPr>
          <w:p w:rsidR="00FE7D68" w:rsidRPr="00294FCB" w:rsidRDefault="00FE7D68" w:rsidP="00A87E7B">
            <w:pPr>
              <w:ind w:left="0"/>
              <w:contextualSpacing/>
              <w:rPr>
                <w:rFonts w:ascii="Times New Roman" w:hAnsi="Times New Roman"/>
                <w:bCs/>
                <w:sz w:val="24"/>
                <w:szCs w:val="24"/>
              </w:rPr>
            </w:pPr>
            <w:r w:rsidRPr="00294FCB">
              <w:rPr>
                <w:rFonts w:ascii="Times New Roman" w:hAnsi="Times New Roman"/>
                <w:b/>
                <w:bCs/>
                <w:sz w:val="24"/>
                <w:szCs w:val="24"/>
              </w:rPr>
              <w:t>Школьные</w:t>
            </w:r>
            <w:r w:rsidRPr="00294FCB">
              <w:rPr>
                <w:rFonts w:ascii="Times New Roman" w:hAnsi="Times New Roman"/>
                <w:bCs/>
                <w:sz w:val="24"/>
                <w:szCs w:val="24"/>
              </w:rPr>
              <w:t>:</w:t>
            </w:r>
          </w:p>
          <w:p w:rsidR="00FE7D68" w:rsidRPr="00294FCB" w:rsidRDefault="00FE7D68" w:rsidP="00A87E7B">
            <w:pPr>
              <w:ind w:left="0"/>
              <w:contextualSpacing/>
              <w:rPr>
                <w:rFonts w:ascii="Times New Roman" w:hAnsi="Times New Roman"/>
                <w:bCs/>
                <w:sz w:val="24"/>
                <w:szCs w:val="24"/>
              </w:rPr>
            </w:pPr>
            <w:r w:rsidRPr="00294FCB">
              <w:rPr>
                <w:rFonts w:ascii="Times New Roman" w:hAnsi="Times New Roman"/>
                <w:bCs/>
                <w:sz w:val="24"/>
                <w:szCs w:val="24"/>
              </w:rPr>
              <w:t>Победитель</w:t>
            </w:r>
          </w:p>
          <w:p w:rsidR="00FE7D68" w:rsidRPr="00294FCB" w:rsidRDefault="00FE7D68" w:rsidP="00A87E7B">
            <w:pPr>
              <w:ind w:left="0"/>
              <w:contextualSpacing/>
              <w:rPr>
                <w:rFonts w:ascii="Times New Roman" w:hAnsi="Times New Roman"/>
                <w:bCs/>
                <w:sz w:val="24"/>
                <w:szCs w:val="24"/>
              </w:rPr>
            </w:pPr>
            <w:r w:rsidRPr="00294FCB">
              <w:rPr>
                <w:rFonts w:ascii="Times New Roman" w:hAnsi="Times New Roman"/>
                <w:bCs/>
                <w:sz w:val="24"/>
                <w:szCs w:val="24"/>
              </w:rPr>
              <w:t>Призер</w:t>
            </w:r>
          </w:p>
          <w:p w:rsidR="00FE7D68" w:rsidRPr="00294FCB" w:rsidRDefault="00FE7D68" w:rsidP="00A87E7B">
            <w:pPr>
              <w:ind w:left="0"/>
              <w:contextualSpacing/>
              <w:rPr>
                <w:rFonts w:ascii="Times New Roman" w:hAnsi="Times New Roman"/>
                <w:bCs/>
                <w:sz w:val="24"/>
                <w:szCs w:val="24"/>
              </w:rPr>
            </w:pPr>
            <w:r w:rsidRPr="00294FCB">
              <w:rPr>
                <w:rFonts w:ascii="Times New Roman" w:hAnsi="Times New Roman"/>
                <w:bCs/>
                <w:sz w:val="24"/>
                <w:szCs w:val="24"/>
              </w:rPr>
              <w:t>Участник</w:t>
            </w:r>
          </w:p>
        </w:tc>
        <w:tc>
          <w:tcPr>
            <w:tcW w:w="1525" w:type="dxa"/>
          </w:tcPr>
          <w:p w:rsidR="00FE7D68" w:rsidRPr="00294FCB" w:rsidRDefault="00FE7D68" w:rsidP="00A87E7B">
            <w:pPr>
              <w:ind w:left="0"/>
              <w:contextualSpacing/>
              <w:rPr>
                <w:rFonts w:ascii="Times New Roman" w:hAnsi="Times New Roman"/>
                <w:bCs/>
                <w:sz w:val="24"/>
                <w:szCs w:val="24"/>
              </w:rPr>
            </w:pPr>
          </w:p>
          <w:p w:rsidR="00FE7D68" w:rsidRPr="00294FCB" w:rsidRDefault="00FE7D68" w:rsidP="00A87E7B">
            <w:pPr>
              <w:ind w:left="0"/>
              <w:contextualSpacing/>
              <w:rPr>
                <w:rFonts w:ascii="Times New Roman" w:hAnsi="Times New Roman"/>
                <w:bCs/>
                <w:sz w:val="24"/>
                <w:szCs w:val="24"/>
              </w:rPr>
            </w:pPr>
            <w:r w:rsidRPr="00294FCB">
              <w:rPr>
                <w:rFonts w:ascii="Times New Roman" w:hAnsi="Times New Roman"/>
                <w:bCs/>
                <w:sz w:val="24"/>
                <w:szCs w:val="24"/>
              </w:rPr>
              <w:t>2</w:t>
            </w:r>
          </w:p>
          <w:p w:rsidR="00FE7D68" w:rsidRPr="00294FCB" w:rsidRDefault="00FE7D68" w:rsidP="00A87E7B">
            <w:pPr>
              <w:ind w:left="0"/>
              <w:contextualSpacing/>
              <w:rPr>
                <w:rFonts w:ascii="Times New Roman" w:hAnsi="Times New Roman"/>
                <w:bCs/>
                <w:sz w:val="24"/>
                <w:szCs w:val="24"/>
              </w:rPr>
            </w:pPr>
            <w:r w:rsidRPr="00294FCB">
              <w:rPr>
                <w:rFonts w:ascii="Times New Roman" w:hAnsi="Times New Roman"/>
                <w:bCs/>
                <w:sz w:val="24"/>
                <w:szCs w:val="24"/>
              </w:rPr>
              <w:t>2</w:t>
            </w:r>
          </w:p>
          <w:p w:rsidR="00FE7D68" w:rsidRPr="00294FCB" w:rsidRDefault="00FE7D68" w:rsidP="00A87E7B">
            <w:pPr>
              <w:ind w:left="0"/>
              <w:contextualSpacing/>
              <w:rPr>
                <w:rFonts w:ascii="Times New Roman" w:hAnsi="Times New Roman"/>
                <w:bCs/>
                <w:sz w:val="24"/>
                <w:szCs w:val="24"/>
              </w:rPr>
            </w:pPr>
            <w:r w:rsidRPr="00294FCB">
              <w:rPr>
                <w:rFonts w:ascii="Times New Roman" w:hAnsi="Times New Roman"/>
                <w:bCs/>
                <w:sz w:val="24"/>
                <w:szCs w:val="24"/>
              </w:rPr>
              <w:t>1</w:t>
            </w:r>
          </w:p>
        </w:tc>
      </w:tr>
      <w:tr w:rsidR="00FE7D68" w:rsidRPr="00294FCB" w:rsidTr="002F750B">
        <w:trPr>
          <w:jc w:val="center"/>
        </w:trPr>
        <w:tc>
          <w:tcPr>
            <w:tcW w:w="2235" w:type="dxa"/>
            <w:vMerge/>
          </w:tcPr>
          <w:p w:rsidR="00FE7D68" w:rsidRPr="00294FCB" w:rsidRDefault="00FE7D68" w:rsidP="00A87E7B">
            <w:pPr>
              <w:ind w:left="0"/>
              <w:contextualSpacing/>
              <w:rPr>
                <w:rFonts w:ascii="Times New Roman" w:hAnsi="Times New Roman"/>
                <w:b/>
                <w:bCs/>
                <w:sz w:val="24"/>
                <w:szCs w:val="24"/>
              </w:rPr>
            </w:pPr>
          </w:p>
        </w:tc>
        <w:tc>
          <w:tcPr>
            <w:tcW w:w="5810" w:type="dxa"/>
          </w:tcPr>
          <w:p w:rsidR="00FE7D68" w:rsidRPr="00294FCB" w:rsidRDefault="00FE7D68" w:rsidP="00A87E7B">
            <w:pPr>
              <w:ind w:left="0"/>
              <w:contextualSpacing/>
              <w:rPr>
                <w:rFonts w:ascii="Times New Roman" w:hAnsi="Times New Roman"/>
                <w:bCs/>
                <w:sz w:val="24"/>
                <w:szCs w:val="24"/>
              </w:rPr>
            </w:pPr>
            <w:r w:rsidRPr="00294FCB">
              <w:rPr>
                <w:rFonts w:ascii="Times New Roman" w:hAnsi="Times New Roman"/>
                <w:b/>
                <w:bCs/>
                <w:sz w:val="24"/>
                <w:szCs w:val="24"/>
              </w:rPr>
              <w:t>Муниципальные</w:t>
            </w:r>
            <w:r w:rsidRPr="00294FCB">
              <w:rPr>
                <w:rFonts w:ascii="Times New Roman" w:hAnsi="Times New Roman"/>
                <w:bCs/>
                <w:sz w:val="24"/>
                <w:szCs w:val="24"/>
              </w:rPr>
              <w:t>:</w:t>
            </w:r>
          </w:p>
          <w:p w:rsidR="00FE7D68" w:rsidRPr="00294FCB" w:rsidRDefault="00FE7D68" w:rsidP="00A87E7B">
            <w:pPr>
              <w:ind w:left="0"/>
              <w:contextualSpacing/>
              <w:rPr>
                <w:rFonts w:ascii="Times New Roman" w:hAnsi="Times New Roman"/>
                <w:bCs/>
                <w:sz w:val="24"/>
                <w:szCs w:val="24"/>
              </w:rPr>
            </w:pPr>
            <w:r w:rsidRPr="00294FCB">
              <w:rPr>
                <w:rFonts w:ascii="Times New Roman" w:hAnsi="Times New Roman"/>
                <w:bCs/>
                <w:sz w:val="24"/>
                <w:szCs w:val="24"/>
              </w:rPr>
              <w:t>Победитель</w:t>
            </w:r>
          </w:p>
          <w:p w:rsidR="00FE7D68" w:rsidRPr="00294FCB" w:rsidRDefault="00FE7D68" w:rsidP="00A87E7B">
            <w:pPr>
              <w:ind w:left="0"/>
              <w:contextualSpacing/>
              <w:rPr>
                <w:rFonts w:ascii="Times New Roman" w:hAnsi="Times New Roman"/>
                <w:bCs/>
                <w:sz w:val="24"/>
                <w:szCs w:val="24"/>
              </w:rPr>
            </w:pPr>
            <w:r w:rsidRPr="00294FCB">
              <w:rPr>
                <w:rFonts w:ascii="Times New Roman" w:hAnsi="Times New Roman"/>
                <w:bCs/>
                <w:sz w:val="24"/>
                <w:szCs w:val="24"/>
              </w:rPr>
              <w:t>Призер</w:t>
            </w:r>
          </w:p>
          <w:p w:rsidR="00FE7D68" w:rsidRPr="00294FCB" w:rsidRDefault="00FE7D68" w:rsidP="00A87E7B">
            <w:pPr>
              <w:ind w:left="0"/>
              <w:contextualSpacing/>
              <w:rPr>
                <w:rFonts w:ascii="Times New Roman" w:hAnsi="Times New Roman"/>
                <w:bCs/>
                <w:sz w:val="24"/>
                <w:szCs w:val="24"/>
              </w:rPr>
            </w:pPr>
            <w:r w:rsidRPr="00294FCB">
              <w:rPr>
                <w:rFonts w:ascii="Times New Roman" w:hAnsi="Times New Roman"/>
                <w:bCs/>
                <w:sz w:val="24"/>
                <w:szCs w:val="24"/>
              </w:rPr>
              <w:t>Участник</w:t>
            </w:r>
          </w:p>
        </w:tc>
        <w:tc>
          <w:tcPr>
            <w:tcW w:w="1525" w:type="dxa"/>
          </w:tcPr>
          <w:p w:rsidR="00FE7D68" w:rsidRPr="00294FCB" w:rsidRDefault="00FE7D68" w:rsidP="00A87E7B">
            <w:pPr>
              <w:ind w:left="0"/>
              <w:contextualSpacing/>
              <w:rPr>
                <w:rFonts w:ascii="Times New Roman" w:hAnsi="Times New Roman"/>
                <w:bCs/>
                <w:sz w:val="24"/>
                <w:szCs w:val="24"/>
              </w:rPr>
            </w:pPr>
          </w:p>
          <w:p w:rsidR="00FE7D68" w:rsidRPr="00294FCB" w:rsidRDefault="00FE7D68" w:rsidP="00A87E7B">
            <w:pPr>
              <w:ind w:left="0"/>
              <w:contextualSpacing/>
              <w:rPr>
                <w:rFonts w:ascii="Times New Roman" w:hAnsi="Times New Roman"/>
                <w:bCs/>
                <w:sz w:val="24"/>
                <w:szCs w:val="24"/>
              </w:rPr>
            </w:pPr>
            <w:r w:rsidRPr="00294FCB">
              <w:rPr>
                <w:rFonts w:ascii="Times New Roman" w:hAnsi="Times New Roman"/>
                <w:bCs/>
                <w:sz w:val="24"/>
                <w:szCs w:val="24"/>
              </w:rPr>
              <w:t>3</w:t>
            </w:r>
          </w:p>
          <w:p w:rsidR="00FE7D68" w:rsidRPr="00294FCB" w:rsidRDefault="00FE7D68" w:rsidP="00A87E7B">
            <w:pPr>
              <w:ind w:left="0"/>
              <w:contextualSpacing/>
              <w:rPr>
                <w:rFonts w:ascii="Times New Roman" w:hAnsi="Times New Roman"/>
                <w:bCs/>
                <w:sz w:val="24"/>
                <w:szCs w:val="24"/>
              </w:rPr>
            </w:pPr>
            <w:r w:rsidRPr="00294FCB">
              <w:rPr>
                <w:rFonts w:ascii="Times New Roman" w:hAnsi="Times New Roman"/>
                <w:bCs/>
                <w:sz w:val="24"/>
                <w:szCs w:val="24"/>
              </w:rPr>
              <w:t>2</w:t>
            </w:r>
          </w:p>
          <w:p w:rsidR="00FE7D68" w:rsidRPr="00294FCB" w:rsidRDefault="00FE7D68" w:rsidP="00A87E7B">
            <w:pPr>
              <w:ind w:left="0"/>
              <w:contextualSpacing/>
              <w:rPr>
                <w:rFonts w:ascii="Times New Roman" w:hAnsi="Times New Roman"/>
                <w:bCs/>
                <w:sz w:val="24"/>
                <w:szCs w:val="24"/>
              </w:rPr>
            </w:pPr>
            <w:r w:rsidRPr="00294FCB">
              <w:rPr>
                <w:rFonts w:ascii="Times New Roman" w:hAnsi="Times New Roman"/>
                <w:bCs/>
                <w:sz w:val="24"/>
                <w:szCs w:val="24"/>
              </w:rPr>
              <w:t>1</w:t>
            </w:r>
          </w:p>
        </w:tc>
      </w:tr>
      <w:tr w:rsidR="00FE7D68" w:rsidRPr="00294FCB" w:rsidTr="002F750B">
        <w:trPr>
          <w:jc w:val="center"/>
        </w:trPr>
        <w:tc>
          <w:tcPr>
            <w:tcW w:w="2235" w:type="dxa"/>
            <w:vMerge/>
          </w:tcPr>
          <w:p w:rsidR="00FE7D68" w:rsidRPr="00294FCB" w:rsidRDefault="00FE7D68" w:rsidP="00A87E7B">
            <w:pPr>
              <w:ind w:left="0"/>
              <w:contextualSpacing/>
              <w:rPr>
                <w:rFonts w:ascii="Times New Roman" w:hAnsi="Times New Roman"/>
                <w:bCs/>
                <w:sz w:val="24"/>
                <w:szCs w:val="24"/>
              </w:rPr>
            </w:pPr>
          </w:p>
        </w:tc>
        <w:tc>
          <w:tcPr>
            <w:tcW w:w="5810" w:type="dxa"/>
          </w:tcPr>
          <w:p w:rsidR="00FE7D68" w:rsidRPr="00294FCB" w:rsidRDefault="00FE7D68" w:rsidP="00A87E7B">
            <w:pPr>
              <w:ind w:left="0"/>
              <w:contextualSpacing/>
              <w:rPr>
                <w:rFonts w:ascii="Times New Roman" w:hAnsi="Times New Roman"/>
                <w:bCs/>
                <w:sz w:val="24"/>
                <w:szCs w:val="24"/>
              </w:rPr>
            </w:pPr>
            <w:r w:rsidRPr="00294FCB">
              <w:rPr>
                <w:rFonts w:ascii="Times New Roman" w:hAnsi="Times New Roman"/>
                <w:b/>
                <w:bCs/>
                <w:sz w:val="24"/>
                <w:szCs w:val="24"/>
              </w:rPr>
              <w:t>Областные / региональные</w:t>
            </w:r>
            <w:r w:rsidRPr="00294FCB">
              <w:rPr>
                <w:rFonts w:ascii="Times New Roman" w:hAnsi="Times New Roman"/>
                <w:bCs/>
                <w:sz w:val="24"/>
                <w:szCs w:val="24"/>
              </w:rPr>
              <w:t>:</w:t>
            </w:r>
          </w:p>
          <w:p w:rsidR="00FE7D68" w:rsidRPr="00294FCB" w:rsidRDefault="00FE7D68" w:rsidP="00A87E7B">
            <w:pPr>
              <w:ind w:left="0"/>
              <w:contextualSpacing/>
              <w:rPr>
                <w:rFonts w:ascii="Times New Roman" w:hAnsi="Times New Roman"/>
                <w:bCs/>
                <w:sz w:val="24"/>
                <w:szCs w:val="24"/>
              </w:rPr>
            </w:pPr>
            <w:r w:rsidRPr="00294FCB">
              <w:rPr>
                <w:rFonts w:ascii="Times New Roman" w:hAnsi="Times New Roman"/>
                <w:bCs/>
                <w:sz w:val="24"/>
                <w:szCs w:val="24"/>
              </w:rPr>
              <w:lastRenderedPageBreak/>
              <w:t>Победитель</w:t>
            </w:r>
          </w:p>
          <w:p w:rsidR="00FE7D68" w:rsidRPr="00294FCB" w:rsidRDefault="00FE7D68" w:rsidP="00A87E7B">
            <w:pPr>
              <w:ind w:left="0"/>
              <w:contextualSpacing/>
              <w:rPr>
                <w:rFonts w:ascii="Times New Roman" w:hAnsi="Times New Roman"/>
                <w:bCs/>
                <w:sz w:val="24"/>
                <w:szCs w:val="24"/>
              </w:rPr>
            </w:pPr>
            <w:r w:rsidRPr="00294FCB">
              <w:rPr>
                <w:rFonts w:ascii="Times New Roman" w:hAnsi="Times New Roman"/>
                <w:bCs/>
                <w:sz w:val="24"/>
                <w:szCs w:val="24"/>
              </w:rPr>
              <w:t>Призер</w:t>
            </w:r>
          </w:p>
          <w:p w:rsidR="00FE7D68" w:rsidRPr="00294FCB" w:rsidRDefault="00FE7D68" w:rsidP="00A87E7B">
            <w:pPr>
              <w:ind w:left="0"/>
              <w:contextualSpacing/>
              <w:rPr>
                <w:rFonts w:ascii="Times New Roman" w:hAnsi="Times New Roman"/>
                <w:bCs/>
                <w:sz w:val="24"/>
                <w:szCs w:val="24"/>
              </w:rPr>
            </w:pPr>
            <w:r w:rsidRPr="00294FCB">
              <w:rPr>
                <w:rFonts w:ascii="Times New Roman" w:hAnsi="Times New Roman"/>
                <w:bCs/>
                <w:sz w:val="24"/>
                <w:szCs w:val="24"/>
              </w:rPr>
              <w:t>Участник</w:t>
            </w:r>
          </w:p>
        </w:tc>
        <w:tc>
          <w:tcPr>
            <w:tcW w:w="1525" w:type="dxa"/>
          </w:tcPr>
          <w:p w:rsidR="00FE7D68" w:rsidRPr="00294FCB" w:rsidRDefault="00FE7D68" w:rsidP="00A87E7B">
            <w:pPr>
              <w:ind w:left="0"/>
              <w:contextualSpacing/>
              <w:rPr>
                <w:rFonts w:ascii="Times New Roman" w:hAnsi="Times New Roman"/>
                <w:bCs/>
                <w:sz w:val="24"/>
                <w:szCs w:val="24"/>
              </w:rPr>
            </w:pPr>
          </w:p>
          <w:p w:rsidR="00FE7D68" w:rsidRPr="00294FCB" w:rsidRDefault="00FE7D68" w:rsidP="00A87E7B">
            <w:pPr>
              <w:ind w:left="0"/>
              <w:contextualSpacing/>
              <w:rPr>
                <w:rFonts w:ascii="Times New Roman" w:hAnsi="Times New Roman"/>
                <w:bCs/>
                <w:sz w:val="24"/>
                <w:szCs w:val="24"/>
              </w:rPr>
            </w:pPr>
            <w:r w:rsidRPr="00294FCB">
              <w:rPr>
                <w:rFonts w:ascii="Times New Roman" w:hAnsi="Times New Roman"/>
                <w:bCs/>
                <w:sz w:val="24"/>
                <w:szCs w:val="24"/>
              </w:rPr>
              <w:lastRenderedPageBreak/>
              <w:t>4</w:t>
            </w:r>
          </w:p>
          <w:p w:rsidR="00FE7D68" w:rsidRPr="00294FCB" w:rsidRDefault="00FE7D68" w:rsidP="00A87E7B">
            <w:pPr>
              <w:ind w:left="0"/>
              <w:contextualSpacing/>
              <w:rPr>
                <w:rFonts w:ascii="Times New Roman" w:hAnsi="Times New Roman"/>
                <w:bCs/>
                <w:sz w:val="24"/>
                <w:szCs w:val="24"/>
              </w:rPr>
            </w:pPr>
            <w:r w:rsidRPr="00294FCB">
              <w:rPr>
                <w:rFonts w:ascii="Times New Roman" w:hAnsi="Times New Roman"/>
                <w:bCs/>
                <w:sz w:val="24"/>
                <w:szCs w:val="24"/>
              </w:rPr>
              <w:t>3</w:t>
            </w:r>
          </w:p>
          <w:p w:rsidR="00FE7D68" w:rsidRPr="00294FCB" w:rsidRDefault="00FE7D68" w:rsidP="00A87E7B">
            <w:pPr>
              <w:ind w:left="0"/>
              <w:contextualSpacing/>
              <w:rPr>
                <w:rFonts w:ascii="Times New Roman" w:hAnsi="Times New Roman"/>
                <w:bCs/>
                <w:sz w:val="24"/>
                <w:szCs w:val="24"/>
              </w:rPr>
            </w:pPr>
            <w:r w:rsidRPr="00294FCB">
              <w:rPr>
                <w:rFonts w:ascii="Times New Roman" w:hAnsi="Times New Roman"/>
                <w:bCs/>
                <w:sz w:val="24"/>
                <w:szCs w:val="24"/>
              </w:rPr>
              <w:t>1</w:t>
            </w:r>
          </w:p>
        </w:tc>
      </w:tr>
      <w:tr w:rsidR="00FE7D68" w:rsidRPr="00294FCB" w:rsidTr="002F750B">
        <w:trPr>
          <w:jc w:val="center"/>
        </w:trPr>
        <w:tc>
          <w:tcPr>
            <w:tcW w:w="2235" w:type="dxa"/>
            <w:vMerge/>
          </w:tcPr>
          <w:p w:rsidR="00FE7D68" w:rsidRPr="00294FCB" w:rsidRDefault="00FE7D68" w:rsidP="00A87E7B">
            <w:pPr>
              <w:ind w:left="0"/>
              <w:contextualSpacing/>
              <w:rPr>
                <w:rFonts w:ascii="Times New Roman" w:hAnsi="Times New Roman"/>
                <w:bCs/>
                <w:sz w:val="24"/>
                <w:szCs w:val="24"/>
              </w:rPr>
            </w:pPr>
          </w:p>
        </w:tc>
        <w:tc>
          <w:tcPr>
            <w:tcW w:w="5810" w:type="dxa"/>
          </w:tcPr>
          <w:p w:rsidR="00FE7D68" w:rsidRPr="00294FCB" w:rsidRDefault="00FE7D68" w:rsidP="00A87E7B">
            <w:pPr>
              <w:ind w:left="0"/>
              <w:contextualSpacing/>
              <w:rPr>
                <w:rFonts w:ascii="Times New Roman" w:hAnsi="Times New Roman"/>
                <w:bCs/>
                <w:sz w:val="24"/>
                <w:szCs w:val="24"/>
              </w:rPr>
            </w:pPr>
            <w:r w:rsidRPr="00294FCB">
              <w:rPr>
                <w:rFonts w:ascii="Times New Roman" w:hAnsi="Times New Roman"/>
                <w:b/>
                <w:bCs/>
                <w:sz w:val="24"/>
                <w:szCs w:val="24"/>
              </w:rPr>
              <w:t>Всероссийские /международные</w:t>
            </w:r>
          </w:p>
          <w:p w:rsidR="00FE7D68" w:rsidRPr="00294FCB" w:rsidRDefault="00FE7D68" w:rsidP="00A87E7B">
            <w:pPr>
              <w:ind w:left="0"/>
              <w:contextualSpacing/>
              <w:rPr>
                <w:rFonts w:ascii="Times New Roman" w:hAnsi="Times New Roman"/>
                <w:bCs/>
                <w:sz w:val="24"/>
                <w:szCs w:val="24"/>
              </w:rPr>
            </w:pPr>
            <w:r w:rsidRPr="00294FCB">
              <w:rPr>
                <w:rFonts w:ascii="Times New Roman" w:hAnsi="Times New Roman"/>
                <w:bCs/>
                <w:sz w:val="24"/>
                <w:szCs w:val="24"/>
              </w:rPr>
              <w:t>Победитель</w:t>
            </w:r>
          </w:p>
          <w:p w:rsidR="00FE7D68" w:rsidRPr="00294FCB" w:rsidRDefault="00FE7D68" w:rsidP="00A87E7B">
            <w:pPr>
              <w:ind w:left="0"/>
              <w:contextualSpacing/>
              <w:rPr>
                <w:rFonts w:ascii="Times New Roman" w:hAnsi="Times New Roman"/>
                <w:bCs/>
                <w:sz w:val="24"/>
                <w:szCs w:val="24"/>
              </w:rPr>
            </w:pPr>
            <w:r w:rsidRPr="00294FCB">
              <w:rPr>
                <w:rFonts w:ascii="Times New Roman" w:hAnsi="Times New Roman"/>
                <w:bCs/>
                <w:sz w:val="24"/>
                <w:szCs w:val="24"/>
              </w:rPr>
              <w:t>Призёр</w:t>
            </w:r>
          </w:p>
          <w:p w:rsidR="00FE7D68" w:rsidRPr="00294FCB" w:rsidRDefault="00FE7D68" w:rsidP="00A87E7B">
            <w:pPr>
              <w:ind w:left="0"/>
              <w:contextualSpacing/>
              <w:rPr>
                <w:rFonts w:ascii="Times New Roman" w:hAnsi="Times New Roman"/>
                <w:bCs/>
                <w:sz w:val="24"/>
                <w:szCs w:val="24"/>
              </w:rPr>
            </w:pPr>
            <w:r w:rsidRPr="00294FCB">
              <w:rPr>
                <w:rFonts w:ascii="Times New Roman" w:hAnsi="Times New Roman"/>
                <w:bCs/>
                <w:sz w:val="24"/>
                <w:szCs w:val="24"/>
              </w:rPr>
              <w:t>Участник</w:t>
            </w:r>
          </w:p>
        </w:tc>
        <w:tc>
          <w:tcPr>
            <w:tcW w:w="1525" w:type="dxa"/>
          </w:tcPr>
          <w:p w:rsidR="00FE7D68" w:rsidRPr="00294FCB" w:rsidRDefault="00FE7D68" w:rsidP="00A87E7B">
            <w:pPr>
              <w:ind w:left="0"/>
              <w:contextualSpacing/>
              <w:rPr>
                <w:rFonts w:ascii="Times New Roman" w:hAnsi="Times New Roman"/>
                <w:bCs/>
                <w:sz w:val="24"/>
                <w:szCs w:val="24"/>
              </w:rPr>
            </w:pPr>
          </w:p>
          <w:p w:rsidR="00FE7D68" w:rsidRPr="00294FCB" w:rsidRDefault="00FE7D68" w:rsidP="00A87E7B">
            <w:pPr>
              <w:ind w:left="0"/>
              <w:contextualSpacing/>
              <w:rPr>
                <w:rFonts w:ascii="Times New Roman" w:hAnsi="Times New Roman"/>
                <w:bCs/>
                <w:sz w:val="24"/>
                <w:szCs w:val="24"/>
              </w:rPr>
            </w:pPr>
            <w:r w:rsidRPr="00294FCB">
              <w:rPr>
                <w:rFonts w:ascii="Times New Roman" w:hAnsi="Times New Roman"/>
                <w:bCs/>
                <w:sz w:val="24"/>
                <w:szCs w:val="24"/>
              </w:rPr>
              <w:t>5</w:t>
            </w:r>
          </w:p>
          <w:p w:rsidR="00FE7D68" w:rsidRPr="00294FCB" w:rsidRDefault="00FE7D68" w:rsidP="00A87E7B">
            <w:pPr>
              <w:ind w:left="0"/>
              <w:contextualSpacing/>
              <w:rPr>
                <w:rFonts w:ascii="Times New Roman" w:hAnsi="Times New Roman"/>
                <w:bCs/>
                <w:sz w:val="24"/>
                <w:szCs w:val="24"/>
              </w:rPr>
            </w:pPr>
            <w:r w:rsidRPr="00294FCB">
              <w:rPr>
                <w:rFonts w:ascii="Times New Roman" w:hAnsi="Times New Roman"/>
                <w:bCs/>
                <w:sz w:val="24"/>
                <w:szCs w:val="24"/>
              </w:rPr>
              <w:t>4</w:t>
            </w:r>
          </w:p>
          <w:p w:rsidR="00FE7D68" w:rsidRPr="00294FCB" w:rsidRDefault="00FE7D68" w:rsidP="00A87E7B">
            <w:pPr>
              <w:ind w:left="0"/>
              <w:contextualSpacing/>
              <w:rPr>
                <w:rFonts w:ascii="Times New Roman" w:hAnsi="Times New Roman"/>
                <w:bCs/>
                <w:sz w:val="24"/>
                <w:szCs w:val="24"/>
              </w:rPr>
            </w:pPr>
            <w:r w:rsidRPr="00294FCB">
              <w:rPr>
                <w:rFonts w:ascii="Times New Roman" w:hAnsi="Times New Roman"/>
                <w:bCs/>
                <w:sz w:val="24"/>
                <w:szCs w:val="24"/>
              </w:rPr>
              <w:t>1</w:t>
            </w:r>
          </w:p>
        </w:tc>
      </w:tr>
      <w:tr w:rsidR="00FE7D68" w:rsidRPr="00294FCB" w:rsidTr="002F750B">
        <w:trPr>
          <w:jc w:val="center"/>
        </w:trPr>
        <w:tc>
          <w:tcPr>
            <w:tcW w:w="2235" w:type="dxa"/>
            <w:vMerge w:val="restart"/>
          </w:tcPr>
          <w:p w:rsidR="00FE7D68" w:rsidRPr="00294FCB" w:rsidRDefault="00FE7D68" w:rsidP="0061647D">
            <w:pPr>
              <w:ind w:left="0" w:firstLine="0"/>
              <w:contextualSpacing/>
              <w:rPr>
                <w:rFonts w:ascii="Times New Roman" w:hAnsi="Times New Roman"/>
                <w:b/>
                <w:bCs/>
                <w:sz w:val="24"/>
                <w:szCs w:val="24"/>
              </w:rPr>
            </w:pPr>
            <w:r w:rsidRPr="00294FCB">
              <w:rPr>
                <w:rFonts w:ascii="Times New Roman" w:hAnsi="Times New Roman"/>
                <w:b/>
                <w:bCs/>
                <w:sz w:val="24"/>
                <w:szCs w:val="24"/>
              </w:rPr>
              <w:t>Спортивные достижения.</w:t>
            </w:r>
          </w:p>
        </w:tc>
        <w:tc>
          <w:tcPr>
            <w:tcW w:w="5810" w:type="dxa"/>
          </w:tcPr>
          <w:p w:rsidR="00FE7D68" w:rsidRPr="00294FCB" w:rsidRDefault="00FE7D68" w:rsidP="00A87E7B">
            <w:pPr>
              <w:ind w:left="0"/>
              <w:contextualSpacing/>
              <w:rPr>
                <w:rFonts w:ascii="Times New Roman" w:hAnsi="Times New Roman"/>
                <w:b/>
                <w:bCs/>
                <w:sz w:val="24"/>
                <w:szCs w:val="24"/>
              </w:rPr>
            </w:pPr>
            <w:r w:rsidRPr="00294FCB">
              <w:rPr>
                <w:rFonts w:ascii="Times New Roman" w:hAnsi="Times New Roman"/>
                <w:b/>
                <w:bCs/>
                <w:sz w:val="24"/>
                <w:szCs w:val="24"/>
              </w:rPr>
              <w:t>Школьные соревнования:</w:t>
            </w:r>
          </w:p>
          <w:p w:rsidR="00FE7D68" w:rsidRPr="00294FCB" w:rsidRDefault="00FE7D68" w:rsidP="00A87E7B">
            <w:pPr>
              <w:ind w:left="0"/>
              <w:contextualSpacing/>
              <w:rPr>
                <w:rFonts w:ascii="Times New Roman" w:hAnsi="Times New Roman"/>
                <w:bCs/>
                <w:sz w:val="24"/>
                <w:szCs w:val="24"/>
              </w:rPr>
            </w:pPr>
            <w:r w:rsidRPr="00294FCB">
              <w:rPr>
                <w:rFonts w:ascii="Times New Roman" w:hAnsi="Times New Roman"/>
                <w:bCs/>
                <w:sz w:val="24"/>
                <w:szCs w:val="24"/>
              </w:rPr>
              <w:t>Победитель</w:t>
            </w:r>
          </w:p>
          <w:p w:rsidR="00FE7D68" w:rsidRPr="00294FCB" w:rsidRDefault="00FE7D68" w:rsidP="00A87E7B">
            <w:pPr>
              <w:ind w:left="0"/>
              <w:contextualSpacing/>
              <w:rPr>
                <w:rFonts w:ascii="Times New Roman" w:hAnsi="Times New Roman"/>
                <w:bCs/>
                <w:sz w:val="24"/>
                <w:szCs w:val="24"/>
              </w:rPr>
            </w:pPr>
            <w:r w:rsidRPr="00294FCB">
              <w:rPr>
                <w:rFonts w:ascii="Times New Roman" w:hAnsi="Times New Roman"/>
                <w:bCs/>
                <w:sz w:val="24"/>
                <w:szCs w:val="24"/>
              </w:rPr>
              <w:t>Призёр</w:t>
            </w:r>
          </w:p>
          <w:p w:rsidR="00FE7D68" w:rsidRPr="00294FCB" w:rsidRDefault="00FE7D68" w:rsidP="00A87E7B">
            <w:pPr>
              <w:ind w:left="0"/>
              <w:contextualSpacing/>
              <w:rPr>
                <w:rFonts w:ascii="Times New Roman" w:hAnsi="Times New Roman"/>
                <w:bCs/>
                <w:sz w:val="24"/>
                <w:szCs w:val="24"/>
              </w:rPr>
            </w:pPr>
            <w:r w:rsidRPr="00294FCB">
              <w:rPr>
                <w:rFonts w:ascii="Times New Roman" w:hAnsi="Times New Roman"/>
                <w:bCs/>
                <w:sz w:val="24"/>
                <w:szCs w:val="24"/>
              </w:rPr>
              <w:t>Участник</w:t>
            </w:r>
          </w:p>
        </w:tc>
        <w:tc>
          <w:tcPr>
            <w:tcW w:w="1525" w:type="dxa"/>
          </w:tcPr>
          <w:p w:rsidR="00FE7D68" w:rsidRPr="00294FCB" w:rsidRDefault="00FE7D68" w:rsidP="00A87E7B">
            <w:pPr>
              <w:ind w:left="0"/>
              <w:contextualSpacing/>
              <w:rPr>
                <w:rFonts w:ascii="Times New Roman" w:hAnsi="Times New Roman"/>
                <w:bCs/>
                <w:sz w:val="24"/>
                <w:szCs w:val="24"/>
              </w:rPr>
            </w:pPr>
          </w:p>
          <w:p w:rsidR="00FE7D68" w:rsidRPr="00294FCB" w:rsidRDefault="00FE7D68" w:rsidP="00A87E7B">
            <w:pPr>
              <w:ind w:left="0"/>
              <w:contextualSpacing/>
              <w:rPr>
                <w:rFonts w:ascii="Times New Roman" w:hAnsi="Times New Roman"/>
                <w:bCs/>
                <w:sz w:val="24"/>
                <w:szCs w:val="24"/>
              </w:rPr>
            </w:pPr>
            <w:r w:rsidRPr="00294FCB">
              <w:rPr>
                <w:rFonts w:ascii="Times New Roman" w:hAnsi="Times New Roman"/>
                <w:bCs/>
                <w:sz w:val="24"/>
                <w:szCs w:val="24"/>
              </w:rPr>
              <w:t>3</w:t>
            </w:r>
          </w:p>
          <w:p w:rsidR="00FE7D68" w:rsidRPr="00294FCB" w:rsidRDefault="00FE7D68" w:rsidP="00A87E7B">
            <w:pPr>
              <w:ind w:left="0"/>
              <w:contextualSpacing/>
              <w:rPr>
                <w:rFonts w:ascii="Times New Roman" w:hAnsi="Times New Roman"/>
                <w:bCs/>
                <w:sz w:val="24"/>
                <w:szCs w:val="24"/>
              </w:rPr>
            </w:pPr>
            <w:r w:rsidRPr="00294FCB">
              <w:rPr>
                <w:rFonts w:ascii="Times New Roman" w:hAnsi="Times New Roman"/>
                <w:bCs/>
                <w:sz w:val="24"/>
                <w:szCs w:val="24"/>
              </w:rPr>
              <w:t>2</w:t>
            </w:r>
          </w:p>
          <w:p w:rsidR="00FE7D68" w:rsidRPr="00294FCB" w:rsidRDefault="00FE7D68" w:rsidP="00A87E7B">
            <w:pPr>
              <w:ind w:left="0"/>
              <w:contextualSpacing/>
              <w:rPr>
                <w:rFonts w:ascii="Times New Roman" w:hAnsi="Times New Roman"/>
                <w:bCs/>
                <w:sz w:val="24"/>
                <w:szCs w:val="24"/>
              </w:rPr>
            </w:pPr>
            <w:r w:rsidRPr="00294FCB">
              <w:rPr>
                <w:rFonts w:ascii="Times New Roman" w:hAnsi="Times New Roman"/>
                <w:bCs/>
                <w:sz w:val="24"/>
                <w:szCs w:val="24"/>
              </w:rPr>
              <w:t>1</w:t>
            </w:r>
          </w:p>
        </w:tc>
      </w:tr>
      <w:tr w:rsidR="00FE7D68" w:rsidRPr="00294FCB" w:rsidTr="002F750B">
        <w:trPr>
          <w:trHeight w:val="1363"/>
          <w:jc w:val="center"/>
        </w:trPr>
        <w:tc>
          <w:tcPr>
            <w:tcW w:w="2235" w:type="dxa"/>
            <w:vMerge/>
          </w:tcPr>
          <w:p w:rsidR="00FE7D68" w:rsidRPr="00294FCB" w:rsidRDefault="00FE7D68" w:rsidP="00A87E7B">
            <w:pPr>
              <w:ind w:left="0"/>
              <w:contextualSpacing/>
              <w:rPr>
                <w:rFonts w:ascii="Times New Roman" w:hAnsi="Times New Roman"/>
                <w:bCs/>
                <w:sz w:val="24"/>
                <w:szCs w:val="24"/>
              </w:rPr>
            </w:pPr>
          </w:p>
        </w:tc>
        <w:tc>
          <w:tcPr>
            <w:tcW w:w="5810" w:type="dxa"/>
          </w:tcPr>
          <w:p w:rsidR="00FE7D68" w:rsidRPr="00294FCB" w:rsidRDefault="00FE7D68" w:rsidP="00A87E7B">
            <w:pPr>
              <w:ind w:left="0"/>
              <w:contextualSpacing/>
              <w:rPr>
                <w:rFonts w:ascii="Times New Roman" w:hAnsi="Times New Roman"/>
                <w:b/>
                <w:bCs/>
                <w:sz w:val="24"/>
                <w:szCs w:val="24"/>
              </w:rPr>
            </w:pPr>
            <w:r w:rsidRPr="00294FCB">
              <w:rPr>
                <w:rFonts w:ascii="Times New Roman" w:hAnsi="Times New Roman"/>
                <w:b/>
                <w:bCs/>
                <w:sz w:val="24"/>
                <w:szCs w:val="24"/>
              </w:rPr>
              <w:t>Муниципальные соревнования, спартакиады:</w:t>
            </w:r>
          </w:p>
          <w:p w:rsidR="00FE7D68" w:rsidRPr="00294FCB" w:rsidRDefault="00FE7D68" w:rsidP="00A87E7B">
            <w:pPr>
              <w:ind w:left="0"/>
              <w:contextualSpacing/>
              <w:rPr>
                <w:rFonts w:ascii="Times New Roman" w:hAnsi="Times New Roman"/>
                <w:bCs/>
                <w:sz w:val="24"/>
                <w:szCs w:val="24"/>
              </w:rPr>
            </w:pPr>
            <w:r w:rsidRPr="00294FCB">
              <w:rPr>
                <w:rFonts w:ascii="Times New Roman" w:hAnsi="Times New Roman"/>
                <w:bCs/>
                <w:sz w:val="24"/>
                <w:szCs w:val="24"/>
              </w:rPr>
              <w:t>Победитель</w:t>
            </w:r>
          </w:p>
          <w:p w:rsidR="00FE7D68" w:rsidRPr="00294FCB" w:rsidRDefault="00FE7D68" w:rsidP="00A87E7B">
            <w:pPr>
              <w:ind w:left="0"/>
              <w:contextualSpacing/>
              <w:rPr>
                <w:rFonts w:ascii="Times New Roman" w:hAnsi="Times New Roman"/>
                <w:bCs/>
                <w:sz w:val="24"/>
                <w:szCs w:val="24"/>
              </w:rPr>
            </w:pPr>
            <w:r w:rsidRPr="00294FCB">
              <w:rPr>
                <w:rFonts w:ascii="Times New Roman" w:hAnsi="Times New Roman"/>
                <w:bCs/>
                <w:sz w:val="24"/>
                <w:szCs w:val="24"/>
              </w:rPr>
              <w:t>Призёр</w:t>
            </w:r>
          </w:p>
          <w:p w:rsidR="00FE7D68" w:rsidRPr="00294FCB" w:rsidRDefault="00FE7D68" w:rsidP="00A87E7B">
            <w:pPr>
              <w:ind w:left="0"/>
              <w:contextualSpacing/>
              <w:rPr>
                <w:rFonts w:ascii="Times New Roman" w:hAnsi="Times New Roman"/>
                <w:bCs/>
                <w:sz w:val="24"/>
                <w:szCs w:val="24"/>
              </w:rPr>
            </w:pPr>
            <w:r w:rsidRPr="00294FCB">
              <w:rPr>
                <w:rFonts w:ascii="Times New Roman" w:hAnsi="Times New Roman"/>
                <w:bCs/>
                <w:sz w:val="24"/>
                <w:szCs w:val="24"/>
              </w:rPr>
              <w:t>Участник</w:t>
            </w:r>
          </w:p>
        </w:tc>
        <w:tc>
          <w:tcPr>
            <w:tcW w:w="1525" w:type="dxa"/>
          </w:tcPr>
          <w:p w:rsidR="00FE7D68" w:rsidRPr="00294FCB" w:rsidRDefault="00FE7D68" w:rsidP="00A87E7B">
            <w:pPr>
              <w:ind w:left="0"/>
              <w:contextualSpacing/>
              <w:rPr>
                <w:rFonts w:ascii="Times New Roman" w:hAnsi="Times New Roman"/>
                <w:bCs/>
                <w:sz w:val="24"/>
                <w:szCs w:val="24"/>
              </w:rPr>
            </w:pPr>
          </w:p>
          <w:p w:rsidR="00FE7D68" w:rsidRPr="00294FCB" w:rsidRDefault="00FE7D68" w:rsidP="00A87E7B">
            <w:pPr>
              <w:ind w:left="0"/>
              <w:contextualSpacing/>
              <w:rPr>
                <w:rFonts w:ascii="Times New Roman" w:hAnsi="Times New Roman"/>
                <w:bCs/>
                <w:sz w:val="24"/>
                <w:szCs w:val="24"/>
              </w:rPr>
            </w:pPr>
            <w:r w:rsidRPr="00294FCB">
              <w:rPr>
                <w:rFonts w:ascii="Times New Roman" w:hAnsi="Times New Roman"/>
                <w:bCs/>
                <w:sz w:val="24"/>
                <w:szCs w:val="24"/>
              </w:rPr>
              <w:t>5</w:t>
            </w:r>
          </w:p>
          <w:p w:rsidR="00FE7D68" w:rsidRPr="00294FCB" w:rsidRDefault="00FE7D68" w:rsidP="00A87E7B">
            <w:pPr>
              <w:ind w:left="0"/>
              <w:contextualSpacing/>
              <w:rPr>
                <w:rFonts w:ascii="Times New Roman" w:hAnsi="Times New Roman"/>
                <w:bCs/>
                <w:sz w:val="24"/>
                <w:szCs w:val="24"/>
              </w:rPr>
            </w:pPr>
            <w:r w:rsidRPr="00294FCB">
              <w:rPr>
                <w:rFonts w:ascii="Times New Roman" w:hAnsi="Times New Roman"/>
                <w:bCs/>
                <w:sz w:val="24"/>
                <w:szCs w:val="24"/>
              </w:rPr>
              <w:t>4</w:t>
            </w:r>
          </w:p>
          <w:p w:rsidR="00FE7D68" w:rsidRPr="00294FCB" w:rsidRDefault="00FE7D68" w:rsidP="00A87E7B">
            <w:pPr>
              <w:ind w:left="0"/>
              <w:contextualSpacing/>
              <w:rPr>
                <w:rFonts w:ascii="Times New Roman" w:hAnsi="Times New Roman"/>
                <w:bCs/>
                <w:sz w:val="24"/>
                <w:szCs w:val="24"/>
              </w:rPr>
            </w:pPr>
            <w:r w:rsidRPr="00294FCB">
              <w:rPr>
                <w:rFonts w:ascii="Times New Roman" w:hAnsi="Times New Roman"/>
                <w:bCs/>
                <w:sz w:val="24"/>
                <w:szCs w:val="24"/>
              </w:rPr>
              <w:t>3</w:t>
            </w:r>
          </w:p>
        </w:tc>
      </w:tr>
      <w:tr w:rsidR="00FE7D68" w:rsidRPr="00294FCB" w:rsidTr="002F750B">
        <w:trPr>
          <w:jc w:val="center"/>
        </w:trPr>
        <w:tc>
          <w:tcPr>
            <w:tcW w:w="2235" w:type="dxa"/>
            <w:vMerge/>
          </w:tcPr>
          <w:p w:rsidR="00FE7D68" w:rsidRPr="00294FCB" w:rsidRDefault="00FE7D68" w:rsidP="00A87E7B">
            <w:pPr>
              <w:ind w:left="0"/>
              <w:contextualSpacing/>
              <w:rPr>
                <w:rFonts w:ascii="Times New Roman" w:hAnsi="Times New Roman"/>
                <w:bCs/>
                <w:sz w:val="24"/>
                <w:szCs w:val="24"/>
              </w:rPr>
            </w:pPr>
          </w:p>
        </w:tc>
        <w:tc>
          <w:tcPr>
            <w:tcW w:w="5810" w:type="dxa"/>
          </w:tcPr>
          <w:p w:rsidR="00FE7D68" w:rsidRPr="00294FCB" w:rsidRDefault="00FE7D68" w:rsidP="00A87E7B">
            <w:pPr>
              <w:ind w:left="0"/>
              <w:contextualSpacing/>
              <w:rPr>
                <w:rFonts w:ascii="Times New Roman" w:hAnsi="Times New Roman"/>
                <w:b/>
                <w:bCs/>
                <w:sz w:val="24"/>
                <w:szCs w:val="24"/>
              </w:rPr>
            </w:pPr>
            <w:r w:rsidRPr="00294FCB">
              <w:rPr>
                <w:rFonts w:ascii="Times New Roman" w:hAnsi="Times New Roman"/>
                <w:b/>
                <w:bCs/>
                <w:sz w:val="24"/>
                <w:szCs w:val="24"/>
              </w:rPr>
              <w:t>Областные соревнования, спартакиады:</w:t>
            </w:r>
          </w:p>
          <w:p w:rsidR="00FE7D68" w:rsidRPr="00294FCB" w:rsidRDefault="00FE7D68" w:rsidP="00A87E7B">
            <w:pPr>
              <w:ind w:left="0"/>
              <w:contextualSpacing/>
              <w:rPr>
                <w:rFonts w:ascii="Times New Roman" w:hAnsi="Times New Roman"/>
                <w:bCs/>
                <w:sz w:val="24"/>
                <w:szCs w:val="24"/>
              </w:rPr>
            </w:pPr>
            <w:r w:rsidRPr="00294FCB">
              <w:rPr>
                <w:rFonts w:ascii="Times New Roman" w:hAnsi="Times New Roman"/>
                <w:bCs/>
                <w:sz w:val="24"/>
                <w:szCs w:val="24"/>
              </w:rPr>
              <w:t>Победитель</w:t>
            </w:r>
          </w:p>
          <w:p w:rsidR="00FE7D68" w:rsidRPr="00294FCB" w:rsidRDefault="00FE7D68" w:rsidP="00A87E7B">
            <w:pPr>
              <w:ind w:left="0"/>
              <w:contextualSpacing/>
              <w:rPr>
                <w:rFonts w:ascii="Times New Roman" w:hAnsi="Times New Roman"/>
                <w:bCs/>
                <w:sz w:val="24"/>
                <w:szCs w:val="24"/>
              </w:rPr>
            </w:pPr>
            <w:r w:rsidRPr="00294FCB">
              <w:rPr>
                <w:rFonts w:ascii="Times New Roman" w:hAnsi="Times New Roman"/>
                <w:bCs/>
                <w:sz w:val="24"/>
                <w:szCs w:val="24"/>
              </w:rPr>
              <w:t>Призер</w:t>
            </w:r>
          </w:p>
          <w:p w:rsidR="00FE7D68" w:rsidRPr="00294FCB" w:rsidRDefault="00FE7D68" w:rsidP="00A87E7B">
            <w:pPr>
              <w:ind w:left="0"/>
              <w:contextualSpacing/>
              <w:rPr>
                <w:rFonts w:ascii="Times New Roman" w:hAnsi="Times New Roman"/>
                <w:bCs/>
                <w:sz w:val="24"/>
                <w:szCs w:val="24"/>
              </w:rPr>
            </w:pPr>
            <w:r w:rsidRPr="00294FCB">
              <w:rPr>
                <w:rFonts w:ascii="Times New Roman" w:hAnsi="Times New Roman"/>
                <w:bCs/>
                <w:sz w:val="24"/>
                <w:szCs w:val="24"/>
              </w:rPr>
              <w:t>Участник</w:t>
            </w:r>
          </w:p>
        </w:tc>
        <w:tc>
          <w:tcPr>
            <w:tcW w:w="1525" w:type="dxa"/>
          </w:tcPr>
          <w:p w:rsidR="00FE7D68" w:rsidRPr="00294FCB" w:rsidRDefault="00FE7D68" w:rsidP="00A87E7B">
            <w:pPr>
              <w:ind w:left="0"/>
              <w:contextualSpacing/>
              <w:rPr>
                <w:rFonts w:ascii="Times New Roman" w:hAnsi="Times New Roman"/>
                <w:bCs/>
                <w:sz w:val="24"/>
                <w:szCs w:val="24"/>
              </w:rPr>
            </w:pPr>
          </w:p>
          <w:p w:rsidR="00FE7D68" w:rsidRPr="00294FCB" w:rsidRDefault="00FE7D68" w:rsidP="00A87E7B">
            <w:pPr>
              <w:ind w:left="0"/>
              <w:contextualSpacing/>
              <w:rPr>
                <w:rFonts w:ascii="Times New Roman" w:hAnsi="Times New Roman"/>
                <w:bCs/>
                <w:sz w:val="24"/>
                <w:szCs w:val="24"/>
              </w:rPr>
            </w:pPr>
            <w:r w:rsidRPr="00294FCB">
              <w:rPr>
                <w:rFonts w:ascii="Times New Roman" w:hAnsi="Times New Roman"/>
                <w:bCs/>
                <w:sz w:val="24"/>
                <w:szCs w:val="24"/>
              </w:rPr>
              <w:t>7</w:t>
            </w:r>
          </w:p>
          <w:p w:rsidR="00FE7D68" w:rsidRPr="00294FCB" w:rsidRDefault="00FE7D68" w:rsidP="00A87E7B">
            <w:pPr>
              <w:ind w:left="0"/>
              <w:contextualSpacing/>
              <w:rPr>
                <w:rFonts w:ascii="Times New Roman" w:hAnsi="Times New Roman"/>
                <w:bCs/>
                <w:sz w:val="24"/>
                <w:szCs w:val="24"/>
              </w:rPr>
            </w:pPr>
            <w:r w:rsidRPr="00294FCB">
              <w:rPr>
                <w:rFonts w:ascii="Times New Roman" w:hAnsi="Times New Roman"/>
                <w:bCs/>
                <w:sz w:val="24"/>
                <w:szCs w:val="24"/>
              </w:rPr>
              <w:t>6</w:t>
            </w:r>
          </w:p>
          <w:p w:rsidR="00FE7D68" w:rsidRPr="00294FCB" w:rsidRDefault="00FE7D68" w:rsidP="00A87E7B">
            <w:pPr>
              <w:ind w:left="0"/>
              <w:contextualSpacing/>
              <w:rPr>
                <w:rFonts w:ascii="Times New Roman" w:hAnsi="Times New Roman"/>
                <w:bCs/>
                <w:sz w:val="24"/>
                <w:szCs w:val="24"/>
              </w:rPr>
            </w:pPr>
            <w:r w:rsidRPr="00294FCB">
              <w:rPr>
                <w:rFonts w:ascii="Times New Roman" w:hAnsi="Times New Roman"/>
                <w:bCs/>
                <w:sz w:val="24"/>
                <w:szCs w:val="24"/>
              </w:rPr>
              <w:t>5</w:t>
            </w:r>
          </w:p>
        </w:tc>
      </w:tr>
      <w:tr w:rsidR="00FE7D68" w:rsidRPr="00294FCB" w:rsidTr="002F750B">
        <w:trPr>
          <w:jc w:val="center"/>
        </w:trPr>
        <w:tc>
          <w:tcPr>
            <w:tcW w:w="2235" w:type="dxa"/>
            <w:vMerge/>
          </w:tcPr>
          <w:p w:rsidR="00FE7D68" w:rsidRPr="00294FCB" w:rsidRDefault="00FE7D68" w:rsidP="00A87E7B">
            <w:pPr>
              <w:ind w:left="0"/>
              <w:contextualSpacing/>
              <w:rPr>
                <w:rFonts w:ascii="Times New Roman" w:hAnsi="Times New Roman"/>
                <w:bCs/>
                <w:sz w:val="24"/>
                <w:szCs w:val="24"/>
              </w:rPr>
            </w:pPr>
          </w:p>
        </w:tc>
        <w:tc>
          <w:tcPr>
            <w:tcW w:w="5810" w:type="dxa"/>
          </w:tcPr>
          <w:p w:rsidR="00FE7D68" w:rsidRPr="00294FCB" w:rsidRDefault="00FE7D68" w:rsidP="00A87E7B">
            <w:pPr>
              <w:ind w:left="0"/>
              <w:contextualSpacing/>
              <w:rPr>
                <w:rFonts w:ascii="Times New Roman" w:hAnsi="Times New Roman"/>
                <w:b/>
                <w:bCs/>
                <w:sz w:val="24"/>
                <w:szCs w:val="24"/>
              </w:rPr>
            </w:pPr>
            <w:r w:rsidRPr="00294FCB">
              <w:rPr>
                <w:rFonts w:ascii="Times New Roman" w:hAnsi="Times New Roman"/>
                <w:b/>
                <w:bCs/>
                <w:sz w:val="24"/>
                <w:szCs w:val="24"/>
              </w:rPr>
              <w:t>Всероссийские соревнования, спартакиады:</w:t>
            </w:r>
          </w:p>
          <w:p w:rsidR="00FE7D68" w:rsidRPr="00294FCB" w:rsidRDefault="00FE7D68" w:rsidP="00A87E7B">
            <w:pPr>
              <w:ind w:left="0"/>
              <w:contextualSpacing/>
              <w:rPr>
                <w:rFonts w:ascii="Times New Roman" w:hAnsi="Times New Roman"/>
                <w:bCs/>
                <w:sz w:val="24"/>
                <w:szCs w:val="24"/>
              </w:rPr>
            </w:pPr>
            <w:r w:rsidRPr="00294FCB">
              <w:rPr>
                <w:rFonts w:ascii="Times New Roman" w:hAnsi="Times New Roman"/>
                <w:bCs/>
                <w:sz w:val="24"/>
                <w:szCs w:val="24"/>
              </w:rPr>
              <w:t>Победитель</w:t>
            </w:r>
          </w:p>
          <w:p w:rsidR="00FE7D68" w:rsidRPr="00294FCB" w:rsidRDefault="00FE7D68" w:rsidP="00A87E7B">
            <w:pPr>
              <w:ind w:left="0"/>
              <w:contextualSpacing/>
              <w:rPr>
                <w:rFonts w:ascii="Times New Roman" w:hAnsi="Times New Roman"/>
                <w:bCs/>
                <w:sz w:val="24"/>
                <w:szCs w:val="24"/>
              </w:rPr>
            </w:pPr>
            <w:r w:rsidRPr="00294FCB">
              <w:rPr>
                <w:rFonts w:ascii="Times New Roman" w:hAnsi="Times New Roman"/>
                <w:bCs/>
                <w:sz w:val="24"/>
                <w:szCs w:val="24"/>
              </w:rPr>
              <w:t>Призёр</w:t>
            </w:r>
          </w:p>
          <w:p w:rsidR="00FE7D68" w:rsidRPr="00294FCB" w:rsidRDefault="00FE7D68" w:rsidP="00A87E7B">
            <w:pPr>
              <w:ind w:left="0"/>
              <w:contextualSpacing/>
              <w:rPr>
                <w:rFonts w:ascii="Times New Roman" w:hAnsi="Times New Roman"/>
                <w:bCs/>
                <w:sz w:val="24"/>
                <w:szCs w:val="24"/>
              </w:rPr>
            </w:pPr>
            <w:r w:rsidRPr="00294FCB">
              <w:rPr>
                <w:rFonts w:ascii="Times New Roman" w:hAnsi="Times New Roman"/>
                <w:bCs/>
                <w:sz w:val="24"/>
                <w:szCs w:val="24"/>
              </w:rPr>
              <w:t>Участник</w:t>
            </w:r>
          </w:p>
        </w:tc>
        <w:tc>
          <w:tcPr>
            <w:tcW w:w="1525" w:type="dxa"/>
          </w:tcPr>
          <w:p w:rsidR="00FE7D68" w:rsidRPr="00294FCB" w:rsidRDefault="00FE7D68" w:rsidP="00A87E7B">
            <w:pPr>
              <w:ind w:left="0"/>
              <w:contextualSpacing/>
              <w:rPr>
                <w:rFonts w:ascii="Times New Roman" w:hAnsi="Times New Roman"/>
                <w:bCs/>
                <w:sz w:val="24"/>
                <w:szCs w:val="24"/>
              </w:rPr>
            </w:pPr>
          </w:p>
          <w:p w:rsidR="00FE7D68" w:rsidRPr="00294FCB" w:rsidRDefault="00FE7D68" w:rsidP="00A87E7B">
            <w:pPr>
              <w:ind w:left="0"/>
              <w:contextualSpacing/>
              <w:rPr>
                <w:rFonts w:ascii="Times New Roman" w:hAnsi="Times New Roman"/>
                <w:bCs/>
                <w:sz w:val="24"/>
                <w:szCs w:val="24"/>
              </w:rPr>
            </w:pPr>
            <w:r w:rsidRPr="00294FCB">
              <w:rPr>
                <w:rFonts w:ascii="Times New Roman" w:hAnsi="Times New Roman"/>
                <w:bCs/>
                <w:sz w:val="24"/>
                <w:szCs w:val="24"/>
              </w:rPr>
              <w:t>9</w:t>
            </w:r>
          </w:p>
          <w:p w:rsidR="00FE7D68" w:rsidRPr="00294FCB" w:rsidRDefault="00FE7D68" w:rsidP="00A87E7B">
            <w:pPr>
              <w:ind w:left="0"/>
              <w:contextualSpacing/>
              <w:rPr>
                <w:rFonts w:ascii="Times New Roman" w:hAnsi="Times New Roman"/>
                <w:bCs/>
                <w:sz w:val="24"/>
                <w:szCs w:val="24"/>
              </w:rPr>
            </w:pPr>
            <w:r w:rsidRPr="00294FCB">
              <w:rPr>
                <w:rFonts w:ascii="Times New Roman" w:hAnsi="Times New Roman"/>
                <w:bCs/>
                <w:sz w:val="24"/>
                <w:szCs w:val="24"/>
              </w:rPr>
              <w:t>8</w:t>
            </w:r>
          </w:p>
          <w:p w:rsidR="00FE7D68" w:rsidRPr="00294FCB" w:rsidRDefault="00FE7D68" w:rsidP="00A87E7B">
            <w:pPr>
              <w:ind w:left="0"/>
              <w:contextualSpacing/>
              <w:rPr>
                <w:rFonts w:ascii="Times New Roman" w:hAnsi="Times New Roman"/>
                <w:bCs/>
                <w:sz w:val="24"/>
                <w:szCs w:val="24"/>
              </w:rPr>
            </w:pPr>
            <w:r w:rsidRPr="00294FCB">
              <w:rPr>
                <w:rFonts w:ascii="Times New Roman" w:hAnsi="Times New Roman"/>
                <w:bCs/>
                <w:sz w:val="24"/>
                <w:szCs w:val="24"/>
              </w:rPr>
              <w:t>7</w:t>
            </w:r>
          </w:p>
        </w:tc>
      </w:tr>
      <w:tr w:rsidR="00FE7D68" w:rsidRPr="00294FCB" w:rsidTr="002F750B">
        <w:trPr>
          <w:jc w:val="center"/>
        </w:trPr>
        <w:tc>
          <w:tcPr>
            <w:tcW w:w="2235" w:type="dxa"/>
            <w:vMerge/>
          </w:tcPr>
          <w:p w:rsidR="00FE7D68" w:rsidRPr="00294FCB" w:rsidRDefault="00FE7D68" w:rsidP="00A87E7B">
            <w:pPr>
              <w:ind w:left="0"/>
              <w:contextualSpacing/>
              <w:rPr>
                <w:rFonts w:ascii="Times New Roman" w:hAnsi="Times New Roman"/>
                <w:bCs/>
                <w:sz w:val="24"/>
                <w:szCs w:val="24"/>
              </w:rPr>
            </w:pPr>
          </w:p>
        </w:tc>
        <w:tc>
          <w:tcPr>
            <w:tcW w:w="5810" w:type="dxa"/>
          </w:tcPr>
          <w:p w:rsidR="00FE7D68" w:rsidRPr="00294FCB" w:rsidRDefault="00FE7D68" w:rsidP="00A87E7B">
            <w:pPr>
              <w:ind w:left="0"/>
              <w:contextualSpacing/>
              <w:rPr>
                <w:rFonts w:ascii="Times New Roman" w:hAnsi="Times New Roman"/>
                <w:b/>
                <w:bCs/>
                <w:sz w:val="24"/>
                <w:szCs w:val="24"/>
              </w:rPr>
            </w:pPr>
            <w:r w:rsidRPr="00294FCB">
              <w:rPr>
                <w:rFonts w:ascii="Times New Roman" w:hAnsi="Times New Roman"/>
                <w:b/>
                <w:bCs/>
                <w:sz w:val="24"/>
                <w:szCs w:val="24"/>
              </w:rPr>
              <w:t>Международные соревнования:</w:t>
            </w:r>
          </w:p>
          <w:p w:rsidR="00FE7D68" w:rsidRPr="00294FCB" w:rsidRDefault="00FE7D68" w:rsidP="00A87E7B">
            <w:pPr>
              <w:ind w:left="0"/>
              <w:contextualSpacing/>
              <w:rPr>
                <w:rFonts w:ascii="Times New Roman" w:hAnsi="Times New Roman"/>
                <w:bCs/>
                <w:sz w:val="24"/>
                <w:szCs w:val="24"/>
              </w:rPr>
            </w:pPr>
            <w:r w:rsidRPr="00294FCB">
              <w:rPr>
                <w:rFonts w:ascii="Times New Roman" w:hAnsi="Times New Roman"/>
                <w:bCs/>
                <w:sz w:val="24"/>
                <w:szCs w:val="24"/>
              </w:rPr>
              <w:t>Победитель и призёр</w:t>
            </w:r>
          </w:p>
        </w:tc>
        <w:tc>
          <w:tcPr>
            <w:tcW w:w="1525" w:type="dxa"/>
          </w:tcPr>
          <w:p w:rsidR="00FE7D68" w:rsidRPr="00294FCB" w:rsidRDefault="00FE7D68" w:rsidP="00A87E7B">
            <w:pPr>
              <w:ind w:left="0"/>
              <w:contextualSpacing/>
              <w:rPr>
                <w:rFonts w:ascii="Times New Roman" w:hAnsi="Times New Roman"/>
                <w:bCs/>
                <w:sz w:val="24"/>
                <w:szCs w:val="24"/>
              </w:rPr>
            </w:pPr>
          </w:p>
          <w:p w:rsidR="00FE7D68" w:rsidRPr="00294FCB" w:rsidRDefault="00FE7D68" w:rsidP="00A87E7B">
            <w:pPr>
              <w:ind w:left="0"/>
              <w:contextualSpacing/>
              <w:rPr>
                <w:rFonts w:ascii="Times New Roman" w:hAnsi="Times New Roman"/>
                <w:bCs/>
                <w:sz w:val="24"/>
                <w:szCs w:val="24"/>
              </w:rPr>
            </w:pPr>
            <w:r w:rsidRPr="00294FCB">
              <w:rPr>
                <w:rFonts w:ascii="Times New Roman" w:hAnsi="Times New Roman"/>
                <w:bCs/>
                <w:sz w:val="24"/>
                <w:szCs w:val="24"/>
              </w:rPr>
              <w:t>10</w:t>
            </w:r>
          </w:p>
        </w:tc>
      </w:tr>
      <w:tr w:rsidR="00FE7D68" w:rsidRPr="00294FCB" w:rsidTr="002F750B">
        <w:trPr>
          <w:jc w:val="center"/>
        </w:trPr>
        <w:tc>
          <w:tcPr>
            <w:tcW w:w="2235" w:type="dxa"/>
          </w:tcPr>
          <w:p w:rsidR="00FE7D68" w:rsidRPr="00294FCB" w:rsidRDefault="00FE7D68" w:rsidP="0061647D">
            <w:pPr>
              <w:ind w:left="0" w:firstLine="0"/>
              <w:contextualSpacing/>
              <w:rPr>
                <w:rFonts w:ascii="Times New Roman" w:hAnsi="Times New Roman"/>
                <w:b/>
                <w:bCs/>
                <w:sz w:val="24"/>
                <w:szCs w:val="24"/>
              </w:rPr>
            </w:pPr>
            <w:r w:rsidRPr="00294FCB">
              <w:rPr>
                <w:rFonts w:ascii="Times New Roman" w:hAnsi="Times New Roman"/>
                <w:b/>
                <w:bCs/>
                <w:sz w:val="24"/>
                <w:szCs w:val="24"/>
              </w:rPr>
              <w:t>Школьные мероприятия, практики</w:t>
            </w:r>
          </w:p>
        </w:tc>
        <w:tc>
          <w:tcPr>
            <w:tcW w:w="5810" w:type="dxa"/>
          </w:tcPr>
          <w:p w:rsidR="00FE7D68" w:rsidRPr="00294FCB" w:rsidRDefault="00FE7D68" w:rsidP="00A87E7B">
            <w:pPr>
              <w:ind w:left="0"/>
              <w:contextualSpacing/>
              <w:rPr>
                <w:rFonts w:ascii="Times New Roman" w:hAnsi="Times New Roman"/>
                <w:bCs/>
                <w:sz w:val="24"/>
                <w:szCs w:val="24"/>
              </w:rPr>
            </w:pPr>
            <w:r w:rsidRPr="00294FCB">
              <w:rPr>
                <w:rFonts w:ascii="Times New Roman" w:hAnsi="Times New Roman"/>
                <w:bCs/>
                <w:sz w:val="24"/>
                <w:szCs w:val="24"/>
              </w:rPr>
              <w:t>Участвовал  и стал призёром</w:t>
            </w:r>
          </w:p>
          <w:p w:rsidR="00FE7D68" w:rsidRPr="00294FCB" w:rsidRDefault="00FE7D68" w:rsidP="00A87E7B">
            <w:pPr>
              <w:ind w:left="0"/>
              <w:contextualSpacing/>
              <w:rPr>
                <w:rFonts w:ascii="Times New Roman" w:hAnsi="Times New Roman"/>
                <w:bCs/>
                <w:sz w:val="24"/>
                <w:szCs w:val="24"/>
              </w:rPr>
            </w:pPr>
            <w:r w:rsidRPr="00294FCB">
              <w:rPr>
                <w:rFonts w:ascii="Times New Roman" w:hAnsi="Times New Roman"/>
                <w:bCs/>
                <w:sz w:val="24"/>
                <w:szCs w:val="24"/>
              </w:rPr>
              <w:t>Организация и проведение мероприятия</w:t>
            </w:r>
          </w:p>
          <w:p w:rsidR="00FE7D68" w:rsidRPr="00294FCB" w:rsidRDefault="000B4AF9" w:rsidP="00A87E7B">
            <w:pPr>
              <w:ind w:left="0"/>
              <w:contextualSpacing/>
              <w:rPr>
                <w:rFonts w:ascii="Times New Roman" w:hAnsi="Times New Roman"/>
                <w:bCs/>
                <w:sz w:val="24"/>
                <w:szCs w:val="24"/>
              </w:rPr>
            </w:pPr>
            <w:r>
              <w:rPr>
                <w:rFonts w:ascii="Times New Roman" w:hAnsi="Times New Roman"/>
                <w:bCs/>
                <w:sz w:val="24"/>
                <w:szCs w:val="24"/>
              </w:rPr>
              <w:t>Участие</w:t>
            </w:r>
          </w:p>
        </w:tc>
        <w:tc>
          <w:tcPr>
            <w:tcW w:w="1525" w:type="dxa"/>
          </w:tcPr>
          <w:p w:rsidR="00FE7D68" w:rsidRPr="00294FCB" w:rsidRDefault="00FE7D68" w:rsidP="00A87E7B">
            <w:pPr>
              <w:ind w:left="0"/>
              <w:contextualSpacing/>
              <w:rPr>
                <w:rFonts w:ascii="Times New Roman" w:hAnsi="Times New Roman"/>
                <w:bCs/>
                <w:sz w:val="24"/>
                <w:szCs w:val="24"/>
              </w:rPr>
            </w:pPr>
            <w:r w:rsidRPr="00294FCB">
              <w:rPr>
                <w:rFonts w:ascii="Times New Roman" w:hAnsi="Times New Roman"/>
                <w:bCs/>
                <w:sz w:val="24"/>
                <w:szCs w:val="24"/>
              </w:rPr>
              <w:t>2</w:t>
            </w:r>
          </w:p>
          <w:p w:rsidR="00FE7D68" w:rsidRPr="00294FCB" w:rsidRDefault="00FE7D68" w:rsidP="00A87E7B">
            <w:pPr>
              <w:ind w:left="0"/>
              <w:contextualSpacing/>
              <w:rPr>
                <w:rFonts w:ascii="Times New Roman" w:hAnsi="Times New Roman"/>
                <w:bCs/>
                <w:sz w:val="24"/>
                <w:szCs w:val="24"/>
              </w:rPr>
            </w:pPr>
            <w:r w:rsidRPr="00294FCB">
              <w:rPr>
                <w:rFonts w:ascii="Times New Roman" w:hAnsi="Times New Roman"/>
                <w:bCs/>
                <w:sz w:val="24"/>
                <w:szCs w:val="24"/>
              </w:rPr>
              <w:t>3</w:t>
            </w:r>
          </w:p>
          <w:p w:rsidR="00FE7D68" w:rsidRPr="00294FCB" w:rsidRDefault="00FE7D68" w:rsidP="00A87E7B">
            <w:pPr>
              <w:ind w:left="0"/>
              <w:contextualSpacing/>
              <w:rPr>
                <w:rFonts w:ascii="Times New Roman" w:hAnsi="Times New Roman"/>
                <w:bCs/>
                <w:sz w:val="24"/>
                <w:szCs w:val="24"/>
              </w:rPr>
            </w:pPr>
            <w:r w:rsidRPr="00294FCB">
              <w:rPr>
                <w:rFonts w:ascii="Times New Roman" w:hAnsi="Times New Roman"/>
                <w:bCs/>
                <w:sz w:val="24"/>
                <w:szCs w:val="24"/>
              </w:rPr>
              <w:t>1</w:t>
            </w:r>
          </w:p>
        </w:tc>
      </w:tr>
    </w:tbl>
    <w:p w:rsidR="00FE7D68" w:rsidRPr="00294FCB" w:rsidRDefault="00FE7D68" w:rsidP="00A87E7B">
      <w:pPr>
        <w:ind w:left="0"/>
        <w:contextualSpacing/>
        <w:rPr>
          <w:rFonts w:ascii="Times New Roman" w:eastAsia="Times New Roman" w:hAnsi="Times New Roman"/>
          <w:sz w:val="28"/>
          <w:szCs w:val="28"/>
        </w:rPr>
      </w:pPr>
    </w:p>
    <w:p w:rsidR="00FE7D68" w:rsidRPr="00294FCB" w:rsidRDefault="0061647D" w:rsidP="00A87E7B">
      <w:pPr>
        <w:ind w:left="0"/>
        <w:contextualSpacing/>
        <w:rPr>
          <w:rFonts w:ascii="Times New Roman" w:eastAsia="Times New Roman" w:hAnsi="Times New Roman"/>
          <w:b/>
          <w:sz w:val="28"/>
          <w:szCs w:val="28"/>
        </w:rPr>
      </w:pPr>
      <w:r>
        <w:rPr>
          <w:rFonts w:ascii="Times New Roman" w:eastAsia="Times New Roman" w:hAnsi="Times New Roman"/>
          <w:b/>
          <w:sz w:val="28"/>
          <w:szCs w:val="28"/>
        </w:rPr>
        <w:br w:type="column"/>
      </w:r>
      <w:r w:rsidR="00FE7D68" w:rsidRPr="00294FCB">
        <w:rPr>
          <w:rFonts w:ascii="Times New Roman" w:eastAsia="Times New Roman" w:hAnsi="Times New Roman"/>
          <w:b/>
          <w:sz w:val="28"/>
          <w:szCs w:val="28"/>
        </w:rPr>
        <w:lastRenderedPageBreak/>
        <w:t>Экспертные карты по номинации «Портфолио учащегося»</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851"/>
        <w:gridCol w:w="1701"/>
        <w:gridCol w:w="1437"/>
        <w:gridCol w:w="1114"/>
        <w:gridCol w:w="1559"/>
        <w:gridCol w:w="1560"/>
      </w:tblGrid>
      <w:tr w:rsidR="00FE7D68" w:rsidRPr="00294FCB" w:rsidTr="00F376EE">
        <w:trPr>
          <w:trHeight w:val="418"/>
        </w:trPr>
        <w:tc>
          <w:tcPr>
            <w:tcW w:w="1384" w:type="dxa"/>
          </w:tcPr>
          <w:p w:rsidR="00FE7D68" w:rsidRPr="00294FCB" w:rsidRDefault="00FE7D68" w:rsidP="0061647D">
            <w:pPr>
              <w:ind w:left="0" w:firstLine="0"/>
              <w:contextualSpacing/>
              <w:rPr>
                <w:rFonts w:ascii="Times New Roman" w:eastAsia="Times New Roman" w:hAnsi="Times New Roman"/>
                <w:sz w:val="24"/>
                <w:szCs w:val="24"/>
              </w:rPr>
            </w:pPr>
            <w:r w:rsidRPr="00294FCB">
              <w:rPr>
                <w:rFonts w:ascii="Times New Roman" w:eastAsia="Times New Roman" w:hAnsi="Times New Roman"/>
                <w:sz w:val="24"/>
                <w:szCs w:val="24"/>
              </w:rPr>
              <w:t>Фамилия, имя учащегося</w:t>
            </w:r>
          </w:p>
        </w:tc>
        <w:tc>
          <w:tcPr>
            <w:tcW w:w="851" w:type="dxa"/>
          </w:tcPr>
          <w:p w:rsidR="00FE7D68" w:rsidRPr="00294FCB" w:rsidRDefault="00FE7D68" w:rsidP="0061647D">
            <w:pPr>
              <w:ind w:left="0" w:firstLine="0"/>
              <w:contextualSpacing/>
              <w:rPr>
                <w:rFonts w:ascii="Times New Roman" w:eastAsia="Times New Roman" w:hAnsi="Times New Roman"/>
                <w:sz w:val="24"/>
                <w:szCs w:val="24"/>
              </w:rPr>
            </w:pPr>
            <w:r w:rsidRPr="00294FCB">
              <w:rPr>
                <w:rFonts w:ascii="Times New Roman" w:eastAsia="Times New Roman" w:hAnsi="Times New Roman"/>
                <w:sz w:val="24"/>
                <w:szCs w:val="24"/>
              </w:rPr>
              <w:t>класс</w:t>
            </w:r>
          </w:p>
        </w:tc>
        <w:tc>
          <w:tcPr>
            <w:tcW w:w="1701" w:type="dxa"/>
          </w:tcPr>
          <w:p w:rsidR="00FE7D68" w:rsidRPr="00294FCB" w:rsidRDefault="00FE7D68" w:rsidP="0061647D">
            <w:pPr>
              <w:ind w:left="0" w:firstLine="0"/>
              <w:contextualSpacing/>
              <w:rPr>
                <w:rFonts w:ascii="Times New Roman" w:eastAsia="Times New Roman" w:hAnsi="Times New Roman"/>
                <w:sz w:val="24"/>
                <w:szCs w:val="24"/>
              </w:rPr>
            </w:pPr>
            <w:r w:rsidRPr="00294FCB">
              <w:rPr>
                <w:rFonts w:ascii="Times New Roman" w:eastAsia="Times New Roman" w:hAnsi="Times New Roman"/>
                <w:sz w:val="24"/>
                <w:szCs w:val="24"/>
              </w:rPr>
              <w:t>Содержательность</w:t>
            </w:r>
          </w:p>
          <w:p w:rsidR="00FE7D68" w:rsidRPr="00294FCB" w:rsidRDefault="00FE7D68" w:rsidP="0061647D">
            <w:pPr>
              <w:ind w:left="0" w:firstLine="0"/>
              <w:contextualSpacing/>
              <w:rPr>
                <w:rFonts w:ascii="Times New Roman" w:eastAsia="Times New Roman" w:hAnsi="Times New Roman"/>
                <w:sz w:val="24"/>
                <w:szCs w:val="24"/>
              </w:rPr>
            </w:pPr>
            <w:r w:rsidRPr="00294FCB">
              <w:rPr>
                <w:rFonts w:ascii="Times New Roman" w:eastAsia="Times New Roman" w:hAnsi="Times New Roman"/>
                <w:sz w:val="24"/>
                <w:szCs w:val="24"/>
              </w:rPr>
              <w:t>материала</w:t>
            </w:r>
          </w:p>
        </w:tc>
        <w:tc>
          <w:tcPr>
            <w:tcW w:w="1437" w:type="dxa"/>
          </w:tcPr>
          <w:p w:rsidR="00FE7D68" w:rsidRPr="00294FCB" w:rsidRDefault="00FE7D68" w:rsidP="0061647D">
            <w:pPr>
              <w:ind w:left="0" w:firstLine="0"/>
              <w:contextualSpacing/>
              <w:rPr>
                <w:rFonts w:ascii="Times New Roman" w:eastAsia="Times New Roman" w:hAnsi="Times New Roman"/>
                <w:sz w:val="24"/>
                <w:szCs w:val="24"/>
              </w:rPr>
            </w:pPr>
            <w:r w:rsidRPr="00294FCB">
              <w:rPr>
                <w:rFonts w:ascii="Times New Roman" w:eastAsia="Times New Roman" w:hAnsi="Times New Roman"/>
                <w:sz w:val="24"/>
                <w:szCs w:val="24"/>
              </w:rPr>
              <w:t xml:space="preserve">Оригинальность </w:t>
            </w:r>
          </w:p>
        </w:tc>
        <w:tc>
          <w:tcPr>
            <w:tcW w:w="1114" w:type="dxa"/>
          </w:tcPr>
          <w:p w:rsidR="00FE7D68" w:rsidRPr="00294FCB" w:rsidRDefault="00FE7D68" w:rsidP="0061647D">
            <w:pPr>
              <w:ind w:left="0" w:firstLine="0"/>
              <w:contextualSpacing/>
              <w:rPr>
                <w:rFonts w:ascii="Times New Roman" w:eastAsia="Times New Roman" w:hAnsi="Times New Roman"/>
                <w:sz w:val="24"/>
                <w:szCs w:val="24"/>
              </w:rPr>
            </w:pPr>
            <w:r w:rsidRPr="00294FCB">
              <w:rPr>
                <w:rFonts w:ascii="Times New Roman" w:eastAsia="Times New Roman" w:hAnsi="Times New Roman"/>
                <w:sz w:val="24"/>
                <w:szCs w:val="24"/>
              </w:rPr>
              <w:t>Грамотность речи</w:t>
            </w:r>
          </w:p>
        </w:tc>
        <w:tc>
          <w:tcPr>
            <w:tcW w:w="1559" w:type="dxa"/>
          </w:tcPr>
          <w:p w:rsidR="00FE7D68" w:rsidRPr="00294FCB" w:rsidRDefault="00FE7D68" w:rsidP="0061647D">
            <w:pPr>
              <w:ind w:left="0" w:firstLine="0"/>
              <w:contextualSpacing/>
              <w:rPr>
                <w:rFonts w:ascii="Times New Roman" w:eastAsia="Times New Roman" w:hAnsi="Times New Roman"/>
                <w:sz w:val="24"/>
                <w:szCs w:val="24"/>
              </w:rPr>
            </w:pPr>
            <w:r w:rsidRPr="00294FCB">
              <w:rPr>
                <w:rFonts w:ascii="Times New Roman" w:eastAsia="Times New Roman" w:hAnsi="Times New Roman"/>
                <w:sz w:val="24"/>
                <w:szCs w:val="24"/>
              </w:rPr>
              <w:t>Владение материалом</w:t>
            </w:r>
          </w:p>
        </w:tc>
        <w:tc>
          <w:tcPr>
            <w:tcW w:w="1560" w:type="dxa"/>
          </w:tcPr>
          <w:p w:rsidR="00FE7D68" w:rsidRPr="00294FCB" w:rsidRDefault="00FE7D68" w:rsidP="0061647D">
            <w:pPr>
              <w:ind w:left="0" w:firstLine="0"/>
              <w:contextualSpacing/>
              <w:rPr>
                <w:rFonts w:ascii="Times New Roman" w:eastAsia="Times New Roman" w:hAnsi="Times New Roman"/>
                <w:sz w:val="24"/>
                <w:szCs w:val="24"/>
              </w:rPr>
            </w:pPr>
            <w:r w:rsidRPr="00294FCB">
              <w:rPr>
                <w:rFonts w:ascii="Times New Roman" w:eastAsia="Times New Roman" w:hAnsi="Times New Roman"/>
                <w:sz w:val="24"/>
                <w:szCs w:val="24"/>
              </w:rPr>
              <w:t>Умение держать себя перед аудиторией</w:t>
            </w:r>
          </w:p>
        </w:tc>
      </w:tr>
      <w:tr w:rsidR="00FE7D68" w:rsidRPr="00294FCB" w:rsidTr="00F376EE">
        <w:trPr>
          <w:trHeight w:val="299"/>
        </w:trPr>
        <w:tc>
          <w:tcPr>
            <w:tcW w:w="1384" w:type="dxa"/>
          </w:tcPr>
          <w:p w:rsidR="00FE7D68" w:rsidRPr="00294FCB" w:rsidRDefault="00FE7D68" w:rsidP="00A87E7B">
            <w:pPr>
              <w:ind w:left="0"/>
              <w:contextualSpacing/>
              <w:rPr>
                <w:rFonts w:ascii="Times New Roman" w:eastAsia="Times New Roman" w:hAnsi="Times New Roman"/>
                <w:sz w:val="24"/>
                <w:szCs w:val="24"/>
              </w:rPr>
            </w:pPr>
          </w:p>
        </w:tc>
        <w:tc>
          <w:tcPr>
            <w:tcW w:w="851" w:type="dxa"/>
          </w:tcPr>
          <w:p w:rsidR="00FE7D68" w:rsidRPr="00294FCB" w:rsidRDefault="00FE7D68" w:rsidP="00A87E7B">
            <w:pPr>
              <w:ind w:left="0"/>
              <w:contextualSpacing/>
              <w:rPr>
                <w:rFonts w:ascii="Times New Roman" w:eastAsia="Times New Roman" w:hAnsi="Times New Roman"/>
                <w:sz w:val="24"/>
                <w:szCs w:val="24"/>
              </w:rPr>
            </w:pPr>
          </w:p>
        </w:tc>
        <w:tc>
          <w:tcPr>
            <w:tcW w:w="1701" w:type="dxa"/>
          </w:tcPr>
          <w:p w:rsidR="00FE7D68" w:rsidRPr="00294FCB" w:rsidRDefault="00FE7D68" w:rsidP="00A87E7B">
            <w:pPr>
              <w:ind w:left="0"/>
              <w:contextualSpacing/>
              <w:rPr>
                <w:rFonts w:ascii="Times New Roman" w:eastAsia="Times New Roman" w:hAnsi="Times New Roman"/>
                <w:sz w:val="24"/>
                <w:szCs w:val="24"/>
              </w:rPr>
            </w:pPr>
          </w:p>
        </w:tc>
        <w:tc>
          <w:tcPr>
            <w:tcW w:w="1437" w:type="dxa"/>
          </w:tcPr>
          <w:p w:rsidR="00FE7D68" w:rsidRPr="00294FCB" w:rsidRDefault="00FE7D68" w:rsidP="00A87E7B">
            <w:pPr>
              <w:ind w:left="0"/>
              <w:contextualSpacing/>
              <w:rPr>
                <w:rFonts w:ascii="Times New Roman" w:eastAsia="Times New Roman" w:hAnsi="Times New Roman"/>
                <w:sz w:val="24"/>
                <w:szCs w:val="24"/>
              </w:rPr>
            </w:pPr>
          </w:p>
        </w:tc>
        <w:tc>
          <w:tcPr>
            <w:tcW w:w="1114" w:type="dxa"/>
          </w:tcPr>
          <w:p w:rsidR="00FE7D68" w:rsidRPr="00294FCB" w:rsidRDefault="00FE7D68" w:rsidP="00A87E7B">
            <w:pPr>
              <w:ind w:left="0"/>
              <w:contextualSpacing/>
              <w:rPr>
                <w:rFonts w:ascii="Times New Roman" w:eastAsia="Times New Roman" w:hAnsi="Times New Roman"/>
                <w:sz w:val="24"/>
                <w:szCs w:val="24"/>
              </w:rPr>
            </w:pPr>
          </w:p>
        </w:tc>
        <w:tc>
          <w:tcPr>
            <w:tcW w:w="1559" w:type="dxa"/>
          </w:tcPr>
          <w:p w:rsidR="00FE7D68" w:rsidRPr="00294FCB" w:rsidRDefault="00FE7D68" w:rsidP="00A87E7B">
            <w:pPr>
              <w:ind w:left="0"/>
              <w:contextualSpacing/>
              <w:rPr>
                <w:rFonts w:ascii="Times New Roman" w:eastAsia="Times New Roman" w:hAnsi="Times New Roman"/>
                <w:sz w:val="24"/>
                <w:szCs w:val="24"/>
              </w:rPr>
            </w:pPr>
          </w:p>
        </w:tc>
        <w:tc>
          <w:tcPr>
            <w:tcW w:w="1560" w:type="dxa"/>
          </w:tcPr>
          <w:p w:rsidR="00FE7D68" w:rsidRPr="00294FCB" w:rsidRDefault="00FE7D68" w:rsidP="00A87E7B">
            <w:pPr>
              <w:ind w:left="0"/>
              <w:contextualSpacing/>
              <w:rPr>
                <w:rFonts w:ascii="Times New Roman" w:eastAsia="Times New Roman" w:hAnsi="Times New Roman"/>
                <w:sz w:val="24"/>
                <w:szCs w:val="24"/>
              </w:rPr>
            </w:pPr>
          </w:p>
        </w:tc>
      </w:tr>
    </w:tbl>
    <w:p w:rsidR="00FE7D68" w:rsidRPr="00294FCB" w:rsidRDefault="00FE7D68" w:rsidP="00A87E7B">
      <w:pPr>
        <w:ind w:left="0"/>
        <w:contextualSpacing/>
        <w:rPr>
          <w:rFonts w:ascii="Times New Roman" w:eastAsia="Times New Roman" w:hAnsi="Times New Roman"/>
          <w:sz w:val="28"/>
          <w:szCs w:val="28"/>
        </w:rPr>
      </w:pP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Эксперты______________________________________</w:t>
      </w:r>
      <w:r w:rsidR="0061647D">
        <w:rPr>
          <w:rFonts w:ascii="Times New Roman" w:eastAsia="Times New Roman" w:hAnsi="Times New Roman"/>
          <w:sz w:val="28"/>
          <w:szCs w:val="28"/>
        </w:rPr>
        <w:t>____________</w:t>
      </w:r>
    </w:p>
    <w:p w:rsidR="00FE7D68" w:rsidRPr="00294FCB" w:rsidRDefault="00FE7D68" w:rsidP="00A87E7B">
      <w:pPr>
        <w:ind w:left="0"/>
        <w:contextualSpacing/>
        <w:rPr>
          <w:rFonts w:ascii="Times New Roman" w:eastAsia="Times New Roman" w:hAnsi="Times New Roman"/>
          <w:b/>
          <w:sz w:val="28"/>
          <w:szCs w:val="28"/>
        </w:rPr>
      </w:pPr>
      <w:r w:rsidRPr="00294FCB">
        <w:rPr>
          <w:rFonts w:ascii="Times New Roman" w:eastAsia="Times New Roman" w:hAnsi="Times New Roman"/>
          <w:b/>
          <w:sz w:val="28"/>
          <w:szCs w:val="28"/>
        </w:rPr>
        <w:t>Экспертные карты по номинации «Литература и творчество»</w:t>
      </w:r>
    </w:p>
    <w:p w:rsidR="00FE7D68" w:rsidRPr="00294FCB" w:rsidRDefault="00FE7D68" w:rsidP="00A87E7B">
      <w:pPr>
        <w:ind w:left="0"/>
        <w:contextualSpacing/>
        <w:rPr>
          <w:rFonts w:ascii="Times New Roman" w:eastAsia="Times New Roman" w:hAnsi="Times New Roman"/>
          <w:b/>
          <w:sz w:val="28"/>
          <w:szCs w:val="28"/>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3"/>
        <w:gridCol w:w="963"/>
        <w:gridCol w:w="1701"/>
        <w:gridCol w:w="1553"/>
        <w:gridCol w:w="1133"/>
        <w:gridCol w:w="1458"/>
        <w:gridCol w:w="1526"/>
      </w:tblGrid>
      <w:tr w:rsidR="00FE7D68" w:rsidRPr="00294FCB" w:rsidTr="00F376EE">
        <w:trPr>
          <w:trHeight w:val="913"/>
        </w:trPr>
        <w:tc>
          <w:tcPr>
            <w:tcW w:w="1413" w:type="dxa"/>
          </w:tcPr>
          <w:p w:rsidR="00FE7D68" w:rsidRPr="00294FCB" w:rsidRDefault="00FE7D68" w:rsidP="0061647D">
            <w:pPr>
              <w:ind w:left="0" w:firstLine="0"/>
              <w:contextualSpacing/>
              <w:rPr>
                <w:rFonts w:ascii="Times New Roman" w:eastAsia="Times New Roman" w:hAnsi="Times New Roman"/>
                <w:sz w:val="24"/>
                <w:szCs w:val="24"/>
              </w:rPr>
            </w:pPr>
            <w:r w:rsidRPr="00294FCB">
              <w:rPr>
                <w:rFonts w:ascii="Times New Roman" w:eastAsia="Times New Roman" w:hAnsi="Times New Roman"/>
                <w:sz w:val="24"/>
                <w:szCs w:val="24"/>
              </w:rPr>
              <w:t>Фамилия, имя учащегося</w:t>
            </w:r>
          </w:p>
        </w:tc>
        <w:tc>
          <w:tcPr>
            <w:tcW w:w="963" w:type="dxa"/>
          </w:tcPr>
          <w:p w:rsidR="00FE7D68" w:rsidRPr="00294FCB" w:rsidRDefault="00FE7D68" w:rsidP="0061647D">
            <w:pPr>
              <w:ind w:left="0" w:firstLine="0"/>
              <w:contextualSpacing/>
              <w:rPr>
                <w:rFonts w:ascii="Times New Roman" w:eastAsia="Times New Roman" w:hAnsi="Times New Roman"/>
                <w:sz w:val="24"/>
                <w:szCs w:val="24"/>
              </w:rPr>
            </w:pPr>
            <w:r w:rsidRPr="00294FCB">
              <w:rPr>
                <w:rFonts w:ascii="Times New Roman" w:eastAsia="Times New Roman" w:hAnsi="Times New Roman"/>
                <w:sz w:val="24"/>
                <w:szCs w:val="24"/>
              </w:rPr>
              <w:t>класс</w:t>
            </w:r>
          </w:p>
        </w:tc>
        <w:tc>
          <w:tcPr>
            <w:tcW w:w="1701" w:type="dxa"/>
          </w:tcPr>
          <w:p w:rsidR="00FE7D68" w:rsidRPr="00294FCB" w:rsidRDefault="00FE7D68" w:rsidP="0061647D">
            <w:pPr>
              <w:ind w:left="0" w:firstLine="0"/>
              <w:contextualSpacing/>
              <w:rPr>
                <w:rFonts w:ascii="Times New Roman" w:eastAsia="Times New Roman" w:hAnsi="Times New Roman"/>
                <w:sz w:val="24"/>
                <w:szCs w:val="24"/>
              </w:rPr>
            </w:pPr>
            <w:r w:rsidRPr="00294FCB">
              <w:rPr>
                <w:rFonts w:ascii="Times New Roman" w:eastAsia="Times New Roman" w:hAnsi="Times New Roman"/>
                <w:sz w:val="24"/>
                <w:szCs w:val="24"/>
              </w:rPr>
              <w:t>Соответствие текста возрасту</w:t>
            </w:r>
          </w:p>
        </w:tc>
        <w:tc>
          <w:tcPr>
            <w:tcW w:w="1553" w:type="dxa"/>
          </w:tcPr>
          <w:p w:rsidR="00FE7D68" w:rsidRPr="00294FCB" w:rsidRDefault="00FE7D68" w:rsidP="0061647D">
            <w:pPr>
              <w:ind w:left="0" w:firstLine="0"/>
              <w:contextualSpacing/>
              <w:rPr>
                <w:rFonts w:ascii="Times New Roman" w:eastAsia="Times New Roman" w:hAnsi="Times New Roman"/>
                <w:sz w:val="24"/>
                <w:szCs w:val="24"/>
              </w:rPr>
            </w:pPr>
            <w:r w:rsidRPr="00294FCB">
              <w:rPr>
                <w:rFonts w:ascii="Times New Roman" w:eastAsia="Times New Roman" w:hAnsi="Times New Roman"/>
                <w:sz w:val="24"/>
                <w:szCs w:val="24"/>
              </w:rPr>
              <w:t xml:space="preserve">Оригинальность </w:t>
            </w:r>
          </w:p>
        </w:tc>
        <w:tc>
          <w:tcPr>
            <w:tcW w:w="1133" w:type="dxa"/>
          </w:tcPr>
          <w:p w:rsidR="00FE7D68" w:rsidRPr="00294FCB" w:rsidRDefault="00FE7D68" w:rsidP="0061647D">
            <w:pPr>
              <w:ind w:left="0" w:firstLine="0"/>
              <w:contextualSpacing/>
              <w:rPr>
                <w:rFonts w:ascii="Times New Roman" w:eastAsia="Times New Roman" w:hAnsi="Times New Roman"/>
                <w:sz w:val="24"/>
                <w:szCs w:val="24"/>
              </w:rPr>
            </w:pPr>
            <w:r w:rsidRPr="00294FCB">
              <w:rPr>
                <w:rFonts w:ascii="Times New Roman" w:eastAsia="Times New Roman" w:hAnsi="Times New Roman"/>
                <w:sz w:val="24"/>
                <w:szCs w:val="24"/>
              </w:rPr>
              <w:t>Выразительность</w:t>
            </w:r>
          </w:p>
        </w:tc>
        <w:tc>
          <w:tcPr>
            <w:tcW w:w="1458" w:type="dxa"/>
          </w:tcPr>
          <w:p w:rsidR="00FE7D68" w:rsidRPr="00294FCB" w:rsidRDefault="00FE7D68" w:rsidP="0061647D">
            <w:pPr>
              <w:ind w:left="0" w:firstLine="0"/>
              <w:contextualSpacing/>
              <w:rPr>
                <w:rFonts w:ascii="Times New Roman" w:eastAsia="Times New Roman" w:hAnsi="Times New Roman"/>
                <w:sz w:val="24"/>
                <w:szCs w:val="24"/>
              </w:rPr>
            </w:pPr>
            <w:r w:rsidRPr="00294FCB">
              <w:rPr>
                <w:rFonts w:ascii="Times New Roman" w:eastAsia="Times New Roman" w:hAnsi="Times New Roman"/>
                <w:sz w:val="24"/>
                <w:szCs w:val="24"/>
              </w:rPr>
              <w:t>Артистизм</w:t>
            </w:r>
          </w:p>
        </w:tc>
        <w:tc>
          <w:tcPr>
            <w:tcW w:w="1526" w:type="dxa"/>
          </w:tcPr>
          <w:p w:rsidR="00FE7D68" w:rsidRPr="00294FCB" w:rsidRDefault="00FE7D68" w:rsidP="0061647D">
            <w:pPr>
              <w:ind w:left="0" w:firstLine="0"/>
              <w:contextualSpacing/>
              <w:rPr>
                <w:rFonts w:ascii="Times New Roman" w:eastAsia="Times New Roman" w:hAnsi="Times New Roman"/>
                <w:sz w:val="24"/>
                <w:szCs w:val="24"/>
              </w:rPr>
            </w:pPr>
            <w:r w:rsidRPr="00294FCB">
              <w:rPr>
                <w:rFonts w:ascii="Times New Roman" w:eastAsia="Times New Roman" w:hAnsi="Times New Roman"/>
                <w:sz w:val="24"/>
                <w:szCs w:val="24"/>
              </w:rPr>
              <w:t>Умение держать себя перед аудиторией</w:t>
            </w:r>
          </w:p>
        </w:tc>
      </w:tr>
      <w:tr w:rsidR="00FE7D68" w:rsidRPr="00294FCB" w:rsidTr="00F376EE">
        <w:trPr>
          <w:trHeight w:val="299"/>
        </w:trPr>
        <w:tc>
          <w:tcPr>
            <w:tcW w:w="1413" w:type="dxa"/>
          </w:tcPr>
          <w:p w:rsidR="00FE7D68" w:rsidRPr="00294FCB" w:rsidRDefault="00FE7D68" w:rsidP="00A87E7B">
            <w:pPr>
              <w:ind w:left="0"/>
              <w:contextualSpacing/>
              <w:rPr>
                <w:rFonts w:ascii="Times New Roman" w:eastAsia="Times New Roman" w:hAnsi="Times New Roman"/>
                <w:sz w:val="24"/>
                <w:szCs w:val="24"/>
              </w:rPr>
            </w:pPr>
          </w:p>
        </w:tc>
        <w:tc>
          <w:tcPr>
            <w:tcW w:w="963" w:type="dxa"/>
          </w:tcPr>
          <w:p w:rsidR="00FE7D68" w:rsidRPr="00294FCB" w:rsidRDefault="00FE7D68" w:rsidP="00A87E7B">
            <w:pPr>
              <w:ind w:left="0"/>
              <w:contextualSpacing/>
              <w:rPr>
                <w:rFonts w:ascii="Times New Roman" w:eastAsia="Times New Roman" w:hAnsi="Times New Roman"/>
                <w:sz w:val="24"/>
                <w:szCs w:val="24"/>
              </w:rPr>
            </w:pPr>
          </w:p>
        </w:tc>
        <w:tc>
          <w:tcPr>
            <w:tcW w:w="1701" w:type="dxa"/>
          </w:tcPr>
          <w:p w:rsidR="00FE7D68" w:rsidRPr="00294FCB" w:rsidRDefault="00FE7D68" w:rsidP="00A87E7B">
            <w:pPr>
              <w:ind w:left="0"/>
              <w:contextualSpacing/>
              <w:rPr>
                <w:rFonts w:ascii="Times New Roman" w:eastAsia="Times New Roman" w:hAnsi="Times New Roman"/>
                <w:sz w:val="24"/>
                <w:szCs w:val="24"/>
              </w:rPr>
            </w:pPr>
          </w:p>
        </w:tc>
        <w:tc>
          <w:tcPr>
            <w:tcW w:w="1553" w:type="dxa"/>
          </w:tcPr>
          <w:p w:rsidR="00FE7D68" w:rsidRPr="00294FCB" w:rsidRDefault="00FE7D68" w:rsidP="00A87E7B">
            <w:pPr>
              <w:ind w:left="0"/>
              <w:contextualSpacing/>
              <w:rPr>
                <w:rFonts w:ascii="Times New Roman" w:eastAsia="Times New Roman" w:hAnsi="Times New Roman"/>
                <w:sz w:val="24"/>
                <w:szCs w:val="24"/>
              </w:rPr>
            </w:pPr>
          </w:p>
        </w:tc>
        <w:tc>
          <w:tcPr>
            <w:tcW w:w="1133" w:type="dxa"/>
          </w:tcPr>
          <w:p w:rsidR="00FE7D68" w:rsidRPr="00294FCB" w:rsidRDefault="00FE7D68" w:rsidP="00A87E7B">
            <w:pPr>
              <w:ind w:left="0"/>
              <w:contextualSpacing/>
              <w:rPr>
                <w:rFonts w:ascii="Times New Roman" w:eastAsia="Times New Roman" w:hAnsi="Times New Roman"/>
                <w:sz w:val="24"/>
                <w:szCs w:val="24"/>
              </w:rPr>
            </w:pPr>
          </w:p>
        </w:tc>
        <w:tc>
          <w:tcPr>
            <w:tcW w:w="1458" w:type="dxa"/>
          </w:tcPr>
          <w:p w:rsidR="00FE7D68" w:rsidRPr="00294FCB" w:rsidRDefault="00FE7D68" w:rsidP="00A87E7B">
            <w:pPr>
              <w:ind w:left="0"/>
              <w:contextualSpacing/>
              <w:rPr>
                <w:rFonts w:ascii="Times New Roman" w:eastAsia="Times New Roman" w:hAnsi="Times New Roman"/>
                <w:sz w:val="24"/>
                <w:szCs w:val="24"/>
              </w:rPr>
            </w:pPr>
          </w:p>
        </w:tc>
        <w:tc>
          <w:tcPr>
            <w:tcW w:w="1526" w:type="dxa"/>
          </w:tcPr>
          <w:p w:rsidR="00FE7D68" w:rsidRPr="00294FCB" w:rsidRDefault="00FE7D68" w:rsidP="00A87E7B">
            <w:pPr>
              <w:ind w:left="0"/>
              <w:contextualSpacing/>
              <w:rPr>
                <w:rFonts w:ascii="Times New Roman" w:eastAsia="Times New Roman" w:hAnsi="Times New Roman"/>
                <w:sz w:val="24"/>
                <w:szCs w:val="24"/>
              </w:rPr>
            </w:pPr>
          </w:p>
        </w:tc>
      </w:tr>
    </w:tbl>
    <w:p w:rsidR="00FE7D68" w:rsidRPr="00294FCB" w:rsidRDefault="00FE7D68" w:rsidP="00A87E7B">
      <w:pPr>
        <w:ind w:left="0"/>
        <w:contextualSpacing/>
        <w:rPr>
          <w:rFonts w:ascii="Times New Roman" w:eastAsia="Times New Roman" w:hAnsi="Times New Roman"/>
          <w:sz w:val="28"/>
          <w:szCs w:val="28"/>
        </w:rPr>
      </w:pPr>
    </w:p>
    <w:p w:rsidR="000B4AF9"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Эксперты__________________________</w:t>
      </w:r>
      <w:r w:rsidR="0061647D">
        <w:rPr>
          <w:rFonts w:ascii="Times New Roman" w:eastAsia="Times New Roman" w:hAnsi="Times New Roman"/>
          <w:sz w:val="28"/>
          <w:szCs w:val="28"/>
        </w:rPr>
        <w:t>__________________________</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b/>
          <w:sz w:val="28"/>
          <w:szCs w:val="28"/>
        </w:rPr>
        <w:t>Экспертные</w:t>
      </w:r>
      <w:r w:rsidR="000B4AF9">
        <w:rPr>
          <w:rFonts w:ascii="Times New Roman" w:eastAsia="Times New Roman" w:hAnsi="Times New Roman"/>
          <w:b/>
          <w:sz w:val="28"/>
          <w:szCs w:val="28"/>
        </w:rPr>
        <w:t xml:space="preserve"> карты по номинации «Искусство»</w:t>
      </w:r>
    </w:p>
    <w:p w:rsidR="00FE7D68" w:rsidRPr="00294FCB" w:rsidRDefault="00FE7D68" w:rsidP="00A87E7B">
      <w:pPr>
        <w:ind w:left="0"/>
        <w:contextualSpacing/>
        <w:rPr>
          <w:rFonts w:ascii="Times New Roman" w:eastAsia="Times New Roman" w:hAnsi="Times New Roman"/>
          <w:b/>
          <w:sz w:val="28"/>
          <w:szCs w:val="28"/>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992"/>
        <w:gridCol w:w="1634"/>
        <w:gridCol w:w="1620"/>
        <w:gridCol w:w="1282"/>
        <w:gridCol w:w="1309"/>
        <w:gridCol w:w="1526"/>
      </w:tblGrid>
      <w:tr w:rsidR="00FE7D68" w:rsidRPr="00294FCB" w:rsidTr="000B4AF9">
        <w:trPr>
          <w:trHeight w:val="913"/>
        </w:trPr>
        <w:tc>
          <w:tcPr>
            <w:tcW w:w="1384" w:type="dxa"/>
          </w:tcPr>
          <w:p w:rsidR="00FE7D68" w:rsidRPr="00294FCB" w:rsidRDefault="00FE7D68" w:rsidP="0061647D">
            <w:pPr>
              <w:ind w:left="0" w:firstLine="0"/>
              <w:contextualSpacing/>
              <w:rPr>
                <w:rFonts w:ascii="Times New Roman" w:eastAsia="Times New Roman" w:hAnsi="Times New Roman"/>
                <w:sz w:val="24"/>
                <w:szCs w:val="24"/>
              </w:rPr>
            </w:pPr>
            <w:r w:rsidRPr="00294FCB">
              <w:rPr>
                <w:rFonts w:ascii="Times New Roman" w:eastAsia="Times New Roman" w:hAnsi="Times New Roman"/>
                <w:sz w:val="24"/>
                <w:szCs w:val="24"/>
              </w:rPr>
              <w:t>Фамилия, имя учащегося</w:t>
            </w:r>
          </w:p>
        </w:tc>
        <w:tc>
          <w:tcPr>
            <w:tcW w:w="992" w:type="dxa"/>
          </w:tcPr>
          <w:p w:rsidR="00FE7D68" w:rsidRPr="00294FCB" w:rsidRDefault="00FE7D68" w:rsidP="0061647D">
            <w:pPr>
              <w:ind w:left="0" w:firstLine="0"/>
              <w:contextualSpacing/>
              <w:rPr>
                <w:rFonts w:ascii="Times New Roman" w:eastAsia="Times New Roman" w:hAnsi="Times New Roman"/>
                <w:sz w:val="24"/>
                <w:szCs w:val="24"/>
              </w:rPr>
            </w:pPr>
            <w:r w:rsidRPr="00294FCB">
              <w:rPr>
                <w:rFonts w:ascii="Times New Roman" w:eastAsia="Times New Roman" w:hAnsi="Times New Roman"/>
                <w:sz w:val="24"/>
                <w:szCs w:val="24"/>
              </w:rPr>
              <w:t>класс</w:t>
            </w:r>
          </w:p>
        </w:tc>
        <w:tc>
          <w:tcPr>
            <w:tcW w:w="1634" w:type="dxa"/>
          </w:tcPr>
          <w:p w:rsidR="00FE7D68" w:rsidRPr="00294FCB" w:rsidRDefault="00FE7D68" w:rsidP="0061647D">
            <w:pPr>
              <w:ind w:left="0" w:firstLine="0"/>
              <w:contextualSpacing/>
              <w:rPr>
                <w:rFonts w:ascii="Times New Roman" w:eastAsia="Times New Roman" w:hAnsi="Times New Roman"/>
                <w:sz w:val="24"/>
                <w:szCs w:val="24"/>
              </w:rPr>
            </w:pPr>
            <w:r w:rsidRPr="00294FCB">
              <w:rPr>
                <w:rFonts w:ascii="Times New Roman" w:eastAsia="Times New Roman" w:hAnsi="Times New Roman"/>
                <w:sz w:val="24"/>
                <w:szCs w:val="24"/>
              </w:rPr>
              <w:t>Техника исполнения</w:t>
            </w:r>
          </w:p>
        </w:tc>
        <w:tc>
          <w:tcPr>
            <w:tcW w:w="1620" w:type="dxa"/>
          </w:tcPr>
          <w:p w:rsidR="00FE7D68" w:rsidRPr="00294FCB" w:rsidRDefault="00FE7D68" w:rsidP="0061647D">
            <w:pPr>
              <w:ind w:left="0" w:firstLine="0"/>
              <w:contextualSpacing/>
              <w:rPr>
                <w:rFonts w:ascii="Times New Roman" w:eastAsia="Times New Roman" w:hAnsi="Times New Roman"/>
                <w:sz w:val="24"/>
                <w:szCs w:val="24"/>
              </w:rPr>
            </w:pPr>
            <w:r w:rsidRPr="00294FCB">
              <w:rPr>
                <w:rFonts w:ascii="Times New Roman" w:eastAsia="Times New Roman" w:hAnsi="Times New Roman"/>
                <w:sz w:val="24"/>
                <w:szCs w:val="24"/>
              </w:rPr>
              <w:t xml:space="preserve">Оригинальность </w:t>
            </w:r>
          </w:p>
        </w:tc>
        <w:tc>
          <w:tcPr>
            <w:tcW w:w="1282" w:type="dxa"/>
          </w:tcPr>
          <w:p w:rsidR="00FE7D68" w:rsidRPr="00294FCB" w:rsidRDefault="00FE7D68" w:rsidP="0061647D">
            <w:pPr>
              <w:ind w:left="0" w:firstLine="0"/>
              <w:contextualSpacing/>
              <w:rPr>
                <w:rFonts w:ascii="Times New Roman" w:eastAsia="Times New Roman" w:hAnsi="Times New Roman"/>
                <w:sz w:val="24"/>
                <w:szCs w:val="24"/>
              </w:rPr>
            </w:pPr>
            <w:r w:rsidRPr="00294FCB">
              <w:rPr>
                <w:rFonts w:ascii="Times New Roman" w:eastAsia="Times New Roman" w:hAnsi="Times New Roman"/>
                <w:sz w:val="24"/>
                <w:szCs w:val="24"/>
              </w:rPr>
              <w:t xml:space="preserve">Внешний вид </w:t>
            </w:r>
          </w:p>
        </w:tc>
        <w:tc>
          <w:tcPr>
            <w:tcW w:w="1309" w:type="dxa"/>
          </w:tcPr>
          <w:p w:rsidR="00FE7D68" w:rsidRPr="00294FCB" w:rsidRDefault="00FE7D68" w:rsidP="0061647D">
            <w:pPr>
              <w:ind w:left="0" w:firstLine="0"/>
              <w:contextualSpacing/>
              <w:rPr>
                <w:rFonts w:ascii="Times New Roman" w:eastAsia="Times New Roman" w:hAnsi="Times New Roman"/>
                <w:sz w:val="24"/>
                <w:szCs w:val="24"/>
              </w:rPr>
            </w:pPr>
            <w:r w:rsidRPr="00294FCB">
              <w:rPr>
                <w:rFonts w:ascii="Times New Roman" w:eastAsia="Times New Roman" w:hAnsi="Times New Roman"/>
                <w:sz w:val="24"/>
                <w:szCs w:val="24"/>
              </w:rPr>
              <w:t>Артистизм</w:t>
            </w:r>
          </w:p>
        </w:tc>
        <w:tc>
          <w:tcPr>
            <w:tcW w:w="1526" w:type="dxa"/>
          </w:tcPr>
          <w:p w:rsidR="00FE7D68" w:rsidRPr="00294FCB" w:rsidRDefault="00FE7D68" w:rsidP="0061647D">
            <w:pPr>
              <w:ind w:left="0" w:firstLine="0"/>
              <w:contextualSpacing/>
              <w:rPr>
                <w:rFonts w:ascii="Times New Roman" w:eastAsia="Times New Roman" w:hAnsi="Times New Roman"/>
                <w:sz w:val="24"/>
                <w:szCs w:val="24"/>
              </w:rPr>
            </w:pPr>
            <w:r w:rsidRPr="00294FCB">
              <w:rPr>
                <w:rFonts w:ascii="Times New Roman" w:eastAsia="Times New Roman" w:hAnsi="Times New Roman"/>
                <w:sz w:val="24"/>
                <w:szCs w:val="24"/>
              </w:rPr>
              <w:t>Умение держать себя перед аудиторией</w:t>
            </w:r>
          </w:p>
        </w:tc>
      </w:tr>
      <w:tr w:rsidR="00FE7D68" w:rsidRPr="00294FCB" w:rsidTr="000B4AF9">
        <w:trPr>
          <w:trHeight w:val="299"/>
        </w:trPr>
        <w:tc>
          <w:tcPr>
            <w:tcW w:w="1384" w:type="dxa"/>
          </w:tcPr>
          <w:p w:rsidR="00FE7D68" w:rsidRPr="00294FCB" w:rsidRDefault="00FE7D68" w:rsidP="00A87E7B">
            <w:pPr>
              <w:ind w:left="0"/>
              <w:contextualSpacing/>
              <w:rPr>
                <w:rFonts w:ascii="Times New Roman" w:eastAsia="Times New Roman" w:hAnsi="Times New Roman"/>
                <w:sz w:val="24"/>
                <w:szCs w:val="24"/>
              </w:rPr>
            </w:pPr>
          </w:p>
        </w:tc>
        <w:tc>
          <w:tcPr>
            <w:tcW w:w="992" w:type="dxa"/>
          </w:tcPr>
          <w:p w:rsidR="00FE7D68" w:rsidRPr="00294FCB" w:rsidRDefault="00FE7D68" w:rsidP="00A87E7B">
            <w:pPr>
              <w:ind w:left="0"/>
              <w:contextualSpacing/>
              <w:rPr>
                <w:rFonts w:ascii="Times New Roman" w:eastAsia="Times New Roman" w:hAnsi="Times New Roman"/>
                <w:sz w:val="24"/>
                <w:szCs w:val="24"/>
              </w:rPr>
            </w:pPr>
          </w:p>
        </w:tc>
        <w:tc>
          <w:tcPr>
            <w:tcW w:w="1634" w:type="dxa"/>
          </w:tcPr>
          <w:p w:rsidR="00FE7D68" w:rsidRPr="00294FCB" w:rsidRDefault="00FE7D68" w:rsidP="00A87E7B">
            <w:pPr>
              <w:ind w:left="0"/>
              <w:contextualSpacing/>
              <w:rPr>
                <w:rFonts w:ascii="Times New Roman" w:eastAsia="Times New Roman" w:hAnsi="Times New Roman"/>
                <w:sz w:val="24"/>
                <w:szCs w:val="24"/>
              </w:rPr>
            </w:pPr>
          </w:p>
        </w:tc>
        <w:tc>
          <w:tcPr>
            <w:tcW w:w="1620" w:type="dxa"/>
          </w:tcPr>
          <w:p w:rsidR="00FE7D68" w:rsidRPr="00294FCB" w:rsidRDefault="00FE7D68" w:rsidP="00A87E7B">
            <w:pPr>
              <w:ind w:left="0"/>
              <w:contextualSpacing/>
              <w:rPr>
                <w:rFonts w:ascii="Times New Roman" w:eastAsia="Times New Roman" w:hAnsi="Times New Roman"/>
                <w:sz w:val="24"/>
                <w:szCs w:val="24"/>
              </w:rPr>
            </w:pPr>
          </w:p>
        </w:tc>
        <w:tc>
          <w:tcPr>
            <w:tcW w:w="1282" w:type="dxa"/>
          </w:tcPr>
          <w:p w:rsidR="00FE7D68" w:rsidRPr="00294FCB" w:rsidRDefault="00FE7D68" w:rsidP="00A87E7B">
            <w:pPr>
              <w:ind w:left="0"/>
              <w:contextualSpacing/>
              <w:rPr>
                <w:rFonts w:ascii="Times New Roman" w:eastAsia="Times New Roman" w:hAnsi="Times New Roman"/>
                <w:sz w:val="24"/>
                <w:szCs w:val="24"/>
              </w:rPr>
            </w:pPr>
          </w:p>
        </w:tc>
        <w:tc>
          <w:tcPr>
            <w:tcW w:w="1309" w:type="dxa"/>
          </w:tcPr>
          <w:p w:rsidR="00FE7D68" w:rsidRPr="00294FCB" w:rsidRDefault="00FE7D68" w:rsidP="00A87E7B">
            <w:pPr>
              <w:ind w:left="0"/>
              <w:contextualSpacing/>
              <w:rPr>
                <w:rFonts w:ascii="Times New Roman" w:eastAsia="Times New Roman" w:hAnsi="Times New Roman"/>
                <w:sz w:val="24"/>
                <w:szCs w:val="24"/>
              </w:rPr>
            </w:pPr>
          </w:p>
        </w:tc>
        <w:tc>
          <w:tcPr>
            <w:tcW w:w="1526" w:type="dxa"/>
          </w:tcPr>
          <w:p w:rsidR="00FE7D68" w:rsidRPr="00294FCB" w:rsidRDefault="00FE7D68" w:rsidP="00A87E7B">
            <w:pPr>
              <w:ind w:left="0"/>
              <w:contextualSpacing/>
              <w:rPr>
                <w:rFonts w:ascii="Times New Roman" w:eastAsia="Times New Roman" w:hAnsi="Times New Roman"/>
                <w:sz w:val="24"/>
                <w:szCs w:val="24"/>
              </w:rPr>
            </w:pPr>
          </w:p>
        </w:tc>
      </w:tr>
      <w:tr w:rsidR="00FE7D68" w:rsidRPr="00294FCB" w:rsidTr="000B4AF9">
        <w:trPr>
          <w:trHeight w:val="315"/>
        </w:trPr>
        <w:tc>
          <w:tcPr>
            <w:tcW w:w="1384" w:type="dxa"/>
          </w:tcPr>
          <w:p w:rsidR="00FE7D68" w:rsidRPr="00294FCB" w:rsidRDefault="00FE7D68" w:rsidP="00A87E7B">
            <w:pPr>
              <w:ind w:left="0"/>
              <w:contextualSpacing/>
              <w:rPr>
                <w:rFonts w:ascii="Times New Roman" w:eastAsia="Times New Roman" w:hAnsi="Times New Roman"/>
                <w:sz w:val="24"/>
                <w:szCs w:val="24"/>
              </w:rPr>
            </w:pPr>
          </w:p>
        </w:tc>
        <w:tc>
          <w:tcPr>
            <w:tcW w:w="992" w:type="dxa"/>
          </w:tcPr>
          <w:p w:rsidR="00FE7D68" w:rsidRPr="00294FCB" w:rsidRDefault="00FE7D68" w:rsidP="00A87E7B">
            <w:pPr>
              <w:ind w:left="0"/>
              <w:contextualSpacing/>
              <w:rPr>
                <w:rFonts w:ascii="Times New Roman" w:eastAsia="Times New Roman" w:hAnsi="Times New Roman"/>
                <w:sz w:val="24"/>
                <w:szCs w:val="24"/>
              </w:rPr>
            </w:pPr>
          </w:p>
        </w:tc>
        <w:tc>
          <w:tcPr>
            <w:tcW w:w="1634" w:type="dxa"/>
          </w:tcPr>
          <w:p w:rsidR="00FE7D68" w:rsidRPr="00294FCB" w:rsidRDefault="00FE7D68" w:rsidP="00A87E7B">
            <w:pPr>
              <w:ind w:left="0"/>
              <w:contextualSpacing/>
              <w:rPr>
                <w:rFonts w:ascii="Times New Roman" w:eastAsia="Times New Roman" w:hAnsi="Times New Roman"/>
                <w:sz w:val="24"/>
                <w:szCs w:val="24"/>
              </w:rPr>
            </w:pPr>
          </w:p>
        </w:tc>
        <w:tc>
          <w:tcPr>
            <w:tcW w:w="1620" w:type="dxa"/>
          </w:tcPr>
          <w:p w:rsidR="00FE7D68" w:rsidRPr="00294FCB" w:rsidRDefault="00FE7D68" w:rsidP="00A87E7B">
            <w:pPr>
              <w:ind w:left="0"/>
              <w:contextualSpacing/>
              <w:rPr>
                <w:rFonts w:ascii="Times New Roman" w:eastAsia="Times New Roman" w:hAnsi="Times New Roman"/>
                <w:sz w:val="24"/>
                <w:szCs w:val="24"/>
              </w:rPr>
            </w:pPr>
          </w:p>
        </w:tc>
        <w:tc>
          <w:tcPr>
            <w:tcW w:w="1282" w:type="dxa"/>
          </w:tcPr>
          <w:p w:rsidR="00FE7D68" w:rsidRPr="00294FCB" w:rsidRDefault="00FE7D68" w:rsidP="00A87E7B">
            <w:pPr>
              <w:ind w:left="0"/>
              <w:contextualSpacing/>
              <w:rPr>
                <w:rFonts w:ascii="Times New Roman" w:eastAsia="Times New Roman" w:hAnsi="Times New Roman"/>
                <w:sz w:val="24"/>
                <w:szCs w:val="24"/>
              </w:rPr>
            </w:pPr>
          </w:p>
        </w:tc>
        <w:tc>
          <w:tcPr>
            <w:tcW w:w="1309" w:type="dxa"/>
          </w:tcPr>
          <w:p w:rsidR="00FE7D68" w:rsidRPr="00294FCB" w:rsidRDefault="00FE7D68" w:rsidP="00A87E7B">
            <w:pPr>
              <w:ind w:left="0"/>
              <w:contextualSpacing/>
              <w:rPr>
                <w:rFonts w:ascii="Times New Roman" w:eastAsia="Times New Roman" w:hAnsi="Times New Roman"/>
                <w:sz w:val="24"/>
                <w:szCs w:val="24"/>
              </w:rPr>
            </w:pPr>
          </w:p>
        </w:tc>
        <w:tc>
          <w:tcPr>
            <w:tcW w:w="1526" w:type="dxa"/>
          </w:tcPr>
          <w:p w:rsidR="00FE7D68" w:rsidRPr="00294FCB" w:rsidRDefault="00FE7D68" w:rsidP="00A87E7B">
            <w:pPr>
              <w:ind w:left="0"/>
              <w:contextualSpacing/>
              <w:rPr>
                <w:rFonts w:ascii="Times New Roman" w:eastAsia="Times New Roman" w:hAnsi="Times New Roman"/>
                <w:sz w:val="24"/>
                <w:szCs w:val="24"/>
              </w:rPr>
            </w:pPr>
          </w:p>
        </w:tc>
      </w:tr>
    </w:tbl>
    <w:p w:rsidR="00FE7D68" w:rsidRPr="00294FCB" w:rsidRDefault="00FE7D68" w:rsidP="00A87E7B">
      <w:pPr>
        <w:ind w:left="0"/>
        <w:contextualSpacing/>
        <w:rPr>
          <w:rFonts w:ascii="Times New Roman" w:eastAsia="Times New Roman" w:hAnsi="Times New Roman"/>
          <w:sz w:val="28"/>
          <w:szCs w:val="28"/>
        </w:rPr>
      </w:pP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Эксперты__________________________</w:t>
      </w:r>
      <w:r w:rsidR="0061647D">
        <w:rPr>
          <w:rFonts w:ascii="Times New Roman" w:eastAsia="Times New Roman" w:hAnsi="Times New Roman"/>
          <w:sz w:val="28"/>
          <w:szCs w:val="28"/>
        </w:rPr>
        <w:t>__________________________</w:t>
      </w:r>
    </w:p>
    <w:p w:rsidR="00FE7D68" w:rsidRPr="00294FCB" w:rsidRDefault="0061647D" w:rsidP="00A87E7B">
      <w:pPr>
        <w:ind w:left="0"/>
        <w:contextualSpacing/>
        <w:rPr>
          <w:rFonts w:ascii="Times New Roman" w:hAnsi="Times New Roman"/>
          <w:b/>
          <w:sz w:val="28"/>
          <w:szCs w:val="28"/>
        </w:rPr>
      </w:pPr>
      <w:r>
        <w:rPr>
          <w:rFonts w:ascii="Times New Roman" w:hAnsi="Times New Roman"/>
          <w:b/>
          <w:sz w:val="28"/>
          <w:szCs w:val="28"/>
        </w:rPr>
        <w:br w:type="column"/>
      </w:r>
      <w:r w:rsidR="00FE7D68" w:rsidRPr="00294FCB">
        <w:rPr>
          <w:rFonts w:ascii="Times New Roman" w:hAnsi="Times New Roman"/>
          <w:b/>
          <w:sz w:val="28"/>
          <w:szCs w:val="28"/>
        </w:rPr>
        <w:lastRenderedPageBreak/>
        <w:t>Проектная задача</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При разработке инструментария «Проектная задача» использован опыт работы шко</w:t>
      </w:r>
      <w:r w:rsidR="009418BD">
        <w:rPr>
          <w:rFonts w:ascii="Times New Roman" w:hAnsi="Times New Roman"/>
          <w:sz w:val="28"/>
          <w:szCs w:val="28"/>
        </w:rPr>
        <w:t xml:space="preserve">лы  </w:t>
      </w:r>
      <w:r w:rsidRPr="00294FCB">
        <w:rPr>
          <w:rFonts w:ascii="Times New Roman" w:hAnsi="Times New Roman"/>
          <w:sz w:val="28"/>
          <w:szCs w:val="28"/>
        </w:rPr>
        <w:t>№ 1133, стажировочной площадки Открытого института «Развивающее образование», который, в свою очередь, является Федеральной инновационной площадкой по построению школьной системы оценки качества общего образования, предложенный к изучению в пособиях  «Проектные задачи в начальной школе» и «Сборник проектных задач», автор Воронцов А.Б.</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В связи с введением ФГОС в корне меняется понятие оценивания. В современной школе предполагаются такие средства оценки учебных достижений, которые будут определять не соответствие или  несоответствие заданным нормам, а продвижение самого ученика относительно своего прежнего (стартового) уровня. В ходе его реализации измеряется динамика становления компетенций, а не  факт их наличия. [А.Б. Воронцов «Инструктивно – методическое обеспечение учёта индивидуального прогресса учащихся»]</w:t>
      </w:r>
    </w:p>
    <w:p w:rsidR="009418BD" w:rsidRDefault="00FE7D68" w:rsidP="00A87E7B">
      <w:pPr>
        <w:ind w:left="0"/>
        <w:contextualSpacing/>
        <w:rPr>
          <w:rFonts w:ascii="Times New Roman" w:hAnsi="Times New Roman"/>
          <w:sz w:val="28"/>
          <w:szCs w:val="28"/>
        </w:rPr>
      </w:pPr>
      <w:r w:rsidRPr="00294FCB">
        <w:rPr>
          <w:rFonts w:ascii="Times New Roman" w:hAnsi="Times New Roman"/>
          <w:sz w:val="28"/>
          <w:szCs w:val="28"/>
        </w:rPr>
        <w:t xml:space="preserve">Проектная задача – это образовательное событие, стимулирующее систему действий учащихся, направленных на получение результата (продукта), и одновременно качественное самоизменение группы детей.  </w:t>
      </w:r>
    </w:p>
    <w:p w:rsidR="000B4AF9" w:rsidRDefault="000B4AF9" w:rsidP="00A87E7B">
      <w:pPr>
        <w:ind w:left="0"/>
        <w:contextualSpacing/>
        <w:rPr>
          <w:rFonts w:ascii="Times New Roman" w:hAnsi="Times New Roman"/>
          <w:sz w:val="28"/>
          <w:szCs w:val="28"/>
        </w:rPr>
      </w:pPr>
    </w:p>
    <w:p w:rsidR="00FE7D68" w:rsidRPr="00294FCB" w:rsidRDefault="00F97306" w:rsidP="00A87E7B">
      <w:pPr>
        <w:ind w:left="0"/>
        <w:contextualSpacing/>
        <w:rPr>
          <w:rFonts w:ascii="Times New Roman" w:hAnsi="Times New Roman"/>
          <w:sz w:val="28"/>
          <w:szCs w:val="28"/>
          <w:u w:val="single"/>
        </w:rPr>
      </w:pPr>
      <w:r>
        <w:rPr>
          <w:rFonts w:ascii="Times New Roman" w:hAnsi="Times New Roman"/>
          <w:noProof/>
          <w:sz w:val="28"/>
          <w:szCs w:val="28"/>
          <w:lang w:eastAsia="ru-RU"/>
        </w:rPr>
        <mc:AlternateContent>
          <mc:Choice Requires="wpg">
            <w:drawing>
              <wp:anchor distT="0" distB="0" distL="114300" distR="114300" simplePos="0" relativeHeight="251659264" behindDoc="0" locked="0" layoutInCell="1" allowOverlap="1">
                <wp:simplePos x="0" y="0"/>
                <wp:positionH relativeFrom="column">
                  <wp:posOffset>-100330</wp:posOffset>
                </wp:positionH>
                <wp:positionV relativeFrom="paragraph">
                  <wp:posOffset>22225</wp:posOffset>
                </wp:positionV>
                <wp:extent cx="6042660" cy="2820670"/>
                <wp:effectExtent l="0" t="0" r="15240" b="17780"/>
                <wp:wrapNone/>
                <wp:docPr id="2"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2660" cy="2820670"/>
                          <a:chOff x="1200" y="10560"/>
                          <a:chExt cx="9780" cy="4875"/>
                        </a:xfrm>
                      </wpg:grpSpPr>
                      <wpg:grpSp>
                        <wpg:cNvPr id="3" name="Group 3"/>
                        <wpg:cNvGrpSpPr>
                          <a:grpSpLocks/>
                        </wpg:cNvGrpSpPr>
                        <wpg:grpSpPr bwMode="auto">
                          <a:xfrm>
                            <a:off x="2160" y="10560"/>
                            <a:ext cx="7815" cy="1575"/>
                            <a:chOff x="2160" y="10560"/>
                            <a:chExt cx="7815" cy="1575"/>
                          </a:xfrm>
                        </wpg:grpSpPr>
                        <wps:wsp>
                          <wps:cNvPr id="4" name="Rectangle 4"/>
                          <wps:cNvSpPr>
                            <a:spLocks noChangeArrowheads="1"/>
                          </wps:cNvSpPr>
                          <wps:spPr bwMode="auto">
                            <a:xfrm>
                              <a:off x="3000" y="10560"/>
                              <a:ext cx="5490" cy="55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261BE4" w:rsidRPr="00FE7D68" w:rsidRDefault="00261BE4" w:rsidP="00FE7D68">
                                <w:pPr>
                                  <w:rPr>
                                    <w:rFonts w:ascii="Times New Roman" w:hAnsi="Times New Roman"/>
                                    <w:sz w:val="24"/>
                                    <w:szCs w:val="24"/>
                                  </w:rPr>
                                </w:pPr>
                                <w:r w:rsidRPr="00A15408">
                                  <w:rPr>
                                    <w:rFonts w:ascii="Times New Roman" w:hAnsi="Times New Roman"/>
                                    <w:sz w:val="24"/>
                                    <w:szCs w:val="24"/>
                                  </w:rPr>
                                  <w:t>Структура инструментария «Проектная задача»</w:t>
                                </w:r>
                              </w:p>
                              <w:p w:rsidR="00261BE4" w:rsidRPr="00FE7D68" w:rsidRDefault="00261BE4" w:rsidP="00FE7D68">
                                <w:pPr>
                                  <w:rPr>
                                    <w:rFonts w:ascii="Times New Roman" w:hAnsi="Times New Roman"/>
                                  </w:rPr>
                                </w:pPr>
                              </w:p>
                            </w:txbxContent>
                          </wps:txbx>
                          <wps:bodyPr rot="0" vert="horz" wrap="square" lIns="91440" tIns="45720" rIns="91440" bIns="45720" anchor="t" anchorCtr="0" upright="1">
                            <a:noAutofit/>
                          </wps:bodyPr>
                        </wps:wsp>
                        <wps:wsp>
                          <wps:cNvPr id="5" name="AutoShape 5"/>
                          <wps:cNvCnPr>
                            <a:cxnSpLocks noChangeShapeType="1"/>
                          </wps:cNvCnPr>
                          <wps:spPr bwMode="auto">
                            <a:xfrm>
                              <a:off x="6000" y="11115"/>
                              <a:ext cx="15" cy="405"/>
                            </a:xfrm>
                            <a:prstGeom prst="straightConnector1">
                              <a:avLst/>
                            </a:prstGeom>
                            <a:ln>
                              <a:headEnd/>
                              <a:tailEnd type="triangle" w="med" len="med"/>
                            </a:ln>
                            <a:extLst/>
                          </wps:spPr>
                          <wps:style>
                            <a:lnRef idx="2">
                              <a:schemeClr val="accent2"/>
                            </a:lnRef>
                            <a:fillRef idx="1">
                              <a:schemeClr val="lt1"/>
                            </a:fillRef>
                            <a:effectRef idx="0">
                              <a:schemeClr val="accent2"/>
                            </a:effectRef>
                            <a:fontRef idx="minor">
                              <a:schemeClr val="dk1"/>
                            </a:fontRef>
                          </wps:style>
                          <wps:bodyPr/>
                        </wps:wsp>
                        <wps:wsp>
                          <wps:cNvPr id="6" name="Rectangle 6"/>
                          <wps:cNvSpPr>
                            <a:spLocks noChangeArrowheads="1"/>
                          </wps:cNvSpPr>
                          <wps:spPr bwMode="auto">
                            <a:xfrm>
                              <a:off x="2160" y="11520"/>
                              <a:ext cx="7815" cy="61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261BE4" w:rsidRPr="00FE7D68" w:rsidRDefault="00261BE4" w:rsidP="00FE7D68">
                                <w:pPr>
                                  <w:jc w:val="center"/>
                                  <w:rPr>
                                    <w:rFonts w:ascii="Times New Roman" w:hAnsi="Times New Roman"/>
                                    <w:sz w:val="24"/>
                                    <w:szCs w:val="24"/>
                                  </w:rPr>
                                </w:pPr>
                                <w:r w:rsidRPr="00A15408">
                                  <w:rPr>
                                    <w:rFonts w:ascii="Times New Roman" w:hAnsi="Times New Roman"/>
                                    <w:sz w:val="24"/>
                                    <w:szCs w:val="24"/>
                                  </w:rPr>
                                  <w:t>Выбор  темы проектной задачи, постановка цели и определение задач</w:t>
                                </w:r>
                              </w:p>
                            </w:txbxContent>
                          </wps:txbx>
                          <wps:bodyPr rot="0" vert="horz" wrap="square" lIns="91440" tIns="45720" rIns="91440" bIns="45720" anchor="t" anchorCtr="0" upright="1">
                            <a:noAutofit/>
                          </wps:bodyPr>
                        </wps:wsp>
                      </wpg:grpSp>
                      <wpg:grpSp>
                        <wpg:cNvPr id="7" name="Group 7"/>
                        <wpg:cNvGrpSpPr>
                          <a:grpSpLocks/>
                        </wpg:cNvGrpSpPr>
                        <wpg:grpSpPr bwMode="auto">
                          <a:xfrm>
                            <a:off x="1200" y="12135"/>
                            <a:ext cx="9780" cy="3300"/>
                            <a:chOff x="1200" y="12135"/>
                            <a:chExt cx="9780" cy="3300"/>
                          </a:xfrm>
                        </wpg:grpSpPr>
                        <wpg:grpSp>
                          <wpg:cNvPr id="8" name="Group 8"/>
                          <wpg:cNvGrpSpPr>
                            <a:grpSpLocks/>
                          </wpg:cNvGrpSpPr>
                          <wpg:grpSpPr bwMode="auto">
                            <a:xfrm>
                              <a:off x="1200" y="12135"/>
                              <a:ext cx="9780" cy="2460"/>
                              <a:chOff x="1200" y="12135"/>
                              <a:chExt cx="9780" cy="2460"/>
                            </a:xfrm>
                          </wpg:grpSpPr>
                          <wps:wsp>
                            <wps:cNvPr id="9" name="AutoShape 9"/>
                            <wps:cNvCnPr>
                              <a:cxnSpLocks noChangeShapeType="1"/>
                            </wps:cNvCnPr>
                            <wps:spPr bwMode="auto">
                              <a:xfrm>
                                <a:off x="6000" y="12135"/>
                                <a:ext cx="15" cy="450"/>
                              </a:xfrm>
                              <a:prstGeom prst="straightConnector1">
                                <a:avLst/>
                              </a:prstGeom>
                              <a:ln>
                                <a:headEnd/>
                                <a:tailEnd type="triangle" w="med" len="med"/>
                              </a:ln>
                              <a:extLst/>
                            </wps:spPr>
                            <wps:style>
                              <a:lnRef idx="2">
                                <a:schemeClr val="accent2"/>
                              </a:lnRef>
                              <a:fillRef idx="1">
                                <a:schemeClr val="lt1"/>
                              </a:fillRef>
                              <a:effectRef idx="0">
                                <a:schemeClr val="accent2"/>
                              </a:effectRef>
                              <a:fontRef idx="minor">
                                <a:schemeClr val="dk1"/>
                              </a:fontRef>
                            </wps:style>
                            <wps:bodyPr/>
                          </wps:wsp>
                          <wps:wsp>
                            <wps:cNvPr id="10" name="Rectangle 10"/>
                            <wps:cNvSpPr>
                              <a:spLocks noChangeArrowheads="1"/>
                            </wps:cNvSpPr>
                            <wps:spPr bwMode="auto">
                              <a:xfrm>
                                <a:off x="1455" y="12585"/>
                                <a:ext cx="9390" cy="67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261BE4" w:rsidRPr="00FE7D68" w:rsidRDefault="00261BE4" w:rsidP="00FE7D68">
                                  <w:pPr>
                                    <w:jc w:val="center"/>
                                    <w:rPr>
                                      <w:rFonts w:ascii="Times New Roman" w:hAnsi="Times New Roman"/>
                                      <w:sz w:val="24"/>
                                      <w:szCs w:val="24"/>
                                    </w:rPr>
                                  </w:pPr>
                                  <w:r w:rsidRPr="00A15408">
                                    <w:rPr>
                                      <w:rFonts w:ascii="Times New Roman" w:hAnsi="Times New Roman"/>
                                      <w:sz w:val="24"/>
                                      <w:szCs w:val="24"/>
                                    </w:rPr>
                                    <w:t>Создание условий для комплексного использования знаний из разных дисциплин</w:t>
                                  </w:r>
                                </w:p>
                              </w:txbxContent>
                            </wps:txbx>
                            <wps:bodyPr rot="0" vert="horz" wrap="square" lIns="91440" tIns="45720" rIns="91440" bIns="45720" anchor="t" anchorCtr="0" upright="1">
                              <a:noAutofit/>
                            </wps:bodyPr>
                          </wps:wsp>
                          <wps:wsp>
                            <wps:cNvPr id="11" name="AutoShape 11"/>
                            <wps:cNvCnPr>
                              <a:cxnSpLocks noChangeShapeType="1"/>
                            </wps:cNvCnPr>
                            <wps:spPr bwMode="auto">
                              <a:xfrm>
                                <a:off x="5970" y="13260"/>
                                <a:ext cx="15" cy="405"/>
                              </a:xfrm>
                              <a:prstGeom prst="straightConnector1">
                                <a:avLst/>
                              </a:prstGeom>
                              <a:ln>
                                <a:headEnd/>
                                <a:tailEnd type="triangle" w="med" len="med"/>
                              </a:ln>
                              <a:extLst/>
                            </wps:spPr>
                            <wps:style>
                              <a:lnRef idx="2">
                                <a:schemeClr val="accent2"/>
                              </a:lnRef>
                              <a:fillRef idx="1">
                                <a:schemeClr val="lt1"/>
                              </a:fillRef>
                              <a:effectRef idx="0">
                                <a:schemeClr val="accent2"/>
                              </a:effectRef>
                              <a:fontRef idx="minor">
                                <a:schemeClr val="dk1"/>
                              </a:fontRef>
                            </wps:style>
                            <wps:bodyPr/>
                          </wps:wsp>
                          <wps:wsp>
                            <wps:cNvPr id="12" name="Rectangle 12"/>
                            <wps:cNvSpPr>
                              <a:spLocks noChangeArrowheads="1"/>
                            </wps:cNvSpPr>
                            <wps:spPr bwMode="auto">
                              <a:xfrm>
                                <a:off x="1200" y="13665"/>
                                <a:ext cx="9780" cy="93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261BE4" w:rsidRPr="00FE7D68" w:rsidRDefault="00261BE4" w:rsidP="00FE7D68">
                                  <w:pPr>
                                    <w:jc w:val="center"/>
                                    <w:rPr>
                                      <w:rFonts w:ascii="Times New Roman" w:hAnsi="Times New Roman"/>
                                      <w:sz w:val="24"/>
                                      <w:szCs w:val="24"/>
                                    </w:rPr>
                                  </w:pPr>
                                  <w:r w:rsidRPr="00FE7D68">
                                    <w:rPr>
                                      <w:rFonts w:ascii="Times New Roman" w:hAnsi="Times New Roman"/>
                                      <w:sz w:val="24"/>
                                      <w:szCs w:val="24"/>
                                    </w:rPr>
                                    <w:t xml:space="preserve"> </w:t>
                                  </w:r>
                                  <w:r w:rsidRPr="00A15408">
                                    <w:rPr>
                                      <w:rFonts w:ascii="Times New Roman" w:hAnsi="Times New Roman"/>
                                      <w:sz w:val="24"/>
                                      <w:szCs w:val="24"/>
                                    </w:rPr>
                                    <w:t xml:space="preserve">Создание условий для овладения и отслеживания сформированности УУД обучающимися в процессе решения практической задачи по проектированию значимого </w:t>
                                  </w:r>
                                  <w:r w:rsidRPr="000B4AF9">
                                    <w:rPr>
                                      <w:rFonts w:ascii="Times New Roman" w:hAnsi="Times New Roman"/>
                                      <w:sz w:val="24"/>
                                      <w:szCs w:val="24"/>
                                      <w:highlight w:val="lightGray"/>
                                    </w:rPr>
                                    <w:t>детям продукта</w:t>
                                  </w:r>
                                </w:p>
                              </w:txbxContent>
                            </wps:txbx>
                            <wps:bodyPr rot="0" vert="horz" wrap="square" lIns="91440" tIns="45720" rIns="91440" bIns="45720" anchor="t" anchorCtr="0" upright="1">
                              <a:noAutofit/>
                            </wps:bodyPr>
                          </wps:wsp>
                        </wpg:grpSp>
                        <wps:wsp>
                          <wps:cNvPr id="13" name="AutoShape 13"/>
                          <wps:cNvCnPr>
                            <a:cxnSpLocks noChangeShapeType="1"/>
                          </wps:cNvCnPr>
                          <wps:spPr bwMode="auto">
                            <a:xfrm>
                              <a:off x="6015" y="14595"/>
                              <a:ext cx="15" cy="405"/>
                            </a:xfrm>
                            <a:prstGeom prst="straightConnector1">
                              <a:avLst/>
                            </a:prstGeom>
                            <a:ln>
                              <a:headEnd/>
                              <a:tailEnd type="triangle" w="med" len="med"/>
                            </a:ln>
                            <a:extLst/>
                          </wps:spPr>
                          <wps:style>
                            <a:lnRef idx="2">
                              <a:schemeClr val="accent2"/>
                            </a:lnRef>
                            <a:fillRef idx="1">
                              <a:schemeClr val="lt1"/>
                            </a:fillRef>
                            <a:effectRef idx="0">
                              <a:schemeClr val="accent2"/>
                            </a:effectRef>
                            <a:fontRef idx="minor">
                              <a:schemeClr val="dk1"/>
                            </a:fontRef>
                          </wps:style>
                          <wps:bodyPr/>
                        </wps:wsp>
                        <wps:wsp>
                          <wps:cNvPr id="14" name="Rectangle 14"/>
                          <wps:cNvSpPr>
                            <a:spLocks noChangeArrowheads="1"/>
                          </wps:cNvSpPr>
                          <wps:spPr bwMode="auto">
                            <a:xfrm>
                              <a:off x="3195" y="15000"/>
                              <a:ext cx="5100" cy="43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261BE4" w:rsidRPr="00FE7D68" w:rsidRDefault="00261BE4" w:rsidP="00FE7D68">
                                <w:pPr>
                                  <w:jc w:val="center"/>
                                  <w:rPr>
                                    <w:rFonts w:ascii="Times New Roman" w:hAnsi="Times New Roman"/>
                                    <w:sz w:val="20"/>
                                    <w:szCs w:val="20"/>
                                  </w:rPr>
                                </w:pPr>
                                <w:r w:rsidRPr="00A15408">
                                  <w:rPr>
                                    <w:rFonts w:ascii="Times New Roman" w:hAnsi="Times New Roman"/>
                                    <w:sz w:val="20"/>
                                    <w:szCs w:val="20"/>
                                  </w:rPr>
                                  <w:t>Рефлексия, анализ, коррекция</w:t>
                                </w:r>
                              </w:p>
                              <w:p w:rsidR="00261BE4" w:rsidRPr="00FE7D68" w:rsidRDefault="00261BE4" w:rsidP="00FE7D68">
                                <w:pPr>
                                  <w:jc w:val="center"/>
                                  <w:rPr>
                                    <w:rFonts w:ascii="Times New Roman" w:hAnsi="Times New Roman"/>
                                    <w:sz w:val="24"/>
                                    <w:szCs w:val="24"/>
                                  </w:rPr>
                                </w:pPr>
                              </w:p>
                              <w:p w:rsidR="00261BE4" w:rsidRPr="00FE7D68" w:rsidRDefault="00261BE4" w:rsidP="00FE7D68">
                                <w:pPr>
                                  <w:jc w:val="center"/>
                                  <w:rPr>
                                    <w:rFonts w:ascii="Times New Roman" w:hAnsi="Times New Roman"/>
                                    <w:sz w:val="24"/>
                                    <w:szCs w:val="24"/>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2" o:spid="_x0000_s1026" style="position:absolute;left:0;text-align:left;margin-left:-7.9pt;margin-top:1.75pt;width:475.8pt;height:222.1pt;z-index:251659264" coordorigin="1200,10560" coordsize="9780,4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">
                <v:group id="Group 3" o:spid="_x0000_s1027" style="position:absolute;left:2160;top:10560;width:7815;height:1575" coordorigin="2160,10560" coordsize="7815,1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4" o:spid="_x0000_s1028" style="position:absolute;left:3000;top:10560;width:549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PTa8AA&#10;AADaAAAADwAAAGRycy9kb3ducmV2LnhtbESPQYvCMBSE74L/ITzBm6Yusi61qVRFcI/VxfOjebbV&#10;5qU0WVv/vVlY8DjMzDdMshlMIx7UudqygsU8AkFcWF1zqeDnfJh9gXAeWWNjmRQ8ycEmHY8SjLXt&#10;OafHyZciQNjFqKDyvo2ldEVFBt3ctsTBu9rOoA+yK6XusA9w08iPKPqUBmsOCxW2tKuouJ9+jQL5&#10;3J/z/pBd9t+3K2XN6uLyrVFqOhmyNQhPg3+H/9tHrWAJf1fCDZDp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NPTa8AAAADaAAAADwAAAAAAAAAAAAAAAACYAgAAZHJzL2Rvd25y&#10;ZXYueG1sUEsFBgAAAAAEAAQA9QAAAIUDAAAAAA==&#10;" fillcolor="white [3201]" strokecolor="#ed7d31 [3205]" strokeweight="1pt">
                    <v:textbox>
                      <w:txbxContent>
                        <w:p w:rsidR="00261BE4" w:rsidRPr="00FE7D68" w:rsidRDefault="00261BE4" w:rsidP="00FE7D68">
                          <w:pPr>
                            <w:rPr>
                              <w:rFonts w:ascii="Times New Roman" w:hAnsi="Times New Roman"/>
                              <w:sz w:val="24"/>
                              <w:szCs w:val="24"/>
                            </w:rPr>
                          </w:pPr>
                          <w:r w:rsidRPr="00A15408">
                            <w:rPr>
                              <w:rFonts w:ascii="Times New Roman" w:hAnsi="Times New Roman"/>
                              <w:sz w:val="24"/>
                              <w:szCs w:val="24"/>
                            </w:rPr>
                            <w:t>Структура инструментария «Проектная задача»</w:t>
                          </w:r>
                        </w:p>
                        <w:p w:rsidR="00261BE4" w:rsidRPr="00FE7D68" w:rsidRDefault="00261BE4" w:rsidP="00FE7D68">
                          <w:pPr>
                            <w:rPr>
                              <w:rFonts w:ascii="Times New Roman" w:hAnsi="Times New Roman"/>
                            </w:rPr>
                          </w:pPr>
                        </w:p>
                      </w:txbxContent>
                    </v:textbox>
                  </v:rect>
                  <v:shapetype id="_x0000_t32" coordsize="21600,21600" o:spt="32" o:oned="t" path="m,l21600,21600e" filled="f">
                    <v:path arrowok="t" fillok="f" o:connecttype="none"/>
                    <o:lock v:ext="edit" shapetype="t"/>
                  </v:shapetype>
                  <v:shape id="AutoShape 5" o:spid="_x0000_s1029" type="#_x0000_t32" style="position:absolute;left:6000;top:11115;width:15;height:4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QmCMQAAADaAAAADwAAAGRycy9kb3ducmV2LnhtbESPT2vCQBTE7wW/w/IEb3VXqSVNXUUE&#10;S3ux+KfS4yP7TILZtyG7JvHbu0Khx2FmfsPMl72tREuNLx1rmIwVCOLMmZJzDcfD5jkB4QOywcox&#10;abiRh+Vi8DTH1LiOd9TuQy4ihH2KGooQ6lRKnxVk0Y9dTRy9s2sshiibXJoGuwi3lZwq9SotlhwX&#10;CqxpXVB22V+tBnVS+ez3Zbtr39ann6+P7yTxXaL1aNiv3kEE6sN/+K/9aTTM4HEl3gC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9CYIxAAAANoAAAAPAAAAAAAAAAAA&#10;AAAAAKECAABkcnMvZG93bnJldi54bWxQSwUGAAAAAAQABAD5AAAAkgMAAAAA&#10;" filled="t" fillcolor="white [3201]" strokecolor="#ed7d31 [3205]" strokeweight="1pt">
                    <v:stroke endarrow="block" joinstyle="miter"/>
                  </v:shape>
                  <v:rect id="Rectangle 6" o:spid="_x0000_s1030" style="position:absolute;left:2160;top:11520;width:781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3oh74A&#10;AADaAAAADwAAAGRycy9kb3ducmV2LnhtbESPQavCMBCE7w/8D2EFb89UDyrVKFUR9FgVz0uzttVm&#10;U5po6783guBxmJlvmMWqM5V4UuNKywpGwwgEcWZ1ybmC82n3PwPhPLLGyjIpeJGD1bL3t8BY25ZT&#10;eh59LgKEXYwKCu/rWEqXFWTQDW1NHLyrbQz6IJtc6gbbADeVHEfRRBosOSwUWNOmoOx+fBgF8rU9&#10;pe0uuWwPtysl1fTi0rVRatDvkjkIT53/hb/tvVYwgc+VcAPk8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9N6Ie+AAAA2gAAAA8AAAAAAAAAAAAAAAAAmAIAAGRycy9kb3ducmV2&#10;LnhtbFBLBQYAAAAABAAEAPUAAACDAwAAAAA=&#10;" fillcolor="white [3201]" strokecolor="#ed7d31 [3205]" strokeweight="1pt">
                    <v:textbox>
                      <w:txbxContent>
                        <w:p w:rsidR="00261BE4" w:rsidRPr="00FE7D68" w:rsidRDefault="00261BE4" w:rsidP="00FE7D68">
                          <w:pPr>
                            <w:jc w:val="center"/>
                            <w:rPr>
                              <w:rFonts w:ascii="Times New Roman" w:hAnsi="Times New Roman"/>
                              <w:sz w:val="24"/>
                              <w:szCs w:val="24"/>
                            </w:rPr>
                          </w:pPr>
                          <w:r w:rsidRPr="00A15408">
                            <w:rPr>
                              <w:rFonts w:ascii="Times New Roman" w:hAnsi="Times New Roman"/>
                              <w:sz w:val="24"/>
                              <w:szCs w:val="24"/>
                            </w:rPr>
                            <w:t>Выбор  темы проектной задачи, постановка цели и определение задач</w:t>
                          </w:r>
                        </w:p>
                      </w:txbxContent>
                    </v:textbox>
                  </v:rect>
                </v:group>
                <v:group id="Group 7" o:spid="_x0000_s1031" style="position:absolute;left:1200;top:12135;width:9780;height:3300" coordorigin="1200,12135" coordsize="9780,3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Group 8" o:spid="_x0000_s1032" style="position:absolute;left:1200;top:12135;width:9780;height:2460" coordorigin="1200,12135" coordsize="9780,2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AutoShape 9" o:spid="_x0000_s1033" type="#_x0000_t32" style="position:absolute;left:6000;top:12135;width:15;height:4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ksDcQAAADaAAAADwAAAGRycy9kb3ducmV2LnhtbESPQWvCQBSE74X+h+UVvNXdFltidJUi&#10;KPZi0Vbx+Mg+k9Ds25Bdk/jvXUHwOMzMN8x03ttKtNT40rGGt6ECQZw5U3Ku4e93+ZqA8AHZYOWY&#10;NFzIw3z2/DTF1LiOt9TuQi4ihH2KGooQ6lRKnxVk0Q9dTRy9k2sshiibXJoGuwi3lXxX6lNaLDku&#10;FFjToqDsf3e2GtRB5R/H0WbbjheH/ffqJ0l8l2g9eOm/JiAC9eERvrfXRsMYblfiDZC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uSwNxAAAANoAAAAPAAAAAAAAAAAA&#10;AAAAAKECAABkcnMvZG93bnJldi54bWxQSwUGAAAAAAQABAD5AAAAkgMAAAAA&#10;" filled="t" fillcolor="white [3201]" strokecolor="#ed7d31 [3205]" strokeweight="1pt">
                      <v:stroke endarrow="block" joinstyle="miter"/>
                    </v:shape>
                    <v:rect id="Rectangle 10" o:spid="_x0000_s1034" style="position:absolute;left:1455;top:12585;width:939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p1P8EA&#10;AADbAAAADwAAAGRycy9kb3ducmV2LnhtbESPQW/CMAyF75P4D5GRuI0UDmzqCKiAkOBYmDhbjWkL&#10;jVM1gZZ/jw+TdrP1nt/7vFwPrlFP6kLt2cBsmoAiLrytuTTwe95/foMKEdli45kMvCjAejX6WGJq&#10;fc85PU+xVBLCIUUDVYxtqnUoKnIYpr4lFu3qO4dR1q7UtsNewl2j50my0A5rloYKW9pWVNxPD2dA&#10;v3bnvN9nl93xdqWs+bqEfOOMmYyH7AdUpCH+m/+uD1bwhV5+kQH06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adT/BAAAA2wAAAA8AAAAAAAAAAAAAAAAAmAIAAGRycy9kb3du&#10;cmV2LnhtbFBLBQYAAAAABAAEAPUAAACGAwAAAAA=&#10;" fillcolor="white [3201]" strokecolor="#ed7d31 [3205]" strokeweight="1pt">
                      <v:textbox>
                        <w:txbxContent>
                          <w:p w:rsidR="00261BE4" w:rsidRPr="00FE7D68" w:rsidRDefault="00261BE4" w:rsidP="00FE7D68">
                            <w:pPr>
                              <w:jc w:val="center"/>
                              <w:rPr>
                                <w:rFonts w:ascii="Times New Roman" w:hAnsi="Times New Roman"/>
                                <w:sz w:val="24"/>
                                <w:szCs w:val="24"/>
                              </w:rPr>
                            </w:pPr>
                            <w:r w:rsidRPr="00A15408">
                              <w:rPr>
                                <w:rFonts w:ascii="Times New Roman" w:hAnsi="Times New Roman"/>
                                <w:sz w:val="24"/>
                                <w:szCs w:val="24"/>
                              </w:rPr>
                              <w:t>Создание условий для комплексного использования знаний из разных дисциплин</w:t>
                            </w:r>
                          </w:p>
                        </w:txbxContent>
                      </v:textbox>
                    </v:rect>
                    <v:shape id="AutoShape 11" o:spid="_x0000_s1035" type="#_x0000_t32" style="position:absolute;left:5970;top:13260;width:15;height:4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ifs8MAAADbAAAADwAAAGRycy9kb3ducmV2LnhtbERPTWvCQBC9C/0PyxS86a5FJU1dpQhK&#10;vSimrfQ4ZKdJaHY2ZLdJ/PeuUOhtHu9zVpvB1qKj1leONcymCgRx7kzFhYaP990kAeEDssHaMWm4&#10;kofN+mG0wtS4ns/UZaEQMYR9ihrKEJpUSp+XZNFPXUMcuW/XWgwRtoU0LfYx3NbySamltFhxbCix&#10;oW1J+U/2azWoiyoWX/PjuXveXj4P+1OS+D7Revw4vL6ACDSEf/Gf+83E+TO4/xIPkO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4n7PDAAAA2wAAAA8AAAAAAAAAAAAA&#10;AAAAoQIAAGRycy9kb3ducmV2LnhtbFBLBQYAAAAABAAEAPkAAACRAwAAAAA=&#10;" filled="t" fillcolor="white [3201]" strokecolor="#ed7d31 [3205]" strokeweight="1pt">
                      <v:stroke endarrow="block" joinstyle="miter"/>
                    </v:shape>
                    <v:rect id="Rectangle 12" o:spid="_x0000_s1036" style="position:absolute;left:1200;top:13665;width:9780;height: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RO070A&#10;AADbAAAADwAAAGRycy9kb3ducmV2LnhtbERPy6rCMBDdX/AfwgjurqkuVKpRqiLosiquh2Zsq82k&#10;NNHWvzeC4G4O5zmLVWcq8aTGlZYVjIYRCOLM6pJzBefT7n8GwnlkjZVlUvAiB6tl72+BsbYtp/Q8&#10;+lyEEHYxKii8r2MpXVaQQTe0NXHgrrYx6ANscqkbbEO4qeQ4iibSYMmhocCaNgVl9+PDKJCv7Slt&#10;d8lle7hdKammF5eujVKDfpfMQXjq/E/8de91mD+Gzy/hALl8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IRO070AAADbAAAADwAAAAAAAAAAAAAAAACYAgAAZHJzL2Rvd25yZXYu&#10;eG1sUEsFBgAAAAAEAAQA9QAAAIIDAAAAAA==&#10;" fillcolor="white [3201]" strokecolor="#ed7d31 [3205]" strokeweight="1pt">
                      <v:textbox>
                        <w:txbxContent>
                          <w:p w:rsidR="00261BE4" w:rsidRPr="00FE7D68" w:rsidRDefault="00261BE4" w:rsidP="00FE7D68">
                            <w:pPr>
                              <w:jc w:val="center"/>
                              <w:rPr>
                                <w:rFonts w:ascii="Times New Roman" w:hAnsi="Times New Roman"/>
                                <w:sz w:val="24"/>
                                <w:szCs w:val="24"/>
                              </w:rPr>
                            </w:pPr>
                            <w:r w:rsidRPr="00FE7D68">
                              <w:rPr>
                                <w:rFonts w:ascii="Times New Roman" w:hAnsi="Times New Roman"/>
                                <w:sz w:val="24"/>
                                <w:szCs w:val="24"/>
                              </w:rPr>
                              <w:t xml:space="preserve"> </w:t>
                            </w:r>
                            <w:r w:rsidRPr="00A15408">
                              <w:rPr>
                                <w:rFonts w:ascii="Times New Roman" w:hAnsi="Times New Roman"/>
                                <w:sz w:val="24"/>
                                <w:szCs w:val="24"/>
                              </w:rPr>
                              <w:t xml:space="preserve">Создание условий для овладения и отслеживания сформированности УУД обучающимися в процессе решения практической задачи по проектированию значимого </w:t>
                            </w:r>
                            <w:r w:rsidRPr="000B4AF9">
                              <w:rPr>
                                <w:rFonts w:ascii="Times New Roman" w:hAnsi="Times New Roman"/>
                                <w:sz w:val="24"/>
                                <w:szCs w:val="24"/>
                                <w:highlight w:val="lightGray"/>
                              </w:rPr>
                              <w:t>детям продукта</w:t>
                            </w:r>
                          </w:p>
                        </w:txbxContent>
                      </v:textbox>
                    </v:rect>
                  </v:group>
                  <v:shape id="AutoShape 13" o:spid="_x0000_s1037" type="#_x0000_t32" style="position:absolute;left:6015;top:14595;width:15;height:4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akX8IAAADbAAAADwAAAGRycy9kb3ducmV2LnhtbERPS2vCQBC+F/wPywi91V37kBhdpQgV&#10;e6n4xOOQHZNgdjZkt0n677uFgrf5+J4zX/a2Ei01vnSsYTxSIIgzZ0rONRwPH08JCB+QDVaOScMP&#10;eVguBg9zTI3reEftPuQihrBPUUMRQp1K6bOCLPqRq4kjd3WNxRBhk0vTYBfDbSWflZpIiyXHhgJr&#10;WhWU3fbfVoM6q/zt8vq1a6er8+lzvU0S3yVaPw779xmIQH24i//dGxPnv8DfL/EA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yakX8IAAADbAAAADwAAAAAAAAAAAAAA&#10;AAChAgAAZHJzL2Rvd25yZXYueG1sUEsFBgAAAAAEAAQA+QAAAJADAAAAAA==&#10;" filled="t" fillcolor="white [3201]" strokecolor="#ed7d31 [3205]" strokeweight="1pt">
                    <v:stroke endarrow="block" joinstyle="miter"/>
                  </v:shape>
                  <v:rect id="Rectangle 14" o:spid="_x0000_s1038" style="position:absolute;left:3195;top:15000;width:510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FzPL8A&#10;AADbAAAADwAAAGRycy9kb3ducmV2LnhtbERPTYvCMBC9C/6HMII3TV1kXWpTqYrgHquL56EZ22oz&#10;KU3W1n9vFha8zeN9TrIZTCMe1LnasoLFPAJBXFhdc6ng53yYfYFwHlljY5kUPMnBJh2PEoy17Tmn&#10;x8mXIoSwi1FB5X0bS+mKigy6uW2JA3e1nUEfYFdK3WEfwk0jP6LoUxqsOTRU2NKuouJ++jUK5HN/&#10;zvtDdtl/366UNauLy7dGqelkyNYgPA3+Lf53H3WYv4S/X8IBMn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IXM8vwAAANsAAAAPAAAAAAAAAAAAAAAAAJgCAABkcnMvZG93bnJl&#10;di54bWxQSwUGAAAAAAQABAD1AAAAhAMAAAAA&#10;" fillcolor="white [3201]" strokecolor="#ed7d31 [3205]" strokeweight="1pt">
                    <v:textbox>
                      <w:txbxContent>
                        <w:p w:rsidR="00261BE4" w:rsidRPr="00FE7D68" w:rsidRDefault="00261BE4" w:rsidP="00FE7D68">
                          <w:pPr>
                            <w:jc w:val="center"/>
                            <w:rPr>
                              <w:rFonts w:ascii="Times New Roman" w:hAnsi="Times New Roman"/>
                              <w:sz w:val="20"/>
                              <w:szCs w:val="20"/>
                            </w:rPr>
                          </w:pPr>
                          <w:r w:rsidRPr="00A15408">
                            <w:rPr>
                              <w:rFonts w:ascii="Times New Roman" w:hAnsi="Times New Roman"/>
                              <w:sz w:val="20"/>
                              <w:szCs w:val="20"/>
                            </w:rPr>
                            <w:t>Рефлексия, анализ, коррекция</w:t>
                          </w:r>
                        </w:p>
                        <w:p w:rsidR="00261BE4" w:rsidRPr="00FE7D68" w:rsidRDefault="00261BE4" w:rsidP="00FE7D68">
                          <w:pPr>
                            <w:jc w:val="center"/>
                            <w:rPr>
                              <w:rFonts w:ascii="Times New Roman" w:hAnsi="Times New Roman"/>
                              <w:sz w:val="24"/>
                              <w:szCs w:val="24"/>
                            </w:rPr>
                          </w:pPr>
                        </w:p>
                        <w:p w:rsidR="00261BE4" w:rsidRPr="00FE7D68" w:rsidRDefault="00261BE4" w:rsidP="00FE7D68">
                          <w:pPr>
                            <w:jc w:val="center"/>
                            <w:rPr>
                              <w:rFonts w:ascii="Times New Roman" w:hAnsi="Times New Roman"/>
                              <w:sz w:val="24"/>
                              <w:szCs w:val="24"/>
                            </w:rPr>
                          </w:pPr>
                        </w:p>
                      </w:txbxContent>
                    </v:textbox>
                  </v:rect>
                </v:group>
              </v:group>
            </w:pict>
          </mc:Fallback>
        </mc:AlternateContent>
      </w:r>
    </w:p>
    <w:p w:rsidR="00FE7D68" w:rsidRPr="00294FCB" w:rsidRDefault="00FE7D68" w:rsidP="00A87E7B">
      <w:pPr>
        <w:ind w:left="0"/>
        <w:contextualSpacing/>
        <w:rPr>
          <w:rFonts w:ascii="Times New Roman" w:hAnsi="Times New Roman"/>
          <w:sz w:val="28"/>
          <w:szCs w:val="28"/>
          <w:u w:val="single"/>
        </w:rPr>
      </w:pPr>
    </w:p>
    <w:p w:rsidR="00FE7D68" w:rsidRPr="00294FCB" w:rsidRDefault="00FE7D68" w:rsidP="00A87E7B">
      <w:pPr>
        <w:ind w:left="0"/>
        <w:contextualSpacing/>
        <w:rPr>
          <w:rFonts w:ascii="Times New Roman" w:hAnsi="Times New Roman"/>
          <w:sz w:val="28"/>
          <w:szCs w:val="28"/>
          <w:u w:val="single"/>
        </w:rPr>
      </w:pPr>
    </w:p>
    <w:p w:rsidR="00FE7D68" w:rsidRPr="00294FCB" w:rsidRDefault="00FE7D68" w:rsidP="00A87E7B">
      <w:pPr>
        <w:ind w:left="0"/>
        <w:contextualSpacing/>
        <w:rPr>
          <w:rFonts w:ascii="Times New Roman" w:hAnsi="Times New Roman"/>
          <w:sz w:val="28"/>
          <w:szCs w:val="28"/>
          <w:u w:val="single"/>
        </w:rPr>
      </w:pPr>
    </w:p>
    <w:p w:rsidR="00FE7D68" w:rsidRPr="00294FCB" w:rsidRDefault="00FE7D68" w:rsidP="00A87E7B">
      <w:pPr>
        <w:ind w:left="0"/>
        <w:contextualSpacing/>
        <w:rPr>
          <w:rFonts w:ascii="Times New Roman" w:hAnsi="Times New Roman"/>
          <w:sz w:val="28"/>
          <w:szCs w:val="28"/>
          <w:u w:val="single"/>
        </w:rPr>
      </w:pPr>
    </w:p>
    <w:p w:rsidR="00FE7D68" w:rsidRPr="00294FCB" w:rsidRDefault="00FE7D68" w:rsidP="00A87E7B">
      <w:pPr>
        <w:ind w:left="0"/>
        <w:contextualSpacing/>
        <w:rPr>
          <w:rFonts w:ascii="Times New Roman" w:hAnsi="Times New Roman"/>
          <w:sz w:val="28"/>
          <w:szCs w:val="28"/>
          <w:u w:val="single"/>
        </w:rPr>
      </w:pPr>
    </w:p>
    <w:p w:rsidR="00FE7D68" w:rsidRPr="00294FCB" w:rsidRDefault="00FE7D68" w:rsidP="00A87E7B">
      <w:pPr>
        <w:ind w:left="0"/>
        <w:contextualSpacing/>
        <w:rPr>
          <w:rFonts w:ascii="Times New Roman" w:hAnsi="Times New Roman"/>
          <w:sz w:val="28"/>
          <w:szCs w:val="28"/>
          <w:u w:val="single"/>
        </w:rPr>
      </w:pPr>
    </w:p>
    <w:p w:rsidR="00FE7D68" w:rsidRPr="00294FCB" w:rsidRDefault="00FE7D68" w:rsidP="00A87E7B">
      <w:pPr>
        <w:ind w:left="0"/>
        <w:contextualSpacing/>
        <w:rPr>
          <w:rFonts w:ascii="Times New Roman" w:hAnsi="Times New Roman"/>
          <w:sz w:val="28"/>
          <w:szCs w:val="28"/>
        </w:rPr>
      </w:pPr>
    </w:p>
    <w:p w:rsidR="00FE7D68" w:rsidRPr="00294FCB" w:rsidRDefault="00FE7D68" w:rsidP="00A87E7B">
      <w:pPr>
        <w:ind w:left="0"/>
        <w:contextualSpacing/>
        <w:rPr>
          <w:rFonts w:ascii="Times New Roman" w:hAnsi="Times New Roman"/>
          <w:sz w:val="28"/>
          <w:szCs w:val="28"/>
        </w:rPr>
      </w:pPr>
    </w:p>
    <w:p w:rsidR="00FE7D68" w:rsidRPr="00294FCB" w:rsidRDefault="00FE7D68" w:rsidP="00A87E7B">
      <w:pPr>
        <w:ind w:left="0"/>
        <w:contextualSpacing/>
        <w:rPr>
          <w:rFonts w:ascii="Times New Roman" w:hAnsi="Times New Roman"/>
          <w:sz w:val="28"/>
          <w:szCs w:val="28"/>
        </w:rPr>
      </w:pP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lastRenderedPageBreak/>
        <w:t>В соответствии с данной структурой  выстроены  проектные задачи всех типов.</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Реализация Проектной задачи происходит в три этапа.  На первом этапе учащиеся выполняют задания, при решении которых им необходимо комплексное использование знаний из различных учебных дисциплин в смежных предметных областях. На этом этапе используются следующие модули:</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1.</w:t>
      </w:r>
      <w:r w:rsidR="00A15408">
        <w:rPr>
          <w:rFonts w:ascii="Times New Roman" w:hAnsi="Times New Roman"/>
          <w:sz w:val="28"/>
          <w:szCs w:val="28"/>
        </w:rPr>
        <w:t xml:space="preserve"> </w:t>
      </w:r>
      <w:r w:rsidRPr="00294FCB">
        <w:rPr>
          <w:rFonts w:ascii="Times New Roman" w:hAnsi="Times New Roman"/>
          <w:sz w:val="28"/>
          <w:szCs w:val="28"/>
        </w:rPr>
        <w:t>Математика, биология и география.</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2.</w:t>
      </w:r>
      <w:r w:rsidR="00A15408">
        <w:rPr>
          <w:rFonts w:ascii="Times New Roman" w:hAnsi="Times New Roman"/>
          <w:sz w:val="28"/>
          <w:szCs w:val="28"/>
        </w:rPr>
        <w:t xml:space="preserve"> </w:t>
      </w:r>
      <w:r w:rsidRPr="00294FCB">
        <w:rPr>
          <w:rFonts w:ascii="Times New Roman" w:hAnsi="Times New Roman"/>
          <w:sz w:val="28"/>
          <w:szCs w:val="28"/>
        </w:rPr>
        <w:t>Филология (русский и английский языки);</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3.</w:t>
      </w:r>
      <w:r w:rsidR="00A15408">
        <w:rPr>
          <w:rFonts w:ascii="Times New Roman" w:hAnsi="Times New Roman"/>
          <w:sz w:val="28"/>
          <w:szCs w:val="28"/>
        </w:rPr>
        <w:t xml:space="preserve"> </w:t>
      </w:r>
      <w:r w:rsidRPr="00294FCB">
        <w:rPr>
          <w:rFonts w:ascii="Times New Roman" w:hAnsi="Times New Roman"/>
          <w:sz w:val="28"/>
          <w:szCs w:val="28"/>
        </w:rPr>
        <w:t>Литература и изобразительное искусство (музыка).</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 xml:space="preserve">На втором – обучающиеся создают отдельные элементы общего итогового продукта проектирования, на третьем, завершающем этапе, учащиеся, ориентируясь на задания, выполненные на предыдущих этапах работы, создают свой и защищают итоговый продукт. </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Основной оценочной процедурой при решении проектной задачи учащимися может стать встроенная экспертная оценка внешнего наблюдателя (другого учителя, родителей и т.п.). Оценивание со стороны экспертов происходит  через разные аспекты деятельности школьников в малой группе в ходе непосредственного решения проектной задачи. [А.Б. Воронцов/«Сборник проектных задач»]</w:t>
      </w:r>
    </w:p>
    <w:p w:rsidR="00FE7D68" w:rsidRPr="00294FCB" w:rsidRDefault="00FE7D68" w:rsidP="00A87E7B">
      <w:pPr>
        <w:ind w:left="0"/>
        <w:contextualSpacing/>
        <w:rPr>
          <w:rFonts w:ascii="Times New Roman" w:hAnsi="Times New Roman"/>
          <w:b/>
          <w:sz w:val="28"/>
          <w:szCs w:val="28"/>
        </w:rPr>
      </w:pPr>
      <w:r w:rsidRPr="00294FCB">
        <w:rPr>
          <w:rFonts w:ascii="Times New Roman" w:hAnsi="Times New Roman"/>
          <w:sz w:val="28"/>
          <w:szCs w:val="28"/>
        </w:rPr>
        <w:t xml:space="preserve"> </w:t>
      </w:r>
      <w:r w:rsidRPr="00294FCB">
        <w:rPr>
          <w:rFonts w:ascii="Times New Roman" w:hAnsi="Times New Roman"/>
          <w:b/>
          <w:sz w:val="28"/>
          <w:szCs w:val="28"/>
        </w:rPr>
        <w:t>Первый аспект оценивания – универсальные учебные действия учащихся.</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1. Умение учиться как основа учебной компетентности.</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 умение  отличать  известное от неизвестного, в недоопределённой ситуации указывать, каких знаний и умений не хватает для успешного действия; формулировать предположения о том, как искать недостающий способ действия; находить информацию для решения задачи в литературе, у взрослых, в других источниках информации.</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 xml:space="preserve">- умение осуществлять сознательный выбор заданий разного уровня трудности;  критично и содержательно оценивать ход своей предметной работы и полученный результат; сознательно контролировать свои учебные </w:t>
      </w:r>
      <w:r w:rsidRPr="00294FCB">
        <w:rPr>
          <w:rFonts w:ascii="Times New Roman" w:hAnsi="Times New Roman"/>
          <w:sz w:val="28"/>
          <w:szCs w:val="28"/>
        </w:rPr>
        <w:lastRenderedPageBreak/>
        <w:t>действия; определять последовательность действий для решения предметной задачи; осуществлять простейшее планирование своей работы; сопоставлять свою работу с образцом; оценивать свою работу по критериям, выбранным в классе; определять степень сложности заданий.</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2.Учебное сотрудничество как основа коммуникативной компетентности.</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 умение встать на место другого, увидеть мир его глазами; владеть проявлениями своих эмоций.</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 умение владеть способами внутригруппового и межгруппового взаимодействия при решении учебных задач; излагать свои идеи и выслушивать чужие; удерживать ход обсуждений и следовать программе действий; договариваться с другими участниками; принимать решения, примиряющие различные точки зрения.</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 анализировать проблемы и интересы сторон, выявлять причину конфликта, точки зрения сторон; определять зоны согласия и расхождения; реструктурировать проблему; выстраивать приоритеты потребностей и целей.</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3.Грамотность чтения информационных текстов как основа информационной компетентности.</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 умения правильно, осознанно читать (про себя) простой научно – популярный текст; определять главную мысль текста; находить незнакомые слова, определять их значение разными способами; описывать устно объект наблюдения; классифицировать объекты; использовать сравнение для установления общих и специфических свойств объектов; высказывать суждения по результатам сравнения; представлять результаты в виде простейших таблиц и диаграмм.</w:t>
      </w:r>
    </w:p>
    <w:p w:rsidR="00FE7D68" w:rsidRPr="00294FCB" w:rsidRDefault="00FE7D68" w:rsidP="00A87E7B">
      <w:pPr>
        <w:ind w:left="0"/>
        <w:contextualSpacing/>
        <w:rPr>
          <w:rFonts w:ascii="Times New Roman" w:hAnsi="Times New Roman"/>
          <w:b/>
          <w:sz w:val="28"/>
          <w:szCs w:val="28"/>
        </w:rPr>
      </w:pPr>
      <w:r w:rsidRPr="00294FCB">
        <w:rPr>
          <w:rFonts w:ascii="Times New Roman" w:hAnsi="Times New Roman"/>
          <w:b/>
          <w:sz w:val="28"/>
          <w:szCs w:val="28"/>
        </w:rPr>
        <w:t>Второй  аспект оценивания – предметные образовательные результаты.</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 xml:space="preserve">Сопоставляется оценка  экспертов – взрослых с самооценкой учащихся. </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b/>
          <w:sz w:val="28"/>
          <w:szCs w:val="28"/>
        </w:rPr>
        <w:lastRenderedPageBreak/>
        <w:t>Третий аспект оценивания – рефлексия собственных действий школьниками.</w:t>
      </w:r>
    </w:p>
    <w:p w:rsidR="00FE7D68" w:rsidRPr="00294FCB" w:rsidRDefault="00FE7D68" w:rsidP="00A87E7B">
      <w:pPr>
        <w:ind w:left="0"/>
        <w:contextualSpacing/>
        <w:rPr>
          <w:rFonts w:ascii="Times New Roman" w:hAnsi="Times New Roman"/>
          <w:sz w:val="28"/>
          <w:szCs w:val="28"/>
        </w:rPr>
      </w:pPr>
      <w:r w:rsidRPr="00294FCB">
        <w:rPr>
          <w:rFonts w:ascii="Times New Roman" w:hAnsi="Times New Roman"/>
          <w:sz w:val="28"/>
          <w:szCs w:val="28"/>
        </w:rPr>
        <w:t>В ходе решения проектной задачи учащиеся в разных формах проводят рефлексию своих действий и действий участников своей группы.</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hAnsi="Times New Roman"/>
          <w:b/>
          <w:sz w:val="28"/>
          <w:szCs w:val="28"/>
        </w:rPr>
        <w:t>Четвёртый аспект оценивания – публичное предъявление итоговых результатов решения проектной задачи.</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ab/>
        <w:t>На данном этапе работы оценивается умение  школьников оформлять результаты своей работы, публично их предъявлять, формулировать и отвечать на поставленные вопросы, вступать в публичные дискуссии. Оценивание проводится по заранее заданным критериям, как взрослыми, так и самими учениками.</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Проектная задача как инструментарий оценивания метапредметных результатов подразделяется на стартовую, промежуточную  и диагностическую. Тип задачи определяет и цель её проведения.</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Стартовая проектная задача направлена на установление и формирование   универсальных учебных действий учащихся в начале учебного года с целью дальнейшей их коррекции в течение учебного года. В данной проектной задаче основной акцент делается на формирование у учащихся таких универсальных учебных действий, как учебное сотрудничество, планирование собственных действий, умение представлять результаты своей работы в различных формах, в том числе и с использованием ИКТ. </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Промежуточные проектные задачи, имеющие  системный характер, в ходе обучения в основной школе  позволяют выстроить специальную работу по формированию у  школьников универсальных учебных действий.</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Итоговые проектные задачи ставят своей целью подвести промежуточные итоги работы учителя с классом по формированию универсальных учебных действий. Такие задачи носят выраженный рефлексивный характер. Основные направления  итоговой проектной задачи: определение количественного и качественного прироста в знаниях и развитии способностей учащихся по сравнению с началом учебного года; </w:t>
      </w:r>
      <w:r w:rsidRPr="00294FCB">
        <w:rPr>
          <w:rFonts w:ascii="Times New Roman" w:eastAsia="Times New Roman" w:hAnsi="Times New Roman"/>
          <w:sz w:val="28"/>
          <w:szCs w:val="28"/>
        </w:rPr>
        <w:lastRenderedPageBreak/>
        <w:t>экспертная оценка учебного сотрудничества, умения действовать в нестандартных ситуациях при разновозрастном сотрудничестве; предъявление личных достижений и достижений класса как общности. Группа формируется разновозрастная.</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В ходе работы над Проектной задачей  акцент ставится  на определение у обучающегося  следующих умений:  продуктивно взаимодействовать с другими участниками совместной работы, понимать позиции разных участников и продолжать логику их мышления, действовать в соответствии с заданной инструкцией, сознательно осуществлять выбор заданий разного уровня, при необходимости переопределять поставленную задачу, критично и содержательно оценивать  полученный результат. Также определяется наличие или отсутствие лидерских способностей, умение презентовать свой продукт, задавать содержательные вопросы и отвечать на вопросы, проявлять инициативу и быть способным взять ответственность на себя, обладание самостоятельностью и критичностью мышления.</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Наличие или отсутствие перечисленных умений фиксируется  в экспертных картах , которые заполняют  наблюдатели, работая в своей возрастной группе. В завершение работы все данные сведены в единый банк класса классным руководителем и психологом. В ходе анализа полученных результатов психолог даёт рекомендации педагогам, работающим в классах для выстраивания и коррекции учебно – воспитательного процесса.</w:t>
      </w:r>
    </w:p>
    <w:p w:rsidR="00FE7D68" w:rsidRPr="00294FCB" w:rsidRDefault="00FE7D68" w:rsidP="00A87E7B">
      <w:pPr>
        <w:ind w:left="0"/>
        <w:contextualSpacing/>
        <w:rPr>
          <w:rFonts w:ascii="Times New Roman" w:hAnsi="Times New Roman"/>
          <w:sz w:val="28"/>
          <w:szCs w:val="28"/>
        </w:rPr>
      </w:pPr>
      <w:r w:rsidRPr="00294FCB">
        <w:rPr>
          <w:rFonts w:ascii="Times New Roman" w:eastAsia="Times New Roman" w:hAnsi="Times New Roman"/>
          <w:b/>
          <w:bCs/>
          <w:sz w:val="28"/>
          <w:szCs w:val="28"/>
        </w:rPr>
        <w:t>Оценка результатов деятельности МБОУ «Белоярская средняя общеобразовательная школа № 1»</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Оценка результатов деятельности школы  осуществляется в ходе ее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rsidR="00FE7D68" w:rsidRPr="00294FCB" w:rsidRDefault="00FE7D68" w:rsidP="00A87E7B">
      <w:pPr>
        <w:numPr>
          <w:ilvl w:val="0"/>
          <w:numId w:val="67"/>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результатов мониторинговых исследований разного уровня (федерального, регионального, муниципального);</w:t>
      </w:r>
    </w:p>
    <w:p w:rsidR="00FE7D68" w:rsidRDefault="00FE7D68" w:rsidP="00A87E7B">
      <w:pPr>
        <w:numPr>
          <w:ilvl w:val="0"/>
          <w:numId w:val="67"/>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lastRenderedPageBreak/>
        <w:t>условий реализации основной образовательной программы основного общего образования;</w:t>
      </w:r>
    </w:p>
    <w:p w:rsidR="00FE7D68" w:rsidRPr="00A15408" w:rsidRDefault="00FE7D68" w:rsidP="00A87E7B">
      <w:pPr>
        <w:numPr>
          <w:ilvl w:val="0"/>
          <w:numId w:val="67"/>
        </w:numPr>
        <w:ind w:left="0"/>
        <w:contextualSpacing/>
        <w:rPr>
          <w:rFonts w:ascii="Times New Roman" w:eastAsia="Times New Roman" w:hAnsi="Times New Roman"/>
          <w:sz w:val="28"/>
          <w:szCs w:val="28"/>
        </w:rPr>
      </w:pPr>
      <w:r w:rsidRPr="00A15408">
        <w:rPr>
          <w:rFonts w:ascii="Times New Roman" w:eastAsia="Times New Roman" w:hAnsi="Times New Roman"/>
          <w:sz w:val="28"/>
          <w:szCs w:val="28"/>
        </w:rPr>
        <w:t>особенностей контингента обучающихся.</w:t>
      </w:r>
    </w:p>
    <w:p w:rsidR="00FE7D68" w:rsidRPr="00294FCB" w:rsidRDefault="00FE7D68"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Предметом оценки в ходе данных процедур является также текущая оценочная деятельность МБОУ «Белоярская СОШ № 1» и педагогов и, в частности, отслеживание динамики образовательных достижений выпускников основной школы. </w:t>
      </w:r>
    </w:p>
    <w:p w:rsidR="00FE7D68" w:rsidRPr="00294FCB" w:rsidRDefault="00FE7D68" w:rsidP="00A87E7B">
      <w:pPr>
        <w:ind w:left="0"/>
        <w:contextualSpacing/>
        <w:rPr>
          <w:rFonts w:ascii="Times New Roman" w:eastAsia="Times New Roman" w:hAnsi="Times New Roman"/>
          <w:sz w:val="28"/>
          <w:szCs w:val="28"/>
        </w:rPr>
      </w:pPr>
    </w:p>
    <w:p w:rsidR="000660DC" w:rsidRPr="00294FCB" w:rsidRDefault="000660DC" w:rsidP="00A87E7B">
      <w:pPr>
        <w:ind w:left="0"/>
        <w:contextualSpacing/>
        <w:rPr>
          <w:rFonts w:ascii="Times New Roman" w:hAnsi="Times New Roman"/>
          <w:sz w:val="28"/>
          <w:szCs w:val="28"/>
        </w:rPr>
      </w:pPr>
      <w:r w:rsidRPr="00294FCB">
        <w:rPr>
          <w:rFonts w:ascii="Times New Roman" w:eastAsia="Times New Roman" w:hAnsi="Times New Roman"/>
          <w:b/>
          <w:bCs/>
          <w:sz w:val="28"/>
          <w:szCs w:val="28"/>
        </w:rPr>
        <w:t>2. Содержательный раздел</w:t>
      </w:r>
    </w:p>
    <w:p w:rsidR="000660DC" w:rsidRPr="00294FCB" w:rsidRDefault="000660DC" w:rsidP="00A87E7B">
      <w:pPr>
        <w:ind w:left="0"/>
        <w:contextualSpacing/>
        <w:rPr>
          <w:rFonts w:ascii="Times New Roman" w:hAnsi="Times New Roman"/>
          <w:sz w:val="28"/>
          <w:szCs w:val="28"/>
        </w:rPr>
      </w:pPr>
      <w:r w:rsidRPr="00294FCB">
        <w:rPr>
          <w:rFonts w:ascii="Times New Roman" w:eastAsia="Times New Roman" w:hAnsi="Times New Roman"/>
          <w:b/>
          <w:bCs/>
          <w:sz w:val="28"/>
          <w:szCs w:val="28"/>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Программа развития универсальных учебных действий на уровне основного общего образования направлена на:</w:t>
      </w:r>
    </w:p>
    <w:p w:rsidR="000660DC" w:rsidRPr="00A15408" w:rsidRDefault="000660DC" w:rsidP="009C4917">
      <w:pPr>
        <w:pStyle w:val="a3"/>
        <w:numPr>
          <w:ilvl w:val="0"/>
          <w:numId w:val="337"/>
        </w:numPr>
        <w:spacing w:line="360" w:lineRule="auto"/>
        <w:ind w:left="0" w:firstLine="709"/>
        <w:rPr>
          <w:rFonts w:ascii="Times New Roman" w:eastAsia="Times New Roman" w:hAnsi="Times New Roman"/>
          <w:sz w:val="28"/>
          <w:szCs w:val="28"/>
        </w:rPr>
      </w:pPr>
      <w:r w:rsidRPr="00A15408">
        <w:rPr>
          <w:rFonts w:ascii="Times New Roman" w:eastAsia="Times New Roman" w:hAnsi="Times New Roman"/>
          <w:sz w:val="28"/>
          <w:szCs w:val="28"/>
        </w:rPr>
        <w:t>реализацию требований федерального государственного стандарта к личностным и метапредметным результатам освоения основной образовательной программы основного общего образования, системно-деятельностного подхода, развивающего потенциала основного общего образования; повышение эффективности освоения обучающимися основной образовательной программы основного общего образования, усвоения знаний и учебных действий;</w:t>
      </w:r>
    </w:p>
    <w:p w:rsidR="000660DC" w:rsidRPr="00A15408" w:rsidRDefault="000660DC" w:rsidP="009C4917">
      <w:pPr>
        <w:pStyle w:val="a3"/>
        <w:numPr>
          <w:ilvl w:val="0"/>
          <w:numId w:val="337"/>
        </w:numPr>
        <w:spacing w:line="360" w:lineRule="auto"/>
        <w:ind w:left="0" w:firstLine="709"/>
        <w:rPr>
          <w:rFonts w:ascii="Times New Roman" w:eastAsia="Times New Roman" w:hAnsi="Times New Roman"/>
          <w:sz w:val="28"/>
          <w:szCs w:val="28"/>
        </w:rPr>
      </w:pPr>
      <w:r w:rsidRPr="00A15408">
        <w:rPr>
          <w:rFonts w:ascii="Times New Roman" w:eastAsia="Times New Roman" w:hAnsi="Times New Roman"/>
          <w:sz w:val="28"/>
          <w:szCs w:val="28"/>
        </w:rPr>
        <w:lastRenderedPageBreak/>
        <w:t>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w:t>
      </w:r>
    </w:p>
    <w:p w:rsidR="000660DC" w:rsidRPr="00A15408" w:rsidRDefault="000660DC" w:rsidP="009C4917">
      <w:pPr>
        <w:pStyle w:val="a3"/>
        <w:numPr>
          <w:ilvl w:val="0"/>
          <w:numId w:val="337"/>
        </w:numPr>
        <w:spacing w:line="360" w:lineRule="auto"/>
        <w:ind w:left="0" w:firstLine="709"/>
        <w:rPr>
          <w:rFonts w:ascii="Times New Roman" w:eastAsia="Times New Roman" w:hAnsi="Times New Roman"/>
          <w:sz w:val="28"/>
          <w:szCs w:val="28"/>
        </w:rPr>
      </w:pPr>
      <w:r w:rsidRPr="00A15408">
        <w:rPr>
          <w:rFonts w:ascii="Times New Roman" w:eastAsia="Times New Roman" w:hAnsi="Times New Roman"/>
          <w:sz w:val="28"/>
          <w:szCs w:val="28"/>
        </w:rPr>
        <w:t>формирование у обучающихся основ культуры исследовательской и проектной деятельности и навыков разработки, реализации и общественной презентации обучающимися результатов исследования, предметного или межпредметного учебного проекта, направленного на решение научной, личностно и (или) социально значимой проблемы.</w:t>
      </w:r>
    </w:p>
    <w:p w:rsidR="000660DC" w:rsidRPr="00294FCB" w:rsidRDefault="000660DC" w:rsidP="0061647D">
      <w:pPr>
        <w:ind w:left="0"/>
        <w:contextualSpacing/>
        <w:rPr>
          <w:rFonts w:ascii="Times New Roman" w:eastAsia="Times New Roman" w:hAnsi="Times New Roman"/>
          <w:b/>
          <w:i/>
          <w:sz w:val="28"/>
          <w:szCs w:val="28"/>
        </w:rPr>
      </w:pPr>
      <w:r w:rsidRPr="00294FCB">
        <w:rPr>
          <w:rFonts w:ascii="Times New Roman" w:eastAsia="Times New Roman" w:hAnsi="Times New Roman"/>
          <w:b/>
          <w:i/>
          <w:sz w:val="28"/>
          <w:szCs w:val="28"/>
        </w:rPr>
        <w:t>Программа развития универсальных учебных действий обеспечивает:</w:t>
      </w:r>
    </w:p>
    <w:p w:rsidR="000660DC" w:rsidRPr="00A15408" w:rsidRDefault="000660DC" w:rsidP="009C4917">
      <w:pPr>
        <w:pStyle w:val="a3"/>
        <w:numPr>
          <w:ilvl w:val="0"/>
          <w:numId w:val="338"/>
        </w:numPr>
        <w:spacing w:line="360" w:lineRule="auto"/>
        <w:ind w:left="0" w:firstLine="709"/>
        <w:rPr>
          <w:rFonts w:ascii="Times New Roman" w:eastAsia="Times New Roman" w:hAnsi="Times New Roman"/>
          <w:sz w:val="28"/>
          <w:szCs w:val="28"/>
        </w:rPr>
      </w:pPr>
      <w:r w:rsidRPr="00A15408">
        <w:rPr>
          <w:rFonts w:ascii="Times New Roman" w:eastAsia="Times New Roman" w:hAnsi="Times New Roman"/>
          <w:sz w:val="28"/>
          <w:szCs w:val="28"/>
        </w:rPr>
        <w:t>развитие у обучающихся способности к саморазвитию и самосовершенствованию;</w:t>
      </w:r>
    </w:p>
    <w:p w:rsidR="000660DC" w:rsidRPr="00A15408" w:rsidRDefault="000660DC" w:rsidP="009C4917">
      <w:pPr>
        <w:pStyle w:val="a3"/>
        <w:numPr>
          <w:ilvl w:val="0"/>
          <w:numId w:val="338"/>
        </w:numPr>
        <w:spacing w:line="360" w:lineRule="auto"/>
        <w:ind w:left="0" w:firstLine="709"/>
        <w:rPr>
          <w:rFonts w:ascii="Times New Roman" w:eastAsia="Times New Roman" w:hAnsi="Times New Roman"/>
          <w:sz w:val="28"/>
          <w:szCs w:val="28"/>
        </w:rPr>
      </w:pPr>
      <w:r w:rsidRPr="00A15408">
        <w:rPr>
          <w:rFonts w:ascii="Times New Roman" w:eastAsia="Times New Roman" w:hAnsi="Times New Roman"/>
          <w:sz w:val="28"/>
          <w:szCs w:val="28"/>
        </w:rPr>
        <w:t>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w:t>
      </w:r>
    </w:p>
    <w:p w:rsidR="000660DC" w:rsidRPr="00A15408" w:rsidRDefault="000660DC" w:rsidP="009C4917">
      <w:pPr>
        <w:pStyle w:val="a3"/>
        <w:numPr>
          <w:ilvl w:val="0"/>
          <w:numId w:val="338"/>
        </w:numPr>
        <w:spacing w:line="360" w:lineRule="auto"/>
        <w:ind w:left="0" w:firstLine="709"/>
        <w:rPr>
          <w:rFonts w:ascii="Times New Roman" w:eastAsia="Times New Roman" w:hAnsi="Times New Roman"/>
          <w:sz w:val="28"/>
          <w:szCs w:val="28"/>
        </w:rPr>
      </w:pPr>
      <w:r w:rsidRPr="00A15408">
        <w:rPr>
          <w:rFonts w:ascii="Times New Roman" w:eastAsia="Times New Roman" w:hAnsi="Times New Roman"/>
          <w:sz w:val="28"/>
          <w:szCs w:val="28"/>
        </w:rPr>
        <w:t>формирование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w:t>
      </w:r>
    </w:p>
    <w:p w:rsidR="000660DC" w:rsidRPr="00A15408" w:rsidRDefault="000660DC" w:rsidP="009C4917">
      <w:pPr>
        <w:pStyle w:val="a3"/>
        <w:numPr>
          <w:ilvl w:val="0"/>
          <w:numId w:val="338"/>
        </w:numPr>
        <w:spacing w:line="360" w:lineRule="auto"/>
        <w:ind w:left="0" w:firstLine="709"/>
        <w:rPr>
          <w:rFonts w:ascii="Times New Roman" w:eastAsia="Times New Roman" w:hAnsi="Times New Roman"/>
          <w:sz w:val="28"/>
          <w:szCs w:val="28"/>
        </w:rPr>
      </w:pPr>
      <w:r w:rsidRPr="00A15408">
        <w:rPr>
          <w:rFonts w:ascii="Times New Roman" w:eastAsia="Times New Roman" w:hAnsi="Times New Roman"/>
          <w:sz w:val="28"/>
          <w:szCs w:val="28"/>
        </w:rPr>
        <w:t>повышение эффективности усвоения обучающимися знаний и учебных действий, формирование компетенций и компетентностей в предметных областях, учебно-исследовательской и проектной деятельности;</w:t>
      </w:r>
    </w:p>
    <w:p w:rsidR="000660DC" w:rsidRPr="00A15408" w:rsidRDefault="000660DC" w:rsidP="009C4917">
      <w:pPr>
        <w:pStyle w:val="a3"/>
        <w:numPr>
          <w:ilvl w:val="0"/>
          <w:numId w:val="338"/>
        </w:numPr>
        <w:spacing w:line="360" w:lineRule="auto"/>
        <w:ind w:left="0" w:firstLine="709"/>
        <w:rPr>
          <w:rFonts w:ascii="Times New Roman" w:eastAsia="Times New Roman" w:hAnsi="Times New Roman"/>
          <w:sz w:val="28"/>
          <w:szCs w:val="28"/>
        </w:rPr>
      </w:pPr>
      <w:r w:rsidRPr="00A15408">
        <w:rPr>
          <w:rFonts w:ascii="Times New Roman" w:eastAsia="Times New Roman" w:hAnsi="Times New Roman"/>
          <w:sz w:val="28"/>
          <w:szCs w:val="28"/>
        </w:rPr>
        <w:t>формирование навыков участия в различных формах организации учебно-исследовательской и проектной деятельности (творческие конкурсы, олимпиады, научные общества, научно-практические конференции, олимпиады, национальные образовательные программы и т. д.);</w:t>
      </w:r>
    </w:p>
    <w:p w:rsidR="000660DC" w:rsidRPr="00A15408" w:rsidRDefault="000660DC" w:rsidP="009C4917">
      <w:pPr>
        <w:pStyle w:val="a3"/>
        <w:numPr>
          <w:ilvl w:val="0"/>
          <w:numId w:val="338"/>
        </w:numPr>
        <w:spacing w:line="360" w:lineRule="auto"/>
        <w:ind w:left="0" w:firstLine="709"/>
        <w:rPr>
          <w:rFonts w:ascii="Times New Roman" w:eastAsia="Times New Roman" w:hAnsi="Times New Roman"/>
          <w:sz w:val="28"/>
          <w:szCs w:val="28"/>
        </w:rPr>
      </w:pPr>
      <w:r w:rsidRPr="00A15408">
        <w:rPr>
          <w:rFonts w:ascii="Times New Roman" w:eastAsia="Times New Roman" w:hAnsi="Times New Roman"/>
          <w:sz w:val="28"/>
          <w:szCs w:val="28"/>
        </w:rPr>
        <w:t>овладение приёмами учебного сотрудничества и социального взаимодействия со сверстниками, старшими школьниками и взрослыми в совместной учебно-исследовательской и проектной деятельности;</w:t>
      </w:r>
    </w:p>
    <w:p w:rsidR="000660DC" w:rsidRPr="00A15408" w:rsidRDefault="000660DC" w:rsidP="009C4917">
      <w:pPr>
        <w:pStyle w:val="a3"/>
        <w:numPr>
          <w:ilvl w:val="0"/>
          <w:numId w:val="338"/>
        </w:numPr>
        <w:spacing w:line="360" w:lineRule="auto"/>
        <w:ind w:left="0" w:firstLine="709"/>
        <w:rPr>
          <w:rFonts w:ascii="Times New Roman" w:eastAsia="Times New Roman" w:hAnsi="Times New Roman"/>
          <w:sz w:val="28"/>
          <w:szCs w:val="28"/>
        </w:rPr>
      </w:pPr>
      <w:r w:rsidRPr="00A15408">
        <w:rPr>
          <w:rFonts w:ascii="Times New Roman" w:eastAsia="Times New Roman" w:hAnsi="Times New Roman"/>
          <w:sz w:val="28"/>
          <w:szCs w:val="28"/>
        </w:rPr>
        <w:t>формирование и развитие компетенции обучающихся в области использования информационно-коммуникационных технологий на уровне общего пользования, включая владение информационно-</w:t>
      </w:r>
      <w:r w:rsidRPr="00A15408">
        <w:rPr>
          <w:rFonts w:ascii="Times New Roman" w:eastAsia="Times New Roman" w:hAnsi="Times New Roman"/>
          <w:sz w:val="28"/>
          <w:szCs w:val="28"/>
        </w:rPr>
        <w:lastRenderedPageBreak/>
        <w:t>коммуникационными технологиями, поиском, построением и передачей информации, презентацией выполненных работ, основами информационной безопасности, умением безопасного использования средств информационно-коммуникационных технологий (далее - ИКТ) и сети Интернет.</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Программа развития универсальных учебных действий содержит:</w:t>
      </w:r>
    </w:p>
    <w:p w:rsidR="000660DC" w:rsidRPr="00294FCB" w:rsidRDefault="000660DC" w:rsidP="00A87E7B">
      <w:pPr>
        <w:numPr>
          <w:ilvl w:val="0"/>
          <w:numId w:val="120"/>
        </w:numPr>
        <w:ind w:left="0" w:firstLine="709"/>
        <w:contextualSpacing/>
        <w:rPr>
          <w:rFonts w:ascii="Times New Roman" w:eastAsia="Times New Roman" w:hAnsi="Times New Roman"/>
          <w:sz w:val="28"/>
          <w:szCs w:val="28"/>
        </w:rPr>
      </w:pPr>
      <w:r w:rsidRPr="00294FCB">
        <w:rPr>
          <w:rFonts w:ascii="Times New Roman" w:eastAsia="Times New Roman" w:hAnsi="Times New Roman"/>
          <w:sz w:val="28"/>
          <w:szCs w:val="28"/>
        </w:rPr>
        <w:t>Цели и задачи, место и роль в реализации требований ФГОС;</w:t>
      </w:r>
    </w:p>
    <w:p w:rsidR="000660DC" w:rsidRPr="00294FCB" w:rsidRDefault="000660DC" w:rsidP="00A87E7B">
      <w:pPr>
        <w:numPr>
          <w:ilvl w:val="0"/>
          <w:numId w:val="120"/>
        </w:numPr>
        <w:ind w:left="0" w:firstLine="709"/>
        <w:contextualSpacing/>
        <w:rPr>
          <w:rFonts w:ascii="Times New Roman" w:eastAsia="Times New Roman" w:hAnsi="Times New Roman"/>
          <w:sz w:val="28"/>
          <w:szCs w:val="28"/>
        </w:rPr>
      </w:pPr>
      <w:r w:rsidRPr="00294FCB">
        <w:rPr>
          <w:rFonts w:ascii="Times New Roman" w:eastAsia="Times New Roman" w:hAnsi="Times New Roman"/>
          <w:sz w:val="28"/>
          <w:szCs w:val="28"/>
        </w:rPr>
        <w:t>Система понятий, функций, состава и характеристик УУД (личностных, регулятивных, познавательных и коммуникативных);</w:t>
      </w:r>
    </w:p>
    <w:p w:rsidR="000660DC" w:rsidRPr="00294FCB" w:rsidRDefault="000660DC" w:rsidP="00A87E7B">
      <w:pPr>
        <w:numPr>
          <w:ilvl w:val="0"/>
          <w:numId w:val="120"/>
        </w:numPr>
        <w:ind w:left="0" w:firstLine="709"/>
        <w:contextualSpacing/>
        <w:rPr>
          <w:rFonts w:ascii="Times New Roman" w:eastAsia="Times New Roman" w:hAnsi="Times New Roman"/>
          <w:sz w:val="28"/>
          <w:szCs w:val="28"/>
        </w:rPr>
      </w:pPr>
      <w:r w:rsidRPr="00294FCB">
        <w:rPr>
          <w:rFonts w:ascii="Times New Roman" w:eastAsia="Times New Roman" w:hAnsi="Times New Roman"/>
          <w:sz w:val="28"/>
          <w:szCs w:val="28"/>
        </w:rPr>
        <w:t>Связь УУД с содержанием учебных предметов, внеурочной и внешкольной деятельностью; место компонентов УУД в структуре образовательной деятельности</w:t>
      </w:r>
    </w:p>
    <w:p w:rsidR="000660DC" w:rsidRPr="00A15408" w:rsidRDefault="000660DC" w:rsidP="00A87E7B">
      <w:pPr>
        <w:numPr>
          <w:ilvl w:val="0"/>
          <w:numId w:val="120"/>
        </w:numPr>
        <w:ind w:left="0" w:firstLine="709"/>
        <w:contextualSpacing/>
        <w:rPr>
          <w:rFonts w:ascii="Times New Roman" w:eastAsia="Times New Roman" w:hAnsi="Times New Roman"/>
          <w:sz w:val="28"/>
          <w:szCs w:val="28"/>
        </w:rPr>
      </w:pPr>
      <w:r w:rsidRPr="00294FCB">
        <w:rPr>
          <w:rFonts w:ascii="Times New Roman" w:eastAsia="Times New Roman" w:hAnsi="Times New Roman"/>
          <w:sz w:val="28"/>
          <w:szCs w:val="28"/>
        </w:rPr>
        <w:t>Планируемые результаты, наименование типовых задач, форм и методов формирования и развития УУД обучающихся</w:t>
      </w:r>
    </w:p>
    <w:p w:rsidR="000660DC" w:rsidRPr="00294FCB" w:rsidRDefault="000660DC" w:rsidP="00A87E7B">
      <w:pPr>
        <w:numPr>
          <w:ilvl w:val="0"/>
          <w:numId w:val="120"/>
        </w:numPr>
        <w:ind w:left="0" w:firstLine="709"/>
        <w:contextualSpacing/>
        <w:rPr>
          <w:rFonts w:ascii="Times New Roman" w:eastAsia="Times New Roman" w:hAnsi="Times New Roman"/>
          <w:sz w:val="28"/>
          <w:szCs w:val="28"/>
        </w:rPr>
      </w:pPr>
      <w:r w:rsidRPr="00294FCB">
        <w:rPr>
          <w:rFonts w:ascii="Times New Roman" w:eastAsia="Times New Roman" w:hAnsi="Times New Roman"/>
          <w:sz w:val="28"/>
          <w:szCs w:val="28"/>
        </w:rPr>
        <w:t>Особенности и формы реализации направлений учебно-исследовательской и проектной деятельности обучающихся по каждому из направлений;</w:t>
      </w:r>
    </w:p>
    <w:p w:rsidR="000660DC" w:rsidRPr="00294FCB" w:rsidRDefault="000660DC" w:rsidP="00A87E7B">
      <w:pPr>
        <w:numPr>
          <w:ilvl w:val="0"/>
          <w:numId w:val="120"/>
        </w:numPr>
        <w:ind w:left="0" w:firstLine="709"/>
        <w:contextualSpacing/>
        <w:rPr>
          <w:rFonts w:ascii="Times New Roman" w:eastAsia="Times New Roman" w:hAnsi="Times New Roman"/>
          <w:sz w:val="28"/>
          <w:szCs w:val="28"/>
        </w:rPr>
      </w:pPr>
      <w:r w:rsidRPr="00294FCB">
        <w:rPr>
          <w:rFonts w:ascii="Times New Roman" w:eastAsia="Times New Roman" w:hAnsi="Times New Roman"/>
          <w:sz w:val="28"/>
          <w:szCs w:val="28"/>
        </w:rPr>
        <w:t>Содержание, виды и формы учебной деятельности по формированию и развитию компетенций в области информационно-коммуникационных технологий (ИКТ);</w:t>
      </w:r>
    </w:p>
    <w:p w:rsidR="000660DC" w:rsidRPr="00294FCB" w:rsidRDefault="000660DC" w:rsidP="00A87E7B">
      <w:pPr>
        <w:numPr>
          <w:ilvl w:val="0"/>
          <w:numId w:val="120"/>
        </w:numPr>
        <w:ind w:left="0" w:firstLine="709"/>
        <w:contextualSpacing/>
        <w:rPr>
          <w:rFonts w:ascii="Times New Roman" w:eastAsia="Times New Roman" w:hAnsi="Times New Roman"/>
          <w:sz w:val="28"/>
          <w:szCs w:val="28"/>
        </w:rPr>
      </w:pPr>
      <w:r w:rsidRPr="00294FCB">
        <w:rPr>
          <w:rFonts w:ascii="Times New Roman" w:eastAsia="Times New Roman" w:hAnsi="Times New Roman"/>
          <w:sz w:val="28"/>
          <w:szCs w:val="28"/>
        </w:rPr>
        <w:t>Элементы ИКТ-компетенций и инструменты их использования;</w:t>
      </w:r>
    </w:p>
    <w:p w:rsidR="000660DC" w:rsidRPr="00294FCB" w:rsidRDefault="000660DC" w:rsidP="00A87E7B">
      <w:pPr>
        <w:numPr>
          <w:ilvl w:val="0"/>
          <w:numId w:val="120"/>
        </w:numPr>
        <w:ind w:left="0" w:firstLine="709"/>
        <w:contextualSpacing/>
        <w:rPr>
          <w:rFonts w:ascii="Times New Roman" w:eastAsia="Times New Roman" w:hAnsi="Times New Roman"/>
          <w:sz w:val="28"/>
          <w:szCs w:val="28"/>
        </w:rPr>
      </w:pPr>
      <w:r w:rsidRPr="00294FCB">
        <w:rPr>
          <w:rFonts w:ascii="Times New Roman" w:eastAsia="Times New Roman" w:hAnsi="Times New Roman"/>
          <w:sz w:val="28"/>
          <w:szCs w:val="28"/>
        </w:rPr>
        <w:t>Планируемые результаты в развитии ИКТ-компетенции, подготовки индивидуального проекта, который лицеист выполняет по учебному предмету или межпредметной основе;</w:t>
      </w:r>
    </w:p>
    <w:p w:rsidR="000660DC" w:rsidRPr="00294FCB" w:rsidRDefault="000660DC" w:rsidP="00A87E7B">
      <w:pPr>
        <w:numPr>
          <w:ilvl w:val="0"/>
          <w:numId w:val="120"/>
        </w:numPr>
        <w:ind w:left="0" w:firstLine="709"/>
        <w:contextualSpacing/>
        <w:rPr>
          <w:rFonts w:ascii="Times New Roman" w:eastAsia="Times New Roman" w:hAnsi="Times New Roman"/>
          <w:sz w:val="28"/>
          <w:szCs w:val="28"/>
        </w:rPr>
      </w:pPr>
      <w:r w:rsidRPr="00294FCB">
        <w:rPr>
          <w:rFonts w:ascii="Times New Roman" w:eastAsia="Times New Roman" w:hAnsi="Times New Roman"/>
          <w:sz w:val="28"/>
          <w:szCs w:val="28"/>
        </w:rPr>
        <w:t>Виды взаимодействия с учебными, научными и социальными организациями, формы работы консультантов, экспертов и кураторов исследовательских работ обучающихся;</w:t>
      </w:r>
    </w:p>
    <w:p w:rsidR="000660DC" w:rsidRPr="00294FCB" w:rsidRDefault="000660DC" w:rsidP="00A87E7B">
      <w:pPr>
        <w:numPr>
          <w:ilvl w:val="0"/>
          <w:numId w:val="120"/>
        </w:numPr>
        <w:ind w:left="0" w:firstLine="709"/>
        <w:contextualSpacing/>
        <w:rPr>
          <w:rFonts w:ascii="Times New Roman" w:eastAsia="Times New Roman" w:hAnsi="Times New Roman"/>
          <w:sz w:val="28"/>
          <w:szCs w:val="28"/>
        </w:rPr>
      </w:pPr>
      <w:r w:rsidRPr="00294FCB">
        <w:rPr>
          <w:rFonts w:ascii="Times New Roman" w:eastAsia="Times New Roman" w:hAnsi="Times New Roman"/>
          <w:sz w:val="28"/>
          <w:szCs w:val="28"/>
        </w:rPr>
        <w:t>Условия для развития УУД;</w:t>
      </w:r>
    </w:p>
    <w:p w:rsidR="000660DC" w:rsidRPr="00294FCB" w:rsidRDefault="000660DC" w:rsidP="00A87E7B">
      <w:pPr>
        <w:numPr>
          <w:ilvl w:val="0"/>
          <w:numId w:val="120"/>
        </w:numPr>
        <w:ind w:left="0" w:firstLine="709"/>
        <w:contextualSpacing/>
        <w:rPr>
          <w:rFonts w:ascii="Times New Roman" w:eastAsia="Times New Roman" w:hAnsi="Times New Roman"/>
          <w:sz w:val="28"/>
          <w:szCs w:val="28"/>
        </w:rPr>
      </w:pPr>
      <w:r w:rsidRPr="00294FCB">
        <w:rPr>
          <w:rFonts w:ascii="Times New Roman" w:eastAsia="Times New Roman" w:hAnsi="Times New Roman"/>
          <w:sz w:val="28"/>
          <w:szCs w:val="28"/>
        </w:rPr>
        <w:t>Система оценки деятельности Школы по формированию и развитию УУД;</w:t>
      </w:r>
    </w:p>
    <w:p w:rsidR="000660DC" w:rsidRPr="00294FCB" w:rsidRDefault="000660DC" w:rsidP="00A87E7B">
      <w:pPr>
        <w:numPr>
          <w:ilvl w:val="0"/>
          <w:numId w:val="120"/>
        </w:numPr>
        <w:ind w:left="0" w:firstLine="709"/>
        <w:contextualSpacing/>
        <w:rPr>
          <w:rFonts w:ascii="Times New Roman" w:eastAsia="Times New Roman" w:hAnsi="Times New Roman"/>
          <w:sz w:val="28"/>
          <w:szCs w:val="28"/>
        </w:rPr>
      </w:pPr>
      <w:r w:rsidRPr="00294FCB">
        <w:rPr>
          <w:rFonts w:ascii="Times New Roman" w:eastAsia="Times New Roman" w:hAnsi="Times New Roman"/>
          <w:sz w:val="28"/>
          <w:szCs w:val="28"/>
        </w:rPr>
        <w:t>Мониторинг успешности применения УУД.</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b/>
          <w:sz w:val="28"/>
          <w:szCs w:val="28"/>
        </w:rPr>
        <w:lastRenderedPageBreak/>
        <w:t>2.1.1. Цели и задачи программы, ее место и роль в реализации требований ФГОС.</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b/>
          <w:i/>
          <w:sz w:val="28"/>
          <w:szCs w:val="28"/>
        </w:rPr>
        <w:t>Целью программы развития УУД является</w:t>
      </w:r>
      <w:r w:rsidRPr="00294FCB">
        <w:rPr>
          <w:rFonts w:ascii="Times New Roman" w:eastAsia="Times New Roman" w:hAnsi="Times New Roman"/>
          <w:sz w:val="28"/>
          <w:szCs w:val="28"/>
        </w:rPr>
        <w:t xml:space="preserve">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В соответствии с указанной целью программа развития УУД в основной школе определяет следующие </w:t>
      </w:r>
      <w:r w:rsidRPr="00294FCB">
        <w:rPr>
          <w:rFonts w:ascii="Times New Roman" w:eastAsia="Times New Roman" w:hAnsi="Times New Roman"/>
          <w:b/>
          <w:i/>
          <w:sz w:val="28"/>
          <w:szCs w:val="28"/>
        </w:rPr>
        <w:t>задачи:</w:t>
      </w:r>
    </w:p>
    <w:p w:rsidR="000660DC" w:rsidRPr="00294FCB" w:rsidRDefault="00A15408" w:rsidP="00A87E7B">
      <w:pPr>
        <w:numPr>
          <w:ilvl w:val="0"/>
          <w:numId w:val="121"/>
        </w:numPr>
        <w:ind w:left="0" w:firstLine="709"/>
        <w:contextualSpacing/>
        <w:rPr>
          <w:rFonts w:ascii="Times New Roman" w:eastAsia="Times New Roman" w:hAnsi="Times New Roman"/>
          <w:sz w:val="28"/>
          <w:szCs w:val="28"/>
        </w:rPr>
      </w:pPr>
      <w:r>
        <w:rPr>
          <w:rFonts w:ascii="Times New Roman" w:eastAsia="Times New Roman" w:hAnsi="Times New Roman"/>
          <w:sz w:val="28"/>
          <w:szCs w:val="28"/>
        </w:rPr>
        <w:t xml:space="preserve"> </w:t>
      </w:r>
      <w:r w:rsidR="000660DC" w:rsidRPr="00294FCB">
        <w:rPr>
          <w:rFonts w:ascii="Times New Roman" w:eastAsia="Times New Roman" w:hAnsi="Times New Roman"/>
          <w:sz w:val="28"/>
          <w:szCs w:val="28"/>
        </w:rPr>
        <w:t>организовать взаимодействие педагогов и обучающихся и их родителей по развитию УУД в основной школе;</w:t>
      </w:r>
    </w:p>
    <w:p w:rsidR="000660DC" w:rsidRPr="00294FCB" w:rsidRDefault="00A15408" w:rsidP="00A87E7B">
      <w:pPr>
        <w:numPr>
          <w:ilvl w:val="0"/>
          <w:numId w:val="121"/>
        </w:numPr>
        <w:ind w:left="0" w:firstLine="709"/>
        <w:contextualSpacing/>
        <w:rPr>
          <w:rFonts w:ascii="Times New Roman" w:eastAsia="Times New Roman" w:hAnsi="Times New Roman"/>
          <w:sz w:val="28"/>
          <w:szCs w:val="28"/>
        </w:rPr>
      </w:pPr>
      <w:r>
        <w:rPr>
          <w:rFonts w:ascii="Times New Roman" w:eastAsia="Times New Roman" w:hAnsi="Times New Roman"/>
          <w:sz w:val="28"/>
          <w:szCs w:val="28"/>
        </w:rPr>
        <w:t xml:space="preserve"> </w:t>
      </w:r>
      <w:r w:rsidR="000660DC" w:rsidRPr="00294FCB">
        <w:rPr>
          <w:rFonts w:ascii="Times New Roman" w:eastAsia="Times New Roman" w:hAnsi="Times New Roman"/>
          <w:sz w:val="28"/>
          <w:szCs w:val="28"/>
        </w:rPr>
        <w:t>способствовать реализации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0660DC" w:rsidRPr="00294FCB" w:rsidRDefault="00A15408" w:rsidP="00A87E7B">
      <w:pPr>
        <w:numPr>
          <w:ilvl w:val="0"/>
          <w:numId w:val="121"/>
        </w:numPr>
        <w:ind w:left="0" w:firstLine="709"/>
        <w:contextualSpacing/>
        <w:rPr>
          <w:rFonts w:ascii="Times New Roman" w:eastAsia="Times New Roman" w:hAnsi="Times New Roman"/>
          <w:sz w:val="28"/>
          <w:szCs w:val="28"/>
        </w:rPr>
      </w:pPr>
      <w:r>
        <w:rPr>
          <w:rFonts w:ascii="Times New Roman" w:eastAsia="Times New Roman" w:hAnsi="Times New Roman"/>
          <w:sz w:val="28"/>
          <w:szCs w:val="28"/>
        </w:rPr>
        <w:t xml:space="preserve"> </w:t>
      </w:r>
      <w:r w:rsidR="000660DC" w:rsidRPr="00294FCB">
        <w:rPr>
          <w:rFonts w:ascii="Times New Roman" w:eastAsia="Times New Roman" w:hAnsi="Times New Roman"/>
          <w:sz w:val="28"/>
          <w:szCs w:val="28"/>
        </w:rPr>
        <w:t>включить развивающие задачи как в урочную, так и внеурочную деятельность обучающихся;</w:t>
      </w:r>
    </w:p>
    <w:p w:rsidR="000660DC" w:rsidRPr="00294FCB" w:rsidRDefault="00A15408" w:rsidP="00A87E7B">
      <w:pPr>
        <w:numPr>
          <w:ilvl w:val="0"/>
          <w:numId w:val="121"/>
        </w:numPr>
        <w:ind w:left="0" w:firstLine="709"/>
        <w:contextualSpacing/>
        <w:rPr>
          <w:rFonts w:ascii="Times New Roman" w:eastAsia="Times New Roman" w:hAnsi="Times New Roman"/>
          <w:sz w:val="28"/>
          <w:szCs w:val="28"/>
        </w:rPr>
      </w:pPr>
      <w:r>
        <w:rPr>
          <w:rFonts w:ascii="Times New Roman" w:eastAsia="Times New Roman" w:hAnsi="Times New Roman"/>
          <w:sz w:val="28"/>
          <w:szCs w:val="28"/>
        </w:rPr>
        <w:t xml:space="preserve"> </w:t>
      </w:r>
      <w:r w:rsidR="000660DC" w:rsidRPr="00294FCB">
        <w:rPr>
          <w:rFonts w:ascii="Times New Roman" w:eastAsia="Times New Roman" w:hAnsi="Times New Roman"/>
          <w:sz w:val="28"/>
          <w:szCs w:val="28"/>
        </w:rPr>
        <w:t>обеспечить преемственность и особенностей программы развития универсальных учебных действий при переходе от начального к основному общему образованию;</w:t>
      </w:r>
    </w:p>
    <w:p w:rsidR="000660DC" w:rsidRPr="00294FCB" w:rsidRDefault="00A15408" w:rsidP="00A87E7B">
      <w:pPr>
        <w:numPr>
          <w:ilvl w:val="0"/>
          <w:numId w:val="121"/>
        </w:numPr>
        <w:ind w:left="0" w:firstLine="709"/>
        <w:contextualSpacing/>
        <w:rPr>
          <w:rFonts w:ascii="Times New Roman" w:eastAsia="Times New Roman" w:hAnsi="Times New Roman"/>
          <w:sz w:val="28"/>
          <w:szCs w:val="28"/>
        </w:rPr>
      </w:pPr>
      <w:r>
        <w:rPr>
          <w:rFonts w:ascii="Times New Roman" w:eastAsia="Times New Roman" w:hAnsi="Times New Roman"/>
          <w:sz w:val="28"/>
          <w:szCs w:val="28"/>
        </w:rPr>
        <w:t xml:space="preserve"> </w:t>
      </w:r>
      <w:r w:rsidR="000660DC" w:rsidRPr="00294FCB">
        <w:rPr>
          <w:rFonts w:ascii="Times New Roman" w:eastAsia="Times New Roman" w:hAnsi="Times New Roman"/>
          <w:sz w:val="28"/>
          <w:szCs w:val="28"/>
        </w:rPr>
        <w:t>распределить УУД применительно к отдельным классам (возрастным этапам).</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Программа развития УУД направлена на конкретизацию требований ФГОС основного общего образования к достижению метапредметных и личностных результатов применительно к особенностям образовательного процесса в Школе и служит основой для разработки рабочих программ всех учебных предметов, курсов.</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w:t>
      </w:r>
      <w:r w:rsidRPr="00294FCB">
        <w:rPr>
          <w:rFonts w:ascii="Times New Roman" w:eastAsia="Times New Roman" w:hAnsi="Times New Roman"/>
          <w:sz w:val="28"/>
          <w:szCs w:val="28"/>
        </w:rPr>
        <w:lastRenderedPageBreak/>
        <w:t>взаимосвязанную систему, определяемую общей логикой возрастного развития.</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61647D" w:rsidRDefault="0061647D" w:rsidP="00A87E7B">
      <w:pPr>
        <w:ind w:left="0"/>
        <w:contextualSpacing/>
        <w:rPr>
          <w:rFonts w:ascii="Times New Roman" w:eastAsia="Times New Roman" w:hAnsi="Times New Roman"/>
          <w:b/>
          <w:sz w:val="28"/>
          <w:szCs w:val="28"/>
        </w:rPr>
      </w:pPr>
    </w:p>
    <w:p w:rsidR="000660DC" w:rsidRPr="00294FCB" w:rsidRDefault="000660DC" w:rsidP="00A87E7B">
      <w:pPr>
        <w:ind w:left="0"/>
        <w:contextualSpacing/>
        <w:rPr>
          <w:rFonts w:ascii="Times New Roman" w:eastAsia="Times New Roman" w:hAnsi="Times New Roman"/>
          <w:b/>
          <w:i/>
          <w:sz w:val="28"/>
          <w:szCs w:val="28"/>
        </w:rPr>
      </w:pPr>
      <w:r w:rsidRPr="00294FCB">
        <w:rPr>
          <w:rFonts w:ascii="Times New Roman" w:eastAsia="Times New Roman" w:hAnsi="Times New Roman"/>
          <w:b/>
          <w:i/>
          <w:sz w:val="28"/>
          <w:szCs w:val="28"/>
        </w:rPr>
        <w:t>2.1.2.</w:t>
      </w:r>
      <w:r w:rsidRPr="00294FCB">
        <w:rPr>
          <w:rFonts w:ascii="Times New Roman" w:eastAsia="Times New Roman" w:hAnsi="Times New Roman"/>
          <w:sz w:val="28"/>
          <w:szCs w:val="28"/>
        </w:rPr>
        <w:t xml:space="preserve"> </w:t>
      </w:r>
      <w:r w:rsidRPr="00294FCB">
        <w:rPr>
          <w:rFonts w:ascii="Times New Roman" w:eastAsia="Times New Roman" w:hAnsi="Times New Roman"/>
          <w:b/>
          <w:i/>
          <w:sz w:val="28"/>
          <w:szCs w:val="28"/>
        </w:rPr>
        <w:t>Система понятий, функций, состава и характеристик универсальных учебных действий</w:t>
      </w:r>
      <w:r w:rsidRPr="00294FCB">
        <w:rPr>
          <w:rFonts w:ascii="Times New Roman" w:eastAsia="Times New Roman" w:hAnsi="Times New Roman"/>
          <w:sz w:val="28"/>
          <w:szCs w:val="28"/>
        </w:rPr>
        <w:t xml:space="preserve"> </w:t>
      </w:r>
      <w:r w:rsidRPr="00294FCB">
        <w:rPr>
          <w:rFonts w:ascii="Times New Roman" w:eastAsia="Times New Roman" w:hAnsi="Times New Roman"/>
          <w:b/>
          <w:i/>
          <w:sz w:val="28"/>
          <w:szCs w:val="28"/>
        </w:rPr>
        <w:t>(регулятивных,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ab/>
        <w:t xml:space="preserve">В широком смысле УУД — это умение учиться, т. е. способность субъекта к саморазвитию и самосовершенствованию путем сознательного и активного присвоения нового социального опыта. </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ab/>
        <w:t>В узком смысле УУД — это совокупность способов действий, способствующих самостоятельному усвоению новых знаний, формированию умений, включая организацию этого процесса.</w:t>
      </w:r>
    </w:p>
    <w:p w:rsidR="000660DC" w:rsidRPr="00294FCB" w:rsidRDefault="000660DC" w:rsidP="00A87E7B">
      <w:pPr>
        <w:ind w:left="0"/>
        <w:contextualSpacing/>
        <w:rPr>
          <w:rFonts w:ascii="Times New Roman" w:eastAsia="Times New Roman" w:hAnsi="Times New Roman"/>
          <w:i/>
          <w:sz w:val="28"/>
          <w:szCs w:val="28"/>
        </w:rPr>
      </w:pPr>
      <w:r w:rsidRPr="00294FCB">
        <w:rPr>
          <w:rFonts w:ascii="Times New Roman" w:eastAsia="Times New Roman" w:hAnsi="Times New Roman"/>
          <w:i/>
          <w:sz w:val="28"/>
          <w:szCs w:val="28"/>
        </w:rPr>
        <w:t>Функции УУД:</w:t>
      </w:r>
    </w:p>
    <w:p w:rsidR="000660DC" w:rsidRPr="00294FCB" w:rsidRDefault="000660DC" w:rsidP="00A87E7B">
      <w:pPr>
        <w:numPr>
          <w:ilvl w:val="1"/>
          <w:numId w:val="119"/>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обеспечивают успешное усвоение знаний, формирование умений, навыков и компетентностей в любой предметной области, научном и социальном проектировании, профессиональной ориентации, понимание механизмов существования предметов и явлений;</w:t>
      </w:r>
    </w:p>
    <w:p w:rsidR="000660DC" w:rsidRPr="00294FCB" w:rsidRDefault="000660DC" w:rsidP="00A87E7B">
      <w:pPr>
        <w:numPr>
          <w:ilvl w:val="1"/>
          <w:numId w:val="119"/>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являются средством постижения и понимания очередных (других, аналогичных) объектов учебного познания;</w:t>
      </w:r>
    </w:p>
    <w:p w:rsidR="000660DC" w:rsidRPr="00294FCB" w:rsidRDefault="000660DC" w:rsidP="00A87E7B">
      <w:pPr>
        <w:numPr>
          <w:ilvl w:val="1"/>
          <w:numId w:val="119"/>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обеспечивают возможности учащихся самостоятельно осуществлять образовательную деятельность, ставить учебные цели, искать способы их </w:t>
      </w:r>
      <w:r w:rsidRPr="00294FCB">
        <w:rPr>
          <w:rFonts w:ascii="Times New Roman" w:eastAsia="Times New Roman" w:hAnsi="Times New Roman"/>
          <w:sz w:val="28"/>
          <w:szCs w:val="28"/>
        </w:rPr>
        <w:lastRenderedPageBreak/>
        <w:t>достижения, контролировать и оценивать процесс и результаты деятельности.</w:t>
      </w:r>
    </w:p>
    <w:p w:rsidR="000660DC" w:rsidRPr="00294FCB" w:rsidRDefault="000660DC" w:rsidP="00A87E7B">
      <w:pPr>
        <w:ind w:left="0"/>
        <w:contextualSpacing/>
        <w:rPr>
          <w:rFonts w:ascii="Times New Roman" w:eastAsia="Times New Roman" w:hAnsi="Times New Roman"/>
          <w:b/>
          <w:sz w:val="28"/>
          <w:szCs w:val="28"/>
        </w:rPr>
      </w:pPr>
      <w:r w:rsidRPr="00294FCB">
        <w:rPr>
          <w:rFonts w:ascii="Times New Roman" w:eastAsia="Times New Roman" w:hAnsi="Times New Roman"/>
          <w:b/>
          <w:sz w:val="28"/>
          <w:szCs w:val="28"/>
        </w:rPr>
        <w:t>Основные виды  УУД:</w:t>
      </w:r>
    </w:p>
    <w:p w:rsidR="000660DC" w:rsidRPr="00294FCB" w:rsidRDefault="000660DC" w:rsidP="00A87E7B">
      <w:pPr>
        <w:ind w:left="0"/>
        <w:contextualSpacing/>
        <w:rPr>
          <w:rFonts w:ascii="Times New Roman" w:eastAsia="Times New Roman" w:hAnsi="Times New Roman"/>
          <w:b/>
          <w:sz w:val="28"/>
          <w:szCs w:val="28"/>
        </w:rPr>
      </w:pPr>
      <w:r w:rsidRPr="00294FCB">
        <w:rPr>
          <w:rFonts w:ascii="Times New Roman" w:eastAsia="Times New Roman" w:hAnsi="Times New Roman"/>
          <w:b/>
          <w:sz w:val="28"/>
          <w:szCs w:val="28"/>
        </w:rPr>
        <w:t xml:space="preserve">1. </w:t>
      </w:r>
      <w:r w:rsidRPr="00294FCB">
        <w:rPr>
          <w:rFonts w:ascii="Times New Roman" w:eastAsia="Times New Roman" w:hAnsi="Times New Roman"/>
          <w:b/>
          <w:i/>
          <w:sz w:val="28"/>
          <w:szCs w:val="28"/>
        </w:rPr>
        <w:t>личностные</w:t>
      </w:r>
      <w:r w:rsidRPr="00294FCB">
        <w:rPr>
          <w:rFonts w:ascii="Times New Roman" w:eastAsia="Times New Roman" w:hAnsi="Times New Roman"/>
          <w:sz w:val="28"/>
          <w:szCs w:val="28"/>
        </w:rPr>
        <w:t xml:space="preserve"> (личностное, профессиональное, жизненное самоопределение; готовность и способность к самообразованию на основе учебно-познавательной мотивации, в т. ч. к выбору направления профильного образования; ценностно-смысловые установки и моральные нормы, опыт социальных и межличностных отношений, правосознание)</w:t>
      </w:r>
    </w:p>
    <w:p w:rsidR="000660DC" w:rsidRPr="00294FCB" w:rsidRDefault="000660DC" w:rsidP="00A87E7B">
      <w:pPr>
        <w:pStyle w:val="a3"/>
        <w:numPr>
          <w:ilvl w:val="0"/>
          <w:numId w:val="122"/>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b/>
          <w:i/>
          <w:sz w:val="28"/>
          <w:szCs w:val="28"/>
        </w:rPr>
        <w:t>регулятивные</w:t>
      </w:r>
      <w:r w:rsidRPr="00294FCB">
        <w:rPr>
          <w:rFonts w:ascii="Times New Roman" w:eastAsia="Times New Roman" w:hAnsi="Times New Roman"/>
          <w:sz w:val="28"/>
          <w:szCs w:val="28"/>
        </w:rPr>
        <w:t xml:space="preserve"> (целеполагание, планирование, прогнозирование, контроль, коррекция, оценка, саморегуляция);</w:t>
      </w:r>
    </w:p>
    <w:p w:rsidR="000660DC" w:rsidRPr="00294FCB" w:rsidRDefault="000660DC" w:rsidP="00A87E7B">
      <w:pPr>
        <w:pStyle w:val="a3"/>
        <w:numPr>
          <w:ilvl w:val="0"/>
          <w:numId w:val="122"/>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b/>
          <w:i/>
          <w:sz w:val="28"/>
          <w:szCs w:val="28"/>
        </w:rPr>
        <w:t>познавательные</w:t>
      </w:r>
      <w:r w:rsidRPr="00294FCB">
        <w:rPr>
          <w:rFonts w:ascii="Times New Roman" w:eastAsia="Times New Roman" w:hAnsi="Times New Roman"/>
          <w:sz w:val="28"/>
          <w:szCs w:val="28"/>
        </w:rPr>
        <w:t xml:space="preserve"> (владение основами проектно-исследовательской деятельности; практическое владение методами познания, соответствующего им инструментария и понятийного аппарата; использование знаково-символических средств, логических действий и операций: анализ; синтез; выбор оснований и критериев для сравнения, классификации объектов; подведение под понятия, выведение следствий; установление причинно-следственных связей; построение логической цепи рассуждений; выдвижение гипотез и их обоснование и др.); </w:t>
      </w:r>
    </w:p>
    <w:p w:rsidR="000660DC" w:rsidRPr="00294FCB" w:rsidRDefault="000660DC" w:rsidP="00A87E7B">
      <w:pPr>
        <w:pStyle w:val="a3"/>
        <w:numPr>
          <w:ilvl w:val="0"/>
          <w:numId w:val="122"/>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b/>
          <w:i/>
          <w:sz w:val="28"/>
          <w:szCs w:val="28"/>
        </w:rPr>
        <w:t xml:space="preserve">коммуникативные </w:t>
      </w:r>
      <w:r w:rsidRPr="00294FCB">
        <w:rPr>
          <w:rFonts w:ascii="Times New Roman" w:eastAsia="Times New Roman" w:hAnsi="Times New Roman"/>
          <w:sz w:val="28"/>
          <w:szCs w:val="28"/>
        </w:rPr>
        <w:t xml:space="preserve">  (умения   строить   продуктивное   взаимодействие   и сотрудничество со сверстниками и взрослыми (в парах, группах, командах); работать с информацией, выражать свои мысли в устной и письменной форме, слушать и читать с пониманием прочитанного).</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К </w:t>
      </w:r>
      <w:r w:rsidRPr="00294FCB">
        <w:rPr>
          <w:rFonts w:ascii="Times New Roman" w:eastAsia="Times New Roman" w:hAnsi="Times New Roman"/>
          <w:b/>
          <w:i/>
          <w:sz w:val="28"/>
          <w:szCs w:val="28"/>
        </w:rPr>
        <w:t>принципам формирования УУД</w:t>
      </w:r>
      <w:r w:rsidRPr="00294FCB">
        <w:rPr>
          <w:rFonts w:ascii="Times New Roman" w:eastAsia="Times New Roman" w:hAnsi="Times New Roman"/>
          <w:sz w:val="28"/>
          <w:szCs w:val="28"/>
        </w:rPr>
        <w:t xml:space="preserve"> в основной школе можно отнести следующие:</w:t>
      </w:r>
    </w:p>
    <w:p w:rsidR="000660DC" w:rsidRPr="00294FCB" w:rsidRDefault="000660DC" w:rsidP="00A87E7B">
      <w:pPr>
        <w:pStyle w:val="a3"/>
        <w:numPr>
          <w:ilvl w:val="2"/>
          <w:numId w:val="123"/>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sz w:val="28"/>
          <w:szCs w:val="28"/>
        </w:rPr>
        <w:t>формирование УУД – задача, сквозная для всего образовательного процесса (урочная, внеурочная деятельность);</w:t>
      </w:r>
    </w:p>
    <w:p w:rsidR="000660DC" w:rsidRPr="00294FCB" w:rsidRDefault="000660DC" w:rsidP="00A87E7B">
      <w:pPr>
        <w:pStyle w:val="a3"/>
        <w:numPr>
          <w:ilvl w:val="0"/>
          <w:numId w:val="123"/>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sz w:val="28"/>
          <w:szCs w:val="28"/>
        </w:rPr>
        <w:t>формирование УУД обязательно требует работы с предметным или     междисципдинарным содержанием;</w:t>
      </w:r>
    </w:p>
    <w:p w:rsidR="000660DC" w:rsidRPr="00294FCB" w:rsidRDefault="000660DC" w:rsidP="00A87E7B">
      <w:pPr>
        <w:pStyle w:val="a3"/>
        <w:numPr>
          <w:ilvl w:val="0"/>
          <w:numId w:val="123"/>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sz w:val="28"/>
          <w:szCs w:val="28"/>
        </w:rPr>
        <w:t>Школа в рамках своей ООП   определяет, на каком именно материале (в том числе в рамках учебной и внеучебной деятельности) реализовывать программу по развитию УУД;</w:t>
      </w:r>
    </w:p>
    <w:p w:rsidR="000660DC" w:rsidRPr="00294FCB" w:rsidRDefault="000660DC" w:rsidP="00A87E7B">
      <w:pPr>
        <w:pStyle w:val="a3"/>
        <w:numPr>
          <w:ilvl w:val="2"/>
          <w:numId w:val="123"/>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sz w:val="28"/>
          <w:szCs w:val="28"/>
        </w:rPr>
        <w:lastRenderedPageBreak/>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0660DC" w:rsidRPr="00294FCB" w:rsidRDefault="000660DC" w:rsidP="00A87E7B">
      <w:pPr>
        <w:pStyle w:val="a3"/>
        <w:numPr>
          <w:ilvl w:val="2"/>
          <w:numId w:val="123"/>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sz w:val="28"/>
          <w:szCs w:val="28"/>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0660DC" w:rsidRPr="00294FCB" w:rsidRDefault="000660DC" w:rsidP="00A87E7B">
      <w:pPr>
        <w:pStyle w:val="a3"/>
        <w:numPr>
          <w:ilvl w:val="2"/>
          <w:numId w:val="123"/>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sz w:val="28"/>
          <w:szCs w:val="28"/>
        </w:rPr>
        <w:t>акцент на нелинейность, наличие внеурочных компонентов, вариативность, индивидуализацию при составлении учебного плана и расписания.</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Для успешной деятельности по развитию УУД занятия имеют различные формы: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внеурочных курсов.</w:t>
      </w:r>
    </w:p>
    <w:p w:rsidR="000660DC" w:rsidRPr="00294FCB" w:rsidRDefault="000660DC" w:rsidP="00A87E7B">
      <w:pPr>
        <w:ind w:left="0"/>
        <w:contextualSpacing/>
        <w:rPr>
          <w:rFonts w:ascii="Times New Roman" w:eastAsia="Times New Roman" w:hAnsi="Times New Roman"/>
          <w:b/>
          <w:i/>
          <w:sz w:val="28"/>
          <w:szCs w:val="28"/>
        </w:rPr>
      </w:pPr>
      <w:r w:rsidRPr="00294FCB">
        <w:rPr>
          <w:rFonts w:ascii="Times New Roman" w:eastAsia="Times New Roman" w:hAnsi="Times New Roman"/>
          <w:b/>
          <w:i/>
          <w:sz w:val="28"/>
          <w:szCs w:val="28"/>
        </w:rPr>
        <w:lastRenderedPageBreak/>
        <w:t>2.1.3. Планируемые результаты, наименование типовых задач, форм и методов формирования и развития УУД обучающихся.</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Планируемые результаты достижения учащимися УУД. Результаты достижения УУД, выделенные курсивом, получат возможность достичь только отдельные обучающиеся, имеющие более высокий уровень мотивации и обладающие более развитыми способностями. Отдельные ячейки в таблице остаются незаполненными. Пустые ячейки таблице свидетельствуют о том, что формирование УУД начнется на следующем году обучения. Усложнение УУД от класса к классу осуществляется по разным основаниям:</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1- состав (планируется поэтапная отработка составляющих УУД микроумений — операций);</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2-</w:t>
      </w:r>
      <w:r w:rsidR="0068067B">
        <w:rPr>
          <w:rFonts w:ascii="Times New Roman" w:eastAsia="Times New Roman" w:hAnsi="Times New Roman"/>
          <w:sz w:val="28"/>
          <w:szCs w:val="28"/>
        </w:rPr>
        <w:tab/>
      </w:r>
      <w:r w:rsidRPr="00294FCB">
        <w:rPr>
          <w:rFonts w:ascii="Times New Roman" w:eastAsia="Times New Roman" w:hAnsi="Times New Roman"/>
          <w:sz w:val="28"/>
          <w:szCs w:val="28"/>
        </w:rPr>
        <w:t xml:space="preserve"> этапы развития:</w:t>
      </w:r>
    </w:p>
    <w:p w:rsidR="000660DC" w:rsidRPr="0068067B" w:rsidRDefault="000660DC" w:rsidP="009C4917">
      <w:pPr>
        <w:pStyle w:val="a3"/>
        <w:numPr>
          <w:ilvl w:val="0"/>
          <w:numId w:val="339"/>
        </w:numPr>
        <w:spacing w:line="360" w:lineRule="auto"/>
        <w:ind w:left="0" w:firstLine="709"/>
        <w:rPr>
          <w:rFonts w:ascii="Times New Roman" w:eastAsia="Times New Roman" w:hAnsi="Times New Roman"/>
          <w:sz w:val="28"/>
          <w:szCs w:val="28"/>
        </w:rPr>
      </w:pPr>
      <w:r w:rsidRPr="0068067B">
        <w:rPr>
          <w:rFonts w:ascii="Times New Roman" w:eastAsia="Times New Roman" w:hAnsi="Times New Roman"/>
          <w:sz w:val="28"/>
          <w:szCs w:val="28"/>
        </w:rPr>
        <w:t>выполнение учебного действия по образцу;</w:t>
      </w:r>
    </w:p>
    <w:p w:rsidR="000660DC" w:rsidRPr="0068067B" w:rsidRDefault="000660DC" w:rsidP="009C4917">
      <w:pPr>
        <w:pStyle w:val="a3"/>
        <w:numPr>
          <w:ilvl w:val="0"/>
          <w:numId w:val="339"/>
        </w:numPr>
        <w:spacing w:line="360" w:lineRule="auto"/>
        <w:ind w:left="0" w:firstLine="709"/>
        <w:rPr>
          <w:rFonts w:ascii="Times New Roman" w:eastAsia="Times New Roman" w:hAnsi="Times New Roman"/>
          <w:sz w:val="28"/>
          <w:szCs w:val="28"/>
        </w:rPr>
      </w:pPr>
      <w:r w:rsidRPr="0068067B">
        <w:rPr>
          <w:rFonts w:ascii="Times New Roman" w:eastAsia="Times New Roman" w:hAnsi="Times New Roman"/>
          <w:sz w:val="28"/>
          <w:szCs w:val="28"/>
        </w:rPr>
        <w:t>осуществление указанного (предложенного) способа действия при решении учебной задачи;</w:t>
      </w:r>
    </w:p>
    <w:p w:rsidR="000660DC" w:rsidRPr="0068067B" w:rsidRDefault="000660DC" w:rsidP="009C4917">
      <w:pPr>
        <w:pStyle w:val="a3"/>
        <w:numPr>
          <w:ilvl w:val="0"/>
          <w:numId w:val="339"/>
        </w:numPr>
        <w:spacing w:line="360" w:lineRule="auto"/>
        <w:ind w:left="0" w:firstLine="709"/>
        <w:rPr>
          <w:rFonts w:ascii="Times New Roman" w:eastAsia="Times New Roman" w:hAnsi="Times New Roman"/>
          <w:sz w:val="28"/>
          <w:szCs w:val="28"/>
        </w:rPr>
      </w:pPr>
      <w:r w:rsidRPr="0068067B">
        <w:rPr>
          <w:rFonts w:ascii="Times New Roman" w:eastAsia="Times New Roman" w:hAnsi="Times New Roman"/>
          <w:sz w:val="28"/>
          <w:szCs w:val="28"/>
        </w:rPr>
        <w:t>выбор и применение определенного способа с ориентацией на цель и условия учебной задачи;</w:t>
      </w:r>
    </w:p>
    <w:p w:rsidR="000660DC"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3-</w:t>
      </w:r>
      <w:r w:rsidR="0068067B">
        <w:rPr>
          <w:rFonts w:ascii="Times New Roman" w:eastAsia="Times New Roman" w:hAnsi="Times New Roman"/>
          <w:sz w:val="28"/>
          <w:szCs w:val="28"/>
        </w:rPr>
        <w:t xml:space="preserve"> </w:t>
      </w:r>
      <w:r w:rsidRPr="00294FCB">
        <w:rPr>
          <w:rFonts w:ascii="Times New Roman" w:eastAsia="Times New Roman" w:hAnsi="Times New Roman"/>
          <w:sz w:val="28"/>
          <w:szCs w:val="28"/>
        </w:rPr>
        <w:t>усложнение предметного материала, на базе которого предполагается выполнять УУД;</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4</w:t>
      </w:r>
      <w:r w:rsidR="0068067B">
        <w:rPr>
          <w:rFonts w:ascii="Times New Roman" w:eastAsia="Times New Roman" w:hAnsi="Times New Roman"/>
          <w:sz w:val="28"/>
          <w:szCs w:val="28"/>
        </w:rPr>
        <w:t xml:space="preserve"> </w:t>
      </w:r>
      <w:r w:rsidRPr="00294FCB">
        <w:rPr>
          <w:rFonts w:ascii="Times New Roman" w:eastAsia="Times New Roman" w:hAnsi="Times New Roman"/>
          <w:sz w:val="28"/>
          <w:szCs w:val="28"/>
        </w:rPr>
        <w:t>-</w:t>
      </w:r>
      <w:r w:rsidR="0068067B">
        <w:rPr>
          <w:rFonts w:ascii="Times New Roman" w:eastAsia="Times New Roman" w:hAnsi="Times New Roman"/>
          <w:sz w:val="28"/>
          <w:szCs w:val="28"/>
        </w:rPr>
        <w:tab/>
        <w:t xml:space="preserve"> </w:t>
      </w:r>
      <w:r w:rsidRPr="00294FCB">
        <w:rPr>
          <w:rFonts w:ascii="Times New Roman" w:eastAsia="Times New Roman" w:hAnsi="Times New Roman"/>
          <w:sz w:val="28"/>
          <w:szCs w:val="28"/>
        </w:rPr>
        <w:t>усложнение приемов рассуждения;</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5</w:t>
      </w:r>
      <w:r w:rsidR="0068067B">
        <w:rPr>
          <w:rFonts w:ascii="Times New Roman" w:eastAsia="Times New Roman" w:hAnsi="Times New Roman"/>
          <w:sz w:val="28"/>
          <w:szCs w:val="28"/>
        </w:rPr>
        <w:t xml:space="preserve"> </w:t>
      </w:r>
      <w:r w:rsidRPr="00294FCB">
        <w:rPr>
          <w:rFonts w:ascii="Times New Roman" w:eastAsia="Times New Roman" w:hAnsi="Times New Roman"/>
          <w:sz w:val="28"/>
          <w:szCs w:val="28"/>
        </w:rPr>
        <w:t>-</w:t>
      </w:r>
      <w:r w:rsidR="0068067B">
        <w:rPr>
          <w:rFonts w:ascii="Times New Roman" w:eastAsia="Times New Roman" w:hAnsi="Times New Roman"/>
          <w:sz w:val="28"/>
          <w:szCs w:val="28"/>
        </w:rPr>
        <w:tab/>
      </w:r>
      <w:r w:rsidRPr="00294FCB">
        <w:rPr>
          <w:rFonts w:ascii="Times New Roman" w:eastAsia="Times New Roman" w:hAnsi="Times New Roman"/>
          <w:sz w:val="28"/>
          <w:szCs w:val="28"/>
        </w:rPr>
        <w:t>усложнение используемых учебных средств;</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6</w:t>
      </w:r>
      <w:r w:rsidR="0068067B">
        <w:rPr>
          <w:rFonts w:ascii="Times New Roman" w:eastAsia="Times New Roman" w:hAnsi="Times New Roman"/>
          <w:sz w:val="28"/>
          <w:szCs w:val="28"/>
        </w:rPr>
        <w:t xml:space="preserve"> </w:t>
      </w:r>
      <w:r w:rsidRPr="00294FCB">
        <w:rPr>
          <w:rFonts w:ascii="Times New Roman" w:eastAsia="Times New Roman" w:hAnsi="Times New Roman"/>
          <w:sz w:val="28"/>
          <w:szCs w:val="28"/>
        </w:rPr>
        <w:t>-</w:t>
      </w:r>
      <w:r w:rsidR="0068067B">
        <w:rPr>
          <w:rFonts w:ascii="Times New Roman" w:eastAsia="Times New Roman" w:hAnsi="Times New Roman"/>
          <w:sz w:val="28"/>
          <w:szCs w:val="28"/>
        </w:rPr>
        <w:tab/>
      </w:r>
      <w:r w:rsidRPr="00294FCB">
        <w:rPr>
          <w:rFonts w:ascii="Times New Roman" w:eastAsia="Times New Roman" w:hAnsi="Times New Roman"/>
          <w:sz w:val="28"/>
          <w:szCs w:val="28"/>
        </w:rPr>
        <w:t>степень совместности выполнения (под руководством взрослого, совместно со сверстниками или индивидуально).</w:t>
      </w:r>
    </w:p>
    <w:p w:rsidR="000660DC" w:rsidRPr="00294FCB" w:rsidRDefault="000660DC" w:rsidP="00A87E7B">
      <w:pPr>
        <w:ind w:left="0"/>
        <w:contextualSpacing/>
        <w:rPr>
          <w:rFonts w:ascii="Times New Roman" w:eastAsia="Times New Roman" w:hAnsi="Times New Roman"/>
          <w:b/>
          <w:i/>
          <w:sz w:val="28"/>
          <w:szCs w:val="28"/>
        </w:rPr>
      </w:pPr>
      <w:r w:rsidRPr="00294FCB">
        <w:rPr>
          <w:rFonts w:ascii="Times New Roman" w:eastAsia="Times New Roman" w:hAnsi="Times New Roman"/>
          <w:sz w:val="28"/>
          <w:szCs w:val="28"/>
        </w:rPr>
        <w:t xml:space="preserve">Цели развития каждой группы УУД определены на основании приказа </w:t>
      </w:r>
      <w:r w:rsidRPr="00294FCB">
        <w:rPr>
          <w:rFonts w:ascii="Times New Roman" w:eastAsia="Times New Roman" w:hAnsi="Times New Roman"/>
          <w:b/>
          <w:i/>
          <w:sz w:val="28"/>
          <w:szCs w:val="28"/>
        </w:rPr>
        <w:t xml:space="preserve">Минобрнауки России от 17.12.2010 № 1897 «Об утверждении </w:t>
      </w:r>
      <w:r w:rsidRPr="00294FCB">
        <w:rPr>
          <w:rFonts w:ascii="Times New Roman" w:eastAsia="Times New Roman" w:hAnsi="Times New Roman"/>
          <w:b/>
          <w:i/>
          <w:sz w:val="28"/>
          <w:szCs w:val="28"/>
        </w:rPr>
        <w:lastRenderedPageBreak/>
        <w:t>федерального государственного образовательного стандарта основного общего образования».</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Формирование регулятивных УУД осуществляется на всех учебных предметах и во внеурочной работе в процессе многократного выполнения соответствующих операций: вначале под непосредственным руководством учителя, потом в коллективной деятельности с другими обучающимися, затем – самостоятельно. Обязательно организуется рефлексия выполнения этих операций. Результаты обсуждаются фронтально (в тех случаях, когда это корректно) или индивидуально с учащимся. А также организуется описание своего опыта для передачи другим людям в виде технологии решения практических задач определенного класса.</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Коммуникативные универсальные учебные действия можно разделить на две условные подгруппы: умения кооперации, т. е. умения строить продуктивное взаимодействие и сотрудничество со сверстниками и взрослыми – в парах, группах, командах, и умения коммуникации — работать с информацией, выражать свои мысли в устной и письменной форме, слушать и читать с пониманием. </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В отдельный подраздел вынесена «Экологическая культура», т. к. эти результаты носят интегративный характер.</w:t>
      </w:r>
    </w:p>
    <w:p w:rsidR="000660DC" w:rsidRPr="00294FCB" w:rsidRDefault="000660DC" w:rsidP="00A87E7B">
      <w:pPr>
        <w:ind w:left="0"/>
        <w:contextualSpacing/>
        <w:rPr>
          <w:rFonts w:ascii="Times New Roman" w:eastAsia="Times New Roman" w:hAnsi="Times New Roman"/>
          <w:b/>
          <w:sz w:val="28"/>
          <w:szCs w:val="28"/>
        </w:rPr>
      </w:pPr>
      <w:r w:rsidRPr="00294FCB">
        <w:rPr>
          <w:rFonts w:ascii="Times New Roman" w:eastAsia="Times New Roman" w:hAnsi="Times New Roman"/>
          <w:b/>
          <w:sz w:val="28"/>
          <w:szCs w:val="28"/>
        </w:rPr>
        <w:t>Формирование УУД в соответствии в возрастом обучающихся.</w:t>
      </w:r>
    </w:p>
    <w:p w:rsidR="000660DC" w:rsidRPr="00294FCB" w:rsidRDefault="000660DC" w:rsidP="00A87E7B">
      <w:pPr>
        <w:ind w:left="0"/>
        <w:contextualSpacing/>
        <w:rPr>
          <w:rFonts w:ascii="Times New Roman" w:eastAsia="Times New Roman" w:hAnsi="Times New Roman"/>
          <w:b/>
          <w:sz w:val="28"/>
          <w:szCs w:val="28"/>
        </w:rPr>
      </w:pPr>
      <w:r w:rsidRPr="00294FCB">
        <w:rPr>
          <w:rFonts w:ascii="Times New Roman" w:eastAsia="Times New Roman" w:hAnsi="Times New Roman"/>
          <w:b/>
          <w:sz w:val="28"/>
          <w:szCs w:val="28"/>
        </w:rPr>
        <w:t>Личностные УУД</w:t>
      </w:r>
    </w:p>
    <w:tbl>
      <w:tblPr>
        <w:tblW w:w="8934" w:type="dxa"/>
        <w:jc w:val="center"/>
        <w:tblInd w:w="137" w:type="dxa"/>
        <w:tblLayout w:type="fixed"/>
        <w:tblLook w:val="04A0" w:firstRow="1" w:lastRow="0" w:firstColumn="1" w:lastColumn="0" w:noHBand="0" w:noVBand="1"/>
      </w:tblPr>
      <w:tblGrid>
        <w:gridCol w:w="2543"/>
        <w:gridCol w:w="6391"/>
      </w:tblGrid>
      <w:tr w:rsidR="000660DC" w:rsidRPr="00934D22" w:rsidTr="009418BD">
        <w:trPr>
          <w:jc w:val="center"/>
        </w:trPr>
        <w:tc>
          <w:tcPr>
            <w:tcW w:w="8934" w:type="dxa"/>
            <w:gridSpan w:val="2"/>
            <w:tcBorders>
              <w:top w:val="single" w:sz="4" w:space="0" w:color="auto"/>
              <w:left w:val="single" w:sz="4" w:space="0" w:color="auto"/>
              <w:bottom w:val="single" w:sz="4" w:space="0" w:color="auto"/>
              <w:right w:val="single" w:sz="4" w:space="0" w:color="auto"/>
            </w:tcBorders>
          </w:tcPr>
          <w:p w:rsidR="000660DC" w:rsidRPr="00934D22" w:rsidRDefault="000660DC" w:rsidP="00A87E7B">
            <w:pPr>
              <w:ind w:left="0"/>
              <w:contextualSpacing/>
              <w:rPr>
                <w:rFonts w:ascii="Times New Roman" w:eastAsia="Times New Roman" w:hAnsi="Times New Roman"/>
                <w:b/>
                <w:sz w:val="24"/>
                <w:szCs w:val="24"/>
              </w:rPr>
            </w:pPr>
            <w:r w:rsidRPr="00934D22">
              <w:rPr>
                <w:rFonts w:ascii="Times New Roman" w:eastAsia="Times New Roman" w:hAnsi="Times New Roman"/>
                <w:b/>
                <w:sz w:val="24"/>
                <w:szCs w:val="24"/>
              </w:rPr>
              <w:t xml:space="preserve">Цели: </w:t>
            </w:r>
          </w:p>
          <w:p w:rsidR="000660DC" w:rsidRPr="00934D22" w:rsidRDefault="000660DC" w:rsidP="00A87E7B">
            <w:pPr>
              <w:ind w:left="0"/>
              <w:contextualSpacing/>
              <w:rPr>
                <w:rFonts w:ascii="Times New Roman" w:hAnsi="Times New Roman"/>
                <w:sz w:val="24"/>
                <w:szCs w:val="24"/>
              </w:rPr>
            </w:pPr>
            <w:r w:rsidRPr="00934D22">
              <w:rPr>
                <w:rFonts w:ascii="Times New Roman" w:eastAsia="Times New Roman" w:hAnsi="Times New Roman"/>
                <w:b/>
                <w:sz w:val="24"/>
                <w:szCs w:val="24"/>
              </w:rPr>
              <w:t>1 -</w:t>
            </w:r>
            <w:r w:rsidRPr="00934D22">
              <w:rPr>
                <w:rFonts w:ascii="Times New Roman" w:eastAsia="Times New Roman" w:hAnsi="Times New Roman"/>
                <w:sz w:val="24"/>
                <w:szCs w:val="24"/>
              </w:rPr>
              <w:t xml:space="preserve"> воспитание российской гражданской идентичности: патриотизма, уважения к Отечеству, прошлому и настоящему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0660DC" w:rsidRPr="00934D22" w:rsidRDefault="000660DC" w:rsidP="00A87E7B">
            <w:pPr>
              <w:ind w:left="0"/>
              <w:contextualSpacing/>
              <w:rPr>
                <w:rFonts w:ascii="Times New Roman" w:hAnsi="Times New Roman"/>
                <w:sz w:val="24"/>
                <w:szCs w:val="24"/>
              </w:rPr>
            </w:pPr>
            <w:r w:rsidRPr="00934D22">
              <w:rPr>
                <w:rFonts w:ascii="Times New Roman" w:eastAsia="Times New Roman" w:hAnsi="Times New Roman"/>
                <w:b/>
                <w:sz w:val="24"/>
                <w:szCs w:val="24"/>
              </w:rPr>
              <w:t>2 -</w:t>
            </w:r>
            <w:r w:rsidRPr="00934D22">
              <w:rPr>
                <w:rFonts w:ascii="Times New Roman" w:eastAsia="Times New Roman" w:hAnsi="Times New Roman"/>
                <w:sz w:val="24"/>
                <w:szCs w:val="24"/>
              </w:rPr>
              <w:t xml:space="preserve">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w:t>
            </w:r>
            <w:r w:rsidRPr="00934D22">
              <w:rPr>
                <w:rFonts w:ascii="Times New Roman" w:eastAsia="Times New Roman" w:hAnsi="Times New Roman"/>
                <w:sz w:val="24"/>
                <w:szCs w:val="24"/>
              </w:rPr>
              <w:lastRenderedPageBreak/>
              <w:t>народов России и народов мира; готовности и способности вести диалог с другими людьми и достигать в нем взаимопонимания;</w:t>
            </w:r>
          </w:p>
          <w:p w:rsidR="000660DC" w:rsidRPr="00934D22" w:rsidRDefault="000660DC" w:rsidP="00A87E7B">
            <w:pPr>
              <w:ind w:left="0"/>
              <w:contextualSpacing/>
              <w:rPr>
                <w:rFonts w:ascii="Times New Roman" w:hAnsi="Times New Roman"/>
                <w:sz w:val="24"/>
                <w:szCs w:val="24"/>
              </w:rPr>
            </w:pPr>
            <w:r w:rsidRPr="00934D22">
              <w:rPr>
                <w:rFonts w:ascii="Times New Roman" w:eastAsia="Times New Roman" w:hAnsi="Times New Roman"/>
                <w:b/>
                <w:sz w:val="24"/>
                <w:szCs w:val="24"/>
              </w:rPr>
              <w:t>3 -</w:t>
            </w:r>
            <w:r w:rsidRPr="00934D22">
              <w:rPr>
                <w:rFonts w:ascii="Times New Roman" w:eastAsia="Times New Roman" w:hAnsi="Times New Roman"/>
                <w:sz w:val="24"/>
                <w:szCs w:val="24"/>
              </w:rPr>
              <w:t xml:space="preserve">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0660DC" w:rsidRPr="00934D22" w:rsidRDefault="000660DC" w:rsidP="00A87E7B">
            <w:pPr>
              <w:ind w:left="0"/>
              <w:contextualSpacing/>
              <w:rPr>
                <w:rFonts w:ascii="Times New Roman" w:eastAsia="Times New Roman" w:hAnsi="Times New Roman"/>
                <w:sz w:val="24"/>
                <w:szCs w:val="24"/>
              </w:rPr>
            </w:pPr>
            <w:r w:rsidRPr="00934D22">
              <w:rPr>
                <w:rFonts w:ascii="Times New Roman" w:eastAsia="Times New Roman" w:hAnsi="Times New Roman"/>
                <w:b/>
                <w:sz w:val="24"/>
                <w:szCs w:val="24"/>
              </w:rPr>
              <w:t>4 -</w:t>
            </w:r>
            <w:r w:rsidRPr="00934D22">
              <w:rPr>
                <w:rFonts w:ascii="Times New Roman" w:eastAsia="Times New Roman" w:hAnsi="Times New Roman"/>
                <w:sz w:val="24"/>
                <w:szCs w:val="24"/>
              </w:rPr>
              <w:t xml:space="preserve"> осознание значения семьи в жизни человека и общества, принятие ценности семейной жизни, уважительное и заботливое отношение к членам своей семьи.</w:t>
            </w:r>
          </w:p>
        </w:tc>
      </w:tr>
      <w:tr w:rsidR="000660DC" w:rsidRPr="00934D22" w:rsidTr="009418BD">
        <w:trPr>
          <w:jc w:val="center"/>
        </w:trPr>
        <w:tc>
          <w:tcPr>
            <w:tcW w:w="2543" w:type="dxa"/>
            <w:tcBorders>
              <w:top w:val="single" w:sz="4" w:space="0" w:color="auto"/>
              <w:left w:val="single" w:sz="4" w:space="0" w:color="auto"/>
              <w:bottom w:val="single" w:sz="4" w:space="0" w:color="auto"/>
              <w:right w:val="single" w:sz="4" w:space="0" w:color="auto"/>
            </w:tcBorders>
          </w:tcPr>
          <w:p w:rsidR="000660DC" w:rsidRPr="00934D22" w:rsidRDefault="000660DC" w:rsidP="0061647D">
            <w:pPr>
              <w:ind w:left="0" w:firstLine="0"/>
              <w:contextualSpacing/>
              <w:rPr>
                <w:rFonts w:ascii="Times New Roman" w:eastAsia="Times New Roman" w:hAnsi="Times New Roman"/>
                <w:sz w:val="24"/>
                <w:szCs w:val="24"/>
              </w:rPr>
            </w:pPr>
            <w:r w:rsidRPr="00934D22">
              <w:rPr>
                <w:rFonts w:ascii="Times New Roman" w:eastAsia="Times New Roman" w:hAnsi="Times New Roman"/>
                <w:sz w:val="24"/>
                <w:szCs w:val="24"/>
              </w:rPr>
              <w:lastRenderedPageBreak/>
              <w:t>Сформированность УУД   выпускника начальной школы</w:t>
            </w:r>
          </w:p>
        </w:tc>
        <w:tc>
          <w:tcPr>
            <w:tcW w:w="6391" w:type="dxa"/>
            <w:tcBorders>
              <w:top w:val="single" w:sz="4" w:space="0" w:color="auto"/>
              <w:left w:val="single" w:sz="4" w:space="0" w:color="auto"/>
              <w:bottom w:val="single" w:sz="4" w:space="0" w:color="auto"/>
              <w:right w:val="single" w:sz="4" w:space="0" w:color="auto"/>
            </w:tcBorders>
            <w:vAlign w:val="bottom"/>
          </w:tcPr>
          <w:p w:rsidR="000660DC" w:rsidRPr="00934D22" w:rsidRDefault="000660DC" w:rsidP="0061647D">
            <w:pPr>
              <w:pStyle w:val="a3"/>
              <w:numPr>
                <w:ilvl w:val="0"/>
                <w:numId w:val="124"/>
              </w:numPr>
              <w:spacing w:line="360" w:lineRule="auto"/>
              <w:ind w:left="0" w:firstLine="399"/>
              <w:rPr>
                <w:rFonts w:ascii="Times New Roman" w:eastAsia="Times New Roman" w:hAnsi="Times New Roman"/>
              </w:rPr>
            </w:pPr>
            <w:r w:rsidRPr="00934D22">
              <w:rPr>
                <w:rFonts w:ascii="Times New Roman" w:eastAsia="Times New Roman" w:hAnsi="Times New Roman"/>
              </w:rPr>
              <w:t>Называет основные факты истории РФ из истории Томской области.</w:t>
            </w:r>
          </w:p>
          <w:p w:rsidR="000660DC" w:rsidRPr="00934D22" w:rsidRDefault="000660DC" w:rsidP="0061647D">
            <w:pPr>
              <w:pStyle w:val="a3"/>
              <w:numPr>
                <w:ilvl w:val="0"/>
                <w:numId w:val="124"/>
              </w:numPr>
              <w:spacing w:line="360" w:lineRule="auto"/>
              <w:ind w:left="0" w:firstLine="399"/>
              <w:rPr>
                <w:rFonts w:ascii="Times New Roman" w:eastAsia="Times New Roman" w:hAnsi="Times New Roman"/>
              </w:rPr>
            </w:pPr>
            <w:r w:rsidRPr="00934D22">
              <w:rPr>
                <w:rFonts w:ascii="Times New Roman" w:eastAsia="Times New Roman" w:hAnsi="Times New Roman"/>
              </w:rPr>
              <w:t xml:space="preserve">Отличает государственную символику РФ, Томской области, города Томска. </w:t>
            </w:r>
          </w:p>
          <w:p w:rsidR="000660DC" w:rsidRPr="00934D22" w:rsidRDefault="000660DC" w:rsidP="0061647D">
            <w:pPr>
              <w:pStyle w:val="a3"/>
              <w:numPr>
                <w:ilvl w:val="0"/>
                <w:numId w:val="124"/>
              </w:numPr>
              <w:spacing w:line="360" w:lineRule="auto"/>
              <w:ind w:left="0" w:firstLine="399"/>
              <w:rPr>
                <w:rFonts w:ascii="Times New Roman" w:eastAsia="Times New Roman" w:hAnsi="Times New Roman"/>
              </w:rPr>
            </w:pPr>
            <w:r w:rsidRPr="00934D22">
              <w:rPr>
                <w:rFonts w:ascii="Times New Roman" w:eastAsia="Times New Roman" w:hAnsi="Times New Roman"/>
              </w:rPr>
              <w:t>Цитирует наизусть гимн РФ.</w:t>
            </w:r>
          </w:p>
          <w:p w:rsidR="000660DC" w:rsidRPr="00934D22" w:rsidRDefault="000660DC" w:rsidP="0061647D">
            <w:pPr>
              <w:pStyle w:val="a3"/>
              <w:numPr>
                <w:ilvl w:val="0"/>
                <w:numId w:val="124"/>
              </w:numPr>
              <w:spacing w:line="360" w:lineRule="auto"/>
              <w:ind w:left="0" w:firstLine="399"/>
              <w:rPr>
                <w:rFonts w:ascii="Times New Roman" w:eastAsia="Times New Roman" w:hAnsi="Times New Roman"/>
              </w:rPr>
            </w:pPr>
            <w:r w:rsidRPr="00934D22">
              <w:rPr>
                <w:rFonts w:ascii="Times New Roman" w:eastAsia="Times New Roman" w:hAnsi="Times New Roman"/>
              </w:rPr>
              <w:t>Выполняет нормы и требования Правил внутреннего распорядка обучающихся Школы.</w:t>
            </w:r>
          </w:p>
          <w:p w:rsidR="000660DC" w:rsidRPr="00934D22" w:rsidRDefault="000660DC" w:rsidP="0061647D">
            <w:pPr>
              <w:pStyle w:val="a3"/>
              <w:numPr>
                <w:ilvl w:val="0"/>
                <w:numId w:val="124"/>
              </w:numPr>
              <w:spacing w:line="360" w:lineRule="auto"/>
              <w:ind w:left="0" w:firstLine="399"/>
              <w:rPr>
                <w:rFonts w:ascii="Times New Roman" w:hAnsi="Times New Roman"/>
              </w:rPr>
            </w:pPr>
            <w:r w:rsidRPr="00934D22">
              <w:rPr>
                <w:rFonts w:ascii="Times New Roman" w:eastAsia="Times New Roman" w:hAnsi="Times New Roman"/>
              </w:rPr>
              <w:t>Различает допустимые и недопустимые формы поведения на уроке</w:t>
            </w:r>
          </w:p>
          <w:p w:rsidR="000660DC" w:rsidRPr="00934D22" w:rsidRDefault="000660DC" w:rsidP="0061647D">
            <w:pPr>
              <w:pStyle w:val="a3"/>
              <w:numPr>
                <w:ilvl w:val="0"/>
                <w:numId w:val="124"/>
              </w:numPr>
              <w:spacing w:line="360" w:lineRule="auto"/>
              <w:ind w:left="0" w:firstLine="399"/>
              <w:rPr>
                <w:rFonts w:ascii="Times New Roman" w:eastAsia="Times New Roman" w:hAnsi="Times New Roman"/>
              </w:rPr>
            </w:pPr>
            <w:r w:rsidRPr="00934D22">
              <w:rPr>
                <w:rFonts w:ascii="Times New Roman" w:eastAsia="Times New Roman" w:hAnsi="Times New Roman"/>
              </w:rPr>
              <w:t xml:space="preserve">и в общественных местах. </w:t>
            </w:r>
          </w:p>
          <w:p w:rsidR="000660DC" w:rsidRPr="00934D22" w:rsidRDefault="000660DC" w:rsidP="0061647D">
            <w:pPr>
              <w:pStyle w:val="a3"/>
              <w:numPr>
                <w:ilvl w:val="0"/>
                <w:numId w:val="124"/>
              </w:numPr>
              <w:spacing w:line="360" w:lineRule="auto"/>
              <w:ind w:left="0" w:firstLine="399"/>
              <w:rPr>
                <w:rFonts w:ascii="Times New Roman" w:hAnsi="Times New Roman"/>
              </w:rPr>
            </w:pPr>
            <w:r w:rsidRPr="00934D22">
              <w:rPr>
                <w:rFonts w:ascii="Times New Roman" w:eastAsia="Times New Roman" w:hAnsi="Times New Roman"/>
              </w:rPr>
              <w:t>Умеет договариваться со сверстниками о правилах поведения.</w:t>
            </w:r>
          </w:p>
          <w:p w:rsidR="000660DC" w:rsidRPr="00934D22" w:rsidRDefault="000660DC" w:rsidP="0061647D">
            <w:pPr>
              <w:pStyle w:val="a3"/>
              <w:numPr>
                <w:ilvl w:val="0"/>
                <w:numId w:val="124"/>
              </w:numPr>
              <w:spacing w:line="360" w:lineRule="auto"/>
              <w:ind w:left="0" w:firstLine="399"/>
              <w:rPr>
                <w:rFonts w:ascii="Times New Roman" w:hAnsi="Times New Roman"/>
              </w:rPr>
            </w:pPr>
            <w:r w:rsidRPr="00934D22">
              <w:rPr>
                <w:rFonts w:ascii="Times New Roman" w:eastAsia="Times New Roman" w:hAnsi="Times New Roman"/>
              </w:rPr>
              <w:t>Идентифицирует себя как представителя определенной национальной культуры.</w:t>
            </w:r>
          </w:p>
          <w:p w:rsidR="000660DC" w:rsidRPr="00934D22" w:rsidRDefault="000660DC" w:rsidP="0061647D">
            <w:pPr>
              <w:pStyle w:val="a3"/>
              <w:numPr>
                <w:ilvl w:val="0"/>
                <w:numId w:val="124"/>
              </w:numPr>
              <w:spacing w:line="360" w:lineRule="auto"/>
              <w:ind w:left="0" w:firstLine="399"/>
              <w:rPr>
                <w:rFonts w:ascii="Times New Roman" w:eastAsia="Times New Roman" w:hAnsi="Times New Roman"/>
              </w:rPr>
            </w:pPr>
            <w:r w:rsidRPr="00934D22">
              <w:rPr>
                <w:rFonts w:ascii="Times New Roman" w:eastAsia="Times New Roman" w:hAnsi="Times New Roman"/>
              </w:rPr>
              <w:t>Положительно воспринимает национальную и религиозную идентичность другого человека.</w:t>
            </w:r>
          </w:p>
          <w:p w:rsidR="000660DC" w:rsidRPr="00934D22" w:rsidRDefault="000660DC" w:rsidP="0061647D">
            <w:pPr>
              <w:pStyle w:val="a3"/>
              <w:numPr>
                <w:ilvl w:val="0"/>
                <w:numId w:val="124"/>
              </w:numPr>
              <w:spacing w:line="360" w:lineRule="auto"/>
              <w:ind w:left="0" w:firstLine="399"/>
              <w:rPr>
                <w:rFonts w:ascii="Times New Roman" w:eastAsia="Times New Roman" w:hAnsi="Times New Roman"/>
              </w:rPr>
            </w:pPr>
            <w:r w:rsidRPr="00934D22">
              <w:rPr>
                <w:rFonts w:ascii="Times New Roman" w:eastAsia="Times New Roman" w:hAnsi="Times New Roman"/>
              </w:rPr>
              <w:t>Положительно принимает свою национальную идентичность, а также национальную  идентичность других обучающихся.</w:t>
            </w:r>
          </w:p>
          <w:p w:rsidR="000660DC" w:rsidRPr="00934D22" w:rsidRDefault="000660DC" w:rsidP="0061647D">
            <w:pPr>
              <w:pStyle w:val="a3"/>
              <w:numPr>
                <w:ilvl w:val="0"/>
                <w:numId w:val="124"/>
              </w:numPr>
              <w:spacing w:line="360" w:lineRule="auto"/>
              <w:ind w:left="0" w:firstLine="399"/>
              <w:rPr>
                <w:rFonts w:ascii="Times New Roman" w:eastAsia="Times New Roman" w:hAnsi="Times New Roman"/>
                <w:i/>
                <w:iCs/>
              </w:rPr>
            </w:pPr>
            <w:r w:rsidRPr="00934D22">
              <w:rPr>
                <w:rFonts w:ascii="Times New Roman" w:eastAsia="Times New Roman" w:hAnsi="Times New Roman"/>
              </w:rPr>
              <w:t xml:space="preserve">Может рассказать о традициях своего народа и </w:t>
            </w:r>
            <w:r w:rsidRPr="00934D22">
              <w:rPr>
                <w:rFonts w:ascii="Times New Roman" w:eastAsia="Times New Roman" w:hAnsi="Times New Roman"/>
                <w:i/>
                <w:iCs/>
              </w:rPr>
              <w:t>других народов. проживающих на территории РФ.</w:t>
            </w:r>
          </w:p>
          <w:p w:rsidR="000660DC" w:rsidRPr="00934D22" w:rsidRDefault="000660DC" w:rsidP="0061647D">
            <w:pPr>
              <w:pStyle w:val="a3"/>
              <w:numPr>
                <w:ilvl w:val="0"/>
                <w:numId w:val="124"/>
              </w:numPr>
              <w:spacing w:line="360" w:lineRule="auto"/>
              <w:ind w:left="0" w:firstLine="399"/>
              <w:rPr>
                <w:rFonts w:ascii="Times New Roman" w:eastAsia="Times New Roman" w:hAnsi="Times New Roman"/>
              </w:rPr>
            </w:pPr>
            <w:r w:rsidRPr="00934D22">
              <w:rPr>
                <w:rFonts w:ascii="Times New Roman" w:eastAsia="Times New Roman" w:hAnsi="Times New Roman"/>
              </w:rPr>
              <w:t xml:space="preserve">Сотрудничает в играх и учебе со сверстниками любых национальностей, этнических групп, вероисповедания. </w:t>
            </w:r>
          </w:p>
          <w:p w:rsidR="000660DC" w:rsidRPr="00934D22" w:rsidRDefault="000660DC" w:rsidP="0061647D">
            <w:pPr>
              <w:pStyle w:val="a3"/>
              <w:numPr>
                <w:ilvl w:val="0"/>
                <w:numId w:val="124"/>
              </w:numPr>
              <w:spacing w:line="360" w:lineRule="auto"/>
              <w:ind w:left="0" w:firstLine="399"/>
              <w:rPr>
                <w:rFonts w:ascii="Times New Roman" w:eastAsia="Times New Roman" w:hAnsi="Times New Roman"/>
              </w:rPr>
            </w:pPr>
            <w:r w:rsidRPr="00934D22">
              <w:rPr>
                <w:rFonts w:ascii="Times New Roman" w:eastAsia="Times New Roman" w:hAnsi="Times New Roman"/>
              </w:rPr>
              <w:t xml:space="preserve">Не является инициатором конфликтов на национальной и религиозной почве. </w:t>
            </w:r>
          </w:p>
          <w:p w:rsidR="000660DC" w:rsidRPr="00934D22" w:rsidRDefault="000660DC" w:rsidP="0061647D">
            <w:pPr>
              <w:pStyle w:val="a3"/>
              <w:numPr>
                <w:ilvl w:val="0"/>
                <w:numId w:val="124"/>
              </w:numPr>
              <w:spacing w:line="360" w:lineRule="auto"/>
              <w:ind w:left="0" w:firstLine="399"/>
              <w:rPr>
                <w:rFonts w:ascii="Times New Roman" w:hAnsi="Times New Roman"/>
              </w:rPr>
            </w:pPr>
            <w:r w:rsidRPr="00934D22">
              <w:rPr>
                <w:rFonts w:ascii="Times New Roman" w:eastAsia="Times New Roman" w:hAnsi="Times New Roman"/>
              </w:rPr>
              <w:lastRenderedPageBreak/>
              <w:t>Проявляет заботу о членах семьи, товарищах.</w:t>
            </w:r>
          </w:p>
          <w:p w:rsidR="000660DC" w:rsidRPr="00934D22" w:rsidRDefault="000660DC" w:rsidP="0061647D">
            <w:pPr>
              <w:pStyle w:val="a3"/>
              <w:numPr>
                <w:ilvl w:val="0"/>
                <w:numId w:val="124"/>
              </w:numPr>
              <w:spacing w:line="360" w:lineRule="auto"/>
              <w:ind w:left="0" w:firstLine="399"/>
              <w:rPr>
                <w:rFonts w:ascii="Times New Roman" w:hAnsi="Times New Roman"/>
              </w:rPr>
            </w:pPr>
            <w:r w:rsidRPr="00934D22">
              <w:rPr>
                <w:rFonts w:ascii="Times New Roman" w:eastAsia="Times New Roman" w:hAnsi="Times New Roman"/>
              </w:rPr>
              <w:t>Ориентируется на образец хорошего ученика.</w:t>
            </w:r>
          </w:p>
          <w:p w:rsidR="000660DC" w:rsidRPr="00934D22" w:rsidRDefault="000660DC" w:rsidP="0061647D">
            <w:pPr>
              <w:pStyle w:val="a3"/>
              <w:numPr>
                <w:ilvl w:val="0"/>
                <w:numId w:val="124"/>
              </w:numPr>
              <w:spacing w:line="360" w:lineRule="auto"/>
              <w:ind w:left="0" w:firstLine="399"/>
              <w:rPr>
                <w:rFonts w:ascii="Times New Roman" w:hAnsi="Times New Roman"/>
              </w:rPr>
            </w:pPr>
            <w:r w:rsidRPr="00934D22">
              <w:rPr>
                <w:rFonts w:ascii="Times New Roman" w:eastAsia="Times New Roman" w:hAnsi="Times New Roman"/>
                <w:i/>
                <w:iCs/>
              </w:rPr>
              <w:t>Осознанно выбирает поручения в классе.</w:t>
            </w:r>
          </w:p>
        </w:tc>
      </w:tr>
      <w:tr w:rsidR="000660DC" w:rsidRPr="00934D22" w:rsidTr="00FF48BB">
        <w:trPr>
          <w:jc w:val="center"/>
        </w:trPr>
        <w:tc>
          <w:tcPr>
            <w:tcW w:w="2543" w:type="dxa"/>
            <w:tcBorders>
              <w:top w:val="single" w:sz="4" w:space="0" w:color="auto"/>
              <w:left w:val="single" w:sz="4" w:space="0" w:color="auto"/>
              <w:bottom w:val="single" w:sz="4" w:space="0" w:color="auto"/>
              <w:right w:val="single" w:sz="4" w:space="0" w:color="auto"/>
            </w:tcBorders>
          </w:tcPr>
          <w:p w:rsidR="000660DC" w:rsidRPr="00934D22" w:rsidRDefault="000660DC" w:rsidP="00FF48BB">
            <w:pPr>
              <w:ind w:left="0" w:firstLine="0"/>
              <w:contextualSpacing/>
              <w:jc w:val="left"/>
              <w:rPr>
                <w:rFonts w:ascii="Times New Roman" w:eastAsia="Times New Roman" w:hAnsi="Times New Roman"/>
                <w:sz w:val="24"/>
                <w:szCs w:val="24"/>
              </w:rPr>
            </w:pPr>
            <w:r w:rsidRPr="00934D22">
              <w:rPr>
                <w:rFonts w:ascii="Times New Roman" w:eastAsia="Times New Roman" w:hAnsi="Times New Roman"/>
                <w:sz w:val="24"/>
                <w:szCs w:val="24"/>
              </w:rPr>
              <w:lastRenderedPageBreak/>
              <w:t>Планируемые результаты формирования УУД</w:t>
            </w:r>
          </w:p>
          <w:p w:rsidR="000660DC" w:rsidRPr="00934D22" w:rsidRDefault="000660DC" w:rsidP="00FF48BB">
            <w:pPr>
              <w:ind w:left="0" w:firstLine="0"/>
              <w:contextualSpacing/>
              <w:jc w:val="left"/>
              <w:rPr>
                <w:rFonts w:ascii="Times New Roman" w:eastAsia="Times New Roman" w:hAnsi="Times New Roman"/>
                <w:sz w:val="24"/>
                <w:szCs w:val="24"/>
              </w:rPr>
            </w:pPr>
            <w:r w:rsidRPr="00934D22">
              <w:rPr>
                <w:rFonts w:ascii="Times New Roman" w:eastAsia="Times New Roman" w:hAnsi="Times New Roman"/>
                <w:sz w:val="24"/>
                <w:szCs w:val="24"/>
              </w:rPr>
              <w:t>в 5-6-м классах</w:t>
            </w:r>
          </w:p>
          <w:p w:rsidR="000660DC" w:rsidRPr="00934D22" w:rsidRDefault="000660DC" w:rsidP="00FF48BB">
            <w:pPr>
              <w:ind w:left="0"/>
              <w:contextualSpacing/>
              <w:jc w:val="left"/>
              <w:rPr>
                <w:rFonts w:ascii="Times New Roman" w:eastAsia="Times New Roman" w:hAnsi="Times New Roman"/>
                <w:sz w:val="24"/>
                <w:szCs w:val="24"/>
              </w:rPr>
            </w:pPr>
          </w:p>
          <w:p w:rsidR="000660DC" w:rsidRPr="00934D22" w:rsidRDefault="000660DC" w:rsidP="00FF48BB">
            <w:pPr>
              <w:ind w:left="0"/>
              <w:contextualSpacing/>
              <w:jc w:val="left"/>
              <w:rPr>
                <w:rFonts w:ascii="Times New Roman" w:eastAsia="Times New Roman" w:hAnsi="Times New Roman"/>
                <w:sz w:val="24"/>
                <w:szCs w:val="24"/>
              </w:rPr>
            </w:pPr>
          </w:p>
          <w:p w:rsidR="000660DC" w:rsidRPr="00934D22" w:rsidRDefault="000660DC" w:rsidP="00FF48BB">
            <w:pPr>
              <w:ind w:left="0"/>
              <w:contextualSpacing/>
              <w:jc w:val="left"/>
              <w:rPr>
                <w:rFonts w:ascii="Times New Roman" w:eastAsia="Times New Roman" w:hAnsi="Times New Roman"/>
                <w:sz w:val="24"/>
                <w:szCs w:val="24"/>
              </w:rPr>
            </w:pPr>
          </w:p>
          <w:p w:rsidR="000660DC" w:rsidRPr="00934D22" w:rsidRDefault="000660DC" w:rsidP="00FF48BB">
            <w:pPr>
              <w:ind w:left="0"/>
              <w:contextualSpacing/>
              <w:jc w:val="left"/>
              <w:rPr>
                <w:rFonts w:ascii="Times New Roman" w:eastAsia="Times New Roman" w:hAnsi="Times New Roman"/>
                <w:sz w:val="24"/>
                <w:szCs w:val="24"/>
              </w:rPr>
            </w:pPr>
          </w:p>
          <w:p w:rsidR="000660DC" w:rsidRPr="00934D22" w:rsidRDefault="000660DC" w:rsidP="00FF48BB">
            <w:pPr>
              <w:ind w:left="0"/>
              <w:contextualSpacing/>
              <w:jc w:val="left"/>
              <w:rPr>
                <w:rFonts w:ascii="Times New Roman" w:hAnsi="Times New Roman"/>
                <w:sz w:val="24"/>
                <w:szCs w:val="24"/>
              </w:rPr>
            </w:pPr>
          </w:p>
        </w:tc>
        <w:tc>
          <w:tcPr>
            <w:tcW w:w="6391" w:type="dxa"/>
            <w:tcBorders>
              <w:top w:val="single" w:sz="4" w:space="0" w:color="auto"/>
              <w:left w:val="single" w:sz="4" w:space="0" w:color="auto"/>
              <w:bottom w:val="single" w:sz="4" w:space="0" w:color="auto"/>
              <w:right w:val="single" w:sz="4" w:space="0" w:color="auto"/>
            </w:tcBorders>
            <w:vAlign w:val="bottom"/>
          </w:tcPr>
          <w:p w:rsidR="000660DC" w:rsidRPr="00934D22" w:rsidRDefault="000660DC" w:rsidP="0061647D">
            <w:pPr>
              <w:pStyle w:val="a3"/>
              <w:numPr>
                <w:ilvl w:val="0"/>
                <w:numId w:val="125"/>
              </w:numPr>
              <w:spacing w:line="360" w:lineRule="auto"/>
              <w:ind w:left="0" w:firstLine="399"/>
              <w:rPr>
                <w:rFonts w:ascii="Times New Roman" w:hAnsi="Times New Roman"/>
              </w:rPr>
            </w:pPr>
            <w:r w:rsidRPr="00934D22">
              <w:rPr>
                <w:rFonts w:ascii="Times New Roman" w:eastAsia="Times New Roman" w:hAnsi="Times New Roman"/>
              </w:rPr>
              <w:t>Показывает на карте территорию и границы РФ, г. Томск и границы</w:t>
            </w:r>
          </w:p>
          <w:p w:rsidR="000660DC" w:rsidRPr="00934D22" w:rsidRDefault="000660DC" w:rsidP="0061647D">
            <w:pPr>
              <w:pStyle w:val="a3"/>
              <w:numPr>
                <w:ilvl w:val="0"/>
                <w:numId w:val="125"/>
              </w:numPr>
              <w:spacing w:line="360" w:lineRule="auto"/>
              <w:ind w:left="0" w:firstLine="399"/>
              <w:rPr>
                <w:rFonts w:ascii="Times New Roman" w:eastAsia="Times New Roman" w:hAnsi="Times New Roman"/>
              </w:rPr>
            </w:pPr>
            <w:r w:rsidRPr="00934D22">
              <w:rPr>
                <w:rFonts w:ascii="Times New Roman" w:eastAsia="Times New Roman" w:hAnsi="Times New Roman"/>
              </w:rPr>
              <w:t>Томской области.</w:t>
            </w:r>
          </w:p>
          <w:p w:rsidR="000660DC" w:rsidRPr="00934D22" w:rsidRDefault="000660DC" w:rsidP="0061647D">
            <w:pPr>
              <w:pStyle w:val="a3"/>
              <w:numPr>
                <w:ilvl w:val="0"/>
                <w:numId w:val="125"/>
              </w:numPr>
              <w:spacing w:line="360" w:lineRule="auto"/>
              <w:ind w:left="0" w:firstLine="399"/>
              <w:rPr>
                <w:rFonts w:ascii="Times New Roman" w:hAnsi="Times New Roman"/>
              </w:rPr>
            </w:pPr>
            <w:r w:rsidRPr="00934D22">
              <w:rPr>
                <w:rFonts w:ascii="Times New Roman" w:eastAsia="Times New Roman" w:hAnsi="Times New Roman"/>
              </w:rPr>
              <w:t>Называет отдельные исторические события РФ, основные даты и события, связанные с историей г. Томска; культурно-исторические традиции и памятники.</w:t>
            </w:r>
          </w:p>
          <w:p w:rsidR="000660DC" w:rsidRPr="00934D22" w:rsidRDefault="000660DC" w:rsidP="0061647D">
            <w:pPr>
              <w:pStyle w:val="a3"/>
              <w:numPr>
                <w:ilvl w:val="0"/>
                <w:numId w:val="125"/>
              </w:numPr>
              <w:spacing w:line="360" w:lineRule="auto"/>
              <w:ind w:left="0" w:firstLine="399"/>
              <w:rPr>
                <w:rFonts w:ascii="Times New Roman" w:eastAsia="Times New Roman" w:hAnsi="Times New Roman"/>
              </w:rPr>
            </w:pPr>
            <w:r w:rsidRPr="00934D22">
              <w:rPr>
                <w:rFonts w:ascii="Times New Roman" w:eastAsia="Times New Roman" w:hAnsi="Times New Roman"/>
              </w:rPr>
              <w:t>Называет и характеризует государственную символику РФ, государственные праздники РФ.</w:t>
            </w:r>
          </w:p>
          <w:p w:rsidR="000660DC" w:rsidRPr="00934D22" w:rsidRDefault="000660DC" w:rsidP="0061647D">
            <w:pPr>
              <w:pStyle w:val="a3"/>
              <w:numPr>
                <w:ilvl w:val="0"/>
                <w:numId w:val="125"/>
              </w:numPr>
              <w:spacing w:line="360" w:lineRule="auto"/>
              <w:ind w:left="0" w:firstLine="399"/>
              <w:rPr>
                <w:rFonts w:ascii="Times New Roman" w:eastAsia="Times New Roman" w:hAnsi="Times New Roman"/>
              </w:rPr>
            </w:pPr>
            <w:r w:rsidRPr="00934D22">
              <w:rPr>
                <w:rFonts w:ascii="Times New Roman" w:eastAsia="Times New Roman" w:hAnsi="Times New Roman"/>
              </w:rPr>
              <w:t xml:space="preserve">Выполняет нормы и требования Правил внутреннего распорядка обучающихся Школы, перечисляет права и обязанности обучающихся и руководствуется ими. </w:t>
            </w:r>
          </w:p>
          <w:p w:rsidR="000660DC" w:rsidRPr="00934D22" w:rsidRDefault="000660DC" w:rsidP="0061647D">
            <w:pPr>
              <w:pStyle w:val="a3"/>
              <w:numPr>
                <w:ilvl w:val="0"/>
                <w:numId w:val="125"/>
              </w:numPr>
              <w:spacing w:line="360" w:lineRule="auto"/>
              <w:ind w:left="0" w:firstLine="399"/>
              <w:rPr>
                <w:rFonts w:ascii="Times New Roman" w:eastAsia="Times New Roman" w:hAnsi="Times New Roman"/>
              </w:rPr>
            </w:pPr>
            <w:r w:rsidRPr="00934D22">
              <w:rPr>
                <w:rFonts w:ascii="Times New Roman" w:eastAsia="Times New Roman" w:hAnsi="Times New Roman"/>
              </w:rPr>
              <w:t>Разрабатывает со сверстниками правила и нормы поведения применительно к различным ситуациям</w:t>
            </w:r>
          </w:p>
          <w:p w:rsidR="000660DC" w:rsidRPr="00934D22" w:rsidRDefault="000660DC" w:rsidP="0061647D">
            <w:pPr>
              <w:pStyle w:val="a3"/>
              <w:numPr>
                <w:ilvl w:val="0"/>
                <w:numId w:val="125"/>
              </w:numPr>
              <w:spacing w:line="360" w:lineRule="auto"/>
              <w:ind w:left="0" w:firstLine="399"/>
              <w:rPr>
                <w:rFonts w:ascii="Times New Roman" w:hAnsi="Times New Roman"/>
              </w:rPr>
            </w:pPr>
            <w:r w:rsidRPr="00934D22">
              <w:rPr>
                <w:rFonts w:ascii="Times New Roman" w:eastAsia="Times New Roman" w:hAnsi="Times New Roman"/>
              </w:rPr>
              <w:t>Сопоставляет свои поступки и поступки других людей на основе морально-этических ценностей.</w:t>
            </w:r>
          </w:p>
          <w:p w:rsidR="000660DC" w:rsidRPr="00934D22" w:rsidRDefault="000660DC" w:rsidP="0061647D">
            <w:pPr>
              <w:pStyle w:val="a3"/>
              <w:numPr>
                <w:ilvl w:val="0"/>
                <w:numId w:val="125"/>
              </w:numPr>
              <w:spacing w:line="360" w:lineRule="auto"/>
              <w:ind w:left="0" w:firstLine="399"/>
              <w:rPr>
                <w:rFonts w:ascii="Times New Roman" w:hAnsi="Times New Roman"/>
              </w:rPr>
            </w:pPr>
            <w:r w:rsidRPr="00934D22">
              <w:rPr>
                <w:rFonts w:ascii="Times New Roman" w:eastAsia="Times New Roman" w:hAnsi="Times New Roman"/>
              </w:rPr>
              <w:t>Проявляет уважение и заботу о членах семьи, окружающих, которым</w:t>
            </w:r>
          </w:p>
          <w:p w:rsidR="000660DC" w:rsidRPr="00934D22" w:rsidRDefault="000660DC" w:rsidP="0061647D">
            <w:pPr>
              <w:pStyle w:val="a3"/>
              <w:numPr>
                <w:ilvl w:val="0"/>
                <w:numId w:val="125"/>
              </w:numPr>
              <w:spacing w:line="360" w:lineRule="auto"/>
              <w:ind w:left="0" w:firstLine="399"/>
              <w:rPr>
                <w:rFonts w:ascii="Times New Roman" w:hAnsi="Times New Roman"/>
              </w:rPr>
            </w:pPr>
            <w:r w:rsidRPr="00934D22">
              <w:rPr>
                <w:rFonts w:ascii="Times New Roman" w:eastAsia="Times New Roman" w:hAnsi="Times New Roman"/>
              </w:rPr>
              <w:t>может понадобиться поддержка и помощь.</w:t>
            </w:r>
          </w:p>
          <w:p w:rsidR="000660DC" w:rsidRPr="00934D22" w:rsidRDefault="000660DC" w:rsidP="0061647D">
            <w:pPr>
              <w:pStyle w:val="a3"/>
              <w:numPr>
                <w:ilvl w:val="0"/>
                <w:numId w:val="125"/>
              </w:numPr>
              <w:spacing w:line="360" w:lineRule="auto"/>
              <w:ind w:left="0" w:firstLine="399"/>
              <w:rPr>
                <w:rFonts w:ascii="Times New Roman" w:eastAsia="Times New Roman" w:hAnsi="Times New Roman"/>
              </w:rPr>
            </w:pPr>
            <w:r w:rsidRPr="00934D22">
              <w:rPr>
                <w:rFonts w:ascii="Times New Roman" w:eastAsia="Times New Roman" w:hAnsi="Times New Roman"/>
              </w:rPr>
              <w:t xml:space="preserve">Осознает роль и место семьи в своей жизни </w:t>
            </w:r>
          </w:p>
          <w:p w:rsidR="000660DC" w:rsidRPr="00934D22" w:rsidRDefault="000660DC" w:rsidP="0061647D">
            <w:pPr>
              <w:pStyle w:val="a3"/>
              <w:numPr>
                <w:ilvl w:val="0"/>
                <w:numId w:val="125"/>
              </w:numPr>
              <w:spacing w:line="360" w:lineRule="auto"/>
              <w:ind w:left="0" w:firstLine="399"/>
              <w:rPr>
                <w:rFonts w:ascii="Times New Roman" w:eastAsia="Times New Roman" w:hAnsi="Times New Roman"/>
              </w:rPr>
            </w:pPr>
            <w:r w:rsidRPr="00934D22">
              <w:rPr>
                <w:rFonts w:ascii="Times New Roman" w:eastAsia="Times New Roman" w:hAnsi="Times New Roman"/>
              </w:rPr>
              <w:t xml:space="preserve">Ориентируется на образец хорошего ученика </w:t>
            </w:r>
          </w:p>
          <w:p w:rsidR="000660DC" w:rsidRPr="00934D22" w:rsidRDefault="000660DC" w:rsidP="0061647D">
            <w:pPr>
              <w:pStyle w:val="a3"/>
              <w:numPr>
                <w:ilvl w:val="0"/>
                <w:numId w:val="125"/>
              </w:numPr>
              <w:spacing w:line="360" w:lineRule="auto"/>
              <w:ind w:left="0" w:firstLine="399"/>
              <w:rPr>
                <w:rFonts w:ascii="Times New Roman" w:hAnsi="Times New Roman"/>
              </w:rPr>
            </w:pPr>
            <w:r w:rsidRPr="00934D22">
              <w:rPr>
                <w:rFonts w:ascii="Times New Roman" w:eastAsia="Times New Roman" w:hAnsi="Times New Roman"/>
              </w:rPr>
              <w:t>Осознанно выбирает поручения в классе, аргументируя свой выбор</w:t>
            </w:r>
          </w:p>
        </w:tc>
      </w:tr>
      <w:tr w:rsidR="000660DC" w:rsidRPr="00934D22" w:rsidTr="009418BD">
        <w:trPr>
          <w:jc w:val="center"/>
        </w:trPr>
        <w:tc>
          <w:tcPr>
            <w:tcW w:w="2543" w:type="dxa"/>
            <w:tcBorders>
              <w:top w:val="single" w:sz="4" w:space="0" w:color="auto"/>
              <w:left w:val="single" w:sz="4" w:space="0" w:color="auto"/>
              <w:bottom w:val="single" w:sz="4" w:space="0" w:color="auto"/>
              <w:right w:val="single" w:sz="4" w:space="0" w:color="auto"/>
            </w:tcBorders>
          </w:tcPr>
          <w:p w:rsidR="000660DC" w:rsidRPr="00934D22" w:rsidRDefault="000660DC" w:rsidP="0061647D">
            <w:pPr>
              <w:ind w:left="0" w:firstLine="0"/>
              <w:contextualSpacing/>
              <w:rPr>
                <w:rFonts w:ascii="Times New Roman" w:eastAsia="Times New Roman" w:hAnsi="Times New Roman"/>
                <w:sz w:val="24"/>
                <w:szCs w:val="24"/>
              </w:rPr>
            </w:pPr>
            <w:r w:rsidRPr="00934D22">
              <w:rPr>
                <w:rFonts w:ascii="Times New Roman" w:eastAsia="Times New Roman" w:hAnsi="Times New Roman"/>
                <w:sz w:val="24"/>
                <w:szCs w:val="24"/>
              </w:rPr>
              <w:t>Планируемые результаты формирования УУД</w:t>
            </w:r>
          </w:p>
          <w:p w:rsidR="000660DC" w:rsidRPr="00934D22" w:rsidRDefault="000660DC" w:rsidP="00FF48BB">
            <w:pPr>
              <w:ind w:left="0" w:firstLine="0"/>
              <w:contextualSpacing/>
              <w:rPr>
                <w:rFonts w:ascii="Times New Roman" w:eastAsia="Times New Roman" w:hAnsi="Times New Roman"/>
                <w:sz w:val="24"/>
                <w:szCs w:val="24"/>
              </w:rPr>
            </w:pPr>
            <w:r w:rsidRPr="00934D22">
              <w:rPr>
                <w:rFonts w:ascii="Times New Roman" w:eastAsia="Times New Roman" w:hAnsi="Times New Roman"/>
                <w:sz w:val="24"/>
                <w:szCs w:val="24"/>
              </w:rPr>
              <w:t>в 7-8 классах</w:t>
            </w:r>
          </w:p>
        </w:tc>
        <w:tc>
          <w:tcPr>
            <w:tcW w:w="6391" w:type="dxa"/>
            <w:tcBorders>
              <w:top w:val="single" w:sz="4" w:space="0" w:color="auto"/>
              <w:left w:val="single" w:sz="4" w:space="0" w:color="auto"/>
              <w:bottom w:val="single" w:sz="4" w:space="0" w:color="auto"/>
              <w:right w:val="single" w:sz="4" w:space="0" w:color="auto"/>
            </w:tcBorders>
            <w:vAlign w:val="bottom"/>
          </w:tcPr>
          <w:p w:rsidR="000660DC" w:rsidRPr="00934D22" w:rsidRDefault="000660DC" w:rsidP="0061647D">
            <w:pPr>
              <w:pStyle w:val="a3"/>
              <w:numPr>
                <w:ilvl w:val="0"/>
                <w:numId w:val="127"/>
              </w:numPr>
              <w:spacing w:line="360" w:lineRule="auto"/>
              <w:ind w:left="0" w:firstLine="399"/>
              <w:rPr>
                <w:rFonts w:ascii="Times New Roman" w:hAnsi="Times New Roman"/>
              </w:rPr>
            </w:pPr>
            <w:r w:rsidRPr="00934D22">
              <w:rPr>
                <w:rFonts w:ascii="Times New Roman" w:eastAsia="Times New Roman" w:hAnsi="Times New Roman"/>
              </w:rPr>
              <w:t>Выделяет географические особенности РФ и Томской области, перечисляет основные исторические события становления российской</w:t>
            </w:r>
          </w:p>
          <w:p w:rsidR="000660DC" w:rsidRPr="00934D22" w:rsidRDefault="000660DC" w:rsidP="0061647D">
            <w:pPr>
              <w:pStyle w:val="a3"/>
              <w:numPr>
                <w:ilvl w:val="0"/>
                <w:numId w:val="127"/>
              </w:numPr>
              <w:spacing w:line="360" w:lineRule="auto"/>
              <w:ind w:left="0" w:firstLine="399"/>
              <w:rPr>
                <w:rFonts w:ascii="Times New Roman" w:hAnsi="Times New Roman"/>
              </w:rPr>
            </w:pPr>
            <w:r w:rsidRPr="00934D22">
              <w:rPr>
                <w:rFonts w:ascii="Times New Roman" w:eastAsia="Times New Roman" w:hAnsi="Times New Roman"/>
              </w:rPr>
              <w:t>государственности и истории Томской области, достижения, культурно-исторические традиции и памятники.</w:t>
            </w:r>
          </w:p>
          <w:p w:rsidR="000660DC" w:rsidRPr="00934D22" w:rsidRDefault="000660DC" w:rsidP="0061647D">
            <w:pPr>
              <w:pStyle w:val="a3"/>
              <w:numPr>
                <w:ilvl w:val="0"/>
                <w:numId w:val="126"/>
              </w:numPr>
              <w:spacing w:line="360" w:lineRule="auto"/>
              <w:ind w:left="0" w:firstLine="399"/>
              <w:rPr>
                <w:rFonts w:ascii="Times New Roman" w:hAnsi="Times New Roman"/>
              </w:rPr>
            </w:pPr>
            <w:r w:rsidRPr="00934D22">
              <w:rPr>
                <w:rFonts w:ascii="Times New Roman" w:eastAsia="Times New Roman" w:hAnsi="Times New Roman"/>
              </w:rPr>
              <w:t>Называет и характеризует государственное устройство, государственную символику РФ, государственные праздники РФ.</w:t>
            </w:r>
          </w:p>
          <w:p w:rsidR="000660DC" w:rsidRPr="00934D22" w:rsidRDefault="000660DC" w:rsidP="0061647D">
            <w:pPr>
              <w:pStyle w:val="a3"/>
              <w:numPr>
                <w:ilvl w:val="0"/>
                <w:numId w:val="126"/>
              </w:numPr>
              <w:spacing w:line="360" w:lineRule="auto"/>
              <w:ind w:left="0" w:firstLine="399"/>
              <w:rPr>
                <w:rFonts w:ascii="Times New Roman" w:hAnsi="Times New Roman"/>
              </w:rPr>
            </w:pPr>
            <w:r w:rsidRPr="00934D22">
              <w:rPr>
                <w:rFonts w:ascii="Times New Roman" w:eastAsia="Times New Roman" w:hAnsi="Times New Roman"/>
              </w:rPr>
              <w:t xml:space="preserve">Характеризует основные правовые положения демократических ценностей, закрепленных в Конституции </w:t>
            </w:r>
            <w:r w:rsidRPr="00934D22">
              <w:rPr>
                <w:rFonts w:ascii="Times New Roman" w:eastAsia="Times New Roman" w:hAnsi="Times New Roman"/>
              </w:rPr>
              <w:lastRenderedPageBreak/>
              <w:t>РФ.</w:t>
            </w:r>
          </w:p>
          <w:p w:rsidR="000660DC" w:rsidRPr="00934D22" w:rsidRDefault="000660DC" w:rsidP="0061647D">
            <w:pPr>
              <w:pStyle w:val="a3"/>
              <w:numPr>
                <w:ilvl w:val="0"/>
                <w:numId w:val="126"/>
              </w:numPr>
              <w:spacing w:line="360" w:lineRule="auto"/>
              <w:ind w:left="0" w:firstLine="399"/>
              <w:rPr>
                <w:rFonts w:ascii="Times New Roman" w:eastAsia="Times New Roman" w:hAnsi="Times New Roman"/>
              </w:rPr>
            </w:pPr>
            <w:r w:rsidRPr="00934D22">
              <w:rPr>
                <w:rFonts w:ascii="Times New Roman" w:eastAsia="Times New Roman" w:hAnsi="Times New Roman"/>
              </w:rPr>
              <w:t xml:space="preserve">Может рассказать о культурных ценностях своего народа и других народов, проживающих на территории РФ. </w:t>
            </w:r>
          </w:p>
          <w:p w:rsidR="000660DC" w:rsidRPr="00934D22" w:rsidRDefault="000660DC" w:rsidP="0061647D">
            <w:pPr>
              <w:pStyle w:val="a3"/>
              <w:numPr>
                <w:ilvl w:val="0"/>
                <w:numId w:val="126"/>
              </w:numPr>
              <w:spacing w:line="360" w:lineRule="auto"/>
              <w:ind w:left="0" w:firstLine="399"/>
              <w:rPr>
                <w:rFonts w:ascii="Times New Roman" w:eastAsia="Times New Roman" w:hAnsi="Times New Roman"/>
              </w:rPr>
            </w:pPr>
            <w:r w:rsidRPr="00934D22">
              <w:rPr>
                <w:rFonts w:ascii="Times New Roman" w:eastAsia="Times New Roman" w:hAnsi="Times New Roman"/>
              </w:rPr>
              <w:t xml:space="preserve">Приводит примеры сопричастности истории народов и государств на территории РФ. </w:t>
            </w:r>
          </w:p>
          <w:p w:rsidR="000660DC" w:rsidRPr="00934D22" w:rsidRDefault="000660DC" w:rsidP="0061647D">
            <w:pPr>
              <w:pStyle w:val="a3"/>
              <w:numPr>
                <w:ilvl w:val="0"/>
                <w:numId w:val="126"/>
              </w:numPr>
              <w:spacing w:line="360" w:lineRule="auto"/>
              <w:ind w:left="0" w:firstLine="399"/>
              <w:rPr>
                <w:rFonts w:ascii="Times New Roman" w:eastAsia="Times New Roman" w:hAnsi="Times New Roman"/>
              </w:rPr>
            </w:pPr>
            <w:r w:rsidRPr="00934D22">
              <w:rPr>
                <w:rFonts w:ascii="Times New Roman" w:eastAsia="Times New Roman" w:hAnsi="Times New Roman"/>
              </w:rPr>
              <w:t>Выстраивает диалог со сверстниками и взрослыми любых национальностей, этнических групп, вероисповедания.</w:t>
            </w:r>
          </w:p>
          <w:p w:rsidR="000660DC" w:rsidRPr="00934D22" w:rsidRDefault="000660DC" w:rsidP="0061647D">
            <w:pPr>
              <w:pStyle w:val="a3"/>
              <w:numPr>
                <w:ilvl w:val="0"/>
                <w:numId w:val="126"/>
              </w:numPr>
              <w:spacing w:line="360" w:lineRule="auto"/>
              <w:ind w:left="0" w:firstLine="399"/>
              <w:rPr>
                <w:rFonts w:ascii="Times New Roman" w:hAnsi="Times New Roman"/>
              </w:rPr>
            </w:pPr>
            <w:r w:rsidRPr="00934D22">
              <w:rPr>
                <w:rFonts w:ascii="Times New Roman" w:eastAsia="Times New Roman" w:hAnsi="Times New Roman"/>
              </w:rPr>
              <w:t>Может осуществлять личностный выбор на основе знаний и понимания моральных норм.</w:t>
            </w:r>
          </w:p>
          <w:p w:rsidR="000660DC" w:rsidRPr="00934D22" w:rsidRDefault="000660DC" w:rsidP="0061647D">
            <w:pPr>
              <w:pStyle w:val="a3"/>
              <w:numPr>
                <w:ilvl w:val="0"/>
                <w:numId w:val="126"/>
              </w:numPr>
              <w:spacing w:line="360" w:lineRule="auto"/>
              <w:ind w:left="0" w:firstLine="399"/>
              <w:rPr>
                <w:rFonts w:ascii="Times New Roman" w:hAnsi="Times New Roman"/>
              </w:rPr>
            </w:pPr>
            <w:r w:rsidRPr="00934D22">
              <w:rPr>
                <w:rFonts w:ascii="Times New Roman" w:eastAsia="Times New Roman" w:hAnsi="Times New Roman"/>
              </w:rPr>
              <w:t>Осознанно и ответственно относится к собственным поступкам.</w:t>
            </w:r>
          </w:p>
          <w:p w:rsidR="000660DC" w:rsidRPr="00934D22" w:rsidRDefault="000660DC" w:rsidP="0061647D">
            <w:pPr>
              <w:pStyle w:val="a3"/>
              <w:numPr>
                <w:ilvl w:val="0"/>
                <w:numId w:val="126"/>
              </w:numPr>
              <w:spacing w:line="360" w:lineRule="auto"/>
              <w:ind w:left="0" w:firstLine="399"/>
              <w:rPr>
                <w:rFonts w:ascii="Times New Roman" w:hAnsi="Times New Roman"/>
              </w:rPr>
            </w:pPr>
            <w:r w:rsidRPr="00934D22">
              <w:rPr>
                <w:rFonts w:ascii="Times New Roman" w:eastAsia="Times New Roman" w:hAnsi="Times New Roman"/>
              </w:rPr>
              <w:t xml:space="preserve">Осознает роль и место семьи в жизни человека и </w:t>
            </w:r>
            <w:r w:rsidRPr="00934D22">
              <w:rPr>
                <w:rFonts w:ascii="Times New Roman" w:eastAsia="Times New Roman" w:hAnsi="Times New Roman"/>
                <w:i/>
                <w:iCs/>
              </w:rPr>
              <w:t>общества.</w:t>
            </w:r>
          </w:p>
          <w:p w:rsidR="000660DC" w:rsidRPr="00934D22" w:rsidRDefault="000660DC" w:rsidP="0061647D">
            <w:pPr>
              <w:pStyle w:val="a3"/>
              <w:numPr>
                <w:ilvl w:val="0"/>
                <w:numId w:val="126"/>
              </w:numPr>
              <w:spacing w:line="360" w:lineRule="auto"/>
              <w:ind w:left="0" w:firstLine="399"/>
              <w:rPr>
                <w:rFonts w:ascii="Times New Roman" w:eastAsia="Times New Roman" w:hAnsi="Times New Roman"/>
              </w:rPr>
            </w:pPr>
            <w:r w:rsidRPr="00934D22">
              <w:rPr>
                <w:rFonts w:ascii="Times New Roman" w:eastAsia="Times New Roman" w:hAnsi="Times New Roman"/>
              </w:rPr>
              <w:t xml:space="preserve">Стремится к самовыражению, самореализации и социальному признанию среди сверстников в разных сферах деятельности. </w:t>
            </w:r>
          </w:p>
          <w:p w:rsidR="000660DC" w:rsidRPr="00934D22" w:rsidRDefault="000660DC" w:rsidP="0061647D">
            <w:pPr>
              <w:pStyle w:val="a3"/>
              <w:numPr>
                <w:ilvl w:val="0"/>
                <w:numId w:val="126"/>
              </w:numPr>
              <w:spacing w:line="360" w:lineRule="auto"/>
              <w:ind w:left="0" w:firstLine="399"/>
              <w:rPr>
                <w:rFonts w:ascii="Times New Roman" w:hAnsi="Times New Roman"/>
              </w:rPr>
            </w:pPr>
            <w:r w:rsidRPr="00934D22">
              <w:rPr>
                <w:rFonts w:ascii="Times New Roman" w:eastAsia="Times New Roman" w:hAnsi="Times New Roman"/>
              </w:rPr>
              <w:t xml:space="preserve">Осознанно выбирает и выполняет поручения в классе, </w:t>
            </w:r>
            <w:r w:rsidRPr="00934D22">
              <w:rPr>
                <w:rFonts w:ascii="Times New Roman" w:eastAsia="Times New Roman" w:hAnsi="Times New Roman"/>
                <w:i/>
                <w:iCs/>
              </w:rPr>
              <w:t xml:space="preserve">Школе. </w:t>
            </w:r>
          </w:p>
        </w:tc>
      </w:tr>
      <w:tr w:rsidR="000660DC" w:rsidRPr="00934D22" w:rsidTr="009418BD">
        <w:trPr>
          <w:jc w:val="center"/>
        </w:trPr>
        <w:tc>
          <w:tcPr>
            <w:tcW w:w="2543" w:type="dxa"/>
            <w:tcBorders>
              <w:top w:val="single" w:sz="4" w:space="0" w:color="auto"/>
              <w:left w:val="single" w:sz="4" w:space="0" w:color="auto"/>
              <w:bottom w:val="single" w:sz="4" w:space="0" w:color="auto"/>
              <w:right w:val="single" w:sz="4" w:space="0" w:color="auto"/>
            </w:tcBorders>
          </w:tcPr>
          <w:p w:rsidR="000660DC" w:rsidRPr="00934D22" w:rsidRDefault="000660DC" w:rsidP="00FF48BB">
            <w:pPr>
              <w:ind w:left="0" w:firstLine="0"/>
              <w:contextualSpacing/>
              <w:rPr>
                <w:rFonts w:ascii="Times New Roman" w:eastAsia="Times New Roman" w:hAnsi="Times New Roman"/>
                <w:sz w:val="24"/>
                <w:szCs w:val="24"/>
              </w:rPr>
            </w:pPr>
            <w:r w:rsidRPr="00934D22">
              <w:rPr>
                <w:rFonts w:ascii="Times New Roman" w:eastAsia="Times New Roman" w:hAnsi="Times New Roman"/>
                <w:sz w:val="24"/>
                <w:szCs w:val="24"/>
              </w:rPr>
              <w:lastRenderedPageBreak/>
              <w:t>Планируемые результаты формирования УУД</w:t>
            </w:r>
          </w:p>
          <w:p w:rsidR="000660DC" w:rsidRPr="00934D22" w:rsidRDefault="000660DC" w:rsidP="00FF48BB">
            <w:pPr>
              <w:ind w:left="0" w:firstLine="0"/>
              <w:contextualSpacing/>
              <w:rPr>
                <w:rFonts w:ascii="Times New Roman" w:eastAsia="Times New Roman" w:hAnsi="Times New Roman"/>
                <w:sz w:val="24"/>
                <w:szCs w:val="24"/>
              </w:rPr>
            </w:pPr>
            <w:r w:rsidRPr="00934D22">
              <w:rPr>
                <w:rFonts w:ascii="Times New Roman" w:eastAsia="Times New Roman" w:hAnsi="Times New Roman"/>
                <w:sz w:val="24"/>
                <w:szCs w:val="24"/>
              </w:rPr>
              <w:t>в 9 классе</w:t>
            </w:r>
          </w:p>
        </w:tc>
        <w:tc>
          <w:tcPr>
            <w:tcW w:w="6391" w:type="dxa"/>
            <w:tcBorders>
              <w:top w:val="single" w:sz="4" w:space="0" w:color="auto"/>
              <w:left w:val="single" w:sz="4" w:space="0" w:color="auto"/>
              <w:bottom w:val="single" w:sz="4" w:space="0" w:color="auto"/>
              <w:right w:val="single" w:sz="4" w:space="0" w:color="auto"/>
            </w:tcBorders>
            <w:vAlign w:val="bottom"/>
          </w:tcPr>
          <w:p w:rsidR="000660DC" w:rsidRPr="00934D22" w:rsidRDefault="000660DC" w:rsidP="00A26B1B">
            <w:pPr>
              <w:pStyle w:val="a3"/>
              <w:numPr>
                <w:ilvl w:val="0"/>
                <w:numId w:val="128"/>
              </w:numPr>
              <w:spacing w:line="360" w:lineRule="auto"/>
              <w:ind w:left="0" w:firstLine="399"/>
              <w:rPr>
                <w:rFonts w:ascii="Times New Roman" w:hAnsi="Times New Roman"/>
              </w:rPr>
            </w:pPr>
            <w:r w:rsidRPr="00934D22">
              <w:rPr>
                <w:rFonts w:ascii="Times New Roman" w:eastAsia="Times New Roman" w:hAnsi="Times New Roman"/>
              </w:rPr>
              <w:t>Выделяет экономические особенности РФ и Томской области, видит</w:t>
            </w:r>
          </w:p>
          <w:p w:rsidR="000660DC" w:rsidRPr="00934D22" w:rsidRDefault="000660DC" w:rsidP="00A26B1B">
            <w:pPr>
              <w:pStyle w:val="a3"/>
              <w:numPr>
                <w:ilvl w:val="0"/>
                <w:numId w:val="128"/>
              </w:numPr>
              <w:spacing w:line="360" w:lineRule="auto"/>
              <w:ind w:left="0" w:firstLine="399"/>
              <w:rPr>
                <w:rFonts w:ascii="Times New Roman" w:hAnsi="Times New Roman"/>
              </w:rPr>
            </w:pPr>
            <w:r w:rsidRPr="00934D22">
              <w:rPr>
                <w:rFonts w:ascii="Times New Roman" w:eastAsia="Times New Roman" w:hAnsi="Times New Roman"/>
              </w:rPr>
              <w:t>причинно-следственные связи исторического развития РФ, перечисляет достижения, культурно-исторические традиции и памятники России и Томской области.</w:t>
            </w:r>
          </w:p>
          <w:p w:rsidR="000660DC" w:rsidRPr="00934D22" w:rsidRDefault="000660DC" w:rsidP="00A26B1B">
            <w:pPr>
              <w:pStyle w:val="a3"/>
              <w:numPr>
                <w:ilvl w:val="0"/>
                <w:numId w:val="128"/>
              </w:numPr>
              <w:spacing w:line="360" w:lineRule="auto"/>
              <w:ind w:left="0" w:firstLine="399"/>
              <w:rPr>
                <w:rFonts w:ascii="Times New Roman" w:hAnsi="Times New Roman"/>
              </w:rPr>
            </w:pPr>
            <w:r w:rsidRPr="00934D22">
              <w:rPr>
                <w:rFonts w:ascii="Times New Roman" w:eastAsia="Times New Roman" w:hAnsi="Times New Roman"/>
              </w:rPr>
              <w:t>Называет и характеризует государственное и социально-политическое устройство.</w:t>
            </w:r>
          </w:p>
          <w:p w:rsidR="000660DC" w:rsidRPr="00934D22" w:rsidRDefault="000660DC" w:rsidP="00A26B1B">
            <w:pPr>
              <w:pStyle w:val="a3"/>
              <w:numPr>
                <w:ilvl w:val="0"/>
                <w:numId w:val="128"/>
              </w:numPr>
              <w:spacing w:line="360" w:lineRule="auto"/>
              <w:ind w:left="0" w:firstLine="399"/>
              <w:rPr>
                <w:rFonts w:ascii="Times New Roman" w:hAnsi="Times New Roman"/>
              </w:rPr>
            </w:pPr>
            <w:r w:rsidRPr="00934D22">
              <w:rPr>
                <w:rFonts w:ascii="Times New Roman" w:eastAsia="Times New Roman" w:hAnsi="Times New Roman"/>
              </w:rPr>
              <w:t xml:space="preserve">Перечисляет и </w:t>
            </w:r>
            <w:r w:rsidRPr="00934D22">
              <w:rPr>
                <w:rFonts w:ascii="Times New Roman" w:eastAsia="Times New Roman" w:hAnsi="Times New Roman"/>
                <w:i/>
                <w:iCs/>
              </w:rPr>
              <w:t xml:space="preserve">выполняет </w:t>
            </w:r>
            <w:r w:rsidRPr="00934D22">
              <w:rPr>
                <w:rFonts w:ascii="Times New Roman" w:eastAsia="Times New Roman" w:hAnsi="Times New Roman"/>
              </w:rPr>
              <w:t>основные права и обязанности гражданина</w:t>
            </w:r>
          </w:p>
          <w:p w:rsidR="000660DC" w:rsidRPr="00934D22" w:rsidRDefault="000660DC" w:rsidP="00A26B1B">
            <w:pPr>
              <w:pStyle w:val="a3"/>
              <w:numPr>
                <w:ilvl w:val="0"/>
                <w:numId w:val="128"/>
              </w:numPr>
              <w:spacing w:line="360" w:lineRule="auto"/>
              <w:ind w:left="0" w:firstLine="399"/>
              <w:rPr>
                <w:rFonts w:ascii="Times New Roman" w:hAnsi="Times New Roman"/>
              </w:rPr>
            </w:pPr>
            <w:r w:rsidRPr="00934D22">
              <w:rPr>
                <w:rFonts w:ascii="Times New Roman" w:eastAsia="Times New Roman" w:hAnsi="Times New Roman"/>
              </w:rPr>
              <w:t>РФ.</w:t>
            </w:r>
          </w:p>
          <w:p w:rsidR="000660DC" w:rsidRPr="00934D22" w:rsidRDefault="000660DC" w:rsidP="00A26B1B">
            <w:pPr>
              <w:pStyle w:val="a3"/>
              <w:numPr>
                <w:ilvl w:val="0"/>
                <w:numId w:val="128"/>
              </w:numPr>
              <w:spacing w:line="360" w:lineRule="auto"/>
              <w:ind w:left="0" w:firstLine="399"/>
              <w:rPr>
                <w:rFonts w:ascii="Times New Roman" w:hAnsi="Times New Roman"/>
              </w:rPr>
            </w:pPr>
            <w:r w:rsidRPr="00934D22">
              <w:rPr>
                <w:rFonts w:ascii="Times New Roman" w:eastAsia="Times New Roman" w:hAnsi="Times New Roman"/>
              </w:rPr>
              <w:t>Может рассказать о вкладе национальной культуры в историческое развитие культуры РФ.</w:t>
            </w:r>
          </w:p>
          <w:p w:rsidR="000660DC" w:rsidRPr="00934D22" w:rsidRDefault="000660DC" w:rsidP="00A26B1B">
            <w:pPr>
              <w:pStyle w:val="a3"/>
              <w:numPr>
                <w:ilvl w:val="0"/>
                <w:numId w:val="128"/>
              </w:numPr>
              <w:spacing w:line="360" w:lineRule="auto"/>
              <w:ind w:left="0" w:firstLine="399"/>
              <w:rPr>
                <w:rFonts w:ascii="Times New Roman" w:eastAsia="Times New Roman" w:hAnsi="Times New Roman"/>
              </w:rPr>
            </w:pPr>
            <w:r w:rsidRPr="00934D22">
              <w:rPr>
                <w:rFonts w:ascii="Times New Roman" w:eastAsia="Times New Roman" w:hAnsi="Times New Roman"/>
              </w:rPr>
              <w:t xml:space="preserve">Равноправно сотрудничает и выстраивает диалог со сверстниками и взрослыми любых национальностей, этнических групп, вероисповедания. </w:t>
            </w:r>
          </w:p>
          <w:p w:rsidR="000660DC" w:rsidRPr="00934D22" w:rsidRDefault="000660DC" w:rsidP="00A26B1B">
            <w:pPr>
              <w:pStyle w:val="a3"/>
              <w:numPr>
                <w:ilvl w:val="0"/>
                <w:numId w:val="128"/>
              </w:numPr>
              <w:spacing w:line="360" w:lineRule="auto"/>
              <w:ind w:left="0" w:firstLine="399"/>
              <w:rPr>
                <w:rFonts w:ascii="Times New Roman" w:hAnsi="Times New Roman"/>
              </w:rPr>
            </w:pPr>
            <w:r w:rsidRPr="00934D22">
              <w:rPr>
                <w:rFonts w:ascii="Times New Roman" w:eastAsia="Times New Roman" w:hAnsi="Times New Roman"/>
              </w:rPr>
              <w:lastRenderedPageBreak/>
              <w:t>Способен к нравственному самосовершенствованию, готов к сознательному самоограничению в поступках и поведении.</w:t>
            </w:r>
          </w:p>
          <w:p w:rsidR="000660DC" w:rsidRPr="00934D22" w:rsidRDefault="000660DC" w:rsidP="00A26B1B">
            <w:pPr>
              <w:pStyle w:val="a3"/>
              <w:numPr>
                <w:ilvl w:val="0"/>
                <w:numId w:val="128"/>
              </w:numPr>
              <w:spacing w:line="360" w:lineRule="auto"/>
              <w:ind w:left="0" w:firstLine="399"/>
              <w:rPr>
                <w:rFonts w:ascii="Times New Roman" w:hAnsi="Times New Roman"/>
              </w:rPr>
            </w:pPr>
            <w:r w:rsidRPr="00934D22">
              <w:rPr>
                <w:rFonts w:ascii="Times New Roman" w:eastAsia="Times New Roman" w:hAnsi="Times New Roman"/>
              </w:rPr>
              <w:t>Принимает ценности семейной жизни.</w:t>
            </w:r>
          </w:p>
          <w:p w:rsidR="000660DC" w:rsidRPr="00934D22" w:rsidRDefault="000660DC" w:rsidP="00A26B1B">
            <w:pPr>
              <w:pStyle w:val="a3"/>
              <w:numPr>
                <w:ilvl w:val="0"/>
                <w:numId w:val="128"/>
              </w:numPr>
              <w:spacing w:line="360" w:lineRule="auto"/>
              <w:ind w:left="0" w:firstLine="399"/>
              <w:rPr>
                <w:rFonts w:ascii="Times New Roman" w:hAnsi="Times New Roman"/>
              </w:rPr>
            </w:pPr>
            <w:r w:rsidRPr="00934D22">
              <w:rPr>
                <w:rFonts w:ascii="Times New Roman" w:eastAsia="Times New Roman" w:hAnsi="Times New Roman"/>
              </w:rPr>
              <w:t>Стремится к самовыражению, самореализации и социальному признанию.</w:t>
            </w:r>
          </w:p>
        </w:tc>
      </w:tr>
      <w:tr w:rsidR="000660DC" w:rsidRPr="00934D22" w:rsidTr="00FF48BB">
        <w:trPr>
          <w:jc w:val="center"/>
        </w:trPr>
        <w:tc>
          <w:tcPr>
            <w:tcW w:w="2543" w:type="dxa"/>
            <w:tcBorders>
              <w:top w:val="single" w:sz="4" w:space="0" w:color="auto"/>
              <w:left w:val="single" w:sz="4" w:space="0" w:color="auto"/>
              <w:bottom w:val="single" w:sz="4" w:space="0" w:color="auto"/>
              <w:right w:val="single" w:sz="4" w:space="0" w:color="auto"/>
            </w:tcBorders>
          </w:tcPr>
          <w:p w:rsidR="000660DC" w:rsidRPr="00934D22" w:rsidRDefault="000660DC" w:rsidP="00FF48BB">
            <w:pPr>
              <w:ind w:left="0" w:firstLine="0"/>
              <w:contextualSpacing/>
              <w:jc w:val="left"/>
              <w:rPr>
                <w:rFonts w:ascii="Times New Roman" w:eastAsia="Times New Roman" w:hAnsi="Times New Roman"/>
                <w:sz w:val="24"/>
                <w:szCs w:val="24"/>
              </w:rPr>
            </w:pPr>
            <w:r w:rsidRPr="00934D22">
              <w:rPr>
                <w:rFonts w:ascii="Times New Roman" w:eastAsia="Times New Roman" w:hAnsi="Times New Roman"/>
                <w:sz w:val="24"/>
                <w:szCs w:val="24"/>
              </w:rPr>
              <w:lastRenderedPageBreak/>
              <w:t>Образовательная деятельность (связь УУД</w:t>
            </w:r>
          </w:p>
          <w:p w:rsidR="000660DC" w:rsidRPr="00934D22" w:rsidRDefault="000660DC" w:rsidP="00AA7995">
            <w:pPr>
              <w:ind w:left="0" w:firstLine="0"/>
              <w:contextualSpacing/>
              <w:jc w:val="left"/>
              <w:rPr>
                <w:rFonts w:ascii="Times New Roman" w:eastAsia="Times New Roman" w:hAnsi="Times New Roman"/>
                <w:sz w:val="24"/>
                <w:szCs w:val="24"/>
              </w:rPr>
            </w:pPr>
            <w:r w:rsidRPr="00934D22">
              <w:rPr>
                <w:rFonts w:ascii="Times New Roman" w:eastAsia="Times New Roman" w:hAnsi="Times New Roman"/>
                <w:sz w:val="24"/>
                <w:szCs w:val="24"/>
              </w:rPr>
              <w:t>с соде</w:t>
            </w:r>
            <w:r w:rsidR="00AA7995">
              <w:rPr>
                <w:rFonts w:ascii="Times New Roman" w:eastAsia="Times New Roman" w:hAnsi="Times New Roman"/>
                <w:sz w:val="24"/>
                <w:szCs w:val="24"/>
              </w:rPr>
              <w:t>ржанием учебных предметов, вне</w:t>
            </w:r>
            <w:r w:rsidRPr="00934D22">
              <w:rPr>
                <w:rFonts w:ascii="Times New Roman" w:eastAsia="Times New Roman" w:hAnsi="Times New Roman"/>
                <w:sz w:val="24"/>
                <w:szCs w:val="24"/>
              </w:rPr>
              <w:t>урочной и внешкольной деятельностью)</w:t>
            </w:r>
          </w:p>
        </w:tc>
        <w:tc>
          <w:tcPr>
            <w:tcW w:w="6391" w:type="dxa"/>
            <w:tcBorders>
              <w:top w:val="single" w:sz="4" w:space="0" w:color="auto"/>
              <w:left w:val="single" w:sz="4" w:space="0" w:color="auto"/>
              <w:bottom w:val="single" w:sz="4" w:space="0" w:color="auto"/>
              <w:right w:val="single" w:sz="4" w:space="0" w:color="auto"/>
            </w:tcBorders>
            <w:vAlign w:val="bottom"/>
          </w:tcPr>
          <w:p w:rsidR="000660DC" w:rsidRPr="00934D22" w:rsidRDefault="000660DC" w:rsidP="009C4917">
            <w:pPr>
              <w:pStyle w:val="a3"/>
              <w:numPr>
                <w:ilvl w:val="0"/>
                <w:numId w:val="147"/>
              </w:numPr>
              <w:spacing w:line="360" w:lineRule="auto"/>
              <w:ind w:left="0" w:firstLine="399"/>
              <w:rPr>
                <w:rFonts w:ascii="Times New Roman" w:hAnsi="Times New Roman"/>
              </w:rPr>
            </w:pPr>
            <w:r w:rsidRPr="00934D22">
              <w:rPr>
                <w:rFonts w:ascii="Times New Roman" w:eastAsia="Times New Roman" w:hAnsi="Times New Roman"/>
              </w:rPr>
              <w:t>Посещение музеев; подготовка рассказа об экспозиции.</w:t>
            </w:r>
          </w:p>
          <w:p w:rsidR="000660DC" w:rsidRPr="00934D22" w:rsidRDefault="000660DC" w:rsidP="009C4917">
            <w:pPr>
              <w:pStyle w:val="a3"/>
              <w:numPr>
                <w:ilvl w:val="0"/>
                <w:numId w:val="147"/>
              </w:numPr>
              <w:spacing w:line="360" w:lineRule="auto"/>
              <w:ind w:left="0" w:firstLine="399"/>
              <w:rPr>
                <w:rFonts w:ascii="Times New Roman" w:hAnsi="Times New Roman"/>
              </w:rPr>
            </w:pPr>
            <w:r w:rsidRPr="00934D22">
              <w:rPr>
                <w:rFonts w:ascii="Times New Roman" w:eastAsia="Times New Roman" w:hAnsi="Times New Roman"/>
              </w:rPr>
              <w:t>Участие в праздниках класса, Школы, посёлка, района.</w:t>
            </w:r>
          </w:p>
          <w:p w:rsidR="000660DC" w:rsidRPr="00934D22" w:rsidRDefault="000660DC" w:rsidP="009C4917">
            <w:pPr>
              <w:pStyle w:val="a3"/>
              <w:numPr>
                <w:ilvl w:val="0"/>
                <w:numId w:val="147"/>
              </w:numPr>
              <w:spacing w:line="360" w:lineRule="auto"/>
              <w:ind w:left="0" w:firstLine="399"/>
              <w:rPr>
                <w:rFonts w:ascii="Times New Roman" w:hAnsi="Times New Roman"/>
              </w:rPr>
            </w:pPr>
            <w:r w:rsidRPr="00934D22">
              <w:rPr>
                <w:rFonts w:ascii="Times New Roman" w:eastAsia="Times New Roman" w:hAnsi="Times New Roman"/>
              </w:rPr>
              <w:t>Совместная разработка планов мероприятий и их сценариев.</w:t>
            </w:r>
          </w:p>
          <w:p w:rsidR="000660DC" w:rsidRPr="00934D22" w:rsidRDefault="000660DC" w:rsidP="009C4917">
            <w:pPr>
              <w:pStyle w:val="a3"/>
              <w:numPr>
                <w:ilvl w:val="0"/>
                <w:numId w:val="147"/>
              </w:numPr>
              <w:spacing w:line="360" w:lineRule="auto"/>
              <w:ind w:left="0" w:firstLine="399"/>
              <w:rPr>
                <w:rFonts w:ascii="Times New Roman" w:hAnsi="Times New Roman"/>
              </w:rPr>
            </w:pPr>
            <w:r w:rsidRPr="00934D22">
              <w:rPr>
                <w:rFonts w:ascii="Times New Roman" w:eastAsia="Times New Roman" w:hAnsi="Times New Roman"/>
              </w:rPr>
              <w:t>Уроки в рамках реализации программ учебных предметов и междисциплинарного обобщения.</w:t>
            </w:r>
          </w:p>
          <w:p w:rsidR="000660DC" w:rsidRPr="00934D22" w:rsidRDefault="000660DC" w:rsidP="009C4917">
            <w:pPr>
              <w:pStyle w:val="a3"/>
              <w:numPr>
                <w:ilvl w:val="0"/>
                <w:numId w:val="147"/>
              </w:numPr>
              <w:spacing w:line="360" w:lineRule="auto"/>
              <w:ind w:left="0" w:firstLine="399"/>
              <w:rPr>
                <w:rFonts w:ascii="Times New Roman" w:hAnsi="Times New Roman"/>
              </w:rPr>
            </w:pPr>
            <w:r w:rsidRPr="00934D22">
              <w:rPr>
                <w:rFonts w:ascii="Times New Roman" w:eastAsia="Times New Roman" w:hAnsi="Times New Roman"/>
              </w:rPr>
              <w:t>Дискуссии по вопросам истории РФ, викторины, конкурсы, другие образовательные события.</w:t>
            </w:r>
          </w:p>
          <w:p w:rsidR="000660DC" w:rsidRPr="00934D22" w:rsidRDefault="000660DC" w:rsidP="009C4917">
            <w:pPr>
              <w:pStyle w:val="a3"/>
              <w:numPr>
                <w:ilvl w:val="0"/>
                <w:numId w:val="147"/>
              </w:numPr>
              <w:spacing w:line="360" w:lineRule="auto"/>
              <w:ind w:left="0" w:firstLine="399"/>
              <w:rPr>
                <w:rFonts w:ascii="Times New Roman" w:hAnsi="Times New Roman"/>
              </w:rPr>
            </w:pPr>
            <w:r w:rsidRPr="00934D22">
              <w:rPr>
                <w:rFonts w:ascii="Times New Roman" w:eastAsia="Times New Roman" w:hAnsi="Times New Roman"/>
              </w:rPr>
              <w:t>Проекты и исследования краеведческого характера.</w:t>
            </w:r>
          </w:p>
          <w:p w:rsidR="000660DC" w:rsidRPr="00934D22" w:rsidRDefault="000660DC" w:rsidP="009C4917">
            <w:pPr>
              <w:pStyle w:val="a3"/>
              <w:numPr>
                <w:ilvl w:val="0"/>
                <w:numId w:val="147"/>
              </w:numPr>
              <w:spacing w:line="360" w:lineRule="auto"/>
              <w:ind w:left="0" w:firstLine="399"/>
              <w:rPr>
                <w:rFonts w:ascii="Times New Roman" w:hAnsi="Times New Roman"/>
              </w:rPr>
            </w:pPr>
            <w:r w:rsidRPr="00934D22">
              <w:rPr>
                <w:rFonts w:ascii="Times New Roman" w:eastAsia="Times New Roman" w:hAnsi="Times New Roman"/>
              </w:rPr>
              <w:t>Обзоры событий в стране и мире.</w:t>
            </w:r>
          </w:p>
          <w:p w:rsidR="000660DC" w:rsidRPr="00934D22" w:rsidRDefault="000660DC" w:rsidP="009C4917">
            <w:pPr>
              <w:pStyle w:val="a3"/>
              <w:numPr>
                <w:ilvl w:val="0"/>
                <w:numId w:val="147"/>
              </w:numPr>
              <w:spacing w:line="360" w:lineRule="auto"/>
              <w:ind w:left="0" w:firstLine="399"/>
              <w:rPr>
                <w:rFonts w:ascii="Times New Roman" w:hAnsi="Times New Roman"/>
              </w:rPr>
            </w:pPr>
            <w:r w:rsidRPr="00934D22">
              <w:rPr>
                <w:rFonts w:ascii="Times New Roman" w:eastAsia="Times New Roman" w:hAnsi="Times New Roman"/>
              </w:rPr>
              <w:t>Разработка совместно с другими обучающимися стратегии, правил поведения в различных ситуациях.</w:t>
            </w:r>
          </w:p>
          <w:p w:rsidR="000660DC" w:rsidRPr="00934D22" w:rsidRDefault="000660DC" w:rsidP="009C4917">
            <w:pPr>
              <w:pStyle w:val="a3"/>
              <w:numPr>
                <w:ilvl w:val="0"/>
                <w:numId w:val="147"/>
              </w:numPr>
              <w:spacing w:line="360" w:lineRule="auto"/>
              <w:ind w:left="0" w:firstLine="399"/>
              <w:rPr>
                <w:rFonts w:ascii="Times New Roman" w:eastAsia="Times New Roman" w:hAnsi="Times New Roman"/>
              </w:rPr>
            </w:pPr>
            <w:r w:rsidRPr="00934D22">
              <w:rPr>
                <w:rFonts w:ascii="Times New Roman" w:eastAsia="Times New Roman" w:hAnsi="Times New Roman"/>
              </w:rPr>
              <w:t xml:space="preserve">Ролевые игры, дискуссии. </w:t>
            </w:r>
          </w:p>
          <w:p w:rsidR="000660DC" w:rsidRPr="00934D22" w:rsidRDefault="000660DC" w:rsidP="009C4917">
            <w:pPr>
              <w:pStyle w:val="a3"/>
              <w:numPr>
                <w:ilvl w:val="0"/>
                <w:numId w:val="147"/>
              </w:numPr>
              <w:spacing w:line="360" w:lineRule="auto"/>
              <w:ind w:left="0" w:firstLine="399"/>
              <w:rPr>
                <w:rFonts w:ascii="Times New Roman" w:hAnsi="Times New Roman"/>
              </w:rPr>
            </w:pPr>
            <w:r w:rsidRPr="00934D22">
              <w:rPr>
                <w:rFonts w:ascii="Times New Roman" w:eastAsia="Times New Roman" w:hAnsi="Times New Roman"/>
              </w:rPr>
              <w:t>Классные часы.</w:t>
            </w:r>
          </w:p>
          <w:p w:rsidR="000660DC" w:rsidRPr="00934D22" w:rsidRDefault="000660DC" w:rsidP="009C4917">
            <w:pPr>
              <w:pStyle w:val="a3"/>
              <w:numPr>
                <w:ilvl w:val="0"/>
                <w:numId w:val="147"/>
              </w:numPr>
              <w:spacing w:line="360" w:lineRule="auto"/>
              <w:ind w:left="0" w:firstLine="399"/>
              <w:rPr>
                <w:rFonts w:ascii="Times New Roman" w:hAnsi="Times New Roman"/>
              </w:rPr>
            </w:pPr>
            <w:r w:rsidRPr="00934D22">
              <w:rPr>
                <w:rFonts w:ascii="Times New Roman" w:eastAsia="Times New Roman" w:hAnsi="Times New Roman"/>
              </w:rPr>
              <w:t>Формирование принципов толерантного отношения к другим людям через освоение соответствующих курсов внеурочной деятельности.</w:t>
            </w:r>
          </w:p>
          <w:p w:rsidR="000660DC" w:rsidRPr="00934D22" w:rsidRDefault="000660DC" w:rsidP="009C4917">
            <w:pPr>
              <w:pStyle w:val="a3"/>
              <w:numPr>
                <w:ilvl w:val="0"/>
                <w:numId w:val="147"/>
              </w:numPr>
              <w:spacing w:line="360" w:lineRule="auto"/>
              <w:ind w:left="0" w:firstLine="399"/>
              <w:rPr>
                <w:rFonts w:ascii="Times New Roman" w:hAnsi="Times New Roman"/>
              </w:rPr>
            </w:pPr>
            <w:r w:rsidRPr="00934D22">
              <w:rPr>
                <w:rFonts w:ascii="Times New Roman" w:eastAsia="Times New Roman" w:hAnsi="Times New Roman"/>
              </w:rPr>
              <w:t>Составление и решение задач на актуальные общественные темы.</w:t>
            </w:r>
          </w:p>
          <w:p w:rsidR="000660DC" w:rsidRPr="00934D22" w:rsidRDefault="000660DC" w:rsidP="009C4917">
            <w:pPr>
              <w:pStyle w:val="a3"/>
              <w:numPr>
                <w:ilvl w:val="0"/>
                <w:numId w:val="147"/>
              </w:numPr>
              <w:spacing w:line="360" w:lineRule="auto"/>
              <w:ind w:left="0" w:firstLine="399"/>
              <w:rPr>
                <w:rFonts w:ascii="Times New Roman" w:hAnsi="Times New Roman"/>
              </w:rPr>
            </w:pPr>
            <w:r w:rsidRPr="00934D22">
              <w:rPr>
                <w:rFonts w:ascii="Times New Roman" w:eastAsia="Times New Roman" w:hAnsi="Times New Roman"/>
              </w:rPr>
              <w:t>Дискуссии, классные часы</w:t>
            </w:r>
          </w:p>
          <w:p w:rsidR="000660DC" w:rsidRPr="00934D22" w:rsidRDefault="000660DC" w:rsidP="009C4917">
            <w:pPr>
              <w:pStyle w:val="a3"/>
              <w:numPr>
                <w:ilvl w:val="0"/>
                <w:numId w:val="147"/>
              </w:numPr>
              <w:spacing w:line="360" w:lineRule="auto"/>
              <w:ind w:left="0" w:firstLine="399"/>
              <w:rPr>
                <w:rFonts w:ascii="Times New Roman" w:hAnsi="Times New Roman"/>
              </w:rPr>
            </w:pPr>
            <w:r w:rsidRPr="00934D22">
              <w:rPr>
                <w:rFonts w:ascii="Times New Roman" w:eastAsia="Times New Roman" w:hAnsi="Times New Roman"/>
              </w:rPr>
              <w:t>Прогнозирование поступков и их последствий.</w:t>
            </w:r>
          </w:p>
          <w:p w:rsidR="000660DC" w:rsidRPr="00934D22" w:rsidRDefault="000660DC" w:rsidP="009C4917">
            <w:pPr>
              <w:pStyle w:val="a3"/>
              <w:numPr>
                <w:ilvl w:val="0"/>
                <w:numId w:val="147"/>
              </w:numPr>
              <w:spacing w:line="360" w:lineRule="auto"/>
              <w:ind w:left="0" w:firstLine="399"/>
              <w:rPr>
                <w:rFonts w:ascii="Times New Roman" w:hAnsi="Times New Roman"/>
              </w:rPr>
            </w:pPr>
            <w:r w:rsidRPr="00934D22">
              <w:rPr>
                <w:rFonts w:ascii="Times New Roman" w:eastAsia="Times New Roman" w:hAnsi="Times New Roman"/>
              </w:rPr>
              <w:t>Групповая работа со сменой ролей; командные соревнования, тренинги.</w:t>
            </w:r>
          </w:p>
          <w:p w:rsidR="000660DC" w:rsidRPr="00934D22" w:rsidRDefault="000660DC" w:rsidP="009C4917">
            <w:pPr>
              <w:pStyle w:val="a3"/>
              <w:numPr>
                <w:ilvl w:val="0"/>
                <w:numId w:val="147"/>
              </w:numPr>
              <w:spacing w:line="360" w:lineRule="auto"/>
              <w:ind w:left="0" w:firstLine="399"/>
              <w:rPr>
                <w:rFonts w:ascii="Times New Roman" w:eastAsia="Times New Roman" w:hAnsi="Times New Roman"/>
              </w:rPr>
            </w:pPr>
            <w:r w:rsidRPr="00934D22">
              <w:rPr>
                <w:rFonts w:ascii="Times New Roman" w:eastAsia="Times New Roman" w:hAnsi="Times New Roman"/>
              </w:rPr>
              <w:t>Проигрывание конфликтных ситуаций с целью их конструктивного разрешения.</w:t>
            </w:r>
          </w:p>
          <w:p w:rsidR="000660DC" w:rsidRPr="00934D22" w:rsidRDefault="000660DC" w:rsidP="009C4917">
            <w:pPr>
              <w:pStyle w:val="a3"/>
              <w:numPr>
                <w:ilvl w:val="0"/>
                <w:numId w:val="147"/>
              </w:numPr>
              <w:spacing w:line="360" w:lineRule="auto"/>
              <w:ind w:left="0" w:firstLine="399"/>
              <w:rPr>
                <w:rFonts w:ascii="Times New Roman" w:hAnsi="Times New Roman"/>
              </w:rPr>
            </w:pPr>
            <w:r w:rsidRPr="00934D22">
              <w:rPr>
                <w:rFonts w:ascii="Times New Roman" w:eastAsia="Times New Roman" w:hAnsi="Times New Roman"/>
              </w:rPr>
              <w:t>Ведение диалога на основе равноправных отношений и взаимного уважения.</w:t>
            </w:r>
          </w:p>
          <w:p w:rsidR="000660DC" w:rsidRPr="00934D22" w:rsidRDefault="000660DC" w:rsidP="009C4917">
            <w:pPr>
              <w:pStyle w:val="a3"/>
              <w:numPr>
                <w:ilvl w:val="0"/>
                <w:numId w:val="147"/>
              </w:numPr>
              <w:spacing w:line="360" w:lineRule="auto"/>
              <w:ind w:left="0" w:firstLine="399"/>
              <w:rPr>
                <w:rFonts w:ascii="Times New Roman" w:hAnsi="Times New Roman"/>
              </w:rPr>
            </w:pPr>
            <w:r w:rsidRPr="00934D22">
              <w:rPr>
                <w:rFonts w:ascii="Times New Roman" w:eastAsia="Times New Roman" w:hAnsi="Times New Roman"/>
              </w:rPr>
              <w:t xml:space="preserve">Изучение родословной, выполнение и презентация </w:t>
            </w:r>
            <w:r w:rsidRPr="00934D22">
              <w:rPr>
                <w:rFonts w:ascii="Times New Roman" w:eastAsia="Times New Roman" w:hAnsi="Times New Roman"/>
              </w:rPr>
              <w:lastRenderedPageBreak/>
              <w:t>творческих работ «История моейсемьи», «История Великой Отечественной</w:t>
            </w:r>
          </w:p>
          <w:p w:rsidR="000660DC" w:rsidRPr="00934D22" w:rsidRDefault="000660DC" w:rsidP="009C4917">
            <w:pPr>
              <w:pStyle w:val="a3"/>
              <w:numPr>
                <w:ilvl w:val="0"/>
                <w:numId w:val="147"/>
              </w:numPr>
              <w:spacing w:line="360" w:lineRule="auto"/>
              <w:ind w:left="0" w:firstLine="399"/>
              <w:rPr>
                <w:rFonts w:ascii="Times New Roman" w:hAnsi="Times New Roman"/>
              </w:rPr>
            </w:pPr>
            <w:r w:rsidRPr="00934D22">
              <w:rPr>
                <w:rFonts w:ascii="Times New Roman" w:eastAsia="Times New Roman" w:hAnsi="Times New Roman"/>
              </w:rPr>
              <w:t>войны через историю семьи».</w:t>
            </w:r>
          </w:p>
          <w:p w:rsidR="000660DC" w:rsidRPr="00934D22" w:rsidRDefault="000660DC" w:rsidP="009C4917">
            <w:pPr>
              <w:pStyle w:val="a3"/>
              <w:numPr>
                <w:ilvl w:val="0"/>
                <w:numId w:val="147"/>
              </w:numPr>
              <w:spacing w:line="360" w:lineRule="auto"/>
              <w:ind w:left="0" w:firstLine="399"/>
              <w:rPr>
                <w:rFonts w:ascii="Times New Roman" w:hAnsi="Times New Roman"/>
              </w:rPr>
            </w:pPr>
            <w:r w:rsidRPr="00934D22">
              <w:rPr>
                <w:rFonts w:ascii="Times New Roman" w:eastAsia="Times New Roman" w:hAnsi="Times New Roman"/>
              </w:rPr>
              <w:t>Создание ситуации успеха, использование системы поощрения, поддержка обучающегося в случае неудачи.</w:t>
            </w:r>
          </w:p>
          <w:p w:rsidR="000660DC" w:rsidRPr="00934D22" w:rsidRDefault="000660DC" w:rsidP="009C4917">
            <w:pPr>
              <w:pStyle w:val="a3"/>
              <w:numPr>
                <w:ilvl w:val="0"/>
                <w:numId w:val="147"/>
              </w:numPr>
              <w:spacing w:line="360" w:lineRule="auto"/>
              <w:ind w:left="0" w:firstLine="399"/>
              <w:rPr>
                <w:rFonts w:ascii="Times New Roman" w:hAnsi="Times New Roman"/>
              </w:rPr>
            </w:pPr>
            <w:r w:rsidRPr="00934D22">
              <w:rPr>
                <w:rFonts w:ascii="Times New Roman" w:eastAsia="Times New Roman" w:hAnsi="Times New Roman"/>
              </w:rPr>
              <w:t>Участие в детских и молодежных общественных организациях, мероприятиях различного уровня.</w:t>
            </w:r>
          </w:p>
          <w:p w:rsidR="000660DC" w:rsidRPr="00934D22" w:rsidRDefault="000660DC" w:rsidP="009C4917">
            <w:pPr>
              <w:pStyle w:val="a3"/>
              <w:numPr>
                <w:ilvl w:val="0"/>
                <w:numId w:val="147"/>
              </w:numPr>
              <w:spacing w:line="360" w:lineRule="auto"/>
              <w:ind w:left="0" w:firstLine="399"/>
              <w:rPr>
                <w:rFonts w:ascii="Times New Roman" w:hAnsi="Times New Roman"/>
              </w:rPr>
            </w:pPr>
            <w:r w:rsidRPr="00934D22">
              <w:rPr>
                <w:rFonts w:ascii="Times New Roman" w:eastAsia="Times New Roman" w:hAnsi="Times New Roman"/>
              </w:rPr>
              <w:t>Участие в благотворительных акциях.</w:t>
            </w:r>
          </w:p>
          <w:p w:rsidR="000660DC" w:rsidRPr="00934D22" w:rsidRDefault="000660DC" w:rsidP="009C4917">
            <w:pPr>
              <w:pStyle w:val="a3"/>
              <w:numPr>
                <w:ilvl w:val="0"/>
                <w:numId w:val="147"/>
              </w:numPr>
              <w:spacing w:line="360" w:lineRule="auto"/>
              <w:ind w:left="0" w:firstLine="399"/>
              <w:rPr>
                <w:rFonts w:ascii="Times New Roman" w:hAnsi="Times New Roman"/>
              </w:rPr>
            </w:pPr>
            <w:r w:rsidRPr="00934D22">
              <w:rPr>
                <w:rFonts w:ascii="Times New Roman" w:eastAsia="Times New Roman" w:hAnsi="Times New Roman"/>
              </w:rPr>
              <w:t xml:space="preserve">Мероприятия по реализации установок на здоровый образ жизни  </w:t>
            </w:r>
          </w:p>
        </w:tc>
      </w:tr>
      <w:tr w:rsidR="000660DC" w:rsidRPr="00934D22" w:rsidTr="009418BD">
        <w:trPr>
          <w:jc w:val="center"/>
        </w:trPr>
        <w:tc>
          <w:tcPr>
            <w:tcW w:w="8934" w:type="dxa"/>
            <w:gridSpan w:val="2"/>
            <w:tcBorders>
              <w:top w:val="single" w:sz="4" w:space="0" w:color="auto"/>
              <w:left w:val="single" w:sz="4" w:space="0" w:color="auto"/>
              <w:bottom w:val="single" w:sz="4" w:space="0" w:color="auto"/>
              <w:right w:val="single" w:sz="4" w:space="0" w:color="auto"/>
            </w:tcBorders>
          </w:tcPr>
          <w:p w:rsidR="000660DC" w:rsidRPr="00934D22" w:rsidRDefault="000660DC" w:rsidP="00A87E7B">
            <w:pPr>
              <w:ind w:left="0"/>
              <w:contextualSpacing/>
              <w:rPr>
                <w:rFonts w:ascii="Times New Roman" w:eastAsia="Times New Roman" w:hAnsi="Times New Roman"/>
                <w:b/>
                <w:sz w:val="24"/>
                <w:szCs w:val="24"/>
              </w:rPr>
            </w:pPr>
            <w:r w:rsidRPr="00934D22">
              <w:rPr>
                <w:rFonts w:ascii="Times New Roman" w:eastAsia="Times New Roman" w:hAnsi="Times New Roman"/>
                <w:b/>
                <w:sz w:val="24"/>
                <w:szCs w:val="24"/>
              </w:rPr>
              <w:lastRenderedPageBreak/>
              <w:t>Цель:</w:t>
            </w:r>
          </w:p>
          <w:p w:rsidR="000660DC" w:rsidRPr="00934D22" w:rsidRDefault="000660DC" w:rsidP="00A87E7B">
            <w:pPr>
              <w:ind w:left="0"/>
              <w:contextualSpacing/>
              <w:rPr>
                <w:rFonts w:ascii="Times New Roman" w:hAnsi="Times New Roman"/>
                <w:sz w:val="24"/>
                <w:szCs w:val="24"/>
              </w:rPr>
            </w:pPr>
            <w:r w:rsidRPr="00934D22">
              <w:rPr>
                <w:rFonts w:ascii="Times New Roman" w:eastAsia="Times New Roman" w:hAnsi="Times New Roman"/>
                <w:sz w:val="24"/>
                <w:szCs w:val="24"/>
              </w:rPr>
              <w:t>-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w:t>
            </w:r>
          </w:p>
          <w:p w:rsidR="000660DC" w:rsidRPr="00934D22" w:rsidRDefault="000660DC" w:rsidP="00A87E7B">
            <w:pPr>
              <w:ind w:left="0"/>
              <w:contextualSpacing/>
              <w:rPr>
                <w:rFonts w:ascii="Times New Roman" w:hAnsi="Times New Roman"/>
                <w:sz w:val="24"/>
                <w:szCs w:val="24"/>
              </w:rPr>
            </w:pPr>
          </w:p>
          <w:p w:rsidR="000660DC" w:rsidRPr="00934D22" w:rsidRDefault="000660DC" w:rsidP="00A87E7B">
            <w:pPr>
              <w:ind w:left="0"/>
              <w:contextualSpacing/>
              <w:rPr>
                <w:rFonts w:ascii="Times New Roman" w:eastAsia="Times New Roman" w:hAnsi="Times New Roman"/>
                <w:sz w:val="24"/>
                <w:szCs w:val="24"/>
              </w:rPr>
            </w:pPr>
            <w:r w:rsidRPr="00934D22">
              <w:rPr>
                <w:rFonts w:ascii="Times New Roman" w:eastAsia="Times New Roman" w:hAnsi="Times New Roman"/>
                <w:sz w:val="24"/>
                <w:szCs w:val="24"/>
              </w:rPr>
              <w:t>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0660DC" w:rsidRPr="00934D22" w:rsidRDefault="000660DC" w:rsidP="00A87E7B">
            <w:pPr>
              <w:ind w:left="0"/>
              <w:contextualSpacing/>
              <w:rPr>
                <w:rFonts w:ascii="Times New Roman" w:eastAsia="Times New Roman" w:hAnsi="Times New Roman"/>
                <w:sz w:val="24"/>
                <w:szCs w:val="24"/>
              </w:rPr>
            </w:pPr>
          </w:p>
        </w:tc>
      </w:tr>
      <w:tr w:rsidR="000660DC" w:rsidRPr="00934D22" w:rsidTr="009418BD">
        <w:trPr>
          <w:jc w:val="center"/>
        </w:trPr>
        <w:tc>
          <w:tcPr>
            <w:tcW w:w="2543" w:type="dxa"/>
            <w:tcBorders>
              <w:top w:val="single" w:sz="4" w:space="0" w:color="auto"/>
              <w:left w:val="single" w:sz="4" w:space="0" w:color="auto"/>
              <w:bottom w:val="single" w:sz="4" w:space="0" w:color="auto"/>
              <w:right w:val="single" w:sz="4" w:space="0" w:color="auto"/>
            </w:tcBorders>
          </w:tcPr>
          <w:p w:rsidR="000660DC" w:rsidRPr="00934D22" w:rsidRDefault="000660DC" w:rsidP="00FF48BB">
            <w:pPr>
              <w:ind w:left="0" w:firstLine="0"/>
              <w:contextualSpacing/>
              <w:rPr>
                <w:rFonts w:ascii="Times New Roman" w:eastAsia="Times New Roman" w:hAnsi="Times New Roman"/>
                <w:sz w:val="24"/>
                <w:szCs w:val="24"/>
              </w:rPr>
            </w:pPr>
            <w:r w:rsidRPr="00934D22">
              <w:rPr>
                <w:rFonts w:ascii="Times New Roman" w:eastAsia="Times New Roman" w:hAnsi="Times New Roman"/>
                <w:sz w:val="24"/>
                <w:szCs w:val="24"/>
              </w:rPr>
              <w:t>Сформированность УУД   выпускника начальной школы</w:t>
            </w:r>
          </w:p>
        </w:tc>
        <w:tc>
          <w:tcPr>
            <w:tcW w:w="6391" w:type="dxa"/>
            <w:tcBorders>
              <w:top w:val="single" w:sz="4" w:space="0" w:color="auto"/>
              <w:left w:val="single" w:sz="4" w:space="0" w:color="auto"/>
              <w:bottom w:val="single" w:sz="4" w:space="0" w:color="auto"/>
              <w:right w:val="single" w:sz="4" w:space="0" w:color="auto"/>
            </w:tcBorders>
            <w:vAlign w:val="bottom"/>
          </w:tcPr>
          <w:p w:rsidR="000660DC" w:rsidRPr="00934D22" w:rsidRDefault="000660DC" w:rsidP="009C4917">
            <w:pPr>
              <w:pStyle w:val="a3"/>
              <w:numPr>
                <w:ilvl w:val="0"/>
                <w:numId w:val="148"/>
              </w:numPr>
              <w:spacing w:line="360" w:lineRule="auto"/>
              <w:ind w:left="0" w:firstLine="399"/>
              <w:rPr>
                <w:rFonts w:ascii="Times New Roman" w:eastAsia="Times New Roman" w:hAnsi="Times New Roman"/>
                <w:i/>
                <w:iCs/>
              </w:rPr>
            </w:pPr>
            <w:r w:rsidRPr="00934D22">
              <w:rPr>
                <w:rFonts w:ascii="Times New Roman" w:eastAsia="Times New Roman" w:hAnsi="Times New Roman"/>
                <w:i/>
                <w:iCs/>
              </w:rPr>
              <w:t xml:space="preserve">Проявляет познавательный интерес к новому учебному материалу и способам решения новой задачи. </w:t>
            </w:r>
          </w:p>
          <w:p w:rsidR="000660DC" w:rsidRPr="00934D22" w:rsidRDefault="000660DC" w:rsidP="009C4917">
            <w:pPr>
              <w:pStyle w:val="a3"/>
              <w:numPr>
                <w:ilvl w:val="0"/>
                <w:numId w:val="148"/>
              </w:numPr>
              <w:spacing w:line="360" w:lineRule="auto"/>
              <w:ind w:left="0" w:firstLine="399"/>
              <w:rPr>
                <w:rFonts w:ascii="Times New Roman" w:hAnsi="Times New Roman"/>
              </w:rPr>
            </w:pPr>
            <w:r w:rsidRPr="00934D22">
              <w:rPr>
                <w:rFonts w:ascii="Times New Roman" w:eastAsia="Times New Roman" w:hAnsi="Times New Roman"/>
              </w:rPr>
              <w:t>Учится с опорой на внутренние и внешние мотивы.</w:t>
            </w:r>
          </w:p>
          <w:p w:rsidR="000660DC" w:rsidRPr="00934D22" w:rsidRDefault="000660DC" w:rsidP="009C4917">
            <w:pPr>
              <w:pStyle w:val="a3"/>
              <w:numPr>
                <w:ilvl w:val="0"/>
                <w:numId w:val="148"/>
              </w:numPr>
              <w:spacing w:line="360" w:lineRule="auto"/>
              <w:ind w:left="0" w:firstLine="399"/>
              <w:rPr>
                <w:rFonts w:ascii="Times New Roman" w:eastAsia="Times New Roman" w:hAnsi="Times New Roman"/>
              </w:rPr>
            </w:pPr>
            <w:r w:rsidRPr="00934D22">
              <w:rPr>
                <w:rFonts w:ascii="Times New Roman" w:eastAsia="Times New Roman" w:hAnsi="Times New Roman"/>
              </w:rPr>
              <w:t>Интересуется профессиями.</w:t>
            </w:r>
          </w:p>
          <w:p w:rsidR="000660DC" w:rsidRPr="00934D22" w:rsidRDefault="000660DC" w:rsidP="009C4917">
            <w:pPr>
              <w:pStyle w:val="a3"/>
              <w:numPr>
                <w:ilvl w:val="0"/>
                <w:numId w:val="148"/>
              </w:numPr>
              <w:spacing w:line="360" w:lineRule="auto"/>
              <w:ind w:left="0" w:firstLine="399"/>
              <w:rPr>
                <w:rFonts w:ascii="Times New Roman" w:hAnsi="Times New Roman"/>
              </w:rPr>
            </w:pPr>
            <w:r w:rsidRPr="00934D22">
              <w:rPr>
                <w:rFonts w:ascii="Times New Roman" w:eastAsia="Times New Roman" w:hAnsi="Times New Roman"/>
              </w:rPr>
              <w:t>Осознанно выбирает поручения в классе</w:t>
            </w:r>
          </w:p>
        </w:tc>
      </w:tr>
      <w:tr w:rsidR="000660DC" w:rsidRPr="00934D22" w:rsidTr="00FF48BB">
        <w:trPr>
          <w:trHeight w:val="1777"/>
          <w:jc w:val="center"/>
        </w:trPr>
        <w:tc>
          <w:tcPr>
            <w:tcW w:w="2543" w:type="dxa"/>
            <w:tcBorders>
              <w:top w:val="single" w:sz="4" w:space="0" w:color="auto"/>
              <w:left w:val="single" w:sz="4" w:space="0" w:color="auto"/>
              <w:bottom w:val="single" w:sz="4" w:space="0" w:color="auto"/>
              <w:right w:val="single" w:sz="4" w:space="0" w:color="auto"/>
            </w:tcBorders>
          </w:tcPr>
          <w:p w:rsidR="000660DC" w:rsidRPr="00934D22" w:rsidRDefault="000660DC" w:rsidP="00FF48BB">
            <w:pPr>
              <w:ind w:left="0" w:firstLine="0"/>
              <w:contextualSpacing/>
              <w:jc w:val="left"/>
              <w:rPr>
                <w:rFonts w:ascii="Times New Roman" w:eastAsia="Times New Roman" w:hAnsi="Times New Roman"/>
                <w:sz w:val="24"/>
                <w:szCs w:val="24"/>
              </w:rPr>
            </w:pPr>
            <w:r w:rsidRPr="00934D22">
              <w:rPr>
                <w:rFonts w:ascii="Times New Roman" w:eastAsia="Times New Roman" w:hAnsi="Times New Roman"/>
                <w:sz w:val="24"/>
                <w:szCs w:val="24"/>
              </w:rPr>
              <w:t>Планируемые результаты формирования УУД</w:t>
            </w:r>
          </w:p>
          <w:p w:rsidR="000660DC" w:rsidRPr="00934D22" w:rsidRDefault="000660DC" w:rsidP="00FF48BB">
            <w:pPr>
              <w:ind w:left="0" w:firstLine="0"/>
              <w:contextualSpacing/>
              <w:jc w:val="left"/>
              <w:rPr>
                <w:rFonts w:ascii="Times New Roman" w:eastAsia="Times New Roman" w:hAnsi="Times New Roman"/>
                <w:sz w:val="24"/>
                <w:szCs w:val="24"/>
              </w:rPr>
            </w:pPr>
            <w:r w:rsidRPr="00934D22">
              <w:rPr>
                <w:rFonts w:ascii="Times New Roman" w:eastAsia="Times New Roman" w:hAnsi="Times New Roman"/>
                <w:sz w:val="24"/>
                <w:szCs w:val="24"/>
              </w:rPr>
              <w:t>в 5-6-м классах</w:t>
            </w:r>
          </w:p>
          <w:p w:rsidR="000660DC" w:rsidRPr="00934D22" w:rsidRDefault="000660DC" w:rsidP="00FF48BB">
            <w:pPr>
              <w:ind w:left="0"/>
              <w:contextualSpacing/>
              <w:jc w:val="left"/>
              <w:rPr>
                <w:rFonts w:ascii="Times New Roman" w:hAnsi="Times New Roman"/>
                <w:sz w:val="24"/>
                <w:szCs w:val="24"/>
              </w:rPr>
            </w:pPr>
          </w:p>
        </w:tc>
        <w:tc>
          <w:tcPr>
            <w:tcW w:w="6391" w:type="dxa"/>
            <w:tcBorders>
              <w:top w:val="single" w:sz="4" w:space="0" w:color="auto"/>
              <w:left w:val="single" w:sz="4" w:space="0" w:color="auto"/>
              <w:bottom w:val="single" w:sz="4" w:space="0" w:color="auto"/>
              <w:right w:val="single" w:sz="4" w:space="0" w:color="auto"/>
            </w:tcBorders>
            <w:vAlign w:val="bottom"/>
          </w:tcPr>
          <w:p w:rsidR="000660DC" w:rsidRPr="00934D22" w:rsidRDefault="000660DC" w:rsidP="009C4917">
            <w:pPr>
              <w:pStyle w:val="a3"/>
              <w:numPr>
                <w:ilvl w:val="0"/>
                <w:numId w:val="149"/>
              </w:numPr>
              <w:spacing w:line="360" w:lineRule="auto"/>
              <w:ind w:left="0" w:firstLine="399"/>
              <w:rPr>
                <w:rFonts w:ascii="Times New Roman" w:eastAsia="Times New Roman" w:hAnsi="Times New Roman"/>
              </w:rPr>
            </w:pPr>
            <w:r w:rsidRPr="00934D22">
              <w:rPr>
                <w:rFonts w:ascii="Times New Roman" w:eastAsia="Times New Roman" w:hAnsi="Times New Roman"/>
              </w:rPr>
              <w:t>Сохраняет устойчивый интерес к учению, в т.ч., на основе внешней мотивации.</w:t>
            </w:r>
          </w:p>
          <w:p w:rsidR="000660DC" w:rsidRPr="00934D22" w:rsidRDefault="000660DC" w:rsidP="009C4917">
            <w:pPr>
              <w:pStyle w:val="a3"/>
              <w:numPr>
                <w:ilvl w:val="0"/>
                <w:numId w:val="149"/>
              </w:numPr>
              <w:spacing w:line="360" w:lineRule="auto"/>
              <w:ind w:left="0" w:firstLine="399"/>
              <w:rPr>
                <w:rFonts w:ascii="Times New Roman" w:hAnsi="Times New Roman"/>
              </w:rPr>
            </w:pPr>
            <w:r w:rsidRPr="00934D22">
              <w:rPr>
                <w:rFonts w:ascii="Times New Roman" w:eastAsia="Times New Roman" w:hAnsi="Times New Roman"/>
              </w:rPr>
              <w:t>Выделяет свои образовательные дефициты.</w:t>
            </w:r>
          </w:p>
          <w:p w:rsidR="000660DC" w:rsidRPr="00FF48BB" w:rsidRDefault="000660DC" w:rsidP="009C4917">
            <w:pPr>
              <w:pStyle w:val="a3"/>
              <w:numPr>
                <w:ilvl w:val="0"/>
                <w:numId w:val="149"/>
              </w:numPr>
              <w:spacing w:line="360" w:lineRule="auto"/>
              <w:ind w:left="0" w:firstLine="399"/>
              <w:rPr>
                <w:rFonts w:ascii="Times New Roman" w:eastAsia="Times New Roman" w:hAnsi="Times New Roman"/>
              </w:rPr>
            </w:pPr>
            <w:r w:rsidRPr="00934D22">
              <w:rPr>
                <w:rFonts w:ascii="Times New Roman" w:eastAsia="Times New Roman" w:hAnsi="Times New Roman"/>
              </w:rPr>
              <w:t>Осознает свои склонности и способности в той или иной профессии Участвует в общественно-полезной деятельности.</w:t>
            </w:r>
          </w:p>
        </w:tc>
      </w:tr>
      <w:tr w:rsidR="000660DC" w:rsidRPr="00934D22" w:rsidTr="009418BD">
        <w:trPr>
          <w:jc w:val="center"/>
        </w:trPr>
        <w:tc>
          <w:tcPr>
            <w:tcW w:w="2543" w:type="dxa"/>
            <w:tcBorders>
              <w:top w:val="single" w:sz="4" w:space="0" w:color="auto"/>
              <w:left w:val="single" w:sz="4" w:space="0" w:color="auto"/>
              <w:bottom w:val="single" w:sz="4" w:space="0" w:color="auto"/>
              <w:right w:val="single" w:sz="4" w:space="0" w:color="auto"/>
            </w:tcBorders>
          </w:tcPr>
          <w:p w:rsidR="000660DC" w:rsidRPr="00934D22" w:rsidRDefault="000660DC" w:rsidP="00A26B1B">
            <w:pPr>
              <w:ind w:left="0" w:firstLine="0"/>
              <w:contextualSpacing/>
              <w:rPr>
                <w:rFonts w:ascii="Times New Roman" w:eastAsia="Times New Roman" w:hAnsi="Times New Roman"/>
                <w:sz w:val="24"/>
                <w:szCs w:val="24"/>
              </w:rPr>
            </w:pPr>
            <w:r w:rsidRPr="00934D22">
              <w:rPr>
                <w:rFonts w:ascii="Times New Roman" w:eastAsia="Times New Roman" w:hAnsi="Times New Roman"/>
                <w:sz w:val="24"/>
                <w:szCs w:val="24"/>
              </w:rPr>
              <w:t>Планируемые результаты формирования УУД</w:t>
            </w:r>
          </w:p>
          <w:p w:rsidR="000660DC" w:rsidRPr="00934D22" w:rsidRDefault="000660DC" w:rsidP="00FF48BB">
            <w:pPr>
              <w:ind w:left="0" w:firstLine="0"/>
              <w:contextualSpacing/>
              <w:rPr>
                <w:rFonts w:ascii="Times New Roman" w:eastAsia="Times New Roman" w:hAnsi="Times New Roman"/>
                <w:sz w:val="24"/>
                <w:szCs w:val="24"/>
              </w:rPr>
            </w:pPr>
            <w:r w:rsidRPr="00934D22">
              <w:rPr>
                <w:rFonts w:ascii="Times New Roman" w:eastAsia="Times New Roman" w:hAnsi="Times New Roman"/>
                <w:sz w:val="24"/>
                <w:szCs w:val="24"/>
              </w:rPr>
              <w:t>в 7-8 классах</w:t>
            </w:r>
          </w:p>
        </w:tc>
        <w:tc>
          <w:tcPr>
            <w:tcW w:w="6391" w:type="dxa"/>
            <w:tcBorders>
              <w:top w:val="single" w:sz="4" w:space="0" w:color="auto"/>
              <w:left w:val="single" w:sz="4" w:space="0" w:color="auto"/>
              <w:bottom w:val="single" w:sz="4" w:space="0" w:color="auto"/>
              <w:right w:val="single" w:sz="4" w:space="0" w:color="auto"/>
            </w:tcBorders>
            <w:vAlign w:val="bottom"/>
          </w:tcPr>
          <w:p w:rsidR="000660DC" w:rsidRPr="00934D22" w:rsidRDefault="000660DC" w:rsidP="009C4917">
            <w:pPr>
              <w:pStyle w:val="a3"/>
              <w:numPr>
                <w:ilvl w:val="0"/>
                <w:numId w:val="150"/>
              </w:numPr>
              <w:spacing w:line="360" w:lineRule="auto"/>
              <w:ind w:left="0" w:firstLine="399"/>
              <w:rPr>
                <w:rFonts w:ascii="Times New Roman" w:hAnsi="Times New Roman"/>
              </w:rPr>
            </w:pPr>
            <w:r w:rsidRPr="00934D22">
              <w:rPr>
                <w:rFonts w:ascii="Times New Roman" w:eastAsia="Times New Roman" w:hAnsi="Times New Roman"/>
              </w:rPr>
              <w:t>Выбирает способы преодоления своих образовательных дефицитов</w:t>
            </w:r>
          </w:p>
          <w:p w:rsidR="000660DC" w:rsidRPr="00934D22" w:rsidRDefault="000660DC" w:rsidP="009C4917">
            <w:pPr>
              <w:pStyle w:val="a3"/>
              <w:numPr>
                <w:ilvl w:val="0"/>
                <w:numId w:val="150"/>
              </w:numPr>
              <w:spacing w:line="360" w:lineRule="auto"/>
              <w:ind w:left="0" w:firstLine="399"/>
              <w:rPr>
                <w:rFonts w:ascii="Times New Roman" w:hAnsi="Times New Roman"/>
              </w:rPr>
            </w:pPr>
            <w:r w:rsidRPr="00934D22">
              <w:rPr>
                <w:rFonts w:ascii="Times New Roman" w:eastAsia="Times New Roman" w:hAnsi="Times New Roman"/>
              </w:rPr>
              <w:t>Строит жизненные планы и аргументирует выбор профессии с учетом</w:t>
            </w:r>
          </w:p>
          <w:p w:rsidR="000660DC" w:rsidRPr="00934D22" w:rsidRDefault="000660DC" w:rsidP="009C4917">
            <w:pPr>
              <w:pStyle w:val="a3"/>
              <w:numPr>
                <w:ilvl w:val="0"/>
                <w:numId w:val="150"/>
              </w:numPr>
              <w:spacing w:line="360" w:lineRule="auto"/>
              <w:ind w:left="0" w:firstLine="399"/>
              <w:rPr>
                <w:rFonts w:ascii="Times New Roman" w:eastAsia="Times New Roman" w:hAnsi="Times New Roman"/>
              </w:rPr>
            </w:pPr>
            <w:r w:rsidRPr="00934D22">
              <w:rPr>
                <w:rFonts w:ascii="Times New Roman" w:eastAsia="Times New Roman" w:hAnsi="Times New Roman"/>
              </w:rPr>
              <w:t>своих предпочтений.</w:t>
            </w:r>
          </w:p>
          <w:p w:rsidR="000660DC" w:rsidRPr="00934D22" w:rsidRDefault="000660DC" w:rsidP="009C4917">
            <w:pPr>
              <w:pStyle w:val="a3"/>
              <w:numPr>
                <w:ilvl w:val="0"/>
                <w:numId w:val="150"/>
              </w:numPr>
              <w:spacing w:line="360" w:lineRule="auto"/>
              <w:ind w:left="0" w:firstLine="399"/>
              <w:rPr>
                <w:rFonts w:ascii="Times New Roman" w:eastAsia="Times New Roman" w:hAnsi="Times New Roman"/>
              </w:rPr>
            </w:pPr>
            <w:r w:rsidRPr="00934D22">
              <w:rPr>
                <w:rFonts w:ascii="Times New Roman" w:eastAsia="Times New Roman" w:hAnsi="Times New Roman"/>
                <w:i/>
                <w:iCs/>
              </w:rPr>
              <w:lastRenderedPageBreak/>
              <w:t xml:space="preserve">Организует </w:t>
            </w:r>
            <w:r w:rsidRPr="00934D22">
              <w:rPr>
                <w:rFonts w:ascii="Times New Roman" w:eastAsia="Times New Roman" w:hAnsi="Times New Roman"/>
              </w:rPr>
              <w:t xml:space="preserve">и участвует в общественно-полезной деятельности. </w:t>
            </w:r>
          </w:p>
          <w:p w:rsidR="000660DC" w:rsidRPr="00934D22" w:rsidRDefault="000660DC" w:rsidP="009C4917">
            <w:pPr>
              <w:pStyle w:val="a3"/>
              <w:numPr>
                <w:ilvl w:val="0"/>
                <w:numId w:val="150"/>
              </w:numPr>
              <w:spacing w:line="360" w:lineRule="auto"/>
              <w:ind w:left="0" w:firstLine="399"/>
              <w:rPr>
                <w:rFonts w:ascii="Times New Roman" w:hAnsi="Times New Roman"/>
              </w:rPr>
            </w:pPr>
            <w:r w:rsidRPr="00934D22">
              <w:rPr>
                <w:rFonts w:ascii="Times New Roman" w:eastAsia="Times New Roman" w:hAnsi="Times New Roman"/>
              </w:rPr>
              <w:t>Участвует в школьном самоуправлении в пределах возрастных компетенций.</w:t>
            </w:r>
          </w:p>
        </w:tc>
      </w:tr>
      <w:tr w:rsidR="000660DC" w:rsidRPr="00934D22" w:rsidTr="009418BD">
        <w:trPr>
          <w:jc w:val="center"/>
        </w:trPr>
        <w:tc>
          <w:tcPr>
            <w:tcW w:w="2543" w:type="dxa"/>
            <w:tcBorders>
              <w:top w:val="single" w:sz="4" w:space="0" w:color="auto"/>
              <w:left w:val="single" w:sz="4" w:space="0" w:color="auto"/>
              <w:bottom w:val="single" w:sz="4" w:space="0" w:color="auto"/>
              <w:right w:val="single" w:sz="4" w:space="0" w:color="auto"/>
            </w:tcBorders>
          </w:tcPr>
          <w:p w:rsidR="000660DC" w:rsidRPr="00934D22" w:rsidRDefault="000660DC" w:rsidP="00A26B1B">
            <w:pPr>
              <w:ind w:left="0" w:firstLine="0"/>
              <w:contextualSpacing/>
              <w:rPr>
                <w:rFonts w:ascii="Times New Roman" w:eastAsia="Times New Roman" w:hAnsi="Times New Roman"/>
                <w:sz w:val="24"/>
                <w:szCs w:val="24"/>
              </w:rPr>
            </w:pPr>
            <w:r w:rsidRPr="00934D22">
              <w:rPr>
                <w:rFonts w:ascii="Times New Roman" w:eastAsia="Times New Roman" w:hAnsi="Times New Roman"/>
                <w:sz w:val="24"/>
                <w:szCs w:val="24"/>
              </w:rPr>
              <w:lastRenderedPageBreak/>
              <w:t>Планируемые результаты формирования УУД</w:t>
            </w:r>
          </w:p>
          <w:p w:rsidR="000660DC" w:rsidRPr="00934D22" w:rsidRDefault="000660DC" w:rsidP="00FF48BB">
            <w:pPr>
              <w:ind w:left="0" w:firstLine="0"/>
              <w:contextualSpacing/>
              <w:rPr>
                <w:rFonts w:ascii="Times New Roman" w:eastAsia="Times New Roman" w:hAnsi="Times New Roman"/>
                <w:sz w:val="24"/>
                <w:szCs w:val="24"/>
              </w:rPr>
            </w:pPr>
            <w:r w:rsidRPr="00934D22">
              <w:rPr>
                <w:rFonts w:ascii="Times New Roman" w:eastAsia="Times New Roman" w:hAnsi="Times New Roman"/>
                <w:sz w:val="24"/>
                <w:szCs w:val="24"/>
              </w:rPr>
              <w:t>в 9 классе</w:t>
            </w:r>
          </w:p>
        </w:tc>
        <w:tc>
          <w:tcPr>
            <w:tcW w:w="6391" w:type="dxa"/>
            <w:tcBorders>
              <w:top w:val="single" w:sz="4" w:space="0" w:color="auto"/>
              <w:left w:val="single" w:sz="4" w:space="0" w:color="auto"/>
              <w:bottom w:val="single" w:sz="4" w:space="0" w:color="auto"/>
              <w:right w:val="single" w:sz="4" w:space="0" w:color="auto"/>
            </w:tcBorders>
            <w:vAlign w:val="bottom"/>
          </w:tcPr>
          <w:p w:rsidR="000660DC" w:rsidRPr="00934D22" w:rsidRDefault="000660DC" w:rsidP="009C4917">
            <w:pPr>
              <w:pStyle w:val="a3"/>
              <w:numPr>
                <w:ilvl w:val="0"/>
                <w:numId w:val="151"/>
              </w:numPr>
              <w:spacing w:line="360" w:lineRule="auto"/>
              <w:ind w:left="0" w:firstLine="399"/>
              <w:rPr>
                <w:rFonts w:ascii="Times New Roman" w:hAnsi="Times New Roman"/>
              </w:rPr>
            </w:pPr>
            <w:r w:rsidRPr="00934D22">
              <w:rPr>
                <w:rFonts w:ascii="Times New Roman" w:eastAsia="Times New Roman" w:hAnsi="Times New Roman"/>
              </w:rPr>
              <w:t>Проявляет устойчивый интерес к учению, ориентируясь на личные</w:t>
            </w:r>
          </w:p>
          <w:p w:rsidR="000660DC" w:rsidRPr="00934D22" w:rsidRDefault="000660DC" w:rsidP="009C4917">
            <w:pPr>
              <w:pStyle w:val="a3"/>
              <w:numPr>
                <w:ilvl w:val="0"/>
                <w:numId w:val="151"/>
              </w:numPr>
              <w:spacing w:line="360" w:lineRule="auto"/>
              <w:ind w:left="0" w:firstLine="399"/>
              <w:rPr>
                <w:rFonts w:ascii="Times New Roman" w:eastAsia="Times New Roman" w:hAnsi="Times New Roman"/>
              </w:rPr>
            </w:pPr>
            <w:r w:rsidRPr="00934D22">
              <w:rPr>
                <w:rFonts w:ascii="Times New Roman" w:eastAsia="Times New Roman" w:hAnsi="Times New Roman"/>
              </w:rPr>
              <w:t>представления о будущем.</w:t>
            </w:r>
          </w:p>
          <w:p w:rsidR="000660DC" w:rsidRPr="00934D22" w:rsidRDefault="000660DC" w:rsidP="009C4917">
            <w:pPr>
              <w:pStyle w:val="a3"/>
              <w:numPr>
                <w:ilvl w:val="0"/>
                <w:numId w:val="151"/>
              </w:numPr>
              <w:spacing w:line="360" w:lineRule="auto"/>
              <w:ind w:left="0" w:firstLine="399"/>
              <w:rPr>
                <w:rFonts w:ascii="Times New Roman" w:hAnsi="Times New Roman"/>
              </w:rPr>
            </w:pPr>
            <w:r w:rsidRPr="00934D22">
              <w:rPr>
                <w:rFonts w:ascii="Times New Roman" w:eastAsia="Times New Roman" w:hAnsi="Times New Roman"/>
              </w:rPr>
              <w:t>Формирует и выполняет образовательную программу учения,</w:t>
            </w:r>
          </w:p>
          <w:p w:rsidR="000660DC" w:rsidRPr="00934D22" w:rsidRDefault="000660DC" w:rsidP="009C4917">
            <w:pPr>
              <w:pStyle w:val="a3"/>
              <w:numPr>
                <w:ilvl w:val="0"/>
                <w:numId w:val="151"/>
              </w:numPr>
              <w:spacing w:line="360" w:lineRule="auto"/>
              <w:ind w:left="0" w:firstLine="399"/>
              <w:rPr>
                <w:rFonts w:ascii="Times New Roman" w:hAnsi="Times New Roman"/>
              </w:rPr>
            </w:pPr>
            <w:r w:rsidRPr="00934D22">
              <w:rPr>
                <w:rFonts w:ascii="Times New Roman" w:eastAsia="Times New Roman" w:hAnsi="Times New Roman"/>
              </w:rPr>
              <w:t>саморазвития и самовоспитания</w:t>
            </w:r>
          </w:p>
          <w:p w:rsidR="000660DC" w:rsidRPr="00934D22" w:rsidRDefault="000660DC" w:rsidP="009C4917">
            <w:pPr>
              <w:pStyle w:val="a3"/>
              <w:numPr>
                <w:ilvl w:val="0"/>
                <w:numId w:val="151"/>
              </w:numPr>
              <w:spacing w:line="360" w:lineRule="auto"/>
              <w:ind w:left="0" w:firstLine="399"/>
              <w:rPr>
                <w:rFonts w:ascii="Times New Roman" w:eastAsia="Times New Roman" w:hAnsi="Times New Roman"/>
              </w:rPr>
            </w:pPr>
            <w:r w:rsidRPr="00934D22">
              <w:rPr>
                <w:rFonts w:ascii="Times New Roman" w:eastAsia="Times New Roman" w:hAnsi="Times New Roman"/>
              </w:rPr>
              <w:t xml:space="preserve">Строит жизненные планы с учетом конкретных исторических, экономических, политических условий. </w:t>
            </w:r>
          </w:p>
          <w:p w:rsidR="000660DC" w:rsidRPr="00934D22" w:rsidRDefault="000660DC" w:rsidP="009C4917">
            <w:pPr>
              <w:pStyle w:val="a3"/>
              <w:numPr>
                <w:ilvl w:val="0"/>
                <w:numId w:val="151"/>
              </w:numPr>
              <w:spacing w:line="360" w:lineRule="auto"/>
              <w:ind w:left="0" w:firstLine="399"/>
              <w:rPr>
                <w:rFonts w:ascii="Times New Roman" w:eastAsia="Times New Roman" w:hAnsi="Times New Roman"/>
              </w:rPr>
            </w:pPr>
            <w:r w:rsidRPr="00934D22">
              <w:rPr>
                <w:rFonts w:ascii="Times New Roman" w:eastAsia="Times New Roman" w:hAnsi="Times New Roman"/>
              </w:rPr>
              <w:t>Аргументирует выбор профильного развития</w:t>
            </w:r>
          </w:p>
          <w:p w:rsidR="000660DC" w:rsidRPr="00934D22" w:rsidRDefault="000660DC" w:rsidP="009C4917">
            <w:pPr>
              <w:pStyle w:val="a3"/>
              <w:numPr>
                <w:ilvl w:val="0"/>
                <w:numId w:val="151"/>
              </w:numPr>
              <w:spacing w:line="360" w:lineRule="auto"/>
              <w:ind w:left="0" w:firstLine="399"/>
              <w:rPr>
                <w:rFonts w:ascii="Times New Roman" w:eastAsia="Times New Roman" w:hAnsi="Times New Roman"/>
              </w:rPr>
            </w:pPr>
            <w:r w:rsidRPr="00934D22">
              <w:rPr>
                <w:rFonts w:ascii="Times New Roman" w:eastAsia="Times New Roman" w:hAnsi="Times New Roman"/>
                <w:i/>
                <w:iCs/>
              </w:rPr>
              <w:t xml:space="preserve">Организует </w:t>
            </w:r>
            <w:r w:rsidRPr="00934D22">
              <w:rPr>
                <w:rFonts w:ascii="Times New Roman" w:eastAsia="Times New Roman" w:hAnsi="Times New Roman"/>
              </w:rPr>
              <w:t xml:space="preserve">и участвует в общественно-полезной деятельности. </w:t>
            </w:r>
          </w:p>
          <w:p w:rsidR="000660DC" w:rsidRPr="00934D22" w:rsidRDefault="000660DC" w:rsidP="009C4917">
            <w:pPr>
              <w:pStyle w:val="a3"/>
              <w:numPr>
                <w:ilvl w:val="0"/>
                <w:numId w:val="151"/>
              </w:numPr>
              <w:spacing w:line="360" w:lineRule="auto"/>
              <w:ind w:left="0" w:firstLine="399"/>
              <w:rPr>
                <w:rFonts w:ascii="Times New Roman" w:hAnsi="Times New Roman"/>
              </w:rPr>
            </w:pPr>
            <w:r w:rsidRPr="00934D22">
              <w:rPr>
                <w:rFonts w:ascii="Times New Roman" w:eastAsia="Times New Roman" w:hAnsi="Times New Roman"/>
              </w:rPr>
              <w:t>Участвует в школьном самоуправлении в пределах возрастных компетенций.</w:t>
            </w:r>
          </w:p>
        </w:tc>
      </w:tr>
      <w:tr w:rsidR="000660DC" w:rsidRPr="00934D22" w:rsidTr="00C61C38">
        <w:trPr>
          <w:jc w:val="center"/>
        </w:trPr>
        <w:tc>
          <w:tcPr>
            <w:tcW w:w="2543" w:type="dxa"/>
            <w:tcBorders>
              <w:top w:val="single" w:sz="4" w:space="0" w:color="auto"/>
              <w:left w:val="single" w:sz="4" w:space="0" w:color="auto"/>
              <w:bottom w:val="single" w:sz="4" w:space="0" w:color="auto"/>
              <w:right w:val="single" w:sz="4" w:space="0" w:color="auto"/>
            </w:tcBorders>
          </w:tcPr>
          <w:p w:rsidR="000660DC" w:rsidRPr="00934D22" w:rsidRDefault="000660DC" w:rsidP="00C61C38">
            <w:pPr>
              <w:ind w:left="0" w:firstLine="0"/>
              <w:contextualSpacing/>
              <w:jc w:val="left"/>
              <w:rPr>
                <w:rFonts w:ascii="Times New Roman" w:eastAsia="Times New Roman" w:hAnsi="Times New Roman"/>
                <w:sz w:val="24"/>
                <w:szCs w:val="24"/>
              </w:rPr>
            </w:pPr>
            <w:r w:rsidRPr="00934D22">
              <w:rPr>
                <w:rFonts w:ascii="Times New Roman" w:eastAsia="Times New Roman" w:hAnsi="Times New Roman"/>
                <w:sz w:val="24"/>
                <w:szCs w:val="24"/>
              </w:rPr>
              <w:t>Образовательная деятельность (связь УУД</w:t>
            </w:r>
            <w:r w:rsidR="00A26B1B">
              <w:rPr>
                <w:rFonts w:ascii="Times New Roman" w:eastAsia="Times New Roman" w:hAnsi="Times New Roman"/>
                <w:sz w:val="24"/>
                <w:szCs w:val="24"/>
              </w:rPr>
              <w:t xml:space="preserve"> </w:t>
            </w:r>
            <w:r w:rsidRPr="00934D22">
              <w:rPr>
                <w:rFonts w:ascii="Times New Roman" w:eastAsia="Times New Roman" w:hAnsi="Times New Roman"/>
                <w:sz w:val="24"/>
                <w:szCs w:val="24"/>
              </w:rPr>
              <w:t>с сод</w:t>
            </w:r>
            <w:r w:rsidR="00A26B1B">
              <w:rPr>
                <w:rFonts w:ascii="Times New Roman" w:eastAsia="Times New Roman" w:hAnsi="Times New Roman"/>
                <w:sz w:val="24"/>
                <w:szCs w:val="24"/>
              </w:rPr>
              <w:t>ержанием учебных предметов, вне</w:t>
            </w:r>
            <w:r w:rsidRPr="00934D22">
              <w:rPr>
                <w:rFonts w:ascii="Times New Roman" w:eastAsia="Times New Roman" w:hAnsi="Times New Roman"/>
                <w:sz w:val="24"/>
                <w:szCs w:val="24"/>
              </w:rPr>
              <w:t>урочной и внешкольной деятельностью)</w:t>
            </w:r>
          </w:p>
          <w:p w:rsidR="000660DC" w:rsidRPr="00934D22" w:rsidRDefault="000660DC" w:rsidP="00C61C38">
            <w:pPr>
              <w:ind w:left="0"/>
              <w:contextualSpacing/>
              <w:jc w:val="left"/>
              <w:rPr>
                <w:rFonts w:ascii="Times New Roman" w:eastAsia="Times New Roman" w:hAnsi="Times New Roman"/>
                <w:sz w:val="24"/>
                <w:szCs w:val="24"/>
              </w:rPr>
            </w:pPr>
          </w:p>
          <w:p w:rsidR="000660DC" w:rsidRPr="00934D22" w:rsidRDefault="000660DC" w:rsidP="00C61C38">
            <w:pPr>
              <w:ind w:left="0"/>
              <w:contextualSpacing/>
              <w:jc w:val="left"/>
              <w:rPr>
                <w:rFonts w:ascii="Times New Roman" w:eastAsia="Times New Roman" w:hAnsi="Times New Roman"/>
                <w:sz w:val="24"/>
                <w:szCs w:val="24"/>
              </w:rPr>
            </w:pPr>
          </w:p>
          <w:p w:rsidR="000660DC" w:rsidRPr="00934D22" w:rsidRDefault="000660DC" w:rsidP="00C61C38">
            <w:pPr>
              <w:ind w:left="0"/>
              <w:contextualSpacing/>
              <w:jc w:val="left"/>
              <w:rPr>
                <w:rFonts w:ascii="Times New Roman" w:eastAsia="Times New Roman" w:hAnsi="Times New Roman"/>
                <w:sz w:val="24"/>
                <w:szCs w:val="24"/>
              </w:rPr>
            </w:pPr>
          </w:p>
        </w:tc>
        <w:tc>
          <w:tcPr>
            <w:tcW w:w="6391" w:type="dxa"/>
            <w:tcBorders>
              <w:top w:val="single" w:sz="4" w:space="0" w:color="auto"/>
              <w:left w:val="single" w:sz="4" w:space="0" w:color="auto"/>
              <w:bottom w:val="single" w:sz="4" w:space="0" w:color="auto"/>
              <w:right w:val="single" w:sz="4" w:space="0" w:color="auto"/>
            </w:tcBorders>
            <w:vAlign w:val="bottom"/>
          </w:tcPr>
          <w:p w:rsidR="000660DC" w:rsidRPr="00934D22" w:rsidRDefault="000660DC" w:rsidP="009C4917">
            <w:pPr>
              <w:pStyle w:val="a3"/>
              <w:numPr>
                <w:ilvl w:val="0"/>
                <w:numId w:val="152"/>
              </w:numPr>
              <w:spacing w:line="360" w:lineRule="auto"/>
              <w:ind w:left="0" w:firstLine="399"/>
              <w:rPr>
                <w:rFonts w:ascii="Times New Roman" w:hAnsi="Times New Roman"/>
              </w:rPr>
            </w:pPr>
            <w:r w:rsidRPr="00934D22">
              <w:rPr>
                <w:rFonts w:ascii="Times New Roman" w:eastAsia="Times New Roman" w:hAnsi="Times New Roman"/>
              </w:rPr>
              <w:t>Применение разноуровневых заданий, заданий по выбору.</w:t>
            </w:r>
          </w:p>
          <w:p w:rsidR="000660DC" w:rsidRPr="00934D22" w:rsidRDefault="000660DC" w:rsidP="009C4917">
            <w:pPr>
              <w:pStyle w:val="a3"/>
              <w:numPr>
                <w:ilvl w:val="0"/>
                <w:numId w:val="152"/>
              </w:numPr>
              <w:spacing w:line="360" w:lineRule="auto"/>
              <w:ind w:left="0" w:firstLine="399"/>
              <w:rPr>
                <w:rFonts w:ascii="Times New Roman" w:hAnsi="Times New Roman"/>
              </w:rPr>
            </w:pPr>
            <w:r w:rsidRPr="00934D22">
              <w:rPr>
                <w:rFonts w:ascii="Times New Roman" w:eastAsia="Times New Roman" w:hAnsi="Times New Roman"/>
              </w:rPr>
              <w:t>Совместная разработка алгоритма решения творческих заданий.</w:t>
            </w:r>
          </w:p>
          <w:p w:rsidR="000660DC" w:rsidRPr="00934D22" w:rsidRDefault="000660DC" w:rsidP="009C4917">
            <w:pPr>
              <w:pStyle w:val="a3"/>
              <w:numPr>
                <w:ilvl w:val="0"/>
                <w:numId w:val="152"/>
              </w:numPr>
              <w:spacing w:line="360" w:lineRule="auto"/>
              <w:ind w:left="0" w:firstLine="399"/>
              <w:rPr>
                <w:rFonts w:ascii="Times New Roman" w:hAnsi="Times New Roman"/>
              </w:rPr>
            </w:pPr>
            <w:r w:rsidRPr="00934D22">
              <w:rPr>
                <w:rFonts w:ascii="Times New Roman" w:eastAsia="Times New Roman" w:hAnsi="Times New Roman"/>
              </w:rPr>
              <w:t>Комплекс мероприятий, развивающих творческую и познавательную активность лицеистов, в т.ч., предметные недели, Дни науки, предметные летние школы и др.</w:t>
            </w:r>
          </w:p>
          <w:p w:rsidR="000660DC" w:rsidRPr="00934D22" w:rsidRDefault="000660DC" w:rsidP="009C4917">
            <w:pPr>
              <w:pStyle w:val="a3"/>
              <w:numPr>
                <w:ilvl w:val="0"/>
                <w:numId w:val="152"/>
              </w:numPr>
              <w:spacing w:line="360" w:lineRule="auto"/>
              <w:ind w:left="0" w:firstLine="399"/>
              <w:rPr>
                <w:rFonts w:ascii="Times New Roman" w:hAnsi="Times New Roman"/>
              </w:rPr>
            </w:pPr>
            <w:r w:rsidRPr="00934D22">
              <w:rPr>
                <w:rFonts w:ascii="Times New Roman" w:eastAsia="Times New Roman" w:hAnsi="Times New Roman"/>
              </w:rPr>
              <w:t>Публичное представление результатов образовательной деятельности</w:t>
            </w:r>
          </w:p>
          <w:p w:rsidR="000660DC" w:rsidRPr="00934D22" w:rsidRDefault="000660DC" w:rsidP="009C4917">
            <w:pPr>
              <w:pStyle w:val="a3"/>
              <w:numPr>
                <w:ilvl w:val="0"/>
                <w:numId w:val="152"/>
              </w:numPr>
              <w:spacing w:line="360" w:lineRule="auto"/>
              <w:ind w:left="0" w:firstLine="399"/>
              <w:rPr>
                <w:rFonts w:ascii="Times New Roman" w:hAnsi="Times New Roman"/>
              </w:rPr>
            </w:pPr>
            <w:r w:rsidRPr="00934D22">
              <w:rPr>
                <w:rFonts w:ascii="Times New Roman" w:eastAsia="Times New Roman" w:hAnsi="Times New Roman"/>
              </w:rPr>
              <w:t>Различные формы работы, направленные на профессиональную ориентацию: экскурсии, творческие встречи, ярмарки профессий,</w:t>
            </w:r>
          </w:p>
          <w:p w:rsidR="000660DC" w:rsidRPr="00934D22" w:rsidRDefault="000660DC" w:rsidP="009C4917">
            <w:pPr>
              <w:pStyle w:val="a3"/>
              <w:numPr>
                <w:ilvl w:val="0"/>
                <w:numId w:val="152"/>
              </w:numPr>
              <w:spacing w:line="360" w:lineRule="auto"/>
              <w:ind w:left="0" w:firstLine="399"/>
              <w:rPr>
                <w:rFonts w:ascii="Times New Roman" w:hAnsi="Times New Roman"/>
              </w:rPr>
            </w:pPr>
            <w:r w:rsidRPr="00934D22">
              <w:rPr>
                <w:rFonts w:ascii="Times New Roman" w:eastAsia="Times New Roman" w:hAnsi="Times New Roman"/>
              </w:rPr>
              <w:t>классных часы и др.</w:t>
            </w:r>
          </w:p>
          <w:p w:rsidR="000660DC" w:rsidRPr="00934D22" w:rsidRDefault="000660DC" w:rsidP="009C4917">
            <w:pPr>
              <w:pStyle w:val="a3"/>
              <w:numPr>
                <w:ilvl w:val="0"/>
                <w:numId w:val="152"/>
              </w:numPr>
              <w:spacing w:line="360" w:lineRule="auto"/>
              <w:ind w:left="0" w:firstLine="399"/>
              <w:rPr>
                <w:rFonts w:ascii="Times New Roman" w:hAnsi="Times New Roman"/>
              </w:rPr>
            </w:pPr>
            <w:r w:rsidRPr="00934D22">
              <w:rPr>
                <w:rFonts w:ascii="Times New Roman" w:eastAsia="Times New Roman" w:hAnsi="Times New Roman"/>
              </w:rPr>
              <w:t>Формирование системы ранней профилизации школьников.</w:t>
            </w:r>
          </w:p>
          <w:p w:rsidR="000660DC" w:rsidRPr="00934D22" w:rsidRDefault="000660DC" w:rsidP="009C4917">
            <w:pPr>
              <w:pStyle w:val="a3"/>
              <w:numPr>
                <w:ilvl w:val="0"/>
                <w:numId w:val="152"/>
              </w:numPr>
              <w:spacing w:line="360" w:lineRule="auto"/>
              <w:ind w:left="0" w:firstLine="399"/>
              <w:rPr>
                <w:rFonts w:ascii="Times New Roman" w:hAnsi="Times New Roman"/>
              </w:rPr>
            </w:pPr>
            <w:r w:rsidRPr="00934D22">
              <w:rPr>
                <w:rFonts w:ascii="Times New Roman" w:eastAsia="Times New Roman" w:hAnsi="Times New Roman"/>
              </w:rPr>
              <w:t>Тестирование на выявление профессиональных интересов.</w:t>
            </w:r>
          </w:p>
          <w:p w:rsidR="000660DC" w:rsidRPr="00934D22" w:rsidRDefault="000660DC" w:rsidP="009C4917">
            <w:pPr>
              <w:pStyle w:val="a3"/>
              <w:numPr>
                <w:ilvl w:val="0"/>
                <w:numId w:val="152"/>
              </w:numPr>
              <w:spacing w:line="360" w:lineRule="auto"/>
              <w:ind w:left="0" w:firstLine="709"/>
              <w:rPr>
                <w:rFonts w:ascii="Times New Roman" w:hAnsi="Times New Roman"/>
              </w:rPr>
            </w:pPr>
            <w:r w:rsidRPr="00934D22">
              <w:rPr>
                <w:rFonts w:ascii="Times New Roman" w:eastAsia="Times New Roman" w:hAnsi="Times New Roman"/>
              </w:rPr>
              <w:t>Чередование и исполнение различных поручений.</w:t>
            </w:r>
          </w:p>
          <w:p w:rsidR="000660DC" w:rsidRPr="00934D22" w:rsidRDefault="000660DC" w:rsidP="009C4917">
            <w:pPr>
              <w:pStyle w:val="a3"/>
              <w:numPr>
                <w:ilvl w:val="0"/>
                <w:numId w:val="152"/>
              </w:numPr>
              <w:spacing w:line="360" w:lineRule="auto"/>
              <w:ind w:left="0" w:firstLine="709"/>
              <w:rPr>
                <w:rFonts w:ascii="Times New Roman" w:hAnsi="Times New Roman"/>
              </w:rPr>
            </w:pPr>
            <w:r w:rsidRPr="00934D22">
              <w:rPr>
                <w:rFonts w:ascii="Times New Roman" w:eastAsia="Times New Roman" w:hAnsi="Times New Roman"/>
              </w:rPr>
              <w:t xml:space="preserve">Участие в детских и молодежных общественных </w:t>
            </w:r>
            <w:r w:rsidRPr="00934D22">
              <w:rPr>
                <w:rFonts w:ascii="Times New Roman" w:eastAsia="Times New Roman" w:hAnsi="Times New Roman"/>
              </w:rPr>
              <w:lastRenderedPageBreak/>
              <w:t>организациях, мероприятиях различного уровня.</w:t>
            </w:r>
          </w:p>
          <w:p w:rsidR="000660DC" w:rsidRPr="00934D22" w:rsidRDefault="000660DC" w:rsidP="009C4917">
            <w:pPr>
              <w:pStyle w:val="a3"/>
              <w:numPr>
                <w:ilvl w:val="0"/>
                <w:numId w:val="152"/>
              </w:numPr>
              <w:spacing w:line="360" w:lineRule="auto"/>
              <w:ind w:left="0" w:firstLine="709"/>
              <w:rPr>
                <w:rFonts w:ascii="Times New Roman" w:eastAsia="Times New Roman" w:hAnsi="Times New Roman"/>
              </w:rPr>
            </w:pPr>
            <w:r w:rsidRPr="00934D22">
              <w:rPr>
                <w:rFonts w:ascii="Times New Roman" w:eastAsia="Times New Roman" w:hAnsi="Times New Roman"/>
              </w:rPr>
              <w:t>Участие в различных мероприятиях и акциях, связанных с общественно-полезным трудом.</w:t>
            </w:r>
          </w:p>
          <w:p w:rsidR="000660DC" w:rsidRPr="00934D22" w:rsidRDefault="000660DC" w:rsidP="00A87E7B">
            <w:pPr>
              <w:ind w:left="0"/>
              <w:contextualSpacing/>
              <w:rPr>
                <w:rFonts w:ascii="Times New Roman" w:hAnsi="Times New Roman"/>
                <w:sz w:val="24"/>
                <w:szCs w:val="24"/>
              </w:rPr>
            </w:pPr>
          </w:p>
        </w:tc>
      </w:tr>
      <w:tr w:rsidR="000660DC" w:rsidRPr="00934D22" w:rsidTr="009418BD">
        <w:trPr>
          <w:jc w:val="center"/>
        </w:trPr>
        <w:tc>
          <w:tcPr>
            <w:tcW w:w="8934" w:type="dxa"/>
            <w:gridSpan w:val="2"/>
            <w:tcBorders>
              <w:top w:val="single" w:sz="4" w:space="0" w:color="auto"/>
              <w:left w:val="single" w:sz="4" w:space="0" w:color="auto"/>
              <w:bottom w:val="single" w:sz="4" w:space="0" w:color="auto"/>
              <w:right w:val="single" w:sz="4" w:space="0" w:color="auto"/>
            </w:tcBorders>
          </w:tcPr>
          <w:p w:rsidR="000660DC" w:rsidRPr="00934D22" w:rsidRDefault="000660DC" w:rsidP="00A87E7B">
            <w:pPr>
              <w:ind w:left="0"/>
              <w:contextualSpacing/>
              <w:rPr>
                <w:rFonts w:ascii="Times New Roman" w:eastAsia="Times New Roman" w:hAnsi="Times New Roman"/>
                <w:b/>
                <w:sz w:val="24"/>
                <w:szCs w:val="24"/>
              </w:rPr>
            </w:pPr>
            <w:r w:rsidRPr="00934D22">
              <w:rPr>
                <w:rFonts w:ascii="Times New Roman" w:eastAsia="Times New Roman" w:hAnsi="Times New Roman"/>
                <w:b/>
                <w:sz w:val="24"/>
                <w:szCs w:val="24"/>
              </w:rPr>
              <w:lastRenderedPageBreak/>
              <w:t>Цель:</w:t>
            </w:r>
          </w:p>
          <w:p w:rsidR="000660DC" w:rsidRPr="00934D22" w:rsidRDefault="000660DC" w:rsidP="00A87E7B">
            <w:pPr>
              <w:ind w:left="0"/>
              <w:contextualSpacing/>
              <w:rPr>
                <w:rFonts w:ascii="Times New Roman" w:hAnsi="Times New Roman"/>
                <w:sz w:val="24"/>
                <w:szCs w:val="24"/>
              </w:rPr>
            </w:pPr>
            <w:r w:rsidRPr="00934D22">
              <w:rPr>
                <w:rFonts w:ascii="Times New Roman" w:eastAsia="Times New Roman" w:hAnsi="Times New Roman"/>
                <w:sz w:val="24"/>
                <w:szCs w:val="24"/>
              </w:rPr>
              <w:t>-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0660DC" w:rsidRPr="00934D22" w:rsidRDefault="000660DC" w:rsidP="00A87E7B">
            <w:pPr>
              <w:ind w:left="0"/>
              <w:contextualSpacing/>
              <w:rPr>
                <w:rFonts w:ascii="Times New Roman" w:eastAsia="Times New Roman" w:hAnsi="Times New Roman"/>
                <w:sz w:val="24"/>
                <w:szCs w:val="24"/>
              </w:rPr>
            </w:pPr>
          </w:p>
        </w:tc>
      </w:tr>
      <w:tr w:rsidR="000660DC" w:rsidRPr="00934D22" w:rsidTr="009418BD">
        <w:trPr>
          <w:jc w:val="center"/>
        </w:trPr>
        <w:tc>
          <w:tcPr>
            <w:tcW w:w="2543" w:type="dxa"/>
            <w:tcBorders>
              <w:top w:val="single" w:sz="4" w:space="0" w:color="auto"/>
              <w:left w:val="single" w:sz="4" w:space="0" w:color="auto"/>
              <w:bottom w:val="single" w:sz="4" w:space="0" w:color="auto"/>
              <w:right w:val="single" w:sz="4" w:space="0" w:color="auto"/>
            </w:tcBorders>
          </w:tcPr>
          <w:p w:rsidR="000660DC" w:rsidRPr="00934D22" w:rsidRDefault="000660DC" w:rsidP="00A26B1B">
            <w:pPr>
              <w:ind w:left="0" w:firstLine="0"/>
              <w:contextualSpacing/>
              <w:rPr>
                <w:rFonts w:ascii="Times New Roman" w:eastAsia="Times New Roman" w:hAnsi="Times New Roman"/>
                <w:sz w:val="24"/>
                <w:szCs w:val="24"/>
              </w:rPr>
            </w:pPr>
            <w:r w:rsidRPr="00934D22">
              <w:rPr>
                <w:rFonts w:ascii="Times New Roman" w:eastAsia="Times New Roman" w:hAnsi="Times New Roman"/>
                <w:sz w:val="24"/>
                <w:szCs w:val="24"/>
              </w:rPr>
              <w:t>Сформированность УУД   выпускника начальной школы</w:t>
            </w:r>
          </w:p>
        </w:tc>
        <w:tc>
          <w:tcPr>
            <w:tcW w:w="6391" w:type="dxa"/>
            <w:tcBorders>
              <w:top w:val="single" w:sz="4" w:space="0" w:color="auto"/>
              <w:left w:val="single" w:sz="4" w:space="0" w:color="auto"/>
              <w:bottom w:val="single" w:sz="4" w:space="0" w:color="auto"/>
              <w:right w:val="single" w:sz="4" w:space="0" w:color="auto"/>
            </w:tcBorders>
            <w:vAlign w:val="bottom"/>
          </w:tcPr>
          <w:p w:rsidR="000660DC" w:rsidRPr="00934D22" w:rsidRDefault="000660DC" w:rsidP="00A26B1B">
            <w:pPr>
              <w:ind w:left="0" w:firstLine="399"/>
              <w:contextualSpacing/>
              <w:rPr>
                <w:rFonts w:ascii="Times New Roman" w:hAnsi="Times New Roman"/>
                <w:sz w:val="24"/>
                <w:szCs w:val="24"/>
              </w:rPr>
            </w:pPr>
            <w:r w:rsidRPr="00934D22">
              <w:rPr>
                <w:rFonts w:ascii="Times New Roman" w:eastAsia="Times New Roman" w:hAnsi="Times New Roman"/>
                <w:sz w:val="24"/>
                <w:szCs w:val="24"/>
              </w:rPr>
              <w:t>-Сопоставляет поступки (свои и окружающих людей) с моральными</w:t>
            </w:r>
          </w:p>
          <w:p w:rsidR="000660DC" w:rsidRPr="00934D22" w:rsidRDefault="000660DC" w:rsidP="00A26B1B">
            <w:pPr>
              <w:ind w:left="0" w:firstLine="399"/>
              <w:contextualSpacing/>
              <w:rPr>
                <w:rFonts w:ascii="Times New Roman" w:hAnsi="Times New Roman"/>
                <w:sz w:val="24"/>
                <w:szCs w:val="24"/>
              </w:rPr>
            </w:pPr>
            <w:r w:rsidRPr="00934D22">
              <w:rPr>
                <w:rFonts w:ascii="Times New Roman" w:eastAsia="Times New Roman" w:hAnsi="Times New Roman"/>
                <w:sz w:val="24"/>
                <w:szCs w:val="24"/>
              </w:rPr>
              <w:t>нормами и выполняет их.</w:t>
            </w:r>
          </w:p>
        </w:tc>
      </w:tr>
      <w:tr w:rsidR="000660DC" w:rsidRPr="00934D22" w:rsidTr="009418BD">
        <w:trPr>
          <w:jc w:val="center"/>
        </w:trPr>
        <w:tc>
          <w:tcPr>
            <w:tcW w:w="2543" w:type="dxa"/>
            <w:tcBorders>
              <w:top w:val="single" w:sz="4" w:space="0" w:color="auto"/>
              <w:left w:val="single" w:sz="4" w:space="0" w:color="auto"/>
              <w:bottom w:val="single" w:sz="4" w:space="0" w:color="auto"/>
              <w:right w:val="single" w:sz="4" w:space="0" w:color="auto"/>
            </w:tcBorders>
            <w:vAlign w:val="bottom"/>
          </w:tcPr>
          <w:p w:rsidR="000660DC" w:rsidRPr="00934D22" w:rsidRDefault="000660DC" w:rsidP="00A26B1B">
            <w:pPr>
              <w:ind w:left="0" w:firstLine="0"/>
              <w:contextualSpacing/>
              <w:rPr>
                <w:rFonts w:ascii="Times New Roman" w:eastAsia="Times New Roman" w:hAnsi="Times New Roman"/>
                <w:sz w:val="24"/>
                <w:szCs w:val="24"/>
              </w:rPr>
            </w:pPr>
            <w:r w:rsidRPr="00934D22">
              <w:rPr>
                <w:rFonts w:ascii="Times New Roman" w:eastAsia="Times New Roman" w:hAnsi="Times New Roman"/>
                <w:sz w:val="24"/>
                <w:szCs w:val="24"/>
              </w:rPr>
              <w:t>Планируемые результаты формирования УУД</w:t>
            </w:r>
          </w:p>
          <w:p w:rsidR="000660DC" w:rsidRPr="00934D22" w:rsidRDefault="000660DC" w:rsidP="00A26B1B">
            <w:pPr>
              <w:ind w:left="0" w:firstLine="0"/>
              <w:contextualSpacing/>
              <w:rPr>
                <w:rFonts w:ascii="Times New Roman" w:eastAsia="Times New Roman" w:hAnsi="Times New Roman"/>
                <w:sz w:val="24"/>
                <w:szCs w:val="24"/>
              </w:rPr>
            </w:pPr>
            <w:r w:rsidRPr="00934D22">
              <w:rPr>
                <w:rFonts w:ascii="Times New Roman" w:eastAsia="Times New Roman" w:hAnsi="Times New Roman"/>
                <w:sz w:val="24"/>
                <w:szCs w:val="24"/>
              </w:rPr>
              <w:t>в 5-6-м классах</w:t>
            </w:r>
          </w:p>
          <w:p w:rsidR="000660DC" w:rsidRPr="00934D22" w:rsidRDefault="000660DC" w:rsidP="00A87E7B">
            <w:pPr>
              <w:ind w:left="0"/>
              <w:contextualSpacing/>
              <w:rPr>
                <w:rFonts w:ascii="Times New Roman" w:hAnsi="Times New Roman"/>
                <w:sz w:val="24"/>
                <w:szCs w:val="24"/>
              </w:rPr>
            </w:pPr>
          </w:p>
        </w:tc>
        <w:tc>
          <w:tcPr>
            <w:tcW w:w="6391" w:type="dxa"/>
            <w:tcBorders>
              <w:top w:val="single" w:sz="4" w:space="0" w:color="auto"/>
              <w:left w:val="single" w:sz="4" w:space="0" w:color="auto"/>
              <w:bottom w:val="single" w:sz="4" w:space="0" w:color="auto"/>
              <w:right w:val="single" w:sz="4" w:space="0" w:color="auto"/>
            </w:tcBorders>
            <w:vAlign w:val="bottom"/>
          </w:tcPr>
          <w:p w:rsidR="000660DC" w:rsidRPr="00934D22" w:rsidRDefault="000660DC" w:rsidP="00A26B1B">
            <w:pPr>
              <w:ind w:left="0" w:firstLine="399"/>
              <w:contextualSpacing/>
              <w:rPr>
                <w:rFonts w:ascii="Times New Roman" w:eastAsia="Times New Roman" w:hAnsi="Times New Roman"/>
                <w:sz w:val="24"/>
                <w:szCs w:val="24"/>
              </w:rPr>
            </w:pPr>
            <w:r w:rsidRPr="00934D22">
              <w:rPr>
                <w:rFonts w:ascii="Times New Roman" w:eastAsia="Times New Roman" w:hAnsi="Times New Roman"/>
                <w:sz w:val="24"/>
                <w:szCs w:val="24"/>
              </w:rPr>
              <w:t xml:space="preserve">-Оценивает свои поступки и поступки окружающих на основе моральных норм. </w:t>
            </w:r>
          </w:p>
          <w:p w:rsidR="000660DC" w:rsidRPr="00934D22" w:rsidRDefault="000660DC" w:rsidP="00A26B1B">
            <w:pPr>
              <w:ind w:left="0" w:firstLine="399"/>
              <w:contextualSpacing/>
              <w:rPr>
                <w:rFonts w:ascii="Times New Roman" w:eastAsia="Times New Roman" w:hAnsi="Times New Roman"/>
                <w:i/>
                <w:iCs/>
                <w:sz w:val="24"/>
                <w:szCs w:val="24"/>
              </w:rPr>
            </w:pPr>
            <w:r w:rsidRPr="00934D22">
              <w:rPr>
                <w:rFonts w:ascii="Times New Roman" w:eastAsia="Times New Roman" w:hAnsi="Times New Roman"/>
                <w:i/>
                <w:iCs/>
                <w:sz w:val="24"/>
                <w:szCs w:val="24"/>
              </w:rPr>
              <w:t>-Решает моральные дилеммы на основе учета позиций партнеров в общении, их мотивов и чувств.</w:t>
            </w:r>
          </w:p>
          <w:p w:rsidR="000660DC" w:rsidRPr="00934D22" w:rsidRDefault="000660DC" w:rsidP="00A87E7B">
            <w:pPr>
              <w:ind w:left="0"/>
              <w:contextualSpacing/>
              <w:rPr>
                <w:rFonts w:ascii="Times New Roman" w:hAnsi="Times New Roman"/>
                <w:sz w:val="24"/>
                <w:szCs w:val="24"/>
              </w:rPr>
            </w:pPr>
          </w:p>
        </w:tc>
      </w:tr>
      <w:tr w:rsidR="000660DC" w:rsidRPr="00934D22" w:rsidTr="009418BD">
        <w:trPr>
          <w:jc w:val="center"/>
        </w:trPr>
        <w:tc>
          <w:tcPr>
            <w:tcW w:w="2543" w:type="dxa"/>
            <w:tcBorders>
              <w:top w:val="single" w:sz="4" w:space="0" w:color="auto"/>
              <w:left w:val="single" w:sz="4" w:space="0" w:color="auto"/>
              <w:bottom w:val="single" w:sz="4" w:space="0" w:color="auto"/>
              <w:right w:val="single" w:sz="4" w:space="0" w:color="auto"/>
            </w:tcBorders>
          </w:tcPr>
          <w:p w:rsidR="000660DC" w:rsidRPr="00934D22" w:rsidRDefault="000660DC" w:rsidP="00A26B1B">
            <w:pPr>
              <w:ind w:left="0" w:firstLine="0"/>
              <w:contextualSpacing/>
              <w:rPr>
                <w:rFonts w:ascii="Times New Roman" w:eastAsia="Times New Roman" w:hAnsi="Times New Roman"/>
                <w:sz w:val="24"/>
                <w:szCs w:val="24"/>
              </w:rPr>
            </w:pPr>
            <w:r w:rsidRPr="00934D22">
              <w:rPr>
                <w:rFonts w:ascii="Times New Roman" w:eastAsia="Times New Roman" w:hAnsi="Times New Roman"/>
                <w:sz w:val="24"/>
                <w:szCs w:val="24"/>
              </w:rPr>
              <w:t>Планируемые результаты формирования УУД</w:t>
            </w:r>
          </w:p>
          <w:p w:rsidR="000660DC" w:rsidRPr="00934D22" w:rsidRDefault="000660DC" w:rsidP="00A26B1B">
            <w:pPr>
              <w:ind w:left="0" w:firstLine="0"/>
              <w:contextualSpacing/>
              <w:rPr>
                <w:rFonts w:ascii="Times New Roman" w:eastAsia="Times New Roman" w:hAnsi="Times New Roman"/>
                <w:sz w:val="24"/>
                <w:szCs w:val="24"/>
              </w:rPr>
            </w:pPr>
            <w:r w:rsidRPr="00934D22">
              <w:rPr>
                <w:rFonts w:ascii="Times New Roman" w:eastAsia="Times New Roman" w:hAnsi="Times New Roman"/>
                <w:sz w:val="24"/>
                <w:szCs w:val="24"/>
              </w:rPr>
              <w:t>в 7-8 классах</w:t>
            </w:r>
          </w:p>
        </w:tc>
        <w:tc>
          <w:tcPr>
            <w:tcW w:w="6391" w:type="dxa"/>
            <w:tcBorders>
              <w:top w:val="single" w:sz="4" w:space="0" w:color="auto"/>
              <w:left w:val="single" w:sz="4" w:space="0" w:color="auto"/>
              <w:bottom w:val="single" w:sz="4" w:space="0" w:color="auto"/>
              <w:right w:val="single" w:sz="4" w:space="0" w:color="auto"/>
            </w:tcBorders>
            <w:vAlign w:val="bottom"/>
          </w:tcPr>
          <w:p w:rsidR="000660DC" w:rsidRPr="00934D22" w:rsidRDefault="000660DC" w:rsidP="00A26B1B">
            <w:pPr>
              <w:ind w:left="0" w:firstLine="399"/>
              <w:contextualSpacing/>
              <w:rPr>
                <w:rFonts w:ascii="Times New Roman" w:eastAsia="Times New Roman" w:hAnsi="Times New Roman"/>
                <w:i/>
                <w:iCs/>
                <w:sz w:val="24"/>
                <w:szCs w:val="24"/>
              </w:rPr>
            </w:pPr>
            <w:r w:rsidRPr="00934D22">
              <w:rPr>
                <w:rFonts w:ascii="Times New Roman" w:eastAsia="Times New Roman" w:hAnsi="Times New Roman"/>
                <w:i/>
                <w:iCs/>
                <w:sz w:val="24"/>
                <w:szCs w:val="24"/>
              </w:rPr>
              <w:t>-Придерживается в поведении моральных норм и ценностей.</w:t>
            </w:r>
          </w:p>
          <w:p w:rsidR="000660DC" w:rsidRPr="00934D22" w:rsidRDefault="000660DC" w:rsidP="00A87E7B">
            <w:pPr>
              <w:ind w:left="0"/>
              <w:contextualSpacing/>
              <w:rPr>
                <w:rFonts w:ascii="Times New Roman" w:hAnsi="Times New Roman"/>
                <w:sz w:val="24"/>
                <w:szCs w:val="24"/>
              </w:rPr>
            </w:pPr>
          </w:p>
        </w:tc>
      </w:tr>
      <w:tr w:rsidR="000660DC" w:rsidRPr="00934D22" w:rsidTr="009418BD">
        <w:trPr>
          <w:jc w:val="center"/>
        </w:trPr>
        <w:tc>
          <w:tcPr>
            <w:tcW w:w="2543" w:type="dxa"/>
            <w:tcBorders>
              <w:top w:val="single" w:sz="4" w:space="0" w:color="auto"/>
              <w:left w:val="single" w:sz="4" w:space="0" w:color="auto"/>
              <w:bottom w:val="single" w:sz="4" w:space="0" w:color="auto"/>
              <w:right w:val="single" w:sz="4" w:space="0" w:color="auto"/>
            </w:tcBorders>
          </w:tcPr>
          <w:p w:rsidR="000660DC" w:rsidRPr="00934D22" w:rsidRDefault="000660DC" w:rsidP="00A26B1B">
            <w:pPr>
              <w:ind w:left="0" w:firstLine="0"/>
              <w:contextualSpacing/>
              <w:rPr>
                <w:rFonts w:ascii="Times New Roman" w:eastAsia="Times New Roman" w:hAnsi="Times New Roman"/>
                <w:sz w:val="24"/>
                <w:szCs w:val="24"/>
              </w:rPr>
            </w:pPr>
            <w:r w:rsidRPr="00934D22">
              <w:rPr>
                <w:rFonts w:ascii="Times New Roman" w:eastAsia="Times New Roman" w:hAnsi="Times New Roman"/>
                <w:sz w:val="24"/>
                <w:szCs w:val="24"/>
              </w:rPr>
              <w:t>Планируемые результаты формирования УУД</w:t>
            </w:r>
          </w:p>
          <w:p w:rsidR="000660DC" w:rsidRPr="00934D22" w:rsidRDefault="000660DC" w:rsidP="00A26B1B">
            <w:pPr>
              <w:ind w:left="0" w:firstLine="0"/>
              <w:contextualSpacing/>
              <w:rPr>
                <w:rFonts w:ascii="Times New Roman" w:eastAsia="Times New Roman" w:hAnsi="Times New Roman"/>
                <w:sz w:val="24"/>
                <w:szCs w:val="24"/>
              </w:rPr>
            </w:pPr>
            <w:r w:rsidRPr="00934D22">
              <w:rPr>
                <w:rFonts w:ascii="Times New Roman" w:eastAsia="Times New Roman" w:hAnsi="Times New Roman"/>
                <w:sz w:val="24"/>
                <w:szCs w:val="24"/>
              </w:rPr>
              <w:t>в 9 классе</w:t>
            </w:r>
          </w:p>
        </w:tc>
        <w:tc>
          <w:tcPr>
            <w:tcW w:w="6391" w:type="dxa"/>
            <w:tcBorders>
              <w:top w:val="single" w:sz="4" w:space="0" w:color="auto"/>
              <w:left w:val="single" w:sz="4" w:space="0" w:color="auto"/>
              <w:bottom w:val="single" w:sz="4" w:space="0" w:color="auto"/>
              <w:right w:val="single" w:sz="4" w:space="0" w:color="auto"/>
            </w:tcBorders>
            <w:vAlign w:val="bottom"/>
          </w:tcPr>
          <w:p w:rsidR="000660DC" w:rsidRPr="00934D22" w:rsidRDefault="000660DC" w:rsidP="00A26B1B">
            <w:pPr>
              <w:ind w:left="0" w:firstLine="399"/>
              <w:contextualSpacing/>
              <w:rPr>
                <w:rFonts w:ascii="Times New Roman" w:hAnsi="Times New Roman"/>
                <w:sz w:val="24"/>
                <w:szCs w:val="24"/>
              </w:rPr>
            </w:pPr>
            <w:r w:rsidRPr="00934D22">
              <w:rPr>
                <w:rFonts w:ascii="Times New Roman" w:eastAsia="Times New Roman" w:hAnsi="Times New Roman"/>
                <w:sz w:val="24"/>
                <w:szCs w:val="24"/>
              </w:rPr>
              <w:t>-Оценивает свои поступки и поступки окружающих на основе моральных норм.</w:t>
            </w:r>
          </w:p>
          <w:p w:rsidR="000660DC" w:rsidRPr="00934D22" w:rsidRDefault="000660DC" w:rsidP="00A26B1B">
            <w:pPr>
              <w:ind w:left="0" w:firstLine="399"/>
              <w:contextualSpacing/>
              <w:rPr>
                <w:rFonts w:ascii="Times New Roman" w:hAnsi="Times New Roman"/>
                <w:sz w:val="24"/>
                <w:szCs w:val="24"/>
              </w:rPr>
            </w:pPr>
            <w:r w:rsidRPr="00934D22">
              <w:rPr>
                <w:rFonts w:ascii="Times New Roman" w:eastAsia="Times New Roman" w:hAnsi="Times New Roman"/>
                <w:i/>
                <w:iCs/>
                <w:sz w:val="24"/>
                <w:szCs w:val="24"/>
              </w:rPr>
              <w:t>-Придерживается в поведении моральных норм и ценностей.</w:t>
            </w:r>
          </w:p>
        </w:tc>
      </w:tr>
      <w:tr w:rsidR="000660DC" w:rsidRPr="00934D22" w:rsidTr="00A26B1B">
        <w:trPr>
          <w:jc w:val="center"/>
        </w:trPr>
        <w:tc>
          <w:tcPr>
            <w:tcW w:w="2543" w:type="dxa"/>
            <w:tcBorders>
              <w:top w:val="single" w:sz="4" w:space="0" w:color="auto"/>
              <w:left w:val="single" w:sz="4" w:space="0" w:color="auto"/>
              <w:bottom w:val="single" w:sz="4" w:space="0" w:color="auto"/>
              <w:right w:val="single" w:sz="4" w:space="0" w:color="auto"/>
            </w:tcBorders>
            <w:vAlign w:val="bottom"/>
          </w:tcPr>
          <w:p w:rsidR="000660DC" w:rsidRPr="00934D22" w:rsidRDefault="000660DC" w:rsidP="00A26B1B">
            <w:pPr>
              <w:ind w:left="0" w:firstLine="0"/>
              <w:contextualSpacing/>
              <w:rPr>
                <w:rFonts w:ascii="Times New Roman" w:eastAsia="Times New Roman" w:hAnsi="Times New Roman"/>
                <w:sz w:val="24"/>
                <w:szCs w:val="24"/>
              </w:rPr>
            </w:pPr>
            <w:r w:rsidRPr="00934D22">
              <w:rPr>
                <w:rFonts w:ascii="Times New Roman" w:eastAsia="Times New Roman" w:hAnsi="Times New Roman"/>
                <w:sz w:val="24"/>
                <w:szCs w:val="24"/>
              </w:rPr>
              <w:t>Образовательная деятельность (связь УУДс содержанием учебных п</w:t>
            </w:r>
            <w:r w:rsidR="00934D22" w:rsidRPr="00934D22">
              <w:rPr>
                <w:rFonts w:ascii="Times New Roman" w:eastAsia="Times New Roman" w:hAnsi="Times New Roman"/>
                <w:sz w:val="24"/>
                <w:szCs w:val="24"/>
              </w:rPr>
              <w:t>редметов, вне</w:t>
            </w:r>
            <w:r w:rsidRPr="00934D22">
              <w:rPr>
                <w:rFonts w:ascii="Times New Roman" w:eastAsia="Times New Roman" w:hAnsi="Times New Roman"/>
                <w:sz w:val="24"/>
                <w:szCs w:val="24"/>
              </w:rPr>
              <w:t>урочной и внешкольной деятельностью)</w:t>
            </w:r>
          </w:p>
        </w:tc>
        <w:tc>
          <w:tcPr>
            <w:tcW w:w="6391" w:type="dxa"/>
            <w:tcBorders>
              <w:top w:val="single" w:sz="4" w:space="0" w:color="auto"/>
              <w:left w:val="single" w:sz="4" w:space="0" w:color="auto"/>
              <w:bottom w:val="single" w:sz="4" w:space="0" w:color="auto"/>
              <w:right w:val="single" w:sz="4" w:space="0" w:color="auto"/>
            </w:tcBorders>
          </w:tcPr>
          <w:p w:rsidR="000660DC" w:rsidRPr="00934D22" w:rsidRDefault="000660DC" w:rsidP="00A26B1B">
            <w:pPr>
              <w:ind w:left="0" w:firstLine="399"/>
              <w:contextualSpacing/>
              <w:jc w:val="left"/>
              <w:rPr>
                <w:rFonts w:ascii="Times New Roman" w:hAnsi="Times New Roman"/>
                <w:sz w:val="24"/>
                <w:szCs w:val="24"/>
              </w:rPr>
            </w:pPr>
            <w:r w:rsidRPr="00934D22">
              <w:rPr>
                <w:rFonts w:ascii="Times New Roman" w:eastAsia="Times New Roman" w:hAnsi="Times New Roman"/>
                <w:sz w:val="24"/>
                <w:szCs w:val="24"/>
              </w:rPr>
              <w:t>-Формирование правил поведения в классе, лицее, в общественном месте.</w:t>
            </w:r>
          </w:p>
          <w:p w:rsidR="000660DC" w:rsidRPr="00934D22" w:rsidRDefault="000660DC" w:rsidP="00A26B1B">
            <w:pPr>
              <w:ind w:left="0" w:firstLine="399"/>
              <w:contextualSpacing/>
              <w:jc w:val="left"/>
              <w:rPr>
                <w:rFonts w:ascii="Times New Roman" w:eastAsia="Times New Roman" w:hAnsi="Times New Roman"/>
                <w:sz w:val="24"/>
                <w:szCs w:val="24"/>
              </w:rPr>
            </w:pPr>
            <w:r w:rsidRPr="00934D22">
              <w:rPr>
                <w:rFonts w:ascii="Times New Roman" w:eastAsia="Times New Roman" w:hAnsi="Times New Roman"/>
                <w:sz w:val="24"/>
                <w:szCs w:val="24"/>
              </w:rPr>
              <w:t>Обсуждение выполнения правил.</w:t>
            </w:r>
          </w:p>
          <w:p w:rsidR="000660DC" w:rsidRPr="00934D22" w:rsidRDefault="000660DC" w:rsidP="00A26B1B">
            <w:pPr>
              <w:ind w:left="0" w:firstLine="399"/>
              <w:contextualSpacing/>
              <w:jc w:val="left"/>
              <w:rPr>
                <w:rFonts w:ascii="Times New Roman" w:hAnsi="Times New Roman"/>
                <w:sz w:val="24"/>
                <w:szCs w:val="24"/>
              </w:rPr>
            </w:pPr>
            <w:r w:rsidRPr="00934D22">
              <w:rPr>
                <w:rFonts w:ascii="Times New Roman" w:eastAsia="Times New Roman" w:hAnsi="Times New Roman"/>
                <w:sz w:val="24"/>
                <w:szCs w:val="24"/>
              </w:rPr>
              <w:t>-Классные собрания, диспуты, рефлексия своих поступков.</w:t>
            </w:r>
          </w:p>
        </w:tc>
      </w:tr>
      <w:tr w:rsidR="000660DC" w:rsidRPr="00934D22" w:rsidTr="009418BD">
        <w:trPr>
          <w:jc w:val="center"/>
        </w:trPr>
        <w:tc>
          <w:tcPr>
            <w:tcW w:w="8934" w:type="dxa"/>
            <w:gridSpan w:val="2"/>
            <w:tcBorders>
              <w:top w:val="single" w:sz="4" w:space="0" w:color="auto"/>
              <w:left w:val="single" w:sz="4" w:space="0" w:color="auto"/>
              <w:bottom w:val="single" w:sz="4" w:space="0" w:color="auto"/>
              <w:right w:val="single" w:sz="4" w:space="0" w:color="auto"/>
            </w:tcBorders>
          </w:tcPr>
          <w:p w:rsidR="000660DC" w:rsidRPr="00934D22" w:rsidRDefault="000660DC" w:rsidP="00A87E7B">
            <w:pPr>
              <w:ind w:left="0"/>
              <w:contextualSpacing/>
              <w:rPr>
                <w:rFonts w:ascii="Times New Roman" w:eastAsia="Times New Roman" w:hAnsi="Times New Roman"/>
                <w:b/>
                <w:sz w:val="24"/>
                <w:szCs w:val="24"/>
              </w:rPr>
            </w:pPr>
            <w:r w:rsidRPr="00934D22">
              <w:rPr>
                <w:rFonts w:ascii="Times New Roman" w:eastAsia="Times New Roman" w:hAnsi="Times New Roman"/>
                <w:b/>
                <w:sz w:val="24"/>
                <w:szCs w:val="24"/>
              </w:rPr>
              <w:t>Цель:</w:t>
            </w:r>
          </w:p>
          <w:p w:rsidR="000660DC" w:rsidRPr="00934D22" w:rsidRDefault="000660DC" w:rsidP="00A87E7B">
            <w:pPr>
              <w:ind w:left="0"/>
              <w:contextualSpacing/>
              <w:rPr>
                <w:rFonts w:ascii="Times New Roman" w:hAnsi="Times New Roman"/>
                <w:sz w:val="24"/>
                <w:szCs w:val="24"/>
              </w:rPr>
            </w:pPr>
            <w:r w:rsidRPr="00934D22">
              <w:rPr>
                <w:rFonts w:ascii="Times New Roman" w:eastAsia="Times New Roman" w:hAnsi="Times New Roman"/>
                <w:sz w:val="24"/>
                <w:szCs w:val="24"/>
              </w:rPr>
              <w:t xml:space="preserve">- формирование ценности здорового и безопасного образа жизни; усвоение правил индивидуального и коллективного безопасного поведения в чрезвычайных </w:t>
            </w:r>
            <w:r w:rsidRPr="00934D22">
              <w:rPr>
                <w:rFonts w:ascii="Times New Roman" w:eastAsia="Times New Roman" w:hAnsi="Times New Roman"/>
                <w:sz w:val="24"/>
                <w:szCs w:val="24"/>
              </w:rPr>
              <w:lastRenderedPageBreak/>
              <w:t>ситуациях, угрожающих жизни и здоровью людей, правил поведения в транспорте и на дорогах</w:t>
            </w:r>
          </w:p>
          <w:p w:rsidR="000660DC" w:rsidRPr="00934D22" w:rsidRDefault="000660DC" w:rsidP="00A87E7B">
            <w:pPr>
              <w:ind w:left="0"/>
              <w:contextualSpacing/>
              <w:rPr>
                <w:rFonts w:ascii="Times New Roman" w:eastAsia="Times New Roman" w:hAnsi="Times New Roman"/>
                <w:sz w:val="24"/>
                <w:szCs w:val="24"/>
              </w:rPr>
            </w:pPr>
          </w:p>
        </w:tc>
      </w:tr>
      <w:tr w:rsidR="000660DC" w:rsidRPr="00934D22" w:rsidTr="009418BD">
        <w:trPr>
          <w:jc w:val="center"/>
        </w:trPr>
        <w:tc>
          <w:tcPr>
            <w:tcW w:w="2543" w:type="dxa"/>
            <w:tcBorders>
              <w:top w:val="single" w:sz="4" w:space="0" w:color="auto"/>
              <w:left w:val="single" w:sz="4" w:space="0" w:color="auto"/>
              <w:bottom w:val="single" w:sz="4" w:space="0" w:color="auto"/>
              <w:right w:val="single" w:sz="4" w:space="0" w:color="auto"/>
            </w:tcBorders>
          </w:tcPr>
          <w:p w:rsidR="000660DC" w:rsidRPr="00934D22" w:rsidRDefault="000660DC" w:rsidP="00A26B1B">
            <w:pPr>
              <w:ind w:left="0" w:firstLine="0"/>
              <w:contextualSpacing/>
              <w:rPr>
                <w:rFonts w:ascii="Times New Roman" w:eastAsia="Times New Roman" w:hAnsi="Times New Roman"/>
                <w:sz w:val="24"/>
                <w:szCs w:val="24"/>
              </w:rPr>
            </w:pPr>
            <w:r w:rsidRPr="00934D22">
              <w:rPr>
                <w:rFonts w:ascii="Times New Roman" w:eastAsia="Times New Roman" w:hAnsi="Times New Roman"/>
                <w:sz w:val="24"/>
                <w:szCs w:val="24"/>
              </w:rPr>
              <w:lastRenderedPageBreak/>
              <w:t>Сформированность УУД   выпускника начальной школы</w:t>
            </w:r>
          </w:p>
        </w:tc>
        <w:tc>
          <w:tcPr>
            <w:tcW w:w="6391" w:type="dxa"/>
            <w:tcBorders>
              <w:top w:val="single" w:sz="4" w:space="0" w:color="auto"/>
              <w:left w:val="single" w:sz="4" w:space="0" w:color="auto"/>
              <w:bottom w:val="single" w:sz="4" w:space="0" w:color="auto"/>
              <w:right w:val="single" w:sz="4" w:space="0" w:color="auto"/>
            </w:tcBorders>
            <w:vAlign w:val="bottom"/>
          </w:tcPr>
          <w:p w:rsidR="000660DC" w:rsidRPr="00934D22" w:rsidRDefault="000660DC" w:rsidP="00A26B1B">
            <w:pPr>
              <w:ind w:left="0" w:firstLine="399"/>
              <w:contextualSpacing/>
              <w:rPr>
                <w:rFonts w:ascii="Times New Roman" w:eastAsia="Times New Roman" w:hAnsi="Times New Roman"/>
                <w:sz w:val="24"/>
                <w:szCs w:val="24"/>
              </w:rPr>
            </w:pPr>
            <w:r w:rsidRPr="00934D22">
              <w:rPr>
                <w:rFonts w:ascii="Times New Roman" w:eastAsia="Times New Roman" w:hAnsi="Times New Roman"/>
                <w:sz w:val="24"/>
                <w:szCs w:val="24"/>
              </w:rPr>
              <w:t xml:space="preserve">-Сопоставляет поступки (свои и окружающих людей) на основе норм здорового образа жизни. </w:t>
            </w:r>
          </w:p>
          <w:p w:rsidR="000660DC" w:rsidRPr="00934D22" w:rsidRDefault="000660DC" w:rsidP="00A26B1B">
            <w:pPr>
              <w:ind w:left="0" w:firstLine="399"/>
              <w:contextualSpacing/>
              <w:rPr>
                <w:rFonts w:ascii="Times New Roman" w:hAnsi="Times New Roman"/>
                <w:sz w:val="24"/>
                <w:szCs w:val="24"/>
              </w:rPr>
            </w:pPr>
            <w:r w:rsidRPr="00934D22">
              <w:rPr>
                <w:rFonts w:ascii="Times New Roman" w:eastAsia="Times New Roman" w:hAnsi="Times New Roman"/>
                <w:sz w:val="24"/>
                <w:szCs w:val="24"/>
              </w:rPr>
              <w:t>-Соблюдает правила личной гигиены.</w:t>
            </w:r>
          </w:p>
        </w:tc>
      </w:tr>
      <w:tr w:rsidR="000660DC" w:rsidRPr="00934D22" w:rsidTr="00A26B1B">
        <w:trPr>
          <w:jc w:val="center"/>
        </w:trPr>
        <w:tc>
          <w:tcPr>
            <w:tcW w:w="2543" w:type="dxa"/>
            <w:tcBorders>
              <w:top w:val="single" w:sz="4" w:space="0" w:color="auto"/>
              <w:left w:val="single" w:sz="4" w:space="0" w:color="auto"/>
              <w:bottom w:val="single" w:sz="4" w:space="0" w:color="auto"/>
              <w:right w:val="single" w:sz="4" w:space="0" w:color="auto"/>
            </w:tcBorders>
          </w:tcPr>
          <w:p w:rsidR="000660DC" w:rsidRPr="00934D22" w:rsidRDefault="000660DC" w:rsidP="00A26B1B">
            <w:pPr>
              <w:ind w:left="0" w:firstLine="0"/>
              <w:contextualSpacing/>
              <w:jc w:val="left"/>
              <w:rPr>
                <w:rFonts w:ascii="Times New Roman" w:eastAsia="Times New Roman" w:hAnsi="Times New Roman"/>
                <w:sz w:val="24"/>
                <w:szCs w:val="24"/>
              </w:rPr>
            </w:pPr>
            <w:r w:rsidRPr="00934D22">
              <w:rPr>
                <w:rFonts w:ascii="Times New Roman" w:eastAsia="Times New Roman" w:hAnsi="Times New Roman"/>
                <w:sz w:val="24"/>
                <w:szCs w:val="24"/>
              </w:rPr>
              <w:t>Планируемые результаты формирования УУД</w:t>
            </w:r>
          </w:p>
          <w:p w:rsidR="000660DC" w:rsidRPr="00934D22" w:rsidRDefault="000660DC" w:rsidP="00A26B1B">
            <w:pPr>
              <w:ind w:left="0" w:firstLine="0"/>
              <w:contextualSpacing/>
              <w:jc w:val="left"/>
              <w:rPr>
                <w:rFonts w:ascii="Times New Roman" w:hAnsi="Times New Roman"/>
                <w:sz w:val="24"/>
                <w:szCs w:val="24"/>
              </w:rPr>
            </w:pPr>
            <w:r w:rsidRPr="00934D22">
              <w:rPr>
                <w:rFonts w:ascii="Times New Roman" w:eastAsia="Times New Roman" w:hAnsi="Times New Roman"/>
                <w:sz w:val="24"/>
                <w:szCs w:val="24"/>
              </w:rPr>
              <w:t>в 5-6-м классах</w:t>
            </w:r>
          </w:p>
        </w:tc>
        <w:tc>
          <w:tcPr>
            <w:tcW w:w="6391" w:type="dxa"/>
            <w:tcBorders>
              <w:top w:val="single" w:sz="4" w:space="0" w:color="auto"/>
              <w:left w:val="single" w:sz="4" w:space="0" w:color="auto"/>
              <w:bottom w:val="single" w:sz="4" w:space="0" w:color="auto"/>
              <w:right w:val="single" w:sz="4" w:space="0" w:color="auto"/>
            </w:tcBorders>
            <w:vAlign w:val="bottom"/>
          </w:tcPr>
          <w:p w:rsidR="000660DC" w:rsidRPr="00934D22" w:rsidRDefault="000660DC" w:rsidP="00A26B1B">
            <w:pPr>
              <w:ind w:left="0" w:firstLine="399"/>
              <w:contextualSpacing/>
              <w:rPr>
                <w:rFonts w:ascii="Times New Roman" w:hAnsi="Times New Roman"/>
                <w:sz w:val="24"/>
                <w:szCs w:val="24"/>
              </w:rPr>
            </w:pPr>
            <w:r w:rsidRPr="00934D22">
              <w:rPr>
                <w:rFonts w:ascii="Times New Roman" w:eastAsia="Times New Roman" w:hAnsi="Times New Roman"/>
                <w:sz w:val="24"/>
                <w:szCs w:val="24"/>
              </w:rPr>
              <w:t>-Оценивает свои действия и действия сверстников на основе правил поведения, техники безопасности в различных жизненных ситуациях и норм здорового образа жизни.</w:t>
            </w:r>
          </w:p>
          <w:p w:rsidR="000660DC" w:rsidRPr="00934D22" w:rsidRDefault="000660DC" w:rsidP="00A26B1B">
            <w:pPr>
              <w:ind w:left="0" w:firstLine="399"/>
              <w:contextualSpacing/>
              <w:rPr>
                <w:rFonts w:ascii="Times New Roman" w:hAnsi="Times New Roman"/>
                <w:sz w:val="24"/>
                <w:szCs w:val="24"/>
              </w:rPr>
            </w:pPr>
            <w:r w:rsidRPr="00934D22">
              <w:rPr>
                <w:rFonts w:ascii="Times New Roman" w:eastAsia="Times New Roman" w:hAnsi="Times New Roman"/>
                <w:sz w:val="24"/>
                <w:szCs w:val="24"/>
              </w:rPr>
              <w:t>-Придерживается этих правил.</w:t>
            </w:r>
          </w:p>
        </w:tc>
      </w:tr>
      <w:tr w:rsidR="000660DC" w:rsidRPr="00934D22" w:rsidTr="009418BD">
        <w:trPr>
          <w:jc w:val="center"/>
        </w:trPr>
        <w:tc>
          <w:tcPr>
            <w:tcW w:w="2543" w:type="dxa"/>
            <w:tcBorders>
              <w:top w:val="single" w:sz="4" w:space="0" w:color="auto"/>
              <w:left w:val="single" w:sz="4" w:space="0" w:color="auto"/>
              <w:bottom w:val="single" w:sz="4" w:space="0" w:color="auto"/>
              <w:right w:val="single" w:sz="4" w:space="0" w:color="auto"/>
            </w:tcBorders>
          </w:tcPr>
          <w:p w:rsidR="000660DC" w:rsidRPr="00934D22" w:rsidRDefault="000660DC" w:rsidP="00A26B1B">
            <w:pPr>
              <w:ind w:left="0" w:firstLine="0"/>
              <w:contextualSpacing/>
              <w:rPr>
                <w:rFonts w:ascii="Times New Roman" w:eastAsia="Times New Roman" w:hAnsi="Times New Roman"/>
                <w:sz w:val="24"/>
                <w:szCs w:val="24"/>
              </w:rPr>
            </w:pPr>
            <w:r w:rsidRPr="00934D22">
              <w:rPr>
                <w:rFonts w:ascii="Times New Roman" w:eastAsia="Times New Roman" w:hAnsi="Times New Roman"/>
                <w:sz w:val="24"/>
                <w:szCs w:val="24"/>
              </w:rPr>
              <w:t>Планируемые результаты формирования УУД</w:t>
            </w:r>
          </w:p>
          <w:p w:rsidR="000660DC" w:rsidRPr="00934D22" w:rsidRDefault="000660DC" w:rsidP="00A26B1B">
            <w:pPr>
              <w:ind w:left="0" w:firstLine="0"/>
              <w:contextualSpacing/>
              <w:rPr>
                <w:rFonts w:ascii="Times New Roman" w:eastAsia="Times New Roman" w:hAnsi="Times New Roman"/>
                <w:sz w:val="24"/>
                <w:szCs w:val="24"/>
              </w:rPr>
            </w:pPr>
            <w:r w:rsidRPr="00934D22">
              <w:rPr>
                <w:rFonts w:ascii="Times New Roman" w:eastAsia="Times New Roman" w:hAnsi="Times New Roman"/>
                <w:sz w:val="24"/>
                <w:szCs w:val="24"/>
              </w:rPr>
              <w:t>в 7-8 классах</w:t>
            </w:r>
          </w:p>
        </w:tc>
        <w:tc>
          <w:tcPr>
            <w:tcW w:w="6391" w:type="dxa"/>
            <w:tcBorders>
              <w:top w:val="single" w:sz="4" w:space="0" w:color="auto"/>
              <w:left w:val="single" w:sz="4" w:space="0" w:color="auto"/>
              <w:bottom w:val="single" w:sz="4" w:space="0" w:color="auto"/>
              <w:right w:val="single" w:sz="4" w:space="0" w:color="auto"/>
            </w:tcBorders>
            <w:vAlign w:val="bottom"/>
          </w:tcPr>
          <w:p w:rsidR="000660DC" w:rsidRPr="00934D22" w:rsidRDefault="000660DC" w:rsidP="00A26B1B">
            <w:pPr>
              <w:ind w:left="0" w:firstLine="399"/>
              <w:contextualSpacing/>
              <w:rPr>
                <w:rFonts w:ascii="Times New Roman" w:hAnsi="Times New Roman"/>
                <w:sz w:val="24"/>
                <w:szCs w:val="24"/>
              </w:rPr>
            </w:pPr>
            <w:r w:rsidRPr="00934D22">
              <w:rPr>
                <w:rFonts w:ascii="Times New Roman" w:eastAsia="Times New Roman" w:hAnsi="Times New Roman"/>
                <w:sz w:val="24"/>
                <w:szCs w:val="24"/>
              </w:rPr>
              <w:t>-Оценивает свои действия и действия сверстников на основе правил поведения, техники безопасности в различных жизненных ситуациях и норм здорового образа жизни.</w:t>
            </w:r>
          </w:p>
          <w:p w:rsidR="000660DC" w:rsidRPr="00934D22" w:rsidRDefault="000660DC" w:rsidP="00A26B1B">
            <w:pPr>
              <w:ind w:left="0" w:firstLine="399"/>
              <w:contextualSpacing/>
              <w:rPr>
                <w:rFonts w:ascii="Times New Roman" w:hAnsi="Times New Roman"/>
                <w:sz w:val="24"/>
                <w:szCs w:val="24"/>
              </w:rPr>
            </w:pPr>
            <w:r w:rsidRPr="00934D22">
              <w:rPr>
                <w:rFonts w:ascii="Times New Roman" w:eastAsia="Times New Roman" w:hAnsi="Times New Roman"/>
                <w:sz w:val="24"/>
                <w:szCs w:val="24"/>
              </w:rPr>
              <w:t>-Придерживается этих правил.</w:t>
            </w:r>
          </w:p>
        </w:tc>
      </w:tr>
      <w:tr w:rsidR="000660DC" w:rsidRPr="00934D22" w:rsidTr="009418BD">
        <w:trPr>
          <w:jc w:val="center"/>
        </w:trPr>
        <w:tc>
          <w:tcPr>
            <w:tcW w:w="2543" w:type="dxa"/>
            <w:tcBorders>
              <w:top w:val="single" w:sz="4" w:space="0" w:color="auto"/>
              <w:left w:val="single" w:sz="4" w:space="0" w:color="auto"/>
              <w:bottom w:val="single" w:sz="4" w:space="0" w:color="auto"/>
              <w:right w:val="single" w:sz="4" w:space="0" w:color="auto"/>
            </w:tcBorders>
          </w:tcPr>
          <w:p w:rsidR="000660DC" w:rsidRPr="00934D22" w:rsidRDefault="000660DC" w:rsidP="00A26B1B">
            <w:pPr>
              <w:ind w:left="0" w:firstLine="0"/>
              <w:contextualSpacing/>
              <w:rPr>
                <w:rFonts w:ascii="Times New Roman" w:eastAsia="Times New Roman" w:hAnsi="Times New Roman"/>
                <w:sz w:val="24"/>
                <w:szCs w:val="24"/>
              </w:rPr>
            </w:pPr>
            <w:r w:rsidRPr="00934D22">
              <w:rPr>
                <w:rFonts w:ascii="Times New Roman" w:eastAsia="Times New Roman" w:hAnsi="Times New Roman"/>
                <w:sz w:val="24"/>
                <w:szCs w:val="24"/>
              </w:rPr>
              <w:t>Планируемые результаты формирования УУД</w:t>
            </w:r>
          </w:p>
          <w:p w:rsidR="000660DC" w:rsidRPr="00934D22" w:rsidRDefault="000660DC" w:rsidP="00A26B1B">
            <w:pPr>
              <w:ind w:left="0" w:firstLine="0"/>
              <w:contextualSpacing/>
              <w:rPr>
                <w:rFonts w:ascii="Times New Roman" w:eastAsia="Times New Roman" w:hAnsi="Times New Roman"/>
                <w:sz w:val="24"/>
                <w:szCs w:val="24"/>
              </w:rPr>
            </w:pPr>
            <w:r w:rsidRPr="00934D22">
              <w:rPr>
                <w:rFonts w:ascii="Times New Roman" w:eastAsia="Times New Roman" w:hAnsi="Times New Roman"/>
                <w:sz w:val="24"/>
                <w:szCs w:val="24"/>
              </w:rPr>
              <w:t>в 9 классе</w:t>
            </w:r>
          </w:p>
        </w:tc>
        <w:tc>
          <w:tcPr>
            <w:tcW w:w="6391" w:type="dxa"/>
            <w:tcBorders>
              <w:top w:val="single" w:sz="4" w:space="0" w:color="auto"/>
              <w:left w:val="single" w:sz="4" w:space="0" w:color="auto"/>
              <w:bottom w:val="single" w:sz="4" w:space="0" w:color="auto"/>
              <w:right w:val="single" w:sz="4" w:space="0" w:color="auto"/>
            </w:tcBorders>
            <w:vAlign w:val="bottom"/>
          </w:tcPr>
          <w:p w:rsidR="000660DC" w:rsidRPr="00934D22" w:rsidRDefault="000660DC" w:rsidP="00A26B1B">
            <w:pPr>
              <w:ind w:left="0" w:firstLine="399"/>
              <w:contextualSpacing/>
              <w:rPr>
                <w:rFonts w:ascii="Times New Roman" w:eastAsia="Times New Roman" w:hAnsi="Times New Roman"/>
                <w:sz w:val="24"/>
                <w:szCs w:val="24"/>
              </w:rPr>
            </w:pPr>
            <w:r w:rsidRPr="00934D22">
              <w:rPr>
                <w:rFonts w:ascii="Times New Roman" w:eastAsia="Times New Roman" w:hAnsi="Times New Roman"/>
                <w:sz w:val="24"/>
                <w:szCs w:val="24"/>
              </w:rPr>
              <w:t>-Оценивает свои действия и действия сверстников на основе правил поведения, техники безопасности в различных жизненных ситуациях и норм здорового образа жизни.</w:t>
            </w:r>
          </w:p>
          <w:p w:rsidR="000660DC" w:rsidRPr="00934D22" w:rsidRDefault="000660DC" w:rsidP="00A26B1B">
            <w:pPr>
              <w:ind w:left="0" w:firstLine="399"/>
              <w:contextualSpacing/>
              <w:rPr>
                <w:rFonts w:ascii="Times New Roman" w:eastAsia="Times New Roman" w:hAnsi="Times New Roman"/>
                <w:sz w:val="24"/>
                <w:szCs w:val="24"/>
              </w:rPr>
            </w:pPr>
            <w:r w:rsidRPr="00934D22">
              <w:rPr>
                <w:rFonts w:ascii="Times New Roman" w:eastAsia="Times New Roman" w:hAnsi="Times New Roman"/>
                <w:sz w:val="24"/>
                <w:szCs w:val="24"/>
              </w:rPr>
              <w:t>-</w:t>
            </w:r>
            <w:r w:rsidRPr="00934D22">
              <w:rPr>
                <w:rFonts w:ascii="Times New Roman" w:eastAsia="Times New Roman" w:hAnsi="Times New Roman"/>
                <w:i/>
                <w:iCs/>
                <w:sz w:val="24"/>
                <w:szCs w:val="24"/>
              </w:rPr>
              <w:t>Придерживается этих правил.</w:t>
            </w:r>
          </w:p>
        </w:tc>
      </w:tr>
      <w:tr w:rsidR="000660DC" w:rsidRPr="00934D22" w:rsidTr="0068067B">
        <w:trPr>
          <w:jc w:val="center"/>
        </w:trPr>
        <w:tc>
          <w:tcPr>
            <w:tcW w:w="2543" w:type="dxa"/>
            <w:tcBorders>
              <w:top w:val="single" w:sz="4" w:space="0" w:color="auto"/>
              <w:left w:val="single" w:sz="4" w:space="0" w:color="auto"/>
              <w:bottom w:val="single" w:sz="4" w:space="0" w:color="auto"/>
              <w:right w:val="single" w:sz="4" w:space="0" w:color="auto"/>
            </w:tcBorders>
          </w:tcPr>
          <w:p w:rsidR="000660DC" w:rsidRPr="00934D22" w:rsidRDefault="000660DC" w:rsidP="00A26B1B">
            <w:pPr>
              <w:ind w:left="0" w:firstLine="0"/>
              <w:contextualSpacing/>
              <w:rPr>
                <w:rFonts w:ascii="Times New Roman" w:eastAsia="Times New Roman" w:hAnsi="Times New Roman"/>
                <w:sz w:val="24"/>
                <w:szCs w:val="24"/>
              </w:rPr>
            </w:pPr>
            <w:r w:rsidRPr="00934D22">
              <w:rPr>
                <w:rFonts w:ascii="Times New Roman" w:eastAsia="Times New Roman" w:hAnsi="Times New Roman"/>
                <w:sz w:val="24"/>
                <w:szCs w:val="24"/>
              </w:rPr>
              <w:t>Образовательная деятельность (связь УУД</w:t>
            </w:r>
            <w:r w:rsidR="00A26B1B">
              <w:rPr>
                <w:rFonts w:ascii="Times New Roman" w:eastAsia="Times New Roman" w:hAnsi="Times New Roman"/>
                <w:sz w:val="24"/>
                <w:szCs w:val="24"/>
              </w:rPr>
              <w:t xml:space="preserve"> </w:t>
            </w:r>
            <w:r w:rsidRPr="00934D22">
              <w:rPr>
                <w:rFonts w:ascii="Times New Roman" w:eastAsia="Times New Roman" w:hAnsi="Times New Roman"/>
                <w:sz w:val="24"/>
                <w:szCs w:val="24"/>
              </w:rPr>
              <w:t>с сод</w:t>
            </w:r>
            <w:r w:rsidR="00A26B1B">
              <w:rPr>
                <w:rFonts w:ascii="Times New Roman" w:eastAsia="Times New Roman" w:hAnsi="Times New Roman"/>
                <w:sz w:val="24"/>
                <w:szCs w:val="24"/>
              </w:rPr>
              <w:t>ержанием учебных предметов, вне</w:t>
            </w:r>
            <w:r w:rsidRPr="00934D22">
              <w:rPr>
                <w:rFonts w:ascii="Times New Roman" w:eastAsia="Times New Roman" w:hAnsi="Times New Roman"/>
                <w:sz w:val="24"/>
                <w:szCs w:val="24"/>
              </w:rPr>
              <w:t xml:space="preserve">урочной и внешкольной деятельностью) </w:t>
            </w:r>
          </w:p>
        </w:tc>
        <w:tc>
          <w:tcPr>
            <w:tcW w:w="6391" w:type="dxa"/>
            <w:tcBorders>
              <w:top w:val="single" w:sz="4" w:space="0" w:color="auto"/>
              <w:left w:val="single" w:sz="4" w:space="0" w:color="auto"/>
              <w:bottom w:val="single" w:sz="4" w:space="0" w:color="auto"/>
              <w:right w:val="single" w:sz="4" w:space="0" w:color="auto"/>
            </w:tcBorders>
            <w:vAlign w:val="bottom"/>
          </w:tcPr>
          <w:p w:rsidR="000660DC" w:rsidRPr="00934D22" w:rsidRDefault="000660DC" w:rsidP="00A26B1B">
            <w:pPr>
              <w:ind w:left="0" w:firstLine="399"/>
              <w:contextualSpacing/>
              <w:rPr>
                <w:rFonts w:ascii="Times New Roman" w:hAnsi="Times New Roman"/>
                <w:sz w:val="24"/>
                <w:szCs w:val="24"/>
              </w:rPr>
            </w:pPr>
            <w:r w:rsidRPr="00934D22">
              <w:rPr>
                <w:rFonts w:ascii="Times New Roman" w:eastAsia="Times New Roman" w:hAnsi="Times New Roman"/>
                <w:sz w:val="24"/>
                <w:szCs w:val="24"/>
              </w:rPr>
              <w:t>-Обсуждение выполнения правил, качественная оценка своих поступков и поступков других учеников.</w:t>
            </w:r>
          </w:p>
          <w:p w:rsidR="000660DC" w:rsidRPr="00934D22" w:rsidRDefault="000660DC" w:rsidP="00A26B1B">
            <w:pPr>
              <w:ind w:left="0" w:firstLine="399"/>
              <w:contextualSpacing/>
              <w:rPr>
                <w:rFonts w:ascii="Times New Roman" w:hAnsi="Times New Roman"/>
                <w:sz w:val="24"/>
                <w:szCs w:val="24"/>
              </w:rPr>
            </w:pPr>
            <w:r w:rsidRPr="00934D22">
              <w:rPr>
                <w:rFonts w:ascii="Times New Roman" w:eastAsia="Times New Roman" w:hAnsi="Times New Roman"/>
                <w:sz w:val="24"/>
                <w:szCs w:val="24"/>
              </w:rPr>
              <w:t>-Анкетирование по проблемам здорового образа жизни.</w:t>
            </w:r>
          </w:p>
          <w:p w:rsidR="000660DC" w:rsidRPr="00934D22" w:rsidRDefault="000660DC" w:rsidP="00A26B1B">
            <w:pPr>
              <w:ind w:left="0" w:firstLine="399"/>
              <w:contextualSpacing/>
              <w:rPr>
                <w:rFonts w:ascii="Times New Roman" w:hAnsi="Times New Roman"/>
                <w:sz w:val="24"/>
                <w:szCs w:val="24"/>
              </w:rPr>
            </w:pPr>
            <w:r w:rsidRPr="00934D22">
              <w:rPr>
                <w:rFonts w:ascii="Times New Roman" w:eastAsia="Times New Roman" w:hAnsi="Times New Roman"/>
                <w:sz w:val="24"/>
                <w:szCs w:val="24"/>
              </w:rPr>
              <w:t xml:space="preserve">-Мероприятия по реализации установок на здоровый образ жизни </w:t>
            </w:r>
          </w:p>
          <w:p w:rsidR="000660DC" w:rsidRPr="00934D22" w:rsidRDefault="000660DC" w:rsidP="00A26B1B">
            <w:pPr>
              <w:ind w:left="0" w:firstLine="399"/>
              <w:contextualSpacing/>
              <w:rPr>
                <w:rFonts w:ascii="Times New Roman" w:hAnsi="Times New Roman"/>
                <w:sz w:val="24"/>
                <w:szCs w:val="24"/>
              </w:rPr>
            </w:pPr>
            <w:r w:rsidRPr="00934D22">
              <w:rPr>
                <w:rFonts w:ascii="Times New Roman" w:eastAsia="Times New Roman" w:hAnsi="Times New Roman"/>
                <w:sz w:val="24"/>
                <w:szCs w:val="24"/>
              </w:rPr>
              <w:t>-Деятельность отряда юных инспекторов дорожного движения.</w:t>
            </w:r>
          </w:p>
          <w:p w:rsidR="000660DC" w:rsidRPr="00934D22" w:rsidRDefault="000660DC" w:rsidP="00A26B1B">
            <w:pPr>
              <w:ind w:left="0" w:firstLine="399"/>
              <w:contextualSpacing/>
              <w:rPr>
                <w:rFonts w:ascii="Times New Roman" w:hAnsi="Times New Roman"/>
                <w:sz w:val="24"/>
                <w:szCs w:val="24"/>
              </w:rPr>
            </w:pPr>
            <w:r w:rsidRPr="00934D22">
              <w:rPr>
                <w:rFonts w:ascii="Times New Roman" w:eastAsia="Times New Roman" w:hAnsi="Times New Roman"/>
                <w:sz w:val="24"/>
                <w:szCs w:val="24"/>
              </w:rPr>
              <w:t>-Составление и оценка выполнения режима дня. Изучение вопросов здорового образа жизни.</w:t>
            </w:r>
          </w:p>
          <w:p w:rsidR="000660DC" w:rsidRPr="00934D22" w:rsidRDefault="000660DC" w:rsidP="00A26B1B">
            <w:pPr>
              <w:ind w:left="0" w:firstLine="399"/>
              <w:contextualSpacing/>
              <w:rPr>
                <w:rFonts w:ascii="Times New Roman" w:hAnsi="Times New Roman"/>
                <w:sz w:val="24"/>
                <w:szCs w:val="24"/>
              </w:rPr>
            </w:pPr>
            <w:r w:rsidRPr="00934D22">
              <w:rPr>
                <w:rFonts w:ascii="Times New Roman" w:eastAsia="Times New Roman" w:hAnsi="Times New Roman"/>
                <w:sz w:val="24"/>
                <w:szCs w:val="24"/>
              </w:rPr>
              <w:t>-Спортивные соревнования, экскурсии, походы.</w:t>
            </w:r>
          </w:p>
        </w:tc>
      </w:tr>
      <w:tr w:rsidR="000660DC" w:rsidRPr="00934D22" w:rsidTr="0068067B">
        <w:trPr>
          <w:trHeight w:val="1085"/>
          <w:jc w:val="center"/>
        </w:trPr>
        <w:tc>
          <w:tcPr>
            <w:tcW w:w="8934" w:type="dxa"/>
            <w:gridSpan w:val="2"/>
            <w:tcBorders>
              <w:top w:val="single" w:sz="4" w:space="0" w:color="auto"/>
              <w:left w:val="single" w:sz="4" w:space="0" w:color="auto"/>
              <w:bottom w:val="single" w:sz="4" w:space="0" w:color="auto"/>
              <w:right w:val="single" w:sz="4" w:space="0" w:color="auto"/>
            </w:tcBorders>
          </w:tcPr>
          <w:p w:rsidR="000660DC" w:rsidRPr="00934D22" w:rsidRDefault="000660DC" w:rsidP="00A87E7B">
            <w:pPr>
              <w:ind w:left="0"/>
              <w:contextualSpacing/>
              <w:rPr>
                <w:rFonts w:ascii="Times New Roman" w:eastAsia="Times New Roman" w:hAnsi="Times New Roman"/>
                <w:b/>
                <w:sz w:val="24"/>
                <w:szCs w:val="24"/>
              </w:rPr>
            </w:pPr>
            <w:r w:rsidRPr="00934D22">
              <w:rPr>
                <w:rFonts w:ascii="Times New Roman" w:eastAsia="Times New Roman" w:hAnsi="Times New Roman"/>
                <w:b/>
                <w:sz w:val="24"/>
                <w:szCs w:val="24"/>
              </w:rPr>
              <w:t>Цель:</w:t>
            </w:r>
          </w:p>
          <w:p w:rsidR="000660DC" w:rsidRPr="00934D22" w:rsidRDefault="000660DC" w:rsidP="00A87E7B">
            <w:pPr>
              <w:ind w:left="0"/>
              <w:contextualSpacing/>
              <w:rPr>
                <w:rFonts w:ascii="Times New Roman" w:hAnsi="Times New Roman"/>
                <w:sz w:val="24"/>
                <w:szCs w:val="24"/>
              </w:rPr>
            </w:pPr>
            <w:r w:rsidRPr="00934D22">
              <w:rPr>
                <w:rFonts w:ascii="Times New Roman" w:eastAsia="Times New Roman" w:hAnsi="Times New Roman"/>
                <w:sz w:val="24"/>
                <w:szCs w:val="24"/>
              </w:rPr>
              <w:t>- развитие эстетического сознания через освоение художественного наследия народов России и мира, творческо</w:t>
            </w:r>
            <w:r w:rsidR="0068067B">
              <w:rPr>
                <w:rFonts w:ascii="Times New Roman" w:eastAsia="Times New Roman" w:hAnsi="Times New Roman"/>
                <w:sz w:val="24"/>
                <w:szCs w:val="24"/>
              </w:rPr>
              <w:t>й деятельности эстетического ха</w:t>
            </w:r>
            <w:r w:rsidRPr="00934D22">
              <w:rPr>
                <w:rFonts w:ascii="Times New Roman" w:eastAsia="Times New Roman" w:hAnsi="Times New Roman"/>
                <w:sz w:val="24"/>
                <w:szCs w:val="24"/>
              </w:rPr>
              <w:t>рактера</w:t>
            </w:r>
          </w:p>
          <w:p w:rsidR="000660DC" w:rsidRPr="00934D22" w:rsidRDefault="000660DC" w:rsidP="00A87E7B">
            <w:pPr>
              <w:ind w:left="0"/>
              <w:contextualSpacing/>
              <w:rPr>
                <w:rFonts w:ascii="Times New Roman" w:eastAsia="Times New Roman" w:hAnsi="Times New Roman"/>
                <w:sz w:val="24"/>
                <w:szCs w:val="24"/>
              </w:rPr>
            </w:pPr>
          </w:p>
        </w:tc>
      </w:tr>
      <w:tr w:rsidR="000660DC" w:rsidRPr="00934D22" w:rsidTr="009418BD">
        <w:trPr>
          <w:jc w:val="center"/>
        </w:trPr>
        <w:tc>
          <w:tcPr>
            <w:tcW w:w="2543" w:type="dxa"/>
            <w:tcBorders>
              <w:top w:val="single" w:sz="4" w:space="0" w:color="auto"/>
              <w:left w:val="single" w:sz="4" w:space="0" w:color="auto"/>
              <w:bottom w:val="single" w:sz="4" w:space="0" w:color="auto"/>
              <w:right w:val="single" w:sz="4" w:space="0" w:color="auto"/>
            </w:tcBorders>
          </w:tcPr>
          <w:p w:rsidR="000660DC" w:rsidRPr="00934D22" w:rsidRDefault="000660DC" w:rsidP="00A26B1B">
            <w:pPr>
              <w:ind w:left="0" w:firstLine="0"/>
              <w:contextualSpacing/>
              <w:rPr>
                <w:rFonts w:ascii="Times New Roman" w:eastAsia="Times New Roman" w:hAnsi="Times New Roman"/>
                <w:sz w:val="24"/>
                <w:szCs w:val="24"/>
              </w:rPr>
            </w:pPr>
            <w:r w:rsidRPr="00934D22">
              <w:rPr>
                <w:rFonts w:ascii="Times New Roman" w:eastAsia="Times New Roman" w:hAnsi="Times New Roman"/>
                <w:sz w:val="24"/>
                <w:szCs w:val="24"/>
              </w:rPr>
              <w:lastRenderedPageBreak/>
              <w:t>Сформированность УУД   выпускника начальной школы</w:t>
            </w:r>
          </w:p>
        </w:tc>
        <w:tc>
          <w:tcPr>
            <w:tcW w:w="6391" w:type="dxa"/>
            <w:tcBorders>
              <w:top w:val="single" w:sz="4" w:space="0" w:color="auto"/>
              <w:left w:val="single" w:sz="4" w:space="0" w:color="auto"/>
              <w:bottom w:val="single" w:sz="4" w:space="0" w:color="auto"/>
              <w:right w:val="single" w:sz="4" w:space="0" w:color="auto"/>
            </w:tcBorders>
            <w:vAlign w:val="bottom"/>
          </w:tcPr>
          <w:p w:rsidR="000660DC" w:rsidRPr="00934D22" w:rsidRDefault="000660DC" w:rsidP="00A26B1B">
            <w:pPr>
              <w:ind w:left="0" w:firstLine="399"/>
              <w:contextualSpacing/>
              <w:rPr>
                <w:rFonts w:ascii="Times New Roman" w:eastAsia="Times New Roman" w:hAnsi="Times New Roman"/>
                <w:i/>
                <w:iCs/>
                <w:sz w:val="24"/>
                <w:szCs w:val="24"/>
              </w:rPr>
            </w:pPr>
            <w:r w:rsidRPr="00934D22">
              <w:rPr>
                <w:rFonts w:ascii="Times New Roman" w:eastAsia="Times New Roman" w:hAnsi="Times New Roman"/>
                <w:i/>
                <w:iCs/>
                <w:sz w:val="24"/>
                <w:szCs w:val="24"/>
              </w:rPr>
              <w:t>-Эмоционально относится к красоте природы, рукотворного мира,  произведениям художественной культуры.</w:t>
            </w:r>
          </w:p>
          <w:p w:rsidR="000660DC" w:rsidRPr="00934D22" w:rsidRDefault="000660DC" w:rsidP="00A26B1B">
            <w:pPr>
              <w:ind w:left="0" w:firstLine="399"/>
              <w:contextualSpacing/>
              <w:rPr>
                <w:rFonts w:ascii="Times New Roman" w:hAnsi="Times New Roman"/>
                <w:sz w:val="24"/>
                <w:szCs w:val="24"/>
              </w:rPr>
            </w:pPr>
          </w:p>
        </w:tc>
      </w:tr>
      <w:tr w:rsidR="000660DC" w:rsidRPr="00934D22" w:rsidTr="0068067B">
        <w:trPr>
          <w:jc w:val="center"/>
        </w:trPr>
        <w:tc>
          <w:tcPr>
            <w:tcW w:w="2543" w:type="dxa"/>
            <w:tcBorders>
              <w:top w:val="single" w:sz="4" w:space="0" w:color="auto"/>
              <w:left w:val="single" w:sz="4" w:space="0" w:color="auto"/>
              <w:bottom w:val="single" w:sz="4" w:space="0" w:color="auto"/>
              <w:right w:val="single" w:sz="4" w:space="0" w:color="auto"/>
            </w:tcBorders>
            <w:vAlign w:val="bottom"/>
          </w:tcPr>
          <w:p w:rsidR="000660DC" w:rsidRPr="00934D22" w:rsidRDefault="000660DC" w:rsidP="00A26B1B">
            <w:pPr>
              <w:ind w:left="0" w:firstLine="0"/>
              <w:contextualSpacing/>
              <w:rPr>
                <w:rFonts w:ascii="Times New Roman" w:eastAsia="Times New Roman" w:hAnsi="Times New Roman"/>
                <w:sz w:val="24"/>
                <w:szCs w:val="24"/>
              </w:rPr>
            </w:pPr>
            <w:r w:rsidRPr="00934D22">
              <w:rPr>
                <w:rFonts w:ascii="Times New Roman" w:eastAsia="Times New Roman" w:hAnsi="Times New Roman"/>
                <w:sz w:val="24"/>
                <w:szCs w:val="24"/>
              </w:rPr>
              <w:t>Планируемые результаты формирования УУД</w:t>
            </w:r>
          </w:p>
          <w:p w:rsidR="000660DC" w:rsidRPr="00934D22" w:rsidRDefault="000660DC" w:rsidP="00A26B1B">
            <w:pPr>
              <w:ind w:left="0" w:firstLine="0"/>
              <w:contextualSpacing/>
              <w:rPr>
                <w:rFonts w:ascii="Times New Roman" w:hAnsi="Times New Roman"/>
                <w:sz w:val="24"/>
                <w:szCs w:val="24"/>
              </w:rPr>
            </w:pPr>
            <w:r w:rsidRPr="00934D22">
              <w:rPr>
                <w:rFonts w:ascii="Times New Roman" w:eastAsia="Times New Roman" w:hAnsi="Times New Roman"/>
                <w:sz w:val="24"/>
                <w:szCs w:val="24"/>
              </w:rPr>
              <w:t>в 5-6-м классах</w:t>
            </w:r>
          </w:p>
        </w:tc>
        <w:tc>
          <w:tcPr>
            <w:tcW w:w="6391" w:type="dxa"/>
            <w:tcBorders>
              <w:top w:val="single" w:sz="4" w:space="0" w:color="auto"/>
              <w:left w:val="single" w:sz="4" w:space="0" w:color="auto"/>
              <w:bottom w:val="single" w:sz="4" w:space="0" w:color="auto"/>
              <w:right w:val="single" w:sz="4" w:space="0" w:color="auto"/>
            </w:tcBorders>
          </w:tcPr>
          <w:p w:rsidR="000660DC" w:rsidRPr="00934D22" w:rsidRDefault="000660DC" w:rsidP="00A26B1B">
            <w:pPr>
              <w:ind w:left="0" w:firstLine="399"/>
              <w:contextualSpacing/>
              <w:rPr>
                <w:rFonts w:ascii="Times New Roman" w:eastAsia="Times New Roman" w:hAnsi="Times New Roman"/>
                <w:sz w:val="24"/>
                <w:szCs w:val="24"/>
              </w:rPr>
            </w:pPr>
            <w:r w:rsidRPr="00934D22">
              <w:rPr>
                <w:rFonts w:ascii="Times New Roman" w:eastAsia="Times New Roman" w:hAnsi="Times New Roman"/>
                <w:sz w:val="24"/>
                <w:szCs w:val="24"/>
              </w:rPr>
              <w:t>-Проявляет интерес к произведениям художественной культуры, к</w:t>
            </w:r>
            <w:r w:rsidR="0068067B">
              <w:rPr>
                <w:rFonts w:ascii="Times New Roman" w:eastAsia="Times New Roman" w:hAnsi="Times New Roman"/>
                <w:sz w:val="24"/>
                <w:szCs w:val="24"/>
              </w:rPr>
              <w:t xml:space="preserve"> </w:t>
            </w:r>
            <w:r w:rsidRPr="00934D22">
              <w:rPr>
                <w:rFonts w:ascii="Times New Roman" w:eastAsia="Times New Roman" w:hAnsi="Times New Roman"/>
                <w:sz w:val="24"/>
                <w:szCs w:val="24"/>
              </w:rPr>
              <w:t>участию в художественной деятельности.</w:t>
            </w:r>
          </w:p>
          <w:p w:rsidR="000660DC" w:rsidRPr="00934D22" w:rsidRDefault="000660DC" w:rsidP="00A26B1B">
            <w:pPr>
              <w:ind w:left="0" w:firstLine="399"/>
              <w:contextualSpacing/>
              <w:rPr>
                <w:rFonts w:ascii="Times New Roman" w:hAnsi="Times New Roman"/>
                <w:sz w:val="24"/>
                <w:szCs w:val="24"/>
              </w:rPr>
            </w:pPr>
          </w:p>
        </w:tc>
      </w:tr>
      <w:tr w:rsidR="000660DC" w:rsidRPr="00934D22" w:rsidTr="0068067B">
        <w:trPr>
          <w:jc w:val="center"/>
        </w:trPr>
        <w:tc>
          <w:tcPr>
            <w:tcW w:w="2543" w:type="dxa"/>
            <w:tcBorders>
              <w:top w:val="single" w:sz="4" w:space="0" w:color="auto"/>
              <w:left w:val="single" w:sz="4" w:space="0" w:color="auto"/>
              <w:bottom w:val="single" w:sz="4" w:space="0" w:color="auto"/>
              <w:right w:val="single" w:sz="4" w:space="0" w:color="auto"/>
            </w:tcBorders>
          </w:tcPr>
          <w:p w:rsidR="000660DC" w:rsidRPr="00934D22" w:rsidRDefault="000660DC" w:rsidP="00A26B1B">
            <w:pPr>
              <w:ind w:left="0" w:firstLine="0"/>
              <w:contextualSpacing/>
              <w:rPr>
                <w:rFonts w:ascii="Times New Roman" w:eastAsia="Times New Roman" w:hAnsi="Times New Roman"/>
                <w:sz w:val="24"/>
                <w:szCs w:val="24"/>
              </w:rPr>
            </w:pPr>
            <w:r w:rsidRPr="00934D22">
              <w:rPr>
                <w:rFonts w:ascii="Times New Roman" w:eastAsia="Times New Roman" w:hAnsi="Times New Roman"/>
                <w:sz w:val="24"/>
                <w:szCs w:val="24"/>
              </w:rPr>
              <w:t>Планируемые результаты формирования УУД</w:t>
            </w:r>
            <w:r w:rsidR="00A26B1B">
              <w:rPr>
                <w:rFonts w:ascii="Times New Roman" w:eastAsia="Times New Roman" w:hAnsi="Times New Roman"/>
                <w:sz w:val="24"/>
                <w:szCs w:val="24"/>
              </w:rPr>
              <w:t xml:space="preserve"> </w:t>
            </w:r>
            <w:r w:rsidR="00AA7995">
              <w:rPr>
                <w:rFonts w:ascii="Times New Roman" w:eastAsia="Times New Roman" w:hAnsi="Times New Roman"/>
                <w:sz w:val="24"/>
                <w:szCs w:val="24"/>
              </w:rPr>
              <w:t xml:space="preserve"> </w:t>
            </w:r>
            <w:r w:rsidRPr="00934D22">
              <w:rPr>
                <w:rFonts w:ascii="Times New Roman" w:eastAsia="Times New Roman" w:hAnsi="Times New Roman"/>
                <w:sz w:val="24"/>
                <w:szCs w:val="24"/>
              </w:rPr>
              <w:t>в 7-8 классах</w:t>
            </w:r>
          </w:p>
        </w:tc>
        <w:tc>
          <w:tcPr>
            <w:tcW w:w="6391" w:type="dxa"/>
            <w:tcBorders>
              <w:top w:val="single" w:sz="4" w:space="0" w:color="auto"/>
              <w:left w:val="single" w:sz="4" w:space="0" w:color="auto"/>
              <w:bottom w:val="single" w:sz="4" w:space="0" w:color="auto"/>
              <w:right w:val="single" w:sz="4" w:space="0" w:color="auto"/>
            </w:tcBorders>
          </w:tcPr>
          <w:p w:rsidR="000660DC" w:rsidRPr="00934D22" w:rsidRDefault="000660DC" w:rsidP="00A26B1B">
            <w:pPr>
              <w:ind w:left="0" w:firstLine="399"/>
              <w:contextualSpacing/>
              <w:rPr>
                <w:rFonts w:ascii="Times New Roman" w:hAnsi="Times New Roman"/>
                <w:sz w:val="24"/>
                <w:szCs w:val="24"/>
              </w:rPr>
            </w:pPr>
            <w:r w:rsidRPr="00934D22">
              <w:rPr>
                <w:rFonts w:ascii="Times New Roman" w:eastAsia="Times New Roman" w:hAnsi="Times New Roman"/>
                <w:sz w:val="24"/>
                <w:szCs w:val="24"/>
              </w:rPr>
              <w:t>-Проявляет интерес к произведениям художественной культуры, к</w:t>
            </w:r>
            <w:r w:rsidR="00934D22" w:rsidRPr="00934D22">
              <w:rPr>
                <w:rFonts w:ascii="Times New Roman" w:eastAsia="Times New Roman" w:hAnsi="Times New Roman"/>
                <w:sz w:val="24"/>
                <w:szCs w:val="24"/>
              </w:rPr>
              <w:t xml:space="preserve"> </w:t>
            </w:r>
            <w:r w:rsidRPr="00934D22">
              <w:rPr>
                <w:rFonts w:ascii="Times New Roman" w:eastAsia="Times New Roman" w:hAnsi="Times New Roman"/>
                <w:sz w:val="24"/>
                <w:szCs w:val="24"/>
              </w:rPr>
              <w:t>участию в художественной деятельности.</w:t>
            </w:r>
          </w:p>
        </w:tc>
      </w:tr>
      <w:tr w:rsidR="000660DC" w:rsidRPr="00934D22" w:rsidTr="0068067B">
        <w:trPr>
          <w:jc w:val="center"/>
        </w:trPr>
        <w:tc>
          <w:tcPr>
            <w:tcW w:w="2543" w:type="dxa"/>
            <w:tcBorders>
              <w:top w:val="single" w:sz="4" w:space="0" w:color="auto"/>
              <w:left w:val="single" w:sz="4" w:space="0" w:color="auto"/>
              <w:bottom w:val="single" w:sz="4" w:space="0" w:color="auto"/>
              <w:right w:val="single" w:sz="4" w:space="0" w:color="auto"/>
            </w:tcBorders>
          </w:tcPr>
          <w:p w:rsidR="000660DC" w:rsidRPr="00934D22" w:rsidRDefault="000660DC" w:rsidP="00A26B1B">
            <w:pPr>
              <w:ind w:left="0" w:firstLine="0"/>
              <w:contextualSpacing/>
              <w:rPr>
                <w:rFonts w:ascii="Times New Roman" w:eastAsia="Times New Roman" w:hAnsi="Times New Roman"/>
                <w:sz w:val="24"/>
                <w:szCs w:val="24"/>
              </w:rPr>
            </w:pPr>
            <w:r w:rsidRPr="00934D22">
              <w:rPr>
                <w:rFonts w:ascii="Times New Roman" w:eastAsia="Times New Roman" w:hAnsi="Times New Roman"/>
                <w:sz w:val="24"/>
                <w:szCs w:val="24"/>
              </w:rPr>
              <w:t>Планируемые результаты формирования УУД</w:t>
            </w:r>
          </w:p>
          <w:p w:rsidR="000660DC" w:rsidRPr="00934D22" w:rsidRDefault="000660DC" w:rsidP="00A26B1B">
            <w:pPr>
              <w:ind w:left="0" w:firstLine="0"/>
              <w:contextualSpacing/>
              <w:rPr>
                <w:rFonts w:ascii="Times New Roman" w:eastAsia="Times New Roman" w:hAnsi="Times New Roman"/>
                <w:sz w:val="24"/>
                <w:szCs w:val="24"/>
              </w:rPr>
            </w:pPr>
            <w:r w:rsidRPr="00934D22">
              <w:rPr>
                <w:rFonts w:ascii="Times New Roman" w:eastAsia="Times New Roman" w:hAnsi="Times New Roman"/>
                <w:sz w:val="24"/>
                <w:szCs w:val="24"/>
              </w:rPr>
              <w:t>в 9 классе</w:t>
            </w:r>
          </w:p>
        </w:tc>
        <w:tc>
          <w:tcPr>
            <w:tcW w:w="6391" w:type="dxa"/>
            <w:tcBorders>
              <w:top w:val="single" w:sz="4" w:space="0" w:color="auto"/>
              <w:left w:val="single" w:sz="4" w:space="0" w:color="auto"/>
              <w:bottom w:val="single" w:sz="4" w:space="0" w:color="auto"/>
              <w:right w:val="single" w:sz="4" w:space="0" w:color="auto"/>
            </w:tcBorders>
          </w:tcPr>
          <w:p w:rsidR="0068067B" w:rsidRPr="00C61C38" w:rsidRDefault="000660DC" w:rsidP="00C61C38">
            <w:pPr>
              <w:ind w:left="0" w:firstLine="399"/>
              <w:contextualSpacing/>
              <w:rPr>
                <w:rFonts w:ascii="Times New Roman" w:eastAsia="Times New Roman" w:hAnsi="Times New Roman"/>
                <w:sz w:val="24"/>
                <w:szCs w:val="24"/>
              </w:rPr>
            </w:pPr>
            <w:r w:rsidRPr="00934D22">
              <w:rPr>
                <w:rFonts w:ascii="Times New Roman" w:eastAsia="Times New Roman" w:hAnsi="Times New Roman"/>
                <w:sz w:val="24"/>
                <w:szCs w:val="24"/>
              </w:rPr>
              <w:t xml:space="preserve">-Проявляет потребность в общении </w:t>
            </w:r>
            <w:r w:rsidRPr="00934D22">
              <w:rPr>
                <w:rFonts w:ascii="Times New Roman" w:eastAsia="Times New Roman" w:hAnsi="Times New Roman"/>
                <w:i/>
                <w:iCs/>
                <w:sz w:val="24"/>
                <w:szCs w:val="24"/>
              </w:rPr>
              <w:t>с художественными произведениями</w:t>
            </w:r>
            <w:r w:rsidRPr="00934D22">
              <w:rPr>
                <w:rFonts w:ascii="Times New Roman" w:eastAsia="Times New Roman" w:hAnsi="Times New Roman"/>
                <w:sz w:val="24"/>
                <w:szCs w:val="24"/>
              </w:rPr>
              <w:t>,</w:t>
            </w:r>
            <w:r w:rsidRPr="00934D22">
              <w:rPr>
                <w:rFonts w:ascii="Times New Roman" w:eastAsia="Times New Roman" w:hAnsi="Times New Roman"/>
                <w:i/>
                <w:iCs/>
                <w:sz w:val="24"/>
                <w:szCs w:val="24"/>
              </w:rPr>
              <w:t xml:space="preserve"> включая этнокультурные</w:t>
            </w:r>
            <w:r w:rsidRPr="00934D22">
              <w:rPr>
                <w:rFonts w:ascii="Times New Roman" w:eastAsia="Times New Roman" w:hAnsi="Times New Roman"/>
                <w:sz w:val="24"/>
                <w:szCs w:val="24"/>
              </w:rPr>
              <w:t>.</w:t>
            </w:r>
          </w:p>
          <w:p w:rsidR="000660DC" w:rsidRPr="00934D22" w:rsidRDefault="000660DC" w:rsidP="00A26B1B">
            <w:pPr>
              <w:ind w:left="0" w:firstLine="399"/>
              <w:contextualSpacing/>
              <w:rPr>
                <w:rFonts w:ascii="Times New Roman" w:hAnsi="Times New Roman"/>
                <w:sz w:val="24"/>
                <w:szCs w:val="24"/>
              </w:rPr>
            </w:pPr>
            <w:r w:rsidRPr="00934D22">
              <w:rPr>
                <w:rFonts w:ascii="Times New Roman" w:eastAsia="Times New Roman" w:hAnsi="Times New Roman"/>
                <w:i/>
                <w:iCs/>
                <w:sz w:val="24"/>
                <w:szCs w:val="24"/>
              </w:rPr>
              <w:t xml:space="preserve">- </w:t>
            </w:r>
            <w:r w:rsidRPr="00934D22">
              <w:rPr>
                <w:rFonts w:ascii="Times New Roman" w:eastAsia="Times New Roman" w:hAnsi="Times New Roman"/>
                <w:sz w:val="24"/>
                <w:szCs w:val="24"/>
              </w:rPr>
              <w:t>Является участником и организатором разных видов художественной деятельности.</w:t>
            </w:r>
          </w:p>
        </w:tc>
      </w:tr>
      <w:tr w:rsidR="000660DC" w:rsidRPr="00934D22" w:rsidTr="00A26B1B">
        <w:trPr>
          <w:jc w:val="center"/>
        </w:trPr>
        <w:tc>
          <w:tcPr>
            <w:tcW w:w="2543" w:type="dxa"/>
            <w:tcBorders>
              <w:top w:val="single" w:sz="4" w:space="0" w:color="auto"/>
              <w:left w:val="single" w:sz="4" w:space="0" w:color="auto"/>
              <w:bottom w:val="single" w:sz="4" w:space="0" w:color="auto"/>
              <w:right w:val="single" w:sz="4" w:space="0" w:color="auto"/>
            </w:tcBorders>
          </w:tcPr>
          <w:p w:rsidR="000660DC" w:rsidRPr="00934D22" w:rsidRDefault="000660DC" w:rsidP="00AA7995">
            <w:pPr>
              <w:ind w:left="0" w:firstLine="0"/>
              <w:contextualSpacing/>
              <w:jc w:val="left"/>
              <w:rPr>
                <w:rFonts w:ascii="Times New Roman" w:eastAsia="Times New Roman" w:hAnsi="Times New Roman"/>
                <w:sz w:val="24"/>
                <w:szCs w:val="24"/>
              </w:rPr>
            </w:pPr>
            <w:r w:rsidRPr="00934D22">
              <w:rPr>
                <w:rFonts w:ascii="Times New Roman" w:eastAsia="Times New Roman" w:hAnsi="Times New Roman"/>
                <w:sz w:val="24"/>
                <w:szCs w:val="24"/>
              </w:rPr>
              <w:t>Образовательная деятельность (связь УУД</w:t>
            </w:r>
            <w:r w:rsidR="00A26B1B">
              <w:rPr>
                <w:rFonts w:ascii="Times New Roman" w:eastAsia="Times New Roman" w:hAnsi="Times New Roman"/>
                <w:sz w:val="24"/>
                <w:szCs w:val="24"/>
              </w:rPr>
              <w:t xml:space="preserve"> </w:t>
            </w:r>
            <w:r w:rsidRPr="00934D22">
              <w:rPr>
                <w:rFonts w:ascii="Times New Roman" w:eastAsia="Times New Roman" w:hAnsi="Times New Roman"/>
                <w:sz w:val="24"/>
                <w:szCs w:val="24"/>
              </w:rPr>
              <w:t>с соде</w:t>
            </w:r>
            <w:r w:rsidR="00AA7995">
              <w:rPr>
                <w:rFonts w:ascii="Times New Roman" w:eastAsia="Times New Roman" w:hAnsi="Times New Roman"/>
                <w:sz w:val="24"/>
                <w:szCs w:val="24"/>
              </w:rPr>
              <w:t>ржанием учебных предметов, вне</w:t>
            </w:r>
            <w:r w:rsidRPr="00934D22">
              <w:rPr>
                <w:rFonts w:ascii="Times New Roman" w:eastAsia="Times New Roman" w:hAnsi="Times New Roman"/>
                <w:sz w:val="24"/>
                <w:szCs w:val="24"/>
              </w:rPr>
              <w:t xml:space="preserve">урочной и внешкольной деятельностью) </w:t>
            </w:r>
          </w:p>
        </w:tc>
        <w:tc>
          <w:tcPr>
            <w:tcW w:w="6391" w:type="dxa"/>
            <w:tcBorders>
              <w:top w:val="single" w:sz="4" w:space="0" w:color="auto"/>
              <w:left w:val="single" w:sz="4" w:space="0" w:color="auto"/>
              <w:bottom w:val="single" w:sz="4" w:space="0" w:color="auto"/>
              <w:right w:val="single" w:sz="4" w:space="0" w:color="auto"/>
            </w:tcBorders>
          </w:tcPr>
          <w:p w:rsidR="000660DC" w:rsidRPr="00934D22" w:rsidRDefault="000660DC" w:rsidP="00A26B1B">
            <w:pPr>
              <w:ind w:left="0" w:firstLine="399"/>
              <w:contextualSpacing/>
              <w:rPr>
                <w:rFonts w:ascii="Times New Roman" w:hAnsi="Times New Roman"/>
                <w:sz w:val="24"/>
                <w:szCs w:val="24"/>
              </w:rPr>
            </w:pPr>
            <w:r w:rsidRPr="00934D22">
              <w:rPr>
                <w:rFonts w:ascii="Times New Roman" w:eastAsia="Times New Roman" w:hAnsi="Times New Roman"/>
                <w:sz w:val="24"/>
                <w:szCs w:val="24"/>
              </w:rPr>
              <w:t>-Посещение музеев; подготовка рассказа об экспозиции.</w:t>
            </w:r>
          </w:p>
          <w:p w:rsidR="000660DC" w:rsidRPr="00934D22" w:rsidRDefault="000660DC" w:rsidP="00A26B1B">
            <w:pPr>
              <w:ind w:left="0" w:firstLine="399"/>
              <w:contextualSpacing/>
              <w:rPr>
                <w:rFonts w:ascii="Times New Roman" w:hAnsi="Times New Roman"/>
                <w:sz w:val="24"/>
                <w:szCs w:val="24"/>
              </w:rPr>
            </w:pPr>
            <w:r w:rsidRPr="00934D22">
              <w:rPr>
                <w:rFonts w:ascii="Times New Roman" w:eastAsia="Times New Roman" w:hAnsi="Times New Roman"/>
                <w:sz w:val="24"/>
                <w:szCs w:val="24"/>
              </w:rPr>
              <w:t>-Изучение произведений мировой и отечественной художественной культуры.</w:t>
            </w:r>
          </w:p>
          <w:p w:rsidR="000660DC" w:rsidRPr="00934D22" w:rsidRDefault="000660DC" w:rsidP="00A26B1B">
            <w:pPr>
              <w:ind w:left="0" w:firstLine="399"/>
              <w:contextualSpacing/>
              <w:rPr>
                <w:rFonts w:ascii="Times New Roman" w:hAnsi="Times New Roman"/>
                <w:sz w:val="24"/>
                <w:szCs w:val="24"/>
              </w:rPr>
            </w:pPr>
            <w:r w:rsidRPr="00934D22">
              <w:rPr>
                <w:rFonts w:ascii="Times New Roman" w:eastAsia="Times New Roman" w:hAnsi="Times New Roman"/>
                <w:sz w:val="24"/>
                <w:szCs w:val="24"/>
              </w:rPr>
              <w:t>-Участие в литературных вечерах, диспутах, театральных постановках, танцевальных, музыкальных и других мероприятиях Школы.</w:t>
            </w:r>
          </w:p>
          <w:p w:rsidR="000660DC" w:rsidRPr="00934D22" w:rsidRDefault="000660DC" w:rsidP="00A26B1B">
            <w:pPr>
              <w:ind w:left="0" w:firstLine="399"/>
              <w:contextualSpacing/>
              <w:rPr>
                <w:rFonts w:ascii="Times New Roman" w:hAnsi="Times New Roman"/>
                <w:sz w:val="24"/>
                <w:szCs w:val="24"/>
              </w:rPr>
            </w:pPr>
            <w:r w:rsidRPr="00934D22">
              <w:rPr>
                <w:rFonts w:ascii="Times New Roman" w:eastAsia="Times New Roman" w:hAnsi="Times New Roman"/>
                <w:sz w:val="24"/>
                <w:szCs w:val="24"/>
              </w:rPr>
              <w:t>-Участие   в различных направлениях кружковой работы   и дополнительного образования.</w:t>
            </w:r>
          </w:p>
          <w:p w:rsidR="000660DC" w:rsidRPr="00934D22" w:rsidRDefault="000660DC" w:rsidP="00A26B1B">
            <w:pPr>
              <w:ind w:left="0" w:firstLine="399"/>
              <w:contextualSpacing/>
              <w:rPr>
                <w:rFonts w:ascii="Times New Roman" w:hAnsi="Times New Roman"/>
                <w:sz w:val="24"/>
                <w:szCs w:val="24"/>
              </w:rPr>
            </w:pPr>
            <w:r w:rsidRPr="00934D22">
              <w:rPr>
                <w:rFonts w:ascii="Times New Roman" w:eastAsia="Times New Roman" w:hAnsi="Times New Roman"/>
                <w:sz w:val="24"/>
                <w:szCs w:val="24"/>
              </w:rPr>
              <w:t xml:space="preserve">-Выражение своего отношения об увиденном или услышанном произведении искусства. </w:t>
            </w:r>
          </w:p>
        </w:tc>
      </w:tr>
    </w:tbl>
    <w:p w:rsidR="000660DC" w:rsidRPr="00294FCB" w:rsidRDefault="000660DC" w:rsidP="00A87E7B">
      <w:pPr>
        <w:ind w:left="0"/>
        <w:contextualSpacing/>
        <w:rPr>
          <w:rFonts w:ascii="Times New Roman" w:eastAsia="Times New Roman" w:hAnsi="Times New Roman"/>
          <w:sz w:val="28"/>
          <w:szCs w:val="28"/>
        </w:rPr>
      </w:pPr>
    </w:p>
    <w:p w:rsidR="000660DC" w:rsidRPr="00294FCB" w:rsidRDefault="000660DC" w:rsidP="00A87E7B">
      <w:pPr>
        <w:ind w:left="0"/>
        <w:contextualSpacing/>
        <w:rPr>
          <w:rFonts w:ascii="Times New Roman" w:eastAsia="Times New Roman" w:hAnsi="Times New Roman"/>
          <w:b/>
          <w:sz w:val="28"/>
          <w:szCs w:val="28"/>
        </w:rPr>
      </w:pPr>
      <w:r w:rsidRPr="00294FCB">
        <w:rPr>
          <w:rFonts w:ascii="Times New Roman" w:eastAsia="Times New Roman" w:hAnsi="Times New Roman"/>
          <w:b/>
          <w:sz w:val="28"/>
          <w:szCs w:val="28"/>
        </w:rPr>
        <w:t>Регулятивные  УУД</w:t>
      </w:r>
    </w:p>
    <w:tbl>
      <w:tblPr>
        <w:tblW w:w="932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3"/>
        <w:gridCol w:w="6784"/>
      </w:tblGrid>
      <w:tr w:rsidR="000660DC" w:rsidRPr="00934D22" w:rsidTr="00150A4F">
        <w:trPr>
          <w:trHeight w:val="1778"/>
        </w:trPr>
        <w:tc>
          <w:tcPr>
            <w:tcW w:w="9327" w:type="dxa"/>
            <w:gridSpan w:val="2"/>
          </w:tcPr>
          <w:p w:rsidR="000660DC" w:rsidRPr="00934D22" w:rsidRDefault="000660DC" w:rsidP="00A87E7B">
            <w:pPr>
              <w:ind w:left="0"/>
              <w:contextualSpacing/>
              <w:rPr>
                <w:rFonts w:ascii="Times New Roman" w:eastAsia="Times New Roman" w:hAnsi="Times New Roman"/>
                <w:b/>
                <w:sz w:val="24"/>
                <w:szCs w:val="24"/>
              </w:rPr>
            </w:pPr>
            <w:r w:rsidRPr="00934D22">
              <w:rPr>
                <w:rFonts w:ascii="Times New Roman" w:eastAsia="Times New Roman" w:hAnsi="Times New Roman"/>
                <w:b/>
                <w:sz w:val="24"/>
                <w:szCs w:val="24"/>
              </w:rPr>
              <w:t xml:space="preserve">Цель: </w:t>
            </w:r>
          </w:p>
          <w:p w:rsidR="000660DC" w:rsidRPr="00150A4F" w:rsidRDefault="000660DC" w:rsidP="00A87E7B">
            <w:pPr>
              <w:ind w:left="0"/>
              <w:contextualSpacing/>
              <w:rPr>
                <w:rFonts w:ascii="Times New Roman" w:hAnsi="Times New Roman"/>
                <w:sz w:val="24"/>
                <w:szCs w:val="24"/>
              </w:rPr>
            </w:pPr>
            <w:r w:rsidRPr="00934D22">
              <w:rPr>
                <w:rFonts w:ascii="Times New Roman" w:eastAsia="Times New Roman" w:hAnsi="Times New Roman"/>
                <w:sz w:val="24"/>
                <w:szCs w:val="24"/>
              </w:rPr>
              <w:t>- формирование и развитие умения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tc>
      </w:tr>
      <w:tr w:rsidR="000660DC" w:rsidRPr="00934D22" w:rsidTr="009418BD">
        <w:tc>
          <w:tcPr>
            <w:tcW w:w="2543" w:type="dxa"/>
          </w:tcPr>
          <w:p w:rsidR="000660DC" w:rsidRPr="00934D22" w:rsidRDefault="000660DC" w:rsidP="00A26B1B">
            <w:pPr>
              <w:ind w:left="0" w:firstLine="0"/>
              <w:contextualSpacing/>
              <w:rPr>
                <w:rFonts w:ascii="Times New Roman" w:eastAsia="Times New Roman" w:hAnsi="Times New Roman"/>
                <w:sz w:val="24"/>
                <w:szCs w:val="24"/>
              </w:rPr>
            </w:pPr>
            <w:r w:rsidRPr="00934D22">
              <w:rPr>
                <w:rFonts w:ascii="Times New Roman" w:eastAsia="Times New Roman" w:hAnsi="Times New Roman"/>
                <w:sz w:val="24"/>
                <w:szCs w:val="24"/>
              </w:rPr>
              <w:t xml:space="preserve">Сформированность </w:t>
            </w:r>
            <w:r w:rsidRPr="00934D22">
              <w:rPr>
                <w:rFonts w:ascii="Times New Roman" w:eastAsia="Times New Roman" w:hAnsi="Times New Roman"/>
                <w:sz w:val="24"/>
                <w:szCs w:val="24"/>
              </w:rPr>
              <w:lastRenderedPageBreak/>
              <w:t>УУД   выпускника начальной школы</w:t>
            </w:r>
          </w:p>
        </w:tc>
        <w:tc>
          <w:tcPr>
            <w:tcW w:w="6784" w:type="dxa"/>
            <w:vAlign w:val="bottom"/>
          </w:tcPr>
          <w:p w:rsidR="000660DC" w:rsidRPr="00934D22" w:rsidRDefault="000660DC" w:rsidP="00A26B1B">
            <w:pPr>
              <w:ind w:left="0" w:firstLine="439"/>
              <w:contextualSpacing/>
              <w:rPr>
                <w:rFonts w:ascii="Times New Roman" w:eastAsia="Times New Roman" w:hAnsi="Times New Roman"/>
                <w:sz w:val="24"/>
                <w:szCs w:val="24"/>
              </w:rPr>
            </w:pPr>
            <w:r w:rsidRPr="00934D22">
              <w:rPr>
                <w:rFonts w:ascii="Times New Roman" w:eastAsia="Times New Roman" w:hAnsi="Times New Roman"/>
                <w:sz w:val="24"/>
                <w:szCs w:val="24"/>
              </w:rPr>
              <w:lastRenderedPageBreak/>
              <w:t xml:space="preserve">-В сотрудничестве с учителем ставит новые учебные цели </w:t>
            </w:r>
            <w:r w:rsidRPr="00934D22">
              <w:rPr>
                <w:rFonts w:ascii="Times New Roman" w:eastAsia="Times New Roman" w:hAnsi="Times New Roman"/>
                <w:sz w:val="24"/>
                <w:szCs w:val="24"/>
              </w:rPr>
              <w:lastRenderedPageBreak/>
              <w:t>на основе соотношения того, что уже известно и усвоено обучающимся, и того, что еще не известно.</w:t>
            </w:r>
          </w:p>
          <w:p w:rsidR="000660DC" w:rsidRPr="00934D22" w:rsidRDefault="000660DC" w:rsidP="00A26B1B">
            <w:pPr>
              <w:ind w:left="0" w:firstLine="439"/>
              <w:contextualSpacing/>
              <w:rPr>
                <w:rFonts w:ascii="Times New Roman" w:eastAsia="Times New Roman" w:hAnsi="Times New Roman"/>
                <w:sz w:val="24"/>
                <w:szCs w:val="24"/>
              </w:rPr>
            </w:pPr>
            <w:r w:rsidRPr="00934D22">
              <w:rPr>
                <w:rFonts w:ascii="Times New Roman" w:eastAsia="Times New Roman" w:hAnsi="Times New Roman"/>
                <w:i/>
                <w:iCs/>
                <w:sz w:val="24"/>
                <w:szCs w:val="24"/>
              </w:rPr>
              <w:t>-Формулирует познавательную цель. Преобразует практическую задачу в познавательную</w:t>
            </w:r>
          </w:p>
          <w:p w:rsidR="000660DC" w:rsidRPr="00934D22" w:rsidRDefault="000660DC" w:rsidP="00A26B1B">
            <w:pPr>
              <w:pStyle w:val="a3"/>
              <w:spacing w:line="360" w:lineRule="auto"/>
              <w:ind w:left="0" w:firstLine="439"/>
              <w:rPr>
                <w:rFonts w:ascii="Times New Roman" w:hAnsi="Times New Roman"/>
              </w:rPr>
            </w:pPr>
          </w:p>
        </w:tc>
      </w:tr>
      <w:tr w:rsidR="000660DC" w:rsidRPr="00934D22" w:rsidTr="00150A4F">
        <w:tc>
          <w:tcPr>
            <w:tcW w:w="2543" w:type="dxa"/>
          </w:tcPr>
          <w:p w:rsidR="000660DC" w:rsidRPr="00934D22" w:rsidRDefault="000660DC" w:rsidP="00A26B1B">
            <w:pPr>
              <w:ind w:left="0" w:firstLine="0"/>
              <w:contextualSpacing/>
              <w:rPr>
                <w:rFonts w:ascii="Times New Roman" w:eastAsia="Times New Roman" w:hAnsi="Times New Roman"/>
                <w:sz w:val="24"/>
                <w:szCs w:val="24"/>
              </w:rPr>
            </w:pPr>
            <w:r w:rsidRPr="00934D22">
              <w:rPr>
                <w:rFonts w:ascii="Times New Roman" w:eastAsia="Times New Roman" w:hAnsi="Times New Roman"/>
                <w:sz w:val="24"/>
                <w:szCs w:val="24"/>
              </w:rPr>
              <w:lastRenderedPageBreak/>
              <w:t>Планируемые результаты формирования УУД</w:t>
            </w:r>
          </w:p>
          <w:p w:rsidR="000660DC" w:rsidRPr="00934D22" w:rsidRDefault="000660DC" w:rsidP="00A26B1B">
            <w:pPr>
              <w:ind w:left="0" w:firstLine="0"/>
              <w:contextualSpacing/>
              <w:rPr>
                <w:rFonts w:ascii="Times New Roman" w:hAnsi="Times New Roman"/>
                <w:sz w:val="24"/>
                <w:szCs w:val="24"/>
              </w:rPr>
            </w:pPr>
            <w:r w:rsidRPr="00934D22">
              <w:rPr>
                <w:rFonts w:ascii="Times New Roman" w:eastAsia="Times New Roman" w:hAnsi="Times New Roman"/>
                <w:sz w:val="24"/>
                <w:szCs w:val="24"/>
              </w:rPr>
              <w:t>в 5-6-м классах</w:t>
            </w:r>
          </w:p>
        </w:tc>
        <w:tc>
          <w:tcPr>
            <w:tcW w:w="6784" w:type="dxa"/>
            <w:vAlign w:val="bottom"/>
          </w:tcPr>
          <w:p w:rsidR="000660DC" w:rsidRPr="00934D22" w:rsidRDefault="000660DC" w:rsidP="00A26B1B">
            <w:pPr>
              <w:ind w:left="0" w:firstLine="439"/>
              <w:contextualSpacing/>
              <w:rPr>
                <w:rFonts w:ascii="Times New Roman" w:hAnsi="Times New Roman"/>
                <w:sz w:val="24"/>
                <w:szCs w:val="24"/>
              </w:rPr>
            </w:pPr>
            <w:r w:rsidRPr="00934D22">
              <w:rPr>
                <w:rFonts w:ascii="Times New Roman" w:eastAsia="Times New Roman" w:hAnsi="Times New Roman"/>
                <w:sz w:val="24"/>
                <w:szCs w:val="24"/>
              </w:rPr>
              <w:t>- Формулирует частные цели по усвоению готовых знаний и действий</w:t>
            </w:r>
          </w:p>
          <w:p w:rsidR="000660DC" w:rsidRPr="00934D22" w:rsidRDefault="000660DC" w:rsidP="00A26B1B">
            <w:pPr>
              <w:ind w:left="0" w:firstLine="439"/>
              <w:contextualSpacing/>
              <w:rPr>
                <w:rFonts w:ascii="Times New Roman" w:eastAsia="Times New Roman" w:hAnsi="Times New Roman"/>
                <w:sz w:val="24"/>
                <w:szCs w:val="24"/>
              </w:rPr>
            </w:pPr>
            <w:r w:rsidRPr="00934D22">
              <w:rPr>
                <w:rFonts w:ascii="Times New Roman" w:eastAsia="Times New Roman" w:hAnsi="Times New Roman"/>
                <w:sz w:val="24"/>
                <w:szCs w:val="24"/>
              </w:rPr>
              <w:t xml:space="preserve">с ориентацией на процесс (под руководством учителя или </w:t>
            </w:r>
            <w:r w:rsidRPr="00934D22">
              <w:rPr>
                <w:rFonts w:ascii="Times New Roman" w:eastAsia="Times New Roman" w:hAnsi="Times New Roman"/>
                <w:i/>
                <w:iCs/>
                <w:sz w:val="24"/>
                <w:szCs w:val="24"/>
              </w:rPr>
              <w:t>самостоятельно</w:t>
            </w:r>
            <w:r w:rsidRPr="00934D22">
              <w:rPr>
                <w:rFonts w:ascii="Times New Roman" w:eastAsia="Times New Roman" w:hAnsi="Times New Roman"/>
                <w:sz w:val="24"/>
                <w:szCs w:val="24"/>
              </w:rPr>
              <w:t xml:space="preserve">) </w:t>
            </w:r>
          </w:p>
          <w:p w:rsidR="000660DC" w:rsidRPr="00934D22" w:rsidRDefault="000660DC" w:rsidP="00A26B1B">
            <w:pPr>
              <w:ind w:left="0" w:firstLine="439"/>
              <w:contextualSpacing/>
              <w:rPr>
                <w:rFonts w:ascii="Times New Roman" w:hAnsi="Times New Roman"/>
                <w:sz w:val="24"/>
                <w:szCs w:val="24"/>
              </w:rPr>
            </w:pPr>
            <w:r w:rsidRPr="00934D22">
              <w:rPr>
                <w:rFonts w:ascii="Times New Roman" w:eastAsia="Times New Roman" w:hAnsi="Times New Roman"/>
                <w:sz w:val="24"/>
                <w:szCs w:val="24"/>
              </w:rPr>
              <w:t>-Соотносит цель и задачи, корректирует задачи в соответствии с целью (под руководством учителя)</w:t>
            </w:r>
          </w:p>
        </w:tc>
      </w:tr>
      <w:tr w:rsidR="000660DC" w:rsidRPr="00934D22" w:rsidTr="009418BD">
        <w:tc>
          <w:tcPr>
            <w:tcW w:w="2543" w:type="dxa"/>
          </w:tcPr>
          <w:p w:rsidR="000660DC" w:rsidRPr="00934D22" w:rsidRDefault="000660DC" w:rsidP="00A26B1B">
            <w:pPr>
              <w:ind w:left="0" w:firstLine="0"/>
              <w:contextualSpacing/>
              <w:rPr>
                <w:rFonts w:ascii="Times New Roman" w:eastAsia="Times New Roman" w:hAnsi="Times New Roman"/>
                <w:sz w:val="24"/>
                <w:szCs w:val="24"/>
              </w:rPr>
            </w:pPr>
            <w:r w:rsidRPr="00934D22">
              <w:rPr>
                <w:rFonts w:ascii="Times New Roman" w:eastAsia="Times New Roman" w:hAnsi="Times New Roman"/>
                <w:sz w:val="24"/>
                <w:szCs w:val="24"/>
              </w:rPr>
              <w:t>Планируемые результаты формирования УУД</w:t>
            </w:r>
          </w:p>
          <w:p w:rsidR="000660DC" w:rsidRPr="00934D22" w:rsidRDefault="000660DC" w:rsidP="00A26B1B">
            <w:pPr>
              <w:ind w:left="0" w:firstLine="0"/>
              <w:contextualSpacing/>
              <w:rPr>
                <w:rFonts w:ascii="Times New Roman" w:eastAsia="Times New Roman" w:hAnsi="Times New Roman"/>
                <w:sz w:val="24"/>
                <w:szCs w:val="24"/>
              </w:rPr>
            </w:pPr>
            <w:r w:rsidRPr="00934D22">
              <w:rPr>
                <w:rFonts w:ascii="Times New Roman" w:eastAsia="Times New Roman" w:hAnsi="Times New Roman"/>
                <w:sz w:val="24"/>
                <w:szCs w:val="24"/>
              </w:rPr>
              <w:t>в 7-8 классах</w:t>
            </w:r>
          </w:p>
        </w:tc>
        <w:tc>
          <w:tcPr>
            <w:tcW w:w="6784" w:type="dxa"/>
            <w:vAlign w:val="bottom"/>
          </w:tcPr>
          <w:p w:rsidR="000660DC" w:rsidRPr="00934D22" w:rsidRDefault="000660DC" w:rsidP="00A26B1B">
            <w:pPr>
              <w:ind w:left="0" w:firstLine="439"/>
              <w:contextualSpacing/>
              <w:rPr>
                <w:rFonts w:ascii="Times New Roman" w:hAnsi="Times New Roman"/>
                <w:sz w:val="24"/>
                <w:szCs w:val="24"/>
              </w:rPr>
            </w:pPr>
            <w:r w:rsidRPr="00934D22">
              <w:rPr>
                <w:rFonts w:ascii="Times New Roman" w:eastAsia="Times New Roman" w:hAnsi="Times New Roman"/>
                <w:sz w:val="24"/>
                <w:szCs w:val="24"/>
              </w:rPr>
              <w:t xml:space="preserve">-Формулирует цели для организации межличностных отношений в общении со сверстниками, в т.ч., относительно спорта и других видов </w:t>
            </w:r>
            <w:r w:rsidRPr="00934D22">
              <w:rPr>
                <w:rFonts w:ascii="Times New Roman" w:eastAsia="Times New Roman" w:hAnsi="Times New Roman"/>
                <w:i/>
                <w:iCs/>
                <w:sz w:val="24"/>
                <w:szCs w:val="24"/>
              </w:rPr>
              <w:t>деятельности.</w:t>
            </w:r>
          </w:p>
          <w:p w:rsidR="000660DC" w:rsidRPr="00934D22" w:rsidRDefault="000660DC" w:rsidP="00A26B1B">
            <w:pPr>
              <w:ind w:left="0" w:firstLine="439"/>
              <w:contextualSpacing/>
              <w:rPr>
                <w:rFonts w:ascii="Times New Roman" w:hAnsi="Times New Roman"/>
                <w:sz w:val="24"/>
                <w:szCs w:val="24"/>
              </w:rPr>
            </w:pPr>
            <w:r w:rsidRPr="00934D22">
              <w:rPr>
                <w:rFonts w:ascii="Times New Roman" w:eastAsia="Times New Roman" w:hAnsi="Times New Roman"/>
                <w:sz w:val="24"/>
                <w:szCs w:val="24"/>
              </w:rPr>
              <w:t xml:space="preserve">-Формулирует цели для новых учебных задач, исходя из анализа условий, способа действий и оценки его выполнения и акцента на результат (под руководством учителя или </w:t>
            </w:r>
            <w:r w:rsidRPr="00934D22">
              <w:rPr>
                <w:rFonts w:ascii="Times New Roman" w:eastAsia="Times New Roman" w:hAnsi="Times New Roman"/>
                <w:i/>
                <w:iCs/>
                <w:sz w:val="24"/>
                <w:szCs w:val="24"/>
              </w:rPr>
              <w:t>самостоятельно</w:t>
            </w:r>
            <w:r w:rsidRPr="00934D22">
              <w:rPr>
                <w:rFonts w:ascii="Times New Roman" w:eastAsia="Times New Roman" w:hAnsi="Times New Roman"/>
                <w:sz w:val="24"/>
                <w:szCs w:val="24"/>
              </w:rPr>
              <w:t>)</w:t>
            </w:r>
          </w:p>
          <w:p w:rsidR="000660DC" w:rsidRPr="00934D22" w:rsidRDefault="000660DC" w:rsidP="00A26B1B">
            <w:pPr>
              <w:ind w:left="0" w:firstLine="439"/>
              <w:contextualSpacing/>
              <w:rPr>
                <w:rFonts w:ascii="Times New Roman" w:hAnsi="Times New Roman"/>
                <w:sz w:val="24"/>
                <w:szCs w:val="24"/>
              </w:rPr>
            </w:pPr>
            <w:r w:rsidRPr="00934D22">
              <w:rPr>
                <w:rFonts w:ascii="Times New Roman" w:eastAsia="Times New Roman" w:hAnsi="Times New Roman"/>
                <w:sz w:val="24"/>
                <w:szCs w:val="24"/>
              </w:rPr>
              <w:t>-Соотносит цель и задачи, корректирует задачи в соответствии с целью(совместно со сверстниками)</w:t>
            </w:r>
          </w:p>
        </w:tc>
      </w:tr>
      <w:tr w:rsidR="000660DC" w:rsidRPr="00934D22" w:rsidTr="009418BD">
        <w:tc>
          <w:tcPr>
            <w:tcW w:w="2543" w:type="dxa"/>
          </w:tcPr>
          <w:p w:rsidR="000660DC" w:rsidRPr="00934D22" w:rsidRDefault="000660DC" w:rsidP="00A26B1B">
            <w:pPr>
              <w:ind w:left="0" w:firstLine="0"/>
              <w:contextualSpacing/>
              <w:rPr>
                <w:rFonts w:ascii="Times New Roman" w:eastAsia="Times New Roman" w:hAnsi="Times New Roman"/>
                <w:sz w:val="24"/>
                <w:szCs w:val="24"/>
              </w:rPr>
            </w:pPr>
            <w:r w:rsidRPr="00934D22">
              <w:rPr>
                <w:rFonts w:ascii="Times New Roman" w:eastAsia="Times New Roman" w:hAnsi="Times New Roman"/>
                <w:sz w:val="24"/>
                <w:szCs w:val="24"/>
              </w:rPr>
              <w:t>Планируемые результаты формирования УУД</w:t>
            </w:r>
          </w:p>
          <w:p w:rsidR="000660DC" w:rsidRPr="00934D22" w:rsidRDefault="000660DC" w:rsidP="00A26B1B">
            <w:pPr>
              <w:ind w:left="0" w:firstLine="0"/>
              <w:contextualSpacing/>
              <w:rPr>
                <w:rFonts w:ascii="Times New Roman" w:eastAsia="Times New Roman" w:hAnsi="Times New Roman"/>
                <w:sz w:val="24"/>
                <w:szCs w:val="24"/>
              </w:rPr>
            </w:pPr>
            <w:r w:rsidRPr="00934D22">
              <w:rPr>
                <w:rFonts w:ascii="Times New Roman" w:eastAsia="Times New Roman" w:hAnsi="Times New Roman"/>
                <w:sz w:val="24"/>
                <w:szCs w:val="24"/>
              </w:rPr>
              <w:t>в 9 классе</w:t>
            </w:r>
          </w:p>
        </w:tc>
        <w:tc>
          <w:tcPr>
            <w:tcW w:w="6784" w:type="dxa"/>
            <w:vAlign w:val="bottom"/>
          </w:tcPr>
          <w:p w:rsidR="000660DC" w:rsidRPr="00934D22" w:rsidRDefault="000660DC" w:rsidP="00A26B1B">
            <w:pPr>
              <w:ind w:left="0" w:firstLine="439"/>
              <w:contextualSpacing/>
              <w:rPr>
                <w:rFonts w:ascii="Times New Roman" w:eastAsia="Times New Roman" w:hAnsi="Times New Roman"/>
                <w:sz w:val="24"/>
                <w:szCs w:val="24"/>
              </w:rPr>
            </w:pPr>
            <w:r w:rsidRPr="00934D22">
              <w:rPr>
                <w:rFonts w:ascii="Times New Roman" w:eastAsia="Times New Roman" w:hAnsi="Times New Roman"/>
                <w:sz w:val="24"/>
                <w:szCs w:val="24"/>
              </w:rPr>
              <w:t xml:space="preserve">-Формулирует цели своего обучения на основе анализа проблем, образовательных результатов (существующих и предполагаемых) и возможностей. </w:t>
            </w:r>
          </w:p>
          <w:p w:rsidR="000660DC" w:rsidRPr="00934D22" w:rsidRDefault="000660DC" w:rsidP="00A26B1B">
            <w:pPr>
              <w:ind w:left="0" w:firstLine="439"/>
              <w:contextualSpacing/>
              <w:rPr>
                <w:rFonts w:ascii="Times New Roman" w:hAnsi="Times New Roman"/>
                <w:sz w:val="24"/>
                <w:szCs w:val="24"/>
              </w:rPr>
            </w:pPr>
            <w:r w:rsidRPr="00934D22">
              <w:rPr>
                <w:rFonts w:ascii="Times New Roman" w:eastAsia="Times New Roman" w:hAnsi="Times New Roman"/>
                <w:i/>
                <w:iCs/>
                <w:sz w:val="24"/>
                <w:szCs w:val="24"/>
              </w:rPr>
              <w:t>-Обосновывает свои целевые приоритеты на основе оценки своих возможностей, общечеловеческих ценностей, планов на будущее</w:t>
            </w:r>
          </w:p>
          <w:p w:rsidR="000660DC" w:rsidRPr="00934D22" w:rsidRDefault="000660DC" w:rsidP="00A26B1B">
            <w:pPr>
              <w:ind w:left="0" w:firstLine="439"/>
              <w:contextualSpacing/>
              <w:rPr>
                <w:rFonts w:ascii="Times New Roman" w:hAnsi="Times New Roman"/>
                <w:sz w:val="24"/>
                <w:szCs w:val="24"/>
              </w:rPr>
            </w:pPr>
            <w:r w:rsidRPr="00934D22">
              <w:rPr>
                <w:rFonts w:ascii="Times New Roman" w:eastAsia="Times New Roman" w:hAnsi="Times New Roman"/>
                <w:sz w:val="24"/>
                <w:szCs w:val="24"/>
              </w:rPr>
              <w:t>-Формулирует учебные задачи как шаги по достижению поставленной</w:t>
            </w:r>
            <w:r w:rsidR="00150A4F">
              <w:rPr>
                <w:rFonts w:ascii="Times New Roman" w:eastAsia="Times New Roman" w:hAnsi="Times New Roman"/>
                <w:sz w:val="24"/>
                <w:szCs w:val="24"/>
              </w:rPr>
              <w:t xml:space="preserve"> </w:t>
            </w:r>
            <w:r w:rsidRPr="00934D22">
              <w:rPr>
                <w:rFonts w:ascii="Times New Roman" w:eastAsia="Times New Roman" w:hAnsi="Times New Roman"/>
                <w:sz w:val="24"/>
                <w:szCs w:val="24"/>
              </w:rPr>
              <w:t>цели.</w:t>
            </w:r>
          </w:p>
        </w:tc>
      </w:tr>
      <w:tr w:rsidR="000660DC" w:rsidRPr="00934D22" w:rsidTr="00C61C38">
        <w:tc>
          <w:tcPr>
            <w:tcW w:w="2543" w:type="dxa"/>
          </w:tcPr>
          <w:p w:rsidR="000660DC" w:rsidRPr="00934D22" w:rsidRDefault="000660DC" w:rsidP="00C61C38">
            <w:pPr>
              <w:ind w:left="0" w:firstLine="0"/>
              <w:contextualSpacing/>
              <w:jc w:val="left"/>
              <w:rPr>
                <w:rFonts w:ascii="Times New Roman" w:eastAsia="Times New Roman" w:hAnsi="Times New Roman"/>
                <w:sz w:val="24"/>
                <w:szCs w:val="24"/>
              </w:rPr>
            </w:pPr>
            <w:r w:rsidRPr="00934D22">
              <w:rPr>
                <w:rFonts w:ascii="Times New Roman" w:eastAsia="Times New Roman" w:hAnsi="Times New Roman"/>
                <w:sz w:val="24"/>
                <w:szCs w:val="24"/>
              </w:rPr>
              <w:t>Образовательная деятельность (связь УУД</w:t>
            </w:r>
            <w:r w:rsidR="00A26B1B">
              <w:rPr>
                <w:rFonts w:ascii="Times New Roman" w:eastAsia="Times New Roman" w:hAnsi="Times New Roman"/>
                <w:sz w:val="24"/>
                <w:szCs w:val="24"/>
              </w:rPr>
              <w:t xml:space="preserve"> </w:t>
            </w:r>
            <w:r w:rsidRPr="00934D22">
              <w:rPr>
                <w:rFonts w:ascii="Times New Roman" w:eastAsia="Times New Roman" w:hAnsi="Times New Roman"/>
                <w:sz w:val="24"/>
                <w:szCs w:val="24"/>
              </w:rPr>
              <w:t>с содержанием учебных предметов, вне-</w:t>
            </w:r>
          </w:p>
          <w:p w:rsidR="000660DC" w:rsidRPr="00934D22" w:rsidRDefault="000660DC" w:rsidP="00C61C38">
            <w:pPr>
              <w:ind w:left="0" w:firstLine="0"/>
              <w:contextualSpacing/>
              <w:jc w:val="left"/>
              <w:rPr>
                <w:rFonts w:ascii="Times New Roman" w:eastAsia="Times New Roman" w:hAnsi="Times New Roman"/>
                <w:sz w:val="24"/>
                <w:szCs w:val="24"/>
              </w:rPr>
            </w:pPr>
            <w:r w:rsidRPr="00934D22">
              <w:rPr>
                <w:rFonts w:ascii="Times New Roman" w:eastAsia="Times New Roman" w:hAnsi="Times New Roman"/>
                <w:sz w:val="24"/>
                <w:szCs w:val="24"/>
              </w:rPr>
              <w:t>урочной и внешкольной деятельностью)</w:t>
            </w:r>
          </w:p>
        </w:tc>
        <w:tc>
          <w:tcPr>
            <w:tcW w:w="6784" w:type="dxa"/>
          </w:tcPr>
          <w:p w:rsidR="000660DC" w:rsidRPr="00934D22" w:rsidRDefault="000660DC" w:rsidP="00A26B1B">
            <w:pPr>
              <w:ind w:left="0" w:firstLine="439"/>
              <w:contextualSpacing/>
              <w:rPr>
                <w:rFonts w:ascii="Times New Roman" w:hAnsi="Times New Roman"/>
                <w:sz w:val="24"/>
                <w:szCs w:val="24"/>
              </w:rPr>
            </w:pPr>
            <w:r w:rsidRPr="00934D22">
              <w:rPr>
                <w:rFonts w:ascii="Times New Roman" w:eastAsia="Times New Roman" w:hAnsi="Times New Roman"/>
                <w:sz w:val="24"/>
                <w:szCs w:val="24"/>
              </w:rPr>
              <w:t>-Рефлексия с целью установления связи, разрывов между своими образовательными результатами и актуальными качествами.</w:t>
            </w:r>
          </w:p>
          <w:p w:rsidR="000660DC" w:rsidRPr="00934D22" w:rsidRDefault="000660DC" w:rsidP="00A26B1B">
            <w:pPr>
              <w:ind w:left="0" w:firstLine="439"/>
              <w:contextualSpacing/>
              <w:rPr>
                <w:rFonts w:ascii="Times New Roman" w:hAnsi="Times New Roman"/>
                <w:sz w:val="24"/>
                <w:szCs w:val="24"/>
              </w:rPr>
            </w:pPr>
            <w:r w:rsidRPr="00934D22">
              <w:rPr>
                <w:rFonts w:ascii="Times New Roman" w:eastAsia="Times New Roman" w:hAnsi="Times New Roman"/>
                <w:sz w:val="24"/>
                <w:szCs w:val="24"/>
              </w:rPr>
              <w:t>-Выдвижение версий решения проблемы своего обучения, прогнозирование конечного результата.</w:t>
            </w:r>
          </w:p>
          <w:p w:rsidR="000660DC" w:rsidRPr="00934D22" w:rsidRDefault="000660DC" w:rsidP="00A26B1B">
            <w:pPr>
              <w:ind w:left="0" w:firstLine="439"/>
              <w:contextualSpacing/>
              <w:rPr>
                <w:rFonts w:ascii="Times New Roman" w:hAnsi="Times New Roman"/>
                <w:sz w:val="24"/>
                <w:szCs w:val="24"/>
              </w:rPr>
            </w:pPr>
            <w:r w:rsidRPr="00934D22">
              <w:rPr>
                <w:rFonts w:ascii="Times New Roman" w:eastAsia="Times New Roman" w:hAnsi="Times New Roman"/>
                <w:sz w:val="24"/>
                <w:szCs w:val="24"/>
              </w:rPr>
              <w:t>-Сопоставление разных целевых ориентиров и приоритетов, в основе которых лежат отличающиеся ценности.</w:t>
            </w:r>
          </w:p>
        </w:tc>
      </w:tr>
      <w:tr w:rsidR="000660DC" w:rsidRPr="00934D22" w:rsidTr="009418BD">
        <w:tc>
          <w:tcPr>
            <w:tcW w:w="9327" w:type="dxa"/>
            <w:gridSpan w:val="2"/>
            <w:vAlign w:val="bottom"/>
          </w:tcPr>
          <w:p w:rsidR="000660DC" w:rsidRPr="00934D22" w:rsidRDefault="000660DC" w:rsidP="00A87E7B">
            <w:pPr>
              <w:ind w:left="0"/>
              <w:contextualSpacing/>
              <w:rPr>
                <w:rFonts w:ascii="Times New Roman" w:eastAsia="Times New Roman" w:hAnsi="Times New Roman"/>
                <w:b/>
                <w:sz w:val="24"/>
                <w:szCs w:val="24"/>
              </w:rPr>
            </w:pPr>
            <w:r w:rsidRPr="00934D22">
              <w:rPr>
                <w:rFonts w:ascii="Times New Roman" w:eastAsia="Times New Roman" w:hAnsi="Times New Roman"/>
                <w:b/>
                <w:sz w:val="24"/>
                <w:szCs w:val="24"/>
              </w:rPr>
              <w:lastRenderedPageBreak/>
              <w:t>Цель:</w:t>
            </w:r>
          </w:p>
          <w:p w:rsidR="000660DC" w:rsidRPr="00934D22" w:rsidRDefault="000660DC" w:rsidP="00A87E7B">
            <w:pPr>
              <w:ind w:left="0"/>
              <w:contextualSpacing/>
              <w:rPr>
                <w:rFonts w:ascii="Times New Roman" w:eastAsia="Times New Roman" w:hAnsi="Times New Roman"/>
                <w:sz w:val="24"/>
                <w:szCs w:val="24"/>
              </w:rPr>
            </w:pPr>
            <w:r w:rsidRPr="00934D22">
              <w:rPr>
                <w:rFonts w:ascii="Times New Roman" w:eastAsia="Times New Roman" w:hAnsi="Times New Roman"/>
                <w:sz w:val="24"/>
                <w:szCs w:val="24"/>
              </w:rPr>
              <w:t>формирование и развитие умения самостоятельно планировать пути достижения целей, в т.ч., альтернативных, осознанно выбирать наиболее эффективные способы решений</w:t>
            </w:r>
            <w:r w:rsidR="00150A4F">
              <w:rPr>
                <w:rFonts w:ascii="Times New Roman" w:eastAsia="Times New Roman" w:hAnsi="Times New Roman"/>
                <w:sz w:val="24"/>
                <w:szCs w:val="24"/>
              </w:rPr>
              <w:t xml:space="preserve"> учебных и познавательных задач</w:t>
            </w:r>
          </w:p>
        </w:tc>
      </w:tr>
      <w:tr w:rsidR="000660DC" w:rsidRPr="00934D22" w:rsidTr="009418BD">
        <w:tc>
          <w:tcPr>
            <w:tcW w:w="2543" w:type="dxa"/>
          </w:tcPr>
          <w:p w:rsidR="000660DC" w:rsidRPr="00934D22" w:rsidRDefault="000660DC" w:rsidP="00A26B1B">
            <w:pPr>
              <w:ind w:left="0" w:firstLine="0"/>
              <w:contextualSpacing/>
              <w:rPr>
                <w:rFonts w:ascii="Times New Roman" w:eastAsia="Times New Roman" w:hAnsi="Times New Roman"/>
                <w:sz w:val="24"/>
                <w:szCs w:val="24"/>
              </w:rPr>
            </w:pPr>
            <w:r w:rsidRPr="00934D22">
              <w:rPr>
                <w:rFonts w:ascii="Times New Roman" w:eastAsia="Times New Roman" w:hAnsi="Times New Roman"/>
                <w:sz w:val="24"/>
                <w:szCs w:val="24"/>
              </w:rPr>
              <w:t>Сформированность УУД   выпускника начальной школы</w:t>
            </w:r>
          </w:p>
        </w:tc>
        <w:tc>
          <w:tcPr>
            <w:tcW w:w="6784" w:type="dxa"/>
            <w:vAlign w:val="bottom"/>
          </w:tcPr>
          <w:p w:rsidR="000660DC" w:rsidRPr="00A26B1B" w:rsidRDefault="00150A4F" w:rsidP="00A26B1B">
            <w:pPr>
              <w:ind w:left="0" w:firstLine="0"/>
              <w:contextualSpacing/>
              <w:rPr>
                <w:rFonts w:ascii="Times New Roman" w:eastAsia="Times New Roman" w:hAnsi="Times New Roman"/>
                <w:sz w:val="24"/>
                <w:szCs w:val="24"/>
              </w:rPr>
            </w:pPr>
            <w:r w:rsidRPr="00A26B1B">
              <w:rPr>
                <w:rFonts w:ascii="Times New Roman" w:eastAsia="Times New Roman" w:hAnsi="Times New Roman"/>
                <w:sz w:val="24"/>
                <w:szCs w:val="24"/>
              </w:rPr>
              <w:t>-</w:t>
            </w:r>
            <w:r w:rsidR="000660DC" w:rsidRPr="00A26B1B">
              <w:rPr>
                <w:rFonts w:ascii="Times New Roman" w:eastAsia="Times New Roman" w:hAnsi="Times New Roman"/>
                <w:sz w:val="24"/>
                <w:szCs w:val="24"/>
              </w:rPr>
              <w:t xml:space="preserve">Планирует свои действия в соответствии с поставленной задачей и условиями ее реализации. </w:t>
            </w:r>
          </w:p>
          <w:p w:rsidR="000660DC" w:rsidRPr="00A26B1B" w:rsidRDefault="00150A4F" w:rsidP="00A26B1B">
            <w:pPr>
              <w:ind w:left="0" w:firstLine="0"/>
              <w:contextualSpacing/>
              <w:rPr>
                <w:rFonts w:ascii="Times New Roman" w:eastAsia="Times New Roman" w:hAnsi="Times New Roman"/>
                <w:sz w:val="24"/>
                <w:szCs w:val="24"/>
              </w:rPr>
            </w:pPr>
            <w:r w:rsidRPr="00A26B1B">
              <w:rPr>
                <w:rFonts w:ascii="Times New Roman" w:eastAsia="Times New Roman" w:hAnsi="Times New Roman"/>
                <w:i/>
                <w:iCs/>
                <w:sz w:val="24"/>
                <w:szCs w:val="24"/>
              </w:rPr>
              <w:t>-</w:t>
            </w:r>
            <w:r w:rsidR="000660DC" w:rsidRPr="00A26B1B">
              <w:rPr>
                <w:rFonts w:ascii="Times New Roman" w:eastAsia="Times New Roman" w:hAnsi="Times New Roman"/>
                <w:i/>
                <w:iCs/>
                <w:sz w:val="24"/>
                <w:szCs w:val="24"/>
              </w:rPr>
              <w:t>Описывает возможный результат и способ его достижения</w:t>
            </w:r>
            <w:r w:rsidR="00A26B1B">
              <w:rPr>
                <w:rFonts w:ascii="Times New Roman" w:eastAsia="Times New Roman" w:hAnsi="Times New Roman"/>
                <w:sz w:val="24"/>
                <w:szCs w:val="24"/>
              </w:rPr>
              <w:t xml:space="preserve"> </w:t>
            </w:r>
          </w:p>
          <w:p w:rsidR="000660DC" w:rsidRPr="00A26B1B" w:rsidRDefault="00150A4F" w:rsidP="00A26B1B">
            <w:pPr>
              <w:ind w:left="0" w:firstLine="0"/>
              <w:contextualSpacing/>
              <w:rPr>
                <w:rFonts w:ascii="Times New Roman" w:hAnsi="Times New Roman"/>
                <w:sz w:val="24"/>
                <w:szCs w:val="24"/>
              </w:rPr>
            </w:pPr>
            <w:r w:rsidRPr="00A26B1B">
              <w:rPr>
                <w:rFonts w:ascii="Times New Roman" w:eastAsia="Times New Roman" w:hAnsi="Times New Roman"/>
                <w:sz w:val="24"/>
                <w:szCs w:val="24"/>
              </w:rPr>
              <w:t>-</w:t>
            </w:r>
            <w:r w:rsidR="000660DC" w:rsidRPr="00A26B1B">
              <w:rPr>
                <w:rFonts w:ascii="Times New Roman" w:eastAsia="Times New Roman" w:hAnsi="Times New Roman"/>
                <w:sz w:val="24"/>
                <w:szCs w:val="24"/>
              </w:rPr>
              <w:t>Выбирает рациональный способ решения задачи из ряда предложенных.</w:t>
            </w:r>
          </w:p>
          <w:p w:rsidR="000660DC" w:rsidRPr="00150A4F" w:rsidRDefault="00150A4F" w:rsidP="00A26B1B">
            <w:pPr>
              <w:ind w:left="0" w:firstLine="0"/>
              <w:contextualSpacing/>
              <w:rPr>
                <w:rFonts w:ascii="Times New Roman" w:hAnsi="Times New Roman"/>
              </w:rPr>
            </w:pPr>
            <w:r w:rsidRPr="00A26B1B">
              <w:rPr>
                <w:rFonts w:ascii="Times New Roman" w:eastAsia="Times New Roman" w:hAnsi="Times New Roman"/>
                <w:sz w:val="24"/>
                <w:szCs w:val="24"/>
              </w:rPr>
              <w:t>-</w:t>
            </w:r>
            <w:r w:rsidR="000660DC" w:rsidRPr="00A26B1B">
              <w:rPr>
                <w:rFonts w:ascii="Times New Roman" w:eastAsia="Times New Roman" w:hAnsi="Times New Roman"/>
                <w:sz w:val="24"/>
                <w:szCs w:val="24"/>
              </w:rPr>
              <w:t>Выбирает рациональные способы решения задач зависимости от конкретных условий</w:t>
            </w:r>
          </w:p>
        </w:tc>
      </w:tr>
      <w:tr w:rsidR="000660DC" w:rsidRPr="00934D22" w:rsidTr="009418BD">
        <w:tc>
          <w:tcPr>
            <w:tcW w:w="2543" w:type="dxa"/>
            <w:vAlign w:val="bottom"/>
          </w:tcPr>
          <w:p w:rsidR="000660DC" w:rsidRPr="00934D22" w:rsidRDefault="000660DC" w:rsidP="00A26B1B">
            <w:pPr>
              <w:ind w:left="0" w:firstLine="0"/>
              <w:contextualSpacing/>
              <w:rPr>
                <w:rFonts w:ascii="Times New Roman" w:eastAsia="Times New Roman" w:hAnsi="Times New Roman"/>
                <w:sz w:val="24"/>
                <w:szCs w:val="24"/>
              </w:rPr>
            </w:pPr>
            <w:r w:rsidRPr="00934D22">
              <w:rPr>
                <w:rFonts w:ascii="Times New Roman" w:eastAsia="Times New Roman" w:hAnsi="Times New Roman"/>
                <w:sz w:val="24"/>
                <w:szCs w:val="24"/>
              </w:rPr>
              <w:t>Планируемые результаты формирования УУД</w:t>
            </w:r>
          </w:p>
          <w:p w:rsidR="000660DC" w:rsidRPr="00934D22" w:rsidRDefault="000660DC" w:rsidP="00A26B1B">
            <w:pPr>
              <w:ind w:left="0" w:firstLine="0"/>
              <w:contextualSpacing/>
              <w:rPr>
                <w:rFonts w:ascii="Times New Roman" w:hAnsi="Times New Roman"/>
                <w:sz w:val="24"/>
                <w:szCs w:val="24"/>
              </w:rPr>
            </w:pPr>
            <w:r w:rsidRPr="00934D22">
              <w:rPr>
                <w:rFonts w:ascii="Times New Roman" w:eastAsia="Times New Roman" w:hAnsi="Times New Roman"/>
                <w:sz w:val="24"/>
                <w:szCs w:val="24"/>
              </w:rPr>
              <w:t>в 5-6-м классах</w:t>
            </w:r>
          </w:p>
        </w:tc>
        <w:tc>
          <w:tcPr>
            <w:tcW w:w="6784" w:type="dxa"/>
            <w:vAlign w:val="bottom"/>
          </w:tcPr>
          <w:p w:rsidR="000660DC" w:rsidRPr="00A26B1B" w:rsidRDefault="00150A4F" w:rsidP="00A26B1B">
            <w:pPr>
              <w:ind w:left="0" w:firstLine="0"/>
              <w:contextualSpacing/>
              <w:rPr>
                <w:rFonts w:ascii="Times New Roman" w:eastAsia="Times New Roman" w:hAnsi="Times New Roman"/>
                <w:sz w:val="24"/>
                <w:szCs w:val="24"/>
              </w:rPr>
            </w:pPr>
            <w:r>
              <w:rPr>
                <w:rFonts w:ascii="Times New Roman" w:eastAsia="Times New Roman" w:hAnsi="Times New Roman"/>
              </w:rPr>
              <w:t>-</w:t>
            </w:r>
            <w:r w:rsidR="000660DC" w:rsidRPr="00A26B1B">
              <w:rPr>
                <w:rFonts w:ascii="Times New Roman" w:eastAsia="Times New Roman" w:hAnsi="Times New Roman"/>
                <w:sz w:val="24"/>
                <w:szCs w:val="24"/>
              </w:rPr>
              <w:t>Описывает возможный результат и выбирает из предложенных вариантов путь достижения цели.</w:t>
            </w:r>
          </w:p>
          <w:p w:rsidR="000660DC" w:rsidRPr="00150A4F" w:rsidRDefault="00150A4F" w:rsidP="00A26B1B">
            <w:pPr>
              <w:ind w:left="0" w:firstLine="0"/>
              <w:contextualSpacing/>
              <w:rPr>
                <w:rFonts w:ascii="Times New Roman" w:hAnsi="Times New Roman"/>
              </w:rPr>
            </w:pPr>
            <w:r w:rsidRPr="00A26B1B">
              <w:rPr>
                <w:rFonts w:ascii="Times New Roman" w:eastAsia="Times New Roman" w:hAnsi="Times New Roman"/>
                <w:sz w:val="24"/>
                <w:szCs w:val="24"/>
              </w:rPr>
              <w:t>-</w:t>
            </w:r>
            <w:r w:rsidR="000660DC" w:rsidRPr="00A26B1B">
              <w:rPr>
                <w:rFonts w:ascii="Times New Roman" w:eastAsia="Times New Roman" w:hAnsi="Times New Roman"/>
                <w:sz w:val="24"/>
                <w:szCs w:val="24"/>
              </w:rPr>
              <w:t>Составляет план достижения цели, решения проблемы, учитывая (под руководством учителя) Выделяет альтернативные способы достижения цели.</w:t>
            </w:r>
          </w:p>
        </w:tc>
      </w:tr>
      <w:tr w:rsidR="000660DC" w:rsidRPr="00934D22" w:rsidTr="009418BD">
        <w:tc>
          <w:tcPr>
            <w:tcW w:w="2543" w:type="dxa"/>
          </w:tcPr>
          <w:p w:rsidR="000660DC" w:rsidRPr="00934D22" w:rsidRDefault="000660DC" w:rsidP="00A26B1B">
            <w:pPr>
              <w:ind w:left="0" w:firstLine="0"/>
              <w:contextualSpacing/>
              <w:rPr>
                <w:rFonts w:ascii="Times New Roman" w:eastAsia="Times New Roman" w:hAnsi="Times New Roman"/>
                <w:sz w:val="24"/>
                <w:szCs w:val="24"/>
              </w:rPr>
            </w:pPr>
            <w:r w:rsidRPr="00934D22">
              <w:rPr>
                <w:rFonts w:ascii="Times New Roman" w:eastAsia="Times New Roman" w:hAnsi="Times New Roman"/>
                <w:sz w:val="24"/>
                <w:szCs w:val="24"/>
              </w:rPr>
              <w:t>Планируемые результаты формирования УУД</w:t>
            </w:r>
          </w:p>
          <w:p w:rsidR="000660DC" w:rsidRPr="00934D22" w:rsidRDefault="000660DC" w:rsidP="00A26B1B">
            <w:pPr>
              <w:ind w:left="0" w:firstLine="0"/>
              <w:contextualSpacing/>
              <w:rPr>
                <w:rFonts w:ascii="Times New Roman" w:eastAsia="Times New Roman" w:hAnsi="Times New Roman"/>
                <w:sz w:val="24"/>
                <w:szCs w:val="24"/>
              </w:rPr>
            </w:pPr>
            <w:r w:rsidRPr="00934D22">
              <w:rPr>
                <w:rFonts w:ascii="Times New Roman" w:eastAsia="Times New Roman" w:hAnsi="Times New Roman"/>
                <w:sz w:val="24"/>
                <w:szCs w:val="24"/>
              </w:rPr>
              <w:t>в 7-8 классах</w:t>
            </w:r>
          </w:p>
        </w:tc>
        <w:tc>
          <w:tcPr>
            <w:tcW w:w="6784" w:type="dxa"/>
            <w:vAlign w:val="bottom"/>
          </w:tcPr>
          <w:p w:rsidR="000660DC" w:rsidRPr="00934D22" w:rsidRDefault="000660DC" w:rsidP="00A26B1B">
            <w:pPr>
              <w:ind w:left="0" w:firstLine="0"/>
              <w:contextualSpacing/>
              <w:rPr>
                <w:rFonts w:ascii="Times New Roman" w:eastAsia="Times New Roman" w:hAnsi="Times New Roman"/>
                <w:sz w:val="24"/>
                <w:szCs w:val="24"/>
              </w:rPr>
            </w:pPr>
            <w:r w:rsidRPr="00934D22">
              <w:rPr>
                <w:rFonts w:ascii="Times New Roman" w:eastAsia="Times New Roman" w:hAnsi="Times New Roman"/>
                <w:sz w:val="24"/>
                <w:szCs w:val="24"/>
              </w:rPr>
              <w:t xml:space="preserve">-Выбирает путь и составляет план достижения цели, решения проблемы (учитывая </w:t>
            </w:r>
            <w:r w:rsidRPr="00934D22">
              <w:rPr>
                <w:rFonts w:ascii="Times New Roman" w:eastAsia="Times New Roman" w:hAnsi="Times New Roman"/>
                <w:i/>
                <w:iCs/>
                <w:sz w:val="24"/>
                <w:szCs w:val="24"/>
              </w:rPr>
              <w:t xml:space="preserve">самостоятельно </w:t>
            </w:r>
            <w:r w:rsidRPr="00934D22">
              <w:rPr>
                <w:rFonts w:ascii="Times New Roman" w:eastAsia="Times New Roman" w:hAnsi="Times New Roman"/>
                <w:sz w:val="24"/>
                <w:szCs w:val="24"/>
              </w:rPr>
              <w:t xml:space="preserve">или совместно со сверстниками условия и средства), </w:t>
            </w:r>
            <w:r w:rsidRPr="00934D22">
              <w:rPr>
                <w:rFonts w:ascii="Times New Roman" w:eastAsia="Times New Roman" w:hAnsi="Times New Roman"/>
                <w:i/>
                <w:iCs/>
                <w:sz w:val="24"/>
                <w:szCs w:val="24"/>
              </w:rPr>
              <w:t>включая преодоление своих образовательных дефицитов</w:t>
            </w:r>
            <w:r w:rsidRPr="00934D22">
              <w:rPr>
                <w:rFonts w:ascii="Times New Roman" w:eastAsia="Times New Roman" w:hAnsi="Times New Roman"/>
                <w:sz w:val="24"/>
                <w:szCs w:val="24"/>
              </w:rPr>
              <w:t>.</w:t>
            </w:r>
          </w:p>
          <w:p w:rsidR="000660DC" w:rsidRPr="00934D22" w:rsidRDefault="000660DC" w:rsidP="00A26B1B">
            <w:pPr>
              <w:ind w:left="0" w:firstLine="0"/>
              <w:contextualSpacing/>
              <w:rPr>
                <w:rFonts w:ascii="Times New Roman" w:eastAsia="Times New Roman" w:hAnsi="Times New Roman"/>
                <w:sz w:val="24"/>
                <w:szCs w:val="24"/>
              </w:rPr>
            </w:pPr>
            <w:r w:rsidRPr="00934D22">
              <w:rPr>
                <w:rFonts w:ascii="Times New Roman" w:eastAsia="Times New Roman" w:hAnsi="Times New Roman"/>
                <w:sz w:val="24"/>
                <w:szCs w:val="24"/>
              </w:rPr>
              <w:t>-Выделяет альтернативные способы достижения цели и выбирает наиболее эффективный способ.</w:t>
            </w:r>
          </w:p>
          <w:p w:rsidR="000660DC" w:rsidRPr="00934D22" w:rsidRDefault="000660DC" w:rsidP="00A87E7B">
            <w:pPr>
              <w:ind w:left="0"/>
              <w:contextualSpacing/>
              <w:rPr>
                <w:rFonts w:ascii="Times New Roman" w:hAnsi="Times New Roman"/>
                <w:sz w:val="24"/>
                <w:szCs w:val="24"/>
              </w:rPr>
            </w:pPr>
          </w:p>
        </w:tc>
      </w:tr>
      <w:tr w:rsidR="000660DC" w:rsidRPr="00934D22" w:rsidTr="009418BD">
        <w:tc>
          <w:tcPr>
            <w:tcW w:w="2543" w:type="dxa"/>
          </w:tcPr>
          <w:p w:rsidR="000660DC" w:rsidRPr="00934D22" w:rsidRDefault="000660DC" w:rsidP="00A26B1B">
            <w:pPr>
              <w:ind w:left="0" w:firstLine="0"/>
              <w:contextualSpacing/>
              <w:rPr>
                <w:rFonts w:ascii="Times New Roman" w:eastAsia="Times New Roman" w:hAnsi="Times New Roman"/>
                <w:sz w:val="24"/>
                <w:szCs w:val="24"/>
              </w:rPr>
            </w:pPr>
            <w:r w:rsidRPr="00934D22">
              <w:rPr>
                <w:rFonts w:ascii="Times New Roman" w:eastAsia="Times New Roman" w:hAnsi="Times New Roman"/>
                <w:sz w:val="24"/>
                <w:szCs w:val="24"/>
              </w:rPr>
              <w:t>Планируемые результаты формирования УУД</w:t>
            </w:r>
            <w:r w:rsidR="00934D22" w:rsidRPr="00934D22">
              <w:rPr>
                <w:rFonts w:ascii="Times New Roman" w:eastAsia="Times New Roman" w:hAnsi="Times New Roman"/>
                <w:sz w:val="24"/>
                <w:szCs w:val="24"/>
              </w:rPr>
              <w:t xml:space="preserve"> </w:t>
            </w:r>
            <w:r w:rsidRPr="00934D22">
              <w:rPr>
                <w:rFonts w:ascii="Times New Roman" w:eastAsia="Times New Roman" w:hAnsi="Times New Roman"/>
                <w:sz w:val="24"/>
                <w:szCs w:val="24"/>
              </w:rPr>
              <w:t>в 9 классе</w:t>
            </w:r>
          </w:p>
        </w:tc>
        <w:tc>
          <w:tcPr>
            <w:tcW w:w="6784" w:type="dxa"/>
            <w:vAlign w:val="bottom"/>
          </w:tcPr>
          <w:p w:rsidR="000660DC" w:rsidRPr="00A26B1B" w:rsidRDefault="00150A4F" w:rsidP="00A26B1B">
            <w:pPr>
              <w:ind w:left="0" w:firstLine="0"/>
              <w:contextualSpacing/>
              <w:rPr>
                <w:rFonts w:ascii="Times New Roman" w:eastAsia="Times New Roman" w:hAnsi="Times New Roman"/>
                <w:sz w:val="24"/>
                <w:szCs w:val="24"/>
              </w:rPr>
            </w:pPr>
            <w:r>
              <w:rPr>
                <w:rFonts w:ascii="Times New Roman" w:eastAsia="Times New Roman" w:hAnsi="Times New Roman"/>
              </w:rPr>
              <w:t>-</w:t>
            </w:r>
            <w:r w:rsidR="000660DC" w:rsidRPr="00A26B1B">
              <w:rPr>
                <w:rFonts w:ascii="Times New Roman" w:eastAsia="Times New Roman" w:hAnsi="Times New Roman"/>
                <w:sz w:val="24"/>
                <w:szCs w:val="24"/>
              </w:rPr>
              <w:t xml:space="preserve">Выделяет пути, составляет и корректирует план достижения цели, решения проблемы, выстраивает свою </w:t>
            </w:r>
            <w:r w:rsidR="000660DC" w:rsidRPr="00A26B1B">
              <w:rPr>
                <w:rFonts w:ascii="Times New Roman" w:eastAsia="Times New Roman" w:hAnsi="Times New Roman"/>
                <w:i/>
                <w:iCs/>
                <w:sz w:val="24"/>
                <w:szCs w:val="24"/>
              </w:rPr>
              <w:t>индивидуальную образовательную  траекторию</w:t>
            </w:r>
            <w:r w:rsidR="000660DC" w:rsidRPr="00A26B1B">
              <w:rPr>
                <w:rFonts w:ascii="Times New Roman" w:eastAsia="Times New Roman" w:hAnsi="Times New Roman"/>
                <w:sz w:val="24"/>
                <w:szCs w:val="24"/>
              </w:rPr>
              <w:t>,</w:t>
            </w:r>
            <w:r w:rsidR="000660DC" w:rsidRPr="00A26B1B">
              <w:rPr>
                <w:rFonts w:ascii="Times New Roman" w:eastAsia="Times New Roman" w:hAnsi="Times New Roman"/>
                <w:i/>
                <w:iCs/>
                <w:sz w:val="24"/>
                <w:szCs w:val="24"/>
              </w:rPr>
              <w:t xml:space="preserve"> </w:t>
            </w:r>
            <w:r w:rsidR="000660DC" w:rsidRPr="00A26B1B">
              <w:rPr>
                <w:rFonts w:ascii="Times New Roman" w:eastAsia="Times New Roman" w:hAnsi="Times New Roman"/>
                <w:sz w:val="24"/>
                <w:szCs w:val="24"/>
              </w:rPr>
              <w:t xml:space="preserve">учитывая условия (в т.ч.. потенциальные затруднения и средства) </w:t>
            </w:r>
          </w:p>
          <w:p w:rsidR="000660DC" w:rsidRPr="00150A4F" w:rsidRDefault="00150A4F" w:rsidP="00A26B1B">
            <w:pPr>
              <w:ind w:left="0" w:firstLine="0"/>
              <w:contextualSpacing/>
              <w:rPr>
                <w:rFonts w:ascii="Times New Roman" w:hAnsi="Times New Roman"/>
              </w:rPr>
            </w:pPr>
            <w:r w:rsidRPr="00A26B1B">
              <w:rPr>
                <w:rFonts w:ascii="Times New Roman" w:eastAsia="Times New Roman" w:hAnsi="Times New Roman"/>
                <w:sz w:val="24"/>
                <w:szCs w:val="24"/>
              </w:rPr>
              <w:t>-</w:t>
            </w:r>
            <w:r w:rsidR="000660DC" w:rsidRPr="00A26B1B">
              <w:rPr>
                <w:rFonts w:ascii="Times New Roman" w:eastAsia="Times New Roman" w:hAnsi="Times New Roman"/>
                <w:sz w:val="24"/>
                <w:szCs w:val="24"/>
              </w:rPr>
              <w:t>Выделяет альтернативные способы достижения цели и выбирает наиболее эффективный способ, в т.ч. на основе прогнозирования</w:t>
            </w:r>
          </w:p>
        </w:tc>
      </w:tr>
      <w:tr w:rsidR="000660DC" w:rsidRPr="00934D22" w:rsidTr="00150A4F">
        <w:tc>
          <w:tcPr>
            <w:tcW w:w="2543" w:type="dxa"/>
          </w:tcPr>
          <w:p w:rsidR="000660DC" w:rsidRPr="00934D22" w:rsidRDefault="000660DC" w:rsidP="00A26B1B">
            <w:pPr>
              <w:ind w:left="0" w:firstLine="0"/>
              <w:contextualSpacing/>
              <w:rPr>
                <w:rFonts w:ascii="Times New Roman" w:eastAsia="Times New Roman" w:hAnsi="Times New Roman"/>
                <w:sz w:val="24"/>
                <w:szCs w:val="24"/>
              </w:rPr>
            </w:pPr>
            <w:r w:rsidRPr="00934D22">
              <w:rPr>
                <w:rFonts w:ascii="Times New Roman" w:eastAsia="Times New Roman" w:hAnsi="Times New Roman"/>
                <w:sz w:val="24"/>
                <w:szCs w:val="24"/>
              </w:rPr>
              <w:t>Образовательная деятельность (связь УУД</w:t>
            </w:r>
            <w:r w:rsidR="00A26B1B">
              <w:rPr>
                <w:rFonts w:ascii="Times New Roman" w:eastAsia="Times New Roman" w:hAnsi="Times New Roman"/>
                <w:sz w:val="24"/>
                <w:szCs w:val="24"/>
              </w:rPr>
              <w:t xml:space="preserve"> </w:t>
            </w:r>
            <w:r w:rsidRPr="00934D22">
              <w:rPr>
                <w:rFonts w:ascii="Times New Roman" w:eastAsia="Times New Roman" w:hAnsi="Times New Roman"/>
                <w:sz w:val="24"/>
                <w:szCs w:val="24"/>
              </w:rPr>
              <w:t>с сод</w:t>
            </w:r>
            <w:r w:rsidR="00A26B1B">
              <w:rPr>
                <w:rFonts w:ascii="Times New Roman" w:eastAsia="Times New Roman" w:hAnsi="Times New Roman"/>
                <w:sz w:val="24"/>
                <w:szCs w:val="24"/>
              </w:rPr>
              <w:t>ержанием учебных предметов, вне</w:t>
            </w:r>
            <w:r w:rsidRPr="00934D22">
              <w:rPr>
                <w:rFonts w:ascii="Times New Roman" w:eastAsia="Times New Roman" w:hAnsi="Times New Roman"/>
                <w:sz w:val="24"/>
                <w:szCs w:val="24"/>
              </w:rPr>
              <w:t xml:space="preserve">урочной и внешкольной </w:t>
            </w:r>
            <w:r w:rsidRPr="00934D22">
              <w:rPr>
                <w:rFonts w:ascii="Times New Roman" w:eastAsia="Times New Roman" w:hAnsi="Times New Roman"/>
                <w:sz w:val="24"/>
                <w:szCs w:val="24"/>
              </w:rPr>
              <w:lastRenderedPageBreak/>
              <w:t>деятельностью)</w:t>
            </w:r>
          </w:p>
        </w:tc>
        <w:tc>
          <w:tcPr>
            <w:tcW w:w="6784" w:type="dxa"/>
            <w:vAlign w:val="bottom"/>
          </w:tcPr>
          <w:p w:rsidR="000660DC" w:rsidRPr="00A26B1B" w:rsidRDefault="00A26B1B" w:rsidP="00A26B1B">
            <w:pPr>
              <w:ind w:left="0" w:firstLine="0"/>
              <w:rPr>
                <w:rFonts w:ascii="Times New Roman" w:hAnsi="Times New Roman"/>
                <w:sz w:val="24"/>
                <w:szCs w:val="24"/>
              </w:rPr>
            </w:pPr>
            <w:r>
              <w:rPr>
                <w:rFonts w:ascii="Times New Roman" w:eastAsia="Times New Roman" w:hAnsi="Times New Roman"/>
              </w:rPr>
              <w:lastRenderedPageBreak/>
              <w:t>-</w:t>
            </w:r>
            <w:r w:rsidR="000660DC" w:rsidRPr="00A26B1B">
              <w:rPr>
                <w:rFonts w:ascii="Times New Roman" w:eastAsia="Times New Roman" w:hAnsi="Times New Roman"/>
                <w:sz w:val="24"/>
                <w:szCs w:val="24"/>
              </w:rPr>
              <w:t>Рефлексия своей учебной деятельности, в т.ч. выявление затруднений и их причин.</w:t>
            </w:r>
          </w:p>
          <w:p w:rsidR="000660DC" w:rsidRPr="00934D22" w:rsidRDefault="000660DC" w:rsidP="009C4917">
            <w:pPr>
              <w:pStyle w:val="a3"/>
              <w:numPr>
                <w:ilvl w:val="0"/>
                <w:numId w:val="153"/>
              </w:numPr>
              <w:spacing w:line="360" w:lineRule="auto"/>
              <w:ind w:left="0" w:firstLine="14"/>
              <w:rPr>
                <w:rFonts w:ascii="Times New Roman" w:hAnsi="Times New Roman"/>
              </w:rPr>
            </w:pPr>
            <w:r w:rsidRPr="00934D22">
              <w:rPr>
                <w:rFonts w:ascii="Times New Roman" w:eastAsia="Times New Roman" w:hAnsi="Times New Roman"/>
              </w:rPr>
              <w:t>Выдвижение версий решения проблемы своего обучения, прогнозирование конечного результата.</w:t>
            </w:r>
          </w:p>
          <w:p w:rsidR="000660DC" w:rsidRPr="00934D22" w:rsidRDefault="000660DC" w:rsidP="009C4917">
            <w:pPr>
              <w:pStyle w:val="a3"/>
              <w:numPr>
                <w:ilvl w:val="0"/>
                <w:numId w:val="153"/>
              </w:numPr>
              <w:spacing w:line="360" w:lineRule="auto"/>
              <w:ind w:left="0" w:firstLine="14"/>
              <w:rPr>
                <w:rFonts w:ascii="Times New Roman" w:hAnsi="Times New Roman"/>
              </w:rPr>
            </w:pPr>
            <w:r w:rsidRPr="00934D22">
              <w:rPr>
                <w:rFonts w:ascii="Times New Roman" w:eastAsia="Times New Roman" w:hAnsi="Times New Roman"/>
              </w:rPr>
              <w:t>Выбор из предложенных вариантов средств, ресурсов для решения задачи (достижения цели).</w:t>
            </w:r>
          </w:p>
          <w:p w:rsidR="000660DC" w:rsidRPr="00934D22" w:rsidRDefault="000660DC" w:rsidP="009C4917">
            <w:pPr>
              <w:pStyle w:val="a3"/>
              <w:numPr>
                <w:ilvl w:val="0"/>
                <w:numId w:val="153"/>
              </w:numPr>
              <w:spacing w:line="360" w:lineRule="auto"/>
              <w:ind w:left="0" w:firstLine="14"/>
              <w:rPr>
                <w:rFonts w:ascii="Times New Roman" w:eastAsia="Times New Roman" w:hAnsi="Times New Roman"/>
              </w:rPr>
            </w:pPr>
            <w:r w:rsidRPr="00934D22">
              <w:rPr>
                <w:rFonts w:ascii="Times New Roman" w:eastAsia="Times New Roman" w:hAnsi="Times New Roman"/>
              </w:rPr>
              <w:lastRenderedPageBreak/>
              <w:t xml:space="preserve">Самостоятельный поиск средств, ресурсов для решения задачи (достижения цели). </w:t>
            </w:r>
          </w:p>
          <w:p w:rsidR="000660DC" w:rsidRPr="00934D22" w:rsidRDefault="000660DC" w:rsidP="009C4917">
            <w:pPr>
              <w:pStyle w:val="a3"/>
              <w:numPr>
                <w:ilvl w:val="0"/>
                <w:numId w:val="153"/>
              </w:numPr>
              <w:spacing w:line="360" w:lineRule="auto"/>
              <w:ind w:left="0" w:firstLine="14"/>
              <w:rPr>
                <w:rFonts w:ascii="Times New Roman" w:hAnsi="Times New Roman"/>
              </w:rPr>
            </w:pPr>
            <w:r w:rsidRPr="00934D22">
              <w:rPr>
                <w:rFonts w:ascii="Times New Roman" w:eastAsia="Times New Roman" w:hAnsi="Times New Roman"/>
              </w:rPr>
              <w:t>Описание своего опыта для передачи другим людям в виде технологии решения практических задач определенного класса.</w:t>
            </w:r>
          </w:p>
          <w:p w:rsidR="000660DC" w:rsidRPr="00934D22" w:rsidRDefault="000660DC" w:rsidP="009C4917">
            <w:pPr>
              <w:pStyle w:val="a3"/>
              <w:numPr>
                <w:ilvl w:val="0"/>
                <w:numId w:val="153"/>
              </w:numPr>
              <w:spacing w:line="360" w:lineRule="auto"/>
              <w:ind w:left="0" w:firstLine="14"/>
              <w:rPr>
                <w:rFonts w:ascii="Times New Roman" w:hAnsi="Times New Roman"/>
              </w:rPr>
            </w:pPr>
            <w:r w:rsidRPr="00934D22">
              <w:rPr>
                <w:rFonts w:ascii="Times New Roman" w:eastAsia="Times New Roman" w:hAnsi="Times New Roman"/>
              </w:rPr>
              <w:t>Выдвижение версий достижения цели своего обучения, прогнозирование возможных конечных результатов в зависимости от способа.</w:t>
            </w:r>
          </w:p>
          <w:p w:rsidR="000660DC" w:rsidRPr="00934D22" w:rsidRDefault="000660DC" w:rsidP="009C4917">
            <w:pPr>
              <w:pStyle w:val="a3"/>
              <w:numPr>
                <w:ilvl w:val="0"/>
                <w:numId w:val="153"/>
              </w:numPr>
              <w:spacing w:line="360" w:lineRule="auto"/>
              <w:ind w:left="0" w:firstLine="14"/>
              <w:rPr>
                <w:rFonts w:ascii="Times New Roman" w:hAnsi="Times New Roman"/>
              </w:rPr>
            </w:pPr>
            <w:r w:rsidRPr="00934D22">
              <w:rPr>
                <w:rFonts w:ascii="Times New Roman" w:eastAsia="Times New Roman" w:hAnsi="Times New Roman"/>
              </w:rPr>
              <w:t>Выделение условий (из предложенных вариантов или полученных посредством анализа) для выполнения учебной или познавательной задачи</w:t>
            </w:r>
          </w:p>
        </w:tc>
      </w:tr>
      <w:tr w:rsidR="000660DC" w:rsidRPr="00934D22" w:rsidTr="009418BD">
        <w:tc>
          <w:tcPr>
            <w:tcW w:w="9327" w:type="dxa"/>
            <w:gridSpan w:val="2"/>
            <w:vAlign w:val="bottom"/>
          </w:tcPr>
          <w:p w:rsidR="000660DC" w:rsidRPr="00934D22" w:rsidRDefault="000660DC" w:rsidP="00A87E7B">
            <w:pPr>
              <w:ind w:left="0"/>
              <w:contextualSpacing/>
              <w:rPr>
                <w:rFonts w:ascii="Times New Roman" w:eastAsia="Times New Roman" w:hAnsi="Times New Roman"/>
                <w:b/>
                <w:sz w:val="24"/>
                <w:szCs w:val="24"/>
              </w:rPr>
            </w:pPr>
            <w:r w:rsidRPr="00934D22">
              <w:rPr>
                <w:rFonts w:ascii="Times New Roman" w:eastAsia="Times New Roman" w:hAnsi="Times New Roman"/>
                <w:b/>
                <w:sz w:val="24"/>
                <w:szCs w:val="24"/>
              </w:rPr>
              <w:lastRenderedPageBreak/>
              <w:t>Цели:</w:t>
            </w:r>
          </w:p>
          <w:p w:rsidR="000660DC" w:rsidRPr="00934D22" w:rsidRDefault="000660DC" w:rsidP="00A87E7B">
            <w:pPr>
              <w:ind w:left="0"/>
              <w:contextualSpacing/>
              <w:rPr>
                <w:rFonts w:ascii="Times New Roman" w:hAnsi="Times New Roman"/>
                <w:sz w:val="24"/>
                <w:szCs w:val="24"/>
              </w:rPr>
            </w:pPr>
            <w:r w:rsidRPr="00934D22">
              <w:rPr>
                <w:rFonts w:ascii="Times New Roman" w:eastAsia="Times New Roman" w:hAnsi="Times New Roman"/>
                <w:sz w:val="24"/>
                <w:szCs w:val="24"/>
              </w:rPr>
              <w:t>- формирование и развитие умений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0660DC" w:rsidRPr="00934D22" w:rsidRDefault="000660DC" w:rsidP="00A87E7B">
            <w:pPr>
              <w:ind w:left="0"/>
              <w:contextualSpacing/>
              <w:rPr>
                <w:rFonts w:ascii="Times New Roman" w:hAnsi="Times New Roman"/>
                <w:sz w:val="24"/>
                <w:szCs w:val="24"/>
              </w:rPr>
            </w:pPr>
            <w:r w:rsidRPr="00934D22">
              <w:rPr>
                <w:rFonts w:ascii="Times New Roman" w:eastAsia="Times New Roman" w:hAnsi="Times New Roman"/>
                <w:sz w:val="24"/>
                <w:szCs w:val="24"/>
              </w:rPr>
              <w:t>- развитие умений оценивать правильность выполнения учебной задачи, собственные возможности ее решения;</w:t>
            </w:r>
          </w:p>
          <w:p w:rsidR="000660DC" w:rsidRPr="00934D22" w:rsidRDefault="000660DC" w:rsidP="00A87E7B">
            <w:pPr>
              <w:ind w:left="0"/>
              <w:contextualSpacing/>
              <w:rPr>
                <w:rFonts w:ascii="Times New Roman" w:hAnsi="Times New Roman"/>
                <w:sz w:val="24"/>
                <w:szCs w:val="24"/>
              </w:rPr>
            </w:pPr>
            <w:r w:rsidRPr="00934D22">
              <w:rPr>
                <w:rFonts w:ascii="Times New Roman" w:eastAsia="Times New Roman" w:hAnsi="Times New Roman"/>
                <w:sz w:val="24"/>
                <w:szCs w:val="24"/>
              </w:rPr>
              <w:t>- развитие умений владеть основами самоконтроля, самооценки, принятий решений и осуществление осознанного выбора в учебной и познавательной деятельности.</w:t>
            </w:r>
          </w:p>
        </w:tc>
      </w:tr>
      <w:tr w:rsidR="000660DC" w:rsidRPr="00934D22" w:rsidTr="009418BD">
        <w:tc>
          <w:tcPr>
            <w:tcW w:w="2543" w:type="dxa"/>
          </w:tcPr>
          <w:p w:rsidR="000660DC" w:rsidRPr="00934D22" w:rsidRDefault="000660DC" w:rsidP="00A26B1B">
            <w:pPr>
              <w:ind w:left="0" w:firstLine="0"/>
              <w:contextualSpacing/>
              <w:rPr>
                <w:rFonts w:ascii="Times New Roman" w:eastAsia="Times New Roman" w:hAnsi="Times New Roman"/>
                <w:sz w:val="24"/>
                <w:szCs w:val="24"/>
              </w:rPr>
            </w:pPr>
            <w:r w:rsidRPr="00934D22">
              <w:rPr>
                <w:rFonts w:ascii="Times New Roman" w:eastAsia="Times New Roman" w:hAnsi="Times New Roman"/>
                <w:sz w:val="24"/>
                <w:szCs w:val="24"/>
              </w:rPr>
              <w:t>Сформированность УУД   выпускника начальной школы</w:t>
            </w:r>
          </w:p>
        </w:tc>
        <w:tc>
          <w:tcPr>
            <w:tcW w:w="6784" w:type="dxa"/>
            <w:vAlign w:val="bottom"/>
          </w:tcPr>
          <w:p w:rsidR="000660DC" w:rsidRPr="00934D22" w:rsidRDefault="000660DC" w:rsidP="009C4917">
            <w:pPr>
              <w:pStyle w:val="a3"/>
              <w:numPr>
                <w:ilvl w:val="0"/>
                <w:numId w:val="154"/>
              </w:numPr>
              <w:spacing w:line="360" w:lineRule="auto"/>
              <w:ind w:left="0" w:firstLine="14"/>
              <w:rPr>
                <w:rFonts w:ascii="Times New Roman" w:eastAsia="Times New Roman" w:hAnsi="Times New Roman"/>
              </w:rPr>
            </w:pPr>
            <w:r w:rsidRPr="00934D22">
              <w:rPr>
                <w:rFonts w:ascii="Times New Roman" w:eastAsia="Times New Roman" w:hAnsi="Times New Roman"/>
              </w:rPr>
              <w:t>Оценивает учебный результат, следуя установленным критериям.</w:t>
            </w:r>
          </w:p>
          <w:p w:rsidR="000660DC" w:rsidRPr="00934D22" w:rsidRDefault="000660DC" w:rsidP="009C4917">
            <w:pPr>
              <w:pStyle w:val="a3"/>
              <w:numPr>
                <w:ilvl w:val="0"/>
                <w:numId w:val="154"/>
              </w:numPr>
              <w:spacing w:line="360" w:lineRule="auto"/>
              <w:ind w:left="0" w:firstLine="14"/>
              <w:rPr>
                <w:rFonts w:ascii="Times New Roman" w:hAnsi="Times New Roman"/>
              </w:rPr>
            </w:pPr>
            <w:r w:rsidRPr="00934D22">
              <w:rPr>
                <w:rFonts w:ascii="Times New Roman" w:eastAsia="Times New Roman" w:hAnsi="Times New Roman"/>
              </w:rPr>
              <w:t>Сопоставляет свои критерии оценки с критериями других учеников.</w:t>
            </w:r>
          </w:p>
          <w:p w:rsidR="000660DC" w:rsidRPr="00934D22" w:rsidRDefault="000660DC" w:rsidP="009C4917">
            <w:pPr>
              <w:pStyle w:val="a3"/>
              <w:numPr>
                <w:ilvl w:val="0"/>
                <w:numId w:val="154"/>
              </w:numPr>
              <w:spacing w:line="360" w:lineRule="auto"/>
              <w:ind w:left="0" w:firstLine="14"/>
              <w:rPr>
                <w:rFonts w:ascii="Times New Roman" w:hAnsi="Times New Roman"/>
              </w:rPr>
            </w:pPr>
            <w:r w:rsidRPr="00934D22">
              <w:rPr>
                <w:rFonts w:ascii="Times New Roman" w:eastAsia="Times New Roman" w:hAnsi="Times New Roman"/>
              </w:rPr>
              <w:t>Осуществляет итоговый и пошаговый контроль, сравнивая способ действия и его результат с эталоном, требованиями конкретной задачи.</w:t>
            </w:r>
          </w:p>
          <w:p w:rsidR="000660DC" w:rsidRPr="00934D22" w:rsidRDefault="000660DC" w:rsidP="009C4917">
            <w:pPr>
              <w:pStyle w:val="a3"/>
              <w:numPr>
                <w:ilvl w:val="0"/>
                <w:numId w:val="154"/>
              </w:numPr>
              <w:spacing w:line="360" w:lineRule="auto"/>
              <w:ind w:left="0" w:firstLine="14"/>
              <w:rPr>
                <w:rFonts w:ascii="Times New Roman" w:hAnsi="Times New Roman"/>
              </w:rPr>
            </w:pPr>
            <w:r w:rsidRPr="00934D22">
              <w:rPr>
                <w:rFonts w:ascii="Times New Roman" w:eastAsia="Times New Roman" w:hAnsi="Times New Roman"/>
              </w:rPr>
              <w:t>Оценивает учебные действия в соответствии с поставленной конкретной задачей и условиями ее реализации.</w:t>
            </w:r>
          </w:p>
          <w:p w:rsidR="000660DC" w:rsidRPr="00150A4F" w:rsidRDefault="00150A4F" w:rsidP="00A26B1B">
            <w:pPr>
              <w:ind w:left="0" w:firstLine="14"/>
              <w:contextualSpacing/>
              <w:rPr>
                <w:rFonts w:ascii="Times New Roman" w:hAnsi="Times New Roman"/>
              </w:rPr>
            </w:pPr>
            <w:r>
              <w:rPr>
                <w:rFonts w:ascii="Times New Roman" w:eastAsia="Times New Roman" w:hAnsi="Times New Roman"/>
              </w:rPr>
              <w:t xml:space="preserve">- </w:t>
            </w:r>
            <w:r w:rsidR="000660DC" w:rsidRPr="00150A4F">
              <w:rPr>
                <w:rFonts w:ascii="Times New Roman" w:eastAsia="Times New Roman" w:hAnsi="Times New Roman"/>
              </w:rPr>
              <w:t>Адекватно определяет причины успешности и неуспешности в деятельности, сопоставляя ее цель, ход, результат.</w:t>
            </w:r>
          </w:p>
          <w:p w:rsidR="000660DC" w:rsidRPr="00150A4F" w:rsidRDefault="00150A4F" w:rsidP="00A26B1B">
            <w:pPr>
              <w:ind w:left="0" w:firstLine="14"/>
              <w:contextualSpacing/>
              <w:rPr>
                <w:rFonts w:ascii="Times New Roman" w:eastAsia="Times New Roman" w:hAnsi="Times New Roman"/>
              </w:rPr>
            </w:pPr>
            <w:r>
              <w:rPr>
                <w:rFonts w:ascii="Times New Roman" w:eastAsia="Times New Roman" w:hAnsi="Times New Roman"/>
              </w:rPr>
              <w:t xml:space="preserve">- </w:t>
            </w:r>
            <w:r w:rsidR="000660DC" w:rsidRPr="00150A4F">
              <w:rPr>
                <w:rFonts w:ascii="Times New Roman" w:eastAsia="Times New Roman" w:hAnsi="Times New Roman"/>
              </w:rPr>
              <w:t xml:space="preserve">Корректирует действие по ходу его выполнения (на основе сопоставления эталона, реального действия и его результата). </w:t>
            </w:r>
          </w:p>
          <w:p w:rsidR="000660DC" w:rsidRPr="00150A4F" w:rsidRDefault="00150A4F" w:rsidP="00A26B1B">
            <w:pPr>
              <w:ind w:left="0" w:firstLine="14"/>
              <w:contextualSpacing/>
              <w:rPr>
                <w:rFonts w:ascii="Times New Roman" w:hAnsi="Times New Roman"/>
              </w:rPr>
            </w:pPr>
            <w:r>
              <w:rPr>
                <w:rFonts w:ascii="Times New Roman" w:eastAsia="Times New Roman" w:hAnsi="Times New Roman"/>
              </w:rPr>
              <w:t xml:space="preserve">- </w:t>
            </w:r>
            <w:r w:rsidR="000660DC" w:rsidRPr="00150A4F">
              <w:rPr>
                <w:rFonts w:ascii="Times New Roman" w:eastAsia="Times New Roman" w:hAnsi="Times New Roman"/>
              </w:rPr>
              <w:t>Корректирует действие после его завершения на основе его оценки и учета характера сделанных ошибок.</w:t>
            </w:r>
          </w:p>
          <w:p w:rsidR="000660DC" w:rsidRPr="00150A4F" w:rsidRDefault="00150A4F" w:rsidP="00A26B1B">
            <w:pPr>
              <w:ind w:left="0" w:firstLine="14"/>
              <w:contextualSpacing/>
              <w:rPr>
                <w:rFonts w:ascii="Times New Roman" w:hAnsi="Times New Roman"/>
              </w:rPr>
            </w:pPr>
            <w:r>
              <w:rPr>
                <w:rFonts w:ascii="Times New Roman" w:eastAsia="Times New Roman" w:hAnsi="Times New Roman"/>
                <w:i/>
                <w:iCs/>
              </w:rPr>
              <w:lastRenderedPageBreak/>
              <w:t xml:space="preserve">- </w:t>
            </w:r>
            <w:r w:rsidR="000660DC" w:rsidRPr="00150A4F">
              <w:rPr>
                <w:rFonts w:ascii="Times New Roman" w:eastAsia="Times New Roman" w:hAnsi="Times New Roman"/>
                <w:i/>
                <w:iCs/>
              </w:rPr>
              <w:t>Фиксирует динамику собственных образовательных результатов в листе достижений с помощью учителя.</w:t>
            </w:r>
          </w:p>
        </w:tc>
      </w:tr>
      <w:tr w:rsidR="000660DC" w:rsidRPr="00934D22" w:rsidTr="00150A4F">
        <w:tc>
          <w:tcPr>
            <w:tcW w:w="2543" w:type="dxa"/>
          </w:tcPr>
          <w:p w:rsidR="000660DC" w:rsidRPr="00934D22" w:rsidRDefault="000660DC" w:rsidP="00A26B1B">
            <w:pPr>
              <w:ind w:left="0" w:firstLine="0"/>
              <w:contextualSpacing/>
              <w:rPr>
                <w:rFonts w:ascii="Times New Roman" w:eastAsia="Times New Roman" w:hAnsi="Times New Roman"/>
                <w:sz w:val="24"/>
                <w:szCs w:val="24"/>
              </w:rPr>
            </w:pPr>
            <w:r w:rsidRPr="00934D22">
              <w:rPr>
                <w:rFonts w:ascii="Times New Roman" w:eastAsia="Times New Roman" w:hAnsi="Times New Roman"/>
                <w:sz w:val="24"/>
                <w:szCs w:val="24"/>
              </w:rPr>
              <w:lastRenderedPageBreak/>
              <w:t>Планируемые результаты формирования УУД</w:t>
            </w:r>
          </w:p>
          <w:p w:rsidR="000660DC" w:rsidRPr="00934D22" w:rsidRDefault="000660DC" w:rsidP="00A26B1B">
            <w:pPr>
              <w:ind w:left="0" w:firstLine="0"/>
              <w:contextualSpacing/>
              <w:rPr>
                <w:rFonts w:ascii="Times New Roman" w:hAnsi="Times New Roman"/>
                <w:sz w:val="24"/>
                <w:szCs w:val="24"/>
              </w:rPr>
            </w:pPr>
            <w:r w:rsidRPr="00934D22">
              <w:rPr>
                <w:rFonts w:ascii="Times New Roman" w:eastAsia="Times New Roman" w:hAnsi="Times New Roman"/>
                <w:sz w:val="24"/>
                <w:szCs w:val="24"/>
              </w:rPr>
              <w:t>в 5-6-м классах</w:t>
            </w:r>
          </w:p>
        </w:tc>
        <w:tc>
          <w:tcPr>
            <w:tcW w:w="6784" w:type="dxa"/>
            <w:vAlign w:val="bottom"/>
          </w:tcPr>
          <w:p w:rsidR="000660DC" w:rsidRPr="00934D22" w:rsidRDefault="000660DC" w:rsidP="009C4917">
            <w:pPr>
              <w:pStyle w:val="a3"/>
              <w:numPr>
                <w:ilvl w:val="0"/>
                <w:numId w:val="155"/>
              </w:numPr>
              <w:spacing w:line="360" w:lineRule="auto"/>
              <w:ind w:left="0" w:firstLine="155"/>
              <w:rPr>
                <w:rFonts w:ascii="Times New Roman" w:hAnsi="Times New Roman"/>
              </w:rPr>
            </w:pPr>
            <w:r w:rsidRPr="00934D22">
              <w:rPr>
                <w:rFonts w:ascii="Times New Roman" w:eastAsia="Times New Roman" w:hAnsi="Times New Roman"/>
              </w:rPr>
              <w:t>Определяет критерии оценки планируемых результатов (под руководством учителя).</w:t>
            </w:r>
          </w:p>
          <w:p w:rsidR="000660DC" w:rsidRPr="00934D22" w:rsidRDefault="000660DC" w:rsidP="009C4917">
            <w:pPr>
              <w:pStyle w:val="a3"/>
              <w:numPr>
                <w:ilvl w:val="0"/>
                <w:numId w:val="155"/>
              </w:numPr>
              <w:spacing w:line="360" w:lineRule="auto"/>
              <w:ind w:left="0" w:firstLine="155"/>
              <w:rPr>
                <w:rFonts w:ascii="Times New Roman" w:eastAsia="Times New Roman" w:hAnsi="Times New Roman"/>
              </w:rPr>
            </w:pPr>
            <w:r w:rsidRPr="00934D22">
              <w:rPr>
                <w:rFonts w:ascii="Times New Roman" w:eastAsia="Times New Roman" w:hAnsi="Times New Roman"/>
              </w:rPr>
              <w:t>Применяет предложенные инструменты для оценивания своих результатов и осуществляет на их основе самоконтроль деятельности.</w:t>
            </w:r>
          </w:p>
          <w:p w:rsidR="000660DC" w:rsidRPr="00934D22" w:rsidRDefault="000660DC" w:rsidP="009C4917">
            <w:pPr>
              <w:pStyle w:val="a3"/>
              <w:numPr>
                <w:ilvl w:val="0"/>
                <w:numId w:val="155"/>
              </w:numPr>
              <w:spacing w:line="360" w:lineRule="auto"/>
              <w:ind w:left="0" w:firstLine="155"/>
              <w:rPr>
                <w:rFonts w:ascii="Times New Roman" w:hAnsi="Times New Roman"/>
              </w:rPr>
            </w:pPr>
            <w:r w:rsidRPr="00934D22">
              <w:rPr>
                <w:rFonts w:ascii="Times New Roman" w:eastAsia="Times New Roman" w:hAnsi="Times New Roman"/>
              </w:rPr>
              <w:t>Оценивает продукт своей деятельности по заданным критериям в соответствии с целью.</w:t>
            </w:r>
          </w:p>
          <w:p w:rsidR="000660DC" w:rsidRPr="00934D22" w:rsidRDefault="000660DC" w:rsidP="009C4917">
            <w:pPr>
              <w:pStyle w:val="a3"/>
              <w:numPr>
                <w:ilvl w:val="0"/>
                <w:numId w:val="155"/>
              </w:numPr>
              <w:spacing w:line="360" w:lineRule="auto"/>
              <w:ind w:left="0" w:firstLine="155"/>
              <w:rPr>
                <w:rFonts w:ascii="Times New Roman" w:hAnsi="Times New Roman"/>
              </w:rPr>
            </w:pPr>
            <w:r w:rsidRPr="00934D22">
              <w:rPr>
                <w:rFonts w:ascii="Times New Roman" w:eastAsia="Times New Roman" w:hAnsi="Times New Roman"/>
              </w:rPr>
              <w:t>Осуществляет рефлексию своей деятельности (определяет причины своего успеха или неуспеха, сопоставляя ее цель, ход, результат)</w:t>
            </w:r>
          </w:p>
          <w:p w:rsidR="000660DC" w:rsidRPr="00934D22" w:rsidRDefault="000660DC" w:rsidP="009C4917">
            <w:pPr>
              <w:pStyle w:val="a3"/>
              <w:numPr>
                <w:ilvl w:val="0"/>
                <w:numId w:val="155"/>
              </w:numPr>
              <w:spacing w:line="360" w:lineRule="auto"/>
              <w:ind w:left="0" w:firstLine="155"/>
              <w:rPr>
                <w:rFonts w:ascii="Times New Roman" w:hAnsi="Times New Roman"/>
              </w:rPr>
            </w:pPr>
            <w:r w:rsidRPr="00934D22">
              <w:rPr>
                <w:rFonts w:ascii="Times New Roman" w:eastAsia="Times New Roman" w:hAnsi="Times New Roman"/>
              </w:rPr>
              <w:t>Корректирует деятельность по завершению на основе оценки, рефлексии, предложенных условий и требований.</w:t>
            </w:r>
          </w:p>
          <w:p w:rsidR="000660DC" w:rsidRPr="00934D22" w:rsidRDefault="000660DC" w:rsidP="009C4917">
            <w:pPr>
              <w:pStyle w:val="a3"/>
              <w:numPr>
                <w:ilvl w:val="0"/>
                <w:numId w:val="155"/>
              </w:numPr>
              <w:spacing w:line="360" w:lineRule="auto"/>
              <w:ind w:left="0" w:firstLine="155"/>
              <w:rPr>
                <w:rFonts w:ascii="Times New Roman" w:hAnsi="Times New Roman"/>
              </w:rPr>
            </w:pPr>
            <w:r w:rsidRPr="00934D22">
              <w:rPr>
                <w:rFonts w:ascii="Times New Roman" w:eastAsia="Times New Roman" w:hAnsi="Times New Roman"/>
                <w:i/>
                <w:iCs/>
              </w:rPr>
              <w:t>Фиксирует динамику собственных образовательных результатов</w:t>
            </w:r>
          </w:p>
        </w:tc>
      </w:tr>
      <w:tr w:rsidR="000660DC" w:rsidRPr="00934D22" w:rsidTr="009418BD">
        <w:tc>
          <w:tcPr>
            <w:tcW w:w="2543" w:type="dxa"/>
          </w:tcPr>
          <w:p w:rsidR="000660DC" w:rsidRPr="00934D22" w:rsidRDefault="000660DC" w:rsidP="00A26B1B">
            <w:pPr>
              <w:ind w:left="0" w:firstLine="0"/>
              <w:contextualSpacing/>
              <w:rPr>
                <w:rFonts w:ascii="Times New Roman" w:eastAsia="Times New Roman" w:hAnsi="Times New Roman"/>
                <w:sz w:val="24"/>
                <w:szCs w:val="24"/>
              </w:rPr>
            </w:pPr>
            <w:r w:rsidRPr="00934D22">
              <w:rPr>
                <w:rFonts w:ascii="Times New Roman" w:eastAsia="Times New Roman" w:hAnsi="Times New Roman"/>
                <w:sz w:val="24"/>
                <w:szCs w:val="24"/>
              </w:rPr>
              <w:t>Планируемые результаты формирования УУД</w:t>
            </w:r>
          </w:p>
          <w:p w:rsidR="000660DC" w:rsidRPr="00934D22" w:rsidRDefault="000660DC" w:rsidP="00A26B1B">
            <w:pPr>
              <w:ind w:left="0" w:firstLine="0"/>
              <w:contextualSpacing/>
              <w:rPr>
                <w:rFonts w:ascii="Times New Roman" w:eastAsia="Times New Roman" w:hAnsi="Times New Roman"/>
                <w:sz w:val="24"/>
                <w:szCs w:val="24"/>
              </w:rPr>
            </w:pPr>
            <w:r w:rsidRPr="00934D22">
              <w:rPr>
                <w:rFonts w:ascii="Times New Roman" w:eastAsia="Times New Roman" w:hAnsi="Times New Roman"/>
                <w:sz w:val="24"/>
                <w:szCs w:val="24"/>
              </w:rPr>
              <w:t>в 7-8 классах</w:t>
            </w:r>
          </w:p>
        </w:tc>
        <w:tc>
          <w:tcPr>
            <w:tcW w:w="6784" w:type="dxa"/>
            <w:vAlign w:val="bottom"/>
          </w:tcPr>
          <w:p w:rsidR="000660DC" w:rsidRPr="00934D22" w:rsidRDefault="000660DC" w:rsidP="009C4917">
            <w:pPr>
              <w:pStyle w:val="a3"/>
              <w:numPr>
                <w:ilvl w:val="0"/>
                <w:numId w:val="157"/>
              </w:numPr>
              <w:spacing w:line="360" w:lineRule="auto"/>
              <w:ind w:left="0" w:firstLine="155"/>
              <w:rPr>
                <w:rFonts w:ascii="Times New Roman" w:hAnsi="Times New Roman"/>
              </w:rPr>
            </w:pPr>
            <w:r w:rsidRPr="00934D22">
              <w:rPr>
                <w:rFonts w:ascii="Times New Roman" w:eastAsia="Times New Roman" w:hAnsi="Times New Roman"/>
              </w:rPr>
              <w:t>Определяет критерии оценки планируемых результатов (совместно</w:t>
            </w:r>
          </w:p>
          <w:p w:rsidR="000660DC" w:rsidRPr="00934D22" w:rsidRDefault="000660DC" w:rsidP="009C4917">
            <w:pPr>
              <w:pStyle w:val="a3"/>
              <w:numPr>
                <w:ilvl w:val="0"/>
                <w:numId w:val="157"/>
              </w:numPr>
              <w:spacing w:line="360" w:lineRule="auto"/>
              <w:ind w:left="0" w:firstLine="155"/>
              <w:rPr>
                <w:rFonts w:ascii="Times New Roman" w:eastAsia="Times New Roman" w:hAnsi="Times New Roman"/>
              </w:rPr>
            </w:pPr>
            <w:r w:rsidRPr="00934D22">
              <w:rPr>
                <w:rFonts w:ascii="Times New Roman" w:eastAsia="Times New Roman" w:hAnsi="Times New Roman"/>
              </w:rPr>
              <w:t>со сверстниками).</w:t>
            </w:r>
          </w:p>
          <w:p w:rsidR="000660DC" w:rsidRPr="00934D22" w:rsidRDefault="000660DC" w:rsidP="009C4917">
            <w:pPr>
              <w:pStyle w:val="a3"/>
              <w:numPr>
                <w:ilvl w:val="0"/>
                <w:numId w:val="157"/>
              </w:numPr>
              <w:spacing w:line="360" w:lineRule="auto"/>
              <w:ind w:left="0" w:firstLine="155"/>
              <w:rPr>
                <w:rFonts w:ascii="Times New Roman" w:eastAsia="Times New Roman" w:hAnsi="Times New Roman"/>
                <w:i/>
                <w:iCs/>
              </w:rPr>
            </w:pPr>
            <w:r w:rsidRPr="00934D22">
              <w:rPr>
                <w:rFonts w:ascii="Times New Roman" w:eastAsia="Times New Roman" w:hAnsi="Times New Roman"/>
              </w:rPr>
              <w:t xml:space="preserve">Осуществляет отбор инструменты для оценивания своих результатов и осуществляет на их основе </w:t>
            </w:r>
            <w:r w:rsidRPr="00934D22">
              <w:rPr>
                <w:rFonts w:ascii="Times New Roman" w:eastAsia="Times New Roman" w:hAnsi="Times New Roman"/>
                <w:i/>
                <w:iCs/>
              </w:rPr>
              <w:t>самоконтроль деятельности.</w:t>
            </w:r>
          </w:p>
          <w:p w:rsidR="000660DC" w:rsidRPr="00934D22" w:rsidRDefault="000660DC" w:rsidP="009C4917">
            <w:pPr>
              <w:pStyle w:val="a3"/>
              <w:numPr>
                <w:ilvl w:val="0"/>
                <w:numId w:val="157"/>
              </w:numPr>
              <w:spacing w:line="360" w:lineRule="auto"/>
              <w:ind w:left="0" w:firstLine="155"/>
              <w:rPr>
                <w:rFonts w:ascii="Times New Roman" w:hAnsi="Times New Roman"/>
              </w:rPr>
            </w:pPr>
            <w:r w:rsidRPr="00934D22">
              <w:rPr>
                <w:rFonts w:ascii="Times New Roman" w:eastAsia="Times New Roman" w:hAnsi="Times New Roman"/>
              </w:rPr>
              <w:t>Оценивает свой результат по заданным или определенным совместно со сверстниками критериям в соответствии с целью.</w:t>
            </w:r>
          </w:p>
          <w:p w:rsidR="000660DC" w:rsidRPr="00934D22" w:rsidRDefault="000660DC" w:rsidP="009C4917">
            <w:pPr>
              <w:pStyle w:val="a3"/>
              <w:numPr>
                <w:ilvl w:val="0"/>
                <w:numId w:val="157"/>
              </w:numPr>
              <w:spacing w:line="360" w:lineRule="auto"/>
              <w:ind w:left="0" w:firstLine="155"/>
              <w:rPr>
                <w:rFonts w:ascii="Times New Roman" w:hAnsi="Times New Roman"/>
              </w:rPr>
            </w:pPr>
            <w:r w:rsidRPr="00934D22">
              <w:rPr>
                <w:rFonts w:ascii="Times New Roman" w:eastAsia="Times New Roman" w:hAnsi="Times New Roman"/>
              </w:rPr>
              <w:t xml:space="preserve">Осуществляет рефлексию своей деятельности (определяет и аргументирует причины своего успеха или неуспеха) и </w:t>
            </w:r>
            <w:r w:rsidRPr="00934D22">
              <w:rPr>
                <w:rFonts w:ascii="Times New Roman" w:eastAsia="Times New Roman" w:hAnsi="Times New Roman"/>
                <w:i/>
                <w:iCs/>
              </w:rPr>
              <w:t xml:space="preserve">самостоятельно </w:t>
            </w:r>
            <w:r w:rsidRPr="00934D22">
              <w:rPr>
                <w:rFonts w:ascii="Times New Roman" w:eastAsia="Times New Roman" w:hAnsi="Times New Roman"/>
              </w:rPr>
              <w:t>находит способы выхода из ситуации неуспеха.</w:t>
            </w:r>
          </w:p>
          <w:p w:rsidR="000660DC" w:rsidRPr="00934D22" w:rsidRDefault="000660DC" w:rsidP="009C4917">
            <w:pPr>
              <w:pStyle w:val="a3"/>
              <w:numPr>
                <w:ilvl w:val="0"/>
                <w:numId w:val="157"/>
              </w:numPr>
              <w:spacing w:line="360" w:lineRule="auto"/>
              <w:ind w:left="0" w:firstLine="155"/>
              <w:rPr>
                <w:rFonts w:ascii="Times New Roman" w:hAnsi="Times New Roman"/>
              </w:rPr>
            </w:pPr>
            <w:r w:rsidRPr="00934D22">
              <w:rPr>
                <w:rFonts w:ascii="Times New Roman" w:eastAsia="Times New Roman" w:hAnsi="Times New Roman"/>
              </w:rPr>
              <w:t>Корректирует текущую деятельность на основе оценки, рефлексии, предложенных условий и требований.</w:t>
            </w:r>
          </w:p>
          <w:p w:rsidR="000660DC" w:rsidRPr="00934D22" w:rsidRDefault="000660DC" w:rsidP="009C4917">
            <w:pPr>
              <w:pStyle w:val="a3"/>
              <w:numPr>
                <w:ilvl w:val="0"/>
                <w:numId w:val="157"/>
              </w:numPr>
              <w:spacing w:line="360" w:lineRule="auto"/>
              <w:ind w:left="0" w:firstLine="155"/>
              <w:rPr>
                <w:rFonts w:ascii="Times New Roman" w:hAnsi="Times New Roman"/>
              </w:rPr>
            </w:pPr>
            <w:r w:rsidRPr="00934D22">
              <w:rPr>
                <w:rFonts w:ascii="Times New Roman" w:eastAsia="Times New Roman" w:hAnsi="Times New Roman"/>
                <w:i/>
                <w:iCs/>
              </w:rPr>
              <w:t>Фиксирует и анализирует динамику собственных образовательных результатов.</w:t>
            </w:r>
          </w:p>
        </w:tc>
      </w:tr>
      <w:tr w:rsidR="000660DC" w:rsidRPr="00934D22" w:rsidTr="009418BD">
        <w:tc>
          <w:tcPr>
            <w:tcW w:w="2543" w:type="dxa"/>
          </w:tcPr>
          <w:p w:rsidR="000660DC" w:rsidRPr="00934D22" w:rsidRDefault="000660DC" w:rsidP="00A26B1B">
            <w:pPr>
              <w:ind w:left="0" w:firstLine="0"/>
              <w:contextualSpacing/>
              <w:rPr>
                <w:rFonts w:ascii="Times New Roman" w:eastAsia="Times New Roman" w:hAnsi="Times New Roman"/>
                <w:sz w:val="24"/>
                <w:szCs w:val="24"/>
              </w:rPr>
            </w:pPr>
            <w:r w:rsidRPr="00934D22">
              <w:rPr>
                <w:rFonts w:ascii="Times New Roman" w:eastAsia="Times New Roman" w:hAnsi="Times New Roman"/>
                <w:sz w:val="24"/>
                <w:szCs w:val="24"/>
              </w:rPr>
              <w:t>Планируемые результаты формирования УУД</w:t>
            </w:r>
          </w:p>
          <w:p w:rsidR="000660DC" w:rsidRPr="00934D22" w:rsidRDefault="000660DC" w:rsidP="00A26B1B">
            <w:pPr>
              <w:ind w:left="0" w:firstLine="0"/>
              <w:contextualSpacing/>
              <w:rPr>
                <w:rFonts w:ascii="Times New Roman" w:eastAsia="Times New Roman" w:hAnsi="Times New Roman"/>
                <w:sz w:val="24"/>
                <w:szCs w:val="24"/>
              </w:rPr>
            </w:pPr>
            <w:r w:rsidRPr="00934D22">
              <w:rPr>
                <w:rFonts w:ascii="Times New Roman" w:eastAsia="Times New Roman" w:hAnsi="Times New Roman"/>
                <w:sz w:val="24"/>
                <w:szCs w:val="24"/>
              </w:rPr>
              <w:t>в 9 классе</w:t>
            </w:r>
          </w:p>
        </w:tc>
        <w:tc>
          <w:tcPr>
            <w:tcW w:w="6784" w:type="dxa"/>
            <w:vAlign w:val="bottom"/>
          </w:tcPr>
          <w:p w:rsidR="000660DC" w:rsidRPr="00934D22" w:rsidRDefault="000660DC" w:rsidP="009C4917">
            <w:pPr>
              <w:pStyle w:val="a3"/>
              <w:numPr>
                <w:ilvl w:val="0"/>
                <w:numId w:val="158"/>
              </w:numPr>
              <w:spacing w:line="360" w:lineRule="auto"/>
              <w:ind w:left="0" w:firstLine="155"/>
              <w:rPr>
                <w:rFonts w:ascii="Times New Roman" w:hAnsi="Times New Roman"/>
              </w:rPr>
            </w:pPr>
            <w:r w:rsidRPr="00934D22">
              <w:rPr>
                <w:rFonts w:ascii="Times New Roman" w:eastAsia="Times New Roman" w:hAnsi="Times New Roman"/>
              </w:rPr>
              <w:t>Определяет и систематизирует (в т.ч. выбирает приоритетные) критерии оценки планируемых результатов.</w:t>
            </w:r>
          </w:p>
          <w:p w:rsidR="000660DC" w:rsidRPr="00934D22" w:rsidRDefault="000660DC" w:rsidP="009C4917">
            <w:pPr>
              <w:pStyle w:val="a3"/>
              <w:numPr>
                <w:ilvl w:val="0"/>
                <w:numId w:val="158"/>
              </w:numPr>
              <w:spacing w:line="360" w:lineRule="auto"/>
              <w:ind w:left="0" w:firstLine="155"/>
              <w:rPr>
                <w:rFonts w:ascii="Times New Roman" w:hAnsi="Times New Roman"/>
              </w:rPr>
            </w:pPr>
            <w:r w:rsidRPr="00934D22">
              <w:rPr>
                <w:rFonts w:ascii="Times New Roman" w:eastAsia="Times New Roman" w:hAnsi="Times New Roman"/>
              </w:rPr>
              <w:t>Осуществляет отбор инструменты для оценивания своих результатов и</w:t>
            </w:r>
          </w:p>
          <w:p w:rsidR="000660DC" w:rsidRPr="00934D22" w:rsidRDefault="000660DC" w:rsidP="009C4917">
            <w:pPr>
              <w:pStyle w:val="a3"/>
              <w:numPr>
                <w:ilvl w:val="0"/>
                <w:numId w:val="158"/>
              </w:numPr>
              <w:spacing w:line="360" w:lineRule="auto"/>
              <w:ind w:left="0" w:firstLine="155"/>
              <w:rPr>
                <w:rFonts w:ascii="Times New Roman" w:eastAsia="Times New Roman" w:hAnsi="Times New Roman"/>
              </w:rPr>
            </w:pPr>
            <w:r w:rsidRPr="00934D22">
              <w:rPr>
                <w:rFonts w:ascii="Times New Roman" w:eastAsia="Times New Roman" w:hAnsi="Times New Roman"/>
              </w:rPr>
              <w:lastRenderedPageBreak/>
              <w:t>осуществляет на их основе самоконтроль деятельности.</w:t>
            </w:r>
          </w:p>
          <w:p w:rsidR="000660DC" w:rsidRPr="00934D22" w:rsidRDefault="000660DC" w:rsidP="009C4917">
            <w:pPr>
              <w:pStyle w:val="a3"/>
              <w:numPr>
                <w:ilvl w:val="0"/>
                <w:numId w:val="158"/>
              </w:numPr>
              <w:spacing w:line="360" w:lineRule="auto"/>
              <w:ind w:left="0" w:firstLine="155"/>
              <w:rPr>
                <w:rFonts w:ascii="Times New Roman" w:hAnsi="Times New Roman"/>
              </w:rPr>
            </w:pPr>
            <w:r w:rsidRPr="00934D22">
              <w:rPr>
                <w:rFonts w:ascii="Times New Roman" w:eastAsia="Times New Roman" w:hAnsi="Times New Roman"/>
              </w:rPr>
              <w:t>Оценивает свой результат по заданным или самостоятельно определенным критериям в соответствии с целью.</w:t>
            </w:r>
          </w:p>
          <w:p w:rsidR="000660DC" w:rsidRPr="00934D22" w:rsidRDefault="000660DC" w:rsidP="009C4917">
            <w:pPr>
              <w:pStyle w:val="a3"/>
              <w:numPr>
                <w:ilvl w:val="0"/>
                <w:numId w:val="158"/>
              </w:numPr>
              <w:spacing w:line="360" w:lineRule="auto"/>
              <w:ind w:left="0" w:firstLine="155"/>
              <w:rPr>
                <w:rFonts w:ascii="Times New Roman" w:hAnsi="Times New Roman"/>
              </w:rPr>
            </w:pPr>
            <w:r w:rsidRPr="00934D22">
              <w:rPr>
                <w:rFonts w:ascii="Times New Roman" w:eastAsia="Times New Roman" w:hAnsi="Times New Roman"/>
              </w:rPr>
              <w:t xml:space="preserve">Осуществляет рефлексию своей деятельности (соотносит цели, план действий средства и результаты своей деятельности; определяет причины своего успеха или неуспеха) и </w:t>
            </w:r>
            <w:r w:rsidRPr="00934D22">
              <w:rPr>
                <w:rFonts w:ascii="Times New Roman" w:eastAsia="Times New Roman" w:hAnsi="Times New Roman"/>
                <w:i/>
                <w:iCs/>
              </w:rPr>
              <w:t xml:space="preserve">самостоятельно </w:t>
            </w:r>
            <w:r w:rsidRPr="00934D22">
              <w:rPr>
                <w:rFonts w:ascii="Times New Roman" w:eastAsia="Times New Roman" w:hAnsi="Times New Roman"/>
              </w:rPr>
              <w:t>находит способы выхода из ситуации неуспеха.</w:t>
            </w:r>
          </w:p>
          <w:p w:rsidR="000660DC" w:rsidRPr="00934D22" w:rsidRDefault="000660DC" w:rsidP="009C4917">
            <w:pPr>
              <w:pStyle w:val="a3"/>
              <w:numPr>
                <w:ilvl w:val="0"/>
                <w:numId w:val="158"/>
              </w:numPr>
              <w:spacing w:line="360" w:lineRule="auto"/>
              <w:ind w:left="0" w:firstLine="155"/>
              <w:rPr>
                <w:rFonts w:ascii="Times New Roman" w:hAnsi="Times New Roman"/>
              </w:rPr>
            </w:pPr>
            <w:r w:rsidRPr="00934D22">
              <w:rPr>
                <w:rFonts w:ascii="Times New Roman" w:eastAsia="Times New Roman" w:hAnsi="Times New Roman"/>
              </w:rPr>
              <w:t>Корректирует деятельность на основе ее анализа и рефлексии, предложенных условий и требований (как в конце действий, так и по ходу</w:t>
            </w:r>
          </w:p>
          <w:p w:rsidR="000660DC" w:rsidRPr="00934D22" w:rsidRDefault="000660DC" w:rsidP="009C4917">
            <w:pPr>
              <w:pStyle w:val="a3"/>
              <w:numPr>
                <w:ilvl w:val="0"/>
                <w:numId w:val="158"/>
              </w:numPr>
              <w:spacing w:line="360" w:lineRule="auto"/>
              <w:ind w:left="0" w:firstLine="155"/>
              <w:rPr>
                <w:rFonts w:ascii="Times New Roman" w:hAnsi="Times New Roman"/>
              </w:rPr>
            </w:pPr>
            <w:r w:rsidRPr="00934D22">
              <w:rPr>
                <w:rFonts w:ascii="Times New Roman" w:eastAsia="Times New Roman" w:hAnsi="Times New Roman"/>
              </w:rPr>
              <w:t>его реализации).</w:t>
            </w:r>
          </w:p>
          <w:p w:rsidR="000660DC" w:rsidRPr="00934D22" w:rsidRDefault="000660DC" w:rsidP="009C4917">
            <w:pPr>
              <w:pStyle w:val="a3"/>
              <w:numPr>
                <w:ilvl w:val="0"/>
                <w:numId w:val="158"/>
              </w:numPr>
              <w:spacing w:line="360" w:lineRule="auto"/>
              <w:ind w:left="0" w:firstLine="155"/>
              <w:rPr>
                <w:rFonts w:ascii="Times New Roman" w:hAnsi="Times New Roman"/>
              </w:rPr>
            </w:pPr>
            <w:r w:rsidRPr="00934D22">
              <w:rPr>
                <w:rFonts w:ascii="Times New Roman" w:eastAsia="Times New Roman" w:hAnsi="Times New Roman"/>
                <w:i/>
                <w:iCs/>
              </w:rPr>
              <w:t>Фиксирует и анализирует динамику собственных образовательных</w:t>
            </w:r>
          </w:p>
          <w:p w:rsidR="000660DC" w:rsidRPr="00934D22" w:rsidRDefault="000660DC" w:rsidP="009C4917">
            <w:pPr>
              <w:pStyle w:val="a3"/>
              <w:numPr>
                <w:ilvl w:val="0"/>
                <w:numId w:val="158"/>
              </w:numPr>
              <w:spacing w:line="360" w:lineRule="auto"/>
              <w:ind w:left="0" w:firstLine="155"/>
              <w:rPr>
                <w:rFonts w:ascii="Times New Roman" w:hAnsi="Times New Roman"/>
              </w:rPr>
            </w:pPr>
            <w:r w:rsidRPr="00934D22">
              <w:rPr>
                <w:rFonts w:ascii="Times New Roman" w:eastAsia="Times New Roman" w:hAnsi="Times New Roman"/>
                <w:i/>
                <w:iCs/>
              </w:rPr>
              <w:t>результатов.</w:t>
            </w:r>
          </w:p>
        </w:tc>
      </w:tr>
      <w:tr w:rsidR="000660DC" w:rsidRPr="00934D22" w:rsidTr="00C61C38">
        <w:tc>
          <w:tcPr>
            <w:tcW w:w="2543" w:type="dxa"/>
          </w:tcPr>
          <w:p w:rsidR="000660DC" w:rsidRPr="00934D22" w:rsidRDefault="000660DC" w:rsidP="00C61C38">
            <w:pPr>
              <w:ind w:left="0" w:firstLine="0"/>
              <w:contextualSpacing/>
              <w:jc w:val="left"/>
              <w:rPr>
                <w:rFonts w:ascii="Times New Roman" w:eastAsia="Times New Roman" w:hAnsi="Times New Roman"/>
                <w:sz w:val="24"/>
                <w:szCs w:val="24"/>
              </w:rPr>
            </w:pPr>
            <w:r w:rsidRPr="00934D22">
              <w:rPr>
                <w:rFonts w:ascii="Times New Roman" w:eastAsia="Times New Roman" w:hAnsi="Times New Roman"/>
                <w:sz w:val="24"/>
                <w:szCs w:val="24"/>
              </w:rPr>
              <w:lastRenderedPageBreak/>
              <w:t>Образовательная деятельность (связь УУД</w:t>
            </w:r>
          </w:p>
          <w:p w:rsidR="000660DC" w:rsidRPr="00934D22" w:rsidRDefault="000660DC" w:rsidP="00C61C38">
            <w:pPr>
              <w:ind w:left="0" w:firstLine="0"/>
              <w:contextualSpacing/>
              <w:jc w:val="left"/>
              <w:rPr>
                <w:rFonts w:ascii="Times New Roman" w:eastAsia="Times New Roman" w:hAnsi="Times New Roman"/>
                <w:sz w:val="24"/>
                <w:szCs w:val="24"/>
              </w:rPr>
            </w:pPr>
            <w:r w:rsidRPr="00934D22">
              <w:rPr>
                <w:rFonts w:ascii="Times New Roman" w:eastAsia="Times New Roman" w:hAnsi="Times New Roman"/>
                <w:sz w:val="24"/>
                <w:szCs w:val="24"/>
              </w:rPr>
              <w:t>с содержанием учебных предметов, вне-</w:t>
            </w:r>
          </w:p>
          <w:p w:rsidR="000660DC" w:rsidRPr="00934D22" w:rsidRDefault="000660DC" w:rsidP="00C61C38">
            <w:pPr>
              <w:ind w:left="0" w:firstLine="0"/>
              <w:contextualSpacing/>
              <w:jc w:val="left"/>
              <w:rPr>
                <w:rFonts w:ascii="Times New Roman" w:eastAsia="Times New Roman" w:hAnsi="Times New Roman"/>
                <w:sz w:val="24"/>
                <w:szCs w:val="24"/>
              </w:rPr>
            </w:pPr>
            <w:r w:rsidRPr="00934D22">
              <w:rPr>
                <w:rFonts w:ascii="Times New Roman" w:eastAsia="Times New Roman" w:hAnsi="Times New Roman"/>
                <w:sz w:val="24"/>
                <w:szCs w:val="24"/>
              </w:rPr>
              <w:t>урочной и внешкольной деятельностью)</w:t>
            </w:r>
          </w:p>
        </w:tc>
        <w:tc>
          <w:tcPr>
            <w:tcW w:w="6784" w:type="dxa"/>
            <w:vAlign w:val="bottom"/>
          </w:tcPr>
          <w:p w:rsidR="000660DC" w:rsidRPr="00934D22" w:rsidRDefault="000660DC" w:rsidP="009C4917">
            <w:pPr>
              <w:pStyle w:val="a3"/>
              <w:numPr>
                <w:ilvl w:val="0"/>
                <w:numId w:val="156"/>
              </w:numPr>
              <w:spacing w:line="360" w:lineRule="auto"/>
              <w:ind w:left="0" w:firstLine="155"/>
              <w:rPr>
                <w:rFonts w:ascii="Times New Roman" w:hAnsi="Times New Roman"/>
              </w:rPr>
            </w:pPr>
            <w:r w:rsidRPr="00934D22">
              <w:rPr>
                <w:rFonts w:ascii="Times New Roman" w:eastAsia="Times New Roman" w:hAnsi="Times New Roman"/>
              </w:rPr>
              <w:t>Самооценка и взаимооценка с использованием различных средств (критерии, различные формы рефлексии).</w:t>
            </w:r>
          </w:p>
          <w:p w:rsidR="000660DC" w:rsidRPr="00934D22" w:rsidRDefault="000660DC" w:rsidP="009C4917">
            <w:pPr>
              <w:pStyle w:val="a3"/>
              <w:numPr>
                <w:ilvl w:val="0"/>
                <w:numId w:val="156"/>
              </w:numPr>
              <w:spacing w:line="360" w:lineRule="auto"/>
              <w:ind w:left="0" w:firstLine="155"/>
              <w:rPr>
                <w:rFonts w:ascii="Times New Roman" w:hAnsi="Times New Roman"/>
              </w:rPr>
            </w:pPr>
            <w:r w:rsidRPr="00934D22">
              <w:rPr>
                <w:rFonts w:ascii="Times New Roman" w:eastAsia="Times New Roman" w:hAnsi="Times New Roman"/>
              </w:rPr>
              <w:t>Соотнесение внешних оценок с собственными и обсуждение расхождений</w:t>
            </w:r>
          </w:p>
          <w:p w:rsidR="000660DC" w:rsidRPr="00934D22" w:rsidRDefault="000660DC" w:rsidP="009C4917">
            <w:pPr>
              <w:pStyle w:val="a3"/>
              <w:numPr>
                <w:ilvl w:val="0"/>
                <w:numId w:val="156"/>
              </w:numPr>
              <w:spacing w:line="360" w:lineRule="auto"/>
              <w:ind w:left="0" w:firstLine="155"/>
              <w:rPr>
                <w:rFonts w:ascii="Times New Roman" w:hAnsi="Times New Roman"/>
              </w:rPr>
            </w:pPr>
            <w:r w:rsidRPr="00934D22">
              <w:rPr>
                <w:rFonts w:ascii="Times New Roman" w:eastAsia="Times New Roman" w:hAnsi="Times New Roman"/>
              </w:rPr>
              <w:t>Анализ, рефлексия опыта разработки и реализации учебного проекта, исследования (теоретического, эмпирического) на основе предложенной проблемной ситуации, поставленной цели и заданных критериев оценки продукта (результата).</w:t>
            </w:r>
          </w:p>
          <w:p w:rsidR="000660DC" w:rsidRPr="00934D22" w:rsidRDefault="000660DC" w:rsidP="00A87E7B">
            <w:pPr>
              <w:ind w:left="0"/>
              <w:contextualSpacing/>
              <w:rPr>
                <w:rFonts w:ascii="Times New Roman" w:hAnsi="Times New Roman"/>
                <w:sz w:val="24"/>
                <w:szCs w:val="24"/>
              </w:rPr>
            </w:pPr>
          </w:p>
          <w:p w:rsidR="000660DC" w:rsidRPr="00934D22" w:rsidRDefault="000660DC" w:rsidP="00A87E7B">
            <w:pPr>
              <w:ind w:left="0"/>
              <w:contextualSpacing/>
              <w:rPr>
                <w:rFonts w:ascii="Times New Roman" w:hAnsi="Times New Roman"/>
                <w:sz w:val="24"/>
                <w:szCs w:val="24"/>
              </w:rPr>
            </w:pPr>
          </w:p>
        </w:tc>
      </w:tr>
    </w:tbl>
    <w:p w:rsidR="000660DC" w:rsidRPr="00294FCB" w:rsidRDefault="000660DC" w:rsidP="00A87E7B">
      <w:pPr>
        <w:ind w:left="0"/>
        <w:contextualSpacing/>
        <w:rPr>
          <w:rFonts w:ascii="Times New Roman" w:eastAsia="Times New Roman" w:hAnsi="Times New Roman"/>
          <w:sz w:val="28"/>
          <w:szCs w:val="28"/>
        </w:rPr>
      </w:pPr>
    </w:p>
    <w:p w:rsidR="000660DC" w:rsidRPr="00294FCB" w:rsidRDefault="00A26B1B" w:rsidP="00A87E7B">
      <w:pPr>
        <w:ind w:left="0"/>
        <w:contextualSpacing/>
        <w:rPr>
          <w:rFonts w:ascii="Times New Roman" w:eastAsia="Times New Roman" w:hAnsi="Times New Roman"/>
          <w:b/>
          <w:sz w:val="28"/>
          <w:szCs w:val="28"/>
        </w:rPr>
      </w:pPr>
      <w:r>
        <w:rPr>
          <w:rFonts w:ascii="Times New Roman" w:eastAsia="Times New Roman" w:hAnsi="Times New Roman"/>
          <w:b/>
          <w:sz w:val="28"/>
          <w:szCs w:val="28"/>
        </w:rPr>
        <w:br w:type="column"/>
      </w:r>
      <w:r w:rsidR="000660DC" w:rsidRPr="00294FCB">
        <w:rPr>
          <w:rFonts w:ascii="Times New Roman" w:eastAsia="Times New Roman" w:hAnsi="Times New Roman"/>
          <w:b/>
          <w:sz w:val="28"/>
          <w:szCs w:val="28"/>
        </w:rPr>
        <w:lastRenderedPageBreak/>
        <w:t>Познавательные УУД</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3"/>
        <w:gridCol w:w="6954"/>
      </w:tblGrid>
      <w:tr w:rsidR="000660DC" w:rsidRPr="00934D22" w:rsidTr="001E2984">
        <w:tc>
          <w:tcPr>
            <w:tcW w:w="9497" w:type="dxa"/>
            <w:gridSpan w:val="2"/>
            <w:vAlign w:val="bottom"/>
          </w:tcPr>
          <w:p w:rsidR="000660DC" w:rsidRPr="00934D22" w:rsidRDefault="000660DC" w:rsidP="00A87E7B">
            <w:pPr>
              <w:ind w:left="0"/>
              <w:contextualSpacing/>
              <w:rPr>
                <w:rFonts w:ascii="Times New Roman" w:hAnsi="Times New Roman"/>
                <w:sz w:val="24"/>
                <w:szCs w:val="24"/>
              </w:rPr>
            </w:pPr>
          </w:p>
          <w:p w:rsidR="000660DC" w:rsidRPr="00934D22" w:rsidRDefault="000660DC" w:rsidP="00A87E7B">
            <w:pPr>
              <w:ind w:left="0"/>
              <w:contextualSpacing/>
              <w:rPr>
                <w:rFonts w:ascii="Times New Roman" w:eastAsia="Times New Roman" w:hAnsi="Times New Roman"/>
                <w:b/>
                <w:sz w:val="24"/>
                <w:szCs w:val="24"/>
              </w:rPr>
            </w:pPr>
            <w:r w:rsidRPr="00934D22">
              <w:rPr>
                <w:rFonts w:ascii="Times New Roman" w:eastAsia="Times New Roman" w:hAnsi="Times New Roman"/>
                <w:b/>
                <w:sz w:val="24"/>
                <w:szCs w:val="24"/>
              </w:rPr>
              <w:t>Цель:</w:t>
            </w:r>
          </w:p>
          <w:p w:rsidR="000660DC" w:rsidRPr="00934D22" w:rsidRDefault="000660DC" w:rsidP="00A87E7B">
            <w:pPr>
              <w:ind w:left="0"/>
              <w:contextualSpacing/>
              <w:rPr>
                <w:rFonts w:ascii="Times New Roman" w:eastAsia="Times New Roman" w:hAnsi="Times New Roman"/>
                <w:sz w:val="24"/>
                <w:szCs w:val="24"/>
              </w:rPr>
            </w:pPr>
            <w:r w:rsidRPr="00934D22">
              <w:rPr>
                <w:rFonts w:ascii="Times New Roman" w:eastAsia="Times New Roman" w:hAnsi="Times New Roman"/>
                <w:sz w:val="24"/>
                <w:szCs w:val="24"/>
              </w:rPr>
              <w:t>- формирование и развитие умений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tc>
      </w:tr>
      <w:tr w:rsidR="000660DC" w:rsidRPr="00934D22" w:rsidTr="001E2984">
        <w:tc>
          <w:tcPr>
            <w:tcW w:w="2543" w:type="dxa"/>
          </w:tcPr>
          <w:p w:rsidR="000660DC" w:rsidRPr="00934D22" w:rsidRDefault="000660DC" w:rsidP="00E73032">
            <w:pPr>
              <w:ind w:left="0" w:firstLine="0"/>
              <w:contextualSpacing/>
              <w:rPr>
                <w:rFonts w:ascii="Times New Roman" w:eastAsia="Times New Roman" w:hAnsi="Times New Roman"/>
                <w:sz w:val="24"/>
                <w:szCs w:val="24"/>
              </w:rPr>
            </w:pPr>
            <w:r w:rsidRPr="00934D22">
              <w:rPr>
                <w:rFonts w:ascii="Times New Roman" w:eastAsia="Times New Roman" w:hAnsi="Times New Roman"/>
                <w:sz w:val="24"/>
                <w:szCs w:val="24"/>
              </w:rPr>
              <w:t>Сформированность УУД   выпускника начальной школы</w:t>
            </w:r>
          </w:p>
        </w:tc>
        <w:tc>
          <w:tcPr>
            <w:tcW w:w="6954" w:type="dxa"/>
            <w:vAlign w:val="bottom"/>
          </w:tcPr>
          <w:p w:rsidR="000660DC" w:rsidRPr="00934D22" w:rsidRDefault="000660DC" w:rsidP="009C4917">
            <w:pPr>
              <w:pStyle w:val="a3"/>
              <w:numPr>
                <w:ilvl w:val="0"/>
                <w:numId w:val="159"/>
              </w:numPr>
              <w:spacing w:line="360" w:lineRule="auto"/>
              <w:ind w:left="0" w:firstLine="155"/>
              <w:rPr>
                <w:rFonts w:ascii="Times New Roman" w:hAnsi="Times New Roman"/>
              </w:rPr>
            </w:pPr>
            <w:r w:rsidRPr="00934D22">
              <w:rPr>
                <w:rFonts w:ascii="Times New Roman" w:eastAsia="Times New Roman" w:hAnsi="Times New Roman"/>
              </w:rPr>
              <w:t>Анализирует объекты, проводит сравнение, классификацию по</w:t>
            </w:r>
          </w:p>
          <w:p w:rsidR="000660DC" w:rsidRPr="00934D22" w:rsidRDefault="000660DC" w:rsidP="009C4917">
            <w:pPr>
              <w:pStyle w:val="a3"/>
              <w:numPr>
                <w:ilvl w:val="0"/>
                <w:numId w:val="159"/>
              </w:numPr>
              <w:spacing w:line="360" w:lineRule="auto"/>
              <w:ind w:left="0" w:firstLine="155"/>
              <w:rPr>
                <w:rFonts w:ascii="Times New Roman" w:hAnsi="Times New Roman"/>
              </w:rPr>
            </w:pPr>
            <w:r w:rsidRPr="00934D22">
              <w:rPr>
                <w:rFonts w:ascii="Times New Roman" w:eastAsia="Times New Roman" w:hAnsi="Times New Roman"/>
              </w:rPr>
              <w:t xml:space="preserve">заданным критериям </w:t>
            </w:r>
            <w:r w:rsidRPr="00934D22">
              <w:rPr>
                <w:rFonts w:ascii="Times New Roman" w:eastAsia="Times New Roman" w:hAnsi="Times New Roman"/>
                <w:i/>
                <w:iCs/>
              </w:rPr>
              <w:t>или самостоятельно</w:t>
            </w:r>
            <w:r w:rsidRPr="00934D22">
              <w:rPr>
                <w:rFonts w:ascii="Times New Roman" w:eastAsia="Times New Roman" w:hAnsi="Times New Roman"/>
              </w:rPr>
              <w:t>,</w:t>
            </w:r>
            <w:r w:rsidRPr="00934D22">
              <w:rPr>
                <w:rFonts w:ascii="Times New Roman" w:eastAsia="Times New Roman" w:hAnsi="Times New Roman"/>
                <w:i/>
                <w:iCs/>
              </w:rPr>
              <w:t xml:space="preserve"> </w:t>
            </w:r>
            <w:r w:rsidRPr="00934D22">
              <w:rPr>
                <w:rFonts w:ascii="Times New Roman" w:eastAsia="Times New Roman" w:hAnsi="Times New Roman"/>
              </w:rPr>
              <w:t>выбирая для этого основания</w:t>
            </w:r>
          </w:p>
          <w:p w:rsidR="000660DC" w:rsidRPr="00934D22" w:rsidRDefault="000660DC" w:rsidP="009C4917">
            <w:pPr>
              <w:pStyle w:val="a3"/>
              <w:numPr>
                <w:ilvl w:val="0"/>
                <w:numId w:val="159"/>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и критерии. </w:t>
            </w:r>
          </w:p>
          <w:p w:rsidR="000660DC" w:rsidRPr="00934D22" w:rsidRDefault="000660DC" w:rsidP="009C4917">
            <w:pPr>
              <w:pStyle w:val="a3"/>
              <w:numPr>
                <w:ilvl w:val="0"/>
                <w:numId w:val="159"/>
              </w:numPr>
              <w:spacing w:line="360" w:lineRule="auto"/>
              <w:ind w:left="0" w:firstLine="155"/>
              <w:rPr>
                <w:rFonts w:ascii="Times New Roman" w:eastAsia="Times New Roman" w:hAnsi="Times New Roman"/>
              </w:rPr>
            </w:pPr>
            <w:r w:rsidRPr="00934D22">
              <w:rPr>
                <w:rFonts w:ascii="Times New Roman" w:eastAsia="Times New Roman" w:hAnsi="Times New Roman"/>
              </w:rPr>
              <w:t>Устанавливает аналогии.</w:t>
            </w:r>
          </w:p>
          <w:p w:rsidR="000660DC" w:rsidRPr="00934D22" w:rsidRDefault="000660DC" w:rsidP="009C4917">
            <w:pPr>
              <w:pStyle w:val="a3"/>
              <w:numPr>
                <w:ilvl w:val="0"/>
                <w:numId w:val="159"/>
              </w:numPr>
              <w:spacing w:line="360" w:lineRule="auto"/>
              <w:ind w:left="0" w:firstLine="155"/>
              <w:rPr>
                <w:rFonts w:ascii="Times New Roman" w:hAnsi="Times New Roman"/>
              </w:rPr>
            </w:pPr>
            <w:r w:rsidRPr="00934D22">
              <w:rPr>
                <w:rFonts w:ascii="Times New Roman" w:eastAsia="Times New Roman" w:hAnsi="Times New Roman"/>
              </w:rPr>
              <w:t xml:space="preserve">Обобщает (объединяет объекты, выделяя их специфические признаки, </w:t>
            </w:r>
            <w:r w:rsidRPr="00934D22">
              <w:rPr>
                <w:rFonts w:ascii="Times New Roman" w:eastAsia="Times New Roman" w:hAnsi="Times New Roman"/>
                <w:i/>
                <w:iCs/>
              </w:rPr>
              <w:t>сущностную связь</w:t>
            </w:r>
            <w:r w:rsidRPr="00934D22">
              <w:rPr>
                <w:rFonts w:ascii="Times New Roman" w:eastAsia="Times New Roman" w:hAnsi="Times New Roman"/>
              </w:rPr>
              <w:t>).</w:t>
            </w:r>
          </w:p>
          <w:p w:rsidR="000660DC" w:rsidRPr="00934D22" w:rsidRDefault="000660DC" w:rsidP="009C4917">
            <w:pPr>
              <w:pStyle w:val="a3"/>
              <w:numPr>
                <w:ilvl w:val="0"/>
                <w:numId w:val="159"/>
              </w:numPr>
              <w:spacing w:line="360" w:lineRule="auto"/>
              <w:ind w:left="0" w:firstLine="155"/>
              <w:rPr>
                <w:rFonts w:ascii="Times New Roman" w:hAnsi="Times New Roman"/>
              </w:rPr>
            </w:pPr>
            <w:r w:rsidRPr="00934D22">
              <w:rPr>
                <w:rFonts w:ascii="Times New Roman" w:eastAsia="Times New Roman" w:hAnsi="Times New Roman"/>
              </w:rPr>
              <w:t>Подводит под понятие (распознает объект, выделяет его существенные</w:t>
            </w:r>
          </w:p>
          <w:p w:rsidR="000660DC" w:rsidRPr="00934D22" w:rsidRDefault="000660DC" w:rsidP="009C4917">
            <w:pPr>
              <w:pStyle w:val="a3"/>
              <w:numPr>
                <w:ilvl w:val="0"/>
                <w:numId w:val="159"/>
              </w:numPr>
              <w:spacing w:line="360" w:lineRule="auto"/>
              <w:ind w:left="0" w:firstLine="155"/>
              <w:rPr>
                <w:rFonts w:ascii="Times New Roman" w:hAnsi="Times New Roman"/>
              </w:rPr>
            </w:pPr>
            <w:r w:rsidRPr="00934D22">
              <w:rPr>
                <w:rFonts w:ascii="Times New Roman" w:eastAsia="Times New Roman" w:hAnsi="Times New Roman"/>
              </w:rPr>
              <w:t>признаки и на их основе определяет принадлежность объекта к тому или иному понятию).</w:t>
            </w:r>
          </w:p>
          <w:p w:rsidR="000660DC" w:rsidRPr="00934D22" w:rsidRDefault="000660DC" w:rsidP="009C4917">
            <w:pPr>
              <w:pStyle w:val="a3"/>
              <w:numPr>
                <w:ilvl w:val="0"/>
                <w:numId w:val="159"/>
              </w:numPr>
              <w:spacing w:line="360" w:lineRule="auto"/>
              <w:ind w:left="0" w:firstLine="155"/>
              <w:rPr>
                <w:rFonts w:ascii="Times New Roman" w:hAnsi="Times New Roman"/>
              </w:rPr>
            </w:pPr>
            <w:r w:rsidRPr="00934D22">
              <w:rPr>
                <w:rFonts w:ascii="Times New Roman" w:eastAsia="Times New Roman" w:hAnsi="Times New Roman"/>
              </w:rPr>
              <w:t>Устанавливает причинно-следственные связи зависимости (отношения, закономерности) в изучаемом круге явлений.</w:t>
            </w:r>
          </w:p>
          <w:p w:rsidR="000660DC" w:rsidRPr="00934D22" w:rsidRDefault="000660DC" w:rsidP="009C4917">
            <w:pPr>
              <w:pStyle w:val="a3"/>
              <w:numPr>
                <w:ilvl w:val="0"/>
                <w:numId w:val="159"/>
              </w:numPr>
              <w:spacing w:line="360" w:lineRule="auto"/>
              <w:ind w:left="0" w:firstLine="155"/>
              <w:rPr>
                <w:rFonts w:ascii="Times New Roman" w:hAnsi="Times New Roman"/>
              </w:rPr>
            </w:pPr>
            <w:r w:rsidRPr="00934D22">
              <w:rPr>
                <w:rFonts w:ascii="Times New Roman" w:eastAsia="Times New Roman" w:hAnsi="Times New Roman"/>
              </w:rPr>
              <w:t>Строит рассуждение, связывая простые суждения об объекте, его строении, свойствах и связях.</w:t>
            </w:r>
          </w:p>
        </w:tc>
      </w:tr>
      <w:tr w:rsidR="000660DC" w:rsidRPr="00934D22" w:rsidTr="00150A4F">
        <w:tc>
          <w:tcPr>
            <w:tcW w:w="2543" w:type="dxa"/>
          </w:tcPr>
          <w:p w:rsidR="000660DC" w:rsidRPr="00934D22" w:rsidRDefault="000660DC" w:rsidP="00E73032">
            <w:pPr>
              <w:ind w:left="0" w:firstLine="0"/>
              <w:contextualSpacing/>
              <w:rPr>
                <w:rFonts w:ascii="Times New Roman" w:eastAsia="Times New Roman" w:hAnsi="Times New Roman"/>
                <w:sz w:val="24"/>
                <w:szCs w:val="24"/>
              </w:rPr>
            </w:pPr>
            <w:r w:rsidRPr="00934D22">
              <w:rPr>
                <w:rFonts w:ascii="Times New Roman" w:eastAsia="Times New Roman" w:hAnsi="Times New Roman"/>
                <w:sz w:val="24"/>
                <w:szCs w:val="24"/>
              </w:rPr>
              <w:t>Планируемые результаты формирования УУД</w:t>
            </w:r>
          </w:p>
          <w:p w:rsidR="000660DC" w:rsidRPr="00934D22" w:rsidRDefault="000660DC" w:rsidP="00E73032">
            <w:pPr>
              <w:ind w:left="0" w:firstLine="0"/>
              <w:contextualSpacing/>
              <w:rPr>
                <w:rFonts w:ascii="Times New Roman" w:hAnsi="Times New Roman"/>
                <w:sz w:val="24"/>
                <w:szCs w:val="24"/>
              </w:rPr>
            </w:pPr>
            <w:r w:rsidRPr="00934D22">
              <w:rPr>
                <w:rFonts w:ascii="Times New Roman" w:eastAsia="Times New Roman" w:hAnsi="Times New Roman"/>
                <w:sz w:val="24"/>
                <w:szCs w:val="24"/>
              </w:rPr>
              <w:t>в 5-6-м классах</w:t>
            </w:r>
          </w:p>
        </w:tc>
        <w:tc>
          <w:tcPr>
            <w:tcW w:w="6954" w:type="dxa"/>
            <w:vAlign w:val="bottom"/>
          </w:tcPr>
          <w:p w:rsidR="000660DC" w:rsidRPr="00934D22" w:rsidRDefault="000660DC" w:rsidP="009C4917">
            <w:pPr>
              <w:pStyle w:val="a3"/>
              <w:numPr>
                <w:ilvl w:val="0"/>
                <w:numId w:val="160"/>
              </w:numPr>
              <w:spacing w:line="360" w:lineRule="auto"/>
              <w:ind w:left="0" w:firstLine="155"/>
              <w:rPr>
                <w:rFonts w:ascii="Times New Roman" w:hAnsi="Times New Roman"/>
              </w:rPr>
            </w:pPr>
            <w:r w:rsidRPr="00934D22">
              <w:rPr>
                <w:rFonts w:ascii="Times New Roman" w:eastAsia="Times New Roman" w:hAnsi="Times New Roman"/>
              </w:rPr>
              <w:t>Выделяет существенные и несущественные признаки объектов, сравнивает и классифицирует по заданным и самостоятельно выбранным критериям, устанавливает аналогии (на материале соответствующей классу сложности).</w:t>
            </w:r>
          </w:p>
          <w:p w:rsidR="000660DC" w:rsidRPr="00934D22" w:rsidRDefault="000660DC" w:rsidP="009C4917">
            <w:pPr>
              <w:pStyle w:val="a3"/>
              <w:numPr>
                <w:ilvl w:val="0"/>
                <w:numId w:val="160"/>
              </w:numPr>
              <w:spacing w:line="360" w:lineRule="auto"/>
              <w:ind w:left="0" w:firstLine="155"/>
              <w:rPr>
                <w:rFonts w:ascii="Times New Roman" w:eastAsia="Times New Roman" w:hAnsi="Times New Roman"/>
              </w:rPr>
            </w:pPr>
            <w:r w:rsidRPr="00934D22">
              <w:rPr>
                <w:rFonts w:ascii="Times New Roman" w:eastAsia="Times New Roman" w:hAnsi="Times New Roman"/>
              </w:rPr>
              <w:t>Обобщает факты и явления; формулирует определения к понятиям с помощью учителя (по образцу).</w:t>
            </w:r>
          </w:p>
          <w:p w:rsidR="000660DC" w:rsidRPr="00934D22" w:rsidRDefault="000660DC" w:rsidP="009C4917">
            <w:pPr>
              <w:pStyle w:val="a3"/>
              <w:numPr>
                <w:ilvl w:val="0"/>
                <w:numId w:val="160"/>
              </w:numPr>
              <w:spacing w:line="360" w:lineRule="auto"/>
              <w:ind w:left="0" w:firstLine="155"/>
              <w:rPr>
                <w:rFonts w:ascii="Times New Roman" w:hAnsi="Times New Roman"/>
              </w:rPr>
            </w:pPr>
            <w:r w:rsidRPr="00934D22">
              <w:rPr>
                <w:rFonts w:ascii="Times New Roman" w:eastAsia="Times New Roman" w:hAnsi="Times New Roman"/>
              </w:rPr>
              <w:t>Устанавливает причинно-следственные связи зависимости (отношения, закономерности) на материале соответствующей классу сложности.</w:t>
            </w:r>
          </w:p>
          <w:p w:rsidR="000660DC" w:rsidRPr="00150A4F" w:rsidRDefault="000660DC" w:rsidP="009C4917">
            <w:pPr>
              <w:pStyle w:val="a3"/>
              <w:numPr>
                <w:ilvl w:val="0"/>
                <w:numId w:val="160"/>
              </w:numPr>
              <w:spacing w:line="360" w:lineRule="auto"/>
              <w:ind w:left="0" w:firstLine="155"/>
              <w:rPr>
                <w:rFonts w:ascii="Times New Roman" w:hAnsi="Times New Roman"/>
              </w:rPr>
            </w:pPr>
            <w:r w:rsidRPr="00934D22">
              <w:rPr>
                <w:rFonts w:ascii="Times New Roman" w:eastAsia="Times New Roman" w:hAnsi="Times New Roman"/>
              </w:rPr>
              <w:t xml:space="preserve">Строит рассуждение, связывая простые суждения об объекте, его строении, свойствах, опираясь на причинно-следственные </w:t>
            </w:r>
            <w:r w:rsidRPr="00934D22">
              <w:rPr>
                <w:rFonts w:ascii="Times New Roman" w:eastAsia="Times New Roman" w:hAnsi="Times New Roman"/>
              </w:rPr>
              <w:lastRenderedPageBreak/>
              <w:t>связи и зависимости, отношения, закономерности (под руководством учителя)</w:t>
            </w:r>
          </w:p>
        </w:tc>
      </w:tr>
      <w:tr w:rsidR="000660DC" w:rsidRPr="00934D22" w:rsidTr="001E2984">
        <w:tc>
          <w:tcPr>
            <w:tcW w:w="2543" w:type="dxa"/>
          </w:tcPr>
          <w:p w:rsidR="000660DC" w:rsidRPr="00934D22" w:rsidRDefault="000660DC" w:rsidP="00C61C38">
            <w:pPr>
              <w:ind w:left="0" w:firstLine="0"/>
              <w:contextualSpacing/>
              <w:rPr>
                <w:rFonts w:ascii="Times New Roman" w:eastAsia="Times New Roman" w:hAnsi="Times New Roman"/>
                <w:sz w:val="24"/>
                <w:szCs w:val="24"/>
              </w:rPr>
            </w:pPr>
            <w:r w:rsidRPr="00934D22">
              <w:rPr>
                <w:rFonts w:ascii="Times New Roman" w:eastAsia="Times New Roman" w:hAnsi="Times New Roman"/>
                <w:sz w:val="24"/>
                <w:szCs w:val="24"/>
              </w:rPr>
              <w:lastRenderedPageBreak/>
              <w:t>Планируемые результаты формирования УУД</w:t>
            </w:r>
          </w:p>
          <w:p w:rsidR="000660DC" w:rsidRPr="00934D22" w:rsidRDefault="000660DC" w:rsidP="00C61C38">
            <w:pPr>
              <w:ind w:left="0" w:firstLine="0"/>
              <w:contextualSpacing/>
              <w:rPr>
                <w:rFonts w:ascii="Times New Roman" w:eastAsia="Times New Roman" w:hAnsi="Times New Roman"/>
                <w:sz w:val="24"/>
                <w:szCs w:val="24"/>
              </w:rPr>
            </w:pPr>
            <w:r w:rsidRPr="00934D22">
              <w:rPr>
                <w:rFonts w:ascii="Times New Roman" w:eastAsia="Times New Roman" w:hAnsi="Times New Roman"/>
                <w:sz w:val="24"/>
                <w:szCs w:val="24"/>
              </w:rPr>
              <w:t>в 7-8 классах</w:t>
            </w:r>
          </w:p>
        </w:tc>
        <w:tc>
          <w:tcPr>
            <w:tcW w:w="6954" w:type="dxa"/>
            <w:vAlign w:val="bottom"/>
          </w:tcPr>
          <w:p w:rsidR="000660DC" w:rsidRPr="00934D22" w:rsidRDefault="000660DC" w:rsidP="009C4917">
            <w:pPr>
              <w:pStyle w:val="a3"/>
              <w:numPr>
                <w:ilvl w:val="0"/>
                <w:numId w:val="161"/>
              </w:numPr>
              <w:spacing w:line="360" w:lineRule="auto"/>
              <w:ind w:left="0" w:firstLine="155"/>
              <w:rPr>
                <w:rFonts w:ascii="Times New Roman" w:hAnsi="Times New Roman"/>
              </w:rPr>
            </w:pPr>
            <w:r w:rsidRPr="00934D22">
              <w:rPr>
                <w:rFonts w:ascii="Times New Roman" w:eastAsia="Times New Roman" w:hAnsi="Times New Roman"/>
              </w:rPr>
              <w:t>Выделяет существенные и несущественные признаки объектов, сравнивает и классифицирует по заданным и самостоятельно выбранным критериям, устанавливает аналогии (на материале соответствующей классу сложности)</w:t>
            </w:r>
          </w:p>
          <w:p w:rsidR="000660DC" w:rsidRPr="00934D22" w:rsidRDefault="000660DC" w:rsidP="009C4917">
            <w:pPr>
              <w:pStyle w:val="a3"/>
              <w:numPr>
                <w:ilvl w:val="0"/>
                <w:numId w:val="161"/>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Обобщает факты и явления; формулирует, определения к понятиям (совместно со сверстниками) </w:t>
            </w:r>
          </w:p>
          <w:p w:rsidR="000660DC" w:rsidRPr="00934D22" w:rsidRDefault="000660DC" w:rsidP="009C4917">
            <w:pPr>
              <w:pStyle w:val="a3"/>
              <w:numPr>
                <w:ilvl w:val="0"/>
                <w:numId w:val="161"/>
              </w:numPr>
              <w:spacing w:line="360" w:lineRule="auto"/>
              <w:ind w:left="0" w:firstLine="155"/>
              <w:rPr>
                <w:rFonts w:ascii="Times New Roman" w:hAnsi="Times New Roman"/>
              </w:rPr>
            </w:pPr>
            <w:r w:rsidRPr="00934D22">
              <w:rPr>
                <w:rFonts w:ascii="Times New Roman" w:eastAsia="Times New Roman" w:hAnsi="Times New Roman"/>
              </w:rPr>
              <w:t>Устанавливает причинно-следственные связи зависимости (отношения, закономерности) на материале соответ</w:t>
            </w:r>
            <w:r w:rsidRPr="00934D22">
              <w:rPr>
                <w:rFonts w:ascii="Times New Roman" w:eastAsia="Times New Roman" w:hAnsi="Times New Roman"/>
                <w:w w:val="99"/>
              </w:rPr>
              <w:t>ствующей классу слож</w:t>
            </w:r>
            <w:r w:rsidRPr="00934D22">
              <w:rPr>
                <w:rFonts w:ascii="Times New Roman" w:eastAsia="Times New Roman" w:hAnsi="Times New Roman"/>
              </w:rPr>
              <w:t xml:space="preserve">ности. </w:t>
            </w:r>
            <w:r w:rsidRPr="00934D22">
              <w:rPr>
                <w:rFonts w:ascii="Times New Roman" w:eastAsia="Times New Roman" w:hAnsi="Times New Roman"/>
                <w:i/>
                <w:iCs/>
              </w:rPr>
              <w:t>Выявляет следствия этих связей.</w:t>
            </w:r>
          </w:p>
          <w:p w:rsidR="000660DC" w:rsidRPr="00934D22" w:rsidRDefault="000660DC" w:rsidP="009C4917">
            <w:pPr>
              <w:pStyle w:val="a3"/>
              <w:numPr>
                <w:ilvl w:val="0"/>
                <w:numId w:val="161"/>
              </w:numPr>
              <w:spacing w:line="360" w:lineRule="auto"/>
              <w:ind w:left="0" w:firstLine="155"/>
              <w:rPr>
                <w:rFonts w:ascii="Times New Roman" w:hAnsi="Times New Roman"/>
              </w:rPr>
            </w:pPr>
            <w:r w:rsidRPr="00934D22">
              <w:rPr>
                <w:rFonts w:ascii="Times New Roman" w:eastAsia="Times New Roman" w:hAnsi="Times New Roman"/>
              </w:rPr>
              <w:t>Строит рассуждение, связывая простые суждения об объекте, его строении, свойствах, опираясь на причинно-следственные связи и зависимости, отношения, закономерности (совместно со сверстниками)</w:t>
            </w:r>
          </w:p>
        </w:tc>
      </w:tr>
      <w:tr w:rsidR="000660DC" w:rsidRPr="00934D22" w:rsidTr="001E2984">
        <w:tc>
          <w:tcPr>
            <w:tcW w:w="2543" w:type="dxa"/>
          </w:tcPr>
          <w:p w:rsidR="000660DC" w:rsidRPr="00934D22" w:rsidRDefault="000660DC" w:rsidP="003C6EC6">
            <w:pPr>
              <w:ind w:left="0" w:firstLine="0"/>
              <w:contextualSpacing/>
              <w:rPr>
                <w:rFonts w:ascii="Times New Roman" w:eastAsia="Times New Roman" w:hAnsi="Times New Roman"/>
                <w:sz w:val="24"/>
                <w:szCs w:val="24"/>
              </w:rPr>
            </w:pPr>
            <w:r w:rsidRPr="00934D22">
              <w:rPr>
                <w:rFonts w:ascii="Times New Roman" w:eastAsia="Times New Roman" w:hAnsi="Times New Roman"/>
                <w:sz w:val="24"/>
                <w:szCs w:val="24"/>
              </w:rPr>
              <w:t>Планируемые результаты формирования УУД</w:t>
            </w:r>
          </w:p>
          <w:p w:rsidR="000660DC" w:rsidRPr="00934D22" w:rsidRDefault="000660DC" w:rsidP="003C6EC6">
            <w:pPr>
              <w:ind w:left="0" w:firstLine="0"/>
              <w:contextualSpacing/>
              <w:rPr>
                <w:rFonts w:ascii="Times New Roman" w:eastAsia="Times New Roman" w:hAnsi="Times New Roman"/>
                <w:sz w:val="24"/>
                <w:szCs w:val="24"/>
              </w:rPr>
            </w:pPr>
            <w:r w:rsidRPr="00934D22">
              <w:rPr>
                <w:rFonts w:ascii="Times New Roman" w:eastAsia="Times New Roman" w:hAnsi="Times New Roman"/>
                <w:sz w:val="24"/>
                <w:szCs w:val="24"/>
              </w:rPr>
              <w:t>в 9 классе</w:t>
            </w:r>
          </w:p>
        </w:tc>
        <w:tc>
          <w:tcPr>
            <w:tcW w:w="6954" w:type="dxa"/>
            <w:vAlign w:val="bottom"/>
          </w:tcPr>
          <w:p w:rsidR="000660DC" w:rsidRPr="00934D22" w:rsidRDefault="000660DC" w:rsidP="009C4917">
            <w:pPr>
              <w:pStyle w:val="a3"/>
              <w:numPr>
                <w:ilvl w:val="0"/>
                <w:numId w:val="162"/>
              </w:numPr>
              <w:spacing w:line="360" w:lineRule="auto"/>
              <w:ind w:left="0" w:firstLine="155"/>
              <w:rPr>
                <w:rFonts w:ascii="Times New Roman" w:hAnsi="Times New Roman"/>
              </w:rPr>
            </w:pPr>
            <w:r w:rsidRPr="00934D22">
              <w:rPr>
                <w:rFonts w:ascii="Times New Roman" w:eastAsia="Times New Roman" w:hAnsi="Times New Roman"/>
              </w:rPr>
              <w:t>Объединяет предметы и явления в группы по определенным признакам (различая существенные и несущественные), сравнивает, классифицирует, устанавливает аналогии.</w:t>
            </w:r>
          </w:p>
          <w:p w:rsidR="000660DC" w:rsidRPr="00934D22" w:rsidRDefault="000660DC" w:rsidP="009C4917">
            <w:pPr>
              <w:pStyle w:val="a3"/>
              <w:numPr>
                <w:ilvl w:val="0"/>
                <w:numId w:val="162"/>
              </w:numPr>
              <w:spacing w:line="360" w:lineRule="auto"/>
              <w:ind w:left="0" w:firstLine="155"/>
              <w:rPr>
                <w:rFonts w:ascii="Times New Roman" w:eastAsia="Times New Roman" w:hAnsi="Times New Roman"/>
              </w:rPr>
            </w:pPr>
            <w:r w:rsidRPr="00934D22">
              <w:rPr>
                <w:rFonts w:ascii="Times New Roman" w:eastAsia="Times New Roman" w:hAnsi="Times New Roman"/>
              </w:rPr>
              <w:t>Обобщает факты и явления; формулирует определения к понятиям (самостоятельно)</w:t>
            </w:r>
          </w:p>
          <w:p w:rsidR="000660DC" w:rsidRPr="00934D22" w:rsidRDefault="000660DC" w:rsidP="009C4917">
            <w:pPr>
              <w:pStyle w:val="a3"/>
              <w:numPr>
                <w:ilvl w:val="0"/>
                <w:numId w:val="162"/>
              </w:numPr>
              <w:spacing w:line="360" w:lineRule="auto"/>
              <w:ind w:left="0" w:firstLine="155"/>
              <w:rPr>
                <w:rFonts w:ascii="Times New Roman" w:hAnsi="Times New Roman"/>
              </w:rPr>
            </w:pPr>
            <w:r w:rsidRPr="00934D22">
              <w:rPr>
                <w:rFonts w:ascii="Times New Roman" w:eastAsia="Times New Roman" w:hAnsi="Times New Roman"/>
              </w:rPr>
              <w:t xml:space="preserve">Устанавливает причинно-следственные связи (в т.ч. </w:t>
            </w:r>
            <w:r w:rsidRPr="00934D22">
              <w:rPr>
                <w:rFonts w:ascii="Times New Roman" w:eastAsia="Times New Roman" w:hAnsi="Times New Roman"/>
                <w:i/>
                <w:iCs/>
              </w:rPr>
              <w:t>определяет обстоятельства, которые предшествовали возникновению связей между</w:t>
            </w:r>
          </w:p>
          <w:p w:rsidR="000660DC" w:rsidRPr="00934D22" w:rsidRDefault="000660DC" w:rsidP="009C4917">
            <w:pPr>
              <w:pStyle w:val="a3"/>
              <w:numPr>
                <w:ilvl w:val="0"/>
                <w:numId w:val="162"/>
              </w:numPr>
              <w:spacing w:line="360" w:lineRule="auto"/>
              <w:ind w:left="0" w:firstLine="155"/>
              <w:rPr>
                <w:rFonts w:ascii="Times New Roman" w:hAnsi="Times New Roman"/>
              </w:rPr>
            </w:pPr>
            <w:r w:rsidRPr="00934D22">
              <w:rPr>
                <w:rFonts w:ascii="Times New Roman" w:eastAsia="Times New Roman" w:hAnsi="Times New Roman"/>
                <w:i/>
                <w:iCs/>
              </w:rPr>
              <w:t>явлениями, и следствия этих связей</w:t>
            </w:r>
            <w:r w:rsidRPr="00934D22">
              <w:rPr>
                <w:rFonts w:ascii="Times New Roman" w:eastAsia="Times New Roman" w:hAnsi="Times New Roman"/>
              </w:rPr>
              <w:t>)</w:t>
            </w:r>
          </w:p>
          <w:p w:rsidR="000660DC" w:rsidRPr="00934D22" w:rsidRDefault="000660DC" w:rsidP="009C4917">
            <w:pPr>
              <w:pStyle w:val="a3"/>
              <w:numPr>
                <w:ilvl w:val="0"/>
                <w:numId w:val="162"/>
              </w:numPr>
              <w:spacing w:line="360" w:lineRule="auto"/>
              <w:ind w:left="0" w:firstLine="155"/>
              <w:rPr>
                <w:rFonts w:ascii="Times New Roman" w:hAnsi="Times New Roman"/>
              </w:rPr>
            </w:pPr>
            <w:r w:rsidRPr="00934D22">
              <w:rPr>
                <w:rFonts w:ascii="Times New Roman" w:eastAsia="Times New Roman" w:hAnsi="Times New Roman"/>
              </w:rPr>
              <w:t xml:space="preserve">Строит рассуждение и делает вывод, подтверждая </w:t>
            </w:r>
            <w:r w:rsidRPr="00934D22">
              <w:rPr>
                <w:rFonts w:ascii="Times New Roman" w:eastAsia="Times New Roman" w:hAnsi="Times New Roman"/>
                <w:i/>
                <w:iCs/>
              </w:rPr>
              <w:t xml:space="preserve">собственной аргументацией </w:t>
            </w:r>
            <w:r w:rsidRPr="00934D22">
              <w:rPr>
                <w:rFonts w:ascii="Times New Roman" w:eastAsia="Times New Roman" w:hAnsi="Times New Roman"/>
              </w:rPr>
              <w:t>или самостоятельно полученными данными</w:t>
            </w:r>
          </w:p>
        </w:tc>
      </w:tr>
      <w:tr w:rsidR="000660DC" w:rsidRPr="00934D22" w:rsidTr="00C61C38">
        <w:tc>
          <w:tcPr>
            <w:tcW w:w="2543" w:type="dxa"/>
          </w:tcPr>
          <w:p w:rsidR="000660DC" w:rsidRPr="00934D22" w:rsidRDefault="000660DC" w:rsidP="00C61C38">
            <w:pPr>
              <w:ind w:left="0" w:firstLine="0"/>
              <w:contextualSpacing/>
              <w:jc w:val="left"/>
              <w:rPr>
                <w:rFonts w:ascii="Times New Roman" w:eastAsia="Times New Roman" w:hAnsi="Times New Roman"/>
                <w:sz w:val="24"/>
                <w:szCs w:val="24"/>
              </w:rPr>
            </w:pPr>
            <w:r w:rsidRPr="00934D22">
              <w:rPr>
                <w:rFonts w:ascii="Times New Roman" w:eastAsia="Times New Roman" w:hAnsi="Times New Roman"/>
                <w:sz w:val="24"/>
                <w:szCs w:val="24"/>
              </w:rPr>
              <w:t>Образовательная деятельность (связь УУД</w:t>
            </w:r>
          </w:p>
          <w:p w:rsidR="000660DC" w:rsidRPr="00934D22" w:rsidRDefault="000660DC" w:rsidP="00C61C38">
            <w:pPr>
              <w:ind w:left="0" w:firstLine="0"/>
              <w:contextualSpacing/>
              <w:jc w:val="left"/>
              <w:rPr>
                <w:rFonts w:ascii="Times New Roman" w:eastAsia="Times New Roman" w:hAnsi="Times New Roman"/>
                <w:sz w:val="24"/>
                <w:szCs w:val="24"/>
              </w:rPr>
            </w:pPr>
            <w:r w:rsidRPr="00934D22">
              <w:rPr>
                <w:rFonts w:ascii="Times New Roman" w:eastAsia="Times New Roman" w:hAnsi="Times New Roman"/>
                <w:sz w:val="24"/>
                <w:szCs w:val="24"/>
              </w:rPr>
              <w:t>с содержанием учебных предметов, вне-</w:t>
            </w:r>
          </w:p>
          <w:p w:rsidR="000660DC" w:rsidRPr="00934D22" w:rsidRDefault="000660DC" w:rsidP="00C61C38">
            <w:pPr>
              <w:ind w:left="0" w:firstLine="0"/>
              <w:contextualSpacing/>
              <w:jc w:val="left"/>
              <w:rPr>
                <w:rFonts w:ascii="Times New Roman" w:eastAsia="Times New Roman" w:hAnsi="Times New Roman"/>
                <w:sz w:val="24"/>
                <w:szCs w:val="24"/>
              </w:rPr>
            </w:pPr>
            <w:r w:rsidRPr="00934D22">
              <w:rPr>
                <w:rFonts w:ascii="Times New Roman" w:eastAsia="Times New Roman" w:hAnsi="Times New Roman"/>
                <w:sz w:val="24"/>
                <w:szCs w:val="24"/>
              </w:rPr>
              <w:t>урочной и внешкольной деятельностью)</w:t>
            </w:r>
          </w:p>
        </w:tc>
        <w:tc>
          <w:tcPr>
            <w:tcW w:w="6954" w:type="dxa"/>
            <w:vAlign w:val="bottom"/>
          </w:tcPr>
          <w:p w:rsidR="000660DC" w:rsidRPr="00934D22" w:rsidRDefault="000660DC" w:rsidP="009C4917">
            <w:pPr>
              <w:pStyle w:val="a3"/>
              <w:numPr>
                <w:ilvl w:val="0"/>
                <w:numId w:val="163"/>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Выделение признака двух или нескольких предметов или явлений и объяснение их сходства. </w:t>
            </w:r>
          </w:p>
          <w:p w:rsidR="000660DC" w:rsidRPr="00934D22" w:rsidRDefault="000660DC" w:rsidP="009C4917">
            <w:pPr>
              <w:pStyle w:val="a3"/>
              <w:numPr>
                <w:ilvl w:val="0"/>
                <w:numId w:val="163"/>
              </w:numPr>
              <w:spacing w:line="360" w:lineRule="auto"/>
              <w:ind w:left="0" w:firstLine="155"/>
              <w:rPr>
                <w:rFonts w:ascii="Times New Roman" w:hAnsi="Times New Roman"/>
              </w:rPr>
            </w:pPr>
            <w:r w:rsidRPr="00934D22">
              <w:rPr>
                <w:rFonts w:ascii="Times New Roman" w:eastAsia="Times New Roman" w:hAnsi="Times New Roman"/>
              </w:rPr>
              <w:t>Нахождение общего и различного в объектах, явлениях, процессах, событиях.</w:t>
            </w:r>
          </w:p>
          <w:p w:rsidR="000660DC" w:rsidRPr="00934D22" w:rsidRDefault="000660DC" w:rsidP="009C4917">
            <w:pPr>
              <w:pStyle w:val="a3"/>
              <w:numPr>
                <w:ilvl w:val="0"/>
                <w:numId w:val="163"/>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Выделение явления из общего ряда других явлений. Нахождение аналогий среди явлений, предметов, процессов. </w:t>
            </w:r>
          </w:p>
          <w:p w:rsidR="000660DC" w:rsidRPr="00934D22" w:rsidRDefault="000660DC" w:rsidP="009C4917">
            <w:pPr>
              <w:pStyle w:val="a3"/>
              <w:numPr>
                <w:ilvl w:val="0"/>
                <w:numId w:val="163"/>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Распределение предметов и явлений на группы (по признакам, назначению). </w:t>
            </w:r>
          </w:p>
          <w:p w:rsidR="000660DC" w:rsidRPr="00934D22" w:rsidRDefault="000660DC" w:rsidP="009C4917">
            <w:pPr>
              <w:pStyle w:val="a3"/>
              <w:numPr>
                <w:ilvl w:val="0"/>
                <w:numId w:val="163"/>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Выбор критериев для сравнения двух объектов. </w:t>
            </w:r>
          </w:p>
          <w:p w:rsidR="000660DC" w:rsidRPr="00934D22" w:rsidRDefault="000660DC" w:rsidP="009C4917">
            <w:pPr>
              <w:pStyle w:val="a3"/>
              <w:numPr>
                <w:ilvl w:val="0"/>
                <w:numId w:val="163"/>
              </w:numPr>
              <w:spacing w:line="360" w:lineRule="auto"/>
              <w:ind w:left="0" w:firstLine="155"/>
              <w:rPr>
                <w:rFonts w:ascii="Times New Roman" w:eastAsia="Times New Roman" w:hAnsi="Times New Roman"/>
              </w:rPr>
            </w:pPr>
            <w:r w:rsidRPr="00934D22">
              <w:rPr>
                <w:rFonts w:ascii="Times New Roman" w:eastAsia="Times New Roman" w:hAnsi="Times New Roman"/>
              </w:rPr>
              <w:lastRenderedPageBreak/>
              <w:t xml:space="preserve">Сравнение объектов по заданным критериям. Дополнение группы предметов однородными. </w:t>
            </w:r>
          </w:p>
          <w:p w:rsidR="000660DC" w:rsidRPr="00934D22" w:rsidRDefault="000660DC" w:rsidP="009C4917">
            <w:pPr>
              <w:pStyle w:val="a3"/>
              <w:numPr>
                <w:ilvl w:val="0"/>
                <w:numId w:val="163"/>
              </w:numPr>
              <w:spacing w:line="360" w:lineRule="auto"/>
              <w:ind w:left="0" w:firstLine="155"/>
              <w:rPr>
                <w:rFonts w:ascii="Times New Roman" w:hAnsi="Times New Roman"/>
              </w:rPr>
            </w:pPr>
            <w:r w:rsidRPr="00934D22">
              <w:rPr>
                <w:rFonts w:ascii="Times New Roman" w:eastAsia="Times New Roman" w:hAnsi="Times New Roman"/>
              </w:rPr>
              <w:t>Сопоставление подобной группы предметов.</w:t>
            </w:r>
          </w:p>
          <w:p w:rsidR="000660DC" w:rsidRPr="00934D22" w:rsidRDefault="000660DC" w:rsidP="009C4917">
            <w:pPr>
              <w:pStyle w:val="a3"/>
              <w:numPr>
                <w:ilvl w:val="0"/>
                <w:numId w:val="163"/>
              </w:numPr>
              <w:spacing w:line="360" w:lineRule="auto"/>
              <w:ind w:left="0" w:firstLine="155"/>
              <w:rPr>
                <w:rFonts w:ascii="Times New Roman" w:eastAsia="Times New Roman" w:hAnsi="Times New Roman"/>
              </w:rPr>
            </w:pPr>
            <w:r w:rsidRPr="00934D22">
              <w:rPr>
                <w:rFonts w:ascii="Times New Roman" w:eastAsia="Times New Roman" w:hAnsi="Times New Roman"/>
              </w:rPr>
              <w:t>Выделение явления из общего ряда других явлений.</w:t>
            </w:r>
          </w:p>
          <w:p w:rsidR="000660DC" w:rsidRPr="00934D22" w:rsidRDefault="000660DC" w:rsidP="009C4917">
            <w:pPr>
              <w:pStyle w:val="a3"/>
              <w:numPr>
                <w:ilvl w:val="0"/>
                <w:numId w:val="163"/>
              </w:numPr>
              <w:spacing w:line="360" w:lineRule="auto"/>
              <w:ind w:left="0" w:firstLine="155"/>
              <w:rPr>
                <w:rFonts w:ascii="Times New Roman" w:eastAsia="Times New Roman" w:hAnsi="Times New Roman"/>
              </w:rPr>
            </w:pPr>
            <w:r w:rsidRPr="00934D22">
              <w:rPr>
                <w:rFonts w:ascii="Times New Roman" w:eastAsia="Times New Roman" w:hAnsi="Times New Roman"/>
              </w:rPr>
              <w:t>Нахождение общего в явлениях, процессах, системах.</w:t>
            </w:r>
          </w:p>
          <w:p w:rsidR="000660DC" w:rsidRPr="00934D22" w:rsidRDefault="000660DC" w:rsidP="009C4917">
            <w:pPr>
              <w:pStyle w:val="a3"/>
              <w:numPr>
                <w:ilvl w:val="0"/>
                <w:numId w:val="163"/>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Выделение признаков двух или более предметов, явлений и объяснение их сходства. </w:t>
            </w:r>
          </w:p>
          <w:p w:rsidR="000660DC" w:rsidRPr="00934D22" w:rsidRDefault="000660DC" w:rsidP="009C4917">
            <w:pPr>
              <w:pStyle w:val="a3"/>
              <w:numPr>
                <w:ilvl w:val="0"/>
                <w:numId w:val="163"/>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Нахождение аналогий среди явлений, процессов. </w:t>
            </w:r>
          </w:p>
          <w:p w:rsidR="000660DC" w:rsidRPr="00934D22" w:rsidRDefault="000660DC" w:rsidP="009C4917">
            <w:pPr>
              <w:pStyle w:val="a3"/>
              <w:numPr>
                <w:ilvl w:val="0"/>
                <w:numId w:val="163"/>
              </w:numPr>
              <w:spacing w:line="360" w:lineRule="auto"/>
              <w:ind w:left="0" w:firstLine="155"/>
              <w:rPr>
                <w:rFonts w:ascii="Times New Roman" w:hAnsi="Times New Roman"/>
              </w:rPr>
            </w:pPr>
            <w:r w:rsidRPr="00934D22">
              <w:rPr>
                <w:rFonts w:ascii="Times New Roman" w:eastAsia="Times New Roman" w:hAnsi="Times New Roman"/>
              </w:rPr>
              <w:t>Подбор слов, соподчиненных ключевому слову, определяющих его признаки и свойства. Выстраивание логической цепи ключевого слова и</w:t>
            </w:r>
          </w:p>
          <w:p w:rsidR="000660DC" w:rsidRPr="00934D22" w:rsidRDefault="000660DC" w:rsidP="009C4917">
            <w:pPr>
              <w:pStyle w:val="a3"/>
              <w:numPr>
                <w:ilvl w:val="0"/>
                <w:numId w:val="163"/>
              </w:numPr>
              <w:spacing w:line="360" w:lineRule="auto"/>
              <w:ind w:left="0" w:firstLine="155"/>
              <w:rPr>
                <w:rFonts w:ascii="Times New Roman" w:eastAsia="Times New Roman" w:hAnsi="Times New Roman"/>
              </w:rPr>
            </w:pPr>
            <w:r w:rsidRPr="00934D22">
              <w:rPr>
                <w:rFonts w:ascii="Times New Roman" w:eastAsia="Times New Roman" w:hAnsi="Times New Roman"/>
              </w:rPr>
              <w:t>соподчиненных ему слов. Толкование понятий с помощью словаря. Формулирование понятий.</w:t>
            </w:r>
          </w:p>
          <w:p w:rsidR="000660DC" w:rsidRPr="00934D22" w:rsidRDefault="000660DC" w:rsidP="009C4917">
            <w:pPr>
              <w:pStyle w:val="a3"/>
              <w:numPr>
                <w:ilvl w:val="0"/>
                <w:numId w:val="163"/>
              </w:numPr>
              <w:spacing w:line="360" w:lineRule="auto"/>
              <w:ind w:left="0" w:firstLine="155"/>
              <w:rPr>
                <w:rFonts w:ascii="Times New Roman" w:eastAsia="Times New Roman" w:hAnsi="Times New Roman"/>
              </w:rPr>
            </w:pPr>
            <w:r w:rsidRPr="00934D22">
              <w:rPr>
                <w:rFonts w:ascii="Times New Roman" w:eastAsia="Times New Roman" w:hAnsi="Times New Roman"/>
              </w:rPr>
              <w:t>Составление вопросов к тексту.</w:t>
            </w:r>
          </w:p>
          <w:p w:rsidR="000660DC" w:rsidRPr="00934D22" w:rsidRDefault="000660DC" w:rsidP="009C4917">
            <w:pPr>
              <w:pStyle w:val="a3"/>
              <w:numPr>
                <w:ilvl w:val="0"/>
                <w:numId w:val="163"/>
              </w:numPr>
              <w:spacing w:line="360" w:lineRule="auto"/>
              <w:ind w:left="0" w:firstLine="155"/>
              <w:rPr>
                <w:rFonts w:ascii="Times New Roman" w:hAnsi="Times New Roman"/>
              </w:rPr>
            </w:pPr>
            <w:r w:rsidRPr="00934D22">
              <w:rPr>
                <w:rFonts w:ascii="Times New Roman" w:eastAsia="Times New Roman" w:hAnsi="Times New Roman"/>
              </w:rPr>
              <w:t>Установление причин (в т.ч. наиболее вероятных) событий, действий, результатов (включая поступки героев и события произведений).</w:t>
            </w:r>
          </w:p>
          <w:p w:rsidR="000660DC" w:rsidRPr="00934D22" w:rsidRDefault="000660DC" w:rsidP="009C4917">
            <w:pPr>
              <w:pStyle w:val="a3"/>
              <w:numPr>
                <w:ilvl w:val="0"/>
                <w:numId w:val="163"/>
              </w:numPr>
              <w:spacing w:line="360" w:lineRule="auto"/>
              <w:ind w:left="0" w:firstLine="155"/>
              <w:rPr>
                <w:rFonts w:ascii="Times New Roman" w:eastAsia="Times New Roman" w:hAnsi="Times New Roman"/>
              </w:rPr>
            </w:pPr>
            <w:r w:rsidRPr="00934D22">
              <w:rPr>
                <w:rFonts w:ascii="Times New Roman" w:eastAsia="Times New Roman" w:hAnsi="Times New Roman"/>
              </w:rPr>
              <w:t>Выдвижение гипотез по изучаемой теме, обоснование своего выбора. Определение возможных последствий событий, действий.</w:t>
            </w:r>
          </w:p>
          <w:p w:rsidR="000660DC" w:rsidRPr="00934D22" w:rsidRDefault="000660DC" w:rsidP="009C4917">
            <w:pPr>
              <w:pStyle w:val="a3"/>
              <w:numPr>
                <w:ilvl w:val="0"/>
                <w:numId w:val="163"/>
              </w:numPr>
              <w:spacing w:line="360" w:lineRule="auto"/>
              <w:ind w:left="0" w:firstLine="155"/>
              <w:rPr>
                <w:rFonts w:ascii="Times New Roman" w:eastAsia="Times New Roman" w:hAnsi="Times New Roman"/>
              </w:rPr>
            </w:pPr>
            <w:r w:rsidRPr="00934D22">
              <w:rPr>
                <w:rFonts w:ascii="Times New Roman" w:eastAsia="Times New Roman" w:hAnsi="Times New Roman"/>
              </w:rPr>
              <w:t>Моделирование событий, явлений с указанием причинно-следственных связей и отношений.</w:t>
            </w:r>
          </w:p>
          <w:p w:rsidR="000660DC" w:rsidRPr="00934D22" w:rsidRDefault="000660DC" w:rsidP="009C4917">
            <w:pPr>
              <w:pStyle w:val="a3"/>
              <w:numPr>
                <w:ilvl w:val="0"/>
                <w:numId w:val="163"/>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Использование речевых клише для выявления, обоснования причин и следствий. </w:t>
            </w:r>
          </w:p>
          <w:p w:rsidR="000660DC" w:rsidRPr="00934D22" w:rsidRDefault="000660DC" w:rsidP="009C4917">
            <w:pPr>
              <w:pStyle w:val="a3"/>
              <w:numPr>
                <w:ilvl w:val="0"/>
                <w:numId w:val="163"/>
              </w:numPr>
              <w:spacing w:line="360" w:lineRule="auto"/>
              <w:ind w:left="0" w:firstLine="155"/>
              <w:rPr>
                <w:rFonts w:ascii="Times New Roman" w:eastAsia="Times New Roman" w:hAnsi="Times New Roman"/>
              </w:rPr>
            </w:pPr>
            <w:r w:rsidRPr="00934D22">
              <w:rPr>
                <w:rFonts w:ascii="Times New Roman" w:eastAsia="Times New Roman" w:hAnsi="Times New Roman"/>
              </w:rPr>
              <w:t>Оформление выводов по итогам наблюдений за объектами.</w:t>
            </w:r>
          </w:p>
          <w:p w:rsidR="000660DC" w:rsidRPr="00934D22" w:rsidRDefault="000660DC" w:rsidP="009C4917">
            <w:pPr>
              <w:pStyle w:val="a3"/>
              <w:numPr>
                <w:ilvl w:val="0"/>
                <w:numId w:val="163"/>
              </w:numPr>
              <w:spacing w:line="360" w:lineRule="auto"/>
              <w:ind w:left="0" w:firstLine="155"/>
              <w:rPr>
                <w:rFonts w:ascii="Times New Roman" w:hAnsi="Times New Roman"/>
              </w:rPr>
            </w:pPr>
            <w:r w:rsidRPr="00934D22">
              <w:rPr>
                <w:rFonts w:ascii="Times New Roman" w:eastAsia="Times New Roman" w:hAnsi="Times New Roman"/>
              </w:rPr>
              <w:t>Выявление взаимосвязи описываемых в тексте событий, явлений, процессов.</w:t>
            </w:r>
          </w:p>
          <w:p w:rsidR="000660DC" w:rsidRPr="00934D22" w:rsidRDefault="000660DC" w:rsidP="009C4917">
            <w:pPr>
              <w:pStyle w:val="a3"/>
              <w:numPr>
                <w:ilvl w:val="0"/>
                <w:numId w:val="163"/>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Выбор верного варианта умозаключения из предложенных. </w:t>
            </w:r>
          </w:p>
          <w:p w:rsidR="000660DC" w:rsidRPr="00934D22" w:rsidRDefault="000660DC" w:rsidP="009C4917">
            <w:pPr>
              <w:pStyle w:val="a3"/>
              <w:numPr>
                <w:ilvl w:val="0"/>
                <w:numId w:val="163"/>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Вывод на основе анализа разных точек зрения, подтверждение вывода собственной аргументацией или самостоятельно полученными данными. Выстраивание доказательства (прямого, косвенного, от противного). Использование графических моделей разного вида суждений; речевых клише для построения суждений, связывания их в рассуждения. </w:t>
            </w:r>
          </w:p>
          <w:p w:rsidR="000660DC" w:rsidRPr="00934D22" w:rsidRDefault="000660DC" w:rsidP="009C4917">
            <w:pPr>
              <w:pStyle w:val="a3"/>
              <w:numPr>
                <w:ilvl w:val="0"/>
                <w:numId w:val="163"/>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Составление рассуждений по плану. </w:t>
            </w:r>
          </w:p>
          <w:p w:rsidR="000660DC" w:rsidRPr="00934D22" w:rsidRDefault="000660DC" w:rsidP="009C4917">
            <w:pPr>
              <w:pStyle w:val="a3"/>
              <w:numPr>
                <w:ilvl w:val="0"/>
                <w:numId w:val="163"/>
              </w:numPr>
              <w:spacing w:line="360" w:lineRule="auto"/>
              <w:ind w:left="0" w:firstLine="155"/>
              <w:rPr>
                <w:rFonts w:ascii="Times New Roman" w:hAnsi="Times New Roman"/>
              </w:rPr>
            </w:pPr>
            <w:r w:rsidRPr="00934D22">
              <w:rPr>
                <w:rFonts w:ascii="Times New Roman" w:eastAsia="Times New Roman" w:hAnsi="Times New Roman"/>
              </w:rPr>
              <w:lastRenderedPageBreak/>
              <w:t>Анализ истинности утверждений и рассуждений.</w:t>
            </w:r>
          </w:p>
          <w:p w:rsidR="000660DC" w:rsidRPr="00934D22" w:rsidRDefault="000660DC" w:rsidP="009C4917">
            <w:pPr>
              <w:pStyle w:val="a3"/>
              <w:numPr>
                <w:ilvl w:val="0"/>
                <w:numId w:val="163"/>
              </w:numPr>
              <w:spacing w:line="360" w:lineRule="auto"/>
              <w:ind w:left="0" w:firstLine="155"/>
              <w:rPr>
                <w:rFonts w:ascii="Times New Roman" w:hAnsi="Times New Roman"/>
              </w:rPr>
            </w:pPr>
            <w:r w:rsidRPr="00934D22">
              <w:rPr>
                <w:rFonts w:ascii="Times New Roman" w:eastAsia="Times New Roman" w:hAnsi="Times New Roman"/>
              </w:rPr>
              <w:t>Нахождение лишних или недостающих данных в рассуждении. Построение рассуждения от общих закономерностей к частным явлениям и от частных явлений к общим закономерностям (1-й прием рас-</w:t>
            </w:r>
          </w:p>
          <w:p w:rsidR="000660DC" w:rsidRPr="00934D22" w:rsidRDefault="000660DC" w:rsidP="009C4917">
            <w:pPr>
              <w:pStyle w:val="a3"/>
              <w:numPr>
                <w:ilvl w:val="0"/>
                <w:numId w:val="163"/>
              </w:numPr>
              <w:spacing w:line="360" w:lineRule="auto"/>
              <w:ind w:left="0" w:firstLine="155"/>
              <w:rPr>
                <w:rFonts w:ascii="Times New Roman" w:hAnsi="Times New Roman"/>
              </w:rPr>
            </w:pPr>
            <w:r w:rsidRPr="00934D22">
              <w:rPr>
                <w:rFonts w:ascii="Times New Roman" w:eastAsia="Times New Roman" w:hAnsi="Times New Roman"/>
              </w:rPr>
              <w:t>суждения-обобщения); на основе сравнения</w:t>
            </w:r>
          </w:p>
        </w:tc>
      </w:tr>
      <w:tr w:rsidR="000660DC" w:rsidRPr="00934D22" w:rsidTr="001E2984">
        <w:tc>
          <w:tcPr>
            <w:tcW w:w="9497" w:type="dxa"/>
            <w:gridSpan w:val="2"/>
            <w:vAlign w:val="bottom"/>
          </w:tcPr>
          <w:p w:rsidR="000660DC" w:rsidRPr="00934D22" w:rsidRDefault="000660DC" w:rsidP="00A87E7B">
            <w:pPr>
              <w:ind w:left="0"/>
              <w:contextualSpacing/>
              <w:rPr>
                <w:rFonts w:ascii="Times New Roman" w:eastAsia="Times New Roman" w:hAnsi="Times New Roman"/>
                <w:sz w:val="24"/>
                <w:szCs w:val="24"/>
              </w:rPr>
            </w:pPr>
            <w:r w:rsidRPr="00934D22">
              <w:rPr>
                <w:rFonts w:ascii="Times New Roman" w:eastAsia="Times New Roman" w:hAnsi="Times New Roman"/>
                <w:sz w:val="24"/>
                <w:szCs w:val="24"/>
              </w:rPr>
              <w:lastRenderedPageBreak/>
              <w:t>Цель:</w:t>
            </w:r>
          </w:p>
          <w:p w:rsidR="000660DC" w:rsidRPr="00934D22" w:rsidRDefault="000660DC" w:rsidP="00A87E7B">
            <w:pPr>
              <w:ind w:left="0"/>
              <w:contextualSpacing/>
              <w:rPr>
                <w:rFonts w:ascii="Times New Roman" w:eastAsia="Times New Roman" w:hAnsi="Times New Roman"/>
                <w:sz w:val="24"/>
                <w:szCs w:val="24"/>
              </w:rPr>
            </w:pPr>
            <w:r w:rsidRPr="00934D22">
              <w:rPr>
                <w:rFonts w:ascii="Times New Roman" w:eastAsia="Times New Roman" w:hAnsi="Times New Roman"/>
                <w:sz w:val="24"/>
                <w:szCs w:val="24"/>
              </w:rPr>
              <w:t>- формирование и развитие умений создавать, применять и преобразовывать знаки и символы, модели и схемы для решения учебных и познавательных задач.</w:t>
            </w:r>
          </w:p>
        </w:tc>
      </w:tr>
      <w:tr w:rsidR="000660DC" w:rsidRPr="00934D22" w:rsidTr="001E2984">
        <w:tc>
          <w:tcPr>
            <w:tcW w:w="2543" w:type="dxa"/>
          </w:tcPr>
          <w:p w:rsidR="000660DC" w:rsidRPr="00934D22" w:rsidRDefault="000660DC" w:rsidP="003C6EC6">
            <w:pPr>
              <w:ind w:left="0" w:firstLine="0"/>
              <w:contextualSpacing/>
              <w:rPr>
                <w:rFonts w:ascii="Times New Roman" w:eastAsia="Times New Roman" w:hAnsi="Times New Roman"/>
                <w:sz w:val="24"/>
                <w:szCs w:val="24"/>
              </w:rPr>
            </w:pPr>
            <w:r w:rsidRPr="00934D22">
              <w:rPr>
                <w:rFonts w:ascii="Times New Roman" w:eastAsia="Times New Roman" w:hAnsi="Times New Roman"/>
                <w:sz w:val="24"/>
                <w:szCs w:val="24"/>
              </w:rPr>
              <w:t>Сформированность УУД   выпускника начальной школы</w:t>
            </w:r>
          </w:p>
        </w:tc>
        <w:tc>
          <w:tcPr>
            <w:tcW w:w="6954" w:type="dxa"/>
            <w:vAlign w:val="bottom"/>
          </w:tcPr>
          <w:p w:rsidR="000660DC" w:rsidRPr="00934D22" w:rsidRDefault="000660DC" w:rsidP="009C4917">
            <w:pPr>
              <w:pStyle w:val="a3"/>
              <w:numPr>
                <w:ilvl w:val="0"/>
                <w:numId w:val="164"/>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Использует модели, схемы и другие знаково-символические средства для решения задач. </w:t>
            </w:r>
          </w:p>
          <w:p w:rsidR="000660DC" w:rsidRPr="00934D22" w:rsidRDefault="000660DC" w:rsidP="009C4917">
            <w:pPr>
              <w:pStyle w:val="a3"/>
              <w:numPr>
                <w:ilvl w:val="0"/>
                <w:numId w:val="164"/>
              </w:numPr>
              <w:spacing w:line="360" w:lineRule="auto"/>
              <w:ind w:left="0" w:firstLine="155"/>
              <w:rPr>
                <w:rFonts w:ascii="Times New Roman" w:hAnsi="Times New Roman"/>
              </w:rPr>
            </w:pPr>
            <w:r w:rsidRPr="00934D22">
              <w:rPr>
                <w:rFonts w:ascii="Times New Roman" w:eastAsia="Times New Roman" w:hAnsi="Times New Roman"/>
              </w:rPr>
              <w:t>Читает информацию, представленную разными способами: словесно, в виде таблицы, схемы, диаграммы</w:t>
            </w:r>
          </w:p>
        </w:tc>
      </w:tr>
      <w:tr w:rsidR="000660DC" w:rsidRPr="00934D22" w:rsidTr="00C61C38">
        <w:tc>
          <w:tcPr>
            <w:tcW w:w="2543" w:type="dxa"/>
          </w:tcPr>
          <w:p w:rsidR="000660DC" w:rsidRPr="00934D22" w:rsidRDefault="000660DC" w:rsidP="00C61C38">
            <w:pPr>
              <w:ind w:left="0" w:firstLine="0"/>
              <w:contextualSpacing/>
              <w:jc w:val="left"/>
              <w:rPr>
                <w:rFonts w:ascii="Times New Roman" w:eastAsia="Times New Roman" w:hAnsi="Times New Roman"/>
                <w:sz w:val="24"/>
                <w:szCs w:val="24"/>
              </w:rPr>
            </w:pPr>
            <w:r w:rsidRPr="00934D22">
              <w:rPr>
                <w:rFonts w:ascii="Times New Roman" w:eastAsia="Times New Roman" w:hAnsi="Times New Roman"/>
                <w:sz w:val="24"/>
                <w:szCs w:val="24"/>
              </w:rPr>
              <w:t>Планируемые результаты формирования УУД</w:t>
            </w:r>
          </w:p>
          <w:p w:rsidR="000660DC" w:rsidRPr="00934D22" w:rsidRDefault="000660DC" w:rsidP="00C61C38">
            <w:pPr>
              <w:ind w:left="0" w:firstLine="0"/>
              <w:contextualSpacing/>
              <w:jc w:val="left"/>
              <w:rPr>
                <w:rFonts w:ascii="Times New Roman" w:hAnsi="Times New Roman"/>
                <w:sz w:val="24"/>
                <w:szCs w:val="24"/>
              </w:rPr>
            </w:pPr>
            <w:r w:rsidRPr="00934D22">
              <w:rPr>
                <w:rFonts w:ascii="Times New Roman" w:eastAsia="Times New Roman" w:hAnsi="Times New Roman"/>
                <w:sz w:val="24"/>
                <w:szCs w:val="24"/>
              </w:rPr>
              <w:t>в 5-6-м классах</w:t>
            </w:r>
          </w:p>
        </w:tc>
        <w:tc>
          <w:tcPr>
            <w:tcW w:w="6954" w:type="dxa"/>
            <w:vAlign w:val="bottom"/>
          </w:tcPr>
          <w:p w:rsidR="000660DC" w:rsidRPr="00934D22" w:rsidRDefault="000660DC" w:rsidP="009C4917">
            <w:pPr>
              <w:pStyle w:val="a3"/>
              <w:numPr>
                <w:ilvl w:val="0"/>
                <w:numId w:val="165"/>
              </w:numPr>
              <w:spacing w:line="360" w:lineRule="auto"/>
              <w:ind w:left="0" w:firstLine="155"/>
              <w:rPr>
                <w:rFonts w:ascii="Times New Roman" w:hAnsi="Times New Roman"/>
              </w:rPr>
            </w:pPr>
            <w:r w:rsidRPr="00934D22">
              <w:rPr>
                <w:rFonts w:ascii="Times New Roman" w:eastAsia="Times New Roman" w:hAnsi="Times New Roman"/>
              </w:rPr>
              <w:t>Переводит языковые средства в условные обозначения, создает и</w:t>
            </w:r>
          </w:p>
          <w:p w:rsidR="000660DC" w:rsidRPr="00934D22" w:rsidRDefault="000660DC" w:rsidP="009C4917">
            <w:pPr>
              <w:pStyle w:val="a3"/>
              <w:numPr>
                <w:ilvl w:val="0"/>
                <w:numId w:val="165"/>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преобразует схемы (с помощью учителя). </w:t>
            </w:r>
          </w:p>
          <w:p w:rsidR="000660DC" w:rsidRPr="00934D22" w:rsidRDefault="000660DC" w:rsidP="009C4917">
            <w:pPr>
              <w:pStyle w:val="a3"/>
              <w:numPr>
                <w:ilvl w:val="0"/>
                <w:numId w:val="165"/>
              </w:numPr>
              <w:spacing w:line="360" w:lineRule="auto"/>
              <w:ind w:left="0" w:firstLine="155"/>
              <w:rPr>
                <w:rFonts w:ascii="Times New Roman" w:hAnsi="Times New Roman"/>
              </w:rPr>
            </w:pPr>
            <w:r w:rsidRPr="00934D22">
              <w:rPr>
                <w:rFonts w:ascii="Times New Roman" w:eastAsia="Times New Roman" w:hAnsi="Times New Roman"/>
              </w:rPr>
              <w:t>Создает материальные модели объектов (с помощью учителя).</w:t>
            </w:r>
          </w:p>
          <w:p w:rsidR="000660DC" w:rsidRPr="00934D22" w:rsidRDefault="000660DC" w:rsidP="009C4917">
            <w:pPr>
              <w:pStyle w:val="a3"/>
              <w:numPr>
                <w:ilvl w:val="0"/>
                <w:numId w:val="165"/>
              </w:numPr>
              <w:spacing w:line="360" w:lineRule="auto"/>
              <w:ind w:left="0" w:firstLine="155"/>
              <w:rPr>
                <w:rFonts w:ascii="Times New Roman" w:hAnsi="Times New Roman"/>
              </w:rPr>
            </w:pPr>
            <w:r w:rsidRPr="00934D22">
              <w:rPr>
                <w:rFonts w:ascii="Times New Roman" w:eastAsia="Times New Roman" w:hAnsi="Times New Roman"/>
              </w:rPr>
              <w:t>Переводит информацию из одной формы в другую (графическую,</w:t>
            </w:r>
          </w:p>
          <w:p w:rsidR="000660DC" w:rsidRPr="00934D22" w:rsidRDefault="000660DC" w:rsidP="009C4917">
            <w:pPr>
              <w:pStyle w:val="a3"/>
              <w:numPr>
                <w:ilvl w:val="0"/>
                <w:numId w:val="165"/>
              </w:numPr>
              <w:spacing w:line="360" w:lineRule="auto"/>
              <w:ind w:left="0" w:firstLine="155"/>
              <w:rPr>
                <w:rFonts w:ascii="Times New Roman" w:hAnsi="Times New Roman"/>
              </w:rPr>
            </w:pPr>
            <w:r w:rsidRPr="00934D22">
              <w:rPr>
                <w:rFonts w:ascii="Times New Roman" w:eastAsia="Times New Roman" w:hAnsi="Times New Roman"/>
              </w:rPr>
              <w:t>символическую, схематическую, текстовую и др.) под руководством</w:t>
            </w:r>
          </w:p>
          <w:p w:rsidR="000660DC" w:rsidRPr="00934D22" w:rsidRDefault="000660DC" w:rsidP="009C4917">
            <w:pPr>
              <w:pStyle w:val="a3"/>
              <w:numPr>
                <w:ilvl w:val="0"/>
                <w:numId w:val="165"/>
              </w:numPr>
              <w:spacing w:line="360" w:lineRule="auto"/>
              <w:ind w:left="0" w:firstLine="155"/>
              <w:rPr>
                <w:rFonts w:ascii="Times New Roman" w:hAnsi="Times New Roman"/>
              </w:rPr>
            </w:pPr>
            <w:r w:rsidRPr="00934D22">
              <w:rPr>
                <w:rFonts w:ascii="Times New Roman" w:eastAsia="Times New Roman" w:hAnsi="Times New Roman"/>
              </w:rPr>
              <w:t>учителя</w:t>
            </w:r>
          </w:p>
        </w:tc>
      </w:tr>
      <w:tr w:rsidR="000660DC" w:rsidRPr="00934D22" w:rsidTr="001E2984">
        <w:tc>
          <w:tcPr>
            <w:tcW w:w="2543" w:type="dxa"/>
          </w:tcPr>
          <w:p w:rsidR="000660DC" w:rsidRPr="00934D22" w:rsidRDefault="000660DC" w:rsidP="003C6EC6">
            <w:pPr>
              <w:ind w:left="0" w:firstLine="0"/>
              <w:contextualSpacing/>
              <w:rPr>
                <w:rFonts w:ascii="Times New Roman" w:eastAsia="Times New Roman" w:hAnsi="Times New Roman"/>
                <w:sz w:val="24"/>
                <w:szCs w:val="24"/>
              </w:rPr>
            </w:pPr>
            <w:r w:rsidRPr="00934D22">
              <w:rPr>
                <w:rFonts w:ascii="Times New Roman" w:eastAsia="Times New Roman" w:hAnsi="Times New Roman"/>
                <w:sz w:val="24"/>
                <w:szCs w:val="24"/>
              </w:rPr>
              <w:t>Планируемые результаты формирования УУД</w:t>
            </w:r>
          </w:p>
          <w:p w:rsidR="000660DC" w:rsidRPr="00934D22" w:rsidRDefault="000660DC" w:rsidP="003C6EC6">
            <w:pPr>
              <w:ind w:left="0" w:firstLine="0"/>
              <w:contextualSpacing/>
              <w:rPr>
                <w:rFonts w:ascii="Times New Roman" w:eastAsia="Times New Roman" w:hAnsi="Times New Roman"/>
                <w:sz w:val="24"/>
                <w:szCs w:val="24"/>
              </w:rPr>
            </w:pPr>
            <w:r w:rsidRPr="00934D22">
              <w:rPr>
                <w:rFonts w:ascii="Times New Roman" w:eastAsia="Times New Roman" w:hAnsi="Times New Roman"/>
                <w:sz w:val="24"/>
                <w:szCs w:val="24"/>
              </w:rPr>
              <w:t>в 7-8 классах</w:t>
            </w:r>
          </w:p>
        </w:tc>
        <w:tc>
          <w:tcPr>
            <w:tcW w:w="6954" w:type="dxa"/>
            <w:vAlign w:val="bottom"/>
          </w:tcPr>
          <w:p w:rsidR="000660DC" w:rsidRPr="00934D22" w:rsidRDefault="000660DC" w:rsidP="009C4917">
            <w:pPr>
              <w:pStyle w:val="a3"/>
              <w:numPr>
                <w:ilvl w:val="0"/>
                <w:numId w:val="168"/>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Читает, самостоятельно создает и преобразует схемы, таблицы. </w:t>
            </w:r>
          </w:p>
          <w:p w:rsidR="000660DC" w:rsidRPr="00934D22" w:rsidRDefault="000660DC" w:rsidP="009C4917">
            <w:pPr>
              <w:pStyle w:val="a3"/>
              <w:numPr>
                <w:ilvl w:val="0"/>
                <w:numId w:val="168"/>
              </w:numPr>
              <w:spacing w:line="360" w:lineRule="auto"/>
              <w:ind w:left="0" w:firstLine="155"/>
              <w:rPr>
                <w:rFonts w:ascii="Times New Roman" w:eastAsia="Times New Roman" w:hAnsi="Times New Roman"/>
              </w:rPr>
            </w:pPr>
            <w:r w:rsidRPr="00934D22">
              <w:rPr>
                <w:rFonts w:ascii="Times New Roman" w:eastAsia="Times New Roman" w:hAnsi="Times New Roman"/>
              </w:rPr>
              <w:t>Преобразует материальные модели объектов.</w:t>
            </w:r>
          </w:p>
          <w:p w:rsidR="000660DC" w:rsidRPr="00934D22" w:rsidRDefault="000660DC" w:rsidP="009C4917">
            <w:pPr>
              <w:pStyle w:val="a3"/>
              <w:numPr>
                <w:ilvl w:val="0"/>
                <w:numId w:val="168"/>
              </w:numPr>
              <w:spacing w:line="360" w:lineRule="auto"/>
              <w:ind w:left="0" w:firstLine="155"/>
              <w:rPr>
                <w:rFonts w:ascii="Times New Roman" w:eastAsia="Times New Roman" w:hAnsi="Times New Roman"/>
              </w:rPr>
            </w:pPr>
            <w:r w:rsidRPr="00934D22">
              <w:rPr>
                <w:rFonts w:ascii="Times New Roman" w:eastAsia="Times New Roman" w:hAnsi="Times New Roman"/>
              </w:rPr>
              <w:t>Создает вербальные и информационные модели (под руководством учителя).</w:t>
            </w:r>
          </w:p>
          <w:p w:rsidR="000660DC" w:rsidRPr="00934D22" w:rsidRDefault="000660DC" w:rsidP="009C4917">
            <w:pPr>
              <w:pStyle w:val="a3"/>
              <w:numPr>
                <w:ilvl w:val="0"/>
                <w:numId w:val="168"/>
              </w:numPr>
              <w:spacing w:line="360" w:lineRule="auto"/>
              <w:ind w:left="0" w:firstLine="155"/>
              <w:rPr>
                <w:rFonts w:ascii="Times New Roman" w:hAnsi="Times New Roman"/>
              </w:rPr>
            </w:pPr>
            <w:r w:rsidRPr="00934D22">
              <w:rPr>
                <w:rFonts w:ascii="Times New Roman" w:eastAsia="Times New Roman" w:hAnsi="Times New Roman"/>
              </w:rPr>
              <w:t>Переводит информацию из одной формы в другую (графическую, символическую, схематическую, текстовую и др.) в сотрудничестве с одноклассниками.</w:t>
            </w:r>
          </w:p>
        </w:tc>
      </w:tr>
      <w:tr w:rsidR="000660DC" w:rsidRPr="00934D22" w:rsidTr="001E2984">
        <w:tc>
          <w:tcPr>
            <w:tcW w:w="2543" w:type="dxa"/>
          </w:tcPr>
          <w:p w:rsidR="000660DC" w:rsidRPr="00934D22" w:rsidRDefault="000660DC" w:rsidP="003C6EC6">
            <w:pPr>
              <w:ind w:left="0" w:firstLine="0"/>
              <w:contextualSpacing/>
              <w:rPr>
                <w:rFonts w:ascii="Times New Roman" w:eastAsia="Times New Roman" w:hAnsi="Times New Roman"/>
                <w:sz w:val="24"/>
                <w:szCs w:val="24"/>
              </w:rPr>
            </w:pPr>
            <w:r w:rsidRPr="00934D22">
              <w:rPr>
                <w:rFonts w:ascii="Times New Roman" w:eastAsia="Times New Roman" w:hAnsi="Times New Roman"/>
                <w:sz w:val="24"/>
                <w:szCs w:val="24"/>
              </w:rPr>
              <w:t>Планируемые результаты формирования УУД</w:t>
            </w:r>
          </w:p>
          <w:p w:rsidR="000660DC" w:rsidRPr="00934D22" w:rsidRDefault="000660DC" w:rsidP="003C6EC6">
            <w:pPr>
              <w:ind w:left="0" w:firstLine="0"/>
              <w:contextualSpacing/>
              <w:rPr>
                <w:rFonts w:ascii="Times New Roman" w:eastAsia="Times New Roman" w:hAnsi="Times New Roman"/>
                <w:sz w:val="24"/>
                <w:szCs w:val="24"/>
              </w:rPr>
            </w:pPr>
            <w:r w:rsidRPr="00934D22">
              <w:rPr>
                <w:rFonts w:ascii="Times New Roman" w:eastAsia="Times New Roman" w:hAnsi="Times New Roman"/>
                <w:sz w:val="24"/>
                <w:szCs w:val="24"/>
              </w:rPr>
              <w:t>в 9 классе</w:t>
            </w:r>
          </w:p>
        </w:tc>
        <w:tc>
          <w:tcPr>
            <w:tcW w:w="6954" w:type="dxa"/>
            <w:vAlign w:val="bottom"/>
          </w:tcPr>
          <w:p w:rsidR="000660DC" w:rsidRPr="003C6EC6" w:rsidRDefault="000660DC" w:rsidP="009C4917">
            <w:pPr>
              <w:pStyle w:val="a3"/>
              <w:numPr>
                <w:ilvl w:val="0"/>
                <w:numId w:val="167"/>
              </w:numPr>
              <w:spacing w:line="360" w:lineRule="auto"/>
              <w:ind w:left="0" w:firstLine="155"/>
              <w:rPr>
                <w:rFonts w:ascii="Times New Roman" w:hAnsi="Times New Roman"/>
              </w:rPr>
            </w:pPr>
            <w:r w:rsidRPr="003C6EC6">
              <w:rPr>
                <w:rFonts w:ascii="Times New Roman" w:eastAsia="Times New Roman" w:hAnsi="Times New Roman"/>
              </w:rPr>
              <w:t>Читает и использует в схеме знаки и символы (для создания абстрактного или реального образа предмета или явления; представления условия</w:t>
            </w:r>
          </w:p>
          <w:p w:rsidR="000660DC" w:rsidRPr="003C6EC6" w:rsidRDefault="000660DC" w:rsidP="009C4917">
            <w:pPr>
              <w:pStyle w:val="a3"/>
              <w:numPr>
                <w:ilvl w:val="0"/>
                <w:numId w:val="167"/>
              </w:numPr>
              <w:spacing w:line="360" w:lineRule="auto"/>
              <w:ind w:left="0" w:firstLine="155"/>
              <w:rPr>
                <w:rFonts w:ascii="Times New Roman" w:eastAsia="Times New Roman" w:hAnsi="Times New Roman"/>
              </w:rPr>
            </w:pPr>
            <w:r w:rsidRPr="003C6EC6">
              <w:rPr>
                <w:rFonts w:ascii="Times New Roman" w:eastAsia="Times New Roman" w:hAnsi="Times New Roman"/>
              </w:rPr>
              <w:t>задачи и способа решения.).</w:t>
            </w:r>
          </w:p>
          <w:p w:rsidR="000660DC" w:rsidRPr="003C6EC6" w:rsidRDefault="000660DC" w:rsidP="009C4917">
            <w:pPr>
              <w:pStyle w:val="a3"/>
              <w:numPr>
                <w:ilvl w:val="0"/>
                <w:numId w:val="167"/>
              </w:numPr>
              <w:spacing w:line="360" w:lineRule="auto"/>
              <w:ind w:left="0" w:firstLine="155"/>
              <w:rPr>
                <w:rFonts w:ascii="Times New Roman" w:eastAsia="Times New Roman" w:hAnsi="Times New Roman"/>
              </w:rPr>
            </w:pPr>
            <w:r w:rsidRPr="003C6EC6">
              <w:rPr>
                <w:rFonts w:ascii="Times New Roman" w:eastAsia="Times New Roman" w:hAnsi="Times New Roman"/>
              </w:rPr>
              <w:t xml:space="preserve">Создает и преобразует вербальные, материальные и </w:t>
            </w:r>
            <w:r w:rsidRPr="003C6EC6">
              <w:rPr>
                <w:rFonts w:ascii="Times New Roman" w:eastAsia="Times New Roman" w:hAnsi="Times New Roman"/>
              </w:rPr>
              <w:lastRenderedPageBreak/>
              <w:t xml:space="preserve">информационные модели. </w:t>
            </w:r>
          </w:p>
          <w:p w:rsidR="000660DC" w:rsidRPr="00B07F0B" w:rsidRDefault="00B07F0B" w:rsidP="003C6EC6">
            <w:pPr>
              <w:ind w:left="0" w:firstLine="155"/>
              <w:contextualSpacing/>
              <w:rPr>
                <w:rFonts w:ascii="Times New Roman" w:hAnsi="Times New Roman"/>
              </w:rPr>
            </w:pPr>
            <w:r w:rsidRPr="003C6EC6">
              <w:rPr>
                <w:rFonts w:ascii="Times New Roman" w:eastAsia="Times New Roman" w:hAnsi="Times New Roman"/>
                <w:sz w:val="24"/>
                <w:szCs w:val="24"/>
              </w:rPr>
              <w:t xml:space="preserve">- </w:t>
            </w:r>
            <w:r w:rsidR="000660DC" w:rsidRPr="003C6EC6">
              <w:rPr>
                <w:rFonts w:ascii="Times New Roman" w:eastAsia="Times New Roman" w:hAnsi="Times New Roman"/>
                <w:sz w:val="24"/>
                <w:szCs w:val="24"/>
              </w:rPr>
              <w:t>Переводит информацию из одной формы в другую (графическую, символическую, схематическую, текстовую и др.).</w:t>
            </w:r>
          </w:p>
        </w:tc>
      </w:tr>
      <w:tr w:rsidR="000660DC" w:rsidRPr="00934D22" w:rsidTr="00B07F0B">
        <w:tc>
          <w:tcPr>
            <w:tcW w:w="2543" w:type="dxa"/>
          </w:tcPr>
          <w:p w:rsidR="000660DC" w:rsidRPr="00934D22" w:rsidRDefault="000660DC" w:rsidP="003C6EC6">
            <w:pPr>
              <w:ind w:left="0" w:firstLine="0"/>
              <w:contextualSpacing/>
              <w:rPr>
                <w:rFonts w:ascii="Times New Roman" w:eastAsia="Times New Roman" w:hAnsi="Times New Roman"/>
                <w:sz w:val="24"/>
                <w:szCs w:val="24"/>
              </w:rPr>
            </w:pPr>
            <w:r w:rsidRPr="00934D22">
              <w:rPr>
                <w:rFonts w:ascii="Times New Roman" w:eastAsia="Times New Roman" w:hAnsi="Times New Roman"/>
                <w:sz w:val="24"/>
                <w:szCs w:val="24"/>
              </w:rPr>
              <w:lastRenderedPageBreak/>
              <w:t>Образовательная деятельность (связь УУД</w:t>
            </w:r>
          </w:p>
          <w:p w:rsidR="000660DC" w:rsidRPr="00934D22" w:rsidRDefault="000660DC" w:rsidP="003C6EC6">
            <w:pPr>
              <w:ind w:left="0" w:firstLine="0"/>
              <w:contextualSpacing/>
              <w:rPr>
                <w:rFonts w:ascii="Times New Roman" w:eastAsia="Times New Roman" w:hAnsi="Times New Roman"/>
                <w:sz w:val="24"/>
                <w:szCs w:val="24"/>
              </w:rPr>
            </w:pPr>
            <w:r w:rsidRPr="00934D22">
              <w:rPr>
                <w:rFonts w:ascii="Times New Roman" w:eastAsia="Times New Roman" w:hAnsi="Times New Roman"/>
                <w:sz w:val="24"/>
                <w:szCs w:val="24"/>
              </w:rPr>
              <w:t>с сод</w:t>
            </w:r>
            <w:r w:rsidR="003C6EC6">
              <w:rPr>
                <w:rFonts w:ascii="Times New Roman" w:eastAsia="Times New Roman" w:hAnsi="Times New Roman"/>
                <w:sz w:val="24"/>
                <w:szCs w:val="24"/>
              </w:rPr>
              <w:t>ержанием учебных предметов, вне</w:t>
            </w:r>
            <w:r w:rsidRPr="00934D22">
              <w:rPr>
                <w:rFonts w:ascii="Times New Roman" w:eastAsia="Times New Roman" w:hAnsi="Times New Roman"/>
                <w:sz w:val="24"/>
                <w:szCs w:val="24"/>
              </w:rPr>
              <w:t>урочной и внешкольной деятельностью)</w:t>
            </w:r>
          </w:p>
        </w:tc>
        <w:tc>
          <w:tcPr>
            <w:tcW w:w="6954" w:type="dxa"/>
            <w:vAlign w:val="bottom"/>
          </w:tcPr>
          <w:p w:rsidR="000660DC" w:rsidRPr="00934D22" w:rsidRDefault="000660DC" w:rsidP="009C4917">
            <w:pPr>
              <w:pStyle w:val="a3"/>
              <w:numPr>
                <w:ilvl w:val="0"/>
                <w:numId w:val="166"/>
              </w:numPr>
              <w:spacing w:line="360" w:lineRule="auto"/>
              <w:ind w:left="0" w:firstLine="155"/>
              <w:rPr>
                <w:rFonts w:ascii="Times New Roman" w:hAnsi="Times New Roman"/>
              </w:rPr>
            </w:pPr>
            <w:r w:rsidRPr="00934D22">
              <w:rPr>
                <w:rFonts w:ascii="Times New Roman" w:eastAsia="Times New Roman" w:hAnsi="Times New Roman"/>
              </w:rPr>
              <w:t>Работа с готовой моделью, схемой, краткой записью, чертежом, рисунком. Определение логических связей между предметами и явлениями с помощью знаков в схеме.</w:t>
            </w:r>
          </w:p>
          <w:p w:rsidR="000660DC" w:rsidRPr="00934D22" w:rsidRDefault="000660DC" w:rsidP="009C4917">
            <w:pPr>
              <w:pStyle w:val="a3"/>
              <w:numPr>
                <w:ilvl w:val="0"/>
                <w:numId w:val="166"/>
              </w:numPr>
              <w:spacing w:line="360" w:lineRule="auto"/>
              <w:ind w:left="0" w:firstLine="155"/>
              <w:rPr>
                <w:rFonts w:ascii="Times New Roman" w:hAnsi="Times New Roman"/>
              </w:rPr>
            </w:pPr>
            <w:r w:rsidRPr="00934D22">
              <w:rPr>
                <w:rFonts w:ascii="Times New Roman" w:eastAsia="Times New Roman" w:hAnsi="Times New Roman"/>
              </w:rPr>
              <w:t>Схематизация учебного материала (состава слова, предложения, звукового состава слова, использование графической формы букв и т.д.). Составление условия задачи по схеме, чертежу, краткой записи. Выбор соответствующей схемы, таблицы к заданию.</w:t>
            </w:r>
          </w:p>
          <w:p w:rsidR="000660DC" w:rsidRPr="00934D22" w:rsidRDefault="000660DC" w:rsidP="009C4917">
            <w:pPr>
              <w:pStyle w:val="a3"/>
              <w:numPr>
                <w:ilvl w:val="0"/>
                <w:numId w:val="166"/>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Составление схем-алгоритмов применения правил. </w:t>
            </w:r>
          </w:p>
          <w:p w:rsidR="000660DC" w:rsidRPr="00934D22" w:rsidRDefault="000660DC" w:rsidP="009C4917">
            <w:pPr>
              <w:pStyle w:val="a3"/>
              <w:numPr>
                <w:ilvl w:val="0"/>
                <w:numId w:val="166"/>
              </w:numPr>
              <w:spacing w:line="360" w:lineRule="auto"/>
              <w:ind w:left="0" w:firstLine="155"/>
              <w:rPr>
                <w:rFonts w:ascii="Times New Roman" w:eastAsia="Times New Roman" w:hAnsi="Times New Roman"/>
              </w:rPr>
            </w:pPr>
            <w:r w:rsidRPr="00934D22">
              <w:rPr>
                <w:rFonts w:ascii="Times New Roman" w:eastAsia="Times New Roman" w:hAnsi="Times New Roman"/>
              </w:rPr>
              <w:t>Разработка таблицы. Преобразование модели (например, молекулы) с целью выявления общих законов, определяющих данную предметную область.</w:t>
            </w:r>
          </w:p>
          <w:p w:rsidR="000660DC" w:rsidRPr="00934D22" w:rsidRDefault="000660DC" w:rsidP="009C4917">
            <w:pPr>
              <w:pStyle w:val="a3"/>
              <w:numPr>
                <w:ilvl w:val="0"/>
                <w:numId w:val="166"/>
              </w:numPr>
              <w:spacing w:line="360" w:lineRule="auto"/>
              <w:ind w:left="0" w:firstLine="155"/>
              <w:rPr>
                <w:rFonts w:ascii="Times New Roman" w:eastAsia="Times New Roman" w:hAnsi="Times New Roman"/>
              </w:rPr>
            </w:pPr>
            <w:r w:rsidRPr="00934D22">
              <w:rPr>
                <w:rFonts w:ascii="Times New Roman" w:eastAsia="Times New Roman" w:hAnsi="Times New Roman"/>
              </w:rPr>
              <w:t>Определение способа решения задачи по модели, схеме, таблице. Выделение существенных характеристик объекта, процесса по модели, схеме, таблице.</w:t>
            </w:r>
          </w:p>
          <w:p w:rsidR="000660DC" w:rsidRPr="00934D22" w:rsidRDefault="000660DC" w:rsidP="009C4917">
            <w:pPr>
              <w:pStyle w:val="a3"/>
              <w:numPr>
                <w:ilvl w:val="0"/>
                <w:numId w:val="166"/>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Рассказ об объекте, процессе на основе модели, схемы, таблицы. </w:t>
            </w:r>
          </w:p>
          <w:p w:rsidR="000660DC" w:rsidRPr="00934D22" w:rsidRDefault="000660DC" w:rsidP="009C4917">
            <w:pPr>
              <w:pStyle w:val="a3"/>
              <w:numPr>
                <w:ilvl w:val="0"/>
                <w:numId w:val="166"/>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Использование модели типичных умозаключений. </w:t>
            </w:r>
          </w:p>
          <w:p w:rsidR="000660DC" w:rsidRPr="00934D22" w:rsidRDefault="000660DC" w:rsidP="009C4917">
            <w:pPr>
              <w:pStyle w:val="a3"/>
              <w:numPr>
                <w:ilvl w:val="0"/>
                <w:numId w:val="166"/>
              </w:numPr>
              <w:spacing w:line="360" w:lineRule="auto"/>
              <w:ind w:left="0" w:firstLine="155"/>
              <w:rPr>
                <w:rFonts w:ascii="Times New Roman" w:hAnsi="Times New Roman"/>
              </w:rPr>
            </w:pPr>
            <w:r w:rsidRPr="00934D22">
              <w:rPr>
                <w:rFonts w:ascii="Times New Roman" w:eastAsia="Times New Roman" w:hAnsi="Times New Roman"/>
              </w:rPr>
              <w:t>Фиксация в таблице сложной по составу (многоаспектной) информации.</w:t>
            </w:r>
          </w:p>
        </w:tc>
      </w:tr>
      <w:tr w:rsidR="000660DC" w:rsidRPr="00934D22" w:rsidTr="001E2984">
        <w:tc>
          <w:tcPr>
            <w:tcW w:w="9497" w:type="dxa"/>
            <w:gridSpan w:val="2"/>
            <w:vAlign w:val="bottom"/>
          </w:tcPr>
          <w:p w:rsidR="000660DC" w:rsidRPr="00934D22" w:rsidRDefault="000660DC" w:rsidP="00A87E7B">
            <w:pPr>
              <w:ind w:left="0"/>
              <w:contextualSpacing/>
              <w:rPr>
                <w:rFonts w:ascii="Times New Roman" w:eastAsia="Times New Roman" w:hAnsi="Times New Roman"/>
                <w:sz w:val="24"/>
                <w:szCs w:val="24"/>
              </w:rPr>
            </w:pPr>
            <w:r w:rsidRPr="00934D22">
              <w:rPr>
                <w:rFonts w:ascii="Times New Roman" w:eastAsia="Times New Roman" w:hAnsi="Times New Roman"/>
                <w:sz w:val="24"/>
                <w:szCs w:val="24"/>
              </w:rPr>
              <w:t>Цели:</w:t>
            </w:r>
          </w:p>
          <w:p w:rsidR="000660DC" w:rsidRPr="00934D22" w:rsidRDefault="000660DC" w:rsidP="00A87E7B">
            <w:pPr>
              <w:ind w:left="0"/>
              <w:contextualSpacing/>
              <w:rPr>
                <w:rFonts w:ascii="Times New Roman" w:hAnsi="Times New Roman"/>
                <w:sz w:val="24"/>
                <w:szCs w:val="24"/>
              </w:rPr>
            </w:pPr>
            <w:r w:rsidRPr="00934D22">
              <w:rPr>
                <w:rFonts w:ascii="Times New Roman" w:eastAsia="Times New Roman" w:hAnsi="Times New Roman"/>
                <w:sz w:val="24"/>
                <w:szCs w:val="24"/>
              </w:rPr>
              <w:t>- формирование и развитие умения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0660DC" w:rsidRPr="00934D22" w:rsidRDefault="000660DC" w:rsidP="00A87E7B">
            <w:pPr>
              <w:ind w:left="0"/>
              <w:contextualSpacing/>
              <w:rPr>
                <w:rFonts w:ascii="Times New Roman" w:eastAsia="Times New Roman" w:hAnsi="Times New Roman"/>
                <w:sz w:val="24"/>
                <w:szCs w:val="24"/>
              </w:rPr>
            </w:pPr>
            <w:r w:rsidRPr="00934D22">
              <w:rPr>
                <w:rFonts w:ascii="Times New Roman" w:eastAsia="Times New Roman" w:hAnsi="Times New Roman"/>
                <w:sz w:val="24"/>
                <w:szCs w:val="24"/>
              </w:rPr>
              <w:t>- организация и планирование взаимодействия и сотрудничества со сверстниками и взрослыми (в парах, группах, командах)</w:t>
            </w:r>
          </w:p>
        </w:tc>
      </w:tr>
      <w:tr w:rsidR="000660DC" w:rsidRPr="00934D22" w:rsidTr="001E2984">
        <w:tc>
          <w:tcPr>
            <w:tcW w:w="2543" w:type="dxa"/>
          </w:tcPr>
          <w:p w:rsidR="000660DC" w:rsidRPr="00934D22" w:rsidRDefault="000660DC" w:rsidP="003C6EC6">
            <w:pPr>
              <w:ind w:left="0" w:firstLine="0"/>
              <w:contextualSpacing/>
              <w:rPr>
                <w:rFonts w:ascii="Times New Roman" w:eastAsia="Times New Roman" w:hAnsi="Times New Roman"/>
                <w:sz w:val="24"/>
                <w:szCs w:val="24"/>
              </w:rPr>
            </w:pPr>
            <w:r w:rsidRPr="00934D22">
              <w:rPr>
                <w:rFonts w:ascii="Times New Roman" w:eastAsia="Times New Roman" w:hAnsi="Times New Roman"/>
                <w:sz w:val="24"/>
                <w:szCs w:val="24"/>
              </w:rPr>
              <w:t>Сформированность УУД   выпускника начальной школы</w:t>
            </w:r>
          </w:p>
        </w:tc>
        <w:tc>
          <w:tcPr>
            <w:tcW w:w="6954" w:type="dxa"/>
            <w:vAlign w:val="bottom"/>
          </w:tcPr>
          <w:p w:rsidR="000660DC" w:rsidRPr="00934D22" w:rsidRDefault="000660DC" w:rsidP="009C4917">
            <w:pPr>
              <w:pStyle w:val="a3"/>
              <w:numPr>
                <w:ilvl w:val="0"/>
                <w:numId w:val="169"/>
              </w:numPr>
              <w:spacing w:line="360" w:lineRule="auto"/>
              <w:ind w:left="0" w:firstLine="155"/>
              <w:rPr>
                <w:rFonts w:ascii="Times New Roman" w:hAnsi="Times New Roman"/>
              </w:rPr>
            </w:pPr>
            <w:r w:rsidRPr="00934D22">
              <w:rPr>
                <w:rFonts w:ascii="Times New Roman" w:eastAsia="Times New Roman" w:hAnsi="Times New Roman"/>
              </w:rPr>
              <w:t>Определяет цели, составляет план совместной работы, распределяет функции участников, следует правилам и способам взаимодействия (под руководством учителя)</w:t>
            </w:r>
          </w:p>
          <w:p w:rsidR="000660DC" w:rsidRPr="00934D22" w:rsidRDefault="000660DC" w:rsidP="009C4917">
            <w:pPr>
              <w:pStyle w:val="a3"/>
              <w:numPr>
                <w:ilvl w:val="0"/>
                <w:numId w:val="169"/>
              </w:numPr>
              <w:spacing w:line="360" w:lineRule="auto"/>
              <w:ind w:left="0" w:firstLine="155"/>
              <w:rPr>
                <w:rFonts w:ascii="Times New Roman" w:hAnsi="Times New Roman"/>
              </w:rPr>
            </w:pPr>
            <w:r w:rsidRPr="00934D22">
              <w:rPr>
                <w:rFonts w:ascii="Times New Roman" w:eastAsia="Times New Roman" w:hAnsi="Times New Roman"/>
              </w:rPr>
              <w:t>Руководствуется заданными правилами взаимодействия</w:t>
            </w:r>
          </w:p>
          <w:p w:rsidR="000660DC" w:rsidRPr="00934D22" w:rsidRDefault="000660DC" w:rsidP="009C4917">
            <w:pPr>
              <w:pStyle w:val="a3"/>
              <w:numPr>
                <w:ilvl w:val="0"/>
                <w:numId w:val="169"/>
              </w:numPr>
              <w:spacing w:line="360" w:lineRule="auto"/>
              <w:ind w:left="0" w:firstLine="155"/>
              <w:rPr>
                <w:rFonts w:ascii="Times New Roman" w:hAnsi="Times New Roman"/>
              </w:rPr>
            </w:pPr>
            <w:r w:rsidRPr="00934D22">
              <w:rPr>
                <w:rFonts w:ascii="Times New Roman" w:eastAsia="Times New Roman" w:hAnsi="Times New Roman"/>
                <w:i/>
                <w:iCs/>
              </w:rPr>
              <w:t xml:space="preserve">Осуществляет взаимный контроль и оказывает в </w:t>
            </w:r>
            <w:r w:rsidRPr="00934D22">
              <w:rPr>
                <w:rFonts w:ascii="Times New Roman" w:eastAsia="Times New Roman" w:hAnsi="Times New Roman"/>
                <w:i/>
                <w:iCs/>
              </w:rPr>
              <w:lastRenderedPageBreak/>
              <w:t>сотрудничестве</w:t>
            </w:r>
          </w:p>
          <w:p w:rsidR="000660DC" w:rsidRPr="00934D22" w:rsidRDefault="000660DC" w:rsidP="009C4917">
            <w:pPr>
              <w:pStyle w:val="a3"/>
              <w:numPr>
                <w:ilvl w:val="0"/>
                <w:numId w:val="169"/>
              </w:numPr>
              <w:spacing w:line="360" w:lineRule="auto"/>
              <w:ind w:left="0" w:firstLine="155"/>
              <w:rPr>
                <w:rFonts w:ascii="Times New Roman" w:eastAsia="Times New Roman" w:hAnsi="Times New Roman"/>
                <w:i/>
                <w:iCs/>
              </w:rPr>
            </w:pPr>
            <w:r w:rsidRPr="00934D22">
              <w:rPr>
                <w:rFonts w:ascii="Times New Roman" w:eastAsia="Times New Roman" w:hAnsi="Times New Roman"/>
                <w:i/>
                <w:iCs/>
              </w:rPr>
              <w:t>необходимую помощь.</w:t>
            </w:r>
          </w:p>
          <w:p w:rsidR="000660DC" w:rsidRPr="00934D22" w:rsidRDefault="000660DC" w:rsidP="009C4917">
            <w:pPr>
              <w:pStyle w:val="a3"/>
              <w:numPr>
                <w:ilvl w:val="0"/>
                <w:numId w:val="169"/>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Оценивает действия партнера на основе заданных критериев. </w:t>
            </w:r>
          </w:p>
          <w:p w:rsidR="000660DC" w:rsidRPr="00934D22" w:rsidRDefault="000660DC" w:rsidP="009C4917">
            <w:pPr>
              <w:pStyle w:val="a3"/>
              <w:numPr>
                <w:ilvl w:val="0"/>
                <w:numId w:val="169"/>
              </w:numPr>
              <w:spacing w:line="360" w:lineRule="auto"/>
              <w:ind w:left="0" w:firstLine="155"/>
              <w:rPr>
                <w:rFonts w:ascii="Times New Roman" w:eastAsia="Times New Roman" w:hAnsi="Times New Roman"/>
                <w:i/>
                <w:iCs/>
              </w:rPr>
            </w:pPr>
            <w:r w:rsidRPr="00934D22">
              <w:rPr>
                <w:rFonts w:ascii="Times New Roman" w:eastAsia="Times New Roman" w:hAnsi="Times New Roman"/>
                <w:i/>
                <w:iCs/>
              </w:rPr>
              <w:t>Контролирует и корректирует действия партнера на основе совместно определенных критериев.</w:t>
            </w:r>
          </w:p>
          <w:p w:rsidR="000660DC" w:rsidRPr="00934D22" w:rsidRDefault="000660DC" w:rsidP="009C4917">
            <w:pPr>
              <w:pStyle w:val="a3"/>
              <w:numPr>
                <w:ilvl w:val="0"/>
                <w:numId w:val="169"/>
              </w:numPr>
              <w:spacing w:line="360" w:lineRule="auto"/>
              <w:ind w:left="0" w:firstLine="155"/>
              <w:rPr>
                <w:rFonts w:ascii="Times New Roman" w:hAnsi="Times New Roman"/>
              </w:rPr>
            </w:pPr>
            <w:r w:rsidRPr="00934D22">
              <w:rPr>
                <w:rFonts w:ascii="Times New Roman" w:eastAsia="Times New Roman" w:hAnsi="Times New Roman"/>
              </w:rPr>
              <w:t>Задает собеседнику вопросы на понимание его действий и выяснение необходимых сведений от партнера по деятельности (</w:t>
            </w:r>
            <w:r w:rsidRPr="00934D22">
              <w:rPr>
                <w:rFonts w:ascii="Times New Roman" w:eastAsia="Times New Roman" w:hAnsi="Times New Roman"/>
                <w:i/>
                <w:iCs/>
              </w:rPr>
              <w:t>самостоятельно</w:t>
            </w:r>
          </w:p>
          <w:p w:rsidR="000660DC" w:rsidRPr="00934D22" w:rsidRDefault="000660DC" w:rsidP="009C4917">
            <w:pPr>
              <w:pStyle w:val="a3"/>
              <w:numPr>
                <w:ilvl w:val="0"/>
                <w:numId w:val="169"/>
              </w:numPr>
              <w:spacing w:line="360" w:lineRule="auto"/>
              <w:ind w:left="0" w:firstLine="155"/>
              <w:rPr>
                <w:rFonts w:ascii="Times New Roman" w:hAnsi="Times New Roman"/>
              </w:rPr>
            </w:pPr>
            <w:r w:rsidRPr="00934D22">
              <w:rPr>
                <w:rFonts w:ascii="Times New Roman" w:eastAsia="Times New Roman" w:hAnsi="Times New Roman"/>
              </w:rPr>
              <w:t>или под руководством учителя)</w:t>
            </w:r>
          </w:p>
          <w:p w:rsidR="000660DC" w:rsidRPr="00934D22" w:rsidRDefault="000660DC" w:rsidP="009C4917">
            <w:pPr>
              <w:pStyle w:val="a3"/>
              <w:numPr>
                <w:ilvl w:val="0"/>
                <w:numId w:val="169"/>
              </w:numPr>
              <w:spacing w:line="360" w:lineRule="auto"/>
              <w:ind w:left="0" w:firstLine="155"/>
              <w:rPr>
                <w:rFonts w:ascii="Times New Roman" w:eastAsia="Times New Roman" w:hAnsi="Times New Roman"/>
                <w:i/>
                <w:iCs/>
              </w:rPr>
            </w:pPr>
            <w:r w:rsidRPr="00934D22">
              <w:rPr>
                <w:rFonts w:ascii="Times New Roman" w:eastAsia="Times New Roman" w:hAnsi="Times New Roman"/>
              </w:rPr>
              <w:t>Допускает существование у собеседников различных точек зрения,  в</w:t>
            </w:r>
            <w:r w:rsidRPr="00934D22">
              <w:rPr>
                <w:rFonts w:ascii="Times New Roman" w:eastAsia="Times New Roman" w:hAnsi="Times New Roman"/>
                <w:i/>
                <w:iCs/>
              </w:rPr>
              <w:t xml:space="preserve">ыделяет их основания </w:t>
            </w:r>
            <w:r w:rsidRPr="00934D22">
              <w:rPr>
                <w:rFonts w:ascii="Times New Roman" w:eastAsia="Times New Roman" w:hAnsi="Times New Roman"/>
              </w:rPr>
              <w:t xml:space="preserve">(отличающиеся от собственных), </w:t>
            </w:r>
            <w:r w:rsidRPr="00934D22">
              <w:rPr>
                <w:rFonts w:ascii="Times New Roman" w:eastAsia="Times New Roman" w:hAnsi="Times New Roman"/>
                <w:i/>
                <w:iCs/>
              </w:rPr>
              <w:t>уважительно относится к их мнению, даже если не согласен с ним.</w:t>
            </w:r>
          </w:p>
          <w:p w:rsidR="000660DC" w:rsidRPr="00934D22" w:rsidRDefault="000660DC" w:rsidP="009C4917">
            <w:pPr>
              <w:pStyle w:val="a3"/>
              <w:numPr>
                <w:ilvl w:val="0"/>
                <w:numId w:val="169"/>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Формулирует и высказывает собственное мнение и позицию. </w:t>
            </w:r>
          </w:p>
          <w:p w:rsidR="000660DC" w:rsidRPr="00934D22" w:rsidRDefault="000660DC" w:rsidP="009C4917">
            <w:pPr>
              <w:pStyle w:val="a3"/>
              <w:numPr>
                <w:ilvl w:val="0"/>
                <w:numId w:val="169"/>
              </w:numPr>
              <w:spacing w:line="360" w:lineRule="auto"/>
              <w:ind w:left="0" w:firstLine="155"/>
              <w:rPr>
                <w:rFonts w:ascii="Times New Roman" w:eastAsia="Times New Roman" w:hAnsi="Times New Roman"/>
              </w:rPr>
            </w:pPr>
            <w:r w:rsidRPr="00934D22">
              <w:rPr>
                <w:rFonts w:ascii="Times New Roman" w:eastAsia="Times New Roman" w:hAnsi="Times New Roman"/>
              </w:rPr>
              <w:t>Отстаивает собственную точку зрения.</w:t>
            </w:r>
          </w:p>
          <w:p w:rsidR="000660DC" w:rsidRPr="00934D22" w:rsidRDefault="000660DC" w:rsidP="009C4917">
            <w:pPr>
              <w:pStyle w:val="a3"/>
              <w:numPr>
                <w:ilvl w:val="0"/>
                <w:numId w:val="169"/>
              </w:numPr>
              <w:spacing w:line="360" w:lineRule="auto"/>
              <w:ind w:left="0" w:firstLine="155"/>
              <w:rPr>
                <w:rFonts w:ascii="Times New Roman" w:hAnsi="Times New Roman"/>
              </w:rPr>
            </w:pPr>
            <w:r w:rsidRPr="00934D22">
              <w:rPr>
                <w:rFonts w:ascii="Times New Roman" w:eastAsia="Times New Roman" w:hAnsi="Times New Roman"/>
              </w:rPr>
              <w:t>Договаривается и приходит к общему решению в совместной учебной (под руководством учителя) и игровой деятельности, в т. ч. в ситуации столкновения интересов.</w:t>
            </w:r>
          </w:p>
        </w:tc>
      </w:tr>
      <w:tr w:rsidR="000660DC" w:rsidRPr="00934D22" w:rsidTr="003C6EC6">
        <w:tc>
          <w:tcPr>
            <w:tcW w:w="2543" w:type="dxa"/>
            <w:vAlign w:val="center"/>
          </w:tcPr>
          <w:p w:rsidR="000660DC" w:rsidRPr="00934D22" w:rsidRDefault="000660DC" w:rsidP="009C3267">
            <w:pPr>
              <w:ind w:left="0" w:firstLine="0"/>
              <w:contextualSpacing/>
              <w:rPr>
                <w:rFonts w:ascii="Times New Roman" w:eastAsia="Times New Roman" w:hAnsi="Times New Roman"/>
                <w:sz w:val="24"/>
                <w:szCs w:val="24"/>
              </w:rPr>
            </w:pPr>
            <w:r w:rsidRPr="00934D22">
              <w:rPr>
                <w:rFonts w:ascii="Times New Roman" w:eastAsia="Times New Roman" w:hAnsi="Times New Roman"/>
                <w:sz w:val="24"/>
                <w:szCs w:val="24"/>
              </w:rPr>
              <w:lastRenderedPageBreak/>
              <w:t>Планируемые результаты формирования УУД</w:t>
            </w:r>
          </w:p>
          <w:p w:rsidR="000660DC" w:rsidRPr="00934D22" w:rsidRDefault="000660DC" w:rsidP="009C3267">
            <w:pPr>
              <w:ind w:left="0" w:firstLine="0"/>
              <w:contextualSpacing/>
              <w:rPr>
                <w:rFonts w:ascii="Times New Roman" w:hAnsi="Times New Roman"/>
                <w:sz w:val="24"/>
                <w:szCs w:val="24"/>
              </w:rPr>
            </w:pPr>
            <w:r w:rsidRPr="00934D22">
              <w:rPr>
                <w:rFonts w:ascii="Times New Roman" w:eastAsia="Times New Roman" w:hAnsi="Times New Roman"/>
                <w:sz w:val="24"/>
                <w:szCs w:val="24"/>
              </w:rPr>
              <w:t>в 5-6-м классах</w:t>
            </w:r>
          </w:p>
        </w:tc>
        <w:tc>
          <w:tcPr>
            <w:tcW w:w="6954" w:type="dxa"/>
            <w:vAlign w:val="bottom"/>
          </w:tcPr>
          <w:p w:rsidR="000660DC" w:rsidRPr="003C6EC6" w:rsidRDefault="000660DC" w:rsidP="009C4917">
            <w:pPr>
              <w:pStyle w:val="a3"/>
              <w:numPr>
                <w:ilvl w:val="0"/>
                <w:numId w:val="170"/>
              </w:numPr>
              <w:spacing w:line="360" w:lineRule="auto"/>
              <w:ind w:left="0" w:firstLine="155"/>
              <w:rPr>
                <w:rFonts w:ascii="Times New Roman" w:hAnsi="Times New Roman"/>
              </w:rPr>
            </w:pPr>
            <w:r w:rsidRPr="003C6EC6">
              <w:rPr>
                <w:rFonts w:ascii="Times New Roman" w:eastAsia="Times New Roman" w:hAnsi="Times New Roman"/>
              </w:rPr>
              <w:t>Определяет цели, способы и план взаимодействия, распределяет функции и роли участников, создает правила взаимодействия (под руководством учителя и на основе внешних средств: памяток, сигнальных карточек и т.п.)</w:t>
            </w:r>
          </w:p>
          <w:p w:rsidR="000660DC" w:rsidRPr="003C6EC6" w:rsidRDefault="000660DC" w:rsidP="009C4917">
            <w:pPr>
              <w:pStyle w:val="a3"/>
              <w:numPr>
                <w:ilvl w:val="0"/>
                <w:numId w:val="170"/>
              </w:numPr>
              <w:spacing w:line="360" w:lineRule="auto"/>
              <w:ind w:left="0" w:firstLine="155"/>
              <w:rPr>
                <w:rFonts w:ascii="Times New Roman" w:eastAsia="Times New Roman" w:hAnsi="Times New Roman"/>
              </w:rPr>
            </w:pPr>
            <w:r w:rsidRPr="003C6EC6">
              <w:rPr>
                <w:rFonts w:ascii="Times New Roman" w:eastAsia="Times New Roman" w:hAnsi="Times New Roman"/>
              </w:rPr>
              <w:t xml:space="preserve">Придерживается ролей в совместной деятельности (под руководством учителя и на основе внешних средств: памяток, сигнальных карточек и т.п.). </w:t>
            </w:r>
          </w:p>
          <w:p w:rsidR="000660DC" w:rsidRPr="00934D22" w:rsidRDefault="000660DC" w:rsidP="009C4917">
            <w:pPr>
              <w:pStyle w:val="a3"/>
              <w:numPr>
                <w:ilvl w:val="0"/>
                <w:numId w:val="170"/>
              </w:numPr>
              <w:spacing w:line="360" w:lineRule="auto"/>
              <w:ind w:left="0" w:firstLine="155"/>
              <w:rPr>
                <w:rFonts w:ascii="Times New Roman" w:hAnsi="Times New Roman"/>
              </w:rPr>
            </w:pPr>
            <w:r w:rsidRPr="00934D22">
              <w:rPr>
                <w:rFonts w:ascii="Times New Roman" w:eastAsia="Times New Roman" w:hAnsi="Times New Roman"/>
                <w:i/>
                <w:iCs/>
              </w:rPr>
              <w:t>Занимает позицию руководителя в учебном взаимодействии</w:t>
            </w:r>
          </w:p>
          <w:p w:rsidR="000660DC" w:rsidRPr="00934D22" w:rsidRDefault="000660DC" w:rsidP="009C4917">
            <w:pPr>
              <w:pStyle w:val="a3"/>
              <w:numPr>
                <w:ilvl w:val="0"/>
                <w:numId w:val="170"/>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Осуществляет взаимный контроль, коррекцию, оценку действий партнеров, оказывает необходимую помощь (под руководством учителя и на основе внешних средств: памяток, алгоритмов и т. п.). </w:t>
            </w:r>
          </w:p>
          <w:p w:rsidR="000660DC" w:rsidRPr="00934D22" w:rsidRDefault="000660DC" w:rsidP="009C4917">
            <w:pPr>
              <w:pStyle w:val="a3"/>
              <w:numPr>
                <w:ilvl w:val="0"/>
                <w:numId w:val="170"/>
              </w:numPr>
              <w:spacing w:line="360" w:lineRule="auto"/>
              <w:ind w:left="0" w:firstLine="155"/>
              <w:rPr>
                <w:rFonts w:ascii="Times New Roman" w:hAnsi="Times New Roman"/>
              </w:rPr>
            </w:pPr>
            <w:r w:rsidRPr="00934D22">
              <w:rPr>
                <w:rFonts w:ascii="Times New Roman" w:eastAsia="Times New Roman" w:hAnsi="Times New Roman"/>
              </w:rPr>
              <w:t>Разрабатывает критерии оценки действий партнеров (под руководством учителя)</w:t>
            </w:r>
          </w:p>
          <w:p w:rsidR="000660DC" w:rsidRPr="00934D22" w:rsidRDefault="000660DC" w:rsidP="009C4917">
            <w:pPr>
              <w:pStyle w:val="a3"/>
              <w:numPr>
                <w:ilvl w:val="0"/>
                <w:numId w:val="170"/>
              </w:numPr>
              <w:spacing w:line="360" w:lineRule="auto"/>
              <w:ind w:left="0" w:firstLine="155"/>
              <w:rPr>
                <w:rFonts w:ascii="Times New Roman" w:eastAsia="Times New Roman" w:hAnsi="Times New Roman"/>
              </w:rPr>
            </w:pPr>
            <w:r w:rsidRPr="00934D22">
              <w:rPr>
                <w:rFonts w:ascii="Times New Roman" w:eastAsia="Times New Roman" w:hAnsi="Times New Roman"/>
              </w:rPr>
              <w:t>Задает собеседнику вопросы на понимание его действий и выяснение необходимых сведений от партнера по общению (</w:t>
            </w:r>
            <w:r w:rsidRPr="00934D22">
              <w:rPr>
                <w:rFonts w:ascii="Times New Roman" w:eastAsia="Times New Roman" w:hAnsi="Times New Roman"/>
                <w:i/>
                <w:iCs/>
              </w:rPr>
              <w:t>самостоятельно</w:t>
            </w:r>
            <w:r w:rsidRPr="00934D22">
              <w:rPr>
                <w:rFonts w:ascii="Times New Roman" w:eastAsia="Times New Roman" w:hAnsi="Times New Roman"/>
              </w:rPr>
              <w:t>).</w:t>
            </w:r>
          </w:p>
          <w:p w:rsidR="000660DC" w:rsidRPr="00934D22" w:rsidRDefault="000660DC" w:rsidP="009C4917">
            <w:pPr>
              <w:pStyle w:val="a3"/>
              <w:numPr>
                <w:ilvl w:val="0"/>
                <w:numId w:val="170"/>
              </w:numPr>
              <w:spacing w:line="360" w:lineRule="auto"/>
              <w:ind w:left="0" w:firstLine="155"/>
              <w:rPr>
                <w:rFonts w:ascii="Times New Roman" w:hAnsi="Times New Roman"/>
              </w:rPr>
            </w:pPr>
            <w:r w:rsidRPr="00934D22">
              <w:rPr>
                <w:rFonts w:ascii="Times New Roman" w:eastAsia="Times New Roman" w:hAnsi="Times New Roman"/>
              </w:rPr>
              <w:t xml:space="preserve">Задает вопросы, необходимые для организации совместной </w:t>
            </w:r>
            <w:r w:rsidRPr="00934D22">
              <w:rPr>
                <w:rFonts w:ascii="Times New Roman" w:eastAsia="Times New Roman" w:hAnsi="Times New Roman"/>
              </w:rPr>
              <w:lastRenderedPageBreak/>
              <w:t>деятельности</w:t>
            </w:r>
          </w:p>
          <w:p w:rsidR="000660DC" w:rsidRPr="00934D22" w:rsidRDefault="000660DC" w:rsidP="009C4917">
            <w:pPr>
              <w:pStyle w:val="a3"/>
              <w:numPr>
                <w:ilvl w:val="0"/>
                <w:numId w:val="170"/>
              </w:numPr>
              <w:spacing w:line="360" w:lineRule="auto"/>
              <w:ind w:left="0" w:firstLine="155"/>
              <w:rPr>
                <w:rFonts w:ascii="Times New Roman" w:hAnsi="Times New Roman"/>
              </w:rPr>
            </w:pPr>
            <w:r w:rsidRPr="00934D22">
              <w:rPr>
                <w:rFonts w:ascii="Times New Roman" w:eastAsia="Times New Roman" w:hAnsi="Times New Roman"/>
              </w:rPr>
              <w:t>с партнером (под руководством учителя)</w:t>
            </w:r>
          </w:p>
          <w:p w:rsidR="000660DC" w:rsidRPr="00934D22" w:rsidRDefault="000660DC" w:rsidP="009C4917">
            <w:pPr>
              <w:pStyle w:val="a3"/>
              <w:numPr>
                <w:ilvl w:val="0"/>
                <w:numId w:val="170"/>
              </w:numPr>
              <w:spacing w:line="360" w:lineRule="auto"/>
              <w:ind w:left="0" w:firstLine="155"/>
              <w:rPr>
                <w:rFonts w:ascii="Times New Roman" w:hAnsi="Times New Roman"/>
              </w:rPr>
            </w:pPr>
            <w:r w:rsidRPr="00934D22">
              <w:rPr>
                <w:rFonts w:ascii="Times New Roman" w:eastAsia="Times New Roman" w:hAnsi="Times New Roman"/>
              </w:rPr>
              <w:t>Сравнивает разные точки зрения, соотносит мысли, чувства, стремления и желания участников взаимодействия (под руководством учителя)</w:t>
            </w:r>
          </w:p>
          <w:p w:rsidR="000660DC" w:rsidRPr="00934D22" w:rsidRDefault="000660DC" w:rsidP="009C4917">
            <w:pPr>
              <w:pStyle w:val="a3"/>
              <w:numPr>
                <w:ilvl w:val="0"/>
                <w:numId w:val="170"/>
              </w:numPr>
              <w:spacing w:line="360" w:lineRule="auto"/>
              <w:ind w:left="0" w:firstLine="155"/>
              <w:rPr>
                <w:rFonts w:ascii="Times New Roman" w:eastAsia="Times New Roman" w:hAnsi="Times New Roman"/>
              </w:rPr>
            </w:pPr>
            <w:r w:rsidRPr="00934D22">
              <w:rPr>
                <w:rFonts w:ascii="Times New Roman" w:eastAsia="Times New Roman" w:hAnsi="Times New Roman"/>
              </w:rPr>
              <w:t>Обосновывает и отстаивает собственную точку зрения.</w:t>
            </w:r>
          </w:p>
          <w:p w:rsidR="000660DC" w:rsidRPr="00934D22" w:rsidRDefault="000660DC" w:rsidP="009C4917">
            <w:pPr>
              <w:pStyle w:val="a3"/>
              <w:numPr>
                <w:ilvl w:val="0"/>
                <w:numId w:val="170"/>
              </w:numPr>
              <w:spacing w:line="360" w:lineRule="auto"/>
              <w:ind w:left="0" w:firstLine="155"/>
              <w:rPr>
                <w:rFonts w:ascii="Times New Roman" w:hAnsi="Times New Roman"/>
              </w:rPr>
            </w:pPr>
            <w:r w:rsidRPr="00934D22">
              <w:rPr>
                <w:rFonts w:ascii="Times New Roman" w:eastAsia="Times New Roman" w:hAnsi="Times New Roman"/>
              </w:rPr>
              <w:t>Выбирает оптимальный путь совместного выполнения работы из предлагаемых вариантов в целях обеспечения доверительных отношений. Выделяет причины конфликта и договаривается по поводу его разрешения (под руководством учителя)</w:t>
            </w:r>
          </w:p>
          <w:p w:rsidR="000660DC" w:rsidRPr="00934D22" w:rsidRDefault="000660DC" w:rsidP="009C4917">
            <w:pPr>
              <w:pStyle w:val="a3"/>
              <w:numPr>
                <w:ilvl w:val="0"/>
                <w:numId w:val="170"/>
              </w:numPr>
              <w:spacing w:line="360" w:lineRule="auto"/>
              <w:ind w:left="0" w:firstLine="155"/>
              <w:rPr>
                <w:rFonts w:ascii="Times New Roman" w:hAnsi="Times New Roman"/>
              </w:rPr>
            </w:pPr>
            <w:r w:rsidRPr="00934D22">
              <w:rPr>
                <w:rFonts w:ascii="Times New Roman" w:eastAsia="Times New Roman" w:hAnsi="Times New Roman"/>
              </w:rPr>
              <w:t xml:space="preserve">Формулирует оценочный вывод о достижении цели коммуникации непосредственно после ее завершения на основе критериев, предложенных учителем. </w:t>
            </w:r>
          </w:p>
        </w:tc>
      </w:tr>
      <w:tr w:rsidR="000660DC" w:rsidRPr="00934D22" w:rsidTr="001E2984">
        <w:tc>
          <w:tcPr>
            <w:tcW w:w="2543" w:type="dxa"/>
          </w:tcPr>
          <w:p w:rsidR="000660DC" w:rsidRPr="00934D22" w:rsidRDefault="000660DC" w:rsidP="003C6EC6">
            <w:pPr>
              <w:ind w:left="0" w:firstLine="0"/>
              <w:contextualSpacing/>
              <w:rPr>
                <w:rFonts w:ascii="Times New Roman" w:eastAsia="Times New Roman" w:hAnsi="Times New Roman"/>
                <w:sz w:val="24"/>
                <w:szCs w:val="24"/>
              </w:rPr>
            </w:pPr>
            <w:r w:rsidRPr="00934D22">
              <w:rPr>
                <w:rFonts w:ascii="Times New Roman" w:eastAsia="Times New Roman" w:hAnsi="Times New Roman"/>
                <w:sz w:val="24"/>
                <w:szCs w:val="24"/>
              </w:rPr>
              <w:lastRenderedPageBreak/>
              <w:t>Планируемые результаты формирования УУД</w:t>
            </w:r>
          </w:p>
          <w:p w:rsidR="000660DC" w:rsidRPr="00934D22" w:rsidRDefault="000660DC" w:rsidP="003C6EC6">
            <w:pPr>
              <w:ind w:left="0" w:firstLine="0"/>
              <w:contextualSpacing/>
              <w:rPr>
                <w:rFonts w:ascii="Times New Roman" w:eastAsia="Times New Roman" w:hAnsi="Times New Roman"/>
                <w:sz w:val="24"/>
                <w:szCs w:val="24"/>
              </w:rPr>
            </w:pPr>
            <w:r w:rsidRPr="00934D22">
              <w:rPr>
                <w:rFonts w:ascii="Times New Roman" w:eastAsia="Times New Roman" w:hAnsi="Times New Roman"/>
                <w:sz w:val="24"/>
                <w:szCs w:val="24"/>
              </w:rPr>
              <w:t>в 7-8 классах</w:t>
            </w:r>
          </w:p>
        </w:tc>
        <w:tc>
          <w:tcPr>
            <w:tcW w:w="6954" w:type="dxa"/>
            <w:vAlign w:val="bottom"/>
          </w:tcPr>
          <w:p w:rsidR="000660DC" w:rsidRPr="00934D22" w:rsidRDefault="000660DC" w:rsidP="009C4917">
            <w:pPr>
              <w:pStyle w:val="a3"/>
              <w:numPr>
                <w:ilvl w:val="0"/>
                <w:numId w:val="171"/>
              </w:numPr>
              <w:spacing w:line="360" w:lineRule="auto"/>
              <w:ind w:left="0" w:firstLine="155"/>
              <w:rPr>
                <w:rFonts w:ascii="Times New Roman" w:eastAsia="Times New Roman" w:hAnsi="Times New Roman"/>
              </w:rPr>
            </w:pPr>
            <w:r w:rsidRPr="00934D22">
              <w:rPr>
                <w:rFonts w:ascii="Times New Roman" w:eastAsia="Times New Roman" w:hAnsi="Times New Roman"/>
              </w:rPr>
              <w:t>Определяет цели, способы и план взаимодействия.</w:t>
            </w:r>
          </w:p>
          <w:p w:rsidR="000660DC" w:rsidRPr="00934D22" w:rsidRDefault="000660DC" w:rsidP="009C4917">
            <w:pPr>
              <w:pStyle w:val="a3"/>
              <w:numPr>
                <w:ilvl w:val="0"/>
                <w:numId w:val="171"/>
              </w:numPr>
              <w:spacing w:line="360" w:lineRule="auto"/>
              <w:ind w:left="0" w:firstLine="155"/>
              <w:rPr>
                <w:rFonts w:ascii="Times New Roman" w:hAnsi="Times New Roman"/>
              </w:rPr>
            </w:pPr>
            <w:r w:rsidRPr="00934D22">
              <w:rPr>
                <w:rFonts w:ascii="Times New Roman" w:eastAsia="Times New Roman" w:hAnsi="Times New Roman"/>
              </w:rPr>
              <w:t>Создает правила взаимодействия, распределяет функции и роли участников (на основе предварительного обсуждения и выбора в группе)</w:t>
            </w:r>
          </w:p>
          <w:p w:rsidR="000660DC" w:rsidRPr="00934D22" w:rsidRDefault="000660DC" w:rsidP="009C4917">
            <w:pPr>
              <w:pStyle w:val="a3"/>
              <w:numPr>
                <w:ilvl w:val="0"/>
                <w:numId w:val="171"/>
              </w:numPr>
              <w:spacing w:line="360" w:lineRule="auto"/>
              <w:ind w:left="0" w:firstLine="155"/>
              <w:rPr>
                <w:rFonts w:ascii="Times New Roman" w:eastAsia="Times New Roman" w:hAnsi="Times New Roman"/>
              </w:rPr>
            </w:pPr>
            <w:r w:rsidRPr="00934D22">
              <w:rPr>
                <w:rFonts w:ascii="Times New Roman" w:eastAsia="Times New Roman" w:hAnsi="Times New Roman"/>
              </w:rPr>
              <w:t>Придерживается ролей в совместной деятельности (на основе внешних средств: правил, памяток, сигнальных карточек и т. п.).</w:t>
            </w:r>
          </w:p>
          <w:p w:rsidR="000660DC" w:rsidRPr="00934D22" w:rsidRDefault="000660DC" w:rsidP="009C4917">
            <w:pPr>
              <w:pStyle w:val="a3"/>
              <w:numPr>
                <w:ilvl w:val="0"/>
                <w:numId w:val="171"/>
              </w:numPr>
              <w:spacing w:line="360" w:lineRule="auto"/>
              <w:ind w:left="0" w:firstLine="155"/>
              <w:rPr>
                <w:rFonts w:ascii="Times New Roman" w:hAnsi="Times New Roman"/>
              </w:rPr>
            </w:pPr>
            <w:r w:rsidRPr="00934D22">
              <w:rPr>
                <w:rFonts w:ascii="Times New Roman" w:eastAsia="Times New Roman" w:hAnsi="Times New Roman"/>
                <w:i/>
                <w:iCs/>
              </w:rPr>
              <w:t>Занимает позицию руководителя в учебном взаимодействии</w:t>
            </w:r>
          </w:p>
          <w:p w:rsidR="000660DC" w:rsidRPr="00934D22" w:rsidRDefault="000660DC" w:rsidP="009C4917">
            <w:pPr>
              <w:pStyle w:val="a3"/>
              <w:numPr>
                <w:ilvl w:val="0"/>
                <w:numId w:val="171"/>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Осуществляет взаимный контроль, коррекцию, оценку действий партнеров, оказывает необходимую помощь (на основе распределения обязанностей, аспектов в группе). </w:t>
            </w:r>
          </w:p>
          <w:p w:rsidR="000660DC" w:rsidRPr="00934D22" w:rsidRDefault="000660DC" w:rsidP="009C4917">
            <w:pPr>
              <w:pStyle w:val="a3"/>
              <w:numPr>
                <w:ilvl w:val="0"/>
                <w:numId w:val="171"/>
              </w:numPr>
              <w:spacing w:line="360" w:lineRule="auto"/>
              <w:ind w:left="0" w:firstLine="155"/>
              <w:rPr>
                <w:rFonts w:ascii="Times New Roman" w:hAnsi="Times New Roman"/>
              </w:rPr>
            </w:pPr>
            <w:r w:rsidRPr="00934D22">
              <w:rPr>
                <w:rFonts w:ascii="Times New Roman" w:eastAsia="Times New Roman" w:hAnsi="Times New Roman"/>
              </w:rPr>
              <w:t>Разрабатывает критерии оценки действий партнеров (совместно со сверстниками)</w:t>
            </w:r>
          </w:p>
          <w:p w:rsidR="000660DC" w:rsidRPr="00934D22" w:rsidRDefault="000660DC" w:rsidP="009C4917">
            <w:pPr>
              <w:pStyle w:val="a3"/>
              <w:numPr>
                <w:ilvl w:val="0"/>
                <w:numId w:val="171"/>
              </w:numPr>
              <w:spacing w:line="360" w:lineRule="auto"/>
              <w:ind w:left="0" w:firstLine="155"/>
              <w:rPr>
                <w:rFonts w:ascii="Times New Roman" w:hAnsi="Times New Roman"/>
              </w:rPr>
            </w:pPr>
            <w:r w:rsidRPr="00934D22">
              <w:rPr>
                <w:rFonts w:ascii="Times New Roman" w:eastAsia="Times New Roman" w:hAnsi="Times New Roman"/>
                <w:i/>
                <w:iCs/>
              </w:rPr>
              <w:t>Выделяет цели, поступки участников общения, различает в речи тип содержания (предположение, аксиому, доказательство, факты и др.)</w:t>
            </w:r>
          </w:p>
          <w:p w:rsidR="000660DC" w:rsidRPr="00934D22" w:rsidRDefault="000660DC" w:rsidP="009C4917">
            <w:pPr>
              <w:pStyle w:val="a3"/>
              <w:numPr>
                <w:ilvl w:val="0"/>
                <w:numId w:val="171"/>
              </w:numPr>
              <w:spacing w:line="360" w:lineRule="auto"/>
              <w:ind w:left="0" w:firstLine="155"/>
              <w:rPr>
                <w:rFonts w:ascii="Times New Roman" w:eastAsia="Times New Roman" w:hAnsi="Times New Roman"/>
                <w:i/>
                <w:iCs/>
              </w:rPr>
            </w:pPr>
            <w:r w:rsidRPr="00934D22">
              <w:rPr>
                <w:rFonts w:ascii="Times New Roman" w:eastAsia="Times New Roman" w:hAnsi="Times New Roman"/>
                <w:i/>
                <w:iCs/>
              </w:rPr>
              <w:t xml:space="preserve">и адекватно реагирует (под руководством учителя). </w:t>
            </w:r>
          </w:p>
          <w:p w:rsidR="000660DC" w:rsidRPr="00934D22" w:rsidRDefault="000660DC" w:rsidP="009C4917">
            <w:pPr>
              <w:pStyle w:val="a3"/>
              <w:numPr>
                <w:ilvl w:val="0"/>
                <w:numId w:val="171"/>
              </w:numPr>
              <w:spacing w:line="360" w:lineRule="auto"/>
              <w:ind w:left="0" w:firstLine="155"/>
              <w:rPr>
                <w:rFonts w:ascii="Times New Roman" w:hAnsi="Times New Roman"/>
              </w:rPr>
            </w:pPr>
            <w:r w:rsidRPr="00934D22">
              <w:rPr>
                <w:rFonts w:ascii="Times New Roman" w:eastAsia="Times New Roman" w:hAnsi="Times New Roman"/>
              </w:rPr>
              <w:t>Задает вопросы, необходимые для организации совместной деятельности</w:t>
            </w:r>
          </w:p>
          <w:p w:rsidR="000660DC" w:rsidRPr="00934D22" w:rsidRDefault="000660DC" w:rsidP="009C4917">
            <w:pPr>
              <w:pStyle w:val="a3"/>
              <w:numPr>
                <w:ilvl w:val="0"/>
                <w:numId w:val="171"/>
              </w:numPr>
              <w:spacing w:line="360" w:lineRule="auto"/>
              <w:ind w:left="0" w:firstLine="155"/>
              <w:rPr>
                <w:rFonts w:ascii="Times New Roman" w:hAnsi="Times New Roman"/>
              </w:rPr>
            </w:pPr>
            <w:r w:rsidRPr="00934D22">
              <w:rPr>
                <w:rFonts w:ascii="Times New Roman" w:eastAsia="Times New Roman" w:hAnsi="Times New Roman"/>
              </w:rPr>
              <w:t>с партнером (на основе внешних средств: памяток, алгоритмов и т. п.)</w:t>
            </w:r>
          </w:p>
          <w:p w:rsidR="000660DC" w:rsidRPr="00934D22" w:rsidRDefault="000660DC" w:rsidP="009C4917">
            <w:pPr>
              <w:pStyle w:val="a3"/>
              <w:numPr>
                <w:ilvl w:val="0"/>
                <w:numId w:val="171"/>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Сравнивает различные точки зрения, обсуждает их в </w:t>
            </w:r>
            <w:r w:rsidRPr="00934D22">
              <w:rPr>
                <w:rFonts w:ascii="Times New Roman" w:eastAsia="Times New Roman" w:hAnsi="Times New Roman"/>
              </w:rPr>
              <w:lastRenderedPageBreak/>
              <w:t xml:space="preserve">дискуссии. </w:t>
            </w:r>
          </w:p>
          <w:p w:rsidR="000660DC" w:rsidRPr="00934D22" w:rsidRDefault="000660DC" w:rsidP="009C4917">
            <w:pPr>
              <w:pStyle w:val="a3"/>
              <w:numPr>
                <w:ilvl w:val="0"/>
                <w:numId w:val="171"/>
              </w:numPr>
              <w:spacing w:line="360" w:lineRule="auto"/>
              <w:ind w:left="0" w:firstLine="155"/>
              <w:rPr>
                <w:rFonts w:ascii="Times New Roman" w:hAnsi="Times New Roman"/>
              </w:rPr>
            </w:pPr>
            <w:r w:rsidRPr="00934D22">
              <w:rPr>
                <w:rFonts w:ascii="Times New Roman" w:eastAsia="Times New Roman" w:hAnsi="Times New Roman"/>
                <w:i/>
                <w:iCs/>
              </w:rPr>
              <w:t>Прогнозирует возможные мнения других людей</w:t>
            </w:r>
          </w:p>
          <w:p w:rsidR="000660DC" w:rsidRPr="00934D22" w:rsidRDefault="000660DC" w:rsidP="009C4917">
            <w:pPr>
              <w:pStyle w:val="a3"/>
              <w:numPr>
                <w:ilvl w:val="0"/>
                <w:numId w:val="171"/>
              </w:numPr>
              <w:spacing w:line="360" w:lineRule="auto"/>
              <w:ind w:left="0" w:firstLine="155"/>
              <w:rPr>
                <w:rFonts w:ascii="Times New Roman" w:hAnsi="Times New Roman"/>
              </w:rPr>
            </w:pPr>
            <w:r w:rsidRPr="00934D22">
              <w:rPr>
                <w:rFonts w:ascii="Times New Roman" w:eastAsia="Times New Roman" w:hAnsi="Times New Roman"/>
              </w:rPr>
              <w:t>Выражает и обосновывает собственную точку зрения, соотнося с разными</w:t>
            </w:r>
          </w:p>
          <w:p w:rsidR="000660DC" w:rsidRPr="00934D22" w:rsidRDefault="000660DC" w:rsidP="009C4917">
            <w:pPr>
              <w:pStyle w:val="a3"/>
              <w:numPr>
                <w:ilvl w:val="0"/>
                <w:numId w:val="171"/>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мнениями других людей. </w:t>
            </w:r>
          </w:p>
          <w:p w:rsidR="000660DC" w:rsidRPr="00934D22" w:rsidRDefault="000660DC" w:rsidP="009C4917">
            <w:pPr>
              <w:pStyle w:val="a3"/>
              <w:numPr>
                <w:ilvl w:val="0"/>
                <w:numId w:val="171"/>
              </w:numPr>
              <w:spacing w:line="360" w:lineRule="auto"/>
              <w:ind w:left="0" w:firstLine="155"/>
              <w:rPr>
                <w:rFonts w:ascii="Times New Roman" w:hAnsi="Times New Roman"/>
              </w:rPr>
            </w:pPr>
            <w:r w:rsidRPr="00934D22">
              <w:rPr>
                <w:rFonts w:ascii="Times New Roman" w:eastAsia="Times New Roman" w:hAnsi="Times New Roman"/>
              </w:rPr>
              <w:t>Дает оценки действиям, мнениям, исходя из разных оснований</w:t>
            </w:r>
          </w:p>
          <w:p w:rsidR="000660DC" w:rsidRPr="00934D22" w:rsidRDefault="000660DC" w:rsidP="009C4917">
            <w:pPr>
              <w:pStyle w:val="a3"/>
              <w:numPr>
                <w:ilvl w:val="0"/>
                <w:numId w:val="171"/>
              </w:numPr>
              <w:spacing w:line="360" w:lineRule="auto"/>
              <w:ind w:left="0" w:firstLine="155"/>
              <w:rPr>
                <w:rFonts w:ascii="Times New Roman" w:eastAsia="Times New Roman" w:hAnsi="Times New Roman"/>
              </w:rPr>
            </w:pPr>
            <w:r w:rsidRPr="00934D22">
              <w:rPr>
                <w:rFonts w:ascii="Times New Roman" w:eastAsia="Times New Roman" w:hAnsi="Times New Roman"/>
              </w:rPr>
              <w:t>Проигрывает разные конфликтные ситуации, в т. ч. ситуации столкновения интересов, находя пути их разрешения.</w:t>
            </w:r>
          </w:p>
          <w:p w:rsidR="000660DC" w:rsidRPr="00934D22" w:rsidRDefault="000660DC" w:rsidP="009C4917">
            <w:pPr>
              <w:pStyle w:val="a3"/>
              <w:numPr>
                <w:ilvl w:val="0"/>
                <w:numId w:val="171"/>
              </w:numPr>
              <w:spacing w:line="360" w:lineRule="auto"/>
              <w:ind w:left="0" w:firstLine="155"/>
              <w:rPr>
                <w:rFonts w:ascii="Times New Roman" w:hAnsi="Times New Roman"/>
              </w:rPr>
            </w:pPr>
            <w:r w:rsidRPr="00934D22">
              <w:rPr>
                <w:rFonts w:ascii="Times New Roman" w:eastAsia="Times New Roman" w:hAnsi="Times New Roman"/>
                <w:i/>
                <w:iCs/>
              </w:rPr>
              <w:t>Предлагает способы продуктивного разрешения конфликтов</w:t>
            </w:r>
          </w:p>
          <w:p w:rsidR="000660DC" w:rsidRPr="00934D22" w:rsidRDefault="000660DC" w:rsidP="009C4917">
            <w:pPr>
              <w:pStyle w:val="a3"/>
              <w:numPr>
                <w:ilvl w:val="0"/>
                <w:numId w:val="171"/>
              </w:numPr>
              <w:spacing w:line="360" w:lineRule="auto"/>
              <w:ind w:left="0" w:firstLine="155"/>
              <w:rPr>
                <w:rFonts w:ascii="Times New Roman" w:hAnsi="Times New Roman"/>
              </w:rPr>
            </w:pPr>
            <w:r w:rsidRPr="00934D22">
              <w:rPr>
                <w:rFonts w:ascii="Times New Roman" w:eastAsia="Times New Roman" w:hAnsi="Times New Roman"/>
              </w:rPr>
              <w:t>Формулирует оценочный вывод о достижении цели коммуникации непосредственно после ее завершения.</w:t>
            </w:r>
          </w:p>
        </w:tc>
      </w:tr>
      <w:tr w:rsidR="000660DC" w:rsidRPr="00934D22" w:rsidTr="001E2984">
        <w:tc>
          <w:tcPr>
            <w:tcW w:w="2543" w:type="dxa"/>
          </w:tcPr>
          <w:p w:rsidR="000660DC" w:rsidRPr="00934D22" w:rsidRDefault="000660DC" w:rsidP="003C6EC6">
            <w:pPr>
              <w:ind w:left="0" w:firstLine="0"/>
              <w:contextualSpacing/>
              <w:rPr>
                <w:rFonts w:ascii="Times New Roman" w:eastAsia="Times New Roman" w:hAnsi="Times New Roman"/>
                <w:sz w:val="24"/>
                <w:szCs w:val="24"/>
              </w:rPr>
            </w:pPr>
            <w:r w:rsidRPr="00934D22">
              <w:rPr>
                <w:rFonts w:ascii="Times New Roman" w:eastAsia="Times New Roman" w:hAnsi="Times New Roman"/>
                <w:sz w:val="24"/>
                <w:szCs w:val="24"/>
              </w:rPr>
              <w:lastRenderedPageBreak/>
              <w:t>Планируемые результаты формирования УУД</w:t>
            </w:r>
          </w:p>
          <w:p w:rsidR="000660DC" w:rsidRPr="00934D22" w:rsidRDefault="000660DC" w:rsidP="003C6EC6">
            <w:pPr>
              <w:ind w:left="0" w:firstLine="0"/>
              <w:contextualSpacing/>
              <w:rPr>
                <w:rFonts w:ascii="Times New Roman" w:eastAsia="Times New Roman" w:hAnsi="Times New Roman"/>
                <w:sz w:val="24"/>
                <w:szCs w:val="24"/>
              </w:rPr>
            </w:pPr>
            <w:r w:rsidRPr="00934D22">
              <w:rPr>
                <w:rFonts w:ascii="Times New Roman" w:eastAsia="Times New Roman" w:hAnsi="Times New Roman"/>
                <w:sz w:val="24"/>
                <w:szCs w:val="24"/>
              </w:rPr>
              <w:t>в 9 классе</w:t>
            </w:r>
          </w:p>
        </w:tc>
        <w:tc>
          <w:tcPr>
            <w:tcW w:w="6954" w:type="dxa"/>
            <w:vAlign w:val="bottom"/>
          </w:tcPr>
          <w:p w:rsidR="000660DC" w:rsidRPr="00934D22" w:rsidRDefault="000660DC" w:rsidP="009C4917">
            <w:pPr>
              <w:pStyle w:val="a3"/>
              <w:numPr>
                <w:ilvl w:val="0"/>
                <w:numId w:val="172"/>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Определяет цели, способы и план взаимодействия. </w:t>
            </w:r>
          </w:p>
          <w:p w:rsidR="000660DC" w:rsidRPr="00934D22" w:rsidRDefault="000660DC" w:rsidP="009C4917">
            <w:pPr>
              <w:pStyle w:val="a3"/>
              <w:numPr>
                <w:ilvl w:val="0"/>
                <w:numId w:val="172"/>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Создает правила взаимодействия. </w:t>
            </w:r>
          </w:p>
          <w:p w:rsidR="000660DC" w:rsidRPr="00934D22" w:rsidRDefault="000660DC" w:rsidP="009C4917">
            <w:pPr>
              <w:pStyle w:val="a3"/>
              <w:numPr>
                <w:ilvl w:val="0"/>
                <w:numId w:val="172"/>
              </w:numPr>
              <w:spacing w:line="360" w:lineRule="auto"/>
              <w:ind w:left="0" w:firstLine="155"/>
              <w:rPr>
                <w:rFonts w:ascii="Times New Roman" w:eastAsia="Times New Roman" w:hAnsi="Times New Roman"/>
              </w:rPr>
            </w:pPr>
            <w:r w:rsidRPr="00934D22">
              <w:rPr>
                <w:rFonts w:ascii="Times New Roman" w:eastAsia="Times New Roman" w:hAnsi="Times New Roman"/>
              </w:rPr>
              <w:t>Распределяет функции, роли, позиции участников.</w:t>
            </w:r>
          </w:p>
          <w:p w:rsidR="000660DC" w:rsidRPr="00934D22" w:rsidRDefault="000660DC" w:rsidP="009C4917">
            <w:pPr>
              <w:pStyle w:val="a3"/>
              <w:numPr>
                <w:ilvl w:val="0"/>
                <w:numId w:val="172"/>
              </w:numPr>
              <w:spacing w:line="360" w:lineRule="auto"/>
              <w:ind w:left="0" w:firstLine="155"/>
              <w:rPr>
                <w:rFonts w:ascii="Times New Roman" w:hAnsi="Times New Roman"/>
              </w:rPr>
            </w:pPr>
            <w:r w:rsidRPr="00934D22">
              <w:rPr>
                <w:rFonts w:ascii="Times New Roman" w:eastAsia="Times New Roman" w:hAnsi="Times New Roman"/>
              </w:rPr>
              <w:t xml:space="preserve">Придерживается ролей в совместной деятельности, </w:t>
            </w:r>
            <w:r w:rsidRPr="00934D22">
              <w:rPr>
                <w:rFonts w:ascii="Times New Roman" w:eastAsia="Times New Roman" w:hAnsi="Times New Roman"/>
                <w:i/>
                <w:iCs/>
              </w:rPr>
              <w:t>сохраняя собственную линию поведения.</w:t>
            </w:r>
          </w:p>
          <w:p w:rsidR="000660DC" w:rsidRPr="00934D22" w:rsidRDefault="000660DC" w:rsidP="009C4917">
            <w:pPr>
              <w:pStyle w:val="a3"/>
              <w:numPr>
                <w:ilvl w:val="0"/>
                <w:numId w:val="172"/>
              </w:numPr>
              <w:spacing w:line="360" w:lineRule="auto"/>
              <w:ind w:left="0" w:firstLine="155"/>
              <w:rPr>
                <w:rFonts w:ascii="Times New Roman" w:hAnsi="Times New Roman"/>
              </w:rPr>
            </w:pPr>
            <w:r w:rsidRPr="00934D22">
              <w:rPr>
                <w:rFonts w:ascii="Times New Roman" w:eastAsia="Times New Roman" w:hAnsi="Times New Roman"/>
                <w:i/>
                <w:iCs/>
              </w:rPr>
              <w:t>Занимает позицию руководителя в учебном взаимодействии</w:t>
            </w:r>
          </w:p>
          <w:p w:rsidR="000660DC" w:rsidRPr="00934D22" w:rsidRDefault="000660DC" w:rsidP="009C4917">
            <w:pPr>
              <w:pStyle w:val="a3"/>
              <w:numPr>
                <w:ilvl w:val="0"/>
                <w:numId w:val="172"/>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Осуществляет взаимный контроль, коррекцию, оценку действий партнеров на основе критериев, оказывает необходимую помощь. </w:t>
            </w:r>
          </w:p>
          <w:p w:rsidR="000660DC" w:rsidRPr="00934D22" w:rsidRDefault="000660DC" w:rsidP="009C4917">
            <w:pPr>
              <w:pStyle w:val="a3"/>
              <w:numPr>
                <w:ilvl w:val="0"/>
                <w:numId w:val="172"/>
              </w:numPr>
              <w:spacing w:line="360" w:lineRule="auto"/>
              <w:ind w:left="0" w:firstLine="155"/>
              <w:rPr>
                <w:rFonts w:ascii="Times New Roman" w:hAnsi="Times New Roman"/>
              </w:rPr>
            </w:pPr>
            <w:r w:rsidRPr="00934D22">
              <w:rPr>
                <w:rFonts w:ascii="Times New Roman" w:eastAsia="Times New Roman" w:hAnsi="Times New Roman"/>
                <w:i/>
                <w:iCs/>
              </w:rPr>
              <w:t>Самостоятельно разрабатывает критерии оценки действий партнеров</w:t>
            </w:r>
          </w:p>
          <w:p w:rsidR="000660DC" w:rsidRPr="00934D22" w:rsidRDefault="000660DC" w:rsidP="009C4917">
            <w:pPr>
              <w:pStyle w:val="a3"/>
              <w:numPr>
                <w:ilvl w:val="0"/>
                <w:numId w:val="172"/>
              </w:numPr>
              <w:spacing w:line="360" w:lineRule="auto"/>
              <w:ind w:left="0" w:firstLine="155"/>
              <w:rPr>
                <w:rFonts w:ascii="Times New Roman" w:eastAsia="Times New Roman" w:hAnsi="Times New Roman"/>
              </w:rPr>
            </w:pPr>
            <w:r w:rsidRPr="00934D22">
              <w:rPr>
                <w:rFonts w:ascii="Times New Roman" w:eastAsia="Times New Roman" w:hAnsi="Times New Roman"/>
              </w:rPr>
              <w:t>Анализирует ситуацию общения (</w:t>
            </w:r>
            <w:r w:rsidRPr="00934D22">
              <w:rPr>
                <w:rFonts w:ascii="Times New Roman" w:eastAsia="Times New Roman" w:hAnsi="Times New Roman"/>
                <w:i/>
                <w:iCs/>
              </w:rPr>
              <w:t>выделяет цели и мотивы действий партнера</w:t>
            </w:r>
            <w:r w:rsidRPr="00934D22">
              <w:rPr>
                <w:rFonts w:ascii="Times New Roman" w:eastAsia="Times New Roman" w:hAnsi="Times New Roman"/>
              </w:rPr>
              <w:t>;</w:t>
            </w:r>
            <w:r w:rsidRPr="00934D22">
              <w:rPr>
                <w:rFonts w:ascii="Times New Roman" w:eastAsia="Times New Roman" w:hAnsi="Times New Roman"/>
                <w:i/>
                <w:iCs/>
              </w:rPr>
              <w:t xml:space="preserve"> </w:t>
            </w:r>
            <w:r w:rsidRPr="00934D22">
              <w:rPr>
                <w:rFonts w:ascii="Times New Roman" w:eastAsia="Times New Roman" w:hAnsi="Times New Roman"/>
              </w:rPr>
              <w:t xml:space="preserve">различает в его речи тип содержания: предположение, аксиому, доказательство, факты и др.; </w:t>
            </w:r>
            <w:r w:rsidRPr="00934D22">
              <w:rPr>
                <w:rFonts w:ascii="Times New Roman" w:eastAsia="Times New Roman" w:hAnsi="Times New Roman"/>
                <w:i/>
                <w:iCs/>
              </w:rPr>
              <w:t>квалифицирует действия</w:t>
            </w:r>
            <w:r w:rsidRPr="00934D22">
              <w:rPr>
                <w:rFonts w:ascii="Times New Roman" w:eastAsia="Times New Roman" w:hAnsi="Times New Roman"/>
              </w:rPr>
              <w:t xml:space="preserve">) и адекватно на нее реагирует. </w:t>
            </w:r>
          </w:p>
          <w:p w:rsidR="000660DC" w:rsidRPr="00934D22" w:rsidRDefault="000660DC" w:rsidP="009C4917">
            <w:pPr>
              <w:pStyle w:val="a3"/>
              <w:numPr>
                <w:ilvl w:val="0"/>
                <w:numId w:val="172"/>
              </w:numPr>
              <w:spacing w:line="360" w:lineRule="auto"/>
              <w:ind w:left="0" w:firstLine="155"/>
              <w:rPr>
                <w:rFonts w:ascii="Times New Roman" w:hAnsi="Times New Roman"/>
              </w:rPr>
            </w:pPr>
            <w:r w:rsidRPr="00934D22">
              <w:rPr>
                <w:rFonts w:ascii="Times New Roman" w:eastAsia="Times New Roman" w:hAnsi="Times New Roman"/>
              </w:rPr>
              <w:t>Задает вопросы, необходимые для организации совместной деятельности с партнером.</w:t>
            </w:r>
          </w:p>
          <w:p w:rsidR="000660DC" w:rsidRPr="00934D22" w:rsidRDefault="000660DC" w:rsidP="009C4917">
            <w:pPr>
              <w:pStyle w:val="a3"/>
              <w:numPr>
                <w:ilvl w:val="0"/>
                <w:numId w:val="172"/>
              </w:numPr>
              <w:spacing w:line="360" w:lineRule="auto"/>
              <w:ind w:left="0" w:firstLine="155"/>
              <w:rPr>
                <w:rFonts w:ascii="Times New Roman" w:eastAsia="Times New Roman" w:hAnsi="Times New Roman"/>
              </w:rPr>
            </w:pPr>
            <w:r w:rsidRPr="00934D22">
              <w:rPr>
                <w:rFonts w:ascii="Times New Roman" w:eastAsia="Times New Roman" w:hAnsi="Times New Roman"/>
              </w:rPr>
              <w:t>Сравнивает разные точки зрения; принимает мнение (точку зрения), доказательство собеседника.</w:t>
            </w:r>
          </w:p>
          <w:p w:rsidR="000660DC" w:rsidRPr="00934D22" w:rsidRDefault="000660DC" w:rsidP="009C4917">
            <w:pPr>
              <w:pStyle w:val="a3"/>
              <w:numPr>
                <w:ilvl w:val="0"/>
                <w:numId w:val="172"/>
              </w:numPr>
              <w:spacing w:line="360" w:lineRule="auto"/>
              <w:ind w:left="0" w:firstLine="155"/>
              <w:rPr>
                <w:rFonts w:ascii="Times New Roman" w:hAnsi="Times New Roman"/>
              </w:rPr>
            </w:pPr>
            <w:r w:rsidRPr="00934D22">
              <w:rPr>
                <w:rFonts w:ascii="Times New Roman" w:eastAsia="Times New Roman" w:hAnsi="Times New Roman"/>
              </w:rPr>
              <w:t xml:space="preserve">Аргументирует и выражает собственное мнение (позицию), корректно его отстаивает, критически к нему относится, с достоинством признавая ошибочность. </w:t>
            </w:r>
          </w:p>
          <w:p w:rsidR="000660DC" w:rsidRPr="00934D22" w:rsidRDefault="000660DC" w:rsidP="009C4917">
            <w:pPr>
              <w:pStyle w:val="a3"/>
              <w:numPr>
                <w:ilvl w:val="0"/>
                <w:numId w:val="172"/>
              </w:numPr>
              <w:spacing w:line="360" w:lineRule="auto"/>
              <w:ind w:left="0" w:firstLine="155"/>
              <w:rPr>
                <w:rFonts w:ascii="Times New Roman" w:hAnsi="Times New Roman"/>
              </w:rPr>
            </w:pPr>
            <w:r w:rsidRPr="00934D22">
              <w:rPr>
                <w:rFonts w:ascii="Times New Roman" w:eastAsia="Times New Roman" w:hAnsi="Times New Roman"/>
              </w:rPr>
              <w:t xml:space="preserve">Продуктивно разрешает конфликты, учитывая интересы и позиции всех участников, договаривается и приходит к общему </w:t>
            </w:r>
            <w:r w:rsidRPr="00934D22">
              <w:rPr>
                <w:rFonts w:ascii="Times New Roman" w:eastAsia="Times New Roman" w:hAnsi="Times New Roman"/>
              </w:rPr>
              <w:lastRenderedPageBreak/>
              <w:t>решению в ситуации столкновения интересов.</w:t>
            </w:r>
          </w:p>
          <w:p w:rsidR="000660DC" w:rsidRPr="00934D22" w:rsidRDefault="000660DC" w:rsidP="009C4917">
            <w:pPr>
              <w:pStyle w:val="a3"/>
              <w:numPr>
                <w:ilvl w:val="0"/>
                <w:numId w:val="172"/>
              </w:numPr>
              <w:spacing w:line="360" w:lineRule="auto"/>
              <w:ind w:left="0" w:firstLine="155"/>
              <w:rPr>
                <w:rFonts w:ascii="Times New Roman" w:hAnsi="Times New Roman"/>
              </w:rPr>
            </w:pPr>
            <w:r w:rsidRPr="00934D22">
              <w:rPr>
                <w:rFonts w:ascii="Times New Roman" w:eastAsia="Times New Roman" w:hAnsi="Times New Roman"/>
              </w:rPr>
              <w:t xml:space="preserve">Формулирует </w:t>
            </w:r>
            <w:r w:rsidRPr="00934D22">
              <w:rPr>
                <w:rFonts w:ascii="Times New Roman" w:eastAsia="Times New Roman" w:hAnsi="Times New Roman"/>
                <w:i/>
                <w:iCs/>
              </w:rPr>
              <w:t xml:space="preserve">и обосновывает </w:t>
            </w:r>
            <w:r w:rsidRPr="00934D22">
              <w:rPr>
                <w:rFonts w:ascii="Times New Roman" w:eastAsia="Times New Roman" w:hAnsi="Times New Roman"/>
              </w:rPr>
              <w:t>оценочный вывод о достижении цели коммуникации непосредственно после ее завершения.</w:t>
            </w:r>
          </w:p>
        </w:tc>
      </w:tr>
      <w:tr w:rsidR="000660DC" w:rsidRPr="00934D22" w:rsidTr="00C61C38">
        <w:tc>
          <w:tcPr>
            <w:tcW w:w="2543" w:type="dxa"/>
          </w:tcPr>
          <w:p w:rsidR="000660DC" w:rsidRPr="00934D22" w:rsidRDefault="000660DC" w:rsidP="00C61C38">
            <w:pPr>
              <w:ind w:left="0" w:firstLine="0"/>
              <w:contextualSpacing/>
              <w:jc w:val="left"/>
              <w:rPr>
                <w:rFonts w:ascii="Times New Roman" w:eastAsia="Times New Roman" w:hAnsi="Times New Roman"/>
                <w:sz w:val="24"/>
                <w:szCs w:val="24"/>
              </w:rPr>
            </w:pPr>
            <w:r w:rsidRPr="00934D22">
              <w:rPr>
                <w:rFonts w:ascii="Times New Roman" w:eastAsia="Times New Roman" w:hAnsi="Times New Roman"/>
                <w:sz w:val="24"/>
                <w:szCs w:val="24"/>
              </w:rPr>
              <w:lastRenderedPageBreak/>
              <w:t>Образовательная деятельность (связь УУД</w:t>
            </w:r>
          </w:p>
          <w:p w:rsidR="000660DC" w:rsidRPr="00934D22" w:rsidRDefault="000660DC" w:rsidP="00C61C38">
            <w:pPr>
              <w:ind w:left="0" w:firstLine="0"/>
              <w:contextualSpacing/>
              <w:jc w:val="left"/>
              <w:rPr>
                <w:rFonts w:ascii="Times New Roman" w:eastAsia="Times New Roman" w:hAnsi="Times New Roman"/>
                <w:sz w:val="24"/>
                <w:szCs w:val="24"/>
              </w:rPr>
            </w:pPr>
            <w:r w:rsidRPr="00934D22">
              <w:rPr>
                <w:rFonts w:ascii="Times New Roman" w:eastAsia="Times New Roman" w:hAnsi="Times New Roman"/>
                <w:sz w:val="24"/>
                <w:szCs w:val="24"/>
              </w:rPr>
              <w:t>с сод</w:t>
            </w:r>
            <w:r w:rsidR="00953E21">
              <w:rPr>
                <w:rFonts w:ascii="Times New Roman" w:eastAsia="Times New Roman" w:hAnsi="Times New Roman"/>
                <w:sz w:val="24"/>
                <w:szCs w:val="24"/>
              </w:rPr>
              <w:t>ержанием учебных предметов, вне</w:t>
            </w:r>
            <w:r w:rsidRPr="00934D22">
              <w:rPr>
                <w:rFonts w:ascii="Times New Roman" w:eastAsia="Times New Roman" w:hAnsi="Times New Roman"/>
                <w:sz w:val="24"/>
                <w:szCs w:val="24"/>
              </w:rPr>
              <w:t>урочной и внешкольной деятельностью)</w:t>
            </w:r>
          </w:p>
        </w:tc>
        <w:tc>
          <w:tcPr>
            <w:tcW w:w="6954" w:type="dxa"/>
            <w:vAlign w:val="bottom"/>
          </w:tcPr>
          <w:p w:rsidR="000660DC" w:rsidRPr="00934D22" w:rsidRDefault="000660DC" w:rsidP="009C4917">
            <w:pPr>
              <w:pStyle w:val="a3"/>
              <w:numPr>
                <w:ilvl w:val="0"/>
                <w:numId w:val="173"/>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Формулирование, разработка, обсуждение морально-этических и психологических принципов и норм общения и сотрудничества. Определение цели, функций участников, способов взаимодействия при работе в паре (группе) с распределением ролей, заданий. </w:t>
            </w:r>
          </w:p>
          <w:p w:rsidR="000660DC" w:rsidRPr="00934D22" w:rsidRDefault="000660DC" w:rsidP="009C4917">
            <w:pPr>
              <w:pStyle w:val="a3"/>
              <w:numPr>
                <w:ilvl w:val="0"/>
                <w:numId w:val="173"/>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Совместное изготовление изделий (поделок, моделей и др.) с распределением ролей. </w:t>
            </w:r>
          </w:p>
          <w:p w:rsidR="000660DC" w:rsidRPr="00934D22" w:rsidRDefault="000660DC" w:rsidP="009C4917">
            <w:pPr>
              <w:pStyle w:val="a3"/>
              <w:numPr>
                <w:ilvl w:val="0"/>
                <w:numId w:val="173"/>
              </w:numPr>
              <w:spacing w:line="360" w:lineRule="auto"/>
              <w:ind w:left="0" w:firstLine="155"/>
              <w:rPr>
                <w:rFonts w:ascii="Times New Roman" w:hAnsi="Times New Roman"/>
              </w:rPr>
            </w:pPr>
            <w:r w:rsidRPr="00934D22">
              <w:rPr>
                <w:rFonts w:ascii="Times New Roman" w:eastAsia="Times New Roman" w:hAnsi="Times New Roman"/>
              </w:rPr>
              <w:t>Соревнование, групповая и парная работа со сменой ролей,  распределением заданий.</w:t>
            </w:r>
          </w:p>
          <w:p w:rsidR="000660DC" w:rsidRPr="00934D22" w:rsidRDefault="000660DC" w:rsidP="009C4917">
            <w:pPr>
              <w:pStyle w:val="a3"/>
              <w:numPr>
                <w:ilvl w:val="0"/>
                <w:numId w:val="173"/>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Работа в паре (группе) с распределением ролей, заданий. </w:t>
            </w:r>
          </w:p>
          <w:p w:rsidR="000660DC" w:rsidRPr="00934D22" w:rsidRDefault="000660DC" w:rsidP="009C4917">
            <w:pPr>
              <w:pStyle w:val="a3"/>
              <w:numPr>
                <w:ilvl w:val="0"/>
                <w:numId w:val="173"/>
              </w:numPr>
              <w:spacing w:line="360" w:lineRule="auto"/>
              <w:ind w:left="0" w:firstLine="155"/>
              <w:rPr>
                <w:rFonts w:ascii="Times New Roman" w:hAnsi="Times New Roman"/>
              </w:rPr>
            </w:pPr>
            <w:r w:rsidRPr="00934D22">
              <w:rPr>
                <w:rFonts w:ascii="Times New Roman" w:eastAsia="Times New Roman" w:hAnsi="Times New Roman"/>
              </w:rPr>
              <w:t>Разработка правил и норм взаимодействия внутри групп учащихся.</w:t>
            </w:r>
          </w:p>
          <w:p w:rsidR="000660DC" w:rsidRPr="00934D22" w:rsidRDefault="000660DC" w:rsidP="009C4917">
            <w:pPr>
              <w:pStyle w:val="a3"/>
              <w:numPr>
                <w:ilvl w:val="0"/>
                <w:numId w:val="173"/>
              </w:numPr>
              <w:spacing w:line="360" w:lineRule="auto"/>
              <w:ind w:left="0" w:firstLine="155"/>
              <w:rPr>
                <w:rFonts w:ascii="Times New Roman" w:eastAsia="Times New Roman" w:hAnsi="Times New Roman"/>
              </w:rPr>
            </w:pPr>
            <w:r w:rsidRPr="00934D22">
              <w:rPr>
                <w:rFonts w:ascii="Times New Roman" w:eastAsia="Times New Roman" w:hAnsi="Times New Roman"/>
              </w:rPr>
              <w:t>Рефлексия позиционирования своего социального действия как действия «среди других» и «для других».</w:t>
            </w:r>
          </w:p>
          <w:p w:rsidR="000660DC" w:rsidRPr="00934D22" w:rsidRDefault="000660DC" w:rsidP="009C4917">
            <w:pPr>
              <w:pStyle w:val="a3"/>
              <w:numPr>
                <w:ilvl w:val="0"/>
                <w:numId w:val="173"/>
              </w:numPr>
              <w:spacing w:line="360" w:lineRule="auto"/>
              <w:ind w:left="0" w:firstLine="155"/>
              <w:rPr>
                <w:rFonts w:ascii="Times New Roman" w:hAnsi="Times New Roman"/>
              </w:rPr>
            </w:pPr>
            <w:r w:rsidRPr="00934D22">
              <w:rPr>
                <w:rFonts w:ascii="Times New Roman" w:eastAsia="Times New Roman" w:hAnsi="Times New Roman"/>
              </w:rPr>
              <w:t>Разработка правил совместной деятельности и общения со взрослыми и рефлексия их выполнения.</w:t>
            </w:r>
          </w:p>
          <w:p w:rsidR="000660DC" w:rsidRPr="00934D22" w:rsidRDefault="000660DC" w:rsidP="009C4917">
            <w:pPr>
              <w:pStyle w:val="a3"/>
              <w:numPr>
                <w:ilvl w:val="0"/>
                <w:numId w:val="173"/>
              </w:numPr>
              <w:spacing w:line="360" w:lineRule="auto"/>
              <w:ind w:left="0" w:firstLine="155"/>
              <w:rPr>
                <w:rFonts w:ascii="Times New Roman" w:hAnsi="Times New Roman"/>
              </w:rPr>
            </w:pPr>
            <w:r w:rsidRPr="00934D22">
              <w:rPr>
                <w:rFonts w:ascii="Times New Roman" w:eastAsia="Times New Roman" w:hAnsi="Times New Roman"/>
              </w:rPr>
              <w:t>Обсуждение и оценивание поступков героев литературных произведений. Проигрывание ситуаций. Рефлексия деятельности группы (пары) и каждого участника.</w:t>
            </w:r>
          </w:p>
          <w:p w:rsidR="000660DC" w:rsidRPr="00934D22" w:rsidRDefault="000660DC" w:rsidP="009C4917">
            <w:pPr>
              <w:pStyle w:val="a3"/>
              <w:numPr>
                <w:ilvl w:val="0"/>
                <w:numId w:val="173"/>
              </w:numPr>
              <w:spacing w:line="360" w:lineRule="auto"/>
              <w:ind w:left="0" w:firstLine="155"/>
              <w:rPr>
                <w:rFonts w:ascii="Times New Roman" w:hAnsi="Times New Roman"/>
              </w:rPr>
            </w:pPr>
            <w:r w:rsidRPr="00934D22">
              <w:rPr>
                <w:rFonts w:ascii="Times New Roman" w:eastAsia="Times New Roman" w:hAnsi="Times New Roman"/>
              </w:rPr>
              <w:t>в аспекте контроля, коррекции, оценки действий друг друга. Разработка критериев оценки действий партнеров.</w:t>
            </w:r>
          </w:p>
          <w:p w:rsidR="000660DC" w:rsidRPr="00934D22" w:rsidRDefault="000660DC" w:rsidP="009C4917">
            <w:pPr>
              <w:pStyle w:val="a3"/>
              <w:numPr>
                <w:ilvl w:val="0"/>
                <w:numId w:val="173"/>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Рефлексия ситуаций непонимания при работе в парах и группах. Проигрывание ситуаций общения и их рефлексия. </w:t>
            </w:r>
          </w:p>
          <w:p w:rsidR="000660DC" w:rsidRPr="00934D22" w:rsidRDefault="000660DC" w:rsidP="009C4917">
            <w:pPr>
              <w:pStyle w:val="a3"/>
              <w:numPr>
                <w:ilvl w:val="0"/>
                <w:numId w:val="173"/>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Классифицирование действий участников общения (различение действий «дополняет», «противопоставляет», «проблематизирует», «информирует» и т. п.). </w:t>
            </w:r>
          </w:p>
          <w:p w:rsidR="000660DC" w:rsidRPr="00934D22" w:rsidRDefault="000660DC" w:rsidP="009C4917">
            <w:pPr>
              <w:pStyle w:val="a3"/>
              <w:numPr>
                <w:ilvl w:val="0"/>
                <w:numId w:val="173"/>
              </w:numPr>
              <w:spacing w:line="360" w:lineRule="auto"/>
              <w:ind w:left="0" w:firstLine="155"/>
              <w:rPr>
                <w:rFonts w:ascii="Times New Roman" w:hAnsi="Times New Roman"/>
              </w:rPr>
            </w:pPr>
            <w:r w:rsidRPr="00934D22">
              <w:rPr>
                <w:rFonts w:ascii="Times New Roman" w:eastAsia="Times New Roman" w:hAnsi="Times New Roman"/>
              </w:rPr>
              <w:t>Формулирование вопросов типа «Правильно ли я тебя понял…», «Ты имеешь в виду…?», «Что ты сейчас будешь делать?», «С каким пунктом нашего плана соотносятся твои действия?»</w:t>
            </w:r>
          </w:p>
          <w:p w:rsidR="000660DC" w:rsidRPr="00934D22" w:rsidRDefault="000660DC" w:rsidP="009C4917">
            <w:pPr>
              <w:pStyle w:val="a3"/>
              <w:numPr>
                <w:ilvl w:val="0"/>
                <w:numId w:val="173"/>
              </w:numPr>
              <w:spacing w:line="360" w:lineRule="auto"/>
              <w:ind w:left="0" w:firstLine="155"/>
              <w:rPr>
                <w:rFonts w:ascii="Times New Roman" w:hAnsi="Times New Roman"/>
              </w:rPr>
            </w:pPr>
            <w:r w:rsidRPr="00934D22">
              <w:rPr>
                <w:rFonts w:ascii="Times New Roman" w:eastAsia="Times New Roman" w:hAnsi="Times New Roman"/>
              </w:rPr>
              <w:t xml:space="preserve">Высказывание и согласование разных мнений при распределении поручений, ролей (определение компромиссного </w:t>
            </w:r>
            <w:r w:rsidRPr="00934D22">
              <w:rPr>
                <w:rFonts w:ascii="Times New Roman" w:eastAsia="Times New Roman" w:hAnsi="Times New Roman"/>
              </w:rPr>
              <w:lastRenderedPageBreak/>
              <w:t>варианта).</w:t>
            </w:r>
          </w:p>
          <w:p w:rsidR="000660DC" w:rsidRPr="00934D22" w:rsidRDefault="000660DC" w:rsidP="009C4917">
            <w:pPr>
              <w:pStyle w:val="a3"/>
              <w:numPr>
                <w:ilvl w:val="0"/>
                <w:numId w:val="173"/>
              </w:numPr>
              <w:spacing w:line="360" w:lineRule="auto"/>
              <w:ind w:left="0" w:firstLine="155"/>
              <w:rPr>
                <w:rFonts w:ascii="Times New Roman" w:eastAsia="Times New Roman" w:hAnsi="Times New Roman"/>
              </w:rPr>
            </w:pPr>
            <w:r w:rsidRPr="00934D22">
              <w:rPr>
                <w:rFonts w:ascii="Times New Roman" w:eastAsia="Times New Roman" w:hAnsi="Times New Roman"/>
              </w:rPr>
              <w:t>Рефлексия совместных действий.</w:t>
            </w:r>
          </w:p>
          <w:p w:rsidR="000660DC" w:rsidRPr="00934D22" w:rsidRDefault="000660DC" w:rsidP="009C4917">
            <w:pPr>
              <w:pStyle w:val="a3"/>
              <w:numPr>
                <w:ilvl w:val="0"/>
                <w:numId w:val="173"/>
              </w:numPr>
              <w:spacing w:line="360" w:lineRule="auto"/>
              <w:ind w:left="0" w:firstLine="155"/>
              <w:rPr>
                <w:rFonts w:ascii="Times New Roman" w:eastAsia="Times New Roman" w:hAnsi="Times New Roman"/>
              </w:rPr>
            </w:pPr>
            <w:r w:rsidRPr="00934D22">
              <w:rPr>
                <w:rFonts w:ascii="Times New Roman" w:eastAsia="Times New Roman" w:hAnsi="Times New Roman"/>
              </w:rPr>
              <w:t>Обсуждение оснований спорных вопросов по разным темам учебных предметов.</w:t>
            </w:r>
          </w:p>
          <w:p w:rsidR="000660DC" w:rsidRPr="00934D22" w:rsidRDefault="000660DC" w:rsidP="009C4917">
            <w:pPr>
              <w:pStyle w:val="a3"/>
              <w:numPr>
                <w:ilvl w:val="0"/>
                <w:numId w:val="173"/>
              </w:numPr>
              <w:spacing w:line="360" w:lineRule="auto"/>
              <w:ind w:left="0" w:firstLine="155"/>
              <w:rPr>
                <w:rFonts w:ascii="Times New Roman" w:eastAsia="Times New Roman" w:hAnsi="Times New Roman"/>
              </w:rPr>
            </w:pPr>
            <w:r w:rsidRPr="00934D22">
              <w:rPr>
                <w:rFonts w:ascii="Times New Roman" w:eastAsia="Times New Roman" w:hAnsi="Times New Roman"/>
              </w:rPr>
              <w:t>Прогнозирование ситуаций и нахождение альтернативных способов кооперации усилий (мнений) в целях ухода от конфликта.</w:t>
            </w:r>
          </w:p>
          <w:p w:rsidR="000660DC" w:rsidRPr="00934D22" w:rsidRDefault="000660DC" w:rsidP="009C4917">
            <w:pPr>
              <w:pStyle w:val="a3"/>
              <w:numPr>
                <w:ilvl w:val="0"/>
                <w:numId w:val="173"/>
              </w:numPr>
              <w:spacing w:line="360" w:lineRule="auto"/>
              <w:ind w:left="0" w:firstLine="155"/>
              <w:rPr>
                <w:rFonts w:ascii="Times New Roman" w:hAnsi="Times New Roman"/>
              </w:rPr>
            </w:pPr>
            <w:r w:rsidRPr="00934D22">
              <w:rPr>
                <w:rFonts w:ascii="Times New Roman" w:eastAsia="Times New Roman" w:hAnsi="Times New Roman"/>
              </w:rPr>
              <w:t>Построение понятных для партнера высказываний на основе выявления того, что партнер знает или не знает.</w:t>
            </w:r>
          </w:p>
          <w:p w:rsidR="000660DC" w:rsidRPr="00934D22" w:rsidRDefault="000660DC" w:rsidP="009C4917">
            <w:pPr>
              <w:pStyle w:val="a3"/>
              <w:numPr>
                <w:ilvl w:val="0"/>
                <w:numId w:val="173"/>
              </w:numPr>
              <w:spacing w:line="360" w:lineRule="auto"/>
              <w:ind w:left="0" w:firstLine="155"/>
              <w:rPr>
                <w:rFonts w:ascii="Times New Roman" w:eastAsia="Times New Roman" w:hAnsi="Times New Roman"/>
              </w:rPr>
            </w:pPr>
            <w:r w:rsidRPr="00934D22">
              <w:rPr>
                <w:rFonts w:ascii="Times New Roman" w:eastAsia="Times New Roman" w:hAnsi="Times New Roman"/>
              </w:rPr>
              <w:t>Формулирование и высказывание собственного мнения и позиции. Обоснование собственной точки зрения.</w:t>
            </w:r>
          </w:p>
          <w:p w:rsidR="000660DC" w:rsidRPr="00934D22" w:rsidRDefault="000660DC" w:rsidP="009C4917">
            <w:pPr>
              <w:pStyle w:val="a3"/>
              <w:numPr>
                <w:ilvl w:val="0"/>
                <w:numId w:val="173"/>
              </w:numPr>
              <w:spacing w:line="360" w:lineRule="auto"/>
              <w:ind w:left="0" w:firstLine="155"/>
              <w:rPr>
                <w:rFonts w:ascii="Times New Roman" w:hAnsi="Times New Roman"/>
              </w:rPr>
            </w:pPr>
            <w:r w:rsidRPr="00934D22">
              <w:rPr>
                <w:rFonts w:ascii="Times New Roman" w:eastAsia="Times New Roman" w:hAnsi="Times New Roman"/>
              </w:rPr>
              <w:t>Соотношение разных мнений, выявление их оснований.</w:t>
            </w:r>
          </w:p>
          <w:p w:rsidR="000660DC" w:rsidRPr="00934D22" w:rsidRDefault="000660DC" w:rsidP="009C4917">
            <w:pPr>
              <w:pStyle w:val="a3"/>
              <w:numPr>
                <w:ilvl w:val="0"/>
                <w:numId w:val="173"/>
              </w:numPr>
              <w:spacing w:line="360" w:lineRule="auto"/>
              <w:ind w:left="0" w:firstLine="155"/>
              <w:rPr>
                <w:rFonts w:ascii="Times New Roman" w:eastAsia="Times New Roman" w:hAnsi="Times New Roman"/>
              </w:rPr>
            </w:pPr>
            <w:r w:rsidRPr="00934D22">
              <w:rPr>
                <w:rFonts w:ascii="Times New Roman" w:eastAsia="Times New Roman" w:hAnsi="Times New Roman"/>
              </w:rPr>
              <w:t>Рефлексия.</w:t>
            </w:r>
          </w:p>
          <w:p w:rsidR="000660DC" w:rsidRPr="00934D22" w:rsidRDefault="000660DC" w:rsidP="009C4917">
            <w:pPr>
              <w:pStyle w:val="a3"/>
              <w:numPr>
                <w:ilvl w:val="0"/>
                <w:numId w:val="173"/>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Работа в паре (группе) с распределением ролей, заданий. </w:t>
            </w:r>
          </w:p>
          <w:p w:rsidR="000660DC" w:rsidRPr="00934D22" w:rsidRDefault="000660DC" w:rsidP="009C4917">
            <w:pPr>
              <w:pStyle w:val="a3"/>
              <w:numPr>
                <w:ilvl w:val="0"/>
                <w:numId w:val="173"/>
              </w:numPr>
              <w:spacing w:line="360" w:lineRule="auto"/>
              <w:ind w:left="0" w:firstLine="155"/>
              <w:rPr>
                <w:rFonts w:ascii="Times New Roman" w:eastAsia="Times New Roman" w:hAnsi="Times New Roman"/>
              </w:rPr>
            </w:pPr>
            <w:r w:rsidRPr="00934D22">
              <w:rPr>
                <w:rFonts w:ascii="Times New Roman" w:eastAsia="Times New Roman" w:hAnsi="Times New Roman"/>
              </w:rPr>
              <w:t>Выявление проблемы, поиск и оценка альтернативных способов разрешения конфликта, принятие решения и отслеживание его реализации в урочной и внеурочной деятельности.</w:t>
            </w:r>
          </w:p>
          <w:p w:rsidR="000660DC" w:rsidRPr="00934D22" w:rsidRDefault="000660DC" w:rsidP="009C4917">
            <w:pPr>
              <w:pStyle w:val="a3"/>
              <w:numPr>
                <w:ilvl w:val="0"/>
                <w:numId w:val="173"/>
              </w:numPr>
              <w:spacing w:line="360" w:lineRule="auto"/>
              <w:ind w:left="0" w:firstLine="155"/>
              <w:rPr>
                <w:rFonts w:ascii="Times New Roman" w:hAnsi="Times New Roman"/>
              </w:rPr>
            </w:pPr>
            <w:r w:rsidRPr="00934D22">
              <w:rPr>
                <w:rFonts w:ascii="Times New Roman" w:eastAsia="Times New Roman" w:hAnsi="Times New Roman"/>
              </w:rPr>
              <w:t xml:space="preserve">Проигрывание и прогнозирование конфликтных ситуаций. </w:t>
            </w:r>
          </w:p>
          <w:p w:rsidR="000660DC" w:rsidRPr="00934D22" w:rsidRDefault="000660DC" w:rsidP="009C4917">
            <w:pPr>
              <w:pStyle w:val="a3"/>
              <w:numPr>
                <w:ilvl w:val="0"/>
                <w:numId w:val="173"/>
              </w:numPr>
              <w:spacing w:line="360" w:lineRule="auto"/>
              <w:ind w:left="0" w:firstLine="155"/>
              <w:rPr>
                <w:rFonts w:ascii="Times New Roman" w:hAnsi="Times New Roman"/>
              </w:rPr>
            </w:pPr>
            <w:r w:rsidRPr="00934D22">
              <w:rPr>
                <w:rFonts w:ascii="Times New Roman" w:eastAsia="Times New Roman" w:hAnsi="Times New Roman"/>
              </w:rPr>
              <w:t>Проигрывание ситуаций и их рефлексия.</w:t>
            </w:r>
          </w:p>
        </w:tc>
      </w:tr>
      <w:tr w:rsidR="000660DC" w:rsidRPr="00934D22" w:rsidTr="001E2984">
        <w:tc>
          <w:tcPr>
            <w:tcW w:w="9497" w:type="dxa"/>
            <w:gridSpan w:val="2"/>
            <w:vAlign w:val="bottom"/>
          </w:tcPr>
          <w:p w:rsidR="000660DC" w:rsidRPr="00934D22" w:rsidRDefault="000660DC" w:rsidP="00A87E7B">
            <w:pPr>
              <w:ind w:left="0"/>
              <w:contextualSpacing/>
              <w:rPr>
                <w:rFonts w:ascii="Times New Roman" w:eastAsia="Times New Roman" w:hAnsi="Times New Roman"/>
                <w:sz w:val="24"/>
                <w:szCs w:val="24"/>
              </w:rPr>
            </w:pPr>
            <w:r w:rsidRPr="00934D22">
              <w:rPr>
                <w:rFonts w:ascii="Times New Roman" w:eastAsia="Times New Roman" w:hAnsi="Times New Roman"/>
                <w:sz w:val="24"/>
                <w:szCs w:val="24"/>
              </w:rPr>
              <w:lastRenderedPageBreak/>
              <w:t>Цели:</w:t>
            </w:r>
          </w:p>
          <w:p w:rsidR="000660DC" w:rsidRPr="00934D22" w:rsidRDefault="000660DC" w:rsidP="00A87E7B">
            <w:pPr>
              <w:ind w:left="0"/>
              <w:contextualSpacing/>
              <w:rPr>
                <w:rFonts w:ascii="Times New Roman" w:hAnsi="Times New Roman"/>
                <w:sz w:val="24"/>
                <w:szCs w:val="24"/>
              </w:rPr>
            </w:pPr>
            <w:r w:rsidRPr="00934D22">
              <w:rPr>
                <w:rFonts w:ascii="Times New Roman" w:eastAsia="Times New Roman" w:hAnsi="Times New Roman"/>
                <w:sz w:val="24"/>
                <w:szCs w:val="24"/>
              </w:rPr>
              <w:t>- формирование и развитие умения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конекстной речью</w:t>
            </w:r>
          </w:p>
          <w:p w:rsidR="000660DC" w:rsidRPr="00934D22" w:rsidRDefault="000660DC" w:rsidP="00A87E7B">
            <w:pPr>
              <w:ind w:left="0"/>
              <w:contextualSpacing/>
              <w:rPr>
                <w:rFonts w:ascii="Times New Roman" w:hAnsi="Times New Roman"/>
                <w:sz w:val="24"/>
                <w:szCs w:val="24"/>
              </w:rPr>
            </w:pPr>
            <w:r w:rsidRPr="00934D22">
              <w:rPr>
                <w:rFonts w:ascii="Times New Roman" w:eastAsia="Times New Roman" w:hAnsi="Times New Roman"/>
                <w:sz w:val="24"/>
                <w:szCs w:val="24"/>
              </w:rPr>
              <w:t>- работа с устным текстом, слушание и понимание другого человека</w:t>
            </w:r>
          </w:p>
          <w:p w:rsidR="000660DC" w:rsidRPr="00934D22" w:rsidRDefault="000660DC" w:rsidP="00A87E7B">
            <w:pPr>
              <w:ind w:left="0"/>
              <w:contextualSpacing/>
              <w:rPr>
                <w:rFonts w:ascii="Times New Roman" w:hAnsi="Times New Roman"/>
                <w:sz w:val="24"/>
                <w:szCs w:val="24"/>
              </w:rPr>
            </w:pPr>
          </w:p>
        </w:tc>
      </w:tr>
      <w:tr w:rsidR="000660DC" w:rsidRPr="00934D22" w:rsidTr="001E2984">
        <w:tc>
          <w:tcPr>
            <w:tcW w:w="2543" w:type="dxa"/>
          </w:tcPr>
          <w:p w:rsidR="000660DC" w:rsidRPr="00934D22" w:rsidRDefault="000660DC" w:rsidP="00953E21">
            <w:pPr>
              <w:ind w:left="0" w:firstLine="0"/>
              <w:contextualSpacing/>
              <w:rPr>
                <w:rFonts w:ascii="Times New Roman" w:eastAsia="Times New Roman" w:hAnsi="Times New Roman"/>
                <w:sz w:val="24"/>
                <w:szCs w:val="24"/>
              </w:rPr>
            </w:pPr>
            <w:r w:rsidRPr="00934D22">
              <w:rPr>
                <w:rFonts w:ascii="Times New Roman" w:eastAsia="Times New Roman" w:hAnsi="Times New Roman"/>
                <w:sz w:val="24"/>
                <w:szCs w:val="24"/>
              </w:rPr>
              <w:t>Сформированность УУД   выпускника начальной школы</w:t>
            </w:r>
          </w:p>
        </w:tc>
        <w:tc>
          <w:tcPr>
            <w:tcW w:w="6954" w:type="dxa"/>
            <w:vAlign w:val="bottom"/>
          </w:tcPr>
          <w:p w:rsidR="000660DC" w:rsidRPr="00934D22" w:rsidRDefault="000660DC" w:rsidP="009C4917">
            <w:pPr>
              <w:pStyle w:val="a3"/>
              <w:numPr>
                <w:ilvl w:val="0"/>
                <w:numId w:val="178"/>
              </w:numPr>
              <w:spacing w:line="360" w:lineRule="auto"/>
              <w:ind w:left="0" w:firstLine="155"/>
              <w:rPr>
                <w:rFonts w:ascii="Times New Roman" w:eastAsia="Times New Roman" w:hAnsi="Times New Roman"/>
              </w:rPr>
            </w:pPr>
            <w:r w:rsidRPr="00934D22">
              <w:rPr>
                <w:rFonts w:ascii="Times New Roman" w:eastAsia="Times New Roman" w:hAnsi="Times New Roman"/>
              </w:rPr>
              <w:t>Выделяет в услышанном тексте (повествовании, описании, рассуждении) понятное и непонятное.</w:t>
            </w:r>
          </w:p>
          <w:p w:rsidR="000660DC" w:rsidRPr="00934D22" w:rsidRDefault="000660DC" w:rsidP="009C4917">
            <w:pPr>
              <w:pStyle w:val="a3"/>
              <w:numPr>
                <w:ilvl w:val="0"/>
                <w:numId w:val="178"/>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Формулирует вопрос о том, что непонятно в услышанном тексте. Извлекает из услышанного текста информацию, данную в явном и </w:t>
            </w:r>
            <w:r w:rsidRPr="00934D22">
              <w:rPr>
                <w:rFonts w:ascii="Times New Roman" w:eastAsia="Times New Roman" w:hAnsi="Times New Roman"/>
                <w:i/>
                <w:iCs/>
              </w:rPr>
              <w:t>неявном</w:t>
            </w:r>
            <w:r w:rsidRPr="00934D22">
              <w:rPr>
                <w:rFonts w:ascii="Times New Roman" w:eastAsia="Times New Roman" w:hAnsi="Times New Roman"/>
              </w:rPr>
              <w:t xml:space="preserve"> видах.</w:t>
            </w:r>
          </w:p>
          <w:p w:rsidR="000660DC" w:rsidRPr="00934D22" w:rsidRDefault="000660DC" w:rsidP="009C4917">
            <w:pPr>
              <w:pStyle w:val="a3"/>
              <w:numPr>
                <w:ilvl w:val="0"/>
                <w:numId w:val="178"/>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Выделяет в услышанном тексте (повествовании, описании, рассуждении) понятное и непонятное. </w:t>
            </w:r>
          </w:p>
          <w:p w:rsidR="000660DC" w:rsidRPr="00934D22" w:rsidRDefault="000660DC" w:rsidP="009C4917">
            <w:pPr>
              <w:pStyle w:val="a3"/>
              <w:numPr>
                <w:ilvl w:val="0"/>
                <w:numId w:val="178"/>
              </w:numPr>
              <w:spacing w:line="360" w:lineRule="auto"/>
              <w:ind w:left="0" w:firstLine="155"/>
              <w:rPr>
                <w:rFonts w:ascii="Times New Roman" w:hAnsi="Times New Roman"/>
              </w:rPr>
            </w:pPr>
            <w:r w:rsidRPr="00934D22">
              <w:rPr>
                <w:rFonts w:ascii="Times New Roman" w:eastAsia="Times New Roman" w:hAnsi="Times New Roman"/>
              </w:rPr>
              <w:t>Формулирует вопрос о том, что непонятно в услышанном тексте.</w:t>
            </w:r>
          </w:p>
          <w:p w:rsidR="000660DC" w:rsidRPr="00934D22" w:rsidRDefault="000660DC" w:rsidP="009C4917">
            <w:pPr>
              <w:pStyle w:val="a3"/>
              <w:numPr>
                <w:ilvl w:val="0"/>
                <w:numId w:val="178"/>
              </w:numPr>
              <w:spacing w:line="360" w:lineRule="auto"/>
              <w:ind w:left="0" w:firstLine="155"/>
              <w:rPr>
                <w:rFonts w:ascii="Times New Roman" w:eastAsia="Times New Roman" w:hAnsi="Times New Roman"/>
              </w:rPr>
            </w:pPr>
            <w:r w:rsidRPr="00934D22">
              <w:rPr>
                <w:rFonts w:ascii="Times New Roman" w:eastAsia="Times New Roman" w:hAnsi="Times New Roman"/>
              </w:rPr>
              <w:lastRenderedPageBreak/>
              <w:t xml:space="preserve">Выделяет главную мысль (мысли) из услышанного текста. </w:t>
            </w:r>
          </w:p>
          <w:p w:rsidR="000660DC" w:rsidRPr="00934D22" w:rsidRDefault="000660DC" w:rsidP="009C4917">
            <w:pPr>
              <w:pStyle w:val="a3"/>
              <w:numPr>
                <w:ilvl w:val="0"/>
                <w:numId w:val="178"/>
              </w:numPr>
              <w:spacing w:line="360" w:lineRule="auto"/>
              <w:ind w:left="0" w:firstLine="155"/>
              <w:rPr>
                <w:rFonts w:ascii="Times New Roman" w:hAnsi="Times New Roman"/>
              </w:rPr>
            </w:pPr>
            <w:r w:rsidRPr="00934D22">
              <w:rPr>
                <w:rFonts w:ascii="Times New Roman" w:eastAsia="Times New Roman" w:hAnsi="Times New Roman"/>
              </w:rPr>
              <w:t>Формулирует выводы на основе услышанного.</w:t>
            </w:r>
          </w:p>
          <w:p w:rsidR="000660DC" w:rsidRPr="00934D22" w:rsidRDefault="000660DC" w:rsidP="009C4917">
            <w:pPr>
              <w:pStyle w:val="a3"/>
              <w:numPr>
                <w:ilvl w:val="0"/>
                <w:numId w:val="178"/>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Выделяет главную мысль (мысли) из услышанного текста. </w:t>
            </w:r>
          </w:p>
          <w:p w:rsidR="000660DC" w:rsidRPr="00934D22" w:rsidRDefault="000660DC" w:rsidP="009C4917">
            <w:pPr>
              <w:pStyle w:val="a3"/>
              <w:numPr>
                <w:ilvl w:val="0"/>
                <w:numId w:val="178"/>
              </w:numPr>
              <w:spacing w:line="360" w:lineRule="auto"/>
              <w:ind w:left="0" w:firstLine="155"/>
              <w:rPr>
                <w:rFonts w:ascii="Times New Roman" w:hAnsi="Times New Roman"/>
              </w:rPr>
            </w:pPr>
            <w:r w:rsidRPr="00934D22">
              <w:rPr>
                <w:rFonts w:ascii="Times New Roman" w:eastAsia="Times New Roman" w:hAnsi="Times New Roman"/>
              </w:rPr>
              <w:t>Составляет план текста (выделяет в прослушанном тексте ключевые слова; делит текст на смысловые части; озаглавливает смысловые части текста)</w:t>
            </w:r>
          </w:p>
        </w:tc>
      </w:tr>
      <w:tr w:rsidR="000660DC" w:rsidRPr="00934D22" w:rsidTr="00C61C38">
        <w:tc>
          <w:tcPr>
            <w:tcW w:w="2543" w:type="dxa"/>
          </w:tcPr>
          <w:p w:rsidR="000660DC" w:rsidRPr="00934D22" w:rsidRDefault="000660DC" w:rsidP="00C61C38">
            <w:pPr>
              <w:ind w:left="0" w:firstLine="0"/>
              <w:contextualSpacing/>
              <w:jc w:val="left"/>
              <w:rPr>
                <w:rFonts w:ascii="Times New Roman" w:eastAsia="Times New Roman" w:hAnsi="Times New Roman"/>
                <w:sz w:val="24"/>
                <w:szCs w:val="24"/>
              </w:rPr>
            </w:pPr>
            <w:r w:rsidRPr="00934D22">
              <w:rPr>
                <w:rFonts w:ascii="Times New Roman" w:eastAsia="Times New Roman" w:hAnsi="Times New Roman"/>
                <w:sz w:val="24"/>
                <w:szCs w:val="24"/>
              </w:rPr>
              <w:lastRenderedPageBreak/>
              <w:t>Планируемые результаты формирования УУД</w:t>
            </w:r>
          </w:p>
          <w:p w:rsidR="000660DC" w:rsidRPr="00934D22" w:rsidRDefault="000660DC" w:rsidP="00C61C38">
            <w:pPr>
              <w:ind w:left="0" w:firstLine="0"/>
              <w:contextualSpacing/>
              <w:jc w:val="left"/>
              <w:rPr>
                <w:rFonts w:ascii="Times New Roman" w:hAnsi="Times New Roman"/>
                <w:sz w:val="24"/>
                <w:szCs w:val="24"/>
              </w:rPr>
            </w:pPr>
            <w:r w:rsidRPr="00934D22">
              <w:rPr>
                <w:rFonts w:ascii="Times New Roman" w:eastAsia="Times New Roman" w:hAnsi="Times New Roman"/>
                <w:sz w:val="24"/>
                <w:szCs w:val="24"/>
              </w:rPr>
              <w:t>в 5-6-м классах</w:t>
            </w:r>
          </w:p>
        </w:tc>
        <w:tc>
          <w:tcPr>
            <w:tcW w:w="6954" w:type="dxa"/>
            <w:vAlign w:val="bottom"/>
          </w:tcPr>
          <w:p w:rsidR="000660DC" w:rsidRPr="00934D22" w:rsidRDefault="000660DC" w:rsidP="009C4917">
            <w:pPr>
              <w:pStyle w:val="a3"/>
              <w:numPr>
                <w:ilvl w:val="0"/>
                <w:numId w:val="177"/>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Извлекает из устного текста, структура и содержание которого очевидны, информацию, данную в явном и </w:t>
            </w:r>
            <w:r w:rsidRPr="00934D22">
              <w:rPr>
                <w:rFonts w:ascii="Times New Roman" w:eastAsia="Times New Roman" w:hAnsi="Times New Roman"/>
                <w:i/>
                <w:iCs/>
              </w:rPr>
              <w:t>неявном</w:t>
            </w:r>
            <w:r w:rsidRPr="00934D22">
              <w:rPr>
                <w:rFonts w:ascii="Times New Roman" w:eastAsia="Times New Roman" w:hAnsi="Times New Roman"/>
              </w:rPr>
              <w:t xml:space="preserve"> видах</w:t>
            </w:r>
            <w:r w:rsidRPr="00934D22">
              <w:rPr>
                <w:rFonts w:ascii="Times New Roman" w:eastAsia="Times New Roman" w:hAnsi="Times New Roman"/>
                <w:i/>
                <w:iCs/>
              </w:rPr>
              <w:t>.</w:t>
            </w:r>
            <w:r w:rsidRPr="00934D22">
              <w:rPr>
                <w:rFonts w:ascii="Times New Roman" w:eastAsia="Times New Roman" w:hAnsi="Times New Roman"/>
              </w:rPr>
              <w:t xml:space="preserve"> </w:t>
            </w:r>
          </w:p>
          <w:p w:rsidR="000660DC" w:rsidRPr="00934D22" w:rsidRDefault="000660DC" w:rsidP="009C4917">
            <w:pPr>
              <w:pStyle w:val="a3"/>
              <w:numPr>
                <w:ilvl w:val="0"/>
                <w:numId w:val="177"/>
              </w:numPr>
              <w:spacing w:line="360" w:lineRule="auto"/>
              <w:ind w:left="0" w:firstLine="155"/>
              <w:rPr>
                <w:rFonts w:ascii="Times New Roman" w:eastAsia="Times New Roman" w:hAnsi="Times New Roman"/>
              </w:rPr>
            </w:pPr>
            <w:r w:rsidRPr="00934D22">
              <w:rPr>
                <w:rFonts w:ascii="Times New Roman" w:eastAsia="Times New Roman" w:hAnsi="Times New Roman"/>
                <w:i/>
                <w:iCs/>
              </w:rPr>
              <w:t xml:space="preserve">Извлекает из устного текста с неявно выраженными логическими связями, но структура которого очевидна, информацию, данную в явном и неявном видах. </w:t>
            </w:r>
          </w:p>
          <w:p w:rsidR="000660DC" w:rsidRPr="00934D22" w:rsidRDefault="000660DC" w:rsidP="009C4917">
            <w:pPr>
              <w:pStyle w:val="a3"/>
              <w:numPr>
                <w:ilvl w:val="0"/>
                <w:numId w:val="177"/>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Выделяет в слушаемом тексте понятное и непонятное. </w:t>
            </w:r>
          </w:p>
          <w:p w:rsidR="000660DC" w:rsidRPr="00934D22" w:rsidRDefault="000660DC" w:rsidP="009C4917">
            <w:pPr>
              <w:pStyle w:val="a3"/>
              <w:numPr>
                <w:ilvl w:val="0"/>
                <w:numId w:val="177"/>
              </w:numPr>
              <w:spacing w:line="360" w:lineRule="auto"/>
              <w:ind w:left="0" w:firstLine="155"/>
              <w:rPr>
                <w:rFonts w:ascii="Times New Roman" w:eastAsia="Times New Roman" w:hAnsi="Times New Roman"/>
              </w:rPr>
            </w:pPr>
            <w:r w:rsidRPr="00934D22">
              <w:rPr>
                <w:rFonts w:ascii="Times New Roman" w:eastAsia="Times New Roman" w:hAnsi="Times New Roman"/>
              </w:rPr>
              <w:t>Формулирует вопрос к тому, что непонятно в тексте (на материале соответствующей классу сложности)</w:t>
            </w:r>
          </w:p>
          <w:p w:rsidR="000660DC" w:rsidRPr="00934D22" w:rsidRDefault="000660DC" w:rsidP="009C4917">
            <w:pPr>
              <w:pStyle w:val="a3"/>
              <w:numPr>
                <w:ilvl w:val="0"/>
                <w:numId w:val="177"/>
              </w:numPr>
              <w:spacing w:line="360" w:lineRule="auto"/>
              <w:ind w:left="0" w:firstLine="155"/>
              <w:rPr>
                <w:rFonts w:ascii="Times New Roman" w:hAnsi="Times New Roman"/>
              </w:rPr>
            </w:pPr>
            <w:r w:rsidRPr="00934D22">
              <w:rPr>
                <w:rFonts w:ascii="Times New Roman" w:eastAsia="Times New Roman" w:hAnsi="Times New Roman"/>
              </w:rPr>
              <w:t>Высказывает свое мнение относительно услышанного текста, участвует</w:t>
            </w:r>
          </w:p>
          <w:p w:rsidR="000660DC" w:rsidRPr="00934D22" w:rsidRDefault="000660DC" w:rsidP="009C4917">
            <w:pPr>
              <w:pStyle w:val="a3"/>
              <w:numPr>
                <w:ilvl w:val="0"/>
                <w:numId w:val="177"/>
              </w:numPr>
              <w:spacing w:line="360" w:lineRule="auto"/>
              <w:ind w:left="0" w:firstLine="155"/>
              <w:rPr>
                <w:rFonts w:ascii="Times New Roman" w:hAnsi="Times New Roman"/>
              </w:rPr>
            </w:pPr>
            <w:r w:rsidRPr="00934D22">
              <w:rPr>
                <w:rFonts w:ascii="Times New Roman" w:eastAsia="Times New Roman" w:hAnsi="Times New Roman"/>
              </w:rPr>
              <w:t xml:space="preserve">в коллективном формулировании вывода. </w:t>
            </w:r>
          </w:p>
          <w:p w:rsidR="000660DC" w:rsidRPr="00934D22" w:rsidRDefault="000660DC" w:rsidP="009C4917">
            <w:pPr>
              <w:pStyle w:val="a3"/>
              <w:numPr>
                <w:ilvl w:val="0"/>
                <w:numId w:val="177"/>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Определяет тему, идею устного текста. </w:t>
            </w:r>
          </w:p>
          <w:p w:rsidR="000660DC" w:rsidRPr="00934D22" w:rsidRDefault="000660DC" w:rsidP="009C4917">
            <w:pPr>
              <w:pStyle w:val="a3"/>
              <w:numPr>
                <w:ilvl w:val="0"/>
                <w:numId w:val="177"/>
              </w:numPr>
              <w:spacing w:line="360" w:lineRule="auto"/>
              <w:ind w:left="0" w:firstLine="155"/>
              <w:rPr>
                <w:rFonts w:ascii="Times New Roman" w:hAnsi="Times New Roman"/>
              </w:rPr>
            </w:pPr>
            <w:r w:rsidRPr="00934D22">
              <w:rPr>
                <w:rFonts w:ascii="Times New Roman" w:eastAsia="Times New Roman" w:hAnsi="Times New Roman"/>
              </w:rPr>
              <w:t>Составляет простой план устного текста (выделяет ключевые слова; делит</w:t>
            </w:r>
          </w:p>
          <w:p w:rsidR="000660DC" w:rsidRPr="00934D22" w:rsidRDefault="000660DC" w:rsidP="00953E21">
            <w:pPr>
              <w:ind w:left="0" w:firstLine="155"/>
              <w:contextualSpacing/>
              <w:rPr>
                <w:rFonts w:ascii="Times New Roman" w:hAnsi="Times New Roman"/>
                <w:sz w:val="24"/>
                <w:szCs w:val="24"/>
              </w:rPr>
            </w:pPr>
            <w:r w:rsidRPr="00934D22">
              <w:rPr>
                <w:rFonts w:ascii="Times New Roman" w:eastAsia="Times New Roman" w:hAnsi="Times New Roman"/>
                <w:sz w:val="24"/>
                <w:szCs w:val="24"/>
              </w:rPr>
              <w:t>на смысловые части и их озаглавливает)</w:t>
            </w:r>
          </w:p>
        </w:tc>
      </w:tr>
      <w:tr w:rsidR="000660DC" w:rsidRPr="00934D22" w:rsidTr="001E2984">
        <w:tc>
          <w:tcPr>
            <w:tcW w:w="2543" w:type="dxa"/>
          </w:tcPr>
          <w:p w:rsidR="000660DC" w:rsidRPr="00934D22" w:rsidRDefault="000660DC" w:rsidP="00953E21">
            <w:pPr>
              <w:ind w:left="0" w:firstLine="0"/>
              <w:contextualSpacing/>
              <w:rPr>
                <w:rFonts w:ascii="Times New Roman" w:eastAsia="Times New Roman" w:hAnsi="Times New Roman"/>
                <w:sz w:val="24"/>
                <w:szCs w:val="24"/>
              </w:rPr>
            </w:pPr>
            <w:r w:rsidRPr="00934D22">
              <w:rPr>
                <w:rFonts w:ascii="Times New Roman" w:eastAsia="Times New Roman" w:hAnsi="Times New Roman"/>
                <w:sz w:val="24"/>
                <w:szCs w:val="24"/>
              </w:rPr>
              <w:t>Планируемые результаты формирования УУД</w:t>
            </w:r>
          </w:p>
          <w:p w:rsidR="000660DC" w:rsidRPr="00934D22" w:rsidRDefault="000660DC" w:rsidP="00953E21">
            <w:pPr>
              <w:ind w:left="0" w:firstLine="0"/>
              <w:contextualSpacing/>
              <w:rPr>
                <w:rFonts w:ascii="Times New Roman" w:eastAsia="Times New Roman" w:hAnsi="Times New Roman"/>
                <w:sz w:val="24"/>
                <w:szCs w:val="24"/>
              </w:rPr>
            </w:pPr>
            <w:r w:rsidRPr="00934D22">
              <w:rPr>
                <w:rFonts w:ascii="Times New Roman" w:eastAsia="Times New Roman" w:hAnsi="Times New Roman"/>
                <w:sz w:val="24"/>
                <w:szCs w:val="24"/>
              </w:rPr>
              <w:t>в 7-8 классах</w:t>
            </w:r>
          </w:p>
        </w:tc>
        <w:tc>
          <w:tcPr>
            <w:tcW w:w="6954" w:type="dxa"/>
            <w:vAlign w:val="bottom"/>
          </w:tcPr>
          <w:p w:rsidR="000660DC" w:rsidRPr="00934D22" w:rsidRDefault="000660DC" w:rsidP="009C4917">
            <w:pPr>
              <w:pStyle w:val="a3"/>
              <w:numPr>
                <w:ilvl w:val="0"/>
                <w:numId w:val="176"/>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Извлекает из устного текста с ясно выраженной структурой информацию, данную в явном и неявном видах. </w:t>
            </w:r>
          </w:p>
          <w:p w:rsidR="000660DC" w:rsidRPr="00934D22" w:rsidRDefault="000660DC" w:rsidP="009C4917">
            <w:pPr>
              <w:pStyle w:val="a3"/>
              <w:numPr>
                <w:ilvl w:val="0"/>
                <w:numId w:val="176"/>
              </w:numPr>
              <w:spacing w:line="360" w:lineRule="auto"/>
              <w:ind w:left="0" w:firstLine="155"/>
              <w:rPr>
                <w:rFonts w:ascii="Times New Roman" w:hAnsi="Times New Roman"/>
              </w:rPr>
            </w:pPr>
            <w:r w:rsidRPr="00934D22">
              <w:rPr>
                <w:rFonts w:ascii="Times New Roman" w:eastAsia="Times New Roman" w:hAnsi="Times New Roman"/>
                <w:i/>
                <w:iCs/>
              </w:rPr>
              <w:t>Извлекает из устного текста, лексически осложненного, с неявно выраженными логическими связями, информацию, данную в явном и неявном видах</w:t>
            </w:r>
          </w:p>
          <w:p w:rsidR="000660DC" w:rsidRPr="00934D22" w:rsidRDefault="000660DC" w:rsidP="009C4917">
            <w:pPr>
              <w:pStyle w:val="a3"/>
              <w:numPr>
                <w:ilvl w:val="0"/>
                <w:numId w:val="176"/>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Выделяет в слушаемом тексте понятное и непонятное. </w:t>
            </w:r>
          </w:p>
          <w:p w:rsidR="000660DC" w:rsidRPr="00934D22" w:rsidRDefault="000660DC" w:rsidP="009C4917">
            <w:pPr>
              <w:pStyle w:val="a3"/>
              <w:numPr>
                <w:ilvl w:val="0"/>
                <w:numId w:val="176"/>
              </w:numPr>
              <w:spacing w:line="360" w:lineRule="auto"/>
              <w:ind w:left="0" w:firstLine="155"/>
              <w:rPr>
                <w:rFonts w:ascii="Times New Roman" w:eastAsia="Times New Roman" w:hAnsi="Times New Roman"/>
              </w:rPr>
            </w:pPr>
            <w:r w:rsidRPr="00934D22">
              <w:rPr>
                <w:rFonts w:ascii="Times New Roman" w:eastAsia="Times New Roman" w:hAnsi="Times New Roman"/>
              </w:rPr>
              <w:t>Формулирует вопрос к тому, что непонятно в тексте (на материале соответствующей классу сложности)</w:t>
            </w:r>
          </w:p>
          <w:p w:rsidR="000660DC" w:rsidRPr="00934D22" w:rsidRDefault="000660DC" w:rsidP="009C4917">
            <w:pPr>
              <w:pStyle w:val="a3"/>
              <w:numPr>
                <w:ilvl w:val="0"/>
                <w:numId w:val="176"/>
              </w:numPr>
              <w:spacing w:line="360" w:lineRule="auto"/>
              <w:ind w:left="0" w:firstLine="155"/>
              <w:rPr>
                <w:rFonts w:ascii="Times New Roman" w:hAnsi="Times New Roman"/>
              </w:rPr>
            </w:pPr>
            <w:r w:rsidRPr="00934D22">
              <w:rPr>
                <w:rFonts w:ascii="Times New Roman" w:eastAsia="Times New Roman" w:hAnsi="Times New Roman"/>
              </w:rPr>
              <w:t>Аргументированно высказывает свое мнение относительно услышанного текста, формулирует выводы.</w:t>
            </w:r>
          </w:p>
          <w:p w:rsidR="000660DC" w:rsidRPr="00934D22" w:rsidRDefault="000660DC" w:rsidP="009C4917">
            <w:pPr>
              <w:pStyle w:val="a3"/>
              <w:numPr>
                <w:ilvl w:val="0"/>
                <w:numId w:val="176"/>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Определяет тему, идею, назначение устного текста. </w:t>
            </w:r>
          </w:p>
          <w:p w:rsidR="000660DC" w:rsidRPr="00934D22" w:rsidRDefault="000660DC" w:rsidP="009C4917">
            <w:pPr>
              <w:pStyle w:val="a3"/>
              <w:numPr>
                <w:ilvl w:val="0"/>
                <w:numId w:val="176"/>
              </w:numPr>
              <w:spacing w:line="360" w:lineRule="auto"/>
              <w:ind w:left="0" w:firstLine="155"/>
              <w:rPr>
                <w:rFonts w:ascii="Times New Roman" w:hAnsi="Times New Roman"/>
              </w:rPr>
            </w:pPr>
            <w:r w:rsidRPr="00934D22">
              <w:rPr>
                <w:rFonts w:ascii="Times New Roman" w:eastAsia="Times New Roman" w:hAnsi="Times New Roman"/>
              </w:rPr>
              <w:t xml:space="preserve">Выявляет связь отдельных частей текста с темой или основной мыслью. Составляет расширенный план устного текста (выделяет ключевые слова; делит на смысловые части и </w:t>
            </w:r>
            <w:r w:rsidRPr="00934D22">
              <w:rPr>
                <w:rFonts w:ascii="Times New Roman" w:eastAsia="Times New Roman" w:hAnsi="Times New Roman"/>
              </w:rPr>
              <w:lastRenderedPageBreak/>
              <w:t>их озаглавливает).</w:t>
            </w:r>
          </w:p>
          <w:p w:rsidR="000660DC" w:rsidRPr="00934D22" w:rsidRDefault="000660DC" w:rsidP="009C4917">
            <w:pPr>
              <w:pStyle w:val="a3"/>
              <w:numPr>
                <w:ilvl w:val="0"/>
                <w:numId w:val="176"/>
              </w:numPr>
              <w:spacing w:line="360" w:lineRule="auto"/>
              <w:ind w:left="0" w:firstLine="155"/>
              <w:rPr>
                <w:rFonts w:ascii="Times New Roman" w:hAnsi="Times New Roman"/>
              </w:rPr>
            </w:pPr>
            <w:r w:rsidRPr="00934D22">
              <w:rPr>
                <w:rFonts w:ascii="Times New Roman" w:eastAsia="Times New Roman" w:hAnsi="Times New Roman"/>
              </w:rPr>
              <w:t>Составляет вопросный план, т. е. выделяет логическую и последовательную структуру текста.</w:t>
            </w:r>
          </w:p>
        </w:tc>
      </w:tr>
      <w:tr w:rsidR="000660DC" w:rsidRPr="00934D22" w:rsidTr="001E2984">
        <w:tc>
          <w:tcPr>
            <w:tcW w:w="2543" w:type="dxa"/>
          </w:tcPr>
          <w:p w:rsidR="000660DC" w:rsidRPr="00934D22" w:rsidRDefault="000660DC" w:rsidP="00C61C38">
            <w:pPr>
              <w:ind w:left="0" w:firstLine="0"/>
              <w:contextualSpacing/>
              <w:rPr>
                <w:rFonts w:ascii="Times New Roman" w:eastAsia="Times New Roman" w:hAnsi="Times New Roman"/>
                <w:sz w:val="24"/>
                <w:szCs w:val="24"/>
              </w:rPr>
            </w:pPr>
            <w:r w:rsidRPr="00934D22">
              <w:rPr>
                <w:rFonts w:ascii="Times New Roman" w:eastAsia="Times New Roman" w:hAnsi="Times New Roman"/>
                <w:sz w:val="24"/>
                <w:szCs w:val="24"/>
              </w:rPr>
              <w:lastRenderedPageBreak/>
              <w:t>Планируемые результаты формирования УУД</w:t>
            </w:r>
          </w:p>
          <w:p w:rsidR="000660DC" w:rsidRPr="00934D22" w:rsidRDefault="000660DC" w:rsidP="00C61C38">
            <w:pPr>
              <w:ind w:left="0" w:firstLine="0"/>
              <w:contextualSpacing/>
              <w:rPr>
                <w:rFonts w:ascii="Times New Roman" w:eastAsia="Times New Roman" w:hAnsi="Times New Roman"/>
                <w:sz w:val="24"/>
                <w:szCs w:val="24"/>
              </w:rPr>
            </w:pPr>
            <w:r w:rsidRPr="00934D22">
              <w:rPr>
                <w:rFonts w:ascii="Times New Roman" w:eastAsia="Times New Roman" w:hAnsi="Times New Roman"/>
                <w:sz w:val="24"/>
                <w:szCs w:val="24"/>
              </w:rPr>
              <w:t>в 9 классе</w:t>
            </w:r>
          </w:p>
        </w:tc>
        <w:tc>
          <w:tcPr>
            <w:tcW w:w="6954" w:type="dxa"/>
            <w:vAlign w:val="bottom"/>
          </w:tcPr>
          <w:p w:rsidR="000660DC" w:rsidRPr="00934D22" w:rsidRDefault="000660DC" w:rsidP="009C4917">
            <w:pPr>
              <w:pStyle w:val="a3"/>
              <w:numPr>
                <w:ilvl w:val="0"/>
                <w:numId w:val="175"/>
              </w:numPr>
              <w:spacing w:line="360" w:lineRule="auto"/>
              <w:ind w:left="0" w:firstLine="155"/>
              <w:rPr>
                <w:rFonts w:ascii="Times New Roman" w:hAnsi="Times New Roman"/>
              </w:rPr>
            </w:pPr>
            <w:r w:rsidRPr="00934D22">
              <w:rPr>
                <w:rFonts w:ascii="Times New Roman" w:eastAsia="Times New Roman" w:hAnsi="Times New Roman"/>
              </w:rPr>
              <w:t>Извлекает из устного текста информацию, данную в явном и неявном видах.</w:t>
            </w:r>
          </w:p>
          <w:p w:rsidR="000660DC" w:rsidRPr="00934D22" w:rsidRDefault="000660DC" w:rsidP="009C4917">
            <w:pPr>
              <w:pStyle w:val="a3"/>
              <w:numPr>
                <w:ilvl w:val="0"/>
                <w:numId w:val="175"/>
              </w:numPr>
              <w:spacing w:line="360" w:lineRule="auto"/>
              <w:ind w:left="0" w:firstLine="155"/>
              <w:rPr>
                <w:rFonts w:ascii="Times New Roman" w:eastAsia="Times New Roman" w:hAnsi="Times New Roman"/>
              </w:rPr>
            </w:pPr>
            <w:r w:rsidRPr="00934D22">
              <w:rPr>
                <w:rFonts w:ascii="Times New Roman" w:eastAsia="Times New Roman" w:hAnsi="Times New Roman"/>
              </w:rPr>
              <w:t>Выделяет в слушаемом тексте понятное и непонятное.</w:t>
            </w:r>
          </w:p>
          <w:p w:rsidR="000660DC" w:rsidRPr="00934D22" w:rsidRDefault="000660DC" w:rsidP="009C4917">
            <w:pPr>
              <w:pStyle w:val="a3"/>
              <w:numPr>
                <w:ilvl w:val="0"/>
                <w:numId w:val="175"/>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Формулирует вопрос к тому, что непонятно в тексте (на материале соответствующей классу сложности) </w:t>
            </w:r>
          </w:p>
          <w:p w:rsidR="000660DC" w:rsidRPr="00934D22" w:rsidRDefault="000660DC" w:rsidP="009C4917">
            <w:pPr>
              <w:pStyle w:val="a3"/>
              <w:numPr>
                <w:ilvl w:val="0"/>
                <w:numId w:val="175"/>
              </w:numPr>
              <w:spacing w:line="360" w:lineRule="auto"/>
              <w:ind w:left="0" w:firstLine="155"/>
              <w:rPr>
                <w:rFonts w:ascii="Times New Roman" w:hAnsi="Times New Roman"/>
              </w:rPr>
            </w:pPr>
            <w:r w:rsidRPr="00934D22">
              <w:rPr>
                <w:rFonts w:ascii="Times New Roman" w:eastAsia="Times New Roman" w:hAnsi="Times New Roman"/>
              </w:rPr>
              <w:t>Аргументированно высказывает свое мнение относительно услышан-</w:t>
            </w:r>
          </w:p>
          <w:p w:rsidR="000660DC" w:rsidRPr="00934D22" w:rsidRDefault="000660DC" w:rsidP="009C4917">
            <w:pPr>
              <w:pStyle w:val="a3"/>
              <w:numPr>
                <w:ilvl w:val="0"/>
                <w:numId w:val="175"/>
              </w:numPr>
              <w:spacing w:line="360" w:lineRule="auto"/>
              <w:ind w:left="0" w:firstLine="155"/>
              <w:rPr>
                <w:rFonts w:ascii="Times New Roman" w:hAnsi="Times New Roman"/>
              </w:rPr>
            </w:pPr>
            <w:r w:rsidRPr="00934D22">
              <w:rPr>
                <w:rFonts w:ascii="Times New Roman" w:eastAsia="Times New Roman" w:hAnsi="Times New Roman"/>
              </w:rPr>
              <w:t>ного текста, формулирует выводы.</w:t>
            </w:r>
          </w:p>
          <w:p w:rsidR="000660DC" w:rsidRPr="00934D22" w:rsidRDefault="000660DC" w:rsidP="009C4917">
            <w:pPr>
              <w:pStyle w:val="a3"/>
              <w:numPr>
                <w:ilvl w:val="0"/>
                <w:numId w:val="175"/>
              </w:numPr>
              <w:spacing w:line="360" w:lineRule="auto"/>
              <w:ind w:left="0" w:firstLine="155"/>
              <w:rPr>
                <w:rFonts w:ascii="Times New Roman" w:eastAsia="Times New Roman" w:hAnsi="Times New Roman"/>
              </w:rPr>
            </w:pPr>
            <w:r w:rsidRPr="00934D22">
              <w:rPr>
                <w:rFonts w:ascii="Times New Roman" w:eastAsia="Times New Roman" w:hAnsi="Times New Roman"/>
              </w:rPr>
              <w:t>Определяет тему, идею, цель или назначение устного текста.</w:t>
            </w:r>
          </w:p>
          <w:p w:rsidR="000660DC" w:rsidRPr="00934D22" w:rsidRDefault="000660DC" w:rsidP="009C4917">
            <w:pPr>
              <w:pStyle w:val="a3"/>
              <w:numPr>
                <w:ilvl w:val="0"/>
                <w:numId w:val="175"/>
              </w:numPr>
              <w:spacing w:line="360" w:lineRule="auto"/>
              <w:ind w:left="0" w:firstLine="155"/>
              <w:rPr>
                <w:rFonts w:ascii="Times New Roman" w:hAnsi="Times New Roman"/>
              </w:rPr>
            </w:pPr>
            <w:r w:rsidRPr="00934D22">
              <w:rPr>
                <w:rFonts w:ascii="Times New Roman" w:eastAsia="Times New Roman" w:hAnsi="Times New Roman"/>
              </w:rPr>
              <w:t>Составляет план устного текста (выделяет ключевые слова; делит на смысловые части и их озаглавливает)</w:t>
            </w:r>
          </w:p>
        </w:tc>
      </w:tr>
      <w:tr w:rsidR="000660DC" w:rsidRPr="00934D22" w:rsidTr="00C61C38">
        <w:tc>
          <w:tcPr>
            <w:tcW w:w="2543" w:type="dxa"/>
          </w:tcPr>
          <w:p w:rsidR="000660DC" w:rsidRPr="00934D22" w:rsidRDefault="000660DC" w:rsidP="00C61C38">
            <w:pPr>
              <w:ind w:left="0" w:firstLine="0"/>
              <w:contextualSpacing/>
              <w:jc w:val="left"/>
              <w:rPr>
                <w:rFonts w:ascii="Times New Roman" w:eastAsia="Times New Roman" w:hAnsi="Times New Roman"/>
                <w:sz w:val="24"/>
                <w:szCs w:val="24"/>
              </w:rPr>
            </w:pPr>
            <w:r w:rsidRPr="00934D22">
              <w:rPr>
                <w:rFonts w:ascii="Times New Roman" w:eastAsia="Times New Roman" w:hAnsi="Times New Roman"/>
                <w:sz w:val="24"/>
                <w:szCs w:val="24"/>
              </w:rPr>
              <w:t>Образовательная деятельность (связь УУД</w:t>
            </w:r>
          </w:p>
          <w:p w:rsidR="000660DC" w:rsidRPr="00934D22" w:rsidRDefault="000660DC" w:rsidP="00C61C38">
            <w:pPr>
              <w:ind w:left="0" w:firstLine="0"/>
              <w:contextualSpacing/>
              <w:jc w:val="left"/>
              <w:rPr>
                <w:rFonts w:ascii="Times New Roman" w:eastAsia="Times New Roman" w:hAnsi="Times New Roman"/>
                <w:sz w:val="24"/>
                <w:szCs w:val="24"/>
              </w:rPr>
            </w:pPr>
            <w:r w:rsidRPr="00934D22">
              <w:rPr>
                <w:rFonts w:ascii="Times New Roman" w:eastAsia="Times New Roman" w:hAnsi="Times New Roman"/>
                <w:sz w:val="24"/>
                <w:szCs w:val="24"/>
              </w:rPr>
              <w:t>с содержанием учебных предметов, вне-урочной и внешкольной деятельностью)</w:t>
            </w:r>
          </w:p>
        </w:tc>
        <w:tc>
          <w:tcPr>
            <w:tcW w:w="6954" w:type="dxa"/>
            <w:vAlign w:val="bottom"/>
          </w:tcPr>
          <w:p w:rsidR="000660DC" w:rsidRPr="00934D22" w:rsidRDefault="000660DC" w:rsidP="009C4917">
            <w:pPr>
              <w:pStyle w:val="a3"/>
              <w:numPr>
                <w:ilvl w:val="0"/>
                <w:numId w:val="174"/>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Постановка цели слушания. Выделение непонятных слов, словосочетаний, фраз. </w:t>
            </w:r>
          </w:p>
          <w:p w:rsidR="000660DC" w:rsidRPr="00934D22" w:rsidRDefault="000660DC" w:rsidP="009C4917">
            <w:pPr>
              <w:pStyle w:val="a3"/>
              <w:numPr>
                <w:ilvl w:val="0"/>
                <w:numId w:val="174"/>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Объяснение непонятных слов с помощью словаря, а также с помощью контекста. </w:t>
            </w:r>
          </w:p>
          <w:p w:rsidR="000660DC" w:rsidRPr="00934D22" w:rsidRDefault="000660DC" w:rsidP="009C4917">
            <w:pPr>
              <w:pStyle w:val="a3"/>
              <w:numPr>
                <w:ilvl w:val="0"/>
                <w:numId w:val="174"/>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Формулирование вопросов. </w:t>
            </w:r>
          </w:p>
          <w:p w:rsidR="000660DC" w:rsidRPr="00934D22" w:rsidRDefault="000660DC" w:rsidP="009C4917">
            <w:pPr>
              <w:pStyle w:val="a3"/>
              <w:numPr>
                <w:ilvl w:val="0"/>
                <w:numId w:val="174"/>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Выделение в услышанном тексте понятного и непонятного. </w:t>
            </w:r>
          </w:p>
          <w:p w:rsidR="000660DC" w:rsidRPr="00934D22" w:rsidRDefault="000660DC" w:rsidP="009C4917">
            <w:pPr>
              <w:pStyle w:val="a3"/>
              <w:numPr>
                <w:ilvl w:val="0"/>
                <w:numId w:val="174"/>
              </w:numPr>
              <w:spacing w:line="360" w:lineRule="auto"/>
              <w:ind w:left="0" w:firstLine="155"/>
              <w:rPr>
                <w:rFonts w:ascii="Times New Roman" w:hAnsi="Times New Roman"/>
              </w:rPr>
            </w:pPr>
            <w:r w:rsidRPr="00934D22">
              <w:rPr>
                <w:rFonts w:ascii="Times New Roman" w:eastAsia="Times New Roman" w:hAnsi="Times New Roman"/>
              </w:rPr>
              <w:t>Формулировка вопросов о том, что непонятно в услышанном тексте.</w:t>
            </w:r>
          </w:p>
          <w:p w:rsidR="000660DC" w:rsidRPr="00934D22" w:rsidRDefault="000660DC" w:rsidP="009C4917">
            <w:pPr>
              <w:pStyle w:val="a3"/>
              <w:numPr>
                <w:ilvl w:val="0"/>
                <w:numId w:val="174"/>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Извлечение информации из текста (фактов, слов, выражений). </w:t>
            </w:r>
          </w:p>
          <w:p w:rsidR="000660DC" w:rsidRPr="00934D22" w:rsidRDefault="000660DC" w:rsidP="009C4917">
            <w:pPr>
              <w:pStyle w:val="a3"/>
              <w:numPr>
                <w:ilvl w:val="0"/>
                <w:numId w:val="174"/>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Выделение в тексте ключевых слов. </w:t>
            </w:r>
          </w:p>
          <w:p w:rsidR="000660DC" w:rsidRPr="00934D22" w:rsidRDefault="000660DC" w:rsidP="009C4917">
            <w:pPr>
              <w:pStyle w:val="a3"/>
              <w:numPr>
                <w:ilvl w:val="0"/>
                <w:numId w:val="174"/>
              </w:numPr>
              <w:spacing w:line="360" w:lineRule="auto"/>
              <w:ind w:left="0" w:firstLine="155"/>
              <w:rPr>
                <w:rFonts w:ascii="Times New Roman" w:eastAsia="Times New Roman" w:hAnsi="Times New Roman"/>
              </w:rPr>
            </w:pPr>
            <w:r w:rsidRPr="00934D22">
              <w:rPr>
                <w:rFonts w:ascii="Times New Roman" w:eastAsia="Times New Roman" w:hAnsi="Times New Roman"/>
              </w:rPr>
              <w:t>Поиск верных и неверных утверждений по содержанию прослушанного текста.</w:t>
            </w:r>
          </w:p>
          <w:p w:rsidR="000660DC" w:rsidRPr="00934D22" w:rsidRDefault="000660DC" w:rsidP="009C4917">
            <w:pPr>
              <w:pStyle w:val="a3"/>
              <w:numPr>
                <w:ilvl w:val="0"/>
                <w:numId w:val="174"/>
              </w:numPr>
              <w:spacing w:line="360" w:lineRule="auto"/>
              <w:ind w:left="0" w:firstLine="155"/>
              <w:rPr>
                <w:rFonts w:ascii="Times New Roman" w:hAnsi="Times New Roman"/>
              </w:rPr>
            </w:pPr>
            <w:r w:rsidRPr="00934D22">
              <w:rPr>
                <w:rFonts w:ascii="Times New Roman" w:eastAsia="Times New Roman" w:hAnsi="Times New Roman"/>
              </w:rPr>
              <w:t>Интерпретация услышанного в форме схемы, рисунка</w:t>
            </w:r>
          </w:p>
          <w:p w:rsidR="000660DC" w:rsidRPr="00934D22" w:rsidRDefault="000660DC" w:rsidP="009C4917">
            <w:pPr>
              <w:pStyle w:val="a3"/>
              <w:numPr>
                <w:ilvl w:val="0"/>
                <w:numId w:val="174"/>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Выделение непонятных слов, словосочетаний, фраз. </w:t>
            </w:r>
          </w:p>
          <w:p w:rsidR="000660DC" w:rsidRPr="00934D22" w:rsidRDefault="000660DC" w:rsidP="009C4917">
            <w:pPr>
              <w:pStyle w:val="a3"/>
              <w:numPr>
                <w:ilvl w:val="0"/>
                <w:numId w:val="174"/>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Объяснение непонятных слов с помощью словаря, а также с помощью контекста. </w:t>
            </w:r>
          </w:p>
          <w:p w:rsidR="000660DC" w:rsidRPr="00934D22" w:rsidRDefault="000660DC" w:rsidP="009C4917">
            <w:pPr>
              <w:pStyle w:val="a3"/>
              <w:numPr>
                <w:ilvl w:val="0"/>
                <w:numId w:val="174"/>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Формулирование вопросов на понимание слушаемого текста. </w:t>
            </w:r>
          </w:p>
          <w:p w:rsidR="000660DC" w:rsidRPr="00934D22" w:rsidRDefault="000660DC" w:rsidP="009C4917">
            <w:pPr>
              <w:pStyle w:val="a3"/>
              <w:numPr>
                <w:ilvl w:val="0"/>
                <w:numId w:val="174"/>
              </w:numPr>
              <w:spacing w:line="360" w:lineRule="auto"/>
              <w:ind w:left="0" w:firstLine="155"/>
              <w:rPr>
                <w:rFonts w:ascii="Times New Roman" w:eastAsia="Times New Roman" w:hAnsi="Times New Roman"/>
              </w:rPr>
            </w:pPr>
            <w:r w:rsidRPr="00934D22">
              <w:rPr>
                <w:rFonts w:ascii="Times New Roman" w:eastAsia="Times New Roman" w:hAnsi="Times New Roman"/>
              </w:rPr>
              <w:t>Различие вопросов на понимание и на обсуждение.</w:t>
            </w:r>
          </w:p>
          <w:p w:rsidR="000660DC" w:rsidRPr="00934D22" w:rsidRDefault="000660DC" w:rsidP="009C4917">
            <w:pPr>
              <w:pStyle w:val="a3"/>
              <w:numPr>
                <w:ilvl w:val="0"/>
                <w:numId w:val="174"/>
              </w:numPr>
              <w:spacing w:line="360" w:lineRule="auto"/>
              <w:ind w:left="0" w:firstLine="155"/>
              <w:rPr>
                <w:rFonts w:ascii="Times New Roman" w:eastAsia="Times New Roman" w:hAnsi="Times New Roman"/>
              </w:rPr>
            </w:pPr>
            <w:r w:rsidRPr="00934D22">
              <w:rPr>
                <w:rFonts w:ascii="Times New Roman" w:eastAsia="Times New Roman" w:hAnsi="Times New Roman"/>
              </w:rPr>
              <w:t>Определение авторской позиции.</w:t>
            </w:r>
          </w:p>
          <w:p w:rsidR="000660DC" w:rsidRPr="00934D22" w:rsidRDefault="000660DC" w:rsidP="009C4917">
            <w:pPr>
              <w:pStyle w:val="a3"/>
              <w:numPr>
                <w:ilvl w:val="0"/>
                <w:numId w:val="174"/>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Формулирование своих выводов по прослушанному тексту. </w:t>
            </w:r>
          </w:p>
          <w:p w:rsidR="000660DC" w:rsidRPr="00934D22" w:rsidRDefault="000660DC" w:rsidP="009C4917">
            <w:pPr>
              <w:pStyle w:val="a3"/>
              <w:numPr>
                <w:ilvl w:val="0"/>
                <w:numId w:val="174"/>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Анализ ошибок в высказываниях, выводах других учеников. </w:t>
            </w:r>
          </w:p>
          <w:p w:rsidR="000660DC" w:rsidRPr="00934D22" w:rsidRDefault="000660DC" w:rsidP="009C4917">
            <w:pPr>
              <w:pStyle w:val="a3"/>
              <w:numPr>
                <w:ilvl w:val="0"/>
                <w:numId w:val="174"/>
              </w:numPr>
              <w:spacing w:line="360" w:lineRule="auto"/>
              <w:ind w:left="0" w:firstLine="155"/>
              <w:rPr>
                <w:rFonts w:ascii="Times New Roman" w:hAnsi="Times New Roman"/>
              </w:rPr>
            </w:pPr>
            <w:r w:rsidRPr="00934D22">
              <w:rPr>
                <w:rFonts w:ascii="Times New Roman" w:eastAsia="Times New Roman" w:hAnsi="Times New Roman"/>
              </w:rPr>
              <w:lastRenderedPageBreak/>
              <w:t>Анализ собственного вывода.</w:t>
            </w:r>
          </w:p>
          <w:p w:rsidR="000660DC" w:rsidRPr="00934D22" w:rsidRDefault="000660DC" w:rsidP="009C4917">
            <w:pPr>
              <w:pStyle w:val="a3"/>
              <w:numPr>
                <w:ilvl w:val="0"/>
                <w:numId w:val="174"/>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Определение хода развития событий в тексте. </w:t>
            </w:r>
          </w:p>
          <w:p w:rsidR="000660DC" w:rsidRPr="00934D22" w:rsidRDefault="000660DC" w:rsidP="009C4917">
            <w:pPr>
              <w:pStyle w:val="a3"/>
              <w:numPr>
                <w:ilvl w:val="0"/>
                <w:numId w:val="174"/>
              </w:numPr>
              <w:spacing w:line="360" w:lineRule="auto"/>
              <w:ind w:left="0" w:firstLine="155"/>
              <w:rPr>
                <w:rFonts w:ascii="Times New Roman" w:hAnsi="Times New Roman"/>
              </w:rPr>
            </w:pPr>
            <w:r w:rsidRPr="00934D22">
              <w:rPr>
                <w:rFonts w:ascii="Times New Roman" w:eastAsia="Times New Roman" w:hAnsi="Times New Roman"/>
              </w:rPr>
              <w:t>Деление текста по плану на части.</w:t>
            </w:r>
          </w:p>
          <w:p w:rsidR="000660DC" w:rsidRPr="00934D22" w:rsidRDefault="000660DC" w:rsidP="009C4917">
            <w:pPr>
              <w:pStyle w:val="a3"/>
              <w:numPr>
                <w:ilvl w:val="0"/>
                <w:numId w:val="174"/>
              </w:numPr>
              <w:spacing w:line="360" w:lineRule="auto"/>
              <w:ind w:left="0" w:firstLine="155"/>
              <w:rPr>
                <w:rFonts w:ascii="Times New Roman" w:eastAsia="Times New Roman" w:hAnsi="Times New Roman"/>
              </w:rPr>
            </w:pPr>
            <w:r w:rsidRPr="00934D22">
              <w:rPr>
                <w:rFonts w:ascii="Times New Roman" w:eastAsia="Times New Roman" w:hAnsi="Times New Roman"/>
              </w:rPr>
              <w:t>Работа с деформированным текстом.</w:t>
            </w:r>
          </w:p>
          <w:p w:rsidR="000660DC" w:rsidRPr="00934D22" w:rsidRDefault="000660DC" w:rsidP="009C4917">
            <w:pPr>
              <w:pStyle w:val="a3"/>
              <w:numPr>
                <w:ilvl w:val="0"/>
                <w:numId w:val="174"/>
              </w:numPr>
              <w:spacing w:line="360" w:lineRule="auto"/>
              <w:ind w:left="0" w:firstLine="155"/>
              <w:rPr>
                <w:rFonts w:ascii="Times New Roman" w:eastAsia="Times New Roman" w:hAnsi="Times New Roman"/>
              </w:rPr>
            </w:pPr>
            <w:r w:rsidRPr="00934D22">
              <w:rPr>
                <w:rFonts w:ascii="Times New Roman" w:eastAsia="Times New Roman" w:hAnsi="Times New Roman"/>
              </w:rPr>
              <w:t>Составление плана по памятке.</w:t>
            </w:r>
          </w:p>
          <w:p w:rsidR="000660DC" w:rsidRPr="00934D22" w:rsidRDefault="000660DC" w:rsidP="009C4917">
            <w:pPr>
              <w:pStyle w:val="a3"/>
              <w:numPr>
                <w:ilvl w:val="0"/>
                <w:numId w:val="174"/>
              </w:numPr>
              <w:spacing w:line="360" w:lineRule="auto"/>
              <w:ind w:left="0" w:firstLine="155"/>
              <w:rPr>
                <w:rFonts w:ascii="Times New Roman" w:eastAsia="Times New Roman" w:hAnsi="Times New Roman"/>
              </w:rPr>
            </w:pPr>
            <w:r w:rsidRPr="00934D22">
              <w:rPr>
                <w:rFonts w:ascii="Times New Roman" w:eastAsia="Times New Roman" w:hAnsi="Times New Roman"/>
              </w:rPr>
              <w:t>Сворачивание высказывания в короткую фразу.</w:t>
            </w:r>
          </w:p>
          <w:p w:rsidR="000660DC" w:rsidRPr="00934D22" w:rsidRDefault="000660DC" w:rsidP="009C4917">
            <w:pPr>
              <w:pStyle w:val="a3"/>
              <w:numPr>
                <w:ilvl w:val="0"/>
                <w:numId w:val="174"/>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Выбор заголовков для фрагмента текста из предложенных вариантов. Коррекция деформированного плана. </w:t>
            </w:r>
          </w:p>
          <w:p w:rsidR="000660DC" w:rsidRPr="00934D22" w:rsidRDefault="000660DC" w:rsidP="009C4917">
            <w:pPr>
              <w:pStyle w:val="a3"/>
              <w:numPr>
                <w:ilvl w:val="0"/>
                <w:numId w:val="174"/>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Составление вопросного плана. </w:t>
            </w:r>
          </w:p>
          <w:p w:rsidR="000660DC" w:rsidRPr="00934D22" w:rsidRDefault="000660DC" w:rsidP="009C4917">
            <w:pPr>
              <w:pStyle w:val="a3"/>
              <w:numPr>
                <w:ilvl w:val="0"/>
                <w:numId w:val="174"/>
              </w:numPr>
              <w:spacing w:line="360" w:lineRule="auto"/>
              <w:ind w:left="0" w:firstLine="155"/>
              <w:rPr>
                <w:rFonts w:ascii="Times New Roman" w:hAnsi="Times New Roman"/>
              </w:rPr>
            </w:pPr>
            <w:r w:rsidRPr="00934D22">
              <w:rPr>
                <w:rFonts w:ascii="Times New Roman" w:eastAsia="Times New Roman" w:hAnsi="Times New Roman"/>
              </w:rPr>
              <w:t>Творческий пересказ (от другого лица, с конца произведения,</w:t>
            </w:r>
          </w:p>
          <w:p w:rsidR="000660DC" w:rsidRPr="00934D22" w:rsidRDefault="000660DC" w:rsidP="009C4917">
            <w:pPr>
              <w:pStyle w:val="a3"/>
              <w:numPr>
                <w:ilvl w:val="0"/>
                <w:numId w:val="174"/>
              </w:numPr>
              <w:spacing w:line="360" w:lineRule="auto"/>
              <w:ind w:left="0" w:firstLine="155"/>
              <w:rPr>
                <w:rFonts w:ascii="Times New Roman" w:eastAsia="Times New Roman" w:hAnsi="Times New Roman"/>
              </w:rPr>
            </w:pPr>
            <w:r w:rsidRPr="00934D22">
              <w:rPr>
                <w:rFonts w:ascii="Times New Roman" w:eastAsia="Times New Roman" w:hAnsi="Times New Roman"/>
              </w:rPr>
              <w:t>с позиции другого героя).</w:t>
            </w:r>
          </w:p>
          <w:p w:rsidR="000660DC" w:rsidRPr="00934D22" w:rsidRDefault="000660DC" w:rsidP="009C4917">
            <w:pPr>
              <w:pStyle w:val="a3"/>
              <w:numPr>
                <w:ilvl w:val="0"/>
                <w:numId w:val="174"/>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Пересказ по готовому плану; плану, составленному в группе; самостоятельно составленному плану. </w:t>
            </w:r>
          </w:p>
          <w:p w:rsidR="000660DC" w:rsidRPr="00934D22" w:rsidRDefault="000660DC" w:rsidP="009C4917">
            <w:pPr>
              <w:pStyle w:val="a3"/>
              <w:numPr>
                <w:ilvl w:val="0"/>
                <w:numId w:val="174"/>
              </w:numPr>
              <w:spacing w:line="360" w:lineRule="auto"/>
              <w:ind w:left="0" w:firstLine="155"/>
              <w:rPr>
                <w:rFonts w:ascii="Times New Roman" w:hAnsi="Times New Roman"/>
              </w:rPr>
            </w:pPr>
            <w:r w:rsidRPr="00934D22">
              <w:rPr>
                <w:rFonts w:ascii="Times New Roman" w:eastAsia="Times New Roman" w:hAnsi="Times New Roman"/>
              </w:rPr>
              <w:t>Пересказ какой-либо одной сюжетной линии из параллельных</w:t>
            </w:r>
          </w:p>
          <w:p w:rsidR="000660DC" w:rsidRPr="00934D22" w:rsidRDefault="000660DC" w:rsidP="00953E21">
            <w:pPr>
              <w:ind w:left="0" w:firstLine="155"/>
              <w:contextualSpacing/>
              <w:rPr>
                <w:rFonts w:ascii="Times New Roman" w:hAnsi="Times New Roman"/>
                <w:sz w:val="24"/>
                <w:szCs w:val="24"/>
              </w:rPr>
            </w:pPr>
          </w:p>
        </w:tc>
      </w:tr>
      <w:tr w:rsidR="000660DC" w:rsidRPr="00934D22" w:rsidTr="001E2984">
        <w:tc>
          <w:tcPr>
            <w:tcW w:w="9497" w:type="dxa"/>
            <w:gridSpan w:val="2"/>
            <w:vAlign w:val="bottom"/>
          </w:tcPr>
          <w:p w:rsidR="000660DC" w:rsidRPr="00934D22" w:rsidRDefault="000660DC" w:rsidP="00A87E7B">
            <w:pPr>
              <w:ind w:left="0"/>
              <w:contextualSpacing/>
              <w:rPr>
                <w:rFonts w:ascii="Times New Roman" w:eastAsia="Times New Roman" w:hAnsi="Times New Roman"/>
                <w:b/>
                <w:sz w:val="24"/>
                <w:szCs w:val="24"/>
              </w:rPr>
            </w:pPr>
            <w:r w:rsidRPr="00934D22">
              <w:rPr>
                <w:rFonts w:ascii="Times New Roman" w:eastAsia="Times New Roman" w:hAnsi="Times New Roman"/>
                <w:b/>
                <w:sz w:val="24"/>
                <w:szCs w:val="24"/>
              </w:rPr>
              <w:lastRenderedPageBreak/>
              <w:t>Цель:</w:t>
            </w:r>
          </w:p>
          <w:p w:rsidR="000660DC" w:rsidRPr="00934D22" w:rsidRDefault="000660DC" w:rsidP="00A87E7B">
            <w:pPr>
              <w:ind w:left="0"/>
              <w:contextualSpacing/>
              <w:rPr>
                <w:rFonts w:ascii="Times New Roman" w:hAnsi="Times New Roman"/>
                <w:sz w:val="24"/>
                <w:szCs w:val="24"/>
              </w:rPr>
            </w:pPr>
            <w:r w:rsidRPr="00934D22">
              <w:rPr>
                <w:rFonts w:ascii="Times New Roman" w:eastAsia="Times New Roman" w:hAnsi="Times New Roman"/>
                <w:sz w:val="24"/>
                <w:szCs w:val="24"/>
              </w:rPr>
              <w:t>выражение своих мыслей письменно и устно.</w:t>
            </w:r>
          </w:p>
        </w:tc>
      </w:tr>
      <w:tr w:rsidR="000660DC" w:rsidRPr="00934D22" w:rsidTr="001E2984">
        <w:tc>
          <w:tcPr>
            <w:tcW w:w="2543" w:type="dxa"/>
          </w:tcPr>
          <w:p w:rsidR="000660DC" w:rsidRPr="00934D22" w:rsidRDefault="000660DC" w:rsidP="00953E21">
            <w:pPr>
              <w:ind w:left="0" w:firstLine="0"/>
              <w:contextualSpacing/>
              <w:rPr>
                <w:rFonts w:ascii="Times New Roman" w:eastAsia="Times New Roman" w:hAnsi="Times New Roman"/>
                <w:sz w:val="24"/>
                <w:szCs w:val="24"/>
              </w:rPr>
            </w:pPr>
            <w:r w:rsidRPr="00934D22">
              <w:rPr>
                <w:rFonts w:ascii="Times New Roman" w:eastAsia="Times New Roman" w:hAnsi="Times New Roman"/>
                <w:sz w:val="24"/>
                <w:szCs w:val="24"/>
              </w:rPr>
              <w:t>Сформированность УУД   выпускника начальной школы</w:t>
            </w:r>
          </w:p>
        </w:tc>
        <w:tc>
          <w:tcPr>
            <w:tcW w:w="6954" w:type="dxa"/>
            <w:vAlign w:val="bottom"/>
          </w:tcPr>
          <w:p w:rsidR="000660DC" w:rsidRPr="00934D22" w:rsidRDefault="000660DC" w:rsidP="009C4917">
            <w:pPr>
              <w:pStyle w:val="a3"/>
              <w:numPr>
                <w:ilvl w:val="0"/>
                <w:numId w:val="179"/>
              </w:numPr>
              <w:spacing w:line="360" w:lineRule="auto"/>
              <w:ind w:left="0" w:firstLine="155"/>
              <w:rPr>
                <w:rFonts w:ascii="Times New Roman" w:eastAsia="Times New Roman" w:hAnsi="Times New Roman"/>
              </w:rPr>
            </w:pPr>
            <w:r w:rsidRPr="00934D22">
              <w:rPr>
                <w:rFonts w:ascii="Times New Roman" w:eastAsia="Times New Roman" w:hAnsi="Times New Roman"/>
              </w:rPr>
              <w:t>Комментирует свои действия, в т. ч. их порядок.</w:t>
            </w:r>
          </w:p>
          <w:p w:rsidR="000660DC" w:rsidRPr="00934D22" w:rsidRDefault="000660DC" w:rsidP="009C4917">
            <w:pPr>
              <w:pStyle w:val="a3"/>
              <w:numPr>
                <w:ilvl w:val="0"/>
                <w:numId w:val="179"/>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Формулирует тему высказывания (устного и письменного) под  руководством учителя. </w:t>
            </w:r>
          </w:p>
          <w:p w:rsidR="000660DC" w:rsidRPr="00934D22" w:rsidRDefault="000660DC" w:rsidP="009C4917">
            <w:pPr>
              <w:pStyle w:val="a3"/>
              <w:numPr>
                <w:ilvl w:val="0"/>
                <w:numId w:val="179"/>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При изложении своих мыслей (по заданному вопросу) придерживается темы. </w:t>
            </w:r>
          </w:p>
          <w:p w:rsidR="000660DC" w:rsidRPr="00934D22" w:rsidRDefault="000660DC" w:rsidP="009C4917">
            <w:pPr>
              <w:pStyle w:val="a3"/>
              <w:numPr>
                <w:ilvl w:val="0"/>
                <w:numId w:val="179"/>
              </w:numPr>
              <w:spacing w:line="360" w:lineRule="auto"/>
              <w:ind w:left="0" w:firstLine="155"/>
              <w:rPr>
                <w:rFonts w:ascii="Times New Roman" w:eastAsia="Times New Roman" w:hAnsi="Times New Roman"/>
                <w:i/>
                <w:iCs/>
              </w:rPr>
            </w:pPr>
            <w:r w:rsidRPr="00934D22">
              <w:rPr>
                <w:rFonts w:ascii="Times New Roman" w:eastAsia="Times New Roman" w:hAnsi="Times New Roman"/>
                <w:i/>
                <w:iCs/>
              </w:rPr>
              <w:t>При изложении своих мыслей (на заданную тему) придерживается определенного плана.</w:t>
            </w:r>
          </w:p>
          <w:p w:rsidR="000660DC" w:rsidRPr="00934D22" w:rsidRDefault="000660DC" w:rsidP="009C4917">
            <w:pPr>
              <w:pStyle w:val="a3"/>
              <w:numPr>
                <w:ilvl w:val="0"/>
                <w:numId w:val="179"/>
              </w:numPr>
              <w:spacing w:line="360" w:lineRule="auto"/>
              <w:ind w:left="0" w:firstLine="155"/>
              <w:rPr>
                <w:rFonts w:ascii="Times New Roman" w:hAnsi="Times New Roman"/>
              </w:rPr>
            </w:pPr>
            <w:r w:rsidRPr="00934D22">
              <w:rPr>
                <w:rFonts w:ascii="Times New Roman" w:eastAsia="Times New Roman" w:hAnsi="Times New Roman"/>
              </w:rPr>
              <w:t xml:space="preserve">При изложении своих мыслей придерживается темы и </w:t>
            </w:r>
            <w:r w:rsidRPr="00934D22">
              <w:rPr>
                <w:rFonts w:ascii="Times New Roman" w:eastAsia="Times New Roman" w:hAnsi="Times New Roman"/>
                <w:i/>
                <w:iCs/>
              </w:rPr>
              <w:t>определенного плана.</w:t>
            </w:r>
          </w:p>
          <w:p w:rsidR="000660DC" w:rsidRPr="00934D22" w:rsidRDefault="000660DC" w:rsidP="009C4917">
            <w:pPr>
              <w:pStyle w:val="a3"/>
              <w:numPr>
                <w:ilvl w:val="0"/>
                <w:numId w:val="179"/>
              </w:numPr>
              <w:spacing w:line="360" w:lineRule="auto"/>
              <w:ind w:left="0" w:firstLine="155"/>
              <w:rPr>
                <w:rFonts w:ascii="Times New Roman" w:eastAsia="Times New Roman" w:hAnsi="Times New Roman"/>
                <w:i/>
                <w:iCs/>
              </w:rPr>
            </w:pPr>
            <w:r w:rsidRPr="00934D22">
              <w:rPr>
                <w:rFonts w:ascii="Times New Roman" w:eastAsia="Times New Roman" w:hAnsi="Times New Roman"/>
                <w:i/>
                <w:iCs/>
              </w:rPr>
              <w:t>Формулирует выводы из собственного текста (под руководством учителя)</w:t>
            </w:r>
          </w:p>
          <w:p w:rsidR="000660DC" w:rsidRPr="00934D22" w:rsidRDefault="000660DC" w:rsidP="009C4917">
            <w:pPr>
              <w:pStyle w:val="a3"/>
              <w:numPr>
                <w:ilvl w:val="0"/>
                <w:numId w:val="179"/>
              </w:numPr>
              <w:spacing w:line="360" w:lineRule="auto"/>
              <w:ind w:left="0" w:firstLine="155"/>
              <w:rPr>
                <w:rFonts w:ascii="Times New Roman" w:hAnsi="Times New Roman"/>
              </w:rPr>
            </w:pPr>
            <w:r w:rsidRPr="00934D22">
              <w:rPr>
                <w:rFonts w:ascii="Times New Roman" w:eastAsia="Times New Roman" w:hAnsi="Times New Roman"/>
              </w:rPr>
              <w:t>Грамотно строит высказывания(в т. ч. вывод) в устной и письменной форме.</w:t>
            </w:r>
          </w:p>
        </w:tc>
      </w:tr>
      <w:tr w:rsidR="000660DC" w:rsidRPr="00934D22" w:rsidTr="00C61C38">
        <w:tc>
          <w:tcPr>
            <w:tcW w:w="2543" w:type="dxa"/>
          </w:tcPr>
          <w:p w:rsidR="000660DC" w:rsidRPr="00934D22" w:rsidRDefault="000660DC" w:rsidP="00C61C38">
            <w:pPr>
              <w:ind w:left="0" w:firstLine="0"/>
              <w:contextualSpacing/>
              <w:jc w:val="left"/>
              <w:rPr>
                <w:rFonts w:ascii="Times New Roman" w:eastAsia="Times New Roman" w:hAnsi="Times New Roman"/>
                <w:sz w:val="24"/>
                <w:szCs w:val="24"/>
              </w:rPr>
            </w:pPr>
            <w:r w:rsidRPr="00934D22">
              <w:rPr>
                <w:rFonts w:ascii="Times New Roman" w:eastAsia="Times New Roman" w:hAnsi="Times New Roman"/>
                <w:sz w:val="24"/>
                <w:szCs w:val="24"/>
              </w:rPr>
              <w:t>Планируемые результаты формирования УУД</w:t>
            </w:r>
          </w:p>
          <w:p w:rsidR="000660DC" w:rsidRPr="00934D22" w:rsidRDefault="000660DC" w:rsidP="00C61C38">
            <w:pPr>
              <w:ind w:left="0" w:firstLine="0"/>
              <w:contextualSpacing/>
              <w:jc w:val="left"/>
              <w:rPr>
                <w:rFonts w:ascii="Times New Roman" w:hAnsi="Times New Roman"/>
                <w:sz w:val="24"/>
                <w:szCs w:val="24"/>
              </w:rPr>
            </w:pPr>
            <w:r w:rsidRPr="00934D22">
              <w:rPr>
                <w:rFonts w:ascii="Times New Roman" w:eastAsia="Times New Roman" w:hAnsi="Times New Roman"/>
                <w:sz w:val="24"/>
                <w:szCs w:val="24"/>
              </w:rPr>
              <w:t>в 5-6-м классах</w:t>
            </w:r>
          </w:p>
        </w:tc>
        <w:tc>
          <w:tcPr>
            <w:tcW w:w="6954" w:type="dxa"/>
            <w:vAlign w:val="bottom"/>
          </w:tcPr>
          <w:p w:rsidR="000660DC" w:rsidRPr="00934D22" w:rsidRDefault="000660DC" w:rsidP="009C4917">
            <w:pPr>
              <w:pStyle w:val="a3"/>
              <w:numPr>
                <w:ilvl w:val="0"/>
                <w:numId w:val="180"/>
              </w:numPr>
              <w:spacing w:line="360" w:lineRule="auto"/>
              <w:ind w:left="0" w:firstLine="155"/>
              <w:rPr>
                <w:rFonts w:ascii="Times New Roman" w:hAnsi="Times New Roman"/>
              </w:rPr>
            </w:pPr>
            <w:r w:rsidRPr="00934D22">
              <w:rPr>
                <w:rFonts w:ascii="Times New Roman" w:eastAsia="Times New Roman" w:hAnsi="Times New Roman"/>
              </w:rPr>
              <w:t xml:space="preserve">Описывает либо объясняет содержание совершаемых действий как в форме громкой социализированной речи, так и в форме внутренней речи Формулирует название (тему) своего текста четко, компактно; выбирает объем высказывания в зависимости от ситуации и цели общения; определяет границы </w:t>
            </w:r>
            <w:r w:rsidRPr="00934D22">
              <w:rPr>
                <w:rFonts w:ascii="Times New Roman" w:eastAsia="Times New Roman" w:hAnsi="Times New Roman"/>
              </w:rPr>
              <w:lastRenderedPageBreak/>
              <w:t>содержания темы (на материале соответствующей классу сложности)</w:t>
            </w:r>
          </w:p>
          <w:p w:rsidR="000660DC" w:rsidRPr="00934D22" w:rsidRDefault="000660DC" w:rsidP="009C4917">
            <w:pPr>
              <w:pStyle w:val="a3"/>
              <w:numPr>
                <w:ilvl w:val="0"/>
                <w:numId w:val="180"/>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При изложении своих мыслей (по заданному вопросу) придерживается темы, используя ключевые слова, схемы, модели, иллюстрации, формулы и т. п. </w:t>
            </w:r>
          </w:p>
          <w:p w:rsidR="000660DC" w:rsidRPr="00934D22" w:rsidRDefault="000660DC" w:rsidP="009C4917">
            <w:pPr>
              <w:pStyle w:val="a3"/>
              <w:numPr>
                <w:ilvl w:val="0"/>
                <w:numId w:val="180"/>
              </w:numPr>
              <w:spacing w:line="360" w:lineRule="auto"/>
              <w:ind w:left="0" w:firstLine="155"/>
              <w:rPr>
                <w:rFonts w:ascii="Times New Roman" w:hAnsi="Times New Roman"/>
              </w:rPr>
            </w:pPr>
            <w:r w:rsidRPr="00934D22">
              <w:rPr>
                <w:rFonts w:ascii="Times New Roman" w:eastAsia="Times New Roman" w:hAnsi="Times New Roman"/>
                <w:i/>
                <w:iCs/>
              </w:rPr>
              <w:t>При изложении своих мыслей (на заданную тему) придерживается определенного плана.</w:t>
            </w:r>
          </w:p>
          <w:p w:rsidR="000660DC" w:rsidRPr="00934D22" w:rsidRDefault="000660DC" w:rsidP="009C4917">
            <w:pPr>
              <w:pStyle w:val="a3"/>
              <w:numPr>
                <w:ilvl w:val="0"/>
                <w:numId w:val="180"/>
              </w:numPr>
              <w:spacing w:line="360" w:lineRule="auto"/>
              <w:ind w:left="0" w:firstLine="155"/>
              <w:rPr>
                <w:rFonts w:ascii="Times New Roman" w:hAnsi="Times New Roman"/>
              </w:rPr>
            </w:pPr>
            <w:r w:rsidRPr="00934D22">
              <w:rPr>
                <w:rFonts w:ascii="Times New Roman" w:eastAsia="Times New Roman" w:hAnsi="Times New Roman"/>
              </w:rPr>
              <w:t>Формулирует выводы из собственного текста; подбирает соответствующие примеры, факты, аргументы (совместно со сверстниками)</w:t>
            </w:r>
          </w:p>
          <w:p w:rsidR="000660DC" w:rsidRPr="00934D22" w:rsidRDefault="000660DC" w:rsidP="009C4917">
            <w:pPr>
              <w:pStyle w:val="a3"/>
              <w:numPr>
                <w:ilvl w:val="0"/>
                <w:numId w:val="180"/>
              </w:numPr>
              <w:spacing w:line="360" w:lineRule="auto"/>
              <w:ind w:left="0" w:firstLine="155"/>
              <w:rPr>
                <w:rFonts w:ascii="Times New Roman" w:hAnsi="Times New Roman"/>
              </w:rPr>
            </w:pPr>
            <w:r w:rsidRPr="00934D22">
              <w:rPr>
                <w:rFonts w:ascii="Times New Roman" w:eastAsia="Times New Roman" w:hAnsi="Times New Roman"/>
              </w:rPr>
              <w:t>Строит высказывания в соответствии с грамматическими и синтаксическими нормами родного языка, включая подбор выразительных средств для изложения мысли.</w:t>
            </w:r>
          </w:p>
        </w:tc>
      </w:tr>
      <w:tr w:rsidR="000660DC" w:rsidRPr="00934D22" w:rsidTr="001E2984">
        <w:tc>
          <w:tcPr>
            <w:tcW w:w="2543" w:type="dxa"/>
          </w:tcPr>
          <w:p w:rsidR="000660DC" w:rsidRPr="00934D22" w:rsidRDefault="000660DC" w:rsidP="00953E21">
            <w:pPr>
              <w:ind w:left="0" w:firstLine="0"/>
              <w:contextualSpacing/>
              <w:rPr>
                <w:rFonts w:ascii="Times New Roman" w:eastAsia="Times New Roman" w:hAnsi="Times New Roman"/>
                <w:sz w:val="24"/>
                <w:szCs w:val="24"/>
              </w:rPr>
            </w:pPr>
            <w:r w:rsidRPr="00934D22">
              <w:rPr>
                <w:rFonts w:ascii="Times New Roman" w:eastAsia="Times New Roman" w:hAnsi="Times New Roman"/>
                <w:sz w:val="24"/>
                <w:szCs w:val="24"/>
              </w:rPr>
              <w:lastRenderedPageBreak/>
              <w:t>Планируемые результаты формирования УУД</w:t>
            </w:r>
          </w:p>
          <w:p w:rsidR="000660DC" w:rsidRPr="00934D22" w:rsidRDefault="000660DC" w:rsidP="00953E21">
            <w:pPr>
              <w:ind w:left="0" w:firstLine="0"/>
              <w:contextualSpacing/>
              <w:rPr>
                <w:rFonts w:ascii="Times New Roman" w:eastAsia="Times New Roman" w:hAnsi="Times New Roman"/>
                <w:sz w:val="24"/>
                <w:szCs w:val="24"/>
              </w:rPr>
            </w:pPr>
            <w:r w:rsidRPr="00934D22">
              <w:rPr>
                <w:rFonts w:ascii="Times New Roman" w:eastAsia="Times New Roman" w:hAnsi="Times New Roman"/>
                <w:sz w:val="24"/>
                <w:szCs w:val="24"/>
              </w:rPr>
              <w:t>в 7-8 классах</w:t>
            </w:r>
          </w:p>
        </w:tc>
        <w:tc>
          <w:tcPr>
            <w:tcW w:w="6954" w:type="dxa"/>
            <w:vAlign w:val="bottom"/>
          </w:tcPr>
          <w:p w:rsidR="000660DC" w:rsidRPr="00934D22" w:rsidRDefault="000660DC" w:rsidP="009C4917">
            <w:pPr>
              <w:pStyle w:val="a3"/>
              <w:numPr>
                <w:ilvl w:val="0"/>
                <w:numId w:val="181"/>
              </w:numPr>
              <w:spacing w:line="360" w:lineRule="auto"/>
              <w:ind w:left="0" w:firstLine="155"/>
              <w:rPr>
                <w:rFonts w:ascii="Times New Roman" w:eastAsia="Times New Roman" w:hAnsi="Times New Roman"/>
                <w:i/>
                <w:iCs/>
              </w:rPr>
            </w:pPr>
            <w:r w:rsidRPr="00934D22">
              <w:rPr>
                <w:rFonts w:ascii="Times New Roman" w:eastAsia="Times New Roman" w:hAnsi="Times New Roman"/>
              </w:rPr>
              <w:t xml:space="preserve">Использует речевые средства для планирования и регуляции своей деятельности, </w:t>
            </w:r>
            <w:r w:rsidRPr="00934D22">
              <w:rPr>
                <w:rFonts w:ascii="Times New Roman" w:eastAsia="Times New Roman" w:hAnsi="Times New Roman"/>
                <w:i/>
                <w:iCs/>
              </w:rPr>
              <w:t xml:space="preserve">отображения своих чувств, мыслей, мотивов и  потребностей. </w:t>
            </w:r>
          </w:p>
          <w:p w:rsidR="000660DC" w:rsidRPr="00934D22" w:rsidRDefault="000660DC" w:rsidP="009C4917">
            <w:pPr>
              <w:pStyle w:val="a3"/>
              <w:numPr>
                <w:ilvl w:val="0"/>
                <w:numId w:val="181"/>
              </w:numPr>
              <w:spacing w:line="360" w:lineRule="auto"/>
              <w:ind w:left="0" w:firstLine="155"/>
              <w:rPr>
                <w:rFonts w:ascii="Times New Roman" w:hAnsi="Times New Roman"/>
              </w:rPr>
            </w:pPr>
            <w:r w:rsidRPr="00934D22">
              <w:rPr>
                <w:rFonts w:ascii="Times New Roman" w:eastAsia="Times New Roman" w:hAnsi="Times New Roman"/>
              </w:rPr>
              <w:t>Формулирует название (тему) своего текста четко, компактно; выбирает объем высказывания в зависимости от ситуации и цели общения; определяет границы содержания темы (на материале соответствующей классу сложности)</w:t>
            </w:r>
          </w:p>
          <w:p w:rsidR="000660DC" w:rsidRPr="00934D22" w:rsidRDefault="000660DC" w:rsidP="009C4917">
            <w:pPr>
              <w:pStyle w:val="a3"/>
              <w:numPr>
                <w:ilvl w:val="0"/>
                <w:numId w:val="181"/>
              </w:numPr>
              <w:spacing w:line="360" w:lineRule="auto"/>
              <w:ind w:left="0" w:firstLine="155"/>
              <w:rPr>
                <w:rFonts w:ascii="Times New Roman" w:eastAsia="Times New Roman" w:hAnsi="Times New Roman"/>
              </w:rPr>
            </w:pPr>
            <w:r w:rsidRPr="00934D22">
              <w:rPr>
                <w:rFonts w:ascii="Times New Roman" w:eastAsia="Times New Roman" w:hAnsi="Times New Roman"/>
              </w:rPr>
              <w:t>При изложении своих мыслей (по заданному вопросу) придерживается темы, используя ключевые слова, схемы, модели и др.</w:t>
            </w:r>
          </w:p>
          <w:p w:rsidR="000660DC" w:rsidRPr="00934D22" w:rsidRDefault="000660DC" w:rsidP="009C4917">
            <w:pPr>
              <w:pStyle w:val="a3"/>
              <w:numPr>
                <w:ilvl w:val="0"/>
                <w:numId w:val="181"/>
              </w:numPr>
              <w:spacing w:line="360" w:lineRule="auto"/>
              <w:ind w:left="0" w:firstLine="155"/>
              <w:rPr>
                <w:rFonts w:ascii="Times New Roman" w:hAnsi="Times New Roman"/>
              </w:rPr>
            </w:pPr>
            <w:r w:rsidRPr="00934D22">
              <w:rPr>
                <w:rFonts w:ascii="Times New Roman" w:eastAsia="Times New Roman" w:hAnsi="Times New Roman"/>
                <w:i/>
                <w:iCs/>
              </w:rPr>
              <w:t>При изложении своих мыслей (на заданную тему) придерживается определенного плана, подготовленного совместно со сверстниками</w:t>
            </w:r>
          </w:p>
          <w:p w:rsidR="000660DC" w:rsidRPr="00934D22" w:rsidRDefault="000660DC" w:rsidP="009C4917">
            <w:pPr>
              <w:pStyle w:val="a3"/>
              <w:numPr>
                <w:ilvl w:val="0"/>
                <w:numId w:val="181"/>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Формулирует выводы из собственного текста; подбирает соответствующие примеры, факты, аргументы </w:t>
            </w:r>
          </w:p>
          <w:p w:rsidR="000660DC" w:rsidRPr="00934D22" w:rsidRDefault="000660DC" w:rsidP="009C4917">
            <w:pPr>
              <w:pStyle w:val="a3"/>
              <w:numPr>
                <w:ilvl w:val="0"/>
                <w:numId w:val="181"/>
              </w:numPr>
              <w:spacing w:line="360" w:lineRule="auto"/>
              <w:ind w:left="0" w:firstLine="155"/>
              <w:rPr>
                <w:rFonts w:ascii="Times New Roman" w:hAnsi="Times New Roman"/>
              </w:rPr>
            </w:pPr>
            <w:r w:rsidRPr="00934D22">
              <w:rPr>
                <w:rFonts w:ascii="Times New Roman" w:eastAsia="Times New Roman" w:hAnsi="Times New Roman"/>
              </w:rPr>
              <w:t>Строит высказывания в соответствии с грамматическими и  синтаксическими нормами родного языка, включая подбор выразительных средств для изложения мысли.</w:t>
            </w:r>
          </w:p>
        </w:tc>
      </w:tr>
      <w:tr w:rsidR="000660DC" w:rsidRPr="00934D22" w:rsidTr="001E2984">
        <w:trPr>
          <w:trHeight w:val="4736"/>
        </w:trPr>
        <w:tc>
          <w:tcPr>
            <w:tcW w:w="2543" w:type="dxa"/>
          </w:tcPr>
          <w:p w:rsidR="000660DC" w:rsidRPr="00934D22" w:rsidRDefault="000660DC" w:rsidP="00953E21">
            <w:pPr>
              <w:ind w:left="0" w:firstLine="0"/>
              <w:contextualSpacing/>
              <w:rPr>
                <w:rFonts w:ascii="Times New Roman" w:eastAsia="Times New Roman" w:hAnsi="Times New Roman"/>
                <w:sz w:val="24"/>
                <w:szCs w:val="24"/>
              </w:rPr>
            </w:pPr>
            <w:r w:rsidRPr="00934D22">
              <w:rPr>
                <w:rFonts w:ascii="Times New Roman" w:eastAsia="Times New Roman" w:hAnsi="Times New Roman"/>
                <w:sz w:val="24"/>
                <w:szCs w:val="24"/>
              </w:rPr>
              <w:lastRenderedPageBreak/>
              <w:t>Планируемые результаты формирования УУД</w:t>
            </w:r>
          </w:p>
          <w:p w:rsidR="000660DC" w:rsidRPr="00934D22" w:rsidRDefault="000660DC" w:rsidP="00C61C38">
            <w:pPr>
              <w:ind w:left="0" w:firstLine="0"/>
              <w:contextualSpacing/>
              <w:rPr>
                <w:rFonts w:ascii="Times New Roman" w:eastAsia="Times New Roman" w:hAnsi="Times New Roman"/>
                <w:sz w:val="24"/>
                <w:szCs w:val="24"/>
              </w:rPr>
            </w:pPr>
            <w:r w:rsidRPr="00934D22">
              <w:rPr>
                <w:rFonts w:ascii="Times New Roman" w:eastAsia="Times New Roman" w:hAnsi="Times New Roman"/>
                <w:sz w:val="24"/>
                <w:szCs w:val="24"/>
              </w:rPr>
              <w:t>в 9 классе</w:t>
            </w:r>
          </w:p>
        </w:tc>
        <w:tc>
          <w:tcPr>
            <w:tcW w:w="6954" w:type="dxa"/>
            <w:vAlign w:val="bottom"/>
          </w:tcPr>
          <w:p w:rsidR="000660DC" w:rsidRPr="00934D22" w:rsidRDefault="000660DC" w:rsidP="009C4917">
            <w:pPr>
              <w:pStyle w:val="a3"/>
              <w:numPr>
                <w:ilvl w:val="0"/>
                <w:numId w:val="182"/>
              </w:numPr>
              <w:spacing w:line="360" w:lineRule="auto"/>
              <w:ind w:left="0" w:firstLine="155"/>
              <w:rPr>
                <w:rFonts w:ascii="Times New Roman" w:hAnsi="Times New Roman"/>
              </w:rPr>
            </w:pPr>
            <w:r w:rsidRPr="00934D22">
              <w:rPr>
                <w:rFonts w:ascii="Times New Roman" w:eastAsia="Times New Roman" w:hAnsi="Times New Roman"/>
              </w:rPr>
              <w:t>Использует речевые средства для планирования и регуляции своей деятельности, отображения своих чувств, мыслей, мотивов и потребностей Формулирует название (тему) своего текста четко, компактно; выбирает объем высказывания в зависимости от ситуации и цели общения;  определяет границы содержания темы (на материале соответствующей классу сложности)</w:t>
            </w:r>
          </w:p>
          <w:p w:rsidR="000660DC" w:rsidRPr="00934D22" w:rsidRDefault="000660DC" w:rsidP="009C4917">
            <w:pPr>
              <w:pStyle w:val="a3"/>
              <w:numPr>
                <w:ilvl w:val="0"/>
                <w:numId w:val="182"/>
              </w:numPr>
              <w:spacing w:line="360" w:lineRule="auto"/>
              <w:ind w:left="0" w:firstLine="155"/>
              <w:rPr>
                <w:rFonts w:ascii="Times New Roman" w:hAnsi="Times New Roman"/>
              </w:rPr>
            </w:pPr>
            <w:r w:rsidRPr="00934D22">
              <w:rPr>
                <w:rFonts w:ascii="Times New Roman" w:eastAsia="Times New Roman" w:hAnsi="Times New Roman"/>
              </w:rPr>
              <w:t>При изложении мыслей придерживается темы и плана (в частности, используя ключевые слова, схемы, модели и др.)</w:t>
            </w:r>
          </w:p>
          <w:p w:rsidR="000660DC" w:rsidRPr="00934D22" w:rsidRDefault="000660DC" w:rsidP="009C4917">
            <w:pPr>
              <w:pStyle w:val="a3"/>
              <w:numPr>
                <w:ilvl w:val="0"/>
                <w:numId w:val="182"/>
              </w:numPr>
              <w:spacing w:line="360" w:lineRule="auto"/>
              <w:ind w:left="0" w:firstLine="155"/>
              <w:rPr>
                <w:rFonts w:ascii="Times New Roman" w:hAnsi="Times New Roman"/>
              </w:rPr>
            </w:pPr>
            <w:r w:rsidRPr="00934D22">
              <w:rPr>
                <w:rFonts w:ascii="Times New Roman" w:eastAsia="Times New Roman" w:hAnsi="Times New Roman"/>
                <w:i/>
                <w:iCs/>
              </w:rPr>
              <w:t>Излагает свой текст (устный и письменный) тезисно</w:t>
            </w:r>
            <w:r w:rsidRPr="00934D22">
              <w:rPr>
                <w:rFonts w:ascii="Times New Roman" w:eastAsia="Times New Roman" w:hAnsi="Times New Roman"/>
              </w:rPr>
              <w:t>;</w:t>
            </w:r>
            <w:r w:rsidRPr="00934D22">
              <w:rPr>
                <w:rFonts w:ascii="Times New Roman" w:eastAsia="Times New Roman" w:hAnsi="Times New Roman"/>
                <w:i/>
                <w:iCs/>
              </w:rPr>
              <w:t xml:space="preserve">  </w:t>
            </w:r>
            <w:r w:rsidRPr="00934D22">
              <w:rPr>
                <w:rFonts w:ascii="Times New Roman" w:eastAsia="Times New Roman" w:hAnsi="Times New Roman"/>
              </w:rPr>
              <w:t xml:space="preserve">формулирует выводы из собственного текста; подбирает к тезисам соответствующие примеры, факты, аргументы; </w:t>
            </w:r>
            <w:r w:rsidRPr="00934D22">
              <w:rPr>
                <w:rFonts w:ascii="Times New Roman" w:eastAsia="Times New Roman" w:hAnsi="Times New Roman"/>
                <w:i/>
                <w:iCs/>
              </w:rPr>
              <w:t>пользуется первоисточниками (де-</w:t>
            </w:r>
          </w:p>
          <w:p w:rsidR="000660DC" w:rsidRPr="00934D22" w:rsidRDefault="000660DC" w:rsidP="009C4917">
            <w:pPr>
              <w:pStyle w:val="a3"/>
              <w:numPr>
                <w:ilvl w:val="0"/>
                <w:numId w:val="182"/>
              </w:numPr>
              <w:spacing w:line="360" w:lineRule="auto"/>
              <w:ind w:left="0" w:firstLine="155"/>
              <w:rPr>
                <w:rFonts w:ascii="Times New Roman" w:hAnsi="Times New Roman"/>
              </w:rPr>
            </w:pPr>
            <w:r w:rsidRPr="00934D22">
              <w:rPr>
                <w:rFonts w:ascii="Times New Roman" w:eastAsia="Times New Roman" w:hAnsi="Times New Roman"/>
                <w:i/>
                <w:iCs/>
              </w:rPr>
              <w:t>лает ссылки, цитирует).</w:t>
            </w:r>
          </w:p>
          <w:p w:rsidR="000660DC" w:rsidRPr="00934D22" w:rsidRDefault="000660DC" w:rsidP="009C4917">
            <w:pPr>
              <w:pStyle w:val="a3"/>
              <w:numPr>
                <w:ilvl w:val="0"/>
                <w:numId w:val="182"/>
              </w:numPr>
              <w:spacing w:line="360" w:lineRule="auto"/>
              <w:ind w:left="0" w:firstLine="155"/>
              <w:rPr>
                <w:rFonts w:ascii="Times New Roman" w:eastAsia="Times New Roman" w:hAnsi="Times New Roman"/>
              </w:rPr>
            </w:pPr>
            <w:r w:rsidRPr="00934D22">
              <w:rPr>
                <w:rFonts w:ascii="Times New Roman" w:eastAsia="Times New Roman" w:hAnsi="Times New Roman"/>
              </w:rPr>
              <w:t>Строит высказывания в соответствии с грамматическими и  синтаксическими нормами родного языка, включая подбор выразительных средств для изложения мысли.</w:t>
            </w:r>
          </w:p>
          <w:p w:rsidR="000660DC" w:rsidRPr="00934D22" w:rsidRDefault="000660DC" w:rsidP="00953E21">
            <w:pPr>
              <w:ind w:left="0" w:firstLine="155"/>
              <w:contextualSpacing/>
              <w:rPr>
                <w:rFonts w:ascii="Times New Roman" w:eastAsia="Times New Roman" w:hAnsi="Times New Roman"/>
                <w:sz w:val="24"/>
                <w:szCs w:val="24"/>
              </w:rPr>
            </w:pPr>
          </w:p>
          <w:p w:rsidR="000660DC" w:rsidRPr="00934D22" w:rsidRDefault="000660DC" w:rsidP="00A87E7B">
            <w:pPr>
              <w:ind w:left="0"/>
              <w:contextualSpacing/>
              <w:rPr>
                <w:rFonts w:ascii="Times New Roman" w:hAnsi="Times New Roman"/>
                <w:sz w:val="24"/>
                <w:szCs w:val="24"/>
              </w:rPr>
            </w:pPr>
          </w:p>
        </w:tc>
      </w:tr>
      <w:tr w:rsidR="000660DC" w:rsidRPr="00934D22" w:rsidTr="00C61C38">
        <w:tc>
          <w:tcPr>
            <w:tcW w:w="2543" w:type="dxa"/>
          </w:tcPr>
          <w:p w:rsidR="000660DC" w:rsidRPr="00934D22" w:rsidRDefault="000660DC" w:rsidP="00C61C38">
            <w:pPr>
              <w:ind w:left="0" w:firstLine="0"/>
              <w:contextualSpacing/>
              <w:jc w:val="left"/>
              <w:rPr>
                <w:rFonts w:ascii="Times New Roman" w:eastAsia="Times New Roman" w:hAnsi="Times New Roman"/>
                <w:sz w:val="24"/>
                <w:szCs w:val="24"/>
              </w:rPr>
            </w:pPr>
            <w:r w:rsidRPr="00934D22">
              <w:rPr>
                <w:rFonts w:ascii="Times New Roman" w:eastAsia="Times New Roman" w:hAnsi="Times New Roman"/>
                <w:sz w:val="24"/>
                <w:szCs w:val="24"/>
              </w:rPr>
              <w:t>Образовательная деятельность (связь УУД</w:t>
            </w:r>
          </w:p>
          <w:p w:rsidR="000660DC" w:rsidRPr="00934D22" w:rsidRDefault="000660DC" w:rsidP="00C61C38">
            <w:pPr>
              <w:ind w:left="0" w:firstLine="0"/>
              <w:contextualSpacing/>
              <w:jc w:val="left"/>
              <w:rPr>
                <w:rFonts w:ascii="Times New Roman" w:eastAsia="Times New Roman" w:hAnsi="Times New Roman"/>
                <w:sz w:val="24"/>
                <w:szCs w:val="24"/>
              </w:rPr>
            </w:pPr>
            <w:r w:rsidRPr="00934D22">
              <w:rPr>
                <w:rFonts w:ascii="Times New Roman" w:eastAsia="Times New Roman" w:hAnsi="Times New Roman"/>
                <w:sz w:val="24"/>
                <w:szCs w:val="24"/>
              </w:rPr>
              <w:t>с сод</w:t>
            </w:r>
            <w:r w:rsidR="00953E21">
              <w:rPr>
                <w:rFonts w:ascii="Times New Roman" w:eastAsia="Times New Roman" w:hAnsi="Times New Roman"/>
                <w:sz w:val="24"/>
                <w:szCs w:val="24"/>
              </w:rPr>
              <w:t>ержанием учебных предметов, вне</w:t>
            </w:r>
            <w:r w:rsidRPr="00934D22">
              <w:rPr>
                <w:rFonts w:ascii="Times New Roman" w:eastAsia="Times New Roman" w:hAnsi="Times New Roman"/>
                <w:sz w:val="24"/>
                <w:szCs w:val="24"/>
              </w:rPr>
              <w:t>урочной и внешкольной деятельностью)</w:t>
            </w:r>
          </w:p>
        </w:tc>
        <w:tc>
          <w:tcPr>
            <w:tcW w:w="6954" w:type="dxa"/>
            <w:vAlign w:val="bottom"/>
          </w:tcPr>
          <w:p w:rsidR="000660DC" w:rsidRPr="00934D22" w:rsidRDefault="000660DC" w:rsidP="009C4917">
            <w:pPr>
              <w:pStyle w:val="a3"/>
              <w:numPr>
                <w:ilvl w:val="0"/>
                <w:numId w:val="183"/>
              </w:numPr>
              <w:spacing w:line="360" w:lineRule="auto"/>
              <w:ind w:left="0" w:firstLine="155"/>
              <w:rPr>
                <w:rFonts w:ascii="Times New Roman" w:eastAsia="Times New Roman" w:hAnsi="Times New Roman"/>
              </w:rPr>
            </w:pPr>
            <w:r w:rsidRPr="00934D22">
              <w:rPr>
                <w:rFonts w:ascii="Times New Roman" w:eastAsia="Times New Roman" w:hAnsi="Times New Roman"/>
              </w:rPr>
              <w:t>Представление в устной или письменной форме развернутого плана собственной деятельности.</w:t>
            </w:r>
          </w:p>
          <w:p w:rsidR="000660DC" w:rsidRPr="00934D22" w:rsidRDefault="000660DC" w:rsidP="009C4917">
            <w:pPr>
              <w:pStyle w:val="a3"/>
              <w:numPr>
                <w:ilvl w:val="0"/>
                <w:numId w:val="183"/>
              </w:numPr>
              <w:spacing w:line="360" w:lineRule="auto"/>
              <w:ind w:left="0" w:firstLine="155"/>
              <w:rPr>
                <w:rFonts w:ascii="Times New Roman" w:hAnsi="Times New Roman"/>
              </w:rPr>
            </w:pPr>
            <w:r w:rsidRPr="00934D22">
              <w:rPr>
                <w:rFonts w:ascii="Times New Roman" w:eastAsia="Times New Roman" w:hAnsi="Times New Roman"/>
              </w:rPr>
              <w:t>Описание, объяснение порядка и содержания совершаемых действий (как</w:t>
            </w:r>
          </w:p>
          <w:p w:rsidR="000660DC" w:rsidRPr="00934D22" w:rsidRDefault="000660DC" w:rsidP="009C4917">
            <w:pPr>
              <w:pStyle w:val="a3"/>
              <w:numPr>
                <w:ilvl w:val="0"/>
                <w:numId w:val="183"/>
              </w:numPr>
              <w:spacing w:line="360" w:lineRule="auto"/>
              <w:ind w:left="0" w:firstLine="155"/>
              <w:rPr>
                <w:rFonts w:ascii="Times New Roman" w:hAnsi="Times New Roman"/>
              </w:rPr>
            </w:pPr>
            <w:r w:rsidRPr="00934D22">
              <w:rPr>
                <w:rFonts w:ascii="Times New Roman" w:eastAsia="Times New Roman" w:hAnsi="Times New Roman"/>
              </w:rPr>
              <w:t>в форме громкой социализированной речи, так и в форме внутренней речи) Определение главной мысли текста; определение хода развития событий в тексте.</w:t>
            </w:r>
          </w:p>
          <w:p w:rsidR="000660DC" w:rsidRPr="00934D22" w:rsidRDefault="000660DC" w:rsidP="009C4917">
            <w:pPr>
              <w:pStyle w:val="a3"/>
              <w:numPr>
                <w:ilvl w:val="0"/>
                <w:numId w:val="183"/>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Выбор к формулировке темы уместного фрагмента текста из предложенных. </w:t>
            </w:r>
          </w:p>
          <w:p w:rsidR="000660DC" w:rsidRPr="00934D22" w:rsidRDefault="000660DC" w:rsidP="009C4917">
            <w:pPr>
              <w:pStyle w:val="a3"/>
              <w:numPr>
                <w:ilvl w:val="0"/>
                <w:numId w:val="183"/>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Выбор к предложенному фрагменту текста адекватной формулировки темы. </w:t>
            </w:r>
          </w:p>
          <w:p w:rsidR="000660DC" w:rsidRPr="00934D22" w:rsidRDefault="000660DC" w:rsidP="009C4917">
            <w:pPr>
              <w:pStyle w:val="a3"/>
              <w:numPr>
                <w:ilvl w:val="0"/>
                <w:numId w:val="183"/>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Корректировка объема и границ содержания текста в соответствии с заданной темой. </w:t>
            </w:r>
          </w:p>
          <w:p w:rsidR="000660DC" w:rsidRPr="00934D22" w:rsidRDefault="000660DC" w:rsidP="009C4917">
            <w:pPr>
              <w:pStyle w:val="a3"/>
              <w:numPr>
                <w:ilvl w:val="0"/>
                <w:numId w:val="183"/>
              </w:numPr>
              <w:spacing w:line="360" w:lineRule="auto"/>
              <w:ind w:left="0" w:firstLine="155"/>
              <w:rPr>
                <w:rFonts w:ascii="Times New Roman" w:eastAsia="Times New Roman" w:hAnsi="Times New Roman"/>
              </w:rPr>
            </w:pPr>
            <w:r w:rsidRPr="00934D22">
              <w:rPr>
                <w:rFonts w:ascii="Times New Roman" w:eastAsia="Times New Roman" w:hAnsi="Times New Roman"/>
              </w:rPr>
              <w:t>Деление текста по плану на части.</w:t>
            </w:r>
          </w:p>
          <w:p w:rsidR="000660DC" w:rsidRPr="00934D22" w:rsidRDefault="000660DC" w:rsidP="009C4917">
            <w:pPr>
              <w:pStyle w:val="a3"/>
              <w:numPr>
                <w:ilvl w:val="0"/>
                <w:numId w:val="183"/>
              </w:numPr>
              <w:spacing w:line="360" w:lineRule="auto"/>
              <w:ind w:left="0" w:firstLine="155"/>
              <w:rPr>
                <w:rFonts w:ascii="Times New Roman" w:eastAsia="Times New Roman" w:hAnsi="Times New Roman"/>
              </w:rPr>
            </w:pPr>
            <w:r w:rsidRPr="00934D22">
              <w:rPr>
                <w:rFonts w:ascii="Times New Roman" w:eastAsia="Times New Roman" w:hAnsi="Times New Roman"/>
              </w:rPr>
              <w:t>Составление плана по памятке.</w:t>
            </w:r>
          </w:p>
          <w:p w:rsidR="000660DC" w:rsidRPr="00934D22" w:rsidRDefault="000660DC" w:rsidP="009C4917">
            <w:pPr>
              <w:pStyle w:val="a3"/>
              <w:numPr>
                <w:ilvl w:val="0"/>
                <w:numId w:val="183"/>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Составление вопросного плана. </w:t>
            </w:r>
          </w:p>
          <w:p w:rsidR="000660DC" w:rsidRPr="00934D22" w:rsidRDefault="000660DC" w:rsidP="009C4917">
            <w:pPr>
              <w:pStyle w:val="a3"/>
              <w:numPr>
                <w:ilvl w:val="0"/>
                <w:numId w:val="183"/>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Пересказ по готовому плану; плану, составленному в группе; </w:t>
            </w:r>
            <w:r w:rsidRPr="00934D22">
              <w:rPr>
                <w:rFonts w:ascii="Times New Roman" w:eastAsia="Times New Roman" w:hAnsi="Times New Roman"/>
              </w:rPr>
              <w:lastRenderedPageBreak/>
              <w:t>самостоятельно составленному плану.</w:t>
            </w:r>
          </w:p>
          <w:p w:rsidR="000660DC" w:rsidRPr="00934D22" w:rsidRDefault="000660DC" w:rsidP="009C4917">
            <w:pPr>
              <w:pStyle w:val="a3"/>
              <w:numPr>
                <w:ilvl w:val="0"/>
                <w:numId w:val="183"/>
              </w:numPr>
              <w:spacing w:line="360" w:lineRule="auto"/>
              <w:ind w:left="0" w:firstLine="155"/>
              <w:rPr>
                <w:rFonts w:ascii="Times New Roman" w:hAnsi="Times New Roman"/>
              </w:rPr>
            </w:pPr>
            <w:r w:rsidRPr="00934D22">
              <w:rPr>
                <w:rFonts w:ascii="Times New Roman" w:eastAsia="Times New Roman" w:hAnsi="Times New Roman"/>
              </w:rPr>
              <w:t>Пересказ какой-либо одной сюжетной линии из параллельных</w:t>
            </w:r>
          </w:p>
          <w:p w:rsidR="000660DC" w:rsidRPr="00934D22" w:rsidRDefault="000660DC" w:rsidP="009C4917">
            <w:pPr>
              <w:pStyle w:val="a3"/>
              <w:numPr>
                <w:ilvl w:val="0"/>
                <w:numId w:val="183"/>
              </w:numPr>
              <w:spacing w:line="360" w:lineRule="auto"/>
              <w:ind w:left="0" w:firstLine="155"/>
              <w:rPr>
                <w:rFonts w:ascii="Times New Roman" w:hAnsi="Times New Roman"/>
              </w:rPr>
            </w:pPr>
            <w:r w:rsidRPr="00934D22">
              <w:rPr>
                <w:rFonts w:ascii="Times New Roman" w:eastAsia="Times New Roman" w:hAnsi="Times New Roman"/>
              </w:rPr>
              <w:t>сюжетных линий.</w:t>
            </w:r>
          </w:p>
          <w:p w:rsidR="000660DC" w:rsidRPr="00934D22" w:rsidRDefault="000660DC" w:rsidP="009C4917">
            <w:pPr>
              <w:pStyle w:val="a3"/>
              <w:numPr>
                <w:ilvl w:val="0"/>
                <w:numId w:val="183"/>
              </w:numPr>
              <w:spacing w:line="360" w:lineRule="auto"/>
              <w:ind w:left="0" w:firstLine="155"/>
              <w:rPr>
                <w:rFonts w:ascii="Times New Roman" w:eastAsia="Times New Roman" w:hAnsi="Times New Roman"/>
              </w:rPr>
            </w:pPr>
            <w:r w:rsidRPr="00934D22">
              <w:rPr>
                <w:rFonts w:ascii="Times New Roman" w:eastAsia="Times New Roman" w:hAnsi="Times New Roman"/>
              </w:rPr>
              <w:t>Корректировка предложенных формулировок тезисов, выводов. Корректировка предложенных к тезису примеров, фактов, аргументов. Оценка выбора уместности примеров, фактов, аргументов.</w:t>
            </w:r>
          </w:p>
          <w:p w:rsidR="000660DC" w:rsidRPr="00934D22" w:rsidRDefault="000660DC" w:rsidP="009C4917">
            <w:pPr>
              <w:pStyle w:val="a3"/>
              <w:numPr>
                <w:ilvl w:val="0"/>
                <w:numId w:val="183"/>
              </w:numPr>
              <w:spacing w:line="360" w:lineRule="auto"/>
              <w:ind w:left="0" w:firstLine="155"/>
              <w:rPr>
                <w:rFonts w:ascii="Times New Roman" w:eastAsia="Times New Roman" w:hAnsi="Times New Roman"/>
              </w:rPr>
            </w:pPr>
            <w:r w:rsidRPr="00934D22">
              <w:rPr>
                <w:rFonts w:ascii="Times New Roman" w:eastAsia="Times New Roman" w:hAnsi="Times New Roman"/>
              </w:rPr>
              <w:t>Анализ, заучивание и декламация образцов устной речи.</w:t>
            </w:r>
          </w:p>
          <w:p w:rsidR="000660DC" w:rsidRPr="00934D22" w:rsidRDefault="000660DC" w:rsidP="009C4917">
            <w:pPr>
              <w:pStyle w:val="a3"/>
              <w:numPr>
                <w:ilvl w:val="0"/>
                <w:numId w:val="183"/>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Сопоставление, оценка различных монологических высказываний (своих и чужих), включая устный ответ товарища. </w:t>
            </w:r>
          </w:p>
          <w:p w:rsidR="000660DC" w:rsidRPr="00934D22" w:rsidRDefault="000660DC" w:rsidP="009C4917">
            <w:pPr>
              <w:pStyle w:val="a3"/>
              <w:numPr>
                <w:ilvl w:val="0"/>
                <w:numId w:val="183"/>
              </w:numPr>
              <w:spacing w:line="360" w:lineRule="auto"/>
              <w:ind w:left="0" w:firstLine="155"/>
              <w:rPr>
                <w:rFonts w:ascii="Times New Roman" w:eastAsia="Times New Roman" w:hAnsi="Times New Roman"/>
              </w:rPr>
            </w:pPr>
            <w:r w:rsidRPr="00934D22">
              <w:rPr>
                <w:rFonts w:ascii="Times New Roman" w:eastAsia="Times New Roman" w:hAnsi="Times New Roman"/>
              </w:rPr>
              <w:t>Организация диалога других людей.</w:t>
            </w:r>
          </w:p>
          <w:p w:rsidR="000660DC" w:rsidRPr="00934D22" w:rsidRDefault="000660DC" w:rsidP="009C4917">
            <w:pPr>
              <w:pStyle w:val="a3"/>
              <w:numPr>
                <w:ilvl w:val="0"/>
                <w:numId w:val="183"/>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Сопоставление, оценка различных ситуаций диалога.  </w:t>
            </w:r>
          </w:p>
          <w:p w:rsidR="000660DC" w:rsidRPr="00934D22" w:rsidRDefault="000660DC" w:rsidP="009C4917">
            <w:pPr>
              <w:pStyle w:val="a3"/>
              <w:numPr>
                <w:ilvl w:val="0"/>
                <w:numId w:val="183"/>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Обсуждение, оценка норм публичной речи (своей и других людей) и регламента в монологе и дискуссии в соответствии с коммуникативной задачей. </w:t>
            </w:r>
          </w:p>
          <w:p w:rsidR="000660DC" w:rsidRPr="00934D22" w:rsidRDefault="000660DC" w:rsidP="009C4917">
            <w:pPr>
              <w:pStyle w:val="a3"/>
              <w:numPr>
                <w:ilvl w:val="0"/>
                <w:numId w:val="183"/>
              </w:numPr>
              <w:spacing w:line="360" w:lineRule="auto"/>
              <w:ind w:left="0" w:firstLine="155"/>
              <w:rPr>
                <w:rFonts w:ascii="Times New Roman" w:hAnsi="Times New Roman"/>
              </w:rPr>
            </w:pPr>
            <w:r w:rsidRPr="00934D22">
              <w:rPr>
                <w:rFonts w:ascii="Times New Roman" w:eastAsia="Times New Roman" w:hAnsi="Times New Roman"/>
              </w:rPr>
              <w:t>Подбор вербальных средств (средств логической связи) для выделения смысловых блоков своего выступления</w:t>
            </w:r>
          </w:p>
        </w:tc>
      </w:tr>
      <w:tr w:rsidR="000660DC" w:rsidRPr="00934D22" w:rsidTr="001E2984">
        <w:tc>
          <w:tcPr>
            <w:tcW w:w="9497" w:type="dxa"/>
            <w:gridSpan w:val="2"/>
            <w:vAlign w:val="bottom"/>
          </w:tcPr>
          <w:p w:rsidR="000660DC" w:rsidRPr="00934D22" w:rsidRDefault="000660DC" w:rsidP="00A87E7B">
            <w:pPr>
              <w:ind w:left="0"/>
              <w:contextualSpacing/>
              <w:rPr>
                <w:rFonts w:ascii="Times New Roman" w:hAnsi="Times New Roman"/>
                <w:sz w:val="24"/>
                <w:szCs w:val="24"/>
              </w:rPr>
            </w:pPr>
            <w:r w:rsidRPr="00934D22">
              <w:rPr>
                <w:rFonts w:ascii="Times New Roman" w:eastAsia="Times New Roman" w:hAnsi="Times New Roman"/>
                <w:sz w:val="24"/>
                <w:szCs w:val="24"/>
              </w:rPr>
              <w:lastRenderedPageBreak/>
              <w:t>4. Смысловое чтение</w:t>
            </w:r>
          </w:p>
        </w:tc>
      </w:tr>
      <w:tr w:rsidR="000660DC" w:rsidRPr="00934D22" w:rsidTr="001E2984">
        <w:tc>
          <w:tcPr>
            <w:tcW w:w="9497" w:type="dxa"/>
            <w:gridSpan w:val="2"/>
            <w:vAlign w:val="bottom"/>
          </w:tcPr>
          <w:p w:rsidR="000660DC" w:rsidRPr="00934D22" w:rsidRDefault="000660DC" w:rsidP="00A87E7B">
            <w:pPr>
              <w:ind w:left="0"/>
              <w:contextualSpacing/>
              <w:rPr>
                <w:rFonts w:ascii="Times New Roman" w:hAnsi="Times New Roman"/>
                <w:sz w:val="24"/>
                <w:szCs w:val="24"/>
              </w:rPr>
            </w:pPr>
            <w:r w:rsidRPr="00934D22">
              <w:rPr>
                <w:rFonts w:ascii="Times New Roman" w:eastAsia="Times New Roman" w:hAnsi="Times New Roman"/>
                <w:sz w:val="24"/>
                <w:szCs w:val="24"/>
              </w:rPr>
              <w:t>4.1. Работа с письменным текстом: поиск информации и понимание прочитанного</w:t>
            </w:r>
          </w:p>
        </w:tc>
      </w:tr>
      <w:tr w:rsidR="000660DC" w:rsidRPr="00934D22" w:rsidTr="001E2984">
        <w:tc>
          <w:tcPr>
            <w:tcW w:w="2543" w:type="dxa"/>
          </w:tcPr>
          <w:p w:rsidR="000660DC" w:rsidRPr="00934D22" w:rsidRDefault="000660DC" w:rsidP="00953E21">
            <w:pPr>
              <w:ind w:left="0" w:firstLine="0"/>
              <w:contextualSpacing/>
              <w:rPr>
                <w:rFonts w:ascii="Times New Roman" w:eastAsia="Times New Roman" w:hAnsi="Times New Roman"/>
                <w:sz w:val="24"/>
                <w:szCs w:val="24"/>
              </w:rPr>
            </w:pPr>
            <w:r w:rsidRPr="00934D22">
              <w:rPr>
                <w:rFonts w:ascii="Times New Roman" w:eastAsia="Times New Roman" w:hAnsi="Times New Roman"/>
                <w:sz w:val="24"/>
                <w:szCs w:val="24"/>
              </w:rPr>
              <w:t>Сформированность УУД   выпускника начальной школы</w:t>
            </w:r>
          </w:p>
        </w:tc>
        <w:tc>
          <w:tcPr>
            <w:tcW w:w="6954" w:type="dxa"/>
            <w:vAlign w:val="bottom"/>
          </w:tcPr>
          <w:p w:rsidR="000660DC" w:rsidRPr="00934D22" w:rsidRDefault="000660DC" w:rsidP="009C4917">
            <w:pPr>
              <w:pStyle w:val="a3"/>
              <w:numPr>
                <w:ilvl w:val="0"/>
                <w:numId w:val="184"/>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Выделяет в письменном тексте (повествовании, описании, рассуждении) понятное и непонятное. </w:t>
            </w:r>
          </w:p>
          <w:p w:rsidR="000660DC" w:rsidRPr="00934D22" w:rsidRDefault="000660DC" w:rsidP="009C4917">
            <w:pPr>
              <w:pStyle w:val="a3"/>
              <w:numPr>
                <w:ilvl w:val="0"/>
                <w:numId w:val="184"/>
              </w:numPr>
              <w:spacing w:line="360" w:lineRule="auto"/>
              <w:ind w:left="0" w:firstLine="155"/>
              <w:rPr>
                <w:rFonts w:ascii="Times New Roman" w:eastAsia="Times New Roman" w:hAnsi="Times New Roman"/>
              </w:rPr>
            </w:pPr>
            <w:r w:rsidRPr="00934D22">
              <w:rPr>
                <w:rFonts w:ascii="Times New Roman" w:eastAsia="Times New Roman" w:hAnsi="Times New Roman"/>
              </w:rPr>
              <w:t>Формулирует вопрос о том, что непонятно.</w:t>
            </w:r>
          </w:p>
          <w:p w:rsidR="000660DC" w:rsidRPr="00934D22" w:rsidRDefault="000660DC" w:rsidP="009C4917">
            <w:pPr>
              <w:pStyle w:val="a3"/>
              <w:numPr>
                <w:ilvl w:val="0"/>
                <w:numId w:val="184"/>
              </w:numPr>
              <w:spacing w:line="360" w:lineRule="auto"/>
              <w:ind w:left="0" w:firstLine="155"/>
              <w:rPr>
                <w:rFonts w:ascii="Times New Roman" w:eastAsia="Times New Roman" w:hAnsi="Times New Roman"/>
              </w:rPr>
            </w:pPr>
            <w:r w:rsidRPr="00934D22">
              <w:rPr>
                <w:rFonts w:ascii="Times New Roman" w:eastAsia="Times New Roman" w:hAnsi="Times New Roman"/>
              </w:rPr>
              <w:t>Определяет тему и главную мысль письменного текста.</w:t>
            </w:r>
          </w:p>
          <w:p w:rsidR="000660DC" w:rsidRPr="00934D22" w:rsidRDefault="000660DC" w:rsidP="009C4917">
            <w:pPr>
              <w:pStyle w:val="a3"/>
              <w:numPr>
                <w:ilvl w:val="0"/>
                <w:numId w:val="184"/>
              </w:numPr>
              <w:spacing w:line="360" w:lineRule="auto"/>
              <w:ind w:left="0" w:firstLine="155"/>
              <w:rPr>
                <w:rFonts w:ascii="Times New Roman" w:hAnsi="Times New Roman"/>
              </w:rPr>
            </w:pPr>
            <w:r w:rsidRPr="00934D22">
              <w:rPr>
                <w:rFonts w:ascii="Times New Roman" w:eastAsia="Times New Roman" w:hAnsi="Times New Roman"/>
              </w:rPr>
              <w:t>Ориентируется в соответствующих возрасту словарях и справочниках.</w:t>
            </w:r>
          </w:p>
          <w:p w:rsidR="000660DC" w:rsidRPr="00934D22" w:rsidRDefault="000660DC" w:rsidP="009C4917">
            <w:pPr>
              <w:pStyle w:val="a3"/>
              <w:numPr>
                <w:ilvl w:val="0"/>
                <w:numId w:val="184"/>
              </w:numPr>
              <w:spacing w:line="360" w:lineRule="auto"/>
              <w:ind w:left="0" w:firstLine="155"/>
              <w:rPr>
                <w:rFonts w:ascii="Times New Roman" w:hAnsi="Times New Roman"/>
              </w:rPr>
            </w:pPr>
            <w:r w:rsidRPr="00934D22">
              <w:rPr>
                <w:rFonts w:ascii="Times New Roman" w:eastAsia="Times New Roman" w:hAnsi="Times New Roman"/>
                <w:i/>
                <w:iCs/>
              </w:rPr>
              <w:t>Объясняет непонятные слова с помощью контекста.</w:t>
            </w:r>
          </w:p>
          <w:p w:rsidR="000660DC" w:rsidRPr="00934D22" w:rsidRDefault="000660DC" w:rsidP="009C4917">
            <w:pPr>
              <w:pStyle w:val="a3"/>
              <w:numPr>
                <w:ilvl w:val="0"/>
                <w:numId w:val="184"/>
              </w:numPr>
              <w:spacing w:line="360" w:lineRule="auto"/>
              <w:ind w:left="0" w:firstLine="155"/>
              <w:rPr>
                <w:rFonts w:ascii="Times New Roman" w:hAnsi="Times New Roman"/>
              </w:rPr>
            </w:pPr>
            <w:r w:rsidRPr="00934D22">
              <w:rPr>
                <w:rFonts w:ascii="Times New Roman" w:eastAsia="Times New Roman" w:hAnsi="Times New Roman"/>
              </w:rPr>
              <w:t>Составляет план текста (выделяет в прослушанном тексте ключевые</w:t>
            </w:r>
          </w:p>
          <w:p w:rsidR="000660DC" w:rsidRPr="00934D22" w:rsidRDefault="000660DC" w:rsidP="009C4917">
            <w:pPr>
              <w:pStyle w:val="a3"/>
              <w:numPr>
                <w:ilvl w:val="0"/>
                <w:numId w:val="184"/>
              </w:numPr>
              <w:spacing w:line="360" w:lineRule="auto"/>
              <w:ind w:left="0" w:firstLine="155"/>
              <w:rPr>
                <w:rFonts w:ascii="Times New Roman" w:hAnsi="Times New Roman"/>
              </w:rPr>
            </w:pPr>
            <w:r w:rsidRPr="00934D22">
              <w:rPr>
                <w:rFonts w:ascii="Times New Roman" w:eastAsia="Times New Roman" w:hAnsi="Times New Roman"/>
              </w:rPr>
              <w:t>слова; делит текст на смысловые части; озаглавливает смысловые части</w:t>
            </w:r>
          </w:p>
          <w:p w:rsidR="000660DC" w:rsidRPr="00934D22" w:rsidRDefault="000660DC" w:rsidP="009C4917">
            <w:pPr>
              <w:pStyle w:val="a3"/>
              <w:numPr>
                <w:ilvl w:val="0"/>
                <w:numId w:val="184"/>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текста) </w:t>
            </w:r>
          </w:p>
          <w:p w:rsidR="000660DC" w:rsidRPr="00934D22" w:rsidRDefault="000660DC" w:rsidP="009C4917">
            <w:pPr>
              <w:pStyle w:val="a3"/>
              <w:numPr>
                <w:ilvl w:val="0"/>
                <w:numId w:val="184"/>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Устанавливает порядок, место иллюстративного ряда в тексте. </w:t>
            </w:r>
          </w:p>
          <w:p w:rsidR="000660DC" w:rsidRPr="00934D22" w:rsidRDefault="000660DC" w:rsidP="009C4917">
            <w:pPr>
              <w:pStyle w:val="a3"/>
              <w:numPr>
                <w:ilvl w:val="0"/>
                <w:numId w:val="184"/>
              </w:numPr>
              <w:spacing w:line="360" w:lineRule="auto"/>
              <w:ind w:left="0" w:firstLine="155"/>
              <w:rPr>
                <w:rFonts w:ascii="Times New Roman" w:hAnsi="Times New Roman"/>
              </w:rPr>
            </w:pPr>
            <w:r w:rsidRPr="00934D22">
              <w:rPr>
                <w:rFonts w:ascii="Times New Roman" w:eastAsia="Times New Roman" w:hAnsi="Times New Roman"/>
              </w:rPr>
              <w:t>Ориентируется на условные обозначения в учебнике.</w:t>
            </w:r>
          </w:p>
          <w:p w:rsidR="000660DC" w:rsidRPr="00934D22" w:rsidRDefault="000660DC" w:rsidP="009C4917">
            <w:pPr>
              <w:pStyle w:val="a3"/>
              <w:numPr>
                <w:ilvl w:val="0"/>
                <w:numId w:val="184"/>
              </w:numPr>
              <w:spacing w:line="360" w:lineRule="auto"/>
              <w:ind w:left="0" w:firstLine="155"/>
              <w:rPr>
                <w:rFonts w:ascii="Times New Roman" w:hAnsi="Times New Roman"/>
              </w:rPr>
            </w:pPr>
            <w:r w:rsidRPr="00934D22">
              <w:rPr>
                <w:rFonts w:ascii="Times New Roman" w:eastAsia="Times New Roman" w:hAnsi="Times New Roman"/>
                <w:i/>
                <w:iCs/>
              </w:rPr>
              <w:lastRenderedPageBreak/>
              <w:t>Использует формальные элементы текста (подзаголовки, сноски и др.)</w:t>
            </w:r>
          </w:p>
          <w:p w:rsidR="000660DC" w:rsidRPr="00934D22" w:rsidRDefault="000660DC" w:rsidP="009C4917">
            <w:pPr>
              <w:pStyle w:val="a3"/>
              <w:numPr>
                <w:ilvl w:val="0"/>
                <w:numId w:val="184"/>
              </w:numPr>
              <w:spacing w:line="360" w:lineRule="auto"/>
              <w:ind w:left="0" w:firstLine="155"/>
              <w:rPr>
                <w:rFonts w:ascii="Times New Roman" w:eastAsia="Times New Roman" w:hAnsi="Times New Roman"/>
                <w:i/>
                <w:iCs/>
              </w:rPr>
            </w:pPr>
            <w:r w:rsidRPr="00934D22">
              <w:rPr>
                <w:rFonts w:ascii="Times New Roman" w:eastAsia="Times New Roman" w:hAnsi="Times New Roman"/>
                <w:i/>
                <w:iCs/>
              </w:rPr>
              <w:t>для поиска нужной информации.</w:t>
            </w:r>
          </w:p>
          <w:p w:rsidR="000660DC" w:rsidRPr="00934D22" w:rsidRDefault="000660DC" w:rsidP="009C4917">
            <w:pPr>
              <w:pStyle w:val="a3"/>
              <w:numPr>
                <w:ilvl w:val="0"/>
                <w:numId w:val="184"/>
              </w:numPr>
              <w:spacing w:line="360" w:lineRule="auto"/>
              <w:ind w:left="0" w:firstLine="155"/>
              <w:rPr>
                <w:rFonts w:ascii="Times New Roman" w:hAnsi="Times New Roman"/>
              </w:rPr>
            </w:pPr>
            <w:r w:rsidRPr="00934D22">
              <w:rPr>
                <w:rFonts w:ascii="Times New Roman" w:eastAsia="Times New Roman" w:hAnsi="Times New Roman"/>
              </w:rPr>
              <w:t>Извлекает информацию, представленную в неявном виде</w:t>
            </w:r>
          </w:p>
        </w:tc>
      </w:tr>
      <w:tr w:rsidR="000660DC" w:rsidRPr="00934D22" w:rsidTr="00C61C38">
        <w:tc>
          <w:tcPr>
            <w:tcW w:w="2543" w:type="dxa"/>
          </w:tcPr>
          <w:p w:rsidR="000660DC" w:rsidRPr="00934D22" w:rsidRDefault="000660DC" w:rsidP="00C61C38">
            <w:pPr>
              <w:ind w:left="0" w:firstLine="0"/>
              <w:contextualSpacing/>
              <w:jc w:val="left"/>
              <w:rPr>
                <w:rFonts w:ascii="Times New Roman" w:eastAsia="Times New Roman" w:hAnsi="Times New Roman"/>
                <w:sz w:val="24"/>
                <w:szCs w:val="24"/>
              </w:rPr>
            </w:pPr>
            <w:r w:rsidRPr="00934D22">
              <w:rPr>
                <w:rFonts w:ascii="Times New Roman" w:eastAsia="Times New Roman" w:hAnsi="Times New Roman"/>
                <w:sz w:val="24"/>
                <w:szCs w:val="24"/>
              </w:rPr>
              <w:lastRenderedPageBreak/>
              <w:t>Планируемые результаты формирования УУД</w:t>
            </w:r>
          </w:p>
          <w:p w:rsidR="000660DC" w:rsidRPr="00934D22" w:rsidRDefault="000660DC" w:rsidP="00C61C38">
            <w:pPr>
              <w:ind w:left="0" w:firstLine="0"/>
              <w:contextualSpacing/>
              <w:jc w:val="left"/>
              <w:rPr>
                <w:rFonts w:ascii="Times New Roman" w:eastAsia="Times New Roman" w:hAnsi="Times New Roman"/>
                <w:sz w:val="24"/>
                <w:szCs w:val="24"/>
              </w:rPr>
            </w:pPr>
            <w:r w:rsidRPr="00934D22">
              <w:rPr>
                <w:rFonts w:ascii="Times New Roman" w:eastAsia="Times New Roman" w:hAnsi="Times New Roman"/>
                <w:sz w:val="24"/>
                <w:szCs w:val="24"/>
              </w:rPr>
              <w:t>в 5-6-м классах</w:t>
            </w:r>
          </w:p>
          <w:p w:rsidR="000660DC" w:rsidRPr="00934D22" w:rsidRDefault="000660DC" w:rsidP="00C61C38">
            <w:pPr>
              <w:ind w:left="0"/>
              <w:contextualSpacing/>
              <w:jc w:val="left"/>
              <w:rPr>
                <w:rFonts w:ascii="Times New Roman" w:eastAsia="Times New Roman" w:hAnsi="Times New Roman"/>
                <w:sz w:val="24"/>
                <w:szCs w:val="24"/>
              </w:rPr>
            </w:pPr>
          </w:p>
          <w:p w:rsidR="000660DC" w:rsidRPr="00934D22" w:rsidRDefault="000660DC" w:rsidP="00C61C38">
            <w:pPr>
              <w:ind w:left="0"/>
              <w:contextualSpacing/>
              <w:jc w:val="left"/>
              <w:rPr>
                <w:rFonts w:ascii="Times New Roman" w:eastAsia="Times New Roman" w:hAnsi="Times New Roman"/>
                <w:sz w:val="24"/>
                <w:szCs w:val="24"/>
              </w:rPr>
            </w:pPr>
          </w:p>
          <w:p w:rsidR="000660DC" w:rsidRPr="00934D22" w:rsidRDefault="000660DC" w:rsidP="00C61C38">
            <w:pPr>
              <w:ind w:left="0"/>
              <w:contextualSpacing/>
              <w:jc w:val="left"/>
              <w:rPr>
                <w:rFonts w:ascii="Times New Roman" w:eastAsia="Times New Roman" w:hAnsi="Times New Roman"/>
                <w:sz w:val="24"/>
                <w:szCs w:val="24"/>
              </w:rPr>
            </w:pPr>
          </w:p>
          <w:p w:rsidR="000660DC" w:rsidRPr="00934D22" w:rsidRDefault="000660DC" w:rsidP="00C61C38">
            <w:pPr>
              <w:ind w:left="0"/>
              <w:contextualSpacing/>
              <w:jc w:val="left"/>
              <w:rPr>
                <w:rFonts w:ascii="Times New Roman" w:eastAsia="Times New Roman" w:hAnsi="Times New Roman"/>
                <w:sz w:val="24"/>
                <w:szCs w:val="24"/>
              </w:rPr>
            </w:pPr>
          </w:p>
          <w:p w:rsidR="000660DC" w:rsidRPr="00934D22" w:rsidRDefault="000660DC" w:rsidP="00C61C38">
            <w:pPr>
              <w:ind w:left="0"/>
              <w:contextualSpacing/>
              <w:jc w:val="left"/>
              <w:rPr>
                <w:rFonts w:ascii="Times New Roman" w:eastAsia="Times New Roman" w:hAnsi="Times New Roman"/>
                <w:sz w:val="24"/>
                <w:szCs w:val="24"/>
              </w:rPr>
            </w:pPr>
          </w:p>
          <w:p w:rsidR="000660DC" w:rsidRPr="00934D22" w:rsidRDefault="000660DC" w:rsidP="00C61C38">
            <w:pPr>
              <w:ind w:left="0"/>
              <w:contextualSpacing/>
              <w:jc w:val="left"/>
              <w:rPr>
                <w:rFonts w:ascii="Times New Roman" w:hAnsi="Times New Roman"/>
                <w:sz w:val="24"/>
                <w:szCs w:val="24"/>
              </w:rPr>
            </w:pPr>
          </w:p>
        </w:tc>
        <w:tc>
          <w:tcPr>
            <w:tcW w:w="6954" w:type="dxa"/>
            <w:vAlign w:val="bottom"/>
          </w:tcPr>
          <w:p w:rsidR="000660DC" w:rsidRPr="00934D22" w:rsidRDefault="000660DC" w:rsidP="009C4917">
            <w:pPr>
              <w:pStyle w:val="a3"/>
              <w:numPr>
                <w:ilvl w:val="0"/>
                <w:numId w:val="185"/>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Определяет главную тему, общую цель или назначение текста, структурирует текст (на материале соответствующей классу сложности). Формулирует тезис, выражающий общий смысл текста (под руководством учителя) </w:t>
            </w:r>
          </w:p>
          <w:p w:rsidR="000660DC" w:rsidRPr="00934D22" w:rsidRDefault="000660DC" w:rsidP="009C4917">
            <w:pPr>
              <w:pStyle w:val="a3"/>
              <w:numPr>
                <w:ilvl w:val="0"/>
                <w:numId w:val="185"/>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Выделяет в тексте ключевые слова. </w:t>
            </w:r>
          </w:p>
          <w:p w:rsidR="000660DC" w:rsidRPr="00934D22" w:rsidRDefault="000660DC" w:rsidP="009C4917">
            <w:pPr>
              <w:pStyle w:val="a3"/>
              <w:numPr>
                <w:ilvl w:val="0"/>
                <w:numId w:val="185"/>
              </w:numPr>
              <w:spacing w:line="360" w:lineRule="auto"/>
              <w:ind w:left="0" w:firstLine="155"/>
              <w:rPr>
                <w:rFonts w:ascii="Times New Roman" w:hAnsi="Times New Roman"/>
              </w:rPr>
            </w:pPr>
            <w:r w:rsidRPr="00934D22">
              <w:rPr>
                <w:rFonts w:ascii="Times New Roman" w:eastAsia="Times New Roman" w:hAnsi="Times New Roman"/>
              </w:rPr>
              <w:t>Выделяет непонятные слова и осуществляет их толкование (с помощью разных словарей, справочников, Интернета, опираясь на контекст) под руководством учителя.</w:t>
            </w:r>
          </w:p>
          <w:p w:rsidR="000660DC" w:rsidRPr="00934D22" w:rsidRDefault="000660DC" w:rsidP="009C4917">
            <w:pPr>
              <w:pStyle w:val="a3"/>
              <w:numPr>
                <w:ilvl w:val="0"/>
                <w:numId w:val="185"/>
              </w:numPr>
              <w:spacing w:line="360" w:lineRule="auto"/>
              <w:ind w:left="0" w:firstLine="155"/>
              <w:rPr>
                <w:rFonts w:ascii="Times New Roman" w:hAnsi="Times New Roman"/>
              </w:rPr>
            </w:pPr>
            <w:r w:rsidRPr="00934D22">
              <w:rPr>
                <w:rFonts w:ascii="Times New Roman" w:eastAsia="Times New Roman" w:hAnsi="Times New Roman"/>
              </w:rPr>
              <w:t>Составляет простой план письменного текста (выделяет ключевые слова; делит на смысловые части и их озаглавливает).</w:t>
            </w:r>
          </w:p>
          <w:p w:rsidR="000660DC" w:rsidRPr="00934D22" w:rsidRDefault="000660DC" w:rsidP="009C4917">
            <w:pPr>
              <w:pStyle w:val="a3"/>
              <w:numPr>
                <w:ilvl w:val="0"/>
                <w:numId w:val="185"/>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Прогнозирует содержание текста по предложенному плану (оглавлению, заголовку) </w:t>
            </w:r>
          </w:p>
          <w:p w:rsidR="000660DC" w:rsidRPr="00934D22" w:rsidRDefault="000660DC" w:rsidP="009C4917">
            <w:pPr>
              <w:pStyle w:val="a3"/>
              <w:numPr>
                <w:ilvl w:val="0"/>
                <w:numId w:val="185"/>
              </w:numPr>
              <w:spacing w:line="360" w:lineRule="auto"/>
              <w:ind w:left="0" w:firstLine="155"/>
              <w:rPr>
                <w:rFonts w:ascii="Times New Roman" w:hAnsi="Times New Roman"/>
              </w:rPr>
            </w:pPr>
            <w:r w:rsidRPr="00934D22">
              <w:rPr>
                <w:rFonts w:ascii="Times New Roman" w:eastAsia="Times New Roman" w:hAnsi="Times New Roman"/>
              </w:rPr>
              <w:t>Характеризует назначение, место текстовых и внетекстовых компонентов</w:t>
            </w:r>
          </w:p>
          <w:p w:rsidR="000660DC" w:rsidRPr="00934D22" w:rsidRDefault="000660DC" w:rsidP="009C4917">
            <w:pPr>
              <w:pStyle w:val="a3"/>
              <w:numPr>
                <w:ilvl w:val="0"/>
                <w:numId w:val="185"/>
              </w:numPr>
              <w:spacing w:line="360" w:lineRule="auto"/>
              <w:ind w:left="0" w:firstLine="155"/>
              <w:rPr>
                <w:rFonts w:ascii="Times New Roman" w:hAnsi="Times New Roman"/>
              </w:rPr>
            </w:pPr>
            <w:r w:rsidRPr="00934D22">
              <w:rPr>
                <w:rFonts w:ascii="Times New Roman" w:eastAsia="Times New Roman" w:hAnsi="Times New Roman"/>
              </w:rPr>
              <w:t xml:space="preserve">Извлекает из письменного текста, структура и содержание которого очевидны, информацию, данную в явном и </w:t>
            </w:r>
            <w:r w:rsidRPr="00934D22">
              <w:rPr>
                <w:rFonts w:ascii="Times New Roman" w:eastAsia="Times New Roman" w:hAnsi="Times New Roman"/>
                <w:i/>
                <w:iCs/>
              </w:rPr>
              <w:t>неявном</w:t>
            </w:r>
            <w:r w:rsidRPr="00934D22">
              <w:rPr>
                <w:rFonts w:ascii="Times New Roman" w:eastAsia="Times New Roman" w:hAnsi="Times New Roman"/>
              </w:rPr>
              <w:t xml:space="preserve"> видах (в т. ч. с опорой</w:t>
            </w:r>
          </w:p>
          <w:p w:rsidR="000660DC" w:rsidRPr="00934D22" w:rsidRDefault="000660DC" w:rsidP="009C4917">
            <w:pPr>
              <w:pStyle w:val="a3"/>
              <w:numPr>
                <w:ilvl w:val="0"/>
                <w:numId w:val="185"/>
              </w:numPr>
              <w:spacing w:line="360" w:lineRule="auto"/>
              <w:ind w:left="0" w:firstLine="155"/>
              <w:rPr>
                <w:rFonts w:ascii="Times New Roman" w:eastAsia="Times New Roman" w:hAnsi="Times New Roman"/>
              </w:rPr>
            </w:pPr>
            <w:r w:rsidRPr="00934D22">
              <w:rPr>
                <w:rFonts w:ascii="Times New Roman" w:eastAsia="Times New Roman" w:hAnsi="Times New Roman"/>
              </w:rPr>
              <w:t>на внетекстовые компоненты).</w:t>
            </w:r>
          </w:p>
          <w:p w:rsidR="000660DC" w:rsidRPr="00934D22" w:rsidRDefault="000660DC" w:rsidP="009C4917">
            <w:pPr>
              <w:pStyle w:val="a3"/>
              <w:numPr>
                <w:ilvl w:val="0"/>
                <w:numId w:val="185"/>
              </w:numPr>
              <w:spacing w:line="360" w:lineRule="auto"/>
              <w:ind w:left="0" w:firstLine="155"/>
              <w:rPr>
                <w:rFonts w:ascii="Times New Roman" w:hAnsi="Times New Roman"/>
              </w:rPr>
            </w:pPr>
            <w:r w:rsidRPr="00934D22">
              <w:rPr>
                <w:rFonts w:ascii="Times New Roman" w:eastAsia="Times New Roman" w:hAnsi="Times New Roman"/>
                <w:i/>
                <w:iCs/>
              </w:rPr>
              <w:t>Извлекает из текста с неявно выраженными логическими связями, но структура которого очевидна, информацию, данную в явном и неявном видах.</w:t>
            </w:r>
          </w:p>
        </w:tc>
      </w:tr>
      <w:tr w:rsidR="000660DC" w:rsidRPr="00934D22" w:rsidTr="001E2984">
        <w:tc>
          <w:tcPr>
            <w:tcW w:w="2543" w:type="dxa"/>
          </w:tcPr>
          <w:p w:rsidR="000660DC" w:rsidRPr="00934D22" w:rsidRDefault="000660DC" w:rsidP="00953E21">
            <w:pPr>
              <w:ind w:left="0" w:firstLine="0"/>
              <w:contextualSpacing/>
              <w:rPr>
                <w:rFonts w:ascii="Times New Roman" w:eastAsia="Times New Roman" w:hAnsi="Times New Roman"/>
                <w:sz w:val="24"/>
                <w:szCs w:val="24"/>
              </w:rPr>
            </w:pPr>
            <w:r w:rsidRPr="00934D22">
              <w:rPr>
                <w:rFonts w:ascii="Times New Roman" w:eastAsia="Times New Roman" w:hAnsi="Times New Roman"/>
                <w:sz w:val="24"/>
                <w:szCs w:val="24"/>
              </w:rPr>
              <w:t>Планируемые результаты формирования УУД</w:t>
            </w:r>
          </w:p>
          <w:p w:rsidR="000660DC" w:rsidRPr="00934D22" w:rsidRDefault="000660DC" w:rsidP="00953E21">
            <w:pPr>
              <w:ind w:left="0" w:firstLine="0"/>
              <w:contextualSpacing/>
              <w:rPr>
                <w:rFonts w:ascii="Times New Roman" w:eastAsia="Times New Roman" w:hAnsi="Times New Roman"/>
                <w:sz w:val="24"/>
                <w:szCs w:val="24"/>
              </w:rPr>
            </w:pPr>
            <w:r w:rsidRPr="00934D22">
              <w:rPr>
                <w:rFonts w:ascii="Times New Roman" w:eastAsia="Times New Roman" w:hAnsi="Times New Roman"/>
                <w:sz w:val="24"/>
                <w:szCs w:val="24"/>
              </w:rPr>
              <w:t>в 7-8 классах</w:t>
            </w:r>
          </w:p>
        </w:tc>
        <w:tc>
          <w:tcPr>
            <w:tcW w:w="6954" w:type="dxa"/>
            <w:vAlign w:val="bottom"/>
          </w:tcPr>
          <w:p w:rsidR="000660DC" w:rsidRPr="00934D22" w:rsidRDefault="000660DC" w:rsidP="009C4917">
            <w:pPr>
              <w:pStyle w:val="a3"/>
              <w:numPr>
                <w:ilvl w:val="0"/>
                <w:numId w:val="186"/>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Определяет главную тему, общую цель или назначение текста, структурирует текст (на материале соответствующей классу сложности). Формулирует тезис, выражающий общий смысл текста (совместно со сверстниками) </w:t>
            </w:r>
          </w:p>
          <w:p w:rsidR="000660DC" w:rsidRPr="00934D22" w:rsidRDefault="000660DC" w:rsidP="009C4917">
            <w:pPr>
              <w:pStyle w:val="a3"/>
              <w:numPr>
                <w:ilvl w:val="0"/>
                <w:numId w:val="186"/>
              </w:numPr>
              <w:spacing w:line="360" w:lineRule="auto"/>
              <w:ind w:left="0" w:firstLine="155"/>
              <w:rPr>
                <w:rFonts w:ascii="Times New Roman" w:hAnsi="Times New Roman"/>
              </w:rPr>
            </w:pPr>
            <w:r w:rsidRPr="00934D22">
              <w:rPr>
                <w:rFonts w:ascii="Times New Roman" w:eastAsia="Times New Roman" w:hAnsi="Times New Roman"/>
              </w:rPr>
              <w:t>Составляет расширенный план письменного текста (выделяет ключевые слова; делит на смысловые части и их озаглавливает).</w:t>
            </w:r>
          </w:p>
          <w:p w:rsidR="000660DC" w:rsidRPr="00934D22" w:rsidRDefault="000660DC" w:rsidP="009C4917">
            <w:pPr>
              <w:pStyle w:val="a3"/>
              <w:numPr>
                <w:ilvl w:val="0"/>
                <w:numId w:val="186"/>
              </w:numPr>
              <w:spacing w:line="360" w:lineRule="auto"/>
              <w:ind w:left="0" w:firstLine="155"/>
              <w:rPr>
                <w:rFonts w:ascii="Times New Roman" w:hAnsi="Times New Roman"/>
              </w:rPr>
            </w:pPr>
            <w:r w:rsidRPr="00934D22">
              <w:rPr>
                <w:rFonts w:ascii="Times New Roman" w:eastAsia="Times New Roman" w:hAnsi="Times New Roman"/>
              </w:rPr>
              <w:t>Составляет вопросный план, т. е. выделяет логическую и  оследовательную</w:t>
            </w:r>
          </w:p>
          <w:p w:rsidR="000660DC" w:rsidRPr="00934D22" w:rsidRDefault="000660DC" w:rsidP="009C4917">
            <w:pPr>
              <w:pStyle w:val="a3"/>
              <w:numPr>
                <w:ilvl w:val="0"/>
                <w:numId w:val="186"/>
              </w:numPr>
              <w:spacing w:line="360" w:lineRule="auto"/>
              <w:ind w:left="0" w:firstLine="155"/>
              <w:rPr>
                <w:rFonts w:ascii="Times New Roman" w:eastAsia="Times New Roman" w:hAnsi="Times New Roman"/>
              </w:rPr>
            </w:pPr>
            <w:r w:rsidRPr="00934D22">
              <w:rPr>
                <w:rFonts w:ascii="Times New Roman" w:eastAsia="Times New Roman" w:hAnsi="Times New Roman"/>
              </w:rPr>
              <w:t>структуру текста.</w:t>
            </w:r>
          </w:p>
          <w:p w:rsidR="000660DC" w:rsidRPr="00934D22" w:rsidRDefault="000660DC" w:rsidP="009C4917">
            <w:pPr>
              <w:pStyle w:val="a3"/>
              <w:numPr>
                <w:ilvl w:val="0"/>
                <w:numId w:val="186"/>
              </w:numPr>
              <w:spacing w:line="360" w:lineRule="auto"/>
              <w:ind w:left="0" w:firstLine="155"/>
              <w:rPr>
                <w:rFonts w:ascii="Times New Roman" w:hAnsi="Times New Roman"/>
              </w:rPr>
            </w:pPr>
            <w:r w:rsidRPr="00934D22">
              <w:rPr>
                <w:rFonts w:ascii="Times New Roman" w:eastAsia="Times New Roman" w:hAnsi="Times New Roman"/>
              </w:rPr>
              <w:t xml:space="preserve">Выявляет связь отдельных частей текста с темой или </w:t>
            </w:r>
            <w:r w:rsidRPr="00934D22">
              <w:rPr>
                <w:rFonts w:ascii="Times New Roman" w:eastAsia="Times New Roman" w:hAnsi="Times New Roman"/>
              </w:rPr>
              <w:lastRenderedPageBreak/>
              <w:t>основной мыслью. Прогнозирует содержание текста по предложенному плану (оглавлению, заголовку)</w:t>
            </w:r>
          </w:p>
          <w:p w:rsidR="000660DC" w:rsidRPr="00934D22" w:rsidRDefault="000660DC" w:rsidP="009C4917">
            <w:pPr>
              <w:pStyle w:val="a3"/>
              <w:numPr>
                <w:ilvl w:val="0"/>
                <w:numId w:val="186"/>
              </w:numPr>
              <w:spacing w:line="360" w:lineRule="auto"/>
              <w:ind w:left="0" w:firstLine="155"/>
              <w:rPr>
                <w:rFonts w:ascii="Times New Roman" w:hAnsi="Times New Roman"/>
              </w:rPr>
            </w:pPr>
            <w:r w:rsidRPr="00934D22">
              <w:rPr>
                <w:rFonts w:ascii="Times New Roman" w:eastAsia="Times New Roman" w:hAnsi="Times New Roman"/>
              </w:rPr>
              <w:t>Сопоставляет основные текстовые и внетекстовые компоненты</w:t>
            </w:r>
          </w:p>
          <w:p w:rsidR="000660DC" w:rsidRPr="00934D22" w:rsidRDefault="000660DC" w:rsidP="009C4917">
            <w:pPr>
              <w:pStyle w:val="a3"/>
              <w:numPr>
                <w:ilvl w:val="0"/>
                <w:numId w:val="186"/>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Извлекает из письменного текста с ясно выраженной структурой информацию, данную в явном и неявном видах (в т. ч. с опорой на внетекстовые компоненты). </w:t>
            </w:r>
          </w:p>
          <w:p w:rsidR="000660DC" w:rsidRPr="00934D22" w:rsidRDefault="000660DC" w:rsidP="009C4917">
            <w:pPr>
              <w:pStyle w:val="a3"/>
              <w:numPr>
                <w:ilvl w:val="0"/>
                <w:numId w:val="186"/>
              </w:numPr>
              <w:spacing w:line="360" w:lineRule="auto"/>
              <w:ind w:left="0" w:firstLine="155"/>
              <w:rPr>
                <w:rFonts w:ascii="Times New Roman" w:hAnsi="Times New Roman"/>
              </w:rPr>
            </w:pPr>
            <w:r w:rsidRPr="00934D22">
              <w:rPr>
                <w:rFonts w:ascii="Times New Roman" w:eastAsia="Times New Roman" w:hAnsi="Times New Roman"/>
                <w:i/>
                <w:iCs/>
              </w:rPr>
              <w:t>Извлекает из текста, лексически осложненного, с неявно выраженными логическими связями, информацию, данную в явном и неявном видах</w:t>
            </w:r>
          </w:p>
        </w:tc>
      </w:tr>
      <w:tr w:rsidR="000660DC" w:rsidRPr="00934D22" w:rsidTr="001E2984">
        <w:tc>
          <w:tcPr>
            <w:tcW w:w="2543" w:type="dxa"/>
          </w:tcPr>
          <w:p w:rsidR="000660DC" w:rsidRPr="00934D22" w:rsidRDefault="000660DC" w:rsidP="00953E21">
            <w:pPr>
              <w:ind w:left="0" w:firstLine="0"/>
              <w:contextualSpacing/>
              <w:rPr>
                <w:rFonts w:ascii="Times New Roman" w:eastAsia="Times New Roman" w:hAnsi="Times New Roman"/>
                <w:sz w:val="24"/>
                <w:szCs w:val="24"/>
              </w:rPr>
            </w:pPr>
            <w:r w:rsidRPr="00934D22">
              <w:rPr>
                <w:rFonts w:ascii="Times New Roman" w:eastAsia="Times New Roman" w:hAnsi="Times New Roman"/>
                <w:sz w:val="24"/>
                <w:szCs w:val="24"/>
              </w:rPr>
              <w:lastRenderedPageBreak/>
              <w:t>Планируемые результаты формирования УУД</w:t>
            </w:r>
          </w:p>
          <w:p w:rsidR="000660DC" w:rsidRPr="00934D22" w:rsidRDefault="000660DC" w:rsidP="00953E21">
            <w:pPr>
              <w:ind w:left="0" w:firstLine="0"/>
              <w:contextualSpacing/>
              <w:rPr>
                <w:rFonts w:ascii="Times New Roman" w:eastAsia="Times New Roman" w:hAnsi="Times New Roman"/>
                <w:sz w:val="24"/>
                <w:szCs w:val="24"/>
              </w:rPr>
            </w:pPr>
            <w:r w:rsidRPr="00934D22">
              <w:rPr>
                <w:rFonts w:ascii="Times New Roman" w:eastAsia="Times New Roman" w:hAnsi="Times New Roman"/>
                <w:sz w:val="24"/>
                <w:szCs w:val="24"/>
              </w:rPr>
              <w:t>в 9 классе</w:t>
            </w:r>
          </w:p>
        </w:tc>
        <w:tc>
          <w:tcPr>
            <w:tcW w:w="6954" w:type="dxa"/>
            <w:vAlign w:val="bottom"/>
          </w:tcPr>
          <w:p w:rsidR="000660DC" w:rsidRPr="00934D22" w:rsidRDefault="000660DC" w:rsidP="009C4917">
            <w:pPr>
              <w:pStyle w:val="a3"/>
              <w:numPr>
                <w:ilvl w:val="0"/>
                <w:numId w:val="187"/>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Определяет главную тему, общую цель или назначение текста, структурирует текст (на материале соответствующей классу сложности). Формулирует тезис, выражающий общий смысл текста Выделяет в тексте ключевые слова. </w:t>
            </w:r>
          </w:p>
          <w:p w:rsidR="000660DC" w:rsidRPr="00934D22" w:rsidRDefault="000660DC" w:rsidP="009C4917">
            <w:pPr>
              <w:pStyle w:val="a3"/>
              <w:numPr>
                <w:ilvl w:val="0"/>
                <w:numId w:val="187"/>
              </w:numPr>
              <w:spacing w:line="360" w:lineRule="auto"/>
              <w:ind w:left="0" w:firstLine="155"/>
              <w:rPr>
                <w:rFonts w:ascii="Times New Roman" w:hAnsi="Times New Roman"/>
              </w:rPr>
            </w:pPr>
            <w:r w:rsidRPr="00934D22">
              <w:rPr>
                <w:rFonts w:ascii="Times New Roman" w:eastAsia="Times New Roman" w:hAnsi="Times New Roman"/>
              </w:rPr>
              <w:t>Выделяет непонятные слова и осуществляет их толкование (с помощью разных словарей, справочников, Интернета, опираясь на контекст)</w:t>
            </w:r>
          </w:p>
          <w:p w:rsidR="000660DC" w:rsidRPr="00934D22" w:rsidRDefault="000660DC" w:rsidP="009C4917">
            <w:pPr>
              <w:pStyle w:val="a3"/>
              <w:numPr>
                <w:ilvl w:val="0"/>
                <w:numId w:val="187"/>
              </w:numPr>
              <w:spacing w:line="360" w:lineRule="auto"/>
              <w:ind w:left="0" w:firstLine="155"/>
              <w:rPr>
                <w:rFonts w:ascii="Times New Roman" w:hAnsi="Times New Roman"/>
              </w:rPr>
            </w:pPr>
            <w:r w:rsidRPr="00934D22">
              <w:rPr>
                <w:rFonts w:ascii="Times New Roman" w:eastAsia="Times New Roman" w:hAnsi="Times New Roman"/>
              </w:rPr>
              <w:t xml:space="preserve">Составляет разные виды планов письменного текста (в т. ч. тезисный). Прогнозирует содержание текста по предложенному плану </w:t>
            </w:r>
          </w:p>
          <w:p w:rsidR="000660DC" w:rsidRPr="00934D22" w:rsidRDefault="000660DC" w:rsidP="009C4917">
            <w:pPr>
              <w:pStyle w:val="a3"/>
              <w:numPr>
                <w:ilvl w:val="0"/>
                <w:numId w:val="187"/>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(оглавлению, заголовку) </w:t>
            </w:r>
          </w:p>
          <w:p w:rsidR="000660DC" w:rsidRPr="00934D22" w:rsidRDefault="000660DC" w:rsidP="009C4917">
            <w:pPr>
              <w:pStyle w:val="a3"/>
              <w:numPr>
                <w:ilvl w:val="0"/>
                <w:numId w:val="187"/>
              </w:numPr>
              <w:spacing w:line="360" w:lineRule="auto"/>
              <w:ind w:left="0" w:firstLine="155"/>
              <w:rPr>
                <w:rFonts w:ascii="Times New Roman" w:hAnsi="Times New Roman"/>
              </w:rPr>
            </w:pPr>
            <w:r w:rsidRPr="00934D22">
              <w:rPr>
                <w:rFonts w:ascii="Times New Roman" w:eastAsia="Times New Roman" w:hAnsi="Times New Roman"/>
              </w:rPr>
              <w:t>Устанавливает основные текстовые и внетекстовые компоненты</w:t>
            </w:r>
          </w:p>
          <w:p w:rsidR="000660DC" w:rsidRPr="00934D22" w:rsidRDefault="000660DC" w:rsidP="009C4917">
            <w:pPr>
              <w:pStyle w:val="a3"/>
              <w:numPr>
                <w:ilvl w:val="0"/>
                <w:numId w:val="187"/>
              </w:numPr>
              <w:spacing w:line="360" w:lineRule="auto"/>
              <w:ind w:left="0" w:firstLine="155"/>
              <w:rPr>
                <w:rFonts w:ascii="Times New Roman" w:hAnsi="Times New Roman"/>
              </w:rPr>
            </w:pPr>
            <w:r w:rsidRPr="00934D22">
              <w:rPr>
                <w:rFonts w:ascii="Times New Roman" w:eastAsia="Times New Roman" w:hAnsi="Times New Roman"/>
              </w:rPr>
              <w:t>Находит в тексте требуемую информацию (в соответствии с целями</w:t>
            </w:r>
          </w:p>
          <w:p w:rsidR="000660DC" w:rsidRPr="00934D22" w:rsidRDefault="000660DC" w:rsidP="009C4917">
            <w:pPr>
              <w:pStyle w:val="a3"/>
              <w:numPr>
                <w:ilvl w:val="0"/>
                <w:numId w:val="187"/>
              </w:numPr>
              <w:spacing w:line="360" w:lineRule="auto"/>
              <w:ind w:left="0" w:firstLine="155"/>
              <w:rPr>
                <w:rFonts w:ascii="Times New Roman" w:hAnsi="Times New Roman"/>
              </w:rPr>
            </w:pPr>
            <w:r w:rsidRPr="00934D22">
              <w:rPr>
                <w:rFonts w:ascii="Times New Roman" w:eastAsia="Times New Roman" w:hAnsi="Times New Roman"/>
              </w:rPr>
              <w:t>своей деятельности), в т. ч. с опорой на внетекстовые компоненты. Анализирует подтекст на основе выявления использованных языковых средств и структуры текста.</w:t>
            </w:r>
          </w:p>
        </w:tc>
      </w:tr>
      <w:tr w:rsidR="000660DC" w:rsidRPr="00934D22" w:rsidTr="00B07F0B">
        <w:tc>
          <w:tcPr>
            <w:tcW w:w="2543" w:type="dxa"/>
          </w:tcPr>
          <w:p w:rsidR="000660DC" w:rsidRPr="00934D22" w:rsidRDefault="000660DC" w:rsidP="00953E21">
            <w:pPr>
              <w:ind w:left="0" w:firstLine="0"/>
              <w:contextualSpacing/>
              <w:rPr>
                <w:rFonts w:ascii="Times New Roman" w:eastAsia="Times New Roman" w:hAnsi="Times New Roman"/>
                <w:sz w:val="24"/>
                <w:szCs w:val="24"/>
              </w:rPr>
            </w:pPr>
            <w:r w:rsidRPr="00934D22">
              <w:rPr>
                <w:rFonts w:ascii="Times New Roman" w:eastAsia="Times New Roman" w:hAnsi="Times New Roman"/>
                <w:sz w:val="24"/>
                <w:szCs w:val="24"/>
              </w:rPr>
              <w:t>Образовательная деятельность (связь УУД</w:t>
            </w:r>
          </w:p>
          <w:p w:rsidR="000660DC" w:rsidRPr="00934D22" w:rsidRDefault="000660DC" w:rsidP="00953E21">
            <w:pPr>
              <w:ind w:left="0" w:firstLine="0"/>
              <w:contextualSpacing/>
              <w:rPr>
                <w:rFonts w:ascii="Times New Roman" w:eastAsia="Times New Roman" w:hAnsi="Times New Roman"/>
                <w:sz w:val="24"/>
                <w:szCs w:val="24"/>
              </w:rPr>
            </w:pPr>
            <w:r w:rsidRPr="00934D22">
              <w:rPr>
                <w:rFonts w:ascii="Times New Roman" w:eastAsia="Times New Roman" w:hAnsi="Times New Roman"/>
                <w:sz w:val="24"/>
                <w:szCs w:val="24"/>
              </w:rPr>
              <w:t>с сод</w:t>
            </w:r>
            <w:r w:rsidR="00953E21">
              <w:rPr>
                <w:rFonts w:ascii="Times New Roman" w:eastAsia="Times New Roman" w:hAnsi="Times New Roman"/>
                <w:sz w:val="24"/>
                <w:szCs w:val="24"/>
              </w:rPr>
              <w:t>ержанием учебных предметов, вне</w:t>
            </w:r>
            <w:r w:rsidRPr="00934D22">
              <w:rPr>
                <w:rFonts w:ascii="Times New Roman" w:eastAsia="Times New Roman" w:hAnsi="Times New Roman"/>
                <w:sz w:val="24"/>
                <w:szCs w:val="24"/>
              </w:rPr>
              <w:t>урочной и внешкольной деятельностью)</w:t>
            </w:r>
          </w:p>
        </w:tc>
        <w:tc>
          <w:tcPr>
            <w:tcW w:w="6954" w:type="dxa"/>
            <w:vAlign w:val="bottom"/>
          </w:tcPr>
          <w:p w:rsidR="000660DC" w:rsidRPr="00934D22" w:rsidRDefault="000660DC" w:rsidP="009C4917">
            <w:pPr>
              <w:pStyle w:val="a3"/>
              <w:numPr>
                <w:ilvl w:val="0"/>
                <w:numId w:val="188"/>
              </w:numPr>
              <w:spacing w:line="360" w:lineRule="auto"/>
              <w:ind w:left="0" w:firstLine="155"/>
              <w:rPr>
                <w:rFonts w:ascii="Times New Roman" w:hAnsi="Times New Roman"/>
              </w:rPr>
            </w:pPr>
            <w:r w:rsidRPr="00934D22">
              <w:rPr>
                <w:rFonts w:ascii="Times New Roman" w:eastAsia="Times New Roman" w:hAnsi="Times New Roman"/>
              </w:rPr>
              <w:t xml:space="preserve">Восстановление деформированного текста. </w:t>
            </w:r>
          </w:p>
          <w:p w:rsidR="000660DC" w:rsidRPr="00934D22" w:rsidRDefault="000660DC" w:rsidP="009C4917">
            <w:pPr>
              <w:pStyle w:val="a3"/>
              <w:numPr>
                <w:ilvl w:val="0"/>
                <w:numId w:val="188"/>
              </w:numPr>
              <w:spacing w:line="360" w:lineRule="auto"/>
              <w:ind w:left="0" w:firstLine="155"/>
              <w:rPr>
                <w:rFonts w:ascii="Times New Roman" w:hAnsi="Times New Roman"/>
              </w:rPr>
            </w:pPr>
            <w:r w:rsidRPr="00934D22">
              <w:rPr>
                <w:rFonts w:ascii="Times New Roman" w:eastAsia="Times New Roman" w:hAnsi="Times New Roman"/>
              </w:rPr>
              <w:t>Выделение и объяснение порядка частей, содержащихся в тексте (инструкции).</w:t>
            </w:r>
          </w:p>
          <w:p w:rsidR="000660DC" w:rsidRPr="00934D22" w:rsidRDefault="000660DC" w:rsidP="009C4917">
            <w:pPr>
              <w:pStyle w:val="a3"/>
              <w:numPr>
                <w:ilvl w:val="0"/>
                <w:numId w:val="188"/>
              </w:numPr>
              <w:spacing w:line="360" w:lineRule="auto"/>
              <w:ind w:left="0" w:firstLine="155"/>
              <w:rPr>
                <w:rFonts w:ascii="Times New Roman" w:eastAsia="Times New Roman" w:hAnsi="Times New Roman"/>
              </w:rPr>
            </w:pPr>
            <w:r w:rsidRPr="00934D22">
              <w:rPr>
                <w:rFonts w:ascii="Times New Roman" w:eastAsia="Times New Roman" w:hAnsi="Times New Roman"/>
              </w:rPr>
              <w:t>Установление соответствия между частью текста и его общей идеей. Сопоставление основных частей текста, графиков, таблиц, карт, рисунков. Составление тезисного плана.</w:t>
            </w:r>
          </w:p>
          <w:p w:rsidR="000660DC" w:rsidRPr="00934D22" w:rsidRDefault="000660DC" w:rsidP="009C4917">
            <w:pPr>
              <w:pStyle w:val="a3"/>
              <w:numPr>
                <w:ilvl w:val="0"/>
                <w:numId w:val="188"/>
              </w:numPr>
              <w:spacing w:line="360" w:lineRule="auto"/>
              <w:ind w:left="0" w:firstLine="155"/>
              <w:rPr>
                <w:rFonts w:ascii="Times New Roman" w:eastAsia="Times New Roman" w:hAnsi="Times New Roman"/>
              </w:rPr>
            </w:pPr>
            <w:r w:rsidRPr="00934D22">
              <w:rPr>
                <w:rFonts w:ascii="Times New Roman" w:eastAsia="Times New Roman" w:hAnsi="Times New Roman"/>
              </w:rPr>
              <w:t>Обнаружение в тексте доводов в подтверждение выдвинутых тезисов.</w:t>
            </w:r>
          </w:p>
          <w:p w:rsidR="000660DC" w:rsidRPr="00934D22" w:rsidRDefault="000660DC" w:rsidP="009C4917">
            <w:pPr>
              <w:pStyle w:val="a3"/>
              <w:numPr>
                <w:ilvl w:val="0"/>
                <w:numId w:val="188"/>
              </w:numPr>
              <w:spacing w:line="360" w:lineRule="auto"/>
              <w:ind w:left="0" w:firstLine="155"/>
              <w:rPr>
                <w:rFonts w:ascii="Times New Roman" w:eastAsia="Times New Roman" w:hAnsi="Times New Roman"/>
              </w:rPr>
            </w:pPr>
            <w:r w:rsidRPr="00934D22">
              <w:rPr>
                <w:rFonts w:ascii="Times New Roman" w:eastAsia="Times New Roman" w:hAnsi="Times New Roman"/>
              </w:rPr>
              <w:lastRenderedPageBreak/>
              <w:t xml:space="preserve">Выбор выводов из сформулированных посылок. </w:t>
            </w:r>
          </w:p>
          <w:p w:rsidR="000660DC" w:rsidRPr="00934D22" w:rsidRDefault="000660DC" w:rsidP="009C4917">
            <w:pPr>
              <w:pStyle w:val="a3"/>
              <w:numPr>
                <w:ilvl w:val="0"/>
                <w:numId w:val="188"/>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Определение авторской позиции. </w:t>
            </w:r>
          </w:p>
          <w:p w:rsidR="000660DC" w:rsidRPr="00934D22" w:rsidRDefault="000660DC" w:rsidP="009C4917">
            <w:pPr>
              <w:pStyle w:val="a3"/>
              <w:numPr>
                <w:ilvl w:val="0"/>
                <w:numId w:val="188"/>
              </w:numPr>
              <w:spacing w:line="360" w:lineRule="auto"/>
              <w:ind w:left="0" w:firstLine="155"/>
              <w:rPr>
                <w:rFonts w:ascii="Times New Roman" w:hAnsi="Times New Roman"/>
              </w:rPr>
            </w:pPr>
            <w:r w:rsidRPr="00934D22">
              <w:rPr>
                <w:rFonts w:ascii="Times New Roman" w:eastAsia="Times New Roman" w:hAnsi="Times New Roman"/>
              </w:rPr>
              <w:t>Подготовка ответов на наводящие вопросы по содержанию текста. Подготовка вопросов, направленных на обсуждение текста.</w:t>
            </w:r>
          </w:p>
          <w:p w:rsidR="000660DC" w:rsidRPr="00934D22" w:rsidRDefault="000660DC" w:rsidP="009C4917">
            <w:pPr>
              <w:pStyle w:val="a3"/>
              <w:numPr>
                <w:ilvl w:val="0"/>
                <w:numId w:val="188"/>
              </w:numPr>
              <w:spacing w:line="360" w:lineRule="auto"/>
              <w:ind w:left="0" w:firstLine="155"/>
              <w:rPr>
                <w:rFonts w:ascii="Times New Roman" w:eastAsia="Times New Roman" w:hAnsi="Times New Roman"/>
              </w:rPr>
            </w:pPr>
            <w:r w:rsidRPr="00934D22">
              <w:rPr>
                <w:rFonts w:ascii="Times New Roman" w:eastAsia="Times New Roman" w:hAnsi="Times New Roman"/>
              </w:rPr>
              <w:t>Подготовка ответов на вопросы, направленные на обсуждение текста. Подготовка вопросов на понимание текста, включая вопросы о непонятном в тексте.</w:t>
            </w:r>
          </w:p>
          <w:p w:rsidR="000660DC" w:rsidRPr="00934D22" w:rsidRDefault="000660DC" w:rsidP="009C4917">
            <w:pPr>
              <w:pStyle w:val="a3"/>
              <w:numPr>
                <w:ilvl w:val="0"/>
                <w:numId w:val="188"/>
              </w:numPr>
              <w:spacing w:line="360" w:lineRule="auto"/>
              <w:ind w:left="0" w:firstLine="155"/>
              <w:rPr>
                <w:rFonts w:ascii="Times New Roman" w:hAnsi="Times New Roman"/>
              </w:rPr>
            </w:pPr>
            <w:r w:rsidRPr="00934D22">
              <w:rPr>
                <w:rFonts w:ascii="Times New Roman" w:eastAsia="Times New Roman" w:hAnsi="Times New Roman"/>
              </w:rPr>
              <w:t>Определение хода развития событий в тексте. Деление текста по плану на части.</w:t>
            </w:r>
          </w:p>
          <w:p w:rsidR="000660DC" w:rsidRPr="00934D22" w:rsidRDefault="000660DC" w:rsidP="009C4917">
            <w:pPr>
              <w:pStyle w:val="a3"/>
              <w:numPr>
                <w:ilvl w:val="0"/>
                <w:numId w:val="188"/>
              </w:numPr>
              <w:spacing w:line="360" w:lineRule="auto"/>
              <w:ind w:left="0" w:firstLine="155"/>
              <w:rPr>
                <w:rFonts w:ascii="Times New Roman" w:eastAsia="Times New Roman" w:hAnsi="Times New Roman"/>
              </w:rPr>
            </w:pPr>
            <w:r w:rsidRPr="00934D22">
              <w:rPr>
                <w:rFonts w:ascii="Times New Roman" w:eastAsia="Times New Roman" w:hAnsi="Times New Roman"/>
              </w:rPr>
              <w:t>Работа с деформированным текстом.</w:t>
            </w:r>
          </w:p>
          <w:p w:rsidR="000660DC" w:rsidRPr="00934D22" w:rsidRDefault="000660DC" w:rsidP="009C4917">
            <w:pPr>
              <w:pStyle w:val="a3"/>
              <w:numPr>
                <w:ilvl w:val="0"/>
                <w:numId w:val="188"/>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Составление плана по памятке. </w:t>
            </w:r>
          </w:p>
          <w:p w:rsidR="000660DC" w:rsidRPr="00934D22" w:rsidRDefault="000660DC" w:rsidP="009C4917">
            <w:pPr>
              <w:pStyle w:val="a3"/>
              <w:numPr>
                <w:ilvl w:val="0"/>
                <w:numId w:val="188"/>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Сворачивание высказывания в короткую фразу. </w:t>
            </w:r>
          </w:p>
          <w:p w:rsidR="000660DC" w:rsidRPr="00934D22" w:rsidRDefault="000660DC" w:rsidP="009C4917">
            <w:pPr>
              <w:pStyle w:val="a3"/>
              <w:numPr>
                <w:ilvl w:val="0"/>
                <w:numId w:val="188"/>
              </w:numPr>
              <w:spacing w:line="360" w:lineRule="auto"/>
              <w:ind w:left="0" w:firstLine="155"/>
              <w:rPr>
                <w:rFonts w:ascii="Times New Roman" w:hAnsi="Times New Roman"/>
              </w:rPr>
            </w:pPr>
            <w:r w:rsidRPr="00934D22">
              <w:rPr>
                <w:rFonts w:ascii="Times New Roman" w:eastAsia="Times New Roman" w:hAnsi="Times New Roman"/>
              </w:rPr>
              <w:t>Выбор заголовков для фрагмента текста из предложенных вариантов.</w:t>
            </w:r>
          </w:p>
          <w:p w:rsidR="000660DC" w:rsidRPr="00934D22" w:rsidRDefault="000660DC" w:rsidP="009C4917">
            <w:pPr>
              <w:pStyle w:val="a3"/>
              <w:numPr>
                <w:ilvl w:val="0"/>
                <w:numId w:val="188"/>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Коррекция деформированного плана. </w:t>
            </w:r>
          </w:p>
          <w:p w:rsidR="000660DC" w:rsidRPr="00934D22" w:rsidRDefault="000660DC" w:rsidP="009C4917">
            <w:pPr>
              <w:pStyle w:val="a3"/>
              <w:numPr>
                <w:ilvl w:val="0"/>
                <w:numId w:val="188"/>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Составление вопросного плана. </w:t>
            </w:r>
          </w:p>
          <w:p w:rsidR="000660DC" w:rsidRPr="00934D22" w:rsidRDefault="000660DC" w:rsidP="009C4917">
            <w:pPr>
              <w:pStyle w:val="a3"/>
              <w:numPr>
                <w:ilvl w:val="0"/>
                <w:numId w:val="188"/>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Творческий пересказ (от другого лица, с конца произведения, с позиции другого героя). </w:t>
            </w:r>
          </w:p>
          <w:p w:rsidR="000660DC" w:rsidRPr="00934D22" w:rsidRDefault="000660DC" w:rsidP="009C4917">
            <w:pPr>
              <w:pStyle w:val="a3"/>
              <w:numPr>
                <w:ilvl w:val="0"/>
                <w:numId w:val="188"/>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Пересказ по готовому плану; плану, составленному в группе;  самостоятельно составленному плану. </w:t>
            </w:r>
          </w:p>
          <w:p w:rsidR="000660DC" w:rsidRPr="00934D22" w:rsidRDefault="000660DC" w:rsidP="009C4917">
            <w:pPr>
              <w:pStyle w:val="a3"/>
              <w:numPr>
                <w:ilvl w:val="0"/>
                <w:numId w:val="188"/>
              </w:numPr>
              <w:spacing w:line="360" w:lineRule="auto"/>
              <w:ind w:left="0" w:firstLine="155"/>
              <w:rPr>
                <w:rFonts w:ascii="Times New Roman" w:eastAsia="Times New Roman" w:hAnsi="Times New Roman"/>
              </w:rPr>
            </w:pPr>
            <w:r w:rsidRPr="00934D22">
              <w:rPr>
                <w:rFonts w:ascii="Times New Roman" w:eastAsia="Times New Roman" w:hAnsi="Times New Roman"/>
              </w:rPr>
              <w:t>Реконструкция возможного содержания текста по плану.</w:t>
            </w:r>
          </w:p>
          <w:p w:rsidR="000660DC" w:rsidRPr="00934D22" w:rsidRDefault="000660DC" w:rsidP="009C4917">
            <w:pPr>
              <w:pStyle w:val="a3"/>
              <w:numPr>
                <w:ilvl w:val="0"/>
                <w:numId w:val="188"/>
              </w:numPr>
              <w:spacing w:line="360" w:lineRule="auto"/>
              <w:ind w:left="0" w:firstLine="155"/>
              <w:rPr>
                <w:rFonts w:ascii="Times New Roman" w:hAnsi="Times New Roman"/>
              </w:rPr>
            </w:pPr>
            <w:r w:rsidRPr="00934D22">
              <w:rPr>
                <w:rFonts w:ascii="Times New Roman" w:eastAsia="Times New Roman" w:hAnsi="Times New Roman"/>
              </w:rPr>
              <w:t>Установление, характеристика, сравнение основных текстовых и внетекстовых компонентов.</w:t>
            </w:r>
          </w:p>
          <w:p w:rsidR="000660DC" w:rsidRPr="00934D22" w:rsidRDefault="000660DC" w:rsidP="009C4917">
            <w:pPr>
              <w:pStyle w:val="a3"/>
              <w:numPr>
                <w:ilvl w:val="0"/>
                <w:numId w:val="188"/>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Извлечение из текста информации, представленной разными способами: словесно, в виде таблицы, схемы, диаграммы. </w:t>
            </w:r>
          </w:p>
          <w:p w:rsidR="000660DC" w:rsidRPr="00934D22" w:rsidRDefault="000660DC" w:rsidP="009C4917">
            <w:pPr>
              <w:pStyle w:val="a3"/>
              <w:numPr>
                <w:ilvl w:val="0"/>
                <w:numId w:val="188"/>
              </w:numPr>
              <w:spacing w:line="360" w:lineRule="auto"/>
              <w:ind w:left="0" w:firstLine="155"/>
              <w:rPr>
                <w:rFonts w:ascii="Times New Roman" w:hAnsi="Times New Roman"/>
              </w:rPr>
            </w:pPr>
            <w:r w:rsidRPr="00934D22">
              <w:rPr>
                <w:rFonts w:ascii="Times New Roman" w:eastAsia="Times New Roman" w:hAnsi="Times New Roman"/>
              </w:rPr>
              <w:t>Владение разными видами чтения: просмотровое, ознакомительное, изучающее, поисковое.</w:t>
            </w:r>
          </w:p>
          <w:p w:rsidR="000660DC" w:rsidRPr="00934D22" w:rsidRDefault="000660DC" w:rsidP="009C4917">
            <w:pPr>
              <w:pStyle w:val="a3"/>
              <w:numPr>
                <w:ilvl w:val="0"/>
                <w:numId w:val="188"/>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Нахождение в тексте подтверждений предложенного суждения. Подтверждение своего суждения примерами из текста. </w:t>
            </w:r>
          </w:p>
          <w:p w:rsidR="000660DC" w:rsidRPr="00934D22" w:rsidRDefault="000660DC" w:rsidP="009C4917">
            <w:pPr>
              <w:pStyle w:val="a3"/>
              <w:numPr>
                <w:ilvl w:val="0"/>
                <w:numId w:val="188"/>
              </w:numPr>
              <w:spacing w:line="360" w:lineRule="auto"/>
              <w:ind w:left="0" w:firstLine="155"/>
              <w:rPr>
                <w:rFonts w:ascii="Times New Roman" w:eastAsia="Times New Roman" w:hAnsi="Times New Roman"/>
              </w:rPr>
            </w:pPr>
            <w:r w:rsidRPr="00934D22">
              <w:rPr>
                <w:rFonts w:ascii="Times New Roman" w:eastAsia="Times New Roman" w:hAnsi="Times New Roman"/>
              </w:rPr>
              <w:t>Формулирование вывода о том, какая информация в тексте необходима для выполнения задания.</w:t>
            </w:r>
          </w:p>
          <w:p w:rsidR="000660DC" w:rsidRPr="00934D22" w:rsidRDefault="000660DC" w:rsidP="009C4917">
            <w:pPr>
              <w:pStyle w:val="a3"/>
              <w:numPr>
                <w:ilvl w:val="0"/>
                <w:numId w:val="188"/>
              </w:numPr>
              <w:spacing w:line="360" w:lineRule="auto"/>
              <w:ind w:left="0" w:firstLine="155"/>
              <w:rPr>
                <w:rFonts w:ascii="Times New Roman" w:eastAsia="Times New Roman" w:hAnsi="Times New Roman"/>
              </w:rPr>
            </w:pPr>
            <w:r w:rsidRPr="00934D22">
              <w:rPr>
                <w:rFonts w:ascii="Times New Roman" w:eastAsia="Times New Roman" w:hAnsi="Times New Roman"/>
              </w:rPr>
              <w:t>Анализ языковых средств, элементов текста.</w:t>
            </w:r>
          </w:p>
          <w:p w:rsidR="000660DC" w:rsidRPr="00934D22" w:rsidRDefault="000660DC" w:rsidP="009C4917">
            <w:pPr>
              <w:pStyle w:val="a3"/>
              <w:numPr>
                <w:ilvl w:val="0"/>
                <w:numId w:val="188"/>
              </w:numPr>
              <w:spacing w:line="360" w:lineRule="auto"/>
              <w:ind w:left="0" w:firstLine="155"/>
              <w:rPr>
                <w:rFonts w:ascii="Times New Roman" w:hAnsi="Times New Roman"/>
              </w:rPr>
            </w:pPr>
            <w:r w:rsidRPr="00934D22">
              <w:rPr>
                <w:rFonts w:ascii="Times New Roman" w:eastAsia="Times New Roman" w:hAnsi="Times New Roman"/>
              </w:rPr>
              <w:t>Выбор невербальных средств или наглядного материала для монологического высказывания (включая подробный, крат-</w:t>
            </w:r>
          </w:p>
          <w:p w:rsidR="000660DC" w:rsidRPr="00934D22" w:rsidRDefault="000660DC" w:rsidP="009C4917">
            <w:pPr>
              <w:pStyle w:val="a3"/>
              <w:numPr>
                <w:ilvl w:val="0"/>
                <w:numId w:val="188"/>
              </w:numPr>
              <w:spacing w:line="360" w:lineRule="auto"/>
              <w:ind w:left="0" w:firstLine="155"/>
              <w:rPr>
                <w:rFonts w:ascii="Times New Roman" w:hAnsi="Times New Roman"/>
              </w:rPr>
            </w:pPr>
            <w:r w:rsidRPr="00934D22">
              <w:rPr>
                <w:rFonts w:ascii="Times New Roman" w:eastAsia="Times New Roman" w:hAnsi="Times New Roman"/>
              </w:rPr>
              <w:lastRenderedPageBreak/>
              <w:t>кий, творческий пересказ).</w:t>
            </w:r>
          </w:p>
        </w:tc>
      </w:tr>
      <w:tr w:rsidR="000660DC" w:rsidRPr="00934D22" w:rsidTr="001E2984">
        <w:tc>
          <w:tcPr>
            <w:tcW w:w="9497" w:type="dxa"/>
            <w:gridSpan w:val="2"/>
            <w:vAlign w:val="bottom"/>
          </w:tcPr>
          <w:p w:rsidR="000660DC" w:rsidRPr="00953E21" w:rsidRDefault="000660DC" w:rsidP="00A87E7B">
            <w:pPr>
              <w:ind w:left="0"/>
              <w:contextualSpacing/>
              <w:rPr>
                <w:rFonts w:ascii="Times New Roman" w:eastAsia="Times New Roman" w:hAnsi="Times New Roman"/>
                <w:sz w:val="24"/>
                <w:szCs w:val="24"/>
              </w:rPr>
            </w:pPr>
            <w:r w:rsidRPr="00953E21">
              <w:rPr>
                <w:rFonts w:ascii="Times New Roman" w:eastAsia="Times New Roman" w:hAnsi="Times New Roman"/>
                <w:sz w:val="24"/>
                <w:szCs w:val="24"/>
              </w:rPr>
              <w:lastRenderedPageBreak/>
              <w:t>Цель:</w:t>
            </w:r>
          </w:p>
          <w:p w:rsidR="000660DC" w:rsidRPr="00B07F0B" w:rsidRDefault="00B07F0B" w:rsidP="00A87E7B">
            <w:pPr>
              <w:ind w:left="0"/>
              <w:contextualSpacing/>
              <w:rPr>
                <w:rFonts w:ascii="Times New Roman" w:hAnsi="Times New Roman"/>
              </w:rPr>
            </w:pPr>
            <w:r w:rsidRPr="00953E21">
              <w:rPr>
                <w:rFonts w:ascii="Times New Roman" w:eastAsia="Times New Roman" w:hAnsi="Times New Roman"/>
                <w:sz w:val="24"/>
                <w:szCs w:val="24"/>
              </w:rPr>
              <w:t xml:space="preserve">- </w:t>
            </w:r>
            <w:r w:rsidR="000660DC" w:rsidRPr="00953E21">
              <w:rPr>
                <w:rFonts w:ascii="Times New Roman" w:eastAsia="Times New Roman" w:hAnsi="Times New Roman"/>
                <w:sz w:val="24"/>
                <w:szCs w:val="24"/>
              </w:rPr>
              <w:t>Работа с текстом: преобразование, интерпретация и оценка информации</w:t>
            </w:r>
          </w:p>
        </w:tc>
      </w:tr>
      <w:tr w:rsidR="000660DC" w:rsidRPr="00934D22" w:rsidTr="001E2984">
        <w:tc>
          <w:tcPr>
            <w:tcW w:w="2543" w:type="dxa"/>
          </w:tcPr>
          <w:p w:rsidR="000660DC" w:rsidRPr="00934D22" w:rsidRDefault="000660DC" w:rsidP="00953E21">
            <w:pPr>
              <w:ind w:left="0" w:firstLine="0"/>
              <w:contextualSpacing/>
              <w:rPr>
                <w:rFonts w:ascii="Times New Roman" w:eastAsia="Times New Roman" w:hAnsi="Times New Roman"/>
                <w:sz w:val="24"/>
                <w:szCs w:val="24"/>
              </w:rPr>
            </w:pPr>
            <w:r w:rsidRPr="00934D22">
              <w:rPr>
                <w:rFonts w:ascii="Times New Roman" w:eastAsia="Times New Roman" w:hAnsi="Times New Roman"/>
                <w:sz w:val="24"/>
                <w:szCs w:val="24"/>
              </w:rPr>
              <w:t>Сформированность УУД   выпускника начальной школы</w:t>
            </w:r>
          </w:p>
        </w:tc>
        <w:tc>
          <w:tcPr>
            <w:tcW w:w="6954" w:type="dxa"/>
            <w:vAlign w:val="bottom"/>
          </w:tcPr>
          <w:p w:rsidR="000660DC" w:rsidRPr="00934D22" w:rsidRDefault="000660DC" w:rsidP="009C4917">
            <w:pPr>
              <w:pStyle w:val="a3"/>
              <w:numPr>
                <w:ilvl w:val="0"/>
                <w:numId w:val="188"/>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Формулирует несложные выводы, основываясь на тексте. </w:t>
            </w:r>
          </w:p>
          <w:p w:rsidR="000660DC" w:rsidRPr="00934D22" w:rsidRDefault="000660DC" w:rsidP="009C4917">
            <w:pPr>
              <w:pStyle w:val="a3"/>
              <w:numPr>
                <w:ilvl w:val="0"/>
                <w:numId w:val="188"/>
              </w:numPr>
              <w:spacing w:line="360" w:lineRule="auto"/>
              <w:ind w:left="0" w:firstLine="155"/>
              <w:rPr>
                <w:rFonts w:ascii="Times New Roman" w:hAnsi="Times New Roman"/>
              </w:rPr>
            </w:pPr>
            <w:r w:rsidRPr="00934D22">
              <w:rPr>
                <w:rFonts w:ascii="Times New Roman" w:eastAsia="Times New Roman" w:hAnsi="Times New Roman"/>
              </w:rPr>
              <w:t>Под руководством учителя находит аргументы, подтверждающие</w:t>
            </w:r>
          </w:p>
          <w:p w:rsidR="000660DC" w:rsidRPr="00934D22" w:rsidRDefault="000660DC" w:rsidP="009C4917">
            <w:pPr>
              <w:pStyle w:val="a3"/>
              <w:numPr>
                <w:ilvl w:val="0"/>
                <w:numId w:val="188"/>
              </w:numPr>
              <w:spacing w:line="360" w:lineRule="auto"/>
              <w:ind w:left="0" w:firstLine="155"/>
              <w:rPr>
                <w:rFonts w:ascii="Times New Roman" w:hAnsi="Times New Roman"/>
              </w:rPr>
            </w:pPr>
            <w:r w:rsidRPr="00934D22">
              <w:rPr>
                <w:rFonts w:ascii="Times New Roman" w:eastAsia="Times New Roman" w:hAnsi="Times New Roman"/>
              </w:rPr>
              <w:t>вывод.</w:t>
            </w:r>
          </w:p>
          <w:p w:rsidR="000660DC" w:rsidRPr="00934D22" w:rsidRDefault="000660DC" w:rsidP="009C4917">
            <w:pPr>
              <w:pStyle w:val="a3"/>
              <w:numPr>
                <w:ilvl w:val="0"/>
                <w:numId w:val="188"/>
              </w:numPr>
              <w:spacing w:line="360" w:lineRule="auto"/>
              <w:ind w:left="0" w:firstLine="155"/>
              <w:rPr>
                <w:rFonts w:ascii="Times New Roman" w:hAnsi="Times New Roman"/>
              </w:rPr>
            </w:pPr>
            <w:r w:rsidRPr="00934D22">
              <w:rPr>
                <w:rFonts w:ascii="Times New Roman" w:eastAsia="Times New Roman" w:hAnsi="Times New Roman"/>
                <w:i/>
                <w:iCs/>
              </w:rPr>
              <w:t>Составляет небольшие письменные аннотации к тексту, отзывы</w:t>
            </w:r>
          </w:p>
          <w:p w:rsidR="000660DC" w:rsidRPr="00934D22" w:rsidRDefault="000660DC" w:rsidP="009C4917">
            <w:pPr>
              <w:pStyle w:val="a3"/>
              <w:numPr>
                <w:ilvl w:val="0"/>
                <w:numId w:val="188"/>
              </w:numPr>
              <w:spacing w:line="360" w:lineRule="auto"/>
              <w:ind w:left="0" w:firstLine="155"/>
              <w:rPr>
                <w:rFonts w:ascii="Times New Roman" w:hAnsi="Times New Roman"/>
              </w:rPr>
            </w:pPr>
            <w:r w:rsidRPr="00934D22">
              <w:rPr>
                <w:rFonts w:ascii="Times New Roman" w:eastAsia="Times New Roman" w:hAnsi="Times New Roman"/>
                <w:i/>
                <w:iCs/>
              </w:rPr>
              <w:t>о прочитанном тексте под руководством учителя.</w:t>
            </w:r>
          </w:p>
          <w:p w:rsidR="000660DC" w:rsidRPr="00934D22" w:rsidRDefault="000660DC" w:rsidP="009C4917">
            <w:pPr>
              <w:pStyle w:val="a3"/>
              <w:numPr>
                <w:ilvl w:val="0"/>
                <w:numId w:val="188"/>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Эмоционально оценивает содержание и форму текста, пересказывает от разных лиц </w:t>
            </w:r>
          </w:p>
          <w:p w:rsidR="000660DC" w:rsidRPr="00934D22" w:rsidRDefault="000660DC" w:rsidP="009C4917">
            <w:pPr>
              <w:pStyle w:val="a3"/>
              <w:numPr>
                <w:ilvl w:val="0"/>
                <w:numId w:val="188"/>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Структурирует и преобразует текст, переходит от одного представления данных к другому. </w:t>
            </w:r>
          </w:p>
          <w:p w:rsidR="000660DC" w:rsidRPr="00934D22" w:rsidRDefault="000660DC" w:rsidP="009C4917">
            <w:pPr>
              <w:pStyle w:val="a3"/>
              <w:numPr>
                <w:ilvl w:val="0"/>
                <w:numId w:val="188"/>
              </w:numPr>
              <w:spacing w:line="360" w:lineRule="auto"/>
              <w:ind w:left="0" w:firstLine="155"/>
              <w:rPr>
                <w:rFonts w:ascii="Times New Roman" w:hAnsi="Times New Roman"/>
              </w:rPr>
            </w:pPr>
            <w:r w:rsidRPr="00934D22">
              <w:rPr>
                <w:rFonts w:ascii="Times New Roman" w:eastAsia="Times New Roman" w:hAnsi="Times New Roman"/>
              </w:rPr>
              <w:t>Выполняет смысловое свертывание выделенных фактов и мыслей (на материале соответствующей классу сложности)</w:t>
            </w:r>
          </w:p>
          <w:p w:rsidR="000660DC" w:rsidRPr="00934D22" w:rsidRDefault="000660DC" w:rsidP="009C4917">
            <w:pPr>
              <w:pStyle w:val="a3"/>
              <w:numPr>
                <w:ilvl w:val="0"/>
                <w:numId w:val="188"/>
              </w:numPr>
              <w:spacing w:line="360" w:lineRule="auto"/>
              <w:ind w:left="0" w:firstLine="155"/>
              <w:rPr>
                <w:rFonts w:ascii="Times New Roman" w:hAnsi="Times New Roman"/>
              </w:rPr>
            </w:pPr>
            <w:r w:rsidRPr="00934D22">
              <w:rPr>
                <w:rFonts w:ascii="Times New Roman" w:eastAsia="Times New Roman" w:hAnsi="Times New Roman"/>
              </w:rPr>
              <w:t>Формулирует выводы на основе прочитанных текстов разных типов.</w:t>
            </w:r>
          </w:p>
          <w:p w:rsidR="000660DC" w:rsidRPr="00934D22" w:rsidRDefault="000660DC" w:rsidP="009C4917">
            <w:pPr>
              <w:pStyle w:val="a3"/>
              <w:numPr>
                <w:ilvl w:val="0"/>
                <w:numId w:val="188"/>
              </w:numPr>
              <w:spacing w:line="360" w:lineRule="auto"/>
              <w:ind w:left="0" w:firstLine="155"/>
              <w:rPr>
                <w:rFonts w:ascii="Times New Roman" w:hAnsi="Times New Roman"/>
              </w:rPr>
            </w:pPr>
            <w:r w:rsidRPr="00934D22">
              <w:rPr>
                <w:rFonts w:ascii="Times New Roman" w:eastAsia="Times New Roman" w:hAnsi="Times New Roman"/>
              </w:rPr>
              <w:t>Находит аргументы, подтверждающие вывод (в группе со сверстниками)</w:t>
            </w:r>
          </w:p>
          <w:p w:rsidR="000660DC" w:rsidRPr="00934D22" w:rsidRDefault="000660DC" w:rsidP="009C4917">
            <w:pPr>
              <w:pStyle w:val="a3"/>
              <w:numPr>
                <w:ilvl w:val="0"/>
                <w:numId w:val="188"/>
              </w:numPr>
              <w:spacing w:line="360" w:lineRule="auto"/>
              <w:ind w:left="0" w:firstLine="155"/>
              <w:rPr>
                <w:rFonts w:ascii="Times New Roman" w:eastAsia="Times New Roman" w:hAnsi="Times New Roman"/>
              </w:rPr>
            </w:pPr>
            <w:r w:rsidRPr="00934D22">
              <w:rPr>
                <w:rFonts w:ascii="Times New Roman" w:eastAsia="Times New Roman" w:hAnsi="Times New Roman"/>
                <w:i/>
                <w:iCs/>
              </w:rPr>
              <w:t>Составляет письменные аннотации к тексту</w:t>
            </w:r>
            <w:r w:rsidRPr="00934D22">
              <w:rPr>
                <w:rFonts w:ascii="Times New Roman" w:eastAsia="Times New Roman" w:hAnsi="Times New Roman"/>
              </w:rPr>
              <w:t>,</w:t>
            </w:r>
            <w:r w:rsidRPr="00934D22">
              <w:rPr>
                <w:rFonts w:ascii="Times New Roman" w:eastAsia="Times New Roman" w:hAnsi="Times New Roman"/>
                <w:i/>
                <w:iCs/>
              </w:rPr>
              <w:t xml:space="preserve"> </w:t>
            </w:r>
            <w:r w:rsidRPr="00934D22">
              <w:rPr>
                <w:rFonts w:ascii="Times New Roman" w:eastAsia="Times New Roman" w:hAnsi="Times New Roman"/>
              </w:rPr>
              <w:t>отзывы о прочитанном тексте.</w:t>
            </w:r>
          </w:p>
          <w:p w:rsidR="000660DC" w:rsidRPr="00934D22" w:rsidRDefault="000660DC" w:rsidP="009C4917">
            <w:pPr>
              <w:pStyle w:val="a3"/>
              <w:numPr>
                <w:ilvl w:val="0"/>
                <w:numId w:val="188"/>
              </w:numPr>
              <w:spacing w:line="360" w:lineRule="auto"/>
              <w:ind w:left="0" w:firstLine="155"/>
              <w:rPr>
                <w:rFonts w:ascii="Times New Roman" w:hAnsi="Times New Roman"/>
              </w:rPr>
            </w:pPr>
            <w:r w:rsidRPr="00934D22">
              <w:rPr>
                <w:rFonts w:ascii="Times New Roman" w:eastAsia="Times New Roman" w:hAnsi="Times New Roman"/>
              </w:rPr>
              <w:t>Подвергает сомнению достоверность прочитанного текста (обнаруживает</w:t>
            </w:r>
          </w:p>
          <w:p w:rsidR="000660DC" w:rsidRPr="00934D22" w:rsidRDefault="000660DC" w:rsidP="009C4917">
            <w:pPr>
              <w:pStyle w:val="a3"/>
              <w:numPr>
                <w:ilvl w:val="0"/>
                <w:numId w:val="188"/>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пробелы в информации или лишнюю информацию). </w:t>
            </w:r>
          </w:p>
          <w:p w:rsidR="000660DC" w:rsidRPr="00934D22" w:rsidRDefault="000660DC" w:rsidP="009C4917">
            <w:pPr>
              <w:pStyle w:val="a3"/>
              <w:numPr>
                <w:ilvl w:val="0"/>
                <w:numId w:val="188"/>
              </w:numPr>
              <w:spacing w:line="360" w:lineRule="auto"/>
              <w:ind w:left="0" w:firstLine="155"/>
              <w:rPr>
                <w:rFonts w:ascii="Times New Roman" w:hAnsi="Times New Roman"/>
              </w:rPr>
            </w:pPr>
            <w:r w:rsidRPr="00934D22">
              <w:rPr>
                <w:rFonts w:ascii="Times New Roman" w:eastAsia="Times New Roman" w:hAnsi="Times New Roman"/>
                <w:i/>
                <w:iCs/>
              </w:rPr>
              <w:t>Выявляет достоверную или противоречивую информацию в процессе работы с одним или несколькими источниками.</w:t>
            </w:r>
          </w:p>
        </w:tc>
      </w:tr>
      <w:tr w:rsidR="000660DC" w:rsidRPr="00934D22" w:rsidTr="00B07F0B">
        <w:trPr>
          <w:trHeight w:val="2753"/>
        </w:trPr>
        <w:tc>
          <w:tcPr>
            <w:tcW w:w="2543" w:type="dxa"/>
          </w:tcPr>
          <w:p w:rsidR="000660DC" w:rsidRPr="00934D22" w:rsidRDefault="000660DC" w:rsidP="00953E21">
            <w:pPr>
              <w:ind w:left="0" w:firstLine="0"/>
              <w:contextualSpacing/>
              <w:rPr>
                <w:rFonts w:ascii="Times New Roman" w:eastAsia="Times New Roman" w:hAnsi="Times New Roman"/>
                <w:sz w:val="24"/>
                <w:szCs w:val="24"/>
              </w:rPr>
            </w:pPr>
            <w:r w:rsidRPr="00934D22">
              <w:rPr>
                <w:rFonts w:ascii="Times New Roman" w:eastAsia="Times New Roman" w:hAnsi="Times New Roman"/>
                <w:sz w:val="24"/>
                <w:szCs w:val="24"/>
              </w:rPr>
              <w:t>Планируемые результаты формирования УУД</w:t>
            </w:r>
          </w:p>
          <w:p w:rsidR="000660DC" w:rsidRPr="00934D22" w:rsidRDefault="000660DC" w:rsidP="00953E21">
            <w:pPr>
              <w:ind w:left="0" w:firstLine="0"/>
              <w:contextualSpacing/>
              <w:rPr>
                <w:rFonts w:ascii="Times New Roman" w:eastAsia="Times New Roman" w:hAnsi="Times New Roman"/>
                <w:sz w:val="24"/>
                <w:szCs w:val="24"/>
              </w:rPr>
            </w:pPr>
            <w:r w:rsidRPr="00934D22">
              <w:rPr>
                <w:rFonts w:ascii="Times New Roman" w:eastAsia="Times New Roman" w:hAnsi="Times New Roman"/>
                <w:sz w:val="24"/>
                <w:szCs w:val="24"/>
              </w:rPr>
              <w:t>в 5-6-м классах</w:t>
            </w:r>
          </w:p>
          <w:p w:rsidR="000660DC" w:rsidRPr="00934D22" w:rsidRDefault="000660DC" w:rsidP="00A87E7B">
            <w:pPr>
              <w:ind w:left="0"/>
              <w:contextualSpacing/>
              <w:rPr>
                <w:rFonts w:ascii="Times New Roman" w:hAnsi="Times New Roman"/>
                <w:sz w:val="24"/>
                <w:szCs w:val="24"/>
              </w:rPr>
            </w:pPr>
          </w:p>
        </w:tc>
        <w:tc>
          <w:tcPr>
            <w:tcW w:w="6954" w:type="dxa"/>
            <w:vAlign w:val="bottom"/>
          </w:tcPr>
          <w:p w:rsidR="000660DC" w:rsidRPr="00934D22" w:rsidRDefault="000660DC" w:rsidP="009C4917">
            <w:pPr>
              <w:pStyle w:val="a3"/>
              <w:numPr>
                <w:ilvl w:val="0"/>
                <w:numId w:val="189"/>
              </w:numPr>
              <w:spacing w:line="360" w:lineRule="auto"/>
              <w:ind w:left="0" w:firstLine="155"/>
              <w:rPr>
                <w:rFonts w:ascii="Times New Roman" w:eastAsia="Times New Roman" w:hAnsi="Times New Roman"/>
              </w:rPr>
            </w:pPr>
            <w:r w:rsidRPr="00934D22">
              <w:rPr>
                <w:rFonts w:ascii="Times New Roman" w:eastAsia="Times New Roman" w:hAnsi="Times New Roman"/>
              </w:rPr>
              <w:t>Пересказывает текст с учетом жанра произведения.</w:t>
            </w:r>
          </w:p>
          <w:p w:rsidR="000660DC" w:rsidRPr="00934D22" w:rsidRDefault="000660DC" w:rsidP="009C4917">
            <w:pPr>
              <w:pStyle w:val="a3"/>
              <w:numPr>
                <w:ilvl w:val="0"/>
                <w:numId w:val="189"/>
              </w:numPr>
              <w:spacing w:line="360" w:lineRule="auto"/>
              <w:ind w:left="0" w:firstLine="155"/>
              <w:rPr>
                <w:rFonts w:ascii="Times New Roman" w:hAnsi="Times New Roman"/>
              </w:rPr>
            </w:pPr>
            <w:r w:rsidRPr="00934D22">
              <w:rPr>
                <w:rFonts w:ascii="Times New Roman" w:eastAsia="Times New Roman" w:hAnsi="Times New Roman"/>
              </w:rPr>
              <w:t>Критически оценивает, аргументируя, содержание и форму текста</w:t>
            </w:r>
          </w:p>
          <w:p w:rsidR="000660DC" w:rsidRPr="00934D22" w:rsidRDefault="000660DC" w:rsidP="009C4917">
            <w:pPr>
              <w:pStyle w:val="a3"/>
              <w:numPr>
                <w:ilvl w:val="0"/>
                <w:numId w:val="189"/>
              </w:numPr>
              <w:spacing w:line="360" w:lineRule="auto"/>
              <w:ind w:left="0" w:firstLine="155"/>
              <w:rPr>
                <w:rFonts w:ascii="Times New Roman" w:hAnsi="Times New Roman"/>
              </w:rPr>
            </w:pPr>
            <w:r w:rsidRPr="00934D22">
              <w:rPr>
                <w:rFonts w:ascii="Times New Roman" w:eastAsia="Times New Roman" w:hAnsi="Times New Roman"/>
              </w:rPr>
              <w:t>(на материале соответствующей классу сложности)</w:t>
            </w:r>
          </w:p>
          <w:p w:rsidR="000660DC" w:rsidRPr="00934D22" w:rsidRDefault="000660DC" w:rsidP="009C4917">
            <w:pPr>
              <w:pStyle w:val="a3"/>
              <w:numPr>
                <w:ilvl w:val="0"/>
                <w:numId w:val="189"/>
              </w:numPr>
              <w:spacing w:line="360" w:lineRule="auto"/>
              <w:ind w:left="0" w:firstLine="155"/>
              <w:rPr>
                <w:rFonts w:ascii="Times New Roman" w:eastAsia="Times New Roman" w:hAnsi="Times New Roman"/>
              </w:rPr>
            </w:pPr>
            <w:r w:rsidRPr="00934D22">
              <w:rPr>
                <w:rFonts w:ascii="Times New Roman" w:eastAsia="Times New Roman" w:hAnsi="Times New Roman"/>
              </w:rPr>
              <w:t>Подвергает сомнению достоверность прочитанного текста.</w:t>
            </w:r>
          </w:p>
          <w:p w:rsidR="000660DC" w:rsidRPr="00934D22" w:rsidRDefault="000660DC" w:rsidP="009C4917">
            <w:pPr>
              <w:pStyle w:val="a3"/>
              <w:numPr>
                <w:ilvl w:val="0"/>
                <w:numId w:val="189"/>
              </w:numPr>
              <w:spacing w:line="360" w:lineRule="auto"/>
              <w:ind w:left="0" w:firstLine="155"/>
              <w:rPr>
                <w:rFonts w:ascii="Times New Roman" w:hAnsi="Times New Roman"/>
              </w:rPr>
            </w:pPr>
            <w:r w:rsidRPr="00934D22">
              <w:rPr>
                <w:rFonts w:ascii="Times New Roman" w:eastAsia="Times New Roman" w:hAnsi="Times New Roman"/>
              </w:rPr>
              <w:t>Выявляет достоверную или противоречивую информацию в процессе</w:t>
            </w:r>
          </w:p>
          <w:p w:rsidR="000660DC" w:rsidRPr="00934D22" w:rsidRDefault="000660DC" w:rsidP="009C4917">
            <w:pPr>
              <w:pStyle w:val="a3"/>
              <w:numPr>
                <w:ilvl w:val="0"/>
                <w:numId w:val="189"/>
              </w:numPr>
              <w:spacing w:line="360" w:lineRule="auto"/>
              <w:ind w:left="0" w:firstLine="155"/>
              <w:rPr>
                <w:rFonts w:ascii="Times New Roman" w:hAnsi="Times New Roman"/>
              </w:rPr>
            </w:pPr>
            <w:r w:rsidRPr="00934D22">
              <w:rPr>
                <w:rFonts w:ascii="Times New Roman" w:eastAsia="Times New Roman" w:hAnsi="Times New Roman"/>
              </w:rPr>
              <w:t>работы с одним или несколькими источниками (</w:t>
            </w:r>
            <w:r w:rsidRPr="00934D22">
              <w:rPr>
                <w:rFonts w:ascii="Times New Roman" w:eastAsia="Times New Roman" w:hAnsi="Times New Roman"/>
                <w:i/>
                <w:iCs/>
              </w:rPr>
              <w:t>самостоятельно</w:t>
            </w:r>
            <w:r w:rsidRPr="00934D22">
              <w:rPr>
                <w:rFonts w:ascii="Times New Roman" w:eastAsia="Times New Roman" w:hAnsi="Times New Roman"/>
              </w:rPr>
              <w:t xml:space="preserve"> или</w:t>
            </w:r>
          </w:p>
          <w:p w:rsidR="000660DC" w:rsidRPr="00953E21" w:rsidRDefault="000660DC" w:rsidP="009C4917">
            <w:pPr>
              <w:pStyle w:val="a3"/>
              <w:numPr>
                <w:ilvl w:val="0"/>
                <w:numId w:val="189"/>
              </w:numPr>
              <w:spacing w:line="360" w:lineRule="auto"/>
              <w:ind w:left="0" w:firstLine="155"/>
              <w:rPr>
                <w:rFonts w:ascii="Times New Roman" w:eastAsia="Times New Roman" w:hAnsi="Times New Roman"/>
              </w:rPr>
            </w:pPr>
            <w:r w:rsidRPr="00934D22">
              <w:rPr>
                <w:rFonts w:ascii="Times New Roman" w:eastAsia="Times New Roman" w:hAnsi="Times New Roman"/>
              </w:rPr>
              <w:lastRenderedPageBreak/>
              <w:t>под руководством учителя)</w:t>
            </w:r>
          </w:p>
        </w:tc>
      </w:tr>
      <w:tr w:rsidR="000660DC" w:rsidRPr="00934D22" w:rsidTr="001E2984">
        <w:tc>
          <w:tcPr>
            <w:tcW w:w="2543" w:type="dxa"/>
          </w:tcPr>
          <w:p w:rsidR="000660DC" w:rsidRPr="00934D22" w:rsidRDefault="000660DC" w:rsidP="00953E21">
            <w:pPr>
              <w:ind w:left="0" w:firstLine="0"/>
              <w:contextualSpacing/>
              <w:rPr>
                <w:rFonts w:ascii="Times New Roman" w:eastAsia="Times New Roman" w:hAnsi="Times New Roman"/>
                <w:sz w:val="24"/>
                <w:szCs w:val="24"/>
              </w:rPr>
            </w:pPr>
            <w:r w:rsidRPr="00934D22">
              <w:rPr>
                <w:rFonts w:ascii="Times New Roman" w:eastAsia="Times New Roman" w:hAnsi="Times New Roman"/>
                <w:sz w:val="24"/>
                <w:szCs w:val="24"/>
              </w:rPr>
              <w:lastRenderedPageBreak/>
              <w:t>Планируемые результаты формирования УУД</w:t>
            </w:r>
          </w:p>
          <w:p w:rsidR="000660DC" w:rsidRPr="00934D22" w:rsidRDefault="000660DC" w:rsidP="00A87E7B">
            <w:pPr>
              <w:ind w:left="0"/>
              <w:contextualSpacing/>
              <w:rPr>
                <w:rFonts w:ascii="Times New Roman" w:eastAsia="Times New Roman" w:hAnsi="Times New Roman"/>
                <w:sz w:val="24"/>
                <w:szCs w:val="24"/>
              </w:rPr>
            </w:pPr>
            <w:r w:rsidRPr="00934D22">
              <w:rPr>
                <w:rFonts w:ascii="Times New Roman" w:eastAsia="Times New Roman" w:hAnsi="Times New Roman"/>
                <w:sz w:val="24"/>
                <w:szCs w:val="24"/>
              </w:rPr>
              <w:t>в 7-8 классах</w:t>
            </w:r>
          </w:p>
        </w:tc>
        <w:tc>
          <w:tcPr>
            <w:tcW w:w="6954" w:type="dxa"/>
            <w:vAlign w:val="bottom"/>
          </w:tcPr>
          <w:p w:rsidR="000660DC" w:rsidRPr="00934D22" w:rsidRDefault="000660DC" w:rsidP="009C4917">
            <w:pPr>
              <w:pStyle w:val="a3"/>
              <w:numPr>
                <w:ilvl w:val="0"/>
                <w:numId w:val="190"/>
              </w:numPr>
              <w:spacing w:line="360" w:lineRule="auto"/>
              <w:ind w:left="0" w:firstLine="155"/>
              <w:rPr>
                <w:rFonts w:ascii="Times New Roman" w:hAnsi="Times New Roman"/>
              </w:rPr>
            </w:pPr>
            <w:r w:rsidRPr="00934D22">
              <w:rPr>
                <w:rFonts w:ascii="Times New Roman" w:eastAsia="Times New Roman" w:hAnsi="Times New Roman"/>
              </w:rPr>
              <w:t>Коротко пересказывает текст в форме аннотирования, составляет</w:t>
            </w:r>
          </w:p>
          <w:p w:rsidR="000660DC" w:rsidRPr="00934D22" w:rsidRDefault="000660DC" w:rsidP="009C4917">
            <w:pPr>
              <w:pStyle w:val="a3"/>
              <w:numPr>
                <w:ilvl w:val="0"/>
                <w:numId w:val="190"/>
              </w:numPr>
              <w:spacing w:line="360" w:lineRule="auto"/>
              <w:ind w:left="0" w:firstLine="155"/>
              <w:rPr>
                <w:rFonts w:ascii="Times New Roman" w:hAnsi="Times New Roman"/>
              </w:rPr>
            </w:pPr>
            <w:r w:rsidRPr="00934D22">
              <w:rPr>
                <w:rFonts w:ascii="Times New Roman" w:eastAsia="Times New Roman" w:hAnsi="Times New Roman"/>
              </w:rPr>
              <w:t>различные виды планов пересказа текста, пользуется ими при воспроизведении текста, сохраняя его основную мысль (выраженную</w:t>
            </w:r>
          </w:p>
          <w:p w:rsidR="000660DC" w:rsidRPr="00934D22" w:rsidRDefault="000660DC" w:rsidP="009C4917">
            <w:pPr>
              <w:pStyle w:val="a3"/>
              <w:numPr>
                <w:ilvl w:val="0"/>
                <w:numId w:val="190"/>
              </w:numPr>
              <w:spacing w:line="360" w:lineRule="auto"/>
              <w:ind w:left="0" w:firstLine="155"/>
              <w:rPr>
                <w:rFonts w:ascii="Times New Roman" w:hAnsi="Times New Roman"/>
              </w:rPr>
            </w:pPr>
            <w:r w:rsidRPr="00934D22">
              <w:rPr>
                <w:rFonts w:ascii="Times New Roman" w:eastAsia="Times New Roman" w:hAnsi="Times New Roman"/>
              </w:rPr>
              <w:t>в явном и неявном виде)</w:t>
            </w:r>
          </w:p>
          <w:p w:rsidR="000660DC" w:rsidRPr="00934D22" w:rsidRDefault="000660DC" w:rsidP="009C4917">
            <w:pPr>
              <w:pStyle w:val="a3"/>
              <w:numPr>
                <w:ilvl w:val="0"/>
                <w:numId w:val="190"/>
              </w:numPr>
              <w:spacing w:line="360" w:lineRule="auto"/>
              <w:ind w:left="0" w:firstLine="155"/>
              <w:rPr>
                <w:rFonts w:ascii="Times New Roman" w:eastAsia="Times New Roman" w:hAnsi="Times New Roman"/>
              </w:rPr>
            </w:pPr>
            <w:r w:rsidRPr="00934D22">
              <w:rPr>
                <w:rFonts w:ascii="Times New Roman" w:eastAsia="Times New Roman" w:hAnsi="Times New Roman"/>
              </w:rPr>
              <w:t>Структурирует и преобразует текст, переходит от одного представления данных к другому.</w:t>
            </w:r>
          </w:p>
          <w:p w:rsidR="000660DC" w:rsidRPr="00934D22" w:rsidRDefault="000660DC" w:rsidP="009C4917">
            <w:pPr>
              <w:pStyle w:val="a3"/>
              <w:numPr>
                <w:ilvl w:val="0"/>
                <w:numId w:val="190"/>
              </w:numPr>
              <w:spacing w:line="360" w:lineRule="auto"/>
              <w:ind w:left="0" w:firstLine="155"/>
              <w:rPr>
                <w:rFonts w:ascii="Times New Roman" w:hAnsi="Times New Roman"/>
              </w:rPr>
            </w:pPr>
            <w:r w:rsidRPr="00934D22">
              <w:rPr>
                <w:rFonts w:ascii="Times New Roman" w:eastAsia="Times New Roman" w:hAnsi="Times New Roman"/>
              </w:rPr>
              <w:t>Выполняет смысловое свертывание выделенных фактов и мыслей (на материале соответствующей классу сложности)</w:t>
            </w:r>
          </w:p>
          <w:p w:rsidR="000660DC" w:rsidRPr="00934D22" w:rsidRDefault="000660DC" w:rsidP="009C4917">
            <w:pPr>
              <w:pStyle w:val="a3"/>
              <w:numPr>
                <w:ilvl w:val="0"/>
                <w:numId w:val="190"/>
              </w:numPr>
              <w:spacing w:line="360" w:lineRule="auto"/>
              <w:ind w:left="0" w:firstLine="155"/>
              <w:rPr>
                <w:rFonts w:ascii="Times New Roman" w:hAnsi="Times New Roman"/>
              </w:rPr>
            </w:pPr>
            <w:r w:rsidRPr="00934D22">
              <w:rPr>
                <w:rFonts w:ascii="Times New Roman" w:eastAsia="Times New Roman" w:hAnsi="Times New Roman"/>
              </w:rPr>
              <w:t>Формулирует выводы на основе прочитанных текстов разных типов.</w:t>
            </w:r>
          </w:p>
          <w:p w:rsidR="000660DC" w:rsidRPr="00934D22" w:rsidRDefault="000660DC" w:rsidP="009C4917">
            <w:pPr>
              <w:pStyle w:val="a3"/>
              <w:numPr>
                <w:ilvl w:val="0"/>
                <w:numId w:val="190"/>
              </w:numPr>
              <w:spacing w:line="360" w:lineRule="auto"/>
              <w:ind w:left="0" w:firstLine="155"/>
              <w:rPr>
                <w:rFonts w:ascii="Times New Roman" w:eastAsia="Times New Roman" w:hAnsi="Times New Roman"/>
              </w:rPr>
            </w:pPr>
            <w:r w:rsidRPr="00934D22">
              <w:rPr>
                <w:rFonts w:ascii="Times New Roman" w:eastAsia="Times New Roman" w:hAnsi="Times New Roman"/>
              </w:rPr>
              <w:t>Находит аргументы, подтверждающие вывод.</w:t>
            </w:r>
          </w:p>
          <w:p w:rsidR="000660DC" w:rsidRPr="00934D22" w:rsidRDefault="000660DC" w:rsidP="009C4917">
            <w:pPr>
              <w:pStyle w:val="a3"/>
              <w:numPr>
                <w:ilvl w:val="0"/>
                <w:numId w:val="190"/>
              </w:numPr>
              <w:spacing w:line="360" w:lineRule="auto"/>
              <w:ind w:left="0" w:firstLine="155"/>
              <w:rPr>
                <w:rFonts w:ascii="Times New Roman" w:eastAsia="Times New Roman" w:hAnsi="Times New Roman"/>
              </w:rPr>
            </w:pPr>
            <w:r w:rsidRPr="00934D22">
              <w:rPr>
                <w:rFonts w:ascii="Times New Roman" w:eastAsia="Times New Roman" w:hAnsi="Times New Roman"/>
                <w:i/>
                <w:iCs/>
              </w:rPr>
              <w:t xml:space="preserve">Составляет письменные аннотации к тексту, </w:t>
            </w:r>
            <w:r w:rsidRPr="00934D22">
              <w:rPr>
                <w:rFonts w:ascii="Times New Roman" w:eastAsia="Times New Roman" w:hAnsi="Times New Roman"/>
              </w:rPr>
              <w:t xml:space="preserve">отзывы о прочитанном тексте, </w:t>
            </w:r>
            <w:r w:rsidRPr="00934D22">
              <w:rPr>
                <w:rFonts w:ascii="Times New Roman" w:eastAsia="Times New Roman" w:hAnsi="Times New Roman"/>
                <w:i/>
                <w:iCs/>
              </w:rPr>
              <w:t xml:space="preserve">рецензии </w:t>
            </w:r>
            <w:r w:rsidRPr="00934D22">
              <w:rPr>
                <w:rFonts w:ascii="Times New Roman" w:eastAsia="Times New Roman" w:hAnsi="Times New Roman"/>
              </w:rPr>
              <w:t>и др.</w:t>
            </w:r>
          </w:p>
          <w:p w:rsidR="000660DC" w:rsidRPr="00934D22" w:rsidRDefault="000660DC" w:rsidP="009C4917">
            <w:pPr>
              <w:pStyle w:val="a3"/>
              <w:numPr>
                <w:ilvl w:val="0"/>
                <w:numId w:val="190"/>
              </w:numPr>
              <w:spacing w:line="360" w:lineRule="auto"/>
              <w:ind w:left="0" w:firstLine="155"/>
              <w:rPr>
                <w:rFonts w:ascii="Times New Roman" w:hAnsi="Times New Roman"/>
              </w:rPr>
            </w:pPr>
            <w:r w:rsidRPr="00934D22">
              <w:rPr>
                <w:rFonts w:ascii="Times New Roman" w:eastAsia="Times New Roman" w:hAnsi="Times New Roman"/>
              </w:rPr>
              <w:t xml:space="preserve">Критически оценивает, аргументируя, содержание и форму текста </w:t>
            </w:r>
          </w:p>
          <w:p w:rsidR="000660DC" w:rsidRPr="00934D22" w:rsidRDefault="000660DC" w:rsidP="009C4917">
            <w:pPr>
              <w:pStyle w:val="a3"/>
              <w:numPr>
                <w:ilvl w:val="0"/>
                <w:numId w:val="190"/>
              </w:numPr>
              <w:spacing w:line="360" w:lineRule="auto"/>
              <w:ind w:left="0" w:firstLine="155"/>
              <w:rPr>
                <w:rFonts w:ascii="Times New Roman" w:hAnsi="Times New Roman"/>
              </w:rPr>
            </w:pPr>
            <w:r w:rsidRPr="00934D22">
              <w:rPr>
                <w:rFonts w:ascii="Times New Roman" w:eastAsia="Times New Roman" w:hAnsi="Times New Roman"/>
              </w:rPr>
              <w:t>(на материале соответствующей классу сложности)</w:t>
            </w:r>
          </w:p>
          <w:p w:rsidR="000660DC" w:rsidRPr="00934D22" w:rsidRDefault="000660DC" w:rsidP="009C4917">
            <w:pPr>
              <w:pStyle w:val="a3"/>
              <w:numPr>
                <w:ilvl w:val="0"/>
                <w:numId w:val="190"/>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Подвергает сомнению достоверность информации, выявляет ее недостоверность и противоречивость, обнаруживает пробелы и находит пути восполнения этих пробелов (совместно со сверстниками). </w:t>
            </w:r>
          </w:p>
          <w:p w:rsidR="000660DC" w:rsidRPr="00934D22" w:rsidRDefault="000660DC" w:rsidP="009C4917">
            <w:pPr>
              <w:pStyle w:val="a3"/>
              <w:numPr>
                <w:ilvl w:val="0"/>
                <w:numId w:val="190"/>
              </w:numPr>
              <w:spacing w:line="360" w:lineRule="auto"/>
              <w:ind w:left="0" w:firstLine="155"/>
              <w:rPr>
                <w:rFonts w:ascii="Times New Roman" w:hAnsi="Times New Roman"/>
              </w:rPr>
            </w:pPr>
            <w:r w:rsidRPr="00934D22">
              <w:rPr>
                <w:rFonts w:ascii="Times New Roman" w:eastAsia="Times New Roman" w:hAnsi="Times New Roman"/>
              </w:rPr>
              <w:t>Связывает информацию, обнаруженную в тексте, со знаниями из других</w:t>
            </w:r>
          </w:p>
          <w:p w:rsidR="000660DC" w:rsidRPr="00934D22" w:rsidRDefault="000660DC" w:rsidP="009C4917">
            <w:pPr>
              <w:pStyle w:val="a3"/>
              <w:numPr>
                <w:ilvl w:val="0"/>
                <w:numId w:val="190"/>
              </w:numPr>
              <w:spacing w:line="360" w:lineRule="auto"/>
              <w:ind w:left="0" w:firstLine="155"/>
              <w:rPr>
                <w:rFonts w:ascii="Times New Roman" w:hAnsi="Times New Roman"/>
              </w:rPr>
            </w:pPr>
            <w:r w:rsidRPr="00934D22">
              <w:rPr>
                <w:rFonts w:ascii="Times New Roman" w:eastAsia="Times New Roman" w:hAnsi="Times New Roman"/>
              </w:rPr>
              <w:t>источников, оценивает утверждения, сделанные в тексте, исходя из своих представлений о мире</w:t>
            </w:r>
          </w:p>
        </w:tc>
      </w:tr>
      <w:tr w:rsidR="000660DC" w:rsidRPr="00934D22" w:rsidTr="001E2984">
        <w:tc>
          <w:tcPr>
            <w:tcW w:w="2543" w:type="dxa"/>
          </w:tcPr>
          <w:p w:rsidR="000660DC" w:rsidRPr="00934D22" w:rsidRDefault="000660DC" w:rsidP="00953E21">
            <w:pPr>
              <w:ind w:left="0" w:firstLine="0"/>
              <w:contextualSpacing/>
              <w:rPr>
                <w:rFonts w:ascii="Times New Roman" w:eastAsia="Times New Roman" w:hAnsi="Times New Roman"/>
                <w:sz w:val="24"/>
                <w:szCs w:val="24"/>
              </w:rPr>
            </w:pPr>
            <w:r w:rsidRPr="00934D22">
              <w:rPr>
                <w:rFonts w:ascii="Times New Roman" w:eastAsia="Times New Roman" w:hAnsi="Times New Roman"/>
                <w:sz w:val="24"/>
                <w:szCs w:val="24"/>
              </w:rPr>
              <w:t>Планируемые результаты формирования УУД</w:t>
            </w:r>
          </w:p>
          <w:p w:rsidR="000660DC" w:rsidRPr="00934D22" w:rsidRDefault="000660DC" w:rsidP="00953E21">
            <w:pPr>
              <w:ind w:left="0" w:firstLine="0"/>
              <w:contextualSpacing/>
              <w:rPr>
                <w:rFonts w:ascii="Times New Roman" w:eastAsia="Times New Roman" w:hAnsi="Times New Roman"/>
                <w:sz w:val="24"/>
                <w:szCs w:val="24"/>
              </w:rPr>
            </w:pPr>
            <w:r w:rsidRPr="00934D22">
              <w:rPr>
                <w:rFonts w:ascii="Times New Roman" w:eastAsia="Times New Roman" w:hAnsi="Times New Roman"/>
                <w:sz w:val="24"/>
                <w:szCs w:val="24"/>
              </w:rPr>
              <w:lastRenderedPageBreak/>
              <w:t>в 9 классе</w:t>
            </w:r>
          </w:p>
        </w:tc>
        <w:tc>
          <w:tcPr>
            <w:tcW w:w="6954" w:type="dxa"/>
            <w:vAlign w:val="bottom"/>
          </w:tcPr>
          <w:p w:rsidR="000660DC" w:rsidRPr="00934D22" w:rsidRDefault="000660DC" w:rsidP="009C4917">
            <w:pPr>
              <w:pStyle w:val="a3"/>
              <w:numPr>
                <w:ilvl w:val="0"/>
                <w:numId w:val="191"/>
              </w:numPr>
              <w:spacing w:line="360" w:lineRule="auto"/>
              <w:ind w:left="0" w:firstLine="155"/>
              <w:rPr>
                <w:rFonts w:ascii="Times New Roman" w:hAnsi="Times New Roman"/>
              </w:rPr>
            </w:pPr>
            <w:r w:rsidRPr="00934D22">
              <w:rPr>
                <w:rFonts w:ascii="Times New Roman" w:eastAsia="Times New Roman" w:hAnsi="Times New Roman"/>
              </w:rPr>
              <w:lastRenderedPageBreak/>
              <w:t>Преобразовывает текст, переводя его в другую</w:t>
            </w:r>
            <w:r w:rsidR="00B07F0B">
              <w:rPr>
                <w:rFonts w:ascii="Times New Roman" w:eastAsia="Times New Roman" w:hAnsi="Times New Roman"/>
              </w:rPr>
              <w:t xml:space="preserve"> </w:t>
            </w:r>
            <w:r w:rsidRPr="00934D22">
              <w:rPr>
                <w:rFonts w:ascii="Times New Roman" w:eastAsia="Times New Roman" w:hAnsi="Times New Roman"/>
              </w:rPr>
              <w:t>модальность (жанр, тип)</w:t>
            </w:r>
          </w:p>
          <w:p w:rsidR="000660DC" w:rsidRPr="00934D22" w:rsidRDefault="000660DC" w:rsidP="009C4917">
            <w:pPr>
              <w:pStyle w:val="a3"/>
              <w:numPr>
                <w:ilvl w:val="0"/>
                <w:numId w:val="191"/>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Структурирует и преобразует текст, переходит от одного </w:t>
            </w:r>
            <w:r w:rsidRPr="00934D22">
              <w:rPr>
                <w:rFonts w:ascii="Times New Roman" w:eastAsia="Times New Roman" w:hAnsi="Times New Roman"/>
              </w:rPr>
              <w:lastRenderedPageBreak/>
              <w:t xml:space="preserve">представления данных к другому. </w:t>
            </w:r>
          </w:p>
          <w:p w:rsidR="000660DC" w:rsidRPr="00934D22" w:rsidRDefault="000660DC" w:rsidP="009C4917">
            <w:pPr>
              <w:pStyle w:val="a3"/>
              <w:numPr>
                <w:ilvl w:val="0"/>
                <w:numId w:val="191"/>
              </w:numPr>
              <w:spacing w:line="360" w:lineRule="auto"/>
              <w:ind w:left="0" w:firstLine="155"/>
              <w:rPr>
                <w:rFonts w:ascii="Times New Roman" w:hAnsi="Times New Roman"/>
              </w:rPr>
            </w:pPr>
            <w:r w:rsidRPr="00934D22">
              <w:rPr>
                <w:rFonts w:ascii="Times New Roman" w:eastAsia="Times New Roman" w:hAnsi="Times New Roman"/>
              </w:rPr>
              <w:t>Выполняет смысловое свертывание выделенных фактов и мыслей (на материале соответствующей классу сложности)</w:t>
            </w:r>
          </w:p>
          <w:p w:rsidR="000660DC" w:rsidRPr="00934D22" w:rsidRDefault="000660DC" w:rsidP="009C4917">
            <w:pPr>
              <w:pStyle w:val="a3"/>
              <w:numPr>
                <w:ilvl w:val="0"/>
                <w:numId w:val="191"/>
              </w:numPr>
              <w:spacing w:line="360" w:lineRule="auto"/>
              <w:ind w:left="0" w:firstLine="155"/>
              <w:rPr>
                <w:rFonts w:ascii="Times New Roman" w:hAnsi="Times New Roman"/>
              </w:rPr>
            </w:pPr>
            <w:r w:rsidRPr="00934D22">
              <w:rPr>
                <w:rFonts w:ascii="Times New Roman" w:eastAsia="Times New Roman" w:hAnsi="Times New Roman"/>
              </w:rPr>
              <w:t>Формулирует выводы на основе прочитанных текстов разных типов.</w:t>
            </w:r>
          </w:p>
          <w:p w:rsidR="000660DC" w:rsidRPr="00934D22" w:rsidRDefault="000660DC" w:rsidP="009C4917">
            <w:pPr>
              <w:pStyle w:val="a3"/>
              <w:numPr>
                <w:ilvl w:val="0"/>
                <w:numId w:val="191"/>
              </w:numPr>
              <w:spacing w:line="360" w:lineRule="auto"/>
              <w:ind w:left="0" w:firstLine="155"/>
              <w:rPr>
                <w:rFonts w:ascii="Times New Roman" w:hAnsi="Times New Roman"/>
              </w:rPr>
            </w:pPr>
            <w:r w:rsidRPr="00934D22">
              <w:rPr>
                <w:rFonts w:ascii="Times New Roman" w:eastAsia="Times New Roman" w:hAnsi="Times New Roman"/>
              </w:rPr>
              <w:t>Находит аргументы, подтверждающие или опровергающие вывод</w:t>
            </w:r>
          </w:p>
          <w:p w:rsidR="000660DC" w:rsidRPr="00934D22" w:rsidRDefault="000660DC" w:rsidP="009C4917">
            <w:pPr>
              <w:pStyle w:val="a3"/>
              <w:numPr>
                <w:ilvl w:val="0"/>
                <w:numId w:val="191"/>
              </w:numPr>
              <w:spacing w:line="360" w:lineRule="auto"/>
              <w:ind w:left="0" w:firstLine="155"/>
              <w:rPr>
                <w:rFonts w:ascii="Times New Roman" w:hAnsi="Times New Roman"/>
              </w:rPr>
            </w:pPr>
            <w:r w:rsidRPr="00934D22">
              <w:rPr>
                <w:rFonts w:ascii="Times New Roman" w:eastAsia="Times New Roman" w:hAnsi="Times New Roman"/>
              </w:rPr>
              <w:t>Составляет вторичные тексты на основе прочитанного текста (</w:t>
            </w:r>
            <w:r w:rsidRPr="00934D22">
              <w:rPr>
                <w:rFonts w:ascii="Times New Roman" w:eastAsia="Times New Roman" w:hAnsi="Times New Roman"/>
                <w:i/>
                <w:iCs/>
              </w:rPr>
              <w:t xml:space="preserve">аннотации к тексту, </w:t>
            </w:r>
            <w:r w:rsidRPr="00934D22">
              <w:rPr>
                <w:rFonts w:ascii="Times New Roman" w:eastAsia="Times New Roman" w:hAnsi="Times New Roman"/>
              </w:rPr>
              <w:t xml:space="preserve">отзывы о прочитанном, </w:t>
            </w:r>
            <w:r w:rsidRPr="00934D22">
              <w:rPr>
                <w:rFonts w:ascii="Times New Roman" w:eastAsia="Times New Roman" w:hAnsi="Times New Roman"/>
                <w:i/>
                <w:iCs/>
              </w:rPr>
              <w:t>рецензии</w:t>
            </w:r>
            <w:r w:rsidRPr="00934D22">
              <w:rPr>
                <w:rFonts w:ascii="Times New Roman" w:eastAsia="Times New Roman" w:hAnsi="Times New Roman"/>
              </w:rPr>
              <w:t xml:space="preserve"> и др.)</w:t>
            </w:r>
          </w:p>
          <w:p w:rsidR="000660DC" w:rsidRPr="00934D22" w:rsidRDefault="000660DC" w:rsidP="009C4917">
            <w:pPr>
              <w:pStyle w:val="a3"/>
              <w:numPr>
                <w:ilvl w:val="0"/>
                <w:numId w:val="191"/>
              </w:numPr>
              <w:spacing w:line="360" w:lineRule="auto"/>
              <w:ind w:left="0" w:firstLine="155"/>
              <w:rPr>
                <w:rFonts w:ascii="Times New Roman" w:hAnsi="Times New Roman"/>
              </w:rPr>
            </w:pPr>
            <w:r w:rsidRPr="00934D22">
              <w:rPr>
                <w:rFonts w:ascii="Times New Roman" w:eastAsia="Times New Roman" w:hAnsi="Times New Roman"/>
              </w:rPr>
              <w:t>Критически оценивает, аргументируя, содержание и форму текста</w:t>
            </w:r>
          </w:p>
          <w:p w:rsidR="000660DC" w:rsidRPr="00934D22" w:rsidRDefault="000660DC" w:rsidP="009C4917">
            <w:pPr>
              <w:pStyle w:val="a3"/>
              <w:numPr>
                <w:ilvl w:val="0"/>
                <w:numId w:val="191"/>
              </w:numPr>
              <w:spacing w:line="360" w:lineRule="auto"/>
              <w:ind w:left="0" w:firstLine="155"/>
              <w:rPr>
                <w:rFonts w:ascii="Times New Roman" w:hAnsi="Times New Roman"/>
              </w:rPr>
            </w:pPr>
            <w:r w:rsidRPr="00934D22">
              <w:rPr>
                <w:rFonts w:ascii="Times New Roman" w:eastAsia="Times New Roman" w:hAnsi="Times New Roman"/>
              </w:rPr>
              <w:t>(на материале соответствующей классу сложности)</w:t>
            </w:r>
          </w:p>
          <w:p w:rsidR="000660DC" w:rsidRPr="00934D22" w:rsidRDefault="000660DC" w:rsidP="009C4917">
            <w:pPr>
              <w:pStyle w:val="a3"/>
              <w:numPr>
                <w:ilvl w:val="0"/>
                <w:numId w:val="191"/>
              </w:numPr>
              <w:spacing w:line="360" w:lineRule="auto"/>
              <w:ind w:left="0" w:firstLine="155"/>
              <w:rPr>
                <w:rFonts w:ascii="Times New Roman" w:hAnsi="Times New Roman"/>
              </w:rPr>
            </w:pPr>
            <w:r w:rsidRPr="00934D22">
              <w:rPr>
                <w:rFonts w:ascii="Times New Roman" w:eastAsia="Times New Roman" w:hAnsi="Times New Roman"/>
              </w:rPr>
              <w:t>Подвергает сомнению достоверность информации, выявляет ее недостоверность и противоречивость, обнаруживает пробелы и находит пути восполнения этих пробелов (на основе имеющихся знаний,  жизненного опыта)</w:t>
            </w:r>
          </w:p>
        </w:tc>
      </w:tr>
      <w:tr w:rsidR="000660DC" w:rsidRPr="00934D22" w:rsidTr="00B07F0B">
        <w:tc>
          <w:tcPr>
            <w:tcW w:w="2543" w:type="dxa"/>
          </w:tcPr>
          <w:p w:rsidR="000660DC" w:rsidRPr="00934D22" w:rsidRDefault="000660DC" w:rsidP="00953E21">
            <w:pPr>
              <w:ind w:left="0" w:firstLine="0"/>
              <w:contextualSpacing/>
              <w:rPr>
                <w:rFonts w:ascii="Times New Roman" w:eastAsia="Times New Roman" w:hAnsi="Times New Roman"/>
                <w:sz w:val="24"/>
                <w:szCs w:val="24"/>
              </w:rPr>
            </w:pPr>
            <w:r w:rsidRPr="00934D22">
              <w:rPr>
                <w:rFonts w:ascii="Times New Roman" w:eastAsia="Times New Roman" w:hAnsi="Times New Roman"/>
                <w:sz w:val="24"/>
                <w:szCs w:val="24"/>
              </w:rPr>
              <w:lastRenderedPageBreak/>
              <w:t>Образовательная деятельность (связь УУД</w:t>
            </w:r>
          </w:p>
          <w:p w:rsidR="000660DC" w:rsidRPr="00934D22" w:rsidRDefault="000660DC" w:rsidP="00953E21">
            <w:pPr>
              <w:ind w:left="0" w:firstLine="0"/>
              <w:contextualSpacing/>
              <w:rPr>
                <w:rFonts w:ascii="Times New Roman" w:eastAsia="Times New Roman" w:hAnsi="Times New Roman"/>
                <w:sz w:val="24"/>
                <w:szCs w:val="24"/>
              </w:rPr>
            </w:pPr>
            <w:r w:rsidRPr="00934D22">
              <w:rPr>
                <w:rFonts w:ascii="Times New Roman" w:eastAsia="Times New Roman" w:hAnsi="Times New Roman"/>
                <w:sz w:val="24"/>
                <w:szCs w:val="24"/>
              </w:rPr>
              <w:t>с содержание</w:t>
            </w:r>
            <w:r w:rsidR="00953E21">
              <w:rPr>
                <w:rFonts w:ascii="Times New Roman" w:eastAsia="Times New Roman" w:hAnsi="Times New Roman"/>
                <w:sz w:val="24"/>
                <w:szCs w:val="24"/>
              </w:rPr>
              <w:t>м учебных предметов, вне</w:t>
            </w:r>
            <w:r w:rsidRPr="00934D22">
              <w:rPr>
                <w:rFonts w:ascii="Times New Roman" w:eastAsia="Times New Roman" w:hAnsi="Times New Roman"/>
                <w:sz w:val="24"/>
                <w:szCs w:val="24"/>
              </w:rPr>
              <w:t>урочной и внешкольной деятельностью)</w:t>
            </w:r>
          </w:p>
        </w:tc>
        <w:tc>
          <w:tcPr>
            <w:tcW w:w="6954" w:type="dxa"/>
            <w:vAlign w:val="bottom"/>
          </w:tcPr>
          <w:p w:rsidR="000660DC" w:rsidRPr="00934D22" w:rsidRDefault="000660DC" w:rsidP="009C4917">
            <w:pPr>
              <w:pStyle w:val="a3"/>
              <w:numPr>
                <w:ilvl w:val="0"/>
                <w:numId w:val="192"/>
              </w:numPr>
              <w:spacing w:line="360" w:lineRule="auto"/>
              <w:ind w:left="0" w:firstLine="155"/>
              <w:rPr>
                <w:rFonts w:ascii="Times New Roman" w:hAnsi="Times New Roman"/>
              </w:rPr>
            </w:pPr>
            <w:r w:rsidRPr="00934D22">
              <w:rPr>
                <w:rFonts w:ascii="Times New Roman" w:eastAsia="Times New Roman" w:hAnsi="Times New Roman"/>
              </w:rPr>
              <w:t>Творческий пересказ (от третьего лица, с позиции другого героя и т. п.)</w:t>
            </w:r>
          </w:p>
          <w:p w:rsidR="000660DC" w:rsidRPr="00934D22" w:rsidRDefault="000660DC" w:rsidP="009C4917">
            <w:pPr>
              <w:pStyle w:val="a3"/>
              <w:numPr>
                <w:ilvl w:val="0"/>
                <w:numId w:val="192"/>
              </w:numPr>
              <w:spacing w:line="360" w:lineRule="auto"/>
              <w:ind w:left="0" w:firstLine="155"/>
              <w:rPr>
                <w:rFonts w:ascii="Times New Roman" w:hAnsi="Times New Roman"/>
              </w:rPr>
            </w:pPr>
            <w:r w:rsidRPr="00934D22">
              <w:rPr>
                <w:rFonts w:ascii="Times New Roman" w:eastAsia="Times New Roman" w:hAnsi="Times New Roman"/>
              </w:rPr>
              <w:t>Структурирование и преобразование текста с использованием нумерации страниц, списков, ссылок, оглавления; таблиц (в т. ч. динамических, электронных), изображений, формул, графиков, диаграмм.</w:t>
            </w:r>
          </w:p>
          <w:p w:rsidR="000660DC" w:rsidRPr="00934D22" w:rsidRDefault="000660DC" w:rsidP="009C4917">
            <w:pPr>
              <w:pStyle w:val="a3"/>
              <w:numPr>
                <w:ilvl w:val="0"/>
                <w:numId w:val="192"/>
              </w:numPr>
              <w:spacing w:line="360" w:lineRule="auto"/>
              <w:ind w:left="0" w:firstLine="155"/>
              <w:rPr>
                <w:rFonts w:ascii="Times New Roman" w:eastAsia="Times New Roman" w:hAnsi="Times New Roman"/>
              </w:rPr>
            </w:pPr>
            <w:r w:rsidRPr="00934D22">
              <w:rPr>
                <w:rFonts w:ascii="Times New Roman" w:eastAsia="Times New Roman" w:hAnsi="Times New Roman"/>
              </w:rPr>
              <w:t>Краткий пересказ прочитанного текста.</w:t>
            </w:r>
          </w:p>
          <w:p w:rsidR="000660DC" w:rsidRPr="00934D22" w:rsidRDefault="000660DC" w:rsidP="009C4917">
            <w:pPr>
              <w:pStyle w:val="a3"/>
              <w:numPr>
                <w:ilvl w:val="0"/>
                <w:numId w:val="192"/>
              </w:numPr>
              <w:spacing w:line="360" w:lineRule="auto"/>
              <w:ind w:left="0" w:firstLine="155"/>
              <w:rPr>
                <w:rFonts w:ascii="Times New Roman" w:hAnsi="Times New Roman"/>
              </w:rPr>
            </w:pPr>
            <w:r w:rsidRPr="00934D22">
              <w:rPr>
                <w:rFonts w:ascii="Times New Roman" w:eastAsia="Times New Roman" w:hAnsi="Times New Roman"/>
              </w:rPr>
              <w:t>Опровержение предложенных умозаключений, основываясь на содержании текста.</w:t>
            </w:r>
          </w:p>
          <w:p w:rsidR="000660DC" w:rsidRPr="00934D22" w:rsidRDefault="000660DC" w:rsidP="009C4917">
            <w:pPr>
              <w:pStyle w:val="a3"/>
              <w:numPr>
                <w:ilvl w:val="0"/>
                <w:numId w:val="192"/>
              </w:numPr>
              <w:spacing w:line="360" w:lineRule="auto"/>
              <w:ind w:left="0" w:firstLine="155"/>
              <w:rPr>
                <w:rFonts w:ascii="Times New Roman" w:eastAsia="Times New Roman" w:hAnsi="Times New Roman"/>
              </w:rPr>
            </w:pPr>
            <w:r w:rsidRPr="00934D22">
              <w:rPr>
                <w:rFonts w:ascii="Times New Roman" w:eastAsia="Times New Roman" w:hAnsi="Times New Roman"/>
              </w:rPr>
              <w:t>Корректировка предложенного утверждения.</w:t>
            </w:r>
          </w:p>
          <w:p w:rsidR="000660DC" w:rsidRPr="00934D22" w:rsidRDefault="000660DC" w:rsidP="009C4917">
            <w:pPr>
              <w:pStyle w:val="a3"/>
              <w:numPr>
                <w:ilvl w:val="0"/>
                <w:numId w:val="192"/>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Корректировка предложенных аргументов. </w:t>
            </w:r>
          </w:p>
          <w:p w:rsidR="000660DC" w:rsidRPr="00934D22" w:rsidRDefault="000660DC" w:rsidP="009C4917">
            <w:pPr>
              <w:pStyle w:val="a3"/>
              <w:numPr>
                <w:ilvl w:val="0"/>
                <w:numId w:val="192"/>
              </w:numPr>
              <w:spacing w:line="360" w:lineRule="auto"/>
              <w:ind w:left="0" w:firstLine="155"/>
              <w:rPr>
                <w:rFonts w:ascii="Times New Roman" w:hAnsi="Times New Roman"/>
              </w:rPr>
            </w:pPr>
            <w:r w:rsidRPr="00934D22">
              <w:rPr>
                <w:rFonts w:ascii="Times New Roman" w:eastAsia="Times New Roman" w:hAnsi="Times New Roman"/>
              </w:rPr>
              <w:t>Выбор правильного утверждения из предложенных вариантов</w:t>
            </w:r>
          </w:p>
          <w:p w:rsidR="000660DC" w:rsidRPr="00934D22" w:rsidRDefault="000660DC" w:rsidP="009C4917">
            <w:pPr>
              <w:pStyle w:val="a3"/>
              <w:numPr>
                <w:ilvl w:val="0"/>
                <w:numId w:val="192"/>
              </w:numPr>
              <w:spacing w:line="360" w:lineRule="auto"/>
              <w:ind w:left="0" w:firstLine="155"/>
              <w:rPr>
                <w:rFonts w:ascii="Times New Roman" w:eastAsia="Times New Roman" w:hAnsi="Times New Roman"/>
              </w:rPr>
            </w:pPr>
            <w:r w:rsidRPr="00934D22">
              <w:rPr>
                <w:rFonts w:ascii="Times New Roman" w:eastAsia="Times New Roman" w:hAnsi="Times New Roman"/>
              </w:rPr>
              <w:t>Корректировка вторичных текстов.</w:t>
            </w:r>
          </w:p>
          <w:p w:rsidR="000660DC" w:rsidRPr="00934D22" w:rsidRDefault="000660DC" w:rsidP="009C4917">
            <w:pPr>
              <w:pStyle w:val="a3"/>
              <w:numPr>
                <w:ilvl w:val="0"/>
                <w:numId w:val="192"/>
              </w:numPr>
              <w:spacing w:line="360" w:lineRule="auto"/>
              <w:ind w:left="0" w:firstLine="155"/>
              <w:rPr>
                <w:rFonts w:ascii="Times New Roman" w:eastAsia="Times New Roman" w:hAnsi="Times New Roman"/>
              </w:rPr>
            </w:pPr>
            <w:r w:rsidRPr="00934D22">
              <w:rPr>
                <w:rFonts w:ascii="Times New Roman" w:eastAsia="Times New Roman" w:hAnsi="Times New Roman"/>
              </w:rPr>
              <w:t>Оценка вторичных текстов по определенным критериям</w:t>
            </w:r>
          </w:p>
          <w:p w:rsidR="000660DC" w:rsidRPr="00934D22" w:rsidRDefault="000660DC" w:rsidP="009C4917">
            <w:pPr>
              <w:pStyle w:val="a3"/>
              <w:numPr>
                <w:ilvl w:val="0"/>
                <w:numId w:val="192"/>
              </w:numPr>
              <w:spacing w:line="360" w:lineRule="auto"/>
              <w:ind w:left="0" w:firstLine="155"/>
              <w:rPr>
                <w:rFonts w:ascii="Times New Roman" w:hAnsi="Times New Roman"/>
              </w:rPr>
            </w:pPr>
            <w:r w:rsidRPr="00934D22">
              <w:rPr>
                <w:rFonts w:ascii="Times New Roman" w:eastAsia="Times New Roman" w:hAnsi="Times New Roman"/>
              </w:rPr>
              <w:t>Формулирование вопросов, направленных на обсуждение и оценку содержания текста.</w:t>
            </w:r>
          </w:p>
          <w:p w:rsidR="000660DC" w:rsidRPr="00934D22" w:rsidRDefault="000660DC" w:rsidP="009C4917">
            <w:pPr>
              <w:pStyle w:val="a3"/>
              <w:numPr>
                <w:ilvl w:val="0"/>
                <w:numId w:val="192"/>
              </w:numPr>
              <w:spacing w:line="360" w:lineRule="auto"/>
              <w:ind w:left="0" w:firstLine="155"/>
              <w:rPr>
                <w:rFonts w:ascii="Times New Roman" w:eastAsia="Times New Roman" w:hAnsi="Times New Roman"/>
              </w:rPr>
            </w:pPr>
            <w:r w:rsidRPr="00934D22">
              <w:rPr>
                <w:rFonts w:ascii="Times New Roman" w:eastAsia="Times New Roman" w:hAnsi="Times New Roman"/>
              </w:rPr>
              <w:t>Выявление противоречивой, конфликтной информации на основе сопоставления источников.</w:t>
            </w:r>
          </w:p>
          <w:p w:rsidR="000660DC" w:rsidRPr="00934D22" w:rsidRDefault="000660DC" w:rsidP="009C4917">
            <w:pPr>
              <w:pStyle w:val="a3"/>
              <w:numPr>
                <w:ilvl w:val="0"/>
                <w:numId w:val="192"/>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Выражение критического отношения к рекламной </w:t>
            </w:r>
            <w:r w:rsidRPr="00934D22">
              <w:rPr>
                <w:rFonts w:ascii="Times New Roman" w:eastAsia="Times New Roman" w:hAnsi="Times New Roman"/>
              </w:rPr>
              <w:lastRenderedPageBreak/>
              <w:t>информации.</w:t>
            </w:r>
          </w:p>
          <w:p w:rsidR="000660DC" w:rsidRPr="00934D22" w:rsidRDefault="000660DC" w:rsidP="009C4917">
            <w:pPr>
              <w:pStyle w:val="a3"/>
              <w:numPr>
                <w:ilvl w:val="0"/>
                <w:numId w:val="192"/>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Нахождение способов проверки противоречивой информации. </w:t>
            </w:r>
          </w:p>
          <w:p w:rsidR="000660DC" w:rsidRPr="00934D22" w:rsidRDefault="000660DC" w:rsidP="009C4917">
            <w:pPr>
              <w:pStyle w:val="a3"/>
              <w:numPr>
                <w:ilvl w:val="0"/>
                <w:numId w:val="192"/>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Определение достоверной информации в случае наличия противоречивой или конфликтной ситуации. </w:t>
            </w:r>
          </w:p>
          <w:p w:rsidR="000660DC" w:rsidRPr="00934D22" w:rsidRDefault="000660DC" w:rsidP="009C4917">
            <w:pPr>
              <w:pStyle w:val="a3"/>
              <w:numPr>
                <w:ilvl w:val="0"/>
                <w:numId w:val="192"/>
              </w:numPr>
              <w:spacing w:line="360" w:lineRule="auto"/>
              <w:ind w:left="0" w:firstLine="155"/>
              <w:rPr>
                <w:rFonts w:ascii="Times New Roman" w:hAnsi="Times New Roman"/>
              </w:rPr>
            </w:pPr>
            <w:r w:rsidRPr="00934D22">
              <w:rPr>
                <w:rFonts w:ascii="Times New Roman" w:eastAsia="Times New Roman" w:hAnsi="Times New Roman"/>
                <w:i/>
                <w:iCs/>
              </w:rPr>
              <w:t>Оценка утверждений, сделанных в тексте, исходя из своих представлений о мире или знаний из других источников.</w:t>
            </w:r>
          </w:p>
        </w:tc>
      </w:tr>
    </w:tbl>
    <w:p w:rsidR="00C61C38" w:rsidRDefault="00C61C38" w:rsidP="00A87E7B">
      <w:pPr>
        <w:ind w:left="0"/>
        <w:contextualSpacing/>
        <w:rPr>
          <w:rFonts w:ascii="Times New Roman" w:eastAsia="Times New Roman" w:hAnsi="Times New Roman"/>
          <w:b/>
          <w:bCs/>
          <w:sz w:val="24"/>
          <w:szCs w:val="24"/>
        </w:rPr>
      </w:pPr>
    </w:p>
    <w:p w:rsidR="000660DC" w:rsidRPr="00294FCB" w:rsidRDefault="000660DC" w:rsidP="00A87E7B">
      <w:pPr>
        <w:ind w:left="0"/>
        <w:contextualSpacing/>
        <w:rPr>
          <w:rFonts w:ascii="Times New Roman" w:hAnsi="Times New Roman"/>
          <w:sz w:val="20"/>
          <w:szCs w:val="20"/>
        </w:rPr>
      </w:pPr>
      <w:r w:rsidRPr="00294FCB">
        <w:rPr>
          <w:rFonts w:ascii="Times New Roman" w:eastAsia="Times New Roman" w:hAnsi="Times New Roman"/>
          <w:b/>
          <w:bCs/>
          <w:sz w:val="24"/>
          <w:szCs w:val="24"/>
        </w:rPr>
        <w:t>Экологическая культура</w:t>
      </w:r>
    </w:p>
    <w:tbl>
      <w:tblPr>
        <w:tblW w:w="96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3"/>
        <w:gridCol w:w="7096"/>
      </w:tblGrid>
      <w:tr w:rsidR="000660DC" w:rsidRPr="00934D22" w:rsidTr="001E2984">
        <w:tc>
          <w:tcPr>
            <w:tcW w:w="9639" w:type="dxa"/>
            <w:gridSpan w:val="2"/>
            <w:vAlign w:val="bottom"/>
          </w:tcPr>
          <w:p w:rsidR="000660DC" w:rsidRPr="00934D22" w:rsidRDefault="000660DC" w:rsidP="00A87E7B">
            <w:pPr>
              <w:ind w:left="0"/>
              <w:contextualSpacing/>
              <w:rPr>
                <w:rFonts w:ascii="Times New Roman" w:hAnsi="Times New Roman"/>
                <w:sz w:val="24"/>
                <w:szCs w:val="24"/>
              </w:rPr>
            </w:pPr>
            <w:r w:rsidRPr="00934D22">
              <w:rPr>
                <w:rFonts w:ascii="Times New Roman" w:hAnsi="Times New Roman"/>
                <w:b/>
                <w:sz w:val="24"/>
                <w:szCs w:val="24"/>
              </w:rPr>
              <w:t>Цели</w:t>
            </w:r>
            <w:r w:rsidRPr="00934D22">
              <w:rPr>
                <w:rFonts w:ascii="Times New Roman" w:hAnsi="Times New Roman"/>
                <w:sz w:val="24"/>
                <w:szCs w:val="24"/>
              </w:rPr>
              <w:t>:</w:t>
            </w:r>
          </w:p>
          <w:p w:rsidR="000660DC" w:rsidRPr="00934D22" w:rsidRDefault="000660DC" w:rsidP="009C4917">
            <w:pPr>
              <w:pStyle w:val="a3"/>
              <w:numPr>
                <w:ilvl w:val="0"/>
                <w:numId w:val="193"/>
              </w:numPr>
              <w:spacing w:line="360" w:lineRule="auto"/>
              <w:ind w:left="0" w:firstLine="709"/>
              <w:rPr>
                <w:rFonts w:ascii="Times New Roman" w:hAnsi="Times New Roman"/>
              </w:rPr>
            </w:pPr>
            <w:r w:rsidRPr="00934D22">
              <w:rPr>
                <w:rFonts w:ascii="Times New Roman" w:eastAsia="Times New Roman" w:hAnsi="Times New Roman"/>
              </w:rPr>
              <w:t>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0660DC" w:rsidRPr="00934D22" w:rsidRDefault="000660DC" w:rsidP="009C4917">
            <w:pPr>
              <w:pStyle w:val="a3"/>
              <w:numPr>
                <w:ilvl w:val="0"/>
                <w:numId w:val="193"/>
              </w:numPr>
              <w:spacing w:line="360" w:lineRule="auto"/>
              <w:ind w:left="0" w:firstLine="709"/>
              <w:rPr>
                <w:rFonts w:ascii="Times New Roman" w:hAnsi="Times New Roman"/>
              </w:rPr>
            </w:pPr>
            <w:r w:rsidRPr="00934D22">
              <w:rPr>
                <w:rFonts w:ascii="Times New Roman" w:eastAsia="Times New Roman" w:hAnsi="Times New Roman"/>
              </w:rPr>
              <w:t>формирование и развитие экологического мышления, умение применять его в познавательной, коммуникативной, социальной практике, профессиональной ориентации.</w:t>
            </w:r>
          </w:p>
        </w:tc>
      </w:tr>
      <w:tr w:rsidR="000660DC" w:rsidRPr="00934D22" w:rsidTr="00B07F0B">
        <w:tc>
          <w:tcPr>
            <w:tcW w:w="2543" w:type="dxa"/>
          </w:tcPr>
          <w:p w:rsidR="000660DC" w:rsidRPr="00934D22" w:rsidRDefault="000660DC" w:rsidP="00953E21">
            <w:pPr>
              <w:ind w:left="0" w:firstLine="0"/>
              <w:contextualSpacing/>
              <w:rPr>
                <w:rFonts w:ascii="Times New Roman" w:eastAsia="Times New Roman" w:hAnsi="Times New Roman"/>
                <w:sz w:val="24"/>
                <w:szCs w:val="24"/>
              </w:rPr>
            </w:pPr>
            <w:r w:rsidRPr="00934D22">
              <w:rPr>
                <w:rFonts w:ascii="Times New Roman" w:eastAsia="Times New Roman" w:hAnsi="Times New Roman"/>
                <w:sz w:val="24"/>
                <w:szCs w:val="24"/>
              </w:rPr>
              <w:t>Сформированность УУД   выпускника начальной школы</w:t>
            </w:r>
          </w:p>
        </w:tc>
        <w:tc>
          <w:tcPr>
            <w:tcW w:w="7096" w:type="dxa"/>
          </w:tcPr>
          <w:p w:rsidR="000660DC" w:rsidRPr="00934D22" w:rsidRDefault="000660DC" w:rsidP="009C4917">
            <w:pPr>
              <w:pStyle w:val="a3"/>
              <w:numPr>
                <w:ilvl w:val="0"/>
                <w:numId w:val="194"/>
              </w:numPr>
              <w:spacing w:line="360" w:lineRule="auto"/>
              <w:ind w:left="0" w:firstLine="155"/>
              <w:rPr>
                <w:rFonts w:ascii="Times New Roman" w:hAnsi="Times New Roman"/>
              </w:rPr>
            </w:pPr>
            <w:r w:rsidRPr="00934D22">
              <w:rPr>
                <w:rFonts w:ascii="Times New Roman" w:eastAsia="Times New Roman" w:hAnsi="Times New Roman"/>
                <w:i/>
                <w:iCs/>
              </w:rPr>
              <w:t>Соблюдает экологические правила</w:t>
            </w:r>
          </w:p>
          <w:p w:rsidR="000660DC" w:rsidRPr="00934D22" w:rsidRDefault="000660DC" w:rsidP="009C4917">
            <w:pPr>
              <w:pStyle w:val="a3"/>
              <w:numPr>
                <w:ilvl w:val="0"/>
                <w:numId w:val="194"/>
              </w:numPr>
              <w:spacing w:line="360" w:lineRule="auto"/>
              <w:ind w:left="0" w:firstLine="155"/>
              <w:rPr>
                <w:rFonts w:ascii="Times New Roman" w:hAnsi="Times New Roman"/>
              </w:rPr>
            </w:pPr>
            <w:r w:rsidRPr="00934D22">
              <w:rPr>
                <w:rFonts w:ascii="Times New Roman" w:eastAsia="Times New Roman" w:hAnsi="Times New Roman"/>
              </w:rPr>
              <w:t>Сопоставляет поступки (свои и окружающих людей) на основе элементарных норм экологической культуры</w:t>
            </w:r>
          </w:p>
        </w:tc>
      </w:tr>
      <w:tr w:rsidR="000660DC" w:rsidRPr="00934D22" w:rsidTr="00C61C38">
        <w:tc>
          <w:tcPr>
            <w:tcW w:w="2543" w:type="dxa"/>
          </w:tcPr>
          <w:p w:rsidR="000660DC" w:rsidRPr="00934D22" w:rsidRDefault="000660DC" w:rsidP="00C61C38">
            <w:pPr>
              <w:ind w:left="0" w:firstLine="0"/>
              <w:contextualSpacing/>
              <w:jc w:val="left"/>
              <w:rPr>
                <w:rFonts w:ascii="Times New Roman" w:eastAsia="Times New Roman" w:hAnsi="Times New Roman"/>
                <w:sz w:val="24"/>
                <w:szCs w:val="24"/>
              </w:rPr>
            </w:pPr>
            <w:r w:rsidRPr="00934D22">
              <w:rPr>
                <w:rFonts w:ascii="Times New Roman" w:eastAsia="Times New Roman" w:hAnsi="Times New Roman"/>
                <w:sz w:val="24"/>
                <w:szCs w:val="24"/>
              </w:rPr>
              <w:t>Планируемые результаты формирования УУД</w:t>
            </w:r>
          </w:p>
          <w:p w:rsidR="000660DC" w:rsidRPr="00B07F0B" w:rsidRDefault="000660DC" w:rsidP="00C61C38">
            <w:pPr>
              <w:ind w:left="0" w:firstLine="0"/>
              <w:contextualSpacing/>
              <w:jc w:val="left"/>
              <w:rPr>
                <w:rFonts w:ascii="Times New Roman" w:eastAsia="Times New Roman" w:hAnsi="Times New Roman"/>
                <w:sz w:val="24"/>
                <w:szCs w:val="24"/>
              </w:rPr>
            </w:pPr>
            <w:r w:rsidRPr="00934D22">
              <w:rPr>
                <w:rFonts w:ascii="Times New Roman" w:eastAsia="Times New Roman" w:hAnsi="Times New Roman"/>
                <w:sz w:val="24"/>
                <w:szCs w:val="24"/>
              </w:rPr>
              <w:t>в 5-6-м классах</w:t>
            </w:r>
          </w:p>
        </w:tc>
        <w:tc>
          <w:tcPr>
            <w:tcW w:w="7096" w:type="dxa"/>
            <w:vAlign w:val="bottom"/>
          </w:tcPr>
          <w:p w:rsidR="000660DC" w:rsidRPr="00934D22" w:rsidRDefault="000660DC" w:rsidP="009C4917">
            <w:pPr>
              <w:pStyle w:val="a3"/>
              <w:numPr>
                <w:ilvl w:val="0"/>
                <w:numId w:val="195"/>
              </w:numPr>
              <w:spacing w:line="360" w:lineRule="auto"/>
              <w:ind w:left="0" w:firstLine="155"/>
              <w:rPr>
                <w:rFonts w:ascii="Times New Roman" w:eastAsia="Times New Roman" w:hAnsi="Times New Roman"/>
              </w:rPr>
            </w:pPr>
            <w:r w:rsidRPr="00934D22">
              <w:rPr>
                <w:rFonts w:ascii="Times New Roman" w:eastAsia="Times New Roman" w:hAnsi="Times New Roman"/>
              </w:rPr>
              <w:t>Участвует в мероприятиях экологической направленности.</w:t>
            </w:r>
          </w:p>
          <w:p w:rsidR="000660DC" w:rsidRPr="00934D22" w:rsidRDefault="000660DC" w:rsidP="009C4917">
            <w:pPr>
              <w:pStyle w:val="a3"/>
              <w:numPr>
                <w:ilvl w:val="0"/>
                <w:numId w:val="195"/>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Защищает проекты экологической направленности. </w:t>
            </w:r>
          </w:p>
          <w:p w:rsidR="000660DC" w:rsidRPr="00934D22" w:rsidRDefault="000660DC" w:rsidP="009C4917">
            <w:pPr>
              <w:pStyle w:val="a3"/>
              <w:numPr>
                <w:ilvl w:val="0"/>
                <w:numId w:val="195"/>
              </w:numPr>
              <w:spacing w:line="360" w:lineRule="auto"/>
              <w:ind w:left="0" w:firstLine="155"/>
              <w:rPr>
                <w:rFonts w:ascii="Times New Roman" w:hAnsi="Times New Roman"/>
              </w:rPr>
            </w:pPr>
            <w:r w:rsidRPr="00934D22">
              <w:rPr>
                <w:rFonts w:ascii="Times New Roman" w:eastAsia="Times New Roman" w:hAnsi="Times New Roman"/>
              </w:rPr>
              <w:t>Выражает свое оценочное отношение к деятельности человека в природе через рисунки, сочинения, модели.</w:t>
            </w:r>
          </w:p>
          <w:p w:rsidR="000660DC" w:rsidRPr="00B07F0B" w:rsidRDefault="000660DC" w:rsidP="009C4917">
            <w:pPr>
              <w:pStyle w:val="a3"/>
              <w:numPr>
                <w:ilvl w:val="0"/>
                <w:numId w:val="195"/>
              </w:numPr>
              <w:spacing w:line="360" w:lineRule="auto"/>
              <w:ind w:left="0" w:firstLine="155"/>
              <w:rPr>
                <w:rFonts w:ascii="Times New Roman" w:eastAsia="Times New Roman" w:hAnsi="Times New Roman"/>
              </w:rPr>
            </w:pPr>
            <w:r w:rsidRPr="00934D22">
              <w:rPr>
                <w:rFonts w:ascii="Times New Roman" w:eastAsia="Times New Roman" w:hAnsi="Times New Roman"/>
              </w:rPr>
              <w:t>Сопоставляет поступки (свои и окружающих людей) на основе элементарных норм экологической культуры.</w:t>
            </w:r>
          </w:p>
        </w:tc>
      </w:tr>
      <w:tr w:rsidR="000660DC" w:rsidRPr="00934D22" w:rsidTr="00C61C38">
        <w:tc>
          <w:tcPr>
            <w:tcW w:w="2543" w:type="dxa"/>
          </w:tcPr>
          <w:p w:rsidR="000660DC" w:rsidRPr="00934D22" w:rsidRDefault="000660DC" w:rsidP="00C61C38">
            <w:pPr>
              <w:ind w:left="0" w:firstLine="0"/>
              <w:contextualSpacing/>
              <w:jc w:val="left"/>
              <w:rPr>
                <w:rFonts w:ascii="Times New Roman" w:eastAsia="Times New Roman" w:hAnsi="Times New Roman"/>
                <w:sz w:val="24"/>
                <w:szCs w:val="24"/>
              </w:rPr>
            </w:pPr>
            <w:r w:rsidRPr="00934D22">
              <w:rPr>
                <w:rFonts w:ascii="Times New Roman" w:eastAsia="Times New Roman" w:hAnsi="Times New Roman"/>
                <w:sz w:val="24"/>
                <w:szCs w:val="24"/>
              </w:rPr>
              <w:t>Планируемые результаты формирования УУД</w:t>
            </w:r>
          </w:p>
          <w:p w:rsidR="000660DC" w:rsidRPr="00934D22" w:rsidRDefault="000660DC" w:rsidP="00C61C38">
            <w:pPr>
              <w:ind w:left="0" w:firstLine="0"/>
              <w:contextualSpacing/>
              <w:jc w:val="left"/>
              <w:rPr>
                <w:rFonts w:ascii="Times New Roman" w:eastAsia="Times New Roman" w:hAnsi="Times New Roman"/>
                <w:sz w:val="24"/>
                <w:szCs w:val="24"/>
              </w:rPr>
            </w:pPr>
            <w:r w:rsidRPr="00934D22">
              <w:rPr>
                <w:rFonts w:ascii="Times New Roman" w:eastAsia="Times New Roman" w:hAnsi="Times New Roman"/>
                <w:sz w:val="24"/>
                <w:szCs w:val="24"/>
              </w:rPr>
              <w:t>в 7-8 классах</w:t>
            </w:r>
          </w:p>
        </w:tc>
        <w:tc>
          <w:tcPr>
            <w:tcW w:w="7096" w:type="dxa"/>
            <w:vAlign w:val="bottom"/>
          </w:tcPr>
          <w:p w:rsidR="000660DC" w:rsidRPr="00934D22" w:rsidRDefault="000660DC" w:rsidP="009C4917">
            <w:pPr>
              <w:pStyle w:val="a3"/>
              <w:numPr>
                <w:ilvl w:val="0"/>
                <w:numId w:val="196"/>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Участвует в мероприятиях экологической направленности. </w:t>
            </w:r>
          </w:p>
          <w:p w:rsidR="000660DC" w:rsidRPr="00934D22" w:rsidRDefault="000660DC" w:rsidP="009C4917">
            <w:pPr>
              <w:pStyle w:val="a3"/>
              <w:numPr>
                <w:ilvl w:val="0"/>
                <w:numId w:val="196"/>
              </w:numPr>
              <w:spacing w:line="360" w:lineRule="auto"/>
              <w:ind w:left="0" w:firstLine="155"/>
              <w:rPr>
                <w:rFonts w:ascii="Times New Roman" w:hAnsi="Times New Roman"/>
              </w:rPr>
            </w:pPr>
            <w:r w:rsidRPr="00934D22">
              <w:rPr>
                <w:rFonts w:ascii="Times New Roman" w:eastAsia="Times New Roman" w:hAnsi="Times New Roman"/>
              </w:rPr>
              <w:t>Проводит исследования на экологические темы.</w:t>
            </w:r>
          </w:p>
          <w:p w:rsidR="000660DC" w:rsidRPr="00934D22" w:rsidRDefault="000660DC" w:rsidP="009C4917">
            <w:pPr>
              <w:pStyle w:val="a3"/>
              <w:numPr>
                <w:ilvl w:val="0"/>
                <w:numId w:val="196"/>
              </w:numPr>
              <w:spacing w:line="360" w:lineRule="auto"/>
              <w:ind w:left="0" w:firstLine="155"/>
              <w:rPr>
                <w:rFonts w:ascii="Times New Roman" w:hAnsi="Times New Roman"/>
              </w:rPr>
            </w:pPr>
            <w:r w:rsidRPr="00934D22">
              <w:rPr>
                <w:rFonts w:ascii="Times New Roman" w:eastAsia="Times New Roman" w:hAnsi="Times New Roman"/>
              </w:rPr>
              <w:t>Сопоставляет поступки (свои и окружающих людей) на основе норм</w:t>
            </w:r>
          </w:p>
          <w:p w:rsidR="000660DC" w:rsidRPr="00934D22" w:rsidRDefault="000660DC" w:rsidP="009C4917">
            <w:pPr>
              <w:pStyle w:val="a3"/>
              <w:numPr>
                <w:ilvl w:val="0"/>
                <w:numId w:val="196"/>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экологической культуры. </w:t>
            </w:r>
          </w:p>
          <w:p w:rsidR="000660DC" w:rsidRPr="00934D22" w:rsidRDefault="000660DC" w:rsidP="009C4917">
            <w:pPr>
              <w:pStyle w:val="a3"/>
              <w:numPr>
                <w:ilvl w:val="0"/>
                <w:numId w:val="196"/>
              </w:numPr>
              <w:spacing w:line="360" w:lineRule="auto"/>
              <w:ind w:left="0" w:firstLine="155"/>
              <w:rPr>
                <w:rFonts w:ascii="Times New Roman" w:hAnsi="Times New Roman"/>
              </w:rPr>
            </w:pPr>
            <w:r w:rsidRPr="00934D22">
              <w:rPr>
                <w:rFonts w:ascii="Times New Roman" w:eastAsia="Times New Roman" w:hAnsi="Times New Roman"/>
              </w:rPr>
              <w:t>Формулирует правила экологического поведения, согласно им оценивает свои поступки и  поступки других.</w:t>
            </w:r>
          </w:p>
        </w:tc>
      </w:tr>
      <w:tr w:rsidR="000660DC" w:rsidRPr="00934D22" w:rsidTr="00C61C38">
        <w:tc>
          <w:tcPr>
            <w:tcW w:w="2543" w:type="dxa"/>
          </w:tcPr>
          <w:p w:rsidR="000660DC" w:rsidRPr="00934D22" w:rsidRDefault="000660DC" w:rsidP="00C61C38">
            <w:pPr>
              <w:ind w:left="0" w:firstLine="0"/>
              <w:contextualSpacing/>
              <w:jc w:val="left"/>
              <w:rPr>
                <w:rFonts w:ascii="Times New Roman" w:eastAsia="Times New Roman" w:hAnsi="Times New Roman"/>
                <w:sz w:val="24"/>
                <w:szCs w:val="24"/>
              </w:rPr>
            </w:pPr>
            <w:r w:rsidRPr="00934D22">
              <w:rPr>
                <w:rFonts w:ascii="Times New Roman" w:eastAsia="Times New Roman" w:hAnsi="Times New Roman"/>
                <w:sz w:val="24"/>
                <w:szCs w:val="24"/>
              </w:rPr>
              <w:t>Планируемые результаты формирования УУД</w:t>
            </w:r>
          </w:p>
          <w:p w:rsidR="000660DC" w:rsidRPr="00934D22" w:rsidRDefault="000660DC" w:rsidP="00C61C38">
            <w:pPr>
              <w:ind w:left="0" w:firstLine="0"/>
              <w:contextualSpacing/>
              <w:jc w:val="left"/>
              <w:rPr>
                <w:rFonts w:ascii="Times New Roman" w:eastAsia="Times New Roman" w:hAnsi="Times New Roman"/>
                <w:sz w:val="24"/>
                <w:szCs w:val="24"/>
              </w:rPr>
            </w:pPr>
            <w:r w:rsidRPr="00934D22">
              <w:rPr>
                <w:rFonts w:ascii="Times New Roman" w:eastAsia="Times New Roman" w:hAnsi="Times New Roman"/>
                <w:sz w:val="24"/>
                <w:szCs w:val="24"/>
              </w:rPr>
              <w:t>в 9 классе</w:t>
            </w:r>
          </w:p>
        </w:tc>
        <w:tc>
          <w:tcPr>
            <w:tcW w:w="7096" w:type="dxa"/>
            <w:vAlign w:val="bottom"/>
          </w:tcPr>
          <w:p w:rsidR="000660DC" w:rsidRPr="00934D22" w:rsidRDefault="000660DC" w:rsidP="009C4917">
            <w:pPr>
              <w:pStyle w:val="a3"/>
              <w:numPr>
                <w:ilvl w:val="0"/>
                <w:numId w:val="197"/>
              </w:numPr>
              <w:spacing w:line="360" w:lineRule="auto"/>
              <w:ind w:left="0" w:firstLine="155"/>
              <w:rPr>
                <w:rFonts w:ascii="Times New Roman" w:hAnsi="Times New Roman"/>
              </w:rPr>
            </w:pPr>
            <w:r w:rsidRPr="00934D22">
              <w:rPr>
                <w:rFonts w:ascii="Times New Roman" w:eastAsia="Times New Roman" w:hAnsi="Times New Roman"/>
                <w:i/>
                <w:iCs/>
              </w:rPr>
              <w:t xml:space="preserve">Осознанно </w:t>
            </w:r>
            <w:r w:rsidRPr="00934D22">
              <w:rPr>
                <w:rFonts w:ascii="Times New Roman" w:eastAsia="Times New Roman" w:hAnsi="Times New Roman"/>
              </w:rPr>
              <w:t>участвует в мероприятиях экологической направленности,</w:t>
            </w:r>
          </w:p>
          <w:p w:rsidR="000660DC" w:rsidRPr="00934D22" w:rsidRDefault="000660DC" w:rsidP="009C4917">
            <w:pPr>
              <w:pStyle w:val="a3"/>
              <w:numPr>
                <w:ilvl w:val="0"/>
                <w:numId w:val="197"/>
              </w:numPr>
              <w:spacing w:line="360" w:lineRule="auto"/>
              <w:ind w:left="0" w:firstLine="155"/>
              <w:rPr>
                <w:rFonts w:ascii="Times New Roman" w:hAnsi="Times New Roman"/>
              </w:rPr>
            </w:pPr>
            <w:r w:rsidRPr="00934D22">
              <w:rPr>
                <w:rFonts w:ascii="Times New Roman" w:eastAsia="Times New Roman" w:hAnsi="Times New Roman"/>
              </w:rPr>
              <w:t>в т. ч. природоохранной.</w:t>
            </w:r>
          </w:p>
          <w:p w:rsidR="000660DC" w:rsidRPr="00934D22" w:rsidRDefault="000660DC" w:rsidP="009C4917">
            <w:pPr>
              <w:pStyle w:val="a3"/>
              <w:numPr>
                <w:ilvl w:val="0"/>
                <w:numId w:val="197"/>
              </w:numPr>
              <w:spacing w:line="360" w:lineRule="auto"/>
              <w:ind w:left="0" w:firstLine="155"/>
              <w:rPr>
                <w:rFonts w:ascii="Times New Roman" w:hAnsi="Times New Roman"/>
              </w:rPr>
            </w:pPr>
            <w:r w:rsidRPr="00934D22">
              <w:rPr>
                <w:rFonts w:ascii="Times New Roman" w:eastAsia="Times New Roman" w:hAnsi="Times New Roman"/>
              </w:rPr>
              <w:t>Оценивает экологические ситуации, прогнозирует их последствия</w:t>
            </w:r>
          </w:p>
          <w:p w:rsidR="000660DC" w:rsidRPr="00934D22" w:rsidRDefault="000660DC" w:rsidP="009C4917">
            <w:pPr>
              <w:pStyle w:val="a3"/>
              <w:numPr>
                <w:ilvl w:val="0"/>
                <w:numId w:val="197"/>
              </w:numPr>
              <w:spacing w:line="360" w:lineRule="auto"/>
              <w:ind w:left="0" w:firstLine="155"/>
              <w:rPr>
                <w:rFonts w:ascii="Times New Roman" w:hAnsi="Times New Roman"/>
              </w:rPr>
            </w:pPr>
            <w:r w:rsidRPr="00934D22">
              <w:rPr>
                <w:rFonts w:ascii="Times New Roman" w:eastAsia="Times New Roman" w:hAnsi="Times New Roman"/>
              </w:rPr>
              <w:lastRenderedPageBreak/>
              <w:t>(в частности, при смене действия одного фактора на действие другого фак-</w:t>
            </w:r>
          </w:p>
          <w:p w:rsidR="000660DC" w:rsidRPr="00934D22" w:rsidRDefault="000660DC" w:rsidP="009C4917">
            <w:pPr>
              <w:pStyle w:val="a3"/>
              <w:numPr>
                <w:ilvl w:val="0"/>
                <w:numId w:val="197"/>
              </w:numPr>
              <w:spacing w:line="360" w:lineRule="auto"/>
              <w:ind w:left="0" w:firstLine="155"/>
              <w:rPr>
                <w:rFonts w:ascii="Times New Roman" w:hAnsi="Times New Roman"/>
              </w:rPr>
            </w:pPr>
            <w:r w:rsidRPr="00934D22">
              <w:rPr>
                <w:rFonts w:ascii="Times New Roman" w:eastAsia="Times New Roman" w:hAnsi="Times New Roman"/>
              </w:rPr>
              <w:t>тора)</w:t>
            </w:r>
          </w:p>
          <w:p w:rsidR="000660DC" w:rsidRPr="00934D22" w:rsidRDefault="000660DC" w:rsidP="009C4917">
            <w:pPr>
              <w:pStyle w:val="a3"/>
              <w:numPr>
                <w:ilvl w:val="0"/>
                <w:numId w:val="197"/>
              </w:numPr>
              <w:spacing w:line="360" w:lineRule="auto"/>
              <w:ind w:left="0" w:firstLine="155"/>
              <w:rPr>
                <w:rFonts w:ascii="Times New Roman" w:hAnsi="Times New Roman"/>
              </w:rPr>
            </w:pPr>
            <w:r w:rsidRPr="00934D22">
              <w:rPr>
                <w:rFonts w:ascii="Times New Roman" w:eastAsia="Times New Roman" w:hAnsi="Times New Roman"/>
              </w:rPr>
              <w:t>Оценивает свои действия и действия других согласно нормам экологической культуры</w:t>
            </w:r>
          </w:p>
        </w:tc>
      </w:tr>
      <w:tr w:rsidR="000660DC" w:rsidRPr="00934D22" w:rsidTr="00C61C38">
        <w:tc>
          <w:tcPr>
            <w:tcW w:w="2543" w:type="dxa"/>
          </w:tcPr>
          <w:p w:rsidR="000660DC" w:rsidRPr="00934D22" w:rsidRDefault="000660DC" w:rsidP="00C61C38">
            <w:pPr>
              <w:ind w:left="0" w:firstLine="0"/>
              <w:contextualSpacing/>
              <w:jc w:val="left"/>
              <w:rPr>
                <w:rFonts w:ascii="Times New Roman" w:eastAsia="Times New Roman" w:hAnsi="Times New Roman"/>
                <w:sz w:val="24"/>
                <w:szCs w:val="24"/>
              </w:rPr>
            </w:pPr>
            <w:r w:rsidRPr="00934D22">
              <w:rPr>
                <w:rFonts w:ascii="Times New Roman" w:eastAsia="Times New Roman" w:hAnsi="Times New Roman"/>
                <w:sz w:val="24"/>
                <w:szCs w:val="24"/>
              </w:rPr>
              <w:lastRenderedPageBreak/>
              <w:t>Образовательная деятельность (связь УУД</w:t>
            </w:r>
            <w:r w:rsidR="00953E21">
              <w:rPr>
                <w:rFonts w:ascii="Times New Roman" w:eastAsia="Times New Roman" w:hAnsi="Times New Roman"/>
                <w:sz w:val="24"/>
                <w:szCs w:val="24"/>
              </w:rPr>
              <w:t xml:space="preserve"> с </w:t>
            </w:r>
            <w:r w:rsidRPr="00934D22">
              <w:rPr>
                <w:rFonts w:ascii="Times New Roman" w:eastAsia="Times New Roman" w:hAnsi="Times New Roman"/>
                <w:sz w:val="24"/>
                <w:szCs w:val="24"/>
              </w:rPr>
              <w:t>сод</w:t>
            </w:r>
            <w:r w:rsidR="00953E21">
              <w:rPr>
                <w:rFonts w:ascii="Times New Roman" w:eastAsia="Times New Roman" w:hAnsi="Times New Roman"/>
                <w:sz w:val="24"/>
                <w:szCs w:val="24"/>
              </w:rPr>
              <w:t>ержанием учебных предметов, вне</w:t>
            </w:r>
            <w:r w:rsidRPr="00934D22">
              <w:rPr>
                <w:rFonts w:ascii="Times New Roman" w:eastAsia="Times New Roman" w:hAnsi="Times New Roman"/>
                <w:sz w:val="24"/>
                <w:szCs w:val="24"/>
              </w:rPr>
              <w:t>урочной и внешкольной деятельностью)</w:t>
            </w:r>
          </w:p>
        </w:tc>
        <w:tc>
          <w:tcPr>
            <w:tcW w:w="7096" w:type="dxa"/>
            <w:vAlign w:val="bottom"/>
          </w:tcPr>
          <w:p w:rsidR="000660DC" w:rsidRPr="00934D22" w:rsidRDefault="000660DC" w:rsidP="009C4917">
            <w:pPr>
              <w:pStyle w:val="a3"/>
              <w:numPr>
                <w:ilvl w:val="0"/>
                <w:numId w:val="198"/>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Исследование природы. Занятия сельскохозяйственным трудом. Выражение своего отношения к природе через рисунки, сочинения, модели. </w:t>
            </w:r>
          </w:p>
          <w:p w:rsidR="000660DC" w:rsidRPr="00934D22" w:rsidRDefault="000660DC" w:rsidP="009C4917">
            <w:pPr>
              <w:pStyle w:val="a3"/>
              <w:numPr>
                <w:ilvl w:val="0"/>
                <w:numId w:val="198"/>
              </w:numPr>
              <w:spacing w:line="360" w:lineRule="auto"/>
              <w:ind w:left="0" w:firstLine="155"/>
              <w:rPr>
                <w:rFonts w:ascii="Times New Roman" w:eastAsia="Times New Roman" w:hAnsi="Times New Roman"/>
              </w:rPr>
            </w:pPr>
            <w:r w:rsidRPr="00934D22">
              <w:rPr>
                <w:rFonts w:ascii="Times New Roman" w:eastAsia="Times New Roman" w:hAnsi="Times New Roman"/>
              </w:rPr>
              <w:t>Занятия туризмом, в т. ч. экотуризмом.</w:t>
            </w:r>
          </w:p>
          <w:p w:rsidR="000660DC" w:rsidRPr="00934D22" w:rsidRDefault="000660DC" w:rsidP="009C4917">
            <w:pPr>
              <w:pStyle w:val="a3"/>
              <w:numPr>
                <w:ilvl w:val="0"/>
                <w:numId w:val="198"/>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Анализ причин, вероятных последствий экологических ситуаций, событий. </w:t>
            </w:r>
          </w:p>
          <w:p w:rsidR="000660DC" w:rsidRPr="00934D22" w:rsidRDefault="000660DC" w:rsidP="009C4917">
            <w:pPr>
              <w:pStyle w:val="a3"/>
              <w:numPr>
                <w:ilvl w:val="0"/>
                <w:numId w:val="198"/>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Проектные работы. </w:t>
            </w:r>
          </w:p>
          <w:p w:rsidR="000660DC" w:rsidRPr="00934D22" w:rsidRDefault="000660DC" w:rsidP="009C4917">
            <w:pPr>
              <w:pStyle w:val="a3"/>
              <w:numPr>
                <w:ilvl w:val="0"/>
                <w:numId w:val="198"/>
              </w:numPr>
              <w:spacing w:line="360" w:lineRule="auto"/>
              <w:ind w:left="0" w:firstLine="155"/>
              <w:rPr>
                <w:rFonts w:ascii="Times New Roman" w:hAnsi="Times New Roman"/>
              </w:rPr>
            </w:pPr>
            <w:r w:rsidRPr="00934D22">
              <w:rPr>
                <w:rFonts w:ascii="Times New Roman" w:eastAsia="Times New Roman" w:hAnsi="Times New Roman"/>
              </w:rPr>
              <w:t>Экологические конкурсы, акции</w:t>
            </w:r>
          </w:p>
          <w:p w:rsidR="000660DC" w:rsidRPr="00934D22" w:rsidRDefault="000660DC" w:rsidP="009C4917">
            <w:pPr>
              <w:pStyle w:val="a3"/>
              <w:numPr>
                <w:ilvl w:val="0"/>
                <w:numId w:val="198"/>
              </w:numPr>
              <w:spacing w:line="360" w:lineRule="auto"/>
              <w:ind w:left="0" w:firstLine="155"/>
              <w:rPr>
                <w:rFonts w:ascii="Times New Roman" w:eastAsia="Times New Roman" w:hAnsi="Times New Roman"/>
              </w:rPr>
            </w:pPr>
            <w:r w:rsidRPr="00934D22">
              <w:rPr>
                <w:rFonts w:ascii="Times New Roman" w:eastAsia="Times New Roman" w:hAnsi="Times New Roman"/>
              </w:rPr>
              <w:t xml:space="preserve">Разработка (вместе с другими обучающимися) правил поведения в различных ситуациях. </w:t>
            </w:r>
          </w:p>
          <w:p w:rsidR="000660DC" w:rsidRPr="00934D22" w:rsidRDefault="000660DC" w:rsidP="009C4917">
            <w:pPr>
              <w:pStyle w:val="a3"/>
              <w:numPr>
                <w:ilvl w:val="0"/>
                <w:numId w:val="198"/>
              </w:numPr>
              <w:spacing w:line="360" w:lineRule="auto"/>
              <w:ind w:left="0" w:firstLine="155"/>
              <w:rPr>
                <w:rFonts w:ascii="Times New Roman" w:hAnsi="Times New Roman"/>
              </w:rPr>
            </w:pPr>
            <w:r w:rsidRPr="00934D22">
              <w:rPr>
                <w:rFonts w:ascii="Times New Roman" w:eastAsia="Times New Roman" w:hAnsi="Times New Roman"/>
              </w:rPr>
              <w:t>Обсуждение выполнения правил, качественная оценка своих поступков</w:t>
            </w:r>
          </w:p>
          <w:p w:rsidR="000660DC" w:rsidRPr="00934D22" w:rsidRDefault="000660DC" w:rsidP="009C4917">
            <w:pPr>
              <w:pStyle w:val="a3"/>
              <w:numPr>
                <w:ilvl w:val="0"/>
                <w:numId w:val="198"/>
              </w:numPr>
              <w:spacing w:line="360" w:lineRule="auto"/>
              <w:ind w:left="0" w:firstLine="155"/>
              <w:rPr>
                <w:rFonts w:ascii="Times New Roman" w:hAnsi="Times New Roman"/>
              </w:rPr>
            </w:pPr>
            <w:r w:rsidRPr="00934D22">
              <w:rPr>
                <w:rFonts w:ascii="Times New Roman" w:eastAsia="Times New Roman" w:hAnsi="Times New Roman"/>
              </w:rPr>
              <w:t>и поступков других учащихся. Ролевые игры</w:t>
            </w:r>
          </w:p>
        </w:tc>
      </w:tr>
    </w:tbl>
    <w:p w:rsidR="000660DC" w:rsidRPr="00294FCB" w:rsidRDefault="000660DC" w:rsidP="00A87E7B">
      <w:pPr>
        <w:ind w:left="0"/>
        <w:contextualSpacing/>
        <w:rPr>
          <w:rFonts w:ascii="Times New Roman" w:eastAsia="Times New Roman" w:hAnsi="Times New Roman"/>
          <w:sz w:val="28"/>
          <w:szCs w:val="28"/>
        </w:rPr>
      </w:pPr>
    </w:p>
    <w:p w:rsidR="000660DC" w:rsidRPr="00294FCB" w:rsidRDefault="000660DC" w:rsidP="00A87E7B">
      <w:pPr>
        <w:ind w:left="0"/>
        <w:contextualSpacing/>
        <w:rPr>
          <w:rFonts w:ascii="Times New Roman" w:eastAsia="Times New Roman" w:hAnsi="Times New Roman"/>
          <w:b/>
          <w:sz w:val="28"/>
          <w:szCs w:val="28"/>
        </w:rPr>
      </w:pPr>
      <w:r w:rsidRPr="00294FCB">
        <w:rPr>
          <w:rFonts w:ascii="Times New Roman" w:eastAsia="Times New Roman" w:hAnsi="Times New Roman"/>
          <w:b/>
          <w:sz w:val="28"/>
          <w:szCs w:val="28"/>
        </w:rPr>
        <w:t>2.1.4. Особенности и формы реализации направлений учебно-исследовательской и проектной деятельности обучающихся по каждому из направлений.</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Согласно приказу Минобрнауки России от 17.12.2010 № 1897 «Об утверждении федерального государственного образовательного стандарта основного общего образования», при итоговом оценивании результатов освоения обучающимися основной образовательной программы основного общего образования должны учитываться сформированность умений выполнения проектной деятельности и способность к решению учебно-практических и учебно-познавательных задач.</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w:t>
      </w:r>
      <w:r w:rsidRPr="00294FCB">
        <w:rPr>
          <w:rFonts w:ascii="Times New Roman" w:eastAsia="Times New Roman" w:hAnsi="Times New Roman"/>
          <w:sz w:val="28"/>
          <w:szCs w:val="28"/>
        </w:rPr>
        <w:lastRenderedPageBreak/>
        <w:t>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Специфика проектной деятельности обучающихся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Особенностью учебно-исследовательской деятельности 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Учебно-исследовательская работа учащихся может быть организована по двум направлениям:</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w:t>
      </w:r>
      <w:r w:rsidR="0048203E">
        <w:rPr>
          <w:rFonts w:ascii="Times New Roman" w:eastAsia="Times New Roman" w:hAnsi="Times New Roman"/>
          <w:sz w:val="28"/>
          <w:szCs w:val="28"/>
        </w:rPr>
        <w:t xml:space="preserve"> </w:t>
      </w:r>
      <w:r w:rsidRPr="00294FCB">
        <w:rPr>
          <w:rFonts w:ascii="Times New Roman" w:eastAsia="Times New Roman" w:hAnsi="Times New Roman"/>
          <w:sz w:val="28"/>
          <w:szCs w:val="28"/>
        </w:rPr>
        <w:t>урочная учебно-исследовательская деятельность учащихся: проблемные уроки; семинары; практические и лабораторные занятия, др.;</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w:t>
      </w:r>
      <w:r w:rsidR="0048203E">
        <w:rPr>
          <w:rFonts w:ascii="Times New Roman" w:eastAsia="Times New Roman" w:hAnsi="Times New Roman"/>
          <w:sz w:val="28"/>
          <w:szCs w:val="28"/>
        </w:rPr>
        <w:t xml:space="preserve"> </w:t>
      </w:r>
      <w:r w:rsidRPr="00294FCB">
        <w:rPr>
          <w:rFonts w:ascii="Times New Roman" w:eastAsia="Times New Roman" w:hAnsi="Times New Roman"/>
          <w:sz w:val="28"/>
          <w:szCs w:val="28"/>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Учебно-исследовательская и проектная деятельность обучающихся может проводиться в том числе по таким направлениям, как:</w:t>
      </w:r>
    </w:p>
    <w:p w:rsidR="000660DC" w:rsidRPr="00294FCB" w:rsidRDefault="000660DC" w:rsidP="00A87E7B">
      <w:pPr>
        <w:pStyle w:val="a3"/>
        <w:numPr>
          <w:ilvl w:val="0"/>
          <w:numId w:val="129"/>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sz w:val="28"/>
          <w:szCs w:val="28"/>
        </w:rPr>
        <w:t>исследовательское;</w:t>
      </w:r>
    </w:p>
    <w:p w:rsidR="000660DC" w:rsidRPr="00294FCB" w:rsidRDefault="000660DC" w:rsidP="00A87E7B">
      <w:pPr>
        <w:pStyle w:val="a3"/>
        <w:numPr>
          <w:ilvl w:val="0"/>
          <w:numId w:val="129"/>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sz w:val="28"/>
          <w:szCs w:val="28"/>
        </w:rPr>
        <w:t>инженерное;</w:t>
      </w:r>
    </w:p>
    <w:p w:rsidR="000660DC" w:rsidRPr="00294FCB" w:rsidRDefault="000660DC" w:rsidP="00A87E7B">
      <w:pPr>
        <w:pStyle w:val="a3"/>
        <w:numPr>
          <w:ilvl w:val="0"/>
          <w:numId w:val="129"/>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sz w:val="28"/>
          <w:szCs w:val="28"/>
        </w:rPr>
        <w:t>прикладное;</w:t>
      </w:r>
    </w:p>
    <w:p w:rsidR="000660DC" w:rsidRPr="00294FCB" w:rsidRDefault="000660DC" w:rsidP="00A87E7B">
      <w:pPr>
        <w:pStyle w:val="a3"/>
        <w:numPr>
          <w:ilvl w:val="0"/>
          <w:numId w:val="129"/>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sz w:val="28"/>
          <w:szCs w:val="28"/>
        </w:rPr>
        <w:t>информационное;</w:t>
      </w:r>
    </w:p>
    <w:p w:rsidR="000660DC" w:rsidRPr="00294FCB" w:rsidRDefault="000660DC" w:rsidP="00A87E7B">
      <w:pPr>
        <w:pStyle w:val="a3"/>
        <w:numPr>
          <w:ilvl w:val="0"/>
          <w:numId w:val="129"/>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sz w:val="28"/>
          <w:szCs w:val="28"/>
        </w:rPr>
        <w:lastRenderedPageBreak/>
        <w:t>социальное;</w:t>
      </w:r>
    </w:p>
    <w:p w:rsidR="000660DC" w:rsidRPr="00294FCB" w:rsidRDefault="000660DC" w:rsidP="00A87E7B">
      <w:pPr>
        <w:pStyle w:val="a3"/>
        <w:numPr>
          <w:ilvl w:val="0"/>
          <w:numId w:val="129"/>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sz w:val="28"/>
          <w:szCs w:val="28"/>
        </w:rPr>
        <w:t>игровое;</w:t>
      </w:r>
    </w:p>
    <w:p w:rsidR="000660DC" w:rsidRPr="00294FCB" w:rsidRDefault="000660DC" w:rsidP="00A87E7B">
      <w:pPr>
        <w:pStyle w:val="a3"/>
        <w:numPr>
          <w:ilvl w:val="0"/>
          <w:numId w:val="129"/>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sz w:val="28"/>
          <w:szCs w:val="28"/>
        </w:rPr>
        <w:t>творческое.</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Формы организации учебно-исследовательской деятельности на урочных занятиях могут быть следующими:</w:t>
      </w:r>
    </w:p>
    <w:p w:rsidR="000660DC" w:rsidRPr="00294FCB" w:rsidRDefault="000660DC" w:rsidP="00A87E7B">
      <w:pPr>
        <w:pStyle w:val="a3"/>
        <w:numPr>
          <w:ilvl w:val="0"/>
          <w:numId w:val="130"/>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b/>
          <w:sz w:val="28"/>
          <w:szCs w:val="28"/>
        </w:rPr>
        <w:t>урок-исследование</w:t>
      </w:r>
      <w:r w:rsidRPr="00294FCB">
        <w:rPr>
          <w:rFonts w:ascii="Times New Roman" w:eastAsia="Times New Roman" w:hAnsi="Times New Roman"/>
          <w:sz w:val="28"/>
          <w:szCs w:val="28"/>
        </w:rPr>
        <w:t>,  урок-лаборатория,  урок  –  творческий  отчет,  урок  изобретательства,</w:t>
      </w:r>
    </w:p>
    <w:p w:rsidR="000660DC" w:rsidRPr="00294FCB" w:rsidRDefault="000660DC" w:rsidP="00A87E7B">
      <w:pPr>
        <w:pStyle w:val="a3"/>
        <w:numPr>
          <w:ilvl w:val="0"/>
          <w:numId w:val="130"/>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b/>
          <w:sz w:val="28"/>
          <w:szCs w:val="28"/>
        </w:rPr>
        <w:t>урок «Очевидное - невероятное</w:t>
      </w:r>
      <w:r w:rsidRPr="00294FCB">
        <w:rPr>
          <w:rFonts w:ascii="Times New Roman" w:eastAsia="Times New Roman" w:hAnsi="Times New Roman"/>
          <w:sz w:val="28"/>
          <w:szCs w:val="28"/>
        </w:rPr>
        <w:t>», урок – рассказ об ученых, урок – защита исследовательских проектов, урок-экспертиза,  урок открытых мыслей;</w:t>
      </w:r>
    </w:p>
    <w:p w:rsidR="000660DC" w:rsidRPr="00294FCB" w:rsidRDefault="000660DC" w:rsidP="00A87E7B">
      <w:pPr>
        <w:pStyle w:val="a3"/>
        <w:numPr>
          <w:ilvl w:val="0"/>
          <w:numId w:val="130"/>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b/>
          <w:sz w:val="28"/>
          <w:szCs w:val="28"/>
        </w:rPr>
        <w:t>учебный эксперимент</w:t>
      </w:r>
      <w:r w:rsidRPr="00294FCB">
        <w:rPr>
          <w:rFonts w:ascii="Times New Roman" w:eastAsia="Times New Roman" w:hAnsi="Times New Roman"/>
          <w:sz w:val="28"/>
          <w:szCs w:val="28"/>
        </w:rPr>
        <w:t>,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0660DC" w:rsidRPr="00294FCB" w:rsidRDefault="000660DC" w:rsidP="00A87E7B">
      <w:pPr>
        <w:pStyle w:val="a3"/>
        <w:numPr>
          <w:ilvl w:val="0"/>
          <w:numId w:val="130"/>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b/>
          <w:sz w:val="28"/>
          <w:szCs w:val="28"/>
        </w:rPr>
        <w:t>домашнее задание</w:t>
      </w:r>
      <w:r w:rsidRPr="00294FCB">
        <w:rPr>
          <w:rFonts w:ascii="Times New Roman" w:eastAsia="Times New Roman" w:hAnsi="Times New Roman"/>
          <w:sz w:val="28"/>
          <w:szCs w:val="28"/>
        </w:rPr>
        <w:t xml:space="preserve">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b/>
          <w:i/>
          <w:sz w:val="28"/>
          <w:szCs w:val="28"/>
        </w:rPr>
        <w:lastRenderedPageBreak/>
        <w:t>Формы организации учебно-исследовательской деятельности</w:t>
      </w:r>
      <w:r w:rsidRPr="00294FCB">
        <w:rPr>
          <w:rFonts w:ascii="Times New Roman" w:eastAsia="Times New Roman" w:hAnsi="Times New Roman"/>
          <w:sz w:val="28"/>
          <w:szCs w:val="28"/>
        </w:rPr>
        <w:t xml:space="preserve"> на внеурочных занятиях могут быть следующими:</w:t>
      </w:r>
    </w:p>
    <w:p w:rsidR="000660DC" w:rsidRPr="00294FCB" w:rsidRDefault="000660DC" w:rsidP="00A87E7B">
      <w:pPr>
        <w:pStyle w:val="a3"/>
        <w:numPr>
          <w:ilvl w:val="0"/>
          <w:numId w:val="131"/>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i/>
          <w:sz w:val="28"/>
          <w:szCs w:val="28"/>
        </w:rPr>
        <w:t>исследовательская практика</w:t>
      </w:r>
      <w:r w:rsidRPr="00294FCB">
        <w:rPr>
          <w:rFonts w:ascii="Times New Roman" w:eastAsia="Times New Roman" w:hAnsi="Times New Roman"/>
          <w:sz w:val="28"/>
          <w:szCs w:val="28"/>
        </w:rPr>
        <w:t xml:space="preserve"> обучающихся;</w:t>
      </w:r>
    </w:p>
    <w:p w:rsidR="000660DC" w:rsidRPr="00294FCB" w:rsidRDefault="000660DC" w:rsidP="00A87E7B">
      <w:pPr>
        <w:pStyle w:val="a3"/>
        <w:numPr>
          <w:ilvl w:val="0"/>
          <w:numId w:val="131"/>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i/>
          <w:sz w:val="28"/>
          <w:szCs w:val="28"/>
        </w:rPr>
        <w:t>образовательные экспедиции</w:t>
      </w:r>
      <w:r w:rsidRPr="00294FCB">
        <w:rPr>
          <w:rFonts w:ascii="Times New Roman" w:eastAsia="Times New Roman" w:hAnsi="Times New Roman"/>
          <w:sz w:val="28"/>
          <w:szCs w:val="28"/>
        </w:rPr>
        <w:t xml:space="preserve">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0660DC" w:rsidRPr="00294FCB" w:rsidRDefault="000660DC" w:rsidP="00A87E7B">
      <w:pPr>
        <w:pStyle w:val="a3"/>
        <w:numPr>
          <w:ilvl w:val="0"/>
          <w:numId w:val="131"/>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i/>
          <w:sz w:val="28"/>
          <w:szCs w:val="28"/>
        </w:rPr>
        <w:t>факультативные занятия,</w:t>
      </w:r>
      <w:r w:rsidRPr="00294FCB">
        <w:rPr>
          <w:rFonts w:ascii="Times New Roman" w:eastAsia="Times New Roman" w:hAnsi="Times New Roman"/>
          <w:sz w:val="28"/>
          <w:szCs w:val="28"/>
        </w:rPr>
        <w:t xml:space="preserve"> предполагающие углубленное изучение предмета, дают большие возможности для реализации учебно-исследовательской деятельности обучающихся;</w:t>
      </w:r>
    </w:p>
    <w:p w:rsidR="000660DC" w:rsidRPr="00294FCB" w:rsidRDefault="000660DC" w:rsidP="00A87E7B">
      <w:pPr>
        <w:pStyle w:val="a3"/>
        <w:numPr>
          <w:ilvl w:val="0"/>
          <w:numId w:val="131"/>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i/>
          <w:sz w:val="28"/>
          <w:szCs w:val="28"/>
        </w:rPr>
        <w:t>ученическое научно-исследовательское общество–</w:t>
      </w:r>
      <w:r w:rsidRPr="00294FCB">
        <w:rPr>
          <w:rFonts w:ascii="Times New Roman" w:eastAsia="Times New Roman" w:hAnsi="Times New Roman"/>
          <w:sz w:val="28"/>
          <w:szCs w:val="28"/>
        </w:rPr>
        <w:t xml:space="preserve">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0660DC" w:rsidRPr="00294FCB" w:rsidRDefault="000660DC" w:rsidP="00A87E7B">
      <w:pPr>
        <w:pStyle w:val="a3"/>
        <w:numPr>
          <w:ilvl w:val="0"/>
          <w:numId w:val="131"/>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i/>
          <w:sz w:val="28"/>
          <w:szCs w:val="28"/>
        </w:rPr>
        <w:t>участие обучающихся в олимпиадах,</w:t>
      </w:r>
      <w:r w:rsidRPr="00294FCB">
        <w:rPr>
          <w:rFonts w:ascii="Times New Roman" w:eastAsia="Times New Roman" w:hAnsi="Times New Roman"/>
          <w:sz w:val="28"/>
          <w:szCs w:val="28"/>
        </w:rPr>
        <w:t xml:space="preserve"> конкурсах, конференциях, в том числе дистанционных, предметных неделях, интеллектуальных марафонах предпол</w:t>
      </w:r>
      <w:r w:rsidR="00953E21">
        <w:rPr>
          <w:rFonts w:ascii="Times New Roman" w:eastAsia="Times New Roman" w:hAnsi="Times New Roman"/>
          <w:sz w:val="28"/>
          <w:szCs w:val="28"/>
        </w:rPr>
        <w:t>агает выполнение ими учебных ис</w:t>
      </w:r>
      <w:r w:rsidRPr="00294FCB">
        <w:rPr>
          <w:rFonts w:ascii="Times New Roman" w:eastAsia="Times New Roman" w:hAnsi="Times New Roman"/>
          <w:sz w:val="28"/>
          <w:szCs w:val="28"/>
        </w:rPr>
        <w:t>следований или их элементов в рамках данных мероприятий.</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Среди возможных форм представления результатов проектной деятельности можно выделить следующие:</w:t>
      </w:r>
    </w:p>
    <w:p w:rsidR="000660DC" w:rsidRPr="00294FCB" w:rsidRDefault="000660DC" w:rsidP="00A87E7B">
      <w:pPr>
        <w:pStyle w:val="a3"/>
        <w:numPr>
          <w:ilvl w:val="0"/>
          <w:numId w:val="132"/>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sz w:val="28"/>
          <w:szCs w:val="28"/>
        </w:rPr>
        <w:t>макеты, модели, рабочие установки, схемы, план-карты;</w:t>
      </w:r>
    </w:p>
    <w:p w:rsidR="000660DC" w:rsidRPr="00294FCB" w:rsidRDefault="000660DC" w:rsidP="00A87E7B">
      <w:pPr>
        <w:pStyle w:val="a3"/>
        <w:numPr>
          <w:ilvl w:val="0"/>
          <w:numId w:val="132"/>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sz w:val="28"/>
          <w:szCs w:val="28"/>
        </w:rPr>
        <w:t>постеры, презентации;</w:t>
      </w:r>
    </w:p>
    <w:p w:rsidR="000660DC" w:rsidRPr="00294FCB" w:rsidRDefault="000660DC" w:rsidP="00A87E7B">
      <w:pPr>
        <w:pStyle w:val="a3"/>
        <w:numPr>
          <w:ilvl w:val="0"/>
          <w:numId w:val="132"/>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sz w:val="28"/>
          <w:szCs w:val="28"/>
        </w:rPr>
        <w:t>альбомы, буклеты, брошюры, книги;</w:t>
      </w:r>
    </w:p>
    <w:p w:rsidR="000660DC" w:rsidRPr="00294FCB" w:rsidRDefault="000660DC" w:rsidP="00A87E7B">
      <w:pPr>
        <w:pStyle w:val="a3"/>
        <w:numPr>
          <w:ilvl w:val="0"/>
          <w:numId w:val="132"/>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sz w:val="28"/>
          <w:szCs w:val="28"/>
        </w:rPr>
        <w:t>реконструкции событий;</w:t>
      </w:r>
    </w:p>
    <w:p w:rsidR="000660DC" w:rsidRPr="00294FCB" w:rsidRDefault="000660DC" w:rsidP="00A87E7B">
      <w:pPr>
        <w:pStyle w:val="a3"/>
        <w:numPr>
          <w:ilvl w:val="0"/>
          <w:numId w:val="132"/>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sz w:val="28"/>
          <w:szCs w:val="28"/>
        </w:rPr>
        <w:t>эссе, рассказы, стихи, рисунки;</w:t>
      </w:r>
    </w:p>
    <w:p w:rsidR="000660DC" w:rsidRPr="00294FCB" w:rsidRDefault="000660DC" w:rsidP="00A87E7B">
      <w:pPr>
        <w:pStyle w:val="a3"/>
        <w:numPr>
          <w:ilvl w:val="0"/>
          <w:numId w:val="132"/>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sz w:val="28"/>
          <w:szCs w:val="28"/>
        </w:rPr>
        <w:t>результаты исследовательских экспедиций, обработки архивов и мемуаров;</w:t>
      </w:r>
    </w:p>
    <w:p w:rsidR="000660DC" w:rsidRPr="00294FCB" w:rsidRDefault="000660DC" w:rsidP="00A87E7B">
      <w:pPr>
        <w:pStyle w:val="a3"/>
        <w:numPr>
          <w:ilvl w:val="0"/>
          <w:numId w:val="132"/>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sz w:val="28"/>
          <w:szCs w:val="28"/>
        </w:rPr>
        <w:lastRenderedPageBreak/>
        <w:t>документальные фильмы, мультфильмы;</w:t>
      </w:r>
    </w:p>
    <w:p w:rsidR="000660DC" w:rsidRPr="00294FCB" w:rsidRDefault="000660DC" w:rsidP="00A87E7B">
      <w:pPr>
        <w:pStyle w:val="a3"/>
        <w:numPr>
          <w:ilvl w:val="0"/>
          <w:numId w:val="132"/>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sz w:val="28"/>
          <w:szCs w:val="28"/>
        </w:rPr>
        <w:t>выставки, игры, тематические вечера, концерты;</w:t>
      </w:r>
    </w:p>
    <w:p w:rsidR="000660DC" w:rsidRPr="00294FCB" w:rsidRDefault="000660DC" w:rsidP="00A87E7B">
      <w:pPr>
        <w:pStyle w:val="a3"/>
        <w:numPr>
          <w:ilvl w:val="0"/>
          <w:numId w:val="132"/>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sz w:val="28"/>
          <w:szCs w:val="28"/>
        </w:rPr>
        <w:t>сценарии мероприятий;</w:t>
      </w:r>
    </w:p>
    <w:p w:rsidR="000660DC" w:rsidRPr="00294FCB" w:rsidRDefault="000660DC" w:rsidP="00A87E7B">
      <w:pPr>
        <w:pStyle w:val="a3"/>
        <w:numPr>
          <w:ilvl w:val="0"/>
          <w:numId w:val="132"/>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sz w:val="28"/>
          <w:szCs w:val="28"/>
        </w:rPr>
        <w:t>веб-сайты, программное обеспечение, компакт-диски (или другие цифровые носители) и др.</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Результаты также могут быть представлены в ходе проведения конференций, семинаров и круглых столов.</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В таблице описаны основные направления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а также формы и продукты организации учебно-исследовательской и проектной деятельности в рамках урочной и внеурочной деятельности по каждому из направлений.</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В рабочих программах учебных предметов, курсов, модулей, направленных на развитие УУД, указанные направления и формы получают конкретизацию в соответствии с их спецификой.</w:t>
      </w:r>
    </w:p>
    <w:p w:rsidR="000660DC" w:rsidRPr="00294FCB" w:rsidRDefault="000660DC" w:rsidP="00A87E7B">
      <w:pPr>
        <w:ind w:left="0"/>
        <w:contextualSpacing/>
        <w:rPr>
          <w:rFonts w:ascii="Times New Roman" w:eastAsia="Times New Roman" w:hAnsi="Times New Roman"/>
          <w:b/>
          <w:i/>
          <w:sz w:val="28"/>
          <w:szCs w:val="28"/>
        </w:rPr>
      </w:pPr>
      <w:r w:rsidRPr="00294FCB">
        <w:rPr>
          <w:rFonts w:ascii="Times New Roman" w:eastAsia="Times New Roman" w:hAnsi="Times New Roman"/>
          <w:b/>
          <w:i/>
          <w:sz w:val="28"/>
          <w:szCs w:val="28"/>
        </w:rPr>
        <w:t>Исследовательское направление</w:t>
      </w:r>
    </w:p>
    <w:p w:rsidR="000660DC" w:rsidRPr="00294FCB" w:rsidRDefault="000660DC" w:rsidP="00A87E7B">
      <w:pPr>
        <w:ind w:left="0"/>
        <w:contextualSpacing/>
        <w:rPr>
          <w:rFonts w:ascii="Times New Roman" w:eastAsia="Times New Roman" w:hAnsi="Times New Roman"/>
          <w:i/>
          <w:sz w:val="28"/>
          <w:szCs w:val="28"/>
          <w:u w:val="single"/>
        </w:rPr>
      </w:pPr>
      <w:r w:rsidRPr="00294FCB">
        <w:rPr>
          <w:rFonts w:ascii="Times New Roman" w:eastAsia="Times New Roman" w:hAnsi="Times New Roman"/>
          <w:i/>
          <w:sz w:val="28"/>
          <w:szCs w:val="28"/>
          <w:u w:val="single"/>
        </w:rPr>
        <w:t>Формы организации учебно-исследовательской и проектной деятельности</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Выполнение заданий исследовательского характера на любых предметах (включая домашние задания). Учебный эксперимент. Практические занятия. Лабораторные занятия. Урок-исследование. Урок-лаборатория. Урок — рассказ об ученых. Урок-экспертиза. Урок «открытых мыслей». Семинар.</w:t>
      </w:r>
    </w:p>
    <w:p w:rsidR="000660DC" w:rsidRPr="00294FCB" w:rsidRDefault="000660DC" w:rsidP="00A87E7B">
      <w:pPr>
        <w:ind w:left="0"/>
        <w:contextualSpacing/>
        <w:rPr>
          <w:rFonts w:ascii="Times New Roman" w:eastAsia="Times New Roman" w:hAnsi="Times New Roman"/>
          <w:i/>
          <w:sz w:val="28"/>
          <w:szCs w:val="28"/>
          <w:u w:val="single"/>
        </w:rPr>
      </w:pPr>
      <w:r w:rsidRPr="00294FCB">
        <w:rPr>
          <w:rFonts w:ascii="Times New Roman" w:eastAsia="Times New Roman" w:hAnsi="Times New Roman"/>
          <w:i/>
          <w:sz w:val="28"/>
          <w:szCs w:val="28"/>
          <w:u w:val="single"/>
        </w:rPr>
        <w:t>Продукты учебно-исследовательской и проектной деятельности</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lastRenderedPageBreak/>
        <w:t>Образовательные экспедиции. Походы. Экскурсии. Интеллектуальные марафоны. Конференции. Факультативные занятия. Круглые столы. Дискуссии, дебаты.  Интеллектуальные игры. Публичные защиты. Олимпиады, конкурсы.</w:t>
      </w:r>
    </w:p>
    <w:p w:rsidR="000660DC" w:rsidRPr="00294FCB" w:rsidRDefault="000660DC" w:rsidP="00A87E7B">
      <w:pPr>
        <w:ind w:left="0"/>
        <w:contextualSpacing/>
        <w:rPr>
          <w:rFonts w:ascii="Times New Roman" w:eastAsia="Times New Roman" w:hAnsi="Times New Roman"/>
          <w:i/>
          <w:sz w:val="28"/>
          <w:szCs w:val="28"/>
          <w:u w:val="single"/>
        </w:rPr>
      </w:pPr>
      <w:r w:rsidRPr="00294FCB">
        <w:rPr>
          <w:rFonts w:ascii="Times New Roman" w:eastAsia="Times New Roman" w:hAnsi="Times New Roman"/>
          <w:i/>
          <w:sz w:val="28"/>
          <w:szCs w:val="28"/>
          <w:u w:val="single"/>
        </w:rPr>
        <w:t>Урочная деятельность.</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Научно-исследовательская и реферативная работа (включая таблицы, схемы, диаграммы, графики, модели, результаты исследовательских экспедиций, обработки архивов и мемуаров) </w:t>
      </w:r>
    </w:p>
    <w:p w:rsidR="000660DC" w:rsidRPr="00294FCB" w:rsidRDefault="000660DC" w:rsidP="00A87E7B">
      <w:pPr>
        <w:ind w:left="0"/>
        <w:contextualSpacing/>
        <w:rPr>
          <w:rFonts w:ascii="Times New Roman" w:eastAsia="Times New Roman" w:hAnsi="Times New Roman"/>
          <w:i/>
          <w:sz w:val="28"/>
          <w:szCs w:val="28"/>
          <w:u w:val="single"/>
        </w:rPr>
      </w:pPr>
      <w:r w:rsidRPr="00294FCB">
        <w:rPr>
          <w:rFonts w:ascii="Times New Roman" w:eastAsia="Times New Roman" w:hAnsi="Times New Roman"/>
          <w:i/>
          <w:sz w:val="28"/>
          <w:szCs w:val="28"/>
          <w:u w:val="single"/>
        </w:rPr>
        <w:t>Внеурочная деятельность.</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Реализация курсов «Детская студия «Жаворонки», «Эрудит».</w:t>
      </w:r>
    </w:p>
    <w:p w:rsidR="000660DC" w:rsidRPr="00294FCB" w:rsidRDefault="000660DC" w:rsidP="00A87E7B">
      <w:pPr>
        <w:ind w:left="0"/>
        <w:contextualSpacing/>
        <w:rPr>
          <w:rFonts w:ascii="Times New Roman" w:eastAsia="Times New Roman" w:hAnsi="Times New Roman"/>
          <w:b/>
          <w:i/>
          <w:sz w:val="28"/>
          <w:szCs w:val="28"/>
        </w:rPr>
      </w:pPr>
      <w:r w:rsidRPr="00294FCB">
        <w:rPr>
          <w:rFonts w:ascii="Times New Roman" w:eastAsia="Times New Roman" w:hAnsi="Times New Roman"/>
          <w:b/>
          <w:i/>
          <w:sz w:val="28"/>
          <w:szCs w:val="28"/>
        </w:rPr>
        <w:t>Инженерное, Прикладное, Информационное направления</w:t>
      </w:r>
    </w:p>
    <w:p w:rsidR="000660DC" w:rsidRPr="00294FCB" w:rsidRDefault="000660DC" w:rsidP="00A87E7B">
      <w:pPr>
        <w:ind w:left="0"/>
        <w:contextualSpacing/>
        <w:rPr>
          <w:rFonts w:ascii="Times New Roman" w:eastAsia="Times New Roman" w:hAnsi="Times New Roman"/>
          <w:i/>
          <w:sz w:val="28"/>
          <w:szCs w:val="28"/>
          <w:u w:val="single"/>
        </w:rPr>
      </w:pPr>
      <w:r w:rsidRPr="00294FCB">
        <w:rPr>
          <w:rFonts w:ascii="Times New Roman" w:eastAsia="Times New Roman" w:hAnsi="Times New Roman"/>
          <w:i/>
          <w:sz w:val="28"/>
          <w:szCs w:val="28"/>
          <w:u w:val="single"/>
        </w:rPr>
        <w:t>Формы организации учебно-исследовательской и проектной деятельности</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Урок-изобретательство. Урок «Очевидное-невероятное». Урок-экспертиза. Практические занятия. Лабораторные занятия. Урок «открытых мыслей»</w:t>
      </w:r>
    </w:p>
    <w:p w:rsidR="000660DC" w:rsidRPr="00294FCB" w:rsidRDefault="000660DC" w:rsidP="00A87E7B">
      <w:pPr>
        <w:ind w:left="0"/>
        <w:contextualSpacing/>
        <w:rPr>
          <w:rFonts w:ascii="Times New Roman" w:eastAsia="Times New Roman" w:hAnsi="Times New Roman"/>
          <w:i/>
          <w:sz w:val="28"/>
          <w:szCs w:val="28"/>
          <w:u w:val="single"/>
        </w:rPr>
      </w:pPr>
      <w:r w:rsidRPr="00294FCB">
        <w:rPr>
          <w:rFonts w:ascii="Times New Roman" w:eastAsia="Times New Roman" w:hAnsi="Times New Roman"/>
          <w:i/>
          <w:sz w:val="28"/>
          <w:szCs w:val="28"/>
          <w:u w:val="single"/>
        </w:rPr>
        <w:t>Продукты учебно-исследовательской и проектной деятельности</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Интеллектуальные марафоны. Конференции. Факультативные занятия. Публичная защита. Экскурсии. Профессиональные пробы. Практические занятия. Мастерские</w:t>
      </w:r>
    </w:p>
    <w:p w:rsidR="000660DC" w:rsidRPr="00294FCB" w:rsidRDefault="000660DC" w:rsidP="00A87E7B">
      <w:pPr>
        <w:ind w:left="0"/>
        <w:contextualSpacing/>
        <w:rPr>
          <w:rFonts w:ascii="Times New Roman" w:eastAsia="Times New Roman" w:hAnsi="Times New Roman"/>
          <w:i/>
          <w:sz w:val="28"/>
          <w:szCs w:val="28"/>
          <w:u w:val="single"/>
        </w:rPr>
      </w:pPr>
      <w:r w:rsidRPr="00294FCB">
        <w:rPr>
          <w:rFonts w:ascii="Times New Roman" w:eastAsia="Times New Roman" w:hAnsi="Times New Roman"/>
          <w:i/>
          <w:sz w:val="28"/>
          <w:szCs w:val="28"/>
          <w:u w:val="single"/>
        </w:rPr>
        <w:t>Урочная деятельность</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Программное обеспечение Макеты, модели, рабочие установки, схемы, план-карты. Презентации. Постеры, альбомы, буклеты, брошюры, книги. Декоративно-прикладные изделия. Документальные фильмы, мультфильмы. Сценарии мероприятий. Веб-сайты, компакт-диски.</w:t>
      </w:r>
    </w:p>
    <w:p w:rsidR="000660DC" w:rsidRPr="00294FCB" w:rsidRDefault="000660DC" w:rsidP="00A87E7B">
      <w:pPr>
        <w:ind w:left="0"/>
        <w:contextualSpacing/>
        <w:rPr>
          <w:rFonts w:ascii="Times New Roman" w:eastAsia="Times New Roman" w:hAnsi="Times New Roman"/>
          <w:i/>
          <w:sz w:val="28"/>
          <w:szCs w:val="28"/>
          <w:u w:val="single"/>
        </w:rPr>
      </w:pPr>
      <w:r w:rsidRPr="00294FCB">
        <w:rPr>
          <w:rFonts w:ascii="Times New Roman" w:eastAsia="Times New Roman" w:hAnsi="Times New Roman"/>
          <w:i/>
          <w:sz w:val="28"/>
          <w:szCs w:val="28"/>
          <w:u w:val="single"/>
        </w:rPr>
        <w:t>Внеурочная деятельность.</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Реализация курсов «Робототехника», «Основы финансовой грамотности»</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b/>
          <w:i/>
          <w:sz w:val="28"/>
          <w:szCs w:val="28"/>
        </w:rPr>
        <w:t>Социальное направление</w:t>
      </w:r>
      <w:r w:rsidRPr="00294FCB">
        <w:rPr>
          <w:rFonts w:ascii="Times New Roman" w:eastAsia="Times New Roman" w:hAnsi="Times New Roman"/>
          <w:sz w:val="28"/>
          <w:szCs w:val="28"/>
        </w:rPr>
        <w:t>.</w:t>
      </w:r>
    </w:p>
    <w:p w:rsidR="000660DC" w:rsidRPr="00294FCB" w:rsidRDefault="000660DC" w:rsidP="00A87E7B">
      <w:pPr>
        <w:ind w:left="0"/>
        <w:contextualSpacing/>
        <w:rPr>
          <w:rFonts w:ascii="Times New Roman" w:eastAsia="Times New Roman" w:hAnsi="Times New Roman"/>
          <w:i/>
          <w:sz w:val="28"/>
          <w:szCs w:val="28"/>
          <w:u w:val="single"/>
        </w:rPr>
      </w:pPr>
      <w:r w:rsidRPr="00294FCB">
        <w:rPr>
          <w:rFonts w:ascii="Times New Roman" w:eastAsia="Times New Roman" w:hAnsi="Times New Roman"/>
          <w:i/>
          <w:sz w:val="28"/>
          <w:szCs w:val="28"/>
          <w:u w:val="single"/>
        </w:rPr>
        <w:t>Формы организации учебно-исследовательской и проектной деятельности</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lastRenderedPageBreak/>
        <w:t>Урок — защита социальных проектов. Дискуссии. Урок «открытых мыслей». Выполнение заданий, направленных на разработку учебного занятия, способов организации сотрудничества на уроке, социологических анкет и т. п.</w:t>
      </w:r>
    </w:p>
    <w:p w:rsidR="000660DC" w:rsidRPr="00294FCB" w:rsidRDefault="000660DC" w:rsidP="00A87E7B">
      <w:pPr>
        <w:ind w:left="0"/>
        <w:contextualSpacing/>
        <w:rPr>
          <w:rFonts w:ascii="Times New Roman" w:eastAsia="Times New Roman" w:hAnsi="Times New Roman"/>
          <w:i/>
          <w:sz w:val="28"/>
          <w:szCs w:val="28"/>
          <w:u w:val="single"/>
        </w:rPr>
      </w:pPr>
      <w:r w:rsidRPr="00294FCB">
        <w:rPr>
          <w:rFonts w:ascii="Times New Roman" w:eastAsia="Times New Roman" w:hAnsi="Times New Roman"/>
          <w:i/>
          <w:sz w:val="28"/>
          <w:szCs w:val="28"/>
          <w:u w:val="single"/>
        </w:rPr>
        <w:t>Продукты учебно-исследовательской и проектной деятельности</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Разработка социальных проектов. Социальные практики (например, тимуровская работа, волонтерские акции). Профессиональные пробы. Социологические опросы. Квесты.</w:t>
      </w:r>
    </w:p>
    <w:p w:rsidR="000660DC" w:rsidRPr="00294FCB" w:rsidRDefault="000660DC" w:rsidP="00A87E7B">
      <w:pPr>
        <w:ind w:left="0"/>
        <w:contextualSpacing/>
        <w:rPr>
          <w:rFonts w:ascii="Times New Roman" w:eastAsia="Times New Roman" w:hAnsi="Times New Roman"/>
          <w:i/>
          <w:sz w:val="28"/>
          <w:szCs w:val="28"/>
          <w:u w:val="single"/>
        </w:rPr>
      </w:pPr>
      <w:r w:rsidRPr="00294FCB">
        <w:rPr>
          <w:rFonts w:ascii="Times New Roman" w:eastAsia="Times New Roman" w:hAnsi="Times New Roman"/>
          <w:i/>
          <w:sz w:val="28"/>
          <w:szCs w:val="28"/>
          <w:u w:val="single"/>
        </w:rPr>
        <w:t>Урочная деятельность</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Социальная акция. Интервью. Альбомы, буклеты, брошюры, книги. Эссе, рассказы, стихи. Рисунки. Веб-сайты, компакт-диски. Программное обеспечение</w:t>
      </w:r>
    </w:p>
    <w:p w:rsidR="000660DC" w:rsidRPr="00294FCB" w:rsidRDefault="000660DC" w:rsidP="00A87E7B">
      <w:pPr>
        <w:ind w:left="0"/>
        <w:contextualSpacing/>
        <w:rPr>
          <w:rFonts w:ascii="Times New Roman" w:eastAsia="Times New Roman" w:hAnsi="Times New Roman"/>
          <w:i/>
          <w:sz w:val="28"/>
          <w:szCs w:val="28"/>
          <w:u w:val="single"/>
        </w:rPr>
      </w:pPr>
      <w:r w:rsidRPr="00294FCB">
        <w:rPr>
          <w:rFonts w:ascii="Times New Roman" w:eastAsia="Times New Roman" w:hAnsi="Times New Roman"/>
          <w:i/>
          <w:sz w:val="28"/>
          <w:szCs w:val="28"/>
          <w:u w:val="single"/>
        </w:rPr>
        <w:t>Внеурочная деятельность.</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Реализация курсов «Основы финансовой грамотности».</w:t>
      </w:r>
    </w:p>
    <w:p w:rsidR="000660DC" w:rsidRPr="00294FCB" w:rsidRDefault="000660DC" w:rsidP="00A87E7B">
      <w:pPr>
        <w:ind w:left="0"/>
        <w:contextualSpacing/>
        <w:rPr>
          <w:rFonts w:ascii="Times New Roman" w:eastAsia="Times New Roman" w:hAnsi="Times New Roman"/>
          <w:b/>
          <w:i/>
          <w:sz w:val="28"/>
          <w:szCs w:val="28"/>
        </w:rPr>
      </w:pPr>
      <w:r w:rsidRPr="00294FCB">
        <w:rPr>
          <w:rFonts w:ascii="Times New Roman" w:eastAsia="Times New Roman" w:hAnsi="Times New Roman"/>
          <w:b/>
          <w:i/>
          <w:sz w:val="28"/>
          <w:szCs w:val="28"/>
        </w:rPr>
        <w:t>Игровое направление</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i/>
          <w:sz w:val="28"/>
          <w:szCs w:val="28"/>
          <w:u w:val="single"/>
        </w:rPr>
        <w:t>Формы организации учебно-исследовательской и проектной деятельности.</w:t>
      </w:r>
      <w:r w:rsidRPr="00294FCB">
        <w:rPr>
          <w:rFonts w:ascii="Times New Roman" w:eastAsia="Times New Roman" w:hAnsi="Times New Roman"/>
          <w:sz w:val="28"/>
          <w:szCs w:val="28"/>
        </w:rPr>
        <w:t xml:space="preserve"> Нетрадиционные уроки (урок-сказка, брейн-ринг, викторина, путешествие и т. п.)</w:t>
      </w:r>
    </w:p>
    <w:p w:rsidR="000660DC" w:rsidRPr="00294FCB" w:rsidRDefault="000660DC" w:rsidP="00A87E7B">
      <w:pPr>
        <w:ind w:left="0"/>
        <w:contextualSpacing/>
        <w:rPr>
          <w:rFonts w:ascii="Times New Roman" w:eastAsia="Times New Roman" w:hAnsi="Times New Roman"/>
          <w:i/>
          <w:sz w:val="28"/>
          <w:szCs w:val="28"/>
          <w:u w:val="single"/>
        </w:rPr>
      </w:pPr>
      <w:r w:rsidRPr="00294FCB">
        <w:rPr>
          <w:rFonts w:ascii="Times New Roman" w:eastAsia="Times New Roman" w:hAnsi="Times New Roman"/>
          <w:i/>
          <w:sz w:val="28"/>
          <w:szCs w:val="28"/>
          <w:u w:val="single"/>
        </w:rPr>
        <w:t>Продукты учебно-исследовательской и проектной деятельности</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Интеллектуальные марафоны. Интеллектуальные игры. Конкурсы. Квесты.</w:t>
      </w:r>
    </w:p>
    <w:p w:rsidR="000660DC" w:rsidRPr="00294FCB" w:rsidRDefault="000660DC" w:rsidP="00A87E7B">
      <w:pPr>
        <w:ind w:left="0"/>
        <w:contextualSpacing/>
        <w:rPr>
          <w:rFonts w:ascii="Times New Roman" w:eastAsia="Times New Roman" w:hAnsi="Times New Roman"/>
          <w:i/>
          <w:sz w:val="28"/>
          <w:szCs w:val="28"/>
          <w:u w:val="single"/>
        </w:rPr>
      </w:pPr>
      <w:r w:rsidRPr="00294FCB">
        <w:rPr>
          <w:rFonts w:ascii="Times New Roman" w:eastAsia="Times New Roman" w:hAnsi="Times New Roman"/>
          <w:i/>
          <w:sz w:val="28"/>
          <w:szCs w:val="28"/>
          <w:u w:val="single"/>
        </w:rPr>
        <w:t>Урочная деятельность</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Выставки, тематические вечера, концерты. Игры. Документальные фильмы, мультфильмы. Сценарии мероприятий.</w:t>
      </w:r>
    </w:p>
    <w:p w:rsidR="000660DC" w:rsidRPr="00294FCB" w:rsidRDefault="000660DC" w:rsidP="00A87E7B">
      <w:pPr>
        <w:ind w:left="0"/>
        <w:contextualSpacing/>
        <w:rPr>
          <w:rFonts w:ascii="Times New Roman" w:eastAsia="Times New Roman" w:hAnsi="Times New Roman"/>
          <w:i/>
          <w:sz w:val="28"/>
          <w:szCs w:val="28"/>
          <w:u w:val="single"/>
        </w:rPr>
      </w:pPr>
      <w:r w:rsidRPr="00294FCB">
        <w:rPr>
          <w:rFonts w:ascii="Times New Roman" w:eastAsia="Times New Roman" w:hAnsi="Times New Roman"/>
          <w:i/>
          <w:sz w:val="28"/>
          <w:szCs w:val="28"/>
          <w:u w:val="single"/>
        </w:rPr>
        <w:t>Внеурочная деятельность.</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Реализация курсов «Здоровым быть здорово», «Робототехника».</w:t>
      </w:r>
    </w:p>
    <w:p w:rsidR="000660DC" w:rsidRPr="00294FCB" w:rsidRDefault="000660DC" w:rsidP="00A87E7B">
      <w:pPr>
        <w:ind w:left="0"/>
        <w:contextualSpacing/>
        <w:rPr>
          <w:rFonts w:ascii="Times New Roman" w:eastAsia="Times New Roman" w:hAnsi="Times New Roman"/>
          <w:b/>
          <w:i/>
          <w:sz w:val="28"/>
          <w:szCs w:val="28"/>
        </w:rPr>
      </w:pPr>
      <w:r w:rsidRPr="00294FCB">
        <w:rPr>
          <w:rFonts w:ascii="Times New Roman" w:eastAsia="Times New Roman" w:hAnsi="Times New Roman"/>
          <w:b/>
          <w:i/>
          <w:sz w:val="28"/>
          <w:szCs w:val="28"/>
        </w:rPr>
        <w:t>Творческое направление</w:t>
      </w:r>
    </w:p>
    <w:p w:rsidR="000660DC" w:rsidRPr="00294FCB" w:rsidRDefault="000660DC" w:rsidP="00A87E7B">
      <w:pPr>
        <w:ind w:left="0"/>
        <w:contextualSpacing/>
        <w:rPr>
          <w:rFonts w:ascii="Times New Roman" w:eastAsia="Times New Roman" w:hAnsi="Times New Roman"/>
          <w:i/>
          <w:sz w:val="28"/>
          <w:szCs w:val="28"/>
          <w:u w:val="single"/>
        </w:rPr>
      </w:pPr>
      <w:r w:rsidRPr="00294FCB">
        <w:rPr>
          <w:rFonts w:ascii="Times New Roman" w:eastAsia="Times New Roman" w:hAnsi="Times New Roman"/>
          <w:i/>
          <w:sz w:val="28"/>
          <w:szCs w:val="28"/>
          <w:u w:val="single"/>
        </w:rPr>
        <w:t>Формы организации учебно-исследовательской и проектной деятельности</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Урок — творческий отчет. Нетрадиционные уроки (урок-сказка, викторина, путешествие и т. п.) </w:t>
      </w:r>
    </w:p>
    <w:p w:rsidR="000660DC" w:rsidRPr="00294FCB" w:rsidRDefault="000660DC" w:rsidP="00A87E7B">
      <w:pPr>
        <w:ind w:left="0"/>
        <w:contextualSpacing/>
        <w:rPr>
          <w:rFonts w:ascii="Times New Roman" w:eastAsia="Times New Roman" w:hAnsi="Times New Roman"/>
          <w:i/>
          <w:sz w:val="28"/>
          <w:szCs w:val="28"/>
          <w:u w:val="single"/>
        </w:rPr>
      </w:pPr>
      <w:r w:rsidRPr="00294FCB">
        <w:rPr>
          <w:rFonts w:ascii="Times New Roman" w:eastAsia="Times New Roman" w:hAnsi="Times New Roman"/>
          <w:i/>
          <w:sz w:val="28"/>
          <w:szCs w:val="28"/>
          <w:u w:val="single"/>
        </w:rPr>
        <w:lastRenderedPageBreak/>
        <w:t>Продукты учебно-исследовательской и проектной деятельности</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Игры. Конкурсы. Концерты. Праздники. Литературные вечера и др.</w:t>
      </w:r>
    </w:p>
    <w:p w:rsidR="000660DC" w:rsidRPr="00294FCB" w:rsidRDefault="000660DC" w:rsidP="00A87E7B">
      <w:pPr>
        <w:ind w:left="0"/>
        <w:contextualSpacing/>
        <w:rPr>
          <w:rFonts w:ascii="Times New Roman" w:eastAsia="Times New Roman" w:hAnsi="Times New Roman"/>
          <w:i/>
          <w:sz w:val="28"/>
          <w:szCs w:val="28"/>
          <w:u w:val="single"/>
        </w:rPr>
      </w:pPr>
      <w:r w:rsidRPr="00294FCB">
        <w:rPr>
          <w:rFonts w:ascii="Times New Roman" w:eastAsia="Times New Roman" w:hAnsi="Times New Roman"/>
          <w:i/>
          <w:sz w:val="28"/>
          <w:szCs w:val="28"/>
          <w:u w:val="single"/>
        </w:rPr>
        <w:t>Урочная деятельность</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Альбомы, буклеты, брошюры, книги. Эссе, рассказы, стихи, рисунки. Выставки, тематические вечера, концерты. Игры. Документальные фильмы, мультфильмы. Сценарии мероприятий. </w:t>
      </w:r>
    </w:p>
    <w:p w:rsidR="000660DC" w:rsidRPr="00294FCB" w:rsidRDefault="000660DC" w:rsidP="00A87E7B">
      <w:pPr>
        <w:ind w:left="0"/>
        <w:contextualSpacing/>
        <w:rPr>
          <w:rFonts w:ascii="Times New Roman" w:eastAsia="Times New Roman" w:hAnsi="Times New Roman"/>
          <w:i/>
          <w:sz w:val="28"/>
          <w:szCs w:val="28"/>
          <w:u w:val="single"/>
        </w:rPr>
      </w:pPr>
      <w:r w:rsidRPr="00294FCB">
        <w:rPr>
          <w:rFonts w:ascii="Times New Roman" w:eastAsia="Times New Roman" w:hAnsi="Times New Roman"/>
          <w:i/>
          <w:sz w:val="28"/>
          <w:szCs w:val="28"/>
          <w:u w:val="single"/>
        </w:rPr>
        <w:t>Внеурочная деятельность.</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Реализация курсов «Что непонятно у классиков или особенности российского общества </w:t>
      </w:r>
      <w:r w:rsidRPr="00294FCB">
        <w:rPr>
          <w:rFonts w:ascii="Times New Roman" w:eastAsia="Times New Roman" w:hAnsi="Times New Roman"/>
          <w:sz w:val="28"/>
          <w:szCs w:val="28"/>
          <w:lang w:val="en-US"/>
        </w:rPr>
        <w:t>XIX</w:t>
      </w:r>
      <w:r w:rsidRPr="00294FCB">
        <w:rPr>
          <w:rFonts w:ascii="Times New Roman" w:eastAsia="Times New Roman" w:hAnsi="Times New Roman"/>
          <w:sz w:val="28"/>
          <w:szCs w:val="28"/>
        </w:rPr>
        <w:t xml:space="preserve"> века».</w:t>
      </w:r>
    </w:p>
    <w:p w:rsidR="000660DC" w:rsidRPr="00294FCB" w:rsidRDefault="000660DC" w:rsidP="00A87E7B">
      <w:pPr>
        <w:ind w:left="0"/>
        <w:contextualSpacing/>
        <w:rPr>
          <w:rFonts w:ascii="Times New Roman" w:eastAsia="Times New Roman" w:hAnsi="Times New Roman"/>
          <w:b/>
          <w:sz w:val="28"/>
          <w:szCs w:val="28"/>
        </w:rPr>
      </w:pPr>
      <w:r w:rsidRPr="00294FCB">
        <w:rPr>
          <w:rFonts w:ascii="Times New Roman" w:eastAsia="Times New Roman" w:hAnsi="Times New Roman"/>
          <w:b/>
          <w:sz w:val="28"/>
          <w:szCs w:val="28"/>
        </w:rPr>
        <w:t>2.1.5. Содержание, виды и формы учебной деятельности по формированию и развитию информационно-коммуникационных компетенций.</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Школы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Основные формы организации учебной деятельности по формированию ИКТ-компетенции обучающихся могут включить:</w:t>
      </w:r>
    </w:p>
    <w:p w:rsidR="000660DC" w:rsidRPr="00294FCB" w:rsidRDefault="000660DC" w:rsidP="009C4917">
      <w:pPr>
        <w:numPr>
          <w:ilvl w:val="0"/>
          <w:numId w:val="135"/>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уроки по информатике и другим предметам;</w:t>
      </w:r>
    </w:p>
    <w:p w:rsidR="000660DC" w:rsidRPr="00294FCB" w:rsidRDefault="000660DC" w:rsidP="009C4917">
      <w:pPr>
        <w:numPr>
          <w:ilvl w:val="0"/>
          <w:numId w:val="135"/>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факультативы;</w:t>
      </w:r>
    </w:p>
    <w:p w:rsidR="000660DC" w:rsidRPr="00294FCB" w:rsidRDefault="000660DC" w:rsidP="009C4917">
      <w:pPr>
        <w:numPr>
          <w:ilvl w:val="0"/>
          <w:numId w:val="135"/>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кружки;</w:t>
      </w:r>
    </w:p>
    <w:p w:rsidR="000660DC" w:rsidRPr="00294FCB" w:rsidRDefault="000660DC" w:rsidP="009C4917">
      <w:pPr>
        <w:numPr>
          <w:ilvl w:val="0"/>
          <w:numId w:val="135"/>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интегративные межпредметные проекты;</w:t>
      </w:r>
    </w:p>
    <w:p w:rsidR="000660DC" w:rsidRPr="00294FCB" w:rsidRDefault="000660DC" w:rsidP="009C4917">
      <w:pPr>
        <w:numPr>
          <w:ilvl w:val="0"/>
          <w:numId w:val="135"/>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внеурочные и внешкольные образовательные события</w:t>
      </w:r>
    </w:p>
    <w:p w:rsidR="000660DC" w:rsidRPr="00294FCB" w:rsidRDefault="000660DC" w:rsidP="009C4917">
      <w:pPr>
        <w:numPr>
          <w:ilvl w:val="0"/>
          <w:numId w:val="135"/>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Среди видов учебной деятельности, обеспечивающих формирование ИКТ-компетенции обучающихся, можно выделить в том числе такие, как:</w:t>
      </w:r>
    </w:p>
    <w:p w:rsidR="000660DC" w:rsidRPr="00294FCB" w:rsidRDefault="000660DC" w:rsidP="009C4917">
      <w:pPr>
        <w:numPr>
          <w:ilvl w:val="0"/>
          <w:numId w:val="135"/>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lastRenderedPageBreak/>
        <w:t>выполняемые на уроках, дома и в рамках внеурочной деятельности задания, предполагающие использование электронных образовательных ресурсов;</w:t>
      </w:r>
    </w:p>
    <w:p w:rsidR="000660DC" w:rsidRPr="00294FCB" w:rsidRDefault="000660DC" w:rsidP="009C4917">
      <w:pPr>
        <w:numPr>
          <w:ilvl w:val="0"/>
          <w:numId w:val="135"/>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создание и редактирование текстов;</w:t>
      </w:r>
    </w:p>
    <w:p w:rsidR="000660DC" w:rsidRPr="00294FCB" w:rsidRDefault="000660DC" w:rsidP="009C4917">
      <w:pPr>
        <w:numPr>
          <w:ilvl w:val="0"/>
          <w:numId w:val="135"/>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создание и редактирование электронных таблиц;</w:t>
      </w:r>
    </w:p>
    <w:p w:rsidR="000660DC" w:rsidRPr="00294FCB" w:rsidRDefault="000660DC" w:rsidP="009C4917">
      <w:pPr>
        <w:numPr>
          <w:ilvl w:val="0"/>
          <w:numId w:val="135"/>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использование средств для построения диаграмм, графиков, блок-схем, других графических объектов;</w:t>
      </w:r>
    </w:p>
    <w:p w:rsidR="000660DC" w:rsidRPr="00294FCB" w:rsidRDefault="000660DC" w:rsidP="009C4917">
      <w:pPr>
        <w:numPr>
          <w:ilvl w:val="0"/>
          <w:numId w:val="135"/>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создание и редактирование презентаций;</w:t>
      </w:r>
    </w:p>
    <w:p w:rsidR="000660DC" w:rsidRPr="00294FCB" w:rsidRDefault="000660DC" w:rsidP="009C4917">
      <w:pPr>
        <w:numPr>
          <w:ilvl w:val="0"/>
          <w:numId w:val="135"/>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создание и редактирование графики и фото;</w:t>
      </w:r>
    </w:p>
    <w:p w:rsidR="000660DC" w:rsidRPr="00294FCB" w:rsidRDefault="000660DC" w:rsidP="009C4917">
      <w:pPr>
        <w:numPr>
          <w:ilvl w:val="0"/>
          <w:numId w:val="135"/>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создание и редактирование видео;</w:t>
      </w:r>
    </w:p>
    <w:p w:rsidR="000660DC" w:rsidRPr="00294FCB" w:rsidRDefault="000660DC" w:rsidP="009C4917">
      <w:pPr>
        <w:numPr>
          <w:ilvl w:val="0"/>
          <w:numId w:val="135"/>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создание музыкальных и звуковых объектов;</w:t>
      </w:r>
    </w:p>
    <w:p w:rsidR="000660DC" w:rsidRPr="00294FCB" w:rsidRDefault="000660DC" w:rsidP="009C4917">
      <w:pPr>
        <w:numPr>
          <w:ilvl w:val="0"/>
          <w:numId w:val="135"/>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поиск и анализ информации в Интернете;</w:t>
      </w:r>
    </w:p>
    <w:p w:rsidR="000660DC" w:rsidRPr="00294FCB" w:rsidRDefault="000660DC" w:rsidP="009C4917">
      <w:pPr>
        <w:numPr>
          <w:ilvl w:val="0"/>
          <w:numId w:val="135"/>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моделирование, проектирование и управление;</w:t>
      </w:r>
    </w:p>
    <w:p w:rsidR="000660DC" w:rsidRPr="00294FCB" w:rsidRDefault="000660DC" w:rsidP="009C4917">
      <w:pPr>
        <w:numPr>
          <w:ilvl w:val="0"/>
          <w:numId w:val="135"/>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математическая обработка и визуализация данных;</w:t>
      </w:r>
    </w:p>
    <w:p w:rsidR="000660DC" w:rsidRPr="00294FCB" w:rsidRDefault="000660DC" w:rsidP="009C4917">
      <w:pPr>
        <w:numPr>
          <w:ilvl w:val="0"/>
          <w:numId w:val="135"/>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создание веб-страниц и сайтов;</w:t>
      </w:r>
    </w:p>
    <w:p w:rsidR="000660DC" w:rsidRPr="00294FCB" w:rsidRDefault="000660DC" w:rsidP="009C4917">
      <w:pPr>
        <w:numPr>
          <w:ilvl w:val="0"/>
          <w:numId w:val="135"/>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сетевая коммуникация между учениками и (или) учителем.</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w:t>
      </w:r>
    </w:p>
    <w:p w:rsidR="000660DC" w:rsidRPr="00294FCB" w:rsidRDefault="000660DC" w:rsidP="00A87E7B">
      <w:pPr>
        <w:ind w:left="0"/>
        <w:contextualSpacing/>
        <w:rPr>
          <w:rFonts w:ascii="Times New Roman" w:eastAsia="Times New Roman" w:hAnsi="Times New Roman"/>
          <w:b/>
          <w:sz w:val="28"/>
          <w:szCs w:val="28"/>
        </w:rPr>
      </w:pPr>
      <w:r w:rsidRPr="00294FCB">
        <w:rPr>
          <w:rFonts w:ascii="Times New Roman" w:eastAsia="Times New Roman" w:hAnsi="Times New Roman"/>
          <w:b/>
          <w:sz w:val="28"/>
          <w:szCs w:val="28"/>
        </w:rPr>
        <w:t>2.1.6. Перечень и описание основных элементов ИКТ-компетенции и инструментов их использования.</w:t>
      </w:r>
    </w:p>
    <w:p w:rsidR="000660DC" w:rsidRPr="00294FCB" w:rsidRDefault="000660DC" w:rsidP="00A87E7B">
      <w:pPr>
        <w:ind w:left="0"/>
        <w:contextualSpacing/>
        <w:rPr>
          <w:rFonts w:ascii="Times New Roman" w:eastAsia="Times New Roman" w:hAnsi="Times New Roman"/>
          <w:b/>
          <w:i/>
          <w:sz w:val="28"/>
          <w:szCs w:val="28"/>
        </w:rPr>
      </w:pPr>
      <w:r w:rsidRPr="00294FCB">
        <w:rPr>
          <w:rFonts w:ascii="Times New Roman" w:eastAsia="Times New Roman" w:hAnsi="Times New Roman"/>
          <w:b/>
          <w:i/>
          <w:sz w:val="28"/>
          <w:szCs w:val="28"/>
        </w:rPr>
        <w:t xml:space="preserve">Обращение с устройствами ИКТ. </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w:t>
      </w:r>
      <w:r w:rsidRPr="00294FCB">
        <w:rPr>
          <w:rFonts w:ascii="Times New Roman" w:eastAsia="Times New Roman" w:hAnsi="Times New Roman"/>
          <w:sz w:val="28"/>
          <w:szCs w:val="28"/>
        </w:rPr>
        <w:lastRenderedPageBreak/>
        <w:t>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0660DC" w:rsidRPr="00294FCB" w:rsidRDefault="000660DC" w:rsidP="00A87E7B">
      <w:pPr>
        <w:ind w:left="0"/>
        <w:contextualSpacing/>
        <w:rPr>
          <w:rFonts w:ascii="Times New Roman" w:eastAsia="Times New Roman" w:hAnsi="Times New Roman"/>
          <w:sz w:val="28"/>
          <w:szCs w:val="28"/>
        </w:rPr>
      </w:pP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b/>
          <w:i/>
          <w:sz w:val="28"/>
          <w:szCs w:val="28"/>
        </w:rPr>
        <w:t>Фиксация и обработка изображений и звуков.</w:t>
      </w:r>
      <w:r w:rsidRPr="00294FCB">
        <w:rPr>
          <w:rFonts w:ascii="Times New Roman" w:eastAsia="Times New Roman" w:hAnsi="Times New Roman"/>
          <w:sz w:val="28"/>
          <w:szCs w:val="28"/>
        </w:rPr>
        <w:t xml:space="preserve"> </w:t>
      </w:r>
    </w:p>
    <w:p w:rsidR="000660DC" w:rsidRPr="00294FCB" w:rsidRDefault="000660DC" w:rsidP="00C61C38">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b/>
          <w:i/>
          <w:sz w:val="28"/>
          <w:szCs w:val="28"/>
        </w:rPr>
        <w:t>Поиск и организация хранения информации.</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 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w:t>
      </w:r>
      <w:r w:rsidRPr="00294FCB">
        <w:rPr>
          <w:rFonts w:ascii="Times New Roman" w:eastAsia="Times New Roman" w:hAnsi="Times New Roman"/>
          <w:sz w:val="28"/>
          <w:szCs w:val="28"/>
        </w:rPr>
        <w:lastRenderedPageBreak/>
        <w:t>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0660DC" w:rsidRPr="00294FCB" w:rsidRDefault="000660DC" w:rsidP="00A87E7B">
      <w:pPr>
        <w:ind w:left="0"/>
        <w:contextualSpacing/>
        <w:rPr>
          <w:rFonts w:ascii="Times New Roman" w:eastAsia="Times New Roman" w:hAnsi="Times New Roman"/>
          <w:b/>
          <w:i/>
          <w:sz w:val="28"/>
          <w:szCs w:val="28"/>
        </w:rPr>
      </w:pPr>
      <w:r w:rsidRPr="00294FCB">
        <w:rPr>
          <w:rFonts w:ascii="Times New Roman" w:eastAsia="Times New Roman" w:hAnsi="Times New Roman"/>
          <w:b/>
          <w:i/>
          <w:sz w:val="28"/>
          <w:szCs w:val="28"/>
        </w:rPr>
        <w:t>Создание письменных сообщений.</w:t>
      </w:r>
    </w:p>
    <w:p w:rsidR="000660DC" w:rsidRPr="00294FCB" w:rsidRDefault="000660DC" w:rsidP="00C61C38">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 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b/>
          <w:i/>
          <w:sz w:val="28"/>
          <w:szCs w:val="28"/>
        </w:rPr>
        <w:t>Создание графических объектов.</w:t>
      </w:r>
      <w:r w:rsidRPr="00294FCB">
        <w:rPr>
          <w:rFonts w:ascii="Times New Roman" w:eastAsia="Times New Roman" w:hAnsi="Times New Roman"/>
          <w:sz w:val="28"/>
          <w:szCs w:val="28"/>
        </w:rPr>
        <w:t xml:space="preserve"> </w:t>
      </w:r>
    </w:p>
    <w:p w:rsidR="000660DC" w:rsidRPr="00294FCB" w:rsidRDefault="000660DC" w:rsidP="00C61C38">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Создание и редактирование изображений с помощью инструментов графического редактора; создание графических объектов с повторяющимися </w:t>
      </w:r>
      <w:r w:rsidRPr="00294FCB">
        <w:rPr>
          <w:rFonts w:ascii="Times New Roman" w:eastAsia="Times New Roman" w:hAnsi="Times New Roman"/>
          <w:sz w:val="28"/>
          <w:szCs w:val="28"/>
        </w:rPr>
        <w:lastRenderedPageBreak/>
        <w:t>и(или)</w:t>
      </w:r>
      <w:r w:rsidR="00C61C38">
        <w:rPr>
          <w:rFonts w:ascii="Times New Roman" w:eastAsia="Times New Roman" w:hAnsi="Times New Roman"/>
          <w:sz w:val="28"/>
          <w:szCs w:val="28"/>
        </w:rPr>
        <w:t xml:space="preserve"> пре</w:t>
      </w:r>
      <w:r w:rsidRPr="00294FCB">
        <w:rPr>
          <w:rFonts w:ascii="Times New Roman" w:eastAsia="Times New Roman" w:hAnsi="Times New Roman"/>
          <w:sz w:val="28"/>
          <w:szCs w:val="28"/>
        </w:rPr>
        <w:t>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w:t>
      </w:r>
    </w:p>
    <w:p w:rsidR="000660DC" w:rsidRPr="00294FCB" w:rsidRDefault="000660DC" w:rsidP="00A87E7B">
      <w:pPr>
        <w:ind w:left="0"/>
        <w:contextualSpacing/>
        <w:rPr>
          <w:rFonts w:ascii="Times New Roman" w:eastAsia="Times New Roman" w:hAnsi="Times New Roman"/>
          <w:b/>
          <w:i/>
          <w:sz w:val="28"/>
          <w:szCs w:val="28"/>
        </w:rPr>
      </w:pPr>
      <w:r w:rsidRPr="00294FCB">
        <w:rPr>
          <w:rFonts w:ascii="Times New Roman" w:eastAsia="Times New Roman" w:hAnsi="Times New Roman"/>
          <w:b/>
          <w:i/>
          <w:sz w:val="28"/>
          <w:szCs w:val="28"/>
        </w:rPr>
        <w:t>Создание музыкальных и звуковых объектов.</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 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0660DC" w:rsidRPr="00294FCB" w:rsidRDefault="000660DC" w:rsidP="00A87E7B">
      <w:pPr>
        <w:ind w:left="0"/>
        <w:contextualSpacing/>
        <w:rPr>
          <w:rFonts w:ascii="Times New Roman" w:eastAsia="Times New Roman" w:hAnsi="Times New Roman"/>
          <w:b/>
          <w:i/>
          <w:sz w:val="28"/>
          <w:szCs w:val="28"/>
        </w:rPr>
      </w:pPr>
      <w:r w:rsidRPr="00294FCB">
        <w:rPr>
          <w:rFonts w:ascii="Times New Roman" w:eastAsia="Times New Roman" w:hAnsi="Times New Roman"/>
          <w:b/>
          <w:i/>
          <w:sz w:val="28"/>
          <w:szCs w:val="28"/>
        </w:rPr>
        <w:t>Восприятие, использование и создание гипертекстовых и мультимедийных информационных объектов.</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 «Чтение»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0660DC" w:rsidRPr="00294FCB" w:rsidRDefault="000660DC" w:rsidP="00A87E7B">
      <w:pPr>
        <w:ind w:left="0"/>
        <w:contextualSpacing/>
        <w:rPr>
          <w:rFonts w:ascii="Times New Roman" w:eastAsia="Times New Roman" w:hAnsi="Times New Roman"/>
          <w:b/>
          <w:i/>
          <w:sz w:val="28"/>
          <w:szCs w:val="28"/>
        </w:rPr>
      </w:pPr>
      <w:r w:rsidRPr="00294FCB">
        <w:rPr>
          <w:rFonts w:ascii="Times New Roman" w:eastAsia="Times New Roman" w:hAnsi="Times New Roman"/>
          <w:b/>
          <w:i/>
          <w:sz w:val="28"/>
          <w:szCs w:val="28"/>
        </w:rPr>
        <w:lastRenderedPageBreak/>
        <w:t>Моделирование, проектирование и управление.</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 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0660DC" w:rsidRPr="00294FCB" w:rsidRDefault="000660DC" w:rsidP="00A87E7B">
      <w:pPr>
        <w:ind w:left="0"/>
        <w:contextualSpacing/>
        <w:rPr>
          <w:rFonts w:ascii="Times New Roman" w:eastAsia="Times New Roman" w:hAnsi="Times New Roman"/>
          <w:b/>
          <w:i/>
          <w:sz w:val="28"/>
          <w:szCs w:val="28"/>
        </w:rPr>
      </w:pPr>
      <w:r w:rsidRPr="00294FCB">
        <w:rPr>
          <w:rFonts w:ascii="Times New Roman" w:eastAsia="Times New Roman" w:hAnsi="Times New Roman"/>
          <w:b/>
          <w:i/>
          <w:sz w:val="28"/>
          <w:szCs w:val="28"/>
        </w:rPr>
        <w:t xml:space="preserve">Коммуникация и социальное взаимодействие. </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0660DC" w:rsidRPr="00294FCB" w:rsidRDefault="000660DC" w:rsidP="00A87E7B">
      <w:pPr>
        <w:ind w:left="0"/>
        <w:contextualSpacing/>
        <w:rPr>
          <w:rFonts w:ascii="Times New Roman" w:eastAsia="Times New Roman" w:hAnsi="Times New Roman"/>
          <w:b/>
          <w:i/>
          <w:sz w:val="28"/>
          <w:szCs w:val="28"/>
        </w:rPr>
      </w:pPr>
      <w:r w:rsidRPr="00294FCB">
        <w:rPr>
          <w:rFonts w:ascii="Times New Roman" w:eastAsia="Times New Roman" w:hAnsi="Times New Roman"/>
          <w:b/>
          <w:i/>
          <w:sz w:val="28"/>
          <w:szCs w:val="28"/>
        </w:rPr>
        <w:t>Информационная безопасность.</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 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0660DC" w:rsidRPr="00294FCB" w:rsidRDefault="000660DC" w:rsidP="00A87E7B">
      <w:pPr>
        <w:ind w:left="0"/>
        <w:contextualSpacing/>
        <w:rPr>
          <w:rFonts w:ascii="Times New Roman" w:eastAsia="Times New Roman" w:hAnsi="Times New Roman"/>
          <w:b/>
          <w:sz w:val="28"/>
          <w:szCs w:val="28"/>
        </w:rPr>
      </w:pPr>
      <w:r w:rsidRPr="00294FCB">
        <w:rPr>
          <w:rFonts w:ascii="Times New Roman" w:eastAsia="Times New Roman" w:hAnsi="Times New Roman"/>
          <w:b/>
          <w:sz w:val="28"/>
          <w:szCs w:val="28"/>
        </w:rPr>
        <w:lastRenderedPageBreak/>
        <w:t>2.1.7.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Школы. Вместе с тем планируемые результаты могут быть адаптированы и под обучающихся, которым требуется более полное сопровождение в сфере формирования ИКТ-компетенций.</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В данной программе не указаны планируемые результаты в области ИКТ-компетенций, специфичные для учебного предмета «информатика», а описаны только те, которые носят универсальный и межпредметный характер, что на практике дает возможность их специально организованного достижения не столько в рамках учебного предмета «информатика», но и в ходе обучения практически по всем предметным областям.</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Планируемые результаты формирования и развития ИКТ-компетенции в общем виде могут быть представлены следующим образом:</w:t>
      </w:r>
    </w:p>
    <w:p w:rsidR="000660DC" w:rsidRPr="00294FCB" w:rsidRDefault="000660DC" w:rsidP="00A87E7B">
      <w:pPr>
        <w:ind w:left="0"/>
        <w:contextualSpacing/>
        <w:rPr>
          <w:rFonts w:ascii="Times New Roman" w:eastAsia="Times New Roman" w:hAnsi="Times New Roman"/>
          <w:b/>
          <w:sz w:val="28"/>
          <w:szCs w:val="28"/>
        </w:rPr>
      </w:pPr>
      <w:r w:rsidRPr="00294FCB">
        <w:rPr>
          <w:rFonts w:ascii="Times New Roman" w:eastAsia="Times New Roman" w:hAnsi="Times New Roman"/>
          <w:b/>
          <w:sz w:val="28"/>
          <w:szCs w:val="28"/>
        </w:rPr>
        <w:t>Обучающийся сможет:</w:t>
      </w:r>
    </w:p>
    <w:p w:rsidR="000660DC" w:rsidRPr="00294FCB" w:rsidRDefault="000660DC" w:rsidP="009C4917">
      <w:pPr>
        <w:numPr>
          <w:ilvl w:val="0"/>
          <w:numId w:val="136"/>
        </w:numPr>
        <w:ind w:left="0" w:firstLine="709"/>
        <w:contextualSpacing/>
        <w:rPr>
          <w:rFonts w:ascii="Times New Roman" w:eastAsia="Times New Roman" w:hAnsi="Times New Roman"/>
          <w:sz w:val="28"/>
          <w:szCs w:val="28"/>
        </w:rPr>
      </w:pPr>
      <w:r w:rsidRPr="00294FCB">
        <w:rPr>
          <w:rFonts w:ascii="Times New Roman" w:eastAsia="Times New Roman" w:hAnsi="Times New Roman"/>
          <w:sz w:val="28"/>
          <w:szCs w:val="28"/>
        </w:rPr>
        <w:t>целенаправленно искать и использовать информационные ресурсы (в Интернете, информационном пространстве Лицея, базах данных и на персональном компьютере), необходимые для решения учебных и практических задач с помощью средств ИКТ;</w:t>
      </w:r>
    </w:p>
    <w:p w:rsidR="000660DC" w:rsidRPr="00294FCB" w:rsidRDefault="000660DC" w:rsidP="009C4917">
      <w:pPr>
        <w:numPr>
          <w:ilvl w:val="0"/>
          <w:numId w:val="136"/>
        </w:numPr>
        <w:ind w:left="0" w:firstLine="709"/>
        <w:contextualSpacing/>
        <w:rPr>
          <w:rFonts w:ascii="Times New Roman" w:eastAsia="Times New Roman" w:hAnsi="Times New Roman"/>
          <w:sz w:val="28"/>
          <w:szCs w:val="28"/>
        </w:rPr>
      </w:pPr>
      <w:r w:rsidRPr="00294FCB">
        <w:rPr>
          <w:rFonts w:ascii="Times New Roman" w:eastAsia="Times New Roman" w:hAnsi="Times New Roman"/>
          <w:sz w:val="28"/>
          <w:szCs w:val="28"/>
        </w:rPr>
        <w:t>организовывать и хранить информацию на персональном компьютере, в информационной среде Лицея и в Интернете;</w:t>
      </w:r>
    </w:p>
    <w:p w:rsidR="000660DC" w:rsidRPr="00294FCB" w:rsidRDefault="000660DC" w:rsidP="009C4917">
      <w:pPr>
        <w:numPr>
          <w:ilvl w:val="0"/>
          <w:numId w:val="136"/>
        </w:numPr>
        <w:ind w:left="0" w:firstLine="709"/>
        <w:contextualSpacing/>
        <w:rPr>
          <w:rFonts w:ascii="Times New Roman" w:eastAsia="Times New Roman" w:hAnsi="Times New Roman"/>
          <w:sz w:val="28"/>
          <w:szCs w:val="28"/>
        </w:rPr>
      </w:pPr>
      <w:r w:rsidRPr="00294FCB">
        <w:rPr>
          <w:rFonts w:ascii="Times New Roman" w:eastAsia="Times New Roman" w:hAnsi="Times New Roman"/>
          <w:sz w:val="28"/>
          <w:szCs w:val="28"/>
        </w:rPr>
        <w:t>формировать и организовывать собственное информационное пространство, в т. ч. учитывая этические и правовые нормы;</w:t>
      </w:r>
    </w:p>
    <w:p w:rsidR="000660DC" w:rsidRPr="00294FCB" w:rsidRDefault="000660DC" w:rsidP="009C4917">
      <w:pPr>
        <w:numPr>
          <w:ilvl w:val="1"/>
          <w:numId w:val="137"/>
        </w:numPr>
        <w:ind w:left="0" w:firstLine="709"/>
        <w:contextualSpacing/>
        <w:rPr>
          <w:rFonts w:ascii="Times New Roman" w:eastAsia="Times New Roman" w:hAnsi="Times New Roman"/>
          <w:sz w:val="28"/>
          <w:szCs w:val="28"/>
        </w:rPr>
      </w:pPr>
      <w:r w:rsidRPr="00294FCB">
        <w:rPr>
          <w:rFonts w:ascii="Times New Roman" w:eastAsia="Times New Roman" w:hAnsi="Times New Roman"/>
          <w:sz w:val="28"/>
          <w:szCs w:val="28"/>
        </w:rPr>
        <w:t>передавать информацию в устной форме, сопровождаемой аудиовизуальной поддержкой, и в форме гипермедиа (сочетая текст, изображение, звук, ссылки между разными информационными компонентами);</w:t>
      </w:r>
    </w:p>
    <w:p w:rsidR="000660DC" w:rsidRPr="00294FCB" w:rsidRDefault="000660DC" w:rsidP="009C4917">
      <w:pPr>
        <w:numPr>
          <w:ilvl w:val="1"/>
          <w:numId w:val="137"/>
        </w:numPr>
        <w:ind w:left="0" w:firstLine="709"/>
        <w:contextualSpacing/>
        <w:rPr>
          <w:rFonts w:ascii="Times New Roman" w:eastAsia="Times New Roman" w:hAnsi="Times New Roman"/>
          <w:sz w:val="28"/>
          <w:szCs w:val="28"/>
        </w:rPr>
      </w:pPr>
      <w:r w:rsidRPr="00294FCB">
        <w:rPr>
          <w:rFonts w:ascii="Times New Roman" w:eastAsia="Times New Roman" w:hAnsi="Times New Roman"/>
          <w:sz w:val="28"/>
          <w:szCs w:val="28"/>
        </w:rPr>
        <w:lastRenderedPageBreak/>
        <w:t>использовать компьютерные технологии (включая выбор адекватных задаче инструментальных программно-аппаратных средств и сервисов) для решения учебных и практических задач, в т. ч.: вычисления, моделирования, написания писем, сочинений, докладов, рефератов, создания презентаций и др.;</w:t>
      </w:r>
    </w:p>
    <w:p w:rsidR="000660DC" w:rsidRPr="00294FCB" w:rsidRDefault="000660DC" w:rsidP="009C4917">
      <w:pPr>
        <w:numPr>
          <w:ilvl w:val="1"/>
          <w:numId w:val="137"/>
        </w:numPr>
        <w:ind w:left="0" w:firstLine="709"/>
        <w:contextualSpacing/>
        <w:rPr>
          <w:rFonts w:ascii="Times New Roman" w:eastAsia="Times New Roman" w:hAnsi="Times New Roman"/>
          <w:sz w:val="28"/>
          <w:szCs w:val="28"/>
        </w:rPr>
      </w:pPr>
      <w:r w:rsidRPr="00294FCB">
        <w:rPr>
          <w:rFonts w:ascii="Times New Roman" w:eastAsia="Times New Roman" w:hAnsi="Times New Roman"/>
          <w:sz w:val="28"/>
          <w:szCs w:val="28"/>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p>
    <w:p w:rsidR="000660DC" w:rsidRPr="00294FCB" w:rsidRDefault="000660DC" w:rsidP="009C4917">
      <w:pPr>
        <w:numPr>
          <w:ilvl w:val="0"/>
          <w:numId w:val="140"/>
        </w:numPr>
        <w:ind w:left="0" w:firstLine="709"/>
        <w:contextualSpacing/>
        <w:rPr>
          <w:rFonts w:ascii="Times New Roman" w:eastAsia="Times New Roman" w:hAnsi="Times New Roman"/>
          <w:sz w:val="28"/>
          <w:szCs w:val="28"/>
        </w:rPr>
      </w:pPr>
      <w:r w:rsidRPr="00294FCB">
        <w:rPr>
          <w:rFonts w:ascii="Times New Roman" w:eastAsia="Times New Roman" w:hAnsi="Times New Roman"/>
          <w:sz w:val="28"/>
          <w:szCs w:val="28"/>
        </w:rPr>
        <w:t>осуществлять информационное подключение к локальной сети и глобальной сети Интернет;</w:t>
      </w:r>
    </w:p>
    <w:p w:rsidR="000660DC" w:rsidRPr="00294FCB" w:rsidRDefault="000660DC" w:rsidP="009C4917">
      <w:pPr>
        <w:numPr>
          <w:ilvl w:val="0"/>
          <w:numId w:val="140"/>
        </w:numPr>
        <w:ind w:left="0" w:firstLine="709"/>
        <w:contextualSpacing/>
        <w:rPr>
          <w:rFonts w:ascii="Times New Roman" w:eastAsia="Times New Roman" w:hAnsi="Times New Roman"/>
          <w:sz w:val="28"/>
          <w:szCs w:val="28"/>
        </w:rPr>
      </w:pPr>
      <w:r w:rsidRPr="00294FCB">
        <w:rPr>
          <w:rFonts w:ascii="Times New Roman" w:eastAsia="Times New Roman" w:hAnsi="Times New Roman"/>
          <w:sz w:val="28"/>
          <w:szCs w:val="28"/>
        </w:rPr>
        <w:t>получать информацию о характеристиках компьютера;</w:t>
      </w:r>
    </w:p>
    <w:p w:rsidR="000660DC" w:rsidRPr="00294FCB" w:rsidRDefault="000660DC" w:rsidP="009C4917">
      <w:pPr>
        <w:numPr>
          <w:ilvl w:val="0"/>
          <w:numId w:val="140"/>
        </w:numPr>
        <w:ind w:left="0" w:firstLine="709"/>
        <w:contextualSpacing/>
        <w:rPr>
          <w:rFonts w:ascii="Times New Roman" w:eastAsia="Times New Roman" w:hAnsi="Times New Roman"/>
          <w:sz w:val="28"/>
          <w:szCs w:val="28"/>
        </w:rPr>
      </w:pPr>
      <w:r w:rsidRPr="00294FCB">
        <w:rPr>
          <w:rFonts w:ascii="Times New Roman" w:eastAsia="Times New Roman" w:hAnsi="Times New Roman"/>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0660DC" w:rsidRPr="00294FCB" w:rsidRDefault="000660DC" w:rsidP="009C4917">
      <w:pPr>
        <w:numPr>
          <w:ilvl w:val="0"/>
          <w:numId w:val="140"/>
        </w:numPr>
        <w:ind w:left="0" w:firstLine="709"/>
        <w:contextualSpacing/>
        <w:rPr>
          <w:rFonts w:ascii="Times New Roman" w:eastAsia="Times New Roman" w:hAnsi="Times New Roman"/>
          <w:sz w:val="28"/>
          <w:szCs w:val="28"/>
        </w:rPr>
      </w:pPr>
      <w:r w:rsidRPr="00294FCB">
        <w:rPr>
          <w:rFonts w:ascii="Times New Roman" w:eastAsia="Times New Roman" w:hAnsi="Times New Roman"/>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0660DC" w:rsidRPr="00294FCB" w:rsidRDefault="000660DC" w:rsidP="009C4917">
      <w:pPr>
        <w:numPr>
          <w:ilvl w:val="1"/>
          <w:numId w:val="141"/>
        </w:numPr>
        <w:ind w:left="0" w:firstLine="709"/>
        <w:contextualSpacing/>
        <w:rPr>
          <w:rFonts w:ascii="Times New Roman" w:eastAsia="Times New Roman" w:hAnsi="Times New Roman"/>
          <w:sz w:val="28"/>
          <w:szCs w:val="28"/>
        </w:rPr>
      </w:pPr>
      <w:r w:rsidRPr="00294FCB">
        <w:rPr>
          <w:rFonts w:ascii="Times New Roman" w:eastAsia="Times New Roman" w:hAnsi="Times New Roman"/>
          <w:sz w:val="28"/>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0660DC" w:rsidRPr="00294FCB" w:rsidRDefault="000660DC" w:rsidP="009C4917">
      <w:pPr>
        <w:numPr>
          <w:ilvl w:val="1"/>
          <w:numId w:val="141"/>
        </w:numPr>
        <w:ind w:left="0" w:firstLine="709"/>
        <w:contextualSpacing/>
        <w:rPr>
          <w:rFonts w:ascii="Times New Roman" w:eastAsia="Times New Roman" w:hAnsi="Times New Roman"/>
          <w:sz w:val="28"/>
          <w:szCs w:val="28"/>
        </w:rPr>
      </w:pPr>
      <w:r w:rsidRPr="00294FCB">
        <w:rPr>
          <w:rFonts w:ascii="Times New Roman" w:eastAsia="Times New Roman" w:hAnsi="Times New Roman"/>
          <w:sz w:val="28"/>
          <w:szCs w:val="28"/>
        </w:rPr>
        <w:t>соблюдать требования техники безопасности, гигиены, эргономики и ресурсосбережения при работе с устройствами ИКТ.</w:t>
      </w:r>
    </w:p>
    <w:p w:rsidR="000660DC" w:rsidRPr="00294FCB" w:rsidRDefault="0048203E" w:rsidP="00A87E7B">
      <w:pPr>
        <w:ind w:left="0"/>
        <w:contextualSpacing/>
        <w:rPr>
          <w:rFonts w:ascii="Times New Roman" w:eastAsia="Times New Roman" w:hAnsi="Times New Roman"/>
          <w:sz w:val="28"/>
          <w:szCs w:val="28"/>
        </w:rPr>
      </w:pPr>
      <w:r>
        <w:rPr>
          <w:rFonts w:ascii="Times New Roman" w:eastAsia="Times New Roman" w:hAnsi="Times New Roman"/>
          <w:sz w:val="28"/>
          <w:szCs w:val="28"/>
        </w:rPr>
        <w:tab/>
      </w:r>
      <w:r w:rsidR="000660DC" w:rsidRPr="00294FCB">
        <w:rPr>
          <w:rFonts w:ascii="Times New Roman" w:eastAsia="Times New Roman" w:hAnsi="Times New Roman"/>
          <w:sz w:val="28"/>
          <w:szCs w:val="28"/>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p>
    <w:p w:rsidR="000660DC" w:rsidRPr="00294FCB" w:rsidRDefault="000660DC" w:rsidP="009C4917">
      <w:pPr>
        <w:numPr>
          <w:ilvl w:val="0"/>
          <w:numId w:val="138"/>
        </w:numPr>
        <w:ind w:left="0" w:firstLine="709"/>
        <w:contextualSpacing/>
        <w:rPr>
          <w:rFonts w:ascii="Times New Roman" w:eastAsia="Times New Roman" w:hAnsi="Times New Roman"/>
          <w:sz w:val="28"/>
          <w:szCs w:val="28"/>
        </w:rPr>
      </w:pPr>
      <w:r w:rsidRPr="00294FCB">
        <w:rPr>
          <w:rFonts w:ascii="Times New Roman" w:eastAsia="Times New Roman" w:hAnsi="Times New Roman"/>
          <w:sz w:val="28"/>
          <w:szCs w:val="28"/>
        </w:rPr>
        <w:t>создавать презентации на основе цифровых фотографий;</w:t>
      </w:r>
    </w:p>
    <w:p w:rsidR="000660DC" w:rsidRPr="00294FCB" w:rsidRDefault="000660DC" w:rsidP="009C4917">
      <w:pPr>
        <w:numPr>
          <w:ilvl w:val="0"/>
          <w:numId w:val="138"/>
        </w:numPr>
        <w:ind w:left="0" w:firstLine="709"/>
        <w:contextualSpacing/>
        <w:rPr>
          <w:rFonts w:ascii="Times New Roman" w:eastAsia="Times New Roman" w:hAnsi="Times New Roman"/>
          <w:sz w:val="28"/>
          <w:szCs w:val="28"/>
        </w:rPr>
      </w:pPr>
      <w:r w:rsidRPr="00294FCB">
        <w:rPr>
          <w:rFonts w:ascii="Times New Roman" w:eastAsia="Times New Roman" w:hAnsi="Times New Roman"/>
          <w:sz w:val="28"/>
          <w:szCs w:val="28"/>
        </w:rPr>
        <w:t>проводить обработку цифровых фотографий с использованием возможностей специальных компьютерных инструментов;</w:t>
      </w:r>
    </w:p>
    <w:p w:rsidR="000660DC" w:rsidRPr="00294FCB" w:rsidRDefault="000660DC" w:rsidP="009C4917">
      <w:pPr>
        <w:numPr>
          <w:ilvl w:val="0"/>
          <w:numId w:val="138"/>
        </w:numPr>
        <w:ind w:left="0" w:firstLine="709"/>
        <w:contextualSpacing/>
        <w:rPr>
          <w:rFonts w:ascii="Times New Roman" w:eastAsia="Times New Roman" w:hAnsi="Times New Roman"/>
          <w:sz w:val="28"/>
          <w:szCs w:val="28"/>
        </w:rPr>
      </w:pPr>
      <w:r w:rsidRPr="00294FCB">
        <w:rPr>
          <w:rFonts w:ascii="Times New Roman" w:eastAsia="Times New Roman" w:hAnsi="Times New Roman"/>
          <w:sz w:val="28"/>
          <w:szCs w:val="28"/>
        </w:rPr>
        <w:lastRenderedPageBreak/>
        <w:t>проводить обработку цифровых звукозаписей с использованием возможностей специальных компьютерных инструментов;</w:t>
      </w:r>
    </w:p>
    <w:p w:rsidR="000660DC" w:rsidRPr="00294FCB" w:rsidRDefault="000660DC" w:rsidP="009C4917">
      <w:pPr>
        <w:numPr>
          <w:ilvl w:val="0"/>
          <w:numId w:val="139"/>
        </w:numPr>
        <w:ind w:left="0" w:firstLine="709"/>
        <w:contextualSpacing/>
        <w:rPr>
          <w:rFonts w:ascii="Times New Roman" w:eastAsia="Times New Roman" w:hAnsi="Times New Roman"/>
          <w:sz w:val="28"/>
          <w:szCs w:val="28"/>
        </w:rPr>
      </w:pPr>
      <w:r w:rsidRPr="00294FCB">
        <w:rPr>
          <w:rFonts w:ascii="Times New Roman" w:eastAsia="Times New Roman" w:hAnsi="Times New Roman"/>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ab/>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p>
    <w:p w:rsidR="000660DC" w:rsidRPr="00294FCB" w:rsidRDefault="000660DC" w:rsidP="009C4917">
      <w:pPr>
        <w:numPr>
          <w:ilvl w:val="0"/>
          <w:numId w:val="142"/>
        </w:numPr>
        <w:ind w:left="0" w:firstLine="709"/>
        <w:contextualSpacing/>
        <w:rPr>
          <w:rFonts w:ascii="Times New Roman" w:eastAsia="Times New Roman" w:hAnsi="Times New Roman"/>
          <w:sz w:val="28"/>
          <w:szCs w:val="28"/>
        </w:rPr>
      </w:pPr>
      <w:r w:rsidRPr="00294FCB">
        <w:rPr>
          <w:rFonts w:ascii="Times New Roman" w:eastAsia="Times New Roman" w:hAnsi="Times New Roman"/>
          <w:sz w:val="28"/>
          <w:szCs w:val="28"/>
        </w:rPr>
        <w:t>использовать различные приемы поиска информации в сети Интернет (поисковые системы, справочные разделы, предметные рубрики);</w:t>
      </w:r>
    </w:p>
    <w:p w:rsidR="000660DC" w:rsidRPr="00294FCB" w:rsidRDefault="000660DC" w:rsidP="009C4917">
      <w:pPr>
        <w:numPr>
          <w:ilvl w:val="0"/>
          <w:numId w:val="142"/>
        </w:numPr>
        <w:ind w:left="0" w:firstLine="709"/>
        <w:contextualSpacing/>
        <w:rPr>
          <w:rFonts w:ascii="Times New Roman" w:eastAsia="Times New Roman" w:hAnsi="Times New Roman"/>
          <w:sz w:val="28"/>
          <w:szCs w:val="28"/>
        </w:rPr>
      </w:pPr>
      <w:r w:rsidRPr="00294FCB">
        <w:rPr>
          <w:rFonts w:ascii="Times New Roman" w:eastAsia="Times New Roman" w:hAnsi="Times New Roman"/>
          <w:sz w:val="28"/>
          <w:szCs w:val="28"/>
        </w:rPr>
        <w:t>строить запросы для поиска информации с использованием логических операций и анализировать результаты поиска;</w:t>
      </w:r>
    </w:p>
    <w:p w:rsidR="000660DC" w:rsidRPr="00294FCB" w:rsidRDefault="000660DC" w:rsidP="009C4917">
      <w:pPr>
        <w:numPr>
          <w:ilvl w:val="0"/>
          <w:numId w:val="142"/>
        </w:numPr>
        <w:ind w:left="0" w:firstLine="709"/>
        <w:contextualSpacing/>
        <w:rPr>
          <w:rFonts w:ascii="Times New Roman" w:eastAsia="Times New Roman" w:hAnsi="Times New Roman"/>
          <w:sz w:val="28"/>
          <w:szCs w:val="28"/>
        </w:rPr>
      </w:pPr>
      <w:r w:rsidRPr="00294FCB">
        <w:rPr>
          <w:rFonts w:ascii="Times New Roman" w:eastAsia="Times New Roman" w:hAnsi="Times New Roman"/>
          <w:sz w:val="28"/>
          <w:szCs w:val="28"/>
        </w:rPr>
        <w:t>использовать различные библиотечные, в том числе электронные, каталоги для поиска необходимых книг;</w:t>
      </w:r>
    </w:p>
    <w:p w:rsidR="000660DC" w:rsidRPr="00294FCB" w:rsidRDefault="000660DC" w:rsidP="009C4917">
      <w:pPr>
        <w:numPr>
          <w:ilvl w:val="0"/>
          <w:numId w:val="142"/>
        </w:numPr>
        <w:ind w:left="0" w:firstLine="709"/>
        <w:contextualSpacing/>
        <w:rPr>
          <w:rFonts w:ascii="Times New Roman" w:eastAsia="Times New Roman" w:hAnsi="Times New Roman"/>
          <w:sz w:val="28"/>
          <w:szCs w:val="28"/>
        </w:rPr>
      </w:pPr>
      <w:r w:rsidRPr="00294FCB">
        <w:rPr>
          <w:rFonts w:ascii="Times New Roman" w:eastAsia="Times New Roman" w:hAnsi="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0660DC" w:rsidRPr="00294FCB" w:rsidRDefault="000660DC" w:rsidP="009C4917">
      <w:pPr>
        <w:numPr>
          <w:ilvl w:val="0"/>
          <w:numId w:val="142"/>
        </w:numPr>
        <w:ind w:left="0" w:firstLine="709"/>
        <w:contextualSpacing/>
        <w:rPr>
          <w:rFonts w:ascii="Times New Roman" w:eastAsia="Times New Roman" w:hAnsi="Times New Roman"/>
          <w:sz w:val="28"/>
          <w:szCs w:val="28"/>
        </w:rPr>
      </w:pPr>
      <w:r w:rsidRPr="00294FCB">
        <w:rPr>
          <w:rFonts w:ascii="Times New Roman" w:eastAsia="Times New Roman" w:hAnsi="Times New Roman"/>
          <w:sz w:val="28"/>
          <w:szCs w:val="28"/>
        </w:rPr>
        <w:t>сохранять для индивидуального использования найденные в сети Интернет информационные объекты и ссылки на них.</w:t>
      </w:r>
    </w:p>
    <w:p w:rsidR="000660DC" w:rsidRPr="00294FCB" w:rsidRDefault="0048203E" w:rsidP="00A87E7B">
      <w:pPr>
        <w:ind w:left="0"/>
        <w:contextualSpacing/>
        <w:rPr>
          <w:rFonts w:ascii="Times New Roman" w:eastAsia="Times New Roman" w:hAnsi="Times New Roman"/>
          <w:sz w:val="28"/>
          <w:szCs w:val="28"/>
        </w:rPr>
      </w:pPr>
      <w:r>
        <w:rPr>
          <w:rFonts w:ascii="Times New Roman" w:eastAsia="Times New Roman" w:hAnsi="Times New Roman"/>
          <w:sz w:val="28"/>
          <w:szCs w:val="28"/>
        </w:rPr>
        <w:tab/>
      </w:r>
      <w:r w:rsidR="000660DC" w:rsidRPr="00294FCB">
        <w:rPr>
          <w:rFonts w:ascii="Times New Roman" w:eastAsia="Times New Roman" w:hAnsi="Times New Roman"/>
          <w:sz w:val="28"/>
          <w:szCs w:val="28"/>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p>
    <w:p w:rsidR="000660DC" w:rsidRPr="00294FCB" w:rsidRDefault="000660DC" w:rsidP="009C4917">
      <w:pPr>
        <w:pStyle w:val="a3"/>
        <w:numPr>
          <w:ilvl w:val="2"/>
          <w:numId w:val="143"/>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sz w:val="28"/>
          <w:szCs w:val="28"/>
        </w:rPr>
        <w:t>осуществлять редактирование и структурирование текста в соответствии с его смыслом средствами текстового редактора;</w:t>
      </w:r>
    </w:p>
    <w:p w:rsidR="000660DC" w:rsidRPr="00294FCB" w:rsidRDefault="000660DC" w:rsidP="009C4917">
      <w:pPr>
        <w:pStyle w:val="a3"/>
        <w:numPr>
          <w:ilvl w:val="2"/>
          <w:numId w:val="143"/>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0660DC" w:rsidRPr="00294FCB" w:rsidRDefault="000660DC" w:rsidP="009C4917">
      <w:pPr>
        <w:pStyle w:val="a3"/>
        <w:numPr>
          <w:ilvl w:val="2"/>
          <w:numId w:val="143"/>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sz w:val="28"/>
          <w:szCs w:val="28"/>
        </w:rPr>
        <w:t>вставлять в документ формулы, таблицы, списки, изображения;</w:t>
      </w:r>
    </w:p>
    <w:p w:rsidR="000660DC" w:rsidRPr="00294FCB" w:rsidRDefault="000660DC" w:rsidP="009C4917">
      <w:pPr>
        <w:pStyle w:val="a3"/>
        <w:numPr>
          <w:ilvl w:val="2"/>
          <w:numId w:val="143"/>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sz w:val="28"/>
          <w:szCs w:val="28"/>
        </w:rPr>
        <w:t>участвовать в коллективном создании текстового документа;</w:t>
      </w:r>
    </w:p>
    <w:p w:rsidR="000660DC" w:rsidRPr="0048203E" w:rsidRDefault="000660DC" w:rsidP="009C4917">
      <w:pPr>
        <w:pStyle w:val="a3"/>
        <w:numPr>
          <w:ilvl w:val="2"/>
          <w:numId w:val="143"/>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sz w:val="28"/>
          <w:szCs w:val="28"/>
        </w:rPr>
        <w:t>создавать гипертекстовые документы.</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lastRenderedPageBreak/>
        <w:tab/>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p>
    <w:p w:rsidR="000660DC" w:rsidRPr="00294FCB" w:rsidRDefault="000660DC" w:rsidP="009C4917">
      <w:pPr>
        <w:numPr>
          <w:ilvl w:val="1"/>
          <w:numId w:val="144"/>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создавать и редактировать изображения с помощью инструментов графического редактора;</w:t>
      </w:r>
    </w:p>
    <w:p w:rsidR="000660DC" w:rsidRPr="00294FCB" w:rsidRDefault="000660DC" w:rsidP="009C4917">
      <w:pPr>
        <w:numPr>
          <w:ilvl w:val="1"/>
          <w:numId w:val="144"/>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создавать различные геометрические объекты и чертежи с использованием возможностей специальных компьютерных инструментов;</w:t>
      </w:r>
    </w:p>
    <w:p w:rsidR="000660DC" w:rsidRPr="00294FCB" w:rsidRDefault="000660DC" w:rsidP="009C4917">
      <w:pPr>
        <w:numPr>
          <w:ilvl w:val="1"/>
          <w:numId w:val="144"/>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p>
    <w:p w:rsidR="000660DC" w:rsidRPr="00294FCB" w:rsidRDefault="000660DC" w:rsidP="009C4917">
      <w:pPr>
        <w:numPr>
          <w:ilvl w:val="1"/>
          <w:numId w:val="144"/>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записывать звуковые файлы с различным качеством звучания (глубиной кодирования и частотой дискретизации);</w:t>
      </w:r>
    </w:p>
    <w:p w:rsidR="000660DC" w:rsidRPr="00294FCB" w:rsidRDefault="000660DC" w:rsidP="009C4917">
      <w:pPr>
        <w:numPr>
          <w:ilvl w:val="1"/>
          <w:numId w:val="144"/>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использовать музыкальные редакторы, клавишные и кинетические синтезаторы для решения творческих задач.</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p>
    <w:p w:rsidR="000660DC" w:rsidRPr="00294FCB" w:rsidRDefault="000660DC" w:rsidP="009C4917">
      <w:pPr>
        <w:pStyle w:val="a3"/>
        <w:numPr>
          <w:ilvl w:val="0"/>
          <w:numId w:val="145"/>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sz w:val="28"/>
          <w:szCs w:val="28"/>
        </w:rPr>
        <w:t>создавать на заданную тему мультимедийную презентацию с гиперссылками, слайды которой содержат тексты, звуки, графические изображения;</w:t>
      </w:r>
    </w:p>
    <w:p w:rsidR="000660DC" w:rsidRPr="00294FCB" w:rsidRDefault="000660DC" w:rsidP="009C4917">
      <w:pPr>
        <w:pStyle w:val="a3"/>
        <w:numPr>
          <w:ilvl w:val="0"/>
          <w:numId w:val="145"/>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0660DC" w:rsidRPr="00294FCB" w:rsidRDefault="000660DC" w:rsidP="009C4917">
      <w:pPr>
        <w:pStyle w:val="a3"/>
        <w:numPr>
          <w:ilvl w:val="0"/>
          <w:numId w:val="145"/>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0660DC" w:rsidRPr="00294FCB" w:rsidRDefault="000660DC" w:rsidP="009C4917">
      <w:pPr>
        <w:pStyle w:val="a3"/>
        <w:numPr>
          <w:ilvl w:val="0"/>
          <w:numId w:val="145"/>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sz w:val="28"/>
          <w:szCs w:val="28"/>
        </w:rPr>
        <w:lastRenderedPageBreak/>
        <w:t>использовать программы-архиваторы.</w:t>
      </w:r>
    </w:p>
    <w:p w:rsidR="000660DC" w:rsidRPr="00294FCB" w:rsidRDefault="0048203E" w:rsidP="00A87E7B">
      <w:pPr>
        <w:ind w:left="0"/>
        <w:contextualSpacing/>
        <w:rPr>
          <w:rFonts w:ascii="Times New Roman" w:eastAsia="Times New Roman" w:hAnsi="Times New Roman"/>
          <w:sz w:val="28"/>
          <w:szCs w:val="28"/>
        </w:rPr>
      </w:pPr>
      <w:r>
        <w:rPr>
          <w:rFonts w:ascii="Times New Roman" w:eastAsia="Times New Roman" w:hAnsi="Times New Roman"/>
          <w:sz w:val="28"/>
          <w:szCs w:val="28"/>
        </w:rPr>
        <w:tab/>
      </w:r>
      <w:r w:rsidR="000660DC" w:rsidRPr="00294FCB">
        <w:rPr>
          <w:rFonts w:ascii="Times New Roman" w:eastAsia="Times New Roman" w:hAnsi="Times New Roman"/>
          <w:sz w:val="28"/>
          <w:szCs w:val="28"/>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p>
    <w:p w:rsidR="000660DC" w:rsidRPr="00294FCB" w:rsidRDefault="000660DC" w:rsidP="009C4917">
      <w:pPr>
        <w:pStyle w:val="a3"/>
        <w:numPr>
          <w:ilvl w:val="0"/>
          <w:numId w:val="146"/>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sz w:val="28"/>
          <w:szCs w:val="28"/>
        </w:rPr>
        <w:t>проводить простые эксперименты и исследования в виртуальных лабораториях;</w:t>
      </w:r>
    </w:p>
    <w:p w:rsidR="000660DC" w:rsidRPr="00294FCB" w:rsidRDefault="000660DC" w:rsidP="009C4917">
      <w:pPr>
        <w:pStyle w:val="a3"/>
        <w:numPr>
          <w:ilvl w:val="0"/>
          <w:numId w:val="146"/>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sz w:val="28"/>
          <w:szCs w:val="28"/>
        </w:rPr>
        <w:t>вводить результаты измерений и другие цифровые данные для их обработки, в том числе статистической и визуализации;</w:t>
      </w:r>
    </w:p>
    <w:p w:rsidR="000660DC" w:rsidRPr="00294FCB" w:rsidRDefault="000660DC" w:rsidP="009C4917">
      <w:pPr>
        <w:pStyle w:val="a3"/>
        <w:numPr>
          <w:ilvl w:val="0"/>
          <w:numId w:val="146"/>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sz w:val="28"/>
          <w:szCs w:val="28"/>
        </w:rPr>
        <w:t>проводить эксперименты и исследования в виртуальных лабораториях по естественным наукам, математике и информатике.</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ab/>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p>
    <w:p w:rsidR="000660DC" w:rsidRPr="00294FCB" w:rsidRDefault="000660DC" w:rsidP="00A87E7B">
      <w:pPr>
        <w:numPr>
          <w:ilvl w:val="0"/>
          <w:numId w:val="133"/>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строить с помощью компьютерных инструментов разнообразные информационные структуры для описания объектов;</w:t>
      </w:r>
    </w:p>
    <w:p w:rsidR="000660DC" w:rsidRDefault="000660DC" w:rsidP="00A87E7B">
      <w:pPr>
        <w:numPr>
          <w:ilvl w:val="0"/>
          <w:numId w:val="134"/>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конструировать и моделировать с использованием материальных конструкторов с компьютерным управлением и обратной связью (робототехника);</w:t>
      </w:r>
    </w:p>
    <w:p w:rsidR="000660DC" w:rsidRDefault="000660DC" w:rsidP="002831E9">
      <w:pPr>
        <w:numPr>
          <w:ilvl w:val="0"/>
          <w:numId w:val="134"/>
        </w:numPr>
        <w:ind w:left="0"/>
        <w:contextualSpacing/>
        <w:rPr>
          <w:rFonts w:ascii="Times New Roman" w:eastAsia="Times New Roman" w:hAnsi="Times New Roman"/>
          <w:sz w:val="28"/>
          <w:szCs w:val="28"/>
        </w:rPr>
      </w:pPr>
      <w:r w:rsidRPr="002831E9">
        <w:rPr>
          <w:rFonts w:ascii="Times New Roman" w:eastAsia="Times New Roman" w:hAnsi="Times New Roman"/>
          <w:sz w:val="28"/>
          <w:szCs w:val="28"/>
        </w:rPr>
        <w:t>моделировать с использованием виртуальных конструкторов;</w:t>
      </w:r>
    </w:p>
    <w:p w:rsidR="000660DC" w:rsidRPr="002831E9" w:rsidRDefault="000660DC" w:rsidP="002831E9">
      <w:pPr>
        <w:numPr>
          <w:ilvl w:val="0"/>
          <w:numId w:val="134"/>
        </w:numPr>
        <w:ind w:left="0"/>
        <w:contextualSpacing/>
        <w:rPr>
          <w:rFonts w:ascii="Times New Roman" w:eastAsia="Times New Roman" w:hAnsi="Times New Roman"/>
          <w:sz w:val="28"/>
          <w:szCs w:val="28"/>
        </w:rPr>
      </w:pPr>
      <w:r w:rsidRPr="002831E9">
        <w:rPr>
          <w:rFonts w:ascii="Times New Roman" w:eastAsia="Times New Roman" w:hAnsi="Times New Roman"/>
          <w:sz w:val="28"/>
          <w:szCs w:val="28"/>
        </w:rPr>
        <w:t>моделировать с использованием средств программирования.</w:t>
      </w:r>
    </w:p>
    <w:p w:rsidR="000660DC" w:rsidRPr="00294FCB" w:rsidRDefault="0048203E" w:rsidP="00A87E7B">
      <w:pPr>
        <w:ind w:left="0"/>
        <w:contextualSpacing/>
        <w:rPr>
          <w:rFonts w:ascii="Times New Roman" w:eastAsia="Times New Roman" w:hAnsi="Times New Roman"/>
          <w:sz w:val="28"/>
          <w:szCs w:val="28"/>
        </w:rPr>
      </w:pPr>
      <w:r>
        <w:rPr>
          <w:rFonts w:ascii="Times New Roman" w:eastAsia="Times New Roman" w:hAnsi="Times New Roman"/>
          <w:sz w:val="28"/>
          <w:szCs w:val="28"/>
        </w:rPr>
        <w:tab/>
      </w:r>
      <w:r w:rsidR="000660DC" w:rsidRPr="00294FCB">
        <w:rPr>
          <w:rFonts w:ascii="Times New Roman" w:eastAsia="Times New Roman" w:hAnsi="Times New Roman"/>
          <w:sz w:val="28"/>
          <w:szCs w:val="28"/>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p>
    <w:p w:rsidR="000660DC" w:rsidRPr="00294FCB" w:rsidRDefault="000660DC" w:rsidP="00A87E7B">
      <w:pPr>
        <w:numPr>
          <w:ilvl w:val="0"/>
          <w:numId w:val="81"/>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0660DC" w:rsidRPr="00294FCB" w:rsidRDefault="000660DC" w:rsidP="00A87E7B">
      <w:pPr>
        <w:numPr>
          <w:ilvl w:val="0"/>
          <w:numId w:val="82"/>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использовать возможности электронной почты, интернет-мессенджеров и социальных сетей для обучения;</w:t>
      </w:r>
    </w:p>
    <w:p w:rsidR="000660DC" w:rsidRPr="00294FCB" w:rsidRDefault="000660DC" w:rsidP="00A87E7B">
      <w:pPr>
        <w:numPr>
          <w:ilvl w:val="0"/>
          <w:numId w:val="83"/>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lastRenderedPageBreak/>
        <w:t>вести личный дневник (блог) с использованием возможностей сети Интернет;</w:t>
      </w:r>
    </w:p>
    <w:p w:rsidR="000660DC" w:rsidRPr="00294FCB" w:rsidRDefault="000660DC" w:rsidP="00A87E7B">
      <w:pPr>
        <w:numPr>
          <w:ilvl w:val="0"/>
          <w:numId w:val="83"/>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0660DC" w:rsidRPr="00294FCB" w:rsidRDefault="000660DC" w:rsidP="00A87E7B">
      <w:pPr>
        <w:numPr>
          <w:ilvl w:val="0"/>
          <w:numId w:val="83"/>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осуществлять защиту от троянских вирусов, фишинговых атак, информации от компьютерных вирусов с помощью антивирусных программ;</w:t>
      </w:r>
    </w:p>
    <w:p w:rsidR="000660DC" w:rsidRPr="00294FCB" w:rsidRDefault="000660DC" w:rsidP="00A87E7B">
      <w:pPr>
        <w:numPr>
          <w:ilvl w:val="0"/>
          <w:numId w:val="84"/>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соблюдать правила безопасного поведения в сети Интернет;</w:t>
      </w:r>
    </w:p>
    <w:p w:rsidR="000660DC" w:rsidRPr="00294FCB" w:rsidRDefault="000660DC" w:rsidP="00A87E7B">
      <w:pPr>
        <w:numPr>
          <w:ilvl w:val="0"/>
          <w:numId w:val="85"/>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0660DC" w:rsidRPr="00294FCB" w:rsidRDefault="000660DC" w:rsidP="00A87E7B">
      <w:pPr>
        <w:ind w:left="0"/>
        <w:contextualSpacing/>
        <w:rPr>
          <w:rFonts w:ascii="Times New Roman" w:eastAsia="Times New Roman" w:hAnsi="Times New Roman"/>
          <w:b/>
          <w:sz w:val="28"/>
          <w:szCs w:val="28"/>
        </w:rPr>
      </w:pPr>
      <w:r w:rsidRPr="00294FCB">
        <w:rPr>
          <w:rFonts w:ascii="Times New Roman" w:eastAsia="Times New Roman" w:hAnsi="Times New Roman"/>
          <w:b/>
          <w:sz w:val="28"/>
          <w:szCs w:val="28"/>
        </w:rPr>
        <w:t>2.1.8. Условия, обеспечивающие развитие универсальных учебных действий у обучающихся.</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Требования к условиям реализации программы, выполняемые Школой, включают:</w:t>
      </w:r>
    </w:p>
    <w:p w:rsidR="000660DC" w:rsidRPr="00294FCB" w:rsidRDefault="000660DC" w:rsidP="00A87E7B">
      <w:pPr>
        <w:numPr>
          <w:ilvl w:val="0"/>
          <w:numId w:val="59"/>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укомплектованность Школы педагогическими, руководящими и иными работниками;</w:t>
      </w:r>
    </w:p>
    <w:p w:rsidR="000660DC" w:rsidRPr="00294FCB" w:rsidRDefault="000660DC" w:rsidP="00A87E7B">
      <w:pPr>
        <w:numPr>
          <w:ilvl w:val="0"/>
          <w:numId w:val="59"/>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уровень квалификации педагогических и иных работников Школы;</w:t>
      </w:r>
    </w:p>
    <w:p w:rsidR="000660DC" w:rsidRPr="00294FCB" w:rsidRDefault="000660DC" w:rsidP="00A87E7B">
      <w:pPr>
        <w:numPr>
          <w:ilvl w:val="0"/>
          <w:numId w:val="59"/>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непрерывность профессионального развития педагогических работников Школы, реализующей образовательную программу основного общего образования.</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Педагогические кадры имеют необходимый уровень подготовки для реализации программы УУД, что может включать следующее:</w:t>
      </w:r>
    </w:p>
    <w:p w:rsidR="000660DC" w:rsidRPr="00294FCB" w:rsidRDefault="000660DC" w:rsidP="00A87E7B">
      <w:pPr>
        <w:numPr>
          <w:ilvl w:val="0"/>
          <w:numId w:val="60"/>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педагоги владеют представлениями о возрастных особенностях учащихся начальной, основной и старшей школы;</w:t>
      </w:r>
    </w:p>
    <w:p w:rsidR="000660DC" w:rsidRPr="00294FCB" w:rsidRDefault="000660DC" w:rsidP="00A87E7B">
      <w:pPr>
        <w:numPr>
          <w:ilvl w:val="0"/>
          <w:numId w:val="61"/>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педагоги прошли курсы повышения квалификации, связанные с особенностями внедрения    ФГОС ООО;</w:t>
      </w:r>
    </w:p>
    <w:p w:rsidR="000660DC" w:rsidRPr="00294FCB" w:rsidRDefault="000660DC" w:rsidP="00A87E7B">
      <w:pPr>
        <w:numPr>
          <w:ilvl w:val="0"/>
          <w:numId w:val="61"/>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lastRenderedPageBreak/>
        <w:t>педагоги участвовали в разработке собственной программы по формированию УУД или участвовали в серии внутришкольных семинаров, посвященных особенностям ФГОС ООО и программы по УУД;</w:t>
      </w:r>
    </w:p>
    <w:p w:rsidR="000660DC" w:rsidRPr="00294FCB" w:rsidRDefault="000660DC" w:rsidP="00A87E7B">
      <w:pPr>
        <w:numPr>
          <w:ilvl w:val="0"/>
          <w:numId w:val="62"/>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педагоги могут строить образовательный процесс в рамках учебного предмета в соответствии с особенностями формирования конкретных УУД;</w:t>
      </w:r>
    </w:p>
    <w:p w:rsidR="000660DC" w:rsidRPr="00294FCB" w:rsidRDefault="000660DC" w:rsidP="00A87E7B">
      <w:pPr>
        <w:numPr>
          <w:ilvl w:val="0"/>
          <w:numId w:val="63"/>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педагоги осуществляют формирование УУД в рамках проектной, исследовательской деятельностей;</w:t>
      </w:r>
    </w:p>
    <w:p w:rsidR="000660DC" w:rsidRPr="00294FCB" w:rsidRDefault="000660DC" w:rsidP="00A87E7B">
      <w:pPr>
        <w:numPr>
          <w:ilvl w:val="0"/>
          <w:numId w:val="64"/>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характер взаимодействия педагога и обучающегося не противоречит представлениям об условиях формирования УУД;</w:t>
      </w:r>
    </w:p>
    <w:p w:rsidR="000660DC" w:rsidRPr="00294FCB" w:rsidRDefault="000660DC" w:rsidP="00A87E7B">
      <w:pPr>
        <w:numPr>
          <w:ilvl w:val="0"/>
          <w:numId w:val="64"/>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педагоги владеют навыками формирующего оценивания;</w:t>
      </w:r>
    </w:p>
    <w:p w:rsidR="000660DC" w:rsidRPr="00294FCB" w:rsidRDefault="000660DC" w:rsidP="00A87E7B">
      <w:pPr>
        <w:numPr>
          <w:ilvl w:val="0"/>
          <w:numId w:val="64"/>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педагоги   по  сопровождению  индивидуального  развития  обучающихся  и   учителя-предметники владеют навыками тьюторского сопровождения обучающихся;</w:t>
      </w:r>
    </w:p>
    <w:p w:rsidR="000660DC" w:rsidRPr="00294FCB" w:rsidRDefault="000660DC" w:rsidP="00A87E7B">
      <w:pPr>
        <w:numPr>
          <w:ilvl w:val="0"/>
          <w:numId w:val="65"/>
        </w:num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0660DC" w:rsidRPr="00294FCB" w:rsidRDefault="000660DC" w:rsidP="00A87E7B">
      <w:pPr>
        <w:ind w:left="0"/>
        <w:contextualSpacing/>
        <w:rPr>
          <w:rFonts w:ascii="Times New Roman" w:hAnsi="Times New Roman"/>
          <w:sz w:val="20"/>
          <w:szCs w:val="20"/>
        </w:rPr>
      </w:pPr>
    </w:p>
    <w:p w:rsidR="000660DC" w:rsidRPr="00294FCB" w:rsidRDefault="000660DC" w:rsidP="00A87E7B">
      <w:pPr>
        <w:ind w:left="0"/>
        <w:contextualSpacing/>
        <w:rPr>
          <w:rFonts w:ascii="Times New Roman" w:eastAsia="Times New Roman" w:hAnsi="Times New Roman"/>
          <w:b/>
          <w:sz w:val="28"/>
          <w:szCs w:val="28"/>
        </w:rPr>
      </w:pPr>
      <w:r w:rsidRPr="00294FCB">
        <w:rPr>
          <w:rFonts w:ascii="Times New Roman" w:eastAsia="Times New Roman" w:hAnsi="Times New Roman"/>
          <w:b/>
          <w:sz w:val="28"/>
          <w:szCs w:val="28"/>
        </w:rPr>
        <w:t>Учебное сотрудничество</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 индивидуальной, тем не менее вокруг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помогают друг другу, осуществляют взаимоконтроль и т. д.</w:t>
      </w:r>
    </w:p>
    <w:p w:rsidR="000660DC" w:rsidRPr="00294FCB" w:rsidRDefault="000660DC" w:rsidP="00A87E7B">
      <w:pPr>
        <w:autoSpaceDE w:val="0"/>
        <w:autoSpaceDN w:val="0"/>
        <w:adjustRightInd w:val="0"/>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В </w:t>
      </w:r>
      <w:r w:rsidRPr="00294FCB">
        <w:rPr>
          <w:rFonts w:ascii="Times New Roman" w:eastAsia="Times New Roman" w:hAnsi="Times New Roman"/>
          <w:sz w:val="32"/>
          <w:szCs w:val="28"/>
        </w:rPr>
        <w:t>условиях</w:t>
      </w:r>
      <w:r w:rsidRPr="00294FCB">
        <w:rPr>
          <w:rFonts w:ascii="Times New Roman" w:eastAsia="Times New Roman" w:hAnsi="Times New Roman"/>
          <w:sz w:val="28"/>
          <w:szCs w:val="28"/>
        </w:rPr>
        <w:t xml:space="preserve"> специально организуемого учебного сотрудничества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0660DC" w:rsidRPr="00294FCB" w:rsidRDefault="000660DC" w:rsidP="00A87E7B">
      <w:pPr>
        <w:pStyle w:val="a3"/>
        <w:numPr>
          <w:ilvl w:val="0"/>
          <w:numId w:val="65"/>
        </w:numPr>
        <w:spacing w:line="360" w:lineRule="auto"/>
        <w:ind w:left="0"/>
        <w:rPr>
          <w:rFonts w:ascii="Times New Roman" w:eastAsia="Times New Roman" w:hAnsi="Times New Roman"/>
          <w:sz w:val="28"/>
          <w:szCs w:val="28"/>
        </w:rPr>
      </w:pPr>
      <w:r w:rsidRPr="00294FCB">
        <w:rPr>
          <w:rFonts w:ascii="Times New Roman" w:eastAsia="Times New Roman" w:hAnsi="Times New Roman"/>
          <w:sz w:val="28"/>
          <w:szCs w:val="28"/>
        </w:rPr>
        <w:lastRenderedPageBreak/>
        <w:t>условиях специально организуемого учебного сотрудничества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0660DC" w:rsidRPr="00294FCB" w:rsidRDefault="000660DC" w:rsidP="00A87E7B">
      <w:pPr>
        <w:pStyle w:val="a3"/>
        <w:numPr>
          <w:ilvl w:val="0"/>
          <w:numId w:val="65"/>
        </w:numPr>
        <w:spacing w:line="360" w:lineRule="auto"/>
        <w:ind w:left="0"/>
        <w:rPr>
          <w:rFonts w:ascii="Times New Roman" w:eastAsia="Times New Roman" w:hAnsi="Times New Roman"/>
          <w:sz w:val="28"/>
          <w:szCs w:val="28"/>
        </w:rPr>
      </w:pPr>
      <w:r w:rsidRPr="00294FCB">
        <w:rPr>
          <w:rFonts w:ascii="Times New Roman" w:eastAsia="Times New Roman" w:hAnsi="Times New Roman"/>
          <w:sz w:val="28"/>
          <w:szCs w:val="28"/>
        </w:rPr>
        <w:t xml:space="preserve">  распределение начальных действий и операций, заданное предметным условием совместной работы;</w:t>
      </w:r>
    </w:p>
    <w:p w:rsidR="000660DC" w:rsidRPr="00294FCB" w:rsidRDefault="00FB2443" w:rsidP="00A87E7B">
      <w:pPr>
        <w:pStyle w:val="a3"/>
        <w:numPr>
          <w:ilvl w:val="0"/>
          <w:numId w:val="65"/>
        </w:numPr>
        <w:spacing w:line="360" w:lineRule="auto"/>
        <w:ind w:left="0"/>
        <w:rPr>
          <w:rFonts w:ascii="Times New Roman" w:eastAsia="Times New Roman" w:hAnsi="Times New Roman"/>
          <w:sz w:val="28"/>
          <w:szCs w:val="28"/>
        </w:rPr>
      </w:pPr>
      <w:r>
        <w:rPr>
          <w:rFonts w:ascii="Times New Roman" w:eastAsia="Times New Roman" w:hAnsi="Times New Roman"/>
          <w:sz w:val="28"/>
          <w:szCs w:val="28"/>
        </w:rPr>
        <w:t xml:space="preserve"> </w:t>
      </w:r>
      <w:r w:rsidR="000660DC" w:rsidRPr="00294FCB">
        <w:rPr>
          <w:rFonts w:ascii="Times New Roman" w:eastAsia="Times New Roman" w:hAnsi="Times New Roman"/>
          <w:sz w:val="28"/>
          <w:szCs w:val="28"/>
        </w:rPr>
        <w:t xml:space="preserve">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 </w:t>
      </w:r>
    </w:p>
    <w:p w:rsidR="000660DC" w:rsidRPr="00294FCB" w:rsidRDefault="00FB2443" w:rsidP="00A87E7B">
      <w:pPr>
        <w:pStyle w:val="a3"/>
        <w:numPr>
          <w:ilvl w:val="0"/>
          <w:numId w:val="65"/>
        </w:numPr>
        <w:spacing w:line="360" w:lineRule="auto"/>
        <w:ind w:left="0"/>
        <w:rPr>
          <w:rFonts w:ascii="Times New Roman" w:eastAsia="Times New Roman" w:hAnsi="Times New Roman"/>
          <w:sz w:val="28"/>
          <w:szCs w:val="28"/>
        </w:rPr>
      </w:pPr>
      <w:r>
        <w:rPr>
          <w:rFonts w:ascii="Times New Roman" w:eastAsia="Times New Roman" w:hAnsi="Times New Roman"/>
          <w:sz w:val="28"/>
          <w:szCs w:val="28"/>
        </w:rPr>
        <w:t xml:space="preserve"> </w:t>
      </w:r>
      <w:r w:rsidR="000660DC" w:rsidRPr="00294FCB">
        <w:rPr>
          <w:rFonts w:ascii="Times New Roman" w:eastAsia="Times New Roman" w:hAnsi="Times New Roman"/>
          <w:sz w:val="28"/>
          <w:szCs w:val="28"/>
        </w:rPr>
        <w:t xml:space="preserve">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 </w:t>
      </w:r>
    </w:p>
    <w:p w:rsidR="000660DC" w:rsidRPr="00294FCB" w:rsidRDefault="00FB2443" w:rsidP="00A87E7B">
      <w:pPr>
        <w:pStyle w:val="a3"/>
        <w:numPr>
          <w:ilvl w:val="0"/>
          <w:numId w:val="65"/>
        </w:numPr>
        <w:spacing w:line="360" w:lineRule="auto"/>
        <w:ind w:left="0"/>
        <w:rPr>
          <w:rFonts w:ascii="Times New Roman" w:eastAsia="Times New Roman" w:hAnsi="Times New Roman"/>
          <w:sz w:val="28"/>
          <w:szCs w:val="28"/>
        </w:rPr>
      </w:pPr>
      <w:r>
        <w:rPr>
          <w:rFonts w:ascii="Times New Roman" w:eastAsia="Times New Roman" w:hAnsi="Times New Roman"/>
          <w:sz w:val="28"/>
          <w:szCs w:val="28"/>
        </w:rPr>
        <w:t xml:space="preserve"> </w:t>
      </w:r>
      <w:r w:rsidR="000660DC" w:rsidRPr="00294FCB">
        <w:rPr>
          <w:rFonts w:ascii="Times New Roman" w:eastAsia="Times New Roman" w:hAnsi="Times New Roman"/>
          <w:sz w:val="28"/>
          <w:szCs w:val="28"/>
        </w:rPr>
        <w:t xml:space="preserve">коммуникацию (общение), обеспечивающую реализацию процессов распределения, обмена и взаимопонимания; </w:t>
      </w:r>
    </w:p>
    <w:p w:rsidR="000660DC" w:rsidRPr="00294FCB" w:rsidRDefault="00FB2443" w:rsidP="00A87E7B">
      <w:pPr>
        <w:pStyle w:val="a3"/>
        <w:numPr>
          <w:ilvl w:val="0"/>
          <w:numId w:val="65"/>
        </w:numPr>
        <w:spacing w:line="360" w:lineRule="auto"/>
        <w:ind w:left="0"/>
        <w:rPr>
          <w:rFonts w:ascii="Times New Roman" w:eastAsia="Times New Roman" w:hAnsi="Times New Roman"/>
          <w:sz w:val="28"/>
          <w:szCs w:val="28"/>
        </w:rPr>
      </w:pPr>
      <w:r>
        <w:rPr>
          <w:rFonts w:ascii="Times New Roman" w:eastAsia="Times New Roman" w:hAnsi="Times New Roman"/>
          <w:sz w:val="28"/>
          <w:szCs w:val="28"/>
        </w:rPr>
        <w:t xml:space="preserve"> </w:t>
      </w:r>
      <w:r w:rsidR="000660DC" w:rsidRPr="00294FCB">
        <w:rPr>
          <w:rFonts w:ascii="Times New Roman" w:eastAsia="Times New Roman" w:hAnsi="Times New Roman"/>
          <w:sz w:val="28"/>
          <w:szCs w:val="28"/>
        </w:rPr>
        <w:t xml:space="preserve">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 </w:t>
      </w:r>
    </w:p>
    <w:p w:rsidR="000660DC" w:rsidRPr="00294FCB" w:rsidRDefault="00FB2443" w:rsidP="00A87E7B">
      <w:pPr>
        <w:pStyle w:val="a3"/>
        <w:numPr>
          <w:ilvl w:val="0"/>
          <w:numId w:val="65"/>
        </w:numPr>
        <w:spacing w:line="360" w:lineRule="auto"/>
        <w:ind w:left="0"/>
        <w:rPr>
          <w:rFonts w:ascii="Times New Roman" w:eastAsia="Times New Roman" w:hAnsi="Times New Roman"/>
          <w:sz w:val="28"/>
          <w:szCs w:val="28"/>
        </w:rPr>
      </w:pPr>
      <w:r>
        <w:rPr>
          <w:rFonts w:ascii="Times New Roman" w:eastAsia="Times New Roman" w:hAnsi="Times New Roman"/>
          <w:sz w:val="28"/>
          <w:szCs w:val="28"/>
        </w:rPr>
        <w:t xml:space="preserve"> </w:t>
      </w:r>
      <w:r w:rsidR="000660DC" w:rsidRPr="00294FCB">
        <w:rPr>
          <w:rFonts w:ascii="Times New Roman" w:eastAsia="Times New Roman" w:hAnsi="Times New Roman"/>
          <w:sz w:val="28"/>
          <w:szCs w:val="28"/>
        </w:rPr>
        <w:t>рефлексию, обеспечивающую преодоление ограничений собственного действия относительно общей схемы деятельности.</w:t>
      </w:r>
    </w:p>
    <w:p w:rsidR="000660DC" w:rsidRPr="00294FCB" w:rsidRDefault="000660DC" w:rsidP="00A87E7B">
      <w:pPr>
        <w:ind w:left="0"/>
        <w:contextualSpacing/>
        <w:rPr>
          <w:rFonts w:ascii="Times New Roman" w:eastAsia="Times New Roman" w:hAnsi="Times New Roman"/>
          <w:b/>
          <w:sz w:val="28"/>
          <w:szCs w:val="28"/>
        </w:rPr>
      </w:pPr>
      <w:r w:rsidRPr="00294FCB">
        <w:rPr>
          <w:rFonts w:ascii="Times New Roman" w:eastAsia="Times New Roman" w:hAnsi="Times New Roman"/>
          <w:b/>
          <w:sz w:val="28"/>
          <w:szCs w:val="28"/>
        </w:rPr>
        <w:t>Совместная деятельность</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w:t>
      </w:r>
      <w:r w:rsidRPr="00294FCB">
        <w:rPr>
          <w:rFonts w:ascii="Times New Roman" w:eastAsia="Times New Roman" w:hAnsi="Times New Roman"/>
          <w:sz w:val="28"/>
          <w:szCs w:val="28"/>
        </w:rPr>
        <w:lastRenderedPageBreak/>
        <w:t>смысловых ориентиров, целей учения и самих способов взаимодействия и отношений между участниками процесса обучения.</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Цели организации работы в группе:</w:t>
      </w:r>
    </w:p>
    <w:p w:rsidR="000660DC" w:rsidRPr="00294FCB" w:rsidRDefault="000660DC" w:rsidP="009C4917">
      <w:pPr>
        <w:pStyle w:val="a3"/>
        <w:numPr>
          <w:ilvl w:val="0"/>
          <w:numId w:val="199"/>
        </w:numPr>
        <w:spacing w:line="360" w:lineRule="auto"/>
        <w:ind w:left="0"/>
        <w:rPr>
          <w:rFonts w:ascii="Times New Roman" w:eastAsia="Times New Roman" w:hAnsi="Times New Roman"/>
          <w:sz w:val="28"/>
          <w:szCs w:val="28"/>
        </w:rPr>
      </w:pPr>
      <w:r w:rsidRPr="00294FCB">
        <w:rPr>
          <w:rFonts w:ascii="Times New Roman" w:eastAsia="Times New Roman" w:hAnsi="Times New Roman"/>
          <w:sz w:val="28"/>
          <w:szCs w:val="28"/>
        </w:rPr>
        <w:t>создание учебной мотивации;</w:t>
      </w:r>
    </w:p>
    <w:p w:rsidR="000660DC" w:rsidRPr="00294FCB" w:rsidRDefault="000660DC" w:rsidP="009C4917">
      <w:pPr>
        <w:pStyle w:val="a3"/>
        <w:numPr>
          <w:ilvl w:val="0"/>
          <w:numId w:val="199"/>
        </w:numPr>
        <w:spacing w:line="360" w:lineRule="auto"/>
        <w:ind w:left="0"/>
        <w:rPr>
          <w:rFonts w:ascii="Times New Roman" w:eastAsia="Times New Roman" w:hAnsi="Times New Roman"/>
          <w:sz w:val="28"/>
          <w:szCs w:val="28"/>
        </w:rPr>
      </w:pPr>
      <w:r w:rsidRPr="00294FCB">
        <w:rPr>
          <w:rFonts w:ascii="Times New Roman" w:eastAsia="Times New Roman" w:hAnsi="Times New Roman"/>
          <w:sz w:val="28"/>
          <w:szCs w:val="28"/>
        </w:rPr>
        <w:t>пробуждение в учениках познавательного интереса;</w:t>
      </w:r>
    </w:p>
    <w:p w:rsidR="000660DC" w:rsidRPr="00294FCB" w:rsidRDefault="000660DC" w:rsidP="009C4917">
      <w:pPr>
        <w:pStyle w:val="a3"/>
        <w:numPr>
          <w:ilvl w:val="0"/>
          <w:numId w:val="199"/>
        </w:numPr>
        <w:spacing w:line="360" w:lineRule="auto"/>
        <w:ind w:left="0"/>
        <w:rPr>
          <w:rFonts w:ascii="Times New Roman" w:eastAsia="Times New Roman" w:hAnsi="Times New Roman"/>
          <w:sz w:val="28"/>
          <w:szCs w:val="28"/>
        </w:rPr>
      </w:pPr>
      <w:r w:rsidRPr="00294FCB">
        <w:rPr>
          <w:rFonts w:ascii="Times New Roman" w:eastAsia="Times New Roman" w:hAnsi="Times New Roman"/>
          <w:sz w:val="28"/>
          <w:szCs w:val="28"/>
        </w:rPr>
        <w:t>развитие стремления к успеху и одобрению;</w:t>
      </w:r>
    </w:p>
    <w:p w:rsidR="000660DC" w:rsidRPr="00294FCB" w:rsidRDefault="000660DC" w:rsidP="009C4917">
      <w:pPr>
        <w:pStyle w:val="a3"/>
        <w:numPr>
          <w:ilvl w:val="0"/>
          <w:numId w:val="199"/>
        </w:numPr>
        <w:spacing w:line="360" w:lineRule="auto"/>
        <w:ind w:left="0"/>
        <w:rPr>
          <w:rFonts w:ascii="Times New Roman" w:eastAsia="Times New Roman" w:hAnsi="Times New Roman"/>
          <w:sz w:val="28"/>
          <w:szCs w:val="28"/>
        </w:rPr>
      </w:pPr>
      <w:r w:rsidRPr="00294FCB">
        <w:rPr>
          <w:rFonts w:ascii="Times New Roman" w:eastAsia="Times New Roman" w:hAnsi="Times New Roman"/>
          <w:sz w:val="28"/>
          <w:szCs w:val="28"/>
        </w:rPr>
        <w:t>снятие неуверенности в себе, боязни сделать ошибку и получить за это порицание;</w:t>
      </w:r>
    </w:p>
    <w:p w:rsidR="000660DC" w:rsidRPr="00294FCB" w:rsidRDefault="000660DC" w:rsidP="009C4917">
      <w:pPr>
        <w:pStyle w:val="a3"/>
        <w:numPr>
          <w:ilvl w:val="0"/>
          <w:numId w:val="199"/>
        </w:numPr>
        <w:spacing w:line="360" w:lineRule="auto"/>
        <w:ind w:left="0"/>
        <w:rPr>
          <w:rFonts w:ascii="Times New Roman" w:eastAsia="Times New Roman" w:hAnsi="Times New Roman"/>
          <w:sz w:val="28"/>
          <w:szCs w:val="28"/>
        </w:rPr>
      </w:pPr>
      <w:r w:rsidRPr="00294FCB">
        <w:rPr>
          <w:rFonts w:ascii="Times New Roman" w:eastAsia="Times New Roman" w:hAnsi="Times New Roman"/>
          <w:sz w:val="28"/>
          <w:szCs w:val="28"/>
        </w:rPr>
        <w:t>развитие способности к самостоятельной оценке своей работы;</w:t>
      </w:r>
    </w:p>
    <w:p w:rsidR="000660DC" w:rsidRPr="00294FCB" w:rsidRDefault="000660DC" w:rsidP="009C4917">
      <w:pPr>
        <w:pStyle w:val="a3"/>
        <w:numPr>
          <w:ilvl w:val="0"/>
          <w:numId w:val="199"/>
        </w:numPr>
        <w:spacing w:line="360" w:lineRule="auto"/>
        <w:ind w:left="0"/>
        <w:rPr>
          <w:rFonts w:ascii="Times New Roman" w:eastAsia="Times New Roman" w:hAnsi="Times New Roman"/>
          <w:sz w:val="28"/>
          <w:szCs w:val="28"/>
        </w:rPr>
      </w:pPr>
      <w:r w:rsidRPr="00294FCB">
        <w:rPr>
          <w:rFonts w:ascii="Times New Roman" w:eastAsia="Times New Roman" w:hAnsi="Times New Roman"/>
          <w:sz w:val="28"/>
          <w:szCs w:val="28"/>
        </w:rPr>
        <w:t>формирование умения общаться и взаимодействовать с другими обучающимися.</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Можно выделить три принципа организации совместной деятельности:</w:t>
      </w:r>
    </w:p>
    <w:p w:rsidR="000660DC" w:rsidRPr="00294FCB" w:rsidRDefault="000660DC" w:rsidP="009C4917">
      <w:pPr>
        <w:pStyle w:val="a3"/>
        <w:numPr>
          <w:ilvl w:val="0"/>
          <w:numId w:val="200"/>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sz w:val="28"/>
          <w:szCs w:val="28"/>
        </w:rPr>
        <w:t>принцип индивидуальных вкладов;</w:t>
      </w:r>
    </w:p>
    <w:p w:rsidR="000660DC" w:rsidRPr="00294FCB" w:rsidRDefault="000660DC" w:rsidP="009C4917">
      <w:pPr>
        <w:pStyle w:val="a3"/>
        <w:numPr>
          <w:ilvl w:val="0"/>
          <w:numId w:val="200"/>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sz w:val="28"/>
          <w:szCs w:val="28"/>
        </w:rPr>
        <w:t>позиционный принцип, при котором важно столкновение и координация разных позиций членов группы;</w:t>
      </w:r>
    </w:p>
    <w:p w:rsidR="000660DC" w:rsidRPr="00294FCB" w:rsidRDefault="000660DC" w:rsidP="009C4917">
      <w:pPr>
        <w:pStyle w:val="a3"/>
        <w:numPr>
          <w:ilvl w:val="0"/>
          <w:numId w:val="200"/>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sz w:val="28"/>
          <w:szCs w:val="28"/>
        </w:rPr>
        <w:lastRenderedPageBreak/>
        <w:t>принцип содержательного распределения действий, при котором за обучающимися закреплены определённые модели действий.</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Роли обучающихся при работе в</w:t>
      </w:r>
      <w:r w:rsidR="00FB2443">
        <w:rPr>
          <w:rFonts w:ascii="Times New Roman" w:eastAsia="Times New Roman" w:hAnsi="Times New Roman"/>
          <w:sz w:val="28"/>
          <w:szCs w:val="28"/>
        </w:rPr>
        <w:t xml:space="preserve"> группе могут распределяться по </w:t>
      </w:r>
      <w:r w:rsidRPr="00294FCB">
        <w:rPr>
          <w:rFonts w:ascii="Times New Roman" w:eastAsia="Times New Roman" w:hAnsi="Times New Roman"/>
          <w:sz w:val="28"/>
          <w:szCs w:val="28"/>
        </w:rPr>
        <w:t>разному:</w:t>
      </w:r>
    </w:p>
    <w:p w:rsidR="000660DC" w:rsidRPr="00294FCB" w:rsidRDefault="000660DC" w:rsidP="009C4917">
      <w:pPr>
        <w:pStyle w:val="a3"/>
        <w:numPr>
          <w:ilvl w:val="0"/>
          <w:numId w:val="201"/>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sz w:val="28"/>
          <w:szCs w:val="28"/>
        </w:rPr>
        <w:t>все роли заранее распределены учителем;</w:t>
      </w:r>
    </w:p>
    <w:p w:rsidR="000660DC" w:rsidRPr="00294FCB" w:rsidRDefault="000660DC" w:rsidP="009C4917">
      <w:pPr>
        <w:pStyle w:val="a3"/>
        <w:numPr>
          <w:ilvl w:val="0"/>
          <w:numId w:val="201"/>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sz w:val="28"/>
          <w:szCs w:val="28"/>
        </w:rPr>
        <w:t>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0660DC" w:rsidRPr="00294FCB" w:rsidRDefault="000660DC" w:rsidP="009C4917">
      <w:pPr>
        <w:pStyle w:val="a3"/>
        <w:numPr>
          <w:ilvl w:val="0"/>
          <w:numId w:val="201"/>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sz w:val="28"/>
          <w:szCs w:val="28"/>
        </w:rPr>
        <w:t>участники группы сами выбирают себе роли.</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Во время работы обучающихся в группах учитель может занимать следующие позиции:</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 руководителя, «режиссёра» группы; </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 выполнять функции одного из участников группы; </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 быть экспертом, отслеживающим и оценивающим ход и результаты групповой работы, наблюдателем за работой группы.</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В качестве вариантов работы парами можно назвать следующие:</w:t>
      </w:r>
    </w:p>
    <w:p w:rsidR="000660DC" w:rsidRPr="00294FCB" w:rsidRDefault="000660DC" w:rsidP="009C4917">
      <w:pPr>
        <w:pStyle w:val="a3"/>
        <w:numPr>
          <w:ilvl w:val="0"/>
          <w:numId w:val="202"/>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sz w:val="28"/>
          <w:szCs w:val="28"/>
        </w:rPr>
        <w:t xml:space="preserve">ученики, сидящие за одной партой, получают одно и то же задание; </w:t>
      </w:r>
    </w:p>
    <w:p w:rsidR="000660DC" w:rsidRPr="00294FCB" w:rsidRDefault="000660DC" w:rsidP="009C4917">
      <w:pPr>
        <w:pStyle w:val="a3"/>
        <w:numPr>
          <w:ilvl w:val="0"/>
          <w:numId w:val="202"/>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sz w:val="28"/>
          <w:szCs w:val="28"/>
        </w:rPr>
        <w:lastRenderedPageBreak/>
        <w:t>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0660DC" w:rsidRPr="00294FCB" w:rsidRDefault="000660DC" w:rsidP="009C4917">
      <w:pPr>
        <w:pStyle w:val="a3"/>
        <w:numPr>
          <w:ilvl w:val="0"/>
          <w:numId w:val="202"/>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sz w:val="28"/>
          <w:szCs w:val="28"/>
        </w:rPr>
        <w:t xml:space="preserve">ученики поочерёдно выполняют общее задание, используя те определённые знания и средства, которые имеются у каждого; </w:t>
      </w:r>
    </w:p>
    <w:p w:rsidR="000660DC" w:rsidRPr="00294FCB" w:rsidRDefault="000660DC" w:rsidP="009C4917">
      <w:pPr>
        <w:pStyle w:val="a3"/>
        <w:numPr>
          <w:ilvl w:val="0"/>
          <w:numId w:val="202"/>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sz w:val="28"/>
          <w:szCs w:val="28"/>
        </w:rPr>
        <w:t xml:space="preserve">обмен заданиями: каждый из соседей по парте получает лист с заданиями, составленными другими учениками. </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w:t>
      </w:r>
    </w:p>
    <w:p w:rsidR="000660DC" w:rsidRPr="00294FCB" w:rsidRDefault="000660DC" w:rsidP="00A87E7B">
      <w:pPr>
        <w:ind w:left="0"/>
        <w:contextualSpacing/>
        <w:rPr>
          <w:rFonts w:ascii="Times New Roman" w:eastAsia="Times New Roman" w:hAnsi="Times New Roman"/>
          <w:b/>
          <w:i/>
          <w:sz w:val="28"/>
          <w:szCs w:val="28"/>
        </w:rPr>
      </w:pPr>
      <w:r w:rsidRPr="00294FCB">
        <w:rPr>
          <w:rFonts w:ascii="Times New Roman" w:eastAsia="Times New Roman" w:hAnsi="Times New Roman"/>
          <w:b/>
          <w:i/>
          <w:sz w:val="28"/>
          <w:szCs w:val="28"/>
        </w:rPr>
        <w:t>Разновозрастное сотрудничество</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w:t>
      </w:r>
      <w:r w:rsidRPr="00294FCB">
        <w:rPr>
          <w:rFonts w:ascii="Times New Roman" w:eastAsia="Times New Roman" w:hAnsi="Times New Roman"/>
          <w:sz w:val="28"/>
          <w:szCs w:val="28"/>
        </w:rPr>
        <w:lastRenderedPageBreak/>
        <w:t>повышения учебной мотивации в критический период развития учащихся.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565F52" w:rsidRDefault="00565F52" w:rsidP="00A87E7B">
      <w:pPr>
        <w:ind w:left="0"/>
        <w:contextualSpacing/>
        <w:rPr>
          <w:rFonts w:ascii="Times New Roman" w:eastAsia="Times New Roman" w:hAnsi="Times New Roman"/>
          <w:b/>
          <w:i/>
          <w:sz w:val="28"/>
          <w:szCs w:val="28"/>
        </w:rPr>
      </w:pPr>
    </w:p>
    <w:p w:rsidR="00565F52" w:rsidRDefault="00565F52" w:rsidP="00A87E7B">
      <w:pPr>
        <w:ind w:left="0"/>
        <w:contextualSpacing/>
        <w:rPr>
          <w:rFonts w:ascii="Times New Roman" w:eastAsia="Times New Roman" w:hAnsi="Times New Roman"/>
          <w:b/>
          <w:i/>
          <w:sz w:val="28"/>
          <w:szCs w:val="28"/>
        </w:rPr>
      </w:pPr>
    </w:p>
    <w:p w:rsidR="000660DC" w:rsidRPr="00294FCB" w:rsidRDefault="000660DC" w:rsidP="00A87E7B">
      <w:pPr>
        <w:ind w:left="0"/>
        <w:contextualSpacing/>
        <w:rPr>
          <w:rFonts w:ascii="Times New Roman" w:eastAsia="Times New Roman" w:hAnsi="Times New Roman"/>
          <w:b/>
          <w:i/>
          <w:sz w:val="28"/>
          <w:szCs w:val="28"/>
        </w:rPr>
      </w:pPr>
      <w:r w:rsidRPr="00294FCB">
        <w:rPr>
          <w:rFonts w:ascii="Times New Roman" w:eastAsia="Times New Roman" w:hAnsi="Times New Roman"/>
          <w:b/>
          <w:i/>
          <w:sz w:val="28"/>
          <w:szCs w:val="28"/>
        </w:rPr>
        <w:t>Проектная деятельность обучающихся как форма сотрудничества</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Средняя ступень школьного образования является исключительно благоприятным периодом для развития коммуникативных способностей и сотрудничества, кооперации между детьми, а также для вхождения в проектную (продуктивную) деятельность. Исходными умениями здесь могут выступать: </w:t>
      </w:r>
    </w:p>
    <w:p w:rsidR="000660DC" w:rsidRPr="00294FCB" w:rsidRDefault="000660DC" w:rsidP="009C4917">
      <w:pPr>
        <w:pStyle w:val="a3"/>
        <w:numPr>
          <w:ilvl w:val="0"/>
          <w:numId w:val="203"/>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sz w:val="28"/>
          <w:szCs w:val="28"/>
        </w:rPr>
        <w:t xml:space="preserve">соблюдение договорённости о правилах взаимодействия (один отвечает — остальные слушают); </w:t>
      </w:r>
    </w:p>
    <w:p w:rsidR="000660DC" w:rsidRPr="00294FCB" w:rsidRDefault="000660DC" w:rsidP="009C4917">
      <w:pPr>
        <w:pStyle w:val="a3"/>
        <w:numPr>
          <w:ilvl w:val="0"/>
          <w:numId w:val="203"/>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sz w:val="28"/>
          <w:szCs w:val="28"/>
        </w:rPr>
        <w:t xml:space="preserve">оценка ответа товарища только после завершения его выступления; </w:t>
      </w:r>
    </w:p>
    <w:p w:rsidR="000660DC" w:rsidRPr="00294FCB" w:rsidRDefault="000660DC" w:rsidP="009C4917">
      <w:pPr>
        <w:pStyle w:val="a3"/>
        <w:numPr>
          <w:ilvl w:val="0"/>
          <w:numId w:val="203"/>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sz w:val="28"/>
          <w:szCs w:val="28"/>
        </w:rPr>
        <w:t>правила работы в группе, паре; действия обучающихся на основе заданного эталона и т. д.</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Целесообразно разделять разные типы ситуаций сотрудничества.</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i/>
          <w:sz w:val="28"/>
          <w:szCs w:val="28"/>
        </w:rPr>
        <w:t>Ситуация сотрудничества со сверстниками с распределением функций.</w:t>
      </w:r>
      <w:r w:rsidRPr="00294FCB">
        <w:rPr>
          <w:rFonts w:ascii="Times New Roman" w:eastAsia="Times New Roman" w:hAnsi="Times New Roman"/>
          <w:sz w:val="28"/>
          <w:szCs w:val="28"/>
        </w:rPr>
        <w:t xml:space="preserve"> 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w:t>
      </w:r>
    </w:p>
    <w:p w:rsidR="000660DC" w:rsidRPr="00294FCB" w:rsidRDefault="00FB2443" w:rsidP="00A87E7B">
      <w:pPr>
        <w:ind w:left="0"/>
        <w:contextualSpacing/>
        <w:rPr>
          <w:rFonts w:ascii="Times New Roman" w:eastAsia="Times New Roman" w:hAnsi="Times New Roman"/>
          <w:sz w:val="28"/>
          <w:szCs w:val="28"/>
        </w:rPr>
      </w:pPr>
      <w:r>
        <w:rPr>
          <w:rFonts w:ascii="Times New Roman" w:eastAsia="Times New Roman" w:hAnsi="Times New Roman"/>
          <w:i/>
          <w:sz w:val="28"/>
          <w:szCs w:val="28"/>
        </w:rPr>
        <w:tab/>
      </w:r>
      <w:r w:rsidR="000660DC" w:rsidRPr="00294FCB">
        <w:rPr>
          <w:rFonts w:ascii="Times New Roman" w:eastAsia="Times New Roman" w:hAnsi="Times New Roman"/>
          <w:i/>
          <w:sz w:val="28"/>
          <w:szCs w:val="28"/>
        </w:rPr>
        <w:t>Ситуация сотрудничества со взрослым с распределением функций.</w:t>
      </w:r>
      <w:r w:rsidR="000660DC" w:rsidRPr="00294FCB">
        <w:rPr>
          <w:rFonts w:ascii="Times New Roman" w:eastAsia="Times New Roman" w:hAnsi="Times New Roman"/>
          <w:sz w:val="28"/>
          <w:szCs w:val="28"/>
        </w:rPr>
        <w:t xml:space="preserve"> </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w:t>
      </w:r>
    </w:p>
    <w:p w:rsidR="000660DC" w:rsidRPr="00294FCB" w:rsidRDefault="000660DC" w:rsidP="00A87E7B">
      <w:pPr>
        <w:ind w:left="0"/>
        <w:contextualSpacing/>
        <w:rPr>
          <w:rFonts w:ascii="Times New Roman" w:eastAsia="Times New Roman" w:hAnsi="Times New Roman"/>
          <w:i/>
          <w:sz w:val="28"/>
          <w:szCs w:val="28"/>
        </w:rPr>
      </w:pPr>
      <w:r w:rsidRPr="00294FCB">
        <w:rPr>
          <w:rFonts w:ascii="Times New Roman" w:eastAsia="Times New Roman" w:hAnsi="Times New Roman"/>
          <w:i/>
          <w:sz w:val="28"/>
          <w:szCs w:val="28"/>
        </w:rPr>
        <w:lastRenderedPageBreak/>
        <w:t>Ситуация взаимодействия со сверстниками без чёткого разделения функций.</w:t>
      </w:r>
    </w:p>
    <w:p w:rsidR="000660DC" w:rsidRPr="00294FCB" w:rsidRDefault="000660DC" w:rsidP="00A87E7B">
      <w:pPr>
        <w:ind w:left="0"/>
        <w:contextualSpacing/>
        <w:rPr>
          <w:rFonts w:ascii="Times New Roman" w:eastAsia="Times New Roman" w:hAnsi="Times New Roman"/>
          <w:i/>
          <w:sz w:val="28"/>
          <w:szCs w:val="28"/>
        </w:rPr>
      </w:pPr>
      <w:r w:rsidRPr="00294FCB">
        <w:rPr>
          <w:rFonts w:ascii="Times New Roman" w:eastAsia="Times New Roman" w:hAnsi="Times New Roman"/>
          <w:i/>
          <w:sz w:val="28"/>
          <w:szCs w:val="28"/>
        </w:rPr>
        <w:t>Ситуация конфликтного взаимодействия со сверстниками.</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424794" w:rsidRDefault="00424794" w:rsidP="00A87E7B">
      <w:pPr>
        <w:ind w:left="0"/>
        <w:contextualSpacing/>
        <w:rPr>
          <w:rFonts w:ascii="Times New Roman" w:eastAsia="Times New Roman" w:hAnsi="Times New Roman"/>
          <w:b/>
          <w:i/>
          <w:sz w:val="28"/>
          <w:szCs w:val="28"/>
        </w:rPr>
      </w:pPr>
    </w:p>
    <w:p w:rsidR="000660DC" w:rsidRPr="00294FCB" w:rsidRDefault="000660DC" w:rsidP="00A87E7B">
      <w:pPr>
        <w:ind w:left="0"/>
        <w:contextualSpacing/>
        <w:rPr>
          <w:rFonts w:ascii="Times New Roman" w:eastAsia="Times New Roman" w:hAnsi="Times New Roman"/>
          <w:b/>
          <w:i/>
          <w:sz w:val="28"/>
          <w:szCs w:val="28"/>
        </w:rPr>
      </w:pPr>
      <w:r w:rsidRPr="00294FCB">
        <w:rPr>
          <w:rFonts w:ascii="Times New Roman" w:eastAsia="Times New Roman" w:hAnsi="Times New Roman"/>
          <w:b/>
          <w:i/>
          <w:sz w:val="28"/>
          <w:szCs w:val="28"/>
        </w:rPr>
        <w:t>Дискуссия</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письменная дискуссия. В начальной школе на протяжении более чем 3 лет совместные действия обучающихся строятся преимущественно через устные формы учебных диалогов с одноклассниками и учителем.</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w:t>
      </w:r>
    </w:p>
    <w:p w:rsidR="000660DC" w:rsidRPr="00294FCB" w:rsidRDefault="000660DC"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Выделяются следующие функции письменной дискуссии:</w:t>
      </w:r>
    </w:p>
    <w:p w:rsidR="000660DC" w:rsidRPr="00294FCB" w:rsidRDefault="000660DC" w:rsidP="009C4917">
      <w:pPr>
        <w:pStyle w:val="a3"/>
        <w:numPr>
          <w:ilvl w:val="0"/>
          <w:numId w:val="204"/>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sz w:val="28"/>
          <w:szCs w:val="28"/>
        </w:rPr>
        <w:t xml:space="preserve">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w:t>
      </w:r>
      <w:r w:rsidRPr="00294FCB">
        <w:rPr>
          <w:rFonts w:ascii="Times New Roman" w:eastAsia="Times New Roman" w:hAnsi="Times New Roman"/>
          <w:sz w:val="28"/>
          <w:szCs w:val="28"/>
        </w:rPr>
        <w:lastRenderedPageBreak/>
        <w:t>научно-популярных текстов, из которых старшие подростки получают сведения о взглядах на проблемы, существующие в разных областях знаний;</w:t>
      </w:r>
    </w:p>
    <w:p w:rsidR="000660DC" w:rsidRPr="00294FCB" w:rsidRDefault="000660DC" w:rsidP="009C4917">
      <w:pPr>
        <w:pStyle w:val="a3"/>
        <w:numPr>
          <w:ilvl w:val="0"/>
          <w:numId w:val="204"/>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sz w:val="28"/>
          <w:szCs w:val="28"/>
        </w:rPr>
        <w:t>усиление письменного оформления мысли за счёт развития речи младших подростков, умения формулировать своё мнение так, чтобы быть понятым другими;</w:t>
      </w:r>
    </w:p>
    <w:p w:rsidR="000660DC" w:rsidRPr="00294FCB" w:rsidRDefault="000660DC" w:rsidP="009C4917">
      <w:pPr>
        <w:pStyle w:val="a3"/>
        <w:numPr>
          <w:ilvl w:val="0"/>
          <w:numId w:val="204"/>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sz w:val="28"/>
          <w:szCs w:val="28"/>
        </w:rPr>
        <w:t>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0660DC" w:rsidRPr="00294FCB" w:rsidRDefault="000660DC" w:rsidP="009C4917">
      <w:pPr>
        <w:pStyle w:val="a3"/>
        <w:numPr>
          <w:ilvl w:val="0"/>
          <w:numId w:val="204"/>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sz w:val="28"/>
          <w:szCs w:val="28"/>
        </w:rPr>
        <w:t>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0660DC" w:rsidRDefault="000660DC" w:rsidP="00A87E7B">
      <w:pPr>
        <w:ind w:left="0"/>
        <w:contextualSpacing/>
        <w:rPr>
          <w:rFonts w:ascii="Times New Roman" w:eastAsia="Times New Roman" w:hAnsi="Times New Roman"/>
          <w:sz w:val="28"/>
          <w:szCs w:val="28"/>
        </w:rPr>
      </w:pPr>
    </w:p>
    <w:p w:rsidR="00424794" w:rsidRPr="00294FCB" w:rsidRDefault="00424794" w:rsidP="00A87E7B">
      <w:pPr>
        <w:ind w:left="0"/>
        <w:contextualSpacing/>
        <w:rPr>
          <w:rFonts w:ascii="Times New Roman" w:eastAsia="Times New Roman" w:hAnsi="Times New Roman"/>
          <w:sz w:val="28"/>
          <w:szCs w:val="28"/>
        </w:rPr>
        <w:sectPr w:rsidR="00424794" w:rsidRPr="00294FCB" w:rsidSect="002677A9">
          <w:type w:val="continuous"/>
          <w:pgSz w:w="11900" w:h="16840"/>
          <w:pgMar w:top="851" w:right="843" w:bottom="983" w:left="1701" w:header="0" w:footer="283" w:gutter="0"/>
          <w:cols w:space="720" w:equalWidth="0">
            <w:col w:w="9356"/>
          </w:cols>
          <w:docGrid w:linePitch="299"/>
        </w:sectPr>
      </w:pPr>
    </w:p>
    <w:p w:rsidR="000660DC" w:rsidRPr="00294FCB" w:rsidRDefault="000660DC" w:rsidP="00A33364">
      <w:pPr>
        <w:ind w:left="567" w:right="-141" w:firstLine="680"/>
        <w:contextualSpacing/>
        <w:rPr>
          <w:rFonts w:ascii="Times New Roman" w:eastAsia="Times New Roman" w:hAnsi="Times New Roman"/>
          <w:sz w:val="28"/>
          <w:szCs w:val="28"/>
        </w:rPr>
      </w:pPr>
      <w:r w:rsidRPr="00294FCB">
        <w:rPr>
          <w:rFonts w:ascii="Times New Roman" w:eastAsia="Times New Roman" w:hAnsi="Times New Roman"/>
          <w:b/>
          <w:sz w:val="28"/>
          <w:szCs w:val="28"/>
        </w:rPr>
        <w:lastRenderedPageBreak/>
        <w:t>Тренинги</w:t>
      </w:r>
    </w:p>
    <w:p w:rsidR="000660DC" w:rsidRPr="00294FCB" w:rsidRDefault="000660DC" w:rsidP="00A33364">
      <w:pPr>
        <w:ind w:left="567" w:right="-141"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тренингов для подростков. Программы тренингов позволяют ставить и достигать следующих конкретных целей:</w:t>
      </w:r>
    </w:p>
    <w:p w:rsidR="000660DC" w:rsidRPr="00294FCB" w:rsidRDefault="000660DC" w:rsidP="009C4917">
      <w:pPr>
        <w:pStyle w:val="a3"/>
        <w:numPr>
          <w:ilvl w:val="0"/>
          <w:numId w:val="205"/>
        </w:numPr>
        <w:spacing w:line="360" w:lineRule="auto"/>
        <w:ind w:left="567" w:right="-141" w:firstLine="680"/>
        <w:rPr>
          <w:rFonts w:ascii="Times New Roman" w:eastAsia="Times New Roman" w:hAnsi="Times New Roman"/>
          <w:sz w:val="28"/>
          <w:szCs w:val="28"/>
        </w:rPr>
      </w:pPr>
      <w:r w:rsidRPr="00294FCB">
        <w:rPr>
          <w:rFonts w:ascii="Times New Roman" w:eastAsia="Times New Roman" w:hAnsi="Times New Roman"/>
          <w:sz w:val="28"/>
          <w:szCs w:val="28"/>
        </w:rPr>
        <w:t>вырабатывать положительное отношение друг к другу и умение общаться так, чтобы общение с тобой приносило радость окружающим;</w:t>
      </w:r>
    </w:p>
    <w:p w:rsidR="000660DC" w:rsidRPr="00294FCB" w:rsidRDefault="000660DC" w:rsidP="009C4917">
      <w:pPr>
        <w:pStyle w:val="a3"/>
        <w:numPr>
          <w:ilvl w:val="0"/>
          <w:numId w:val="205"/>
        </w:numPr>
        <w:spacing w:line="360" w:lineRule="auto"/>
        <w:ind w:left="567" w:right="-141" w:firstLine="680"/>
        <w:rPr>
          <w:rFonts w:ascii="Times New Roman" w:eastAsia="Times New Roman" w:hAnsi="Times New Roman"/>
          <w:sz w:val="28"/>
          <w:szCs w:val="28"/>
        </w:rPr>
      </w:pPr>
      <w:r w:rsidRPr="00294FCB">
        <w:rPr>
          <w:rFonts w:ascii="Times New Roman" w:eastAsia="Times New Roman" w:hAnsi="Times New Roman"/>
          <w:sz w:val="28"/>
          <w:szCs w:val="28"/>
        </w:rPr>
        <w:t>развивать навыки взаимодействия в группе;</w:t>
      </w:r>
    </w:p>
    <w:p w:rsidR="000660DC" w:rsidRPr="00294FCB" w:rsidRDefault="000660DC" w:rsidP="009C4917">
      <w:pPr>
        <w:pStyle w:val="a3"/>
        <w:numPr>
          <w:ilvl w:val="0"/>
          <w:numId w:val="205"/>
        </w:numPr>
        <w:spacing w:line="360" w:lineRule="auto"/>
        <w:ind w:left="567" w:right="-141" w:firstLine="680"/>
        <w:rPr>
          <w:rFonts w:ascii="Times New Roman" w:eastAsia="Times New Roman" w:hAnsi="Times New Roman"/>
          <w:sz w:val="28"/>
          <w:szCs w:val="28"/>
        </w:rPr>
      </w:pPr>
      <w:r w:rsidRPr="00294FCB">
        <w:rPr>
          <w:rFonts w:ascii="Times New Roman" w:eastAsia="Times New Roman" w:hAnsi="Times New Roman"/>
          <w:sz w:val="28"/>
          <w:szCs w:val="28"/>
        </w:rPr>
        <w:t>создать положительное настроение на дальнейшее продолжительное взаимодействие в тренинговой группе;</w:t>
      </w:r>
    </w:p>
    <w:p w:rsidR="000660DC" w:rsidRPr="00294FCB" w:rsidRDefault="000660DC" w:rsidP="009C4917">
      <w:pPr>
        <w:pStyle w:val="a3"/>
        <w:numPr>
          <w:ilvl w:val="0"/>
          <w:numId w:val="205"/>
        </w:numPr>
        <w:spacing w:line="360" w:lineRule="auto"/>
        <w:ind w:left="567" w:right="-141" w:firstLine="680"/>
        <w:rPr>
          <w:rFonts w:ascii="Times New Roman" w:eastAsia="Times New Roman" w:hAnsi="Times New Roman"/>
          <w:sz w:val="28"/>
          <w:szCs w:val="28"/>
        </w:rPr>
      </w:pPr>
      <w:r w:rsidRPr="00294FCB">
        <w:rPr>
          <w:rFonts w:ascii="Times New Roman" w:eastAsia="Times New Roman" w:hAnsi="Times New Roman"/>
          <w:sz w:val="28"/>
          <w:szCs w:val="28"/>
        </w:rPr>
        <w:t>развивать невербальные навыки общения;</w:t>
      </w:r>
    </w:p>
    <w:p w:rsidR="000660DC" w:rsidRPr="00294FCB" w:rsidRDefault="000660DC" w:rsidP="009C4917">
      <w:pPr>
        <w:pStyle w:val="a3"/>
        <w:numPr>
          <w:ilvl w:val="0"/>
          <w:numId w:val="205"/>
        </w:numPr>
        <w:spacing w:line="360" w:lineRule="auto"/>
        <w:ind w:left="567" w:right="-141" w:firstLine="680"/>
        <w:rPr>
          <w:rFonts w:ascii="Times New Roman" w:eastAsia="Times New Roman" w:hAnsi="Times New Roman"/>
          <w:sz w:val="28"/>
          <w:szCs w:val="28"/>
        </w:rPr>
      </w:pPr>
      <w:r w:rsidRPr="00294FCB">
        <w:rPr>
          <w:rFonts w:ascii="Times New Roman" w:eastAsia="Times New Roman" w:hAnsi="Times New Roman"/>
          <w:sz w:val="28"/>
          <w:szCs w:val="28"/>
        </w:rPr>
        <w:t>развивать навыки самопознания;</w:t>
      </w:r>
    </w:p>
    <w:p w:rsidR="000660DC" w:rsidRPr="00294FCB" w:rsidRDefault="000660DC" w:rsidP="009C4917">
      <w:pPr>
        <w:pStyle w:val="a3"/>
        <w:numPr>
          <w:ilvl w:val="0"/>
          <w:numId w:val="205"/>
        </w:numPr>
        <w:spacing w:line="360" w:lineRule="auto"/>
        <w:ind w:left="567" w:right="-141" w:firstLine="680"/>
        <w:rPr>
          <w:rFonts w:ascii="Times New Roman" w:eastAsia="Times New Roman" w:hAnsi="Times New Roman"/>
          <w:sz w:val="28"/>
          <w:szCs w:val="28"/>
        </w:rPr>
      </w:pPr>
      <w:r w:rsidRPr="00294FCB">
        <w:rPr>
          <w:rFonts w:ascii="Times New Roman" w:eastAsia="Times New Roman" w:hAnsi="Times New Roman"/>
          <w:sz w:val="28"/>
          <w:szCs w:val="28"/>
        </w:rPr>
        <w:t>развивать навыки восприятия и понимания других людей;</w:t>
      </w:r>
    </w:p>
    <w:p w:rsidR="000660DC" w:rsidRPr="00294FCB" w:rsidRDefault="000660DC" w:rsidP="009C4917">
      <w:pPr>
        <w:pStyle w:val="a3"/>
        <w:numPr>
          <w:ilvl w:val="0"/>
          <w:numId w:val="205"/>
        </w:numPr>
        <w:spacing w:line="360" w:lineRule="auto"/>
        <w:ind w:left="567" w:right="-141" w:firstLine="680"/>
        <w:rPr>
          <w:rFonts w:ascii="Times New Roman" w:eastAsia="Times New Roman" w:hAnsi="Times New Roman"/>
          <w:sz w:val="28"/>
          <w:szCs w:val="28"/>
        </w:rPr>
      </w:pPr>
      <w:r w:rsidRPr="00294FCB">
        <w:rPr>
          <w:rFonts w:ascii="Times New Roman" w:eastAsia="Times New Roman" w:hAnsi="Times New Roman"/>
          <w:sz w:val="28"/>
          <w:szCs w:val="28"/>
        </w:rPr>
        <w:t>учиться познавать себя через восприятие другого;</w:t>
      </w:r>
    </w:p>
    <w:p w:rsidR="000660DC" w:rsidRPr="00294FCB" w:rsidRDefault="000660DC" w:rsidP="009C4917">
      <w:pPr>
        <w:pStyle w:val="a3"/>
        <w:numPr>
          <w:ilvl w:val="0"/>
          <w:numId w:val="205"/>
        </w:numPr>
        <w:spacing w:line="360" w:lineRule="auto"/>
        <w:ind w:left="567" w:right="-141" w:firstLine="680"/>
        <w:rPr>
          <w:rFonts w:ascii="Times New Roman" w:eastAsia="Times New Roman" w:hAnsi="Times New Roman"/>
          <w:sz w:val="28"/>
          <w:szCs w:val="28"/>
        </w:rPr>
      </w:pPr>
      <w:r w:rsidRPr="00294FCB">
        <w:rPr>
          <w:rFonts w:ascii="Times New Roman" w:eastAsia="Times New Roman" w:hAnsi="Times New Roman"/>
          <w:sz w:val="28"/>
          <w:szCs w:val="28"/>
        </w:rPr>
        <w:t>получить представление о «неверных средствах общения»;</w:t>
      </w:r>
    </w:p>
    <w:p w:rsidR="000660DC" w:rsidRPr="00294FCB" w:rsidRDefault="000660DC" w:rsidP="009C4917">
      <w:pPr>
        <w:pStyle w:val="a3"/>
        <w:numPr>
          <w:ilvl w:val="0"/>
          <w:numId w:val="205"/>
        </w:numPr>
        <w:spacing w:line="360" w:lineRule="auto"/>
        <w:ind w:left="567" w:right="-141" w:firstLine="680"/>
        <w:rPr>
          <w:rFonts w:ascii="Times New Roman" w:eastAsia="Times New Roman" w:hAnsi="Times New Roman"/>
          <w:sz w:val="28"/>
          <w:szCs w:val="28"/>
        </w:rPr>
      </w:pPr>
      <w:r w:rsidRPr="00294FCB">
        <w:rPr>
          <w:rFonts w:ascii="Times New Roman" w:eastAsia="Times New Roman" w:hAnsi="Times New Roman"/>
          <w:sz w:val="28"/>
          <w:szCs w:val="28"/>
        </w:rPr>
        <w:t>развивать положительную самооценку;</w:t>
      </w:r>
    </w:p>
    <w:p w:rsidR="000660DC" w:rsidRPr="00294FCB" w:rsidRDefault="000660DC" w:rsidP="009C4917">
      <w:pPr>
        <w:pStyle w:val="a3"/>
        <w:numPr>
          <w:ilvl w:val="0"/>
          <w:numId w:val="205"/>
        </w:numPr>
        <w:spacing w:line="360" w:lineRule="auto"/>
        <w:ind w:left="567" w:right="-141" w:firstLine="680"/>
        <w:rPr>
          <w:rFonts w:ascii="Times New Roman" w:eastAsia="Times New Roman" w:hAnsi="Times New Roman"/>
          <w:sz w:val="28"/>
          <w:szCs w:val="28"/>
        </w:rPr>
      </w:pPr>
      <w:r w:rsidRPr="00294FCB">
        <w:rPr>
          <w:rFonts w:ascii="Times New Roman" w:eastAsia="Times New Roman" w:hAnsi="Times New Roman"/>
          <w:sz w:val="28"/>
          <w:szCs w:val="28"/>
        </w:rPr>
        <w:t>сформировать чувство уверенности в себе и осознание себя в новом качестве;</w:t>
      </w:r>
    </w:p>
    <w:p w:rsidR="000660DC" w:rsidRPr="00294FCB" w:rsidRDefault="000660DC" w:rsidP="009C4917">
      <w:pPr>
        <w:pStyle w:val="a3"/>
        <w:numPr>
          <w:ilvl w:val="0"/>
          <w:numId w:val="205"/>
        </w:numPr>
        <w:spacing w:line="360" w:lineRule="auto"/>
        <w:ind w:left="567" w:right="-141" w:firstLine="680"/>
        <w:rPr>
          <w:rFonts w:ascii="Times New Roman" w:eastAsia="Times New Roman" w:hAnsi="Times New Roman"/>
          <w:sz w:val="28"/>
          <w:szCs w:val="28"/>
        </w:rPr>
      </w:pPr>
      <w:r w:rsidRPr="00294FCB">
        <w:rPr>
          <w:rFonts w:ascii="Times New Roman" w:eastAsia="Times New Roman" w:hAnsi="Times New Roman"/>
          <w:sz w:val="28"/>
          <w:szCs w:val="28"/>
        </w:rPr>
        <w:t>познакомить с понятием «конфликт»;</w:t>
      </w:r>
    </w:p>
    <w:p w:rsidR="000660DC" w:rsidRPr="00294FCB" w:rsidRDefault="000660DC" w:rsidP="009C4917">
      <w:pPr>
        <w:pStyle w:val="a3"/>
        <w:numPr>
          <w:ilvl w:val="0"/>
          <w:numId w:val="205"/>
        </w:numPr>
        <w:spacing w:line="360" w:lineRule="auto"/>
        <w:ind w:left="567" w:right="-141" w:firstLine="680"/>
        <w:rPr>
          <w:rFonts w:ascii="Times New Roman" w:eastAsia="Times New Roman" w:hAnsi="Times New Roman"/>
          <w:sz w:val="28"/>
          <w:szCs w:val="28"/>
        </w:rPr>
      </w:pPr>
      <w:r w:rsidRPr="00294FCB">
        <w:rPr>
          <w:rFonts w:ascii="Times New Roman" w:eastAsia="Times New Roman" w:hAnsi="Times New Roman"/>
          <w:sz w:val="28"/>
          <w:szCs w:val="28"/>
        </w:rPr>
        <w:t>определить особенности поведения в конфликтной ситуации;</w:t>
      </w:r>
    </w:p>
    <w:p w:rsidR="000660DC" w:rsidRPr="00294FCB" w:rsidRDefault="000660DC" w:rsidP="009C4917">
      <w:pPr>
        <w:pStyle w:val="a3"/>
        <w:numPr>
          <w:ilvl w:val="0"/>
          <w:numId w:val="205"/>
        </w:numPr>
        <w:spacing w:line="360" w:lineRule="auto"/>
        <w:ind w:left="567" w:right="-141" w:firstLine="680"/>
        <w:rPr>
          <w:rFonts w:ascii="Times New Roman" w:eastAsia="Times New Roman" w:hAnsi="Times New Roman"/>
          <w:sz w:val="28"/>
          <w:szCs w:val="28"/>
        </w:rPr>
      </w:pPr>
      <w:r w:rsidRPr="00294FCB">
        <w:rPr>
          <w:rFonts w:ascii="Times New Roman" w:eastAsia="Times New Roman" w:hAnsi="Times New Roman"/>
          <w:sz w:val="28"/>
          <w:szCs w:val="28"/>
        </w:rPr>
        <w:t>обучить способам выхода из конфликтной ситуации;</w:t>
      </w:r>
    </w:p>
    <w:p w:rsidR="000660DC" w:rsidRPr="00294FCB" w:rsidRDefault="000660DC" w:rsidP="009C4917">
      <w:pPr>
        <w:pStyle w:val="a3"/>
        <w:numPr>
          <w:ilvl w:val="0"/>
          <w:numId w:val="205"/>
        </w:numPr>
        <w:spacing w:line="360" w:lineRule="auto"/>
        <w:ind w:left="567" w:right="-141" w:firstLine="680"/>
        <w:rPr>
          <w:rFonts w:ascii="Times New Roman" w:eastAsia="Times New Roman" w:hAnsi="Times New Roman"/>
          <w:sz w:val="28"/>
          <w:szCs w:val="28"/>
        </w:rPr>
      </w:pPr>
      <w:r w:rsidRPr="00294FCB">
        <w:rPr>
          <w:rFonts w:ascii="Times New Roman" w:eastAsia="Times New Roman" w:hAnsi="Times New Roman"/>
          <w:sz w:val="28"/>
          <w:szCs w:val="28"/>
        </w:rPr>
        <w:t>отработать ситуации предотвращения конфликтов;</w:t>
      </w:r>
    </w:p>
    <w:p w:rsidR="000660DC" w:rsidRPr="00294FCB" w:rsidRDefault="000660DC" w:rsidP="009C4917">
      <w:pPr>
        <w:pStyle w:val="a3"/>
        <w:numPr>
          <w:ilvl w:val="0"/>
          <w:numId w:val="205"/>
        </w:numPr>
        <w:spacing w:line="360" w:lineRule="auto"/>
        <w:ind w:left="567" w:right="-141" w:firstLine="680"/>
        <w:rPr>
          <w:rFonts w:ascii="Times New Roman" w:eastAsia="Times New Roman" w:hAnsi="Times New Roman"/>
          <w:sz w:val="28"/>
          <w:szCs w:val="28"/>
        </w:rPr>
      </w:pPr>
      <w:r w:rsidRPr="00294FCB">
        <w:rPr>
          <w:rFonts w:ascii="Times New Roman" w:eastAsia="Times New Roman" w:hAnsi="Times New Roman"/>
          <w:sz w:val="28"/>
          <w:szCs w:val="28"/>
        </w:rPr>
        <w:t>закрепить навыки поведения в конфликтной ситуации;</w:t>
      </w:r>
    </w:p>
    <w:p w:rsidR="000660DC" w:rsidRPr="00294FCB" w:rsidRDefault="000660DC" w:rsidP="009C4917">
      <w:pPr>
        <w:pStyle w:val="a3"/>
        <w:numPr>
          <w:ilvl w:val="0"/>
          <w:numId w:val="205"/>
        </w:numPr>
        <w:spacing w:line="360" w:lineRule="auto"/>
        <w:ind w:left="567" w:right="-141" w:firstLine="680"/>
        <w:rPr>
          <w:rFonts w:ascii="Times New Roman" w:eastAsia="Times New Roman" w:hAnsi="Times New Roman"/>
          <w:sz w:val="28"/>
          <w:szCs w:val="28"/>
        </w:rPr>
      </w:pPr>
      <w:r w:rsidRPr="00294FCB">
        <w:rPr>
          <w:rFonts w:ascii="Times New Roman" w:eastAsia="Times New Roman" w:hAnsi="Times New Roman"/>
          <w:sz w:val="28"/>
          <w:szCs w:val="28"/>
        </w:rPr>
        <w:t>снизить уровень конфликтности подростков.</w:t>
      </w:r>
    </w:p>
    <w:p w:rsidR="000660DC" w:rsidRPr="00294FCB" w:rsidRDefault="000660DC" w:rsidP="00A33364">
      <w:pPr>
        <w:ind w:left="567" w:right="-141"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в то же время отстаивать свои права. В тренинге создаётся специфический вид эмоционального контакта. </w:t>
      </w:r>
      <w:r w:rsidRPr="00294FCB">
        <w:rPr>
          <w:rFonts w:ascii="Times New Roman" w:eastAsia="Times New Roman" w:hAnsi="Times New Roman"/>
          <w:sz w:val="28"/>
          <w:szCs w:val="28"/>
        </w:rPr>
        <w:lastRenderedPageBreak/>
        <w:t>Сознание групповой принадлежности, солидарности, товарищеской взаимопомощи даёт подростку чувство благополучия и устойчивости.</w:t>
      </w:r>
    </w:p>
    <w:p w:rsidR="000660DC" w:rsidRPr="00294FCB" w:rsidRDefault="00AC160D" w:rsidP="00A33364">
      <w:pPr>
        <w:ind w:left="567" w:right="-141" w:firstLine="680"/>
        <w:contextualSpacing/>
        <w:rPr>
          <w:rFonts w:ascii="Times New Roman" w:eastAsia="Times New Roman" w:hAnsi="Times New Roman"/>
          <w:sz w:val="28"/>
          <w:szCs w:val="28"/>
        </w:rPr>
      </w:pPr>
      <w:r>
        <w:rPr>
          <w:rFonts w:ascii="Times New Roman" w:eastAsia="Times New Roman" w:hAnsi="Times New Roman"/>
          <w:sz w:val="28"/>
          <w:szCs w:val="28"/>
        </w:rPr>
        <w:tab/>
      </w:r>
      <w:r w:rsidR="000660DC" w:rsidRPr="00294FCB">
        <w:rPr>
          <w:rFonts w:ascii="Times New Roman" w:eastAsia="Times New Roman" w:hAnsi="Times New Roman"/>
          <w:sz w:val="28"/>
          <w:szCs w:val="28"/>
        </w:rPr>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0660DC" w:rsidRPr="00294FCB" w:rsidRDefault="000660DC" w:rsidP="00A33364">
      <w:pPr>
        <w:ind w:left="567" w:right="-141" w:firstLine="680"/>
        <w:contextualSpacing/>
        <w:rPr>
          <w:rFonts w:ascii="Times New Roman" w:eastAsia="Times New Roman" w:hAnsi="Times New Roman"/>
          <w:i/>
          <w:sz w:val="28"/>
          <w:szCs w:val="28"/>
        </w:rPr>
      </w:pPr>
      <w:r w:rsidRPr="00294FCB">
        <w:rPr>
          <w:rFonts w:ascii="Times New Roman" w:eastAsia="Times New Roman" w:hAnsi="Times New Roman"/>
          <w:i/>
          <w:sz w:val="28"/>
          <w:szCs w:val="28"/>
        </w:rPr>
        <w:t>Общий приём доказательства.</w:t>
      </w:r>
    </w:p>
    <w:p w:rsidR="000660DC" w:rsidRPr="00294FCB" w:rsidRDefault="000660DC" w:rsidP="00A33364">
      <w:pPr>
        <w:ind w:left="567" w:right="-141"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w:t>
      </w:r>
    </w:p>
    <w:p w:rsidR="000660DC" w:rsidRPr="00294FCB" w:rsidRDefault="000660DC" w:rsidP="00A33364">
      <w:pPr>
        <w:ind w:left="567" w:right="-141"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0660DC" w:rsidRPr="00294FCB" w:rsidRDefault="000660DC" w:rsidP="009C4917">
      <w:pPr>
        <w:pStyle w:val="a3"/>
        <w:numPr>
          <w:ilvl w:val="0"/>
          <w:numId w:val="206"/>
        </w:numPr>
        <w:spacing w:line="360" w:lineRule="auto"/>
        <w:ind w:left="567" w:right="-141" w:firstLine="680"/>
        <w:rPr>
          <w:rFonts w:ascii="Times New Roman" w:eastAsia="Times New Roman" w:hAnsi="Times New Roman"/>
          <w:sz w:val="28"/>
          <w:szCs w:val="28"/>
        </w:rPr>
      </w:pPr>
      <w:r w:rsidRPr="00294FCB">
        <w:rPr>
          <w:rFonts w:ascii="Times New Roman" w:eastAsia="Times New Roman" w:hAnsi="Times New Roman"/>
          <w:sz w:val="28"/>
          <w:szCs w:val="28"/>
        </w:rPr>
        <w:t>анализ и воспроизведение готовых доказательств;</w:t>
      </w:r>
    </w:p>
    <w:p w:rsidR="000660DC" w:rsidRPr="00294FCB" w:rsidRDefault="000660DC" w:rsidP="009C4917">
      <w:pPr>
        <w:pStyle w:val="a3"/>
        <w:numPr>
          <w:ilvl w:val="0"/>
          <w:numId w:val="206"/>
        </w:numPr>
        <w:spacing w:line="360" w:lineRule="auto"/>
        <w:ind w:left="567" w:right="-141" w:firstLine="680"/>
        <w:rPr>
          <w:rFonts w:ascii="Times New Roman" w:eastAsia="Times New Roman" w:hAnsi="Times New Roman"/>
          <w:sz w:val="28"/>
          <w:szCs w:val="28"/>
        </w:rPr>
      </w:pPr>
      <w:r w:rsidRPr="00294FCB">
        <w:rPr>
          <w:rFonts w:ascii="Times New Roman" w:eastAsia="Times New Roman" w:hAnsi="Times New Roman"/>
          <w:sz w:val="28"/>
          <w:szCs w:val="28"/>
        </w:rPr>
        <w:t>опровержение предложенных доказательств;</w:t>
      </w:r>
    </w:p>
    <w:p w:rsidR="000660DC" w:rsidRPr="00294FCB" w:rsidRDefault="000660DC" w:rsidP="009C4917">
      <w:pPr>
        <w:pStyle w:val="a3"/>
        <w:numPr>
          <w:ilvl w:val="0"/>
          <w:numId w:val="206"/>
        </w:numPr>
        <w:spacing w:line="360" w:lineRule="auto"/>
        <w:ind w:left="567" w:right="-141" w:firstLine="680"/>
        <w:rPr>
          <w:rFonts w:ascii="Times New Roman" w:eastAsia="Times New Roman" w:hAnsi="Times New Roman"/>
          <w:sz w:val="28"/>
          <w:szCs w:val="28"/>
        </w:rPr>
      </w:pPr>
      <w:r w:rsidRPr="00294FCB">
        <w:rPr>
          <w:rFonts w:ascii="Times New Roman" w:eastAsia="Times New Roman" w:hAnsi="Times New Roman"/>
          <w:sz w:val="28"/>
          <w:szCs w:val="28"/>
        </w:rPr>
        <w:t xml:space="preserve">самостоятельный поиск, конструирование и осуществление доказательства. </w:t>
      </w:r>
    </w:p>
    <w:p w:rsidR="000660DC" w:rsidRPr="00294FCB" w:rsidRDefault="000660DC" w:rsidP="00A33364">
      <w:pPr>
        <w:pStyle w:val="a3"/>
        <w:spacing w:line="360" w:lineRule="auto"/>
        <w:ind w:left="567" w:right="-141" w:firstLine="680"/>
        <w:rPr>
          <w:rFonts w:ascii="Times New Roman" w:eastAsia="Times New Roman" w:hAnsi="Times New Roman"/>
          <w:sz w:val="28"/>
          <w:szCs w:val="28"/>
        </w:rPr>
      </w:pPr>
      <w:r w:rsidRPr="00294FCB">
        <w:rPr>
          <w:rFonts w:ascii="Times New Roman" w:eastAsia="Times New Roman" w:hAnsi="Times New Roman"/>
          <w:sz w:val="28"/>
          <w:szCs w:val="28"/>
        </w:rPr>
        <w:tab/>
        <w:t>Необходимость использования обучающимися доказательства возникает в ситуациях, когда:</w:t>
      </w:r>
    </w:p>
    <w:p w:rsidR="000660DC" w:rsidRPr="00294FCB" w:rsidRDefault="000660DC" w:rsidP="00A33364">
      <w:pPr>
        <w:ind w:left="567" w:right="-141"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 учитель сам формулирует то или иное положение и предлагает обучающимся доказать его;</w:t>
      </w:r>
    </w:p>
    <w:p w:rsidR="000660DC" w:rsidRPr="00294FCB" w:rsidRDefault="000660DC" w:rsidP="00A33364">
      <w:pPr>
        <w:ind w:left="567" w:right="-141"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lastRenderedPageBreak/>
        <w:t>- учитель ставит проблему, в ходе решения которой у обучающихся возникает потребность доказать правильность (истинность) выбранного пути решения.</w:t>
      </w:r>
    </w:p>
    <w:p w:rsidR="000660DC" w:rsidRPr="00294FCB" w:rsidRDefault="000660DC" w:rsidP="00A33364">
      <w:pPr>
        <w:ind w:left="567" w:right="-141"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w:t>
      </w:r>
    </w:p>
    <w:p w:rsidR="000660DC" w:rsidRPr="00294FCB" w:rsidRDefault="000660DC" w:rsidP="00A33364">
      <w:pPr>
        <w:ind w:left="567" w:right="-141"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 </w:t>
      </w:r>
    </w:p>
    <w:p w:rsidR="000660DC" w:rsidRPr="00294FCB" w:rsidRDefault="000660DC" w:rsidP="00A33364">
      <w:pPr>
        <w:ind w:left="567" w:right="-141"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Любое доказательство включает:</w:t>
      </w:r>
    </w:p>
    <w:p w:rsidR="000660DC" w:rsidRPr="00294FCB" w:rsidRDefault="000660DC" w:rsidP="009C4917">
      <w:pPr>
        <w:pStyle w:val="a3"/>
        <w:numPr>
          <w:ilvl w:val="0"/>
          <w:numId w:val="207"/>
        </w:numPr>
        <w:spacing w:line="360" w:lineRule="auto"/>
        <w:ind w:left="567" w:right="-141" w:firstLine="680"/>
        <w:rPr>
          <w:rFonts w:ascii="Times New Roman" w:eastAsia="Times New Roman" w:hAnsi="Times New Roman"/>
          <w:sz w:val="28"/>
          <w:szCs w:val="28"/>
        </w:rPr>
      </w:pPr>
      <w:r w:rsidRPr="00294FCB">
        <w:rPr>
          <w:rFonts w:ascii="Times New Roman" w:eastAsia="Times New Roman" w:hAnsi="Times New Roman"/>
          <w:sz w:val="28"/>
          <w:szCs w:val="28"/>
        </w:rPr>
        <w:t>тезис — суждение (утверждение), истинность которого доказывается;</w:t>
      </w:r>
    </w:p>
    <w:p w:rsidR="000660DC" w:rsidRPr="00294FCB" w:rsidRDefault="000660DC" w:rsidP="009C4917">
      <w:pPr>
        <w:pStyle w:val="a3"/>
        <w:numPr>
          <w:ilvl w:val="0"/>
          <w:numId w:val="207"/>
        </w:numPr>
        <w:spacing w:line="360" w:lineRule="auto"/>
        <w:ind w:left="567" w:right="-141" w:firstLine="680"/>
        <w:rPr>
          <w:rFonts w:ascii="Times New Roman" w:eastAsia="Times New Roman" w:hAnsi="Times New Roman"/>
          <w:sz w:val="28"/>
          <w:szCs w:val="28"/>
        </w:rPr>
      </w:pPr>
      <w:r w:rsidRPr="00294FCB">
        <w:rPr>
          <w:rFonts w:ascii="Times New Roman" w:eastAsia="Times New Roman" w:hAnsi="Times New Roman"/>
          <w:sz w:val="28"/>
          <w:szCs w:val="28"/>
        </w:rPr>
        <w:t>аргументы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0660DC" w:rsidRPr="00294FCB" w:rsidRDefault="000660DC" w:rsidP="009C4917">
      <w:pPr>
        <w:pStyle w:val="a3"/>
        <w:numPr>
          <w:ilvl w:val="0"/>
          <w:numId w:val="207"/>
        </w:numPr>
        <w:spacing w:line="360" w:lineRule="auto"/>
        <w:ind w:left="567" w:right="-141" w:firstLine="680"/>
        <w:rPr>
          <w:rFonts w:ascii="Times New Roman" w:eastAsia="Times New Roman" w:hAnsi="Times New Roman"/>
          <w:sz w:val="28"/>
          <w:szCs w:val="28"/>
        </w:rPr>
      </w:pPr>
      <w:r w:rsidRPr="00294FCB">
        <w:rPr>
          <w:rFonts w:ascii="Times New Roman" w:eastAsia="Times New Roman" w:hAnsi="Times New Roman"/>
          <w:sz w:val="28"/>
          <w:szCs w:val="28"/>
        </w:rPr>
        <w:t>демонстрация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w:t>
      </w:r>
    </w:p>
    <w:p w:rsidR="000660DC" w:rsidRPr="00294FCB" w:rsidRDefault="000660DC" w:rsidP="00A33364">
      <w:pPr>
        <w:ind w:left="567" w:right="-141"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rsidR="000660DC" w:rsidRPr="00294FCB" w:rsidRDefault="000660DC" w:rsidP="00A33364">
      <w:pPr>
        <w:ind w:left="567" w:right="-141" w:firstLine="680"/>
        <w:contextualSpacing/>
        <w:rPr>
          <w:rFonts w:ascii="Times New Roman" w:eastAsia="Times New Roman" w:hAnsi="Times New Roman"/>
          <w:b/>
          <w:i/>
          <w:sz w:val="28"/>
          <w:szCs w:val="28"/>
        </w:rPr>
      </w:pPr>
      <w:r w:rsidRPr="00294FCB">
        <w:rPr>
          <w:rFonts w:ascii="Times New Roman" w:eastAsia="Times New Roman" w:hAnsi="Times New Roman"/>
          <w:b/>
          <w:i/>
          <w:sz w:val="28"/>
          <w:szCs w:val="28"/>
        </w:rPr>
        <w:t>Рефлексия</w:t>
      </w:r>
    </w:p>
    <w:p w:rsidR="000660DC" w:rsidRPr="00294FCB" w:rsidRDefault="00AC160D" w:rsidP="00A33364">
      <w:pPr>
        <w:ind w:left="567" w:right="-141" w:firstLine="680"/>
        <w:contextualSpacing/>
        <w:rPr>
          <w:rFonts w:ascii="Times New Roman" w:eastAsia="Times New Roman" w:hAnsi="Times New Roman"/>
          <w:sz w:val="28"/>
          <w:szCs w:val="28"/>
        </w:rPr>
      </w:pPr>
      <w:r>
        <w:rPr>
          <w:rFonts w:ascii="Times New Roman" w:eastAsia="Times New Roman" w:hAnsi="Times New Roman"/>
          <w:sz w:val="28"/>
          <w:szCs w:val="28"/>
        </w:rPr>
        <w:tab/>
      </w:r>
      <w:r w:rsidR="000660DC" w:rsidRPr="00294FCB">
        <w:rPr>
          <w:rFonts w:ascii="Times New Roman" w:eastAsia="Times New Roman" w:hAnsi="Times New Roman"/>
          <w:sz w:val="28"/>
          <w:szCs w:val="28"/>
        </w:rPr>
        <w:t xml:space="preserve">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w:t>
      </w:r>
      <w:r w:rsidR="000660DC" w:rsidRPr="00294FCB">
        <w:rPr>
          <w:rFonts w:ascii="Times New Roman" w:eastAsia="Times New Roman" w:hAnsi="Times New Roman"/>
          <w:sz w:val="28"/>
          <w:szCs w:val="28"/>
        </w:rPr>
        <w:lastRenderedPageBreak/>
        <w:t xml:space="preserve">практического преобразования. Задача рефлексии — осознание внешнего и внутреннего опыта субъекта и его отражение в той или иной форме. </w:t>
      </w:r>
    </w:p>
    <w:p w:rsidR="000660DC" w:rsidRPr="00294FCB" w:rsidRDefault="00AC160D" w:rsidP="00A33364">
      <w:pPr>
        <w:ind w:left="567" w:right="-141" w:firstLine="680"/>
        <w:contextualSpacing/>
        <w:rPr>
          <w:rFonts w:ascii="Times New Roman" w:eastAsia="Times New Roman" w:hAnsi="Times New Roman"/>
          <w:sz w:val="28"/>
          <w:szCs w:val="28"/>
        </w:rPr>
      </w:pPr>
      <w:r>
        <w:rPr>
          <w:rFonts w:ascii="Times New Roman" w:eastAsia="Times New Roman" w:hAnsi="Times New Roman"/>
          <w:sz w:val="28"/>
          <w:szCs w:val="28"/>
        </w:rPr>
        <w:tab/>
      </w:r>
      <w:r w:rsidR="000660DC" w:rsidRPr="00294FCB">
        <w:rPr>
          <w:rFonts w:ascii="Times New Roman" w:eastAsia="Times New Roman" w:hAnsi="Times New Roman"/>
          <w:sz w:val="28"/>
          <w:szCs w:val="28"/>
        </w:rPr>
        <w:t>Выделяются три основные сферы существования рефлексии.</w:t>
      </w:r>
    </w:p>
    <w:p w:rsidR="000660DC" w:rsidRPr="00294FCB" w:rsidRDefault="000660DC" w:rsidP="00A33364">
      <w:pPr>
        <w:ind w:left="567" w:right="-141" w:firstLine="680"/>
        <w:contextualSpacing/>
        <w:rPr>
          <w:rFonts w:ascii="Times New Roman" w:eastAsia="Times New Roman" w:hAnsi="Times New Roman"/>
          <w:sz w:val="28"/>
          <w:szCs w:val="28"/>
        </w:rPr>
      </w:pPr>
      <w:r w:rsidRPr="00294FCB">
        <w:rPr>
          <w:rFonts w:ascii="Times New Roman" w:eastAsia="Times New Roman" w:hAnsi="Times New Roman"/>
          <w:i/>
          <w:sz w:val="28"/>
          <w:szCs w:val="28"/>
        </w:rPr>
        <w:t>Во-первых</w:t>
      </w:r>
      <w:r w:rsidRPr="00294FCB">
        <w:rPr>
          <w:rFonts w:ascii="Times New Roman" w:eastAsia="Times New Roman" w:hAnsi="Times New Roman"/>
          <w:sz w:val="28"/>
          <w:szCs w:val="28"/>
        </w:rPr>
        <w:t>, это сфера коммуникации и кооперации, где рефлексия является механизмом выхода в позицию «над» и позицию «вне» — позиции, обеспечивающие координацию действий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w:t>
      </w:r>
    </w:p>
    <w:p w:rsidR="000660DC" w:rsidRPr="00294FCB" w:rsidRDefault="000660DC" w:rsidP="00A33364">
      <w:pPr>
        <w:ind w:left="567" w:right="-141" w:firstLine="680"/>
        <w:contextualSpacing/>
        <w:rPr>
          <w:rFonts w:ascii="Times New Roman" w:eastAsia="Times New Roman" w:hAnsi="Times New Roman"/>
          <w:sz w:val="28"/>
          <w:szCs w:val="28"/>
        </w:rPr>
      </w:pPr>
      <w:r w:rsidRPr="00294FCB">
        <w:rPr>
          <w:rFonts w:ascii="Times New Roman" w:eastAsia="Times New Roman" w:hAnsi="Times New Roman"/>
          <w:i/>
          <w:sz w:val="28"/>
          <w:szCs w:val="28"/>
        </w:rPr>
        <w:t>Во-вторых,</w:t>
      </w:r>
      <w:r w:rsidRPr="00294FCB">
        <w:rPr>
          <w:rFonts w:ascii="Times New Roman" w:eastAsia="Times New Roman" w:hAnsi="Times New Roman"/>
          <w:sz w:val="28"/>
          <w:szCs w:val="28"/>
        </w:rPr>
        <w:t xml:space="preserve"> это сфера мыслительных процессов,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w:t>
      </w:r>
    </w:p>
    <w:p w:rsidR="000660DC" w:rsidRPr="00294FCB" w:rsidRDefault="000660DC" w:rsidP="00A33364">
      <w:pPr>
        <w:ind w:left="567" w:right="-141" w:firstLine="680"/>
        <w:contextualSpacing/>
        <w:rPr>
          <w:rFonts w:ascii="Times New Roman" w:eastAsia="Times New Roman" w:hAnsi="Times New Roman"/>
          <w:sz w:val="28"/>
          <w:szCs w:val="28"/>
        </w:rPr>
      </w:pPr>
      <w:r w:rsidRPr="00294FCB">
        <w:rPr>
          <w:rFonts w:ascii="Times New Roman" w:eastAsia="Times New Roman" w:hAnsi="Times New Roman"/>
          <w:i/>
          <w:sz w:val="28"/>
          <w:szCs w:val="28"/>
        </w:rPr>
        <w:t>В-третьих,</w:t>
      </w:r>
      <w:r w:rsidRPr="00294FCB">
        <w:rPr>
          <w:rFonts w:ascii="Times New Roman" w:eastAsia="Times New Roman" w:hAnsi="Times New Roman"/>
          <w:sz w:val="28"/>
          <w:szCs w:val="28"/>
        </w:rPr>
        <w:t xml:space="preserve"> это сфера самосознания,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0660DC" w:rsidRPr="00294FCB" w:rsidRDefault="000660DC" w:rsidP="00A33364">
      <w:pPr>
        <w:ind w:left="567" w:right="-141"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0660DC" w:rsidRPr="00294FCB" w:rsidRDefault="000660DC" w:rsidP="00A33364">
      <w:pPr>
        <w:ind w:left="567" w:right="-141"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 понимание цели учебной деятельности (чему я научился на уроке? каких целей добился? чему можно было научиться ещё?);</w:t>
      </w:r>
    </w:p>
    <w:p w:rsidR="000660DC" w:rsidRPr="00294FCB" w:rsidRDefault="000660DC" w:rsidP="00A33364">
      <w:pPr>
        <w:ind w:left="567" w:right="-141"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0660DC" w:rsidRPr="00294FCB" w:rsidRDefault="000660DC" w:rsidP="00A33364">
      <w:pPr>
        <w:ind w:left="567" w:right="-141"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lastRenderedPageBreak/>
        <w:t>Соответственно развитию рефлексии будет способствовать организация учебной деятельности, отвечающая следующим критериям:</w:t>
      </w:r>
    </w:p>
    <w:p w:rsidR="000660DC" w:rsidRPr="00294FCB" w:rsidRDefault="000660DC" w:rsidP="009C4917">
      <w:pPr>
        <w:pStyle w:val="a3"/>
        <w:numPr>
          <w:ilvl w:val="0"/>
          <w:numId w:val="208"/>
        </w:numPr>
        <w:spacing w:line="360" w:lineRule="auto"/>
        <w:ind w:left="567" w:right="-141" w:firstLine="680"/>
        <w:rPr>
          <w:rFonts w:ascii="Times New Roman" w:eastAsia="Times New Roman" w:hAnsi="Times New Roman"/>
          <w:sz w:val="28"/>
          <w:szCs w:val="28"/>
        </w:rPr>
      </w:pPr>
      <w:r w:rsidRPr="00294FCB">
        <w:rPr>
          <w:rFonts w:ascii="Times New Roman" w:eastAsia="Times New Roman" w:hAnsi="Times New Roman"/>
          <w:sz w:val="28"/>
          <w:szCs w:val="28"/>
        </w:rPr>
        <w:t>постановка всякой новой задачи как задачи с недостающими данными;</w:t>
      </w:r>
    </w:p>
    <w:p w:rsidR="000660DC" w:rsidRPr="00294FCB" w:rsidRDefault="000660DC" w:rsidP="009C4917">
      <w:pPr>
        <w:pStyle w:val="a3"/>
        <w:numPr>
          <w:ilvl w:val="0"/>
          <w:numId w:val="208"/>
        </w:numPr>
        <w:spacing w:line="360" w:lineRule="auto"/>
        <w:ind w:left="567" w:right="-141" w:firstLine="680"/>
        <w:rPr>
          <w:rFonts w:ascii="Times New Roman" w:eastAsia="Times New Roman" w:hAnsi="Times New Roman"/>
          <w:sz w:val="28"/>
          <w:szCs w:val="28"/>
        </w:rPr>
      </w:pPr>
      <w:r w:rsidRPr="00294FCB">
        <w:rPr>
          <w:rFonts w:ascii="Times New Roman" w:eastAsia="Times New Roman" w:hAnsi="Times New Roman"/>
          <w:sz w:val="28"/>
          <w:szCs w:val="28"/>
        </w:rPr>
        <w:t>анализ наличия способов и средств выполнения задачи;</w:t>
      </w:r>
    </w:p>
    <w:p w:rsidR="000660DC" w:rsidRPr="00294FCB" w:rsidRDefault="000660DC" w:rsidP="009C4917">
      <w:pPr>
        <w:pStyle w:val="a3"/>
        <w:numPr>
          <w:ilvl w:val="0"/>
          <w:numId w:val="208"/>
        </w:numPr>
        <w:spacing w:line="360" w:lineRule="auto"/>
        <w:ind w:left="567" w:right="-141" w:firstLine="680"/>
        <w:rPr>
          <w:rFonts w:ascii="Times New Roman" w:eastAsia="Times New Roman" w:hAnsi="Times New Roman"/>
          <w:sz w:val="28"/>
          <w:szCs w:val="28"/>
        </w:rPr>
      </w:pPr>
      <w:r w:rsidRPr="00294FCB">
        <w:rPr>
          <w:rFonts w:ascii="Times New Roman" w:eastAsia="Times New Roman" w:hAnsi="Times New Roman"/>
          <w:sz w:val="28"/>
          <w:szCs w:val="28"/>
        </w:rPr>
        <w:t>оценка своей готовности к решению проблемы;</w:t>
      </w:r>
    </w:p>
    <w:p w:rsidR="000660DC" w:rsidRPr="00294FCB" w:rsidRDefault="000660DC" w:rsidP="009C4917">
      <w:pPr>
        <w:pStyle w:val="a3"/>
        <w:numPr>
          <w:ilvl w:val="0"/>
          <w:numId w:val="208"/>
        </w:numPr>
        <w:spacing w:line="360" w:lineRule="auto"/>
        <w:ind w:left="567" w:right="-141" w:firstLine="680"/>
        <w:rPr>
          <w:rFonts w:ascii="Times New Roman" w:eastAsia="Times New Roman" w:hAnsi="Times New Roman"/>
          <w:sz w:val="28"/>
          <w:szCs w:val="28"/>
        </w:rPr>
      </w:pPr>
      <w:r w:rsidRPr="00294FCB">
        <w:rPr>
          <w:rFonts w:ascii="Times New Roman" w:eastAsia="Times New Roman" w:hAnsi="Times New Roman"/>
          <w:sz w:val="28"/>
          <w:szCs w:val="28"/>
        </w:rPr>
        <w:t>самостоятельный поиск недостающей информации в любом «хранилище» (учебнике, справочнике, книге, у учителя);</w:t>
      </w:r>
    </w:p>
    <w:p w:rsidR="000660DC" w:rsidRPr="00294FCB" w:rsidRDefault="000660DC" w:rsidP="009C4917">
      <w:pPr>
        <w:pStyle w:val="a3"/>
        <w:numPr>
          <w:ilvl w:val="0"/>
          <w:numId w:val="208"/>
        </w:numPr>
        <w:spacing w:line="360" w:lineRule="auto"/>
        <w:ind w:left="567" w:right="-141" w:firstLine="680"/>
        <w:rPr>
          <w:rFonts w:ascii="Times New Roman" w:eastAsia="Times New Roman" w:hAnsi="Times New Roman"/>
          <w:sz w:val="28"/>
          <w:szCs w:val="28"/>
        </w:rPr>
      </w:pPr>
      <w:r w:rsidRPr="00294FCB">
        <w:rPr>
          <w:rFonts w:ascii="Times New Roman" w:eastAsia="Times New Roman" w:hAnsi="Times New Roman"/>
          <w:sz w:val="28"/>
          <w:szCs w:val="28"/>
        </w:rPr>
        <w:t>самостоятельное изобретени</w:t>
      </w:r>
      <w:r w:rsidR="00AC160D">
        <w:rPr>
          <w:rFonts w:ascii="Times New Roman" w:eastAsia="Times New Roman" w:hAnsi="Times New Roman"/>
          <w:sz w:val="28"/>
          <w:szCs w:val="28"/>
        </w:rPr>
        <w:t xml:space="preserve">е недостающего способа действия </w:t>
      </w:r>
      <w:r w:rsidRPr="00294FCB">
        <w:rPr>
          <w:rFonts w:ascii="Times New Roman" w:eastAsia="Times New Roman" w:hAnsi="Times New Roman"/>
          <w:sz w:val="28"/>
          <w:szCs w:val="28"/>
        </w:rPr>
        <w:t>(практически это перевод учебной задачи в творческую).</w:t>
      </w:r>
    </w:p>
    <w:p w:rsidR="000660DC" w:rsidRPr="00294FCB" w:rsidRDefault="000660DC" w:rsidP="00A33364">
      <w:pPr>
        <w:ind w:left="567" w:right="-141"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Формирование у школьников привычки к систематическому развёрнутому словесному разъяснению всех совершаемых действий (а это возможно только в условиях совместной деятельности или учебного сотрудничества) способствует возникновению рефлексии,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рефлексия. В конечном счёте рефлексия даёт возможность человеку определять подлинные основания собственных действий при решении задач.</w:t>
      </w:r>
    </w:p>
    <w:p w:rsidR="000660DC" w:rsidRPr="00294FCB" w:rsidRDefault="000660DC" w:rsidP="00A33364">
      <w:pPr>
        <w:tabs>
          <w:tab w:val="left" w:pos="9639"/>
        </w:tabs>
        <w:ind w:left="567" w:right="0"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В процессе совместной коллективно-распределённой деятельности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w:t>
      </w:r>
    </w:p>
    <w:p w:rsidR="000660DC" w:rsidRPr="00294FCB" w:rsidRDefault="000660DC" w:rsidP="00A33364">
      <w:pPr>
        <w:tabs>
          <w:tab w:val="left" w:pos="9639"/>
        </w:tabs>
        <w:ind w:left="567" w:right="0"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Кооперация со сверстниками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w:t>
      </w:r>
      <w:r w:rsidRPr="00294FCB">
        <w:rPr>
          <w:rFonts w:ascii="Times New Roman" w:eastAsia="Times New Roman" w:hAnsi="Times New Roman"/>
          <w:sz w:val="28"/>
          <w:szCs w:val="28"/>
        </w:rPr>
        <w:lastRenderedPageBreak/>
        <w:t>желания и отстаивать свои цели, планы, взгляды без должной координации этих устремлений с другими людьми.</w:t>
      </w:r>
    </w:p>
    <w:p w:rsidR="000660DC" w:rsidRPr="00294FCB" w:rsidRDefault="000660DC" w:rsidP="00A33364">
      <w:pPr>
        <w:tabs>
          <w:tab w:val="left" w:pos="9639"/>
        </w:tabs>
        <w:ind w:left="567" w:right="0"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Коммуникативная деятельность в рамках специально организованного учебного сотрудничества учеников с взрослыми и сверстниками сопровождается яркими эмоциональными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эмпатического отношения друг к другу.</w:t>
      </w:r>
    </w:p>
    <w:p w:rsidR="00424794" w:rsidRDefault="00424794" w:rsidP="00A33364">
      <w:pPr>
        <w:tabs>
          <w:tab w:val="left" w:pos="9639"/>
        </w:tabs>
        <w:ind w:left="567" w:right="0" w:firstLine="680"/>
        <w:contextualSpacing/>
        <w:rPr>
          <w:rFonts w:ascii="Times New Roman" w:eastAsia="Times New Roman" w:hAnsi="Times New Roman"/>
          <w:b/>
          <w:i/>
          <w:sz w:val="28"/>
          <w:szCs w:val="28"/>
        </w:rPr>
      </w:pPr>
    </w:p>
    <w:p w:rsidR="000660DC" w:rsidRPr="00294FCB" w:rsidRDefault="000660DC" w:rsidP="00A33364">
      <w:pPr>
        <w:tabs>
          <w:tab w:val="left" w:pos="9639"/>
        </w:tabs>
        <w:ind w:left="567" w:right="0" w:firstLine="680"/>
        <w:contextualSpacing/>
        <w:rPr>
          <w:rFonts w:ascii="Times New Roman" w:eastAsia="Times New Roman" w:hAnsi="Times New Roman"/>
          <w:b/>
          <w:i/>
          <w:sz w:val="28"/>
          <w:szCs w:val="28"/>
        </w:rPr>
      </w:pPr>
      <w:r w:rsidRPr="00294FCB">
        <w:rPr>
          <w:rFonts w:ascii="Times New Roman" w:eastAsia="Times New Roman" w:hAnsi="Times New Roman"/>
          <w:b/>
          <w:i/>
          <w:sz w:val="28"/>
          <w:szCs w:val="28"/>
        </w:rPr>
        <w:t>Педагогическое общение</w:t>
      </w:r>
    </w:p>
    <w:p w:rsidR="000660DC" w:rsidRPr="00294FCB" w:rsidRDefault="000660DC" w:rsidP="00A33364">
      <w:pPr>
        <w:tabs>
          <w:tab w:val="left" w:pos="9639"/>
        </w:tabs>
        <w:ind w:left="567" w:right="0"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«учитель — ученик» не претерпел столь значительных изменений. В определённой степени причиной этого является ригидность педагогических установок, определяющих авторитарное отношение учителя к обучающемуся.</w:t>
      </w:r>
    </w:p>
    <w:p w:rsidR="000660DC" w:rsidRPr="00294FCB" w:rsidRDefault="000660DC" w:rsidP="00A33364">
      <w:pPr>
        <w:tabs>
          <w:tab w:val="left" w:pos="9639"/>
        </w:tabs>
        <w:ind w:left="567" w:right="0"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w:t>
      </w:r>
    </w:p>
    <w:p w:rsidR="000660DC" w:rsidRPr="00294FCB" w:rsidRDefault="000660DC" w:rsidP="00A33364">
      <w:pPr>
        <w:tabs>
          <w:tab w:val="left" w:pos="9639"/>
        </w:tabs>
        <w:ind w:left="567" w:right="0"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Можно выделить две основные позиции педагога — авторитарную и партнёрскую.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0660DC" w:rsidRPr="00294FCB" w:rsidRDefault="000660DC" w:rsidP="00A33364">
      <w:pPr>
        <w:tabs>
          <w:tab w:val="left" w:pos="9639"/>
        </w:tabs>
        <w:ind w:left="567" w:right="0" w:firstLine="680"/>
        <w:contextualSpacing/>
        <w:rPr>
          <w:rFonts w:ascii="Times New Roman" w:eastAsia="Times New Roman" w:hAnsi="Times New Roman"/>
          <w:b/>
          <w:sz w:val="28"/>
          <w:szCs w:val="28"/>
        </w:rPr>
      </w:pPr>
      <w:r w:rsidRPr="00294FCB">
        <w:rPr>
          <w:rFonts w:ascii="Times New Roman" w:eastAsia="Times New Roman" w:hAnsi="Times New Roman"/>
          <w:b/>
          <w:sz w:val="28"/>
          <w:szCs w:val="28"/>
        </w:rPr>
        <w:lastRenderedPageBreak/>
        <w:t>2.1.</w:t>
      </w:r>
      <w:r w:rsidR="00E43DE2">
        <w:rPr>
          <w:rFonts w:ascii="Times New Roman" w:eastAsia="Times New Roman" w:hAnsi="Times New Roman"/>
          <w:b/>
          <w:sz w:val="28"/>
          <w:szCs w:val="28"/>
        </w:rPr>
        <w:t>9. Система оценки деятельности ш</w:t>
      </w:r>
      <w:r w:rsidRPr="00294FCB">
        <w:rPr>
          <w:rFonts w:ascii="Times New Roman" w:eastAsia="Times New Roman" w:hAnsi="Times New Roman"/>
          <w:b/>
          <w:sz w:val="28"/>
          <w:szCs w:val="28"/>
        </w:rPr>
        <w:t>колы по формированию и развитию УУД. Мониторинг успешности применения УУД</w:t>
      </w:r>
    </w:p>
    <w:p w:rsidR="000660DC" w:rsidRPr="00294FCB" w:rsidRDefault="000660DC" w:rsidP="00A33364">
      <w:pPr>
        <w:tabs>
          <w:tab w:val="left" w:pos="9639"/>
        </w:tabs>
        <w:ind w:left="567" w:right="0"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В процессе реализации мониторинга успешности освоения и применения УУД могут быть учтены следующие этапы освоения УУД:</w:t>
      </w:r>
    </w:p>
    <w:p w:rsidR="000660DC" w:rsidRPr="00294FCB" w:rsidRDefault="000660DC" w:rsidP="00A33364">
      <w:pPr>
        <w:tabs>
          <w:tab w:val="left" w:pos="9639"/>
        </w:tabs>
        <w:ind w:left="567" w:right="0"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0660DC" w:rsidRPr="00294FCB" w:rsidRDefault="00AC160D" w:rsidP="00A33364">
      <w:pPr>
        <w:tabs>
          <w:tab w:val="left" w:pos="9639"/>
        </w:tabs>
        <w:ind w:left="567" w:right="0" w:firstLine="680"/>
        <w:contextualSpacing/>
        <w:rPr>
          <w:rFonts w:ascii="Times New Roman" w:eastAsia="Times New Roman" w:hAnsi="Times New Roman"/>
          <w:sz w:val="28"/>
          <w:szCs w:val="28"/>
        </w:rPr>
      </w:pPr>
      <w:r>
        <w:rPr>
          <w:rFonts w:ascii="Times New Roman" w:eastAsia="Times New Roman" w:hAnsi="Times New Roman"/>
          <w:sz w:val="28"/>
          <w:szCs w:val="28"/>
        </w:rPr>
        <w:t>-</w:t>
      </w:r>
      <w:r w:rsidR="000660DC" w:rsidRPr="00294FCB">
        <w:rPr>
          <w:rFonts w:ascii="Times New Roman" w:eastAsia="Times New Roman" w:hAnsi="Times New Roman"/>
          <w:sz w:val="28"/>
          <w:szCs w:val="28"/>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0660DC" w:rsidRPr="00294FCB" w:rsidRDefault="000660DC" w:rsidP="00A33364">
      <w:pPr>
        <w:tabs>
          <w:tab w:val="left" w:pos="9639"/>
        </w:tabs>
        <w:ind w:left="567" w:right="0"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0660DC" w:rsidRPr="00294FCB" w:rsidRDefault="000660DC" w:rsidP="00A33364">
      <w:pPr>
        <w:tabs>
          <w:tab w:val="left" w:pos="9639"/>
        </w:tabs>
        <w:ind w:left="567" w:right="0"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AC160D" w:rsidRDefault="000660DC" w:rsidP="00A33364">
      <w:pPr>
        <w:tabs>
          <w:tab w:val="left" w:pos="9639"/>
        </w:tabs>
        <w:ind w:left="567" w:right="0"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-обобщение учебных действий на ос</w:t>
      </w:r>
      <w:r w:rsidR="00AC160D">
        <w:rPr>
          <w:rFonts w:ascii="Times New Roman" w:eastAsia="Times New Roman" w:hAnsi="Times New Roman"/>
          <w:sz w:val="28"/>
          <w:szCs w:val="28"/>
        </w:rPr>
        <w:t>нове выявления общих принципов.</w:t>
      </w:r>
    </w:p>
    <w:p w:rsidR="000660DC" w:rsidRPr="00294FCB" w:rsidRDefault="000660DC" w:rsidP="00A33364">
      <w:pPr>
        <w:tabs>
          <w:tab w:val="left" w:pos="9639"/>
        </w:tabs>
        <w:ind w:left="567" w:right="0"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Система оценки УУД может быть:</w:t>
      </w:r>
    </w:p>
    <w:p w:rsidR="000660DC" w:rsidRPr="00E4641A" w:rsidRDefault="000660DC" w:rsidP="009C4917">
      <w:pPr>
        <w:pStyle w:val="a3"/>
        <w:numPr>
          <w:ilvl w:val="0"/>
          <w:numId w:val="342"/>
        </w:numPr>
        <w:tabs>
          <w:tab w:val="left" w:pos="9639"/>
        </w:tabs>
        <w:spacing w:line="360" w:lineRule="auto"/>
        <w:ind w:right="0"/>
        <w:rPr>
          <w:rFonts w:ascii="Times New Roman" w:eastAsia="Times New Roman" w:hAnsi="Times New Roman"/>
          <w:sz w:val="28"/>
          <w:szCs w:val="28"/>
        </w:rPr>
      </w:pPr>
      <w:r w:rsidRPr="00E4641A">
        <w:rPr>
          <w:rFonts w:ascii="Times New Roman" w:eastAsia="Times New Roman" w:hAnsi="Times New Roman"/>
          <w:sz w:val="28"/>
          <w:szCs w:val="28"/>
        </w:rPr>
        <w:t>уровневой (определяются уровни владения УУД);</w:t>
      </w:r>
    </w:p>
    <w:p w:rsidR="000660DC" w:rsidRPr="00E4641A" w:rsidRDefault="000660DC" w:rsidP="009C4917">
      <w:pPr>
        <w:pStyle w:val="a3"/>
        <w:numPr>
          <w:ilvl w:val="0"/>
          <w:numId w:val="342"/>
        </w:numPr>
        <w:tabs>
          <w:tab w:val="left" w:pos="9639"/>
        </w:tabs>
        <w:spacing w:line="360" w:lineRule="auto"/>
        <w:ind w:right="0"/>
        <w:rPr>
          <w:rFonts w:ascii="Times New Roman" w:eastAsia="Times New Roman" w:hAnsi="Times New Roman"/>
          <w:sz w:val="28"/>
          <w:szCs w:val="28"/>
        </w:rPr>
      </w:pPr>
      <w:r w:rsidRPr="00E4641A">
        <w:rPr>
          <w:rFonts w:ascii="Times New Roman" w:eastAsia="Times New Roman" w:hAnsi="Times New Roman"/>
          <w:sz w:val="28"/>
          <w:szCs w:val="28"/>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0660DC" w:rsidRPr="00294FCB" w:rsidRDefault="000660DC" w:rsidP="00E4641A">
      <w:pPr>
        <w:tabs>
          <w:tab w:val="left" w:pos="9639"/>
        </w:tabs>
        <w:ind w:left="567" w:right="0"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lastRenderedPageBreak/>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0660DC" w:rsidRPr="00294FCB" w:rsidRDefault="000660DC" w:rsidP="00A33364">
      <w:pPr>
        <w:tabs>
          <w:tab w:val="left" w:pos="9639"/>
        </w:tabs>
        <w:ind w:left="567" w:right="0"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Представленные формы и методы мониторинга носят рекомендательный характер и могут быть скорректированы и дополнены педагогами в соответствии с конкретными особенностями и характеристиками текущей ситуации.</w:t>
      </w:r>
    </w:p>
    <w:p w:rsidR="000660DC" w:rsidRPr="00294FCB" w:rsidRDefault="000660DC" w:rsidP="00A33364">
      <w:pPr>
        <w:widowControl w:val="0"/>
        <w:tabs>
          <w:tab w:val="left" w:pos="9639"/>
        </w:tabs>
        <w:ind w:left="567" w:right="0" w:firstLine="680"/>
        <w:contextualSpacing/>
        <w:rPr>
          <w:rStyle w:val="Zag11"/>
          <w:rFonts w:ascii="Times New Roman" w:eastAsia="@Arial Unicode MS" w:hAnsi="Times New Roman"/>
          <w:b/>
          <w:sz w:val="28"/>
          <w:szCs w:val="28"/>
        </w:rPr>
      </w:pPr>
      <w:r w:rsidRPr="00294FCB">
        <w:rPr>
          <w:rStyle w:val="Zag11"/>
          <w:rFonts w:ascii="Times New Roman" w:eastAsia="@Arial Unicode MS" w:hAnsi="Times New Roman"/>
          <w:b/>
          <w:sz w:val="28"/>
          <w:szCs w:val="28"/>
        </w:rPr>
        <w:t>2.2. Программы учебных предметов, курсов</w:t>
      </w:r>
    </w:p>
    <w:p w:rsidR="000660DC" w:rsidRPr="00294FCB" w:rsidRDefault="000660DC" w:rsidP="00A33364">
      <w:pPr>
        <w:widowControl w:val="0"/>
        <w:tabs>
          <w:tab w:val="left" w:pos="9639"/>
        </w:tabs>
        <w:ind w:left="567" w:right="0" w:firstLine="680"/>
        <w:contextualSpacing/>
        <w:rPr>
          <w:rStyle w:val="Zag11"/>
          <w:rFonts w:ascii="Times New Roman" w:eastAsia="@Arial Unicode MS" w:hAnsi="Times New Roman"/>
          <w:b/>
          <w:sz w:val="28"/>
          <w:szCs w:val="28"/>
        </w:rPr>
      </w:pPr>
      <w:r w:rsidRPr="00294FCB">
        <w:rPr>
          <w:rStyle w:val="Zag11"/>
          <w:rFonts w:ascii="Times New Roman" w:eastAsia="@Arial Unicode MS" w:hAnsi="Times New Roman"/>
          <w:b/>
          <w:sz w:val="28"/>
          <w:szCs w:val="28"/>
        </w:rPr>
        <w:t>2.2.1. Общие положения</w:t>
      </w:r>
    </w:p>
    <w:p w:rsidR="000660DC" w:rsidRPr="00294FCB" w:rsidRDefault="000660DC" w:rsidP="00A33364">
      <w:pPr>
        <w:widowControl w:val="0"/>
        <w:tabs>
          <w:tab w:val="left" w:pos="9639"/>
        </w:tabs>
        <w:ind w:left="567" w:right="0" w:firstLine="680"/>
        <w:contextualSpacing/>
        <w:rPr>
          <w:rStyle w:val="Zag11"/>
          <w:rFonts w:ascii="Times New Roman" w:eastAsia="@Arial Unicode MS" w:hAnsi="Times New Roman"/>
          <w:sz w:val="28"/>
          <w:szCs w:val="28"/>
        </w:rPr>
      </w:pPr>
      <w:r w:rsidRPr="00294FCB">
        <w:rPr>
          <w:rStyle w:val="Zag11"/>
          <w:rFonts w:ascii="Times New Roman" w:eastAsia="@Arial Unicode MS" w:hAnsi="Times New Roman"/>
          <w:sz w:val="28"/>
          <w:szCs w:val="28"/>
        </w:rPr>
        <w:t>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0660DC" w:rsidRPr="00294FCB" w:rsidRDefault="000660DC" w:rsidP="00E4641A">
      <w:pPr>
        <w:widowControl w:val="0"/>
        <w:tabs>
          <w:tab w:val="left" w:pos="9781"/>
        </w:tabs>
        <w:ind w:left="567" w:right="0" w:firstLine="680"/>
        <w:contextualSpacing/>
        <w:rPr>
          <w:rStyle w:val="Zag11"/>
          <w:rFonts w:ascii="Times New Roman" w:eastAsia="@Arial Unicode MS" w:hAnsi="Times New Roman"/>
          <w:sz w:val="28"/>
          <w:szCs w:val="28"/>
        </w:rPr>
      </w:pPr>
      <w:r w:rsidRPr="00294FCB">
        <w:rPr>
          <w:rStyle w:val="Zag11"/>
          <w:rFonts w:ascii="Times New Roman" w:eastAsia="@Arial Unicode MS" w:hAnsi="Times New Roman"/>
          <w:sz w:val="28"/>
          <w:szCs w:val="28"/>
        </w:rPr>
        <w:t>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(полного) общего образования, перехода к профильному обучению, профессиональной ориентации и профессиональному образованию.</w:t>
      </w:r>
    </w:p>
    <w:p w:rsidR="000660DC" w:rsidRPr="00294FCB" w:rsidRDefault="000660DC" w:rsidP="00E4641A">
      <w:pPr>
        <w:widowControl w:val="0"/>
        <w:tabs>
          <w:tab w:val="left" w:pos="9781"/>
        </w:tabs>
        <w:ind w:left="567" w:right="0" w:firstLine="680"/>
        <w:contextualSpacing/>
        <w:rPr>
          <w:rStyle w:val="Zag11"/>
          <w:rFonts w:ascii="Times New Roman" w:eastAsia="@Arial Unicode MS" w:hAnsi="Times New Roman"/>
          <w:sz w:val="28"/>
          <w:szCs w:val="28"/>
        </w:rPr>
      </w:pPr>
      <w:r w:rsidRPr="00294FCB">
        <w:rPr>
          <w:rStyle w:val="Zag11"/>
          <w:rFonts w:ascii="Times New Roman" w:eastAsia="@Arial Unicode MS" w:hAnsi="Times New Roman"/>
          <w:sz w:val="28"/>
          <w:szCs w:val="28"/>
        </w:rPr>
        <w:t>Как указывалось в предыдущих разделах, учебная деятельность на этой ступени образования приобретает черты деятельности по саморазвитию и самообразованию.</w:t>
      </w:r>
    </w:p>
    <w:p w:rsidR="000660DC" w:rsidRPr="00294FCB" w:rsidRDefault="000660DC" w:rsidP="00E4641A">
      <w:pPr>
        <w:widowControl w:val="0"/>
        <w:tabs>
          <w:tab w:val="left" w:pos="9781"/>
        </w:tabs>
        <w:ind w:left="567" w:right="0" w:firstLine="680"/>
        <w:contextualSpacing/>
        <w:rPr>
          <w:rStyle w:val="Zag11"/>
          <w:rFonts w:ascii="Times New Roman" w:eastAsia="@Arial Unicode MS" w:hAnsi="Times New Roman"/>
          <w:sz w:val="28"/>
          <w:szCs w:val="28"/>
        </w:rPr>
      </w:pPr>
      <w:r w:rsidRPr="00294FCB">
        <w:rPr>
          <w:rStyle w:val="Zag11"/>
          <w:rFonts w:ascii="Times New Roman" w:eastAsia="@Arial Unicode MS" w:hAnsi="Times New Roman"/>
          <w:sz w:val="28"/>
          <w:szCs w:val="28"/>
        </w:rPr>
        <w:t xml:space="preserve">В средних классах у обучающихся на основе усвоения научных понятий закладываются основы теоретического, формального и рефлексивного мышления, появляются способности рассуждать на основе </w:t>
      </w:r>
      <w:r w:rsidRPr="00294FCB">
        <w:rPr>
          <w:rStyle w:val="Zag11"/>
          <w:rFonts w:ascii="Times New Roman" w:eastAsia="@Arial Unicode MS" w:hAnsi="Times New Roman"/>
          <w:sz w:val="28"/>
          <w:szCs w:val="28"/>
        </w:rPr>
        <w:lastRenderedPageBreak/>
        <w:t>общих посылок, умение оперировать гипотезами как отличительный инструмент научного рассуждения. Контролируемой и управляемой становится речь (обучающийся способен осознанно и произвольно строить свой рассказ), а также другие высшие</w:t>
      </w:r>
      <w:r w:rsidR="000F340F">
        <w:rPr>
          <w:rStyle w:val="Zag11"/>
          <w:rFonts w:ascii="Times New Roman" w:eastAsia="@Arial Unicode MS" w:hAnsi="Times New Roman"/>
          <w:sz w:val="28"/>
          <w:szCs w:val="28"/>
        </w:rPr>
        <w:t xml:space="preserve"> </w:t>
      </w:r>
      <w:r w:rsidRPr="00294FCB">
        <w:rPr>
          <w:rStyle w:val="Zag11"/>
          <w:rFonts w:ascii="Times New Roman" w:eastAsia="@Arial Unicode MS" w:hAnsi="Times New Roman"/>
          <w:sz w:val="28"/>
          <w:szCs w:val="28"/>
        </w:rPr>
        <w:t>психические функции – внимание и память. У подростков впервые начинает наблюдаться умение длительное время удерживать внимание на отвлеченном, логически организованном материале. Интеллектуализируется процесс восприятия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осмысления первичных зрительных ощущений.</w:t>
      </w:r>
    </w:p>
    <w:p w:rsidR="000660DC" w:rsidRPr="00294FCB" w:rsidRDefault="000660DC" w:rsidP="00E4641A">
      <w:pPr>
        <w:widowControl w:val="0"/>
        <w:tabs>
          <w:tab w:val="left" w:pos="9781"/>
        </w:tabs>
        <w:ind w:left="567" w:right="0" w:firstLine="680"/>
        <w:contextualSpacing/>
        <w:rPr>
          <w:rStyle w:val="Zag11"/>
          <w:rFonts w:ascii="Times New Roman" w:eastAsia="@Arial Unicode MS" w:hAnsi="Times New Roman"/>
          <w:sz w:val="28"/>
          <w:szCs w:val="28"/>
        </w:rPr>
      </w:pPr>
      <w:r w:rsidRPr="00294FCB">
        <w:rPr>
          <w:rStyle w:val="Zag11"/>
          <w:rFonts w:ascii="Times New Roman" w:eastAsia="@Arial Unicode MS" w:hAnsi="Times New Roman"/>
          <w:sz w:val="28"/>
          <w:szCs w:val="28"/>
        </w:rPr>
        <w:t>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w:t>
      </w:r>
    </w:p>
    <w:p w:rsidR="000660DC" w:rsidRPr="00294FCB" w:rsidRDefault="000660DC" w:rsidP="00E4641A">
      <w:pPr>
        <w:widowControl w:val="0"/>
        <w:tabs>
          <w:tab w:val="left" w:pos="9781"/>
        </w:tabs>
        <w:ind w:left="567" w:right="0" w:firstLine="680"/>
        <w:contextualSpacing/>
        <w:rPr>
          <w:rStyle w:val="Zag11"/>
          <w:rFonts w:ascii="Times New Roman" w:eastAsia="@Arial Unicode MS" w:hAnsi="Times New Roman"/>
          <w:sz w:val="28"/>
          <w:szCs w:val="28"/>
        </w:rPr>
      </w:pPr>
      <w:r w:rsidRPr="00294FCB">
        <w:rPr>
          <w:rStyle w:val="Zag11"/>
          <w:rFonts w:ascii="Times New Roman" w:eastAsia="@Arial Unicode MS" w:hAnsi="Times New Roman"/>
          <w:sz w:val="28"/>
          <w:szCs w:val="28"/>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0660DC" w:rsidRPr="00294FCB" w:rsidRDefault="000660DC" w:rsidP="00E4641A">
      <w:pPr>
        <w:widowControl w:val="0"/>
        <w:tabs>
          <w:tab w:val="left" w:pos="9781"/>
        </w:tabs>
        <w:ind w:left="567" w:right="0" w:firstLine="680"/>
        <w:contextualSpacing/>
        <w:rPr>
          <w:rStyle w:val="Zag11"/>
          <w:rFonts w:ascii="Times New Roman" w:eastAsia="@Arial Unicode MS" w:hAnsi="Times New Roman"/>
          <w:sz w:val="28"/>
          <w:szCs w:val="28"/>
        </w:rPr>
      </w:pPr>
      <w:r w:rsidRPr="00294FCB">
        <w:rPr>
          <w:rStyle w:val="Zag11"/>
          <w:rFonts w:ascii="Times New Roman" w:eastAsia="@Arial Unicode MS" w:hAnsi="Times New Roman"/>
          <w:sz w:val="28"/>
          <w:szCs w:val="28"/>
        </w:rPr>
        <w:t xml:space="preserve">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w:t>
      </w:r>
      <w:r w:rsidRPr="00294FCB">
        <w:rPr>
          <w:rStyle w:val="Zag11"/>
          <w:rFonts w:ascii="Times New Roman" w:eastAsia="@Arial Unicode MS" w:hAnsi="Times New Roman"/>
          <w:sz w:val="28"/>
          <w:szCs w:val="28"/>
        </w:rPr>
        <w:lastRenderedPageBreak/>
        <w:t>творческое применение знаний для решения жизненных задач, социального и учебно-исследовательского проектирования.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w:t>
      </w:r>
    </w:p>
    <w:p w:rsidR="000660DC" w:rsidRPr="00294FCB" w:rsidRDefault="000660DC" w:rsidP="00E4641A">
      <w:pPr>
        <w:widowControl w:val="0"/>
        <w:tabs>
          <w:tab w:val="left" w:pos="9781"/>
        </w:tabs>
        <w:ind w:left="567" w:right="0" w:firstLine="680"/>
        <w:contextualSpacing/>
        <w:rPr>
          <w:rStyle w:val="Zag11"/>
          <w:rFonts w:ascii="Times New Roman" w:eastAsia="@Arial Unicode MS" w:hAnsi="Times New Roman"/>
          <w:sz w:val="28"/>
          <w:szCs w:val="28"/>
        </w:rPr>
      </w:pPr>
      <w:r w:rsidRPr="00294FCB">
        <w:rPr>
          <w:rStyle w:val="Zag11"/>
          <w:rFonts w:ascii="Times New Roman" w:eastAsia="@Arial Unicode MS" w:hAnsi="Times New Roman"/>
          <w:sz w:val="28"/>
          <w:szCs w:val="28"/>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 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0660DC" w:rsidRPr="00294FCB" w:rsidRDefault="000660DC" w:rsidP="00E4641A">
      <w:pPr>
        <w:tabs>
          <w:tab w:val="left" w:pos="9781"/>
        </w:tabs>
        <w:ind w:left="567" w:right="0" w:firstLine="680"/>
        <w:contextualSpacing/>
        <w:rPr>
          <w:rStyle w:val="Zag11"/>
          <w:rFonts w:ascii="Times New Roman" w:eastAsia="@Arial Unicode MS" w:hAnsi="Times New Roman"/>
          <w:sz w:val="28"/>
          <w:szCs w:val="28"/>
        </w:rPr>
      </w:pPr>
      <w:r w:rsidRPr="00294FCB">
        <w:rPr>
          <w:rStyle w:val="Zag11"/>
          <w:rFonts w:ascii="Times New Roman" w:eastAsia="@Arial Unicode MS" w:hAnsi="Times New Roman"/>
          <w:sz w:val="28"/>
          <w:szCs w:val="28"/>
        </w:rPr>
        <w:t>Согласно Приказу Минобрнауки РФ от 31.12.2015 N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N 1897", Рабочие программы по учебным предметам должны включать:</w:t>
      </w:r>
    </w:p>
    <w:p w:rsidR="000660DC" w:rsidRPr="00294FCB" w:rsidRDefault="000660DC" w:rsidP="009C4917">
      <w:pPr>
        <w:numPr>
          <w:ilvl w:val="0"/>
          <w:numId w:val="209"/>
        </w:numPr>
        <w:tabs>
          <w:tab w:val="left" w:pos="851"/>
        </w:tabs>
        <w:ind w:left="851" w:right="0" w:firstLine="680"/>
        <w:contextualSpacing/>
        <w:rPr>
          <w:rStyle w:val="Zag11"/>
          <w:rFonts w:ascii="Times New Roman" w:eastAsia="@Arial Unicode MS" w:hAnsi="Times New Roman"/>
          <w:sz w:val="28"/>
          <w:szCs w:val="28"/>
        </w:rPr>
      </w:pPr>
      <w:r w:rsidRPr="00294FCB">
        <w:rPr>
          <w:rStyle w:val="Zag11"/>
          <w:rFonts w:ascii="Times New Roman" w:eastAsia="@Arial Unicode MS" w:hAnsi="Times New Roman"/>
          <w:sz w:val="28"/>
          <w:szCs w:val="28"/>
        </w:rPr>
        <w:t>нормативные документы, на основе который составляется рабочая программа;</w:t>
      </w:r>
    </w:p>
    <w:p w:rsidR="000660DC" w:rsidRPr="00424794" w:rsidRDefault="000660DC" w:rsidP="009C4917">
      <w:pPr>
        <w:pStyle w:val="a3"/>
        <w:numPr>
          <w:ilvl w:val="0"/>
          <w:numId w:val="343"/>
        </w:numPr>
        <w:tabs>
          <w:tab w:val="left" w:pos="851"/>
          <w:tab w:val="left" w:pos="9781"/>
        </w:tabs>
        <w:spacing w:line="360" w:lineRule="auto"/>
        <w:ind w:left="851" w:right="0" w:hanging="357"/>
        <w:rPr>
          <w:rStyle w:val="Zag11"/>
          <w:rFonts w:ascii="Times New Roman" w:eastAsia="@Arial Unicode MS" w:hAnsi="Times New Roman"/>
          <w:sz w:val="28"/>
          <w:szCs w:val="28"/>
        </w:rPr>
      </w:pPr>
      <w:r w:rsidRPr="00424794">
        <w:rPr>
          <w:rStyle w:val="Zag11"/>
          <w:rFonts w:ascii="Times New Roman" w:eastAsia="@Arial Unicode MS" w:hAnsi="Times New Roman"/>
          <w:sz w:val="28"/>
          <w:szCs w:val="28"/>
        </w:rPr>
        <w:t>УМК для реализации рабочей программы;</w:t>
      </w:r>
    </w:p>
    <w:p w:rsidR="000660DC" w:rsidRPr="00424794" w:rsidRDefault="000660DC" w:rsidP="009C4917">
      <w:pPr>
        <w:pStyle w:val="a3"/>
        <w:numPr>
          <w:ilvl w:val="0"/>
          <w:numId w:val="343"/>
        </w:numPr>
        <w:tabs>
          <w:tab w:val="left" w:pos="851"/>
          <w:tab w:val="left" w:pos="9781"/>
        </w:tabs>
        <w:spacing w:line="360" w:lineRule="auto"/>
        <w:ind w:left="851" w:right="0" w:hanging="357"/>
        <w:rPr>
          <w:rStyle w:val="Zag11"/>
          <w:rFonts w:ascii="Times New Roman" w:eastAsia="@Arial Unicode MS" w:hAnsi="Times New Roman"/>
          <w:sz w:val="28"/>
          <w:szCs w:val="28"/>
        </w:rPr>
      </w:pPr>
      <w:r w:rsidRPr="00424794">
        <w:rPr>
          <w:rStyle w:val="Zag11"/>
          <w:rFonts w:ascii="Times New Roman" w:eastAsia="@Arial Unicode MS" w:hAnsi="Times New Roman"/>
          <w:sz w:val="28"/>
          <w:szCs w:val="28"/>
        </w:rPr>
        <w:t>формы работы на уроке и формы контроля;</w:t>
      </w:r>
    </w:p>
    <w:p w:rsidR="000660DC" w:rsidRPr="00424794" w:rsidRDefault="000660DC" w:rsidP="009C4917">
      <w:pPr>
        <w:pStyle w:val="a3"/>
        <w:numPr>
          <w:ilvl w:val="0"/>
          <w:numId w:val="343"/>
        </w:numPr>
        <w:tabs>
          <w:tab w:val="left" w:pos="851"/>
          <w:tab w:val="left" w:pos="9781"/>
        </w:tabs>
        <w:spacing w:line="360" w:lineRule="auto"/>
        <w:ind w:left="851" w:right="0" w:hanging="357"/>
        <w:rPr>
          <w:rStyle w:val="Zag11"/>
          <w:rFonts w:ascii="Times New Roman" w:eastAsia="@Arial Unicode MS" w:hAnsi="Times New Roman"/>
          <w:sz w:val="28"/>
          <w:szCs w:val="28"/>
        </w:rPr>
      </w:pPr>
      <w:r w:rsidRPr="00424794">
        <w:rPr>
          <w:rStyle w:val="Zag11"/>
          <w:rFonts w:ascii="Times New Roman" w:eastAsia="@Arial Unicode MS" w:hAnsi="Times New Roman"/>
          <w:sz w:val="28"/>
          <w:szCs w:val="28"/>
        </w:rPr>
        <w:t>планируемые результаты освоения учебного предмета, курса;</w:t>
      </w:r>
    </w:p>
    <w:p w:rsidR="000660DC" w:rsidRPr="00424794" w:rsidRDefault="000660DC" w:rsidP="009C4917">
      <w:pPr>
        <w:pStyle w:val="a3"/>
        <w:numPr>
          <w:ilvl w:val="0"/>
          <w:numId w:val="343"/>
        </w:numPr>
        <w:tabs>
          <w:tab w:val="left" w:pos="851"/>
          <w:tab w:val="left" w:pos="9781"/>
        </w:tabs>
        <w:spacing w:line="360" w:lineRule="auto"/>
        <w:ind w:left="851" w:right="0" w:hanging="357"/>
        <w:rPr>
          <w:rStyle w:val="Zag11"/>
          <w:rFonts w:ascii="Times New Roman" w:eastAsia="@Arial Unicode MS" w:hAnsi="Times New Roman"/>
          <w:sz w:val="28"/>
          <w:szCs w:val="28"/>
        </w:rPr>
      </w:pPr>
      <w:r w:rsidRPr="00424794">
        <w:rPr>
          <w:rStyle w:val="Zag11"/>
          <w:rFonts w:ascii="Times New Roman" w:eastAsia="@Arial Unicode MS" w:hAnsi="Times New Roman"/>
          <w:sz w:val="28"/>
          <w:szCs w:val="28"/>
        </w:rPr>
        <w:t>содержание учебного предмета, курса;</w:t>
      </w:r>
    </w:p>
    <w:p w:rsidR="000660DC" w:rsidRPr="00424794" w:rsidRDefault="000660DC" w:rsidP="009C4917">
      <w:pPr>
        <w:pStyle w:val="a3"/>
        <w:numPr>
          <w:ilvl w:val="0"/>
          <w:numId w:val="343"/>
        </w:numPr>
        <w:tabs>
          <w:tab w:val="left" w:pos="851"/>
          <w:tab w:val="left" w:pos="9781"/>
        </w:tabs>
        <w:spacing w:line="360" w:lineRule="auto"/>
        <w:ind w:left="851" w:right="0" w:hanging="357"/>
        <w:rPr>
          <w:rStyle w:val="Zag11"/>
          <w:rFonts w:ascii="Times New Roman" w:eastAsia="@Arial Unicode MS" w:hAnsi="Times New Roman"/>
          <w:sz w:val="28"/>
          <w:szCs w:val="28"/>
        </w:rPr>
      </w:pPr>
      <w:r w:rsidRPr="00424794">
        <w:rPr>
          <w:rStyle w:val="Zag11"/>
          <w:rFonts w:ascii="Times New Roman" w:eastAsia="@Arial Unicode MS" w:hAnsi="Times New Roman"/>
          <w:sz w:val="28"/>
          <w:szCs w:val="28"/>
        </w:rPr>
        <w:t>календарно-тематическое планирование с указанием количества часов, отводимых на освоение каждой темы и даты проведения занятия.</w:t>
      </w:r>
    </w:p>
    <w:p w:rsidR="000660DC" w:rsidRPr="00294FCB" w:rsidRDefault="000660DC" w:rsidP="00424794">
      <w:pPr>
        <w:widowControl w:val="0"/>
        <w:tabs>
          <w:tab w:val="left" w:pos="567"/>
          <w:tab w:val="left" w:pos="709"/>
          <w:tab w:val="left" w:pos="9781"/>
        </w:tabs>
        <w:ind w:left="567" w:right="0" w:firstLine="680"/>
        <w:contextualSpacing/>
        <w:rPr>
          <w:rStyle w:val="Zag11"/>
          <w:rFonts w:ascii="Times New Roman" w:eastAsia="@Arial Unicode MS" w:hAnsi="Times New Roman"/>
          <w:sz w:val="28"/>
          <w:szCs w:val="28"/>
        </w:rPr>
      </w:pPr>
      <w:r w:rsidRPr="00294FCB">
        <w:rPr>
          <w:rStyle w:val="Zag11"/>
          <w:rFonts w:ascii="Times New Roman" w:eastAsia="@Arial Unicode MS" w:hAnsi="Times New Roman"/>
          <w:sz w:val="28"/>
          <w:szCs w:val="28"/>
        </w:rPr>
        <w:t>В данном разделе примерной основной образовательной программы основного общего образования приводится основное содержание курсов по всем обязательным предметам на ступени основного общего образования, которое должно быть в полном объёме отражено в соответствующих разделах рабочих программ учебных предметов, курсов.</w:t>
      </w:r>
    </w:p>
    <w:p w:rsidR="000660DC" w:rsidRPr="00294FCB" w:rsidRDefault="000F340F" w:rsidP="00E4641A">
      <w:pPr>
        <w:ind w:left="567" w:right="-142" w:firstLine="680"/>
        <w:contextualSpacing/>
        <w:rPr>
          <w:rFonts w:ascii="Times New Roman" w:hAnsi="Times New Roman"/>
          <w:sz w:val="28"/>
          <w:szCs w:val="28"/>
        </w:rPr>
      </w:pPr>
      <w:r>
        <w:rPr>
          <w:rFonts w:ascii="Times New Roman" w:eastAsia="Times New Roman" w:hAnsi="Times New Roman"/>
          <w:b/>
          <w:bCs/>
          <w:sz w:val="28"/>
          <w:szCs w:val="28"/>
        </w:rPr>
        <w:br w:type="column"/>
      </w:r>
      <w:r w:rsidR="000660DC" w:rsidRPr="00294FCB">
        <w:rPr>
          <w:rFonts w:ascii="Times New Roman" w:eastAsia="Times New Roman" w:hAnsi="Times New Roman"/>
          <w:b/>
          <w:bCs/>
          <w:sz w:val="28"/>
          <w:szCs w:val="28"/>
        </w:rPr>
        <w:lastRenderedPageBreak/>
        <w:t>2.2.2.1. РУССКИЙ ЯЗЫК</w:t>
      </w:r>
    </w:p>
    <w:p w:rsidR="000660DC" w:rsidRPr="00294FCB" w:rsidRDefault="000660DC" w:rsidP="00E4641A">
      <w:pPr>
        <w:ind w:left="567" w:right="-142" w:firstLine="680"/>
        <w:contextualSpacing/>
        <w:rPr>
          <w:rFonts w:ascii="Times New Roman" w:hAnsi="Times New Roman"/>
          <w:sz w:val="28"/>
          <w:szCs w:val="28"/>
        </w:rPr>
      </w:pPr>
      <w:r w:rsidRPr="00294FCB">
        <w:rPr>
          <w:rFonts w:ascii="Times New Roman" w:eastAsia="Times New Roman" w:hAnsi="Times New Roman"/>
          <w:sz w:val="28"/>
          <w:szCs w:val="28"/>
        </w:rPr>
        <w:t>Речь и речевое общение</w:t>
      </w:r>
    </w:p>
    <w:p w:rsidR="000660DC" w:rsidRPr="00294FCB" w:rsidRDefault="000660DC" w:rsidP="009C4917">
      <w:pPr>
        <w:numPr>
          <w:ilvl w:val="0"/>
          <w:numId w:val="210"/>
        </w:numPr>
        <w:ind w:left="567" w:right="-142"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Речь и речевое общение. Речевая ситуация. Речь устная и письменная. Речь диалогическая и монологическая. Монолог и его виды. Диалог и его виды.</w:t>
      </w:r>
    </w:p>
    <w:p w:rsidR="000660DC" w:rsidRPr="00294FCB" w:rsidRDefault="000660DC" w:rsidP="009C4917">
      <w:pPr>
        <w:numPr>
          <w:ilvl w:val="0"/>
          <w:numId w:val="210"/>
        </w:numPr>
        <w:ind w:left="567" w:right="-142"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w:t>
      </w:r>
    </w:p>
    <w:p w:rsidR="000660DC" w:rsidRPr="00294FCB" w:rsidRDefault="000660DC" w:rsidP="00E4641A">
      <w:pPr>
        <w:ind w:left="567" w:right="-142" w:firstLine="680"/>
        <w:contextualSpacing/>
        <w:rPr>
          <w:rFonts w:ascii="Times New Roman" w:eastAsia="Times New Roman" w:hAnsi="Times New Roman"/>
          <w:sz w:val="28"/>
          <w:szCs w:val="28"/>
        </w:rPr>
      </w:pPr>
      <w:r w:rsidRPr="00294FCB">
        <w:rPr>
          <w:rFonts w:ascii="Times New Roman" w:eastAsia="Times New Roman" w:hAnsi="Times New Roman"/>
          <w:b/>
          <w:bCs/>
          <w:sz w:val="28"/>
          <w:szCs w:val="28"/>
        </w:rPr>
        <w:t>Речевая деятельность</w:t>
      </w:r>
    </w:p>
    <w:p w:rsidR="000660DC" w:rsidRPr="000F340F" w:rsidRDefault="000660DC" w:rsidP="009C4917">
      <w:pPr>
        <w:pStyle w:val="a3"/>
        <w:numPr>
          <w:ilvl w:val="0"/>
          <w:numId w:val="340"/>
        </w:numPr>
        <w:spacing w:line="360" w:lineRule="auto"/>
        <w:ind w:left="567" w:right="-142" w:firstLine="680"/>
        <w:rPr>
          <w:rFonts w:ascii="Times New Roman" w:eastAsia="Times New Roman" w:hAnsi="Times New Roman"/>
          <w:sz w:val="28"/>
          <w:szCs w:val="28"/>
        </w:rPr>
      </w:pPr>
      <w:r w:rsidRPr="000F340F">
        <w:rPr>
          <w:rFonts w:ascii="Times New Roman" w:eastAsia="Times New Roman" w:hAnsi="Times New Roman"/>
          <w:sz w:val="28"/>
          <w:szCs w:val="28"/>
        </w:rPr>
        <w:t>Виды речевой деятельности: чтение, аудирование (слушание), говорение, письмо. Культура чтения, аудирования, говорения и письма.</w:t>
      </w:r>
    </w:p>
    <w:p w:rsidR="000F340F" w:rsidRDefault="000660DC" w:rsidP="009C4917">
      <w:pPr>
        <w:pStyle w:val="a3"/>
        <w:numPr>
          <w:ilvl w:val="0"/>
          <w:numId w:val="340"/>
        </w:numPr>
        <w:spacing w:line="360" w:lineRule="auto"/>
        <w:ind w:left="567" w:right="-142" w:firstLine="680"/>
        <w:rPr>
          <w:rFonts w:ascii="Times New Roman" w:eastAsia="Times New Roman" w:hAnsi="Times New Roman"/>
          <w:sz w:val="28"/>
          <w:szCs w:val="28"/>
        </w:rPr>
      </w:pPr>
      <w:r w:rsidRPr="000F340F">
        <w:rPr>
          <w:rFonts w:ascii="Times New Roman" w:eastAsia="Times New Roman" w:hAnsi="Times New Roman"/>
          <w:sz w:val="28"/>
          <w:szCs w:val="28"/>
        </w:rPr>
        <w:t>Овладение основными видами речевой деятельности. Адекватное понимание основной и дополнительно</w:t>
      </w:r>
      <w:r w:rsidR="000F340F">
        <w:rPr>
          <w:rFonts w:ascii="Times New Roman" w:eastAsia="Times New Roman" w:hAnsi="Times New Roman"/>
          <w:sz w:val="28"/>
          <w:szCs w:val="28"/>
        </w:rPr>
        <w:t>й информации текста, воспринимаемого зрительно или на слух.</w:t>
      </w:r>
    </w:p>
    <w:p w:rsidR="000660DC" w:rsidRPr="000F340F" w:rsidRDefault="000F340F" w:rsidP="00E4641A">
      <w:pPr>
        <w:ind w:left="567" w:right="-142" w:firstLine="680"/>
        <w:contextualSpacing/>
        <w:rPr>
          <w:rFonts w:ascii="Times New Roman" w:eastAsia="Times New Roman" w:hAnsi="Times New Roman"/>
          <w:sz w:val="28"/>
          <w:szCs w:val="28"/>
        </w:rPr>
      </w:pPr>
      <w:r>
        <w:rPr>
          <w:rFonts w:ascii="Times New Roman" w:eastAsia="Times New Roman" w:hAnsi="Times New Roman"/>
          <w:sz w:val="28"/>
          <w:szCs w:val="28"/>
        </w:rPr>
        <w:tab/>
      </w:r>
      <w:r w:rsidR="000660DC" w:rsidRPr="000F340F">
        <w:rPr>
          <w:rFonts w:ascii="Times New Roman" w:eastAsia="Times New Roman" w:hAnsi="Times New Roman"/>
          <w:sz w:val="28"/>
          <w:szCs w:val="28"/>
        </w:rPr>
        <w:t>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Овладение различными видами аудирования. Изложение содержания прослушанного или прочитанного текста (подробное, сжатое, выборочное).</w:t>
      </w:r>
    </w:p>
    <w:p w:rsidR="000660DC" w:rsidRPr="00294FCB" w:rsidRDefault="000660DC" w:rsidP="00E4641A">
      <w:pPr>
        <w:ind w:left="567" w:right="-142"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извлечённой из различных источников.</w:t>
      </w:r>
    </w:p>
    <w:p w:rsidR="000660DC" w:rsidRPr="00294FCB" w:rsidRDefault="000F340F" w:rsidP="00E4641A">
      <w:pPr>
        <w:ind w:left="567" w:right="-142" w:firstLine="680"/>
        <w:contextualSpacing/>
        <w:rPr>
          <w:rFonts w:ascii="Times New Roman" w:hAnsi="Times New Roman"/>
          <w:sz w:val="28"/>
          <w:szCs w:val="28"/>
        </w:rPr>
      </w:pPr>
      <w:r>
        <w:rPr>
          <w:rFonts w:ascii="Times New Roman" w:eastAsia="Times New Roman" w:hAnsi="Times New Roman"/>
          <w:b/>
          <w:bCs/>
          <w:sz w:val="28"/>
          <w:szCs w:val="28"/>
        </w:rPr>
        <w:br w:type="column"/>
      </w:r>
      <w:r w:rsidR="000660DC" w:rsidRPr="00294FCB">
        <w:rPr>
          <w:rFonts w:ascii="Times New Roman" w:eastAsia="Times New Roman" w:hAnsi="Times New Roman"/>
          <w:b/>
          <w:bCs/>
          <w:sz w:val="28"/>
          <w:szCs w:val="28"/>
        </w:rPr>
        <w:lastRenderedPageBreak/>
        <w:t>Текст</w:t>
      </w:r>
    </w:p>
    <w:p w:rsidR="000660DC" w:rsidRPr="00294FCB" w:rsidRDefault="000660DC" w:rsidP="009C4917">
      <w:pPr>
        <w:numPr>
          <w:ilvl w:val="0"/>
          <w:numId w:val="211"/>
        </w:numPr>
        <w:ind w:left="567" w:right="-142"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Понятие текста, основные признаки текста (членимость, смысловая цельность, связность). Тема, основная мысль текста. Микротема текста.</w:t>
      </w:r>
    </w:p>
    <w:p w:rsidR="000660DC" w:rsidRPr="00294FCB" w:rsidRDefault="000660DC" w:rsidP="00E4641A">
      <w:pPr>
        <w:ind w:left="567" w:right="-142"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Средства связи предложений и частей текста. Абзац как средство композиционно-стилистического членения текста.</w:t>
      </w:r>
    </w:p>
    <w:p w:rsidR="000660DC" w:rsidRPr="00294FCB" w:rsidRDefault="000660DC" w:rsidP="00E4641A">
      <w:pPr>
        <w:ind w:left="567" w:right="-142"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Функционально-смысловые типы речи: описание, повествование, рассуждение. Структура текста. План и тезисы как виды информационной переработки текста.</w:t>
      </w:r>
    </w:p>
    <w:p w:rsidR="000660DC" w:rsidRPr="00294FCB" w:rsidRDefault="000660DC" w:rsidP="009C4917">
      <w:pPr>
        <w:numPr>
          <w:ilvl w:val="0"/>
          <w:numId w:val="211"/>
        </w:numPr>
        <w:ind w:left="567" w:right="-142"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 Составление плана текста, тезисов.</w:t>
      </w:r>
    </w:p>
    <w:p w:rsidR="000660DC" w:rsidRPr="00294FCB" w:rsidRDefault="000660DC" w:rsidP="00E4641A">
      <w:pPr>
        <w:ind w:left="567" w:right="-142" w:firstLine="680"/>
        <w:contextualSpacing/>
        <w:rPr>
          <w:rFonts w:ascii="Times New Roman" w:eastAsia="Times New Roman" w:hAnsi="Times New Roman"/>
          <w:sz w:val="28"/>
          <w:szCs w:val="28"/>
        </w:rPr>
      </w:pPr>
      <w:r w:rsidRPr="00294FCB">
        <w:rPr>
          <w:rFonts w:ascii="Times New Roman" w:eastAsia="Times New Roman" w:hAnsi="Times New Roman"/>
          <w:b/>
          <w:bCs/>
          <w:sz w:val="28"/>
          <w:szCs w:val="28"/>
        </w:rPr>
        <w:t>Функциональные разновидности языка</w:t>
      </w:r>
    </w:p>
    <w:p w:rsidR="000660DC" w:rsidRPr="00294FCB" w:rsidRDefault="000660DC" w:rsidP="009C4917">
      <w:pPr>
        <w:numPr>
          <w:ilvl w:val="0"/>
          <w:numId w:val="212"/>
        </w:numPr>
        <w:ind w:left="567" w:right="-142"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p>
    <w:p w:rsidR="000660DC" w:rsidRPr="00294FCB" w:rsidRDefault="000660DC" w:rsidP="00E4641A">
      <w:pPr>
        <w:ind w:left="567" w:right="-142"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w:t>
      </w:r>
    </w:p>
    <w:p w:rsidR="000660DC" w:rsidRPr="00294FCB" w:rsidRDefault="000660DC" w:rsidP="009C4917">
      <w:pPr>
        <w:numPr>
          <w:ilvl w:val="0"/>
          <w:numId w:val="212"/>
        </w:numPr>
        <w:ind w:left="567" w:right="-142"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Установление принадлежности текста к определённой функциональной разновидности 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w:t>
      </w:r>
      <w:r w:rsidRPr="00294FCB">
        <w:rPr>
          <w:rFonts w:ascii="Times New Roman" w:eastAsia="Times New Roman" w:hAnsi="Times New Roman"/>
          <w:sz w:val="28"/>
          <w:szCs w:val="28"/>
        </w:rPr>
        <w:lastRenderedPageBreak/>
        <w:t>Выступление перед аудиторией сверстников с небольшими сообщениями, докладом.</w:t>
      </w:r>
    </w:p>
    <w:p w:rsidR="000660DC" w:rsidRPr="00294FCB" w:rsidRDefault="000660DC" w:rsidP="00E4641A">
      <w:pPr>
        <w:ind w:left="567" w:right="-142" w:firstLine="680"/>
        <w:contextualSpacing/>
        <w:rPr>
          <w:rFonts w:ascii="Times New Roman" w:eastAsia="Times New Roman" w:hAnsi="Times New Roman"/>
          <w:sz w:val="28"/>
          <w:szCs w:val="28"/>
        </w:rPr>
      </w:pPr>
      <w:r w:rsidRPr="00294FCB">
        <w:rPr>
          <w:rFonts w:ascii="Times New Roman" w:eastAsia="Times New Roman" w:hAnsi="Times New Roman"/>
          <w:b/>
          <w:bCs/>
          <w:sz w:val="28"/>
          <w:szCs w:val="28"/>
        </w:rPr>
        <w:t>Общие сведения о языке</w:t>
      </w:r>
    </w:p>
    <w:p w:rsidR="000660DC" w:rsidRPr="00294FCB" w:rsidRDefault="000660DC" w:rsidP="009C4917">
      <w:pPr>
        <w:numPr>
          <w:ilvl w:val="0"/>
          <w:numId w:val="213"/>
        </w:numPr>
        <w:ind w:left="567" w:right="-142"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Русский язык—национальный язык русского народа, государственный язык Российской Федерации и язык межнационального общения. Русский язык в современном мире.</w:t>
      </w:r>
    </w:p>
    <w:p w:rsidR="000660DC" w:rsidRPr="00294FCB" w:rsidRDefault="000660DC" w:rsidP="00E4641A">
      <w:pPr>
        <w:ind w:left="567" w:right="-142"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Русский язык в кругу других славянских языков. Роль старославянского (церковнославянского) языка в развитии русского языка.</w:t>
      </w:r>
    </w:p>
    <w:p w:rsidR="000660DC" w:rsidRPr="00294FCB" w:rsidRDefault="000660DC" w:rsidP="00E4641A">
      <w:pPr>
        <w:ind w:left="567" w:right="-142"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w:t>
      </w:r>
    </w:p>
    <w:p w:rsidR="000660DC" w:rsidRPr="00294FCB" w:rsidRDefault="000660DC" w:rsidP="00E4641A">
      <w:pPr>
        <w:ind w:left="567" w:right="-142"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Русский язык — язык русской художественной литературы. Основные изобразительные средства русского языка.</w:t>
      </w:r>
    </w:p>
    <w:p w:rsidR="000660DC" w:rsidRPr="00294FCB" w:rsidRDefault="000660DC" w:rsidP="00E4641A">
      <w:pPr>
        <w:ind w:left="567" w:right="-142" w:firstLine="680"/>
        <w:contextualSpacing/>
        <w:rPr>
          <w:rFonts w:ascii="Times New Roman" w:eastAsia="Times New Roman" w:hAnsi="Times New Roman"/>
          <w:b/>
          <w:i/>
          <w:sz w:val="28"/>
          <w:szCs w:val="28"/>
        </w:rPr>
      </w:pPr>
      <w:r w:rsidRPr="00294FCB">
        <w:rPr>
          <w:rFonts w:ascii="Times New Roman" w:eastAsia="Times New Roman" w:hAnsi="Times New Roman"/>
          <w:b/>
          <w:i/>
          <w:sz w:val="28"/>
          <w:szCs w:val="28"/>
        </w:rPr>
        <w:t>Лингвистика как наука о языке. Основные разделы лингвистики. Выдающиеся отечественные лингвисты.</w:t>
      </w:r>
    </w:p>
    <w:p w:rsidR="000660DC" w:rsidRPr="00294FCB" w:rsidRDefault="000660DC" w:rsidP="009C4917">
      <w:pPr>
        <w:numPr>
          <w:ilvl w:val="0"/>
          <w:numId w:val="213"/>
        </w:numPr>
        <w:ind w:left="567" w:right="-142"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Осознание важности коммуникативных умений в жизни человека, понимание роли русского языка в жизни общества и государства, в современном мире.</w:t>
      </w:r>
    </w:p>
    <w:p w:rsidR="000660DC" w:rsidRPr="00294FCB" w:rsidRDefault="000660DC" w:rsidP="00E4641A">
      <w:pPr>
        <w:ind w:left="567" w:right="-142"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Понимание различий между литературным языком и диалектами, просторечием, профессиональными разновидностями языка, жаргоном.</w:t>
      </w:r>
    </w:p>
    <w:p w:rsidR="000660DC" w:rsidRPr="00294FCB" w:rsidRDefault="000660DC" w:rsidP="00E4641A">
      <w:pPr>
        <w:ind w:left="567" w:right="-142"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Осознание красоты, богатства, выразительности русского языка. Наблюдение за использованием изобразительных средств языка в художественных текстах.</w:t>
      </w:r>
    </w:p>
    <w:p w:rsidR="000660DC" w:rsidRPr="00294FCB" w:rsidRDefault="000660DC" w:rsidP="00E4641A">
      <w:pPr>
        <w:ind w:left="567" w:right="-142" w:firstLine="680"/>
        <w:contextualSpacing/>
        <w:rPr>
          <w:rFonts w:ascii="Times New Roman" w:hAnsi="Times New Roman"/>
          <w:sz w:val="28"/>
          <w:szCs w:val="28"/>
        </w:rPr>
      </w:pPr>
      <w:r w:rsidRPr="00294FCB">
        <w:rPr>
          <w:rFonts w:ascii="Times New Roman" w:eastAsia="Times New Roman" w:hAnsi="Times New Roman"/>
          <w:b/>
          <w:bCs/>
          <w:sz w:val="28"/>
          <w:szCs w:val="28"/>
        </w:rPr>
        <w:t>Фонетика и орфоэпия</w:t>
      </w:r>
    </w:p>
    <w:p w:rsidR="000660DC" w:rsidRPr="00294FCB" w:rsidRDefault="000660DC" w:rsidP="00E4641A">
      <w:pPr>
        <w:ind w:left="567" w:right="-142" w:firstLine="680"/>
        <w:contextualSpacing/>
        <w:rPr>
          <w:rFonts w:ascii="Times New Roman" w:hAnsi="Times New Roman"/>
          <w:sz w:val="28"/>
          <w:szCs w:val="28"/>
        </w:rPr>
      </w:pPr>
      <w:r w:rsidRPr="00294FCB">
        <w:rPr>
          <w:rFonts w:ascii="Times New Roman" w:eastAsia="Times New Roman" w:hAnsi="Times New Roman"/>
          <w:sz w:val="28"/>
          <w:szCs w:val="28"/>
        </w:rPr>
        <w:t>1. Фонетика как раздел лингвистики.</w:t>
      </w:r>
    </w:p>
    <w:p w:rsidR="000660DC" w:rsidRPr="00294FCB" w:rsidRDefault="000660DC" w:rsidP="00E4641A">
      <w:pPr>
        <w:ind w:left="567" w:right="-142" w:firstLine="680"/>
        <w:contextualSpacing/>
        <w:rPr>
          <w:rFonts w:ascii="Times New Roman" w:hAnsi="Times New Roman"/>
          <w:sz w:val="28"/>
          <w:szCs w:val="28"/>
        </w:rPr>
      </w:pPr>
      <w:r w:rsidRPr="00294FCB">
        <w:rPr>
          <w:rFonts w:ascii="Times New Roman" w:eastAsia="Times New Roman" w:hAnsi="Times New Roman"/>
          <w:sz w:val="28"/>
          <w:szCs w:val="28"/>
        </w:rPr>
        <w:t>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p>
    <w:p w:rsidR="000660DC" w:rsidRPr="00294FCB" w:rsidRDefault="000660DC" w:rsidP="00E4641A">
      <w:pPr>
        <w:ind w:left="567" w:right="-142" w:firstLine="680"/>
        <w:contextualSpacing/>
        <w:rPr>
          <w:rFonts w:ascii="Times New Roman" w:hAnsi="Times New Roman"/>
          <w:sz w:val="28"/>
          <w:szCs w:val="28"/>
        </w:rPr>
      </w:pPr>
      <w:r w:rsidRPr="00294FCB">
        <w:rPr>
          <w:rFonts w:ascii="Times New Roman" w:eastAsia="Times New Roman" w:hAnsi="Times New Roman"/>
          <w:sz w:val="28"/>
          <w:szCs w:val="28"/>
        </w:rPr>
        <w:t>Орфоэпия как раздел лингвистики. Основные правила нормативного произношения и ударения.</w:t>
      </w:r>
    </w:p>
    <w:p w:rsidR="000660DC" w:rsidRPr="00294FCB" w:rsidRDefault="000660DC" w:rsidP="00E4641A">
      <w:pPr>
        <w:ind w:left="567" w:right="-142" w:firstLine="680"/>
        <w:contextualSpacing/>
        <w:rPr>
          <w:rFonts w:ascii="Times New Roman" w:hAnsi="Times New Roman"/>
          <w:sz w:val="28"/>
          <w:szCs w:val="28"/>
        </w:rPr>
      </w:pPr>
      <w:r w:rsidRPr="00294FCB">
        <w:rPr>
          <w:rFonts w:ascii="Times New Roman" w:eastAsia="Times New Roman" w:hAnsi="Times New Roman"/>
          <w:sz w:val="28"/>
          <w:szCs w:val="28"/>
        </w:rPr>
        <w:lastRenderedPageBreak/>
        <w:t>Орфоэпический словарь.</w:t>
      </w:r>
    </w:p>
    <w:p w:rsidR="000660DC" w:rsidRPr="00294FCB" w:rsidRDefault="000660DC" w:rsidP="009C4917">
      <w:pPr>
        <w:numPr>
          <w:ilvl w:val="0"/>
          <w:numId w:val="214"/>
        </w:numPr>
        <w:ind w:left="567" w:right="-142"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w:t>
      </w:r>
    </w:p>
    <w:p w:rsidR="000660DC" w:rsidRPr="00294FCB" w:rsidRDefault="000660DC" w:rsidP="00E4641A">
      <w:pPr>
        <w:ind w:left="567" w:right="-142"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Нормативное произношение слов. Оценка собственной и чужой речи с точки зрения орфоэпической правильности.</w:t>
      </w:r>
    </w:p>
    <w:p w:rsidR="000660DC" w:rsidRPr="00294FCB" w:rsidRDefault="000660DC" w:rsidP="00E4641A">
      <w:pPr>
        <w:ind w:left="567" w:right="-142"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Применение фонетико-орфоэпических знаний и умений в собственной речевой практике. Использование орфоэпического словаря для овладения произносительной культурой.</w:t>
      </w:r>
    </w:p>
    <w:p w:rsidR="000660DC" w:rsidRPr="00294FCB" w:rsidRDefault="000660DC" w:rsidP="00E4641A">
      <w:pPr>
        <w:ind w:left="567" w:right="-142" w:firstLine="680"/>
        <w:contextualSpacing/>
        <w:rPr>
          <w:rFonts w:ascii="Times New Roman" w:eastAsia="Times New Roman" w:hAnsi="Times New Roman"/>
          <w:sz w:val="28"/>
          <w:szCs w:val="28"/>
        </w:rPr>
      </w:pPr>
      <w:r w:rsidRPr="00294FCB">
        <w:rPr>
          <w:rFonts w:ascii="Times New Roman" w:eastAsia="Times New Roman" w:hAnsi="Times New Roman"/>
          <w:b/>
          <w:bCs/>
          <w:sz w:val="28"/>
          <w:szCs w:val="28"/>
        </w:rPr>
        <w:t>Графика</w:t>
      </w:r>
    </w:p>
    <w:p w:rsidR="000660DC" w:rsidRPr="00294FCB" w:rsidRDefault="000660DC" w:rsidP="009C4917">
      <w:pPr>
        <w:numPr>
          <w:ilvl w:val="0"/>
          <w:numId w:val="215"/>
        </w:numPr>
        <w:ind w:left="567" w:right="-142"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Графика как раздел лингвистики. Соотношение звука и буквы. Обозначение на письме твёрдости и мягкости согласных. Способы обозначения [j’].</w:t>
      </w:r>
    </w:p>
    <w:p w:rsidR="000660DC" w:rsidRPr="00294FCB" w:rsidRDefault="000660DC" w:rsidP="009C4917">
      <w:pPr>
        <w:numPr>
          <w:ilvl w:val="0"/>
          <w:numId w:val="215"/>
        </w:numPr>
        <w:ind w:left="567" w:right="-142"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SMS-сообщениях.</w:t>
      </w:r>
    </w:p>
    <w:p w:rsidR="000660DC" w:rsidRPr="00294FCB" w:rsidRDefault="000660DC" w:rsidP="00E4641A">
      <w:pPr>
        <w:ind w:left="567" w:right="-142" w:firstLine="680"/>
        <w:contextualSpacing/>
        <w:rPr>
          <w:rFonts w:ascii="Times New Roman" w:eastAsia="Times New Roman" w:hAnsi="Times New Roman"/>
          <w:sz w:val="28"/>
          <w:szCs w:val="28"/>
        </w:rPr>
      </w:pPr>
      <w:r w:rsidRPr="00294FCB">
        <w:rPr>
          <w:rFonts w:ascii="Times New Roman" w:eastAsia="Times New Roman" w:hAnsi="Times New Roman"/>
          <w:b/>
          <w:bCs/>
          <w:sz w:val="28"/>
          <w:szCs w:val="28"/>
        </w:rPr>
        <w:t>Морфемика и словообразование</w:t>
      </w:r>
    </w:p>
    <w:p w:rsidR="000660DC" w:rsidRPr="000F340F" w:rsidRDefault="000660DC" w:rsidP="009C4917">
      <w:pPr>
        <w:numPr>
          <w:ilvl w:val="0"/>
          <w:numId w:val="216"/>
        </w:numPr>
        <w:ind w:left="567" w:right="-142" w:firstLine="680"/>
        <w:contextualSpacing/>
        <w:rPr>
          <w:rFonts w:ascii="Times New Roman" w:eastAsia="Times New Roman" w:hAnsi="Times New Roman"/>
          <w:sz w:val="28"/>
          <w:szCs w:val="28"/>
        </w:rPr>
      </w:pPr>
      <w:r w:rsidRPr="000F340F">
        <w:rPr>
          <w:rFonts w:ascii="Times New Roman" w:eastAsia="Times New Roman" w:hAnsi="Times New Roman"/>
          <w:sz w:val="28"/>
          <w:szCs w:val="28"/>
        </w:rPr>
        <w:t>Морфемика как раздел лингвистики. Морфема как минимальная значимая единица языка. Словообразующие и формообразующие морфемы. Окончание как формообразующая</w:t>
      </w:r>
      <w:r w:rsidR="000F340F" w:rsidRPr="000F340F">
        <w:rPr>
          <w:rFonts w:ascii="Times New Roman" w:eastAsia="Times New Roman" w:hAnsi="Times New Roman"/>
          <w:sz w:val="28"/>
          <w:szCs w:val="28"/>
        </w:rPr>
        <w:t xml:space="preserve"> </w:t>
      </w:r>
      <w:r w:rsidRPr="000F340F">
        <w:rPr>
          <w:rFonts w:ascii="Times New Roman" w:eastAsia="Times New Roman" w:hAnsi="Times New Roman"/>
          <w:sz w:val="28"/>
          <w:szCs w:val="28"/>
        </w:rPr>
        <w:t>морфема.</w:t>
      </w:r>
    </w:p>
    <w:p w:rsidR="000660DC" w:rsidRPr="00294FCB" w:rsidRDefault="000660DC" w:rsidP="00E4641A">
      <w:pPr>
        <w:ind w:left="567" w:right="-142"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Приставка, суффикс как словообразующие морфемы.</w:t>
      </w:r>
    </w:p>
    <w:p w:rsidR="000660DC" w:rsidRPr="00294FCB" w:rsidRDefault="000660DC" w:rsidP="00E4641A">
      <w:pPr>
        <w:ind w:left="567" w:right="-142"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Корень. Однокоренные слова. Чередование гласных и согласных в корнях слов. Варианты морфем.</w:t>
      </w:r>
    </w:p>
    <w:p w:rsidR="000660DC" w:rsidRPr="00294FCB" w:rsidRDefault="000660DC" w:rsidP="00E4641A">
      <w:pPr>
        <w:ind w:left="567" w:right="-142"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Возможность исторических изменений в структуре слова. Понятие об этимологии. Этимологический словарь.</w:t>
      </w:r>
    </w:p>
    <w:p w:rsidR="000660DC" w:rsidRPr="00294FCB" w:rsidRDefault="000660DC" w:rsidP="00E4641A">
      <w:pPr>
        <w:ind w:left="567" w:right="-142"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Словообразование как раздел лингвистики. Исходная (производящая) основа и словообразующая морфема.</w:t>
      </w:r>
    </w:p>
    <w:p w:rsidR="000660DC" w:rsidRPr="00294FCB" w:rsidRDefault="000660DC" w:rsidP="00E4641A">
      <w:pPr>
        <w:ind w:left="567" w:right="-142"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Основные способы образования слов: приставочный, суффиксальный, приставочно-суффиксальный, бессуффиксный; сложение и его виды; переход </w:t>
      </w:r>
      <w:r w:rsidRPr="00294FCB">
        <w:rPr>
          <w:rFonts w:ascii="Times New Roman" w:eastAsia="Times New Roman" w:hAnsi="Times New Roman"/>
          <w:sz w:val="28"/>
          <w:szCs w:val="28"/>
        </w:rPr>
        <w:lastRenderedPageBreak/>
        <w:t>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 слов.</w:t>
      </w:r>
    </w:p>
    <w:p w:rsidR="000660DC" w:rsidRPr="00294FCB" w:rsidRDefault="000660DC" w:rsidP="00E4641A">
      <w:pPr>
        <w:ind w:left="567" w:right="-142" w:firstLine="680"/>
        <w:contextualSpacing/>
        <w:rPr>
          <w:rFonts w:ascii="Times New Roman" w:eastAsia="Times New Roman" w:hAnsi="Times New Roman"/>
          <w:b/>
          <w:i/>
          <w:sz w:val="28"/>
          <w:szCs w:val="28"/>
        </w:rPr>
      </w:pPr>
      <w:r w:rsidRPr="00294FCB">
        <w:rPr>
          <w:rFonts w:ascii="Times New Roman" w:eastAsia="Times New Roman" w:hAnsi="Times New Roman"/>
          <w:b/>
          <w:i/>
          <w:sz w:val="28"/>
          <w:szCs w:val="28"/>
        </w:rPr>
        <w:t>Словообразовательный и морфемный словари. Основные выразительные средства словообразования.</w:t>
      </w:r>
    </w:p>
    <w:p w:rsidR="000660DC" w:rsidRPr="00294FCB" w:rsidRDefault="000660DC" w:rsidP="009C4917">
      <w:pPr>
        <w:numPr>
          <w:ilvl w:val="0"/>
          <w:numId w:val="216"/>
        </w:numPr>
        <w:ind w:left="567" w:right="-142"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Осмысление морфемы как значимой единицы языка. Осознание роли морфем в процессах формо- и словообразования.</w:t>
      </w:r>
    </w:p>
    <w:p w:rsidR="000660DC" w:rsidRPr="00294FCB" w:rsidRDefault="000660DC" w:rsidP="00E4641A">
      <w:pPr>
        <w:ind w:left="567" w:right="-142"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Определение основных способов словообразования, построение словообразовательных цепочек слов.</w:t>
      </w:r>
    </w:p>
    <w:p w:rsidR="000660DC" w:rsidRPr="00294FCB" w:rsidRDefault="000660DC" w:rsidP="00E4641A">
      <w:pPr>
        <w:ind w:left="567" w:right="-142"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Применение знаний и умений по морфемике и словообразованию в практике правописания.</w:t>
      </w:r>
    </w:p>
    <w:p w:rsidR="000660DC" w:rsidRPr="00294FCB" w:rsidRDefault="000660DC" w:rsidP="00E4641A">
      <w:pPr>
        <w:ind w:left="567" w:right="-142" w:firstLine="680"/>
        <w:contextualSpacing/>
        <w:rPr>
          <w:rFonts w:ascii="Times New Roman" w:hAnsi="Times New Roman"/>
          <w:sz w:val="28"/>
          <w:szCs w:val="28"/>
        </w:rPr>
      </w:pPr>
      <w:r w:rsidRPr="00294FCB">
        <w:rPr>
          <w:rFonts w:ascii="Times New Roman" w:eastAsia="Times New Roman" w:hAnsi="Times New Roman"/>
          <w:sz w:val="28"/>
          <w:szCs w:val="28"/>
        </w:rPr>
        <w:t>Использование словообразовательного, морфемного и этимологического словарей при решении разнообразных учебных задач.</w:t>
      </w:r>
    </w:p>
    <w:p w:rsidR="000660DC" w:rsidRPr="00294FCB" w:rsidRDefault="000F340F" w:rsidP="00E4641A">
      <w:pPr>
        <w:ind w:left="567" w:right="-142" w:firstLine="680"/>
        <w:contextualSpacing/>
        <w:rPr>
          <w:rFonts w:ascii="Times New Roman" w:hAnsi="Times New Roman"/>
          <w:sz w:val="28"/>
          <w:szCs w:val="28"/>
        </w:rPr>
      </w:pPr>
      <w:r>
        <w:rPr>
          <w:rFonts w:ascii="Times New Roman" w:eastAsia="Times New Roman" w:hAnsi="Times New Roman"/>
          <w:b/>
          <w:bCs/>
          <w:sz w:val="28"/>
          <w:szCs w:val="28"/>
        </w:rPr>
        <w:tab/>
      </w:r>
      <w:r w:rsidR="000660DC" w:rsidRPr="00294FCB">
        <w:rPr>
          <w:rFonts w:ascii="Times New Roman" w:eastAsia="Times New Roman" w:hAnsi="Times New Roman"/>
          <w:b/>
          <w:bCs/>
          <w:sz w:val="28"/>
          <w:szCs w:val="28"/>
        </w:rPr>
        <w:t>Лексикология и фразеология</w:t>
      </w:r>
    </w:p>
    <w:p w:rsidR="000660DC" w:rsidRPr="00294FCB" w:rsidRDefault="00B23D64" w:rsidP="00E4641A">
      <w:pPr>
        <w:ind w:left="567" w:right="-142" w:firstLine="680"/>
        <w:contextualSpacing/>
        <w:rPr>
          <w:rFonts w:ascii="Times New Roman" w:eastAsia="Times New Roman" w:hAnsi="Times New Roman"/>
          <w:sz w:val="28"/>
          <w:szCs w:val="28"/>
        </w:rPr>
      </w:pPr>
      <w:r>
        <w:rPr>
          <w:rFonts w:ascii="Times New Roman" w:eastAsia="Times New Roman" w:hAnsi="Times New Roman"/>
          <w:sz w:val="28"/>
          <w:szCs w:val="28"/>
        </w:rPr>
        <w:tab/>
      </w:r>
      <w:r w:rsidR="000660DC" w:rsidRPr="00294FCB">
        <w:rPr>
          <w:rFonts w:ascii="Times New Roman" w:eastAsia="Times New Roman" w:hAnsi="Times New Roman"/>
          <w:sz w:val="28"/>
          <w:szCs w:val="28"/>
        </w:rPr>
        <w:t>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w:t>
      </w:r>
    </w:p>
    <w:p w:rsidR="000660DC" w:rsidRPr="00294FCB" w:rsidRDefault="000660DC" w:rsidP="00E4641A">
      <w:pPr>
        <w:ind w:left="567" w:right="-142"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Тематические группы слов. Толковые словари русского языка.</w:t>
      </w:r>
    </w:p>
    <w:p w:rsidR="000660DC" w:rsidRPr="00294FCB" w:rsidRDefault="000660DC" w:rsidP="00E4641A">
      <w:pPr>
        <w:ind w:left="567" w:right="-142"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Синонимы. Антонимы. Омонимы. Словари синонимов и антонимов русского языка.</w:t>
      </w:r>
    </w:p>
    <w:p w:rsidR="000660DC" w:rsidRPr="00294FCB" w:rsidRDefault="000660DC" w:rsidP="00E4641A">
      <w:pPr>
        <w:ind w:left="567" w:right="-142"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Лексика русского языка с точки зрения её происхождения: исконно русские и заимствованные слова. Словари иностранных слов.</w:t>
      </w:r>
    </w:p>
    <w:p w:rsidR="000660DC" w:rsidRPr="00294FCB" w:rsidRDefault="000660DC" w:rsidP="00E4641A">
      <w:pPr>
        <w:ind w:left="567" w:right="-142"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Лексика русского языка с точки зрения её активного и пассивного запаса. Архаизмы, историзмы, неологизмы.</w:t>
      </w:r>
    </w:p>
    <w:p w:rsidR="000660DC" w:rsidRPr="00294FCB" w:rsidRDefault="000660DC" w:rsidP="00E4641A">
      <w:pPr>
        <w:ind w:left="567" w:right="-142"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Лексика русского языка с точки зрения сферы её употребления. Общеупотребительные слова. Диалектные слова. Термины и профессионализмы. Жаргонная лексика.</w:t>
      </w:r>
    </w:p>
    <w:p w:rsidR="000660DC" w:rsidRPr="00294FCB" w:rsidRDefault="000660DC" w:rsidP="00E4641A">
      <w:pPr>
        <w:ind w:left="567" w:right="-142"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Стилистические пласты лексики.</w:t>
      </w:r>
    </w:p>
    <w:p w:rsidR="000660DC" w:rsidRPr="00294FCB" w:rsidRDefault="000660DC" w:rsidP="00E4641A">
      <w:pPr>
        <w:ind w:left="567" w:right="-142"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Фразеология как раздел лингвистики. Фразеологизмы. Пословицы, поговорки, афоризмы, крылатые слова. Фразеологические словари.</w:t>
      </w:r>
    </w:p>
    <w:p w:rsidR="000660DC" w:rsidRPr="00294FCB" w:rsidRDefault="000660DC" w:rsidP="00E4641A">
      <w:pPr>
        <w:ind w:left="567" w:right="-142"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lastRenderedPageBreak/>
        <w:t>Разные виды лексических словарей и их роль в овладении словарным богатством родного языка.</w:t>
      </w:r>
    </w:p>
    <w:p w:rsidR="000660DC" w:rsidRPr="00294FCB" w:rsidRDefault="000660DC" w:rsidP="009C4917">
      <w:pPr>
        <w:numPr>
          <w:ilvl w:val="0"/>
          <w:numId w:val="217"/>
        </w:numPr>
        <w:ind w:left="567" w:right="-142"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w:t>
      </w:r>
    </w:p>
    <w:p w:rsidR="000660DC" w:rsidRPr="00294FCB" w:rsidRDefault="000660DC" w:rsidP="00E4641A">
      <w:pPr>
        <w:ind w:left="567" w:right="-142"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w:t>
      </w:r>
    </w:p>
    <w:p w:rsidR="000660DC" w:rsidRPr="00294FCB" w:rsidRDefault="000660DC" w:rsidP="00E4641A">
      <w:pPr>
        <w:ind w:left="567" w:right="-142"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Проведение лексического разбора слов.</w:t>
      </w:r>
    </w:p>
    <w:p w:rsidR="000660DC" w:rsidRPr="00294FCB" w:rsidRDefault="000660DC" w:rsidP="00E4641A">
      <w:pPr>
        <w:ind w:left="567" w:right="-142"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w:t>
      </w:r>
    </w:p>
    <w:p w:rsidR="000660DC" w:rsidRPr="00294FCB" w:rsidRDefault="000660DC" w:rsidP="00E4641A">
      <w:pPr>
        <w:ind w:left="567" w:right="-142" w:firstLine="680"/>
        <w:contextualSpacing/>
        <w:rPr>
          <w:rFonts w:ascii="Times New Roman" w:eastAsia="Times New Roman" w:hAnsi="Times New Roman"/>
          <w:sz w:val="28"/>
          <w:szCs w:val="28"/>
        </w:rPr>
      </w:pPr>
      <w:r w:rsidRPr="00294FCB">
        <w:rPr>
          <w:rFonts w:ascii="Times New Roman" w:eastAsia="Times New Roman" w:hAnsi="Times New Roman"/>
          <w:b/>
          <w:bCs/>
          <w:sz w:val="28"/>
          <w:szCs w:val="28"/>
        </w:rPr>
        <w:t>Морфология</w:t>
      </w:r>
    </w:p>
    <w:p w:rsidR="000660DC" w:rsidRPr="00B23D64" w:rsidRDefault="000660DC" w:rsidP="009C4917">
      <w:pPr>
        <w:pStyle w:val="a3"/>
        <w:numPr>
          <w:ilvl w:val="0"/>
          <w:numId w:val="341"/>
        </w:numPr>
        <w:spacing w:line="360" w:lineRule="auto"/>
        <w:ind w:left="567" w:right="-142" w:firstLine="680"/>
        <w:rPr>
          <w:rFonts w:ascii="Times New Roman" w:eastAsia="Times New Roman" w:hAnsi="Times New Roman"/>
          <w:sz w:val="28"/>
          <w:szCs w:val="28"/>
        </w:rPr>
      </w:pPr>
      <w:r w:rsidRPr="00B23D64">
        <w:rPr>
          <w:rFonts w:ascii="Times New Roman" w:eastAsia="Times New Roman" w:hAnsi="Times New Roman"/>
          <w:sz w:val="28"/>
          <w:szCs w:val="28"/>
        </w:rPr>
        <w:t>Морфология как раздел грамматики.</w:t>
      </w:r>
    </w:p>
    <w:p w:rsidR="000660DC" w:rsidRPr="00294FCB" w:rsidRDefault="000660DC" w:rsidP="00E4641A">
      <w:pPr>
        <w:ind w:left="567" w:right="-142"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Части речи как лексико-грамматические разряды слов. Система частей речи в русском языке. Самостоятельные (знаменательные) части речи. Общее грамматическое значение,</w:t>
      </w:r>
      <w:r w:rsidR="00B23D64">
        <w:rPr>
          <w:rFonts w:ascii="Times New Roman" w:eastAsia="Times New Roman" w:hAnsi="Times New Roman"/>
          <w:sz w:val="28"/>
          <w:szCs w:val="28"/>
        </w:rPr>
        <w:t xml:space="preserve"> </w:t>
      </w:r>
      <w:r w:rsidRPr="00294FCB">
        <w:rPr>
          <w:rFonts w:ascii="Times New Roman" w:eastAsia="Times New Roman" w:hAnsi="Times New Roman"/>
          <w:sz w:val="28"/>
          <w:szCs w:val="28"/>
        </w:rPr>
        <w:t>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w:t>
      </w:r>
    </w:p>
    <w:p w:rsidR="000660DC" w:rsidRPr="00294FCB" w:rsidRDefault="000660DC" w:rsidP="00E4641A">
      <w:pPr>
        <w:ind w:left="567" w:right="-142"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Служебные части речи, их разряды по значению, структуре и синтаксическому употреблению. Междометия и звукоподражательные слова.</w:t>
      </w:r>
    </w:p>
    <w:p w:rsidR="000660DC" w:rsidRPr="00294FCB" w:rsidRDefault="000660DC" w:rsidP="00E4641A">
      <w:pPr>
        <w:ind w:left="567" w:right="-142"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Омонимия слов разных частей речи. Словари грамматических трудностей.</w:t>
      </w:r>
    </w:p>
    <w:p w:rsidR="000660DC" w:rsidRPr="00294FCB" w:rsidRDefault="000660DC" w:rsidP="009C4917">
      <w:pPr>
        <w:numPr>
          <w:ilvl w:val="0"/>
          <w:numId w:val="218"/>
        </w:numPr>
        <w:ind w:left="567" w:right="-142"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w:t>
      </w:r>
    </w:p>
    <w:p w:rsidR="000660DC" w:rsidRPr="00294FCB" w:rsidRDefault="000660DC" w:rsidP="00E4641A">
      <w:pPr>
        <w:ind w:left="567" w:right="-142" w:firstLine="680"/>
        <w:contextualSpacing/>
        <w:rPr>
          <w:rFonts w:ascii="Times New Roman" w:hAnsi="Times New Roman"/>
          <w:sz w:val="28"/>
          <w:szCs w:val="28"/>
        </w:rPr>
      </w:pPr>
      <w:r w:rsidRPr="00294FCB">
        <w:rPr>
          <w:rFonts w:ascii="Times New Roman" w:eastAsia="Times New Roman" w:hAnsi="Times New Roman"/>
          <w:sz w:val="28"/>
          <w:szCs w:val="28"/>
        </w:rPr>
        <w:lastRenderedPageBreak/>
        <w:t>Использование словарей грамматических трудностей в речевой практике.</w:t>
      </w:r>
    </w:p>
    <w:p w:rsidR="000660DC" w:rsidRPr="00294FCB" w:rsidRDefault="000660DC" w:rsidP="00E4641A">
      <w:pPr>
        <w:ind w:left="567" w:right="-142" w:firstLine="680"/>
        <w:contextualSpacing/>
        <w:rPr>
          <w:rFonts w:ascii="Times New Roman" w:hAnsi="Times New Roman"/>
          <w:sz w:val="28"/>
          <w:szCs w:val="28"/>
        </w:rPr>
      </w:pPr>
      <w:r w:rsidRPr="00294FCB">
        <w:rPr>
          <w:rFonts w:ascii="Times New Roman" w:eastAsia="Times New Roman" w:hAnsi="Times New Roman"/>
          <w:b/>
          <w:bCs/>
          <w:sz w:val="28"/>
          <w:szCs w:val="28"/>
        </w:rPr>
        <w:t>Синтаксис</w:t>
      </w:r>
    </w:p>
    <w:p w:rsidR="000660DC" w:rsidRPr="00294FCB" w:rsidRDefault="000660DC" w:rsidP="00E4641A">
      <w:pPr>
        <w:ind w:left="567" w:right="-142" w:firstLine="680"/>
        <w:contextualSpacing/>
        <w:rPr>
          <w:rFonts w:ascii="Times New Roman" w:hAnsi="Times New Roman"/>
          <w:sz w:val="28"/>
          <w:szCs w:val="28"/>
        </w:rPr>
      </w:pPr>
    </w:p>
    <w:p w:rsidR="000660DC" w:rsidRPr="00B23D64" w:rsidRDefault="00B23D64" w:rsidP="009C4917">
      <w:pPr>
        <w:pStyle w:val="a3"/>
        <w:numPr>
          <w:ilvl w:val="0"/>
          <w:numId w:val="341"/>
        </w:numPr>
        <w:spacing w:line="360" w:lineRule="auto"/>
        <w:ind w:left="567" w:right="-142" w:firstLine="680"/>
        <w:rPr>
          <w:rFonts w:ascii="Times New Roman" w:hAnsi="Times New Roman"/>
          <w:sz w:val="28"/>
          <w:szCs w:val="28"/>
        </w:rPr>
      </w:pPr>
      <w:r>
        <w:rPr>
          <w:rFonts w:ascii="Times New Roman" w:eastAsia="Times New Roman" w:hAnsi="Times New Roman"/>
          <w:sz w:val="28"/>
          <w:szCs w:val="28"/>
        </w:rPr>
        <w:t xml:space="preserve"> </w:t>
      </w:r>
      <w:r w:rsidR="000660DC" w:rsidRPr="00B23D64">
        <w:rPr>
          <w:rFonts w:ascii="Times New Roman" w:eastAsia="Times New Roman" w:hAnsi="Times New Roman"/>
          <w:sz w:val="28"/>
          <w:szCs w:val="28"/>
        </w:rPr>
        <w:t>Синтаксис как раздел грамматики. Словосочетание и предложение как единицы синтаксиса. Словосочетание как синтаксическая единица, типы словосочетаний. Виды связи в словосочетании.</w:t>
      </w:r>
    </w:p>
    <w:p w:rsidR="000660DC" w:rsidRPr="00294FCB" w:rsidRDefault="000660DC" w:rsidP="00E4641A">
      <w:pPr>
        <w:ind w:left="567" w:right="-142" w:firstLine="680"/>
        <w:contextualSpacing/>
        <w:rPr>
          <w:rFonts w:ascii="Times New Roman" w:hAnsi="Times New Roman"/>
          <w:sz w:val="28"/>
          <w:szCs w:val="28"/>
        </w:rPr>
      </w:pPr>
      <w:r w:rsidRPr="00294FCB">
        <w:rPr>
          <w:rFonts w:ascii="Times New Roman" w:eastAsia="Times New Roman" w:hAnsi="Times New Roman"/>
          <w:sz w:val="28"/>
          <w:szCs w:val="28"/>
        </w:rPr>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rsidR="000660DC" w:rsidRPr="00294FCB" w:rsidRDefault="000660DC" w:rsidP="00E4641A">
      <w:pPr>
        <w:ind w:left="567" w:right="-142" w:firstLine="680"/>
        <w:contextualSpacing/>
        <w:rPr>
          <w:rFonts w:ascii="Times New Roman" w:hAnsi="Times New Roman"/>
          <w:sz w:val="28"/>
          <w:szCs w:val="28"/>
        </w:rPr>
      </w:pPr>
      <w:r w:rsidRPr="00294FCB">
        <w:rPr>
          <w:rFonts w:ascii="Times New Roman" w:eastAsia="Times New Roman" w:hAnsi="Times New Roman"/>
          <w:sz w:val="28"/>
          <w:szCs w:val="28"/>
        </w:rPr>
        <w:t>Структурные типы простых предложений: двусоставные и односоставные, распространённые и нераспространённые, предложения осложнён-ной и неосложнённой структуры, полные и неполные.</w:t>
      </w:r>
    </w:p>
    <w:p w:rsidR="000660DC" w:rsidRPr="00294FCB" w:rsidRDefault="000660DC" w:rsidP="00E4641A">
      <w:pPr>
        <w:ind w:left="567" w:right="-142" w:firstLine="680"/>
        <w:contextualSpacing/>
        <w:rPr>
          <w:rFonts w:ascii="Times New Roman" w:hAnsi="Times New Roman"/>
          <w:sz w:val="28"/>
          <w:szCs w:val="28"/>
        </w:rPr>
      </w:pPr>
      <w:r w:rsidRPr="00294FCB">
        <w:rPr>
          <w:rFonts w:ascii="Times New Roman" w:eastAsia="Times New Roman" w:hAnsi="Times New Roman"/>
          <w:sz w:val="28"/>
          <w:szCs w:val="28"/>
        </w:rPr>
        <w:t>Виды односоставных предложений.</w:t>
      </w:r>
    </w:p>
    <w:p w:rsidR="000660DC" w:rsidRPr="00294FCB" w:rsidRDefault="000660DC" w:rsidP="00E4641A">
      <w:pPr>
        <w:ind w:left="567" w:right="-142" w:firstLine="680"/>
        <w:contextualSpacing/>
        <w:rPr>
          <w:rFonts w:ascii="Times New Roman" w:hAnsi="Times New Roman"/>
          <w:sz w:val="28"/>
          <w:szCs w:val="28"/>
        </w:rPr>
      </w:pPr>
      <w:r w:rsidRPr="00294FCB">
        <w:rPr>
          <w:rFonts w:ascii="Times New Roman" w:eastAsia="Times New Roman" w:hAnsi="Times New Roman"/>
          <w:sz w:val="28"/>
          <w:szCs w:val="28"/>
        </w:rPr>
        <w:t>Предложения осложнённой структуры. Однородные члены предложения, обособленные члены предложения, обращение, вводные и вставные конструкции.</w:t>
      </w:r>
    </w:p>
    <w:p w:rsidR="000660DC" w:rsidRPr="00294FCB" w:rsidRDefault="000660DC" w:rsidP="00E4641A">
      <w:pPr>
        <w:ind w:left="567" w:right="-142" w:firstLine="680"/>
        <w:contextualSpacing/>
        <w:rPr>
          <w:rFonts w:ascii="Times New Roman" w:hAnsi="Times New Roman"/>
          <w:sz w:val="28"/>
          <w:szCs w:val="28"/>
        </w:rPr>
      </w:pPr>
      <w:r w:rsidRPr="00294FCB">
        <w:rPr>
          <w:rFonts w:ascii="Times New Roman" w:eastAsia="Times New Roman" w:hAnsi="Times New Roman"/>
          <w:sz w:val="28"/>
          <w:szCs w:val="28"/>
        </w:rPr>
        <w:t>Классификация сложных предложен</w:t>
      </w:r>
      <w:r w:rsidR="001E2984" w:rsidRPr="00294FCB">
        <w:rPr>
          <w:rFonts w:ascii="Times New Roman" w:eastAsia="Times New Roman" w:hAnsi="Times New Roman"/>
          <w:sz w:val="28"/>
          <w:szCs w:val="28"/>
        </w:rPr>
        <w:t>ий. Средства выражения синтакси</w:t>
      </w:r>
      <w:r w:rsidRPr="00294FCB">
        <w:rPr>
          <w:rFonts w:ascii="Times New Roman" w:eastAsia="Times New Roman" w:hAnsi="Times New Roman"/>
          <w:sz w:val="28"/>
          <w:szCs w:val="28"/>
        </w:rPr>
        <w:t>ческих отношений между частями сложн</w:t>
      </w:r>
      <w:r w:rsidR="001E2984" w:rsidRPr="00294FCB">
        <w:rPr>
          <w:rFonts w:ascii="Times New Roman" w:eastAsia="Times New Roman" w:hAnsi="Times New Roman"/>
          <w:sz w:val="28"/>
          <w:szCs w:val="28"/>
        </w:rPr>
        <w:t>ого предложения. Сложные предло</w:t>
      </w:r>
      <w:r w:rsidRPr="00294FCB">
        <w:rPr>
          <w:rFonts w:ascii="Times New Roman" w:eastAsia="Times New Roman" w:hAnsi="Times New Roman"/>
          <w:sz w:val="28"/>
          <w:szCs w:val="28"/>
        </w:rPr>
        <w:t>жения союзные (сложносочинённые, сложноподчинённые) и бессоюзные. Сложные предложения с различными видами связи.</w:t>
      </w:r>
    </w:p>
    <w:p w:rsidR="000660DC" w:rsidRPr="00294FCB" w:rsidRDefault="000660DC" w:rsidP="00E4641A">
      <w:pPr>
        <w:ind w:left="567" w:right="-142" w:firstLine="680"/>
        <w:contextualSpacing/>
        <w:rPr>
          <w:rFonts w:ascii="Times New Roman" w:hAnsi="Times New Roman"/>
          <w:sz w:val="28"/>
          <w:szCs w:val="28"/>
        </w:rPr>
      </w:pPr>
      <w:r w:rsidRPr="00294FCB">
        <w:rPr>
          <w:rFonts w:ascii="Times New Roman" w:eastAsia="Times New Roman" w:hAnsi="Times New Roman"/>
          <w:sz w:val="28"/>
          <w:szCs w:val="28"/>
        </w:rPr>
        <w:t>Способы передачи чужой речи.</w:t>
      </w:r>
    </w:p>
    <w:p w:rsidR="000660DC" w:rsidRPr="00294FCB" w:rsidRDefault="000660DC" w:rsidP="009C4917">
      <w:pPr>
        <w:numPr>
          <w:ilvl w:val="0"/>
          <w:numId w:val="219"/>
        </w:numPr>
        <w:ind w:left="567" w:right="-142"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w:t>
      </w:r>
    </w:p>
    <w:p w:rsidR="000660DC" w:rsidRPr="00294FCB" w:rsidRDefault="000660DC" w:rsidP="00E4641A">
      <w:pPr>
        <w:ind w:left="567" w:right="-142"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Применение синтаксических знаний и умений в практике правописания.</w:t>
      </w:r>
    </w:p>
    <w:p w:rsidR="000660DC" w:rsidRPr="00294FCB" w:rsidRDefault="000660DC" w:rsidP="00E4641A">
      <w:pPr>
        <w:ind w:left="567" w:right="-142" w:firstLine="680"/>
        <w:contextualSpacing/>
        <w:rPr>
          <w:rFonts w:ascii="Times New Roman" w:eastAsia="Times New Roman" w:hAnsi="Times New Roman"/>
          <w:b/>
          <w:bCs/>
          <w:sz w:val="28"/>
          <w:szCs w:val="28"/>
        </w:rPr>
      </w:pPr>
      <w:r w:rsidRPr="00294FCB">
        <w:rPr>
          <w:rFonts w:ascii="Times New Roman" w:eastAsia="Times New Roman" w:hAnsi="Times New Roman"/>
          <w:b/>
          <w:bCs/>
          <w:sz w:val="28"/>
          <w:szCs w:val="28"/>
        </w:rPr>
        <w:lastRenderedPageBreak/>
        <w:t>Правописание: орфография и пунктуация.</w:t>
      </w:r>
    </w:p>
    <w:p w:rsidR="000660DC" w:rsidRPr="00294FCB" w:rsidRDefault="000660DC" w:rsidP="00E4641A">
      <w:pPr>
        <w:ind w:left="567" w:right="-142"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Орфография как система правил правописания. Понятие орфограммы. Правописание гласных и согласных в составе морфем. Правописание </w:t>
      </w:r>
      <w:r w:rsidRPr="00294FCB">
        <w:rPr>
          <w:rFonts w:ascii="Times New Roman" w:eastAsia="Times New Roman" w:hAnsi="Times New Roman"/>
          <w:i/>
          <w:iCs/>
          <w:sz w:val="28"/>
          <w:szCs w:val="28"/>
        </w:rPr>
        <w:t>ъ</w:t>
      </w:r>
      <w:r w:rsidRPr="00294FCB">
        <w:rPr>
          <w:rFonts w:ascii="Times New Roman" w:eastAsia="Times New Roman" w:hAnsi="Times New Roman"/>
          <w:sz w:val="28"/>
          <w:szCs w:val="28"/>
        </w:rPr>
        <w:t xml:space="preserve"> и </w:t>
      </w:r>
      <w:r w:rsidRPr="00294FCB">
        <w:rPr>
          <w:rFonts w:ascii="Times New Roman" w:eastAsia="Times New Roman" w:hAnsi="Times New Roman"/>
          <w:i/>
          <w:iCs/>
          <w:sz w:val="28"/>
          <w:szCs w:val="28"/>
        </w:rPr>
        <w:t>ь.</w:t>
      </w:r>
      <w:r w:rsidRPr="00294FCB">
        <w:rPr>
          <w:rFonts w:ascii="Times New Roman" w:eastAsia="Times New Roman" w:hAnsi="Times New Roman"/>
          <w:sz w:val="28"/>
          <w:szCs w:val="28"/>
        </w:rPr>
        <w:t xml:space="preserve"> Слитные, дефисные и раздельные написания.</w:t>
      </w:r>
    </w:p>
    <w:p w:rsidR="000660DC" w:rsidRPr="00294FCB" w:rsidRDefault="000660DC" w:rsidP="00E4641A">
      <w:pPr>
        <w:ind w:left="567" w:right="-142"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Употребление прописной и строчной буквы. Перенос слов.</w:t>
      </w:r>
    </w:p>
    <w:p w:rsidR="000660DC" w:rsidRPr="00294FCB" w:rsidRDefault="000660DC" w:rsidP="00E4641A">
      <w:pPr>
        <w:ind w:left="567" w:right="-142"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Орфографические словари и справочники. Пунктуация как система правил правописания.</w:t>
      </w:r>
    </w:p>
    <w:p w:rsidR="000660DC" w:rsidRPr="00294FCB" w:rsidRDefault="000660DC" w:rsidP="00E4641A">
      <w:pPr>
        <w:ind w:left="567" w:right="-142"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Знаки препинания и их функции. Одиночные и парные знаки препинания. Знаки препинания в конце предложения.</w:t>
      </w:r>
    </w:p>
    <w:p w:rsidR="000660DC" w:rsidRPr="00294FCB" w:rsidRDefault="000660DC" w:rsidP="00E4641A">
      <w:pPr>
        <w:ind w:left="567" w:right="-142"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Знаки препинания в простом неосложнённом предложении. Знаки препинания в простом осложнённом предложении.</w:t>
      </w:r>
    </w:p>
    <w:p w:rsidR="000660DC" w:rsidRPr="00294FCB" w:rsidRDefault="000660DC" w:rsidP="00E4641A">
      <w:pPr>
        <w:ind w:left="567" w:right="-142"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Знаки препинания в сложном предложении: сложносочинённом, сложноподчинённом, бессоюзном, а также в сложном предложении с разными видами связи.</w:t>
      </w:r>
    </w:p>
    <w:p w:rsidR="000660DC" w:rsidRPr="00294FCB" w:rsidRDefault="000660DC" w:rsidP="00E4641A">
      <w:pPr>
        <w:ind w:left="567" w:right="-142"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Знаки препинания при прямой речи и цитировании, в диалоге. Сочетание знаков препинания.</w:t>
      </w:r>
    </w:p>
    <w:p w:rsidR="000660DC" w:rsidRPr="00294FCB" w:rsidRDefault="000660DC" w:rsidP="009C4917">
      <w:pPr>
        <w:numPr>
          <w:ilvl w:val="0"/>
          <w:numId w:val="220"/>
        </w:numPr>
        <w:ind w:left="567" w:right="-142"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w:t>
      </w:r>
    </w:p>
    <w:p w:rsidR="000660DC" w:rsidRPr="00294FCB" w:rsidRDefault="000660DC" w:rsidP="00E4641A">
      <w:pPr>
        <w:ind w:left="567" w:right="-142" w:firstLine="680"/>
        <w:contextualSpacing/>
        <w:rPr>
          <w:rFonts w:ascii="Times New Roman" w:hAnsi="Times New Roman"/>
          <w:sz w:val="28"/>
          <w:szCs w:val="28"/>
        </w:rPr>
      </w:pPr>
      <w:r w:rsidRPr="00294FCB">
        <w:rPr>
          <w:rFonts w:ascii="Times New Roman" w:eastAsia="Times New Roman" w:hAnsi="Times New Roman"/>
          <w:sz w:val="28"/>
          <w:szCs w:val="28"/>
        </w:rPr>
        <w:t>слова. Опора на грамматико-интонационный анализ при объяснении расстановки знаков препинания в предложении.</w:t>
      </w:r>
    </w:p>
    <w:p w:rsidR="000660DC" w:rsidRPr="00294FCB" w:rsidRDefault="000660DC" w:rsidP="00E4641A">
      <w:pPr>
        <w:ind w:left="567" w:right="-142" w:firstLine="680"/>
        <w:contextualSpacing/>
        <w:rPr>
          <w:rFonts w:ascii="Times New Roman" w:hAnsi="Times New Roman"/>
          <w:sz w:val="28"/>
          <w:szCs w:val="28"/>
        </w:rPr>
      </w:pPr>
      <w:r w:rsidRPr="00294FCB">
        <w:rPr>
          <w:rFonts w:ascii="Times New Roman" w:eastAsia="Times New Roman" w:hAnsi="Times New Roman"/>
          <w:sz w:val="28"/>
          <w:szCs w:val="28"/>
        </w:rPr>
        <w:t>Использование орфографических словарей и справочников по правописанию для решения орфографических и пунктуационных проблем.</w:t>
      </w:r>
    </w:p>
    <w:p w:rsidR="000660DC" w:rsidRPr="00294FCB" w:rsidRDefault="000660DC" w:rsidP="00E4641A">
      <w:pPr>
        <w:ind w:left="567" w:right="-142" w:firstLine="680"/>
        <w:contextualSpacing/>
        <w:rPr>
          <w:rFonts w:ascii="Times New Roman" w:hAnsi="Times New Roman"/>
          <w:sz w:val="28"/>
          <w:szCs w:val="28"/>
        </w:rPr>
      </w:pPr>
      <w:r w:rsidRPr="00294FCB">
        <w:rPr>
          <w:rFonts w:ascii="Times New Roman" w:eastAsia="Times New Roman" w:hAnsi="Times New Roman"/>
          <w:b/>
          <w:bCs/>
          <w:sz w:val="28"/>
          <w:szCs w:val="28"/>
        </w:rPr>
        <w:t>Язык и культура</w:t>
      </w:r>
    </w:p>
    <w:p w:rsidR="000660DC" w:rsidRDefault="000660DC" w:rsidP="009C4917">
      <w:pPr>
        <w:pStyle w:val="a3"/>
        <w:numPr>
          <w:ilvl w:val="0"/>
          <w:numId w:val="341"/>
        </w:numPr>
        <w:spacing w:line="360" w:lineRule="auto"/>
        <w:ind w:left="567" w:right="-142" w:firstLine="680"/>
        <w:rPr>
          <w:rFonts w:ascii="Times New Roman" w:eastAsia="Times New Roman" w:hAnsi="Times New Roman"/>
          <w:sz w:val="28"/>
          <w:szCs w:val="28"/>
        </w:rPr>
      </w:pPr>
      <w:r w:rsidRPr="00B23D64">
        <w:rPr>
          <w:rFonts w:ascii="Times New Roman" w:eastAsia="Times New Roman" w:hAnsi="Times New Roman"/>
          <w:sz w:val="28"/>
          <w:szCs w:val="28"/>
        </w:rPr>
        <w:t>Взаимосвязь языка и культуры, истории народа. Русский речевой этикет.</w:t>
      </w:r>
    </w:p>
    <w:p w:rsidR="000660DC" w:rsidRPr="00B23D64" w:rsidRDefault="000660DC" w:rsidP="009C4917">
      <w:pPr>
        <w:pStyle w:val="a3"/>
        <w:numPr>
          <w:ilvl w:val="0"/>
          <w:numId w:val="341"/>
        </w:numPr>
        <w:spacing w:line="360" w:lineRule="auto"/>
        <w:ind w:left="567" w:right="-142" w:firstLine="680"/>
        <w:rPr>
          <w:rFonts w:ascii="Times New Roman" w:eastAsia="Times New Roman" w:hAnsi="Times New Roman"/>
          <w:sz w:val="28"/>
          <w:szCs w:val="28"/>
        </w:rPr>
      </w:pPr>
      <w:r w:rsidRPr="00B23D64">
        <w:rPr>
          <w:rFonts w:ascii="Times New Roman" w:eastAsia="Times New Roman" w:hAnsi="Times New Roman"/>
          <w:sz w:val="28"/>
          <w:szCs w:val="28"/>
        </w:rPr>
        <w:t xml:space="preserve">Выявление единиц языка с национально-культурным компонентом значения, объяснение их значений с помощью лингвистических словарей </w:t>
      </w:r>
      <w:r w:rsidRPr="00B23D64">
        <w:rPr>
          <w:rFonts w:ascii="Times New Roman" w:eastAsia="Times New Roman" w:hAnsi="Times New Roman"/>
          <w:sz w:val="28"/>
          <w:szCs w:val="28"/>
        </w:rPr>
        <w:lastRenderedPageBreak/>
        <w:t>(толковых, этимологических и др.). Уместное использование правил русского речевого этикета в учебной деятельности и повседневной жизни.</w:t>
      </w:r>
    </w:p>
    <w:p w:rsidR="000660DC" w:rsidRDefault="000660DC" w:rsidP="00E4641A">
      <w:pPr>
        <w:ind w:left="567" w:right="-142" w:firstLine="680"/>
        <w:contextualSpacing/>
        <w:rPr>
          <w:rFonts w:ascii="Times New Roman" w:eastAsia="Times New Roman" w:hAnsi="Times New Roman"/>
          <w:b/>
          <w:bCs/>
          <w:sz w:val="28"/>
          <w:szCs w:val="28"/>
        </w:rPr>
      </w:pPr>
      <w:r w:rsidRPr="00294FCB">
        <w:rPr>
          <w:rFonts w:ascii="Times New Roman" w:eastAsia="Times New Roman" w:hAnsi="Times New Roman"/>
          <w:b/>
          <w:bCs/>
          <w:sz w:val="28"/>
          <w:szCs w:val="28"/>
        </w:rPr>
        <w:t>2.2.2.2. ЛИТЕРАТУРА</w:t>
      </w:r>
    </w:p>
    <w:p w:rsidR="000660DC" w:rsidRPr="00294FCB" w:rsidRDefault="000660DC" w:rsidP="00E4641A">
      <w:pPr>
        <w:ind w:left="567" w:right="-142" w:firstLine="680"/>
        <w:contextualSpacing/>
        <w:rPr>
          <w:rFonts w:ascii="Times New Roman" w:hAnsi="Times New Roman"/>
          <w:sz w:val="28"/>
          <w:szCs w:val="28"/>
        </w:rPr>
      </w:pPr>
      <w:r w:rsidRPr="00294FCB">
        <w:rPr>
          <w:rFonts w:ascii="Times New Roman" w:eastAsia="Times New Roman" w:hAnsi="Times New Roman"/>
          <w:b/>
          <w:bCs/>
          <w:sz w:val="28"/>
          <w:szCs w:val="28"/>
        </w:rPr>
        <w:t>Русский фольклор</w:t>
      </w:r>
    </w:p>
    <w:p w:rsidR="000660DC" w:rsidRPr="00294FCB" w:rsidRDefault="000660DC" w:rsidP="00E4641A">
      <w:pPr>
        <w:ind w:left="567" w:right="-142" w:firstLine="680"/>
        <w:contextualSpacing/>
        <w:rPr>
          <w:rFonts w:ascii="Times New Roman" w:hAnsi="Times New Roman"/>
          <w:sz w:val="28"/>
          <w:szCs w:val="28"/>
        </w:rPr>
      </w:pPr>
      <w:r w:rsidRPr="00294FCB">
        <w:rPr>
          <w:rFonts w:ascii="Times New Roman" w:eastAsia="Times New Roman" w:hAnsi="Times New Roman"/>
          <w:sz w:val="28"/>
          <w:szCs w:val="28"/>
        </w:rPr>
        <w:t>Малые жанры фольклора.</w:t>
      </w:r>
    </w:p>
    <w:p w:rsidR="000660DC" w:rsidRPr="00294FCB" w:rsidRDefault="000660DC" w:rsidP="00E4641A">
      <w:pPr>
        <w:ind w:left="567" w:right="-142" w:firstLine="680"/>
        <w:contextualSpacing/>
        <w:rPr>
          <w:rFonts w:ascii="Times New Roman" w:hAnsi="Times New Roman"/>
          <w:sz w:val="28"/>
          <w:szCs w:val="28"/>
        </w:rPr>
      </w:pPr>
      <w:r w:rsidRPr="00294FCB">
        <w:rPr>
          <w:rFonts w:ascii="Times New Roman" w:eastAsia="Times New Roman" w:hAnsi="Times New Roman"/>
          <w:sz w:val="28"/>
          <w:szCs w:val="28"/>
        </w:rPr>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w:t>
      </w:r>
    </w:p>
    <w:p w:rsidR="000660DC" w:rsidRPr="00294FCB" w:rsidRDefault="000660DC" w:rsidP="00E4641A">
      <w:pPr>
        <w:ind w:left="567" w:right="-142" w:firstLine="680"/>
        <w:contextualSpacing/>
        <w:rPr>
          <w:rFonts w:ascii="Times New Roman" w:hAnsi="Times New Roman"/>
          <w:sz w:val="28"/>
          <w:szCs w:val="28"/>
        </w:rPr>
      </w:pPr>
    </w:p>
    <w:p w:rsidR="000660DC" w:rsidRPr="00294FCB" w:rsidRDefault="000660DC" w:rsidP="00E4641A">
      <w:pPr>
        <w:ind w:left="567" w:right="-142" w:firstLine="680"/>
        <w:contextualSpacing/>
        <w:rPr>
          <w:rFonts w:ascii="Times New Roman" w:hAnsi="Times New Roman"/>
          <w:sz w:val="28"/>
          <w:szCs w:val="28"/>
        </w:rPr>
      </w:pPr>
      <w:r w:rsidRPr="00294FCB">
        <w:rPr>
          <w:rFonts w:ascii="Times New Roman" w:eastAsia="Times New Roman" w:hAnsi="Times New Roman"/>
          <w:sz w:val="28"/>
          <w:szCs w:val="28"/>
        </w:rPr>
        <w:t>Сказки (волшебные,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w:t>
      </w:r>
    </w:p>
    <w:p w:rsidR="000660DC" w:rsidRPr="00294FCB" w:rsidRDefault="000660DC" w:rsidP="00E4641A">
      <w:pPr>
        <w:ind w:left="567" w:right="-142" w:firstLine="680"/>
        <w:contextualSpacing/>
        <w:rPr>
          <w:rFonts w:ascii="Times New Roman" w:hAnsi="Times New Roman"/>
          <w:sz w:val="28"/>
          <w:szCs w:val="28"/>
        </w:rPr>
      </w:pPr>
      <w:r w:rsidRPr="00294FCB">
        <w:rPr>
          <w:rFonts w:ascii="Times New Roman" w:eastAsia="Times New Roman" w:hAnsi="Times New Roman"/>
          <w:sz w:val="28"/>
          <w:szCs w:val="28"/>
        </w:rPr>
        <w:t>Былина «Илья Муромец и Соловей-разбойник».</w:t>
      </w:r>
    </w:p>
    <w:p w:rsidR="000660DC" w:rsidRPr="00294FCB" w:rsidRDefault="000660DC" w:rsidP="00E4641A">
      <w:pPr>
        <w:ind w:left="567" w:right="-142" w:firstLine="680"/>
        <w:contextualSpacing/>
        <w:rPr>
          <w:rFonts w:ascii="Times New Roman" w:hAnsi="Times New Roman"/>
          <w:sz w:val="28"/>
          <w:szCs w:val="28"/>
        </w:rPr>
      </w:pPr>
      <w:r w:rsidRPr="00294FCB">
        <w:rPr>
          <w:rFonts w:ascii="Times New Roman" w:eastAsia="Times New Roman" w:hAnsi="Times New Roman"/>
          <w:sz w:val="28"/>
          <w:szCs w:val="28"/>
        </w:rPr>
        <w:t>Воплощение в образе богатыря национального характера, нравственных достоинств героя.</w:t>
      </w:r>
    </w:p>
    <w:p w:rsidR="000660DC" w:rsidRPr="00294FCB" w:rsidRDefault="000660DC" w:rsidP="00E4641A">
      <w:pPr>
        <w:ind w:left="567" w:right="-142" w:firstLine="680"/>
        <w:contextualSpacing/>
        <w:rPr>
          <w:rFonts w:ascii="Times New Roman" w:hAnsi="Times New Roman"/>
          <w:sz w:val="28"/>
          <w:szCs w:val="28"/>
        </w:rPr>
      </w:pPr>
      <w:r w:rsidRPr="00294FCB">
        <w:rPr>
          <w:rFonts w:ascii="Times New Roman" w:eastAsia="Times New Roman" w:hAnsi="Times New Roman"/>
          <w:sz w:val="28"/>
          <w:szCs w:val="28"/>
        </w:rPr>
        <w:t>Прославление силы, мужества, справедливости, бескорыстного служения Отечеству.</w:t>
      </w:r>
    </w:p>
    <w:p w:rsidR="000660DC" w:rsidRPr="00294FCB" w:rsidRDefault="000660DC" w:rsidP="00E4641A">
      <w:pPr>
        <w:ind w:left="567" w:right="-142" w:firstLine="680"/>
        <w:contextualSpacing/>
        <w:rPr>
          <w:rFonts w:ascii="Times New Roman" w:hAnsi="Times New Roman"/>
          <w:sz w:val="28"/>
          <w:szCs w:val="28"/>
        </w:rPr>
      </w:pPr>
      <w:r w:rsidRPr="00294FCB">
        <w:rPr>
          <w:rFonts w:ascii="Times New Roman" w:eastAsia="Times New Roman" w:hAnsi="Times New Roman"/>
          <w:b/>
          <w:bCs/>
          <w:sz w:val="28"/>
          <w:szCs w:val="28"/>
        </w:rPr>
        <w:t>Древнерусская литература</w:t>
      </w:r>
    </w:p>
    <w:p w:rsidR="000660DC" w:rsidRPr="00294FCB" w:rsidRDefault="000660DC" w:rsidP="00E4641A">
      <w:pPr>
        <w:ind w:left="567" w:right="-142" w:firstLine="680"/>
        <w:contextualSpacing/>
        <w:rPr>
          <w:rFonts w:ascii="Times New Roman" w:hAnsi="Times New Roman"/>
          <w:sz w:val="28"/>
          <w:szCs w:val="28"/>
        </w:rPr>
      </w:pPr>
      <w:r w:rsidRPr="00294FCB">
        <w:rPr>
          <w:rFonts w:ascii="Times New Roman" w:eastAsia="Times New Roman" w:hAnsi="Times New Roman"/>
          <w:sz w:val="28"/>
          <w:szCs w:val="28"/>
        </w:rPr>
        <w:t>«Слово о полку Игореве».</w:t>
      </w:r>
    </w:p>
    <w:p w:rsidR="000660DC" w:rsidRPr="00294FCB" w:rsidRDefault="000660DC" w:rsidP="00E4641A">
      <w:pPr>
        <w:ind w:left="567" w:right="-142" w:firstLine="680"/>
        <w:contextualSpacing/>
        <w:rPr>
          <w:rFonts w:ascii="Times New Roman" w:hAnsi="Times New Roman"/>
          <w:sz w:val="28"/>
          <w:szCs w:val="28"/>
        </w:rPr>
      </w:pPr>
      <w:r w:rsidRPr="00294FCB">
        <w:rPr>
          <w:rFonts w:ascii="Times New Roman" w:eastAsia="Times New Roman" w:hAnsi="Times New Roman"/>
          <w:sz w:val="28"/>
          <w:szCs w:val="28"/>
        </w:rPr>
        <w:t>«Слово...»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0660DC" w:rsidRPr="00294FCB" w:rsidRDefault="000660DC" w:rsidP="00E4641A">
      <w:pPr>
        <w:ind w:left="567" w:right="-142" w:firstLine="680"/>
        <w:contextualSpacing/>
        <w:rPr>
          <w:rFonts w:ascii="Times New Roman" w:hAnsi="Times New Roman"/>
          <w:sz w:val="28"/>
          <w:szCs w:val="28"/>
        </w:rPr>
      </w:pPr>
      <w:r w:rsidRPr="00294FCB">
        <w:rPr>
          <w:rFonts w:ascii="Times New Roman" w:eastAsia="Times New Roman" w:hAnsi="Times New Roman"/>
          <w:sz w:val="28"/>
          <w:szCs w:val="28"/>
        </w:rPr>
        <w:lastRenderedPageBreak/>
        <w:t>«Житие Сергия Радонежского» (фрагменты).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w:t>
      </w:r>
    </w:p>
    <w:p w:rsidR="000660DC" w:rsidRPr="00294FCB" w:rsidRDefault="000660DC" w:rsidP="00E4641A">
      <w:pPr>
        <w:ind w:left="567" w:right="-142" w:firstLine="680"/>
        <w:contextualSpacing/>
        <w:rPr>
          <w:rFonts w:ascii="Times New Roman" w:hAnsi="Times New Roman"/>
          <w:sz w:val="28"/>
          <w:szCs w:val="28"/>
        </w:rPr>
      </w:pPr>
      <w:r w:rsidRPr="00294FCB">
        <w:rPr>
          <w:rFonts w:ascii="Times New Roman" w:eastAsia="Times New Roman" w:hAnsi="Times New Roman"/>
          <w:b/>
          <w:bCs/>
          <w:sz w:val="28"/>
          <w:szCs w:val="28"/>
        </w:rPr>
        <w:t>Русская литература XVIII в.</w:t>
      </w:r>
    </w:p>
    <w:p w:rsidR="000660DC" w:rsidRPr="00294FCB" w:rsidRDefault="000660DC" w:rsidP="00E4641A">
      <w:pPr>
        <w:ind w:left="567" w:right="-142" w:firstLine="680"/>
        <w:contextualSpacing/>
        <w:rPr>
          <w:rFonts w:ascii="Times New Roman" w:eastAsia="Times New Roman" w:hAnsi="Times New Roman"/>
          <w:b/>
          <w:bCs/>
          <w:sz w:val="28"/>
          <w:szCs w:val="28"/>
        </w:rPr>
      </w:pPr>
      <w:r w:rsidRPr="00294FCB">
        <w:rPr>
          <w:rFonts w:ascii="Times New Roman" w:eastAsia="Times New Roman" w:hAnsi="Times New Roman"/>
          <w:b/>
          <w:bCs/>
          <w:sz w:val="28"/>
          <w:szCs w:val="28"/>
        </w:rPr>
        <w:t xml:space="preserve">И. Фонвизин. </w:t>
      </w:r>
      <w:r w:rsidRPr="00294FCB">
        <w:rPr>
          <w:rFonts w:ascii="Times New Roman" w:eastAsia="Times New Roman" w:hAnsi="Times New Roman"/>
          <w:sz w:val="28"/>
          <w:szCs w:val="28"/>
        </w:rPr>
        <w:t>Комедия «Недоросль» (фрагменты). Социальная и нравственная</w:t>
      </w:r>
      <w:r w:rsidRPr="00294FCB">
        <w:rPr>
          <w:rFonts w:ascii="Times New Roman" w:eastAsia="Times New Roman" w:hAnsi="Times New Roman"/>
          <w:b/>
          <w:bCs/>
          <w:sz w:val="28"/>
          <w:szCs w:val="28"/>
        </w:rPr>
        <w:t xml:space="preserve"> </w:t>
      </w:r>
      <w:r w:rsidRPr="00294FCB">
        <w:rPr>
          <w:rFonts w:ascii="Times New Roman" w:eastAsia="Times New Roman" w:hAnsi="Times New Roman"/>
          <w:sz w:val="28"/>
          <w:szCs w:val="28"/>
        </w:rPr>
        <w:t>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w:t>
      </w:r>
    </w:p>
    <w:p w:rsidR="000660DC" w:rsidRPr="00294FCB" w:rsidRDefault="000660DC" w:rsidP="00E4641A">
      <w:pPr>
        <w:ind w:left="567" w:right="-142" w:firstLine="680"/>
        <w:contextualSpacing/>
        <w:rPr>
          <w:rFonts w:ascii="Times New Roman" w:eastAsia="Times New Roman" w:hAnsi="Times New Roman"/>
          <w:b/>
          <w:bCs/>
          <w:sz w:val="28"/>
          <w:szCs w:val="28"/>
        </w:rPr>
      </w:pPr>
      <w:r w:rsidRPr="00294FCB">
        <w:rPr>
          <w:rFonts w:ascii="Times New Roman" w:eastAsia="Times New Roman" w:hAnsi="Times New Roman"/>
          <w:b/>
          <w:bCs/>
          <w:sz w:val="28"/>
          <w:szCs w:val="28"/>
        </w:rPr>
        <w:t xml:space="preserve">Н. М. Карамзин. </w:t>
      </w:r>
      <w:r w:rsidRPr="00294FCB">
        <w:rPr>
          <w:rFonts w:ascii="Times New Roman" w:eastAsia="Times New Roman" w:hAnsi="Times New Roman"/>
          <w:sz w:val="28"/>
          <w:szCs w:val="28"/>
        </w:rPr>
        <w:t>Повесть «Бедная Лиза». Своеобразие проблематики произведения.</w:t>
      </w:r>
      <w:r w:rsidRPr="00294FCB">
        <w:rPr>
          <w:rFonts w:ascii="Times New Roman" w:eastAsia="Times New Roman" w:hAnsi="Times New Roman"/>
          <w:b/>
          <w:bCs/>
          <w:sz w:val="28"/>
          <w:szCs w:val="28"/>
        </w:rPr>
        <w:t xml:space="preserve"> </w:t>
      </w:r>
      <w:r w:rsidRPr="00294FCB">
        <w:rPr>
          <w:rFonts w:ascii="Times New Roman" w:eastAsia="Times New Roman" w:hAnsi="Times New Roman"/>
          <w:sz w:val="28"/>
          <w:szCs w:val="28"/>
        </w:rPr>
        <w:t>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rsidR="000660DC" w:rsidRPr="00294FCB" w:rsidRDefault="00B23D64" w:rsidP="00E4641A">
      <w:pPr>
        <w:ind w:left="567" w:right="-142" w:firstLine="680"/>
        <w:contextualSpacing/>
        <w:rPr>
          <w:rFonts w:ascii="Times New Roman" w:eastAsia="Times New Roman" w:hAnsi="Times New Roman"/>
          <w:b/>
          <w:bCs/>
          <w:sz w:val="28"/>
          <w:szCs w:val="28"/>
        </w:rPr>
      </w:pPr>
      <w:r>
        <w:rPr>
          <w:rFonts w:ascii="Times New Roman" w:eastAsia="Times New Roman" w:hAnsi="Times New Roman"/>
          <w:b/>
          <w:bCs/>
          <w:sz w:val="28"/>
          <w:szCs w:val="28"/>
        </w:rPr>
        <w:tab/>
      </w:r>
      <w:r w:rsidR="000660DC" w:rsidRPr="00294FCB">
        <w:rPr>
          <w:rFonts w:ascii="Times New Roman" w:eastAsia="Times New Roman" w:hAnsi="Times New Roman"/>
          <w:b/>
          <w:bCs/>
          <w:sz w:val="28"/>
          <w:szCs w:val="28"/>
        </w:rPr>
        <w:t xml:space="preserve">Р. Державин. </w:t>
      </w:r>
      <w:r w:rsidR="000660DC" w:rsidRPr="00294FCB">
        <w:rPr>
          <w:rFonts w:ascii="Times New Roman" w:eastAsia="Times New Roman" w:hAnsi="Times New Roman"/>
          <w:sz w:val="28"/>
          <w:szCs w:val="28"/>
        </w:rPr>
        <w:t>Стихотворение «Памятник». Жизнеутверждающий характер поэзии</w:t>
      </w:r>
      <w:r w:rsidR="000660DC" w:rsidRPr="00294FCB">
        <w:rPr>
          <w:rFonts w:ascii="Times New Roman" w:eastAsia="Times New Roman" w:hAnsi="Times New Roman"/>
          <w:b/>
          <w:bCs/>
          <w:sz w:val="28"/>
          <w:szCs w:val="28"/>
        </w:rPr>
        <w:t xml:space="preserve"> </w:t>
      </w:r>
      <w:r w:rsidR="000660DC" w:rsidRPr="00294FCB">
        <w:rPr>
          <w:rFonts w:ascii="Times New Roman" w:eastAsia="Times New Roman" w:hAnsi="Times New Roman"/>
          <w:sz w:val="28"/>
          <w:szCs w:val="28"/>
        </w:rPr>
        <w:t>Державина. Тема поэта и поэзии.</w:t>
      </w:r>
    </w:p>
    <w:p w:rsidR="000660DC" w:rsidRPr="00294FCB" w:rsidRDefault="000660DC" w:rsidP="00E4641A">
      <w:pPr>
        <w:ind w:left="567" w:right="-142" w:firstLine="680"/>
        <w:contextualSpacing/>
        <w:rPr>
          <w:rFonts w:ascii="Times New Roman" w:eastAsia="Times New Roman" w:hAnsi="Times New Roman"/>
          <w:b/>
          <w:bCs/>
          <w:sz w:val="28"/>
          <w:szCs w:val="28"/>
        </w:rPr>
      </w:pPr>
      <w:r w:rsidRPr="00294FCB">
        <w:rPr>
          <w:rFonts w:ascii="Times New Roman" w:eastAsia="Times New Roman" w:hAnsi="Times New Roman"/>
          <w:b/>
          <w:bCs/>
          <w:sz w:val="28"/>
          <w:szCs w:val="28"/>
        </w:rPr>
        <w:t>Русская литература XIX в. (первая половина)</w:t>
      </w:r>
    </w:p>
    <w:p w:rsidR="000660DC" w:rsidRPr="00294FCB" w:rsidRDefault="000660DC" w:rsidP="00E4641A">
      <w:pPr>
        <w:ind w:left="567" w:right="-142" w:firstLine="680"/>
        <w:contextualSpacing/>
        <w:rPr>
          <w:rFonts w:ascii="Times New Roman" w:eastAsia="Times New Roman" w:hAnsi="Times New Roman"/>
          <w:b/>
          <w:bCs/>
          <w:sz w:val="28"/>
          <w:szCs w:val="28"/>
        </w:rPr>
      </w:pPr>
      <w:r w:rsidRPr="00294FCB">
        <w:rPr>
          <w:rFonts w:ascii="Times New Roman" w:eastAsia="Times New Roman" w:hAnsi="Times New Roman"/>
          <w:b/>
          <w:bCs/>
          <w:sz w:val="28"/>
          <w:szCs w:val="28"/>
        </w:rPr>
        <w:t xml:space="preserve">И. А. Крылов. </w:t>
      </w:r>
      <w:r w:rsidRPr="00294FCB">
        <w:rPr>
          <w:rFonts w:ascii="Times New Roman" w:eastAsia="Times New Roman" w:hAnsi="Times New Roman"/>
          <w:sz w:val="28"/>
          <w:szCs w:val="28"/>
        </w:rPr>
        <w:t>Басни «Волк и Ягнёнок», «Свинья под Дубом», «Волк на псарне». Жанр басни,</w:t>
      </w:r>
      <w:r w:rsidRPr="00294FCB">
        <w:rPr>
          <w:rFonts w:ascii="Times New Roman" w:eastAsia="Times New Roman" w:hAnsi="Times New Roman"/>
          <w:b/>
          <w:bCs/>
          <w:sz w:val="28"/>
          <w:szCs w:val="28"/>
        </w:rPr>
        <w:t xml:space="preserve"> </w:t>
      </w:r>
      <w:r w:rsidRPr="00294FCB">
        <w:rPr>
          <w:rFonts w:ascii="Times New Roman" w:eastAsia="Times New Roman" w:hAnsi="Times New Roman"/>
          <w:sz w:val="28"/>
          <w:szCs w:val="28"/>
        </w:rPr>
        <w:t>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w:t>
      </w:r>
    </w:p>
    <w:p w:rsidR="000660DC" w:rsidRPr="00294FCB" w:rsidRDefault="000660DC" w:rsidP="00E4641A">
      <w:pPr>
        <w:ind w:left="567" w:right="-142" w:firstLine="680"/>
        <w:contextualSpacing/>
        <w:rPr>
          <w:rFonts w:ascii="Times New Roman" w:eastAsia="Times New Roman" w:hAnsi="Times New Roman"/>
          <w:b/>
          <w:bCs/>
          <w:sz w:val="28"/>
          <w:szCs w:val="28"/>
        </w:rPr>
      </w:pPr>
      <w:r w:rsidRPr="00294FCB">
        <w:rPr>
          <w:rFonts w:ascii="Times New Roman" w:eastAsia="Times New Roman" w:hAnsi="Times New Roman"/>
          <w:b/>
          <w:bCs/>
          <w:sz w:val="28"/>
          <w:szCs w:val="28"/>
        </w:rPr>
        <w:t xml:space="preserve">В. А. Жуковский. </w:t>
      </w:r>
      <w:r w:rsidRPr="00294FCB">
        <w:rPr>
          <w:rFonts w:ascii="Times New Roman" w:eastAsia="Times New Roman" w:hAnsi="Times New Roman"/>
          <w:sz w:val="28"/>
          <w:szCs w:val="28"/>
        </w:rPr>
        <w:t>Баллада «Светлана». Жанр баллады в творчестве Жуковского. Источники</w:t>
      </w:r>
      <w:r w:rsidRPr="00294FCB">
        <w:rPr>
          <w:rFonts w:ascii="Times New Roman" w:eastAsia="Times New Roman" w:hAnsi="Times New Roman"/>
          <w:b/>
          <w:bCs/>
          <w:sz w:val="28"/>
          <w:szCs w:val="28"/>
        </w:rPr>
        <w:t xml:space="preserve"> </w:t>
      </w:r>
      <w:r w:rsidRPr="00294FCB">
        <w:rPr>
          <w:rFonts w:ascii="Times New Roman" w:eastAsia="Times New Roman" w:hAnsi="Times New Roman"/>
          <w:sz w:val="28"/>
          <w:szCs w:val="28"/>
        </w:rPr>
        <w:t xml:space="preserve">сюжета баллады «Светлана». Образ Светланы и средства его создания. Национальные черты в образе героини. Своеобразие сюжета. Фантастика, народно-поэтические традиции, атмосфера тайны, пейзаж. Мотивы дороги и смерти. Мотив смирения и тема веры как залога </w:t>
      </w:r>
      <w:r w:rsidRPr="00294FCB">
        <w:rPr>
          <w:rFonts w:ascii="Times New Roman" w:eastAsia="Times New Roman" w:hAnsi="Times New Roman"/>
          <w:sz w:val="28"/>
          <w:szCs w:val="28"/>
        </w:rPr>
        <w:lastRenderedPageBreak/>
        <w:t>торжества света над тьмой. Своеобразие финала баллады. Баллады западноевропейских поэтов в переводах Жуковского. Стихотворения «Море», «Невыразимое». 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rsidR="000660DC" w:rsidRPr="00294FCB" w:rsidRDefault="000660DC" w:rsidP="00E4641A">
      <w:pPr>
        <w:ind w:left="567" w:right="-142" w:firstLine="680"/>
        <w:contextualSpacing/>
        <w:rPr>
          <w:rFonts w:ascii="Times New Roman" w:eastAsia="Times New Roman" w:hAnsi="Times New Roman"/>
          <w:b/>
          <w:bCs/>
          <w:sz w:val="28"/>
          <w:szCs w:val="28"/>
        </w:rPr>
      </w:pPr>
      <w:r w:rsidRPr="00294FCB">
        <w:rPr>
          <w:rFonts w:ascii="Times New Roman" w:eastAsia="Times New Roman" w:hAnsi="Times New Roman"/>
          <w:b/>
          <w:bCs/>
          <w:sz w:val="28"/>
          <w:szCs w:val="28"/>
        </w:rPr>
        <w:t xml:space="preserve">А. С. Грибоедов. </w:t>
      </w:r>
      <w:r w:rsidRPr="00294FCB">
        <w:rPr>
          <w:rFonts w:ascii="Times New Roman" w:eastAsia="Times New Roman" w:hAnsi="Times New Roman"/>
          <w:sz w:val="28"/>
          <w:szCs w:val="28"/>
        </w:rPr>
        <w:t>Комедия «Горе от ума». История создания, публикации и первых постановок</w:t>
      </w:r>
      <w:r w:rsidRPr="00294FCB">
        <w:rPr>
          <w:rFonts w:ascii="Times New Roman" w:eastAsia="Times New Roman" w:hAnsi="Times New Roman"/>
          <w:b/>
          <w:bCs/>
          <w:sz w:val="28"/>
          <w:szCs w:val="28"/>
        </w:rPr>
        <w:t xml:space="preserve"> </w:t>
      </w:r>
      <w:r w:rsidRPr="00294FCB">
        <w:rPr>
          <w:rFonts w:ascii="Times New Roman" w:eastAsia="Times New Roman" w:hAnsi="Times New Roman"/>
          <w:sz w:val="28"/>
          <w:szCs w:val="28"/>
        </w:rPr>
        <w:t>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rsidR="000660DC" w:rsidRPr="00294FCB" w:rsidRDefault="000660DC" w:rsidP="00E4641A">
      <w:pPr>
        <w:ind w:left="567" w:right="-142" w:firstLine="680"/>
        <w:contextualSpacing/>
        <w:rPr>
          <w:rFonts w:ascii="Times New Roman" w:eastAsia="Times New Roman" w:hAnsi="Times New Roman"/>
          <w:b/>
          <w:bCs/>
          <w:sz w:val="28"/>
          <w:szCs w:val="28"/>
        </w:rPr>
      </w:pPr>
      <w:r w:rsidRPr="00294FCB">
        <w:rPr>
          <w:rFonts w:ascii="Times New Roman" w:eastAsia="Times New Roman" w:hAnsi="Times New Roman"/>
          <w:b/>
          <w:bCs/>
          <w:sz w:val="28"/>
          <w:szCs w:val="28"/>
        </w:rPr>
        <w:t xml:space="preserve">А. С. Пушкин. </w:t>
      </w:r>
      <w:r w:rsidRPr="00294FCB">
        <w:rPr>
          <w:rFonts w:ascii="Times New Roman" w:eastAsia="Times New Roman" w:hAnsi="Times New Roman"/>
          <w:sz w:val="28"/>
          <w:szCs w:val="28"/>
        </w:rPr>
        <w:t>Стихотворения «Няне», «И. И. Пущину», «Зимнее утро», «Зимний вечер», «К</w:t>
      </w:r>
    </w:p>
    <w:p w:rsidR="000660DC" w:rsidRPr="00294FCB" w:rsidRDefault="000660DC" w:rsidP="00E4641A">
      <w:pPr>
        <w:ind w:left="567" w:right="-142" w:firstLine="680"/>
        <w:contextualSpacing/>
        <w:rPr>
          <w:rFonts w:ascii="Times New Roman" w:eastAsia="Times New Roman" w:hAnsi="Times New Roman"/>
          <w:b/>
          <w:bCs/>
          <w:sz w:val="28"/>
          <w:szCs w:val="28"/>
        </w:rPr>
      </w:pPr>
      <w:r w:rsidRPr="00294FCB">
        <w:rPr>
          <w:rFonts w:ascii="Times New Roman" w:eastAsia="Times New Roman" w:hAnsi="Times New Roman"/>
          <w:sz w:val="28"/>
          <w:szCs w:val="28"/>
        </w:rPr>
        <w:t xml:space="preserve">***»,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w:t>
      </w:r>
      <w:r w:rsidRPr="00294FCB">
        <w:rPr>
          <w:rFonts w:ascii="Times New Roman" w:eastAsia="Times New Roman" w:hAnsi="Times New Roman"/>
          <w:sz w:val="28"/>
          <w:szCs w:val="28"/>
        </w:rPr>
        <w:lastRenderedPageBreak/>
        <w:t>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XIX—ХХ вв.</w:t>
      </w:r>
    </w:p>
    <w:p w:rsidR="000660DC" w:rsidRPr="00294FCB" w:rsidRDefault="000660DC" w:rsidP="00E4641A">
      <w:pPr>
        <w:ind w:left="567" w:right="-142" w:firstLine="680"/>
        <w:contextualSpacing/>
        <w:rPr>
          <w:rFonts w:ascii="Times New Roman" w:eastAsia="Times New Roman" w:hAnsi="Times New Roman"/>
          <w:b/>
          <w:bCs/>
          <w:sz w:val="28"/>
          <w:szCs w:val="28"/>
        </w:rPr>
      </w:pPr>
      <w:r w:rsidRPr="00294FCB">
        <w:rPr>
          <w:rFonts w:ascii="Times New Roman" w:eastAsia="Times New Roman" w:hAnsi="Times New Roman"/>
          <w:sz w:val="28"/>
          <w:szCs w:val="28"/>
        </w:rPr>
        <w:t>Баллада «Песнь о вещем Олеге». 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w:t>
      </w:r>
    </w:p>
    <w:p w:rsidR="000660DC" w:rsidRPr="00294FCB" w:rsidRDefault="000660DC" w:rsidP="00E4641A">
      <w:pPr>
        <w:ind w:left="567" w:right="-142" w:firstLine="680"/>
        <w:contextualSpacing/>
        <w:rPr>
          <w:rFonts w:ascii="Times New Roman" w:hAnsi="Times New Roman"/>
          <w:sz w:val="28"/>
          <w:szCs w:val="28"/>
        </w:rPr>
      </w:pPr>
      <w:r w:rsidRPr="00294FCB">
        <w:rPr>
          <w:rFonts w:ascii="Times New Roman" w:eastAsia="Times New Roman" w:hAnsi="Times New Roman"/>
          <w:sz w:val="28"/>
          <w:szCs w:val="28"/>
        </w:rPr>
        <w:t>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w:t>
      </w:r>
    </w:p>
    <w:p w:rsidR="000660DC" w:rsidRPr="00294FCB" w:rsidRDefault="000660DC" w:rsidP="00E4641A">
      <w:pPr>
        <w:ind w:left="567" w:right="-142" w:firstLine="680"/>
        <w:contextualSpacing/>
        <w:rPr>
          <w:rFonts w:ascii="Times New Roman" w:hAnsi="Times New Roman"/>
          <w:sz w:val="28"/>
          <w:szCs w:val="28"/>
        </w:rPr>
      </w:pPr>
      <w:r w:rsidRPr="00294FCB">
        <w:rPr>
          <w:rFonts w:ascii="Times New Roman" w:eastAsia="Times New Roman" w:hAnsi="Times New Roman"/>
          <w:sz w:val="28"/>
          <w:szCs w:val="28"/>
        </w:rPr>
        <w:t>Роман «Капитанская дочка». 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II).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rsidR="000660DC" w:rsidRPr="00294FCB" w:rsidRDefault="000660DC" w:rsidP="00E4641A">
      <w:pPr>
        <w:ind w:left="567" w:right="-142" w:firstLine="680"/>
        <w:contextualSpacing/>
        <w:rPr>
          <w:rFonts w:ascii="Times New Roman" w:hAnsi="Times New Roman"/>
          <w:sz w:val="28"/>
          <w:szCs w:val="28"/>
        </w:rPr>
      </w:pPr>
      <w:r w:rsidRPr="00294FCB">
        <w:rPr>
          <w:rFonts w:ascii="Times New Roman" w:eastAsia="Times New Roman" w:hAnsi="Times New Roman"/>
          <w:sz w:val="28"/>
          <w:szCs w:val="28"/>
        </w:rPr>
        <w:lastRenderedPageBreak/>
        <w:t>Повесть «Станционный смотритель». 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w:t>
      </w:r>
    </w:p>
    <w:p w:rsidR="000660DC" w:rsidRPr="00294FCB" w:rsidRDefault="000660DC" w:rsidP="00E4641A">
      <w:pPr>
        <w:ind w:left="567" w:right="-142" w:firstLine="680"/>
        <w:contextualSpacing/>
        <w:rPr>
          <w:rFonts w:ascii="Times New Roman" w:hAnsi="Times New Roman"/>
          <w:sz w:val="28"/>
          <w:szCs w:val="28"/>
        </w:rPr>
      </w:pPr>
      <w:r w:rsidRPr="00294FCB">
        <w:rPr>
          <w:rFonts w:ascii="Times New Roman" w:eastAsia="Times New Roman" w:hAnsi="Times New Roman"/>
          <w:sz w:val="28"/>
          <w:szCs w:val="28"/>
        </w:rPr>
        <w:t>Роман в стихах «Евгений Онегин». 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w:t>
      </w:r>
    </w:p>
    <w:p w:rsidR="000660DC" w:rsidRPr="00294FCB" w:rsidRDefault="000660DC" w:rsidP="00E4641A">
      <w:pPr>
        <w:ind w:left="567" w:right="-142" w:firstLine="680"/>
        <w:contextualSpacing/>
        <w:rPr>
          <w:rFonts w:ascii="Times New Roman" w:hAnsi="Times New Roman"/>
          <w:sz w:val="28"/>
          <w:szCs w:val="28"/>
        </w:rPr>
      </w:pPr>
      <w:r w:rsidRPr="00294FCB">
        <w:rPr>
          <w:rFonts w:ascii="Times New Roman" w:eastAsia="Times New Roman" w:hAnsi="Times New Roman"/>
          <w:sz w:val="28"/>
          <w:szCs w:val="28"/>
        </w:rPr>
        <w:t>Трагедия «Моцарт и Сальери». Цикл маленьких трагедий- 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«чёрного человека». Сценическая и кинематографическая судьба трагедии.</w:t>
      </w:r>
    </w:p>
    <w:p w:rsidR="000660DC" w:rsidRPr="00294FCB" w:rsidRDefault="000660DC" w:rsidP="009C4917">
      <w:pPr>
        <w:numPr>
          <w:ilvl w:val="0"/>
          <w:numId w:val="221"/>
        </w:numPr>
        <w:ind w:left="567" w:right="-142" w:firstLine="680"/>
        <w:contextualSpacing/>
        <w:rPr>
          <w:rFonts w:ascii="Times New Roman" w:eastAsia="Times New Roman" w:hAnsi="Times New Roman"/>
          <w:b/>
          <w:bCs/>
          <w:sz w:val="28"/>
          <w:szCs w:val="28"/>
        </w:rPr>
      </w:pPr>
      <w:r w:rsidRPr="00294FCB">
        <w:rPr>
          <w:rFonts w:ascii="Times New Roman" w:eastAsia="Times New Roman" w:hAnsi="Times New Roman"/>
          <w:b/>
          <w:bCs/>
          <w:sz w:val="28"/>
          <w:szCs w:val="28"/>
        </w:rPr>
        <w:t xml:space="preserve">Ю. Лермонтов. </w:t>
      </w:r>
      <w:r w:rsidRPr="00294FCB">
        <w:rPr>
          <w:rFonts w:ascii="Times New Roman" w:eastAsia="Times New Roman" w:hAnsi="Times New Roman"/>
          <w:sz w:val="28"/>
          <w:szCs w:val="28"/>
        </w:rPr>
        <w:t>Стихотворения «Парус», «Листок», «Тучи», «Смерть Поэта», «Когда</w:t>
      </w:r>
      <w:r w:rsidRPr="00294FCB">
        <w:rPr>
          <w:rFonts w:ascii="Times New Roman" w:eastAsia="Times New Roman" w:hAnsi="Times New Roman"/>
          <w:b/>
          <w:bCs/>
          <w:sz w:val="28"/>
          <w:szCs w:val="28"/>
        </w:rPr>
        <w:t xml:space="preserve"> </w:t>
      </w:r>
      <w:r w:rsidRPr="00294FCB">
        <w:rPr>
          <w:rFonts w:ascii="Times New Roman" w:eastAsia="Times New Roman" w:hAnsi="Times New Roman"/>
          <w:sz w:val="28"/>
          <w:szCs w:val="28"/>
        </w:rPr>
        <w:t xml:space="preserve">волнуется желтеющая нива...», «Дума», «Поэт» («Отделкой золотой блистает мой кинжал.»), «Молитва» («В минуту жизни трудную.»), </w:t>
      </w:r>
      <w:r w:rsidRPr="00294FCB">
        <w:rPr>
          <w:rFonts w:ascii="Times New Roman" w:eastAsia="Times New Roman" w:hAnsi="Times New Roman"/>
          <w:sz w:val="28"/>
          <w:szCs w:val="28"/>
        </w:rPr>
        <w:lastRenderedPageBreak/>
        <w:t>«И скучно и грустно», «Нет, не тебя так пылко я люблю.», «Родина», «Пророк», «На севере диком стоит одиноко.», «Ангел», «Три пальмы».</w:t>
      </w:r>
    </w:p>
    <w:p w:rsidR="000660DC" w:rsidRPr="00294FCB" w:rsidRDefault="000660DC" w:rsidP="00E4641A">
      <w:pPr>
        <w:ind w:left="567" w:right="-142" w:firstLine="680"/>
        <w:contextualSpacing/>
        <w:rPr>
          <w:rFonts w:ascii="Times New Roman" w:hAnsi="Times New Roman"/>
          <w:sz w:val="28"/>
          <w:szCs w:val="28"/>
        </w:rPr>
      </w:pPr>
      <w:r w:rsidRPr="00294FCB">
        <w:rPr>
          <w:rFonts w:ascii="Times New Roman" w:eastAsia="Times New Roman" w:hAnsi="Times New Roman"/>
          <w:sz w:val="28"/>
          <w:szCs w:val="28"/>
        </w:rPr>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w:t>
      </w:r>
    </w:p>
    <w:p w:rsidR="000660DC" w:rsidRPr="00294FCB" w:rsidRDefault="000660DC" w:rsidP="00E4641A">
      <w:pPr>
        <w:ind w:left="567" w:right="-142" w:firstLine="680"/>
        <w:contextualSpacing/>
        <w:rPr>
          <w:rFonts w:ascii="Times New Roman" w:hAnsi="Times New Roman"/>
          <w:sz w:val="28"/>
          <w:szCs w:val="28"/>
        </w:rPr>
      </w:pPr>
      <w:r w:rsidRPr="00294FCB">
        <w:rPr>
          <w:rFonts w:ascii="Times New Roman" w:eastAsia="Times New Roman" w:hAnsi="Times New Roman"/>
          <w:sz w:val="28"/>
          <w:szCs w:val="28"/>
        </w:rPr>
        <w:t>Стихотворение «Бородино». 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0660DC" w:rsidRPr="00294FCB" w:rsidRDefault="000660DC" w:rsidP="00E4641A">
      <w:pPr>
        <w:ind w:left="567" w:right="-142" w:firstLine="680"/>
        <w:contextualSpacing/>
        <w:rPr>
          <w:rFonts w:ascii="Times New Roman" w:hAnsi="Times New Roman"/>
          <w:sz w:val="28"/>
          <w:szCs w:val="28"/>
        </w:rPr>
      </w:pPr>
      <w:r w:rsidRPr="00294FCB">
        <w:rPr>
          <w:rFonts w:ascii="Times New Roman" w:eastAsia="Times New Roman" w:hAnsi="Times New Roman"/>
          <w:sz w:val="28"/>
          <w:szCs w:val="28"/>
        </w:rPr>
        <w:t>Поэма «Песня про царя Ивана Васильевича, молодого опричника и удалого купца Калашникова». Поэма об историческом прошлом Руси. Картины быта XVI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w:t>
      </w:r>
    </w:p>
    <w:p w:rsidR="000660DC" w:rsidRPr="00294FCB" w:rsidRDefault="000660DC" w:rsidP="00E4641A">
      <w:pPr>
        <w:ind w:left="567" w:right="-142" w:firstLine="680"/>
        <w:contextualSpacing/>
        <w:rPr>
          <w:rFonts w:ascii="Times New Roman" w:hAnsi="Times New Roman"/>
          <w:sz w:val="28"/>
          <w:szCs w:val="28"/>
        </w:rPr>
      </w:pPr>
      <w:r w:rsidRPr="00294FCB">
        <w:rPr>
          <w:rFonts w:ascii="Times New Roman" w:eastAsia="Times New Roman" w:hAnsi="Times New Roman"/>
          <w:sz w:val="28"/>
          <w:szCs w:val="28"/>
        </w:rPr>
        <w:t>Поэма «Мцыри». «Мцыри»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0660DC" w:rsidRPr="00294FCB" w:rsidRDefault="000660DC" w:rsidP="00E4641A">
      <w:pPr>
        <w:ind w:left="567" w:right="-142"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Роман «Герой нашего времени». «Герой нашего времени» как первый психологический роман в русской литературе. Нравственно-философская </w:t>
      </w:r>
      <w:r w:rsidRPr="00294FCB">
        <w:rPr>
          <w:rFonts w:ascii="Times New Roman" w:eastAsia="Times New Roman" w:hAnsi="Times New Roman"/>
          <w:sz w:val="28"/>
          <w:szCs w:val="28"/>
        </w:rPr>
        <w:lastRenderedPageBreak/>
        <w:t>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w:t>
      </w:r>
    </w:p>
    <w:p w:rsidR="000660DC" w:rsidRPr="00294FCB" w:rsidRDefault="000660DC" w:rsidP="009C4917">
      <w:pPr>
        <w:numPr>
          <w:ilvl w:val="1"/>
          <w:numId w:val="222"/>
        </w:numPr>
        <w:ind w:left="567" w:right="-142" w:firstLine="680"/>
        <w:contextualSpacing/>
        <w:rPr>
          <w:rFonts w:ascii="Times New Roman" w:eastAsia="Times New Roman" w:hAnsi="Times New Roman"/>
          <w:b/>
          <w:bCs/>
          <w:sz w:val="28"/>
          <w:szCs w:val="28"/>
        </w:rPr>
      </w:pPr>
      <w:r w:rsidRPr="00294FCB">
        <w:rPr>
          <w:rFonts w:ascii="Times New Roman" w:eastAsia="Times New Roman" w:hAnsi="Times New Roman"/>
          <w:b/>
          <w:bCs/>
          <w:sz w:val="28"/>
          <w:szCs w:val="28"/>
        </w:rPr>
        <w:t xml:space="preserve">В. Гоголь. </w:t>
      </w:r>
      <w:r w:rsidRPr="00294FCB">
        <w:rPr>
          <w:rFonts w:ascii="Times New Roman" w:eastAsia="Times New Roman" w:hAnsi="Times New Roman"/>
          <w:sz w:val="28"/>
          <w:szCs w:val="28"/>
        </w:rPr>
        <w:t>Повесть «Ночь перед Рождеством». Поэтизация картин народной жизни</w:t>
      </w:r>
      <w:r w:rsidRPr="00294FCB">
        <w:rPr>
          <w:rFonts w:ascii="Times New Roman" w:eastAsia="Times New Roman" w:hAnsi="Times New Roman"/>
          <w:b/>
          <w:bCs/>
          <w:sz w:val="28"/>
          <w:szCs w:val="28"/>
        </w:rPr>
        <w:t xml:space="preserve"> </w:t>
      </w:r>
      <w:r w:rsidRPr="00294FCB">
        <w:rPr>
          <w:rFonts w:ascii="Times New Roman" w:eastAsia="Times New Roman" w:hAnsi="Times New Roman"/>
          <w:sz w:val="28"/>
          <w:szCs w:val="28"/>
        </w:rPr>
        <w:t>(праздники, обряды, гулянья). Герои повести. Кузнец Вакула и его невеста Оксана. Фольклорные традиции в создании образов. Изображение конфликта тёмных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0660DC" w:rsidRPr="00294FCB" w:rsidRDefault="000660DC" w:rsidP="00E4641A">
      <w:pPr>
        <w:ind w:left="567" w:right="-142" w:firstLine="680"/>
        <w:contextualSpacing/>
        <w:rPr>
          <w:rFonts w:ascii="Times New Roman" w:eastAsia="Times New Roman" w:hAnsi="Times New Roman"/>
          <w:b/>
          <w:bCs/>
          <w:sz w:val="28"/>
          <w:szCs w:val="28"/>
        </w:rPr>
      </w:pPr>
      <w:r w:rsidRPr="00294FCB">
        <w:rPr>
          <w:rFonts w:ascii="Times New Roman" w:eastAsia="Times New Roman" w:hAnsi="Times New Roman"/>
          <w:sz w:val="28"/>
          <w:szCs w:val="28"/>
        </w:rPr>
        <w:t>Повесть «Тарас Бульба». 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w:t>
      </w:r>
    </w:p>
    <w:p w:rsidR="000660DC" w:rsidRPr="00294FCB" w:rsidRDefault="000660DC" w:rsidP="00E4641A">
      <w:pPr>
        <w:ind w:left="567" w:right="-142" w:firstLine="680"/>
        <w:contextualSpacing/>
        <w:rPr>
          <w:rFonts w:ascii="Times New Roman" w:eastAsia="Times New Roman" w:hAnsi="Times New Roman"/>
          <w:b/>
          <w:bCs/>
          <w:sz w:val="28"/>
          <w:szCs w:val="28"/>
        </w:rPr>
      </w:pPr>
      <w:r w:rsidRPr="00294FCB">
        <w:rPr>
          <w:rFonts w:ascii="Times New Roman" w:eastAsia="Times New Roman" w:hAnsi="Times New Roman"/>
          <w:sz w:val="28"/>
          <w:szCs w:val="28"/>
        </w:rPr>
        <w:t>Повесть «Шинель». 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w:t>
      </w:r>
    </w:p>
    <w:p w:rsidR="000660DC" w:rsidRPr="00294FCB" w:rsidRDefault="000660DC" w:rsidP="00E4641A">
      <w:pPr>
        <w:ind w:left="567" w:right="-142" w:firstLine="680"/>
        <w:contextualSpacing/>
        <w:rPr>
          <w:rFonts w:ascii="Times New Roman" w:hAnsi="Times New Roman"/>
          <w:sz w:val="28"/>
          <w:szCs w:val="28"/>
        </w:rPr>
      </w:pPr>
      <w:r w:rsidRPr="00294FCB">
        <w:rPr>
          <w:rFonts w:ascii="Times New Roman" w:eastAsia="Times New Roman" w:hAnsi="Times New Roman"/>
          <w:sz w:val="28"/>
          <w:szCs w:val="28"/>
        </w:rPr>
        <w:t>вечного холода, отчуждённости, бездушия. Роль фантастики в идейном замысле произведения.</w:t>
      </w:r>
    </w:p>
    <w:p w:rsidR="000660DC" w:rsidRPr="00294FCB" w:rsidRDefault="000660DC" w:rsidP="00E4641A">
      <w:pPr>
        <w:ind w:left="567" w:right="-142" w:firstLine="680"/>
        <w:contextualSpacing/>
        <w:rPr>
          <w:rFonts w:ascii="Times New Roman" w:hAnsi="Times New Roman"/>
          <w:sz w:val="28"/>
          <w:szCs w:val="28"/>
        </w:rPr>
      </w:pPr>
      <w:r w:rsidRPr="00294FCB">
        <w:rPr>
          <w:rFonts w:ascii="Times New Roman" w:eastAsia="Times New Roman" w:hAnsi="Times New Roman"/>
          <w:sz w:val="28"/>
          <w:szCs w:val="28"/>
        </w:rPr>
        <w:t>Гуманистический пафос повести.</w:t>
      </w:r>
    </w:p>
    <w:p w:rsidR="000660DC" w:rsidRPr="00294FCB" w:rsidRDefault="000660DC" w:rsidP="00E4641A">
      <w:pPr>
        <w:ind w:left="567" w:right="-142" w:firstLine="680"/>
        <w:contextualSpacing/>
        <w:rPr>
          <w:rFonts w:ascii="Times New Roman" w:hAnsi="Times New Roman"/>
          <w:sz w:val="28"/>
          <w:szCs w:val="28"/>
        </w:rPr>
      </w:pPr>
      <w:r w:rsidRPr="00294FCB">
        <w:rPr>
          <w:rFonts w:ascii="Times New Roman" w:eastAsia="Times New Roman" w:hAnsi="Times New Roman"/>
          <w:sz w:val="28"/>
          <w:szCs w:val="28"/>
        </w:rPr>
        <w:lastRenderedPageBreak/>
        <w:t>Комедия «Ревизор». История создания комедии и её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rsidR="000660DC" w:rsidRPr="00294FCB" w:rsidRDefault="000660DC" w:rsidP="00E4641A">
      <w:pPr>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Поэма «Мёртвые души». 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«Мёртвые души» в русской критике.</w:t>
      </w:r>
    </w:p>
    <w:p w:rsidR="000660DC" w:rsidRPr="00294FCB" w:rsidRDefault="000660DC" w:rsidP="00E4641A">
      <w:pPr>
        <w:ind w:left="567" w:right="0" w:firstLine="680"/>
        <w:contextualSpacing/>
        <w:rPr>
          <w:rFonts w:ascii="Times New Roman" w:hAnsi="Times New Roman"/>
          <w:sz w:val="28"/>
          <w:szCs w:val="28"/>
        </w:rPr>
      </w:pPr>
      <w:r w:rsidRPr="00294FCB">
        <w:rPr>
          <w:rFonts w:ascii="Times New Roman" w:eastAsia="Times New Roman" w:hAnsi="Times New Roman"/>
          <w:b/>
          <w:bCs/>
          <w:sz w:val="28"/>
          <w:szCs w:val="28"/>
        </w:rPr>
        <w:t>Русская литература XIX в. (вторая половина)</w:t>
      </w:r>
    </w:p>
    <w:p w:rsidR="000660DC" w:rsidRPr="00294FCB" w:rsidRDefault="006A6BDE" w:rsidP="00E4641A">
      <w:pPr>
        <w:ind w:left="567" w:right="0" w:firstLine="680"/>
        <w:contextualSpacing/>
        <w:rPr>
          <w:rFonts w:ascii="Times New Roman" w:eastAsia="Times New Roman" w:hAnsi="Times New Roman"/>
          <w:sz w:val="28"/>
          <w:szCs w:val="28"/>
        </w:rPr>
      </w:pPr>
      <w:r>
        <w:rPr>
          <w:rFonts w:ascii="Times New Roman" w:eastAsia="Times New Roman" w:hAnsi="Times New Roman"/>
          <w:b/>
          <w:bCs/>
          <w:sz w:val="28"/>
          <w:szCs w:val="28"/>
        </w:rPr>
        <w:tab/>
      </w:r>
      <w:r w:rsidR="000660DC" w:rsidRPr="00294FCB">
        <w:rPr>
          <w:rFonts w:ascii="Times New Roman" w:eastAsia="Times New Roman" w:hAnsi="Times New Roman"/>
          <w:b/>
          <w:bCs/>
          <w:sz w:val="28"/>
          <w:szCs w:val="28"/>
        </w:rPr>
        <w:t xml:space="preserve">И. Тютчев. </w:t>
      </w:r>
      <w:r w:rsidR="000660DC" w:rsidRPr="00294FCB">
        <w:rPr>
          <w:rFonts w:ascii="Times New Roman" w:eastAsia="Times New Roman" w:hAnsi="Times New Roman"/>
          <w:sz w:val="28"/>
          <w:szCs w:val="28"/>
        </w:rPr>
        <w:t>Стихотворения «Весенняя гроза», «Есть в осени первоначальной.», «С поляны</w:t>
      </w:r>
      <w:r w:rsidR="000660DC" w:rsidRPr="00294FCB">
        <w:rPr>
          <w:rFonts w:ascii="Times New Roman" w:eastAsia="Times New Roman" w:hAnsi="Times New Roman"/>
          <w:b/>
          <w:bCs/>
          <w:sz w:val="28"/>
          <w:szCs w:val="28"/>
        </w:rPr>
        <w:t xml:space="preserve"> </w:t>
      </w:r>
      <w:r w:rsidR="000660DC" w:rsidRPr="00294FCB">
        <w:rPr>
          <w:rFonts w:ascii="Times New Roman" w:eastAsia="Times New Roman" w:hAnsi="Times New Roman"/>
          <w:sz w:val="28"/>
          <w:szCs w:val="28"/>
        </w:rPr>
        <w:t>коршун поднялся.», «Фонтан». Философская проблематика стихотворений Тютчева. Параллелизм в описании жизни природы и человека. Природные образы и средства их создания.</w:t>
      </w:r>
    </w:p>
    <w:p w:rsidR="000660DC" w:rsidRPr="00294FCB" w:rsidRDefault="006A6BDE" w:rsidP="00E4641A">
      <w:pPr>
        <w:ind w:left="567" w:right="0" w:firstLine="680"/>
        <w:contextualSpacing/>
        <w:rPr>
          <w:rFonts w:ascii="Times New Roman" w:eastAsia="Times New Roman" w:hAnsi="Times New Roman"/>
          <w:b/>
          <w:bCs/>
          <w:sz w:val="28"/>
          <w:szCs w:val="28"/>
        </w:rPr>
      </w:pPr>
      <w:r>
        <w:rPr>
          <w:rFonts w:ascii="Times New Roman" w:eastAsia="Times New Roman" w:hAnsi="Times New Roman"/>
          <w:b/>
          <w:bCs/>
          <w:sz w:val="28"/>
          <w:szCs w:val="28"/>
        </w:rPr>
        <w:tab/>
      </w:r>
      <w:r w:rsidR="000660DC" w:rsidRPr="00294FCB">
        <w:rPr>
          <w:rFonts w:ascii="Times New Roman" w:eastAsia="Times New Roman" w:hAnsi="Times New Roman"/>
          <w:b/>
          <w:bCs/>
          <w:sz w:val="28"/>
          <w:szCs w:val="28"/>
        </w:rPr>
        <w:t xml:space="preserve">А. Фет. </w:t>
      </w:r>
      <w:r w:rsidR="000660DC" w:rsidRPr="00294FCB">
        <w:rPr>
          <w:rFonts w:ascii="Times New Roman" w:eastAsia="Times New Roman" w:hAnsi="Times New Roman"/>
          <w:sz w:val="28"/>
          <w:szCs w:val="28"/>
        </w:rPr>
        <w:t>Стихотворения «Я пришел к тебе с приветом.», «Учись у них—у дуба, у берёзы.».</w:t>
      </w:r>
      <w:r w:rsidR="000660DC" w:rsidRPr="00294FCB">
        <w:rPr>
          <w:rFonts w:ascii="Times New Roman" w:eastAsia="Times New Roman" w:hAnsi="Times New Roman"/>
          <w:b/>
          <w:bCs/>
          <w:sz w:val="28"/>
          <w:szCs w:val="28"/>
        </w:rPr>
        <w:t xml:space="preserve"> </w:t>
      </w:r>
      <w:r w:rsidR="000660DC" w:rsidRPr="00294FCB">
        <w:rPr>
          <w:rFonts w:ascii="Times New Roman" w:eastAsia="Times New Roman" w:hAnsi="Times New Roman"/>
          <w:sz w:val="28"/>
          <w:szCs w:val="28"/>
        </w:rPr>
        <w:t>Философская проблематика стихотворений Фета. Параллелизм в описании жизни природы и человека. Природные образы и средства их создания.</w:t>
      </w:r>
    </w:p>
    <w:p w:rsidR="000660DC" w:rsidRPr="00294FCB" w:rsidRDefault="000660DC" w:rsidP="00E4641A">
      <w:pPr>
        <w:ind w:left="567" w:right="0" w:firstLine="680"/>
        <w:contextualSpacing/>
        <w:rPr>
          <w:rFonts w:ascii="Times New Roman" w:eastAsia="Times New Roman" w:hAnsi="Times New Roman"/>
          <w:b/>
          <w:bCs/>
          <w:sz w:val="28"/>
          <w:szCs w:val="28"/>
        </w:rPr>
      </w:pPr>
      <w:r w:rsidRPr="00294FCB">
        <w:rPr>
          <w:rFonts w:ascii="Times New Roman" w:eastAsia="Times New Roman" w:hAnsi="Times New Roman"/>
          <w:b/>
          <w:bCs/>
          <w:sz w:val="28"/>
          <w:szCs w:val="28"/>
        </w:rPr>
        <w:lastRenderedPageBreak/>
        <w:t xml:space="preserve">И. С. Тургенев. </w:t>
      </w:r>
      <w:r w:rsidRPr="00294FCB">
        <w:rPr>
          <w:rFonts w:ascii="Times New Roman" w:eastAsia="Times New Roman" w:hAnsi="Times New Roman"/>
          <w:sz w:val="28"/>
          <w:szCs w:val="28"/>
        </w:rPr>
        <w:t>Повесть «Муму». Реальная основа повести. Изображение быта и нравов</w:t>
      </w:r>
      <w:r w:rsidRPr="00294FCB">
        <w:rPr>
          <w:rFonts w:ascii="Times New Roman" w:eastAsia="Times New Roman" w:hAnsi="Times New Roman"/>
          <w:b/>
          <w:bCs/>
          <w:sz w:val="28"/>
          <w:szCs w:val="28"/>
        </w:rPr>
        <w:t xml:space="preserve"> </w:t>
      </w:r>
      <w:r w:rsidRPr="00294FCB">
        <w:rPr>
          <w:rFonts w:ascii="Times New Roman" w:eastAsia="Times New Roman" w:hAnsi="Times New Roman"/>
          <w:sz w:val="28"/>
          <w:szCs w:val="28"/>
        </w:rPr>
        <w:t>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rsidR="000660DC" w:rsidRPr="00294FCB" w:rsidRDefault="000660DC" w:rsidP="00E4641A">
      <w:pPr>
        <w:ind w:left="567" w:right="0" w:firstLine="680"/>
        <w:contextualSpacing/>
        <w:rPr>
          <w:rFonts w:ascii="Times New Roman" w:eastAsia="Times New Roman" w:hAnsi="Times New Roman"/>
          <w:b/>
          <w:bCs/>
          <w:sz w:val="28"/>
          <w:szCs w:val="28"/>
        </w:rPr>
      </w:pPr>
      <w:r w:rsidRPr="00294FCB">
        <w:rPr>
          <w:rFonts w:ascii="Times New Roman" w:eastAsia="Times New Roman" w:hAnsi="Times New Roman"/>
          <w:sz w:val="28"/>
          <w:szCs w:val="28"/>
        </w:rPr>
        <w:t>Рассказ «Певцы». Изображение русской жизни и русских характеров в рассказе. Образ рассказчика. Авторская позиция и способы её выражения в произведении.</w:t>
      </w:r>
    </w:p>
    <w:p w:rsidR="000660DC" w:rsidRPr="00294FCB" w:rsidRDefault="000660DC" w:rsidP="00E4641A">
      <w:pPr>
        <w:ind w:left="567" w:right="0" w:firstLine="680"/>
        <w:contextualSpacing/>
        <w:rPr>
          <w:rFonts w:ascii="Times New Roman" w:eastAsia="Times New Roman" w:hAnsi="Times New Roman"/>
          <w:b/>
          <w:bCs/>
          <w:sz w:val="28"/>
          <w:szCs w:val="28"/>
        </w:rPr>
      </w:pPr>
      <w:r w:rsidRPr="00294FCB">
        <w:rPr>
          <w:rFonts w:ascii="Times New Roman" w:eastAsia="Times New Roman" w:hAnsi="Times New Roman"/>
          <w:sz w:val="28"/>
          <w:szCs w:val="28"/>
        </w:rPr>
        <w:t>Стихотворение в прозе «Русский язык», «Два богача». Особенности идейно-эмоционального содержания стихотворений в прозе. Своеобразие ритма и языка. Авторская позиция и способы её выражения.</w:t>
      </w:r>
    </w:p>
    <w:p w:rsidR="000660DC" w:rsidRPr="00294FCB" w:rsidRDefault="000660DC" w:rsidP="00E4641A">
      <w:pPr>
        <w:ind w:left="567" w:right="0" w:firstLine="680"/>
        <w:contextualSpacing/>
        <w:rPr>
          <w:rFonts w:ascii="Times New Roman" w:eastAsia="Times New Roman" w:hAnsi="Times New Roman"/>
          <w:b/>
          <w:bCs/>
          <w:sz w:val="28"/>
          <w:szCs w:val="28"/>
        </w:rPr>
      </w:pPr>
      <w:r w:rsidRPr="00294FCB">
        <w:rPr>
          <w:rFonts w:ascii="Times New Roman" w:eastAsia="Times New Roman" w:hAnsi="Times New Roman"/>
          <w:b/>
          <w:bCs/>
          <w:sz w:val="28"/>
          <w:szCs w:val="28"/>
        </w:rPr>
        <w:t xml:space="preserve">Н. А. Некрасов. </w:t>
      </w:r>
      <w:r w:rsidRPr="00294FCB">
        <w:rPr>
          <w:rFonts w:ascii="Times New Roman" w:eastAsia="Times New Roman" w:hAnsi="Times New Roman"/>
          <w:sz w:val="28"/>
          <w:szCs w:val="28"/>
        </w:rPr>
        <w:t>Стихотворение «Крестьянские дети». Изображение жизни простого народа.</w:t>
      </w:r>
      <w:r w:rsidRPr="00294FCB">
        <w:rPr>
          <w:rFonts w:ascii="Times New Roman" w:eastAsia="Times New Roman" w:hAnsi="Times New Roman"/>
          <w:b/>
          <w:bCs/>
          <w:sz w:val="28"/>
          <w:szCs w:val="28"/>
        </w:rPr>
        <w:t xml:space="preserve"> </w:t>
      </w:r>
      <w:r w:rsidRPr="00294FCB">
        <w:rPr>
          <w:rFonts w:ascii="Times New Roman" w:eastAsia="Times New Roman" w:hAnsi="Times New Roman"/>
          <w:sz w:val="28"/>
          <w:szCs w:val="28"/>
        </w:rPr>
        <w:t>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w:t>
      </w:r>
    </w:p>
    <w:p w:rsidR="000660DC" w:rsidRPr="00294FCB" w:rsidRDefault="000660DC" w:rsidP="00E4641A">
      <w:pPr>
        <w:ind w:left="567" w:right="0" w:firstLine="680"/>
        <w:contextualSpacing/>
        <w:rPr>
          <w:rFonts w:ascii="Times New Roman" w:eastAsia="Times New Roman" w:hAnsi="Times New Roman"/>
          <w:b/>
          <w:bCs/>
          <w:sz w:val="28"/>
          <w:szCs w:val="28"/>
        </w:rPr>
      </w:pPr>
      <w:r w:rsidRPr="00294FCB">
        <w:rPr>
          <w:rFonts w:ascii="Times New Roman" w:eastAsia="Times New Roman" w:hAnsi="Times New Roman"/>
          <w:b/>
          <w:bCs/>
          <w:sz w:val="28"/>
          <w:szCs w:val="28"/>
        </w:rPr>
        <w:t xml:space="preserve">Л. Н. Толстой. </w:t>
      </w:r>
      <w:r w:rsidRPr="00294FCB">
        <w:rPr>
          <w:rFonts w:ascii="Times New Roman" w:eastAsia="Times New Roman" w:hAnsi="Times New Roman"/>
          <w:sz w:val="28"/>
          <w:szCs w:val="28"/>
        </w:rPr>
        <w:t>Рассказ «Кавказский пленник». Историческая основа и сюжет рассказа.</w:t>
      </w:r>
      <w:r w:rsidRPr="00294FCB">
        <w:rPr>
          <w:rFonts w:ascii="Times New Roman" w:eastAsia="Times New Roman" w:hAnsi="Times New Roman"/>
          <w:b/>
          <w:bCs/>
          <w:sz w:val="28"/>
          <w:szCs w:val="28"/>
        </w:rPr>
        <w:t xml:space="preserve"> </w:t>
      </w:r>
      <w:r w:rsidRPr="00294FCB">
        <w:rPr>
          <w:rFonts w:ascii="Times New Roman" w:eastAsia="Times New Roman" w:hAnsi="Times New Roman"/>
          <w:sz w:val="28"/>
          <w:szCs w:val="28"/>
        </w:rPr>
        <w:t>Основные 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w:t>
      </w:r>
    </w:p>
    <w:p w:rsidR="000660DC" w:rsidRPr="00294FCB" w:rsidRDefault="006A6BDE" w:rsidP="00E4641A">
      <w:pPr>
        <w:ind w:left="567" w:right="0" w:firstLine="680"/>
        <w:contextualSpacing/>
        <w:rPr>
          <w:rFonts w:ascii="Times New Roman" w:eastAsia="Times New Roman" w:hAnsi="Times New Roman"/>
          <w:b/>
          <w:bCs/>
          <w:sz w:val="28"/>
          <w:szCs w:val="28"/>
        </w:rPr>
      </w:pPr>
      <w:r>
        <w:rPr>
          <w:rFonts w:ascii="Times New Roman" w:eastAsia="Times New Roman" w:hAnsi="Times New Roman"/>
          <w:b/>
          <w:bCs/>
          <w:sz w:val="28"/>
          <w:szCs w:val="28"/>
        </w:rPr>
        <w:tab/>
      </w:r>
      <w:r w:rsidR="000660DC" w:rsidRPr="00294FCB">
        <w:rPr>
          <w:rFonts w:ascii="Times New Roman" w:eastAsia="Times New Roman" w:hAnsi="Times New Roman"/>
          <w:b/>
          <w:bCs/>
          <w:sz w:val="28"/>
          <w:szCs w:val="28"/>
        </w:rPr>
        <w:t xml:space="preserve">П. Чехов. </w:t>
      </w:r>
      <w:r w:rsidR="000660DC" w:rsidRPr="00294FCB">
        <w:rPr>
          <w:rFonts w:ascii="Times New Roman" w:eastAsia="Times New Roman" w:hAnsi="Times New Roman"/>
          <w:sz w:val="28"/>
          <w:szCs w:val="28"/>
        </w:rPr>
        <w:t>Рассказы «Толстый и тонкий», «Хамелеон», «Смерть чиновника». Особенности</w:t>
      </w:r>
      <w:r w:rsidR="000660DC" w:rsidRPr="00294FCB">
        <w:rPr>
          <w:rFonts w:ascii="Times New Roman" w:eastAsia="Times New Roman" w:hAnsi="Times New Roman"/>
          <w:b/>
          <w:bCs/>
          <w:sz w:val="28"/>
          <w:szCs w:val="28"/>
        </w:rPr>
        <w:t xml:space="preserve"> </w:t>
      </w:r>
      <w:r w:rsidR="000660DC" w:rsidRPr="00294FCB">
        <w:rPr>
          <w:rFonts w:ascii="Times New Roman" w:eastAsia="Times New Roman" w:hAnsi="Times New Roman"/>
          <w:sz w:val="28"/>
          <w:szCs w:val="28"/>
        </w:rPr>
        <w:t>образов персон</w:t>
      </w:r>
      <w:r>
        <w:rPr>
          <w:rFonts w:ascii="Times New Roman" w:eastAsia="Times New Roman" w:hAnsi="Times New Roman"/>
          <w:sz w:val="28"/>
          <w:szCs w:val="28"/>
        </w:rPr>
        <w:t>ажей в юмористических произведе</w:t>
      </w:r>
      <w:r w:rsidR="000660DC" w:rsidRPr="00294FCB">
        <w:rPr>
          <w:rFonts w:ascii="Times New Roman" w:eastAsia="Times New Roman" w:hAnsi="Times New Roman"/>
          <w:sz w:val="28"/>
          <w:szCs w:val="28"/>
        </w:rPr>
        <w:t>ниях. Средства создания комических ситуаций.</w:t>
      </w:r>
    </w:p>
    <w:p w:rsidR="000660DC" w:rsidRPr="00294FCB" w:rsidRDefault="000660DC" w:rsidP="00E4641A">
      <w:pPr>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Разоблачение трусости, лицемерия, угодничества в рассказах. Роль художественной детали. Смысл названия.</w:t>
      </w:r>
    </w:p>
    <w:p w:rsidR="000660DC" w:rsidRPr="00294FCB" w:rsidRDefault="000660DC" w:rsidP="00E4641A">
      <w:pPr>
        <w:ind w:left="567" w:right="0" w:firstLine="680"/>
        <w:contextualSpacing/>
        <w:rPr>
          <w:rFonts w:ascii="Times New Roman" w:hAnsi="Times New Roman"/>
          <w:sz w:val="28"/>
          <w:szCs w:val="28"/>
        </w:rPr>
      </w:pPr>
      <w:r w:rsidRPr="00294FCB">
        <w:rPr>
          <w:rFonts w:ascii="Times New Roman" w:eastAsia="Times New Roman" w:hAnsi="Times New Roman"/>
          <w:b/>
          <w:bCs/>
          <w:sz w:val="28"/>
          <w:szCs w:val="28"/>
        </w:rPr>
        <w:t>Русская литература XX в. (первая половина)</w:t>
      </w:r>
    </w:p>
    <w:p w:rsidR="000660DC" w:rsidRPr="00294FCB" w:rsidRDefault="000660DC" w:rsidP="00E4641A">
      <w:pPr>
        <w:ind w:left="567" w:right="0" w:firstLine="680"/>
        <w:contextualSpacing/>
        <w:rPr>
          <w:rFonts w:ascii="Times New Roman" w:eastAsia="Times New Roman" w:hAnsi="Times New Roman"/>
          <w:b/>
          <w:bCs/>
          <w:sz w:val="28"/>
          <w:szCs w:val="28"/>
        </w:rPr>
      </w:pPr>
      <w:r w:rsidRPr="00294FCB">
        <w:rPr>
          <w:rFonts w:ascii="Times New Roman" w:eastAsia="Times New Roman" w:hAnsi="Times New Roman"/>
          <w:b/>
          <w:bCs/>
          <w:sz w:val="28"/>
          <w:szCs w:val="28"/>
        </w:rPr>
        <w:tab/>
        <w:t xml:space="preserve">А. Бунин. </w:t>
      </w:r>
      <w:r w:rsidRPr="00294FCB">
        <w:rPr>
          <w:rFonts w:ascii="Times New Roman" w:eastAsia="Times New Roman" w:hAnsi="Times New Roman"/>
          <w:sz w:val="28"/>
          <w:szCs w:val="28"/>
        </w:rPr>
        <w:t>Стихотворение «Густой зелёный ельник у дороги.». Особенности изображения</w:t>
      </w:r>
      <w:r w:rsidRPr="00294FCB">
        <w:rPr>
          <w:rFonts w:ascii="Times New Roman" w:eastAsia="Times New Roman" w:hAnsi="Times New Roman"/>
          <w:b/>
          <w:bCs/>
          <w:sz w:val="28"/>
          <w:szCs w:val="28"/>
        </w:rPr>
        <w:t xml:space="preserve"> </w:t>
      </w:r>
      <w:r w:rsidRPr="00294FCB">
        <w:rPr>
          <w:rFonts w:ascii="Times New Roman" w:eastAsia="Times New Roman" w:hAnsi="Times New Roman"/>
          <w:sz w:val="28"/>
          <w:szCs w:val="28"/>
        </w:rPr>
        <w:t>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rsidR="000660DC" w:rsidRPr="00294FCB" w:rsidRDefault="000660DC" w:rsidP="00E4641A">
      <w:pPr>
        <w:ind w:left="567" w:right="0" w:firstLine="680"/>
        <w:contextualSpacing/>
        <w:rPr>
          <w:rFonts w:ascii="Times New Roman" w:eastAsia="Times New Roman" w:hAnsi="Times New Roman"/>
          <w:b/>
          <w:bCs/>
          <w:sz w:val="28"/>
          <w:szCs w:val="28"/>
        </w:rPr>
      </w:pPr>
      <w:r w:rsidRPr="00294FCB">
        <w:rPr>
          <w:rFonts w:ascii="Times New Roman" w:eastAsia="Times New Roman" w:hAnsi="Times New Roman"/>
          <w:sz w:val="28"/>
          <w:szCs w:val="28"/>
        </w:rPr>
        <w:lastRenderedPageBreak/>
        <w:t>Рассказ «Подснежник». 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w:t>
      </w:r>
    </w:p>
    <w:p w:rsidR="000660DC" w:rsidRPr="00294FCB" w:rsidRDefault="000660DC" w:rsidP="00E4641A">
      <w:pPr>
        <w:ind w:left="567" w:right="0" w:firstLine="680"/>
        <w:contextualSpacing/>
        <w:rPr>
          <w:rFonts w:ascii="Times New Roman" w:eastAsia="Times New Roman" w:hAnsi="Times New Roman"/>
          <w:b/>
          <w:bCs/>
          <w:sz w:val="28"/>
          <w:szCs w:val="28"/>
        </w:rPr>
      </w:pPr>
    </w:p>
    <w:p w:rsidR="000660DC" w:rsidRPr="00294FCB" w:rsidRDefault="000660DC" w:rsidP="00E4641A">
      <w:pPr>
        <w:ind w:left="567" w:right="0" w:firstLine="680"/>
        <w:contextualSpacing/>
        <w:rPr>
          <w:rFonts w:ascii="Times New Roman" w:eastAsia="Times New Roman" w:hAnsi="Times New Roman"/>
          <w:b/>
          <w:bCs/>
          <w:sz w:val="28"/>
          <w:szCs w:val="28"/>
        </w:rPr>
      </w:pPr>
      <w:r w:rsidRPr="00294FCB">
        <w:rPr>
          <w:rFonts w:ascii="Times New Roman" w:eastAsia="Times New Roman" w:hAnsi="Times New Roman"/>
          <w:b/>
          <w:bCs/>
          <w:sz w:val="28"/>
          <w:szCs w:val="28"/>
        </w:rPr>
        <w:t xml:space="preserve">А. И. Куприн. </w:t>
      </w:r>
      <w:r w:rsidRPr="00294FCB">
        <w:rPr>
          <w:rFonts w:ascii="Times New Roman" w:eastAsia="Times New Roman" w:hAnsi="Times New Roman"/>
          <w:sz w:val="28"/>
          <w:szCs w:val="28"/>
        </w:rPr>
        <w:t>Рассказ «Чудесный доктор». Реальная основа и содер-жание рассказа. Образ</w:t>
      </w:r>
      <w:r w:rsidRPr="00294FCB">
        <w:rPr>
          <w:rFonts w:ascii="Times New Roman" w:eastAsia="Times New Roman" w:hAnsi="Times New Roman"/>
          <w:b/>
          <w:bCs/>
          <w:sz w:val="28"/>
          <w:szCs w:val="28"/>
        </w:rPr>
        <w:t xml:space="preserve"> </w:t>
      </w:r>
      <w:r w:rsidRPr="00294FCB">
        <w:rPr>
          <w:rFonts w:ascii="Times New Roman" w:eastAsia="Times New Roman" w:hAnsi="Times New Roman"/>
          <w:sz w:val="28"/>
          <w:szCs w:val="28"/>
        </w:rPr>
        <w:t>главного героя. Смысл названия. Тема служения людям и добру. Образ доктора в русской литературе.</w:t>
      </w:r>
    </w:p>
    <w:p w:rsidR="000660DC" w:rsidRPr="00294FCB" w:rsidRDefault="000660DC" w:rsidP="00E4641A">
      <w:pPr>
        <w:ind w:left="567" w:right="0" w:firstLine="680"/>
        <w:contextualSpacing/>
        <w:rPr>
          <w:rFonts w:ascii="Times New Roman" w:eastAsia="Times New Roman" w:hAnsi="Times New Roman"/>
          <w:b/>
          <w:bCs/>
          <w:sz w:val="28"/>
          <w:szCs w:val="28"/>
        </w:rPr>
      </w:pPr>
      <w:r w:rsidRPr="00294FCB">
        <w:rPr>
          <w:rFonts w:ascii="Times New Roman" w:eastAsia="Times New Roman" w:hAnsi="Times New Roman"/>
          <w:b/>
          <w:bCs/>
          <w:sz w:val="28"/>
          <w:szCs w:val="28"/>
        </w:rPr>
        <w:t xml:space="preserve">М. Горький. </w:t>
      </w:r>
      <w:r w:rsidRPr="00294FCB">
        <w:rPr>
          <w:rFonts w:ascii="Times New Roman" w:eastAsia="Times New Roman" w:hAnsi="Times New Roman"/>
          <w:sz w:val="28"/>
          <w:szCs w:val="28"/>
        </w:rPr>
        <w:t>Рассказ «Челкаш». Образы Челкаша и Гаврилы. Широта души, стремление к</w:t>
      </w:r>
      <w:r w:rsidRPr="00294FCB">
        <w:rPr>
          <w:rFonts w:ascii="Times New Roman" w:eastAsia="Times New Roman" w:hAnsi="Times New Roman"/>
          <w:b/>
          <w:bCs/>
          <w:sz w:val="28"/>
          <w:szCs w:val="28"/>
        </w:rPr>
        <w:t xml:space="preserve"> </w:t>
      </w:r>
      <w:r w:rsidRPr="00294FCB">
        <w:rPr>
          <w:rFonts w:ascii="Times New Roman" w:eastAsia="Times New Roman" w:hAnsi="Times New Roman"/>
          <w:sz w:val="28"/>
          <w:szCs w:val="28"/>
        </w:rPr>
        <w:t>воле. Символический образ моря. Сильный человек вне истории. Противостояние сильного характера обществу.</w:t>
      </w:r>
    </w:p>
    <w:p w:rsidR="000660DC" w:rsidRPr="00294FCB" w:rsidRDefault="000660DC" w:rsidP="00E4641A">
      <w:pPr>
        <w:ind w:left="567" w:right="0" w:firstLine="680"/>
        <w:contextualSpacing/>
        <w:rPr>
          <w:rFonts w:ascii="Times New Roman" w:eastAsia="Times New Roman" w:hAnsi="Times New Roman"/>
          <w:b/>
          <w:bCs/>
          <w:sz w:val="28"/>
          <w:szCs w:val="28"/>
        </w:rPr>
      </w:pPr>
      <w:r w:rsidRPr="00294FCB">
        <w:rPr>
          <w:rFonts w:ascii="Times New Roman" w:eastAsia="Times New Roman" w:hAnsi="Times New Roman"/>
          <w:b/>
          <w:bCs/>
          <w:sz w:val="28"/>
          <w:szCs w:val="28"/>
        </w:rPr>
        <w:tab/>
        <w:t xml:space="preserve">С. Шмелёв. </w:t>
      </w:r>
      <w:r w:rsidRPr="00294FCB">
        <w:rPr>
          <w:rFonts w:ascii="Times New Roman" w:eastAsia="Times New Roman" w:hAnsi="Times New Roman"/>
          <w:sz w:val="28"/>
          <w:szCs w:val="28"/>
        </w:rPr>
        <w:t>Роман «Лето Господне» (фрагменты). История создания автобиографического</w:t>
      </w:r>
      <w:r w:rsidRPr="00294FCB">
        <w:rPr>
          <w:rFonts w:ascii="Times New Roman" w:eastAsia="Times New Roman" w:hAnsi="Times New Roman"/>
          <w:b/>
          <w:bCs/>
          <w:sz w:val="28"/>
          <w:szCs w:val="28"/>
        </w:rPr>
        <w:t xml:space="preserve"> </w:t>
      </w:r>
      <w:r w:rsidRPr="00294FCB">
        <w:rPr>
          <w:rFonts w:ascii="Times New Roman" w:eastAsia="Times New Roman" w:hAnsi="Times New Roman"/>
          <w:sz w:val="28"/>
          <w:szCs w:val="28"/>
        </w:rPr>
        <w:t>романа. Главные герои романа. Рождение религиозного чувства у ребёнка. Ребёнок и национальные традиции. Особенности повествования.</w:t>
      </w:r>
    </w:p>
    <w:p w:rsidR="000660DC" w:rsidRPr="00294FCB" w:rsidRDefault="000660DC" w:rsidP="00E4641A">
      <w:pPr>
        <w:ind w:left="567" w:right="0" w:firstLine="680"/>
        <w:contextualSpacing/>
        <w:rPr>
          <w:rFonts w:ascii="Times New Roman" w:eastAsia="Times New Roman" w:hAnsi="Times New Roman"/>
          <w:b/>
          <w:bCs/>
          <w:sz w:val="28"/>
          <w:szCs w:val="28"/>
        </w:rPr>
      </w:pPr>
      <w:r w:rsidRPr="00294FCB">
        <w:rPr>
          <w:rFonts w:ascii="Times New Roman" w:eastAsia="Times New Roman" w:hAnsi="Times New Roman"/>
          <w:b/>
          <w:bCs/>
          <w:sz w:val="28"/>
          <w:szCs w:val="28"/>
        </w:rPr>
        <w:t xml:space="preserve">А. А. Блок. </w:t>
      </w:r>
      <w:r w:rsidRPr="00294FCB">
        <w:rPr>
          <w:rFonts w:ascii="Times New Roman" w:eastAsia="Times New Roman" w:hAnsi="Times New Roman"/>
          <w:sz w:val="28"/>
          <w:szCs w:val="28"/>
        </w:rPr>
        <w:t>Стихотворения «Девушка пела в церковном хоре.», «Родина». Лирический герой в</w:t>
      </w:r>
      <w:r w:rsidRPr="00294FCB">
        <w:rPr>
          <w:rFonts w:ascii="Times New Roman" w:eastAsia="Times New Roman" w:hAnsi="Times New Roman"/>
          <w:b/>
          <w:bCs/>
          <w:sz w:val="28"/>
          <w:szCs w:val="28"/>
        </w:rPr>
        <w:t xml:space="preserve"> </w:t>
      </w:r>
      <w:r w:rsidRPr="00294FCB">
        <w:rPr>
          <w:rFonts w:ascii="Times New Roman" w:eastAsia="Times New Roman" w:hAnsi="Times New Roman"/>
          <w:sz w:val="28"/>
          <w:szCs w:val="28"/>
        </w:rPr>
        <w:t>поэзии Блока. Символика и реалистические детали в стихотворениях. Образ Родины. Музыкальность лирики Блока.</w:t>
      </w:r>
    </w:p>
    <w:p w:rsidR="000660DC" w:rsidRPr="00294FCB" w:rsidRDefault="000660DC" w:rsidP="00E4641A">
      <w:pPr>
        <w:ind w:left="567" w:right="0" w:firstLine="680"/>
        <w:contextualSpacing/>
        <w:rPr>
          <w:rFonts w:ascii="Times New Roman" w:eastAsia="Times New Roman" w:hAnsi="Times New Roman"/>
          <w:b/>
          <w:bCs/>
          <w:sz w:val="28"/>
          <w:szCs w:val="28"/>
        </w:rPr>
      </w:pPr>
      <w:r w:rsidRPr="00294FCB">
        <w:rPr>
          <w:rFonts w:ascii="Times New Roman" w:eastAsia="Times New Roman" w:hAnsi="Times New Roman"/>
          <w:b/>
          <w:bCs/>
          <w:sz w:val="28"/>
          <w:szCs w:val="28"/>
        </w:rPr>
        <w:t xml:space="preserve">В. В. Маяковский. </w:t>
      </w:r>
      <w:r w:rsidRPr="00294FCB">
        <w:rPr>
          <w:rFonts w:ascii="Times New Roman" w:eastAsia="Times New Roman" w:hAnsi="Times New Roman"/>
          <w:sz w:val="28"/>
          <w:szCs w:val="28"/>
        </w:rPr>
        <w:t>Стихотворения «Хорошее отношение к лошадям», «Необычайное</w:t>
      </w:r>
      <w:r w:rsidRPr="00294FCB">
        <w:rPr>
          <w:rFonts w:ascii="Times New Roman" w:eastAsia="Times New Roman" w:hAnsi="Times New Roman"/>
          <w:b/>
          <w:bCs/>
          <w:sz w:val="28"/>
          <w:szCs w:val="28"/>
        </w:rPr>
        <w:t xml:space="preserve"> </w:t>
      </w:r>
      <w:r w:rsidRPr="00294FCB">
        <w:rPr>
          <w:rFonts w:ascii="Times New Roman" w:eastAsia="Times New Roman" w:hAnsi="Times New Roman"/>
          <w:sz w:val="28"/>
          <w:szCs w:val="28"/>
        </w:rPr>
        <w:t>приключение, бывшее с Владимиром Маяковским летом на даче». 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w:t>
      </w:r>
    </w:p>
    <w:p w:rsidR="000660DC" w:rsidRPr="00294FCB" w:rsidRDefault="000660DC" w:rsidP="00E4641A">
      <w:pPr>
        <w:ind w:left="567" w:right="0" w:firstLine="680"/>
        <w:contextualSpacing/>
        <w:rPr>
          <w:rFonts w:ascii="Times New Roman" w:eastAsia="Times New Roman" w:hAnsi="Times New Roman"/>
          <w:b/>
          <w:bCs/>
          <w:sz w:val="28"/>
          <w:szCs w:val="28"/>
        </w:rPr>
      </w:pPr>
      <w:r w:rsidRPr="00294FCB">
        <w:rPr>
          <w:rFonts w:ascii="Times New Roman" w:eastAsia="Times New Roman" w:hAnsi="Times New Roman"/>
          <w:b/>
          <w:bCs/>
          <w:sz w:val="28"/>
          <w:szCs w:val="28"/>
        </w:rPr>
        <w:t xml:space="preserve">С. А. Есенин. </w:t>
      </w:r>
      <w:r w:rsidRPr="00294FCB">
        <w:rPr>
          <w:rFonts w:ascii="Times New Roman" w:eastAsia="Times New Roman" w:hAnsi="Times New Roman"/>
          <w:sz w:val="28"/>
          <w:szCs w:val="28"/>
        </w:rPr>
        <w:t>Стихотворения «Гой ты, Русь, моя родная.», «Нивы сжаты, рощи голы.».</w:t>
      </w:r>
      <w:r w:rsidRPr="00294FCB">
        <w:rPr>
          <w:rFonts w:ascii="Times New Roman" w:eastAsia="Times New Roman" w:hAnsi="Times New Roman"/>
          <w:b/>
          <w:bCs/>
          <w:sz w:val="28"/>
          <w:szCs w:val="28"/>
        </w:rPr>
        <w:t xml:space="preserve"> </w:t>
      </w:r>
      <w:r w:rsidRPr="00294FCB">
        <w:rPr>
          <w:rFonts w:ascii="Times New Roman" w:eastAsia="Times New Roman" w:hAnsi="Times New Roman"/>
          <w:sz w:val="28"/>
          <w:szCs w:val="28"/>
        </w:rPr>
        <w:t>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 Есенина.</w:t>
      </w:r>
    </w:p>
    <w:p w:rsidR="000660DC" w:rsidRPr="00294FCB" w:rsidRDefault="000660DC" w:rsidP="00E4641A">
      <w:pPr>
        <w:ind w:left="567" w:right="0" w:firstLine="680"/>
        <w:contextualSpacing/>
        <w:rPr>
          <w:rFonts w:ascii="Times New Roman" w:eastAsia="Times New Roman" w:hAnsi="Times New Roman"/>
          <w:b/>
          <w:bCs/>
          <w:sz w:val="28"/>
          <w:szCs w:val="28"/>
        </w:rPr>
      </w:pPr>
      <w:r w:rsidRPr="00294FCB">
        <w:rPr>
          <w:rFonts w:ascii="Times New Roman" w:eastAsia="Times New Roman" w:hAnsi="Times New Roman"/>
          <w:b/>
          <w:bCs/>
          <w:sz w:val="28"/>
          <w:szCs w:val="28"/>
        </w:rPr>
        <w:t xml:space="preserve">А. А. Ахматова. </w:t>
      </w:r>
      <w:r w:rsidRPr="00294FCB">
        <w:rPr>
          <w:rFonts w:ascii="Times New Roman" w:eastAsia="Times New Roman" w:hAnsi="Times New Roman"/>
          <w:sz w:val="28"/>
          <w:szCs w:val="28"/>
        </w:rPr>
        <w:t>Стихотворения «Перед весной бывают дни такие.», «Родная земля».</w:t>
      </w:r>
      <w:r w:rsidRPr="00294FCB">
        <w:rPr>
          <w:rFonts w:ascii="Times New Roman" w:eastAsia="Times New Roman" w:hAnsi="Times New Roman"/>
          <w:b/>
          <w:bCs/>
          <w:sz w:val="28"/>
          <w:szCs w:val="28"/>
        </w:rPr>
        <w:t xml:space="preserve"> </w:t>
      </w:r>
      <w:r w:rsidRPr="00294FCB">
        <w:rPr>
          <w:rFonts w:ascii="Times New Roman" w:eastAsia="Times New Roman" w:hAnsi="Times New Roman"/>
          <w:sz w:val="28"/>
          <w:szCs w:val="28"/>
        </w:rPr>
        <w:t>Основные темы и образы поэзии Ахматовой. Роль предметной детали, её многозначность. Тема Родины в стихотворении.</w:t>
      </w:r>
    </w:p>
    <w:p w:rsidR="000660DC" w:rsidRPr="00294FCB" w:rsidRDefault="000660DC" w:rsidP="00E4641A">
      <w:pPr>
        <w:ind w:left="567" w:right="0" w:firstLine="680"/>
        <w:contextualSpacing/>
        <w:rPr>
          <w:rFonts w:ascii="Times New Roman" w:eastAsia="Times New Roman" w:hAnsi="Times New Roman"/>
          <w:b/>
          <w:bCs/>
          <w:sz w:val="28"/>
          <w:szCs w:val="28"/>
        </w:rPr>
      </w:pPr>
      <w:r w:rsidRPr="00294FCB">
        <w:rPr>
          <w:rFonts w:ascii="Times New Roman" w:eastAsia="Times New Roman" w:hAnsi="Times New Roman"/>
          <w:b/>
          <w:bCs/>
          <w:sz w:val="28"/>
          <w:szCs w:val="28"/>
        </w:rPr>
        <w:lastRenderedPageBreak/>
        <w:t xml:space="preserve">А. П. Платонов. </w:t>
      </w:r>
      <w:r w:rsidRPr="00294FCB">
        <w:rPr>
          <w:rFonts w:ascii="Times New Roman" w:eastAsia="Times New Roman" w:hAnsi="Times New Roman"/>
          <w:sz w:val="28"/>
          <w:szCs w:val="28"/>
        </w:rPr>
        <w:t>Рассказ «Цветок на земле». Основная тема и идейное содержание рассказа.</w:t>
      </w:r>
      <w:r w:rsidRPr="00294FCB">
        <w:rPr>
          <w:rFonts w:ascii="Times New Roman" w:eastAsia="Times New Roman" w:hAnsi="Times New Roman"/>
          <w:b/>
          <w:bCs/>
          <w:sz w:val="28"/>
          <w:szCs w:val="28"/>
        </w:rPr>
        <w:t xml:space="preserve"> </w:t>
      </w:r>
      <w:r w:rsidRPr="00294FCB">
        <w:rPr>
          <w:rFonts w:ascii="Times New Roman" w:eastAsia="Times New Roman" w:hAnsi="Times New Roman"/>
          <w:sz w:val="28"/>
          <w:szCs w:val="28"/>
        </w:rPr>
        <w:t>Сказочное и реальное в сюжете произведения. Философская символика образа цветка.</w:t>
      </w:r>
    </w:p>
    <w:p w:rsidR="000660DC" w:rsidRPr="00294FCB" w:rsidRDefault="000660DC" w:rsidP="00E4641A">
      <w:pPr>
        <w:ind w:left="567" w:right="0" w:firstLine="680"/>
        <w:contextualSpacing/>
        <w:rPr>
          <w:rFonts w:ascii="Times New Roman" w:eastAsia="Times New Roman" w:hAnsi="Times New Roman"/>
          <w:b/>
          <w:bCs/>
          <w:sz w:val="28"/>
          <w:szCs w:val="28"/>
        </w:rPr>
      </w:pPr>
      <w:r w:rsidRPr="00294FCB">
        <w:rPr>
          <w:rFonts w:ascii="Times New Roman" w:eastAsia="Times New Roman" w:hAnsi="Times New Roman"/>
          <w:b/>
          <w:bCs/>
          <w:sz w:val="28"/>
          <w:szCs w:val="28"/>
        </w:rPr>
        <w:t xml:space="preserve">А. С. Грин. </w:t>
      </w:r>
      <w:r w:rsidRPr="00294FCB">
        <w:rPr>
          <w:rFonts w:ascii="Times New Roman" w:eastAsia="Times New Roman" w:hAnsi="Times New Roman"/>
          <w:sz w:val="28"/>
          <w:szCs w:val="28"/>
        </w:rPr>
        <w:t>Повесть «Алые паруса» (фрагменты). Алые паруса как образ мечты. Мечты и</w:t>
      </w:r>
      <w:r w:rsidRPr="00294FCB">
        <w:rPr>
          <w:rFonts w:ascii="Times New Roman" w:eastAsia="Times New Roman" w:hAnsi="Times New Roman"/>
          <w:b/>
          <w:bCs/>
          <w:sz w:val="28"/>
          <w:szCs w:val="28"/>
        </w:rPr>
        <w:t xml:space="preserve"> </w:t>
      </w:r>
      <w:r w:rsidRPr="00294FCB">
        <w:rPr>
          <w:rFonts w:ascii="Times New Roman" w:eastAsia="Times New Roman" w:hAnsi="Times New Roman"/>
          <w:sz w:val="28"/>
          <w:szCs w:val="28"/>
        </w:rPr>
        <w:t>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w:t>
      </w:r>
    </w:p>
    <w:p w:rsidR="000660DC" w:rsidRPr="00294FCB" w:rsidRDefault="000660DC" w:rsidP="00E4641A">
      <w:pPr>
        <w:ind w:left="567" w:right="0" w:firstLine="680"/>
        <w:contextualSpacing/>
        <w:rPr>
          <w:rFonts w:ascii="Times New Roman" w:hAnsi="Times New Roman"/>
          <w:sz w:val="28"/>
          <w:szCs w:val="28"/>
        </w:rPr>
      </w:pPr>
      <w:r w:rsidRPr="00294FCB">
        <w:rPr>
          <w:rFonts w:ascii="Times New Roman" w:eastAsia="Times New Roman" w:hAnsi="Times New Roman"/>
          <w:b/>
          <w:bCs/>
          <w:sz w:val="28"/>
          <w:szCs w:val="28"/>
        </w:rPr>
        <w:t xml:space="preserve">М. А. Булгаков. </w:t>
      </w:r>
      <w:r w:rsidRPr="00294FCB">
        <w:rPr>
          <w:rFonts w:ascii="Times New Roman" w:eastAsia="Times New Roman" w:hAnsi="Times New Roman"/>
          <w:sz w:val="28"/>
          <w:szCs w:val="28"/>
        </w:rPr>
        <w:t>Повесть «Собачье сердце». Мифологические и литературные источники</w:t>
      </w:r>
      <w:r w:rsidRPr="00294FCB">
        <w:rPr>
          <w:rFonts w:ascii="Times New Roman" w:eastAsia="Times New Roman" w:hAnsi="Times New Roman"/>
          <w:b/>
          <w:bCs/>
          <w:sz w:val="28"/>
          <w:szCs w:val="28"/>
        </w:rPr>
        <w:t xml:space="preserve"> </w:t>
      </w:r>
      <w:r w:rsidRPr="00294FCB">
        <w:rPr>
          <w:rFonts w:ascii="Times New Roman" w:eastAsia="Times New Roman" w:hAnsi="Times New Roman"/>
          <w:sz w:val="28"/>
          <w:szCs w:val="28"/>
        </w:rPr>
        <w:t>сюжета. Идея переделки человеческой природы. Образ Шарикова и «шариковщина» как</w:t>
      </w:r>
      <w:r w:rsidR="006A6BDE">
        <w:rPr>
          <w:rFonts w:ascii="Times New Roman" w:eastAsia="Times New Roman" w:hAnsi="Times New Roman"/>
          <w:sz w:val="28"/>
          <w:szCs w:val="28"/>
        </w:rPr>
        <w:t xml:space="preserve"> </w:t>
      </w:r>
      <w:r w:rsidRPr="00294FCB">
        <w:rPr>
          <w:rFonts w:ascii="Times New Roman" w:eastAsia="Times New Roman" w:hAnsi="Times New Roman"/>
          <w:sz w:val="28"/>
          <w:szCs w:val="28"/>
        </w:rPr>
        <w:t>социальное явление. Проблема исторической ответственности интеллигенции. Символика имён, названий, художественных деталей. Приёмы сатирического изображения.</w:t>
      </w:r>
    </w:p>
    <w:p w:rsidR="000660DC" w:rsidRPr="00294FCB" w:rsidRDefault="000660DC" w:rsidP="00E4641A">
      <w:pPr>
        <w:ind w:left="567" w:right="0" w:firstLine="680"/>
        <w:contextualSpacing/>
        <w:rPr>
          <w:rFonts w:ascii="Times New Roman" w:hAnsi="Times New Roman"/>
          <w:sz w:val="28"/>
          <w:szCs w:val="28"/>
        </w:rPr>
      </w:pPr>
      <w:r w:rsidRPr="00294FCB">
        <w:rPr>
          <w:rFonts w:ascii="Times New Roman" w:eastAsia="Times New Roman" w:hAnsi="Times New Roman"/>
          <w:b/>
          <w:bCs/>
          <w:sz w:val="28"/>
          <w:szCs w:val="28"/>
        </w:rPr>
        <w:t>Русская литература XX в. (вторая половина)</w:t>
      </w:r>
    </w:p>
    <w:p w:rsidR="000660DC" w:rsidRPr="00294FCB" w:rsidRDefault="000660DC" w:rsidP="00E4641A">
      <w:pPr>
        <w:ind w:left="567" w:right="0" w:firstLine="680"/>
        <w:contextualSpacing/>
        <w:rPr>
          <w:rFonts w:ascii="Times New Roman" w:hAnsi="Times New Roman"/>
          <w:sz w:val="28"/>
          <w:szCs w:val="28"/>
        </w:rPr>
      </w:pPr>
      <w:r w:rsidRPr="00294FCB">
        <w:rPr>
          <w:rFonts w:ascii="Times New Roman" w:eastAsia="Times New Roman" w:hAnsi="Times New Roman"/>
          <w:b/>
          <w:bCs/>
          <w:sz w:val="28"/>
          <w:szCs w:val="28"/>
        </w:rPr>
        <w:t xml:space="preserve">A. Т. Твардовский. </w:t>
      </w:r>
      <w:r w:rsidRPr="00294FCB">
        <w:rPr>
          <w:rFonts w:ascii="Times New Roman" w:eastAsia="Times New Roman" w:hAnsi="Times New Roman"/>
          <w:sz w:val="28"/>
          <w:szCs w:val="28"/>
        </w:rPr>
        <w:t>Поэма «Василий Тёркин» (главы «Переправа», «Два бойца»). История</w:t>
      </w:r>
      <w:r w:rsidRPr="00294FCB">
        <w:rPr>
          <w:rFonts w:ascii="Times New Roman" w:eastAsia="Times New Roman" w:hAnsi="Times New Roman"/>
          <w:b/>
          <w:bCs/>
          <w:sz w:val="28"/>
          <w:szCs w:val="28"/>
        </w:rPr>
        <w:t xml:space="preserve"> </w:t>
      </w:r>
      <w:r w:rsidRPr="00294FCB">
        <w:rPr>
          <w:rFonts w:ascii="Times New Roman" w:eastAsia="Times New Roman" w:hAnsi="Times New Roman"/>
          <w:sz w:val="28"/>
          <w:szCs w:val="28"/>
        </w:rPr>
        <w:t>создания 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«книги про бойца».</w:t>
      </w:r>
    </w:p>
    <w:p w:rsidR="000660DC" w:rsidRPr="00294FCB" w:rsidRDefault="000660DC" w:rsidP="00E4641A">
      <w:pPr>
        <w:ind w:left="567" w:right="0" w:firstLine="680"/>
        <w:contextualSpacing/>
        <w:rPr>
          <w:rFonts w:ascii="Times New Roman" w:eastAsia="Times New Roman" w:hAnsi="Times New Roman"/>
          <w:b/>
          <w:bCs/>
          <w:sz w:val="28"/>
          <w:szCs w:val="28"/>
        </w:rPr>
      </w:pPr>
      <w:r w:rsidRPr="00294FCB">
        <w:rPr>
          <w:rFonts w:ascii="Times New Roman" w:eastAsia="Times New Roman" w:hAnsi="Times New Roman"/>
          <w:b/>
          <w:bCs/>
          <w:sz w:val="28"/>
          <w:szCs w:val="28"/>
        </w:rPr>
        <w:tab/>
        <w:t xml:space="preserve">М.А. Шолохов. </w:t>
      </w:r>
      <w:r w:rsidRPr="00294FCB">
        <w:rPr>
          <w:rFonts w:ascii="Times New Roman" w:eastAsia="Times New Roman" w:hAnsi="Times New Roman"/>
          <w:sz w:val="28"/>
          <w:szCs w:val="28"/>
        </w:rPr>
        <w:t>Рассказ «Судьба человека». Изображение трагедии народа в военные годы.</w:t>
      </w:r>
      <w:r w:rsidRPr="00294FCB">
        <w:rPr>
          <w:rFonts w:ascii="Times New Roman" w:eastAsia="Times New Roman" w:hAnsi="Times New Roman"/>
          <w:b/>
          <w:bCs/>
          <w:sz w:val="28"/>
          <w:szCs w:val="28"/>
        </w:rPr>
        <w:t xml:space="preserve"> </w:t>
      </w:r>
      <w:r w:rsidRPr="00294FCB">
        <w:rPr>
          <w:rFonts w:ascii="Times New Roman" w:eastAsia="Times New Roman" w:hAnsi="Times New Roman"/>
          <w:sz w:val="28"/>
          <w:szCs w:val="28"/>
        </w:rPr>
        <w:t>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w:t>
      </w:r>
    </w:p>
    <w:p w:rsidR="000660DC" w:rsidRPr="00294FCB" w:rsidRDefault="000660DC" w:rsidP="00E4641A">
      <w:pPr>
        <w:ind w:left="567" w:right="0" w:firstLine="680"/>
        <w:contextualSpacing/>
        <w:rPr>
          <w:rFonts w:ascii="Times New Roman" w:eastAsia="Times New Roman" w:hAnsi="Times New Roman"/>
          <w:b/>
          <w:bCs/>
          <w:sz w:val="28"/>
          <w:szCs w:val="28"/>
        </w:rPr>
      </w:pPr>
      <w:r w:rsidRPr="00294FCB">
        <w:rPr>
          <w:rFonts w:ascii="Times New Roman" w:eastAsia="Times New Roman" w:hAnsi="Times New Roman"/>
          <w:b/>
          <w:bCs/>
          <w:sz w:val="28"/>
          <w:szCs w:val="28"/>
        </w:rPr>
        <w:t xml:space="preserve">Н. М. Рубцов. </w:t>
      </w:r>
      <w:r w:rsidRPr="00294FCB">
        <w:rPr>
          <w:rFonts w:ascii="Times New Roman" w:eastAsia="Times New Roman" w:hAnsi="Times New Roman"/>
          <w:sz w:val="28"/>
          <w:szCs w:val="28"/>
        </w:rPr>
        <w:t>Стихотворения «Звезда полей», «В горнице». Картины природы и русского</w:t>
      </w:r>
      <w:r w:rsidRPr="00294FCB">
        <w:rPr>
          <w:rFonts w:ascii="Times New Roman" w:eastAsia="Times New Roman" w:hAnsi="Times New Roman"/>
          <w:b/>
          <w:bCs/>
          <w:sz w:val="28"/>
          <w:szCs w:val="28"/>
        </w:rPr>
        <w:t xml:space="preserve"> </w:t>
      </w:r>
      <w:r w:rsidRPr="00294FCB">
        <w:rPr>
          <w:rFonts w:ascii="Times New Roman" w:eastAsia="Times New Roman" w:hAnsi="Times New Roman"/>
          <w:sz w:val="28"/>
          <w:szCs w:val="28"/>
        </w:rPr>
        <w:t>быта в стихотворениях Рубцова. Темы, образы и настроения. Лирический герой и его мировосприятие.</w:t>
      </w:r>
    </w:p>
    <w:p w:rsidR="000660DC" w:rsidRPr="00294FCB" w:rsidRDefault="000660DC" w:rsidP="00E4641A">
      <w:pPr>
        <w:ind w:left="567" w:right="0" w:firstLine="680"/>
        <w:contextualSpacing/>
        <w:rPr>
          <w:rFonts w:ascii="Times New Roman" w:eastAsia="Times New Roman" w:hAnsi="Times New Roman"/>
          <w:b/>
          <w:bCs/>
          <w:sz w:val="28"/>
          <w:szCs w:val="28"/>
        </w:rPr>
      </w:pPr>
      <w:r w:rsidRPr="00294FCB">
        <w:rPr>
          <w:rFonts w:ascii="Times New Roman" w:eastAsia="Times New Roman" w:hAnsi="Times New Roman"/>
          <w:b/>
          <w:bCs/>
          <w:sz w:val="28"/>
          <w:szCs w:val="28"/>
        </w:rPr>
        <w:t xml:space="preserve">B. М. Шукшин. </w:t>
      </w:r>
      <w:r w:rsidRPr="00294FCB">
        <w:rPr>
          <w:rFonts w:ascii="Times New Roman" w:eastAsia="Times New Roman" w:hAnsi="Times New Roman"/>
          <w:sz w:val="28"/>
          <w:szCs w:val="28"/>
        </w:rPr>
        <w:t>Рассказ «Чудик». Своеобразие шукшинских героев-«чудиков». Доброта,</w:t>
      </w:r>
      <w:r w:rsidRPr="00294FCB">
        <w:rPr>
          <w:rFonts w:ascii="Times New Roman" w:eastAsia="Times New Roman" w:hAnsi="Times New Roman"/>
          <w:b/>
          <w:bCs/>
          <w:sz w:val="28"/>
          <w:szCs w:val="28"/>
        </w:rPr>
        <w:t xml:space="preserve"> </w:t>
      </w:r>
      <w:r w:rsidRPr="00294FCB">
        <w:rPr>
          <w:rFonts w:ascii="Times New Roman" w:eastAsia="Times New Roman" w:hAnsi="Times New Roman"/>
          <w:sz w:val="28"/>
          <w:szCs w:val="28"/>
        </w:rPr>
        <w:t xml:space="preserve">доверчивость и душевная красота простых, незаметных </w:t>
      </w:r>
      <w:r w:rsidRPr="00294FCB">
        <w:rPr>
          <w:rFonts w:ascii="Times New Roman" w:eastAsia="Times New Roman" w:hAnsi="Times New Roman"/>
          <w:sz w:val="28"/>
          <w:szCs w:val="28"/>
        </w:rPr>
        <w:lastRenderedPageBreak/>
        <w:t>людей из народа. Столкновение с миром грубости и практической приземлённости. Внутренняя сила шукшинского героя.</w:t>
      </w:r>
    </w:p>
    <w:p w:rsidR="000660DC" w:rsidRPr="00294FCB" w:rsidRDefault="000660DC" w:rsidP="00424794">
      <w:pPr>
        <w:ind w:left="567" w:right="0" w:firstLine="680"/>
        <w:contextualSpacing/>
        <w:rPr>
          <w:rFonts w:ascii="Times New Roman" w:eastAsia="Times New Roman" w:hAnsi="Times New Roman"/>
          <w:b/>
          <w:bCs/>
          <w:sz w:val="28"/>
          <w:szCs w:val="28"/>
        </w:rPr>
      </w:pPr>
      <w:r w:rsidRPr="00294FCB">
        <w:rPr>
          <w:rFonts w:ascii="Times New Roman" w:eastAsia="Times New Roman" w:hAnsi="Times New Roman"/>
          <w:b/>
          <w:bCs/>
          <w:sz w:val="28"/>
          <w:szCs w:val="28"/>
        </w:rPr>
        <w:t xml:space="preserve">В. Г. Распутин. </w:t>
      </w:r>
      <w:r w:rsidRPr="00294FCB">
        <w:rPr>
          <w:rFonts w:ascii="Times New Roman" w:eastAsia="Times New Roman" w:hAnsi="Times New Roman"/>
          <w:sz w:val="28"/>
          <w:szCs w:val="28"/>
        </w:rPr>
        <w:t>Рассказ «Уроки французского». Изображение трудностей послевоенного</w:t>
      </w:r>
      <w:r w:rsidRPr="00294FCB">
        <w:rPr>
          <w:rFonts w:ascii="Times New Roman" w:eastAsia="Times New Roman" w:hAnsi="Times New Roman"/>
          <w:b/>
          <w:bCs/>
          <w:sz w:val="28"/>
          <w:szCs w:val="28"/>
        </w:rPr>
        <w:t xml:space="preserve"> </w:t>
      </w:r>
      <w:r w:rsidRPr="00294FCB">
        <w:rPr>
          <w:rFonts w:ascii="Times New Roman" w:eastAsia="Times New Roman" w:hAnsi="Times New Roman"/>
          <w:sz w:val="28"/>
          <w:szCs w:val="28"/>
        </w:rPr>
        <w:t>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rsidR="000660DC" w:rsidRPr="00294FCB" w:rsidRDefault="000660DC" w:rsidP="00E4641A">
      <w:pPr>
        <w:ind w:left="567" w:right="0" w:firstLine="680"/>
        <w:contextualSpacing/>
        <w:rPr>
          <w:rFonts w:ascii="Times New Roman" w:eastAsia="Times New Roman" w:hAnsi="Times New Roman"/>
          <w:b/>
          <w:bCs/>
          <w:sz w:val="28"/>
          <w:szCs w:val="28"/>
        </w:rPr>
      </w:pPr>
      <w:r w:rsidRPr="00294FCB">
        <w:rPr>
          <w:rFonts w:ascii="Times New Roman" w:eastAsia="Times New Roman" w:hAnsi="Times New Roman"/>
          <w:b/>
          <w:bCs/>
          <w:sz w:val="28"/>
          <w:szCs w:val="28"/>
        </w:rPr>
        <w:t xml:space="preserve">В. П. Астафьев. </w:t>
      </w:r>
      <w:r w:rsidRPr="00294FCB">
        <w:rPr>
          <w:rFonts w:ascii="Times New Roman" w:eastAsia="Times New Roman" w:hAnsi="Times New Roman"/>
          <w:sz w:val="28"/>
          <w:szCs w:val="28"/>
        </w:rPr>
        <w:t>Рассказ «Васюткино озеро». Изображение становления характера главного</w:t>
      </w:r>
      <w:r w:rsidRPr="00294FCB">
        <w:rPr>
          <w:rFonts w:ascii="Times New Roman" w:eastAsia="Times New Roman" w:hAnsi="Times New Roman"/>
          <w:b/>
          <w:bCs/>
          <w:sz w:val="28"/>
          <w:szCs w:val="28"/>
        </w:rPr>
        <w:t xml:space="preserve"> </w:t>
      </w:r>
      <w:r w:rsidRPr="00294FCB">
        <w:rPr>
          <w:rFonts w:ascii="Times New Roman" w:eastAsia="Times New Roman" w:hAnsi="Times New Roman"/>
          <w:sz w:val="28"/>
          <w:szCs w:val="28"/>
        </w:rPr>
        <w:t>героя. Самообладание маленького охотника. Мальчик в борьбе за спасение. Картины родной природы.</w:t>
      </w:r>
    </w:p>
    <w:p w:rsidR="000660DC" w:rsidRPr="00294FCB" w:rsidRDefault="000660DC" w:rsidP="00E4641A">
      <w:pPr>
        <w:ind w:left="567" w:right="0" w:firstLine="680"/>
        <w:contextualSpacing/>
        <w:rPr>
          <w:rFonts w:ascii="Times New Roman" w:eastAsia="Times New Roman" w:hAnsi="Times New Roman"/>
          <w:b/>
          <w:bCs/>
          <w:sz w:val="28"/>
          <w:szCs w:val="28"/>
        </w:rPr>
      </w:pPr>
      <w:r w:rsidRPr="00294FCB">
        <w:rPr>
          <w:rFonts w:ascii="Times New Roman" w:eastAsia="Times New Roman" w:hAnsi="Times New Roman"/>
          <w:b/>
          <w:bCs/>
          <w:sz w:val="28"/>
          <w:szCs w:val="28"/>
        </w:rPr>
        <w:t xml:space="preserve">А. И. Солженицын. </w:t>
      </w:r>
      <w:r w:rsidRPr="00294FCB">
        <w:rPr>
          <w:rFonts w:ascii="Times New Roman" w:eastAsia="Times New Roman" w:hAnsi="Times New Roman"/>
          <w:sz w:val="28"/>
          <w:szCs w:val="28"/>
        </w:rPr>
        <w:t>Рассказ «Матрёнин двор». Историческая и биографическая основа</w:t>
      </w:r>
      <w:r w:rsidRPr="00294FCB">
        <w:rPr>
          <w:rFonts w:ascii="Times New Roman" w:eastAsia="Times New Roman" w:hAnsi="Times New Roman"/>
          <w:b/>
          <w:bCs/>
          <w:sz w:val="28"/>
          <w:szCs w:val="28"/>
        </w:rPr>
        <w:t xml:space="preserve"> </w:t>
      </w:r>
      <w:r w:rsidRPr="00294FCB">
        <w:rPr>
          <w:rFonts w:ascii="Times New Roman" w:eastAsia="Times New Roman" w:hAnsi="Times New Roman"/>
          <w:sz w:val="28"/>
          <w:szCs w:val="28"/>
        </w:rPr>
        <w:t>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w:t>
      </w:r>
    </w:p>
    <w:p w:rsidR="000660DC" w:rsidRPr="00294FCB" w:rsidRDefault="000660DC" w:rsidP="00E4641A">
      <w:pPr>
        <w:ind w:left="567" w:right="0" w:firstLine="680"/>
        <w:contextualSpacing/>
        <w:rPr>
          <w:rFonts w:ascii="Times New Roman" w:eastAsia="Times New Roman" w:hAnsi="Times New Roman"/>
          <w:b/>
          <w:bCs/>
          <w:sz w:val="28"/>
          <w:szCs w:val="28"/>
        </w:rPr>
      </w:pPr>
      <w:r w:rsidRPr="00294FCB">
        <w:rPr>
          <w:rFonts w:ascii="Times New Roman" w:eastAsia="Times New Roman" w:hAnsi="Times New Roman"/>
          <w:b/>
          <w:bCs/>
          <w:sz w:val="28"/>
          <w:szCs w:val="28"/>
        </w:rPr>
        <w:t>Литература народов России</w:t>
      </w:r>
    </w:p>
    <w:p w:rsidR="000660DC" w:rsidRPr="00294FCB" w:rsidRDefault="000660DC" w:rsidP="00E4641A">
      <w:pPr>
        <w:ind w:left="567" w:right="0" w:firstLine="680"/>
        <w:contextualSpacing/>
        <w:rPr>
          <w:rFonts w:ascii="Times New Roman" w:eastAsia="Times New Roman" w:hAnsi="Times New Roman"/>
          <w:b/>
          <w:bCs/>
          <w:sz w:val="28"/>
          <w:szCs w:val="28"/>
        </w:rPr>
      </w:pPr>
      <w:r w:rsidRPr="00294FCB">
        <w:rPr>
          <w:rFonts w:ascii="Times New Roman" w:eastAsia="Times New Roman" w:hAnsi="Times New Roman"/>
          <w:b/>
          <w:bCs/>
          <w:sz w:val="28"/>
          <w:szCs w:val="28"/>
        </w:rPr>
        <w:t xml:space="preserve">Г. Тукай. </w:t>
      </w:r>
      <w:r w:rsidRPr="00294FCB">
        <w:rPr>
          <w:rFonts w:ascii="Times New Roman" w:eastAsia="Times New Roman" w:hAnsi="Times New Roman"/>
          <w:sz w:val="28"/>
          <w:szCs w:val="28"/>
        </w:rPr>
        <w:t>Стихотворения «Родная деревня», «Книга». Любовь к своему родному краю,</w:t>
      </w:r>
      <w:r w:rsidRPr="00294FCB">
        <w:rPr>
          <w:rFonts w:ascii="Times New Roman" w:eastAsia="Times New Roman" w:hAnsi="Times New Roman"/>
          <w:b/>
          <w:bCs/>
          <w:sz w:val="28"/>
          <w:szCs w:val="28"/>
        </w:rPr>
        <w:t xml:space="preserve"> </w:t>
      </w:r>
      <w:r w:rsidRPr="00294FCB">
        <w:rPr>
          <w:rFonts w:ascii="Times New Roman" w:eastAsia="Times New Roman" w:hAnsi="Times New Roman"/>
          <w:sz w:val="28"/>
          <w:szCs w:val="28"/>
        </w:rPr>
        <w:t>верность обычаям, своей семье, традициям своего народа. Книга как «отрада из отрад», «путеводная звезда».</w:t>
      </w:r>
    </w:p>
    <w:p w:rsidR="000660DC" w:rsidRPr="00294FCB" w:rsidRDefault="000660DC" w:rsidP="00E4641A">
      <w:pPr>
        <w:numPr>
          <w:ilvl w:val="0"/>
          <w:numId w:val="53"/>
        </w:numPr>
        <w:ind w:left="567" w:right="0" w:firstLine="680"/>
        <w:contextualSpacing/>
        <w:rPr>
          <w:rFonts w:ascii="Times New Roman" w:eastAsia="Times New Roman" w:hAnsi="Times New Roman"/>
          <w:b/>
          <w:bCs/>
          <w:sz w:val="28"/>
          <w:szCs w:val="28"/>
        </w:rPr>
      </w:pPr>
      <w:r w:rsidRPr="00294FCB">
        <w:rPr>
          <w:rFonts w:ascii="Times New Roman" w:eastAsia="Times New Roman" w:hAnsi="Times New Roman"/>
          <w:b/>
          <w:bCs/>
          <w:sz w:val="28"/>
          <w:szCs w:val="28"/>
        </w:rPr>
        <w:t xml:space="preserve">Карим. </w:t>
      </w:r>
      <w:r w:rsidRPr="00294FCB">
        <w:rPr>
          <w:rFonts w:ascii="Times New Roman" w:eastAsia="Times New Roman" w:hAnsi="Times New Roman"/>
          <w:sz w:val="28"/>
          <w:szCs w:val="28"/>
        </w:rPr>
        <w:t>Поэма «Бессмертие» (фрагменты). Героический пафос поэмы. Близость образа</w:t>
      </w:r>
      <w:r w:rsidRPr="00294FCB">
        <w:rPr>
          <w:rFonts w:ascii="Times New Roman" w:eastAsia="Times New Roman" w:hAnsi="Times New Roman"/>
          <w:b/>
          <w:bCs/>
          <w:sz w:val="28"/>
          <w:szCs w:val="28"/>
        </w:rPr>
        <w:t xml:space="preserve"> </w:t>
      </w:r>
      <w:r w:rsidRPr="00294FCB">
        <w:rPr>
          <w:rFonts w:ascii="Times New Roman" w:eastAsia="Times New Roman" w:hAnsi="Times New Roman"/>
          <w:sz w:val="28"/>
          <w:szCs w:val="28"/>
        </w:rPr>
        <w:t>главного героя поэмы образу Василия Тёркина из одноименной поэмы А. Т. Твардовского.</w:t>
      </w:r>
    </w:p>
    <w:p w:rsidR="000660DC" w:rsidRPr="00294FCB" w:rsidRDefault="000660DC" w:rsidP="00E4641A">
      <w:pPr>
        <w:ind w:left="567" w:right="0" w:firstLine="680"/>
        <w:contextualSpacing/>
        <w:rPr>
          <w:rFonts w:ascii="Times New Roman" w:eastAsia="Times New Roman" w:hAnsi="Times New Roman"/>
          <w:b/>
          <w:bCs/>
          <w:sz w:val="28"/>
          <w:szCs w:val="28"/>
        </w:rPr>
      </w:pPr>
      <w:r w:rsidRPr="00294FCB">
        <w:rPr>
          <w:rFonts w:ascii="Times New Roman" w:eastAsia="Times New Roman" w:hAnsi="Times New Roman"/>
          <w:b/>
          <w:bCs/>
          <w:sz w:val="28"/>
          <w:szCs w:val="28"/>
        </w:rPr>
        <w:t xml:space="preserve">К. Кулиев. </w:t>
      </w:r>
      <w:r w:rsidRPr="00294FCB">
        <w:rPr>
          <w:rFonts w:ascii="Times New Roman" w:eastAsia="Times New Roman" w:hAnsi="Times New Roman"/>
          <w:sz w:val="28"/>
          <w:szCs w:val="28"/>
        </w:rPr>
        <w:t>Стихотворения «Когда на меня навалилась беда.», «Каким бы малым ни был мой</w:t>
      </w:r>
      <w:r w:rsidRPr="00294FCB">
        <w:rPr>
          <w:rFonts w:ascii="Times New Roman" w:eastAsia="Times New Roman" w:hAnsi="Times New Roman"/>
          <w:b/>
          <w:bCs/>
          <w:sz w:val="28"/>
          <w:szCs w:val="28"/>
        </w:rPr>
        <w:t xml:space="preserve"> </w:t>
      </w:r>
      <w:r w:rsidRPr="00294FCB">
        <w:rPr>
          <w:rFonts w:ascii="Times New Roman" w:eastAsia="Times New Roman" w:hAnsi="Times New Roman"/>
          <w:sz w:val="28"/>
          <w:szCs w:val="28"/>
        </w:rPr>
        <w:t>народ.».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w:t>
      </w:r>
    </w:p>
    <w:p w:rsidR="000660DC" w:rsidRPr="00294FCB" w:rsidRDefault="000660DC" w:rsidP="00E4641A">
      <w:pPr>
        <w:ind w:left="567" w:right="0" w:firstLine="680"/>
        <w:contextualSpacing/>
        <w:rPr>
          <w:rFonts w:ascii="Times New Roman" w:eastAsia="Times New Roman" w:hAnsi="Times New Roman"/>
          <w:b/>
          <w:bCs/>
          <w:sz w:val="28"/>
          <w:szCs w:val="28"/>
        </w:rPr>
      </w:pPr>
      <w:r w:rsidRPr="00294FCB">
        <w:rPr>
          <w:rFonts w:ascii="Times New Roman" w:eastAsia="Times New Roman" w:hAnsi="Times New Roman"/>
          <w:b/>
          <w:bCs/>
          <w:sz w:val="28"/>
          <w:szCs w:val="28"/>
        </w:rPr>
        <w:t xml:space="preserve">Р. Гамзатов. </w:t>
      </w:r>
      <w:r w:rsidRPr="00294FCB">
        <w:rPr>
          <w:rFonts w:ascii="Times New Roman" w:eastAsia="Times New Roman" w:hAnsi="Times New Roman"/>
          <w:sz w:val="28"/>
          <w:szCs w:val="28"/>
        </w:rPr>
        <w:t>Стихотворения «Мой Дагестан», «В горах джигиты ссорились, бывало.». Тема</w:t>
      </w:r>
      <w:r w:rsidRPr="00294FCB">
        <w:rPr>
          <w:rFonts w:ascii="Times New Roman" w:eastAsia="Times New Roman" w:hAnsi="Times New Roman"/>
          <w:b/>
          <w:bCs/>
          <w:sz w:val="28"/>
          <w:szCs w:val="28"/>
        </w:rPr>
        <w:t xml:space="preserve"> </w:t>
      </w:r>
      <w:r w:rsidRPr="00294FCB">
        <w:rPr>
          <w:rFonts w:ascii="Times New Roman" w:eastAsia="Times New Roman" w:hAnsi="Times New Roman"/>
          <w:sz w:val="28"/>
          <w:szCs w:val="28"/>
        </w:rPr>
        <w:t xml:space="preserve">любви к родному краю. Национальный колорит </w:t>
      </w:r>
      <w:r w:rsidRPr="00294FCB">
        <w:rPr>
          <w:rFonts w:ascii="Times New Roman" w:eastAsia="Times New Roman" w:hAnsi="Times New Roman"/>
          <w:sz w:val="28"/>
          <w:szCs w:val="28"/>
        </w:rPr>
        <w:lastRenderedPageBreak/>
        <w:t>стихотворений. Изображение национальных обычаев и традиций. Особенности художественной образности аварского поэта.</w:t>
      </w:r>
    </w:p>
    <w:p w:rsidR="000660DC" w:rsidRPr="00294FCB" w:rsidRDefault="000660DC" w:rsidP="00E4641A">
      <w:pPr>
        <w:ind w:left="567" w:right="0" w:firstLine="680"/>
        <w:contextualSpacing/>
        <w:rPr>
          <w:rFonts w:ascii="Times New Roman" w:hAnsi="Times New Roman"/>
          <w:sz w:val="28"/>
          <w:szCs w:val="28"/>
        </w:rPr>
      </w:pPr>
      <w:r w:rsidRPr="00294FCB">
        <w:rPr>
          <w:rFonts w:ascii="Times New Roman" w:eastAsia="Times New Roman" w:hAnsi="Times New Roman"/>
          <w:b/>
          <w:bCs/>
          <w:sz w:val="28"/>
          <w:szCs w:val="28"/>
        </w:rPr>
        <w:t>Зарубежная литература</w:t>
      </w:r>
    </w:p>
    <w:p w:rsidR="000660DC" w:rsidRPr="00294FCB" w:rsidRDefault="000660DC" w:rsidP="00E4641A">
      <w:pPr>
        <w:ind w:left="567" w:right="0" w:firstLine="680"/>
        <w:contextualSpacing/>
        <w:rPr>
          <w:rFonts w:ascii="Times New Roman" w:hAnsi="Times New Roman"/>
          <w:sz w:val="28"/>
          <w:szCs w:val="28"/>
        </w:rPr>
      </w:pPr>
      <w:r w:rsidRPr="00294FCB">
        <w:rPr>
          <w:rFonts w:ascii="Times New Roman" w:eastAsia="Times New Roman" w:hAnsi="Times New Roman"/>
          <w:b/>
          <w:bCs/>
          <w:sz w:val="28"/>
          <w:szCs w:val="28"/>
        </w:rPr>
        <w:t xml:space="preserve">Гомер. </w:t>
      </w:r>
      <w:r w:rsidRPr="00294FCB">
        <w:rPr>
          <w:rFonts w:ascii="Times New Roman" w:eastAsia="Times New Roman" w:hAnsi="Times New Roman"/>
          <w:sz w:val="28"/>
          <w:szCs w:val="28"/>
        </w:rPr>
        <w:t>Поэма «Одиссея» (фрагмент «Одиссей у Циклопа»). Мифологическая основа античной</w:t>
      </w:r>
      <w:r w:rsidRPr="00294FCB">
        <w:rPr>
          <w:rFonts w:ascii="Times New Roman" w:eastAsia="Times New Roman" w:hAnsi="Times New Roman"/>
          <w:b/>
          <w:bCs/>
          <w:sz w:val="28"/>
          <w:szCs w:val="28"/>
        </w:rPr>
        <w:t xml:space="preserve"> </w:t>
      </w:r>
      <w:r w:rsidRPr="00294FCB">
        <w:rPr>
          <w:rFonts w:ascii="Times New Roman" w:eastAsia="Times New Roman" w:hAnsi="Times New Roman"/>
          <w:sz w:val="28"/>
          <w:szCs w:val="28"/>
        </w:rPr>
        <w:t>литературы. Приключения</w:t>
      </w:r>
    </w:p>
    <w:p w:rsidR="000660DC" w:rsidRPr="00294FCB" w:rsidRDefault="000660DC" w:rsidP="00E4641A">
      <w:pPr>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rsidR="000660DC" w:rsidRPr="00294FCB" w:rsidRDefault="000660DC" w:rsidP="00E4641A">
      <w:pPr>
        <w:ind w:left="567" w:right="0" w:firstLine="680"/>
        <w:contextualSpacing/>
        <w:rPr>
          <w:rFonts w:ascii="Times New Roman" w:hAnsi="Times New Roman"/>
          <w:sz w:val="28"/>
          <w:szCs w:val="28"/>
        </w:rPr>
      </w:pPr>
      <w:r w:rsidRPr="00294FCB">
        <w:rPr>
          <w:rFonts w:ascii="Times New Roman" w:eastAsia="Times New Roman" w:hAnsi="Times New Roman"/>
          <w:b/>
          <w:bCs/>
          <w:sz w:val="28"/>
          <w:szCs w:val="28"/>
        </w:rPr>
        <w:t xml:space="preserve">Данте  Алигьери.  </w:t>
      </w:r>
      <w:r w:rsidRPr="00294FCB">
        <w:rPr>
          <w:rFonts w:ascii="Times New Roman" w:eastAsia="Times New Roman" w:hAnsi="Times New Roman"/>
          <w:sz w:val="28"/>
          <w:szCs w:val="28"/>
        </w:rPr>
        <w:t>Поэма  «Божественная  комедия»  (фрагменты).  Данте  и  его  время. Дантовская модель мироздания. Трёхчастная композиция поэмы. Тема поиска истины и идеала. Образ поэта. Изображение пороков человечества в первой части поэмы. Смысл названия.</w:t>
      </w:r>
    </w:p>
    <w:p w:rsidR="000660DC" w:rsidRPr="00294FCB" w:rsidRDefault="000660DC" w:rsidP="00E4641A">
      <w:pPr>
        <w:numPr>
          <w:ilvl w:val="1"/>
          <w:numId w:val="54"/>
        </w:numPr>
        <w:ind w:left="567" w:right="0" w:firstLine="680"/>
        <w:contextualSpacing/>
        <w:rPr>
          <w:rFonts w:ascii="Times New Roman" w:eastAsia="Times New Roman" w:hAnsi="Times New Roman"/>
          <w:b/>
          <w:bCs/>
          <w:sz w:val="28"/>
          <w:szCs w:val="28"/>
        </w:rPr>
      </w:pPr>
      <w:r w:rsidRPr="00294FCB">
        <w:rPr>
          <w:rFonts w:ascii="Times New Roman" w:eastAsia="Times New Roman" w:hAnsi="Times New Roman"/>
          <w:b/>
          <w:bCs/>
          <w:sz w:val="28"/>
          <w:szCs w:val="28"/>
        </w:rPr>
        <w:t xml:space="preserve">Шекспир. </w:t>
      </w:r>
      <w:r w:rsidRPr="00294FCB">
        <w:rPr>
          <w:rFonts w:ascii="Times New Roman" w:eastAsia="Times New Roman" w:hAnsi="Times New Roman"/>
          <w:sz w:val="28"/>
          <w:szCs w:val="28"/>
        </w:rPr>
        <w:t>Трагедия «Гамлет» (сцены). Трагический характер конфликта. Напряжённая</w:t>
      </w:r>
      <w:r w:rsidRPr="00294FCB">
        <w:rPr>
          <w:rFonts w:ascii="Times New Roman" w:eastAsia="Times New Roman" w:hAnsi="Times New Roman"/>
          <w:b/>
          <w:bCs/>
          <w:sz w:val="28"/>
          <w:szCs w:val="28"/>
        </w:rPr>
        <w:t xml:space="preserve"> </w:t>
      </w:r>
      <w:r w:rsidRPr="00294FCB">
        <w:rPr>
          <w:rFonts w:ascii="Times New Roman" w:eastAsia="Times New Roman" w:hAnsi="Times New Roman"/>
          <w:sz w:val="28"/>
          <w:szCs w:val="28"/>
        </w:rPr>
        <w:t>духовная жизнь героя-мыслителя. Противопоставление благородства мыслящей души и суетности времени. Гамлет как «вечный» образ. Тема жизни как театра. Сонет № 130 «Её глаза на звезды не похожи.». Любовь и творчество как основные темы сонетов. Образ возлюбленной в сонетах Шекспира.</w:t>
      </w:r>
    </w:p>
    <w:p w:rsidR="000660DC" w:rsidRPr="00294FCB" w:rsidRDefault="000660DC" w:rsidP="00E4641A">
      <w:pPr>
        <w:ind w:left="567" w:right="0" w:firstLine="680"/>
        <w:contextualSpacing/>
        <w:rPr>
          <w:rFonts w:ascii="Times New Roman" w:eastAsia="Times New Roman" w:hAnsi="Times New Roman"/>
          <w:b/>
          <w:bCs/>
          <w:sz w:val="28"/>
          <w:szCs w:val="28"/>
        </w:rPr>
      </w:pPr>
      <w:r w:rsidRPr="00294FCB">
        <w:rPr>
          <w:rFonts w:ascii="Times New Roman" w:eastAsia="Times New Roman" w:hAnsi="Times New Roman"/>
          <w:b/>
          <w:bCs/>
          <w:sz w:val="28"/>
          <w:szCs w:val="28"/>
        </w:rPr>
        <w:t xml:space="preserve">М. Сервантес. </w:t>
      </w:r>
      <w:r w:rsidRPr="00294FCB">
        <w:rPr>
          <w:rFonts w:ascii="Times New Roman" w:eastAsia="Times New Roman" w:hAnsi="Times New Roman"/>
          <w:sz w:val="28"/>
          <w:szCs w:val="28"/>
        </w:rPr>
        <w:t>Роман «Дон Кихот» (фрагменты). Образы благородного рыцаря и его верного</w:t>
      </w:r>
      <w:r w:rsidRPr="00294FCB">
        <w:rPr>
          <w:rFonts w:ascii="Times New Roman" w:eastAsia="Times New Roman" w:hAnsi="Times New Roman"/>
          <w:b/>
          <w:bCs/>
          <w:sz w:val="28"/>
          <w:szCs w:val="28"/>
        </w:rPr>
        <w:t xml:space="preserve"> </w:t>
      </w:r>
      <w:r w:rsidRPr="00294FCB">
        <w:rPr>
          <w:rFonts w:ascii="Times New Roman" w:eastAsia="Times New Roman" w:hAnsi="Times New Roman"/>
          <w:sz w:val="28"/>
          <w:szCs w:val="28"/>
        </w:rPr>
        <w:t>слуги. Философская и нравственная проблематика романа. Авторская позиция и способы её выражения. Конфликт иллюзии и реальной действительности.</w:t>
      </w:r>
    </w:p>
    <w:p w:rsidR="000660DC" w:rsidRPr="00294FCB" w:rsidRDefault="000660DC" w:rsidP="00E4641A">
      <w:pPr>
        <w:ind w:left="567" w:right="0" w:firstLine="680"/>
        <w:contextualSpacing/>
        <w:rPr>
          <w:rFonts w:ascii="Times New Roman" w:eastAsia="Times New Roman" w:hAnsi="Times New Roman"/>
          <w:b/>
          <w:bCs/>
          <w:sz w:val="28"/>
          <w:szCs w:val="28"/>
        </w:rPr>
      </w:pPr>
      <w:r w:rsidRPr="00294FCB">
        <w:rPr>
          <w:rFonts w:ascii="Times New Roman" w:eastAsia="Times New Roman" w:hAnsi="Times New Roman"/>
          <w:b/>
          <w:bCs/>
          <w:sz w:val="28"/>
          <w:szCs w:val="28"/>
        </w:rPr>
        <w:t xml:space="preserve">Д. Дефо. </w:t>
      </w:r>
      <w:r w:rsidRPr="00294FCB">
        <w:rPr>
          <w:rFonts w:ascii="Times New Roman" w:eastAsia="Times New Roman" w:hAnsi="Times New Roman"/>
          <w:sz w:val="28"/>
          <w:szCs w:val="28"/>
        </w:rPr>
        <w:t>Роман «Робинзон Крузо» (фрагменты). Жанровое своеобразие романа. Образ</w:t>
      </w:r>
      <w:r w:rsidRPr="00294FCB">
        <w:rPr>
          <w:rFonts w:ascii="Times New Roman" w:eastAsia="Times New Roman" w:hAnsi="Times New Roman"/>
          <w:b/>
          <w:bCs/>
          <w:sz w:val="28"/>
          <w:szCs w:val="28"/>
        </w:rPr>
        <w:t xml:space="preserve"> </w:t>
      </w:r>
      <w:r w:rsidRPr="00294FCB">
        <w:rPr>
          <w:rFonts w:ascii="Times New Roman" w:eastAsia="Times New Roman" w:hAnsi="Times New Roman"/>
          <w:sz w:val="28"/>
          <w:szCs w:val="28"/>
        </w:rPr>
        <w:t>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rsidR="000660DC" w:rsidRPr="00294FCB" w:rsidRDefault="000660DC" w:rsidP="00E4641A">
      <w:pPr>
        <w:ind w:left="567" w:right="0" w:firstLine="680"/>
        <w:contextualSpacing/>
        <w:rPr>
          <w:rFonts w:ascii="Times New Roman" w:eastAsia="Times New Roman" w:hAnsi="Times New Roman"/>
          <w:b/>
          <w:bCs/>
          <w:sz w:val="28"/>
          <w:szCs w:val="28"/>
        </w:rPr>
      </w:pPr>
      <w:r w:rsidRPr="00294FCB">
        <w:rPr>
          <w:rFonts w:ascii="Times New Roman" w:eastAsia="Times New Roman" w:hAnsi="Times New Roman"/>
          <w:b/>
          <w:bCs/>
          <w:sz w:val="28"/>
          <w:szCs w:val="28"/>
        </w:rPr>
        <w:t xml:space="preserve">И. В. Гёте. </w:t>
      </w:r>
      <w:r w:rsidRPr="00294FCB">
        <w:rPr>
          <w:rFonts w:ascii="Times New Roman" w:eastAsia="Times New Roman" w:hAnsi="Times New Roman"/>
          <w:sz w:val="28"/>
          <w:szCs w:val="28"/>
        </w:rPr>
        <w:t>Трагедия «Фауст» (фрагменты). Народная легенда о докторе Фаусте и её</w:t>
      </w:r>
      <w:r w:rsidRPr="00294FCB">
        <w:rPr>
          <w:rFonts w:ascii="Times New Roman" w:eastAsia="Times New Roman" w:hAnsi="Times New Roman"/>
          <w:b/>
          <w:bCs/>
          <w:sz w:val="28"/>
          <w:szCs w:val="28"/>
        </w:rPr>
        <w:t xml:space="preserve"> </w:t>
      </w:r>
      <w:r w:rsidRPr="00294FCB">
        <w:rPr>
          <w:rFonts w:ascii="Times New Roman" w:eastAsia="Times New Roman" w:hAnsi="Times New Roman"/>
          <w:sz w:val="28"/>
          <w:szCs w:val="28"/>
        </w:rPr>
        <w:t xml:space="preserve">интерпретация в трагедии. Образы Фауста и Мефистофеля как «вечные» образы. История сделки человека с дьяволом </w:t>
      </w:r>
      <w:r w:rsidRPr="00294FCB">
        <w:rPr>
          <w:rFonts w:ascii="Times New Roman" w:eastAsia="Times New Roman" w:hAnsi="Times New Roman"/>
          <w:sz w:val="28"/>
          <w:szCs w:val="28"/>
        </w:rPr>
        <w:lastRenderedPageBreak/>
        <w:t>как «бродячий» сюжет. Герой в поисках смысла жизни. Проблема и цена истинного счастья.</w:t>
      </w:r>
    </w:p>
    <w:p w:rsidR="000660DC" w:rsidRPr="00294FCB" w:rsidRDefault="000660DC" w:rsidP="00E4641A">
      <w:pPr>
        <w:ind w:left="567" w:right="0" w:firstLine="680"/>
        <w:contextualSpacing/>
        <w:rPr>
          <w:rFonts w:ascii="Times New Roman" w:eastAsia="Times New Roman" w:hAnsi="Times New Roman"/>
          <w:b/>
          <w:bCs/>
          <w:sz w:val="28"/>
          <w:szCs w:val="28"/>
        </w:rPr>
      </w:pPr>
      <w:r w:rsidRPr="00294FCB">
        <w:rPr>
          <w:rFonts w:ascii="Times New Roman" w:eastAsia="Times New Roman" w:hAnsi="Times New Roman"/>
          <w:b/>
          <w:bCs/>
          <w:sz w:val="28"/>
          <w:szCs w:val="28"/>
        </w:rPr>
        <w:t xml:space="preserve">Ж. Б. Мольер. </w:t>
      </w:r>
      <w:r w:rsidRPr="00294FCB">
        <w:rPr>
          <w:rFonts w:ascii="Times New Roman" w:eastAsia="Times New Roman" w:hAnsi="Times New Roman"/>
          <w:sz w:val="28"/>
          <w:szCs w:val="28"/>
        </w:rPr>
        <w:t>Комедия «Мещанин во дворянстве» (сцены). Проблема-тика комедии.</w:t>
      </w:r>
      <w:r w:rsidRPr="00294FCB">
        <w:rPr>
          <w:rFonts w:ascii="Times New Roman" w:eastAsia="Times New Roman" w:hAnsi="Times New Roman"/>
          <w:b/>
          <w:bCs/>
          <w:sz w:val="28"/>
          <w:szCs w:val="28"/>
        </w:rPr>
        <w:t xml:space="preserve"> </w:t>
      </w:r>
      <w:r w:rsidRPr="00294FCB">
        <w:rPr>
          <w:rFonts w:ascii="Times New Roman" w:eastAsia="Times New Roman" w:hAnsi="Times New Roman"/>
          <w:sz w:val="28"/>
          <w:szCs w:val="28"/>
        </w:rPr>
        <w:t>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rsidR="000660DC" w:rsidRPr="00294FCB" w:rsidRDefault="000660DC" w:rsidP="00E4641A">
      <w:pPr>
        <w:ind w:left="567" w:right="0" w:firstLine="680"/>
        <w:contextualSpacing/>
        <w:rPr>
          <w:rFonts w:ascii="Times New Roman" w:eastAsia="Times New Roman" w:hAnsi="Times New Roman"/>
          <w:sz w:val="28"/>
          <w:szCs w:val="28"/>
        </w:rPr>
      </w:pPr>
      <w:r w:rsidRPr="00294FCB">
        <w:rPr>
          <w:rFonts w:ascii="Times New Roman" w:eastAsia="Times New Roman" w:hAnsi="Times New Roman"/>
          <w:b/>
          <w:bCs/>
          <w:sz w:val="28"/>
          <w:szCs w:val="28"/>
        </w:rPr>
        <w:t xml:space="preserve">Дж. Г. Байрон. </w:t>
      </w:r>
      <w:r w:rsidRPr="00294FCB">
        <w:rPr>
          <w:rFonts w:ascii="Times New Roman" w:eastAsia="Times New Roman" w:hAnsi="Times New Roman"/>
          <w:sz w:val="28"/>
          <w:szCs w:val="28"/>
        </w:rPr>
        <w:t>Стихотворение «Душа моя мрачна.». Своеобразие романтической поэзии</w:t>
      </w:r>
      <w:r w:rsidRPr="00294FCB">
        <w:rPr>
          <w:rFonts w:ascii="Times New Roman" w:eastAsia="Times New Roman" w:hAnsi="Times New Roman"/>
          <w:b/>
          <w:bCs/>
          <w:sz w:val="28"/>
          <w:szCs w:val="28"/>
        </w:rPr>
        <w:t xml:space="preserve"> </w:t>
      </w:r>
      <w:r w:rsidRPr="00294FCB">
        <w:rPr>
          <w:rFonts w:ascii="Times New Roman" w:eastAsia="Times New Roman" w:hAnsi="Times New Roman"/>
          <w:sz w:val="28"/>
          <w:szCs w:val="28"/>
        </w:rPr>
        <w:t>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rsidR="000660DC" w:rsidRPr="00294FCB" w:rsidRDefault="000660DC" w:rsidP="00E4641A">
      <w:pPr>
        <w:ind w:left="567" w:right="0" w:firstLine="680"/>
        <w:contextualSpacing/>
        <w:rPr>
          <w:rFonts w:ascii="Times New Roman" w:eastAsia="Times New Roman" w:hAnsi="Times New Roman"/>
          <w:b/>
          <w:bCs/>
          <w:sz w:val="28"/>
          <w:szCs w:val="28"/>
        </w:rPr>
      </w:pPr>
      <w:r w:rsidRPr="00294FCB">
        <w:rPr>
          <w:rFonts w:ascii="Times New Roman" w:eastAsia="Times New Roman" w:hAnsi="Times New Roman"/>
          <w:b/>
          <w:bCs/>
          <w:sz w:val="28"/>
          <w:szCs w:val="28"/>
        </w:rPr>
        <w:tab/>
        <w:t xml:space="preserve">Де Сент-Экзюпери. </w:t>
      </w:r>
      <w:r w:rsidRPr="00294FCB">
        <w:rPr>
          <w:rFonts w:ascii="Times New Roman" w:eastAsia="Times New Roman" w:hAnsi="Times New Roman"/>
          <w:sz w:val="28"/>
          <w:szCs w:val="28"/>
        </w:rPr>
        <w:t>Повесть-сказка «Маленький принц» (фрагменты). Постановка</w:t>
      </w:r>
      <w:r w:rsidRPr="00294FCB">
        <w:rPr>
          <w:rFonts w:ascii="Times New Roman" w:eastAsia="Times New Roman" w:hAnsi="Times New Roman"/>
          <w:b/>
          <w:bCs/>
          <w:sz w:val="28"/>
          <w:szCs w:val="28"/>
        </w:rPr>
        <w:t xml:space="preserve"> </w:t>
      </w:r>
      <w:r w:rsidRPr="00294FCB">
        <w:rPr>
          <w:rFonts w:ascii="Times New Roman" w:eastAsia="Times New Roman" w:hAnsi="Times New Roman"/>
          <w:sz w:val="28"/>
          <w:szCs w:val="28"/>
        </w:rPr>
        <w:t>«вечных» вопросов в фило</w:t>
      </w:r>
      <w:r w:rsidR="00C03513">
        <w:rPr>
          <w:rFonts w:ascii="Times New Roman" w:eastAsia="Times New Roman" w:hAnsi="Times New Roman"/>
          <w:sz w:val="28"/>
          <w:szCs w:val="28"/>
        </w:rPr>
        <w:t>софской сказке. Образы повество</w:t>
      </w:r>
      <w:r w:rsidRPr="00294FCB">
        <w:rPr>
          <w:rFonts w:ascii="Times New Roman" w:eastAsia="Times New Roman" w:hAnsi="Times New Roman"/>
          <w:sz w:val="28"/>
          <w:szCs w:val="28"/>
        </w:rPr>
        <w:t>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w:t>
      </w:r>
    </w:p>
    <w:p w:rsidR="000660DC" w:rsidRPr="00294FCB" w:rsidRDefault="000660DC" w:rsidP="00E4641A">
      <w:pPr>
        <w:ind w:left="567" w:right="0" w:firstLine="680"/>
        <w:contextualSpacing/>
        <w:rPr>
          <w:rFonts w:ascii="Times New Roman" w:eastAsia="Times New Roman" w:hAnsi="Times New Roman"/>
          <w:b/>
          <w:bCs/>
          <w:sz w:val="28"/>
          <w:szCs w:val="28"/>
        </w:rPr>
      </w:pPr>
      <w:r w:rsidRPr="00294FCB">
        <w:rPr>
          <w:rFonts w:ascii="Times New Roman" w:eastAsia="Times New Roman" w:hAnsi="Times New Roman"/>
          <w:b/>
          <w:bCs/>
          <w:sz w:val="28"/>
          <w:szCs w:val="28"/>
        </w:rPr>
        <w:t xml:space="preserve">Р. Брэдбери. </w:t>
      </w:r>
      <w:r w:rsidRPr="00294FCB">
        <w:rPr>
          <w:rFonts w:ascii="Times New Roman" w:eastAsia="Times New Roman" w:hAnsi="Times New Roman"/>
          <w:sz w:val="28"/>
          <w:szCs w:val="28"/>
        </w:rPr>
        <w:t>Рассказ «Всё лето в один день». Особенности сюжета рассказа. Роль</w:t>
      </w:r>
      <w:r w:rsidRPr="00294FCB">
        <w:rPr>
          <w:rFonts w:ascii="Times New Roman" w:eastAsia="Times New Roman" w:hAnsi="Times New Roman"/>
          <w:b/>
          <w:bCs/>
          <w:sz w:val="28"/>
          <w:szCs w:val="28"/>
        </w:rPr>
        <w:t xml:space="preserve"> </w:t>
      </w:r>
      <w:r w:rsidRPr="00294FCB">
        <w:rPr>
          <w:rFonts w:ascii="Times New Roman" w:eastAsia="Times New Roman" w:hAnsi="Times New Roman"/>
          <w:sz w:val="28"/>
          <w:szCs w:val="28"/>
        </w:rPr>
        <w:t>фантастического сюжета в раскрытии серьёзных нравственных проблем. Образы детей. Смысл финала произведения.</w:t>
      </w:r>
    </w:p>
    <w:p w:rsidR="000660DC" w:rsidRPr="00294FCB" w:rsidRDefault="000660DC" w:rsidP="00E4641A">
      <w:pPr>
        <w:ind w:left="567" w:right="0" w:firstLine="680"/>
        <w:contextualSpacing/>
        <w:rPr>
          <w:rFonts w:ascii="Times New Roman" w:eastAsia="Times New Roman" w:hAnsi="Times New Roman"/>
          <w:b/>
          <w:bCs/>
          <w:sz w:val="28"/>
          <w:szCs w:val="28"/>
        </w:rPr>
      </w:pPr>
      <w:r w:rsidRPr="00294FCB">
        <w:rPr>
          <w:rFonts w:ascii="Times New Roman" w:eastAsia="Times New Roman" w:hAnsi="Times New Roman"/>
          <w:b/>
          <w:bCs/>
          <w:sz w:val="28"/>
          <w:szCs w:val="28"/>
        </w:rPr>
        <w:t>Обзор</w:t>
      </w:r>
    </w:p>
    <w:p w:rsidR="000660DC" w:rsidRPr="00294FCB" w:rsidRDefault="000660DC" w:rsidP="00E4641A">
      <w:pPr>
        <w:ind w:left="567" w:right="0" w:firstLine="680"/>
        <w:contextualSpacing/>
        <w:rPr>
          <w:rFonts w:ascii="Times New Roman" w:hAnsi="Times New Roman"/>
          <w:sz w:val="28"/>
          <w:szCs w:val="28"/>
        </w:rPr>
      </w:pPr>
      <w:r w:rsidRPr="00294FCB">
        <w:rPr>
          <w:rFonts w:ascii="Times New Roman" w:eastAsia="Times New Roman" w:hAnsi="Times New Roman"/>
          <w:b/>
          <w:bCs/>
          <w:i/>
          <w:iCs/>
          <w:sz w:val="28"/>
          <w:szCs w:val="28"/>
        </w:rPr>
        <w:t xml:space="preserve">Героический эпос. </w:t>
      </w:r>
      <w:r w:rsidRPr="00294FCB">
        <w:rPr>
          <w:rFonts w:ascii="Times New Roman" w:eastAsia="Times New Roman" w:hAnsi="Times New Roman"/>
          <w:sz w:val="28"/>
          <w:szCs w:val="28"/>
        </w:rPr>
        <w:t>Карело-финский эпос «Калевала» (фрагменты). «Песнь о Роланде»</w:t>
      </w:r>
      <w:r w:rsidRPr="00294FCB">
        <w:rPr>
          <w:rFonts w:ascii="Times New Roman" w:eastAsia="Times New Roman" w:hAnsi="Times New Roman"/>
          <w:b/>
          <w:bCs/>
          <w:i/>
          <w:iCs/>
          <w:sz w:val="28"/>
          <w:szCs w:val="28"/>
        </w:rPr>
        <w:t xml:space="preserve"> </w:t>
      </w:r>
      <w:r w:rsidRPr="00294FCB">
        <w:rPr>
          <w:rFonts w:ascii="Times New Roman" w:eastAsia="Times New Roman" w:hAnsi="Times New Roman"/>
          <w:sz w:val="28"/>
          <w:szCs w:val="28"/>
        </w:rPr>
        <w:t>(фрагменты). «Песнь о нибелунгах»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0660DC" w:rsidRPr="00294FCB" w:rsidRDefault="000660DC" w:rsidP="00E4641A">
      <w:pPr>
        <w:ind w:left="567" w:right="0" w:firstLine="680"/>
        <w:contextualSpacing/>
        <w:rPr>
          <w:rFonts w:ascii="Times New Roman" w:hAnsi="Times New Roman"/>
          <w:sz w:val="28"/>
          <w:szCs w:val="28"/>
        </w:rPr>
      </w:pPr>
      <w:r w:rsidRPr="00294FCB">
        <w:rPr>
          <w:rFonts w:ascii="Times New Roman" w:eastAsia="Times New Roman" w:hAnsi="Times New Roman"/>
          <w:b/>
          <w:bCs/>
          <w:i/>
          <w:iCs/>
          <w:sz w:val="28"/>
          <w:szCs w:val="28"/>
        </w:rPr>
        <w:t xml:space="preserve">Литературная сказка. </w:t>
      </w:r>
      <w:r w:rsidRPr="00294FCB">
        <w:rPr>
          <w:rFonts w:ascii="Times New Roman" w:eastAsia="Times New Roman" w:hAnsi="Times New Roman"/>
          <w:b/>
          <w:sz w:val="28"/>
          <w:szCs w:val="28"/>
        </w:rPr>
        <w:t xml:space="preserve">Х. К. Андерсен. </w:t>
      </w:r>
      <w:r w:rsidRPr="00294FCB">
        <w:rPr>
          <w:rFonts w:ascii="Times New Roman" w:eastAsia="Times New Roman" w:hAnsi="Times New Roman"/>
          <w:sz w:val="28"/>
          <w:szCs w:val="28"/>
        </w:rPr>
        <w:t>Сказка «Снежная королева». А. Погорельский. Сказка</w:t>
      </w:r>
      <w:r w:rsidRPr="00294FCB">
        <w:rPr>
          <w:rFonts w:ascii="Times New Roman" w:eastAsia="Times New Roman" w:hAnsi="Times New Roman"/>
          <w:b/>
          <w:bCs/>
          <w:i/>
          <w:iCs/>
          <w:sz w:val="28"/>
          <w:szCs w:val="28"/>
        </w:rPr>
        <w:t xml:space="preserve"> </w:t>
      </w:r>
      <w:r w:rsidRPr="00294FCB">
        <w:rPr>
          <w:rFonts w:ascii="Times New Roman" w:eastAsia="Times New Roman" w:hAnsi="Times New Roman"/>
          <w:sz w:val="28"/>
          <w:szCs w:val="28"/>
        </w:rPr>
        <w:t>«Чёрная курица, или Подземные жители». А. Н. Островский. «Снегурочка» (сцены).</w:t>
      </w:r>
    </w:p>
    <w:p w:rsidR="000660DC" w:rsidRPr="00294FCB" w:rsidRDefault="000660DC" w:rsidP="00E4641A">
      <w:pPr>
        <w:ind w:left="567" w:right="0" w:firstLine="680"/>
        <w:contextualSpacing/>
        <w:rPr>
          <w:rFonts w:ascii="Times New Roman" w:eastAsia="Times New Roman" w:hAnsi="Times New Roman"/>
          <w:sz w:val="28"/>
          <w:szCs w:val="28"/>
        </w:rPr>
      </w:pPr>
      <w:r w:rsidRPr="00294FCB">
        <w:rPr>
          <w:rFonts w:ascii="Times New Roman" w:eastAsia="Times New Roman" w:hAnsi="Times New Roman"/>
          <w:b/>
          <w:sz w:val="28"/>
          <w:szCs w:val="28"/>
        </w:rPr>
        <w:lastRenderedPageBreak/>
        <w:t>Е. Салтыков-Щедрин.</w:t>
      </w:r>
      <w:r w:rsidRPr="00294FCB">
        <w:rPr>
          <w:rFonts w:ascii="Times New Roman" w:eastAsia="Times New Roman" w:hAnsi="Times New Roman"/>
          <w:sz w:val="28"/>
          <w:szCs w:val="28"/>
        </w:rPr>
        <w:t xml:space="preserve"> 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0660DC" w:rsidRPr="00294FCB" w:rsidRDefault="000660DC" w:rsidP="00E4641A">
      <w:pPr>
        <w:ind w:left="567" w:right="0" w:firstLine="680"/>
        <w:contextualSpacing/>
        <w:rPr>
          <w:rFonts w:ascii="Times New Roman" w:eastAsia="Times New Roman" w:hAnsi="Times New Roman"/>
          <w:sz w:val="28"/>
          <w:szCs w:val="28"/>
        </w:rPr>
      </w:pPr>
      <w:r w:rsidRPr="00294FCB">
        <w:rPr>
          <w:rFonts w:ascii="Times New Roman" w:eastAsia="Times New Roman" w:hAnsi="Times New Roman"/>
          <w:b/>
          <w:bCs/>
          <w:i/>
          <w:iCs/>
          <w:sz w:val="28"/>
          <w:szCs w:val="28"/>
        </w:rPr>
        <w:t xml:space="preserve">Жанр басни. </w:t>
      </w:r>
      <w:r w:rsidRPr="00294FCB">
        <w:rPr>
          <w:rFonts w:ascii="Times New Roman" w:eastAsia="Times New Roman" w:hAnsi="Times New Roman"/>
          <w:sz w:val="28"/>
          <w:szCs w:val="28"/>
        </w:rPr>
        <w:t>Эзоп. Басни «Ворон и Лисица», «Жук и Муравей». Ж. Лафонтен. Басня «Жёлудь</w:t>
      </w:r>
      <w:r w:rsidRPr="00294FCB">
        <w:rPr>
          <w:rFonts w:ascii="Times New Roman" w:eastAsia="Times New Roman" w:hAnsi="Times New Roman"/>
          <w:b/>
          <w:bCs/>
          <w:i/>
          <w:iCs/>
          <w:sz w:val="28"/>
          <w:szCs w:val="28"/>
        </w:rPr>
        <w:t xml:space="preserve"> </w:t>
      </w:r>
      <w:r w:rsidRPr="00294FCB">
        <w:rPr>
          <w:rFonts w:ascii="Times New Roman" w:eastAsia="Times New Roman" w:hAnsi="Times New Roman"/>
          <w:sz w:val="28"/>
          <w:szCs w:val="28"/>
        </w:rPr>
        <w:t>и Тыква». Г. Э. Лессинг. 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определённых свойств человека. Нравственные проблемы и поучительный характер басен.</w:t>
      </w:r>
    </w:p>
    <w:p w:rsidR="000660DC" w:rsidRPr="00294FCB" w:rsidRDefault="000660DC" w:rsidP="00E4641A">
      <w:pPr>
        <w:ind w:left="567" w:right="0" w:firstLine="680"/>
        <w:contextualSpacing/>
        <w:rPr>
          <w:rFonts w:ascii="Times New Roman" w:eastAsia="Times New Roman" w:hAnsi="Times New Roman"/>
          <w:sz w:val="28"/>
          <w:szCs w:val="28"/>
        </w:rPr>
      </w:pPr>
      <w:r w:rsidRPr="00294FCB">
        <w:rPr>
          <w:rFonts w:ascii="Times New Roman" w:eastAsia="Times New Roman" w:hAnsi="Times New Roman"/>
          <w:b/>
          <w:bCs/>
          <w:i/>
          <w:iCs/>
          <w:sz w:val="28"/>
          <w:szCs w:val="28"/>
        </w:rPr>
        <w:t xml:space="preserve">Жанр баллады. </w:t>
      </w:r>
      <w:r w:rsidRPr="00294FCB">
        <w:rPr>
          <w:rFonts w:ascii="Times New Roman" w:eastAsia="Times New Roman" w:hAnsi="Times New Roman"/>
          <w:sz w:val="28"/>
          <w:szCs w:val="28"/>
        </w:rPr>
        <w:t>И. В. Гёте. Баллада «Лесной царь». Ф. Шиллер. Баллада «Перчатка». В. Скотт.</w:t>
      </w:r>
      <w:r w:rsidRPr="00294FCB">
        <w:rPr>
          <w:rFonts w:ascii="Times New Roman" w:eastAsia="Times New Roman" w:hAnsi="Times New Roman"/>
          <w:b/>
          <w:bCs/>
          <w:i/>
          <w:iCs/>
          <w:sz w:val="28"/>
          <w:szCs w:val="28"/>
        </w:rPr>
        <w:t xml:space="preserve"> </w:t>
      </w:r>
      <w:r w:rsidRPr="00294FCB">
        <w:rPr>
          <w:rFonts w:ascii="Times New Roman" w:eastAsia="Times New Roman" w:hAnsi="Times New Roman"/>
          <w:sz w:val="28"/>
          <w:szCs w:val="28"/>
        </w:rPr>
        <w:t>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0660DC" w:rsidRPr="00294FCB" w:rsidRDefault="000660DC" w:rsidP="00E4641A">
      <w:pPr>
        <w:ind w:left="567" w:right="0" w:firstLine="680"/>
        <w:contextualSpacing/>
        <w:rPr>
          <w:rFonts w:ascii="Times New Roman" w:eastAsia="Times New Roman" w:hAnsi="Times New Roman"/>
          <w:sz w:val="28"/>
          <w:szCs w:val="28"/>
        </w:rPr>
      </w:pPr>
      <w:r w:rsidRPr="00294FCB">
        <w:rPr>
          <w:rFonts w:ascii="Times New Roman" w:eastAsia="Times New Roman" w:hAnsi="Times New Roman"/>
          <w:b/>
          <w:bCs/>
          <w:i/>
          <w:iCs/>
          <w:sz w:val="28"/>
          <w:szCs w:val="28"/>
        </w:rPr>
        <w:t xml:space="preserve">Жанр новеллы. </w:t>
      </w:r>
      <w:r w:rsidRPr="00294FCB">
        <w:rPr>
          <w:rFonts w:ascii="Times New Roman" w:eastAsia="Times New Roman" w:hAnsi="Times New Roman"/>
          <w:sz w:val="28"/>
          <w:szCs w:val="28"/>
        </w:rPr>
        <w:t>П. Мериме. Новелла «Видение Карла XI». Э. А. По. Новелла «Низвержение в</w:t>
      </w:r>
      <w:r w:rsidRPr="00294FCB">
        <w:rPr>
          <w:rFonts w:ascii="Times New Roman" w:eastAsia="Times New Roman" w:hAnsi="Times New Roman"/>
          <w:b/>
          <w:bCs/>
          <w:i/>
          <w:iCs/>
          <w:sz w:val="28"/>
          <w:szCs w:val="28"/>
        </w:rPr>
        <w:t xml:space="preserve"> </w:t>
      </w:r>
      <w:r w:rsidRPr="00294FCB">
        <w:rPr>
          <w:rFonts w:ascii="Times New Roman" w:eastAsia="Times New Roman" w:hAnsi="Times New Roman"/>
          <w:sz w:val="28"/>
          <w:szCs w:val="28"/>
        </w:rPr>
        <w:t>Мальстрём». О. Генри. 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w:t>
      </w:r>
    </w:p>
    <w:p w:rsidR="000660DC" w:rsidRPr="00294FCB" w:rsidRDefault="000660DC" w:rsidP="00E4641A">
      <w:pPr>
        <w:ind w:left="567" w:right="0" w:firstLine="680"/>
        <w:contextualSpacing/>
        <w:rPr>
          <w:rFonts w:ascii="Times New Roman" w:eastAsia="Times New Roman" w:hAnsi="Times New Roman"/>
          <w:sz w:val="28"/>
          <w:szCs w:val="28"/>
        </w:rPr>
      </w:pPr>
      <w:r w:rsidRPr="00294FCB">
        <w:rPr>
          <w:rFonts w:ascii="Times New Roman" w:eastAsia="Times New Roman" w:hAnsi="Times New Roman"/>
          <w:b/>
          <w:bCs/>
          <w:i/>
          <w:iCs/>
          <w:sz w:val="28"/>
          <w:szCs w:val="28"/>
        </w:rPr>
        <w:t xml:space="preserve">Жанр рассказа. </w:t>
      </w:r>
      <w:r w:rsidRPr="00294FCB">
        <w:rPr>
          <w:rFonts w:ascii="Times New Roman" w:eastAsia="Times New Roman" w:hAnsi="Times New Roman"/>
          <w:sz w:val="28"/>
          <w:szCs w:val="28"/>
        </w:rPr>
        <w:t>Ф. М. Достоевский. Рассказ «Мальчик у Христа на ёлке». А. П. Чехов. Рассказ</w:t>
      </w:r>
      <w:r w:rsidRPr="00294FCB">
        <w:rPr>
          <w:rFonts w:ascii="Times New Roman" w:eastAsia="Times New Roman" w:hAnsi="Times New Roman"/>
          <w:b/>
          <w:bCs/>
          <w:i/>
          <w:iCs/>
          <w:sz w:val="28"/>
          <w:szCs w:val="28"/>
        </w:rPr>
        <w:t xml:space="preserve"> </w:t>
      </w:r>
      <w:r w:rsidRPr="00294FCB">
        <w:rPr>
          <w:rFonts w:ascii="Times New Roman" w:eastAsia="Times New Roman" w:hAnsi="Times New Roman"/>
          <w:sz w:val="28"/>
          <w:szCs w:val="28"/>
        </w:rPr>
        <w:t>«Лошадиная фамилия». М. М. Зощенко. 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0660DC" w:rsidRPr="00294FCB" w:rsidRDefault="000660DC" w:rsidP="00E4641A">
      <w:pPr>
        <w:ind w:left="567" w:right="0" w:firstLine="680"/>
        <w:contextualSpacing/>
        <w:rPr>
          <w:rFonts w:ascii="Times New Roman" w:eastAsia="Times New Roman" w:hAnsi="Times New Roman"/>
          <w:sz w:val="28"/>
          <w:szCs w:val="28"/>
        </w:rPr>
      </w:pPr>
      <w:r w:rsidRPr="00294FCB">
        <w:rPr>
          <w:rFonts w:ascii="Times New Roman" w:eastAsia="Times New Roman" w:hAnsi="Times New Roman"/>
          <w:b/>
          <w:bCs/>
          <w:i/>
          <w:iCs/>
          <w:sz w:val="28"/>
          <w:szCs w:val="28"/>
        </w:rPr>
        <w:t xml:space="preserve">Сказовое повествование. </w:t>
      </w:r>
      <w:r w:rsidRPr="00294FCB">
        <w:rPr>
          <w:rFonts w:ascii="Times New Roman" w:eastAsia="Times New Roman" w:hAnsi="Times New Roman"/>
          <w:sz w:val="28"/>
          <w:szCs w:val="28"/>
        </w:rPr>
        <w:t>Н. С. Лесков. Сказ «Левша». П. П. Бажов. Сказ «Медной горы</w:t>
      </w:r>
      <w:r w:rsidRPr="00294FCB">
        <w:rPr>
          <w:rFonts w:ascii="Times New Roman" w:eastAsia="Times New Roman" w:hAnsi="Times New Roman"/>
          <w:b/>
          <w:bCs/>
          <w:i/>
          <w:iCs/>
          <w:sz w:val="28"/>
          <w:szCs w:val="28"/>
        </w:rPr>
        <w:t xml:space="preserve"> </w:t>
      </w:r>
      <w:r w:rsidRPr="00294FCB">
        <w:rPr>
          <w:rFonts w:ascii="Times New Roman" w:eastAsia="Times New Roman" w:hAnsi="Times New Roman"/>
          <w:sz w:val="28"/>
          <w:szCs w:val="28"/>
        </w:rPr>
        <w:t>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0660DC" w:rsidRPr="00294FCB" w:rsidRDefault="000660DC" w:rsidP="00E4641A">
      <w:pPr>
        <w:ind w:left="567" w:right="0" w:firstLine="680"/>
        <w:contextualSpacing/>
        <w:rPr>
          <w:rFonts w:ascii="Times New Roman" w:eastAsia="Times New Roman" w:hAnsi="Times New Roman"/>
          <w:sz w:val="28"/>
          <w:szCs w:val="28"/>
        </w:rPr>
      </w:pPr>
      <w:r w:rsidRPr="00294FCB">
        <w:rPr>
          <w:rFonts w:ascii="Times New Roman" w:eastAsia="Times New Roman" w:hAnsi="Times New Roman"/>
          <w:b/>
          <w:bCs/>
          <w:i/>
          <w:iCs/>
          <w:sz w:val="28"/>
          <w:szCs w:val="28"/>
        </w:rPr>
        <w:lastRenderedPageBreak/>
        <w:t xml:space="preserve">Тема детства в русской и зарубежной литературе. </w:t>
      </w:r>
      <w:r w:rsidRPr="00294FCB">
        <w:rPr>
          <w:rFonts w:ascii="Times New Roman" w:eastAsia="Times New Roman" w:hAnsi="Times New Roman"/>
          <w:sz w:val="28"/>
          <w:szCs w:val="28"/>
        </w:rPr>
        <w:t>А. П. Чехов. Рассказ «Мальчики».</w:t>
      </w:r>
    </w:p>
    <w:p w:rsidR="000660DC" w:rsidRPr="00294FCB" w:rsidRDefault="000660DC" w:rsidP="00E4641A">
      <w:pPr>
        <w:ind w:left="567" w:right="0"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М. Пришвин. Повесть «Кладовая солнца». М. Твен. Повесть «Приключения Тома Сойера» (фрагменты). О. Генри. Новелла «Вождь Краснокожих». Образы детей в произведениях, созданных для взрослых и детей. Проблемы взаимоотношений детей с миром взрослых. Серьёзное и смешное в окружающем мире и в детском восприятии.</w:t>
      </w:r>
    </w:p>
    <w:p w:rsidR="000660DC" w:rsidRPr="00294FCB" w:rsidRDefault="000660DC" w:rsidP="00E4641A">
      <w:pPr>
        <w:ind w:left="567" w:right="0" w:firstLine="680"/>
        <w:contextualSpacing/>
        <w:rPr>
          <w:rFonts w:ascii="Times New Roman" w:eastAsia="Times New Roman" w:hAnsi="Times New Roman"/>
          <w:sz w:val="28"/>
          <w:szCs w:val="28"/>
        </w:rPr>
      </w:pPr>
      <w:r w:rsidRPr="00294FCB">
        <w:rPr>
          <w:rFonts w:ascii="Times New Roman" w:eastAsia="Times New Roman" w:hAnsi="Times New Roman"/>
          <w:b/>
          <w:bCs/>
          <w:i/>
          <w:iCs/>
          <w:sz w:val="28"/>
          <w:szCs w:val="28"/>
        </w:rPr>
        <w:t xml:space="preserve">Русские и зарубежные писатели о животных. </w:t>
      </w:r>
      <w:r w:rsidRPr="00294FCB">
        <w:rPr>
          <w:rFonts w:ascii="Times New Roman" w:eastAsia="Times New Roman" w:hAnsi="Times New Roman"/>
          <w:sz w:val="28"/>
          <w:szCs w:val="28"/>
        </w:rPr>
        <w:t>Ю. П. Казаков. Рассказ «Арктур — гончий</w:t>
      </w:r>
      <w:r w:rsidRPr="00294FCB">
        <w:rPr>
          <w:rFonts w:ascii="Times New Roman" w:eastAsia="Times New Roman" w:hAnsi="Times New Roman"/>
          <w:b/>
          <w:bCs/>
          <w:i/>
          <w:iCs/>
          <w:sz w:val="28"/>
          <w:szCs w:val="28"/>
        </w:rPr>
        <w:t xml:space="preserve"> </w:t>
      </w:r>
      <w:r w:rsidRPr="00294FCB">
        <w:rPr>
          <w:rFonts w:ascii="Times New Roman" w:eastAsia="Times New Roman" w:hAnsi="Times New Roman"/>
          <w:sz w:val="28"/>
          <w:szCs w:val="28"/>
        </w:rPr>
        <w:t>пёс». В. П. Астафьев. Рассказ «Жизнь Трезора». Дж. Лон-дон. Повесть «Белый Клык». Э. Сетон-Томпсон. Рассказ «Королевская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0660DC" w:rsidRPr="00294FCB" w:rsidRDefault="000660DC" w:rsidP="00E4641A">
      <w:pPr>
        <w:ind w:left="567" w:right="0" w:firstLine="680"/>
        <w:contextualSpacing/>
        <w:rPr>
          <w:rFonts w:ascii="Times New Roman" w:hAnsi="Times New Roman"/>
          <w:sz w:val="28"/>
          <w:szCs w:val="28"/>
        </w:rPr>
      </w:pPr>
      <w:r w:rsidRPr="00294FCB">
        <w:rPr>
          <w:rFonts w:ascii="Times New Roman" w:eastAsia="Times New Roman" w:hAnsi="Times New Roman"/>
          <w:b/>
          <w:bCs/>
          <w:i/>
          <w:iCs/>
          <w:sz w:val="28"/>
          <w:szCs w:val="28"/>
        </w:rPr>
        <w:t xml:space="preserve">Тема природы в русской поэзии. </w:t>
      </w:r>
      <w:r w:rsidRPr="00294FCB">
        <w:rPr>
          <w:rFonts w:ascii="Times New Roman" w:eastAsia="Times New Roman" w:hAnsi="Times New Roman"/>
          <w:sz w:val="28"/>
          <w:szCs w:val="28"/>
        </w:rPr>
        <w:t>А. К. Толстой. Стихотворение «Осень. Обсыпается весь наш</w:t>
      </w:r>
      <w:r w:rsidRPr="00294FCB">
        <w:rPr>
          <w:rFonts w:ascii="Times New Roman" w:eastAsia="Times New Roman" w:hAnsi="Times New Roman"/>
          <w:b/>
          <w:bCs/>
          <w:i/>
          <w:iCs/>
          <w:sz w:val="28"/>
          <w:szCs w:val="28"/>
        </w:rPr>
        <w:t xml:space="preserve"> </w:t>
      </w:r>
      <w:r w:rsidRPr="00294FCB">
        <w:rPr>
          <w:rFonts w:ascii="Times New Roman" w:eastAsia="Times New Roman" w:hAnsi="Times New Roman"/>
          <w:sz w:val="28"/>
          <w:szCs w:val="28"/>
        </w:rPr>
        <w:t>бедный сад.». А. А. Фет. Стихотворение «Чудная картина.». И. А. Бунин. Стихотворение «Листопад» (фрагмент «Лес, точно терем расписной.»). Н. А. Заболоцкий. 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 человека.</w:t>
      </w:r>
    </w:p>
    <w:p w:rsidR="000660DC" w:rsidRPr="00294FCB" w:rsidRDefault="000660DC" w:rsidP="00E4641A">
      <w:pPr>
        <w:ind w:left="567" w:right="0" w:firstLine="680"/>
        <w:contextualSpacing/>
        <w:rPr>
          <w:rFonts w:ascii="Times New Roman" w:eastAsia="Times New Roman" w:hAnsi="Times New Roman"/>
          <w:sz w:val="28"/>
          <w:szCs w:val="28"/>
        </w:rPr>
      </w:pPr>
      <w:r w:rsidRPr="00294FCB">
        <w:rPr>
          <w:rFonts w:ascii="Times New Roman" w:eastAsia="Times New Roman" w:hAnsi="Times New Roman"/>
          <w:b/>
          <w:bCs/>
          <w:i/>
          <w:iCs/>
          <w:sz w:val="28"/>
          <w:szCs w:val="28"/>
        </w:rPr>
        <w:t xml:space="preserve">Тема родины в русской поэзии. </w:t>
      </w:r>
      <w:r w:rsidRPr="00294FCB">
        <w:rPr>
          <w:rFonts w:ascii="Times New Roman" w:eastAsia="Times New Roman" w:hAnsi="Times New Roman"/>
          <w:sz w:val="28"/>
          <w:szCs w:val="28"/>
        </w:rPr>
        <w:t>И. С. Никитин. Стихотворение «Русь». А. К. Толстой.</w:t>
      </w:r>
      <w:r w:rsidRPr="00294FCB">
        <w:rPr>
          <w:rFonts w:ascii="Times New Roman" w:eastAsia="Times New Roman" w:hAnsi="Times New Roman"/>
          <w:b/>
          <w:bCs/>
          <w:i/>
          <w:iCs/>
          <w:sz w:val="28"/>
          <w:szCs w:val="28"/>
        </w:rPr>
        <w:t xml:space="preserve"> </w:t>
      </w:r>
      <w:r w:rsidRPr="00294FCB">
        <w:rPr>
          <w:rFonts w:ascii="Times New Roman" w:eastAsia="Times New Roman" w:hAnsi="Times New Roman"/>
          <w:sz w:val="28"/>
          <w:szCs w:val="28"/>
        </w:rPr>
        <w:t>Стихотворение «Край ты мой, родимый край.». И. А. Бунин. Стихотворение «У птицы есть гнездо, зверя есть нора.». И. Северянин. 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0660DC" w:rsidRPr="00294FCB" w:rsidRDefault="000660DC" w:rsidP="00E4641A">
      <w:pPr>
        <w:ind w:left="567" w:right="0" w:firstLine="680"/>
        <w:contextualSpacing/>
        <w:rPr>
          <w:rFonts w:ascii="Times New Roman" w:eastAsia="Times New Roman" w:hAnsi="Times New Roman"/>
          <w:sz w:val="28"/>
          <w:szCs w:val="28"/>
        </w:rPr>
      </w:pPr>
      <w:r w:rsidRPr="00294FCB">
        <w:rPr>
          <w:rFonts w:ascii="Times New Roman" w:eastAsia="Times New Roman" w:hAnsi="Times New Roman"/>
          <w:b/>
          <w:bCs/>
          <w:i/>
          <w:iCs/>
          <w:sz w:val="28"/>
          <w:szCs w:val="28"/>
        </w:rPr>
        <w:t xml:space="preserve">Военная тема в русской литературе. </w:t>
      </w:r>
      <w:r w:rsidRPr="00294FCB">
        <w:rPr>
          <w:rFonts w:ascii="Times New Roman" w:eastAsia="Times New Roman" w:hAnsi="Times New Roman"/>
          <w:sz w:val="28"/>
          <w:szCs w:val="28"/>
        </w:rPr>
        <w:t>В. П. Катаев. Повесть «Сын полка» (фрагменты). A. Т.</w:t>
      </w:r>
      <w:r w:rsidRPr="00294FCB">
        <w:rPr>
          <w:rFonts w:ascii="Times New Roman" w:eastAsia="Times New Roman" w:hAnsi="Times New Roman"/>
          <w:b/>
          <w:bCs/>
          <w:i/>
          <w:iCs/>
          <w:sz w:val="28"/>
          <w:szCs w:val="28"/>
        </w:rPr>
        <w:t xml:space="preserve"> </w:t>
      </w:r>
      <w:r w:rsidRPr="00294FCB">
        <w:rPr>
          <w:rFonts w:ascii="Times New Roman" w:eastAsia="Times New Roman" w:hAnsi="Times New Roman"/>
          <w:sz w:val="28"/>
          <w:szCs w:val="28"/>
        </w:rPr>
        <w:t xml:space="preserve">Твардовский. Стихотворение «Рассказ танкиста». Д. С. Самойлов. Стихотворение «Сороковые». B. В. Быков. Повесть </w:t>
      </w:r>
      <w:r w:rsidRPr="00294FCB">
        <w:rPr>
          <w:rFonts w:ascii="Times New Roman" w:eastAsia="Times New Roman" w:hAnsi="Times New Roman"/>
          <w:sz w:val="28"/>
          <w:szCs w:val="28"/>
        </w:rPr>
        <w:lastRenderedPageBreak/>
        <w:t>«Обелиск». Идейно-эмоциональное содержание произведений, посвящённых военной теме. Образы русских солдат. Образы детей в произведениях о Великой Отечественной войне.</w:t>
      </w:r>
    </w:p>
    <w:p w:rsidR="000660DC" w:rsidRPr="00294FCB" w:rsidRDefault="000660DC" w:rsidP="00E4641A">
      <w:pPr>
        <w:ind w:left="567" w:right="0" w:firstLine="680"/>
        <w:contextualSpacing/>
        <w:rPr>
          <w:rFonts w:ascii="Times New Roman" w:eastAsia="Times New Roman" w:hAnsi="Times New Roman"/>
          <w:sz w:val="28"/>
          <w:szCs w:val="28"/>
        </w:rPr>
      </w:pPr>
      <w:r w:rsidRPr="00294FCB">
        <w:rPr>
          <w:rFonts w:ascii="Times New Roman" w:eastAsia="Times New Roman" w:hAnsi="Times New Roman"/>
          <w:b/>
          <w:bCs/>
          <w:i/>
          <w:iCs/>
          <w:sz w:val="28"/>
          <w:szCs w:val="28"/>
        </w:rPr>
        <w:t xml:space="preserve">Автобиографические произведения русских писателей. </w:t>
      </w:r>
      <w:r w:rsidRPr="00294FCB">
        <w:rPr>
          <w:rFonts w:ascii="Times New Roman" w:eastAsia="Times New Roman" w:hAnsi="Times New Roman"/>
          <w:sz w:val="28"/>
          <w:szCs w:val="28"/>
        </w:rPr>
        <w:t>Л. Н. Толстой. Повесть «Детство»</w:t>
      </w:r>
      <w:r w:rsidRPr="00294FCB">
        <w:rPr>
          <w:rFonts w:ascii="Times New Roman" w:eastAsia="Times New Roman" w:hAnsi="Times New Roman"/>
          <w:b/>
          <w:bCs/>
          <w:i/>
          <w:iCs/>
          <w:sz w:val="28"/>
          <w:szCs w:val="28"/>
        </w:rPr>
        <w:t xml:space="preserve"> </w:t>
      </w:r>
      <w:r w:rsidRPr="00294FCB">
        <w:rPr>
          <w:rFonts w:ascii="Times New Roman" w:eastAsia="Times New Roman" w:hAnsi="Times New Roman"/>
          <w:sz w:val="28"/>
          <w:szCs w:val="28"/>
        </w:rPr>
        <w:t>(фрагменты). М. Горький. Повесть «Детство» (фрагмен-ты). А. Н. Толстой. Повесть «Детство Никиты» (фрагменты). Своеобразие сюжета и образной системы в автобиографических произведениях. Жизнь, изображённая в восприятии ребёнка.</w:t>
      </w:r>
    </w:p>
    <w:p w:rsidR="000660DC" w:rsidRPr="00294FCB" w:rsidRDefault="000660DC" w:rsidP="00E4641A">
      <w:pPr>
        <w:ind w:left="567" w:right="0" w:firstLine="680"/>
        <w:contextualSpacing/>
        <w:rPr>
          <w:rFonts w:ascii="Times New Roman" w:eastAsia="Times New Roman" w:hAnsi="Times New Roman"/>
          <w:sz w:val="28"/>
          <w:szCs w:val="28"/>
        </w:rPr>
      </w:pPr>
      <w:r w:rsidRPr="00294FCB">
        <w:rPr>
          <w:rFonts w:ascii="Times New Roman" w:eastAsia="Times New Roman" w:hAnsi="Times New Roman"/>
          <w:b/>
          <w:bCs/>
          <w:sz w:val="28"/>
          <w:szCs w:val="28"/>
        </w:rPr>
        <w:t>Сведения по теории и истории литературы</w:t>
      </w:r>
    </w:p>
    <w:p w:rsidR="000660DC" w:rsidRPr="00294FCB" w:rsidRDefault="000660DC" w:rsidP="00E4641A">
      <w:pPr>
        <w:ind w:left="567" w:right="0"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Литература как искусство словесного образа. Литература и мифология. Литература и фольклор.</w:t>
      </w:r>
    </w:p>
    <w:p w:rsidR="000660DC" w:rsidRPr="00294FCB" w:rsidRDefault="000660DC" w:rsidP="00E4641A">
      <w:pPr>
        <w:ind w:left="567" w:right="0"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rsidR="000660DC" w:rsidRPr="00294FCB" w:rsidRDefault="000660DC" w:rsidP="00E4641A">
      <w:pPr>
        <w:ind w:left="567" w:right="0"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Художественный вымысел. Правдоподобие и фантастика.</w:t>
      </w:r>
    </w:p>
    <w:p w:rsidR="000660DC" w:rsidRPr="00294FCB" w:rsidRDefault="000660DC" w:rsidP="00E4641A">
      <w:pPr>
        <w:ind w:left="567" w:right="0"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rsidR="000660DC" w:rsidRPr="00294FCB" w:rsidRDefault="000660DC" w:rsidP="00E4641A">
      <w:pPr>
        <w:ind w:left="567" w:right="0"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Авторская позиция. Заглавие произведения. Эпиграф. «Говорящие» фамилии. Финал произведения.</w:t>
      </w:r>
    </w:p>
    <w:p w:rsidR="000660DC" w:rsidRPr="00294FCB" w:rsidRDefault="000660DC" w:rsidP="00E4641A">
      <w:pPr>
        <w:ind w:left="567" w:right="0"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w:t>
      </w:r>
    </w:p>
    <w:p w:rsidR="000660DC" w:rsidRPr="00294FCB" w:rsidRDefault="000660DC" w:rsidP="00E4641A">
      <w:pPr>
        <w:ind w:left="567" w:right="0"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w:t>
      </w:r>
    </w:p>
    <w:p w:rsidR="000660DC" w:rsidRPr="00294FCB" w:rsidRDefault="000660DC" w:rsidP="00E4641A">
      <w:pPr>
        <w:ind w:left="567" w:right="0"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Литературные роды и жанры. Эпос. Лирика. Драма. Эпические жанры (рассказ, сказ, повесть, роман, роман в стихах). Лирические жанры </w:t>
      </w:r>
      <w:r w:rsidRPr="00294FCB">
        <w:rPr>
          <w:rFonts w:ascii="Times New Roman" w:eastAsia="Times New Roman" w:hAnsi="Times New Roman"/>
          <w:sz w:val="28"/>
          <w:szCs w:val="28"/>
        </w:rPr>
        <w:lastRenderedPageBreak/>
        <w:t>(стихотворение, ода, элегия, послание, стихотворение в прозе). Лироэпические жанры (басня, баллада, поэма). Драматические жанры (драма, трагедия, комедия).</w:t>
      </w:r>
    </w:p>
    <w:p w:rsidR="000660DC" w:rsidRPr="00294FCB" w:rsidRDefault="000660DC" w:rsidP="00E4641A">
      <w:pPr>
        <w:ind w:left="567" w:right="0"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Литературный процесс. Традиции и новаторство в литературе. Эпохи в истории мировой литературы (Античность, Средневековье, Возрождение, литература XVII, XVIII, XIX и XX вв.). Литературные направления (классицизм, сентиментализм, романтизм, реализм, модернизм).</w:t>
      </w:r>
    </w:p>
    <w:p w:rsidR="000660DC" w:rsidRPr="00294FCB" w:rsidRDefault="000660DC" w:rsidP="00E4641A">
      <w:pPr>
        <w:ind w:left="567" w:right="0"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rsidR="000660DC" w:rsidRPr="00294FCB" w:rsidRDefault="000660DC" w:rsidP="00E4641A">
      <w:pPr>
        <w:ind w:left="567" w:right="0"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Русская литература XVIII в. Классицизм и его связь с идеями русского Просвещения. Сентиментализм и его обращение к изображению внутреннего мира обычного человека.</w:t>
      </w:r>
    </w:p>
    <w:p w:rsidR="000660DC" w:rsidRPr="00294FCB" w:rsidRDefault="000660DC" w:rsidP="00E4641A">
      <w:pPr>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Русская литература XIX в. Романтизм в русской литературе. Романтический герой. Становление реализма в русской литературе XIX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XIX в. (человек и природа, родина, любовь, назначение поэзии). Социальная и нравственная проблематика русской драматургии XIX в.</w:t>
      </w:r>
    </w:p>
    <w:p w:rsidR="000660DC" w:rsidRPr="00294FCB" w:rsidRDefault="000660DC" w:rsidP="00E4641A">
      <w:pPr>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 xml:space="preserve">Русская литература XX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XX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w:t>
      </w:r>
      <w:r w:rsidRPr="00294FCB">
        <w:rPr>
          <w:rFonts w:ascii="Times New Roman" w:eastAsia="Times New Roman" w:hAnsi="Times New Roman"/>
          <w:sz w:val="28"/>
          <w:szCs w:val="28"/>
        </w:rPr>
        <w:lastRenderedPageBreak/>
        <w:t>поэзии XX в. (человек и природа, родина, любовь, война, назначение поэзии).</w:t>
      </w:r>
    </w:p>
    <w:p w:rsidR="004132C1" w:rsidRPr="00294FCB" w:rsidRDefault="004132C1" w:rsidP="00E4641A">
      <w:pPr>
        <w:pStyle w:val="4"/>
        <w:spacing w:before="0"/>
        <w:ind w:left="567" w:right="0" w:firstLine="680"/>
        <w:contextualSpacing/>
      </w:pPr>
      <w:bookmarkStart w:id="24" w:name="_Toc409691704"/>
      <w:bookmarkStart w:id="25" w:name="_Toc410654030"/>
      <w:bookmarkStart w:id="26" w:name="_Toc414553227"/>
      <w:r w:rsidRPr="00294FCB">
        <w:t>2.2.2.3.</w:t>
      </w:r>
      <w:r w:rsidR="00E43DE2">
        <w:t>1.</w:t>
      </w:r>
      <w:r w:rsidRPr="00294FCB">
        <w:t xml:space="preserve"> Иностранный язык</w:t>
      </w:r>
      <w:bookmarkEnd w:id="24"/>
      <w:bookmarkEnd w:id="25"/>
      <w:bookmarkEnd w:id="26"/>
      <w:r w:rsidRPr="00294FCB">
        <w:t>. Английский язык</w:t>
      </w:r>
    </w:p>
    <w:p w:rsidR="004132C1" w:rsidRPr="00294FCB" w:rsidRDefault="004132C1" w:rsidP="00E4641A">
      <w:pPr>
        <w:ind w:left="567" w:right="0" w:firstLine="680"/>
        <w:contextualSpacing/>
        <w:rPr>
          <w:rFonts w:ascii="Times New Roman" w:hAnsi="Times New Roman"/>
          <w:sz w:val="28"/>
          <w:szCs w:val="28"/>
        </w:rPr>
      </w:pPr>
      <w:r w:rsidRPr="00294FCB">
        <w:rPr>
          <w:rFonts w:ascii="Times New Roman" w:hAnsi="Times New Roman"/>
          <w:sz w:val="28"/>
          <w:szCs w:val="28"/>
        </w:rPr>
        <w:t xml:space="preserve">Освоение предмета «Английский язык» в основной школе предполагает применение  коммуникативного подхода в обучении иностранному языку.  </w:t>
      </w:r>
    </w:p>
    <w:p w:rsidR="004132C1" w:rsidRPr="00294FCB" w:rsidRDefault="004132C1" w:rsidP="00E4641A">
      <w:pPr>
        <w:pStyle w:val="af6"/>
        <w:spacing w:before="0" w:beforeAutospacing="0" w:after="0" w:afterAutospacing="0" w:line="360" w:lineRule="auto"/>
        <w:ind w:left="567" w:right="0" w:firstLine="680"/>
        <w:contextualSpacing/>
        <w:rPr>
          <w:rStyle w:val="dash041e005f0431005f044b005f0447005f043d005f044b005f0439005f005fchar1char1"/>
          <w:szCs w:val="28"/>
        </w:rPr>
      </w:pPr>
      <w:r w:rsidRPr="00294FCB">
        <w:rPr>
          <w:sz w:val="28"/>
          <w:szCs w:val="28"/>
        </w:rPr>
        <w:t xml:space="preserve"> Учебный предмет «Английский язык»</w:t>
      </w:r>
      <w:r w:rsidRPr="00294FCB">
        <w:rPr>
          <w:rStyle w:val="dash041e005f0431005f044b005f0447005f043d005f044b005f0439005f005fchar1char1"/>
          <w:szCs w:val="28"/>
        </w:rPr>
        <w:t xml:space="preserve"> обеспечивает развитие    </w:t>
      </w:r>
      <w:r w:rsidRPr="00294FCB">
        <w:rPr>
          <w:sz w:val="28"/>
          <w:szCs w:val="28"/>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4132C1" w:rsidRPr="00294FCB" w:rsidRDefault="004132C1" w:rsidP="00E4641A">
      <w:pPr>
        <w:pStyle w:val="af6"/>
        <w:spacing w:before="0" w:beforeAutospacing="0" w:after="0" w:afterAutospacing="0" w:line="360" w:lineRule="auto"/>
        <w:ind w:left="567" w:right="0" w:firstLine="680"/>
        <w:contextualSpacing/>
        <w:rPr>
          <w:sz w:val="28"/>
          <w:szCs w:val="28"/>
        </w:rPr>
      </w:pPr>
      <w:r w:rsidRPr="00294FCB">
        <w:rPr>
          <w:rStyle w:val="dash041e005f0431005f044b005f0447005f043d005f044b005f0439005f005fchar1char1"/>
          <w:szCs w:val="28"/>
        </w:rPr>
        <w:t xml:space="preserve">Освоение учебного предмета «Английский язык» направлено на </w:t>
      </w:r>
      <w:r w:rsidRPr="00294FCB">
        <w:rPr>
          <w:sz w:val="28"/>
          <w:szCs w:val="28"/>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4132C1" w:rsidRPr="00294FCB" w:rsidRDefault="004132C1" w:rsidP="00E4641A">
      <w:pPr>
        <w:pStyle w:val="af6"/>
        <w:spacing w:before="0" w:beforeAutospacing="0" w:after="0" w:afterAutospacing="0" w:line="360" w:lineRule="auto"/>
        <w:ind w:left="567" w:right="0" w:firstLine="680"/>
        <w:contextualSpacing/>
      </w:pPr>
      <w:r w:rsidRPr="00294FCB">
        <w:rPr>
          <w:sz w:val="28"/>
          <w:szCs w:val="28"/>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4132C1" w:rsidRPr="00294FCB" w:rsidRDefault="004132C1" w:rsidP="00E4641A">
      <w:pPr>
        <w:ind w:left="567" w:right="0" w:firstLine="680"/>
        <w:contextualSpacing/>
        <w:rPr>
          <w:rFonts w:ascii="Times New Roman" w:hAnsi="Times New Roman"/>
          <w:b/>
          <w:sz w:val="28"/>
          <w:szCs w:val="28"/>
        </w:rPr>
      </w:pPr>
      <w:r w:rsidRPr="00294FCB">
        <w:rPr>
          <w:rFonts w:ascii="Times New Roman" w:hAnsi="Times New Roman"/>
          <w:b/>
          <w:sz w:val="28"/>
          <w:szCs w:val="28"/>
        </w:rPr>
        <w:t>Предметное содержание речи</w:t>
      </w:r>
    </w:p>
    <w:p w:rsidR="004132C1" w:rsidRPr="00294FCB" w:rsidRDefault="004132C1" w:rsidP="00E4641A">
      <w:pPr>
        <w:ind w:left="567" w:right="0" w:firstLine="680"/>
        <w:contextualSpacing/>
        <w:rPr>
          <w:rFonts w:ascii="Times New Roman" w:hAnsi="Times New Roman"/>
          <w:sz w:val="28"/>
          <w:szCs w:val="28"/>
        </w:rPr>
      </w:pPr>
      <w:r w:rsidRPr="00294FCB">
        <w:rPr>
          <w:rFonts w:ascii="Times New Roman" w:hAnsi="Times New Roman"/>
          <w:b/>
          <w:sz w:val="28"/>
          <w:szCs w:val="28"/>
        </w:rPr>
        <w:t xml:space="preserve">Моя семья. </w:t>
      </w:r>
      <w:r w:rsidRPr="00294FCB">
        <w:rPr>
          <w:rFonts w:ascii="Times New Roman" w:hAnsi="Times New Roman"/>
          <w:sz w:val="28"/>
          <w:szCs w:val="28"/>
        </w:rPr>
        <w:t xml:space="preserve">Взаимоотношения в семье. Конфликтные ситуации и способы их решения. </w:t>
      </w:r>
    </w:p>
    <w:p w:rsidR="004132C1" w:rsidRPr="00294FCB" w:rsidRDefault="004132C1" w:rsidP="00E4641A">
      <w:pPr>
        <w:ind w:left="567" w:right="0" w:firstLine="680"/>
        <w:contextualSpacing/>
        <w:rPr>
          <w:rFonts w:ascii="Times New Roman" w:hAnsi="Times New Roman"/>
          <w:sz w:val="28"/>
          <w:szCs w:val="28"/>
        </w:rPr>
      </w:pPr>
      <w:r w:rsidRPr="00294FCB">
        <w:rPr>
          <w:rFonts w:ascii="Times New Roman" w:hAnsi="Times New Roman"/>
          <w:b/>
          <w:sz w:val="28"/>
          <w:szCs w:val="28"/>
        </w:rPr>
        <w:t xml:space="preserve">Мои друзья. </w:t>
      </w:r>
      <w:r w:rsidRPr="00294FCB">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4132C1" w:rsidRPr="00294FCB" w:rsidRDefault="004132C1" w:rsidP="00E4641A">
      <w:pPr>
        <w:ind w:left="567" w:right="0" w:firstLine="680"/>
        <w:contextualSpacing/>
        <w:rPr>
          <w:rFonts w:ascii="Times New Roman" w:hAnsi="Times New Roman"/>
          <w:sz w:val="28"/>
          <w:szCs w:val="28"/>
        </w:rPr>
      </w:pPr>
      <w:r w:rsidRPr="00294FCB">
        <w:rPr>
          <w:rFonts w:ascii="Times New Roman" w:hAnsi="Times New Roman"/>
          <w:b/>
          <w:sz w:val="28"/>
          <w:szCs w:val="28"/>
        </w:rPr>
        <w:t>Свободное время.</w:t>
      </w:r>
      <w:r w:rsidRPr="00294FCB">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4132C1" w:rsidRPr="00294FCB" w:rsidRDefault="004132C1" w:rsidP="00E4641A">
      <w:pPr>
        <w:ind w:left="567" w:right="0" w:firstLine="680"/>
        <w:contextualSpacing/>
        <w:rPr>
          <w:rFonts w:ascii="Times New Roman" w:hAnsi="Times New Roman"/>
          <w:sz w:val="28"/>
          <w:szCs w:val="28"/>
        </w:rPr>
      </w:pPr>
      <w:r w:rsidRPr="00294FCB">
        <w:rPr>
          <w:rFonts w:ascii="Times New Roman" w:hAnsi="Times New Roman"/>
          <w:b/>
          <w:sz w:val="28"/>
          <w:szCs w:val="28"/>
        </w:rPr>
        <w:lastRenderedPageBreak/>
        <w:t>Здоровый образ жизни.</w:t>
      </w:r>
      <w:r w:rsidRPr="00294FCB">
        <w:rPr>
          <w:rFonts w:ascii="Times New Roman" w:hAnsi="Times New Roman"/>
          <w:sz w:val="28"/>
          <w:szCs w:val="28"/>
        </w:rPr>
        <w:t xml:space="preserve"> Режим труда и отдыха, занятия спортом, здоровое питание, отказ от вредных привычек.</w:t>
      </w:r>
    </w:p>
    <w:p w:rsidR="004132C1" w:rsidRPr="00294FCB" w:rsidRDefault="004132C1" w:rsidP="00E4641A">
      <w:pPr>
        <w:ind w:left="567" w:right="0" w:firstLine="680"/>
        <w:contextualSpacing/>
        <w:rPr>
          <w:rFonts w:ascii="Times New Roman" w:hAnsi="Times New Roman"/>
          <w:b/>
          <w:i/>
          <w:strike/>
          <w:sz w:val="28"/>
          <w:szCs w:val="28"/>
        </w:rPr>
      </w:pPr>
      <w:r w:rsidRPr="00294FCB">
        <w:rPr>
          <w:rFonts w:ascii="Times New Roman" w:hAnsi="Times New Roman"/>
          <w:b/>
          <w:sz w:val="28"/>
          <w:szCs w:val="28"/>
        </w:rPr>
        <w:t xml:space="preserve">Спорт. </w:t>
      </w:r>
      <w:r w:rsidRPr="00294FCB">
        <w:rPr>
          <w:rFonts w:ascii="Times New Roman" w:hAnsi="Times New Roman"/>
          <w:sz w:val="28"/>
          <w:szCs w:val="28"/>
        </w:rPr>
        <w:t>Виды спорта. Спортивные игры. Спортивные соревнования.</w:t>
      </w:r>
    </w:p>
    <w:p w:rsidR="004132C1" w:rsidRPr="00294FCB" w:rsidRDefault="004132C1" w:rsidP="00E4641A">
      <w:pPr>
        <w:ind w:left="567" w:right="0" w:firstLine="680"/>
        <w:contextualSpacing/>
        <w:rPr>
          <w:rFonts w:ascii="Times New Roman" w:hAnsi="Times New Roman"/>
          <w:sz w:val="28"/>
          <w:szCs w:val="28"/>
        </w:rPr>
      </w:pPr>
      <w:r w:rsidRPr="00294FCB">
        <w:rPr>
          <w:rFonts w:ascii="Times New Roman" w:hAnsi="Times New Roman"/>
          <w:b/>
          <w:sz w:val="28"/>
          <w:szCs w:val="28"/>
        </w:rPr>
        <w:t>Школа.</w:t>
      </w:r>
      <w:r w:rsidRPr="00294FCB">
        <w:rPr>
          <w:rFonts w:ascii="Times New Roman" w:hAnsi="Times New Roman"/>
          <w:sz w:val="28"/>
          <w:szCs w:val="28"/>
        </w:rPr>
        <w:t xml:space="preserve"> Школьная жизнь. Правила поведения в школе.</w:t>
      </w:r>
      <w:r w:rsidR="006A6BDE">
        <w:rPr>
          <w:rFonts w:ascii="Times New Roman" w:hAnsi="Times New Roman"/>
          <w:sz w:val="28"/>
          <w:szCs w:val="28"/>
        </w:rPr>
        <w:t xml:space="preserve"> </w:t>
      </w:r>
      <w:r w:rsidRPr="00294FCB">
        <w:rPr>
          <w:rFonts w:ascii="Times New Roman" w:hAnsi="Times New Roman"/>
          <w:sz w:val="28"/>
          <w:szCs w:val="28"/>
        </w:rPr>
        <w:t>Изучаемые предметы и отношения к ним. Внеклассные мероприятия. Кружки. Школьная форма</w:t>
      </w:r>
      <w:r w:rsidRPr="00294FCB">
        <w:rPr>
          <w:rFonts w:ascii="Times New Roman" w:hAnsi="Times New Roman"/>
          <w:i/>
          <w:sz w:val="28"/>
          <w:szCs w:val="28"/>
        </w:rPr>
        <w:t xml:space="preserve">. </w:t>
      </w:r>
      <w:r w:rsidRPr="00294FCB">
        <w:rPr>
          <w:rFonts w:ascii="Times New Roman" w:hAnsi="Times New Roman"/>
          <w:sz w:val="28"/>
          <w:szCs w:val="28"/>
        </w:rPr>
        <w:t>Каникулы. Переписка с зарубежными сверстниками.</w:t>
      </w:r>
    </w:p>
    <w:p w:rsidR="004132C1" w:rsidRPr="00294FCB" w:rsidRDefault="004132C1" w:rsidP="00E4641A">
      <w:pPr>
        <w:ind w:left="567" w:right="0" w:firstLine="680"/>
        <w:contextualSpacing/>
        <w:rPr>
          <w:rFonts w:ascii="Times New Roman" w:hAnsi="Times New Roman"/>
          <w:b/>
          <w:sz w:val="28"/>
          <w:szCs w:val="28"/>
        </w:rPr>
      </w:pPr>
      <w:r w:rsidRPr="00294FCB">
        <w:rPr>
          <w:rFonts w:ascii="Times New Roman" w:hAnsi="Times New Roman"/>
          <w:b/>
          <w:sz w:val="28"/>
          <w:szCs w:val="28"/>
        </w:rPr>
        <w:t>Выбор профессии.</w:t>
      </w:r>
      <w:r w:rsidRPr="00294FCB">
        <w:rPr>
          <w:rFonts w:ascii="Times New Roman" w:hAnsi="Times New Roman"/>
          <w:sz w:val="28"/>
          <w:szCs w:val="28"/>
        </w:rPr>
        <w:t xml:space="preserve"> Мир профессий. Проблема выбора профессии. Роль иностранного языка в планах на будущее.</w:t>
      </w:r>
    </w:p>
    <w:p w:rsidR="004132C1" w:rsidRPr="00294FCB" w:rsidRDefault="004132C1" w:rsidP="00E4641A">
      <w:pPr>
        <w:ind w:left="567" w:right="0" w:firstLine="680"/>
        <w:contextualSpacing/>
        <w:rPr>
          <w:rFonts w:ascii="Times New Roman" w:hAnsi="Times New Roman"/>
          <w:sz w:val="28"/>
          <w:szCs w:val="28"/>
        </w:rPr>
      </w:pPr>
      <w:r w:rsidRPr="00294FCB">
        <w:rPr>
          <w:rFonts w:ascii="Times New Roman" w:hAnsi="Times New Roman"/>
          <w:b/>
          <w:sz w:val="28"/>
          <w:szCs w:val="28"/>
        </w:rPr>
        <w:t xml:space="preserve">Путешествия. </w:t>
      </w:r>
      <w:r w:rsidRPr="00294FCB">
        <w:rPr>
          <w:rFonts w:ascii="Times New Roman" w:hAnsi="Times New Roman"/>
          <w:sz w:val="28"/>
          <w:szCs w:val="28"/>
        </w:rPr>
        <w:t>Путешествия по России и странам изучаемого языка. Транспорт.</w:t>
      </w:r>
    </w:p>
    <w:p w:rsidR="004132C1" w:rsidRPr="00294FCB" w:rsidRDefault="004132C1" w:rsidP="00E4641A">
      <w:pPr>
        <w:ind w:left="567" w:right="0" w:firstLine="680"/>
        <w:contextualSpacing/>
        <w:rPr>
          <w:rFonts w:ascii="Times New Roman" w:hAnsi="Times New Roman"/>
          <w:b/>
          <w:sz w:val="28"/>
          <w:szCs w:val="28"/>
        </w:rPr>
      </w:pPr>
      <w:r w:rsidRPr="00294FCB">
        <w:rPr>
          <w:rFonts w:ascii="Times New Roman" w:hAnsi="Times New Roman"/>
          <w:b/>
          <w:sz w:val="28"/>
          <w:szCs w:val="28"/>
        </w:rPr>
        <w:t>Окружающий мир</w:t>
      </w:r>
    </w:p>
    <w:p w:rsidR="004132C1" w:rsidRPr="00294FCB" w:rsidRDefault="004132C1" w:rsidP="00E4641A">
      <w:pPr>
        <w:ind w:left="567" w:right="0" w:firstLine="680"/>
        <w:contextualSpacing/>
        <w:rPr>
          <w:rFonts w:ascii="Times New Roman" w:hAnsi="Times New Roman"/>
          <w:sz w:val="28"/>
          <w:szCs w:val="28"/>
        </w:rPr>
      </w:pPr>
      <w:r w:rsidRPr="00294FCB">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4132C1" w:rsidRPr="00294FCB" w:rsidRDefault="004132C1" w:rsidP="00E4641A">
      <w:pPr>
        <w:ind w:left="567" w:right="0" w:firstLine="680"/>
        <w:contextualSpacing/>
        <w:rPr>
          <w:rFonts w:ascii="Times New Roman" w:hAnsi="Times New Roman"/>
          <w:b/>
          <w:sz w:val="28"/>
          <w:szCs w:val="28"/>
        </w:rPr>
      </w:pPr>
      <w:r w:rsidRPr="00294FCB">
        <w:rPr>
          <w:rFonts w:ascii="Times New Roman" w:hAnsi="Times New Roman"/>
          <w:b/>
          <w:sz w:val="28"/>
          <w:szCs w:val="28"/>
        </w:rPr>
        <w:t>Средства массовой информации</w:t>
      </w:r>
    </w:p>
    <w:p w:rsidR="004132C1" w:rsidRPr="00294FCB" w:rsidRDefault="004132C1" w:rsidP="00E4641A">
      <w:pPr>
        <w:ind w:left="567" w:right="0" w:firstLine="680"/>
        <w:contextualSpacing/>
        <w:rPr>
          <w:rFonts w:ascii="Times New Roman" w:hAnsi="Times New Roman"/>
          <w:sz w:val="28"/>
          <w:szCs w:val="28"/>
        </w:rPr>
      </w:pPr>
      <w:r w:rsidRPr="00294FCB">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4132C1" w:rsidRPr="00294FCB" w:rsidRDefault="004132C1" w:rsidP="00E4641A">
      <w:pPr>
        <w:ind w:left="567" w:right="0" w:firstLine="680"/>
        <w:contextualSpacing/>
        <w:rPr>
          <w:rFonts w:ascii="Times New Roman" w:hAnsi="Times New Roman"/>
          <w:b/>
          <w:sz w:val="28"/>
          <w:szCs w:val="28"/>
        </w:rPr>
      </w:pPr>
      <w:r w:rsidRPr="00294FCB">
        <w:rPr>
          <w:rFonts w:ascii="Times New Roman" w:hAnsi="Times New Roman"/>
          <w:b/>
          <w:sz w:val="28"/>
          <w:szCs w:val="28"/>
        </w:rPr>
        <w:t>Страны изучаемого языка и родная страна</w:t>
      </w:r>
    </w:p>
    <w:p w:rsidR="004132C1" w:rsidRPr="00294FCB" w:rsidRDefault="004132C1" w:rsidP="00E4641A">
      <w:pPr>
        <w:autoSpaceDE w:val="0"/>
        <w:autoSpaceDN w:val="0"/>
        <w:adjustRightInd w:val="0"/>
        <w:ind w:left="567" w:right="0" w:firstLine="680"/>
        <w:contextualSpacing/>
        <w:rPr>
          <w:rFonts w:ascii="Times New Roman" w:hAnsi="Times New Roman"/>
          <w:b/>
          <w:sz w:val="28"/>
          <w:szCs w:val="28"/>
        </w:rPr>
      </w:pPr>
      <w:r w:rsidRPr="00294FCB">
        <w:rPr>
          <w:rFonts w:ascii="Times New Roman" w:hAnsi="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4132C1" w:rsidRPr="00294FCB" w:rsidRDefault="004132C1" w:rsidP="00E4641A">
      <w:pPr>
        <w:autoSpaceDE w:val="0"/>
        <w:autoSpaceDN w:val="0"/>
        <w:adjustRightInd w:val="0"/>
        <w:ind w:left="567" w:right="0" w:firstLine="680"/>
        <w:contextualSpacing/>
        <w:rPr>
          <w:rFonts w:ascii="Times New Roman" w:hAnsi="Times New Roman"/>
          <w:b/>
          <w:bCs/>
          <w:sz w:val="28"/>
          <w:szCs w:val="28"/>
        </w:rPr>
      </w:pPr>
      <w:r w:rsidRPr="00294FCB">
        <w:rPr>
          <w:rFonts w:ascii="Times New Roman" w:hAnsi="Times New Roman"/>
          <w:b/>
          <w:bCs/>
          <w:sz w:val="28"/>
          <w:szCs w:val="28"/>
        </w:rPr>
        <w:t xml:space="preserve">Коммуникативные умения </w:t>
      </w:r>
    </w:p>
    <w:p w:rsidR="004132C1" w:rsidRPr="00294FCB" w:rsidRDefault="004132C1" w:rsidP="00E4641A">
      <w:pPr>
        <w:ind w:left="567" w:right="0" w:firstLine="680"/>
        <w:contextualSpacing/>
        <w:rPr>
          <w:rFonts w:ascii="Times New Roman" w:hAnsi="Times New Roman"/>
          <w:b/>
          <w:sz w:val="28"/>
          <w:szCs w:val="28"/>
        </w:rPr>
      </w:pPr>
      <w:r w:rsidRPr="00294FCB">
        <w:rPr>
          <w:rFonts w:ascii="Times New Roman" w:hAnsi="Times New Roman"/>
          <w:b/>
          <w:sz w:val="28"/>
          <w:szCs w:val="28"/>
        </w:rPr>
        <w:t xml:space="preserve">Говорение </w:t>
      </w:r>
    </w:p>
    <w:p w:rsidR="004132C1" w:rsidRPr="00294FCB" w:rsidRDefault="004132C1" w:rsidP="00E4641A">
      <w:pPr>
        <w:ind w:left="567" w:right="0" w:firstLine="680"/>
        <w:contextualSpacing/>
        <w:rPr>
          <w:rFonts w:ascii="Times New Roman" w:hAnsi="Times New Roman"/>
          <w:b/>
          <w:sz w:val="28"/>
          <w:szCs w:val="28"/>
        </w:rPr>
      </w:pPr>
      <w:r w:rsidRPr="00294FCB">
        <w:rPr>
          <w:rFonts w:ascii="Times New Roman" w:hAnsi="Times New Roman"/>
          <w:b/>
          <w:sz w:val="28"/>
          <w:szCs w:val="28"/>
        </w:rPr>
        <w:t>Диалогическая речь</w:t>
      </w:r>
    </w:p>
    <w:p w:rsidR="004132C1" w:rsidRPr="00294FCB" w:rsidRDefault="004132C1" w:rsidP="00E4641A">
      <w:pPr>
        <w:ind w:left="567" w:right="0" w:firstLine="680"/>
        <w:contextualSpacing/>
        <w:rPr>
          <w:rFonts w:ascii="Times New Roman" w:hAnsi="Times New Roman"/>
          <w:sz w:val="28"/>
          <w:szCs w:val="28"/>
        </w:rPr>
      </w:pPr>
      <w:r w:rsidRPr="00294FCB">
        <w:rPr>
          <w:rFonts w:ascii="Times New Roman" w:hAnsi="Times New Roman"/>
          <w:sz w:val="28"/>
          <w:szCs w:val="28"/>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4132C1" w:rsidRPr="00294FCB" w:rsidRDefault="004132C1" w:rsidP="00E4641A">
      <w:pPr>
        <w:ind w:left="567" w:right="0" w:firstLine="680"/>
        <w:contextualSpacing/>
        <w:rPr>
          <w:rFonts w:ascii="Times New Roman" w:hAnsi="Times New Roman"/>
          <w:sz w:val="28"/>
          <w:szCs w:val="28"/>
        </w:rPr>
      </w:pPr>
      <w:r w:rsidRPr="00294FCB">
        <w:rPr>
          <w:rFonts w:ascii="Times New Roman" w:hAnsi="Times New Roman"/>
          <w:sz w:val="28"/>
          <w:szCs w:val="28"/>
        </w:rPr>
        <w:lastRenderedPageBreak/>
        <w:t>Объем диалога от 3 реплик (5-7 класс) до 4-5 реплик (8-9 класс) со стороны каждого учащегося.</w:t>
      </w:r>
      <w:r w:rsidR="006A6BDE">
        <w:rPr>
          <w:rFonts w:ascii="Times New Roman" w:hAnsi="Times New Roman"/>
          <w:sz w:val="28"/>
          <w:szCs w:val="28"/>
        </w:rPr>
        <w:t xml:space="preserve"> </w:t>
      </w:r>
      <w:r w:rsidRPr="00294FCB">
        <w:rPr>
          <w:rFonts w:ascii="Times New Roman" w:hAnsi="Times New Roman"/>
          <w:sz w:val="28"/>
          <w:szCs w:val="28"/>
        </w:rPr>
        <w:t xml:space="preserve">Продолжительность диалога – до 2,5–3 минут. </w:t>
      </w:r>
    </w:p>
    <w:p w:rsidR="004132C1" w:rsidRPr="00294FCB" w:rsidRDefault="004132C1" w:rsidP="00E4641A">
      <w:pPr>
        <w:ind w:left="567" w:right="0" w:firstLine="680"/>
        <w:contextualSpacing/>
        <w:rPr>
          <w:rFonts w:ascii="Times New Roman" w:hAnsi="Times New Roman"/>
          <w:sz w:val="28"/>
          <w:szCs w:val="28"/>
        </w:rPr>
      </w:pPr>
      <w:r w:rsidRPr="00294FCB">
        <w:rPr>
          <w:rFonts w:ascii="Times New Roman" w:hAnsi="Times New Roman"/>
          <w:b/>
          <w:sz w:val="28"/>
          <w:szCs w:val="28"/>
        </w:rPr>
        <w:t>Монологическая речь</w:t>
      </w:r>
    </w:p>
    <w:p w:rsidR="004132C1" w:rsidRPr="00294FCB" w:rsidRDefault="004132C1" w:rsidP="00E4641A">
      <w:pPr>
        <w:ind w:left="567" w:right="0" w:firstLine="680"/>
        <w:contextualSpacing/>
        <w:rPr>
          <w:rFonts w:ascii="Times New Roman" w:hAnsi="Times New Roman"/>
          <w:sz w:val="28"/>
          <w:szCs w:val="28"/>
        </w:rPr>
      </w:pPr>
      <w:r w:rsidRPr="00294FCB">
        <w:rPr>
          <w:rFonts w:ascii="Times New Roman" w:hAnsi="Times New Roman"/>
          <w:sz w:val="28"/>
          <w:szCs w:val="28"/>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4132C1" w:rsidRPr="00294FCB" w:rsidRDefault="004132C1" w:rsidP="00E4641A">
      <w:pPr>
        <w:ind w:left="567" w:right="0" w:firstLine="680"/>
        <w:contextualSpacing/>
        <w:rPr>
          <w:rFonts w:ascii="Times New Roman" w:hAnsi="Times New Roman"/>
          <w:sz w:val="28"/>
          <w:szCs w:val="28"/>
        </w:rPr>
      </w:pPr>
      <w:r w:rsidRPr="00294FCB">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4132C1" w:rsidRPr="00294FCB" w:rsidRDefault="004132C1" w:rsidP="00E4641A">
      <w:pPr>
        <w:ind w:left="567" w:right="0" w:firstLine="680"/>
        <w:contextualSpacing/>
        <w:rPr>
          <w:rFonts w:ascii="Times New Roman" w:hAnsi="Times New Roman"/>
          <w:b/>
          <w:sz w:val="28"/>
          <w:szCs w:val="28"/>
        </w:rPr>
      </w:pPr>
      <w:r w:rsidRPr="00294FCB">
        <w:rPr>
          <w:rFonts w:ascii="Times New Roman" w:hAnsi="Times New Roman"/>
          <w:b/>
          <w:sz w:val="28"/>
          <w:szCs w:val="28"/>
        </w:rPr>
        <w:t>Аудирование</w:t>
      </w:r>
    </w:p>
    <w:p w:rsidR="004132C1" w:rsidRPr="00294FCB" w:rsidRDefault="004132C1" w:rsidP="00E4641A">
      <w:pPr>
        <w:ind w:left="567" w:right="0" w:firstLine="680"/>
        <w:contextualSpacing/>
        <w:rPr>
          <w:rFonts w:ascii="Times New Roman" w:hAnsi="Times New Roman"/>
          <w:sz w:val="28"/>
          <w:szCs w:val="28"/>
        </w:rPr>
      </w:pPr>
      <w:r w:rsidRPr="00294FCB">
        <w:rPr>
          <w:rFonts w:ascii="Times New Roman" w:hAnsi="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4132C1" w:rsidRPr="00294FCB" w:rsidRDefault="004132C1" w:rsidP="00E4641A">
      <w:pPr>
        <w:ind w:left="567" w:right="0" w:firstLine="680"/>
        <w:contextualSpacing/>
        <w:rPr>
          <w:rFonts w:ascii="Times New Roman" w:hAnsi="Times New Roman"/>
          <w:sz w:val="28"/>
          <w:szCs w:val="28"/>
          <w:lang w:bidi="en-US"/>
        </w:rPr>
      </w:pPr>
      <w:r w:rsidRPr="00294FCB">
        <w:rPr>
          <w:rFonts w:ascii="Times New Roman" w:hAnsi="Times New Roman"/>
          <w:i/>
          <w:sz w:val="28"/>
          <w:szCs w:val="28"/>
        </w:rPr>
        <w:t>Жанры текстов</w:t>
      </w:r>
      <w:r w:rsidRPr="00294FCB">
        <w:rPr>
          <w:rFonts w:ascii="Times New Roman" w:hAnsi="Times New Roman"/>
          <w:sz w:val="28"/>
          <w:szCs w:val="28"/>
        </w:rPr>
        <w:t xml:space="preserve">: прагматические, </w:t>
      </w:r>
      <w:r w:rsidRPr="00294FCB">
        <w:rPr>
          <w:rFonts w:ascii="Times New Roman" w:hAnsi="Times New Roman"/>
          <w:sz w:val="28"/>
          <w:szCs w:val="28"/>
          <w:lang w:bidi="en-US"/>
        </w:rPr>
        <w:t>информационные, научно-популярные.</w:t>
      </w:r>
    </w:p>
    <w:p w:rsidR="004132C1" w:rsidRPr="00294FCB" w:rsidRDefault="004132C1" w:rsidP="00E4641A">
      <w:pPr>
        <w:ind w:left="567" w:right="0" w:firstLine="680"/>
        <w:contextualSpacing/>
        <w:rPr>
          <w:rFonts w:ascii="Times New Roman" w:hAnsi="Times New Roman"/>
          <w:sz w:val="28"/>
          <w:szCs w:val="28"/>
          <w:lang w:bidi="en-US"/>
        </w:rPr>
      </w:pPr>
      <w:r w:rsidRPr="00294FCB">
        <w:rPr>
          <w:rFonts w:ascii="Times New Roman" w:hAnsi="Times New Roman"/>
          <w:i/>
          <w:sz w:val="28"/>
          <w:szCs w:val="28"/>
          <w:lang w:bidi="en-US"/>
        </w:rPr>
        <w:t>Типы текстов</w:t>
      </w:r>
      <w:r w:rsidRPr="00294FCB">
        <w:rPr>
          <w:rFonts w:ascii="Times New Roman" w:hAnsi="Times New Roman"/>
          <w:sz w:val="28"/>
          <w:szCs w:val="28"/>
          <w:lang w:bidi="en-US"/>
        </w:rPr>
        <w:t>: высказывания собеседников в ситуациях повседневного общения, сообщение, беседа, интервью, объявление, реклама и др.</w:t>
      </w:r>
    </w:p>
    <w:p w:rsidR="004132C1" w:rsidRPr="00294FCB" w:rsidRDefault="004132C1" w:rsidP="00E4641A">
      <w:pPr>
        <w:ind w:left="567" w:right="0" w:firstLine="680"/>
        <w:contextualSpacing/>
        <w:rPr>
          <w:rFonts w:ascii="Times New Roman" w:hAnsi="Times New Roman"/>
          <w:sz w:val="28"/>
          <w:szCs w:val="28"/>
          <w:lang w:bidi="en-US"/>
        </w:rPr>
      </w:pPr>
      <w:r w:rsidRPr="00294FCB">
        <w:rPr>
          <w:rFonts w:ascii="Times New Roman" w:hAnsi="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4132C1" w:rsidRPr="00294FCB" w:rsidRDefault="004132C1" w:rsidP="00E4641A">
      <w:pPr>
        <w:ind w:left="567" w:right="0" w:firstLine="680"/>
        <w:contextualSpacing/>
        <w:rPr>
          <w:rFonts w:ascii="Times New Roman" w:hAnsi="Times New Roman"/>
          <w:sz w:val="28"/>
          <w:szCs w:val="28"/>
        </w:rPr>
      </w:pPr>
      <w:r w:rsidRPr="00294FCB">
        <w:rPr>
          <w:rFonts w:ascii="Times New Roman" w:hAnsi="Times New Roman"/>
          <w:sz w:val="28"/>
          <w:szCs w:val="28"/>
        </w:rPr>
        <w:t xml:space="preserve">Аудирование </w:t>
      </w:r>
      <w:r w:rsidRPr="00294FCB">
        <w:rPr>
          <w:rFonts w:ascii="Times New Roman" w:hAnsi="Times New Roman"/>
          <w:i/>
          <w:sz w:val="28"/>
          <w:szCs w:val="28"/>
        </w:rPr>
        <w:t xml:space="preserve">с пониманием основного содержания </w:t>
      </w:r>
      <w:r w:rsidRPr="00294FCB">
        <w:rPr>
          <w:rFonts w:ascii="Times New Roman" w:hAnsi="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4132C1" w:rsidRPr="00294FCB" w:rsidRDefault="004132C1" w:rsidP="00E4641A">
      <w:pPr>
        <w:ind w:left="567" w:right="0" w:firstLine="680"/>
        <w:contextualSpacing/>
        <w:rPr>
          <w:rFonts w:ascii="Times New Roman" w:hAnsi="Times New Roman"/>
          <w:sz w:val="28"/>
          <w:szCs w:val="28"/>
        </w:rPr>
      </w:pPr>
      <w:r w:rsidRPr="00294FCB">
        <w:rPr>
          <w:rFonts w:ascii="Times New Roman" w:hAnsi="Times New Roman"/>
          <w:sz w:val="28"/>
          <w:szCs w:val="28"/>
        </w:rPr>
        <w:lastRenderedPageBreak/>
        <w:t xml:space="preserve">Аудирование </w:t>
      </w:r>
      <w:r w:rsidRPr="00294FCB">
        <w:rPr>
          <w:rFonts w:ascii="Times New Roman" w:hAnsi="Times New Roman"/>
          <w:i/>
          <w:sz w:val="28"/>
          <w:szCs w:val="28"/>
        </w:rPr>
        <w:t>с выборочным пониманием нужной/ интересующей/ запрашиваемой информации</w:t>
      </w:r>
      <w:r w:rsidRPr="00294FCB">
        <w:rPr>
          <w:rFonts w:ascii="Times New Roman" w:hAnsi="Times New Roman"/>
          <w:sz w:val="28"/>
          <w:szCs w:val="2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4132C1" w:rsidRPr="00294FCB" w:rsidRDefault="004132C1" w:rsidP="00E4641A">
      <w:pPr>
        <w:ind w:left="567" w:right="0" w:firstLine="680"/>
        <w:contextualSpacing/>
        <w:rPr>
          <w:rFonts w:ascii="Times New Roman" w:hAnsi="Times New Roman"/>
          <w:sz w:val="28"/>
          <w:szCs w:val="28"/>
        </w:rPr>
      </w:pPr>
      <w:r w:rsidRPr="00294FCB">
        <w:rPr>
          <w:rFonts w:ascii="Times New Roman" w:hAnsi="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4132C1" w:rsidRPr="00294FCB" w:rsidRDefault="004132C1" w:rsidP="00E4641A">
      <w:pPr>
        <w:ind w:left="567" w:right="0" w:firstLine="680"/>
        <w:contextualSpacing/>
        <w:rPr>
          <w:rFonts w:ascii="Times New Roman" w:hAnsi="Times New Roman"/>
          <w:b/>
          <w:sz w:val="28"/>
          <w:szCs w:val="28"/>
        </w:rPr>
      </w:pPr>
      <w:r w:rsidRPr="00294FCB">
        <w:rPr>
          <w:rFonts w:ascii="Times New Roman" w:hAnsi="Times New Roman"/>
          <w:b/>
          <w:sz w:val="28"/>
          <w:szCs w:val="28"/>
        </w:rPr>
        <w:t>Чтение</w:t>
      </w:r>
    </w:p>
    <w:p w:rsidR="004132C1" w:rsidRPr="00294FCB" w:rsidRDefault="004132C1" w:rsidP="00E4641A">
      <w:pPr>
        <w:ind w:left="567" w:right="0" w:firstLine="680"/>
        <w:contextualSpacing/>
        <w:rPr>
          <w:rFonts w:ascii="Times New Roman" w:hAnsi="Times New Roman"/>
          <w:b/>
          <w:sz w:val="28"/>
          <w:szCs w:val="28"/>
        </w:rPr>
      </w:pPr>
      <w:r w:rsidRPr="00294FCB">
        <w:rPr>
          <w:rFonts w:ascii="Times New Roman" w:hAnsi="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4132C1" w:rsidRPr="00294FCB" w:rsidRDefault="004132C1" w:rsidP="00E4641A">
      <w:pPr>
        <w:ind w:left="567" w:right="0" w:firstLine="680"/>
        <w:contextualSpacing/>
        <w:rPr>
          <w:rFonts w:ascii="Times New Roman" w:hAnsi="Times New Roman"/>
          <w:b/>
          <w:sz w:val="28"/>
          <w:szCs w:val="28"/>
        </w:rPr>
      </w:pPr>
      <w:r w:rsidRPr="00294FCB">
        <w:rPr>
          <w:rFonts w:ascii="Times New Roman" w:hAnsi="Times New Roman"/>
          <w:i/>
          <w:sz w:val="28"/>
          <w:szCs w:val="28"/>
          <w:lang w:bidi="en-US"/>
        </w:rPr>
        <w:t>Жанры текстов</w:t>
      </w:r>
      <w:r w:rsidRPr="00294FCB">
        <w:rPr>
          <w:rFonts w:ascii="Times New Roman" w:hAnsi="Times New Roman"/>
          <w:sz w:val="28"/>
          <w:szCs w:val="28"/>
          <w:lang w:bidi="en-US"/>
        </w:rPr>
        <w:t xml:space="preserve">: научно-популярные, публицистические, художественные, прагматические. </w:t>
      </w:r>
    </w:p>
    <w:p w:rsidR="004132C1" w:rsidRPr="00294FCB" w:rsidRDefault="004132C1" w:rsidP="00E4641A">
      <w:pPr>
        <w:ind w:left="567" w:right="0" w:firstLine="680"/>
        <w:contextualSpacing/>
        <w:rPr>
          <w:rFonts w:ascii="Times New Roman" w:hAnsi="Times New Roman"/>
          <w:b/>
          <w:sz w:val="28"/>
          <w:szCs w:val="28"/>
        </w:rPr>
      </w:pPr>
      <w:r w:rsidRPr="00294FCB">
        <w:rPr>
          <w:rFonts w:ascii="Times New Roman" w:hAnsi="Times New Roman"/>
          <w:i/>
          <w:sz w:val="28"/>
          <w:szCs w:val="28"/>
          <w:lang w:bidi="en-US"/>
        </w:rPr>
        <w:t>Типы текстов</w:t>
      </w:r>
      <w:r w:rsidRPr="00294FCB">
        <w:rPr>
          <w:rFonts w:ascii="Times New Roman" w:hAnsi="Times New Roman"/>
          <w:sz w:val="28"/>
          <w:szCs w:val="28"/>
          <w:lang w:bidi="en-US"/>
        </w:rPr>
        <w:t>: статья, интервью, рассказ, отрывок из художественного произведения, объявление, рецепт, рекламный проспект, стихотворение и др.</w:t>
      </w:r>
    </w:p>
    <w:p w:rsidR="004132C1" w:rsidRPr="00294FCB" w:rsidRDefault="004132C1" w:rsidP="00E4641A">
      <w:pPr>
        <w:ind w:left="567" w:right="0" w:firstLine="680"/>
        <w:contextualSpacing/>
        <w:rPr>
          <w:rFonts w:ascii="Times New Roman" w:hAnsi="Times New Roman"/>
          <w:b/>
          <w:sz w:val="28"/>
          <w:szCs w:val="28"/>
        </w:rPr>
      </w:pPr>
      <w:r w:rsidRPr="00294FCB">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4132C1" w:rsidRPr="00294FCB" w:rsidRDefault="004132C1" w:rsidP="00E4641A">
      <w:pPr>
        <w:ind w:left="567" w:right="0" w:firstLine="680"/>
        <w:contextualSpacing/>
        <w:rPr>
          <w:rFonts w:ascii="Times New Roman" w:hAnsi="Times New Roman"/>
          <w:sz w:val="28"/>
          <w:szCs w:val="28"/>
          <w:lang w:bidi="en-US"/>
        </w:rPr>
      </w:pPr>
      <w:r w:rsidRPr="00294FCB">
        <w:rPr>
          <w:rFonts w:ascii="Times New Roman" w:hAnsi="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4132C1" w:rsidRPr="00294FCB" w:rsidRDefault="004132C1" w:rsidP="00E4641A">
      <w:pPr>
        <w:ind w:left="567" w:right="0" w:firstLine="680"/>
        <w:contextualSpacing/>
        <w:rPr>
          <w:rFonts w:ascii="Times New Roman" w:hAnsi="Times New Roman"/>
          <w:sz w:val="28"/>
          <w:szCs w:val="28"/>
          <w:lang w:bidi="en-US"/>
        </w:rPr>
      </w:pPr>
      <w:r w:rsidRPr="00294FCB">
        <w:rPr>
          <w:rFonts w:ascii="Times New Roman" w:hAnsi="Times New Roman"/>
          <w:sz w:val="28"/>
          <w:szCs w:val="28"/>
          <w:lang w:bidi="en-US"/>
        </w:rPr>
        <w:t xml:space="preserve">Чтение с выборочным пониманием нужной/ интересующей/ запрашиваемой информации осуществляется на несложных аутентичных </w:t>
      </w:r>
      <w:r w:rsidRPr="00294FCB">
        <w:rPr>
          <w:rFonts w:ascii="Times New Roman" w:hAnsi="Times New Roman"/>
          <w:sz w:val="28"/>
          <w:szCs w:val="28"/>
          <w:lang w:bidi="en-US"/>
        </w:rPr>
        <w:lastRenderedPageBreak/>
        <w:t>текстах, содержащих некоторое количество незнакомых языковых явлений.</w:t>
      </w:r>
      <w:r w:rsidR="006A6BDE">
        <w:rPr>
          <w:rFonts w:ascii="Times New Roman" w:hAnsi="Times New Roman"/>
          <w:sz w:val="28"/>
          <w:szCs w:val="28"/>
          <w:lang w:bidi="en-US"/>
        </w:rPr>
        <w:t xml:space="preserve"> </w:t>
      </w:r>
      <w:r w:rsidRPr="00294FCB">
        <w:rPr>
          <w:rFonts w:ascii="Times New Roman" w:hAnsi="Times New Roman"/>
          <w:sz w:val="28"/>
          <w:szCs w:val="28"/>
          <w:lang w:bidi="en-US"/>
        </w:rPr>
        <w:t>Объем текста для чтения - около 350 слов.</w:t>
      </w:r>
    </w:p>
    <w:p w:rsidR="004132C1" w:rsidRPr="00294FCB" w:rsidRDefault="004132C1" w:rsidP="00E4641A">
      <w:pPr>
        <w:ind w:left="567" w:right="0" w:firstLine="680"/>
        <w:contextualSpacing/>
        <w:rPr>
          <w:rFonts w:ascii="Times New Roman" w:hAnsi="Times New Roman"/>
          <w:sz w:val="28"/>
          <w:szCs w:val="28"/>
          <w:lang w:bidi="en-US"/>
        </w:rPr>
      </w:pPr>
      <w:r w:rsidRPr="00294FCB">
        <w:rPr>
          <w:rFonts w:ascii="Times New Roman" w:hAnsi="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4132C1" w:rsidRPr="00294FCB" w:rsidRDefault="004132C1" w:rsidP="00E4641A">
      <w:pPr>
        <w:ind w:left="567" w:right="0" w:firstLine="680"/>
        <w:contextualSpacing/>
        <w:rPr>
          <w:rFonts w:ascii="Times New Roman" w:hAnsi="Times New Roman"/>
          <w:sz w:val="28"/>
          <w:szCs w:val="28"/>
        </w:rPr>
      </w:pPr>
      <w:r w:rsidRPr="00294FCB">
        <w:rPr>
          <w:rFonts w:ascii="Times New Roman" w:hAnsi="Times New Roman"/>
          <w:sz w:val="28"/>
          <w:szCs w:val="28"/>
        </w:rPr>
        <w:t xml:space="preserve">Независимо от вида чтения возможно использование двуязычного словаря. </w:t>
      </w:r>
    </w:p>
    <w:p w:rsidR="004132C1" w:rsidRPr="00294FCB" w:rsidRDefault="004132C1" w:rsidP="00E4641A">
      <w:pPr>
        <w:ind w:left="567" w:right="0" w:firstLine="680"/>
        <w:contextualSpacing/>
        <w:rPr>
          <w:rFonts w:ascii="Times New Roman" w:hAnsi="Times New Roman"/>
          <w:b/>
          <w:sz w:val="28"/>
          <w:szCs w:val="28"/>
        </w:rPr>
      </w:pPr>
      <w:r w:rsidRPr="00294FCB">
        <w:rPr>
          <w:rFonts w:ascii="Times New Roman" w:hAnsi="Times New Roman"/>
          <w:b/>
          <w:sz w:val="28"/>
          <w:szCs w:val="28"/>
        </w:rPr>
        <w:t>Письменная речь</w:t>
      </w:r>
    </w:p>
    <w:p w:rsidR="004132C1" w:rsidRPr="00294FCB" w:rsidRDefault="004132C1" w:rsidP="00E4641A">
      <w:pPr>
        <w:ind w:left="567" w:right="0" w:firstLine="680"/>
        <w:contextualSpacing/>
        <w:rPr>
          <w:rFonts w:ascii="Times New Roman" w:hAnsi="Times New Roman"/>
          <w:sz w:val="28"/>
          <w:szCs w:val="28"/>
        </w:rPr>
      </w:pPr>
      <w:r w:rsidRPr="00294FCB">
        <w:rPr>
          <w:rFonts w:ascii="Times New Roman" w:hAnsi="Times New Roman"/>
          <w:sz w:val="28"/>
          <w:szCs w:val="28"/>
        </w:rPr>
        <w:t>Дальнейшее развитие и совершенствование письменной речи, а именно умений:</w:t>
      </w:r>
    </w:p>
    <w:p w:rsidR="004132C1" w:rsidRPr="00294FCB" w:rsidRDefault="004132C1" w:rsidP="009C4917">
      <w:pPr>
        <w:numPr>
          <w:ilvl w:val="0"/>
          <w:numId w:val="261"/>
        </w:numPr>
        <w:ind w:left="567" w:right="0" w:firstLine="680"/>
        <w:contextualSpacing/>
        <w:rPr>
          <w:rFonts w:ascii="Times New Roman" w:hAnsi="Times New Roman"/>
          <w:sz w:val="28"/>
          <w:szCs w:val="28"/>
        </w:rPr>
      </w:pPr>
      <w:r w:rsidRPr="00294FCB">
        <w:rPr>
          <w:rFonts w:ascii="Times New Roman" w:hAnsi="Times New Roman"/>
          <w:sz w:val="28"/>
          <w:szCs w:val="28"/>
        </w:rPr>
        <w:t>заполнение анкет и формуляров (указывать имя, фамилию, пол, гражданство, национальность, адрес);</w:t>
      </w:r>
    </w:p>
    <w:p w:rsidR="004132C1" w:rsidRPr="00294FCB" w:rsidRDefault="004132C1" w:rsidP="009C4917">
      <w:pPr>
        <w:numPr>
          <w:ilvl w:val="0"/>
          <w:numId w:val="261"/>
        </w:numPr>
        <w:ind w:left="567" w:right="0" w:firstLine="680"/>
        <w:contextualSpacing/>
        <w:rPr>
          <w:rFonts w:ascii="Times New Roman" w:hAnsi="Times New Roman"/>
          <w:sz w:val="28"/>
          <w:szCs w:val="28"/>
        </w:rPr>
      </w:pPr>
      <w:r w:rsidRPr="00294FCB">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4132C1" w:rsidRPr="00294FCB" w:rsidRDefault="004132C1" w:rsidP="009C4917">
      <w:pPr>
        <w:numPr>
          <w:ilvl w:val="0"/>
          <w:numId w:val="261"/>
        </w:numPr>
        <w:ind w:left="567" w:right="0" w:firstLine="680"/>
        <w:contextualSpacing/>
        <w:rPr>
          <w:rFonts w:ascii="Times New Roman" w:hAnsi="Times New Roman"/>
          <w:sz w:val="28"/>
          <w:szCs w:val="28"/>
        </w:rPr>
      </w:pPr>
      <w:r w:rsidRPr="00294FCB">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4132C1" w:rsidRPr="00294FCB" w:rsidRDefault="004132C1" w:rsidP="009C4917">
      <w:pPr>
        <w:numPr>
          <w:ilvl w:val="0"/>
          <w:numId w:val="261"/>
        </w:numPr>
        <w:ind w:left="567" w:right="0" w:firstLine="680"/>
        <w:contextualSpacing/>
        <w:rPr>
          <w:rFonts w:ascii="Times New Roman" w:hAnsi="Times New Roman"/>
          <w:sz w:val="28"/>
          <w:szCs w:val="28"/>
        </w:rPr>
      </w:pPr>
      <w:r w:rsidRPr="00294FCB">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4132C1" w:rsidRPr="00294FCB" w:rsidRDefault="004132C1" w:rsidP="009C4917">
      <w:pPr>
        <w:numPr>
          <w:ilvl w:val="0"/>
          <w:numId w:val="261"/>
        </w:numPr>
        <w:ind w:left="567" w:right="0" w:firstLine="680"/>
        <w:contextualSpacing/>
        <w:rPr>
          <w:rFonts w:ascii="Times New Roman" w:hAnsi="Times New Roman"/>
          <w:sz w:val="28"/>
          <w:szCs w:val="28"/>
          <w:lang w:bidi="en-US"/>
        </w:rPr>
      </w:pPr>
      <w:r w:rsidRPr="00294FCB">
        <w:rPr>
          <w:rFonts w:ascii="Times New Roman" w:hAnsi="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4132C1" w:rsidRPr="00294FCB" w:rsidRDefault="004132C1" w:rsidP="00E4641A">
      <w:pPr>
        <w:ind w:left="567" w:right="0" w:firstLine="680"/>
        <w:contextualSpacing/>
        <w:rPr>
          <w:rFonts w:ascii="Times New Roman" w:hAnsi="Times New Roman"/>
          <w:b/>
          <w:sz w:val="28"/>
          <w:szCs w:val="28"/>
        </w:rPr>
      </w:pPr>
      <w:r w:rsidRPr="00294FCB">
        <w:rPr>
          <w:rFonts w:ascii="Times New Roman" w:hAnsi="Times New Roman"/>
          <w:b/>
          <w:sz w:val="28"/>
          <w:szCs w:val="28"/>
        </w:rPr>
        <w:t>Языковые средства и навыки оперирования ими</w:t>
      </w:r>
    </w:p>
    <w:p w:rsidR="004132C1" w:rsidRPr="00294FCB" w:rsidRDefault="004132C1" w:rsidP="00E4641A">
      <w:pPr>
        <w:ind w:left="567" w:right="0" w:firstLine="680"/>
        <w:contextualSpacing/>
        <w:rPr>
          <w:rFonts w:ascii="Times New Roman" w:hAnsi="Times New Roman"/>
          <w:sz w:val="28"/>
          <w:szCs w:val="28"/>
        </w:rPr>
      </w:pPr>
      <w:r w:rsidRPr="00294FCB">
        <w:rPr>
          <w:rFonts w:ascii="Times New Roman" w:hAnsi="Times New Roman"/>
          <w:b/>
          <w:sz w:val="28"/>
          <w:szCs w:val="28"/>
        </w:rPr>
        <w:t>Орфография и пунктуация</w:t>
      </w:r>
    </w:p>
    <w:p w:rsidR="004132C1" w:rsidRPr="00294FCB" w:rsidRDefault="004132C1" w:rsidP="00E4641A">
      <w:pPr>
        <w:ind w:left="567" w:right="0" w:firstLine="680"/>
        <w:contextualSpacing/>
        <w:rPr>
          <w:rFonts w:ascii="Times New Roman" w:hAnsi="Times New Roman"/>
          <w:sz w:val="28"/>
          <w:szCs w:val="28"/>
          <w:lang w:bidi="en-US"/>
        </w:rPr>
      </w:pPr>
      <w:r w:rsidRPr="00294FCB">
        <w:rPr>
          <w:rFonts w:ascii="Times New Roman" w:hAnsi="Times New Roman"/>
          <w:sz w:val="28"/>
          <w:szCs w:val="28"/>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4132C1" w:rsidRPr="00294FCB" w:rsidRDefault="004132C1" w:rsidP="00E4641A">
      <w:pPr>
        <w:ind w:left="567" w:right="0" w:firstLine="680"/>
        <w:contextualSpacing/>
        <w:rPr>
          <w:rFonts w:ascii="Times New Roman" w:hAnsi="Times New Roman"/>
          <w:sz w:val="28"/>
          <w:szCs w:val="28"/>
        </w:rPr>
      </w:pPr>
      <w:r w:rsidRPr="00294FCB">
        <w:rPr>
          <w:rFonts w:ascii="Times New Roman" w:hAnsi="Times New Roman"/>
          <w:b/>
          <w:sz w:val="28"/>
          <w:szCs w:val="28"/>
        </w:rPr>
        <w:t>Фонетическая сторона речи</w:t>
      </w:r>
    </w:p>
    <w:p w:rsidR="004132C1" w:rsidRPr="00294FCB" w:rsidRDefault="004132C1" w:rsidP="00E4641A">
      <w:pPr>
        <w:ind w:left="567" w:right="0" w:firstLine="680"/>
        <w:contextualSpacing/>
        <w:rPr>
          <w:rFonts w:ascii="Times New Roman" w:hAnsi="Times New Roman"/>
          <w:sz w:val="28"/>
          <w:szCs w:val="28"/>
        </w:rPr>
      </w:pPr>
      <w:r w:rsidRPr="00294FCB">
        <w:rPr>
          <w:rFonts w:ascii="Times New Roman" w:hAnsi="Times New Roman"/>
          <w:sz w:val="28"/>
          <w:szCs w:val="28"/>
        </w:rPr>
        <w:lastRenderedPageBreak/>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6A6BDE">
        <w:rPr>
          <w:rFonts w:ascii="Times New Roman" w:hAnsi="Times New Roman"/>
          <w:sz w:val="28"/>
          <w:szCs w:val="28"/>
        </w:rPr>
        <w:t xml:space="preserve"> </w:t>
      </w:r>
      <w:r w:rsidRPr="00294FCB">
        <w:rPr>
          <w:rFonts w:ascii="Times New Roman" w:hAnsi="Times New Roman"/>
          <w:sz w:val="28"/>
          <w:szCs w:val="28"/>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4132C1" w:rsidRPr="00294FCB" w:rsidRDefault="004132C1" w:rsidP="00E4641A">
      <w:pPr>
        <w:ind w:left="567" w:right="0" w:firstLine="680"/>
        <w:contextualSpacing/>
        <w:rPr>
          <w:rFonts w:ascii="Times New Roman" w:hAnsi="Times New Roman"/>
          <w:sz w:val="28"/>
          <w:szCs w:val="28"/>
        </w:rPr>
      </w:pPr>
      <w:r w:rsidRPr="00294FCB">
        <w:rPr>
          <w:rFonts w:ascii="Times New Roman" w:hAnsi="Times New Roman"/>
          <w:b/>
          <w:sz w:val="28"/>
          <w:szCs w:val="28"/>
        </w:rPr>
        <w:t>Лексическая сторона речи</w:t>
      </w:r>
    </w:p>
    <w:p w:rsidR="004132C1" w:rsidRPr="00294FCB" w:rsidRDefault="004132C1" w:rsidP="00E4641A">
      <w:pPr>
        <w:ind w:left="567" w:right="0" w:firstLine="680"/>
        <w:contextualSpacing/>
        <w:rPr>
          <w:rFonts w:ascii="Times New Roman" w:hAnsi="Times New Roman"/>
          <w:sz w:val="28"/>
          <w:szCs w:val="28"/>
        </w:rPr>
      </w:pPr>
      <w:r w:rsidRPr="00294FCB">
        <w:rPr>
          <w:rFonts w:ascii="Times New Roman" w:hAnsi="Times New Roman"/>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4132C1" w:rsidRPr="00294FCB" w:rsidRDefault="004132C1" w:rsidP="00E4641A">
      <w:pPr>
        <w:ind w:left="567" w:right="0" w:firstLine="680"/>
        <w:contextualSpacing/>
        <w:rPr>
          <w:rFonts w:ascii="Times New Roman" w:hAnsi="Times New Roman"/>
          <w:sz w:val="28"/>
          <w:szCs w:val="28"/>
        </w:rPr>
      </w:pPr>
      <w:r w:rsidRPr="00294FCB">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4132C1" w:rsidRPr="00294FCB" w:rsidRDefault="004132C1" w:rsidP="00E4641A">
      <w:pPr>
        <w:ind w:left="567" w:right="0" w:firstLine="680"/>
        <w:contextualSpacing/>
        <w:rPr>
          <w:rFonts w:ascii="Times New Roman" w:hAnsi="Times New Roman"/>
          <w:sz w:val="28"/>
          <w:szCs w:val="28"/>
        </w:rPr>
      </w:pPr>
      <w:r w:rsidRPr="00294FCB">
        <w:rPr>
          <w:rFonts w:ascii="Times New Roman" w:hAnsi="Times New Roman"/>
          <w:b/>
          <w:sz w:val="28"/>
          <w:szCs w:val="28"/>
        </w:rPr>
        <w:t>Грамматическая сторона речи</w:t>
      </w:r>
    </w:p>
    <w:p w:rsidR="004132C1" w:rsidRPr="00294FCB" w:rsidRDefault="004132C1" w:rsidP="00E4641A">
      <w:pPr>
        <w:ind w:left="567" w:right="0" w:firstLine="680"/>
        <w:contextualSpacing/>
        <w:rPr>
          <w:rFonts w:ascii="Times New Roman" w:hAnsi="Times New Roman"/>
          <w:sz w:val="28"/>
          <w:szCs w:val="28"/>
          <w:lang w:bidi="en-US"/>
        </w:rPr>
      </w:pPr>
      <w:r w:rsidRPr="00294FCB">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4132C1" w:rsidRPr="00294FCB" w:rsidRDefault="004132C1" w:rsidP="00E4641A">
      <w:pPr>
        <w:ind w:left="567" w:right="0" w:firstLine="680"/>
        <w:contextualSpacing/>
        <w:rPr>
          <w:rFonts w:ascii="Times New Roman" w:hAnsi="Times New Roman"/>
          <w:sz w:val="28"/>
          <w:szCs w:val="28"/>
          <w:lang w:bidi="en-US"/>
        </w:rPr>
      </w:pPr>
      <w:r w:rsidRPr="00294FCB">
        <w:rPr>
          <w:rFonts w:ascii="Times New Roman" w:hAnsi="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4132C1" w:rsidRPr="00294FCB" w:rsidRDefault="004132C1" w:rsidP="00E4641A">
      <w:pPr>
        <w:ind w:left="567" w:right="0" w:firstLine="680"/>
        <w:contextualSpacing/>
        <w:rPr>
          <w:rFonts w:ascii="Times New Roman" w:hAnsi="Times New Roman"/>
          <w:sz w:val="28"/>
          <w:szCs w:val="28"/>
          <w:lang w:bidi="en-US"/>
        </w:rPr>
      </w:pPr>
      <w:r w:rsidRPr="00294FCB">
        <w:rPr>
          <w:rFonts w:ascii="Times New Roman" w:hAnsi="Times New Roman"/>
          <w:sz w:val="28"/>
          <w:szCs w:val="28"/>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w:t>
      </w:r>
      <w:r w:rsidRPr="00294FCB">
        <w:rPr>
          <w:rFonts w:ascii="Times New Roman" w:hAnsi="Times New Roman"/>
          <w:sz w:val="28"/>
          <w:szCs w:val="28"/>
          <w:lang w:bidi="en-US"/>
        </w:rPr>
        <w:lastRenderedPageBreak/>
        <w:t xml:space="preserve">временных формах действительного и страдательного залогов, модальных глаголов и их эквивалентов; предлогов. </w:t>
      </w:r>
    </w:p>
    <w:p w:rsidR="004132C1" w:rsidRPr="00294FCB" w:rsidRDefault="004132C1" w:rsidP="00E4641A">
      <w:pPr>
        <w:ind w:left="567" w:right="0" w:firstLine="680"/>
        <w:contextualSpacing/>
        <w:rPr>
          <w:rFonts w:ascii="Times New Roman" w:hAnsi="Times New Roman"/>
          <w:sz w:val="28"/>
          <w:szCs w:val="28"/>
        </w:rPr>
      </w:pPr>
      <w:r w:rsidRPr="00294FCB">
        <w:rPr>
          <w:rFonts w:ascii="Times New Roman" w:hAnsi="Times New Roman"/>
          <w:b/>
          <w:sz w:val="28"/>
          <w:szCs w:val="28"/>
        </w:rPr>
        <w:t>Социокультурные знания и умения.</w:t>
      </w:r>
    </w:p>
    <w:p w:rsidR="004132C1" w:rsidRPr="00294FCB" w:rsidRDefault="004132C1" w:rsidP="00E4641A">
      <w:pPr>
        <w:ind w:left="567" w:right="0" w:firstLine="680"/>
        <w:contextualSpacing/>
        <w:rPr>
          <w:rFonts w:ascii="Times New Roman" w:hAnsi="Times New Roman"/>
          <w:sz w:val="28"/>
          <w:szCs w:val="28"/>
          <w:lang w:bidi="en-US"/>
        </w:rPr>
      </w:pPr>
      <w:r w:rsidRPr="00294FCB">
        <w:rPr>
          <w:rFonts w:ascii="Times New Roman" w:hAnsi="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4132C1" w:rsidRPr="00294FCB" w:rsidRDefault="004132C1" w:rsidP="009C4917">
      <w:pPr>
        <w:numPr>
          <w:ilvl w:val="0"/>
          <w:numId w:val="262"/>
        </w:numPr>
        <w:ind w:left="567" w:right="0" w:firstLine="680"/>
        <w:contextualSpacing/>
        <w:rPr>
          <w:rFonts w:ascii="Times New Roman" w:hAnsi="Times New Roman"/>
          <w:sz w:val="28"/>
          <w:szCs w:val="28"/>
          <w:lang w:bidi="en-US"/>
        </w:rPr>
      </w:pPr>
      <w:r w:rsidRPr="00294FCB">
        <w:rPr>
          <w:rFonts w:ascii="Times New Roman" w:hAnsi="Times New Roman"/>
          <w:sz w:val="28"/>
          <w:szCs w:val="28"/>
          <w:lang w:bidi="en-US"/>
        </w:rPr>
        <w:t>знаниями о значении родного и иностранного языков в современном мире;</w:t>
      </w:r>
    </w:p>
    <w:p w:rsidR="004132C1" w:rsidRPr="00294FCB" w:rsidRDefault="004132C1" w:rsidP="009C4917">
      <w:pPr>
        <w:numPr>
          <w:ilvl w:val="0"/>
          <w:numId w:val="262"/>
        </w:numPr>
        <w:ind w:left="567" w:right="0" w:firstLine="680"/>
        <w:contextualSpacing/>
        <w:rPr>
          <w:rFonts w:ascii="Times New Roman" w:hAnsi="Times New Roman"/>
          <w:sz w:val="28"/>
          <w:szCs w:val="28"/>
          <w:lang w:bidi="en-US"/>
        </w:rPr>
      </w:pPr>
      <w:r w:rsidRPr="00294FCB">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4132C1" w:rsidRPr="00294FCB" w:rsidRDefault="004132C1" w:rsidP="009C4917">
      <w:pPr>
        <w:numPr>
          <w:ilvl w:val="0"/>
          <w:numId w:val="262"/>
        </w:numPr>
        <w:ind w:left="567" w:right="0" w:firstLine="680"/>
        <w:contextualSpacing/>
        <w:rPr>
          <w:rFonts w:ascii="Times New Roman" w:hAnsi="Times New Roman"/>
          <w:sz w:val="28"/>
          <w:szCs w:val="28"/>
          <w:lang w:bidi="en-US"/>
        </w:rPr>
      </w:pPr>
      <w:r w:rsidRPr="00294FCB">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4132C1" w:rsidRPr="00294FCB" w:rsidRDefault="004132C1" w:rsidP="009C4917">
      <w:pPr>
        <w:numPr>
          <w:ilvl w:val="0"/>
          <w:numId w:val="262"/>
        </w:numPr>
        <w:ind w:left="567" w:right="0" w:firstLine="680"/>
        <w:contextualSpacing/>
        <w:rPr>
          <w:rFonts w:ascii="Times New Roman" w:hAnsi="Times New Roman"/>
          <w:sz w:val="28"/>
          <w:szCs w:val="28"/>
          <w:lang w:bidi="en-US"/>
        </w:rPr>
      </w:pPr>
      <w:r w:rsidRPr="00294FCB">
        <w:rPr>
          <w:rFonts w:ascii="Times New Roman" w:hAnsi="Times New Roman"/>
          <w:sz w:val="28"/>
          <w:szCs w:val="28"/>
          <w:lang w:bidi="en-US"/>
        </w:rPr>
        <w:t>знаниями о реалиях страны/стран изучаемого языка: традициях (в пита</w:t>
      </w:r>
      <w:r w:rsidRPr="00294FCB">
        <w:rPr>
          <w:rFonts w:ascii="Times New Roman" w:hAnsi="Times New Roman"/>
          <w:sz w:val="28"/>
          <w:szCs w:val="28"/>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4132C1" w:rsidRPr="00294FCB" w:rsidRDefault="004132C1" w:rsidP="009C4917">
      <w:pPr>
        <w:numPr>
          <w:ilvl w:val="0"/>
          <w:numId w:val="262"/>
        </w:numPr>
        <w:ind w:left="567" w:right="0" w:firstLine="680"/>
        <w:contextualSpacing/>
        <w:rPr>
          <w:rFonts w:ascii="Times New Roman" w:hAnsi="Times New Roman"/>
          <w:sz w:val="28"/>
          <w:szCs w:val="28"/>
          <w:lang w:bidi="en-US"/>
        </w:rPr>
      </w:pPr>
      <w:r w:rsidRPr="00294FCB">
        <w:rPr>
          <w:rFonts w:ascii="Times New Roman" w:hAnsi="Times New Roman"/>
          <w:sz w:val="28"/>
          <w:szCs w:val="28"/>
          <w:lang w:bidi="en-US"/>
        </w:rPr>
        <w:t>представлениями о</w:t>
      </w:r>
      <w:r w:rsidR="006A6BDE">
        <w:rPr>
          <w:rFonts w:ascii="Times New Roman" w:hAnsi="Times New Roman"/>
          <w:sz w:val="28"/>
          <w:szCs w:val="28"/>
          <w:lang w:bidi="en-US"/>
        </w:rPr>
        <w:t xml:space="preserve"> </w:t>
      </w:r>
      <w:r w:rsidRPr="00294FCB">
        <w:rPr>
          <w:rFonts w:ascii="Times New Roman" w:hAnsi="Times New Roman"/>
          <w:sz w:val="28"/>
          <w:szCs w:val="28"/>
          <w:lang w:bidi="en-US"/>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4132C1" w:rsidRPr="00294FCB" w:rsidRDefault="004132C1" w:rsidP="009C4917">
      <w:pPr>
        <w:numPr>
          <w:ilvl w:val="0"/>
          <w:numId w:val="262"/>
        </w:numPr>
        <w:ind w:left="567" w:right="0" w:firstLine="680"/>
        <w:contextualSpacing/>
        <w:rPr>
          <w:rFonts w:ascii="Times New Roman" w:hAnsi="Times New Roman"/>
          <w:sz w:val="28"/>
          <w:szCs w:val="28"/>
          <w:lang w:bidi="en-US"/>
        </w:rPr>
      </w:pPr>
      <w:r w:rsidRPr="00294FCB">
        <w:rPr>
          <w:rFonts w:ascii="Times New Roman" w:hAnsi="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4132C1" w:rsidRPr="00294FCB" w:rsidRDefault="004132C1" w:rsidP="009C4917">
      <w:pPr>
        <w:numPr>
          <w:ilvl w:val="0"/>
          <w:numId w:val="262"/>
        </w:numPr>
        <w:ind w:left="567" w:right="0" w:firstLine="680"/>
        <w:contextualSpacing/>
        <w:rPr>
          <w:rFonts w:ascii="Times New Roman" w:hAnsi="Times New Roman"/>
          <w:sz w:val="28"/>
          <w:szCs w:val="28"/>
          <w:lang w:bidi="en-US"/>
        </w:rPr>
      </w:pPr>
      <w:r w:rsidRPr="00294FCB">
        <w:rPr>
          <w:rFonts w:ascii="Times New Roman" w:hAnsi="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4132C1" w:rsidRPr="00294FCB" w:rsidRDefault="004132C1" w:rsidP="00E4641A">
      <w:pPr>
        <w:ind w:left="567" w:right="0" w:firstLine="680"/>
        <w:contextualSpacing/>
        <w:rPr>
          <w:rFonts w:ascii="Times New Roman" w:hAnsi="Times New Roman"/>
          <w:sz w:val="28"/>
          <w:szCs w:val="28"/>
        </w:rPr>
      </w:pPr>
      <w:r w:rsidRPr="00294FCB">
        <w:rPr>
          <w:rFonts w:ascii="Times New Roman" w:hAnsi="Times New Roman"/>
          <w:b/>
          <w:sz w:val="28"/>
          <w:szCs w:val="28"/>
        </w:rPr>
        <w:lastRenderedPageBreak/>
        <w:t>Компенсаторные умения</w:t>
      </w:r>
    </w:p>
    <w:p w:rsidR="004132C1" w:rsidRPr="00294FCB" w:rsidRDefault="004132C1" w:rsidP="00E4641A">
      <w:pPr>
        <w:ind w:left="567" w:right="0" w:firstLine="680"/>
        <w:contextualSpacing/>
        <w:rPr>
          <w:rFonts w:ascii="Times New Roman" w:hAnsi="Times New Roman"/>
          <w:sz w:val="28"/>
          <w:szCs w:val="28"/>
        </w:rPr>
      </w:pPr>
      <w:r w:rsidRPr="00294FCB">
        <w:rPr>
          <w:rFonts w:ascii="Times New Roman" w:hAnsi="Times New Roman"/>
          <w:sz w:val="28"/>
          <w:szCs w:val="28"/>
          <w:lang w:bidi="en-US"/>
        </w:rPr>
        <w:t>Совершенствование умений:</w:t>
      </w:r>
    </w:p>
    <w:p w:rsidR="004132C1" w:rsidRPr="00294FCB" w:rsidRDefault="004132C1" w:rsidP="009C4917">
      <w:pPr>
        <w:numPr>
          <w:ilvl w:val="0"/>
          <w:numId w:val="263"/>
        </w:numPr>
        <w:ind w:left="567" w:right="0" w:firstLine="680"/>
        <w:contextualSpacing/>
        <w:rPr>
          <w:rFonts w:ascii="Times New Roman" w:hAnsi="Times New Roman"/>
          <w:sz w:val="28"/>
          <w:szCs w:val="28"/>
          <w:lang w:bidi="en-US"/>
        </w:rPr>
      </w:pPr>
      <w:r w:rsidRPr="00294FCB">
        <w:rPr>
          <w:rFonts w:ascii="Times New Roman" w:hAnsi="Times New Roman"/>
          <w:sz w:val="28"/>
          <w:szCs w:val="28"/>
          <w:lang w:bidi="en-US"/>
        </w:rPr>
        <w:t>переспрашивать, просить повторить, уточняя значение незнакомых слов;</w:t>
      </w:r>
    </w:p>
    <w:p w:rsidR="004132C1" w:rsidRPr="00294FCB" w:rsidRDefault="004132C1" w:rsidP="009C4917">
      <w:pPr>
        <w:numPr>
          <w:ilvl w:val="0"/>
          <w:numId w:val="263"/>
        </w:numPr>
        <w:ind w:left="567" w:right="0" w:firstLine="680"/>
        <w:contextualSpacing/>
        <w:rPr>
          <w:rFonts w:ascii="Times New Roman" w:hAnsi="Times New Roman"/>
          <w:sz w:val="28"/>
          <w:szCs w:val="28"/>
          <w:lang w:bidi="en-US"/>
        </w:rPr>
      </w:pPr>
      <w:r w:rsidRPr="00294FCB">
        <w:rPr>
          <w:rFonts w:ascii="Times New Roman" w:hAnsi="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4132C1" w:rsidRPr="00294FCB" w:rsidRDefault="004132C1" w:rsidP="009C4917">
      <w:pPr>
        <w:numPr>
          <w:ilvl w:val="0"/>
          <w:numId w:val="263"/>
        </w:numPr>
        <w:ind w:left="567" w:right="0" w:firstLine="680"/>
        <w:contextualSpacing/>
        <w:rPr>
          <w:rFonts w:ascii="Times New Roman" w:hAnsi="Times New Roman"/>
          <w:sz w:val="28"/>
          <w:szCs w:val="28"/>
          <w:lang w:bidi="en-US"/>
        </w:rPr>
      </w:pPr>
      <w:r w:rsidRPr="00294FCB">
        <w:rPr>
          <w:rFonts w:ascii="Times New Roman" w:hAnsi="Times New Roman"/>
          <w:sz w:val="28"/>
          <w:szCs w:val="28"/>
          <w:lang w:bidi="en-US"/>
        </w:rPr>
        <w:t>прогнозировать содержание текста на основе заголовка, предварительно поставленных вопросов и т. д.;</w:t>
      </w:r>
    </w:p>
    <w:p w:rsidR="004132C1" w:rsidRPr="00294FCB" w:rsidRDefault="004132C1" w:rsidP="009C4917">
      <w:pPr>
        <w:numPr>
          <w:ilvl w:val="0"/>
          <w:numId w:val="263"/>
        </w:numPr>
        <w:ind w:left="567" w:right="0" w:firstLine="680"/>
        <w:contextualSpacing/>
        <w:rPr>
          <w:rFonts w:ascii="Times New Roman" w:hAnsi="Times New Roman"/>
          <w:sz w:val="28"/>
          <w:szCs w:val="28"/>
          <w:lang w:bidi="en-US"/>
        </w:rPr>
      </w:pPr>
      <w:r w:rsidRPr="00294FCB">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rsidR="004132C1" w:rsidRPr="00294FCB" w:rsidRDefault="004132C1" w:rsidP="009C4917">
      <w:pPr>
        <w:numPr>
          <w:ilvl w:val="0"/>
          <w:numId w:val="263"/>
        </w:numPr>
        <w:ind w:left="567" w:right="0" w:firstLine="680"/>
        <w:contextualSpacing/>
        <w:rPr>
          <w:rFonts w:ascii="Times New Roman" w:hAnsi="Times New Roman"/>
          <w:sz w:val="28"/>
          <w:szCs w:val="28"/>
        </w:rPr>
      </w:pPr>
      <w:r w:rsidRPr="00294FCB">
        <w:rPr>
          <w:rFonts w:ascii="Times New Roman" w:hAnsi="Times New Roman"/>
          <w:sz w:val="28"/>
          <w:szCs w:val="28"/>
          <w:lang w:bidi="en-US"/>
        </w:rPr>
        <w:t>использовать синонимы, антонимы, описание понятия при дефиците языковых средств.</w:t>
      </w:r>
    </w:p>
    <w:p w:rsidR="004132C1" w:rsidRPr="00294FCB" w:rsidRDefault="004132C1" w:rsidP="00E4641A">
      <w:pPr>
        <w:ind w:left="567" w:right="0" w:firstLine="680"/>
        <w:contextualSpacing/>
        <w:rPr>
          <w:rFonts w:ascii="Times New Roman" w:hAnsi="Times New Roman"/>
          <w:sz w:val="28"/>
          <w:szCs w:val="28"/>
        </w:rPr>
      </w:pPr>
      <w:r w:rsidRPr="00294FCB">
        <w:rPr>
          <w:rFonts w:ascii="Times New Roman" w:hAnsi="Times New Roman"/>
          <w:b/>
          <w:sz w:val="28"/>
          <w:szCs w:val="28"/>
        </w:rPr>
        <w:t>Общеучебные умения и универсальные способы деятельности</w:t>
      </w:r>
    </w:p>
    <w:p w:rsidR="004132C1" w:rsidRPr="00294FCB" w:rsidRDefault="004132C1" w:rsidP="00E4641A">
      <w:pPr>
        <w:ind w:left="567" w:right="0" w:firstLine="680"/>
        <w:contextualSpacing/>
        <w:rPr>
          <w:rFonts w:ascii="Times New Roman" w:hAnsi="Times New Roman"/>
          <w:sz w:val="28"/>
          <w:szCs w:val="28"/>
        </w:rPr>
      </w:pPr>
      <w:r w:rsidRPr="00294FCB">
        <w:rPr>
          <w:rFonts w:ascii="Times New Roman" w:hAnsi="Times New Roman"/>
          <w:sz w:val="28"/>
          <w:szCs w:val="28"/>
        </w:rPr>
        <w:t>Формирование и совершенствование умений:</w:t>
      </w:r>
    </w:p>
    <w:p w:rsidR="004132C1" w:rsidRPr="00294FCB" w:rsidRDefault="004132C1" w:rsidP="009C4917">
      <w:pPr>
        <w:numPr>
          <w:ilvl w:val="0"/>
          <w:numId w:val="264"/>
        </w:numPr>
        <w:ind w:left="567" w:right="0" w:firstLine="680"/>
        <w:contextualSpacing/>
        <w:rPr>
          <w:rFonts w:ascii="Times New Roman" w:hAnsi="Times New Roman"/>
          <w:sz w:val="28"/>
          <w:szCs w:val="28"/>
        </w:rPr>
      </w:pPr>
      <w:r w:rsidRPr="00294FCB">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4132C1" w:rsidRPr="00294FCB" w:rsidRDefault="004132C1" w:rsidP="009C4917">
      <w:pPr>
        <w:numPr>
          <w:ilvl w:val="0"/>
          <w:numId w:val="264"/>
        </w:numPr>
        <w:ind w:left="567" w:right="0" w:firstLine="680"/>
        <w:contextualSpacing/>
        <w:rPr>
          <w:rFonts w:ascii="Times New Roman" w:hAnsi="Times New Roman"/>
          <w:sz w:val="28"/>
          <w:szCs w:val="28"/>
        </w:rPr>
      </w:pPr>
      <w:r w:rsidRPr="00294FCB">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4132C1" w:rsidRPr="00294FCB" w:rsidRDefault="004132C1" w:rsidP="009C4917">
      <w:pPr>
        <w:numPr>
          <w:ilvl w:val="0"/>
          <w:numId w:val="264"/>
        </w:numPr>
        <w:ind w:left="567" w:right="0" w:firstLine="680"/>
        <w:contextualSpacing/>
        <w:rPr>
          <w:rFonts w:ascii="Times New Roman" w:hAnsi="Times New Roman"/>
          <w:sz w:val="28"/>
          <w:szCs w:val="28"/>
        </w:rPr>
      </w:pPr>
      <w:r w:rsidRPr="00294FCB">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4132C1" w:rsidRPr="00294FCB" w:rsidRDefault="004132C1" w:rsidP="009C4917">
      <w:pPr>
        <w:numPr>
          <w:ilvl w:val="0"/>
          <w:numId w:val="264"/>
        </w:numPr>
        <w:ind w:left="567" w:right="0" w:firstLine="680"/>
        <w:contextualSpacing/>
        <w:rPr>
          <w:rFonts w:ascii="Times New Roman" w:hAnsi="Times New Roman"/>
          <w:sz w:val="28"/>
          <w:szCs w:val="28"/>
        </w:rPr>
      </w:pPr>
      <w:r w:rsidRPr="00294FCB">
        <w:rPr>
          <w:rFonts w:ascii="Times New Roman" w:hAnsi="Times New Roman"/>
          <w:sz w:val="28"/>
          <w:szCs w:val="28"/>
        </w:rPr>
        <w:t xml:space="preserve">самостоятельно работать в классе и дома. </w:t>
      </w:r>
    </w:p>
    <w:p w:rsidR="004132C1" w:rsidRPr="00294FCB" w:rsidRDefault="004132C1" w:rsidP="00E4641A">
      <w:pPr>
        <w:ind w:left="567" w:right="0" w:firstLine="680"/>
        <w:contextualSpacing/>
        <w:rPr>
          <w:rFonts w:ascii="Times New Roman" w:hAnsi="Times New Roman"/>
          <w:b/>
          <w:sz w:val="28"/>
          <w:szCs w:val="28"/>
        </w:rPr>
      </w:pPr>
      <w:r w:rsidRPr="00294FCB">
        <w:rPr>
          <w:rFonts w:ascii="Times New Roman" w:hAnsi="Times New Roman"/>
          <w:b/>
          <w:sz w:val="28"/>
          <w:szCs w:val="28"/>
        </w:rPr>
        <w:t>Специальные учебные умения</w:t>
      </w:r>
    </w:p>
    <w:p w:rsidR="004132C1" w:rsidRPr="00294FCB" w:rsidRDefault="004132C1" w:rsidP="00E4641A">
      <w:pPr>
        <w:ind w:left="567" w:right="0" w:firstLine="680"/>
        <w:contextualSpacing/>
        <w:rPr>
          <w:rFonts w:ascii="Times New Roman" w:hAnsi="Times New Roman"/>
          <w:sz w:val="28"/>
          <w:szCs w:val="28"/>
        </w:rPr>
      </w:pPr>
      <w:r w:rsidRPr="00294FCB">
        <w:rPr>
          <w:rFonts w:ascii="Times New Roman" w:hAnsi="Times New Roman"/>
          <w:sz w:val="28"/>
          <w:szCs w:val="28"/>
        </w:rPr>
        <w:t>Формирование и совершенствование умений:</w:t>
      </w:r>
    </w:p>
    <w:p w:rsidR="004132C1" w:rsidRPr="00294FCB" w:rsidRDefault="004132C1" w:rsidP="009C4917">
      <w:pPr>
        <w:numPr>
          <w:ilvl w:val="0"/>
          <w:numId w:val="265"/>
        </w:numPr>
        <w:ind w:left="567" w:right="0" w:firstLine="680"/>
        <w:contextualSpacing/>
        <w:rPr>
          <w:rFonts w:ascii="Times New Roman" w:hAnsi="Times New Roman"/>
          <w:sz w:val="28"/>
          <w:szCs w:val="28"/>
        </w:rPr>
      </w:pPr>
      <w:r w:rsidRPr="00294FCB">
        <w:rPr>
          <w:rFonts w:ascii="Times New Roman" w:hAnsi="Times New Roman"/>
          <w:sz w:val="28"/>
          <w:szCs w:val="28"/>
        </w:rPr>
        <w:lastRenderedPageBreak/>
        <w:t>находить ключевые слова и социокультурные реалии в работе над текстом;</w:t>
      </w:r>
    </w:p>
    <w:p w:rsidR="004132C1" w:rsidRPr="00294FCB" w:rsidRDefault="004132C1" w:rsidP="009C4917">
      <w:pPr>
        <w:numPr>
          <w:ilvl w:val="0"/>
          <w:numId w:val="265"/>
        </w:numPr>
        <w:ind w:left="567" w:right="0" w:firstLine="680"/>
        <w:contextualSpacing/>
        <w:rPr>
          <w:rFonts w:ascii="Times New Roman" w:hAnsi="Times New Roman"/>
          <w:sz w:val="28"/>
          <w:szCs w:val="28"/>
        </w:rPr>
      </w:pPr>
      <w:r w:rsidRPr="00294FCB">
        <w:rPr>
          <w:rFonts w:ascii="Times New Roman" w:hAnsi="Times New Roman"/>
          <w:sz w:val="28"/>
          <w:szCs w:val="28"/>
        </w:rPr>
        <w:t>семантизировать слова на основе языковой догадки;</w:t>
      </w:r>
    </w:p>
    <w:p w:rsidR="004132C1" w:rsidRPr="00294FCB" w:rsidRDefault="004132C1" w:rsidP="009C4917">
      <w:pPr>
        <w:numPr>
          <w:ilvl w:val="0"/>
          <w:numId w:val="265"/>
        </w:numPr>
        <w:ind w:left="567" w:right="0" w:firstLine="680"/>
        <w:contextualSpacing/>
        <w:rPr>
          <w:rFonts w:ascii="Times New Roman" w:hAnsi="Times New Roman"/>
          <w:sz w:val="28"/>
          <w:szCs w:val="28"/>
        </w:rPr>
      </w:pPr>
      <w:r w:rsidRPr="00294FCB">
        <w:rPr>
          <w:rFonts w:ascii="Times New Roman" w:hAnsi="Times New Roman"/>
          <w:sz w:val="28"/>
          <w:szCs w:val="28"/>
        </w:rPr>
        <w:t>осуществлять словообразовательный анализ;</w:t>
      </w:r>
    </w:p>
    <w:p w:rsidR="004132C1" w:rsidRPr="00294FCB" w:rsidRDefault="004132C1" w:rsidP="009C4917">
      <w:pPr>
        <w:numPr>
          <w:ilvl w:val="0"/>
          <w:numId w:val="265"/>
        </w:numPr>
        <w:ind w:left="567" w:right="0" w:firstLine="680"/>
        <w:contextualSpacing/>
        <w:rPr>
          <w:rFonts w:ascii="Times New Roman" w:hAnsi="Times New Roman"/>
          <w:sz w:val="28"/>
          <w:szCs w:val="28"/>
        </w:rPr>
      </w:pPr>
      <w:r w:rsidRPr="00294FCB">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4132C1" w:rsidRPr="00294FCB" w:rsidRDefault="004132C1" w:rsidP="009C4917">
      <w:pPr>
        <w:numPr>
          <w:ilvl w:val="0"/>
          <w:numId w:val="265"/>
        </w:numPr>
        <w:ind w:left="567" w:right="0" w:firstLine="680"/>
        <w:contextualSpacing/>
        <w:rPr>
          <w:rFonts w:ascii="Times New Roman" w:hAnsi="Times New Roman"/>
          <w:sz w:val="28"/>
          <w:szCs w:val="28"/>
        </w:rPr>
      </w:pPr>
      <w:r w:rsidRPr="00294FCB">
        <w:rPr>
          <w:rFonts w:ascii="Times New Roman" w:hAnsi="Times New Roman"/>
          <w:sz w:val="28"/>
          <w:szCs w:val="28"/>
        </w:rPr>
        <w:t>участвовать в проектной деятельности меж- и метапредметного характера.</w:t>
      </w:r>
    </w:p>
    <w:p w:rsidR="000660DC" w:rsidRPr="00294FCB" w:rsidRDefault="000660DC" w:rsidP="000A2CCE">
      <w:pPr>
        <w:ind w:left="567" w:right="0" w:firstLine="680"/>
        <w:contextualSpacing/>
        <w:rPr>
          <w:rFonts w:ascii="Times New Roman" w:hAnsi="Times New Roman"/>
          <w:b/>
          <w:sz w:val="28"/>
          <w:szCs w:val="28"/>
        </w:rPr>
      </w:pPr>
      <w:r w:rsidRPr="00294FCB">
        <w:rPr>
          <w:rFonts w:ascii="Times New Roman" w:hAnsi="Times New Roman"/>
          <w:b/>
          <w:sz w:val="28"/>
          <w:szCs w:val="28"/>
        </w:rPr>
        <w:t>2.2.2.3.</w:t>
      </w:r>
      <w:r w:rsidR="00E43DE2">
        <w:rPr>
          <w:rFonts w:ascii="Times New Roman" w:hAnsi="Times New Roman"/>
          <w:b/>
          <w:sz w:val="28"/>
          <w:szCs w:val="28"/>
        </w:rPr>
        <w:t>2</w:t>
      </w:r>
      <w:r w:rsidRPr="00294FCB">
        <w:rPr>
          <w:rFonts w:ascii="Times New Roman" w:hAnsi="Times New Roman"/>
          <w:b/>
          <w:sz w:val="28"/>
          <w:szCs w:val="28"/>
        </w:rPr>
        <w:t>.Иностранный язык «Немецкий язык»</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hAnsi="Times New Roman"/>
          <w:sz w:val="28"/>
          <w:szCs w:val="28"/>
        </w:rPr>
        <w:t xml:space="preserve"> </w:t>
      </w:r>
      <w:r w:rsidRPr="00294FCB">
        <w:rPr>
          <w:rFonts w:ascii="Times New Roman" w:hAnsi="Times New Roman"/>
          <w:sz w:val="28"/>
          <w:szCs w:val="28"/>
        </w:rPr>
        <w:tab/>
        <w:t xml:space="preserve">   Освоение предмета «Немецкий язык» в основной школе предполагает применение коммуникативного подхода в обучении иностранному языку. Учебный предмет «Немецкий язык» обеспечивает формирование и развитие иноязычных коммуникативных умений и языковых навыков, которые необходимы обучающимся для продолжения образования в школе или в системе основного  профессионального образования. </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hAnsi="Times New Roman"/>
          <w:sz w:val="28"/>
          <w:szCs w:val="28"/>
        </w:rPr>
        <w:t xml:space="preserve">   Освоение учебного предмета «Немецкий язык»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Изучение предмета «Немецкий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 </w:t>
      </w:r>
    </w:p>
    <w:p w:rsidR="001C71DD" w:rsidRDefault="001C71DD" w:rsidP="000A2CCE">
      <w:pPr>
        <w:ind w:left="567" w:right="0" w:firstLine="680"/>
        <w:contextualSpacing/>
        <w:rPr>
          <w:rFonts w:ascii="Times New Roman" w:hAnsi="Times New Roman"/>
          <w:b/>
          <w:sz w:val="28"/>
          <w:szCs w:val="28"/>
        </w:rPr>
      </w:pPr>
    </w:p>
    <w:p w:rsidR="000660DC" w:rsidRPr="00294FCB" w:rsidRDefault="000660DC" w:rsidP="000A2CCE">
      <w:pPr>
        <w:ind w:left="567" w:right="0" w:firstLine="680"/>
        <w:contextualSpacing/>
        <w:rPr>
          <w:rFonts w:ascii="Times New Roman" w:hAnsi="Times New Roman"/>
          <w:b/>
          <w:sz w:val="28"/>
          <w:szCs w:val="28"/>
        </w:rPr>
      </w:pPr>
      <w:r w:rsidRPr="00294FCB">
        <w:rPr>
          <w:rFonts w:ascii="Times New Roman" w:hAnsi="Times New Roman"/>
          <w:b/>
          <w:sz w:val="28"/>
          <w:szCs w:val="28"/>
        </w:rPr>
        <w:lastRenderedPageBreak/>
        <w:t>Предметное содержание речи</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hAnsi="Times New Roman"/>
          <w:b/>
          <w:sz w:val="28"/>
          <w:szCs w:val="28"/>
        </w:rPr>
        <w:t>Моя семья.</w:t>
      </w:r>
      <w:r w:rsidRPr="00294FCB">
        <w:rPr>
          <w:rFonts w:ascii="Times New Roman" w:hAnsi="Times New Roman"/>
          <w:sz w:val="28"/>
          <w:szCs w:val="28"/>
        </w:rPr>
        <w:t xml:space="preserve"> Взаимоотношения в семье. Конфликтные ситуации и способы их решения.</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hAnsi="Times New Roman"/>
          <w:b/>
          <w:sz w:val="28"/>
          <w:szCs w:val="28"/>
        </w:rPr>
        <w:t xml:space="preserve">Дом. Квартира. </w:t>
      </w:r>
      <w:r w:rsidRPr="00294FCB">
        <w:rPr>
          <w:rFonts w:ascii="Times New Roman" w:hAnsi="Times New Roman"/>
          <w:sz w:val="28"/>
          <w:szCs w:val="28"/>
        </w:rPr>
        <w:t xml:space="preserve"> Описание квартиры или дома. Мебель. </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hAnsi="Times New Roman"/>
          <w:b/>
          <w:sz w:val="28"/>
          <w:szCs w:val="28"/>
        </w:rPr>
        <w:t>Мои друзья.</w:t>
      </w:r>
      <w:r w:rsidRPr="00294FCB">
        <w:rPr>
          <w:rFonts w:ascii="Times New Roman" w:hAnsi="Times New Roman"/>
          <w:sz w:val="28"/>
          <w:szCs w:val="28"/>
        </w:rPr>
        <w:t xml:space="preserve"> Лучший друг/подруга. Внешность и черты характера. </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hAnsi="Times New Roman"/>
          <w:sz w:val="28"/>
          <w:szCs w:val="28"/>
        </w:rPr>
        <w:t xml:space="preserve">Межличностные взаимоотношения с друзьями и в школе. </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hAnsi="Times New Roman"/>
          <w:b/>
          <w:sz w:val="28"/>
          <w:szCs w:val="28"/>
        </w:rPr>
        <w:t>Свободное время.</w:t>
      </w:r>
      <w:r w:rsidRPr="00294FCB">
        <w:rPr>
          <w:rFonts w:ascii="Times New Roman" w:hAnsi="Times New Roman"/>
          <w:sz w:val="28"/>
          <w:szCs w:val="28"/>
        </w:rPr>
        <w:t xml:space="preserve"> Досуг и увлечения (музыка, чтение; посещение театра, кинотеатра, музея, выставки). </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hAnsi="Times New Roman"/>
          <w:b/>
          <w:sz w:val="28"/>
          <w:szCs w:val="28"/>
        </w:rPr>
        <w:t>Виды отдыха.</w:t>
      </w:r>
      <w:r w:rsidRPr="00294FCB">
        <w:rPr>
          <w:rFonts w:ascii="Times New Roman" w:hAnsi="Times New Roman"/>
          <w:sz w:val="28"/>
          <w:szCs w:val="28"/>
        </w:rPr>
        <w:t xml:space="preserve"> Поход по магазинам. Карманные деньги. Молодежная мода. Здоровый образ жизни. Режим труда и отдыха, занятия спортом, здоровое питание, отказ от вредных привычек. Спорт. Виды спорта. Спортивные игры. Спортивные соревнования.</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hAnsi="Times New Roman"/>
          <w:b/>
          <w:sz w:val="28"/>
          <w:szCs w:val="28"/>
        </w:rPr>
        <w:t>Школа</w:t>
      </w:r>
      <w:r w:rsidRPr="00294FCB">
        <w:rPr>
          <w:rFonts w:ascii="Times New Roman" w:hAnsi="Times New Roman"/>
          <w:sz w:val="28"/>
          <w:szCs w:val="28"/>
        </w:rPr>
        <w:t>.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hAnsi="Times New Roman"/>
          <w:b/>
          <w:sz w:val="28"/>
          <w:szCs w:val="28"/>
        </w:rPr>
        <w:t>Время.</w:t>
      </w:r>
      <w:r w:rsidRPr="00294FCB">
        <w:rPr>
          <w:rFonts w:ascii="Times New Roman" w:hAnsi="Times New Roman"/>
          <w:sz w:val="28"/>
          <w:szCs w:val="28"/>
        </w:rPr>
        <w:t xml:space="preserve"> Дни недели. Расписание уроков.</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hAnsi="Times New Roman"/>
          <w:b/>
          <w:sz w:val="28"/>
          <w:szCs w:val="28"/>
        </w:rPr>
        <w:t>Выбор профессии.</w:t>
      </w:r>
      <w:r w:rsidRPr="00294FCB">
        <w:rPr>
          <w:rFonts w:ascii="Times New Roman" w:hAnsi="Times New Roman"/>
          <w:sz w:val="28"/>
          <w:szCs w:val="28"/>
        </w:rPr>
        <w:t xml:space="preserve"> Мир профессий. Проблема выбора профессии. Роль иностранного языка в планах на будущее. Путешествия. Путешествия по России и странам изучаемого языка. </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hAnsi="Times New Roman"/>
          <w:b/>
          <w:sz w:val="28"/>
          <w:szCs w:val="28"/>
        </w:rPr>
        <w:t>Транспорт.</w:t>
      </w:r>
      <w:r w:rsidRPr="00294FCB">
        <w:rPr>
          <w:rFonts w:ascii="Times New Roman" w:hAnsi="Times New Roman"/>
          <w:sz w:val="28"/>
          <w:szCs w:val="28"/>
        </w:rPr>
        <w:t xml:space="preserve"> Окружающий мир Природа: растения и животные. </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hAnsi="Times New Roman"/>
          <w:b/>
          <w:sz w:val="28"/>
          <w:szCs w:val="28"/>
        </w:rPr>
        <w:t>Погода.</w:t>
      </w:r>
      <w:r w:rsidRPr="00294FCB">
        <w:rPr>
          <w:rFonts w:ascii="Times New Roman" w:hAnsi="Times New Roman"/>
          <w:sz w:val="28"/>
          <w:szCs w:val="28"/>
        </w:rPr>
        <w:t xml:space="preserve"> Проблемы экологии. Защита окружающей среды. </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hAnsi="Times New Roman"/>
          <w:b/>
          <w:sz w:val="28"/>
          <w:szCs w:val="28"/>
        </w:rPr>
        <w:t>Город.</w:t>
      </w:r>
      <w:r w:rsidRPr="00294FCB">
        <w:rPr>
          <w:rFonts w:ascii="Times New Roman" w:hAnsi="Times New Roman"/>
          <w:sz w:val="28"/>
          <w:szCs w:val="28"/>
        </w:rPr>
        <w:t xml:space="preserve"> Жизнь в городе/ в сельской местности.</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hAnsi="Times New Roman"/>
          <w:sz w:val="28"/>
          <w:szCs w:val="28"/>
        </w:rPr>
        <w:t xml:space="preserve"> Средства массовой информации Роль средств массовой информации в жизни общества. Средства массовой информации: пресса, телевидение, радио.</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hAnsi="Times New Roman"/>
          <w:b/>
          <w:sz w:val="28"/>
          <w:szCs w:val="28"/>
        </w:rPr>
        <w:t>Страны изучаемого языка и родная страна Страны</w:t>
      </w:r>
      <w:r w:rsidRPr="00294FCB">
        <w:rPr>
          <w:rFonts w:ascii="Times New Roman" w:hAnsi="Times New Roman"/>
          <w:sz w:val="28"/>
          <w:szCs w:val="28"/>
        </w:rPr>
        <w:t xml:space="preserve">. Столицы, крупные города. Государственные символы. Географическое положение. Климат. Население. </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hAnsi="Times New Roman"/>
          <w:b/>
          <w:sz w:val="28"/>
          <w:szCs w:val="28"/>
        </w:rPr>
        <w:lastRenderedPageBreak/>
        <w:t>Достопримечательности.</w:t>
      </w:r>
      <w:r w:rsidRPr="00294FCB">
        <w:rPr>
          <w:rFonts w:ascii="Times New Roman" w:hAnsi="Times New Roman"/>
          <w:sz w:val="28"/>
          <w:szCs w:val="28"/>
        </w:rPr>
        <w:t xml:space="preserve">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 </w:t>
      </w:r>
    </w:p>
    <w:p w:rsidR="000660DC" w:rsidRPr="00294FCB" w:rsidRDefault="000660DC" w:rsidP="000A2CCE">
      <w:pPr>
        <w:ind w:left="567" w:right="0" w:firstLine="680"/>
        <w:contextualSpacing/>
        <w:rPr>
          <w:rFonts w:ascii="Times New Roman" w:hAnsi="Times New Roman"/>
          <w:b/>
          <w:sz w:val="28"/>
          <w:szCs w:val="28"/>
        </w:rPr>
      </w:pPr>
      <w:r w:rsidRPr="00294FCB">
        <w:rPr>
          <w:rFonts w:ascii="Times New Roman" w:hAnsi="Times New Roman"/>
          <w:b/>
          <w:sz w:val="28"/>
          <w:szCs w:val="28"/>
        </w:rPr>
        <w:t xml:space="preserve">Коммуникативные умения </w:t>
      </w:r>
    </w:p>
    <w:p w:rsidR="000660DC" w:rsidRPr="00294FCB" w:rsidRDefault="000660DC" w:rsidP="000A2CCE">
      <w:pPr>
        <w:ind w:left="567" w:right="0" w:firstLine="680"/>
        <w:contextualSpacing/>
        <w:rPr>
          <w:rFonts w:ascii="Times New Roman" w:hAnsi="Times New Roman"/>
          <w:b/>
          <w:sz w:val="28"/>
          <w:szCs w:val="28"/>
        </w:rPr>
      </w:pPr>
      <w:r w:rsidRPr="00294FCB">
        <w:rPr>
          <w:rFonts w:ascii="Times New Roman" w:hAnsi="Times New Roman"/>
          <w:b/>
          <w:sz w:val="28"/>
          <w:szCs w:val="28"/>
        </w:rPr>
        <w:t xml:space="preserve">Говорение </w:t>
      </w:r>
    </w:p>
    <w:p w:rsidR="000660DC" w:rsidRPr="00294FCB" w:rsidRDefault="000660DC" w:rsidP="000A2CCE">
      <w:pPr>
        <w:ind w:left="567" w:right="0" w:firstLine="680"/>
        <w:contextualSpacing/>
        <w:rPr>
          <w:rFonts w:ascii="Times New Roman" w:hAnsi="Times New Roman"/>
          <w:b/>
          <w:sz w:val="28"/>
          <w:szCs w:val="28"/>
        </w:rPr>
      </w:pPr>
      <w:r w:rsidRPr="00294FCB">
        <w:rPr>
          <w:rFonts w:ascii="Times New Roman" w:hAnsi="Times New Roman"/>
          <w:b/>
          <w:sz w:val="28"/>
          <w:szCs w:val="28"/>
        </w:rPr>
        <w:t>Диалогическая речь</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hAnsi="Times New Roman"/>
          <w:sz w:val="28"/>
          <w:szCs w:val="28"/>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hAnsi="Times New Roman"/>
          <w:sz w:val="28"/>
          <w:szCs w:val="28"/>
        </w:rPr>
        <w:t xml:space="preserve">Объем диалога от 3 реплик (5-7 класс) до 4-5 реплик (8-9 класс)   со стороны каждого учащегося. Продолжительность диалога – до 2,5–3 минут. </w:t>
      </w:r>
      <w:r w:rsidRPr="00294FCB">
        <w:rPr>
          <w:rFonts w:ascii="Times New Roman" w:hAnsi="Times New Roman"/>
          <w:b/>
          <w:sz w:val="28"/>
          <w:szCs w:val="28"/>
        </w:rPr>
        <w:t>Монологическая речь</w:t>
      </w:r>
      <w:r w:rsidRPr="00294FCB">
        <w:rPr>
          <w:rFonts w:ascii="Times New Roman" w:hAnsi="Times New Roman"/>
          <w:sz w:val="28"/>
          <w:szCs w:val="28"/>
        </w:rPr>
        <w:t xml:space="preserve"> </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hAnsi="Times New Roman"/>
          <w:sz w:val="28"/>
          <w:szCs w:val="28"/>
        </w:rPr>
        <w:t>Формирование и развитие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 Объем монологического высказывания от 8-10 фраз (5-7 класс) до 10- 12 фраз (8-9 класс). Продолжительность монологического высказывания – 1,5–2 минуты.</w:t>
      </w:r>
    </w:p>
    <w:p w:rsidR="000660DC" w:rsidRPr="00294FCB" w:rsidRDefault="000660DC" w:rsidP="000A2CCE">
      <w:pPr>
        <w:ind w:left="567" w:right="0" w:firstLine="680"/>
        <w:contextualSpacing/>
        <w:rPr>
          <w:rFonts w:ascii="Times New Roman" w:hAnsi="Times New Roman"/>
          <w:b/>
          <w:sz w:val="28"/>
          <w:szCs w:val="28"/>
        </w:rPr>
      </w:pPr>
      <w:r w:rsidRPr="00294FCB">
        <w:rPr>
          <w:rFonts w:ascii="Times New Roman" w:hAnsi="Times New Roman"/>
          <w:b/>
          <w:sz w:val="28"/>
          <w:szCs w:val="28"/>
        </w:rPr>
        <w:t xml:space="preserve"> Аудирование</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hAnsi="Times New Roman"/>
          <w:sz w:val="28"/>
          <w:szCs w:val="28"/>
        </w:rPr>
        <w:t xml:space="preserve"> 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hAnsi="Times New Roman"/>
          <w:b/>
          <w:sz w:val="28"/>
          <w:szCs w:val="28"/>
        </w:rPr>
        <w:t>Жанры текстов:</w:t>
      </w:r>
      <w:r w:rsidRPr="00294FCB">
        <w:rPr>
          <w:rFonts w:ascii="Times New Roman" w:hAnsi="Times New Roman"/>
          <w:sz w:val="28"/>
          <w:szCs w:val="28"/>
        </w:rPr>
        <w:t xml:space="preserve"> прагматические, информационные, научно-популярные. Типы текстов: высказывания собеседников в ситуациях повседневного общения, сообщение, беседа, интервью, объявление, реклама и др. </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hAnsi="Times New Roman"/>
          <w:sz w:val="28"/>
          <w:szCs w:val="28"/>
        </w:rPr>
        <w:lastRenderedPageBreak/>
        <w:t xml:space="preserve">Содержание текстов должно соответствовать возрастным особенностям и интересам учащихся и иметь образовательную и воспитательную ценность. 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 </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hAnsi="Times New Roman"/>
          <w:b/>
          <w:sz w:val="28"/>
          <w:szCs w:val="28"/>
        </w:rPr>
        <w:t xml:space="preserve">Чтение </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hAnsi="Times New Roman"/>
          <w:sz w:val="28"/>
          <w:szCs w:val="28"/>
        </w:rPr>
        <w:t xml:space="preserve">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 </w:t>
      </w:r>
      <w:r w:rsidRPr="00294FCB">
        <w:rPr>
          <w:rFonts w:ascii="Times New Roman" w:hAnsi="Times New Roman"/>
          <w:b/>
          <w:sz w:val="28"/>
          <w:szCs w:val="28"/>
        </w:rPr>
        <w:t>Жанры текстов:</w:t>
      </w:r>
      <w:r w:rsidRPr="00294FCB">
        <w:rPr>
          <w:rFonts w:ascii="Times New Roman" w:hAnsi="Times New Roman"/>
          <w:sz w:val="28"/>
          <w:szCs w:val="28"/>
        </w:rPr>
        <w:t xml:space="preserve"> научно-популярные, публицистические, художественные, прагматические. Типы текстов: статья, интервью, рассказ, отрывок из художественного произведения, объявление, рецепт, рекламный проспект, стихотворение и др. 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 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 Чтение с выборочным пониманием нужной/ интересующей/ запрашиваемой информации осуществляется на </w:t>
      </w:r>
      <w:r w:rsidRPr="00294FCB">
        <w:rPr>
          <w:rFonts w:ascii="Times New Roman" w:hAnsi="Times New Roman"/>
          <w:sz w:val="28"/>
          <w:szCs w:val="28"/>
        </w:rPr>
        <w:lastRenderedPageBreak/>
        <w:t xml:space="preserve">несложных аутентичных текстах, содержащих некоторое количество незнакомых языковых явлений. Объем текста для чтения - около 350 слов. 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Независимо от вида чтения возможно использование двуязычного словаря. </w:t>
      </w:r>
    </w:p>
    <w:p w:rsidR="000660DC" w:rsidRPr="00294FCB" w:rsidRDefault="000660DC" w:rsidP="000A2CCE">
      <w:pPr>
        <w:ind w:left="567" w:right="0" w:firstLine="680"/>
        <w:contextualSpacing/>
        <w:rPr>
          <w:rFonts w:ascii="Times New Roman" w:hAnsi="Times New Roman"/>
          <w:b/>
          <w:sz w:val="28"/>
          <w:szCs w:val="28"/>
        </w:rPr>
      </w:pPr>
      <w:r w:rsidRPr="00294FCB">
        <w:rPr>
          <w:rFonts w:ascii="Times New Roman" w:hAnsi="Times New Roman"/>
          <w:b/>
          <w:sz w:val="28"/>
          <w:szCs w:val="28"/>
        </w:rPr>
        <w:t>Письменная речь</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hAnsi="Times New Roman"/>
          <w:sz w:val="28"/>
          <w:szCs w:val="28"/>
        </w:rPr>
        <w:t xml:space="preserve"> Формирование и развитие письменной речи, а именно умений: </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hAnsi="Times New Roman"/>
          <w:sz w:val="28"/>
          <w:szCs w:val="28"/>
        </w:rPr>
        <w:t>-</w:t>
      </w:r>
      <w:r w:rsidR="006A6BDE">
        <w:rPr>
          <w:rFonts w:ascii="Times New Roman" w:hAnsi="Times New Roman"/>
          <w:sz w:val="28"/>
          <w:szCs w:val="28"/>
        </w:rPr>
        <w:t xml:space="preserve"> </w:t>
      </w:r>
      <w:r w:rsidRPr="00294FCB">
        <w:rPr>
          <w:rFonts w:ascii="Times New Roman" w:hAnsi="Times New Roman"/>
          <w:sz w:val="28"/>
          <w:szCs w:val="28"/>
        </w:rPr>
        <w:t>заполнение анкет и формуляров (указывать имя, фамилию, пол, гражданство, национальность, адрес);  написание коротких поздравлений с днем рождения и другими</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hAnsi="Times New Roman"/>
          <w:sz w:val="28"/>
          <w:szCs w:val="28"/>
        </w:rPr>
        <w:t>-</w:t>
      </w:r>
      <w:r w:rsidR="006A6BDE">
        <w:rPr>
          <w:rFonts w:ascii="Times New Roman" w:hAnsi="Times New Roman"/>
          <w:sz w:val="28"/>
          <w:szCs w:val="28"/>
        </w:rPr>
        <w:t xml:space="preserve"> </w:t>
      </w:r>
      <w:r w:rsidRPr="00294FCB">
        <w:rPr>
          <w:rFonts w:ascii="Times New Roman" w:hAnsi="Times New Roman"/>
          <w:sz w:val="28"/>
          <w:szCs w:val="28"/>
        </w:rPr>
        <w:t xml:space="preserve">праздниками, выражение пожеланий (объемом 30–40 слов, включая адрес);  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hAnsi="Times New Roman"/>
          <w:sz w:val="28"/>
          <w:szCs w:val="28"/>
        </w:rPr>
        <w:t xml:space="preserve"> -</w:t>
      </w:r>
      <w:r w:rsidR="006A6BDE">
        <w:rPr>
          <w:rFonts w:ascii="Times New Roman" w:hAnsi="Times New Roman"/>
          <w:sz w:val="28"/>
          <w:szCs w:val="28"/>
        </w:rPr>
        <w:t xml:space="preserve"> </w:t>
      </w:r>
      <w:r w:rsidRPr="00294FCB">
        <w:rPr>
          <w:rFonts w:ascii="Times New Roman" w:hAnsi="Times New Roman"/>
          <w:sz w:val="28"/>
          <w:szCs w:val="28"/>
        </w:rPr>
        <w:t xml:space="preserve">составление плана, тезисов устного/письменного сообщения; </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hAnsi="Times New Roman"/>
          <w:sz w:val="28"/>
          <w:szCs w:val="28"/>
        </w:rPr>
        <w:t xml:space="preserve">- </w:t>
      </w:r>
      <w:r w:rsidR="006A6BDE">
        <w:rPr>
          <w:rFonts w:ascii="Times New Roman" w:hAnsi="Times New Roman"/>
          <w:sz w:val="28"/>
          <w:szCs w:val="28"/>
        </w:rPr>
        <w:t xml:space="preserve"> </w:t>
      </w:r>
      <w:r w:rsidRPr="00294FCB">
        <w:rPr>
          <w:rFonts w:ascii="Times New Roman" w:hAnsi="Times New Roman"/>
          <w:sz w:val="28"/>
          <w:szCs w:val="28"/>
        </w:rPr>
        <w:t xml:space="preserve">краткое изложение результатов проектной деятельности.  </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hAnsi="Times New Roman"/>
          <w:sz w:val="28"/>
          <w:szCs w:val="28"/>
        </w:rPr>
        <w:t xml:space="preserve">- делать выписки из текстов; составлять небольшие письменные высказывания в соответствии с коммуникативной задачей. </w:t>
      </w:r>
    </w:p>
    <w:p w:rsidR="000660DC" w:rsidRPr="00294FCB" w:rsidRDefault="000660DC" w:rsidP="000A2CCE">
      <w:pPr>
        <w:ind w:left="567" w:right="0" w:firstLine="680"/>
        <w:contextualSpacing/>
        <w:rPr>
          <w:rFonts w:ascii="Times New Roman" w:hAnsi="Times New Roman"/>
          <w:b/>
          <w:sz w:val="28"/>
          <w:szCs w:val="28"/>
        </w:rPr>
      </w:pPr>
      <w:r w:rsidRPr="00294FCB">
        <w:rPr>
          <w:rFonts w:ascii="Times New Roman" w:hAnsi="Times New Roman"/>
          <w:b/>
          <w:sz w:val="28"/>
          <w:szCs w:val="28"/>
        </w:rPr>
        <w:t xml:space="preserve">Языковые средства и навыки оперирования ими </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hAnsi="Times New Roman"/>
          <w:b/>
          <w:sz w:val="28"/>
          <w:szCs w:val="28"/>
        </w:rPr>
        <w:t>Орфография и пунктуация</w:t>
      </w:r>
      <w:r w:rsidRPr="00294FCB">
        <w:rPr>
          <w:rFonts w:ascii="Times New Roman" w:hAnsi="Times New Roman"/>
          <w:sz w:val="28"/>
          <w:szCs w:val="28"/>
        </w:rPr>
        <w:t xml:space="preserve"> Правильное написание всех букв алфавита, основных буквосочетаний. изученных слов. Правильное использование знаков препинания (точки, вопросительного и восклицательного знака) в конце предложения.</w:t>
      </w:r>
    </w:p>
    <w:p w:rsidR="000660DC" w:rsidRPr="00294FCB" w:rsidRDefault="000660DC" w:rsidP="000A2CCE">
      <w:pPr>
        <w:ind w:left="567" w:right="0" w:firstLine="680"/>
        <w:contextualSpacing/>
        <w:rPr>
          <w:rFonts w:ascii="Times New Roman" w:hAnsi="Times New Roman"/>
          <w:b/>
          <w:sz w:val="28"/>
          <w:szCs w:val="28"/>
        </w:rPr>
      </w:pPr>
      <w:r w:rsidRPr="00294FCB">
        <w:rPr>
          <w:rFonts w:ascii="Times New Roman" w:hAnsi="Times New Roman"/>
          <w:sz w:val="28"/>
          <w:szCs w:val="28"/>
        </w:rPr>
        <w:t xml:space="preserve"> </w:t>
      </w:r>
      <w:r w:rsidRPr="00294FCB">
        <w:rPr>
          <w:rFonts w:ascii="Times New Roman" w:hAnsi="Times New Roman"/>
          <w:b/>
          <w:sz w:val="28"/>
          <w:szCs w:val="28"/>
        </w:rPr>
        <w:t xml:space="preserve">Фонетическая сторона речи. </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hAnsi="Times New Roman"/>
          <w:sz w:val="28"/>
          <w:szCs w:val="28"/>
        </w:rPr>
        <w:t xml:space="preserve">Различения на слух в потоке речи всех звуков иностранного языка и навыки их адекватного произношения (без фонематических ошибок, </w:t>
      </w:r>
      <w:r w:rsidRPr="00294FCB">
        <w:rPr>
          <w:rFonts w:ascii="Times New Roman" w:hAnsi="Times New Roman"/>
          <w:sz w:val="28"/>
          <w:szCs w:val="28"/>
        </w:rPr>
        <w:lastRenderedPageBreak/>
        <w:t xml:space="preserve">ведущих к сбою в коммуникации). Соблюдение правильного ударения в изученных словах. Членение предложений на смысловые группы. Ритмико- интонационные навыки произношения различных типов предложений. Соблюдение правила отсутствия фразового ударения на служебных словах. Лексическая сторона речи 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 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hAnsi="Times New Roman"/>
          <w:b/>
          <w:sz w:val="28"/>
          <w:szCs w:val="28"/>
        </w:rPr>
        <w:t>Грамматическая сторона речи</w:t>
      </w:r>
      <w:r w:rsidRPr="00294FCB">
        <w:rPr>
          <w:rFonts w:ascii="Times New Roman" w:hAnsi="Times New Roman"/>
          <w:sz w:val="28"/>
          <w:szCs w:val="28"/>
        </w:rPr>
        <w:t xml:space="preserve"> </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hAnsi="Times New Roman"/>
          <w:sz w:val="28"/>
          <w:szCs w:val="28"/>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 Навыки распознавания и употребления в речи коммуникативных типов предложения:</w:t>
      </w:r>
    </w:p>
    <w:p w:rsidR="000660DC" w:rsidRPr="00294FCB" w:rsidRDefault="006A6BDE" w:rsidP="000A2CCE">
      <w:pPr>
        <w:ind w:left="567" w:right="0" w:firstLine="680"/>
        <w:contextualSpacing/>
        <w:rPr>
          <w:rFonts w:ascii="Times New Roman" w:hAnsi="Times New Roman"/>
          <w:sz w:val="28"/>
          <w:szCs w:val="28"/>
        </w:rPr>
      </w:pPr>
      <w:r>
        <w:rPr>
          <w:rFonts w:ascii="Times New Roman" w:hAnsi="Times New Roman"/>
          <w:sz w:val="28"/>
          <w:szCs w:val="28"/>
        </w:rPr>
        <w:t>-</w:t>
      </w:r>
      <w:r w:rsidR="000660DC" w:rsidRPr="00294FCB">
        <w:rPr>
          <w:rFonts w:ascii="Times New Roman" w:hAnsi="Times New Roman"/>
          <w:sz w:val="28"/>
          <w:szCs w:val="28"/>
        </w:rPr>
        <w:t xml:space="preserve">повествовательное (утвердительное и отрицательное), вопросительное, побудительное, восклицательное. </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hAnsi="Times New Roman"/>
          <w:sz w:val="28"/>
          <w:szCs w:val="28"/>
        </w:rPr>
        <w:t>Использование прямого и обратного порядка слов.</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hAnsi="Times New Roman"/>
          <w:sz w:val="28"/>
          <w:szCs w:val="28"/>
        </w:rPr>
        <w:t xml:space="preserve"> Навыки распознавания и употребления в речи существительных в единственном и множественном числе в различных падежах, артиклей;</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hAnsi="Times New Roman"/>
          <w:sz w:val="28"/>
          <w:szCs w:val="28"/>
        </w:rPr>
        <w:t>- прилагательных и наречий в разных степенях сравнения;</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hAnsi="Times New Roman"/>
          <w:sz w:val="28"/>
          <w:szCs w:val="28"/>
        </w:rPr>
        <w:t xml:space="preserve">- местоимений (личных, притяжательных, возвратных, указательных, неопределенных и их производных, относительных, вопросительных); </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hAnsi="Times New Roman"/>
          <w:sz w:val="28"/>
          <w:szCs w:val="28"/>
        </w:rPr>
        <w:t>-</w:t>
      </w:r>
      <w:r w:rsidR="006A6BDE">
        <w:rPr>
          <w:rFonts w:ascii="Times New Roman" w:hAnsi="Times New Roman"/>
          <w:sz w:val="28"/>
          <w:szCs w:val="28"/>
        </w:rPr>
        <w:t xml:space="preserve"> </w:t>
      </w:r>
      <w:r w:rsidRPr="00294FCB">
        <w:rPr>
          <w:rFonts w:ascii="Times New Roman" w:hAnsi="Times New Roman"/>
          <w:sz w:val="28"/>
          <w:szCs w:val="28"/>
        </w:rPr>
        <w:t>количественных и порядковых числительных;</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hAnsi="Times New Roman"/>
          <w:sz w:val="28"/>
          <w:szCs w:val="28"/>
        </w:rPr>
        <w:t>- глаголов в наиболее употребительных видовременных формах действительного и страдательного залогов, модальных глаголов и их эквивалентов;</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hAnsi="Times New Roman"/>
          <w:sz w:val="28"/>
          <w:szCs w:val="28"/>
        </w:rPr>
        <w:t xml:space="preserve">- предлогов. </w:t>
      </w:r>
    </w:p>
    <w:p w:rsidR="000660DC" w:rsidRPr="00294FCB" w:rsidRDefault="000660DC" w:rsidP="000A2CCE">
      <w:pPr>
        <w:ind w:left="567" w:right="0" w:firstLine="680"/>
        <w:contextualSpacing/>
        <w:rPr>
          <w:rFonts w:ascii="Times New Roman" w:hAnsi="Times New Roman"/>
          <w:b/>
          <w:sz w:val="28"/>
          <w:szCs w:val="28"/>
        </w:rPr>
      </w:pPr>
      <w:r w:rsidRPr="00294FCB">
        <w:rPr>
          <w:rFonts w:ascii="Times New Roman" w:hAnsi="Times New Roman"/>
          <w:b/>
          <w:sz w:val="28"/>
          <w:szCs w:val="28"/>
        </w:rPr>
        <w:lastRenderedPageBreak/>
        <w:t>Социокультурные знания и умения.</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hAnsi="Times New Roman"/>
          <w:sz w:val="28"/>
          <w:szCs w:val="28"/>
        </w:rPr>
        <w:t xml:space="preserve"> 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 </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hAnsi="Times New Roman"/>
          <w:sz w:val="28"/>
          <w:szCs w:val="28"/>
        </w:rPr>
        <w:t xml:space="preserve">- </w:t>
      </w:r>
      <w:r w:rsidR="006A6BDE">
        <w:rPr>
          <w:rFonts w:ascii="Times New Roman" w:hAnsi="Times New Roman"/>
          <w:sz w:val="28"/>
          <w:szCs w:val="28"/>
        </w:rPr>
        <w:t xml:space="preserve"> </w:t>
      </w:r>
      <w:r w:rsidRPr="00294FCB">
        <w:rPr>
          <w:rFonts w:ascii="Times New Roman" w:hAnsi="Times New Roman"/>
          <w:sz w:val="28"/>
          <w:szCs w:val="28"/>
        </w:rPr>
        <w:t xml:space="preserve">знаниями о значении родного и иностранного языков в современном мире;  сведениями о социокультурном портрете стран, говорящих на иностранном языке, их символике и культурном наследии; </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hAnsi="Times New Roman"/>
          <w:sz w:val="28"/>
          <w:szCs w:val="28"/>
        </w:rPr>
        <w:t xml:space="preserve">- сведениями о социокультурном портрете стран, говорящих на иностранном языке, их символике и культурном наследии;  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hAnsi="Times New Roman"/>
          <w:sz w:val="28"/>
          <w:szCs w:val="28"/>
        </w:rPr>
        <w:t xml:space="preserve">- </w:t>
      </w:r>
      <w:r w:rsidR="006A6BDE">
        <w:rPr>
          <w:rFonts w:ascii="Times New Roman" w:hAnsi="Times New Roman"/>
          <w:sz w:val="28"/>
          <w:szCs w:val="28"/>
        </w:rPr>
        <w:t xml:space="preserve"> </w:t>
      </w:r>
      <w:r w:rsidRPr="00294FCB">
        <w:rPr>
          <w:rFonts w:ascii="Times New Roman" w:hAnsi="Times New Roman"/>
          <w:sz w:val="28"/>
          <w:szCs w:val="28"/>
        </w:rPr>
        <w:t xml:space="preserve">представлениями о сходстве и различиях в традициях своей страны и стран изучаемого языка; </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hAnsi="Times New Roman"/>
          <w:sz w:val="28"/>
          <w:szCs w:val="28"/>
        </w:rPr>
        <w:t xml:space="preserve">-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 </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hAnsi="Times New Roman"/>
          <w:sz w:val="28"/>
          <w:szCs w:val="28"/>
        </w:rPr>
        <w:t xml:space="preserve">-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hAnsi="Times New Roman"/>
          <w:sz w:val="28"/>
          <w:szCs w:val="28"/>
        </w:rPr>
        <w:t>- 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w:t>
      </w:r>
    </w:p>
    <w:p w:rsidR="000660DC" w:rsidRPr="00294FCB" w:rsidRDefault="000660DC" w:rsidP="000A2CCE">
      <w:pPr>
        <w:ind w:left="567" w:right="0" w:firstLine="680"/>
        <w:contextualSpacing/>
        <w:rPr>
          <w:rFonts w:ascii="Times New Roman" w:hAnsi="Times New Roman"/>
          <w:b/>
          <w:sz w:val="28"/>
          <w:szCs w:val="28"/>
        </w:rPr>
      </w:pPr>
      <w:r w:rsidRPr="00294FCB">
        <w:rPr>
          <w:rFonts w:ascii="Times New Roman" w:hAnsi="Times New Roman"/>
          <w:sz w:val="28"/>
          <w:szCs w:val="28"/>
        </w:rPr>
        <w:t xml:space="preserve"> </w:t>
      </w:r>
      <w:r w:rsidRPr="00294FCB">
        <w:rPr>
          <w:rFonts w:ascii="Times New Roman" w:hAnsi="Times New Roman"/>
          <w:b/>
          <w:sz w:val="28"/>
          <w:szCs w:val="28"/>
        </w:rPr>
        <w:t xml:space="preserve">Компенсаторные умения </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hAnsi="Times New Roman"/>
          <w:sz w:val="28"/>
          <w:szCs w:val="28"/>
        </w:rPr>
        <w:t xml:space="preserve">Совершенствование умений: </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hAnsi="Times New Roman"/>
          <w:sz w:val="28"/>
          <w:szCs w:val="28"/>
        </w:rPr>
        <w:lastRenderedPageBreak/>
        <w:t xml:space="preserve">- переспрашивать, просить повторить, уточняя значение незнакомых слов; </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hAnsi="Times New Roman"/>
          <w:sz w:val="28"/>
          <w:szCs w:val="28"/>
        </w:rPr>
        <w:t xml:space="preserve">- использовать в качестве опоры при порождении собственных высказываний ключевые слова, план к тексту, тематический словарь и т. д.; </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hAnsi="Times New Roman"/>
          <w:sz w:val="28"/>
          <w:szCs w:val="28"/>
        </w:rPr>
        <w:t xml:space="preserve">- прогнозировать содержание текста на основе заголовка,  предварительно поставленных вопросов и т. д.; </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hAnsi="Times New Roman"/>
          <w:sz w:val="28"/>
          <w:szCs w:val="28"/>
        </w:rPr>
        <w:t xml:space="preserve">- догадываться о значении незнакомых слов по контексту, по используемым собеседником жестам и мимике; </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hAnsi="Times New Roman"/>
          <w:sz w:val="28"/>
          <w:szCs w:val="28"/>
        </w:rPr>
        <w:t xml:space="preserve">- использовать синонимы, антонимы, описание понятия при дефиците  языковых средств. </w:t>
      </w:r>
    </w:p>
    <w:p w:rsidR="000660DC" w:rsidRPr="00294FCB" w:rsidRDefault="000660DC" w:rsidP="000A2CCE">
      <w:pPr>
        <w:ind w:left="567" w:right="0" w:firstLine="680"/>
        <w:contextualSpacing/>
        <w:rPr>
          <w:rFonts w:ascii="Times New Roman" w:hAnsi="Times New Roman"/>
          <w:b/>
          <w:sz w:val="28"/>
          <w:szCs w:val="28"/>
        </w:rPr>
      </w:pPr>
      <w:r w:rsidRPr="00294FCB">
        <w:rPr>
          <w:rFonts w:ascii="Times New Roman" w:hAnsi="Times New Roman"/>
          <w:b/>
          <w:sz w:val="28"/>
          <w:szCs w:val="28"/>
        </w:rPr>
        <w:t>Общеучебные умения и универсальные способы деятельности</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hAnsi="Times New Roman"/>
          <w:sz w:val="28"/>
          <w:szCs w:val="28"/>
        </w:rPr>
        <w:t xml:space="preserve"> Формирование и совершенствование умений: </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hAnsi="Times New Roman"/>
          <w:sz w:val="28"/>
          <w:szCs w:val="28"/>
        </w:rPr>
        <w:t xml:space="preserve">- 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 </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hAnsi="Times New Roman"/>
          <w:sz w:val="28"/>
          <w:szCs w:val="28"/>
        </w:rPr>
        <w:t>- работать с разными источниками на иностранном языке: справочными материалами, словарями, интернет-ресурсами, литературой;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интерпретация,разработка краткосрочного проекта и его устная презентация с аргументацией, ответы на вопросы по проекту;</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hAnsi="Times New Roman"/>
          <w:sz w:val="28"/>
          <w:szCs w:val="28"/>
        </w:rPr>
        <w:t xml:space="preserve">- участие в работе над долгосрочным проектом, взаимодействие в группе с другими участниками проектной деятельности; </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hAnsi="Times New Roman"/>
          <w:sz w:val="28"/>
          <w:szCs w:val="28"/>
        </w:rPr>
        <w:t>- самостоятельно работать в классе и дома.</w:t>
      </w:r>
    </w:p>
    <w:p w:rsidR="000660DC" w:rsidRPr="00294FCB" w:rsidRDefault="000660DC" w:rsidP="000A2CCE">
      <w:pPr>
        <w:ind w:left="567" w:right="0" w:firstLine="680"/>
        <w:contextualSpacing/>
        <w:rPr>
          <w:rFonts w:ascii="Times New Roman" w:hAnsi="Times New Roman"/>
          <w:b/>
          <w:sz w:val="28"/>
          <w:szCs w:val="28"/>
        </w:rPr>
      </w:pPr>
      <w:r w:rsidRPr="00294FCB">
        <w:rPr>
          <w:rFonts w:ascii="Times New Roman" w:hAnsi="Times New Roman"/>
          <w:sz w:val="28"/>
          <w:szCs w:val="28"/>
        </w:rPr>
        <w:t xml:space="preserve"> </w:t>
      </w:r>
      <w:r w:rsidRPr="00294FCB">
        <w:rPr>
          <w:rFonts w:ascii="Times New Roman" w:hAnsi="Times New Roman"/>
          <w:b/>
          <w:sz w:val="28"/>
          <w:szCs w:val="28"/>
        </w:rPr>
        <w:t>Специальные учебные умения</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hAnsi="Times New Roman"/>
          <w:sz w:val="28"/>
          <w:szCs w:val="28"/>
        </w:rPr>
        <w:t xml:space="preserve"> Формирование и совершенствование умений: </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hAnsi="Times New Roman"/>
          <w:sz w:val="28"/>
          <w:szCs w:val="28"/>
        </w:rPr>
        <w:t>- находить ключевые слова и социокультурные реалии в работе над текстом;  семантизировать слова на основе языковой догадки;</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hAnsi="Times New Roman"/>
          <w:sz w:val="28"/>
          <w:szCs w:val="28"/>
        </w:rPr>
        <w:t>-  осуществлять словообразовательный анализ;</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hAnsi="Times New Roman"/>
          <w:sz w:val="28"/>
          <w:szCs w:val="28"/>
        </w:rPr>
        <w:lastRenderedPageBreak/>
        <w:t xml:space="preserve">-пользоваться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 </w:t>
      </w:r>
    </w:p>
    <w:p w:rsidR="000660DC" w:rsidRDefault="000660DC" w:rsidP="000A2CCE">
      <w:pPr>
        <w:ind w:left="567" w:right="0" w:firstLine="680"/>
        <w:contextualSpacing/>
        <w:rPr>
          <w:rFonts w:ascii="Times New Roman" w:hAnsi="Times New Roman"/>
          <w:sz w:val="28"/>
          <w:szCs w:val="28"/>
        </w:rPr>
      </w:pPr>
      <w:r w:rsidRPr="00294FCB">
        <w:rPr>
          <w:rFonts w:ascii="Times New Roman" w:hAnsi="Times New Roman"/>
          <w:sz w:val="28"/>
          <w:szCs w:val="28"/>
        </w:rPr>
        <w:t xml:space="preserve">- участвовать в проектной деятельности межпредметного и метапредметного характера. </w:t>
      </w:r>
    </w:p>
    <w:p w:rsidR="000660DC" w:rsidRPr="00294FCB" w:rsidRDefault="000660DC" w:rsidP="000A2CCE">
      <w:pPr>
        <w:ind w:left="567" w:right="0" w:firstLine="680"/>
        <w:contextualSpacing/>
        <w:rPr>
          <w:rFonts w:ascii="Times New Roman" w:hAnsi="Times New Roman"/>
          <w:sz w:val="20"/>
          <w:szCs w:val="20"/>
        </w:rPr>
      </w:pPr>
      <w:r w:rsidRPr="00294FCB">
        <w:rPr>
          <w:rFonts w:ascii="Times New Roman" w:eastAsia="Times New Roman" w:hAnsi="Times New Roman"/>
          <w:b/>
          <w:bCs/>
          <w:sz w:val="24"/>
          <w:szCs w:val="24"/>
        </w:rPr>
        <w:t>2.2.2.4. ИСТОРИЯ РОССИИ. ВСЕОБЩАЯ ИСТОРИЯ</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История России</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eastAsia="Times New Roman" w:hAnsi="Times New Roman"/>
          <w:b/>
          <w:bCs/>
          <w:sz w:val="28"/>
          <w:szCs w:val="28"/>
        </w:rPr>
        <w:t>Древняя и средневековая Русь</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eastAsia="Times New Roman" w:hAnsi="Times New Roman"/>
          <w:b/>
          <w:bCs/>
          <w:sz w:val="28"/>
          <w:szCs w:val="28"/>
        </w:rPr>
        <w:t xml:space="preserve">Что изучает история Отечества. </w:t>
      </w:r>
      <w:r w:rsidRPr="00294FCB">
        <w:rPr>
          <w:rFonts w:ascii="Times New Roman" w:eastAsia="Times New Roman" w:hAnsi="Times New Roman"/>
          <w:sz w:val="28"/>
          <w:szCs w:val="28"/>
        </w:rPr>
        <w:t>История России — часть всемирной истории. Факторы</w:t>
      </w:r>
      <w:r w:rsidRPr="00294FCB">
        <w:rPr>
          <w:rFonts w:ascii="Times New Roman" w:eastAsia="Times New Roman" w:hAnsi="Times New Roman"/>
          <w:b/>
          <w:bCs/>
          <w:sz w:val="28"/>
          <w:szCs w:val="28"/>
        </w:rPr>
        <w:t xml:space="preserve"> </w:t>
      </w:r>
      <w:r w:rsidRPr="00294FCB">
        <w:rPr>
          <w:rFonts w:ascii="Times New Roman" w:eastAsia="Times New Roman" w:hAnsi="Times New Roman"/>
          <w:sz w:val="28"/>
          <w:szCs w:val="28"/>
        </w:rPr>
        <w:t>самобытности российской истории. История региона—часть истории России. Источники по российской истории.</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eastAsia="Times New Roman" w:hAnsi="Times New Roman"/>
          <w:b/>
          <w:bCs/>
          <w:sz w:val="28"/>
          <w:szCs w:val="28"/>
        </w:rPr>
        <w:t xml:space="preserve">Древнейшие народы на территории России. </w:t>
      </w:r>
      <w:r w:rsidRPr="00294FCB">
        <w:rPr>
          <w:rFonts w:ascii="Times New Roman" w:eastAsia="Times New Roman" w:hAnsi="Times New Roman"/>
          <w:sz w:val="28"/>
          <w:szCs w:val="28"/>
        </w:rPr>
        <w:t>Появление и расселение человека на</w:t>
      </w:r>
      <w:r w:rsidRPr="00294FCB">
        <w:rPr>
          <w:rFonts w:ascii="Times New Roman" w:eastAsia="Times New Roman" w:hAnsi="Times New Roman"/>
          <w:b/>
          <w:bCs/>
          <w:sz w:val="28"/>
          <w:szCs w:val="28"/>
        </w:rPr>
        <w:t xml:space="preserve"> </w:t>
      </w:r>
      <w:r w:rsidRPr="00294FCB">
        <w:rPr>
          <w:rFonts w:ascii="Times New Roman" w:eastAsia="Times New Roman" w:hAnsi="Times New Roman"/>
          <w:sz w:val="28"/>
          <w:szCs w:val="28"/>
        </w:rPr>
        <w:t>территории России. Условия жизни, занятия, социальная организация земледельческих и кочевых племён. Верования древних людей. Древние государства Поволжья, Кавказа и Северного Причерноморья. Межэтнические контакты и взаимодействия.</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eastAsia="Times New Roman" w:hAnsi="Times New Roman"/>
          <w:b/>
          <w:bCs/>
          <w:sz w:val="28"/>
          <w:szCs w:val="28"/>
        </w:rPr>
        <w:t xml:space="preserve">Древняя Русь в VIII — первой половине XII в. </w:t>
      </w:r>
      <w:r w:rsidRPr="00294FCB">
        <w:rPr>
          <w:rFonts w:ascii="Times New Roman" w:eastAsia="Times New Roman" w:hAnsi="Times New Roman"/>
          <w:sz w:val="28"/>
          <w:szCs w:val="28"/>
        </w:rPr>
        <w:t>Восточные славяне: расселение, занятия,</w:t>
      </w:r>
      <w:r w:rsidRPr="00294FCB">
        <w:rPr>
          <w:rFonts w:ascii="Times New Roman" w:eastAsia="Times New Roman" w:hAnsi="Times New Roman"/>
          <w:b/>
          <w:bCs/>
          <w:sz w:val="28"/>
          <w:szCs w:val="28"/>
        </w:rPr>
        <w:t xml:space="preserve"> </w:t>
      </w:r>
      <w:r w:rsidRPr="00294FCB">
        <w:rPr>
          <w:rFonts w:ascii="Times New Roman" w:eastAsia="Times New Roman" w:hAnsi="Times New Roman"/>
          <w:sz w:val="28"/>
          <w:szCs w:val="28"/>
        </w:rPr>
        <w:t>быт, верования, общественное</w:t>
      </w:r>
      <w:r w:rsidR="006A6BDE">
        <w:rPr>
          <w:rFonts w:ascii="Times New Roman" w:eastAsia="Times New Roman" w:hAnsi="Times New Roman"/>
          <w:sz w:val="28"/>
          <w:szCs w:val="28"/>
        </w:rPr>
        <w:t xml:space="preserve"> устройство. Взаимоотно</w:t>
      </w:r>
      <w:r w:rsidRPr="00294FCB">
        <w:rPr>
          <w:rFonts w:ascii="Times New Roman" w:eastAsia="Times New Roman" w:hAnsi="Times New Roman"/>
          <w:sz w:val="28"/>
          <w:szCs w:val="28"/>
        </w:rPr>
        <w:t>шения с соседними народами и государствами.</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Образование Древнерусского государства: предпосылки, причины, значение. Новгород и Киев</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 язычество.</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Социально-экономический и политический строй Древней Руси. Земельные отношения. Свободное и зависимое население. Древнерусские города, развитие ремёсел и торговли. Русская Правда. Политика Ярослава Мудрого и Владимира Мономаха. Древняя Русь и её соседи.</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eastAsia="Times New Roman" w:hAnsi="Times New Roman"/>
          <w:sz w:val="28"/>
          <w:szCs w:val="28"/>
        </w:rPr>
        <w:lastRenderedPageBreak/>
        <w:t>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слоёв населения.</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eastAsia="Times New Roman" w:hAnsi="Times New Roman"/>
          <w:b/>
          <w:bCs/>
          <w:sz w:val="28"/>
          <w:szCs w:val="28"/>
        </w:rPr>
        <w:t xml:space="preserve">Русь Удельная в 30-е гг. XII—XIII вв. </w:t>
      </w:r>
      <w:r w:rsidRPr="00294FCB">
        <w:rPr>
          <w:rFonts w:ascii="Times New Roman" w:eastAsia="Times New Roman" w:hAnsi="Times New Roman"/>
          <w:sz w:val="28"/>
          <w:szCs w:val="28"/>
        </w:rPr>
        <w:t>Политическая раздробленность: причины и</w:t>
      </w:r>
      <w:r w:rsidRPr="00294FCB">
        <w:rPr>
          <w:rFonts w:ascii="Times New Roman" w:eastAsia="Times New Roman" w:hAnsi="Times New Roman"/>
          <w:b/>
          <w:bCs/>
          <w:sz w:val="28"/>
          <w:szCs w:val="28"/>
        </w:rPr>
        <w:t xml:space="preserve"> </w:t>
      </w:r>
      <w:r w:rsidRPr="00294FCB">
        <w:rPr>
          <w:rFonts w:ascii="Times New Roman" w:eastAsia="Times New Roman" w:hAnsi="Times New Roman"/>
          <w:sz w:val="28"/>
          <w:szCs w:val="28"/>
        </w:rPr>
        <w:t>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Русь и Золотая Орда. Зависимость русских земель от Орды и её последствия. Борьба населения русских земель против ордынского владычества.</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Русь и Литва. Русские земли в составе Великого княжества Литовского.</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Культура Руси в 30-е гг. XII—XIII вв.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eastAsia="Times New Roman" w:hAnsi="Times New Roman"/>
          <w:b/>
          <w:bCs/>
          <w:sz w:val="28"/>
          <w:szCs w:val="28"/>
        </w:rPr>
        <w:t xml:space="preserve">Московская Русь в XIV—XV вв. </w:t>
      </w:r>
      <w:r w:rsidRPr="00294FCB">
        <w:rPr>
          <w:rFonts w:ascii="Times New Roman" w:eastAsia="Times New Roman" w:hAnsi="Times New Roman"/>
          <w:sz w:val="28"/>
          <w:szCs w:val="28"/>
        </w:rPr>
        <w:t>Причины и основные этапы объединения русских земель.</w:t>
      </w:r>
      <w:r w:rsidRPr="00294FCB">
        <w:rPr>
          <w:rFonts w:ascii="Times New Roman" w:eastAsia="Times New Roman" w:hAnsi="Times New Roman"/>
          <w:b/>
          <w:bCs/>
          <w:sz w:val="28"/>
          <w:szCs w:val="28"/>
        </w:rPr>
        <w:t xml:space="preserve"> </w:t>
      </w:r>
      <w:r w:rsidRPr="00294FCB">
        <w:rPr>
          <w:rFonts w:ascii="Times New Roman" w:eastAsia="Times New Roman" w:hAnsi="Times New Roman"/>
          <w:sz w:val="28"/>
          <w:szCs w:val="28"/>
        </w:rPr>
        <w:t xml:space="preserve">Москва и Тверь: борьба за великое княжение. Возвышение Москвы. Московские князья и их политика. Княжеская власть </w:t>
      </w:r>
      <w:r w:rsidRPr="00294FCB">
        <w:rPr>
          <w:rFonts w:ascii="Times New Roman" w:eastAsia="Times New Roman" w:hAnsi="Times New Roman"/>
          <w:sz w:val="28"/>
          <w:szCs w:val="28"/>
        </w:rPr>
        <w:lastRenderedPageBreak/>
        <w:t>и церковь. Дмитрий Донской и Сергий Радонежский. Куликовская битва, её значение.</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Русь при преемниках Дмитрия Донского. Отношения между Москвой и Ордой, Москвой и Литвой. Феодальная война второй четверти XV в., её итоги. Образование русской, украинской и белорусской народностей.</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Завершение объединения русских земель. Прекращение зависимости Руси от Золотой Орды. Иван III. Образование единого Русского государства и его значение. Становление самодержавия. Судебник 1497 г. Экономическое и социальное развитие  Руси  в  XIV—XV  вв.  Система землевладения.</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 — Третий Рим».</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Культура и быт Руси в XIV—XV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 Грек, А. Рублёв).</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eastAsia="Times New Roman" w:hAnsi="Times New Roman"/>
          <w:b/>
          <w:bCs/>
          <w:sz w:val="28"/>
          <w:szCs w:val="28"/>
        </w:rPr>
        <w:t xml:space="preserve">Московское государство в XVI в. </w:t>
      </w:r>
      <w:r w:rsidRPr="00294FCB">
        <w:rPr>
          <w:rFonts w:ascii="Times New Roman" w:eastAsia="Times New Roman" w:hAnsi="Times New Roman"/>
          <w:sz w:val="28"/>
          <w:szCs w:val="28"/>
        </w:rPr>
        <w:t>Социально-экономическое и политическое развитие. Иван</w:t>
      </w:r>
      <w:r w:rsidRPr="00294FCB">
        <w:rPr>
          <w:rFonts w:ascii="Times New Roman" w:eastAsia="Times New Roman" w:hAnsi="Times New Roman"/>
          <w:b/>
          <w:bCs/>
          <w:sz w:val="28"/>
          <w:szCs w:val="28"/>
        </w:rPr>
        <w:t xml:space="preserve"> </w:t>
      </w:r>
      <w:r w:rsidRPr="00294FCB">
        <w:rPr>
          <w:rFonts w:ascii="Times New Roman" w:eastAsia="Times New Roman" w:hAnsi="Times New Roman"/>
          <w:sz w:val="28"/>
          <w:szCs w:val="28"/>
        </w:rPr>
        <w:t>IV. Избранная рада. Реформы 1550-х гг. и их значение. Стоглавый собор. Опричнина: причины, сущность, последствия.</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Внешняя политика и международные связи Московского царства в XVI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её итоги и последствия.</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eastAsia="Times New Roman" w:hAnsi="Times New Roman"/>
          <w:sz w:val="28"/>
          <w:szCs w:val="28"/>
        </w:rPr>
        <w:lastRenderedPageBreak/>
        <w:t>Россия в конце XVI в. Учреждение патриаршества. Дальнейшее закрепощение крестьян.</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Культура и быт Московской Руси в XVI в. Устное народное творчество. Просвещение. Книгопечатание (И. Фёдоров). Публицистика. Исторические повести. Зодчество (шатровые храмы). Живопись (Дионисий). Быт, нравы, обычаи. «Домострой».</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eastAsia="Times New Roman" w:hAnsi="Times New Roman"/>
          <w:b/>
          <w:bCs/>
          <w:sz w:val="28"/>
          <w:szCs w:val="28"/>
        </w:rPr>
        <w:t xml:space="preserve">Россия на рубеже XVI—XVII вв. </w:t>
      </w:r>
      <w:r w:rsidRPr="00294FCB">
        <w:rPr>
          <w:rFonts w:ascii="Times New Roman" w:eastAsia="Times New Roman" w:hAnsi="Times New Roman"/>
          <w:sz w:val="28"/>
          <w:szCs w:val="28"/>
        </w:rPr>
        <w:t>Царствование Б. Годунова. Смута: причины, участники,</w:t>
      </w:r>
      <w:r w:rsidRPr="00294FCB">
        <w:rPr>
          <w:rFonts w:ascii="Times New Roman" w:eastAsia="Times New Roman" w:hAnsi="Times New Roman"/>
          <w:b/>
          <w:bCs/>
          <w:sz w:val="28"/>
          <w:szCs w:val="28"/>
        </w:rPr>
        <w:t xml:space="preserve"> </w:t>
      </w:r>
      <w:r w:rsidRPr="00294FCB">
        <w:rPr>
          <w:rFonts w:ascii="Times New Roman" w:eastAsia="Times New Roman" w:hAnsi="Times New Roman"/>
          <w:sz w:val="28"/>
          <w:szCs w:val="28"/>
        </w:rPr>
        <w:t>последствия. Самозванцы. Восстание под предводительством И. Болотникова. Освободительная борьба против интервентов. Патриотический подъём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eastAsia="Times New Roman" w:hAnsi="Times New Roman"/>
          <w:b/>
          <w:bCs/>
          <w:sz w:val="28"/>
          <w:szCs w:val="28"/>
        </w:rPr>
        <w:t>Россия в Новое время</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Хронология и сущность нового этапа российской истории.</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eastAsia="Times New Roman" w:hAnsi="Times New Roman"/>
          <w:b/>
          <w:bCs/>
          <w:sz w:val="28"/>
          <w:szCs w:val="28"/>
        </w:rPr>
        <w:t xml:space="preserve">Россия в XVII в. </w:t>
      </w:r>
      <w:r w:rsidRPr="00294FCB">
        <w:rPr>
          <w:rFonts w:ascii="Times New Roman" w:eastAsia="Times New Roman" w:hAnsi="Times New Roman"/>
          <w:sz w:val="28"/>
          <w:szCs w:val="28"/>
        </w:rPr>
        <w:t>Правление первых Романовых. Начало становления абсолютизма. Соборное</w:t>
      </w:r>
      <w:r w:rsidRPr="00294FCB">
        <w:rPr>
          <w:rFonts w:ascii="Times New Roman" w:eastAsia="Times New Roman" w:hAnsi="Times New Roman"/>
          <w:b/>
          <w:bCs/>
          <w:sz w:val="28"/>
          <w:szCs w:val="28"/>
        </w:rPr>
        <w:t xml:space="preserve"> </w:t>
      </w:r>
      <w:r w:rsidRPr="00294FCB">
        <w:rPr>
          <w:rFonts w:ascii="Times New Roman" w:eastAsia="Times New Roman" w:hAnsi="Times New Roman"/>
          <w:sz w:val="28"/>
          <w:szCs w:val="28"/>
        </w:rPr>
        <w:t>уложение 1649 г. Оформление сословного строя. Права и обязанности основных сословий. Окончательное закрепощение крестьян.</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Народы России в XVII в. Освоение Сибири и Дальнего Востока. Русские первопроходцы. Народные движения в XVII в.: причины, формы, участники. Городские восстания. Восстание</w:t>
      </w:r>
      <w:r w:rsidR="006A7FAC">
        <w:rPr>
          <w:rFonts w:ascii="Times New Roman" w:eastAsia="Times New Roman" w:hAnsi="Times New Roman"/>
          <w:sz w:val="28"/>
          <w:szCs w:val="28"/>
        </w:rPr>
        <w:t xml:space="preserve"> </w:t>
      </w:r>
      <w:r w:rsidRPr="00294FCB">
        <w:rPr>
          <w:rFonts w:ascii="Times New Roman" w:eastAsia="Times New Roman" w:hAnsi="Times New Roman"/>
          <w:sz w:val="28"/>
          <w:szCs w:val="28"/>
        </w:rPr>
        <w:t>под предводительством С. Разина.</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 xml:space="preserve">Власть и церковь. Реформы патриарха Никона. Церковный раскол. Протопоп Аввакум. Внешняя политика России в XVII в. Взаимоотношения с соседними государствами и народами. Россия и Речь Посполитая. </w:t>
      </w:r>
      <w:r w:rsidRPr="00294FCB">
        <w:rPr>
          <w:rFonts w:ascii="Times New Roman" w:eastAsia="Times New Roman" w:hAnsi="Times New Roman"/>
          <w:sz w:val="28"/>
          <w:szCs w:val="28"/>
        </w:rPr>
        <w:lastRenderedPageBreak/>
        <w:t>Смоленская война. Присоединение к России Левобережной Украины и Киева. Отношения России с Крымским ханством и Османской империей.</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Культура и быт России в XVII 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 старообрядцы).</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eastAsia="Times New Roman" w:hAnsi="Times New Roman"/>
          <w:b/>
          <w:bCs/>
          <w:sz w:val="28"/>
          <w:szCs w:val="28"/>
        </w:rPr>
        <w:t xml:space="preserve">Россия на рубеже XVII—XVIII вв. </w:t>
      </w:r>
      <w:r w:rsidRPr="00294FCB">
        <w:rPr>
          <w:rFonts w:ascii="Times New Roman" w:eastAsia="Times New Roman" w:hAnsi="Times New Roman"/>
          <w:sz w:val="28"/>
          <w:szCs w:val="28"/>
        </w:rPr>
        <w:t>Необходимость и предпосылки преобразований. Начало</w:t>
      </w:r>
      <w:r w:rsidRPr="00294FCB">
        <w:rPr>
          <w:rFonts w:ascii="Times New Roman" w:eastAsia="Times New Roman" w:hAnsi="Times New Roman"/>
          <w:b/>
          <w:bCs/>
          <w:sz w:val="28"/>
          <w:szCs w:val="28"/>
        </w:rPr>
        <w:t xml:space="preserve"> </w:t>
      </w:r>
      <w:r w:rsidRPr="00294FCB">
        <w:rPr>
          <w:rFonts w:ascii="Times New Roman" w:eastAsia="Times New Roman" w:hAnsi="Times New Roman"/>
          <w:sz w:val="28"/>
          <w:szCs w:val="28"/>
        </w:rPr>
        <w:t>царствования Петра I. Азовские походы. Великое посольство.</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eastAsia="Times New Roman" w:hAnsi="Times New Roman"/>
          <w:b/>
          <w:bCs/>
          <w:sz w:val="28"/>
          <w:szCs w:val="28"/>
        </w:rPr>
        <w:t xml:space="preserve">Россия в первой четверти XVIII в. </w:t>
      </w:r>
      <w:r w:rsidRPr="00294FCB">
        <w:rPr>
          <w:rFonts w:ascii="Times New Roman" w:eastAsia="Times New Roman" w:hAnsi="Times New Roman"/>
          <w:sz w:val="28"/>
          <w:szCs w:val="28"/>
        </w:rPr>
        <w:t>Преобразования Петра I. Реорганизация армии. Реформы</w:t>
      </w:r>
      <w:r w:rsidRPr="00294FCB">
        <w:rPr>
          <w:rFonts w:ascii="Times New Roman" w:eastAsia="Times New Roman" w:hAnsi="Times New Roman"/>
          <w:b/>
          <w:bCs/>
          <w:sz w:val="28"/>
          <w:szCs w:val="28"/>
        </w:rPr>
        <w:t xml:space="preserve"> </w:t>
      </w:r>
      <w:r w:rsidRPr="00294FCB">
        <w:rPr>
          <w:rFonts w:ascii="Times New Roman" w:eastAsia="Times New Roman" w:hAnsi="Times New Roman"/>
          <w:sz w:val="28"/>
          <w:szCs w:val="28"/>
        </w:rPr>
        <w:t>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I; дело царевича Алексея.</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Политика протекционизма и меркантилизма. Денежная и налоговая реформы. Подушная подать. Социальные движения в первой четверти XVIII в. Восстания в Астрахани, Башкирии, на Дону.</w:t>
      </w:r>
      <w:r w:rsidR="006A7FAC">
        <w:rPr>
          <w:rFonts w:ascii="Times New Roman" w:eastAsia="Times New Roman" w:hAnsi="Times New Roman"/>
          <w:sz w:val="28"/>
          <w:szCs w:val="28"/>
        </w:rPr>
        <w:t xml:space="preserve"> </w:t>
      </w:r>
      <w:r w:rsidRPr="00294FCB">
        <w:rPr>
          <w:rFonts w:ascii="Times New Roman" w:eastAsia="Times New Roman" w:hAnsi="Times New Roman"/>
          <w:sz w:val="28"/>
          <w:szCs w:val="28"/>
        </w:rPr>
        <w:t>Религиозные выступления.</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Внешняя политика России в первой четверти XVIII в. Северная война: причины, основные события, итоги. Прутский и Каспийский походы. Провозглашение России империей.</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w:t>
      </w:r>
    </w:p>
    <w:p w:rsidR="006A7FAC" w:rsidRDefault="000660DC" w:rsidP="000A2CCE">
      <w:pPr>
        <w:ind w:left="567" w:right="0"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Лите</w:t>
      </w:r>
      <w:r w:rsidR="006A7FAC">
        <w:rPr>
          <w:rFonts w:ascii="Times New Roman" w:eastAsia="Times New Roman" w:hAnsi="Times New Roman"/>
          <w:sz w:val="28"/>
          <w:szCs w:val="28"/>
        </w:rPr>
        <w:t xml:space="preserve">ратура и искусство. Архитектура </w:t>
      </w:r>
      <w:r w:rsidRPr="00294FCB">
        <w:rPr>
          <w:rFonts w:ascii="Times New Roman" w:eastAsia="Times New Roman" w:hAnsi="Times New Roman"/>
          <w:sz w:val="28"/>
          <w:szCs w:val="28"/>
        </w:rPr>
        <w:t>и</w:t>
      </w:r>
      <w:r w:rsidR="006A7FAC">
        <w:rPr>
          <w:rFonts w:ascii="Times New Roman" w:eastAsia="Times New Roman" w:hAnsi="Times New Roman"/>
          <w:sz w:val="28"/>
          <w:szCs w:val="28"/>
        </w:rPr>
        <w:t xml:space="preserve"> </w:t>
      </w:r>
      <w:r w:rsidRPr="00294FCB">
        <w:rPr>
          <w:rFonts w:ascii="Times New Roman" w:eastAsia="Times New Roman" w:hAnsi="Times New Roman"/>
          <w:sz w:val="28"/>
          <w:szCs w:val="28"/>
        </w:rPr>
        <w:t>изобразительное</w:t>
      </w:r>
      <w:r w:rsidR="006A7FAC">
        <w:rPr>
          <w:rFonts w:ascii="Times New Roman" w:eastAsia="Times New Roman" w:hAnsi="Times New Roman"/>
          <w:sz w:val="28"/>
          <w:szCs w:val="28"/>
        </w:rPr>
        <w:t xml:space="preserve"> искусство.</w:t>
      </w:r>
    </w:p>
    <w:p w:rsidR="000660DC" w:rsidRPr="00294FCB" w:rsidRDefault="000660DC" w:rsidP="000A2CCE">
      <w:pPr>
        <w:ind w:left="567" w:right="0"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(Д. Трезини, В. Растрелли, И. Н. Никитин). Изменения в дворянском быту. Итоги и цена петровских преобразований.</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eastAsia="Times New Roman" w:hAnsi="Times New Roman"/>
          <w:b/>
          <w:bCs/>
          <w:sz w:val="28"/>
          <w:szCs w:val="28"/>
        </w:rPr>
        <w:lastRenderedPageBreak/>
        <w:t xml:space="preserve">Дворцовые перевороты: </w:t>
      </w:r>
      <w:r w:rsidRPr="00294FCB">
        <w:rPr>
          <w:rFonts w:ascii="Times New Roman" w:eastAsia="Times New Roman" w:hAnsi="Times New Roman"/>
          <w:sz w:val="28"/>
          <w:szCs w:val="28"/>
        </w:rPr>
        <w:t>причины, сущность, последствия. Внутренняя и внешняя политика</w:t>
      </w:r>
      <w:r w:rsidRPr="00294FCB">
        <w:rPr>
          <w:rFonts w:ascii="Times New Roman" w:eastAsia="Times New Roman" w:hAnsi="Times New Roman"/>
          <w:b/>
          <w:bCs/>
          <w:sz w:val="28"/>
          <w:szCs w:val="28"/>
        </w:rPr>
        <w:t xml:space="preserve"> </w:t>
      </w:r>
      <w:r w:rsidRPr="00294FCB">
        <w:rPr>
          <w:rFonts w:ascii="Times New Roman" w:eastAsia="Times New Roman" w:hAnsi="Times New Roman"/>
          <w:sz w:val="28"/>
          <w:szCs w:val="28"/>
        </w:rPr>
        <w:t>преемников Петра I. Расширение привилегий дворянства. Участие России в Семилетней войне (П. А. Румянцев).</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eastAsia="Times New Roman" w:hAnsi="Times New Roman"/>
          <w:b/>
          <w:bCs/>
          <w:sz w:val="28"/>
          <w:szCs w:val="28"/>
        </w:rPr>
        <w:t xml:space="preserve">Российская империя в 1762—1801 гг. </w:t>
      </w:r>
      <w:r w:rsidRPr="00294FCB">
        <w:rPr>
          <w:rFonts w:ascii="Times New Roman" w:eastAsia="Times New Roman" w:hAnsi="Times New Roman"/>
          <w:sz w:val="28"/>
          <w:szCs w:val="28"/>
        </w:rPr>
        <w:t>Правление Екатерины II. Политика просвещённого</w:t>
      </w:r>
      <w:r w:rsidRPr="00294FCB">
        <w:rPr>
          <w:rFonts w:ascii="Times New Roman" w:eastAsia="Times New Roman" w:hAnsi="Times New Roman"/>
          <w:b/>
          <w:bCs/>
          <w:sz w:val="28"/>
          <w:szCs w:val="28"/>
        </w:rPr>
        <w:t xml:space="preserve"> </w:t>
      </w:r>
      <w:r w:rsidRPr="00294FCB">
        <w:rPr>
          <w:rFonts w:ascii="Times New Roman" w:eastAsia="Times New Roman" w:hAnsi="Times New Roman"/>
          <w:sz w:val="28"/>
          <w:szCs w:val="28"/>
        </w:rPr>
        <w:t>абсолютизма: основные направления, мероприятия, значение.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Е. Пугачёва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Российская империя в конце XVIII в. Внутренняя и внешняя политика Павла I.</w:t>
      </w:r>
    </w:p>
    <w:p w:rsidR="000660DC" w:rsidRPr="00294FCB" w:rsidRDefault="000660DC" w:rsidP="000A2CCE">
      <w:pPr>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Россия в европейской и мировой политике во второй половине XVIII в. Русско-турецкие войны и их итоги. Присоединение Крыма и Северного Причерноморья; Г. А. Потёмкин. Георгиевский трактат. Участие России в разделах Речи Посполитой. Действия вооружённых сил России в Италии и Швейцарии. Русское военное искусство (А. В. Суворов, Ф. Ф. Ушаков).</w:t>
      </w:r>
    </w:p>
    <w:p w:rsidR="000660DC" w:rsidRPr="00294FCB" w:rsidRDefault="000660DC" w:rsidP="000A2CCE">
      <w:pPr>
        <w:tabs>
          <w:tab w:val="left" w:pos="9781"/>
        </w:tabs>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Культура и быт России во второй половине XVIII в. Просвещение. Становление отечественной науки; М. В. Ломоносов.</w:t>
      </w:r>
    </w:p>
    <w:p w:rsidR="000660DC" w:rsidRPr="000122F9" w:rsidRDefault="000660DC" w:rsidP="000A2CCE">
      <w:pPr>
        <w:tabs>
          <w:tab w:val="left" w:pos="9781"/>
        </w:tabs>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Исследовательские экспедиции (В. Бер</w:t>
      </w:r>
      <w:r w:rsidR="000122F9">
        <w:rPr>
          <w:rFonts w:ascii="Times New Roman" w:eastAsia="Times New Roman" w:hAnsi="Times New Roman"/>
          <w:sz w:val="28"/>
          <w:szCs w:val="28"/>
        </w:rPr>
        <w:t>инг, С. П. Крашенинников). Исто</w:t>
      </w:r>
      <w:r w:rsidRPr="00294FCB">
        <w:rPr>
          <w:rFonts w:ascii="Times New Roman" w:eastAsia="Times New Roman" w:hAnsi="Times New Roman"/>
          <w:sz w:val="28"/>
          <w:szCs w:val="28"/>
        </w:rPr>
        <w:t>рическая наука (В. Н. Татищев, М. М. Щербатов). Русские изобретатели (И. И. Ползунов, И. П. Кулибин). Литература: основные направления, жанры, писатели (В. К. Тредиаковский, Н. М. Карамзин,</w:t>
      </w:r>
      <w:r w:rsidR="000122F9">
        <w:rPr>
          <w:rFonts w:ascii="Times New Roman" w:hAnsi="Times New Roman"/>
          <w:sz w:val="28"/>
          <w:szCs w:val="28"/>
        </w:rPr>
        <w:t xml:space="preserve"> </w:t>
      </w:r>
      <w:r w:rsidR="000122F9">
        <w:rPr>
          <w:rFonts w:ascii="Times New Roman" w:eastAsia="Times New Roman" w:hAnsi="Times New Roman"/>
          <w:sz w:val="28"/>
          <w:szCs w:val="28"/>
        </w:rPr>
        <w:t>Г.</w:t>
      </w:r>
      <w:r w:rsidRPr="00294FCB">
        <w:rPr>
          <w:rFonts w:ascii="Times New Roman" w:eastAsia="Times New Roman" w:hAnsi="Times New Roman"/>
          <w:sz w:val="28"/>
          <w:szCs w:val="28"/>
        </w:rPr>
        <w:t>Р. Державин, Д. И. Фонвизин). Развитие архитектуры, живописи, скульптуры, музыки (стили и течения, художники и их произведения). Театр (Ф. Г. Волков). Культура и быт народов Российской империи.</w:t>
      </w:r>
    </w:p>
    <w:p w:rsidR="000660DC" w:rsidRPr="00294FCB" w:rsidRDefault="000660DC" w:rsidP="000A2CCE">
      <w:pPr>
        <w:tabs>
          <w:tab w:val="left" w:pos="9781"/>
        </w:tabs>
        <w:ind w:left="567" w:right="0" w:firstLine="680"/>
        <w:contextualSpacing/>
        <w:rPr>
          <w:rFonts w:ascii="Times New Roman" w:eastAsia="Times New Roman" w:hAnsi="Times New Roman"/>
          <w:sz w:val="28"/>
          <w:szCs w:val="28"/>
        </w:rPr>
      </w:pPr>
      <w:r w:rsidRPr="00294FCB">
        <w:rPr>
          <w:rFonts w:ascii="Times New Roman" w:eastAsia="Times New Roman" w:hAnsi="Times New Roman"/>
          <w:b/>
          <w:bCs/>
          <w:sz w:val="28"/>
          <w:szCs w:val="28"/>
        </w:rPr>
        <w:t xml:space="preserve">Российская империя в первой четверти XIX в. </w:t>
      </w:r>
      <w:r w:rsidRPr="00294FCB">
        <w:rPr>
          <w:rFonts w:ascii="Times New Roman" w:eastAsia="Times New Roman" w:hAnsi="Times New Roman"/>
          <w:sz w:val="28"/>
          <w:szCs w:val="28"/>
        </w:rPr>
        <w:t xml:space="preserve">Территория. Население. Социально-экономическое развитие. Император Александр I и </w:t>
      </w:r>
      <w:r w:rsidRPr="00294FCB">
        <w:rPr>
          <w:rFonts w:ascii="Times New Roman" w:eastAsia="Times New Roman" w:hAnsi="Times New Roman"/>
          <w:sz w:val="28"/>
          <w:szCs w:val="28"/>
        </w:rPr>
        <w:lastRenderedPageBreak/>
        <w:t>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свёртывания либеральных реформ.</w:t>
      </w:r>
    </w:p>
    <w:p w:rsidR="000660DC" w:rsidRPr="00294FCB" w:rsidRDefault="000660DC" w:rsidP="000A2CCE">
      <w:pPr>
        <w:tabs>
          <w:tab w:val="left" w:pos="9781"/>
        </w:tabs>
        <w:ind w:left="567" w:right="0"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Присоединение к России Финляндии.</w:t>
      </w:r>
    </w:p>
    <w:p w:rsidR="000660DC" w:rsidRPr="00294FCB" w:rsidRDefault="000660DC" w:rsidP="000A2CCE">
      <w:pPr>
        <w:tabs>
          <w:tab w:val="left" w:pos="9781"/>
        </w:tabs>
        <w:ind w:left="567" w:right="0"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Отечественная война 1812 г. Планы сторон, основные этапы и сражения войны. Патриотический подъём народа. Герои войны (М. И. Кутузов, П. И. Багратион, Н. Н. Раевский, Д. В. Давыдов и др.). Причины победы России в Отечественной войне 1812 г. Влияние Отечественной войны 1812 г. на общественную мысль и национальное самосознание. Народная память о войне 1812 г.</w:t>
      </w:r>
    </w:p>
    <w:p w:rsidR="000660DC" w:rsidRPr="00294FCB" w:rsidRDefault="000660DC" w:rsidP="000A2CCE">
      <w:pPr>
        <w:tabs>
          <w:tab w:val="left" w:pos="9781"/>
        </w:tabs>
        <w:ind w:left="567" w:right="0"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Заграничный поход русской армии 1813—1814 гг. Венский конгресс. Священный союз. Роль России в европейской политике в 1813—1825 гг. Россия и Америка.</w:t>
      </w:r>
    </w:p>
    <w:p w:rsidR="000660DC" w:rsidRPr="00294FCB" w:rsidRDefault="000660DC" w:rsidP="000A2CCE">
      <w:pPr>
        <w:tabs>
          <w:tab w:val="left" w:pos="9781"/>
        </w:tabs>
        <w:ind w:left="567" w:right="0"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Изменение внутриполитического курса Александра I в 1816— 1825 гг. Основные итоги внутренней политики Александра I.</w:t>
      </w:r>
    </w:p>
    <w:p w:rsidR="000660DC" w:rsidRPr="00294FCB" w:rsidRDefault="000660DC" w:rsidP="000A2CCE">
      <w:pPr>
        <w:tabs>
          <w:tab w:val="left" w:pos="9781"/>
        </w:tabs>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Муравьёва. Выступления декабристов в Санкт-Петербурге (14 декабря 1825 г.) и на юге, их итоги. Значение движения декабристов.</w:t>
      </w:r>
    </w:p>
    <w:p w:rsidR="000660DC" w:rsidRPr="00294FCB" w:rsidRDefault="000660DC" w:rsidP="000A2CCE">
      <w:pPr>
        <w:tabs>
          <w:tab w:val="left" w:pos="9781"/>
        </w:tabs>
        <w:ind w:left="567" w:right="0" w:firstLine="680"/>
        <w:contextualSpacing/>
        <w:rPr>
          <w:rFonts w:ascii="Times New Roman" w:hAnsi="Times New Roman"/>
          <w:sz w:val="28"/>
          <w:szCs w:val="28"/>
        </w:rPr>
      </w:pPr>
      <w:r w:rsidRPr="00294FCB">
        <w:rPr>
          <w:rFonts w:ascii="Times New Roman" w:eastAsia="Times New Roman" w:hAnsi="Times New Roman"/>
          <w:b/>
          <w:bCs/>
          <w:sz w:val="28"/>
          <w:szCs w:val="28"/>
        </w:rPr>
        <w:t xml:space="preserve">Российская империя в 1825—1855 гг. </w:t>
      </w:r>
      <w:r w:rsidRPr="00294FCB">
        <w:rPr>
          <w:rFonts w:ascii="Times New Roman" w:eastAsia="Times New Roman" w:hAnsi="Times New Roman"/>
          <w:sz w:val="28"/>
          <w:szCs w:val="28"/>
        </w:rPr>
        <w:t>Правление Николая I. Преобразование и укрепление</w:t>
      </w:r>
      <w:r w:rsidRPr="00294FCB">
        <w:rPr>
          <w:rFonts w:ascii="Times New Roman" w:eastAsia="Times New Roman" w:hAnsi="Times New Roman"/>
          <w:b/>
          <w:bCs/>
          <w:sz w:val="28"/>
          <w:szCs w:val="28"/>
        </w:rPr>
        <w:t xml:space="preserve"> </w:t>
      </w:r>
      <w:r w:rsidRPr="00294FCB">
        <w:rPr>
          <w:rFonts w:ascii="Times New Roman" w:eastAsia="Times New Roman" w:hAnsi="Times New Roman"/>
          <w:sz w:val="28"/>
          <w:szCs w:val="28"/>
        </w:rPr>
        <w:t>роли государственного аппарата. Кодификация законов.</w:t>
      </w:r>
    </w:p>
    <w:p w:rsidR="000660DC" w:rsidRPr="00294FCB" w:rsidRDefault="000660DC" w:rsidP="000A2CCE">
      <w:pPr>
        <w:tabs>
          <w:tab w:val="left" w:pos="9781"/>
        </w:tabs>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Социально-экономическое развитие России во второй четверти XIX в. Крестьянский вопрос. Реформа управления государственными крестьянами П. Д. Киселёва. Начало промышленного переворота, его экономические и социальные последствия. Финансовая реформа Е. Ф. Канкрина.</w:t>
      </w:r>
    </w:p>
    <w:p w:rsidR="000660DC" w:rsidRPr="00294FCB" w:rsidRDefault="000660DC" w:rsidP="000A2CCE">
      <w:pPr>
        <w:tabs>
          <w:tab w:val="left" w:pos="9781"/>
        </w:tabs>
        <w:ind w:left="567" w:right="0"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lastRenderedPageBreak/>
        <w:t>Общественное движение в 1830—1850-е гг. Охранительное направление. Теория официальной народности (С. С. Уваров). Оппозиционная общественная мысль. Славянофилы (И. С. иС. Аксаковы, И. В. и П. В. Киреевские, А. С. Хомяков, Ю. Ф. Самарин и др.) и западники (К. Д. Кавелин, С. М. Соловьёв, Т. Н. Грановский и др.). Революционно-социалистические течения (А. И. Герцен, Н. П. Огарёв, В. Г. Белинский). Общество петрашевцев.</w:t>
      </w:r>
    </w:p>
    <w:p w:rsidR="000660DC" w:rsidRPr="00294FCB" w:rsidRDefault="000660DC" w:rsidP="000A2CCE">
      <w:pPr>
        <w:tabs>
          <w:tab w:val="left" w:pos="9781"/>
        </w:tabs>
        <w:ind w:left="567" w:right="0"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Внешняя политика России во второй четверти XIX в.: европейская политика, восточный вопрос. Крымская война 1853—1856 гг.: причины, участники, основные сражения. Героизм защитников Севастополя (В. А. Корнилов, П. С. Нахимов, В. И. Истомин). Итоги и последствия войны.</w:t>
      </w:r>
    </w:p>
    <w:p w:rsidR="000660DC" w:rsidRPr="00294FCB" w:rsidRDefault="000660DC" w:rsidP="000A2CCE">
      <w:pPr>
        <w:tabs>
          <w:tab w:val="left" w:pos="9781"/>
        </w:tabs>
        <w:ind w:left="567" w:right="0"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Народы России и национальная политика самодержавия в первой половине XIX в. Кавказская война. Имамат; движение Шамиля.</w:t>
      </w:r>
    </w:p>
    <w:p w:rsidR="000660DC" w:rsidRPr="00294FCB" w:rsidRDefault="000660DC" w:rsidP="000A2CCE">
      <w:pPr>
        <w:tabs>
          <w:tab w:val="left" w:pos="9781"/>
        </w:tabs>
        <w:ind w:left="567" w:right="0"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Культура России в первой половине XIX в. Развитие науки и техники (Н. И. Лобачевский, Н. И. Пирогов, Н. 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Становление национальной музыкальной школы (М. И. Глинка, А. С. Даргомыжский). Театр.</w:t>
      </w:r>
    </w:p>
    <w:p w:rsidR="000660DC" w:rsidRPr="00294FCB" w:rsidRDefault="000660DC" w:rsidP="000A2CCE">
      <w:pPr>
        <w:tabs>
          <w:tab w:val="left" w:pos="9781"/>
        </w:tabs>
        <w:ind w:left="567" w:right="0"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Живопись: стили (классицизм, романтизм, реализм), жанры, художники (К. П. Брюллов, А. Кипренский, В. А. Тропинин и др.). Архитектура: стили (русский ампир, классицизм), зодчие и их произведения. Вклад российской культуры первой половины XIX в. в мировую культуру.</w:t>
      </w:r>
    </w:p>
    <w:p w:rsidR="000660DC" w:rsidRPr="00294FCB" w:rsidRDefault="000660DC" w:rsidP="000A2CCE">
      <w:pPr>
        <w:tabs>
          <w:tab w:val="left" w:pos="9781"/>
        </w:tabs>
        <w:ind w:left="567" w:right="0" w:firstLine="680"/>
        <w:contextualSpacing/>
        <w:rPr>
          <w:rFonts w:ascii="Times New Roman" w:eastAsia="Times New Roman" w:hAnsi="Times New Roman"/>
          <w:sz w:val="28"/>
          <w:szCs w:val="28"/>
        </w:rPr>
      </w:pPr>
      <w:r w:rsidRPr="00294FCB">
        <w:rPr>
          <w:rFonts w:ascii="Times New Roman" w:eastAsia="Times New Roman" w:hAnsi="Times New Roman"/>
          <w:b/>
          <w:bCs/>
          <w:sz w:val="28"/>
          <w:szCs w:val="28"/>
        </w:rPr>
        <w:t xml:space="preserve">Российская империя во второй половине XIX в. </w:t>
      </w:r>
      <w:r w:rsidRPr="00294FCB">
        <w:rPr>
          <w:rFonts w:ascii="Times New Roman" w:eastAsia="Times New Roman" w:hAnsi="Times New Roman"/>
          <w:sz w:val="28"/>
          <w:szCs w:val="28"/>
        </w:rPr>
        <w:t>Великие реформы 1860—1870-х гг.</w:t>
      </w:r>
      <w:r w:rsidRPr="00294FCB">
        <w:rPr>
          <w:rFonts w:ascii="Times New Roman" w:eastAsia="Times New Roman" w:hAnsi="Times New Roman"/>
          <w:b/>
          <w:bCs/>
          <w:sz w:val="28"/>
          <w:szCs w:val="28"/>
        </w:rPr>
        <w:t xml:space="preserve"> </w:t>
      </w:r>
      <w:r w:rsidRPr="00294FCB">
        <w:rPr>
          <w:rFonts w:ascii="Times New Roman" w:eastAsia="Times New Roman" w:hAnsi="Times New Roman"/>
          <w:sz w:val="28"/>
          <w:szCs w:val="28"/>
        </w:rPr>
        <w:t xml:space="preserve">Необходимость и предпосылки реформ. Император Александр II и его окружение. Либералы, радикалы, консерваторы: планы и </w:t>
      </w:r>
      <w:r w:rsidRPr="00294FCB">
        <w:rPr>
          <w:rFonts w:ascii="Times New Roman" w:eastAsia="Times New Roman" w:hAnsi="Times New Roman"/>
          <w:sz w:val="28"/>
          <w:szCs w:val="28"/>
        </w:rPr>
        <w:lastRenderedPageBreak/>
        <w:t>проекты переустройства России. Подготовка крестьянской реформы. Основные положения Крестьянской реформы 1861 г. Значение отмены крепостного права. Земская, судебная, военная, городская реформы. Итоги и следствия реформ 1860—1870-х гг.</w:t>
      </w:r>
    </w:p>
    <w:p w:rsidR="000660DC" w:rsidRPr="00294FCB" w:rsidRDefault="000660DC" w:rsidP="000A2CCE">
      <w:pPr>
        <w:tabs>
          <w:tab w:val="left" w:pos="9781"/>
        </w:tabs>
        <w:ind w:left="567" w:right="0"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Национальные движения и национальная политика в 1860— 1870-е гг. 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слоёв населения России.</w:t>
      </w:r>
    </w:p>
    <w:p w:rsidR="000660DC" w:rsidRPr="00294FCB" w:rsidRDefault="000660DC" w:rsidP="000A2CCE">
      <w:pPr>
        <w:tabs>
          <w:tab w:val="left" w:pos="9781"/>
        </w:tabs>
        <w:ind w:left="567" w:right="0"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Общественное движение в России в последней трети XIX в. Консервативные, либеральные, радикальные течения общественной мысли. Народническое движение: идеология (М. А. Бакунин, П. Л. Лавров, П. Н. Ткачёв), организации, тактика. Кризис революционного народничества. Зарождение российской социал-демократии. Начало рабочего движения.</w:t>
      </w:r>
    </w:p>
    <w:p w:rsidR="000660DC" w:rsidRPr="00294FCB" w:rsidRDefault="000660DC" w:rsidP="000A2CCE">
      <w:pPr>
        <w:tabs>
          <w:tab w:val="left" w:pos="9781"/>
        </w:tabs>
        <w:ind w:left="567" w:right="0"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Внутренняя политика самодержавия в 1881—1890-е гг. Начало царствования Александра III.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 X. Бунге, С. Ю. Витте). Разработка рабочего законодательства. Национальная политика.</w:t>
      </w:r>
    </w:p>
    <w:p w:rsidR="000660DC" w:rsidRPr="00294FCB" w:rsidRDefault="000660DC" w:rsidP="000A2CCE">
      <w:pPr>
        <w:tabs>
          <w:tab w:val="left" w:pos="9781"/>
        </w:tabs>
        <w:ind w:left="567" w:right="0"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Внешняя политика России во второй половине XIX в. Европейская политика. Русско-турецкая война 1877—1878 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XIX в.</w:t>
      </w:r>
    </w:p>
    <w:p w:rsidR="000660DC" w:rsidRPr="00294FCB" w:rsidRDefault="000660DC" w:rsidP="000A2CCE">
      <w:pPr>
        <w:tabs>
          <w:tab w:val="left" w:pos="9781"/>
        </w:tabs>
        <w:ind w:left="567" w:right="0"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Культура России во второй половине XIX в. Достижения российских учёных, их вклад в мировую науку и технику (А. Г. Столетов, Д. И. Менделеев, И. М. Сеченов и др.). Развитие образования. Расширение издательского дела. Демократизация культуры. Литература и искусство: </w:t>
      </w:r>
      <w:r w:rsidRPr="00294FCB">
        <w:rPr>
          <w:rFonts w:ascii="Times New Roman" w:eastAsia="Times New Roman" w:hAnsi="Times New Roman"/>
          <w:sz w:val="28"/>
          <w:szCs w:val="28"/>
        </w:rPr>
        <w:lastRenderedPageBreak/>
        <w:t xml:space="preserve">классицизм и реализм.  Общественное звучание литературы  (Н. А. Некрасов,  И. С. Тургенев, Н. Толстой, Ф. 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 И. Чайковский, Могучая кучка). Место российской культуры в мировой культуре XIX в. </w:t>
      </w:r>
    </w:p>
    <w:p w:rsidR="000660DC" w:rsidRPr="00294FCB" w:rsidRDefault="000660DC" w:rsidP="000A2CCE">
      <w:pPr>
        <w:tabs>
          <w:tab w:val="left" w:pos="9781"/>
        </w:tabs>
        <w:ind w:left="567" w:right="0"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Изменения в условиях жизни населения городов. Развитие связи и городского транспорта. Досуг горожан. Жизнь деревни.</w:t>
      </w:r>
    </w:p>
    <w:p w:rsidR="000660DC" w:rsidRPr="00294FCB" w:rsidRDefault="000660DC" w:rsidP="000A2CCE">
      <w:pPr>
        <w:tabs>
          <w:tab w:val="left" w:pos="9781"/>
        </w:tabs>
        <w:ind w:left="567" w:right="0" w:firstLine="680"/>
        <w:contextualSpacing/>
        <w:rPr>
          <w:rFonts w:ascii="Times New Roman" w:eastAsia="Times New Roman" w:hAnsi="Times New Roman"/>
          <w:sz w:val="28"/>
          <w:szCs w:val="28"/>
        </w:rPr>
      </w:pPr>
      <w:r w:rsidRPr="00294FCB">
        <w:rPr>
          <w:rFonts w:ascii="Times New Roman" w:eastAsia="Times New Roman" w:hAnsi="Times New Roman"/>
          <w:b/>
          <w:bCs/>
          <w:sz w:val="28"/>
          <w:szCs w:val="28"/>
        </w:rPr>
        <w:t>Россия в Новейшее время (XX — начало XXI в.)</w:t>
      </w:r>
    </w:p>
    <w:p w:rsidR="000660DC" w:rsidRPr="00294FCB" w:rsidRDefault="000660DC" w:rsidP="000A2CCE">
      <w:pPr>
        <w:tabs>
          <w:tab w:val="left" w:pos="9781"/>
        </w:tabs>
        <w:ind w:left="567" w:right="0"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Периодизация и основные этапы отечественной истории XX — начала XXI в.</w:t>
      </w:r>
    </w:p>
    <w:p w:rsidR="000660DC" w:rsidRPr="00294FCB" w:rsidRDefault="000660DC" w:rsidP="000A2CCE">
      <w:pPr>
        <w:tabs>
          <w:tab w:val="left" w:pos="9781"/>
        </w:tabs>
        <w:ind w:left="567" w:right="0" w:firstLine="680"/>
        <w:contextualSpacing/>
        <w:rPr>
          <w:rFonts w:ascii="Times New Roman" w:eastAsia="Times New Roman" w:hAnsi="Times New Roman"/>
          <w:sz w:val="28"/>
          <w:szCs w:val="28"/>
        </w:rPr>
      </w:pPr>
      <w:r w:rsidRPr="00294FCB">
        <w:rPr>
          <w:rFonts w:ascii="Times New Roman" w:eastAsia="Times New Roman" w:hAnsi="Times New Roman"/>
          <w:b/>
          <w:bCs/>
          <w:sz w:val="28"/>
          <w:szCs w:val="28"/>
        </w:rPr>
        <w:t xml:space="preserve">Российская империя в начале XX в. </w:t>
      </w:r>
      <w:r w:rsidRPr="00294FCB">
        <w:rPr>
          <w:rFonts w:ascii="Times New Roman" w:eastAsia="Times New Roman" w:hAnsi="Times New Roman"/>
          <w:sz w:val="28"/>
          <w:szCs w:val="28"/>
        </w:rPr>
        <w:t>Задачи и особенности модернизации страны. Динамика</w:t>
      </w:r>
      <w:r w:rsidRPr="00294FCB">
        <w:rPr>
          <w:rFonts w:ascii="Times New Roman" w:eastAsia="Times New Roman" w:hAnsi="Times New Roman"/>
          <w:b/>
          <w:bCs/>
          <w:sz w:val="28"/>
          <w:szCs w:val="28"/>
        </w:rPr>
        <w:t xml:space="preserve"> </w:t>
      </w:r>
      <w:r w:rsidRPr="00294FCB">
        <w:rPr>
          <w:rFonts w:ascii="Times New Roman" w:eastAsia="Times New Roman" w:hAnsi="Times New Roman"/>
          <w:sz w:val="28"/>
          <w:szCs w:val="28"/>
        </w:rPr>
        <w:t>промышленного развития. Роль государства в экономике России. Монополистический капитализм. Иностранный капитал в России. Аграрный вопрос. Российское общество в начале XX в.: социальная структура, положение основных групп населения.</w:t>
      </w:r>
    </w:p>
    <w:p w:rsidR="000660DC" w:rsidRPr="00294FCB" w:rsidRDefault="000660DC" w:rsidP="000A2CCE">
      <w:pPr>
        <w:tabs>
          <w:tab w:val="left" w:pos="9781"/>
        </w:tabs>
        <w:ind w:left="567" w:right="0"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Реформаторские проекты начала XX в. и опыт их реализации (С. Ю. Витте, П. А. Столыпин). Самодержавие и общество.</w:t>
      </w:r>
    </w:p>
    <w:p w:rsidR="000660DC" w:rsidRPr="00294FCB" w:rsidRDefault="000660DC" w:rsidP="000A2CCE">
      <w:pPr>
        <w:tabs>
          <w:tab w:val="left" w:pos="9781"/>
        </w:tabs>
        <w:ind w:left="567" w:right="0"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0660DC" w:rsidRPr="00294FCB" w:rsidRDefault="000660DC" w:rsidP="000A2CCE">
      <w:pPr>
        <w:tabs>
          <w:tab w:val="left" w:pos="9781"/>
        </w:tabs>
        <w:ind w:left="567" w:right="0"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Общественное движение в России в начале XX в. Либералы и консерваторы. Возникновение социалистических организаций и партий: их цели, тактика, лидеры (Г. В. Плеханов, В. М. Чернов, В. И. Ленин, Ю. О. Мартов).</w:t>
      </w:r>
    </w:p>
    <w:p w:rsidR="000660DC" w:rsidRPr="00294FCB" w:rsidRDefault="000660DC" w:rsidP="000A2CCE">
      <w:pPr>
        <w:tabs>
          <w:tab w:val="left" w:pos="9781"/>
        </w:tabs>
        <w:ind w:left="567" w:right="0"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Первая российская революция (1905—1907 гг.): причины, характер, участники, основные события. Реформа политической системы. </w:t>
      </w:r>
      <w:r w:rsidRPr="00294FCB">
        <w:rPr>
          <w:rFonts w:ascii="Times New Roman" w:eastAsia="Times New Roman" w:hAnsi="Times New Roman"/>
          <w:sz w:val="28"/>
          <w:szCs w:val="28"/>
        </w:rPr>
        <w:lastRenderedPageBreak/>
        <w:t>Становление российского парламентаризма. Формирование либеральных и консервативных политических партий, их программные установки и лидеры (П. Н. Милюков, А. И. Гучков, В. И. Пуришкевич). Думская деятельность в 1906—1907 гг. Итоги и значение революции.</w:t>
      </w:r>
    </w:p>
    <w:p w:rsidR="000660DC" w:rsidRPr="00294FCB" w:rsidRDefault="000660DC" w:rsidP="000A2CCE">
      <w:pPr>
        <w:tabs>
          <w:tab w:val="left" w:pos="9781"/>
        </w:tabs>
        <w:ind w:left="567" w:right="0"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Правительственная программа П. А. Столыпина. Аграрная реформа: цели, основные мероприятия, итоги и значение.</w:t>
      </w:r>
    </w:p>
    <w:p w:rsidR="000660DC" w:rsidRPr="00294FCB" w:rsidRDefault="000660DC" w:rsidP="000A2CCE">
      <w:pPr>
        <w:tabs>
          <w:tab w:val="left" w:pos="9781"/>
        </w:tabs>
        <w:ind w:left="567" w:right="0"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Политическая и общественная жизнь в России в 1912— 1914 гг.</w:t>
      </w:r>
    </w:p>
    <w:p w:rsidR="000660DC" w:rsidRPr="00294FCB" w:rsidRDefault="000660DC" w:rsidP="000A2CCE">
      <w:pPr>
        <w:tabs>
          <w:tab w:val="left" w:pos="9781"/>
        </w:tabs>
        <w:ind w:left="567" w:right="0"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Культура России в начале XX в. Открытия российских учёных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 В. Рахманинов, Ф. И. Шаляпин). Русский балет. «Русские сезоны» C. П. Дягилева. Первые шаги российского кинематографа. Российская культура начала XX в. — составная часть мировой культуры.</w:t>
      </w:r>
    </w:p>
    <w:p w:rsidR="000660DC" w:rsidRPr="00294FCB" w:rsidRDefault="000660DC" w:rsidP="000A2CCE">
      <w:pPr>
        <w:tabs>
          <w:tab w:val="left" w:pos="9781"/>
        </w:tabs>
        <w:ind w:left="567" w:right="0"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Россия в Первой мировой войне. Международные противоречия на рубеже XIX—XX вв. Формирование двух военно-политических блоков в Европе. Причины войны, цели и планы сторон. Начало войны. Восточный фронт: основные события, их влияние на общий ход войны. Человек на фронте и в тылу. Отношение к войне в обществе. Нарастание оппозиционных настроений.</w:t>
      </w:r>
    </w:p>
    <w:p w:rsidR="000660DC" w:rsidRPr="00294FCB" w:rsidRDefault="000660DC" w:rsidP="000A2CCE">
      <w:pPr>
        <w:tabs>
          <w:tab w:val="left" w:pos="9781"/>
        </w:tabs>
        <w:ind w:left="567" w:right="0" w:firstLine="680"/>
        <w:contextualSpacing/>
        <w:rPr>
          <w:rFonts w:ascii="Times New Roman" w:eastAsia="Times New Roman" w:hAnsi="Times New Roman"/>
          <w:sz w:val="28"/>
          <w:szCs w:val="28"/>
        </w:rPr>
      </w:pPr>
      <w:r w:rsidRPr="00294FCB">
        <w:rPr>
          <w:rFonts w:ascii="Times New Roman" w:eastAsia="Times New Roman" w:hAnsi="Times New Roman"/>
          <w:b/>
          <w:bCs/>
          <w:sz w:val="28"/>
          <w:szCs w:val="28"/>
        </w:rPr>
        <w:t xml:space="preserve">Россия в 1917—1921 гг. </w:t>
      </w:r>
      <w:r w:rsidRPr="00294FCB">
        <w:rPr>
          <w:rFonts w:ascii="Times New Roman" w:eastAsia="Times New Roman" w:hAnsi="Times New Roman"/>
          <w:sz w:val="28"/>
          <w:szCs w:val="28"/>
        </w:rPr>
        <w:t>Революционные события 1917 г.: от Февраля к Октябрю. Причины</w:t>
      </w:r>
      <w:r w:rsidRPr="00294FCB">
        <w:rPr>
          <w:rFonts w:ascii="Times New Roman" w:eastAsia="Times New Roman" w:hAnsi="Times New Roman"/>
          <w:b/>
          <w:bCs/>
          <w:sz w:val="28"/>
          <w:szCs w:val="28"/>
        </w:rPr>
        <w:t xml:space="preserve"> </w:t>
      </w:r>
      <w:r w:rsidRPr="00294FCB">
        <w:rPr>
          <w:rFonts w:ascii="Times New Roman" w:eastAsia="Times New Roman" w:hAnsi="Times New Roman"/>
          <w:sz w:val="28"/>
          <w:szCs w:val="28"/>
        </w:rPr>
        <w:t>революции. Падение самодержавия. Временное правительство и советы. Основные политические партии, их лидеры. Альтернативы развития страны после Февраля. Кризисы власти. Выступление генерала Корнилова. Политическая тактика большевиков, их приход к власти в октябре 1917 г.</w:t>
      </w:r>
    </w:p>
    <w:p w:rsidR="000660DC" w:rsidRPr="00294FCB" w:rsidRDefault="000660DC" w:rsidP="0099376A">
      <w:pPr>
        <w:tabs>
          <w:tab w:val="left" w:pos="9781"/>
        </w:tabs>
        <w:ind w:left="567" w:right="0"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Становление советской власти. Первые декреты. Создание советской государственности. В. И. Ленин. Созыв и роспуск Учредительного </w:t>
      </w:r>
      <w:r w:rsidRPr="00294FCB">
        <w:rPr>
          <w:rFonts w:ascii="Times New Roman" w:eastAsia="Times New Roman" w:hAnsi="Times New Roman"/>
          <w:sz w:val="28"/>
          <w:szCs w:val="28"/>
        </w:rPr>
        <w:lastRenderedPageBreak/>
        <w:t>собрания. Брестский мир: условия, экономические и политические последствия. Экономическая политика советской власти: «красногвардейская атака на капитал», политика военного коммунизма.</w:t>
      </w:r>
    </w:p>
    <w:p w:rsidR="000660DC" w:rsidRPr="00294FCB" w:rsidRDefault="000660DC" w:rsidP="0099376A">
      <w:pPr>
        <w:tabs>
          <w:tab w:val="left" w:pos="9781"/>
        </w:tabs>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Гражданская война в России: предпосылки, участники, основные этапы вооружённой борьбы. Белые и красные: мобилизация сил, военные лидеры, боевые действия в 1918—1920 гг. Белый и красный террор. Положение населения в годы войны. «Зелёные». Интервенция. Окончание и итоги Гражданской войны. Причины победы большевиков.</w:t>
      </w:r>
    </w:p>
    <w:p w:rsidR="000660DC" w:rsidRPr="00294FCB" w:rsidRDefault="000660DC" w:rsidP="0099376A">
      <w:pPr>
        <w:tabs>
          <w:tab w:val="left" w:pos="9781"/>
        </w:tabs>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Экономический и политический кризис в конце 1920 — начале 1921 г. Массовые выступления против политики власти (крестьянские восстания, мятеж в Кронштадте). Переход к новой экономической политике.</w:t>
      </w:r>
    </w:p>
    <w:p w:rsidR="000660DC" w:rsidRPr="00294FCB" w:rsidRDefault="000660DC" w:rsidP="0099376A">
      <w:pPr>
        <w:tabs>
          <w:tab w:val="left" w:pos="9781"/>
        </w:tabs>
        <w:ind w:left="567" w:right="0" w:firstLine="680"/>
        <w:contextualSpacing/>
        <w:rPr>
          <w:rFonts w:ascii="Times New Roman" w:hAnsi="Times New Roman"/>
          <w:sz w:val="28"/>
          <w:szCs w:val="28"/>
        </w:rPr>
      </w:pPr>
      <w:r w:rsidRPr="00294FCB">
        <w:rPr>
          <w:rFonts w:ascii="Times New Roman" w:eastAsia="Times New Roman" w:hAnsi="Times New Roman"/>
          <w:b/>
          <w:bCs/>
          <w:sz w:val="28"/>
          <w:szCs w:val="28"/>
        </w:rPr>
        <w:t xml:space="preserve">СССР в 1922—1941 гг. </w:t>
      </w:r>
      <w:r w:rsidRPr="00294FCB">
        <w:rPr>
          <w:rFonts w:ascii="Times New Roman" w:eastAsia="Times New Roman" w:hAnsi="Times New Roman"/>
          <w:sz w:val="28"/>
          <w:szCs w:val="28"/>
        </w:rPr>
        <w:t>Образование СССР: предпосылки объединения республик,</w:t>
      </w:r>
      <w:r w:rsidRPr="00294FCB">
        <w:rPr>
          <w:rFonts w:ascii="Times New Roman" w:eastAsia="Times New Roman" w:hAnsi="Times New Roman"/>
          <w:b/>
          <w:bCs/>
          <w:sz w:val="28"/>
          <w:szCs w:val="28"/>
        </w:rPr>
        <w:t xml:space="preserve"> </w:t>
      </w:r>
      <w:r w:rsidRPr="00294FCB">
        <w:rPr>
          <w:rFonts w:ascii="Times New Roman" w:eastAsia="Times New Roman" w:hAnsi="Times New Roman"/>
          <w:sz w:val="28"/>
          <w:szCs w:val="28"/>
        </w:rPr>
        <w:t>альтернативные проекты и практические решения.</w:t>
      </w:r>
    </w:p>
    <w:p w:rsidR="000660DC" w:rsidRPr="00294FCB" w:rsidRDefault="000660DC" w:rsidP="0099376A">
      <w:pPr>
        <w:tabs>
          <w:tab w:val="left" w:pos="9781"/>
        </w:tabs>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Национальная политика советской власти.</w:t>
      </w:r>
    </w:p>
    <w:p w:rsidR="000660DC" w:rsidRPr="00294FCB" w:rsidRDefault="000660DC" w:rsidP="0099376A">
      <w:pPr>
        <w:tabs>
          <w:tab w:val="left" w:pos="9781"/>
        </w:tabs>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Политическая жизнь в 1920-е гг. Обострение внутрипартийных разногласий и борьбы за лидерство в партии и государстве.</w:t>
      </w:r>
    </w:p>
    <w:p w:rsidR="000660DC" w:rsidRPr="00294FCB" w:rsidRDefault="000660DC" w:rsidP="0099376A">
      <w:pPr>
        <w:tabs>
          <w:tab w:val="left" w:pos="9781"/>
        </w:tabs>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Достижения и противоречия нэпа, причины его свёртывания.</w:t>
      </w:r>
    </w:p>
    <w:p w:rsidR="000660DC" w:rsidRPr="00294FCB" w:rsidRDefault="000660DC" w:rsidP="0099376A">
      <w:pPr>
        <w:tabs>
          <w:tab w:val="left" w:pos="9781"/>
        </w:tabs>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Советская</w:t>
      </w:r>
      <w:r w:rsidR="000A2CCE">
        <w:rPr>
          <w:rFonts w:ascii="Times New Roman" w:eastAsia="Times New Roman" w:hAnsi="Times New Roman"/>
          <w:sz w:val="28"/>
          <w:szCs w:val="28"/>
        </w:rPr>
        <w:t xml:space="preserve"> </w:t>
      </w:r>
      <w:r w:rsidRPr="00294FCB">
        <w:rPr>
          <w:rFonts w:ascii="Times New Roman" w:eastAsia="Times New Roman" w:hAnsi="Times New Roman"/>
          <w:sz w:val="28"/>
          <w:szCs w:val="28"/>
        </w:rPr>
        <w:t>модель</w:t>
      </w:r>
      <w:r w:rsidR="000A2CCE">
        <w:rPr>
          <w:rFonts w:ascii="Times New Roman" w:eastAsia="Times New Roman" w:hAnsi="Times New Roman"/>
          <w:sz w:val="28"/>
          <w:szCs w:val="28"/>
        </w:rPr>
        <w:t xml:space="preserve"> </w:t>
      </w:r>
      <w:r w:rsidRPr="00294FCB">
        <w:rPr>
          <w:rFonts w:ascii="Times New Roman" w:eastAsia="Times New Roman" w:hAnsi="Times New Roman"/>
          <w:sz w:val="28"/>
          <w:szCs w:val="28"/>
        </w:rPr>
        <w:t>модернизации. Индустриализация: цели, методы, экономические</w:t>
      </w:r>
      <w:r w:rsidR="000A2CCE">
        <w:rPr>
          <w:rFonts w:ascii="Times New Roman" w:eastAsia="Times New Roman" w:hAnsi="Times New Roman"/>
          <w:sz w:val="28"/>
          <w:szCs w:val="28"/>
        </w:rPr>
        <w:t xml:space="preserve"> </w:t>
      </w:r>
      <w:r w:rsidRPr="00294FCB">
        <w:rPr>
          <w:rFonts w:ascii="Times New Roman" w:eastAsia="Times New Roman" w:hAnsi="Times New Roman"/>
          <w:sz w:val="28"/>
          <w:szCs w:val="28"/>
        </w:rPr>
        <w:t>и социальные итоги и следствия.  Первые пятилетки: задачи и результаты.  Коллективизация сельского хозяйства: формы, методы, экономические и социальные последствия.</w:t>
      </w:r>
    </w:p>
    <w:p w:rsidR="000660DC" w:rsidRPr="00294FCB" w:rsidRDefault="000660DC" w:rsidP="0099376A">
      <w:pPr>
        <w:tabs>
          <w:tab w:val="left" w:pos="9781"/>
        </w:tabs>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Массовые репрессии, их последствия.</w:t>
      </w:r>
    </w:p>
    <w:p w:rsidR="000660DC" w:rsidRPr="00294FCB" w:rsidRDefault="000660DC" w:rsidP="0099376A">
      <w:pPr>
        <w:tabs>
          <w:tab w:val="left" w:pos="9781"/>
        </w:tabs>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Изменение социальной структуры советского общества. Положение основных социальных групп. Повседневная жизнь и быт населения городов и деревень.</w:t>
      </w:r>
    </w:p>
    <w:p w:rsidR="000660DC" w:rsidRPr="00294FCB" w:rsidRDefault="000660DC" w:rsidP="0099376A">
      <w:pPr>
        <w:tabs>
          <w:tab w:val="left" w:pos="9781"/>
        </w:tabs>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 xml:space="preserve">Культура и духовная жизнь в 1920—1930-е гг. «Культурная революция»: задачи и направления. Ликвидация неграмотности, создание </w:t>
      </w:r>
      <w:r w:rsidRPr="00294FCB">
        <w:rPr>
          <w:rFonts w:ascii="Times New Roman" w:eastAsia="Times New Roman" w:hAnsi="Times New Roman"/>
          <w:sz w:val="28"/>
          <w:szCs w:val="28"/>
        </w:rPr>
        <w:lastRenderedPageBreak/>
        <w:t>системы народного образования. Развитие советской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w:t>
      </w:r>
    </w:p>
    <w:p w:rsidR="000660DC" w:rsidRPr="00294FCB" w:rsidRDefault="000660DC" w:rsidP="0099376A">
      <w:pPr>
        <w:tabs>
          <w:tab w:val="left" w:pos="9781"/>
        </w:tabs>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Конституция СССР 1936 г. Страна в конце 1930-х—начале 1940-х гг.</w:t>
      </w:r>
    </w:p>
    <w:p w:rsidR="000660DC" w:rsidRPr="00294FCB" w:rsidRDefault="000660DC" w:rsidP="0099376A">
      <w:pPr>
        <w:tabs>
          <w:tab w:val="left" w:pos="9781"/>
        </w:tabs>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Основные направления внешней политики Советского государства в 1920—1930-е гг. 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Халхин-Гол. Советско- германские договоры 1939 г., их характер и последствия. Внешнеполитическая деятельность СССР в конце 1939 — начале 1941 г. Война с Финляндией и её итоги.</w:t>
      </w:r>
    </w:p>
    <w:p w:rsidR="000660DC" w:rsidRPr="00294FCB" w:rsidRDefault="000660DC" w:rsidP="0099376A">
      <w:pPr>
        <w:tabs>
          <w:tab w:val="left" w:pos="9781"/>
        </w:tabs>
        <w:ind w:left="567" w:right="0" w:firstLine="680"/>
        <w:contextualSpacing/>
        <w:rPr>
          <w:rFonts w:ascii="Times New Roman" w:hAnsi="Times New Roman"/>
          <w:sz w:val="28"/>
          <w:szCs w:val="28"/>
        </w:rPr>
      </w:pPr>
      <w:r w:rsidRPr="00294FCB">
        <w:rPr>
          <w:rFonts w:ascii="Times New Roman" w:eastAsia="Times New Roman" w:hAnsi="Times New Roman"/>
          <w:b/>
          <w:bCs/>
          <w:sz w:val="28"/>
          <w:szCs w:val="28"/>
        </w:rPr>
        <w:t xml:space="preserve">Великая Отечественная война 1941—1945 гг. </w:t>
      </w:r>
      <w:r w:rsidRPr="00294FCB">
        <w:rPr>
          <w:rFonts w:ascii="Times New Roman" w:eastAsia="Times New Roman" w:hAnsi="Times New Roman"/>
          <w:sz w:val="28"/>
          <w:szCs w:val="28"/>
        </w:rPr>
        <w:t>Начало, этапы и крупнейшие сражения</w:t>
      </w:r>
      <w:r w:rsidRPr="00294FCB">
        <w:rPr>
          <w:rFonts w:ascii="Times New Roman" w:eastAsia="Times New Roman" w:hAnsi="Times New Roman"/>
          <w:b/>
          <w:bCs/>
          <w:sz w:val="28"/>
          <w:szCs w:val="28"/>
        </w:rPr>
        <w:t xml:space="preserve"> </w:t>
      </w:r>
      <w:r w:rsidRPr="00294FCB">
        <w:rPr>
          <w:rFonts w:ascii="Times New Roman" w:eastAsia="Times New Roman" w:hAnsi="Times New Roman"/>
          <w:sz w:val="28"/>
          <w:szCs w:val="28"/>
        </w:rPr>
        <w:t>Великой Отечественной войны 1941—1945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 Японии.</w:t>
      </w:r>
    </w:p>
    <w:p w:rsidR="000660DC" w:rsidRPr="00294FCB" w:rsidRDefault="000660DC" w:rsidP="0099376A">
      <w:pPr>
        <w:tabs>
          <w:tab w:val="left" w:pos="9781"/>
        </w:tabs>
        <w:ind w:left="567" w:right="0"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Итоги Великой Отечественной войны. Причины победы советского народа. Советские полководцы (Г. К. Жуков, К. К. Рокоссовский, А. М. Василевский, И. С. Конев, И. Д. Черняховский др.). Великая Отечественная война 1941—1945 гг. в памяти народа, произведениях искусства.</w:t>
      </w:r>
    </w:p>
    <w:p w:rsidR="000660DC" w:rsidRPr="00294FCB" w:rsidRDefault="000660DC" w:rsidP="0099376A">
      <w:pPr>
        <w:tabs>
          <w:tab w:val="left" w:pos="9781"/>
        </w:tabs>
        <w:ind w:left="567" w:right="0" w:firstLine="680"/>
        <w:contextualSpacing/>
        <w:rPr>
          <w:rFonts w:ascii="Times New Roman" w:eastAsia="Times New Roman" w:hAnsi="Times New Roman"/>
          <w:b/>
          <w:bCs/>
          <w:sz w:val="28"/>
          <w:szCs w:val="28"/>
        </w:rPr>
      </w:pPr>
      <w:r w:rsidRPr="00294FCB">
        <w:rPr>
          <w:rFonts w:ascii="Times New Roman" w:eastAsia="Times New Roman" w:hAnsi="Times New Roman"/>
          <w:b/>
          <w:bCs/>
          <w:sz w:val="28"/>
          <w:szCs w:val="28"/>
        </w:rPr>
        <w:t xml:space="preserve">СССР с середины 1940-х до середины 1950-х гг. </w:t>
      </w:r>
    </w:p>
    <w:p w:rsidR="000660DC" w:rsidRPr="00294FCB" w:rsidRDefault="000660DC" w:rsidP="0099376A">
      <w:pPr>
        <w:tabs>
          <w:tab w:val="left" w:pos="9781"/>
        </w:tabs>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 xml:space="preserve">Послевоенное общество. Возрождение и развитие промышленности. Положение в сельском хозяйстве. Жизнь и быт людей в послевоенное </w:t>
      </w:r>
      <w:r w:rsidRPr="00294FCB">
        <w:rPr>
          <w:rFonts w:ascii="Times New Roman" w:eastAsia="Times New Roman" w:hAnsi="Times New Roman"/>
          <w:sz w:val="28"/>
          <w:szCs w:val="28"/>
        </w:rPr>
        <w:lastRenderedPageBreak/>
        <w:t>время. Голод 1946—1947 гг. Противоречия социально-политического развития. Усиление роли государства во всех сферах жизни общества. Идеология и культура в послевоенный период; идеологические кампании 1940-х гг.</w:t>
      </w:r>
    </w:p>
    <w:p w:rsidR="000660DC" w:rsidRPr="00294FCB" w:rsidRDefault="000660DC" w:rsidP="0099376A">
      <w:pPr>
        <w:tabs>
          <w:tab w:val="left" w:pos="9781"/>
        </w:tabs>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0660DC" w:rsidRPr="00294FCB" w:rsidRDefault="000660DC" w:rsidP="0099376A">
      <w:pPr>
        <w:tabs>
          <w:tab w:val="left" w:pos="9781"/>
        </w:tabs>
        <w:ind w:left="567" w:right="0" w:firstLine="680"/>
        <w:contextualSpacing/>
        <w:rPr>
          <w:rFonts w:ascii="Times New Roman" w:hAnsi="Times New Roman"/>
          <w:sz w:val="28"/>
          <w:szCs w:val="28"/>
        </w:rPr>
      </w:pPr>
      <w:r w:rsidRPr="00294FCB">
        <w:rPr>
          <w:rFonts w:ascii="Times New Roman" w:eastAsia="Times New Roman" w:hAnsi="Times New Roman"/>
          <w:b/>
          <w:bCs/>
          <w:sz w:val="28"/>
          <w:szCs w:val="28"/>
        </w:rPr>
        <w:t xml:space="preserve">Советское общество в середине 1950-х — первой половине 1960-х гг. </w:t>
      </w:r>
      <w:r w:rsidRPr="00294FCB">
        <w:rPr>
          <w:rFonts w:ascii="Times New Roman" w:eastAsia="Times New Roman" w:hAnsi="Times New Roman"/>
          <w:sz w:val="28"/>
          <w:szCs w:val="28"/>
        </w:rPr>
        <w:t>Смерть Сталина и</w:t>
      </w:r>
      <w:r w:rsidRPr="00294FCB">
        <w:rPr>
          <w:rFonts w:ascii="Times New Roman" w:eastAsia="Times New Roman" w:hAnsi="Times New Roman"/>
          <w:b/>
          <w:bCs/>
          <w:sz w:val="28"/>
          <w:szCs w:val="28"/>
        </w:rPr>
        <w:t xml:space="preserve"> </w:t>
      </w:r>
      <w:r w:rsidRPr="00294FCB">
        <w:rPr>
          <w:rFonts w:ascii="Times New Roman" w:eastAsia="Times New Roman" w:hAnsi="Times New Roman"/>
          <w:sz w:val="28"/>
          <w:szCs w:val="28"/>
        </w:rPr>
        <w:t>борьба за власть. XX съезд КПСС и его значение. Начало реабилитации жертв политических репрессий. Основные направления реформирования советской экономики и его результаты. Социальная политика; жилищное строительство. Выработка новых подходов во внешней политике (концепция мирного сосуществования государств с различным общественным строем). Карибский кризис, его преодоление. СССР и страны социалистического лагеря. Взаимоотношения со странами «третьего мира».</w:t>
      </w:r>
    </w:p>
    <w:p w:rsidR="000660DC" w:rsidRPr="00294FCB" w:rsidRDefault="000660DC" w:rsidP="0099376A">
      <w:pPr>
        <w:tabs>
          <w:tab w:val="left" w:pos="9781"/>
        </w:tabs>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Советская культура в конце 1950-х — 1960-е гг. Научно-техническая революция в СССР, открытия в науке и технике (М. В. Келдыш, И. В. Курчатов, А. Д. Сахаров и др.). Успехи советской космонавтики (С. П. Королёв, Ю. А. Гагарин). Новые тенденции в художественной жизни страны. «Оттепель» в литературе, молодые поэты 1960-х гг. Театр, его общественное звучание. Власть и творческая интеллигенция.</w:t>
      </w:r>
    </w:p>
    <w:p w:rsidR="000660DC" w:rsidRPr="00294FCB" w:rsidRDefault="000660DC" w:rsidP="0099376A">
      <w:pPr>
        <w:tabs>
          <w:tab w:val="left" w:pos="9781"/>
        </w:tabs>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 xml:space="preserve">Противоречия внутриполитического курса Н. С. Хрущёва. Причины отставки Н.С. Хрущёва. </w:t>
      </w:r>
      <w:r w:rsidRPr="00294FCB">
        <w:rPr>
          <w:rFonts w:ascii="Times New Roman" w:eastAsia="Times New Roman" w:hAnsi="Times New Roman"/>
          <w:b/>
          <w:bCs/>
          <w:sz w:val="28"/>
          <w:szCs w:val="28"/>
        </w:rPr>
        <w:t xml:space="preserve">СССР в середине 1960-х — середине 1980-х гг. </w:t>
      </w:r>
      <w:r w:rsidRPr="00294FCB">
        <w:rPr>
          <w:rFonts w:ascii="Times New Roman" w:eastAsia="Times New Roman" w:hAnsi="Times New Roman"/>
          <w:sz w:val="28"/>
          <w:szCs w:val="28"/>
        </w:rPr>
        <w:t>Альтернативы развития страны в середине1960-х гг. Л. И. Брежнев. Экономическая реформа 1965 г.: задачи и результаты. Достижения и проблемы в развитии науки и техники. Нарастание негативных тенденций в экономике. Усиление позиций партийно-государственной номенклатуры.</w:t>
      </w:r>
    </w:p>
    <w:p w:rsidR="000660DC" w:rsidRPr="00294FCB" w:rsidRDefault="000660DC" w:rsidP="0099376A">
      <w:pPr>
        <w:tabs>
          <w:tab w:val="left" w:pos="9781"/>
        </w:tabs>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Концепция развитого социализма. Конституция СССР 1977 г.</w:t>
      </w:r>
    </w:p>
    <w:p w:rsidR="000660DC" w:rsidRPr="00294FCB" w:rsidRDefault="000660DC" w:rsidP="0099376A">
      <w:pPr>
        <w:tabs>
          <w:tab w:val="left" w:pos="9781"/>
        </w:tabs>
        <w:ind w:left="567" w:right="0" w:firstLine="680"/>
        <w:contextualSpacing/>
        <w:rPr>
          <w:rFonts w:ascii="Times New Roman" w:hAnsi="Times New Roman"/>
          <w:sz w:val="28"/>
          <w:szCs w:val="28"/>
        </w:rPr>
      </w:pPr>
      <w:r w:rsidRPr="00294FCB">
        <w:rPr>
          <w:rFonts w:ascii="Times New Roman" w:eastAsia="Times New Roman" w:hAnsi="Times New Roman"/>
          <w:sz w:val="28"/>
          <w:szCs w:val="28"/>
        </w:rPr>
        <w:lastRenderedPageBreak/>
        <w:t>Советская культура в середине 1960-х — середине 1980-х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w:t>
      </w:r>
    </w:p>
    <w:p w:rsidR="000660DC" w:rsidRPr="00294FCB" w:rsidRDefault="000660DC" w:rsidP="0099376A">
      <w:pPr>
        <w:tabs>
          <w:tab w:val="left" w:pos="9781"/>
        </w:tabs>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СССР в системе международных отношений в середине 1960-х—середине 1980-х гг. Установление военно-стратегического паритета между СССР и США. Переход к политике разрядки международной напряжённости в отношениях Восток — 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 разрядки.</w:t>
      </w:r>
    </w:p>
    <w:p w:rsidR="000660DC" w:rsidRPr="00294FCB" w:rsidRDefault="000660DC" w:rsidP="0099376A">
      <w:pPr>
        <w:tabs>
          <w:tab w:val="left" w:pos="9781"/>
        </w:tabs>
        <w:ind w:left="567" w:right="0" w:firstLine="680"/>
        <w:contextualSpacing/>
        <w:rPr>
          <w:rFonts w:ascii="Times New Roman" w:hAnsi="Times New Roman"/>
          <w:sz w:val="28"/>
          <w:szCs w:val="28"/>
        </w:rPr>
      </w:pPr>
      <w:r w:rsidRPr="00294FCB">
        <w:rPr>
          <w:rFonts w:ascii="Times New Roman" w:eastAsia="Times New Roman" w:hAnsi="Times New Roman"/>
          <w:b/>
          <w:bCs/>
          <w:sz w:val="28"/>
          <w:szCs w:val="28"/>
        </w:rPr>
        <w:t xml:space="preserve">СССР в годы перестройки (1985—1991 гг.). </w:t>
      </w:r>
      <w:r w:rsidRPr="00294FCB">
        <w:rPr>
          <w:rFonts w:ascii="Times New Roman" w:eastAsia="Times New Roman" w:hAnsi="Times New Roman"/>
          <w:sz w:val="28"/>
          <w:szCs w:val="28"/>
        </w:rPr>
        <w:t>Предпосылки изменения государственного</w:t>
      </w:r>
      <w:r w:rsidRPr="00294FCB">
        <w:rPr>
          <w:rFonts w:ascii="Times New Roman" w:eastAsia="Times New Roman" w:hAnsi="Times New Roman"/>
          <w:b/>
          <w:bCs/>
          <w:sz w:val="28"/>
          <w:szCs w:val="28"/>
        </w:rPr>
        <w:t xml:space="preserve"> </w:t>
      </w:r>
      <w:r w:rsidRPr="00294FCB">
        <w:rPr>
          <w:rFonts w:ascii="Times New Roman" w:eastAsia="Times New Roman" w:hAnsi="Times New Roman"/>
          <w:sz w:val="28"/>
          <w:szCs w:val="28"/>
        </w:rPr>
        <w:t>курса в середине 1980-х гг. М. С. Горбачёв. Реформа политической системы. Возрождение рос</w:t>
      </w:r>
      <w:r w:rsidR="000122F9">
        <w:rPr>
          <w:rFonts w:ascii="Times New Roman" w:eastAsia="Times New Roman" w:hAnsi="Times New Roman"/>
          <w:sz w:val="28"/>
          <w:szCs w:val="28"/>
        </w:rPr>
        <w:t>сийской многопартийности. Демок</w:t>
      </w:r>
      <w:r w:rsidRPr="00294FCB">
        <w:rPr>
          <w:rFonts w:ascii="Times New Roman" w:eastAsia="Times New Roman" w:hAnsi="Times New Roman"/>
          <w:sz w:val="28"/>
          <w:szCs w:val="28"/>
        </w:rPr>
        <w:t>ратизация и гласность. Национальная политика и межнациональные отношения.</w:t>
      </w:r>
    </w:p>
    <w:p w:rsidR="000660DC" w:rsidRPr="00294FCB" w:rsidRDefault="000660DC" w:rsidP="0099376A">
      <w:pPr>
        <w:tabs>
          <w:tab w:val="left" w:pos="9781"/>
        </w:tabs>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Экономические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Власть и церковь в годы перестройки.</w:t>
      </w:r>
    </w:p>
    <w:p w:rsidR="000660DC" w:rsidRPr="00294FCB" w:rsidRDefault="000660DC" w:rsidP="0099376A">
      <w:pPr>
        <w:tabs>
          <w:tab w:val="left" w:pos="9781"/>
        </w:tabs>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 мышления.</w:t>
      </w:r>
    </w:p>
    <w:p w:rsidR="000660DC" w:rsidRPr="00294FCB" w:rsidRDefault="000660DC" w:rsidP="0099376A">
      <w:pPr>
        <w:tabs>
          <w:tab w:val="left" w:pos="9781"/>
        </w:tabs>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 xml:space="preserve">Нарастание экономического кризиса и обострение межнациональных противоречий в СССР. Образование новых политических партий и движений. Августовские события 1991 г. Роспуск КПСС. Распад СССР. </w:t>
      </w:r>
      <w:r w:rsidRPr="00294FCB">
        <w:rPr>
          <w:rFonts w:ascii="Times New Roman" w:eastAsia="Times New Roman" w:hAnsi="Times New Roman"/>
          <w:sz w:val="28"/>
          <w:szCs w:val="28"/>
        </w:rPr>
        <w:lastRenderedPageBreak/>
        <w:t>Образование СНГ. Причины и последствия кризиса советской системы и распада СССР.</w:t>
      </w:r>
    </w:p>
    <w:p w:rsidR="000660DC" w:rsidRPr="00294FCB" w:rsidRDefault="000660DC" w:rsidP="0099376A">
      <w:pPr>
        <w:tabs>
          <w:tab w:val="left" w:pos="9781"/>
        </w:tabs>
        <w:ind w:left="567" w:right="0" w:firstLine="680"/>
        <w:contextualSpacing/>
        <w:rPr>
          <w:rFonts w:ascii="Times New Roman" w:hAnsi="Times New Roman"/>
          <w:sz w:val="28"/>
          <w:szCs w:val="28"/>
        </w:rPr>
      </w:pPr>
      <w:r w:rsidRPr="00294FCB">
        <w:rPr>
          <w:rFonts w:ascii="Times New Roman" w:eastAsia="Times New Roman" w:hAnsi="Times New Roman"/>
          <w:b/>
          <w:bCs/>
          <w:sz w:val="28"/>
          <w:szCs w:val="28"/>
        </w:rPr>
        <w:t xml:space="preserve">Российская Федерация в 90-е гг. XX — начале XXI в. </w:t>
      </w:r>
      <w:r w:rsidRPr="00294FCB">
        <w:rPr>
          <w:rFonts w:ascii="Times New Roman" w:eastAsia="Times New Roman" w:hAnsi="Times New Roman"/>
          <w:sz w:val="28"/>
          <w:szCs w:val="28"/>
        </w:rPr>
        <w:t>Вступление России в новый этап</w:t>
      </w:r>
      <w:r w:rsidRPr="00294FCB">
        <w:rPr>
          <w:rFonts w:ascii="Times New Roman" w:eastAsia="Times New Roman" w:hAnsi="Times New Roman"/>
          <w:b/>
          <w:bCs/>
          <w:sz w:val="28"/>
          <w:szCs w:val="28"/>
        </w:rPr>
        <w:t xml:space="preserve"> </w:t>
      </w:r>
      <w:r w:rsidRPr="00294FCB">
        <w:rPr>
          <w:rFonts w:ascii="Times New Roman" w:eastAsia="Times New Roman" w:hAnsi="Times New Roman"/>
          <w:sz w:val="28"/>
          <w:szCs w:val="28"/>
        </w:rPr>
        <w:t>истории. Формирование суверенной российской государственности. Изменения в системе власти.</w:t>
      </w:r>
    </w:p>
    <w:p w:rsidR="000660DC" w:rsidRPr="00294FCB" w:rsidRDefault="000122F9" w:rsidP="0099376A">
      <w:pPr>
        <w:tabs>
          <w:tab w:val="left" w:pos="9781"/>
        </w:tabs>
        <w:ind w:left="567" w:right="0"/>
        <w:contextualSpacing/>
        <w:rPr>
          <w:rFonts w:ascii="Times New Roman" w:hAnsi="Times New Roman"/>
          <w:sz w:val="28"/>
          <w:szCs w:val="28"/>
        </w:rPr>
      </w:pPr>
      <w:r>
        <w:rPr>
          <w:rFonts w:ascii="Times New Roman" w:eastAsia="Times New Roman" w:hAnsi="Times New Roman"/>
          <w:sz w:val="28"/>
          <w:szCs w:val="28"/>
        </w:rPr>
        <w:t>Б.</w:t>
      </w:r>
      <w:r w:rsidR="000660DC" w:rsidRPr="00294FCB">
        <w:rPr>
          <w:rFonts w:ascii="Times New Roman" w:eastAsia="Times New Roman" w:hAnsi="Times New Roman"/>
          <w:sz w:val="28"/>
          <w:szCs w:val="28"/>
        </w:rPr>
        <w:t>Н. Ельцин. Политический кризис осени 1993 г. Принятие Конституции России (1993 г.). Экономические реформы 1990-х гг.: основные этапы и результаты. Трудности и противоречия перехода к рыночной экономике.</w:t>
      </w:r>
    </w:p>
    <w:p w:rsidR="000660DC" w:rsidRPr="00294FCB" w:rsidRDefault="000660DC" w:rsidP="0099376A">
      <w:pPr>
        <w:tabs>
          <w:tab w:val="left" w:pos="9781"/>
        </w:tabs>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Основные направления национальной политики: успехи и просчёты. Нарастание противоречий между центром и регионами. Военно-политический кризис в Чеченской Республике.</w:t>
      </w:r>
    </w:p>
    <w:p w:rsidR="000660DC" w:rsidRPr="00294FCB" w:rsidRDefault="000660DC" w:rsidP="0099376A">
      <w:pPr>
        <w:tabs>
          <w:tab w:val="left" w:pos="9781"/>
        </w:tabs>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Геополитическое положение и внешняя политика России в 1990-е гг. Россия и Запад. Балканский кризис 1999 г. Отношения со странами СНГ и Балтии. Восточное направление внешней политики. Русское зарубежье.</w:t>
      </w:r>
    </w:p>
    <w:p w:rsidR="000122F9" w:rsidRDefault="000660DC" w:rsidP="0099376A">
      <w:pPr>
        <w:tabs>
          <w:tab w:val="left" w:pos="9781"/>
        </w:tabs>
        <w:ind w:left="567" w:right="0" w:firstLine="680"/>
        <w:contextualSpacing/>
        <w:rPr>
          <w:rFonts w:ascii="Times New Roman" w:eastAsia="Times New Roman" w:hAnsi="Times New Roman"/>
          <w:sz w:val="28"/>
          <w:szCs w:val="28"/>
        </w:rPr>
      </w:pPr>
      <w:r w:rsidRPr="00294FCB">
        <w:rPr>
          <w:rFonts w:ascii="Times New Roman" w:eastAsia="Times New Roman" w:hAnsi="Times New Roman"/>
          <w:b/>
          <w:bCs/>
          <w:sz w:val="28"/>
          <w:szCs w:val="28"/>
        </w:rPr>
        <w:t xml:space="preserve">Российская Федерация в 2000—2008 гг. </w:t>
      </w:r>
      <w:r w:rsidRPr="00294FCB">
        <w:rPr>
          <w:rFonts w:ascii="Times New Roman" w:eastAsia="Times New Roman" w:hAnsi="Times New Roman"/>
          <w:sz w:val="28"/>
          <w:szCs w:val="28"/>
        </w:rPr>
        <w:t>Отставка Б. Н. Ельцина; президентские выборы</w:t>
      </w:r>
      <w:r w:rsidRPr="00294FCB">
        <w:rPr>
          <w:rFonts w:ascii="Times New Roman" w:eastAsia="Times New Roman" w:hAnsi="Times New Roman"/>
          <w:b/>
          <w:bCs/>
          <w:sz w:val="28"/>
          <w:szCs w:val="28"/>
        </w:rPr>
        <w:t xml:space="preserve"> </w:t>
      </w:r>
      <w:r w:rsidRPr="00294FCB">
        <w:rPr>
          <w:rFonts w:ascii="Times New Roman" w:eastAsia="Times New Roman" w:hAnsi="Times New Roman"/>
          <w:sz w:val="28"/>
          <w:szCs w:val="28"/>
        </w:rPr>
        <w:t>2000 г. 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w:t>
      </w:r>
    </w:p>
    <w:p w:rsidR="000660DC" w:rsidRPr="00294FCB" w:rsidRDefault="000660DC" w:rsidP="0099376A">
      <w:pPr>
        <w:tabs>
          <w:tab w:val="left" w:pos="9781"/>
        </w:tabs>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Развитие экономики и социальной сферы. Переход к политике государственного регулирования рыночного хозяйства. Приоритетные национал</w:t>
      </w:r>
      <w:r w:rsidR="000122F9">
        <w:rPr>
          <w:rFonts w:ascii="Times New Roman" w:eastAsia="Times New Roman" w:hAnsi="Times New Roman"/>
          <w:sz w:val="28"/>
          <w:szCs w:val="28"/>
        </w:rPr>
        <w:t>ь</w:t>
      </w:r>
      <w:r w:rsidRPr="00294FCB">
        <w:rPr>
          <w:rFonts w:ascii="Times New Roman" w:eastAsia="Times New Roman" w:hAnsi="Times New Roman"/>
          <w:sz w:val="28"/>
          <w:szCs w:val="28"/>
        </w:rPr>
        <w:t>ные проекты и федеральные программы. Политические лидеры и общественные деятели современной России.</w:t>
      </w:r>
    </w:p>
    <w:p w:rsidR="000660DC" w:rsidRPr="00294FCB" w:rsidRDefault="000660DC" w:rsidP="0099376A">
      <w:pPr>
        <w:tabs>
          <w:tab w:val="left" w:pos="9781"/>
        </w:tabs>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Культура и духовная жизнь общества в начале XXI в. Распространение информационных технологий в различных сферах жизни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w:t>
      </w:r>
    </w:p>
    <w:p w:rsidR="000660DC" w:rsidRPr="00294FCB" w:rsidRDefault="000660DC" w:rsidP="0099376A">
      <w:pPr>
        <w:tabs>
          <w:tab w:val="left" w:pos="9781"/>
        </w:tabs>
        <w:ind w:left="567" w:right="0" w:firstLine="680"/>
        <w:contextualSpacing/>
        <w:rPr>
          <w:rFonts w:ascii="Times New Roman" w:hAnsi="Times New Roman"/>
          <w:sz w:val="28"/>
          <w:szCs w:val="28"/>
        </w:rPr>
      </w:pPr>
      <w:r w:rsidRPr="00294FCB">
        <w:rPr>
          <w:rFonts w:ascii="Times New Roman" w:eastAsia="Times New Roman" w:hAnsi="Times New Roman"/>
          <w:sz w:val="28"/>
          <w:szCs w:val="28"/>
        </w:rPr>
        <w:lastRenderedPageBreak/>
        <w:t>Президентские выборы 2008 г. Президент России Д. А. Медведев. Общественно-политическое развитие страны на современном этапе. Государственная политика в условиях экономического кризиса.</w:t>
      </w:r>
    </w:p>
    <w:p w:rsidR="000660DC" w:rsidRPr="00294FCB" w:rsidRDefault="000660DC" w:rsidP="0099376A">
      <w:pPr>
        <w:tabs>
          <w:tab w:val="left" w:pos="9781"/>
        </w:tabs>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Разработка новой внешнеполитической стратегии в начале XXI в. Укрепление международного престижа России. Решение задач борьбы с терроризмом. Российская Федерация в системе современных международных отношений.</w:t>
      </w:r>
    </w:p>
    <w:p w:rsidR="000660DC" w:rsidRPr="00294FCB" w:rsidRDefault="000660DC" w:rsidP="0099376A">
      <w:pPr>
        <w:tabs>
          <w:tab w:val="left" w:pos="9781"/>
        </w:tabs>
        <w:ind w:left="567" w:right="0" w:firstLine="680"/>
        <w:contextualSpacing/>
        <w:rPr>
          <w:rFonts w:ascii="Times New Roman" w:hAnsi="Times New Roman"/>
          <w:sz w:val="28"/>
          <w:szCs w:val="28"/>
        </w:rPr>
      </w:pPr>
      <w:r w:rsidRPr="00294FCB">
        <w:rPr>
          <w:rFonts w:ascii="Times New Roman" w:eastAsia="Times New Roman" w:hAnsi="Times New Roman"/>
          <w:b/>
          <w:bCs/>
          <w:sz w:val="28"/>
          <w:szCs w:val="28"/>
        </w:rPr>
        <w:t>Всеобщая история. История Древнего мира.</w:t>
      </w:r>
    </w:p>
    <w:p w:rsidR="000660DC" w:rsidRPr="00294FCB" w:rsidRDefault="000660DC" w:rsidP="0099376A">
      <w:pPr>
        <w:tabs>
          <w:tab w:val="left" w:pos="9781"/>
        </w:tabs>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Что изучает история. Историческая хронология (счёт лет «до н. э.» и «н. э.»). Историческая карта. Источник</w:t>
      </w:r>
      <w:r w:rsidR="000122F9">
        <w:rPr>
          <w:rFonts w:ascii="Times New Roman" w:eastAsia="Times New Roman" w:hAnsi="Times New Roman"/>
          <w:sz w:val="28"/>
          <w:szCs w:val="28"/>
        </w:rPr>
        <w:t>и исторических знаний. Вспомога</w:t>
      </w:r>
      <w:r w:rsidRPr="00294FCB">
        <w:rPr>
          <w:rFonts w:ascii="Times New Roman" w:eastAsia="Times New Roman" w:hAnsi="Times New Roman"/>
          <w:sz w:val="28"/>
          <w:szCs w:val="28"/>
        </w:rPr>
        <w:t>тельные исторические науки.</w:t>
      </w:r>
    </w:p>
    <w:p w:rsidR="000660DC" w:rsidRPr="00294FCB" w:rsidRDefault="000660DC" w:rsidP="0099376A">
      <w:pPr>
        <w:tabs>
          <w:tab w:val="left" w:pos="9781"/>
        </w:tabs>
        <w:ind w:left="567" w:right="0" w:firstLine="680"/>
        <w:contextualSpacing/>
        <w:rPr>
          <w:rFonts w:ascii="Times New Roman" w:hAnsi="Times New Roman"/>
          <w:sz w:val="28"/>
          <w:szCs w:val="28"/>
        </w:rPr>
      </w:pPr>
      <w:r w:rsidRPr="00294FCB">
        <w:rPr>
          <w:rFonts w:ascii="Times New Roman" w:eastAsia="Times New Roman" w:hAnsi="Times New Roman"/>
          <w:b/>
          <w:bCs/>
          <w:sz w:val="28"/>
          <w:szCs w:val="28"/>
        </w:rPr>
        <w:t xml:space="preserve">Первобытность. </w:t>
      </w:r>
      <w:r w:rsidRPr="00294FCB">
        <w:rPr>
          <w:rFonts w:ascii="Times New Roman" w:eastAsia="Times New Roman" w:hAnsi="Times New Roman"/>
          <w:sz w:val="28"/>
          <w:szCs w:val="28"/>
        </w:rPr>
        <w:t>Расселение древнейшего человека. Человек разумный. Условия жизни и</w:t>
      </w:r>
      <w:r w:rsidRPr="00294FCB">
        <w:rPr>
          <w:rFonts w:ascii="Times New Roman" w:eastAsia="Times New Roman" w:hAnsi="Times New Roman"/>
          <w:b/>
          <w:bCs/>
          <w:sz w:val="28"/>
          <w:szCs w:val="28"/>
        </w:rPr>
        <w:t xml:space="preserve"> </w:t>
      </w:r>
      <w:r w:rsidRPr="00294FCB">
        <w:rPr>
          <w:rFonts w:ascii="Times New Roman" w:eastAsia="Times New Roman" w:hAnsi="Times New Roman"/>
          <w:sz w:val="28"/>
          <w:szCs w:val="28"/>
        </w:rPr>
        <w:t>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ремёсел и торговли. Возникновение древнейших цивилизаций.</w:t>
      </w:r>
    </w:p>
    <w:p w:rsidR="000660DC" w:rsidRPr="00294FCB" w:rsidRDefault="000660DC" w:rsidP="0099376A">
      <w:pPr>
        <w:tabs>
          <w:tab w:val="left" w:pos="9781"/>
        </w:tabs>
        <w:ind w:left="567" w:right="0" w:firstLine="680"/>
        <w:contextualSpacing/>
        <w:rPr>
          <w:rFonts w:ascii="Times New Roman" w:hAnsi="Times New Roman"/>
          <w:sz w:val="28"/>
          <w:szCs w:val="28"/>
        </w:rPr>
      </w:pPr>
      <w:r w:rsidRPr="00294FCB">
        <w:rPr>
          <w:rFonts w:ascii="Times New Roman" w:eastAsia="Times New Roman" w:hAnsi="Times New Roman"/>
          <w:b/>
          <w:bCs/>
          <w:sz w:val="28"/>
          <w:szCs w:val="28"/>
        </w:rPr>
        <w:t xml:space="preserve">Древний мир: </w:t>
      </w:r>
      <w:r w:rsidRPr="00294FCB">
        <w:rPr>
          <w:rFonts w:ascii="Times New Roman" w:eastAsia="Times New Roman" w:hAnsi="Times New Roman"/>
          <w:sz w:val="28"/>
          <w:szCs w:val="28"/>
        </w:rPr>
        <w:t>понятие и хронология. Карта Древнего мира.</w:t>
      </w:r>
    </w:p>
    <w:p w:rsidR="000660DC" w:rsidRPr="00294FCB" w:rsidRDefault="000660DC" w:rsidP="0099376A">
      <w:pPr>
        <w:tabs>
          <w:tab w:val="left" w:pos="9781"/>
        </w:tabs>
        <w:ind w:left="567" w:right="0" w:firstLine="680"/>
        <w:contextualSpacing/>
        <w:rPr>
          <w:rFonts w:ascii="Times New Roman" w:hAnsi="Times New Roman"/>
          <w:sz w:val="28"/>
          <w:szCs w:val="28"/>
        </w:rPr>
      </w:pPr>
      <w:r w:rsidRPr="00294FCB">
        <w:rPr>
          <w:rFonts w:ascii="Times New Roman" w:eastAsia="Times New Roman" w:hAnsi="Times New Roman"/>
          <w:b/>
          <w:bCs/>
          <w:sz w:val="28"/>
          <w:szCs w:val="28"/>
        </w:rPr>
        <w:t>Древний Восток</w:t>
      </w:r>
    </w:p>
    <w:p w:rsidR="000660DC" w:rsidRPr="00294FCB" w:rsidRDefault="000660DC" w:rsidP="0099376A">
      <w:pPr>
        <w:tabs>
          <w:tab w:val="left" w:pos="9781"/>
        </w:tabs>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0660DC" w:rsidRPr="00294FCB" w:rsidRDefault="000660DC" w:rsidP="0099376A">
      <w:pPr>
        <w:tabs>
          <w:tab w:val="left" w:pos="9781"/>
        </w:tabs>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0122F9" w:rsidRDefault="000660DC" w:rsidP="0099376A">
      <w:pPr>
        <w:tabs>
          <w:tab w:val="left" w:pos="9781"/>
        </w:tabs>
        <w:ind w:left="567" w:right="0"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Восточное Средиземноморье в древности. Финикия: природные условия, занятия жителей. Развитие ремёсел и торговли. Финикийский алфавит. Палестина: расселение евреев, Израильское царство. Занятия </w:t>
      </w:r>
      <w:r w:rsidRPr="00294FCB">
        <w:rPr>
          <w:rFonts w:ascii="Times New Roman" w:eastAsia="Times New Roman" w:hAnsi="Times New Roman"/>
          <w:sz w:val="28"/>
          <w:szCs w:val="28"/>
        </w:rPr>
        <w:lastRenderedPageBreak/>
        <w:t xml:space="preserve">населения. Религиозные верования. Ветхозаветные сказания. </w:t>
      </w:r>
      <w:r w:rsidR="000122F9">
        <w:rPr>
          <w:rFonts w:ascii="Times New Roman" w:eastAsia="Times New Roman" w:hAnsi="Times New Roman"/>
          <w:sz w:val="28"/>
          <w:szCs w:val="28"/>
        </w:rPr>
        <w:t>Ассирия: завоевания ассирийцев, к</w:t>
      </w:r>
      <w:r w:rsidR="000A2CCE">
        <w:rPr>
          <w:rFonts w:ascii="Times New Roman" w:eastAsia="Times New Roman" w:hAnsi="Times New Roman"/>
          <w:sz w:val="28"/>
          <w:szCs w:val="28"/>
        </w:rPr>
        <w:t xml:space="preserve">ультурные сокровища Ниневии, гибель </w:t>
      </w:r>
      <w:r w:rsidRPr="00294FCB">
        <w:rPr>
          <w:rFonts w:ascii="Times New Roman" w:eastAsia="Times New Roman" w:hAnsi="Times New Roman"/>
          <w:sz w:val="28"/>
          <w:szCs w:val="28"/>
        </w:rPr>
        <w:t>империи. Персидская держава: военные походы, управление империей.</w:t>
      </w:r>
      <w:r w:rsidR="000122F9">
        <w:rPr>
          <w:rFonts w:ascii="Times New Roman" w:eastAsia="Times New Roman" w:hAnsi="Times New Roman"/>
          <w:sz w:val="28"/>
          <w:szCs w:val="28"/>
        </w:rPr>
        <w:t xml:space="preserve"> </w:t>
      </w:r>
    </w:p>
    <w:p w:rsidR="000660DC" w:rsidRPr="000122F9" w:rsidRDefault="000122F9" w:rsidP="0099376A">
      <w:pPr>
        <w:tabs>
          <w:tab w:val="left" w:pos="9781"/>
        </w:tabs>
        <w:ind w:left="567" w:right="0" w:firstLine="680"/>
        <w:contextualSpacing/>
        <w:rPr>
          <w:rFonts w:ascii="Times New Roman" w:eastAsia="Times New Roman" w:hAnsi="Times New Roman"/>
          <w:sz w:val="28"/>
          <w:szCs w:val="28"/>
        </w:rPr>
      </w:pPr>
      <w:r>
        <w:rPr>
          <w:rFonts w:ascii="Times New Roman" w:eastAsia="Times New Roman" w:hAnsi="Times New Roman"/>
          <w:sz w:val="28"/>
          <w:szCs w:val="28"/>
        </w:rPr>
        <w:t>Д</w:t>
      </w:r>
      <w:r w:rsidR="000660DC" w:rsidRPr="00294FCB">
        <w:rPr>
          <w:rFonts w:ascii="Times New Roman" w:eastAsia="Times New Roman" w:hAnsi="Times New Roman"/>
          <w:sz w:val="28"/>
          <w:szCs w:val="28"/>
        </w:rPr>
        <w:t>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0660DC" w:rsidRPr="00294FCB" w:rsidRDefault="000660DC" w:rsidP="0099376A">
      <w:pPr>
        <w:tabs>
          <w:tab w:val="left" w:pos="9781"/>
        </w:tabs>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Древний Китай. Условия жизни и хозяйственная деятельность населения. Создание объединённого государства. Империи Цинь и Хань. Жизнь в империи: правители и подданные, положение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Храмы. Великая Китайская стена.</w:t>
      </w:r>
    </w:p>
    <w:p w:rsidR="000660DC" w:rsidRPr="00294FCB" w:rsidRDefault="000660DC" w:rsidP="0099376A">
      <w:pPr>
        <w:tabs>
          <w:tab w:val="left" w:pos="9781"/>
        </w:tabs>
        <w:ind w:left="567" w:right="0" w:firstLine="680"/>
        <w:contextualSpacing/>
        <w:rPr>
          <w:rFonts w:ascii="Times New Roman" w:hAnsi="Times New Roman"/>
          <w:sz w:val="28"/>
          <w:szCs w:val="28"/>
        </w:rPr>
      </w:pPr>
      <w:r w:rsidRPr="00294FCB">
        <w:rPr>
          <w:rFonts w:ascii="Times New Roman" w:eastAsia="Times New Roman" w:hAnsi="Times New Roman"/>
          <w:b/>
          <w:bCs/>
          <w:sz w:val="28"/>
          <w:szCs w:val="28"/>
        </w:rPr>
        <w:t xml:space="preserve">Античный мир: </w:t>
      </w:r>
      <w:r w:rsidRPr="00294FCB">
        <w:rPr>
          <w:rFonts w:ascii="Times New Roman" w:eastAsia="Times New Roman" w:hAnsi="Times New Roman"/>
          <w:sz w:val="28"/>
          <w:szCs w:val="28"/>
        </w:rPr>
        <w:t>понятие. Карта античного мира.</w:t>
      </w:r>
    </w:p>
    <w:p w:rsidR="000660DC" w:rsidRPr="00294FCB" w:rsidRDefault="000660DC" w:rsidP="0099376A">
      <w:pPr>
        <w:tabs>
          <w:tab w:val="left" w:pos="9781"/>
        </w:tabs>
        <w:ind w:left="567" w:right="0" w:firstLine="680"/>
        <w:contextualSpacing/>
        <w:rPr>
          <w:rFonts w:ascii="Times New Roman" w:hAnsi="Times New Roman"/>
          <w:sz w:val="28"/>
          <w:szCs w:val="28"/>
        </w:rPr>
      </w:pPr>
      <w:r w:rsidRPr="00294FCB">
        <w:rPr>
          <w:rFonts w:ascii="Times New Roman" w:eastAsia="Times New Roman" w:hAnsi="Times New Roman"/>
          <w:b/>
          <w:bCs/>
          <w:sz w:val="28"/>
          <w:szCs w:val="28"/>
        </w:rPr>
        <w:t>Древняя Греция</w:t>
      </w:r>
    </w:p>
    <w:p w:rsidR="000660DC" w:rsidRPr="00294FCB" w:rsidRDefault="000660DC" w:rsidP="0099376A">
      <w:pPr>
        <w:tabs>
          <w:tab w:val="left" w:pos="9781"/>
        </w:tabs>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«Одиссея».Верования древних греков. Сказания о богах и героях.</w:t>
      </w:r>
    </w:p>
    <w:p w:rsidR="000660DC" w:rsidRPr="00294FCB" w:rsidRDefault="000660DC" w:rsidP="0099376A">
      <w:pPr>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Греческие города-государства: политический строй, аристократия и демос. Развитие земледелия и ремёсел.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0660DC" w:rsidRPr="00294FCB" w:rsidRDefault="000660DC" w:rsidP="0099376A">
      <w:pPr>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0660DC" w:rsidRPr="00294FCB" w:rsidRDefault="000660DC" w:rsidP="0099376A">
      <w:pPr>
        <w:ind w:left="567" w:right="0" w:firstLine="680"/>
        <w:contextualSpacing/>
        <w:rPr>
          <w:rFonts w:ascii="Times New Roman" w:hAnsi="Times New Roman"/>
          <w:sz w:val="28"/>
          <w:szCs w:val="28"/>
        </w:rPr>
      </w:pPr>
      <w:r w:rsidRPr="00294FCB">
        <w:rPr>
          <w:rFonts w:ascii="Times New Roman" w:eastAsia="Times New Roman" w:hAnsi="Times New Roman"/>
          <w:sz w:val="28"/>
          <w:szCs w:val="28"/>
        </w:rPr>
        <w:lastRenderedPageBreak/>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0660DC" w:rsidRPr="00294FCB" w:rsidRDefault="000660DC" w:rsidP="0099376A">
      <w:pPr>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Период эллинизма. Македонские завоевания. Держава Александра Македонского и её распад.</w:t>
      </w:r>
    </w:p>
    <w:p w:rsidR="000660DC" w:rsidRPr="00294FCB" w:rsidRDefault="000660DC" w:rsidP="0099376A">
      <w:pPr>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Эллинистические государства Востока. Культура эллинистического мира.</w:t>
      </w:r>
    </w:p>
    <w:p w:rsidR="000660DC" w:rsidRPr="00294FCB" w:rsidRDefault="000660DC" w:rsidP="0099376A">
      <w:pPr>
        <w:ind w:left="567" w:right="0" w:firstLine="680"/>
        <w:contextualSpacing/>
        <w:rPr>
          <w:rFonts w:ascii="Times New Roman" w:hAnsi="Times New Roman"/>
          <w:sz w:val="28"/>
          <w:szCs w:val="28"/>
        </w:rPr>
      </w:pPr>
      <w:r w:rsidRPr="00294FCB">
        <w:rPr>
          <w:rFonts w:ascii="Times New Roman" w:eastAsia="Times New Roman" w:hAnsi="Times New Roman"/>
          <w:b/>
          <w:bCs/>
          <w:sz w:val="28"/>
          <w:szCs w:val="28"/>
        </w:rPr>
        <w:t>Древний Рим</w:t>
      </w:r>
    </w:p>
    <w:p w:rsidR="000660DC" w:rsidRPr="00294FCB" w:rsidRDefault="000660DC" w:rsidP="0099376A">
      <w:pPr>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0660DC" w:rsidRPr="00294FCB" w:rsidRDefault="000660DC" w:rsidP="0099376A">
      <w:pPr>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0660DC" w:rsidRPr="00294FCB" w:rsidRDefault="000660DC" w:rsidP="0099376A">
      <w:pPr>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0660DC" w:rsidRPr="00294FCB" w:rsidRDefault="000660DC" w:rsidP="0099376A">
      <w:pPr>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0660DC" w:rsidRPr="00294FCB" w:rsidRDefault="000660DC" w:rsidP="0099376A">
      <w:pPr>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Историческое и культурное наследие древних цивилизаций.</w:t>
      </w:r>
    </w:p>
    <w:p w:rsidR="000660DC" w:rsidRPr="00294FCB" w:rsidRDefault="000660DC" w:rsidP="0099376A">
      <w:pPr>
        <w:ind w:left="567" w:right="0" w:firstLine="680"/>
        <w:contextualSpacing/>
        <w:rPr>
          <w:rFonts w:ascii="Times New Roman" w:hAnsi="Times New Roman"/>
          <w:sz w:val="28"/>
          <w:szCs w:val="28"/>
        </w:rPr>
      </w:pPr>
      <w:r w:rsidRPr="00294FCB">
        <w:rPr>
          <w:rFonts w:ascii="Times New Roman" w:eastAsia="Times New Roman" w:hAnsi="Times New Roman"/>
          <w:b/>
          <w:bCs/>
          <w:sz w:val="28"/>
          <w:szCs w:val="28"/>
        </w:rPr>
        <w:t>История Средних веков</w:t>
      </w:r>
    </w:p>
    <w:p w:rsidR="000660DC" w:rsidRPr="00294FCB" w:rsidRDefault="000660DC" w:rsidP="0099376A">
      <w:pPr>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Средние века: понятие и хронологические рамки.</w:t>
      </w:r>
    </w:p>
    <w:p w:rsidR="000660DC" w:rsidRPr="00294FCB" w:rsidRDefault="000660DC" w:rsidP="0099376A">
      <w:pPr>
        <w:ind w:left="567" w:right="0" w:firstLine="680"/>
        <w:contextualSpacing/>
        <w:rPr>
          <w:rFonts w:ascii="Times New Roman" w:hAnsi="Times New Roman"/>
          <w:sz w:val="28"/>
          <w:szCs w:val="28"/>
        </w:rPr>
      </w:pPr>
      <w:r w:rsidRPr="00294FCB">
        <w:rPr>
          <w:rFonts w:ascii="Times New Roman" w:eastAsia="Times New Roman" w:hAnsi="Times New Roman"/>
          <w:b/>
          <w:bCs/>
          <w:sz w:val="28"/>
          <w:szCs w:val="28"/>
        </w:rPr>
        <w:t>Раннее Средневековье</w:t>
      </w:r>
    </w:p>
    <w:p w:rsidR="000660DC" w:rsidRPr="00294FCB" w:rsidRDefault="000660DC" w:rsidP="0099376A">
      <w:pPr>
        <w:ind w:left="567" w:right="0" w:firstLine="680"/>
        <w:contextualSpacing/>
        <w:rPr>
          <w:rFonts w:ascii="Times New Roman" w:hAnsi="Times New Roman"/>
          <w:sz w:val="28"/>
          <w:szCs w:val="28"/>
        </w:rPr>
      </w:pPr>
    </w:p>
    <w:p w:rsidR="000660DC" w:rsidRPr="00294FCB" w:rsidRDefault="000660DC" w:rsidP="0099376A">
      <w:pPr>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 xml:space="preserve">Начало Средневековья. Великое переселение народов. Образование варварских королевств. Народы Европы в раннее Средневековье. Франки: расселение, занятия, общественное устройство. Законы франков; </w:t>
      </w:r>
      <w:r w:rsidRPr="00294FCB">
        <w:rPr>
          <w:rFonts w:ascii="Times New Roman" w:eastAsia="Times New Roman" w:hAnsi="Times New Roman"/>
          <w:sz w:val="28"/>
          <w:szCs w:val="28"/>
        </w:rPr>
        <w:lastRenderedPageBreak/>
        <w:t>«Салическая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0660DC" w:rsidRPr="00294FCB" w:rsidRDefault="000660DC" w:rsidP="0099376A">
      <w:pPr>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0660DC" w:rsidRPr="00294FCB" w:rsidRDefault="000660DC" w:rsidP="0099376A">
      <w:pPr>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Арабы в VI—ХI  вв.:  расселение,  занятия.  Возникновение и распространение ислама.</w:t>
      </w:r>
    </w:p>
    <w:p w:rsidR="000660DC" w:rsidRPr="00294FCB" w:rsidRDefault="000660DC" w:rsidP="0099376A">
      <w:pPr>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Завоевания арабов. Арабский халифат, его расцвет и распад. Арабская культура.</w:t>
      </w:r>
    </w:p>
    <w:p w:rsidR="000660DC" w:rsidRPr="00294FCB" w:rsidRDefault="000660DC" w:rsidP="0099376A">
      <w:pPr>
        <w:ind w:left="567" w:right="0" w:firstLine="680"/>
        <w:contextualSpacing/>
        <w:rPr>
          <w:rFonts w:ascii="Times New Roman" w:hAnsi="Times New Roman"/>
          <w:sz w:val="28"/>
          <w:szCs w:val="28"/>
        </w:rPr>
      </w:pPr>
      <w:r w:rsidRPr="00294FCB">
        <w:rPr>
          <w:rFonts w:ascii="Times New Roman" w:eastAsia="Times New Roman" w:hAnsi="Times New Roman"/>
          <w:b/>
          <w:bCs/>
          <w:sz w:val="28"/>
          <w:szCs w:val="28"/>
        </w:rPr>
        <w:t>Зрелое Средневековье</w:t>
      </w:r>
    </w:p>
    <w:p w:rsidR="000660DC" w:rsidRPr="00294FCB" w:rsidRDefault="000660DC" w:rsidP="0099376A">
      <w:pPr>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 Крестьянство: феодальная зависимость, повинности, условия жизни. Крестьянская община.</w:t>
      </w:r>
    </w:p>
    <w:p w:rsidR="000660DC" w:rsidRPr="00294FCB" w:rsidRDefault="000660DC" w:rsidP="0099376A">
      <w:pPr>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0660DC" w:rsidRPr="00294FCB" w:rsidRDefault="000660DC" w:rsidP="0099376A">
      <w:pPr>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0660DC" w:rsidRPr="00294FCB" w:rsidRDefault="000660DC" w:rsidP="0099376A">
      <w:pPr>
        <w:ind w:left="567" w:right="0"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Государства Европы в ХП—XV вв. Усиление королевской власти в странах Западной Европы. Сословно- представительная монархия. Образо-</w:t>
      </w:r>
      <w:r w:rsidRPr="00294FCB">
        <w:rPr>
          <w:rFonts w:ascii="Times New Roman" w:eastAsia="Times New Roman" w:hAnsi="Times New Roman"/>
          <w:sz w:val="28"/>
          <w:szCs w:val="28"/>
        </w:rPr>
        <w:lastRenderedPageBreak/>
        <w:t>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XII—XV вв. Экономическое и социальное развитие европейских стран. Обострение социальных противоречий в ХIV в. (Жакерия, восстание Уота Тайлера). Гуситское движение в Чехии.</w:t>
      </w:r>
    </w:p>
    <w:p w:rsidR="000660DC" w:rsidRPr="00294FCB" w:rsidRDefault="000660DC" w:rsidP="0099376A">
      <w:pPr>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Византийская империя и славянские государства в ХП—XV вв. Экспансия турок-османов и падение Византии.</w:t>
      </w:r>
    </w:p>
    <w:p w:rsidR="000660DC" w:rsidRPr="00294FCB" w:rsidRDefault="000660DC" w:rsidP="0099376A">
      <w:pPr>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0660DC" w:rsidRPr="00294FCB" w:rsidRDefault="000660DC" w:rsidP="0099376A">
      <w:pPr>
        <w:ind w:left="567" w:right="0" w:firstLine="680"/>
        <w:contextualSpacing/>
        <w:rPr>
          <w:rFonts w:ascii="Times New Roman" w:hAnsi="Times New Roman"/>
          <w:sz w:val="28"/>
          <w:szCs w:val="28"/>
        </w:rPr>
      </w:pPr>
      <w:r w:rsidRPr="00294FCB">
        <w:rPr>
          <w:rFonts w:ascii="Times New Roman" w:eastAsia="Times New Roman" w:hAnsi="Times New Roman"/>
          <w:b/>
          <w:bCs/>
          <w:sz w:val="28"/>
          <w:szCs w:val="28"/>
        </w:rPr>
        <w:t xml:space="preserve">Страны Востока в Средние века. </w:t>
      </w:r>
      <w:r w:rsidRPr="00294FCB">
        <w:rPr>
          <w:rFonts w:ascii="Times New Roman" w:eastAsia="Times New Roman" w:hAnsi="Times New Roman"/>
          <w:sz w:val="28"/>
          <w:szCs w:val="28"/>
        </w:rPr>
        <w:t>Османская империя: завоевания турок-османов,</w:t>
      </w:r>
      <w:r w:rsidRPr="00294FCB">
        <w:rPr>
          <w:rFonts w:ascii="Times New Roman" w:eastAsia="Times New Roman" w:hAnsi="Times New Roman"/>
          <w:b/>
          <w:bCs/>
          <w:sz w:val="28"/>
          <w:szCs w:val="28"/>
        </w:rPr>
        <w:t xml:space="preserve"> </w:t>
      </w:r>
      <w:r w:rsidRPr="00294FCB">
        <w:rPr>
          <w:rFonts w:ascii="Times New Roman" w:eastAsia="Times New Roman" w:hAnsi="Times New Roman"/>
          <w:sz w:val="28"/>
          <w:szCs w:val="28"/>
        </w:rPr>
        <w:t>управление империей, положение покорённых народов. Монгольская держава: общественный строй монгольских племён, завоевания Чингисхана и его потомков, управление подчинёнными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ремёсла.</w:t>
      </w:r>
    </w:p>
    <w:p w:rsidR="000660DC" w:rsidRPr="00294FCB" w:rsidRDefault="000660DC" w:rsidP="0099376A">
      <w:pPr>
        <w:ind w:left="567" w:right="0" w:firstLine="680"/>
        <w:contextualSpacing/>
        <w:rPr>
          <w:rFonts w:ascii="Times New Roman" w:hAnsi="Times New Roman"/>
          <w:sz w:val="28"/>
          <w:szCs w:val="28"/>
        </w:rPr>
      </w:pPr>
      <w:r w:rsidRPr="00294FCB">
        <w:rPr>
          <w:rFonts w:ascii="Times New Roman" w:eastAsia="Times New Roman" w:hAnsi="Times New Roman"/>
          <w:b/>
          <w:bCs/>
          <w:sz w:val="28"/>
          <w:szCs w:val="28"/>
        </w:rPr>
        <w:t xml:space="preserve">Государства доколумбовой Америки. </w:t>
      </w:r>
      <w:r w:rsidRPr="00294FCB">
        <w:rPr>
          <w:rFonts w:ascii="Times New Roman" w:eastAsia="Times New Roman" w:hAnsi="Times New Roman"/>
          <w:sz w:val="28"/>
          <w:szCs w:val="28"/>
        </w:rPr>
        <w:t>Общественный строй. Религиозные верования</w:t>
      </w:r>
      <w:r w:rsidRPr="00294FCB">
        <w:rPr>
          <w:rFonts w:ascii="Times New Roman" w:eastAsia="Times New Roman" w:hAnsi="Times New Roman"/>
          <w:b/>
          <w:bCs/>
          <w:sz w:val="28"/>
          <w:szCs w:val="28"/>
        </w:rPr>
        <w:t xml:space="preserve"> </w:t>
      </w:r>
      <w:r w:rsidRPr="00294FCB">
        <w:rPr>
          <w:rFonts w:ascii="Times New Roman" w:eastAsia="Times New Roman" w:hAnsi="Times New Roman"/>
          <w:sz w:val="28"/>
          <w:szCs w:val="28"/>
        </w:rPr>
        <w:t>населения. Культура. Историческое и культурное наследие Средневековья.</w:t>
      </w:r>
    </w:p>
    <w:p w:rsidR="000660DC" w:rsidRPr="00294FCB" w:rsidRDefault="000660DC" w:rsidP="0099376A">
      <w:pPr>
        <w:ind w:left="567" w:right="0" w:firstLine="680"/>
        <w:contextualSpacing/>
        <w:rPr>
          <w:rFonts w:ascii="Times New Roman" w:hAnsi="Times New Roman"/>
          <w:sz w:val="28"/>
          <w:szCs w:val="28"/>
        </w:rPr>
      </w:pPr>
      <w:r w:rsidRPr="00294FCB">
        <w:rPr>
          <w:rFonts w:ascii="Times New Roman" w:eastAsia="Times New Roman" w:hAnsi="Times New Roman"/>
          <w:b/>
          <w:bCs/>
          <w:sz w:val="28"/>
          <w:szCs w:val="28"/>
        </w:rPr>
        <w:t>Новая история</w:t>
      </w:r>
    </w:p>
    <w:p w:rsidR="000660DC" w:rsidRPr="00294FCB" w:rsidRDefault="000660DC" w:rsidP="0099376A">
      <w:pPr>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Новое время: понятие и хронологические рамки.</w:t>
      </w:r>
    </w:p>
    <w:p w:rsidR="000660DC" w:rsidRPr="00294FCB" w:rsidRDefault="000660DC" w:rsidP="0099376A">
      <w:pPr>
        <w:ind w:left="567" w:right="0" w:firstLine="680"/>
        <w:contextualSpacing/>
        <w:rPr>
          <w:rFonts w:ascii="Times New Roman" w:hAnsi="Times New Roman"/>
          <w:sz w:val="28"/>
          <w:szCs w:val="28"/>
        </w:rPr>
      </w:pPr>
      <w:r w:rsidRPr="00294FCB">
        <w:rPr>
          <w:rFonts w:ascii="Times New Roman" w:eastAsia="Times New Roman" w:hAnsi="Times New Roman"/>
          <w:b/>
          <w:bCs/>
          <w:sz w:val="28"/>
          <w:szCs w:val="28"/>
        </w:rPr>
        <w:t>Европа в конце ХV — начале ХVП в.</w:t>
      </w:r>
    </w:p>
    <w:p w:rsidR="000660DC" w:rsidRPr="00294FCB" w:rsidRDefault="000660DC" w:rsidP="0099376A">
      <w:pPr>
        <w:ind w:left="567" w:right="0" w:firstLine="680"/>
        <w:contextualSpacing/>
        <w:rPr>
          <w:rFonts w:ascii="Times New Roman" w:hAnsi="Times New Roman"/>
          <w:sz w:val="28"/>
          <w:szCs w:val="28"/>
        </w:rPr>
      </w:pPr>
      <w:r w:rsidRPr="00294FCB">
        <w:rPr>
          <w:rFonts w:ascii="Times New Roman" w:eastAsia="Times New Roman" w:hAnsi="Times New Roman"/>
          <w:sz w:val="28"/>
          <w:szCs w:val="28"/>
        </w:rPr>
        <w:lastRenderedPageBreak/>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0660DC" w:rsidRPr="00294FCB" w:rsidRDefault="000660DC" w:rsidP="0099376A">
      <w:pPr>
        <w:tabs>
          <w:tab w:val="left" w:pos="9781"/>
        </w:tabs>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 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0660DC" w:rsidRPr="00294FCB" w:rsidRDefault="000660DC" w:rsidP="0099376A">
      <w:pPr>
        <w:tabs>
          <w:tab w:val="left" w:pos="9781"/>
        </w:tabs>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Нидерландская революция: цели, участники, формы борьбы. Итоги и значение революции. 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0660DC" w:rsidRPr="00294FCB" w:rsidRDefault="000660DC" w:rsidP="0099376A">
      <w:pPr>
        <w:tabs>
          <w:tab w:val="left" w:pos="9781"/>
        </w:tabs>
        <w:ind w:left="567" w:right="0" w:firstLine="680"/>
        <w:contextualSpacing/>
        <w:rPr>
          <w:rFonts w:ascii="Times New Roman" w:hAnsi="Times New Roman"/>
          <w:sz w:val="28"/>
          <w:szCs w:val="28"/>
        </w:rPr>
      </w:pPr>
      <w:r w:rsidRPr="00294FCB">
        <w:rPr>
          <w:rFonts w:ascii="Times New Roman" w:eastAsia="Times New Roman" w:hAnsi="Times New Roman"/>
          <w:b/>
          <w:bCs/>
          <w:sz w:val="28"/>
          <w:szCs w:val="28"/>
        </w:rPr>
        <w:t>Страны Европы и Северной Америки в середине ХVII — ХVIII вв.</w:t>
      </w:r>
    </w:p>
    <w:p w:rsidR="000660DC" w:rsidRPr="00294FCB" w:rsidRDefault="000660DC" w:rsidP="0099376A">
      <w:pPr>
        <w:tabs>
          <w:tab w:val="left" w:pos="9781"/>
        </w:tabs>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ХVII—ХVIII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Соединённых Штатов Америки; «отцы-основатели».</w:t>
      </w:r>
    </w:p>
    <w:p w:rsidR="000660DC" w:rsidRPr="00294FCB" w:rsidRDefault="000660DC" w:rsidP="0099376A">
      <w:pPr>
        <w:tabs>
          <w:tab w:val="left" w:pos="9781"/>
        </w:tabs>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Французская революция ХУШ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0660DC" w:rsidRPr="00294FCB" w:rsidRDefault="000660DC" w:rsidP="0099376A">
      <w:pPr>
        <w:tabs>
          <w:tab w:val="left" w:pos="9781"/>
        </w:tabs>
        <w:ind w:left="567" w:right="0" w:firstLine="680"/>
        <w:contextualSpacing/>
        <w:rPr>
          <w:rFonts w:ascii="Times New Roman" w:hAnsi="Times New Roman"/>
          <w:sz w:val="28"/>
          <w:szCs w:val="28"/>
        </w:rPr>
      </w:pPr>
      <w:r w:rsidRPr="00294FCB">
        <w:rPr>
          <w:rFonts w:ascii="Times New Roman" w:eastAsia="Times New Roman" w:hAnsi="Times New Roman"/>
          <w:sz w:val="28"/>
          <w:szCs w:val="28"/>
        </w:rPr>
        <w:lastRenderedPageBreak/>
        <w:t>Европейская культура XVI—XVIII вв.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вв. Европейские конфликты и дипломатия. Семилетняя война. Разделы Речи Посполитой. Колониальные захваты европейских держав.</w:t>
      </w:r>
    </w:p>
    <w:p w:rsidR="000660DC" w:rsidRPr="00294FCB" w:rsidRDefault="000660DC" w:rsidP="0099376A">
      <w:pPr>
        <w:tabs>
          <w:tab w:val="left" w:pos="9781"/>
        </w:tabs>
        <w:ind w:left="567" w:right="0" w:firstLine="680"/>
        <w:contextualSpacing/>
        <w:rPr>
          <w:rFonts w:ascii="Times New Roman" w:hAnsi="Times New Roman"/>
          <w:sz w:val="28"/>
          <w:szCs w:val="28"/>
        </w:rPr>
      </w:pPr>
      <w:r w:rsidRPr="00294FCB">
        <w:rPr>
          <w:rFonts w:ascii="Times New Roman" w:eastAsia="Times New Roman" w:hAnsi="Times New Roman"/>
          <w:b/>
          <w:bCs/>
          <w:sz w:val="28"/>
          <w:szCs w:val="28"/>
        </w:rPr>
        <w:t>Страны Востока в XVI</w:t>
      </w:r>
      <w:r w:rsidRPr="00294FCB">
        <w:rPr>
          <w:rFonts w:ascii="Times New Roman" w:eastAsia="Times New Roman" w:hAnsi="Times New Roman"/>
          <w:sz w:val="28"/>
          <w:szCs w:val="28"/>
        </w:rPr>
        <w:t>—</w:t>
      </w:r>
      <w:r w:rsidRPr="00294FCB">
        <w:rPr>
          <w:rFonts w:ascii="Times New Roman" w:eastAsia="Times New Roman" w:hAnsi="Times New Roman"/>
          <w:b/>
          <w:bCs/>
          <w:sz w:val="28"/>
          <w:szCs w:val="28"/>
        </w:rPr>
        <w:t>XVIII вв.</w:t>
      </w:r>
    </w:p>
    <w:p w:rsidR="000660DC" w:rsidRPr="00294FCB" w:rsidRDefault="000660DC" w:rsidP="0099376A">
      <w:pPr>
        <w:tabs>
          <w:tab w:val="left" w:pos="9781"/>
        </w:tabs>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сёгуната Токугава в Японии.</w:t>
      </w:r>
    </w:p>
    <w:p w:rsidR="000660DC" w:rsidRPr="00294FCB" w:rsidRDefault="000660DC" w:rsidP="0099376A">
      <w:pPr>
        <w:tabs>
          <w:tab w:val="left" w:pos="9781"/>
        </w:tabs>
        <w:ind w:left="567" w:right="0" w:firstLine="680"/>
        <w:contextualSpacing/>
        <w:rPr>
          <w:rFonts w:ascii="Times New Roman" w:hAnsi="Times New Roman"/>
          <w:sz w:val="28"/>
          <w:szCs w:val="28"/>
        </w:rPr>
      </w:pPr>
      <w:r w:rsidRPr="00294FCB">
        <w:rPr>
          <w:rFonts w:ascii="Times New Roman" w:hAnsi="Times New Roman"/>
          <w:sz w:val="28"/>
          <w:szCs w:val="28"/>
        </w:rPr>
        <w:t xml:space="preserve"> </w:t>
      </w:r>
      <w:r w:rsidRPr="00294FCB">
        <w:rPr>
          <w:rFonts w:ascii="Times New Roman" w:eastAsia="Times New Roman" w:hAnsi="Times New Roman"/>
          <w:b/>
          <w:bCs/>
          <w:sz w:val="28"/>
          <w:szCs w:val="28"/>
        </w:rPr>
        <w:t>Страны Европы и Северной Америки в первой половине ХIХ в.</w:t>
      </w:r>
    </w:p>
    <w:p w:rsidR="000660DC" w:rsidRPr="00294FCB" w:rsidRDefault="000660DC" w:rsidP="0099376A">
      <w:pPr>
        <w:tabs>
          <w:tab w:val="left" w:pos="9781"/>
        </w:tabs>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0660DC" w:rsidRPr="00294FCB" w:rsidRDefault="000660DC" w:rsidP="0099376A">
      <w:pPr>
        <w:tabs>
          <w:tab w:val="left" w:pos="9781"/>
        </w:tabs>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0660DC" w:rsidRPr="00294FCB" w:rsidRDefault="000660DC" w:rsidP="0099376A">
      <w:pPr>
        <w:tabs>
          <w:tab w:val="left" w:pos="9781"/>
        </w:tabs>
        <w:ind w:left="567" w:right="0" w:firstLine="680"/>
        <w:contextualSpacing/>
        <w:rPr>
          <w:rFonts w:ascii="Times New Roman" w:hAnsi="Times New Roman"/>
          <w:sz w:val="28"/>
          <w:szCs w:val="28"/>
        </w:rPr>
      </w:pPr>
      <w:r w:rsidRPr="00294FCB">
        <w:rPr>
          <w:rFonts w:ascii="Times New Roman" w:eastAsia="Times New Roman" w:hAnsi="Times New Roman"/>
          <w:b/>
          <w:bCs/>
          <w:sz w:val="28"/>
          <w:szCs w:val="28"/>
        </w:rPr>
        <w:t>Страны Европы и Северной Америки во второй половине ХIХ в.</w:t>
      </w:r>
    </w:p>
    <w:p w:rsidR="000660DC" w:rsidRPr="00294FCB" w:rsidRDefault="000660DC" w:rsidP="0099376A">
      <w:pPr>
        <w:tabs>
          <w:tab w:val="left" w:pos="9781"/>
        </w:tabs>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w:t>
      </w:r>
      <w:r w:rsidRPr="00294FCB">
        <w:rPr>
          <w:rFonts w:ascii="Times New Roman" w:eastAsia="Times New Roman" w:hAnsi="Times New Roman"/>
          <w:sz w:val="28"/>
          <w:szCs w:val="28"/>
        </w:rPr>
        <w:lastRenderedPageBreak/>
        <w:t>Объединение германских государств, провозглашение Германской империи; О. Бисмарк. Габсбургская монархия: австро-венгерский дуализм.</w:t>
      </w:r>
    </w:p>
    <w:p w:rsidR="000660DC" w:rsidRPr="00294FCB" w:rsidRDefault="000660DC" w:rsidP="0099376A">
      <w:pPr>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Соединённые Штаты Америки во второй половине ХIХ в.: экономика, социальные отношения, политическая жизнь. Север и Юг. Гражданская война (1861—1865). А. Линкольн.</w:t>
      </w:r>
    </w:p>
    <w:p w:rsidR="000660DC" w:rsidRPr="00294FCB" w:rsidRDefault="000660DC" w:rsidP="0099376A">
      <w:pPr>
        <w:ind w:left="567" w:right="0"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Экономическое и социально-политическое развитие стран Европы и США в конце ХIХ в. 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0660DC" w:rsidRPr="00294FCB" w:rsidRDefault="000660DC" w:rsidP="0099376A">
      <w:pPr>
        <w:ind w:left="567" w:right="0" w:firstLine="680"/>
        <w:contextualSpacing/>
        <w:rPr>
          <w:rFonts w:ascii="Times New Roman" w:eastAsia="Times New Roman" w:hAnsi="Times New Roman"/>
          <w:sz w:val="28"/>
          <w:szCs w:val="28"/>
        </w:rPr>
      </w:pPr>
    </w:p>
    <w:p w:rsidR="000660DC" w:rsidRPr="00294FCB" w:rsidRDefault="000660DC" w:rsidP="0099376A">
      <w:pPr>
        <w:ind w:left="567" w:right="0" w:firstLine="680"/>
        <w:contextualSpacing/>
        <w:rPr>
          <w:rFonts w:ascii="Times New Roman" w:eastAsia="Times New Roman" w:hAnsi="Times New Roman"/>
          <w:sz w:val="28"/>
          <w:szCs w:val="28"/>
        </w:rPr>
      </w:pPr>
      <w:r w:rsidRPr="00294FCB">
        <w:rPr>
          <w:rFonts w:ascii="Times New Roman" w:eastAsia="Times New Roman" w:hAnsi="Times New Roman"/>
          <w:b/>
          <w:bCs/>
          <w:sz w:val="28"/>
          <w:szCs w:val="28"/>
        </w:rPr>
        <w:t>Страны Азии в ХIХ в.</w:t>
      </w:r>
    </w:p>
    <w:p w:rsidR="000660DC" w:rsidRPr="00294FCB" w:rsidRDefault="000660DC" w:rsidP="0099376A">
      <w:pPr>
        <w:ind w:left="567" w:right="0"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сёгуната Токугава, преобразования эпохи Мэйдзи.</w:t>
      </w:r>
    </w:p>
    <w:p w:rsidR="000660DC" w:rsidRPr="00294FCB" w:rsidRDefault="000660DC" w:rsidP="0099376A">
      <w:pPr>
        <w:ind w:left="567" w:right="0" w:firstLine="680"/>
        <w:contextualSpacing/>
        <w:rPr>
          <w:rFonts w:ascii="Times New Roman" w:eastAsia="Times New Roman" w:hAnsi="Times New Roman"/>
          <w:sz w:val="28"/>
          <w:szCs w:val="28"/>
        </w:rPr>
      </w:pPr>
      <w:r w:rsidRPr="00294FCB">
        <w:rPr>
          <w:rFonts w:ascii="Times New Roman" w:eastAsia="Times New Roman" w:hAnsi="Times New Roman"/>
          <w:b/>
          <w:bCs/>
          <w:sz w:val="28"/>
          <w:szCs w:val="28"/>
        </w:rPr>
        <w:t>Война за независимость в Латинской Америке</w:t>
      </w:r>
    </w:p>
    <w:p w:rsidR="000660DC" w:rsidRPr="00294FCB" w:rsidRDefault="000660DC" w:rsidP="0099376A">
      <w:pPr>
        <w:ind w:left="567" w:right="0"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0660DC" w:rsidRPr="00294FCB" w:rsidRDefault="000660DC" w:rsidP="0099376A">
      <w:pPr>
        <w:ind w:left="567" w:right="0" w:firstLine="680"/>
        <w:contextualSpacing/>
        <w:rPr>
          <w:rFonts w:ascii="Times New Roman" w:eastAsia="Times New Roman" w:hAnsi="Times New Roman"/>
          <w:sz w:val="28"/>
          <w:szCs w:val="28"/>
        </w:rPr>
      </w:pPr>
      <w:r w:rsidRPr="00294FCB">
        <w:rPr>
          <w:rFonts w:ascii="Times New Roman" w:eastAsia="Times New Roman" w:hAnsi="Times New Roman"/>
          <w:b/>
          <w:bCs/>
          <w:sz w:val="28"/>
          <w:szCs w:val="28"/>
        </w:rPr>
        <w:t>Народы Африки в Новое время</w:t>
      </w:r>
    </w:p>
    <w:p w:rsidR="000660DC" w:rsidRPr="00294FCB" w:rsidRDefault="000660DC" w:rsidP="0099376A">
      <w:pPr>
        <w:ind w:left="567" w:right="0"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Колониальные империи. Колониальные порядки и традиционные общественные отношения. Выступления против колонизаторов.</w:t>
      </w:r>
    </w:p>
    <w:p w:rsidR="000660DC" w:rsidRPr="00294FCB" w:rsidRDefault="000660DC" w:rsidP="0099376A">
      <w:pPr>
        <w:ind w:left="567" w:right="0" w:firstLine="680"/>
        <w:contextualSpacing/>
        <w:rPr>
          <w:rFonts w:ascii="Times New Roman" w:eastAsia="Times New Roman" w:hAnsi="Times New Roman"/>
          <w:sz w:val="28"/>
          <w:szCs w:val="28"/>
        </w:rPr>
      </w:pPr>
      <w:r w:rsidRPr="00294FCB">
        <w:rPr>
          <w:rFonts w:ascii="Times New Roman" w:eastAsia="Times New Roman" w:hAnsi="Times New Roman"/>
          <w:b/>
          <w:bCs/>
          <w:sz w:val="28"/>
          <w:szCs w:val="28"/>
        </w:rPr>
        <w:t>Развитие культуры в XIX в.</w:t>
      </w:r>
    </w:p>
    <w:p w:rsidR="000660DC" w:rsidRPr="00294FCB" w:rsidRDefault="000660DC" w:rsidP="0099376A">
      <w:pPr>
        <w:ind w:left="567" w:right="0"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lastRenderedPageBreak/>
        <w:t>Научные открытия и технические изобретения. Распространение образования. Секуляризация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0660DC" w:rsidRPr="00294FCB" w:rsidRDefault="000660DC" w:rsidP="0099376A">
      <w:pPr>
        <w:ind w:left="567" w:right="0" w:firstLine="680"/>
        <w:contextualSpacing/>
        <w:rPr>
          <w:rFonts w:ascii="Times New Roman" w:eastAsia="Times New Roman" w:hAnsi="Times New Roman"/>
          <w:sz w:val="28"/>
          <w:szCs w:val="28"/>
        </w:rPr>
      </w:pPr>
      <w:r w:rsidRPr="00294FCB">
        <w:rPr>
          <w:rFonts w:ascii="Times New Roman" w:eastAsia="Times New Roman" w:hAnsi="Times New Roman"/>
          <w:b/>
          <w:bCs/>
          <w:sz w:val="28"/>
          <w:szCs w:val="28"/>
        </w:rPr>
        <w:t>Международные отношения в XIX в.</w:t>
      </w:r>
    </w:p>
    <w:p w:rsidR="000660DC" w:rsidRPr="00294FCB" w:rsidRDefault="000660DC" w:rsidP="0099376A">
      <w:pPr>
        <w:ind w:left="567" w:right="0"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0660DC" w:rsidRPr="00294FCB" w:rsidRDefault="000660DC" w:rsidP="0099376A">
      <w:pPr>
        <w:ind w:left="567" w:right="0"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Историческое и культурное наследие Нового времени. </w:t>
      </w:r>
    </w:p>
    <w:p w:rsidR="000660DC" w:rsidRPr="00294FCB" w:rsidRDefault="000660DC" w:rsidP="0099376A">
      <w:pPr>
        <w:ind w:left="567" w:right="0" w:firstLine="680"/>
        <w:contextualSpacing/>
        <w:rPr>
          <w:rFonts w:ascii="Times New Roman" w:eastAsia="Times New Roman" w:hAnsi="Times New Roman"/>
          <w:sz w:val="28"/>
          <w:szCs w:val="28"/>
        </w:rPr>
      </w:pPr>
      <w:r w:rsidRPr="00294FCB">
        <w:rPr>
          <w:rFonts w:ascii="Times New Roman" w:eastAsia="Times New Roman" w:hAnsi="Times New Roman"/>
          <w:b/>
          <w:bCs/>
          <w:sz w:val="28"/>
          <w:szCs w:val="28"/>
        </w:rPr>
        <w:t xml:space="preserve">Новейшая история. ХХ </w:t>
      </w:r>
      <w:r w:rsidRPr="00294FCB">
        <w:rPr>
          <w:rFonts w:ascii="Times New Roman" w:eastAsia="Times New Roman" w:hAnsi="Times New Roman"/>
          <w:sz w:val="28"/>
          <w:szCs w:val="28"/>
        </w:rPr>
        <w:t>—</w:t>
      </w:r>
      <w:r w:rsidRPr="00294FCB">
        <w:rPr>
          <w:rFonts w:ascii="Times New Roman" w:eastAsia="Times New Roman" w:hAnsi="Times New Roman"/>
          <w:b/>
          <w:bCs/>
          <w:sz w:val="28"/>
          <w:szCs w:val="28"/>
        </w:rPr>
        <w:t xml:space="preserve"> начало XXI в.</w:t>
      </w:r>
    </w:p>
    <w:p w:rsidR="000660DC" w:rsidRPr="00294FCB" w:rsidRDefault="000660DC" w:rsidP="0099376A">
      <w:pPr>
        <w:ind w:left="567" w:right="0" w:firstLine="680"/>
        <w:contextualSpacing/>
        <w:rPr>
          <w:rFonts w:ascii="Times New Roman" w:eastAsia="Times New Roman" w:hAnsi="Times New Roman"/>
          <w:b/>
          <w:bCs/>
          <w:sz w:val="28"/>
          <w:szCs w:val="28"/>
        </w:rPr>
      </w:pPr>
      <w:r w:rsidRPr="00294FCB">
        <w:rPr>
          <w:rFonts w:ascii="Times New Roman" w:eastAsia="Times New Roman" w:hAnsi="Times New Roman"/>
          <w:b/>
          <w:bCs/>
          <w:sz w:val="28"/>
          <w:szCs w:val="28"/>
        </w:rPr>
        <w:t xml:space="preserve">Мир к началу XX в. Новейшая история: понятие, периодизация. </w:t>
      </w:r>
    </w:p>
    <w:p w:rsidR="000660DC" w:rsidRPr="00294FCB" w:rsidRDefault="000660DC" w:rsidP="0099376A">
      <w:pPr>
        <w:ind w:left="567" w:right="0"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Мир в 1900—1914 гг.</w:t>
      </w:r>
    </w:p>
    <w:p w:rsidR="000660DC" w:rsidRPr="00294FCB" w:rsidRDefault="000660DC" w:rsidP="0099376A">
      <w:pPr>
        <w:ind w:left="567" w:right="0"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0660DC" w:rsidRPr="00294FCB" w:rsidRDefault="000660DC" w:rsidP="0099376A">
      <w:pPr>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Страны Азии и Латинской Америки в 1900—1917 гг.: традиционные общественные отношения и проблемы модернизации. Подъём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 1917 гг. Руководители освободительной борьбы (Сунь Ятсен, Э. Сапата, Ф. Вилья).</w:t>
      </w:r>
    </w:p>
    <w:p w:rsidR="000660DC" w:rsidRPr="00294FCB" w:rsidRDefault="000660DC" w:rsidP="0099376A">
      <w:pPr>
        <w:ind w:left="567" w:right="0" w:firstLine="680"/>
        <w:contextualSpacing/>
        <w:rPr>
          <w:rFonts w:ascii="Times New Roman" w:hAnsi="Times New Roman"/>
          <w:sz w:val="28"/>
          <w:szCs w:val="28"/>
        </w:rPr>
      </w:pPr>
      <w:r w:rsidRPr="00294FCB">
        <w:rPr>
          <w:rFonts w:ascii="Times New Roman" w:eastAsia="Times New Roman" w:hAnsi="Times New Roman"/>
          <w:b/>
          <w:bCs/>
          <w:sz w:val="28"/>
          <w:szCs w:val="28"/>
        </w:rPr>
        <w:t>Первая мировая война (1914</w:t>
      </w:r>
      <w:r w:rsidRPr="00294FCB">
        <w:rPr>
          <w:rFonts w:ascii="Times New Roman" w:eastAsia="Times New Roman" w:hAnsi="Times New Roman"/>
          <w:sz w:val="28"/>
          <w:szCs w:val="28"/>
        </w:rPr>
        <w:t>—</w:t>
      </w:r>
      <w:r w:rsidRPr="00294FCB">
        <w:rPr>
          <w:rFonts w:ascii="Times New Roman" w:eastAsia="Times New Roman" w:hAnsi="Times New Roman"/>
          <w:b/>
          <w:bCs/>
          <w:sz w:val="28"/>
          <w:szCs w:val="28"/>
        </w:rPr>
        <w:t>1918 гг.)</w:t>
      </w:r>
    </w:p>
    <w:p w:rsidR="000660DC" w:rsidRPr="00294FCB" w:rsidRDefault="000660DC" w:rsidP="0099376A">
      <w:pPr>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Причины, участники, театры военных действий и ключевые события Первой мировой войны.</w:t>
      </w:r>
    </w:p>
    <w:p w:rsidR="000660DC" w:rsidRPr="00294FCB" w:rsidRDefault="000660DC" w:rsidP="0099376A">
      <w:pPr>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Западный и Восточный фронт. Человек на фронте и в тылу. Итоги и последствия войны.</w:t>
      </w:r>
    </w:p>
    <w:p w:rsidR="000660DC" w:rsidRPr="00294FCB" w:rsidRDefault="000660DC" w:rsidP="0099376A">
      <w:pPr>
        <w:ind w:left="567" w:right="0" w:firstLine="680"/>
        <w:contextualSpacing/>
        <w:rPr>
          <w:rFonts w:ascii="Times New Roman" w:hAnsi="Times New Roman"/>
          <w:sz w:val="28"/>
          <w:szCs w:val="28"/>
        </w:rPr>
      </w:pPr>
      <w:r w:rsidRPr="00294FCB">
        <w:rPr>
          <w:rFonts w:ascii="Times New Roman" w:eastAsia="Times New Roman" w:hAnsi="Times New Roman"/>
          <w:b/>
          <w:bCs/>
          <w:sz w:val="28"/>
          <w:szCs w:val="28"/>
        </w:rPr>
        <w:lastRenderedPageBreak/>
        <w:t>Мир в 1918—1939 гг.</w:t>
      </w:r>
    </w:p>
    <w:p w:rsidR="000660DC" w:rsidRPr="00294FCB" w:rsidRDefault="000660DC" w:rsidP="0099376A">
      <w:pPr>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Версальско-Вашингтонская система.</w:t>
      </w:r>
    </w:p>
    <w:p w:rsidR="000660DC" w:rsidRPr="00294FCB" w:rsidRDefault="000660DC" w:rsidP="0099376A">
      <w:pPr>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Революционные события 1918 — 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1920-х гг. Приход фашистов к власти в Италии; Б. Муссолини.</w:t>
      </w:r>
    </w:p>
    <w:p w:rsidR="000660DC" w:rsidRPr="00294FCB" w:rsidRDefault="000660DC" w:rsidP="0099376A">
      <w:pPr>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Страны Европы и США в 1924—1939 гг. Экономическое развитие: от процветания к кризису 1929—1933 гг. Опыт социальных компромиссов: первые лейбористские правительства в Великобритании. Великая депрессия. «Новый курс» Ф. Д. Рузвельта.</w:t>
      </w:r>
    </w:p>
    <w:p w:rsidR="000660DC" w:rsidRPr="00294FCB" w:rsidRDefault="000660DC" w:rsidP="0099376A">
      <w:pPr>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Утверждение авторитарных и тоталитарных режимов в 1930-е гг. в странах Центральной и Восточной Европы. Приход нацистов к власти в Германии; А. Гитлер. Внутренняя и внешняя политика гитлеровского режима.</w:t>
      </w:r>
    </w:p>
    <w:p w:rsidR="000660DC" w:rsidRPr="00294FCB" w:rsidRDefault="000660DC" w:rsidP="0099376A">
      <w:pPr>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Создание и победа Народного фронта во Франции. Революция и приход к власти правительства Народного фронта в Испании. Гражданская война 1936—1939 гг. в Испании. Страны  Азии  в  1920—1930-е  гг. Опыт  модернизации  в  Турции;  М. Кемаль  Ататюрк. Революция 1920-х гг. в Китае. Движение народов Индии против колониального гнёта; М. К. Ганди.</w:t>
      </w:r>
    </w:p>
    <w:p w:rsidR="000660DC" w:rsidRPr="00294FCB" w:rsidRDefault="000660DC" w:rsidP="0099376A">
      <w:pPr>
        <w:ind w:left="567" w:right="0" w:firstLine="680"/>
        <w:contextualSpacing/>
        <w:rPr>
          <w:rFonts w:ascii="Times New Roman" w:hAnsi="Times New Roman"/>
          <w:sz w:val="28"/>
          <w:szCs w:val="28"/>
        </w:rPr>
      </w:pPr>
    </w:p>
    <w:p w:rsidR="000660DC" w:rsidRPr="00294FCB" w:rsidRDefault="000660DC" w:rsidP="0099376A">
      <w:pPr>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Развитие культуры в первой трети XX в. Социальные потрясения начала XX в. и духовная культура. Отход от традиций классического искусства. Модернизм. Авангардизм. Течения в литературе и искусстве 1920—1930-х гг. Тоталитаризм и культура. Деятели культуры: творчество и судьбы.</w:t>
      </w:r>
    </w:p>
    <w:p w:rsidR="000660DC" w:rsidRPr="00294FCB" w:rsidRDefault="000660DC" w:rsidP="0099376A">
      <w:pPr>
        <w:ind w:left="567" w:right="0" w:firstLine="680"/>
        <w:contextualSpacing/>
        <w:rPr>
          <w:rFonts w:ascii="Times New Roman" w:hAnsi="Times New Roman"/>
          <w:sz w:val="28"/>
          <w:szCs w:val="28"/>
        </w:rPr>
      </w:pPr>
      <w:r w:rsidRPr="00294FCB">
        <w:rPr>
          <w:rFonts w:ascii="Times New Roman" w:eastAsia="Times New Roman" w:hAnsi="Times New Roman"/>
          <w:sz w:val="28"/>
          <w:szCs w:val="28"/>
        </w:rPr>
        <w:lastRenderedPageBreak/>
        <w:t>Международные отношения в 1920—1930-е гг. Лига Наций и её деятельность в 1920-е гг. Обострение международных отношений в 1930-е гг. Ось «Берлин — Рим — Токио». Агрессия на Дальнем Востоке, в Европе. Политика невмешательства и умиротворения. Дипломатические переговоры 1939 г., их результаты.</w:t>
      </w:r>
    </w:p>
    <w:p w:rsidR="000660DC" w:rsidRPr="00294FCB" w:rsidRDefault="000660DC" w:rsidP="0099376A">
      <w:pPr>
        <w:ind w:left="567" w:right="0" w:firstLine="680"/>
        <w:contextualSpacing/>
        <w:rPr>
          <w:rFonts w:ascii="Times New Roman" w:hAnsi="Times New Roman"/>
          <w:sz w:val="28"/>
          <w:szCs w:val="28"/>
        </w:rPr>
      </w:pPr>
      <w:r w:rsidRPr="00294FCB">
        <w:rPr>
          <w:rFonts w:ascii="Times New Roman" w:eastAsia="Times New Roman" w:hAnsi="Times New Roman"/>
          <w:b/>
          <w:bCs/>
          <w:sz w:val="28"/>
          <w:szCs w:val="28"/>
        </w:rPr>
        <w:t>Вторая мировая война (1939</w:t>
      </w:r>
      <w:r w:rsidRPr="00294FCB">
        <w:rPr>
          <w:rFonts w:ascii="Times New Roman" w:eastAsia="Times New Roman" w:hAnsi="Times New Roman"/>
          <w:sz w:val="28"/>
          <w:szCs w:val="28"/>
        </w:rPr>
        <w:t>—</w:t>
      </w:r>
      <w:r w:rsidRPr="00294FCB">
        <w:rPr>
          <w:rFonts w:ascii="Times New Roman" w:eastAsia="Times New Roman" w:hAnsi="Times New Roman"/>
          <w:b/>
          <w:bCs/>
          <w:sz w:val="28"/>
          <w:szCs w:val="28"/>
        </w:rPr>
        <w:t>1945 гг.)</w:t>
      </w:r>
    </w:p>
    <w:p w:rsidR="000660DC" w:rsidRPr="00294FCB" w:rsidRDefault="000660DC" w:rsidP="0099376A">
      <w:pPr>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Движение Сопротивления, его руководи-тели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w:t>
      </w:r>
    </w:p>
    <w:p w:rsidR="000660DC" w:rsidRPr="00294FCB" w:rsidRDefault="000660DC" w:rsidP="0099376A">
      <w:pPr>
        <w:ind w:left="567" w:right="0" w:firstLine="680"/>
        <w:contextualSpacing/>
        <w:rPr>
          <w:rFonts w:ascii="Times New Roman" w:hAnsi="Times New Roman"/>
          <w:sz w:val="28"/>
          <w:szCs w:val="28"/>
        </w:rPr>
      </w:pPr>
      <w:r w:rsidRPr="00294FCB">
        <w:rPr>
          <w:rFonts w:ascii="Times New Roman" w:eastAsia="Times New Roman" w:hAnsi="Times New Roman"/>
          <w:b/>
          <w:bCs/>
          <w:sz w:val="28"/>
          <w:szCs w:val="28"/>
        </w:rPr>
        <w:t xml:space="preserve">Мир во второй половине XX </w:t>
      </w:r>
      <w:r w:rsidRPr="00294FCB">
        <w:rPr>
          <w:rFonts w:ascii="Times New Roman" w:eastAsia="Times New Roman" w:hAnsi="Times New Roman"/>
          <w:sz w:val="28"/>
          <w:szCs w:val="28"/>
        </w:rPr>
        <w:t>—</w:t>
      </w:r>
      <w:r w:rsidRPr="00294FCB">
        <w:rPr>
          <w:rFonts w:ascii="Times New Roman" w:eastAsia="Times New Roman" w:hAnsi="Times New Roman"/>
          <w:b/>
          <w:bCs/>
          <w:sz w:val="28"/>
          <w:szCs w:val="28"/>
        </w:rPr>
        <w:t xml:space="preserve"> начале XXI в.</w:t>
      </w:r>
    </w:p>
    <w:p w:rsidR="000660DC" w:rsidRPr="00294FCB" w:rsidRDefault="000660DC" w:rsidP="0099376A">
      <w:pPr>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Изменения на политической карте мира после Второй мировой войны. Отношения между державами-победительницами. Формирование биполярно-го мира. Начало «холодной войны».</w:t>
      </w:r>
    </w:p>
    <w:p w:rsidR="000660DC" w:rsidRPr="00294FCB" w:rsidRDefault="000660DC" w:rsidP="0099376A">
      <w:pPr>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Новые явления в экономике и социальной жизни послевоенного мира. Научно-техническая революция второй половины XX в. Переход от индустриального общества к постиндустриальному, информационному обществу. Эволюция социальной структуры общества.</w:t>
      </w:r>
    </w:p>
    <w:p w:rsidR="000660DC" w:rsidRPr="00294FCB" w:rsidRDefault="000660DC" w:rsidP="0099376A">
      <w:pPr>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Соединённые Штаты Америки во второй половине XX — начале XXI в. Путь к лидерству. Политическое развитие: демократы и республиканцы у власти, президенты США. Социальные движения, борьба против расовой дискриминации. Внешняя политика.</w:t>
      </w:r>
    </w:p>
    <w:p w:rsidR="000660DC" w:rsidRPr="00294FCB" w:rsidRDefault="000660DC" w:rsidP="0099376A">
      <w:pPr>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 xml:space="preserve">Страны Западной Европы во второй половине XX — начале XXI 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w:t>
      </w:r>
      <w:r w:rsidRPr="00294FCB">
        <w:rPr>
          <w:rFonts w:ascii="Times New Roman" w:hAnsi="Times New Roman"/>
          <w:sz w:val="28"/>
          <w:szCs w:val="28"/>
        </w:rPr>
        <w:t xml:space="preserve"> </w:t>
      </w:r>
      <w:r w:rsidRPr="00294FCB">
        <w:rPr>
          <w:rFonts w:ascii="Times New Roman" w:eastAsia="Times New Roman" w:hAnsi="Times New Roman"/>
          <w:sz w:val="28"/>
          <w:szCs w:val="28"/>
        </w:rPr>
        <w:lastRenderedPageBreak/>
        <w:t>демократических режимов в 1970-е гг. в Португалии, Испании, Греции. Европейская интеграция: цели, этапы, результаты.</w:t>
      </w:r>
    </w:p>
    <w:p w:rsidR="000660DC" w:rsidRPr="00294FCB" w:rsidRDefault="000660DC" w:rsidP="0099376A">
      <w:pPr>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Страны Восточной Европы во второй половине ХХ—начале XXI в. Революции середины 1940-х гг. Социалистический эксперимент: достижения и противоречия. События конца 1980-х — начала 1990-х гг., падение коммунистических режимов. Политические и экономические преобразования 1990-х гг. Социальные отношения. Внешнеполитические позиции восточно-европейских государств. Проблемы интеграции в единой Европе.</w:t>
      </w:r>
    </w:p>
    <w:p w:rsidR="000660DC" w:rsidRPr="00294FCB" w:rsidRDefault="000660DC" w:rsidP="0099376A">
      <w:pPr>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Страны Азии и Африки во второй половине XX — начале XXI 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w:t>
      </w:r>
    </w:p>
    <w:p w:rsidR="000660DC" w:rsidRPr="00294FCB" w:rsidRDefault="000660DC" w:rsidP="0099376A">
      <w:pPr>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Страны Латинской Америки во второй половине ХХ — начале XXI в. Экономические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региона.</w:t>
      </w:r>
    </w:p>
    <w:p w:rsidR="000660DC" w:rsidRPr="00294FCB" w:rsidRDefault="000660DC" w:rsidP="0099376A">
      <w:pPr>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Культура зарубежных стран во второй половине XX — начале XXI в. Новый виток научно-технического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XX — начала XXI в. Массовая культура. Расширение контактов и взаимовлияний в мировой культуре.</w:t>
      </w:r>
    </w:p>
    <w:p w:rsidR="000660DC" w:rsidRPr="00294FCB" w:rsidRDefault="000660DC" w:rsidP="0099376A">
      <w:pPr>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 xml:space="preserve">Международные отношения во второй половине ХХ — начале XXI в. Расстановка сил в Европе и мире в первые послевоенные годы. «Холодная </w:t>
      </w:r>
      <w:r w:rsidRPr="00294FCB">
        <w:rPr>
          <w:rFonts w:ascii="Times New Roman" w:eastAsia="Times New Roman" w:hAnsi="Times New Roman"/>
          <w:sz w:val="28"/>
          <w:szCs w:val="28"/>
        </w:rPr>
        <w:lastRenderedPageBreak/>
        <w:t>война», гонка вооружений, региональные конфликты. Движение за мир и разоружение. Хельсинкский процесс. Новое политическое мышление в международных отношениях. Изменение ситуации в Европе и мире в конце 1980-х — начале 1990-х гг. Распад биполярной системы. ООН, её роль в современном мире.</w:t>
      </w:r>
    </w:p>
    <w:p w:rsidR="000660DC" w:rsidRPr="00294FCB" w:rsidRDefault="000660DC" w:rsidP="0099376A">
      <w:pPr>
        <w:ind w:left="567" w:right="0" w:firstLine="680"/>
        <w:contextualSpacing/>
        <w:rPr>
          <w:rStyle w:val="Zag11"/>
          <w:rFonts w:ascii="Times New Roman" w:eastAsia="@Arial Unicode MS" w:hAnsi="Times New Roman"/>
          <w:sz w:val="28"/>
          <w:szCs w:val="28"/>
        </w:rPr>
      </w:pPr>
      <w:r w:rsidRPr="00294FCB">
        <w:rPr>
          <w:rFonts w:ascii="Times New Roman" w:eastAsia="Times New Roman" w:hAnsi="Times New Roman"/>
          <w:sz w:val="28"/>
          <w:szCs w:val="28"/>
        </w:rPr>
        <w:t xml:space="preserve">Основное содержание и противоречия современной эпохи. Глобальные проблемы человечества. Мировое сообщество в начале XXI в. </w:t>
      </w:r>
    </w:p>
    <w:p w:rsidR="000660DC" w:rsidRPr="00294FCB" w:rsidRDefault="000660DC" w:rsidP="0099376A">
      <w:pPr>
        <w:widowControl w:val="0"/>
        <w:ind w:left="567" w:right="0" w:firstLine="680"/>
        <w:contextualSpacing/>
        <w:rPr>
          <w:rStyle w:val="Zag11"/>
          <w:rFonts w:ascii="Times New Roman" w:eastAsia="@Arial Unicode MS" w:hAnsi="Times New Roman"/>
          <w:b/>
          <w:sz w:val="28"/>
          <w:szCs w:val="28"/>
        </w:rPr>
      </w:pPr>
      <w:r w:rsidRPr="00294FCB">
        <w:rPr>
          <w:rStyle w:val="Zag11"/>
          <w:rFonts w:ascii="Times New Roman" w:eastAsia="@Arial Unicode MS" w:hAnsi="Times New Roman"/>
          <w:b/>
          <w:sz w:val="28"/>
          <w:szCs w:val="28"/>
        </w:rPr>
        <w:t>2.2.2.</w:t>
      </w:r>
      <w:r w:rsidR="00A05C9A">
        <w:rPr>
          <w:rStyle w:val="Zag11"/>
          <w:rFonts w:ascii="Times New Roman" w:eastAsia="@Arial Unicode MS" w:hAnsi="Times New Roman"/>
          <w:b/>
          <w:sz w:val="28"/>
          <w:szCs w:val="28"/>
        </w:rPr>
        <w:t>5</w:t>
      </w:r>
      <w:r w:rsidRPr="00294FCB">
        <w:rPr>
          <w:rStyle w:val="Zag11"/>
          <w:rFonts w:ascii="Times New Roman" w:eastAsia="@Arial Unicode MS" w:hAnsi="Times New Roman"/>
          <w:b/>
          <w:sz w:val="28"/>
          <w:szCs w:val="28"/>
        </w:rPr>
        <w:t>. Обществознание.</w:t>
      </w:r>
    </w:p>
    <w:p w:rsidR="000660DC" w:rsidRPr="00294FCB" w:rsidRDefault="000660DC" w:rsidP="0099376A">
      <w:pPr>
        <w:autoSpaceDE w:val="0"/>
        <w:autoSpaceDN w:val="0"/>
        <w:adjustRightInd w:val="0"/>
        <w:ind w:left="567" w:right="0" w:firstLine="680"/>
        <w:contextualSpacing/>
        <w:rPr>
          <w:rFonts w:ascii="Times New Roman" w:hAnsi="Times New Roman"/>
          <w:b/>
          <w:bCs/>
          <w:sz w:val="28"/>
          <w:szCs w:val="28"/>
        </w:rPr>
      </w:pPr>
      <w:r w:rsidRPr="00294FCB">
        <w:rPr>
          <w:rFonts w:ascii="Times New Roman" w:hAnsi="Times New Roman"/>
          <w:b/>
          <w:bCs/>
          <w:sz w:val="28"/>
          <w:szCs w:val="28"/>
        </w:rPr>
        <w:t>Социальная сущность личности</w:t>
      </w:r>
    </w:p>
    <w:p w:rsidR="000660DC" w:rsidRPr="00294FCB" w:rsidRDefault="000660DC" w:rsidP="0099376A">
      <w:pPr>
        <w:autoSpaceDE w:val="0"/>
        <w:autoSpaceDN w:val="0"/>
        <w:adjustRightInd w:val="0"/>
        <w:ind w:left="567" w:right="0" w:firstLine="680"/>
        <w:contextualSpacing/>
        <w:rPr>
          <w:rFonts w:ascii="Times New Roman" w:hAnsi="Times New Roman"/>
          <w:b/>
          <w:bCs/>
          <w:sz w:val="28"/>
          <w:szCs w:val="28"/>
        </w:rPr>
      </w:pPr>
      <w:r w:rsidRPr="00294FCB">
        <w:rPr>
          <w:rFonts w:ascii="Times New Roman" w:hAnsi="Times New Roman"/>
          <w:b/>
          <w:bCs/>
          <w:sz w:val="28"/>
          <w:szCs w:val="28"/>
        </w:rPr>
        <w:t>Человек в социальном измерении</w:t>
      </w:r>
    </w:p>
    <w:p w:rsidR="000660DC" w:rsidRPr="00294FCB" w:rsidRDefault="000660DC" w:rsidP="0099376A">
      <w:pPr>
        <w:autoSpaceDE w:val="0"/>
        <w:autoSpaceDN w:val="0"/>
        <w:adjustRightInd w:val="0"/>
        <w:ind w:left="567" w:right="0" w:firstLine="680"/>
        <w:contextualSpacing/>
        <w:rPr>
          <w:rFonts w:ascii="Times New Roman" w:eastAsia="TimesNewRomanPSMT" w:hAnsi="Times New Roman"/>
          <w:sz w:val="28"/>
          <w:szCs w:val="28"/>
        </w:rPr>
      </w:pPr>
      <w:r w:rsidRPr="00294FCB">
        <w:rPr>
          <w:rFonts w:ascii="Times New Roman" w:eastAsia="TimesNewRomanPSMT" w:hAnsi="Times New Roman"/>
          <w:sz w:val="28"/>
          <w:szCs w:val="28"/>
        </w:rPr>
        <w:t>Природа человека. Интересы и потребности. Самооценка. Здоровый образ жизни. Безопасность жизни. Деятельность и поведение. Мотивы деятельности. Виды деятельности. Люди с ограниченными возможностями и особыми потребностями. Как человек познаёт мир и самого себя. Образование и самообразование. Социальное становление человека: как усваиваются социальные нормы. Положение личности в обществе: от чего оно зависит. Статус. Типичные социальные роли. Возраст человека и социальные отношения. Особенности подросткового возраста. Отношения в семье и со сверстниками. Различия в поведении мальчиков и девочек. Национальная принадлежность: влияет ли она на социальное положение личности? Гражданско-правовое положение личности в обществе. Юные граждане России: какие права человек получает от рождения.</w:t>
      </w:r>
    </w:p>
    <w:p w:rsidR="000660DC" w:rsidRPr="00294FCB" w:rsidRDefault="000660DC" w:rsidP="0099376A">
      <w:pPr>
        <w:autoSpaceDE w:val="0"/>
        <w:autoSpaceDN w:val="0"/>
        <w:adjustRightInd w:val="0"/>
        <w:ind w:left="567" w:right="0" w:firstLine="680"/>
        <w:contextualSpacing/>
        <w:rPr>
          <w:rFonts w:ascii="Times New Roman" w:hAnsi="Times New Roman"/>
          <w:b/>
          <w:bCs/>
          <w:sz w:val="28"/>
          <w:szCs w:val="28"/>
        </w:rPr>
      </w:pPr>
      <w:r w:rsidRPr="00294FCB">
        <w:rPr>
          <w:rFonts w:ascii="Times New Roman" w:hAnsi="Times New Roman"/>
          <w:b/>
          <w:bCs/>
          <w:sz w:val="28"/>
          <w:szCs w:val="28"/>
        </w:rPr>
        <w:t>Ближайшее социальное окружение</w:t>
      </w:r>
    </w:p>
    <w:p w:rsidR="000660DC" w:rsidRPr="00294FCB" w:rsidRDefault="000660DC" w:rsidP="0099376A">
      <w:pPr>
        <w:autoSpaceDE w:val="0"/>
        <w:autoSpaceDN w:val="0"/>
        <w:adjustRightInd w:val="0"/>
        <w:ind w:left="567" w:right="0" w:firstLine="680"/>
        <w:contextualSpacing/>
        <w:rPr>
          <w:rFonts w:ascii="Times New Roman" w:eastAsia="TimesNewRomanPSMT" w:hAnsi="Times New Roman"/>
          <w:sz w:val="28"/>
          <w:szCs w:val="28"/>
        </w:rPr>
      </w:pPr>
      <w:r w:rsidRPr="00294FCB">
        <w:rPr>
          <w:rFonts w:ascii="Times New Roman" w:eastAsia="TimesNewRomanPSMT" w:hAnsi="Times New Roman"/>
          <w:sz w:val="28"/>
          <w:szCs w:val="28"/>
        </w:rPr>
        <w:t>Семья и семейные отношения. Роли в семье. Семейные ценности и традиции. Забота и воспитание в семье. Защита прав и интересов детей, оставшихся без попечения родителей. Человек в малой группе. Ученический коллектив, группа сверстников. Межличностные отношения. Общение. Межличностные конфликты и пути их разрешения.</w:t>
      </w:r>
    </w:p>
    <w:p w:rsidR="000660DC" w:rsidRPr="00294FCB" w:rsidRDefault="000660DC" w:rsidP="0099376A">
      <w:pPr>
        <w:autoSpaceDE w:val="0"/>
        <w:autoSpaceDN w:val="0"/>
        <w:adjustRightInd w:val="0"/>
        <w:ind w:left="567" w:right="0" w:firstLine="680"/>
        <w:contextualSpacing/>
        <w:rPr>
          <w:rFonts w:ascii="Times New Roman" w:eastAsia="TimesNewRomanPSMT" w:hAnsi="Times New Roman"/>
          <w:b/>
          <w:bCs/>
          <w:sz w:val="28"/>
          <w:szCs w:val="28"/>
        </w:rPr>
      </w:pPr>
      <w:r w:rsidRPr="00294FCB">
        <w:rPr>
          <w:rFonts w:ascii="Times New Roman" w:eastAsia="TimesNewRomanPSMT" w:hAnsi="Times New Roman"/>
          <w:b/>
          <w:bCs/>
          <w:sz w:val="28"/>
          <w:szCs w:val="28"/>
        </w:rPr>
        <w:t>Современное общество</w:t>
      </w:r>
    </w:p>
    <w:p w:rsidR="000660DC" w:rsidRPr="00294FCB" w:rsidRDefault="000660DC" w:rsidP="0099376A">
      <w:pPr>
        <w:autoSpaceDE w:val="0"/>
        <w:autoSpaceDN w:val="0"/>
        <w:adjustRightInd w:val="0"/>
        <w:ind w:left="567" w:right="0" w:firstLine="680"/>
        <w:contextualSpacing/>
        <w:rPr>
          <w:rFonts w:ascii="Times New Roman" w:eastAsia="TimesNewRomanPSMT" w:hAnsi="Times New Roman"/>
          <w:b/>
          <w:bCs/>
          <w:sz w:val="28"/>
          <w:szCs w:val="28"/>
        </w:rPr>
      </w:pPr>
      <w:r w:rsidRPr="00294FCB">
        <w:rPr>
          <w:rFonts w:ascii="Times New Roman" w:eastAsia="TimesNewRomanPSMT" w:hAnsi="Times New Roman"/>
          <w:b/>
          <w:bCs/>
          <w:sz w:val="28"/>
          <w:szCs w:val="28"/>
        </w:rPr>
        <w:t xml:space="preserve">Общество </w:t>
      </w:r>
      <w:r w:rsidRPr="00294FCB">
        <w:rPr>
          <w:rFonts w:ascii="Times New Roman" w:eastAsia="TimesNewRomanPSMT" w:hAnsi="Times New Roman"/>
          <w:sz w:val="28"/>
          <w:szCs w:val="28"/>
        </w:rPr>
        <w:t xml:space="preserve">— </w:t>
      </w:r>
      <w:r w:rsidRPr="00294FCB">
        <w:rPr>
          <w:rFonts w:ascii="Times New Roman" w:eastAsia="TimesNewRomanPSMT" w:hAnsi="Times New Roman"/>
          <w:b/>
          <w:bCs/>
          <w:sz w:val="28"/>
          <w:szCs w:val="28"/>
        </w:rPr>
        <w:t>большой дом человечества</w:t>
      </w:r>
    </w:p>
    <w:p w:rsidR="000660DC" w:rsidRPr="00294FCB" w:rsidRDefault="000660DC" w:rsidP="0099376A">
      <w:pPr>
        <w:autoSpaceDE w:val="0"/>
        <w:autoSpaceDN w:val="0"/>
        <w:adjustRightInd w:val="0"/>
        <w:ind w:left="567" w:right="0" w:firstLine="680"/>
        <w:contextualSpacing/>
        <w:rPr>
          <w:rFonts w:ascii="Times New Roman" w:eastAsia="TimesNewRomanPSMT" w:hAnsi="Times New Roman"/>
          <w:sz w:val="28"/>
          <w:szCs w:val="28"/>
        </w:rPr>
      </w:pPr>
      <w:r w:rsidRPr="00294FCB">
        <w:rPr>
          <w:rFonts w:ascii="Times New Roman" w:eastAsia="TimesNewRomanPSMT" w:hAnsi="Times New Roman"/>
          <w:sz w:val="28"/>
          <w:szCs w:val="28"/>
        </w:rPr>
        <w:lastRenderedPageBreak/>
        <w:t>Что связывает людей в общество. Устойчивость и изменчивость в развитии общества. Основные типы обществ. Общественный прогресс.</w:t>
      </w:r>
    </w:p>
    <w:p w:rsidR="000660DC" w:rsidRPr="00294FCB" w:rsidRDefault="000660DC" w:rsidP="0099376A">
      <w:pPr>
        <w:autoSpaceDE w:val="0"/>
        <w:autoSpaceDN w:val="0"/>
        <w:adjustRightInd w:val="0"/>
        <w:ind w:left="567" w:right="0" w:firstLine="680"/>
        <w:contextualSpacing/>
        <w:rPr>
          <w:rFonts w:ascii="Times New Roman" w:eastAsia="TimesNewRomanPSMT" w:hAnsi="Times New Roman"/>
          <w:sz w:val="28"/>
          <w:szCs w:val="28"/>
        </w:rPr>
      </w:pPr>
      <w:r w:rsidRPr="00294FCB">
        <w:rPr>
          <w:rFonts w:ascii="Times New Roman" w:eastAsia="TimesNewRomanPSMT" w:hAnsi="Times New Roman"/>
          <w:sz w:val="28"/>
          <w:szCs w:val="28"/>
        </w:rPr>
        <w:t>Сферы общественной жизни, их взаимосвязь. Труд и образ жизни людей: как создаются материальные блага. Экономика. Социальные различия в обществе: причины их возникновения и проявления. Социальные общности и группы. Государственная власть, её роль в управлении общественной жизнью. Из чего складывается духовная культура общества. Духовные богатства общества: создание, сохранение, распространение, усвоение.</w:t>
      </w:r>
    </w:p>
    <w:p w:rsidR="000660DC" w:rsidRPr="00294FCB" w:rsidRDefault="000660DC" w:rsidP="0099376A">
      <w:pPr>
        <w:autoSpaceDE w:val="0"/>
        <w:autoSpaceDN w:val="0"/>
        <w:adjustRightInd w:val="0"/>
        <w:ind w:left="567" w:right="0" w:firstLine="680"/>
        <w:contextualSpacing/>
        <w:rPr>
          <w:rFonts w:ascii="Times New Roman" w:eastAsia="TimesNewRomanPSMT" w:hAnsi="Times New Roman"/>
          <w:b/>
          <w:bCs/>
          <w:sz w:val="28"/>
          <w:szCs w:val="28"/>
        </w:rPr>
      </w:pPr>
      <w:r w:rsidRPr="00294FCB">
        <w:rPr>
          <w:rFonts w:ascii="Times New Roman" w:eastAsia="TimesNewRomanPSMT" w:hAnsi="Times New Roman"/>
          <w:b/>
          <w:bCs/>
          <w:sz w:val="28"/>
          <w:szCs w:val="28"/>
        </w:rPr>
        <w:t>Общество, в котором мы живём</w:t>
      </w:r>
    </w:p>
    <w:p w:rsidR="000660DC" w:rsidRPr="00294FCB" w:rsidRDefault="000660DC" w:rsidP="0099376A">
      <w:pPr>
        <w:autoSpaceDE w:val="0"/>
        <w:autoSpaceDN w:val="0"/>
        <w:adjustRightInd w:val="0"/>
        <w:ind w:left="567" w:right="0" w:firstLine="680"/>
        <w:contextualSpacing/>
        <w:rPr>
          <w:rFonts w:ascii="Times New Roman" w:eastAsia="TimesNewRomanPSMT" w:hAnsi="Times New Roman"/>
          <w:sz w:val="28"/>
          <w:szCs w:val="28"/>
        </w:rPr>
      </w:pPr>
      <w:r w:rsidRPr="00294FCB">
        <w:rPr>
          <w:rFonts w:ascii="Times New Roman" w:eastAsia="TimesNewRomanPSMT" w:hAnsi="Times New Roman"/>
          <w:sz w:val="28"/>
          <w:szCs w:val="28"/>
        </w:rPr>
        <w:t>Мир как единое целое. Ускорение мирового общественного развития. Современные средства связи и коммуникации, их влияние на нашу жизнь. Глобальные проблемы современности. Экологическая ситуация в современном глобальном мире: как спасти природу. Российское общество в начале XXI в. Ресурсы и возможности развития нашей страны: какие задачи стоят перед отечественной экономикой. 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 Духовные ценности российского народа. Культурные достижения народов России: как их сохранить и приумножить. Место России среди других государств мира.</w:t>
      </w:r>
    </w:p>
    <w:p w:rsidR="000660DC" w:rsidRPr="00294FCB" w:rsidRDefault="000660DC" w:rsidP="0099376A">
      <w:pPr>
        <w:autoSpaceDE w:val="0"/>
        <w:autoSpaceDN w:val="0"/>
        <w:adjustRightInd w:val="0"/>
        <w:ind w:left="567" w:right="0" w:firstLine="680"/>
        <w:contextualSpacing/>
        <w:rPr>
          <w:rFonts w:ascii="Times New Roman" w:eastAsia="TimesNewRomanPSMT" w:hAnsi="Times New Roman"/>
          <w:b/>
          <w:bCs/>
          <w:sz w:val="28"/>
          <w:szCs w:val="28"/>
        </w:rPr>
      </w:pPr>
      <w:r w:rsidRPr="00294FCB">
        <w:rPr>
          <w:rFonts w:ascii="Times New Roman" w:eastAsia="TimesNewRomanPSMT" w:hAnsi="Times New Roman"/>
          <w:b/>
          <w:bCs/>
          <w:sz w:val="28"/>
          <w:szCs w:val="28"/>
        </w:rPr>
        <w:t>Социальные нормы</w:t>
      </w:r>
    </w:p>
    <w:p w:rsidR="000660DC" w:rsidRPr="00294FCB" w:rsidRDefault="000660DC" w:rsidP="0099376A">
      <w:pPr>
        <w:autoSpaceDE w:val="0"/>
        <w:autoSpaceDN w:val="0"/>
        <w:adjustRightInd w:val="0"/>
        <w:ind w:left="567" w:right="0" w:firstLine="680"/>
        <w:contextualSpacing/>
        <w:rPr>
          <w:rFonts w:ascii="Times New Roman" w:eastAsia="TimesNewRomanPSMT" w:hAnsi="Times New Roman"/>
          <w:b/>
          <w:bCs/>
          <w:sz w:val="28"/>
          <w:szCs w:val="28"/>
        </w:rPr>
      </w:pPr>
      <w:r w:rsidRPr="00294FCB">
        <w:rPr>
          <w:rFonts w:ascii="Times New Roman" w:eastAsia="TimesNewRomanPSMT" w:hAnsi="Times New Roman"/>
          <w:b/>
          <w:bCs/>
          <w:sz w:val="28"/>
          <w:szCs w:val="28"/>
        </w:rPr>
        <w:t>Регулирование поведения людей в обществе</w:t>
      </w:r>
    </w:p>
    <w:p w:rsidR="000660DC" w:rsidRPr="00294FCB" w:rsidRDefault="000660DC" w:rsidP="0099376A">
      <w:pPr>
        <w:autoSpaceDE w:val="0"/>
        <w:autoSpaceDN w:val="0"/>
        <w:adjustRightInd w:val="0"/>
        <w:ind w:left="567" w:right="0" w:firstLine="680"/>
        <w:contextualSpacing/>
        <w:rPr>
          <w:rFonts w:ascii="Times New Roman" w:eastAsia="TimesNewRomanPSMT" w:hAnsi="Times New Roman"/>
          <w:sz w:val="28"/>
          <w:szCs w:val="28"/>
        </w:rPr>
      </w:pPr>
      <w:r w:rsidRPr="00294FCB">
        <w:rPr>
          <w:rFonts w:ascii="Times New Roman" w:eastAsia="TimesNewRomanPSMT" w:hAnsi="Times New Roman"/>
          <w:sz w:val="28"/>
          <w:szCs w:val="28"/>
        </w:rPr>
        <w:t xml:space="preserve">Социальные нормы и правила общественной жизни. Общественные традиции и обычаи. Общественное сознание и ценности. Гражданственность и патриотизм. 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 Право, его роль в жизни человека, общества и государства. Основные признаки права. Нормы права. Понятие </w:t>
      </w:r>
      <w:r w:rsidRPr="00294FCB">
        <w:rPr>
          <w:rFonts w:ascii="Times New Roman" w:eastAsia="TimesNewRomanPSMT" w:hAnsi="Times New Roman"/>
          <w:sz w:val="28"/>
          <w:szCs w:val="28"/>
        </w:rPr>
        <w:lastRenderedPageBreak/>
        <w:t>прав, свобод и обязанностей. Дееспособность и правоспособность человека. Правоотношения, субъекты права. Конституция Российской Федерации — Основной закон государства. Конституция Российской Федерации о правах и свободах человека и гражданина. Личные (гражданские) права, социально-экономические и культурные права, политические права и свободы российских граждан. Как защищаются права человека в России. 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Отечества—долг и обязанность.</w:t>
      </w:r>
    </w:p>
    <w:p w:rsidR="000660DC" w:rsidRPr="00294FCB" w:rsidRDefault="000660DC" w:rsidP="0099376A">
      <w:pPr>
        <w:autoSpaceDE w:val="0"/>
        <w:autoSpaceDN w:val="0"/>
        <w:adjustRightInd w:val="0"/>
        <w:ind w:left="567" w:right="0" w:firstLine="680"/>
        <w:contextualSpacing/>
        <w:rPr>
          <w:rFonts w:ascii="Times New Roman" w:eastAsia="TimesNewRomanPSMT" w:hAnsi="Times New Roman"/>
          <w:b/>
          <w:bCs/>
          <w:sz w:val="28"/>
          <w:szCs w:val="28"/>
        </w:rPr>
      </w:pPr>
      <w:r w:rsidRPr="00294FCB">
        <w:rPr>
          <w:rFonts w:ascii="Times New Roman" w:eastAsia="TimesNewRomanPSMT" w:hAnsi="Times New Roman"/>
          <w:b/>
          <w:bCs/>
          <w:sz w:val="28"/>
          <w:szCs w:val="28"/>
        </w:rPr>
        <w:t>Основы российского законодательства</w:t>
      </w:r>
    </w:p>
    <w:p w:rsidR="000660DC" w:rsidRPr="00294FCB" w:rsidRDefault="000660DC" w:rsidP="0099376A">
      <w:pPr>
        <w:autoSpaceDE w:val="0"/>
        <w:autoSpaceDN w:val="0"/>
        <w:adjustRightInd w:val="0"/>
        <w:ind w:left="567" w:right="0" w:firstLine="680"/>
        <w:contextualSpacing/>
        <w:rPr>
          <w:rFonts w:ascii="Times New Roman" w:eastAsia="TimesNewRomanPSMT" w:hAnsi="Times New Roman"/>
          <w:sz w:val="28"/>
          <w:szCs w:val="28"/>
        </w:rPr>
      </w:pPr>
      <w:r w:rsidRPr="00294FCB">
        <w:rPr>
          <w:rFonts w:ascii="Times New Roman" w:eastAsia="TimesNewRomanPSMT" w:hAnsi="Times New Roman"/>
          <w:sz w:val="28"/>
          <w:szCs w:val="28"/>
        </w:rPr>
        <w:t>Гражданские правоотношения. Гражданско-правовые споры. Судебное разбирательство. Семейные правоотношения. Права и обязанности родителей и детей. Защита прав и интересов детей, оставшихся без родителей.</w:t>
      </w:r>
    </w:p>
    <w:p w:rsidR="000660DC" w:rsidRPr="00294FCB" w:rsidRDefault="000660DC" w:rsidP="0099376A">
      <w:pPr>
        <w:autoSpaceDE w:val="0"/>
        <w:autoSpaceDN w:val="0"/>
        <w:adjustRightInd w:val="0"/>
        <w:ind w:left="567" w:right="0" w:firstLine="680"/>
        <w:contextualSpacing/>
        <w:rPr>
          <w:rFonts w:ascii="Times New Roman" w:eastAsia="TimesNewRomanPSMT" w:hAnsi="Times New Roman"/>
          <w:sz w:val="28"/>
          <w:szCs w:val="28"/>
        </w:rPr>
      </w:pPr>
      <w:r w:rsidRPr="00294FCB">
        <w:rPr>
          <w:rFonts w:ascii="Times New Roman" w:eastAsia="TimesNewRomanPSMT" w:hAnsi="Times New Roman"/>
          <w:sz w:val="28"/>
          <w:szCs w:val="28"/>
        </w:rPr>
        <w:t>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 Административные правоотношения. Административное правонарушение. Преступление и наказание. Правовая ответственность несовершеннолетних. Правоохранительные органы. Судебная система.</w:t>
      </w:r>
    </w:p>
    <w:p w:rsidR="000660DC" w:rsidRPr="00294FCB" w:rsidRDefault="000660DC" w:rsidP="0099376A">
      <w:pPr>
        <w:autoSpaceDE w:val="0"/>
        <w:autoSpaceDN w:val="0"/>
        <w:adjustRightInd w:val="0"/>
        <w:ind w:left="567" w:right="0" w:firstLine="680"/>
        <w:contextualSpacing/>
        <w:rPr>
          <w:rFonts w:ascii="Times New Roman" w:eastAsia="TimesNewRomanPSMT" w:hAnsi="Times New Roman"/>
          <w:b/>
          <w:bCs/>
          <w:sz w:val="28"/>
          <w:szCs w:val="28"/>
        </w:rPr>
      </w:pPr>
      <w:r w:rsidRPr="00294FCB">
        <w:rPr>
          <w:rFonts w:ascii="Times New Roman" w:eastAsia="TimesNewRomanPSMT" w:hAnsi="Times New Roman"/>
          <w:b/>
          <w:bCs/>
          <w:sz w:val="28"/>
          <w:szCs w:val="28"/>
        </w:rPr>
        <w:t>Экономика и социальные отношения</w:t>
      </w:r>
    </w:p>
    <w:p w:rsidR="000660DC" w:rsidRPr="00294FCB" w:rsidRDefault="000660DC" w:rsidP="0099376A">
      <w:pPr>
        <w:autoSpaceDE w:val="0"/>
        <w:autoSpaceDN w:val="0"/>
        <w:adjustRightInd w:val="0"/>
        <w:ind w:left="567" w:right="0" w:firstLine="680"/>
        <w:contextualSpacing/>
        <w:rPr>
          <w:rFonts w:ascii="Times New Roman" w:eastAsia="TimesNewRomanPSMT" w:hAnsi="Times New Roman"/>
          <w:b/>
          <w:bCs/>
          <w:sz w:val="28"/>
          <w:szCs w:val="28"/>
        </w:rPr>
      </w:pPr>
      <w:r w:rsidRPr="00294FCB">
        <w:rPr>
          <w:rFonts w:ascii="Times New Roman" w:eastAsia="TimesNewRomanPSMT" w:hAnsi="Times New Roman"/>
          <w:b/>
          <w:bCs/>
          <w:sz w:val="28"/>
          <w:szCs w:val="28"/>
        </w:rPr>
        <w:t>Мир экономики</w:t>
      </w:r>
    </w:p>
    <w:p w:rsidR="000660DC" w:rsidRPr="00294FCB" w:rsidRDefault="000660DC" w:rsidP="0099376A">
      <w:pPr>
        <w:autoSpaceDE w:val="0"/>
        <w:autoSpaceDN w:val="0"/>
        <w:adjustRightInd w:val="0"/>
        <w:ind w:left="567" w:right="0" w:firstLine="680"/>
        <w:contextualSpacing/>
        <w:rPr>
          <w:rFonts w:ascii="Times New Roman" w:eastAsia="TimesNewRomanPSMT" w:hAnsi="Times New Roman"/>
          <w:sz w:val="28"/>
          <w:szCs w:val="28"/>
        </w:rPr>
      </w:pPr>
      <w:r w:rsidRPr="00294FCB">
        <w:rPr>
          <w:rFonts w:ascii="Times New Roman" w:eastAsia="TimesNewRomanPSMT" w:hAnsi="Times New Roman"/>
          <w:sz w:val="28"/>
          <w:szCs w:val="28"/>
        </w:rPr>
        <w:t>Экономика и её роль в жизни общества. Экономические ресурсы и потребности. Товары и услуги. Цикличность экономического развития.</w:t>
      </w:r>
    </w:p>
    <w:p w:rsidR="000660DC" w:rsidRPr="00294FCB" w:rsidRDefault="000660DC" w:rsidP="0099376A">
      <w:pPr>
        <w:autoSpaceDE w:val="0"/>
        <w:autoSpaceDN w:val="0"/>
        <w:adjustRightInd w:val="0"/>
        <w:ind w:left="567" w:right="0" w:firstLine="680"/>
        <w:contextualSpacing/>
        <w:rPr>
          <w:rFonts w:ascii="Times New Roman" w:eastAsia="TimesNewRomanPSMT" w:hAnsi="Times New Roman"/>
          <w:sz w:val="28"/>
          <w:szCs w:val="28"/>
        </w:rPr>
      </w:pPr>
      <w:r w:rsidRPr="00294FCB">
        <w:rPr>
          <w:rFonts w:ascii="Times New Roman" w:eastAsia="TimesNewRomanPSMT" w:hAnsi="Times New Roman"/>
          <w:sz w:val="28"/>
          <w:szCs w:val="28"/>
        </w:rPr>
        <w:t>Современное производство. Факторы производства. Новые технологии и их возможности. Предприятия и их современные формы. Типы экономических систем. Собственность и её формы. Рыночное регулирование экономики: возможности и границы. Виды рынков. Законы рыночной экономики.</w:t>
      </w:r>
    </w:p>
    <w:p w:rsidR="000660DC" w:rsidRPr="00294FCB" w:rsidRDefault="000660DC" w:rsidP="0099376A">
      <w:pPr>
        <w:autoSpaceDE w:val="0"/>
        <w:autoSpaceDN w:val="0"/>
        <w:adjustRightInd w:val="0"/>
        <w:ind w:left="567" w:right="0" w:firstLine="680"/>
        <w:contextualSpacing/>
        <w:rPr>
          <w:rFonts w:ascii="Times New Roman" w:eastAsia="TimesNewRomanPSMT" w:hAnsi="Times New Roman"/>
          <w:sz w:val="28"/>
          <w:szCs w:val="28"/>
        </w:rPr>
      </w:pPr>
      <w:r w:rsidRPr="00294FCB">
        <w:rPr>
          <w:rFonts w:ascii="Times New Roman" w:eastAsia="TimesNewRomanPSMT" w:hAnsi="Times New Roman"/>
          <w:sz w:val="28"/>
          <w:szCs w:val="28"/>
        </w:rPr>
        <w:lastRenderedPageBreak/>
        <w:t>Деньги и их функции. Инфляция. Роль банков в экономике. Роль государства в рыночной экономике. Государственный бюджет. Налоги.</w:t>
      </w:r>
    </w:p>
    <w:p w:rsidR="000660DC" w:rsidRPr="00294FCB" w:rsidRDefault="000660DC" w:rsidP="0099376A">
      <w:pPr>
        <w:autoSpaceDE w:val="0"/>
        <w:autoSpaceDN w:val="0"/>
        <w:adjustRightInd w:val="0"/>
        <w:ind w:left="567" w:right="0" w:firstLine="680"/>
        <w:contextualSpacing/>
        <w:rPr>
          <w:rFonts w:ascii="Times New Roman" w:eastAsia="TimesNewRomanPSMT" w:hAnsi="Times New Roman"/>
          <w:sz w:val="28"/>
          <w:szCs w:val="28"/>
        </w:rPr>
      </w:pPr>
      <w:r w:rsidRPr="00294FCB">
        <w:rPr>
          <w:rFonts w:ascii="Times New Roman" w:eastAsia="TimesNewRomanPSMT" w:hAnsi="Times New Roman"/>
          <w:sz w:val="28"/>
          <w:szCs w:val="28"/>
        </w:rPr>
        <w:t>Занятость и безработица: какие профессии востребованы на рынке труда в начале XXI в. Причины безработицы. Роль государства в обеспечении занятости. Особенности экономического развития России.</w:t>
      </w:r>
    </w:p>
    <w:p w:rsidR="000660DC" w:rsidRPr="00294FCB" w:rsidRDefault="000660DC" w:rsidP="0099376A">
      <w:pPr>
        <w:autoSpaceDE w:val="0"/>
        <w:autoSpaceDN w:val="0"/>
        <w:adjustRightInd w:val="0"/>
        <w:ind w:left="567" w:right="0" w:firstLine="680"/>
        <w:contextualSpacing/>
        <w:rPr>
          <w:rFonts w:ascii="Times New Roman" w:eastAsia="TimesNewRomanPSMT" w:hAnsi="Times New Roman"/>
          <w:b/>
          <w:bCs/>
          <w:sz w:val="28"/>
          <w:szCs w:val="28"/>
        </w:rPr>
      </w:pPr>
      <w:r w:rsidRPr="00294FCB">
        <w:rPr>
          <w:rFonts w:ascii="Times New Roman" w:eastAsia="TimesNewRomanPSMT" w:hAnsi="Times New Roman"/>
          <w:b/>
          <w:bCs/>
          <w:sz w:val="28"/>
          <w:szCs w:val="28"/>
        </w:rPr>
        <w:t>Человек в экономических отношениях</w:t>
      </w:r>
    </w:p>
    <w:p w:rsidR="000660DC" w:rsidRPr="00294FCB" w:rsidRDefault="000660DC" w:rsidP="0099376A">
      <w:pPr>
        <w:autoSpaceDE w:val="0"/>
        <w:autoSpaceDN w:val="0"/>
        <w:adjustRightInd w:val="0"/>
        <w:ind w:left="567" w:right="0" w:firstLine="680"/>
        <w:contextualSpacing/>
        <w:rPr>
          <w:rFonts w:ascii="Times New Roman" w:eastAsia="TimesNewRomanPSMT" w:hAnsi="Times New Roman"/>
          <w:sz w:val="28"/>
          <w:szCs w:val="28"/>
        </w:rPr>
      </w:pPr>
      <w:r w:rsidRPr="00294FCB">
        <w:rPr>
          <w:rFonts w:ascii="Times New Roman" w:eastAsia="TimesNewRomanPSMT" w:hAnsi="Times New Roman"/>
          <w:sz w:val="28"/>
          <w:szCs w:val="28"/>
        </w:rPr>
        <w:t>Основные участники экономики — производители и потребители. Роль человеческого фактора в развитии экономики. 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w:t>
      </w:r>
    </w:p>
    <w:p w:rsidR="000660DC" w:rsidRPr="00294FCB" w:rsidRDefault="000660DC" w:rsidP="0099376A">
      <w:pPr>
        <w:autoSpaceDE w:val="0"/>
        <w:autoSpaceDN w:val="0"/>
        <w:adjustRightInd w:val="0"/>
        <w:ind w:left="567" w:right="0" w:firstLine="680"/>
        <w:contextualSpacing/>
        <w:rPr>
          <w:rFonts w:ascii="Times New Roman" w:eastAsia="TimesNewRomanPSMT" w:hAnsi="Times New Roman"/>
          <w:sz w:val="28"/>
          <w:szCs w:val="28"/>
        </w:rPr>
      </w:pPr>
      <w:r w:rsidRPr="00294FCB">
        <w:rPr>
          <w:rFonts w:ascii="Times New Roman" w:eastAsia="TimesNewRomanPSMT" w:hAnsi="Times New Roman"/>
          <w:sz w:val="28"/>
          <w:szCs w:val="28"/>
        </w:rPr>
        <w:t>Экономика семьи. Прожиточный минимум. Семейное потребление. Права потребителя.</w:t>
      </w:r>
    </w:p>
    <w:p w:rsidR="000660DC" w:rsidRPr="00294FCB" w:rsidRDefault="000660DC" w:rsidP="0099376A">
      <w:pPr>
        <w:autoSpaceDE w:val="0"/>
        <w:autoSpaceDN w:val="0"/>
        <w:adjustRightInd w:val="0"/>
        <w:ind w:left="567" w:right="0" w:firstLine="680"/>
        <w:contextualSpacing/>
        <w:rPr>
          <w:rFonts w:ascii="Times New Roman" w:eastAsia="TimesNewRomanPSMT" w:hAnsi="Times New Roman"/>
          <w:b/>
          <w:bCs/>
          <w:sz w:val="28"/>
          <w:szCs w:val="28"/>
        </w:rPr>
      </w:pPr>
      <w:r w:rsidRPr="00294FCB">
        <w:rPr>
          <w:rFonts w:ascii="Times New Roman" w:eastAsia="TimesNewRomanPSMT" w:hAnsi="Times New Roman"/>
          <w:b/>
          <w:bCs/>
          <w:sz w:val="28"/>
          <w:szCs w:val="28"/>
        </w:rPr>
        <w:t>Мир социальных отношений</w:t>
      </w:r>
    </w:p>
    <w:p w:rsidR="000660DC" w:rsidRPr="00294FCB" w:rsidRDefault="000660DC" w:rsidP="0099376A">
      <w:pPr>
        <w:autoSpaceDE w:val="0"/>
        <w:autoSpaceDN w:val="0"/>
        <w:adjustRightInd w:val="0"/>
        <w:ind w:left="567" w:right="0" w:firstLine="680"/>
        <w:contextualSpacing/>
        <w:rPr>
          <w:rFonts w:ascii="Times New Roman" w:eastAsia="TimesNewRomanPSMT" w:hAnsi="Times New Roman"/>
          <w:sz w:val="28"/>
          <w:szCs w:val="28"/>
        </w:rPr>
      </w:pPr>
      <w:r w:rsidRPr="00294FCB">
        <w:rPr>
          <w:rFonts w:ascii="Times New Roman" w:eastAsia="TimesNewRomanPSMT" w:hAnsi="Times New Roman"/>
          <w:sz w:val="28"/>
          <w:szCs w:val="28"/>
        </w:rPr>
        <w:t xml:space="preserve">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 Изменения социальной структуры общества с переходом в постиндустриальное общество. Влияние экономики на социальный состав общества. Историзм понятий </w:t>
      </w:r>
      <w:r w:rsidRPr="00294FCB">
        <w:rPr>
          <w:rFonts w:ascii="Cambria Math" w:eastAsia="TimesNewRomanPSMT" w:hAnsi="Cambria Math" w:cs="Cambria Math"/>
          <w:sz w:val="28"/>
          <w:szCs w:val="28"/>
        </w:rPr>
        <w:t>≪</w:t>
      </w:r>
      <w:r w:rsidRPr="00294FCB">
        <w:rPr>
          <w:rFonts w:ascii="Times New Roman" w:eastAsia="TimesNewRomanPSMT" w:hAnsi="Times New Roman"/>
          <w:sz w:val="28"/>
          <w:szCs w:val="28"/>
        </w:rPr>
        <w:t>социальная справедливость</w:t>
      </w:r>
      <w:r w:rsidRPr="00294FCB">
        <w:rPr>
          <w:rFonts w:ascii="Cambria Math" w:eastAsia="TimesNewRomanPSMT" w:hAnsi="Cambria Math" w:cs="Cambria Math"/>
          <w:sz w:val="28"/>
          <w:szCs w:val="28"/>
        </w:rPr>
        <w:t>≫</w:t>
      </w:r>
      <w:r w:rsidRPr="00294FCB">
        <w:rPr>
          <w:rFonts w:ascii="Times New Roman" w:eastAsia="TimesNewRomanPSMT" w:hAnsi="Times New Roman"/>
          <w:sz w:val="28"/>
          <w:szCs w:val="28"/>
        </w:rPr>
        <w:t xml:space="preserve"> и </w:t>
      </w:r>
      <w:r w:rsidRPr="00294FCB">
        <w:rPr>
          <w:rFonts w:ascii="Cambria Math" w:eastAsia="TimesNewRomanPSMT" w:hAnsi="Cambria Math" w:cs="Cambria Math"/>
          <w:sz w:val="28"/>
          <w:szCs w:val="28"/>
        </w:rPr>
        <w:t>≪</w:t>
      </w:r>
      <w:r w:rsidRPr="00294FCB">
        <w:rPr>
          <w:rFonts w:ascii="Times New Roman" w:eastAsia="TimesNewRomanPSMT" w:hAnsi="Times New Roman"/>
          <w:sz w:val="28"/>
          <w:szCs w:val="28"/>
        </w:rPr>
        <w:t>равенство</w:t>
      </w:r>
      <w:r w:rsidRPr="00294FCB">
        <w:rPr>
          <w:rFonts w:ascii="Cambria Math" w:eastAsia="TimesNewRomanPSMT" w:hAnsi="Cambria Math" w:cs="Cambria Math"/>
          <w:sz w:val="28"/>
          <w:szCs w:val="28"/>
        </w:rPr>
        <w:t>≫</w:t>
      </w:r>
      <w:r w:rsidRPr="00294FCB">
        <w:rPr>
          <w:rFonts w:ascii="Times New Roman" w:eastAsia="TimesNewRomanPSMT" w:hAnsi="Times New Roman"/>
          <w:sz w:val="28"/>
          <w:szCs w:val="28"/>
        </w:rPr>
        <w:t>. Средний класс и его место в современном обществе. Основные социальные группы современного российского общества. Социальная политика Российского государства. Нации и межнациональные отношения. Характеристика межнациональных отношений в современной России. Понятие толерантности.</w:t>
      </w:r>
    </w:p>
    <w:p w:rsidR="000660DC" w:rsidRPr="00294FCB" w:rsidRDefault="000660DC" w:rsidP="0099376A">
      <w:pPr>
        <w:autoSpaceDE w:val="0"/>
        <w:autoSpaceDN w:val="0"/>
        <w:adjustRightInd w:val="0"/>
        <w:ind w:left="567" w:right="0" w:firstLine="680"/>
        <w:contextualSpacing/>
        <w:rPr>
          <w:rFonts w:ascii="Times New Roman" w:eastAsia="TimesNewRomanPSMT" w:hAnsi="Times New Roman"/>
          <w:b/>
          <w:bCs/>
          <w:sz w:val="28"/>
          <w:szCs w:val="28"/>
        </w:rPr>
      </w:pPr>
      <w:r w:rsidRPr="00294FCB">
        <w:rPr>
          <w:rFonts w:ascii="Times New Roman" w:eastAsia="TimesNewRomanPSMT" w:hAnsi="Times New Roman"/>
          <w:b/>
          <w:bCs/>
          <w:sz w:val="28"/>
          <w:szCs w:val="28"/>
        </w:rPr>
        <w:t>Политика. Культура</w:t>
      </w:r>
    </w:p>
    <w:p w:rsidR="000660DC" w:rsidRPr="00294FCB" w:rsidRDefault="000660DC" w:rsidP="0099376A">
      <w:pPr>
        <w:autoSpaceDE w:val="0"/>
        <w:autoSpaceDN w:val="0"/>
        <w:adjustRightInd w:val="0"/>
        <w:ind w:left="567" w:right="0" w:firstLine="680"/>
        <w:contextualSpacing/>
        <w:rPr>
          <w:rFonts w:ascii="Times New Roman" w:eastAsia="TimesNewRomanPSMT" w:hAnsi="Times New Roman"/>
          <w:b/>
          <w:bCs/>
          <w:sz w:val="28"/>
          <w:szCs w:val="28"/>
        </w:rPr>
      </w:pPr>
      <w:r w:rsidRPr="00294FCB">
        <w:rPr>
          <w:rFonts w:ascii="Times New Roman" w:eastAsia="TimesNewRomanPSMT" w:hAnsi="Times New Roman"/>
          <w:b/>
          <w:bCs/>
          <w:sz w:val="28"/>
          <w:szCs w:val="28"/>
        </w:rPr>
        <w:t>Политическая жизнь общества</w:t>
      </w:r>
    </w:p>
    <w:p w:rsidR="000660DC" w:rsidRPr="00294FCB" w:rsidRDefault="000660DC" w:rsidP="0099376A">
      <w:pPr>
        <w:autoSpaceDE w:val="0"/>
        <w:autoSpaceDN w:val="0"/>
        <w:adjustRightInd w:val="0"/>
        <w:ind w:left="567" w:right="0" w:firstLine="680"/>
        <w:contextualSpacing/>
        <w:rPr>
          <w:rFonts w:ascii="Times New Roman" w:eastAsia="TimesNewRomanPSMT" w:hAnsi="Times New Roman"/>
          <w:sz w:val="28"/>
          <w:szCs w:val="28"/>
        </w:rPr>
      </w:pPr>
      <w:r w:rsidRPr="00294FCB">
        <w:rPr>
          <w:rFonts w:ascii="Times New Roman" w:eastAsia="TimesNewRomanPSMT" w:hAnsi="Times New Roman"/>
          <w:sz w:val="28"/>
          <w:szCs w:val="28"/>
        </w:rPr>
        <w:t xml:space="preserve">Власть. Властные отношения. Политика. Внутренняя и внешняя политика. Сущность государства. Суверенитет. Государственное управление. Формы государства. Функции государства. Наше государство — Российская Федерация. Государственное устройство России. </w:t>
      </w:r>
      <w:r w:rsidRPr="00294FCB">
        <w:rPr>
          <w:rFonts w:ascii="Times New Roman" w:eastAsia="TimesNewRomanPSMT" w:hAnsi="Times New Roman"/>
          <w:sz w:val="28"/>
          <w:szCs w:val="28"/>
        </w:rPr>
        <w:lastRenderedPageBreak/>
        <w:t>Гражданство Российской Федерации. Политический режим. Демократия. Парламентаризм.</w:t>
      </w:r>
    </w:p>
    <w:p w:rsidR="000660DC" w:rsidRPr="00294FCB" w:rsidRDefault="000660DC" w:rsidP="0099376A">
      <w:pPr>
        <w:autoSpaceDE w:val="0"/>
        <w:autoSpaceDN w:val="0"/>
        <w:adjustRightInd w:val="0"/>
        <w:ind w:left="567" w:right="0" w:firstLine="680"/>
        <w:contextualSpacing/>
        <w:rPr>
          <w:rFonts w:ascii="Times New Roman" w:eastAsia="TimesNewRomanPSMT" w:hAnsi="Times New Roman"/>
          <w:sz w:val="28"/>
          <w:szCs w:val="28"/>
        </w:rPr>
      </w:pPr>
      <w:r w:rsidRPr="00294FCB">
        <w:rPr>
          <w:rFonts w:ascii="Times New Roman" w:eastAsia="TimesNewRomanPSMT" w:hAnsi="Times New Roman"/>
          <w:sz w:val="28"/>
          <w:szCs w:val="28"/>
        </w:rPr>
        <w:t>Республика. Выборы и избирательные системы. Политические партии.</w:t>
      </w:r>
    </w:p>
    <w:p w:rsidR="000660DC" w:rsidRPr="00294FCB" w:rsidRDefault="000660DC" w:rsidP="0099376A">
      <w:pPr>
        <w:autoSpaceDE w:val="0"/>
        <w:autoSpaceDN w:val="0"/>
        <w:adjustRightInd w:val="0"/>
        <w:ind w:left="567" w:right="0" w:firstLine="680"/>
        <w:contextualSpacing/>
        <w:rPr>
          <w:rFonts w:ascii="Times New Roman" w:eastAsia="TimesNewRomanPSMT" w:hAnsi="Times New Roman"/>
          <w:sz w:val="28"/>
          <w:szCs w:val="28"/>
        </w:rPr>
      </w:pPr>
      <w:r w:rsidRPr="00294FCB">
        <w:rPr>
          <w:rFonts w:ascii="Times New Roman" w:eastAsia="TimesNewRomanPSMT" w:hAnsi="Times New Roman"/>
          <w:sz w:val="28"/>
          <w:szCs w:val="28"/>
        </w:rPr>
        <w:t>Правовое государство. Верховенство права. Разделение властей. Гражданское общество и правовое государство. Местное самоуправление. Органы власти Российской Федерации. Органы законодательной власти. Органы исполнительной власти. Правоохранительные органы. Судебная система. Межгосударственные отношения. Международные политические организации. Войны и вооружённые конфликты. Национальная безопасность. Сепаратизм. Международно-правовая защита жертв вооружённых конфликтов. Глобализация и её противоречия. Человек и политика. Политические события и судьбы людей. Гражданская активность. Патриотизм.</w:t>
      </w:r>
    </w:p>
    <w:p w:rsidR="000660DC" w:rsidRPr="00294FCB" w:rsidRDefault="000660DC" w:rsidP="0099376A">
      <w:pPr>
        <w:autoSpaceDE w:val="0"/>
        <w:autoSpaceDN w:val="0"/>
        <w:adjustRightInd w:val="0"/>
        <w:ind w:left="567" w:right="0" w:firstLine="680"/>
        <w:contextualSpacing/>
        <w:rPr>
          <w:rFonts w:ascii="Times New Roman" w:eastAsia="TimesNewRomanPSMT" w:hAnsi="Times New Roman"/>
          <w:b/>
          <w:bCs/>
          <w:sz w:val="28"/>
          <w:szCs w:val="28"/>
        </w:rPr>
      </w:pPr>
      <w:r w:rsidRPr="00294FCB">
        <w:rPr>
          <w:rFonts w:ascii="Times New Roman" w:eastAsia="TimesNewRomanPSMT" w:hAnsi="Times New Roman"/>
          <w:b/>
          <w:bCs/>
          <w:sz w:val="28"/>
          <w:szCs w:val="28"/>
        </w:rPr>
        <w:t>Культурно-информационная среда общественной жизни</w:t>
      </w:r>
    </w:p>
    <w:p w:rsidR="000660DC" w:rsidRPr="00294FCB" w:rsidRDefault="000660DC" w:rsidP="0099376A">
      <w:pPr>
        <w:autoSpaceDE w:val="0"/>
        <w:autoSpaceDN w:val="0"/>
        <w:adjustRightInd w:val="0"/>
        <w:ind w:left="567" w:right="0" w:firstLine="680"/>
        <w:contextualSpacing/>
        <w:rPr>
          <w:rFonts w:ascii="Times New Roman" w:eastAsia="TimesNewRomanPSMT" w:hAnsi="Times New Roman"/>
          <w:sz w:val="28"/>
          <w:szCs w:val="28"/>
        </w:rPr>
      </w:pPr>
      <w:r w:rsidRPr="00294FCB">
        <w:rPr>
          <w:rFonts w:ascii="Times New Roman" w:eastAsia="TimesNewRomanPSMT" w:hAnsi="Times New Roman"/>
          <w:sz w:val="28"/>
          <w:szCs w:val="28"/>
        </w:rPr>
        <w:t>Информация и способы её распространения. Средства массовой информации. Интернет. Культура, её многообразие и формы. Культурные различия. Диалог культур как черта современного мира. Роль религии в культурном развитии. Религиозные нормы. Мировые религии. Веротерпимость. Культура Российской Федерации. Образование и наука. Искусство. Возрождение религиозной жизни в нашей стране.</w:t>
      </w:r>
    </w:p>
    <w:p w:rsidR="000660DC" w:rsidRPr="00294FCB" w:rsidRDefault="000660DC" w:rsidP="0099376A">
      <w:pPr>
        <w:autoSpaceDE w:val="0"/>
        <w:autoSpaceDN w:val="0"/>
        <w:adjustRightInd w:val="0"/>
        <w:ind w:left="567" w:right="0" w:firstLine="680"/>
        <w:contextualSpacing/>
        <w:rPr>
          <w:rFonts w:ascii="Times New Roman" w:eastAsia="TimesNewRomanPSMT" w:hAnsi="Times New Roman"/>
          <w:b/>
          <w:bCs/>
          <w:sz w:val="28"/>
          <w:szCs w:val="28"/>
        </w:rPr>
      </w:pPr>
      <w:r w:rsidRPr="00294FCB">
        <w:rPr>
          <w:rFonts w:ascii="Times New Roman" w:eastAsia="TimesNewRomanPSMT" w:hAnsi="Times New Roman"/>
          <w:b/>
          <w:bCs/>
          <w:sz w:val="28"/>
          <w:szCs w:val="28"/>
        </w:rPr>
        <w:t>Человек в меняющемся обществе</w:t>
      </w:r>
    </w:p>
    <w:p w:rsidR="000660DC" w:rsidRPr="00294FCB" w:rsidRDefault="000660DC" w:rsidP="0099376A">
      <w:pPr>
        <w:autoSpaceDE w:val="0"/>
        <w:autoSpaceDN w:val="0"/>
        <w:adjustRightInd w:val="0"/>
        <w:ind w:left="567" w:right="0" w:firstLine="680"/>
        <w:contextualSpacing/>
        <w:rPr>
          <w:rFonts w:ascii="Times New Roman" w:eastAsia="TimesNewRomanPSMT" w:hAnsi="Times New Roman"/>
          <w:sz w:val="28"/>
          <w:szCs w:val="28"/>
        </w:rPr>
      </w:pPr>
      <w:r w:rsidRPr="00294FCB">
        <w:rPr>
          <w:rFonts w:ascii="Times New Roman" w:eastAsia="TimesNewRomanPSMT" w:hAnsi="Times New Roman"/>
          <w:sz w:val="28"/>
          <w:szCs w:val="28"/>
        </w:rPr>
        <w:t>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создаётся молодыми.</w:t>
      </w:r>
    </w:p>
    <w:p w:rsidR="000660DC" w:rsidRPr="00294FCB" w:rsidRDefault="000660DC" w:rsidP="0099376A">
      <w:pPr>
        <w:widowControl w:val="0"/>
        <w:ind w:left="567" w:right="0" w:firstLine="680"/>
        <w:contextualSpacing/>
        <w:rPr>
          <w:rStyle w:val="Zag11"/>
          <w:rFonts w:ascii="Times New Roman" w:eastAsia="@Arial Unicode MS" w:hAnsi="Times New Roman"/>
          <w:b/>
          <w:sz w:val="28"/>
          <w:szCs w:val="28"/>
        </w:rPr>
      </w:pPr>
      <w:r w:rsidRPr="00294FCB">
        <w:rPr>
          <w:rStyle w:val="Zag11"/>
          <w:rFonts w:ascii="Times New Roman" w:eastAsia="@Arial Unicode MS" w:hAnsi="Times New Roman"/>
          <w:b/>
          <w:sz w:val="28"/>
          <w:szCs w:val="28"/>
        </w:rPr>
        <w:t>2.2.2.</w:t>
      </w:r>
      <w:r w:rsidR="00A05C9A">
        <w:rPr>
          <w:rStyle w:val="Zag11"/>
          <w:rFonts w:ascii="Times New Roman" w:eastAsia="@Arial Unicode MS" w:hAnsi="Times New Roman"/>
          <w:b/>
          <w:sz w:val="28"/>
          <w:szCs w:val="28"/>
        </w:rPr>
        <w:t>6</w:t>
      </w:r>
      <w:r w:rsidRPr="00294FCB">
        <w:rPr>
          <w:rStyle w:val="Zag11"/>
          <w:rFonts w:ascii="Times New Roman" w:eastAsia="@Arial Unicode MS" w:hAnsi="Times New Roman"/>
          <w:b/>
          <w:sz w:val="28"/>
          <w:szCs w:val="28"/>
        </w:rPr>
        <w:t>. География.</w:t>
      </w:r>
    </w:p>
    <w:p w:rsidR="000660DC" w:rsidRPr="00294FCB" w:rsidRDefault="000660DC" w:rsidP="0099376A">
      <w:pPr>
        <w:ind w:left="567" w:right="0" w:firstLine="680"/>
        <w:contextualSpacing/>
        <w:rPr>
          <w:rFonts w:ascii="Times New Roman" w:eastAsia="Times New Roman" w:hAnsi="Times New Roman"/>
          <w:sz w:val="28"/>
        </w:rPr>
      </w:pPr>
      <w:r w:rsidRPr="00294FCB">
        <w:rPr>
          <w:rFonts w:ascii="Times New Roman" w:eastAsia="Times New Roman" w:hAnsi="Times New Roman"/>
          <w:sz w:val="28"/>
        </w:rPr>
        <w:t xml:space="preserve">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w:t>
      </w:r>
      <w:r w:rsidRPr="00294FCB">
        <w:rPr>
          <w:rFonts w:ascii="Times New Roman" w:eastAsia="Times New Roman" w:hAnsi="Times New Roman"/>
          <w:sz w:val="28"/>
        </w:rPr>
        <w:lastRenderedPageBreak/>
        <w:t>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0660DC" w:rsidRPr="00294FCB" w:rsidRDefault="000660DC" w:rsidP="0099376A">
      <w:pPr>
        <w:ind w:left="567" w:right="0" w:firstLine="680"/>
        <w:contextualSpacing/>
        <w:rPr>
          <w:rFonts w:ascii="Times New Roman" w:eastAsia="Times New Roman" w:hAnsi="Times New Roman"/>
          <w:sz w:val="28"/>
        </w:rPr>
      </w:pPr>
      <w:r w:rsidRPr="00294FCB">
        <w:rPr>
          <w:rFonts w:ascii="Times New Roman" w:eastAsia="Times New Roman" w:hAnsi="Times New Roman"/>
          <w:sz w:val="28"/>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0660DC" w:rsidRPr="00294FCB" w:rsidRDefault="000660DC" w:rsidP="0099376A">
      <w:pPr>
        <w:ind w:left="567" w:right="0" w:firstLine="680"/>
        <w:contextualSpacing/>
        <w:rPr>
          <w:rFonts w:ascii="Times New Roman" w:hAnsi="Times New Roman"/>
        </w:rPr>
      </w:pPr>
      <w:bookmarkStart w:id="27" w:name="h.3x8tuzt" w:colFirst="0" w:colLast="0"/>
      <w:bookmarkEnd w:id="27"/>
      <w:r w:rsidRPr="00294FCB">
        <w:rPr>
          <w:rFonts w:ascii="Times New Roman" w:eastAsia="Times New Roman" w:hAnsi="Times New Roman"/>
          <w:sz w:val="28"/>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0660DC" w:rsidRPr="00294FCB" w:rsidRDefault="000660DC" w:rsidP="0099376A">
      <w:pPr>
        <w:ind w:left="567" w:right="0" w:firstLine="680"/>
        <w:contextualSpacing/>
        <w:rPr>
          <w:rFonts w:ascii="Times New Roman" w:hAnsi="Times New Roman"/>
        </w:rPr>
      </w:pPr>
      <w:r w:rsidRPr="00294FCB">
        <w:rPr>
          <w:rFonts w:ascii="Times New Roman" w:eastAsia="Times New Roman" w:hAnsi="Times New Roman"/>
          <w:sz w:val="28"/>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0660DC" w:rsidRPr="00294FCB" w:rsidRDefault="000660DC" w:rsidP="0099376A">
      <w:pPr>
        <w:ind w:left="567" w:right="0" w:firstLine="680"/>
        <w:contextualSpacing/>
        <w:rPr>
          <w:rFonts w:ascii="Times New Roman" w:eastAsia="Times New Roman" w:hAnsi="Times New Roman"/>
          <w:b/>
          <w:bCs/>
          <w:sz w:val="28"/>
          <w:szCs w:val="24"/>
        </w:rPr>
      </w:pPr>
      <w:r w:rsidRPr="00294FCB">
        <w:rPr>
          <w:rFonts w:ascii="Times New Roman" w:eastAsia="Times New Roman" w:hAnsi="Times New Roman"/>
          <w:b/>
          <w:bCs/>
          <w:sz w:val="28"/>
          <w:szCs w:val="24"/>
        </w:rPr>
        <w:lastRenderedPageBreak/>
        <w:t>Источники географической информации</w:t>
      </w:r>
    </w:p>
    <w:p w:rsidR="000660DC" w:rsidRPr="00294FCB" w:rsidRDefault="000660DC" w:rsidP="0099376A">
      <w:pPr>
        <w:ind w:left="567" w:right="0" w:firstLine="680"/>
        <w:contextualSpacing/>
        <w:rPr>
          <w:rFonts w:ascii="Times New Roman" w:hAnsi="Times New Roman"/>
          <w:sz w:val="28"/>
          <w:szCs w:val="28"/>
        </w:rPr>
      </w:pPr>
      <w:r w:rsidRPr="00294FCB">
        <w:rPr>
          <w:rFonts w:ascii="Times New Roman" w:eastAsia="Times New Roman" w:hAnsi="Times New Roman"/>
          <w:b/>
          <w:bCs/>
          <w:i/>
          <w:iCs/>
          <w:sz w:val="28"/>
          <w:szCs w:val="28"/>
        </w:rPr>
        <w:t xml:space="preserve">Развитие географических знаний о Земле. </w:t>
      </w:r>
      <w:r w:rsidRPr="00294FCB">
        <w:rPr>
          <w:rFonts w:ascii="Times New Roman" w:eastAsia="Times New Roman" w:hAnsi="Times New Roman"/>
          <w:sz w:val="28"/>
          <w:szCs w:val="28"/>
        </w:rPr>
        <w:t>Развитие представлений человека о мире.</w:t>
      </w:r>
      <w:r w:rsidRPr="00294FCB">
        <w:rPr>
          <w:rFonts w:ascii="Times New Roman" w:eastAsia="Times New Roman" w:hAnsi="Times New Roman"/>
          <w:b/>
          <w:bCs/>
          <w:i/>
          <w:iCs/>
          <w:sz w:val="28"/>
          <w:szCs w:val="28"/>
        </w:rPr>
        <w:t xml:space="preserve"> </w:t>
      </w:r>
      <w:r w:rsidRPr="00294FCB">
        <w:rPr>
          <w:rFonts w:ascii="Times New Roman" w:eastAsia="Times New Roman" w:hAnsi="Times New Roman"/>
          <w:sz w:val="28"/>
          <w:szCs w:val="28"/>
        </w:rPr>
        <w:t>Выдающиеся географические открытия. Современный этап научных географических исследований.</w:t>
      </w:r>
    </w:p>
    <w:p w:rsidR="000660DC" w:rsidRPr="00294FCB" w:rsidRDefault="000660DC" w:rsidP="0099376A">
      <w:pPr>
        <w:ind w:left="567" w:right="0" w:firstLine="680"/>
        <w:contextualSpacing/>
        <w:rPr>
          <w:rFonts w:ascii="Times New Roman" w:hAnsi="Times New Roman"/>
          <w:sz w:val="28"/>
          <w:szCs w:val="28"/>
        </w:rPr>
      </w:pPr>
      <w:r w:rsidRPr="00294FCB">
        <w:rPr>
          <w:rFonts w:ascii="Times New Roman" w:eastAsia="Times New Roman" w:hAnsi="Times New Roman"/>
          <w:b/>
          <w:bCs/>
          <w:i/>
          <w:iCs/>
          <w:sz w:val="28"/>
          <w:szCs w:val="28"/>
        </w:rPr>
        <w:t xml:space="preserve">Глобус. </w:t>
      </w:r>
      <w:r w:rsidRPr="00294FCB">
        <w:rPr>
          <w:rFonts w:ascii="Times New Roman" w:eastAsia="Times New Roman" w:hAnsi="Times New Roman"/>
          <w:sz w:val="28"/>
          <w:szCs w:val="28"/>
        </w:rPr>
        <w:t>Масштаб и его виды. Параллели. Меридианы. Определение направлений на глобусе.</w:t>
      </w:r>
      <w:r w:rsidRPr="00294FCB">
        <w:rPr>
          <w:rFonts w:ascii="Times New Roman" w:eastAsia="Times New Roman" w:hAnsi="Times New Roman"/>
          <w:b/>
          <w:bCs/>
          <w:i/>
          <w:iCs/>
          <w:sz w:val="28"/>
          <w:szCs w:val="28"/>
        </w:rPr>
        <w:t xml:space="preserve"> </w:t>
      </w:r>
      <w:r w:rsidRPr="00294FCB">
        <w:rPr>
          <w:rFonts w:ascii="Times New Roman" w:eastAsia="Times New Roman" w:hAnsi="Times New Roman"/>
          <w:sz w:val="28"/>
          <w:szCs w:val="28"/>
        </w:rPr>
        <w:t>Градусная сетка. Географические координаты, их определение. Способы изображения земной поверхности.</w:t>
      </w:r>
    </w:p>
    <w:p w:rsidR="000660DC" w:rsidRPr="00294FCB" w:rsidRDefault="000660DC" w:rsidP="0099376A">
      <w:pPr>
        <w:ind w:left="567" w:right="0" w:firstLine="680"/>
        <w:contextualSpacing/>
        <w:rPr>
          <w:rFonts w:ascii="Times New Roman" w:hAnsi="Times New Roman"/>
          <w:sz w:val="28"/>
          <w:szCs w:val="28"/>
        </w:rPr>
      </w:pPr>
      <w:r w:rsidRPr="00294FCB">
        <w:rPr>
          <w:rFonts w:ascii="Times New Roman" w:eastAsia="Times New Roman" w:hAnsi="Times New Roman"/>
          <w:b/>
          <w:bCs/>
          <w:i/>
          <w:iCs/>
          <w:sz w:val="28"/>
          <w:szCs w:val="28"/>
        </w:rPr>
        <w:t xml:space="preserve">План местности. </w:t>
      </w:r>
      <w:r w:rsidRPr="00294FCB">
        <w:rPr>
          <w:rFonts w:ascii="Times New Roman" w:eastAsia="Times New Roman" w:hAnsi="Times New Roman"/>
          <w:sz w:val="28"/>
          <w:szCs w:val="28"/>
        </w:rPr>
        <w:t>Ориентирование и способы ориентирования на местности. Компас.</w:t>
      </w:r>
      <w:r w:rsidRPr="00294FCB">
        <w:rPr>
          <w:rFonts w:ascii="Times New Roman" w:eastAsia="Times New Roman" w:hAnsi="Times New Roman"/>
          <w:b/>
          <w:bCs/>
          <w:i/>
          <w:iCs/>
          <w:sz w:val="28"/>
          <w:szCs w:val="28"/>
        </w:rPr>
        <w:t xml:space="preserve"> </w:t>
      </w:r>
      <w:r w:rsidRPr="00294FCB">
        <w:rPr>
          <w:rFonts w:ascii="Times New Roman" w:eastAsia="Times New Roman" w:hAnsi="Times New Roman"/>
          <w:sz w:val="28"/>
          <w:szCs w:val="28"/>
        </w:rPr>
        <w:t>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rsidR="000660DC" w:rsidRPr="00294FCB" w:rsidRDefault="000660DC" w:rsidP="0099376A">
      <w:pPr>
        <w:ind w:left="567" w:right="0" w:firstLine="680"/>
        <w:contextualSpacing/>
        <w:rPr>
          <w:rFonts w:ascii="Times New Roman" w:hAnsi="Times New Roman"/>
          <w:sz w:val="28"/>
          <w:szCs w:val="28"/>
        </w:rPr>
      </w:pPr>
      <w:r w:rsidRPr="00294FCB">
        <w:rPr>
          <w:rFonts w:ascii="Times New Roman" w:eastAsia="Times New Roman" w:hAnsi="Times New Roman"/>
          <w:b/>
          <w:bCs/>
          <w:i/>
          <w:iCs/>
          <w:sz w:val="28"/>
          <w:szCs w:val="28"/>
        </w:rPr>
        <w:t xml:space="preserve">Географическая карта — особый источник информации. </w:t>
      </w:r>
      <w:r w:rsidRPr="00294FCB">
        <w:rPr>
          <w:rFonts w:ascii="Times New Roman" w:eastAsia="Times New Roman" w:hAnsi="Times New Roman"/>
          <w:sz w:val="28"/>
          <w:szCs w:val="28"/>
        </w:rPr>
        <w:t>Отличия карты от плана. Легенда</w:t>
      </w:r>
      <w:r w:rsidRPr="00294FCB">
        <w:rPr>
          <w:rFonts w:ascii="Times New Roman" w:eastAsia="Times New Roman" w:hAnsi="Times New Roman"/>
          <w:b/>
          <w:bCs/>
          <w:i/>
          <w:iCs/>
          <w:sz w:val="28"/>
          <w:szCs w:val="28"/>
        </w:rPr>
        <w:t xml:space="preserve"> </w:t>
      </w:r>
      <w:r w:rsidRPr="00294FCB">
        <w:rPr>
          <w:rFonts w:ascii="Times New Roman" w:eastAsia="Times New Roman" w:hAnsi="Times New Roman"/>
          <w:sz w:val="28"/>
          <w:szCs w:val="28"/>
        </w:rPr>
        <w:t>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w:t>
      </w:r>
    </w:p>
    <w:p w:rsidR="000660DC" w:rsidRPr="00294FCB" w:rsidRDefault="000660DC" w:rsidP="0099376A">
      <w:pPr>
        <w:ind w:left="567" w:right="0" w:firstLine="680"/>
        <w:contextualSpacing/>
        <w:rPr>
          <w:rFonts w:ascii="Times New Roman" w:hAnsi="Times New Roman"/>
          <w:sz w:val="28"/>
          <w:szCs w:val="28"/>
        </w:rPr>
      </w:pPr>
      <w:r w:rsidRPr="00294FCB">
        <w:rPr>
          <w:rFonts w:ascii="Times New Roman" w:eastAsia="Times New Roman" w:hAnsi="Times New Roman"/>
          <w:b/>
          <w:bCs/>
          <w:i/>
          <w:iCs/>
          <w:sz w:val="28"/>
          <w:szCs w:val="28"/>
        </w:rPr>
        <w:t xml:space="preserve">Географические методы изучения окружающей среды. </w:t>
      </w:r>
      <w:r w:rsidRPr="00294FCB">
        <w:rPr>
          <w:rFonts w:ascii="Times New Roman" w:eastAsia="Times New Roman" w:hAnsi="Times New Roman"/>
          <w:sz w:val="28"/>
          <w:szCs w:val="28"/>
        </w:rPr>
        <w:t>Наблюдение. Описательные и</w:t>
      </w:r>
      <w:r w:rsidRPr="00294FCB">
        <w:rPr>
          <w:rFonts w:ascii="Times New Roman" w:eastAsia="Times New Roman" w:hAnsi="Times New Roman"/>
          <w:b/>
          <w:bCs/>
          <w:i/>
          <w:iCs/>
          <w:sz w:val="28"/>
          <w:szCs w:val="28"/>
        </w:rPr>
        <w:t xml:space="preserve"> </w:t>
      </w:r>
      <w:r w:rsidRPr="00294FCB">
        <w:rPr>
          <w:rFonts w:ascii="Times New Roman" w:eastAsia="Times New Roman" w:hAnsi="Times New Roman"/>
          <w:sz w:val="28"/>
          <w:szCs w:val="28"/>
        </w:rPr>
        <w:t>сравнительные методы. Использование инструментов и приборов. Картографический метод. Моделирование как метод изучения географических объектов и процессов.</w:t>
      </w:r>
    </w:p>
    <w:p w:rsidR="000660DC" w:rsidRPr="00294FCB" w:rsidRDefault="000660DC" w:rsidP="0099376A">
      <w:pPr>
        <w:ind w:left="567" w:right="0" w:firstLine="680"/>
        <w:contextualSpacing/>
        <w:rPr>
          <w:rFonts w:ascii="Times New Roman" w:hAnsi="Times New Roman"/>
          <w:sz w:val="28"/>
          <w:szCs w:val="28"/>
        </w:rPr>
      </w:pPr>
      <w:r w:rsidRPr="00294FCB">
        <w:rPr>
          <w:rFonts w:ascii="Times New Roman" w:eastAsia="Times New Roman" w:hAnsi="Times New Roman"/>
          <w:b/>
          <w:bCs/>
          <w:sz w:val="28"/>
          <w:szCs w:val="28"/>
        </w:rPr>
        <w:t>Природа Земли и человек</w:t>
      </w:r>
    </w:p>
    <w:p w:rsidR="000660DC" w:rsidRPr="00294FCB" w:rsidRDefault="000660DC" w:rsidP="0099376A">
      <w:pPr>
        <w:ind w:left="567" w:right="0" w:firstLine="680"/>
        <w:contextualSpacing/>
        <w:rPr>
          <w:rFonts w:ascii="Times New Roman" w:hAnsi="Times New Roman"/>
          <w:sz w:val="28"/>
          <w:szCs w:val="28"/>
        </w:rPr>
      </w:pPr>
      <w:r w:rsidRPr="00294FCB">
        <w:rPr>
          <w:rFonts w:ascii="Times New Roman" w:eastAsia="Times New Roman" w:hAnsi="Times New Roman"/>
          <w:b/>
          <w:bCs/>
          <w:i/>
          <w:iCs/>
          <w:sz w:val="28"/>
          <w:szCs w:val="28"/>
        </w:rPr>
        <w:t xml:space="preserve">Земля — планета Солнечной системы. </w:t>
      </w:r>
      <w:r w:rsidRPr="00294FCB">
        <w:rPr>
          <w:rFonts w:ascii="Times New Roman" w:eastAsia="Times New Roman" w:hAnsi="Times New Roman"/>
          <w:sz w:val="28"/>
          <w:szCs w:val="28"/>
        </w:rPr>
        <w:t>Земля — планета Солнечной системы. Форма,</w:t>
      </w:r>
      <w:r w:rsidRPr="00294FCB">
        <w:rPr>
          <w:rFonts w:ascii="Times New Roman" w:eastAsia="Times New Roman" w:hAnsi="Times New Roman"/>
          <w:b/>
          <w:bCs/>
          <w:i/>
          <w:iCs/>
          <w:sz w:val="28"/>
          <w:szCs w:val="28"/>
        </w:rPr>
        <w:t xml:space="preserve"> </w:t>
      </w:r>
      <w:r w:rsidRPr="00294FCB">
        <w:rPr>
          <w:rFonts w:ascii="Times New Roman" w:eastAsia="Times New Roman" w:hAnsi="Times New Roman"/>
          <w:sz w:val="28"/>
          <w:szCs w:val="28"/>
        </w:rPr>
        <w:t>размеры и движения Земли, их географические следствия. Неравномерное распределение солнечного света и тепла на поверхности Земли. Пояса освещённости. Часовые пояса. Влияние Космоса на Землю и жизнь людей.</w:t>
      </w:r>
    </w:p>
    <w:p w:rsidR="000660DC" w:rsidRPr="00294FCB" w:rsidRDefault="000660DC" w:rsidP="0099376A">
      <w:pPr>
        <w:ind w:left="567" w:right="0" w:firstLine="680"/>
        <w:contextualSpacing/>
        <w:rPr>
          <w:rFonts w:ascii="Times New Roman" w:eastAsia="Times New Roman" w:hAnsi="Times New Roman"/>
          <w:sz w:val="28"/>
          <w:szCs w:val="28"/>
        </w:rPr>
      </w:pPr>
      <w:r w:rsidRPr="00294FCB">
        <w:rPr>
          <w:rFonts w:ascii="Times New Roman" w:eastAsia="Times New Roman" w:hAnsi="Times New Roman"/>
          <w:b/>
          <w:bCs/>
          <w:i/>
          <w:iCs/>
          <w:sz w:val="28"/>
          <w:szCs w:val="28"/>
        </w:rPr>
        <w:t xml:space="preserve">Земная кора и литосфера. Рельеф Земли. </w:t>
      </w:r>
      <w:r w:rsidRPr="00294FCB">
        <w:rPr>
          <w:rFonts w:ascii="Times New Roman" w:eastAsia="Times New Roman" w:hAnsi="Times New Roman"/>
          <w:sz w:val="28"/>
          <w:szCs w:val="28"/>
        </w:rPr>
        <w:t xml:space="preserve">Внутреннее строение Земли, методы его изучения. </w:t>
      </w:r>
      <w:r w:rsidRPr="00294FCB">
        <w:rPr>
          <w:rFonts w:ascii="Times New Roman" w:eastAsia="Times New Roman" w:hAnsi="Times New Roman"/>
          <w:i/>
          <w:sz w:val="28"/>
          <w:szCs w:val="28"/>
        </w:rPr>
        <w:t>Земная кора и литосфера</w:t>
      </w:r>
      <w:r w:rsidRPr="00294FCB">
        <w:rPr>
          <w:rFonts w:ascii="Times New Roman" w:eastAsia="Times New Roman" w:hAnsi="Times New Roman"/>
          <w:sz w:val="28"/>
          <w:szCs w:val="28"/>
        </w:rPr>
        <w:t xml:space="preserve">. Горные породы и полезные ископаемые. Состав земной коры, её строение под материками и </w:t>
      </w:r>
      <w:r w:rsidRPr="00294FCB">
        <w:rPr>
          <w:rFonts w:ascii="Times New Roman" w:eastAsia="Times New Roman" w:hAnsi="Times New Roman"/>
          <w:sz w:val="28"/>
          <w:szCs w:val="28"/>
        </w:rPr>
        <w:lastRenderedPageBreak/>
        <w:t xml:space="preserve">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 </w:t>
      </w:r>
      <w:r w:rsidRPr="00294FCB">
        <w:rPr>
          <w:rFonts w:ascii="Times New Roman" w:eastAsia="Times New Roman" w:hAnsi="Times New Roman"/>
          <w:i/>
          <w:sz w:val="28"/>
          <w:szCs w:val="28"/>
        </w:rPr>
        <w:t>Рельеф Земли</w:t>
      </w:r>
      <w:r w:rsidRPr="00294FCB">
        <w:rPr>
          <w:rFonts w:ascii="Times New Roman" w:eastAsia="Times New Roman" w:hAnsi="Times New Roman"/>
          <w:sz w:val="28"/>
          <w:szCs w:val="28"/>
        </w:rPr>
        <w:t xml:space="preserve">. 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 </w:t>
      </w:r>
      <w:r w:rsidRPr="00294FCB">
        <w:rPr>
          <w:rFonts w:ascii="Times New Roman" w:eastAsia="Times New Roman" w:hAnsi="Times New Roman"/>
          <w:i/>
          <w:sz w:val="28"/>
          <w:szCs w:val="28"/>
        </w:rPr>
        <w:t>Человек и литосфера</w:t>
      </w:r>
      <w:r w:rsidRPr="00294FCB">
        <w:rPr>
          <w:rFonts w:ascii="Times New Roman" w:eastAsia="Times New Roman" w:hAnsi="Times New Roman"/>
          <w:sz w:val="28"/>
          <w:szCs w:val="28"/>
        </w:rPr>
        <w:t>. Опасные природные явления, их предупреждение. Особенности жизни деятельности человека в горах и на равнинах. Воздействие хозяйственной деятельности на литосферу. Преобразование рельефа, антропогенные формы рельефа.</w:t>
      </w:r>
    </w:p>
    <w:p w:rsidR="000660DC" w:rsidRPr="00294FCB" w:rsidRDefault="000660DC" w:rsidP="0099376A">
      <w:pPr>
        <w:ind w:left="567" w:right="0" w:firstLine="680"/>
        <w:contextualSpacing/>
        <w:rPr>
          <w:rFonts w:ascii="Times New Roman" w:hAnsi="Times New Roman"/>
          <w:sz w:val="28"/>
          <w:szCs w:val="28"/>
        </w:rPr>
      </w:pPr>
      <w:r w:rsidRPr="00294FCB">
        <w:rPr>
          <w:rFonts w:ascii="Times New Roman" w:eastAsia="Times New Roman" w:hAnsi="Times New Roman"/>
          <w:b/>
          <w:bCs/>
          <w:i/>
          <w:iCs/>
          <w:sz w:val="28"/>
          <w:szCs w:val="28"/>
        </w:rPr>
        <w:t xml:space="preserve">Атмосфера </w:t>
      </w:r>
      <w:r w:rsidRPr="00294FCB">
        <w:rPr>
          <w:rFonts w:ascii="Times New Roman" w:eastAsia="Times New Roman" w:hAnsi="Times New Roman"/>
          <w:sz w:val="28"/>
          <w:szCs w:val="28"/>
        </w:rPr>
        <w:t>—</w:t>
      </w:r>
      <w:r w:rsidRPr="00294FCB">
        <w:rPr>
          <w:rFonts w:ascii="Times New Roman" w:eastAsia="Times New Roman" w:hAnsi="Times New Roman"/>
          <w:b/>
          <w:bCs/>
          <w:i/>
          <w:iCs/>
          <w:sz w:val="28"/>
          <w:szCs w:val="28"/>
        </w:rPr>
        <w:t xml:space="preserve"> воздушная оболочка Земли. </w:t>
      </w:r>
      <w:r w:rsidRPr="00294FCB">
        <w:rPr>
          <w:rFonts w:ascii="Times New Roman" w:eastAsia="Times New Roman" w:hAnsi="Times New Roman"/>
          <w:i/>
          <w:iCs/>
          <w:sz w:val="28"/>
          <w:szCs w:val="28"/>
        </w:rPr>
        <w:t xml:space="preserve">Атмосфера. </w:t>
      </w:r>
      <w:r w:rsidRPr="00294FCB">
        <w:rPr>
          <w:rFonts w:ascii="Times New Roman" w:eastAsia="Times New Roman" w:hAnsi="Times New Roman"/>
          <w:sz w:val="28"/>
          <w:szCs w:val="28"/>
        </w:rPr>
        <w:t>Состав атмосферы, её структура. Значение атмосферы для жизни на Земле.</w:t>
      </w:r>
      <w:r w:rsidRPr="00294FCB">
        <w:rPr>
          <w:rFonts w:ascii="Times New Roman" w:eastAsia="Times New Roman" w:hAnsi="Times New Roman"/>
          <w:i/>
          <w:iCs/>
          <w:sz w:val="28"/>
          <w:szCs w:val="28"/>
        </w:rPr>
        <w:t xml:space="preserve"> </w:t>
      </w:r>
      <w:r w:rsidRPr="00294FCB">
        <w:rPr>
          <w:rFonts w:ascii="Times New Roman" w:eastAsia="Times New Roman" w:hAnsi="Times New Roman"/>
          <w:sz w:val="28"/>
          <w:szCs w:val="28"/>
        </w:rPr>
        <w:t xml:space="preserve">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 Влага в атмосфере. Облачность, её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 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 </w:t>
      </w:r>
      <w:r w:rsidRPr="00294FCB">
        <w:rPr>
          <w:rFonts w:ascii="Times New Roman" w:eastAsia="Times New Roman" w:hAnsi="Times New Roman"/>
          <w:i/>
          <w:iCs/>
          <w:sz w:val="28"/>
          <w:szCs w:val="28"/>
        </w:rPr>
        <w:t xml:space="preserve">Погода и климат. </w:t>
      </w:r>
      <w:r w:rsidRPr="00294FCB">
        <w:rPr>
          <w:rFonts w:ascii="Times New Roman" w:eastAsia="Times New Roman" w:hAnsi="Times New Roman"/>
          <w:sz w:val="28"/>
          <w:szCs w:val="28"/>
        </w:rPr>
        <w:t>Элементы погоды, способы их измерения, метеорологические приборы и</w:t>
      </w:r>
      <w:r w:rsidRPr="00294FCB">
        <w:rPr>
          <w:rFonts w:ascii="Times New Roman" w:eastAsia="Times New Roman" w:hAnsi="Times New Roman"/>
          <w:i/>
          <w:iCs/>
          <w:sz w:val="28"/>
          <w:szCs w:val="28"/>
        </w:rPr>
        <w:t xml:space="preserve"> </w:t>
      </w:r>
      <w:r w:rsidRPr="00294FCB">
        <w:rPr>
          <w:rFonts w:ascii="Times New Roman" w:eastAsia="Times New Roman" w:hAnsi="Times New Roman"/>
          <w:sz w:val="28"/>
          <w:szCs w:val="28"/>
        </w:rPr>
        <w:t xml:space="preserve">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w:t>
      </w:r>
      <w:r w:rsidRPr="00294FCB">
        <w:rPr>
          <w:rFonts w:ascii="Times New Roman" w:eastAsia="Times New Roman" w:hAnsi="Times New Roman"/>
          <w:sz w:val="28"/>
          <w:szCs w:val="28"/>
        </w:rPr>
        <w:lastRenderedPageBreak/>
        <w:t xml:space="preserve">Чтение карт погоды. Прогнозы погоды. Климат и климатические пояса. </w:t>
      </w:r>
      <w:r w:rsidRPr="00294FCB">
        <w:rPr>
          <w:rFonts w:ascii="Times New Roman" w:eastAsia="Times New Roman" w:hAnsi="Times New Roman"/>
          <w:i/>
          <w:iCs/>
          <w:sz w:val="28"/>
          <w:szCs w:val="28"/>
        </w:rPr>
        <w:t xml:space="preserve">Человек и атмосфера. </w:t>
      </w:r>
      <w:r w:rsidRPr="00294FCB">
        <w:rPr>
          <w:rFonts w:ascii="Times New Roman" w:eastAsia="Times New Roman" w:hAnsi="Times New Roman"/>
          <w:sz w:val="28"/>
          <w:szCs w:val="28"/>
        </w:rPr>
        <w:t>Стихийные явления в атмосфере, их характеристика и правила</w:t>
      </w:r>
      <w:r w:rsidRPr="00294FCB">
        <w:rPr>
          <w:rFonts w:ascii="Times New Roman" w:eastAsia="Times New Roman" w:hAnsi="Times New Roman"/>
          <w:i/>
          <w:iCs/>
          <w:sz w:val="28"/>
          <w:szCs w:val="28"/>
        </w:rPr>
        <w:t xml:space="preserve"> </w:t>
      </w:r>
      <w:r w:rsidRPr="00294FCB">
        <w:rPr>
          <w:rFonts w:ascii="Times New Roman" w:eastAsia="Times New Roman" w:hAnsi="Times New Roman"/>
          <w:sz w:val="28"/>
          <w:szCs w:val="28"/>
        </w:rPr>
        <w:t>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w:t>
      </w:r>
    </w:p>
    <w:p w:rsidR="000660DC" w:rsidRPr="00294FCB" w:rsidRDefault="000660DC" w:rsidP="0099376A">
      <w:pPr>
        <w:ind w:left="567" w:right="0" w:firstLine="680"/>
        <w:contextualSpacing/>
        <w:rPr>
          <w:rFonts w:ascii="Times New Roman" w:hAnsi="Times New Roman"/>
          <w:sz w:val="28"/>
          <w:szCs w:val="28"/>
        </w:rPr>
      </w:pPr>
      <w:r w:rsidRPr="00294FCB">
        <w:rPr>
          <w:rFonts w:ascii="Times New Roman" w:eastAsia="Times New Roman" w:hAnsi="Times New Roman"/>
          <w:b/>
          <w:bCs/>
          <w:i/>
          <w:iCs/>
          <w:sz w:val="28"/>
          <w:szCs w:val="28"/>
        </w:rPr>
        <w:t xml:space="preserve">Гидросфера </w:t>
      </w:r>
      <w:r w:rsidRPr="00294FCB">
        <w:rPr>
          <w:rFonts w:ascii="Times New Roman" w:eastAsia="Times New Roman" w:hAnsi="Times New Roman"/>
          <w:sz w:val="28"/>
          <w:szCs w:val="28"/>
        </w:rPr>
        <w:t>—</w:t>
      </w:r>
      <w:r w:rsidRPr="00294FCB">
        <w:rPr>
          <w:rFonts w:ascii="Times New Roman" w:eastAsia="Times New Roman" w:hAnsi="Times New Roman"/>
          <w:b/>
          <w:bCs/>
          <w:i/>
          <w:iCs/>
          <w:sz w:val="28"/>
          <w:szCs w:val="28"/>
        </w:rPr>
        <w:t xml:space="preserve"> водная оболочка Земли. </w:t>
      </w:r>
      <w:r w:rsidRPr="00294FCB">
        <w:rPr>
          <w:rFonts w:ascii="Times New Roman" w:eastAsia="Times New Roman" w:hAnsi="Times New Roman"/>
          <w:i/>
          <w:iCs/>
          <w:sz w:val="28"/>
          <w:szCs w:val="28"/>
        </w:rPr>
        <w:t xml:space="preserve">Вода на Земле. </w:t>
      </w:r>
      <w:r w:rsidRPr="00294FCB">
        <w:rPr>
          <w:rFonts w:ascii="Times New Roman" w:eastAsia="Times New Roman" w:hAnsi="Times New Roman"/>
          <w:sz w:val="28"/>
          <w:szCs w:val="28"/>
        </w:rPr>
        <w:t xml:space="preserve">Части гидросферы. Мировой круговорот воды. </w:t>
      </w:r>
      <w:r w:rsidRPr="00294FCB">
        <w:rPr>
          <w:rFonts w:ascii="Times New Roman" w:eastAsia="Times New Roman" w:hAnsi="Times New Roman"/>
          <w:i/>
          <w:iCs/>
          <w:sz w:val="28"/>
          <w:szCs w:val="28"/>
        </w:rPr>
        <w:t xml:space="preserve">Океаны. </w:t>
      </w:r>
      <w:r w:rsidRPr="00294FCB">
        <w:rPr>
          <w:rFonts w:ascii="Times New Roman" w:eastAsia="Times New Roman" w:hAnsi="Times New Roman"/>
          <w:sz w:val="28"/>
          <w:szCs w:val="28"/>
        </w:rPr>
        <w:t>Части Мирового океана. Методы изучения морских глубин. Свойства вод Мирового</w:t>
      </w:r>
      <w:r w:rsidRPr="00294FCB">
        <w:rPr>
          <w:rFonts w:ascii="Times New Roman" w:eastAsia="Times New Roman" w:hAnsi="Times New Roman"/>
          <w:i/>
          <w:iCs/>
          <w:sz w:val="28"/>
          <w:szCs w:val="28"/>
        </w:rPr>
        <w:t xml:space="preserve"> </w:t>
      </w:r>
      <w:r w:rsidRPr="00294FCB">
        <w:rPr>
          <w:rFonts w:ascii="Times New Roman" w:eastAsia="Times New Roman" w:hAnsi="Times New Roman"/>
          <w:sz w:val="28"/>
          <w:szCs w:val="28"/>
        </w:rPr>
        <w:t xml:space="preserve">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 </w:t>
      </w:r>
      <w:r w:rsidRPr="00294FCB">
        <w:rPr>
          <w:rFonts w:ascii="Times New Roman" w:eastAsia="Times New Roman" w:hAnsi="Times New Roman"/>
          <w:i/>
          <w:iCs/>
          <w:sz w:val="28"/>
          <w:szCs w:val="28"/>
        </w:rPr>
        <w:t xml:space="preserve">Воды суши. </w:t>
      </w:r>
      <w:r w:rsidRPr="00294FCB">
        <w:rPr>
          <w:rFonts w:ascii="Times New Roman" w:eastAsia="Times New Roman" w:hAnsi="Times New Roman"/>
          <w:sz w:val="28"/>
          <w:szCs w:val="28"/>
        </w:rPr>
        <w:t>Реки Земли — их общие черты и различия. Речная система. Питание и режим рек.</w:t>
      </w:r>
      <w:r w:rsidRPr="00294FCB">
        <w:rPr>
          <w:rFonts w:ascii="Times New Roman" w:eastAsia="Times New Roman" w:hAnsi="Times New Roman"/>
          <w:i/>
          <w:iCs/>
          <w:sz w:val="28"/>
          <w:szCs w:val="28"/>
        </w:rPr>
        <w:t xml:space="preserve"> </w:t>
      </w:r>
      <w:r w:rsidRPr="00294FCB">
        <w:rPr>
          <w:rFonts w:ascii="Times New Roman" w:eastAsia="Times New Roman" w:hAnsi="Times New Roman"/>
          <w:sz w:val="28"/>
          <w:szCs w:val="28"/>
        </w:rPr>
        <w:t xml:space="preserve">Озёра,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направления течения рек. Значение поверхностных вод для человека, их рациональное использование. 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 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 </w:t>
      </w:r>
      <w:r w:rsidRPr="00294FCB">
        <w:rPr>
          <w:rFonts w:ascii="Times New Roman" w:eastAsia="Times New Roman" w:hAnsi="Times New Roman"/>
          <w:i/>
          <w:iCs/>
          <w:sz w:val="28"/>
          <w:szCs w:val="28"/>
        </w:rPr>
        <w:t xml:space="preserve">Человек и гидросфера. </w:t>
      </w:r>
      <w:r w:rsidRPr="00294FCB">
        <w:rPr>
          <w:rFonts w:ascii="Times New Roman" w:eastAsia="Times New Roman" w:hAnsi="Times New Roman"/>
          <w:sz w:val="28"/>
          <w:szCs w:val="28"/>
        </w:rPr>
        <w:t>Источники пресной воды на Земле. Проблемы, связанные с</w:t>
      </w:r>
      <w:r w:rsidRPr="00294FCB">
        <w:rPr>
          <w:rFonts w:ascii="Times New Roman" w:eastAsia="Times New Roman" w:hAnsi="Times New Roman"/>
          <w:i/>
          <w:iCs/>
          <w:sz w:val="28"/>
          <w:szCs w:val="28"/>
        </w:rPr>
        <w:t xml:space="preserve"> </w:t>
      </w:r>
      <w:r w:rsidRPr="00294FCB">
        <w:rPr>
          <w:rFonts w:ascii="Times New Roman" w:eastAsia="Times New Roman" w:hAnsi="Times New Roman"/>
          <w:sz w:val="28"/>
          <w:szCs w:val="28"/>
        </w:rPr>
        <w:t>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w:t>
      </w:r>
    </w:p>
    <w:p w:rsidR="000660DC" w:rsidRPr="00294FCB" w:rsidRDefault="000660DC" w:rsidP="0099376A">
      <w:pPr>
        <w:ind w:left="567" w:right="0" w:firstLine="680"/>
        <w:contextualSpacing/>
        <w:rPr>
          <w:rFonts w:ascii="Times New Roman" w:hAnsi="Times New Roman"/>
          <w:sz w:val="28"/>
          <w:szCs w:val="28"/>
        </w:rPr>
      </w:pPr>
      <w:r w:rsidRPr="00294FCB">
        <w:rPr>
          <w:rFonts w:ascii="Times New Roman" w:eastAsia="Times New Roman" w:hAnsi="Times New Roman"/>
          <w:b/>
          <w:bCs/>
          <w:i/>
          <w:iCs/>
          <w:sz w:val="28"/>
          <w:szCs w:val="28"/>
        </w:rPr>
        <w:lastRenderedPageBreak/>
        <w:t xml:space="preserve">Биосфера Земли. </w:t>
      </w:r>
      <w:r w:rsidRPr="00294FCB">
        <w:rPr>
          <w:rFonts w:ascii="Times New Roman" w:eastAsia="Times New Roman" w:hAnsi="Times New Roman"/>
          <w:sz w:val="28"/>
          <w:szCs w:val="28"/>
        </w:rPr>
        <w:t>Разнообразие растительного и животного мира Земли. Особенности</w:t>
      </w:r>
      <w:r w:rsidRPr="00294FCB">
        <w:rPr>
          <w:rFonts w:ascii="Times New Roman" w:eastAsia="Times New Roman" w:hAnsi="Times New Roman"/>
          <w:b/>
          <w:bCs/>
          <w:i/>
          <w:iCs/>
          <w:sz w:val="28"/>
          <w:szCs w:val="28"/>
        </w:rPr>
        <w:t xml:space="preserve"> </w:t>
      </w:r>
      <w:r w:rsidRPr="00294FCB">
        <w:rPr>
          <w:rFonts w:ascii="Times New Roman" w:eastAsia="Times New Roman" w:hAnsi="Times New Roman"/>
          <w:sz w:val="28"/>
          <w:szCs w:val="28"/>
        </w:rPr>
        <w:t>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 миром как способ определения качества окружающей среды.</w:t>
      </w:r>
    </w:p>
    <w:p w:rsidR="000660DC" w:rsidRPr="00294FCB" w:rsidRDefault="000660DC" w:rsidP="0099376A">
      <w:pPr>
        <w:tabs>
          <w:tab w:val="left" w:pos="9781"/>
        </w:tabs>
        <w:ind w:left="567" w:right="-142" w:firstLine="680"/>
        <w:contextualSpacing/>
        <w:rPr>
          <w:rFonts w:ascii="Times New Roman" w:hAnsi="Times New Roman"/>
          <w:sz w:val="28"/>
          <w:szCs w:val="28"/>
        </w:rPr>
      </w:pPr>
      <w:r w:rsidRPr="00294FCB">
        <w:rPr>
          <w:rFonts w:ascii="Times New Roman" w:eastAsia="Times New Roman" w:hAnsi="Times New Roman"/>
          <w:b/>
          <w:bCs/>
          <w:i/>
          <w:iCs/>
          <w:sz w:val="28"/>
          <w:szCs w:val="28"/>
        </w:rPr>
        <w:t xml:space="preserve">Почва как особое природное образование. </w:t>
      </w:r>
      <w:r w:rsidRPr="00294FCB">
        <w:rPr>
          <w:rFonts w:ascii="Times New Roman" w:eastAsia="Times New Roman" w:hAnsi="Times New Roman"/>
          <w:sz w:val="28"/>
          <w:szCs w:val="28"/>
        </w:rPr>
        <w:t>Состав почв, взаимодействие живого и неживого в</w:t>
      </w:r>
      <w:r w:rsidRPr="00294FCB">
        <w:rPr>
          <w:rFonts w:ascii="Times New Roman" w:eastAsia="Times New Roman" w:hAnsi="Times New Roman"/>
          <w:b/>
          <w:bCs/>
          <w:i/>
          <w:iCs/>
          <w:sz w:val="28"/>
          <w:szCs w:val="28"/>
        </w:rPr>
        <w:t xml:space="preserve"> </w:t>
      </w:r>
      <w:r w:rsidRPr="00294FCB">
        <w:rPr>
          <w:rFonts w:ascii="Times New Roman" w:eastAsia="Times New Roman" w:hAnsi="Times New Roman"/>
          <w:sz w:val="28"/>
          <w:szCs w:val="28"/>
        </w:rPr>
        <w:t>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rsidR="000660DC" w:rsidRPr="00294FCB" w:rsidRDefault="000660DC" w:rsidP="0099376A">
      <w:pPr>
        <w:tabs>
          <w:tab w:val="left" w:pos="9781"/>
        </w:tabs>
        <w:ind w:left="567" w:right="-142" w:firstLine="680"/>
        <w:contextualSpacing/>
        <w:rPr>
          <w:rFonts w:ascii="Times New Roman" w:hAnsi="Times New Roman"/>
          <w:sz w:val="28"/>
          <w:szCs w:val="28"/>
        </w:rPr>
      </w:pPr>
      <w:r w:rsidRPr="00294FCB">
        <w:rPr>
          <w:rFonts w:ascii="Times New Roman" w:eastAsia="Times New Roman" w:hAnsi="Times New Roman"/>
          <w:b/>
          <w:bCs/>
          <w:i/>
          <w:iCs/>
          <w:sz w:val="28"/>
          <w:szCs w:val="28"/>
        </w:rPr>
        <w:t xml:space="preserve">Географическая оболочка Земли. </w:t>
      </w:r>
      <w:r w:rsidRPr="00294FCB">
        <w:rPr>
          <w:rFonts w:ascii="Times New Roman" w:eastAsia="Times New Roman" w:hAnsi="Times New Roman"/>
          <w:sz w:val="28"/>
          <w:szCs w:val="28"/>
        </w:rPr>
        <w:t>Строение, свойства и закономерности географической</w:t>
      </w:r>
      <w:r w:rsidRPr="00294FCB">
        <w:rPr>
          <w:rFonts w:ascii="Times New Roman" w:eastAsia="Times New Roman" w:hAnsi="Times New Roman"/>
          <w:b/>
          <w:bCs/>
          <w:i/>
          <w:iCs/>
          <w:sz w:val="28"/>
          <w:szCs w:val="28"/>
        </w:rPr>
        <w:t xml:space="preserve"> </w:t>
      </w:r>
      <w:r w:rsidRPr="00294FCB">
        <w:rPr>
          <w:rFonts w:ascii="Times New Roman" w:eastAsia="Times New Roman" w:hAnsi="Times New Roman"/>
          <w:sz w:val="28"/>
          <w:szCs w:val="28"/>
        </w:rPr>
        <w:t>оболочки, взаимосвязи между её составными частями. Территориальные комплексы: природные, природно-антропогенные. Географическая оболочка —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p>
    <w:p w:rsidR="000660DC" w:rsidRPr="00294FCB" w:rsidRDefault="000660DC" w:rsidP="0099376A">
      <w:pPr>
        <w:tabs>
          <w:tab w:val="left" w:pos="9781"/>
        </w:tabs>
        <w:ind w:left="567" w:right="-142" w:firstLine="680"/>
        <w:contextualSpacing/>
        <w:rPr>
          <w:rFonts w:ascii="Times New Roman" w:hAnsi="Times New Roman"/>
          <w:sz w:val="28"/>
          <w:szCs w:val="28"/>
        </w:rPr>
      </w:pPr>
      <w:r w:rsidRPr="00294FCB">
        <w:rPr>
          <w:rFonts w:ascii="Times New Roman" w:eastAsia="Times New Roman" w:hAnsi="Times New Roman"/>
          <w:b/>
          <w:bCs/>
          <w:sz w:val="28"/>
          <w:szCs w:val="28"/>
        </w:rPr>
        <w:t>Население Земли</w:t>
      </w:r>
    </w:p>
    <w:p w:rsidR="000660DC" w:rsidRPr="00294FCB" w:rsidRDefault="000660DC" w:rsidP="0099376A">
      <w:pPr>
        <w:tabs>
          <w:tab w:val="left" w:pos="9781"/>
        </w:tabs>
        <w:ind w:left="567" w:right="-142" w:firstLine="680"/>
        <w:contextualSpacing/>
        <w:rPr>
          <w:rFonts w:ascii="Times New Roman" w:hAnsi="Times New Roman"/>
          <w:sz w:val="28"/>
          <w:szCs w:val="28"/>
        </w:rPr>
      </w:pPr>
      <w:r w:rsidRPr="00294FCB">
        <w:rPr>
          <w:rFonts w:ascii="Times New Roman" w:eastAsia="Times New Roman" w:hAnsi="Times New Roman"/>
          <w:b/>
          <w:bCs/>
          <w:i/>
          <w:iCs/>
          <w:sz w:val="28"/>
          <w:szCs w:val="28"/>
        </w:rPr>
        <w:t xml:space="preserve">Заселение человеком Земли. Расы. </w:t>
      </w:r>
      <w:r w:rsidRPr="00294FCB">
        <w:rPr>
          <w:rFonts w:ascii="Times New Roman" w:eastAsia="Times New Roman" w:hAnsi="Times New Roman"/>
          <w:sz w:val="28"/>
          <w:szCs w:val="28"/>
        </w:rPr>
        <w:t>Основные пути расселения древнего человека. Расы.</w:t>
      </w:r>
      <w:r w:rsidRPr="00294FCB">
        <w:rPr>
          <w:rFonts w:ascii="Times New Roman" w:eastAsia="Times New Roman" w:hAnsi="Times New Roman"/>
          <w:b/>
          <w:bCs/>
          <w:i/>
          <w:iCs/>
          <w:sz w:val="28"/>
          <w:szCs w:val="28"/>
        </w:rPr>
        <w:t xml:space="preserve"> </w:t>
      </w:r>
      <w:r w:rsidRPr="00294FCB">
        <w:rPr>
          <w:rFonts w:ascii="Times New Roman" w:eastAsia="Times New Roman" w:hAnsi="Times New Roman"/>
          <w:sz w:val="28"/>
          <w:szCs w:val="28"/>
        </w:rPr>
        <w:t>Внешние признаки людей различных рас. Анализ различных источников информации с целью выявления регионов проживания представителей различных рас.</w:t>
      </w:r>
    </w:p>
    <w:p w:rsidR="000660DC" w:rsidRPr="00294FCB" w:rsidRDefault="000660DC" w:rsidP="0099376A">
      <w:pPr>
        <w:tabs>
          <w:tab w:val="left" w:pos="9781"/>
        </w:tabs>
        <w:ind w:left="567" w:right="-142" w:firstLine="680"/>
        <w:contextualSpacing/>
        <w:rPr>
          <w:rFonts w:ascii="Times New Roman" w:eastAsia="Times New Roman" w:hAnsi="Times New Roman"/>
          <w:b/>
          <w:bCs/>
          <w:i/>
          <w:iCs/>
          <w:sz w:val="28"/>
          <w:szCs w:val="28"/>
        </w:rPr>
      </w:pPr>
      <w:r w:rsidRPr="00294FCB">
        <w:rPr>
          <w:rFonts w:ascii="Times New Roman" w:eastAsia="Times New Roman" w:hAnsi="Times New Roman"/>
          <w:b/>
          <w:bCs/>
          <w:i/>
          <w:iCs/>
          <w:sz w:val="28"/>
          <w:szCs w:val="28"/>
        </w:rPr>
        <w:t>Численность населения Земли, её изменение во времени.</w:t>
      </w:r>
    </w:p>
    <w:p w:rsidR="000660DC" w:rsidRPr="00294FCB" w:rsidRDefault="000660DC" w:rsidP="0099376A">
      <w:pPr>
        <w:tabs>
          <w:tab w:val="left" w:pos="9781"/>
        </w:tabs>
        <w:ind w:left="567" w:right="-142" w:firstLine="680"/>
        <w:contextualSpacing/>
        <w:rPr>
          <w:rFonts w:ascii="Times New Roman" w:hAnsi="Times New Roman"/>
          <w:sz w:val="28"/>
          <w:szCs w:val="28"/>
        </w:rPr>
      </w:pPr>
      <w:r w:rsidRPr="00294FCB">
        <w:rPr>
          <w:rFonts w:ascii="Times New Roman" w:eastAsia="Times New Roman" w:hAnsi="Times New Roman"/>
          <w:sz w:val="28"/>
          <w:szCs w:val="28"/>
        </w:rPr>
        <w:t xml:space="preserve">Современная численность населения мира. Изменение численности населения во времени. Методы определения численности населения, </w:t>
      </w:r>
      <w:r w:rsidRPr="00294FCB">
        <w:rPr>
          <w:rFonts w:ascii="Times New Roman" w:eastAsia="Times New Roman" w:hAnsi="Times New Roman"/>
          <w:sz w:val="28"/>
          <w:szCs w:val="28"/>
        </w:rPr>
        <w:lastRenderedPageBreak/>
        <w:t>переписи населения. Различные прогнозы изменения численности населения Земли.Факторы, влияющие на рост численности населения. 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w:t>
      </w:r>
    </w:p>
    <w:p w:rsidR="000660DC" w:rsidRPr="00294FCB" w:rsidRDefault="000660DC" w:rsidP="0099376A">
      <w:pPr>
        <w:tabs>
          <w:tab w:val="left" w:pos="9781"/>
        </w:tabs>
        <w:ind w:left="567" w:right="-142" w:firstLine="680"/>
        <w:contextualSpacing/>
        <w:rPr>
          <w:rFonts w:ascii="Times New Roman" w:hAnsi="Times New Roman"/>
          <w:sz w:val="28"/>
          <w:szCs w:val="28"/>
        </w:rPr>
      </w:pPr>
    </w:p>
    <w:p w:rsidR="000660DC" w:rsidRPr="00294FCB" w:rsidRDefault="000660DC" w:rsidP="0099376A">
      <w:pPr>
        <w:tabs>
          <w:tab w:val="left" w:pos="9781"/>
        </w:tabs>
        <w:ind w:left="567" w:right="-142" w:firstLine="680"/>
        <w:contextualSpacing/>
        <w:rPr>
          <w:rFonts w:ascii="Times New Roman" w:hAnsi="Times New Roman"/>
          <w:sz w:val="28"/>
          <w:szCs w:val="28"/>
        </w:rPr>
      </w:pPr>
      <w:r w:rsidRPr="00294FCB">
        <w:rPr>
          <w:rFonts w:ascii="Times New Roman" w:eastAsia="Times New Roman" w:hAnsi="Times New Roman"/>
          <w:b/>
          <w:bCs/>
          <w:i/>
          <w:iCs/>
          <w:sz w:val="28"/>
          <w:szCs w:val="28"/>
        </w:rPr>
        <w:t xml:space="preserve">Размещение людей на Земле. </w:t>
      </w:r>
      <w:r w:rsidRPr="00294FCB">
        <w:rPr>
          <w:rFonts w:ascii="Times New Roman" w:eastAsia="Times New Roman" w:hAnsi="Times New Roman"/>
          <w:sz w:val="28"/>
          <w:szCs w:val="28"/>
        </w:rPr>
        <w:t>Показатель плотности населения. Среднемировая плотность</w:t>
      </w:r>
      <w:r w:rsidRPr="00294FCB">
        <w:rPr>
          <w:rFonts w:ascii="Times New Roman" w:eastAsia="Times New Roman" w:hAnsi="Times New Roman"/>
          <w:b/>
          <w:bCs/>
          <w:i/>
          <w:iCs/>
          <w:sz w:val="28"/>
          <w:szCs w:val="28"/>
        </w:rPr>
        <w:t xml:space="preserve"> </w:t>
      </w:r>
      <w:r w:rsidRPr="00294FCB">
        <w:rPr>
          <w:rFonts w:ascii="Times New Roman" w:eastAsia="Times New Roman" w:hAnsi="Times New Roman"/>
          <w:sz w:val="28"/>
          <w:szCs w:val="28"/>
        </w:rPr>
        <w:t>населения и её изменение со временем. Карта плотности населения. Неравномерность размещения населения мира. 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w:t>
      </w:r>
    </w:p>
    <w:p w:rsidR="000660DC" w:rsidRPr="00294FCB" w:rsidRDefault="000660DC" w:rsidP="0099376A">
      <w:pPr>
        <w:tabs>
          <w:tab w:val="left" w:pos="9781"/>
        </w:tabs>
        <w:ind w:left="567" w:right="-142" w:firstLine="680"/>
        <w:contextualSpacing/>
        <w:rPr>
          <w:rFonts w:ascii="Times New Roman" w:hAnsi="Times New Roman"/>
          <w:sz w:val="28"/>
          <w:szCs w:val="28"/>
        </w:rPr>
      </w:pPr>
      <w:r w:rsidRPr="00294FCB">
        <w:rPr>
          <w:rFonts w:ascii="Times New Roman" w:eastAsia="Times New Roman" w:hAnsi="Times New Roman"/>
          <w:b/>
          <w:bCs/>
          <w:i/>
          <w:iCs/>
          <w:sz w:val="28"/>
          <w:szCs w:val="28"/>
        </w:rPr>
        <w:t xml:space="preserve">Народы и религии мира. </w:t>
      </w:r>
      <w:r w:rsidRPr="00294FCB">
        <w:rPr>
          <w:rFonts w:ascii="Times New Roman" w:eastAsia="Times New Roman" w:hAnsi="Times New Roman"/>
          <w:sz w:val="28"/>
          <w:szCs w:val="28"/>
        </w:rPr>
        <w:t>Народ. Языковые семьи. География народов и языков. Карта народов</w:t>
      </w:r>
      <w:r w:rsidRPr="00294FCB">
        <w:rPr>
          <w:rFonts w:ascii="Times New Roman" w:eastAsia="Times New Roman" w:hAnsi="Times New Roman"/>
          <w:b/>
          <w:bCs/>
          <w:i/>
          <w:iCs/>
          <w:sz w:val="28"/>
          <w:szCs w:val="28"/>
        </w:rPr>
        <w:t xml:space="preserve"> </w:t>
      </w:r>
      <w:r w:rsidRPr="00294FCB">
        <w:rPr>
          <w:rFonts w:ascii="Times New Roman" w:eastAsia="Times New Roman" w:hAnsi="Times New Roman"/>
          <w:sz w:val="28"/>
          <w:szCs w:val="28"/>
        </w:rPr>
        <w:t>мира. Мировые и национальные религии, их география.</w:t>
      </w:r>
    </w:p>
    <w:p w:rsidR="000660DC" w:rsidRPr="00294FCB" w:rsidRDefault="000660DC" w:rsidP="0099376A">
      <w:pPr>
        <w:tabs>
          <w:tab w:val="left" w:pos="9781"/>
        </w:tabs>
        <w:ind w:left="567" w:right="-142" w:firstLine="680"/>
        <w:contextualSpacing/>
        <w:rPr>
          <w:rFonts w:ascii="Times New Roman" w:hAnsi="Times New Roman"/>
          <w:sz w:val="28"/>
          <w:szCs w:val="28"/>
        </w:rPr>
      </w:pPr>
      <w:r w:rsidRPr="00294FCB">
        <w:rPr>
          <w:rFonts w:ascii="Times New Roman" w:eastAsia="Times New Roman" w:hAnsi="Times New Roman"/>
          <w:b/>
          <w:bCs/>
          <w:i/>
          <w:iCs/>
          <w:sz w:val="28"/>
          <w:szCs w:val="28"/>
        </w:rPr>
        <w:t xml:space="preserve">Хозяйственная деятельность людей. </w:t>
      </w:r>
      <w:r w:rsidRPr="00294FCB">
        <w:rPr>
          <w:rFonts w:ascii="Times New Roman" w:eastAsia="Times New Roman" w:hAnsi="Times New Roman"/>
          <w:sz w:val="28"/>
          <w:szCs w:val="28"/>
        </w:rPr>
        <w:t>Понятие  о  современном хозяйстве,  его  составе. Основные виды хозяйственной деятельности людей, их география.</w:t>
      </w:r>
    </w:p>
    <w:p w:rsidR="000660DC" w:rsidRPr="00294FCB" w:rsidRDefault="000660DC" w:rsidP="0099376A">
      <w:pPr>
        <w:tabs>
          <w:tab w:val="left" w:pos="9781"/>
        </w:tabs>
        <w:ind w:left="567" w:right="-142" w:firstLine="680"/>
        <w:contextualSpacing/>
        <w:rPr>
          <w:rFonts w:ascii="Times New Roman" w:hAnsi="Times New Roman"/>
          <w:sz w:val="28"/>
          <w:szCs w:val="28"/>
        </w:rPr>
      </w:pPr>
      <w:r w:rsidRPr="00294FCB">
        <w:rPr>
          <w:rFonts w:ascii="Times New Roman" w:eastAsia="Times New Roman" w:hAnsi="Times New Roman"/>
          <w:b/>
          <w:bCs/>
          <w:i/>
          <w:iCs/>
          <w:sz w:val="28"/>
          <w:szCs w:val="28"/>
        </w:rPr>
        <w:t xml:space="preserve">Городское и сельское население. </w:t>
      </w:r>
      <w:r w:rsidRPr="00294FCB">
        <w:rPr>
          <w:rFonts w:ascii="Times New Roman" w:eastAsia="Times New Roman" w:hAnsi="Times New Roman"/>
          <w:sz w:val="28"/>
          <w:szCs w:val="28"/>
        </w:rPr>
        <w:t>Города и сельские поселения. Соотношение городского и</w:t>
      </w:r>
      <w:r w:rsidRPr="00294FCB">
        <w:rPr>
          <w:rFonts w:ascii="Times New Roman" w:eastAsia="Times New Roman" w:hAnsi="Times New Roman"/>
          <w:b/>
          <w:bCs/>
          <w:i/>
          <w:iCs/>
          <w:sz w:val="28"/>
          <w:szCs w:val="28"/>
        </w:rPr>
        <w:t xml:space="preserve"> </w:t>
      </w:r>
      <w:r w:rsidRPr="00294FCB">
        <w:rPr>
          <w:rFonts w:ascii="Times New Roman" w:eastAsia="Times New Roman" w:hAnsi="Times New Roman"/>
          <w:sz w:val="28"/>
          <w:szCs w:val="28"/>
        </w:rPr>
        <w:t>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w:t>
      </w:r>
    </w:p>
    <w:p w:rsidR="000660DC" w:rsidRPr="00294FCB" w:rsidRDefault="000660DC" w:rsidP="0099376A">
      <w:pPr>
        <w:tabs>
          <w:tab w:val="left" w:pos="9781"/>
        </w:tabs>
        <w:ind w:left="567" w:right="-142" w:firstLine="680"/>
        <w:contextualSpacing/>
        <w:rPr>
          <w:rFonts w:ascii="Times New Roman" w:hAnsi="Times New Roman"/>
          <w:sz w:val="28"/>
          <w:szCs w:val="28"/>
        </w:rPr>
      </w:pPr>
      <w:r w:rsidRPr="00294FCB">
        <w:rPr>
          <w:rFonts w:ascii="Times New Roman" w:eastAsia="Times New Roman" w:hAnsi="Times New Roman"/>
          <w:b/>
          <w:bCs/>
          <w:sz w:val="28"/>
          <w:szCs w:val="28"/>
        </w:rPr>
        <w:t>Материки, океаны и страны</w:t>
      </w:r>
    </w:p>
    <w:p w:rsidR="000660DC" w:rsidRPr="00294FCB" w:rsidRDefault="000660DC" w:rsidP="0099376A">
      <w:pPr>
        <w:tabs>
          <w:tab w:val="left" w:pos="9781"/>
        </w:tabs>
        <w:ind w:left="567" w:right="-142" w:firstLine="680"/>
        <w:contextualSpacing/>
        <w:rPr>
          <w:rFonts w:ascii="Times New Roman" w:eastAsia="Times New Roman" w:hAnsi="Times New Roman"/>
          <w:b/>
          <w:bCs/>
          <w:i/>
          <w:iCs/>
          <w:sz w:val="28"/>
          <w:szCs w:val="28"/>
        </w:rPr>
      </w:pPr>
      <w:r w:rsidRPr="00294FCB">
        <w:rPr>
          <w:rFonts w:ascii="Times New Roman" w:eastAsia="Times New Roman" w:hAnsi="Times New Roman"/>
          <w:b/>
          <w:bCs/>
          <w:i/>
          <w:iCs/>
          <w:sz w:val="28"/>
          <w:szCs w:val="28"/>
        </w:rPr>
        <w:t>Современный облик Земли: планетарные географические закономерности.</w:t>
      </w:r>
    </w:p>
    <w:p w:rsidR="000660DC" w:rsidRPr="00294FCB" w:rsidRDefault="000660DC" w:rsidP="0099376A">
      <w:pPr>
        <w:tabs>
          <w:tab w:val="left" w:pos="9781"/>
        </w:tabs>
        <w:ind w:left="567" w:right="-142" w:firstLine="680"/>
        <w:contextualSpacing/>
        <w:rPr>
          <w:rFonts w:ascii="Times New Roman" w:hAnsi="Times New Roman"/>
          <w:sz w:val="28"/>
          <w:szCs w:val="28"/>
        </w:rPr>
      </w:pPr>
      <w:r w:rsidRPr="00294FCB">
        <w:rPr>
          <w:rFonts w:ascii="Times New Roman" w:eastAsia="Times New Roman" w:hAnsi="Times New Roman"/>
          <w:b/>
          <w:bCs/>
          <w:i/>
          <w:iCs/>
          <w:sz w:val="28"/>
          <w:szCs w:val="28"/>
        </w:rPr>
        <w:t xml:space="preserve"> </w:t>
      </w:r>
      <w:r w:rsidRPr="00294FCB">
        <w:rPr>
          <w:rFonts w:ascii="Times New Roman" w:eastAsia="Times New Roman" w:hAnsi="Times New Roman"/>
          <w:sz w:val="28"/>
          <w:szCs w:val="28"/>
        </w:rPr>
        <w:t>Материки и</w:t>
      </w:r>
      <w:r w:rsidRPr="00294FCB">
        <w:rPr>
          <w:rFonts w:ascii="Times New Roman" w:eastAsia="Times New Roman" w:hAnsi="Times New Roman"/>
          <w:b/>
          <w:bCs/>
          <w:i/>
          <w:iCs/>
          <w:sz w:val="28"/>
          <w:szCs w:val="28"/>
        </w:rPr>
        <w:t xml:space="preserve"> </w:t>
      </w:r>
      <w:r w:rsidRPr="00294FCB">
        <w:rPr>
          <w:rFonts w:ascii="Times New Roman" w:eastAsia="Times New Roman" w:hAnsi="Times New Roman"/>
          <w:sz w:val="28"/>
          <w:szCs w:val="28"/>
        </w:rPr>
        <w:t xml:space="preserve">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w:t>
      </w:r>
      <w:r w:rsidRPr="00294FCB">
        <w:rPr>
          <w:rFonts w:ascii="Times New Roman" w:eastAsia="Times New Roman" w:hAnsi="Times New Roman"/>
          <w:sz w:val="28"/>
          <w:szCs w:val="28"/>
        </w:rPr>
        <w:lastRenderedPageBreak/>
        <w:t>климаты. Внутренние воды суши. Зональные природные комплексы Земли. Мировой океан, его роль в жизни людей. Катастрофические явления природного характера.</w:t>
      </w:r>
    </w:p>
    <w:p w:rsidR="000660DC" w:rsidRPr="00294FCB" w:rsidRDefault="000660DC" w:rsidP="0099376A">
      <w:pPr>
        <w:tabs>
          <w:tab w:val="left" w:pos="9781"/>
        </w:tabs>
        <w:ind w:left="567" w:right="-142" w:firstLine="680"/>
        <w:contextualSpacing/>
        <w:rPr>
          <w:rFonts w:ascii="Times New Roman" w:hAnsi="Times New Roman"/>
          <w:sz w:val="28"/>
          <w:szCs w:val="28"/>
        </w:rPr>
      </w:pPr>
      <w:r w:rsidRPr="00294FCB">
        <w:rPr>
          <w:rFonts w:ascii="Times New Roman" w:eastAsia="Times New Roman" w:hAnsi="Times New Roman"/>
          <w:b/>
          <w:bCs/>
          <w:i/>
          <w:iCs/>
          <w:sz w:val="28"/>
          <w:szCs w:val="28"/>
        </w:rPr>
        <w:t xml:space="preserve">Материки, океаны и страны. </w:t>
      </w:r>
      <w:r w:rsidRPr="00294FCB">
        <w:rPr>
          <w:rFonts w:ascii="Times New Roman" w:eastAsia="Times New Roman" w:hAnsi="Times New Roman"/>
          <w:sz w:val="28"/>
          <w:szCs w:val="28"/>
        </w:rPr>
        <w:t>Основные черты рельефа, климата и внутренних вод Африки,</w:t>
      </w:r>
      <w:r w:rsidRPr="00294FCB">
        <w:rPr>
          <w:rFonts w:ascii="Times New Roman" w:eastAsia="Times New Roman" w:hAnsi="Times New Roman"/>
          <w:b/>
          <w:bCs/>
          <w:i/>
          <w:iCs/>
          <w:sz w:val="28"/>
          <w:szCs w:val="28"/>
        </w:rPr>
        <w:t xml:space="preserve"> </w:t>
      </w:r>
      <w:r w:rsidRPr="00294FCB">
        <w:rPr>
          <w:rFonts w:ascii="Times New Roman" w:eastAsia="Times New Roman" w:hAnsi="Times New Roman"/>
          <w:sz w:val="28"/>
          <w:szCs w:val="28"/>
        </w:rPr>
        <w:t>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 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 Историко-культурные районы мира. Памятники природного и культурного наследия человечества. 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w:t>
      </w:r>
    </w:p>
    <w:p w:rsidR="000660DC" w:rsidRPr="00294FCB" w:rsidRDefault="000660DC" w:rsidP="0099376A">
      <w:pPr>
        <w:tabs>
          <w:tab w:val="left" w:pos="9781"/>
        </w:tabs>
        <w:ind w:left="567" w:right="-142" w:firstLine="680"/>
        <w:contextualSpacing/>
        <w:rPr>
          <w:rFonts w:ascii="Times New Roman" w:hAnsi="Times New Roman"/>
          <w:sz w:val="28"/>
          <w:szCs w:val="28"/>
        </w:rPr>
      </w:pPr>
      <w:r w:rsidRPr="00294FCB">
        <w:rPr>
          <w:rFonts w:ascii="Times New Roman" w:eastAsia="Times New Roman" w:hAnsi="Times New Roman"/>
          <w:b/>
          <w:bCs/>
          <w:sz w:val="28"/>
          <w:szCs w:val="28"/>
        </w:rPr>
        <w:t>География России</w:t>
      </w:r>
    </w:p>
    <w:p w:rsidR="000660DC" w:rsidRPr="00294FCB" w:rsidRDefault="000660DC" w:rsidP="0099376A">
      <w:pPr>
        <w:tabs>
          <w:tab w:val="left" w:pos="9781"/>
        </w:tabs>
        <w:ind w:left="567" w:right="-142" w:firstLine="680"/>
        <w:contextualSpacing/>
        <w:rPr>
          <w:rFonts w:ascii="Times New Roman" w:eastAsia="Times New Roman" w:hAnsi="Times New Roman"/>
          <w:b/>
          <w:bCs/>
          <w:sz w:val="28"/>
          <w:szCs w:val="28"/>
        </w:rPr>
      </w:pPr>
      <w:r w:rsidRPr="00294FCB">
        <w:rPr>
          <w:rFonts w:ascii="Times New Roman" w:eastAsia="Times New Roman" w:hAnsi="Times New Roman"/>
          <w:b/>
          <w:bCs/>
          <w:sz w:val="28"/>
          <w:szCs w:val="28"/>
        </w:rPr>
        <w:t>Особенности географического положения России</w:t>
      </w:r>
    </w:p>
    <w:p w:rsidR="000660DC" w:rsidRPr="00294FCB" w:rsidRDefault="000660DC" w:rsidP="0099376A">
      <w:pPr>
        <w:tabs>
          <w:tab w:val="left" w:pos="9781"/>
        </w:tabs>
        <w:ind w:left="567" w:right="-142" w:firstLine="680"/>
        <w:contextualSpacing/>
        <w:rPr>
          <w:rFonts w:ascii="Times New Roman" w:hAnsi="Times New Roman"/>
          <w:sz w:val="28"/>
          <w:szCs w:val="28"/>
        </w:rPr>
      </w:pPr>
      <w:r w:rsidRPr="00294FCB">
        <w:rPr>
          <w:rFonts w:ascii="Times New Roman" w:eastAsia="Times New Roman" w:hAnsi="Times New Roman"/>
          <w:b/>
          <w:bCs/>
          <w:i/>
          <w:iCs/>
          <w:sz w:val="28"/>
          <w:szCs w:val="28"/>
        </w:rPr>
        <w:t>Географическое положение России.</w:t>
      </w:r>
      <w:r w:rsidRPr="00294FCB">
        <w:rPr>
          <w:rFonts w:ascii="Times New Roman" w:eastAsia="Times New Roman" w:hAnsi="Times New Roman"/>
          <w:b/>
          <w:bCs/>
          <w:sz w:val="28"/>
          <w:szCs w:val="28"/>
        </w:rPr>
        <w:t xml:space="preserve"> </w:t>
      </w:r>
      <w:r w:rsidRPr="00294FCB">
        <w:rPr>
          <w:rFonts w:ascii="Times New Roman" w:eastAsia="Times New Roman" w:hAnsi="Times New Roman"/>
          <w:sz w:val="28"/>
          <w:szCs w:val="28"/>
        </w:rPr>
        <w:t>Территория и акватория. Государственная 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её хозяйства.</w:t>
      </w:r>
    </w:p>
    <w:p w:rsidR="000660DC" w:rsidRPr="00294FCB" w:rsidRDefault="000660DC" w:rsidP="0099376A">
      <w:pPr>
        <w:tabs>
          <w:tab w:val="left" w:pos="9781"/>
        </w:tabs>
        <w:ind w:left="567" w:right="-142" w:firstLine="680"/>
        <w:contextualSpacing/>
        <w:rPr>
          <w:rFonts w:ascii="Times New Roman" w:hAnsi="Times New Roman"/>
          <w:sz w:val="28"/>
          <w:szCs w:val="28"/>
        </w:rPr>
      </w:pPr>
      <w:r w:rsidRPr="00294FCB">
        <w:rPr>
          <w:rFonts w:ascii="Times New Roman" w:eastAsia="Times New Roman" w:hAnsi="Times New Roman"/>
          <w:b/>
          <w:bCs/>
          <w:i/>
          <w:iCs/>
          <w:sz w:val="28"/>
          <w:szCs w:val="28"/>
        </w:rPr>
        <w:t xml:space="preserve">Границы России. </w:t>
      </w:r>
      <w:r w:rsidRPr="00294FCB">
        <w:rPr>
          <w:rFonts w:ascii="Times New Roman" w:eastAsia="Times New Roman" w:hAnsi="Times New Roman"/>
          <w:sz w:val="28"/>
          <w:szCs w:val="28"/>
        </w:rPr>
        <w:t>Государственные границы России, их виды, значение. Морские и</w:t>
      </w:r>
      <w:r w:rsidRPr="00294FCB">
        <w:rPr>
          <w:rFonts w:ascii="Times New Roman" w:eastAsia="Times New Roman" w:hAnsi="Times New Roman"/>
          <w:b/>
          <w:bCs/>
          <w:i/>
          <w:iCs/>
          <w:sz w:val="28"/>
          <w:szCs w:val="28"/>
        </w:rPr>
        <w:t xml:space="preserve"> </w:t>
      </w:r>
      <w:r w:rsidRPr="00294FCB">
        <w:rPr>
          <w:rFonts w:ascii="Times New Roman" w:eastAsia="Times New Roman" w:hAnsi="Times New Roman"/>
          <w:sz w:val="28"/>
          <w:szCs w:val="28"/>
        </w:rPr>
        <w:t>сухопутные границы, воздушное пространство и пространство недр, континентальный шельф и экономическая зона Российской Федерации. 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rsidR="000660DC" w:rsidRPr="00294FCB" w:rsidRDefault="000660DC" w:rsidP="0099376A">
      <w:pPr>
        <w:tabs>
          <w:tab w:val="left" w:pos="9781"/>
        </w:tabs>
        <w:ind w:left="567" w:right="-142" w:firstLine="680"/>
        <w:contextualSpacing/>
        <w:rPr>
          <w:rFonts w:ascii="Times New Roman" w:hAnsi="Times New Roman"/>
          <w:sz w:val="28"/>
          <w:szCs w:val="28"/>
        </w:rPr>
      </w:pPr>
      <w:r w:rsidRPr="00294FCB">
        <w:rPr>
          <w:rFonts w:ascii="Times New Roman" w:eastAsia="Times New Roman" w:hAnsi="Times New Roman"/>
          <w:b/>
          <w:bCs/>
          <w:i/>
          <w:iCs/>
          <w:sz w:val="28"/>
          <w:szCs w:val="28"/>
        </w:rPr>
        <w:lastRenderedPageBreak/>
        <w:t xml:space="preserve">История освоения и изучения территории России. </w:t>
      </w:r>
      <w:r w:rsidRPr="00294FCB">
        <w:rPr>
          <w:rFonts w:ascii="Times New Roman" w:eastAsia="Times New Roman" w:hAnsi="Times New Roman"/>
          <w:sz w:val="28"/>
          <w:szCs w:val="28"/>
        </w:rPr>
        <w:t>Формирование и освоение</w:t>
      </w:r>
      <w:r w:rsidRPr="00294FCB">
        <w:rPr>
          <w:rFonts w:ascii="Times New Roman" w:eastAsia="Times New Roman" w:hAnsi="Times New Roman"/>
          <w:b/>
          <w:bCs/>
          <w:i/>
          <w:iCs/>
          <w:sz w:val="28"/>
          <w:szCs w:val="28"/>
        </w:rPr>
        <w:t xml:space="preserve"> </w:t>
      </w:r>
      <w:r w:rsidRPr="00294FCB">
        <w:rPr>
          <w:rFonts w:ascii="Times New Roman" w:eastAsia="Times New Roman" w:hAnsi="Times New Roman"/>
          <w:sz w:val="28"/>
          <w:szCs w:val="28"/>
        </w:rPr>
        <w:t>государственной территории России. Выявление изменений границ страны на разных исторических этапах.</w:t>
      </w:r>
    </w:p>
    <w:p w:rsidR="000660DC" w:rsidRPr="00294FCB" w:rsidRDefault="000660DC" w:rsidP="0099376A">
      <w:pPr>
        <w:tabs>
          <w:tab w:val="left" w:pos="9781"/>
        </w:tabs>
        <w:ind w:left="567" w:right="-142" w:firstLine="680"/>
        <w:contextualSpacing/>
        <w:rPr>
          <w:rFonts w:ascii="Times New Roman" w:hAnsi="Times New Roman"/>
          <w:sz w:val="28"/>
          <w:szCs w:val="28"/>
        </w:rPr>
      </w:pPr>
      <w:r w:rsidRPr="00294FCB">
        <w:rPr>
          <w:rFonts w:ascii="Times New Roman" w:eastAsia="Times New Roman" w:hAnsi="Times New Roman"/>
          <w:b/>
          <w:bCs/>
          <w:i/>
          <w:iCs/>
          <w:sz w:val="28"/>
          <w:szCs w:val="28"/>
        </w:rPr>
        <w:t xml:space="preserve">Современное административно-территориальное устройство страны. </w:t>
      </w:r>
      <w:r w:rsidRPr="00294FCB">
        <w:rPr>
          <w:rFonts w:ascii="Times New Roman" w:eastAsia="Times New Roman" w:hAnsi="Times New Roman"/>
          <w:sz w:val="28"/>
          <w:szCs w:val="28"/>
        </w:rPr>
        <w:t>Федеративное</w:t>
      </w:r>
      <w:r w:rsidRPr="00294FCB">
        <w:rPr>
          <w:rFonts w:ascii="Times New Roman" w:eastAsia="Times New Roman" w:hAnsi="Times New Roman"/>
          <w:b/>
          <w:bCs/>
          <w:i/>
          <w:iCs/>
          <w:sz w:val="28"/>
          <w:szCs w:val="28"/>
        </w:rPr>
        <w:t xml:space="preserve"> </w:t>
      </w:r>
      <w:r w:rsidRPr="00294FCB">
        <w:rPr>
          <w:rFonts w:ascii="Times New Roman" w:eastAsia="Times New Roman" w:hAnsi="Times New Roman"/>
          <w:sz w:val="28"/>
          <w:szCs w:val="28"/>
        </w:rPr>
        <w:t>устройство страны. Субъекты Российской Федерации, их равноправие и разнообразие. Федеральные округа.</w:t>
      </w:r>
    </w:p>
    <w:p w:rsidR="000660DC" w:rsidRPr="00294FCB" w:rsidRDefault="000660DC" w:rsidP="0099376A">
      <w:pPr>
        <w:tabs>
          <w:tab w:val="left" w:pos="9781"/>
        </w:tabs>
        <w:ind w:left="567" w:right="-142" w:firstLine="680"/>
        <w:contextualSpacing/>
        <w:rPr>
          <w:rFonts w:ascii="Times New Roman" w:hAnsi="Times New Roman"/>
          <w:sz w:val="28"/>
          <w:szCs w:val="28"/>
        </w:rPr>
      </w:pPr>
      <w:r w:rsidRPr="00294FCB">
        <w:rPr>
          <w:rFonts w:ascii="Times New Roman" w:eastAsia="Times New Roman" w:hAnsi="Times New Roman"/>
          <w:b/>
          <w:bCs/>
          <w:sz w:val="28"/>
          <w:szCs w:val="28"/>
        </w:rPr>
        <w:t>Природа России</w:t>
      </w:r>
    </w:p>
    <w:p w:rsidR="000660DC" w:rsidRPr="00294FCB" w:rsidRDefault="000660DC" w:rsidP="0099376A">
      <w:pPr>
        <w:tabs>
          <w:tab w:val="left" w:pos="9781"/>
        </w:tabs>
        <w:ind w:left="567" w:right="-142" w:firstLine="680"/>
        <w:contextualSpacing/>
        <w:rPr>
          <w:rFonts w:ascii="Times New Roman" w:eastAsia="Times New Roman" w:hAnsi="Times New Roman"/>
          <w:sz w:val="28"/>
          <w:szCs w:val="28"/>
        </w:rPr>
      </w:pPr>
      <w:r w:rsidRPr="00294FCB">
        <w:rPr>
          <w:rFonts w:ascii="Times New Roman" w:eastAsia="Times New Roman" w:hAnsi="Times New Roman"/>
          <w:b/>
          <w:bCs/>
          <w:i/>
          <w:iCs/>
          <w:sz w:val="28"/>
          <w:szCs w:val="28"/>
        </w:rPr>
        <w:t xml:space="preserve">Природные условия и ресурсы России. </w:t>
      </w:r>
      <w:r w:rsidRPr="00294FCB">
        <w:rPr>
          <w:rFonts w:ascii="Times New Roman" w:eastAsia="Times New Roman" w:hAnsi="Times New Roman"/>
          <w:sz w:val="28"/>
          <w:szCs w:val="28"/>
        </w:rPr>
        <w:t xml:space="preserve">Природные условия и природные ресурсы. 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природными ресурсами. Сравнение природно-ресурсного капитала различных районов России. </w:t>
      </w:r>
    </w:p>
    <w:p w:rsidR="000660DC" w:rsidRPr="00294FCB" w:rsidRDefault="000660DC" w:rsidP="0099376A">
      <w:pPr>
        <w:tabs>
          <w:tab w:val="left" w:pos="9781"/>
        </w:tabs>
        <w:ind w:left="567" w:right="-142" w:firstLine="680"/>
        <w:contextualSpacing/>
        <w:rPr>
          <w:rFonts w:ascii="Times New Roman" w:hAnsi="Times New Roman"/>
          <w:sz w:val="28"/>
          <w:szCs w:val="28"/>
        </w:rPr>
      </w:pPr>
      <w:r w:rsidRPr="00294FCB">
        <w:rPr>
          <w:rFonts w:ascii="Times New Roman" w:eastAsia="Times New Roman" w:hAnsi="Times New Roman"/>
          <w:b/>
          <w:bCs/>
          <w:i/>
          <w:iCs/>
          <w:sz w:val="28"/>
          <w:szCs w:val="28"/>
        </w:rPr>
        <w:t xml:space="preserve">Геологическое строение, рельеф и полезные ископаемые. </w:t>
      </w:r>
      <w:r w:rsidRPr="00294FCB">
        <w:rPr>
          <w:rFonts w:ascii="Times New Roman" w:eastAsia="Times New Roman" w:hAnsi="Times New Roman"/>
          <w:sz w:val="28"/>
          <w:szCs w:val="28"/>
        </w:rPr>
        <w:t>Основные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 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w:t>
      </w:r>
    </w:p>
    <w:p w:rsidR="000660DC" w:rsidRPr="00294FCB" w:rsidRDefault="000660DC" w:rsidP="0099376A">
      <w:pPr>
        <w:tabs>
          <w:tab w:val="left" w:pos="9781"/>
        </w:tabs>
        <w:ind w:left="567" w:right="-142" w:firstLine="680"/>
        <w:contextualSpacing/>
        <w:rPr>
          <w:rFonts w:ascii="Times New Roman" w:hAnsi="Times New Roman"/>
          <w:sz w:val="28"/>
          <w:szCs w:val="28"/>
        </w:rPr>
      </w:pPr>
      <w:r w:rsidRPr="00294FCB">
        <w:rPr>
          <w:rFonts w:ascii="Times New Roman" w:eastAsia="Times New Roman" w:hAnsi="Times New Roman"/>
          <w:b/>
          <w:bCs/>
          <w:i/>
          <w:iCs/>
          <w:sz w:val="28"/>
          <w:szCs w:val="28"/>
        </w:rPr>
        <w:t xml:space="preserve">Климат и климатические ресурсы. </w:t>
      </w:r>
      <w:r w:rsidRPr="00294FCB">
        <w:rPr>
          <w:rFonts w:ascii="Times New Roman" w:eastAsia="Times New Roman" w:hAnsi="Times New Roman"/>
          <w:sz w:val="28"/>
          <w:szCs w:val="28"/>
        </w:rPr>
        <w:t>Факторы, определяющие климат России: влияние</w:t>
      </w:r>
      <w:r w:rsidRPr="00294FCB">
        <w:rPr>
          <w:rFonts w:ascii="Times New Roman" w:eastAsia="Times New Roman" w:hAnsi="Times New Roman"/>
          <w:b/>
          <w:bCs/>
          <w:i/>
          <w:iCs/>
          <w:sz w:val="28"/>
          <w:szCs w:val="28"/>
        </w:rPr>
        <w:t xml:space="preserve"> </w:t>
      </w:r>
      <w:r w:rsidRPr="00294FCB">
        <w:rPr>
          <w:rFonts w:ascii="Times New Roman" w:eastAsia="Times New Roman" w:hAnsi="Times New Roman"/>
          <w:sz w:val="28"/>
          <w:szCs w:val="28"/>
        </w:rPr>
        <w:t xml:space="preserve">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w:t>
      </w:r>
      <w:r w:rsidRPr="00294FCB">
        <w:rPr>
          <w:rFonts w:ascii="Times New Roman" w:eastAsia="Times New Roman" w:hAnsi="Times New Roman"/>
          <w:sz w:val="28"/>
          <w:szCs w:val="28"/>
        </w:rPr>
        <w:lastRenderedPageBreak/>
        <w:t>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 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 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w:t>
      </w:r>
    </w:p>
    <w:p w:rsidR="000660DC" w:rsidRPr="00294FCB" w:rsidRDefault="000660DC" w:rsidP="0099376A">
      <w:pPr>
        <w:tabs>
          <w:tab w:val="left" w:pos="9781"/>
        </w:tabs>
        <w:ind w:left="567" w:right="-142" w:firstLine="680"/>
        <w:contextualSpacing/>
        <w:rPr>
          <w:rFonts w:ascii="Times New Roman" w:hAnsi="Times New Roman"/>
          <w:sz w:val="28"/>
          <w:szCs w:val="28"/>
        </w:rPr>
      </w:pPr>
      <w:r w:rsidRPr="00294FCB">
        <w:rPr>
          <w:rFonts w:ascii="Times New Roman" w:eastAsia="Times New Roman" w:hAnsi="Times New Roman"/>
          <w:b/>
          <w:bCs/>
          <w:i/>
          <w:iCs/>
          <w:sz w:val="28"/>
          <w:szCs w:val="28"/>
        </w:rPr>
        <w:t xml:space="preserve">Внутренние воды и водные ресурсы. </w:t>
      </w:r>
      <w:r w:rsidRPr="00294FCB">
        <w:rPr>
          <w:rFonts w:ascii="Times New Roman" w:eastAsia="Times New Roman" w:hAnsi="Times New Roman"/>
          <w:sz w:val="28"/>
          <w:szCs w:val="28"/>
        </w:rPr>
        <w:t>Виды вод суши на территории страны. Распределение</w:t>
      </w:r>
      <w:r w:rsidRPr="00294FCB">
        <w:rPr>
          <w:rFonts w:ascii="Times New Roman" w:eastAsia="Times New Roman" w:hAnsi="Times New Roman"/>
          <w:b/>
          <w:bCs/>
          <w:i/>
          <w:iCs/>
          <w:sz w:val="28"/>
          <w:szCs w:val="28"/>
        </w:rPr>
        <w:t xml:space="preserve"> </w:t>
      </w:r>
      <w:r w:rsidRPr="00294FCB">
        <w:rPr>
          <w:rFonts w:ascii="Times New Roman" w:eastAsia="Times New Roman" w:hAnsi="Times New Roman"/>
          <w:sz w:val="28"/>
          <w:szCs w:val="28"/>
        </w:rPr>
        <w:t>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её хозяйственного использования.</w:t>
      </w:r>
    </w:p>
    <w:p w:rsidR="000660DC" w:rsidRPr="00294FCB" w:rsidRDefault="000660DC" w:rsidP="0099376A">
      <w:pPr>
        <w:tabs>
          <w:tab w:val="left" w:pos="9781"/>
        </w:tabs>
        <w:ind w:left="567" w:right="-142" w:firstLine="680"/>
        <w:contextualSpacing/>
        <w:rPr>
          <w:rFonts w:ascii="Times New Roman" w:hAnsi="Times New Roman"/>
          <w:sz w:val="28"/>
          <w:szCs w:val="28"/>
        </w:rPr>
      </w:pPr>
      <w:r w:rsidRPr="00294FCB">
        <w:rPr>
          <w:rFonts w:ascii="Times New Roman" w:eastAsia="Times New Roman" w:hAnsi="Times New Roman"/>
          <w:sz w:val="28"/>
          <w:szCs w:val="28"/>
        </w:rPr>
        <w:t>Крупнейшие озёра, их происхождение. Болота. Подземные воды. Ледники. Многолетняя мерзлота. Объяснение закономерностей размещения разных видов вод суши и связанных с ними опасных природных явлений на территории страны.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0660DC" w:rsidRPr="00294FCB" w:rsidRDefault="000660DC" w:rsidP="0099376A">
      <w:pPr>
        <w:tabs>
          <w:tab w:val="left" w:pos="9781"/>
        </w:tabs>
        <w:ind w:left="567" w:right="-142" w:firstLine="680"/>
        <w:contextualSpacing/>
        <w:rPr>
          <w:rFonts w:ascii="Times New Roman" w:eastAsia="Times New Roman" w:hAnsi="Times New Roman"/>
          <w:sz w:val="28"/>
          <w:szCs w:val="28"/>
        </w:rPr>
      </w:pPr>
      <w:r w:rsidRPr="00294FCB">
        <w:rPr>
          <w:rFonts w:ascii="Times New Roman" w:hAnsi="Times New Roman"/>
          <w:sz w:val="28"/>
          <w:szCs w:val="28"/>
        </w:rPr>
        <w:t xml:space="preserve"> </w:t>
      </w:r>
      <w:r w:rsidRPr="00294FCB">
        <w:rPr>
          <w:rFonts w:ascii="Times New Roman" w:eastAsia="Times New Roman" w:hAnsi="Times New Roman"/>
          <w:b/>
          <w:bCs/>
          <w:i/>
          <w:iCs/>
          <w:sz w:val="28"/>
          <w:szCs w:val="28"/>
        </w:rPr>
        <w:t xml:space="preserve">Почва и почвенные ресурсы. </w:t>
      </w:r>
      <w:r w:rsidRPr="00294FCB">
        <w:rPr>
          <w:rFonts w:ascii="Times New Roman" w:eastAsia="Times New Roman" w:hAnsi="Times New Roman"/>
          <w:sz w:val="28"/>
          <w:szCs w:val="28"/>
        </w:rPr>
        <w:t>Почва — особый компонент природы. Факторы образования</w:t>
      </w:r>
      <w:r w:rsidRPr="00294FCB">
        <w:rPr>
          <w:rFonts w:ascii="Times New Roman" w:eastAsia="Times New Roman" w:hAnsi="Times New Roman"/>
          <w:b/>
          <w:bCs/>
          <w:i/>
          <w:iCs/>
          <w:sz w:val="28"/>
          <w:szCs w:val="28"/>
        </w:rPr>
        <w:t xml:space="preserve"> </w:t>
      </w:r>
      <w:r w:rsidRPr="00294FCB">
        <w:rPr>
          <w:rFonts w:ascii="Times New Roman" w:eastAsia="Times New Roman" w:hAnsi="Times New Roman"/>
          <w:sz w:val="28"/>
          <w:szCs w:val="28"/>
        </w:rPr>
        <w:t xml:space="preserve">почв. Основные типы почв, их свойства, различия в </w:t>
      </w:r>
      <w:r w:rsidRPr="00294FCB">
        <w:rPr>
          <w:rFonts w:ascii="Times New Roman" w:eastAsia="Times New Roman" w:hAnsi="Times New Roman"/>
          <w:sz w:val="28"/>
          <w:szCs w:val="28"/>
        </w:rPr>
        <w:lastRenderedPageBreak/>
        <w:t>плодородии. Размещение основных типов почв на территории России. 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эрозией почв и их загрязнением. Знакомство с образцами почв своей местности, выявление их свойств и особенностей хозяйственного использования.</w:t>
      </w:r>
    </w:p>
    <w:p w:rsidR="000660DC" w:rsidRPr="00294FCB" w:rsidRDefault="000660DC" w:rsidP="0099376A">
      <w:pPr>
        <w:tabs>
          <w:tab w:val="left" w:pos="9781"/>
        </w:tabs>
        <w:ind w:left="567" w:right="-142" w:firstLine="680"/>
        <w:contextualSpacing/>
        <w:rPr>
          <w:rFonts w:ascii="Times New Roman" w:eastAsia="Times New Roman" w:hAnsi="Times New Roman"/>
          <w:sz w:val="28"/>
          <w:szCs w:val="28"/>
        </w:rPr>
      </w:pPr>
      <w:r w:rsidRPr="00294FCB">
        <w:rPr>
          <w:rFonts w:ascii="Times New Roman" w:eastAsia="Times New Roman" w:hAnsi="Times New Roman"/>
          <w:b/>
          <w:bCs/>
          <w:i/>
          <w:iCs/>
          <w:sz w:val="28"/>
          <w:szCs w:val="28"/>
        </w:rPr>
        <w:t xml:space="preserve">Растительный и животный мир. Биологические ресурсы. </w:t>
      </w:r>
      <w:r w:rsidR="009418BD">
        <w:rPr>
          <w:rFonts w:ascii="Times New Roman" w:eastAsia="Times New Roman" w:hAnsi="Times New Roman"/>
          <w:sz w:val="28"/>
          <w:szCs w:val="28"/>
        </w:rPr>
        <w:t>Раститель</w:t>
      </w:r>
      <w:r w:rsidRPr="00294FCB">
        <w:rPr>
          <w:rFonts w:ascii="Times New Roman" w:eastAsia="Times New Roman" w:hAnsi="Times New Roman"/>
          <w:sz w:val="28"/>
          <w:szCs w:val="28"/>
        </w:rPr>
        <w:t>ный и животный мир</w:t>
      </w:r>
      <w:r w:rsidRPr="00294FCB">
        <w:rPr>
          <w:rFonts w:ascii="Times New Roman" w:eastAsia="Times New Roman" w:hAnsi="Times New Roman"/>
          <w:b/>
          <w:bCs/>
          <w:i/>
          <w:iCs/>
          <w:sz w:val="28"/>
          <w:szCs w:val="28"/>
        </w:rPr>
        <w:t xml:space="preserve"> </w:t>
      </w:r>
      <w:r w:rsidRPr="00294FCB">
        <w:rPr>
          <w:rFonts w:ascii="Times New Roman" w:eastAsia="Times New Roman" w:hAnsi="Times New Roman"/>
          <w:sz w:val="28"/>
          <w:szCs w:val="28"/>
        </w:rPr>
        <w:t>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rsidR="000660DC" w:rsidRPr="00294FCB" w:rsidRDefault="000660DC" w:rsidP="0099376A">
      <w:pPr>
        <w:tabs>
          <w:tab w:val="left" w:pos="9781"/>
        </w:tabs>
        <w:ind w:left="567" w:right="-142" w:firstLine="680"/>
        <w:contextualSpacing/>
        <w:rPr>
          <w:rFonts w:ascii="Times New Roman" w:eastAsia="Times New Roman" w:hAnsi="Times New Roman"/>
          <w:sz w:val="28"/>
          <w:szCs w:val="28"/>
        </w:rPr>
      </w:pPr>
      <w:r w:rsidRPr="00294FCB">
        <w:rPr>
          <w:rFonts w:ascii="Times New Roman" w:eastAsia="Times New Roman" w:hAnsi="Times New Roman"/>
          <w:b/>
          <w:bCs/>
          <w:i/>
          <w:iCs/>
          <w:sz w:val="28"/>
          <w:szCs w:val="28"/>
        </w:rPr>
        <w:t xml:space="preserve">Природно-хозяйственные зоны. </w:t>
      </w:r>
      <w:r w:rsidRPr="00294FCB">
        <w:rPr>
          <w:rFonts w:ascii="Times New Roman" w:eastAsia="Times New Roman" w:hAnsi="Times New Roman"/>
          <w:sz w:val="28"/>
          <w:szCs w:val="28"/>
        </w:rPr>
        <w:t>Природно-хозяйственные зоны России: взаимосвязь и</w:t>
      </w:r>
      <w:r w:rsidRPr="00294FCB">
        <w:rPr>
          <w:rFonts w:ascii="Times New Roman" w:eastAsia="Times New Roman" w:hAnsi="Times New Roman"/>
          <w:b/>
          <w:bCs/>
          <w:i/>
          <w:iCs/>
          <w:sz w:val="28"/>
          <w:szCs w:val="28"/>
        </w:rPr>
        <w:t xml:space="preserve"> </w:t>
      </w:r>
      <w:r w:rsidRPr="00294FCB">
        <w:rPr>
          <w:rFonts w:ascii="Times New Roman" w:eastAsia="Times New Roman" w:hAnsi="Times New Roman"/>
          <w:sz w:val="28"/>
          <w:szCs w:val="28"/>
        </w:rPr>
        <w:t>взаимообусловленность 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 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w:t>
      </w:r>
    </w:p>
    <w:p w:rsidR="000660DC" w:rsidRPr="00294FCB" w:rsidRDefault="000660DC" w:rsidP="0099376A">
      <w:pPr>
        <w:tabs>
          <w:tab w:val="left" w:pos="9781"/>
        </w:tabs>
        <w:ind w:left="567" w:right="-142" w:firstLine="680"/>
        <w:contextualSpacing/>
        <w:rPr>
          <w:rFonts w:ascii="Times New Roman" w:eastAsia="Times New Roman" w:hAnsi="Times New Roman"/>
          <w:sz w:val="28"/>
          <w:szCs w:val="28"/>
        </w:rPr>
      </w:pPr>
      <w:r w:rsidRPr="00294FCB">
        <w:rPr>
          <w:rFonts w:ascii="Times New Roman" w:eastAsia="Times New Roman" w:hAnsi="Times New Roman"/>
          <w:b/>
          <w:bCs/>
          <w:sz w:val="28"/>
          <w:szCs w:val="28"/>
        </w:rPr>
        <w:t>Население России</w:t>
      </w:r>
    </w:p>
    <w:p w:rsidR="000660DC" w:rsidRPr="00294FCB" w:rsidRDefault="000660DC" w:rsidP="0099376A">
      <w:pPr>
        <w:tabs>
          <w:tab w:val="left" w:pos="9781"/>
        </w:tabs>
        <w:ind w:left="567" w:right="-142" w:firstLine="680"/>
        <w:contextualSpacing/>
        <w:rPr>
          <w:rFonts w:ascii="Times New Roman" w:eastAsia="Times New Roman" w:hAnsi="Times New Roman"/>
          <w:sz w:val="28"/>
          <w:szCs w:val="28"/>
        </w:rPr>
      </w:pPr>
      <w:r w:rsidRPr="00294FCB">
        <w:rPr>
          <w:rFonts w:ascii="Times New Roman" w:eastAsia="Times New Roman" w:hAnsi="Times New Roman"/>
          <w:b/>
          <w:bCs/>
          <w:i/>
          <w:iCs/>
          <w:sz w:val="28"/>
          <w:szCs w:val="28"/>
        </w:rPr>
        <w:t xml:space="preserve">Численность населения России. </w:t>
      </w:r>
      <w:r w:rsidRPr="00294FCB">
        <w:rPr>
          <w:rFonts w:ascii="Times New Roman" w:eastAsia="Times New Roman" w:hAnsi="Times New Roman"/>
          <w:sz w:val="28"/>
          <w:szCs w:val="28"/>
        </w:rPr>
        <w:t>Численность населения России в сравнении с другими</w:t>
      </w:r>
      <w:r w:rsidRPr="00294FCB">
        <w:rPr>
          <w:rFonts w:ascii="Times New Roman" w:eastAsia="Times New Roman" w:hAnsi="Times New Roman"/>
          <w:b/>
          <w:bCs/>
          <w:i/>
          <w:iCs/>
          <w:sz w:val="28"/>
          <w:szCs w:val="28"/>
        </w:rPr>
        <w:t xml:space="preserve"> </w:t>
      </w:r>
      <w:r w:rsidRPr="00294FCB">
        <w:rPr>
          <w:rFonts w:ascii="Times New Roman" w:eastAsia="Times New Roman" w:hAnsi="Times New Roman"/>
          <w:sz w:val="28"/>
          <w:szCs w:val="28"/>
        </w:rPr>
        <w:t>государствами. Особенности воспроизводства российского населения на рубеже XX и XXI вв. Основные показатели, характеризующие население страны и её отдельных территорий. Прогнозирование изменения численности населения России и её отдельных территорий.</w:t>
      </w:r>
    </w:p>
    <w:p w:rsidR="000660DC" w:rsidRPr="00294FCB" w:rsidRDefault="000660DC" w:rsidP="0099376A">
      <w:pPr>
        <w:tabs>
          <w:tab w:val="left" w:pos="9781"/>
        </w:tabs>
        <w:ind w:left="567" w:right="-142" w:firstLine="680"/>
        <w:contextualSpacing/>
        <w:rPr>
          <w:rFonts w:ascii="Times New Roman" w:eastAsia="Times New Roman" w:hAnsi="Times New Roman"/>
          <w:sz w:val="28"/>
          <w:szCs w:val="28"/>
        </w:rPr>
      </w:pPr>
      <w:r w:rsidRPr="00294FCB">
        <w:rPr>
          <w:rFonts w:ascii="Times New Roman" w:eastAsia="Times New Roman" w:hAnsi="Times New Roman"/>
          <w:b/>
          <w:bCs/>
          <w:i/>
          <w:iCs/>
          <w:sz w:val="28"/>
          <w:szCs w:val="28"/>
        </w:rPr>
        <w:t xml:space="preserve">Половой и возрастной состав населения страны. </w:t>
      </w:r>
      <w:r w:rsidRPr="00294FCB">
        <w:rPr>
          <w:rFonts w:ascii="Times New Roman" w:eastAsia="Times New Roman" w:hAnsi="Times New Roman"/>
          <w:sz w:val="28"/>
          <w:szCs w:val="28"/>
        </w:rPr>
        <w:t>Своеобразие полового и возрастного</w:t>
      </w:r>
      <w:r w:rsidRPr="00294FCB">
        <w:rPr>
          <w:rFonts w:ascii="Times New Roman" w:eastAsia="Times New Roman" w:hAnsi="Times New Roman"/>
          <w:b/>
          <w:bCs/>
          <w:i/>
          <w:iCs/>
          <w:sz w:val="28"/>
          <w:szCs w:val="28"/>
        </w:rPr>
        <w:t xml:space="preserve"> </w:t>
      </w:r>
      <w:r w:rsidRPr="00294FCB">
        <w:rPr>
          <w:rFonts w:ascii="Times New Roman" w:eastAsia="Times New Roman" w:hAnsi="Times New Roman"/>
          <w:sz w:val="28"/>
          <w:szCs w:val="28"/>
        </w:rPr>
        <w:t xml:space="preserve">состава населения России и определяющие его </w:t>
      </w:r>
      <w:r w:rsidRPr="00294FCB">
        <w:rPr>
          <w:rFonts w:ascii="Times New Roman" w:eastAsia="Times New Roman" w:hAnsi="Times New Roman"/>
          <w:sz w:val="28"/>
          <w:szCs w:val="28"/>
        </w:rPr>
        <w:lastRenderedPageBreak/>
        <w:t>факторы. Средняя прогнозируемая продолжительность жизни мужского и женского населения России.</w:t>
      </w:r>
    </w:p>
    <w:p w:rsidR="000660DC" w:rsidRPr="00294FCB" w:rsidRDefault="000660DC" w:rsidP="0099376A">
      <w:pPr>
        <w:tabs>
          <w:tab w:val="left" w:pos="9781"/>
        </w:tabs>
        <w:ind w:left="567" w:right="-142" w:firstLine="680"/>
        <w:contextualSpacing/>
        <w:rPr>
          <w:rFonts w:ascii="Times New Roman" w:eastAsia="Times New Roman" w:hAnsi="Times New Roman"/>
          <w:sz w:val="28"/>
          <w:szCs w:val="28"/>
        </w:rPr>
      </w:pPr>
      <w:r w:rsidRPr="00294FCB">
        <w:rPr>
          <w:rFonts w:ascii="Times New Roman" w:eastAsia="Times New Roman" w:hAnsi="Times New Roman"/>
          <w:b/>
          <w:bCs/>
          <w:i/>
          <w:iCs/>
          <w:sz w:val="28"/>
          <w:szCs w:val="28"/>
        </w:rPr>
        <w:t xml:space="preserve">Народы и религии России. </w:t>
      </w:r>
      <w:r w:rsidRPr="00294FCB">
        <w:rPr>
          <w:rFonts w:ascii="Times New Roman" w:eastAsia="Times New Roman" w:hAnsi="Times New Roman"/>
          <w:sz w:val="28"/>
          <w:szCs w:val="28"/>
        </w:rPr>
        <w:t>Россия — многонациональное государство. Многонациональность</w:t>
      </w:r>
      <w:r w:rsidRPr="00294FCB">
        <w:rPr>
          <w:rFonts w:ascii="Times New Roman" w:eastAsia="Times New Roman" w:hAnsi="Times New Roman"/>
          <w:b/>
          <w:bCs/>
          <w:i/>
          <w:iCs/>
          <w:sz w:val="28"/>
          <w:szCs w:val="28"/>
        </w:rPr>
        <w:t xml:space="preserve"> </w:t>
      </w:r>
      <w:r w:rsidRPr="00294FCB">
        <w:rPr>
          <w:rFonts w:ascii="Times New Roman" w:eastAsia="Times New Roman" w:hAnsi="Times New Roman"/>
          <w:sz w:val="28"/>
          <w:szCs w:val="28"/>
        </w:rPr>
        <w:t>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w:t>
      </w:r>
    </w:p>
    <w:p w:rsidR="000660DC" w:rsidRPr="00294FCB" w:rsidRDefault="000660DC" w:rsidP="0099376A">
      <w:pPr>
        <w:tabs>
          <w:tab w:val="left" w:pos="9781"/>
        </w:tabs>
        <w:ind w:left="567" w:right="-142" w:firstLine="680"/>
        <w:contextualSpacing/>
        <w:rPr>
          <w:rFonts w:ascii="Times New Roman" w:eastAsia="Times New Roman" w:hAnsi="Times New Roman"/>
          <w:sz w:val="28"/>
          <w:szCs w:val="28"/>
        </w:rPr>
      </w:pPr>
      <w:r w:rsidRPr="00294FCB">
        <w:rPr>
          <w:rFonts w:ascii="Times New Roman" w:eastAsia="Times New Roman" w:hAnsi="Times New Roman"/>
          <w:b/>
          <w:bCs/>
          <w:i/>
          <w:iCs/>
          <w:sz w:val="28"/>
          <w:szCs w:val="28"/>
        </w:rPr>
        <w:t xml:space="preserve">Особенности размещения населения России. </w:t>
      </w:r>
      <w:r w:rsidRPr="00294FCB">
        <w:rPr>
          <w:rFonts w:ascii="Times New Roman" w:eastAsia="Times New Roman" w:hAnsi="Times New Roman"/>
          <w:sz w:val="28"/>
          <w:szCs w:val="28"/>
        </w:rPr>
        <w:t>Географические особенности размещения</w:t>
      </w:r>
      <w:r w:rsidRPr="00294FCB">
        <w:rPr>
          <w:rFonts w:ascii="Times New Roman" w:eastAsia="Times New Roman" w:hAnsi="Times New Roman"/>
          <w:b/>
          <w:bCs/>
          <w:i/>
          <w:iCs/>
          <w:sz w:val="28"/>
          <w:szCs w:val="28"/>
        </w:rPr>
        <w:t xml:space="preserve"> </w:t>
      </w:r>
      <w:r w:rsidRPr="00294FCB">
        <w:rPr>
          <w:rFonts w:ascii="Times New Roman" w:eastAsia="Times New Roman" w:hAnsi="Times New Roman"/>
          <w:sz w:val="28"/>
          <w:szCs w:val="28"/>
        </w:rPr>
        <w:t>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w:t>
      </w:r>
    </w:p>
    <w:p w:rsidR="000660DC" w:rsidRPr="00294FCB" w:rsidRDefault="000660DC" w:rsidP="0099376A">
      <w:pPr>
        <w:tabs>
          <w:tab w:val="left" w:pos="9781"/>
        </w:tabs>
        <w:ind w:left="567" w:right="-142" w:firstLine="680"/>
        <w:contextualSpacing/>
        <w:rPr>
          <w:rFonts w:ascii="Times New Roman" w:eastAsia="Times New Roman" w:hAnsi="Times New Roman"/>
          <w:sz w:val="28"/>
          <w:szCs w:val="28"/>
        </w:rPr>
      </w:pPr>
      <w:r w:rsidRPr="00294FCB">
        <w:rPr>
          <w:rFonts w:ascii="Times New Roman" w:eastAsia="Times New Roman" w:hAnsi="Times New Roman"/>
          <w:b/>
          <w:bCs/>
          <w:i/>
          <w:iCs/>
          <w:sz w:val="28"/>
          <w:szCs w:val="28"/>
        </w:rPr>
        <w:t xml:space="preserve">Миграции населения России. </w:t>
      </w:r>
      <w:r w:rsidRPr="00294FCB">
        <w:rPr>
          <w:rFonts w:ascii="Times New Roman" w:eastAsia="Times New Roman" w:hAnsi="Times New Roman"/>
          <w:sz w:val="28"/>
          <w:szCs w:val="28"/>
        </w:rPr>
        <w:t>Направления и типы миграции на территории страны. Причины</w:t>
      </w:r>
      <w:r w:rsidRPr="00294FCB">
        <w:rPr>
          <w:rFonts w:ascii="Times New Roman" w:eastAsia="Times New Roman" w:hAnsi="Times New Roman"/>
          <w:b/>
          <w:bCs/>
          <w:i/>
          <w:iCs/>
          <w:sz w:val="28"/>
          <w:szCs w:val="28"/>
        </w:rPr>
        <w:t xml:space="preserve"> </w:t>
      </w:r>
      <w:r w:rsidRPr="00294FCB">
        <w:rPr>
          <w:rFonts w:ascii="Times New Roman" w:eastAsia="Times New Roman" w:hAnsi="Times New Roman"/>
          <w:sz w:val="28"/>
          <w:szCs w:val="28"/>
        </w:rPr>
        <w:t>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rsidR="000660DC" w:rsidRPr="00294FCB" w:rsidRDefault="000660DC" w:rsidP="0099376A">
      <w:pPr>
        <w:tabs>
          <w:tab w:val="left" w:pos="9781"/>
        </w:tabs>
        <w:ind w:left="567" w:right="-142" w:firstLine="680"/>
        <w:contextualSpacing/>
        <w:rPr>
          <w:rFonts w:ascii="Times New Roman" w:eastAsia="Times New Roman" w:hAnsi="Times New Roman"/>
          <w:sz w:val="28"/>
          <w:szCs w:val="28"/>
        </w:rPr>
      </w:pPr>
      <w:r w:rsidRPr="00294FCB">
        <w:rPr>
          <w:rFonts w:ascii="Times New Roman" w:eastAsia="Times New Roman" w:hAnsi="Times New Roman"/>
          <w:b/>
          <w:bCs/>
          <w:i/>
          <w:iCs/>
          <w:sz w:val="28"/>
          <w:szCs w:val="28"/>
        </w:rPr>
        <w:t xml:space="preserve">Человеческий капитал страны. </w:t>
      </w:r>
      <w:r w:rsidRPr="00294FCB">
        <w:rPr>
          <w:rFonts w:ascii="Times New Roman" w:eastAsia="Times New Roman" w:hAnsi="Times New Roman"/>
          <w:sz w:val="28"/>
          <w:szCs w:val="28"/>
        </w:rPr>
        <w:t>Понятие человеческого капитала. Трудовые ресурсы и</w:t>
      </w:r>
      <w:r w:rsidRPr="00294FCB">
        <w:rPr>
          <w:rFonts w:ascii="Times New Roman" w:eastAsia="Times New Roman" w:hAnsi="Times New Roman"/>
          <w:b/>
          <w:bCs/>
          <w:i/>
          <w:iCs/>
          <w:sz w:val="28"/>
          <w:szCs w:val="28"/>
        </w:rPr>
        <w:t xml:space="preserve"> </w:t>
      </w:r>
      <w:r w:rsidRPr="00294FCB">
        <w:rPr>
          <w:rFonts w:ascii="Times New Roman" w:eastAsia="Times New Roman" w:hAnsi="Times New Roman"/>
          <w:sz w:val="28"/>
          <w:szCs w:val="28"/>
        </w:rPr>
        <w:t>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rsidR="000660DC" w:rsidRPr="00294FCB" w:rsidRDefault="000660DC" w:rsidP="0099376A">
      <w:pPr>
        <w:tabs>
          <w:tab w:val="left" w:pos="9781"/>
        </w:tabs>
        <w:ind w:left="567" w:right="-142" w:firstLine="680"/>
        <w:contextualSpacing/>
        <w:rPr>
          <w:rFonts w:ascii="Times New Roman" w:eastAsia="Times New Roman" w:hAnsi="Times New Roman"/>
          <w:sz w:val="28"/>
          <w:szCs w:val="28"/>
        </w:rPr>
      </w:pPr>
      <w:r w:rsidRPr="00294FCB">
        <w:rPr>
          <w:rFonts w:ascii="Times New Roman" w:eastAsia="Times New Roman" w:hAnsi="Times New Roman"/>
          <w:b/>
          <w:bCs/>
          <w:sz w:val="28"/>
          <w:szCs w:val="28"/>
        </w:rPr>
        <w:t>Хозяйство России</w:t>
      </w:r>
    </w:p>
    <w:p w:rsidR="000660DC" w:rsidRPr="00294FCB" w:rsidRDefault="000660DC" w:rsidP="0099376A">
      <w:pPr>
        <w:tabs>
          <w:tab w:val="left" w:pos="9781"/>
        </w:tabs>
        <w:ind w:left="567" w:right="-142" w:firstLine="680"/>
        <w:contextualSpacing/>
        <w:rPr>
          <w:rFonts w:ascii="Times New Roman" w:hAnsi="Times New Roman"/>
          <w:sz w:val="28"/>
          <w:szCs w:val="28"/>
        </w:rPr>
      </w:pPr>
      <w:r w:rsidRPr="00294FCB">
        <w:rPr>
          <w:rFonts w:ascii="Times New Roman" w:eastAsia="Times New Roman" w:hAnsi="Times New Roman"/>
          <w:b/>
          <w:bCs/>
          <w:i/>
          <w:iCs/>
          <w:sz w:val="28"/>
          <w:szCs w:val="28"/>
        </w:rPr>
        <w:lastRenderedPageBreak/>
        <w:t xml:space="preserve">Особенности хозяйства России. </w:t>
      </w:r>
      <w:r w:rsidRPr="00294FCB">
        <w:rPr>
          <w:rFonts w:ascii="Times New Roman" w:eastAsia="Times New Roman" w:hAnsi="Times New Roman"/>
          <w:sz w:val="28"/>
          <w:szCs w:val="28"/>
        </w:rPr>
        <w:t>Отраслевая структура, функциональная и территориальная</w:t>
      </w:r>
      <w:r w:rsidRPr="00294FCB">
        <w:rPr>
          <w:rFonts w:ascii="Times New Roman" w:eastAsia="Times New Roman" w:hAnsi="Times New Roman"/>
          <w:b/>
          <w:bCs/>
          <w:i/>
          <w:iCs/>
          <w:sz w:val="28"/>
          <w:szCs w:val="28"/>
        </w:rPr>
        <w:t xml:space="preserve"> </w:t>
      </w:r>
      <w:r w:rsidRPr="00294FCB">
        <w:rPr>
          <w:rFonts w:ascii="Times New Roman" w:eastAsia="Times New Roman" w:hAnsi="Times New Roman"/>
          <w:sz w:val="28"/>
          <w:szCs w:val="28"/>
        </w:rPr>
        <w:t>структуры хозяйства страны, факторы их формирования и развития. Экономико-географическое положение России как фактор развития её хозяйства. Анализ экономических карт для определения типов территориальной структуры хозяйства.</w:t>
      </w:r>
    </w:p>
    <w:p w:rsidR="000660DC" w:rsidRPr="00294FCB" w:rsidRDefault="000660DC" w:rsidP="0099376A">
      <w:pPr>
        <w:tabs>
          <w:tab w:val="left" w:pos="9781"/>
        </w:tabs>
        <w:ind w:left="567" w:right="-142" w:firstLine="680"/>
        <w:contextualSpacing/>
        <w:rPr>
          <w:rFonts w:ascii="Times New Roman" w:hAnsi="Times New Roman"/>
          <w:sz w:val="28"/>
          <w:szCs w:val="28"/>
        </w:rPr>
      </w:pPr>
    </w:p>
    <w:p w:rsidR="000660DC" w:rsidRPr="00294FCB" w:rsidRDefault="000660DC" w:rsidP="0099376A">
      <w:pPr>
        <w:tabs>
          <w:tab w:val="left" w:pos="9781"/>
        </w:tabs>
        <w:ind w:left="567" w:right="-142" w:firstLine="680"/>
        <w:contextualSpacing/>
        <w:rPr>
          <w:rFonts w:ascii="Times New Roman" w:hAnsi="Times New Roman"/>
          <w:sz w:val="28"/>
          <w:szCs w:val="28"/>
        </w:rPr>
      </w:pPr>
      <w:r w:rsidRPr="00294FCB">
        <w:rPr>
          <w:rFonts w:ascii="Times New Roman" w:eastAsia="Times New Roman" w:hAnsi="Times New Roman"/>
          <w:b/>
          <w:bCs/>
          <w:i/>
          <w:iCs/>
          <w:sz w:val="28"/>
          <w:szCs w:val="28"/>
        </w:rPr>
        <w:t xml:space="preserve">Производственный капитал. </w:t>
      </w:r>
      <w:r w:rsidRPr="00294FCB">
        <w:rPr>
          <w:rFonts w:ascii="Times New Roman" w:eastAsia="Times New Roman" w:hAnsi="Times New Roman"/>
          <w:sz w:val="28"/>
          <w:szCs w:val="28"/>
        </w:rPr>
        <w:t>Понятие производственного капитала. Распределение</w:t>
      </w:r>
      <w:r w:rsidRPr="00294FCB">
        <w:rPr>
          <w:rFonts w:ascii="Times New Roman" w:eastAsia="Times New Roman" w:hAnsi="Times New Roman"/>
          <w:b/>
          <w:bCs/>
          <w:i/>
          <w:iCs/>
          <w:sz w:val="28"/>
          <w:szCs w:val="28"/>
        </w:rPr>
        <w:t xml:space="preserve"> </w:t>
      </w:r>
      <w:r w:rsidRPr="00294FCB">
        <w:rPr>
          <w:rFonts w:ascii="Times New Roman" w:eastAsia="Times New Roman" w:hAnsi="Times New Roman"/>
          <w:sz w:val="28"/>
          <w:szCs w:val="28"/>
        </w:rPr>
        <w:t>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w:t>
      </w:r>
    </w:p>
    <w:p w:rsidR="000660DC" w:rsidRPr="00294FCB" w:rsidRDefault="000660DC" w:rsidP="0099376A">
      <w:pPr>
        <w:tabs>
          <w:tab w:val="left" w:pos="9781"/>
        </w:tabs>
        <w:ind w:left="567" w:right="-142" w:firstLine="680"/>
        <w:contextualSpacing/>
        <w:rPr>
          <w:rFonts w:ascii="Times New Roman" w:eastAsia="Times New Roman" w:hAnsi="Times New Roman"/>
          <w:sz w:val="28"/>
          <w:szCs w:val="28"/>
        </w:rPr>
      </w:pPr>
      <w:r w:rsidRPr="00294FCB">
        <w:rPr>
          <w:rFonts w:ascii="Times New Roman" w:eastAsia="Times New Roman" w:hAnsi="Times New Roman"/>
          <w:b/>
          <w:bCs/>
          <w:i/>
          <w:iCs/>
          <w:sz w:val="28"/>
          <w:szCs w:val="28"/>
        </w:rPr>
        <w:t xml:space="preserve">Топливно-энергетический комплекс (ТЭК). </w:t>
      </w:r>
      <w:r w:rsidRPr="00294FCB">
        <w:rPr>
          <w:rFonts w:ascii="Times New Roman" w:eastAsia="Times New Roman" w:hAnsi="Times New Roman"/>
          <w:sz w:val="28"/>
          <w:szCs w:val="28"/>
        </w:rPr>
        <w:t>Состав, место и значение в хозяйстве. Нефтяная,</w:t>
      </w:r>
      <w:r w:rsidRPr="00294FCB">
        <w:rPr>
          <w:rFonts w:ascii="Times New Roman" w:eastAsia="Times New Roman" w:hAnsi="Times New Roman"/>
          <w:b/>
          <w:bCs/>
          <w:i/>
          <w:iCs/>
          <w:sz w:val="28"/>
          <w:szCs w:val="28"/>
        </w:rPr>
        <w:t xml:space="preserve"> </w:t>
      </w:r>
      <w:r w:rsidRPr="00294FCB">
        <w:rPr>
          <w:rFonts w:ascii="Times New Roman" w:eastAsia="Times New Roman" w:hAnsi="Times New Roman"/>
          <w:sz w:val="28"/>
          <w:szCs w:val="28"/>
        </w:rPr>
        <w:t>газовая, угольная промышленность: география основных современных и перспективных районов добычи, систем трубопроводов. Электроэнергетика: типы электростанций, их особенности и доля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w:t>
      </w:r>
    </w:p>
    <w:p w:rsidR="000660DC" w:rsidRPr="00294FCB" w:rsidRDefault="000660DC" w:rsidP="0099376A">
      <w:pPr>
        <w:tabs>
          <w:tab w:val="left" w:pos="9781"/>
        </w:tabs>
        <w:ind w:left="567" w:right="-142" w:firstLine="680"/>
        <w:contextualSpacing/>
        <w:rPr>
          <w:rFonts w:ascii="Times New Roman" w:eastAsia="Times New Roman" w:hAnsi="Times New Roman"/>
          <w:sz w:val="28"/>
          <w:szCs w:val="28"/>
        </w:rPr>
      </w:pPr>
      <w:r w:rsidRPr="00294FCB">
        <w:rPr>
          <w:rFonts w:ascii="Times New Roman" w:eastAsia="Times New Roman" w:hAnsi="Times New Roman"/>
          <w:b/>
          <w:bCs/>
          <w:i/>
          <w:iCs/>
          <w:sz w:val="28"/>
          <w:szCs w:val="28"/>
        </w:rPr>
        <w:t xml:space="preserve">Машиностроение. </w:t>
      </w:r>
      <w:r w:rsidRPr="00294FCB">
        <w:rPr>
          <w:rFonts w:ascii="Times New Roman" w:eastAsia="Times New Roman" w:hAnsi="Times New Roman"/>
          <w:sz w:val="28"/>
          <w:szCs w:val="28"/>
        </w:rPr>
        <w:t>Состав, место и значение в хозяйстве. Факторы размещения</w:t>
      </w:r>
      <w:r w:rsidRPr="00294FCB">
        <w:rPr>
          <w:rFonts w:ascii="Times New Roman" w:eastAsia="Times New Roman" w:hAnsi="Times New Roman"/>
          <w:b/>
          <w:bCs/>
          <w:i/>
          <w:iCs/>
          <w:sz w:val="28"/>
          <w:szCs w:val="28"/>
        </w:rPr>
        <w:t xml:space="preserve"> </w:t>
      </w:r>
      <w:r w:rsidRPr="00294FCB">
        <w:rPr>
          <w:rFonts w:ascii="Times New Roman" w:eastAsia="Times New Roman" w:hAnsi="Times New Roman"/>
          <w:sz w:val="28"/>
          <w:szCs w:val="28"/>
        </w:rPr>
        <w:t>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w:t>
      </w:r>
      <w:r w:rsidR="00973B65">
        <w:rPr>
          <w:rFonts w:ascii="Times New Roman" w:eastAsia="Times New Roman" w:hAnsi="Times New Roman"/>
          <w:sz w:val="28"/>
          <w:szCs w:val="28"/>
        </w:rPr>
        <w:t xml:space="preserve"> отраслей трудоёмкого и металло</w:t>
      </w:r>
      <w:r w:rsidRPr="00294FCB">
        <w:rPr>
          <w:rFonts w:ascii="Times New Roman" w:eastAsia="Times New Roman" w:hAnsi="Times New Roman"/>
          <w:sz w:val="28"/>
          <w:szCs w:val="28"/>
        </w:rPr>
        <w:t>ёмкого машиностроения по картам.</w:t>
      </w:r>
    </w:p>
    <w:p w:rsidR="000660DC" w:rsidRPr="00294FCB" w:rsidRDefault="000660DC" w:rsidP="0099376A">
      <w:pPr>
        <w:tabs>
          <w:tab w:val="left" w:pos="9781"/>
        </w:tabs>
        <w:ind w:left="567" w:right="-142" w:firstLine="680"/>
        <w:contextualSpacing/>
        <w:rPr>
          <w:rFonts w:ascii="Times New Roman" w:eastAsia="Times New Roman" w:hAnsi="Times New Roman"/>
          <w:sz w:val="28"/>
          <w:szCs w:val="28"/>
        </w:rPr>
      </w:pPr>
      <w:r w:rsidRPr="00294FCB">
        <w:rPr>
          <w:rFonts w:ascii="Times New Roman" w:eastAsia="Times New Roman" w:hAnsi="Times New Roman"/>
          <w:b/>
          <w:bCs/>
          <w:i/>
          <w:iCs/>
          <w:sz w:val="28"/>
          <w:szCs w:val="28"/>
        </w:rPr>
        <w:t xml:space="preserve">Металлургия. </w:t>
      </w:r>
      <w:r w:rsidRPr="00294FCB">
        <w:rPr>
          <w:rFonts w:ascii="Times New Roman" w:eastAsia="Times New Roman" w:hAnsi="Times New Roman"/>
          <w:sz w:val="28"/>
          <w:szCs w:val="28"/>
        </w:rPr>
        <w:t>Состав, место и значение в хозяйстве. Чёрная и цветная металлургия: факторы</w:t>
      </w:r>
      <w:r w:rsidRPr="00294FCB">
        <w:rPr>
          <w:rFonts w:ascii="Times New Roman" w:eastAsia="Times New Roman" w:hAnsi="Times New Roman"/>
          <w:b/>
          <w:bCs/>
          <w:i/>
          <w:iCs/>
          <w:sz w:val="28"/>
          <w:szCs w:val="28"/>
        </w:rPr>
        <w:t xml:space="preserve"> </w:t>
      </w:r>
      <w:r w:rsidRPr="00294FCB">
        <w:rPr>
          <w:rFonts w:ascii="Times New Roman" w:eastAsia="Times New Roman" w:hAnsi="Times New Roman"/>
          <w:sz w:val="28"/>
          <w:szCs w:val="28"/>
        </w:rPr>
        <w:t>размещения предприятий. География металлургии чёрных, лёгких и тяжёлых цветных металлов: основные районы и центры. Металлургия и охрана окружающей среды.</w:t>
      </w:r>
    </w:p>
    <w:p w:rsidR="000660DC" w:rsidRPr="00294FCB" w:rsidRDefault="000660DC" w:rsidP="0099376A">
      <w:pPr>
        <w:tabs>
          <w:tab w:val="left" w:pos="9781"/>
        </w:tabs>
        <w:ind w:left="567" w:right="-142" w:firstLine="680"/>
        <w:contextualSpacing/>
        <w:rPr>
          <w:rFonts w:ascii="Times New Roman" w:eastAsia="Times New Roman" w:hAnsi="Times New Roman"/>
          <w:sz w:val="28"/>
          <w:szCs w:val="28"/>
        </w:rPr>
      </w:pPr>
      <w:r w:rsidRPr="00294FCB">
        <w:rPr>
          <w:rFonts w:ascii="Times New Roman" w:eastAsia="Times New Roman" w:hAnsi="Times New Roman"/>
          <w:b/>
          <w:bCs/>
          <w:i/>
          <w:iCs/>
          <w:sz w:val="28"/>
          <w:szCs w:val="28"/>
        </w:rPr>
        <w:t xml:space="preserve">Химическая промышленность. </w:t>
      </w:r>
      <w:r w:rsidRPr="00294FCB">
        <w:rPr>
          <w:rFonts w:ascii="Times New Roman" w:eastAsia="Times New Roman" w:hAnsi="Times New Roman"/>
          <w:sz w:val="28"/>
          <w:szCs w:val="28"/>
        </w:rPr>
        <w:t>Состав, место и значение в хозяйстве. Факторы размещения</w:t>
      </w:r>
      <w:r w:rsidRPr="00294FCB">
        <w:rPr>
          <w:rFonts w:ascii="Times New Roman" w:eastAsia="Times New Roman" w:hAnsi="Times New Roman"/>
          <w:b/>
          <w:bCs/>
          <w:i/>
          <w:iCs/>
          <w:sz w:val="28"/>
          <w:szCs w:val="28"/>
        </w:rPr>
        <w:t xml:space="preserve"> </w:t>
      </w:r>
      <w:r w:rsidRPr="00294FCB">
        <w:rPr>
          <w:rFonts w:ascii="Times New Roman" w:eastAsia="Times New Roman" w:hAnsi="Times New Roman"/>
          <w:sz w:val="28"/>
          <w:szCs w:val="28"/>
        </w:rPr>
        <w:t xml:space="preserve">предприятий. География важнейших отраслей: </w:t>
      </w:r>
      <w:r w:rsidRPr="00294FCB">
        <w:rPr>
          <w:rFonts w:ascii="Times New Roman" w:eastAsia="Times New Roman" w:hAnsi="Times New Roman"/>
          <w:sz w:val="28"/>
          <w:szCs w:val="28"/>
        </w:rPr>
        <w:lastRenderedPageBreak/>
        <w:t>основные районы и химические комплексы. Химическая промышленность и охрана окружающей среды.</w:t>
      </w:r>
    </w:p>
    <w:p w:rsidR="000660DC" w:rsidRPr="00294FCB" w:rsidRDefault="000660DC" w:rsidP="0099376A">
      <w:pPr>
        <w:tabs>
          <w:tab w:val="left" w:pos="9781"/>
        </w:tabs>
        <w:ind w:left="567" w:right="-142" w:firstLine="680"/>
        <w:contextualSpacing/>
        <w:rPr>
          <w:rFonts w:ascii="Times New Roman" w:eastAsia="Times New Roman" w:hAnsi="Times New Roman"/>
          <w:sz w:val="28"/>
          <w:szCs w:val="28"/>
        </w:rPr>
      </w:pPr>
      <w:r w:rsidRPr="00294FCB">
        <w:rPr>
          <w:rFonts w:ascii="Times New Roman" w:eastAsia="Times New Roman" w:hAnsi="Times New Roman"/>
          <w:b/>
          <w:bCs/>
          <w:i/>
          <w:iCs/>
          <w:sz w:val="28"/>
          <w:szCs w:val="28"/>
        </w:rPr>
        <w:t xml:space="preserve">Лёгкая промышленность. </w:t>
      </w:r>
      <w:r w:rsidRPr="00294FCB">
        <w:rPr>
          <w:rFonts w:ascii="Times New Roman" w:eastAsia="Times New Roman" w:hAnsi="Times New Roman"/>
          <w:sz w:val="28"/>
          <w:szCs w:val="28"/>
        </w:rPr>
        <w:t>Состав, место и значение в хозяйстве. Факторы размещения</w:t>
      </w:r>
      <w:r w:rsidRPr="00294FCB">
        <w:rPr>
          <w:rFonts w:ascii="Times New Roman" w:eastAsia="Times New Roman" w:hAnsi="Times New Roman"/>
          <w:b/>
          <w:bCs/>
          <w:i/>
          <w:iCs/>
          <w:sz w:val="28"/>
          <w:szCs w:val="28"/>
        </w:rPr>
        <w:t xml:space="preserve"> </w:t>
      </w:r>
      <w:r w:rsidRPr="00294FCB">
        <w:rPr>
          <w:rFonts w:ascii="Times New Roman" w:eastAsia="Times New Roman" w:hAnsi="Times New Roman"/>
          <w:sz w:val="28"/>
          <w:szCs w:val="28"/>
        </w:rPr>
        <w:t>предприятий. География важнейших отраслей: основ-ные районы и лесоперерабатывающие комплексы. Лесная промышленность и охрана окружающей среды.</w:t>
      </w:r>
    </w:p>
    <w:p w:rsidR="000660DC" w:rsidRPr="00294FCB" w:rsidRDefault="000660DC" w:rsidP="0099376A">
      <w:pPr>
        <w:tabs>
          <w:tab w:val="left" w:pos="9781"/>
        </w:tabs>
        <w:ind w:left="567" w:right="-142" w:firstLine="680"/>
        <w:contextualSpacing/>
        <w:rPr>
          <w:rFonts w:ascii="Times New Roman" w:eastAsia="Times New Roman" w:hAnsi="Times New Roman"/>
          <w:sz w:val="28"/>
          <w:szCs w:val="28"/>
        </w:rPr>
      </w:pPr>
      <w:r w:rsidRPr="00294FCB">
        <w:rPr>
          <w:rFonts w:ascii="Times New Roman" w:eastAsia="Times New Roman" w:hAnsi="Times New Roman"/>
          <w:b/>
          <w:bCs/>
          <w:i/>
          <w:iCs/>
          <w:sz w:val="28"/>
          <w:szCs w:val="28"/>
        </w:rPr>
        <w:t xml:space="preserve">Агропромышленный комплекс. </w:t>
      </w:r>
      <w:r w:rsidRPr="00294FCB">
        <w:rPr>
          <w:rFonts w:ascii="Times New Roman" w:eastAsia="Times New Roman" w:hAnsi="Times New Roman"/>
          <w:sz w:val="28"/>
          <w:szCs w:val="28"/>
        </w:rPr>
        <w:t>Состав, место и значение в хозяйстве. Сельское хозяйство.</w:t>
      </w:r>
      <w:r w:rsidRPr="00294FCB">
        <w:rPr>
          <w:rFonts w:ascii="Times New Roman" w:eastAsia="Times New Roman" w:hAnsi="Times New Roman"/>
          <w:b/>
          <w:bCs/>
          <w:i/>
          <w:iCs/>
          <w:sz w:val="28"/>
          <w:szCs w:val="28"/>
        </w:rPr>
        <w:t xml:space="preserve"> </w:t>
      </w:r>
      <w:r w:rsidRPr="00294FCB">
        <w:rPr>
          <w:rFonts w:ascii="Times New Roman" w:eastAsia="Times New Roman" w:hAnsi="Times New Roman"/>
          <w:sz w:val="28"/>
          <w:szCs w:val="28"/>
        </w:rPr>
        <w:t>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эколого-климатическим показателям основных районов выращивания зерновых и технических культур, главных районов животноводства. 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w:t>
      </w:r>
    </w:p>
    <w:p w:rsidR="000660DC" w:rsidRPr="00294FCB" w:rsidRDefault="000660DC" w:rsidP="0099376A">
      <w:pPr>
        <w:tabs>
          <w:tab w:val="left" w:pos="9781"/>
        </w:tabs>
        <w:ind w:left="567" w:right="-142" w:firstLine="680"/>
        <w:contextualSpacing/>
        <w:rPr>
          <w:rFonts w:ascii="Times New Roman" w:eastAsia="Times New Roman" w:hAnsi="Times New Roman"/>
          <w:sz w:val="28"/>
          <w:szCs w:val="28"/>
        </w:rPr>
      </w:pPr>
      <w:r w:rsidRPr="00294FCB">
        <w:rPr>
          <w:rFonts w:ascii="Times New Roman" w:eastAsia="Times New Roman" w:hAnsi="Times New Roman"/>
          <w:b/>
          <w:bCs/>
          <w:i/>
          <w:iCs/>
          <w:sz w:val="28"/>
          <w:szCs w:val="28"/>
        </w:rPr>
        <w:t xml:space="preserve">Сфера услуг (инфраструктурный комплекс). </w:t>
      </w:r>
      <w:r w:rsidRPr="00294FCB">
        <w:rPr>
          <w:rFonts w:ascii="Times New Roman" w:eastAsia="Times New Roman" w:hAnsi="Times New Roman"/>
          <w:sz w:val="28"/>
          <w:szCs w:val="28"/>
        </w:rPr>
        <w:t>Состав, место и значение в хозяйстве.</w:t>
      </w:r>
      <w:r w:rsidRPr="00294FCB">
        <w:rPr>
          <w:rFonts w:ascii="Times New Roman" w:eastAsia="Times New Roman" w:hAnsi="Times New Roman"/>
          <w:b/>
          <w:bCs/>
          <w:i/>
          <w:iCs/>
          <w:sz w:val="28"/>
          <w:szCs w:val="28"/>
        </w:rPr>
        <w:t xml:space="preserve"> </w:t>
      </w:r>
      <w:r w:rsidRPr="00294FCB">
        <w:rPr>
          <w:rFonts w:ascii="Times New Roman" w:eastAsia="Times New Roman" w:hAnsi="Times New Roman"/>
          <w:sz w:val="28"/>
          <w:szCs w:val="28"/>
        </w:rPr>
        <w:t>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w:t>
      </w:r>
    </w:p>
    <w:p w:rsidR="000660DC" w:rsidRPr="00294FCB" w:rsidRDefault="000660DC" w:rsidP="0099376A">
      <w:pPr>
        <w:tabs>
          <w:tab w:val="left" w:pos="9781"/>
        </w:tabs>
        <w:ind w:left="567" w:right="-142" w:firstLine="680"/>
        <w:contextualSpacing/>
        <w:rPr>
          <w:rFonts w:ascii="Times New Roman" w:eastAsia="Times New Roman" w:hAnsi="Times New Roman"/>
          <w:b/>
          <w:bCs/>
          <w:sz w:val="28"/>
          <w:szCs w:val="28"/>
        </w:rPr>
      </w:pPr>
      <w:r w:rsidRPr="00294FCB">
        <w:rPr>
          <w:rFonts w:ascii="Times New Roman" w:eastAsia="Times New Roman" w:hAnsi="Times New Roman"/>
          <w:b/>
          <w:bCs/>
          <w:sz w:val="28"/>
          <w:szCs w:val="28"/>
        </w:rPr>
        <w:t>Районы России.</w:t>
      </w:r>
    </w:p>
    <w:p w:rsidR="000660DC" w:rsidRPr="00294FCB" w:rsidRDefault="000660DC" w:rsidP="0099376A">
      <w:pPr>
        <w:tabs>
          <w:tab w:val="left" w:pos="9781"/>
        </w:tabs>
        <w:ind w:left="567" w:right="-142" w:firstLine="680"/>
        <w:contextualSpacing/>
        <w:rPr>
          <w:rFonts w:ascii="Times New Roman" w:eastAsia="Times New Roman" w:hAnsi="Times New Roman"/>
          <w:sz w:val="28"/>
          <w:szCs w:val="28"/>
        </w:rPr>
      </w:pPr>
      <w:r w:rsidRPr="00294FCB">
        <w:rPr>
          <w:rFonts w:ascii="Times New Roman" w:eastAsia="Times New Roman" w:hAnsi="Times New Roman"/>
          <w:b/>
          <w:bCs/>
          <w:sz w:val="28"/>
          <w:szCs w:val="28"/>
        </w:rPr>
        <w:t xml:space="preserve"> </w:t>
      </w:r>
      <w:r w:rsidRPr="00294FCB">
        <w:rPr>
          <w:rFonts w:ascii="Times New Roman" w:eastAsia="Times New Roman" w:hAnsi="Times New Roman"/>
          <w:b/>
          <w:bCs/>
          <w:i/>
          <w:iCs/>
          <w:sz w:val="28"/>
          <w:szCs w:val="28"/>
        </w:rPr>
        <w:t xml:space="preserve">Природно-хозяйственное районирование России. </w:t>
      </w:r>
      <w:r w:rsidRPr="00294FCB">
        <w:rPr>
          <w:rFonts w:ascii="Times New Roman" w:eastAsia="Times New Roman" w:hAnsi="Times New Roman"/>
          <w:sz w:val="28"/>
          <w:szCs w:val="28"/>
        </w:rPr>
        <w:t>Принципы и виды природно-хозяйственного районирования страны. Анализ разных видов районирования России.</w:t>
      </w:r>
    </w:p>
    <w:p w:rsidR="000660DC" w:rsidRPr="00294FCB" w:rsidRDefault="000660DC" w:rsidP="0099376A">
      <w:pPr>
        <w:tabs>
          <w:tab w:val="left" w:pos="9781"/>
        </w:tabs>
        <w:ind w:left="567" w:right="-142" w:firstLine="680"/>
        <w:contextualSpacing/>
        <w:rPr>
          <w:rFonts w:ascii="Times New Roman" w:eastAsia="Times New Roman" w:hAnsi="Times New Roman"/>
          <w:sz w:val="28"/>
          <w:szCs w:val="28"/>
        </w:rPr>
      </w:pPr>
      <w:r w:rsidRPr="00294FCB">
        <w:rPr>
          <w:rFonts w:ascii="Times New Roman" w:eastAsia="Times New Roman" w:hAnsi="Times New Roman"/>
          <w:b/>
          <w:bCs/>
          <w:i/>
          <w:iCs/>
          <w:sz w:val="28"/>
          <w:szCs w:val="28"/>
        </w:rPr>
        <w:lastRenderedPageBreak/>
        <w:t xml:space="preserve">Крупные регионы и районы России. </w:t>
      </w:r>
      <w:r w:rsidRPr="00294FCB">
        <w:rPr>
          <w:rFonts w:ascii="Times New Roman" w:eastAsia="Times New Roman" w:hAnsi="Times New Roman"/>
          <w:i/>
          <w:iCs/>
          <w:sz w:val="28"/>
          <w:szCs w:val="28"/>
        </w:rPr>
        <w:t xml:space="preserve">Регионы России: </w:t>
      </w:r>
      <w:r w:rsidRPr="00294FCB">
        <w:rPr>
          <w:rFonts w:ascii="Times New Roman" w:eastAsia="Times New Roman" w:hAnsi="Times New Roman"/>
          <w:sz w:val="28"/>
          <w:szCs w:val="28"/>
        </w:rPr>
        <w:t xml:space="preserve">Западный и Восточный. </w:t>
      </w:r>
      <w:r w:rsidRPr="00294FCB">
        <w:rPr>
          <w:rFonts w:ascii="Times New Roman" w:eastAsia="Times New Roman" w:hAnsi="Times New Roman"/>
          <w:i/>
          <w:iCs/>
          <w:sz w:val="28"/>
          <w:szCs w:val="28"/>
        </w:rPr>
        <w:t xml:space="preserve">Районы России: </w:t>
      </w:r>
      <w:r w:rsidRPr="00294FCB">
        <w:rPr>
          <w:rFonts w:ascii="Times New Roman" w:eastAsia="Times New Roman" w:hAnsi="Times New Roman"/>
          <w:sz w:val="28"/>
          <w:szCs w:val="28"/>
        </w:rPr>
        <w:t>Европейский Север, Центральная Россия, Европейский Юг, Поволжье, Урал,</w:t>
      </w:r>
      <w:r w:rsidRPr="00294FCB">
        <w:rPr>
          <w:rFonts w:ascii="Times New Roman" w:eastAsia="Times New Roman" w:hAnsi="Times New Roman"/>
          <w:i/>
          <w:iCs/>
          <w:sz w:val="28"/>
          <w:szCs w:val="28"/>
        </w:rPr>
        <w:t xml:space="preserve"> </w:t>
      </w:r>
      <w:r w:rsidRPr="00294FCB">
        <w:rPr>
          <w:rFonts w:ascii="Times New Roman" w:eastAsia="Times New Roman" w:hAnsi="Times New Roman"/>
          <w:sz w:val="28"/>
          <w:szCs w:val="28"/>
        </w:rPr>
        <w:t>Западная Сибирь, Восточная Сибирь, Дальний Восток.</w:t>
      </w:r>
    </w:p>
    <w:p w:rsidR="000660DC" w:rsidRPr="00294FCB" w:rsidRDefault="000660DC" w:rsidP="0099376A">
      <w:pPr>
        <w:tabs>
          <w:tab w:val="left" w:pos="9781"/>
        </w:tabs>
        <w:ind w:left="567" w:right="-142" w:firstLine="680"/>
        <w:contextualSpacing/>
        <w:rPr>
          <w:rFonts w:ascii="Times New Roman" w:eastAsia="Times New Roman" w:hAnsi="Times New Roman"/>
          <w:sz w:val="28"/>
          <w:szCs w:val="28"/>
        </w:rPr>
      </w:pPr>
      <w:r w:rsidRPr="00294FCB">
        <w:rPr>
          <w:rFonts w:ascii="Times New Roman" w:eastAsia="Times New Roman" w:hAnsi="Times New Roman"/>
          <w:b/>
          <w:bCs/>
          <w:i/>
          <w:iCs/>
          <w:sz w:val="28"/>
          <w:szCs w:val="28"/>
        </w:rPr>
        <w:t xml:space="preserve">Характеристика регионов и районов. </w:t>
      </w:r>
      <w:r w:rsidRPr="00294FCB">
        <w:rPr>
          <w:rFonts w:ascii="Times New Roman" w:eastAsia="Times New Roman" w:hAnsi="Times New Roman"/>
          <w:sz w:val="28"/>
          <w:szCs w:val="28"/>
        </w:rPr>
        <w:t>Состав, особенности географи-ческого положения, его</w:t>
      </w:r>
      <w:r w:rsidRPr="00294FCB">
        <w:rPr>
          <w:rFonts w:ascii="Times New Roman" w:eastAsia="Times New Roman" w:hAnsi="Times New Roman"/>
          <w:b/>
          <w:bCs/>
          <w:i/>
          <w:iCs/>
          <w:sz w:val="28"/>
          <w:szCs w:val="28"/>
        </w:rPr>
        <w:t xml:space="preserve"> </w:t>
      </w:r>
      <w:r w:rsidRPr="00294FCB">
        <w:rPr>
          <w:rFonts w:ascii="Times New Roman" w:eastAsia="Times New Roman" w:hAnsi="Times New Roman"/>
          <w:sz w:val="28"/>
          <w:szCs w:val="28"/>
        </w:rPr>
        <w:t xml:space="preserve">влияние на природу, хозяйство и жизнь населения. Специфика природы: геологическое строение и рельеф, климат, природные зоны, природные ресурсы. </w:t>
      </w:r>
      <w:r w:rsidRPr="00294FCB">
        <w:rPr>
          <w:rFonts w:ascii="Times New Roman" w:hAnsi="Times New Roman"/>
          <w:sz w:val="28"/>
          <w:szCs w:val="28"/>
        </w:rPr>
        <w:t xml:space="preserve"> </w:t>
      </w:r>
      <w:r w:rsidRPr="00294FCB">
        <w:rPr>
          <w:rFonts w:ascii="Times New Roman" w:eastAsia="Times New Roman" w:hAnsi="Times New Roman"/>
          <w:sz w:val="28"/>
          <w:szCs w:val="28"/>
        </w:rPr>
        <w:t>Население: численность, естественный прирост и миграции, специфика расселения, национальный состав, традиции и культура. Города. Качество жизни населения. 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w:t>
      </w:r>
    </w:p>
    <w:p w:rsidR="000660DC" w:rsidRPr="00294FCB" w:rsidRDefault="000660DC" w:rsidP="0099376A">
      <w:pPr>
        <w:tabs>
          <w:tab w:val="left" w:pos="9781"/>
        </w:tabs>
        <w:ind w:left="567" w:right="-142" w:firstLine="680"/>
        <w:contextualSpacing/>
        <w:rPr>
          <w:rFonts w:ascii="Times New Roman" w:eastAsia="Times New Roman" w:hAnsi="Times New Roman"/>
          <w:sz w:val="28"/>
          <w:szCs w:val="28"/>
        </w:rPr>
      </w:pPr>
      <w:r w:rsidRPr="00294FCB">
        <w:rPr>
          <w:rFonts w:ascii="Times New Roman" w:eastAsia="Times New Roman" w:hAnsi="Times New Roman"/>
          <w:b/>
          <w:bCs/>
          <w:sz w:val="28"/>
          <w:szCs w:val="28"/>
        </w:rPr>
        <w:t>Россия в современном мире</w:t>
      </w:r>
    </w:p>
    <w:p w:rsidR="000660DC" w:rsidRPr="00294FCB" w:rsidRDefault="000660DC" w:rsidP="0099376A">
      <w:pPr>
        <w:tabs>
          <w:tab w:val="left" w:pos="9781"/>
        </w:tabs>
        <w:ind w:left="567" w:right="-142"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rsidR="006E4A59" w:rsidRPr="00294FCB" w:rsidRDefault="006E4A59" w:rsidP="006E4A59">
      <w:pPr>
        <w:tabs>
          <w:tab w:val="left" w:pos="5428"/>
        </w:tabs>
        <w:autoSpaceDE w:val="0"/>
        <w:autoSpaceDN w:val="0"/>
        <w:adjustRightInd w:val="0"/>
        <w:rPr>
          <w:rFonts w:ascii="Times New Roman" w:hAnsi="Times New Roman"/>
          <w:sz w:val="28"/>
          <w:szCs w:val="28"/>
        </w:rPr>
      </w:pPr>
      <w:r w:rsidRPr="00294FCB">
        <w:rPr>
          <w:rFonts w:ascii="Times New Roman" w:hAnsi="Times New Roman"/>
          <w:b/>
          <w:bCs/>
          <w:sz w:val="28"/>
          <w:szCs w:val="28"/>
        </w:rPr>
        <w:t>Примерные темы практических работ</w:t>
      </w:r>
    </w:p>
    <w:p w:rsidR="006E4A59" w:rsidRPr="00294FCB" w:rsidRDefault="006E4A59" w:rsidP="003C38F4">
      <w:pPr>
        <w:tabs>
          <w:tab w:val="left" w:pos="851"/>
        </w:tabs>
        <w:ind w:left="851" w:firstLine="454"/>
        <w:rPr>
          <w:rFonts w:ascii="Times New Roman" w:hAnsi="Times New Roman"/>
          <w:b/>
          <w:sz w:val="28"/>
          <w:szCs w:val="28"/>
        </w:rPr>
      </w:pPr>
      <w:r w:rsidRPr="00294FCB">
        <w:rPr>
          <w:rFonts w:ascii="Times New Roman" w:hAnsi="Times New Roman"/>
          <w:b/>
          <w:sz w:val="28"/>
          <w:szCs w:val="28"/>
        </w:rPr>
        <w:t>Практические работы:</w:t>
      </w:r>
    </w:p>
    <w:p w:rsidR="006E4A59" w:rsidRPr="00294FCB" w:rsidRDefault="006E4A59" w:rsidP="009C4917">
      <w:pPr>
        <w:widowControl w:val="0"/>
        <w:numPr>
          <w:ilvl w:val="0"/>
          <w:numId w:val="223"/>
        </w:numPr>
        <w:tabs>
          <w:tab w:val="left" w:pos="851"/>
        </w:tabs>
        <w:suppressAutoHyphens/>
        <w:ind w:left="851" w:right="0"/>
        <w:rPr>
          <w:rFonts w:ascii="Times New Roman" w:hAnsi="Times New Roman"/>
          <w:sz w:val="28"/>
          <w:szCs w:val="28"/>
        </w:rPr>
      </w:pPr>
      <w:r w:rsidRPr="00294FCB">
        <w:rPr>
          <w:rFonts w:ascii="Times New Roman" w:hAnsi="Times New Roman"/>
          <w:sz w:val="28"/>
          <w:szCs w:val="28"/>
        </w:rPr>
        <w:t>Составление схемы наук о природе.</w:t>
      </w:r>
    </w:p>
    <w:p w:rsidR="006E4A59" w:rsidRPr="00294FCB" w:rsidRDefault="006E4A59" w:rsidP="009C4917">
      <w:pPr>
        <w:numPr>
          <w:ilvl w:val="0"/>
          <w:numId w:val="223"/>
        </w:numPr>
        <w:tabs>
          <w:tab w:val="left" w:pos="851"/>
        </w:tabs>
        <w:ind w:left="851" w:right="0"/>
        <w:rPr>
          <w:rFonts w:ascii="Times New Roman" w:hAnsi="Times New Roman"/>
          <w:sz w:val="28"/>
          <w:szCs w:val="28"/>
        </w:rPr>
      </w:pPr>
      <w:r w:rsidRPr="00294FCB">
        <w:rPr>
          <w:rFonts w:ascii="Times New Roman" w:hAnsi="Times New Roman"/>
          <w:sz w:val="28"/>
          <w:szCs w:val="28"/>
        </w:rPr>
        <w:t>Составление описания учебного кабинета географии.</w:t>
      </w:r>
    </w:p>
    <w:p w:rsidR="006E4A59" w:rsidRPr="00294FCB" w:rsidRDefault="006E4A59" w:rsidP="009C4917">
      <w:pPr>
        <w:numPr>
          <w:ilvl w:val="0"/>
          <w:numId w:val="223"/>
        </w:numPr>
        <w:tabs>
          <w:tab w:val="left" w:pos="851"/>
        </w:tabs>
        <w:ind w:left="851" w:right="0"/>
        <w:rPr>
          <w:rFonts w:ascii="Times New Roman" w:hAnsi="Times New Roman"/>
          <w:sz w:val="28"/>
          <w:szCs w:val="28"/>
        </w:rPr>
      </w:pPr>
      <w:r w:rsidRPr="00294FCB">
        <w:rPr>
          <w:rFonts w:ascii="Times New Roman" w:hAnsi="Times New Roman"/>
          <w:sz w:val="28"/>
          <w:szCs w:val="28"/>
        </w:rPr>
        <w:t>Составление перечня источников географической информации, используемых на уроках.</w:t>
      </w:r>
    </w:p>
    <w:p w:rsidR="006E4A59" w:rsidRPr="00294FCB" w:rsidRDefault="006E4A59" w:rsidP="009C4917">
      <w:pPr>
        <w:widowControl w:val="0"/>
        <w:numPr>
          <w:ilvl w:val="0"/>
          <w:numId w:val="223"/>
        </w:numPr>
        <w:tabs>
          <w:tab w:val="left" w:pos="851"/>
        </w:tabs>
        <w:suppressAutoHyphens/>
        <w:ind w:left="851" w:right="0"/>
        <w:rPr>
          <w:rFonts w:ascii="Times New Roman" w:hAnsi="Times New Roman"/>
          <w:sz w:val="28"/>
          <w:szCs w:val="28"/>
        </w:rPr>
      </w:pPr>
      <w:r w:rsidRPr="00294FCB">
        <w:rPr>
          <w:rFonts w:ascii="Times New Roman" w:hAnsi="Times New Roman"/>
          <w:sz w:val="28"/>
          <w:szCs w:val="28"/>
        </w:rPr>
        <w:t>Организация наблюдений за погодой.</w:t>
      </w:r>
    </w:p>
    <w:p w:rsidR="006E4A59" w:rsidRPr="00294FCB" w:rsidRDefault="006E4A59" w:rsidP="009C4917">
      <w:pPr>
        <w:widowControl w:val="0"/>
        <w:numPr>
          <w:ilvl w:val="0"/>
          <w:numId w:val="223"/>
        </w:numPr>
        <w:tabs>
          <w:tab w:val="left" w:pos="851"/>
        </w:tabs>
        <w:suppressAutoHyphens/>
        <w:ind w:left="851" w:right="0"/>
        <w:rPr>
          <w:rFonts w:ascii="Times New Roman" w:hAnsi="Times New Roman"/>
          <w:sz w:val="28"/>
          <w:szCs w:val="28"/>
        </w:rPr>
      </w:pPr>
      <w:r w:rsidRPr="00294FCB">
        <w:rPr>
          <w:rFonts w:ascii="Times New Roman" w:hAnsi="Times New Roman"/>
          <w:sz w:val="28"/>
          <w:szCs w:val="28"/>
        </w:rPr>
        <w:t xml:space="preserve">Составление сравнительной характеристики разных способов </w:t>
      </w:r>
      <w:r w:rsidRPr="00294FCB">
        <w:rPr>
          <w:rFonts w:ascii="Times New Roman" w:hAnsi="Times New Roman"/>
          <w:sz w:val="28"/>
          <w:szCs w:val="28"/>
        </w:rPr>
        <w:lastRenderedPageBreak/>
        <w:t>изображения земной поверхности.</w:t>
      </w:r>
    </w:p>
    <w:p w:rsidR="006E4A59" w:rsidRPr="00294FCB" w:rsidRDefault="006E4A59" w:rsidP="009C4917">
      <w:pPr>
        <w:widowControl w:val="0"/>
        <w:numPr>
          <w:ilvl w:val="0"/>
          <w:numId w:val="223"/>
        </w:numPr>
        <w:tabs>
          <w:tab w:val="left" w:pos="851"/>
        </w:tabs>
        <w:suppressAutoHyphens/>
        <w:ind w:left="851" w:right="0"/>
        <w:rPr>
          <w:rFonts w:ascii="Times New Roman" w:hAnsi="Times New Roman"/>
          <w:sz w:val="28"/>
          <w:szCs w:val="28"/>
        </w:rPr>
      </w:pPr>
      <w:r w:rsidRPr="00294FCB">
        <w:rPr>
          <w:rFonts w:ascii="Times New Roman" w:hAnsi="Times New Roman"/>
          <w:sz w:val="28"/>
          <w:szCs w:val="28"/>
        </w:rPr>
        <w:t>Составление плана кабинета географии.</w:t>
      </w:r>
    </w:p>
    <w:p w:rsidR="006E4A59" w:rsidRPr="00294FCB" w:rsidRDefault="006E4A59" w:rsidP="009C4917">
      <w:pPr>
        <w:widowControl w:val="0"/>
        <w:numPr>
          <w:ilvl w:val="0"/>
          <w:numId w:val="223"/>
        </w:numPr>
        <w:tabs>
          <w:tab w:val="left" w:pos="851"/>
        </w:tabs>
        <w:suppressAutoHyphens/>
        <w:ind w:left="851" w:right="0"/>
        <w:rPr>
          <w:rFonts w:ascii="Times New Roman" w:hAnsi="Times New Roman"/>
          <w:sz w:val="28"/>
          <w:szCs w:val="28"/>
        </w:rPr>
      </w:pPr>
      <w:r w:rsidRPr="00294FCB">
        <w:rPr>
          <w:rFonts w:ascii="Times New Roman" w:hAnsi="Times New Roman"/>
          <w:sz w:val="28"/>
          <w:szCs w:val="28"/>
        </w:rPr>
        <w:t>Определение с помощью компаса сторон горизонта.</w:t>
      </w:r>
    </w:p>
    <w:p w:rsidR="006E4A59" w:rsidRPr="00294FCB" w:rsidRDefault="006E4A59" w:rsidP="009C4917">
      <w:pPr>
        <w:widowControl w:val="0"/>
        <w:numPr>
          <w:ilvl w:val="0"/>
          <w:numId w:val="223"/>
        </w:numPr>
        <w:tabs>
          <w:tab w:val="left" w:pos="851"/>
        </w:tabs>
        <w:suppressAutoHyphens/>
        <w:snapToGrid w:val="0"/>
        <w:ind w:left="851" w:right="0"/>
        <w:rPr>
          <w:rFonts w:ascii="Times New Roman" w:hAnsi="Times New Roman"/>
          <w:sz w:val="28"/>
          <w:szCs w:val="28"/>
        </w:rPr>
      </w:pPr>
      <w:r w:rsidRPr="00294FCB">
        <w:rPr>
          <w:rFonts w:ascii="Times New Roman" w:hAnsi="Times New Roman"/>
          <w:sz w:val="28"/>
          <w:szCs w:val="28"/>
        </w:rPr>
        <w:t>Обозначение на контурной карте маршрутов путешествий, обозначение географических объектов.</w:t>
      </w:r>
    </w:p>
    <w:p w:rsidR="006E4A59" w:rsidRPr="00294FCB" w:rsidRDefault="006E4A59" w:rsidP="009C4917">
      <w:pPr>
        <w:widowControl w:val="0"/>
        <w:numPr>
          <w:ilvl w:val="0"/>
          <w:numId w:val="223"/>
        </w:numPr>
        <w:tabs>
          <w:tab w:val="left" w:pos="851"/>
        </w:tabs>
        <w:suppressAutoHyphens/>
        <w:snapToGrid w:val="0"/>
        <w:ind w:left="851" w:right="0"/>
        <w:rPr>
          <w:rFonts w:ascii="Times New Roman" w:hAnsi="Times New Roman"/>
          <w:sz w:val="28"/>
          <w:szCs w:val="28"/>
        </w:rPr>
      </w:pPr>
      <w:r w:rsidRPr="00294FCB">
        <w:rPr>
          <w:rFonts w:ascii="Times New Roman" w:hAnsi="Times New Roman"/>
          <w:sz w:val="28"/>
          <w:szCs w:val="28"/>
        </w:rPr>
        <w:t>Составление сводной таблицы «Имена русских первопроходцев и мореплавателей на карте мира».</w:t>
      </w:r>
    </w:p>
    <w:p w:rsidR="006E4A59" w:rsidRPr="00294FCB" w:rsidRDefault="006E4A59" w:rsidP="009C4917">
      <w:pPr>
        <w:widowControl w:val="0"/>
        <w:numPr>
          <w:ilvl w:val="0"/>
          <w:numId w:val="223"/>
        </w:numPr>
        <w:tabs>
          <w:tab w:val="left" w:pos="851"/>
        </w:tabs>
        <w:suppressAutoHyphens/>
        <w:ind w:left="851" w:right="0"/>
        <w:rPr>
          <w:rFonts w:ascii="Times New Roman" w:hAnsi="Times New Roman"/>
          <w:b/>
          <w:bCs/>
          <w:sz w:val="28"/>
          <w:szCs w:val="28"/>
        </w:rPr>
      </w:pPr>
      <w:r w:rsidRPr="00294FCB">
        <w:rPr>
          <w:rFonts w:ascii="Times New Roman" w:hAnsi="Times New Roman"/>
          <w:sz w:val="28"/>
          <w:szCs w:val="28"/>
        </w:rPr>
        <w:t>Организация фенологических наблюдений в природе.</w:t>
      </w:r>
    </w:p>
    <w:p w:rsidR="006E4A59" w:rsidRPr="00294FCB" w:rsidRDefault="006E4A59" w:rsidP="009C4917">
      <w:pPr>
        <w:widowControl w:val="0"/>
        <w:numPr>
          <w:ilvl w:val="0"/>
          <w:numId w:val="223"/>
        </w:numPr>
        <w:tabs>
          <w:tab w:val="left" w:pos="0"/>
          <w:tab w:val="left" w:pos="851"/>
        </w:tabs>
        <w:suppressAutoHyphens/>
        <w:snapToGrid w:val="0"/>
        <w:ind w:left="851" w:right="0"/>
        <w:rPr>
          <w:rFonts w:ascii="Times New Roman" w:hAnsi="Times New Roman"/>
          <w:sz w:val="28"/>
          <w:szCs w:val="28"/>
        </w:rPr>
      </w:pPr>
      <w:r w:rsidRPr="00294FCB">
        <w:rPr>
          <w:rFonts w:ascii="Times New Roman" w:hAnsi="Times New Roman"/>
          <w:sz w:val="28"/>
          <w:szCs w:val="28"/>
        </w:rPr>
        <w:t>Обозначение на контурной карте материков и океанов Земли.</w:t>
      </w:r>
    </w:p>
    <w:p w:rsidR="006E4A59" w:rsidRPr="00294FCB" w:rsidRDefault="006E4A59" w:rsidP="009C4917">
      <w:pPr>
        <w:widowControl w:val="0"/>
        <w:numPr>
          <w:ilvl w:val="0"/>
          <w:numId w:val="223"/>
        </w:numPr>
        <w:tabs>
          <w:tab w:val="left" w:pos="0"/>
          <w:tab w:val="left" w:pos="851"/>
        </w:tabs>
        <w:suppressAutoHyphens/>
        <w:snapToGrid w:val="0"/>
        <w:ind w:left="851" w:right="0"/>
        <w:rPr>
          <w:rFonts w:ascii="Times New Roman" w:hAnsi="Times New Roman"/>
          <w:sz w:val="28"/>
          <w:szCs w:val="28"/>
        </w:rPr>
      </w:pPr>
      <w:r w:rsidRPr="00294FCB">
        <w:rPr>
          <w:rFonts w:ascii="Times New Roman" w:hAnsi="Times New Roman"/>
          <w:sz w:val="28"/>
          <w:szCs w:val="28"/>
        </w:rPr>
        <w:t>Обозначение на контурной карте крупнейших государств материка.</w:t>
      </w:r>
    </w:p>
    <w:p w:rsidR="006E4A59" w:rsidRPr="00294FCB" w:rsidRDefault="006E4A59" w:rsidP="009C4917">
      <w:pPr>
        <w:pStyle w:val="a3"/>
        <w:numPr>
          <w:ilvl w:val="0"/>
          <w:numId w:val="223"/>
        </w:numPr>
        <w:tabs>
          <w:tab w:val="left" w:pos="851"/>
        </w:tabs>
        <w:suppressAutoHyphens/>
        <w:spacing w:line="360" w:lineRule="auto"/>
        <w:ind w:left="851" w:right="0"/>
        <w:rPr>
          <w:rFonts w:ascii="Times New Roman" w:hAnsi="Times New Roman"/>
          <w:sz w:val="28"/>
          <w:szCs w:val="28"/>
        </w:rPr>
      </w:pPr>
      <w:r w:rsidRPr="00294FCB">
        <w:rPr>
          <w:rFonts w:ascii="Times New Roman" w:hAnsi="Times New Roman"/>
          <w:sz w:val="28"/>
          <w:szCs w:val="28"/>
        </w:rPr>
        <w:t>Определение по карте географических координат различных географических объектов.</w:t>
      </w:r>
    </w:p>
    <w:p w:rsidR="006E4A59" w:rsidRPr="00294FCB" w:rsidRDefault="006E4A59" w:rsidP="009C4917">
      <w:pPr>
        <w:pStyle w:val="a3"/>
        <w:numPr>
          <w:ilvl w:val="0"/>
          <w:numId w:val="223"/>
        </w:numPr>
        <w:tabs>
          <w:tab w:val="left" w:pos="851"/>
        </w:tabs>
        <w:spacing w:line="360" w:lineRule="auto"/>
        <w:ind w:left="851" w:right="0"/>
        <w:rPr>
          <w:rFonts w:ascii="Times New Roman" w:hAnsi="Times New Roman"/>
          <w:sz w:val="28"/>
          <w:szCs w:val="28"/>
        </w:rPr>
      </w:pPr>
      <w:r w:rsidRPr="00294FCB">
        <w:rPr>
          <w:rFonts w:ascii="Times New Roman" w:hAnsi="Times New Roman"/>
          <w:sz w:val="28"/>
          <w:szCs w:val="28"/>
        </w:rPr>
        <w:t xml:space="preserve">Определение направлений и расстояний по карте. </w:t>
      </w:r>
    </w:p>
    <w:p w:rsidR="006E4A59" w:rsidRPr="00294FCB" w:rsidRDefault="006E4A59" w:rsidP="009C4917">
      <w:pPr>
        <w:pStyle w:val="a3"/>
        <w:numPr>
          <w:ilvl w:val="0"/>
          <w:numId w:val="223"/>
        </w:numPr>
        <w:tabs>
          <w:tab w:val="left" w:pos="851"/>
        </w:tabs>
        <w:spacing w:line="360" w:lineRule="auto"/>
        <w:ind w:left="851" w:right="0"/>
        <w:rPr>
          <w:rFonts w:ascii="Times New Roman" w:hAnsi="Times New Roman"/>
          <w:bCs/>
          <w:sz w:val="28"/>
          <w:szCs w:val="28"/>
        </w:rPr>
      </w:pPr>
      <w:r w:rsidRPr="00294FCB">
        <w:rPr>
          <w:rFonts w:ascii="Times New Roman" w:hAnsi="Times New Roman"/>
          <w:bCs/>
          <w:sz w:val="28"/>
          <w:szCs w:val="28"/>
        </w:rPr>
        <w:t xml:space="preserve">Определение сторон горизонта с помощью компаса и передвижение по азимуту. </w:t>
      </w:r>
    </w:p>
    <w:p w:rsidR="006E4A59" w:rsidRPr="00294FCB" w:rsidRDefault="006E4A59" w:rsidP="009C4917">
      <w:pPr>
        <w:pStyle w:val="a3"/>
        <w:numPr>
          <w:ilvl w:val="0"/>
          <w:numId w:val="223"/>
        </w:numPr>
        <w:tabs>
          <w:tab w:val="left" w:pos="851"/>
        </w:tabs>
        <w:spacing w:line="360" w:lineRule="auto"/>
        <w:ind w:left="851" w:right="0"/>
        <w:rPr>
          <w:rFonts w:ascii="Times New Roman" w:hAnsi="Times New Roman"/>
          <w:bCs/>
          <w:sz w:val="28"/>
          <w:szCs w:val="28"/>
        </w:rPr>
      </w:pPr>
      <w:r w:rsidRPr="00294FCB">
        <w:rPr>
          <w:rFonts w:ascii="Times New Roman" w:hAnsi="Times New Roman"/>
          <w:bCs/>
          <w:sz w:val="28"/>
          <w:szCs w:val="28"/>
        </w:rPr>
        <w:t>Составление простейшего плана местности.</w:t>
      </w:r>
    </w:p>
    <w:p w:rsidR="006E4A59" w:rsidRPr="00294FCB" w:rsidRDefault="006E4A59" w:rsidP="009C4917">
      <w:pPr>
        <w:pStyle w:val="a3"/>
        <w:numPr>
          <w:ilvl w:val="0"/>
          <w:numId w:val="223"/>
        </w:numPr>
        <w:tabs>
          <w:tab w:val="left" w:pos="851"/>
        </w:tabs>
        <w:spacing w:line="360" w:lineRule="auto"/>
        <w:ind w:left="851" w:right="0"/>
        <w:rPr>
          <w:rFonts w:ascii="Times New Roman" w:hAnsi="Times New Roman"/>
          <w:sz w:val="28"/>
          <w:szCs w:val="28"/>
        </w:rPr>
      </w:pPr>
      <w:r w:rsidRPr="00294FCB">
        <w:rPr>
          <w:rFonts w:ascii="Times New Roman" w:hAnsi="Times New Roman"/>
          <w:sz w:val="28"/>
          <w:szCs w:val="28"/>
        </w:rPr>
        <w:t>Определение по карте географического положения островов, полуостровов, гор, равнин, низменностей.</w:t>
      </w:r>
    </w:p>
    <w:p w:rsidR="006E4A59" w:rsidRPr="00294FCB" w:rsidRDefault="006E4A59" w:rsidP="009C4917">
      <w:pPr>
        <w:pStyle w:val="a3"/>
        <w:numPr>
          <w:ilvl w:val="0"/>
          <w:numId w:val="223"/>
        </w:numPr>
        <w:tabs>
          <w:tab w:val="left" w:pos="851"/>
        </w:tabs>
        <w:spacing w:line="360" w:lineRule="auto"/>
        <w:ind w:left="851" w:right="0"/>
        <w:rPr>
          <w:rFonts w:ascii="Times New Roman" w:hAnsi="Times New Roman"/>
          <w:sz w:val="28"/>
          <w:szCs w:val="28"/>
        </w:rPr>
      </w:pPr>
      <w:r w:rsidRPr="00294FCB">
        <w:rPr>
          <w:rFonts w:ascii="Times New Roman" w:hAnsi="Times New Roman"/>
          <w:sz w:val="28"/>
          <w:szCs w:val="28"/>
        </w:rPr>
        <w:t xml:space="preserve"> Определение и объяснение изменений земной коры под воздействием хозяйственной деятельности человека (на примере своей местности). </w:t>
      </w:r>
    </w:p>
    <w:p w:rsidR="006E4A59" w:rsidRPr="00294FCB" w:rsidRDefault="006E4A59" w:rsidP="009C4917">
      <w:pPr>
        <w:pStyle w:val="a3"/>
        <w:numPr>
          <w:ilvl w:val="0"/>
          <w:numId w:val="223"/>
        </w:numPr>
        <w:tabs>
          <w:tab w:val="left" w:pos="851"/>
        </w:tabs>
        <w:spacing w:line="360" w:lineRule="auto"/>
        <w:ind w:left="851" w:right="0"/>
        <w:rPr>
          <w:rFonts w:ascii="Times New Roman" w:hAnsi="Times New Roman"/>
          <w:sz w:val="28"/>
          <w:szCs w:val="28"/>
        </w:rPr>
      </w:pPr>
      <w:r w:rsidRPr="00294FCB">
        <w:rPr>
          <w:rFonts w:ascii="Times New Roman" w:hAnsi="Times New Roman"/>
          <w:sz w:val="28"/>
          <w:szCs w:val="28"/>
        </w:rPr>
        <w:t>Построение розы ветров, диаграмм облачности и осадков по имеющимся данным. Выявление причин изменения погоды.</w:t>
      </w:r>
    </w:p>
    <w:p w:rsidR="006E4A59" w:rsidRPr="00294FCB" w:rsidRDefault="006E4A59" w:rsidP="009C4917">
      <w:pPr>
        <w:pStyle w:val="a3"/>
        <w:numPr>
          <w:ilvl w:val="0"/>
          <w:numId w:val="223"/>
        </w:numPr>
        <w:tabs>
          <w:tab w:val="left" w:pos="851"/>
        </w:tabs>
        <w:spacing w:line="360" w:lineRule="auto"/>
        <w:ind w:left="851" w:right="0"/>
        <w:rPr>
          <w:rFonts w:ascii="Times New Roman" w:hAnsi="Times New Roman"/>
          <w:bCs/>
          <w:sz w:val="28"/>
          <w:szCs w:val="28"/>
        </w:rPr>
      </w:pPr>
      <w:r w:rsidRPr="00294FCB">
        <w:rPr>
          <w:rFonts w:ascii="Times New Roman" w:hAnsi="Times New Roman"/>
          <w:bCs/>
          <w:sz w:val="28"/>
          <w:szCs w:val="28"/>
        </w:rPr>
        <w:t>Нанесение на контурную карту объектов гидросферы.</w:t>
      </w:r>
    </w:p>
    <w:p w:rsidR="006E4A59" w:rsidRPr="00294FCB" w:rsidRDefault="006E4A59" w:rsidP="009C4917">
      <w:pPr>
        <w:pStyle w:val="a3"/>
        <w:numPr>
          <w:ilvl w:val="0"/>
          <w:numId w:val="223"/>
        </w:numPr>
        <w:tabs>
          <w:tab w:val="left" w:pos="851"/>
        </w:tabs>
        <w:spacing w:line="360" w:lineRule="auto"/>
        <w:ind w:left="851" w:right="0"/>
        <w:rPr>
          <w:rFonts w:ascii="Times New Roman" w:hAnsi="Times New Roman"/>
          <w:sz w:val="28"/>
          <w:szCs w:val="28"/>
        </w:rPr>
      </w:pPr>
      <w:r w:rsidRPr="00294FCB">
        <w:rPr>
          <w:rFonts w:ascii="Times New Roman" w:hAnsi="Times New Roman"/>
          <w:sz w:val="28"/>
          <w:szCs w:val="28"/>
        </w:rPr>
        <w:t xml:space="preserve">Описание по карте географического положения одной из крупнейших рек Земли: направление и характер ее течения, использование человеком. </w:t>
      </w:r>
    </w:p>
    <w:p w:rsidR="006E4A59" w:rsidRPr="00294FCB" w:rsidRDefault="006E4A59" w:rsidP="009C4917">
      <w:pPr>
        <w:pStyle w:val="a3"/>
        <w:numPr>
          <w:ilvl w:val="0"/>
          <w:numId w:val="223"/>
        </w:numPr>
        <w:tabs>
          <w:tab w:val="left" w:pos="851"/>
        </w:tabs>
        <w:spacing w:line="360" w:lineRule="auto"/>
        <w:ind w:left="851" w:right="0"/>
        <w:rPr>
          <w:rFonts w:ascii="Times New Roman" w:hAnsi="Times New Roman"/>
          <w:sz w:val="28"/>
          <w:szCs w:val="28"/>
        </w:rPr>
      </w:pPr>
      <w:r w:rsidRPr="00294FCB">
        <w:rPr>
          <w:rFonts w:ascii="Times New Roman" w:hAnsi="Times New Roman"/>
          <w:bCs/>
          <w:sz w:val="28"/>
          <w:szCs w:val="28"/>
        </w:rPr>
        <w:t>Ознакомление</w:t>
      </w:r>
      <w:r w:rsidRPr="00294FCB">
        <w:rPr>
          <w:rFonts w:ascii="Times New Roman" w:hAnsi="Times New Roman"/>
          <w:b/>
          <w:bCs/>
          <w:sz w:val="28"/>
          <w:szCs w:val="28"/>
        </w:rPr>
        <w:t xml:space="preserve"> </w:t>
      </w:r>
      <w:r w:rsidRPr="00294FCB">
        <w:rPr>
          <w:rFonts w:ascii="Times New Roman" w:hAnsi="Times New Roman"/>
          <w:bCs/>
          <w:sz w:val="28"/>
          <w:szCs w:val="28"/>
        </w:rPr>
        <w:t>с наиболее распространенными</w:t>
      </w:r>
      <w:r w:rsidRPr="00294FCB">
        <w:rPr>
          <w:rFonts w:ascii="Times New Roman" w:hAnsi="Times New Roman"/>
          <w:sz w:val="28"/>
          <w:szCs w:val="28"/>
        </w:rPr>
        <w:t xml:space="preserve"> растениями и животными своей местности.</w:t>
      </w:r>
    </w:p>
    <w:p w:rsidR="006E4A59" w:rsidRPr="00294FCB" w:rsidRDefault="006E4A59" w:rsidP="009C4917">
      <w:pPr>
        <w:pStyle w:val="a3"/>
        <w:numPr>
          <w:ilvl w:val="0"/>
          <w:numId w:val="223"/>
        </w:numPr>
        <w:tabs>
          <w:tab w:val="left" w:pos="851"/>
        </w:tabs>
        <w:spacing w:line="360" w:lineRule="auto"/>
        <w:ind w:left="851" w:right="0"/>
        <w:rPr>
          <w:rFonts w:ascii="Times New Roman" w:hAnsi="Times New Roman"/>
          <w:sz w:val="28"/>
          <w:szCs w:val="28"/>
        </w:rPr>
      </w:pPr>
      <w:r w:rsidRPr="00294FCB">
        <w:rPr>
          <w:rFonts w:ascii="Times New Roman" w:hAnsi="Times New Roman"/>
          <w:sz w:val="28"/>
          <w:szCs w:val="28"/>
        </w:rPr>
        <w:t>Описание природных зон Земли по географическим картам.</w:t>
      </w:r>
    </w:p>
    <w:p w:rsidR="006E4A59" w:rsidRPr="00294FCB" w:rsidRDefault="006E4A59" w:rsidP="009C4917">
      <w:pPr>
        <w:pStyle w:val="a3"/>
        <w:numPr>
          <w:ilvl w:val="0"/>
          <w:numId w:val="223"/>
        </w:numPr>
        <w:tabs>
          <w:tab w:val="left" w:pos="851"/>
        </w:tabs>
        <w:spacing w:line="360" w:lineRule="auto"/>
        <w:ind w:left="851" w:right="0"/>
        <w:rPr>
          <w:rFonts w:ascii="Times New Roman" w:hAnsi="Times New Roman"/>
          <w:sz w:val="28"/>
          <w:szCs w:val="28"/>
        </w:rPr>
      </w:pPr>
      <w:r w:rsidRPr="00294FCB">
        <w:rPr>
          <w:rFonts w:ascii="Times New Roman" w:hAnsi="Times New Roman"/>
          <w:sz w:val="28"/>
          <w:szCs w:val="28"/>
        </w:rPr>
        <w:t>Описание изменений природы в результате хозяйственной деятельности человека на примере своей местности.</w:t>
      </w:r>
    </w:p>
    <w:p w:rsidR="006E4A59" w:rsidRPr="00294FCB" w:rsidRDefault="006E4A59" w:rsidP="009C4917">
      <w:pPr>
        <w:pStyle w:val="a3"/>
        <w:numPr>
          <w:ilvl w:val="0"/>
          <w:numId w:val="223"/>
        </w:numPr>
        <w:tabs>
          <w:tab w:val="left" w:pos="851"/>
        </w:tabs>
        <w:spacing w:line="360" w:lineRule="auto"/>
        <w:ind w:left="851" w:right="0"/>
        <w:rPr>
          <w:rFonts w:ascii="Times New Roman" w:hAnsi="Times New Roman"/>
          <w:sz w:val="28"/>
          <w:szCs w:val="28"/>
        </w:rPr>
      </w:pPr>
      <w:r w:rsidRPr="00294FCB">
        <w:rPr>
          <w:rFonts w:ascii="Times New Roman" w:hAnsi="Times New Roman"/>
          <w:bCs/>
          <w:sz w:val="28"/>
          <w:szCs w:val="28"/>
        </w:rPr>
        <w:lastRenderedPageBreak/>
        <w:t>Составление картосхемы «Литосферные плиты», прогноз размещения материков и океанов в будущем.</w:t>
      </w:r>
    </w:p>
    <w:p w:rsidR="006E4A59" w:rsidRPr="00294FCB" w:rsidRDefault="006E4A59" w:rsidP="009C4917">
      <w:pPr>
        <w:pStyle w:val="a3"/>
        <w:numPr>
          <w:ilvl w:val="0"/>
          <w:numId w:val="223"/>
        </w:numPr>
        <w:tabs>
          <w:tab w:val="left" w:pos="851"/>
        </w:tabs>
        <w:spacing w:line="360" w:lineRule="auto"/>
        <w:ind w:left="851" w:right="0"/>
        <w:rPr>
          <w:rFonts w:ascii="Times New Roman" w:hAnsi="Times New Roman"/>
          <w:bCs/>
          <w:sz w:val="28"/>
          <w:szCs w:val="28"/>
        </w:rPr>
      </w:pPr>
      <w:r w:rsidRPr="00294FCB">
        <w:rPr>
          <w:rFonts w:ascii="Times New Roman" w:hAnsi="Times New Roman"/>
          <w:bCs/>
          <w:sz w:val="28"/>
          <w:szCs w:val="28"/>
        </w:rPr>
        <w:t>Определение главных показателей климата различных регионов планеты по климатической карте мира.</w:t>
      </w:r>
    </w:p>
    <w:p w:rsidR="006E4A59" w:rsidRPr="00294FCB" w:rsidRDefault="006E4A59" w:rsidP="009C4917">
      <w:pPr>
        <w:pStyle w:val="a3"/>
        <w:numPr>
          <w:ilvl w:val="0"/>
          <w:numId w:val="223"/>
        </w:numPr>
        <w:tabs>
          <w:tab w:val="left" w:pos="851"/>
        </w:tabs>
        <w:spacing w:line="360" w:lineRule="auto"/>
        <w:ind w:left="851" w:right="0"/>
        <w:rPr>
          <w:rFonts w:ascii="Times New Roman" w:hAnsi="Times New Roman"/>
          <w:bCs/>
          <w:sz w:val="28"/>
          <w:szCs w:val="28"/>
        </w:rPr>
      </w:pPr>
      <w:r w:rsidRPr="00294FCB">
        <w:rPr>
          <w:rFonts w:ascii="Times New Roman" w:hAnsi="Times New Roman"/>
          <w:bCs/>
          <w:sz w:val="28"/>
          <w:szCs w:val="28"/>
        </w:rPr>
        <w:t>Определение типов климата по предложенным климатограммам.</w:t>
      </w:r>
    </w:p>
    <w:p w:rsidR="006E4A59" w:rsidRPr="00294FCB" w:rsidRDefault="006E4A59" w:rsidP="009C4917">
      <w:pPr>
        <w:pStyle w:val="a3"/>
        <w:numPr>
          <w:ilvl w:val="0"/>
          <w:numId w:val="223"/>
        </w:numPr>
        <w:tabs>
          <w:tab w:val="left" w:pos="851"/>
        </w:tabs>
        <w:spacing w:line="360" w:lineRule="auto"/>
        <w:ind w:left="851" w:right="0"/>
        <w:rPr>
          <w:rFonts w:ascii="Times New Roman" w:hAnsi="Times New Roman"/>
          <w:sz w:val="28"/>
          <w:szCs w:val="28"/>
        </w:rPr>
      </w:pPr>
      <w:r w:rsidRPr="00294FCB">
        <w:rPr>
          <w:rFonts w:ascii="Times New Roman" w:hAnsi="Times New Roman"/>
          <w:sz w:val="28"/>
          <w:szCs w:val="28"/>
        </w:rPr>
        <w:t>Построение профиля дна океана по одной из параллелей, обозначение основных форм рельефа дна океана.</w:t>
      </w:r>
    </w:p>
    <w:p w:rsidR="006E4A59" w:rsidRPr="00294FCB" w:rsidRDefault="006E4A59" w:rsidP="009C4917">
      <w:pPr>
        <w:pStyle w:val="a3"/>
        <w:numPr>
          <w:ilvl w:val="0"/>
          <w:numId w:val="223"/>
        </w:numPr>
        <w:tabs>
          <w:tab w:val="left" w:pos="851"/>
        </w:tabs>
        <w:spacing w:line="360" w:lineRule="auto"/>
        <w:ind w:left="851" w:right="0"/>
        <w:rPr>
          <w:rFonts w:ascii="Times New Roman" w:hAnsi="Times New Roman"/>
          <w:sz w:val="28"/>
          <w:szCs w:val="28"/>
        </w:rPr>
      </w:pPr>
      <w:r w:rsidRPr="00294FCB">
        <w:rPr>
          <w:rFonts w:ascii="Times New Roman" w:hAnsi="Times New Roman"/>
          <w:sz w:val="28"/>
          <w:szCs w:val="28"/>
        </w:rPr>
        <w:t xml:space="preserve">Выявление и объяснение географической зональности природы Земли. </w:t>
      </w:r>
    </w:p>
    <w:p w:rsidR="006E4A59" w:rsidRPr="00294FCB" w:rsidRDefault="006E4A59" w:rsidP="009C4917">
      <w:pPr>
        <w:pStyle w:val="a3"/>
        <w:numPr>
          <w:ilvl w:val="0"/>
          <w:numId w:val="223"/>
        </w:numPr>
        <w:tabs>
          <w:tab w:val="left" w:pos="851"/>
        </w:tabs>
        <w:spacing w:line="360" w:lineRule="auto"/>
        <w:ind w:left="851" w:right="0"/>
        <w:rPr>
          <w:rFonts w:ascii="Times New Roman" w:hAnsi="Times New Roman"/>
          <w:sz w:val="28"/>
          <w:szCs w:val="28"/>
        </w:rPr>
      </w:pPr>
      <w:r w:rsidRPr="00294FCB">
        <w:rPr>
          <w:rFonts w:ascii="Times New Roman" w:hAnsi="Times New Roman"/>
          <w:sz w:val="28"/>
          <w:szCs w:val="28"/>
        </w:rPr>
        <w:t xml:space="preserve">Описание природных зон Земли по географическим картам. </w:t>
      </w:r>
    </w:p>
    <w:p w:rsidR="006E4A59" w:rsidRPr="00294FCB" w:rsidRDefault="006E4A59" w:rsidP="009C4917">
      <w:pPr>
        <w:pStyle w:val="a3"/>
        <w:numPr>
          <w:ilvl w:val="0"/>
          <w:numId w:val="223"/>
        </w:numPr>
        <w:tabs>
          <w:tab w:val="left" w:pos="851"/>
        </w:tabs>
        <w:spacing w:line="360" w:lineRule="auto"/>
        <w:ind w:left="851" w:right="0"/>
        <w:rPr>
          <w:rFonts w:ascii="Times New Roman" w:hAnsi="Times New Roman"/>
          <w:sz w:val="28"/>
          <w:szCs w:val="28"/>
        </w:rPr>
      </w:pPr>
      <w:r w:rsidRPr="00294FCB">
        <w:rPr>
          <w:rFonts w:ascii="Times New Roman" w:hAnsi="Times New Roman"/>
          <w:sz w:val="28"/>
          <w:szCs w:val="28"/>
        </w:rPr>
        <w:t>Сравнение хозяйственной деятельности человека в разных природных зонах.</w:t>
      </w:r>
    </w:p>
    <w:p w:rsidR="006E4A59" w:rsidRPr="00294FCB" w:rsidRDefault="006E4A59" w:rsidP="009C4917">
      <w:pPr>
        <w:pStyle w:val="a3"/>
        <w:numPr>
          <w:ilvl w:val="0"/>
          <w:numId w:val="223"/>
        </w:numPr>
        <w:tabs>
          <w:tab w:val="left" w:pos="851"/>
        </w:tabs>
        <w:spacing w:line="360" w:lineRule="auto"/>
        <w:ind w:left="851" w:right="0"/>
        <w:rPr>
          <w:rFonts w:ascii="Times New Roman" w:hAnsi="Times New Roman"/>
          <w:sz w:val="28"/>
          <w:szCs w:val="28"/>
        </w:rPr>
      </w:pPr>
      <w:r w:rsidRPr="00294FCB">
        <w:rPr>
          <w:rFonts w:ascii="Times New Roman" w:hAnsi="Times New Roman"/>
          <w:sz w:val="28"/>
          <w:szCs w:val="28"/>
        </w:rPr>
        <w:t>. Определение и сравнение различий в численности, плотности и динамике населения разных регионов и стран мира.</w:t>
      </w:r>
    </w:p>
    <w:p w:rsidR="006E4A59" w:rsidRPr="00294FCB" w:rsidRDefault="006E4A59" w:rsidP="009C4917">
      <w:pPr>
        <w:pStyle w:val="a3"/>
        <w:numPr>
          <w:ilvl w:val="0"/>
          <w:numId w:val="223"/>
        </w:numPr>
        <w:tabs>
          <w:tab w:val="left" w:pos="851"/>
        </w:tabs>
        <w:spacing w:line="360" w:lineRule="auto"/>
        <w:ind w:left="851" w:right="0"/>
        <w:rPr>
          <w:rFonts w:ascii="Times New Roman" w:hAnsi="Times New Roman"/>
          <w:bCs/>
          <w:sz w:val="28"/>
          <w:szCs w:val="28"/>
        </w:rPr>
      </w:pPr>
      <w:r w:rsidRPr="00294FCB">
        <w:rPr>
          <w:rFonts w:ascii="Times New Roman" w:hAnsi="Times New Roman"/>
          <w:bCs/>
          <w:sz w:val="28"/>
          <w:szCs w:val="28"/>
        </w:rPr>
        <w:t>Определение координат крайних точек материка, его протяженности с севера на юг в градусной мере и километрах.</w:t>
      </w:r>
    </w:p>
    <w:p w:rsidR="006E4A59" w:rsidRPr="00294FCB" w:rsidRDefault="006E4A59" w:rsidP="009C4917">
      <w:pPr>
        <w:pStyle w:val="a3"/>
        <w:numPr>
          <w:ilvl w:val="0"/>
          <w:numId w:val="223"/>
        </w:numPr>
        <w:tabs>
          <w:tab w:val="left" w:pos="851"/>
        </w:tabs>
        <w:spacing w:line="360" w:lineRule="auto"/>
        <w:ind w:left="851" w:right="0"/>
        <w:rPr>
          <w:rFonts w:ascii="Times New Roman" w:hAnsi="Times New Roman"/>
          <w:bCs/>
          <w:sz w:val="28"/>
          <w:szCs w:val="28"/>
        </w:rPr>
      </w:pPr>
      <w:r w:rsidRPr="00294FCB">
        <w:rPr>
          <w:rFonts w:ascii="Times New Roman" w:hAnsi="Times New Roman"/>
          <w:bCs/>
          <w:sz w:val="28"/>
          <w:szCs w:val="28"/>
        </w:rPr>
        <w:t xml:space="preserve">Обозначение на контурной карте главных форм рельефа и месторождений полезных ископаемых. </w:t>
      </w:r>
    </w:p>
    <w:p w:rsidR="006E4A59" w:rsidRPr="00294FCB" w:rsidRDefault="006E4A59" w:rsidP="009C4917">
      <w:pPr>
        <w:pStyle w:val="a3"/>
        <w:numPr>
          <w:ilvl w:val="0"/>
          <w:numId w:val="223"/>
        </w:numPr>
        <w:tabs>
          <w:tab w:val="left" w:pos="851"/>
        </w:tabs>
        <w:spacing w:line="360" w:lineRule="auto"/>
        <w:ind w:left="851" w:right="0"/>
        <w:rPr>
          <w:rFonts w:ascii="Times New Roman" w:hAnsi="Times New Roman"/>
          <w:bCs/>
          <w:sz w:val="28"/>
          <w:szCs w:val="28"/>
        </w:rPr>
      </w:pPr>
      <w:r w:rsidRPr="00294FCB">
        <w:rPr>
          <w:rFonts w:ascii="Times New Roman" w:hAnsi="Times New Roman"/>
          <w:bCs/>
          <w:sz w:val="28"/>
          <w:szCs w:val="28"/>
        </w:rPr>
        <w:t>Сравнение географического положения Африки и Австралии, определение черт сходства и различия основных компонентов природы материков.</w:t>
      </w:r>
    </w:p>
    <w:p w:rsidR="006E4A59" w:rsidRPr="00294FCB" w:rsidRDefault="006E4A59" w:rsidP="009C4917">
      <w:pPr>
        <w:pStyle w:val="a3"/>
        <w:numPr>
          <w:ilvl w:val="0"/>
          <w:numId w:val="223"/>
        </w:numPr>
        <w:tabs>
          <w:tab w:val="left" w:pos="851"/>
        </w:tabs>
        <w:spacing w:line="360" w:lineRule="auto"/>
        <w:ind w:left="851" w:right="0"/>
        <w:rPr>
          <w:rFonts w:ascii="Times New Roman" w:hAnsi="Times New Roman"/>
          <w:bCs/>
          <w:sz w:val="28"/>
          <w:szCs w:val="28"/>
        </w:rPr>
      </w:pPr>
      <w:r w:rsidRPr="00294FCB">
        <w:rPr>
          <w:rFonts w:ascii="Times New Roman" w:hAnsi="Times New Roman"/>
          <w:bCs/>
          <w:sz w:val="28"/>
          <w:szCs w:val="28"/>
        </w:rPr>
        <w:t xml:space="preserve">Выявление взаимосвязей между компонентами природы в одном из природных комплексов материка с использованием карт атласа. </w:t>
      </w:r>
    </w:p>
    <w:p w:rsidR="006E4A59" w:rsidRPr="00294FCB" w:rsidRDefault="006E4A59" w:rsidP="009C4917">
      <w:pPr>
        <w:pStyle w:val="a3"/>
        <w:numPr>
          <w:ilvl w:val="0"/>
          <w:numId w:val="223"/>
        </w:numPr>
        <w:tabs>
          <w:tab w:val="left" w:pos="851"/>
        </w:tabs>
        <w:spacing w:line="360" w:lineRule="auto"/>
        <w:ind w:left="851" w:right="0"/>
        <w:rPr>
          <w:rFonts w:ascii="Times New Roman" w:hAnsi="Times New Roman"/>
          <w:bCs/>
          <w:sz w:val="28"/>
          <w:szCs w:val="28"/>
        </w:rPr>
      </w:pPr>
      <w:r w:rsidRPr="00294FCB">
        <w:rPr>
          <w:rFonts w:ascii="Times New Roman" w:hAnsi="Times New Roman"/>
          <w:bCs/>
          <w:sz w:val="28"/>
          <w:szCs w:val="28"/>
        </w:rPr>
        <w:t xml:space="preserve"> Оценка влияния климата на жизнь и хозяйственную деятельность населения.</w:t>
      </w:r>
    </w:p>
    <w:p w:rsidR="006E4A59" w:rsidRPr="00294FCB" w:rsidRDefault="006E4A59" w:rsidP="009C4917">
      <w:pPr>
        <w:pStyle w:val="a3"/>
        <w:numPr>
          <w:ilvl w:val="0"/>
          <w:numId w:val="223"/>
        </w:numPr>
        <w:tabs>
          <w:tab w:val="left" w:pos="851"/>
        </w:tabs>
        <w:spacing w:line="360" w:lineRule="auto"/>
        <w:ind w:left="851" w:right="0"/>
        <w:rPr>
          <w:rFonts w:ascii="Times New Roman" w:hAnsi="Times New Roman"/>
          <w:bCs/>
          <w:sz w:val="28"/>
          <w:szCs w:val="28"/>
        </w:rPr>
      </w:pPr>
      <w:r w:rsidRPr="00294FCB">
        <w:rPr>
          <w:rFonts w:ascii="Times New Roman" w:hAnsi="Times New Roman"/>
          <w:bCs/>
          <w:sz w:val="28"/>
          <w:szCs w:val="28"/>
        </w:rPr>
        <w:t>Определения типов климата Евразии по климатическим диаграммам.</w:t>
      </w:r>
    </w:p>
    <w:p w:rsidR="006E4A59" w:rsidRPr="00294FCB" w:rsidRDefault="006E4A59" w:rsidP="009C4917">
      <w:pPr>
        <w:pStyle w:val="a3"/>
        <w:numPr>
          <w:ilvl w:val="0"/>
          <w:numId w:val="223"/>
        </w:numPr>
        <w:tabs>
          <w:tab w:val="left" w:pos="851"/>
        </w:tabs>
        <w:spacing w:line="360" w:lineRule="auto"/>
        <w:ind w:left="851" w:right="0"/>
        <w:rPr>
          <w:rFonts w:ascii="Times New Roman" w:hAnsi="Times New Roman"/>
          <w:bCs/>
          <w:sz w:val="28"/>
          <w:szCs w:val="28"/>
        </w:rPr>
      </w:pPr>
      <w:r w:rsidRPr="00294FCB">
        <w:rPr>
          <w:rFonts w:ascii="Times New Roman" w:hAnsi="Times New Roman"/>
          <w:bCs/>
          <w:sz w:val="28"/>
          <w:szCs w:val="28"/>
        </w:rPr>
        <w:t xml:space="preserve">Сравнение природных зон Евразии и Северной Америки по 40-й параллели. </w:t>
      </w:r>
    </w:p>
    <w:p w:rsidR="006E4A59" w:rsidRPr="00294FCB" w:rsidRDefault="006E4A59" w:rsidP="009C4917">
      <w:pPr>
        <w:pStyle w:val="a3"/>
        <w:numPr>
          <w:ilvl w:val="0"/>
          <w:numId w:val="223"/>
        </w:numPr>
        <w:tabs>
          <w:tab w:val="left" w:pos="851"/>
        </w:tabs>
        <w:spacing w:line="360" w:lineRule="auto"/>
        <w:ind w:left="851" w:right="0"/>
        <w:rPr>
          <w:rFonts w:ascii="Times New Roman" w:hAnsi="Times New Roman"/>
          <w:bCs/>
          <w:sz w:val="28"/>
          <w:szCs w:val="28"/>
        </w:rPr>
      </w:pPr>
      <w:r w:rsidRPr="00294FCB">
        <w:rPr>
          <w:rFonts w:ascii="Times New Roman" w:hAnsi="Times New Roman"/>
          <w:bCs/>
          <w:sz w:val="28"/>
          <w:szCs w:val="28"/>
        </w:rPr>
        <w:t>Составление географической характеристики стран Европы и Азии по картам атласа и другим источникам географической информации.</w:t>
      </w:r>
    </w:p>
    <w:p w:rsidR="006E4A59" w:rsidRPr="00294FCB" w:rsidRDefault="006E4A59" w:rsidP="009C4917">
      <w:pPr>
        <w:pStyle w:val="a3"/>
        <w:widowControl w:val="0"/>
        <w:numPr>
          <w:ilvl w:val="0"/>
          <w:numId w:val="223"/>
        </w:numPr>
        <w:tabs>
          <w:tab w:val="left" w:pos="851"/>
        </w:tabs>
        <w:suppressAutoHyphens/>
        <w:spacing w:line="360" w:lineRule="auto"/>
        <w:ind w:left="851" w:right="0"/>
        <w:rPr>
          <w:rFonts w:ascii="Times New Roman" w:hAnsi="Times New Roman"/>
          <w:bCs/>
          <w:sz w:val="28"/>
          <w:szCs w:val="28"/>
        </w:rPr>
      </w:pPr>
      <w:r w:rsidRPr="00294FCB">
        <w:rPr>
          <w:rFonts w:ascii="Times New Roman" w:hAnsi="Times New Roman"/>
          <w:sz w:val="28"/>
          <w:szCs w:val="28"/>
        </w:rPr>
        <w:t xml:space="preserve">Изучение правил поведения человека в окружающей среде, мер защиты </w:t>
      </w:r>
      <w:r w:rsidRPr="00294FCB">
        <w:rPr>
          <w:rFonts w:ascii="Times New Roman" w:hAnsi="Times New Roman"/>
          <w:sz w:val="28"/>
          <w:szCs w:val="28"/>
        </w:rPr>
        <w:lastRenderedPageBreak/>
        <w:t>от катастрофических явлений природного характера.</w:t>
      </w:r>
    </w:p>
    <w:p w:rsidR="006E4A59" w:rsidRPr="00A05C9A" w:rsidRDefault="006E4A59" w:rsidP="009C4917">
      <w:pPr>
        <w:widowControl w:val="0"/>
        <w:numPr>
          <w:ilvl w:val="0"/>
          <w:numId w:val="223"/>
        </w:numPr>
        <w:tabs>
          <w:tab w:val="left" w:pos="851"/>
        </w:tabs>
        <w:suppressAutoHyphens/>
        <w:ind w:left="851" w:right="0"/>
        <w:rPr>
          <w:rFonts w:ascii="Times New Roman" w:hAnsi="Times New Roman"/>
          <w:sz w:val="28"/>
          <w:szCs w:val="28"/>
        </w:rPr>
      </w:pPr>
      <w:r w:rsidRPr="00294FCB">
        <w:rPr>
          <w:rFonts w:ascii="Times New Roman" w:hAnsi="Times New Roman"/>
          <w:sz w:val="28"/>
          <w:szCs w:val="28"/>
        </w:rPr>
        <w:t xml:space="preserve">Определение на основе иллюстраций учебника и карт атласа территорий России с </w:t>
      </w:r>
      <w:r w:rsidRPr="00A05C9A">
        <w:rPr>
          <w:rFonts w:ascii="Times New Roman" w:hAnsi="Times New Roman"/>
          <w:sz w:val="28"/>
          <w:szCs w:val="28"/>
        </w:rPr>
        <w:t>наибольшими искажениями на различных картографических проекциях.</w:t>
      </w:r>
    </w:p>
    <w:p w:rsidR="006E4A59" w:rsidRPr="00A05C9A" w:rsidRDefault="006E4A59" w:rsidP="009C4917">
      <w:pPr>
        <w:widowControl w:val="0"/>
        <w:numPr>
          <w:ilvl w:val="0"/>
          <w:numId w:val="223"/>
        </w:numPr>
        <w:tabs>
          <w:tab w:val="left" w:pos="851"/>
        </w:tabs>
        <w:suppressAutoHyphens/>
        <w:ind w:left="851" w:right="0"/>
        <w:rPr>
          <w:rFonts w:ascii="Times New Roman" w:hAnsi="Times New Roman"/>
          <w:sz w:val="28"/>
          <w:szCs w:val="28"/>
        </w:rPr>
      </w:pPr>
      <w:r w:rsidRPr="00A05C9A">
        <w:rPr>
          <w:rFonts w:ascii="Times New Roman" w:hAnsi="Times New Roman"/>
          <w:sz w:val="28"/>
          <w:szCs w:val="28"/>
        </w:rPr>
        <w:t xml:space="preserve">Чтение топографической карты. Построение профиля местности. </w:t>
      </w:r>
    </w:p>
    <w:p w:rsidR="006E4A59" w:rsidRPr="00A05C9A" w:rsidRDefault="006E4A59" w:rsidP="009C4917">
      <w:pPr>
        <w:widowControl w:val="0"/>
        <w:numPr>
          <w:ilvl w:val="0"/>
          <w:numId w:val="223"/>
        </w:numPr>
        <w:tabs>
          <w:tab w:val="left" w:pos="851"/>
        </w:tabs>
        <w:suppressAutoHyphens/>
        <w:ind w:left="851" w:right="0"/>
        <w:rPr>
          <w:rFonts w:ascii="Times New Roman" w:hAnsi="Times New Roman"/>
          <w:sz w:val="28"/>
          <w:szCs w:val="28"/>
        </w:rPr>
      </w:pPr>
      <w:r w:rsidRPr="00A05C9A">
        <w:rPr>
          <w:rFonts w:ascii="Times New Roman" w:hAnsi="Times New Roman"/>
          <w:sz w:val="28"/>
          <w:szCs w:val="28"/>
        </w:rPr>
        <w:t xml:space="preserve">Характеристика географического положения России. </w:t>
      </w:r>
    </w:p>
    <w:p w:rsidR="006E4A59" w:rsidRPr="00A05C9A" w:rsidRDefault="006E4A59" w:rsidP="009C4917">
      <w:pPr>
        <w:pStyle w:val="ad"/>
        <w:widowControl w:val="0"/>
        <w:numPr>
          <w:ilvl w:val="0"/>
          <w:numId w:val="223"/>
        </w:numPr>
        <w:tabs>
          <w:tab w:val="left" w:pos="851"/>
        </w:tabs>
        <w:suppressAutoHyphens/>
        <w:spacing w:line="360" w:lineRule="auto"/>
        <w:ind w:left="851" w:right="0"/>
        <w:rPr>
          <w:rFonts w:eastAsia="Calibri"/>
          <w:sz w:val="28"/>
          <w:szCs w:val="28"/>
          <w:lang w:val="ru-RU"/>
        </w:rPr>
      </w:pPr>
      <w:r w:rsidRPr="00A05C9A">
        <w:rPr>
          <w:rFonts w:eastAsia="Calibri"/>
          <w:sz w:val="28"/>
          <w:szCs w:val="28"/>
          <w:lang w:val="ru-RU"/>
        </w:rPr>
        <w:t>Определение поясного времени для разных пунктов России.</w:t>
      </w:r>
    </w:p>
    <w:p w:rsidR="006E4A59" w:rsidRPr="00A05C9A" w:rsidRDefault="006E4A59" w:rsidP="009C4917">
      <w:pPr>
        <w:pStyle w:val="ad"/>
        <w:widowControl w:val="0"/>
        <w:numPr>
          <w:ilvl w:val="0"/>
          <w:numId w:val="223"/>
        </w:numPr>
        <w:tabs>
          <w:tab w:val="left" w:pos="851"/>
        </w:tabs>
        <w:suppressAutoHyphens/>
        <w:spacing w:line="360" w:lineRule="auto"/>
        <w:ind w:left="851" w:right="0"/>
        <w:rPr>
          <w:rFonts w:eastAsia="Calibri"/>
          <w:sz w:val="28"/>
          <w:szCs w:val="28"/>
          <w:lang w:val="ru-RU"/>
        </w:rPr>
      </w:pPr>
      <w:r w:rsidRPr="00A05C9A">
        <w:rPr>
          <w:rFonts w:eastAsia="Calibri"/>
          <w:sz w:val="28"/>
          <w:szCs w:val="28"/>
          <w:lang w:val="ru-RU"/>
        </w:rPr>
        <w:t>Обозначение на контурной карте географических объектов,  открытых русскими путешественниками. Выделение тех из них,  которые названы в честь русских первопроходцев.</w:t>
      </w:r>
    </w:p>
    <w:p w:rsidR="006E4A59" w:rsidRPr="00A05C9A" w:rsidRDefault="006E4A59" w:rsidP="009C4917">
      <w:pPr>
        <w:pStyle w:val="ad"/>
        <w:widowControl w:val="0"/>
        <w:numPr>
          <w:ilvl w:val="0"/>
          <w:numId w:val="223"/>
        </w:numPr>
        <w:tabs>
          <w:tab w:val="left" w:pos="851"/>
        </w:tabs>
        <w:suppressAutoHyphens/>
        <w:spacing w:line="360" w:lineRule="auto"/>
        <w:ind w:left="851" w:right="0"/>
        <w:rPr>
          <w:rFonts w:eastAsia="Calibri"/>
          <w:sz w:val="28"/>
          <w:szCs w:val="28"/>
          <w:lang w:val="ru-RU"/>
        </w:rPr>
      </w:pPr>
      <w:r w:rsidRPr="00A05C9A">
        <w:rPr>
          <w:rFonts w:eastAsia="Calibri"/>
          <w:sz w:val="28"/>
          <w:szCs w:val="28"/>
          <w:lang w:val="ru-RU"/>
        </w:rPr>
        <w:t>Анализ источников информации об истории освоения территории России.</w:t>
      </w:r>
    </w:p>
    <w:p w:rsidR="006E4A59" w:rsidRPr="00A05C9A" w:rsidRDefault="006E4A59" w:rsidP="009C4917">
      <w:pPr>
        <w:widowControl w:val="0"/>
        <w:numPr>
          <w:ilvl w:val="0"/>
          <w:numId w:val="223"/>
        </w:numPr>
        <w:tabs>
          <w:tab w:val="left" w:pos="851"/>
        </w:tabs>
        <w:suppressAutoHyphens/>
        <w:ind w:left="851" w:right="0"/>
        <w:rPr>
          <w:rFonts w:ascii="Times New Roman" w:hAnsi="Times New Roman"/>
          <w:sz w:val="28"/>
          <w:szCs w:val="28"/>
        </w:rPr>
      </w:pPr>
      <w:r w:rsidRPr="00A05C9A">
        <w:rPr>
          <w:rFonts w:ascii="Times New Roman" w:hAnsi="Times New Roman"/>
          <w:sz w:val="28"/>
          <w:szCs w:val="28"/>
        </w:rPr>
        <w:t>Выявление зависимости между строением, формами рельефа и размещением полезных ископаемых крупных территорий.</w:t>
      </w:r>
    </w:p>
    <w:p w:rsidR="006E4A59" w:rsidRPr="00E1050E" w:rsidRDefault="006E4A59" w:rsidP="009C4917">
      <w:pPr>
        <w:pStyle w:val="ad"/>
        <w:widowControl w:val="0"/>
        <w:numPr>
          <w:ilvl w:val="0"/>
          <w:numId w:val="223"/>
        </w:numPr>
        <w:tabs>
          <w:tab w:val="left" w:pos="851"/>
        </w:tabs>
        <w:suppressAutoHyphens/>
        <w:spacing w:line="360" w:lineRule="auto"/>
        <w:ind w:left="851" w:right="0"/>
        <w:rPr>
          <w:rFonts w:eastAsia="Calibri"/>
          <w:sz w:val="28"/>
          <w:szCs w:val="28"/>
          <w:lang w:val="ru-RU"/>
        </w:rPr>
      </w:pPr>
      <w:r w:rsidRPr="00E1050E">
        <w:rPr>
          <w:rFonts w:eastAsia="Calibri"/>
          <w:sz w:val="28"/>
          <w:szCs w:val="28"/>
          <w:lang w:val="ru-RU"/>
        </w:rPr>
        <w:t>Нанесение  на контурную карту основных форм рельефа страны.</w:t>
      </w:r>
    </w:p>
    <w:p w:rsidR="006E4A59" w:rsidRPr="00A05C9A" w:rsidRDefault="006E4A59" w:rsidP="009C4917">
      <w:pPr>
        <w:widowControl w:val="0"/>
        <w:numPr>
          <w:ilvl w:val="0"/>
          <w:numId w:val="223"/>
        </w:numPr>
        <w:tabs>
          <w:tab w:val="left" w:pos="851"/>
        </w:tabs>
        <w:suppressAutoHyphens/>
        <w:ind w:left="851" w:right="0"/>
        <w:rPr>
          <w:rFonts w:ascii="Times New Roman" w:hAnsi="Times New Roman"/>
          <w:sz w:val="28"/>
          <w:szCs w:val="28"/>
        </w:rPr>
      </w:pPr>
      <w:r w:rsidRPr="00A05C9A">
        <w:rPr>
          <w:rFonts w:ascii="Times New Roman" w:hAnsi="Times New Roman"/>
          <w:sz w:val="28"/>
          <w:szCs w:val="28"/>
        </w:rPr>
        <w:t>Выявление закономерностей территориального распределения климатических показателей по климатической карте.</w:t>
      </w:r>
    </w:p>
    <w:p w:rsidR="006E4A59" w:rsidRPr="00A05C9A" w:rsidRDefault="006E4A59" w:rsidP="009C4917">
      <w:pPr>
        <w:widowControl w:val="0"/>
        <w:numPr>
          <w:ilvl w:val="0"/>
          <w:numId w:val="223"/>
        </w:numPr>
        <w:tabs>
          <w:tab w:val="left" w:pos="851"/>
        </w:tabs>
        <w:suppressAutoHyphens/>
        <w:ind w:left="851" w:right="0"/>
        <w:rPr>
          <w:rFonts w:ascii="Times New Roman" w:hAnsi="Times New Roman"/>
          <w:sz w:val="28"/>
          <w:szCs w:val="28"/>
        </w:rPr>
      </w:pPr>
      <w:r w:rsidRPr="00A05C9A">
        <w:rPr>
          <w:rFonts w:ascii="Times New Roman" w:hAnsi="Times New Roman"/>
          <w:sz w:val="28"/>
          <w:szCs w:val="28"/>
        </w:rPr>
        <w:t>Анализ климатограмм, характерных для различных типов климата России.</w:t>
      </w:r>
    </w:p>
    <w:p w:rsidR="006E4A59" w:rsidRPr="00A05C9A" w:rsidRDefault="006E4A59" w:rsidP="009C4917">
      <w:pPr>
        <w:widowControl w:val="0"/>
        <w:numPr>
          <w:ilvl w:val="0"/>
          <w:numId w:val="223"/>
        </w:numPr>
        <w:tabs>
          <w:tab w:val="left" w:pos="851"/>
        </w:tabs>
        <w:suppressAutoHyphens/>
        <w:ind w:left="851" w:right="0"/>
        <w:rPr>
          <w:rFonts w:ascii="Times New Roman" w:hAnsi="Times New Roman"/>
          <w:sz w:val="28"/>
          <w:szCs w:val="28"/>
        </w:rPr>
      </w:pPr>
      <w:r w:rsidRPr="00A05C9A">
        <w:rPr>
          <w:rFonts w:ascii="Times New Roman" w:hAnsi="Times New Roman"/>
          <w:sz w:val="28"/>
          <w:szCs w:val="28"/>
        </w:rPr>
        <w:t>Определение особенностей погоды для различных пунктов по синоптической карте.</w:t>
      </w:r>
    </w:p>
    <w:p w:rsidR="006E4A59" w:rsidRPr="00A05C9A" w:rsidRDefault="006E4A59" w:rsidP="009C4917">
      <w:pPr>
        <w:widowControl w:val="0"/>
        <w:numPr>
          <w:ilvl w:val="0"/>
          <w:numId w:val="223"/>
        </w:numPr>
        <w:tabs>
          <w:tab w:val="left" w:pos="851"/>
        </w:tabs>
        <w:suppressAutoHyphens/>
        <w:ind w:left="851" w:right="0"/>
        <w:rPr>
          <w:rFonts w:ascii="Times New Roman" w:hAnsi="Times New Roman"/>
          <w:sz w:val="28"/>
          <w:szCs w:val="28"/>
        </w:rPr>
      </w:pPr>
      <w:r w:rsidRPr="00A05C9A">
        <w:rPr>
          <w:rFonts w:ascii="Times New Roman" w:hAnsi="Times New Roman"/>
          <w:sz w:val="28"/>
          <w:szCs w:val="28"/>
        </w:rPr>
        <w:t>Прогнозирование тенденций изменения климата.</w:t>
      </w:r>
    </w:p>
    <w:p w:rsidR="006E4A59" w:rsidRPr="00A05C9A" w:rsidRDefault="006E4A59" w:rsidP="009C4917">
      <w:pPr>
        <w:widowControl w:val="0"/>
        <w:numPr>
          <w:ilvl w:val="0"/>
          <w:numId w:val="223"/>
        </w:numPr>
        <w:tabs>
          <w:tab w:val="left" w:pos="851"/>
        </w:tabs>
        <w:suppressAutoHyphens/>
        <w:ind w:left="851" w:right="0"/>
        <w:rPr>
          <w:rFonts w:ascii="Times New Roman" w:hAnsi="Times New Roman"/>
          <w:sz w:val="28"/>
          <w:szCs w:val="28"/>
        </w:rPr>
      </w:pPr>
      <w:r w:rsidRPr="00A05C9A">
        <w:rPr>
          <w:rFonts w:ascii="Times New Roman" w:hAnsi="Times New Roman"/>
          <w:sz w:val="28"/>
          <w:szCs w:val="28"/>
        </w:rPr>
        <w:t xml:space="preserve">Составление характеристики одного из морей, омывающих территорию России. </w:t>
      </w:r>
    </w:p>
    <w:p w:rsidR="006E4A59" w:rsidRPr="00A05C9A" w:rsidRDefault="006E4A59" w:rsidP="009C4917">
      <w:pPr>
        <w:widowControl w:val="0"/>
        <w:numPr>
          <w:ilvl w:val="0"/>
          <w:numId w:val="223"/>
        </w:numPr>
        <w:tabs>
          <w:tab w:val="left" w:pos="851"/>
        </w:tabs>
        <w:suppressAutoHyphens/>
        <w:ind w:left="851" w:right="0"/>
        <w:rPr>
          <w:rFonts w:ascii="Times New Roman" w:hAnsi="Times New Roman"/>
          <w:sz w:val="28"/>
          <w:szCs w:val="28"/>
        </w:rPr>
      </w:pPr>
      <w:r w:rsidRPr="00A05C9A">
        <w:rPr>
          <w:rFonts w:ascii="Times New Roman" w:hAnsi="Times New Roman"/>
          <w:sz w:val="28"/>
          <w:szCs w:val="28"/>
        </w:rPr>
        <w:t>Составление характеристики одной из рек с использованием тематических карт и климатодиаграмм, определение возможностей их хозяйственного использования.</w:t>
      </w:r>
    </w:p>
    <w:p w:rsidR="006E4A59" w:rsidRPr="00294FCB" w:rsidRDefault="006E4A59" w:rsidP="009C4917">
      <w:pPr>
        <w:widowControl w:val="0"/>
        <w:numPr>
          <w:ilvl w:val="0"/>
          <w:numId w:val="223"/>
        </w:numPr>
        <w:tabs>
          <w:tab w:val="left" w:pos="851"/>
        </w:tabs>
        <w:suppressAutoHyphens/>
        <w:ind w:left="851" w:right="0"/>
        <w:rPr>
          <w:rFonts w:ascii="Times New Roman" w:hAnsi="Times New Roman"/>
          <w:sz w:val="28"/>
          <w:szCs w:val="28"/>
        </w:rPr>
      </w:pPr>
      <w:r w:rsidRPr="00A05C9A">
        <w:rPr>
          <w:rFonts w:ascii="Times New Roman" w:hAnsi="Times New Roman"/>
          <w:sz w:val="28"/>
          <w:szCs w:val="28"/>
        </w:rPr>
        <w:t>Объяснение закономерностей размещения разных видов вод суши и связанных с</w:t>
      </w:r>
      <w:r w:rsidRPr="00294FCB">
        <w:rPr>
          <w:rStyle w:val="FontStyle11"/>
          <w:rFonts w:ascii="Times New Roman" w:hAnsi="Times New Roman" w:cs="Times New Roman"/>
          <w:sz w:val="28"/>
          <w:szCs w:val="28"/>
        </w:rPr>
        <w:t xml:space="preserve"> ними стихийных природных явлений на территории страны.</w:t>
      </w:r>
    </w:p>
    <w:p w:rsidR="006E4A59" w:rsidRPr="00294FCB" w:rsidRDefault="006E4A59" w:rsidP="009C4917">
      <w:pPr>
        <w:widowControl w:val="0"/>
        <w:numPr>
          <w:ilvl w:val="0"/>
          <w:numId w:val="223"/>
        </w:numPr>
        <w:tabs>
          <w:tab w:val="left" w:pos="851"/>
        </w:tabs>
        <w:suppressAutoHyphens/>
        <w:ind w:left="851" w:right="0"/>
        <w:rPr>
          <w:rFonts w:ascii="Times New Roman" w:hAnsi="Times New Roman"/>
          <w:sz w:val="28"/>
          <w:szCs w:val="28"/>
        </w:rPr>
      </w:pPr>
      <w:r w:rsidRPr="00294FCB">
        <w:rPr>
          <w:rStyle w:val="FontStyle11"/>
          <w:rFonts w:ascii="Times New Roman" w:hAnsi="Times New Roman" w:cs="Times New Roman"/>
          <w:sz w:val="28"/>
          <w:szCs w:val="28"/>
        </w:rPr>
        <w:t>Составление характеристики зональных типов почв и выявление условий их почвообразования</w:t>
      </w:r>
      <w:r w:rsidRPr="00294FCB">
        <w:rPr>
          <w:rFonts w:ascii="Times New Roman" w:hAnsi="Times New Roman"/>
          <w:sz w:val="28"/>
          <w:szCs w:val="28"/>
        </w:rPr>
        <w:t>.</w:t>
      </w:r>
    </w:p>
    <w:p w:rsidR="006E4A59" w:rsidRPr="00294FCB" w:rsidRDefault="006E4A59" w:rsidP="009C4917">
      <w:pPr>
        <w:widowControl w:val="0"/>
        <w:numPr>
          <w:ilvl w:val="0"/>
          <w:numId w:val="223"/>
        </w:numPr>
        <w:tabs>
          <w:tab w:val="left" w:pos="851"/>
        </w:tabs>
        <w:suppressAutoHyphens/>
        <w:ind w:left="851" w:right="0"/>
        <w:rPr>
          <w:rStyle w:val="FontStyle11"/>
          <w:rFonts w:ascii="Times New Roman" w:hAnsi="Times New Roman" w:cs="Times New Roman"/>
          <w:sz w:val="28"/>
          <w:szCs w:val="28"/>
        </w:rPr>
      </w:pPr>
      <w:r w:rsidRPr="00294FCB">
        <w:rPr>
          <w:rStyle w:val="FontStyle11"/>
          <w:rFonts w:ascii="Times New Roman" w:hAnsi="Times New Roman" w:cs="Times New Roman"/>
          <w:sz w:val="28"/>
          <w:szCs w:val="28"/>
        </w:rPr>
        <w:lastRenderedPageBreak/>
        <w:t>Установление зависимостей растительного и животного мира от других компонентов природы.</w:t>
      </w:r>
    </w:p>
    <w:p w:rsidR="006E4A59" w:rsidRPr="00294FCB" w:rsidRDefault="006E4A59" w:rsidP="009C4917">
      <w:pPr>
        <w:pStyle w:val="a3"/>
        <w:widowControl w:val="0"/>
        <w:numPr>
          <w:ilvl w:val="0"/>
          <w:numId w:val="223"/>
        </w:numPr>
        <w:tabs>
          <w:tab w:val="left" w:pos="851"/>
        </w:tabs>
        <w:suppressAutoHyphens/>
        <w:spacing w:line="360" w:lineRule="auto"/>
        <w:ind w:left="851" w:right="0"/>
        <w:rPr>
          <w:rStyle w:val="FontStyle11"/>
          <w:rFonts w:ascii="Times New Roman" w:hAnsi="Times New Roman" w:cs="Times New Roman"/>
          <w:sz w:val="28"/>
          <w:szCs w:val="28"/>
        </w:rPr>
      </w:pPr>
      <w:r w:rsidRPr="00294FCB">
        <w:rPr>
          <w:rStyle w:val="FontStyle11"/>
          <w:rFonts w:ascii="Times New Roman" w:hAnsi="Times New Roman" w:cs="Times New Roman"/>
          <w:sz w:val="28"/>
          <w:szCs w:val="28"/>
        </w:rPr>
        <w:t xml:space="preserve">Оценка природных условий и ресурсов какой-либо природной зоны. </w:t>
      </w:r>
    </w:p>
    <w:p w:rsidR="006E4A59" w:rsidRPr="00294FCB" w:rsidRDefault="006E4A59" w:rsidP="009C4917">
      <w:pPr>
        <w:pStyle w:val="a3"/>
        <w:widowControl w:val="0"/>
        <w:numPr>
          <w:ilvl w:val="0"/>
          <w:numId w:val="223"/>
        </w:numPr>
        <w:tabs>
          <w:tab w:val="left" w:pos="851"/>
        </w:tabs>
        <w:suppressAutoHyphens/>
        <w:spacing w:line="360" w:lineRule="auto"/>
        <w:ind w:left="851" w:right="0"/>
        <w:rPr>
          <w:rFonts w:ascii="Times New Roman" w:hAnsi="Times New Roman"/>
          <w:sz w:val="28"/>
          <w:szCs w:val="28"/>
        </w:rPr>
      </w:pPr>
      <w:r w:rsidRPr="00294FCB">
        <w:rPr>
          <w:rStyle w:val="FontStyle11"/>
          <w:rFonts w:ascii="Times New Roman" w:hAnsi="Times New Roman" w:cs="Times New Roman"/>
          <w:sz w:val="28"/>
          <w:szCs w:val="28"/>
        </w:rPr>
        <w:t>Составление прогноза её изменения и выявление особенностей адаптации человека к жизни в данной природной зоне.</w:t>
      </w:r>
      <w:r w:rsidRPr="00294FCB">
        <w:rPr>
          <w:rFonts w:ascii="Times New Roman" w:hAnsi="Times New Roman"/>
          <w:sz w:val="28"/>
          <w:szCs w:val="28"/>
        </w:rPr>
        <w:t xml:space="preserve"> </w:t>
      </w:r>
    </w:p>
    <w:p w:rsidR="006E4A59" w:rsidRPr="00294FCB" w:rsidRDefault="006E4A59" w:rsidP="009C4917">
      <w:pPr>
        <w:widowControl w:val="0"/>
        <w:numPr>
          <w:ilvl w:val="0"/>
          <w:numId w:val="223"/>
        </w:numPr>
        <w:tabs>
          <w:tab w:val="left" w:pos="851"/>
        </w:tabs>
        <w:suppressAutoHyphens/>
        <w:ind w:left="851" w:right="0"/>
        <w:rPr>
          <w:rFonts w:ascii="Times New Roman" w:hAnsi="Times New Roman"/>
          <w:sz w:val="28"/>
          <w:szCs w:val="28"/>
        </w:rPr>
      </w:pPr>
      <w:r w:rsidRPr="00294FCB">
        <w:rPr>
          <w:rFonts w:ascii="Times New Roman" w:hAnsi="Times New Roman"/>
          <w:sz w:val="28"/>
          <w:szCs w:val="28"/>
        </w:rPr>
        <w:t>Составление описания одной из природных зон России по плану.</w:t>
      </w:r>
    </w:p>
    <w:p w:rsidR="006E4A59" w:rsidRPr="00294FCB" w:rsidRDefault="006E4A59" w:rsidP="009C4917">
      <w:pPr>
        <w:widowControl w:val="0"/>
        <w:numPr>
          <w:ilvl w:val="0"/>
          <w:numId w:val="223"/>
        </w:numPr>
        <w:tabs>
          <w:tab w:val="left" w:pos="851"/>
        </w:tabs>
        <w:suppressAutoHyphens/>
        <w:ind w:left="851" w:right="0"/>
        <w:rPr>
          <w:rFonts w:ascii="Times New Roman" w:hAnsi="Times New Roman"/>
          <w:sz w:val="28"/>
          <w:szCs w:val="28"/>
        </w:rPr>
      </w:pPr>
      <w:r w:rsidRPr="00294FCB">
        <w:rPr>
          <w:rFonts w:ascii="Times New Roman" w:hAnsi="Times New Roman"/>
          <w:sz w:val="28"/>
          <w:szCs w:val="28"/>
        </w:rPr>
        <w:t>Составление описания природного района по плану.</w:t>
      </w:r>
    </w:p>
    <w:p w:rsidR="006E4A59" w:rsidRPr="00294FCB" w:rsidRDefault="006E4A59" w:rsidP="009C4917">
      <w:pPr>
        <w:pStyle w:val="a3"/>
        <w:numPr>
          <w:ilvl w:val="0"/>
          <w:numId w:val="223"/>
        </w:numPr>
        <w:tabs>
          <w:tab w:val="left" w:pos="851"/>
        </w:tabs>
        <w:spacing w:line="360" w:lineRule="auto"/>
        <w:ind w:left="851" w:right="0"/>
        <w:rPr>
          <w:rFonts w:ascii="Times New Roman" w:hAnsi="Times New Roman"/>
          <w:sz w:val="28"/>
          <w:szCs w:val="28"/>
        </w:rPr>
      </w:pPr>
      <w:r w:rsidRPr="00294FCB">
        <w:rPr>
          <w:rFonts w:ascii="Times New Roman" w:hAnsi="Times New Roman"/>
          <w:sz w:val="28"/>
          <w:szCs w:val="28"/>
        </w:rPr>
        <w:t>Составление прогноза развития экологической ситуации отдельных регионов на основе сведений о хозяйственной и повседневной деятельности человека.</w:t>
      </w:r>
    </w:p>
    <w:p w:rsidR="006E4A59" w:rsidRPr="00294FCB" w:rsidRDefault="006E4A59" w:rsidP="009C4917">
      <w:pPr>
        <w:widowControl w:val="0"/>
        <w:numPr>
          <w:ilvl w:val="0"/>
          <w:numId w:val="223"/>
        </w:numPr>
        <w:tabs>
          <w:tab w:val="left" w:pos="851"/>
        </w:tabs>
        <w:suppressAutoHyphens/>
        <w:ind w:left="851" w:right="0"/>
        <w:rPr>
          <w:rFonts w:ascii="Times New Roman" w:hAnsi="Times New Roman"/>
          <w:sz w:val="28"/>
          <w:szCs w:val="28"/>
        </w:rPr>
      </w:pPr>
      <w:r w:rsidRPr="00294FCB">
        <w:rPr>
          <w:rFonts w:ascii="Times New Roman" w:hAnsi="Times New Roman"/>
          <w:sz w:val="28"/>
          <w:szCs w:val="28"/>
        </w:rPr>
        <w:t>Составление описания экономико-географического положения России по типовому плану.</w:t>
      </w:r>
    </w:p>
    <w:p w:rsidR="006E4A59" w:rsidRPr="00294FCB" w:rsidRDefault="006E4A59" w:rsidP="009C4917">
      <w:pPr>
        <w:widowControl w:val="0"/>
        <w:numPr>
          <w:ilvl w:val="0"/>
          <w:numId w:val="223"/>
        </w:numPr>
        <w:tabs>
          <w:tab w:val="left" w:pos="851"/>
        </w:tabs>
        <w:suppressAutoHyphens/>
        <w:ind w:left="851" w:right="0"/>
        <w:rPr>
          <w:rFonts w:ascii="Times New Roman" w:hAnsi="Times New Roman"/>
          <w:sz w:val="28"/>
          <w:szCs w:val="28"/>
        </w:rPr>
      </w:pPr>
      <w:r w:rsidRPr="00294FCB">
        <w:rPr>
          <w:rFonts w:ascii="Times New Roman" w:hAnsi="Times New Roman"/>
          <w:sz w:val="28"/>
          <w:szCs w:val="28"/>
        </w:rPr>
        <w:t>Составление описания политико-географического положения России по типовому плану.</w:t>
      </w:r>
    </w:p>
    <w:p w:rsidR="006E4A59" w:rsidRPr="00294FCB" w:rsidRDefault="006E4A59" w:rsidP="009C4917">
      <w:pPr>
        <w:widowControl w:val="0"/>
        <w:numPr>
          <w:ilvl w:val="0"/>
          <w:numId w:val="223"/>
        </w:numPr>
        <w:tabs>
          <w:tab w:val="left" w:pos="851"/>
        </w:tabs>
        <w:suppressAutoHyphens/>
        <w:ind w:left="851" w:right="0"/>
        <w:rPr>
          <w:rFonts w:ascii="Times New Roman" w:hAnsi="Times New Roman"/>
          <w:sz w:val="28"/>
          <w:szCs w:val="28"/>
        </w:rPr>
      </w:pPr>
      <w:r w:rsidRPr="00294FCB">
        <w:rPr>
          <w:rFonts w:ascii="Times New Roman" w:hAnsi="Times New Roman"/>
          <w:sz w:val="28"/>
          <w:szCs w:val="28"/>
        </w:rPr>
        <w:t>Обозначение на контурной карте субъектов Федерации различных видов.</w:t>
      </w:r>
    </w:p>
    <w:p w:rsidR="006E4A59" w:rsidRPr="00294FCB" w:rsidRDefault="006E4A59" w:rsidP="009C4917">
      <w:pPr>
        <w:widowControl w:val="0"/>
        <w:numPr>
          <w:ilvl w:val="0"/>
          <w:numId w:val="223"/>
        </w:numPr>
        <w:tabs>
          <w:tab w:val="left" w:pos="851"/>
        </w:tabs>
        <w:suppressAutoHyphens/>
        <w:ind w:left="851" w:right="0"/>
        <w:rPr>
          <w:rFonts w:ascii="Times New Roman" w:hAnsi="Times New Roman"/>
          <w:sz w:val="28"/>
          <w:szCs w:val="28"/>
        </w:rPr>
      </w:pPr>
      <w:r w:rsidRPr="00294FCB">
        <w:rPr>
          <w:rFonts w:ascii="Times New Roman" w:hAnsi="Times New Roman"/>
          <w:sz w:val="28"/>
          <w:szCs w:val="28"/>
        </w:rPr>
        <w:t>Определение административного состава Федеральных округов на основе анализа политико-административной карты России.</w:t>
      </w:r>
    </w:p>
    <w:p w:rsidR="006E4A59" w:rsidRPr="00294FCB" w:rsidRDefault="006E4A59" w:rsidP="009C4917">
      <w:pPr>
        <w:widowControl w:val="0"/>
        <w:numPr>
          <w:ilvl w:val="0"/>
          <w:numId w:val="223"/>
        </w:numPr>
        <w:tabs>
          <w:tab w:val="left" w:pos="851"/>
        </w:tabs>
        <w:suppressAutoHyphens/>
        <w:ind w:left="851" w:right="0"/>
        <w:rPr>
          <w:rFonts w:ascii="Times New Roman" w:hAnsi="Times New Roman"/>
          <w:sz w:val="28"/>
          <w:szCs w:val="28"/>
        </w:rPr>
      </w:pPr>
      <w:r w:rsidRPr="00294FCB">
        <w:rPr>
          <w:rFonts w:ascii="Times New Roman" w:hAnsi="Times New Roman"/>
          <w:sz w:val="28"/>
          <w:szCs w:val="28"/>
        </w:rPr>
        <w:t>Сравнение по статистическим показателям экономических районов (экономических зон, природно-хозяйственных районов).</w:t>
      </w:r>
    </w:p>
    <w:p w:rsidR="006E4A59" w:rsidRPr="00294FCB" w:rsidRDefault="006E4A59" w:rsidP="009C4917">
      <w:pPr>
        <w:widowControl w:val="0"/>
        <w:numPr>
          <w:ilvl w:val="0"/>
          <w:numId w:val="223"/>
        </w:numPr>
        <w:tabs>
          <w:tab w:val="left" w:pos="851"/>
        </w:tabs>
        <w:suppressAutoHyphens/>
        <w:ind w:left="851" w:right="0"/>
        <w:rPr>
          <w:rFonts w:ascii="Times New Roman" w:hAnsi="Times New Roman"/>
          <w:sz w:val="28"/>
          <w:szCs w:val="28"/>
        </w:rPr>
      </w:pPr>
      <w:r w:rsidRPr="00294FCB">
        <w:rPr>
          <w:rFonts w:ascii="Times New Roman" w:hAnsi="Times New Roman"/>
          <w:sz w:val="28"/>
          <w:szCs w:val="28"/>
        </w:rPr>
        <w:t>Расчёт ресурсообеспеченности территории России по отдельным видам природных ресурсов (минеральных, биологических, водных и т.д.).</w:t>
      </w:r>
    </w:p>
    <w:p w:rsidR="006E4A59" w:rsidRPr="00294FCB" w:rsidRDefault="006E4A59" w:rsidP="009C4917">
      <w:pPr>
        <w:widowControl w:val="0"/>
        <w:numPr>
          <w:ilvl w:val="0"/>
          <w:numId w:val="223"/>
        </w:numPr>
        <w:tabs>
          <w:tab w:val="left" w:pos="851"/>
        </w:tabs>
        <w:suppressAutoHyphens/>
        <w:ind w:left="851" w:right="0"/>
        <w:rPr>
          <w:rFonts w:ascii="Times New Roman" w:hAnsi="Times New Roman"/>
          <w:sz w:val="28"/>
          <w:szCs w:val="28"/>
        </w:rPr>
      </w:pPr>
      <w:r w:rsidRPr="00294FCB">
        <w:rPr>
          <w:rFonts w:ascii="Times New Roman" w:hAnsi="Times New Roman"/>
          <w:sz w:val="28"/>
          <w:szCs w:val="28"/>
        </w:rPr>
        <w:t>Оценка экологической ситуации отдельных частей территории России.</w:t>
      </w:r>
    </w:p>
    <w:p w:rsidR="006E4A59" w:rsidRPr="00294FCB" w:rsidRDefault="006E4A59" w:rsidP="009C4917">
      <w:pPr>
        <w:numPr>
          <w:ilvl w:val="0"/>
          <w:numId w:val="223"/>
        </w:numPr>
        <w:tabs>
          <w:tab w:val="left" w:pos="851"/>
        </w:tabs>
        <w:ind w:left="851" w:right="0"/>
        <w:rPr>
          <w:rFonts w:ascii="Times New Roman" w:hAnsi="Times New Roman"/>
          <w:sz w:val="28"/>
          <w:szCs w:val="28"/>
        </w:rPr>
      </w:pPr>
      <w:r w:rsidRPr="00294FCB">
        <w:rPr>
          <w:rFonts w:ascii="Times New Roman" w:hAnsi="Times New Roman"/>
          <w:sz w:val="28"/>
          <w:szCs w:val="28"/>
        </w:rPr>
        <w:t>Расчёт параметров естественного движения населения: естественного прироста, рождаемости, смертности.</w:t>
      </w:r>
    </w:p>
    <w:p w:rsidR="006E4A59" w:rsidRPr="00294FCB" w:rsidRDefault="006E4A59" w:rsidP="009C4917">
      <w:pPr>
        <w:numPr>
          <w:ilvl w:val="0"/>
          <w:numId w:val="223"/>
        </w:numPr>
        <w:tabs>
          <w:tab w:val="left" w:pos="851"/>
        </w:tabs>
        <w:ind w:left="851" w:right="0"/>
        <w:rPr>
          <w:rFonts w:ascii="Times New Roman" w:hAnsi="Times New Roman"/>
          <w:sz w:val="28"/>
          <w:szCs w:val="28"/>
        </w:rPr>
      </w:pPr>
      <w:r w:rsidRPr="00294FCB">
        <w:rPr>
          <w:rFonts w:ascii="Times New Roman" w:hAnsi="Times New Roman"/>
          <w:sz w:val="28"/>
          <w:szCs w:val="28"/>
        </w:rPr>
        <w:t>Расчёт численности городского населения на основе данных о значении показателя урбанизации и численности населения России.</w:t>
      </w:r>
    </w:p>
    <w:p w:rsidR="006E4A59" w:rsidRPr="00294FCB" w:rsidRDefault="006E4A59" w:rsidP="009C4917">
      <w:pPr>
        <w:numPr>
          <w:ilvl w:val="0"/>
          <w:numId w:val="223"/>
        </w:numPr>
        <w:tabs>
          <w:tab w:val="left" w:pos="851"/>
        </w:tabs>
        <w:ind w:left="851" w:right="0"/>
        <w:rPr>
          <w:rFonts w:ascii="Times New Roman" w:hAnsi="Times New Roman"/>
          <w:sz w:val="28"/>
          <w:szCs w:val="28"/>
        </w:rPr>
      </w:pPr>
      <w:r w:rsidRPr="00294FCB">
        <w:rPr>
          <w:rFonts w:ascii="Times New Roman" w:hAnsi="Times New Roman"/>
          <w:sz w:val="28"/>
          <w:szCs w:val="28"/>
        </w:rPr>
        <w:t>Определение по картам атласа ареалов компактного проживания крупнейших народов России.</w:t>
      </w:r>
    </w:p>
    <w:p w:rsidR="006E4A59" w:rsidRPr="00294FCB" w:rsidRDefault="006E4A59" w:rsidP="009C4917">
      <w:pPr>
        <w:numPr>
          <w:ilvl w:val="0"/>
          <w:numId w:val="223"/>
        </w:numPr>
        <w:tabs>
          <w:tab w:val="left" w:pos="851"/>
        </w:tabs>
        <w:ind w:left="851" w:right="0"/>
        <w:rPr>
          <w:rFonts w:ascii="Times New Roman" w:hAnsi="Times New Roman"/>
          <w:sz w:val="28"/>
          <w:szCs w:val="28"/>
        </w:rPr>
      </w:pPr>
      <w:r w:rsidRPr="00294FCB">
        <w:rPr>
          <w:rFonts w:ascii="Times New Roman" w:hAnsi="Times New Roman"/>
          <w:sz w:val="28"/>
          <w:szCs w:val="28"/>
        </w:rPr>
        <w:t>Составление схемы отраслевой структуры народного хозяйства России.</w:t>
      </w:r>
    </w:p>
    <w:p w:rsidR="006E4A59" w:rsidRPr="00294FCB" w:rsidRDefault="006E4A59" w:rsidP="009C4917">
      <w:pPr>
        <w:numPr>
          <w:ilvl w:val="0"/>
          <w:numId w:val="223"/>
        </w:numPr>
        <w:tabs>
          <w:tab w:val="left" w:pos="851"/>
        </w:tabs>
        <w:ind w:left="851" w:right="0"/>
        <w:rPr>
          <w:rFonts w:ascii="Times New Roman" w:hAnsi="Times New Roman"/>
          <w:sz w:val="28"/>
          <w:szCs w:val="28"/>
        </w:rPr>
      </w:pPr>
      <w:r w:rsidRPr="00294FCB">
        <w:rPr>
          <w:rFonts w:ascii="Times New Roman" w:hAnsi="Times New Roman"/>
          <w:sz w:val="28"/>
          <w:szCs w:val="28"/>
        </w:rPr>
        <w:t>Описание отрасли по типовому плану.</w:t>
      </w:r>
    </w:p>
    <w:p w:rsidR="006E4A59" w:rsidRPr="00294FCB" w:rsidRDefault="006E4A59" w:rsidP="009C4917">
      <w:pPr>
        <w:numPr>
          <w:ilvl w:val="0"/>
          <w:numId w:val="223"/>
        </w:numPr>
        <w:tabs>
          <w:tab w:val="left" w:pos="851"/>
        </w:tabs>
        <w:ind w:left="851" w:right="0"/>
        <w:rPr>
          <w:rFonts w:ascii="Times New Roman" w:hAnsi="Times New Roman"/>
          <w:sz w:val="28"/>
          <w:szCs w:val="28"/>
        </w:rPr>
      </w:pPr>
      <w:r w:rsidRPr="00294FCB">
        <w:rPr>
          <w:rFonts w:ascii="Times New Roman" w:hAnsi="Times New Roman"/>
          <w:sz w:val="28"/>
          <w:szCs w:val="28"/>
        </w:rPr>
        <w:lastRenderedPageBreak/>
        <w:t>Составление схемы межотраслевых связей отрасли промышленности.</w:t>
      </w:r>
    </w:p>
    <w:p w:rsidR="006E4A59" w:rsidRPr="00294FCB" w:rsidRDefault="006E4A59" w:rsidP="009C4917">
      <w:pPr>
        <w:numPr>
          <w:ilvl w:val="0"/>
          <w:numId w:val="223"/>
        </w:numPr>
        <w:tabs>
          <w:tab w:val="left" w:pos="851"/>
        </w:tabs>
        <w:ind w:left="851" w:right="0"/>
        <w:rPr>
          <w:rFonts w:ascii="Times New Roman" w:hAnsi="Times New Roman"/>
          <w:sz w:val="28"/>
          <w:szCs w:val="28"/>
        </w:rPr>
      </w:pPr>
      <w:r w:rsidRPr="00294FCB">
        <w:rPr>
          <w:rFonts w:ascii="Times New Roman" w:hAnsi="Times New Roman"/>
          <w:sz w:val="28"/>
          <w:szCs w:val="28"/>
        </w:rPr>
        <w:t>Анализ потенциальных возможностей территорий природных зон для развития сельского хозяйства.</w:t>
      </w:r>
    </w:p>
    <w:p w:rsidR="006E4A59" w:rsidRPr="00294FCB" w:rsidRDefault="006E4A59" w:rsidP="009C4917">
      <w:pPr>
        <w:numPr>
          <w:ilvl w:val="0"/>
          <w:numId w:val="223"/>
        </w:numPr>
        <w:tabs>
          <w:tab w:val="left" w:pos="851"/>
        </w:tabs>
        <w:ind w:left="851" w:right="0"/>
        <w:rPr>
          <w:rFonts w:ascii="Times New Roman" w:hAnsi="Times New Roman"/>
          <w:sz w:val="28"/>
          <w:szCs w:val="28"/>
        </w:rPr>
      </w:pPr>
      <w:r w:rsidRPr="00294FCB">
        <w:rPr>
          <w:rFonts w:ascii="Times New Roman" w:hAnsi="Times New Roman"/>
          <w:sz w:val="28"/>
          <w:szCs w:val="28"/>
        </w:rPr>
        <w:t>Описание транспортного узла.</w:t>
      </w:r>
    </w:p>
    <w:p w:rsidR="006E4A59" w:rsidRPr="00294FCB" w:rsidRDefault="006E4A59" w:rsidP="009C4917">
      <w:pPr>
        <w:numPr>
          <w:ilvl w:val="0"/>
          <w:numId w:val="223"/>
        </w:numPr>
        <w:tabs>
          <w:tab w:val="left" w:pos="851"/>
        </w:tabs>
        <w:ind w:left="851" w:right="0"/>
        <w:rPr>
          <w:rFonts w:ascii="Times New Roman" w:hAnsi="Times New Roman"/>
          <w:sz w:val="28"/>
          <w:szCs w:val="28"/>
        </w:rPr>
      </w:pPr>
      <w:r w:rsidRPr="00294FCB">
        <w:rPr>
          <w:rFonts w:ascii="Times New Roman" w:hAnsi="Times New Roman"/>
          <w:sz w:val="28"/>
          <w:szCs w:val="28"/>
        </w:rPr>
        <w:t>Определение природных условий, определяющих хозяйственную специализацию территории района.</w:t>
      </w:r>
    </w:p>
    <w:p w:rsidR="006E4A59" w:rsidRPr="00294FCB" w:rsidRDefault="006E4A59" w:rsidP="009C4917">
      <w:pPr>
        <w:numPr>
          <w:ilvl w:val="0"/>
          <w:numId w:val="223"/>
        </w:numPr>
        <w:tabs>
          <w:tab w:val="left" w:pos="851"/>
        </w:tabs>
        <w:ind w:left="851" w:right="0"/>
        <w:rPr>
          <w:rFonts w:ascii="Times New Roman" w:hAnsi="Times New Roman"/>
          <w:sz w:val="28"/>
          <w:szCs w:val="28"/>
        </w:rPr>
      </w:pPr>
      <w:r w:rsidRPr="00294FCB">
        <w:rPr>
          <w:rFonts w:ascii="Times New Roman" w:hAnsi="Times New Roman"/>
          <w:sz w:val="28"/>
          <w:szCs w:val="28"/>
        </w:rPr>
        <w:t>Определение факторов, влияющих на современную хозяйственную специализацию района.</w:t>
      </w:r>
    </w:p>
    <w:p w:rsidR="006E4A59" w:rsidRPr="00294FCB" w:rsidRDefault="006E4A59" w:rsidP="009C4917">
      <w:pPr>
        <w:numPr>
          <w:ilvl w:val="0"/>
          <w:numId w:val="223"/>
        </w:numPr>
        <w:tabs>
          <w:tab w:val="left" w:pos="851"/>
        </w:tabs>
        <w:ind w:left="851" w:right="0"/>
        <w:rPr>
          <w:rFonts w:ascii="Times New Roman" w:hAnsi="Times New Roman"/>
          <w:sz w:val="28"/>
          <w:szCs w:val="28"/>
        </w:rPr>
      </w:pPr>
      <w:r w:rsidRPr="00294FCB">
        <w:rPr>
          <w:rFonts w:ascii="Times New Roman" w:hAnsi="Times New Roman"/>
          <w:sz w:val="28"/>
          <w:szCs w:val="28"/>
        </w:rPr>
        <w:t>Описание экономико-географического положения района.</w:t>
      </w:r>
    </w:p>
    <w:p w:rsidR="006E4A59" w:rsidRPr="00294FCB" w:rsidRDefault="006E4A59" w:rsidP="009C4917">
      <w:pPr>
        <w:numPr>
          <w:ilvl w:val="0"/>
          <w:numId w:val="223"/>
        </w:numPr>
        <w:tabs>
          <w:tab w:val="left" w:pos="851"/>
        </w:tabs>
        <w:ind w:left="851" w:right="0"/>
        <w:rPr>
          <w:rFonts w:ascii="Times New Roman" w:hAnsi="Times New Roman"/>
          <w:sz w:val="28"/>
          <w:szCs w:val="28"/>
        </w:rPr>
      </w:pPr>
      <w:r w:rsidRPr="00294FCB">
        <w:rPr>
          <w:rFonts w:ascii="Times New Roman" w:hAnsi="Times New Roman"/>
          <w:sz w:val="28"/>
          <w:szCs w:val="28"/>
        </w:rPr>
        <w:t>Составление комплексного описания района по типовому плану (Западная Сибирь).</w:t>
      </w:r>
    </w:p>
    <w:p w:rsidR="006E4A59" w:rsidRPr="00294FCB" w:rsidRDefault="006E4A59" w:rsidP="009C4917">
      <w:pPr>
        <w:numPr>
          <w:ilvl w:val="0"/>
          <w:numId w:val="223"/>
        </w:numPr>
        <w:tabs>
          <w:tab w:val="left" w:pos="851"/>
        </w:tabs>
        <w:ind w:left="851" w:right="0"/>
        <w:rPr>
          <w:rFonts w:ascii="Times New Roman" w:hAnsi="Times New Roman"/>
          <w:sz w:val="28"/>
          <w:szCs w:val="28"/>
        </w:rPr>
      </w:pPr>
      <w:r w:rsidRPr="00294FCB">
        <w:rPr>
          <w:rFonts w:ascii="Times New Roman" w:hAnsi="Times New Roman"/>
          <w:sz w:val="28"/>
          <w:szCs w:val="28"/>
        </w:rPr>
        <w:t xml:space="preserve">Сравнительная характеристика географического положения районов. </w:t>
      </w:r>
    </w:p>
    <w:p w:rsidR="006E4A59" w:rsidRPr="00294FCB" w:rsidRDefault="006E4A59" w:rsidP="009C4917">
      <w:pPr>
        <w:numPr>
          <w:ilvl w:val="0"/>
          <w:numId w:val="223"/>
        </w:numPr>
        <w:tabs>
          <w:tab w:val="left" w:pos="851"/>
        </w:tabs>
        <w:ind w:left="851" w:right="0"/>
        <w:rPr>
          <w:rFonts w:ascii="Times New Roman" w:hAnsi="Times New Roman"/>
          <w:sz w:val="28"/>
          <w:szCs w:val="28"/>
        </w:rPr>
      </w:pPr>
      <w:r w:rsidRPr="00294FCB">
        <w:rPr>
          <w:rFonts w:ascii="Times New Roman" w:hAnsi="Times New Roman"/>
          <w:sz w:val="28"/>
          <w:szCs w:val="28"/>
        </w:rPr>
        <w:t>Анализ специфики размещения населения и хозяйства на территории района.</w:t>
      </w:r>
    </w:p>
    <w:p w:rsidR="006E4A59" w:rsidRPr="00294FCB" w:rsidRDefault="006E4A59" w:rsidP="009C4917">
      <w:pPr>
        <w:numPr>
          <w:ilvl w:val="0"/>
          <w:numId w:val="223"/>
        </w:numPr>
        <w:tabs>
          <w:tab w:val="left" w:pos="851"/>
        </w:tabs>
        <w:ind w:left="851" w:right="0"/>
        <w:rPr>
          <w:rFonts w:ascii="Times New Roman" w:hAnsi="Times New Roman"/>
          <w:sz w:val="28"/>
          <w:szCs w:val="28"/>
        </w:rPr>
      </w:pPr>
      <w:r w:rsidRPr="00294FCB">
        <w:rPr>
          <w:rFonts w:ascii="Times New Roman" w:hAnsi="Times New Roman"/>
          <w:sz w:val="28"/>
          <w:szCs w:val="28"/>
        </w:rPr>
        <w:t>Определение по статистическим показателям место и роль России в мире.</w:t>
      </w:r>
    </w:p>
    <w:p w:rsidR="000660DC" w:rsidRPr="00A05C9A" w:rsidRDefault="000660DC" w:rsidP="006E4A59">
      <w:pPr>
        <w:ind w:left="567" w:right="0" w:firstLine="680"/>
        <w:contextualSpacing/>
        <w:rPr>
          <w:rFonts w:ascii="Times New Roman" w:hAnsi="Times New Roman"/>
          <w:b/>
          <w:sz w:val="28"/>
          <w:szCs w:val="28"/>
        </w:rPr>
      </w:pPr>
      <w:r w:rsidRPr="00A05C9A">
        <w:rPr>
          <w:rFonts w:ascii="Times New Roman" w:hAnsi="Times New Roman"/>
          <w:b/>
          <w:sz w:val="28"/>
          <w:szCs w:val="28"/>
        </w:rPr>
        <w:t>2.2.2.</w:t>
      </w:r>
      <w:r w:rsidR="00A05C9A">
        <w:rPr>
          <w:rFonts w:ascii="Times New Roman" w:hAnsi="Times New Roman"/>
          <w:b/>
          <w:sz w:val="28"/>
          <w:szCs w:val="28"/>
        </w:rPr>
        <w:t>7</w:t>
      </w:r>
      <w:r w:rsidRPr="00A05C9A">
        <w:rPr>
          <w:rFonts w:ascii="Times New Roman" w:hAnsi="Times New Roman"/>
          <w:b/>
          <w:sz w:val="28"/>
          <w:szCs w:val="28"/>
        </w:rPr>
        <w:t>. Математика.</w:t>
      </w:r>
    </w:p>
    <w:p w:rsidR="000660DC" w:rsidRPr="00294FCB" w:rsidRDefault="000660DC" w:rsidP="006E4A59">
      <w:pPr>
        <w:autoSpaceDE w:val="0"/>
        <w:autoSpaceDN w:val="0"/>
        <w:adjustRightInd w:val="0"/>
        <w:ind w:left="567" w:right="0" w:firstLine="680"/>
        <w:contextualSpacing/>
        <w:rPr>
          <w:rFonts w:ascii="Times New Roman" w:hAnsi="Times New Roman"/>
          <w:b/>
          <w:bCs/>
          <w:sz w:val="28"/>
          <w:szCs w:val="28"/>
        </w:rPr>
      </w:pPr>
      <w:r w:rsidRPr="00294FCB">
        <w:rPr>
          <w:rFonts w:ascii="Times New Roman" w:hAnsi="Times New Roman"/>
          <w:b/>
          <w:bCs/>
          <w:sz w:val="28"/>
          <w:szCs w:val="28"/>
        </w:rPr>
        <w:t>Натуральные числа.</w:t>
      </w:r>
    </w:p>
    <w:p w:rsidR="000660DC" w:rsidRPr="00294FCB" w:rsidRDefault="000660DC" w:rsidP="006E4A59">
      <w:pPr>
        <w:autoSpaceDE w:val="0"/>
        <w:autoSpaceDN w:val="0"/>
        <w:adjustRightInd w:val="0"/>
        <w:ind w:left="567" w:right="0" w:firstLine="680"/>
        <w:contextualSpacing/>
        <w:rPr>
          <w:rFonts w:ascii="Times New Roman" w:eastAsia="TimesNewRomanPSMT" w:hAnsi="Times New Roman"/>
          <w:sz w:val="28"/>
          <w:szCs w:val="28"/>
        </w:rPr>
      </w:pPr>
      <w:r w:rsidRPr="00294FCB">
        <w:rPr>
          <w:rFonts w:ascii="Times New Roman" w:eastAsia="TimesNewRomanPSMT" w:hAnsi="Times New Roman"/>
          <w:sz w:val="28"/>
          <w:szCs w:val="28"/>
        </w:rPr>
        <w:t>Натуральный ряд. Десятичная система счисления. Арифметические</w:t>
      </w:r>
    </w:p>
    <w:p w:rsidR="000660DC" w:rsidRPr="00294FCB" w:rsidRDefault="000660DC" w:rsidP="006E4A59">
      <w:pPr>
        <w:autoSpaceDE w:val="0"/>
        <w:autoSpaceDN w:val="0"/>
        <w:adjustRightInd w:val="0"/>
        <w:ind w:left="567" w:right="0" w:firstLine="680"/>
        <w:contextualSpacing/>
        <w:rPr>
          <w:rFonts w:ascii="Times New Roman" w:eastAsia="TimesNewRomanPSMT" w:hAnsi="Times New Roman"/>
          <w:sz w:val="28"/>
          <w:szCs w:val="28"/>
        </w:rPr>
      </w:pPr>
      <w:r w:rsidRPr="00294FCB">
        <w:rPr>
          <w:rFonts w:ascii="Times New Roman" w:eastAsia="TimesNewRomanPSMT" w:hAnsi="Times New Roman"/>
          <w:sz w:val="28"/>
          <w:szCs w:val="28"/>
        </w:rPr>
        <w:t>действия с натуральными числами. Свойства арифметических действий.</w:t>
      </w:r>
    </w:p>
    <w:p w:rsidR="000660DC" w:rsidRPr="00294FCB" w:rsidRDefault="000660DC" w:rsidP="006E4A59">
      <w:pPr>
        <w:autoSpaceDE w:val="0"/>
        <w:autoSpaceDN w:val="0"/>
        <w:adjustRightInd w:val="0"/>
        <w:ind w:left="567" w:right="0" w:firstLine="680"/>
        <w:contextualSpacing/>
        <w:rPr>
          <w:rFonts w:ascii="Times New Roman" w:eastAsia="TimesNewRomanPSMT" w:hAnsi="Times New Roman"/>
          <w:sz w:val="28"/>
          <w:szCs w:val="28"/>
        </w:rPr>
      </w:pPr>
      <w:r w:rsidRPr="00294FCB">
        <w:rPr>
          <w:rFonts w:ascii="Times New Roman" w:eastAsia="TimesNewRomanPSMT" w:hAnsi="Times New Roman"/>
          <w:sz w:val="28"/>
          <w:szCs w:val="28"/>
        </w:rPr>
        <w:t>Степень с натуральным показателем.</w:t>
      </w:r>
    </w:p>
    <w:p w:rsidR="000660DC" w:rsidRPr="00294FCB" w:rsidRDefault="000660DC" w:rsidP="006E4A59">
      <w:pPr>
        <w:autoSpaceDE w:val="0"/>
        <w:autoSpaceDN w:val="0"/>
        <w:adjustRightInd w:val="0"/>
        <w:ind w:left="567" w:right="0" w:firstLine="680"/>
        <w:contextualSpacing/>
        <w:rPr>
          <w:rFonts w:ascii="Times New Roman" w:eastAsia="TimesNewRomanPSMT" w:hAnsi="Times New Roman"/>
          <w:sz w:val="28"/>
          <w:szCs w:val="28"/>
        </w:rPr>
      </w:pPr>
      <w:r w:rsidRPr="00294FCB">
        <w:rPr>
          <w:rFonts w:ascii="Times New Roman" w:eastAsia="TimesNewRomanPSMT" w:hAnsi="Times New Roman"/>
          <w:sz w:val="28"/>
          <w:szCs w:val="28"/>
        </w:rPr>
        <w:t>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 Делители и кратные. Свойства и признаки делимости. Простые и составные числа. Разложение натурального числа на простые множители. Деление с остатком.</w:t>
      </w:r>
    </w:p>
    <w:p w:rsidR="000660DC" w:rsidRPr="00294FCB" w:rsidRDefault="000660DC" w:rsidP="006E4A59">
      <w:pPr>
        <w:autoSpaceDE w:val="0"/>
        <w:autoSpaceDN w:val="0"/>
        <w:adjustRightInd w:val="0"/>
        <w:ind w:left="567" w:right="0" w:firstLine="680"/>
        <w:contextualSpacing/>
        <w:rPr>
          <w:rFonts w:ascii="Times New Roman" w:hAnsi="Times New Roman"/>
          <w:b/>
          <w:bCs/>
          <w:sz w:val="28"/>
          <w:szCs w:val="28"/>
        </w:rPr>
      </w:pPr>
      <w:r w:rsidRPr="00294FCB">
        <w:rPr>
          <w:rFonts w:ascii="Times New Roman" w:hAnsi="Times New Roman"/>
          <w:b/>
          <w:bCs/>
          <w:sz w:val="28"/>
          <w:szCs w:val="28"/>
        </w:rPr>
        <w:t>Дроби.</w:t>
      </w:r>
    </w:p>
    <w:p w:rsidR="000660DC" w:rsidRPr="00294FCB" w:rsidRDefault="000660DC" w:rsidP="006E4A59">
      <w:pPr>
        <w:autoSpaceDE w:val="0"/>
        <w:autoSpaceDN w:val="0"/>
        <w:adjustRightInd w:val="0"/>
        <w:ind w:left="567" w:right="0" w:firstLine="680"/>
        <w:contextualSpacing/>
        <w:rPr>
          <w:rFonts w:ascii="Times New Roman" w:eastAsia="TimesNewRomanPSMT" w:hAnsi="Times New Roman"/>
          <w:sz w:val="28"/>
          <w:szCs w:val="28"/>
        </w:rPr>
      </w:pPr>
      <w:r w:rsidRPr="00294FCB">
        <w:rPr>
          <w:rFonts w:ascii="Times New Roman" w:eastAsia="TimesNewRomanPSMT" w:hAnsi="Times New Roman"/>
          <w:sz w:val="28"/>
          <w:szCs w:val="28"/>
        </w:rPr>
        <w:t>Обыкновенные дроби. Основное свойство дроби. Сравнение обыкновенных дробей. Арифметические действия с обыкновенными дробями. Нахождение части от целого и целого по его части.</w:t>
      </w:r>
    </w:p>
    <w:p w:rsidR="000660DC" w:rsidRPr="00294FCB" w:rsidRDefault="000660DC" w:rsidP="006E4A59">
      <w:pPr>
        <w:autoSpaceDE w:val="0"/>
        <w:autoSpaceDN w:val="0"/>
        <w:adjustRightInd w:val="0"/>
        <w:ind w:left="567" w:right="0" w:firstLine="680"/>
        <w:contextualSpacing/>
        <w:rPr>
          <w:rFonts w:ascii="Times New Roman" w:eastAsia="TimesNewRomanPSMT" w:hAnsi="Times New Roman"/>
          <w:sz w:val="28"/>
          <w:szCs w:val="28"/>
        </w:rPr>
      </w:pPr>
      <w:r w:rsidRPr="00294FCB">
        <w:rPr>
          <w:rFonts w:ascii="Times New Roman" w:eastAsia="TimesNewRomanPSMT" w:hAnsi="Times New Roman"/>
          <w:sz w:val="28"/>
          <w:szCs w:val="28"/>
        </w:rPr>
        <w:lastRenderedPageBreak/>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rsidR="000660DC" w:rsidRPr="00294FCB" w:rsidRDefault="000660DC" w:rsidP="006E4A59">
      <w:pPr>
        <w:autoSpaceDE w:val="0"/>
        <w:autoSpaceDN w:val="0"/>
        <w:adjustRightInd w:val="0"/>
        <w:ind w:left="567" w:right="0" w:firstLine="680"/>
        <w:contextualSpacing/>
        <w:rPr>
          <w:rFonts w:ascii="Times New Roman" w:eastAsia="TimesNewRomanPSMT" w:hAnsi="Times New Roman"/>
          <w:sz w:val="28"/>
          <w:szCs w:val="28"/>
        </w:rPr>
      </w:pPr>
      <w:r w:rsidRPr="00294FCB">
        <w:rPr>
          <w:rFonts w:ascii="Times New Roman" w:eastAsia="TimesNewRomanPSMT" w:hAnsi="Times New Roman"/>
          <w:sz w:val="28"/>
          <w:szCs w:val="28"/>
        </w:rPr>
        <w:t>Проценты; нахождение процентов от величины и величины по её процентам. Отношение; выражение отношения в процентах. Пропорция; основное свойство пропорции. Решение текстовых задач арифметическими способами.</w:t>
      </w:r>
    </w:p>
    <w:p w:rsidR="000660DC" w:rsidRPr="00294FCB" w:rsidRDefault="000660DC" w:rsidP="006E4A59">
      <w:pPr>
        <w:autoSpaceDE w:val="0"/>
        <w:autoSpaceDN w:val="0"/>
        <w:adjustRightInd w:val="0"/>
        <w:ind w:left="567" w:right="0" w:firstLine="680"/>
        <w:contextualSpacing/>
        <w:rPr>
          <w:rFonts w:ascii="Times New Roman" w:hAnsi="Times New Roman"/>
          <w:b/>
          <w:bCs/>
          <w:sz w:val="28"/>
          <w:szCs w:val="28"/>
        </w:rPr>
      </w:pPr>
      <w:r w:rsidRPr="00294FCB">
        <w:rPr>
          <w:rFonts w:ascii="Times New Roman" w:hAnsi="Times New Roman"/>
          <w:b/>
          <w:bCs/>
          <w:sz w:val="28"/>
          <w:szCs w:val="28"/>
        </w:rPr>
        <w:t>Рациональные числа.</w:t>
      </w:r>
    </w:p>
    <w:p w:rsidR="000660DC" w:rsidRPr="00294FCB" w:rsidRDefault="000660DC" w:rsidP="006E4A59">
      <w:pPr>
        <w:autoSpaceDE w:val="0"/>
        <w:autoSpaceDN w:val="0"/>
        <w:adjustRightInd w:val="0"/>
        <w:ind w:left="567" w:right="0" w:firstLine="680"/>
        <w:contextualSpacing/>
        <w:rPr>
          <w:rFonts w:ascii="Times New Roman" w:eastAsia="TimesNewRomanPSMT" w:hAnsi="Times New Roman"/>
          <w:sz w:val="28"/>
          <w:szCs w:val="28"/>
        </w:rPr>
      </w:pPr>
      <w:r w:rsidRPr="00294FCB">
        <w:rPr>
          <w:rFonts w:ascii="Times New Roman" w:hAnsi="Times New Roman"/>
          <w:b/>
          <w:bCs/>
          <w:sz w:val="28"/>
          <w:szCs w:val="28"/>
        </w:rPr>
        <w:t xml:space="preserve"> </w:t>
      </w:r>
      <w:r w:rsidRPr="00294FCB">
        <w:rPr>
          <w:rFonts w:ascii="Times New Roman" w:eastAsia="TimesNewRomanPSMT" w:hAnsi="Times New Roman"/>
          <w:sz w:val="28"/>
          <w:szCs w:val="28"/>
        </w:rPr>
        <w:t xml:space="preserve">Положительные и отрицательные числа, модуль числа. Множество целых чисел. Множество рациональных чисел; рациональное число как отношение </w:t>
      </w:r>
      <w:r w:rsidRPr="00294FCB">
        <w:rPr>
          <w:rFonts w:ascii="Times New Roman" w:eastAsia="TimesNewRomanPSMT" w:hAnsi="Times New Roman"/>
          <w:i/>
          <w:iCs/>
          <w:sz w:val="28"/>
          <w:szCs w:val="28"/>
        </w:rPr>
        <w:t xml:space="preserve">m/n, </w:t>
      </w:r>
      <w:r w:rsidRPr="00294FCB">
        <w:rPr>
          <w:rFonts w:ascii="Times New Roman" w:eastAsia="TimesNewRomanPSMT" w:hAnsi="Times New Roman"/>
          <w:sz w:val="28"/>
          <w:szCs w:val="28"/>
        </w:rPr>
        <w:t xml:space="preserve">где </w:t>
      </w:r>
      <w:r w:rsidRPr="00294FCB">
        <w:rPr>
          <w:rFonts w:ascii="Times New Roman" w:eastAsia="TimesNewRomanPSMT" w:hAnsi="Times New Roman"/>
          <w:i/>
          <w:iCs/>
          <w:sz w:val="28"/>
          <w:szCs w:val="28"/>
        </w:rPr>
        <w:t xml:space="preserve">т </w:t>
      </w:r>
      <w:r w:rsidRPr="00294FCB">
        <w:rPr>
          <w:rFonts w:ascii="Times New Roman" w:eastAsia="TimesNewRomanPSMT" w:hAnsi="Times New Roman"/>
          <w:sz w:val="28"/>
          <w:szCs w:val="28"/>
        </w:rPr>
        <w:t xml:space="preserve">— целое число, а </w:t>
      </w:r>
      <w:r w:rsidRPr="00294FCB">
        <w:rPr>
          <w:rFonts w:ascii="Times New Roman" w:eastAsia="TimesNewRomanPSMT" w:hAnsi="Times New Roman"/>
          <w:i/>
          <w:iCs/>
          <w:sz w:val="28"/>
          <w:szCs w:val="28"/>
        </w:rPr>
        <w:t xml:space="preserve">n </w:t>
      </w:r>
      <w:r w:rsidRPr="00294FCB">
        <w:rPr>
          <w:rFonts w:ascii="Times New Roman" w:eastAsia="TimesNewRomanPSMT" w:hAnsi="Times New Roman"/>
          <w:sz w:val="28"/>
          <w:szCs w:val="28"/>
        </w:rPr>
        <w:t>— натуральное. Сравнение рациональных чисел. Арифметические действия с рациональными числами. Свойства арифметических действий. Степень с целым показателем.</w:t>
      </w:r>
    </w:p>
    <w:p w:rsidR="000660DC" w:rsidRPr="00294FCB" w:rsidRDefault="000660DC" w:rsidP="006E4A59">
      <w:pPr>
        <w:autoSpaceDE w:val="0"/>
        <w:autoSpaceDN w:val="0"/>
        <w:adjustRightInd w:val="0"/>
        <w:ind w:left="567" w:right="0" w:firstLine="680"/>
        <w:contextualSpacing/>
        <w:rPr>
          <w:rFonts w:ascii="Times New Roman" w:eastAsia="TimesNewRomanPSMT" w:hAnsi="Times New Roman"/>
          <w:b/>
          <w:bCs/>
          <w:sz w:val="28"/>
          <w:szCs w:val="28"/>
        </w:rPr>
      </w:pPr>
      <w:r w:rsidRPr="00294FCB">
        <w:rPr>
          <w:rFonts w:ascii="Times New Roman" w:eastAsia="TimesNewRomanPSMT" w:hAnsi="Times New Roman"/>
          <w:b/>
          <w:bCs/>
          <w:sz w:val="28"/>
          <w:szCs w:val="28"/>
        </w:rPr>
        <w:t>Действительные числа.</w:t>
      </w:r>
    </w:p>
    <w:p w:rsidR="000660DC" w:rsidRPr="00294FCB" w:rsidRDefault="000660DC" w:rsidP="006E4A59">
      <w:pPr>
        <w:autoSpaceDE w:val="0"/>
        <w:autoSpaceDN w:val="0"/>
        <w:adjustRightInd w:val="0"/>
        <w:ind w:left="567" w:right="0" w:firstLine="680"/>
        <w:contextualSpacing/>
        <w:rPr>
          <w:rFonts w:ascii="Times New Roman" w:eastAsia="TimesNewRomanPSMT" w:hAnsi="Times New Roman"/>
          <w:sz w:val="28"/>
          <w:szCs w:val="28"/>
        </w:rPr>
      </w:pPr>
      <w:r w:rsidRPr="00294FCB">
        <w:rPr>
          <w:rFonts w:ascii="Times New Roman" w:eastAsia="TimesNewRomanPSMT" w:hAnsi="Times New Roman"/>
          <w:sz w:val="28"/>
          <w:szCs w:val="28"/>
        </w:rPr>
        <w:t>Квадратный корень из числа. Корень третьей степени.</w:t>
      </w:r>
    </w:p>
    <w:p w:rsidR="000660DC" w:rsidRPr="00294FCB" w:rsidRDefault="000660DC" w:rsidP="006E4A59">
      <w:pPr>
        <w:autoSpaceDE w:val="0"/>
        <w:autoSpaceDN w:val="0"/>
        <w:adjustRightInd w:val="0"/>
        <w:ind w:left="567" w:right="0" w:firstLine="680"/>
        <w:contextualSpacing/>
        <w:rPr>
          <w:rFonts w:ascii="Times New Roman" w:eastAsia="TimesNewRomanPSMT" w:hAnsi="Times New Roman"/>
          <w:sz w:val="28"/>
          <w:szCs w:val="28"/>
        </w:rPr>
      </w:pPr>
      <w:r w:rsidRPr="00294FCB">
        <w:rPr>
          <w:rFonts w:ascii="Times New Roman" w:eastAsia="TimesNewRomanPSMT" w:hAnsi="Times New Roman"/>
          <w:sz w:val="28"/>
          <w:szCs w:val="28"/>
        </w:rPr>
        <w:t>Понятие об иррациональном числе. Иррациональность числа 2 и несоизмеримость стороны и диагонали квадрата. Десятичные приближения иррациональных чисел. Множество действительных чисел; представление действительных чисел бесконечными десятичными дробями. Сравнение действительных чисел. Координатная прямая. Изображение чисел точками координатной прямой. Числовые промежутки.</w:t>
      </w:r>
    </w:p>
    <w:p w:rsidR="000660DC" w:rsidRPr="00294FCB" w:rsidRDefault="000660DC" w:rsidP="006E4A59">
      <w:pPr>
        <w:autoSpaceDE w:val="0"/>
        <w:autoSpaceDN w:val="0"/>
        <w:adjustRightInd w:val="0"/>
        <w:ind w:left="567" w:right="0" w:firstLine="680"/>
        <w:contextualSpacing/>
        <w:rPr>
          <w:rFonts w:ascii="Times New Roman" w:eastAsia="TimesNewRomanPSMT" w:hAnsi="Times New Roman"/>
          <w:b/>
          <w:bCs/>
          <w:sz w:val="28"/>
          <w:szCs w:val="28"/>
        </w:rPr>
      </w:pPr>
      <w:r w:rsidRPr="00294FCB">
        <w:rPr>
          <w:rFonts w:ascii="Times New Roman" w:eastAsia="TimesNewRomanPSMT" w:hAnsi="Times New Roman"/>
          <w:b/>
          <w:bCs/>
          <w:sz w:val="28"/>
          <w:szCs w:val="28"/>
        </w:rPr>
        <w:t>Измерения, приближения, оценки.</w:t>
      </w:r>
    </w:p>
    <w:p w:rsidR="000660DC" w:rsidRPr="00294FCB" w:rsidRDefault="000660DC" w:rsidP="006E4A59">
      <w:pPr>
        <w:autoSpaceDE w:val="0"/>
        <w:autoSpaceDN w:val="0"/>
        <w:adjustRightInd w:val="0"/>
        <w:ind w:left="567" w:right="0" w:firstLine="680"/>
        <w:contextualSpacing/>
        <w:rPr>
          <w:rFonts w:ascii="Times New Roman" w:eastAsia="TimesNewRomanPSMT" w:hAnsi="Times New Roman"/>
          <w:sz w:val="28"/>
          <w:szCs w:val="28"/>
        </w:rPr>
      </w:pPr>
      <w:r w:rsidRPr="00294FCB">
        <w:rPr>
          <w:rFonts w:ascii="Times New Roman" w:eastAsia="TimesNewRomanPSMT" w:hAnsi="Times New Roman"/>
          <w:sz w:val="28"/>
          <w:szCs w:val="28"/>
        </w:rPr>
        <w:t>Размеры объектов окружающего мира (от элементарных частиц до Вселенной), длительность процессов в окружающем мире. Выделение множителя — степени десяти в записи числа. Приближённое значение величины, точность приближения. Округление натуральных чисел и десятичных дробей. Прикидка и оценка результатов вычислений.</w:t>
      </w:r>
    </w:p>
    <w:p w:rsidR="000660DC" w:rsidRPr="00294FCB" w:rsidRDefault="000660DC" w:rsidP="006E4A59">
      <w:pPr>
        <w:autoSpaceDE w:val="0"/>
        <w:autoSpaceDN w:val="0"/>
        <w:adjustRightInd w:val="0"/>
        <w:ind w:left="567" w:right="0" w:firstLine="680"/>
        <w:contextualSpacing/>
        <w:rPr>
          <w:rFonts w:ascii="Times New Roman" w:eastAsia="TimesNewRomanPSMT" w:hAnsi="Times New Roman"/>
          <w:b/>
          <w:bCs/>
          <w:sz w:val="28"/>
          <w:szCs w:val="28"/>
        </w:rPr>
      </w:pPr>
      <w:r w:rsidRPr="00294FCB">
        <w:rPr>
          <w:rFonts w:ascii="Times New Roman" w:eastAsia="TimesNewRomanPSMT" w:hAnsi="Times New Roman"/>
          <w:b/>
          <w:bCs/>
          <w:sz w:val="28"/>
          <w:szCs w:val="28"/>
        </w:rPr>
        <w:t>Алгебраические выражения.</w:t>
      </w:r>
    </w:p>
    <w:p w:rsidR="000660DC" w:rsidRPr="00294FCB" w:rsidRDefault="000660DC" w:rsidP="006E4A59">
      <w:pPr>
        <w:autoSpaceDE w:val="0"/>
        <w:autoSpaceDN w:val="0"/>
        <w:adjustRightInd w:val="0"/>
        <w:ind w:left="567" w:right="0" w:firstLine="680"/>
        <w:contextualSpacing/>
        <w:rPr>
          <w:rFonts w:ascii="Times New Roman" w:eastAsia="TimesNewRomanPSMT" w:hAnsi="Times New Roman"/>
          <w:sz w:val="28"/>
          <w:szCs w:val="28"/>
        </w:rPr>
      </w:pPr>
      <w:r w:rsidRPr="00294FCB">
        <w:rPr>
          <w:rFonts w:ascii="Times New Roman" w:eastAsia="TimesNewRomanPSMT" w:hAnsi="Times New Roman"/>
          <w:sz w:val="28"/>
          <w:szCs w:val="28"/>
        </w:rPr>
        <w:t xml:space="preserve">Буквенные выражения (выражения с переменными). Числовое значение буквенного выражения. Допустимые значения переменных. </w:t>
      </w:r>
      <w:r w:rsidRPr="00294FCB">
        <w:rPr>
          <w:rFonts w:ascii="Times New Roman" w:eastAsia="TimesNewRomanPSMT" w:hAnsi="Times New Roman"/>
          <w:sz w:val="28"/>
          <w:szCs w:val="28"/>
        </w:rPr>
        <w:lastRenderedPageBreak/>
        <w:t>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w:t>
      </w:r>
    </w:p>
    <w:p w:rsidR="000660DC" w:rsidRPr="00294FCB" w:rsidRDefault="000660DC" w:rsidP="006E4A59">
      <w:pPr>
        <w:autoSpaceDE w:val="0"/>
        <w:autoSpaceDN w:val="0"/>
        <w:adjustRightInd w:val="0"/>
        <w:ind w:left="567" w:right="0" w:firstLine="680"/>
        <w:contextualSpacing/>
        <w:rPr>
          <w:rFonts w:ascii="Times New Roman" w:eastAsia="TimesNewRomanPSMT" w:hAnsi="Times New Roman"/>
          <w:sz w:val="28"/>
          <w:szCs w:val="28"/>
        </w:rPr>
      </w:pPr>
      <w:r w:rsidRPr="00294FCB">
        <w:rPr>
          <w:rFonts w:ascii="Times New Roman" w:eastAsia="TimesNewRomanPSMT" w:hAnsi="Times New Roman"/>
          <w:sz w:val="28"/>
          <w:szCs w:val="28"/>
        </w:rPr>
        <w:t>Степень с натуральным показателем и её свойства.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трёхчлен; разложение квадратного трёхчлена на множители.</w:t>
      </w:r>
    </w:p>
    <w:p w:rsidR="000660DC" w:rsidRPr="00294FCB" w:rsidRDefault="000660DC" w:rsidP="006E4A59">
      <w:pPr>
        <w:autoSpaceDE w:val="0"/>
        <w:autoSpaceDN w:val="0"/>
        <w:adjustRightInd w:val="0"/>
        <w:ind w:left="567" w:right="0" w:firstLine="680"/>
        <w:contextualSpacing/>
        <w:rPr>
          <w:rFonts w:ascii="Times New Roman" w:eastAsia="TimesNewRomanPSMT" w:hAnsi="Times New Roman"/>
          <w:sz w:val="28"/>
          <w:szCs w:val="28"/>
        </w:rPr>
      </w:pPr>
      <w:r w:rsidRPr="00294FCB">
        <w:rPr>
          <w:rFonts w:ascii="Times New Roman" w:eastAsia="TimesNewRomanPSMT" w:hAnsi="Times New Roman"/>
          <w:sz w:val="28"/>
          <w:szCs w:val="28"/>
        </w:rPr>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её свойства. Рациональные выражения и их преобразования. Доказательство тождеств. Квадратные корни. Свойства арифметических квадратных корней и их применение к преобразованию числовых выражений и вычислениям.</w:t>
      </w:r>
    </w:p>
    <w:p w:rsidR="000660DC" w:rsidRPr="00294FCB" w:rsidRDefault="000660DC" w:rsidP="006E4A59">
      <w:pPr>
        <w:autoSpaceDE w:val="0"/>
        <w:autoSpaceDN w:val="0"/>
        <w:adjustRightInd w:val="0"/>
        <w:ind w:left="567" w:right="0" w:firstLine="680"/>
        <w:contextualSpacing/>
        <w:rPr>
          <w:rFonts w:ascii="Times New Roman" w:eastAsia="TimesNewRomanPSMT" w:hAnsi="Times New Roman"/>
          <w:b/>
          <w:bCs/>
          <w:sz w:val="28"/>
          <w:szCs w:val="28"/>
        </w:rPr>
      </w:pPr>
      <w:r w:rsidRPr="00294FCB">
        <w:rPr>
          <w:rFonts w:ascii="Times New Roman" w:eastAsia="TimesNewRomanPSMT" w:hAnsi="Times New Roman"/>
          <w:b/>
          <w:bCs/>
          <w:sz w:val="28"/>
          <w:szCs w:val="28"/>
        </w:rPr>
        <w:t>Уравнения.</w:t>
      </w:r>
    </w:p>
    <w:p w:rsidR="000660DC" w:rsidRPr="00294FCB" w:rsidRDefault="000660DC" w:rsidP="006E4A59">
      <w:pPr>
        <w:autoSpaceDE w:val="0"/>
        <w:autoSpaceDN w:val="0"/>
        <w:adjustRightInd w:val="0"/>
        <w:ind w:left="567" w:right="0" w:firstLine="680"/>
        <w:contextualSpacing/>
        <w:rPr>
          <w:rFonts w:ascii="Times New Roman" w:eastAsia="TimesNewRomanPSMT" w:hAnsi="Times New Roman"/>
          <w:sz w:val="28"/>
          <w:szCs w:val="28"/>
        </w:rPr>
      </w:pPr>
      <w:r w:rsidRPr="00294FCB">
        <w:rPr>
          <w:rFonts w:ascii="Times New Roman" w:eastAsia="TimesNewRomanPSMT" w:hAnsi="Times New Roman"/>
          <w:sz w:val="28"/>
          <w:szCs w:val="28"/>
        </w:rPr>
        <w:t xml:space="preserve">Уравнение с одной переменной. Корень уравнения. Свойства числовых равенств. Равносильность уравнений. 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 решения уравнений третьей и четвёртой степеней. Решение дробно-рациональных уравнений. Уравнение с двумя переменными. Линейное уравнение с двумя переменными, примеры решения уравнений в целых числах. 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 Решение текстовых задач алгебраическим способом. Декартовы координаты на плоскости. Графическая интерпретация уравнения с двумя переменными. График линейного </w:t>
      </w:r>
      <w:r w:rsidRPr="00294FCB">
        <w:rPr>
          <w:rFonts w:ascii="Times New Roman" w:eastAsia="TimesNewRomanPSMT" w:hAnsi="Times New Roman"/>
          <w:sz w:val="28"/>
          <w:szCs w:val="28"/>
        </w:rPr>
        <w:lastRenderedPageBreak/>
        <w:t>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w:t>
      </w:r>
    </w:p>
    <w:p w:rsidR="000660DC" w:rsidRPr="00294FCB" w:rsidRDefault="000660DC" w:rsidP="006E4A59">
      <w:pPr>
        <w:autoSpaceDE w:val="0"/>
        <w:autoSpaceDN w:val="0"/>
        <w:adjustRightInd w:val="0"/>
        <w:ind w:left="567" w:right="0" w:firstLine="680"/>
        <w:contextualSpacing/>
        <w:rPr>
          <w:rFonts w:ascii="Times New Roman" w:eastAsia="TimesNewRomanPSMT" w:hAnsi="Times New Roman"/>
          <w:b/>
          <w:bCs/>
          <w:sz w:val="28"/>
          <w:szCs w:val="28"/>
        </w:rPr>
      </w:pPr>
      <w:r w:rsidRPr="00294FCB">
        <w:rPr>
          <w:rFonts w:ascii="Times New Roman" w:eastAsia="TimesNewRomanPSMT" w:hAnsi="Times New Roman"/>
          <w:b/>
          <w:bCs/>
          <w:sz w:val="28"/>
          <w:szCs w:val="28"/>
        </w:rPr>
        <w:t>Неравенства.</w:t>
      </w:r>
    </w:p>
    <w:p w:rsidR="000660DC" w:rsidRPr="00294FCB" w:rsidRDefault="000660DC" w:rsidP="006E4A59">
      <w:pPr>
        <w:autoSpaceDE w:val="0"/>
        <w:autoSpaceDN w:val="0"/>
        <w:adjustRightInd w:val="0"/>
        <w:ind w:left="567" w:right="0" w:firstLine="680"/>
        <w:contextualSpacing/>
        <w:rPr>
          <w:rFonts w:ascii="Times New Roman" w:eastAsia="TimesNewRomanPSMT" w:hAnsi="Times New Roman"/>
          <w:sz w:val="28"/>
          <w:szCs w:val="28"/>
        </w:rPr>
      </w:pPr>
      <w:r w:rsidRPr="00294FCB">
        <w:rPr>
          <w:rFonts w:ascii="Times New Roman" w:eastAsia="TimesNewRomanPSMT" w:hAnsi="Times New Roman"/>
          <w:sz w:val="28"/>
          <w:szCs w:val="28"/>
        </w:rPr>
        <w:t>Числовые неравенства и их свойства. 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0660DC" w:rsidRPr="00294FCB" w:rsidRDefault="000660DC" w:rsidP="006E4A59">
      <w:pPr>
        <w:autoSpaceDE w:val="0"/>
        <w:autoSpaceDN w:val="0"/>
        <w:adjustRightInd w:val="0"/>
        <w:ind w:left="567" w:right="0" w:firstLine="680"/>
        <w:contextualSpacing/>
        <w:rPr>
          <w:rFonts w:ascii="Times New Roman" w:eastAsia="TimesNewRomanPSMT" w:hAnsi="Times New Roman"/>
          <w:b/>
          <w:bCs/>
          <w:sz w:val="28"/>
          <w:szCs w:val="28"/>
        </w:rPr>
      </w:pPr>
      <w:r w:rsidRPr="00294FCB">
        <w:rPr>
          <w:rFonts w:ascii="Times New Roman" w:eastAsia="TimesNewRomanPSMT" w:hAnsi="Times New Roman"/>
          <w:b/>
          <w:bCs/>
          <w:sz w:val="28"/>
          <w:szCs w:val="28"/>
        </w:rPr>
        <w:t>Функции.</w:t>
      </w:r>
    </w:p>
    <w:p w:rsidR="000660DC" w:rsidRPr="00294FCB" w:rsidRDefault="000660DC" w:rsidP="006E4A59">
      <w:pPr>
        <w:autoSpaceDE w:val="0"/>
        <w:autoSpaceDN w:val="0"/>
        <w:adjustRightInd w:val="0"/>
        <w:ind w:left="567" w:right="0" w:firstLine="680"/>
        <w:contextualSpacing/>
        <w:rPr>
          <w:rFonts w:ascii="Times New Roman" w:eastAsia="TimesNewRomanPSMT" w:hAnsi="Times New Roman"/>
          <w:sz w:val="28"/>
          <w:szCs w:val="28"/>
        </w:rPr>
      </w:pPr>
      <w:r w:rsidRPr="00294FCB">
        <w:rPr>
          <w:rFonts w:ascii="Times New Roman" w:eastAsia="TimesNewRomanPSMT" w:hAnsi="Times New Roman"/>
          <w:sz w:val="28"/>
          <w:szCs w:val="28"/>
        </w:rPr>
        <w:t>Примеры зависимостей; прямая пропорциональность, обратная пропорциональность. Задание зависимостей формулами; вычисления по формулам. Зависимости между величинами. Примеры графиков зависимостей, отражающих реальные процессы.</w:t>
      </w:r>
    </w:p>
    <w:p w:rsidR="000660DC" w:rsidRPr="00294FCB" w:rsidRDefault="000660DC" w:rsidP="006E4A59">
      <w:pPr>
        <w:autoSpaceDE w:val="0"/>
        <w:autoSpaceDN w:val="0"/>
        <w:adjustRightInd w:val="0"/>
        <w:ind w:left="567" w:right="0" w:firstLine="680"/>
        <w:contextualSpacing/>
        <w:rPr>
          <w:rFonts w:ascii="Times New Roman" w:eastAsia="TimesNewRomanPSMT" w:hAnsi="Times New Roman"/>
          <w:b/>
          <w:bCs/>
          <w:sz w:val="28"/>
          <w:szCs w:val="28"/>
        </w:rPr>
      </w:pPr>
      <w:r w:rsidRPr="00294FCB">
        <w:rPr>
          <w:rFonts w:ascii="Times New Roman" w:eastAsia="TimesNewRomanPSMT" w:hAnsi="Times New Roman"/>
          <w:b/>
          <w:bCs/>
          <w:sz w:val="28"/>
          <w:szCs w:val="28"/>
        </w:rPr>
        <w:t>Числовые функции.</w:t>
      </w:r>
    </w:p>
    <w:p w:rsidR="000660DC" w:rsidRPr="00294FCB" w:rsidRDefault="000660DC" w:rsidP="006E4A59">
      <w:pPr>
        <w:autoSpaceDE w:val="0"/>
        <w:autoSpaceDN w:val="0"/>
        <w:adjustRightInd w:val="0"/>
        <w:ind w:left="567" w:right="0" w:firstLine="680"/>
        <w:contextualSpacing/>
        <w:rPr>
          <w:rFonts w:ascii="Times New Roman" w:eastAsia="TimesNewRomanPSMT" w:hAnsi="Times New Roman"/>
          <w:sz w:val="28"/>
          <w:szCs w:val="28"/>
        </w:rPr>
      </w:pPr>
      <w:r w:rsidRPr="00294FCB">
        <w:rPr>
          <w:rFonts w:ascii="Times New Roman" w:eastAsia="TimesNewRomanPSMT" w:hAnsi="Times New Roman"/>
          <w:sz w:val="28"/>
          <w:szCs w:val="28"/>
        </w:rPr>
        <w:t xml:space="preserve">Понятие функции, область применения и область значения функции. Способы задания функции. График функции. Свойства функции, их отражение на графике. Функции, описывающие прямую и обратную пропорциональные зависимости, их графики и свойства. Линейная функция, её график и свойства. Квадратичная функция, её график и свойства. Степенные функции с натуральными показателями 2 и 3, их графики и свойства. </w:t>
      </w:r>
    </w:p>
    <w:p w:rsidR="000660DC" w:rsidRPr="00294FCB" w:rsidRDefault="000660DC" w:rsidP="006E4A59">
      <w:pPr>
        <w:autoSpaceDE w:val="0"/>
        <w:autoSpaceDN w:val="0"/>
        <w:adjustRightInd w:val="0"/>
        <w:ind w:left="567" w:right="0" w:firstLine="680"/>
        <w:contextualSpacing/>
        <w:rPr>
          <w:rFonts w:ascii="Times New Roman" w:eastAsia="TimesNewRomanPSMT" w:hAnsi="Times New Roman"/>
          <w:b/>
          <w:bCs/>
          <w:sz w:val="28"/>
          <w:szCs w:val="28"/>
        </w:rPr>
      </w:pPr>
      <w:r w:rsidRPr="00294FCB">
        <w:rPr>
          <w:rFonts w:ascii="Times New Roman" w:eastAsia="TimesNewRomanPSMT" w:hAnsi="Times New Roman"/>
          <w:b/>
          <w:bCs/>
          <w:sz w:val="28"/>
          <w:szCs w:val="28"/>
        </w:rPr>
        <w:t>Числовые последовательности.</w:t>
      </w:r>
    </w:p>
    <w:p w:rsidR="000660DC" w:rsidRPr="00294FCB" w:rsidRDefault="000660DC" w:rsidP="006E4A59">
      <w:pPr>
        <w:autoSpaceDE w:val="0"/>
        <w:autoSpaceDN w:val="0"/>
        <w:adjustRightInd w:val="0"/>
        <w:ind w:left="567" w:right="0" w:firstLine="680"/>
        <w:contextualSpacing/>
        <w:rPr>
          <w:rFonts w:ascii="Times New Roman" w:eastAsia="TimesNewRomanPSMT" w:hAnsi="Times New Roman"/>
          <w:sz w:val="28"/>
          <w:szCs w:val="28"/>
        </w:rPr>
      </w:pPr>
      <w:r w:rsidRPr="00294FCB">
        <w:rPr>
          <w:rFonts w:ascii="Times New Roman" w:eastAsia="TimesNewRomanPSMT" w:hAnsi="Times New Roman"/>
          <w:b/>
          <w:bCs/>
          <w:sz w:val="28"/>
          <w:szCs w:val="28"/>
        </w:rPr>
        <w:t xml:space="preserve"> </w:t>
      </w:r>
      <w:r w:rsidRPr="00294FCB">
        <w:rPr>
          <w:rFonts w:ascii="Times New Roman" w:eastAsia="TimesNewRomanPSMT" w:hAnsi="Times New Roman"/>
          <w:sz w:val="28"/>
          <w:szCs w:val="28"/>
        </w:rPr>
        <w:t xml:space="preserve">Понятие числовой последовательности. Задание последовательности рекуррентной формулой и формулой n-го члена. Арифметическая и геометрическая прогрессии. Формулы n-го члена арифметической и геометрической прогрессий, суммы первых </w:t>
      </w:r>
      <w:r w:rsidRPr="00294FCB">
        <w:rPr>
          <w:rFonts w:ascii="Times New Roman" w:eastAsia="TimesNewRomanPSMT" w:hAnsi="Times New Roman"/>
          <w:i/>
          <w:iCs/>
          <w:sz w:val="28"/>
          <w:szCs w:val="28"/>
        </w:rPr>
        <w:t xml:space="preserve">п-х </w:t>
      </w:r>
      <w:r w:rsidRPr="00294FCB">
        <w:rPr>
          <w:rFonts w:ascii="Times New Roman" w:eastAsia="TimesNewRomanPSMT" w:hAnsi="Times New Roman"/>
          <w:sz w:val="28"/>
          <w:szCs w:val="28"/>
        </w:rPr>
        <w:t>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rsidR="000660DC" w:rsidRPr="00294FCB" w:rsidRDefault="000660DC" w:rsidP="006E4A59">
      <w:pPr>
        <w:autoSpaceDE w:val="0"/>
        <w:autoSpaceDN w:val="0"/>
        <w:adjustRightInd w:val="0"/>
        <w:ind w:left="567" w:right="0" w:firstLine="680"/>
        <w:contextualSpacing/>
        <w:rPr>
          <w:rFonts w:ascii="Times New Roman" w:eastAsia="TimesNewRomanPSMT" w:hAnsi="Times New Roman"/>
          <w:b/>
          <w:bCs/>
          <w:sz w:val="28"/>
          <w:szCs w:val="28"/>
        </w:rPr>
      </w:pPr>
      <w:r w:rsidRPr="00294FCB">
        <w:rPr>
          <w:rFonts w:ascii="Times New Roman" w:eastAsia="TimesNewRomanPSMT" w:hAnsi="Times New Roman"/>
          <w:b/>
          <w:bCs/>
          <w:sz w:val="28"/>
          <w:szCs w:val="28"/>
        </w:rPr>
        <w:t>Описательная статистика.</w:t>
      </w:r>
    </w:p>
    <w:p w:rsidR="000660DC" w:rsidRPr="00294FCB" w:rsidRDefault="000660DC" w:rsidP="006E4A59">
      <w:pPr>
        <w:autoSpaceDE w:val="0"/>
        <w:autoSpaceDN w:val="0"/>
        <w:adjustRightInd w:val="0"/>
        <w:ind w:left="567" w:right="0" w:firstLine="680"/>
        <w:contextualSpacing/>
        <w:rPr>
          <w:rFonts w:ascii="Times New Roman" w:eastAsia="TimesNewRomanPSMT" w:hAnsi="Times New Roman"/>
          <w:sz w:val="28"/>
          <w:szCs w:val="28"/>
        </w:rPr>
      </w:pPr>
      <w:r w:rsidRPr="00294FCB">
        <w:rPr>
          <w:rFonts w:ascii="Times New Roman" w:eastAsia="TimesNewRomanPSMT" w:hAnsi="Times New Roman"/>
          <w:sz w:val="28"/>
          <w:szCs w:val="28"/>
        </w:rPr>
        <w:lastRenderedPageBreak/>
        <w:t>Представление данных в виде таблиц, диаграмм, графиков.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w:t>
      </w:r>
    </w:p>
    <w:p w:rsidR="000660DC" w:rsidRPr="00294FCB" w:rsidRDefault="000660DC" w:rsidP="006E4A59">
      <w:pPr>
        <w:autoSpaceDE w:val="0"/>
        <w:autoSpaceDN w:val="0"/>
        <w:adjustRightInd w:val="0"/>
        <w:ind w:left="567" w:right="0" w:firstLine="680"/>
        <w:contextualSpacing/>
        <w:rPr>
          <w:rFonts w:ascii="Times New Roman" w:eastAsia="TimesNewRomanPSMT" w:hAnsi="Times New Roman"/>
          <w:b/>
          <w:bCs/>
          <w:sz w:val="28"/>
          <w:szCs w:val="28"/>
        </w:rPr>
      </w:pPr>
      <w:r w:rsidRPr="00294FCB">
        <w:rPr>
          <w:rFonts w:ascii="Times New Roman" w:eastAsia="TimesNewRomanPSMT" w:hAnsi="Times New Roman"/>
          <w:b/>
          <w:bCs/>
          <w:sz w:val="28"/>
          <w:szCs w:val="28"/>
        </w:rPr>
        <w:t>Случайные события и вероятность.</w:t>
      </w:r>
    </w:p>
    <w:p w:rsidR="000660DC" w:rsidRPr="00294FCB" w:rsidRDefault="000660DC" w:rsidP="006E4A59">
      <w:pPr>
        <w:autoSpaceDE w:val="0"/>
        <w:autoSpaceDN w:val="0"/>
        <w:adjustRightInd w:val="0"/>
        <w:ind w:left="567" w:right="0" w:firstLine="680"/>
        <w:contextualSpacing/>
        <w:rPr>
          <w:rFonts w:ascii="Times New Roman" w:eastAsia="TimesNewRomanPSMT" w:hAnsi="Times New Roman"/>
          <w:sz w:val="28"/>
          <w:szCs w:val="28"/>
        </w:rPr>
      </w:pPr>
      <w:r w:rsidRPr="00294FCB">
        <w:rPr>
          <w:rFonts w:ascii="Times New Roman" w:eastAsia="TimesNewRomanPSMT" w:hAnsi="Times New Roman"/>
          <w:sz w:val="28"/>
          <w:szCs w:val="28"/>
        </w:rPr>
        <w:t>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 Достоверные и невозможные события. Равновозможность событий. Классическое определение вероятности.</w:t>
      </w:r>
    </w:p>
    <w:p w:rsidR="000660DC" w:rsidRPr="00294FCB" w:rsidRDefault="000660DC" w:rsidP="006E4A59">
      <w:pPr>
        <w:autoSpaceDE w:val="0"/>
        <w:autoSpaceDN w:val="0"/>
        <w:adjustRightInd w:val="0"/>
        <w:ind w:left="567" w:right="0" w:firstLine="680"/>
        <w:contextualSpacing/>
        <w:rPr>
          <w:rFonts w:ascii="Times New Roman" w:eastAsia="TimesNewRomanPSMT" w:hAnsi="Times New Roman"/>
          <w:b/>
          <w:bCs/>
          <w:sz w:val="28"/>
          <w:szCs w:val="28"/>
        </w:rPr>
      </w:pPr>
      <w:r w:rsidRPr="00294FCB">
        <w:rPr>
          <w:rFonts w:ascii="Times New Roman" w:eastAsia="TimesNewRomanPSMT" w:hAnsi="Times New Roman"/>
          <w:b/>
          <w:bCs/>
          <w:sz w:val="28"/>
          <w:szCs w:val="28"/>
        </w:rPr>
        <w:t>Комбинаторика.</w:t>
      </w:r>
    </w:p>
    <w:p w:rsidR="000660DC" w:rsidRPr="00294FCB" w:rsidRDefault="000660DC" w:rsidP="006E4A59">
      <w:pPr>
        <w:autoSpaceDE w:val="0"/>
        <w:autoSpaceDN w:val="0"/>
        <w:adjustRightInd w:val="0"/>
        <w:ind w:left="567" w:right="0" w:firstLine="680"/>
        <w:contextualSpacing/>
        <w:rPr>
          <w:rFonts w:ascii="Times New Roman" w:eastAsia="TimesNewRomanPSMT" w:hAnsi="Times New Roman"/>
          <w:sz w:val="28"/>
          <w:szCs w:val="28"/>
        </w:rPr>
      </w:pPr>
      <w:r w:rsidRPr="00294FCB">
        <w:rPr>
          <w:rFonts w:ascii="Times New Roman" w:eastAsia="TimesNewRomanPSMT" w:hAnsi="Times New Roman"/>
          <w:sz w:val="28"/>
          <w:szCs w:val="28"/>
        </w:rPr>
        <w:t>Решение комбинаторных задач перебором вариантов. Комбинаторное правило умножения. Перестановки и факториал.</w:t>
      </w:r>
    </w:p>
    <w:p w:rsidR="000660DC" w:rsidRPr="00294FCB" w:rsidRDefault="000660DC" w:rsidP="006E4A59">
      <w:pPr>
        <w:autoSpaceDE w:val="0"/>
        <w:autoSpaceDN w:val="0"/>
        <w:adjustRightInd w:val="0"/>
        <w:ind w:left="567" w:right="0" w:firstLine="680"/>
        <w:contextualSpacing/>
        <w:rPr>
          <w:rFonts w:ascii="Times New Roman" w:eastAsia="TimesNewRomanPSMT" w:hAnsi="Times New Roman"/>
          <w:b/>
          <w:bCs/>
          <w:sz w:val="28"/>
          <w:szCs w:val="28"/>
        </w:rPr>
      </w:pPr>
      <w:r w:rsidRPr="00294FCB">
        <w:rPr>
          <w:rFonts w:ascii="Times New Roman" w:eastAsia="TimesNewRomanPSMT" w:hAnsi="Times New Roman"/>
          <w:b/>
          <w:bCs/>
          <w:sz w:val="28"/>
          <w:szCs w:val="28"/>
        </w:rPr>
        <w:t>Наглядная геометрия.</w:t>
      </w:r>
    </w:p>
    <w:p w:rsidR="000660DC" w:rsidRPr="00294FCB" w:rsidRDefault="000660DC" w:rsidP="006E4A59">
      <w:pPr>
        <w:autoSpaceDE w:val="0"/>
        <w:autoSpaceDN w:val="0"/>
        <w:adjustRightInd w:val="0"/>
        <w:ind w:left="567" w:right="0" w:firstLine="680"/>
        <w:contextualSpacing/>
        <w:rPr>
          <w:rFonts w:ascii="Times New Roman" w:eastAsia="TimesNewRomanPSMT" w:hAnsi="Times New Roman"/>
          <w:sz w:val="28"/>
          <w:szCs w:val="28"/>
        </w:rPr>
      </w:pPr>
      <w:r w:rsidRPr="00294FCB">
        <w:rPr>
          <w:rFonts w:ascii="Times New Roman" w:eastAsia="TimesNewRomanPSMT" w:hAnsi="Times New Roman"/>
          <w:sz w:val="28"/>
          <w:szCs w:val="28"/>
        </w:rPr>
        <w:t>Наглядные представления о фигурах на плоскости: прямая, отрезок, луч, угол, ломаная, многоугольник, окружность, круг. Четырёхугольник, прямоугольник, квадрат. Треугольник, виды треугольников. Правильные многоугольники. Взаимное расположение двух прямых, двух окружностей, прямой и окружности. Изображение геометрических фигур и их конфигураций. Длина отрезка, ломаной. Периметр многоугольника. Единицы измерения длины. Измерение длины отрезка, построение отрезка заданной длины. Виды углов. Градусная мера угла. Измерение и построение углов с помощью транспортира. Биссектриса угла. Понятие площади фигуры; единицы измерения площади. Площадь прямоугольника, квадрата.</w:t>
      </w:r>
    </w:p>
    <w:p w:rsidR="000660DC" w:rsidRPr="00294FCB" w:rsidRDefault="000660DC" w:rsidP="006E4A59">
      <w:pPr>
        <w:autoSpaceDE w:val="0"/>
        <w:autoSpaceDN w:val="0"/>
        <w:adjustRightInd w:val="0"/>
        <w:ind w:left="567" w:right="0" w:firstLine="680"/>
        <w:contextualSpacing/>
        <w:rPr>
          <w:rFonts w:ascii="Times New Roman" w:eastAsia="TimesNewRomanPSMT" w:hAnsi="Times New Roman"/>
          <w:sz w:val="28"/>
          <w:szCs w:val="28"/>
        </w:rPr>
      </w:pPr>
      <w:r w:rsidRPr="00294FCB">
        <w:rPr>
          <w:rFonts w:ascii="Times New Roman" w:eastAsia="TimesNewRomanPSMT" w:hAnsi="Times New Roman"/>
          <w:sz w:val="28"/>
          <w:szCs w:val="28"/>
        </w:rPr>
        <w:t>Приближённое измерение площади фигур на клетчатой бумаге. Равновеликие фигуры. Разрезание и составление геометрических фигур.</w:t>
      </w:r>
    </w:p>
    <w:p w:rsidR="000660DC" w:rsidRPr="00294FCB" w:rsidRDefault="000660DC" w:rsidP="006E4A59">
      <w:pPr>
        <w:autoSpaceDE w:val="0"/>
        <w:autoSpaceDN w:val="0"/>
        <w:adjustRightInd w:val="0"/>
        <w:ind w:left="567" w:right="0" w:firstLine="680"/>
        <w:contextualSpacing/>
        <w:rPr>
          <w:rFonts w:ascii="Times New Roman" w:eastAsia="TimesNewRomanPSMT" w:hAnsi="Times New Roman"/>
          <w:sz w:val="28"/>
          <w:szCs w:val="28"/>
        </w:rPr>
      </w:pPr>
      <w:r w:rsidRPr="00294FCB">
        <w:rPr>
          <w:rFonts w:ascii="Times New Roman" w:eastAsia="TimesNewRomanPSMT" w:hAnsi="Times New Roman"/>
          <w:sz w:val="28"/>
          <w:szCs w:val="28"/>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w:t>
      </w:r>
      <w:r w:rsidRPr="00294FCB">
        <w:rPr>
          <w:rFonts w:ascii="Times New Roman" w:eastAsia="TimesNewRomanPSMT" w:hAnsi="Times New Roman"/>
          <w:sz w:val="28"/>
          <w:szCs w:val="28"/>
        </w:rPr>
        <w:lastRenderedPageBreak/>
        <w:t>Правильные многогранники. Примеры развёрток многогранников, цилиндра и конуса. Изготовление моделей пространственных фигур.</w:t>
      </w:r>
    </w:p>
    <w:p w:rsidR="000660DC" w:rsidRPr="00294FCB" w:rsidRDefault="000660DC" w:rsidP="006E4A59">
      <w:pPr>
        <w:autoSpaceDE w:val="0"/>
        <w:autoSpaceDN w:val="0"/>
        <w:adjustRightInd w:val="0"/>
        <w:ind w:left="567" w:right="0" w:firstLine="680"/>
        <w:contextualSpacing/>
        <w:rPr>
          <w:rFonts w:ascii="Times New Roman" w:eastAsia="TimesNewRomanPSMT" w:hAnsi="Times New Roman"/>
          <w:sz w:val="28"/>
          <w:szCs w:val="28"/>
        </w:rPr>
      </w:pPr>
      <w:r w:rsidRPr="00294FCB">
        <w:rPr>
          <w:rFonts w:ascii="Times New Roman" w:eastAsia="TimesNewRomanPSMT" w:hAnsi="Times New Roman"/>
          <w:sz w:val="28"/>
          <w:szCs w:val="28"/>
        </w:rPr>
        <w:t>Понятие объёма; единицы объёма. Объём прямоугольного параллелепипеды, куба. Понятие о равенстве фигур. Центральная, осевая и зеркальная симметрии. Изображение симметричных фигур.</w:t>
      </w:r>
    </w:p>
    <w:p w:rsidR="000660DC" w:rsidRPr="00294FCB" w:rsidRDefault="000660DC" w:rsidP="006E4A59">
      <w:pPr>
        <w:autoSpaceDE w:val="0"/>
        <w:autoSpaceDN w:val="0"/>
        <w:adjustRightInd w:val="0"/>
        <w:ind w:left="567" w:right="0" w:firstLine="680"/>
        <w:contextualSpacing/>
        <w:rPr>
          <w:rFonts w:ascii="Times New Roman" w:eastAsia="TimesNewRomanPSMT" w:hAnsi="Times New Roman"/>
          <w:b/>
          <w:bCs/>
          <w:sz w:val="28"/>
          <w:szCs w:val="28"/>
        </w:rPr>
      </w:pPr>
      <w:r w:rsidRPr="00294FCB">
        <w:rPr>
          <w:rFonts w:ascii="Times New Roman" w:eastAsia="TimesNewRomanPSMT" w:hAnsi="Times New Roman"/>
          <w:b/>
          <w:bCs/>
          <w:sz w:val="28"/>
          <w:szCs w:val="28"/>
        </w:rPr>
        <w:t>Геометрические фигуры.</w:t>
      </w:r>
    </w:p>
    <w:p w:rsidR="000660DC" w:rsidRPr="00294FCB" w:rsidRDefault="000660DC" w:rsidP="006E4A59">
      <w:pPr>
        <w:autoSpaceDE w:val="0"/>
        <w:autoSpaceDN w:val="0"/>
        <w:adjustRightInd w:val="0"/>
        <w:ind w:left="567" w:right="0" w:firstLine="680"/>
        <w:contextualSpacing/>
        <w:rPr>
          <w:rFonts w:ascii="Times New Roman" w:eastAsia="TimesNewRomanPSMT" w:hAnsi="Times New Roman"/>
          <w:sz w:val="28"/>
          <w:szCs w:val="28"/>
        </w:rPr>
      </w:pPr>
      <w:r w:rsidRPr="00294FCB">
        <w:rPr>
          <w:rFonts w:ascii="Times New Roman" w:eastAsia="TimesNewRomanPSMT" w:hAnsi="Times New Roman"/>
          <w:sz w:val="28"/>
          <w:szCs w:val="28"/>
        </w:rPr>
        <w:t>Прямые и углы. Точка, прямая, плоскость. Отрезок, луч. Угол. Виды углов. Вертикальные и смежные углы. Биссектриса угла.</w:t>
      </w:r>
    </w:p>
    <w:p w:rsidR="000660DC" w:rsidRPr="00294FCB" w:rsidRDefault="000660DC" w:rsidP="006E4A59">
      <w:pPr>
        <w:autoSpaceDE w:val="0"/>
        <w:autoSpaceDN w:val="0"/>
        <w:adjustRightInd w:val="0"/>
        <w:ind w:left="567" w:right="0" w:firstLine="680"/>
        <w:contextualSpacing/>
        <w:rPr>
          <w:rFonts w:ascii="Times New Roman" w:eastAsia="TimesNewRomanPSMT" w:hAnsi="Times New Roman"/>
          <w:sz w:val="28"/>
          <w:szCs w:val="28"/>
        </w:rPr>
      </w:pPr>
      <w:r w:rsidRPr="00294FCB">
        <w:rPr>
          <w:rFonts w:ascii="Times New Roman" w:eastAsia="TimesNewRomanPSMT" w:hAnsi="Times New Roman"/>
          <w:sz w:val="28"/>
          <w:szCs w:val="28"/>
        </w:rPr>
        <w:t>Параллельные и пересекающиеся прямые. Перпендикулярные прямые. Теоремы о перпендикулярности прямых. Перпендикуляр и наклонная к прямой. Серединный перпендикуляр к отрезку.</w:t>
      </w:r>
    </w:p>
    <w:p w:rsidR="000660DC" w:rsidRPr="00294FCB" w:rsidRDefault="000660DC" w:rsidP="006E4A59">
      <w:pPr>
        <w:autoSpaceDE w:val="0"/>
        <w:autoSpaceDN w:val="0"/>
        <w:adjustRightInd w:val="0"/>
        <w:ind w:left="567" w:right="0" w:firstLine="680"/>
        <w:contextualSpacing/>
        <w:rPr>
          <w:rFonts w:ascii="Times New Roman" w:eastAsia="TimesNewRomanPSMT" w:hAnsi="Times New Roman"/>
          <w:sz w:val="28"/>
          <w:szCs w:val="28"/>
        </w:rPr>
      </w:pPr>
      <w:r w:rsidRPr="00294FCB">
        <w:rPr>
          <w:rFonts w:ascii="Times New Roman" w:eastAsia="TimesNewRomanPSMT" w:hAnsi="Times New Roman"/>
          <w:sz w:val="28"/>
          <w:szCs w:val="28"/>
        </w:rPr>
        <w:t>Геометрическое место точек. Свойства биссектрисы угла и серединного перпендикуляра к отрезку. Треугольник.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w:t>
      </w:r>
    </w:p>
    <w:p w:rsidR="000660DC" w:rsidRPr="00294FCB" w:rsidRDefault="000660DC" w:rsidP="006E4A59">
      <w:pPr>
        <w:autoSpaceDE w:val="0"/>
        <w:autoSpaceDN w:val="0"/>
        <w:adjustRightInd w:val="0"/>
        <w:ind w:left="567" w:right="0" w:firstLine="680"/>
        <w:contextualSpacing/>
        <w:rPr>
          <w:rFonts w:ascii="Times New Roman" w:eastAsia="TimesNewRomanPSMT" w:hAnsi="Times New Roman"/>
          <w:sz w:val="28"/>
          <w:szCs w:val="28"/>
        </w:rPr>
      </w:pPr>
      <w:r w:rsidRPr="00294FCB">
        <w:rPr>
          <w:rFonts w:ascii="Times New Roman" w:eastAsia="TimesNewRomanPSMT" w:hAnsi="Times New Roman"/>
          <w:sz w:val="28"/>
          <w:szCs w:val="28"/>
        </w:rPr>
        <w:t>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w:t>
      </w:r>
    </w:p>
    <w:p w:rsidR="000660DC" w:rsidRPr="00294FCB" w:rsidRDefault="000660DC" w:rsidP="006E4A59">
      <w:pPr>
        <w:autoSpaceDE w:val="0"/>
        <w:autoSpaceDN w:val="0"/>
        <w:adjustRightInd w:val="0"/>
        <w:ind w:left="567" w:right="0" w:firstLine="680"/>
        <w:contextualSpacing/>
        <w:rPr>
          <w:rFonts w:ascii="Times New Roman" w:eastAsia="TimesNewRomanPSMT" w:hAnsi="Times New Roman"/>
          <w:sz w:val="28"/>
          <w:szCs w:val="28"/>
        </w:rPr>
      </w:pPr>
      <w:r w:rsidRPr="00294FCB">
        <w:rPr>
          <w:rFonts w:ascii="Times New Roman" w:eastAsia="TimesNewRomanPSMT" w:hAnsi="Times New Roman"/>
          <w:sz w:val="28"/>
          <w:szCs w:val="28"/>
        </w:rPr>
        <w:t>Четырёхугольник. Параллелограмм, его свойства и признаки. Прямоугольник, квадрат, ромб, их свойства и признаки. Трапеция, средняя линия трапеции. Многоугольник. Выпуклые многоугольники. Сумма углов выпуклого многоугольника. Правильные многоугольники.</w:t>
      </w:r>
    </w:p>
    <w:p w:rsidR="000660DC" w:rsidRPr="00294FCB" w:rsidRDefault="000660DC" w:rsidP="006E4A59">
      <w:pPr>
        <w:autoSpaceDE w:val="0"/>
        <w:autoSpaceDN w:val="0"/>
        <w:adjustRightInd w:val="0"/>
        <w:ind w:left="567" w:right="0" w:firstLine="680"/>
        <w:contextualSpacing/>
        <w:rPr>
          <w:rFonts w:ascii="Times New Roman" w:eastAsia="TimesNewRomanPSMT" w:hAnsi="Times New Roman"/>
          <w:sz w:val="28"/>
          <w:szCs w:val="28"/>
        </w:rPr>
      </w:pPr>
      <w:r w:rsidRPr="00294FCB">
        <w:rPr>
          <w:rFonts w:ascii="Times New Roman" w:eastAsia="TimesNewRomanPSMT" w:hAnsi="Times New Roman"/>
          <w:sz w:val="28"/>
          <w:szCs w:val="28"/>
        </w:rPr>
        <w:lastRenderedPageBreak/>
        <w:t>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 Геометрические преобразования. Понятие о равенстве фигур. Понятие о движении: осевая и</w:t>
      </w:r>
    </w:p>
    <w:p w:rsidR="000660DC" w:rsidRPr="00294FCB" w:rsidRDefault="000660DC" w:rsidP="006E4A59">
      <w:pPr>
        <w:autoSpaceDE w:val="0"/>
        <w:autoSpaceDN w:val="0"/>
        <w:adjustRightInd w:val="0"/>
        <w:ind w:left="567" w:right="0" w:firstLine="680"/>
        <w:contextualSpacing/>
        <w:rPr>
          <w:rFonts w:ascii="Times New Roman" w:eastAsia="TimesNewRomanPSMT" w:hAnsi="Times New Roman"/>
          <w:sz w:val="28"/>
          <w:szCs w:val="28"/>
        </w:rPr>
      </w:pPr>
      <w:r w:rsidRPr="00294FCB">
        <w:rPr>
          <w:rFonts w:ascii="Times New Roman" w:eastAsia="TimesNewRomanPSMT" w:hAnsi="Times New Roman"/>
          <w:sz w:val="28"/>
          <w:szCs w:val="28"/>
        </w:rPr>
        <w:t>центральная симметрии, параллельный перенос, поворот. Понятие о подобии фигур и гомотетии. Решение задач на вычисление, доказательство и построение с использованием свойств изученных фигур.</w:t>
      </w:r>
    </w:p>
    <w:p w:rsidR="000660DC" w:rsidRPr="00294FCB" w:rsidRDefault="000660DC" w:rsidP="006E4A59">
      <w:pPr>
        <w:autoSpaceDE w:val="0"/>
        <w:autoSpaceDN w:val="0"/>
        <w:adjustRightInd w:val="0"/>
        <w:ind w:left="567" w:right="0" w:firstLine="680"/>
        <w:contextualSpacing/>
        <w:rPr>
          <w:rFonts w:ascii="Times New Roman" w:eastAsia="TimesNewRomanPSMT" w:hAnsi="Times New Roman"/>
          <w:b/>
          <w:bCs/>
          <w:sz w:val="28"/>
          <w:szCs w:val="28"/>
        </w:rPr>
      </w:pPr>
      <w:r w:rsidRPr="00294FCB">
        <w:rPr>
          <w:rFonts w:ascii="Times New Roman" w:eastAsia="TimesNewRomanPSMT" w:hAnsi="Times New Roman"/>
          <w:b/>
          <w:bCs/>
          <w:sz w:val="28"/>
          <w:szCs w:val="28"/>
        </w:rPr>
        <w:t>Измерение геометрических величин.</w:t>
      </w:r>
    </w:p>
    <w:p w:rsidR="000660DC" w:rsidRPr="00294FCB" w:rsidRDefault="000660DC" w:rsidP="006E4A59">
      <w:pPr>
        <w:autoSpaceDE w:val="0"/>
        <w:autoSpaceDN w:val="0"/>
        <w:adjustRightInd w:val="0"/>
        <w:ind w:left="567" w:right="0" w:firstLine="680"/>
        <w:contextualSpacing/>
        <w:rPr>
          <w:rFonts w:ascii="Times New Roman" w:eastAsia="TimesNewRomanPSMT" w:hAnsi="Times New Roman"/>
          <w:sz w:val="28"/>
          <w:szCs w:val="28"/>
        </w:rPr>
      </w:pPr>
      <w:r w:rsidRPr="00294FCB">
        <w:rPr>
          <w:rFonts w:ascii="Times New Roman" w:eastAsia="TimesNewRomanPSMT" w:hAnsi="Times New Roman"/>
          <w:sz w:val="28"/>
          <w:szCs w:val="28"/>
        </w:rPr>
        <w:t>Длина отрезка. Расстояние от точки до прямой. Расстояние между параллельными прямыми. Периметр многоугольника. Длина окружности, число п, длина дуги окружности. Градусная мера угла, соответствие между величиной центрального угла и длиной дуги окружности.</w:t>
      </w:r>
    </w:p>
    <w:p w:rsidR="000660DC" w:rsidRPr="00294FCB" w:rsidRDefault="000660DC" w:rsidP="006E4A59">
      <w:pPr>
        <w:autoSpaceDE w:val="0"/>
        <w:autoSpaceDN w:val="0"/>
        <w:adjustRightInd w:val="0"/>
        <w:ind w:left="567" w:right="0" w:firstLine="680"/>
        <w:contextualSpacing/>
        <w:rPr>
          <w:rFonts w:ascii="Times New Roman" w:eastAsia="TimesNewRomanPSMT" w:hAnsi="Times New Roman"/>
          <w:sz w:val="28"/>
          <w:szCs w:val="28"/>
        </w:rPr>
      </w:pPr>
      <w:r w:rsidRPr="00294FCB">
        <w:rPr>
          <w:rFonts w:ascii="Times New Roman" w:eastAsia="TimesNewRomanPSMT" w:hAnsi="Times New Roman"/>
          <w:sz w:val="28"/>
          <w:szCs w:val="28"/>
        </w:rPr>
        <w:t>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 Решение задач на вычисление и доказательство с использованием изученных формул.</w:t>
      </w:r>
    </w:p>
    <w:p w:rsidR="000660DC" w:rsidRPr="00294FCB" w:rsidRDefault="000660DC" w:rsidP="006E4A59">
      <w:pPr>
        <w:autoSpaceDE w:val="0"/>
        <w:autoSpaceDN w:val="0"/>
        <w:adjustRightInd w:val="0"/>
        <w:ind w:left="567" w:right="0" w:firstLine="680"/>
        <w:contextualSpacing/>
        <w:rPr>
          <w:rFonts w:ascii="Times New Roman" w:eastAsia="TimesNewRomanPSMT" w:hAnsi="Times New Roman"/>
          <w:b/>
          <w:bCs/>
          <w:sz w:val="28"/>
          <w:szCs w:val="28"/>
        </w:rPr>
      </w:pPr>
      <w:r w:rsidRPr="00294FCB">
        <w:rPr>
          <w:rFonts w:ascii="Times New Roman" w:eastAsia="TimesNewRomanPSMT" w:hAnsi="Times New Roman"/>
          <w:b/>
          <w:bCs/>
          <w:sz w:val="28"/>
          <w:szCs w:val="28"/>
        </w:rPr>
        <w:t>Координаты.</w:t>
      </w:r>
    </w:p>
    <w:p w:rsidR="000660DC" w:rsidRPr="00294FCB" w:rsidRDefault="000660DC" w:rsidP="006E4A59">
      <w:pPr>
        <w:autoSpaceDE w:val="0"/>
        <w:autoSpaceDN w:val="0"/>
        <w:adjustRightInd w:val="0"/>
        <w:ind w:left="567" w:right="0" w:firstLine="680"/>
        <w:contextualSpacing/>
        <w:rPr>
          <w:rFonts w:ascii="Times New Roman" w:eastAsia="TimesNewRomanPSMT" w:hAnsi="Times New Roman"/>
          <w:sz w:val="28"/>
          <w:szCs w:val="28"/>
        </w:rPr>
      </w:pPr>
      <w:r w:rsidRPr="00294FCB">
        <w:rPr>
          <w:rFonts w:ascii="Times New Roman" w:eastAsia="TimesNewRomanPSMT" w:hAnsi="Times New Roman"/>
          <w:sz w:val="28"/>
          <w:szCs w:val="28"/>
        </w:rPr>
        <w:t>Уравнение прямой. Координаты середины отрезка. Формула расстояния между двумя точками плоскости. Уравнение окружности.</w:t>
      </w:r>
    </w:p>
    <w:p w:rsidR="000660DC" w:rsidRPr="00294FCB" w:rsidRDefault="000660DC" w:rsidP="006E4A59">
      <w:pPr>
        <w:autoSpaceDE w:val="0"/>
        <w:autoSpaceDN w:val="0"/>
        <w:adjustRightInd w:val="0"/>
        <w:ind w:left="567" w:right="0" w:firstLine="680"/>
        <w:contextualSpacing/>
        <w:rPr>
          <w:rFonts w:ascii="Times New Roman" w:eastAsia="TimesNewRomanPSMT" w:hAnsi="Times New Roman"/>
          <w:b/>
          <w:bCs/>
          <w:sz w:val="28"/>
          <w:szCs w:val="28"/>
        </w:rPr>
      </w:pPr>
      <w:r w:rsidRPr="00294FCB">
        <w:rPr>
          <w:rFonts w:ascii="Times New Roman" w:eastAsia="TimesNewRomanPSMT" w:hAnsi="Times New Roman"/>
          <w:b/>
          <w:bCs/>
          <w:sz w:val="28"/>
          <w:szCs w:val="28"/>
        </w:rPr>
        <w:t>Векторы.</w:t>
      </w:r>
    </w:p>
    <w:p w:rsidR="000660DC" w:rsidRPr="00294FCB" w:rsidRDefault="000660DC" w:rsidP="006E4A59">
      <w:pPr>
        <w:autoSpaceDE w:val="0"/>
        <w:autoSpaceDN w:val="0"/>
        <w:adjustRightInd w:val="0"/>
        <w:ind w:left="567" w:right="0" w:firstLine="680"/>
        <w:contextualSpacing/>
        <w:rPr>
          <w:rFonts w:ascii="Times New Roman" w:eastAsia="TimesNewRomanPSMT" w:hAnsi="Times New Roman"/>
          <w:sz w:val="28"/>
          <w:szCs w:val="28"/>
        </w:rPr>
      </w:pPr>
      <w:r w:rsidRPr="00294FCB">
        <w:rPr>
          <w:rFonts w:ascii="Times New Roman" w:eastAsia="TimesNewRomanPSMT" w:hAnsi="Times New Roman"/>
          <w:sz w:val="28"/>
          <w:szCs w:val="28"/>
        </w:rPr>
        <w:t>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rsidR="000660DC" w:rsidRPr="00294FCB" w:rsidRDefault="000660DC" w:rsidP="006E4A59">
      <w:pPr>
        <w:autoSpaceDE w:val="0"/>
        <w:autoSpaceDN w:val="0"/>
        <w:adjustRightInd w:val="0"/>
        <w:ind w:left="567" w:right="0" w:firstLine="680"/>
        <w:contextualSpacing/>
        <w:rPr>
          <w:rFonts w:ascii="Times New Roman" w:eastAsia="TimesNewRomanPSMT" w:hAnsi="Times New Roman"/>
          <w:b/>
          <w:bCs/>
          <w:sz w:val="28"/>
          <w:szCs w:val="28"/>
        </w:rPr>
      </w:pPr>
      <w:r w:rsidRPr="00294FCB">
        <w:rPr>
          <w:rFonts w:ascii="Times New Roman" w:eastAsia="TimesNewRomanPSMT" w:hAnsi="Times New Roman"/>
          <w:b/>
          <w:bCs/>
          <w:sz w:val="28"/>
          <w:szCs w:val="28"/>
        </w:rPr>
        <w:lastRenderedPageBreak/>
        <w:t>Теоретико-множественные понятия.</w:t>
      </w:r>
    </w:p>
    <w:p w:rsidR="000660DC" w:rsidRPr="00294FCB" w:rsidRDefault="000660DC" w:rsidP="006E4A59">
      <w:pPr>
        <w:autoSpaceDE w:val="0"/>
        <w:autoSpaceDN w:val="0"/>
        <w:adjustRightInd w:val="0"/>
        <w:ind w:left="567" w:right="0" w:firstLine="680"/>
        <w:contextualSpacing/>
        <w:rPr>
          <w:rFonts w:ascii="Times New Roman" w:eastAsia="TimesNewRomanPSMT" w:hAnsi="Times New Roman"/>
          <w:sz w:val="28"/>
          <w:szCs w:val="28"/>
        </w:rPr>
      </w:pPr>
      <w:r w:rsidRPr="00294FCB">
        <w:rPr>
          <w:rFonts w:ascii="Times New Roman" w:eastAsia="TimesNewRomanPSMT" w:hAnsi="Times New Roman"/>
          <w:sz w:val="28"/>
          <w:szCs w:val="28"/>
        </w:rPr>
        <w:t>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w:t>
      </w:r>
    </w:p>
    <w:p w:rsidR="000660DC" w:rsidRPr="00294FCB" w:rsidRDefault="000660DC" w:rsidP="006E4A59">
      <w:pPr>
        <w:autoSpaceDE w:val="0"/>
        <w:autoSpaceDN w:val="0"/>
        <w:adjustRightInd w:val="0"/>
        <w:ind w:left="567" w:right="0" w:firstLine="680"/>
        <w:contextualSpacing/>
        <w:rPr>
          <w:rFonts w:ascii="Times New Roman" w:eastAsia="TimesNewRomanPSMT" w:hAnsi="Times New Roman"/>
          <w:b/>
          <w:bCs/>
          <w:sz w:val="28"/>
          <w:szCs w:val="28"/>
        </w:rPr>
      </w:pPr>
      <w:r w:rsidRPr="00294FCB">
        <w:rPr>
          <w:rFonts w:ascii="Times New Roman" w:eastAsia="TimesNewRomanPSMT" w:hAnsi="Times New Roman"/>
          <w:b/>
          <w:bCs/>
          <w:sz w:val="28"/>
          <w:szCs w:val="28"/>
        </w:rPr>
        <w:t>Элементы логики.</w:t>
      </w:r>
    </w:p>
    <w:p w:rsidR="000660DC" w:rsidRPr="00294FCB" w:rsidRDefault="000660DC" w:rsidP="006E4A59">
      <w:pPr>
        <w:autoSpaceDE w:val="0"/>
        <w:autoSpaceDN w:val="0"/>
        <w:adjustRightInd w:val="0"/>
        <w:ind w:left="567" w:right="0" w:firstLine="680"/>
        <w:contextualSpacing/>
        <w:rPr>
          <w:rFonts w:ascii="Times New Roman" w:eastAsia="TimesNewRomanPSMT" w:hAnsi="Times New Roman"/>
          <w:sz w:val="28"/>
          <w:szCs w:val="28"/>
        </w:rPr>
      </w:pPr>
      <w:r w:rsidRPr="00294FCB">
        <w:rPr>
          <w:rFonts w:ascii="Times New Roman" w:eastAsia="TimesNewRomanPSMT" w:hAnsi="Times New Roman"/>
          <w:sz w:val="28"/>
          <w:szCs w:val="28"/>
        </w:rPr>
        <w:t>Определение. Аксиомы и теоремы. Доказательство. Доказательство от</w:t>
      </w:r>
    </w:p>
    <w:p w:rsidR="000660DC" w:rsidRPr="00294FCB" w:rsidRDefault="000660DC" w:rsidP="006E4A59">
      <w:pPr>
        <w:autoSpaceDE w:val="0"/>
        <w:autoSpaceDN w:val="0"/>
        <w:adjustRightInd w:val="0"/>
        <w:ind w:left="567" w:right="0" w:firstLine="680"/>
        <w:contextualSpacing/>
        <w:rPr>
          <w:rFonts w:ascii="Times New Roman" w:eastAsia="TimesNewRomanPSMT" w:hAnsi="Times New Roman"/>
          <w:i/>
          <w:iCs/>
          <w:sz w:val="28"/>
          <w:szCs w:val="28"/>
        </w:rPr>
      </w:pPr>
      <w:r w:rsidRPr="00294FCB">
        <w:rPr>
          <w:rFonts w:ascii="Times New Roman" w:eastAsia="TimesNewRomanPSMT" w:hAnsi="Times New Roman"/>
          <w:sz w:val="28"/>
          <w:szCs w:val="28"/>
        </w:rPr>
        <w:t xml:space="preserve">противного. Теорема, обратная данной. Пример и контрпример. Понятие о равносильности, следовании, употребление логических связок </w:t>
      </w:r>
      <w:r w:rsidRPr="00294FCB">
        <w:rPr>
          <w:rFonts w:ascii="Times New Roman" w:eastAsia="TimesNewRomanPSMT" w:hAnsi="Times New Roman"/>
          <w:i/>
          <w:iCs/>
          <w:sz w:val="28"/>
          <w:szCs w:val="28"/>
        </w:rPr>
        <w:t xml:space="preserve">если... то, в том и только в том случае, </w:t>
      </w:r>
      <w:r w:rsidRPr="00294FCB">
        <w:rPr>
          <w:rFonts w:ascii="Times New Roman" w:eastAsia="TimesNewRomanPSMT" w:hAnsi="Times New Roman"/>
          <w:sz w:val="28"/>
          <w:szCs w:val="28"/>
        </w:rPr>
        <w:t xml:space="preserve">логические связки </w:t>
      </w:r>
      <w:r w:rsidRPr="00294FCB">
        <w:rPr>
          <w:rFonts w:ascii="Times New Roman" w:eastAsia="TimesNewRomanPSMT" w:hAnsi="Times New Roman"/>
          <w:i/>
          <w:iCs/>
          <w:sz w:val="28"/>
          <w:szCs w:val="28"/>
        </w:rPr>
        <w:t>и, или.</w:t>
      </w:r>
    </w:p>
    <w:p w:rsidR="000660DC" w:rsidRPr="00294FCB" w:rsidRDefault="000660DC" w:rsidP="006E4A59">
      <w:pPr>
        <w:autoSpaceDE w:val="0"/>
        <w:autoSpaceDN w:val="0"/>
        <w:adjustRightInd w:val="0"/>
        <w:ind w:left="567" w:right="0" w:firstLine="680"/>
        <w:contextualSpacing/>
        <w:rPr>
          <w:rFonts w:ascii="Times New Roman" w:eastAsia="TimesNewRomanPSMT" w:hAnsi="Times New Roman"/>
          <w:b/>
          <w:bCs/>
          <w:sz w:val="28"/>
          <w:szCs w:val="28"/>
        </w:rPr>
      </w:pPr>
      <w:r w:rsidRPr="00294FCB">
        <w:rPr>
          <w:rFonts w:ascii="Times New Roman" w:eastAsia="TimesNewRomanPSMT" w:hAnsi="Times New Roman"/>
          <w:b/>
          <w:bCs/>
          <w:sz w:val="28"/>
          <w:szCs w:val="28"/>
        </w:rPr>
        <w:t>Математика в историческом развитии.</w:t>
      </w:r>
    </w:p>
    <w:p w:rsidR="000660DC" w:rsidRPr="00294FCB" w:rsidRDefault="000660DC" w:rsidP="006E4A59">
      <w:pPr>
        <w:autoSpaceDE w:val="0"/>
        <w:autoSpaceDN w:val="0"/>
        <w:adjustRightInd w:val="0"/>
        <w:ind w:left="567" w:right="0" w:firstLine="680"/>
        <w:contextualSpacing/>
        <w:rPr>
          <w:rFonts w:ascii="Times New Roman" w:eastAsia="TimesNewRomanPSMT" w:hAnsi="Times New Roman"/>
          <w:sz w:val="28"/>
          <w:szCs w:val="28"/>
        </w:rPr>
      </w:pPr>
      <w:r w:rsidRPr="00294FCB">
        <w:rPr>
          <w:rFonts w:ascii="Times New Roman" w:eastAsia="TimesNewRomanPSMT" w:hAnsi="Times New Roman"/>
          <w:sz w:val="28"/>
          <w:szCs w:val="28"/>
        </w:rPr>
        <w:t>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 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неразрешимость в радикалах уравнений степени, большей четырёх. Н. Тарталья, Дж. Кардано, Н. X. Абель, Э. Галуа.</w:t>
      </w:r>
    </w:p>
    <w:p w:rsidR="000660DC" w:rsidRPr="00294FCB" w:rsidRDefault="000660DC" w:rsidP="006E4A59">
      <w:pPr>
        <w:autoSpaceDE w:val="0"/>
        <w:autoSpaceDN w:val="0"/>
        <w:adjustRightInd w:val="0"/>
        <w:ind w:left="567" w:right="0" w:firstLine="680"/>
        <w:contextualSpacing/>
        <w:rPr>
          <w:rFonts w:ascii="Times New Roman" w:eastAsia="TimesNewRomanPSMT" w:hAnsi="Times New Roman"/>
          <w:sz w:val="28"/>
          <w:szCs w:val="28"/>
        </w:rPr>
      </w:pPr>
      <w:r w:rsidRPr="00294FCB">
        <w:rPr>
          <w:rFonts w:ascii="Times New Roman" w:eastAsia="TimesNewRomanPSMT" w:hAnsi="Times New Roman"/>
          <w:sz w:val="28"/>
          <w:szCs w:val="28"/>
        </w:rPr>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 Задача Леонардо Пизанского (Фибоначчи) о кроликах, числа Фибоначчи. Задача о шахматной доске.</w:t>
      </w:r>
    </w:p>
    <w:p w:rsidR="000660DC" w:rsidRPr="00294FCB" w:rsidRDefault="000660DC" w:rsidP="006E4A59">
      <w:pPr>
        <w:autoSpaceDE w:val="0"/>
        <w:autoSpaceDN w:val="0"/>
        <w:adjustRightInd w:val="0"/>
        <w:ind w:left="567" w:right="0" w:firstLine="680"/>
        <w:contextualSpacing/>
        <w:rPr>
          <w:rFonts w:ascii="Times New Roman" w:eastAsia="TimesNewRomanPSMT" w:hAnsi="Times New Roman"/>
          <w:sz w:val="28"/>
          <w:szCs w:val="28"/>
        </w:rPr>
      </w:pPr>
      <w:r w:rsidRPr="00294FCB">
        <w:rPr>
          <w:rFonts w:ascii="Times New Roman" w:eastAsia="TimesNewRomanPSMT" w:hAnsi="Times New Roman"/>
          <w:sz w:val="28"/>
          <w:szCs w:val="28"/>
        </w:rPr>
        <w:t xml:space="preserve">Истоки теории вероятностей: страховое дело, азартные игры. П. Ферма и Б. Паскаль. Я. Бернулли. А. Н. Колмогоров. От землемерия к геометрии. Пифагор и его школа. Фалес. Архимед. Построения с помощью циркуля и линейки. Построение правильных многоугольников. Трисекция угла. Квадратура круга. Удвоение куба. История числа π. Золотое сечение. </w:t>
      </w:r>
      <w:r w:rsidRPr="00294FCB">
        <w:rPr>
          <w:rFonts w:ascii="Cambria Math" w:eastAsia="TimesNewRomanPSMT" w:hAnsi="Cambria Math" w:cs="Cambria Math"/>
          <w:sz w:val="28"/>
          <w:szCs w:val="28"/>
        </w:rPr>
        <w:lastRenderedPageBreak/>
        <w:t>≪</w:t>
      </w:r>
      <w:r w:rsidRPr="00294FCB">
        <w:rPr>
          <w:rFonts w:ascii="Times New Roman" w:eastAsia="TimesNewRomanPSMT" w:hAnsi="Times New Roman"/>
          <w:sz w:val="28"/>
          <w:szCs w:val="28"/>
        </w:rPr>
        <w:t>Начала</w:t>
      </w:r>
      <w:r w:rsidRPr="00294FCB">
        <w:rPr>
          <w:rFonts w:ascii="Cambria Math" w:eastAsia="TimesNewRomanPSMT" w:hAnsi="Cambria Math" w:cs="Cambria Math"/>
          <w:sz w:val="28"/>
          <w:szCs w:val="28"/>
        </w:rPr>
        <w:t>≫</w:t>
      </w:r>
      <w:r w:rsidRPr="00294FCB">
        <w:rPr>
          <w:rFonts w:ascii="Times New Roman" w:eastAsia="TimesNewRomanPSMT" w:hAnsi="Times New Roman"/>
          <w:sz w:val="28"/>
          <w:szCs w:val="28"/>
        </w:rPr>
        <w:t xml:space="preserve"> Евклида. Л. Эйлер. Н. И. Лобачевский. История пятого постулата. Софизм, парадоксы.</w:t>
      </w:r>
    </w:p>
    <w:p w:rsidR="000660DC" w:rsidRPr="00294FCB" w:rsidRDefault="000660DC" w:rsidP="006E4A59">
      <w:pPr>
        <w:autoSpaceDE w:val="0"/>
        <w:autoSpaceDN w:val="0"/>
        <w:adjustRightInd w:val="0"/>
        <w:ind w:left="567" w:right="0" w:firstLine="680"/>
        <w:contextualSpacing/>
        <w:rPr>
          <w:rFonts w:ascii="Times New Roman" w:eastAsia="TimesNewRomanPSMT" w:hAnsi="Times New Roman"/>
          <w:b/>
          <w:sz w:val="28"/>
          <w:szCs w:val="28"/>
        </w:rPr>
      </w:pPr>
      <w:r w:rsidRPr="00294FCB">
        <w:rPr>
          <w:rFonts w:ascii="Times New Roman" w:eastAsia="TimesNewRomanPSMT" w:hAnsi="Times New Roman"/>
          <w:b/>
          <w:sz w:val="28"/>
          <w:szCs w:val="28"/>
        </w:rPr>
        <w:t>2.2.2.</w:t>
      </w:r>
      <w:r w:rsidR="00A05C9A">
        <w:rPr>
          <w:rFonts w:ascii="Times New Roman" w:eastAsia="TimesNewRomanPSMT" w:hAnsi="Times New Roman"/>
          <w:b/>
          <w:sz w:val="28"/>
          <w:szCs w:val="28"/>
        </w:rPr>
        <w:t>8</w:t>
      </w:r>
      <w:r w:rsidRPr="00294FCB">
        <w:rPr>
          <w:rFonts w:ascii="Times New Roman" w:eastAsia="TimesNewRomanPSMT" w:hAnsi="Times New Roman"/>
          <w:b/>
          <w:sz w:val="28"/>
          <w:szCs w:val="28"/>
        </w:rPr>
        <w:t>. Информатика</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 xml:space="preserve">При </w:t>
      </w:r>
      <w:r w:rsidRPr="00294FCB">
        <w:rPr>
          <w:rFonts w:ascii="Times New Roman" w:hAnsi="Times New Roman"/>
          <w:position w:val="-1"/>
          <w:sz w:val="28"/>
          <w:szCs w:val="28"/>
        </w:rPr>
        <w:t xml:space="preserve">реализации программы учебного предмета «Информатика» у учащихся формируется </w:t>
      </w:r>
      <w:r w:rsidRPr="00294FCB">
        <w:rPr>
          <w:rFonts w:ascii="Times New Roman" w:eastAsia="Times New Roman" w:hAnsi="Times New Roman"/>
          <w:sz w:val="28"/>
          <w:szCs w:val="28"/>
        </w:rPr>
        <w:t xml:space="preserve"> информационная и алгоритмическая культура; 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представления о компьютере как универсальном устройстве обработки информации;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w:t>
      </w:r>
      <w:r w:rsidRPr="00294FCB">
        <w:rPr>
          <w:rFonts w:ascii="Times New Roman" w:hAnsi="Times New Roman"/>
          <w:sz w:val="28"/>
          <w:szCs w:val="28"/>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Pr="00294FCB">
        <w:rPr>
          <w:rFonts w:ascii="Times New Roman" w:eastAsia="Times New Roman" w:hAnsi="Times New Roman"/>
          <w:sz w:val="28"/>
          <w:szCs w:val="28"/>
        </w:rPr>
        <w:t xml:space="preserve"> навыков и умений безопасного и целесообразного поведения при работе с компьютерными программами и в сети Интернет, умения соблюдать нормы информационной этики и права.</w:t>
      </w:r>
    </w:p>
    <w:p w:rsidR="000660DC" w:rsidRPr="00294FCB" w:rsidRDefault="000660DC" w:rsidP="006E4A59">
      <w:pPr>
        <w:ind w:left="567" w:right="0" w:firstLine="680"/>
        <w:contextualSpacing/>
        <w:rPr>
          <w:rFonts w:ascii="Times New Roman" w:hAnsi="Times New Roman"/>
          <w:sz w:val="28"/>
          <w:szCs w:val="28"/>
        </w:rPr>
      </w:pP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b/>
          <w:bCs/>
          <w:sz w:val="28"/>
          <w:szCs w:val="28"/>
        </w:rPr>
        <w:t>Введение</w:t>
      </w:r>
    </w:p>
    <w:p w:rsidR="000660DC" w:rsidRPr="00294FCB" w:rsidRDefault="000660DC" w:rsidP="006E4A59">
      <w:pPr>
        <w:pStyle w:val="a3"/>
        <w:spacing w:line="360" w:lineRule="auto"/>
        <w:ind w:left="567" w:right="0" w:firstLine="680"/>
        <w:rPr>
          <w:rFonts w:ascii="Times New Roman" w:hAnsi="Times New Roman"/>
          <w:sz w:val="28"/>
          <w:szCs w:val="28"/>
        </w:rPr>
      </w:pPr>
      <w:r w:rsidRPr="00294FCB">
        <w:rPr>
          <w:rFonts w:ascii="Times New Roman" w:eastAsia="Times New Roman" w:hAnsi="Times New Roman"/>
          <w:b/>
          <w:bCs/>
          <w:sz w:val="28"/>
          <w:szCs w:val="28"/>
        </w:rPr>
        <w:t>Информация её свойства и информационные процессы</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 xml:space="preserve">Информация – одно из основных обобщающих понятий современной науки. </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lastRenderedPageBreak/>
        <w:t>Информационные процессы – процессы, связанные с хранением, преобразованием и передачей данных.</w:t>
      </w:r>
    </w:p>
    <w:p w:rsidR="000660DC" w:rsidRPr="00294FCB" w:rsidRDefault="000660DC" w:rsidP="006E4A59">
      <w:pPr>
        <w:pStyle w:val="a3"/>
        <w:spacing w:line="360" w:lineRule="auto"/>
        <w:ind w:left="567" w:right="0" w:firstLine="680"/>
        <w:rPr>
          <w:rFonts w:ascii="Times New Roman" w:hAnsi="Times New Roman"/>
          <w:sz w:val="28"/>
          <w:szCs w:val="28"/>
        </w:rPr>
      </w:pPr>
      <w:r w:rsidRPr="00294FCB">
        <w:rPr>
          <w:rFonts w:ascii="Times New Roman" w:eastAsia="Times New Roman" w:hAnsi="Times New Roman"/>
          <w:b/>
          <w:bCs/>
          <w:sz w:val="28"/>
          <w:szCs w:val="28"/>
        </w:rPr>
        <w:t>Компьютер – универсальное устройство обработки данных</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 xml:space="preserve">Архитектура компьютера: процессор, оперативная память, внешняя энергонезависимая память, устройства ввода-вывода; </w:t>
      </w:r>
      <w:r w:rsidRPr="00294FCB">
        <w:rPr>
          <w:rFonts w:ascii="Times New Roman" w:eastAsia="Times New Roman" w:hAnsi="Times New Roman"/>
          <w:sz w:val="28"/>
          <w:szCs w:val="28"/>
        </w:rPr>
        <w:t>их количественные характеристики</w:t>
      </w:r>
      <w:r w:rsidRPr="00294FCB">
        <w:rPr>
          <w:rFonts w:ascii="Times New Roman" w:hAnsi="Times New Roman"/>
          <w:sz w:val="28"/>
          <w:szCs w:val="28"/>
        </w:rPr>
        <w:t>.</w:t>
      </w:r>
    </w:p>
    <w:p w:rsidR="000660DC" w:rsidRPr="00294FCB" w:rsidRDefault="000660DC" w:rsidP="006E4A59">
      <w:pPr>
        <w:ind w:left="567" w:right="0" w:firstLine="680"/>
        <w:contextualSpacing/>
        <w:rPr>
          <w:rFonts w:ascii="Times New Roman" w:hAnsi="Times New Roman"/>
          <w:i/>
          <w:sz w:val="28"/>
          <w:szCs w:val="28"/>
        </w:rPr>
      </w:pPr>
      <w:r w:rsidRPr="00294FCB">
        <w:rPr>
          <w:rFonts w:ascii="Times New Roman" w:hAnsi="Times New Roman"/>
          <w:i/>
          <w:sz w:val="28"/>
          <w:szCs w:val="28"/>
        </w:rPr>
        <w:t>Компьютеры, встроенные в технические устройства и производственные комплексы. Роботизированные производства, аддитивные технологии (3</w:t>
      </w:r>
      <w:r w:rsidRPr="00294FCB">
        <w:rPr>
          <w:rFonts w:ascii="Times New Roman" w:hAnsi="Times New Roman"/>
          <w:i/>
          <w:sz w:val="28"/>
          <w:szCs w:val="28"/>
          <w:lang w:val="en-US"/>
        </w:rPr>
        <w:t>D</w:t>
      </w:r>
      <w:r w:rsidRPr="00294FCB">
        <w:rPr>
          <w:rFonts w:ascii="Times New Roman" w:hAnsi="Times New Roman"/>
          <w:i/>
          <w:sz w:val="28"/>
          <w:szCs w:val="28"/>
        </w:rPr>
        <w:t xml:space="preserve">-принтеры). </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Программное обеспечение компьютера.</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294FCB">
        <w:rPr>
          <w:rFonts w:ascii="Times New Roman" w:eastAsia="Times New Roman" w:hAnsi="Times New Roman"/>
          <w:i/>
          <w:sz w:val="28"/>
          <w:szCs w:val="28"/>
        </w:rPr>
        <w:t>Носители информации в живой природе.</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История и тенденции развития компьютеров, улучшение характеристик компьютеров. Суперкомпьютеры.</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i/>
          <w:sz w:val="28"/>
          <w:szCs w:val="28"/>
        </w:rPr>
        <w:t>Физические ограничения на значения характеристик компьютеров</w:t>
      </w:r>
      <w:r w:rsidRPr="00294FCB">
        <w:rPr>
          <w:rFonts w:ascii="Times New Roman" w:hAnsi="Times New Roman"/>
          <w:sz w:val="28"/>
          <w:szCs w:val="28"/>
        </w:rPr>
        <w:t>.</w:t>
      </w:r>
    </w:p>
    <w:p w:rsidR="000660DC" w:rsidRPr="00294FCB" w:rsidRDefault="000660DC" w:rsidP="006E4A59">
      <w:pPr>
        <w:ind w:left="567" w:right="0" w:firstLine="680"/>
        <w:contextualSpacing/>
        <w:rPr>
          <w:rFonts w:ascii="Times New Roman" w:hAnsi="Times New Roman"/>
          <w:i/>
          <w:sz w:val="28"/>
          <w:szCs w:val="28"/>
        </w:rPr>
      </w:pPr>
      <w:r w:rsidRPr="00294FCB">
        <w:rPr>
          <w:rFonts w:ascii="Times New Roman" w:hAnsi="Times New Roman"/>
          <w:i/>
          <w:sz w:val="28"/>
          <w:szCs w:val="28"/>
        </w:rPr>
        <w:t>Параллельные вычисления.</w:t>
      </w:r>
    </w:p>
    <w:p w:rsidR="000660DC" w:rsidRPr="00294FCB" w:rsidRDefault="000660DC" w:rsidP="006E4A59">
      <w:pPr>
        <w:ind w:left="567" w:right="0" w:firstLine="680"/>
        <w:contextualSpacing/>
        <w:rPr>
          <w:rFonts w:ascii="Times New Roman" w:hAnsi="Times New Roman"/>
          <w:b/>
          <w:bCs/>
          <w:sz w:val="28"/>
          <w:szCs w:val="28"/>
        </w:rPr>
      </w:pPr>
      <w:r w:rsidRPr="00294FCB">
        <w:rPr>
          <w:rFonts w:ascii="Times New Roman" w:eastAsia="Times New Roman" w:hAnsi="Times New Roman"/>
          <w:sz w:val="28"/>
          <w:szCs w:val="28"/>
        </w:rPr>
        <w:t>Техника безопасности и правила работы на компьютере.</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b/>
          <w:bCs/>
          <w:sz w:val="28"/>
          <w:szCs w:val="28"/>
        </w:rPr>
        <w:t>Математические основы информатики</w:t>
      </w:r>
    </w:p>
    <w:p w:rsidR="000660DC" w:rsidRPr="00294FCB" w:rsidRDefault="000660DC" w:rsidP="006E4A59">
      <w:pPr>
        <w:pStyle w:val="a3"/>
        <w:spacing w:line="360" w:lineRule="auto"/>
        <w:ind w:left="567" w:right="0" w:firstLine="680"/>
        <w:rPr>
          <w:rFonts w:ascii="Times New Roman" w:hAnsi="Times New Roman"/>
          <w:sz w:val="28"/>
          <w:szCs w:val="28"/>
        </w:rPr>
      </w:pPr>
      <w:r w:rsidRPr="00294FCB">
        <w:rPr>
          <w:rFonts w:ascii="Times New Roman" w:eastAsia="Times New Roman" w:hAnsi="Times New Roman"/>
          <w:b/>
          <w:bCs/>
          <w:sz w:val="28"/>
          <w:szCs w:val="28"/>
        </w:rPr>
        <w:t>Тексты и кодирование</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Разнообразие языков и алфавитов. Естественные и формальные языки. Алфавит текстов на русском языке.</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Кодирование символов одного алфавита с помощью кодовых слов в другом алфавите; кодовая таблица, декодирование.</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Двоичный алфавит. Представление данных в компьютере как текстов в двоичном алфавите.</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lastRenderedPageBreak/>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294FCB">
        <w:rPr>
          <w:rFonts w:ascii="Times New Roman" w:hAnsi="Times New Roman"/>
          <w:position w:val="-1"/>
          <w:sz w:val="28"/>
          <w:szCs w:val="28"/>
        </w:rPr>
        <w:t>32.</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Единицы измерения длины двоичных текстов: бит, байт, Килобайт и т. д. Количество информации, содержащееся в сообщении.</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i/>
          <w:sz w:val="28"/>
          <w:szCs w:val="28"/>
        </w:rPr>
        <w:t>Подход А.Н.Колмогорова к определению количества информации.</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Зависимость количества кодовых комбинаций от разрядности кода.</w:t>
      </w:r>
      <w:r w:rsidRPr="00294FCB">
        <w:rPr>
          <w:rFonts w:ascii="Times New Roman" w:hAnsi="Times New Roman"/>
          <w:i/>
          <w:sz w:val="28"/>
          <w:szCs w:val="28"/>
        </w:rPr>
        <w:t xml:space="preserve">  Код ASCII. </w:t>
      </w:r>
      <w:r w:rsidRPr="00294FCB">
        <w:rPr>
          <w:rFonts w:ascii="Times New Roman" w:hAnsi="Times New Roman"/>
          <w:sz w:val="28"/>
          <w:szCs w:val="28"/>
        </w:rPr>
        <w:t>Кодировки кириллицы. Примеры кодирования букв национальных алфавитов. Представление о стандарте Unicode</w:t>
      </w:r>
      <w:r w:rsidRPr="00294FCB">
        <w:rPr>
          <w:rFonts w:ascii="Times New Roman" w:hAnsi="Times New Roman"/>
          <w:i/>
          <w:sz w:val="28"/>
          <w:szCs w:val="28"/>
        </w:rPr>
        <w:t>. Таблицы кодировки с алфавитом, отличным от двоичного.</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i/>
          <w:sz w:val="28"/>
          <w:szCs w:val="28"/>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0660DC" w:rsidRPr="00294FCB" w:rsidRDefault="000660DC" w:rsidP="006E4A59">
      <w:pPr>
        <w:pStyle w:val="a3"/>
        <w:spacing w:line="360" w:lineRule="auto"/>
        <w:ind w:left="567" w:right="0" w:firstLine="680"/>
        <w:rPr>
          <w:rFonts w:ascii="Times New Roman" w:hAnsi="Times New Roman"/>
          <w:sz w:val="28"/>
          <w:szCs w:val="28"/>
        </w:rPr>
      </w:pPr>
      <w:r w:rsidRPr="00294FCB">
        <w:rPr>
          <w:rFonts w:ascii="Times New Roman" w:eastAsia="Times New Roman" w:hAnsi="Times New Roman"/>
          <w:b/>
          <w:bCs/>
          <w:sz w:val="28"/>
          <w:szCs w:val="28"/>
        </w:rPr>
        <w:t>Дискретизация</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Измерение и дискретизация. Общее представление о цифровом представлении аудиовизуальных и других непрерывных данных.</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Кодирование цвета. Цветовые модели</w:t>
      </w:r>
      <w:r w:rsidRPr="00294FCB">
        <w:rPr>
          <w:rFonts w:ascii="Times New Roman" w:hAnsi="Times New Roman"/>
          <w:b/>
          <w:bCs/>
          <w:sz w:val="28"/>
          <w:szCs w:val="28"/>
        </w:rPr>
        <w:t xml:space="preserve">. </w:t>
      </w:r>
      <w:r w:rsidRPr="00294FCB">
        <w:rPr>
          <w:rFonts w:ascii="Times New Roman" w:hAnsi="Times New Roman"/>
          <w:sz w:val="28"/>
          <w:szCs w:val="28"/>
        </w:rPr>
        <w:t xml:space="preserve">Модели RGB </w:t>
      </w:r>
      <w:r w:rsidRPr="00294FCB">
        <w:rPr>
          <w:rFonts w:ascii="Times New Roman" w:hAnsi="Times New Roman"/>
          <w:bCs/>
          <w:sz w:val="28"/>
          <w:szCs w:val="28"/>
        </w:rPr>
        <w:t xml:space="preserve">и </w:t>
      </w:r>
      <w:r w:rsidRPr="00294FCB">
        <w:rPr>
          <w:rFonts w:ascii="Times New Roman" w:hAnsi="Times New Roman"/>
          <w:sz w:val="28"/>
          <w:szCs w:val="28"/>
        </w:rPr>
        <w:t xml:space="preserve">CMYK. </w:t>
      </w:r>
      <w:r w:rsidRPr="00294FCB">
        <w:rPr>
          <w:rFonts w:ascii="Times New Roman" w:hAnsi="Times New Roman"/>
          <w:i/>
          <w:sz w:val="28"/>
          <w:szCs w:val="28"/>
        </w:rPr>
        <w:t>Модели HSB и CMY</w:t>
      </w:r>
      <w:r w:rsidRPr="00294FCB">
        <w:rPr>
          <w:rFonts w:ascii="Times New Roman" w:hAnsi="Times New Roman"/>
          <w:sz w:val="28"/>
          <w:szCs w:val="28"/>
        </w:rPr>
        <w:t>. Глубина кодирования. Знакомство с растровой и векторной графикой.</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Кодирование звука</w:t>
      </w:r>
      <w:r w:rsidRPr="00294FCB">
        <w:rPr>
          <w:rFonts w:ascii="Times New Roman" w:hAnsi="Times New Roman"/>
          <w:b/>
          <w:bCs/>
          <w:sz w:val="28"/>
          <w:szCs w:val="28"/>
        </w:rPr>
        <w:t xml:space="preserve">. </w:t>
      </w:r>
      <w:r w:rsidRPr="00294FCB">
        <w:rPr>
          <w:rFonts w:ascii="Times New Roman" w:hAnsi="Times New Roman"/>
          <w:sz w:val="28"/>
          <w:szCs w:val="28"/>
        </w:rPr>
        <w:t>Разрядность и частота записи. Количество каналов записи.</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Оценка количественных параметров, связанных с представлением и хранением изображений и звуковых файлов.</w:t>
      </w:r>
    </w:p>
    <w:p w:rsidR="000660DC" w:rsidRPr="00294FCB" w:rsidRDefault="000660DC" w:rsidP="006E4A59">
      <w:pPr>
        <w:pStyle w:val="a3"/>
        <w:spacing w:line="360" w:lineRule="auto"/>
        <w:ind w:left="567" w:right="0" w:firstLine="680"/>
        <w:rPr>
          <w:rFonts w:ascii="Times New Roman" w:hAnsi="Times New Roman"/>
          <w:sz w:val="28"/>
          <w:szCs w:val="28"/>
        </w:rPr>
      </w:pPr>
      <w:r w:rsidRPr="00294FCB">
        <w:rPr>
          <w:rFonts w:ascii="Times New Roman" w:eastAsia="Times New Roman" w:hAnsi="Times New Roman"/>
          <w:b/>
          <w:bCs/>
          <w:sz w:val="28"/>
          <w:szCs w:val="28"/>
        </w:rPr>
        <w:t>Системы счисления</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Позиционные и непозиционные системы счисления. Примеры представления чисел в позиционных системах счисления.</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lastRenderedPageBreak/>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 xml:space="preserve">Перевод натуральных чисел из двоичной системы счисления в восьмеричную и шестнадцатеричную и обратно. </w:t>
      </w:r>
    </w:p>
    <w:p w:rsidR="000660DC" w:rsidRPr="00294FCB" w:rsidRDefault="000660DC" w:rsidP="006E4A59">
      <w:pPr>
        <w:ind w:left="567" w:right="0" w:firstLine="680"/>
        <w:contextualSpacing/>
        <w:rPr>
          <w:rFonts w:ascii="Times New Roman" w:hAnsi="Times New Roman"/>
          <w:i/>
          <w:sz w:val="28"/>
          <w:szCs w:val="28"/>
        </w:rPr>
      </w:pPr>
      <w:r w:rsidRPr="00294FCB">
        <w:rPr>
          <w:rFonts w:ascii="Times New Roman" w:hAnsi="Times New Roman"/>
          <w:i/>
          <w:sz w:val="28"/>
          <w:szCs w:val="28"/>
        </w:rPr>
        <w:t>Арифметические действия в системах счисления.</w:t>
      </w:r>
    </w:p>
    <w:p w:rsidR="000660DC" w:rsidRPr="00294FCB" w:rsidRDefault="000660DC" w:rsidP="006E4A59">
      <w:pPr>
        <w:pStyle w:val="a3"/>
        <w:spacing w:line="360" w:lineRule="auto"/>
        <w:ind w:left="567" w:right="0" w:firstLine="680"/>
        <w:rPr>
          <w:rFonts w:ascii="Times New Roman" w:hAnsi="Times New Roman"/>
          <w:sz w:val="28"/>
          <w:szCs w:val="28"/>
        </w:rPr>
      </w:pPr>
      <w:r w:rsidRPr="00294FCB">
        <w:rPr>
          <w:rFonts w:ascii="Times New Roman" w:eastAsia="Times New Roman" w:hAnsi="Times New Roman"/>
          <w:b/>
          <w:bCs/>
          <w:sz w:val="28"/>
          <w:szCs w:val="28"/>
        </w:rPr>
        <w:t>Элементы комбинаторики, теории множеств и математической логики</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 xml:space="preserve">Расчет количества вариантов: </w:t>
      </w:r>
      <w:r w:rsidRPr="00294FCB">
        <w:rPr>
          <w:rFonts w:ascii="Times New Roman" w:hAnsi="Times New Roman"/>
          <w:sz w:val="28"/>
          <w:szCs w:val="28"/>
        </w:rPr>
        <w:t>формулы перемножения и сложения количества вариантов. Количество текстов данной длины в данном алфавите.</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Таблицы истинности. Построение таблиц истинности для логических выражений.</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i/>
          <w:sz w:val="28"/>
          <w:szCs w:val="28"/>
        </w:rPr>
        <w:t>Логические операции следования (импликация) и равносильности (эквивалентность).Свойства логических операций. Законы алгебры логики</w:t>
      </w:r>
      <w:r w:rsidRPr="00294FCB">
        <w:rPr>
          <w:rFonts w:ascii="Times New Roman" w:hAnsi="Times New Roman"/>
          <w:sz w:val="28"/>
          <w:szCs w:val="28"/>
        </w:rPr>
        <w:t xml:space="preserve">. </w:t>
      </w:r>
      <w:r w:rsidRPr="00294FCB">
        <w:rPr>
          <w:rFonts w:ascii="Times New Roman" w:hAnsi="Times New Roman"/>
          <w:i/>
          <w:sz w:val="28"/>
          <w:szCs w:val="28"/>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0660DC" w:rsidRPr="00294FCB" w:rsidRDefault="000660DC" w:rsidP="006E4A59">
      <w:pPr>
        <w:ind w:left="567" w:right="0" w:firstLine="680"/>
        <w:contextualSpacing/>
        <w:rPr>
          <w:rFonts w:ascii="Times New Roman" w:eastAsia="Times New Roman" w:hAnsi="Times New Roman"/>
          <w:b/>
          <w:bCs/>
          <w:sz w:val="28"/>
          <w:szCs w:val="28"/>
        </w:rPr>
      </w:pPr>
      <w:r w:rsidRPr="00294FCB">
        <w:rPr>
          <w:rFonts w:ascii="Times New Roman" w:eastAsia="Times New Roman" w:hAnsi="Times New Roman"/>
          <w:b/>
          <w:bCs/>
          <w:sz w:val="28"/>
          <w:szCs w:val="28"/>
        </w:rPr>
        <w:lastRenderedPageBreak/>
        <w:tab/>
        <w:t>Списки, графы, деревья</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Список. Первый элемент, последний элемент, предыдущий элемент, следующий элемент. Вставка, удаление и замена элемента.</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 xml:space="preserve">Дерево. Корень, лист, вершина (узел). Предшествующая вершина, последующие вершины. Поддерево. Высота дерева. </w:t>
      </w:r>
      <w:r w:rsidRPr="00294FCB">
        <w:rPr>
          <w:rFonts w:ascii="Times New Roman" w:hAnsi="Times New Roman"/>
          <w:i/>
          <w:sz w:val="28"/>
          <w:szCs w:val="28"/>
        </w:rPr>
        <w:t>Бинарное дерево. Генеалогическое дерево.</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b/>
          <w:bCs/>
          <w:sz w:val="28"/>
          <w:szCs w:val="28"/>
        </w:rPr>
        <w:t>Алгоритмы и элементы программирования</w:t>
      </w:r>
    </w:p>
    <w:p w:rsidR="000660DC" w:rsidRPr="00294FCB" w:rsidRDefault="000660DC" w:rsidP="006E4A59">
      <w:pPr>
        <w:pStyle w:val="a3"/>
        <w:spacing w:line="360" w:lineRule="auto"/>
        <w:ind w:left="567" w:right="0" w:firstLine="680"/>
        <w:rPr>
          <w:rFonts w:ascii="Times New Roman" w:hAnsi="Times New Roman"/>
          <w:sz w:val="28"/>
          <w:szCs w:val="28"/>
        </w:rPr>
      </w:pPr>
      <w:r w:rsidRPr="00294FCB">
        <w:rPr>
          <w:rFonts w:ascii="Times New Roman" w:eastAsia="Times New Roman" w:hAnsi="Times New Roman"/>
          <w:b/>
          <w:bCs/>
          <w:sz w:val="28"/>
          <w:szCs w:val="28"/>
        </w:rPr>
        <w:t>Исполнители и алгоритмы. Управление исполнителями</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294FCB">
        <w:rPr>
          <w:rFonts w:ascii="Times New Roman" w:eastAsia="Times New Roman" w:hAnsi="Times New Roman"/>
          <w:sz w:val="28"/>
          <w:szCs w:val="28"/>
        </w:rPr>
        <w:t>Ручное управление исполнителем.</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294FCB">
        <w:rPr>
          <w:rFonts w:ascii="Times New Roman" w:hAnsi="Times New Roman"/>
          <w:i/>
          <w:sz w:val="28"/>
          <w:szCs w:val="28"/>
        </w:rPr>
        <w:t>Программное управление самодвижущимся роботом.</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Системы программирования. Средства создания и выполнения программ.</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i/>
          <w:sz w:val="28"/>
          <w:szCs w:val="28"/>
        </w:rPr>
        <w:t>Понятие об этапах разработки программ и приемах отладки программ.</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lastRenderedPageBreak/>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0660DC" w:rsidRPr="00294FCB" w:rsidRDefault="000660DC" w:rsidP="006E4A59">
      <w:pPr>
        <w:pStyle w:val="a3"/>
        <w:spacing w:line="360" w:lineRule="auto"/>
        <w:ind w:left="567" w:right="0" w:firstLine="680"/>
        <w:rPr>
          <w:rFonts w:ascii="Times New Roman" w:hAnsi="Times New Roman"/>
          <w:sz w:val="28"/>
          <w:szCs w:val="28"/>
        </w:rPr>
      </w:pPr>
      <w:r w:rsidRPr="00294FCB">
        <w:rPr>
          <w:rFonts w:ascii="Times New Roman" w:eastAsia="Times New Roman" w:hAnsi="Times New Roman"/>
          <w:b/>
          <w:bCs/>
          <w:sz w:val="28"/>
          <w:szCs w:val="28"/>
        </w:rPr>
        <w:t>Алгоритмические конструкции</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eastAsia="Times New Roman" w:hAnsi="Times New Roman"/>
          <w:sz w:val="28"/>
          <w:szCs w:val="28"/>
        </w:rPr>
        <w:t>Конструкция «следование». Линейный алгоритм. Ограниченность линейных алгоритмов</w:t>
      </w:r>
      <w:r w:rsidRPr="00294FCB">
        <w:rPr>
          <w:rFonts w:ascii="Times New Roman" w:hAnsi="Times New Roman"/>
          <w:sz w:val="28"/>
          <w:szCs w:val="28"/>
        </w:rPr>
        <w:t>: невозможность предусмотреть зависимость последовательности выполняемых действий от исходных данных.</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 xml:space="preserve">Конструкция «ветвление». Условный оператор: полная и неполная формы. </w:t>
      </w:r>
    </w:p>
    <w:p w:rsidR="000660DC" w:rsidRPr="00294FCB" w:rsidRDefault="000660DC" w:rsidP="006E4A59">
      <w:pPr>
        <w:ind w:left="567" w:right="0" w:firstLine="680"/>
        <w:contextualSpacing/>
        <w:rPr>
          <w:rFonts w:ascii="Times New Roman" w:hAnsi="Times New Roman"/>
          <w:strike/>
          <w:sz w:val="28"/>
          <w:szCs w:val="28"/>
        </w:rPr>
      </w:pPr>
      <w:r w:rsidRPr="00294FCB">
        <w:rPr>
          <w:rFonts w:ascii="Times New Roman" w:hAnsi="Times New Roman"/>
          <w:sz w:val="28"/>
          <w:szCs w:val="28"/>
        </w:rPr>
        <w:t>Выполнение  и невыполнения условия (истинность и ложность высказывания). Простые и составные условия. Запись составных условий</w:t>
      </w:r>
      <w:r w:rsidRPr="00294FCB">
        <w:rPr>
          <w:rFonts w:ascii="Times New Roman" w:eastAsia="Times New Roman" w:hAnsi="Times New Roman"/>
          <w:sz w:val="28"/>
          <w:szCs w:val="28"/>
        </w:rPr>
        <w:t xml:space="preserve">. </w:t>
      </w:r>
    </w:p>
    <w:p w:rsidR="000660DC" w:rsidRPr="00294FCB" w:rsidRDefault="000660DC" w:rsidP="006E4A59">
      <w:pPr>
        <w:ind w:left="567" w:right="0" w:firstLine="680"/>
        <w:contextualSpacing/>
        <w:rPr>
          <w:rFonts w:ascii="Times New Roman" w:hAnsi="Times New Roman"/>
          <w:i/>
          <w:sz w:val="28"/>
          <w:szCs w:val="28"/>
        </w:rPr>
      </w:pPr>
      <w:r w:rsidRPr="00294FCB">
        <w:rPr>
          <w:rFonts w:ascii="Times New Roman" w:hAnsi="Times New Roman"/>
          <w:sz w:val="28"/>
          <w:szCs w:val="28"/>
        </w:rPr>
        <w:t xml:space="preserve">Конструкция «повторения»: циклы с заданным числом повторений, с условием выполнения, с переменной цикла. </w:t>
      </w:r>
      <w:r w:rsidRPr="00294FCB">
        <w:rPr>
          <w:rFonts w:ascii="Times New Roman" w:hAnsi="Times New Roman"/>
          <w:i/>
          <w:sz w:val="28"/>
          <w:szCs w:val="28"/>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Запись алгоритмических конструкций в выбранном языке программирования.</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i/>
          <w:sz w:val="28"/>
          <w:szCs w:val="28"/>
        </w:rPr>
        <w:t>Примеры записи команд ветвления и повторения и других конструкций в различных алгоритмических языках.</w:t>
      </w:r>
    </w:p>
    <w:p w:rsidR="000660DC" w:rsidRPr="00294FCB" w:rsidRDefault="000660DC" w:rsidP="006E4A59">
      <w:pPr>
        <w:pStyle w:val="a3"/>
        <w:spacing w:line="360" w:lineRule="auto"/>
        <w:ind w:left="567" w:right="0" w:firstLine="680"/>
        <w:rPr>
          <w:rFonts w:ascii="Times New Roman" w:eastAsia="Times New Roman" w:hAnsi="Times New Roman"/>
          <w:b/>
          <w:bCs/>
          <w:sz w:val="28"/>
          <w:szCs w:val="28"/>
        </w:rPr>
      </w:pPr>
      <w:r w:rsidRPr="00294FCB">
        <w:rPr>
          <w:rFonts w:ascii="Times New Roman" w:eastAsia="Times New Roman" w:hAnsi="Times New Roman"/>
          <w:b/>
          <w:bCs/>
          <w:sz w:val="28"/>
          <w:szCs w:val="28"/>
        </w:rPr>
        <w:t>Разработка алгоритмов и программ</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 xml:space="preserve">Оператор присваивания. </w:t>
      </w:r>
      <w:r w:rsidRPr="00294FCB">
        <w:rPr>
          <w:rFonts w:ascii="Times New Roman" w:hAnsi="Times New Roman"/>
          <w:i/>
          <w:sz w:val="28"/>
          <w:szCs w:val="28"/>
        </w:rPr>
        <w:t>Представление о структурах данных.</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 xml:space="preserve">Константы и переменные. Переменная: имя и значение. Типы переменных: целые, вещественные, </w:t>
      </w:r>
      <w:r w:rsidRPr="00294FCB">
        <w:rPr>
          <w:rFonts w:ascii="Times New Roman" w:hAnsi="Times New Roman"/>
          <w:i/>
          <w:sz w:val="28"/>
          <w:szCs w:val="28"/>
        </w:rPr>
        <w:t>символьные, строковые, логические</w:t>
      </w:r>
      <w:r w:rsidRPr="00294FCB">
        <w:rPr>
          <w:rFonts w:ascii="Times New Roman" w:hAnsi="Times New Roman"/>
          <w:sz w:val="28"/>
          <w:szCs w:val="28"/>
        </w:rPr>
        <w:t xml:space="preserve">. Табличные величины (массивы). Одномерные массивы. </w:t>
      </w:r>
      <w:r w:rsidRPr="00294FCB">
        <w:rPr>
          <w:rFonts w:ascii="Times New Roman" w:hAnsi="Times New Roman"/>
          <w:i/>
          <w:sz w:val="28"/>
          <w:szCs w:val="28"/>
        </w:rPr>
        <w:t>Двумерные массивы.</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Примеры задач обработки данных:</w:t>
      </w:r>
    </w:p>
    <w:p w:rsidR="000660DC" w:rsidRPr="00294FCB" w:rsidRDefault="000660DC" w:rsidP="009C4917">
      <w:pPr>
        <w:pStyle w:val="a3"/>
        <w:numPr>
          <w:ilvl w:val="0"/>
          <w:numId w:val="224"/>
        </w:numPr>
        <w:spacing w:line="360" w:lineRule="auto"/>
        <w:ind w:left="567" w:right="0" w:firstLine="680"/>
        <w:rPr>
          <w:rFonts w:ascii="Times New Roman" w:hAnsi="Times New Roman"/>
          <w:sz w:val="28"/>
          <w:szCs w:val="28"/>
        </w:rPr>
      </w:pPr>
      <w:r w:rsidRPr="00294FCB">
        <w:rPr>
          <w:rFonts w:ascii="Times New Roman" w:eastAsia="Times New Roman" w:hAnsi="Times New Roman"/>
          <w:sz w:val="28"/>
          <w:szCs w:val="28"/>
        </w:rPr>
        <w:t xml:space="preserve">нахождение минимального и максимального числа из </w:t>
      </w:r>
      <w:r w:rsidRPr="00294FCB">
        <w:rPr>
          <w:rFonts w:ascii="Times New Roman" w:eastAsia="Times New Roman" w:hAnsi="Times New Roman"/>
          <w:w w:val="99"/>
          <w:sz w:val="28"/>
          <w:szCs w:val="28"/>
        </w:rPr>
        <w:t xml:space="preserve">двух,трех, </w:t>
      </w:r>
      <w:r w:rsidRPr="00294FCB">
        <w:rPr>
          <w:rFonts w:ascii="Times New Roman" w:eastAsia="Times New Roman" w:hAnsi="Times New Roman"/>
          <w:sz w:val="28"/>
          <w:szCs w:val="28"/>
        </w:rPr>
        <w:t xml:space="preserve">четырех данных </w:t>
      </w:r>
      <w:r w:rsidRPr="00294FCB">
        <w:rPr>
          <w:rFonts w:ascii="Times New Roman" w:eastAsia="Times New Roman" w:hAnsi="Times New Roman"/>
          <w:w w:val="99"/>
          <w:sz w:val="28"/>
          <w:szCs w:val="28"/>
        </w:rPr>
        <w:t>чисел;</w:t>
      </w:r>
    </w:p>
    <w:p w:rsidR="000660DC" w:rsidRPr="00294FCB" w:rsidRDefault="000660DC" w:rsidP="009C4917">
      <w:pPr>
        <w:pStyle w:val="a3"/>
        <w:numPr>
          <w:ilvl w:val="0"/>
          <w:numId w:val="224"/>
        </w:numPr>
        <w:spacing w:line="360" w:lineRule="auto"/>
        <w:ind w:left="567" w:right="0" w:firstLine="680"/>
        <w:rPr>
          <w:rFonts w:ascii="Times New Roman" w:eastAsia="Times New Roman" w:hAnsi="Times New Roman"/>
          <w:sz w:val="28"/>
          <w:szCs w:val="28"/>
        </w:rPr>
      </w:pPr>
      <w:r w:rsidRPr="00294FCB">
        <w:rPr>
          <w:rFonts w:ascii="Times New Roman" w:eastAsia="Times New Roman" w:hAnsi="Times New Roman"/>
          <w:sz w:val="28"/>
          <w:szCs w:val="28"/>
        </w:rPr>
        <w:t>нахождение всех корней заданного квадратного уравнения;</w:t>
      </w:r>
    </w:p>
    <w:p w:rsidR="000660DC" w:rsidRPr="00294FCB" w:rsidRDefault="000660DC" w:rsidP="009C4917">
      <w:pPr>
        <w:pStyle w:val="a3"/>
        <w:numPr>
          <w:ilvl w:val="0"/>
          <w:numId w:val="224"/>
        </w:numPr>
        <w:spacing w:line="360" w:lineRule="auto"/>
        <w:ind w:left="567" w:right="0" w:firstLine="680"/>
        <w:rPr>
          <w:rFonts w:ascii="Times New Roman" w:eastAsia="Times New Roman" w:hAnsi="Times New Roman"/>
          <w:sz w:val="28"/>
          <w:szCs w:val="28"/>
        </w:rPr>
      </w:pPr>
      <w:r w:rsidRPr="00294FCB">
        <w:rPr>
          <w:rFonts w:ascii="Times New Roman" w:eastAsia="Times New Roman" w:hAnsi="Times New Roman"/>
          <w:sz w:val="28"/>
          <w:szCs w:val="28"/>
        </w:rPr>
        <w:lastRenderedPageBreak/>
        <w:t>заполнение числового массива в соответствии с формулой или путем ввода чисел;</w:t>
      </w:r>
    </w:p>
    <w:p w:rsidR="000660DC" w:rsidRPr="00294FCB" w:rsidRDefault="000660DC" w:rsidP="009C4917">
      <w:pPr>
        <w:pStyle w:val="a3"/>
        <w:numPr>
          <w:ilvl w:val="0"/>
          <w:numId w:val="224"/>
        </w:numPr>
        <w:spacing w:line="360" w:lineRule="auto"/>
        <w:ind w:left="567" w:right="0" w:firstLine="680"/>
        <w:rPr>
          <w:rFonts w:ascii="Times New Roman" w:eastAsia="Times New Roman" w:hAnsi="Times New Roman"/>
          <w:sz w:val="28"/>
          <w:szCs w:val="28"/>
        </w:rPr>
      </w:pPr>
      <w:r w:rsidRPr="00294FCB">
        <w:rPr>
          <w:rFonts w:ascii="Times New Roman" w:eastAsia="Times New Roman" w:hAnsi="Times New Roman"/>
          <w:sz w:val="28"/>
          <w:szCs w:val="28"/>
        </w:rPr>
        <w:t>нахождение суммы элементов данной конечной числовой последовательности или массива;</w:t>
      </w:r>
    </w:p>
    <w:p w:rsidR="000660DC" w:rsidRPr="00294FCB" w:rsidRDefault="000660DC" w:rsidP="009C4917">
      <w:pPr>
        <w:pStyle w:val="a3"/>
        <w:numPr>
          <w:ilvl w:val="0"/>
          <w:numId w:val="224"/>
        </w:numPr>
        <w:spacing w:line="360" w:lineRule="auto"/>
        <w:ind w:left="567" w:right="0" w:firstLine="680"/>
        <w:rPr>
          <w:rFonts w:ascii="Times New Roman" w:hAnsi="Times New Roman"/>
          <w:sz w:val="28"/>
          <w:szCs w:val="28"/>
        </w:rPr>
      </w:pPr>
      <w:r w:rsidRPr="00294FCB">
        <w:rPr>
          <w:rFonts w:ascii="Times New Roman" w:eastAsia="Times New Roman" w:hAnsi="Times New Roman"/>
          <w:sz w:val="28"/>
          <w:szCs w:val="28"/>
        </w:rPr>
        <w:t>нахождение минимального (максимального) элемента массива.</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Знакомство с алгоритмами решения этих задач. Реализации этих алгоритмов в выбранной среде программирования.</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 xml:space="preserve">Составление алгоритмов и программ по управлению исполнителями </w:t>
      </w:r>
      <w:r w:rsidRPr="00294FCB">
        <w:rPr>
          <w:rFonts w:ascii="Times New Roman" w:eastAsia="Times New Roman" w:hAnsi="Times New Roman"/>
          <w:sz w:val="28"/>
          <w:szCs w:val="28"/>
        </w:rPr>
        <w:t>Робот, Черепашка, Чертежник и др.</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i/>
          <w:sz w:val="28"/>
          <w:szCs w:val="28"/>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Простейшие приемы диалоговой отладки программ (выбор точки останова, пошаговое выполнение, просмотр значений величин, отладочный вывод).</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 xml:space="preserve">Знакомство с документированием программ. </w:t>
      </w:r>
      <w:r w:rsidRPr="00294FCB">
        <w:rPr>
          <w:rFonts w:ascii="Times New Roman" w:hAnsi="Times New Roman"/>
          <w:i/>
          <w:sz w:val="28"/>
          <w:szCs w:val="28"/>
        </w:rPr>
        <w:t>Составление описание программы по образцу.</w:t>
      </w:r>
    </w:p>
    <w:p w:rsidR="000660DC" w:rsidRPr="00294FCB" w:rsidRDefault="000660DC" w:rsidP="006E4A59">
      <w:pPr>
        <w:pStyle w:val="a3"/>
        <w:spacing w:line="360" w:lineRule="auto"/>
        <w:ind w:left="567" w:right="0" w:firstLine="680"/>
        <w:rPr>
          <w:rFonts w:ascii="Times New Roman" w:hAnsi="Times New Roman"/>
          <w:sz w:val="28"/>
          <w:szCs w:val="28"/>
        </w:rPr>
      </w:pPr>
      <w:r w:rsidRPr="00294FCB">
        <w:rPr>
          <w:rFonts w:ascii="Times New Roman" w:eastAsia="Times New Roman" w:hAnsi="Times New Roman"/>
          <w:b/>
          <w:bCs/>
          <w:sz w:val="28"/>
          <w:szCs w:val="28"/>
        </w:rPr>
        <w:t>Анализ алгоритмов</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0660DC" w:rsidRPr="00294FCB" w:rsidRDefault="000660DC" w:rsidP="006E4A59">
      <w:pPr>
        <w:pStyle w:val="a3"/>
        <w:spacing w:line="360" w:lineRule="auto"/>
        <w:ind w:left="567" w:right="0" w:firstLine="680"/>
        <w:rPr>
          <w:rFonts w:ascii="Times New Roman" w:hAnsi="Times New Roman"/>
          <w:sz w:val="28"/>
          <w:szCs w:val="28"/>
        </w:rPr>
      </w:pPr>
      <w:r w:rsidRPr="00294FCB">
        <w:rPr>
          <w:rFonts w:ascii="Times New Roman" w:eastAsia="Times New Roman" w:hAnsi="Times New Roman"/>
          <w:b/>
          <w:bCs/>
          <w:sz w:val="28"/>
          <w:szCs w:val="28"/>
        </w:rPr>
        <w:lastRenderedPageBreak/>
        <w:t>Математическое моделирование</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Понятие математической модели. Задачи, решаемые с помощью математического (компьютерного) моделирования.</w:t>
      </w:r>
      <w:r w:rsidR="00973B65">
        <w:rPr>
          <w:rFonts w:ascii="Times New Roman" w:hAnsi="Times New Roman"/>
          <w:sz w:val="28"/>
          <w:szCs w:val="28"/>
        </w:rPr>
        <w:t xml:space="preserve"> </w:t>
      </w:r>
      <w:r w:rsidRPr="00294FCB">
        <w:rPr>
          <w:rFonts w:ascii="Times New Roman" w:hAnsi="Times New Roman"/>
          <w:sz w:val="28"/>
          <w:szCs w:val="28"/>
        </w:rPr>
        <w:t xml:space="preserve">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Компьютерные эксперименты.</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b/>
          <w:bCs/>
          <w:sz w:val="28"/>
          <w:szCs w:val="28"/>
        </w:rPr>
        <w:t>Использование программных систем и сервисов</w:t>
      </w:r>
    </w:p>
    <w:p w:rsidR="000660DC" w:rsidRPr="00294FCB" w:rsidRDefault="000660DC" w:rsidP="006E4A59">
      <w:pPr>
        <w:pStyle w:val="a3"/>
        <w:spacing w:line="360" w:lineRule="auto"/>
        <w:ind w:left="567" w:right="0" w:firstLine="680"/>
        <w:rPr>
          <w:rFonts w:ascii="Times New Roman" w:hAnsi="Times New Roman"/>
          <w:sz w:val="28"/>
          <w:szCs w:val="28"/>
        </w:rPr>
      </w:pPr>
      <w:r w:rsidRPr="00294FCB">
        <w:rPr>
          <w:rFonts w:ascii="Times New Roman" w:eastAsia="Times New Roman" w:hAnsi="Times New Roman"/>
          <w:b/>
          <w:bCs/>
          <w:sz w:val="28"/>
          <w:szCs w:val="28"/>
        </w:rPr>
        <w:t>Файловая система</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Архивирование и разархивирование.</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Файловый менеджер.</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i/>
          <w:sz w:val="28"/>
          <w:szCs w:val="28"/>
        </w:rPr>
        <w:t>Поиск в файловой системе.</w:t>
      </w:r>
    </w:p>
    <w:p w:rsidR="000660DC" w:rsidRPr="00294FCB" w:rsidRDefault="000660DC" w:rsidP="006E4A59">
      <w:pPr>
        <w:pStyle w:val="a3"/>
        <w:spacing w:line="360" w:lineRule="auto"/>
        <w:ind w:left="567" w:right="0" w:firstLine="680"/>
        <w:rPr>
          <w:rFonts w:ascii="Times New Roman" w:hAnsi="Times New Roman"/>
          <w:sz w:val="28"/>
          <w:szCs w:val="28"/>
        </w:rPr>
      </w:pPr>
      <w:r w:rsidRPr="00294FCB">
        <w:rPr>
          <w:rFonts w:ascii="Times New Roman" w:eastAsia="Times New Roman" w:hAnsi="Times New Roman"/>
          <w:b/>
          <w:bCs/>
          <w:sz w:val="28"/>
          <w:szCs w:val="28"/>
        </w:rPr>
        <w:t>Подготовка текстов и демонстрационных материалов</w:t>
      </w:r>
    </w:p>
    <w:p w:rsidR="000660DC" w:rsidRPr="00294FCB" w:rsidRDefault="000660DC" w:rsidP="006E4A59">
      <w:pPr>
        <w:ind w:left="567" w:right="0" w:firstLine="680"/>
        <w:contextualSpacing/>
        <w:rPr>
          <w:rFonts w:ascii="Times New Roman" w:hAnsi="Times New Roman"/>
          <w:strike/>
          <w:sz w:val="28"/>
          <w:szCs w:val="28"/>
        </w:rPr>
      </w:pPr>
      <w:r w:rsidRPr="00294FCB">
        <w:rPr>
          <w:rFonts w:ascii="Times New Roman" w:hAnsi="Times New Roman"/>
          <w:sz w:val="28"/>
          <w:szCs w:val="28"/>
        </w:rPr>
        <w:t xml:space="preserve">Текстовые документы и их структурные элементы (страница, абзац, строка, слово, символ). </w:t>
      </w:r>
    </w:p>
    <w:p w:rsidR="000660DC" w:rsidRPr="00294FCB" w:rsidRDefault="000660DC" w:rsidP="006E4A59">
      <w:pPr>
        <w:ind w:left="567" w:right="0" w:firstLine="680"/>
        <w:contextualSpacing/>
        <w:rPr>
          <w:rFonts w:ascii="Times New Roman" w:eastAsia="Times New Roman" w:hAnsi="Times New Roman"/>
          <w:sz w:val="28"/>
          <w:szCs w:val="28"/>
        </w:rPr>
      </w:pPr>
      <w:r w:rsidRPr="00294FCB">
        <w:rPr>
          <w:rFonts w:ascii="Times New Roman" w:hAnsi="Times New Roman"/>
          <w:sz w:val="28"/>
          <w:szCs w:val="28"/>
        </w:rPr>
        <w:lastRenderedPageBreak/>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294FCB">
        <w:rPr>
          <w:rFonts w:ascii="Times New Roman" w:hAnsi="Times New Roman"/>
          <w:i/>
          <w:sz w:val="28"/>
          <w:szCs w:val="28"/>
        </w:rPr>
        <w:t xml:space="preserve"> История изменений.</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Проверка правописания, словари.</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Инструменты ввода текста с использованием сканера, программ распознавания, расшифровки устной речи. Компьютерный перевод.</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i/>
          <w:sz w:val="28"/>
          <w:szCs w:val="28"/>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Подготовка компьютерных презентаций. Включение в презентацию аудиовизуальных объектов.</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294FCB">
        <w:rPr>
          <w:rFonts w:ascii="Times New Roman" w:hAnsi="Times New Roman"/>
          <w:i/>
          <w:sz w:val="28"/>
          <w:szCs w:val="28"/>
        </w:rPr>
        <w:t xml:space="preserve">Знакомство с обработкой фотографий. Геометрические и стилевые преобразования. </w:t>
      </w:r>
    </w:p>
    <w:p w:rsidR="000660DC" w:rsidRPr="00294FCB" w:rsidRDefault="000660DC" w:rsidP="006E4A59">
      <w:pPr>
        <w:pStyle w:val="a3"/>
        <w:spacing w:line="360" w:lineRule="auto"/>
        <w:ind w:left="567" w:right="0" w:firstLine="680"/>
        <w:rPr>
          <w:rFonts w:ascii="Times New Roman" w:hAnsi="Times New Roman"/>
          <w:sz w:val="28"/>
          <w:szCs w:val="28"/>
        </w:rPr>
      </w:pPr>
      <w:r w:rsidRPr="00294FCB">
        <w:rPr>
          <w:rFonts w:ascii="Times New Roman" w:eastAsia="Times New Roman" w:hAnsi="Times New Roman"/>
          <w:b/>
          <w:bCs/>
          <w:sz w:val="28"/>
          <w:szCs w:val="28"/>
        </w:rPr>
        <w:t>Электронные (динамические) таблицы</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0660DC" w:rsidRPr="00294FCB" w:rsidRDefault="000660DC" w:rsidP="006E4A59">
      <w:pPr>
        <w:pStyle w:val="a3"/>
        <w:spacing w:line="360" w:lineRule="auto"/>
        <w:ind w:left="567" w:right="0" w:firstLine="680"/>
        <w:rPr>
          <w:rFonts w:ascii="Times New Roman" w:hAnsi="Times New Roman"/>
          <w:sz w:val="28"/>
          <w:szCs w:val="28"/>
        </w:rPr>
      </w:pPr>
      <w:r w:rsidRPr="00294FCB">
        <w:rPr>
          <w:rFonts w:ascii="Times New Roman" w:eastAsia="Times New Roman" w:hAnsi="Times New Roman"/>
          <w:b/>
          <w:bCs/>
          <w:sz w:val="28"/>
          <w:szCs w:val="28"/>
        </w:rPr>
        <w:t>Базы данных. Поиск информации</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 xml:space="preserve">Базы данных. Таблица как представление отношения. Поиск данных в готовой базе. </w:t>
      </w:r>
      <w:r w:rsidRPr="00294FCB">
        <w:rPr>
          <w:rFonts w:ascii="Times New Roman" w:hAnsi="Times New Roman"/>
          <w:i/>
          <w:sz w:val="28"/>
          <w:szCs w:val="28"/>
        </w:rPr>
        <w:t>Связи между таблицами.</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 xml:space="preserve">Поиск информации в сети Интернет. Средства и методика поиска информации. Построение запросов; браузеры. Компьютерные энциклопедии </w:t>
      </w:r>
      <w:r w:rsidRPr="00294FCB">
        <w:rPr>
          <w:rFonts w:ascii="Times New Roman" w:hAnsi="Times New Roman"/>
          <w:sz w:val="28"/>
          <w:szCs w:val="28"/>
        </w:rPr>
        <w:lastRenderedPageBreak/>
        <w:t xml:space="preserve">и словари. Компьютерные карты и другие справочные системы. </w:t>
      </w:r>
      <w:r w:rsidRPr="00294FCB">
        <w:rPr>
          <w:rFonts w:ascii="Times New Roman" w:hAnsi="Times New Roman"/>
          <w:i/>
          <w:sz w:val="28"/>
          <w:szCs w:val="28"/>
        </w:rPr>
        <w:t>Поисковые машины.</w:t>
      </w:r>
    </w:p>
    <w:p w:rsidR="000660DC" w:rsidRPr="00294FCB" w:rsidRDefault="000660DC" w:rsidP="006E4A59">
      <w:pPr>
        <w:pStyle w:val="a3"/>
        <w:spacing w:line="360" w:lineRule="auto"/>
        <w:ind w:left="567" w:right="0" w:firstLine="680"/>
        <w:rPr>
          <w:rFonts w:ascii="Times New Roman" w:hAnsi="Times New Roman"/>
          <w:sz w:val="28"/>
          <w:szCs w:val="28"/>
        </w:rPr>
      </w:pPr>
      <w:r w:rsidRPr="00294FCB">
        <w:rPr>
          <w:rFonts w:ascii="Times New Roman" w:eastAsia="Times New Roman" w:hAnsi="Times New Roman"/>
          <w:b/>
          <w:bCs/>
          <w:sz w:val="28"/>
          <w:szCs w:val="28"/>
        </w:rPr>
        <w:t xml:space="preserve">Работа в информационном пространстве. Информационно-коммуникационные </w:t>
      </w:r>
      <w:r w:rsidRPr="00294FCB">
        <w:rPr>
          <w:rFonts w:ascii="Times New Roman" w:eastAsia="Times New Roman" w:hAnsi="Times New Roman"/>
          <w:b/>
          <w:bCs/>
          <w:w w:val="99"/>
          <w:sz w:val="28"/>
          <w:szCs w:val="28"/>
        </w:rPr>
        <w:t>технологии</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 xml:space="preserve">Компьютерные сети. Интернет. Адресация в сети Интернет. Доменная система имен. Сайт. Сетевое хранение данных. </w:t>
      </w:r>
      <w:r w:rsidRPr="00294FCB">
        <w:rPr>
          <w:rFonts w:ascii="Times New Roman" w:hAnsi="Times New Roman"/>
          <w:i/>
          <w:sz w:val="28"/>
          <w:szCs w:val="28"/>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Компьютерные вирусы и другие вредоносные программы; защита от них.</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Приемы, повышающие безопасность работы в сети Интернет.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0660DC" w:rsidRPr="00294FCB" w:rsidRDefault="000660DC" w:rsidP="006E4A59">
      <w:pPr>
        <w:ind w:left="567" w:right="0" w:firstLine="680"/>
        <w:contextualSpacing/>
        <w:rPr>
          <w:rFonts w:ascii="Times New Roman" w:hAnsi="Times New Roman"/>
          <w:i/>
          <w:sz w:val="28"/>
          <w:szCs w:val="28"/>
        </w:rPr>
      </w:pPr>
      <w:r w:rsidRPr="00294FCB">
        <w:rPr>
          <w:rFonts w:ascii="Times New Roman" w:hAnsi="Times New Roman"/>
          <w:sz w:val="28"/>
          <w:szCs w:val="28"/>
        </w:rPr>
        <w:t xml:space="preserve">Основные этапы и тенденции развития ИКТ. Стандарты в сфере информатики и ИКТ. </w:t>
      </w:r>
      <w:r w:rsidRPr="00294FCB">
        <w:rPr>
          <w:rFonts w:ascii="Times New Roman" w:hAnsi="Times New Roman"/>
          <w:i/>
          <w:sz w:val="28"/>
          <w:szCs w:val="28"/>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0660DC" w:rsidRPr="00294FCB" w:rsidRDefault="000660DC" w:rsidP="006E4A59">
      <w:pPr>
        <w:autoSpaceDE w:val="0"/>
        <w:autoSpaceDN w:val="0"/>
        <w:adjustRightInd w:val="0"/>
        <w:ind w:left="567" w:right="0" w:firstLine="680"/>
        <w:contextualSpacing/>
        <w:rPr>
          <w:rFonts w:ascii="Times New Roman" w:eastAsia="TimesNewRomanPSMT" w:hAnsi="Times New Roman"/>
          <w:b/>
          <w:sz w:val="28"/>
          <w:szCs w:val="28"/>
        </w:rPr>
      </w:pPr>
      <w:r w:rsidRPr="00294FCB">
        <w:rPr>
          <w:rFonts w:ascii="Times New Roman" w:eastAsia="TimesNewRomanPSMT" w:hAnsi="Times New Roman"/>
          <w:b/>
          <w:sz w:val="28"/>
          <w:szCs w:val="28"/>
        </w:rPr>
        <w:t>2.2.2.</w:t>
      </w:r>
      <w:r w:rsidR="00A05C9A">
        <w:rPr>
          <w:rFonts w:ascii="Times New Roman" w:eastAsia="TimesNewRomanPSMT" w:hAnsi="Times New Roman"/>
          <w:b/>
          <w:sz w:val="28"/>
          <w:szCs w:val="28"/>
        </w:rPr>
        <w:t>9</w:t>
      </w:r>
      <w:r w:rsidRPr="00294FCB">
        <w:rPr>
          <w:rFonts w:ascii="Times New Roman" w:eastAsia="TimesNewRomanPSMT" w:hAnsi="Times New Roman"/>
          <w:b/>
          <w:sz w:val="28"/>
          <w:szCs w:val="28"/>
        </w:rPr>
        <w:t>. Физика</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 xml:space="preserve">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w:t>
      </w:r>
      <w:r w:rsidRPr="00294FCB">
        <w:rPr>
          <w:rFonts w:ascii="Times New Roman" w:hAnsi="Times New Roman"/>
          <w:sz w:val="28"/>
          <w:szCs w:val="28"/>
        </w:rPr>
        <w:lastRenderedPageBreak/>
        <w:t>приборов, развитие компетенций в решении инженерно-технических и научно-исследовательских задач.</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0660DC" w:rsidRPr="00294FCB" w:rsidRDefault="000660DC" w:rsidP="006E4A59">
      <w:pPr>
        <w:widowControl w:val="0"/>
        <w:ind w:left="567" w:right="0" w:firstLine="680"/>
        <w:contextualSpacing/>
        <w:rPr>
          <w:rFonts w:ascii="Times New Roman" w:hAnsi="Times New Roman"/>
          <w:b/>
          <w:sz w:val="28"/>
          <w:szCs w:val="28"/>
        </w:rPr>
      </w:pPr>
      <w:r w:rsidRPr="00294FCB">
        <w:rPr>
          <w:rFonts w:ascii="Times New Roman" w:hAnsi="Times New Roman"/>
          <w:b/>
          <w:sz w:val="28"/>
          <w:szCs w:val="28"/>
        </w:rPr>
        <w:t>Физика и физические методы изучения природы</w:t>
      </w:r>
    </w:p>
    <w:p w:rsidR="000660DC" w:rsidRPr="00294FCB" w:rsidRDefault="000660DC" w:rsidP="006E4A59">
      <w:pPr>
        <w:ind w:left="567" w:right="0" w:firstLine="680"/>
        <w:contextualSpacing/>
        <w:rPr>
          <w:rFonts w:ascii="Times New Roman" w:hAnsi="Times New Roman"/>
          <w:bCs/>
          <w:sz w:val="28"/>
          <w:szCs w:val="28"/>
        </w:rPr>
      </w:pPr>
      <w:r w:rsidRPr="00294FCB">
        <w:rPr>
          <w:rFonts w:ascii="Times New Roman" w:hAnsi="Times New Roman"/>
          <w:sz w:val="28"/>
          <w:szCs w:val="28"/>
        </w:rPr>
        <w:t xml:space="preserve">Физика – наука о природе. </w:t>
      </w:r>
      <w:r w:rsidRPr="00294FCB">
        <w:rPr>
          <w:rFonts w:ascii="Times New Roman" w:hAnsi="Times New Roman"/>
          <w:bCs/>
          <w:sz w:val="28"/>
          <w:szCs w:val="28"/>
        </w:rPr>
        <w:t>Физические тела и явления. Наблюдение и описание физических явлений. Физический эксперимент. Моделирование явлений и объектов природы.</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Физические величины и их измерение. Точность и погрешность измерений. Международная система единиц.</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lastRenderedPageBreak/>
        <w:t>Физические законы и закономерности. Физика и техника. Научный метод познания. Роль физики в формировании естественнонаучной грамотности.</w:t>
      </w:r>
    </w:p>
    <w:p w:rsidR="000660DC" w:rsidRPr="00294FCB" w:rsidRDefault="000660DC" w:rsidP="006E4A59">
      <w:pPr>
        <w:widowControl w:val="0"/>
        <w:ind w:left="567" w:right="0" w:firstLine="680"/>
        <w:contextualSpacing/>
        <w:rPr>
          <w:rFonts w:ascii="Times New Roman" w:hAnsi="Times New Roman"/>
          <w:b/>
          <w:sz w:val="28"/>
          <w:szCs w:val="28"/>
        </w:rPr>
      </w:pPr>
      <w:r w:rsidRPr="00294FCB">
        <w:rPr>
          <w:rFonts w:ascii="Times New Roman" w:hAnsi="Times New Roman"/>
          <w:b/>
          <w:sz w:val="28"/>
          <w:szCs w:val="28"/>
        </w:rPr>
        <w:t>Механические явления</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Механическое движение. Материальная точка как модель физического тела. Относительность механического движения. Система отсчета. 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 xml:space="preserve">Простые механизмы. Условия равновесия твердого тела, имеющего закрепленную ось движения. Момент силы. </w:t>
      </w:r>
      <w:r w:rsidRPr="00294FCB">
        <w:rPr>
          <w:rFonts w:ascii="Times New Roman" w:hAnsi="Times New Roman"/>
          <w:i/>
          <w:sz w:val="28"/>
          <w:szCs w:val="28"/>
        </w:rPr>
        <w:t xml:space="preserve">Центр тяжести тела. </w:t>
      </w:r>
      <w:r w:rsidRPr="00294FCB">
        <w:rPr>
          <w:rFonts w:ascii="Times New Roman" w:hAnsi="Times New Roman"/>
          <w:sz w:val="28"/>
          <w:szCs w:val="28"/>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 xml:space="preserve">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w:t>
      </w:r>
      <w:r w:rsidRPr="00294FCB">
        <w:rPr>
          <w:rFonts w:ascii="Times New Roman" w:hAnsi="Times New Roman"/>
          <w:sz w:val="28"/>
          <w:szCs w:val="28"/>
        </w:rPr>
        <w:lastRenderedPageBreak/>
        <w:t>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0660DC" w:rsidRPr="00294FCB" w:rsidRDefault="000660DC" w:rsidP="006E4A59">
      <w:pPr>
        <w:widowControl w:val="0"/>
        <w:ind w:left="567" w:right="0" w:firstLine="680"/>
        <w:contextualSpacing/>
        <w:rPr>
          <w:rFonts w:ascii="Times New Roman" w:hAnsi="Times New Roman"/>
          <w:b/>
          <w:sz w:val="28"/>
          <w:szCs w:val="28"/>
        </w:rPr>
      </w:pPr>
      <w:r w:rsidRPr="00294FCB">
        <w:rPr>
          <w:rFonts w:ascii="Times New Roman" w:hAnsi="Times New Roman"/>
          <w:b/>
          <w:sz w:val="28"/>
          <w:szCs w:val="28"/>
        </w:rPr>
        <w:t>Тепловые явления</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 xml:space="preserve">Строение вещества. Атомы и молекулы. Тепловое движение атомов и молекул. Диффузия в газах, жидкостях и твердых телах. </w:t>
      </w:r>
      <w:r w:rsidRPr="00294FCB">
        <w:rPr>
          <w:rFonts w:ascii="Times New Roman" w:hAnsi="Times New Roman"/>
          <w:i/>
          <w:sz w:val="28"/>
          <w:szCs w:val="28"/>
        </w:rPr>
        <w:t>Броуновское движение</w:t>
      </w:r>
      <w:r w:rsidRPr="00294FCB">
        <w:rPr>
          <w:rFonts w:ascii="Times New Roman" w:hAnsi="Times New Roman"/>
          <w:sz w:val="28"/>
          <w:szCs w:val="28"/>
        </w:rPr>
        <w:t>. Взаимодействие (притяжение и отталкивание) молекул. Агрегатные состояния вещества. Различие в строении твердых тел, жидкостей и газов.</w:t>
      </w:r>
    </w:p>
    <w:p w:rsidR="000660DC" w:rsidRPr="00294FCB" w:rsidRDefault="000660DC" w:rsidP="006E4A59">
      <w:pPr>
        <w:ind w:left="567" w:right="0" w:firstLine="680"/>
        <w:contextualSpacing/>
        <w:rPr>
          <w:rFonts w:ascii="Times New Roman" w:hAnsi="Times New Roman"/>
          <w:i/>
          <w:sz w:val="28"/>
          <w:szCs w:val="28"/>
        </w:rPr>
      </w:pPr>
      <w:r w:rsidRPr="00294FCB">
        <w:rPr>
          <w:rFonts w:ascii="Times New Roman" w:hAnsi="Times New Roman"/>
          <w:sz w:val="28"/>
          <w:szCs w:val="28"/>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294FCB">
        <w:rPr>
          <w:rFonts w:ascii="Times New Roman" w:hAnsi="Times New Roman"/>
          <w:i/>
          <w:sz w:val="28"/>
          <w:szCs w:val="28"/>
        </w:rPr>
        <w:t>Экологические проблемы использования тепловых машин.</w:t>
      </w:r>
    </w:p>
    <w:p w:rsidR="000660DC" w:rsidRPr="00294FCB" w:rsidRDefault="000660DC" w:rsidP="006E4A59">
      <w:pPr>
        <w:widowControl w:val="0"/>
        <w:ind w:left="567" w:right="0" w:firstLine="680"/>
        <w:contextualSpacing/>
        <w:rPr>
          <w:rFonts w:ascii="Times New Roman" w:hAnsi="Times New Roman"/>
          <w:b/>
          <w:sz w:val="28"/>
          <w:szCs w:val="28"/>
        </w:rPr>
      </w:pPr>
      <w:r w:rsidRPr="00294FCB">
        <w:rPr>
          <w:rFonts w:ascii="Times New Roman" w:hAnsi="Times New Roman"/>
          <w:b/>
          <w:sz w:val="28"/>
          <w:szCs w:val="28"/>
        </w:rPr>
        <w:t>Электромагнитные явления</w:t>
      </w:r>
    </w:p>
    <w:p w:rsidR="000660DC" w:rsidRPr="00294FCB" w:rsidRDefault="000660DC" w:rsidP="006E4A59">
      <w:pPr>
        <w:ind w:left="567" w:right="0" w:firstLine="680"/>
        <w:contextualSpacing/>
        <w:rPr>
          <w:rFonts w:ascii="Times New Roman" w:hAnsi="Times New Roman"/>
          <w:i/>
          <w:sz w:val="28"/>
          <w:szCs w:val="28"/>
        </w:rPr>
      </w:pPr>
      <w:r w:rsidRPr="00294FCB">
        <w:rPr>
          <w:rFonts w:ascii="Times New Roman" w:hAnsi="Times New Roman"/>
          <w:sz w:val="28"/>
          <w:szCs w:val="28"/>
        </w:rPr>
        <w:t xml:space="preserve">Электризация физических тел. Взаимодействие заряженных тел. Два рода электрических зарядов. Делимость электрического заряда. </w:t>
      </w:r>
      <w:r w:rsidRPr="00294FCB">
        <w:rPr>
          <w:rFonts w:ascii="Times New Roman" w:hAnsi="Times New Roman"/>
          <w:sz w:val="28"/>
          <w:szCs w:val="28"/>
        </w:rPr>
        <w:lastRenderedPageBreak/>
        <w:t xml:space="preserve">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294FCB">
        <w:rPr>
          <w:rFonts w:ascii="Times New Roman" w:hAnsi="Times New Roman"/>
          <w:i/>
          <w:sz w:val="28"/>
          <w:szCs w:val="28"/>
        </w:rPr>
        <w:t xml:space="preserve">Напряженность электрического поля. </w:t>
      </w:r>
      <w:r w:rsidRPr="00294FCB">
        <w:rPr>
          <w:rFonts w:ascii="Times New Roman" w:hAnsi="Times New Roman"/>
          <w:sz w:val="28"/>
          <w:szCs w:val="28"/>
        </w:rPr>
        <w:t xml:space="preserve">Действие электрического поля на электрические заряды. </w:t>
      </w:r>
      <w:r w:rsidRPr="00294FCB">
        <w:rPr>
          <w:rFonts w:ascii="Times New Roman" w:hAnsi="Times New Roman"/>
          <w:i/>
          <w:sz w:val="28"/>
          <w:szCs w:val="28"/>
        </w:rPr>
        <w:t>Конденсатор. Энергия электрического поля конденсатора.</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294FCB">
        <w:rPr>
          <w:rFonts w:ascii="Times New Roman" w:hAnsi="Times New Roman"/>
          <w:i/>
          <w:sz w:val="28"/>
          <w:szCs w:val="28"/>
        </w:rPr>
        <w:t>Сила Ампера и сила Лоренца.</w:t>
      </w:r>
      <w:r w:rsidRPr="00294FCB">
        <w:rPr>
          <w:rFonts w:ascii="Times New Roman" w:hAnsi="Times New Roman"/>
          <w:sz w:val="28"/>
          <w:szCs w:val="28"/>
        </w:rPr>
        <w:t xml:space="preserve"> Электродвигатель. Явление электромагнитной индукция. Опыты Фарадея.</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 xml:space="preserve">Электромагнитные колебания. </w:t>
      </w:r>
      <w:r w:rsidRPr="00294FCB">
        <w:rPr>
          <w:rFonts w:ascii="Times New Roman" w:hAnsi="Times New Roman"/>
          <w:i/>
          <w:sz w:val="28"/>
          <w:szCs w:val="28"/>
        </w:rPr>
        <w:t>Колебательный контур. Электрогенератор. Переменный ток. Трансформатор.</w:t>
      </w:r>
      <w:r w:rsidRPr="00294FCB">
        <w:rPr>
          <w:rFonts w:ascii="Times New Roman" w:hAnsi="Times New Roman"/>
          <w:sz w:val="28"/>
          <w:szCs w:val="28"/>
        </w:rPr>
        <w:t xml:space="preserve"> Передача электрической энергии на расстояние. Электромагнитные волны и их свойства. </w:t>
      </w:r>
      <w:r w:rsidRPr="00294FCB">
        <w:rPr>
          <w:rFonts w:ascii="Times New Roman" w:hAnsi="Times New Roman"/>
          <w:i/>
          <w:sz w:val="28"/>
          <w:szCs w:val="28"/>
        </w:rPr>
        <w:t>Принципы радиосвязи и телевидения. Влияние электромагнитных излучений на живые организмы.</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 xml:space="preserve">Свет – электромагнитные волна. Скорость света. Источники света. Закон прямолинейного распространение света. Закон отражения света. </w:t>
      </w:r>
      <w:r w:rsidRPr="00294FCB">
        <w:rPr>
          <w:rFonts w:ascii="Times New Roman" w:hAnsi="Times New Roman"/>
          <w:sz w:val="28"/>
          <w:szCs w:val="28"/>
        </w:rPr>
        <w:lastRenderedPageBreak/>
        <w:t xml:space="preserve">Плоское зеркало. Закон преломления света. Линзы. Фокусное расстояние и оптическая сила линзы. Изображение предмета в зеркале и линзе. </w:t>
      </w:r>
      <w:r w:rsidRPr="00294FCB">
        <w:rPr>
          <w:rFonts w:ascii="Times New Roman" w:hAnsi="Times New Roman"/>
          <w:i/>
          <w:sz w:val="28"/>
          <w:szCs w:val="28"/>
        </w:rPr>
        <w:t>Оптические приборы.</w:t>
      </w:r>
      <w:r w:rsidRPr="00294FCB">
        <w:rPr>
          <w:rFonts w:ascii="Times New Roman" w:hAnsi="Times New Roman"/>
          <w:sz w:val="28"/>
          <w:szCs w:val="28"/>
        </w:rPr>
        <w:t xml:space="preserve"> Глаз как оптическая система. Дисперсия света. </w:t>
      </w:r>
      <w:r w:rsidRPr="00294FCB">
        <w:rPr>
          <w:rFonts w:ascii="Times New Roman" w:hAnsi="Times New Roman"/>
          <w:i/>
          <w:sz w:val="28"/>
          <w:szCs w:val="28"/>
        </w:rPr>
        <w:t>Интерференция и дифракция света.</w:t>
      </w:r>
    </w:p>
    <w:p w:rsidR="000660DC" w:rsidRPr="00294FCB" w:rsidRDefault="000660DC" w:rsidP="006E4A59">
      <w:pPr>
        <w:widowControl w:val="0"/>
        <w:ind w:left="567" w:right="0" w:firstLine="680"/>
        <w:contextualSpacing/>
        <w:rPr>
          <w:rFonts w:ascii="Times New Roman" w:hAnsi="Times New Roman"/>
          <w:b/>
          <w:sz w:val="28"/>
          <w:szCs w:val="28"/>
        </w:rPr>
      </w:pPr>
      <w:r w:rsidRPr="00294FCB">
        <w:rPr>
          <w:rFonts w:ascii="Times New Roman" w:hAnsi="Times New Roman"/>
          <w:b/>
          <w:sz w:val="28"/>
          <w:szCs w:val="28"/>
        </w:rPr>
        <w:t>Квантовые явления</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Строение атомов. Планетарная модель атома. Квантовый характер поглощения и испускания света атомами. Линейчатые спектры.</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 xml:space="preserve"> Опыты Резерфорда.</w:t>
      </w:r>
    </w:p>
    <w:p w:rsidR="000660DC" w:rsidRPr="00294FCB" w:rsidRDefault="000660DC" w:rsidP="006E4A59">
      <w:pPr>
        <w:ind w:left="567" w:right="0" w:firstLine="680"/>
        <w:contextualSpacing/>
        <w:rPr>
          <w:rFonts w:ascii="Times New Roman" w:hAnsi="Times New Roman"/>
          <w:i/>
          <w:sz w:val="28"/>
          <w:szCs w:val="28"/>
        </w:rPr>
      </w:pPr>
      <w:r w:rsidRPr="00294FCB">
        <w:rPr>
          <w:rFonts w:ascii="Times New Roman" w:hAnsi="Times New Roman"/>
          <w:sz w:val="28"/>
          <w:szCs w:val="28"/>
        </w:rPr>
        <w:t xml:space="preserve">Состав атомного ядра. Протон, нейтрон и электрон. Закон Эйнштейна о пропорциональности массы и энергии. </w:t>
      </w:r>
      <w:r w:rsidRPr="00294FCB">
        <w:rPr>
          <w:rFonts w:ascii="Times New Roman" w:hAnsi="Times New Roman"/>
          <w:i/>
          <w:sz w:val="28"/>
          <w:szCs w:val="28"/>
        </w:rPr>
        <w:t>Дефект масс и энергия связи атомных ядер.</w:t>
      </w:r>
      <w:r w:rsidRPr="00294FCB">
        <w:rPr>
          <w:rFonts w:ascii="Times New Roman" w:hAnsi="Times New Roman"/>
          <w:sz w:val="28"/>
          <w:szCs w:val="28"/>
        </w:rPr>
        <w:t xml:space="preserve"> Радиоактивность. Период полураспада. Альфа-излучение. </w:t>
      </w:r>
      <w:r w:rsidRPr="00294FCB">
        <w:rPr>
          <w:rFonts w:ascii="Times New Roman" w:hAnsi="Times New Roman"/>
          <w:i/>
          <w:sz w:val="28"/>
          <w:szCs w:val="28"/>
        </w:rPr>
        <w:t>Бета-излучение</w:t>
      </w:r>
      <w:r w:rsidRPr="00294FCB">
        <w:rPr>
          <w:rFonts w:ascii="Times New Roman" w:hAnsi="Times New Roman"/>
          <w:sz w:val="28"/>
          <w:szCs w:val="28"/>
        </w:rPr>
        <w:t xml:space="preserve">. Гамма-излучение. Ядерные реакции. Источники энергии Солнца и звезд. Ядерная энергетика. </w:t>
      </w:r>
      <w:r w:rsidRPr="00294FCB">
        <w:rPr>
          <w:rFonts w:ascii="Times New Roman" w:hAnsi="Times New Roman"/>
          <w:i/>
          <w:sz w:val="28"/>
          <w:szCs w:val="28"/>
        </w:rPr>
        <w:t xml:space="preserve">Экологические проблемы работы атомных электростанций. </w:t>
      </w:r>
      <w:r w:rsidRPr="00294FCB">
        <w:rPr>
          <w:rFonts w:ascii="Times New Roman" w:hAnsi="Times New Roman"/>
          <w:sz w:val="28"/>
          <w:szCs w:val="28"/>
        </w:rPr>
        <w:t xml:space="preserve">Дозиметрия. </w:t>
      </w:r>
      <w:r w:rsidRPr="00294FCB">
        <w:rPr>
          <w:rFonts w:ascii="Times New Roman" w:hAnsi="Times New Roman"/>
          <w:i/>
          <w:sz w:val="28"/>
          <w:szCs w:val="28"/>
        </w:rPr>
        <w:t>Влияние радиоактивных излучений на живые организмы.</w:t>
      </w:r>
    </w:p>
    <w:p w:rsidR="000660DC" w:rsidRPr="00294FCB" w:rsidRDefault="000660DC" w:rsidP="006E4A59">
      <w:pPr>
        <w:widowControl w:val="0"/>
        <w:ind w:left="567" w:right="0" w:firstLine="680"/>
        <w:contextualSpacing/>
        <w:rPr>
          <w:rFonts w:ascii="Times New Roman" w:hAnsi="Times New Roman"/>
          <w:b/>
          <w:sz w:val="28"/>
          <w:szCs w:val="28"/>
        </w:rPr>
      </w:pPr>
      <w:r w:rsidRPr="00294FCB">
        <w:rPr>
          <w:rFonts w:ascii="Times New Roman" w:hAnsi="Times New Roman"/>
          <w:b/>
          <w:sz w:val="28"/>
          <w:szCs w:val="28"/>
        </w:rPr>
        <w:t>Строение и эволюция Вселенной</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Геоцентрическая и гелиоцентрическая системы мира. Фи</w:t>
      </w:r>
      <w:r w:rsidRPr="00294FCB">
        <w:rPr>
          <w:rFonts w:ascii="Times New Roman" w:hAnsi="Times New Roman"/>
          <w:sz w:val="28"/>
          <w:szCs w:val="28"/>
        </w:rPr>
        <w:softHyphen/>
        <w:t>зическая природа небесных тел Солнечной системы. Проис</w:t>
      </w:r>
      <w:r w:rsidRPr="00294FCB">
        <w:rPr>
          <w:rFonts w:ascii="Times New Roman" w:hAnsi="Times New Roman"/>
          <w:sz w:val="28"/>
          <w:szCs w:val="28"/>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0660DC" w:rsidRPr="00294FCB" w:rsidRDefault="000660DC" w:rsidP="006E4A59">
      <w:pPr>
        <w:ind w:left="567" w:right="0" w:firstLine="680"/>
        <w:contextualSpacing/>
        <w:rPr>
          <w:rFonts w:ascii="Times New Roman" w:hAnsi="Times New Roman"/>
          <w:b/>
          <w:bCs/>
          <w:sz w:val="28"/>
          <w:szCs w:val="28"/>
        </w:rPr>
      </w:pPr>
      <w:r w:rsidRPr="00294FCB">
        <w:rPr>
          <w:rFonts w:ascii="Times New Roman" w:hAnsi="Times New Roman"/>
          <w:b/>
          <w:bCs/>
          <w:sz w:val="28"/>
          <w:szCs w:val="28"/>
        </w:rPr>
        <w:t>Примерные темы лабораторных и практических работ</w:t>
      </w:r>
    </w:p>
    <w:p w:rsidR="000660DC" w:rsidRPr="00294FCB" w:rsidRDefault="000660DC" w:rsidP="006E4A59">
      <w:pPr>
        <w:ind w:left="567" w:right="0" w:firstLine="680"/>
        <w:contextualSpacing/>
        <w:rPr>
          <w:rFonts w:ascii="Times New Roman" w:hAnsi="Times New Roman"/>
          <w:bCs/>
          <w:sz w:val="28"/>
          <w:szCs w:val="28"/>
        </w:rPr>
      </w:pPr>
      <w:r w:rsidRPr="00294FCB">
        <w:rPr>
          <w:rFonts w:ascii="Times New Roman" w:hAnsi="Times New Roman"/>
          <w:bCs/>
          <w:sz w:val="28"/>
          <w:szCs w:val="28"/>
        </w:rPr>
        <w:t>Лабораторные работы (независимо от тематической принадлежности) делятся следующие типы:</w:t>
      </w:r>
    </w:p>
    <w:p w:rsidR="000660DC" w:rsidRPr="00294FCB" w:rsidRDefault="000660DC" w:rsidP="009C4917">
      <w:pPr>
        <w:widowControl w:val="0"/>
        <w:numPr>
          <w:ilvl w:val="0"/>
          <w:numId w:val="225"/>
        </w:numPr>
        <w:ind w:left="567" w:right="0" w:firstLine="680"/>
        <w:contextualSpacing/>
        <w:rPr>
          <w:rFonts w:ascii="Times New Roman" w:hAnsi="Times New Roman"/>
          <w:bCs/>
          <w:sz w:val="28"/>
          <w:szCs w:val="28"/>
        </w:rPr>
      </w:pPr>
      <w:r w:rsidRPr="00294FCB">
        <w:rPr>
          <w:rFonts w:ascii="Times New Roman" w:hAnsi="Times New Roman"/>
          <w:bCs/>
          <w:sz w:val="28"/>
          <w:szCs w:val="28"/>
        </w:rPr>
        <w:t xml:space="preserve">Проведение прямых измерений физических величин </w:t>
      </w:r>
    </w:p>
    <w:p w:rsidR="000660DC" w:rsidRPr="00294FCB" w:rsidRDefault="000660DC" w:rsidP="009C4917">
      <w:pPr>
        <w:widowControl w:val="0"/>
        <w:numPr>
          <w:ilvl w:val="0"/>
          <w:numId w:val="225"/>
        </w:numPr>
        <w:ind w:left="567" w:right="0" w:firstLine="680"/>
        <w:contextualSpacing/>
        <w:rPr>
          <w:rFonts w:ascii="Times New Roman" w:hAnsi="Times New Roman"/>
          <w:bCs/>
          <w:sz w:val="28"/>
          <w:szCs w:val="28"/>
        </w:rPr>
      </w:pPr>
      <w:r w:rsidRPr="00294FCB">
        <w:rPr>
          <w:rFonts w:ascii="Times New Roman" w:hAnsi="Times New Roman"/>
          <w:bCs/>
          <w:sz w:val="28"/>
          <w:szCs w:val="28"/>
        </w:rPr>
        <w:t>Расчет по полученным результатам прямых измерений зависимого от них параметра (косвенные измерения).</w:t>
      </w:r>
    </w:p>
    <w:p w:rsidR="000660DC" w:rsidRPr="00294FCB" w:rsidRDefault="000660DC" w:rsidP="009C4917">
      <w:pPr>
        <w:widowControl w:val="0"/>
        <w:numPr>
          <w:ilvl w:val="0"/>
          <w:numId w:val="225"/>
        </w:numPr>
        <w:ind w:left="567" w:right="0" w:firstLine="680"/>
        <w:contextualSpacing/>
        <w:rPr>
          <w:rFonts w:ascii="Times New Roman" w:hAnsi="Times New Roman"/>
          <w:bCs/>
          <w:sz w:val="28"/>
          <w:szCs w:val="28"/>
        </w:rPr>
      </w:pPr>
      <w:r w:rsidRPr="00294FCB">
        <w:rPr>
          <w:rFonts w:ascii="Times New Roman" w:hAnsi="Times New Roman"/>
          <w:bCs/>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0660DC" w:rsidRPr="00294FCB" w:rsidRDefault="000660DC" w:rsidP="009C4917">
      <w:pPr>
        <w:widowControl w:val="0"/>
        <w:numPr>
          <w:ilvl w:val="0"/>
          <w:numId w:val="225"/>
        </w:numPr>
        <w:ind w:left="567" w:right="0" w:firstLine="680"/>
        <w:contextualSpacing/>
        <w:rPr>
          <w:rFonts w:ascii="Times New Roman" w:hAnsi="Times New Roman"/>
          <w:bCs/>
          <w:sz w:val="28"/>
          <w:szCs w:val="28"/>
        </w:rPr>
      </w:pPr>
      <w:r w:rsidRPr="00294FCB">
        <w:rPr>
          <w:rFonts w:ascii="Times New Roman" w:hAnsi="Times New Roman"/>
          <w:bCs/>
          <w:sz w:val="28"/>
          <w:szCs w:val="28"/>
        </w:rPr>
        <w:t>Исследование зависимости одной физической величины от другой с представлением результатов в виде графика или таблицы.</w:t>
      </w:r>
    </w:p>
    <w:p w:rsidR="000660DC" w:rsidRPr="00294FCB" w:rsidRDefault="000660DC" w:rsidP="009C4917">
      <w:pPr>
        <w:widowControl w:val="0"/>
        <w:numPr>
          <w:ilvl w:val="0"/>
          <w:numId w:val="225"/>
        </w:numPr>
        <w:ind w:left="567" w:right="0" w:firstLine="680"/>
        <w:contextualSpacing/>
        <w:rPr>
          <w:rFonts w:ascii="Times New Roman" w:hAnsi="Times New Roman"/>
          <w:bCs/>
          <w:sz w:val="28"/>
          <w:szCs w:val="28"/>
        </w:rPr>
      </w:pPr>
      <w:r w:rsidRPr="00294FCB">
        <w:rPr>
          <w:rFonts w:ascii="Times New Roman" w:hAnsi="Times New Roman"/>
          <w:bCs/>
          <w:sz w:val="28"/>
          <w:szCs w:val="28"/>
        </w:rPr>
        <w:lastRenderedPageBreak/>
        <w:t xml:space="preserve">Проверка заданных предположений (прямые измерения физических величин и сравнение заданных соотношений между ними). </w:t>
      </w:r>
    </w:p>
    <w:p w:rsidR="000660DC" w:rsidRPr="00294FCB" w:rsidRDefault="000660DC" w:rsidP="009C4917">
      <w:pPr>
        <w:widowControl w:val="0"/>
        <w:numPr>
          <w:ilvl w:val="0"/>
          <w:numId w:val="225"/>
        </w:numPr>
        <w:ind w:left="567" w:right="0" w:firstLine="680"/>
        <w:contextualSpacing/>
        <w:rPr>
          <w:rFonts w:ascii="Times New Roman" w:hAnsi="Times New Roman"/>
          <w:bCs/>
          <w:sz w:val="28"/>
          <w:szCs w:val="28"/>
        </w:rPr>
      </w:pPr>
      <w:r w:rsidRPr="00294FCB">
        <w:rPr>
          <w:rFonts w:ascii="Times New Roman" w:hAnsi="Times New Roman"/>
          <w:bCs/>
          <w:sz w:val="28"/>
          <w:szCs w:val="28"/>
        </w:rPr>
        <w:t>Знакомство с техническими устройствами и их конструирование.</w:t>
      </w:r>
    </w:p>
    <w:p w:rsidR="000660DC" w:rsidRPr="00294FCB" w:rsidRDefault="000660DC" w:rsidP="006E4A59">
      <w:pPr>
        <w:ind w:left="567" w:right="0" w:firstLine="680"/>
        <w:contextualSpacing/>
        <w:rPr>
          <w:rFonts w:ascii="Times New Roman" w:hAnsi="Times New Roman"/>
          <w:bCs/>
          <w:sz w:val="28"/>
          <w:szCs w:val="28"/>
        </w:rPr>
      </w:pPr>
      <w:r w:rsidRPr="00294FCB">
        <w:rPr>
          <w:rFonts w:ascii="Times New Roman" w:hAnsi="Times New Roman"/>
          <w:bCs/>
          <w:sz w:val="28"/>
          <w:szCs w:val="28"/>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0660DC" w:rsidRPr="00294FCB" w:rsidRDefault="000660DC" w:rsidP="006E4A59">
      <w:pPr>
        <w:ind w:left="567" w:right="0" w:firstLine="680"/>
        <w:contextualSpacing/>
        <w:rPr>
          <w:rFonts w:ascii="Times New Roman" w:hAnsi="Times New Roman"/>
          <w:bCs/>
          <w:sz w:val="28"/>
          <w:szCs w:val="28"/>
        </w:rPr>
      </w:pPr>
      <w:r w:rsidRPr="00294FCB">
        <w:rPr>
          <w:rFonts w:ascii="Times New Roman" w:hAnsi="Times New Roman"/>
          <w:b/>
          <w:bCs/>
          <w:sz w:val="28"/>
          <w:szCs w:val="28"/>
        </w:rPr>
        <w:t>Проведение прямых измерений физических величин</w:t>
      </w:r>
    </w:p>
    <w:p w:rsidR="000660DC" w:rsidRPr="00294FCB" w:rsidRDefault="000660DC" w:rsidP="009C4917">
      <w:pPr>
        <w:widowControl w:val="0"/>
        <w:numPr>
          <w:ilvl w:val="0"/>
          <w:numId w:val="226"/>
        </w:numPr>
        <w:ind w:left="567" w:right="0" w:firstLine="680"/>
        <w:contextualSpacing/>
        <w:rPr>
          <w:rFonts w:ascii="Times New Roman" w:hAnsi="Times New Roman"/>
          <w:bCs/>
          <w:sz w:val="28"/>
          <w:szCs w:val="28"/>
        </w:rPr>
      </w:pPr>
      <w:r w:rsidRPr="00294FCB">
        <w:rPr>
          <w:rFonts w:ascii="Times New Roman" w:hAnsi="Times New Roman"/>
          <w:bCs/>
          <w:sz w:val="28"/>
          <w:szCs w:val="28"/>
        </w:rPr>
        <w:t>Измерение размеров тел.</w:t>
      </w:r>
    </w:p>
    <w:p w:rsidR="000660DC" w:rsidRPr="00294FCB" w:rsidRDefault="000660DC" w:rsidP="009C4917">
      <w:pPr>
        <w:widowControl w:val="0"/>
        <w:numPr>
          <w:ilvl w:val="0"/>
          <w:numId w:val="226"/>
        </w:numPr>
        <w:ind w:left="567" w:right="0" w:firstLine="680"/>
        <w:contextualSpacing/>
        <w:rPr>
          <w:rFonts w:ascii="Times New Roman" w:hAnsi="Times New Roman"/>
          <w:bCs/>
          <w:sz w:val="28"/>
          <w:szCs w:val="28"/>
        </w:rPr>
      </w:pPr>
      <w:r w:rsidRPr="00294FCB">
        <w:rPr>
          <w:rFonts w:ascii="Times New Roman" w:hAnsi="Times New Roman"/>
          <w:bCs/>
          <w:sz w:val="28"/>
          <w:szCs w:val="28"/>
        </w:rPr>
        <w:t>Измерение размеров малых тел.</w:t>
      </w:r>
    </w:p>
    <w:p w:rsidR="000660DC" w:rsidRPr="00294FCB" w:rsidRDefault="000660DC" w:rsidP="009C4917">
      <w:pPr>
        <w:widowControl w:val="0"/>
        <w:numPr>
          <w:ilvl w:val="0"/>
          <w:numId w:val="226"/>
        </w:numPr>
        <w:ind w:left="567" w:right="0" w:firstLine="680"/>
        <w:contextualSpacing/>
        <w:rPr>
          <w:rFonts w:ascii="Times New Roman" w:hAnsi="Times New Roman"/>
          <w:bCs/>
          <w:sz w:val="28"/>
          <w:szCs w:val="28"/>
        </w:rPr>
      </w:pPr>
      <w:r w:rsidRPr="00294FCB">
        <w:rPr>
          <w:rFonts w:ascii="Times New Roman" w:hAnsi="Times New Roman"/>
          <w:bCs/>
          <w:sz w:val="28"/>
          <w:szCs w:val="28"/>
        </w:rPr>
        <w:t>Измерение массы тела.</w:t>
      </w:r>
    </w:p>
    <w:p w:rsidR="000660DC" w:rsidRPr="00294FCB" w:rsidRDefault="000660DC" w:rsidP="009C4917">
      <w:pPr>
        <w:widowControl w:val="0"/>
        <w:numPr>
          <w:ilvl w:val="0"/>
          <w:numId w:val="226"/>
        </w:numPr>
        <w:ind w:left="567" w:right="0" w:firstLine="680"/>
        <w:contextualSpacing/>
        <w:rPr>
          <w:rFonts w:ascii="Times New Roman" w:hAnsi="Times New Roman"/>
          <w:bCs/>
          <w:sz w:val="28"/>
          <w:szCs w:val="28"/>
        </w:rPr>
      </w:pPr>
      <w:r w:rsidRPr="00294FCB">
        <w:rPr>
          <w:rFonts w:ascii="Times New Roman" w:hAnsi="Times New Roman"/>
          <w:bCs/>
          <w:sz w:val="28"/>
          <w:szCs w:val="28"/>
        </w:rPr>
        <w:t>Измерение объема тела.</w:t>
      </w:r>
    </w:p>
    <w:p w:rsidR="000660DC" w:rsidRPr="00294FCB" w:rsidRDefault="000660DC" w:rsidP="009C4917">
      <w:pPr>
        <w:widowControl w:val="0"/>
        <w:numPr>
          <w:ilvl w:val="0"/>
          <w:numId w:val="226"/>
        </w:numPr>
        <w:ind w:left="567" w:right="0" w:firstLine="680"/>
        <w:contextualSpacing/>
        <w:rPr>
          <w:rFonts w:ascii="Times New Roman" w:hAnsi="Times New Roman"/>
          <w:bCs/>
          <w:sz w:val="28"/>
          <w:szCs w:val="28"/>
        </w:rPr>
      </w:pPr>
      <w:r w:rsidRPr="00294FCB">
        <w:rPr>
          <w:rFonts w:ascii="Times New Roman" w:hAnsi="Times New Roman"/>
          <w:bCs/>
          <w:sz w:val="28"/>
          <w:szCs w:val="28"/>
        </w:rPr>
        <w:t>Измерение силы.</w:t>
      </w:r>
    </w:p>
    <w:p w:rsidR="000660DC" w:rsidRPr="00294FCB" w:rsidRDefault="000660DC" w:rsidP="009C4917">
      <w:pPr>
        <w:widowControl w:val="0"/>
        <w:numPr>
          <w:ilvl w:val="0"/>
          <w:numId w:val="226"/>
        </w:numPr>
        <w:ind w:left="567" w:right="0" w:firstLine="680"/>
        <w:contextualSpacing/>
        <w:rPr>
          <w:rFonts w:ascii="Times New Roman" w:hAnsi="Times New Roman"/>
          <w:bCs/>
          <w:sz w:val="28"/>
          <w:szCs w:val="28"/>
        </w:rPr>
      </w:pPr>
      <w:r w:rsidRPr="00294FCB">
        <w:rPr>
          <w:rFonts w:ascii="Times New Roman" w:hAnsi="Times New Roman"/>
          <w:bCs/>
          <w:sz w:val="28"/>
          <w:szCs w:val="28"/>
        </w:rPr>
        <w:t>Измерение времени процесса, периода колебаний.</w:t>
      </w:r>
    </w:p>
    <w:p w:rsidR="000660DC" w:rsidRPr="00294FCB" w:rsidRDefault="000660DC" w:rsidP="009C4917">
      <w:pPr>
        <w:widowControl w:val="0"/>
        <w:numPr>
          <w:ilvl w:val="0"/>
          <w:numId w:val="226"/>
        </w:numPr>
        <w:ind w:left="567" w:right="0" w:firstLine="680"/>
        <w:contextualSpacing/>
        <w:rPr>
          <w:rFonts w:ascii="Times New Roman" w:hAnsi="Times New Roman"/>
          <w:bCs/>
          <w:sz w:val="28"/>
          <w:szCs w:val="28"/>
        </w:rPr>
      </w:pPr>
      <w:r w:rsidRPr="00294FCB">
        <w:rPr>
          <w:rFonts w:ascii="Times New Roman" w:hAnsi="Times New Roman"/>
          <w:bCs/>
          <w:sz w:val="28"/>
          <w:szCs w:val="28"/>
        </w:rPr>
        <w:t>Измерение температуры.</w:t>
      </w:r>
    </w:p>
    <w:p w:rsidR="000660DC" w:rsidRPr="00294FCB" w:rsidRDefault="000660DC" w:rsidP="009C4917">
      <w:pPr>
        <w:widowControl w:val="0"/>
        <w:numPr>
          <w:ilvl w:val="0"/>
          <w:numId w:val="226"/>
        </w:numPr>
        <w:ind w:left="567" w:right="0" w:firstLine="680"/>
        <w:contextualSpacing/>
        <w:rPr>
          <w:rFonts w:ascii="Times New Roman" w:hAnsi="Times New Roman"/>
          <w:bCs/>
          <w:sz w:val="28"/>
          <w:szCs w:val="28"/>
        </w:rPr>
      </w:pPr>
      <w:r w:rsidRPr="00294FCB">
        <w:rPr>
          <w:rFonts w:ascii="Times New Roman" w:hAnsi="Times New Roman"/>
          <w:bCs/>
          <w:sz w:val="28"/>
          <w:szCs w:val="28"/>
        </w:rPr>
        <w:t>Измерение давления воздуха в баллоне под поршнем.</w:t>
      </w:r>
    </w:p>
    <w:p w:rsidR="000660DC" w:rsidRPr="00294FCB" w:rsidRDefault="000660DC" w:rsidP="009C4917">
      <w:pPr>
        <w:widowControl w:val="0"/>
        <w:numPr>
          <w:ilvl w:val="0"/>
          <w:numId w:val="226"/>
        </w:numPr>
        <w:ind w:left="567" w:right="0" w:firstLine="680"/>
        <w:contextualSpacing/>
        <w:rPr>
          <w:rFonts w:ascii="Times New Roman" w:hAnsi="Times New Roman"/>
          <w:bCs/>
          <w:sz w:val="28"/>
          <w:szCs w:val="28"/>
        </w:rPr>
      </w:pPr>
      <w:r w:rsidRPr="00294FCB">
        <w:rPr>
          <w:rFonts w:ascii="Times New Roman" w:hAnsi="Times New Roman"/>
          <w:bCs/>
          <w:sz w:val="28"/>
          <w:szCs w:val="28"/>
        </w:rPr>
        <w:t>Измерение силы тока и его регулирование.</w:t>
      </w:r>
    </w:p>
    <w:p w:rsidR="000660DC" w:rsidRPr="00294FCB" w:rsidRDefault="000660DC" w:rsidP="009C4917">
      <w:pPr>
        <w:widowControl w:val="0"/>
        <w:numPr>
          <w:ilvl w:val="0"/>
          <w:numId w:val="226"/>
        </w:numPr>
        <w:ind w:left="567" w:right="0" w:firstLine="680"/>
        <w:contextualSpacing/>
        <w:rPr>
          <w:rFonts w:ascii="Times New Roman" w:hAnsi="Times New Roman"/>
          <w:bCs/>
          <w:sz w:val="28"/>
          <w:szCs w:val="28"/>
        </w:rPr>
      </w:pPr>
      <w:r w:rsidRPr="00294FCB">
        <w:rPr>
          <w:rFonts w:ascii="Times New Roman" w:hAnsi="Times New Roman"/>
          <w:bCs/>
          <w:sz w:val="28"/>
          <w:szCs w:val="28"/>
        </w:rPr>
        <w:t>Измерение напряжения.</w:t>
      </w:r>
    </w:p>
    <w:p w:rsidR="000660DC" w:rsidRPr="00294FCB" w:rsidRDefault="000660DC" w:rsidP="009C4917">
      <w:pPr>
        <w:widowControl w:val="0"/>
        <w:numPr>
          <w:ilvl w:val="0"/>
          <w:numId w:val="226"/>
        </w:numPr>
        <w:ind w:left="567" w:right="0" w:firstLine="680"/>
        <w:contextualSpacing/>
        <w:rPr>
          <w:rFonts w:ascii="Times New Roman" w:hAnsi="Times New Roman"/>
          <w:bCs/>
          <w:sz w:val="28"/>
          <w:szCs w:val="28"/>
        </w:rPr>
      </w:pPr>
      <w:r w:rsidRPr="00294FCB">
        <w:rPr>
          <w:rFonts w:ascii="Times New Roman" w:hAnsi="Times New Roman"/>
          <w:bCs/>
          <w:sz w:val="28"/>
          <w:szCs w:val="28"/>
        </w:rPr>
        <w:t>Измерение углов падения и преломления.</w:t>
      </w:r>
    </w:p>
    <w:p w:rsidR="000660DC" w:rsidRPr="00294FCB" w:rsidRDefault="000660DC" w:rsidP="009C4917">
      <w:pPr>
        <w:widowControl w:val="0"/>
        <w:numPr>
          <w:ilvl w:val="0"/>
          <w:numId w:val="226"/>
        </w:numPr>
        <w:ind w:left="567" w:right="0" w:firstLine="680"/>
        <w:contextualSpacing/>
        <w:rPr>
          <w:rFonts w:ascii="Times New Roman" w:hAnsi="Times New Roman"/>
          <w:bCs/>
          <w:sz w:val="28"/>
          <w:szCs w:val="28"/>
        </w:rPr>
      </w:pPr>
      <w:r w:rsidRPr="00294FCB">
        <w:rPr>
          <w:rFonts w:ascii="Times New Roman" w:hAnsi="Times New Roman"/>
          <w:bCs/>
          <w:sz w:val="28"/>
          <w:szCs w:val="28"/>
        </w:rPr>
        <w:t>Измерение фокусного расстояния линзы.</w:t>
      </w:r>
    </w:p>
    <w:p w:rsidR="000660DC" w:rsidRPr="00294FCB" w:rsidRDefault="000660DC" w:rsidP="009C4917">
      <w:pPr>
        <w:widowControl w:val="0"/>
        <w:numPr>
          <w:ilvl w:val="0"/>
          <w:numId w:val="226"/>
        </w:numPr>
        <w:ind w:left="567" w:right="0" w:firstLine="680"/>
        <w:contextualSpacing/>
        <w:rPr>
          <w:rFonts w:ascii="Times New Roman" w:hAnsi="Times New Roman"/>
          <w:sz w:val="28"/>
          <w:szCs w:val="28"/>
        </w:rPr>
      </w:pPr>
      <w:r w:rsidRPr="00294FCB">
        <w:rPr>
          <w:rFonts w:ascii="Times New Roman" w:hAnsi="Times New Roman"/>
          <w:bCs/>
          <w:sz w:val="28"/>
          <w:szCs w:val="28"/>
        </w:rPr>
        <w:t>Измерение радиоактивного</w:t>
      </w:r>
      <w:r w:rsidRPr="00294FCB">
        <w:rPr>
          <w:rFonts w:ascii="Times New Roman" w:hAnsi="Times New Roman"/>
          <w:sz w:val="28"/>
          <w:szCs w:val="28"/>
        </w:rPr>
        <w:t xml:space="preserve"> фона.</w:t>
      </w:r>
    </w:p>
    <w:p w:rsidR="000660DC" w:rsidRPr="00294FCB" w:rsidRDefault="000660DC" w:rsidP="006E4A59">
      <w:pPr>
        <w:shd w:val="clear" w:color="auto" w:fill="FFFFFF"/>
        <w:autoSpaceDE w:val="0"/>
        <w:autoSpaceDN w:val="0"/>
        <w:adjustRightInd w:val="0"/>
        <w:ind w:left="567" w:right="0" w:firstLine="680"/>
        <w:contextualSpacing/>
        <w:rPr>
          <w:rFonts w:ascii="Times New Roman" w:eastAsia="Courier New" w:hAnsi="Times New Roman"/>
          <w:b/>
          <w:sz w:val="28"/>
          <w:szCs w:val="28"/>
        </w:rPr>
      </w:pPr>
      <w:r w:rsidRPr="00294FCB">
        <w:rPr>
          <w:rFonts w:ascii="Times New Roman" w:eastAsia="Courier New" w:hAnsi="Times New Roman"/>
          <w:b/>
          <w:sz w:val="28"/>
          <w:szCs w:val="28"/>
        </w:rPr>
        <w:t>Расчет по полученным результатам прямых измерений зависимого от них параметра (косвенные измерения)</w:t>
      </w:r>
    </w:p>
    <w:p w:rsidR="000660DC" w:rsidRPr="00294FCB" w:rsidRDefault="000660DC" w:rsidP="009C4917">
      <w:pPr>
        <w:widowControl w:val="0"/>
        <w:numPr>
          <w:ilvl w:val="0"/>
          <w:numId w:val="227"/>
        </w:numPr>
        <w:ind w:left="567" w:right="0" w:firstLine="680"/>
        <w:contextualSpacing/>
        <w:rPr>
          <w:rFonts w:ascii="Times New Roman" w:hAnsi="Times New Roman"/>
          <w:bCs/>
          <w:sz w:val="28"/>
          <w:szCs w:val="28"/>
        </w:rPr>
      </w:pPr>
      <w:r w:rsidRPr="00294FCB">
        <w:rPr>
          <w:rFonts w:ascii="Times New Roman" w:hAnsi="Times New Roman"/>
          <w:bCs/>
          <w:sz w:val="28"/>
          <w:szCs w:val="28"/>
        </w:rPr>
        <w:t>Измерение плотности вещества твердого тела.</w:t>
      </w:r>
    </w:p>
    <w:p w:rsidR="000660DC" w:rsidRPr="00294FCB" w:rsidRDefault="000660DC" w:rsidP="009C4917">
      <w:pPr>
        <w:widowControl w:val="0"/>
        <w:numPr>
          <w:ilvl w:val="0"/>
          <w:numId w:val="227"/>
        </w:numPr>
        <w:ind w:left="567" w:right="0" w:firstLine="680"/>
        <w:contextualSpacing/>
        <w:rPr>
          <w:rFonts w:ascii="Times New Roman" w:hAnsi="Times New Roman"/>
          <w:bCs/>
          <w:sz w:val="28"/>
          <w:szCs w:val="28"/>
        </w:rPr>
      </w:pPr>
      <w:r w:rsidRPr="00294FCB">
        <w:rPr>
          <w:rFonts w:ascii="Times New Roman" w:hAnsi="Times New Roman"/>
          <w:bCs/>
          <w:sz w:val="28"/>
          <w:szCs w:val="28"/>
        </w:rPr>
        <w:t>Определение коэффициента трения скольжения.</w:t>
      </w:r>
    </w:p>
    <w:p w:rsidR="000660DC" w:rsidRPr="00294FCB" w:rsidRDefault="000660DC" w:rsidP="009C4917">
      <w:pPr>
        <w:widowControl w:val="0"/>
        <w:numPr>
          <w:ilvl w:val="0"/>
          <w:numId w:val="227"/>
        </w:numPr>
        <w:ind w:left="567" w:right="0" w:firstLine="680"/>
        <w:contextualSpacing/>
        <w:rPr>
          <w:rFonts w:ascii="Times New Roman" w:hAnsi="Times New Roman"/>
          <w:bCs/>
          <w:sz w:val="28"/>
          <w:szCs w:val="28"/>
        </w:rPr>
      </w:pPr>
      <w:r w:rsidRPr="00294FCB">
        <w:rPr>
          <w:rFonts w:ascii="Times New Roman" w:hAnsi="Times New Roman"/>
          <w:bCs/>
          <w:sz w:val="28"/>
          <w:szCs w:val="28"/>
        </w:rPr>
        <w:t>Определение жесткости пружины.</w:t>
      </w:r>
    </w:p>
    <w:p w:rsidR="000660DC" w:rsidRPr="00294FCB" w:rsidRDefault="000660DC" w:rsidP="009C4917">
      <w:pPr>
        <w:widowControl w:val="0"/>
        <w:numPr>
          <w:ilvl w:val="0"/>
          <w:numId w:val="227"/>
        </w:numPr>
        <w:ind w:left="567" w:right="0" w:firstLine="680"/>
        <w:contextualSpacing/>
        <w:rPr>
          <w:rFonts w:ascii="Times New Roman" w:hAnsi="Times New Roman"/>
          <w:bCs/>
          <w:sz w:val="28"/>
          <w:szCs w:val="28"/>
        </w:rPr>
      </w:pPr>
      <w:r w:rsidRPr="00294FCB">
        <w:rPr>
          <w:rFonts w:ascii="Times New Roman" w:hAnsi="Times New Roman"/>
          <w:bCs/>
          <w:sz w:val="28"/>
          <w:szCs w:val="28"/>
        </w:rPr>
        <w:t>Определение выталкивающей силы, действующей на погруженное в жидкость тело.</w:t>
      </w:r>
    </w:p>
    <w:p w:rsidR="000660DC" w:rsidRPr="00294FCB" w:rsidRDefault="000660DC" w:rsidP="009C4917">
      <w:pPr>
        <w:widowControl w:val="0"/>
        <w:numPr>
          <w:ilvl w:val="0"/>
          <w:numId w:val="227"/>
        </w:numPr>
        <w:ind w:left="567" w:right="0" w:firstLine="680"/>
        <w:contextualSpacing/>
        <w:rPr>
          <w:rFonts w:ascii="Times New Roman" w:hAnsi="Times New Roman"/>
          <w:bCs/>
          <w:sz w:val="28"/>
          <w:szCs w:val="28"/>
        </w:rPr>
      </w:pPr>
      <w:r w:rsidRPr="00294FCB">
        <w:rPr>
          <w:rFonts w:ascii="Times New Roman" w:hAnsi="Times New Roman"/>
          <w:bCs/>
          <w:sz w:val="28"/>
          <w:szCs w:val="28"/>
        </w:rPr>
        <w:t>Определение момента силы.</w:t>
      </w:r>
    </w:p>
    <w:p w:rsidR="000660DC" w:rsidRPr="00294FCB" w:rsidRDefault="000660DC" w:rsidP="009C4917">
      <w:pPr>
        <w:widowControl w:val="0"/>
        <w:numPr>
          <w:ilvl w:val="0"/>
          <w:numId w:val="227"/>
        </w:numPr>
        <w:ind w:left="567" w:right="0" w:firstLine="680"/>
        <w:contextualSpacing/>
        <w:rPr>
          <w:rFonts w:ascii="Times New Roman" w:hAnsi="Times New Roman"/>
          <w:bCs/>
          <w:sz w:val="28"/>
          <w:szCs w:val="28"/>
        </w:rPr>
      </w:pPr>
      <w:r w:rsidRPr="00294FCB">
        <w:rPr>
          <w:rFonts w:ascii="Times New Roman" w:hAnsi="Times New Roman"/>
          <w:bCs/>
          <w:sz w:val="28"/>
          <w:szCs w:val="28"/>
        </w:rPr>
        <w:t>Измерение скорости равномерного движения.</w:t>
      </w:r>
    </w:p>
    <w:p w:rsidR="000660DC" w:rsidRPr="00294FCB" w:rsidRDefault="000660DC" w:rsidP="009C4917">
      <w:pPr>
        <w:widowControl w:val="0"/>
        <w:numPr>
          <w:ilvl w:val="0"/>
          <w:numId w:val="227"/>
        </w:numPr>
        <w:ind w:left="567" w:right="0" w:firstLine="680"/>
        <w:contextualSpacing/>
        <w:rPr>
          <w:rFonts w:ascii="Times New Roman" w:hAnsi="Times New Roman"/>
          <w:bCs/>
          <w:sz w:val="28"/>
          <w:szCs w:val="28"/>
        </w:rPr>
      </w:pPr>
      <w:r w:rsidRPr="00294FCB">
        <w:rPr>
          <w:rFonts w:ascii="Times New Roman" w:hAnsi="Times New Roman"/>
          <w:bCs/>
          <w:sz w:val="28"/>
          <w:szCs w:val="28"/>
        </w:rPr>
        <w:t>Измерение средней скорости движения.</w:t>
      </w:r>
    </w:p>
    <w:p w:rsidR="000660DC" w:rsidRPr="00294FCB" w:rsidRDefault="000660DC" w:rsidP="009C4917">
      <w:pPr>
        <w:widowControl w:val="0"/>
        <w:numPr>
          <w:ilvl w:val="0"/>
          <w:numId w:val="227"/>
        </w:numPr>
        <w:ind w:left="567" w:right="0" w:firstLine="680"/>
        <w:contextualSpacing/>
        <w:rPr>
          <w:rFonts w:ascii="Times New Roman" w:hAnsi="Times New Roman"/>
          <w:bCs/>
          <w:sz w:val="28"/>
          <w:szCs w:val="28"/>
        </w:rPr>
      </w:pPr>
      <w:r w:rsidRPr="00294FCB">
        <w:rPr>
          <w:rFonts w:ascii="Times New Roman" w:hAnsi="Times New Roman"/>
          <w:bCs/>
          <w:sz w:val="28"/>
          <w:szCs w:val="28"/>
        </w:rPr>
        <w:lastRenderedPageBreak/>
        <w:t>Измерение ускорения равноускоренного движения.</w:t>
      </w:r>
    </w:p>
    <w:p w:rsidR="000660DC" w:rsidRPr="00294FCB" w:rsidRDefault="000660DC" w:rsidP="009C4917">
      <w:pPr>
        <w:widowControl w:val="0"/>
        <w:numPr>
          <w:ilvl w:val="0"/>
          <w:numId w:val="227"/>
        </w:numPr>
        <w:ind w:left="567" w:right="0" w:firstLine="680"/>
        <w:contextualSpacing/>
        <w:rPr>
          <w:rFonts w:ascii="Times New Roman" w:hAnsi="Times New Roman"/>
          <w:bCs/>
          <w:sz w:val="28"/>
          <w:szCs w:val="28"/>
        </w:rPr>
      </w:pPr>
      <w:r w:rsidRPr="00294FCB">
        <w:rPr>
          <w:rFonts w:ascii="Times New Roman" w:hAnsi="Times New Roman"/>
          <w:bCs/>
          <w:sz w:val="28"/>
          <w:szCs w:val="28"/>
        </w:rPr>
        <w:t>Определение работы и мощности.</w:t>
      </w:r>
    </w:p>
    <w:p w:rsidR="000660DC" w:rsidRPr="00294FCB" w:rsidRDefault="000660DC" w:rsidP="009C4917">
      <w:pPr>
        <w:widowControl w:val="0"/>
        <w:numPr>
          <w:ilvl w:val="0"/>
          <w:numId w:val="227"/>
        </w:numPr>
        <w:ind w:left="567" w:right="0" w:firstLine="680"/>
        <w:contextualSpacing/>
        <w:rPr>
          <w:rFonts w:ascii="Times New Roman" w:hAnsi="Times New Roman"/>
          <w:bCs/>
          <w:sz w:val="28"/>
          <w:szCs w:val="28"/>
        </w:rPr>
      </w:pPr>
      <w:r w:rsidRPr="00294FCB">
        <w:rPr>
          <w:rFonts w:ascii="Times New Roman" w:hAnsi="Times New Roman"/>
          <w:bCs/>
          <w:sz w:val="28"/>
          <w:szCs w:val="28"/>
        </w:rPr>
        <w:t>Определение частоты колебаний груза на пружине и нити.</w:t>
      </w:r>
    </w:p>
    <w:p w:rsidR="000660DC" w:rsidRPr="00294FCB" w:rsidRDefault="000660DC" w:rsidP="009C4917">
      <w:pPr>
        <w:widowControl w:val="0"/>
        <w:numPr>
          <w:ilvl w:val="0"/>
          <w:numId w:val="227"/>
        </w:numPr>
        <w:ind w:left="567" w:right="0" w:firstLine="680"/>
        <w:contextualSpacing/>
        <w:rPr>
          <w:rFonts w:ascii="Times New Roman" w:hAnsi="Times New Roman"/>
          <w:bCs/>
          <w:sz w:val="28"/>
          <w:szCs w:val="28"/>
        </w:rPr>
      </w:pPr>
      <w:r w:rsidRPr="00294FCB">
        <w:rPr>
          <w:rFonts w:ascii="Times New Roman" w:hAnsi="Times New Roman"/>
          <w:bCs/>
          <w:sz w:val="28"/>
          <w:szCs w:val="28"/>
        </w:rPr>
        <w:t>Определение относительной влажности.</w:t>
      </w:r>
    </w:p>
    <w:p w:rsidR="000660DC" w:rsidRPr="00294FCB" w:rsidRDefault="000660DC" w:rsidP="009C4917">
      <w:pPr>
        <w:widowControl w:val="0"/>
        <w:numPr>
          <w:ilvl w:val="0"/>
          <w:numId w:val="227"/>
        </w:numPr>
        <w:ind w:left="567" w:right="0" w:firstLine="680"/>
        <w:contextualSpacing/>
        <w:rPr>
          <w:rFonts w:ascii="Times New Roman" w:hAnsi="Times New Roman"/>
          <w:bCs/>
          <w:sz w:val="28"/>
          <w:szCs w:val="28"/>
        </w:rPr>
      </w:pPr>
      <w:r w:rsidRPr="00294FCB">
        <w:rPr>
          <w:rFonts w:ascii="Times New Roman" w:hAnsi="Times New Roman"/>
          <w:bCs/>
          <w:sz w:val="28"/>
          <w:szCs w:val="28"/>
        </w:rPr>
        <w:t>Определение количества теплоты.</w:t>
      </w:r>
    </w:p>
    <w:p w:rsidR="000660DC" w:rsidRPr="00294FCB" w:rsidRDefault="000660DC" w:rsidP="009C4917">
      <w:pPr>
        <w:widowControl w:val="0"/>
        <w:numPr>
          <w:ilvl w:val="0"/>
          <w:numId w:val="227"/>
        </w:numPr>
        <w:ind w:left="567" w:right="0" w:firstLine="680"/>
        <w:contextualSpacing/>
        <w:rPr>
          <w:rFonts w:ascii="Times New Roman" w:hAnsi="Times New Roman"/>
          <w:bCs/>
          <w:sz w:val="28"/>
          <w:szCs w:val="28"/>
        </w:rPr>
      </w:pPr>
      <w:r w:rsidRPr="00294FCB">
        <w:rPr>
          <w:rFonts w:ascii="Times New Roman" w:hAnsi="Times New Roman"/>
          <w:bCs/>
          <w:sz w:val="28"/>
          <w:szCs w:val="28"/>
        </w:rPr>
        <w:t>Определение удельной теплоемкости.</w:t>
      </w:r>
    </w:p>
    <w:p w:rsidR="000660DC" w:rsidRPr="00294FCB" w:rsidRDefault="000660DC" w:rsidP="009C4917">
      <w:pPr>
        <w:widowControl w:val="0"/>
        <w:numPr>
          <w:ilvl w:val="0"/>
          <w:numId w:val="227"/>
        </w:numPr>
        <w:ind w:left="567" w:right="0" w:firstLine="680"/>
        <w:contextualSpacing/>
        <w:rPr>
          <w:rFonts w:ascii="Times New Roman" w:hAnsi="Times New Roman"/>
          <w:bCs/>
          <w:sz w:val="28"/>
          <w:szCs w:val="28"/>
        </w:rPr>
      </w:pPr>
      <w:r w:rsidRPr="00294FCB">
        <w:rPr>
          <w:rFonts w:ascii="Times New Roman" w:hAnsi="Times New Roman"/>
          <w:bCs/>
          <w:sz w:val="28"/>
          <w:szCs w:val="28"/>
        </w:rPr>
        <w:t>Измерение работы и мощности электрического тока.</w:t>
      </w:r>
    </w:p>
    <w:p w:rsidR="000660DC" w:rsidRPr="00294FCB" w:rsidRDefault="000660DC" w:rsidP="009C4917">
      <w:pPr>
        <w:widowControl w:val="0"/>
        <w:numPr>
          <w:ilvl w:val="0"/>
          <w:numId w:val="227"/>
        </w:numPr>
        <w:ind w:left="567" w:right="0" w:firstLine="680"/>
        <w:contextualSpacing/>
        <w:rPr>
          <w:rFonts w:ascii="Times New Roman" w:hAnsi="Times New Roman"/>
          <w:bCs/>
          <w:sz w:val="28"/>
          <w:szCs w:val="28"/>
        </w:rPr>
      </w:pPr>
      <w:r w:rsidRPr="00294FCB">
        <w:rPr>
          <w:rFonts w:ascii="Times New Roman" w:hAnsi="Times New Roman"/>
          <w:bCs/>
          <w:sz w:val="28"/>
          <w:szCs w:val="28"/>
        </w:rPr>
        <w:t>Измерение сопротивления.</w:t>
      </w:r>
    </w:p>
    <w:p w:rsidR="000660DC" w:rsidRPr="00294FCB" w:rsidRDefault="000660DC" w:rsidP="009C4917">
      <w:pPr>
        <w:widowControl w:val="0"/>
        <w:numPr>
          <w:ilvl w:val="0"/>
          <w:numId w:val="227"/>
        </w:numPr>
        <w:ind w:left="567" w:right="0" w:firstLine="680"/>
        <w:contextualSpacing/>
        <w:rPr>
          <w:rFonts w:ascii="Times New Roman" w:hAnsi="Times New Roman"/>
          <w:bCs/>
          <w:sz w:val="28"/>
          <w:szCs w:val="28"/>
        </w:rPr>
      </w:pPr>
      <w:r w:rsidRPr="00294FCB">
        <w:rPr>
          <w:rFonts w:ascii="Times New Roman" w:hAnsi="Times New Roman"/>
          <w:bCs/>
          <w:sz w:val="28"/>
          <w:szCs w:val="28"/>
        </w:rPr>
        <w:t>Определение оптической силы линзы.</w:t>
      </w:r>
    </w:p>
    <w:p w:rsidR="000660DC" w:rsidRPr="00294FCB" w:rsidRDefault="000660DC" w:rsidP="009C4917">
      <w:pPr>
        <w:widowControl w:val="0"/>
        <w:numPr>
          <w:ilvl w:val="0"/>
          <w:numId w:val="227"/>
        </w:numPr>
        <w:ind w:left="567" w:right="0" w:firstLine="680"/>
        <w:contextualSpacing/>
        <w:rPr>
          <w:rFonts w:ascii="Times New Roman" w:hAnsi="Times New Roman"/>
          <w:bCs/>
          <w:sz w:val="28"/>
          <w:szCs w:val="28"/>
        </w:rPr>
      </w:pPr>
      <w:r w:rsidRPr="00294FCB">
        <w:rPr>
          <w:rFonts w:ascii="Times New Roman" w:hAnsi="Times New Roman"/>
          <w:bCs/>
          <w:sz w:val="28"/>
          <w:szCs w:val="28"/>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0660DC" w:rsidRPr="00294FCB" w:rsidRDefault="000660DC" w:rsidP="009C4917">
      <w:pPr>
        <w:widowControl w:val="0"/>
        <w:numPr>
          <w:ilvl w:val="0"/>
          <w:numId w:val="227"/>
        </w:numPr>
        <w:ind w:left="567" w:right="0" w:firstLine="680"/>
        <w:contextualSpacing/>
        <w:rPr>
          <w:rFonts w:ascii="Times New Roman" w:hAnsi="Times New Roman"/>
          <w:bCs/>
          <w:sz w:val="28"/>
          <w:szCs w:val="28"/>
        </w:rPr>
      </w:pPr>
      <w:r w:rsidRPr="00294FCB">
        <w:rPr>
          <w:rFonts w:ascii="Times New Roman" w:hAnsi="Times New Roman"/>
          <w:bCs/>
          <w:sz w:val="28"/>
          <w:szCs w:val="28"/>
        </w:rPr>
        <w:t>Исследование зависимости силы трения от характера поверхности, ее независимости от площади.</w:t>
      </w:r>
    </w:p>
    <w:p w:rsidR="000660DC" w:rsidRPr="00294FCB" w:rsidRDefault="000660DC" w:rsidP="006E4A59">
      <w:pPr>
        <w:shd w:val="clear" w:color="auto" w:fill="FFFFFF"/>
        <w:autoSpaceDE w:val="0"/>
        <w:autoSpaceDN w:val="0"/>
        <w:adjustRightInd w:val="0"/>
        <w:ind w:left="567" w:right="0" w:firstLine="680"/>
        <w:contextualSpacing/>
        <w:rPr>
          <w:rFonts w:ascii="Times New Roman" w:eastAsia="Courier New" w:hAnsi="Times New Roman"/>
          <w:b/>
          <w:sz w:val="28"/>
          <w:szCs w:val="28"/>
        </w:rPr>
      </w:pPr>
      <w:r w:rsidRPr="00294FCB">
        <w:rPr>
          <w:rFonts w:ascii="Times New Roman" w:eastAsia="Courier New" w:hAnsi="Times New Roman"/>
          <w:b/>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0660DC" w:rsidRPr="00294FCB" w:rsidRDefault="000660DC" w:rsidP="009C4917">
      <w:pPr>
        <w:widowControl w:val="0"/>
        <w:numPr>
          <w:ilvl w:val="0"/>
          <w:numId w:val="228"/>
        </w:numPr>
        <w:ind w:left="567" w:right="0" w:firstLine="680"/>
        <w:contextualSpacing/>
        <w:rPr>
          <w:rFonts w:ascii="Times New Roman" w:hAnsi="Times New Roman"/>
          <w:bCs/>
          <w:sz w:val="28"/>
          <w:szCs w:val="28"/>
        </w:rPr>
      </w:pPr>
      <w:r w:rsidRPr="00294FCB">
        <w:rPr>
          <w:rFonts w:ascii="Times New Roman" w:hAnsi="Times New Roman"/>
          <w:bCs/>
          <w:sz w:val="28"/>
          <w:szCs w:val="28"/>
        </w:rPr>
        <w:t>Наблюдение зависимости периода колебаний груза на нити от длины и независимости от массы.</w:t>
      </w:r>
    </w:p>
    <w:p w:rsidR="000660DC" w:rsidRPr="00294FCB" w:rsidRDefault="000660DC" w:rsidP="009C4917">
      <w:pPr>
        <w:widowControl w:val="0"/>
        <w:numPr>
          <w:ilvl w:val="0"/>
          <w:numId w:val="228"/>
        </w:numPr>
        <w:ind w:left="567" w:right="0" w:firstLine="680"/>
        <w:contextualSpacing/>
        <w:rPr>
          <w:rFonts w:ascii="Times New Roman" w:hAnsi="Times New Roman"/>
          <w:bCs/>
          <w:sz w:val="28"/>
          <w:szCs w:val="28"/>
        </w:rPr>
      </w:pPr>
      <w:r w:rsidRPr="00294FCB">
        <w:rPr>
          <w:rFonts w:ascii="Times New Roman" w:hAnsi="Times New Roman"/>
          <w:bCs/>
          <w:sz w:val="28"/>
          <w:szCs w:val="28"/>
        </w:rPr>
        <w:t>Наблюдение зависимости периода колебаний груза на пружине от массы и жесткости.</w:t>
      </w:r>
    </w:p>
    <w:p w:rsidR="000660DC" w:rsidRPr="00294FCB" w:rsidRDefault="000660DC" w:rsidP="009C4917">
      <w:pPr>
        <w:widowControl w:val="0"/>
        <w:numPr>
          <w:ilvl w:val="0"/>
          <w:numId w:val="228"/>
        </w:numPr>
        <w:ind w:left="567" w:right="0" w:firstLine="680"/>
        <w:contextualSpacing/>
        <w:rPr>
          <w:rFonts w:ascii="Times New Roman" w:hAnsi="Times New Roman"/>
          <w:bCs/>
          <w:sz w:val="28"/>
          <w:szCs w:val="28"/>
        </w:rPr>
      </w:pPr>
      <w:r w:rsidRPr="00294FCB">
        <w:rPr>
          <w:rFonts w:ascii="Times New Roman" w:hAnsi="Times New Roman"/>
          <w:bCs/>
          <w:sz w:val="28"/>
          <w:szCs w:val="28"/>
        </w:rPr>
        <w:t>Наблюдение зависимости давления газа от объема и температуры.</w:t>
      </w:r>
    </w:p>
    <w:p w:rsidR="000660DC" w:rsidRPr="00294FCB" w:rsidRDefault="000660DC" w:rsidP="009C4917">
      <w:pPr>
        <w:widowControl w:val="0"/>
        <w:numPr>
          <w:ilvl w:val="0"/>
          <w:numId w:val="228"/>
        </w:numPr>
        <w:ind w:left="567" w:right="0" w:firstLine="680"/>
        <w:contextualSpacing/>
        <w:rPr>
          <w:rFonts w:ascii="Times New Roman" w:hAnsi="Times New Roman"/>
          <w:bCs/>
          <w:sz w:val="28"/>
          <w:szCs w:val="28"/>
        </w:rPr>
      </w:pPr>
      <w:r w:rsidRPr="00294FCB">
        <w:rPr>
          <w:rFonts w:ascii="Times New Roman" w:hAnsi="Times New Roman"/>
          <w:bCs/>
          <w:sz w:val="28"/>
          <w:szCs w:val="28"/>
        </w:rPr>
        <w:t>Наблюдение зависимости температуры остывающей воды от времени.</w:t>
      </w:r>
    </w:p>
    <w:p w:rsidR="000660DC" w:rsidRPr="00294FCB" w:rsidRDefault="000660DC" w:rsidP="009C4917">
      <w:pPr>
        <w:widowControl w:val="0"/>
        <w:numPr>
          <w:ilvl w:val="0"/>
          <w:numId w:val="228"/>
        </w:numPr>
        <w:ind w:left="567" w:right="0" w:firstLine="680"/>
        <w:contextualSpacing/>
        <w:rPr>
          <w:rFonts w:ascii="Times New Roman" w:hAnsi="Times New Roman"/>
          <w:bCs/>
          <w:sz w:val="28"/>
          <w:szCs w:val="28"/>
        </w:rPr>
      </w:pPr>
      <w:r w:rsidRPr="00294FCB">
        <w:rPr>
          <w:rFonts w:ascii="Times New Roman" w:hAnsi="Times New Roman"/>
          <w:bCs/>
          <w:sz w:val="28"/>
          <w:szCs w:val="28"/>
        </w:rPr>
        <w:t>Исследование явления взаимодействия катушки с током и магнита.</w:t>
      </w:r>
    </w:p>
    <w:p w:rsidR="000660DC" w:rsidRPr="00294FCB" w:rsidRDefault="000660DC" w:rsidP="009C4917">
      <w:pPr>
        <w:widowControl w:val="0"/>
        <w:numPr>
          <w:ilvl w:val="0"/>
          <w:numId w:val="228"/>
        </w:numPr>
        <w:ind w:left="567" w:right="0" w:firstLine="680"/>
        <w:contextualSpacing/>
        <w:rPr>
          <w:rFonts w:ascii="Times New Roman" w:hAnsi="Times New Roman"/>
          <w:bCs/>
          <w:sz w:val="28"/>
          <w:szCs w:val="28"/>
        </w:rPr>
      </w:pPr>
      <w:r w:rsidRPr="00294FCB">
        <w:rPr>
          <w:rFonts w:ascii="Times New Roman" w:hAnsi="Times New Roman"/>
          <w:bCs/>
          <w:sz w:val="28"/>
          <w:szCs w:val="28"/>
        </w:rPr>
        <w:t>Исследование явления электромагнитной индукции.</w:t>
      </w:r>
    </w:p>
    <w:p w:rsidR="000660DC" w:rsidRPr="00294FCB" w:rsidRDefault="000660DC" w:rsidP="009C4917">
      <w:pPr>
        <w:widowControl w:val="0"/>
        <w:numPr>
          <w:ilvl w:val="0"/>
          <w:numId w:val="228"/>
        </w:numPr>
        <w:ind w:left="567" w:right="0" w:firstLine="680"/>
        <w:contextualSpacing/>
        <w:rPr>
          <w:rFonts w:ascii="Times New Roman" w:hAnsi="Times New Roman"/>
          <w:bCs/>
          <w:sz w:val="28"/>
          <w:szCs w:val="28"/>
        </w:rPr>
      </w:pPr>
      <w:r w:rsidRPr="00294FCB">
        <w:rPr>
          <w:rFonts w:ascii="Times New Roman" w:hAnsi="Times New Roman"/>
          <w:bCs/>
          <w:sz w:val="28"/>
          <w:szCs w:val="28"/>
        </w:rPr>
        <w:t>Наблюдение явления отражения и преломления света.</w:t>
      </w:r>
    </w:p>
    <w:p w:rsidR="000660DC" w:rsidRPr="00294FCB" w:rsidRDefault="000660DC" w:rsidP="009C4917">
      <w:pPr>
        <w:widowControl w:val="0"/>
        <w:numPr>
          <w:ilvl w:val="0"/>
          <w:numId w:val="228"/>
        </w:numPr>
        <w:ind w:left="567" w:right="0" w:firstLine="680"/>
        <w:contextualSpacing/>
        <w:rPr>
          <w:rFonts w:ascii="Times New Roman" w:hAnsi="Times New Roman"/>
          <w:bCs/>
          <w:sz w:val="28"/>
          <w:szCs w:val="28"/>
        </w:rPr>
      </w:pPr>
      <w:r w:rsidRPr="00294FCB">
        <w:rPr>
          <w:rFonts w:ascii="Times New Roman" w:hAnsi="Times New Roman"/>
          <w:bCs/>
          <w:sz w:val="28"/>
          <w:szCs w:val="28"/>
        </w:rPr>
        <w:t>Наблюдение явления дисперсии.</w:t>
      </w:r>
    </w:p>
    <w:p w:rsidR="000660DC" w:rsidRPr="00294FCB" w:rsidRDefault="000660DC" w:rsidP="009C4917">
      <w:pPr>
        <w:widowControl w:val="0"/>
        <w:numPr>
          <w:ilvl w:val="0"/>
          <w:numId w:val="228"/>
        </w:numPr>
        <w:ind w:left="567" w:right="0" w:firstLine="680"/>
        <w:contextualSpacing/>
        <w:rPr>
          <w:rFonts w:ascii="Times New Roman" w:hAnsi="Times New Roman"/>
          <w:bCs/>
          <w:sz w:val="28"/>
          <w:szCs w:val="28"/>
        </w:rPr>
      </w:pPr>
      <w:r w:rsidRPr="00294FCB">
        <w:rPr>
          <w:rFonts w:ascii="Times New Roman" w:hAnsi="Times New Roman"/>
          <w:bCs/>
          <w:sz w:val="28"/>
          <w:szCs w:val="28"/>
        </w:rPr>
        <w:t>Обнаружение зависимости сопротивления проводника от его параметров и вещества.</w:t>
      </w:r>
    </w:p>
    <w:p w:rsidR="000660DC" w:rsidRPr="00294FCB" w:rsidRDefault="000660DC" w:rsidP="009C4917">
      <w:pPr>
        <w:widowControl w:val="0"/>
        <w:numPr>
          <w:ilvl w:val="0"/>
          <w:numId w:val="228"/>
        </w:numPr>
        <w:ind w:left="567" w:right="0" w:firstLine="680"/>
        <w:contextualSpacing/>
        <w:rPr>
          <w:rFonts w:ascii="Times New Roman" w:hAnsi="Times New Roman"/>
          <w:bCs/>
          <w:sz w:val="28"/>
          <w:szCs w:val="28"/>
        </w:rPr>
      </w:pPr>
      <w:r w:rsidRPr="00294FCB">
        <w:rPr>
          <w:rFonts w:ascii="Times New Roman" w:hAnsi="Times New Roman"/>
          <w:bCs/>
          <w:sz w:val="28"/>
          <w:szCs w:val="28"/>
        </w:rPr>
        <w:lastRenderedPageBreak/>
        <w:t>Исследование зависимости веса тела в жидкости от объема погруженной части.</w:t>
      </w:r>
    </w:p>
    <w:p w:rsidR="000660DC" w:rsidRPr="00294FCB" w:rsidRDefault="000660DC" w:rsidP="009C4917">
      <w:pPr>
        <w:widowControl w:val="0"/>
        <w:numPr>
          <w:ilvl w:val="0"/>
          <w:numId w:val="228"/>
        </w:numPr>
        <w:ind w:left="567" w:right="0" w:firstLine="680"/>
        <w:contextualSpacing/>
        <w:rPr>
          <w:rFonts w:ascii="Times New Roman" w:hAnsi="Times New Roman"/>
          <w:bCs/>
          <w:sz w:val="28"/>
          <w:szCs w:val="28"/>
        </w:rPr>
      </w:pPr>
      <w:r w:rsidRPr="00294FCB">
        <w:rPr>
          <w:rFonts w:ascii="Times New Roman" w:hAnsi="Times New Roman"/>
          <w:bCs/>
          <w:sz w:val="28"/>
          <w:szCs w:val="28"/>
        </w:rPr>
        <w:t>Исследование зависимости одной физической величины от другой с представлением результатов в виде графика или таблицы.</w:t>
      </w:r>
    </w:p>
    <w:p w:rsidR="000660DC" w:rsidRPr="00294FCB" w:rsidRDefault="000660DC" w:rsidP="009C4917">
      <w:pPr>
        <w:widowControl w:val="0"/>
        <w:numPr>
          <w:ilvl w:val="0"/>
          <w:numId w:val="228"/>
        </w:numPr>
        <w:ind w:left="567" w:right="0" w:firstLine="680"/>
        <w:contextualSpacing/>
        <w:rPr>
          <w:rFonts w:ascii="Times New Roman" w:hAnsi="Times New Roman"/>
          <w:bCs/>
          <w:sz w:val="28"/>
          <w:szCs w:val="28"/>
        </w:rPr>
      </w:pPr>
      <w:r w:rsidRPr="00294FCB">
        <w:rPr>
          <w:rFonts w:ascii="Times New Roman" w:hAnsi="Times New Roman"/>
          <w:bCs/>
          <w:sz w:val="28"/>
          <w:szCs w:val="28"/>
        </w:rPr>
        <w:t>Исследование зависимости массы от объема.</w:t>
      </w:r>
    </w:p>
    <w:p w:rsidR="000660DC" w:rsidRPr="00294FCB" w:rsidRDefault="000660DC" w:rsidP="009C4917">
      <w:pPr>
        <w:widowControl w:val="0"/>
        <w:numPr>
          <w:ilvl w:val="0"/>
          <w:numId w:val="228"/>
        </w:numPr>
        <w:ind w:left="567" w:right="0" w:firstLine="680"/>
        <w:contextualSpacing/>
        <w:rPr>
          <w:rFonts w:ascii="Times New Roman" w:hAnsi="Times New Roman"/>
          <w:bCs/>
          <w:sz w:val="28"/>
          <w:szCs w:val="28"/>
        </w:rPr>
      </w:pPr>
      <w:r w:rsidRPr="00294FCB">
        <w:rPr>
          <w:rFonts w:ascii="Times New Roman" w:hAnsi="Times New Roman"/>
          <w:bCs/>
          <w:sz w:val="28"/>
          <w:szCs w:val="28"/>
        </w:rPr>
        <w:t>Исследование зависимости пути от времени при равноускоренном движении без начальной скорости.</w:t>
      </w:r>
    </w:p>
    <w:p w:rsidR="000660DC" w:rsidRPr="00294FCB" w:rsidRDefault="000660DC" w:rsidP="009C4917">
      <w:pPr>
        <w:widowControl w:val="0"/>
        <w:numPr>
          <w:ilvl w:val="0"/>
          <w:numId w:val="228"/>
        </w:numPr>
        <w:ind w:left="567" w:right="0" w:firstLine="680"/>
        <w:contextualSpacing/>
        <w:rPr>
          <w:rFonts w:ascii="Times New Roman" w:hAnsi="Times New Roman"/>
          <w:bCs/>
          <w:sz w:val="28"/>
          <w:szCs w:val="28"/>
        </w:rPr>
      </w:pPr>
      <w:r w:rsidRPr="00294FCB">
        <w:rPr>
          <w:rFonts w:ascii="Times New Roman" w:hAnsi="Times New Roman"/>
          <w:bCs/>
          <w:sz w:val="28"/>
          <w:szCs w:val="28"/>
        </w:rPr>
        <w:t>Исследование зависимости скорости от времени и пути при равноускоренном движении.</w:t>
      </w:r>
    </w:p>
    <w:p w:rsidR="000660DC" w:rsidRPr="00294FCB" w:rsidRDefault="000660DC" w:rsidP="009C4917">
      <w:pPr>
        <w:widowControl w:val="0"/>
        <w:numPr>
          <w:ilvl w:val="0"/>
          <w:numId w:val="228"/>
        </w:numPr>
        <w:ind w:left="567" w:right="0" w:firstLine="680"/>
        <w:contextualSpacing/>
        <w:rPr>
          <w:rFonts w:ascii="Times New Roman" w:hAnsi="Times New Roman"/>
          <w:bCs/>
          <w:sz w:val="28"/>
          <w:szCs w:val="28"/>
        </w:rPr>
      </w:pPr>
      <w:r w:rsidRPr="00294FCB">
        <w:rPr>
          <w:rFonts w:ascii="Times New Roman" w:hAnsi="Times New Roman"/>
          <w:bCs/>
          <w:sz w:val="28"/>
          <w:szCs w:val="28"/>
        </w:rPr>
        <w:t>Исследование зависимости силы трения от силы давления.</w:t>
      </w:r>
    </w:p>
    <w:p w:rsidR="000660DC" w:rsidRPr="00294FCB" w:rsidRDefault="000660DC" w:rsidP="009C4917">
      <w:pPr>
        <w:widowControl w:val="0"/>
        <w:numPr>
          <w:ilvl w:val="0"/>
          <w:numId w:val="228"/>
        </w:numPr>
        <w:ind w:left="567" w:right="0" w:firstLine="680"/>
        <w:contextualSpacing/>
        <w:rPr>
          <w:rFonts w:ascii="Times New Roman" w:hAnsi="Times New Roman"/>
          <w:bCs/>
          <w:sz w:val="28"/>
          <w:szCs w:val="28"/>
        </w:rPr>
      </w:pPr>
      <w:r w:rsidRPr="00294FCB">
        <w:rPr>
          <w:rFonts w:ascii="Times New Roman" w:hAnsi="Times New Roman"/>
          <w:bCs/>
          <w:sz w:val="28"/>
          <w:szCs w:val="28"/>
        </w:rPr>
        <w:t>Исследование зависимости деформации пружины от силы.</w:t>
      </w:r>
    </w:p>
    <w:p w:rsidR="000660DC" w:rsidRPr="00294FCB" w:rsidRDefault="000660DC" w:rsidP="009C4917">
      <w:pPr>
        <w:widowControl w:val="0"/>
        <w:numPr>
          <w:ilvl w:val="0"/>
          <w:numId w:val="228"/>
        </w:numPr>
        <w:ind w:left="567" w:right="0" w:firstLine="680"/>
        <w:contextualSpacing/>
        <w:rPr>
          <w:rFonts w:ascii="Times New Roman" w:hAnsi="Times New Roman"/>
          <w:bCs/>
          <w:sz w:val="28"/>
          <w:szCs w:val="28"/>
        </w:rPr>
      </w:pPr>
      <w:r w:rsidRPr="00294FCB">
        <w:rPr>
          <w:rFonts w:ascii="Times New Roman" w:hAnsi="Times New Roman"/>
          <w:bCs/>
          <w:sz w:val="28"/>
          <w:szCs w:val="28"/>
        </w:rPr>
        <w:t>Исследование зависимости периода колебаний груза на нити от длины.</w:t>
      </w:r>
    </w:p>
    <w:p w:rsidR="000660DC" w:rsidRPr="00294FCB" w:rsidRDefault="000660DC" w:rsidP="009C4917">
      <w:pPr>
        <w:widowControl w:val="0"/>
        <w:numPr>
          <w:ilvl w:val="0"/>
          <w:numId w:val="228"/>
        </w:numPr>
        <w:ind w:left="567" w:right="0" w:firstLine="680"/>
        <w:contextualSpacing/>
        <w:rPr>
          <w:rFonts w:ascii="Times New Roman" w:hAnsi="Times New Roman"/>
          <w:bCs/>
          <w:sz w:val="28"/>
          <w:szCs w:val="28"/>
        </w:rPr>
      </w:pPr>
      <w:r w:rsidRPr="00294FCB">
        <w:rPr>
          <w:rFonts w:ascii="Times New Roman" w:hAnsi="Times New Roman"/>
          <w:bCs/>
          <w:sz w:val="28"/>
          <w:szCs w:val="28"/>
        </w:rPr>
        <w:t>Исследование зависимости периода колебаний груза на пружине от жесткости и массы.</w:t>
      </w:r>
    </w:p>
    <w:p w:rsidR="000660DC" w:rsidRPr="00294FCB" w:rsidRDefault="000660DC" w:rsidP="009C4917">
      <w:pPr>
        <w:widowControl w:val="0"/>
        <w:numPr>
          <w:ilvl w:val="0"/>
          <w:numId w:val="228"/>
        </w:numPr>
        <w:ind w:left="567" w:right="0" w:firstLine="680"/>
        <w:contextualSpacing/>
        <w:rPr>
          <w:rFonts w:ascii="Times New Roman" w:hAnsi="Times New Roman"/>
          <w:bCs/>
          <w:sz w:val="28"/>
          <w:szCs w:val="28"/>
        </w:rPr>
      </w:pPr>
      <w:r w:rsidRPr="00294FCB">
        <w:rPr>
          <w:rFonts w:ascii="Times New Roman" w:hAnsi="Times New Roman"/>
          <w:bCs/>
          <w:sz w:val="28"/>
          <w:szCs w:val="28"/>
        </w:rPr>
        <w:t>Исследование зависимости силы тока через проводник от напряжения.</w:t>
      </w:r>
    </w:p>
    <w:p w:rsidR="000660DC" w:rsidRPr="00294FCB" w:rsidRDefault="000660DC" w:rsidP="009C4917">
      <w:pPr>
        <w:widowControl w:val="0"/>
        <w:numPr>
          <w:ilvl w:val="0"/>
          <w:numId w:val="228"/>
        </w:numPr>
        <w:ind w:left="567" w:right="0" w:firstLine="680"/>
        <w:contextualSpacing/>
        <w:rPr>
          <w:rFonts w:ascii="Times New Roman" w:hAnsi="Times New Roman"/>
          <w:bCs/>
          <w:sz w:val="28"/>
          <w:szCs w:val="28"/>
        </w:rPr>
      </w:pPr>
      <w:r w:rsidRPr="00294FCB">
        <w:rPr>
          <w:rFonts w:ascii="Times New Roman" w:hAnsi="Times New Roman"/>
          <w:bCs/>
          <w:sz w:val="28"/>
          <w:szCs w:val="28"/>
        </w:rPr>
        <w:t>Исследование зависимости силы тока через лампочку от напряжения.</w:t>
      </w:r>
    </w:p>
    <w:p w:rsidR="000660DC" w:rsidRPr="00294FCB" w:rsidRDefault="000660DC" w:rsidP="009C4917">
      <w:pPr>
        <w:widowControl w:val="0"/>
        <w:numPr>
          <w:ilvl w:val="0"/>
          <w:numId w:val="228"/>
        </w:numPr>
        <w:ind w:left="567" w:right="0" w:firstLine="680"/>
        <w:contextualSpacing/>
        <w:rPr>
          <w:rFonts w:ascii="Times New Roman" w:hAnsi="Times New Roman"/>
          <w:bCs/>
          <w:sz w:val="28"/>
          <w:szCs w:val="28"/>
        </w:rPr>
      </w:pPr>
      <w:r w:rsidRPr="00294FCB">
        <w:rPr>
          <w:rFonts w:ascii="Times New Roman" w:hAnsi="Times New Roman"/>
          <w:bCs/>
          <w:sz w:val="28"/>
          <w:szCs w:val="28"/>
        </w:rPr>
        <w:t>Исследование зависимости угла преломления от угла падения.</w:t>
      </w:r>
    </w:p>
    <w:p w:rsidR="000660DC" w:rsidRPr="00294FCB" w:rsidRDefault="000660DC" w:rsidP="006E4A59">
      <w:pPr>
        <w:shd w:val="clear" w:color="auto" w:fill="FFFFFF"/>
        <w:autoSpaceDE w:val="0"/>
        <w:autoSpaceDN w:val="0"/>
        <w:adjustRightInd w:val="0"/>
        <w:ind w:left="567" w:right="0" w:firstLine="680"/>
        <w:contextualSpacing/>
        <w:rPr>
          <w:rFonts w:ascii="Times New Roman" w:eastAsia="Courier New" w:hAnsi="Times New Roman"/>
          <w:b/>
          <w:sz w:val="28"/>
          <w:szCs w:val="28"/>
        </w:rPr>
      </w:pPr>
      <w:r w:rsidRPr="00294FCB">
        <w:rPr>
          <w:rFonts w:ascii="Times New Roman" w:eastAsia="Courier New" w:hAnsi="Times New Roman"/>
          <w:b/>
          <w:sz w:val="28"/>
          <w:szCs w:val="28"/>
        </w:rPr>
        <w:t>Проверка заданных предположений (прямые измерения физических величин и сравнение заданных соотношений между ними). Проверка гипотез</w:t>
      </w:r>
    </w:p>
    <w:p w:rsidR="000660DC" w:rsidRPr="00294FCB" w:rsidRDefault="000660DC" w:rsidP="009C4917">
      <w:pPr>
        <w:widowControl w:val="0"/>
        <w:numPr>
          <w:ilvl w:val="0"/>
          <w:numId w:val="229"/>
        </w:numPr>
        <w:ind w:left="567" w:right="0" w:firstLine="680"/>
        <w:contextualSpacing/>
        <w:rPr>
          <w:rFonts w:ascii="Times New Roman" w:hAnsi="Times New Roman"/>
          <w:bCs/>
          <w:sz w:val="28"/>
          <w:szCs w:val="28"/>
        </w:rPr>
      </w:pPr>
      <w:r w:rsidRPr="00294FCB">
        <w:rPr>
          <w:rFonts w:ascii="Times New Roman" w:hAnsi="Times New Roman"/>
          <w:bCs/>
          <w:sz w:val="28"/>
          <w:szCs w:val="28"/>
        </w:rPr>
        <w:t>Проверка гипотезы о линейной зависимости длины столбика жидкости в трубке от температуры.</w:t>
      </w:r>
    </w:p>
    <w:p w:rsidR="000660DC" w:rsidRPr="00294FCB" w:rsidRDefault="000660DC" w:rsidP="009C4917">
      <w:pPr>
        <w:widowControl w:val="0"/>
        <w:numPr>
          <w:ilvl w:val="0"/>
          <w:numId w:val="229"/>
        </w:numPr>
        <w:ind w:left="567" w:right="0" w:firstLine="680"/>
        <w:contextualSpacing/>
        <w:rPr>
          <w:rFonts w:ascii="Times New Roman" w:hAnsi="Times New Roman"/>
          <w:bCs/>
          <w:sz w:val="28"/>
          <w:szCs w:val="28"/>
        </w:rPr>
      </w:pPr>
      <w:r w:rsidRPr="00294FCB">
        <w:rPr>
          <w:rFonts w:ascii="Times New Roman" w:hAnsi="Times New Roman"/>
          <w:bCs/>
          <w:sz w:val="28"/>
          <w:szCs w:val="28"/>
        </w:rPr>
        <w:t>Проверка гипотезы о прямой пропорциональности скорости при равноускоренном движении пройденному пути.</w:t>
      </w:r>
    </w:p>
    <w:p w:rsidR="000660DC" w:rsidRPr="00294FCB" w:rsidRDefault="000660DC" w:rsidP="009C4917">
      <w:pPr>
        <w:widowControl w:val="0"/>
        <w:numPr>
          <w:ilvl w:val="0"/>
          <w:numId w:val="229"/>
        </w:numPr>
        <w:ind w:left="567" w:right="0" w:firstLine="680"/>
        <w:contextualSpacing/>
        <w:rPr>
          <w:rFonts w:ascii="Times New Roman" w:hAnsi="Times New Roman"/>
          <w:bCs/>
          <w:sz w:val="28"/>
          <w:szCs w:val="28"/>
        </w:rPr>
      </w:pPr>
      <w:r w:rsidRPr="00294FCB">
        <w:rPr>
          <w:rFonts w:ascii="Times New Roman" w:hAnsi="Times New Roman"/>
          <w:bCs/>
          <w:sz w:val="28"/>
          <w:szCs w:val="28"/>
        </w:rPr>
        <w:t>Проверка гипотезы: при последовательно включенных лампочки и проводника или двух проводников напряжения складывать нельзя (можно).</w:t>
      </w:r>
    </w:p>
    <w:p w:rsidR="000660DC" w:rsidRPr="00294FCB" w:rsidRDefault="000660DC" w:rsidP="009C4917">
      <w:pPr>
        <w:widowControl w:val="0"/>
        <w:numPr>
          <w:ilvl w:val="0"/>
          <w:numId w:val="229"/>
        </w:numPr>
        <w:ind w:left="567" w:right="0" w:firstLine="680"/>
        <w:contextualSpacing/>
        <w:rPr>
          <w:rFonts w:ascii="Times New Roman" w:hAnsi="Times New Roman"/>
          <w:bCs/>
          <w:sz w:val="28"/>
          <w:szCs w:val="28"/>
        </w:rPr>
      </w:pPr>
      <w:r w:rsidRPr="00294FCB">
        <w:rPr>
          <w:rFonts w:ascii="Times New Roman" w:hAnsi="Times New Roman"/>
          <w:bCs/>
          <w:sz w:val="28"/>
          <w:szCs w:val="28"/>
        </w:rPr>
        <w:t xml:space="preserve">Проверка правила сложения токов на двух параллельно включенных </w:t>
      </w:r>
      <w:r w:rsidRPr="00294FCB">
        <w:rPr>
          <w:rFonts w:ascii="Times New Roman" w:hAnsi="Times New Roman"/>
          <w:bCs/>
          <w:sz w:val="28"/>
          <w:szCs w:val="28"/>
        </w:rPr>
        <w:lastRenderedPageBreak/>
        <w:t>резисторов.</w:t>
      </w:r>
    </w:p>
    <w:p w:rsidR="000660DC" w:rsidRPr="00294FCB" w:rsidRDefault="000660DC" w:rsidP="006E4A59">
      <w:pPr>
        <w:shd w:val="clear" w:color="auto" w:fill="FFFFFF"/>
        <w:autoSpaceDE w:val="0"/>
        <w:autoSpaceDN w:val="0"/>
        <w:adjustRightInd w:val="0"/>
        <w:ind w:left="567" w:right="0" w:firstLine="680"/>
        <w:contextualSpacing/>
        <w:rPr>
          <w:rFonts w:ascii="Times New Roman" w:eastAsia="Courier New" w:hAnsi="Times New Roman"/>
          <w:b/>
          <w:sz w:val="28"/>
          <w:szCs w:val="28"/>
        </w:rPr>
      </w:pPr>
      <w:r w:rsidRPr="00294FCB">
        <w:rPr>
          <w:rFonts w:ascii="Times New Roman" w:eastAsia="Courier New" w:hAnsi="Times New Roman"/>
          <w:b/>
          <w:sz w:val="28"/>
          <w:szCs w:val="28"/>
        </w:rPr>
        <w:t>Знакомство с техническими устройствами и их конструирование</w:t>
      </w:r>
    </w:p>
    <w:p w:rsidR="000660DC" w:rsidRPr="00294FCB" w:rsidRDefault="000660DC" w:rsidP="009C4917">
      <w:pPr>
        <w:widowControl w:val="0"/>
        <w:numPr>
          <w:ilvl w:val="0"/>
          <w:numId w:val="229"/>
        </w:numPr>
        <w:ind w:left="567" w:right="0" w:firstLine="680"/>
        <w:contextualSpacing/>
        <w:rPr>
          <w:rFonts w:ascii="Times New Roman" w:hAnsi="Times New Roman"/>
          <w:bCs/>
          <w:sz w:val="28"/>
          <w:szCs w:val="28"/>
        </w:rPr>
      </w:pPr>
      <w:r w:rsidRPr="00294FCB">
        <w:rPr>
          <w:rFonts w:ascii="Times New Roman" w:hAnsi="Times New Roman"/>
          <w:bCs/>
          <w:sz w:val="28"/>
          <w:szCs w:val="28"/>
        </w:rPr>
        <w:t>Конструирование наклонной плоскости с заданным значением КПД.</w:t>
      </w:r>
    </w:p>
    <w:p w:rsidR="000660DC" w:rsidRPr="00294FCB" w:rsidRDefault="000660DC" w:rsidP="009C4917">
      <w:pPr>
        <w:widowControl w:val="0"/>
        <w:numPr>
          <w:ilvl w:val="0"/>
          <w:numId w:val="229"/>
        </w:numPr>
        <w:ind w:left="567" w:right="0" w:firstLine="680"/>
        <w:contextualSpacing/>
        <w:rPr>
          <w:rFonts w:ascii="Times New Roman" w:hAnsi="Times New Roman"/>
          <w:bCs/>
          <w:sz w:val="28"/>
          <w:szCs w:val="28"/>
        </w:rPr>
      </w:pPr>
      <w:r w:rsidRPr="00294FCB">
        <w:rPr>
          <w:rFonts w:ascii="Times New Roman" w:hAnsi="Times New Roman"/>
          <w:bCs/>
          <w:sz w:val="28"/>
          <w:szCs w:val="28"/>
        </w:rPr>
        <w:t>Конструирование ареометра и испытание его работы.</w:t>
      </w:r>
    </w:p>
    <w:p w:rsidR="000660DC" w:rsidRPr="00294FCB" w:rsidRDefault="000660DC" w:rsidP="009C4917">
      <w:pPr>
        <w:widowControl w:val="0"/>
        <w:numPr>
          <w:ilvl w:val="0"/>
          <w:numId w:val="229"/>
        </w:numPr>
        <w:ind w:left="567" w:right="0" w:firstLine="680"/>
        <w:contextualSpacing/>
        <w:rPr>
          <w:rFonts w:ascii="Times New Roman" w:hAnsi="Times New Roman"/>
          <w:bCs/>
          <w:sz w:val="28"/>
          <w:szCs w:val="28"/>
        </w:rPr>
      </w:pPr>
      <w:r w:rsidRPr="00294FCB">
        <w:rPr>
          <w:rFonts w:ascii="Times New Roman" w:hAnsi="Times New Roman"/>
          <w:bCs/>
          <w:sz w:val="28"/>
          <w:szCs w:val="28"/>
        </w:rPr>
        <w:t>Сборка электрической цепи и измерение силы тока в ее различных участках.</w:t>
      </w:r>
    </w:p>
    <w:p w:rsidR="000660DC" w:rsidRPr="00294FCB" w:rsidRDefault="000660DC" w:rsidP="009C4917">
      <w:pPr>
        <w:widowControl w:val="0"/>
        <w:numPr>
          <w:ilvl w:val="0"/>
          <w:numId w:val="229"/>
        </w:numPr>
        <w:ind w:left="567" w:right="0" w:firstLine="680"/>
        <w:contextualSpacing/>
        <w:rPr>
          <w:rFonts w:ascii="Times New Roman" w:hAnsi="Times New Roman"/>
          <w:bCs/>
          <w:sz w:val="28"/>
          <w:szCs w:val="28"/>
        </w:rPr>
      </w:pPr>
      <w:r w:rsidRPr="00294FCB">
        <w:rPr>
          <w:rFonts w:ascii="Times New Roman" w:hAnsi="Times New Roman"/>
          <w:bCs/>
          <w:sz w:val="28"/>
          <w:szCs w:val="28"/>
        </w:rPr>
        <w:t>Сборка электромагнита и испытание его действия.</w:t>
      </w:r>
    </w:p>
    <w:p w:rsidR="000660DC" w:rsidRPr="00294FCB" w:rsidRDefault="000660DC" w:rsidP="009C4917">
      <w:pPr>
        <w:widowControl w:val="0"/>
        <w:numPr>
          <w:ilvl w:val="0"/>
          <w:numId w:val="229"/>
        </w:numPr>
        <w:ind w:left="567" w:right="0" w:firstLine="680"/>
        <w:contextualSpacing/>
        <w:rPr>
          <w:rFonts w:ascii="Times New Roman" w:hAnsi="Times New Roman"/>
          <w:bCs/>
          <w:sz w:val="28"/>
          <w:szCs w:val="28"/>
        </w:rPr>
      </w:pPr>
      <w:r w:rsidRPr="00294FCB">
        <w:rPr>
          <w:rFonts w:ascii="Times New Roman" w:hAnsi="Times New Roman"/>
          <w:bCs/>
          <w:sz w:val="28"/>
          <w:szCs w:val="28"/>
        </w:rPr>
        <w:t>Изучение электрического двигателя постоянного тока (на модели).</w:t>
      </w:r>
    </w:p>
    <w:p w:rsidR="000660DC" w:rsidRPr="00294FCB" w:rsidRDefault="000660DC" w:rsidP="009C4917">
      <w:pPr>
        <w:widowControl w:val="0"/>
        <w:numPr>
          <w:ilvl w:val="0"/>
          <w:numId w:val="229"/>
        </w:numPr>
        <w:ind w:left="567" w:right="0" w:firstLine="680"/>
        <w:contextualSpacing/>
        <w:rPr>
          <w:rFonts w:ascii="Times New Roman" w:hAnsi="Times New Roman"/>
          <w:bCs/>
          <w:sz w:val="28"/>
          <w:szCs w:val="28"/>
        </w:rPr>
      </w:pPr>
      <w:r w:rsidRPr="00294FCB">
        <w:rPr>
          <w:rFonts w:ascii="Times New Roman" w:hAnsi="Times New Roman"/>
          <w:bCs/>
          <w:sz w:val="28"/>
          <w:szCs w:val="28"/>
        </w:rPr>
        <w:t>Конструирование электродвигателя.</w:t>
      </w:r>
    </w:p>
    <w:p w:rsidR="000660DC" w:rsidRPr="00294FCB" w:rsidRDefault="000660DC" w:rsidP="009C4917">
      <w:pPr>
        <w:widowControl w:val="0"/>
        <w:numPr>
          <w:ilvl w:val="0"/>
          <w:numId w:val="229"/>
        </w:numPr>
        <w:ind w:left="567" w:right="0" w:firstLine="680"/>
        <w:contextualSpacing/>
        <w:rPr>
          <w:rFonts w:ascii="Times New Roman" w:hAnsi="Times New Roman"/>
          <w:bCs/>
          <w:sz w:val="28"/>
          <w:szCs w:val="28"/>
        </w:rPr>
      </w:pPr>
      <w:r w:rsidRPr="00294FCB">
        <w:rPr>
          <w:rFonts w:ascii="Times New Roman" w:hAnsi="Times New Roman"/>
          <w:bCs/>
          <w:sz w:val="28"/>
          <w:szCs w:val="28"/>
        </w:rPr>
        <w:t>Конструирование модели телескопа.</w:t>
      </w:r>
    </w:p>
    <w:p w:rsidR="000660DC" w:rsidRPr="00294FCB" w:rsidRDefault="000660DC" w:rsidP="009C4917">
      <w:pPr>
        <w:widowControl w:val="0"/>
        <w:numPr>
          <w:ilvl w:val="0"/>
          <w:numId w:val="229"/>
        </w:numPr>
        <w:ind w:left="567" w:right="0" w:firstLine="680"/>
        <w:contextualSpacing/>
        <w:rPr>
          <w:rFonts w:ascii="Times New Roman" w:hAnsi="Times New Roman"/>
          <w:bCs/>
          <w:sz w:val="28"/>
          <w:szCs w:val="28"/>
        </w:rPr>
      </w:pPr>
      <w:r w:rsidRPr="00294FCB">
        <w:rPr>
          <w:rFonts w:ascii="Times New Roman" w:hAnsi="Times New Roman"/>
          <w:bCs/>
          <w:sz w:val="28"/>
          <w:szCs w:val="28"/>
        </w:rPr>
        <w:t>Конструирование модели лодки с заданной грузоподъемностью.</w:t>
      </w:r>
    </w:p>
    <w:p w:rsidR="000660DC" w:rsidRPr="00294FCB" w:rsidRDefault="000660DC" w:rsidP="009C4917">
      <w:pPr>
        <w:widowControl w:val="0"/>
        <w:numPr>
          <w:ilvl w:val="0"/>
          <w:numId w:val="229"/>
        </w:numPr>
        <w:ind w:left="567" w:right="0" w:firstLine="680"/>
        <w:contextualSpacing/>
        <w:rPr>
          <w:rFonts w:ascii="Times New Roman" w:hAnsi="Times New Roman"/>
          <w:bCs/>
          <w:sz w:val="28"/>
          <w:szCs w:val="28"/>
        </w:rPr>
      </w:pPr>
      <w:r w:rsidRPr="00294FCB">
        <w:rPr>
          <w:rFonts w:ascii="Times New Roman" w:hAnsi="Times New Roman"/>
          <w:bCs/>
          <w:sz w:val="28"/>
          <w:szCs w:val="28"/>
        </w:rPr>
        <w:t>Оценка своего зрения и подбор очков.</w:t>
      </w:r>
    </w:p>
    <w:p w:rsidR="000660DC" w:rsidRPr="00294FCB" w:rsidRDefault="000660DC" w:rsidP="009C4917">
      <w:pPr>
        <w:widowControl w:val="0"/>
        <w:numPr>
          <w:ilvl w:val="0"/>
          <w:numId w:val="229"/>
        </w:numPr>
        <w:ind w:left="567" w:right="0" w:firstLine="680"/>
        <w:contextualSpacing/>
        <w:rPr>
          <w:rFonts w:ascii="Times New Roman" w:hAnsi="Times New Roman"/>
          <w:bCs/>
          <w:sz w:val="28"/>
          <w:szCs w:val="28"/>
        </w:rPr>
      </w:pPr>
      <w:r w:rsidRPr="00294FCB">
        <w:rPr>
          <w:rFonts w:ascii="Times New Roman" w:hAnsi="Times New Roman"/>
          <w:bCs/>
          <w:sz w:val="28"/>
          <w:szCs w:val="28"/>
        </w:rPr>
        <w:t>Конструирование простейшего генератора.</w:t>
      </w:r>
    </w:p>
    <w:p w:rsidR="000660DC" w:rsidRPr="00294FCB" w:rsidRDefault="000660DC" w:rsidP="009C4917">
      <w:pPr>
        <w:widowControl w:val="0"/>
        <w:numPr>
          <w:ilvl w:val="0"/>
          <w:numId w:val="229"/>
        </w:numPr>
        <w:ind w:left="567" w:right="0" w:firstLine="680"/>
        <w:contextualSpacing/>
        <w:rPr>
          <w:rFonts w:ascii="Times New Roman" w:hAnsi="Times New Roman"/>
          <w:bCs/>
          <w:sz w:val="28"/>
          <w:szCs w:val="28"/>
        </w:rPr>
      </w:pPr>
      <w:r w:rsidRPr="00294FCB">
        <w:rPr>
          <w:rFonts w:ascii="Times New Roman" w:hAnsi="Times New Roman"/>
          <w:bCs/>
          <w:sz w:val="28"/>
          <w:szCs w:val="28"/>
        </w:rPr>
        <w:t>Изучение свойств изображения в линзах.</w:t>
      </w:r>
    </w:p>
    <w:p w:rsidR="000660DC" w:rsidRPr="00294FCB" w:rsidRDefault="000660DC" w:rsidP="006E4A59">
      <w:pPr>
        <w:ind w:left="567" w:right="0" w:firstLine="680"/>
        <w:contextualSpacing/>
        <w:rPr>
          <w:rFonts w:ascii="Times New Roman" w:hAnsi="Times New Roman"/>
          <w:b/>
          <w:sz w:val="28"/>
          <w:szCs w:val="28"/>
        </w:rPr>
      </w:pPr>
    </w:p>
    <w:p w:rsidR="000660DC" w:rsidRPr="00294FCB" w:rsidRDefault="000660DC" w:rsidP="006E4A59">
      <w:pPr>
        <w:ind w:left="567" w:right="0" w:firstLine="680"/>
        <w:contextualSpacing/>
        <w:rPr>
          <w:rFonts w:ascii="Times New Roman" w:hAnsi="Times New Roman"/>
          <w:b/>
          <w:sz w:val="28"/>
          <w:szCs w:val="28"/>
        </w:rPr>
      </w:pPr>
      <w:r w:rsidRPr="00294FCB">
        <w:rPr>
          <w:rFonts w:ascii="Times New Roman" w:hAnsi="Times New Roman"/>
          <w:b/>
          <w:sz w:val="28"/>
          <w:szCs w:val="28"/>
        </w:rPr>
        <w:t>2.2.2.1</w:t>
      </w:r>
      <w:r w:rsidR="00A05C9A">
        <w:rPr>
          <w:rFonts w:ascii="Times New Roman" w:hAnsi="Times New Roman"/>
          <w:b/>
          <w:sz w:val="28"/>
          <w:szCs w:val="28"/>
        </w:rPr>
        <w:t>0</w:t>
      </w:r>
      <w:r w:rsidRPr="00294FCB">
        <w:rPr>
          <w:rFonts w:ascii="Times New Roman" w:hAnsi="Times New Roman"/>
          <w:b/>
          <w:sz w:val="28"/>
          <w:szCs w:val="28"/>
        </w:rPr>
        <w:t>. Биология</w:t>
      </w:r>
    </w:p>
    <w:p w:rsidR="000660DC" w:rsidRPr="00294FCB" w:rsidRDefault="000660DC" w:rsidP="006E4A59">
      <w:pPr>
        <w:ind w:left="567" w:right="0" w:firstLine="680"/>
        <w:contextualSpacing/>
        <w:rPr>
          <w:rFonts w:ascii="Times New Roman" w:hAnsi="Times New Roman"/>
          <w:b/>
          <w:sz w:val="28"/>
          <w:szCs w:val="28"/>
        </w:rPr>
      </w:pPr>
      <w:r w:rsidRPr="00294FCB">
        <w:rPr>
          <w:rFonts w:ascii="Times New Roman" w:hAnsi="Times New Roman"/>
          <w:b/>
          <w:sz w:val="28"/>
          <w:szCs w:val="28"/>
        </w:rPr>
        <w:t>Живые организмы.</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 xml:space="preserve"> </w:t>
      </w:r>
      <w:r w:rsidRPr="00294FCB">
        <w:rPr>
          <w:rFonts w:ascii="Times New Roman" w:hAnsi="Times New Roman"/>
          <w:sz w:val="28"/>
          <w:szCs w:val="28"/>
        </w:rPr>
        <w:tab/>
        <w:t xml:space="preserve">-Биология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 </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-Правила работы в кабинете биологии, с биологическими приборами и инструментами.</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 xml:space="preserve">- 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 -Грибы. Многообразие грибов, их роль в природе и жизни человека. Съедобные и ядовитые грибы. Приёмы оказания первой помощи при отравлении грибами. </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 xml:space="preserve">-Лишайники. Роль лишайников в природе и жизни человека. </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lastRenderedPageBreak/>
        <w:t xml:space="preserve">-Вирусы — неклеточные формы. Заболевания, вызываемые вирусами. Меры профилактики заболеваний. </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Движения.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 xml:space="preserve">- Животные. Строение животных. Процессы жизнедеятельности и их регуляция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 </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b/>
          <w:sz w:val="28"/>
          <w:szCs w:val="28"/>
        </w:rPr>
        <w:t>Человек и его здоровье</w:t>
      </w:r>
      <w:r w:rsidRPr="00294FCB">
        <w:rPr>
          <w:rFonts w:ascii="Times New Roman" w:hAnsi="Times New Roman"/>
          <w:sz w:val="28"/>
          <w:szCs w:val="28"/>
        </w:rPr>
        <w:t>.</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 xml:space="preserve">-Человек и окружающая среда. Природная и социальная среда обитания человека. Защита среды обитания человека. </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 xml:space="preserve">-Общие сведения об организме человека. Место человека в системе органического мира. Черты сходства и различий человека и животных. Строение организма человека: клетки, ткани, органы, системы органов. Методы изучения организма человека. </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 xml:space="preserve">-Опора и движение. Опорно-двигательная система. Профилактика травматизма. Значение физических упражнений и культуры труда для </w:t>
      </w:r>
      <w:r w:rsidRPr="00294FCB">
        <w:rPr>
          <w:rFonts w:ascii="Times New Roman" w:hAnsi="Times New Roman"/>
          <w:sz w:val="28"/>
          <w:szCs w:val="28"/>
        </w:rPr>
        <w:lastRenderedPageBreak/>
        <w:t xml:space="preserve">формирования скелета и мускулатуры. Первая помощь при травмах опорно-двигательной системы. </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 xml:space="preserve">-Транспорт веществ. Внутренняя среда организма, значение её постоянства. 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Приёмы оказания первой помощи при кровотечениях. </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-Дыхание. Дыхательная система. Строение органов дыхания. Регуляция дыхания. Газообмен в лёгких и тканях. Гигиена органов дыхания. Заболевания органов дыхания и их предупреждение. Приёмы оказания первой помощи при отравлении угарным газом, спасении утопающего. Инфекционные заболевания и меры их профилактики. Вред табакокурения.</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 xml:space="preserve">- Питание. Пищеварение. Пищеварительная система. Нарушения работы пищеварительной системы и их профилактика. Обмен веществ и превращения энергии в организме. Пластический и энергетический обмен. </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 xml:space="preserve">-Обмен воды, минеральных солей, белков, углеводов и жиров. Витамины. Рациональное питание. Нормы и режим питания. </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-Покровы тела. Строение и функции кожи. Роль кожи в терморегуляции. Уход за кожей, волосами, ногтями. Приёмы оказания первой помощи при травмах, ожогах, обморожениях и их профилактика. Закаливание организма.</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 Выделение. Строение и функции выделительной системы. Заболевания органов мочевыделительной системы и их предупреждение.</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 xml:space="preserve">- Размножение и развитие. Половые железы и половые клетки. Половое созревание. Инфекции, передающиеся половым путём, их профилактика. ВИЧ-инфекция и её профилактика. Наследственные заболевания. Медико-генетическое консультирование. Оплодотворение, внутриутробное развитие. Беременность. Вредное влияние на развитие </w:t>
      </w:r>
      <w:r w:rsidRPr="00294FCB">
        <w:rPr>
          <w:rFonts w:ascii="Times New Roman" w:hAnsi="Times New Roman"/>
          <w:sz w:val="28"/>
          <w:szCs w:val="28"/>
        </w:rPr>
        <w:lastRenderedPageBreak/>
        <w:t>организма курения, употребления алкоголя, наркотиков. Роды. Развитие после рождения.</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 xml:space="preserve">-Органы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 </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одарённость. Межличностные отношения. Роль обучения и воспитания в развитии поведения и психики человека.</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b/>
          <w:sz w:val="28"/>
          <w:szCs w:val="28"/>
        </w:rPr>
        <w:t>Общие биологические закономерности</w:t>
      </w:r>
      <w:r w:rsidRPr="00294FCB">
        <w:rPr>
          <w:rFonts w:ascii="Times New Roman" w:hAnsi="Times New Roman"/>
          <w:sz w:val="28"/>
          <w:szCs w:val="28"/>
        </w:rPr>
        <w:t xml:space="preserve">. </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 xml:space="preserve">-Отличительные признаки живых организмов. Особенности химического состава живых организмов: неорганические и органические вещества, их роль в организме. </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 xml:space="preserve">-Клеточное строение организмов. Строение клетки: ядро, клеточная оболочка, плазматическая мембрана, цитоплазма, пластиды, митохондрии, вакуоли. Хромосомы. Многообразие клеток. </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 xml:space="preserve">-Обмен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организма. </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lastRenderedPageBreak/>
        <w:t xml:space="preserve">-Рост и развитие организмов. Размножение. Бесполое и половое размножение. Половые клетки. Оплодотворение. </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 xml:space="preserve">-Наследственность и изменчивость — свойства организмов. Наследственная и ненаследственная изменчивость. </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 xml:space="preserve">-Система и эволюция органического мира. Вид — основная систематическая единица. Признаки вида. Ч. Дарвин — основоположник учения об эволюции. Движущие виды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 xml:space="preserve">-Взаимосвязи организмов и окружающей среды. Среда — источник веществ, энергии и информации. Влияние экологических факторов на организмы. Экосистемная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Биосфера- глобальная экосистема. В. И. Вернадский —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  </w:t>
      </w:r>
    </w:p>
    <w:p w:rsidR="000660DC" w:rsidRPr="00294FCB" w:rsidRDefault="000660DC" w:rsidP="006E4A59">
      <w:pPr>
        <w:ind w:left="567" w:right="0" w:firstLine="680"/>
        <w:contextualSpacing/>
        <w:rPr>
          <w:rFonts w:ascii="Times New Roman" w:hAnsi="Times New Roman"/>
          <w:b/>
          <w:sz w:val="28"/>
          <w:szCs w:val="28"/>
        </w:rPr>
      </w:pPr>
      <w:r w:rsidRPr="00294FCB">
        <w:rPr>
          <w:rFonts w:ascii="Times New Roman" w:hAnsi="Times New Roman"/>
          <w:b/>
          <w:sz w:val="28"/>
          <w:szCs w:val="28"/>
        </w:rPr>
        <w:t>2.2.2.1</w:t>
      </w:r>
      <w:r w:rsidR="00A05C9A">
        <w:rPr>
          <w:rFonts w:ascii="Times New Roman" w:hAnsi="Times New Roman"/>
          <w:b/>
          <w:sz w:val="28"/>
          <w:szCs w:val="28"/>
        </w:rPr>
        <w:t>1</w:t>
      </w:r>
      <w:r w:rsidRPr="00294FCB">
        <w:rPr>
          <w:rFonts w:ascii="Times New Roman" w:hAnsi="Times New Roman"/>
          <w:b/>
          <w:sz w:val="28"/>
          <w:szCs w:val="28"/>
        </w:rPr>
        <w:t>. Химия</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eastAsia="Times New Roman" w:hAnsi="Times New Roman"/>
          <w:b/>
          <w:bCs/>
          <w:sz w:val="28"/>
          <w:szCs w:val="28"/>
        </w:rPr>
        <w:t>Основные понятия химии (уровень атомно-молекулярных представлений)</w:t>
      </w:r>
    </w:p>
    <w:p w:rsidR="000660DC" w:rsidRPr="00294FCB" w:rsidRDefault="000660DC" w:rsidP="006E4A59">
      <w:pPr>
        <w:ind w:left="567" w:right="0"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0660DC" w:rsidRPr="00294FCB" w:rsidRDefault="000660DC" w:rsidP="006E4A59">
      <w:pPr>
        <w:ind w:left="567" w:right="0"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lastRenderedPageBreak/>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0660DC" w:rsidRPr="00294FCB" w:rsidRDefault="000660DC" w:rsidP="006E4A59">
      <w:pPr>
        <w:ind w:left="567" w:right="0"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0660DC" w:rsidRPr="00294FCB" w:rsidRDefault="000660DC" w:rsidP="006E4A59">
      <w:pPr>
        <w:ind w:left="567" w:right="0"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0660DC" w:rsidRPr="00294FCB" w:rsidRDefault="000660DC" w:rsidP="006E4A59">
      <w:pPr>
        <w:ind w:left="567" w:right="0"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0660DC" w:rsidRPr="00294FCB" w:rsidRDefault="000660DC" w:rsidP="006E4A59">
      <w:pPr>
        <w:ind w:left="567" w:right="0"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0660DC" w:rsidRPr="00294FCB" w:rsidRDefault="000660DC" w:rsidP="006E4A59">
      <w:pPr>
        <w:ind w:left="567" w:right="0"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0660DC" w:rsidRPr="00294FCB" w:rsidRDefault="000660DC" w:rsidP="006E4A59">
      <w:pPr>
        <w:ind w:left="567" w:right="0"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w:t>
      </w:r>
      <w:r w:rsidRPr="00294FCB">
        <w:rPr>
          <w:rFonts w:ascii="Times New Roman" w:eastAsia="Times New Roman" w:hAnsi="Times New Roman"/>
          <w:sz w:val="28"/>
          <w:szCs w:val="28"/>
        </w:rPr>
        <w:lastRenderedPageBreak/>
        <w:t>«Математика», «Основы безопасности жизнедеятельности», «Русский язык», «Физика», «Экология».</w:t>
      </w:r>
    </w:p>
    <w:p w:rsidR="000660DC" w:rsidRPr="00294FCB" w:rsidRDefault="000660DC" w:rsidP="006E4A59">
      <w:pPr>
        <w:autoSpaceDE w:val="0"/>
        <w:autoSpaceDN w:val="0"/>
        <w:adjustRightInd w:val="0"/>
        <w:ind w:left="567" w:right="0" w:firstLine="680"/>
        <w:contextualSpacing/>
        <w:rPr>
          <w:rFonts w:ascii="Times New Roman" w:hAnsi="Times New Roman"/>
          <w:b/>
          <w:bCs/>
          <w:sz w:val="28"/>
          <w:szCs w:val="28"/>
        </w:rPr>
      </w:pPr>
      <w:r w:rsidRPr="00294FCB">
        <w:rPr>
          <w:rFonts w:ascii="Times New Roman" w:hAnsi="Times New Roman"/>
          <w:b/>
          <w:bCs/>
          <w:sz w:val="28"/>
          <w:szCs w:val="28"/>
        </w:rPr>
        <w:t>Первоначальные химические понятия</w:t>
      </w:r>
    </w:p>
    <w:p w:rsidR="000660DC" w:rsidRPr="00294FCB" w:rsidRDefault="000660DC" w:rsidP="006E4A59">
      <w:pPr>
        <w:autoSpaceDE w:val="0"/>
        <w:autoSpaceDN w:val="0"/>
        <w:adjustRightInd w:val="0"/>
        <w:ind w:left="567" w:right="0" w:firstLine="680"/>
        <w:contextualSpacing/>
        <w:rPr>
          <w:rFonts w:ascii="Times New Roman" w:hAnsi="Times New Roman"/>
          <w:sz w:val="28"/>
          <w:szCs w:val="28"/>
        </w:rPr>
      </w:pPr>
      <w:r w:rsidRPr="00294FCB">
        <w:rPr>
          <w:rFonts w:ascii="Times New Roman" w:hAnsi="Times New Roman"/>
          <w:sz w:val="28"/>
          <w:szCs w:val="28"/>
        </w:rPr>
        <w:t xml:space="preserve">Предмет химии. </w:t>
      </w:r>
      <w:r w:rsidRPr="00294FCB">
        <w:rPr>
          <w:rFonts w:ascii="Times New Roman" w:hAnsi="Times New Roman"/>
          <w:i/>
          <w:sz w:val="28"/>
          <w:szCs w:val="28"/>
        </w:rPr>
        <w:t>Тела и вещества.Основные методы познания: наблюдение, измерение, эксперимент.</w:t>
      </w:r>
      <w:r w:rsidRPr="00294FCB">
        <w:rPr>
          <w:rFonts w:ascii="Times New Roman" w:hAnsi="Times New Roman"/>
          <w:sz w:val="28"/>
          <w:szCs w:val="28"/>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294FCB">
        <w:rPr>
          <w:rFonts w:ascii="Times New Roman" w:hAnsi="Times New Roman"/>
          <w:i/>
          <w:sz w:val="28"/>
          <w:szCs w:val="28"/>
        </w:rPr>
        <w:t>Закон постоянства состава вещества.</w:t>
      </w:r>
      <w:r w:rsidRPr="00294FCB">
        <w:rPr>
          <w:rFonts w:ascii="Times New Roman" w:hAnsi="Times New Roman"/>
          <w:sz w:val="28"/>
          <w:szCs w:val="28"/>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0660DC" w:rsidRPr="00294FCB" w:rsidRDefault="000660DC" w:rsidP="006E4A59">
      <w:pPr>
        <w:autoSpaceDE w:val="0"/>
        <w:autoSpaceDN w:val="0"/>
        <w:adjustRightInd w:val="0"/>
        <w:ind w:left="567" w:right="0" w:firstLine="680"/>
        <w:contextualSpacing/>
        <w:rPr>
          <w:rFonts w:ascii="Times New Roman" w:hAnsi="Times New Roman"/>
          <w:b/>
          <w:bCs/>
          <w:sz w:val="28"/>
          <w:szCs w:val="28"/>
        </w:rPr>
      </w:pPr>
      <w:r w:rsidRPr="00294FCB">
        <w:rPr>
          <w:rFonts w:ascii="Times New Roman" w:hAnsi="Times New Roman"/>
          <w:b/>
          <w:bCs/>
          <w:sz w:val="28"/>
          <w:szCs w:val="28"/>
        </w:rPr>
        <w:t>Кислород. Водород</w:t>
      </w:r>
    </w:p>
    <w:p w:rsidR="000660DC" w:rsidRPr="00294FCB" w:rsidRDefault="000660DC" w:rsidP="006E4A59">
      <w:pPr>
        <w:autoSpaceDE w:val="0"/>
        <w:autoSpaceDN w:val="0"/>
        <w:adjustRightInd w:val="0"/>
        <w:ind w:left="567" w:right="0" w:firstLine="680"/>
        <w:contextualSpacing/>
        <w:rPr>
          <w:rFonts w:ascii="Times New Roman" w:hAnsi="Times New Roman"/>
          <w:sz w:val="28"/>
          <w:szCs w:val="28"/>
        </w:rPr>
      </w:pPr>
      <w:r w:rsidRPr="00294FCB">
        <w:rPr>
          <w:rFonts w:ascii="Times New Roman" w:hAnsi="Times New Roman"/>
          <w:sz w:val="28"/>
          <w:szCs w:val="28"/>
        </w:rPr>
        <w:t xml:space="preserve">Кислород – химический элемент и простое вещество. </w:t>
      </w:r>
      <w:r w:rsidRPr="00294FCB">
        <w:rPr>
          <w:rFonts w:ascii="Times New Roman" w:hAnsi="Times New Roman"/>
          <w:i/>
          <w:sz w:val="28"/>
          <w:szCs w:val="28"/>
        </w:rPr>
        <w:t>Озон. Состав воздуха.</w:t>
      </w:r>
      <w:r w:rsidRPr="00294FCB">
        <w:rPr>
          <w:rFonts w:ascii="Times New Roman" w:hAnsi="Times New Roman"/>
          <w:sz w:val="28"/>
          <w:szCs w:val="28"/>
        </w:rPr>
        <w:t xml:space="preserve"> Физические и химические свойства кислорода. Получение и применение кислорода. </w:t>
      </w:r>
      <w:r w:rsidRPr="00294FCB">
        <w:rPr>
          <w:rFonts w:ascii="Times New Roman" w:hAnsi="Times New Roman"/>
          <w:i/>
          <w:sz w:val="28"/>
          <w:szCs w:val="28"/>
        </w:rPr>
        <w:t>Тепловой эффект химических реакций. Понятие об экзо- и эндотермических реакциях</w:t>
      </w:r>
      <w:r w:rsidRPr="00294FCB">
        <w:rPr>
          <w:rFonts w:ascii="Times New Roman" w:hAnsi="Times New Roman"/>
          <w:sz w:val="28"/>
          <w:szCs w:val="28"/>
        </w:rPr>
        <w:t xml:space="preserve">. Водород – химический элемент и простое вещество. Физические и химические свойства водорода. Получение водорода в лаборатории. </w:t>
      </w:r>
      <w:r w:rsidRPr="00294FCB">
        <w:rPr>
          <w:rFonts w:ascii="Times New Roman" w:hAnsi="Times New Roman"/>
          <w:i/>
          <w:sz w:val="28"/>
          <w:szCs w:val="28"/>
        </w:rPr>
        <w:t>Получение водорода в промышленности</w:t>
      </w:r>
      <w:r w:rsidRPr="00294FCB">
        <w:rPr>
          <w:rFonts w:ascii="Times New Roman" w:hAnsi="Times New Roman"/>
          <w:sz w:val="28"/>
          <w:szCs w:val="28"/>
        </w:rPr>
        <w:t xml:space="preserve">. </w:t>
      </w:r>
      <w:r w:rsidRPr="00294FCB">
        <w:rPr>
          <w:rFonts w:ascii="Times New Roman" w:hAnsi="Times New Roman"/>
          <w:i/>
          <w:sz w:val="28"/>
          <w:szCs w:val="28"/>
        </w:rPr>
        <w:t>Применение водорода</w:t>
      </w:r>
      <w:r w:rsidRPr="00294FCB">
        <w:rPr>
          <w:rFonts w:ascii="Times New Roman" w:hAnsi="Times New Roman"/>
          <w:sz w:val="28"/>
          <w:szCs w:val="28"/>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0660DC" w:rsidRPr="00294FCB" w:rsidRDefault="000660DC" w:rsidP="006E4A59">
      <w:pPr>
        <w:autoSpaceDE w:val="0"/>
        <w:autoSpaceDN w:val="0"/>
        <w:adjustRightInd w:val="0"/>
        <w:ind w:left="567" w:right="0" w:firstLine="680"/>
        <w:contextualSpacing/>
        <w:rPr>
          <w:rFonts w:ascii="Times New Roman" w:hAnsi="Times New Roman"/>
          <w:b/>
          <w:bCs/>
          <w:sz w:val="28"/>
          <w:szCs w:val="28"/>
        </w:rPr>
      </w:pPr>
      <w:r w:rsidRPr="00294FCB">
        <w:rPr>
          <w:rFonts w:ascii="Times New Roman" w:hAnsi="Times New Roman"/>
          <w:b/>
          <w:bCs/>
          <w:sz w:val="28"/>
          <w:szCs w:val="28"/>
        </w:rPr>
        <w:t>Вода. Растворы</w:t>
      </w:r>
    </w:p>
    <w:p w:rsidR="000660DC" w:rsidRPr="00294FCB" w:rsidRDefault="000660DC" w:rsidP="006E4A59">
      <w:pPr>
        <w:autoSpaceDE w:val="0"/>
        <w:autoSpaceDN w:val="0"/>
        <w:adjustRightInd w:val="0"/>
        <w:ind w:left="567" w:right="0" w:firstLine="680"/>
        <w:contextualSpacing/>
        <w:rPr>
          <w:rFonts w:ascii="Times New Roman" w:hAnsi="Times New Roman"/>
          <w:sz w:val="28"/>
          <w:szCs w:val="28"/>
        </w:rPr>
      </w:pPr>
      <w:r w:rsidRPr="00294FCB">
        <w:rPr>
          <w:rFonts w:ascii="Times New Roman" w:hAnsi="Times New Roman"/>
          <w:i/>
          <w:sz w:val="28"/>
          <w:szCs w:val="28"/>
        </w:rPr>
        <w:t>Вода в природе. Круговорот воды в природе.Физические и химические свойства воды.</w:t>
      </w:r>
      <w:r w:rsidRPr="00294FCB">
        <w:rPr>
          <w:rFonts w:ascii="Times New Roman" w:hAnsi="Times New Roman"/>
          <w:sz w:val="28"/>
          <w:szCs w:val="28"/>
        </w:rPr>
        <w:t xml:space="preserve"> Растворы. </w:t>
      </w:r>
      <w:r w:rsidRPr="00294FCB">
        <w:rPr>
          <w:rFonts w:ascii="Times New Roman" w:hAnsi="Times New Roman"/>
          <w:i/>
          <w:sz w:val="28"/>
          <w:szCs w:val="28"/>
        </w:rPr>
        <w:t>Растворимость веществ в воде.</w:t>
      </w:r>
      <w:r w:rsidRPr="00294FCB">
        <w:rPr>
          <w:rFonts w:ascii="Times New Roman" w:hAnsi="Times New Roman"/>
          <w:sz w:val="28"/>
          <w:szCs w:val="28"/>
        </w:rPr>
        <w:t xml:space="preserve"> Концентрация растворов. Массовая доля растворенного вещества в растворе.</w:t>
      </w:r>
    </w:p>
    <w:p w:rsidR="000660DC" w:rsidRPr="00294FCB" w:rsidRDefault="000660DC" w:rsidP="006E4A59">
      <w:pPr>
        <w:autoSpaceDE w:val="0"/>
        <w:autoSpaceDN w:val="0"/>
        <w:adjustRightInd w:val="0"/>
        <w:ind w:left="567" w:right="0" w:firstLine="680"/>
        <w:contextualSpacing/>
        <w:rPr>
          <w:rFonts w:ascii="Times New Roman" w:hAnsi="Times New Roman"/>
          <w:b/>
          <w:bCs/>
          <w:sz w:val="28"/>
          <w:szCs w:val="28"/>
        </w:rPr>
      </w:pPr>
      <w:r w:rsidRPr="00294FCB">
        <w:rPr>
          <w:rFonts w:ascii="Times New Roman" w:hAnsi="Times New Roman"/>
          <w:b/>
          <w:bCs/>
          <w:sz w:val="28"/>
          <w:szCs w:val="28"/>
        </w:rPr>
        <w:t>Основные классы неорганических соединений</w:t>
      </w:r>
    </w:p>
    <w:p w:rsidR="000660DC" w:rsidRPr="00294FCB" w:rsidRDefault="000660DC" w:rsidP="006E4A59">
      <w:pPr>
        <w:autoSpaceDE w:val="0"/>
        <w:autoSpaceDN w:val="0"/>
        <w:adjustRightInd w:val="0"/>
        <w:ind w:left="567" w:right="0" w:firstLine="680"/>
        <w:contextualSpacing/>
        <w:rPr>
          <w:rFonts w:ascii="Times New Roman" w:hAnsi="Times New Roman"/>
          <w:sz w:val="28"/>
          <w:szCs w:val="28"/>
        </w:rPr>
      </w:pPr>
      <w:r w:rsidRPr="00294FCB">
        <w:rPr>
          <w:rFonts w:ascii="Times New Roman" w:hAnsi="Times New Roman"/>
          <w:sz w:val="28"/>
          <w:szCs w:val="28"/>
        </w:rPr>
        <w:t xml:space="preserve">Оксиды. Классификация. Номенклатура. </w:t>
      </w:r>
      <w:r w:rsidRPr="00294FCB">
        <w:rPr>
          <w:rFonts w:ascii="Times New Roman" w:hAnsi="Times New Roman"/>
          <w:i/>
          <w:sz w:val="28"/>
          <w:szCs w:val="28"/>
        </w:rPr>
        <w:t>Физические свойства оксидов.</w:t>
      </w:r>
      <w:r w:rsidRPr="00294FCB">
        <w:rPr>
          <w:rFonts w:ascii="Times New Roman" w:hAnsi="Times New Roman"/>
          <w:sz w:val="28"/>
          <w:szCs w:val="28"/>
        </w:rPr>
        <w:t xml:space="preserve"> Химические свойства оксидов. </w:t>
      </w:r>
      <w:r w:rsidRPr="00294FCB">
        <w:rPr>
          <w:rFonts w:ascii="Times New Roman" w:hAnsi="Times New Roman"/>
          <w:i/>
          <w:sz w:val="28"/>
          <w:szCs w:val="28"/>
        </w:rPr>
        <w:t>Получение и применение оксидов.</w:t>
      </w:r>
      <w:r w:rsidRPr="00294FCB">
        <w:rPr>
          <w:rFonts w:ascii="Times New Roman" w:hAnsi="Times New Roman"/>
          <w:sz w:val="28"/>
          <w:szCs w:val="28"/>
        </w:rPr>
        <w:t xml:space="preserve"> </w:t>
      </w:r>
      <w:r w:rsidRPr="00294FCB">
        <w:rPr>
          <w:rFonts w:ascii="Times New Roman" w:hAnsi="Times New Roman"/>
          <w:sz w:val="28"/>
          <w:szCs w:val="28"/>
        </w:rPr>
        <w:lastRenderedPageBreak/>
        <w:t xml:space="preserve">Основания. Классификация. Номенклатура. </w:t>
      </w:r>
      <w:r w:rsidRPr="00294FCB">
        <w:rPr>
          <w:rFonts w:ascii="Times New Roman" w:hAnsi="Times New Roman"/>
          <w:i/>
          <w:sz w:val="28"/>
          <w:szCs w:val="28"/>
        </w:rPr>
        <w:t>Физические свойства оснований.Получение оснований.</w:t>
      </w:r>
      <w:r w:rsidRPr="00294FCB">
        <w:rPr>
          <w:rFonts w:ascii="Times New Roman" w:hAnsi="Times New Roman"/>
          <w:sz w:val="28"/>
          <w:szCs w:val="28"/>
        </w:rPr>
        <w:t xml:space="preserve"> Химические свойства оснований. Реакция нейтрализации. Кислоты. Классификация. Номенклатура. </w:t>
      </w:r>
      <w:r w:rsidRPr="00294FCB">
        <w:rPr>
          <w:rFonts w:ascii="Times New Roman" w:hAnsi="Times New Roman"/>
          <w:i/>
          <w:sz w:val="28"/>
          <w:szCs w:val="28"/>
        </w:rPr>
        <w:t>Физические свойства кислот.Получение и применение кислот.</w:t>
      </w:r>
      <w:r w:rsidRPr="00294FCB">
        <w:rPr>
          <w:rFonts w:ascii="Times New Roman" w:hAnsi="Times New Roman"/>
          <w:sz w:val="28"/>
          <w:szCs w:val="28"/>
        </w:rPr>
        <w:t xml:space="preserve"> Химические свойства кислот. Индикаторы. Изменение окраски индикаторов в различных средах. Соли. Классификация. Номенклатура. </w:t>
      </w:r>
      <w:r w:rsidRPr="00294FCB">
        <w:rPr>
          <w:rFonts w:ascii="Times New Roman" w:hAnsi="Times New Roman"/>
          <w:i/>
          <w:sz w:val="28"/>
          <w:szCs w:val="28"/>
        </w:rPr>
        <w:t>Физические свойства солей.Получение и применение солей.</w:t>
      </w:r>
      <w:r w:rsidRPr="00294FCB">
        <w:rPr>
          <w:rFonts w:ascii="Times New Roman" w:hAnsi="Times New Roman"/>
          <w:sz w:val="28"/>
          <w:szCs w:val="28"/>
        </w:rPr>
        <w:t xml:space="preserve"> Химические свойства солей. Генетическая связь между классами неорганических соединений. </w:t>
      </w:r>
      <w:r w:rsidRPr="00294FCB">
        <w:rPr>
          <w:rFonts w:ascii="Times New Roman" w:hAnsi="Times New Roman"/>
          <w:i/>
          <w:sz w:val="28"/>
          <w:szCs w:val="28"/>
        </w:rPr>
        <w:t>Проблема безопасного использования веществ и химических реакций в повседневной жизни.Токсичные, горючие и взрывоопасные вещества. Бытовая химическая грамотность.</w:t>
      </w:r>
    </w:p>
    <w:p w:rsidR="000660DC" w:rsidRPr="00294FCB" w:rsidRDefault="000660DC" w:rsidP="006E4A59">
      <w:pPr>
        <w:autoSpaceDE w:val="0"/>
        <w:autoSpaceDN w:val="0"/>
        <w:adjustRightInd w:val="0"/>
        <w:ind w:left="567" w:right="0" w:firstLine="680"/>
        <w:contextualSpacing/>
        <w:rPr>
          <w:rFonts w:ascii="Times New Roman" w:hAnsi="Times New Roman"/>
          <w:sz w:val="28"/>
          <w:szCs w:val="28"/>
        </w:rPr>
      </w:pPr>
      <w:r w:rsidRPr="00294FCB">
        <w:rPr>
          <w:rFonts w:ascii="Times New Roman" w:hAnsi="Times New Roman"/>
          <w:b/>
          <w:bCs/>
          <w:sz w:val="28"/>
          <w:szCs w:val="28"/>
        </w:rPr>
        <w:t>Строение атома. Периодический закон и периодическая система химических элементов Д.И. Менделеева</w:t>
      </w:r>
    </w:p>
    <w:p w:rsidR="000660DC" w:rsidRPr="00294FCB" w:rsidRDefault="000660DC" w:rsidP="006E4A59">
      <w:pPr>
        <w:autoSpaceDE w:val="0"/>
        <w:autoSpaceDN w:val="0"/>
        <w:adjustRightInd w:val="0"/>
        <w:ind w:left="567" w:right="0" w:firstLine="680"/>
        <w:contextualSpacing/>
        <w:rPr>
          <w:rFonts w:ascii="Times New Roman" w:hAnsi="Times New Roman"/>
          <w:sz w:val="28"/>
          <w:szCs w:val="28"/>
        </w:rPr>
      </w:pPr>
      <w:r w:rsidRPr="00294FCB">
        <w:rPr>
          <w:rFonts w:ascii="Times New Roman" w:hAnsi="Times New Roman"/>
          <w:sz w:val="28"/>
          <w:szCs w:val="28"/>
        </w:rPr>
        <w:t xml:space="preserve">Строение атома: ядро, энергетический уровень. </w:t>
      </w:r>
      <w:r w:rsidRPr="00294FCB">
        <w:rPr>
          <w:rFonts w:ascii="Times New Roman" w:hAnsi="Times New Roman"/>
          <w:i/>
          <w:sz w:val="28"/>
          <w:szCs w:val="28"/>
        </w:rPr>
        <w:t>Состав ядра атома: протоны, нейтроны. Изотопы.</w:t>
      </w:r>
      <w:r w:rsidRPr="00294FCB">
        <w:rPr>
          <w:rFonts w:ascii="Times New Roman" w:hAnsi="Times New Roman"/>
          <w:sz w:val="28"/>
          <w:szCs w:val="28"/>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0660DC" w:rsidRPr="00294FCB" w:rsidRDefault="000660DC" w:rsidP="006E4A59">
      <w:pPr>
        <w:autoSpaceDE w:val="0"/>
        <w:autoSpaceDN w:val="0"/>
        <w:adjustRightInd w:val="0"/>
        <w:ind w:left="567" w:right="0" w:firstLine="680"/>
        <w:contextualSpacing/>
        <w:rPr>
          <w:rFonts w:ascii="Times New Roman" w:hAnsi="Times New Roman"/>
          <w:b/>
          <w:bCs/>
          <w:sz w:val="28"/>
          <w:szCs w:val="28"/>
        </w:rPr>
      </w:pPr>
      <w:r w:rsidRPr="00294FCB">
        <w:rPr>
          <w:rFonts w:ascii="Times New Roman" w:hAnsi="Times New Roman"/>
          <w:b/>
          <w:bCs/>
          <w:sz w:val="28"/>
          <w:szCs w:val="28"/>
        </w:rPr>
        <w:t>Строение веществ. Химическая связь</w:t>
      </w:r>
    </w:p>
    <w:p w:rsidR="000660DC" w:rsidRPr="00294FCB" w:rsidRDefault="000660DC" w:rsidP="006E4A59">
      <w:pPr>
        <w:autoSpaceDE w:val="0"/>
        <w:autoSpaceDN w:val="0"/>
        <w:adjustRightInd w:val="0"/>
        <w:ind w:left="567" w:right="0" w:firstLine="680"/>
        <w:contextualSpacing/>
        <w:rPr>
          <w:rFonts w:ascii="Times New Roman" w:hAnsi="Times New Roman"/>
          <w:sz w:val="28"/>
          <w:szCs w:val="28"/>
        </w:rPr>
      </w:pPr>
      <w:r w:rsidRPr="00294FCB">
        <w:rPr>
          <w:rFonts w:ascii="Times New Roman" w:hAnsi="Times New Roman"/>
          <w:i/>
          <w:sz w:val="28"/>
          <w:szCs w:val="28"/>
        </w:rPr>
        <w:t>Электроотрицательность атомов химических элементов.</w:t>
      </w:r>
      <w:r w:rsidRPr="00294FCB">
        <w:rPr>
          <w:rFonts w:ascii="Times New Roman" w:hAnsi="Times New Roman"/>
          <w:sz w:val="28"/>
          <w:szCs w:val="28"/>
        </w:rPr>
        <w:t xml:space="preserve"> Ковалентная химическая связь: неполярная и полярная. </w:t>
      </w:r>
      <w:r w:rsidRPr="00294FCB">
        <w:rPr>
          <w:rFonts w:ascii="Times New Roman" w:hAnsi="Times New Roman"/>
          <w:i/>
          <w:sz w:val="28"/>
          <w:szCs w:val="28"/>
        </w:rPr>
        <w:t>Понятие о водородной связи и ее влиянии на физические свойства веществ на примере воды.</w:t>
      </w:r>
      <w:r w:rsidRPr="00294FCB">
        <w:rPr>
          <w:rFonts w:ascii="Times New Roman" w:hAnsi="Times New Roman"/>
          <w:sz w:val="28"/>
          <w:szCs w:val="28"/>
        </w:rPr>
        <w:t xml:space="preserve"> Ионная связь. Металлическая связь. </w:t>
      </w:r>
      <w:r w:rsidRPr="00294FCB">
        <w:rPr>
          <w:rFonts w:ascii="Times New Roman" w:hAnsi="Times New Roman"/>
          <w:i/>
          <w:sz w:val="28"/>
          <w:szCs w:val="28"/>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0660DC" w:rsidRPr="00294FCB" w:rsidRDefault="000660DC" w:rsidP="006E4A59">
      <w:pPr>
        <w:autoSpaceDE w:val="0"/>
        <w:autoSpaceDN w:val="0"/>
        <w:adjustRightInd w:val="0"/>
        <w:ind w:left="567" w:right="0" w:firstLine="680"/>
        <w:contextualSpacing/>
        <w:rPr>
          <w:rFonts w:ascii="Times New Roman" w:hAnsi="Times New Roman"/>
          <w:b/>
          <w:bCs/>
          <w:sz w:val="28"/>
          <w:szCs w:val="28"/>
        </w:rPr>
      </w:pPr>
      <w:r w:rsidRPr="00294FCB">
        <w:rPr>
          <w:rFonts w:ascii="Times New Roman" w:hAnsi="Times New Roman"/>
          <w:b/>
          <w:bCs/>
          <w:sz w:val="28"/>
          <w:szCs w:val="28"/>
        </w:rPr>
        <w:lastRenderedPageBreak/>
        <w:t>Химические реакции</w:t>
      </w:r>
    </w:p>
    <w:p w:rsidR="000660DC" w:rsidRPr="00294FCB" w:rsidRDefault="000660DC" w:rsidP="006E4A59">
      <w:pPr>
        <w:autoSpaceDE w:val="0"/>
        <w:autoSpaceDN w:val="0"/>
        <w:adjustRightInd w:val="0"/>
        <w:ind w:left="567" w:right="0" w:firstLine="680"/>
        <w:contextualSpacing/>
        <w:rPr>
          <w:rFonts w:ascii="Times New Roman" w:hAnsi="Times New Roman"/>
          <w:sz w:val="28"/>
          <w:szCs w:val="28"/>
        </w:rPr>
      </w:pPr>
      <w:r w:rsidRPr="00294FCB">
        <w:rPr>
          <w:rFonts w:ascii="Times New Roman" w:hAnsi="Times New Roman"/>
          <w:i/>
          <w:sz w:val="28"/>
          <w:szCs w:val="28"/>
        </w:rPr>
        <w:t>Понятие о скорости химической реакции. Факторы, влияющие на скорость химической реакции</w:t>
      </w:r>
      <w:r w:rsidRPr="00294FCB">
        <w:rPr>
          <w:rFonts w:ascii="Times New Roman" w:hAnsi="Times New Roman"/>
          <w:sz w:val="28"/>
          <w:szCs w:val="28"/>
        </w:rPr>
        <w:t xml:space="preserve">. </w:t>
      </w:r>
      <w:r w:rsidRPr="00294FCB">
        <w:rPr>
          <w:rFonts w:ascii="Times New Roman" w:hAnsi="Times New Roman"/>
          <w:i/>
          <w:sz w:val="28"/>
          <w:szCs w:val="28"/>
        </w:rPr>
        <w:t>Понятие о катализаторе.</w:t>
      </w:r>
      <w:r w:rsidRPr="00294FCB">
        <w:rPr>
          <w:rFonts w:ascii="Times New Roman" w:hAnsi="Times New Roman"/>
          <w:sz w:val="28"/>
          <w:szCs w:val="28"/>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0660DC" w:rsidRPr="00294FCB" w:rsidRDefault="000660DC" w:rsidP="006E4A59">
      <w:pPr>
        <w:autoSpaceDE w:val="0"/>
        <w:autoSpaceDN w:val="0"/>
        <w:adjustRightInd w:val="0"/>
        <w:ind w:left="567" w:right="0" w:firstLine="680"/>
        <w:contextualSpacing/>
        <w:rPr>
          <w:rFonts w:ascii="Times New Roman" w:hAnsi="Times New Roman"/>
          <w:b/>
          <w:bCs/>
          <w:sz w:val="28"/>
          <w:szCs w:val="28"/>
        </w:rPr>
      </w:pPr>
      <w:r w:rsidRPr="00294FCB">
        <w:rPr>
          <w:rFonts w:ascii="Times New Roman" w:hAnsi="Times New Roman"/>
          <w:b/>
          <w:bCs/>
          <w:sz w:val="28"/>
          <w:szCs w:val="28"/>
        </w:rPr>
        <w:t xml:space="preserve">Неметаллы </w:t>
      </w:r>
      <w:r w:rsidRPr="00294FCB">
        <w:rPr>
          <w:rFonts w:ascii="Times New Roman" w:hAnsi="Times New Roman"/>
          <w:b/>
          <w:bCs/>
          <w:sz w:val="28"/>
          <w:szCs w:val="28"/>
          <w:lang w:val="en-US"/>
        </w:rPr>
        <w:t>IV</w:t>
      </w:r>
      <w:r w:rsidRPr="00294FCB">
        <w:rPr>
          <w:rFonts w:ascii="Times New Roman" w:hAnsi="Times New Roman"/>
          <w:b/>
          <w:bCs/>
          <w:sz w:val="28"/>
          <w:szCs w:val="28"/>
        </w:rPr>
        <w:t xml:space="preserve"> – </w:t>
      </w:r>
      <w:r w:rsidRPr="00294FCB">
        <w:rPr>
          <w:rFonts w:ascii="Times New Roman" w:hAnsi="Times New Roman"/>
          <w:b/>
          <w:bCs/>
          <w:sz w:val="28"/>
          <w:szCs w:val="28"/>
          <w:lang w:val="en-US"/>
        </w:rPr>
        <w:t>VII</w:t>
      </w:r>
      <w:r w:rsidRPr="00294FCB">
        <w:rPr>
          <w:rFonts w:ascii="Times New Roman" w:hAnsi="Times New Roman"/>
          <w:b/>
          <w:bCs/>
          <w:sz w:val="28"/>
          <w:szCs w:val="28"/>
        </w:rPr>
        <w:t xml:space="preserve"> групп и их соединения</w:t>
      </w:r>
    </w:p>
    <w:p w:rsidR="000660DC" w:rsidRPr="00294FCB" w:rsidRDefault="000660DC" w:rsidP="006E4A59">
      <w:pPr>
        <w:autoSpaceDE w:val="0"/>
        <w:autoSpaceDN w:val="0"/>
        <w:adjustRightInd w:val="0"/>
        <w:ind w:left="567" w:right="0" w:firstLine="680"/>
        <w:contextualSpacing/>
        <w:rPr>
          <w:rFonts w:ascii="Times New Roman" w:hAnsi="Times New Roman"/>
          <w:b/>
          <w:bCs/>
          <w:sz w:val="28"/>
          <w:szCs w:val="28"/>
        </w:rPr>
      </w:pPr>
      <w:r w:rsidRPr="00294FCB">
        <w:rPr>
          <w:rFonts w:ascii="Times New Roman" w:hAnsi="Times New Roman"/>
          <w:sz w:val="28"/>
          <w:szCs w:val="28"/>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294FCB">
        <w:rPr>
          <w:rFonts w:ascii="Times New Roman" w:hAnsi="Times New Roman"/>
          <w:i/>
          <w:sz w:val="28"/>
          <w:szCs w:val="28"/>
        </w:rPr>
        <w:t>сернистая и сероводородная кислоты</w:t>
      </w:r>
      <w:r w:rsidRPr="00294FCB">
        <w:rPr>
          <w:rFonts w:ascii="Times New Roman" w:hAnsi="Times New Roman"/>
          <w:sz w:val="28"/>
          <w:szCs w:val="28"/>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294FCB">
        <w:rPr>
          <w:rFonts w:ascii="Times New Roman" w:hAnsi="Times New Roman"/>
          <w:sz w:val="28"/>
          <w:szCs w:val="28"/>
          <w:lang w:val="en-US"/>
        </w:rPr>
        <w:t>V</w:t>
      </w:r>
      <w:r w:rsidRPr="00294FCB">
        <w:rPr>
          <w:rFonts w:ascii="Times New Roman" w:hAnsi="Times New Roman"/>
          <w:sz w:val="28"/>
          <w:szCs w:val="28"/>
        </w:rPr>
        <w:t xml:space="preserve">), ортофосфорная кислота и ее соли. Углерод: физические и химические свойства. </w:t>
      </w:r>
      <w:r w:rsidRPr="00294FCB">
        <w:rPr>
          <w:rFonts w:ascii="Times New Roman" w:hAnsi="Times New Roman"/>
          <w:i/>
          <w:sz w:val="28"/>
          <w:szCs w:val="28"/>
        </w:rPr>
        <w:t xml:space="preserve">Аллотропия углерода: алмаз, графит, карбин, фуллерены. </w:t>
      </w:r>
      <w:r w:rsidRPr="00294FCB">
        <w:rPr>
          <w:rFonts w:ascii="Times New Roman" w:hAnsi="Times New Roman"/>
          <w:sz w:val="28"/>
          <w:szCs w:val="28"/>
        </w:rPr>
        <w:t xml:space="preserve">Соединения углерода: оксиды углерода (II) и (IV), угольная кислота и ее соли. </w:t>
      </w:r>
      <w:r w:rsidRPr="00294FCB">
        <w:rPr>
          <w:rFonts w:ascii="Times New Roman" w:hAnsi="Times New Roman"/>
          <w:i/>
          <w:sz w:val="28"/>
          <w:szCs w:val="28"/>
        </w:rPr>
        <w:t>Кремний и его соединения.</w:t>
      </w:r>
    </w:p>
    <w:p w:rsidR="000660DC" w:rsidRPr="00294FCB" w:rsidRDefault="000660DC" w:rsidP="006E4A59">
      <w:pPr>
        <w:autoSpaceDE w:val="0"/>
        <w:autoSpaceDN w:val="0"/>
        <w:adjustRightInd w:val="0"/>
        <w:ind w:left="567" w:right="0" w:firstLine="680"/>
        <w:contextualSpacing/>
        <w:rPr>
          <w:rFonts w:ascii="Times New Roman" w:hAnsi="Times New Roman"/>
          <w:b/>
          <w:bCs/>
          <w:sz w:val="28"/>
          <w:szCs w:val="28"/>
        </w:rPr>
      </w:pPr>
      <w:r w:rsidRPr="00294FCB">
        <w:rPr>
          <w:rFonts w:ascii="Times New Roman" w:hAnsi="Times New Roman"/>
          <w:b/>
          <w:bCs/>
          <w:sz w:val="28"/>
          <w:szCs w:val="28"/>
        </w:rPr>
        <w:t>Металлы и их соединения</w:t>
      </w:r>
    </w:p>
    <w:p w:rsidR="000660DC" w:rsidRPr="00294FCB" w:rsidRDefault="000660DC" w:rsidP="006E4A59">
      <w:pPr>
        <w:autoSpaceDE w:val="0"/>
        <w:autoSpaceDN w:val="0"/>
        <w:adjustRightInd w:val="0"/>
        <w:ind w:left="567" w:right="0" w:firstLine="680"/>
        <w:contextualSpacing/>
        <w:rPr>
          <w:rFonts w:ascii="Times New Roman" w:hAnsi="Times New Roman"/>
          <w:b/>
          <w:bCs/>
          <w:sz w:val="28"/>
          <w:szCs w:val="28"/>
        </w:rPr>
      </w:pPr>
      <w:r w:rsidRPr="00294FCB">
        <w:rPr>
          <w:rFonts w:ascii="Times New Roman" w:hAnsi="Times New Roman"/>
          <w:i/>
          <w:sz w:val="28"/>
          <w:szCs w:val="28"/>
        </w:rPr>
        <w:t>Положение металлов в периодической системе химических элементов Д.И. Менделеева. Металлы в природе и общие способы их получения</w:t>
      </w:r>
      <w:r w:rsidRPr="00294FCB">
        <w:rPr>
          <w:rFonts w:ascii="Times New Roman" w:hAnsi="Times New Roman"/>
          <w:sz w:val="28"/>
          <w:szCs w:val="28"/>
        </w:rPr>
        <w:t xml:space="preserve">. </w:t>
      </w:r>
      <w:r w:rsidRPr="00294FCB">
        <w:rPr>
          <w:rFonts w:ascii="Times New Roman" w:hAnsi="Times New Roman"/>
          <w:i/>
          <w:sz w:val="28"/>
          <w:szCs w:val="28"/>
        </w:rPr>
        <w:t>Общие физические свойства металлов.</w:t>
      </w:r>
      <w:r w:rsidRPr="00294FCB">
        <w:rPr>
          <w:rFonts w:ascii="Times New Roman" w:hAnsi="Times New Roman"/>
          <w:sz w:val="28"/>
          <w:szCs w:val="28"/>
        </w:rPr>
        <w:t xml:space="preserve"> Общие химические свойства металлов: реакции с неметаллами, кислотами, солями. </w:t>
      </w:r>
      <w:r w:rsidRPr="00294FCB">
        <w:rPr>
          <w:rFonts w:ascii="Times New Roman" w:hAnsi="Times New Roman"/>
          <w:i/>
          <w:sz w:val="28"/>
          <w:szCs w:val="28"/>
        </w:rPr>
        <w:t xml:space="preserve">Электрохимический ряд </w:t>
      </w:r>
      <w:r w:rsidRPr="00294FCB">
        <w:rPr>
          <w:rFonts w:ascii="Times New Roman" w:hAnsi="Times New Roman"/>
          <w:i/>
          <w:sz w:val="28"/>
          <w:szCs w:val="28"/>
        </w:rPr>
        <w:lastRenderedPageBreak/>
        <w:t>напряжений металлов.</w:t>
      </w:r>
      <w:r w:rsidRPr="00294FCB">
        <w:rPr>
          <w:rFonts w:ascii="Times New Roman" w:hAnsi="Times New Roman"/>
          <w:sz w:val="28"/>
          <w:szCs w:val="28"/>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0660DC" w:rsidRPr="00294FCB" w:rsidRDefault="000660DC" w:rsidP="006E4A59">
      <w:pPr>
        <w:autoSpaceDE w:val="0"/>
        <w:autoSpaceDN w:val="0"/>
        <w:adjustRightInd w:val="0"/>
        <w:ind w:left="567" w:right="0" w:firstLine="680"/>
        <w:contextualSpacing/>
        <w:rPr>
          <w:rFonts w:ascii="Times New Roman" w:hAnsi="Times New Roman"/>
          <w:b/>
          <w:bCs/>
          <w:sz w:val="28"/>
          <w:szCs w:val="28"/>
        </w:rPr>
      </w:pPr>
      <w:r w:rsidRPr="00294FCB">
        <w:rPr>
          <w:rFonts w:ascii="Times New Roman" w:hAnsi="Times New Roman"/>
          <w:b/>
          <w:bCs/>
          <w:sz w:val="28"/>
          <w:szCs w:val="28"/>
        </w:rPr>
        <w:t>Первоначальные сведения об органических веществах</w:t>
      </w:r>
    </w:p>
    <w:p w:rsidR="000660DC" w:rsidRPr="00294FCB" w:rsidRDefault="000660DC" w:rsidP="006E4A59">
      <w:pPr>
        <w:autoSpaceDE w:val="0"/>
        <w:autoSpaceDN w:val="0"/>
        <w:adjustRightInd w:val="0"/>
        <w:ind w:left="567" w:right="0" w:firstLine="680"/>
        <w:contextualSpacing/>
        <w:rPr>
          <w:rFonts w:ascii="Times New Roman" w:hAnsi="Times New Roman"/>
          <w:i/>
          <w:sz w:val="28"/>
          <w:szCs w:val="28"/>
        </w:rPr>
      </w:pPr>
      <w:r w:rsidRPr="00294FCB">
        <w:rPr>
          <w:rFonts w:ascii="Times New Roman" w:hAnsi="Times New Roman"/>
          <w:bCs/>
          <w:sz w:val="28"/>
          <w:szCs w:val="28"/>
        </w:rPr>
        <w:t>П</w:t>
      </w:r>
      <w:r w:rsidRPr="00294FCB">
        <w:rPr>
          <w:rFonts w:ascii="Times New Roman" w:hAnsi="Times New Roman"/>
          <w:sz w:val="28"/>
          <w:szCs w:val="28"/>
        </w:rPr>
        <w:t xml:space="preserve">ервоначальные сведения о строении органических веществ. Углеводороды: метан, этан, этилен. </w:t>
      </w:r>
      <w:r w:rsidRPr="00294FCB">
        <w:rPr>
          <w:rFonts w:ascii="Times New Roman" w:hAnsi="Times New Roman"/>
          <w:i/>
          <w:sz w:val="28"/>
          <w:szCs w:val="28"/>
        </w:rPr>
        <w:t xml:space="preserve">Источники углеводородов: природный газ, нефть, уголь. </w:t>
      </w:r>
      <w:r w:rsidRPr="00294FCB">
        <w:rPr>
          <w:rFonts w:ascii="Times New Roman" w:hAnsi="Times New Roman"/>
          <w:sz w:val="28"/>
          <w:szCs w:val="28"/>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294FCB">
        <w:rPr>
          <w:rFonts w:ascii="Times New Roman" w:hAnsi="Times New Roman"/>
          <w:i/>
          <w:sz w:val="28"/>
          <w:szCs w:val="28"/>
        </w:rPr>
        <w:t>Химическое загрязнение окружающей среды и его последствия.</w:t>
      </w:r>
    </w:p>
    <w:p w:rsidR="000660DC" w:rsidRPr="00294FCB" w:rsidRDefault="000660DC" w:rsidP="006E4A59">
      <w:pPr>
        <w:autoSpaceDE w:val="0"/>
        <w:autoSpaceDN w:val="0"/>
        <w:adjustRightInd w:val="0"/>
        <w:ind w:left="567" w:right="0" w:firstLine="680"/>
        <w:contextualSpacing/>
        <w:rPr>
          <w:rFonts w:ascii="Times New Roman" w:hAnsi="Times New Roman"/>
          <w:b/>
          <w:bCs/>
          <w:sz w:val="28"/>
          <w:szCs w:val="28"/>
        </w:rPr>
      </w:pPr>
      <w:r w:rsidRPr="00294FCB">
        <w:rPr>
          <w:rFonts w:ascii="Times New Roman" w:hAnsi="Times New Roman"/>
          <w:b/>
          <w:bCs/>
          <w:sz w:val="28"/>
          <w:szCs w:val="28"/>
        </w:rPr>
        <w:t>Типы расчетных задач:</w:t>
      </w:r>
    </w:p>
    <w:p w:rsidR="000660DC" w:rsidRPr="00294FCB" w:rsidRDefault="000660DC" w:rsidP="009C4917">
      <w:pPr>
        <w:numPr>
          <w:ilvl w:val="0"/>
          <w:numId w:val="230"/>
        </w:numPr>
        <w:autoSpaceDE w:val="0"/>
        <w:autoSpaceDN w:val="0"/>
        <w:adjustRightInd w:val="0"/>
        <w:ind w:left="567" w:right="0" w:firstLine="680"/>
        <w:contextualSpacing/>
        <w:rPr>
          <w:rFonts w:ascii="Times New Roman" w:hAnsi="Times New Roman"/>
          <w:bCs/>
          <w:sz w:val="28"/>
          <w:szCs w:val="28"/>
        </w:rPr>
      </w:pPr>
      <w:r w:rsidRPr="00294FCB">
        <w:rPr>
          <w:rFonts w:ascii="Times New Roman" w:hAnsi="Times New Roman"/>
          <w:bCs/>
          <w:sz w:val="28"/>
          <w:szCs w:val="28"/>
        </w:rPr>
        <w:t>Вычисление массовой доли химического элемента по формуле соединения.</w:t>
      </w:r>
    </w:p>
    <w:p w:rsidR="000660DC" w:rsidRPr="00294FCB" w:rsidRDefault="000660DC" w:rsidP="006E4A59">
      <w:pPr>
        <w:autoSpaceDE w:val="0"/>
        <w:autoSpaceDN w:val="0"/>
        <w:adjustRightInd w:val="0"/>
        <w:ind w:left="567" w:right="0" w:firstLine="680"/>
        <w:contextualSpacing/>
        <w:rPr>
          <w:rFonts w:ascii="Times New Roman" w:hAnsi="Times New Roman"/>
          <w:bCs/>
          <w:i/>
          <w:sz w:val="28"/>
          <w:szCs w:val="28"/>
        </w:rPr>
      </w:pPr>
      <w:r w:rsidRPr="00294FCB">
        <w:rPr>
          <w:rFonts w:ascii="Times New Roman" w:hAnsi="Times New Roman"/>
          <w:bCs/>
          <w:i/>
          <w:sz w:val="28"/>
          <w:szCs w:val="28"/>
        </w:rPr>
        <w:t>Установление простейшей формулы вещества по массовым долям химических элементов.</w:t>
      </w:r>
    </w:p>
    <w:p w:rsidR="000660DC" w:rsidRPr="00294FCB" w:rsidRDefault="000660DC" w:rsidP="009C4917">
      <w:pPr>
        <w:numPr>
          <w:ilvl w:val="0"/>
          <w:numId w:val="230"/>
        </w:numPr>
        <w:autoSpaceDE w:val="0"/>
        <w:autoSpaceDN w:val="0"/>
        <w:adjustRightInd w:val="0"/>
        <w:ind w:left="567" w:right="0" w:firstLine="680"/>
        <w:contextualSpacing/>
        <w:rPr>
          <w:rFonts w:ascii="Times New Roman" w:hAnsi="Times New Roman"/>
          <w:sz w:val="28"/>
          <w:szCs w:val="28"/>
        </w:rPr>
      </w:pPr>
      <w:r w:rsidRPr="00294FCB">
        <w:rPr>
          <w:rFonts w:ascii="Times New Roman" w:hAnsi="Times New Roman"/>
          <w:sz w:val="28"/>
          <w:szCs w:val="28"/>
        </w:rPr>
        <w:t>Вычисления по химическим уравнениям количества, объема, массы вещества по количеству, объему, массе реагентов или продуктов реакции.</w:t>
      </w:r>
    </w:p>
    <w:p w:rsidR="000660DC" w:rsidRPr="00294FCB" w:rsidRDefault="000660DC" w:rsidP="009C4917">
      <w:pPr>
        <w:numPr>
          <w:ilvl w:val="0"/>
          <w:numId w:val="230"/>
        </w:numPr>
        <w:autoSpaceDE w:val="0"/>
        <w:autoSpaceDN w:val="0"/>
        <w:adjustRightInd w:val="0"/>
        <w:ind w:left="567" w:right="0" w:firstLine="680"/>
        <w:contextualSpacing/>
        <w:rPr>
          <w:rFonts w:ascii="Times New Roman" w:hAnsi="Times New Roman"/>
          <w:sz w:val="28"/>
          <w:szCs w:val="28"/>
        </w:rPr>
      </w:pPr>
      <w:r w:rsidRPr="00294FCB">
        <w:rPr>
          <w:rFonts w:ascii="Times New Roman" w:hAnsi="Times New Roman"/>
          <w:sz w:val="28"/>
          <w:szCs w:val="28"/>
        </w:rPr>
        <w:t>Расчет массовой доли растворенного вещества в растворе.</w:t>
      </w:r>
    </w:p>
    <w:p w:rsidR="000660DC" w:rsidRPr="00294FCB" w:rsidRDefault="000660DC" w:rsidP="006E4A59">
      <w:pPr>
        <w:autoSpaceDE w:val="0"/>
        <w:autoSpaceDN w:val="0"/>
        <w:adjustRightInd w:val="0"/>
        <w:ind w:left="567" w:right="0" w:firstLine="680"/>
        <w:contextualSpacing/>
        <w:rPr>
          <w:rFonts w:ascii="Times New Roman" w:hAnsi="Times New Roman"/>
          <w:b/>
          <w:bCs/>
          <w:sz w:val="28"/>
          <w:szCs w:val="28"/>
        </w:rPr>
      </w:pPr>
      <w:r w:rsidRPr="00294FCB">
        <w:rPr>
          <w:rFonts w:ascii="Times New Roman" w:hAnsi="Times New Roman"/>
          <w:b/>
          <w:bCs/>
          <w:sz w:val="28"/>
          <w:szCs w:val="28"/>
        </w:rPr>
        <w:t>Примерные темы практических работ:</w:t>
      </w:r>
    </w:p>
    <w:p w:rsidR="000660DC" w:rsidRPr="00294FCB" w:rsidRDefault="000660DC" w:rsidP="009C4917">
      <w:pPr>
        <w:numPr>
          <w:ilvl w:val="0"/>
          <w:numId w:val="231"/>
        </w:numPr>
        <w:ind w:left="567" w:right="0" w:firstLine="680"/>
        <w:contextualSpacing/>
        <w:rPr>
          <w:rFonts w:ascii="Times New Roman" w:hAnsi="Times New Roman"/>
          <w:sz w:val="28"/>
          <w:szCs w:val="28"/>
        </w:rPr>
      </w:pPr>
      <w:r w:rsidRPr="00294FCB">
        <w:rPr>
          <w:rFonts w:ascii="Times New Roman" w:hAnsi="Times New Roman"/>
          <w:sz w:val="28"/>
          <w:szCs w:val="28"/>
        </w:rPr>
        <w:t>Лабораторное оборудование и приемы обращения с ним. Правила безопасной работы в химической лаборатории.</w:t>
      </w:r>
    </w:p>
    <w:p w:rsidR="000660DC" w:rsidRPr="00294FCB" w:rsidRDefault="000660DC" w:rsidP="009C4917">
      <w:pPr>
        <w:numPr>
          <w:ilvl w:val="0"/>
          <w:numId w:val="231"/>
        </w:numPr>
        <w:ind w:left="567" w:right="0" w:firstLine="680"/>
        <w:contextualSpacing/>
        <w:rPr>
          <w:rFonts w:ascii="Times New Roman" w:hAnsi="Times New Roman"/>
          <w:sz w:val="28"/>
          <w:szCs w:val="28"/>
        </w:rPr>
      </w:pPr>
      <w:r w:rsidRPr="00294FCB">
        <w:rPr>
          <w:rFonts w:ascii="Times New Roman" w:hAnsi="Times New Roman"/>
          <w:sz w:val="28"/>
          <w:szCs w:val="28"/>
        </w:rPr>
        <w:t>Очистка загрязненной поваренной соли.</w:t>
      </w:r>
    </w:p>
    <w:p w:rsidR="000660DC" w:rsidRPr="00294FCB" w:rsidRDefault="000660DC" w:rsidP="009C4917">
      <w:pPr>
        <w:numPr>
          <w:ilvl w:val="0"/>
          <w:numId w:val="231"/>
        </w:numPr>
        <w:ind w:left="567" w:right="0" w:firstLine="680"/>
        <w:contextualSpacing/>
        <w:rPr>
          <w:rFonts w:ascii="Times New Roman" w:hAnsi="Times New Roman"/>
          <w:sz w:val="28"/>
          <w:szCs w:val="28"/>
        </w:rPr>
      </w:pPr>
      <w:r w:rsidRPr="00294FCB">
        <w:rPr>
          <w:rFonts w:ascii="Times New Roman" w:hAnsi="Times New Roman"/>
          <w:sz w:val="28"/>
          <w:szCs w:val="28"/>
        </w:rPr>
        <w:t>Признаки протекания химических реакций.</w:t>
      </w:r>
    </w:p>
    <w:p w:rsidR="000660DC" w:rsidRPr="00294FCB" w:rsidRDefault="000660DC" w:rsidP="009C4917">
      <w:pPr>
        <w:numPr>
          <w:ilvl w:val="0"/>
          <w:numId w:val="231"/>
        </w:numPr>
        <w:ind w:left="567" w:right="0" w:firstLine="680"/>
        <w:contextualSpacing/>
        <w:rPr>
          <w:rFonts w:ascii="Times New Roman" w:hAnsi="Times New Roman"/>
          <w:sz w:val="28"/>
          <w:szCs w:val="28"/>
        </w:rPr>
      </w:pPr>
      <w:r w:rsidRPr="00294FCB">
        <w:rPr>
          <w:rFonts w:ascii="Times New Roman" w:hAnsi="Times New Roman"/>
          <w:sz w:val="28"/>
          <w:szCs w:val="28"/>
        </w:rPr>
        <w:t>Получение кислорода и изучение его свойств.</w:t>
      </w:r>
    </w:p>
    <w:p w:rsidR="000660DC" w:rsidRPr="00294FCB" w:rsidRDefault="000660DC" w:rsidP="009C4917">
      <w:pPr>
        <w:numPr>
          <w:ilvl w:val="0"/>
          <w:numId w:val="231"/>
        </w:numPr>
        <w:ind w:left="567" w:right="0" w:firstLine="680"/>
        <w:contextualSpacing/>
        <w:rPr>
          <w:rFonts w:ascii="Times New Roman" w:hAnsi="Times New Roman"/>
          <w:sz w:val="28"/>
          <w:szCs w:val="28"/>
        </w:rPr>
      </w:pPr>
      <w:r w:rsidRPr="00294FCB">
        <w:rPr>
          <w:rFonts w:ascii="Times New Roman" w:hAnsi="Times New Roman"/>
          <w:sz w:val="28"/>
          <w:szCs w:val="28"/>
        </w:rPr>
        <w:t>Получение водорода и изучение его свойств.</w:t>
      </w:r>
    </w:p>
    <w:p w:rsidR="000660DC" w:rsidRPr="00294FCB" w:rsidRDefault="000660DC" w:rsidP="009C4917">
      <w:pPr>
        <w:numPr>
          <w:ilvl w:val="0"/>
          <w:numId w:val="231"/>
        </w:numPr>
        <w:ind w:left="567" w:right="0" w:firstLine="680"/>
        <w:contextualSpacing/>
        <w:rPr>
          <w:rFonts w:ascii="Times New Roman" w:hAnsi="Times New Roman"/>
          <w:sz w:val="28"/>
          <w:szCs w:val="28"/>
        </w:rPr>
      </w:pPr>
      <w:r w:rsidRPr="00294FCB">
        <w:rPr>
          <w:rFonts w:ascii="Times New Roman" w:hAnsi="Times New Roman"/>
          <w:sz w:val="28"/>
          <w:szCs w:val="28"/>
        </w:rPr>
        <w:t>Приготовление растворов с определенной массовой долей растворенного вещества.</w:t>
      </w:r>
    </w:p>
    <w:p w:rsidR="000660DC" w:rsidRPr="00294FCB" w:rsidRDefault="000660DC" w:rsidP="009C4917">
      <w:pPr>
        <w:numPr>
          <w:ilvl w:val="0"/>
          <w:numId w:val="231"/>
        </w:numPr>
        <w:ind w:left="567" w:right="0" w:firstLine="680"/>
        <w:contextualSpacing/>
        <w:rPr>
          <w:rFonts w:ascii="Times New Roman" w:hAnsi="Times New Roman"/>
          <w:sz w:val="28"/>
          <w:szCs w:val="28"/>
        </w:rPr>
      </w:pPr>
      <w:r w:rsidRPr="00294FCB">
        <w:rPr>
          <w:rFonts w:ascii="Times New Roman" w:hAnsi="Times New Roman"/>
          <w:sz w:val="28"/>
          <w:szCs w:val="28"/>
        </w:rPr>
        <w:lastRenderedPageBreak/>
        <w:t>Решение экспериментальных задач по теме «Основные классы неорганических соединений».</w:t>
      </w:r>
    </w:p>
    <w:p w:rsidR="000660DC" w:rsidRPr="00294FCB" w:rsidRDefault="000660DC" w:rsidP="009C4917">
      <w:pPr>
        <w:numPr>
          <w:ilvl w:val="0"/>
          <w:numId w:val="231"/>
        </w:numPr>
        <w:ind w:left="567" w:right="0" w:firstLine="680"/>
        <w:contextualSpacing/>
        <w:rPr>
          <w:rFonts w:ascii="Times New Roman" w:hAnsi="Times New Roman"/>
          <w:sz w:val="28"/>
          <w:szCs w:val="28"/>
        </w:rPr>
      </w:pPr>
      <w:r w:rsidRPr="00294FCB">
        <w:rPr>
          <w:rFonts w:ascii="Times New Roman" w:hAnsi="Times New Roman"/>
          <w:sz w:val="28"/>
          <w:szCs w:val="28"/>
        </w:rPr>
        <w:t>Реакции ионного обмена.</w:t>
      </w:r>
    </w:p>
    <w:p w:rsidR="000660DC" w:rsidRPr="00294FCB" w:rsidRDefault="000660DC" w:rsidP="009C4917">
      <w:pPr>
        <w:numPr>
          <w:ilvl w:val="0"/>
          <w:numId w:val="231"/>
        </w:numPr>
        <w:ind w:left="567" w:right="0" w:firstLine="680"/>
        <w:contextualSpacing/>
        <w:rPr>
          <w:rFonts w:ascii="Times New Roman" w:hAnsi="Times New Roman"/>
          <w:i/>
          <w:sz w:val="28"/>
          <w:szCs w:val="28"/>
        </w:rPr>
      </w:pPr>
      <w:r w:rsidRPr="00294FCB">
        <w:rPr>
          <w:rFonts w:ascii="Times New Roman" w:hAnsi="Times New Roman"/>
          <w:i/>
          <w:sz w:val="28"/>
          <w:szCs w:val="28"/>
        </w:rPr>
        <w:t>Качественные реакции на ионы в растворе.</w:t>
      </w:r>
    </w:p>
    <w:p w:rsidR="000660DC" w:rsidRPr="00294FCB" w:rsidRDefault="000660DC" w:rsidP="009C4917">
      <w:pPr>
        <w:numPr>
          <w:ilvl w:val="0"/>
          <w:numId w:val="231"/>
        </w:numPr>
        <w:ind w:left="567" w:right="0" w:firstLine="680"/>
        <w:contextualSpacing/>
        <w:rPr>
          <w:rFonts w:ascii="Times New Roman" w:hAnsi="Times New Roman"/>
          <w:i/>
          <w:sz w:val="28"/>
          <w:szCs w:val="28"/>
        </w:rPr>
      </w:pPr>
      <w:r w:rsidRPr="00294FCB">
        <w:rPr>
          <w:rFonts w:ascii="Times New Roman" w:hAnsi="Times New Roman"/>
          <w:i/>
          <w:sz w:val="28"/>
          <w:szCs w:val="28"/>
        </w:rPr>
        <w:t>Получение аммиака и изучение его свойств.</w:t>
      </w:r>
    </w:p>
    <w:p w:rsidR="000660DC" w:rsidRPr="00294FCB" w:rsidRDefault="000660DC" w:rsidP="009C4917">
      <w:pPr>
        <w:numPr>
          <w:ilvl w:val="0"/>
          <w:numId w:val="231"/>
        </w:numPr>
        <w:ind w:left="567" w:right="0" w:firstLine="680"/>
        <w:contextualSpacing/>
        <w:rPr>
          <w:rFonts w:ascii="Times New Roman" w:hAnsi="Times New Roman"/>
          <w:i/>
          <w:sz w:val="28"/>
          <w:szCs w:val="28"/>
        </w:rPr>
      </w:pPr>
      <w:r w:rsidRPr="00294FCB">
        <w:rPr>
          <w:rFonts w:ascii="Times New Roman" w:hAnsi="Times New Roman"/>
          <w:i/>
          <w:sz w:val="28"/>
          <w:szCs w:val="28"/>
        </w:rPr>
        <w:t>Получение углекислого газа и изучение его свойств.</w:t>
      </w:r>
    </w:p>
    <w:p w:rsidR="000660DC" w:rsidRPr="00294FCB" w:rsidRDefault="000660DC" w:rsidP="009C4917">
      <w:pPr>
        <w:numPr>
          <w:ilvl w:val="0"/>
          <w:numId w:val="231"/>
        </w:numPr>
        <w:ind w:left="567" w:right="0" w:firstLine="680"/>
        <w:contextualSpacing/>
        <w:rPr>
          <w:rFonts w:ascii="Times New Roman" w:hAnsi="Times New Roman"/>
          <w:sz w:val="28"/>
          <w:szCs w:val="28"/>
        </w:rPr>
      </w:pPr>
      <w:r w:rsidRPr="00294FCB">
        <w:rPr>
          <w:rFonts w:ascii="Times New Roman" w:hAnsi="Times New Roman"/>
          <w:sz w:val="28"/>
          <w:szCs w:val="28"/>
        </w:rPr>
        <w:t>Решение экспериментальных задач по теме «Неметаллы IV – VII групп и их соединений».</w:t>
      </w:r>
    </w:p>
    <w:p w:rsidR="000660DC" w:rsidRPr="00294FCB" w:rsidRDefault="000660DC" w:rsidP="009C4917">
      <w:pPr>
        <w:numPr>
          <w:ilvl w:val="0"/>
          <w:numId w:val="231"/>
        </w:numPr>
        <w:ind w:left="567" w:right="0" w:firstLine="680"/>
        <w:contextualSpacing/>
        <w:rPr>
          <w:rFonts w:ascii="Times New Roman" w:hAnsi="Times New Roman"/>
          <w:sz w:val="28"/>
          <w:szCs w:val="28"/>
        </w:rPr>
      </w:pPr>
      <w:r w:rsidRPr="00294FCB">
        <w:rPr>
          <w:rFonts w:ascii="Times New Roman" w:hAnsi="Times New Roman"/>
          <w:sz w:val="28"/>
          <w:szCs w:val="28"/>
        </w:rPr>
        <w:t>Решение экспериментальных задач по теме «Металлы и их соединения».</w:t>
      </w:r>
    </w:p>
    <w:p w:rsidR="000660DC" w:rsidRPr="00294FCB" w:rsidRDefault="00A05C9A" w:rsidP="006E4A59">
      <w:pPr>
        <w:ind w:left="567" w:right="0" w:firstLine="680"/>
        <w:contextualSpacing/>
        <w:rPr>
          <w:rFonts w:ascii="Times New Roman" w:hAnsi="Times New Roman"/>
          <w:b/>
          <w:sz w:val="28"/>
          <w:szCs w:val="28"/>
        </w:rPr>
      </w:pPr>
      <w:r>
        <w:rPr>
          <w:rFonts w:ascii="Times New Roman" w:hAnsi="Times New Roman"/>
          <w:b/>
          <w:sz w:val="28"/>
          <w:szCs w:val="28"/>
        </w:rPr>
        <w:t>2.2.2.12</w:t>
      </w:r>
      <w:r w:rsidR="000660DC" w:rsidRPr="00294FCB">
        <w:rPr>
          <w:rFonts w:ascii="Times New Roman" w:hAnsi="Times New Roman"/>
          <w:b/>
          <w:sz w:val="28"/>
          <w:szCs w:val="28"/>
        </w:rPr>
        <w:t>. Изобразительное искусство.</w:t>
      </w:r>
    </w:p>
    <w:p w:rsidR="000660DC" w:rsidRPr="00294FCB" w:rsidRDefault="000660DC" w:rsidP="006E4A59">
      <w:pPr>
        <w:ind w:left="567" w:right="0" w:firstLine="680"/>
        <w:contextualSpacing/>
        <w:rPr>
          <w:rFonts w:ascii="Times New Roman" w:hAnsi="Times New Roman"/>
          <w:b/>
          <w:sz w:val="28"/>
          <w:szCs w:val="28"/>
        </w:rPr>
      </w:pPr>
      <w:bookmarkStart w:id="28" w:name="_Toc409691714"/>
      <w:bookmarkStart w:id="29" w:name="_Toc410654039"/>
      <w:bookmarkStart w:id="30" w:name="_Toc414553250"/>
      <w:r w:rsidRPr="00294FCB">
        <w:rPr>
          <w:rFonts w:ascii="Times New Roman" w:hAnsi="Times New Roman"/>
          <w:b/>
          <w:sz w:val="28"/>
          <w:szCs w:val="28"/>
        </w:rPr>
        <w:t>5 -7 классы.</w:t>
      </w:r>
    </w:p>
    <w:p w:rsidR="000660DC" w:rsidRPr="00294FCB" w:rsidRDefault="000660DC" w:rsidP="006E4A59">
      <w:pPr>
        <w:ind w:left="567" w:right="0" w:firstLine="680"/>
        <w:contextualSpacing/>
        <w:rPr>
          <w:rFonts w:ascii="Times New Roman" w:hAnsi="Times New Roman"/>
          <w:b/>
          <w:sz w:val="28"/>
          <w:szCs w:val="28"/>
        </w:rPr>
      </w:pPr>
      <w:r w:rsidRPr="00294FCB">
        <w:rPr>
          <w:rFonts w:ascii="Times New Roman" w:hAnsi="Times New Roman"/>
          <w:b/>
          <w:sz w:val="28"/>
          <w:szCs w:val="28"/>
        </w:rPr>
        <w:t xml:space="preserve">Рисование с натуры. </w:t>
      </w:r>
    </w:p>
    <w:p w:rsidR="000660DC" w:rsidRPr="00294FCB" w:rsidRDefault="000660DC" w:rsidP="006E4A59">
      <w:pPr>
        <w:ind w:left="567" w:right="0" w:firstLine="680"/>
        <w:contextualSpacing/>
        <w:rPr>
          <w:rFonts w:ascii="Times New Roman" w:hAnsi="Times New Roman"/>
          <w:b/>
          <w:sz w:val="28"/>
          <w:szCs w:val="28"/>
        </w:rPr>
      </w:pPr>
      <w:r w:rsidRPr="00294FCB">
        <w:rPr>
          <w:rFonts w:ascii="Times New Roman" w:hAnsi="Times New Roman"/>
          <w:sz w:val="28"/>
          <w:szCs w:val="28"/>
        </w:rPr>
        <w:t>«Натюрморт с овощами»</w:t>
      </w:r>
      <w:r w:rsidRPr="00294FCB">
        <w:rPr>
          <w:rFonts w:ascii="Times New Roman" w:hAnsi="Times New Roman"/>
          <w:b/>
          <w:sz w:val="28"/>
          <w:szCs w:val="28"/>
        </w:rPr>
        <w:t xml:space="preserve">, </w:t>
      </w:r>
      <w:r w:rsidRPr="00294FCB">
        <w:rPr>
          <w:rFonts w:ascii="Times New Roman" w:hAnsi="Times New Roman"/>
          <w:sz w:val="28"/>
          <w:szCs w:val="28"/>
        </w:rPr>
        <w:t>«Сквозное построение геометрических тел»</w:t>
      </w:r>
      <w:r w:rsidRPr="00294FCB">
        <w:rPr>
          <w:rFonts w:ascii="Times New Roman" w:hAnsi="Times New Roman"/>
          <w:b/>
          <w:sz w:val="28"/>
          <w:szCs w:val="28"/>
        </w:rPr>
        <w:t>, «</w:t>
      </w:r>
      <w:r w:rsidRPr="00294FCB">
        <w:rPr>
          <w:rFonts w:ascii="Times New Roman" w:hAnsi="Times New Roman"/>
          <w:sz w:val="28"/>
          <w:szCs w:val="28"/>
        </w:rPr>
        <w:t xml:space="preserve">Построение параллелепипеда», </w:t>
      </w:r>
      <w:r w:rsidRPr="00294FCB">
        <w:rPr>
          <w:rFonts w:ascii="Times New Roman" w:hAnsi="Times New Roman"/>
          <w:i/>
          <w:sz w:val="28"/>
          <w:szCs w:val="28"/>
        </w:rPr>
        <w:t xml:space="preserve"> </w:t>
      </w:r>
      <w:r w:rsidRPr="00294FCB">
        <w:rPr>
          <w:rFonts w:ascii="Times New Roman" w:hAnsi="Times New Roman"/>
          <w:sz w:val="28"/>
          <w:szCs w:val="28"/>
        </w:rPr>
        <w:t>«Изучение пропорций человеческого тела»</w:t>
      </w:r>
      <w:r w:rsidRPr="00294FCB">
        <w:rPr>
          <w:rFonts w:ascii="Times New Roman" w:hAnsi="Times New Roman"/>
          <w:b/>
          <w:sz w:val="28"/>
          <w:szCs w:val="28"/>
        </w:rPr>
        <w:t xml:space="preserve">, </w:t>
      </w:r>
      <w:r w:rsidRPr="00294FCB">
        <w:rPr>
          <w:rFonts w:ascii="Times New Roman" w:hAnsi="Times New Roman"/>
          <w:sz w:val="28"/>
          <w:szCs w:val="28"/>
        </w:rPr>
        <w:t>«Натюрморт с кувшином и овощами»</w:t>
      </w:r>
      <w:r w:rsidRPr="00294FCB">
        <w:rPr>
          <w:rFonts w:ascii="Times New Roman" w:hAnsi="Times New Roman"/>
          <w:b/>
          <w:sz w:val="28"/>
          <w:szCs w:val="28"/>
        </w:rPr>
        <w:t xml:space="preserve">, </w:t>
      </w:r>
      <w:r w:rsidRPr="00294FCB">
        <w:rPr>
          <w:rFonts w:ascii="Times New Roman" w:hAnsi="Times New Roman"/>
          <w:sz w:val="28"/>
          <w:szCs w:val="28"/>
        </w:rPr>
        <w:t>«Натюрморт с шаром»</w:t>
      </w:r>
      <w:r w:rsidRPr="00294FCB">
        <w:rPr>
          <w:rFonts w:ascii="Times New Roman" w:hAnsi="Times New Roman"/>
          <w:b/>
          <w:sz w:val="28"/>
          <w:szCs w:val="28"/>
        </w:rPr>
        <w:t xml:space="preserve">, </w:t>
      </w:r>
      <w:r w:rsidRPr="00294FCB">
        <w:rPr>
          <w:rFonts w:ascii="Times New Roman" w:hAnsi="Times New Roman"/>
          <w:sz w:val="28"/>
          <w:szCs w:val="28"/>
        </w:rPr>
        <w:t>«Натюрморт с фруктами»</w:t>
      </w:r>
      <w:r w:rsidRPr="00294FCB">
        <w:rPr>
          <w:rFonts w:ascii="Times New Roman" w:hAnsi="Times New Roman"/>
          <w:b/>
          <w:sz w:val="28"/>
          <w:szCs w:val="28"/>
        </w:rPr>
        <w:t xml:space="preserve">, </w:t>
      </w:r>
      <w:r w:rsidRPr="00294FCB">
        <w:rPr>
          <w:rFonts w:ascii="Times New Roman" w:hAnsi="Times New Roman"/>
          <w:sz w:val="28"/>
          <w:szCs w:val="28"/>
        </w:rPr>
        <w:t>«Копия книжной иллюстрации (рисунок)», натюрморт «Дары природы», «Конструктивное построение геометрических тел на разных плоскостях», «Конструктивное построение конуса и кувшина», «Конструктивное построение фигуры человека», «Натюрморт с чайником», «Построение киянки и создание объема», «Натюрморт с самоваром», «Копия человека с картины художника»,</w:t>
      </w:r>
      <w:r w:rsidRPr="00294FCB">
        <w:rPr>
          <w:rFonts w:ascii="Times New Roman" w:hAnsi="Times New Roman"/>
          <w:b/>
          <w:sz w:val="28"/>
          <w:szCs w:val="28"/>
        </w:rPr>
        <w:t xml:space="preserve"> </w:t>
      </w:r>
      <w:r w:rsidRPr="00294FCB">
        <w:rPr>
          <w:rFonts w:ascii="Times New Roman" w:hAnsi="Times New Roman"/>
          <w:sz w:val="28"/>
          <w:szCs w:val="28"/>
        </w:rPr>
        <w:t>«Натюрморт с кувшином», «Конструктивное построение нескольких геометрических фигур»,  «Конструктивное построение кувшина в разных ракурсах», «Отражение индивидуальных качеств фигуры человека»,  «Натюрморт с несколькими кувшинами», «Построение табурета с последующим штрихованием», «Натюрморт с бытовыми предметами».</w:t>
      </w:r>
    </w:p>
    <w:p w:rsidR="000660DC" w:rsidRPr="00294FCB" w:rsidRDefault="000660DC" w:rsidP="006E4A59">
      <w:pPr>
        <w:ind w:left="567" w:right="0" w:firstLine="680"/>
        <w:contextualSpacing/>
        <w:rPr>
          <w:rFonts w:ascii="Times New Roman" w:hAnsi="Times New Roman"/>
          <w:b/>
          <w:sz w:val="28"/>
          <w:szCs w:val="28"/>
        </w:rPr>
      </w:pPr>
      <w:r w:rsidRPr="00294FCB">
        <w:rPr>
          <w:rFonts w:ascii="Times New Roman" w:hAnsi="Times New Roman"/>
          <w:b/>
          <w:sz w:val="28"/>
          <w:szCs w:val="28"/>
        </w:rPr>
        <w:t xml:space="preserve">Тематическое рисование. </w:t>
      </w:r>
    </w:p>
    <w:p w:rsidR="000660DC" w:rsidRPr="00294FCB" w:rsidRDefault="000660DC" w:rsidP="006E4A59">
      <w:pPr>
        <w:ind w:left="567" w:right="0" w:firstLine="680"/>
        <w:contextualSpacing/>
        <w:rPr>
          <w:rFonts w:ascii="Times New Roman" w:hAnsi="Times New Roman"/>
          <w:b/>
          <w:sz w:val="28"/>
          <w:szCs w:val="28"/>
        </w:rPr>
      </w:pPr>
      <w:r w:rsidRPr="00294FCB">
        <w:rPr>
          <w:rFonts w:ascii="Times New Roman" w:hAnsi="Times New Roman"/>
          <w:sz w:val="28"/>
          <w:szCs w:val="28"/>
        </w:rPr>
        <w:t xml:space="preserve">«Если б был еще денёчек…», «Краски осеннего леса», «Какого цвета радость», «Автопортрет», «Сказочные приключения в новогоднюю ночь», </w:t>
      </w:r>
      <w:r w:rsidRPr="00294FCB">
        <w:rPr>
          <w:rFonts w:ascii="Times New Roman" w:hAnsi="Times New Roman"/>
          <w:sz w:val="28"/>
          <w:szCs w:val="28"/>
        </w:rPr>
        <w:lastRenderedPageBreak/>
        <w:t>«Моя родина в прошлом», «Пока мама на работе…», «Природа и человек», «Моя Земля миллионы лет назад», «Творческий отчет», «Как то однажды летней ночью…»,  «Когда природа плачет и смеётся», «Цвет моей мечты», «Мой одноклассник», «Новогодний карнавал», «Мой поселок 100 лет назад», «Моя семья», «Наше время в зеркале слов», «Где-то там, на безмолвных планетах», «Творческий отчет», «Облака как воздушные замки», «Настроение природы это и мое настроение», «Я и мой внутренний мир»,  «Загляни в Новый год», «Земля на которой я живу», «Самый дорогой мой человек», «Время, в которое я живу», «Тайны вселенной», «Творческий отчет».</w:t>
      </w:r>
    </w:p>
    <w:p w:rsidR="000660DC" w:rsidRPr="00294FCB" w:rsidRDefault="000660DC" w:rsidP="006E4A59">
      <w:pPr>
        <w:ind w:left="567" w:right="0" w:firstLine="680"/>
        <w:contextualSpacing/>
        <w:rPr>
          <w:rFonts w:ascii="Times New Roman" w:hAnsi="Times New Roman"/>
          <w:b/>
          <w:sz w:val="28"/>
          <w:szCs w:val="28"/>
        </w:rPr>
      </w:pPr>
      <w:r w:rsidRPr="00294FCB">
        <w:rPr>
          <w:rFonts w:ascii="Times New Roman" w:hAnsi="Times New Roman"/>
          <w:b/>
          <w:sz w:val="28"/>
          <w:szCs w:val="28"/>
        </w:rPr>
        <w:t xml:space="preserve">Декоративное рисование. </w:t>
      </w:r>
    </w:p>
    <w:p w:rsidR="000660DC" w:rsidRPr="00294FCB" w:rsidRDefault="000660DC" w:rsidP="006E4A59">
      <w:pPr>
        <w:ind w:left="567" w:right="0" w:firstLine="680"/>
        <w:contextualSpacing/>
        <w:rPr>
          <w:rFonts w:ascii="Times New Roman" w:hAnsi="Times New Roman"/>
          <w:b/>
          <w:sz w:val="28"/>
          <w:szCs w:val="28"/>
        </w:rPr>
      </w:pPr>
      <w:r w:rsidRPr="00294FCB">
        <w:rPr>
          <w:rFonts w:ascii="Times New Roman" w:hAnsi="Times New Roman"/>
          <w:sz w:val="28"/>
          <w:szCs w:val="28"/>
        </w:rPr>
        <w:t>Составление узора для оформления на выбор (детсад, кафе, школа и т.д.), «Составление узора «Движение», «Я услышал в тебе музыка…», «Составление эскиза деревенского дома», составление узора в круге из заданных элементов на выбор, Композиция на тему «Времена года», составление композиции «Музыка» из заданных форм на выбор, Эскиз росписи разделочных досок, декоративные композиции</w:t>
      </w:r>
      <w:r w:rsidRPr="00294FCB">
        <w:rPr>
          <w:rFonts w:ascii="Times New Roman" w:hAnsi="Times New Roman"/>
          <w:b/>
          <w:sz w:val="28"/>
          <w:szCs w:val="28"/>
        </w:rPr>
        <w:t xml:space="preserve"> </w:t>
      </w:r>
      <w:r w:rsidRPr="00294FCB">
        <w:rPr>
          <w:rFonts w:ascii="Times New Roman" w:hAnsi="Times New Roman"/>
          <w:sz w:val="28"/>
          <w:szCs w:val="28"/>
        </w:rPr>
        <w:t>«Осень. Листопад. Ветер», «Жизнь. Счастье. Мечта», «Музыка и образ», «Эскиз росписи чайного сервиза».</w:t>
      </w:r>
    </w:p>
    <w:p w:rsidR="000660DC" w:rsidRPr="00294FCB" w:rsidRDefault="000660DC" w:rsidP="006E4A59">
      <w:pPr>
        <w:ind w:left="567" w:right="0" w:firstLine="680"/>
        <w:contextualSpacing/>
        <w:rPr>
          <w:rFonts w:ascii="Times New Roman" w:hAnsi="Times New Roman"/>
          <w:b/>
          <w:sz w:val="28"/>
          <w:szCs w:val="28"/>
        </w:rPr>
      </w:pPr>
      <w:r w:rsidRPr="00294FCB">
        <w:rPr>
          <w:rFonts w:ascii="Times New Roman" w:hAnsi="Times New Roman"/>
          <w:b/>
          <w:sz w:val="28"/>
          <w:szCs w:val="28"/>
        </w:rPr>
        <w:t xml:space="preserve">Беседы. </w:t>
      </w:r>
    </w:p>
    <w:p w:rsidR="000660DC" w:rsidRPr="00294FCB" w:rsidRDefault="000660DC" w:rsidP="006E4A59">
      <w:pPr>
        <w:ind w:left="567" w:right="0" w:firstLine="680"/>
        <w:contextualSpacing/>
        <w:rPr>
          <w:rFonts w:ascii="Times New Roman" w:hAnsi="Times New Roman"/>
          <w:sz w:val="28"/>
          <w:szCs w:val="28"/>
        </w:rPr>
      </w:pPr>
      <w:r w:rsidRPr="00294FCB">
        <w:rPr>
          <w:rFonts w:ascii="Times New Roman" w:hAnsi="Times New Roman"/>
          <w:sz w:val="28"/>
          <w:szCs w:val="28"/>
        </w:rPr>
        <w:t xml:space="preserve">«Перспектива как основа рисунка», Виды искусств (группы изобразительного искусства), «Пейзаж, портрет, натюрморт в творчестве художников», «Сюжетно-тематические картины», «Станковое и монументальное искусство», «Графика как вид искусства», «Скульптура как вид искусств,  архитектура – стили и направления», «Русское искусство 17-19 века. Искусство нашей Родины (древнерусское искусство)», «Искусство древнего Мира», «Искусство эпохи Античности (Древняя Греция, древний Рим)»,  «Искусство средневековья и эпохи Возрождения (раннее, Высокое, Позднее), Искусство Западной Европы (17-18 вв)»,  «Искусство </w:t>
      </w:r>
      <w:r w:rsidRPr="00294FCB">
        <w:rPr>
          <w:rFonts w:ascii="Times New Roman" w:hAnsi="Times New Roman"/>
          <w:sz w:val="28"/>
          <w:szCs w:val="28"/>
          <w:lang w:val="en-US"/>
        </w:rPr>
        <w:t>XIX</w:t>
      </w:r>
      <w:r w:rsidRPr="00294FCB">
        <w:rPr>
          <w:rFonts w:ascii="Times New Roman" w:hAnsi="Times New Roman"/>
          <w:sz w:val="28"/>
          <w:szCs w:val="28"/>
        </w:rPr>
        <w:t xml:space="preserve"> в.  Искусство </w:t>
      </w:r>
      <w:r w:rsidRPr="00294FCB">
        <w:rPr>
          <w:rFonts w:ascii="Times New Roman" w:hAnsi="Times New Roman"/>
          <w:sz w:val="28"/>
          <w:szCs w:val="28"/>
          <w:lang w:val="en-US"/>
        </w:rPr>
        <w:t>XX</w:t>
      </w:r>
      <w:r w:rsidRPr="00294FCB">
        <w:rPr>
          <w:rFonts w:ascii="Times New Roman" w:hAnsi="Times New Roman"/>
          <w:sz w:val="28"/>
          <w:szCs w:val="28"/>
        </w:rPr>
        <w:t xml:space="preserve"> века».</w:t>
      </w:r>
    </w:p>
    <w:p w:rsidR="000660DC" w:rsidRPr="00294FCB" w:rsidRDefault="000660DC" w:rsidP="006E4A59">
      <w:pPr>
        <w:pStyle w:val="af6"/>
        <w:spacing w:before="0" w:beforeAutospacing="0" w:after="0" w:afterAutospacing="0" w:line="360" w:lineRule="auto"/>
        <w:ind w:left="567" w:right="0" w:firstLine="680"/>
        <w:contextualSpacing/>
        <w:rPr>
          <w:b/>
          <w:sz w:val="28"/>
          <w:szCs w:val="28"/>
          <w:u w:val="single"/>
        </w:rPr>
      </w:pPr>
      <w:r w:rsidRPr="00294FCB">
        <w:rPr>
          <w:b/>
          <w:sz w:val="28"/>
          <w:szCs w:val="28"/>
          <w:u w:val="single"/>
        </w:rPr>
        <w:lastRenderedPageBreak/>
        <w:t>8 класс.</w:t>
      </w:r>
    </w:p>
    <w:p w:rsidR="000660DC" w:rsidRPr="00294FCB" w:rsidRDefault="000660DC" w:rsidP="006E4A59">
      <w:pPr>
        <w:pStyle w:val="af6"/>
        <w:spacing w:before="0" w:beforeAutospacing="0" w:after="0" w:afterAutospacing="0" w:line="360" w:lineRule="auto"/>
        <w:ind w:left="567" w:right="0" w:firstLine="680"/>
        <w:contextualSpacing/>
        <w:rPr>
          <w:sz w:val="28"/>
          <w:szCs w:val="28"/>
        </w:rPr>
      </w:pPr>
      <w:r w:rsidRPr="00294FCB">
        <w:rPr>
          <w:sz w:val="28"/>
          <w:szCs w:val="28"/>
        </w:rPr>
        <w:t xml:space="preserve"> Основным принципом отбора и структурирования материала является принцип хронологической последовательности развития искусства с древнейших времён до современного искусства.</w:t>
      </w:r>
    </w:p>
    <w:p w:rsidR="000660DC" w:rsidRPr="00294FCB" w:rsidRDefault="000660DC" w:rsidP="006E4A59">
      <w:pPr>
        <w:ind w:left="567" w:right="0" w:firstLine="680"/>
        <w:contextualSpacing/>
        <w:rPr>
          <w:rFonts w:ascii="Times New Roman" w:hAnsi="Times New Roman"/>
          <w:b/>
          <w:sz w:val="28"/>
          <w:szCs w:val="28"/>
        </w:rPr>
      </w:pPr>
      <w:r w:rsidRPr="00294FCB">
        <w:rPr>
          <w:rFonts w:ascii="Times New Roman" w:hAnsi="Times New Roman"/>
          <w:b/>
          <w:sz w:val="28"/>
          <w:szCs w:val="28"/>
        </w:rPr>
        <w:t xml:space="preserve">Блок «Древнейшее искусство». </w:t>
      </w:r>
    </w:p>
    <w:p w:rsidR="000660DC" w:rsidRPr="00294FCB" w:rsidRDefault="000660DC" w:rsidP="006E4A59">
      <w:pPr>
        <w:ind w:left="567" w:right="0" w:firstLine="680"/>
        <w:contextualSpacing/>
        <w:rPr>
          <w:rFonts w:ascii="Times New Roman" w:hAnsi="Times New Roman"/>
          <w:b/>
          <w:sz w:val="28"/>
          <w:szCs w:val="28"/>
        </w:rPr>
      </w:pPr>
      <w:r w:rsidRPr="00294FCB">
        <w:rPr>
          <w:rFonts w:ascii="Times New Roman" w:hAnsi="Times New Roman"/>
          <w:sz w:val="28"/>
          <w:szCs w:val="28"/>
        </w:rPr>
        <w:t>Первобытное искусство. Искусство Древнего Египта. Искусство Древней Передней Азии. Искусство Древней Индии. Искусство Древнего Китая.</w:t>
      </w:r>
    </w:p>
    <w:p w:rsidR="000660DC" w:rsidRPr="00294FCB" w:rsidRDefault="000660DC" w:rsidP="006E4A59">
      <w:pPr>
        <w:pStyle w:val="af6"/>
        <w:spacing w:before="0" w:beforeAutospacing="0" w:after="0" w:afterAutospacing="0" w:line="360" w:lineRule="auto"/>
        <w:ind w:left="567" w:right="0" w:firstLine="680"/>
        <w:contextualSpacing/>
        <w:rPr>
          <w:b/>
          <w:sz w:val="28"/>
          <w:szCs w:val="28"/>
        </w:rPr>
      </w:pPr>
      <w:r w:rsidRPr="00294FCB">
        <w:rPr>
          <w:b/>
          <w:sz w:val="28"/>
          <w:szCs w:val="28"/>
        </w:rPr>
        <w:t xml:space="preserve">Блок «Античное искусство. Средневековое искусство в западной Европе». </w:t>
      </w:r>
    </w:p>
    <w:p w:rsidR="000660DC" w:rsidRPr="00294FCB" w:rsidRDefault="000660DC" w:rsidP="006E4A59">
      <w:pPr>
        <w:pStyle w:val="af6"/>
        <w:spacing w:before="0" w:beforeAutospacing="0" w:after="0" w:afterAutospacing="0" w:line="360" w:lineRule="auto"/>
        <w:ind w:left="567" w:right="0" w:firstLine="680"/>
        <w:contextualSpacing/>
        <w:rPr>
          <w:b/>
          <w:sz w:val="28"/>
          <w:szCs w:val="28"/>
        </w:rPr>
      </w:pPr>
      <w:r w:rsidRPr="00294FCB">
        <w:rPr>
          <w:sz w:val="28"/>
          <w:szCs w:val="28"/>
        </w:rPr>
        <w:t>Античное искусство. Древняя Греция. Рим. «Сиртаки». Средневековое искусство Западной Европы. И. Бах. Органная музыка.</w:t>
      </w:r>
    </w:p>
    <w:p w:rsidR="000660DC" w:rsidRPr="00294FCB" w:rsidRDefault="000660DC" w:rsidP="006E4A59">
      <w:pPr>
        <w:pStyle w:val="af6"/>
        <w:spacing w:before="0" w:beforeAutospacing="0" w:after="0" w:afterAutospacing="0" w:line="360" w:lineRule="auto"/>
        <w:ind w:left="567" w:right="0" w:firstLine="680"/>
        <w:contextualSpacing/>
        <w:rPr>
          <w:b/>
          <w:sz w:val="28"/>
          <w:szCs w:val="28"/>
        </w:rPr>
      </w:pPr>
      <w:r w:rsidRPr="00294FCB">
        <w:rPr>
          <w:b/>
          <w:sz w:val="28"/>
          <w:szCs w:val="28"/>
        </w:rPr>
        <w:t xml:space="preserve">Блок «Возрождение». </w:t>
      </w:r>
    </w:p>
    <w:p w:rsidR="000660DC" w:rsidRPr="00294FCB" w:rsidRDefault="000660DC" w:rsidP="006E4A59">
      <w:pPr>
        <w:pStyle w:val="af6"/>
        <w:spacing w:before="0" w:beforeAutospacing="0" w:after="0" w:afterAutospacing="0" w:line="360" w:lineRule="auto"/>
        <w:ind w:left="567" w:right="0" w:firstLine="680"/>
        <w:contextualSpacing/>
        <w:rPr>
          <w:b/>
          <w:sz w:val="28"/>
          <w:szCs w:val="28"/>
        </w:rPr>
      </w:pPr>
      <w:r w:rsidRPr="00294FCB">
        <w:rPr>
          <w:sz w:val="28"/>
          <w:szCs w:val="28"/>
        </w:rPr>
        <w:t>Искусство Эпохи Возрождения. Италия. (ИЗО, музыка) (обзор). Северное Возрождение. Нидерланды. (обзор)</w:t>
      </w:r>
    </w:p>
    <w:p w:rsidR="000660DC" w:rsidRPr="00294FCB" w:rsidRDefault="000660DC" w:rsidP="006E4A59">
      <w:pPr>
        <w:pStyle w:val="af6"/>
        <w:spacing w:before="0" w:beforeAutospacing="0" w:after="0" w:afterAutospacing="0" w:line="360" w:lineRule="auto"/>
        <w:ind w:left="567" w:right="0" w:firstLine="680"/>
        <w:contextualSpacing/>
        <w:rPr>
          <w:b/>
          <w:sz w:val="28"/>
          <w:szCs w:val="28"/>
        </w:rPr>
      </w:pPr>
      <w:r w:rsidRPr="00294FCB">
        <w:rPr>
          <w:b/>
          <w:sz w:val="28"/>
          <w:szCs w:val="28"/>
        </w:rPr>
        <w:t xml:space="preserve">Блок: « Культура Нового Времени. (16-19 века)» </w:t>
      </w:r>
    </w:p>
    <w:p w:rsidR="000660DC" w:rsidRPr="00294FCB" w:rsidRDefault="000660DC" w:rsidP="006E4A59">
      <w:pPr>
        <w:pStyle w:val="af6"/>
        <w:spacing w:before="0" w:beforeAutospacing="0" w:after="0" w:afterAutospacing="0" w:line="360" w:lineRule="auto"/>
        <w:ind w:left="567" w:right="0" w:firstLine="680"/>
        <w:contextualSpacing/>
        <w:rPr>
          <w:b/>
          <w:sz w:val="28"/>
          <w:szCs w:val="28"/>
        </w:rPr>
      </w:pPr>
      <w:r w:rsidRPr="00294FCB">
        <w:rPr>
          <w:sz w:val="28"/>
          <w:szCs w:val="28"/>
        </w:rPr>
        <w:t>Искусство Западной Европы 16-18 века. Моцарт, пьесы. Искусство Западной Европы 19 века. Французский импрессионизм.</w:t>
      </w:r>
    </w:p>
    <w:p w:rsidR="000660DC" w:rsidRPr="00294FCB" w:rsidRDefault="000660DC" w:rsidP="006E4A59">
      <w:pPr>
        <w:pStyle w:val="af6"/>
        <w:spacing w:before="0" w:beforeAutospacing="0" w:after="0" w:afterAutospacing="0" w:line="360" w:lineRule="auto"/>
        <w:ind w:left="567" w:right="0" w:firstLine="680"/>
        <w:contextualSpacing/>
        <w:rPr>
          <w:b/>
          <w:sz w:val="28"/>
          <w:szCs w:val="28"/>
        </w:rPr>
      </w:pPr>
      <w:r w:rsidRPr="00294FCB">
        <w:rPr>
          <w:b/>
          <w:sz w:val="28"/>
          <w:szCs w:val="28"/>
        </w:rPr>
        <w:t xml:space="preserve">Блок: «Русское искусство». </w:t>
      </w:r>
    </w:p>
    <w:p w:rsidR="000660DC" w:rsidRPr="00294FCB" w:rsidRDefault="000660DC" w:rsidP="006E4A59">
      <w:pPr>
        <w:pStyle w:val="af6"/>
        <w:spacing w:before="0" w:beforeAutospacing="0" w:after="0" w:afterAutospacing="0" w:line="360" w:lineRule="auto"/>
        <w:ind w:left="567" w:right="0" w:firstLine="680"/>
        <w:contextualSpacing/>
        <w:rPr>
          <w:b/>
          <w:sz w:val="28"/>
          <w:szCs w:val="28"/>
        </w:rPr>
      </w:pPr>
      <w:r w:rsidRPr="00294FCB">
        <w:rPr>
          <w:sz w:val="28"/>
          <w:szCs w:val="28"/>
        </w:rPr>
        <w:t>Русское искусство 10-17 века. Отрывки из «Садко» Римского-Корсакова.</w:t>
      </w:r>
      <w:r w:rsidRPr="00294FCB">
        <w:rPr>
          <w:b/>
          <w:sz w:val="28"/>
          <w:szCs w:val="28"/>
        </w:rPr>
        <w:t xml:space="preserve"> </w:t>
      </w:r>
      <w:r w:rsidRPr="00294FCB">
        <w:rPr>
          <w:sz w:val="28"/>
          <w:szCs w:val="28"/>
        </w:rPr>
        <w:t>Русское искусство первой половины 18 века.</w:t>
      </w:r>
      <w:r w:rsidRPr="00294FCB">
        <w:rPr>
          <w:b/>
          <w:sz w:val="28"/>
          <w:szCs w:val="28"/>
        </w:rPr>
        <w:t xml:space="preserve"> </w:t>
      </w:r>
      <w:r w:rsidRPr="00294FCB">
        <w:rPr>
          <w:sz w:val="28"/>
          <w:szCs w:val="28"/>
        </w:rPr>
        <w:t>Русское искусство второй половины 18 века. Русский романс.</w:t>
      </w:r>
      <w:r w:rsidRPr="00294FCB">
        <w:rPr>
          <w:b/>
          <w:sz w:val="28"/>
          <w:szCs w:val="28"/>
        </w:rPr>
        <w:t xml:space="preserve"> </w:t>
      </w:r>
      <w:r w:rsidRPr="00294FCB">
        <w:rPr>
          <w:sz w:val="28"/>
          <w:szCs w:val="28"/>
        </w:rPr>
        <w:t>Творчество художников-передвижников.</w:t>
      </w:r>
      <w:r w:rsidRPr="00294FCB">
        <w:rPr>
          <w:b/>
          <w:sz w:val="28"/>
          <w:szCs w:val="28"/>
        </w:rPr>
        <w:t xml:space="preserve"> </w:t>
      </w:r>
      <w:r w:rsidRPr="00294FCB">
        <w:rPr>
          <w:sz w:val="28"/>
          <w:szCs w:val="28"/>
        </w:rPr>
        <w:t>Искусство рубежа 19-20 столетий.</w:t>
      </w:r>
    </w:p>
    <w:p w:rsidR="000660DC" w:rsidRPr="00294FCB" w:rsidRDefault="000660DC" w:rsidP="006E4A59">
      <w:pPr>
        <w:pStyle w:val="af6"/>
        <w:spacing w:before="0" w:beforeAutospacing="0" w:after="0" w:afterAutospacing="0" w:line="360" w:lineRule="auto"/>
        <w:ind w:left="567" w:right="0" w:firstLine="680"/>
        <w:contextualSpacing/>
        <w:rPr>
          <w:b/>
          <w:sz w:val="28"/>
          <w:szCs w:val="28"/>
        </w:rPr>
      </w:pPr>
      <w:r w:rsidRPr="00294FCB">
        <w:rPr>
          <w:b/>
          <w:sz w:val="28"/>
          <w:szCs w:val="28"/>
        </w:rPr>
        <w:t xml:space="preserve">Блок: «Культура Новейшего Времени». </w:t>
      </w:r>
    </w:p>
    <w:p w:rsidR="000660DC" w:rsidRPr="00294FCB" w:rsidRDefault="000660DC" w:rsidP="006E4A59">
      <w:pPr>
        <w:pStyle w:val="af6"/>
        <w:spacing w:before="0" w:beforeAutospacing="0" w:after="0" w:afterAutospacing="0" w:line="360" w:lineRule="auto"/>
        <w:ind w:left="567" w:right="0" w:firstLine="680"/>
        <w:contextualSpacing/>
        <w:rPr>
          <w:b/>
          <w:sz w:val="28"/>
          <w:szCs w:val="28"/>
        </w:rPr>
      </w:pPr>
      <w:r w:rsidRPr="00294FCB">
        <w:rPr>
          <w:sz w:val="28"/>
          <w:szCs w:val="28"/>
        </w:rPr>
        <w:t>Стили и направления в искусстве 20 века. Джазовые импровизации. Соц. реализм. Творчество художников конца 20 – начала 21 века. Искусство фотографии и кино. Творчество художников нашего региона.</w:t>
      </w:r>
    </w:p>
    <w:bookmarkEnd w:id="28"/>
    <w:bookmarkEnd w:id="29"/>
    <w:bookmarkEnd w:id="30"/>
    <w:p w:rsidR="000660DC" w:rsidRPr="00294FCB" w:rsidRDefault="00A05C9A" w:rsidP="006E4A59">
      <w:pPr>
        <w:pStyle w:val="4"/>
        <w:spacing w:before="0"/>
        <w:ind w:left="567" w:right="0" w:firstLine="680"/>
        <w:contextualSpacing/>
      </w:pPr>
      <w:r>
        <w:t>2.2.2.13</w:t>
      </w:r>
      <w:r w:rsidR="000660DC" w:rsidRPr="00294FCB">
        <w:t>. Музыка</w:t>
      </w:r>
    </w:p>
    <w:p w:rsidR="000660DC" w:rsidRPr="00294FCB" w:rsidRDefault="000660DC" w:rsidP="006E4A59">
      <w:pPr>
        <w:ind w:left="567" w:right="0"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Овладение основами музыкальных знаний в основной школе должно обеспечить формирование основ музыкальной культуры и грамотности как </w:t>
      </w:r>
      <w:r w:rsidRPr="00294FCB">
        <w:rPr>
          <w:rFonts w:ascii="Times New Roman" w:eastAsia="Times New Roman" w:hAnsi="Times New Roman"/>
          <w:sz w:val="28"/>
          <w:szCs w:val="28"/>
        </w:rPr>
        <w:lastRenderedPageBreak/>
        <w:t>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0660DC" w:rsidRPr="00294FCB" w:rsidRDefault="000660DC" w:rsidP="006E4A59">
      <w:pPr>
        <w:ind w:left="567" w:right="0"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Освоение предмета «Музыка» направлено на:</w:t>
      </w:r>
    </w:p>
    <w:p w:rsidR="000660DC" w:rsidRPr="00294FCB" w:rsidRDefault="000660DC" w:rsidP="009C4917">
      <w:pPr>
        <w:pStyle w:val="a3"/>
        <w:numPr>
          <w:ilvl w:val="0"/>
          <w:numId w:val="232"/>
        </w:numPr>
        <w:spacing w:line="360" w:lineRule="auto"/>
        <w:ind w:left="567" w:right="0" w:firstLine="680"/>
        <w:rPr>
          <w:rFonts w:ascii="Times New Roman" w:eastAsia="Times New Roman" w:hAnsi="Times New Roman"/>
          <w:sz w:val="28"/>
          <w:szCs w:val="28"/>
        </w:rPr>
      </w:pPr>
      <w:r w:rsidRPr="00294FCB">
        <w:rPr>
          <w:rFonts w:ascii="Times New Roman" w:eastAsia="Times New Roman" w:hAnsi="Times New Roman"/>
          <w:sz w:val="28"/>
          <w:szCs w:val="28"/>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0660DC" w:rsidRPr="00294FCB" w:rsidRDefault="000660DC" w:rsidP="009C4917">
      <w:pPr>
        <w:pStyle w:val="a3"/>
        <w:numPr>
          <w:ilvl w:val="0"/>
          <w:numId w:val="232"/>
        </w:numPr>
        <w:spacing w:line="360" w:lineRule="auto"/>
        <w:ind w:left="567" w:right="0" w:firstLine="680"/>
        <w:rPr>
          <w:rFonts w:ascii="Times New Roman" w:eastAsia="Times New Roman" w:hAnsi="Times New Roman"/>
          <w:sz w:val="28"/>
          <w:szCs w:val="28"/>
        </w:rPr>
      </w:pPr>
      <w:r w:rsidRPr="00294FCB">
        <w:rPr>
          <w:rFonts w:ascii="Times New Roman" w:eastAsia="Times New Roman" w:hAnsi="Times New Roman"/>
          <w:sz w:val="28"/>
          <w:szCs w:val="28"/>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0660DC" w:rsidRPr="00294FCB" w:rsidRDefault="000660DC" w:rsidP="009C4917">
      <w:pPr>
        <w:pStyle w:val="a3"/>
        <w:numPr>
          <w:ilvl w:val="0"/>
          <w:numId w:val="232"/>
        </w:numPr>
        <w:spacing w:line="360" w:lineRule="auto"/>
        <w:ind w:left="567" w:right="0" w:firstLine="680"/>
        <w:rPr>
          <w:rFonts w:ascii="Times New Roman" w:eastAsia="Times New Roman" w:hAnsi="Times New Roman"/>
          <w:sz w:val="28"/>
          <w:szCs w:val="28"/>
        </w:rPr>
      </w:pPr>
      <w:r w:rsidRPr="00294FCB">
        <w:rPr>
          <w:rFonts w:ascii="Times New Roman" w:eastAsia="Times New Roman" w:hAnsi="Times New Roman"/>
          <w:sz w:val="28"/>
          <w:szCs w:val="28"/>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0660DC" w:rsidRPr="00294FCB" w:rsidRDefault="000660DC" w:rsidP="009C4917">
      <w:pPr>
        <w:pStyle w:val="a3"/>
        <w:numPr>
          <w:ilvl w:val="0"/>
          <w:numId w:val="232"/>
        </w:numPr>
        <w:spacing w:line="360" w:lineRule="auto"/>
        <w:ind w:left="567" w:right="0" w:firstLine="680"/>
        <w:rPr>
          <w:rFonts w:ascii="Times New Roman" w:eastAsia="Times New Roman" w:hAnsi="Times New Roman"/>
          <w:sz w:val="28"/>
          <w:szCs w:val="28"/>
        </w:rPr>
      </w:pPr>
      <w:r w:rsidRPr="00294FCB">
        <w:rPr>
          <w:rFonts w:ascii="Times New Roman" w:eastAsia="Times New Roman" w:hAnsi="Times New Roman"/>
          <w:sz w:val="28"/>
          <w:szCs w:val="28"/>
        </w:rPr>
        <w:t>развитие способности к эстетическому освоению мира, способности оценивать произведения искусства по законам гармонии и красоты;</w:t>
      </w:r>
    </w:p>
    <w:p w:rsidR="000660DC" w:rsidRPr="00294FCB" w:rsidRDefault="000660DC" w:rsidP="009C4917">
      <w:pPr>
        <w:pStyle w:val="a3"/>
        <w:numPr>
          <w:ilvl w:val="0"/>
          <w:numId w:val="232"/>
        </w:numPr>
        <w:spacing w:line="360" w:lineRule="auto"/>
        <w:ind w:left="567" w:right="0" w:firstLine="680"/>
        <w:rPr>
          <w:rFonts w:ascii="Times New Roman" w:eastAsia="Times New Roman" w:hAnsi="Times New Roman"/>
          <w:sz w:val="28"/>
          <w:szCs w:val="28"/>
        </w:rPr>
      </w:pPr>
      <w:r w:rsidRPr="00294FCB">
        <w:rPr>
          <w:rFonts w:ascii="Times New Roman" w:eastAsia="Times New Roman" w:hAnsi="Times New Roman"/>
          <w:sz w:val="28"/>
          <w:szCs w:val="28"/>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0660DC" w:rsidRPr="00294FCB" w:rsidRDefault="000660DC" w:rsidP="006E4A59">
      <w:pPr>
        <w:ind w:left="567" w:right="0"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0660DC" w:rsidRPr="00294FCB" w:rsidRDefault="000660DC" w:rsidP="006E4A59">
      <w:pPr>
        <w:ind w:left="567" w:right="0"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Изучение предмета «Музыка» в части формирования у обучающихся научного мировоззрения, освоения общенаучных методов (наблюдение, </w:t>
      </w:r>
      <w:r w:rsidRPr="00294FCB">
        <w:rPr>
          <w:rFonts w:ascii="Times New Roman" w:eastAsia="Times New Roman" w:hAnsi="Times New Roman"/>
          <w:sz w:val="28"/>
          <w:szCs w:val="28"/>
        </w:rPr>
        <w:lastRenderedPageBreak/>
        <w:t>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0660DC" w:rsidRPr="00294FCB" w:rsidRDefault="000660DC" w:rsidP="001F4446">
      <w:pPr>
        <w:ind w:left="567" w:right="227" w:firstLine="680"/>
        <w:contextualSpacing/>
        <w:rPr>
          <w:rFonts w:ascii="Times New Roman" w:eastAsia="Times New Roman" w:hAnsi="Times New Roman"/>
          <w:sz w:val="28"/>
          <w:szCs w:val="28"/>
        </w:rPr>
      </w:pPr>
      <w:r w:rsidRPr="00294FCB">
        <w:rPr>
          <w:rFonts w:ascii="Times New Roman" w:eastAsia="Times New Roman" w:hAnsi="Times New Roman"/>
          <w:sz w:val="28"/>
          <w:szCs w:val="28"/>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0660DC" w:rsidRPr="00294FCB" w:rsidRDefault="000660DC" w:rsidP="00A87E7B">
      <w:pPr>
        <w:ind w:left="0"/>
        <w:contextualSpacing/>
        <w:rPr>
          <w:rFonts w:ascii="Times New Roman" w:hAnsi="Times New Roman"/>
          <w:sz w:val="28"/>
          <w:szCs w:val="28"/>
        </w:rPr>
      </w:pPr>
    </w:p>
    <w:p w:rsidR="000660DC" w:rsidRPr="00294FCB" w:rsidRDefault="000660DC" w:rsidP="006E4A59">
      <w:pPr>
        <w:ind w:left="567"/>
        <w:contextualSpacing/>
        <w:rPr>
          <w:rFonts w:ascii="Times New Roman" w:hAnsi="Times New Roman"/>
          <w:b/>
          <w:sz w:val="28"/>
          <w:szCs w:val="28"/>
        </w:rPr>
      </w:pPr>
      <w:r w:rsidRPr="00294FCB">
        <w:rPr>
          <w:rFonts w:ascii="Times New Roman" w:hAnsi="Times New Roman"/>
          <w:b/>
          <w:sz w:val="28"/>
          <w:szCs w:val="28"/>
        </w:rPr>
        <w:t>Музыка как вид искусства</w:t>
      </w:r>
    </w:p>
    <w:p w:rsidR="000660DC" w:rsidRPr="00294FCB" w:rsidRDefault="000660DC" w:rsidP="006E4A59">
      <w:pPr>
        <w:ind w:left="567"/>
        <w:contextualSpacing/>
        <w:rPr>
          <w:rFonts w:ascii="Times New Roman" w:hAnsi="Times New Roman"/>
          <w:sz w:val="28"/>
          <w:szCs w:val="28"/>
        </w:rPr>
      </w:pPr>
      <w:r w:rsidRPr="00294FCB">
        <w:rPr>
          <w:rFonts w:ascii="Times New Roman" w:hAnsi="Times New Roman"/>
          <w:sz w:val="28"/>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w:t>
      </w:r>
      <w:r w:rsidRPr="00294FCB">
        <w:rPr>
          <w:rFonts w:ascii="Times New Roman" w:hAnsi="Times New Roman"/>
          <w:i/>
          <w:sz w:val="28"/>
          <w:szCs w:val="28"/>
        </w:rPr>
        <w:t xml:space="preserve">), </w:t>
      </w:r>
      <w:r w:rsidRPr="00294FCB">
        <w:rPr>
          <w:rFonts w:ascii="Times New Roman" w:hAnsi="Times New Roman"/>
          <w:sz w:val="28"/>
          <w:szCs w:val="28"/>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w:t>
      </w:r>
    </w:p>
    <w:p w:rsidR="000660DC" w:rsidRPr="00294FCB" w:rsidRDefault="000660DC" w:rsidP="006E4A59">
      <w:pPr>
        <w:ind w:left="567"/>
        <w:contextualSpacing/>
        <w:rPr>
          <w:rFonts w:ascii="Times New Roman" w:hAnsi="Times New Roman"/>
          <w:b/>
          <w:sz w:val="28"/>
          <w:szCs w:val="28"/>
        </w:rPr>
      </w:pPr>
      <w:r w:rsidRPr="00294FCB">
        <w:rPr>
          <w:rFonts w:ascii="Times New Roman" w:hAnsi="Times New Roman"/>
          <w:b/>
          <w:sz w:val="28"/>
          <w:szCs w:val="28"/>
        </w:rPr>
        <w:t>Народное музыкальное творчество</w:t>
      </w:r>
    </w:p>
    <w:p w:rsidR="000660DC" w:rsidRPr="00294FCB" w:rsidRDefault="000660DC" w:rsidP="006E4A59">
      <w:pPr>
        <w:ind w:left="567"/>
        <w:contextualSpacing/>
        <w:rPr>
          <w:rFonts w:ascii="Times New Roman" w:hAnsi="Times New Roman"/>
          <w:sz w:val="28"/>
          <w:szCs w:val="28"/>
        </w:rPr>
      </w:pPr>
      <w:r w:rsidRPr="00294FCB">
        <w:rPr>
          <w:rFonts w:ascii="Times New Roman" w:hAnsi="Times New Roman"/>
          <w:sz w:val="28"/>
          <w:szCs w:val="28"/>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Музыкальный фольклор народов России.  Знакомство с музыкальной культурой, народным </w:t>
      </w:r>
      <w:r w:rsidRPr="00294FCB">
        <w:rPr>
          <w:rFonts w:ascii="Times New Roman" w:hAnsi="Times New Roman"/>
          <w:sz w:val="28"/>
          <w:szCs w:val="28"/>
        </w:rPr>
        <w:lastRenderedPageBreak/>
        <w:t>музыкальным творчеством своего региона,</w:t>
      </w:r>
      <w:r w:rsidRPr="00294FCB">
        <w:rPr>
          <w:rFonts w:ascii="Times New Roman" w:hAnsi="Times New Roman"/>
        </w:rPr>
        <w:t xml:space="preserve"> </w:t>
      </w:r>
      <w:r w:rsidRPr="00294FCB">
        <w:rPr>
          <w:rFonts w:ascii="Times New Roman" w:hAnsi="Times New Roman"/>
          <w:sz w:val="28"/>
          <w:szCs w:val="28"/>
        </w:rPr>
        <w:t>коренных малочисленных народов Севера Истоки и интонационное своеобразие, музыкального фольклора разных стран.</w:t>
      </w:r>
    </w:p>
    <w:p w:rsidR="000660DC" w:rsidRPr="00294FCB" w:rsidRDefault="000660DC" w:rsidP="006E4A59">
      <w:pPr>
        <w:ind w:left="567"/>
        <w:contextualSpacing/>
        <w:rPr>
          <w:rFonts w:ascii="Times New Roman" w:hAnsi="Times New Roman"/>
          <w:b/>
          <w:sz w:val="28"/>
          <w:szCs w:val="28"/>
        </w:rPr>
      </w:pPr>
      <w:r w:rsidRPr="00294FCB">
        <w:rPr>
          <w:rFonts w:ascii="Times New Roman" w:hAnsi="Times New Roman"/>
          <w:b/>
          <w:sz w:val="28"/>
          <w:szCs w:val="28"/>
        </w:rPr>
        <w:t xml:space="preserve">Русская музыка от эпохи средневековья до рубежа </w:t>
      </w:r>
      <w:r w:rsidRPr="00294FCB">
        <w:rPr>
          <w:rFonts w:ascii="Times New Roman" w:hAnsi="Times New Roman"/>
          <w:b/>
          <w:sz w:val="28"/>
          <w:szCs w:val="28"/>
          <w:lang w:val="en-US"/>
        </w:rPr>
        <w:t>XIX</w:t>
      </w:r>
      <w:r w:rsidRPr="00294FCB">
        <w:rPr>
          <w:rFonts w:ascii="Times New Roman" w:hAnsi="Times New Roman"/>
          <w:b/>
          <w:sz w:val="28"/>
          <w:szCs w:val="28"/>
        </w:rPr>
        <w:t>-ХХ вв.</w:t>
      </w:r>
    </w:p>
    <w:p w:rsidR="000660DC" w:rsidRPr="00294FCB" w:rsidRDefault="000660DC" w:rsidP="006E4A59">
      <w:pPr>
        <w:ind w:left="567"/>
        <w:contextualSpacing/>
        <w:rPr>
          <w:rFonts w:ascii="Times New Roman" w:hAnsi="Times New Roman"/>
          <w:sz w:val="28"/>
          <w:szCs w:val="28"/>
        </w:rPr>
      </w:pPr>
      <w:r w:rsidRPr="00294FCB">
        <w:rPr>
          <w:rFonts w:ascii="Times New Roman" w:hAnsi="Times New Roman"/>
          <w:sz w:val="28"/>
          <w:szCs w:val="28"/>
        </w:rPr>
        <w:t>Древнерусская духовная музыка.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0660DC" w:rsidRPr="00294FCB" w:rsidRDefault="000660DC" w:rsidP="006E4A59">
      <w:pPr>
        <w:ind w:left="567"/>
        <w:contextualSpacing/>
        <w:rPr>
          <w:rFonts w:ascii="Times New Roman" w:hAnsi="Times New Roman"/>
          <w:b/>
          <w:sz w:val="28"/>
          <w:szCs w:val="28"/>
        </w:rPr>
      </w:pPr>
      <w:r w:rsidRPr="00294FCB">
        <w:rPr>
          <w:rFonts w:ascii="Times New Roman" w:hAnsi="Times New Roman"/>
          <w:b/>
          <w:sz w:val="28"/>
          <w:szCs w:val="28"/>
        </w:rPr>
        <w:t xml:space="preserve">Зарубежная музыка от эпохи средневековья до рубежа </w:t>
      </w:r>
      <w:r w:rsidRPr="00294FCB">
        <w:rPr>
          <w:rFonts w:ascii="Times New Roman" w:hAnsi="Times New Roman"/>
          <w:b/>
          <w:sz w:val="28"/>
          <w:szCs w:val="28"/>
          <w:lang w:val="en-US"/>
        </w:rPr>
        <w:t>XI</w:t>
      </w:r>
      <w:r w:rsidRPr="00294FCB">
        <w:rPr>
          <w:rFonts w:ascii="Times New Roman" w:hAnsi="Times New Roman"/>
          <w:b/>
          <w:sz w:val="28"/>
          <w:szCs w:val="28"/>
        </w:rPr>
        <w:t>Х-</w:t>
      </w:r>
      <w:r w:rsidRPr="00294FCB">
        <w:rPr>
          <w:rFonts w:ascii="Times New Roman" w:hAnsi="Times New Roman"/>
          <w:b/>
          <w:sz w:val="28"/>
          <w:szCs w:val="28"/>
          <w:lang w:val="en-US"/>
        </w:rPr>
        <w:t>X</w:t>
      </w:r>
      <w:r w:rsidRPr="00294FCB">
        <w:rPr>
          <w:rFonts w:ascii="Times New Roman" w:hAnsi="Times New Roman"/>
          <w:b/>
          <w:sz w:val="28"/>
          <w:szCs w:val="28"/>
        </w:rPr>
        <w:t>Х вв.</w:t>
      </w:r>
    </w:p>
    <w:p w:rsidR="000660DC" w:rsidRPr="00294FCB" w:rsidRDefault="000660DC" w:rsidP="006E4A59">
      <w:pPr>
        <w:ind w:left="567"/>
        <w:contextualSpacing/>
        <w:rPr>
          <w:rFonts w:ascii="Times New Roman" w:hAnsi="Times New Roman"/>
          <w:sz w:val="28"/>
          <w:szCs w:val="28"/>
        </w:rPr>
      </w:pPr>
      <w:r w:rsidRPr="00294FCB">
        <w:rPr>
          <w:rFonts w:ascii="Times New Roman" w:hAnsi="Times New Roman"/>
          <w:sz w:val="28"/>
          <w:szCs w:val="28"/>
        </w:rPr>
        <w:t>Средневековая духовная музыка. Жанры зарубежной духовной и светской музыки в эпохи Возрождения и Барокко (фуга,  реквием).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Ф.Шуберт, Э.</w:t>
      </w:r>
      <w:r w:rsidRPr="00294FCB">
        <w:rPr>
          <w:rFonts w:ascii="Times New Roman" w:hAnsi="Times New Roman"/>
          <w:sz w:val="28"/>
          <w:szCs w:val="28"/>
          <w:lang w:val="en-US"/>
        </w:rPr>
        <w:t> </w:t>
      </w:r>
      <w:r w:rsidRPr="00294FCB">
        <w:rPr>
          <w:rFonts w:ascii="Times New Roman" w:hAnsi="Times New Roman"/>
          <w:sz w:val="28"/>
          <w:szCs w:val="28"/>
        </w:rPr>
        <w:t xml:space="preserve">Григ). Оперный жанр в творчестве композиторов </w:t>
      </w:r>
      <w:r w:rsidRPr="00294FCB">
        <w:rPr>
          <w:rFonts w:ascii="Times New Roman" w:hAnsi="Times New Roman"/>
          <w:sz w:val="28"/>
          <w:szCs w:val="28"/>
          <w:lang w:val="en-US"/>
        </w:rPr>
        <w:t>XIX</w:t>
      </w:r>
      <w:r w:rsidRPr="00294FCB">
        <w:rPr>
          <w:rFonts w:ascii="Times New Roman" w:hAnsi="Times New Roman"/>
          <w:sz w:val="28"/>
          <w:szCs w:val="28"/>
        </w:rPr>
        <w:t xml:space="preserve"> века (Ж. Бизе, Дж. Верди). Основные жанры светской музыки (соната, симфония, камерно-инструментальная и вокальная музыка, опера, балет). </w:t>
      </w:r>
      <w:r w:rsidRPr="00294FCB">
        <w:rPr>
          <w:rFonts w:ascii="Times New Roman" w:hAnsi="Times New Roman"/>
          <w:i/>
          <w:sz w:val="28"/>
          <w:szCs w:val="28"/>
        </w:rPr>
        <w:t xml:space="preserve">Развитие жанров светской музыки </w:t>
      </w:r>
      <w:r w:rsidRPr="00294FCB">
        <w:rPr>
          <w:rFonts w:ascii="Times New Roman" w:hAnsi="Times New Roman"/>
          <w:sz w:val="28"/>
          <w:szCs w:val="28"/>
        </w:rPr>
        <w:t xml:space="preserve">Основные жанры светской музыки </w:t>
      </w:r>
      <w:r w:rsidRPr="00294FCB">
        <w:rPr>
          <w:rFonts w:ascii="Times New Roman" w:hAnsi="Times New Roman"/>
          <w:sz w:val="28"/>
          <w:szCs w:val="28"/>
          <w:lang w:val="en-US"/>
        </w:rPr>
        <w:t>XIX</w:t>
      </w:r>
      <w:r w:rsidRPr="00294FCB">
        <w:rPr>
          <w:rFonts w:ascii="Times New Roman" w:hAnsi="Times New Roman"/>
          <w:sz w:val="28"/>
          <w:szCs w:val="28"/>
        </w:rPr>
        <w:t xml:space="preserve"> века (соната, симфония, камерно-инструментальная и вокальная музыка, опера, балет). </w:t>
      </w:r>
      <w:r w:rsidRPr="00294FCB">
        <w:rPr>
          <w:rFonts w:ascii="Times New Roman" w:hAnsi="Times New Roman"/>
          <w:i/>
          <w:sz w:val="28"/>
          <w:szCs w:val="28"/>
        </w:rPr>
        <w:t>Развитие жанров светской музыки (камерная инструментальная и вокальная музыка, концерт, симфония, опера, балет).</w:t>
      </w:r>
    </w:p>
    <w:p w:rsidR="000660DC" w:rsidRPr="00294FCB" w:rsidRDefault="000660DC" w:rsidP="006E4A59">
      <w:pPr>
        <w:ind w:left="567"/>
        <w:contextualSpacing/>
        <w:rPr>
          <w:rFonts w:ascii="Times New Roman" w:hAnsi="Times New Roman"/>
          <w:b/>
          <w:sz w:val="28"/>
          <w:szCs w:val="28"/>
        </w:rPr>
      </w:pPr>
      <w:r w:rsidRPr="00294FCB">
        <w:rPr>
          <w:rFonts w:ascii="Times New Roman" w:hAnsi="Times New Roman"/>
          <w:b/>
          <w:sz w:val="28"/>
          <w:szCs w:val="28"/>
        </w:rPr>
        <w:t xml:space="preserve">Русская и зарубежная музыкальная культура </w:t>
      </w:r>
      <w:r w:rsidRPr="00294FCB">
        <w:rPr>
          <w:rFonts w:ascii="Times New Roman" w:hAnsi="Times New Roman"/>
          <w:b/>
          <w:sz w:val="28"/>
          <w:szCs w:val="28"/>
          <w:lang w:val="en-US"/>
        </w:rPr>
        <w:t>XX</w:t>
      </w:r>
      <w:r w:rsidRPr="00294FCB">
        <w:rPr>
          <w:rFonts w:ascii="Times New Roman" w:hAnsi="Times New Roman"/>
          <w:b/>
          <w:sz w:val="28"/>
          <w:szCs w:val="28"/>
        </w:rPr>
        <w:t xml:space="preserve"> в.</w:t>
      </w:r>
    </w:p>
    <w:p w:rsidR="000660DC" w:rsidRPr="00294FCB" w:rsidRDefault="000660DC" w:rsidP="006E4A59">
      <w:pPr>
        <w:ind w:left="567"/>
        <w:contextualSpacing/>
        <w:rPr>
          <w:rFonts w:ascii="Times New Roman" w:hAnsi="Times New Roman"/>
          <w:sz w:val="28"/>
          <w:szCs w:val="28"/>
        </w:rPr>
      </w:pPr>
      <w:r w:rsidRPr="00294FCB">
        <w:rPr>
          <w:rFonts w:ascii="Times New Roman" w:hAnsi="Times New Roman"/>
          <w:sz w:val="28"/>
          <w:szCs w:val="28"/>
        </w:rPr>
        <w:lastRenderedPageBreak/>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294FCB">
        <w:rPr>
          <w:rFonts w:ascii="Times New Roman" w:hAnsi="Times New Roman"/>
          <w:i/>
          <w:sz w:val="28"/>
          <w:szCs w:val="28"/>
        </w:rPr>
        <w:t>А.И. Хачатурян)</w:t>
      </w:r>
      <w:r w:rsidRPr="00294FCB">
        <w:rPr>
          <w:rFonts w:ascii="Times New Roman" w:hAnsi="Times New Roman"/>
          <w:sz w:val="28"/>
          <w:szCs w:val="28"/>
        </w:rPr>
        <w:t xml:space="preserve"> и зарубежных композиторов ХХ столетия (К. Дебюсси). Джаз: спиричуэл, блюз, регтайм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0660DC" w:rsidRPr="00294FCB" w:rsidRDefault="000660DC" w:rsidP="006E4A59">
      <w:pPr>
        <w:ind w:left="567"/>
        <w:contextualSpacing/>
        <w:rPr>
          <w:rFonts w:ascii="Times New Roman" w:hAnsi="Times New Roman"/>
          <w:b/>
          <w:sz w:val="28"/>
          <w:szCs w:val="28"/>
        </w:rPr>
      </w:pPr>
      <w:r w:rsidRPr="00294FCB">
        <w:rPr>
          <w:rFonts w:ascii="Times New Roman" w:hAnsi="Times New Roman"/>
          <w:b/>
          <w:sz w:val="28"/>
          <w:szCs w:val="28"/>
        </w:rPr>
        <w:t>Современная музыкальная жизнь</w:t>
      </w:r>
    </w:p>
    <w:p w:rsidR="000660DC" w:rsidRPr="00294FCB" w:rsidRDefault="000660DC" w:rsidP="006E4A59">
      <w:pPr>
        <w:ind w:left="567"/>
        <w:contextualSpacing/>
        <w:rPr>
          <w:rFonts w:ascii="Times New Roman" w:hAnsi="Times New Roman"/>
          <w:sz w:val="28"/>
          <w:szCs w:val="28"/>
        </w:rPr>
      </w:pPr>
      <w:r w:rsidRPr="00294FCB">
        <w:rPr>
          <w:rFonts w:ascii="Times New Roman" w:hAnsi="Times New Roman"/>
          <w:sz w:val="28"/>
          <w:szCs w:val="28"/>
        </w:rPr>
        <w:t>Панорама современной музыкальной жизни в России и за рубежом: концерты, конкурсы и фестивали (современной и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0660DC" w:rsidRPr="00294FCB" w:rsidRDefault="000660DC" w:rsidP="006E4A59">
      <w:pPr>
        <w:ind w:left="567"/>
        <w:contextualSpacing/>
        <w:rPr>
          <w:rFonts w:ascii="Times New Roman" w:hAnsi="Times New Roman"/>
          <w:b/>
          <w:sz w:val="28"/>
          <w:szCs w:val="28"/>
        </w:rPr>
      </w:pPr>
      <w:r w:rsidRPr="00294FCB">
        <w:rPr>
          <w:rFonts w:ascii="Times New Roman" w:hAnsi="Times New Roman"/>
          <w:b/>
          <w:sz w:val="28"/>
          <w:szCs w:val="28"/>
        </w:rPr>
        <w:t>Значение музыки в жизни человека</w:t>
      </w:r>
    </w:p>
    <w:p w:rsidR="000660DC" w:rsidRPr="00294FCB" w:rsidRDefault="000660DC" w:rsidP="006E4A59">
      <w:pPr>
        <w:ind w:left="567"/>
        <w:contextualSpacing/>
        <w:rPr>
          <w:rFonts w:ascii="Times New Roman" w:hAnsi="Times New Roman"/>
          <w:sz w:val="28"/>
          <w:szCs w:val="28"/>
        </w:rPr>
      </w:pPr>
      <w:r w:rsidRPr="00294FCB">
        <w:rPr>
          <w:rFonts w:ascii="Times New Roman" w:hAnsi="Times New Roman"/>
          <w:sz w:val="28"/>
          <w:szCs w:val="28"/>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0660DC" w:rsidRPr="00294FCB" w:rsidRDefault="00A05C9A" w:rsidP="006E4A59">
      <w:pPr>
        <w:ind w:left="567"/>
        <w:contextualSpacing/>
        <w:rPr>
          <w:rStyle w:val="Zag11"/>
          <w:rFonts w:ascii="Times New Roman" w:eastAsia="@Arial Unicode MS" w:hAnsi="Times New Roman"/>
          <w:b/>
          <w:sz w:val="28"/>
          <w:szCs w:val="28"/>
        </w:rPr>
      </w:pPr>
      <w:r>
        <w:rPr>
          <w:rStyle w:val="Zag11"/>
          <w:rFonts w:ascii="Times New Roman" w:eastAsia="@Arial Unicode MS" w:hAnsi="Times New Roman"/>
          <w:b/>
          <w:sz w:val="28"/>
          <w:szCs w:val="28"/>
        </w:rPr>
        <w:t>2.2.2.14</w:t>
      </w:r>
      <w:r w:rsidR="000660DC" w:rsidRPr="00294FCB">
        <w:rPr>
          <w:rStyle w:val="Zag11"/>
          <w:rFonts w:ascii="Times New Roman" w:eastAsia="@Arial Unicode MS" w:hAnsi="Times New Roman"/>
          <w:b/>
          <w:sz w:val="28"/>
          <w:szCs w:val="28"/>
        </w:rPr>
        <w:t>. Технология.</w:t>
      </w:r>
    </w:p>
    <w:p w:rsidR="000660DC" w:rsidRPr="00294FCB" w:rsidRDefault="000660DC" w:rsidP="006E4A59">
      <w:pPr>
        <w:pStyle w:val="ad"/>
        <w:spacing w:line="360" w:lineRule="auto"/>
        <w:ind w:left="567"/>
        <w:contextualSpacing/>
        <w:rPr>
          <w:rFonts w:eastAsia="TimesNewRomanPSMT"/>
          <w:sz w:val="28"/>
          <w:szCs w:val="28"/>
          <w:lang w:val="ru-RU"/>
        </w:rPr>
      </w:pPr>
      <w:r w:rsidRPr="00294FCB">
        <w:rPr>
          <w:rFonts w:eastAsia="TimesNewRomanPSMT"/>
          <w:sz w:val="28"/>
          <w:szCs w:val="28"/>
          <w:lang w:val="ru-RU"/>
        </w:rPr>
        <w:t>Содержание курса «Технология</w:t>
      </w:r>
      <w:r w:rsidRPr="00294FCB">
        <w:rPr>
          <w:rFonts w:ascii="Cambria Math" w:eastAsia="TimesNewRomanPSMT" w:hAnsi="Cambria Math" w:cs="Cambria Math"/>
          <w:sz w:val="28"/>
          <w:szCs w:val="28"/>
          <w:lang w:val="ru-RU"/>
        </w:rPr>
        <w:t>≫</w:t>
      </w:r>
      <w:r w:rsidRPr="00294FCB">
        <w:rPr>
          <w:rFonts w:eastAsia="TimesNewRomanPSMT"/>
          <w:sz w:val="28"/>
          <w:szCs w:val="28"/>
          <w:lang w:val="ru-RU"/>
        </w:rPr>
        <w:t xml:space="preserve"> определяется образовательным учреждением с учётом региональных особенностей, материально-технического обеспечения, а также использования следующих направлений и разделов курса:</w:t>
      </w:r>
    </w:p>
    <w:p w:rsidR="000660DC" w:rsidRPr="00294FCB" w:rsidRDefault="000660DC" w:rsidP="006E4A59">
      <w:pPr>
        <w:pStyle w:val="ad"/>
        <w:spacing w:line="360" w:lineRule="auto"/>
        <w:ind w:left="567"/>
        <w:contextualSpacing/>
        <w:rPr>
          <w:rFonts w:eastAsia="TimesNewRomanPSMT"/>
          <w:b/>
          <w:bCs/>
          <w:i/>
          <w:iCs/>
          <w:sz w:val="28"/>
          <w:szCs w:val="28"/>
          <w:lang w:val="ru-RU"/>
        </w:rPr>
      </w:pPr>
      <w:r w:rsidRPr="00294FCB">
        <w:rPr>
          <w:rFonts w:eastAsia="TimesNewRomanPSMT"/>
          <w:b/>
          <w:bCs/>
          <w:i/>
          <w:iCs/>
          <w:sz w:val="28"/>
          <w:szCs w:val="28"/>
          <w:lang w:val="ru-RU"/>
        </w:rPr>
        <w:lastRenderedPageBreak/>
        <w:t>Технологии обработки конструкционных и поделочных материалов</w:t>
      </w:r>
    </w:p>
    <w:p w:rsidR="000660DC" w:rsidRPr="00294FCB" w:rsidRDefault="000660DC" w:rsidP="006E4A59">
      <w:pPr>
        <w:pStyle w:val="ad"/>
        <w:spacing w:line="360" w:lineRule="auto"/>
        <w:ind w:left="567"/>
        <w:contextualSpacing/>
        <w:rPr>
          <w:rFonts w:eastAsia="TimesNewRomanPSMT"/>
          <w:sz w:val="28"/>
          <w:szCs w:val="28"/>
          <w:lang w:val="ru-RU"/>
        </w:rPr>
      </w:pPr>
      <w:r w:rsidRPr="00294FCB">
        <w:rPr>
          <w:rFonts w:eastAsia="TimesNewRomanPSMT"/>
          <w:sz w:val="28"/>
          <w:szCs w:val="28"/>
          <w:lang w:val="ru-RU"/>
        </w:rPr>
        <w:t>Технологии ручной обработки древесины и древесных материалов.</w:t>
      </w:r>
    </w:p>
    <w:p w:rsidR="000660DC" w:rsidRPr="00294FCB" w:rsidRDefault="000660DC" w:rsidP="006E4A59">
      <w:pPr>
        <w:pStyle w:val="ad"/>
        <w:spacing w:line="360" w:lineRule="auto"/>
        <w:ind w:left="567"/>
        <w:contextualSpacing/>
        <w:rPr>
          <w:rFonts w:eastAsia="TimesNewRomanPSMT"/>
          <w:sz w:val="28"/>
          <w:szCs w:val="28"/>
          <w:lang w:val="ru-RU"/>
        </w:rPr>
      </w:pPr>
      <w:r w:rsidRPr="00294FCB">
        <w:rPr>
          <w:rFonts w:eastAsia="TimesNewRomanPSMT"/>
          <w:sz w:val="28"/>
          <w:szCs w:val="28"/>
          <w:lang w:val="ru-RU"/>
        </w:rPr>
        <w:t>Технологии машинной обработки древесины и древесных материалов.</w:t>
      </w:r>
    </w:p>
    <w:p w:rsidR="000660DC" w:rsidRPr="00294FCB" w:rsidRDefault="000660DC" w:rsidP="006E4A59">
      <w:pPr>
        <w:pStyle w:val="ad"/>
        <w:spacing w:line="360" w:lineRule="auto"/>
        <w:ind w:left="567"/>
        <w:contextualSpacing/>
        <w:rPr>
          <w:rFonts w:eastAsia="TimesNewRomanPSMT"/>
          <w:sz w:val="28"/>
          <w:szCs w:val="28"/>
          <w:lang w:val="ru-RU"/>
        </w:rPr>
      </w:pPr>
      <w:r w:rsidRPr="00294FCB">
        <w:rPr>
          <w:rFonts w:eastAsia="TimesNewRomanPSMT"/>
          <w:sz w:val="28"/>
          <w:szCs w:val="28"/>
          <w:lang w:val="ru-RU"/>
        </w:rPr>
        <w:t>Технологии художественно-прикладной обработки материалов.</w:t>
      </w:r>
    </w:p>
    <w:p w:rsidR="000660DC" w:rsidRPr="00294FCB" w:rsidRDefault="000660DC" w:rsidP="006E4A59">
      <w:pPr>
        <w:pStyle w:val="ad"/>
        <w:spacing w:line="360" w:lineRule="auto"/>
        <w:ind w:left="567"/>
        <w:contextualSpacing/>
        <w:rPr>
          <w:rFonts w:eastAsia="TimesNewRomanPSMT"/>
          <w:b/>
          <w:bCs/>
          <w:i/>
          <w:iCs/>
          <w:sz w:val="28"/>
          <w:szCs w:val="28"/>
          <w:lang w:val="ru-RU"/>
        </w:rPr>
      </w:pPr>
      <w:r w:rsidRPr="00294FCB">
        <w:rPr>
          <w:rFonts w:eastAsia="TimesNewRomanPSMT"/>
          <w:b/>
          <w:bCs/>
          <w:i/>
          <w:iCs/>
          <w:sz w:val="28"/>
          <w:szCs w:val="28"/>
          <w:lang w:val="ru-RU"/>
        </w:rPr>
        <w:t>Электротехника</w:t>
      </w:r>
    </w:p>
    <w:p w:rsidR="000660DC" w:rsidRPr="00294FCB" w:rsidRDefault="000660DC" w:rsidP="006E4A59">
      <w:pPr>
        <w:pStyle w:val="ad"/>
        <w:spacing w:line="360" w:lineRule="auto"/>
        <w:ind w:left="567"/>
        <w:contextualSpacing/>
        <w:rPr>
          <w:rFonts w:eastAsia="TimesNewRomanPSMT"/>
          <w:sz w:val="28"/>
          <w:szCs w:val="28"/>
          <w:lang w:val="ru-RU"/>
        </w:rPr>
      </w:pPr>
      <w:r w:rsidRPr="00294FCB">
        <w:rPr>
          <w:rFonts w:eastAsia="TimesNewRomanPSMT"/>
          <w:sz w:val="28"/>
          <w:szCs w:val="28"/>
          <w:lang w:val="ru-RU"/>
        </w:rPr>
        <w:t>Электромонтажные и сборочные технологии. Электротехнические устройства с элементами автоматики. Бытовые электроприборы.</w:t>
      </w:r>
    </w:p>
    <w:p w:rsidR="000660DC" w:rsidRPr="00294FCB" w:rsidRDefault="000660DC" w:rsidP="006E4A59">
      <w:pPr>
        <w:pStyle w:val="ad"/>
        <w:spacing w:line="360" w:lineRule="auto"/>
        <w:ind w:left="567"/>
        <w:contextualSpacing/>
        <w:rPr>
          <w:rFonts w:eastAsia="TimesNewRomanPSMT"/>
          <w:b/>
          <w:bCs/>
          <w:i/>
          <w:iCs/>
          <w:sz w:val="28"/>
          <w:szCs w:val="28"/>
          <w:lang w:val="ru-RU"/>
        </w:rPr>
      </w:pPr>
      <w:r w:rsidRPr="00294FCB">
        <w:rPr>
          <w:rFonts w:eastAsia="TimesNewRomanPSMT"/>
          <w:b/>
          <w:bCs/>
          <w:sz w:val="28"/>
          <w:szCs w:val="28"/>
          <w:lang w:val="ru-RU"/>
        </w:rPr>
        <w:t xml:space="preserve">Технологии ведения дома. </w:t>
      </w:r>
      <w:r w:rsidRPr="00294FCB">
        <w:rPr>
          <w:rFonts w:eastAsia="TimesNewRomanPSMT"/>
          <w:b/>
          <w:bCs/>
          <w:i/>
          <w:iCs/>
          <w:sz w:val="28"/>
          <w:szCs w:val="28"/>
          <w:lang w:val="ru-RU"/>
        </w:rPr>
        <w:t>Кулинария</w:t>
      </w:r>
    </w:p>
    <w:p w:rsidR="000660DC" w:rsidRPr="00294FCB" w:rsidRDefault="000660DC" w:rsidP="006E4A59">
      <w:pPr>
        <w:pStyle w:val="ad"/>
        <w:spacing w:line="360" w:lineRule="auto"/>
        <w:ind w:left="567"/>
        <w:contextualSpacing/>
        <w:rPr>
          <w:rFonts w:eastAsia="TimesNewRomanPSMT"/>
          <w:sz w:val="28"/>
          <w:szCs w:val="28"/>
          <w:lang w:val="ru-RU"/>
        </w:rPr>
      </w:pPr>
      <w:r w:rsidRPr="00294FCB">
        <w:rPr>
          <w:rFonts w:eastAsia="TimesNewRomanPSMT"/>
          <w:sz w:val="28"/>
          <w:szCs w:val="28"/>
          <w:lang w:val="ru-RU"/>
        </w:rPr>
        <w:t>Санитария и гигиена.</w:t>
      </w:r>
    </w:p>
    <w:p w:rsidR="000660DC" w:rsidRPr="00294FCB" w:rsidRDefault="000660DC" w:rsidP="006E4A59">
      <w:pPr>
        <w:pStyle w:val="ad"/>
        <w:spacing w:line="360" w:lineRule="auto"/>
        <w:ind w:left="567"/>
        <w:contextualSpacing/>
        <w:rPr>
          <w:rFonts w:eastAsia="TimesNewRomanPSMT"/>
          <w:sz w:val="28"/>
          <w:szCs w:val="28"/>
          <w:lang w:val="ru-RU"/>
        </w:rPr>
      </w:pPr>
      <w:r w:rsidRPr="00294FCB">
        <w:rPr>
          <w:rFonts w:eastAsia="TimesNewRomanPSMT"/>
          <w:sz w:val="28"/>
          <w:szCs w:val="28"/>
          <w:lang w:val="ru-RU"/>
        </w:rPr>
        <w:t>Физиология питания.</w:t>
      </w:r>
    </w:p>
    <w:p w:rsidR="000660DC" w:rsidRPr="00294FCB" w:rsidRDefault="000660DC" w:rsidP="006E4A59">
      <w:pPr>
        <w:pStyle w:val="ad"/>
        <w:spacing w:line="360" w:lineRule="auto"/>
        <w:ind w:left="567"/>
        <w:contextualSpacing/>
        <w:rPr>
          <w:rFonts w:eastAsia="TimesNewRomanPSMT"/>
          <w:sz w:val="28"/>
          <w:szCs w:val="28"/>
          <w:lang w:val="ru-RU"/>
        </w:rPr>
      </w:pPr>
      <w:r w:rsidRPr="00294FCB">
        <w:rPr>
          <w:rFonts w:eastAsia="TimesNewRomanPSMT"/>
          <w:sz w:val="28"/>
          <w:szCs w:val="28"/>
          <w:lang w:val="ru-RU"/>
        </w:rPr>
        <w:t>Блюда из яиц, бутерброды, горячие напитки.</w:t>
      </w:r>
    </w:p>
    <w:p w:rsidR="000660DC" w:rsidRPr="00294FCB" w:rsidRDefault="000660DC" w:rsidP="006E4A59">
      <w:pPr>
        <w:pStyle w:val="ad"/>
        <w:spacing w:line="360" w:lineRule="auto"/>
        <w:ind w:left="567"/>
        <w:contextualSpacing/>
        <w:rPr>
          <w:rFonts w:eastAsia="TimesNewRomanPSMT"/>
          <w:sz w:val="28"/>
          <w:szCs w:val="28"/>
          <w:lang w:val="ru-RU"/>
        </w:rPr>
      </w:pPr>
      <w:r w:rsidRPr="00294FCB">
        <w:rPr>
          <w:rFonts w:eastAsia="TimesNewRomanPSMT"/>
          <w:sz w:val="28"/>
          <w:szCs w:val="28"/>
          <w:lang w:val="ru-RU"/>
        </w:rPr>
        <w:t>Блюда из овощей.</w:t>
      </w:r>
    </w:p>
    <w:p w:rsidR="000660DC" w:rsidRPr="00294FCB" w:rsidRDefault="000660DC" w:rsidP="006E4A59">
      <w:pPr>
        <w:pStyle w:val="ad"/>
        <w:spacing w:line="360" w:lineRule="auto"/>
        <w:ind w:left="567"/>
        <w:contextualSpacing/>
        <w:rPr>
          <w:rFonts w:eastAsia="TimesNewRomanPSMT"/>
          <w:sz w:val="28"/>
          <w:szCs w:val="28"/>
          <w:lang w:val="ru-RU"/>
        </w:rPr>
      </w:pPr>
      <w:r w:rsidRPr="00294FCB">
        <w:rPr>
          <w:rFonts w:eastAsia="TimesNewRomanPSMT"/>
          <w:sz w:val="28"/>
          <w:szCs w:val="28"/>
          <w:lang w:val="ru-RU"/>
        </w:rPr>
        <w:t>Блюда из молока и кисломолочных продуктов.</w:t>
      </w:r>
    </w:p>
    <w:p w:rsidR="000660DC" w:rsidRPr="00294FCB" w:rsidRDefault="000660DC" w:rsidP="006E4A59">
      <w:pPr>
        <w:pStyle w:val="ad"/>
        <w:spacing w:line="360" w:lineRule="auto"/>
        <w:ind w:left="567"/>
        <w:contextualSpacing/>
        <w:rPr>
          <w:rFonts w:eastAsia="TimesNewRomanPSMT"/>
          <w:sz w:val="28"/>
          <w:szCs w:val="28"/>
          <w:lang w:val="ru-RU"/>
        </w:rPr>
      </w:pPr>
      <w:r w:rsidRPr="00294FCB">
        <w:rPr>
          <w:rFonts w:eastAsia="TimesNewRomanPSMT"/>
          <w:sz w:val="28"/>
          <w:szCs w:val="28"/>
          <w:lang w:val="ru-RU"/>
        </w:rPr>
        <w:t>Блюда из рыбы и морепродуктов.</w:t>
      </w:r>
    </w:p>
    <w:p w:rsidR="000660DC" w:rsidRPr="00294FCB" w:rsidRDefault="000660DC" w:rsidP="006E4A59">
      <w:pPr>
        <w:pStyle w:val="ad"/>
        <w:spacing w:line="360" w:lineRule="auto"/>
        <w:ind w:left="567"/>
        <w:contextualSpacing/>
        <w:rPr>
          <w:rFonts w:eastAsia="TimesNewRomanPSMT"/>
          <w:sz w:val="28"/>
          <w:szCs w:val="28"/>
          <w:lang w:val="ru-RU"/>
        </w:rPr>
      </w:pPr>
      <w:r w:rsidRPr="00294FCB">
        <w:rPr>
          <w:rFonts w:eastAsia="TimesNewRomanPSMT"/>
          <w:sz w:val="28"/>
          <w:szCs w:val="28"/>
          <w:lang w:val="ru-RU"/>
        </w:rPr>
        <w:t>Блюда из птицы.</w:t>
      </w:r>
    </w:p>
    <w:p w:rsidR="000660DC" w:rsidRPr="00294FCB" w:rsidRDefault="000660DC" w:rsidP="006E4A59">
      <w:pPr>
        <w:pStyle w:val="ad"/>
        <w:spacing w:line="360" w:lineRule="auto"/>
        <w:ind w:left="567"/>
        <w:contextualSpacing/>
        <w:rPr>
          <w:rFonts w:eastAsia="TimesNewRomanPSMT"/>
          <w:sz w:val="28"/>
          <w:szCs w:val="28"/>
          <w:lang w:val="ru-RU"/>
        </w:rPr>
      </w:pPr>
      <w:r w:rsidRPr="00294FCB">
        <w:rPr>
          <w:rFonts w:eastAsia="TimesNewRomanPSMT"/>
          <w:sz w:val="28"/>
          <w:szCs w:val="28"/>
          <w:lang w:val="ru-RU"/>
        </w:rPr>
        <w:t>Блюда из мяса.</w:t>
      </w:r>
    </w:p>
    <w:p w:rsidR="000660DC" w:rsidRPr="00294FCB" w:rsidRDefault="000660DC" w:rsidP="006E4A59">
      <w:pPr>
        <w:pStyle w:val="ad"/>
        <w:spacing w:line="360" w:lineRule="auto"/>
        <w:ind w:left="567"/>
        <w:contextualSpacing/>
        <w:rPr>
          <w:rFonts w:eastAsia="TimesNewRomanPSMT"/>
          <w:sz w:val="28"/>
          <w:szCs w:val="28"/>
          <w:lang w:val="ru-RU"/>
        </w:rPr>
      </w:pPr>
      <w:r w:rsidRPr="00294FCB">
        <w:rPr>
          <w:rFonts w:eastAsia="TimesNewRomanPSMT"/>
          <w:sz w:val="28"/>
          <w:szCs w:val="28"/>
          <w:lang w:val="ru-RU"/>
        </w:rPr>
        <w:t>Блюда из круп, бобовых и макаронных изделий.</w:t>
      </w:r>
    </w:p>
    <w:p w:rsidR="000660DC" w:rsidRPr="00294FCB" w:rsidRDefault="000660DC" w:rsidP="006E4A59">
      <w:pPr>
        <w:pStyle w:val="ad"/>
        <w:spacing w:line="360" w:lineRule="auto"/>
        <w:ind w:left="567"/>
        <w:contextualSpacing/>
        <w:rPr>
          <w:rFonts w:eastAsia="TimesNewRomanPSMT"/>
          <w:sz w:val="28"/>
          <w:szCs w:val="28"/>
          <w:lang w:val="ru-RU"/>
        </w:rPr>
      </w:pPr>
      <w:r w:rsidRPr="00294FCB">
        <w:rPr>
          <w:rFonts w:eastAsia="TimesNewRomanPSMT"/>
          <w:sz w:val="28"/>
          <w:szCs w:val="28"/>
          <w:lang w:val="ru-RU"/>
        </w:rPr>
        <w:t>Заправочные супы.</w:t>
      </w:r>
    </w:p>
    <w:p w:rsidR="000660DC" w:rsidRPr="00294FCB" w:rsidRDefault="000660DC" w:rsidP="006E4A59">
      <w:pPr>
        <w:pStyle w:val="ad"/>
        <w:spacing w:line="360" w:lineRule="auto"/>
        <w:ind w:left="567"/>
        <w:contextualSpacing/>
        <w:rPr>
          <w:rFonts w:eastAsia="TimesNewRomanPSMT"/>
          <w:sz w:val="28"/>
          <w:szCs w:val="28"/>
          <w:lang w:val="ru-RU"/>
        </w:rPr>
      </w:pPr>
      <w:r w:rsidRPr="00294FCB">
        <w:rPr>
          <w:rFonts w:eastAsia="TimesNewRomanPSMT"/>
          <w:sz w:val="28"/>
          <w:szCs w:val="28"/>
          <w:lang w:val="ru-RU"/>
        </w:rPr>
        <w:t>Изделия из теста.</w:t>
      </w:r>
    </w:p>
    <w:p w:rsidR="000660DC" w:rsidRPr="00294FCB" w:rsidRDefault="000660DC" w:rsidP="006E4A59">
      <w:pPr>
        <w:pStyle w:val="ad"/>
        <w:spacing w:line="360" w:lineRule="auto"/>
        <w:ind w:left="567"/>
        <w:contextualSpacing/>
        <w:rPr>
          <w:rFonts w:eastAsia="TimesNewRomanPSMT"/>
          <w:sz w:val="28"/>
          <w:szCs w:val="28"/>
          <w:lang w:val="ru-RU"/>
        </w:rPr>
      </w:pPr>
      <w:r w:rsidRPr="00294FCB">
        <w:rPr>
          <w:rFonts w:eastAsia="TimesNewRomanPSMT"/>
          <w:sz w:val="28"/>
          <w:szCs w:val="28"/>
          <w:lang w:val="ru-RU"/>
        </w:rPr>
        <w:t>Сервировка стола.</w:t>
      </w:r>
    </w:p>
    <w:p w:rsidR="000660DC" w:rsidRPr="00294FCB" w:rsidRDefault="000660DC" w:rsidP="006E4A59">
      <w:pPr>
        <w:pStyle w:val="ad"/>
        <w:spacing w:line="360" w:lineRule="auto"/>
        <w:ind w:left="567"/>
        <w:contextualSpacing/>
        <w:rPr>
          <w:rFonts w:eastAsia="TimesNewRomanPSMT"/>
          <w:sz w:val="28"/>
          <w:szCs w:val="28"/>
          <w:lang w:val="ru-RU"/>
        </w:rPr>
      </w:pPr>
      <w:r w:rsidRPr="00294FCB">
        <w:rPr>
          <w:rFonts w:eastAsia="TimesNewRomanPSMT"/>
          <w:sz w:val="28"/>
          <w:szCs w:val="28"/>
          <w:lang w:val="ru-RU"/>
        </w:rPr>
        <w:t>Этикет.</w:t>
      </w:r>
    </w:p>
    <w:p w:rsidR="000660DC" w:rsidRPr="00294FCB" w:rsidRDefault="000660DC" w:rsidP="006E4A59">
      <w:pPr>
        <w:pStyle w:val="ad"/>
        <w:spacing w:line="360" w:lineRule="auto"/>
        <w:ind w:left="567"/>
        <w:contextualSpacing/>
        <w:rPr>
          <w:rFonts w:eastAsia="TimesNewRomanPSMT"/>
          <w:sz w:val="28"/>
          <w:szCs w:val="28"/>
          <w:lang w:val="ru-RU"/>
        </w:rPr>
      </w:pPr>
      <w:r w:rsidRPr="00294FCB">
        <w:rPr>
          <w:rFonts w:eastAsia="TimesNewRomanPSMT"/>
          <w:sz w:val="28"/>
          <w:szCs w:val="28"/>
          <w:lang w:val="ru-RU"/>
        </w:rPr>
        <w:t>Приготовление обеда в походных условиях.</w:t>
      </w:r>
    </w:p>
    <w:p w:rsidR="000660DC" w:rsidRPr="00294FCB" w:rsidRDefault="000660DC" w:rsidP="006E4A59">
      <w:pPr>
        <w:pStyle w:val="ad"/>
        <w:spacing w:line="360" w:lineRule="auto"/>
        <w:ind w:left="567"/>
        <w:contextualSpacing/>
        <w:rPr>
          <w:rFonts w:eastAsia="TimesNewRomanPSMT"/>
          <w:b/>
          <w:bCs/>
          <w:i/>
          <w:iCs/>
          <w:sz w:val="28"/>
          <w:szCs w:val="28"/>
          <w:lang w:val="ru-RU"/>
        </w:rPr>
      </w:pPr>
      <w:r w:rsidRPr="00294FCB">
        <w:rPr>
          <w:rFonts w:eastAsia="TimesNewRomanPSMT"/>
          <w:b/>
          <w:bCs/>
          <w:i/>
          <w:iCs/>
          <w:sz w:val="28"/>
          <w:szCs w:val="28"/>
          <w:lang w:val="ru-RU"/>
        </w:rPr>
        <w:t>Создание изделий из текстильных и поделочных материалов</w:t>
      </w:r>
    </w:p>
    <w:p w:rsidR="000660DC" w:rsidRPr="00294FCB" w:rsidRDefault="000660DC" w:rsidP="006E4A59">
      <w:pPr>
        <w:pStyle w:val="ad"/>
        <w:spacing w:line="360" w:lineRule="auto"/>
        <w:ind w:left="567"/>
        <w:contextualSpacing/>
        <w:rPr>
          <w:rFonts w:eastAsia="TimesNewRomanPSMT"/>
          <w:sz w:val="28"/>
          <w:szCs w:val="28"/>
          <w:lang w:val="ru-RU"/>
        </w:rPr>
      </w:pPr>
      <w:r w:rsidRPr="00294FCB">
        <w:rPr>
          <w:rFonts w:eastAsia="TimesNewRomanPSMT"/>
          <w:sz w:val="28"/>
          <w:szCs w:val="28"/>
          <w:lang w:val="ru-RU"/>
        </w:rPr>
        <w:t>Свойства текстильных материалов.</w:t>
      </w:r>
    </w:p>
    <w:p w:rsidR="000660DC" w:rsidRPr="00294FCB" w:rsidRDefault="000660DC" w:rsidP="006E4A59">
      <w:pPr>
        <w:pStyle w:val="ad"/>
        <w:spacing w:line="360" w:lineRule="auto"/>
        <w:ind w:left="567"/>
        <w:contextualSpacing/>
        <w:rPr>
          <w:rFonts w:eastAsia="TimesNewRomanPSMT"/>
          <w:sz w:val="28"/>
          <w:szCs w:val="28"/>
          <w:lang w:val="ru-RU"/>
        </w:rPr>
      </w:pPr>
      <w:r w:rsidRPr="00294FCB">
        <w:rPr>
          <w:rFonts w:eastAsia="TimesNewRomanPSMT"/>
          <w:sz w:val="28"/>
          <w:szCs w:val="28"/>
          <w:lang w:val="ru-RU"/>
        </w:rPr>
        <w:t>Элементы машиноведения.</w:t>
      </w:r>
    </w:p>
    <w:p w:rsidR="000660DC" w:rsidRPr="00294FCB" w:rsidRDefault="000660DC" w:rsidP="006E4A59">
      <w:pPr>
        <w:pStyle w:val="ad"/>
        <w:spacing w:line="360" w:lineRule="auto"/>
        <w:ind w:left="567"/>
        <w:contextualSpacing/>
        <w:rPr>
          <w:rFonts w:eastAsia="TimesNewRomanPSMT"/>
          <w:sz w:val="28"/>
          <w:szCs w:val="28"/>
          <w:lang w:val="ru-RU"/>
        </w:rPr>
      </w:pPr>
      <w:r w:rsidRPr="00294FCB">
        <w:rPr>
          <w:rFonts w:eastAsia="TimesNewRomanPSMT"/>
          <w:sz w:val="28"/>
          <w:szCs w:val="28"/>
          <w:lang w:val="ru-RU"/>
        </w:rPr>
        <w:t>Конструирование швейных изделий.</w:t>
      </w:r>
    </w:p>
    <w:p w:rsidR="000660DC" w:rsidRPr="00294FCB" w:rsidRDefault="000660DC" w:rsidP="006E4A59">
      <w:pPr>
        <w:pStyle w:val="ad"/>
        <w:spacing w:line="360" w:lineRule="auto"/>
        <w:ind w:left="567"/>
        <w:contextualSpacing/>
        <w:rPr>
          <w:rFonts w:eastAsia="TimesNewRomanPSMT"/>
          <w:sz w:val="28"/>
          <w:szCs w:val="28"/>
          <w:lang w:val="ru-RU"/>
        </w:rPr>
      </w:pPr>
      <w:r w:rsidRPr="00294FCB">
        <w:rPr>
          <w:rFonts w:eastAsia="TimesNewRomanPSMT"/>
          <w:sz w:val="28"/>
          <w:szCs w:val="28"/>
          <w:lang w:val="ru-RU"/>
        </w:rPr>
        <w:t>Моделирование швейных изделий.</w:t>
      </w:r>
    </w:p>
    <w:p w:rsidR="000660DC" w:rsidRPr="00294FCB" w:rsidRDefault="000660DC" w:rsidP="006E4A59">
      <w:pPr>
        <w:pStyle w:val="ad"/>
        <w:spacing w:line="360" w:lineRule="auto"/>
        <w:ind w:left="567"/>
        <w:contextualSpacing/>
        <w:rPr>
          <w:rFonts w:eastAsia="TimesNewRomanPSMT"/>
          <w:sz w:val="28"/>
          <w:szCs w:val="28"/>
          <w:lang w:val="ru-RU"/>
        </w:rPr>
      </w:pPr>
      <w:r w:rsidRPr="00294FCB">
        <w:rPr>
          <w:rFonts w:eastAsia="TimesNewRomanPSMT"/>
          <w:sz w:val="28"/>
          <w:szCs w:val="28"/>
          <w:lang w:val="ru-RU"/>
        </w:rPr>
        <w:t>Технология изготовления швейных изделий.</w:t>
      </w:r>
    </w:p>
    <w:p w:rsidR="000660DC" w:rsidRPr="00294FCB" w:rsidRDefault="000660DC" w:rsidP="006E4A59">
      <w:pPr>
        <w:pStyle w:val="ad"/>
        <w:spacing w:line="360" w:lineRule="auto"/>
        <w:ind w:left="567"/>
        <w:contextualSpacing/>
        <w:rPr>
          <w:rFonts w:eastAsia="TimesNewRomanPSMT"/>
          <w:sz w:val="28"/>
          <w:szCs w:val="28"/>
          <w:lang w:val="ru-RU"/>
        </w:rPr>
      </w:pPr>
      <w:r w:rsidRPr="00294FCB">
        <w:rPr>
          <w:rFonts w:eastAsia="TimesNewRomanPSMT"/>
          <w:sz w:val="28"/>
          <w:szCs w:val="28"/>
          <w:lang w:val="ru-RU"/>
        </w:rPr>
        <w:lastRenderedPageBreak/>
        <w:t>Выполнение образцов ручных стежков, строчек и швов.</w:t>
      </w:r>
    </w:p>
    <w:p w:rsidR="000660DC" w:rsidRPr="00294FCB" w:rsidRDefault="000660DC" w:rsidP="006E4A59">
      <w:pPr>
        <w:pStyle w:val="ad"/>
        <w:spacing w:line="360" w:lineRule="auto"/>
        <w:ind w:left="567"/>
        <w:contextualSpacing/>
        <w:rPr>
          <w:rFonts w:eastAsia="TimesNewRomanPSMT"/>
          <w:b/>
          <w:bCs/>
          <w:i/>
          <w:iCs/>
          <w:sz w:val="28"/>
          <w:szCs w:val="28"/>
          <w:lang w:val="ru-RU"/>
        </w:rPr>
      </w:pPr>
      <w:r w:rsidRPr="00294FCB">
        <w:rPr>
          <w:rFonts w:eastAsia="TimesNewRomanPSMT"/>
          <w:b/>
          <w:bCs/>
          <w:i/>
          <w:iCs/>
          <w:sz w:val="28"/>
          <w:szCs w:val="28"/>
          <w:lang w:val="ru-RU"/>
        </w:rPr>
        <w:t>Художественные ремёсла</w:t>
      </w:r>
    </w:p>
    <w:p w:rsidR="000660DC" w:rsidRPr="00294FCB" w:rsidRDefault="000660DC" w:rsidP="006E4A59">
      <w:pPr>
        <w:pStyle w:val="ad"/>
        <w:spacing w:line="360" w:lineRule="auto"/>
        <w:ind w:left="567"/>
        <w:contextualSpacing/>
        <w:rPr>
          <w:rFonts w:eastAsia="TimesNewRomanPSMT"/>
          <w:sz w:val="28"/>
          <w:szCs w:val="28"/>
          <w:lang w:val="ru-RU"/>
        </w:rPr>
      </w:pPr>
      <w:r w:rsidRPr="00294FCB">
        <w:rPr>
          <w:rFonts w:eastAsia="TimesNewRomanPSMT"/>
          <w:sz w:val="28"/>
          <w:szCs w:val="28"/>
          <w:lang w:val="ru-RU"/>
        </w:rPr>
        <w:t>Декоративно-прикладное искусство.</w:t>
      </w:r>
    </w:p>
    <w:p w:rsidR="000660DC" w:rsidRPr="00294FCB" w:rsidRDefault="000660DC" w:rsidP="006E4A59">
      <w:pPr>
        <w:pStyle w:val="ad"/>
        <w:spacing w:line="360" w:lineRule="auto"/>
        <w:ind w:left="567"/>
        <w:contextualSpacing/>
        <w:rPr>
          <w:rFonts w:eastAsia="TimesNewRomanPSMT"/>
          <w:sz w:val="28"/>
          <w:szCs w:val="28"/>
          <w:lang w:val="ru-RU"/>
        </w:rPr>
      </w:pPr>
      <w:r w:rsidRPr="00294FCB">
        <w:rPr>
          <w:rFonts w:eastAsia="TimesNewRomanPSMT"/>
          <w:sz w:val="28"/>
          <w:szCs w:val="28"/>
          <w:lang w:val="ru-RU"/>
        </w:rPr>
        <w:t>Основы композиции и законы восприятия цвета при создании предметов декоративно-</w:t>
      </w:r>
    </w:p>
    <w:p w:rsidR="000660DC" w:rsidRPr="00294FCB" w:rsidRDefault="000660DC" w:rsidP="006E4A59">
      <w:pPr>
        <w:pStyle w:val="ad"/>
        <w:spacing w:line="360" w:lineRule="auto"/>
        <w:ind w:left="567"/>
        <w:contextualSpacing/>
        <w:rPr>
          <w:rFonts w:eastAsia="TimesNewRomanPSMT"/>
          <w:sz w:val="28"/>
          <w:szCs w:val="28"/>
          <w:lang w:val="ru-RU"/>
        </w:rPr>
      </w:pPr>
      <w:r w:rsidRPr="00294FCB">
        <w:rPr>
          <w:rFonts w:eastAsia="TimesNewRomanPSMT"/>
          <w:sz w:val="28"/>
          <w:szCs w:val="28"/>
          <w:lang w:val="ru-RU"/>
        </w:rPr>
        <w:t>прикладного искусства.</w:t>
      </w:r>
    </w:p>
    <w:p w:rsidR="000660DC" w:rsidRPr="00294FCB" w:rsidRDefault="000660DC" w:rsidP="006E4A59">
      <w:pPr>
        <w:pStyle w:val="ad"/>
        <w:spacing w:line="360" w:lineRule="auto"/>
        <w:ind w:left="567"/>
        <w:contextualSpacing/>
        <w:rPr>
          <w:rFonts w:eastAsia="TimesNewRomanPSMT"/>
          <w:sz w:val="28"/>
          <w:szCs w:val="28"/>
          <w:lang w:val="ru-RU"/>
        </w:rPr>
      </w:pPr>
      <w:r w:rsidRPr="00294FCB">
        <w:rPr>
          <w:rFonts w:eastAsia="TimesNewRomanPSMT"/>
          <w:sz w:val="28"/>
          <w:szCs w:val="28"/>
          <w:lang w:val="ru-RU"/>
        </w:rPr>
        <w:t>Лоскутное шитьё.</w:t>
      </w:r>
    </w:p>
    <w:p w:rsidR="000660DC" w:rsidRPr="00294FCB" w:rsidRDefault="000660DC" w:rsidP="006E4A59">
      <w:pPr>
        <w:pStyle w:val="ad"/>
        <w:spacing w:line="360" w:lineRule="auto"/>
        <w:ind w:left="567"/>
        <w:contextualSpacing/>
        <w:rPr>
          <w:rFonts w:eastAsia="TimesNewRomanPSMT"/>
          <w:sz w:val="28"/>
          <w:szCs w:val="28"/>
          <w:lang w:val="ru-RU"/>
        </w:rPr>
      </w:pPr>
      <w:r w:rsidRPr="00294FCB">
        <w:rPr>
          <w:rFonts w:eastAsia="TimesNewRomanPSMT"/>
          <w:sz w:val="28"/>
          <w:szCs w:val="28"/>
          <w:lang w:val="ru-RU"/>
        </w:rPr>
        <w:t>Вязание крючком.</w:t>
      </w:r>
    </w:p>
    <w:p w:rsidR="000660DC" w:rsidRPr="00294FCB" w:rsidRDefault="000660DC" w:rsidP="006E4A59">
      <w:pPr>
        <w:pStyle w:val="ad"/>
        <w:spacing w:line="360" w:lineRule="auto"/>
        <w:ind w:left="567"/>
        <w:contextualSpacing/>
        <w:rPr>
          <w:rFonts w:eastAsia="TimesNewRomanPSMT"/>
          <w:sz w:val="28"/>
          <w:szCs w:val="28"/>
          <w:lang w:val="ru-RU"/>
        </w:rPr>
      </w:pPr>
      <w:r w:rsidRPr="00294FCB">
        <w:rPr>
          <w:rFonts w:eastAsia="TimesNewRomanPSMT"/>
          <w:sz w:val="28"/>
          <w:szCs w:val="28"/>
          <w:lang w:val="ru-RU"/>
        </w:rPr>
        <w:t>Вязание на спицах.</w:t>
      </w:r>
    </w:p>
    <w:p w:rsidR="000660DC" w:rsidRPr="00294FCB" w:rsidRDefault="000660DC" w:rsidP="006E4A59">
      <w:pPr>
        <w:pStyle w:val="ad"/>
        <w:spacing w:line="360" w:lineRule="auto"/>
        <w:ind w:left="567"/>
        <w:contextualSpacing/>
        <w:rPr>
          <w:rFonts w:eastAsia="TimesNewRomanPSMT"/>
          <w:sz w:val="28"/>
          <w:szCs w:val="28"/>
          <w:lang w:val="ru-RU"/>
        </w:rPr>
      </w:pPr>
      <w:r w:rsidRPr="00294FCB">
        <w:rPr>
          <w:rFonts w:eastAsia="TimesNewRomanPSMT"/>
          <w:sz w:val="28"/>
          <w:szCs w:val="28"/>
          <w:lang w:val="ru-RU"/>
        </w:rPr>
        <w:t>Профессиональное образование и профессиональная карьера.</w:t>
      </w:r>
    </w:p>
    <w:p w:rsidR="000660DC" w:rsidRPr="00294FCB" w:rsidRDefault="000660DC" w:rsidP="006E4A59">
      <w:pPr>
        <w:pStyle w:val="ad"/>
        <w:spacing w:line="360" w:lineRule="auto"/>
        <w:ind w:left="567"/>
        <w:contextualSpacing/>
        <w:rPr>
          <w:rFonts w:eastAsia="TimesNewRomanPSMT"/>
          <w:b/>
          <w:bCs/>
          <w:i/>
          <w:iCs/>
          <w:sz w:val="28"/>
          <w:szCs w:val="28"/>
          <w:lang w:val="ru-RU"/>
        </w:rPr>
      </w:pPr>
      <w:r w:rsidRPr="00294FCB">
        <w:rPr>
          <w:rFonts w:eastAsia="TimesNewRomanPSMT"/>
          <w:b/>
          <w:bCs/>
          <w:i/>
          <w:iCs/>
          <w:sz w:val="28"/>
          <w:szCs w:val="28"/>
          <w:lang w:val="ru-RU"/>
        </w:rPr>
        <w:t>Технологии исследовательской, опытнической и проектной деятельности</w:t>
      </w:r>
    </w:p>
    <w:p w:rsidR="000660DC" w:rsidRPr="00294FCB" w:rsidRDefault="000660DC" w:rsidP="006E4A59">
      <w:pPr>
        <w:pStyle w:val="ad"/>
        <w:spacing w:line="360" w:lineRule="auto"/>
        <w:ind w:left="567"/>
        <w:contextualSpacing/>
        <w:rPr>
          <w:rFonts w:eastAsia="TimesNewRomanPSMT"/>
          <w:bCs/>
          <w:iCs/>
          <w:sz w:val="28"/>
          <w:szCs w:val="28"/>
          <w:lang w:val="ru-RU"/>
        </w:rPr>
      </w:pPr>
      <w:r w:rsidRPr="00294FCB">
        <w:rPr>
          <w:rFonts w:eastAsia="TimesNewRomanPSMT"/>
          <w:bCs/>
          <w:iCs/>
          <w:sz w:val="28"/>
          <w:szCs w:val="28"/>
          <w:lang w:val="ru-RU"/>
        </w:rPr>
        <w:t>Исследовательская и созидательная деятельность.</w:t>
      </w:r>
    </w:p>
    <w:p w:rsidR="000660DC" w:rsidRPr="00294FCB" w:rsidRDefault="000660DC" w:rsidP="006E4A59">
      <w:pPr>
        <w:pStyle w:val="ad"/>
        <w:spacing w:line="360" w:lineRule="auto"/>
        <w:ind w:left="567"/>
        <w:contextualSpacing/>
        <w:rPr>
          <w:rFonts w:eastAsia="TimesNewRomanPSMT"/>
          <w:b/>
          <w:bCs/>
          <w:i/>
          <w:iCs/>
          <w:sz w:val="28"/>
          <w:szCs w:val="28"/>
          <w:lang w:val="ru-RU"/>
        </w:rPr>
      </w:pPr>
      <w:r w:rsidRPr="00294FCB">
        <w:rPr>
          <w:rFonts w:eastAsia="TimesNewRomanPSMT"/>
          <w:b/>
          <w:bCs/>
          <w:i/>
          <w:iCs/>
          <w:sz w:val="28"/>
          <w:szCs w:val="28"/>
          <w:lang w:val="ru-RU"/>
        </w:rPr>
        <w:t>Современное производство и профессиональное самоопределение</w:t>
      </w:r>
    </w:p>
    <w:p w:rsidR="000660DC" w:rsidRPr="00294FCB" w:rsidRDefault="000660DC" w:rsidP="006E4A59">
      <w:pPr>
        <w:pStyle w:val="ad"/>
        <w:spacing w:line="360" w:lineRule="auto"/>
        <w:ind w:left="567"/>
        <w:contextualSpacing/>
        <w:rPr>
          <w:sz w:val="28"/>
          <w:szCs w:val="28"/>
          <w:lang w:val="ru-RU"/>
        </w:rPr>
      </w:pPr>
      <w:r w:rsidRPr="00294FCB">
        <w:rPr>
          <w:rFonts w:eastAsia="TimesNewRomanPSMT"/>
          <w:bCs/>
          <w:iCs/>
          <w:sz w:val="28"/>
          <w:szCs w:val="28"/>
          <w:lang w:val="ru-RU"/>
        </w:rPr>
        <w:t>Сферы производства, профессиональное образование и профессиональная карьера.</w:t>
      </w:r>
    </w:p>
    <w:p w:rsidR="000660DC" w:rsidRPr="00294FCB" w:rsidRDefault="00A05C9A" w:rsidP="006E4A59">
      <w:pPr>
        <w:ind w:left="567"/>
        <w:contextualSpacing/>
        <w:rPr>
          <w:rStyle w:val="Zag11"/>
          <w:rFonts w:ascii="Times New Roman" w:eastAsia="@Arial Unicode MS" w:hAnsi="Times New Roman"/>
          <w:b/>
          <w:sz w:val="28"/>
          <w:szCs w:val="28"/>
        </w:rPr>
      </w:pPr>
      <w:r>
        <w:rPr>
          <w:rStyle w:val="Zag11"/>
          <w:rFonts w:ascii="Times New Roman" w:eastAsia="@Arial Unicode MS" w:hAnsi="Times New Roman"/>
          <w:b/>
          <w:sz w:val="28"/>
          <w:szCs w:val="28"/>
        </w:rPr>
        <w:t>2.2.2.15</w:t>
      </w:r>
      <w:r w:rsidR="000660DC" w:rsidRPr="00294FCB">
        <w:rPr>
          <w:rStyle w:val="Zag11"/>
          <w:rFonts w:ascii="Times New Roman" w:eastAsia="@Arial Unicode MS" w:hAnsi="Times New Roman"/>
          <w:b/>
          <w:sz w:val="28"/>
          <w:szCs w:val="28"/>
        </w:rPr>
        <w:t>. Физическая культура</w:t>
      </w:r>
    </w:p>
    <w:p w:rsidR="000660DC" w:rsidRPr="00294FCB" w:rsidRDefault="000660DC" w:rsidP="006E4A59">
      <w:pPr>
        <w:ind w:left="567"/>
        <w:contextualSpacing/>
        <w:rPr>
          <w:rFonts w:ascii="Times New Roman" w:hAnsi="Times New Roman"/>
          <w:sz w:val="28"/>
          <w:szCs w:val="28"/>
        </w:rPr>
      </w:pPr>
      <w:r w:rsidRPr="00294FCB">
        <w:rPr>
          <w:rFonts w:ascii="Times New Roman" w:hAnsi="Times New Roman"/>
          <w:sz w:val="28"/>
          <w:szCs w:val="28"/>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0660DC" w:rsidRPr="00294FCB" w:rsidRDefault="000660DC" w:rsidP="006E4A59">
      <w:pPr>
        <w:ind w:left="567"/>
        <w:contextualSpacing/>
        <w:rPr>
          <w:rFonts w:ascii="Times New Roman" w:hAnsi="Times New Roman"/>
          <w:sz w:val="28"/>
          <w:szCs w:val="28"/>
        </w:rPr>
      </w:pPr>
      <w:r w:rsidRPr="00294FCB">
        <w:rPr>
          <w:rFonts w:ascii="Times New Roman" w:hAnsi="Times New Roman"/>
          <w:sz w:val="28"/>
          <w:szCs w:val="28"/>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0660DC" w:rsidRPr="00294FCB" w:rsidRDefault="000660DC" w:rsidP="006E4A59">
      <w:pPr>
        <w:ind w:left="567"/>
        <w:contextualSpacing/>
        <w:rPr>
          <w:rFonts w:ascii="Times New Roman" w:hAnsi="Times New Roman"/>
          <w:sz w:val="28"/>
          <w:szCs w:val="28"/>
        </w:rPr>
      </w:pPr>
      <w:r w:rsidRPr="00294FCB">
        <w:rPr>
          <w:rFonts w:ascii="Times New Roman" w:hAnsi="Times New Roman"/>
          <w:sz w:val="28"/>
          <w:szCs w:val="28"/>
        </w:rPr>
        <w:t xml:space="preserve">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w:t>
      </w:r>
      <w:r w:rsidRPr="00294FCB">
        <w:rPr>
          <w:rFonts w:ascii="Times New Roman" w:hAnsi="Times New Roman"/>
          <w:sz w:val="28"/>
          <w:szCs w:val="28"/>
        </w:rPr>
        <w:lastRenderedPageBreak/>
        <w:t>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0660DC" w:rsidRPr="00294FCB" w:rsidRDefault="000660DC" w:rsidP="006E4A59">
      <w:pPr>
        <w:ind w:left="567"/>
        <w:contextualSpacing/>
        <w:rPr>
          <w:rFonts w:ascii="Times New Roman" w:hAnsi="Times New Roman"/>
          <w:sz w:val="28"/>
          <w:szCs w:val="28"/>
        </w:rPr>
      </w:pPr>
      <w:r w:rsidRPr="00294FCB">
        <w:rPr>
          <w:rFonts w:ascii="Times New Roman" w:hAnsi="Times New Roman"/>
          <w:sz w:val="28"/>
          <w:szCs w:val="28"/>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0660DC" w:rsidRPr="00294FCB" w:rsidRDefault="000660DC" w:rsidP="006E4A59">
      <w:pPr>
        <w:ind w:left="567"/>
        <w:contextualSpacing/>
        <w:rPr>
          <w:rFonts w:ascii="Times New Roman" w:hAnsi="Times New Roman"/>
          <w:b/>
          <w:sz w:val="28"/>
          <w:szCs w:val="28"/>
        </w:rPr>
      </w:pPr>
      <w:r w:rsidRPr="00294FCB">
        <w:rPr>
          <w:rFonts w:ascii="Times New Roman" w:hAnsi="Times New Roman"/>
          <w:b/>
          <w:sz w:val="28"/>
          <w:szCs w:val="28"/>
        </w:rPr>
        <w:t>Физическая культура как область знаний</w:t>
      </w:r>
    </w:p>
    <w:p w:rsidR="000660DC" w:rsidRPr="00294FCB" w:rsidRDefault="000660DC" w:rsidP="006E4A59">
      <w:pPr>
        <w:pStyle w:val="a3"/>
        <w:spacing w:line="360" w:lineRule="auto"/>
        <w:ind w:left="567"/>
        <w:rPr>
          <w:rFonts w:ascii="Times New Roman" w:hAnsi="Times New Roman"/>
          <w:b/>
          <w:sz w:val="28"/>
          <w:szCs w:val="28"/>
        </w:rPr>
      </w:pPr>
      <w:r w:rsidRPr="00294FCB">
        <w:rPr>
          <w:rFonts w:ascii="Times New Roman" w:hAnsi="Times New Roman"/>
          <w:b/>
          <w:sz w:val="28"/>
          <w:szCs w:val="28"/>
        </w:rPr>
        <w:t>История и современное развитие физической культуры</w:t>
      </w:r>
    </w:p>
    <w:p w:rsidR="000660DC" w:rsidRPr="00294FCB" w:rsidRDefault="000660DC" w:rsidP="006E4A59">
      <w:pPr>
        <w:pStyle w:val="a3"/>
        <w:spacing w:line="360" w:lineRule="auto"/>
        <w:ind w:left="567"/>
        <w:rPr>
          <w:rFonts w:ascii="Times New Roman" w:hAnsi="Times New Roman"/>
          <w:sz w:val="28"/>
          <w:szCs w:val="28"/>
        </w:rPr>
      </w:pPr>
      <w:r w:rsidRPr="00294FCB">
        <w:rPr>
          <w:rFonts w:ascii="Times New Roman" w:hAnsi="Times New Roman"/>
          <w:i/>
          <w:sz w:val="28"/>
          <w:szCs w:val="28"/>
        </w:rPr>
        <w:t>Олимпийские игры древности. Возрождение Олимпийских игр и олимпийского движения. Олимпийское движение в России</w:t>
      </w:r>
      <w:r w:rsidRPr="00294FCB">
        <w:rPr>
          <w:rFonts w:ascii="Times New Roman" w:hAnsi="Times New Roman"/>
          <w:sz w:val="28"/>
          <w:szCs w:val="28"/>
        </w:rPr>
        <w:t xml:space="preserve">. </w:t>
      </w:r>
      <w:r w:rsidRPr="00294FCB">
        <w:rPr>
          <w:rFonts w:ascii="Times New Roman" w:hAnsi="Times New Roman"/>
          <w:i/>
          <w:sz w:val="28"/>
          <w:szCs w:val="28"/>
        </w:rPr>
        <w:t>Современные Олимпийские игры.</w:t>
      </w:r>
      <w:r w:rsidRPr="00294FCB">
        <w:rPr>
          <w:rFonts w:ascii="Times New Roman" w:hAnsi="Times New Roman"/>
          <w:sz w:val="28"/>
          <w:szCs w:val="28"/>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0660DC" w:rsidRPr="00294FCB" w:rsidRDefault="000660DC" w:rsidP="006E4A59">
      <w:pPr>
        <w:pStyle w:val="a3"/>
        <w:spacing w:line="360" w:lineRule="auto"/>
        <w:ind w:left="567"/>
        <w:rPr>
          <w:rFonts w:ascii="Times New Roman" w:hAnsi="Times New Roman"/>
          <w:sz w:val="28"/>
          <w:szCs w:val="28"/>
        </w:rPr>
      </w:pPr>
      <w:r w:rsidRPr="00294FCB">
        <w:rPr>
          <w:rFonts w:ascii="Times New Roman" w:hAnsi="Times New Roman"/>
          <w:b/>
          <w:sz w:val="28"/>
          <w:szCs w:val="28"/>
        </w:rPr>
        <w:t>Современное представление о физической культуре (основные понятия)</w:t>
      </w:r>
    </w:p>
    <w:p w:rsidR="000660DC" w:rsidRPr="00294FCB" w:rsidRDefault="000660DC" w:rsidP="006E4A59">
      <w:pPr>
        <w:ind w:left="567"/>
        <w:contextualSpacing/>
        <w:rPr>
          <w:rFonts w:ascii="Times New Roman" w:hAnsi="Times New Roman"/>
          <w:sz w:val="28"/>
          <w:szCs w:val="28"/>
        </w:rPr>
      </w:pPr>
      <w:r w:rsidRPr="00294FCB">
        <w:rPr>
          <w:rFonts w:ascii="Times New Roman" w:hAnsi="Times New Roman"/>
          <w:sz w:val="28"/>
          <w:szCs w:val="28"/>
        </w:rPr>
        <w:t xml:space="preserve">Физическое развитие человека. </w:t>
      </w:r>
      <w:r w:rsidRPr="00294FCB">
        <w:rPr>
          <w:rFonts w:ascii="Times New Roman" w:hAnsi="Times New Roman"/>
          <w:i/>
          <w:sz w:val="28"/>
          <w:szCs w:val="28"/>
        </w:rPr>
        <w:t>Физическая подготовка, ее связь с укреплением здоровья, развитием физических качеств.</w:t>
      </w:r>
      <w:r w:rsidRPr="00294FCB">
        <w:rPr>
          <w:rFonts w:ascii="Times New Roman" w:hAnsi="Times New Roman"/>
          <w:sz w:val="28"/>
          <w:szCs w:val="28"/>
        </w:rPr>
        <w:t xml:space="preserve"> Организация и планирование самостоятельных занятий по развитию физических качеств. Техника движений и ее основные показатели. </w:t>
      </w:r>
      <w:r w:rsidRPr="00294FCB">
        <w:rPr>
          <w:rFonts w:ascii="Times New Roman" w:hAnsi="Times New Roman"/>
          <w:i/>
          <w:sz w:val="28"/>
          <w:szCs w:val="28"/>
        </w:rPr>
        <w:t>Спорт и спортивная подготовка</w:t>
      </w:r>
      <w:r w:rsidRPr="00294FCB">
        <w:rPr>
          <w:rFonts w:ascii="Times New Roman" w:hAnsi="Times New Roman"/>
          <w:sz w:val="28"/>
          <w:szCs w:val="28"/>
        </w:rPr>
        <w:t xml:space="preserve">. </w:t>
      </w:r>
      <w:r w:rsidRPr="00294FCB">
        <w:rPr>
          <w:rFonts w:ascii="Times New Roman" w:hAnsi="Times New Roman"/>
          <w:i/>
          <w:sz w:val="28"/>
          <w:szCs w:val="28"/>
        </w:rPr>
        <w:t>Всероссийский физкультурно-спортивный комплекс «Готов к труду и обороне».</w:t>
      </w:r>
    </w:p>
    <w:p w:rsidR="000660DC" w:rsidRPr="00294FCB" w:rsidRDefault="000660DC" w:rsidP="006E4A59">
      <w:pPr>
        <w:pStyle w:val="a3"/>
        <w:spacing w:line="360" w:lineRule="auto"/>
        <w:ind w:left="567"/>
        <w:rPr>
          <w:rFonts w:ascii="Times New Roman" w:hAnsi="Times New Roman"/>
          <w:sz w:val="28"/>
          <w:szCs w:val="28"/>
        </w:rPr>
      </w:pPr>
      <w:r w:rsidRPr="00294FCB">
        <w:rPr>
          <w:rFonts w:ascii="Times New Roman" w:hAnsi="Times New Roman"/>
          <w:b/>
          <w:sz w:val="28"/>
          <w:szCs w:val="28"/>
        </w:rPr>
        <w:t>Физическая культура человека</w:t>
      </w:r>
    </w:p>
    <w:p w:rsidR="000660DC" w:rsidRPr="00294FCB" w:rsidRDefault="000660DC" w:rsidP="006E4A59">
      <w:pPr>
        <w:ind w:left="567"/>
        <w:contextualSpacing/>
        <w:rPr>
          <w:rFonts w:ascii="Times New Roman" w:hAnsi="Times New Roman"/>
          <w:b/>
          <w:sz w:val="28"/>
          <w:szCs w:val="28"/>
        </w:rPr>
      </w:pPr>
      <w:r w:rsidRPr="00294FCB">
        <w:rPr>
          <w:rFonts w:ascii="Times New Roman" w:hAnsi="Times New Roman"/>
          <w:sz w:val="28"/>
          <w:szCs w:val="28"/>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294FCB">
        <w:rPr>
          <w:rFonts w:ascii="Times New Roman" w:hAnsi="Times New Roman"/>
          <w:b/>
          <w:sz w:val="28"/>
          <w:szCs w:val="28"/>
        </w:rPr>
        <w:t xml:space="preserve">Способы двигательной (физкультурной) деятельности </w:t>
      </w:r>
    </w:p>
    <w:p w:rsidR="000660DC" w:rsidRPr="00294FCB" w:rsidRDefault="000660DC" w:rsidP="006E4A59">
      <w:pPr>
        <w:ind w:left="567"/>
        <w:contextualSpacing/>
        <w:rPr>
          <w:rFonts w:ascii="Times New Roman" w:hAnsi="Times New Roman"/>
          <w:b/>
          <w:sz w:val="28"/>
          <w:szCs w:val="28"/>
        </w:rPr>
      </w:pPr>
      <w:r w:rsidRPr="00294FCB">
        <w:rPr>
          <w:rFonts w:ascii="Times New Roman" w:hAnsi="Times New Roman"/>
          <w:b/>
          <w:sz w:val="28"/>
          <w:szCs w:val="28"/>
        </w:rPr>
        <w:lastRenderedPageBreak/>
        <w:t>Организация и проведение самостоятельных занятий физической культурой</w:t>
      </w:r>
    </w:p>
    <w:p w:rsidR="000660DC" w:rsidRPr="00294FCB" w:rsidRDefault="000660DC" w:rsidP="009C4917">
      <w:pPr>
        <w:pStyle w:val="a3"/>
        <w:numPr>
          <w:ilvl w:val="0"/>
          <w:numId w:val="233"/>
        </w:numPr>
        <w:spacing w:line="360" w:lineRule="auto"/>
        <w:ind w:left="567"/>
        <w:rPr>
          <w:rFonts w:ascii="Times New Roman" w:hAnsi="Times New Roman"/>
          <w:sz w:val="28"/>
          <w:szCs w:val="28"/>
        </w:rPr>
      </w:pPr>
      <w:r w:rsidRPr="00294FCB">
        <w:rPr>
          <w:rFonts w:ascii="Times New Roman" w:hAnsi="Times New Roman"/>
          <w:sz w:val="28"/>
          <w:szCs w:val="28"/>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294FCB">
        <w:rPr>
          <w:rFonts w:ascii="Times New Roman" w:hAnsi="Times New Roman"/>
          <w:i/>
          <w:sz w:val="28"/>
          <w:szCs w:val="28"/>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294FCB">
        <w:rPr>
          <w:rFonts w:ascii="Times New Roman" w:hAnsi="Times New Roman"/>
          <w:sz w:val="28"/>
          <w:szCs w:val="28"/>
        </w:rPr>
        <w:t xml:space="preserve"> Организация досуга средствами физической культуры. </w:t>
      </w:r>
    </w:p>
    <w:p w:rsidR="000660DC" w:rsidRPr="00294FCB" w:rsidRDefault="000660DC" w:rsidP="006E4A59">
      <w:pPr>
        <w:pStyle w:val="a3"/>
        <w:spacing w:line="360" w:lineRule="auto"/>
        <w:ind w:left="567"/>
        <w:rPr>
          <w:rFonts w:ascii="Times New Roman" w:hAnsi="Times New Roman"/>
          <w:b/>
          <w:sz w:val="28"/>
          <w:szCs w:val="28"/>
        </w:rPr>
      </w:pPr>
      <w:r w:rsidRPr="00294FCB">
        <w:rPr>
          <w:rFonts w:ascii="Times New Roman" w:hAnsi="Times New Roman"/>
          <w:b/>
          <w:sz w:val="28"/>
          <w:szCs w:val="28"/>
        </w:rPr>
        <w:t xml:space="preserve">Оценка эффективности занятий физической культурой </w:t>
      </w:r>
    </w:p>
    <w:p w:rsidR="000660DC" w:rsidRPr="00294FCB" w:rsidRDefault="000660DC" w:rsidP="006E4A59">
      <w:pPr>
        <w:ind w:left="567"/>
        <w:contextualSpacing/>
        <w:rPr>
          <w:rFonts w:ascii="Times New Roman" w:hAnsi="Times New Roman"/>
          <w:sz w:val="28"/>
          <w:szCs w:val="28"/>
        </w:rPr>
      </w:pPr>
      <w:r w:rsidRPr="00294FCB">
        <w:rPr>
          <w:rFonts w:ascii="Times New Roman" w:hAnsi="Times New Roman"/>
          <w:sz w:val="28"/>
          <w:szCs w:val="28"/>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0660DC" w:rsidRPr="00294FCB" w:rsidRDefault="000660DC" w:rsidP="006E4A59">
      <w:pPr>
        <w:pStyle w:val="a3"/>
        <w:spacing w:line="360" w:lineRule="auto"/>
        <w:ind w:left="567"/>
        <w:rPr>
          <w:rFonts w:ascii="Times New Roman" w:hAnsi="Times New Roman"/>
          <w:b/>
          <w:sz w:val="28"/>
          <w:szCs w:val="28"/>
        </w:rPr>
      </w:pPr>
      <w:r w:rsidRPr="00294FCB">
        <w:rPr>
          <w:rFonts w:ascii="Times New Roman" w:hAnsi="Times New Roman"/>
          <w:b/>
          <w:sz w:val="28"/>
          <w:szCs w:val="28"/>
        </w:rPr>
        <w:t>Физическое совершенствование</w:t>
      </w:r>
    </w:p>
    <w:p w:rsidR="000660DC" w:rsidRPr="00294FCB" w:rsidRDefault="000660DC" w:rsidP="006E4A59">
      <w:pPr>
        <w:pStyle w:val="a3"/>
        <w:spacing w:line="360" w:lineRule="auto"/>
        <w:ind w:left="567"/>
        <w:rPr>
          <w:rFonts w:ascii="Times New Roman" w:hAnsi="Times New Roman"/>
          <w:i/>
          <w:sz w:val="28"/>
          <w:szCs w:val="28"/>
        </w:rPr>
      </w:pPr>
      <w:r w:rsidRPr="00294FCB">
        <w:rPr>
          <w:rFonts w:ascii="Times New Roman" w:hAnsi="Times New Roman"/>
          <w:b/>
          <w:sz w:val="28"/>
          <w:szCs w:val="28"/>
        </w:rPr>
        <w:t>Физкультурно-оздоровительная деятельность</w:t>
      </w:r>
    </w:p>
    <w:p w:rsidR="000660DC" w:rsidRPr="00294FCB" w:rsidRDefault="000660DC" w:rsidP="006E4A59">
      <w:pPr>
        <w:ind w:left="567"/>
        <w:contextualSpacing/>
        <w:rPr>
          <w:rFonts w:ascii="Times New Roman" w:hAnsi="Times New Roman"/>
          <w:i/>
          <w:sz w:val="28"/>
          <w:szCs w:val="28"/>
        </w:rPr>
      </w:pPr>
      <w:r w:rsidRPr="00294FCB">
        <w:rPr>
          <w:rFonts w:ascii="Times New Roman" w:hAnsi="Times New Roman"/>
          <w:sz w:val="28"/>
          <w:szCs w:val="28"/>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294FCB">
        <w:rPr>
          <w:rFonts w:ascii="Times New Roman" w:hAnsi="Times New Roman"/>
          <w:i/>
          <w:sz w:val="28"/>
          <w:szCs w:val="28"/>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0660DC" w:rsidRPr="00294FCB" w:rsidRDefault="000660DC" w:rsidP="006E4A59">
      <w:pPr>
        <w:pStyle w:val="a3"/>
        <w:spacing w:line="360" w:lineRule="auto"/>
        <w:ind w:left="567"/>
        <w:rPr>
          <w:rFonts w:ascii="Times New Roman" w:hAnsi="Times New Roman"/>
          <w:sz w:val="28"/>
          <w:szCs w:val="28"/>
        </w:rPr>
      </w:pPr>
      <w:r w:rsidRPr="00294FCB">
        <w:rPr>
          <w:rFonts w:ascii="Times New Roman" w:hAnsi="Times New Roman"/>
          <w:b/>
          <w:sz w:val="28"/>
          <w:szCs w:val="28"/>
        </w:rPr>
        <w:t>Спортивно-оздоровительная деятельность</w:t>
      </w:r>
    </w:p>
    <w:p w:rsidR="000660DC" w:rsidRPr="00294FCB" w:rsidRDefault="000660DC" w:rsidP="006E4A59">
      <w:pPr>
        <w:ind w:left="567"/>
        <w:contextualSpacing/>
        <w:rPr>
          <w:rFonts w:ascii="Times New Roman" w:hAnsi="Times New Roman"/>
          <w:sz w:val="28"/>
          <w:szCs w:val="28"/>
        </w:rPr>
      </w:pPr>
      <w:r w:rsidRPr="00294FCB">
        <w:rPr>
          <w:rFonts w:ascii="Times New Roman" w:hAnsi="Times New Roman"/>
          <w:sz w:val="28"/>
          <w:szCs w:val="28"/>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w:t>
      </w:r>
      <w:r w:rsidRPr="00294FCB">
        <w:rPr>
          <w:rFonts w:ascii="Times New Roman" w:hAnsi="Times New Roman"/>
          <w:sz w:val="28"/>
          <w:szCs w:val="28"/>
        </w:rPr>
        <w:lastRenderedPageBreak/>
        <w:t xml:space="preserve">брусьях, упражнения на параллельных брусьях (мальчики).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294FCB">
        <w:rPr>
          <w:rFonts w:ascii="Times New Roman" w:hAnsi="Times New Roman"/>
          <w:i/>
          <w:sz w:val="28"/>
          <w:szCs w:val="28"/>
        </w:rPr>
        <w:t>мини-футбол</w:t>
      </w:r>
      <w:r w:rsidRPr="00294FCB">
        <w:rPr>
          <w:rFonts w:ascii="Times New Roman" w:hAnsi="Times New Roman"/>
          <w:sz w:val="28"/>
          <w:szCs w:val="28"/>
        </w:rPr>
        <w:t xml:space="preserve">, волейбол, баскетбол. Правила спортивных игр. Игры по правилам. </w:t>
      </w:r>
      <w:r w:rsidRPr="00294FCB">
        <w:rPr>
          <w:rFonts w:ascii="Times New Roman" w:hAnsi="Times New Roman"/>
          <w:i/>
          <w:sz w:val="28"/>
          <w:szCs w:val="28"/>
        </w:rPr>
        <w:t>Национальные виды спорта: технико-тактические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294FCB">
        <w:rPr>
          <w:rFonts w:ascii="Times New Roman" w:hAnsi="Times New Roman"/>
          <w:sz w:val="28"/>
          <w:szCs w:val="28"/>
        </w:rPr>
        <w:t xml:space="preserve"> Лыжные гонки: передвижение на лыжах разными способами. Подъемы, спуски, повороты, торможения.</w:t>
      </w:r>
    </w:p>
    <w:p w:rsidR="000660DC" w:rsidRPr="00294FCB" w:rsidRDefault="000660DC" w:rsidP="006E4A59">
      <w:pPr>
        <w:pStyle w:val="a3"/>
        <w:spacing w:line="360" w:lineRule="auto"/>
        <w:ind w:left="567"/>
        <w:rPr>
          <w:rFonts w:ascii="Times New Roman" w:hAnsi="Times New Roman"/>
          <w:b/>
          <w:sz w:val="28"/>
          <w:szCs w:val="28"/>
        </w:rPr>
      </w:pPr>
      <w:r w:rsidRPr="00294FCB">
        <w:rPr>
          <w:rFonts w:ascii="Times New Roman" w:hAnsi="Times New Roman"/>
          <w:b/>
          <w:sz w:val="28"/>
          <w:szCs w:val="28"/>
        </w:rPr>
        <w:t>Прикладно-ориентированная  физкультурная деятельность</w:t>
      </w:r>
    </w:p>
    <w:p w:rsidR="000660DC" w:rsidRPr="00294FCB" w:rsidRDefault="000660DC" w:rsidP="006E4A59">
      <w:pPr>
        <w:ind w:left="567"/>
        <w:contextualSpacing/>
        <w:rPr>
          <w:rFonts w:ascii="Times New Roman" w:hAnsi="Times New Roman"/>
          <w:sz w:val="28"/>
          <w:szCs w:val="28"/>
        </w:rPr>
      </w:pPr>
      <w:r w:rsidRPr="00294FCB">
        <w:rPr>
          <w:rFonts w:ascii="Times New Roman" w:hAnsi="Times New Roman"/>
          <w:i/>
          <w:sz w:val="28"/>
          <w:szCs w:val="28"/>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294FCB">
        <w:rPr>
          <w:rFonts w:ascii="Times New Roman" w:hAnsi="Times New Roman"/>
          <w:sz w:val="28"/>
          <w:szCs w:val="28"/>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0660DC" w:rsidRPr="00294FCB" w:rsidRDefault="000660DC" w:rsidP="009C4917">
      <w:pPr>
        <w:numPr>
          <w:ilvl w:val="0"/>
          <w:numId w:val="234"/>
        </w:numPr>
        <w:ind w:left="567" w:firstLine="709"/>
        <w:contextualSpacing/>
        <w:rPr>
          <w:rFonts w:ascii="Times New Roman" w:hAnsi="Times New Roman"/>
          <w:sz w:val="28"/>
          <w:szCs w:val="28"/>
        </w:rPr>
      </w:pPr>
      <w:r w:rsidRPr="00294FCB">
        <w:rPr>
          <w:rFonts w:ascii="Times New Roman" w:hAnsi="Times New Roman"/>
          <w:sz w:val="28"/>
          <w:szCs w:val="28"/>
        </w:rPr>
        <w:t xml:space="preserve">формирование мотивационно-ценностных отношений обучающегося в сфере </w:t>
      </w:r>
      <w:r w:rsidRPr="00294FCB">
        <w:rPr>
          <w:rFonts w:ascii="Times New Roman" w:hAnsi="Times New Roman"/>
          <w:b/>
          <w:sz w:val="28"/>
          <w:szCs w:val="28"/>
        </w:rPr>
        <w:t>здорового образа жизни</w:t>
      </w:r>
      <w:r w:rsidRPr="00294FCB">
        <w:rPr>
          <w:rFonts w:ascii="Times New Roman" w:hAnsi="Times New Roman"/>
          <w:sz w:val="28"/>
          <w:szCs w:val="28"/>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w:t>
      </w:r>
      <w:r w:rsidRPr="00294FCB">
        <w:rPr>
          <w:rFonts w:ascii="Times New Roman" w:hAnsi="Times New Roman"/>
          <w:sz w:val="28"/>
          <w:szCs w:val="28"/>
        </w:rPr>
        <w:lastRenderedPageBreak/>
        <w:t xml:space="preserve">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w:t>
      </w:r>
      <w:r w:rsidR="0041271A" w:rsidRPr="00294FCB">
        <w:rPr>
          <w:rFonts w:ascii="Times New Roman" w:hAnsi="Times New Roman"/>
          <w:sz w:val="28"/>
          <w:szCs w:val="28"/>
        </w:rPr>
        <w:t xml:space="preserve"> </w:t>
      </w:r>
      <w:r w:rsidRPr="00294FCB">
        <w:rPr>
          <w:rFonts w:ascii="Times New Roman" w:hAnsi="Times New Roman"/>
          <w:sz w:val="28"/>
          <w:szCs w:val="28"/>
        </w:rPr>
        <w:t xml:space="preserve">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0660DC" w:rsidRPr="00294FCB" w:rsidRDefault="000660DC" w:rsidP="006E4A59">
      <w:pPr>
        <w:ind w:left="567"/>
        <w:contextualSpacing/>
        <w:rPr>
          <w:rFonts w:ascii="Times New Roman" w:hAnsi="Times New Roman"/>
          <w:b/>
          <w:sz w:val="28"/>
          <w:szCs w:val="28"/>
        </w:rPr>
      </w:pPr>
    </w:p>
    <w:p w:rsidR="000660DC" w:rsidRPr="00294FCB" w:rsidRDefault="000660DC" w:rsidP="006E4A59">
      <w:pPr>
        <w:ind w:left="567"/>
        <w:contextualSpacing/>
        <w:rPr>
          <w:rFonts w:ascii="Times New Roman" w:hAnsi="Times New Roman"/>
          <w:sz w:val="28"/>
          <w:szCs w:val="28"/>
        </w:rPr>
      </w:pPr>
      <w:r w:rsidRPr="00294FCB">
        <w:rPr>
          <w:rFonts w:ascii="Times New Roman" w:hAnsi="Times New Roman"/>
          <w:b/>
          <w:sz w:val="28"/>
          <w:szCs w:val="28"/>
        </w:rPr>
        <w:t>Модель организации физкультурно-спортивной и оздоровительной работы</w:t>
      </w:r>
      <w:r w:rsidRPr="00294FCB">
        <w:rPr>
          <w:rFonts w:ascii="Times New Roman" w:hAnsi="Times New Roman"/>
          <w:sz w:val="28"/>
          <w:szCs w:val="28"/>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0660DC" w:rsidRPr="00294FCB" w:rsidRDefault="000660DC" w:rsidP="006E4A59">
      <w:pPr>
        <w:ind w:left="567"/>
        <w:contextualSpacing/>
        <w:rPr>
          <w:rFonts w:ascii="Times New Roman" w:hAnsi="Times New Roman"/>
          <w:sz w:val="28"/>
          <w:szCs w:val="28"/>
        </w:rPr>
      </w:pPr>
      <w:r w:rsidRPr="00294FCB">
        <w:rPr>
          <w:rFonts w:ascii="Times New Roman" w:hAnsi="Times New Roman"/>
          <w:sz w:val="28"/>
          <w:szCs w:val="28"/>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A05C9A" w:rsidRPr="0074495D" w:rsidRDefault="00A05C9A" w:rsidP="006E4A59">
      <w:pPr>
        <w:pStyle w:val="4"/>
        <w:spacing w:before="0"/>
        <w:ind w:left="567"/>
        <w:contextualSpacing/>
      </w:pPr>
      <w:bookmarkStart w:id="31" w:name="_Toc409691717"/>
      <w:bookmarkStart w:id="32" w:name="_Toc410654042"/>
      <w:bookmarkStart w:id="33" w:name="_Toc414553253"/>
      <w:r w:rsidRPr="0074495D">
        <w:t>2.2.2.1</w:t>
      </w:r>
      <w:r w:rsidR="00423E51">
        <w:t>6</w:t>
      </w:r>
      <w:r w:rsidRPr="0074495D">
        <w:t>. Основы безопасности жизнедеятельности</w:t>
      </w:r>
      <w:bookmarkEnd w:id="31"/>
      <w:bookmarkEnd w:id="32"/>
      <w:bookmarkEnd w:id="33"/>
    </w:p>
    <w:p w:rsidR="00A05C9A" w:rsidRPr="0074495D" w:rsidRDefault="00A05C9A" w:rsidP="006E4A59">
      <w:pPr>
        <w:ind w:left="567"/>
        <w:contextualSpacing/>
        <w:rPr>
          <w:szCs w:val="28"/>
        </w:rPr>
      </w:pPr>
      <w:r w:rsidRPr="0074495D">
        <w:rPr>
          <w:rFonts w:ascii="Times New Roman" w:hAnsi="Times New Roman"/>
          <w:sz w:val="28"/>
          <w:szCs w:val="28"/>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A05C9A" w:rsidRPr="0074495D" w:rsidRDefault="00A05C9A" w:rsidP="006E4A59">
      <w:pPr>
        <w:overflowPunct w:val="0"/>
        <w:autoSpaceDE w:val="0"/>
        <w:autoSpaceDN w:val="0"/>
        <w:adjustRightInd w:val="0"/>
        <w:ind w:left="567"/>
        <w:contextualSpacing/>
        <w:rPr>
          <w:rFonts w:ascii="Times New Roman" w:hAnsi="Times New Roman"/>
          <w:sz w:val="28"/>
          <w:szCs w:val="28"/>
        </w:rPr>
      </w:pPr>
      <w:r w:rsidRPr="0074495D">
        <w:rPr>
          <w:rFonts w:ascii="Times New Roman" w:hAnsi="Times New Roman"/>
          <w:sz w:val="28"/>
          <w:szCs w:val="28"/>
        </w:rPr>
        <w:lastRenderedPageBreak/>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A05C9A" w:rsidRPr="0074495D" w:rsidRDefault="00A05C9A" w:rsidP="006E4A59">
      <w:pPr>
        <w:overflowPunct w:val="0"/>
        <w:autoSpaceDE w:val="0"/>
        <w:autoSpaceDN w:val="0"/>
        <w:adjustRightInd w:val="0"/>
        <w:ind w:left="567"/>
        <w:contextualSpacing/>
        <w:rPr>
          <w:rFonts w:ascii="Times New Roman" w:hAnsi="Times New Roman"/>
          <w:sz w:val="28"/>
          <w:szCs w:val="28"/>
        </w:rPr>
      </w:pPr>
      <w:r w:rsidRPr="0074495D">
        <w:rPr>
          <w:rFonts w:ascii="Times New Roman" w:hAnsi="Times New Roman"/>
          <w:sz w:val="28"/>
          <w:szCs w:val="28"/>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A05C9A" w:rsidRPr="0074495D" w:rsidRDefault="00A05C9A" w:rsidP="006E4A59">
      <w:pPr>
        <w:overflowPunct w:val="0"/>
        <w:autoSpaceDE w:val="0"/>
        <w:autoSpaceDN w:val="0"/>
        <w:adjustRightInd w:val="0"/>
        <w:ind w:left="567"/>
        <w:contextualSpacing/>
        <w:rPr>
          <w:rFonts w:ascii="Times New Roman" w:hAnsi="Times New Roman"/>
          <w:sz w:val="28"/>
          <w:szCs w:val="28"/>
        </w:rPr>
      </w:pPr>
      <w:r w:rsidRPr="0074495D">
        <w:rPr>
          <w:rFonts w:ascii="Times New Roman" w:hAnsi="Times New Roman"/>
          <w:sz w:val="28"/>
          <w:szCs w:val="28"/>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A05C9A" w:rsidRPr="0074495D" w:rsidRDefault="00A05C9A" w:rsidP="006E4A59">
      <w:pPr>
        <w:overflowPunct w:val="0"/>
        <w:autoSpaceDE w:val="0"/>
        <w:autoSpaceDN w:val="0"/>
        <w:adjustRightInd w:val="0"/>
        <w:ind w:left="567"/>
        <w:contextualSpacing/>
        <w:rPr>
          <w:rFonts w:ascii="Times New Roman" w:hAnsi="Times New Roman"/>
          <w:sz w:val="28"/>
          <w:szCs w:val="28"/>
        </w:rPr>
      </w:pPr>
      <w:r w:rsidRPr="0074495D">
        <w:rPr>
          <w:rFonts w:ascii="Times New Roman" w:hAnsi="Times New Roman"/>
          <w:sz w:val="28"/>
          <w:szCs w:val="28"/>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A05C9A" w:rsidRPr="0074495D" w:rsidRDefault="00A05C9A" w:rsidP="006E4A59">
      <w:pPr>
        <w:ind w:left="567"/>
        <w:contextualSpacing/>
        <w:rPr>
          <w:rFonts w:ascii="Times New Roman" w:hAnsi="Times New Roman"/>
          <w:sz w:val="28"/>
          <w:szCs w:val="28"/>
        </w:rPr>
      </w:pPr>
      <w:r w:rsidRPr="0074495D">
        <w:rPr>
          <w:rFonts w:ascii="Times New Roman" w:hAnsi="Times New Roman"/>
          <w:sz w:val="28"/>
          <w:szCs w:val="28"/>
        </w:rPr>
        <w:t>Основы безопасности жизнедеятельности как учебный предмет обеспечивает:</w:t>
      </w:r>
    </w:p>
    <w:p w:rsidR="00A05C9A" w:rsidRPr="0074495D" w:rsidRDefault="00A05C9A" w:rsidP="009C4917">
      <w:pPr>
        <w:numPr>
          <w:ilvl w:val="0"/>
          <w:numId w:val="319"/>
        </w:numPr>
        <w:autoSpaceDE w:val="0"/>
        <w:autoSpaceDN w:val="0"/>
        <w:adjustRightInd w:val="0"/>
        <w:ind w:left="567" w:firstLine="709"/>
        <w:contextualSpacing/>
        <w:rPr>
          <w:rFonts w:ascii="Times New Roman" w:hAnsi="Times New Roman"/>
          <w:sz w:val="28"/>
          <w:szCs w:val="28"/>
        </w:rPr>
      </w:pPr>
      <w:r w:rsidRPr="0074495D">
        <w:rPr>
          <w:rFonts w:ascii="Times New Roman" w:hAnsi="Times New Roman"/>
          <w:sz w:val="28"/>
          <w:szCs w:val="28"/>
        </w:rPr>
        <w:t>освоение обучающимися знаний о безопасном поведении в повседневной жизнедеятельности;</w:t>
      </w:r>
    </w:p>
    <w:p w:rsidR="00A05C9A" w:rsidRPr="0074495D" w:rsidRDefault="00A05C9A" w:rsidP="009C4917">
      <w:pPr>
        <w:numPr>
          <w:ilvl w:val="0"/>
          <w:numId w:val="319"/>
        </w:numPr>
        <w:autoSpaceDE w:val="0"/>
        <w:autoSpaceDN w:val="0"/>
        <w:adjustRightInd w:val="0"/>
        <w:ind w:left="567" w:firstLine="709"/>
        <w:contextualSpacing/>
        <w:rPr>
          <w:rFonts w:ascii="Times New Roman" w:hAnsi="Times New Roman"/>
          <w:sz w:val="28"/>
          <w:szCs w:val="28"/>
        </w:rPr>
      </w:pPr>
      <w:r w:rsidRPr="0074495D">
        <w:rPr>
          <w:rFonts w:ascii="Times New Roman" w:hAnsi="Times New Roman"/>
          <w:sz w:val="28"/>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A05C9A" w:rsidRPr="0074495D" w:rsidRDefault="00A05C9A" w:rsidP="009C4917">
      <w:pPr>
        <w:numPr>
          <w:ilvl w:val="0"/>
          <w:numId w:val="319"/>
        </w:numPr>
        <w:autoSpaceDE w:val="0"/>
        <w:autoSpaceDN w:val="0"/>
        <w:adjustRightInd w:val="0"/>
        <w:ind w:left="567" w:firstLine="709"/>
        <w:contextualSpacing/>
        <w:rPr>
          <w:rFonts w:ascii="Times New Roman" w:hAnsi="Times New Roman"/>
          <w:sz w:val="28"/>
          <w:szCs w:val="28"/>
        </w:rPr>
      </w:pPr>
      <w:r w:rsidRPr="0074495D">
        <w:rPr>
          <w:rFonts w:ascii="Times New Roman" w:hAnsi="Times New Roman"/>
          <w:sz w:val="28"/>
          <w:szCs w:val="28"/>
        </w:rPr>
        <w:t>понимание необходимости беречь и сохранять свое здоровье как индивидуальную и общественную ценность;</w:t>
      </w:r>
    </w:p>
    <w:p w:rsidR="00A05C9A" w:rsidRPr="0074495D" w:rsidRDefault="00A05C9A" w:rsidP="009C4917">
      <w:pPr>
        <w:numPr>
          <w:ilvl w:val="0"/>
          <w:numId w:val="319"/>
        </w:numPr>
        <w:autoSpaceDE w:val="0"/>
        <w:autoSpaceDN w:val="0"/>
        <w:adjustRightInd w:val="0"/>
        <w:ind w:left="567" w:firstLine="709"/>
        <w:contextualSpacing/>
        <w:rPr>
          <w:rFonts w:ascii="Times New Roman" w:hAnsi="Times New Roman"/>
          <w:sz w:val="28"/>
          <w:szCs w:val="28"/>
        </w:rPr>
      </w:pPr>
      <w:r w:rsidRPr="0074495D">
        <w:rPr>
          <w:rFonts w:ascii="Times New Roman" w:hAnsi="Times New Roman"/>
          <w:sz w:val="28"/>
          <w:szCs w:val="28"/>
        </w:rPr>
        <w:lastRenderedPageBreak/>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A05C9A" w:rsidRPr="0074495D" w:rsidRDefault="00A05C9A" w:rsidP="009C4917">
      <w:pPr>
        <w:numPr>
          <w:ilvl w:val="0"/>
          <w:numId w:val="319"/>
        </w:numPr>
        <w:autoSpaceDE w:val="0"/>
        <w:autoSpaceDN w:val="0"/>
        <w:adjustRightInd w:val="0"/>
        <w:ind w:left="567" w:firstLine="709"/>
        <w:contextualSpacing/>
        <w:rPr>
          <w:rFonts w:ascii="Times New Roman" w:hAnsi="Times New Roman"/>
          <w:sz w:val="28"/>
          <w:szCs w:val="28"/>
        </w:rPr>
      </w:pPr>
      <w:r w:rsidRPr="0074495D">
        <w:rPr>
          <w:rFonts w:ascii="Times New Roman" w:hAnsi="Times New Roman"/>
          <w:sz w:val="28"/>
          <w:szCs w:val="28"/>
        </w:rPr>
        <w:t>понимание необходимости сохранения природы и окружающей среды для полноценной жизни человека;</w:t>
      </w:r>
    </w:p>
    <w:p w:rsidR="00A05C9A" w:rsidRPr="0074495D" w:rsidRDefault="00A05C9A" w:rsidP="009C4917">
      <w:pPr>
        <w:numPr>
          <w:ilvl w:val="0"/>
          <w:numId w:val="319"/>
        </w:numPr>
        <w:autoSpaceDE w:val="0"/>
        <w:autoSpaceDN w:val="0"/>
        <w:adjustRightInd w:val="0"/>
        <w:ind w:left="567" w:firstLine="709"/>
        <w:contextualSpacing/>
        <w:rPr>
          <w:rFonts w:ascii="Times New Roman" w:hAnsi="Times New Roman"/>
          <w:sz w:val="28"/>
          <w:szCs w:val="28"/>
        </w:rPr>
      </w:pPr>
      <w:r w:rsidRPr="0074495D">
        <w:rPr>
          <w:rFonts w:ascii="Times New Roman" w:hAnsi="Times New Roman"/>
          <w:sz w:val="28"/>
          <w:szCs w:val="28"/>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A05C9A" w:rsidRPr="0074495D" w:rsidRDefault="00A05C9A" w:rsidP="009C4917">
      <w:pPr>
        <w:numPr>
          <w:ilvl w:val="0"/>
          <w:numId w:val="319"/>
        </w:numPr>
        <w:autoSpaceDE w:val="0"/>
        <w:autoSpaceDN w:val="0"/>
        <w:adjustRightInd w:val="0"/>
        <w:ind w:left="567" w:firstLine="709"/>
        <w:contextualSpacing/>
        <w:rPr>
          <w:rFonts w:ascii="Times New Roman" w:hAnsi="Times New Roman"/>
          <w:sz w:val="28"/>
          <w:szCs w:val="28"/>
        </w:rPr>
      </w:pPr>
      <w:r w:rsidRPr="0074495D">
        <w:rPr>
          <w:rFonts w:ascii="Times New Roman" w:hAnsi="Times New Roman"/>
          <w:sz w:val="28"/>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A05C9A" w:rsidRPr="0074495D" w:rsidRDefault="00A05C9A" w:rsidP="009C4917">
      <w:pPr>
        <w:numPr>
          <w:ilvl w:val="0"/>
          <w:numId w:val="319"/>
        </w:numPr>
        <w:autoSpaceDE w:val="0"/>
        <w:autoSpaceDN w:val="0"/>
        <w:adjustRightInd w:val="0"/>
        <w:ind w:left="567" w:firstLine="709"/>
        <w:contextualSpacing/>
        <w:rPr>
          <w:rFonts w:ascii="Times New Roman" w:hAnsi="Times New Roman"/>
          <w:sz w:val="28"/>
          <w:szCs w:val="28"/>
        </w:rPr>
      </w:pPr>
      <w:r w:rsidRPr="0074495D">
        <w:rPr>
          <w:rFonts w:ascii="Times New Roman" w:hAnsi="Times New Roman"/>
          <w:sz w:val="28"/>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A05C9A" w:rsidRPr="0074495D" w:rsidRDefault="00A05C9A" w:rsidP="009C4917">
      <w:pPr>
        <w:numPr>
          <w:ilvl w:val="0"/>
          <w:numId w:val="319"/>
        </w:numPr>
        <w:autoSpaceDE w:val="0"/>
        <w:autoSpaceDN w:val="0"/>
        <w:adjustRightInd w:val="0"/>
        <w:ind w:left="567" w:firstLine="709"/>
        <w:contextualSpacing/>
        <w:rPr>
          <w:rFonts w:ascii="Times New Roman" w:hAnsi="Times New Roman"/>
          <w:sz w:val="28"/>
          <w:szCs w:val="28"/>
        </w:rPr>
      </w:pPr>
      <w:r w:rsidRPr="0074495D">
        <w:rPr>
          <w:rFonts w:ascii="Times New Roman" w:hAnsi="Times New Roman"/>
          <w:sz w:val="28"/>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A05C9A" w:rsidRPr="0074495D" w:rsidRDefault="00A05C9A" w:rsidP="009C4917">
      <w:pPr>
        <w:numPr>
          <w:ilvl w:val="0"/>
          <w:numId w:val="319"/>
        </w:numPr>
        <w:autoSpaceDE w:val="0"/>
        <w:autoSpaceDN w:val="0"/>
        <w:adjustRightInd w:val="0"/>
        <w:ind w:left="567" w:firstLine="709"/>
        <w:contextualSpacing/>
        <w:rPr>
          <w:rFonts w:ascii="Times New Roman" w:hAnsi="Times New Roman"/>
          <w:sz w:val="28"/>
          <w:szCs w:val="28"/>
        </w:rPr>
      </w:pPr>
      <w:r w:rsidRPr="0074495D">
        <w:rPr>
          <w:rFonts w:ascii="Times New Roman" w:hAnsi="Times New Roman"/>
          <w:sz w:val="28"/>
          <w:szCs w:val="28"/>
        </w:rPr>
        <w:t>освоение умений оказывать первую помощь пострадавшим;</w:t>
      </w:r>
    </w:p>
    <w:p w:rsidR="00A05C9A" w:rsidRPr="0074495D" w:rsidRDefault="00A05C9A" w:rsidP="009C4917">
      <w:pPr>
        <w:numPr>
          <w:ilvl w:val="0"/>
          <w:numId w:val="319"/>
        </w:numPr>
        <w:autoSpaceDE w:val="0"/>
        <w:autoSpaceDN w:val="0"/>
        <w:adjustRightInd w:val="0"/>
        <w:ind w:left="567" w:firstLine="709"/>
        <w:contextualSpacing/>
        <w:rPr>
          <w:rFonts w:ascii="Times New Roman" w:hAnsi="Times New Roman"/>
          <w:sz w:val="28"/>
          <w:szCs w:val="28"/>
        </w:rPr>
      </w:pPr>
      <w:r w:rsidRPr="0074495D">
        <w:rPr>
          <w:rFonts w:ascii="Times New Roman" w:hAnsi="Times New Roman"/>
          <w:sz w:val="28"/>
          <w:szCs w:val="28"/>
        </w:rPr>
        <w:t>освоение умений готовность проявлять предосторожность в ситуациях неопределенности;</w:t>
      </w:r>
    </w:p>
    <w:p w:rsidR="00A05C9A" w:rsidRPr="0074495D" w:rsidRDefault="00A05C9A" w:rsidP="009C4917">
      <w:pPr>
        <w:numPr>
          <w:ilvl w:val="0"/>
          <w:numId w:val="319"/>
        </w:numPr>
        <w:autoSpaceDE w:val="0"/>
        <w:autoSpaceDN w:val="0"/>
        <w:adjustRightInd w:val="0"/>
        <w:ind w:left="567" w:firstLine="709"/>
        <w:contextualSpacing/>
        <w:rPr>
          <w:rFonts w:ascii="Times New Roman" w:hAnsi="Times New Roman"/>
          <w:sz w:val="28"/>
          <w:szCs w:val="28"/>
        </w:rPr>
      </w:pPr>
      <w:r w:rsidRPr="0074495D">
        <w:rPr>
          <w:rFonts w:ascii="Times New Roman" w:hAnsi="Times New Roman"/>
          <w:sz w:val="28"/>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A05C9A" w:rsidRPr="0074495D" w:rsidRDefault="00A05C9A" w:rsidP="009C4917">
      <w:pPr>
        <w:numPr>
          <w:ilvl w:val="0"/>
          <w:numId w:val="319"/>
        </w:numPr>
        <w:autoSpaceDE w:val="0"/>
        <w:autoSpaceDN w:val="0"/>
        <w:adjustRightInd w:val="0"/>
        <w:ind w:left="567" w:firstLine="709"/>
        <w:contextualSpacing/>
        <w:rPr>
          <w:rFonts w:ascii="Times New Roman" w:hAnsi="Times New Roman"/>
          <w:sz w:val="28"/>
          <w:szCs w:val="28"/>
        </w:rPr>
      </w:pPr>
      <w:r w:rsidRPr="0074495D">
        <w:rPr>
          <w:rFonts w:ascii="Times New Roman" w:hAnsi="Times New Roman"/>
          <w:sz w:val="28"/>
          <w:szCs w:val="28"/>
        </w:rPr>
        <w:t>освоение умений использовать средства индивидуальной и коллективной защиты.</w:t>
      </w:r>
    </w:p>
    <w:p w:rsidR="00A05C9A" w:rsidRPr="0074495D" w:rsidRDefault="00A05C9A" w:rsidP="009C4917">
      <w:pPr>
        <w:numPr>
          <w:ilvl w:val="0"/>
          <w:numId w:val="319"/>
        </w:numPr>
        <w:autoSpaceDE w:val="0"/>
        <w:autoSpaceDN w:val="0"/>
        <w:adjustRightInd w:val="0"/>
        <w:ind w:left="567" w:firstLine="709"/>
        <w:contextualSpacing/>
        <w:rPr>
          <w:rFonts w:ascii="Times New Roman" w:hAnsi="Times New Roman"/>
          <w:sz w:val="28"/>
          <w:szCs w:val="28"/>
        </w:rPr>
      </w:pPr>
      <w:r w:rsidRPr="0074495D">
        <w:rPr>
          <w:rFonts w:ascii="Times New Roman" w:hAnsi="Times New Roman"/>
          <w:sz w:val="28"/>
          <w:szCs w:val="28"/>
        </w:rPr>
        <w:t>Освоение и понимание учебного предмета «Основы безопасности жизнедеятельности» направлено на:</w:t>
      </w:r>
    </w:p>
    <w:p w:rsidR="00A05C9A" w:rsidRPr="0074495D" w:rsidRDefault="00A05C9A" w:rsidP="009C4917">
      <w:pPr>
        <w:numPr>
          <w:ilvl w:val="0"/>
          <w:numId w:val="319"/>
        </w:numPr>
        <w:autoSpaceDE w:val="0"/>
        <w:autoSpaceDN w:val="0"/>
        <w:adjustRightInd w:val="0"/>
        <w:ind w:left="567" w:firstLine="709"/>
        <w:contextualSpacing/>
        <w:rPr>
          <w:rFonts w:ascii="Times New Roman" w:hAnsi="Times New Roman"/>
          <w:sz w:val="28"/>
          <w:szCs w:val="28"/>
        </w:rPr>
      </w:pPr>
      <w:r w:rsidRPr="0074495D">
        <w:rPr>
          <w:rFonts w:ascii="Times New Roman" w:hAnsi="Times New Roman"/>
          <w:sz w:val="28"/>
          <w:szCs w:val="28"/>
        </w:rPr>
        <w:lastRenderedPageBreak/>
        <w:t>воспитание у обучающихся чувства ответственности за личную безопасность, ценностного отношения к своему здоровью и жизни;</w:t>
      </w:r>
    </w:p>
    <w:p w:rsidR="00A05C9A" w:rsidRPr="0074495D" w:rsidRDefault="00A05C9A" w:rsidP="009C4917">
      <w:pPr>
        <w:numPr>
          <w:ilvl w:val="0"/>
          <w:numId w:val="319"/>
        </w:numPr>
        <w:autoSpaceDE w:val="0"/>
        <w:autoSpaceDN w:val="0"/>
        <w:adjustRightInd w:val="0"/>
        <w:ind w:left="567" w:firstLine="709"/>
        <w:contextualSpacing/>
        <w:rPr>
          <w:rFonts w:ascii="Times New Roman" w:hAnsi="Times New Roman"/>
          <w:sz w:val="28"/>
          <w:szCs w:val="28"/>
        </w:rPr>
      </w:pPr>
      <w:r w:rsidRPr="0074495D">
        <w:rPr>
          <w:rFonts w:ascii="Times New Roman" w:hAnsi="Times New Roman"/>
          <w:sz w:val="28"/>
          <w:szCs w:val="28"/>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A05C9A" w:rsidRPr="0074495D" w:rsidRDefault="00A05C9A" w:rsidP="009C4917">
      <w:pPr>
        <w:numPr>
          <w:ilvl w:val="0"/>
          <w:numId w:val="319"/>
        </w:numPr>
        <w:autoSpaceDE w:val="0"/>
        <w:autoSpaceDN w:val="0"/>
        <w:adjustRightInd w:val="0"/>
        <w:ind w:left="567" w:firstLine="709"/>
        <w:contextualSpacing/>
        <w:rPr>
          <w:rFonts w:ascii="Times New Roman" w:hAnsi="Times New Roman"/>
          <w:sz w:val="28"/>
          <w:szCs w:val="28"/>
        </w:rPr>
      </w:pPr>
      <w:r w:rsidRPr="0074495D">
        <w:rPr>
          <w:rFonts w:ascii="Times New Roman" w:hAnsi="Times New Roman"/>
          <w:sz w:val="28"/>
          <w:szCs w:val="28"/>
        </w:rPr>
        <w:t>формирование у обучающихся</w:t>
      </w:r>
      <w:r w:rsidR="00973B65">
        <w:rPr>
          <w:rFonts w:ascii="Times New Roman" w:hAnsi="Times New Roman"/>
          <w:sz w:val="28"/>
          <w:szCs w:val="28"/>
        </w:rPr>
        <w:t xml:space="preserve"> </w:t>
      </w:r>
      <w:r w:rsidRPr="0074495D">
        <w:rPr>
          <w:rFonts w:ascii="Times New Roman" w:hAnsi="Times New Roman"/>
          <w:sz w:val="28"/>
          <w:szCs w:val="28"/>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A05C9A" w:rsidRPr="0074495D" w:rsidRDefault="00A05C9A" w:rsidP="006E4A59">
      <w:pPr>
        <w:overflowPunct w:val="0"/>
        <w:autoSpaceDE w:val="0"/>
        <w:autoSpaceDN w:val="0"/>
        <w:adjustRightInd w:val="0"/>
        <w:ind w:left="567"/>
        <w:contextualSpacing/>
        <w:rPr>
          <w:rFonts w:ascii="Times New Roman" w:hAnsi="Times New Roman"/>
          <w:sz w:val="28"/>
          <w:szCs w:val="28"/>
        </w:rPr>
      </w:pPr>
      <w:r w:rsidRPr="0074495D">
        <w:rPr>
          <w:rFonts w:ascii="Times New Roman" w:hAnsi="Times New Roman"/>
          <w:sz w:val="28"/>
          <w:szCs w:val="28"/>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A05C9A" w:rsidRPr="0074495D" w:rsidRDefault="00A05C9A" w:rsidP="006E4A59">
      <w:pPr>
        <w:overflowPunct w:val="0"/>
        <w:autoSpaceDE w:val="0"/>
        <w:autoSpaceDN w:val="0"/>
        <w:adjustRightInd w:val="0"/>
        <w:ind w:left="567"/>
        <w:contextualSpacing/>
        <w:rPr>
          <w:rFonts w:ascii="Times New Roman" w:hAnsi="Times New Roman"/>
          <w:sz w:val="28"/>
          <w:szCs w:val="28"/>
        </w:rPr>
      </w:pPr>
      <w:r w:rsidRPr="0074495D">
        <w:rPr>
          <w:rFonts w:ascii="Times New Roman" w:eastAsia="Times New Roman" w:hAnsi="Times New Roman"/>
          <w:sz w:val="28"/>
          <w:szCs w:val="28"/>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A05C9A" w:rsidRPr="0074495D" w:rsidRDefault="00A05C9A" w:rsidP="006E4A59">
      <w:pPr>
        <w:ind w:left="567"/>
        <w:contextualSpacing/>
        <w:rPr>
          <w:rFonts w:ascii="Times New Roman" w:hAnsi="Times New Roman"/>
          <w:b/>
          <w:bCs/>
          <w:sz w:val="28"/>
          <w:szCs w:val="28"/>
        </w:rPr>
      </w:pPr>
      <w:r w:rsidRPr="0074495D">
        <w:rPr>
          <w:rFonts w:ascii="Times New Roman" w:hAnsi="Times New Roman"/>
          <w:b/>
          <w:bCs/>
          <w:sz w:val="28"/>
          <w:szCs w:val="28"/>
        </w:rPr>
        <w:t>Основы безопасности личности, общества и государства</w:t>
      </w:r>
    </w:p>
    <w:p w:rsidR="00A05C9A" w:rsidRPr="0074495D" w:rsidRDefault="00A05C9A" w:rsidP="006E4A59">
      <w:pPr>
        <w:ind w:left="567"/>
        <w:contextualSpacing/>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lastRenderedPageBreak/>
        <w:t xml:space="preserve">Основы комплексной безопасности </w:t>
      </w:r>
    </w:p>
    <w:p w:rsidR="00A05C9A" w:rsidRPr="0074495D" w:rsidRDefault="00A05C9A" w:rsidP="006E4A59">
      <w:pPr>
        <w:ind w:left="567"/>
        <w:contextualSpacing/>
        <w:rPr>
          <w:rFonts w:ascii="Times New Roman" w:hAnsi="Times New Roman"/>
          <w:i/>
          <w:sz w:val="28"/>
          <w:szCs w:val="28"/>
        </w:rPr>
      </w:pPr>
      <w:r w:rsidRPr="0074495D">
        <w:rPr>
          <w:rFonts w:ascii="Times New Roman" w:hAnsi="Times New Roman"/>
          <w:sz w:val="28"/>
          <w:szCs w:val="28"/>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74495D">
        <w:rPr>
          <w:rFonts w:ascii="Times New Roman" w:hAnsi="Times New Roman"/>
          <w:i/>
          <w:sz w:val="28"/>
          <w:szCs w:val="28"/>
        </w:rPr>
        <w:t>Средства индивидуальной защиты велосипедиста.</w:t>
      </w:r>
      <w:r w:rsidRPr="0074495D">
        <w:rPr>
          <w:rFonts w:ascii="Times New Roman" w:hAnsi="Times New Roman"/>
          <w:sz w:val="28"/>
          <w:szCs w:val="28"/>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74495D">
        <w:rPr>
          <w:rFonts w:ascii="Times New Roman" w:hAnsi="Times New Roman"/>
          <w:i/>
          <w:sz w:val="28"/>
          <w:szCs w:val="28"/>
        </w:rPr>
        <w:t>и поездках.</w:t>
      </w:r>
      <w:r w:rsidRPr="0074495D">
        <w:rPr>
          <w:rFonts w:ascii="Times New Roman" w:hAnsi="Times New Roman"/>
          <w:sz w:val="28"/>
          <w:szCs w:val="28"/>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74495D">
        <w:rPr>
          <w:rFonts w:ascii="Times New Roman" w:hAnsi="Times New Roman"/>
          <w:i/>
          <w:sz w:val="28"/>
          <w:szCs w:val="28"/>
        </w:rPr>
        <w:t>самозащита покупателя</w:t>
      </w:r>
      <w:r w:rsidRPr="0074495D">
        <w:rPr>
          <w:rFonts w:ascii="Times New Roman" w:hAnsi="Times New Roman"/>
          <w:sz w:val="28"/>
          <w:szCs w:val="28"/>
        </w:rPr>
        <w:t xml:space="preserve">). Элементарные способы самозащиты. </w:t>
      </w:r>
      <w:r w:rsidRPr="0074495D">
        <w:rPr>
          <w:rFonts w:ascii="Times New Roman" w:hAnsi="Times New Roman"/>
          <w:i/>
          <w:sz w:val="28"/>
          <w:szCs w:val="28"/>
        </w:rPr>
        <w:t>Информационная безопасность подростка.</w:t>
      </w:r>
    </w:p>
    <w:p w:rsidR="00A05C9A" w:rsidRPr="0074495D" w:rsidRDefault="00A05C9A" w:rsidP="00A87E7B">
      <w:pPr>
        <w:ind w:left="0"/>
        <w:contextualSpacing/>
        <w:rPr>
          <w:rFonts w:ascii="Times New Roman" w:hAnsi="Times New Roman"/>
          <w:sz w:val="28"/>
          <w:szCs w:val="28"/>
        </w:rPr>
      </w:pPr>
      <w:r w:rsidRPr="0074495D">
        <w:rPr>
          <w:rFonts w:ascii="Times New Roman" w:hAnsi="Times New Roman"/>
          <w:b/>
          <w:sz w:val="28"/>
          <w:szCs w:val="28"/>
        </w:rPr>
        <w:t xml:space="preserve">Защита населения Российской Федерации от чрезвычайных </w:t>
      </w:r>
      <w:r w:rsidRPr="0074495D">
        <w:rPr>
          <w:rFonts w:ascii="Times New Roman" w:hAnsi="Times New Roman"/>
          <w:b/>
          <w:bCs/>
          <w:sz w:val="28"/>
          <w:szCs w:val="28"/>
          <w:shd w:val="clear" w:color="auto" w:fill="FFFFFF"/>
        </w:rPr>
        <w:t>ситуаций</w:t>
      </w:r>
    </w:p>
    <w:p w:rsidR="00A05C9A" w:rsidRPr="0074495D" w:rsidRDefault="00A05C9A" w:rsidP="00F42742">
      <w:pPr>
        <w:ind w:left="567"/>
        <w:contextualSpacing/>
        <w:rPr>
          <w:rFonts w:ascii="Times New Roman" w:hAnsi="Times New Roman"/>
          <w:sz w:val="28"/>
          <w:szCs w:val="28"/>
        </w:rPr>
      </w:pPr>
      <w:r w:rsidRPr="0074495D">
        <w:rPr>
          <w:rFonts w:ascii="Times New Roman" w:hAnsi="Times New Roman"/>
          <w:sz w:val="28"/>
          <w:szCs w:val="28"/>
        </w:rPr>
        <w:t xml:space="preserve">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w:t>
      </w:r>
      <w:r w:rsidRPr="0074495D">
        <w:rPr>
          <w:rFonts w:ascii="Times New Roman" w:hAnsi="Times New Roman"/>
          <w:sz w:val="28"/>
          <w:szCs w:val="28"/>
        </w:rPr>
        <w:lastRenderedPageBreak/>
        <w:t>защиты. Правила пользования ими. Действия по сигналу «Внимание всем!». Эвакуация населения и правила поведения при эвакуации.</w:t>
      </w:r>
    </w:p>
    <w:p w:rsidR="00A05C9A" w:rsidRPr="0074495D" w:rsidRDefault="00A05C9A" w:rsidP="00F42742">
      <w:pPr>
        <w:ind w:left="567"/>
        <w:contextualSpacing/>
        <w:rPr>
          <w:rFonts w:ascii="Times New Roman" w:hAnsi="Times New Roman"/>
          <w:bCs/>
          <w:sz w:val="28"/>
          <w:szCs w:val="28"/>
          <w:shd w:val="clear" w:color="auto" w:fill="FFFFFF"/>
        </w:rPr>
      </w:pPr>
      <w:r w:rsidRPr="0074495D">
        <w:rPr>
          <w:rFonts w:ascii="Times New Roman" w:hAnsi="Times New Roman"/>
          <w:b/>
          <w:bCs/>
          <w:sz w:val="28"/>
          <w:szCs w:val="28"/>
        </w:rPr>
        <w:t>Основы противодействия терроризму, экстремизму и наркотизму в Российской Федерации</w:t>
      </w:r>
    </w:p>
    <w:p w:rsidR="00A05C9A" w:rsidRPr="0074495D" w:rsidRDefault="00A05C9A" w:rsidP="00F42742">
      <w:pPr>
        <w:ind w:left="567"/>
        <w:contextualSpacing/>
        <w:rPr>
          <w:rFonts w:ascii="Times New Roman" w:hAnsi="Times New Roman"/>
          <w:sz w:val="28"/>
          <w:szCs w:val="28"/>
        </w:rPr>
      </w:pPr>
      <w:r w:rsidRPr="0074495D">
        <w:rPr>
          <w:rFonts w:ascii="Times New Roman" w:hAnsi="Times New Roman"/>
          <w:sz w:val="28"/>
          <w:szCs w:val="28"/>
        </w:rPr>
        <w:t xml:space="preserve">Терроризм, экстремизм, наркотизм - сущность и угрозы безопасности личности и общества. </w:t>
      </w:r>
      <w:r w:rsidRPr="0074495D">
        <w:rPr>
          <w:rFonts w:ascii="Times New Roman" w:hAnsi="Times New Roman"/>
          <w:i/>
          <w:sz w:val="28"/>
          <w:szCs w:val="28"/>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74495D">
        <w:rPr>
          <w:rFonts w:ascii="Times New Roman" w:hAnsi="Times New Roman"/>
          <w:sz w:val="28"/>
          <w:szCs w:val="28"/>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A05C9A" w:rsidRPr="0074495D" w:rsidRDefault="00A05C9A" w:rsidP="00F42742">
      <w:pPr>
        <w:ind w:left="567"/>
        <w:contextualSpacing/>
        <w:rPr>
          <w:rFonts w:ascii="Times New Roman" w:hAnsi="Times New Roman"/>
          <w:b/>
          <w:bCs/>
          <w:sz w:val="28"/>
          <w:szCs w:val="28"/>
        </w:rPr>
      </w:pPr>
      <w:r w:rsidRPr="0074495D">
        <w:rPr>
          <w:rFonts w:ascii="Times New Roman" w:hAnsi="Times New Roman"/>
          <w:b/>
          <w:bCs/>
          <w:sz w:val="28"/>
          <w:szCs w:val="28"/>
        </w:rPr>
        <w:t>Основы медицинских знаний и здорового образа жизни</w:t>
      </w:r>
    </w:p>
    <w:p w:rsidR="00A05C9A" w:rsidRPr="0074495D" w:rsidRDefault="00A05C9A" w:rsidP="00F42742">
      <w:pPr>
        <w:ind w:left="567"/>
        <w:contextualSpacing/>
        <w:rPr>
          <w:rFonts w:ascii="Times New Roman" w:hAnsi="Times New Roman"/>
          <w:b/>
          <w:bCs/>
          <w:sz w:val="28"/>
          <w:szCs w:val="28"/>
        </w:rPr>
      </w:pPr>
      <w:r w:rsidRPr="0074495D">
        <w:rPr>
          <w:rFonts w:ascii="Times New Roman" w:hAnsi="Times New Roman"/>
          <w:b/>
          <w:bCs/>
          <w:sz w:val="28"/>
          <w:szCs w:val="28"/>
        </w:rPr>
        <w:t>Основы здорового образа жизни</w:t>
      </w:r>
    </w:p>
    <w:p w:rsidR="00A05C9A" w:rsidRPr="0074495D" w:rsidRDefault="00A05C9A" w:rsidP="00F42742">
      <w:pPr>
        <w:ind w:left="567"/>
        <w:contextualSpacing/>
        <w:rPr>
          <w:rFonts w:ascii="Times New Roman" w:hAnsi="Times New Roman"/>
          <w:bCs/>
          <w:sz w:val="28"/>
          <w:szCs w:val="28"/>
        </w:rPr>
      </w:pPr>
      <w:r w:rsidRPr="0074495D">
        <w:rPr>
          <w:rFonts w:ascii="Times New Roman" w:hAnsi="Times New Roman"/>
          <w:bCs/>
          <w:sz w:val="28"/>
          <w:szCs w:val="28"/>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00973B65">
        <w:rPr>
          <w:rFonts w:ascii="Times New Roman" w:hAnsi="Times New Roman"/>
          <w:bCs/>
          <w:sz w:val="28"/>
          <w:szCs w:val="28"/>
        </w:rPr>
        <w:t xml:space="preserve"> </w:t>
      </w:r>
      <w:r w:rsidRPr="0074495D">
        <w:rPr>
          <w:rFonts w:ascii="Times New Roman" w:hAnsi="Times New Roman"/>
          <w:bCs/>
          <w:sz w:val="28"/>
          <w:szCs w:val="28"/>
        </w:rPr>
        <w:t xml:space="preserve">Профилактика вредных привычек и их факторов. </w:t>
      </w:r>
      <w:r w:rsidRPr="0074495D">
        <w:rPr>
          <w:rFonts w:ascii="Times New Roman" w:hAnsi="Times New Roman"/>
          <w:bCs/>
          <w:i/>
          <w:sz w:val="28"/>
          <w:szCs w:val="28"/>
        </w:rPr>
        <w:t>Семья в современном обществе. Права и обязанности супругов. Защита прав ребенка.</w:t>
      </w:r>
    </w:p>
    <w:p w:rsidR="00A05C9A" w:rsidRPr="0074495D" w:rsidRDefault="00A05C9A" w:rsidP="00F42742">
      <w:pPr>
        <w:ind w:left="567"/>
        <w:contextualSpacing/>
        <w:rPr>
          <w:rFonts w:ascii="Times New Roman" w:hAnsi="Times New Roman"/>
          <w:b/>
          <w:bCs/>
          <w:sz w:val="28"/>
          <w:szCs w:val="28"/>
        </w:rPr>
      </w:pPr>
      <w:r w:rsidRPr="0074495D">
        <w:rPr>
          <w:rFonts w:ascii="Times New Roman" w:hAnsi="Times New Roman"/>
          <w:b/>
          <w:bCs/>
          <w:sz w:val="28"/>
          <w:szCs w:val="28"/>
        </w:rPr>
        <w:t>Основы медицинских знаний и оказание первой помощи</w:t>
      </w:r>
    </w:p>
    <w:p w:rsidR="000660DC" w:rsidRDefault="00A05C9A" w:rsidP="00F42742">
      <w:pPr>
        <w:ind w:left="567"/>
        <w:contextualSpacing/>
        <w:rPr>
          <w:rFonts w:ascii="Times New Roman" w:hAnsi="Times New Roman"/>
          <w:i/>
          <w:sz w:val="28"/>
          <w:szCs w:val="28"/>
        </w:rPr>
      </w:pPr>
      <w:r w:rsidRPr="0074495D">
        <w:rPr>
          <w:rFonts w:ascii="Times New Roman" w:hAnsi="Times New Roman"/>
          <w:sz w:val="28"/>
          <w:szCs w:val="28"/>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74495D">
        <w:rPr>
          <w:rFonts w:ascii="Times New Roman" w:hAnsi="Times New Roman"/>
          <w:i/>
          <w:sz w:val="28"/>
          <w:szCs w:val="28"/>
        </w:rPr>
        <w:t>Основные неинфекционные и инфекционные заболевания,</w:t>
      </w:r>
      <w:r w:rsidR="00B374D0">
        <w:rPr>
          <w:rFonts w:ascii="Times New Roman" w:hAnsi="Times New Roman"/>
          <w:i/>
          <w:sz w:val="28"/>
          <w:szCs w:val="28"/>
        </w:rPr>
        <w:t xml:space="preserve"> </w:t>
      </w:r>
      <w:r w:rsidRPr="0074495D">
        <w:rPr>
          <w:rFonts w:ascii="Times New Roman" w:hAnsi="Times New Roman"/>
          <w:i/>
          <w:sz w:val="28"/>
          <w:szCs w:val="28"/>
        </w:rPr>
        <w:t>их профилактика</w:t>
      </w:r>
      <w:r w:rsidRPr="0074495D">
        <w:rPr>
          <w:rFonts w:ascii="Times New Roman" w:hAnsi="Times New Roman"/>
          <w:sz w:val="28"/>
          <w:szCs w:val="28"/>
        </w:rPr>
        <w:t>. Первая помощь при отравлениях. Первая помощь при тепловом (солнечном) ударе. Первая помощь при укусе насекомых и змей.</w:t>
      </w:r>
      <w:r w:rsidRPr="0074495D">
        <w:rPr>
          <w:rFonts w:ascii="Times New Roman" w:hAnsi="Times New Roman"/>
          <w:i/>
          <w:sz w:val="28"/>
          <w:szCs w:val="28"/>
        </w:rPr>
        <w:t xml:space="preserve"> </w:t>
      </w:r>
      <w:r w:rsidRPr="0074495D">
        <w:rPr>
          <w:rFonts w:ascii="Times New Roman" w:hAnsi="Times New Roman"/>
          <w:i/>
          <w:sz w:val="28"/>
          <w:szCs w:val="28"/>
        </w:rPr>
        <w:lastRenderedPageBreak/>
        <w:t>Первая помощь при остановке сердечной деятельности. Первая помощь при коме.</w:t>
      </w:r>
      <w:r w:rsidR="00B374D0">
        <w:rPr>
          <w:rFonts w:ascii="Times New Roman" w:hAnsi="Times New Roman"/>
          <w:i/>
          <w:sz w:val="28"/>
          <w:szCs w:val="28"/>
        </w:rPr>
        <w:t xml:space="preserve"> </w:t>
      </w:r>
      <w:r w:rsidRPr="0074495D">
        <w:rPr>
          <w:rFonts w:ascii="Times New Roman" w:hAnsi="Times New Roman"/>
          <w:i/>
          <w:sz w:val="28"/>
          <w:szCs w:val="28"/>
        </w:rPr>
        <w:t>Особенности оказания первой помощи при поражении электрическим током.</w:t>
      </w:r>
    </w:p>
    <w:p w:rsidR="00973B65" w:rsidRPr="00B374D0" w:rsidRDefault="00973B65" w:rsidP="00A87E7B">
      <w:pPr>
        <w:ind w:left="0"/>
        <w:contextualSpacing/>
        <w:rPr>
          <w:rFonts w:ascii="Times New Roman" w:hAnsi="Times New Roman"/>
          <w:sz w:val="28"/>
          <w:szCs w:val="28"/>
        </w:rPr>
        <w:sectPr w:rsidR="00973B65" w:rsidRPr="00B374D0" w:rsidSect="00E4641A">
          <w:pgSz w:w="11900" w:h="16838"/>
          <w:pgMar w:top="1142" w:right="985" w:bottom="1134" w:left="1134" w:header="57" w:footer="283" w:gutter="0"/>
          <w:cols w:space="720" w:equalWidth="0">
            <w:col w:w="9781"/>
          </w:cols>
          <w:docGrid w:linePitch="299"/>
        </w:sectPr>
      </w:pPr>
    </w:p>
    <w:p w:rsidR="00294FCB" w:rsidRPr="00294FCB" w:rsidRDefault="0041271A" w:rsidP="00A87E7B">
      <w:pPr>
        <w:ind w:left="0"/>
        <w:contextualSpacing/>
        <w:outlineLvl w:val="1"/>
        <w:rPr>
          <w:rFonts w:ascii="Times New Roman" w:eastAsia="Times New Roman" w:hAnsi="Times New Roman"/>
          <w:b/>
          <w:color w:val="000000"/>
          <w:sz w:val="28"/>
          <w:szCs w:val="28"/>
          <w:lang w:eastAsia="ru-RU"/>
        </w:rPr>
      </w:pPr>
      <w:r w:rsidRPr="00294FCB">
        <w:rPr>
          <w:rFonts w:ascii="Times New Roman" w:eastAsia="Times New Roman" w:hAnsi="Times New Roman"/>
          <w:b/>
          <w:sz w:val="28"/>
          <w:szCs w:val="28"/>
        </w:rPr>
        <w:lastRenderedPageBreak/>
        <w:t>2.3</w:t>
      </w:r>
      <w:r w:rsidR="00B374D0">
        <w:rPr>
          <w:rFonts w:ascii="Times New Roman" w:eastAsia="Times New Roman" w:hAnsi="Times New Roman"/>
          <w:b/>
          <w:sz w:val="28"/>
          <w:szCs w:val="28"/>
        </w:rPr>
        <w:t>.</w:t>
      </w:r>
      <w:r w:rsidRPr="00294FCB">
        <w:rPr>
          <w:rFonts w:ascii="Times New Roman" w:eastAsia="Times New Roman" w:hAnsi="Times New Roman"/>
          <w:b/>
          <w:sz w:val="28"/>
          <w:szCs w:val="28"/>
        </w:rPr>
        <w:t xml:space="preserve"> </w:t>
      </w:r>
      <w:r w:rsidR="00294FCB" w:rsidRPr="00294FCB">
        <w:rPr>
          <w:rFonts w:ascii="Times New Roman" w:eastAsia="Times New Roman" w:hAnsi="Times New Roman"/>
          <w:b/>
          <w:color w:val="000000"/>
          <w:sz w:val="28"/>
          <w:szCs w:val="28"/>
          <w:lang w:eastAsia="ru-RU"/>
        </w:rPr>
        <w:t>Программа воспитания и социализации обучающихся 5-9 классов МБОУ «Белоярская СОШ №1»«Культура. Творчество. Интеллект»</w:t>
      </w:r>
      <w:r w:rsidR="00B374D0">
        <w:rPr>
          <w:rFonts w:ascii="Times New Roman" w:eastAsia="Times New Roman" w:hAnsi="Times New Roman"/>
          <w:b/>
          <w:color w:val="000000"/>
          <w:sz w:val="28"/>
          <w:szCs w:val="28"/>
          <w:lang w:eastAsia="ru-RU"/>
        </w:rPr>
        <w:t>.</w:t>
      </w:r>
    </w:p>
    <w:p w:rsidR="00294FCB" w:rsidRPr="00294FCB" w:rsidRDefault="00B374D0" w:rsidP="00A87E7B">
      <w:pPr>
        <w:ind w:left="0"/>
        <w:contextualSpacing/>
        <w:rPr>
          <w:rFonts w:ascii="Times New Roman" w:hAnsi="Times New Roman"/>
          <w:sz w:val="28"/>
          <w:szCs w:val="28"/>
        </w:rPr>
      </w:pPr>
      <w:r>
        <w:rPr>
          <w:rFonts w:ascii="Times New Roman" w:eastAsia="Times New Roman" w:hAnsi="Times New Roman"/>
          <w:b/>
          <w:bCs/>
          <w:color w:val="000000"/>
          <w:sz w:val="28"/>
          <w:szCs w:val="28"/>
          <w:lang w:eastAsia="ru-RU"/>
        </w:rPr>
        <w:t>2.3.1.</w:t>
      </w:r>
      <w:r w:rsidR="00294FCB" w:rsidRPr="00294FCB">
        <w:rPr>
          <w:rFonts w:ascii="Times New Roman" w:eastAsia="Times New Roman" w:hAnsi="Times New Roman"/>
          <w:b/>
          <w:bCs/>
          <w:color w:val="000000"/>
          <w:sz w:val="28"/>
          <w:szCs w:val="28"/>
          <w:lang w:eastAsia="ru-RU"/>
        </w:rPr>
        <w:t xml:space="preserve">Структура  </w:t>
      </w:r>
      <w:r w:rsidR="00294FCB" w:rsidRPr="00294FCB">
        <w:rPr>
          <w:rFonts w:ascii="Times New Roman" w:hAnsi="Times New Roman"/>
          <w:b/>
          <w:sz w:val="28"/>
          <w:szCs w:val="28"/>
        </w:rPr>
        <w:t>Модели   системы воспитания и социализации личности обучающихся    5-11 классов МБОУ «Белоярская СОШ №1»</w:t>
      </w:r>
    </w:p>
    <w:p w:rsidR="00294FCB" w:rsidRPr="00294FCB" w:rsidRDefault="00294FCB" w:rsidP="00A87E7B">
      <w:pPr>
        <w:shd w:val="clear" w:color="auto" w:fill="FFFFFF"/>
        <w:ind w:left="0"/>
        <w:contextualSpacing/>
        <w:rPr>
          <w:rFonts w:ascii="Times New Roman" w:eastAsia="Times New Roman" w:hAnsi="Times New Roman"/>
          <w:b/>
          <w:bCs/>
          <w:color w:val="000000"/>
          <w:sz w:val="28"/>
          <w:szCs w:val="28"/>
          <w:u w:val="single"/>
          <w:lang w:eastAsia="ru-RU"/>
        </w:rPr>
      </w:pPr>
    </w:p>
    <w:p w:rsidR="00294FCB" w:rsidRPr="00294FCB" w:rsidRDefault="00294FCB" w:rsidP="00A87E7B">
      <w:pPr>
        <w:shd w:val="clear" w:color="auto" w:fill="FFFFFF"/>
        <w:ind w:left="0"/>
        <w:contextualSpacing/>
        <w:rPr>
          <w:rFonts w:ascii="Times New Roman" w:eastAsia="Times New Roman" w:hAnsi="Times New Roman"/>
          <w:color w:val="000000"/>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971"/>
        <w:gridCol w:w="6209"/>
      </w:tblGrid>
      <w:tr w:rsidR="00294FCB" w:rsidRPr="00294FCB" w:rsidTr="00973B65">
        <w:trPr>
          <w:jc w:val="center"/>
        </w:trPr>
        <w:tc>
          <w:tcPr>
            <w:tcW w:w="2971" w:type="dxa"/>
            <w:shd w:val="clear" w:color="auto" w:fill="FFFFFF"/>
            <w:tcMar>
              <w:top w:w="0" w:type="dxa"/>
              <w:left w:w="108" w:type="dxa"/>
              <w:bottom w:w="0" w:type="dxa"/>
              <w:right w:w="108" w:type="dxa"/>
            </w:tcMar>
            <w:hideMark/>
          </w:tcPr>
          <w:p w:rsidR="00294FCB" w:rsidRPr="00294FCB" w:rsidRDefault="00294FCB" w:rsidP="00A87E7B">
            <w:pPr>
              <w:ind w:left="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Цель</w:t>
            </w:r>
          </w:p>
        </w:tc>
        <w:tc>
          <w:tcPr>
            <w:tcW w:w="6209" w:type="dxa"/>
            <w:shd w:val="clear" w:color="auto" w:fill="FFFFFF"/>
            <w:tcMar>
              <w:top w:w="0" w:type="dxa"/>
              <w:left w:w="108" w:type="dxa"/>
              <w:bottom w:w="0" w:type="dxa"/>
              <w:right w:w="108" w:type="dxa"/>
            </w:tcMar>
            <w:hideMark/>
          </w:tcPr>
          <w:p w:rsidR="00294FCB" w:rsidRPr="00294FCB" w:rsidRDefault="00294FCB" w:rsidP="00A87E7B">
            <w:pPr>
              <w:shd w:val="clear" w:color="auto" w:fill="FFFFFF"/>
              <w:ind w:left="0"/>
              <w:contextualSpacing/>
              <w:rPr>
                <w:rFonts w:ascii="Times New Roman" w:eastAsia="Times New Roman" w:hAnsi="Times New Roman"/>
                <w:color w:val="000000"/>
                <w:sz w:val="24"/>
                <w:szCs w:val="24"/>
                <w:lang w:eastAsia="ru-RU"/>
              </w:rPr>
            </w:pPr>
            <w:r w:rsidRPr="00294FCB">
              <w:rPr>
                <w:rFonts w:ascii="Times New Roman" w:eastAsia="Times New Roman" w:hAnsi="Times New Roman"/>
                <w:color w:val="000000"/>
                <w:sz w:val="24"/>
                <w:szCs w:val="24"/>
                <w:lang w:eastAsia="ru-RU"/>
              </w:rPr>
              <w:t>Создание в школе единого воспитательного пространства, главной ценностью которого является личность каждого ребенка, формирование духовно-развитой, творческой, интеллектуальной, нравственно и физически здоровой личности, способной на сознательный выбор жизненной позиции, на самостоятельную выработку идей на современном уровне, умеющей ориентироваться в социокультурных условиях, воспитание высоконравственного, компетентного гражданина России, принимающего судьбу Отечества как свою личную, осознающего ответственность за настоящее и будущее своей Родины.</w:t>
            </w:r>
          </w:p>
        </w:tc>
      </w:tr>
      <w:tr w:rsidR="00294FCB" w:rsidRPr="00294FCB" w:rsidTr="00973B65">
        <w:trPr>
          <w:jc w:val="center"/>
        </w:trPr>
        <w:tc>
          <w:tcPr>
            <w:tcW w:w="2971" w:type="dxa"/>
            <w:shd w:val="clear" w:color="auto" w:fill="FFFFFF"/>
            <w:tcMar>
              <w:top w:w="0" w:type="dxa"/>
              <w:left w:w="108" w:type="dxa"/>
              <w:bottom w:w="0" w:type="dxa"/>
              <w:right w:w="108" w:type="dxa"/>
            </w:tcMar>
            <w:hideMark/>
          </w:tcPr>
          <w:p w:rsidR="00294FCB" w:rsidRPr="00294FCB" w:rsidRDefault="00294FCB" w:rsidP="00A87E7B">
            <w:pPr>
              <w:ind w:left="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 xml:space="preserve">Задачи </w:t>
            </w:r>
          </w:p>
        </w:tc>
        <w:tc>
          <w:tcPr>
            <w:tcW w:w="6209" w:type="dxa"/>
            <w:shd w:val="clear" w:color="auto" w:fill="FFFFFF"/>
            <w:tcMar>
              <w:top w:w="0" w:type="dxa"/>
              <w:left w:w="108" w:type="dxa"/>
              <w:bottom w:w="0" w:type="dxa"/>
              <w:right w:w="108" w:type="dxa"/>
            </w:tcMar>
            <w:vAlign w:val="center"/>
            <w:hideMark/>
          </w:tcPr>
          <w:p w:rsidR="00294FCB" w:rsidRPr="00294FCB" w:rsidRDefault="00294FCB" w:rsidP="009C4917">
            <w:pPr>
              <w:pStyle w:val="a3"/>
              <w:numPr>
                <w:ilvl w:val="0"/>
                <w:numId w:val="285"/>
              </w:numPr>
              <w:spacing w:line="360" w:lineRule="auto"/>
              <w:ind w:left="0" w:firstLine="709"/>
              <w:rPr>
                <w:rFonts w:ascii="Times New Roman" w:eastAsia="Times New Roman" w:hAnsi="Times New Roman"/>
              </w:rPr>
            </w:pPr>
            <w:r w:rsidRPr="00294FCB">
              <w:rPr>
                <w:rFonts w:ascii="Times New Roman" w:hAnsi="Times New Roman"/>
              </w:rPr>
              <w:t>Формирование способности к духовному развитию.</w:t>
            </w:r>
          </w:p>
          <w:p w:rsidR="00294FCB" w:rsidRPr="00294FCB" w:rsidRDefault="00294FCB" w:rsidP="009C4917">
            <w:pPr>
              <w:pStyle w:val="a3"/>
              <w:numPr>
                <w:ilvl w:val="0"/>
                <w:numId w:val="285"/>
              </w:numPr>
              <w:spacing w:line="360" w:lineRule="auto"/>
              <w:ind w:left="0" w:firstLine="709"/>
              <w:rPr>
                <w:rFonts w:ascii="Times New Roman" w:eastAsia="Times New Roman" w:hAnsi="Times New Roman"/>
              </w:rPr>
            </w:pPr>
            <w:r w:rsidRPr="00294FCB">
              <w:rPr>
                <w:rFonts w:ascii="Times New Roman" w:hAnsi="Times New Roman"/>
              </w:rPr>
              <w:t>формирование российской гражданской идентичности,</w:t>
            </w:r>
          </w:p>
          <w:p w:rsidR="00294FCB" w:rsidRPr="00294FCB" w:rsidRDefault="00294FCB" w:rsidP="009C4917">
            <w:pPr>
              <w:pStyle w:val="a3"/>
              <w:numPr>
                <w:ilvl w:val="0"/>
                <w:numId w:val="285"/>
              </w:numPr>
              <w:spacing w:line="360" w:lineRule="auto"/>
              <w:ind w:left="0" w:firstLine="709"/>
              <w:rPr>
                <w:rFonts w:ascii="Times New Roman" w:eastAsia="Times New Roman" w:hAnsi="Times New Roman"/>
              </w:rPr>
            </w:pPr>
            <w:r w:rsidRPr="00294FCB">
              <w:rPr>
                <w:rFonts w:ascii="Times New Roman" w:hAnsi="Times New Roman"/>
              </w:rPr>
              <w:t>укрепление отношения к семье как основе российского общества,</w:t>
            </w:r>
          </w:p>
          <w:p w:rsidR="00294FCB" w:rsidRPr="00294FCB" w:rsidRDefault="00294FCB" w:rsidP="009C4917">
            <w:pPr>
              <w:pStyle w:val="a3"/>
              <w:numPr>
                <w:ilvl w:val="0"/>
                <w:numId w:val="285"/>
              </w:numPr>
              <w:spacing w:line="360" w:lineRule="auto"/>
              <w:ind w:left="0" w:firstLine="709"/>
              <w:rPr>
                <w:rFonts w:ascii="Times New Roman" w:eastAsia="Times New Roman" w:hAnsi="Times New Roman"/>
              </w:rPr>
            </w:pPr>
            <w:r w:rsidRPr="00294FCB">
              <w:rPr>
                <w:rFonts w:ascii="Times New Roman" w:hAnsi="Times New Roman"/>
              </w:rPr>
              <w:t>формирование основ нравственного самосознания личности,</w:t>
            </w:r>
          </w:p>
          <w:p w:rsidR="00294FCB" w:rsidRPr="00294FCB" w:rsidRDefault="00294FCB" w:rsidP="009C4917">
            <w:pPr>
              <w:pStyle w:val="a3"/>
              <w:numPr>
                <w:ilvl w:val="0"/>
                <w:numId w:val="285"/>
              </w:numPr>
              <w:spacing w:line="360" w:lineRule="auto"/>
              <w:ind w:left="0" w:firstLine="709"/>
              <w:rPr>
                <w:rFonts w:ascii="Times New Roman" w:eastAsia="Times New Roman" w:hAnsi="Times New Roman"/>
              </w:rPr>
            </w:pPr>
            <w:r w:rsidRPr="00294FCB">
              <w:rPr>
                <w:rFonts w:ascii="Times New Roman" w:hAnsi="Times New Roman"/>
              </w:rPr>
              <w:t>развитие способностей, трудолюбия, творчества, экологической культуры.</w:t>
            </w:r>
          </w:p>
        </w:tc>
      </w:tr>
      <w:tr w:rsidR="00294FCB" w:rsidRPr="00294FCB" w:rsidTr="00973B65">
        <w:trPr>
          <w:jc w:val="center"/>
        </w:trPr>
        <w:tc>
          <w:tcPr>
            <w:tcW w:w="2971" w:type="dxa"/>
            <w:shd w:val="clear" w:color="auto" w:fill="FFFFFF"/>
            <w:tcMar>
              <w:top w:w="0" w:type="dxa"/>
              <w:left w:w="108" w:type="dxa"/>
              <w:bottom w:w="0" w:type="dxa"/>
              <w:right w:w="108" w:type="dxa"/>
            </w:tcMar>
            <w:hideMark/>
          </w:tcPr>
          <w:p w:rsidR="00294FCB" w:rsidRPr="00294FCB" w:rsidRDefault="00294FCB" w:rsidP="00A87E7B">
            <w:pPr>
              <w:ind w:left="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Ресурсы</w:t>
            </w:r>
          </w:p>
        </w:tc>
        <w:tc>
          <w:tcPr>
            <w:tcW w:w="6209" w:type="dxa"/>
            <w:shd w:val="clear" w:color="auto" w:fill="FFFFFF"/>
            <w:tcMar>
              <w:top w:w="0" w:type="dxa"/>
              <w:left w:w="108" w:type="dxa"/>
              <w:bottom w:w="0" w:type="dxa"/>
              <w:right w:w="108" w:type="dxa"/>
            </w:tcMar>
            <w:hideMark/>
          </w:tcPr>
          <w:p w:rsidR="00294FCB" w:rsidRPr="00294FCB" w:rsidRDefault="00294FCB" w:rsidP="00A87E7B">
            <w:pPr>
              <w:ind w:left="0"/>
              <w:contextualSpacing/>
              <w:rPr>
                <w:rFonts w:ascii="Times New Roman" w:eastAsia="Times New Roman" w:hAnsi="Times New Roman"/>
                <w:sz w:val="24"/>
                <w:szCs w:val="24"/>
                <w:lang w:eastAsia="ru-RU"/>
              </w:rPr>
            </w:pPr>
            <w:r w:rsidRPr="00294FCB">
              <w:rPr>
                <w:rFonts w:ascii="Times New Roman" w:eastAsia="Times New Roman" w:hAnsi="Times New Roman"/>
                <w:b/>
                <w:sz w:val="24"/>
                <w:szCs w:val="24"/>
                <w:lang w:eastAsia="ru-RU"/>
              </w:rPr>
              <w:t xml:space="preserve">    Методические</w:t>
            </w:r>
            <w:r w:rsidRPr="00294FCB">
              <w:rPr>
                <w:rFonts w:ascii="Times New Roman" w:eastAsia="Times New Roman" w:hAnsi="Times New Roman"/>
                <w:sz w:val="24"/>
                <w:szCs w:val="24"/>
                <w:lang w:eastAsia="ru-RU"/>
              </w:rPr>
              <w:t>: методическая служба в школе, методическая литература, программное обеспечение.</w:t>
            </w:r>
          </w:p>
          <w:p w:rsidR="00294FCB" w:rsidRPr="00294FCB" w:rsidRDefault="00294FCB" w:rsidP="00A87E7B">
            <w:pPr>
              <w:ind w:left="0"/>
              <w:contextualSpacing/>
              <w:rPr>
                <w:rFonts w:ascii="Times New Roman" w:eastAsia="Times New Roman" w:hAnsi="Times New Roman"/>
                <w:sz w:val="24"/>
                <w:szCs w:val="24"/>
                <w:lang w:eastAsia="ru-RU"/>
              </w:rPr>
            </w:pPr>
            <w:r w:rsidRPr="00294FCB">
              <w:rPr>
                <w:rFonts w:ascii="Times New Roman" w:eastAsia="Times New Roman" w:hAnsi="Times New Roman"/>
                <w:b/>
                <w:sz w:val="24"/>
                <w:szCs w:val="24"/>
                <w:lang w:eastAsia="ru-RU"/>
              </w:rPr>
              <w:t xml:space="preserve">    Кадровые:</w:t>
            </w:r>
            <w:r w:rsidRPr="00294FCB">
              <w:rPr>
                <w:rFonts w:ascii="Times New Roman" w:eastAsia="Times New Roman" w:hAnsi="Times New Roman"/>
                <w:sz w:val="24"/>
                <w:szCs w:val="24"/>
                <w:lang w:eastAsia="ru-RU"/>
              </w:rPr>
              <w:t xml:space="preserve"> обеспеченность школы профессиональными кадрами.</w:t>
            </w:r>
          </w:p>
          <w:p w:rsidR="00294FCB" w:rsidRPr="00294FCB" w:rsidRDefault="00294FCB" w:rsidP="00A87E7B">
            <w:pPr>
              <w:ind w:left="0"/>
              <w:contextualSpacing/>
              <w:rPr>
                <w:rFonts w:ascii="Times New Roman" w:eastAsia="Times New Roman" w:hAnsi="Times New Roman"/>
                <w:sz w:val="24"/>
                <w:szCs w:val="24"/>
                <w:lang w:eastAsia="ru-RU"/>
              </w:rPr>
            </w:pPr>
            <w:r w:rsidRPr="00294FCB">
              <w:rPr>
                <w:rFonts w:ascii="Times New Roman" w:eastAsia="Times New Roman" w:hAnsi="Times New Roman"/>
                <w:b/>
                <w:sz w:val="24"/>
                <w:szCs w:val="24"/>
                <w:lang w:eastAsia="ru-RU"/>
              </w:rPr>
              <w:lastRenderedPageBreak/>
              <w:t xml:space="preserve">    Ресурсы внешней среды</w:t>
            </w:r>
            <w:r w:rsidRPr="00294FCB">
              <w:rPr>
                <w:rFonts w:ascii="Times New Roman" w:eastAsia="Times New Roman" w:hAnsi="Times New Roman"/>
                <w:sz w:val="24"/>
                <w:szCs w:val="24"/>
                <w:lang w:eastAsia="ru-RU"/>
              </w:rPr>
              <w:t>: социальные партнёры школы.</w:t>
            </w:r>
          </w:p>
          <w:p w:rsidR="00294FCB" w:rsidRPr="00294FCB" w:rsidRDefault="00294FCB" w:rsidP="00A87E7B">
            <w:pPr>
              <w:ind w:left="0"/>
              <w:contextualSpacing/>
              <w:rPr>
                <w:rFonts w:ascii="Times New Roman" w:eastAsia="Times New Roman" w:hAnsi="Times New Roman"/>
                <w:sz w:val="24"/>
                <w:szCs w:val="24"/>
                <w:lang w:eastAsia="ru-RU"/>
              </w:rPr>
            </w:pPr>
            <w:r w:rsidRPr="00294FCB">
              <w:rPr>
                <w:rFonts w:ascii="Times New Roman" w:eastAsia="Times New Roman" w:hAnsi="Times New Roman"/>
                <w:b/>
                <w:sz w:val="24"/>
                <w:szCs w:val="24"/>
                <w:lang w:eastAsia="ru-RU"/>
              </w:rPr>
              <w:t xml:space="preserve">    Моральные: </w:t>
            </w:r>
            <w:r w:rsidRPr="00294FCB">
              <w:rPr>
                <w:rFonts w:ascii="Times New Roman" w:eastAsia="Times New Roman" w:hAnsi="Times New Roman"/>
                <w:sz w:val="24"/>
                <w:szCs w:val="24"/>
                <w:lang w:eastAsia="ru-RU"/>
              </w:rPr>
              <w:t>стимулирование, поощрение педагогов.</w:t>
            </w:r>
          </w:p>
          <w:p w:rsidR="00294FCB" w:rsidRPr="00294FCB" w:rsidRDefault="00294FCB" w:rsidP="00A87E7B">
            <w:pPr>
              <w:ind w:left="0"/>
              <w:contextualSpacing/>
              <w:rPr>
                <w:rFonts w:ascii="Times New Roman" w:eastAsia="Times New Roman" w:hAnsi="Times New Roman"/>
                <w:sz w:val="24"/>
                <w:szCs w:val="24"/>
                <w:lang w:eastAsia="ru-RU"/>
              </w:rPr>
            </w:pPr>
            <w:r w:rsidRPr="00294FCB">
              <w:rPr>
                <w:rFonts w:ascii="Times New Roman" w:eastAsia="Times New Roman" w:hAnsi="Times New Roman"/>
                <w:b/>
                <w:sz w:val="24"/>
                <w:szCs w:val="24"/>
                <w:lang w:eastAsia="ru-RU"/>
              </w:rPr>
              <w:t xml:space="preserve">    Материальные</w:t>
            </w:r>
            <w:r w:rsidRPr="00294FCB">
              <w:rPr>
                <w:rFonts w:ascii="Times New Roman" w:eastAsia="Times New Roman" w:hAnsi="Times New Roman"/>
                <w:sz w:val="24"/>
                <w:szCs w:val="24"/>
                <w:lang w:eastAsia="ru-RU"/>
              </w:rPr>
              <w:t xml:space="preserve">: стимулирование педагогов. </w:t>
            </w:r>
          </w:p>
        </w:tc>
      </w:tr>
      <w:tr w:rsidR="00294FCB" w:rsidRPr="00294FCB" w:rsidTr="00973B65">
        <w:trPr>
          <w:jc w:val="center"/>
        </w:trPr>
        <w:tc>
          <w:tcPr>
            <w:tcW w:w="2971" w:type="dxa"/>
            <w:shd w:val="clear" w:color="auto" w:fill="FFFFFF"/>
            <w:tcMar>
              <w:top w:w="0" w:type="dxa"/>
              <w:left w:w="108" w:type="dxa"/>
              <w:bottom w:w="0" w:type="dxa"/>
              <w:right w:w="108" w:type="dxa"/>
            </w:tcMar>
            <w:hideMark/>
          </w:tcPr>
          <w:p w:rsidR="00294FCB" w:rsidRPr="00294FCB" w:rsidRDefault="00294FCB" w:rsidP="00A87E7B">
            <w:pPr>
              <w:ind w:left="0"/>
              <w:contextualSpacing/>
              <w:rPr>
                <w:rFonts w:ascii="Times New Roman" w:hAnsi="Times New Roman"/>
                <w:sz w:val="24"/>
                <w:szCs w:val="24"/>
              </w:rPr>
            </w:pPr>
            <w:r w:rsidRPr="00294FCB">
              <w:rPr>
                <w:rFonts w:ascii="Times New Roman" w:hAnsi="Times New Roman"/>
                <w:sz w:val="24"/>
                <w:szCs w:val="24"/>
              </w:rPr>
              <w:lastRenderedPageBreak/>
              <w:t>Принципы и подходы</w:t>
            </w:r>
          </w:p>
          <w:p w:rsidR="00294FCB" w:rsidRPr="00294FCB" w:rsidRDefault="00294FCB" w:rsidP="00A87E7B">
            <w:pPr>
              <w:ind w:left="0"/>
              <w:contextualSpacing/>
              <w:rPr>
                <w:rFonts w:ascii="Times New Roman" w:eastAsia="Times New Roman" w:hAnsi="Times New Roman"/>
                <w:sz w:val="24"/>
                <w:szCs w:val="24"/>
                <w:lang w:eastAsia="ru-RU"/>
              </w:rPr>
            </w:pPr>
          </w:p>
        </w:tc>
        <w:tc>
          <w:tcPr>
            <w:tcW w:w="6209" w:type="dxa"/>
            <w:shd w:val="clear" w:color="auto" w:fill="FFFFFF"/>
            <w:tcMar>
              <w:top w:w="0" w:type="dxa"/>
              <w:left w:w="108" w:type="dxa"/>
              <w:bottom w:w="0" w:type="dxa"/>
              <w:right w:w="108" w:type="dxa"/>
            </w:tcMar>
            <w:hideMark/>
          </w:tcPr>
          <w:p w:rsidR="00294FCB" w:rsidRPr="00294FCB" w:rsidRDefault="00294FCB" w:rsidP="00A87E7B">
            <w:pPr>
              <w:pStyle w:val="a8"/>
              <w:spacing w:after="0" w:line="360" w:lineRule="auto"/>
              <w:ind w:left="0"/>
              <w:contextualSpacing/>
              <w:jc w:val="both"/>
              <w:rPr>
                <w:rFonts w:ascii="Times New Roman" w:hAnsi="Times New Roman" w:cs="Times New Roman"/>
                <w:sz w:val="24"/>
                <w:szCs w:val="24"/>
              </w:rPr>
            </w:pPr>
            <w:r w:rsidRPr="00294FCB">
              <w:rPr>
                <w:rStyle w:val="afc"/>
                <w:rFonts w:eastAsiaTheme="minorHAnsi"/>
                <w:sz w:val="24"/>
                <w:szCs w:val="24"/>
              </w:rPr>
              <w:t>Принцип ориентации на идеал.</w:t>
            </w:r>
            <w:r w:rsidRPr="00294FCB">
              <w:rPr>
                <w:rFonts w:ascii="Times New Roman" w:hAnsi="Times New Roman" w:cs="Times New Roman"/>
                <w:sz w:val="24"/>
                <w:szCs w:val="24"/>
              </w:rPr>
              <w:t xml:space="preserve">  Ориентация на деятельность российских полководцев, реформаторов, правителей, героев войны и труда, положительно влиявших на ход развития государства.</w:t>
            </w:r>
          </w:p>
          <w:p w:rsidR="00294FCB" w:rsidRPr="00294FCB" w:rsidRDefault="00294FCB" w:rsidP="00A87E7B">
            <w:pPr>
              <w:pStyle w:val="a8"/>
              <w:spacing w:after="0" w:line="360" w:lineRule="auto"/>
              <w:ind w:left="0"/>
              <w:contextualSpacing/>
              <w:jc w:val="both"/>
              <w:rPr>
                <w:rFonts w:ascii="Times New Roman" w:hAnsi="Times New Roman" w:cs="Times New Roman"/>
                <w:sz w:val="24"/>
                <w:szCs w:val="24"/>
              </w:rPr>
            </w:pPr>
            <w:r w:rsidRPr="00294FCB">
              <w:rPr>
                <w:rStyle w:val="afc"/>
                <w:rFonts w:eastAsiaTheme="minorHAnsi"/>
                <w:sz w:val="24"/>
                <w:szCs w:val="24"/>
              </w:rPr>
              <w:t>Аксиологический принцип.</w:t>
            </w:r>
            <w:r w:rsidRPr="00294FCB">
              <w:rPr>
                <w:rFonts w:ascii="Times New Roman" w:hAnsi="Times New Roman" w:cs="Times New Roman"/>
                <w:sz w:val="24"/>
                <w:szCs w:val="24"/>
              </w:rPr>
              <w:t xml:space="preserve"> Становление и развитие духовно-нравственных ценностей, определяющих жизнь человека и общества.</w:t>
            </w:r>
          </w:p>
          <w:p w:rsidR="00294FCB" w:rsidRPr="00294FCB" w:rsidRDefault="00294FCB" w:rsidP="00A87E7B">
            <w:pPr>
              <w:pStyle w:val="a8"/>
              <w:spacing w:after="0" w:line="360" w:lineRule="auto"/>
              <w:ind w:left="0"/>
              <w:contextualSpacing/>
              <w:jc w:val="both"/>
              <w:rPr>
                <w:rFonts w:ascii="Times New Roman" w:hAnsi="Times New Roman" w:cs="Times New Roman"/>
                <w:sz w:val="24"/>
                <w:szCs w:val="24"/>
              </w:rPr>
            </w:pPr>
            <w:r w:rsidRPr="00294FCB">
              <w:rPr>
                <w:rStyle w:val="afc"/>
                <w:rFonts w:eastAsiaTheme="minorHAnsi"/>
                <w:sz w:val="24"/>
                <w:szCs w:val="24"/>
              </w:rPr>
              <w:t>Принцип следования нравственному примеру. Наполнение с</w:t>
            </w:r>
            <w:r w:rsidRPr="00294FCB">
              <w:rPr>
                <w:rFonts w:ascii="Times New Roman" w:hAnsi="Times New Roman" w:cs="Times New Roman"/>
                <w:sz w:val="24"/>
                <w:szCs w:val="24"/>
              </w:rPr>
              <w:t xml:space="preserve">одержания учебного процесса, внеучебной и внешкольной деятельности   примерами нравственного поведения.     </w:t>
            </w:r>
          </w:p>
          <w:p w:rsidR="00294FCB" w:rsidRPr="00294FCB" w:rsidRDefault="00294FCB" w:rsidP="00A87E7B">
            <w:pPr>
              <w:pStyle w:val="a8"/>
              <w:spacing w:after="0" w:line="360" w:lineRule="auto"/>
              <w:ind w:left="0"/>
              <w:contextualSpacing/>
              <w:jc w:val="both"/>
              <w:rPr>
                <w:rFonts w:ascii="Times New Roman" w:hAnsi="Times New Roman" w:cs="Times New Roman"/>
                <w:sz w:val="24"/>
                <w:szCs w:val="24"/>
              </w:rPr>
            </w:pPr>
            <w:r w:rsidRPr="00294FCB">
              <w:rPr>
                <w:rStyle w:val="afc"/>
                <w:rFonts w:eastAsiaTheme="minorHAnsi"/>
                <w:sz w:val="24"/>
                <w:szCs w:val="24"/>
              </w:rPr>
              <w:t>Принцип диалогического общения со значимыми другими.</w:t>
            </w:r>
            <w:r w:rsidRPr="00294FCB">
              <w:rPr>
                <w:rFonts w:ascii="Times New Roman" w:hAnsi="Times New Roman" w:cs="Times New Roman"/>
                <w:sz w:val="24"/>
                <w:szCs w:val="24"/>
              </w:rPr>
              <w:t xml:space="preserve"> Диалогическое общение подростка со сверстниками, родителями, учителем и другими значимыми взрослыми. </w:t>
            </w:r>
          </w:p>
          <w:p w:rsidR="00294FCB" w:rsidRPr="00294FCB" w:rsidRDefault="00294FCB" w:rsidP="00A87E7B">
            <w:pPr>
              <w:pStyle w:val="a8"/>
              <w:spacing w:after="0" w:line="360" w:lineRule="auto"/>
              <w:ind w:left="0"/>
              <w:contextualSpacing/>
              <w:jc w:val="both"/>
              <w:rPr>
                <w:rFonts w:ascii="Times New Roman" w:hAnsi="Times New Roman" w:cs="Times New Roman"/>
                <w:sz w:val="24"/>
                <w:szCs w:val="24"/>
              </w:rPr>
            </w:pPr>
            <w:r w:rsidRPr="00294FCB">
              <w:rPr>
                <w:rStyle w:val="afc"/>
                <w:rFonts w:eastAsiaTheme="minorHAnsi"/>
                <w:sz w:val="24"/>
                <w:szCs w:val="24"/>
              </w:rPr>
              <w:t>Принцип идентификации.</w:t>
            </w:r>
            <w:r w:rsidRPr="00294FCB">
              <w:rPr>
                <w:rFonts w:ascii="Times New Roman" w:hAnsi="Times New Roman" w:cs="Times New Roman"/>
                <w:sz w:val="24"/>
                <w:szCs w:val="24"/>
              </w:rPr>
              <w:t xml:space="preserve">  Проекция собственных возможностей подростком на образ значимого другого, что позволяет ему увидеть свои лучшие качества, пока ещё скрытые в нём самом, но уже осуществившиеся в образе другого. </w:t>
            </w:r>
          </w:p>
          <w:p w:rsidR="00294FCB" w:rsidRPr="00294FCB" w:rsidRDefault="00294FCB" w:rsidP="00A87E7B">
            <w:pPr>
              <w:pStyle w:val="a8"/>
              <w:spacing w:after="0" w:line="360" w:lineRule="auto"/>
              <w:ind w:left="0"/>
              <w:contextualSpacing/>
              <w:jc w:val="both"/>
              <w:rPr>
                <w:rFonts w:ascii="Times New Roman" w:hAnsi="Times New Roman" w:cs="Times New Roman"/>
                <w:sz w:val="24"/>
                <w:szCs w:val="24"/>
              </w:rPr>
            </w:pPr>
            <w:r w:rsidRPr="00294FCB">
              <w:rPr>
                <w:rStyle w:val="afc"/>
                <w:rFonts w:eastAsiaTheme="minorHAnsi"/>
                <w:sz w:val="24"/>
                <w:szCs w:val="24"/>
              </w:rPr>
              <w:t>Принцип поли субъектности воспитания и социализации.</w:t>
            </w:r>
            <w:r w:rsidRPr="00294FCB">
              <w:rPr>
                <w:rFonts w:ascii="Times New Roman" w:hAnsi="Times New Roman" w:cs="Times New Roman"/>
                <w:sz w:val="24"/>
                <w:szCs w:val="24"/>
              </w:rPr>
              <w:t xml:space="preserve">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w:t>
            </w:r>
            <w:r w:rsidRPr="00294FCB">
              <w:rPr>
                <w:rFonts w:ascii="Times New Roman" w:hAnsi="Times New Roman" w:cs="Times New Roman"/>
                <w:sz w:val="24"/>
                <w:szCs w:val="24"/>
              </w:rPr>
              <w:lastRenderedPageBreak/>
              <w:t xml:space="preserve">организаций и др. </w:t>
            </w:r>
          </w:p>
          <w:p w:rsidR="00294FCB" w:rsidRPr="00294FCB" w:rsidRDefault="00294FCB" w:rsidP="00A87E7B">
            <w:pPr>
              <w:pStyle w:val="a8"/>
              <w:spacing w:after="0" w:line="360" w:lineRule="auto"/>
              <w:ind w:left="0"/>
              <w:contextualSpacing/>
              <w:jc w:val="both"/>
              <w:rPr>
                <w:rFonts w:ascii="Times New Roman" w:hAnsi="Times New Roman" w:cs="Times New Roman"/>
                <w:sz w:val="24"/>
                <w:szCs w:val="24"/>
              </w:rPr>
            </w:pPr>
            <w:r w:rsidRPr="00294FCB">
              <w:rPr>
                <w:rStyle w:val="afc"/>
                <w:rFonts w:eastAsiaTheme="minorHAnsi"/>
                <w:sz w:val="24"/>
                <w:szCs w:val="24"/>
              </w:rPr>
              <w:t>Принцип сотрудничества и совместного решения личностно и общественно значимых проблем.</w:t>
            </w:r>
            <w:r w:rsidRPr="00294FCB">
              <w:rPr>
                <w:rFonts w:ascii="Times New Roman" w:hAnsi="Times New Roman" w:cs="Times New Roman"/>
                <w:sz w:val="24"/>
                <w:szCs w:val="24"/>
              </w:rPr>
              <w:t xml:space="preserve">    В его основе лежит сотрудничество подростка со сверстниками, педагогами, родителями и другими значимыми людьми, которые помогают подростку принять действительно правильное решение в сложившейся проблеме.</w:t>
            </w:r>
          </w:p>
          <w:p w:rsidR="00294FCB" w:rsidRPr="00294FCB" w:rsidRDefault="00973B65" w:rsidP="00A87E7B">
            <w:pPr>
              <w:pStyle w:val="a8"/>
              <w:spacing w:after="0" w:line="360" w:lineRule="auto"/>
              <w:ind w:left="0"/>
              <w:contextualSpacing/>
              <w:jc w:val="both"/>
              <w:rPr>
                <w:rFonts w:ascii="Times New Roman" w:hAnsi="Times New Roman" w:cs="Times New Roman"/>
                <w:sz w:val="24"/>
                <w:szCs w:val="24"/>
              </w:rPr>
            </w:pPr>
            <w:r>
              <w:rPr>
                <w:rStyle w:val="afc"/>
                <w:rFonts w:eastAsiaTheme="minorHAnsi"/>
                <w:sz w:val="24"/>
                <w:szCs w:val="24"/>
              </w:rPr>
              <w:t>Принцип системно-</w:t>
            </w:r>
            <w:r w:rsidR="00294FCB" w:rsidRPr="00294FCB">
              <w:rPr>
                <w:rStyle w:val="afc"/>
                <w:rFonts w:eastAsiaTheme="minorHAnsi"/>
                <w:sz w:val="24"/>
                <w:szCs w:val="24"/>
              </w:rPr>
              <w:t>деятельностной организации воспитания.</w:t>
            </w:r>
            <w:r w:rsidR="00294FCB" w:rsidRPr="00294FCB">
              <w:rPr>
                <w:rFonts w:ascii="Times New Roman" w:hAnsi="Times New Roman" w:cs="Times New Roman"/>
                <w:sz w:val="24"/>
                <w:szCs w:val="24"/>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w:t>
            </w:r>
          </w:p>
          <w:p w:rsidR="00294FCB" w:rsidRPr="00294FCB" w:rsidRDefault="00294FCB" w:rsidP="00A87E7B">
            <w:pPr>
              <w:pStyle w:val="a8"/>
              <w:spacing w:after="0" w:line="360" w:lineRule="auto"/>
              <w:ind w:left="0"/>
              <w:contextualSpacing/>
              <w:jc w:val="both"/>
              <w:rPr>
                <w:rFonts w:ascii="Times New Roman" w:hAnsi="Times New Roman" w:cs="Times New Roman"/>
                <w:sz w:val="24"/>
                <w:szCs w:val="24"/>
              </w:rPr>
            </w:pPr>
            <w:r w:rsidRPr="00294FCB">
              <w:rPr>
                <w:rFonts w:ascii="Times New Roman" w:hAnsi="Times New Roman" w:cs="Times New Roman"/>
                <w:b/>
                <w:sz w:val="24"/>
                <w:szCs w:val="24"/>
              </w:rPr>
              <w:t>Принцип рефлективности.</w:t>
            </w:r>
            <w:r w:rsidRPr="00294FCB">
              <w:rPr>
                <w:rFonts w:ascii="Times New Roman" w:hAnsi="Times New Roman" w:cs="Times New Roman"/>
                <w:sz w:val="24"/>
                <w:szCs w:val="24"/>
              </w:rPr>
              <w:t xml:space="preserve"> Подросток должен   пережить, осмыслить, проанализировать все события, чувства, переживание, возникшие в результате воспитательного воздействия, и высказать собственную оценку событию, и своему участию в нём. Только после рефлексии подросток осознаёт значимость общения с людьми или участия в событии.</w:t>
            </w:r>
          </w:p>
          <w:p w:rsidR="00294FCB" w:rsidRPr="00294FCB" w:rsidRDefault="00294FCB" w:rsidP="00A87E7B">
            <w:pPr>
              <w:pStyle w:val="a8"/>
              <w:spacing w:after="0" w:line="360" w:lineRule="auto"/>
              <w:ind w:left="0"/>
              <w:contextualSpacing/>
              <w:jc w:val="both"/>
              <w:rPr>
                <w:rFonts w:ascii="Times New Roman" w:hAnsi="Times New Roman" w:cs="Times New Roman"/>
                <w:sz w:val="24"/>
                <w:szCs w:val="24"/>
              </w:rPr>
            </w:pPr>
            <w:r w:rsidRPr="00294FCB">
              <w:rPr>
                <w:rFonts w:ascii="Times New Roman" w:hAnsi="Times New Roman" w:cs="Times New Roman"/>
                <w:b/>
                <w:sz w:val="24"/>
                <w:szCs w:val="24"/>
              </w:rPr>
              <w:t>Событийный подход.</w:t>
            </w:r>
            <w:r w:rsidRPr="00294FCB">
              <w:rPr>
                <w:rFonts w:ascii="Times New Roman" w:hAnsi="Times New Roman" w:cs="Times New Roman"/>
                <w:sz w:val="24"/>
                <w:szCs w:val="24"/>
              </w:rPr>
              <w:t xml:space="preserve"> Образовательное событие имеет все механизмы воспитания школьника. В событии решаются и воспитательные задачи: воспитание толерантности, патриотизма, духовности и нравственности, и задачи обучения: совершенствование умений и навыков, более глубокое изучение отдельных тем, решение проблемных вопросов различных школьных дисциплин. Плюс к этому -  активная деятельность, стимул повысить свой рейтинг среди сверстников и рефлексия, которую проходит каждый участник образовательного события.</w:t>
            </w:r>
          </w:p>
          <w:p w:rsidR="00294FCB" w:rsidRPr="00294FCB" w:rsidRDefault="00294FCB" w:rsidP="00A87E7B">
            <w:pPr>
              <w:pStyle w:val="a8"/>
              <w:spacing w:after="0" w:line="360" w:lineRule="auto"/>
              <w:ind w:left="0"/>
              <w:contextualSpacing/>
              <w:jc w:val="both"/>
              <w:rPr>
                <w:rFonts w:ascii="Times New Roman" w:hAnsi="Times New Roman" w:cs="Times New Roman"/>
                <w:sz w:val="24"/>
                <w:szCs w:val="24"/>
              </w:rPr>
            </w:pPr>
          </w:p>
        </w:tc>
      </w:tr>
      <w:tr w:rsidR="00294FCB" w:rsidRPr="00294FCB" w:rsidTr="00973B65">
        <w:trPr>
          <w:jc w:val="center"/>
        </w:trPr>
        <w:tc>
          <w:tcPr>
            <w:tcW w:w="2971" w:type="dxa"/>
            <w:shd w:val="clear" w:color="auto" w:fill="FFFFFF"/>
            <w:tcMar>
              <w:top w:w="0" w:type="dxa"/>
              <w:left w:w="108" w:type="dxa"/>
              <w:bottom w:w="0" w:type="dxa"/>
              <w:right w:w="108" w:type="dxa"/>
            </w:tcMar>
            <w:hideMark/>
          </w:tcPr>
          <w:p w:rsidR="00294FCB" w:rsidRPr="00294FCB" w:rsidRDefault="00294FCB" w:rsidP="00A87E7B">
            <w:pPr>
              <w:ind w:left="0"/>
              <w:contextualSpacing/>
              <w:rPr>
                <w:rFonts w:ascii="Times New Roman" w:hAnsi="Times New Roman"/>
                <w:sz w:val="24"/>
                <w:szCs w:val="24"/>
              </w:rPr>
            </w:pPr>
            <w:r w:rsidRPr="00294FCB">
              <w:rPr>
                <w:rFonts w:ascii="Times New Roman" w:hAnsi="Times New Roman"/>
                <w:sz w:val="24"/>
                <w:szCs w:val="24"/>
              </w:rPr>
              <w:lastRenderedPageBreak/>
              <w:t>Организационно-</w:t>
            </w:r>
            <w:r w:rsidRPr="00294FCB">
              <w:rPr>
                <w:rFonts w:ascii="Times New Roman" w:hAnsi="Times New Roman"/>
                <w:sz w:val="24"/>
                <w:szCs w:val="24"/>
              </w:rPr>
              <w:lastRenderedPageBreak/>
              <w:t>педагогические условия</w:t>
            </w:r>
          </w:p>
          <w:p w:rsidR="00294FCB" w:rsidRPr="00294FCB" w:rsidRDefault="00294FCB" w:rsidP="00A87E7B">
            <w:pPr>
              <w:ind w:left="0"/>
              <w:contextualSpacing/>
              <w:rPr>
                <w:rFonts w:ascii="Times New Roman" w:eastAsia="Times New Roman" w:hAnsi="Times New Roman"/>
                <w:sz w:val="24"/>
                <w:szCs w:val="24"/>
                <w:lang w:eastAsia="ru-RU"/>
              </w:rPr>
            </w:pPr>
          </w:p>
        </w:tc>
        <w:tc>
          <w:tcPr>
            <w:tcW w:w="6209" w:type="dxa"/>
            <w:shd w:val="clear" w:color="auto" w:fill="FFFFFF"/>
            <w:tcMar>
              <w:top w:w="0" w:type="dxa"/>
              <w:left w:w="108" w:type="dxa"/>
              <w:bottom w:w="0" w:type="dxa"/>
              <w:right w:w="108" w:type="dxa"/>
            </w:tcMar>
            <w:vAlign w:val="center"/>
            <w:hideMark/>
          </w:tcPr>
          <w:p w:rsidR="00294FCB" w:rsidRPr="00294FCB" w:rsidRDefault="00294FCB" w:rsidP="009C4917">
            <w:pPr>
              <w:pStyle w:val="a3"/>
              <w:numPr>
                <w:ilvl w:val="0"/>
                <w:numId w:val="286"/>
              </w:numPr>
              <w:spacing w:line="360" w:lineRule="auto"/>
              <w:ind w:left="0" w:firstLine="709"/>
              <w:rPr>
                <w:rFonts w:ascii="Times New Roman" w:hAnsi="Times New Roman"/>
              </w:rPr>
            </w:pPr>
            <w:r w:rsidRPr="00294FCB">
              <w:rPr>
                <w:rFonts w:ascii="Times New Roman" w:hAnsi="Times New Roman"/>
              </w:rPr>
              <w:lastRenderedPageBreak/>
              <w:t xml:space="preserve">Подготовка мероприятий, ориентированных на </w:t>
            </w:r>
            <w:r w:rsidRPr="00294FCB">
              <w:rPr>
                <w:rFonts w:ascii="Times New Roman" w:hAnsi="Times New Roman"/>
              </w:rPr>
              <w:lastRenderedPageBreak/>
              <w:t>духовно-нравственные ценности</w:t>
            </w:r>
          </w:p>
          <w:p w:rsidR="00294FCB" w:rsidRPr="00294FCB" w:rsidRDefault="00294FCB" w:rsidP="009C4917">
            <w:pPr>
              <w:pStyle w:val="a3"/>
              <w:numPr>
                <w:ilvl w:val="0"/>
                <w:numId w:val="286"/>
              </w:numPr>
              <w:spacing w:line="360" w:lineRule="auto"/>
              <w:ind w:left="0" w:firstLine="709"/>
              <w:rPr>
                <w:rFonts w:ascii="Times New Roman" w:hAnsi="Times New Roman"/>
              </w:rPr>
            </w:pPr>
            <w:r w:rsidRPr="00294FCB">
              <w:rPr>
                <w:rFonts w:ascii="Times New Roman" w:hAnsi="Times New Roman"/>
              </w:rPr>
              <w:t>Обеспечение единства обучения и воспитания.</w:t>
            </w:r>
          </w:p>
          <w:p w:rsidR="00294FCB" w:rsidRPr="00294FCB" w:rsidRDefault="00294FCB" w:rsidP="009C4917">
            <w:pPr>
              <w:pStyle w:val="a3"/>
              <w:numPr>
                <w:ilvl w:val="0"/>
                <w:numId w:val="286"/>
              </w:numPr>
              <w:spacing w:line="360" w:lineRule="auto"/>
              <w:ind w:left="0" w:firstLine="709"/>
              <w:rPr>
                <w:rFonts w:ascii="Times New Roman" w:hAnsi="Times New Roman"/>
              </w:rPr>
            </w:pPr>
            <w:r w:rsidRPr="00294FCB">
              <w:rPr>
                <w:rFonts w:ascii="Times New Roman" w:hAnsi="Times New Roman"/>
              </w:rPr>
              <w:t>Ориентация на аксиологический компонент образования.</w:t>
            </w:r>
          </w:p>
          <w:p w:rsidR="00294FCB" w:rsidRPr="00294FCB" w:rsidRDefault="00294FCB" w:rsidP="009C4917">
            <w:pPr>
              <w:pStyle w:val="a3"/>
              <w:numPr>
                <w:ilvl w:val="0"/>
                <w:numId w:val="286"/>
              </w:numPr>
              <w:spacing w:line="360" w:lineRule="auto"/>
              <w:ind w:left="0" w:firstLine="709"/>
              <w:rPr>
                <w:rFonts w:ascii="Times New Roman" w:hAnsi="Times New Roman"/>
              </w:rPr>
            </w:pPr>
            <w:r w:rsidRPr="00294FCB">
              <w:rPr>
                <w:rFonts w:ascii="Times New Roman" w:hAnsi="Times New Roman"/>
              </w:rPr>
              <w:t>Обеспечение интегративной связи между предметами.</w:t>
            </w:r>
          </w:p>
          <w:p w:rsidR="00294FCB" w:rsidRPr="00294FCB" w:rsidRDefault="00294FCB" w:rsidP="009C4917">
            <w:pPr>
              <w:pStyle w:val="a3"/>
              <w:numPr>
                <w:ilvl w:val="0"/>
                <w:numId w:val="286"/>
              </w:numPr>
              <w:spacing w:line="360" w:lineRule="auto"/>
              <w:ind w:left="0" w:firstLine="709"/>
              <w:rPr>
                <w:rFonts w:ascii="Times New Roman" w:hAnsi="Times New Roman"/>
              </w:rPr>
            </w:pPr>
            <w:r w:rsidRPr="00294FCB">
              <w:rPr>
                <w:rFonts w:ascii="Times New Roman" w:hAnsi="Times New Roman"/>
              </w:rPr>
              <w:t>Разработка технологий урочной и внеурочной деятельности с учетом интересов, склонностей, мотивов, возрастных особенностей обучающихся.</w:t>
            </w:r>
          </w:p>
          <w:p w:rsidR="00294FCB" w:rsidRPr="00294FCB" w:rsidRDefault="00294FCB" w:rsidP="009C4917">
            <w:pPr>
              <w:pStyle w:val="a3"/>
              <w:numPr>
                <w:ilvl w:val="0"/>
                <w:numId w:val="286"/>
              </w:numPr>
              <w:spacing w:line="360" w:lineRule="auto"/>
              <w:ind w:left="0" w:firstLine="709"/>
              <w:rPr>
                <w:rFonts w:ascii="Times New Roman" w:hAnsi="Times New Roman"/>
              </w:rPr>
            </w:pPr>
            <w:r w:rsidRPr="00294FCB">
              <w:rPr>
                <w:rFonts w:ascii="Times New Roman" w:hAnsi="Times New Roman"/>
              </w:rPr>
              <w:t>Регулярная диагностика уровня духовно-нравственной воспитанности.</w:t>
            </w:r>
          </w:p>
          <w:p w:rsidR="00294FCB" w:rsidRPr="00294FCB" w:rsidRDefault="00294FCB" w:rsidP="009C4917">
            <w:pPr>
              <w:pStyle w:val="a3"/>
              <w:numPr>
                <w:ilvl w:val="0"/>
                <w:numId w:val="286"/>
              </w:numPr>
              <w:spacing w:line="360" w:lineRule="auto"/>
              <w:ind w:left="0" w:firstLine="709"/>
              <w:rPr>
                <w:rFonts w:ascii="Times New Roman" w:eastAsia="Times New Roman" w:hAnsi="Times New Roman"/>
              </w:rPr>
            </w:pPr>
            <w:r w:rsidRPr="00294FCB">
              <w:rPr>
                <w:rFonts w:ascii="Times New Roman" w:hAnsi="Times New Roman"/>
              </w:rPr>
              <w:t>Создание ситуации успеха.</w:t>
            </w:r>
          </w:p>
        </w:tc>
      </w:tr>
      <w:tr w:rsidR="00294FCB" w:rsidRPr="00294FCB" w:rsidTr="00973B65">
        <w:trPr>
          <w:jc w:val="center"/>
        </w:trPr>
        <w:tc>
          <w:tcPr>
            <w:tcW w:w="2971" w:type="dxa"/>
            <w:shd w:val="clear" w:color="auto" w:fill="FFFFFF"/>
            <w:tcMar>
              <w:top w:w="0" w:type="dxa"/>
              <w:left w:w="108" w:type="dxa"/>
              <w:bottom w:w="0" w:type="dxa"/>
              <w:right w:w="108" w:type="dxa"/>
            </w:tcMar>
            <w:hideMark/>
          </w:tcPr>
          <w:p w:rsidR="00294FCB" w:rsidRPr="00294FCB" w:rsidRDefault="00294FCB" w:rsidP="00A87E7B">
            <w:pPr>
              <w:ind w:left="0"/>
              <w:contextualSpacing/>
              <w:rPr>
                <w:rFonts w:ascii="Times New Roman" w:eastAsia="Times New Roman" w:hAnsi="Times New Roman"/>
                <w:sz w:val="24"/>
                <w:szCs w:val="24"/>
                <w:lang w:eastAsia="ru-RU"/>
              </w:rPr>
            </w:pPr>
            <w:r w:rsidRPr="00294FCB">
              <w:rPr>
                <w:rFonts w:ascii="Times New Roman" w:hAnsi="Times New Roman"/>
                <w:sz w:val="24"/>
                <w:szCs w:val="24"/>
              </w:rPr>
              <w:lastRenderedPageBreak/>
              <w:t>Направления воспитания и социализации</w:t>
            </w:r>
          </w:p>
        </w:tc>
        <w:tc>
          <w:tcPr>
            <w:tcW w:w="6209" w:type="dxa"/>
            <w:shd w:val="clear" w:color="auto" w:fill="FFFFFF"/>
            <w:tcMar>
              <w:top w:w="0" w:type="dxa"/>
              <w:left w:w="108" w:type="dxa"/>
              <w:bottom w:w="0" w:type="dxa"/>
              <w:right w:w="108" w:type="dxa"/>
            </w:tcMar>
            <w:vAlign w:val="center"/>
            <w:hideMark/>
          </w:tcPr>
          <w:p w:rsidR="00294FCB" w:rsidRPr="00294FCB" w:rsidRDefault="00294FCB" w:rsidP="009C4917">
            <w:pPr>
              <w:pStyle w:val="a3"/>
              <w:numPr>
                <w:ilvl w:val="0"/>
                <w:numId w:val="287"/>
              </w:numPr>
              <w:spacing w:line="360" w:lineRule="auto"/>
              <w:ind w:left="0" w:firstLine="709"/>
              <w:rPr>
                <w:rFonts w:ascii="Times New Roman" w:eastAsia="Times New Roman" w:hAnsi="Times New Roman"/>
              </w:rPr>
            </w:pPr>
            <w:r w:rsidRPr="00294FCB">
              <w:rPr>
                <w:rFonts w:ascii="Times New Roman" w:hAnsi="Times New Roman"/>
              </w:rPr>
              <w:t>Интеллект. Трудолюбие, творчество, профориентация.</w:t>
            </w:r>
          </w:p>
          <w:p w:rsidR="00294FCB" w:rsidRPr="00294FCB" w:rsidRDefault="00294FCB" w:rsidP="009C4917">
            <w:pPr>
              <w:pStyle w:val="a3"/>
              <w:numPr>
                <w:ilvl w:val="0"/>
                <w:numId w:val="287"/>
              </w:numPr>
              <w:spacing w:line="360" w:lineRule="auto"/>
              <w:ind w:left="0" w:firstLine="709"/>
              <w:rPr>
                <w:rFonts w:ascii="Times New Roman" w:eastAsia="Times New Roman" w:hAnsi="Times New Roman"/>
              </w:rPr>
            </w:pPr>
            <w:r w:rsidRPr="00294FCB">
              <w:rPr>
                <w:rFonts w:ascii="Times New Roman" w:hAnsi="Times New Roman"/>
              </w:rPr>
              <w:t>Гражданственность, патриотизм и правовая культура.</w:t>
            </w:r>
          </w:p>
          <w:p w:rsidR="00294FCB" w:rsidRPr="00294FCB" w:rsidRDefault="00294FCB" w:rsidP="009C4917">
            <w:pPr>
              <w:pStyle w:val="a3"/>
              <w:numPr>
                <w:ilvl w:val="0"/>
                <w:numId w:val="287"/>
              </w:numPr>
              <w:spacing w:line="360" w:lineRule="auto"/>
              <w:ind w:left="0" w:firstLine="709"/>
              <w:rPr>
                <w:rFonts w:ascii="Times New Roman" w:hAnsi="Times New Roman"/>
              </w:rPr>
            </w:pPr>
            <w:r w:rsidRPr="00294FCB">
              <w:rPr>
                <w:rFonts w:ascii="Times New Roman" w:hAnsi="Times New Roman"/>
              </w:rPr>
              <w:t>Социальная ответственность и компетентность.</w:t>
            </w:r>
          </w:p>
          <w:p w:rsidR="00294FCB" w:rsidRPr="00294FCB" w:rsidRDefault="00294FCB" w:rsidP="009C4917">
            <w:pPr>
              <w:pStyle w:val="a3"/>
              <w:numPr>
                <w:ilvl w:val="0"/>
                <w:numId w:val="287"/>
              </w:numPr>
              <w:spacing w:line="360" w:lineRule="auto"/>
              <w:ind w:left="0" w:firstLine="709"/>
              <w:rPr>
                <w:rFonts w:ascii="Times New Roman" w:hAnsi="Times New Roman"/>
              </w:rPr>
            </w:pPr>
            <w:r w:rsidRPr="00294FCB">
              <w:rPr>
                <w:rFonts w:ascii="Times New Roman" w:hAnsi="Times New Roman"/>
              </w:rPr>
              <w:t>Духовно-нравственная культура.</w:t>
            </w:r>
          </w:p>
          <w:p w:rsidR="00294FCB" w:rsidRPr="00294FCB" w:rsidRDefault="00294FCB" w:rsidP="009C4917">
            <w:pPr>
              <w:pStyle w:val="a3"/>
              <w:numPr>
                <w:ilvl w:val="0"/>
                <w:numId w:val="287"/>
              </w:numPr>
              <w:spacing w:line="360" w:lineRule="auto"/>
              <w:ind w:left="0" w:firstLine="709"/>
              <w:rPr>
                <w:rFonts w:ascii="Times New Roman" w:hAnsi="Times New Roman"/>
              </w:rPr>
            </w:pPr>
            <w:r w:rsidRPr="00294FCB">
              <w:rPr>
                <w:rFonts w:ascii="Times New Roman" w:hAnsi="Times New Roman"/>
              </w:rPr>
              <w:t>Экологическая культура и ЗОЖ.</w:t>
            </w:r>
          </w:p>
          <w:p w:rsidR="00294FCB" w:rsidRPr="00294FCB" w:rsidRDefault="00294FCB" w:rsidP="009C4917">
            <w:pPr>
              <w:pStyle w:val="a3"/>
              <w:numPr>
                <w:ilvl w:val="0"/>
                <w:numId w:val="287"/>
              </w:numPr>
              <w:spacing w:line="360" w:lineRule="auto"/>
              <w:ind w:left="0" w:firstLine="709"/>
              <w:rPr>
                <w:rFonts w:ascii="Times New Roman" w:hAnsi="Times New Roman"/>
              </w:rPr>
            </w:pPr>
            <w:r w:rsidRPr="00294FCB">
              <w:rPr>
                <w:rFonts w:ascii="Times New Roman" w:eastAsia="Times New Roman" w:hAnsi="Times New Roman"/>
              </w:rPr>
              <w:t>Красота и Гармония.</w:t>
            </w:r>
          </w:p>
        </w:tc>
      </w:tr>
      <w:tr w:rsidR="00294FCB" w:rsidRPr="00294FCB" w:rsidTr="00973B65">
        <w:trPr>
          <w:jc w:val="center"/>
        </w:trPr>
        <w:tc>
          <w:tcPr>
            <w:tcW w:w="2971" w:type="dxa"/>
            <w:shd w:val="clear" w:color="auto" w:fill="FFFFFF"/>
            <w:tcMar>
              <w:top w:w="0" w:type="dxa"/>
              <w:left w:w="108" w:type="dxa"/>
              <w:bottom w:w="0" w:type="dxa"/>
              <w:right w:w="108" w:type="dxa"/>
            </w:tcMar>
            <w:hideMark/>
          </w:tcPr>
          <w:p w:rsidR="00294FCB" w:rsidRPr="00294FCB" w:rsidRDefault="00294FCB" w:rsidP="00A87E7B">
            <w:pPr>
              <w:ind w:left="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Управление воспитательным процессом</w:t>
            </w:r>
          </w:p>
        </w:tc>
        <w:tc>
          <w:tcPr>
            <w:tcW w:w="6209" w:type="dxa"/>
            <w:shd w:val="clear" w:color="auto" w:fill="FFFFFF"/>
            <w:tcMar>
              <w:top w:w="0" w:type="dxa"/>
              <w:left w:w="108" w:type="dxa"/>
              <w:bottom w:w="0" w:type="dxa"/>
              <w:right w:w="108" w:type="dxa"/>
            </w:tcMar>
            <w:hideMark/>
          </w:tcPr>
          <w:p w:rsidR="00294FCB" w:rsidRPr="00294FCB" w:rsidRDefault="00294FCB" w:rsidP="009C4917">
            <w:pPr>
              <w:pStyle w:val="a3"/>
              <w:numPr>
                <w:ilvl w:val="0"/>
                <w:numId w:val="288"/>
              </w:numPr>
              <w:spacing w:line="360" w:lineRule="auto"/>
              <w:ind w:left="0" w:firstLine="709"/>
              <w:rPr>
                <w:rFonts w:ascii="Times New Roman" w:hAnsi="Times New Roman"/>
              </w:rPr>
            </w:pPr>
            <w:r w:rsidRPr="00294FCB">
              <w:rPr>
                <w:rFonts w:ascii="Times New Roman" w:hAnsi="Times New Roman"/>
              </w:rPr>
              <w:t>Прогнозирование и программирование, планирование: подготовка программ воспитания классного коллектива, прогнозирование результатов воспитательной работы.</w:t>
            </w:r>
          </w:p>
          <w:p w:rsidR="00294FCB" w:rsidRPr="00294FCB" w:rsidRDefault="00294FCB" w:rsidP="009C4917">
            <w:pPr>
              <w:pStyle w:val="a3"/>
              <w:numPr>
                <w:ilvl w:val="0"/>
                <w:numId w:val="288"/>
              </w:numPr>
              <w:spacing w:line="360" w:lineRule="auto"/>
              <w:ind w:left="0" w:firstLine="709"/>
              <w:rPr>
                <w:rFonts w:ascii="Times New Roman" w:hAnsi="Times New Roman"/>
              </w:rPr>
            </w:pPr>
            <w:r w:rsidRPr="00294FCB">
              <w:rPr>
                <w:rFonts w:ascii="Times New Roman" w:hAnsi="Times New Roman"/>
              </w:rPr>
              <w:t>Организация и контроль: организация эффективного взаимодействия всех ресурсов, обеспечивающих результативный воспитательный процесс.</w:t>
            </w:r>
          </w:p>
          <w:p w:rsidR="00294FCB" w:rsidRPr="00294FCB" w:rsidRDefault="00294FCB" w:rsidP="009C4917">
            <w:pPr>
              <w:pStyle w:val="a3"/>
              <w:numPr>
                <w:ilvl w:val="0"/>
                <w:numId w:val="288"/>
              </w:numPr>
              <w:spacing w:line="360" w:lineRule="auto"/>
              <w:ind w:left="0" w:firstLine="709"/>
              <w:rPr>
                <w:rFonts w:ascii="Times New Roman" w:hAnsi="Times New Roman"/>
              </w:rPr>
            </w:pPr>
            <w:r w:rsidRPr="00294FCB">
              <w:rPr>
                <w:rFonts w:ascii="Times New Roman" w:hAnsi="Times New Roman"/>
              </w:rPr>
              <w:t>Анализ и коррекция: анализ результатов мониторинга уровня воспитанности и социализации, корректировка программ воспитательной работы.</w:t>
            </w:r>
          </w:p>
          <w:p w:rsidR="00294FCB" w:rsidRPr="00294FCB" w:rsidRDefault="00294FCB" w:rsidP="009C4917">
            <w:pPr>
              <w:pStyle w:val="a3"/>
              <w:numPr>
                <w:ilvl w:val="0"/>
                <w:numId w:val="288"/>
              </w:numPr>
              <w:spacing w:line="360" w:lineRule="auto"/>
              <w:ind w:left="0" w:firstLine="709"/>
              <w:rPr>
                <w:rFonts w:ascii="Times New Roman" w:hAnsi="Times New Roman"/>
              </w:rPr>
            </w:pPr>
            <w:r w:rsidRPr="00294FCB">
              <w:rPr>
                <w:rFonts w:ascii="Times New Roman" w:hAnsi="Times New Roman"/>
              </w:rPr>
              <w:t xml:space="preserve">Методы, технологии, формы. Средства воспитания. Использование в воспитательном процессе новейших психологических и педагогических методов, </w:t>
            </w:r>
            <w:r w:rsidRPr="00294FCB">
              <w:rPr>
                <w:rFonts w:ascii="Times New Roman" w:hAnsi="Times New Roman"/>
              </w:rPr>
              <w:lastRenderedPageBreak/>
              <w:t>технологий, направленных на воспитание подростков.</w:t>
            </w:r>
          </w:p>
          <w:p w:rsidR="00294FCB" w:rsidRPr="00294FCB" w:rsidRDefault="00294FCB" w:rsidP="009C4917">
            <w:pPr>
              <w:pStyle w:val="a3"/>
              <w:numPr>
                <w:ilvl w:val="0"/>
                <w:numId w:val="288"/>
              </w:numPr>
              <w:spacing w:line="360" w:lineRule="auto"/>
              <w:ind w:left="0" w:firstLine="709"/>
              <w:rPr>
                <w:rFonts w:ascii="Times New Roman" w:hAnsi="Times New Roman"/>
              </w:rPr>
            </w:pPr>
            <w:r w:rsidRPr="00294FCB">
              <w:rPr>
                <w:rFonts w:ascii="Times New Roman" w:hAnsi="Times New Roman"/>
              </w:rPr>
              <w:t>Стимулирование: поощрение педагогов за эффективную воспитательную работу.</w:t>
            </w:r>
          </w:p>
        </w:tc>
      </w:tr>
      <w:tr w:rsidR="00294FCB" w:rsidRPr="00294FCB" w:rsidTr="00973B65">
        <w:trPr>
          <w:jc w:val="center"/>
        </w:trPr>
        <w:tc>
          <w:tcPr>
            <w:tcW w:w="2971" w:type="dxa"/>
            <w:shd w:val="clear" w:color="auto" w:fill="FFFFFF"/>
            <w:tcMar>
              <w:top w:w="0" w:type="dxa"/>
              <w:left w:w="108" w:type="dxa"/>
              <w:bottom w:w="0" w:type="dxa"/>
              <w:right w:w="108" w:type="dxa"/>
            </w:tcMar>
            <w:vAlign w:val="center"/>
            <w:hideMark/>
          </w:tcPr>
          <w:p w:rsidR="00294FCB" w:rsidRPr="00294FCB" w:rsidRDefault="00294FCB" w:rsidP="00A87E7B">
            <w:pPr>
              <w:widowControl w:val="0"/>
              <w:autoSpaceDE w:val="0"/>
              <w:autoSpaceDN w:val="0"/>
              <w:adjustRightInd w:val="0"/>
              <w:ind w:left="0"/>
              <w:contextualSpacing/>
              <w:rPr>
                <w:rFonts w:ascii="Times New Roman" w:hAnsi="Times New Roman"/>
                <w:sz w:val="24"/>
                <w:szCs w:val="24"/>
              </w:rPr>
            </w:pPr>
            <w:r w:rsidRPr="00294FCB">
              <w:rPr>
                <w:rFonts w:ascii="Times New Roman" w:hAnsi="Times New Roman"/>
                <w:sz w:val="24"/>
                <w:szCs w:val="24"/>
              </w:rPr>
              <w:lastRenderedPageBreak/>
              <w:t>Воспитание в процессе обучения</w:t>
            </w:r>
          </w:p>
          <w:p w:rsidR="00294FCB" w:rsidRPr="00294FCB" w:rsidRDefault="00294FCB" w:rsidP="00A87E7B">
            <w:pPr>
              <w:ind w:left="0"/>
              <w:contextualSpacing/>
              <w:rPr>
                <w:rFonts w:ascii="Times New Roman" w:eastAsia="Times New Roman" w:hAnsi="Times New Roman"/>
                <w:sz w:val="24"/>
                <w:szCs w:val="24"/>
                <w:lang w:eastAsia="ru-RU"/>
              </w:rPr>
            </w:pPr>
          </w:p>
        </w:tc>
        <w:tc>
          <w:tcPr>
            <w:tcW w:w="6209" w:type="dxa"/>
            <w:shd w:val="clear" w:color="auto" w:fill="FFFFFF"/>
            <w:tcMar>
              <w:top w:w="0" w:type="dxa"/>
              <w:left w:w="108" w:type="dxa"/>
              <w:bottom w:w="0" w:type="dxa"/>
              <w:right w:w="108" w:type="dxa"/>
            </w:tcMar>
            <w:hideMark/>
          </w:tcPr>
          <w:p w:rsidR="00294FCB" w:rsidRPr="00294FCB" w:rsidRDefault="00294FCB" w:rsidP="009C4917">
            <w:pPr>
              <w:pStyle w:val="a3"/>
              <w:numPr>
                <w:ilvl w:val="0"/>
                <w:numId w:val="289"/>
              </w:numPr>
              <w:spacing w:line="360" w:lineRule="auto"/>
              <w:ind w:left="0" w:firstLine="709"/>
              <w:rPr>
                <w:rFonts w:ascii="Times New Roman" w:eastAsia="Times New Roman" w:hAnsi="Times New Roman"/>
              </w:rPr>
            </w:pPr>
            <w:r w:rsidRPr="00294FCB">
              <w:rPr>
                <w:rFonts w:ascii="Times New Roman" w:eastAsia="Times New Roman" w:hAnsi="Times New Roman"/>
              </w:rPr>
              <w:t>Урочная деятельность в 1-4 классах, 5-9 классах,</w:t>
            </w:r>
          </w:p>
          <w:p w:rsidR="00294FCB" w:rsidRPr="00294FCB" w:rsidRDefault="00294FCB" w:rsidP="00A87E7B">
            <w:pPr>
              <w:pStyle w:val="a3"/>
              <w:spacing w:line="360" w:lineRule="auto"/>
              <w:ind w:left="0"/>
              <w:rPr>
                <w:rFonts w:ascii="Times New Roman" w:eastAsia="Times New Roman" w:hAnsi="Times New Roman"/>
              </w:rPr>
            </w:pPr>
            <w:r w:rsidRPr="00294FCB">
              <w:rPr>
                <w:rFonts w:ascii="Times New Roman" w:eastAsia="Times New Roman" w:hAnsi="Times New Roman"/>
              </w:rPr>
              <w:t>10-11 классах.</w:t>
            </w:r>
          </w:p>
          <w:p w:rsidR="00294FCB" w:rsidRPr="00294FCB" w:rsidRDefault="00294FCB" w:rsidP="009C4917">
            <w:pPr>
              <w:pStyle w:val="a3"/>
              <w:numPr>
                <w:ilvl w:val="0"/>
                <w:numId w:val="289"/>
              </w:numPr>
              <w:spacing w:line="360" w:lineRule="auto"/>
              <w:ind w:left="0" w:firstLine="709"/>
              <w:rPr>
                <w:rFonts w:ascii="Times New Roman" w:eastAsia="Times New Roman" w:hAnsi="Times New Roman"/>
              </w:rPr>
            </w:pPr>
            <w:r w:rsidRPr="00294FCB">
              <w:rPr>
                <w:rFonts w:ascii="Times New Roman" w:eastAsia="Times New Roman" w:hAnsi="Times New Roman"/>
              </w:rPr>
              <w:t>Внеурочная деятельность: внеклассные мероприятия, внешкольные мероприятия, работа с родителями.</w:t>
            </w:r>
          </w:p>
        </w:tc>
      </w:tr>
      <w:tr w:rsidR="00294FCB" w:rsidRPr="00294FCB" w:rsidTr="00973B65">
        <w:trPr>
          <w:jc w:val="center"/>
        </w:trPr>
        <w:tc>
          <w:tcPr>
            <w:tcW w:w="2971" w:type="dxa"/>
            <w:shd w:val="clear" w:color="auto" w:fill="FFFFFF"/>
            <w:tcMar>
              <w:top w:w="0" w:type="dxa"/>
              <w:left w:w="108" w:type="dxa"/>
              <w:bottom w:w="0" w:type="dxa"/>
              <w:right w:w="108" w:type="dxa"/>
            </w:tcMar>
            <w:hideMark/>
          </w:tcPr>
          <w:p w:rsidR="00294FCB" w:rsidRPr="00294FCB" w:rsidRDefault="00294FCB" w:rsidP="00A87E7B">
            <w:pPr>
              <w:ind w:left="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Оценочно-диагностический блок</w:t>
            </w:r>
          </w:p>
        </w:tc>
        <w:tc>
          <w:tcPr>
            <w:tcW w:w="6209" w:type="dxa"/>
            <w:shd w:val="clear" w:color="auto" w:fill="FFFFFF"/>
            <w:tcMar>
              <w:top w:w="0" w:type="dxa"/>
              <w:left w:w="108" w:type="dxa"/>
              <w:bottom w:w="0" w:type="dxa"/>
              <w:right w:w="108" w:type="dxa"/>
            </w:tcMar>
            <w:hideMark/>
          </w:tcPr>
          <w:p w:rsidR="00294FCB" w:rsidRPr="00294FCB" w:rsidRDefault="00294FCB" w:rsidP="009C4917">
            <w:pPr>
              <w:pStyle w:val="a3"/>
              <w:numPr>
                <w:ilvl w:val="0"/>
                <w:numId w:val="290"/>
              </w:numPr>
              <w:spacing w:line="360" w:lineRule="auto"/>
              <w:ind w:left="0" w:firstLine="709"/>
              <w:rPr>
                <w:rFonts w:ascii="Times New Roman" w:eastAsia="Times New Roman" w:hAnsi="Times New Roman"/>
              </w:rPr>
            </w:pPr>
            <w:r w:rsidRPr="00294FCB">
              <w:rPr>
                <w:rFonts w:ascii="Times New Roman" w:eastAsia="Times New Roman" w:hAnsi="Times New Roman"/>
              </w:rPr>
              <w:t>Диагностика духовно-нравственного воспитания.</w:t>
            </w:r>
          </w:p>
          <w:p w:rsidR="00294FCB" w:rsidRPr="00294FCB" w:rsidRDefault="00294FCB" w:rsidP="009C4917">
            <w:pPr>
              <w:pStyle w:val="a3"/>
              <w:numPr>
                <w:ilvl w:val="0"/>
                <w:numId w:val="290"/>
              </w:numPr>
              <w:spacing w:line="360" w:lineRule="auto"/>
              <w:ind w:left="0" w:firstLine="709"/>
              <w:rPr>
                <w:rFonts w:ascii="Times New Roman" w:eastAsia="Times New Roman" w:hAnsi="Times New Roman"/>
              </w:rPr>
            </w:pPr>
            <w:r w:rsidRPr="00294FCB">
              <w:rPr>
                <w:rFonts w:ascii="Times New Roman" w:eastAsia="Times New Roman" w:hAnsi="Times New Roman"/>
              </w:rPr>
              <w:t>Диагностика социализации личности.</w:t>
            </w:r>
          </w:p>
          <w:p w:rsidR="00294FCB" w:rsidRPr="00294FCB" w:rsidRDefault="00294FCB" w:rsidP="009C4917">
            <w:pPr>
              <w:pStyle w:val="a3"/>
              <w:numPr>
                <w:ilvl w:val="0"/>
                <w:numId w:val="290"/>
              </w:numPr>
              <w:spacing w:line="360" w:lineRule="auto"/>
              <w:ind w:left="0" w:firstLine="709"/>
              <w:rPr>
                <w:rFonts w:ascii="Times New Roman" w:eastAsia="Times New Roman" w:hAnsi="Times New Roman"/>
              </w:rPr>
            </w:pPr>
            <w:r w:rsidRPr="00294FCB">
              <w:rPr>
                <w:rFonts w:ascii="Times New Roman" w:eastAsia="Times New Roman" w:hAnsi="Times New Roman"/>
              </w:rPr>
              <w:t>Диагностика «Классный коллектив».</w:t>
            </w:r>
          </w:p>
          <w:p w:rsidR="00294FCB" w:rsidRPr="00294FCB" w:rsidRDefault="00294FCB" w:rsidP="009C4917">
            <w:pPr>
              <w:pStyle w:val="a3"/>
              <w:numPr>
                <w:ilvl w:val="0"/>
                <w:numId w:val="290"/>
              </w:numPr>
              <w:spacing w:line="360" w:lineRule="auto"/>
              <w:ind w:left="0" w:firstLine="709"/>
              <w:rPr>
                <w:rFonts w:ascii="Times New Roman" w:eastAsia="Times New Roman" w:hAnsi="Times New Roman"/>
              </w:rPr>
            </w:pPr>
            <w:r w:rsidRPr="00294FCB">
              <w:rPr>
                <w:rFonts w:ascii="Times New Roman" w:eastAsia="Times New Roman" w:hAnsi="Times New Roman"/>
              </w:rPr>
              <w:t>Диагностика «Перспективное развитие личности» - профориентация.</w:t>
            </w:r>
          </w:p>
        </w:tc>
      </w:tr>
    </w:tbl>
    <w:p w:rsidR="00294FCB" w:rsidRPr="00294FCB" w:rsidRDefault="00294FCB" w:rsidP="00A87E7B">
      <w:pPr>
        <w:shd w:val="clear" w:color="auto" w:fill="FFFFFF"/>
        <w:ind w:left="0"/>
        <w:contextualSpacing/>
        <w:rPr>
          <w:rFonts w:ascii="Times New Roman" w:eastAsia="Times New Roman" w:hAnsi="Times New Roman"/>
          <w:b/>
          <w:color w:val="000000"/>
          <w:sz w:val="28"/>
          <w:szCs w:val="28"/>
          <w:lang w:eastAsia="ru-RU"/>
        </w:rPr>
      </w:pPr>
    </w:p>
    <w:p w:rsidR="00294FCB" w:rsidRPr="00294FCB" w:rsidRDefault="00B374D0" w:rsidP="00A87E7B">
      <w:pPr>
        <w:ind w:left="0"/>
        <w:contextualSpacing/>
        <w:outlineLvl w:val="1"/>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t xml:space="preserve">2.3.2. </w:t>
      </w:r>
      <w:r w:rsidR="00294FCB" w:rsidRPr="00294FCB">
        <w:rPr>
          <w:rFonts w:ascii="Times New Roman" w:eastAsia="Times New Roman" w:hAnsi="Times New Roman"/>
          <w:b/>
          <w:color w:val="000000"/>
          <w:sz w:val="28"/>
          <w:szCs w:val="28"/>
          <w:lang w:eastAsia="ru-RU"/>
        </w:rPr>
        <w:t>Пояснительная записка</w:t>
      </w:r>
    </w:p>
    <w:p w:rsidR="00294FCB" w:rsidRPr="00294FCB" w:rsidRDefault="00294FCB"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t xml:space="preserve">    Процесс формирования ценностных ориентаций подростка находится под влиянием современных социокультурных условий, деятельности СМИ и сети Интернет, образа жизни семьи и окружения, микроклимата образовательного учреждения, в котором учится школьник.</w:t>
      </w:r>
    </w:p>
    <w:p w:rsidR="00294FCB" w:rsidRPr="00294FCB" w:rsidRDefault="00294FCB" w:rsidP="00A87E7B">
      <w:pPr>
        <w:shd w:val="clear" w:color="auto" w:fill="FFFFFF"/>
        <w:ind w:left="0"/>
        <w:contextualSpacing/>
        <w:rPr>
          <w:rFonts w:ascii="Times New Roman" w:eastAsia="Times New Roman" w:hAnsi="Times New Roman"/>
          <w:color w:val="000000"/>
          <w:sz w:val="28"/>
          <w:szCs w:val="28"/>
          <w:lang w:eastAsia="ru-RU"/>
        </w:rPr>
      </w:pPr>
      <w:r w:rsidRPr="00294FCB">
        <w:rPr>
          <w:rFonts w:ascii="Times New Roman" w:eastAsia="Times New Roman" w:hAnsi="Times New Roman"/>
          <w:color w:val="000000"/>
          <w:sz w:val="28"/>
          <w:szCs w:val="28"/>
          <w:lang w:eastAsia="ru-RU"/>
        </w:rPr>
        <w:t xml:space="preserve">   Многие из сегодняшних социальных факторов оказывают на детей и их родителей негативное влияние и носят ассоциативный характер. Жестокость и стремление к силовым методам выяснений отношений, вредные привычки: алкоголь и курение, нецензурная лексика – малая часть негативных жизненных ориентиров подростков, которая снижает на ноль активную жизненную позицию, творчество, стремление </w:t>
      </w:r>
      <w:r w:rsidRPr="00294FCB">
        <w:rPr>
          <w:rFonts w:ascii="Times New Roman" w:eastAsia="Times New Roman" w:hAnsi="Times New Roman"/>
          <w:color w:val="000000"/>
          <w:sz w:val="28"/>
          <w:szCs w:val="28"/>
          <w:lang w:val="en-US" w:eastAsia="ru-RU"/>
        </w:rPr>
        <w:t>r</w:t>
      </w:r>
      <w:r w:rsidRPr="00294FCB">
        <w:rPr>
          <w:rFonts w:ascii="Times New Roman" w:eastAsia="Times New Roman" w:hAnsi="Times New Roman"/>
          <w:color w:val="000000"/>
          <w:sz w:val="28"/>
          <w:szCs w:val="28"/>
          <w:lang w:eastAsia="ru-RU"/>
        </w:rPr>
        <w:t xml:space="preserve">  саморазвитию и самосовершенствованию обучающихся.</w:t>
      </w:r>
    </w:p>
    <w:p w:rsidR="00294FCB" w:rsidRPr="00294FCB" w:rsidRDefault="00294FCB" w:rsidP="00A87E7B">
      <w:pPr>
        <w:shd w:val="clear" w:color="auto" w:fill="FFFFFF"/>
        <w:ind w:left="0"/>
        <w:contextualSpacing/>
        <w:rPr>
          <w:rFonts w:ascii="Times New Roman" w:eastAsia="Times New Roman" w:hAnsi="Times New Roman"/>
          <w:color w:val="000000"/>
          <w:sz w:val="28"/>
          <w:szCs w:val="28"/>
          <w:lang w:eastAsia="ru-RU"/>
        </w:rPr>
      </w:pPr>
      <w:r w:rsidRPr="00294FCB">
        <w:rPr>
          <w:rFonts w:ascii="Times New Roman" w:eastAsia="Times New Roman" w:hAnsi="Times New Roman"/>
          <w:color w:val="000000"/>
          <w:sz w:val="28"/>
          <w:szCs w:val="28"/>
          <w:lang w:eastAsia="ru-RU"/>
        </w:rPr>
        <w:t xml:space="preserve">   Анализ всех социальных факторов и возможностей их корректировки показывает, что необходима система педагогической деятельности, направленная на возрождение духовно-нравственных ориентиров </w:t>
      </w:r>
      <w:r w:rsidRPr="00294FCB">
        <w:rPr>
          <w:rFonts w:ascii="Times New Roman" w:eastAsia="Times New Roman" w:hAnsi="Times New Roman"/>
          <w:color w:val="000000"/>
          <w:sz w:val="28"/>
          <w:szCs w:val="28"/>
          <w:lang w:eastAsia="ru-RU"/>
        </w:rPr>
        <w:lastRenderedPageBreak/>
        <w:t>подростков, на формирование толерантности, патриотизма и гражданственности.</w:t>
      </w:r>
    </w:p>
    <w:p w:rsidR="00294FCB" w:rsidRPr="00294FCB" w:rsidRDefault="00294FCB" w:rsidP="00A87E7B">
      <w:pPr>
        <w:shd w:val="clear" w:color="auto" w:fill="FFFFFF"/>
        <w:ind w:left="0"/>
        <w:contextualSpacing/>
        <w:rPr>
          <w:rFonts w:ascii="Times New Roman" w:eastAsia="Times New Roman" w:hAnsi="Times New Roman"/>
          <w:color w:val="000000"/>
          <w:sz w:val="28"/>
          <w:szCs w:val="28"/>
          <w:lang w:eastAsia="ru-RU"/>
        </w:rPr>
      </w:pPr>
      <w:r w:rsidRPr="00294FCB">
        <w:rPr>
          <w:rFonts w:ascii="Times New Roman" w:eastAsia="Times New Roman" w:hAnsi="Times New Roman"/>
          <w:color w:val="000000"/>
          <w:sz w:val="28"/>
          <w:szCs w:val="28"/>
          <w:lang w:eastAsia="ru-RU"/>
        </w:rPr>
        <w:t xml:space="preserve"> Уровень духовно-нравственной воспитанности, уровень его социализации до прихода ребенка в школу складывается под влиянием его окружения: семьи, сверстников, знакомых, и у 50% обучающихся этот уровень очень низкий, а в 30% из них мы можем говорить о духовно-нравственной деградации личности ребёнка. Необходимо заменить  социум подростка на новый, дать возможность познакомиться ему с новыми духовно-нравственными ценностями, о которых он возможно не подозревал, поместить его в другую социокультурную среду, «окультурить» его мысли, чувства, желания, чтобы началось становление и развитие духовной, нравственной личности.</w:t>
      </w:r>
    </w:p>
    <w:p w:rsidR="00294FCB" w:rsidRPr="00294FCB" w:rsidRDefault="00294FCB" w:rsidP="00A87E7B">
      <w:pPr>
        <w:shd w:val="clear" w:color="auto" w:fill="FFFFFF"/>
        <w:ind w:left="0"/>
        <w:contextualSpacing/>
        <w:rPr>
          <w:rFonts w:ascii="Times New Roman" w:eastAsia="Times New Roman" w:hAnsi="Times New Roman"/>
          <w:color w:val="000000"/>
          <w:sz w:val="28"/>
          <w:szCs w:val="28"/>
          <w:lang w:eastAsia="ru-RU"/>
        </w:rPr>
      </w:pPr>
      <w:r w:rsidRPr="00294FCB">
        <w:rPr>
          <w:rFonts w:ascii="Times New Roman" w:eastAsia="Times New Roman" w:hAnsi="Times New Roman"/>
          <w:color w:val="000000"/>
          <w:sz w:val="28"/>
          <w:szCs w:val="28"/>
          <w:lang w:eastAsia="ru-RU"/>
        </w:rPr>
        <w:t xml:space="preserve">  Деятельность педагогического коллектива МБОУ «Белоярская СОШ №1» направлена на создание условий для обогащения социального опыта ребёнка, в том числе, и на приобретение им гуманитарных ценностей общения.</w:t>
      </w:r>
    </w:p>
    <w:p w:rsidR="00294FCB" w:rsidRPr="00294FCB" w:rsidRDefault="00294FCB" w:rsidP="00A87E7B">
      <w:pPr>
        <w:shd w:val="clear" w:color="auto" w:fill="FFFFFF"/>
        <w:ind w:left="0"/>
        <w:contextualSpacing/>
        <w:rPr>
          <w:rFonts w:ascii="Times New Roman" w:eastAsia="Times New Roman" w:hAnsi="Times New Roman"/>
          <w:color w:val="000000"/>
          <w:sz w:val="28"/>
          <w:szCs w:val="28"/>
          <w:lang w:eastAsia="ru-RU"/>
        </w:rPr>
      </w:pPr>
      <w:r w:rsidRPr="00294FCB">
        <w:rPr>
          <w:rFonts w:ascii="Times New Roman" w:eastAsia="Times New Roman" w:hAnsi="Times New Roman"/>
          <w:color w:val="000000"/>
          <w:sz w:val="28"/>
          <w:szCs w:val="28"/>
          <w:lang w:eastAsia="ru-RU"/>
        </w:rPr>
        <w:t xml:space="preserve"> Школа является важной составной частью социально-экономической и социокультурной среды р.п. Белый Яр и Верхнекетского района, она создаёт условия для реализации личностного потенциала школьника и оказывает положительное влияние на развитие общественной жизни посёлка</w:t>
      </w:r>
    </w:p>
    <w:p w:rsidR="00294FCB" w:rsidRPr="00294FCB" w:rsidRDefault="00294FCB" w:rsidP="00A87E7B">
      <w:pPr>
        <w:shd w:val="clear" w:color="auto" w:fill="FFFFFF"/>
        <w:ind w:left="0"/>
        <w:contextualSpacing/>
        <w:rPr>
          <w:rFonts w:ascii="Times New Roman" w:eastAsia="Times New Roman" w:hAnsi="Times New Roman"/>
          <w:color w:val="000000"/>
          <w:sz w:val="28"/>
          <w:szCs w:val="28"/>
          <w:lang w:eastAsia="ru-RU"/>
        </w:rPr>
      </w:pPr>
      <w:r w:rsidRPr="00294FCB">
        <w:rPr>
          <w:rFonts w:ascii="Times New Roman" w:eastAsia="Times New Roman" w:hAnsi="Times New Roman"/>
          <w:color w:val="000000"/>
          <w:spacing w:val="3"/>
          <w:sz w:val="28"/>
          <w:szCs w:val="28"/>
          <w:lang w:eastAsia="ru-RU"/>
        </w:rPr>
        <w:t>Согласно Устава МБОУ «Белоярская СОШ №1»</w:t>
      </w:r>
      <w:r w:rsidRPr="00294FCB">
        <w:rPr>
          <w:rFonts w:ascii="Times New Roman" w:eastAsia="Times New Roman" w:hAnsi="Times New Roman"/>
          <w:color w:val="000000"/>
          <w:sz w:val="28"/>
          <w:szCs w:val="28"/>
          <w:lang w:eastAsia="ru-RU"/>
        </w:rPr>
        <w:t xml:space="preserve"> осуществляет образование и воспитание детей, в направлении социального развития каждой личности через положительную мотивацию, интересы и потребности семьи и ребёнка.</w:t>
      </w:r>
    </w:p>
    <w:p w:rsidR="00B374D0" w:rsidRDefault="00294FCB" w:rsidP="00A87E7B">
      <w:pPr>
        <w:shd w:val="clear" w:color="auto" w:fill="FFFFFF"/>
        <w:ind w:left="0"/>
        <w:contextualSpacing/>
        <w:rPr>
          <w:rFonts w:ascii="Times New Roman" w:eastAsia="Times New Roman" w:hAnsi="Times New Roman"/>
          <w:b/>
          <w:color w:val="000000"/>
          <w:sz w:val="28"/>
          <w:szCs w:val="28"/>
          <w:lang w:eastAsia="ru-RU"/>
        </w:rPr>
      </w:pPr>
      <w:r w:rsidRPr="00294FCB">
        <w:rPr>
          <w:rFonts w:ascii="Times New Roman" w:eastAsia="Times New Roman" w:hAnsi="Times New Roman"/>
          <w:b/>
          <w:color w:val="000000"/>
          <w:sz w:val="28"/>
          <w:szCs w:val="28"/>
          <w:lang w:eastAsia="ru-RU"/>
        </w:rPr>
        <w:t xml:space="preserve">  </w:t>
      </w:r>
      <w:r w:rsidR="00B374D0">
        <w:rPr>
          <w:rFonts w:ascii="Times New Roman" w:eastAsia="Times New Roman" w:hAnsi="Times New Roman"/>
          <w:b/>
          <w:color w:val="000000"/>
          <w:sz w:val="28"/>
          <w:szCs w:val="28"/>
          <w:lang w:eastAsia="ru-RU"/>
        </w:rPr>
        <w:t>2.3.3. Целевой раздел.</w:t>
      </w:r>
    </w:p>
    <w:p w:rsidR="00294FCB" w:rsidRPr="00294FCB" w:rsidRDefault="00294FCB" w:rsidP="00A87E7B">
      <w:pPr>
        <w:shd w:val="clear" w:color="auto" w:fill="FFFFFF"/>
        <w:ind w:left="0"/>
        <w:contextualSpacing/>
        <w:rPr>
          <w:rFonts w:ascii="Times New Roman" w:eastAsia="Times New Roman" w:hAnsi="Times New Roman"/>
          <w:color w:val="000000"/>
          <w:sz w:val="28"/>
          <w:szCs w:val="28"/>
          <w:lang w:eastAsia="ru-RU"/>
        </w:rPr>
      </w:pPr>
      <w:r w:rsidRPr="00294FCB">
        <w:rPr>
          <w:rFonts w:ascii="Times New Roman" w:eastAsia="Times New Roman" w:hAnsi="Times New Roman"/>
          <w:b/>
          <w:color w:val="000000"/>
          <w:sz w:val="28"/>
          <w:szCs w:val="28"/>
          <w:lang w:eastAsia="ru-RU"/>
        </w:rPr>
        <w:t>Основной педагогической целью программы «Культура. Творчество. Интеллект»  является:  с</w:t>
      </w:r>
      <w:r w:rsidRPr="00294FCB">
        <w:rPr>
          <w:rFonts w:ascii="Times New Roman" w:eastAsia="Times New Roman" w:hAnsi="Times New Roman"/>
          <w:color w:val="000000"/>
          <w:sz w:val="28"/>
          <w:szCs w:val="28"/>
          <w:lang w:eastAsia="ru-RU"/>
        </w:rPr>
        <w:t xml:space="preserve">оздание в школе единого воспитательного пространства, главной ценностью которого является личность каждого ребенка, формирование духовно-развитой, творческой, интеллектуальной, нравственно и физически здоровой личности, способной </w:t>
      </w:r>
      <w:r w:rsidRPr="00294FCB">
        <w:rPr>
          <w:rFonts w:ascii="Times New Roman" w:eastAsia="Times New Roman" w:hAnsi="Times New Roman"/>
          <w:color w:val="000000"/>
          <w:sz w:val="28"/>
          <w:szCs w:val="28"/>
          <w:lang w:eastAsia="ru-RU"/>
        </w:rPr>
        <w:lastRenderedPageBreak/>
        <w:t>на сознательный выбор жизненной позиции, на самостоятельную выработку идей на современном уровне, умеющей ориентироваться в социокультурных условиях, воспитание высоконравственного, компетентного гражданина России, принимающего судьбу Отечества как свою личную, осознающего ответственность за настоящее и будущее своей Родины.</w:t>
      </w:r>
    </w:p>
    <w:p w:rsidR="00294FCB" w:rsidRPr="00294FCB" w:rsidRDefault="00294FCB" w:rsidP="00A87E7B">
      <w:pPr>
        <w:shd w:val="clear" w:color="auto" w:fill="FFFFFF"/>
        <w:ind w:left="0"/>
        <w:contextualSpacing/>
        <w:rPr>
          <w:rFonts w:ascii="Times New Roman" w:eastAsia="Times New Roman" w:hAnsi="Times New Roman"/>
          <w:color w:val="000000"/>
          <w:sz w:val="28"/>
          <w:szCs w:val="28"/>
          <w:lang w:eastAsia="ru-RU"/>
        </w:rPr>
      </w:pPr>
      <w:r w:rsidRPr="00294FCB">
        <w:rPr>
          <w:rFonts w:ascii="Times New Roman" w:eastAsia="Times New Roman" w:hAnsi="Times New Roman"/>
          <w:color w:val="000000"/>
          <w:sz w:val="28"/>
          <w:szCs w:val="28"/>
          <w:lang w:eastAsia="ru-RU"/>
        </w:rPr>
        <w:t>В соответствии с поставленной целью определены задачи программы воспитания и социализации.</w:t>
      </w:r>
    </w:p>
    <w:p w:rsidR="00294FCB" w:rsidRPr="00294FCB" w:rsidRDefault="00294FCB" w:rsidP="00A87E7B">
      <w:pPr>
        <w:shd w:val="clear" w:color="auto" w:fill="FFFFFF"/>
        <w:ind w:left="0"/>
        <w:contextualSpacing/>
        <w:rPr>
          <w:rFonts w:ascii="Times New Roman" w:eastAsia="Times New Roman" w:hAnsi="Times New Roman"/>
          <w:b/>
          <w:color w:val="000000"/>
          <w:sz w:val="28"/>
          <w:szCs w:val="28"/>
          <w:lang w:eastAsia="ru-RU"/>
        </w:rPr>
      </w:pPr>
      <w:r w:rsidRPr="00294FCB">
        <w:rPr>
          <w:rFonts w:ascii="Times New Roman" w:eastAsia="Times New Roman" w:hAnsi="Times New Roman"/>
          <w:b/>
          <w:color w:val="000000"/>
          <w:sz w:val="28"/>
          <w:szCs w:val="28"/>
          <w:lang w:eastAsia="ru-RU"/>
        </w:rPr>
        <w:t>В направлении нравственной культуры:</w:t>
      </w:r>
    </w:p>
    <w:p w:rsidR="00294FCB" w:rsidRPr="00294FCB" w:rsidRDefault="00294FCB" w:rsidP="009C4917">
      <w:pPr>
        <w:pStyle w:val="a8"/>
        <w:numPr>
          <w:ilvl w:val="0"/>
          <w:numId w:val="266"/>
        </w:numPr>
        <w:shd w:val="clear" w:color="auto" w:fill="auto"/>
        <w:spacing w:after="0" w:line="360" w:lineRule="auto"/>
        <w:ind w:left="0" w:firstLine="709"/>
        <w:contextualSpacing/>
        <w:jc w:val="both"/>
        <w:rPr>
          <w:rFonts w:ascii="Times New Roman" w:hAnsi="Times New Roman" w:cs="Times New Roman"/>
          <w:sz w:val="28"/>
          <w:szCs w:val="28"/>
        </w:rPr>
      </w:pPr>
      <w:r w:rsidRPr="00294FCB">
        <w:rPr>
          <w:rFonts w:ascii="Times New Roman" w:hAnsi="Times New Roman" w:cs="Times New Roman"/>
          <w:sz w:val="28"/>
          <w:szCs w:val="28"/>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укрепление нравственности, основанной на свободе воли и духовных отечественных традициях;</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усвоение обучающимся базовых национальных ценностей, духовных традиций народов России, укрепление позитивной нравственной самооценки;</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развитие способности открыто выражать и аргументировано отстаивать свою нравственно оправданную позицию, проявлять критичность к собственным намерениям, мыслям и поступкам;</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lastRenderedPageBreak/>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развитие трудолюбия, способности к преодолению трудностей, целеустремлённости и настойчивости в достижении результата;</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формирование творческого отношения к учёбе, труду, социальной деятельности на основе нравственных ценностей и моральных норм;</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формирование экологической культуры, культуры здорового и безопасного образа жизни.</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p>
    <w:p w:rsidR="00294FCB" w:rsidRPr="00294FCB" w:rsidRDefault="00294FCB" w:rsidP="00A87E7B">
      <w:pPr>
        <w:pStyle w:val="410"/>
        <w:keepNext/>
        <w:keepLines/>
        <w:shd w:val="clear" w:color="auto" w:fill="auto"/>
        <w:spacing w:line="360" w:lineRule="auto"/>
        <w:ind w:left="0"/>
        <w:contextualSpacing/>
        <w:rPr>
          <w:rFonts w:ascii="Times New Roman" w:hAnsi="Times New Roman" w:cs="Times New Roman"/>
          <w:sz w:val="28"/>
          <w:szCs w:val="28"/>
        </w:rPr>
      </w:pPr>
      <w:bookmarkStart w:id="34" w:name="bookmark343"/>
      <w:r w:rsidRPr="00294FCB">
        <w:rPr>
          <w:rFonts w:ascii="Times New Roman" w:hAnsi="Times New Roman" w:cs="Times New Roman"/>
          <w:sz w:val="28"/>
          <w:szCs w:val="28"/>
        </w:rPr>
        <w:t>В направлении социальной культуры:</w:t>
      </w:r>
      <w:bookmarkEnd w:id="34"/>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развитие патриотизма и гражданской солидарности;</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формирование у подростков первичных навыков успешной социализации, представлений об общественных приоритетах и ценностях;</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lastRenderedPageBreak/>
        <w:t>• формирование у подростков социальных компетенций, необходимых для конструктивного, успешного и ответственного поведения в обществе;</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развитие эмпатии и толерантности, приобретение опыта оказания помощи другим людям;</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формирование культуры межэтнического общения, уважения к культурным, религиозным традициям, образу жизни представителей народов России.</w:t>
      </w:r>
    </w:p>
    <w:p w:rsidR="00294FCB" w:rsidRPr="00294FCB" w:rsidRDefault="00294FCB" w:rsidP="00A87E7B">
      <w:pPr>
        <w:pStyle w:val="410"/>
        <w:keepNext/>
        <w:keepLines/>
        <w:shd w:val="clear" w:color="auto" w:fill="auto"/>
        <w:spacing w:line="360" w:lineRule="auto"/>
        <w:ind w:left="0"/>
        <w:contextualSpacing/>
        <w:rPr>
          <w:rFonts w:ascii="Times New Roman" w:hAnsi="Times New Roman" w:cs="Times New Roman"/>
          <w:sz w:val="28"/>
          <w:szCs w:val="28"/>
        </w:rPr>
      </w:pPr>
      <w:bookmarkStart w:id="35" w:name="bookmark344"/>
      <w:r w:rsidRPr="00294FCB">
        <w:rPr>
          <w:rFonts w:ascii="Times New Roman" w:hAnsi="Times New Roman" w:cs="Times New Roman"/>
          <w:sz w:val="28"/>
          <w:szCs w:val="28"/>
        </w:rPr>
        <w:t>В направлении семейной культуры:</w:t>
      </w:r>
      <w:bookmarkEnd w:id="35"/>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укрепление отношения к семье как основе российского общества;</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формирование представлений о значении семьи для устойчивого и успешного развития человека;</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укрепление у обучающегося уважительного отношения к родителям, осознанного, заботливого отношения к старшим и младшим;</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усвоение нравственных ценностей семейной жизни: любовь, забота о любимом человеке, продолжение рода, духовная и эмоциональная близость членов семьи, взаимопомощь и др.;</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формирование начального опыта заботы о социально- психологическом благополучии своей семьи;</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знание традиций своей семьи, культурно-исторических и этнических традиций семей своего народа, других народов России.</w:t>
      </w:r>
    </w:p>
    <w:p w:rsidR="00294FCB" w:rsidRPr="00294FCB" w:rsidRDefault="00294FCB" w:rsidP="00A87E7B">
      <w:pPr>
        <w:shd w:val="clear" w:color="auto" w:fill="FFFFFF"/>
        <w:ind w:left="0"/>
        <w:contextualSpacing/>
        <w:rPr>
          <w:rFonts w:ascii="Times New Roman" w:eastAsia="Times New Roman" w:hAnsi="Times New Roman"/>
          <w:color w:val="000000"/>
          <w:sz w:val="28"/>
          <w:szCs w:val="28"/>
          <w:lang w:eastAsia="ru-RU"/>
        </w:rPr>
      </w:pPr>
      <w:r w:rsidRPr="00294FCB">
        <w:rPr>
          <w:rFonts w:ascii="Times New Roman" w:eastAsia="Times New Roman" w:hAnsi="Times New Roman"/>
          <w:color w:val="000000"/>
          <w:sz w:val="28"/>
          <w:szCs w:val="28"/>
          <w:lang w:eastAsia="ru-RU"/>
        </w:rPr>
        <w:tab/>
        <w:t>Процесс воспитания и социализации личности происходит как в процессе обучения, так и в процессе внеурочной работы.</w:t>
      </w:r>
    </w:p>
    <w:p w:rsidR="00294FCB" w:rsidRPr="00294FCB" w:rsidRDefault="00294FCB" w:rsidP="00A87E7B">
      <w:pPr>
        <w:shd w:val="clear" w:color="auto" w:fill="FFFFFF"/>
        <w:ind w:left="0"/>
        <w:contextualSpacing/>
        <w:rPr>
          <w:rFonts w:ascii="Times New Roman" w:eastAsia="Times New Roman" w:hAnsi="Times New Roman"/>
          <w:color w:val="000000"/>
          <w:sz w:val="28"/>
          <w:szCs w:val="28"/>
          <w:lang w:eastAsia="ru-RU"/>
        </w:rPr>
      </w:pPr>
      <w:r w:rsidRPr="00294FCB">
        <w:rPr>
          <w:rFonts w:ascii="Times New Roman" w:eastAsia="Times New Roman" w:hAnsi="Times New Roman"/>
          <w:b/>
          <w:color w:val="000000"/>
          <w:sz w:val="28"/>
          <w:szCs w:val="28"/>
          <w:lang w:eastAsia="ru-RU"/>
        </w:rPr>
        <w:t>Воспитание в процессе обучения</w:t>
      </w:r>
      <w:r w:rsidRPr="00294FCB">
        <w:rPr>
          <w:rFonts w:ascii="Times New Roman" w:eastAsia="Times New Roman" w:hAnsi="Times New Roman"/>
          <w:color w:val="000000"/>
          <w:sz w:val="28"/>
          <w:szCs w:val="28"/>
          <w:lang w:eastAsia="ru-RU"/>
        </w:rPr>
        <w:t xml:space="preserve"> осуществляется в урочной деятельности, в преподавании внеурочных, вариативных, профельных и </w:t>
      </w:r>
      <w:r w:rsidRPr="00294FCB">
        <w:rPr>
          <w:rFonts w:ascii="Times New Roman" w:eastAsia="Times New Roman" w:hAnsi="Times New Roman"/>
          <w:color w:val="000000"/>
          <w:sz w:val="28"/>
          <w:szCs w:val="28"/>
          <w:lang w:eastAsia="ru-RU"/>
        </w:rPr>
        <w:lastRenderedPageBreak/>
        <w:t>предпрофельных курсов  и является важнейшей частью образовательного процесса.</w:t>
      </w:r>
    </w:p>
    <w:p w:rsidR="00294FCB" w:rsidRPr="00294FCB" w:rsidRDefault="00294FCB" w:rsidP="00A87E7B">
      <w:pPr>
        <w:shd w:val="clear" w:color="auto" w:fill="FFFFFF"/>
        <w:ind w:left="0"/>
        <w:contextualSpacing/>
        <w:rPr>
          <w:rFonts w:ascii="Times New Roman" w:eastAsia="Times New Roman" w:hAnsi="Times New Roman"/>
          <w:color w:val="000000"/>
          <w:sz w:val="28"/>
          <w:szCs w:val="28"/>
          <w:lang w:eastAsia="ru-RU"/>
        </w:rPr>
      </w:pPr>
      <w:r w:rsidRPr="00294FCB">
        <w:rPr>
          <w:rFonts w:ascii="Times New Roman" w:eastAsia="Times New Roman" w:hAnsi="Times New Roman"/>
          <w:b/>
          <w:color w:val="000000"/>
          <w:sz w:val="28"/>
          <w:szCs w:val="28"/>
          <w:lang w:eastAsia="ru-RU"/>
        </w:rPr>
        <w:t>Воспитание во внеурочной деятельности</w:t>
      </w:r>
      <w:r w:rsidRPr="00294FCB">
        <w:rPr>
          <w:rFonts w:ascii="Times New Roman" w:eastAsia="Times New Roman" w:hAnsi="Times New Roman"/>
          <w:color w:val="000000"/>
          <w:sz w:val="28"/>
          <w:szCs w:val="28"/>
          <w:lang w:eastAsia="ru-RU"/>
        </w:rPr>
        <w:t xml:space="preserve"> осуществляется в трёх направлениях:</w:t>
      </w:r>
    </w:p>
    <w:p w:rsidR="00294FCB" w:rsidRPr="00294FCB" w:rsidRDefault="00294FCB" w:rsidP="00A87E7B">
      <w:pPr>
        <w:shd w:val="clear" w:color="auto" w:fill="FFFFFF"/>
        <w:ind w:left="0"/>
        <w:contextualSpacing/>
        <w:rPr>
          <w:rFonts w:ascii="Times New Roman" w:eastAsia="Times New Roman" w:hAnsi="Times New Roman"/>
          <w:color w:val="000000"/>
          <w:sz w:val="28"/>
          <w:szCs w:val="28"/>
          <w:lang w:eastAsia="ru-RU"/>
        </w:rPr>
      </w:pPr>
      <w:r w:rsidRPr="00294FCB">
        <w:rPr>
          <w:rFonts w:ascii="Times New Roman" w:eastAsia="Times New Roman" w:hAnsi="Times New Roman"/>
          <w:color w:val="000000"/>
          <w:sz w:val="28"/>
          <w:szCs w:val="28"/>
          <w:lang w:eastAsia="ru-RU"/>
        </w:rPr>
        <w:t>1.</w:t>
      </w:r>
      <w:r w:rsidRPr="00294FCB">
        <w:rPr>
          <w:rFonts w:ascii="Times New Roman" w:eastAsia="Times New Roman" w:hAnsi="Times New Roman"/>
          <w:b/>
          <w:i/>
          <w:color w:val="000000"/>
          <w:sz w:val="28"/>
          <w:szCs w:val="28"/>
          <w:lang w:eastAsia="ru-RU"/>
        </w:rPr>
        <w:t>Внеклассная воспитательная работа</w:t>
      </w:r>
      <w:r w:rsidRPr="00294FCB">
        <w:rPr>
          <w:rFonts w:ascii="Times New Roman" w:eastAsia="Times New Roman" w:hAnsi="Times New Roman"/>
          <w:color w:val="000000"/>
          <w:sz w:val="28"/>
          <w:szCs w:val="28"/>
          <w:lang w:eastAsia="ru-RU"/>
        </w:rPr>
        <w:t xml:space="preserve"> – работа с классными руководителями и педагогическим коллективом в целом, индивидуальная работа с обучающимися, работа с коллективом подростков во внеклассных мероприятиях, работа с учреждениями дополнительного образования.</w:t>
      </w:r>
    </w:p>
    <w:p w:rsidR="00294FCB" w:rsidRPr="00294FCB" w:rsidRDefault="00294FCB" w:rsidP="00A87E7B">
      <w:pPr>
        <w:shd w:val="clear" w:color="auto" w:fill="FFFFFF"/>
        <w:ind w:left="0"/>
        <w:contextualSpacing/>
        <w:rPr>
          <w:rFonts w:ascii="Times New Roman" w:eastAsia="Times New Roman" w:hAnsi="Times New Roman"/>
          <w:color w:val="000000"/>
          <w:sz w:val="28"/>
          <w:szCs w:val="28"/>
          <w:lang w:eastAsia="ru-RU"/>
        </w:rPr>
      </w:pPr>
      <w:r w:rsidRPr="00294FCB">
        <w:rPr>
          <w:rFonts w:ascii="Times New Roman" w:eastAsia="Times New Roman" w:hAnsi="Times New Roman"/>
          <w:color w:val="000000"/>
          <w:sz w:val="28"/>
          <w:szCs w:val="28"/>
          <w:lang w:eastAsia="ru-RU"/>
        </w:rPr>
        <w:t>2.</w:t>
      </w:r>
      <w:r w:rsidRPr="00294FCB">
        <w:rPr>
          <w:rFonts w:ascii="Times New Roman" w:eastAsia="Times New Roman" w:hAnsi="Times New Roman"/>
          <w:b/>
          <w:i/>
          <w:color w:val="000000"/>
          <w:sz w:val="28"/>
          <w:szCs w:val="28"/>
          <w:lang w:eastAsia="ru-RU"/>
        </w:rPr>
        <w:t>Внешкольная воспитательная работа</w:t>
      </w:r>
      <w:r w:rsidRPr="00294FCB">
        <w:rPr>
          <w:rFonts w:ascii="Times New Roman" w:eastAsia="Times New Roman" w:hAnsi="Times New Roman"/>
          <w:color w:val="000000"/>
          <w:sz w:val="28"/>
          <w:szCs w:val="28"/>
          <w:lang w:eastAsia="ru-RU"/>
        </w:rPr>
        <w:t xml:space="preserve"> - взаимодействие с общественными организациями культуры и досуга, правоохранительными органами, образовательными учреждениями, организация трудоустройства подростков, профилактика правонарушений, работа с населением.</w:t>
      </w:r>
    </w:p>
    <w:p w:rsidR="00294FCB" w:rsidRPr="00294FCB" w:rsidRDefault="00294FCB" w:rsidP="00A87E7B">
      <w:pPr>
        <w:shd w:val="clear" w:color="auto" w:fill="FFFFFF"/>
        <w:ind w:left="0"/>
        <w:contextualSpacing/>
        <w:rPr>
          <w:rFonts w:ascii="Times New Roman" w:eastAsia="Times New Roman" w:hAnsi="Times New Roman"/>
          <w:color w:val="000000"/>
          <w:sz w:val="28"/>
          <w:szCs w:val="28"/>
          <w:lang w:eastAsia="ru-RU"/>
        </w:rPr>
      </w:pPr>
      <w:r w:rsidRPr="00294FCB">
        <w:rPr>
          <w:rFonts w:ascii="Times New Roman" w:eastAsia="Times New Roman" w:hAnsi="Times New Roman"/>
          <w:color w:val="000000"/>
          <w:sz w:val="28"/>
          <w:szCs w:val="28"/>
          <w:lang w:eastAsia="ru-RU"/>
        </w:rPr>
        <w:t>3.</w:t>
      </w:r>
      <w:r w:rsidRPr="00294FCB">
        <w:rPr>
          <w:rFonts w:ascii="Times New Roman" w:eastAsia="Times New Roman" w:hAnsi="Times New Roman"/>
          <w:b/>
          <w:i/>
          <w:color w:val="000000"/>
          <w:sz w:val="28"/>
          <w:szCs w:val="28"/>
          <w:lang w:eastAsia="ru-RU"/>
        </w:rPr>
        <w:t>Работа с родителями</w:t>
      </w:r>
      <w:r w:rsidRPr="00294FCB">
        <w:rPr>
          <w:rFonts w:ascii="Times New Roman" w:eastAsia="Times New Roman" w:hAnsi="Times New Roman"/>
          <w:color w:val="000000"/>
          <w:sz w:val="28"/>
          <w:szCs w:val="28"/>
          <w:lang w:eastAsia="ru-RU"/>
        </w:rPr>
        <w:t xml:space="preserve"> – организация и проведение общешкольных и классных родительских собраний. Родительский лекторий с привлечением работников полиции, ГИБДД, КДН и ПДН, прокуратуры, медицинских работников. Проведение совместных мероприятий.</w:t>
      </w:r>
    </w:p>
    <w:p w:rsidR="00B374D0" w:rsidRPr="00B374D0" w:rsidRDefault="00B374D0" w:rsidP="00A87E7B">
      <w:pPr>
        <w:shd w:val="clear" w:color="auto" w:fill="FFFFFF"/>
        <w:ind w:left="0"/>
        <w:contextualSpacing/>
        <w:rPr>
          <w:rFonts w:ascii="Times New Roman" w:eastAsia="Times New Roman" w:hAnsi="Times New Roman"/>
          <w:b/>
          <w:bCs/>
          <w:i/>
          <w:color w:val="000000"/>
          <w:sz w:val="28"/>
          <w:szCs w:val="28"/>
          <w:lang w:eastAsia="ru-RU"/>
        </w:rPr>
      </w:pPr>
      <w:r w:rsidRPr="00B374D0">
        <w:rPr>
          <w:rFonts w:ascii="Times New Roman" w:eastAsia="Times New Roman" w:hAnsi="Times New Roman"/>
          <w:b/>
          <w:i/>
          <w:sz w:val="28"/>
          <w:szCs w:val="28"/>
        </w:rPr>
        <w:t>2.3.4. Принципы и особенности организации содержания воспитания и социализации обучающихся</w:t>
      </w:r>
      <w:r w:rsidRPr="00B374D0">
        <w:rPr>
          <w:rFonts w:ascii="Times New Roman" w:eastAsia="Times New Roman" w:hAnsi="Times New Roman"/>
          <w:b/>
          <w:bCs/>
          <w:i/>
          <w:color w:val="000000"/>
          <w:sz w:val="28"/>
          <w:szCs w:val="28"/>
          <w:lang w:eastAsia="ru-RU"/>
        </w:rPr>
        <w:t xml:space="preserve"> .</w:t>
      </w:r>
    </w:p>
    <w:p w:rsidR="00294FCB" w:rsidRDefault="00294FCB" w:rsidP="00A87E7B">
      <w:pPr>
        <w:shd w:val="clear" w:color="auto" w:fill="FFFFFF"/>
        <w:ind w:left="0"/>
        <w:contextualSpacing/>
        <w:rPr>
          <w:rFonts w:ascii="Times New Roman" w:eastAsia="Times New Roman" w:hAnsi="Times New Roman"/>
          <w:b/>
          <w:bCs/>
          <w:color w:val="000000"/>
          <w:sz w:val="28"/>
          <w:szCs w:val="28"/>
          <w:lang w:eastAsia="ru-RU"/>
        </w:rPr>
      </w:pPr>
      <w:r w:rsidRPr="00294FCB">
        <w:rPr>
          <w:rFonts w:ascii="Times New Roman" w:eastAsia="Times New Roman" w:hAnsi="Times New Roman"/>
          <w:b/>
          <w:bCs/>
          <w:color w:val="000000"/>
          <w:sz w:val="28"/>
          <w:szCs w:val="28"/>
          <w:lang w:eastAsia="ru-RU"/>
        </w:rPr>
        <w:t>Исходя, из поставленных задач основными направлениями содержания воспитательной работы и ценностными ориентирами определены:</w:t>
      </w:r>
    </w:p>
    <w:p w:rsidR="00662F07" w:rsidRPr="00294FCB" w:rsidRDefault="00662F07" w:rsidP="00662F07">
      <w:pPr>
        <w:shd w:val="clear" w:color="auto" w:fill="FFFFFF"/>
        <w:ind w:left="0" w:firstLine="0"/>
        <w:contextualSpacing/>
        <w:rPr>
          <w:rFonts w:ascii="Times New Roman" w:eastAsia="Times New Roman" w:hAnsi="Times New Roman"/>
          <w:b/>
          <w:bCs/>
          <w:color w:val="000000"/>
          <w:sz w:val="28"/>
          <w:szCs w:val="28"/>
          <w:lang w:eastAsia="ru-RU"/>
        </w:rPr>
      </w:pPr>
    </w:p>
    <w:tbl>
      <w:tblPr>
        <w:tblStyle w:val="af1"/>
        <w:tblpPr w:leftFromText="180" w:rightFromText="180" w:vertAnchor="text" w:tblpY="-457"/>
        <w:tblW w:w="9464" w:type="dxa"/>
        <w:tblLayout w:type="fixed"/>
        <w:tblLook w:val="04A0" w:firstRow="1" w:lastRow="0" w:firstColumn="1" w:lastColumn="0" w:noHBand="0" w:noVBand="1"/>
      </w:tblPr>
      <w:tblGrid>
        <w:gridCol w:w="1526"/>
        <w:gridCol w:w="1701"/>
        <w:gridCol w:w="1417"/>
        <w:gridCol w:w="1701"/>
        <w:gridCol w:w="1560"/>
        <w:gridCol w:w="1559"/>
      </w:tblGrid>
      <w:tr w:rsidR="00294FCB" w:rsidRPr="00973B65" w:rsidTr="00973B65">
        <w:tc>
          <w:tcPr>
            <w:tcW w:w="1526" w:type="dxa"/>
          </w:tcPr>
          <w:p w:rsidR="00294FCB" w:rsidRPr="00F42742" w:rsidRDefault="00294FCB" w:rsidP="00F42742">
            <w:pPr>
              <w:spacing w:line="360" w:lineRule="auto"/>
              <w:ind w:left="0" w:firstLine="0"/>
              <w:contextualSpacing/>
              <w:jc w:val="left"/>
              <w:rPr>
                <w:rFonts w:ascii="Times New Roman" w:eastAsia="Times New Roman" w:hAnsi="Times New Roman"/>
                <w:b/>
                <w:color w:val="000000" w:themeColor="text1"/>
                <w:spacing w:val="-12"/>
                <w:sz w:val="24"/>
                <w:szCs w:val="24"/>
                <w:lang w:eastAsia="ru-RU"/>
              </w:rPr>
            </w:pPr>
            <w:r w:rsidRPr="00F42742">
              <w:rPr>
                <w:rStyle w:val="143"/>
                <w:b w:val="0"/>
                <w:color w:val="000000" w:themeColor="text1"/>
                <w:spacing w:val="-12"/>
                <w:sz w:val="24"/>
                <w:szCs w:val="24"/>
              </w:rPr>
              <w:lastRenderedPageBreak/>
              <w:t>Развитие интеллекта. Воспитание трудолюбия, творчества и профориентация</w:t>
            </w:r>
          </w:p>
        </w:tc>
        <w:tc>
          <w:tcPr>
            <w:tcW w:w="1701" w:type="dxa"/>
          </w:tcPr>
          <w:p w:rsidR="00294FCB" w:rsidRPr="00F42742" w:rsidRDefault="00294FCB" w:rsidP="00F42742">
            <w:pPr>
              <w:spacing w:line="360" w:lineRule="auto"/>
              <w:ind w:left="0" w:firstLine="0"/>
              <w:contextualSpacing/>
              <w:jc w:val="left"/>
              <w:rPr>
                <w:rFonts w:ascii="Times New Roman" w:eastAsia="Times New Roman" w:hAnsi="Times New Roman"/>
                <w:b/>
                <w:color w:val="000000"/>
                <w:spacing w:val="-12"/>
                <w:sz w:val="24"/>
                <w:szCs w:val="24"/>
                <w:lang w:eastAsia="ru-RU"/>
              </w:rPr>
            </w:pPr>
            <w:r w:rsidRPr="00F42742">
              <w:rPr>
                <w:rStyle w:val="146"/>
                <w:b w:val="0"/>
                <w:spacing w:val="-12"/>
                <w:sz w:val="24"/>
                <w:szCs w:val="24"/>
              </w:rPr>
              <w:t>Воспитание гражданственности, патриотизма, правовой культуры</w:t>
            </w:r>
          </w:p>
        </w:tc>
        <w:tc>
          <w:tcPr>
            <w:tcW w:w="1417" w:type="dxa"/>
          </w:tcPr>
          <w:p w:rsidR="00294FCB" w:rsidRPr="00F42742" w:rsidRDefault="00294FCB" w:rsidP="00F42742">
            <w:pPr>
              <w:spacing w:line="360" w:lineRule="auto"/>
              <w:ind w:left="0" w:firstLine="0"/>
              <w:contextualSpacing/>
              <w:jc w:val="left"/>
              <w:rPr>
                <w:rFonts w:ascii="Times New Roman" w:eastAsia="Times New Roman" w:hAnsi="Times New Roman"/>
                <w:b/>
                <w:color w:val="000000"/>
                <w:spacing w:val="-12"/>
                <w:sz w:val="24"/>
                <w:szCs w:val="24"/>
                <w:lang w:eastAsia="ru-RU"/>
              </w:rPr>
            </w:pPr>
            <w:r w:rsidRPr="00F42742">
              <w:rPr>
                <w:rStyle w:val="146"/>
                <w:b w:val="0"/>
                <w:spacing w:val="-12"/>
                <w:sz w:val="24"/>
                <w:szCs w:val="24"/>
              </w:rPr>
              <w:t>Воспитание социальной ответственности и компетентности</w:t>
            </w:r>
          </w:p>
        </w:tc>
        <w:tc>
          <w:tcPr>
            <w:tcW w:w="1701" w:type="dxa"/>
          </w:tcPr>
          <w:p w:rsidR="00294FCB" w:rsidRPr="00F42742" w:rsidRDefault="00294FCB" w:rsidP="00F42742">
            <w:pPr>
              <w:spacing w:line="360" w:lineRule="auto"/>
              <w:ind w:left="0" w:firstLine="0"/>
              <w:contextualSpacing/>
              <w:jc w:val="left"/>
              <w:rPr>
                <w:rFonts w:ascii="Times New Roman" w:eastAsia="Times New Roman" w:hAnsi="Times New Roman"/>
                <w:b/>
                <w:color w:val="000000"/>
                <w:spacing w:val="-12"/>
                <w:sz w:val="24"/>
                <w:szCs w:val="24"/>
                <w:lang w:eastAsia="ru-RU"/>
              </w:rPr>
            </w:pPr>
            <w:r w:rsidRPr="00F42742">
              <w:rPr>
                <w:rStyle w:val="146"/>
                <w:b w:val="0"/>
                <w:spacing w:val="-12"/>
                <w:sz w:val="24"/>
                <w:szCs w:val="24"/>
              </w:rPr>
              <w:t>Воспитание духовно-нравственной культуры</w:t>
            </w:r>
          </w:p>
        </w:tc>
        <w:tc>
          <w:tcPr>
            <w:tcW w:w="1560" w:type="dxa"/>
          </w:tcPr>
          <w:p w:rsidR="00294FCB" w:rsidRPr="00F42742" w:rsidRDefault="00294FCB" w:rsidP="00F42742">
            <w:pPr>
              <w:spacing w:line="360" w:lineRule="auto"/>
              <w:ind w:left="0" w:firstLine="0"/>
              <w:contextualSpacing/>
              <w:jc w:val="left"/>
              <w:rPr>
                <w:rFonts w:ascii="Times New Roman" w:eastAsia="Times New Roman" w:hAnsi="Times New Roman"/>
                <w:b/>
                <w:color w:val="000000"/>
                <w:spacing w:val="-12"/>
                <w:sz w:val="24"/>
                <w:szCs w:val="24"/>
                <w:lang w:eastAsia="ru-RU"/>
              </w:rPr>
            </w:pPr>
            <w:r w:rsidRPr="00F42742">
              <w:rPr>
                <w:rStyle w:val="143"/>
                <w:b w:val="0"/>
                <w:spacing w:val="-12"/>
                <w:sz w:val="24"/>
                <w:szCs w:val="24"/>
              </w:rPr>
              <w:t xml:space="preserve">Воспитание экологической </w:t>
            </w:r>
            <w:r w:rsidR="00F42742">
              <w:rPr>
                <w:rStyle w:val="143"/>
                <w:b w:val="0"/>
                <w:spacing w:val="-12"/>
                <w:sz w:val="24"/>
                <w:szCs w:val="24"/>
              </w:rPr>
              <w:t xml:space="preserve"> </w:t>
            </w:r>
            <w:r w:rsidRPr="00F42742">
              <w:rPr>
                <w:rStyle w:val="143"/>
                <w:b w:val="0"/>
                <w:spacing w:val="-12"/>
                <w:sz w:val="24"/>
                <w:szCs w:val="24"/>
              </w:rPr>
              <w:t>культуры и ЗОЖ</w:t>
            </w:r>
          </w:p>
        </w:tc>
        <w:tc>
          <w:tcPr>
            <w:tcW w:w="1559" w:type="dxa"/>
          </w:tcPr>
          <w:p w:rsidR="00294FCB" w:rsidRPr="00F42742" w:rsidRDefault="00294FCB" w:rsidP="00F42742">
            <w:pPr>
              <w:spacing w:line="360" w:lineRule="auto"/>
              <w:ind w:left="0" w:firstLine="0"/>
              <w:contextualSpacing/>
              <w:jc w:val="left"/>
              <w:rPr>
                <w:rStyle w:val="143"/>
                <w:b w:val="0"/>
                <w:spacing w:val="-12"/>
                <w:sz w:val="24"/>
                <w:szCs w:val="24"/>
              </w:rPr>
            </w:pPr>
            <w:r w:rsidRPr="00F42742">
              <w:rPr>
                <w:rStyle w:val="143"/>
                <w:b w:val="0"/>
                <w:spacing w:val="-12"/>
                <w:sz w:val="24"/>
                <w:szCs w:val="24"/>
              </w:rPr>
              <w:t xml:space="preserve">Воспитание эстетической </w:t>
            </w:r>
            <w:r w:rsidR="00F42742" w:rsidRPr="00F42742">
              <w:rPr>
                <w:rStyle w:val="143"/>
                <w:b w:val="0"/>
                <w:spacing w:val="-12"/>
                <w:sz w:val="24"/>
                <w:szCs w:val="24"/>
              </w:rPr>
              <w:t xml:space="preserve"> </w:t>
            </w:r>
            <w:r w:rsidRPr="00F42742">
              <w:rPr>
                <w:rStyle w:val="143"/>
                <w:b w:val="0"/>
                <w:spacing w:val="-12"/>
                <w:sz w:val="24"/>
                <w:szCs w:val="24"/>
              </w:rPr>
              <w:t>культуры</w:t>
            </w:r>
          </w:p>
        </w:tc>
      </w:tr>
      <w:tr w:rsidR="00294FCB" w:rsidRPr="00973B65" w:rsidTr="00973B65">
        <w:tc>
          <w:tcPr>
            <w:tcW w:w="9464" w:type="dxa"/>
            <w:gridSpan w:val="6"/>
          </w:tcPr>
          <w:p w:rsidR="00294FCB" w:rsidRPr="00973B65" w:rsidRDefault="00294FCB" w:rsidP="00F42742">
            <w:pPr>
              <w:spacing w:line="360" w:lineRule="auto"/>
              <w:ind w:left="0"/>
              <w:contextualSpacing/>
              <w:jc w:val="left"/>
              <w:rPr>
                <w:rFonts w:ascii="Times New Roman" w:eastAsia="Times New Roman" w:hAnsi="Times New Roman"/>
                <w:b/>
                <w:color w:val="000000"/>
                <w:spacing w:val="-12"/>
                <w:sz w:val="24"/>
                <w:szCs w:val="24"/>
                <w:lang w:eastAsia="ru-RU"/>
              </w:rPr>
            </w:pPr>
            <w:r w:rsidRPr="00973B65">
              <w:rPr>
                <w:rFonts w:ascii="Times New Roman" w:eastAsia="Times New Roman" w:hAnsi="Times New Roman"/>
                <w:b/>
                <w:color w:val="000000"/>
                <w:spacing w:val="-12"/>
                <w:sz w:val="24"/>
                <w:szCs w:val="24"/>
                <w:lang w:eastAsia="ru-RU"/>
              </w:rPr>
              <w:t>Духовные и нравственные ценности</w:t>
            </w:r>
          </w:p>
        </w:tc>
      </w:tr>
      <w:tr w:rsidR="00294FCB" w:rsidRPr="00973B65" w:rsidTr="00973B65">
        <w:tc>
          <w:tcPr>
            <w:tcW w:w="1526" w:type="dxa"/>
          </w:tcPr>
          <w:p w:rsidR="00294FCB" w:rsidRPr="00973B65" w:rsidRDefault="00294FCB" w:rsidP="00662F07">
            <w:pPr>
              <w:spacing w:line="360" w:lineRule="auto"/>
              <w:ind w:left="0" w:firstLine="0"/>
              <w:contextualSpacing/>
              <w:jc w:val="left"/>
              <w:rPr>
                <w:rFonts w:ascii="Times New Roman" w:eastAsia="Times New Roman" w:hAnsi="Times New Roman"/>
                <w:color w:val="000000"/>
                <w:spacing w:val="-12"/>
                <w:sz w:val="24"/>
                <w:szCs w:val="24"/>
                <w:lang w:eastAsia="ru-RU"/>
              </w:rPr>
            </w:pPr>
            <w:r w:rsidRPr="00973B65">
              <w:rPr>
                <w:rStyle w:val="1411"/>
                <w:spacing w:val="-12"/>
                <w:sz w:val="24"/>
                <w:szCs w:val="24"/>
              </w:rPr>
              <w:t xml:space="preserve">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целеустремленность и </w:t>
            </w:r>
            <w:r w:rsidRPr="00973B65">
              <w:rPr>
                <w:rStyle w:val="1411"/>
                <w:spacing w:val="-12"/>
                <w:sz w:val="24"/>
                <w:szCs w:val="24"/>
              </w:rPr>
              <w:lastRenderedPageBreak/>
              <w:t>настойчивость, бережливост</w:t>
            </w:r>
            <w:r w:rsidR="00662F07">
              <w:rPr>
                <w:rStyle w:val="1411"/>
                <w:spacing w:val="-12"/>
                <w:sz w:val="24"/>
                <w:szCs w:val="24"/>
              </w:rPr>
              <w:t>ь</w:t>
            </w:r>
            <w:r w:rsidRPr="00973B65">
              <w:rPr>
                <w:rStyle w:val="1411"/>
                <w:spacing w:val="-12"/>
                <w:sz w:val="24"/>
                <w:szCs w:val="24"/>
              </w:rPr>
              <w:t>, выбор профессии.</w:t>
            </w:r>
          </w:p>
        </w:tc>
        <w:tc>
          <w:tcPr>
            <w:tcW w:w="1701" w:type="dxa"/>
          </w:tcPr>
          <w:p w:rsidR="00294FCB" w:rsidRPr="00973B65" w:rsidRDefault="00294FCB" w:rsidP="00F42742">
            <w:pPr>
              <w:spacing w:line="360" w:lineRule="auto"/>
              <w:ind w:left="0" w:firstLine="0"/>
              <w:contextualSpacing/>
              <w:jc w:val="left"/>
              <w:rPr>
                <w:rFonts w:ascii="Times New Roman" w:eastAsia="Times New Roman" w:hAnsi="Times New Roman"/>
                <w:color w:val="000000"/>
                <w:spacing w:val="-12"/>
                <w:sz w:val="24"/>
                <w:szCs w:val="24"/>
                <w:lang w:eastAsia="ru-RU"/>
              </w:rPr>
            </w:pPr>
            <w:r w:rsidRPr="00973B65">
              <w:rPr>
                <w:rStyle w:val="1413"/>
                <w:spacing w:val="-12"/>
                <w:sz w:val="24"/>
                <w:szCs w:val="24"/>
              </w:rPr>
              <w:lastRenderedPageBreak/>
              <w:t>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 России.</w:t>
            </w:r>
          </w:p>
        </w:tc>
        <w:tc>
          <w:tcPr>
            <w:tcW w:w="1417" w:type="dxa"/>
          </w:tcPr>
          <w:p w:rsidR="00294FCB" w:rsidRPr="00973B65" w:rsidRDefault="00294FCB" w:rsidP="00662F07">
            <w:pPr>
              <w:spacing w:line="360" w:lineRule="auto"/>
              <w:ind w:left="0" w:firstLine="0"/>
              <w:contextualSpacing/>
              <w:jc w:val="left"/>
              <w:rPr>
                <w:rFonts w:ascii="Times New Roman" w:eastAsia="Times New Roman" w:hAnsi="Times New Roman"/>
                <w:color w:val="000000"/>
                <w:spacing w:val="-12"/>
                <w:sz w:val="24"/>
                <w:szCs w:val="24"/>
                <w:lang w:eastAsia="ru-RU"/>
              </w:rPr>
            </w:pPr>
            <w:r w:rsidRPr="00973B65">
              <w:rPr>
                <w:rStyle w:val="1413"/>
                <w:spacing w:val="-12"/>
                <w:sz w:val="24"/>
                <w:szCs w:val="24"/>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tc>
        <w:tc>
          <w:tcPr>
            <w:tcW w:w="1701" w:type="dxa"/>
          </w:tcPr>
          <w:p w:rsidR="00294FCB" w:rsidRPr="00973B65" w:rsidRDefault="00294FCB" w:rsidP="00F42742">
            <w:pPr>
              <w:spacing w:line="360" w:lineRule="auto"/>
              <w:ind w:left="0" w:firstLine="0"/>
              <w:contextualSpacing/>
              <w:jc w:val="left"/>
              <w:rPr>
                <w:rFonts w:ascii="Times New Roman" w:eastAsia="Times New Roman" w:hAnsi="Times New Roman"/>
                <w:color w:val="000000"/>
                <w:spacing w:val="-12"/>
                <w:sz w:val="24"/>
                <w:szCs w:val="24"/>
                <w:lang w:eastAsia="ru-RU"/>
              </w:rPr>
            </w:pPr>
            <w:r w:rsidRPr="00973B65">
              <w:rPr>
                <w:rStyle w:val="1413"/>
                <w:spacing w:val="-12"/>
                <w:sz w:val="24"/>
                <w:szCs w:val="24"/>
              </w:rPr>
              <w:t xml:space="preserve">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w:t>
            </w:r>
            <w:r w:rsidRPr="00973B65">
              <w:rPr>
                <w:rStyle w:val="1413"/>
                <w:spacing w:val="-12"/>
                <w:sz w:val="24"/>
                <w:szCs w:val="24"/>
              </w:rPr>
              <w:lastRenderedPageBreak/>
              <w:t>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tc>
        <w:tc>
          <w:tcPr>
            <w:tcW w:w="1560" w:type="dxa"/>
          </w:tcPr>
          <w:p w:rsidR="00294FCB" w:rsidRPr="00973B65" w:rsidRDefault="00294FCB" w:rsidP="00F42742">
            <w:pPr>
              <w:spacing w:line="360" w:lineRule="auto"/>
              <w:ind w:left="0" w:firstLine="0"/>
              <w:contextualSpacing/>
              <w:jc w:val="left"/>
              <w:rPr>
                <w:rStyle w:val="1410"/>
                <w:spacing w:val="-12"/>
                <w:sz w:val="24"/>
                <w:szCs w:val="24"/>
              </w:rPr>
            </w:pPr>
            <w:r w:rsidRPr="00973B65">
              <w:rPr>
                <w:rStyle w:val="1411"/>
                <w:spacing w:val="-12"/>
                <w:sz w:val="24"/>
                <w:szCs w:val="24"/>
              </w:rPr>
              <w:lastRenderedPageBreak/>
              <w:t>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w:t>
            </w:r>
            <w:r w:rsidRPr="00973B65">
              <w:rPr>
                <w:rStyle w:val="1411"/>
                <w:spacing w:val="-12"/>
                <w:sz w:val="24"/>
                <w:szCs w:val="24"/>
              </w:rPr>
              <w:lastRenderedPageBreak/>
              <w:t>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w:t>
            </w:r>
          </w:p>
          <w:p w:rsidR="00294FCB" w:rsidRPr="00973B65" w:rsidRDefault="00294FCB" w:rsidP="00F42742">
            <w:pPr>
              <w:spacing w:line="360" w:lineRule="auto"/>
              <w:ind w:left="0" w:firstLine="0"/>
              <w:contextualSpacing/>
              <w:jc w:val="left"/>
              <w:rPr>
                <w:rStyle w:val="1411"/>
                <w:spacing w:val="-12"/>
                <w:sz w:val="24"/>
                <w:szCs w:val="24"/>
              </w:rPr>
            </w:pPr>
            <w:r w:rsidRPr="00973B65">
              <w:rPr>
                <w:rStyle w:val="1411"/>
                <w:spacing w:val="-12"/>
                <w:sz w:val="24"/>
                <w:szCs w:val="24"/>
              </w:rPr>
              <w:t xml:space="preserve">в гармонии </w:t>
            </w:r>
          </w:p>
          <w:p w:rsidR="00294FCB" w:rsidRPr="00973B65" w:rsidRDefault="00294FCB" w:rsidP="00F42742">
            <w:pPr>
              <w:spacing w:line="360" w:lineRule="auto"/>
              <w:ind w:left="0" w:firstLine="0"/>
              <w:contextualSpacing/>
              <w:jc w:val="left"/>
              <w:rPr>
                <w:rFonts w:ascii="Times New Roman" w:eastAsia="Times New Roman" w:hAnsi="Times New Roman"/>
                <w:color w:val="000000"/>
                <w:spacing w:val="-12"/>
                <w:sz w:val="24"/>
                <w:szCs w:val="24"/>
                <w:lang w:eastAsia="ru-RU"/>
              </w:rPr>
            </w:pPr>
            <w:r w:rsidRPr="00973B65">
              <w:rPr>
                <w:rStyle w:val="1411"/>
                <w:spacing w:val="-12"/>
                <w:sz w:val="24"/>
                <w:szCs w:val="24"/>
              </w:rPr>
              <w:t>с природой.</w:t>
            </w:r>
          </w:p>
        </w:tc>
        <w:tc>
          <w:tcPr>
            <w:tcW w:w="1559" w:type="dxa"/>
          </w:tcPr>
          <w:p w:rsidR="00294FCB" w:rsidRPr="00973B65" w:rsidRDefault="00294FCB" w:rsidP="00F42742">
            <w:pPr>
              <w:spacing w:line="360" w:lineRule="auto"/>
              <w:ind w:left="0" w:firstLine="0"/>
              <w:contextualSpacing/>
              <w:jc w:val="left"/>
              <w:rPr>
                <w:rStyle w:val="1411"/>
                <w:spacing w:val="-12"/>
                <w:sz w:val="24"/>
                <w:szCs w:val="24"/>
              </w:rPr>
            </w:pPr>
            <w:r w:rsidRPr="00973B65">
              <w:rPr>
                <w:rStyle w:val="1411"/>
                <w:spacing w:val="-12"/>
                <w:sz w:val="24"/>
                <w:szCs w:val="24"/>
              </w:rPr>
              <w:lastRenderedPageBreak/>
              <w:t>Красота, гармония, духовный мир человека, самовыражение личности в творчестве и искусстве, эстетическое развитие личности.</w:t>
            </w:r>
          </w:p>
        </w:tc>
      </w:tr>
    </w:tbl>
    <w:p w:rsidR="00294FCB" w:rsidRPr="00294FCB" w:rsidRDefault="00294FCB" w:rsidP="00A87E7B">
      <w:pPr>
        <w:pStyle w:val="341"/>
        <w:keepNext/>
        <w:keepLines/>
        <w:shd w:val="clear" w:color="auto" w:fill="auto"/>
        <w:spacing w:before="0" w:after="0" w:line="360" w:lineRule="auto"/>
        <w:ind w:left="0"/>
        <w:contextualSpacing/>
        <w:rPr>
          <w:rStyle w:val="346"/>
          <w:rFonts w:ascii="Times New Roman" w:hAnsi="Times New Roman" w:cs="Times New Roman"/>
          <w:b/>
          <w:sz w:val="28"/>
          <w:szCs w:val="28"/>
        </w:rPr>
      </w:pPr>
      <w:r w:rsidRPr="00294FCB">
        <w:rPr>
          <w:rStyle w:val="346"/>
          <w:rFonts w:ascii="Times New Roman" w:hAnsi="Times New Roman" w:cs="Times New Roman"/>
          <w:sz w:val="28"/>
          <w:szCs w:val="28"/>
        </w:rPr>
        <w:lastRenderedPageBreak/>
        <w:t>Принципы и особенности организации содержания воспитания и социализации обучающихся</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Style w:val="afc"/>
          <w:rFonts w:eastAsiaTheme="minorHAnsi"/>
          <w:sz w:val="28"/>
          <w:szCs w:val="28"/>
        </w:rPr>
        <w:t>Принцип ориентации на идеал.</w:t>
      </w:r>
      <w:r w:rsidRPr="00294FCB">
        <w:rPr>
          <w:rFonts w:ascii="Times New Roman" w:hAnsi="Times New Roman" w:cs="Times New Roman"/>
          <w:sz w:val="28"/>
          <w:szCs w:val="28"/>
        </w:rPr>
        <w:t xml:space="preserve">  Ориентация на деятельность российских полководцев, реформаторов, правителей, героев войны и труда, положительно влиявших на ход развития государства.</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Style w:val="afc"/>
          <w:rFonts w:eastAsiaTheme="minorHAnsi"/>
          <w:sz w:val="28"/>
          <w:szCs w:val="28"/>
        </w:rPr>
        <w:t>Аксиологический принцип.</w:t>
      </w:r>
      <w:r w:rsidRPr="00294FCB">
        <w:rPr>
          <w:rFonts w:ascii="Times New Roman" w:hAnsi="Times New Roman" w:cs="Times New Roman"/>
          <w:sz w:val="28"/>
          <w:szCs w:val="28"/>
        </w:rPr>
        <w:t xml:space="preserve"> Становление и развитие духовно-нравственных ценностей, определяющих жизнь человека и общества.</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Style w:val="afc"/>
          <w:rFonts w:eastAsiaTheme="minorHAnsi"/>
          <w:sz w:val="28"/>
          <w:szCs w:val="28"/>
        </w:rPr>
        <w:t>Принцип следования нравственному примеру. Наполнение с</w:t>
      </w:r>
      <w:r w:rsidRPr="00294FCB">
        <w:rPr>
          <w:rFonts w:ascii="Times New Roman" w:hAnsi="Times New Roman" w:cs="Times New Roman"/>
          <w:sz w:val="28"/>
          <w:szCs w:val="28"/>
        </w:rPr>
        <w:t xml:space="preserve">одержания учебного процесса, внеучебной и внешкольной деятельности   примерами нравственного поведения.   Демонстрация устремлённости людей к вершинам духа, персонификация, наполнение конкретным жизненным содержанием идеалы и ценности.  </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Style w:val="afc"/>
          <w:rFonts w:eastAsiaTheme="minorHAnsi"/>
          <w:sz w:val="28"/>
          <w:szCs w:val="28"/>
        </w:rPr>
        <w:lastRenderedPageBreak/>
        <w:t xml:space="preserve">Принцип диалогического общения со значимыми людьми. </w:t>
      </w:r>
      <w:r w:rsidRPr="00294FCB">
        <w:rPr>
          <w:rFonts w:ascii="Times New Roman" w:hAnsi="Times New Roman" w:cs="Times New Roman"/>
          <w:sz w:val="28"/>
          <w:szCs w:val="28"/>
        </w:rPr>
        <w:t xml:space="preserve">Диалогическое общение подростка со сверстниками, родителями, учителем и другими значимыми взрослыми. </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Style w:val="afc"/>
          <w:rFonts w:eastAsiaTheme="minorHAnsi"/>
          <w:sz w:val="28"/>
          <w:szCs w:val="28"/>
        </w:rPr>
        <w:t>Принцип идентификации.</w:t>
      </w:r>
      <w:r w:rsidRPr="00294FCB">
        <w:rPr>
          <w:rFonts w:ascii="Times New Roman" w:hAnsi="Times New Roman" w:cs="Times New Roman"/>
          <w:sz w:val="28"/>
          <w:szCs w:val="28"/>
        </w:rPr>
        <w:t xml:space="preserve"> Проекция собственных возможностей подростком на образ значимого другого, что позволяет ему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Style w:val="afc"/>
          <w:rFonts w:eastAsiaTheme="minorHAnsi"/>
          <w:sz w:val="28"/>
          <w:szCs w:val="28"/>
        </w:rPr>
        <w:t>Принцип полисубъектности воспитания и социализации.</w:t>
      </w:r>
      <w:r w:rsidRPr="00294FCB">
        <w:rPr>
          <w:rFonts w:ascii="Times New Roman" w:hAnsi="Times New Roman" w:cs="Times New Roman"/>
          <w:sz w:val="28"/>
          <w:szCs w:val="28"/>
        </w:rPr>
        <w:t xml:space="preserve">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партнёрства остаётся ведущей.</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Style w:val="afc"/>
          <w:rFonts w:eastAsiaTheme="minorHAnsi"/>
          <w:sz w:val="28"/>
          <w:szCs w:val="28"/>
        </w:rPr>
        <w:t>Принцип совместного решения личностно и общественно значимых проблем.</w:t>
      </w:r>
      <w:r w:rsidRPr="00294FCB">
        <w:rPr>
          <w:rFonts w:ascii="Times New Roman" w:hAnsi="Times New Roman" w:cs="Times New Roman"/>
          <w:sz w:val="28"/>
          <w:szCs w:val="28"/>
        </w:rPr>
        <w:t xml:space="preserve"> В его основе лежит сотрудничество подростка со сверстниками, педагогами, родителями и другими значимыми людьми, которые помогают подростку принять действительно правильное решение в сложившейся проблеме.</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Style w:val="afc"/>
          <w:rFonts w:eastAsiaTheme="minorHAnsi"/>
          <w:sz w:val="28"/>
          <w:szCs w:val="28"/>
        </w:rPr>
        <w:t>Принцип системно- деятельностной организации воспитания.</w:t>
      </w:r>
      <w:r w:rsidRPr="00294FCB">
        <w:rPr>
          <w:rFonts w:ascii="Times New Roman" w:hAnsi="Times New Roman" w:cs="Times New Roman"/>
          <w:sz w:val="28"/>
          <w:szCs w:val="28"/>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w:t>
      </w:r>
      <w:r w:rsidRPr="00294FCB">
        <w:rPr>
          <w:rFonts w:ascii="Times New Roman" w:hAnsi="Times New Roman" w:cs="Times New Roman"/>
          <w:sz w:val="28"/>
          <w:szCs w:val="28"/>
        </w:rPr>
        <w:lastRenderedPageBreak/>
        <w:t>воспитательных задач обучающиеся вместе с педагогами, родителями, иными субъектами культурной, гражданской жизни обращаются к содержанию духовно-нравственного воспитания.</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xml:space="preserve">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b/>
          <w:sz w:val="28"/>
          <w:szCs w:val="28"/>
        </w:rPr>
        <w:t>Принцип рефлективности</w:t>
      </w:r>
      <w:r w:rsidRPr="00294FCB">
        <w:rPr>
          <w:rFonts w:ascii="Times New Roman" w:hAnsi="Times New Roman" w:cs="Times New Roman"/>
          <w:sz w:val="28"/>
          <w:szCs w:val="28"/>
        </w:rPr>
        <w:t>. Духовно-нравственное воспитательное воздействие педагогов, сверстников, педагогов и других значимых людей, событий, творческих мероприятий и коллективно-творческих дел должны подростком не только приниматься, но он должен их пережить, осмыслить, проанализировать и высказать собственную оценку событию, и своему участию в нём. Только после рефлексии подросток осознаёт значимость общения с людьми или участия в событии.</w:t>
      </w:r>
    </w:p>
    <w:p w:rsidR="00294FCB" w:rsidRPr="00294FCB" w:rsidRDefault="00294FCB" w:rsidP="00A87E7B">
      <w:pPr>
        <w:shd w:val="clear" w:color="auto" w:fill="FFFFFF"/>
        <w:ind w:left="0"/>
        <w:contextualSpacing/>
        <w:rPr>
          <w:rFonts w:ascii="Times New Roman" w:eastAsia="Times New Roman" w:hAnsi="Times New Roman"/>
          <w:color w:val="000000"/>
          <w:sz w:val="28"/>
          <w:szCs w:val="28"/>
          <w:lang w:eastAsia="ru-RU"/>
        </w:rPr>
      </w:pPr>
      <w:r w:rsidRPr="00294FCB">
        <w:rPr>
          <w:rFonts w:ascii="Times New Roman" w:eastAsia="Times New Roman" w:hAnsi="Times New Roman"/>
          <w:color w:val="000000"/>
          <w:sz w:val="28"/>
          <w:szCs w:val="28"/>
          <w:lang w:eastAsia="ru-RU"/>
        </w:rPr>
        <w:t>Реализация программы </w:t>
      </w:r>
      <w:r w:rsidRPr="00294FCB">
        <w:rPr>
          <w:rFonts w:ascii="Times New Roman" w:eastAsia="Times New Roman" w:hAnsi="Times New Roman"/>
          <w:b/>
          <w:color w:val="000000"/>
          <w:sz w:val="28"/>
          <w:szCs w:val="28"/>
          <w:lang w:eastAsia="ru-RU"/>
        </w:rPr>
        <w:t>«Культура. Творчество. Интеллект»</w:t>
      </w:r>
      <w:r w:rsidRPr="00294FCB">
        <w:rPr>
          <w:rFonts w:ascii="Times New Roman" w:eastAsia="Times New Roman" w:hAnsi="Times New Roman"/>
          <w:color w:val="000000"/>
          <w:sz w:val="28"/>
          <w:szCs w:val="28"/>
          <w:lang w:eastAsia="ru-RU"/>
        </w:rPr>
        <w:t xml:space="preserve"> осуществляется в трех взаимосвязанных, взаимозависимых программных областях, лежащих в основании разработки содержания программы.</w:t>
      </w:r>
    </w:p>
    <w:p w:rsidR="00294FCB" w:rsidRPr="00294FCB" w:rsidRDefault="00294FCB" w:rsidP="00A87E7B">
      <w:pPr>
        <w:shd w:val="clear" w:color="auto" w:fill="FFFFFF"/>
        <w:ind w:left="0"/>
        <w:contextualSpacing/>
        <w:rPr>
          <w:rFonts w:ascii="Times New Roman" w:eastAsia="Times New Roman" w:hAnsi="Times New Roman"/>
          <w:color w:val="000000"/>
          <w:sz w:val="20"/>
          <w:szCs w:val="20"/>
          <w:lang w:eastAsia="ru-RU"/>
        </w:rPr>
      </w:pPr>
    </w:p>
    <w:tbl>
      <w:tblPr>
        <w:tblW w:w="0" w:type="auto"/>
        <w:tblInd w:w="108" w:type="dxa"/>
        <w:shd w:val="clear" w:color="auto" w:fill="FFFFFF"/>
        <w:tblCellMar>
          <w:left w:w="0" w:type="dxa"/>
          <w:right w:w="0" w:type="dxa"/>
        </w:tblCellMar>
        <w:tblLook w:val="04A0" w:firstRow="1" w:lastRow="0" w:firstColumn="1" w:lastColumn="0" w:noHBand="0" w:noVBand="1"/>
      </w:tblPr>
      <w:tblGrid>
        <w:gridCol w:w="1843"/>
        <w:gridCol w:w="7088"/>
      </w:tblGrid>
      <w:tr w:rsidR="00294FCB" w:rsidRPr="00294FCB" w:rsidTr="00973B65">
        <w:tc>
          <w:tcPr>
            <w:tcW w:w="1843"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4FCB" w:rsidRPr="00294FCB" w:rsidRDefault="00294FCB" w:rsidP="00F42742">
            <w:pPr>
              <w:ind w:left="0" w:firstLine="0"/>
              <w:contextualSpacing/>
              <w:rPr>
                <w:rFonts w:ascii="Times New Roman" w:eastAsia="Times New Roman" w:hAnsi="Times New Roman"/>
                <w:b/>
                <w:sz w:val="24"/>
                <w:szCs w:val="24"/>
                <w:lang w:eastAsia="ru-RU"/>
              </w:rPr>
            </w:pPr>
            <w:r w:rsidRPr="00294FCB">
              <w:rPr>
                <w:rFonts w:ascii="Times New Roman" w:eastAsia="Times New Roman" w:hAnsi="Times New Roman"/>
                <w:b/>
                <w:sz w:val="24"/>
                <w:szCs w:val="24"/>
                <w:lang w:eastAsia="ru-RU"/>
              </w:rPr>
              <w:t>Программная область</w:t>
            </w:r>
          </w:p>
        </w:tc>
        <w:tc>
          <w:tcPr>
            <w:tcW w:w="708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94FCB" w:rsidRPr="00294FCB" w:rsidRDefault="00294FCB" w:rsidP="00F42742">
            <w:pPr>
              <w:ind w:left="0" w:firstLine="0"/>
              <w:contextualSpacing/>
              <w:rPr>
                <w:rFonts w:ascii="Times New Roman" w:eastAsia="Times New Roman" w:hAnsi="Times New Roman"/>
                <w:b/>
                <w:sz w:val="24"/>
                <w:szCs w:val="24"/>
                <w:lang w:eastAsia="ru-RU"/>
              </w:rPr>
            </w:pPr>
            <w:r w:rsidRPr="00294FCB">
              <w:rPr>
                <w:rFonts w:ascii="Times New Roman" w:eastAsia="Times New Roman" w:hAnsi="Times New Roman"/>
                <w:b/>
                <w:sz w:val="24"/>
                <w:szCs w:val="24"/>
                <w:lang w:eastAsia="ru-RU"/>
              </w:rPr>
              <w:t>Категории программной области</w:t>
            </w:r>
          </w:p>
        </w:tc>
      </w:tr>
      <w:tr w:rsidR="00294FCB" w:rsidRPr="00294FCB" w:rsidTr="00973B65">
        <w:tc>
          <w:tcPr>
            <w:tcW w:w="184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4FCB" w:rsidRPr="00294FCB" w:rsidRDefault="00294FCB" w:rsidP="00F42742">
            <w:pPr>
              <w:ind w:left="0" w:firstLine="0"/>
              <w:contextualSpacing/>
              <w:rPr>
                <w:rFonts w:ascii="Times New Roman" w:eastAsia="Times New Roman" w:hAnsi="Times New Roman"/>
                <w:b/>
                <w:sz w:val="24"/>
                <w:szCs w:val="24"/>
                <w:lang w:eastAsia="ru-RU"/>
              </w:rPr>
            </w:pPr>
            <w:r w:rsidRPr="00294FCB">
              <w:rPr>
                <w:rFonts w:ascii="Times New Roman" w:eastAsia="Times New Roman" w:hAnsi="Times New Roman"/>
                <w:b/>
                <w:sz w:val="24"/>
                <w:szCs w:val="24"/>
                <w:lang w:eastAsia="ru-RU"/>
              </w:rPr>
              <w:t>Культура</w:t>
            </w:r>
          </w:p>
        </w:tc>
        <w:tc>
          <w:tcPr>
            <w:tcW w:w="70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4FCB" w:rsidRPr="00294FCB" w:rsidRDefault="00294FCB" w:rsidP="00662F07">
            <w:pPr>
              <w:ind w:left="0" w:firstLine="176"/>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Культура как гуманистическая основа развития.</w:t>
            </w:r>
          </w:p>
          <w:p w:rsidR="00294FCB" w:rsidRPr="00294FCB" w:rsidRDefault="00294FCB" w:rsidP="00662F07">
            <w:pPr>
              <w:ind w:left="0" w:firstLine="176"/>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Культура общения, культура отношений, культура деятельности.</w:t>
            </w:r>
          </w:p>
          <w:p w:rsidR="00294FCB" w:rsidRPr="00294FCB" w:rsidRDefault="00294FCB" w:rsidP="00662F07">
            <w:pPr>
              <w:ind w:left="0" w:firstLine="176"/>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Культура мышления, культура речи.</w:t>
            </w:r>
          </w:p>
          <w:p w:rsidR="00294FCB" w:rsidRPr="00294FCB" w:rsidRDefault="00294FCB" w:rsidP="00662F07">
            <w:pPr>
              <w:ind w:left="0" w:firstLine="176"/>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Культура творчества.</w:t>
            </w:r>
          </w:p>
          <w:p w:rsidR="00294FCB" w:rsidRPr="00294FCB" w:rsidRDefault="00294FCB" w:rsidP="00662F07">
            <w:pPr>
              <w:ind w:left="0" w:firstLine="176"/>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Психологическая, духовная, физическая культура как факторы здоровья человека.</w:t>
            </w:r>
          </w:p>
          <w:p w:rsidR="00294FCB" w:rsidRPr="00294FCB" w:rsidRDefault="00294FCB" w:rsidP="00662F07">
            <w:pPr>
              <w:ind w:left="0" w:firstLine="176"/>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Эстетическая и художественная культура.</w:t>
            </w:r>
          </w:p>
          <w:p w:rsidR="00294FCB" w:rsidRPr="00294FCB" w:rsidRDefault="00294FCB" w:rsidP="00662F07">
            <w:pPr>
              <w:ind w:left="0" w:firstLine="176"/>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Культура труда.</w:t>
            </w:r>
          </w:p>
          <w:p w:rsidR="00294FCB" w:rsidRPr="00294FCB" w:rsidRDefault="00294FCB" w:rsidP="00662F07">
            <w:pPr>
              <w:ind w:left="0" w:firstLine="176"/>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Человек и его здоровье как культурная ценность.</w:t>
            </w:r>
          </w:p>
        </w:tc>
      </w:tr>
      <w:tr w:rsidR="00294FCB" w:rsidRPr="00294FCB" w:rsidTr="00973B65">
        <w:tc>
          <w:tcPr>
            <w:tcW w:w="184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4FCB" w:rsidRPr="00294FCB" w:rsidRDefault="00294FCB" w:rsidP="00F42742">
            <w:pPr>
              <w:ind w:left="0" w:firstLine="0"/>
              <w:contextualSpacing/>
              <w:rPr>
                <w:rFonts w:ascii="Times New Roman" w:eastAsia="Times New Roman" w:hAnsi="Times New Roman"/>
                <w:b/>
                <w:sz w:val="24"/>
                <w:szCs w:val="24"/>
                <w:lang w:eastAsia="ru-RU"/>
              </w:rPr>
            </w:pPr>
            <w:r w:rsidRPr="00294FCB">
              <w:rPr>
                <w:rFonts w:ascii="Times New Roman" w:eastAsia="Times New Roman" w:hAnsi="Times New Roman"/>
                <w:b/>
                <w:sz w:val="24"/>
                <w:szCs w:val="24"/>
                <w:lang w:eastAsia="ru-RU"/>
              </w:rPr>
              <w:t>Творчество</w:t>
            </w:r>
          </w:p>
        </w:tc>
        <w:tc>
          <w:tcPr>
            <w:tcW w:w="70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4FCB" w:rsidRPr="00294FCB" w:rsidRDefault="00294FCB" w:rsidP="00662F07">
            <w:pPr>
              <w:ind w:left="0" w:firstLine="176"/>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 xml:space="preserve">Самоопределение и самореализация. </w:t>
            </w:r>
          </w:p>
          <w:p w:rsidR="00294FCB" w:rsidRPr="00294FCB" w:rsidRDefault="00294FCB" w:rsidP="00662F07">
            <w:pPr>
              <w:ind w:left="0" w:firstLine="176"/>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Уважение и признание прав человека, умение соблюдать правила и нормы общественной жизни, общения и деятельности.</w:t>
            </w:r>
          </w:p>
          <w:p w:rsidR="00294FCB" w:rsidRPr="00294FCB" w:rsidRDefault="00294FCB" w:rsidP="00662F07">
            <w:pPr>
              <w:ind w:left="0" w:firstLine="176"/>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lastRenderedPageBreak/>
              <w:t>Взаимодействие субъектов образовательного процесса, форм и средств самореализации, самоопределения и самоуправления личности и детского коллектива в объединениях по реализации видов деятельности.</w:t>
            </w:r>
          </w:p>
          <w:p w:rsidR="00294FCB" w:rsidRPr="00294FCB" w:rsidRDefault="00294FCB" w:rsidP="00662F07">
            <w:pPr>
              <w:ind w:left="0" w:firstLine="176"/>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 xml:space="preserve">Организация и самоорганизация. </w:t>
            </w:r>
          </w:p>
          <w:p w:rsidR="00294FCB" w:rsidRPr="00294FCB" w:rsidRDefault="00294FCB" w:rsidP="00662F07">
            <w:pPr>
              <w:ind w:left="0" w:firstLine="176"/>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Индивидуальность личностного развития.</w:t>
            </w:r>
          </w:p>
          <w:p w:rsidR="00294FCB" w:rsidRPr="00294FCB" w:rsidRDefault="00294FCB" w:rsidP="00662F07">
            <w:pPr>
              <w:ind w:left="0" w:firstLine="176"/>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Самооценка и самосознание.</w:t>
            </w:r>
          </w:p>
        </w:tc>
      </w:tr>
      <w:tr w:rsidR="00294FCB" w:rsidRPr="00294FCB" w:rsidTr="00973B65">
        <w:tc>
          <w:tcPr>
            <w:tcW w:w="184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4FCB" w:rsidRPr="00294FCB" w:rsidRDefault="00294FCB" w:rsidP="00F42742">
            <w:pPr>
              <w:ind w:left="0" w:firstLine="0"/>
              <w:contextualSpacing/>
              <w:rPr>
                <w:rFonts w:ascii="Times New Roman" w:eastAsia="Times New Roman" w:hAnsi="Times New Roman"/>
                <w:b/>
                <w:sz w:val="24"/>
                <w:szCs w:val="24"/>
                <w:lang w:eastAsia="ru-RU"/>
              </w:rPr>
            </w:pPr>
            <w:r w:rsidRPr="00294FCB">
              <w:rPr>
                <w:rFonts w:ascii="Times New Roman" w:eastAsia="Times New Roman" w:hAnsi="Times New Roman"/>
                <w:b/>
                <w:sz w:val="24"/>
                <w:szCs w:val="24"/>
                <w:lang w:eastAsia="ru-RU"/>
              </w:rPr>
              <w:lastRenderedPageBreak/>
              <w:t>Интеллект</w:t>
            </w:r>
          </w:p>
        </w:tc>
        <w:tc>
          <w:tcPr>
            <w:tcW w:w="70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4FCB" w:rsidRPr="00294FCB" w:rsidRDefault="00294FCB" w:rsidP="00662F07">
            <w:pPr>
              <w:ind w:left="0" w:firstLine="176"/>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Способности, необходимые для достижения успеха и сосуществования в определенной культуре.</w:t>
            </w:r>
          </w:p>
          <w:p w:rsidR="00294FCB" w:rsidRPr="00294FCB" w:rsidRDefault="00294FCB" w:rsidP="00662F07">
            <w:pPr>
              <w:ind w:left="0" w:firstLine="176"/>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 xml:space="preserve">Познание себя и окружающего мира. </w:t>
            </w:r>
          </w:p>
          <w:p w:rsidR="00294FCB" w:rsidRPr="00294FCB" w:rsidRDefault="00294FCB" w:rsidP="00662F07">
            <w:pPr>
              <w:ind w:left="0" w:firstLine="176"/>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Экологичность сознания и мышления.</w:t>
            </w:r>
          </w:p>
          <w:p w:rsidR="00294FCB" w:rsidRPr="00294FCB" w:rsidRDefault="00294FCB" w:rsidP="00662F07">
            <w:pPr>
              <w:ind w:left="0" w:firstLine="176"/>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Личная компетентность и духовность.</w:t>
            </w:r>
          </w:p>
          <w:p w:rsidR="00294FCB" w:rsidRPr="00294FCB" w:rsidRDefault="00294FCB" w:rsidP="00662F07">
            <w:pPr>
              <w:ind w:left="0" w:firstLine="176"/>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Креативность и творческая активность.</w:t>
            </w:r>
          </w:p>
          <w:p w:rsidR="00294FCB" w:rsidRPr="00294FCB" w:rsidRDefault="00294FCB" w:rsidP="00662F07">
            <w:pPr>
              <w:ind w:left="0" w:firstLine="176"/>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Истина, добро и красота.</w:t>
            </w:r>
          </w:p>
          <w:p w:rsidR="00294FCB" w:rsidRPr="00294FCB" w:rsidRDefault="00294FCB" w:rsidP="00662F07">
            <w:pPr>
              <w:ind w:left="0" w:firstLine="176"/>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Анализ и самоанализ.</w:t>
            </w:r>
          </w:p>
        </w:tc>
      </w:tr>
    </w:tbl>
    <w:p w:rsidR="00294FCB" w:rsidRPr="00294FCB" w:rsidRDefault="00294FCB" w:rsidP="00A87E7B">
      <w:pPr>
        <w:shd w:val="clear" w:color="auto" w:fill="FFFFFF"/>
        <w:ind w:left="0"/>
        <w:contextualSpacing/>
        <w:rPr>
          <w:rFonts w:ascii="Times New Roman" w:eastAsia="Times New Roman" w:hAnsi="Times New Roman"/>
          <w:b/>
          <w:bCs/>
          <w:i/>
          <w:iCs/>
          <w:color w:val="000000"/>
          <w:sz w:val="24"/>
          <w:szCs w:val="24"/>
          <w:lang w:eastAsia="ru-RU"/>
        </w:rPr>
      </w:pPr>
    </w:p>
    <w:p w:rsidR="00662F07" w:rsidRDefault="00662F07" w:rsidP="00A87E7B">
      <w:pPr>
        <w:pStyle w:val="341"/>
        <w:keepNext/>
        <w:keepLines/>
        <w:shd w:val="clear" w:color="auto" w:fill="auto"/>
        <w:spacing w:before="0" w:after="0" w:line="360" w:lineRule="auto"/>
        <w:ind w:left="0"/>
        <w:contextualSpacing/>
        <w:rPr>
          <w:rStyle w:val="344"/>
          <w:bCs w:val="0"/>
          <w:color w:val="000000" w:themeColor="text1"/>
          <w:sz w:val="28"/>
          <w:szCs w:val="28"/>
        </w:rPr>
      </w:pPr>
    </w:p>
    <w:p w:rsidR="00294FCB" w:rsidRPr="00294FCB" w:rsidRDefault="00B374D0" w:rsidP="00A87E7B">
      <w:pPr>
        <w:pStyle w:val="341"/>
        <w:keepNext/>
        <w:keepLines/>
        <w:shd w:val="clear" w:color="auto" w:fill="auto"/>
        <w:spacing w:before="0" w:after="0" w:line="360" w:lineRule="auto"/>
        <w:ind w:left="0"/>
        <w:contextualSpacing/>
        <w:rPr>
          <w:rStyle w:val="344"/>
          <w:bCs w:val="0"/>
          <w:color w:val="000000" w:themeColor="text1"/>
          <w:sz w:val="28"/>
          <w:szCs w:val="28"/>
        </w:rPr>
      </w:pPr>
      <w:r>
        <w:rPr>
          <w:rStyle w:val="344"/>
          <w:bCs w:val="0"/>
          <w:color w:val="000000" w:themeColor="text1"/>
          <w:sz w:val="28"/>
          <w:szCs w:val="28"/>
        </w:rPr>
        <w:t>2.3.5</w:t>
      </w:r>
      <w:r w:rsidR="001E3030">
        <w:rPr>
          <w:rStyle w:val="344"/>
          <w:bCs w:val="0"/>
          <w:color w:val="000000" w:themeColor="text1"/>
          <w:sz w:val="28"/>
          <w:szCs w:val="28"/>
        </w:rPr>
        <w:t xml:space="preserve">. </w:t>
      </w:r>
      <w:r w:rsidR="00294FCB" w:rsidRPr="00294FCB">
        <w:rPr>
          <w:rStyle w:val="344"/>
          <w:bCs w:val="0"/>
          <w:color w:val="000000" w:themeColor="text1"/>
          <w:sz w:val="28"/>
          <w:szCs w:val="28"/>
        </w:rPr>
        <w:t>Основное содержание воспитания</w:t>
      </w:r>
      <w:bookmarkStart w:id="36" w:name="bookmark350"/>
      <w:r w:rsidR="00294FCB" w:rsidRPr="00294FCB">
        <w:rPr>
          <w:rStyle w:val="344"/>
          <w:bCs w:val="0"/>
          <w:color w:val="000000" w:themeColor="text1"/>
          <w:sz w:val="28"/>
          <w:szCs w:val="28"/>
        </w:rPr>
        <w:t xml:space="preserve"> и социализации</w:t>
      </w:r>
      <w:r>
        <w:rPr>
          <w:rStyle w:val="344"/>
          <w:bCs w:val="0"/>
          <w:color w:val="000000" w:themeColor="text1"/>
          <w:sz w:val="28"/>
          <w:szCs w:val="28"/>
        </w:rPr>
        <w:t xml:space="preserve"> </w:t>
      </w:r>
      <w:r w:rsidR="00294FCB" w:rsidRPr="00294FCB">
        <w:rPr>
          <w:rStyle w:val="344"/>
          <w:bCs w:val="0"/>
          <w:color w:val="000000" w:themeColor="text1"/>
          <w:sz w:val="28"/>
          <w:szCs w:val="28"/>
        </w:rPr>
        <w:t>обучающихся</w:t>
      </w:r>
      <w:bookmarkEnd w:id="36"/>
      <w:r w:rsidR="00294FCB" w:rsidRPr="00294FCB">
        <w:rPr>
          <w:rStyle w:val="344"/>
          <w:bCs w:val="0"/>
          <w:color w:val="000000" w:themeColor="text1"/>
          <w:sz w:val="28"/>
          <w:szCs w:val="28"/>
        </w:rPr>
        <w:t xml:space="preserve"> 5-9 классов</w:t>
      </w:r>
    </w:p>
    <w:p w:rsidR="00294FCB" w:rsidRPr="00294FCB" w:rsidRDefault="00294FCB" w:rsidP="00A87E7B">
      <w:pPr>
        <w:shd w:val="clear" w:color="auto" w:fill="FFFFFF"/>
        <w:ind w:left="0"/>
        <w:contextualSpacing/>
        <w:rPr>
          <w:rFonts w:ascii="Times New Roman" w:eastAsia="Times New Roman" w:hAnsi="Times New Roman"/>
          <w:b/>
          <w:bCs/>
          <w:i/>
          <w:iCs/>
          <w:color w:val="000000" w:themeColor="text1"/>
          <w:sz w:val="24"/>
          <w:szCs w:val="24"/>
          <w:lang w:eastAsia="ru-RU"/>
        </w:rPr>
      </w:pPr>
    </w:p>
    <w:tbl>
      <w:tblPr>
        <w:tblStyle w:val="af1"/>
        <w:tblW w:w="8631" w:type="dxa"/>
        <w:jc w:val="center"/>
        <w:tblLayout w:type="fixed"/>
        <w:tblLook w:val="04A0" w:firstRow="1" w:lastRow="0" w:firstColumn="1" w:lastColumn="0" w:noHBand="0" w:noVBand="1"/>
      </w:tblPr>
      <w:tblGrid>
        <w:gridCol w:w="2332"/>
        <w:gridCol w:w="6299"/>
      </w:tblGrid>
      <w:tr w:rsidR="00294FCB" w:rsidRPr="00294FCB" w:rsidTr="00662F07">
        <w:trPr>
          <w:jc w:val="center"/>
        </w:trPr>
        <w:tc>
          <w:tcPr>
            <w:tcW w:w="2332" w:type="dxa"/>
          </w:tcPr>
          <w:p w:rsidR="00294FCB" w:rsidRPr="00294FCB" w:rsidRDefault="00294FCB" w:rsidP="00F42742">
            <w:pPr>
              <w:spacing w:line="360" w:lineRule="auto"/>
              <w:ind w:left="0" w:firstLine="0"/>
              <w:contextualSpacing/>
              <w:rPr>
                <w:rFonts w:ascii="Times New Roman" w:eastAsia="Times New Roman" w:hAnsi="Times New Roman"/>
                <w:b/>
                <w:bCs/>
                <w:iCs/>
                <w:color w:val="000000" w:themeColor="text1"/>
                <w:sz w:val="24"/>
                <w:szCs w:val="24"/>
                <w:lang w:eastAsia="ru-RU"/>
              </w:rPr>
            </w:pPr>
            <w:r w:rsidRPr="00294FCB">
              <w:rPr>
                <w:rFonts w:ascii="Times New Roman" w:eastAsia="Times New Roman" w:hAnsi="Times New Roman"/>
                <w:b/>
                <w:bCs/>
                <w:iCs/>
                <w:color w:val="000000" w:themeColor="text1"/>
                <w:sz w:val="24"/>
                <w:szCs w:val="24"/>
                <w:lang w:eastAsia="ru-RU"/>
              </w:rPr>
              <w:t>Направление</w:t>
            </w:r>
          </w:p>
        </w:tc>
        <w:tc>
          <w:tcPr>
            <w:tcW w:w="6299" w:type="dxa"/>
          </w:tcPr>
          <w:p w:rsidR="00294FCB" w:rsidRPr="00294FCB" w:rsidRDefault="00294FCB" w:rsidP="00A87E7B">
            <w:pPr>
              <w:spacing w:line="360" w:lineRule="auto"/>
              <w:ind w:left="0"/>
              <w:contextualSpacing/>
              <w:rPr>
                <w:rFonts w:ascii="Times New Roman" w:eastAsia="Times New Roman" w:hAnsi="Times New Roman"/>
                <w:b/>
                <w:bCs/>
                <w:iCs/>
                <w:color w:val="000000" w:themeColor="text1"/>
                <w:sz w:val="24"/>
                <w:szCs w:val="24"/>
                <w:lang w:eastAsia="ru-RU"/>
              </w:rPr>
            </w:pPr>
            <w:r w:rsidRPr="00294FCB">
              <w:rPr>
                <w:rFonts w:ascii="Times New Roman" w:eastAsia="Times New Roman" w:hAnsi="Times New Roman"/>
                <w:b/>
                <w:bCs/>
                <w:iCs/>
                <w:color w:val="000000" w:themeColor="text1"/>
                <w:sz w:val="24"/>
                <w:szCs w:val="24"/>
                <w:lang w:eastAsia="ru-RU"/>
              </w:rPr>
              <w:t>Содержание воспитания и социализации</w:t>
            </w:r>
          </w:p>
        </w:tc>
      </w:tr>
      <w:tr w:rsidR="00294FCB" w:rsidRPr="00294FCB" w:rsidTr="00662F07">
        <w:trPr>
          <w:jc w:val="center"/>
        </w:trPr>
        <w:tc>
          <w:tcPr>
            <w:tcW w:w="2332" w:type="dxa"/>
          </w:tcPr>
          <w:p w:rsidR="00294FCB" w:rsidRPr="00294FCB" w:rsidRDefault="00294FCB" w:rsidP="00F42742">
            <w:pPr>
              <w:spacing w:line="360" w:lineRule="auto"/>
              <w:ind w:left="0" w:firstLine="0"/>
              <w:contextualSpacing/>
              <w:rPr>
                <w:rStyle w:val="143"/>
                <w:color w:val="000000" w:themeColor="text1"/>
                <w:sz w:val="24"/>
                <w:szCs w:val="24"/>
              </w:rPr>
            </w:pPr>
            <w:r w:rsidRPr="00294FCB">
              <w:rPr>
                <w:rStyle w:val="143"/>
                <w:color w:val="000000" w:themeColor="text1"/>
                <w:sz w:val="24"/>
                <w:szCs w:val="24"/>
              </w:rPr>
              <w:t>Развитие интеллекта.</w:t>
            </w:r>
          </w:p>
          <w:p w:rsidR="00294FCB" w:rsidRPr="00294FCB" w:rsidRDefault="00294FCB" w:rsidP="00F42742">
            <w:pPr>
              <w:spacing w:line="360" w:lineRule="auto"/>
              <w:ind w:left="0" w:firstLine="0"/>
              <w:contextualSpacing/>
              <w:rPr>
                <w:rFonts w:ascii="Times New Roman" w:eastAsia="Times New Roman" w:hAnsi="Times New Roman"/>
                <w:b/>
                <w:bCs/>
                <w:i/>
                <w:iCs/>
                <w:color w:val="000000" w:themeColor="text1"/>
                <w:sz w:val="24"/>
                <w:szCs w:val="24"/>
                <w:lang w:eastAsia="ru-RU"/>
              </w:rPr>
            </w:pPr>
            <w:r w:rsidRPr="00294FCB">
              <w:rPr>
                <w:rStyle w:val="143"/>
                <w:color w:val="000000" w:themeColor="text1"/>
                <w:sz w:val="24"/>
                <w:szCs w:val="24"/>
              </w:rPr>
              <w:t>Воспитание трудолюбия, творчества и профориентация</w:t>
            </w:r>
          </w:p>
        </w:tc>
        <w:tc>
          <w:tcPr>
            <w:tcW w:w="6299" w:type="dxa"/>
          </w:tcPr>
          <w:p w:rsidR="00294FCB" w:rsidRPr="00294FCB" w:rsidRDefault="00294FCB" w:rsidP="00662F07">
            <w:pPr>
              <w:pStyle w:val="a8"/>
              <w:spacing w:after="0" w:line="360" w:lineRule="auto"/>
              <w:ind w:left="0" w:firstLine="272"/>
              <w:contextualSpacing/>
              <w:jc w:val="both"/>
              <w:rPr>
                <w:rFonts w:ascii="Times New Roman" w:hAnsi="Times New Roman" w:cs="Times New Roman"/>
                <w:color w:val="000000" w:themeColor="text1"/>
                <w:sz w:val="24"/>
                <w:szCs w:val="24"/>
              </w:rPr>
            </w:pPr>
            <w:r w:rsidRPr="00294FCB">
              <w:rPr>
                <w:rFonts w:ascii="Times New Roman" w:hAnsi="Times New Roman" w:cs="Times New Roman"/>
                <w:color w:val="000000" w:themeColor="text1"/>
                <w:sz w:val="24"/>
                <w:szCs w:val="24"/>
              </w:rPr>
              <w:t>• понимание необходимости научных знаний для развития личности и общества, их роли в жизни, труде, творчестве;</w:t>
            </w:r>
          </w:p>
          <w:p w:rsidR="00294FCB" w:rsidRPr="00294FCB" w:rsidRDefault="00294FCB" w:rsidP="00662F07">
            <w:pPr>
              <w:pStyle w:val="a8"/>
              <w:spacing w:after="0" w:line="360" w:lineRule="auto"/>
              <w:ind w:left="0" w:firstLine="272"/>
              <w:contextualSpacing/>
              <w:jc w:val="both"/>
              <w:rPr>
                <w:rFonts w:ascii="Times New Roman" w:hAnsi="Times New Roman" w:cs="Times New Roman"/>
                <w:color w:val="000000" w:themeColor="text1"/>
                <w:sz w:val="24"/>
                <w:szCs w:val="24"/>
              </w:rPr>
            </w:pPr>
            <w:r w:rsidRPr="00294FCB">
              <w:rPr>
                <w:rFonts w:ascii="Times New Roman" w:hAnsi="Times New Roman" w:cs="Times New Roman"/>
                <w:color w:val="000000" w:themeColor="text1"/>
                <w:sz w:val="24"/>
                <w:szCs w:val="24"/>
              </w:rPr>
              <w:t>• осознание нравственных основ образования;</w:t>
            </w:r>
          </w:p>
          <w:p w:rsidR="00294FCB" w:rsidRPr="00294FCB" w:rsidRDefault="00294FCB" w:rsidP="00662F07">
            <w:pPr>
              <w:pStyle w:val="a8"/>
              <w:spacing w:after="0" w:line="360" w:lineRule="auto"/>
              <w:ind w:left="0" w:firstLine="272"/>
              <w:contextualSpacing/>
              <w:jc w:val="both"/>
              <w:rPr>
                <w:rFonts w:ascii="Times New Roman" w:hAnsi="Times New Roman" w:cs="Times New Roman"/>
                <w:color w:val="000000" w:themeColor="text1"/>
                <w:sz w:val="24"/>
                <w:szCs w:val="24"/>
              </w:rPr>
            </w:pPr>
            <w:r w:rsidRPr="00294FCB">
              <w:rPr>
                <w:rFonts w:ascii="Times New Roman" w:hAnsi="Times New Roman" w:cs="Times New Roman"/>
                <w:color w:val="000000" w:themeColor="text1"/>
                <w:sz w:val="24"/>
                <w:szCs w:val="24"/>
              </w:rPr>
              <w:t>• осознание важности непрерывного образования и самообразования в течение всей жизни;</w:t>
            </w:r>
          </w:p>
          <w:p w:rsidR="00294FCB" w:rsidRPr="00294FCB" w:rsidRDefault="00294FCB" w:rsidP="00662F07">
            <w:pPr>
              <w:pStyle w:val="a8"/>
              <w:spacing w:after="0" w:line="360" w:lineRule="auto"/>
              <w:ind w:left="0" w:firstLine="272"/>
              <w:contextualSpacing/>
              <w:jc w:val="both"/>
              <w:rPr>
                <w:rFonts w:ascii="Times New Roman" w:hAnsi="Times New Roman" w:cs="Times New Roman"/>
                <w:color w:val="000000" w:themeColor="text1"/>
                <w:sz w:val="24"/>
                <w:szCs w:val="24"/>
              </w:rPr>
            </w:pPr>
            <w:r w:rsidRPr="00294FCB">
              <w:rPr>
                <w:rFonts w:ascii="Times New Roman" w:hAnsi="Times New Roman" w:cs="Times New Roman"/>
                <w:color w:val="000000" w:themeColor="text1"/>
                <w:sz w:val="24"/>
                <w:szCs w:val="24"/>
              </w:rPr>
              <w:t>•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294FCB" w:rsidRPr="00294FCB" w:rsidRDefault="00294FCB" w:rsidP="00662F07">
            <w:pPr>
              <w:pStyle w:val="a8"/>
              <w:spacing w:after="0" w:line="360" w:lineRule="auto"/>
              <w:ind w:left="0" w:firstLine="272"/>
              <w:contextualSpacing/>
              <w:jc w:val="both"/>
              <w:rPr>
                <w:rFonts w:ascii="Times New Roman" w:hAnsi="Times New Roman" w:cs="Times New Roman"/>
                <w:color w:val="000000" w:themeColor="text1"/>
                <w:sz w:val="24"/>
                <w:szCs w:val="24"/>
              </w:rPr>
            </w:pPr>
            <w:r w:rsidRPr="00294FCB">
              <w:rPr>
                <w:rFonts w:ascii="Times New Roman" w:hAnsi="Times New Roman" w:cs="Times New Roman"/>
                <w:color w:val="000000" w:themeColor="text1"/>
                <w:sz w:val="24"/>
                <w:szCs w:val="24"/>
              </w:rPr>
              <w:t xml:space="preserve">• умение планировать трудовую деятельность, рационально использовать время, информацию и </w:t>
            </w:r>
            <w:r w:rsidRPr="00294FCB">
              <w:rPr>
                <w:rFonts w:ascii="Times New Roman" w:hAnsi="Times New Roman" w:cs="Times New Roman"/>
                <w:color w:val="000000" w:themeColor="text1"/>
                <w:sz w:val="24"/>
                <w:szCs w:val="24"/>
              </w:rPr>
              <w:lastRenderedPageBreak/>
              <w:t>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294FCB" w:rsidRPr="00294FCB" w:rsidRDefault="00294FCB" w:rsidP="00662F07">
            <w:pPr>
              <w:pStyle w:val="a8"/>
              <w:spacing w:after="0" w:line="360" w:lineRule="auto"/>
              <w:ind w:left="0" w:firstLine="272"/>
              <w:contextualSpacing/>
              <w:jc w:val="both"/>
              <w:rPr>
                <w:rFonts w:ascii="Times New Roman" w:hAnsi="Times New Roman" w:cs="Times New Roman"/>
                <w:color w:val="000000" w:themeColor="text1"/>
                <w:sz w:val="24"/>
                <w:szCs w:val="24"/>
              </w:rPr>
            </w:pPr>
            <w:r w:rsidRPr="00294FCB">
              <w:rPr>
                <w:rFonts w:ascii="Times New Roman" w:hAnsi="Times New Roman" w:cs="Times New Roman"/>
                <w:color w:val="000000" w:themeColor="text1"/>
                <w:sz w:val="24"/>
                <w:szCs w:val="24"/>
              </w:rPr>
              <w:t>•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294FCB" w:rsidRPr="00294FCB" w:rsidRDefault="00294FCB" w:rsidP="00662F07">
            <w:pPr>
              <w:pStyle w:val="a8"/>
              <w:spacing w:after="0" w:line="360" w:lineRule="auto"/>
              <w:ind w:left="0" w:firstLine="272"/>
              <w:contextualSpacing/>
              <w:jc w:val="both"/>
              <w:rPr>
                <w:rFonts w:ascii="Times New Roman" w:hAnsi="Times New Roman" w:cs="Times New Roman"/>
                <w:color w:val="000000" w:themeColor="text1"/>
                <w:sz w:val="24"/>
                <w:szCs w:val="24"/>
              </w:rPr>
            </w:pPr>
            <w:r w:rsidRPr="00294FCB">
              <w:rPr>
                <w:rFonts w:ascii="Times New Roman" w:hAnsi="Times New Roman" w:cs="Times New Roman"/>
                <w:color w:val="000000" w:themeColor="text1"/>
                <w:sz w:val="24"/>
                <w:szCs w:val="24"/>
              </w:rPr>
              <w:t>•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294FCB" w:rsidRPr="00294FCB" w:rsidRDefault="00294FCB" w:rsidP="00662F07">
            <w:pPr>
              <w:pStyle w:val="a8"/>
              <w:spacing w:after="0" w:line="360" w:lineRule="auto"/>
              <w:ind w:left="0" w:firstLine="272"/>
              <w:contextualSpacing/>
              <w:jc w:val="both"/>
              <w:rPr>
                <w:rFonts w:ascii="Times New Roman" w:hAnsi="Times New Roman" w:cs="Times New Roman"/>
                <w:color w:val="000000" w:themeColor="text1"/>
                <w:sz w:val="24"/>
                <w:szCs w:val="24"/>
              </w:rPr>
            </w:pPr>
            <w:r w:rsidRPr="00294FCB">
              <w:rPr>
                <w:rFonts w:ascii="Times New Roman" w:hAnsi="Times New Roman" w:cs="Times New Roman"/>
                <w:color w:val="000000" w:themeColor="text1"/>
                <w:sz w:val="24"/>
                <w:szCs w:val="24"/>
              </w:rPr>
              <w:t>•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294FCB" w:rsidRPr="00294FCB" w:rsidRDefault="00294FCB" w:rsidP="00662F07">
            <w:pPr>
              <w:pStyle w:val="a8"/>
              <w:spacing w:after="0" w:line="360" w:lineRule="auto"/>
              <w:ind w:left="0" w:firstLine="272"/>
              <w:contextualSpacing/>
              <w:jc w:val="both"/>
              <w:rPr>
                <w:rFonts w:ascii="Times New Roman" w:hAnsi="Times New Roman" w:cs="Times New Roman"/>
                <w:color w:val="000000" w:themeColor="text1"/>
                <w:sz w:val="24"/>
                <w:szCs w:val="24"/>
              </w:rPr>
            </w:pPr>
            <w:r w:rsidRPr="00294FCB">
              <w:rPr>
                <w:rFonts w:ascii="Times New Roman" w:hAnsi="Times New Roman" w:cs="Times New Roman"/>
                <w:color w:val="000000" w:themeColor="text1"/>
                <w:sz w:val="24"/>
                <w:szCs w:val="24"/>
              </w:rPr>
              <w:t>• общее знакомство с трудовым законодательством;</w:t>
            </w:r>
          </w:p>
          <w:p w:rsidR="00294FCB" w:rsidRPr="00294FCB" w:rsidRDefault="00294FCB" w:rsidP="00662F07">
            <w:pPr>
              <w:pStyle w:val="a8"/>
              <w:spacing w:after="0" w:line="360" w:lineRule="auto"/>
              <w:ind w:left="0" w:firstLine="272"/>
              <w:contextualSpacing/>
              <w:jc w:val="both"/>
              <w:rPr>
                <w:rFonts w:ascii="Times New Roman" w:hAnsi="Times New Roman" w:cs="Times New Roman"/>
                <w:color w:val="000000" w:themeColor="text1"/>
                <w:sz w:val="24"/>
                <w:szCs w:val="24"/>
              </w:rPr>
            </w:pPr>
            <w:r w:rsidRPr="00294FCB">
              <w:rPr>
                <w:rFonts w:ascii="Times New Roman" w:hAnsi="Times New Roman" w:cs="Times New Roman"/>
                <w:color w:val="000000" w:themeColor="text1"/>
                <w:sz w:val="24"/>
                <w:szCs w:val="24"/>
              </w:rPr>
              <w:t>• нетерпимое отношение к лени, безответственности и пассивности в образовании и труде.</w:t>
            </w:r>
          </w:p>
          <w:p w:rsidR="00294FCB" w:rsidRPr="00294FCB" w:rsidRDefault="00294FCB" w:rsidP="00662F07">
            <w:pPr>
              <w:spacing w:line="360" w:lineRule="auto"/>
              <w:ind w:left="0" w:firstLine="272"/>
              <w:contextualSpacing/>
              <w:rPr>
                <w:rFonts w:ascii="Times New Roman" w:eastAsia="Times New Roman" w:hAnsi="Times New Roman"/>
                <w:b/>
                <w:bCs/>
                <w:i/>
                <w:iCs/>
                <w:color w:val="000000" w:themeColor="text1"/>
                <w:sz w:val="24"/>
                <w:szCs w:val="24"/>
                <w:lang w:eastAsia="ru-RU"/>
              </w:rPr>
            </w:pPr>
          </w:p>
        </w:tc>
      </w:tr>
      <w:tr w:rsidR="00294FCB" w:rsidRPr="00294FCB" w:rsidTr="00662F07">
        <w:trPr>
          <w:jc w:val="center"/>
        </w:trPr>
        <w:tc>
          <w:tcPr>
            <w:tcW w:w="2332" w:type="dxa"/>
          </w:tcPr>
          <w:p w:rsidR="00294FCB" w:rsidRPr="00294FCB" w:rsidRDefault="00294FCB" w:rsidP="00F42742">
            <w:pPr>
              <w:spacing w:line="360" w:lineRule="auto"/>
              <w:ind w:left="0" w:firstLine="0"/>
              <w:contextualSpacing/>
              <w:rPr>
                <w:rFonts w:ascii="Times New Roman" w:eastAsia="Times New Roman" w:hAnsi="Times New Roman"/>
                <w:b/>
                <w:bCs/>
                <w:i/>
                <w:iCs/>
                <w:color w:val="000000" w:themeColor="text1"/>
                <w:sz w:val="24"/>
                <w:szCs w:val="24"/>
                <w:lang w:eastAsia="ru-RU"/>
              </w:rPr>
            </w:pPr>
            <w:r w:rsidRPr="00294FCB">
              <w:rPr>
                <w:rStyle w:val="146"/>
                <w:color w:val="000000" w:themeColor="text1"/>
                <w:sz w:val="24"/>
                <w:szCs w:val="24"/>
              </w:rPr>
              <w:lastRenderedPageBreak/>
              <w:t>Воспитание гражданственности, патриотизма. Правовой культуры</w:t>
            </w:r>
          </w:p>
        </w:tc>
        <w:tc>
          <w:tcPr>
            <w:tcW w:w="6299" w:type="dxa"/>
          </w:tcPr>
          <w:p w:rsidR="00294FCB" w:rsidRPr="00294FCB" w:rsidRDefault="00294FCB" w:rsidP="009C4917">
            <w:pPr>
              <w:pStyle w:val="a8"/>
              <w:numPr>
                <w:ilvl w:val="0"/>
                <w:numId w:val="266"/>
              </w:numPr>
              <w:shd w:val="clear" w:color="auto" w:fill="auto"/>
              <w:spacing w:after="0" w:line="360" w:lineRule="auto"/>
              <w:ind w:left="0" w:firstLine="272"/>
              <w:contextualSpacing/>
              <w:jc w:val="both"/>
              <w:rPr>
                <w:rFonts w:ascii="Times New Roman" w:hAnsi="Times New Roman" w:cs="Times New Roman"/>
                <w:color w:val="000000" w:themeColor="text1"/>
                <w:sz w:val="24"/>
                <w:szCs w:val="24"/>
              </w:rPr>
            </w:pPr>
            <w:r w:rsidRPr="00294FCB">
              <w:rPr>
                <w:rFonts w:ascii="Times New Roman" w:hAnsi="Times New Roman" w:cs="Times New Roman"/>
                <w:color w:val="000000" w:themeColor="text1"/>
                <w:sz w:val="24"/>
                <w:szCs w:val="24"/>
              </w:rPr>
              <w:t>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294FCB" w:rsidRPr="00294FCB" w:rsidRDefault="00294FCB" w:rsidP="00662F07">
            <w:pPr>
              <w:pStyle w:val="a8"/>
              <w:spacing w:after="0" w:line="360" w:lineRule="auto"/>
              <w:ind w:left="0" w:firstLine="272"/>
              <w:contextualSpacing/>
              <w:jc w:val="both"/>
              <w:rPr>
                <w:rFonts w:ascii="Times New Roman" w:hAnsi="Times New Roman" w:cs="Times New Roman"/>
                <w:color w:val="000000" w:themeColor="text1"/>
                <w:sz w:val="24"/>
                <w:szCs w:val="24"/>
              </w:rPr>
            </w:pPr>
            <w:r w:rsidRPr="00294FCB">
              <w:rPr>
                <w:rFonts w:ascii="Times New Roman" w:hAnsi="Times New Roman" w:cs="Times New Roman"/>
                <w:color w:val="000000" w:themeColor="text1"/>
                <w:sz w:val="24"/>
                <w:szCs w:val="24"/>
              </w:rPr>
              <w:t xml:space="preserve">• системные представления об институтах </w:t>
            </w:r>
            <w:r w:rsidRPr="00294FCB">
              <w:rPr>
                <w:rFonts w:ascii="Times New Roman" w:hAnsi="Times New Roman" w:cs="Times New Roman"/>
                <w:color w:val="000000" w:themeColor="text1"/>
                <w:sz w:val="24"/>
                <w:szCs w:val="24"/>
              </w:rPr>
              <w:lastRenderedPageBreak/>
              <w:t>гражданского общества, их истории и современном состоянии в России и мире, о возможностях участия граждан в общественном управлении;</w:t>
            </w:r>
          </w:p>
          <w:p w:rsidR="00294FCB" w:rsidRPr="00294FCB" w:rsidRDefault="00294FCB" w:rsidP="00662F07">
            <w:pPr>
              <w:pStyle w:val="a8"/>
              <w:spacing w:after="0" w:line="360" w:lineRule="auto"/>
              <w:ind w:left="0" w:firstLine="272"/>
              <w:contextualSpacing/>
              <w:jc w:val="both"/>
              <w:rPr>
                <w:rFonts w:ascii="Times New Roman" w:hAnsi="Times New Roman" w:cs="Times New Roman"/>
                <w:color w:val="000000" w:themeColor="text1"/>
                <w:sz w:val="24"/>
                <w:szCs w:val="24"/>
              </w:rPr>
            </w:pPr>
            <w:r w:rsidRPr="00294FCB">
              <w:rPr>
                <w:rFonts w:ascii="Times New Roman" w:hAnsi="Times New Roman" w:cs="Times New Roman"/>
                <w:color w:val="000000" w:themeColor="text1"/>
                <w:sz w:val="24"/>
                <w:szCs w:val="24"/>
              </w:rPr>
              <w:t>• понимание и одобрение правил поведения в обществе, уважение органов и лиц, охраняющих общественный порядок;</w:t>
            </w:r>
          </w:p>
          <w:p w:rsidR="00294FCB" w:rsidRPr="00294FCB" w:rsidRDefault="00294FCB" w:rsidP="00662F07">
            <w:pPr>
              <w:pStyle w:val="a8"/>
              <w:spacing w:after="0" w:line="360" w:lineRule="auto"/>
              <w:ind w:left="0" w:firstLine="272"/>
              <w:contextualSpacing/>
              <w:jc w:val="both"/>
              <w:rPr>
                <w:rFonts w:ascii="Times New Roman" w:hAnsi="Times New Roman" w:cs="Times New Roman"/>
                <w:color w:val="000000" w:themeColor="text1"/>
                <w:sz w:val="24"/>
                <w:szCs w:val="24"/>
              </w:rPr>
            </w:pPr>
            <w:r w:rsidRPr="00294FCB">
              <w:rPr>
                <w:rFonts w:ascii="Times New Roman" w:hAnsi="Times New Roman" w:cs="Times New Roman"/>
                <w:color w:val="000000" w:themeColor="text1"/>
                <w:sz w:val="24"/>
                <w:szCs w:val="24"/>
              </w:rPr>
              <w:t>• осознание конституционного долга и обязанностей гражданина своей Родины;</w:t>
            </w:r>
          </w:p>
          <w:p w:rsidR="00294FCB" w:rsidRPr="00294FCB" w:rsidRDefault="00294FCB" w:rsidP="00662F07">
            <w:pPr>
              <w:pStyle w:val="a8"/>
              <w:spacing w:after="0" w:line="360" w:lineRule="auto"/>
              <w:ind w:left="0" w:firstLine="272"/>
              <w:contextualSpacing/>
              <w:jc w:val="both"/>
              <w:rPr>
                <w:rFonts w:ascii="Times New Roman" w:hAnsi="Times New Roman" w:cs="Times New Roman"/>
                <w:color w:val="000000" w:themeColor="text1"/>
                <w:sz w:val="24"/>
                <w:szCs w:val="24"/>
              </w:rPr>
            </w:pPr>
            <w:r w:rsidRPr="00294FCB">
              <w:rPr>
                <w:rFonts w:ascii="Times New Roman" w:hAnsi="Times New Roman" w:cs="Times New Roman"/>
                <w:color w:val="000000" w:themeColor="text1"/>
                <w:sz w:val="24"/>
                <w:szCs w:val="24"/>
              </w:rPr>
              <w:t>•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F42742" w:rsidRPr="00294FCB" w:rsidRDefault="00294FCB" w:rsidP="00662F07">
            <w:pPr>
              <w:pStyle w:val="a8"/>
              <w:spacing w:after="0" w:line="360" w:lineRule="auto"/>
              <w:ind w:left="0" w:firstLine="272"/>
              <w:contextualSpacing/>
              <w:jc w:val="both"/>
              <w:rPr>
                <w:rFonts w:ascii="Times New Roman" w:hAnsi="Times New Roman" w:cs="Times New Roman"/>
                <w:color w:val="000000" w:themeColor="text1"/>
                <w:sz w:val="24"/>
                <w:szCs w:val="24"/>
              </w:rPr>
            </w:pPr>
            <w:r w:rsidRPr="00294FCB">
              <w:rPr>
                <w:rFonts w:ascii="Times New Roman" w:hAnsi="Times New Roman" w:cs="Times New Roman"/>
                <w:color w:val="000000" w:themeColor="text1"/>
                <w:sz w:val="24"/>
                <w:szCs w:val="24"/>
              </w:rPr>
              <w:t>•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tc>
      </w:tr>
      <w:tr w:rsidR="00294FCB" w:rsidRPr="00294FCB" w:rsidTr="00662F07">
        <w:trPr>
          <w:jc w:val="center"/>
        </w:trPr>
        <w:tc>
          <w:tcPr>
            <w:tcW w:w="2332" w:type="dxa"/>
          </w:tcPr>
          <w:p w:rsidR="00294FCB" w:rsidRPr="00294FCB" w:rsidRDefault="00294FCB" w:rsidP="00F42742">
            <w:pPr>
              <w:pStyle w:val="410"/>
              <w:keepNext/>
              <w:keepLines/>
              <w:shd w:val="clear" w:color="auto" w:fill="auto"/>
              <w:spacing w:line="360" w:lineRule="auto"/>
              <w:ind w:left="0" w:firstLine="0"/>
              <w:contextualSpacing/>
              <w:rPr>
                <w:rFonts w:ascii="Times New Roman" w:hAnsi="Times New Roman" w:cs="Times New Roman"/>
                <w:color w:val="000000" w:themeColor="text1"/>
                <w:sz w:val="24"/>
                <w:szCs w:val="24"/>
              </w:rPr>
            </w:pPr>
            <w:bookmarkStart w:id="37" w:name="bookmark352"/>
            <w:r w:rsidRPr="00294FCB">
              <w:rPr>
                <w:rFonts w:ascii="Times New Roman" w:hAnsi="Times New Roman" w:cs="Times New Roman"/>
                <w:color w:val="000000" w:themeColor="text1"/>
                <w:sz w:val="24"/>
                <w:szCs w:val="24"/>
              </w:rPr>
              <w:lastRenderedPageBreak/>
              <w:t>Воспитание социальной ответственности и компетентности:</w:t>
            </w:r>
            <w:bookmarkEnd w:id="37"/>
          </w:p>
          <w:p w:rsidR="00294FCB" w:rsidRPr="00294FCB" w:rsidRDefault="00294FCB" w:rsidP="00A87E7B">
            <w:pPr>
              <w:spacing w:line="360" w:lineRule="auto"/>
              <w:ind w:left="0"/>
              <w:contextualSpacing/>
              <w:rPr>
                <w:rStyle w:val="146"/>
                <w:color w:val="000000" w:themeColor="text1"/>
                <w:sz w:val="24"/>
                <w:szCs w:val="24"/>
              </w:rPr>
            </w:pPr>
          </w:p>
        </w:tc>
        <w:tc>
          <w:tcPr>
            <w:tcW w:w="6299" w:type="dxa"/>
          </w:tcPr>
          <w:p w:rsidR="00294FCB" w:rsidRPr="00294FCB" w:rsidRDefault="00294FCB" w:rsidP="00662F07">
            <w:pPr>
              <w:pStyle w:val="a8"/>
              <w:spacing w:after="0" w:line="360" w:lineRule="auto"/>
              <w:ind w:left="0" w:firstLine="272"/>
              <w:contextualSpacing/>
              <w:jc w:val="both"/>
              <w:rPr>
                <w:rFonts w:ascii="Times New Roman" w:hAnsi="Times New Roman" w:cs="Times New Roman"/>
                <w:color w:val="000000" w:themeColor="text1"/>
                <w:sz w:val="24"/>
                <w:szCs w:val="24"/>
              </w:rPr>
            </w:pPr>
            <w:r w:rsidRPr="00294FCB">
              <w:rPr>
                <w:rFonts w:ascii="Times New Roman" w:hAnsi="Times New Roman" w:cs="Times New Roman"/>
                <w:color w:val="000000" w:themeColor="text1"/>
                <w:sz w:val="24"/>
                <w:szCs w:val="24"/>
              </w:rPr>
              <w:t>•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294FCB" w:rsidRPr="00294FCB" w:rsidRDefault="00294FCB" w:rsidP="00662F07">
            <w:pPr>
              <w:pStyle w:val="a8"/>
              <w:spacing w:after="0" w:line="360" w:lineRule="auto"/>
              <w:ind w:left="0" w:firstLine="272"/>
              <w:contextualSpacing/>
              <w:jc w:val="both"/>
              <w:rPr>
                <w:rFonts w:ascii="Times New Roman" w:hAnsi="Times New Roman" w:cs="Times New Roman"/>
                <w:color w:val="000000" w:themeColor="text1"/>
                <w:sz w:val="24"/>
                <w:szCs w:val="24"/>
              </w:rPr>
            </w:pPr>
            <w:r w:rsidRPr="00294FCB">
              <w:rPr>
                <w:rFonts w:ascii="Times New Roman" w:hAnsi="Times New Roman" w:cs="Times New Roman"/>
                <w:color w:val="000000" w:themeColor="text1"/>
                <w:sz w:val="24"/>
                <w:szCs w:val="24"/>
              </w:rPr>
              <w:t>• усвоение позитивного социального опыта, образцов поведения подростков и молодёжи в современном мире;</w:t>
            </w:r>
          </w:p>
          <w:p w:rsidR="00294FCB" w:rsidRPr="00294FCB" w:rsidRDefault="00294FCB" w:rsidP="00662F07">
            <w:pPr>
              <w:pStyle w:val="a8"/>
              <w:spacing w:after="0" w:line="360" w:lineRule="auto"/>
              <w:ind w:left="0" w:firstLine="272"/>
              <w:contextualSpacing/>
              <w:jc w:val="both"/>
              <w:rPr>
                <w:rFonts w:ascii="Times New Roman" w:hAnsi="Times New Roman" w:cs="Times New Roman"/>
                <w:color w:val="000000" w:themeColor="text1"/>
                <w:sz w:val="24"/>
                <w:szCs w:val="24"/>
              </w:rPr>
            </w:pPr>
            <w:r w:rsidRPr="00294FCB">
              <w:rPr>
                <w:rFonts w:ascii="Times New Roman" w:hAnsi="Times New Roman" w:cs="Times New Roman"/>
                <w:color w:val="000000" w:themeColor="text1"/>
                <w:sz w:val="24"/>
                <w:szCs w:val="24"/>
              </w:rPr>
              <w:t>• 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294FCB" w:rsidRPr="00294FCB" w:rsidRDefault="00294FCB" w:rsidP="00662F07">
            <w:pPr>
              <w:pStyle w:val="a8"/>
              <w:spacing w:after="0" w:line="360" w:lineRule="auto"/>
              <w:ind w:left="0" w:firstLine="272"/>
              <w:contextualSpacing/>
              <w:jc w:val="both"/>
              <w:rPr>
                <w:rFonts w:ascii="Times New Roman" w:hAnsi="Times New Roman" w:cs="Times New Roman"/>
                <w:color w:val="000000" w:themeColor="text1"/>
                <w:sz w:val="24"/>
                <w:szCs w:val="24"/>
              </w:rPr>
            </w:pPr>
            <w:r w:rsidRPr="00294FCB">
              <w:rPr>
                <w:rFonts w:ascii="Times New Roman" w:hAnsi="Times New Roman" w:cs="Times New Roman"/>
                <w:color w:val="000000" w:themeColor="text1"/>
                <w:sz w:val="24"/>
                <w:szCs w:val="24"/>
              </w:rPr>
              <w:t>•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294FCB" w:rsidRPr="00294FCB" w:rsidRDefault="00294FCB" w:rsidP="00662F07">
            <w:pPr>
              <w:pStyle w:val="a8"/>
              <w:spacing w:after="0" w:line="360" w:lineRule="auto"/>
              <w:ind w:left="0" w:firstLine="272"/>
              <w:contextualSpacing/>
              <w:jc w:val="both"/>
              <w:rPr>
                <w:rFonts w:ascii="Times New Roman" w:hAnsi="Times New Roman" w:cs="Times New Roman"/>
                <w:color w:val="000000" w:themeColor="text1"/>
                <w:sz w:val="24"/>
                <w:szCs w:val="24"/>
              </w:rPr>
            </w:pPr>
            <w:r w:rsidRPr="00294FCB">
              <w:rPr>
                <w:rFonts w:ascii="Times New Roman" w:hAnsi="Times New Roman" w:cs="Times New Roman"/>
                <w:color w:val="000000" w:themeColor="text1"/>
                <w:sz w:val="24"/>
                <w:szCs w:val="24"/>
              </w:rPr>
              <w:t>• осознанное принятие основных социальных ролей, соответствующих подростковому возрасту:</w:t>
            </w:r>
          </w:p>
          <w:p w:rsidR="00294FCB" w:rsidRPr="00294FCB" w:rsidRDefault="00294FCB" w:rsidP="00662F07">
            <w:pPr>
              <w:pStyle w:val="a8"/>
              <w:spacing w:after="0" w:line="360" w:lineRule="auto"/>
              <w:ind w:left="0" w:firstLine="272"/>
              <w:contextualSpacing/>
              <w:jc w:val="both"/>
              <w:rPr>
                <w:rFonts w:ascii="Times New Roman" w:hAnsi="Times New Roman" w:cs="Times New Roman"/>
                <w:color w:val="000000" w:themeColor="text1"/>
                <w:sz w:val="24"/>
                <w:szCs w:val="24"/>
              </w:rPr>
            </w:pPr>
            <w:r w:rsidRPr="00294FCB">
              <w:rPr>
                <w:rFonts w:ascii="Times New Roman" w:hAnsi="Times New Roman" w:cs="Times New Roman"/>
                <w:color w:val="000000" w:themeColor="text1"/>
                <w:sz w:val="24"/>
                <w:szCs w:val="24"/>
              </w:rPr>
              <w:t>- социальные роли в семье: сына (дочери), брата (сестры), помощника, ответственного хозяина (хозяйки), наследника (наследницы);</w:t>
            </w:r>
          </w:p>
          <w:p w:rsidR="00294FCB" w:rsidRPr="00294FCB" w:rsidRDefault="00294FCB" w:rsidP="00662F07">
            <w:pPr>
              <w:pStyle w:val="a8"/>
              <w:spacing w:after="0" w:line="360" w:lineRule="auto"/>
              <w:ind w:left="0" w:firstLine="272"/>
              <w:contextualSpacing/>
              <w:jc w:val="both"/>
              <w:rPr>
                <w:rFonts w:ascii="Times New Roman" w:hAnsi="Times New Roman" w:cs="Times New Roman"/>
                <w:color w:val="000000" w:themeColor="text1"/>
                <w:sz w:val="24"/>
                <w:szCs w:val="24"/>
              </w:rPr>
            </w:pPr>
            <w:r w:rsidRPr="00294FCB">
              <w:rPr>
                <w:rFonts w:ascii="Times New Roman" w:hAnsi="Times New Roman" w:cs="Times New Roman"/>
                <w:color w:val="000000" w:themeColor="text1"/>
                <w:sz w:val="24"/>
                <w:szCs w:val="24"/>
              </w:rPr>
              <w:t>- 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
          <w:p w:rsidR="00294FCB" w:rsidRPr="00294FCB" w:rsidRDefault="00294FCB" w:rsidP="00662F07">
            <w:pPr>
              <w:pStyle w:val="a8"/>
              <w:spacing w:after="0" w:line="360" w:lineRule="auto"/>
              <w:ind w:left="0" w:firstLine="272"/>
              <w:contextualSpacing/>
              <w:jc w:val="both"/>
              <w:rPr>
                <w:rFonts w:ascii="Times New Roman" w:hAnsi="Times New Roman" w:cs="Times New Roman"/>
                <w:color w:val="000000" w:themeColor="text1"/>
                <w:sz w:val="24"/>
                <w:szCs w:val="24"/>
              </w:rPr>
            </w:pPr>
            <w:r w:rsidRPr="00294FCB">
              <w:rPr>
                <w:rFonts w:ascii="Times New Roman" w:hAnsi="Times New Roman" w:cs="Times New Roman"/>
                <w:color w:val="000000" w:themeColor="text1"/>
                <w:sz w:val="24"/>
                <w:szCs w:val="24"/>
              </w:rPr>
              <w:t>-социальные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tc>
      </w:tr>
      <w:tr w:rsidR="00294FCB" w:rsidRPr="00294FCB" w:rsidTr="00662F07">
        <w:trPr>
          <w:jc w:val="center"/>
        </w:trPr>
        <w:tc>
          <w:tcPr>
            <w:tcW w:w="2332" w:type="dxa"/>
          </w:tcPr>
          <w:p w:rsidR="00294FCB" w:rsidRPr="00294FCB" w:rsidRDefault="00294FCB" w:rsidP="00F42742">
            <w:pPr>
              <w:pStyle w:val="410"/>
              <w:keepNext/>
              <w:keepLines/>
              <w:shd w:val="clear" w:color="auto" w:fill="auto"/>
              <w:spacing w:line="360" w:lineRule="auto"/>
              <w:ind w:left="0" w:firstLine="0"/>
              <w:contextualSpacing/>
              <w:rPr>
                <w:rFonts w:ascii="Times New Roman" w:hAnsi="Times New Roman" w:cs="Times New Roman"/>
                <w:color w:val="000000" w:themeColor="text1"/>
                <w:sz w:val="24"/>
                <w:szCs w:val="24"/>
              </w:rPr>
            </w:pPr>
            <w:r w:rsidRPr="00294FCB">
              <w:rPr>
                <w:rFonts w:ascii="Times New Roman" w:hAnsi="Times New Roman" w:cs="Times New Roman"/>
                <w:color w:val="000000" w:themeColor="text1"/>
                <w:sz w:val="24"/>
                <w:szCs w:val="24"/>
              </w:rPr>
              <w:t xml:space="preserve">Воспитание духовно-нравственной культуры </w:t>
            </w:r>
          </w:p>
          <w:p w:rsidR="00294FCB" w:rsidRPr="00294FCB" w:rsidRDefault="00294FCB" w:rsidP="00A87E7B">
            <w:pPr>
              <w:spacing w:line="360" w:lineRule="auto"/>
              <w:ind w:left="0"/>
              <w:contextualSpacing/>
              <w:rPr>
                <w:rFonts w:ascii="Times New Roman" w:eastAsia="Times New Roman" w:hAnsi="Times New Roman"/>
                <w:b/>
                <w:bCs/>
                <w:i/>
                <w:iCs/>
                <w:color w:val="000000" w:themeColor="text1"/>
                <w:sz w:val="24"/>
                <w:szCs w:val="24"/>
                <w:lang w:eastAsia="ru-RU"/>
              </w:rPr>
            </w:pPr>
          </w:p>
        </w:tc>
        <w:tc>
          <w:tcPr>
            <w:tcW w:w="6299" w:type="dxa"/>
          </w:tcPr>
          <w:p w:rsidR="00294FCB" w:rsidRPr="00294FCB" w:rsidRDefault="00294FCB" w:rsidP="00662F07">
            <w:pPr>
              <w:pStyle w:val="a8"/>
              <w:spacing w:after="0" w:line="360" w:lineRule="auto"/>
              <w:ind w:left="0" w:firstLine="317"/>
              <w:contextualSpacing/>
              <w:jc w:val="both"/>
              <w:rPr>
                <w:rFonts w:ascii="Times New Roman" w:hAnsi="Times New Roman" w:cs="Times New Roman"/>
                <w:color w:val="000000" w:themeColor="text1"/>
                <w:sz w:val="24"/>
                <w:szCs w:val="24"/>
              </w:rPr>
            </w:pPr>
            <w:r w:rsidRPr="00294FCB">
              <w:rPr>
                <w:rFonts w:ascii="Times New Roman" w:hAnsi="Times New Roman" w:cs="Times New Roman"/>
                <w:color w:val="000000" w:themeColor="text1"/>
                <w:sz w:val="24"/>
                <w:szCs w:val="24"/>
              </w:rPr>
              <w:t>• сознательное принятие базовых национальных российских ценностей;</w:t>
            </w:r>
          </w:p>
          <w:p w:rsidR="00294FCB" w:rsidRPr="00294FCB" w:rsidRDefault="00294FCB" w:rsidP="00662F07">
            <w:pPr>
              <w:pStyle w:val="a8"/>
              <w:spacing w:after="0" w:line="360" w:lineRule="auto"/>
              <w:ind w:left="0" w:firstLine="317"/>
              <w:contextualSpacing/>
              <w:jc w:val="both"/>
              <w:rPr>
                <w:rFonts w:ascii="Times New Roman" w:hAnsi="Times New Roman" w:cs="Times New Roman"/>
                <w:color w:val="000000" w:themeColor="text1"/>
                <w:sz w:val="24"/>
                <w:szCs w:val="24"/>
              </w:rPr>
            </w:pPr>
            <w:r w:rsidRPr="00294FCB">
              <w:rPr>
                <w:rFonts w:ascii="Times New Roman" w:hAnsi="Times New Roman" w:cs="Times New Roman"/>
                <w:color w:val="000000" w:themeColor="text1"/>
                <w:sz w:val="24"/>
                <w:szCs w:val="24"/>
              </w:rPr>
              <w:t>• 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294FCB" w:rsidRPr="00294FCB" w:rsidRDefault="00294FCB" w:rsidP="00662F07">
            <w:pPr>
              <w:pStyle w:val="a8"/>
              <w:spacing w:after="0" w:line="360" w:lineRule="auto"/>
              <w:ind w:left="0" w:firstLine="317"/>
              <w:contextualSpacing/>
              <w:jc w:val="both"/>
              <w:rPr>
                <w:rFonts w:ascii="Times New Roman" w:hAnsi="Times New Roman" w:cs="Times New Roman"/>
                <w:color w:val="000000" w:themeColor="text1"/>
                <w:sz w:val="24"/>
                <w:szCs w:val="24"/>
              </w:rPr>
            </w:pPr>
            <w:r w:rsidRPr="00294FCB">
              <w:rPr>
                <w:rFonts w:ascii="Times New Roman" w:hAnsi="Times New Roman" w:cs="Times New Roman"/>
                <w:color w:val="000000" w:themeColor="text1"/>
                <w:sz w:val="24"/>
                <w:szCs w:val="24"/>
              </w:rPr>
              <w:lastRenderedPageBreak/>
              <w:t>•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294FCB" w:rsidRPr="00294FCB" w:rsidRDefault="00294FCB" w:rsidP="00662F07">
            <w:pPr>
              <w:pStyle w:val="a8"/>
              <w:spacing w:after="0" w:line="360" w:lineRule="auto"/>
              <w:ind w:left="0" w:firstLine="317"/>
              <w:contextualSpacing/>
              <w:jc w:val="both"/>
              <w:rPr>
                <w:rFonts w:ascii="Times New Roman" w:hAnsi="Times New Roman" w:cs="Times New Roman"/>
                <w:color w:val="000000" w:themeColor="text1"/>
                <w:sz w:val="24"/>
                <w:szCs w:val="24"/>
              </w:rPr>
            </w:pPr>
            <w:r w:rsidRPr="00294FCB">
              <w:rPr>
                <w:rFonts w:ascii="Times New Roman" w:hAnsi="Times New Roman" w:cs="Times New Roman"/>
                <w:color w:val="000000" w:themeColor="text1"/>
                <w:sz w:val="24"/>
                <w:szCs w:val="24"/>
              </w:rPr>
              <w:t>•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294FCB" w:rsidRPr="00294FCB" w:rsidRDefault="00294FCB" w:rsidP="00662F07">
            <w:pPr>
              <w:pStyle w:val="a8"/>
              <w:spacing w:after="0" w:line="360" w:lineRule="auto"/>
              <w:ind w:left="0" w:firstLine="317"/>
              <w:contextualSpacing/>
              <w:jc w:val="both"/>
              <w:rPr>
                <w:rFonts w:ascii="Times New Roman" w:hAnsi="Times New Roman" w:cs="Times New Roman"/>
                <w:color w:val="000000" w:themeColor="text1"/>
                <w:sz w:val="24"/>
                <w:szCs w:val="24"/>
              </w:rPr>
            </w:pPr>
            <w:r w:rsidRPr="00294FCB">
              <w:rPr>
                <w:rFonts w:ascii="Times New Roman" w:hAnsi="Times New Roman" w:cs="Times New Roman"/>
                <w:color w:val="000000" w:themeColor="text1"/>
                <w:sz w:val="24"/>
                <w:szCs w:val="24"/>
              </w:rPr>
              <w:t>•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294FCB" w:rsidRPr="00294FCB" w:rsidRDefault="00294FCB" w:rsidP="00662F07">
            <w:pPr>
              <w:pStyle w:val="a8"/>
              <w:spacing w:after="0" w:line="360" w:lineRule="auto"/>
              <w:ind w:left="0" w:firstLine="317"/>
              <w:contextualSpacing/>
              <w:jc w:val="both"/>
              <w:rPr>
                <w:rFonts w:ascii="Times New Roman" w:hAnsi="Times New Roman" w:cs="Times New Roman"/>
                <w:color w:val="000000" w:themeColor="text1"/>
                <w:sz w:val="24"/>
                <w:szCs w:val="24"/>
              </w:rPr>
            </w:pPr>
            <w:r w:rsidRPr="00294FCB">
              <w:rPr>
                <w:rFonts w:ascii="Times New Roman" w:hAnsi="Times New Roman" w:cs="Times New Roman"/>
                <w:color w:val="000000" w:themeColor="text1"/>
                <w:sz w:val="24"/>
                <w:szCs w:val="24"/>
              </w:rPr>
              <w:t>•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294FCB" w:rsidRPr="00294FCB" w:rsidRDefault="00294FCB" w:rsidP="00662F07">
            <w:pPr>
              <w:pStyle w:val="a8"/>
              <w:spacing w:after="0" w:line="360" w:lineRule="auto"/>
              <w:ind w:left="0" w:firstLine="317"/>
              <w:contextualSpacing/>
              <w:jc w:val="both"/>
              <w:rPr>
                <w:rFonts w:ascii="Times New Roman" w:hAnsi="Times New Roman" w:cs="Times New Roman"/>
                <w:color w:val="000000" w:themeColor="text1"/>
                <w:sz w:val="24"/>
                <w:szCs w:val="24"/>
              </w:rPr>
            </w:pPr>
            <w:r w:rsidRPr="00294FCB">
              <w:rPr>
                <w:rFonts w:ascii="Times New Roman" w:hAnsi="Times New Roman" w:cs="Times New Roman"/>
                <w:color w:val="000000" w:themeColor="text1"/>
                <w:sz w:val="24"/>
                <w:szCs w:val="24"/>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294FCB" w:rsidRPr="00294FCB" w:rsidRDefault="00294FCB" w:rsidP="00662F07">
            <w:pPr>
              <w:pStyle w:val="a8"/>
              <w:spacing w:after="0" w:line="360" w:lineRule="auto"/>
              <w:ind w:left="0" w:firstLine="317"/>
              <w:contextualSpacing/>
              <w:jc w:val="both"/>
              <w:rPr>
                <w:rFonts w:ascii="Times New Roman" w:hAnsi="Times New Roman" w:cs="Times New Roman"/>
                <w:color w:val="000000" w:themeColor="text1"/>
                <w:sz w:val="24"/>
                <w:szCs w:val="24"/>
              </w:rPr>
            </w:pPr>
            <w:r w:rsidRPr="00294FCB">
              <w:rPr>
                <w:rFonts w:ascii="Times New Roman" w:hAnsi="Times New Roman" w:cs="Times New Roman"/>
                <w:color w:val="000000" w:themeColor="text1"/>
                <w:sz w:val="24"/>
                <w:szCs w:val="24"/>
              </w:rPr>
              <w:t>•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tc>
      </w:tr>
      <w:tr w:rsidR="00294FCB" w:rsidRPr="00294FCB" w:rsidTr="00662F07">
        <w:trPr>
          <w:jc w:val="center"/>
        </w:trPr>
        <w:tc>
          <w:tcPr>
            <w:tcW w:w="2332" w:type="dxa"/>
          </w:tcPr>
          <w:p w:rsidR="00294FCB" w:rsidRPr="00294FCB" w:rsidRDefault="00294FCB" w:rsidP="00F42742">
            <w:pPr>
              <w:spacing w:line="360" w:lineRule="auto"/>
              <w:ind w:left="0" w:firstLine="0"/>
              <w:contextualSpacing/>
              <w:rPr>
                <w:rFonts w:ascii="Times New Roman" w:eastAsia="Times New Roman" w:hAnsi="Times New Roman"/>
                <w:b/>
                <w:bCs/>
                <w:i/>
                <w:iCs/>
                <w:color w:val="000000" w:themeColor="text1"/>
                <w:sz w:val="24"/>
                <w:szCs w:val="24"/>
                <w:lang w:eastAsia="ru-RU"/>
              </w:rPr>
            </w:pPr>
            <w:r w:rsidRPr="00294FCB">
              <w:rPr>
                <w:rStyle w:val="143"/>
                <w:color w:val="000000" w:themeColor="text1"/>
                <w:sz w:val="24"/>
                <w:szCs w:val="24"/>
              </w:rPr>
              <w:lastRenderedPageBreak/>
              <w:t>Воспитание экологической культуры и ЗОЖ</w:t>
            </w:r>
          </w:p>
        </w:tc>
        <w:tc>
          <w:tcPr>
            <w:tcW w:w="6299" w:type="dxa"/>
          </w:tcPr>
          <w:p w:rsidR="00294FCB" w:rsidRPr="00294FCB" w:rsidRDefault="00294FCB" w:rsidP="00662F07">
            <w:pPr>
              <w:pStyle w:val="a8"/>
              <w:spacing w:after="0" w:line="360" w:lineRule="auto"/>
              <w:ind w:left="0" w:firstLine="317"/>
              <w:contextualSpacing/>
              <w:jc w:val="both"/>
              <w:rPr>
                <w:rFonts w:ascii="Times New Roman" w:hAnsi="Times New Roman" w:cs="Times New Roman"/>
                <w:color w:val="000000" w:themeColor="text1"/>
                <w:sz w:val="24"/>
                <w:szCs w:val="24"/>
              </w:rPr>
            </w:pPr>
            <w:r w:rsidRPr="00294FCB">
              <w:rPr>
                <w:rFonts w:ascii="Times New Roman" w:hAnsi="Times New Roman" w:cs="Times New Roman"/>
                <w:color w:val="000000" w:themeColor="text1"/>
                <w:sz w:val="24"/>
                <w:szCs w:val="24"/>
              </w:rPr>
              <w:t>• 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294FCB" w:rsidRPr="00294FCB" w:rsidRDefault="00294FCB" w:rsidP="00662F07">
            <w:pPr>
              <w:pStyle w:val="a8"/>
              <w:spacing w:after="0" w:line="360" w:lineRule="auto"/>
              <w:ind w:left="0" w:firstLine="317"/>
              <w:contextualSpacing/>
              <w:jc w:val="both"/>
              <w:rPr>
                <w:rFonts w:ascii="Times New Roman" w:hAnsi="Times New Roman" w:cs="Times New Roman"/>
                <w:color w:val="000000" w:themeColor="text1"/>
                <w:sz w:val="24"/>
                <w:szCs w:val="24"/>
              </w:rPr>
            </w:pPr>
            <w:r w:rsidRPr="00294FCB">
              <w:rPr>
                <w:rFonts w:ascii="Times New Roman" w:hAnsi="Times New Roman" w:cs="Times New Roman"/>
                <w:color w:val="000000" w:themeColor="text1"/>
                <w:sz w:val="24"/>
                <w:szCs w:val="24"/>
              </w:rPr>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294FCB" w:rsidRPr="00294FCB" w:rsidRDefault="00294FCB" w:rsidP="00662F07">
            <w:pPr>
              <w:pStyle w:val="a8"/>
              <w:spacing w:after="0" w:line="360" w:lineRule="auto"/>
              <w:ind w:left="0" w:firstLine="317"/>
              <w:contextualSpacing/>
              <w:jc w:val="both"/>
              <w:rPr>
                <w:rFonts w:ascii="Times New Roman" w:hAnsi="Times New Roman" w:cs="Times New Roman"/>
                <w:color w:val="000000" w:themeColor="text1"/>
                <w:sz w:val="24"/>
                <w:szCs w:val="24"/>
              </w:rPr>
            </w:pPr>
            <w:r w:rsidRPr="00294FCB">
              <w:rPr>
                <w:rFonts w:ascii="Times New Roman" w:hAnsi="Times New Roman" w:cs="Times New Roman"/>
                <w:color w:val="000000" w:themeColor="text1"/>
                <w:sz w:val="24"/>
                <w:szCs w:val="24"/>
              </w:rPr>
              <w:t xml:space="preserve">• понимание взаимной связи здоровья, экологического </w:t>
            </w:r>
            <w:r w:rsidRPr="00294FCB">
              <w:rPr>
                <w:rFonts w:ascii="Times New Roman" w:hAnsi="Times New Roman" w:cs="Times New Roman"/>
                <w:color w:val="000000" w:themeColor="text1"/>
                <w:sz w:val="24"/>
                <w:szCs w:val="24"/>
              </w:rPr>
              <w:lastRenderedPageBreak/>
              <w:t>качества окружающей среды и экологической культуры человека;</w:t>
            </w:r>
          </w:p>
          <w:p w:rsidR="00294FCB" w:rsidRPr="00294FCB" w:rsidRDefault="00294FCB" w:rsidP="00662F07">
            <w:pPr>
              <w:pStyle w:val="a8"/>
              <w:spacing w:after="0" w:line="360" w:lineRule="auto"/>
              <w:ind w:left="0" w:firstLine="317"/>
              <w:contextualSpacing/>
              <w:jc w:val="both"/>
              <w:rPr>
                <w:rFonts w:ascii="Times New Roman" w:hAnsi="Times New Roman" w:cs="Times New Roman"/>
                <w:color w:val="000000" w:themeColor="text1"/>
                <w:sz w:val="24"/>
                <w:szCs w:val="24"/>
              </w:rPr>
            </w:pPr>
            <w:r w:rsidRPr="00294FCB">
              <w:rPr>
                <w:rFonts w:ascii="Times New Roman" w:hAnsi="Times New Roman" w:cs="Times New Roman"/>
                <w:color w:val="000000" w:themeColor="text1"/>
                <w:sz w:val="24"/>
                <w:szCs w:val="24"/>
              </w:rPr>
              <w:t>• 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репродуктивного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294FCB" w:rsidRPr="00294FCB" w:rsidRDefault="00294FCB" w:rsidP="00662F07">
            <w:pPr>
              <w:pStyle w:val="a8"/>
              <w:spacing w:after="0" w:line="360" w:lineRule="auto"/>
              <w:ind w:left="0" w:firstLine="317"/>
              <w:contextualSpacing/>
              <w:jc w:val="both"/>
              <w:rPr>
                <w:rFonts w:ascii="Times New Roman" w:hAnsi="Times New Roman" w:cs="Times New Roman"/>
                <w:color w:val="000000" w:themeColor="text1"/>
                <w:sz w:val="24"/>
                <w:szCs w:val="24"/>
              </w:rPr>
            </w:pPr>
            <w:r w:rsidRPr="00294FCB">
              <w:rPr>
                <w:rFonts w:ascii="Times New Roman" w:hAnsi="Times New Roman" w:cs="Times New Roman"/>
                <w:color w:val="000000" w:themeColor="text1"/>
                <w:sz w:val="24"/>
                <w:szCs w:val="24"/>
              </w:rPr>
              <w:t>•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294FCB" w:rsidRPr="00294FCB" w:rsidRDefault="00294FCB" w:rsidP="00662F07">
            <w:pPr>
              <w:pStyle w:val="a8"/>
              <w:spacing w:after="0" w:line="360" w:lineRule="auto"/>
              <w:ind w:left="0" w:firstLine="317"/>
              <w:contextualSpacing/>
              <w:jc w:val="both"/>
              <w:rPr>
                <w:rFonts w:ascii="Times New Roman" w:hAnsi="Times New Roman" w:cs="Times New Roman"/>
                <w:color w:val="000000" w:themeColor="text1"/>
                <w:sz w:val="24"/>
                <w:szCs w:val="24"/>
              </w:rPr>
            </w:pPr>
            <w:r w:rsidRPr="00294FCB">
              <w:rPr>
                <w:rFonts w:ascii="Times New Roman" w:hAnsi="Times New Roman" w:cs="Times New Roman"/>
                <w:color w:val="000000" w:themeColor="text1"/>
                <w:sz w:val="24"/>
                <w:szCs w:val="24"/>
              </w:rPr>
              <w:t>• 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294FCB" w:rsidRPr="00294FCB" w:rsidRDefault="00294FCB" w:rsidP="00662F07">
            <w:pPr>
              <w:pStyle w:val="a8"/>
              <w:spacing w:after="0" w:line="360" w:lineRule="auto"/>
              <w:ind w:left="0" w:firstLine="317"/>
              <w:contextualSpacing/>
              <w:jc w:val="both"/>
              <w:rPr>
                <w:rFonts w:ascii="Times New Roman" w:hAnsi="Times New Roman" w:cs="Times New Roman"/>
                <w:color w:val="000000" w:themeColor="text1"/>
                <w:sz w:val="24"/>
                <w:szCs w:val="24"/>
              </w:rPr>
            </w:pPr>
            <w:r w:rsidRPr="00294FCB">
              <w:rPr>
                <w:rFonts w:ascii="Times New Roman" w:hAnsi="Times New Roman" w:cs="Times New Roman"/>
                <w:color w:val="000000" w:themeColor="text1"/>
                <w:sz w:val="24"/>
                <w:szCs w:val="24"/>
              </w:rPr>
              <w:t>•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294FCB" w:rsidRPr="00294FCB" w:rsidRDefault="00294FCB" w:rsidP="00662F07">
            <w:pPr>
              <w:pStyle w:val="a8"/>
              <w:spacing w:after="0" w:line="360" w:lineRule="auto"/>
              <w:ind w:left="0" w:firstLine="317"/>
              <w:contextualSpacing/>
              <w:jc w:val="both"/>
              <w:rPr>
                <w:rFonts w:ascii="Times New Roman" w:hAnsi="Times New Roman" w:cs="Times New Roman"/>
                <w:color w:val="000000" w:themeColor="text1"/>
                <w:sz w:val="24"/>
                <w:szCs w:val="24"/>
              </w:rPr>
            </w:pPr>
            <w:r w:rsidRPr="00294FCB">
              <w:rPr>
                <w:rFonts w:ascii="Times New Roman" w:hAnsi="Times New Roman" w:cs="Times New Roman"/>
                <w:color w:val="000000" w:themeColor="text1"/>
                <w:sz w:val="24"/>
                <w:szCs w:val="24"/>
              </w:rPr>
              <w:t>• опыт самооценки личного вклада в ресурсосбережение, сохранение качества окружающей среды, биоразнообразия, экологическую безопасность;</w:t>
            </w:r>
          </w:p>
          <w:p w:rsidR="00294FCB" w:rsidRPr="00294FCB" w:rsidRDefault="00294FCB" w:rsidP="00662F07">
            <w:pPr>
              <w:pStyle w:val="a8"/>
              <w:spacing w:after="0" w:line="360" w:lineRule="auto"/>
              <w:ind w:left="0" w:firstLine="317"/>
              <w:contextualSpacing/>
              <w:jc w:val="both"/>
              <w:rPr>
                <w:rFonts w:ascii="Times New Roman" w:hAnsi="Times New Roman" w:cs="Times New Roman"/>
                <w:color w:val="000000" w:themeColor="text1"/>
                <w:sz w:val="24"/>
                <w:szCs w:val="24"/>
              </w:rPr>
            </w:pPr>
            <w:r w:rsidRPr="00294FCB">
              <w:rPr>
                <w:rFonts w:ascii="Times New Roman" w:hAnsi="Times New Roman" w:cs="Times New Roman"/>
                <w:color w:val="000000" w:themeColor="text1"/>
                <w:sz w:val="24"/>
                <w:szCs w:val="24"/>
              </w:rPr>
              <w:t>• осознание социальной значимости идей устойчивого развития; готовность участвовать в пропаганде идей образования для устойчивого развития;</w:t>
            </w:r>
          </w:p>
          <w:p w:rsidR="00294FCB" w:rsidRPr="00294FCB" w:rsidRDefault="00294FCB" w:rsidP="00662F07">
            <w:pPr>
              <w:pStyle w:val="a8"/>
              <w:spacing w:after="0" w:line="360" w:lineRule="auto"/>
              <w:ind w:left="0" w:firstLine="317"/>
              <w:contextualSpacing/>
              <w:jc w:val="both"/>
              <w:rPr>
                <w:rFonts w:ascii="Times New Roman" w:hAnsi="Times New Roman" w:cs="Times New Roman"/>
                <w:color w:val="000000" w:themeColor="text1"/>
                <w:sz w:val="24"/>
                <w:szCs w:val="24"/>
              </w:rPr>
            </w:pPr>
            <w:r w:rsidRPr="00294FCB">
              <w:rPr>
                <w:rFonts w:ascii="Times New Roman" w:hAnsi="Times New Roman" w:cs="Times New Roman"/>
                <w:color w:val="000000" w:themeColor="text1"/>
                <w:sz w:val="24"/>
                <w:szCs w:val="24"/>
              </w:rPr>
              <w:t>• знание основ законодательства в области защиты здоровья и экологического качества окружающей среды и выполнение его требований;</w:t>
            </w:r>
          </w:p>
          <w:p w:rsidR="00294FCB" w:rsidRPr="00294FCB" w:rsidRDefault="00294FCB" w:rsidP="00662F07">
            <w:pPr>
              <w:pStyle w:val="a8"/>
              <w:spacing w:after="0" w:line="360" w:lineRule="auto"/>
              <w:ind w:left="0" w:firstLine="317"/>
              <w:contextualSpacing/>
              <w:jc w:val="both"/>
              <w:rPr>
                <w:rFonts w:ascii="Times New Roman" w:hAnsi="Times New Roman" w:cs="Times New Roman"/>
                <w:color w:val="000000" w:themeColor="text1"/>
                <w:sz w:val="24"/>
                <w:szCs w:val="24"/>
              </w:rPr>
            </w:pPr>
            <w:r w:rsidRPr="00294FCB">
              <w:rPr>
                <w:rFonts w:ascii="Times New Roman" w:hAnsi="Times New Roman" w:cs="Times New Roman"/>
                <w:color w:val="000000" w:themeColor="text1"/>
                <w:sz w:val="24"/>
                <w:szCs w:val="24"/>
              </w:rPr>
              <w:lastRenderedPageBreak/>
              <w:t>•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294FCB" w:rsidRPr="00294FCB" w:rsidRDefault="00294FCB" w:rsidP="00662F07">
            <w:pPr>
              <w:pStyle w:val="a8"/>
              <w:spacing w:after="0" w:line="360" w:lineRule="auto"/>
              <w:ind w:left="0" w:firstLine="317"/>
              <w:contextualSpacing/>
              <w:jc w:val="both"/>
              <w:rPr>
                <w:rFonts w:ascii="Times New Roman" w:hAnsi="Times New Roman" w:cs="Times New Roman"/>
                <w:color w:val="000000" w:themeColor="text1"/>
                <w:sz w:val="24"/>
                <w:szCs w:val="24"/>
              </w:rPr>
            </w:pPr>
            <w:r w:rsidRPr="00294FCB">
              <w:rPr>
                <w:rFonts w:ascii="Times New Roman" w:hAnsi="Times New Roman" w:cs="Times New Roman"/>
                <w:color w:val="000000" w:themeColor="text1"/>
                <w:sz w:val="24"/>
                <w:szCs w:val="24"/>
              </w:rPr>
              <w:t>• 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294FCB" w:rsidRPr="00294FCB" w:rsidRDefault="00294FCB" w:rsidP="00662F07">
            <w:pPr>
              <w:pStyle w:val="a8"/>
              <w:spacing w:after="0" w:line="360" w:lineRule="auto"/>
              <w:ind w:left="0" w:firstLine="317"/>
              <w:contextualSpacing/>
              <w:jc w:val="both"/>
              <w:rPr>
                <w:rFonts w:ascii="Times New Roman" w:hAnsi="Times New Roman" w:cs="Times New Roman"/>
                <w:color w:val="000000" w:themeColor="text1"/>
                <w:sz w:val="24"/>
                <w:szCs w:val="24"/>
              </w:rPr>
            </w:pPr>
            <w:r w:rsidRPr="00294FCB">
              <w:rPr>
                <w:rFonts w:ascii="Times New Roman" w:hAnsi="Times New Roman" w:cs="Times New Roman"/>
                <w:color w:val="000000" w:themeColor="text1"/>
                <w:sz w:val="24"/>
                <w:szCs w:val="24"/>
              </w:rPr>
              <w:t>•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294FCB" w:rsidRPr="00294FCB" w:rsidRDefault="00294FCB" w:rsidP="00662F07">
            <w:pPr>
              <w:pStyle w:val="a8"/>
              <w:spacing w:after="0" w:line="360" w:lineRule="auto"/>
              <w:ind w:left="0" w:firstLine="317"/>
              <w:contextualSpacing/>
              <w:jc w:val="both"/>
              <w:rPr>
                <w:rFonts w:ascii="Times New Roman" w:hAnsi="Times New Roman" w:cs="Times New Roman"/>
                <w:color w:val="000000" w:themeColor="text1"/>
                <w:sz w:val="24"/>
                <w:szCs w:val="24"/>
              </w:rPr>
            </w:pPr>
            <w:r w:rsidRPr="00294FCB">
              <w:rPr>
                <w:rFonts w:ascii="Times New Roman" w:hAnsi="Times New Roman" w:cs="Times New Roman"/>
                <w:color w:val="000000" w:themeColor="text1"/>
                <w:sz w:val="24"/>
                <w:szCs w:val="24"/>
              </w:rPr>
              <w:t>•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294FCB" w:rsidRPr="00294FCB" w:rsidRDefault="00294FCB" w:rsidP="00662F07">
            <w:pPr>
              <w:pStyle w:val="a8"/>
              <w:spacing w:after="0" w:line="360" w:lineRule="auto"/>
              <w:ind w:left="0" w:firstLine="317"/>
              <w:contextualSpacing/>
              <w:jc w:val="both"/>
              <w:rPr>
                <w:rFonts w:ascii="Times New Roman" w:hAnsi="Times New Roman" w:cs="Times New Roman"/>
                <w:color w:val="000000" w:themeColor="text1"/>
                <w:sz w:val="24"/>
                <w:szCs w:val="24"/>
              </w:rPr>
            </w:pPr>
            <w:r w:rsidRPr="00294FCB">
              <w:rPr>
                <w:rFonts w:ascii="Times New Roman" w:hAnsi="Times New Roman" w:cs="Times New Roman"/>
                <w:color w:val="000000" w:themeColor="text1"/>
                <w:sz w:val="24"/>
                <w:szCs w:val="24"/>
              </w:rPr>
              <w:t>• опыт участия в физкультурно-оздоровительных, санитарно-гигиенических мероприятиях, экологическом туризме;</w:t>
            </w:r>
          </w:p>
          <w:p w:rsidR="00294FCB" w:rsidRPr="00294FCB" w:rsidRDefault="00294FCB" w:rsidP="00662F07">
            <w:pPr>
              <w:pStyle w:val="a8"/>
              <w:spacing w:after="0" w:line="360" w:lineRule="auto"/>
              <w:ind w:left="0" w:firstLine="317"/>
              <w:contextualSpacing/>
              <w:jc w:val="both"/>
              <w:rPr>
                <w:rFonts w:ascii="Times New Roman" w:hAnsi="Times New Roman" w:cs="Times New Roman"/>
                <w:color w:val="000000" w:themeColor="text1"/>
                <w:sz w:val="24"/>
                <w:szCs w:val="24"/>
              </w:rPr>
            </w:pPr>
            <w:r w:rsidRPr="00294FCB">
              <w:rPr>
                <w:rFonts w:ascii="Times New Roman" w:hAnsi="Times New Roman" w:cs="Times New Roman"/>
                <w:color w:val="000000" w:themeColor="text1"/>
                <w:sz w:val="24"/>
                <w:szCs w:val="24"/>
              </w:rPr>
              <w:t>• резко негативное отношение к курению, употреблению алкогольных напитков, наркотиков и других психоактивных веществ (ПАВ);</w:t>
            </w:r>
          </w:p>
          <w:p w:rsidR="00294FCB" w:rsidRPr="00294FCB" w:rsidRDefault="00294FCB" w:rsidP="00662F07">
            <w:pPr>
              <w:pStyle w:val="a8"/>
              <w:spacing w:after="0" w:line="360" w:lineRule="auto"/>
              <w:ind w:left="0" w:firstLine="317"/>
              <w:contextualSpacing/>
              <w:jc w:val="both"/>
              <w:rPr>
                <w:rFonts w:ascii="Times New Roman" w:hAnsi="Times New Roman" w:cs="Times New Roman"/>
                <w:color w:val="000000" w:themeColor="text1"/>
                <w:sz w:val="24"/>
                <w:szCs w:val="24"/>
              </w:rPr>
            </w:pPr>
            <w:r w:rsidRPr="00294FCB">
              <w:rPr>
                <w:rFonts w:ascii="Times New Roman" w:hAnsi="Times New Roman" w:cs="Times New Roman"/>
                <w:color w:val="000000" w:themeColor="text1"/>
                <w:sz w:val="24"/>
                <w:szCs w:val="24"/>
              </w:rPr>
              <w:t>• отрицательное отношение к лицам и организациям, пропагандирующим курение и пьянство, распространяющим наркотики и другие</w:t>
            </w:r>
            <w:r w:rsidRPr="00294FCB">
              <w:rPr>
                <w:rStyle w:val="130"/>
                <w:rFonts w:eastAsiaTheme="minorHAnsi"/>
                <w:color w:val="000000" w:themeColor="text1"/>
                <w:sz w:val="24"/>
                <w:szCs w:val="24"/>
              </w:rPr>
              <w:t xml:space="preserve"> ПАВ.</w:t>
            </w:r>
          </w:p>
        </w:tc>
      </w:tr>
      <w:tr w:rsidR="00294FCB" w:rsidRPr="00294FCB" w:rsidTr="00662F07">
        <w:trPr>
          <w:jc w:val="center"/>
        </w:trPr>
        <w:tc>
          <w:tcPr>
            <w:tcW w:w="2332" w:type="dxa"/>
          </w:tcPr>
          <w:p w:rsidR="00294FCB" w:rsidRPr="00294FCB" w:rsidRDefault="00294FCB" w:rsidP="00F42742">
            <w:pPr>
              <w:pStyle w:val="410"/>
              <w:keepNext/>
              <w:keepLines/>
              <w:shd w:val="clear" w:color="auto" w:fill="auto"/>
              <w:spacing w:line="360" w:lineRule="auto"/>
              <w:ind w:left="0" w:firstLine="0"/>
              <w:contextualSpacing/>
              <w:rPr>
                <w:rFonts w:ascii="Times New Roman" w:hAnsi="Times New Roman" w:cs="Times New Roman"/>
                <w:color w:val="000000" w:themeColor="text1"/>
                <w:sz w:val="24"/>
                <w:szCs w:val="24"/>
              </w:rPr>
            </w:pPr>
            <w:bookmarkStart w:id="38" w:name="bookmark356"/>
            <w:r w:rsidRPr="00294FCB">
              <w:rPr>
                <w:rFonts w:ascii="Times New Roman" w:hAnsi="Times New Roman" w:cs="Times New Roman"/>
                <w:color w:val="000000" w:themeColor="text1"/>
                <w:sz w:val="24"/>
                <w:szCs w:val="24"/>
              </w:rPr>
              <w:lastRenderedPageBreak/>
              <w:t>Воспитание эстетической культуры</w:t>
            </w:r>
            <w:bookmarkEnd w:id="38"/>
          </w:p>
          <w:p w:rsidR="00294FCB" w:rsidRPr="00294FCB" w:rsidRDefault="00294FCB" w:rsidP="00A87E7B">
            <w:pPr>
              <w:pStyle w:val="410"/>
              <w:keepNext/>
              <w:keepLines/>
              <w:shd w:val="clear" w:color="auto" w:fill="auto"/>
              <w:spacing w:line="360" w:lineRule="auto"/>
              <w:ind w:left="0"/>
              <w:contextualSpacing/>
              <w:rPr>
                <w:rFonts w:ascii="Times New Roman" w:hAnsi="Times New Roman" w:cs="Times New Roman"/>
                <w:color w:val="000000" w:themeColor="text1"/>
                <w:sz w:val="24"/>
                <w:szCs w:val="24"/>
              </w:rPr>
            </w:pPr>
          </w:p>
        </w:tc>
        <w:tc>
          <w:tcPr>
            <w:tcW w:w="6299" w:type="dxa"/>
          </w:tcPr>
          <w:p w:rsidR="00294FCB" w:rsidRPr="00294FCB" w:rsidRDefault="00294FCB" w:rsidP="00662F07">
            <w:pPr>
              <w:pStyle w:val="a8"/>
              <w:spacing w:after="0" w:line="360" w:lineRule="auto"/>
              <w:ind w:left="0" w:firstLine="317"/>
              <w:contextualSpacing/>
              <w:jc w:val="both"/>
              <w:rPr>
                <w:rFonts w:ascii="Times New Roman" w:hAnsi="Times New Roman" w:cs="Times New Roman"/>
                <w:color w:val="000000" w:themeColor="text1"/>
                <w:sz w:val="24"/>
                <w:szCs w:val="24"/>
              </w:rPr>
            </w:pPr>
            <w:r w:rsidRPr="00294FCB">
              <w:rPr>
                <w:rFonts w:ascii="Times New Roman" w:hAnsi="Times New Roman" w:cs="Times New Roman"/>
                <w:color w:val="000000" w:themeColor="text1"/>
                <w:sz w:val="24"/>
                <w:szCs w:val="24"/>
              </w:rPr>
              <w:t>• ценностное отношение к прекрасному, восприятие искусства как особой формы познания и преобразования мира;</w:t>
            </w:r>
          </w:p>
          <w:p w:rsidR="00294FCB" w:rsidRPr="00294FCB" w:rsidRDefault="00294FCB" w:rsidP="00662F07">
            <w:pPr>
              <w:pStyle w:val="a8"/>
              <w:spacing w:after="0" w:line="360" w:lineRule="auto"/>
              <w:ind w:left="0" w:firstLine="317"/>
              <w:contextualSpacing/>
              <w:jc w:val="both"/>
              <w:rPr>
                <w:rFonts w:ascii="Times New Roman" w:hAnsi="Times New Roman" w:cs="Times New Roman"/>
                <w:color w:val="000000" w:themeColor="text1"/>
                <w:sz w:val="24"/>
                <w:szCs w:val="24"/>
              </w:rPr>
            </w:pPr>
            <w:r w:rsidRPr="00294FCB">
              <w:rPr>
                <w:rFonts w:ascii="Times New Roman" w:hAnsi="Times New Roman" w:cs="Times New Roman"/>
                <w:color w:val="000000" w:themeColor="text1"/>
                <w:sz w:val="24"/>
                <w:szCs w:val="24"/>
              </w:rPr>
              <w:t>•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294FCB" w:rsidRPr="00294FCB" w:rsidRDefault="00294FCB" w:rsidP="00662F07">
            <w:pPr>
              <w:pStyle w:val="a8"/>
              <w:spacing w:after="0" w:line="360" w:lineRule="auto"/>
              <w:ind w:left="0" w:firstLine="317"/>
              <w:contextualSpacing/>
              <w:jc w:val="both"/>
              <w:rPr>
                <w:rFonts w:ascii="Times New Roman" w:hAnsi="Times New Roman" w:cs="Times New Roman"/>
                <w:color w:val="000000" w:themeColor="text1"/>
                <w:sz w:val="24"/>
                <w:szCs w:val="24"/>
              </w:rPr>
            </w:pPr>
            <w:r w:rsidRPr="00294FCB">
              <w:rPr>
                <w:rFonts w:ascii="Times New Roman" w:hAnsi="Times New Roman" w:cs="Times New Roman"/>
                <w:color w:val="000000" w:themeColor="text1"/>
                <w:sz w:val="24"/>
                <w:szCs w:val="24"/>
              </w:rPr>
              <w:t>• представление об искусстве народов России.</w:t>
            </w:r>
          </w:p>
        </w:tc>
      </w:tr>
    </w:tbl>
    <w:p w:rsidR="00294FCB" w:rsidRPr="00294FCB" w:rsidRDefault="00294FCB" w:rsidP="00A87E7B">
      <w:pPr>
        <w:shd w:val="clear" w:color="auto" w:fill="FFFFFF"/>
        <w:ind w:left="0"/>
        <w:contextualSpacing/>
        <w:rPr>
          <w:rStyle w:val="343"/>
          <w:b/>
          <w:color w:val="000000" w:themeColor="text1"/>
          <w:sz w:val="24"/>
          <w:szCs w:val="24"/>
        </w:rPr>
      </w:pPr>
    </w:p>
    <w:p w:rsidR="00294FCB" w:rsidRPr="00294FCB" w:rsidRDefault="00294FCB" w:rsidP="00A87E7B">
      <w:pPr>
        <w:shd w:val="clear" w:color="auto" w:fill="FFFFFF"/>
        <w:ind w:left="0"/>
        <w:contextualSpacing/>
        <w:rPr>
          <w:rFonts w:ascii="Times New Roman" w:eastAsia="Times New Roman" w:hAnsi="Times New Roman"/>
          <w:b/>
          <w:bCs/>
          <w:i/>
          <w:iCs/>
          <w:color w:val="000000"/>
          <w:sz w:val="28"/>
          <w:szCs w:val="28"/>
          <w:lang w:eastAsia="ru-RU"/>
        </w:rPr>
      </w:pPr>
      <w:r w:rsidRPr="00294FCB">
        <w:rPr>
          <w:rStyle w:val="343"/>
          <w:b/>
          <w:sz w:val="28"/>
          <w:szCs w:val="28"/>
        </w:rPr>
        <w:lastRenderedPageBreak/>
        <w:t>Виды деятельности и формы занятий с обучающимися по направлениям</w:t>
      </w:r>
      <w:r w:rsidRPr="00294FCB">
        <w:rPr>
          <w:rFonts w:ascii="Times New Roman" w:eastAsia="Times New Roman" w:hAnsi="Times New Roman"/>
          <w:b/>
          <w:bCs/>
          <w:i/>
          <w:iCs/>
          <w:color w:val="000000"/>
          <w:sz w:val="28"/>
          <w:szCs w:val="28"/>
          <w:lang w:eastAsia="ru-RU"/>
        </w:rPr>
        <w:t>.</w:t>
      </w:r>
    </w:p>
    <w:p w:rsidR="00294FCB" w:rsidRPr="00294FCB" w:rsidRDefault="00294FCB" w:rsidP="00A87E7B">
      <w:pPr>
        <w:pStyle w:val="a8"/>
        <w:spacing w:after="0" w:line="360" w:lineRule="auto"/>
        <w:ind w:left="0"/>
        <w:contextualSpacing/>
        <w:jc w:val="both"/>
        <w:rPr>
          <w:rFonts w:ascii="Times New Roman" w:hAnsi="Times New Roman" w:cs="Times New Roman"/>
          <w:b/>
          <w:sz w:val="28"/>
          <w:szCs w:val="28"/>
        </w:rPr>
      </w:pPr>
      <w:r w:rsidRPr="00294FCB">
        <w:rPr>
          <w:rFonts w:ascii="Times New Roman" w:hAnsi="Times New Roman" w:cs="Times New Roman"/>
          <w:b/>
          <w:sz w:val="28"/>
          <w:szCs w:val="28"/>
        </w:rPr>
        <w:t>Развитие интеллекта. Воспитание трудолюбия, творчества и профориентация.</w:t>
      </w:r>
    </w:p>
    <w:tbl>
      <w:tblPr>
        <w:tblStyle w:val="af1"/>
        <w:tblW w:w="0" w:type="auto"/>
        <w:jc w:val="center"/>
        <w:tblLook w:val="04A0" w:firstRow="1" w:lastRow="0" w:firstColumn="1" w:lastColumn="0" w:noHBand="0" w:noVBand="1"/>
      </w:tblPr>
      <w:tblGrid>
        <w:gridCol w:w="4807"/>
        <w:gridCol w:w="4267"/>
      </w:tblGrid>
      <w:tr w:rsidR="00294FCB" w:rsidRPr="00294FCB" w:rsidTr="00805D09">
        <w:trPr>
          <w:trHeight w:val="98"/>
          <w:jc w:val="center"/>
        </w:trPr>
        <w:tc>
          <w:tcPr>
            <w:tcW w:w="4807" w:type="dxa"/>
          </w:tcPr>
          <w:p w:rsidR="00294FCB" w:rsidRPr="00294FCB" w:rsidRDefault="00294FCB" w:rsidP="00A87E7B">
            <w:pPr>
              <w:pStyle w:val="a8"/>
              <w:spacing w:after="0" w:line="360" w:lineRule="auto"/>
              <w:ind w:left="0"/>
              <w:contextualSpacing/>
              <w:jc w:val="both"/>
              <w:rPr>
                <w:rFonts w:ascii="Times New Roman" w:hAnsi="Times New Roman" w:cs="Times New Roman"/>
                <w:b/>
                <w:sz w:val="24"/>
                <w:szCs w:val="24"/>
              </w:rPr>
            </w:pPr>
            <w:r w:rsidRPr="00294FCB">
              <w:rPr>
                <w:rFonts w:ascii="Times New Roman" w:hAnsi="Times New Roman" w:cs="Times New Roman"/>
                <w:b/>
                <w:sz w:val="24"/>
                <w:szCs w:val="24"/>
              </w:rPr>
              <w:t>Виды деятельности</w:t>
            </w:r>
          </w:p>
        </w:tc>
        <w:tc>
          <w:tcPr>
            <w:tcW w:w="4267" w:type="dxa"/>
          </w:tcPr>
          <w:p w:rsidR="00294FCB" w:rsidRPr="00294FCB" w:rsidRDefault="00294FCB" w:rsidP="00A87E7B">
            <w:pPr>
              <w:pStyle w:val="a8"/>
              <w:spacing w:after="0" w:line="360" w:lineRule="auto"/>
              <w:ind w:left="0"/>
              <w:contextualSpacing/>
              <w:jc w:val="both"/>
              <w:rPr>
                <w:rFonts w:ascii="Times New Roman" w:hAnsi="Times New Roman" w:cs="Times New Roman"/>
                <w:b/>
                <w:sz w:val="24"/>
                <w:szCs w:val="24"/>
              </w:rPr>
            </w:pPr>
            <w:r w:rsidRPr="00294FCB">
              <w:rPr>
                <w:rFonts w:ascii="Times New Roman" w:hAnsi="Times New Roman" w:cs="Times New Roman"/>
                <w:b/>
                <w:sz w:val="24"/>
                <w:szCs w:val="24"/>
              </w:rPr>
              <w:t>Формы занятий</w:t>
            </w:r>
          </w:p>
        </w:tc>
      </w:tr>
      <w:tr w:rsidR="00294FCB" w:rsidRPr="00294FCB" w:rsidTr="00805D09">
        <w:trPr>
          <w:trHeight w:val="1137"/>
          <w:jc w:val="center"/>
        </w:trPr>
        <w:tc>
          <w:tcPr>
            <w:tcW w:w="4807" w:type="dxa"/>
          </w:tcPr>
          <w:p w:rsidR="00294FCB" w:rsidRPr="00294FCB" w:rsidRDefault="00294FCB" w:rsidP="009C4917">
            <w:pPr>
              <w:pStyle w:val="a8"/>
              <w:numPr>
                <w:ilvl w:val="0"/>
                <w:numId w:val="274"/>
              </w:numPr>
              <w:shd w:val="clear" w:color="auto" w:fill="auto"/>
              <w:spacing w:after="0" w:line="360" w:lineRule="auto"/>
              <w:ind w:left="0" w:firstLine="318"/>
              <w:contextualSpacing/>
              <w:jc w:val="both"/>
              <w:rPr>
                <w:rFonts w:ascii="Times New Roman" w:hAnsi="Times New Roman" w:cs="Times New Roman"/>
                <w:sz w:val="24"/>
                <w:szCs w:val="24"/>
              </w:rPr>
            </w:pPr>
            <w:r w:rsidRPr="00294FCB">
              <w:rPr>
                <w:rFonts w:ascii="Times New Roman" w:hAnsi="Times New Roman" w:cs="Times New Roman"/>
                <w:sz w:val="24"/>
                <w:szCs w:val="24"/>
              </w:rPr>
              <w:t>Участвуют в подготовке и проведении конкурсов научно-фантастических проектов, вечеров неразгаданных тайн.</w:t>
            </w:r>
          </w:p>
          <w:p w:rsidR="00294FCB" w:rsidRPr="00294FCB" w:rsidRDefault="00294FCB" w:rsidP="009C4917">
            <w:pPr>
              <w:pStyle w:val="a8"/>
              <w:numPr>
                <w:ilvl w:val="0"/>
                <w:numId w:val="274"/>
              </w:numPr>
              <w:shd w:val="clear" w:color="auto" w:fill="auto"/>
              <w:spacing w:after="0" w:line="360" w:lineRule="auto"/>
              <w:ind w:left="0" w:firstLine="318"/>
              <w:contextualSpacing/>
              <w:jc w:val="both"/>
              <w:rPr>
                <w:rFonts w:ascii="Times New Roman" w:hAnsi="Times New Roman" w:cs="Times New Roman"/>
                <w:sz w:val="24"/>
                <w:szCs w:val="24"/>
              </w:rPr>
            </w:pPr>
            <w:r w:rsidRPr="00294FCB">
              <w:rPr>
                <w:rFonts w:ascii="Times New Roman" w:hAnsi="Times New Roman" w:cs="Times New Roman"/>
                <w:sz w:val="24"/>
                <w:szCs w:val="24"/>
              </w:rPr>
              <w:t>Ведут дневники экскурсий, походов, наблюдений по оценке окружающей среды.</w:t>
            </w:r>
          </w:p>
          <w:p w:rsidR="00294FCB" w:rsidRPr="00294FCB" w:rsidRDefault="00294FCB" w:rsidP="009C4917">
            <w:pPr>
              <w:pStyle w:val="a8"/>
              <w:numPr>
                <w:ilvl w:val="0"/>
                <w:numId w:val="274"/>
              </w:numPr>
              <w:shd w:val="clear" w:color="auto" w:fill="auto"/>
              <w:spacing w:after="0" w:line="360" w:lineRule="auto"/>
              <w:ind w:left="0" w:firstLine="318"/>
              <w:contextualSpacing/>
              <w:jc w:val="both"/>
              <w:rPr>
                <w:rFonts w:ascii="Times New Roman" w:hAnsi="Times New Roman" w:cs="Times New Roman"/>
                <w:sz w:val="24"/>
                <w:szCs w:val="24"/>
              </w:rPr>
            </w:pPr>
            <w:r w:rsidRPr="00294FCB">
              <w:rPr>
                <w:rFonts w:ascii="Times New Roman" w:hAnsi="Times New Roman" w:cs="Times New Roman"/>
                <w:sz w:val="24"/>
                <w:szCs w:val="24"/>
              </w:rPr>
              <w:t>Участвуют в олимпиадах по учебным предметам, изготавливают учебные пособия для школьных кабинетов, руководят техническими и предметными кружками, познавательными играми обучающихся младших классов.</w:t>
            </w:r>
          </w:p>
          <w:p w:rsidR="00294FCB" w:rsidRPr="00294FCB" w:rsidRDefault="00294FCB" w:rsidP="009C4917">
            <w:pPr>
              <w:pStyle w:val="a8"/>
              <w:numPr>
                <w:ilvl w:val="0"/>
                <w:numId w:val="274"/>
              </w:numPr>
              <w:shd w:val="clear" w:color="auto" w:fill="auto"/>
              <w:spacing w:after="0" w:line="360" w:lineRule="auto"/>
              <w:ind w:left="0" w:firstLine="318"/>
              <w:contextualSpacing/>
              <w:jc w:val="both"/>
              <w:rPr>
                <w:rFonts w:ascii="Times New Roman" w:hAnsi="Times New Roman" w:cs="Times New Roman"/>
                <w:sz w:val="24"/>
                <w:szCs w:val="24"/>
              </w:rPr>
            </w:pPr>
            <w:r w:rsidRPr="00294FCB">
              <w:rPr>
                <w:rFonts w:ascii="Times New Roman" w:hAnsi="Times New Roman" w:cs="Times New Roman"/>
                <w:sz w:val="24"/>
                <w:szCs w:val="24"/>
              </w:rPr>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p>
          <w:p w:rsidR="00294FCB" w:rsidRPr="00294FCB" w:rsidRDefault="00294FCB" w:rsidP="009C4917">
            <w:pPr>
              <w:pStyle w:val="a8"/>
              <w:numPr>
                <w:ilvl w:val="0"/>
                <w:numId w:val="274"/>
              </w:numPr>
              <w:shd w:val="clear" w:color="auto" w:fill="auto"/>
              <w:spacing w:after="0" w:line="360" w:lineRule="auto"/>
              <w:ind w:left="0" w:firstLine="318"/>
              <w:contextualSpacing/>
              <w:jc w:val="both"/>
              <w:rPr>
                <w:rFonts w:ascii="Times New Roman" w:hAnsi="Times New Roman" w:cs="Times New Roman"/>
                <w:sz w:val="24"/>
                <w:szCs w:val="24"/>
              </w:rPr>
            </w:pPr>
            <w:r w:rsidRPr="00294FCB">
              <w:rPr>
                <w:rFonts w:ascii="Times New Roman" w:hAnsi="Times New Roman" w:cs="Times New Roman"/>
                <w:sz w:val="24"/>
                <w:szCs w:val="24"/>
              </w:rPr>
              <w:t>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w:t>
            </w:r>
          </w:p>
          <w:p w:rsidR="00294FCB" w:rsidRPr="00294FCB" w:rsidRDefault="00294FCB" w:rsidP="009C4917">
            <w:pPr>
              <w:pStyle w:val="a8"/>
              <w:numPr>
                <w:ilvl w:val="0"/>
                <w:numId w:val="274"/>
              </w:numPr>
              <w:shd w:val="clear" w:color="auto" w:fill="auto"/>
              <w:spacing w:after="0" w:line="360" w:lineRule="auto"/>
              <w:ind w:left="0" w:firstLine="318"/>
              <w:contextualSpacing/>
              <w:jc w:val="both"/>
              <w:rPr>
                <w:rFonts w:ascii="Times New Roman" w:hAnsi="Times New Roman" w:cs="Times New Roman"/>
                <w:sz w:val="24"/>
                <w:szCs w:val="24"/>
              </w:rPr>
            </w:pPr>
            <w:r w:rsidRPr="00294FCB">
              <w:rPr>
                <w:rFonts w:ascii="Times New Roman" w:hAnsi="Times New Roman" w:cs="Times New Roman"/>
                <w:sz w:val="24"/>
                <w:szCs w:val="24"/>
              </w:rPr>
              <w:t>Приобретают умения и навыки сотрудничества, ролевого взаимодействия со сверстниками, взрослыми в учебно-трудовой деятельности</w:t>
            </w:r>
          </w:p>
          <w:p w:rsidR="00294FCB" w:rsidRPr="00294FCB" w:rsidRDefault="00294FCB" w:rsidP="009C4917">
            <w:pPr>
              <w:pStyle w:val="a8"/>
              <w:numPr>
                <w:ilvl w:val="0"/>
                <w:numId w:val="274"/>
              </w:numPr>
              <w:shd w:val="clear" w:color="auto" w:fill="auto"/>
              <w:spacing w:after="0" w:line="360" w:lineRule="auto"/>
              <w:ind w:left="0" w:firstLine="318"/>
              <w:contextualSpacing/>
              <w:jc w:val="both"/>
              <w:rPr>
                <w:rFonts w:ascii="Times New Roman" w:hAnsi="Times New Roman" w:cs="Times New Roman"/>
                <w:b/>
                <w:sz w:val="24"/>
                <w:szCs w:val="24"/>
              </w:rPr>
            </w:pPr>
            <w:r w:rsidRPr="00294FCB">
              <w:rPr>
                <w:rFonts w:ascii="Times New Roman" w:hAnsi="Times New Roman" w:cs="Times New Roman"/>
                <w:sz w:val="24"/>
                <w:szCs w:val="24"/>
              </w:rPr>
              <w:t xml:space="preserve">Участвуют в различных видах общественно полезной деятельности на </w:t>
            </w:r>
            <w:r w:rsidRPr="00294FCB">
              <w:rPr>
                <w:rFonts w:ascii="Times New Roman" w:hAnsi="Times New Roman" w:cs="Times New Roman"/>
                <w:sz w:val="24"/>
                <w:szCs w:val="24"/>
              </w:rPr>
              <w:lastRenderedPageBreak/>
              <w:t>базе школы и взаимодействующих с ней учреждений дополнительного образования, других социальных институтов</w:t>
            </w:r>
          </w:p>
          <w:p w:rsidR="00294FCB" w:rsidRPr="00294FCB" w:rsidRDefault="00294FCB" w:rsidP="009C4917">
            <w:pPr>
              <w:pStyle w:val="a8"/>
              <w:numPr>
                <w:ilvl w:val="0"/>
                <w:numId w:val="274"/>
              </w:numPr>
              <w:shd w:val="clear" w:color="auto" w:fill="auto"/>
              <w:spacing w:after="0" w:line="360" w:lineRule="auto"/>
              <w:ind w:left="0" w:firstLine="318"/>
              <w:contextualSpacing/>
              <w:jc w:val="both"/>
              <w:rPr>
                <w:rFonts w:ascii="Times New Roman" w:hAnsi="Times New Roman" w:cs="Times New Roman"/>
                <w:sz w:val="24"/>
                <w:szCs w:val="24"/>
              </w:rPr>
            </w:pPr>
            <w:r w:rsidRPr="00294FCB">
              <w:rPr>
                <w:rFonts w:ascii="Times New Roman" w:hAnsi="Times New Roman" w:cs="Times New Roman"/>
                <w:sz w:val="24"/>
                <w:szCs w:val="24"/>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294FCB" w:rsidRPr="00294FCB" w:rsidRDefault="00294FCB" w:rsidP="009C4917">
            <w:pPr>
              <w:pStyle w:val="a8"/>
              <w:numPr>
                <w:ilvl w:val="0"/>
                <w:numId w:val="274"/>
              </w:numPr>
              <w:shd w:val="clear" w:color="auto" w:fill="auto"/>
              <w:spacing w:after="0" w:line="360" w:lineRule="auto"/>
              <w:ind w:left="0" w:firstLine="318"/>
              <w:contextualSpacing/>
              <w:jc w:val="both"/>
              <w:rPr>
                <w:rFonts w:ascii="Times New Roman" w:hAnsi="Times New Roman" w:cs="Times New Roman"/>
                <w:b/>
                <w:sz w:val="24"/>
                <w:szCs w:val="24"/>
              </w:rPr>
            </w:pPr>
            <w:r w:rsidRPr="00294FCB">
              <w:rPr>
                <w:rFonts w:ascii="Times New Roman" w:hAnsi="Times New Roman" w:cs="Times New Roman"/>
                <w:sz w:val="24"/>
                <w:szCs w:val="24"/>
              </w:rPr>
              <w:t>Учатся творчески и критически работать с информацией: целенаправленный сбор информации, её структурирование, анализ и обобщение из разных источников</w:t>
            </w:r>
          </w:p>
        </w:tc>
        <w:tc>
          <w:tcPr>
            <w:tcW w:w="4267" w:type="dxa"/>
          </w:tcPr>
          <w:p w:rsidR="00294FCB" w:rsidRPr="00294FCB" w:rsidRDefault="00294FCB" w:rsidP="00662F07">
            <w:pPr>
              <w:pStyle w:val="a8"/>
              <w:spacing w:after="0" w:line="360" w:lineRule="auto"/>
              <w:ind w:left="0" w:firstLine="331"/>
              <w:contextualSpacing/>
              <w:jc w:val="both"/>
              <w:rPr>
                <w:rFonts w:ascii="Times New Roman" w:hAnsi="Times New Roman" w:cs="Times New Roman"/>
                <w:sz w:val="24"/>
                <w:szCs w:val="24"/>
              </w:rPr>
            </w:pPr>
            <w:r w:rsidRPr="00294FCB">
              <w:rPr>
                <w:rFonts w:ascii="Times New Roman" w:hAnsi="Times New Roman" w:cs="Times New Roman"/>
                <w:sz w:val="24"/>
                <w:szCs w:val="24"/>
              </w:rPr>
              <w:lastRenderedPageBreak/>
              <w:t>1.Сюжетно-ролевые экономические игры, посредством создания игровых ситуаций по мотивам различных профессий.</w:t>
            </w:r>
          </w:p>
          <w:p w:rsidR="00294FCB" w:rsidRPr="00294FCB" w:rsidRDefault="00294FCB" w:rsidP="00662F07">
            <w:pPr>
              <w:pStyle w:val="a8"/>
              <w:spacing w:after="0" w:line="360" w:lineRule="auto"/>
              <w:ind w:left="0" w:firstLine="331"/>
              <w:contextualSpacing/>
              <w:jc w:val="both"/>
              <w:rPr>
                <w:rFonts w:ascii="Times New Roman" w:hAnsi="Times New Roman" w:cs="Times New Roman"/>
                <w:sz w:val="24"/>
                <w:szCs w:val="24"/>
              </w:rPr>
            </w:pPr>
            <w:r w:rsidRPr="00294FCB">
              <w:rPr>
                <w:rFonts w:ascii="Times New Roman" w:hAnsi="Times New Roman" w:cs="Times New Roman"/>
                <w:sz w:val="24"/>
                <w:szCs w:val="24"/>
              </w:rPr>
              <w:t>2.Проведения внеурочных мероприятий.</w:t>
            </w:r>
          </w:p>
          <w:p w:rsidR="00294FCB" w:rsidRPr="00294FCB" w:rsidRDefault="00294FCB" w:rsidP="00662F07">
            <w:pPr>
              <w:pStyle w:val="a8"/>
              <w:spacing w:after="0" w:line="360" w:lineRule="auto"/>
              <w:ind w:left="0" w:firstLine="331"/>
              <w:contextualSpacing/>
              <w:jc w:val="both"/>
              <w:rPr>
                <w:rFonts w:ascii="Times New Roman" w:hAnsi="Times New Roman" w:cs="Times New Roman"/>
                <w:sz w:val="24"/>
                <w:szCs w:val="24"/>
              </w:rPr>
            </w:pPr>
            <w:r w:rsidRPr="00294FCB">
              <w:rPr>
                <w:rFonts w:ascii="Times New Roman" w:hAnsi="Times New Roman" w:cs="Times New Roman"/>
                <w:sz w:val="24"/>
                <w:szCs w:val="24"/>
              </w:rPr>
              <w:t>3.Праздники труда.</w:t>
            </w:r>
          </w:p>
          <w:p w:rsidR="00294FCB" w:rsidRPr="00294FCB" w:rsidRDefault="00294FCB" w:rsidP="00662F07">
            <w:pPr>
              <w:pStyle w:val="a8"/>
              <w:spacing w:after="0" w:line="360" w:lineRule="auto"/>
              <w:ind w:left="0" w:firstLine="331"/>
              <w:contextualSpacing/>
              <w:jc w:val="both"/>
              <w:rPr>
                <w:rFonts w:ascii="Times New Roman" w:hAnsi="Times New Roman" w:cs="Times New Roman"/>
                <w:sz w:val="24"/>
                <w:szCs w:val="24"/>
              </w:rPr>
            </w:pPr>
            <w:r w:rsidRPr="00294FCB">
              <w:rPr>
                <w:rFonts w:ascii="Times New Roman" w:hAnsi="Times New Roman" w:cs="Times New Roman"/>
                <w:sz w:val="24"/>
                <w:szCs w:val="24"/>
              </w:rPr>
              <w:t xml:space="preserve">4.Ярмарки. </w:t>
            </w:r>
          </w:p>
          <w:p w:rsidR="00294FCB" w:rsidRPr="00294FCB" w:rsidRDefault="00294FCB" w:rsidP="00662F07">
            <w:pPr>
              <w:pStyle w:val="a8"/>
              <w:spacing w:after="0" w:line="360" w:lineRule="auto"/>
              <w:ind w:left="0" w:firstLine="331"/>
              <w:contextualSpacing/>
              <w:jc w:val="both"/>
              <w:rPr>
                <w:rFonts w:ascii="Times New Roman" w:hAnsi="Times New Roman" w:cs="Times New Roman"/>
                <w:sz w:val="24"/>
                <w:szCs w:val="24"/>
              </w:rPr>
            </w:pPr>
            <w:r w:rsidRPr="00294FCB">
              <w:rPr>
                <w:rFonts w:ascii="Times New Roman" w:hAnsi="Times New Roman" w:cs="Times New Roman"/>
                <w:sz w:val="24"/>
                <w:szCs w:val="24"/>
              </w:rPr>
              <w:t xml:space="preserve">5.Конкурсы. </w:t>
            </w:r>
          </w:p>
          <w:p w:rsidR="00294FCB" w:rsidRPr="00294FCB" w:rsidRDefault="00294FCB" w:rsidP="00662F07">
            <w:pPr>
              <w:pStyle w:val="a8"/>
              <w:spacing w:after="0" w:line="360" w:lineRule="auto"/>
              <w:ind w:left="0" w:firstLine="331"/>
              <w:contextualSpacing/>
              <w:jc w:val="both"/>
              <w:rPr>
                <w:rFonts w:ascii="Times New Roman" w:hAnsi="Times New Roman" w:cs="Times New Roman"/>
                <w:sz w:val="24"/>
                <w:szCs w:val="24"/>
              </w:rPr>
            </w:pPr>
            <w:r w:rsidRPr="00294FCB">
              <w:rPr>
                <w:rFonts w:ascii="Times New Roman" w:hAnsi="Times New Roman" w:cs="Times New Roman"/>
                <w:sz w:val="24"/>
                <w:szCs w:val="24"/>
              </w:rPr>
              <w:t xml:space="preserve">6.Города мастеров. </w:t>
            </w:r>
          </w:p>
          <w:p w:rsidR="00294FCB" w:rsidRPr="00294FCB" w:rsidRDefault="00294FCB" w:rsidP="00662F07">
            <w:pPr>
              <w:pStyle w:val="a8"/>
              <w:spacing w:after="0" w:line="360" w:lineRule="auto"/>
              <w:ind w:left="0" w:firstLine="331"/>
              <w:contextualSpacing/>
              <w:jc w:val="both"/>
              <w:rPr>
                <w:rFonts w:ascii="Times New Roman" w:hAnsi="Times New Roman" w:cs="Times New Roman"/>
                <w:sz w:val="24"/>
                <w:szCs w:val="24"/>
              </w:rPr>
            </w:pPr>
            <w:r w:rsidRPr="00294FCB">
              <w:rPr>
                <w:rFonts w:ascii="Times New Roman" w:hAnsi="Times New Roman" w:cs="Times New Roman"/>
                <w:sz w:val="24"/>
                <w:szCs w:val="24"/>
              </w:rPr>
              <w:t>7.Организации детских фирм.</w:t>
            </w:r>
          </w:p>
          <w:p w:rsidR="00294FCB" w:rsidRPr="00294FCB" w:rsidRDefault="00294FCB" w:rsidP="00662F07">
            <w:pPr>
              <w:pStyle w:val="a8"/>
              <w:spacing w:after="0" w:line="360" w:lineRule="auto"/>
              <w:ind w:left="0" w:firstLine="331"/>
              <w:contextualSpacing/>
              <w:jc w:val="both"/>
              <w:rPr>
                <w:rFonts w:ascii="Times New Roman" w:hAnsi="Times New Roman" w:cs="Times New Roman"/>
                <w:sz w:val="24"/>
                <w:szCs w:val="24"/>
              </w:rPr>
            </w:pPr>
            <w:r w:rsidRPr="00294FCB">
              <w:rPr>
                <w:rFonts w:ascii="Times New Roman" w:hAnsi="Times New Roman" w:cs="Times New Roman"/>
                <w:sz w:val="24"/>
                <w:szCs w:val="24"/>
              </w:rPr>
              <w:t>8.Занятие народными промыслами</w:t>
            </w:r>
          </w:p>
          <w:p w:rsidR="00294FCB" w:rsidRPr="00294FCB" w:rsidRDefault="00294FCB" w:rsidP="00662F07">
            <w:pPr>
              <w:pStyle w:val="a8"/>
              <w:spacing w:after="0" w:line="360" w:lineRule="auto"/>
              <w:ind w:left="0" w:firstLine="331"/>
              <w:contextualSpacing/>
              <w:jc w:val="both"/>
              <w:rPr>
                <w:rFonts w:ascii="Times New Roman" w:hAnsi="Times New Roman" w:cs="Times New Roman"/>
                <w:sz w:val="24"/>
                <w:szCs w:val="24"/>
              </w:rPr>
            </w:pPr>
            <w:r w:rsidRPr="00294FCB">
              <w:rPr>
                <w:rFonts w:ascii="Times New Roman" w:hAnsi="Times New Roman" w:cs="Times New Roman"/>
                <w:sz w:val="24"/>
                <w:szCs w:val="24"/>
              </w:rPr>
              <w:t>9. Природоохранительная деятельность</w:t>
            </w:r>
          </w:p>
          <w:p w:rsidR="00294FCB" w:rsidRPr="00294FCB" w:rsidRDefault="00294FCB" w:rsidP="00662F07">
            <w:pPr>
              <w:pStyle w:val="a8"/>
              <w:spacing w:after="0" w:line="360" w:lineRule="auto"/>
              <w:ind w:left="0" w:firstLine="331"/>
              <w:contextualSpacing/>
              <w:jc w:val="both"/>
              <w:rPr>
                <w:rFonts w:ascii="Times New Roman" w:hAnsi="Times New Roman" w:cs="Times New Roman"/>
                <w:sz w:val="24"/>
                <w:szCs w:val="24"/>
              </w:rPr>
            </w:pPr>
            <w:r w:rsidRPr="00294FCB">
              <w:rPr>
                <w:rFonts w:ascii="Times New Roman" w:hAnsi="Times New Roman" w:cs="Times New Roman"/>
                <w:sz w:val="24"/>
                <w:szCs w:val="24"/>
              </w:rPr>
              <w:t>10. Работа в творческих и учебно-производственных мастерских</w:t>
            </w:r>
          </w:p>
          <w:p w:rsidR="00294FCB" w:rsidRPr="00294FCB" w:rsidRDefault="00294FCB" w:rsidP="00662F07">
            <w:pPr>
              <w:pStyle w:val="a8"/>
              <w:spacing w:after="0" w:line="360" w:lineRule="auto"/>
              <w:ind w:left="0" w:firstLine="331"/>
              <w:contextualSpacing/>
              <w:jc w:val="both"/>
              <w:rPr>
                <w:rFonts w:ascii="Times New Roman" w:hAnsi="Times New Roman" w:cs="Times New Roman"/>
                <w:sz w:val="24"/>
                <w:szCs w:val="24"/>
              </w:rPr>
            </w:pPr>
            <w:r w:rsidRPr="00294FCB">
              <w:rPr>
                <w:rFonts w:ascii="Times New Roman" w:hAnsi="Times New Roman" w:cs="Times New Roman"/>
                <w:sz w:val="24"/>
                <w:szCs w:val="24"/>
              </w:rPr>
              <w:t>11. Трудовые акции</w:t>
            </w:r>
          </w:p>
          <w:p w:rsidR="00294FCB" w:rsidRPr="00294FCB" w:rsidRDefault="00294FCB" w:rsidP="00662F07">
            <w:pPr>
              <w:pStyle w:val="a8"/>
              <w:spacing w:after="0" w:line="360" w:lineRule="auto"/>
              <w:ind w:left="0" w:firstLine="331"/>
              <w:contextualSpacing/>
              <w:jc w:val="both"/>
              <w:rPr>
                <w:rFonts w:ascii="Times New Roman" w:hAnsi="Times New Roman" w:cs="Times New Roman"/>
                <w:sz w:val="24"/>
                <w:szCs w:val="24"/>
              </w:rPr>
            </w:pPr>
            <w:r w:rsidRPr="00294FCB">
              <w:rPr>
                <w:rFonts w:ascii="Times New Roman" w:hAnsi="Times New Roman" w:cs="Times New Roman"/>
                <w:sz w:val="24"/>
                <w:szCs w:val="24"/>
              </w:rPr>
              <w:t>12. Деятельность школьных производственных фирм, других трудовых и творческих общественных объединений как подростковых, так и разновозрастных, как в учебное, так и в каникулярное время.</w:t>
            </w:r>
          </w:p>
          <w:p w:rsidR="00294FCB" w:rsidRPr="00294FCB" w:rsidRDefault="00294FCB" w:rsidP="009C4917">
            <w:pPr>
              <w:pStyle w:val="a8"/>
              <w:numPr>
                <w:ilvl w:val="0"/>
                <w:numId w:val="275"/>
              </w:numPr>
              <w:shd w:val="clear" w:color="auto" w:fill="auto"/>
              <w:spacing w:after="0" w:line="360" w:lineRule="auto"/>
              <w:ind w:left="0" w:firstLine="331"/>
              <w:contextualSpacing/>
              <w:jc w:val="both"/>
              <w:rPr>
                <w:rFonts w:ascii="Times New Roman" w:hAnsi="Times New Roman" w:cs="Times New Roman"/>
                <w:sz w:val="24"/>
                <w:szCs w:val="24"/>
              </w:rPr>
            </w:pPr>
            <w:r w:rsidRPr="00294FCB">
              <w:rPr>
                <w:rFonts w:ascii="Times New Roman" w:hAnsi="Times New Roman" w:cs="Times New Roman"/>
                <w:sz w:val="24"/>
                <w:szCs w:val="24"/>
              </w:rPr>
              <w:t xml:space="preserve">Беседы. </w:t>
            </w:r>
          </w:p>
          <w:p w:rsidR="00294FCB" w:rsidRPr="00294FCB" w:rsidRDefault="00294FCB" w:rsidP="00662F07">
            <w:pPr>
              <w:pStyle w:val="a8"/>
              <w:spacing w:after="0" w:line="360" w:lineRule="auto"/>
              <w:ind w:left="0" w:firstLine="331"/>
              <w:contextualSpacing/>
              <w:jc w:val="both"/>
              <w:rPr>
                <w:rFonts w:ascii="Times New Roman" w:hAnsi="Times New Roman" w:cs="Times New Roman"/>
                <w:sz w:val="24"/>
                <w:szCs w:val="24"/>
              </w:rPr>
            </w:pPr>
            <w:r w:rsidRPr="00294FCB">
              <w:rPr>
                <w:rFonts w:ascii="Times New Roman" w:hAnsi="Times New Roman" w:cs="Times New Roman"/>
                <w:sz w:val="24"/>
                <w:szCs w:val="24"/>
              </w:rPr>
              <w:t xml:space="preserve">14.Выполнение информационных проектов — дайджестов, электронных и бумажных справочников, энциклопедий, каталогов с приложением карт, схем, фотографий </w:t>
            </w:r>
            <w:r w:rsidRPr="00294FCB">
              <w:rPr>
                <w:rFonts w:ascii="Times New Roman" w:hAnsi="Times New Roman" w:cs="Times New Roman"/>
                <w:sz w:val="24"/>
                <w:szCs w:val="24"/>
              </w:rPr>
              <w:lastRenderedPageBreak/>
              <w:t>и др</w:t>
            </w:r>
          </w:p>
        </w:tc>
      </w:tr>
    </w:tbl>
    <w:p w:rsidR="00294FCB" w:rsidRPr="00294FCB" w:rsidRDefault="00294FCB" w:rsidP="00A87E7B">
      <w:pPr>
        <w:shd w:val="clear" w:color="auto" w:fill="FFFFFF"/>
        <w:ind w:left="0"/>
        <w:contextualSpacing/>
        <w:rPr>
          <w:rStyle w:val="146"/>
          <w:sz w:val="24"/>
          <w:szCs w:val="24"/>
        </w:rPr>
      </w:pPr>
    </w:p>
    <w:p w:rsidR="00294FCB" w:rsidRPr="00294FCB" w:rsidRDefault="00294FCB" w:rsidP="00A87E7B">
      <w:pPr>
        <w:shd w:val="clear" w:color="auto" w:fill="FFFFFF"/>
        <w:ind w:left="0"/>
        <w:contextualSpacing/>
        <w:rPr>
          <w:rStyle w:val="146"/>
          <w:sz w:val="24"/>
          <w:szCs w:val="24"/>
        </w:rPr>
      </w:pPr>
    </w:p>
    <w:p w:rsidR="00294FCB" w:rsidRPr="00294FCB" w:rsidRDefault="00294FCB" w:rsidP="00A87E7B">
      <w:pPr>
        <w:shd w:val="clear" w:color="auto" w:fill="FFFFFF"/>
        <w:ind w:left="0"/>
        <w:contextualSpacing/>
        <w:rPr>
          <w:rFonts w:ascii="Times New Roman" w:hAnsi="Times New Roman"/>
          <w:b/>
          <w:bCs/>
          <w:sz w:val="28"/>
          <w:szCs w:val="28"/>
          <w:shd w:val="clear" w:color="auto" w:fill="FFFFFF"/>
        </w:rPr>
      </w:pPr>
      <w:r w:rsidRPr="00294FCB">
        <w:rPr>
          <w:rStyle w:val="146"/>
          <w:sz w:val="28"/>
          <w:szCs w:val="28"/>
        </w:rPr>
        <w:t>Воспитание гражданственности, патриотизма. Правовой культуры.</w:t>
      </w:r>
    </w:p>
    <w:tbl>
      <w:tblPr>
        <w:tblStyle w:val="af1"/>
        <w:tblW w:w="9223" w:type="dxa"/>
        <w:jc w:val="center"/>
        <w:tblLook w:val="04A0" w:firstRow="1" w:lastRow="0" w:firstColumn="1" w:lastColumn="0" w:noHBand="0" w:noVBand="1"/>
      </w:tblPr>
      <w:tblGrid>
        <w:gridCol w:w="4954"/>
        <w:gridCol w:w="4269"/>
      </w:tblGrid>
      <w:tr w:rsidR="00294FCB" w:rsidRPr="00294FCB" w:rsidTr="00805D09">
        <w:trPr>
          <w:jc w:val="center"/>
        </w:trPr>
        <w:tc>
          <w:tcPr>
            <w:tcW w:w="4954" w:type="dxa"/>
          </w:tcPr>
          <w:p w:rsidR="00294FCB" w:rsidRPr="00294FCB" w:rsidRDefault="00294FCB" w:rsidP="00A87E7B">
            <w:pPr>
              <w:pStyle w:val="a8"/>
              <w:spacing w:after="0" w:line="360" w:lineRule="auto"/>
              <w:ind w:left="0"/>
              <w:contextualSpacing/>
              <w:jc w:val="both"/>
              <w:rPr>
                <w:rFonts w:ascii="Times New Roman" w:hAnsi="Times New Roman" w:cs="Times New Roman"/>
                <w:b/>
                <w:sz w:val="24"/>
                <w:szCs w:val="24"/>
              </w:rPr>
            </w:pPr>
            <w:r w:rsidRPr="00294FCB">
              <w:rPr>
                <w:rFonts w:ascii="Times New Roman" w:hAnsi="Times New Roman" w:cs="Times New Roman"/>
                <w:b/>
                <w:sz w:val="24"/>
                <w:szCs w:val="24"/>
              </w:rPr>
              <w:t>Виды деятельности</w:t>
            </w:r>
          </w:p>
        </w:tc>
        <w:tc>
          <w:tcPr>
            <w:tcW w:w="4269" w:type="dxa"/>
          </w:tcPr>
          <w:p w:rsidR="00294FCB" w:rsidRPr="00294FCB" w:rsidRDefault="00294FCB" w:rsidP="00A87E7B">
            <w:pPr>
              <w:pStyle w:val="a8"/>
              <w:spacing w:after="0" w:line="360" w:lineRule="auto"/>
              <w:ind w:left="0"/>
              <w:contextualSpacing/>
              <w:jc w:val="both"/>
              <w:rPr>
                <w:rFonts w:ascii="Times New Roman" w:hAnsi="Times New Roman" w:cs="Times New Roman"/>
                <w:b/>
                <w:sz w:val="24"/>
                <w:szCs w:val="24"/>
              </w:rPr>
            </w:pPr>
            <w:r w:rsidRPr="00294FCB">
              <w:rPr>
                <w:rFonts w:ascii="Times New Roman" w:hAnsi="Times New Roman" w:cs="Times New Roman"/>
                <w:b/>
                <w:sz w:val="24"/>
                <w:szCs w:val="24"/>
              </w:rPr>
              <w:t>Формы занятий</w:t>
            </w:r>
          </w:p>
        </w:tc>
      </w:tr>
      <w:tr w:rsidR="00294FCB" w:rsidRPr="00294FCB" w:rsidTr="00805D09">
        <w:trPr>
          <w:jc w:val="center"/>
        </w:trPr>
        <w:tc>
          <w:tcPr>
            <w:tcW w:w="4954" w:type="dxa"/>
          </w:tcPr>
          <w:p w:rsidR="00294FCB" w:rsidRPr="00294FCB" w:rsidRDefault="00294FCB" w:rsidP="00662F07">
            <w:pPr>
              <w:pStyle w:val="a8"/>
              <w:spacing w:after="0" w:line="360" w:lineRule="auto"/>
              <w:ind w:left="0" w:firstLine="252"/>
              <w:contextualSpacing/>
              <w:jc w:val="both"/>
              <w:rPr>
                <w:rFonts w:ascii="Times New Roman" w:hAnsi="Times New Roman" w:cs="Times New Roman"/>
                <w:sz w:val="24"/>
                <w:szCs w:val="24"/>
              </w:rPr>
            </w:pPr>
            <w:r w:rsidRPr="00294FCB">
              <w:rPr>
                <w:rFonts w:ascii="Times New Roman" w:hAnsi="Times New Roman" w:cs="Times New Roman"/>
                <w:sz w:val="24"/>
                <w:szCs w:val="24"/>
              </w:rPr>
              <w:t>Изучают Конституцию Российской Федерации, получают знания</w:t>
            </w:r>
          </w:p>
          <w:p w:rsidR="00294FCB" w:rsidRPr="00294FCB" w:rsidRDefault="00294FCB" w:rsidP="009C4917">
            <w:pPr>
              <w:pStyle w:val="a8"/>
              <w:numPr>
                <w:ilvl w:val="0"/>
                <w:numId w:val="266"/>
              </w:numPr>
              <w:shd w:val="clear" w:color="auto" w:fill="auto"/>
              <w:spacing w:after="0" w:line="360" w:lineRule="auto"/>
              <w:ind w:left="0" w:firstLine="252"/>
              <w:contextualSpacing/>
              <w:jc w:val="both"/>
              <w:rPr>
                <w:rFonts w:ascii="Times New Roman" w:hAnsi="Times New Roman" w:cs="Times New Roman"/>
                <w:sz w:val="24"/>
                <w:szCs w:val="24"/>
              </w:rPr>
            </w:pPr>
            <w:r w:rsidRPr="00294FCB">
              <w:rPr>
                <w:rFonts w:ascii="Times New Roman" w:hAnsi="Times New Roman" w:cs="Times New Roman"/>
                <w:sz w:val="24"/>
                <w:szCs w:val="24"/>
              </w:rPr>
              <w:t xml:space="preserve">об основных правах и обязанностях граждан России, </w:t>
            </w:r>
          </w:p>
          <w:p w:rsidR="00294FCB" w:rsidRPr="00294FCB" w:rsidRDefault="00294FCB" w:rsidP="009C4917">
            <w:pPr>
              <w:pStyle w:val="a8"/>
              <w:numPr>
                <w:ilvl w:val="0"/>
                <w:numId w:val="266"/>
              </w:numPr>
              <w:shd w:val="clear" w:color="auto" w:fill="auto"/>
              <w:spacing w:after="0" w:line="360" w:lineRule="auto"/>
              <w:ind w:left="0" w:firstLine="252"/>
              <w:contextualSpacing/>
              <w:jc w:val="both"/>
              <w:rPr>
                <w:rFonts w:ascii="Times New Roman" w:hAnsi="Times New Roman" w:cs="Times New Roman"/>
                <w:sz w:val="24"/>
                <w:szCs w:val="24"/>
              </w:rPr>
            </w:pPr>
            <w:r w:rsidRPr="00294FCB">
              <w:rPr>
                <w:rFonts w:ascii="Times New Roman" w:hAnsi="Times New Roman" w:cs="Times New Roman"/>
                <w:sz w:val="24"/>
                <w:szCs w:val="24"/>
              </w:rPr>
              <w:t>о политическом устройстве Российского государства, его институтах, их роли в жизни общества,</w:t>
            </w:r>
          </w:p>
          <w:p w:rsidR="00294FCB" w:rsidRPr="00294FCB" w:rsidRDefault="00294FCB" w:rsidP="009C4917">
            <w:pPr>
              <w:pStyle w:val="a8"/>
              <w:numPr>
                <w:ilvl w:val="0"/>
                <w:numId w:val="266"/>
              </w:numPr>
              <w:shd w:val="clear" w:color="auto" w:fill="auto"/>
              <w:spacing w:after="0" w:line="360" w:lineRule="auto"/>
              <w:ind w:left="0" w:firstLine="252"/>
              <w:contextualSpacing/>
              <w:jc w:val="both"/>
              <w:rPr>
                <w:rFonts w:ascii="Times New Roman" w:hAnsi="Times New Roman" w:cs="Times New Roman"/>
                <w:sz w:val="24"/>
                <w:szCs w:val="24"/>
              </w:rPr>
            </w:pPr>
            <w:r w:rsidRPr="00294FCB">
              <w:rPr>
                <w:rFonts w:ascii="Times New Roman" w:hAnsi="Times New Roman" w:cs="Times New Roman"/>
                <w:sz w:val="24"/>
                <w:szCs w:val="24"/>
              </w:rPr>
              <w:t xml:space="preserve">о символах государства — Флаге, Гербе России, </w:t>
            </w:r>
          </w:p>
          <w:p w:rsidR="00294FCB" w:rsidRPr="00294FCB" w:rsidRDefault="00294FCB" w:rsidP="009C4917">
            <w:pPr>
              <w:pStyle w:val="a8"/>
              <w:numPr>
                <w:ilvl w:val="0"/>
                <w:numId w:val="266"/>
              </w:numPr>
              <w:shd w:val="clear" w:color="auto" w:fill="auto"/>
              <w:spacing w:after="0" w:line="360" w:lineRule="auto"/>
              <w:ind w:left="0" w:firstLine="252"/>
              <w:contextualSpacing/>
              <w:jc w:val="both"/>
              <w:rPr>
                <w:rFonts w:ascii="Times New Roman" w:hAnsi="Times New Roman" w:cs="Times New Roman"/>
                <w:sz w:val="24"/>
                <w:szCs w:val="24"/>
              </w:rPr>
            </w:pPr>
            <w:r w:rsidRPr="00294FCB">
              <w:rPr>
                <w:rFonts w:ascii="Times New Roman" w:hAnsi="Times New Roman" w:cs="Times New Roman"/>
                <w:sz w:val="24"/>
                <w:szCs w:val="24"/>
              </w:rPr>
              <w:t>о флаге и гербе субъекта Российской Федерации, в котором находится образовательное учреждение,</w:t>
            </w:r>
          </w:p>
          <w:p w:rsidR="00294FCB" w:rsidRPr="00294FCB" w:rsidRDefault="00294FCB" w:rsidP="009C4917">
            <w:pPr>
              <w:pStyle w:val="a8"/>
              <w:numPr>
                <w:ilvl w:val="0"/>
                <w:numId w:val="266"/>
              </w:numPr>
              <w:shd w:val="clear" w:color="auto" w:fill="auto"/>
              <w:spacing w:after="0" w:line="360" w:lineRule="auto"/>
              <w:ind w:left="0" w:firstLine="252"/>
              <w:contextualSpacing/>
              <w:jc w:val="both"/>
              <w:rPr>
                <w:rFonts w:ascii="Times New Roman" w:hAnsi="Times New Roman" w:cs="Times New Roman"/>
                <w:sz w:val="24"/>
                <w:szCs w:val="24"/>
              </w:rPr>
            </w:pPr>
            <w:r w:rsidRPr="00294FCB">
              <w:rPr>
                <w:rFonts w:ascii="Times New Roman" w:hAnsi="Times New Roman" w:cs="Times New Roman"/>
                <w:sz w:val="24"/>
                <w:szCs w:val="24"/>
              </w:rPr>
              <w:t xml:space="preserve">знакомятся с героическими страницами истории России, жизнью замечательных людей, явивших примеры гражданского </w:t>
            </w:r>
            <w:r w:rsidRPr="00294FCB">
              <w:rPr>
                <w:rFonts w:ascii="Times New Roman" w:hAnsi="Times New Roman" w:cs="Times New Roman"/>
                <w:sz w:val="24"/>
                <w:szCs w:val="24"/>
              </w:rPr>
              <w:lastRenderedPageBreak/>
              <w:t>служения, исполнения патриотического долга, с обязанностями гражданина России.</w:t>
            </w:r>
          </w:p>
        </w:tc>
        <w:tc>
          <w:tcPr>
            <w:tcW w:w="4269" w:type="dxa"/>
          </w:tcPr>
          <w:p w:rsidR="00294FCB" w:rsidRPr="00294FCB" w:rsidRDefault="00294FCB" w:rsidP="009C4917">
            <w:pPr>
              <w:pStyle w:val="a8"/>
              <w:numPr>
                <w:ilvl w:val="0"/>
                <w:numId w:val="267"/>
              </w:numPr>
              <w:shd w:val="clear" w:color="auto" w:fill="auto"/>
              <w:spacing w:after="0" w:line="360" w:lineRule="auto"/>
              <w:ind w:left="0" w:firstLine="259"/>
              <w:contextualSpacing/>
              <w:jc w:val="both"/>
              <w:rPr>
                <w:rFonts w:ascii="Times New Roman" w:hAnsi="Times New Roman" w:cs="Times New Roman"/>
                <w:sz w:val="24"/>
                <w:szCs w:val="24"/>
              </w:rPr>
            </w:pPr>
            <w:r w:rsidRPr="00294FCB">
              <w:rPr>
                <w:rFonts w:ascii="Times New Roman" w:hAnsi="Times New Roman" w:cs="Times New Roman"/>
                <w:sz w:val="24"/>
                <w:szCs w:val="24"/>
              </w:rPr>
              <w:lastRenderedPageBreak/>
              <w:t>Беседы.</w:t>
            </w:r>
          </w:p>
          <w:p w:rsidR="00294FCB" w:rsidRPr="00294FCB" w:rsidRDefault="00294FCB" w:rsidP="009C4917">
            <w:pPr>
              <w:pStyle w:val="a8"/>
              <w:numPr>
                <w:ilvl w:val="0"/>
                <w:numId w:val="267"/>
              </w:numPr>
              <w:shd w:val="clear" w:color="auto" w:fill="auto"/>
              <w:spacing w:after="0" w:line="360" w:lineRule="auto"/>
              <w:ind w:left="0" w:firstLine="259"/>
              <w:contextualSpacing/>
              <w:jc w:val="both"/>
              <w:rPr>
                <w:rFonts w:ascii="Times New Roman" w:hAnsi="Times New Roman" w:cs="Times New Roman"/>
                <w:sz w:val="24"/>
                <w:szCs w:val="24"/>
              </w:rPr>
            </w:pPr>
            <w:r w:rsidRPr="00294FCB">
              <w:rPr>
                <w:rFonts w:ascii="Times New Roman" w:hAnsi="Times New Roman" w:cs="Times New Roman"/>
                <w:sz w:val="24"/>
                <w:szCs w:val="24"/>
              </w:rPr>
              <w:t>Экскурсии.</w:t>
            </w:r>
          </w:p>
          <w:p w:rsidR="00294FCB" w:rsidRPr="00294FCB" w:rsidRDefault="00294FCB" w:rsidP="009C4917">
            <w:pPr>
              <w:pStyle w:val="a8"/>
              <w:numPr>
                <w:ilvl w:val="0"/>
                <w:numId w:val="267"/>
              </w:numPr>
              <w:shd w:val="clear" w:color="auto" w:fill="auto"/>
              <w:spacing w:after="0" w:line="360" w:lineRule="auto"/>
              <w:ind w:left="0" w:firstLine="259"/>
              <w:contextualSpacing/>
              <w:jc w:val="both"/>
              <w:rPr>
                <w:rFonts w:ascii="Times New Roman" w:hAnsi="Times New Roman" w:cs="Times New Roman"/>
                <w:sz w:val="24"/>
                <w:szCs w:val="24"/>
              </w:rPr>
            </w:pPr>
            <w:r w:rsidRPr="00294FCB">
              <w:rPr>
                <w:rFonts w:ascii="Times New Roman" w:hAnsi="Times New Roman" w:cs="Times New Roman"/>
                <w:sz w:val="24"/>
                <w:szCs w:val="24"/>
              </w:rPr>
              <w:t>Просмотр кинофильмов.</w:t>
            </w:r>
          </w:p>
          <w:p w:rsidR="00294FCB" w:rsidRPr="00294FCB" w:rsidRDefault="00294FCB" w:rsidP="009C4917">
            <w:pPr>
              <w:pStyle w:val="a8"/>
              <w:numPr>
                <w:ilvl w:val="0"/>
                <w:numId w:val="267"/>
              </w:numPr>
              <w:shd w:val="clear" w:color="auto" w:fill="auto"/>
              <w:spacing w:after="0" w:line="360" w:lineRule="auto"/>
              <w:ind w:left="0" w:firstLine="259"/>
              <w:contextualSpacing/>
              <w:jc w:val="both"/>
              <w:rPr>
                <w:rFonts w:ascii="Times New Roman" w:hAnsi="Times New Roman" w:cs="Times New Roman"/>
                <w:sz w:val="24"/>
                <w:szCs w:val="24"/>
              </w:rPr>
            </w:pPr>
            <w:r w:rsidRPr="00294FCB">
              <w:rPr>
                <w:rFonts w:ascii="Times New Roman" w:hAnsi="Times New Roman" w:cs="Times New Roman"/>
                <w:sz w:val="24"/>
                <w:szCs w:val="24"/>
              </w:rPr>
              <w:t>Путешествия по историческим и памятным местам.</w:t>
            </w:r>
          </w:p>
          <w:p w:rsidR="00294FCB" w:rsidRPr="00294FCB" w:rsidRDefault="00294FCB" w:rsidP="009C4917">
            <w:pPr>
              <w:pStyle w:val="a8"/>
              <w:numPr>
                <w:ilvl w:val="0"/>
                <w:numId w:val="267"/>
              </w:numPr>
              <w:shd w:val="clear" w:color="auto" w:fill="auto"/>
              <w:spacing w:after="0" w:line="360" w:lineRule="auto"/>
              <w:ind w:left="0" w:firstLine="259"/>
              <w:contextualSpacing/>
              <w:jc w:val="both"/>
              <w:rPr>
                <w:rFonts w:ascii="Times New Roman" w:hAnsi="Times New Roman" w:cs="Times New Roman"/>
                <w:sz w:val="24"/>
                <w:szCs w:val="24"/>
              </w:rPr>
            </w:pPr>
            <w:r w:rsidRPr="00294FCB">
              <w:rPr>
                <w:rFonts w:ascii="Times New Roman" w:hAnsi="Times New Roman" w:cs="Times New Roman"/>
                <w:sz w:val="24"/>
                <w:szCs w:val="24"/>
              </w:rPr>
              <w:t>Сюжетно-ролевые игры гражданского и историко-патриотического содержания.</w:t>
            </w:r>
          </w:p>
          <w:p w:rsidR="00294FCB" w:rsidRPr="00294FCB" w:rsidRDefault="00294FCB" w:rsidP="009C4917">
            <w:pPr>
              <w:pStyle w:val="a8"/>
              <w:numPr>
                <w:ilvl w:val="0"/>
                <w:numId w:val="267"/>
              </w:numPr>
              <w:shd w:val="clear" w:color="auto" w:fill="auto"/>
              <w:spacing w:after="0" w:line="360" w:lineRule="auto"/>
              <w:ind w:left="0" w:firstLine="259"/>
              <w:contextualSpacing/>
              <w:jc w:val="both"/>
              <w:rPr>
                <w:rFonts w:ascii="Times New Roman" w:hAnsi="Times New Roman" w:cs="Times New Roman"/>
                <w:sz w:val="24"/>
                <w:szCs w:val="24"/>
              </w:rPr>
            </w:pPr>
            <w:r w:rsidRPr="00294FCB">
              <w:rPr>
                <w:rFonts w:ascii="Times New Roman" w:hAnsi="Times New Roman" w:cs="Times New Roman"/>
                <w:sz w:val="24"/>
                <w:szCs w:val="24"/>
              </w:rPr>
              <w:t>Изучение учебных дисциплин.</w:t>
            </w:r>
          </w:p>
        </w:tc>
      </w:tr>
      <w:tr w:rsidR="00294FCB" w:rsidRPr="00294FCB" w:rsidTr="00805D09">
        <w:trPr>
          <w:jc w:val="center"/>
        </w:trPr>
        <w:tc>
          <w:tcPr>
            <w:tcW w:w="4954" w:type="dxa"/>
          </w:tcPr>
          <w:p w:rsidR="00294FCB" w:rsidRPr="00294FCB" w:rsidRDefault="00294FCB" w:rsidP="009C4917">
            <w:pPr>
              <w:pStyle w:val="a8"/>
              <w:numPr>
                <w:ilvl w:val="0"/>
                <w:numId w:val="266"/>
              </w:numPr>
              <w:shd w:val="clear" w:color="auto" w:fill="auto"/>
              <w:spacing w:after="0" w:line="360" w:lineRule="auto"/>
              <w:ind w:left="0" w:firstLine="252"/>
              <w:contextualSpacing/>
              <w:jc w:val="both"/>
              <w:rPr>
                <w:rFonts w:ascii="Times New Roman" w:hAnsi="Times New Roman" w:cs="Times New Roman"/>
                <w:sz w:val="24"/>
                <w:szCs w:val="24"/>
              </w:rPr>
            </w:pPr>
            <w:r w:rsidRPr="00294FCB">
              <w:rPr>
                <w:rFonts w:ascii="Times New Roman" w:hAnsi="Times New Roman" w:cs="Times New Roman"/>
                <w:sz w:val="24"/>
                <w:szCs w:val="24"/>
              </w:rPr>
              <w:lastRenderedPageBreak/>
              <w:t>Знакомятся с историей и культурой родного края, народным творчеством, этнокультурными традициями, фольклором, особенностями быта народов России.</w:t>
            </w:r>
          </w:p>
          <w:p w:rsidR="00294FCB" w:rsidRPr="00294FCB" w:rsidRDefault="00294FCB" w:rsidP="009C4917">
            <w:pPr>
              <w:pStyle w:val="a8"/>
              <w:numPr>
                <w:ilvl w:val="0"/>
                <w:numId w:val="266"/>
              </w:numPr>
              <w:shd w:val="clear" w:color="auto" w:fill="auto"/>
              <w:spacing w:after="0" w:line="360" w:lineRule="auto"/>
              <w:ind w:left="0" w:firstLine="252"/>
              <w:contextualSpacing/>
              <w:jc w:val="both"/>
              <w:rPr>
                <w:rFonts w:ascii="Times New Roman" w:hAnsi="Times New Roman" w:cs="Times New Roman"/>
                <w:sz w:val="24"/>
                <w:szCs w:val="24"/>
              </w:rPr>
            </w:pPr>
            <w:r w:rsidRPr="00294FCB">
              <w:rPr>
                <w:rFonts w:ascii="Times New Roman" w:hAnsi="Times New Roman" w:cs="Times New Roman"/>
                <w:sz w:val="24"/>
                <w:szCs w:val="24"/>
              </w:rPr>
              <w:t>Знакомятся с важнейшими событиями в истории нашей страны, содержанием и значением государственных праздников.</w:t>
            </w:r>
          </w:p>
          <w:p w:rsidR="00294FCB" w:rsidRPr="00294FCB" w:rsidRDefault="00294FCB" w:rsidP="00662F07">
            <w:pPr>
              <w:pStyle w:val="a8"/>
              <w:spacing w:after="0" w:line="360" w:lineRule="auto"/>
              <w:ind w:left="0" w:firstLine="252"/>
              <w:contextualSpacing/>
              <w:jc w:val="both"/>
              <w:rPr>
                <w:rFonts w:ascii="Times New Roman" w:hAnsi="Times New Roman" w:cs="Times New Roman"/>
                <w:sz w:val="24"/>
                <w:szCs w:val="24"/>
              </w:rPr>
            </w:pPr>
          </w:p>
        </w:tc>
        <w:tc>
          <w:tcPr>
            <w:tcW w:w="4269" w:type="dxa"/>
          </w:tcPr>
          <w:p w:rsidR="00294FCB" w:rsidRPr="00294FCB" w:rsidRDefault="00294FCB" w:rsidP="009C4917">
            <w:pPr>
              <w:pStyle w:val="a8"/>
              <w:numPr>
                <w:ilvl w:val="0"/>
                <w:numId w:val="268"/>
              </w:numPr>
              <w:shd w:val="clear" w:color="auto" w:fill="auto"/>
              <w:spacing w:after="0" w:line="360" w:lineRule="auto"/>
              <w:ind w:left="0" w:firstLine="117"/>
              <w:contextualSpacing/>
              <w:jc w:val="both"/>
              <w:rPr>
                <w:rFonts w:ascii="Times New Roman" w:hAnsi="Times New Roman" w:cs="Times New Roman"/>
                <w:sz w:val="24"/>
                <w:szCs w:val="24"/>
              </w:rPr>
            </w:pPr>
            <w:r w:rsidRPr="00294FCB">
              <w:rPr>
                <w:rFonts w:ascii="Times New Roman" w:hAnsi="Times New Roman" w:cs="Times New Roman"/>
                <w:sz w:val="24"/>
                <w:szCs w:val="24"/>
              </w:rPr>
              <w:t>Беседы.</w:t>
            </w:r>
          </w:p>
          <w:p w:rsidR="00294FCB" w:rsidRPr="00294FCB" w:rsidRDefault="00294FCB" w:rsidP="009C4917">
            <w:pPr>
              <w:pStyle w:val="a8"/>
              <w:numPr>
                <w:ilvl w:val="0"/>
                <w:numId w:val="268"/>
              </w:numPr>
              <w:shd w:val="clear" w:color="auto" w:fill="auto"/>
              <w:spacing w:after="0" w:line="360" w:lineRule="auto"/>
              <w:ind w:left="0" w:firstLine="117"/>
              <w:contextualSpacing/>
              <w:jc w:val="both"/>
              <w:rPr>
                <w:rFonts w:ascii="Times New Roman" w:hAnsi="Times New Roman" w:cs="Times New Roman"/>
                <w:sz w:val="24"/>
                <w:szCs w:val="24"/>
              </w:rPr>
            </w:pPr>
            <w:r w:rsidRPr="00294FCB">
              <w:rPr>
                <w:rFonts w:ascii="Times New Roman" w:hAnsi="Times New Roman" w:cs="Times New Roman"/>
                <w:sz w:val="24"/>
                <w:szCs w:val="24"/>
              </w:rPr>
              <w:t>Классные часы.</w:t>
            </w:r>
          </w:p>
          <w:p w:rsidR="00294FCB" w:rsidRPr="00294FCB" w:rsidRDefault="00294FCB" w:rsidP="009C4917">
            <w:pPr>
              <w:pStyle w:val="a8"/>
              <w:numPr>
                <w:ilvl w:val="0"/>
                <w:numId w:val="268"/>
              </w:numPr>
              <w:shd w:val="clear" w:color="auto" w:fill="auto"/>
              <w:spacing w:after="0" w:line="360" w:lineRule="auto"/>
              <w:ind w:left="0" w:firstLine="117"/>
              <w:contextualSpacing/>
              <w:jc w:val="both"/>
              <w:rPr>
                <w:rFonts w:ascii="Times New Roman" w:hAnsi="Times New Roman" w:cs="Times New Roman"/>
                <w:sz w:val="24"/>
                <w:szCs w:val="24"/>
              </w:rPr>
            </w:pPr>
            <w:r w:rsidRPr="00294FCB">
              <w:rPr>
                <w:rFonts w:ascii="Times New Roman" w:hAnsi="Times New Roman" w:cs="Times New Roman"/>
                <w:sz w:val="24"/>
                <w:szCs w:val="24"/>
              </w:rPr>
              <w:t>Сюжетно-ролевые игры.</w:t>
            </w:r>
          </w:p>
          <w:p w:rsidR="00294FCB" w:rsidRPr="00294FCB" w:rsidRDefault="00294FCB" w:rsidP="009C4917">
            <w:pPr>
              <w:pStyle w:val="a8"/>
              <w:numPr>
                <w:ilvl w:val="0"/>
                <w:numId w:val="268"/>
              </w:numPr>
              <w:shd w:val="clear" w:color="auto" w:fill="auto"/>
              <w:spacing w:after="0" w:line="360" w:lineRule="auto"/>
              <w:ind w:left="0" w:firstLine="117"/>
              <w:contextualSpacing/>
              <w:jc w:val="both"/>
              <w:rPr>
                <w:rFonts w:ascii="Times New Roman" w:hAnsi="Times New Roman" w:cs="Times New Roman"/>
                <w:sz w:val="24"/>
                <w:szCs w:val="24"/>
              </w:rPr>
            </w:pPr>
            <w:r w:rsidRPr="00294FCB">
              <w:rPr>
                <w:rFonts w:ascii="Times New Roman" w:hAnsi="Times New Roman" w:cs="Times New Roman"/>
                <w:sz w:val="24"/>
                <w:szCs w:val="24"/>
              </w:rPr>
              <w:t>Просмотр кинофильмов.</w:t>
            </w:r>
          </w:p>
          <w:p w:rsidR="00294FCB" w:rsidRPr="00294FCB" w:rsidRDefault="00294FCB" w:rsidP="009C4917">
            <w:pPr>
              <w:pStyle w:val="a8"/>
              <w:numPr>
                <w:ilvl w:val="0"/>
                <w:numId w:val="268"/>
              </w:numPr>
              <w:shd w:val="clear" w:color="auto" w:fill="auto"/>
              <w:spacing w:after="0" w:line="360" w:lineRule="auto"/>
              <w:ind w:left="0" w:firstLine="117"/>
              <w:contextualSpacing/>
              <w:jc w:val="both"/>
              <w:rPr>
                <w:rFonts w:ascii="Times New Roman" w:hAnsi="Times New Roman" w:cs="Times New Roman"/>
                <w:sz w:val="24"/>
                <w:szCs w:val="24"/>
              </w:rPr>
            </w:pPr>
            <w:r w:rsidRPr="00294FCB">
              <w:rPr>
                <w:rFonts w:ascii="Times New Roman" w:hAnsi="Times New Roman" w:cs="Times New Roman"/>
                <w:sz w:val="24"/>
                <w:szCs w:val="24"/>
              </w:rPr>
              <w:t>Творческие конкурсы.</w:t>
            </w:r>
          </w:p>
          <w:p w:rsidR="00294FCB" w:rsidRPr="00294FCB" w:rsidRDefault="00294FCB" w:rsidP="009C4917">
            <w:pPr>
              <w:pStyle w:val="a8"/>
              <w:numPr>
                <w:ilvl w:val="0"/>
                <w:numId w:val="268"/>
              </w:numPr>
              <w:shd w:val="clear" w:color="auto" w:fill="auto"/>
              <w:spacing w:after="0" w:line="360" w:lineRule="auto"/>
              <w:ind w:left="0" w:firstLine="117"/>
              <w:contextualSpacing/>
              <w:jc w:val="both"/>
              <w:rPr>
                <w:rFonts w:ascii="Times New Roman" w:hAnsi="Times New Roman" w:cs="Times New Roman"/>
                <w:sz w:val="24"/>
                <w:szCs w:val="24"/>
              </w:rPr>
            </w:pPr>
            <w:r w:rsidRPr="00294FCB">
              <w:rPr>
                <w:rFonts w:ascii="Times New Roman" w:hAnsi="Times New Roman" w:cs="Times New Roman"/>
                <w:sz w:val="24"/>
                <w:szCs w:val="24"/>
              </w:rPr>
              <w:t>Фестивали.</w:t>
            </w:r>
          </w:p>
          <w:p w:rsidR="00294FCB" w:rsidRPr="00294FCB" w:rsidRDefault="00294FCB" w:rsidP="009C4917">
            <w:pPr>
              <w:pStyle w:val="a8"/>
              <w:numPr>
                <w:ilvl w:val="0"/>
                <w:numId w:val="268"/>
              </w:numPr>
              <w:shd w:val="clear" w:color="auto" w:fill="auto"/>
              <w:spacing w:after="0" w:line="360" w:lineRule="auto"/>
              <w:ind w:left="0" w:firstLine="117"/>
              <w:contextualSpacing/>
              <w:jc w:val="both"/>
              <w:rPr>
                <w:rFonts w:ascii="Times New Roman" w:hAnsi="Times New Roman" w:cs="Times New Roman"/>
                <w:sz w:val="24"/>
                <w:szCs w:val="24"/>
              </w:rPr>
            </w:pPr>
            <w:r w:rsidRPr="00294FCB">
              <w:rPr>
                <w:rFonts w:ascii="Times New Roman" w:hAnsi="Times New Roman" w:cs="Times New Roman"/>
                <w:sz w:val="24"/>
                <w:szCs w:val="24"/>
              </w:rPr>
              <w:t>Праздники.</w:t>
            </w:r>
          </w:p>
          <w:p w:rsidR="00294FCB" w:rsidRPr="00294FCB" w:rsidRDefault="00294FCB" w:rsidP="009C4917">
            <w:pPr>
              <w:pStyle w:val="a8"/>
              <w:numPr>
                <w:ilvl w:val="0"/>
                <w:numId w:val="268"/>
              </w:numPr>
              <w:shd w:val="clear" w:color="auto" w:fill="auto"/>
              <w:spacing w:after="0" w:line="360" w:lineRule="auto"/>
              <w:ind w:left="0" w:firstLine="117"/>
              <w:contextualSpacing/>
              <w:jc w:val="both"/>
              <w:rPr>
                <w:rFonts w:ascii="Times New Roman" w:hAnsi="Times New Roman" w:cs="Times New Roman"/>
                <w:sz w:val="24"/>
                <w:szCs w:val="24"/>
              </w:rPr>
            </w:pPr>
            <w:r w:rsidRPr="00294FCB">
              <w:rPr>
                <w:rFonts w:ascii="Times New Roman" w:hAnsi="Times New Roman" w:cs="Times New Roman"/>
                <w:sz w:val="24"/>
                <w:szCs w:val="24"/>
              </w:rPr>
              <w:t>Экскурсии.</w:t>
            </w:r>
          </w:p>
          <w:p w:rsidR="00294FCB" w:rsidRPr="00294FCB" w:rsidRDefault="00294FCB" w:rsidP="009C4917">
            <w:pPr>
              <w:pStyle w:val="a8"/>
              <w:numPr>
                <w:ilvl w:val="0"/>
                <w:numId w:val="268"/>
              </w:numPr>
              <w:shd w:val="clear" w:color="auto" w:fill="auto"/>
              <w:spacing w:after="0" w:line="360" w:lineRule="auto"/>
              <w:ind w:left="0" w:firstLine="117"/>
              <w:contextualSpacing/>
              <w:jc w:val="both"/>
              <w:rPr>
                <w:rFonts w:ascii="Times New Roman" w:hAnsi="Times New Roman" w:cs="Times New Roman"/>
                <w:sz w:val="24"/>
                <w:szCs w:val="24"/>
              </w:rPr>
            </w:pPr>
            <w:r w:rsidRPr="00294FCB">
              <w:rPr>
                <w:rFonts w:ascii="Times New Roman" w:hAnsi="Times New Roman" w:cs="Times New Roman"/>
                <w:sz w:val="24"/>
                <w:szCs w:val="24"/>
              </w:rPr>
              <w:t>Путешествия.</w:t>
            </w:r>
          </w:p>
          <w:p w:rsidR="00294FCB" w:rsidRPr="00294FCB" w:rsidRDefault="00294FCB" w:rsidP="009C4917">
            <w:pPr>
              <w:pStyle w:val="a8"/>
              <w:numPr>
                <w:ilvl w:val="0"/>
                <w:numId w:val="268"/>
              </w:numPr>
              <w:shd w:val="clear" w:color="auto" w:fill="auto"/>
              <w:spacing w:after="0" w:line="360" w:lineRule="auto"/>
              <w:ind w:left="0" w:firstLine="117"/>
              <w:contextualSpacing/>
              <w:jc w:val="both"/>
              <w:rPr>
                <w:rFonts w:ascii="Times New Roman" w:hAnsi="Times New Roman" w:cs="Times New Roman"/>
                <w:sz w:val="24"/>
                <w:szCs w:val="24"/>
              </w:rPr>
            </w:pPr>
            <w:r w:rsidRPr="00294FCB">
              <w:rPr>
                <w:rFonts w:ascii="Times New Roman" w:hAnsi="Times New Roman" w:cs="Times New Roman"/>
                <w:sz w:val="24"/>
                <w:szCs w:val="24"/>
              </w:rPr>
              <w:t>Туристско-краеведческие экспедиции.</w:t>
            </w:r>
          </w:p>
          <w:p w:rsidR="00294FCB" w:rsidRPr="00294FCB" w:rsidRDefault="00294FCB" w:rsidP="009C4917">
            <w:pPr>
              <w:pStyle w:val="a8"/>
              <w:numPr>
                <w:ilvl w:val="0"/>
                <w:numId w:val="268"/>
              </w:numPr>
              <w:shd w:val="clear" w:color="auto" w:fill="auto"/>
              <w:spacing w:after="0" w:line="360" w:lineRule="auto"/>
              <w:ind w:left="0" w:firstLine="117"/>
              <w:contextualSpacing/>
              <w:jc w:val="both"/>
              <w:rPr>
                <w:rFonts w:ascii="Times New Roman" w:hAnsi="Times New Roman" w:cs="Times New Roman"/>
                <w:sz w:val="24"/>
                <w:szCs w:val="24"/>
              </w:rPr>
            </w:pPr>
            <w:r w:rsidRPr="00294FCB">
              <w:rPr>
                <w:rFonts w:ascii="Times New Roman" w:hAnsi="Times New Roman" w:cs="Times New Roman"/>
                <w:sz w:val="24"/>
                <w:szCs w:val="24"/>
              </w:rPr>
              <w:t>Изучение учебных дисциплин.</w:t>
            </w:r>
          </w:p>
          <w:p w:rsidR="00294FCB" w:rsidRPr="00294FCB" w:rsidRDefault="00294FCB" w:rsidP="009C4917">
            <w:pPr>
              <w:pStyle w:val="a8"/>
              <w:numPr>
                <w:ilvl w:val="0"/>
                <w:numId w:val="268"/>
              </w:numPr>
              <w:shd w:val="clear" w:color="auto" w:fill="auto"/>
              <w:spacing w:after="0" w:line="360" w:lineRule="auto"/>
              <w:ind w:left="0" w:firstLine="117"/>
              <w:contextualSpacing/>
              <w:jc w:val="both"/>
              <w:rPr>
                <w:rFonts w:ascii="Times New Roman" w:hAnsi="Times New Roman" w:cs="Times New Roman"/>
                <w:sz w:val="24"/>
                <w:szCs w:val="24"/>
              </w:rPr>
            </w:pPr>
            <w:r w:rsidRPr="00294FCB">
              <w:rPr>
                <w:rFonts w:ascii="Times New Roman" w:hAnsi="Times New Roman" w:cs="Times New Roman"/>
                <w:sz w:val="24"/>
                <w:szCs w:val="24"/>
              </w:rPr>
              <w:t>Участие в подготовке и проведении мероприятий, посвящённых государственным праздникам.</w:t>
            </w:r>
          </w:p>
        </w:tc>
      </w:tr>
      <w:tr w:rsidR="00294FCB" w:rsidRPr="00294FCB" w:rsidTr="00805D09">
        <w:trPr>
          <w:jc w:val="center"/>
        </w:trPr>
        <w:tc>
          <w:tcPr>
            <w:tcW w:w="4954" w:type="dxa"/>
          </w:tcPr>
          <w:p w:rsidR="00294FCB" w:rsidRPr="00294FCB" w:rsidRDefault="00294FCB" w:rsidP="009C4917">
            <w:pPr>
              <w:pStyle w:val="a8"/>
              <w:numPr>
                <w:ilvl w:val="0"/>
                <w:numId w:val="266"/>
              </w:numPr>
              <w:shd w:val="clear" w:color="auto" w:fill="auto"/>
              <w:spacing w:after="0" w:line="360" w:lineRule="auto"/>
              <w:ind w:left="0" w:firstLine="252"/>
              <w:contextualSpacing/>
              <w:jc w:val="both"/>
              <w:rPr>
                <w:rFonts w:ascii="Times New Roman" w:hAnsi="Times New Roman" w:cs="Times New Roman"/>
                <w:sz w:val="24"/>
                <w:szCs w:val="24"/>
              </w:rPr>
            </w:pPr>
            <w:r w:rsidRPr="00294FCB">
              <w:rPr>
                <w:rFonts w:ascii="Times New Roman" w:hAnsi="Times New Roman" w:cs="Times New Roman"/>
                <w:sz w:val="24"/>
                <w:szCs w:val="24"/>
              </w:rP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w:t>
            </w:r>
          </w:p>
        </w:tc>
        <w:tc>
          <w:tcPr>
            <w:tcW w:w="4269" w:type="dxa"/>
          </w:tcPr>
          <w:p w:rsidR="00294FCB" w:rsidRPr="00294FCB" w:rsidRDefault="00294FCB" w:rsidP="00662F07">
            <w:pPr>
              <w:pStyle w:val="a8"/>
              <w:spacing w:after="0" w:line="360" w:lineRule="auto"/>
              <w:ind w:left="0" w:firstLine="117"/>
              <w:contextualSpacing/>
              <w:jc w:val="both"/>
              <w:rPr>
                <w:rFonts w:ascii="Times New Roman" w:hAnsi="Times New Roman" w:cs="Times New Roman"/>
                <w:sz w:val="24"/>
                <w:szCs w:val="24"/>
              </w:rPr>
            </w:pPr>
            <w:r w:rsidRPr="00294FCB">
              <w:rPr>
                <w:rFonts w:ascii="Times New Roman" w:hAnsi="Times New Roman" w:cs="Times New Roman"/>
                <w:sz w:val="24"/>
                <w:szCs w:val="24"/>
              </w:rPr>
              <w:t>1.Экскурсии.</w:t>
            </w:r>
          </w:p>
          <w:p w:rsidR="00294FCB" w:rsidRPr="00294FCB" w:rsidRDefault="00294FCB" w:rsidP="00662F07">
            <w:pPr>
              <w:pStyle w:val="a8"/>
              <w:spacing w:after="0" w:line="360" w:lineRule="auto"/>
              <w:ind w:left="0" w:firstLine="117"/>
              <w:contextualSpacing/>
              <w:jc w:val="both"/>
              <w:rPr>
                <w:rFonts w:ascii="Times New Roman" w:hAnsi="Times New Roman" w:cs="Times New Roman"/>
                <w:sz w:val="24"/>
                <w:szCs w:val="24"/>
              </w:rPr>
            </w:pPr>
            <w:r w:rsidRPr="00294FCB">
              <w:rPr>
                <w:rFonts w:ascii="Times New Roman" w:hAnsi="Times New Roman" w:cs="Times New Roman"/>
                <w:sz w:val="24"/>
                <w:szCs w:val="24"/>
              </w:rPr>
              <w:t>2.Встречи и беседы с представителями общественных организаций.</w:t>
            </w:r>
          </w:p>
          <w:p w:rsidR="00294FCB" w:rsidRPr="00294FCB" w:rsidRDefault="00294FCB" w:rsidP="00662F07">
            <w:pPr>
              <w:pStyle w:val="a8"/>
              <w:spacing w:after="0" w:line="360" w:lineRule="auto"/>
              <w:ind w:left="0" w:firstLine="117"/>
              <w:contextualSpacing/>
              <w:jc w:val="both"/>
              <w:rPr>
                <w:rFonts w:ascii="Times New Roman" w:hAnsi="Times New Roman" w:cs="Times New Roman"/>
                <w:sz w:val="24"/>
                <w:szCs w:val="24"/>
              </w:rPr>
            </w:pPr>
            <w:r w:rsidRPr="00294FCB">
              <w:rPr>
                <w:rFonts w:ascii="Times New Roman" w:hAnsi="Times New Roman" w:cs="Times New Roman"/>
                <w:sz w:val="24"/>
                <w:szCs w:val="24"/>
              </w:rPr>
              <w:t>3.Посильное участие в социальных проектах и мероприятиях, проводимых детско-юношескими организациями.</w:t>
            </w:r>
          </w:p>
        </w:tc>
      </w:tr>
      <w:tr w:rsidR="00294FCB" w:rsidRPr="00294FCB" w:rsidTr="00805D09">
        <w:trPr>
          <w:jc w:val="center"/>
        </w:trPr>
        <w:tc>
          <w:tcPr>
            <w:tcW w:w="4954" w:type="dxa"/>
          </w:tcPr>
          <w:p w:rsidR="00294FCB" w:rsidRPr="00294FCB" w:rsidRDefault="00294FCB" w:rsidP="009C4917">
            <w:pPr>
              <w:pStyle w:val="a8"/>
              <w:numPr>
                <w:ilvl w:val="0"/>
                <w:numId w:val="266"/>
              </w:numPr>
              <w:shd w:val="clear" w:color="auto" w:fill="auto"/>
              <w:spacing w:after="0" w:line="360" w:lineRule="auto"/>
              <w:ind w:left="0" w:firstLine="252"/>
              <w:contextualSpacing/>
              <w:jc w:val="both"/>
              <w:rPr>
                <w:rFonts w:ascii="Times New Roman" w:hAnsi="Times New Roman" w:cs="Times New Roman"/>
                <w:sz w:val="24"/>
                <w:szCs w:val="24"/>
              </w:rPr>
            </w:pPr>
            <w:r w:rsidRPr="00294FCB">
              <w:rPr>
                <w:rFonts w:ascii="Times New Roman" w:hAnsi="Times New Roman" w:cs="Times New Roman"/>
                <w:sz w:val="24"/>
                <w:szCs w:val="24"/>
              </w:rPr>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294FCB" w:rsidRPr="00294FCB" w:rsidRDefault="00294FCB" w:rsidP="009C4917">
            <w:pPr>
              <w:pStyle w:val="a8"/>
              <w:numPr>
                <w:ilvl w:val="0"/>
                <w:numId w:val="266"/>
              </w:numPr>
              <w:shd w:val="clear" w:color="auto" w:fill="auto"/>
              <w:spacing w:after="0" w:line="360" w:lineRule="auto"/>
              <w:ind w:left="0" w:firstLine="252"/>
              <w:contextualSpacing/>
              <w:jc w:val="both"/>
              <w:rPr>
                <w:rFonts w:ascii="Times New Roman" w:hAnsi="Times New Roman" w:cs="Times New Roman"/>
                <w:sz w:val="24"/>
                <w:szCs w:val="24"/>
              </w:rPr>
            </w:pPr>
            <w:r w:rsidRPr="00294FCB">
              <w:rPr>
                <w:rFonts w:ascii="Times New Roman" w:hAnsi="Times New Roman" w:cs="Times New Roman"/>
                <w:sz w:val="24"/>
                <w:szCs w:val="24"/>
              </w:rPr>
              <w:t xml:space="preserve">Получают опыт межкультурной </w:t>
            </w:r>
            <w:r w:rsidRPr="00294FCB">
              <w:rPr>
                <w:rFonts w:ascii="Times New Roman" w:hAnsi="Times New Roman" w:cs="Times New Roman"/>
                <w:sz w:val="24"/>
                <w:szCs w:val="24"/>
              </w:rPr>
              <w:lastRenderedPageBreak/>
              <w:t>коммуникации с детьми и взрослыми — представителями разных народов России, знакомятся с особенностями их культур и образа жизни.</w:t>
            </w:r>
          </w:p>
          <w:p w:rsidR="00294FCB" w:rsidRPr="00294FCB" w:rsidRDefault="00294FCB" w:rsidP="009C4917">
            <w:pPr>
              <w:pStyle w:val="a8"/>
              <w:numPr>
                <w:ilvl w:val="0"/>
                <w:numId w:val="266"/>
              </w:numPr>
              <w:shd w:val="clear" w:color="auto" w:fill="auto"/>
              <w:spacing w:after="0" w:line="360" w:lineRule="auto"/>
              <w:ind w:left="0" w:firstLine="252"/>
              <w:contextualSpacing/>
              <w:jc w:val="both"/>
              <w:rPr>
                <w:rFonts w:ascii="Times New Roman" w:hAnsi="Times New Roman" w:cs="Times New Roman"/>
                <w:sz w:val="24"/>
                <w:szCs w:val="24"/>
              </w:rPr>
            </w:pPr>
            <w:r w:rsidRPr="00294FCB">
              <w:rPr>
                <w:rFonts w:ascii="Times New Roman" w:hAnsi="Times New Roman" w:cs="Times New Roman"/>
                <w:sz w:val="24"/>
                <w:szCs w:val="24"/>
              </w:rPr>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tc>
        <w:tc>
          <w:tcPr>
            <w:tcW w:w="4269" w:type="dxa"/>
          </w:tcPr>
          <w:p w:rsidR="00294FCB" w:rsidRPr="00294FCB" w:rsidRDefault="00294FCB" w:rsidP="009C4917">
            <w:pPr>
              <w:pStyle w:val="a8"/>
              <w:numPr>
                <w:ilvl w:val="0"/>
                <w:numId w:val="269"/>
              </w:numPr>
              <w:shd w:val="clear" w:color="auto" w:fill="auto"/>
              <w:spacing w:after="0" w:line="360" w:lineRule="auto"/>
              <w:ind w:left="0" w:firstLine="117"/>
              <w:contextualSpacing/>
              <w:jc w:val="both"/>
              <w:rPr>
                <w:rFonts w:ascii="Times New Roman" w:hAnsi="Times New Roman" w:cs="Times New Roman"/>
                <w:sz w:val="24"/>
                <w:szCs w:val="24"/>
              </w:rPr>
            </w:pPr>
            <w:r w:rsidRPr="00294FCB">
              <w:rPr>
                <w:rFonts w:ascii="Times New Roman" w:hAnsi="Times New Roman" w:cs="Times New Roman"/>
                <w:sz w:val="24"/>
                <w:szCs w:val="24"/>
              </w:rPr>
              <w:lastRenderedPageBreak/>
              <w:t>Беседы.</w:t>
            </w:r>
          </w:p>
          <w:p w:rsidR="00294FCB" w:rsidRPr="00294FCB" w:rsidRDefault="00294FCB" w:rsidP="009C4917">
            <w:pPr>
              <w:pStyle w:val="a8"/>
              <w:numPr>
                <w:ilvl w:val="0"/>
                <w:numId w:val="269"/>
              </w:numPr>
              <w:shd w:val="clear" w:color="auto" w:fill="auto"/>
              <w:spacing w:after="0" w:line="360" w:lineRule="auto"/>
              <w:ind w:left="0" w:firstLine="117"/>
              <w:contextualSpacing/>
              <w:jc w:val="both"/>
              <w:rPr>
                <w:rFonts w:ascii="Times New Roman" w:hAnsi="Times New Roman" w:cs="Times New Roman"/>
                <w:sz w:val="24"/>
                <w:szCs w:val="24"/>
              </w:rPr>
            </w:pPr>
            <w:r w:rsidRPr="00294FCB">
              <w:rPr>
                <w:rFonts w:ascii="Times New Roman" w:hAnsi="Times New Roman" w:cs="Times New Roman"/>
                <w:sz w:val="24"/>
                <w:szCs w:val="24"/>
              </w:rPr>
              <w:t>Народные игры, организация и проведение национально-культурных праздников.</w:t>
            </w:r>
          </w:p>
        </w:tc>
      </w:tr>
    </w:tbl>
    <w:p w:rsidR="00294FCB" w:rsidRPr="00294FCB" w:rsidRDefault="00294FCB" w:rsidP="00A87E7B">
      <w:pPr>
        <w:pStyle w:val="410"/>
        <w:keepNext/>
        <w:keepLines/>
        <w:shd w:val="clear" w:color="auto" w:fill="auto"/>
        <w:spacing w:line="360" w:lineRule="auto"/>
        <w:ind w:left="0"/>
        <w:contextualSpacing/>
        <w:rPr>
          <w:rFonts w:ascii="Times New Roman" w:hAnsi="Times New Roman" w:cs="Times New Roman"/>
          <w:sz w:val="24"/>
          <w:szCs w:val="24"/>
        </w:rPr>
      </w:pPr>
      <w:bookmarkStart w:id="39" w:name="bookmark359"/>
    </w:p>
    <w:p w:rsidR="00294FCB" w:rsidRPr="00294FCB" w:rsidRDefault="00294FCB" w:rsidP="00A87E7B">
      <w:pPr>
        <w:pStyle w:val="410"/>
        <w:keepNext/>
        <w:keepLines/>
        <w:shd w:val="clear" w:color="auto" w:fill="auto"/>
        <w:spacing w:line="360" w:lineRule="auto"/>
        <w:ind w:left="0"/>
        <w:contextualSpacing/>
        <w:rPr>
          <w:rFonts w:ascii="Times New Roman" w:hAnsi="Times New Roman" w:cs="Times New Roman"/>
          <w:sz w:val="24"/>
          <w:szCs w:val="24"/>
        </w:rPr>
      </w:pPr>
      <w:r w:rsidRPr="00294FCB">
        <w:rPr>
          <w:rFonts w:ascii="Times New Roman" w:hAnsi="Times New Roman" w:cs="Times New Roman"/>
          <w:sz w:val="24"/>
          <w:szCs w:val="24"/>
        </w:rPr>
        <w:t>Воспитание социальной ответственности и компетентности</w:t>
      </w:r>
      <w:bookmarkEnd w:id="39"/>
    </w:p>
    <w:tbl>
      <w:tblPr>
        <w:tblStyle w:val="af1"/>
        <w:tblW w:w="0" w:type="auto"/>
        <w:jc w:val="center"/>
        <w:tblLook w:val="04A0" w:firstRow="1" w:lastRow="0" w:firstColumn="1" w:lastColumn="0" w:noHBand="0" w:noVBand="1"/>
      </w:tblPr>
      <w:tblGrid>
        <w:gridCol w:w="4928"/>
        <w:gridCol w:w="4224"/>
      </w:tblGrid>
      <w:tr w:rsidR="00294FCB" w:rsidRPr="00294FCB" w:rsidTr="00805D09">
        <w:trPr>
          <w:trHeight w:val="283"/>
          <w:jc w:val="center"/>
        </w:trPr>
        <w:tc>
          <w:tcPr>
            <w:tcW w:w="4928" w:type="dxa"/>
            <w:tcBorders>
              <w:bottom w:val="single" w:sz="4" w:space="0" w:color="auto"/>
            </w:tcBorders>
          </w:tcPr>
          <w:p w:rsidR="00294FCB" w:rsidRPr="00294FCB" w:rsidRDefault="00294FCB" w:rsidP="00A87E7B">
            <w:pPr>
              <w:pStyle w:val="a8"/>
              <w:spacing w:after="0" w:line="360" w:lineRule="auto"/>
              <w:ind w:left="0"/>
              <w:contextualSpacing/>
              <w:jc w:val="both"/>
              <w:rPr>
                <w:rFonts w:ascii="Times New Roman" w:hAnsi="Times New Roman" w:cs="Times New Roman"/>
                <w:b/>
                <w:sz w:val="24"/>
                <w:szCs w:val="24"/>
              </w:rPr>
            </w:pPr>
            <w:r w:rsidRPr="00294FCB">
              <w:rPr>
                <w:rFonts w:ascii="Times New Roman" w:hAnsi="Times New Roman" w:cs="Times New Roman"/>
                <w:b/>
                <w:sz w:val="24"/>
                <w:szCs w:val="24"/>
              </w:rPr>
              <w:t>Виды деятельности</w:t>
            </w:r>
          </w:p>
        </w:tc>
        <w:tc>
          <w:tcPr>
            <w:tcW w:w="4224" w:type="dxa"/>
          </w:tcPr>
          <w:p w:rsidR="00294FCB" w:rsidRPr="00294FCB" w:rsidRDefault="00294FCB" w:rsidP="00A87E7B">
            <w:pPr>
              <w:pStyle w:val="a8"/>
              <w:spacing w:after="0" w:line="360" w:lineRule="auto"/>
              <w:ind w:left="0"/>
              <w:contextualSpacing/>
              <w:jc w:val="both"/>
              <w:rPr>
                <w:rFonts w:ascii="Times New Roman" w:hAnsi="Times New Roman" w:cs="Times New Roman"/>
                <w:b/>
                <w:sz w:val="24"/>
                <w:szCs w:val="24"/>
              </w:rPr>
            </w:pPr>
            <w:r w:rsidRPr="00294FCB">
              <w:rPr>
                <w:rFonts w:ascii="Times New Roman" w:hAnsi="Times New Roman" w:cs="Times New Roman"/>
                <w:b/>
                <w:sz w:val="24"/>
                <w:szCs w:val="24"/>
              </w:rPr>
              <w:t>Формы занятий</w:t>
            </w:r>
          </w:p>
        </w:tc>
      </w:tr>
      <w:tr w:rsidR="00294FCB" w:rsidRPr="00294FCB" w:rsidTr="00805D09">
        <w:trPr>
          <w:trHeight w:val="863"/>
          <w:jc w:val="center"/>
        </w:trPr>
        <w:tc>
          <w:tcPr>
            <w:tcW w:w="4928" w:type="dxa"/>
            <w:tcBorders>
              <w:bottom w:val="nil"/>
            </w:tcBorders>
          </w:tcPr>
          <w:p w:rsidR="00294FCB" w:rsidRPr="00294FCB" w:rsidRDefault="00294FCB" w:rsidP="009C4917">
            <w:pPr>
              <w:pStyle w:val="410"/>
              <w:keepNext/>
              <w:keepLines/>
              <w:numPr>
                <w:ilvl w:val="0"/>
                <w:numId w:val="270"/>
              </w:numPr>
              <w:shd w:val="clear" w:color="auto" w:fill="auto"/>
              <w:spacing w:line="360" w:lineRule="auto"/>
              <w:ind w:left="0" w:firstLine="216"/>
              <w:contextualSpacing/>
              <w:rPr>
                <w:rFonts w:ascii="Times New Roman" w:hAnsi="Times New Roman" w:cs="Times New Roman"/>
                <w:b w:val="0"/>
                <w:sz w:val="24"/>
                <w:szCs w:val="24"/>
              </w:rPr>
            </w:pPr>
            <w:r w:rsidRPr="00294FCB">
              <w:rPr>
                <w:rFonts w:ascii="Times New Roman" w:hAnsi="Times New Roman" w:cs="Times New Roman"/>
                <w:b w:val="0"/>
                <w:sz w:val="24"/>
                <w:szCs w:val="24"/>
              </w:rPr>
              <w:t>Активно участвуют в улучшении школьной среды, доступных сфер жизни окружающего социума.</w:t>
            </w:r>
          </w:p>
        </w:tc>
        <w:tc>
          <w:tcPr>
            <w:tcW w:w="4224" w:type="dxa"/>
            <w:vMerge w:val="restart"/>
          </w:tcPr>
          <w:p w:rsidR="00294FCB" w:rsidRPr="00294FCB" w:rsidRDefault="00294FCB" w:rsidP="00662F07">
            <w:pPr>
              <w:pStyle w:val="410"/>
              <w:keepNext/>
              <w:keepLines/>
              <w:shd w:val="clear" w:color="auto" w:fill="auto"/>
              <w:spacing w:line="360" w:lineRule="auto"/>
              <w:ind w:left="0" w:firstLine="249"/>
              <w:contextualSpacing/>
              <w:rPr>
                <w:rFonts w:ascii="Times New Roman" w:hAnsi="Times New Roman" w:cs="Times New Roman"/>
                <w:b w:val="0"/>
                <w:sz w:val="24"/>
                <w:szCs w:val="24"/>
              </w:rPr>
            </w:pPr>
            <w:r w:rsidRPr="00294FCB">
              <w:rPr>
                <w:rFonts w:ascii="Times New Roman" w:hAnsi="Times New Roman" w:cs="Times New Roman"/>
                <w:b w:val="0"/>
                <w:sz w:val="24"/>
                <w:szCs w:val="24"/>
              </w:rPr>
              <w:t>1.Конференции.</w:t>
            </w:r>
          </w:p>
          <w:p w:rsidR="00294FCB" w:rsidRPr="00294FCB" w:rsidRDefault="00294FCB" w:rsidP="00662F07">
            <w:pPr>
              <w:pStyle w:val="410"/>
              <w:keepNext/>
              <w:keepLines/>
              <w:shd w:val="clear" w:color="auto" w:fill="auto"/>
              <w:spacing w:line="360" w:lineRule="auto"/>
              <w:ind w:left="0" w:firstLine="249"/>
              <w:contextualSpacing/>
              <w:rPr>
                <w:rFonts w:ascii="Times New Roman" w:hAnsi="Times New Roman" w:cs="Times New Roman"/>
                <w:b w:val="0"/>
                <w:sz w:val="24"/>
                <w:szCs w:val="24"/>
              </w:rPr>
            </w:pPr>
            <w:r w:rsidRPr="00294FCB">
              <w:rPr>
                <w:rFonts w:ascii="Times New Roman" w:hAnsi="Times New Roman" w:cs="Times New Roman"/>
                <w:b w:val="0"/>
                <w:sz w:val="24"/>
                <w:szCs w:val="24"/>
              </w:rPr>
              <w:t>2.Акции.</w:t>
            </w:r>
          </w:p>
          <w:p w:rsidR="00294FCB" w:rsidRPr="00294FCB" w:rsidRDefault="00294FCB" w:rsidP="00662F07">
            <w:pPr>
              <w:pStyle w:val="410"/>
              <w:keepNext/>
              <w:keepLines/>
              <w:shd w:val="clear" w:color="auto" w:fill="auto"/>
              <w:spacing w:line="360" w:lineRule="auto"/>
              <w:ind w:left="0" w:firstLine="249"/>
              <w:contextualSpacing/>
              <w:rPr>
                <w:rFonts w:ascii="Times New Roman" w:hAnsi="Times New Roman" w:cs="Times New Roman"/>
                <w:b w:val="0"/>
                <w:sz w:val="24"/>
                <w:szCs w:val="24"/>
              </w:rPr>
            </w:pPr>
            <w:r w:rsidRPr="00294FCB">
              <w:rPr>
                <w:rFonts w:ascii="Times New Roman" w:hAnsi="Times New Roman" w:cs="Times New Roman"/>
                <w:b w:val="0"/>
                <w:sz w:val="24"/>
                <w:szCs w:val="24"/>
              </w:rPr>
              <w:t>3.Круглые столы</w:t>
            </w:r>
          </w:p>
          <w:p w:rsidR="00294FCB" w:rsidRPr="00294FCB" w:rsidRDefault="00294FCB" w:rsidP="00662F07">
            <w:pPr>
              <w:pStyle w:val="410"/>
              <w:keepNext/>
              <w:keepLines/>
              <w:shd w:val="clear" w:color="auto" w:fill="auto"/>
              <w:spacing w:line="360" w:lineRule="auto"/>
              <w:ind w:left="0" w:firstLine="249"/>
              <w:contextualSpacing/>
              <w:rPr>
                <w:rFonts w:ascii="Times New Roman" w:hAnsi="Times New Roman" w:cs="Times New Roman"/>
                <w:b w:val="0"/>
                <w:sz w:val="24"/>
                <w:szCs w:val="24"/>
              </w:rPr>
            </w:pPr>
            <w:r w:rsidRPr="00294FCB">
              <w:rPr>
                <w:rFonts w:ascii="Times New Roman" w:hAnsi="Times New Roman" w:cs="Times New Roman"/>
                <w:b w:val="0"/>
                <w:sz w:val="24"/>
                <w:szCs w:val="24"/>
              </w:rPr>
              <w:t>4.Общение.</w:t>
            </w:r>
          </w:p>
          <w:p w:rsidR="00294FCB" w:rsidRPr="00294FCB" w:rsidRDefault="00294FCB" w:rsidP="00662F07">
            <w:pPr>
              <w:pStyle w:val="410"/>
              <w:keepNext/>
              <w:keepLines/>
              <w:shd w:val="clear" w:color="auto" w:fill="auto"/>
              <w:spacing w:line="360" w:lineRule="auto"/>
              <w:ind w:left="0" w:firstLine="249"/>
              <w:contextualSpacing/>
              <w:rPr>
                <w:rFonts w:ascii="Times New Roman" w:hAnsi="Times New Roman" w:cs="Times New Roman"/>
                <w:b w:val="0"/>
                <w:sz w:val="24"/>
                <w:szCs w:val="24"/>
              </w:rPr>
            </w:pPr>
            <w:r w:rsidRPr="00294FCB">
              <w:rPr>
                <w:rFonts w:ascii="Times New Roman" w:hAnsi="Times New Roman" w:cs="Times New Roman"/>
                <w:b w:val="0"/>
                <w:sz w:val="24"/>
                <w:szCs w:val="24"/>
              </w:rPr>
              <w:t>5.Учёба.</w:t>
            </w:r>
          </w:p>
          <w:p w:rsidR="00294FCB" w:rsidRPr="00294FCB" w:rsidRDefault="00294FCB" w:rsidP="00662F07">
            <w:pPr>
              <w:pStyle w:val="410"/>
              <w:keepNext/>
              <w:keepLines/>
              <w:shd w:val="clear" w:color="auto" w:fill="auto"/>
              <w:spacing w:line="360" w:lineRule="auto"/>
              <w:ind w:left="0" w:firstLine="249"/>
              <w:contextualSpacing/>
              <w:rPr>
                <w:rFonts w:ascii="Times New Roman" w:hAnsi="Times New Roman" w:cs="Times New Roman"/>
                <w:b w:val="0"/>
                <w:sz w:val="24"/>
                <w:szCs w:val="24"/>
              </w:rPr>
            </w:pPr>
            <w:r w:rsidRPr="00294FCB">
              <w:rPr>
                <w:rFonts w:ascii="Times New Roman" w:hAnsi="Times New Roman" w:cs="Times New Roman"/>
                <w:b w:val="0"/>
                <w:sz w:val="24"/>
                <w:szCs w:val="24"/>
              </w:rPr>
              <w:t>6.Игра.</w:t>
            </w:r>
          </w:p>
          <w:p w:rsidR="00294FCB" w:rsidRPr="00294FCB" w:rsidRDefault="00294FCB" w:rsidP="00662F07">
            <w:pPr>
              <w:pStyle w:val="410"/>
              <w:keepNext/>
              <w:keepLines/>
              <w:shd w:val="clear" w:color="auto" w:fill="auto"/>
              <w:spacing w:line="360" w:lineRule="auto"/>
              <w:ind w:left="0" w:firstLine="249"/>
              <w:contextualSpacing/>
              <w:rPr>
                <w:rFonts w:ascii="Times New Roman" w:hAnsi="Times New Roman" w:cs="Times New Roman"/>
                <w:b w:val="0"/>
                <w:sz w:val="24"/>
                <w:szCs w:val="24"/>
              </w:rPr>
            </w:pPr>
            <w:r w:rsidRPr="00294FCB">
              <w:rPr>
                <w:rFonts w:ascii="Times New Roman" w:hAnsi="Times New Roman" w:cs="Times New Roman"/>
                <w:b w:val="0"/>
                <w:sz w:val="24"/>
                <w:szCs w:val="24"/>
              </w:rPr>
              <w:t>7.Спорт.</w:t>
            </w:r>
          </w:p>
          <w:p w:rsidR="00294FCB" w:rsidRPr="00294FCB" w:rsidRDefault="00294FCB" w:rsidP="00662F07">
            <w:pPr>
              <w:pStyle w:val="410"/>
              <w:keepNext/>
              <w:keepLines/>
              <w:shd w:val="clear" w:color="auto" w:fill="auto"/>
              <w:spacing w:line="360" w:lineRule="auto"/>
              <w:ind w:left="0" w:firstLine="249"/>
              <w:contextualSpacing/>
              <w:rPr>
                <w:rFonts w:ascii="Times New Roman" w:hAnsi="Times New Roman" w:cs="Times New Roman"/>
                <w:b w:val="0"/>
                <w:sz w:val="24"/>
                <w:szCs w:val="24"/>
              </w:rPr>
            </w:pPr>
            <w:r w:rsidRPr="00294FCB">
              <w:rPr>
                <w:rFonts w:ascii="Times New Roman" w:hAnsi="Times New Roman" w:cs="Times New Roman"/>
                <w:b w:val="0"/>
                <w:sz w:val="24"/>
                <w:szCs w:val="24"/>
              </w:rPr>
              <w:t>8.Творчество.</w:t>
            </w:r>
          </w:p>
          <w:p w:rsidR="00294FCB" w:rsidRPr="00294FCB" w:rsidRDefault="00294FCB" w:rsidP="00662F07">
            <w:pPr>
              <w:pStyle w:val="410"/>
              <w:keepNext/>
              <w:keepLines/>
              <w:shd w:val="clear" w:color="auto" w:fill="auto"/>
              <w:spacing w:line="360" w:lineRule="auto"/>
              <w:ind w:left="0" w:firstLine="249"/>
              <w:contextualSpacing/>
              <w:rPr>
                <w:rFonts w:ascii="Times New Roman" w:hAnsi="Times New Roman" w:cs="Times New Roman"/>
                <w:b w:val="0"/>
                <w:sz w:val="24"/>
                <w:szCs w:val="24"/>
              </w:rPr>
            </w:pPr>
            <w:r w:rsidRPr="00294FCB">
              <w:rPr>
                <w:rFonts w:ascii="Times New Roman" w:hAnsi="Times New Roman" w:cs="Times New Roman"/>
                <w:b w:val="0"/>
                <w:sz w:val="24"/>
                <w:szCs w:val="24"/>
              </w:rPr>
              <w:t>9.Увлечения (хобби).</w:t>
            </w:r>
          </w:p>
          <w:p w:rsidR="00294FCB" w:rsidRPr="00294FCB" w:rsidRDefault="00294FCB" w:rsidP="00662F07">
            <w:pPr>
              <w:pStyle w:val="410"/>
              <w:keepNext/>
              <w:keepLines/>
              <w:spacing w:line="360" w:lineRule="auto"/>
              <w:ind w:left="0" w:firstLine="107"/>
              <w:contextualSpacing/>
              <w:rPr>
                <w:rFonts w:ascii="Times New Roman" w:hAnsi="Times New Roman" w:cs="Times New Roman"/>
                <w:b w:val="0"/>
                <w:sz w:val="24"/>
                <w:szCs w:val="24"/>
              </w:rPr>
            </w:pPr>
            <w:r w:rsidRPr="00294FCB">
              <w:rPr>
                <w:rFonts w:ascii="Times New Roman" w:hAnsi="Times New Roman" w:cs="Times New Roman"/>
                <w:b w:val="0"/>
                <w:sz w:val="24"/>
                <w:szCs w:val="24"/>
              </w:rPr>
              <w:lastRenderedPageBreak/>
              <w:t>1.Сотрудничество со сверстниками и с учителями.</w:t>
            </w:r>
          </w:p>
          <w:p w:rsidR="00294FCB" w:rsidRPr="00294FCB" w:rsidRDefault="00294FCB" w:rsidP="00662F07">
            <w:pPr>
              <w:pStyle w:val="410"/>
              <w:keepNext/>
              <w:keepLines/>
              <w:shd w:val="clear" w:color="auto" w:fill="auto"/>
              <w:spacing w:line="360" w:lineRule="auto"/>
              <w:ind w:left="0" w:firstLine="107"/>
              <w:contextualSpacing/>
              <w:rPr>
                <w:rFonts w:ascii="Times New Roman" w:hAnsi="Times New Roman" w:cs="Times New Roman"/>
                <w:b w:val="0"/>
                <w:sz w:val="24"/>
                <w:szCs w:val="24"/>
              </w:rPr>
            </w:pPr>
            <w:r w:rsidRPr="00294FCB">
              <w:rPr>
                <w:rFonts w:ascii="Times New Roman" w:hAnsi="Times New Roman" w:cs="Times New Roman"/>
                <w:b w:val="0"/>
                <w:sz w:val="24"/>
                <w:szCs w:val="24"/>
              </w:rPr>
              <w:t>2.Организация школьного комитета.</w:t>
            </w:r>
          </w:p>
          <w:p w:rsidR="00294FCB" w:rsidRPr="00294FCB" w:rsidRDefault="00294FCB" w:rsidP="00662F07">
            <w:pPr>
              <w:pStyle w:val="410"/>
              <w:keepNext/>
              <w:keepLines/>
              <w:shd w:val="clear" w:color="auto" w:fill="auto"/>
              <w:spacing w:line="360" w:lineRule="auto"/>
              <w:ind w:left="0" w:firstLine="107"/>
              <w:contextualSpacing/>
              <w:rPr>
                <w:rFonts w:ascii="Times New Roman" w:hAnsi="Times New Roman" w:cs="Times New Roman"/>
                <w:b w:val="0"/>
                <w:sz w:val="24"/>
                <w:szCs w:val="24"/>
              </w:rPr>
            </w:pPr>
            <w:r w:rsidRPr="00294FCB">
              <w:rPr>
                <w:rFonts w:ascii="Times New Roman" w:hAnsi="Times New Roman" w:cs="Times New Roman"/>
                <w:b w:val="0"/>
                <w:sz w:val="24"/>
                <w:szCs w:val="24"/>
              </w:rPr>
              <w:t>3.Работа ученического совета.</w:t>
            </w:r>
          </w:p>
          <w:p w:rsidR="00294FCB" w:rsidRPr="00294FCB" w:rsidRDefault="00294FCB" w:rsidP="00662F07">
            <w:pPr>
              <w:pStyle w:val="410"/>
              <w:keepNext/>
              <w:keepLines/>
              <w:shd w:val="clear" w:color="auto" w:fill="auto"/>
              <w:spacing w:line="360" w:lineRule="auto"/>
              <w:ind w:left="0" w:firstLine="107"/>
              <w:contextualSpacing/>
              <w:rPr>
                <w:rFonts w:ascii="Times New Roman" w:hAnsi="Times New Roman" w:cs="Times New Roman"/>
                <w:b w:val="0"/>
                <w:sz w:val="24"/>
                <w:szCs w:val="24"/>
              </w:rPr>
            </w:pPr>
            <w:r w:rsidRPr="00294FCB">
              <w:rPr>
                <w:rFonts w:ascii="Times New Roman" w:hAnsi="Times New Roman" w:cs="Times New Roman"/>
                <w:b w:val="0"/>
                <w:sz w:val="24"/>
                <w:szCs w:val="24"/>
              </w:rPr>
              <w:t>4.Проведение практических разовых мероприятий или организации систематических программ, решающих конкретную социальную проблему школы, сельского поселения.</w:t>
            </w:r>
          </w:p>
          <w:p w:rsidR="00294FCB" w:rsidRPr="00294FCB" w:rsidRDefault="00294FCB" w:rsidP="00662F07">
            <w:pPr>
              <w:pStyle w:val="410"/>
              <w:keepNext/>
              <w:keepLines/>
              <w:spacing w:line="360" w:lineRule="auto"/>
              <w:ind w:left="0" w:firstLine="107"/>
              <w:contextualSpacing/>
              <w:rPr>
                <w:rFonts w:ascii="Times New Roman" w:hAnsi="Times New Roman" w:cs="Times New Roman"/>
                <w:b w:val="0"/>
                <w:sz w:val="24"/>
                <w:szCs w:val="24"/>
              </w:rPr>
            </w:pPr>
            <w:r w:rsidRPr="00294FCB">
              <w:rPr>
                <w:rFonts w:ascii="Times New Roman" w:hAnsi="Times New Roman" w:cs="Times New Roman"/>
                <w:b w:val="0"/>
                <w:sz w:val="24"/>
                <w:szCs w:val="24"/>
              </w:rPr>
              <w:t>5.Описания, презентации, фото- и видеоматериалы и др.</w:t>
            </w:r>
          </w:p>
        </w:tc>
      </w:tr>
      <w:tr w:rsidR="00294FCB" w:rsidRPr="00294FCB" w:rsidTr="00805D09">
        <w:trPr>
          <w:trHeight w:val="1740"/>
          <w:jc w:val="center"/>
        </w:trPr>
        <w:tc>
          <w:tcPr>
            <w:tcW w:w="4928" w:type="dxa"/>
            <w:tcBorders>
              <w:top w:val="nil"/>
            </w:tcBorders>
          </w:tcPr>
          <w:p w:rsidR="00294FCB" w:rsidRPr="00294FCB" w:rsidRDefault="00294FCB" w:rsidP="009C4917">
            <w:pPr>
              <w:pStyle w:val="a8"/>
              <w:numPr>
                <w:ilvl w:val="0"/>
                <w:numId w:val="270"/>
              </w:numPr>
              <w:shd w:val="clear" w:color="auto" w:fill="auto"/>
              <w:spacing w:after="0" w:line="360" w:lineRule="auto"/>
              <w:ind w:left="0" w:firstLine="216"/>
              <w:contextualSpacing/>
              <w:jc w:val="both"/>
              <w:rPr>
                <w:rFonts w:ascii="Times New Roman" w:hAnsi="Times New Roman" w:cs="Times New Roman"/>
                <w:sz w:val="24"/>
                <w:szCs w:val="24"/>
              </w:rPr>
            </w:pPr>
            <w:r w:rsidRPr="00294FCB">
              <w:rPr>
                <w:rFonts w:ascii="Times New Roman" w:hAnsi="Times New Roman" w:cs="Times New Roman"/>
                <w:sz w:val="24"/>
                <w:szCs w:val="24"/>
              </w:rPr>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tc>
        <w:tc>
          <w:tcPr>
            <w:tcW w:w="4224" w:type="dxa"/>
            <w:vMerge/>
          </w:tcPr>
          <w:p w:rsidR="00294FCB" w:rsidRPr="00294FCB" w:rsidRDefault="00294FCB" w:rsidP="00A87E7B">
            <w:pPr>
              <w:pStyle w:val="410"/>
              <w:keepNext/>
              <w:keepLines/>
              <w:spacing w:line="360" w:lineRule="auto"/>
              <w:ind w:left="0"/>
              <w:contextualSpacing/>
              <w:rPr>
                <w:rFonts w:ascii="Times New Roman" w:hAnsi="Times New Roman" w:cs="Times New Roman"/>
                <w:b w:val="0"/>
                <w:sz w:val="24"/>
                <w:szCs w:val="24"/>
              </w:rPr>
            </w:pPr>
          </w:p>
        </w:tc>
      </w:tr>
      <w:tr w:rsidR="00294FCB" w:rsidRPr="00294FCB" w:rsidTr="00805D09">
        <w:trPr>
          <w:trHeight w:val="6744"/>
          <w:jc w:val="center"/>
        </w:trPr>
        <w:tc>
          <w:tcPr>
            <w:tcW w:w="4928" w:type="dxa"/>
            <w:tcBorders>
              <w:bottom w:val="single" w:sz="4" w:space="0" w:color="auto"/>
            </w:tcBorders>
          </w:tcPr>
          <w:p w:rsidR="00294FCB" w:rsidRPr="00294FCB" w:rsidRDefault="00294FCB" w:rsidP="009C4917">
            <w:pPr>
              <w:pStyle w:val="a8"/>
              <w:numPr>
                <w:ilvl w:val="0"/>
                <w:numId w:val="270"/>
              </w:numPr>
              <w:shd w:val="clear" w:color="auto" w:fill="auto"/>
              <w:spacing w:after="0" w:line="360" w:lineRule="auto"/>
              <w:ind w:left="0" w:firstLine="216"/>
              <w:contextualSpacing/>
              <w:jc w:val="both"/>
              <w:rPr>
                <w:rFonts w:ascii="Times New Roman" w:hAnsi="Times New Roman" w:cs="Times New Roman"/>
                <w:sz w:val="24"/>
                <w:szCs w:val="24"/>
              </w:rPr>
            </w:pPr>
            <w:r w:rsidRPr="00294FCB">
              <w:rPr>
                <w:rFonts w:ascii="Times New Roman" w:hAnsi="Times New Roman" w:cs="Times New Roman"/>
                <w:sz w:val="24"/>
                <w:szCs w:val="24"/>
              </w:rPr>
              <w:lastRenderedPageBreak/>
              <w:t>Активно и осознанно участвуют в разнообразных видах и типах отношений в основных сферах своей жизнедеятельности.</w:t>
            </w:r>
          </w:p>
          <w:p w:rsidR="00294FCB" w:rsidRPr="00294FCB" w:rsidRDefault="00294FCB" w:rsidP="009C4917">
            <w:pPr>
              <w:pStyle w:val="410"/>
              <w:keepNext/>
              <w:keepLines/>
              <w:numPr>
                <w:ilvl w:val="0"/>
                <w:numId w:val="271"/>
              </w:numPr>
              <w:spacing w:line="360" w:lineRule="auto"/>
              <w:ind w:left="0" w:firstLine="216"/>
              <w:contextualSpacing/>
              <w:rPr>
                <w:rFonts w:ascii="Times New Roman" w:hAnsi="Times New Roman" w:cs="Times New Roman"/>
                <w:sz w:val="24"/>
                <w:szCs w:val="24"/>
              </w:rPr>
            </w:pPr>
            <w:r w:rsidRPr="00294FCB">
              <w:rPr>
                <w:rFonts w:ascii="Times New Roman" w:hAnsi="Times New Roman" w:cs="Times New Roman"/>
                <w:b w:val="0"/>
                <w:sz w:val="24"/>
                <w:szCs w:val="24"/>
              </w:rPr>
              <w:t>Приобретают опыт и осваивают основные формы учебного сотрудничества.</w:t>
            </w:r>
          </w:p>
          <w:p w:rsidR="00294FCB" w:rsidRPr="00294FCB" w:rsidRDefault="00294FCB" w:rsidP="009C4917">
            <w:pPr>
              <w:pStyle w:val="410"/>
              <w:keepNext/>
              <w:keepLines/>
              <w:numPr>
                <w:ilvl w:val="0"/>
                <w:numId w:val="271"/>
              </w:numPr>
              <w:shd w:val="clear" w:color="auto" w:fill="auto"/>
              <w:spacing w:line="360" w:lineRule="auto"/>
              <w:ind w:left="0" w:firstLine="216"/>
              <w:contextualSpacing/>
              <w:rPr>
                <w:rFonts w:ascii="Times New Roman" w:hAnsi="Times New Roman" w:cs="Times New Roman"/>
                <w:b w:val="0"/>
                <w:sz w:val="24"/>
                <w:szCs w:val="24"/>
              </w:rPr>
            </w:pPr>
            <w:r w:rsidRPr="00294FCB">
              <w:rPr>
                <w:rFonts w:ascii="Times New Roman" w:hAnsi="Times New Roman" w:cs="Times New Roman"/>
                <w:b w:val="0"/>
                <w:sz w:val="24"/>
                <w:szCs w:val="24"/>
              </w:rPr>
              <w:t>Активно участвуют в организации, осуществлении и развитии школьного самоуправления.</w:t>
            </w:r>
          </w:p>
          <w:p w:rsidR="00294FCB" w:rsidRPr="00294FCB" w:rsidRDefault="00294FCB" w:rsidP="009C4917">
            <w:pPr>
              <w:pStyle w:val="410"/>
              <w:keepNext/>
              <w:keepLines/>
              <w:numPr>
                <w:ilvl w:val="0"/>
                <w:numId w:val="271"/>
              </w:numPr>
              <w:shd w:val="clear" w:color="auto" w:fill="auto"/>
              <w:spacing w:line="360" w:lineRule="auto"/>
              <w:ind w:left="0" w:firstLine="216"/>
              <w:contextualSpacing/>
              <w:rPr>
                <w:rFonts w:ascii="Times New Roman" w:hAnsi="Times New Roman" w:cs="Times New Roman"/>
                <w:b w:val="0"/>
                <w:sz w:val="24"/>
                <w:szCs w:val="24"/>
              </w:rPr>
            </w:pPr>
            <w:r w:rsidRPr="00294FCB">
              <w:rPr>
                <w:rFonts w:ascii="Times New Roman" w:hAnsi="Times New Roman" w:cs="Times New Roman"/>
                <w:b w:val="0"/>
                <w:sz w:val="24"/>
                <w:szCs w:val="24"/>
              </w:rPr>
              <w:t>Участвуют в принятии решений руководящих органов образовательного учреждения;</w:t>
            </w:r>
          </w:p>
          <w:p w:rsidR="00294FCB" w:rsidRPr="00294FCB" w:rsidRDefault="00294FCB" w:rsidP="009C4917">
            <w:pPr>
              <w:pStyle w:val="410"/>
              <w:keepNext/>
              <w:keepLines/>
              <w:numPr>
                <w:ilvl w:val="0"/>
                <w:numId w:val="271"/>
              </w:numPr>
              <w:shd w:val="clear" w:color="auto" w:fill="auto"/>
              <w:spacing w:line="360" w:lineRule="auto"/>
              <w:ind w:left="0" w:firstLine="216"/>
              <w:contextualSpacing/>
              <w:rPr>
                <w:rFonts w:ascii="Times New Roman" w:hAnsi="Times New Roman" w:cs="Times New Roman"/>
                <w:b w:val="0"/>
                <w:sz w:val="24"/>
                <w:szCs w:val="24"/>
              </w:rPr>
            </w:pPr>
            <w:r w:rsidRPr="00294FCB">
              <w:rPr>
                <w:rFonts w:ascii="Times New Roman" w:hAnsi="Times New Roman" w:cs="Times New Roman"/>
                <w:b w:val="0"/>
                <w:sz w:val="24"/>
                <w:szCs w:val="24"/>
              </w:rPr>
              <w:t>Решают вопросы, связанные с самообслуживанием, поддержанием порядка, дисциплины, дежурства и работы в школе;</w:t>
            </w:r>
          </w:p>
          <w:p w:rsidR="00294FCB" w:rsidRPr="00294FCB" w:rsidRDefault="00294FCB" w:rsidP="009C4917">
            <w:pPr>
              <w:pStyle w:val="410"/>
              <w:keepNext/>
              <w:keepLines/>
              <w:numPr>
                <w:ilvl w:val="0"/>
                <w:numId w:val="271"/>
              </w:numPr>
              <w:shd w:val="clear" w:color="auto" w:fill="auto"/>
              <w:spacing w:line="360" w:lineRule="auto"/>
              <w:ind w:left="0" w:firstLine="216"/>
              <w:contextualSpacing/>
              <w:rPr>
                <w:rFonts w:ascii="Times New Roman" w:hAnsi="Times New Roman" w:cs="Times New Roman"/>
                <w:b w:val="0"/>
                <w:sz w:val="24"/>
                <w:szCs w:val="24"/>
              </w:rPr>
            </w:pPr>
            <w:r w:rsidRPr="00294FCB">
              <w:rPr>
                <w:rFonts w:ascii="Times New Roman" w:hAnsi="Times New Roman" w:cs="Times New Roman"/>
                <w:b w:val="0"/>
                <w:sz w:val="24"/>
                <w:szCs w:val="24"/>
              </w:rPr>
              <w:t>Контролируют выполнение обучающимися основных прав и обязанностей;</w:t>
            </w:r>
          </w:p>
          <w:p w:rsidR="00294FCB" w:rsidRPr="00294FCB" w:rsidRDefault="00294FCB" w:rsidP="009C4917">
            <w:pPr>
              <w:pStyle w:val="410"/>
              <w:keepNext/>
              <w:keepLines/>
              <w:numPr>
                <w:ilvl w:val="0"/>
                <w:numId w:val="271"/>
              </w:numPr>
              <w:spacing w:line="360" w:lineRule="auto"/>
              <w:ind w:left="0" w:firstLine="216"/>
              <w:contextualSpacing/>
              <w:rPr>
                <w:rFonts w:ascii="Times New Roman" w:hAnsi="Times New Roman" w:cs="Times New Roman"/>
                <w:sz w:val="24"/>
                <w:szCs w:val="24"/>
              </w:rPr>
            </w:pPr>
            <w:r w:rsidRPr="00294FCB">
              <w:rPr>
                <w:rFonts w:ascii="Times New Roman" w:hAnsi="Times New Roman" w:cs="Times New Roman"/>
                <w:b w:val="0"/>
                <w:sz w:val="24"/>
                <w:szCs w:val="24"/>
              </w:rPr>
              <w:t>Защищают права обучающихся на всех уровнях управления школой и т. д.</w:t>
            </w:r>
          </w:p>
          <w:p w:rsidR="00294FCB" w:rsidRPr="00294FCB" w:rsidRDefault="00294FCB" w:rsidP="009C4917">
            <w:pPr>
              <w:pStyle w:val="410"/>
              <w:keepNext/>
              <w:keepLines/>
              <w:numPr>
                <w:ilvl w:val="0"/>
                <w:numId w:val="271"/>
              </w:numPr>
              <w:shd w:val="clear" w:color="auto" w:fill="auto"/>
              <w:spacing w:line="360" w:lineRule="auto"/>
              <w:ind w:left="0" w:firstLine="216"/>
              <w:contextualSpacing/>
              <w:rPr>
                <w:rFonts w:ascii="Times New Roman" w:hAnsi="Times New Roman" w:cs="Times New Roman"/>
                <w:b w:val="0"/>
                <w:sz w:val="24"/>
                <w:szCs w:val="24"/>
              </w:rPr>
            </w:pPr>
            <w:r w:rsidRPr="00294FCB">
              <w:rPr>
                <w:rFonts w:ascii="Times New Roman" w:hAnsi="Times New Roman" w:cs="Times New Roman"/>
                <w:b w:val="0"/>
                <w:sz w:val="24"/>
                <w:szCs w:val="24"/>
              </w:rPr>
              <w:t>Разрабатывают на основе полученных знаний и активно участвуют в реализации посильных социальных проектов</w:t>
            </w:r>
          </w:p>
          <w:p w:rsidR="00294FCB" w:rsidRPr="00294FCB" w:rsidRDefault="00294FCB" w:rsidP="009C4917">
            <w:pPr>
              <w:pStyle w:val="410"/>
              <w:keepNext/>
              <w:keepLines/>
              <w:numPr>
                <w:ilvl w:val="0"/>
                <w:numId w:val="271"/>
              </w:numPr>
              <w:spacing w:line="360" w:lineRule="auto"/>
              <w:ind w:left="0" w:firstLine="216"/>
              <w:contextualSpacing/>
              <w:rPr>
                <w:rFonts w:ascii="Times New Roman" w:hAnsi="Times New Roman" w:cs="Times New Roman"/>
                <w:sz w:val="24"/>
                <w:szCs w:val="24"/>
              </w:rPr>
            </w:pPr>
            <w:r w:rsidRPr="00294FCB">
              <w:rPr>
                <w:rFonts w:ascii="Times New Roman" w:hAnsi="Times New Roman" w:cs="Times New Roman"/>
                <w:b w:val="0"/>
                <w:sz w:val="24"/>
                <w:szCs w:val="24"/>
              </w:rPr>
              <w:t>Учатся реконструировать определённые ситуации, имитирующие социальные отношения в ходе выполнения ролевых проектов.</w:t>
            </w:r>
          </w:p>
        </w:tc>
        <w:tc>
          <w:tcPr>
            <w:tcW w:w="4224" w:type="dxa"/>
            <w:vMerge/>
            <w:tcBorders>
              <w:bottom w:val="single" w:sz="4" w:space="0" w:color="auto"/>
            </w:tcBorders>
          </w:tcPr>
          <w:p w:rsidR="00294FCB" w:rsidRPr="00294FCB" w:rsidRDefault="00294FCB" w:rsidP="00A87E7B">
            <w:pPr>
              <w:pStyle w:val="410"/>
              <w:keepNext/>
              <w:keepLines/>
              <w:spacing w:line="360" w:lineRule="auto"/>
              <w:ind w:left="0"/>
              <w:contextualSpacing/>
              <w:rPr>
                <w:rFonts w:ascii="Times New Roman" w:hAnsi="Times New Roman" w:cs="Times New Roman"/>
                <w:b w:val="0"/>
                <w:sz w:val="24"/>
                <w:szCs w:val="24"/>
              </w:rPr>
            </w:pPr>
          </w:p>
        </w:tc>
      </w:tr>
    </w:tbl>
    <w:p w:rsidR="00294FCB" w:rsidRPr="00294FCB" w:rsidRDefault="00294FCB" w:rsidP="00A87E7B">
      <w:pPr>
        <w:pStyle w:val="410"/>
        <w:keepNext/>
        <w:keepLines/>
        <w:shd w:val="clear" w:color="auto" w:fill="auto"/>
        <w:spacing w:line="360" w:lineRule="auto"/>
        <w:ind w:left="0"/>
        <w:contextualSpacing/>
        <w:rPr>
          <w:rFonts w:ascii="Times New Roman" w:hAnsi="Times New Roman" w:cs="Times New Roman"/>
          <w:sz w:val="24"/>
          <w:szCs w:val="24"/>
        </w:rPr>
      </w:pPr>
      <w:bookmarkStart w:id="40" w:name="bookmark360"/>
    </w:p>
    <w:p w:rsidR="00294FCB" w:rsidRPr="00294FCB" w:rsidRDefault="00294FCB" w:rsidP="00A87E7B">
      <w:pPr>
        <w:pStyle w:val="410"/>
        <w:keepNext/>
        <w:keepLines/>
        <w:shd w:val="clear" w:color="auto" w:fill="auto"/>
        <w:spacing w:line="360" w:lineRule="auto"/>
        <w:ind w:left="0"/>
        <w:contextualSpacing/>
        <w:rPr>
          <w:rFonts w:ascii="Times New Roman" w:hAnsi="Times New Roman" w:cs="Times New Roman"/>
          <w:sz w:val="24"/>
          <w:szCs w:val="24"/>
        </w:rPr>
      </w:pPr>
      <w:r w:rsidRPr="00294FCB">
        <w:rPr>
          <w:rFonts w:ascii="Times New Roman" w:hAnsi="Times New Roman" w:cs="Times New Roman"/>
          <w:sz w:val="24"/>
          <w:szCs w:val="24"/>
        </w:rPr>
        <w:t xml:space="preserve">Воспитание </w:t>
      </w:r>
      <w:bookmarkEnd w:id="40"/>
      <w:r w:rsidRPr="00294FCB">
        <w:rPr>
          <w:rFonts w:ascii="Times New Roman" w:hAnsi="Times New Roman" w:cs="Times New Roman"/>
          <w:sz w:val="24"/>
          <w:szCs w:val="24"/>
        </w:rPr>
        <w:t>духовно-нравственной культуры</w:t>
      </w:r>
    </w:p>
    <w:tbl>
      <w:tblPr>
        <w:tblStyle w:val="af1"/>
        <w:tblW w:w="9072" w:type="dxa"/>
        <w:tblInd w:w="250" w:type="dxa"/>
        <w:tblLook w:val="04A0" w:firstRow="1" w:lastRow="0" w:firstColumn="1" w:lastColumn="0" w:noHBand="0" w:noVBand="1"/>
      </w:tblPr>
      <w:tblGrid>
        <w:gridCol w:w="4820"/>
        <w:gridCol w:w="4252"/>
      </w:tblGrid>
      <w:tr w:rsidR="00294FCB" w:rsidRPr="00294FCB" w:rsidTr="00805D09">
        <w:tc>
          <w:tcPr>
            <w:tcW w:w="4820" w:type="dxa"/>
          </w:tcPr>
          <w:p w:rsidR="00294FCB" w:rsidRPr="00294FCB" w:rsidRDefault="00294FCB" w:rsidP="00A87E7B">
            <w:pPr>
              <w:pStyle w:val="a8"/>
              <w:spacing w:after="0" w:line="360" w:lineRule="auto"/>
              <w:ind w:left="0"/>
              <w:contextualSpacing/>
              <w:jc w:val="both"/>
              <w:rPr>
                <w:rFonts w:ascii="Times New Roman" w:hAnsi="Times New Roman" w:cs="Times New Roman"/>
                <w:b/>
                <w:sz w:val="24"/>
                <w:szCs w:val="24"/>
              </w:rPr>
            </w:pPr>
            <w:r w:rsidRPr="00294FCB">
              <w:rPr>
                <w:rFonts w:ascii="Times New Roman" w:hAnsi="Times New Roman" w:cs="Times New Roman"/>
                <w:b/>
                <w:sz w:val="24"/>
                <w:szCs w:val="24"/>
              </w:rPr>
              <w:t>Виды деятельности</w:t>
            </w:r>
          </w:p>
        </w:tc>
        <w:tc>
          <w:tcPr>
            <w:tcW w:w="4252" w:type="dxa"/>
          </w:tcPr>
          <w:p w:rsidR="00294FCB" w:rsidRPr="00294FCB" w:rsidRDefault="00294FCB" w:rsidP="00A87E7B">
            <w:pPr>
              <w:pStyle w:val="a8"/>
              <w:spacing w:after="0" w:line="360" w:lineRule="auto"/>
              <w:ind w:left="0"/>
              <w:contextualSpacing/>
              <w:jc w:val="both"/>
              <w:rPr>
                <w:rFonts w:ascii="Times New Roman" w:hAnsi="Times New Roman" w:cs="Times New Roman"/>
                <w:b/>
                <w:sz w:val="24"/>
                <w:szCs w:val="24"/>
              </w:rPr>
            </w:pPr>
            <w:r w:rsidRPr="00294FCB">
              <w:rPr>
                <w:rFonts w:ascii="Times New Roman" w:hAnsi="Times New Roman" w:cs="Times New Roman"/>
                <w:b/>
                <w:sz w:val="24"/>
                <w:szCs w:val="24"/>
              </w:rPr>
              <w:t>Формы занятий</w:t>
            </w:r>
          </w:p>
        </w:tc>
      </w:tr>
      <w:tr w:rsidR="00294FCB" w:rsidRPr="00294FCB" w:rsidTr="00805D09">
        <w:tc>
          <w:tcPr>
            <w:tcW w:w="4820" w:type="dxa"/>
          </w:tcPr>
          <w:p w:rsidR="00294FCB" w:rsidRPr="00294FCB" w:rsidRDefault="00294FCB" w:rsidP="009C4917">
            <w:pPr>
              <w:pStyle w:val="a8"/>
              <w:numPr>
                <w:ilvl w:val="0"/>
                <w:numId w:val="271"/>
              </w:numPr>
              <w:shd w:val="clear" w:color="auto" w:fill="auto"/>
              <w:spacing w:after="0" w:line="360" w:lineRule="auto"/>
              <w:ind w:left="0" w:firstLine="176"/>
              <w:contextualSpacing/>
              <w:jc w:val="both"/>
              <w:rPr>
                <w:rFonts w:ascii="Times New Roman" w:hAnsi="Times New Roman" w:cs="Times New Roman"/>
                <w:sz w:val="24"/>
                <w:szCs w:val="24"/>
              </w:rPr>
            </w:pPr>
            <w:r w:rsidRPr="00294FCB">
              <w:rPr>
                <w:rFonts w:ascii="Times New Roman" w:hAnsi="Times New Roman" w:cs="Times New Roman"/>
                <w:sz w:val="24"/>
                <w:szCs w:val="24"/>
              </w:rPr>
              <w:t>Знакомятся с конкретными примерами высоконравственных отношений людей, участвуют в подготовке и проведении бесед.</w:t>
            </w:r>
          </w:p>
          <w:p w:rsidR="00294FCB" w:rsidRPr="00294FCB" w:rsidRDefault="00294FCB" w:rsidP="009C4917">
            <w:pPr>
              <w:pStyle w:val="a8"/>
              <w:numPr>
                <w:ilvl w:val="0"/>
                <w:numId w:val="271"/>
              </w:numPr>
              <w:shd w:val="clear" w:color="auto" w:fill="auto"/>
              <w:spacing w:after="0" w:line="360" w:lineRule="auto"/>
              <w:ind w:left="0" w:firstLine="176"/>
              <w:contextualSpacing/>
              <w:jc w:val="both"/>
              <w:rPr>
                <w:rFonts w:ascii="Times New Roman" w:hAnsi="Times New Roman" w:cs="Times New Roman"/>
                <w:sz w:val="24"/>
                <w:szCs w:val="24"/>
              </w:rPr>
            </w:pPr>
            <w:r w:rsidRPr="00294FCB">
              <w:rPr>
                <w:rFonts w:ascii="Times New Roman" w:hAnsi="Times New Roman" w:cs="Times New Roman"/>
                <w:sz w:val="24"/>
                <w:szCs w:val="24"/>
              </w:rPr>
              <w:lastRenderedPageBreak/>
              <w:t>Участвуют в общественно полезном труде в помощь школе, городу, селу, родному краю.</w:t>
            </w:r>
          </w:p>
          <w:p w:rsidR="00294FCB" w:rsidRPr="00294FCB" w:rsidRDefault="00294FCB" w:rsidP="009C4917">
            <w:pPr>
              <w:pStyle w:val="a8"/>
              <w:numPr>
                <w:ilvl w:val="0"/>
                <w:numId w:val="271"/>
              </w:numPr>
              <w:shd w:val="clear" w:color="auto" w:fill="auto"/>
              <w:spacing w:after="0" w:line="360" w:lineRule="auto"/>
              <w:ind w:left="0" w:firstLine="176"/>
              <w:contextualSpacing/>
              <w:jc w:val="both"/>
              <w:rPr>
                <w:rFonts w:ascii="Times New Roman" w:hAnsi="Times New Roman" w:cs="Times New Roman"/>
                <w:sz w:val="24"/>
                <w:szCs w:val="24"/>
              </w:rPr>
            </w:pPr>
            <w:r w:rsidRPr="00294FCB">
              <w:rPr>
                <w:rFonts w:ascii="Times New Roman" w:hAnsi="Times New Roman" w:cs="Times New Roman"/>
                <w:sz w:val="24"/>
                <w:szCs w:val="24"/>
              </w:rPr>
              <w:t>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294FCB" w:rsidRPr="00294FCB" w:rsidRDefault="00294FCB" w:rsidP="009C4917">
            <w:pPr>
              <w:pStyle w:val="a8"/>
              <w:numPr>
                <w:ilvl w:val="0"/>
                <w:numId w:val="271"/>
              </w:numPr>
              <w:shd w:val="clear" w:color="auto" w:fill="auto"/>
              <w:spacing w:after="0" w:line="360" w:lineRule="auto"/>
              <w:ind w:left="0" w:firstLine="176"/>
              <w:contextualSpacing/>
              <w:jc w:val="both"/>
              <w:rPr>
                <w:rFonts w:ascii="Times New Roman" w:hAnsi="Times New Roman" w:cs="Times New Roman"/>
                <w:sz w:val="24"/>
                <w:szCs w:val="24"/>
              </w:rPr>
            </w:pPr>
            <w:r w:rsidRPr="00294FCB">
              <w:rPr>
                <w:rFonts w:ascii="Times New Roman" w:hAnsi="Times New Roman" w:cs="Times New Roman"/>
                <w:sz w:val="24"/>
                <w:szCs w:val="24"/>
              </w:rPr>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294FCB" w:rsidRPr="00294FCB" w:rsidRDefault="00294FCB" w:rsidP="009C4917">
            <w:pPr>
              <w:pStyle w:val="410"/>
              <w:keepNext/>
              <w:keepLines/>
              <w:numPr>
                <w:ilvl w:val="0"/>
                <w:numId w:val="271"/>
              </w:numPr>
              <w:shd w:val="clear" w:color="auto" w:fill="auto"/>
              <w:spacing w:line="360" w:lineRule="auto"/>
              <w:ind w:left="0" w:firstLine="176"/>
              <w:contextualSpacing/>
              <w:rPr>
                <w:rFonts w:ascii="Times New Roman" w:hAnsi="Times New Roman" w:cs="Times New Roman"/>
                <w:b w:val="0"/>
                <w:sz w:val="24"/>
                <w:szCs w:val="24"/>
              </w:rPr>
            </w:pPr>
            <w:r w:rsidRPr="00294FCB">
              <w:rPr>
                <w:rFonts w:ascii="Times New Roman" w:hAnsi="Times New Roman" w:cs="Times New Roman"/>
                <w:b w:val="0"/>
                <w:sz w:val="24"/>
                <w:szCs w:val="24"/>
              </w:rPr>
              <w:t>Получают системные представления о нравственных взаимоотношениях в семье, расширяют опыт позитивного взаимодействия в семье.</w:t>
            </w:r>
          </w:p>
        </w:tc>
        <w:tc>
          <w:tcPr>
            <w:tcW w:w="4252" w:type="dxa"/>
          </w:tcPr>
          <w:p w:rsidR="00294FCB" w:rsidRPr="00294FCB" w:rsidRDefault="00294FCB" w:rsidP="00662F07">
            <w:pPr>
              <w:pStyle w:val="410"/>
              <w:keepNext/>
              <w:keepLines/>
              <w:shd w:val="clear" w:color="auto" w:fill="auto"/>
              <w:spacing w:line="360" w:lineRule="auto"/>
              <w:ind w:left="0" w:firstLine="175"/>
              <w:contextualSpacing/>
              <w:rPr>
                <w:rFonts w:ascii="Times New Roman" w:hAnsi="Times New Roman" w:cs="Times New Roman"/>
                <w:b w:val="0"/>
                <w:sz w:val="24"/>
                <w:szCs w:val="24"/>
              </w:rPr>
            </w:pPr>
            <w:r w:rsidRPr="00294FCB">
              <w:rPr>
                <w:rFonts w:ascii="Times New Roman" w:hAnsi="Times New Roman" w:cs="Times New Roman"/>
                <w:b w:val="0"/>
                <w:sz w:val="24"/>
                <w:szCs w:val="24"/>
              </w:rPr>
              <w:lastRenderedPageBreak/>
              <w:t>1.Беседы</w:t>
            </w:r>
          </w:p>
          <w:p w:rsidR="00294FCB" w:rsidRPr="00294FCB" w:rsidRDefault="00294FCB" w:rsidP="00662F07">
            <w:pPr>
              <w:pStyle w:val="410"/>
              <w:keepNext/>
              <w:keepLines/>
              <w:shd w:val="clear" w:color="auto" w:fill="auto"/>
              <w:spacing w:line="360" w:lineRule="auto"/>
              <w:ind w:left="0" w:firstLine="175"/>
              <w:contextualSpacing/>
              <w:rPr>
                <w:rFonts w:ascii="Times New Roman" w:hAnsi="Times New Roman" w:cs="Times New Roman"/>
                <w:b w:val="0"/>
                <w:sz w:val="24"/>
                <w:szCs w:val="24"/>
              </w:rPr>
            </w:pPr>
            <w:r w:rsidRPr="00294FCB">
              <w:rPr>
                <w:rFonts w:ascii="Times New Roman" w:hAnsi="Times New Roman" w:cs="Times New Roman"/>
                <w:b w:val="0"/>
                <w:sz w:val="24"/>
                <w:szCs w:val="24"/>
              </w:rPr>
              <w:t>2.Акции по благоустройству.</w:t>
            </w:r>
          </w:p>
          <w:p w:rsidR="00294FCB" w:rsidRPr="00294FCB" w:rsidRDefault="00294FCB" w:rsidP="00662F07">
            <w:pPr>
              <w:pStyle w:val="410"/>
              <w:keepNext/>
              <w:keepLines/>
              <w:shd w:val="clear" w:color="auto" w:fill="auto"/>
              <w:spacing w:line="360" w:lineRule="auto"/>
              <w:ind w:left="0" w:firstLine="175"/>
              <w:contextualSpacing/>
              <w:rPr>
                <w:rFonts w:ascii="Times New Roman" w:hAnsi="Times New Roman" w:cs="Times New Roman"/>
                <w:b w:val="0"/>
                <w:sz w:val="24"/>
                <w:szCs w:val="24"/>
              </w:rPr>
            </w:pPr>
            <w:r w:rsidRPr="00294FCB">
              <w:rPr>
                <w:rFonts w:ascii="Times New Roman" w:hAnsi="Times New Roman" w:cs="Times New Roman"/>
                <w:b w:val="0"/>
                <w:sz w:val="24"/>
                <w:szCs w:val="24"/>
              </w:rPr>
              <w:t>3.Акции благотворительности.</w:t>
            </w:r>
          </w:p>
          <w:p w:rsidR="00294FCB" w:rsidRPr="00294FCB" w:rsidRDefault="00294FCB" w:rsidP="00662F07">
            <w:pPr>
              <w:pStyle w:val="410"/>
              <w:keepNext/>
              <w:keepLines/>
              <w:shd w:val="clear" w:color="auto" w:fill="auto"/>
              <w:spacing w:line="360" w:lineRule="auto"/>
              <w:ind w:left="0" w:firstLine="175"/>
              <w:contextualSpacing/>
              <w:rPr>
                <w:rFonts w:ascii="Times New Roman" w:hAnsi="Times New Roman" w:cs="Times New Roman"/>
                <w:b w:val="0"/>
                <w:sz w:val="24"/>
                <w:szCs w:val="24"/>
              </w:rPr>
            </w:pPr>
            <w:r w:rsidRPr="00294FCB">
              <w:rPr>
                <w:rFonts w:ascii="Times New Roman" w:hAnsi="Times New Roman" w:cs="Times New Roman"/>
                <w:b w:val="0"/>
                <w:sz w:val="24"/>
                <w:szCs w:val="24"/>
              </w:rPr>
              <w:t xml:space="preserve">4.Семейные праздники.   </w:t>
            </w:r>
            <w:r w:rsidRPr="00294FCB">
              <w:rPr>
                <w:rFonts w:ascii="Times New Roman" w:hAnsi="Times New Roman" w:cs="Times New Roman"/>
                <w:b w:val="0"/>
                <w:sz w:val="24"/>
                <w:szCs w:val="24"/>
              </w:rPr>
              <w:lastRenderedPageBreak/>
              <w:t xml:space="preserve">Презентации.  </w:t>
            </w:r>
          </w:p>
          <w:p w:rsidR="00294FCB" w:rsidRPr="00294FCB" w:rsidRDefault="00294FCB" w:rsidP="00662F07">
            <w:pPr>
              <w:pStyle w:val="410"/>
              <w:keepNext/>
              <w:keepLines/>
              <w:shd w:val="clear" w:color="auto" w:fill="auto"/>
              <w:spacing w:line="360" w:lineRule="auto"/>
              <w:ind w:left="0" w:firstLine="175"/>
              <w:contextualSpacing/>
              <w:rPr>
                <w:rFonts w:ascii="Times New Roman" w:hAnsi="Times New Roman" w:cs="Times New Roman"/>
                <w:b w:val="0"/>
                <w:sz w:val="24"/>
                <w:szCs w:val="24"/>
              </w:rPr>
            </w:pPr>
            <w:r w:rsidRPr="00294FCB">
              <w:rPr>
                <w:rFonts w:ascii="Times New Roman" w:hAnsi="Times New Roman" w:cs="Times New Roman"/>
                <w:b w:val="0"/>
                <w:sz w:val="24"/>
                <w:szCs w:val="24"/>
              </w:rPr>
              <w:t>5.Творческие проекты, проведение других мероприятий, раскрывающих историю семьи.</w:t>
            </w:r>
          </w:p>
          <w:p w:rsidR="00294FCB" w:rsidRPr="00294FCB" w:rsidRDefault="00294FCB" w:rsidP="00662F07">
            <w:pPr>
              <w:pStyle w:val="410"/>
              <w:keepNext/>
              <w:keepLines/>
              <w:shd w:val="clear" w:color="auto" w:fill="auto"/>
              <w:spacing w:line="360" w:lineRule="auto"/>
              <w:ind w:left="0" w:firstLine="175"/>
              <w:contextualSpacing/>
              <w:rPr>
                <w:rFonts w:ascii="Times New Roman" w:hAnsi="Times New Roman" w:cs="Times New Roman"/>
                <w:b w:val="0"/>
                <w:sz w:val="24"/>
                <w:szCs w:val="24"/>
              </w:rPr>
            </w:pPr>
          </w:p>
          <w:p w:rsidR="00294FCB" w:rsidRPr="00294FCB" w:rsidRDefault="00294FCB" w:rsidP="00A87E7B">
            <w:pPr>
              <w:pStyle w:val="410"/>
              <w:keepNext/>
              <w:keepLines/>
              <w:shd w:val="clear" w:color="auto" w:fill="auto"/>
              <w:spacing w:line="360" w:lineRule="auto"/>
              <w:ind w:left="0"/>
              <w:contextualSpacing/>
              <w:rPr>
                <w:rFonts w:ascii="Times New Roman" w:hAnsi="Times New Roman" w:cs="Times New Roman"/>
                <w:b w:val="0"/>
                <w:sz w:val="24"/>
                <w:szCs w:val="24"/>
              </w:rPr>
            </w:pPr>
          </w:p>
        </w:tc>
      </w:tr>
    </w:tbl>
    <w:p w:rsidR="00294FCB" w:rsidRPr="00294FCB" w:rsidRDefault="00294FCB" w:rsidP="00A87E7B">
      <w:pPr>
        <w:pStyle w:val="410"/>
        <w:keepNext/>
        <w:keepLines/>
        <w:shd w:val="clear" w:color="auto" w:fill="auto"/>
        <w:spacing w:line="360" w:lineRule="auto"/>
        <w:ind w:left="0"/>
        <w:contextualSpacing/>
        <w:rPr>
          <w:rFonts w:ascii="Times New Roman" w:hAnsi="Times New Roman" w:cs="Times New Roman"/>
          <w:sz w:val="24"/>
          <w:szCs w:val="24"/>
        </w:rPr>
      </w:pPr>
      <w:bookmarkStart w:id="41" w:name="bookmark361"/>
    </w:p>
    <w:p w:rsidR="00F42742" w:rsidRDefault="00F42742" w:rsidP="00A87E7B">
      <w:pPr>
        <w:pStyle w:val="410"/>
        <w:keepNext/>
        <w:keepLines/>
        <w:shd w:val="clear" w:color="auto" w:fill="auto"/>
        <w:spacing w:line="360" w:lineRule="auto"/>
        <w:ind w:left="0"/>
        <w:contextualSpacing/>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sz w:val="24"/>
          <w:szCs w:val="24"/>
        </w:rPr>
        <w:br/>
      </w:r>
    </w:p>
    <w:p w:rsidR="00294FCB" w:rsidRPr="00294FCB" w:rsidRDefault="00F42742" w:rsidP="00A87E7B">
      <w:pPr>
        <w:pStyle w:val="410"/>
        <w:keepNext/>
        <w:keepLines/>
        <w:shd w:val="clear" w:color="auto" w:fill="auto"/>
        <w:spacing w:line="360" w:lineRule="auto"/>
        <w:ind w:left="0"/>
        <w:contextualSpacing/>
        <w:rPr>
          <w:rFonts w:ascii="Times New Roman" w:hAnsi="Times New Roman" w:cs="Times New Roman"/>
          <w:sz w:val="24"/>
          <w:szCs w:val="24"/>
        </w:rPr>
      </w:pPr>
      <w:r>
        <w:rPr>
          <w:rFonts w:ascii="Times New Roman" w:hAnsi="Times New Roman" w:cs="Times New Roman"/>
          <w:sz w:val="24"/>
          <w:szCs w:val="24"/>
        </w:rPr>
        <w:br w:type="column"/>
      </w:r>
      <w:r w:rsidR="00294FCB" w:rsidRPr="00294FCB">
        <w:rPr>
          <w:rFonts w:ascii="Times New Roman" w:hAnsi="Times New Roman" w:cs="Times New Roman"/>
          <w:sz w:val="24"/>
          <w:szCs w:val="24"/>
        </w:rPr>
        <w:lastRenderedPageBreak/>
        <w:t>Воспитание экологической культуры</w:t>
      </w:r>
      <w:bookmarkEnd w:id="41"/>
      <w:r w:rsidR="00294FCB" w:rsidRPr="00294FCB">
        <w:rPr>
          <w:rFonts w:ascii="Times New Roman" w:hAnsi="Times New Roman" w:cs="Times New Roman"/>
          <w:sz w:val="24"/>
          <w:szCs w:val="24"/>
        </w:rPr>
        <w:t xml:space="preserve"> и ЗОЖ</w:t>
      </w:r>
    </w:p>
    <w:tbl>
      <w:tblPr>
        <w:tblStyle w:val="af1"/>
        <w:tblW w:w="9101" w:type="dxa"/>
        <w:jc w:val="center"/>
        <w:tblLook w:val="04A0" w:firstRow="1" w:lastRow="0" w:firstColumn="1" w:lastColumn="0" w:noHBand="0" w:noVBand="1"/>
      </w:tblPr>
      <w:tblGrid>
        <w:gridCol w:w="4820"/>
        <w:gridCol w:w="4281"/>
      </w:tblGrid>
      <w:tr w:rsidR="00294FCB" w:rsidRPr="00294FCB" w:rsidTr="00F42742">
        <w:trPr>
          <w:jc w:val="center"/>
        </w:trPr>
        <w:tc>
          <w:tcPr>
            <w:tcW w:w="4820" w:type="dxa"/>
          </w:tcPr>
          <w:p w:rsidR="00294FCB" w:rsidRPr="00294FCB" w:rsidRDefault="00294FCB" w:rsidP="00A87E7B">
            <w:pPr>
              <w:pStyle w:val="a8"/>
              <w:spacing w:after="0" w:line="360" w:lineRule="auto"/>
              <w:ind w:left="0"/>
              <w:contextualSpacing/>
              <w:jc w:val="both"/>
              <w:rPr>
                <w:rFonts w:ascii="Times New Roman" w:hAnsi="Times New Roman" w:cs="Times New Roman"/>
                <w:b/>
                <w:sz w:val="24"/>
                <w:szCs w:val="24"/>
              </w:rPr>
            </w:pPr>
            <w:r w:rsidRPr="00294FCB">
              <w:rPr>
                <w:rFonts w:ascii="Times New Roman" w:hAnsi="Times New Roman" w:cs="Times New Roman"/>
                <w:b/>
                <w:sz w:val="24"/>
                <w:szCs w:val="24"/>
              </w:rPr>
              <w:t>Виды деятельности</w:t>
            </w:r>
          </w:p>
        </w:tc>
        <w:tc>
          <w:tcPr>
            <w:tcW w:w="4281" w:type="dxa"/>
          </w:tcPr>
          <w:p w:rsidR="00294FCB" w:rsidRPr="00294FCB" w:rsidRDefault="00294FCB" w:rsidP="00A87E7B">
            <w:pPr>
              <w:pStyle w:val="a8"/>
              <w:spacing w:after="0" w:line="360" w:lineRule="auto"/>
              <w:ind w:left="0"/>
              <w:contextualSpacing/>
              <w:jc w:val="both"/>
              <w:rPr>
                <w:rFonts w:ascii="Times New Roman" w:hAnsi="Times New Roman" w:cs="Times New Roman"/>
                <w:b/>
                <w:sz w:val="24"/>
                <w:szCs w:val="24"/>
              </w:rPr>
            </w:pPr>
            <w:r w:rsidRPr="00294FCB">
              <w:rPr>
                <w:rFonts w:ascii="Times New Roman" w:hAnsi="Times New Roman" w:cs="Times New Roman"/>
                <w:b/>
                <w:sz w:val="24"/>
                <w:szCs w:val="24"/>
              </w:rPr>
              <w:t>Формы занятий</w:t>
            </w:r>
          </w:p>
        </w:tc>
      </w:tr>
      <w:tr w:rsidR="00294FCB" w:rsidRPr="00294FCB" w:rsidTr="00F42742">
        <w:trPr>
          <w:jc w:val="center"/>
        </w:trPr>
        <w:tc>
          <w:tcPr>
            <w:tcW w:w="4820" w:type="dxa"/>
          </w:tcPr>
          <w:p w:rsidR="00294FCB" w:rsidRPr="00294FCB" w:rsidRDefault="00294FCB" w:rsidP="009C4917">
            <w:pPr>
              <w:pStyle w:val="410"/>
              <w:keepNext/>
              <w:keepLines/>
              <w:numPr>
                <w:ilvl w:val="0"/>
                <w:numId w:val="272"/>
              </w:numPr>
              <w:shd w:val="clear" w:color="auto" w:fill="auto"/>
              <w:spacing w:line="360" w:lineRule="auto"/>
              <w:ind w:left="0" w:firstLine="332"/>
              <w:contextualSpacing/>
              <w:rPr>
                <w:rFonts w:ascii="Times New Roman" w:hAnsi="Times New Roman" w:cs="Times New Roman"/>
                <w:b w:val="0"/>
                <w:sz w:val="24"/>
                <w:szCs w:val="24"/>
              </w:rPr>
            </w:pPr>
            <w:r w:rsidRPr="00294FCB">
              <w:rPr>
                <w:rFonts w:ascii="Times New Roman" w:hAnsi="Times New Roman" w:cs="Times New Roman"/>
                <w:b w:val="0"/>
                <w:sz w:val="24"/>
                <w:szCs w:val="24"/>
              </w:rPr>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w:t>
            </w:r>
          </w:p>
        </w:tc>
        <w:tc>
          <w:tcPr>
            <w:tcW w:w="4281" w:type="dxa"/>
          </w:tcPr>
          <w:p w:rsidR="00294FCB" w:rsidRPr="00294FCB" w:rsidRDefault="00294FCB" w:rsidP="00662F07">
            <w:pPr>
              <w:pStyle w:val="410"/>
              <w:keepNext/>
              <w:keepLines/>
              <w:shd w:val="clear" w:color="auto" w:fill="auto"/>
              <w:spacing w:line="360" w:lineRule="auto"/>
              <w:ind w:left="0" w:firstLine="190"/>
              <w:contextualSpacing/>
              <w:rPr>
                <w:rFonts w:ascii="Times New Roman" w:hAnsi="Times New Roman" w:cs="Times New Roman"/>
                <w:b w:val="0"/>
                <w:sz w:val="24"/>
                <w:szCs w:val="24"/>
              </w:rPr>
            </w:pPr>
            <w:r w:rsidRPr="00294FCB">
              <w:rPr>
                <w:rFonts w:ascii="Times New Roman" w:hAnsi="Times New Roman" w:cs="Times New Roman"/>
                <w:b w:val="0"/>
                <w:sz w:val="24"/>
                <w:szCs w:val="24"/>
              </w:rPr>
              <w:t>1.Беседы.</w:t>
            </w:r>
          </w:p>
          <w:p w:rsidR="00294FCB" w:rsidRPr="00294FCB" w:rsidRDefault="00294FCB" w:rsidP="00662F07">
            <w:pPr>
              <w:pStyle w:val="410"/>
              <w:keepNext/>
              <w:keepLines/>
              <w:shd w:val="clear" w:color="auto" w:fill="auto"/>
              <w:spacing w:line="360" w:lineRule="auto"/>
              <w:ind w:left="0" w:firstLine="190"/>
              <w:contextualSpacing/>
              <w:rPr>
                <w:rFonts w:ascii="Times New Roman" w:hAnsi="Times New Roman" w:cs="Times New Roman"/>
                <w:b w:val="0"/>
                <w:sz w:val="24"/>
                <w:szCs w:val="24"/>
              </w:rPr>
            </w:pPr>
            <w:r w:rsidRPr="00294FCB">
              <w:rPr>
                <w:rFonts w:ascii="Times New Roman" w:hAnsi="Times New Roman" w:cs="Times New Roman"/>
                <w:b w:val="0"/>
                <w:sz w:val="24"/>
                <w:szCs w:val="24"/>
              </w:rPr>
              <w:t>2.Просмотр учебных фильмов.</w:t>
            </w:r>
          </w:p>
          <w:p w:rsidR="00294FCB" w:rsidRPr="00294FCB" w:rsidRDefault="00294FCB" w:rsidP="00662F07">
            <w:pPr>
              <w:pStyle w:val="410"/>
              <w:keepNext/>
              <w:keepLines/>
              <w:shd w:val="clear" w:color="auto" w:fill="auto"/>
              <w:spacing w:line="360" w:lineRule="auto"/>
              <w:ind w:left="0" w:firstLine="190"/>
              <w:contextualSpacing/>
              <w:rPr>
                <w:rFonts w:ascii="Times New Roman" w:hAnsi="Times New Roman" w:cs="Times New Roman"/>
                <w:b w:val="0"/>
                <w:sz w:val="24"/>
                <w:szCs w:val="24"/>
              </w:rPr>
            </w:pPr>
            <w:r w:rsidRPr="00294FCB">
              <w:rPr>
                <w:rFonts w:ascii="Times New Roman" w:hAnsi="Times New Roman" w:cs="Times New Roman"/>
                <w:b w:val="0"/>
                <w:sz w:val="24"/>
                <w:szCs w:val="24"/>
              </w:rPr>
              <w:t>3.Игровые и тренинговые программы.</w:t>
            </w:r>
          </w:p>
          <w:p w:rsidR="00294FCB" w:rsidRPr="00294FCB" w:rsidRDefault="00294FCB" w:rsidP="00662F07">
            <w:pPr>
              <w:pStyle w:val="410"/>
              <w:keepNext/>
              <w:keepLines/>
              <w:shd w:val="clear" w:color="auto" w:fill="auto"/>
              <w:spacing w:line="360" w:lineRule="auto"/>
              <w:ind w:left="0" w:firstLine="190"/>
              <w:contextualSpacing/>
              <w:rPr>
                <w:rFonts w:ascii="Times New Roman" w:hAnsi="Times New Roman" w:cs="Times New Roman"/>
                <w:b w:val="0"/>
                <w:sz w:val="24"/>
                <w:szCs w:val="24"/>
              </w:rPr>
            </w:pPr>
            <w:r w:rsidRPr="00294FCB">
              <w:rPr>
                <w:rFonts w:ascii="Times New Roman" w:hAnsi="Times New Roman" w:cs="Times New Roman"/>
                <w:b w:val="0"/>
                <w:sz w:val="24"/>
                <w:szCs w:val="24"/>
              </w:rPr>
              <w:t>4.Уроки.</w:t>
            </w:r>
          </w:p>
          <w:p w:rsidR="00294FCB" w:rsidRPr="00294FCB" w:rsidRDefault="00294FCB" w:rsidP="00662F07">
            <w:pPr>
              <w:pStyle w:val="410"/>
              <w:keepNext/>
              <w:keepLines/>
              <w:shd w:val="clear" w:color="auto" w:fill="auto"/>
              <w:spacing w:line="360" w:lineRule="auto"/>
              <w:ind w:left="0" w:firstLine="190"/>
              <w:contextualSpacing/>
              <w:rPr>
                <w:rFonts w:ascii="Times New Roman" w:hAnsi="Times New Roman" w:cs="Times New Roman"/>
                <w:sz w:val="24"/>
                <w:szCs w:val="24"/>
              </w:rPr>
            </w:pPr>
            <w:r w:rsidRPr="00294FCB">
              <w:rPr>
                <w:rFonts w:ascii="Times New Roman" w:hAnsi="Times New Roman" w:cs="Times New Roman"/>
                <w:b w:val="0"/>
                <w:sz w:val="24"/>
                <w:szCs w:val="24"/>
              </w:rPr>
              <w:t>5.Внеурочная деятельность.</w:t>
            </w:r>
          </w:p>
        </w:tc>
      </w:tr>
      <w:tr w:rsidR="00294FCB" w:rsidRPr="00294FCB" w:rsidTr="00F42742">
        <w:trPr>
          <w:jc w:val="center"/>
        </w:trPr>
        <w:tc>
          <w:tcPr>
            <w:tcW w:w="4820" w:type="dxa"/>
          </w:tcPr>
          <w:p w:rsidR="00294FCB" w:rsidRPr="00294FCB" w:rsidRDefault="00294FCB" w:rsidP="009C4917">
            <w:pPr>
              <w:pStyle w:val="410"/>
              <w:keepNext/>
              <w:keepLines/>
              <w:numPr>
                <w:ilvl w:val="0"/>
                <w:numId w:val="272"/>
              </w:numPr>
              <w:shd w:val="clear" w:color="auto" w:fill="auto"/>
              <w:spacing w:line="360" w:lineRule="auto"/>
              <w:ind w:left="0" w:firstLine="332"/>
              <w:contextualSpacing/>
              <w:rPr>
                <w:rFonts w:ascii="Times New Roman" w:hAnsi="Times New Roman" w:cs="Times New Roman"/>
                <w:b w:val="0"/>
                <w:sz w:val="24"/>
                <w:szCs w:val="24"/>
              </w:rPr>
            </w:pPr>
            <w:r w:rsidRPr="00294FCB">
              <w:rPr>
                <w:rFonts w:ascii="Times New Roman" w:hAnsi="Times New Roman" w:cs="Times New Roman"/>
                <w:b w:val="0"/>
                <w:sz w:val="24"/>
                <w:szCs w:val="24"/>
              </w:rPr>
              <w:t xml:space="preserve">Участвуют в пропаганде экологически сообразного здорового образа жизни </w:t>
            </w:r>
          </w:p>
          <w:p w:rsidR="00294FCB" w:rsidRPr="00294FCB" w:rsidRDefault="00294FCB" w:rsidP="009C4917">
            <w:pPr>
              <w:pStyle w:val="410"/>
              <w:keepNext/>
              <w:keepLines/>
              <w:numPr>
                <w:ilvl w:val="0"/>
                <w:numId w:val="272"/>
              </w:numPr>
              <w:shd w:val="clear" w:color="auto" w:fill="auto"/>
              <w:spacing w:line="360" w:lineRule="auto"/>
              <w:ind w:left="0" w:firstLine="332"/>
              <w:contextualSpacing/>
              <w:rPr>
                <w:rFonts w:ascii="Times New Roman" w:hAnsi="Times New Roman" w:cs="Times New Roman"/>
                <w:b w:val="0"/>
                <w:sz w:val="24"/>
                <w:szCs w:val="24"/>
              </w:rPr>
            </w:pPr>
            <w:r w:rsidRPr="00294FCB">
              <w:rPr>
                <w:rFonts w:ascii="Times New Roman" w:hAnsi="Times New Roman" w:cs="Times New Roman"/>
                <w:b w:val="0"/>
                <w:sz w:val="24"/>
                <w:szCs w:val="24"/>
              </w:rPr>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w:t>
            </w:r>
          </w:p>
        </w:tc>
        <w:tc>
          <w:tcPr>
            <w:tcW w:w="4281" w:type="dxa"/>
          </w:tcPr>
          <w:p w:rsidR="00294FCB" w:rsidRPr="00294FCB" w:rsidRDefault="00294FCB" w:rsidP="00662F07">
            <w:pPr>
              <w:pStyle w:val="410"/>
              <w:keepNext/>
              <w:keepLines/>
              <w:shd w:val="clear" w:color="auto" w:fill="auto"/>
              <w:spacing w:line="360" w:lineRule="auto"/>
              <w:ind w:left="0" w:firstLine="190"/>
              <w:contextualSpacing/>
              <w:rPr>
                <w:rFonts w:ascii="Times New Roman" w:hAnsi="Times New Roman" w:cs="Times New Roman"/>
                <w:b w:val="0"/>
                <w:sz w:val="24"/>
                <w:szCs w:val="24"/>
              </w:rPr>
            </w:pPr>
            <w:r w:rsidRPr="00294FCB">
              <w:rPr>
                <w:rFonts w:ascii="Times New Roman" w:hAnsi="Times New Roman" w:cs="Times New Roman"/>
                <w:b w:val="0"/>
                <w:sz w:val="24"/>
                <w:szCs w:val="24"/>
              </w:rPr>
              <w:t>1.Беседы.</w:t>
            </w:r>
          </w:p>
          <w:p w:rsidR="00294FCB" w:rsidRPr="00294FCB" w:rsidRDefault="00294FCB" w:rsidP="00662F07">
            <w:pPr>
              <w:pStyle w:val="410"/>
              <w:keepNext/>
              <w:keepLines/>
              <w:shd w:val="clear" w:color="auto" w:fill="auto"/>
              <w:spacing w:line="360" w:lineRule="auto"/>
              <w:ind w:left="0" w:firstLine="190"/>
              <w:contextualSpacing/>
              <w:rPr>
                <w:rFonts w:ascii="Times New Roman" w:hAnsi="Times New Roman" w:cs="Times New Roman"/>
                <w:b w:val="0"/>
                <w:sz w:val="24"/>
                <w:szCs w:val="24"/>
              </w:rPr>
            </w:pPr>
            <w:r w:rsidRPr="00294FCB">
              <w:rPr>
                <w:rFonts w:ascii="Times New Roman" w:hAnsi="Times New Roman" w:cs="Times New Roman"/>
                <w:b w:val="0"/>
                <w:sz w:val="24"/>
                <w:szCs w:val="24"/>
              </w:rPr>
              <w:t>2.Тематические игры.</w:t>
            </w:r>
          </w:p>
          <w:p w:rsidR="00294FCB" w:rsidRPr="00294FCB" w:rsidRDefault="00294FCB" w:rsidP="00662F07">
            <w:pPr>
              <w:pStyle w:val="410"/>
              <w:keepNext/>
              <w:keepLines/>
              <w:shd w:val="clear" w:color="auto" w:fill="auto"/>
              <w:spacing w:line="360" w:lineRule="auto"/>
              <w:ind w:left="0" w:firstLine="190"/>
              <w:contextualSpacing/>
              <w:rPr>
                <w:rFonts w:ascii="Times New Roman" w:hAnsi="Times New Roman" w:cs="Times New Roman"/>
                <w:b w:val="0"/>
                <w:sz w:val="24"/>
                <w:szCs w:val="24"/>
              </w:rPr>
            </w:pPr>
            <w:r w:rsidRPr="00294FCB">
              <w:rPr>
                <w:rFonts w:ascii="Times New Roman" w:hAnsi="Times New Roman" w:cs="Times New Roman"/>
                <w:b w:val="0"/>
                <w:sz w:val="24"/>
                <w:szCs w:val="24"/>
              </w:rPr>
              <w:t xml:space="preserve">3.Театрализованные представления для младших школьников, сверстников, населения. </w:t>
            </w:r>
          </w:p>
          <w:p w:rsidR="00294FCB" w:rsidRPr="00294FCB" w:rsidRDefault="00294FCB" w:rsidP="00662F07">
            <w:pPr>
              <w:pStyle w:val="410"/>
              <w:keepNext/>
              <w:keepLines/>
              <w:shd w:val="clear" w:color="auto" w:fill="auto"/>
              <w:spacing w:line="360" w:lineRule="auto"/>
              <w:ind w:left="0" w:firstLine="190"/>
              <w:contextualSpacing/>
              <w:rPr>
                <w:rFonts w:ascii="Times New Roman" w:hAnsi="Times New Roman" w:cs="Times New Roman"/>
                <w:b w:val="0"/>
                <w:sz w:val="24"/>
                <w:szCs w:val="24"/>
              </w:rPr>
            </w:pPr>
            <w:r w:rsidRPr="00294FCB">
              <w:rPr>
                <w:rFonts w:ascii="Times New Roman" w:hAnsi="Times New Roman" w:cs="Times New Roman"/>
                <w:b w:val="0"/>
                <w:sz w:val="24"/>
                <w:szCs w:val="24"/>
              </w:rPr>
              <w:t>4.Просмотр и обсуждение фильмов, посвящённых разным формам оздоровления.</w:t>
            </w:r>
          </w:p>
          <w:p w:rsidR="00294FCB" w:rsidRPr="00294FCB" w:rsidRDefault="00294FCB" w:rsidP="00662F07">
            <w:pPr>
              <w:pStyle w:val="410"/>
              <w:keepNext/>
              <w:keepLines/>
              <w:shd w:val="clear" w:color="auto" w:fill="auto"/>
              <w:spacing w:line="360" w:lineRule="auto"/>
              <w:ind w:left="0" w:firstLine="190"/>
              <w:contextualSpacing/>
              <w:rPr>
                <w:rFonts w:ascii="Times New Roman" w:hAnsi="Times New Roman" w:cs="Times New Roman"/>
                <w:b w:val="0"/>
                <w:sz w:val="24"/>
                <w:szCs w:val="24"/>
              </w:rPr>
            </w:pPr>
            <w:r w:rsidRPr="00294FCB">
              <w:rPr>
                <w:rFonts w:ascii="Times New Roman" w:hAnsi="Times New Roman" w:cs="Times New Roman"/>
                <w:b w:val="0"/>
                <w:sz w:val="24"/>
                <w:szCs w:val="24"/>
              </w:rPr>
              <w:t>5.Экологические акции.</w:t>
            </w:r>
          </w:p>
          <w:p w:rsidR="00294FCB" w:rsidRPr="00294FCB" w:rsidRDefault="00294FCB" w:rsidP="00662F07">
            <w:pPr>
              <w:pStyle w:val="410"/>
              <w:keepNext/>
              <w:keepLines/>
              <w:shd w:val="clear" w:color="auto" w:fill="auto"/>
              <w:spacing w:line="360" w:lineRule="auto"/>
              <w:ind w:left="0" w:firstLine="190"/>
              <w:contextualSpacing/>
              <w:rPr>
                <w:rFonts w:ascii="Times New Roman" w:hAnsi="Times New Roman" w:cs="Times New Roman"/>
                <w:b w:val="0"/>
                <w:sz w:val="24"/>
                <w:szCs w:val="24"/>
              </w:rPr>
            </w:pPr>
            <w:r w:rsidRPr="00294FCB">
              <w:rPr>
                <w:rFonts w:ascii="Times New Roman" w:hAnsi="Times New Roman" w:cs="Times New Roman"/>
                <w:b w:val="0"/>
                <w:sz w:val="24"/>
                <w:szCs w:val="24"/>
              </w:rPr>
              <w:t>6.Ролевые игры, школьные конференции</w:t>
            </w:r>
          </w:p>
        </w:tc>
      </w:tr>
      <w:tr w:rsidR="00294FCB" w:rsidRPr="00294FCB" w:rsidTr="00F42742">
        <w:trPr>
          <w:jc w:val="center"/>
        </w:trPr>
        <w:tc>
          <w:tcPr>
            <w:tcW w:w="4820" w:type="dxa"/>
          </w:tcPr>
          <w:p w:rsidR="00294FCB" w:rsidRPr="00294FCB" w:rsidRDefault="00294FCB" w:rsidP="009C4917">
            <w:pPr>
              <w:pStyle w:val="a8"/>
              <w:numPr>
                <w:ilvl w:val="0"/>
                <w:numId w:val="273"/>
              </w:numPr>
              <w:shd w:val="clear" w:color="auto" w:fill="auto"/>
              <w:spacing w:after="0" w:line="360" w:lineRule="auto"/>
              <w:ind w:left="0" w:firstLine="332"/>
              <w:contextualSpacing/>
              <w:jc w:val="both"/>
              <w:rPr>
                <w:rFonts w:ascii="Times New Roman" w:hAnsi="Times New Roman" w:cs="Times New Roman"/>
                <w:sz w:val="24"/>
                <w:szCs w:val="24"/>
              </w:rPr>
            </w:pPr>
            <w:r w:rsidRPr="00294FCB">
              <w:rPr>
                <w:rFonts w:ascii="Times New Roman" w:hAnsi="Times New Roman" w:cs="Times New Roman"/>
                <w:sz w:val="24"/>
                <w:szCs w:val="24"/>
              </w:rPr>
              <w:t>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w:t>
            </w:r>
          </w:p>
          <w:p w:rsidR="00294FCB" w:rsidRPr="00294FCB" w:rsidRDefault="00294FCB" w:rsidP="009C4917">
            <w:pPr>
              <w:pStyle w:val="a8"/>
              <w:numPr>
                <w:ilvl w:val="0"/>
                <w:numId w:val="273"/>
              </w:numPr>
              <w:shd w:val="clear" w:color="auto" w:fill="auto"/>
              <w:spacing w:after="0" w:line="360" w:lineRule="auto"/>
              <w:ind w:left="0" w:firstLine="332"/>
              <w:contextualSpacing/>
              <w:jc w:val="both"/>
              <w:rPr>
                <w:rFonts w:ascii="Times New Roman" w:hAnsi="Times New Roman" w:cs="Times New Roman"/>
                <w:sz w:val="24"/>
                <w:szCs w:val="24"/>
              </w:rPr>
            </w:pPr>
            <w:r w:rsidRPr="00294FCB">
              <w:rPr>
                <w:rFonts w:ascii="Times New Roman" w:hAnsi="Times New Roman" w:cs="Times New Roman"/>
                <w:sz w:val="24"/>
                <w:szCs w:val="24"/>
              </w:rPr>
              <w:t>Участвуют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w:t>
            </w:r>
          </w:p>
          <w:p w:rsidR="00294FCB" w:rsidRPr="00294FCB" w:rsidRDefault="00294FCB" w:rsidP="009C4917">
            <w:pPr>
              <w:pStyle w:val="a8"/>
              <w:numPr>
                <w:ilvl w:val="0"/>
                <w:numId w:val="273"/>
              </w:numPr>
              <w:shd w:val="clear" w:color="auto" w:fill="auto"/>
              <w:spacing w:after="0" w:line="360" w:lineRule="auto"/>
              <w:ind w:left="0" w:firstLine="332"/>
              <w:contextualSpacing/>
              <w:jc w:val="both"/>
              <w:rPr>
                <w:rFonts w:ascii="Times New Roman" w:hAnsi="Times New Roman" w:cs="Times New Roman"/>
                <w:sz w:val="24"/>
                <w:szCs w:val="24"/>
              </w:rPr>
            </w:pPr>
            <w:r w:rsidRPr="00294FCB">
              <w:rPr>
                <w:rFonts w:ascii="Times New Roman" w:hAnsi="Times New Roman" w:cs="Times New Roman"/>
                <w:sz w:val="24"/>
                <w:szCs w:val="24"/>
              </w:rPr>
              <w:lastRenderedPageBreak/>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294FCB" w:rsidRPr="00294FCB" w:rsidRDefault="00294FCB" w:rsidP="009C4917">
            <w:pPr>
              <w:pStyle w:val="a8"/>
              <w:numPr>
                <w:ilvl w:val="0"/>
                <w:numId w:val="273"/>
              </w:numPr>
              <w:shd w:val="clear" w:color="auto" w:fill="auto"/>
              <w:spacing w:after="0" w:line="360" w:lineRule="auto"/>
              <w:ind w:left="0" w:firstLine="332"/>
              <w:contextualSpacing/>
              <w:jc w:val="both"/>
              <w:rPr>
                <w:rFonts w:ascii="Times New Roman" w:hAnsi="Times New Roman" w:cs="Times New Roman"/>
                <w:sz w:val="24"/>
                <w:szCs w:val="24"/>
              </w:rPr>
            </w:pPr>
            <w:r w:rsidRPr="00294FCB">
              <w:rPr>
                <w:rFonts w:ascii="Times New Roman" w:hAnsi="Times New Roman" w:cs="Times New Roman"/>
                <w:sz w:val="24"/>
                <w:szCs w:val="24"/>
              </w:rPr>
              <w:t>Учатся оказывать первую доврачебную помощь пострадавшим.</w:t>
            </w:r>
          </w:p>
          <w:p w:rsidR="00294FCB" w:rsidRPr="00294FCB" w:rsidRDefault="00294FCB" w:rsidP="009C4917">
            <w:pPr>
              <w:pStyle w:val="a8"/>
              <w:numPr>
                <w:ilvl w:val="0"/>
                <w:numId w:val="273"/>
              </w:numPr>
              <w:shd w:val="clear" w:color="auto" w:fill="auto"/>
              <w:spacing w:after="0" w:line="360" w:lineRule="auto"/>
              <w:ind w:left="0" w:firstLine="332"/>
              <w:contextualSpacing/>
              <w:jc w:val="both"/>
              <w:rPr>
                <w:rFonts w:ascii="Times New Roman" w:hAnsi="Times New Roman" w:cs="Times New Roman"/>
                <w:sz w:val="24"/>
                <w:szCs w:val="24"/>
              </w:rPr>
            </w:pPr>
            <w:r w:rsidRPr="00294FCB">
              <w:rPr>
                <w:rFonts w:ascii="Times New Roman" w:hAnsi="Times New Roman" w:cs="Times New Roman"/>
                <w:sz w:val="24"/>
                <w:szCs w:val="24"/>
              </w:rPr>
              <w:t>Получают представление о возможном негативном влиянии компьютерных игр, телевидения, рекламы на здоровье человека</w:t>
            </w:r>
          </w:p>
          <w:p w:rsidR="00294FCB" w:rsidRPr="00294FCB" w:rsidRDefault="00294FCB" w:rsidP="00662F07">
            <w:pPr>
              <w:pStyle w:val="410"/>
              <w:keepNext/>
              <w:keepLines/>
              <w:shd w:val="clear" w:color="auto" w:fill="auto"/>
              <w:spacing w:line="360" w:lineRule="auto"/>
              <w:ind w:left="0" w:firstLine="332"/>
              <w:contextualSpacing/>
              <w:rPr>
                <w:rFonts w:ascii="Times New Roman" w:hAnsi="Times New Roman" w:cs="Times New Roman"/>
                <w:sz w:val="24"/>
                <w:szCs w:val="24"/>
              </w:rPr>
            </w:pPr>
          </w:p>
        </w:tc>
        <w:tc>
          <w:tcPr>
            <w:tcW w:w="4281" w:type="dxa"/>
          </w:tcPr>
          <w:p w:rsidR="00294FCB" w:rsidRPr="00294FCB" w:rsidRDefault="00294FCB" w:rsidP="00662F07">
            <w:pPr>
              <w:pStyle w:val="410"/>
              <w:keepNext/>
              <w:keepLines/>
              <w:shd w:val="clear" w:color="auto" w:fill="auto"/>
              <w:spacing w:line="360" w:lineRule="auto"/>
              <w:ind w:left="0" w:firstLine="190"/>
              <w:contextualSpacing/>
              <w:rPr>
                <w:rFonts w:ascii="Times New Roman" w:hAnsi="Times New Roman" w:cs="Times New Roman"/>
                <w:b w:val="0"/>
                <w:sz w:val="24"/>
                <w:szCs w:val="24"/>
              </w:rPr>
            </w:pPr>
            <w:r w:rsidRPr="00294FCB">
              <w:rPr>
                <w:rFonts w:ascii="Times New Roman" w:hAnsi="Times New Roman" w:cs="Times New Roman"/>
                <w:b w:val="0"/>
                <w:sz w:val="24"/>
                <w:szCs w:val="24"/>
              </w:rPr>
              <w:lastRenderedPageBreak/>
              <w:t>1.Беседы с педагогами, школьными психологами, медицинскими работниками, родителями</w:t>
            </w:r>
          </w:p>
        </w:tc>
      </w:tr>
      <w:tr w:rsidR="00294FCB" w:rsidRPr="00294FCB" w:rsidTr="00F42742">
        <w:trPr>
          <w:jc w:val="center"/>
        </w:trPr>
        <w:tc>
          <w:tcPr>
            <w:tcW w:w="4820" w:type="dxa"/>
          </w:tcPr>
          <w:p w:rsidR="00294FCB" w:rsidRPr="00294FCB" w:rsidRDefault="00294FCB" w:rsidP="009C4917">
            <w:pPr>
              <w:pStyle w:val="410"/>
              <w:keepNext/>
              <w:keepLines/>
              <w:numPr>
                <w:ilvl w:val="0"/>
                <w:numId w:val="272"/>
              </w:numPr>
              <w:shd w:val="clear" w:color="auto" w:fill="auto"/>
              <w:spacing w:line="360" w:lineRule="auto"/>
              <w:ind w:left="0" w:firstLine="332"/>
              <w:contextualSpacing/>
              <w:rPr>
                <w:rFonts w:ascii="Times New Roman" w:hAnsi="Times New Roman" w:cs="Times New Roman"/>
                <w:b w:val="0"/>
                <w:sz w:val="24"/>
                <w:szCs w:val="24"/>
              </w:rPr>
            </w:pPr>
            <w:r w:rsidRPr="00294FCB">
              <w:rPr>
                <w:rFonts w:ascii="Times New Roman" w:hAnsi="Times New Roman" w:cs="Times New Roman"/>
                <w:b w:val="0"/>
                <w:sz w:val="24"/>
                <w:szCs w:val="24"/>
              </w:rPr>
              <w:lastRenderedPageBreak/>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w:t>
            </w:r>
          </w:p>
        </w:tc>
        <w:tc>
          <w:tcPr>
            <w:tcW w:w="4281" w:type="dxa"/>
          </w:tcPr>
          <w:p w:rsidR="00294FCB" w:rsidRPr="00294FCB" w:rsidRDefault="00294FCB" w:rsidP="00662F07">
            <w:pPr>
              <w:pStyle w:val="410"/>
              <w:keepNext/>
              <w:keepLines/>
              <w:shd w:val="clear" w:color="auto" w:fill="auto"/>
              <w:spacing w:line="360" w:lineRule="auto"/>
              <w:ind w:left="0" w:firstLine="332"/>
              <w:contextualSpacing/>
              <w:rPr>
                <w:rFonts w:ascii="Times New Roman" w:hAnsi="Times New Roman" w:cs="Times New Roman"/>
                <w:b w:val="0"/>
                <w:sz w:val="24"/>
                <w:szCs w:val="24"/>
              </w:rPr>
            </w:pPr>
            <w:r w:rsidRPr="00294FCB">
              <w:rPr>
                <w:rFonts w:ascii="Times New Roman" w:hAnsi="Times New Roman" w:cs="Times New Roman"/>
                <w:b w:val="0"/>
                <w:sz w:val="24"/>
                <w:szCs w:val="24"/>
              </w:rPr>
              <w:t>1.Дискуссии.</w:t>
            </w:r>
          </w:p>
          <w:p w:rsidR="00294FCB" w:rsidRPr="00294FCB" w:rsidRDefault="00294FCB" w:rsidP="00662F07">
            <w:pPr>
              <w:pStyle w:val="410"/>
              <w:keepNext/>
              <w:keepLines/>
              <w:shd w:val="clear" w:color="auto" w:fill="auto"/>
              <w:spacing w:line="360" w:lineRule="auto"/>
              <w:ind w:left="0" w:firstLine="332"/>
              <w:contextualSpacing/>
              <w:rPr>
                <w:rFonts w:ascii="Times New Roman" w:hAnsi="Times New Roman" w:cs="Times New Roman"/>
                <w:b w:val="0"/>
                <w:sz w:val="24"/>
                <w:szCs w:val="24"/>
              </w:rPr>
            </w:pPr>
            <w:r w:rsidRPr="00294FCB">
              <w:rPr>
                <w:rFonts w:ascii="Times New Roman" w:hAnsi="Times New Roman" w:cs="Times New Roman"/>
                <w:b w:val="0"/>
                <w:sz w:val="24"/>
                <w:szCs w:val="24"/>
              </w:rPr>
              <w:t>2.Тренинги.</w:t>
            </w:r>
          </w:p>
          <w:p w:rsidR="00294FCB" w:rsidRPr="00294FCB" w:rsidRDefault="00294FCB" w:rsidP="00662F07">
            <w:pPr>
              <w:pStyle w:val="410"/>
              <w:keepNext/>
              <w:keepLines/>
              <w:shd w:val="clear" w:color="auto" w:fill="auto"/>
              <w:spacing w:line="360" w:lineRule="auto"/>
              <w:ind w:left="0" w:firstLine="332"/>
              <w:contextualSpacing/>
              <w:rPr>
                <w:rFonts w:ascii="Times New Roman" w:hAnsi="Times New Roman" w:cs="Times New Roman"/>
                <w:b w:val="0"/>
                <w:sz w:val="24"/>
                <w:szCs w:val="24"/>
              </w:rPr>
            </w:pPr>
            <w:r w:rsidRPr="00294FCB">
              <w:rPr>
                <w:rFonts w:ascii="Times New Roman" w:hAnsi="Times New Roman" w:cs="Times New Roman"/>
                <w:b w:val="0"/>
                <w:sz w:val="24"/>
                <w:szCs w:val="24"/>
              </w:rPr>
              <w:t>3.Ролевые игры.</w:t>
            </w:r>
          </w:p>
          <w:p w:rsidR="00294FCB" w:rsidRPr="00294FCB" w:rsidRDefault="00294FCB" w:rsidP="00662F07">
            <w:pPr>
              <w:pStyle w:val="410"/>
              <w:keepNext/>
              <w:keepLines/>
              <w:shd w:val="clear" w:color="auto" w:fill="auto"/>
              <w:spacing w:line="360" w:lineRule="auto"/>
              <w:ind w:left="0" w:firstLine="332"/>
              <w:contextualSpacing/>
              <w:rPr>
                <w:rFonts w:ascii="Times New Roman" w:hAnsi="Times New Roman" w:cs="Times New Roman"/>
                <w:b w:val="0"/>
                <w:sz w:val="24"/>
                <w:szCs w:val="24"/>
              </w:rPr>
            </w:pPr>
            <w:r w:rsidRPr="00294FCB">
              <w:rPr>
                <w:rFonts w:ascii="Times New Roman" w:hAnsi="Times New Roman" w:cs="Times New Roman"/>
                <w:b w:val="0"/>
                <w:sz w:val="24"/>
                <w:szCs w:val="24"/>
              </w:rPr>
              <w:t>4.Обсуждения видеосюжетов и др.</w:t>
            </w:r>
          </w:p>
        </w:tc>
      </w:tr>
      <w:tr w:rsidR="00294FCB" w:rsidRPr="00294FCB" w:rsidTr="00F42742">
        <w:trPr>
          <w:jc w:val="center"/>
        </w:trPr>
        <w:tc>
          <w:tcPr>
            <w:tcW w:w="4820" w:type="dxa"/>
          </w:tcPr>
          <w:p w:rsidR="00294FCB" w:rsidRPr="00294FCB" w:rsidRDefault="00294FCB" w:rsidP="009C4917">
            <w:pPr>
              <w:pStyle w:val="a8"/>
              <w:numPr>
                <w:ilvl w:val="0"/>
                <w:numId w:val="272"/>
              </w:numPr>
              <w:shd w:val="clear" w:color="auto" w:fill="auto"/>
              <w:spacing w:after="0" w:line="360" w:lineRule="auto"/>
              <w:ind w:left="0" w:firstLine="332"/>
              <w:contextualSpacing/>
              <w:jc w:val="both"/>
              <w:rPr>
                <w:rFonts w:ascii="Times New Roman" w:hAnsi="Times New Roman" w:cs="Times New Roman"/>
                <w:sz w:val="24"/>
                <w:szCs w:val="24"/>
              </w:rPr>
            </w:pPr>
            <w:r w:rsidRPr="00294FCB">
              <w:rPr>
                <w:rFonts w:ascii="Times New Roman" w:hAnsi="Times New Roman" w:cs="Times New Roman"/>
                <w:sz w:val="24"/>
                <w:szCs w:val="24"/>
              </w:rPr>
              <w:t>Участвуют на добровольной основе в деятельности детско- юношеских общественных экологических организаций, мероприятиях, проводимых общественными экологическими организациями.</w:t>
            </w:r>
          </w:p>
          <w:p w:rsidR="00294FCB" w:rsidRPr="00294FCB" w:rsidRDefault="00294FCB" w:rsidP="009C4917">
            <w:pPr>
              <w:pStyle w:val="a8"/>
              <w:numPr>
                <w:ilvl w:val="0"/>
                <w:numId w:val="272"/>
              </w:numPr>
              <w:shd w:val="clear" w:color="auto" w:fill="auto"/>
              <w:spacing w:after="0" w:line="360" w:lineRule="auto"/>
              <w:ind w:left="0" w:firstLine="332"/>
              <w:contextualSpacing/>
              <w:jc w:val="both"/>
              <w:rPr>
                <w:rFonts w:ascii="Times New Roman" w:hAnsi="Times New Roman" w:cs="Times New Roman"/>
                <w:sz w:val="24"/>
                <w:szCs w:val="24"/>
              </w:rPr>
            </w:pPr>
            <w:r w:rsidRPr="00294FCB">
              <w:rPr>
                <w:rFonts w:ascii="Times New Roman" w:hAnsi="Times New Roman" w:cs="Times New Roman"/>
                <w:sz w:val="24"/>
                <w:szCs w:val="24"/>
              </w:rPr>
              <w:t xml:space="preserve"> 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p w:rsidR="00294FCB" w:rsidRPr="00294FCB" w:rsidRDefault="00294FCB" w:rsidP="00662F07">
            <w:pPr>
              <w:pStyle w:val="410"/>
              <w:keepNext/>
              <w:keepLines/>
              <w:shd w:val="clear" w:color="auto" w:fill="auto"/>
              <w:spacing w:line="360" w:lineRule="auto"/>
              <w:ind w:left="0" w:firstLine="332"/>
              <w:contextualSpacing/>
              <w:rPr>
                <w:rFonts w:ascii="Times New Roman" w:hAnsi="Times New Roman" w:cs="Times New Roman"/>
                <w:b w:val="0"/>
                <w:sz w:val="24"/>
                <w:szCs w:val="24"/>
              </w:rPr>
            </w:pPr>
          </w:p>
        </w:tc>
        <w:tc>
          <w:tcPr>
            <w:tcW w:w="4281" w:type="dxa"/>
          </w:tcPr>
          <w:p w:rsidR="00294FCB" w:rsidRPr="00294FCB" w:rsidRDefault="00294FCB" w:rsidP="00662F07">
            <w:pPr>
              <w:pStyle w:val="410"/>
              <w:keepNext/>
              <w:keepLines/>
              <w:shd w:val="clear" w:color="auto" w:fill="auto"/>
              <w:spacing w:line="360" w:lineRule="auto"/>
              <w:ind w:left="0" w:firstLine="332"/>
              <w:contextualSpacing/>
              <w:rPr>
                <w:rFonts w:ascii="Times New Roman" w:hAnsi="Times New Roman" w:cs="Times New Roman"/>
                <w:b w:val="0"/>
                <w:sz w:val="24"/>
                <w:szCs w:val="24"/>
              </w:rPr>
            </w:pPr>
            <w:r w:rsidRPr="00294FCB">
              <w:rPr>
                <w:rFonts w:ascii="Times New Roman" w:hAnsi="Times New Roman" w:cs="Times New Roman"/>
                <w:b w:val="0"/>
                <w:sz w:val="24"/>
                <w:szCs w:val="24"/>
              </w:rPr>
              <w:t>1.Экологические конференции.</w:t>
            </w:r>
          </w:p>
          <w:p w:rsidR="00294FCB" w:rsidRPr="00294FCB" w:rsidRDefault="00294FCB" w:rsidP="00662F07">
            <w:pPr>
              <w:pStyle w:val="410"/>
              <w:keepNext/>
              <w:keepLines/>
              <w:shd w:val="clear" w:color="auto" w:fill="auto"/>
              <w:spacing w:line="360" w:lineRule="auto"/>
              <w:ind w:left="0" w:firstLine="332"/>
              <w:contextualSpacing/>
              <w:rPr>
                <w:rFonts w:ascii="Times New Roman" w:hAnsi="Times New Roman" w:cs="Times New Roman"/>
                <w:b w:val="0"/>
                <w:sz w:val="24"/>
                <w:szCs w:val="24"/>
              </w:rPr>
            </w:pPr>
            <w:r w:rsidRPr="00294FCB">
              <w:rPr>
                <w:rFonts w:ascii="Times New Roman" w:hAnsi="Times New Roman" w:cs="Times New Roman"/>
                <w:b w:val="0"/>
                <w:sz w:val="24"/>
                <w:szCs w:val="24"/>
              </w:rPr>
              <w:t>2.Экологические акции.</w:t>
            </w:r>
          </w:p>
          <w:p w:rsidR="00294FCB" w:rsidRPr="00294FCB" w:rsidRDefault="00294FCB" w:rsidP="00662F07">
            <w:pPr>
              <w:pStyle w:val="410"/>
              <w:keepNext/>
              <w:keepLines/>
              <w:shd w:val="clear" w:color="auto" w:fill="auto"/>
              <w:spacing w:line="360" w:lineRule="auto"/>
              <w:ind w:left="0" w:firstLine="332"/>
              <w:contextualSpacing/>
              <w:rPr>
                <w:rFonts w:ascii="Times New Roman" w:hAnsi="Times New Roman" w:cs="Times New Roman"/>
                <w:b w:val="0"/>
                <w:sz w:val="24"/>
                <w:szCs w:val="24"/>
              </w:rPr>
            </w:pPr>
            <w:r w:rsidRPr="00294FCB">
              <w:rPr>
                <w:rFonts w:ascii="Times New Roman" w:hAnsi="Times New Roman" w:cs="Times New Roman"/>
                <w:b w:val="0"/>
                <w:sz w:val="24"/>
                <w:szCs w:val="24"/>
              </w:rPr>
              <w:t>3.Экологические праздники, викторины, конкурсы</w:t>
            </w:r>
          </w:p>
        </w:tc>
      </w:tr>
    </w:tbl>
    <w:p w:rsidR="00294FCB" w:rsidRPr="00294FCB" w:rsidRDefault="00294FCB" w:rsidP="00A87E7B">
      <w:pPr>
        <w:pStyle w:val="a8"/>
        <w:spacing w:after="0" w:line="360" w:lineRule="auto"/>
        <w:ind w:left="0"/>
        <w:contextualSpacing/>
        <w:jc w:val="both"/>
        <w:rPr>
          <w:rFonts w:ascii="Times New Roman" w:hAnsi="Times New Roman" w:cs="Times New Roman"/>
          <w:b/>
          <w:sz w:val="24"/>
          <w:szCs w:val="24"/>
        </w:rPr>
      </w:pPr>
    </w:p>
    <w:p w:rsidR="00294FCB" w:rsidRPr="00294FCB" w:rsidRDefault="00662F07" w:rsidP="00662F07">
      <w:pPr>
        <w:pStyle w:val="a8"/>
        <w:spacing w:after="0" w:line="360" w:lineRule="auto"/>
        <w:ind w:left="0" w:firstLine="0"/>
        <w:contextualSpacing/>
        <w:jc w:val="both"/>
        <w:rPr>
          <w:rFonts w:ascii="Times New Roman" w:hAnsi="Times New Roman" w:cs="Times New Roman"/>
          <w:b/>
          <w:sz w:val="24"/>
          <w:szCs w:val="24"/>
        </w:rPr>
      </w:pPr>
      <w:r>
        <w:rPr>
          <w:rFonts w:ascii="Times New Roman" w:hAnsi="Times New Roman" w:cs="Times New Roman"/>
          <w:b/>
          <w:sz w:val="24"/>
          <w:szCs w:val="24"/>
        </w:rPr>
        <w:br w:type="column"/>
      </w:r>
    </w:p>
    <w:p w:rsidR="00294FCB" w:rsidRPr="00294FCB" w:rsidRDefault="00294FCB" w:rsidP="00A87E7B">
      <w:pPr>
        <w:pStyle w:val="a8"/>
        <w:spacing w:after="0" w:line="360" w:lineRule="auto"/>
        <w:ind w:left="0"/>
        <w:contextualSpacing/>
        <w:jc w:val="both"/>
        <w:rPr>
          <w:rFonts w:ascii="Times New Roman" w:hAnsi="Times New Roman" w:cs="Times New Roman"/>
          <w:b/>
          <w:sz w:val="24"/>
          <w:szCs w:val="24"/>
        </w:rPr>
      </w:pPr>
      <w:bookmarkStart w:id="42" w:name="bookmark363"/>
      <w:r w:rsidRPr="00294FCB">
        <w:rPr>
          <w:rFonts w:ascii="Times New Roman" w:hAnsi="Times New Roman" w:cs="Times New Roman"/>
          <w:b/>
          <w:sz w:val="24"/>
          <w:szCs w:val="24"/>
        </w:rPr>
        <w:t>Воспитание  эстетической культуры (эстетическое воспитание)</w:t>
      </w:r>
      <w:bookmarkEnd w:id="42"/>
      <w:r w:rsidRPr="00294FCB">
        <w:rPr>
          <w:rFonts w:ascii="Times New Roman" w:hAnsi="Times New Roman" w:cs="Times New Roman"/>
          <w:b/>
          <w:sz w:val="24"/>
          <w:szCs w:val="24"/>
        </w:rPr>
        <w:t>.</w:t>
      </w:r>
    </w:p>
    <w:tbl>
      <w:tblPr>
        <w:tblStyle w:val="af1"/>
        <w:tblW w:w="0" w:type="auto"/>
        <w:tblInd w:w="250" w:type="dxa"/>
        <w:tblLook w:val="04A0" w:firstRow="1" w:lastRow="0" w:firstColumn="1" w:lastColumn="0" w:noHBand="0" w:noVBand="1"/>
      </w:tblPr>
      <w:tblGrid>
        <w:gridCol w:w="4820"/>
        <w:gridCol w:w="4252"/>
      </w:tblGrid>
      <w:tr w:rsidR="00294FCB" w:rsidRPr="00294FCB" w:rsidTr="00805D09">
        <w:tc>
          <w:tcPr>
            <w:tcW w:w="4820" w:type="dxa"/>
          </w:tcPr>
          <w:p w:rsidR="00294FCB" w:rsidRPr="00294FCB" w:rsidRDefault="00294FCB" w:rsidP="00A87E7B">
            <w:pPr>
              <w:pStyle w:val="a8"/>
              <w:spacing w:after="0" w:line="360" w:lineRule="auto"/>
              <w:ind w:left="0"/>
              <w:contextualSpacing/>
              <w:jc w:val="both"/>
              <w:rPr>
                <w:rFonts w:ascii="Times New Roman" w:hAnsi="Times New Roman" w:cs="Times New Roman"/>
                <w:b/>
                <w:sz w:val="24"/>
                <w:szCs w:val="24"/>
              </w:rPr>
            </w:pPr>
            <w:r w:rsidRPr="00294FCB">
              <w:rPr>
                <w:rFonts w:ascii="Times New Roman" w:hAnsi="Times New Roman" w:cs="Times New Roman"/>
                <w:b/>
                <w:sz w:val="24"/>
                <w:szCs w:val="24"/>
              </w:rPr>
              <w:t>Виды деятельности</w:t>
            </w:r>
          </w:p>
        </w:tc>
        <w:tc>
          <w:tcPr>
            <w:tcW w:w="4252" w:type="dxa"/>
          </w:tcPr>
          <w:p w:rsidR="00294FCB" w:rsidRPr="00294FCB" w:rsidRDefault="00294FCB" w:rsidP="00A87E7B">
            <w:pPr>
              <w:pStyle w:val="a8"/>
              <w:spacing w:after="0" w:line="360" w:lineRule="auto"/>
              <w:ind w:left="0"/>
              <w:contextualSpacing/>
              <w:jc w:val="both"/>
              <w:rPr>
                <w:rFonts w:ascii="Times New Roman" w:hAnsi="Times New Roman" w:cs="Times New Roman"/>
                <w:b/>
                <w:sz w:val="24"/>
                <w:szCs w:val="24"/>
              </w:rPr>
            </w:pPr>
            <w:r w:rsidRPr="00294FCB">
              <w:rPr>
                <w:rFonts w:ascii="Times New Roman" w:hAnsi="Times New Roman" w:cs="Times New Roman"/>
                <w:b/>
                <w:sz w:val="24"/>
                <w:szCs w:val="24"/>
              </w:rPr>
              <w:t>Формы занятий</w:t>
            </w:r>
          </w:p>
        </w:tc>
      </w:tr>
      <w:tr w:rsidR="00294FCB" w:rsidRPr="00294FCB" w:rsidTr="00805D09">
        <w:tc>
          <w:tcPr>
            <w:tcW w:w="4820" w:type="dxa"/>
          </w:tcPr>
          <w:p w:rsidR="00294FCB" w:rsidRPr="00294FCB" w:rsidRDefault="00294FCB" w:rsidP="009C4917">
            <w:pPr>
              <w:pStyle w:val="a8"/>
              <w:numPr>
                <w:ilvl w:val="0"/>
                <w:numId w:val="276"/>
              </w:numPr>
              <w:shd w:val="clear" w:color="auto" w:fill="auto"/>
              <w:spacing w:after="0" w:line="360" w:lineRule="auto"/>
              <w:ind w:left="0" w:firstLine="317"/>
              <w:contextualSpacing/>
              <w:jc w:val="both"/>
              <w:rPr>
                <w:rFonts w:ascii="Times New Roman" w:hAnsi="Times New Roman" w:cs="Times New Roman"/>
                <w:sz w:val="24"/>
                <w:szCs w:val="24"/>
              </w:rPr>
            </w:pPr>
            <w:r w:rsidRPr="00294FCB">
              <w:rPr>
                <w:rFonts w:ascii="Times New Roman" w:hAnsi="Times New Roman" w:cs="Times New Roman"/>
                <w:sz w:val="24"/>
                <w:szCs w:val="24"/>
              </w:rPr>
              <w:t>Получают представления об эстетических идеалах и художественных ценностях культур народов России.</w:t>
            </w:r>
          </w:p>
          <w:p w:rsidR="00294FCB" w:rsidRPr="00294FCB" w:rsidRDefault="00294FCB" w:rsidP="009C4917">
            <w:pPr>
              <w:pStyle w:val="a8"/>
              <w:numPr>
                <w:ilvl w:val="0"/>
                <w:numId w:val="276"/>
              </w:numPr>
              <w:shd w:val="clear" w:color="auto" w:fill="auto"/>
              <w:spacing w:after="0" w:line="360" w:lineRule="auto"/>
              <w:ind w:left="0" w:firstLine="317"/>
              <w:contextualSpacing/>
              <w:jc w:val="both"/>
              <w:rPr>
                <w:rFonts w:ascii="Times New Roman" w:hAnsi="Times New Roman" w:cs="Times New Roman"/>
                <w:sz w:val="24"/>
                <w:szCs w:val="24"/>
              </w:rPr>
            </w:pPr>
            <w:r w:rsidRPr="00294FCB">
              <w:rPr>
                <w:rFonts w:ascii="Times New Roman" w:hAnsi="Times New Roman" w:cs="Times New Roman"/>
                <w:sz w:val="24"/>
                <w:szCs w:val="24"/>
              </w:rPr>
              <w:t>Знакомятся с эстетическими идеалами, традициями художественной культуры родного края, с фольклором и народными художественными.</w:t>
            </w:r>
          </w:p>
          <w:p w:rsidR="00294FCB" w:rsidRPr="00294FCB" w:rsidRDefault="00294FCB" w:rsidP="009C4917">
            <w:pPr>
              <w:pStyle w:val="a8"/>
              <w:numPr>
                <w:ilvl w:val="0"/>
                <w:numId w:val="276"/>
              </w:numPr>
              <w:shd w:val="clear" w:color="auto" w:fill="auto"/>
              <w:spacing w:after="0" w:line="360" w:lineRule="auto"/>
              <w:ind w:left="0" w:firstLine="317"/>
              <w:contextualSpacing/>
              <w:jc w:val="both"/>
              <w:rPr>
                <w:rFonts w:ascii="Times New Roman" w:hAnsi="Times New Roman" w:cs="Times New Roman"/>
                <w:sz w:val="24"/>
                <w:szCs w:val="24"/>
              </w:rPr>
            </w:pPr>
            <w:r w:rsidRPr="00294FCB">
              <w:rPr>
                <w:rFonts w:ascii="Times New Roman" w:hAnsi="Times New Roman" w:cs="Times New Roman"/>
                <w:sz w:val="24"/>
                <w:szCs w:val="24"/>
              </w:rPr>
              <w:t xml:space="preserve">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 промыслами. </w:t>
            </w:r>
          </w:p>
          <w:p w:rsidR="00294FCB" w:rsidRPr="00294FCB" w:rsidRDefault="00294FCB" w:rsidP="009C4917">
            <w:pPr>
              <w:pStyle w:val="a8"/>
              <w:numPr>
                <w:ilvl w:val="0"/>
                <w:numId w:val="276"/>
              </w:numPr>
              <w:shd w:val="clear" w:color="auto" w:fill="auto"/>
              <w:spacing w:after="0" w:line="360" w:lineRule="auto"/>
              <w:ind w:left="0" w:firstLine="317"/>
              <w:contextualSpacing/>
              <w:jc w:val="both"/>
              <w:rPr>
                <w:rFonts w:ascii="Times New Roman" w:hAnsi="Times New Roman" w:cs="Times New Roman"/>
                <w:sz w:val="24"/>
                <w:szCs w:val="24"/>
              </w:rPr>
            </w:pPr>
            <w:r w:rsidRPr="00294FCB">
              <w:rPr>
                <w:rFonts w:ascii="Times New Roman" w:hAnsi="Times New Roman" w:cs="Times New Roman"/>
                <w:sz w:val="24"/>
                <w:szCs w:val="24"/>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294FCB" w:rsidRPr="00294FCB" w:rsidRDefault="00294FCB" w:rsidP="009C4917">
            <w:pPr>
              <w:pStyle w:val="a8"/>
              <w:numPr>
                <w:ilvl w:val="0"/>
                <w:numId w:val="276"/>
              </w:numPr>
              <w:shd w:val="clear" w:color="auto" w:fill="auto"/>
              <w:spacing w:after="0" w:line="360" w:lineRule="auto"/>
              <w:ind w:left="0" w:firstLine="317"/>
              <w:contextualSpacing/>
              <w:jc w:val="both"/>
              <w:rPr>
                <w:rFonts w:ascii="Times New Roman" w:hAnsi="Times New Roman" w:cs="Times New Roman"/>
                <w:sz w:val="24"/>
                <w:szCs w:val="24"/>
              </w:rPr>
            </w:pPr>
            <w:r w:rsidRPr="00294FCB">
              <w:rPr>
                <w:rFonts w:ascii="Times New Roman" w:hAnsi="Times New Roman" w:cs="Times New Roman"/>
                <w:sz w:val="24"/>
                <w:szCs w:val="24"/>
              </w:rPr>
              <w:t xml:space="preserve">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 досуговых программ, включая посещение объектов художественной культуры с последующим представлением в </w:t>
            </w:r>
            <w:r w:rsidRPr="00294FCB">
              <w:rPr>
                <w:rFonts w:ascii="Times New Roman" w:hAnsi="Times New Roman" w:cs="Times New Roman"/>
                <w:sz w:val="24"/>
                <w:szCs w:val="24"/>
              </w:rPr>
              <w:lastRenderedPageBreak/>
              <w:t>образовательном учреждении своих впечатлений и созданных по мотивам экскурсий творческих работ.</w:t>
            </w:r>
          </w:p>
          <w:p w:rsidR="00294FCB" w:rsidRPr="00294FCB" w:rsidRDefault="00294FCB" w:rsidP="009C4917">
            <w:pPr>
              <w:pStyle w:val="a8"/>
              <w:numPr>
                <w:ilvl w:val="0"/>
                <w:numId w:val="276"/>
              </w:numPr>
              <w:shd w:val="clear" w:color="auto" w:fill="auto"/>
              <w:spacing w:after="0" w:line="360" w:lineRule="auto"/>
              <w:ind w:left="0" w:firstLine="317"/>
              <w:contextualSpacing/>
              <w:jc w:val="both"/>
              <w:rPr>
                <w:rFonts w:ascii="Times New Roman" w:hAnsi="Times New Roman" w:cs="Times New Roman"/>
                <w:sz w:val="24"/>
                <w:szCs w:val="24"/>
              </w:rPr>
            </w:pPr>
            <w:r w:rsidRPr="00294FCB">
              <w:rPr>
                <w:rFonts w:ascii="Times New Roman" w:hAnsi="Times New Roman" w:cs="Times New Roman"/>
                <w:sz w:val="24"/>
                <w:szCs w:val="24"/>
              </w:rPr>
              <w:t>Участвуют в оформлении класса и школы, озеленении пришкольного участка, стремятся внести красоту в домашний быт.</w:t>
            </w:r>
          </w:p>
          <w:p w:rsidR="00294FCB" w:rsidRPr="00294FCB" w:rsidRDefault="00294FCB" w:rsidP="00A87E7B">
            <w:pPr>
              <w:pStyle w:val="a8"/>
              <w:spacing w:after="0" w:line="360" w:lineRule="auto"/>
              <w:ind w:left="0"/>
              <w:contextualSpacing/>
              <w:jc w:val="both"/>
              <w:rPr>
                <w:rFonts w:ascii="Times New Roman" w:hAnsi="Times New Roman" w:cs="Times New Roman"/>
                <w:sz w:val="24"/>
                <w:szCs w:val="24"/>
              </w:rPr>
            </w:pPr>
          </w:p>
        </w:tc>
        <w:tc>
          <w:tcPr>
            <w:tcW w:w="4252" w:type="dxa"/>
          </w:tcPr>
          <w:p w:rsidR="00294FCB" w:rsidRPr="00294FCB" w:rsidRDefault="00294FCB" w:rsidP="00662F07">
            <w:pPr>
              <w:pStyle w:val="a8"/>
              <w:spacing w:after="0" w:line="360" w:lineRule="auto"/>
              <w:ind w:left="0" w:firstLine="317"/>
              <w:contextualSpacing/>
              <w:jc w:val="both"/>
              <w:rPr>
                <w:rFonts w:ascii="Times New Roman" w:hAnsi="Times New Roman" w:cs="Times New Roman"/>
                <w:sz w:val="24"/>
                <w:szCs w:val="24"/>
              </w:rPr>
            </w:pPr>
            <w:r w:rsidRPr="00294FCB">
              <w:rPr>
                <w:rFonts w:ascii="Times New Roman" w:hAnsi="Times New Roman" w:cs="Times New Roman"/>
                <w:sz w:val="24"/>
                <w:szCs w:val="24"/>
              </w:rPr>
              <w:lastRenderedPageBreak/>
              <w:t>1.Учебная деятельность.</w:t>
            </w:r>
          </w:p>
          <w:p w:rsidR="00294FCB" w:rsidRPr="00294FCB" w:rsidRDefault="00294FCB" w:rsidP="00662F07">
            <w:pPr>
              <w:pStyle w:val="a8"/>
              <w:spacing w:after="0" w:line="360" w:lineRule="auto"/>
              <w:ind w:left="0" w:firstLine="317"/>
              <w:contextualSpacing/>
              <w:jc w:val="both"/>
              <w:rPr>
                <w:rFonts w:ascii="Times New Roman" w:hAnsi="Times New Roman" w:cs="Times New Roman"/>
                <w:sz w:val="24"/>
                <w:szCs w:val="24"/>
              </w:rPr>
            </w:pPr>
            <w:r w:rsidRPr="00294FCB">
              <w:rPr>
                <w:rFonts w:ascii="Times New Roman" w:hAnsi="Times New Roman" w:cs="Times New Roman"/>
                <w:sz w:val="24"/>
                <w:szCs w:val="24"/>
              </w:rPr>
              <w:t>2.Встречи с представителями творческих профессий</w:t>
            </w:r>
          </w:p>
          <w:p w:rsidR="00294FCB" w:rsidRPr="00294FCB" w:rsidRDefault="00294FCB" w:rsidP="00662F07">
            <w:pPr>
              <w:pStyle w:val="a8"/>
              <w:spacing w:after="0" w:line="360" w:lineRule="auto"/>
              <w:ind w:left="0" w:firstLine="317"/>
              <w:contextualSpacing/>
              <w:jc w:val="both"/>
              <w:rPr>
                <w:rFonts w:ascii="Times New Roman" w:hAnsi="Times New Roman" w:cs="Times New Roman"/>
                <w:sz w:val="24"/>
                <w:szCs w:val="24"/>
              </w:rPr>
            </w:pPr>
            <w:r w:rsidRPr="00294FCB">
              <w:rPr>
                <w:rFonts w:ascii="Times New Roman" w:hAnsi="Times New Roman" w:cs="Times New Roman"/>
                <w:sz w:val="24"/>
                <w:szCs w:val="24"/>
              </w:rPr>
              <w:t>3.Экскурсии на художественные производства, к памятникам зодчества и на объекты современной архитектуры, ландшафтного дизайна и парковых ансамблей.</w:t>
            </w:r>
          </w:p>
          <w:p w:rsidR="00294FCB" w:rsidRPr="00294FCB" w:rsidRDefault="00294FCB" w:rsidP="00662F07">
            <w:pPr>
              <w:pStyle w:val="a8"/>
              <w:spacing w:after="0" w:line="360" w:lineRule="auto"/>
              <w:ind w:left="0" w:firstLine="317"/>
              <w:contextualSpacing/>
              <w:jc w:val="both"/>
              <w:rPr>
                <w:rFonts w:ascii="Times New Roman" w:hAnsi="Times New Roman" w:cs="Times New Roman"/>
                <w:sz w:val="24"/>
                <w:szCs w:val="24"/>
              </w:rPr>
            </w:pPr>
            <w:r w:rsidRPr="00294FCB">
              <w:rPr>
                <w:rFonts w:ascii="Times New Roman" w:hAnsi="Times New Roman" w:cs="Times New Roman"/>
                <w:sz w:val="24"/>
                <w:szCs w:val="24"/>
              </w:rPr>
              <w:t xml:space="preserve">4.Знакомство с лучшими произведениями искусства в музеях, на выставках, по репродукциям, учебным фильмам. </w:t>
            </w:r>
          </w:p>
          <w:p w:rsidR="00294FCB" w:rsidRPr="00294FCB" w:rsidRDefault="00294FCB" w:rsidP="00662F07">
            <w:pPr>
              <w:pStyle w:val="a8"/>
              <w:spacing w:after="0" w:line="360" w:lineRule="auto"/>
              <w:ind w:left="0" w:firstLine="317"/>
              <w:contextualSpacing/>
              <w:jc w:val="both"/>
              <w:rPr>
                <w:rFonts w:ascii="Times New Roman" w:hAnsi="Times New Roman" w:cs="Times New Roman"/>
                <w:sz w:val="24"/>
                <w:szCs w:val="24"/>
              </w:rPr>
            </w:pPr>
            <w:r w:rsidRPr="00294FCB">
              <w:rPr>
                <w:rFonts w:ascii="Times New Roman" w:hAnsi="Times New Roman" w:cs="Times New Roman"/>
                <w:sz w:val="24"/>
                <w:szCs w:val="24"/>
              </w:rPr>
              <w:t>5.Внеклассные мероприятия.</w:t>
            </w:r>
          </w:p>
          <w:p w:rsidR="00294FCB" w:rsidRPr="00294FCB" w:rsidRDefault="00294FCB" w:rsidP="00662F07">
            <w:pPr>
              <w:pStyle w:val="a8"/>
              <w:spacing w:after="0" w:line="360" w:lineRule="auto"/>
              <w:ind w:left="0" w:firstLine="317"/>
              <w:contextualSpacing/>
              <w:jc w:val="both"/>
              <w:rPr>
                <w:rFonts w:ascii="Times New Roman" w:hAnsi="Times New Roman" w:cs="Times New Roman"/>
                <w:sz w:val="24"/>
                <w:szCs w:val="24"/>
              </w:rPr>
            </w:pPr>
            <w:r w:rsidRPr="00294FCB">
              <w:rPr>
                <w:rFonts w:ascii="Times New Roman" w:hAnsi="Times New Roman" w:cs="Times New Roman"/>
                <w:sz w:val="24"/>
                <w:szCs w:val="24"/>
              </w:rPr>
              <w:t>6.Конкурсы и фестивали народной музыки.</w:t>
            </w:r>
          </w:p>
          <w:p w:rsidR="00294FCB" w:rsidRPr="00294FCB" w:rsidRDefault="00294FCB" w:rsidP="00662F07">
            <w:pPr>
              <w:pStyle w:val="a8"/>
              <w:spacing w:after="0" w:line="360" w:lineRule="auto"/>
              <w:ind w:left="0" w:firstLine="317"/>
              <w:contextualSpacing/>
              <w:jc w:val="both"/>
              <w:rPr>
                <w:rFonts w:ascii="Times New Roman" w:hAnsi="Times New Roman" w:cs="Times New Roman"/>
                <w:sz w:val="24"/>
                <w:szCs w:val="24"/>
              </w:rPr>
            </w:pPr>
            <w:r w:rsidRPr="00294FCB">
              <w:rPr>
                <w:rFonts w:ascii="Times New Roman" w:hAnsi="Times New Roman" w:cs="Times New Roman"/>
                <w:sz w:val="24"/>
                <w:szCs w:val="24"/>
              </w:rPr>
              <w:t>7.Художественные мастерские.</w:t>
            </w:r>
          </w:p>
          <w:p w:rsidR="00294FCB" w:rsidRPr="00294FCB" w:rsidRDefault="00294FCB" w:rsidP="00662F07">
            <w:pPr>
              <w:pStyle w:val="a8"/>
              <w:spacing w:after="0" w:line="360" w:lineRule="auto"/>
              <w:ind w:left="0" w:firstLine="317"/>
              <w:contextualSpacing/>
              <w:jc w:val="both"/>
              <w:rPr>
                <w:rFonts w:ascii="Times New Roman" w:hAnsi="Times New Roman" w:cs="Times New Roman"/>
                <w:sz w:val="24"/>
                <w:szCs w:val="24"/>
              </w:rPr>
            </w:pPr>
            <w:r w:rsidRPr="00294FCB">
              <w:rPr>
                <w:rFonts w:ascii="Times New Roman" w:hAnsi="Times New Roman" w:cs="Times New Roman"/>
                <w:sz w:val="24"/>
                <w:szCs w:val="24"/>
              </w:rPr>
              <w:t>8.Театрализованные народные ярмарки.</w:t>
            </w:r>
          </w:p>
          <w:p w:rsidR="00294FCB" w:rsidRPr="00294FCB" w:rsidRDefault="00294FCB" w:rsidP="00662F07">
            <w:pPr>
              <w:pStyle w:val="a8"/>
              <w:spacing w:after="0" w:line="360" w:lineRule="auto"/>
              <w:ind w:left="0" w:firstLine="317"/>
              <w:contextualSpacing/>
              <w:jc w:val="both"/>
              <w:rPr>
                <w:rFonts w:ascii="Times New Roman" w:hAnsi="Times New Roman" w:cs="Times New Roman"/>
                <w:sz w:val="24"/>
                <w:szCs w:val="24"/>
              </w:rPr>
            </w:pPr>
            <w:r w:rsidRPr="00294FCB">
              <w:rPr>
                <w:rFonts w:ascii="Times New Roman" w:hAnsi="Times New Roman" w:cs="Times New Roman"/>
                <w:sz w:val="24"/>
                <w:szCs w:val="24"/>
              </w:rPr>
              <w:t>9.Фестивали народного творчества.</w:t>
            </w:r>
          </w:p>
          <w:p w:rsidR="00294FCB" w:rsidRPr="00294FCB" w:rsidRDefault="00294FCB" w:rsidP="00662F07">
            <w:pPr>
              <w:pStyle w:val="a8"/>
              <w:spacing w:after="0" w:line="360" w:lineRule="auto"/>
              <w:ind w:left="0" w:firstLine="317"/>
              <w:contextualSpacing/>
              <w:jc w:val="both"/>
              <w:rPr>
                <w:rFonts w:ascii="Times New Roman" w:hAnsi="Times New Roman" w:cs="Times New Roman"/>
                <w:sz w:val="24"/>
                <w:szCs w:val="24"/>
              </w:rPr>
            </w:pPr>
            <w:r w:rsidRPr="00294FCB">
              <w:rPr>
                <w:rFonts w:ascii="Times New Roman" w:hAnsi="Times New Roman" w:cs="Times New Roman"/>
                <w:sz w:val="24"/>
                <w:szCs w:val="24"/>
              </w:rPr>
              <w:t>10.Тематические выставки.</w:t>
            </w:r>
          </w:p>
        </w:tc>
      </w:tr>
    </w:tbl>
    <w:p w:rsidR="00294FCB" w:rsidRPr="00294FCB" w:rsidRDefault="00294FCB" w:rsidP="00A87E7B">
      <w:pPr>
        <w:pStyle w:val="201"/>
        <w:shd w:val="clear" w:color="auto" w:fill="auto"/>
        <w:spacing w:after="0" w:line="360" w:lineRule="auto"/>
        <w:ind w:left="0"/>
        <w:contextualSpacing/>
        <w:rPr>
          <w:rFonts w:ascii="Times New Roman" w:hAnsi="Times New Roman" w:cs="Times New Roman"/>
          <w:sz w:val="28"/>
          <w:szCs w:val="28"/>
        </w:rPr>
      </w:pPr>
      <w:r w:rsidRPr="00294FCB">
        <w:rPr>
          <w:rStyle w:val="202"/>
          <w:rFonts w:ascii="Times New Roman" w:hAnsi="Times New Roman" w:cs="Times New Roman"/>
          <w:sz w:val="28"/>
          <w:szCs w:val="28"/>
        </w:rPr>
        <w:lastRenderedPageBreak/>
        <w:t>Совместная деятельность образовательного учреждения предприятиями, общественными организациями, системой дополнительного образования по социализации обучающихся.</w:t>
      </w:r>
    </w:p>
    <w:p w:rsidR="00294FCB" w:rsidRPr="00294FCB" w:rsidRDefault="00294FCB" w:rsidP="00A87E7B">
      <w:pPr>
        <w:shd w:val="clear" w:color="auto" w:fill="FFFFFF"/>
        <w:ind w:left="0"/>
        <w:contextualSpacing/>
        <w:rPr>
          <w:rFonts w:ascii="Times New Roman" w:eastAsia="Times New Roman" w:hAnsi="Times New Roman"/>
          <w:b/>
          <w:bCs/>
          <w:i/>
          <w:iCs/>
          <w:color w:val="000000"/>
          <w:sz w:val="24"/>
          <w:szCs w:val="24"/>
          <w:lang w:eastAsia="ru-RU"/>
        </w:rPr>
      </w:pPr>
    </w:p>
    <w:p w:rsidR="00805D09" w:rsidRPr="00805D09" w:rsidRDefault="00294FCB" w:rsidP="00A87E7B">
      <w:pPr>
        <w:shd w:val="clear" w:color="auto" w:fill="FFFFFF"/>
        <w:ind w:left="0"/>
        <w:contextualSpacing/>
        <w:rPr>
          <w:rFonts w:ascii="Times New Roman" w:eastAsia="Times New Roman" w:hAnsi="Times New Roman"/>
          <w:b/>
          <w:bCs/>
          <w:i/>
          <w:iCs/>
          <w:color w:val="000000"/>
          <w:sz w:val="28"/>
          <w:szCs w:val="28"/>
          <w:lang w:eastAsia="ru-RU"/>
        </w:rPr>
      </w:pPr>
      <w:r w:rsidRPr="00805D09">
        <w:rPr>
          <w:rFonts w:ascii="Times New Roman" w:eastAsia="Times New Roman" w:hAnsi="Times New Roman"/>
          <w:b/>
          <w:bCs/>
          <w:i/>
          <w:iCs/>
          <w:color w:val="000000"/>
          <w:sz w:val="28"/>
          <w:szCs w:val="28"/>
          <w:lang w:eastAsia="ru-RU"/>
        </w:rPr>
        <w:t>Социальные партнёры МБОУ «Белоярская СОШ №1»</w:t>
      </w:r>
    </w:p>
    <w:p w:rsidR="00805D09" w:rsidRDefault="008D75B6" w:rsidP="00A87E7B">
      <w:pPr>
        <w:shd w:val="clear" w:color="auto" w:fill="FFFFFF"/>
        <w:ind w:left="0"/>
        <w:contextualSpacing/>
        <w:rPr>
          <w:rFonts w:ascii="Times New Roman" w:eastAsia="Times New Roman" w:hAnsi="Times New Roman"/>
          <w:b/>
          <w:bCs/>
          <w:i/>
          <w:iCs/>
          <w:color w:val="000000"/>
          <w:sz w:val="24"/>
          <w:szCs w:val="24"/>
          <w:lang w:eastAsia="ru-RU"/>
        </w:rPr>
      </w:pPr>
      <w:r w:rsidRPr="00294FCB">
        <w:rPr>
          <w:rFonts w:ascii="Times New Roman" w:eastAsia="Times New Roman" w:hAnsi="Times New Roman"/>
          <w:b/>
          <w:bCs/>
          <w:i/>
          <w:iCs/>
          <w:noProof/>
          <w:color w:val="000000"/>
          <w:sz w:val="24"/>
          <w:szCs w:val="24"/>
          <w:lang w:eastAsia="ru-RU"/>
        </w:rPr>
        <w:drawing>
          <wp:inline distT="0" distB="0" distL="0" distR="0" wp14:anchorId="69AB9BB1" wp14:editId="7780C40B">
            <wp:extent cx="5303520" cy="4532812"/>
            <wp:effectExtent l="0" t="0" r="0" b="20320"/>
            <wp:docPr id="87" name="Схема 8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805D09" w:rsidRDefault="00805D09" w:rsidP="00A87E7B">
      <w:pPr>
        <w:shd w:val="clear" w:color="auto" w:fill="FFFFFF"/>
        <w:ind w:left="0"/>
        <w:contextualSpacing/>
        <w:rPr>
          <w:rFonts w:ascii="Times New Roman" w:eastAsia="Times New Roman" w:hAnsi="Times New Roman"/>
          <w:b/>
          <w:bCs/>
          <w:i/>
          <w:iCs/>
          <w:color w:val="000000"/>
          <w:sz w:val="24"/>
          <w:szCs w:val="24"/>
          <w:lang w:eastAsia="ru-RU"/>
        </w:rPr>
      </w:pP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xml:space="preserve">Целенаправленная социальная деятельность обучающихся обеспечена социальной средой школы и укладом школьной жизни. </w:t>
      </w:r>
    </w:p>
    <w:p w:rsidR="00294FCB" w:rsidRPr="00294FCB" w:rsidRDefault="001E3030" w:rsidP="00A87E7B">
      <w:pPr>
        <w:pStyle w:val="a8"/>
        <w:spacing w:after="0" w:line="360" w:lineRule="auto"/>
        <w:ind w:left="0"/>
        <w:contextualSpacing/>
        <w:jc w:val="both"/>
        <w:rPr>
          <w:rStyle w:val="afc"/>
          <w:rFonts w:eastAsiaTheme="minorHAnsi"/>
          <w:b w:val="0"/>
          <w:color w:val="000000" w:themeColor="text1"/>
          <w:sz w:val="28"/>
          <w:szCs w:val="28"/>
        </w:rPr>
      </w:pPr>
      <w:r>
        <w:rPr>
          <w:rFonts w:ascii="Times New Roman" w:hAnsi="Times New Roman" w:cs="Times New Roman"/>
          <w:b/>
          <w:color w:val="000000" w:themeColor="text1"/>
          <w:sz w:val="28"/>
          <w:szCs w:val="28"/>
        </w:rPr>
        <w:lastRenderedPageBreak/>
        <w:t xml:space="preserve">2.3.6. </w:t>
      </w:r>
      <w:r w:rsidR="00294FCB" w:rsidRPr="00294FCB">
        <w:rPr>
          <w:rFonts w:ascii="Times New Roman" w:hAnsi="Times New Roman" w:cs="Times New Roman"/>
          <w:b/>
          <w:color w:val="000000" w:themeColor="text1"/>
          <w:sz w:val="28"/>
          <w:szCs w:val="28"/>
        </w:rPr>
        <w:t>Этапы организации  процесса воспитания и социализации обучающихся.</w:t>
      </w:r>
    </w:p>
    <w:p w:rsidR="00294FCB" w:rsidRPr="00294FCB" w:rsidRDefault="00294FCB" w:rsidP="009C4917">
      <w:pPr>
        <w:pStyle w:val="a8"/>
        <w:numPr>
          <w:ilvl w:val="0"/>
          <w:numId w:val="277"/>
        </w:numPr>
        <w:shd w:val="clear" w:color="auto" w:fill="auto"/>
        <w:spacing w:after="0" w:line="360" w:lineRule="auto"/>
        <w:ind w:left="0" w:firstLine="709"/>
        <w:contextualSpacing/>
        <w:jc w:val="both"/>
        <w:rPr>
          <w:rFonts w:ascii="Times New Roman" w:hAnsi="Times New Roman" w:cs="Times New Roman"/>
          <w:sz w:val="28"/>
          <w:szCs w:val="28"/>
        </w:rPr>
      </w:pPr>
      <w:r w:rsidRPr="00294FCB">
        <w:rPr>
          <w:rStyle w:val="afc"/>
          <w:rFonts w:eastAsiaTheme="minorHAnsi"/>
          <w:sz w:val="28"/>
          <w:szCs w:val="28"/>
        </w:rPr>
        <w:t>Организационно-административный этап</w:t>
      </w:r>
    </w:p>
    <w:p w:rsidR="00294FCB" w:rsidRPr="00294FCB" w:rsidRDefault="00294FCB" w:rsidP="00A87E7B">
      <w:pPr>
        <w:pStyle w:val="a8"/>
        <w:spacing w:after="0" w:line="360" w:lineRule="auto"/>
        <w:ind w:left="0"/>
        <w:contextualSpacing/>
        <w:jc w:val="both"/>
        <w:rPr>
          <w:rFonts w:ascii="Times New Roman" w:hAnsi="Times New Roman" w:cs="Times New Roman"/>
          <w:b/>
          <w:i/>
          <w:sz w:val="28"/>
          <w:szCs w:val="28"/>
        </w:rPr>
      </w:pPr>
      <w:r w:rsidRPr="00294FCB">
        <w:rPr>
          <w:rFonts w:ascii="Times New Roman" w:hAnsi="Times New Roman" w:cs="Times New Roman"/>
          <w:b/>
          <w:i/>
          <w:sz w:val="28"/>
          <w:szCs w:val="28"/>
        </w:rPr>
        <w:t xml:space="preserve">  Администрация школы направляет свою деятельность на:</w:t>
      </w:r>
    </w:p>
    <w:p w:rsidR="00294FCB" w:rsidRPr="00294FCB" w:rsidRDefault="00294FCB" w:rsidP="009C4917">
      <w:pPr>
        <w:pStyle w:val="a8"/>
        <w:numPr>
          <w:ilvl w:val="0"/>
          <w:numId w:val="278"/>
        </w:numPr>
        <w:shd w:val="clear" w:color="auto" w:fill="auto"/>
        <w:spacing w:after="0" w:line="360" w:lineRule="auto"/>
        <w:ind w:left="0" w:firstLine="709"/>
        <w:contextualSpacing/>
        <w:jc w:val="both"/>
        <w:rPr>
          <w:rFonts w:ascii="Times New Roman" w:hAnsi="Times New Roman" w:cs="Times New Roman"/>
          <w:sz w:val="28"/>
          <w:szCs w:val="28"/>
        </w:rPr>
      </w:pPr>
      <w:r w:rsidRPr="00294FCB">
        <w:rPr>
          <w:rFonts w:ascii="Times New Roman" w:hAnsi="Times New Roman" w:cs="Times New Roman"/>
          <w:sz w:val="28"/>
          <w:szCs w:val="28"/>
        </w:rPr>
        <w:t>Создание среды школы, формирующей конструктивные ожидания и позитивные образцы поведения;</w:t>
      </w:r>
    </w:p>
    <w:p w:rsidR="00294FCB" w:rsidRPr="00294FCB" w:rsidRDefault="00294FCB" w:rsidP="009C4917">
      <w:pPr>
        <w:pStyle w:val="a8"/>
        <w:numPr>
          <w:ilvl w:val="0"/>
          <w:numId w:val="278"/>
        </w:numPr>
        <w:shd w:val="clear" w:color="auto" w:fill="auto"/>
        <w:spacing w:after="0" w:line="360" w:lineRule="auto"/>
        <w:ind w:left="0" w:firstLine="709"/>
        <w:contextualSpacing/>
        <w:jc w:val="both"/>
        <w:rPr>
          <w:rFonts w:ascii="Times New Roman" w:hAnsi="Times New Roman" w:cs="Times New Roman"/>
          <w:sz w:val="28"/>
          <w:szCs w:val="28"/>
        </w:rPr>
      </w:pPr>
      <w:r w:rsidRPr="00294FCB">
        <w:rPr>
          <w:rFonts w:ascii="Times New Roman" w:hAnsi="Times New Roman" w:cs="Times New Roman"/>
          <w:sz w:val="28"/>
          <w:szCs w:val="28"/>
        </w:rPr>
        <w:t>Формирование уклада и традиций школы;</w:t>
      </w:r>
    </w:p>
    <w:p w:rsidR="00294FCB" w:rsidRPr="00294FCB" w:rsidRDefault="00294FCB" w:rsidP="009C4917">
      <w:pPr>
        <w:pStyle w:val="a8"/>
        <w:numPr>
          <w:ilvl w:val="0"/>
          <w:numId w:val="278"/>
        </w:numPr>
        <w:shd w:val="clear" w:color="auto" w:fill="auto"/>
        <w:spacing w:after="0" w:line="360" w:lineRule="auto"/>
        <w:ind w:left="0" w:firstLine="709"/>
        <w:contextualSpacing/>
        <w:jc w:val="both"/>
        <w:rPr>
          <w:rFonts w:ascii="Times New Roman" w:hAnsi="Times New Roman" w:cs="Times New Roman"/>
          <w:sz w:val="28"/>
          <w:szCs w:val="28"/>
        </w:rPr>
      </w:pPr>
      <w:r w:rsidRPr="00294FCB">
        <w:rPr>
          <w:rFonts w:ascii="Times New Roman" w:hAnsi="Times New Roman" w:cs="Times New Roman"/>
          <w:sz w:val="28"/>
          <w:szCs w:val="28"/>
        </w:rPr>
        <w:t>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294FCB" w:rsidRPr="00294FCB" w:rsidRDefault="00294FCB" w:rsidP="009C4917">
      <w:pPr>
        <w:pStyle w:val="a8"/>
        <w:numPr>
          <w:ilvl w:val="0"/>
          <w:numId w:val="278"/>
        </w:numPr>
        <w:shd w:val="clear" w:color="auto" w:fill="auto"/>
        <w:spacing w:after="0" w:line="360" w:lineRule="auto"/>
        <w:ind w:left="0" w:firstLine="709"/>
        <w:contextualSpacing/>
        <w:jc w:val="both"/>
        <w:rPr>
          <w:rFonts w:ascii="Times New Roman" w:hAnsi="Times New Roman" w:cs="Times New Roman"/>
          <w:sz w:val="28"/>
          <w:szCs w:val="28"/>
        </w:rPr>
      </w:pPr>
      <w:r w:rsidRPr="00294FCB">
        <w:rPr>
          <w:rFonts w:ascii="Times New Roman" w:hAnsi="Times New Roman" w:cs="Times New Roman"/>
          <w:sz w:val="28"/>
          <w:szCs w:val="28"/>
        </w:rPr>
        <w:t> Адаптацию процессов стихийной социальной деятельности обучающихся средствами целенаправленной деятельности по программе социализации;</w:t>
      </w:r>
    </w:p>
    <w:p w:rsidR="00294FCB" w:rsidRPr="00294FCB" w:rsidRDefault="00294FCB" w:rsidP="009C4917">
      <w:pPr>
        <w:pStyle w:val="a8"/>
        <w:numPr>
          <w:ilvl w:val="0"/>
          <w:numId w:val="278"/>
        </w:numPr>
        <w:shd w:val="clear" w:color="auto" w:fill="auto"/>
        <w:spacing w:after="0" w:line="360" w:lineRule="auto"/>
        <w:ind w:left="0" w:firstLine="709"/>
        <w:contextualSpacing/>
        <w:jc w:val="both"/>
        <w:rPr>
          <w:rFonts w:ascii="Times New Roman" w:hAnsi="Times New Roman" w:cs="Times New Roman"/>
          <w:sz w:val="28"/>
          <w:szCs w:val="28"/>
        </w:rPr>
      </w:pPr>
      <w:r w:rsidRPr="00294FCB">
        <w:rPr>
          <w:rFonts w:ascii="Times New Roman" w:hAnsi="Times New Roman" w:cs="Times New Roman"/>
          <w:sz w:val="28"/>
          <w:szCs w:val="28"/>
        </w:rPr>
        <w:t>Координацию деятельности обучающихся, учителей, родителей, сотрудников школы, представителей общественных и иных организаций для решения задач социализации;</w:t>
      </w:r>
    </w:p>
    <w:p w:rsidR="00294FCB" w:rsidRPr="00294FCB" w:rsidRDefault="00294FCB" w:rsidP="009C4917">
      <w:pPr>
        <w:pStyle w:val="a8"/>
        <w:numPr>
          <w:ilvl w:val="0"/>
          <w:numId w:val="278"/>
        </w:numPr>
        <w:shd w:val="clear" w:color="auto" w:fill="auto"/>
        <w:spacing w:after="0" w:line="360" w:lineRule="auto"/>
        <w:ind w:left="0" w:firstLine="709"/>
        <w:contextualSpacing/>
        <w:jc w:val="both"/>
        <w:rPr>
          <w:rFonts w:ascii="Times New Roman" w:hAnsi="Times New Roman" w:cs="Times New Roman"/>
          <w:sz w:val="28"/>
          <w:szCs w:val="28"/>
        </w:rPr>
      </w:pPr>
      <w:r w:rsidRPr="00294FCB">
        <w:rPr>
          <w:rFonts w:ascii="Times New Roman" w:hAnsi="Times New Roman" w:cs="Times New Roman"/>
          <w:sz w:val="28"/>
          <w:szCs w:val="28"/>
        </w:rPr>
        <w:t>Создание условий для организованной деятельности школьных социальных групп;</w:t>
      </w:r>
    </w:p>
    <w:p w:rsidR="00294FCB" w:rsidRPr="00294FCB" w:rsidRDefault="00294FCB" w:rsidP="009C4917">
      <w:pPr>
        <w:pStyle w:val="a8"/>
        <w:numPr>
          <w:ilvl w:val="0"/>
          <w:numId w:val="278"/>
        </w:numPr>
        <w:shd w:val="clear" w:color="auto" w:fill="auto"/>
        <w:spacing w:after="0" w:line="360" w:lineRule="auto"/>
        <w:ind w:left="0" w:firstLine="709"/>
        <w:contextualSpacing/>
        <w:jc w:val="both"/>
        <w:rPr>
          <w:rFonts w:ascii="Times New Roman" w:hAnsi="Times New Roman" w:cs="Times New Roman"/>
          <w:sz w:val="28"/>
          <w:szCs w:val="28"/>
        </w:rPr>
      </w:pPr>
      <w:r w:rsidRPr="00294FCB">
        <w:rPr>
          <w:rFonts w:ascii="Times New Roman" w:hAnsi="Times New Roman" w:cs="Times New Roman"/>
          <w:sz w:val="28"/>
          <w:szCs w:val="28"/>
        </w:rPr>
        <w:t>Создание возможности для влияния обучающихся на изменения школьной среды, форм, целей и стиля социального взаимодействия школьного социума.</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p>
    <w:p w:rsidR="00294FCB" w:rsidRPr="00294FCB" w:rsidRDefault="00294FCB" w:rsidP="009C4917">
      <w:pPr>
        <w:pStyle w:val="a8"/>
        <w:numPr>
          <w:ilvl w:val="0"/>
          <w:numId w:val="277"/>
        </w:numPr>
        <w:shd w:val="clear" w:color="auto" w:fill="auto"/>
        <w:spacing w:after="0" w:line="360" w:lineRule="auto"/>
        <w:ind w:left="0" w:firstLine="709"/>
        <w:contextualSpacing/>
        <w:jc w:val="both"/>
        <w:rPr>
          <w:rStyle w:val="afc"/>
          <w:rFonts w:eastAsiaTheme="minorHAnsi"/>
          <w:b w:val="0"/>
          <w:bCs w:val="0"/>
          <w:sz w:val="28"/>
          <w:szCs w:val="28"/>
          <w:shd w:val="clear" w:color="auto" w:fill="auto"/>
        </w:rPr>
      </w:pPr>
      <w:r w:rsidRPr="00294FCB">
        <w:rPr>
          <w:rStyle w:val="afc"/>
          <w:rFonts w:eastAsiaTheme="minorHAnsi"/>
          <w:sz w:val="28"/>
          <w:szCs w:val="28"/>
        </w:rPr>
        <w:t>Организационно-педагогический этап.</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p>
    <w:p w:rsidR="00294FCB" w:rsidRPr="00294FCB" w:rsidRDefault="00294FCB" w:rsidP="00A87E7B">
      <w:pPr>
        <w:pStyle w:val="a8"/>
        <w:spacing w:after="0" w:line="360" w:lineRule="auto"/>
        <w:ind w:left="0"/>
        <w:contextualSpacing/>
        <w:jc w:val="both"/>
        <w:rPr>
          <w:rFonts w:ascii="Times New Roman" w:hAnsi="Times New Roman" w:cs="Times New Roman"/>
          <w:b/>
          <w:i/>
          <w:sz w:val="28"/>
          <w:szCs w:val="28"/>
        </w:rPr>
      </w:pPr>
      <w:r w:rsidRPr="00294FCB">
        <w:rPr>
          <w:rFonts w:ascii="Times New Roman" w:hAnsi="Times New Roman" w:cs="Times New Roman"/>
          <w:b/>
          <w:i/>
          <w:sz w:val="28"/>
          <w:szCs w:val="28"/>
        </w:rPr>
        <w:t xml:space="preserve">  Педагогический коллектив школы направляет свою деятельность на:</w:t>
      </w:r>
    </w:p>
    <w:p w:rsidR="00294FCB" w:rsidRPr="00294FCB" w:rsidRDefault="00294FCB" w:rsidP="009C4917">
      <w:pPr>
        <w:pStyle w:val="a8"/>
        <w:numPr>
          <w:ilvl w:val="0"/>
          <w:numId w:val="279"/>
        </w:numPr>
        <w:shd w:val="clear" w:color="auto" w:fill="auto"/>
        <w:spacing w:after="0" w:line="360" w:lineRule="auto"/>
        <w:ind w:left="0" w:firstLine="709"/>
        <w:contextualSpacing/>
        <w:jc w:val="both"/>
        <w:rPr>
          <w:rFonts w:ascii="Times New Roman" w:hAnsi="Times New Roman" w:cs="Times New Roman"/>
          <w:sz w:val="28"/>
          <w:szCs w:val="28"/>
        </w:rPr>
      </w:pPr>
      <w:r w:rsidRPr="00294FCB">
        <w:rPr>
          <w:rFonts w:ascii="Times New Roman" w:hAnsi="Times New Roman" w:cs="Times New Roman"/>
          <w:sz w:val="28"/>
          <w:szCs w:val="28"/>
        </w:rPr>
        <w:t>Обеспечение целенаправленности, системности и непрерывности процесса социализации обучающихся;</w:t>
      </w:r>
    </w:p>
    <w:p w:rsidR="00294FCB" w:rsidRPr="00294FCB" w:rsidRDefault="00294FCB" w:rsidP="009C4917">
      <w:pPr>
        <w:pStyle w:val="a8"/>
        <w:numPr>
          <w:ilvl w:val="0"/>
          <w:numId w:val="279"/>
        </w:numPr>
        <w:shd w:val="clear" w:color="auto" w:fill="auto"/>
        <w:spacing w:after="0" w:line="360" w:lineRule="auto"/>
        <w:ind w:left="0" w:firstLine="709"/>
        <w:contextualSpacing/>
        <w:jc w:val="both"/>
        <w:rPr>
          <w:rFonts w:ascii="Times New Roman" w:hAnsi="Times New Roman" w:cs="Times New Roman"/>
          <w:sz w:val="28"/>
          <w:szCs w:val="28"/>
        </w:rPr>
      </w:pPr>
      <w:r w:rsidRPr="00294FCB">
        <w:rPr>
          <w:rFonts w:ascii="Times New Roman" w:hAnsi="Times New Roman" w:cs="Times New Roman"/>
          <w:sz w:val="28"/>
          <w:szCs w:val="28"/>
        </w:rPr>
        <w:lastRenderedPageBreak/>
        <w:t>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294FCB" w:rsidRPr="00294FCB" w:rsidRDefault="00294FCB" w:rsidP="009C4917">
      <w:pPr>
        <w:pStyle w:val="a8"/>
        <w:numPr>
          <w:ilvl w:val="0"/>
          <w:numId w:val="279"/>
        </w:numPr>
        <w:shd w:val="clear" w:color="auto" w:fill="auto"/>
        <w:spacing w:after="0" w:line="360" w:lineRule="auto"/>
        <w:ind w:left="0" w:firstLine="709"/>
        <w:contextualSpacing/>
        <w:jc w:val="both"/>
        <w:rPr>
          <w:rFonts w:ascii="Times New Roman" w:hAnsi="Times New Roman" w:cs="Times New Roman"/>
          <w:sz w:val="28"/>
          <w:szCs w:val="28"/>
        </w:rPr>
      </w:pPr>
      <w:r w:rsidRPr="00294FCB">
        <w:rPr>
          <w:rFonts w:ascii="Times New Roman" w:hAnsi="Times New Roman" w:cs="Times New Roman"/>
          <w:sz w:val="28"/>
          <w:szCs w:val="28"/>
        </w:rPr>
        <w:t>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294FCB" w:rsidRPr="00294FCB" w:rsidRDefault="00294FCB" w:rsidP="009C4917">
      <w:pPr>
        <w:pStyle w:val="a8"/>
        <w:numPr>
          <w:ilvl w:val="0"/>
          <w:numId w:val="279"/>
        </w:numPr>
        <w:shd w:val="clear" w:color="auto" w:fill="auto"/>
        <w:spacing w:after="0" w:line="360" w:lineRule="auto"/>
        <w:ind w:left="0" w:firstLine="709"/>
        <w:contextualSpacing/>
        <w:jc w:val="both"/>
        <w:rPr>
          <w:rFonts w:ascii="Times New Roman" w:hAnsi="Times New Roman" w:cs="Times New Roman"/>
          <w:sz w:val="28"/>
          <w:szCs w:val="28"/>
        </w:rPr>
      </w:pPr>
      <w:r w:rsidRPr="00294FCB">
        <w:rPr>
          <w:rFonts w:ascii="Times New Roman" w:hAnsi="Times New Roman" w:cs="Times New Roman"/>
          <w:sz w:val="28"/>
          <w:szCs w:val="28"/>
        </w:rPr>
        <w:t>Создание условий для социальной деятельности обучающихся в процессе обучения и воспитания;</w:t>
      </w:r>
    </w:p>
    <w:p w:rsidR="00294FCB" w:rsidRPr="00294FCB" w:rsidRDefault="00294FCB" w:rsidP="009C4917">
      <w:pPr>
        <w:pStyle w:val="a8"/>
        <w:numPr>
          <w:ilvl w:val="0"/>
          <w:numId w:val="279"/>
        </w:numPr>
        <w:shd w:val="clear" w:color="auto" w:fill="auto"/>
        <w:spacing w:after="0" w:line="360" w:lineRule="auto"/>
        <w:ind w:left="0" w:firstLine="709"/>
        <w:contextualSpacing/>
        <w:jc w:val="both"/>
        <w:rPr>
          <w:rFonts w:ascii="Times New Roman" w:hAnsi="Times New Roman" w:cs="Times New Roman"/>
          <w:sz w:val="28"/>
          <w:szCs w:val="28"/>
        </w:rPr>
      </w:pPr>
      <w:r w:rsidRPr="00294FCB">
        <w:rPr>
          <w:rFonts w:ascii="Times New Roman" w:hAnsi="Times New Roman" w:cs="Times New Roman"/>
          <w:sz w:val="28"/>
          <w:szCs w:val="28"/>
        </w:rPr>
        <w:t>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294FCB" w:rsidRPr="00294FCB" w:rsidRDefault="00294FCB" w:rsidP="009C4917">
      <w:pPr>
        <w:pStyle w:val="a8"/>
        <w:numPr>
          <w:ilvl w:val="0"/>
          <w:numId w:val="279"/>
        </w:numPr>
        <w:shd w:val="clear" w:color="auto" w:fill="auto"/>
        <w:spacing w:after="0" w:line="360" w:lineRule="auto"/>
        <w:ind w:left="0" w:firstLine="709"/>
        <w:contextualSpacing/>
        <w:jc w:val="both"/>
        <w:rPr>
          <w:rFonts w:ascii="Times New Roman" w:hAnsi="Times New Roman" w:cs="Times New Roman"/>
          <w:sz w:val="28"/>
          <w:szCs w:val="28"/>
        </w:rPr>
      </w:pPr>
      <w:r w:rsidRPr="00294FCB">
        <w:rPr>
          <w:rFonts w:ascii="Times New Roman" w:hAnsi="Times New Roman" w:cs="Times New Roman"/>
          <w:sz w:val="28"/>
          <w:szCs w:val="28"/>
        </w:rPr>
        <w:t>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294FCB" w:rsidRPr="00294FCB" w:rsidRDefault="00294FCB" w:rsidP="009C4917">
      <w:pPr>
        <w:pStyle w:val="a8"/>
        <w:numPr>
          <w:ilvl w:val="0"/>
          <w:numId w:val="279"/>
        </w:numPr>
        <w:shd w:val="clear" w:color="auto" w:fill="auto"/>
        <w:spacing w:after="0" w:line="360" w:lineRule="auto"/>
        <w:ind w:left="0" w:firstLine="709"/>
        <w:contextualSpacing/>
        <w:jc w:val="both"/>
        <w:rPr>
          <w:rFonts w:ascii="Times New Roman" w:hAnsi="Times New Roman" w:cs="Times New Roman"/>
          <w:sz w:val="28"/>
          <w:szCs w:val="28"/>
        </w:rPr>
      </w:pPr>
      <w:r w:rsidRPr="00294FCB">
        <w:rPr>
          <w:rFonts w:ascii="Times New Roman" w:hAnsi="Times New Roman" w:cs="Times New Roman"/>
          <w:sz w:val="28"/>
          <w:szCs w:val="28"/>
        </w:rPr>
        <w:t>Использование социальной деятельности как ведущего фактора формирования личности обучающегося;</w:t>
      </w:r>
    </w:p>
    <w:p w:rsidR="00294FCB" w:rsidRPr="00294FCB" w:rsidRDefault="00294FCB" w:rsidP="009C4917">
      <w:pPr>
        <w:pStyle w:val="a8"/>
        <w:numPr>
          <w:ilvl w:val="0"/>
          <w:numId w:val="279"/>
        </w:numPr>
        <w:shd w:val="clear" w:color="auto" w:fill="auto"/>
        <w:spacing w:after="0" w:line="360" w:lineRule="auto"/>
        <w:ind w:left="0" w:firstLine="709"/>
        <w:contextualSpacing/>
        <w:jc w:val="both"/>
        <w:rPr>
          <w:rFonts w:ascii="Times New Roman" w:hAnsi="Times New Roman" w:cs="Times New Roman"/>
          <w:sz w:val="28"/>
          <w:szCs w:val="28"/>
        </w:rPr>
      </w:pPr>
      <w:r w:rsidRPr="00294FCB">
        <w:rPr>
          <w:rFonts w:ascii="Times New Roman" w:hAnsi="Times New Roman" w:cs="Times New Roman"/>
          <w:sz w:val="28"/>
          <w:szCs w:val="28"/>
        </w:rPr>
        <w:t>Использование роли коллектива в формировании идейно-нравственной ориентации личности обучающегося, его социальной и гражданской позиции;</w:t>
      </w:r>
    </w:p>
    <w:p w:rsidR="00294FCB" w:rsidRPr="00294FCB" w:rsidRDefault="00294FCB" w:rsidP="009C4917">
      <w:pPr>
        <w:pStyle w:val="a8"/>
        <w:numPr>
          <w:ilvl w:val="0"/>
          <w:numId w:val="279"/>
        </w:numPr>
        <w:shd w:val="clear" w:color="auto" w:fill="auto"/>
        <w:spacing w:after="0" w:line="360" w:lineRule="auto"/>
        <w:ind w:left="0" w:firstLine="709"/>
        <w:contextualSpacing/>
        <w:jc w:val="both"/>
        <w:rPr>
          <w:rFonts w:ascii="Times New Roman" w:hAnsi="Times New Roman" w:cs="Times New Roman"/>
          <w:sz w:val="28"/>
          <w:szCs w:val="28"/>
        </w:rPr>
      </w:pPr>
      <w:r w:rsidRPr="00294FCB">
        <w:rPr>
          <w:rFonts w:ascii="Times New Roman" w:hAnsi="Times New Roman" w:cs="Times New Roman"/>
          <w:sz w:val="28"/>
          <w:szCs w:val="28"/>
        </w:rPr>
        <w:t>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p>
    <w:p w:rsidR="00294FCB" w:rsidRPr="00294FCB" w:rsidRDefault="00294FCB" w:rsidP="009C4917">
      <w:pPr>
        <w:pStyle w:val="410"/>
        <w:keepNext/>
        <w:keepLines/>
        <w:numPr>
          <w:ilvl w:val="0"/>
          <w:numId w:val="277"/>
        </w:numPr>
        <w:shd w:val="clear" w:color="auto" w:fill="auto"/>
        <w:spacing w:line="360" w:lineRule="auto"/>
        <w:ind w:left="0" w:firstLine="709"/>
        <w:contextualSpacing/>
        <w:rPr>
          <w:rFonts w:ascii="Times New Roman" w:hAnsi="Times New Roman" w:cs="Times New Roman"/>
          <w:sz w:val="28"/>
          <w:szCs w:val="28"/>
        </w:rPr>
      </w:pPr>
      <w:bookmarkStart w:id="43" w:name="bookmark364"/>
      <w:r w:rsidRPr="00294FCB">
        <w:rPr>
          <w:rFonts w:ascii="Times New Roman" w:hAnsi="Times New Roman" w:cs="Times New Roman"/>
          <w:sz w:val="28"/>
          <w:szCs w:val="28"/>
        </w:rPr>
        <w:t>Этап социализации обучающихся</w:t>
      </w:r>
      <w:bookmarkEnd w:id="43"/>
    </w:p>
    <w:p w:rsidR="00294FCB" w:rsidRPr="00294FCB" w:rsidRDefault="00294FCB" w:rsidP="00A87E7B">
      <w:pPr>
        <w:pStyle w:val="410"/>
        <w:keepNext/>
        <w:keepLines/>
        <w:shd w:val="clear" w:color="auto" w:fill="auto"/>
        <w:spacing w:line="360" w:lineRule="auto"/>
        <w:ind w:left="0"/>
        <w:contextualSpacing/>
        <w:rPr>
          <w:rStyle w:val="411"/>
          <w:sz w:val="28"/>
          <w:szCs w:val="28"/>
        </w:rPr>
      </w:pPr>
    </w:p>
    <w:p w:rsidR="00294FCB" w:rsidRPr="00294FCB" w:rsidRDefault="00294FCB" w:rsidP="00A87E7B">
      <w:pPr>
        <w:pStyle w:val="410"/>
        <w:keepNext/>
        <w:keepLines/>
        <w:shd w:val="clear" w:color="auto" w:fill="auto"/>
        <w:spacing w:line="360" w:lineRule="auto"/>
        <w:ind w:left="0"/>
        <w:contextualSpacing/>
        <w:rPr>
          <w:rFonts w:ascii="Times New Roman" w:hAnsi="Times New Roman" w:cs="Times New Roman"/>
          <w:i/>
          <w:sz w:val="28"/>
          <w:szCs w:val="28"/>
        </w:rPr>
      </w:pPr>
      <w:r w:rsidRPr="00294FCB">
        <w:rPr>
          <w:rFonts w:ascii="Times New Roman" w:hAnsi="Times New Roman" w:cs="Times New Roman"/>
          <w:i/>
          <w:sz w:val="28"/>
          <w:szCs w:val="28"/>
        </w:rPr>
        <w:t>Педагогический коллектив и обучающиеся направляют свою деятельность на:</w:t>
      </w:r>
    </w:p>
    <w:p w:rsidR="00294FCB" w:rsidRPr="00294FCB" w:rsidRDefault="00294FCB" w:rsidP="009C4917">
      <w:pPr>
        <w:pStyle w:val="a8"/>
        <w:numPr>
          <w:ilvl w:val="0"/>
          <w:numId w:val="280"/>
        </w:numPr>
        <w:shd w:val="clear" w:color="auto" w:fill="auto"/>
        <w:spacing w:after="0" w:line="360" w:lineRule="auto"/>
        <w:ind w:left="0" w:firstLine="709"/>
        <w:contextualSpacing/>
        <w:jc w:val="both"/>
        <w:rPr>
          <w:rFonts w:ascii="Times New Roman" w:hAnsi="Times New Roman" w:cs="Times New Roman"/>
          <w:sz w:val="28"/>
          <w:szCs w:val="28"/>
        </w:rPr>
      </w:pPr>
      <w:r w:rsidRPr="00294FCB">
        <w:rPr>
          <w:rFonts w:ascii="Times New Roman" w:hAnsi="Times New Roman" w:cs="Times New Roman"/>
          <w:sz w:val="28"/>
          <w:szCs w:val="28"/>
        </w:rPr>
        <w:t>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294FCB" w:rsidRPr="00294FCB" w:rsidRDefault="00294FCB" w:rsidP="009C4917">
      <w:pPr>
        <w:pStyle w:val="a8"/>
        <w:numPr>
          <w:ilvl w:val="0"/>
          <w:numId w:val="280"/>
        </w:numPr>
        <w:shd w:val="clear" w:color="auto" w:fill="auto"/>
        <w:spacing w:after="0" w:line="360" w:lineRule="auto"/>
        <w:ind w:left="0" w:firstLine="709"/>
        <w:contextualSpacing/>
        <w:jc w:val="both"/>
        <w:rPr>
          <w:rFonts w:ascii="Times New Roman" w:hAnsi="Times New Roman" w:cs="Times New Roman"/>
          <w:sz w:val="28"/>
          <w:szCs w:val="28"/>
        </w:rPr>
      </w:pPr>
      <w:r w:rsidRPr="00294FCB">
        <w:rPr>
          <w:rFonts w:ascii="Times New Roman" w:hAnsi="Times New Roman" w:cs="Times New Roman"/>
          <w:sz w:val="28"/>
          <w:szCs w:val="28"/>
        </w:rPr>
        <w:lastRenderedPageBreak/>
        <w:t>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294FCB" w:rsidRPr="00294FCB" w:rsidRDefault="00294FCB" w:rsidP="009C4917">
      <w:pPr>
        <w:pStyle w:val="a8"/>
        <w:numPr>
          <w:ilvl w:val="0"/>
          <w:numId w:val="280"/>
        </w:numPr>
        <w:shd w:val="clear" w:color="auto" w:fill="auto"/>
        <w:spacing w:after="0" w:line="360" w:lineRule="auto"/>
        <w:ind w:left="0" w:firstLine="709"/>
        <w:contextualSpacing/>
        <w:jc w:val="both"/>
        <w:rPr>
          <w:rFonts w:ascii="Times New Roman" w:hAnsi="Times New Roman" w:cs="Times New Roman"/>
          <w:sz w:val="28"/>
          <w:szCs w:val="28"/>
        </w:rPr>
      </w:pPr>
      <w:r w:rsidRPr="00294FCB">
        <w:rPr>
          <w:rFonts w:ascii="Times New Roman" w:hAnsi="Times New Roman" w:cs="Times New Roman"/>
          <w:sz w:val="28"/>
          <w:szCs w:val="28"/>
        </w:rPr>
        <w:t>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294FCB" w:rsidRPr="00294FCB" w:rsidRDefault="00294FCB" w:rsidP="009C4917">
      <w:pPr>
        <w:pStyle w:val="a8"/>
        <w:numPr>
          <w:ilvl w:val="0"/>
          <w:numId w:val="280"/>
        </w:numPr>
        <w:shd w:val="clear" w:color="auto" w:fill="auto"/>
        <w:spacing w:after="0" w:line="360" w:lineRule="auto"/>
        <w:ind w:left="0" w:firstLine="709"/>
        <w:contextualSpacing/>
        <w:jc w:val="both"/>
        <w:rPr>
          <w:rFonts w:ascii="Times New Roman" w:hAnsi="Times New Roman" w:cs="Times New Roman"/>
          <w:sz w:val="28"/>
          <w:szCs w:val="28"/>
        </w:rPr>
      </w:pPr>
      <w:r w:rsidRPr="00294FCB">
        <w:rPr>
          <w:rFonts w:ascii="Times New Roman" w:hAnsi="Times New Roman" w:cs="Times New Roman"/>
          <w:sz w:val="28"/>
          <w:szCs w:val="28"/>
        </w:rPr>
        <w:t>Достижение уровня физического, социального и духовного развития, адекватного своему возрасту;</w:t>
      </w:r>
    </w:p>
    <w:p w:rsidR="00294FCB" w:rsidRPr="00294FCB" w:rsidRDefault="00294FCB" w:rsidP="009C4917">
      <w:pPr>
        <w:pStyle w:val="a8"/>
        <w:numPr>
          <w:ilvl w:val="0"/>
          <w:numId w:val="280"/>
        </w:numPr>
        <w:shd w:val="clear" w:color="auto" w:fill="auto"/>
        <w:spacing w:after="0" w:line="360" w:lineRule="auto"/>
        <w:ind w:left="0" w:firstLine="709"/>
        <w:contextualSpacing/>
        <w:jc w:val="both"/>
        <w:rPr>
          <w:rFonts w:ascii="Times New Roman" w:hAnsi="Times New Roman" w:cs="Times New Roman"/>
          <w:sz w:val="28"/>
          <w:szCs w:val="28"/>
        </w:rPr>
      </w:pPr>
      <w:r w:rsidRPr="00294FCB">
        <w:rPr>
          <w:rFonts w:ascii="Times New Roman" w:hAnsi="Times New Roman" w:cs="Times New Roman"/>
          <w:sz w:val="28"/>
          <w:szCs w:val="28"/>
        </w:rPr>
        <w:t>Умение решать социально-культурные задачи (познавательные, морально-нравственные, ценностно-смысловые), специфичные для возраста обучающегося;</w:t>
      </w:r>
    </w:p>
    <w:p w:rsidR="00294FCB" w:rsidRPr="00294FCB" w:rsidRDefault="00294FCB" w:rsidP="009C4917">
      <w:pPr>
        <w:pStyle w:val="a8"/>
        <w:numPr>
          <w:ilvl w:val="0"/>
          <w:numId w:val="280"/>
        </w:numPr>
        <w:shd w:val="clear" w:color="auto" w:fill="auto"/>
        <w:spacing w:after="0" w:line="360" w:lineRule="auto"/>
        <w:ind w:left="0" w:firstLine="709"/>
        <w:contextualSpacing/>
        <w:jc w:val="both"/>
        <w:rPr>
          <w:rFonts w:ascii="Times New Roman" w:hAnsi="Times New Roman" w:cs="Times New Roman"/>
          <w:sz w:val="28"/>
          <w:szCs w:val="28"/>
        </w:rPr>
      </w:pPr>
      <w:r w:rsidRPr="00294FCB">
        <w:rPr>
          <w:rFonts w:ascii="Times New Roman" w:hAnsi="Times New Roman" w:cs="Times New Roman"/>
          <w:sz w:val="28"/>
          <w:szCs w:val="28"/>
        </w:rPr>
        <w:t>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294FCB" w:rsidRPr="00294FCB" w:rsidRDefault="00294FCB" w:rsidP="009C4917">
      <w:pPr>
        <w:pStyle w:val="a8"/>
        <w:numPr>
          <w:ilvl w:val="0"/>
          <w:numId w:val="280"/>
        </w:numPr>
        <w:shd w:val="clear" w:color="auto" w:fill="auto"/>
        <w:spacing w:after="0" w:line="360" w:lineRule="auto"/>
        <w:ind w:left="0" w:firstLine="709"/>
        <w:contextualSpacing/>
        <w:jc w:val="both"/>
        <w:rPr>
          <w:rFonts w:ascii="Times New Roman" w:hAnsi="Times New Roman" w:cs="Times New Roman"/>
          <w:sz w:val="28"/>
          <w:szCs w:val="28"/>
        </w:rPr>
      </w:pPr>
      <w:r w:rsidRPr="00294FCB">
        <w:rPr>
          <w:rFonts w:ascii="Times New Roman" w:hAnsi="Times New Roman" w:cs="Times New Roman"/>
          <w:sz w:val="28"/>
          <w:szCs w:val="28"/>
        </w:rPr>
        <w:t>Активное участие в изменении школьной среды и в изменении доступных сфер жизни окружающего социума;</w:t>
      </w:r>
    </w:p>
    <w:p w:rsidR="00294FCB" w:rsidRPr="00294FCB" w:rsidRDefault="00294FCB" w:rsidP="009C4917">
      <w:pPr>
        <w:pStyle w:val="a8"/>
        <w:numPr>
          <w:ilvl w:val="0"/>
          <w:numId w:val="280"/>
        </w:numPr>
        <w:shd w:val="clear" w:color="auto" w:fill="auto"/>
        <w:spacing w:after="0" w:line="360" w:lineRule="auto"/>
        <w:ind w:left="0" w:firstLine="709"/>
        <w:contextualSpacing/>
        <w:jc w:val="both"/>
        <w:rPr>
          <w:rFonts w:ascii="Times New Roman" w:hAnsi="Times New Roman" w:cs="Times New Roman"/>
          <w:sz w:val="28"/>
          <w:szCs w:val="28"/>
        </w:rPr>
      </w:pPr>
      <w:r w:rsidRPr="00294FCB">
        <w:rPr>
          <w:rFonts w:ascii="Times New Roman" w:hAnsi="Times New Roman" w:cs="Times New Roman"/>
          <w:sz w:val="28"/>
          <w:szCs w:val="28"/>
        </w:rPr>
        <w:t>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Интернете;</w:t>
      </w:r>
    </w:p>
    <w:p w:rsidR="00294FCB" w:rsidRPr="00294FCB" w:rsidRDefault="00294FCB" w:rsidP="009C4917">
      <w:pPr>
        <w:pStyle w:val="a8"/>
        <w:numPr>
          <w:ilvl w:val="0"/>
          <w:numId w:val="280"/>
        </w:numPr>
        <w:shd w:val="clear" w:color="auto" w:fill="auto"/>
        <w:spacing w:after="0" w:line="360" w:lineRule="auto"/>
        <w:ind w:left="0" w:firstLine="709"/>
        <w:contextualSpacing/>
        <w:jc w:val="both"/>
        <w:rPr>
          <w:rFonts w:ascii="Times New Roman" w:hAnsi="Times New Roman" w:cs="Times New Roman"/>
          <w:sz w:val="28"/>
          <w:szCs w:val="28"/>
        </w:rPr>
      </w:pPr>
      <w:r w:rsidRPr="00294FCB">
        <w:rPr>
          <w:rFonts w:ascii="Times New Roman" w:hAnsi="Times New Roman" w:cs="Times New Roman"/>
          <w:sz w:val="28"/>
          <w:szCs w:val="28"/>
        </w:rPr>
        <w:t>Осознание мотивов своей социальной деятельности;</w:t>
      </w:r>
    </w:p>
    <w:p w:rsidR="00294FCB" w:rsidRPr="00294FCB" w:rsidRDefault="00294FCB" w:rsidP="009C4917">
      <w:pPr>
        <w:pStyle w:val="a8"/>
        <w:numPr>
          <w:ilvl w:val="0"/>
          <w:numId w:val="280"/>
        </w:numPr>
        <w:shd w:val="clear" w:color="auto" w:fill="auto"/>
        <w:spacing w:after="0" w:line="360" w:lineRule="auto"/>
        <w:ind w:left="0" w:firstLine="709"/>
        <w:contextualSpacing/>
        <w:jc w:val="both"/>
        <w:rPr>
          <w:rFonts w:ascii="Times New Roman" w:hAnsi="Times New Roman" w:cs="Times New Roman"/>
          <w:sz w:val="28"/>
          <w:szCs w:val="28"/>
        </w:rPr>
      </w:pPr>
      <w:r w:rsidRPr="00294FCB">
        <w:rPr>
          <w:rFonts w:ascii="Times New Roman" w:hAnsi="Times New Roman" w:cs="Times New Roman"/>
          <w:sz w:val="28"/>
          <w:szCs w:val="28"/>
        </w:rPr>
        <w:t>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294FCB" w:rsidRPr="00294FCB" w:rsidRDefault="00294FCB" w:rsidP="009C4917">
      <w:pPr>
        <w:pStyle w:val="a8"/>
        <w:numPr>
          <w:ilvl w:val="0"/>
          <w:numId w:val="280"/>
        </w:numPr>
        <w:shd w:val="clear" w:color="auto" w:fill="auto"/>
        <w:spacing w:after="0" w:line="360" w:lineRule="auto"/>
        <w:ind w:left="0" w:firstLine="709"/>
        <w:contextualSpacing/>
        <w:jc w:val="both"/>
        <w:rPr>
          <w:rFonts w:ascii="Times New Roman" w:hAnsi="Times New Roman" w:cs="Times New Roman"/>
          <w:sz w:val="28"/>
          <w:szCs w:val="28"/>
        </w:rPr>
      </w:pPr>
      <w:r w:rsidRPr="00294FCB">
        <w:rPr>
          <w:rFonts w:ascii="Times New Roman" w:hAnsi="Times New Roman" w:cs="Times New Roman"/>
          <w:sz w:val="28"/>
          <w:szCs w:val="28"/>
        </w:rPr>
        <w:t>Овладение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xml:space="preserve">Миссия школы в контексте социальной деятельности на ступени основного общего образования — дать обучающемуся представление об </w:t>
      </w:r>
      <w:r w:rsidRPr="00294FCB">
        <w:rPr>
          <w:rFonts w:ascii="Times New Roman" w:hAnsi="Times New Roman" w:cs="Times New Roman"/>
          <w:sz w:val="28"/>
          <w:szCs w:val="28"/>
        </w:rPr>
        <w:lastRenderedPageBreak/>
        <w:t>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294FCB" w:rsidRPr="00294FCB" w:rsidRDefault="00752BEC" w:rsidP="00A87E7B">
      <w:pPr>
        <w:pStyle w:val="a8"/>
        <w:spacing w:after="0" w:line="360" w:lineRule="auto"/>
        <w:ind w:left="0"/>
        <w:contextualSpacing/>
        <w:jc w:val="both"/>
        <w:rPr>
          <w:rStyle w:val="228"/>
          <w:rFonts w:ascii="Times New Roman" w:hAnsi="Times New Roman" w:cs="Times New Roman"/>
          <w:bCs w:val="0"/>
          <w:sz w:val="28"/>
          <w:szCs w:val="28"/>
        </w:rPr>
      </w:pPr>
      <w:r>
        <w:rPr>
          <w:rStyle w:val="228"/>
          <w:rFonts w:ascii="Times New Roman" w:hAnsi="Times New Roman" w:cs="Times New Roman"/>
          <w:sz w:val="28"/>
          <w:szCs w:val="28"/>
        </w:rPr>
        <w:t>2.3.7.</w:t>
      </w:r>
      <w:r w:rsidR="00294FCB" w:rsidRPr="00294FCB">
        <w:rPr>
          <w:rStyle w:val="228"/>
          <w:rFonts w:ascii="Times New Roman" w:hAnsi="Times New Roman" w:cs="Times New Roman"/>
          <w:sz w:val="28"/>
          <w:szCs w:val="28"/>
        </w:rPr>
        <w:t>Основные формы организации педагогической поддержки социализации обучающихся.</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Педагогическая поддержка социализации в МБОУ «Белоярская СОШ №1»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w:t>
      </w:r>
    </w:p>
    <w:p w:rsidR="00294FCB" w:rsidRPr="00294FCB" w:rsidRDefault="00294FCB" w:rsidP="009C4917">
      <w:pPr>
        <w:pStyle w:val="a8"/>
        <w:numPr>
          <w:ilvl w:val="0"/>
          <w:numId w:val="281"/>
        </w:numPr>
        <w:shd w:val="clear" w:color="auto" w:fill="auto"/>
        <w:spacing w:after="0" w:line="360" w:lineRule="auto"/>
        <w:ind w:left="0" w:firstLine="709"/>
        <w:contextualSpacing/>
        <w:jc w:val="both"/>
        <w:rPr>
          <w:rFonts w:ascii="Times New Roman" w:hAnsi="Times New Roman" w:cs="Times New Roman"/>
          <w:sz w:val="28"/>
          <w:szCs w:val="28"/>
        </w:rPr>
      </w:pPr>
      <w:r w:rsidRPr="00294FCB">
        <w:rPr>
          <w:rFonts w:ascii="Times New Roman" w:hAnsi="Times New Roman" w:cs="Times New Roman"/>
          <w:sz w:val="28"/>
          <w:szCs w:val="28"/>
        </w:rPr>
        <w:t>ролевые игры,</w:t>
      </w:r>
    </w:p>
    <w:p w:rsidR="00294FCB" w:rsidRPr="00294FCB" w:rsidRDefault="00294FCB" w:rsidP="009C4917">
      <w:pPr>
        <w:pStyle w:val="a8"/>
        <w:numPr>
          <w:ilvl w:val="0"/>
          <w:numId w:val="281"/>
        </w:numPr>
        <w:shd w:val="clear" w:color="auto" w:fill="auto"/>
        <w:spacing w:after="0" w:line="360" w:lineRule="auto"/>
        <w:ind w:left="0" w:firstLine="709"/>
        <w:contextualSpacing/>
        <w:jc w:val="both"/>
        <w:rPr>
          <w:rFonts w:ascii="Times New Roman" w:hAnsi="Times New Roman" w:cs="Times New Roman"/>
          <w:sz w:val="28"/>
          <w:szCs w:val="28"/>
        </w:rPr>
      </w:pPr>
      <w:r w:rsidRPr="00294FCB">
        <w:rPr>
          <w:rFonts w:ascii="Times New Roman" w:hAnsi="Times New Roman" w:cs="Times New Roman"/>
          <w:sz w:val="28"/>
          <w:szCs w:val="28"/>
        </w:rPr>
        <w:t xml:space="preserve">социализация обучающихся в ходе познавательной деятельности, </w:t>
      </w:r>
    </w:p>
    <w:p w:rsidR="00294FCB" w:rsidRPr="00294FCB" w:rsidRDefault="00294FCB" w:rsidP="009C4917">
      <w:pPr>
        <w:pStyle w:val="a8"/>
        <w:numPr>
          <w:ilvl w:val="0"/>
          <w:numId w:val="281"/>
        </w:numPr>
        <w:shd w:val="clear" w:color="auto" w:fill="auto"/>
        <w:spacing w:after="0" w:line="360" w:lineRule="auto"/>
        <w:ind w:left="0" w:firstLine="709"/>
        <w:contextualSpacing/>
        <w:jc w:val="both"/>
        <w:rPr>
          <w:rFonts w:ascii="Times New Roman" w:hAnsi="Times New Roman" w:cs="Times New Roman"/>
          <w:sz w:val="28"/>
          <w:szCs w:val="28"/>
        </w:rPr>
      </w:pPr>
      <w:r w:rsidRPr="00294FCB">
        <w:rPr>
          <w:rFonts w:ascii="Times New Roman" w:hAnsi="Times New Roman" w:cs="Times New Roman"/>
          <w:sz w:val="28"/>
          <w:szCs w:val="28"/>
        </w:rPr>
        <w:t>социализация обучающихся средствами общественной и трудовой деятельности.</w:t>
      </w:r>
    </w:p>
    <w:p w:rsidR="00294FCB" w:rsidRPr="00294FCB" w:rsidRDefault="00294FCB" w:rsidP="00A87E7B">
      <w:pPr>
        <w:pStyle w:val="a8"/>
        <w:spacing w:after="0" w:line="360" w:lineRule="auto"/>
        <w:ind w:left="0"/>
        <w:contextualSpacing/>
        <w:jc w:val="both"/>
        <w:rPr>
          <w:rStyle w:val="afc"/>
          <w:rFonts w:eastAsiaTheme="minorHAnsi"/>
          <w:sz w:val="28"/>
          <w:szCs w:val="28"/>
        </w:rPr>
      </w:pPr>
      <w:r w:rsidRPr="00294FCB">
        <w:rPr>
          <w:rStyle w:val="afc"/>
          <w:rFonts w:eastAsiaTheme="minorHAnsi"/>
          <w:sz w:val="28"/>
          <w:szCs w:val="28"/>
        </w:rPr>
        <w:t>Ролевые игры.</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xml:space="preserve">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xml:space="preserve">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w:t>
      </w:r>
      <w:r w:rsidRPr="00294FCB">
        <w:rPr>
          <w:rFonts w:ascii="Times New Roman" w:hAnsi="Times New Roman" w:cs="Times New Roman"/>
          <w:sz w:val="28"/>
          <w:szCs w:val="28"/>
        </w:rPr>
        <w:lastRenderedPageBreak/>
        <w:t>родители, представители различных профессий, социальных групп, общественных организаций и другие значимые взрослые.</w:t>
      </w:r>
    </w:p>
    <w:p w:rsidR="00294FCB" w:rsidRPr="00294FCB" w:rsidRDefault="00294FCB" w:rsidP="00A87E7B">
      <w:pPr>
        <w:pStyle w:val="a8"/>
        <w:spacing w:after="0" w:line="360" w:lineRule="auto"/>
        <w:ind w:left="0"/>
        <w:contextualSpacing/>
        <w:jc w:val="both"/>
        <w:rPr>
          <w:rStyle w:val="afc"/>
          <w:rFonts w:eastAsiaTheme="minorHAnsi"/>
          <w:sz w:val="28"/>
          <w:szCs w:val="28"/>
        </w:rPr>
      </w:pPr>
      <w:r w:rsidRPr="00294FCB">
        <w:rPr>
          <w:rStyle w:val="afc"/>
          <w:rFonts w:eastAsiaTheme="minorHAnsi"/>
          <w:sz w:val="28"/>
          <w:szCs w:val="28"/>
        </w:rPr>
        <w:t>Педагогическая поддержка социализации обучающихся в ходе познавательной деятельности.</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xml:space="preserve"> Познавательная деятельность обучающихся, </w:t>
      </w:r>
      <w:r w:rsidR="00805D09">
        <w:rPr>
          <w:rFonts w:ascii="Times New Roman" w:hAnsi="Times New Roman" w:cs="Times New Roman"/>
          <w:sz w:val="28"/>
          <w:szCs w:val="28"/>
        </w:rPr>
        <w:t>организуемая в рамках системно-</w:t>
      </w:r>
      <w:r w:rsidRPr="00294FCB">
        <w:rPr>
          <w:rFonts w:ascii="Times New Roman" w:hAnsi="Times New Roman" w:cs="Times New Roman"/>
          <w:sz w:val="28"/>
          <w:szCs w:val="28"/>
        </w:rPr>
        <w:t>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294FCB" w:rsidRPr="00294FCB" w:rsidRDefault="00294FCB" w:rsidP="00A87E7B">
      <w:pPr>
        <w:pStyle w:val="a8"/>
        <w:spacing w:after="0" w:line="360" w:lineRule="auto"/>
        <w:ind w:left="0"/>
        <w:contextualSpacing/>
        <w:jc w:val="both"/>
        <w:rPr>
          <w:rStyle w:val="afc"/>
          <w:rFonts w:eastAsiaTheme="minorHAnsi"/>
          <w:sz w:val="28"/>
          <w:szCs w:val="28"/>
        </w:rPr>
      </w:pPr>
      <w:r w:rsidRPr="00294FCB">
        <w:rPr>
          <w:rStyle w:val="afc"/>
          <w:rFonts w:eastAsiaTheme="minorHAnsi"/>
          <w:sz w:val="28"/>
          <w:szCs w:val="28"/>
        </w:rPr>
        <w:t>Педагогическая поддержка социализации обучающихся средствами общественной деятельности.</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xml:space="preserve">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xml:space="preserve"> В рамках этого вида деятельности обучающиеся имеют возможность:</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участвовать в принятии решений Управляющего совета школы;</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решать вопросы, связанные с самообслуживанием, поддержанием порядка, дисциплины, дежурства и работы в школе;</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контролировать выполнение обучающимися основных прав и обязанностей;</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защищать права обучающихся на всех уровнях управления школой.</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lastRenderedPageBreak/>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придания общественного характера системе управления образовательным процессом;</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создания общешкольного уклада, комфортного для учеников и педагогов, способствующего активной общественной жизни школы.</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мероприятий осуществляется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294FCB" w:rsidRPr="00294FCB" w:rsidRDefault="00294FCB" w:rsidP="00A87E7B">
      <w:pPr>
        <w:pStyle w:val="a8"/>
        <w:spacing w:after="0" w:line="360" w:lineRule="auto"/>
        <w:ind w:left="0"/>
        <w:contextualSpacing/>
        <w:jc w:val="both"/>
        <w:rPr>
          <w:rStyle w:val="afc"/>
          <w:rFonts w:eastAsiaTheme="minorHAnsi"/>
          <w:sz w:val="28"/>
          <w:szCs w:val="28"/>
        </w:rPr>
      </w:pPr>
      <w:r w:rsidRPr="00294FCB">
        <w:rPr>
          <w:rStyle w:val="afc"/>
          <w:rFonts w:eastAsiaTheme="minorHAnsi"/>
          <w:sz w:val="28"/>
          <w:szCs w:val="28"/>
        </w:rPr>
        <w:t>Педагогическая поддержка социализации обучающихся средствами трудовой деятельности.</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xml:space="preserve">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Уникальность, авторский характер, деятельность для других -  основные признаки различных форм трудовой деятельности как формы социализации личности. Добровольность и безвозмездность труда, элементы волонтёрства и добровольчества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xml:space="preserve">Социализация обучающихся средствами трудовой деятельности  направлена на формирование у них отношения к труду как важнейшему жизненному приоритету. В рамках такой социализации организация </w:t>
      </w:r>
      <w:r w:rsidRPr="00294FCB">
        <w:rPr>
          <w:rFonts w:ascii="Times New Roman" w:hAnsi="Times New Roman" w:cs="Times New Roman"/>
          <w:sz w:val="28"/>
          <w:szCs w:val="28"/>
        </w:rPr>
        <w:lastRenderedPageBreak/>
        <w:t xml:space="preserve">различных видов трудовой деятельности обучающихся может предусматривать привлечение для проведения отдельных мероприятий </w:t>
      </w:r>
    </w:p>
    <w:p w:rsidR="00805D09" w:rsidRDefault="00805D09" w:rsidP="00A87E7B">
      <w:pPr>
        <w:pStyle w:val="a8"/>
        <w:spacing w:after="0" w:line="360" w:lineRule="auto"/>
        <w:ind w:left="0"/>
        <w:contextualSpacing/>
        <w:jc w:val="both"/>
        <w:rPr>
          <w:rFonts w:ascii="Times New Roman" w:hAnsi="Times New Roman" w:cs="Times New Roman"/>
          <w:sz w:val="28"/>
          <w:szCs w:val="28"/>
        </w:rPr>
      </w:pPr>
    </w:p>
    <w:tbl>
      <w:tblPr>
        <w:tblStyle w:val="af1"/>
        <w:tblW w:w="0" w:type="auto"/>
        <w:jc w:val="center"/>
        <w:tblLook w:val="04A0" w:firstRow="1" w:lastRow="0" w:firstColumn="1" w:lastColumn="0" w:noHBand="0" w:noVBand="1"/>
      </w:tblPr>
      <w:tblGrid>
        <w:gridCol w:w="6204"/>
        <w:gridCol w:w="2856"/>
      </w:tblGrid>
      <w:tr w:rsidR="00294FCB" w:rsidRPr="00294FCB" w:rsidTr="006D3C8E">
        <w:trPr>
          <w:jc w:val="center"/>
        </w:trPr>
        <w:tc>
          <w:tcPr>
            <w:tcW w:w="9060" w:type="dxa"/>
            <w:gridSpan w:val="2"/>
          </w:tcPr>
          <w:p w:rsidR="00294FCB" w:rsidRPr="00294FCB" w:rsidRDefault="00294FCB" w:rsidP="00A87E7B">
            <w:pPr>
              <w:pStyle w:val="a8"/>
              <w:spacing w:after="0" w:line="360" w:lineRule="auto"/>
              <w:ind w:left="0"/>
              <w:contextualSpacing/>
              <w:jc w:val="both"/>
              <w:rPr>
                <w:rFonts w:ascii="Times New Roman" w:hAnsi="Times New Roman" w:cs="Times New Roman"/>
                <w:b/>
                <w:sz w:val="24"/>
                <w:szCs w:val="24"/>
                <w:u w:val="single"/>
              </w:rPr>
            </w:pPr>
          </w:p>
          <w:p w:rsidR="00294FCB" w:rsidRPr="00294FCB" w:rsidRDefault="00294FCB" w:rsidP="00A87E7B">
            <w:pPr>
              <w:pStyle w:val="a8"/>
              <w:spacing w:after="0" w:line="360" w:lineRule="auto"/>
              <w:ind w:left="0"/>
              <w:contextualSpacing/>
              <w:jc w:val="both"/>
              <w:rPr>
                <w:rFonts w:ascii="Times New Roman" w:hAnsi="Times New Roman" w:cs="Times New Roman"/>
                <w:b/>
              </w:rPr>
            </w:pPr>
            <w:r w:rsidRPr="00294FCB">
              <w:rPr>
                <w:rFonts w:ascii="Times New Roman" w:hAnsi="Times New Roman" w:cs="Times New Roman"/>
                <w:b/>
                <w:u w:val="single"/>
              </w:rPr>
              <w:t>МОДУЛЬ 1</w:t>
            </w:r>
          </w:p>
        </w:tc>
      </w:tr>
      <w:tr w:rsidR="00294FCB" w:rsidRPr="00294FCB" w:rsidTr="006D3C8E">
        <w:trPr>
          <w:jc w:val="center"/>
        </w:trPr>
        <w:tc>
          <w:tcPr>
            <w:tcW w:w="9060" w:type="dxa"/>
            <w:gridSpan w:val="2"/>
          </w:tcPr>
          <w:p w:rsidR="00294FCB" w:rsidRPr="00294FCB" w:rsidRDefault="00294FCB" w:rsidP="00A87E7B">
            <w:pPr>
              <w:pStyle w:val="a8"/>
              <w:spacing w:after="0" w:line="360" w:lineRule="auto"/>
              <w:ind w:left="0"/>
              <w:contextualSpacing/>
              <w:jc w:val="both"/>
              <w:rPr>
                <w:rFonts w:ascii="Times New Roman" w:hAnsi="Times New Roman" w:cs="Times New Roman"/>
                <w:b/>
              </w:rPr>
            </w:pPr>
            <w:r w:rsidRPr="00294FCB">
              <w:rPr>
                <w:rFonts w:ascii="Times New Roman" w:hAnsi="Times New Roman" w:cs="Times New Roman"/>
                <w:b/>
              </w:rPr>
              <w:t>Комплекс мероприятий, позволяющих сформировать у обучающихся:</w:t>
            </w:r>
          </w:p>
        </w:tc>
      </w:tr>
      <w:tr w:rsidR="00294FCB" w:rsidRPr="00294FCB" w:rsidTr="006D3C8E">
        <w:trPr>
          <w:trHeight w:val="4311"/>
          <w:jc w:val="center"/>
        </w:trPr>
        <w:tc>
          <w:tcPr>
            <w:tcW w:w="6204" w:type="dxa"/>
          </w:tcPr>
          <w:p w:rsidR="00294FCB" w:rsidRPr="00294FCB" w:rsidRDefault="00294FCB" w:rsidP="009C4917">
            <w:pPr>
              <w:pStyle w:val="a8"/>
              <w:numPr>
                <w:ilvl w:val="0"/>
                <w:numId w:val="282"/>
              </w:numPr>
              <w:shd w:val="clear" w:color="auto" w:fill="auto"/>
              <w:spacing w:after="0" w:line="360" w:lineRule="auto"/>
              <w:ind w:left="0" w:firstLine="709"/>
              <w:contextualSpacing/>
              <w:jc w:val="both"/>
              <w:rPr>
                <w:rFonts w:ascii="Times New Roman" w:hAnsi="Times New Roman" w:cs="Times New Roman"/>
              </w:rPr>
            </w:pPr>
            <w:r w:rsidRPr="00294FCB">
              <w:rPr>
                <w:rFonts w:ascii="Times New Roman" w:hAnsi="Times New Roman" w:cs="Times New Roman"/>
              </w:rPr>
              <w:t xml:space="preserve">Способность составлять рациональный режим дня и отдыха; </w:t>
            </w:r>
          </w:p>
          <w:p w:rsidR="00294FCB" w:rsidRPr="00294FCB" w:rsidRDefault="00294FCB" w:rsidP="009C4917">
            <w:pPr>
              <w:pStyle w:val="a8"/>
              <w:numPr>
                <w:ilvl w:val="0"/>
                <w:numId w:val="282"/>
              </w:numPr>
              <w:shd w:val="clear" w:color="auto" w:fill="auto"/>
              <w:spacing w:after="0" w:line="360" w:lineRule="auto"/>
              <w:ind w:left="0" w:firstLine="709"/>
              <w:contextualSpacing/>
              <w:jc w:val="both"/>
              <w:rPr>
                <w:rFonts w:ascii="Times New Roman" w:hAnsi="Times New Roman" w:cs="Times New Roman"/>
              </w:rPr>
            </w:pPr>
            <w:r w:rsidRPr="00294FCB">
              <w:rPr>
                <w:rFonts w:ascii="Times New Roman" w:hAnsi="Times New Roman" w:cs="Times New Roman"/>
              </w:rPr>
              <w:t>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w:t>
            </w:r>
          </w:p>
          <w:p w:rsidR="00294FCB" w:rsidRPr="00294FCB" w:rsidRDefault="00294FCB" w:rsidP="009C4917">
            <w:pPr>
              <w:pStyle w:val="a8"/>
              <w:numPr>
                <w:ilvl w:val="0"/>
                <w:numId w:val="282"/>
              </w:numPr>
              <w:shd w:val="clear" w:color="auto" w:fill="auto"/>
              <w:spacing w:after="0" w:line="360" w:lineRule="auto"/>
              <w:ind w:left="0" w:firstLine="709"/>
              <w:contextualSpacing/>
              <w:jc w:val="both"/>
              <w:rPr>
                <w:rFonts w:ascii="Times New Roman" w:hAnsi="Times New Roman" w:cs="Times New Roman"/>
              </w:rPr>
            </w:pPr>
            <w:r w:rsidRPr="00294FCB">
              <w:rPr>
                <w:rFonts w:ascii="Times New Roman" w:hAnsi="Times New Roman" w:cs="Times New Roman"/>
              </w:rPr>
              <w:t>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294FCB" w:rsidRPr="00294FCB" w:rsidRDefault="00294FCB" w:rsidP="009C4917">
            <w:pPr>
              <w:pStyle w:val="a8"/>
              <w:numPr>
                <w:ilvl w:val="0"/>
                <w:numId w:val="282"/>
              </w:numPr>
              <w:shd w:val="clear" w:color="auto" w:fill="auto"/>
              <w:spacing w:after="0" w:line="360" w:lineRule="auto"/>
              <w:ind w:left="0" w:firstLine="709"/>
              <w:contextualSpacing/>
              <w:jc w:val="both"/>
              <w:rPr>
                <w:rFonts w:ascii="Times New Roman" w:hAnsi="Times New Roman" w:cs="Times New Roman"/>
              </w:rPr>
            </w:pPr>
            <w:r w:rsidRPr="00294FCB">
              <w:rPr>
                <w:rFonts w:ascii="Times New Roman" w:hAnsi="Times New Roman" w:cs="Times New Roman"/>
              </w:rPr>
              <w:t>Знание основ профилактики переутомления и перенапряжения.</w:t>
            </w:r>
          </w:p>
        </w:tc>
        <w:tc>
          <w:tcPr>
            <w:tcW w:w="2856" w:type="dxa"/>
          </w:tcPr>
          <w:p w:rsidR="00294FCB" w:rsidRPr="00294FCB" w:rsidRDefault="00294FCB" w:rsidP="008D75B6">
            <w:pPr>
              <w:pStyle w:val="a8"/>
              <w:spacing w:after="0" w:line="360" w:lineRule="auto"/>
              <w:ind w:left="0" w:firstLine="61"/>
              <w:contextualSpacing/>
              <w:jc w:val="both"/>
              <w:rPr>
                <w:rFonts w:ascii="Times New Roman" w:hAnsi="Times New Roman" w:cs="Times New Roman"/>
              </w:rPr>
            </w:pPr>
            <w:r w:rsidRPr="00294FCB">
              <w:rPr>
                <w:rFonts w:ascii="Times New Roman" w:hAnsi="Times New Roman" w:cs="Times New Roman"/>
              </w:rPr>
              <w:t>1.Беседы.</w:t>
            </w:r>
          </w:p>
          <w:p w:rsidR="00294FCB" w:rsidRPr="00294FCB" w:rsidRDefault="00294FCB" w:rsidP="008D75B6">
            <w:pPr>
              <w:pStyle w:val="a8"/>
              <w:spacing w:after="0" w:line="360" w:lineRule="auto"/>
              <w:ind w:left="0" w:firstLine="61"/>
              <w:contextualSpacing/>
              <w:jc w:val="both"/>
              <w:rPr>
                <w:rFonts w:ascii="Times New Roman" w:hAnsi="Times New Roman" w:cs="Times New Roman"/>
              </w:rPr>
            </w:pPr>
            <w:r w:rsidRPr="00294FCB">
              <w:rPr>
                <w:rFonts w:ascii="Times New Roman" w:hAnsi="Times New Roman" w:cs="Times New Roman"/>
              </w:rPr>
              <w:t>2.Лекции специалистов.</w:t>
            </w:r>
          </w:p>
          <w:p w:rsidR="00294FCB" w:rsidRPr="00294FCB" w:rsidRDefault="00294FCB" w:rsidP="008D75B6">
            <w:pPr>
              <w:pStyle w:val="a8"/>
              <w:spacing w:after="0" w:line="360" w:lineRule="auto"/>
              <w:ind w:left="0" w:firstLine="61"/>
              <w:contextualSpacing/>
              <w:jc w:val="both"/>
              <w:rPr>
                <w:rFonts w:ascii="Times New Roman" w:hAnsi="Times New Roman" w:cs="Times New Roman"/>
              </w:rPr>
            </w:pPr>
            <w:r w:rsidRPr="00294FCB">
              <w:rPr>
                <w:rFonts w:ascii="Times New Roman" w:hAnsi="Times New Roman" w:cs="Times New Roman"/>
              </w:rPr>
              <w:t xml:space="preserve">3.Семинары. </w:t>
            </w:r>
          </w:p>
        </w:tc>
      </w:tr>
      <w:tr w:rsidR="00294FCB" w:rsidRPr="00294FCB" w:rsidTr="006D3C8E">
        <w:trPr>
          <w:jc w:val="center"/>
        </w:trPr>
        <w:tc>
          <w:tcPr>
            <w:tcW w:w="9060" w:type="dxa"/>
            <w:gridSpan w:val="2"/>
          </w:tcPr>
          <w:p w:rsidR="00294FCB" w:rsidRPr="00294FCB" w:rsidRDefault="00294FCB" w:rsidP="00A87E7B">
            <w:pPr>
              <w:pStyle w:val="a8"/>
              <w:spacing w:after="0" w:line="360" w:lineRule="auto"/>
              <w:ind w:left="0"/>
              <w:contextualSpacing/>
              <w:jc w:val="both"/>
              <w:rPr>
                <w:rFonts w:ascii="Times New Roman" w:hAnsi="Times New Roman" w:cs="Times New Roman"/>
                <w:b/>
                <w:u w:val="single"/>
              </w:rPr>
            </w:pPr>
          </w:p>
          <w:p w:rsidR="00294FCB" w:rsidRPr="00294FCB" w:rsidRDefault="00294FCB" w:rsidP="00A87E7B">
            <w:pPr>
              <w:pStyle w:val="a8"/>
              <w:spacing w:after="0" w:line="360" w:lineRule="auto"/>
              <w:ind w:left="0"/>
              <w:contextualSpacing/>
              <w:jc w:val="both"/>
              <w:rPr>
                <w:rFonts w:ascii="Times New Roman" w:hAnsi="Times New Roman" w:cs="Times New Roman"/>
                <w:b/>
                <w:u w:val="single"/>
              </w:rPr>
            </w:pPr>
            <w:r w:rsidRPr="00294FCB">
              <w:rPr>
                <w:rFonts w:ascii="Times New Roman" w:hAnsi="Times New Roman" w:cs="Times New Roman"/>
                <w:b/>
                <w:u w:val="single"/>
              </w:rPr>
              <w:t>МОДУЛЬ 2</w:t>
            </w:r>
          </w:p>
        </w:tc>
      </w:tr>
      <w:tr w:rsidR="00294FCB" w:rsidRPr="00294FCB" w:rsidTr="006D3C8E">
        <w:trPr>
          <w:jc w:val="center"/>
        </w:trPr>
        <w:tc>
          <w:tcPr>
            <w:tcW w:w="9060" w:type="dxa"/>
            <w:gridSpan w:val="2"/>
          </w:tcPr>
          <w:p w:rsidR="00294FCB" w:rsidRPr="00294FCB" w:rsidRDefault="00294FCB" w:rsidP="00A87E7B">
            <w:pPr>
              <w:pStyle w:val="a8"/>
              <w:spacing w:after="0" w:line="360" w:lineRule="auto"/>
              <w:ind w:left="0"/>
              <w:contextualSpacing/>
              <w:jc w:val="both"/>
              <w:rPr>
                <w:rFonts w:ascii="Times New Roman" w:hAnsi="Times New Roman" w:cs="Times New Roman"/>
                <w:b/>
              </w:rPr>
            </w:pPr>
            <w:r w:rsidRPr="00294FCB">
              <w:rPr>
                <w:rFonts w:ascii="Times New Roman" w:hAnsi="Times New Roman" w:cs="Times New Roman"/>
                <w:b/>
              </w:rPr>
              <w:t>Комплекс мероприятий, позволяющих сформировать у обучающихся:</w:t>
            </w:r>
          </w:p>
        </w:tc>
      </w:tr>
      <w:tr w:rsidR="00294FCB" w:rsidRPr="00294FCB" w:rsidTr="006D3C8E">
        <w:trPr>
          <w:trHeight w:val="3541"/>
          <w:jc w:val="center"/>
        </w:trPr>
        <w:tc>
          <w:tcPr>
            <w:tcW w:w="6204" w:type="dxa"/>
          </w:tcPr>
          <w:p w:rsidR="00294FCB" w:rsidRPr="00294FCB" w:rsidRDefault="00294FCB" w:rsidP="009C4917">
            <w:pPr>
              <w:pStyle w:val="a8"/>
              <w:numPr>
                <w:ilvl w:val="0"/>
                <w:numId w:val="282"/>
              </w:numPr>
              <w:shd w:val="clear" w:color="auto" w:fill="auto"/>
              <w:spacing w:after="0" w:line="360" w:lineRule="auto"/>
              <w:ind w:left="0" w:firstLine="709"/>
              <w:contextualSpacing/>
              <w:jc w:val="both"/>
              <w:rPr>
                <w:rFonts w:ascii="Times New Roman" w:hAnsi="Times New Roman" w:cs="Times New Roman"/>
              </w:rPr>
            </w:pPr>
            <w:r w:rsidRPr="00294FCB">
              <w:rPr>
                <w:rFonts w:ascii="Times New Roman" w:hAnsi="Times New Roman" w:cs="Times New Roman"/>
              </w:rPr>
              <w:t>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294FCB" w:rsidRPr="00294FCB" w:rsidRDefault="00294FCB" w:rsidP="009C4917">
            <w:pPr>
              <w:pStyle w:val="a8"/>
              <w:numPr>
                <w:ilvl w:val="0"/>
                <w:numId w:val="282"/>
              </w:numPr>
              <w:shd w:val="clear" w:color="auto" w:fill="auto"/>
              <w:spacing w:after="0" w:line="360" w:lineRule="auto"/>
              <w:ind w:left="0" w:firstLine="709"/>
              <w:contextualSpacing/>
              <w:jc w:val="both"/>
              <w:rPr>
                <w:rFonts w:ascii="Times New Roman" w:hAnsi="Times New Roman" w:cs="Times New Roman"/>
              </w:rPr>
            </w:pPr>
            <w:r w:rsidRPr="00294FCB">
              <w:rPr>
                <w:rFonts w:ascii="Times New Roman" w:hAnsi="Times New Roman" w:cs="Times New Roman"/>
              </w:rPr>
              <w:t>Представление о рисках для здоровья неадекватных нагрузок и использования биостимуляторов;</w:t>
            </w:r>
          </w:p>
          <w:p w:rsidR="00294FCB" w:rsidRPr="00294FCB" w:rsidRDefault="00294FCB" w:rsidP="009C4917">
            <w:pPr>
              <w:pStyle w:val="a8"/>
              <w:numPr>
                <w:ilvl w:val="0"/>
                <w:numId w:val="282"/>
              </w:numPr>
              <w:shd w:val="clear" w:color="auto" w:fill="auto"/>
              <w:spacing w:after="0" w:line="360" w:lineRule="auto"/>
              <w:ind w:left="0" w:firstLine="709"/>
              <w:contextualSpacing/>
              <w:jc w:val="both"/>
              <w:rPr>
                <w:rFonts w:ascii="Times New Roman" w:hAnsi="Times New Roman" w:cs="Times New Roman"/>
              </w:rPr>
            </w:pPr>
            <w:r w:rsidRPr="00294FCB">
              <w:rPr>
                <w:rFonts w:ascii="Times New Roman" w:hAnsi="Times New Roman" w:cs="Times New Roman"/>
              </w:rPr>
              <w:t>Потребность в двигательной активности и ежедневных занятиях физической культурой;</w:t>
            </w:r>
          </w:p>
          <w:p w:rsidR="00294FCB" w:rsidRPr="00294FCB" w:rsidRDefault="00294FCB" w:rsidP="009C4917">
            <w:pPr>
              <w:pStyle w:val="a8"/>
              <w:numPr>
                <w:ilvl w:val="0"/>
                <w:numId w:val="282"/>
              </w:numPr>
              <w:shd w:val="clear" w:color="auto" w:fill="auto"/>
              <w:spacing w:after="0" w:line="360" w:lineRule="auto"/>
              <w:ind w:left="0" w:firstLine="709"/>
              <w:contextualSpacing/>
              <w:jc w:val="both"/>
              <w:rPr>
                <w:rFonts w:ascii="Times New Roman" w:hAnsi="Times New Roman" w:cs="Times New Roman"/>
              </w:rPr>
            </w:pPr>
            <w:r w:rsidRPr="00294FCB">
              <w:rPr>
                <w:rFonts w:ascii="Times New Roman" w:hAnsi="Times New Roman" w:cs="Times New Roman"/>
              </w:rPr>
              <w:t>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tc>
        <w:tc>
          <w:tcPr>
            <w:tcW w:w="2856" w:type="dxa"/>
          </w:tcPr>
          <w:p w:rsidR="00294FCB" w:rsidRPr="00294FCB" w:rsidRDefault="00294FCB" w:rsidP="008D75B6">
            <w:pPr>
              <w:pStyle w:val="a8"/>
              <w:spacing w:after="0" w:line="360" w:lineRule="auto"/>
              <w:ind w:left="0" w:firstLine="61"/>
              <w:contextualSpacing/>
              <w:jc w:val="both"/>
              <w:rPr>
                <w:rFonts w:ascii="Times New Roman" w:hAnsi="Times New Roman" w:cs="Times New Roman"/>
              </w:rPr>
            </w:pPr>
            <w:r w:rsidRPr="00294FCB">
              <w:rPr>
                <w:rFonts w:ascii="Times New Roman" w:hAnsi="Times New Roman" w:cs="Times New Roman"/>
              </w:rPr>
              <w:t>1.Уроки физкультуры.</w:t>
            </w:r>
          </w:p>
          <w:p w:rsidR="00294FCB" w:rsidRPr="00294FCB" w:rsidRDefault="00294FCB" w:rsidP="008D75B6">
            <w:pPr>
              <w:pStyle w:val="a8"/>
              <w:spacing w:after="0" w:line="360" w:lineRule="auto"/>
              <w:ind w:left="0" w:firstLine="61"/>
              <w:contextualSpacing/>
              <w:jc w:val="both"/>
              <w:rPr>
                <w:rFonts w:ascii="Times New Roman" w:hAnsi="Times New Roman" w:cs="Times New Roman"/>
              </w:rPr>
            </w:pPr>
            <w:r w:rsidRPr="00294FCB">
              <w:rPr>
                <w:rFonts w:ascii="Times New Roman" w:hAnsi="Times New Roman" w:cs="Times New Roman"/>
              </w:rPr>
              <w:t>2.Беседы.</w:t>
            </w:r>
          </w:p>
          <w:p w:rsidR="00294FCB" w:rsidRPr="00294FCB" w:rsidRDefault="00294FCB" w:rsidP="008D75B6">
            <w:pPr>
              <w:pStyle w:val="a8"/>
              <w:spacing w:after="0" w:line="360" w:lineRule="auto"/>
              <w:ind w:left="0" w:firstLine="61"/>
              <w:contextualSpacing/>
              <w:jc w:val="both"/>
              <w:rPr>
                <w:rFonts w:ascii="Times New Roman" w:hAnsi="Times New Roman" w:cs="Times New Roman"/>
              </w:rPr>
            </w:pPr>
            <w:r w:rsidRPr="00294FCB">
              <w:rPr>
                <w:rFonts w:ascii="Times New Roman" w:hAnsi="Times New Roman" w:cs="Times New Roman"/>
              </w:rPr>
              <w:t>3.Лекции специалистов.</w:t>
            </w:r>
          </w:p>
        </w:tc>
      </w:tr>
      <w:tr w:rsidR="00294FCB" w:rsidRPr="00294FCB" w:rsidTr="006D3C8E">
        <w:trPr>
          <w:jc w:val="center"/>
        </w:trPr>
        <w:tc>
          <w:tcPr>
            <w:tcW w:w="9060" w:type="dxa"/>
            <w:gridSpan w:val="2"/>
          </w:tcPr>
          <w:p w:rsidR="00294FCB" w:rsidRPr="00294FCB" w:rsidRDefault="00294FCB" w:rsidP="00A87E7B">
            <w:pPr>
              <w:pStyle w:val="a8"/>
              <w:spacing w:after="0" w:line="360" w:lineRule="auto"/>
              <w:ind w:left="0"/>
              <w:contextualSpacing/>
              <w:jc w:val="both"/>
              <w:rPr>
                <w:rFonts w:ascii="Times New Roman" w:hAnsi="Times New Roman" w:cs="Times New Roman"/>
              </w:rPr>
            </w:pPr>
            <w:r w:rsidRPr="00294FCB">
              <w:rPr>
                <w:rFonts w:ascii="Times New Roman" w:hAnsi="Times New Roman" w:cs="Times New Roman"/>
              </w:rPr>
              <w:t>Для реализации этого модуля необходима интеграция с курсом физической культуры.</w:t>
            </w:r>
          </w:p>
        </w:tc>
      </w:tr>
      <w:tr w:rsidR="00294FCB" w:rsidRPr="00294FCB" w:rsidTr="006D3C8E">
        <w:trPr>
          <w:jc w:val="center"/>
        </w:trPr>
        <w:tc>
          <w:tcPr>
            <w:tcW w:w="9060" w:type="dxa"/>
            <w:gridSpan w:val="2"/>
          </w:tcPr>
          <w:p w:rsidR="00294FCB" w:rsidRPr="00294FCB" w:rsidRDefault="00294FCB" w:rsidP="00A87E7B">
            <w:pPr>
              <w:pStyle w:val="a8"/>
              <w:spacing w:after="0" w:line="360" w:lineRule="auto"/>
              <w:ind w:left="0"/>
              <w:contextualSpacing/>
              <w:jc w:val="both"/>
              <w:rPr>
                <w:rFonts w:ascii="Times New Roman" w:hAnsi="Times New Roman" w:cs="Times New Roman"/>
                <w:b/>
                <w:u w:val="single"/>
              </w:rPr>
            </w:pPr>
          </w:p>
          <w:p w:rsidR="00294FCB" w:rsidRPr="00294FCB" w:rsidRDefault="00294FCB" w:rsidP="00A87E7B">
            <w:pPr>
              <w:pStyle w:val="a8"/>
              <w:spacing w:after="0" w:line="360" w:lineRule="auto"/>
              <w:ind w:left="0"/>
              <w:contextualSpacing/>
              <w:jc w:val="both"/>
              <w:rPr>
                <w:rFonts w:ascii="Times New Roman" w:hAnsi="Times New Roman" w:cs="Times New Roman"/>
                <w:b/>
                <w:u w:val="single"/>
              </w:rPr>
            </w:pPr>
            <w:r w:rsidRPr="00294FCB">
              <w:rPr>
                <w:rFonts w:ascii="Times New Roman" w:hAnsi="Times New Roman" w:cs="Times New Roman"/>
                <w:b/>
                <w:u w:val="single"/>
              </w:rPr>
              <w:lastRenderedPageBreak/>
              <w:t>МОДУЛЬ 3</w:t>
            </w:r>
          </w:p>
        </w:tc>
      </w:tr>
      <w:tr w:rsidR="00294FCB" w:rsidRPr="00294FCB" w:rsidTr="006D3C8E">
        <w:trPr>
          <w:jc w:val="center"/>
        </w:trPr>
        <w:tc>
          <w:tcPr>
            <w:tcW w:w="9060" w:type="dxa"/>
            <w:gridSpan w:val="2"/>
          </w:tcPr>
          <w:p w:rsidR="00294FCB" w:rsidRPr="00294FCB" w:rsidRDefault="00294FCB" w:rsidP="00A87E7B">
            <w:pPr>
              <w:pStyle w:val="a8"/>
              <w:spacing w:after="0" w:line="360" w:lineRule="auto"/>
              <w:ind w:left="0"/>
              <w:contextualSpacing/>
              <w:jc w:val="both"/>
              <w:rPr>
                <w:rFonts w:ascii="Times New Roman" w:hAnsi="Times New Roman" w:cs="Times New Roman"/>
                <w:b/>
              </w:rPr>
            </w:pPr>
            <w:r w:rsidRPr="00294FCB">
              <w:rPr>
                <w:rFonts w:ascii="Times New Roman" w:hAnsi="Times New Roman" w:cs="Times New Roman"/>
                <w:b/>
              </w:rPr>
              <w:lastRenderedPageBreak/>
              <w:t>Комплекс мероприятий, позволяющих сформировать у обучающихся:</w:t>
            </w:r>
          </w:p>
        </w:tc>
      </w:tr>
      <w:tr w:rsidR="00294FCB" w:rsidRPr="00294FCB" w:rsidTr="006D3C8E">
        <w:trPr>
          <w:jc w:val="center"/>
        </w:trPr>
        <w:tc>
          <w:tcPr>
            <w:tcW w:w="6204" w:type="dxa"/>
          </w:tcPr>
          <w:p w:rsidR="00294FCB" w:rsidRPr="00294FCB" w:rsidRDefault="00294FCB" w:rsidP="009C4917">
            <w:pPr>
              <w:pStyle w:val="a8"/>
              <w:numPr>
                <w:ilvl w:val="0"/>
                <w:numId w:val="282"/>
              </w:numPr>
              <w:shd w:val="clear" w:color="auto" w:fill="auto"/>
              <w:spacing w:after="0" w:line="360" w:lineRule="auto"/>
              <w:ind w:left="0" w:firstLine="709"/>
              <w:contextualSpacing/>
              <w:jc w:val="both"/>
              <w:rPr>
                <w:rFonts w:ascii="Times New Roman" w:hAnsi="Times New Roman" w:cs="Times New Roman"/>
              </w:rPr>
            </w:pPr>
            <w:r w:rsidRPr="00294FCB">
              <w:rPr>
                <w:rFonts w:ascii="Times New Roman" w:hAnsi="Times New Roman" w:cs="Times New Roman"/>
              </w:rPr>
              <w:t xml:space="preserve">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 </w:t>
            </w:r>
          </w:p>
          <w:p w:rsidR="00294FCB" w:rsidRPr="00294FCB" w:rsidRDefault="00294FCB" w:rsidP="009C4917">
            <w:pPr>
              <w:pStyle w:val="a8"/>
              <w:numPr>
                <w:ilvl w:val="0"/>
                <w:numId w:val="282"/>
              </w:numPr>
              <w:shd w:val="clear" w:color="auto" w:fill="auto"/>
              <w:spacing w:after="0" w:line="360" w:lineRule="auto"/>
              <w:ind w:left="0" w:firstLine="709"/>
              <w:contextualSpacing/>
              <w:jc w:val="both"/>
              <w:rPr>
                <w:rFonts w:ascii="Times New Roman" w:hAnsi="Times New Roman" w:cs="Times New Roman"/>
              </w:rPr>
            </w:pPr>
            <w:r w:rsidRPr="00294FCB">
              <w:rPr>
                <w:rFonts w:ascii="Times New Roman" w:hAnsi="Times New Roman" w:cs="Times New Roman"/>
              </w:rPr>
              <w:t>Навыки работы в условиях стрессовых ситуаций;</w:t>
            </w:r>
          </w:p>
          <w:p w:rsidR="00294FCB" w:rsidRPr="00294FCB" w:rsidRDefault="00294FCB" w:rsidP="009C4917">
            <w:pPr>
              <w:pStyle w:val="a8"/>
              <w:numPr>
                <w:ilvl w:val="0"/>
                <w:numId w:val="282"/>
              </w:numPr>
              <w:shd w:val="clear" w:color="auto" w:fill="auto"/>
              <w:spacing w:after="0" w:line="360" w:lineRule="auto"/>
              <w:ind w:left="0" w:firstLine="709"/>
              <w:contextualSpacing/>
              <w:jc w:val="both"/>
              <w:rPr>
                <w:rFonts w:ascii="Times New Roman" w:hAnsi="Times New Roman" w:cs="Times New Roman"/>
              </w:rPr>
            </w:pPr>
            <w:r w:rsidRPr="00294FCB">
              <w:rPr>
                <w:rFonts w:ascii="Times New Roman" w:hAnsi="Times New Roman" w:cs="Times New Roman"/>
              </w:rPr>
              <w:t>Владение элементами саморегуляции для снятия эмоционального и физического напряжения;</w:t>
            </w:r>
          </w:p>
          <w:p w:rsidR="00294FCB" w:rsidRPr="00294FCB" w:rsidRDefault="00294FCB" w:rsidP="009C4917">
            <w:pPr>
              <w:pStyle w:val="a8"/>
              <w:numPr>
                <w:ilvl w:val="0"/>
                <w:numId w:val="282"/>
              </w:numPr>
              <w:shd w:val="clear" w:color="auto" w:fill="auto"/>
              <w:spacing w:after="0" w:line="360" w:lineRule="auto"/>
              <w:ind w:left="0" w:firstLine="709"/>
              <w:contextualSpacing/>
              <w:jc w:val="both"/>
              <w:rPr>
                <w:rFonts w:ascii="Times New Roman" w:hAnsi="Times New Roman" w:cs="Times New Roman"/>
              </w:rPr>
            </w:pPr>
            <w:r w:rsidRPr="00294FCB">
              <w:rPr>
                <w:rFonts w:ascii="Times New Roman" w:hAnsi="Times New Roman" w:cs="Times New Roman"/>
              </w:rPr>
              <w:t>Навыки самоконтроля за собственным состоянием, чувствами в стрессовых ситуациях;</w:t>
            </w:r>
          </w:p>
          <w:p w:rsidR="00294FCB" w:rsidRPr="00294FCB" w:rsidRDefault="00294FCB" w:rsidP="009C4917">
            <w:pPr>
              <w:pStyle w:val="a8"/>
              <w:numPr>
                <w:ilvl w:val="0"/>
                <w:numId w:val="282"/>
              </w:numPr>
              <w:shd w:val="clear" w:color="auto" w:fill="auto"/>
              <w:spacing w:after="0" w:line="360" w:lineRule="auto"/>
              <w:ind w:left="0" w:firstLine="709"/>
              <w:contextualSpacing/>
              <w:jc w:val="both"/>
              <w:rPr>
                <w:rFonts w:ascii="Times New Roman" w:hAnsi="Times New Roman" w:cs="Times New Roman"/>
              </w:rPr>
            </w:pPr>
            <w:r w:rsidRPr="00294FCB">
              <w:rPr>
                <w:rFonts w:ascii="Times New Roman" w:hAnsi="Times New Roman" w:cs="Times New Roman"/>
              </w:rPr>
              <w:t>Представления о влиянии позитивных и негативных эмоций на здоровье, факторах, их вызывающих, и условиях снижения риска негативных влияний;</w:t>
            </w:r>
          </w:p>
          <w:p w:rsidR="00294FCB" w:rsidRPr="00294FCB" w:rsidRDefault="00294FCB" w:rsidP="009C4917">
            <w:pPr>
              <w:pStyle w:val="a8"/>
              <w:numPr>
                <w:ilvl w:val="0"/>
                <w:numId w:val="282"/>
              </w:numPr>
              <w:shd w:val="clear" w:color="auto" w:fill="auto"/>
              <w:spacing w:after="0" w:line="360" w:lineRule="auto"/>
              <w:ind w:left="0" w:firstLine="709"/>
              <w:contextualSpacing/>
              <w:jc w:val="both"/>
              <w:rPr>
                <w:rFonts w:ascii="Times New Roman" w:hAnsi="Times New Roman" w:cs="Times New Roman"/>
              </w:rPr>
            </w:pPr>
            <w:r w:rsidRPr="00294FCB">
              <w:rPr>
                <w:rFonts w:ascii="Times New Roman" w:hAnsi="Times New Roman" w:cs="Times New Roman"/>
              </w:rPr>
              <w:t>Навыки эмоциональной разгрузки и их использование в повседневной жизни;</w:t>
            </w:r>
          </w:p>
          <w:p w:rsidR="00294FCB" w:rsidRPr="00294FCB" w:rsidRDefault="00294FCB" w:rsidP="009C4917">
            <w:pPr>
              <w:pStyle w:val="a8"/>
              <w:numPr>
                <w:ilvl w:val="0"/>
                <w:numId w:val="282"/>
              </w:numPr>
              <w:shd w:val="clear" w:color="auto" w:fill="auto"/>
              <w:spacing w:after="0" w:line="360" w:lineRule="auto"/>
              <w:ind w:left="0" w:firstLine="709"/>
              <w:contextualSpacing/>
              <w:jc w:val="both"/>
              <w:rPr>
                <w:rFonts w:ascii="Times New Roman" w:hAnsi="Times New Roman" w:cs="Times New Roman"/>
              </w:rPr>
            </w:pPr>
            <w:r w:rsidRPr="00294FCB">
              <w:rPr>
                <w:rFonts w:ascii="Times New Roman" w:hAnsi="Times New Roman" w:cs="Times New Roman"/>
              </w:rPr>
              <w:t>Навыки управления своим эмоциональным состоянием и поведением.</w:t>
            </w:r>
          </w:p>
        </w:tc>
        <w:tc>
          <w:tcPr>
            <w:tcW w:w="2856" w:type="dxa"/>
          </w:tcPr>
          <w:p w:rsidR="00294FCB" w:rsidRPr="00294FCB" w:rsidRDefault="00294FCB" w:rsidP="008D75B6">
            <w:pPr>
              <w:pStyle w:val="a8"/>
              <w:spacing w:after="0" w:line="360" w:lineRule="auto"/>
              <w:ind w:left="0" w:firstLine="61"/>
              <w:contextualSpacing/>
              <w:jc w:val="both"/>
              <w:rPr>
                <w:rFonts w:ascii="Times New Roman" w:hAnsi="Times New Roman" w:cs="Times New Roman"/>
              </w:rPr>
            </w:pPr>
            <w:r w:rsidRPr="00294FCB">
              <w:rPr>
                <w:rFonts w:ascii="Times New Roman" w:hAnsi="Times New Roman" w:cs="Times New Roman"/>
              </w:rPr>
              <w:t>1.Беседы.</w:t>
            </w:r>
          </w:p>
          <w:p w:rsidR="00294FCB" w:rsidRPr="00294FCB" w:rsidRDefault="00294FCB" w:rsidP="008D75B6">
            <w:pPr>
              <w:pStyle w:val="a8"/>
              <w:spacing w:after="0" w:line="360" w:lineRule="auto"/>
              <w:ind w:left="0" w:firstLine="61"/>
              <w:contextualSpacing/>
              <w:jc w:val="both"/>
              <w:rPr>
                <w:rFonts w:ascii="Times New Roman" w:hAnsi="Times New Roman" w:cs="Times New Roman"/>
              </w:rPr>
            </w:pPr>
            <w:r w:rsidRPr="00294FCB">
              <w:rPr>
                <w:rFonts w:ascii="Times New Roman" w:hAnsi="Times New Roman" w:cs="Times New Roman"/>
              </w:rPr>
              <w:t>2.Семинарские занятия.</w:t>
            </w:r>
          </w:p>
          <w:p w:rsidR="00294FCB" w:rsidRPr="00294FCB" w:rsidRDefault="00294FCB" w:rsidP="008D75B6">
            <w:pPr>
              <w:pStyle w:val="a8"/>
              <w:spacing w:after="0" w:line="360" w:lineRule="auto"/>
              <w:ind w:left="0" w:firstLine="61"/>
              <w:contextualSpacing/>
              <w:jc w:val="both"/>
              <w:rPr>
                <w:rFonts w:ascii="Times New Roman" w:hAnsi="Times New Roman" w:cs="Times New Roman"/>
              </w:rPr>
            </w:pPr>
            <w:r w:rsidRPr="00294FCB">
              <w:rPr>
                <w:rFonts w:ascii="Times New Roman" w:hAnsi="Times New Roman" w:cs="Times New Roman"/>
              </w:rPr>
              <w:t>3.Тренинги психолога.</w:t>
            </w:r>
          </w:p>
          <w:p w:rsidR="00294FCB" w:rsidRPr="00294FCB" w:rsidRDefault="00294FCB" w:rsidP="008D75B6">
            <w:pPr>
              <w:pStyle w:val="a8"/>
              <w:spacing w:after="0" w:line="360" w:lineRule="auto"/>
              <w:ind w:left="0" w:firstLine="61"/>
              <w:contextualSpacing/>
              <w:jc w:val="both"/>
              <w:rPr>
                <w:rFonts w:ascii="Times New Roman" w:hAnsi="Times New Roman" w:cs="Times New Roman"/>
              </w:rPr>
            </w:pPr>
            <w:r w:rsidRPr="00294FCB">
              <w:rPr>
                <w:rFonts w:ascii="Times New Roman" w:hAnsi="Times New Roman" w:cs="Times New Roman"/>
              </w:rPr>
              <w:t>4.Лекции специалистов.</w:t>
            </w:r>
          </w:p>
        </w:tc>
      </w:tr>
      <w:tr w:rsidR="00294FCB" w:rsidRPr="00294FCB" w:rsidTr="006D3C8E">
        <w:trPr>
          <w:jc w:val="center"/>
        </w:trPr>
        <w:tc>
          <w:tcPr>
            <w:tcW w:w="9060" w:type="dxa"/>
            <w:gridSpan w:val="2"/>
          </w:tcPr>
          <w:p w:rsidR="00294FCB" w:rsidRPr="00294FCB" w:rsidRDefault="00294FCB" w:rsidP="00A87E7B">
            <w:pPr>
              <w:pStyle w:val="a8"/>
              <w:spacing w:after="0" w:line="360" w:lineRule="auto"/>
              <w:ind w:left="0"/>
              <w:contextualSpacing/>
              <w:jc w:val="both"/>
              <w:rPr>
                <w:rFonts w:ascii="Times New Roman" w:hAnsi="Times New Roman" w:cs="Times New Roman"/>
              </w:rPr>
            </w:pPr>
            <w:r w:rsidRPr="00294FCB">
              <w:rPr>
                <w:rFonts w:ascii="Times New Roman" w:hAnsi="Times New Roman" w:cs="Times New Roman"/>
              </w:rPr>
              <w:t>В результате реализации данного модуля обучающиеся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tc>
      </w:tr>
      <w:tr w:rsidR="00294FCB" w:rsidRPr="00294FCB" w:rsidTr="006D3C8E">
        <w:trPr>
          <w:jc w:val="center"/>
        </w:trPr>
        <w:tc>
          <w:tcPr>
            <w:tcW w:w="9060" w:type="dxa"/>
            <w:gridSpan w:val="2"/>
          </w:tcPr>
          <w:p w:rsidR="00294FCB" w:rsidRPr="00294FCB" w:rsidRDefault="00294FCB" w:rsidP="00A87E7B">
            <w:pPr>
              <w:pStyle w:val="a8"/>
              <w:spacing w:after="0" w:line="360" w:lineRule="auto"/>
              <w:ind w:left="0"/>
              <w:contextualSpacing/>
              <w:jc w:val="both"/>
              <w:rPr>
                <w:rFonts w:ascii="Times New Roman" w:hAnsi="Times New Roman" w:cs="Times New Roman"/>
                <w:b/>
                <w:u w:val="single"/>
              </w:rPr>
            </w:pPr>
          </w:p>
          <w:p w:rsidR="00294FCB" w:rsidRPr="00294FCB" w:rsidRDefault="00294FCB" w:rsidP="00A87E7B">
            <w:pPr>
              <w:pStyle w:val="a8"/>
              <w:spacing w:after="0" w:line="360" w:lineRule="auto"/>
              <w:ind w:left="0"/>
              <w:contextualSpacing/>
              <w:jc w:val="both"/>
              <w:rPr>
                <w:rFonts w:ascii="Times New Roman" w:hAnsi="Times New Roman" w:cs="Times New Roman"/>
                <w:b/>
              </w:rPr>
            </w:pPr>
            <w:r w:rsidRPr="00294FCB">
              <w:rPr>
                <w:rFonts w:ascii="Times New Roman" w:hAnsi="Times New Roman" w:cs="Times New Roman"/>
                <w:b/>
                <w:u w:val="single"/>
              </w:rPr>
              <w:t>МОДУЛЬ 4</w:t>
            </w:r>
          </w:p>
        </w:tc>
      </w:tr>
      <w:tr w:rsidR="00294FCB" w:rsidRPr="00294FCB" w:rsidTr="006D3C8E">
        <w:trPr>
          <w:jc w:val="center"/>
        </w:trPr>
        <w:tc>
          <w:tcPr>
            <w:tcW w:w="9060" w:type="dxa"/>
            <w:gridSpan w:val="2"/>
          </w:tcPr>
          <w:p w:rsidR="00294FCB" w:rsidRPr="00294FCB" w:rsidRDefault="00294FCB" w:rsidP="00A87E7B">
            <w:pPr>
              <w:pStyle w:val="a8"/>
              <w:spacing w:after="0" w:line="360" w:lineRule="auto"/>
              <w:ind w:left="0"/>
              <w:contextualSpacing/>
              <w:jc w:val="both"/>
              <w:rPr>
                <w:rFonts w:ascii="Times New Roman" w:hAnsi="Times New Roman" w:cs="Times New Roman"/>
                <w:b/>
              </w:rPr>
            </w:pPr>
            <w:r w:rsidRPr="00294FCB">
              <w:rPr>
                <w:rFonts w:ascii="Times New Roman" w:hAnsi="Times New Roman" w:cs="Times New Roman"/>
                <w:b/>
              </w:rPr>
              <w:t>Комплекс мероприятий, позволяющих сформировать у обучающихся:</w:t>
            </w:r>
          </w:p>
        </w:tc>
      </w:tr>
      <w:tr w:rsidR="00294FCB" w:rsidRPr="00294FCB" w:rsidTr="006D3C8E">
        <w:trPr>
          <w:jc w:val="center"/>
        </w:trPr>
        <w:tc>
          <w:tcPr>
            <w:tcW w:w="6204" w:type="dxa"/>
          </w:tcPr>
          <w:p w:rsidR="00294FCB" w:rsidRPr="00294FCB" w:rsidRDefault="00294FCB" w:rsidP="009C4917">
            <w:pPr>
              <w:pStyle w:val="a8"/>
              <w:numPr>
                <w:ilvl w:val="0"/>
                <w:numId w:val="282"/>
              </w:numPr>
              <w:shd w:val="clear" w:color="auto" w:fill="auto"/>
              <w:spacing w:after="0" w:line="360" w:lineRule="auto"/>
              <w:ind w:left="0" w:firstLine="709"/>
              <w:contextualSpacing/>
              <w:jc w:val="both"/>
              <w:rPr>
                <w:rFonts w:ascii="Times New Roman" w:hAnsi="Times New Roman" w:cs="Times New Roman"/>
              </w:rPr>
            </w:pPr>
            <w:r w:rsidRPr="00294FCB">
              <w:rPr>
                <w:rFonts w:ascii="Times New Roman" w:hAnsi="Times New Roman" w:cs="Times New Roman"/>
              </w:rPr>
              <w:t>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294FCB" w:rsidRPr="00294FCB" w:rsidRDefault="00294FCB" w:rsidP="009C4917">
            <w:pPr>
              <w:pStyle w:val="a8"/>
              <w:numPr>
                <w:ilvl w:val="0"/>
                <w:numId w:val="282"/>
              </w:numPr>
              <w:shd w:val="clear" w:color="auto" w:fill="auto"/>
              <w:spacing w:after="0" w:line="360" w:lineRule="auto"/>
              <w:ind w:left="0" w:firstLine="709"/>
              <w:contextualSpacing/>
              <w:jc w:val="both"/>
              <w:rPr>
                <w:rFonts w:ascii="Times New Roman" w:hAnsi="Times New Roman" w:cs="Times New Roman"/>
              </w:rPr>
            </w:pPr>
            <w:r w:rsidRPr="00294FCB">
              <w:rPr>
                <w:rFonts w:ascii="Times New Roman" w:hAnsi="Times New Roman" w:cs="Times New Roman"/>
              </w:rPr>
              <w:t>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294FCB" w:rsidRPr="00294FCB" w:rsidRDefault="00294FCB" w:rsidP="009C4917">
            <w:pPr>
              <w:pStyle w:val="a8"/>
              <w:numPr>
                <w:ilvl w:val="0"/>
                <w:numId w:val="282"/>
              </w:numPr>
              <w:shd w:val="clear" w:color="auto" w:fill="auto"/>
              <w:spacing w:after="0" w:line="360" w:lineRule="auto"/>
              <w:ind w:left="0" w:firstLine="709"/>
              <w:contextualSpacing/>
              <w:jc w:val="both"/>
              <w:rPr>
                <w:rFonts w:ascii="Times New Roman" w:hAnsi="Times New Roman" w:cs="Times New Roman"/>
              </w:rPr>
            </w:pPr>
            <w:r w:rsidRPr="00294FCB">
              <w:rPr>
                <w:rFonts w:ascii="Times New Roman" w:hAnsi="Times New Roman" w:cs="Times New Roman"/>
              </w:rPr>
              <w:t xml:space="preserve">Интерес к народным традициям, связанным с питанием и здоровьем, расширение знаний об истории и </w:t>
            </w:r>
            <w:r w:rsidRPr="00294FCB">
              <w:rPr>
                <w:rFonts w:ascii="Times New Roman" w:hAnsi="Times New Roman" w:cs="Times New Roman"/>
              </w:rPr>
              <w:lastRenderedPageBreak/>
              <w:t>традициях своего народа; чувство уважения к культуре своего народа, культуре и традициям других народов.</w:t>
            </w:r>
          </w:p>
          <w:p w:rsidR="00294FCB" w:rsidRPr="00294FCB" w:rsidRDefault="00294FCB" w:rsidP="00A87E7B">
            <w:pPr>
              <w:pStyle w:val="a8"/>
              <w:spacing w:after="0" w:line="360" w:lineRule="auto"/>
              <w:ind w:left="0"/>
              <w:contextualSpacing/>
              <w:jc w:val="both"/>
              <w:rPr>
                <w:rFonts w:ascii="Times New Roman" w:hAnsi="Times New Roman" w:cs="Times New Roman"/>
              </w:rPr>
            </w:pPr>
          </w:p>
        </w:tc>
        <w:tc>
          <w:tcPr>
            <w:tcW w:w="2856" w:type="dxa"/>
          </w:tcPr>
          <w:p w:rsidR="00294FCB" w:rsidRPr="00294FCB" w:rsidRDefault="00294FCB" w:rsidP="008D75B6">
            <w:pPr>
              <w:pStyle w:val="a8"/>
              <w:spacing w:after="0" w:line="360" w:lineRule="auto"/>
              <w:ind w:left="0" w:firstLine="61"/>
              <w:contextualSpacing/>
              <w:jc w:val="both"/>
              <w:rPr>
                <w:rFonts w:ascii="Times New Roman" w:hAnsi="Times New Roman" w:cs="Times New Roman"/>
              </w:rPr>
            </w:pPr>
            <w:r w:rsidRPr="00294FCB">
              <w:rPr>
                <w:rFonts w:ascii="Times New Roman" w:hAnsi="Times New Roman" w:cs="Times New Roman"/>
              </w:rPr>
              <w:lastRenderedPageBreak/>
              <w:t>1.Беседы.</w:t>
            </w:r>
          </w:p>
          <w:p w:rsidR="00294FCB" w:rsidRPr="00294FCB" w:rsidRDefault="00294FCB" w:rsidP="008D75B6">
            <w:pPr>
              <w:pStyle w:val="a8"/>
              <w:spacing w:after="0" w:line="360" w:lineRule="auto"/>
              <w:ind w:left="0" w:firstLine="61"/>
              <w:contextualSpacing/>
              <w:jc w:val="both"/>
              <w:rPr>
                <w:rFonts w:ascii="Times New Roman" w:hAnsi="Times New Roman" w:cs="Times New Roman"/>
              </w:rPr>
            </w:pPr>
            <w:r w:rsidRPr="00294FCB">
              <w:rPr>
                <w:rFonts w:ascii="Times New Roman" w:hAnsi="Times New Roman" w:cs="Times New Roman"/>
              </w:rPr>
              <w:t>2.Лекции специалистов.</w:t>
            </w:r>
          </w:p>
          <w:p w:rsidR="00294FCB" w:rsidRPr="00294FCB" w:rsidRDefault="00294FCB" w:rsidP="008D75B6">
            <w:pPr>
              <w:pStyle w:val="a8"/>
              <w:spacing w:after="0" w:line="360" w:lineRule="auto"/>
              <w:ind w:left="0" w:firstLine="61"/>
              <w:contextualSpacing/>
              <w:jc w:val="both"/>
              <w:rPr>
                <w:rFonts w:ascii="Times New Roman" w:hAnsi="Times New Roman" w:cs="Times New Roman"/>
              </w:rPr>
            </w:pPr>
            <w:r w:rsidRPr="00294FCB">
              <w:rPr>
                <w:rFonts w:ascii="Times New Roman" w:hAnsi="Times New Roman" w:cs="Times New Roman"/>
              </w:rPr>
              <w:t>3.Семинарские занятия.</w:t>
            </w:r>
          </w:p>
          <w:p w:rsidR="00294FCB" w:rsidRPr="00294FCB" w:rsidRDefault="00294FCB" w:rsidP="008D75B6">
            <w:pPr>
              <w:pStyle w:val="a8"/>
              <w:spacing w:after="0" w:line="360" w:lineRule="auto"/>
              <w:ind w:left="0" w:firstLine="61"/>
              <w:contextualSpacing/>
              <w:jc w:val="both"/>
              <w:rPr>
                <w:rFonts w:ascii="Times New Roman" w:hAnsi="Times New Roman" w:cs="Times New Roman"/>
              </w:rPr>
            </w:pPr>
            <w:r w:rsidRPr="00294FCB">
              <w:rPr>
                <w:rFonts w:ascii="Times New Roman" w:hAnsi="Times New Roman" w:cs="Times New Roman"/>
              </w:rPr>
              <w:t>4.Творческие мероприятия.</w:t>
            </w:r>
          </w:p>
          <w:p w:rsidR="00294FCB" w:rsidRPr="00294FCB" w:rsidRDefault="00294FCB" w:rsidP="008D75B6">
            <w:pPr>
              <w:pStyle w:val="a8"/>
              <w:spacing w:after="0" w:line="360" w:lineRule="auto"/>
              <w:ind w:left="0" w:firstLine="61"/>
              <w:contextualSpacing/>
              <w:jc w:val="both"/>
              <w:rPr>
                <w:rFonts w:ascii="Times New Roman" w:hAnsi="Times New Roman" w:cs="Times New Roman"/>
              </w:rPr>
            </w:pPr>
            <w:r w:rsidRPr="00294FCB">
              <w:rPr>
                <w:rFonts w:ascii="Times New Roman" w:hAnsi="Times New Roman" w:cs="Times New Roman"/>
              </w:rPr>
              <w:t>5.Образовательные события.</w:t>
            </w:r>
          </w:p>
        </w:tc>
      </w:tr>
      <w:tr w:rsidR="00294FCB" w:rsidRPr="00294FCB" w:rsidTr="006D3C8E">
        <w:trPr>
          <w:jc w:val="center"/>
        </w:trPr>
        <w:tc>
          <w:tcPr>
            <w:tcW w:w="9060" w:type="dxa"/>
            <w:gridSpan w:val="2"/>
          </w:tcPr>
          <w:p w:rsidR="00294FCB" w:rsidRPr="00294FCB" w:rsidRDefault="00294FCB" w:rsidP="00A87E7B">
            <w:pPr>
              <w:pStyle w:val="a8"/>
              <w:spacing w:after="0" w:line="360" w:lineRule="auto"/>
              <w:ind w:left="0"/>
              <w:contextualSpacing/>
              <w:jc w:val="both"/>
              <w:rPr>
                <w:rFonts w:ascii="Times New Roman" w:hAnsi="Times New Roman" w:cs="Times New Roman"/>
              </w:rPr>
            </w:pPr>
            <w:r w:rsidRPr="00294FCB">
              <w:rPr>
                <w:rFonts w:ascii="Times New Roman" w:hAnsi="Times New Roman" w:cs="Times New Roman"/>
              </w:rPr>
              <w:lastRenderedPageBreak/>
              <w:t>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tc>
      </w:tr>
      <w:tr w:rsidR="00294FCB" w:rsidRPr="00294FCB" w:rsidTr="006D3C8E">
        <w:trPr>
          <w:jc w:val="center"/>
        </w:trPr>
        <w:tc>
          <w:tcPr>
            <w:tcW w:w="9060" w:type="dxa"/>
            <w:gridSpan w:val="2"/>
          </w:tcPr>
          <w:p w:rsidR="00294FCB" w:rsidRPr="00294FCB" w:rsidRDefault="00294FCB" w:rsidP="00A87E7B">
            <w:pPr>
              <w:pStyle w:val="a8"/>
              <w:spacing w:after="0" w:line="360" w:lineRule="auto"/>
              <w:ind w:left="0"/>
              <w:contextualSpacing/>
              <w:jc w:val="both"/>
              <w:rPr>
                <w:rFonts w:ascii="Times New Roman" w:hAnsi="Times New Roman" w:cs="Times New Roman"/>
                <w:b/>
              </w:rPr>
            </w:pPr>
            <w:r w:rsidRPr="00294FCB">
              <w:rPr>
                <w:rStyle w:val="132"/>
                <w:rFonts w:eastAsiaTheme="minorHAnsi"/>
                <w:b/>
                <w:sz w:val="24"/>
                <w:szCs w:val="24"/>
              </w:rPr>
              <w:t>МОДУЛЬ</w:t>
            </w:r>
            <w:r w:rsidRPr="00294FCB">
              <w:rPr>
                <w:rFonts w:ascii="Times New Roman" w:hAnsi="Times New Roman" w:cs="Times New Roman"/>
                <w:b/>
                <w:u w:val="single"/>
              </w:rPr>
              <w:t xml:space="preserve"> 5</w:t>
            </w:r>
          </w:p>
        </w:tc>
      </w:tr>
      <w:tr w:rsidR="00294FCB" w:rsidRPr="00294FCB" w:rsidTr="006D3C8E">
        <w:trPr>
          <w:jc w:val="center"/>
        </w:trPr>
        <w:tc>
          <w:tcPr>
            <w:tcW w:w="9060" w:type="dxa"/>
            <w:gridSpan w:val="2"/>
          </w:tcPr>
          <w:p w:rsidR="00294FCB" w:rsidRPr="00294FCB" w:rsidRDefault="00294FCB" w:rsidP="00A87E7B">
            <w:pPr>
              <w:pStyle w:val="a8"/>
              <w:spacing w:after="0" w:line="360" w:lineRule="auto"/>
              <w:ind w:left="0"/>
              <w:contextualSpacing/>
              <w:jc w:val="both"/>
              <w:rPr>
                <w:rFonts w:ascii="Times New Roman" w:hAnsi="Times New Roman" w:cs="Times New Roman"/>
                <w:b/>
              </w:rPr>
            </w:pPr>
            <w:r w:rsidRPr="00294FCB">
              <w:rPr>
                <w:rFonts w:ascii="Times New Roman" w:hAnsi="Times New Roman" w:cs="Times New Roman"/>
                <w:b/>
              </w:rPr>
              <w:t>Комплекс мероприятий, позволяющих провести профилактику разного рода зависимостей:</w:t>
            </w:r>
          </w:p>
        </w:tc>
      </w:tr>
      <w:tr w:rsidR="00294FCB" w:rsidRPr="00294FCB" w:rsidTr="006D3C8E">
        <w:trPr>
          <w:jc w:val="center"/>
        </w:trPr>
        <w:tc>
          <w:tcPr>
            <w:tcW w:w="6204" w:type="dxa"/>
          </w:tcPr>
          <w:p w:rsidR="00294FCB" w:rsidRPr="00294FCB" w:rsidRDefault="00294FCB" w:rsidP="009C4917">
            <w:pPr>
              <w:pStyle w:val="a8"/>
              <w:numPr>
                <w:ilvl w:val="0"/>
                <w:numId w:val="283"/>
              </w:numPr>
              <w:shd w:val="clear" w:color="auto" w:fill="auto"/>
              <w:spacing w:after="0" w:line="360" w:lineRule="auto"/>
              <w:ind w:left="0" w:firstLine="709"/>
              <w:contextualSpacing/>
              <w:jc w:val="both"/>
              <w:rPr>
                <w:rFonts w:ascii="Times New Roman" w:hAnsi="Times New Roman" w:cs="Times New Roman"/>
              </w:rPr>
            </w:pPr>
            <w:r w:rsidRPr="00294FCB">
              <w:rPr>
                <w:rFonts w:ascii="Times New Roman" w:hAnsi="Times New Roman" w:cs="Times New Roman"/>
              </w:rPr>
              <w:t>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294FCB" w:rsidRPr="00294FCB" w:rsidRDefault="00294FCB" w:rsidP="009C4917">
            <w:pPr>
              <w:pStyle w:val="a8"/>
              <w:numPr>
                <w:ilvl w:val="0"/>
                <w:numId w:val="283"/>
              </w:numPr>
              <w:shd w:val="clear" w:color="auto" w:fill="auto"/>
              <w:spacing w:after="0" w:line="360" w:lineRule="auto"/>
              <w:ind w:left="0" w:firstLine="709"/>
              <w:contextualSpacing/>
              <w:jc w:val="both"/>
              <w:rPr>
                <w:rFonts w:ascii="Times New Roman" w:hAnsi="Times New Roman" w:cs="Times New Roman"/>
              </w:rPr>
            </w:pPr>
            <w:r w:rsidRPr="00294FCB">
              <w:rPr>
                <w:rFonts w:ascii="Times New Roman" w:hAnsi="Times New Roman" w:cs="Times New Roman"/>
              </w:rPr>
              <w:t>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294FCB" w:rsidRPr="00294FCB" w:rsidRDefault="00294FCB" w:rsidP="009C4917">
            <w:pPr>
              <w:pStyle w:val="a8"/>
              <w:numPr>
                <w:ilvl w:val="0"/>
                <w:numId w:val="283"/>
              </w:numPr>
              <w:shd w:val="clear" w:color="auto" w:fill="auto"/>
              <w:spacing w:after="0" w:line="360" w:lineRule="auto"/>
              <w:ind w:left="0" w:firstLine="709"/>
              <w:contextualSpacing/>
              <w:jc w:val="both"/>
              <w:rPr>
                <w:rFonts w:ascii="Times New Roman" w:hAnsi="Times New Roman" w:cs="Times New Roman"/>
              </w:rPr>
            </w:pPr>
            <w:r w:rsidRPr="00294FCB">
              <w:rPr>
                <w:rFonts w:ascii="Times New Roman" w:hAnsi="Times New Roman" w:cs="Times New Roman"/>
              </w:rPr>
              <w:t>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294FCB" w:rsidRPr="00294FCB" w:rsidRDefault="00294FCB" w:rsidP="009C4917">
            <w:pPr>
              <w:pStyle w:val="a8"/>
              <w:numPr>
                <w:ilvl w:val="0"/>
                <w:numId w:val="283"/>
              </w:numPr>
              <w:shd w:val="clear" w:color="auto" w:fill="auto"/>
              <w:spacing w:after="0" w:line="360" w:lineRule="auto"/>
              <w:ind w:left="0" w:firstLine="709"/>
              <w:contextualSpacing/>
              <w:jc w:val="both"/>
              <w:rPr>
                <w:rFonts w:ascii="Times New Roman" w:hAnsi="Times New Roman" w:cs="Times New Roman"/>
              </w:rPr>
            </w:pPr>
            <w:r w:rsidRPr="00294FCB">
              <w:rPr>
                <w:rFonts w:ascii="Times New Roman" w:hAnsi="Times New Roman" w:cs="Times New Roman"/>
              </w:rPr>
              <w:t>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294FCB" w:rsidRPr="00294FCB" w:rsidRDefault="00294FCB" w:rsidP="009C4917">
            <w:pPr>
              <w:pStyle w:val="a8"/>
              <w:numPr>
                <w:ilvl w:val="0"/>
                <w:numId w:val="283"/>
              </w:numPr>
              <w:shd w:val="clear" w:color="auto" w:fill="auto"/>
              <w:spacing w:after="0" w:line="360" w:lineRule="auto"/>
              <w:ind w:left="0" w:firstLine="709"/>
              <w:contextualSpacing/>
              <w:jc w:val="both"/>
              <w:rPr>
                <w:rFonts w:ascii="Times New Roman" w:hAnsi="Times New Roman" w:cs="Times New Roman"/>
              </w:rPr>
            </w:pPr>
            <w:r w:rsidRPr="00294FCB">
              <w:rPr>
                <w:rFonts w:ascii="Times New Roman" w:hAnsi="Times New Roman" w:cs="Times New Roman"/>
              </w:rPr>
              <w:t>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294FCB" w:rsidRPr="00294FCB" w:rsidRDefault="00294FCB" w:rsidP="009C4917">
            <w:pPr>
              <w:pStyle w:val="a8"/>
              <w:numPr>
                <w:ilvl w:val="0"/>
                <w:numId w:val="283"/>
              </w:numPr>
              <w:shd w:val="clear" w:color="auto" w:fill="auto"/>
              <w:spacing w:after="0" w:line="360" w:lineRule="auto"/>
              <w:ind w:left="0" w:firstLine="709"/>
              <w:contextualSpacing/>
              <w:jc w:val="both"/>
              <w:rPr>
                <w:rFonts w:ascii="Times New Roman" w:hAnsi="Times New Roman" w:cs="Times New Roman"/>
              </w:rPr>
            </w:pPr>
            <w:r w:rsidRPr="00294FCB">
              <w:rPr>
                <w:rFonts w:ascii="Times New Roman" w:hAnsi="Times New Roman" w:cs="Times New Roman"/>
              </w:rPr>
              <w:t>Развитие способности контролировать время, проведённое за компьютером.</w:t>
            </w:r>
          </w:p>
        </w:tc>
        <w:tc>
          <w:tcPr>
            <w:tcW w:w="2856" w:type="dxa"/>
          </w:tcPr>
          <w:p w:rsidR="00294FCB" w:rsidRPr="00294FCB" w:rsidRDefault="00294FCB" w:rsidP="008D75B6">
            <w:pPr>
              <w:pStyle w:val="a8"/>
              <w:spacing w:after="0" w:line="360" w:lineRule="auto"/>
              <w:ind w:left="0" w:firstLine="61"/>
              <w:contextualSpacing/>
              <w:jc w:val="both"/>
              <w:rPr>
                <w:rFonts w:ascii="Times New Roman" w:hAnsi="Times New Roman" w:cs="Times New Roman"/>
              </w:rPr>
            </w:pPr>
            <w:r w:rsidRPr="00294FCB">
              <w:rPr>
                <w:rFonts w:ascii="Times New Roman" w:hAnsi="Times New Roman" w:cs="Times New Roman"/>
              </w:rPr>
              <w:t>1.Беседы.</w:t>
            </w:r>
          </w:p>
          <w:p w:rsidR="00294FCB" w:rsidRPr="00294FCB" w:rsidRDefault="00294FCB" w:rsidP="008D75B6">
            <w:pPr>
              <w:pStyle w:val="a8"/>
              <w:spacing w:after="0" w:line="360" w:lineRule="auto"/>
              <w:ind w:left="0" w:firstLine="61"/>
              <w:contextualSpacing/>
              <w:jc w:val="both"/>
              <w:rPr>
                <w:rFonts w:ascii="Times New Roman" w:hAnsi="Times New Roman" w:cs="Times New Roman"/>
              </w:rPr>
            </w:pPr>
            <w:r w:rsidRPr="00294FCB">
              <w:rPr>
                <w:rFonts w:ascii="Times New Roman" w:hAnsi="Times New Roman" w:cs="Times New Roman"/>
              </w:rPr>
              <w:t>2.Лекции.</w:t>
            </w:r>
          </w:p>
          <w:p w:rsidR="00294FCB" w:rsidRPr="00294FCB" w:rsidRDefault="00294FCB" w:rsidP="008D75B6">
            <w:pPr>
              <w:pStyle w:val="a8"/>
              <w:spacing w:after="0" w:line="360" w:lineRule="auto"/>
              <w:ind w:left="0" w:firstLine="61"/>
              <w:contextualSpacing/>
              <w:jc w:val="both"/>
              <w:rPr>
                <w:rFonts w:ascii="Times New Roman" w:hAnsi="Times New Roman" w:cs="Times New Roman"/>
              </w:rPr>
            </w:pPr>
            <w:r w:rsidRPr="00294FCB">
              <w:rPr>
                <w:rFonts w:ascii="Times New Roman" w:hAnsi="Times New Roman" w:cs="Times New Roman"/>
              </w:rPr>
              <w:t>3.Тренинги.</w:t>
            </w:r>
          </w:p>
          <w:p w:rsidR="00294FCB" w:rsidRPr="00294FCB" w:rsidRDefault="00294FCB" w:rsidP="008D75B6">
            <w:pPr>
              <w:pStyle w:val="a8"/>
              <w:spacing w:after="0" w:line="360" w:lineRule="auto"/>
              <w:ind w:left="0" w:firstLine="61"/>
              <w:contextualSpacing/>
              <w:jc w:val="both"/>
              <w:rPr>
                <w:rFonts w:ascii="Times New Roman" w:hAnsi="Times New Roman" w:cs="Times New Roman"/>
              </w:rPr>
            </w:pPr>
            <w:r w:rsidRPr="00294FCB">
              <w:rPr>
                <w:rFonts w:ascii="Times New Roman" w:hAnsi="Times New Roman" w:cs="Times New Roman"/>
              </w:rPr>
              <w:t>4.Ролевые игры.</w:t>
            </w:r>
          </w:p>
          <w:p w:rsidR="00294FCB" w:rsidRPr="00294FCB" w:rsidRDefault="00294FCB" w:rsidP="008D75B6">
            <w:pPr>
              <w:pStyle w:val="a8"/>
              <w:spacing w:after="0" w:line="360" w:lineRule="auto"/>
              <w:ind w:left="0" w:firstLine="61"/>
              <w:contextualSpacing/>
              <w:jc w:val="both"/>
              <w:rPr>
                <w:rFonts w:ascii="Times New Roman" w:hAnsi="Times New Roman" w:cs="Times New Roman"/>
              </w:rPr>
            </w:pPr>
            <w:r w:rsidRPr="00294FCB">
              <w:rPr>
                <w:rFonts w:ascii="Times New Roman" w:hAnsi="Times New Roman" w:cs="Times New Roman"/>
              </w:rPr>
              <w:t>5.Лекции специалистов.</w:t>
            </w:r>
          </w:p>
          <w:p w:rsidR="00294FCB" w:rsidRPr="00294FCB" w:rsidRDefault="00294FCB" w:rsidP="008D75B6">
            <w:pPr>
              <w:pStyle w:val="a8"/>
              <w:spacing w:after="0" w:line="360" w:lineRule="auto"/>
              <w:ind w:left="0" w:firstLine="61"/>
              <w:contextualSpacing/>
              <w:jc w:val="both"/>
              <w:rPr>
                <w:rFonts w:ascii="Times New Roman" w:hAnsi="Times New Roman" w:cs="Times New Roman"/>
              </w:rPr>
            </w:pPr>
            <w:r w:rsidRPr="00294FCB">
              <w:rPr>
                <w:rFonts w:ascii="Times New Roman" w:hAnsi="Times New Roman" w:cs="Times New Roman"/>
              </w:rPr>
              <w:t>6.Образовательные события.</w:t>
            </w:r>
          </w:p>
          <w:p w:rsidR="00294FCB" w:rsidRPr="00294FCB" w:rsidRDefault="00294FCB" w:rsidP="008D75B6">
            <w:pPr>
              <w:pStyle w:val="a8"/>
              <w:spacing w:after="0" w:line="360" w:lineRule="auto"/>
              <w:ind w:left="0" w:firstLine="61"/>
              <w:contextualSpacing/>
              <w:jc w:val="both"/>
              <w:rPr>
                <w:rFonts w:ascii="Times New Roman" w:hAnsi="Times New Roman" w:cs="Times New Roman"/>
              </w:rPr>
            </w:pPr>
            <w:r w:rsidRPr="00294FCB">
              <w:rPr>
                <w:rFonts w:ascii="Times New Roman" w:hAnsi="Times New Roman" w:cs="Times New Roman"/>
              </w:rPr>
              <w:t>7.Праздничные концерты, конкурсы, викторины</w:t>
            </w:r>
          </w:p>
        </w:tc>
      </w:tr>
      <w:tr w:rsidR="00294FCB" w:rsidRPr="00294FCB" w:rsidTr="006D3C8E">
        <w:trPr>
          <w:jc w:val="center"/>
        </w:trPr>
        <w:tc>
          <w:tcPr>
            <w:tcW w:w="9060" w:type="dxa"/>
            <w:gridSpan w:val="2"/>
          </w:tcPr>
          <w:p w:rsidR="00294FCB" w:rsidRPr="00294FCB" w:rsidRDefault="00294FCB" w:rsidP="00A87E7B">
            <w:pPr>
              <w:pStyle w:val="a8"/>
              <w:spacing w:after="0" w:line="360" w:lineRule="auto"/>
              <w:ind w:left="0"/>
              <w:contextualSpacing/>
              <w:jc w:val="both"/>
              <w:rPr>
                <w:rFonts w:ascii="Times New Roman" w:hAnsi="Times New Roman" w:cs="Times New Roman"/>
                <w:b/>
              </w:rPr>
            </w:pPr>
            <w:r w:rsidRPr="00294FCB">
              <w:rPr>
                <w:rFonts w:ascii="Times New Roman" w:hAnsi="Times New Roman" w:cs="Times New Roman"/>
                <w:b/>
                <w:u w:val="single"/>
              </w:rPr>
              <w:t>МОДУЛЬ 6</w:t>
            </w:r>
          </w:p>
        </w:tc>
      </w:tr>
      <w:tr w:rsidR="00294FCB" w:rsidRPr="00294FCB" w:rsidTr="006D3C8E">
        <w:trPr>
          <w:jc w:val="center"/>
        </w:trPr>
        <w:tc>
          <w:tcPr>
            <w:tcW w:w="9060" w:type="dxa"/>
            <w:gridSpan w:val="2"/>
          </w:tcPr>
          <w:p w:rsidR="00294FCB" w:rsidRPr="00294FCB" w:rsidRDefault="00294FCB" w:rsidP="00A87E7B">
            <w:pPr>
              <w:pStyle w:val="a8"/>
              <w:spacing w:after="0" w:line="360" w:lineRule="auto"/>
              <w:ind w:left="0"/>
              <w:contextualSpacing/>
              <w:jc w:val="both"/>
              <w:rPr>
                <w:rFonts w:ascii="Times New Roman" w:hAnsi="Times New Roman" w:cs="Times New Roman"/>
                <w:b/>
              </w:rPr>
            </w:pPr>
            <w:r w:rsidRPr="00294FCB">
              <w:rPr>
                <w:rFonts w:ascii="Times New Roman" w:hAnsi="Times New Roman" w:cs="Times New Roman"/>
                <w:b/>
              </w:rPr>
              <w:t>Комплекс мероприятий, позволяющих овладеть основами позитивного коммуникативного общения:</w:t>
            </w:r>
          </w:p>
        </w:tc>
      </w:tr>
      <w:tr w:rsidR="00294FCB" w:rsidRPr="00294FCB" w:rsidTr="006D3C8E">
        <w:trPr>
          <w:jc w:val="center"/>
        </w:trPr>
        <w:tc>
          <w:tcPr>
            <w:tcW w:w="6204" w:type="dxa"/>
          </w:tcPr>
          <w:p w:rsidR="00294FCB" w:rsidRPr="00294FCB" w:rsidRDefault="00294FCB" w:rsidP="009C4917">
            <w:pPr>
              <w:pStyle w:val="a8"/>
              <w:numPr>
                <w:ilvl w:val="0"/>
                <w:numId w:val="284"/>
              </w:numPr>
              <w:shd w:val="clear" w:color="auto" w:fill="auto"/>
              <w:spacing w:after="0" w:line="360" w:lineRule="auto"/>
              <w:ind w:left="0" w:firstLine="709"/>
              <w:contextualSpacing/>
              <w:jc w:val="both"/>
              <w:rPr>
                <w:rFonts w:ascii="Times New Roman" w:hAnsi="Times New Roman" w:cs="Times New Roman"/>
              </w:rPr>
            </w:pPr>
            <w:r w:rsidRPr="00294FCB">
              <w:rPr>
                <w:rFonts w:ascii="Times New Roman" w:hAnsi="Times New Roman" w:cs="Times New Roman"/>
              </w:rPr>
              <w:t xml:space="preserve">Развитие коммуникативных навыков подростков, </w:t>
            </w:r>
            <w:r w:rsidRPr="00294FCB">
              <w:rPr>
                <w:rFonts w:ascii="Times New Roman" w:hAnsi="Times New Roman" w:cs="Times New Roman"/>
              </w:rPr>
              <w:lastRenderedPageBreak/>
              <w:t>умений   эффективно взаимодействовать со сверстниками и взрослыми в повседневной жизни в разных ситуациях;</w:t>
            </w:r>
          </w:p>
          <w:p w:rsidR="00294FCB" w:rsidRPr="00294FCB" w:rsidRDefault="00294FCB" w:rsidP="009C4917">
            <w:pPr>
              <w:pStyle w:val="a8"/>
              <w:numPr>
                <w:ilvl w:val="0"/>
                <w:numId w:val="284"/>
              </w:numPr>
              <w:shd w:val="clear" w:color="auto" w:fill="auto"/>
              <w:spacing w:after="0" w:line="360" w:lineRule="auto"/>
              <w:ind w:left="0" w:firstLine="709"/>
              <w:contextualSpacing/>
              <w:jc w:val="both"/>
              <w:rPr>
                <w:rFonts w:ascii="Times New Roman" w:hAnsi="Times New Roman" w:cs="Times New Roman"/>
              </w:rPr>
            </w:pPr>
            <w:r w:rsidRPr="00294FCB">
              <w:rPr>
                <w:rFonts w:ascii="Times New Roman" w:hAnsi="Times New Roman" w:cs="Times New Roman"/>
              </w:rPr>
              <w:t>Развитие умения бесконфликтного решения спорных вопросов;</w:t>
            </w:r>
          </w:p>
          <w:p w:rsidR="00294FCB" w:rsidRPr="00294FCB" w:rsidRDefault="00294FCB" w:rsidP="009C4917">
            <w:pPr>
              <w:pStyle w:val="a8"/>
              <w:numPr>
                <w:ilvl w:val="0"/>
                <w:numId w:val="284"/>
              </w:numPr>
              <w:shd w:val="clear" w:color="auto" w:fill="auto"/>
              <w:spacing w:after="0" w:line="360" w:lineRule="auto"/>
              <w:ind w:left="0" w:firstLine="709"/>
              <w:contextualSpacing/>
              <w:jc w:val="both"/>
              <w:rPr>
                <w:rFonts w:ascii="Times New Roman" w:hAnsi="Times New Roman" w:cs="Times New Roman"/>
              </w:rPr>
            </w:pPr>
            <w:r w:rsidRPr="00294FCB">
              <w:rPr>
                <w:rFonts w:ascii="Times New Roman" w:hAnsi="Times New Roman" w:cs="Times New Roman"/>
              </w:rPr>
              <w:t>Формирование умения оценивать себя (своё состояние, поступки, поведение), а также поступки и поведение других людей.</w:t>
            </w:r>
          </w:p>
        </w:tc>
        <w:tc>
          <w:tcPr>
            <w:tcW w:w="2856" w:type="dxa"/>
          </w:tcPr>
          <w:p w:rsidR="00294FCB" w:rsidRPr="00294FCB" w:rsidRDefault="00294FCB" w:rsidP="008D75B6">
            <w:pPr>
              <w:pStyle w:val="a8"/>
              <w:spacing w:after="0" w:line="360" w:lineRule="auto"/>
              <w:ind w:left="0" w:firstLine="61"/>
              <w:contextualSpacing/>
              <w:jc w:val="both"/>
              <w:rPr>
                <w:rFonts w:ascii="Times New Roman" w:hAnsi="Times New Roman" w:cs="Times New Roman"/>
              </w:rPr>
            </w:pPr>
            <w:r w:rsidRPr="00294FCB">
              <w:rPr>
                <w:rFonts w:ascii="Times New Roman" w:hAnsi="Times New Roman" w:cs="Times New Roman"/>
              </w:rPr>
              <w:lastRenderedPageBreak/>
              <w:t>1.Походы.</w:t>
            </w:r>
          </w:p>
          <w:p w:rsidR="00294FCB" w:rsidRPr="00294FCB" w:rsidRDefault="00294FCB" w:rsidP="008D75B6">
            <w:pPr>
              <w:pStyle w:val="a8"/>
              <w:spacing w:after="0" w:line="360" w:lineRule="auto"/>
              <w:ind w:left="0" w:firstLine="61"/>
              <w:contextualSpacing/>
              <w:jc w:val="both"/>
              <w:rPr>
                <w:rFonts w:ascii="Times New Roman" w:hAnsi="Times New Roman" w:cs="Times New Roman"/>
              </w:rPr>
            </w:pPr>
            <w:r w:rsidRPr="00294FCB">
              <w:rPr>
                <w:rFonts w:ascii="Times New Roman" w:hAnsi="Times New Roman" w:cs="Times New Roman"/>
              </w:rPr>
              <w:lastRenderedPageBreak/>
              <w:t>2.Акции благотворительности</w:t>
            </w:r>
          </w:p>
          <w:p w:rsidR="00294FCB" w:rsidRPr="00294FCB" w:rsidRDefault="00294FCB" w:rsidP="008D75B6">
            <w:pPr>
              <w:pStyle w:val="a8"/>
              <w:spacing w:after="0" w:line="360" w:lineRule="auto"/>
              <w:ind w:left="0" w:firstLine="61"/>
              <w:contextualSpacing/>
              <w:jc w:val="both"/>
              <w:rPr>
                <w:rFonts w:ascii="Times New Roman" w:hAnsi="Times New Roman" w:cs="Times New Roman"/>
              </w:rPr>
            </w:pPr>
            <w:r w:rsidRPr="00294FCB">
              <w:rPr>
                <w:rFonts w:ascii="Times New Roman" w:hAnsi="Times New Roman" w:cs="Times New Roman"/>
              </w:rPr>
              <w:t>3.Праздники совместно с родителями, гостями.</w:t>
            </w:r>
          </w:p>
        </w:tc>
      </w:tr>
    </w:tbl>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lastRenderedPageBreak/>
        <w:t>представителей различных профессий, прежде всего из числа родителей обучающихся.</w:t>
      </w:r>
    </w:p>
    <w:p w:rsidR="00294FCB" w:rsidRPr="00294FCB" w:rsidRDefault="00294FCB" w:rsidP="00A87E7B">
      <w:pPr>
        <w:pStyle w:val="221"/>
        <w:keepNext/>
        <w:keepLines/>
        <w:shd w:val="clear" w:color="auto" w:fill="auto"/>
        <w:spacing w:before="0" w:after="0" w:line="360" w:lineRule="auto"/>
        <w:ind w:left="0"/>
        <w:contextualSpacing/>
        <w:rPr>
          <w:rFonts w:ascii="Times New Roman" w:hAnsi="Times New Roman" w:cs="Times New Roman"/>
          <w:color w:val="000000" w:themeColor="text1"/>
          <w:sz w:val="28"/>
          <w:szCs w:val="28"/>
        </w:rPr>
      </w:pPr>
      <w:bookmarkStart w:id="44" w:name="bookmark367"/>
      <w:r w:rsidRPr="00294FCB">
        <w:rPr>
          <w:rStyle w:val="228"/>
          <w:rFonts w:ascii="Times New Roman" w:hAnsi="Times New Roman" w:cs="Times New Roman"/>
          <w:color w:val="000000" w:themeColor="text1"/>
          <w:sz w:val="28"/>
          <w:szCs w:val="28"/>
        </w:rPr>
        <w:t>Организация работы по формированию экологически целесообразного, здорового и безопасного образа жизни</w:t>
      </w:r>
      <w:bookmarkEnd w:id="44"/>
      <w:r w:rsidRPr="00294FCB">
        <w:rPr>
          <w:rStyle w:val="228"/>
          <w:rFonts w:ascii="Times New Roman" w:hAnsi="Times New Roman" w:cs="Times New Roman"/>
          <w:color w:val="000000" w:themeColor="text1"/>
          <w:sz w:val="28"/>
          <w:szCs w:val="28"/>
        </w:rPr>
        <w:t>.</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p>
    <w:p w:rsidR="00294FCB" w:rsidRPr="00294FCB" w:rsidRDefault="00752BEC" w:rsidP="00A87E7B">
      <w:pPr>
        <w:pStyle w:val="a8"/>
        <w:spacing w:after="0" w:line="360" w:lineRule="auto"/>
        <w:ind w:left="0"/>
        <w:contextualSpacing/>
        <w:jc w:val="both"/>
        <w:rPr>
          <w:rStyle w:val="202"/>
          <w:rFonts w:ascii="Times New Roman" w:hAnsi="Times New Roman" w:cs="Times New Roman"/>
          <w:bCs w:val="0"/>
          <w:sz w:val="28"/>
          <w:szCs w:val="28"/>
        </w:rPr>
      </w:pPr>
      <w:r>
        <w:rPr>
          <w:rStyle w:val="202"/>
          <w:rFonts w:ascii="Times New Roman" w:hAnsi="Times New Roman" w:cs="Times New Roman"/>
          <w:sz w:val="28"/>
          <w:szCs w:val="28"/>
        </w:rPr>
        <w:t xml:space="preserve">2.3.8. </w:t>
      </w:r>
      <w:r w:rsidR="00294FCB" w:rsidRPr="00294FCB">
        <w:rPr>
          <w:rStyle w:val="202"/>
          <w:rFonts w:ascii="Times New Roman" w:hAnsi="Times New Roman" w:cs="Times New Roman"/>
          <w:sz w:val="28"/>
          <w:szCs w:val="28"/>
        </w:rPr>
        <w:t>Деятельность образовательного учреждения в области непрерывного экологического здоровьесберегающего образования обучающихся.</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xml:space="preserve">Экологическая здоровьесберегающая деятельность образовательного учреждения на ступени основного общего образования представлена в виде пяти взаимосвязанных блоков: </w:t>
      </w:r>
    </w:p>
    <w:p w:rsidR="00294FCB" w:rsidRPr="00294FCB" w:rsidRDefault="00294FCB" w:rsidP="009C4917">
      <w:pPr>
        <w:pStyle w:val="a8"/>
        <w:numPr>
          <w:ilvl w:val="0"/>
          <w:numId w:val="291"/>
        </w:numPr>
        <w:shd w:val="clear" w:color="auto" w:fill="auto"/>
        <w:spacing w:after="0" w:line="360" w:lineRule="auto"/>
        <w:ind w:left="0" w:firstLine="709"/>
        <w:contextualSpacing/>
        <w:jc w:val="both"/>
        <w:rPr>
          <w:rFonts w:ascii="Times New Roman" w:hAnsi="Times New Roman" w:cs="Times New Roman"/>
          <w:sz w:val="28"/>
          <w:szCs w:val="28"/>
        </w:rPr>
      </w:pPr>
      <w:r w:rsidRPr="00294FCB">
        <w:rPr>
          <w:rFonts w:ascii="Times New Roman" w:hAnsi="Times New Roman" w:cs="Times New Roman"/>
          <w:sz w:val="28"/>
          <w:szCs w:val="28"/>
        </w:rPr>
        <w:t xml:space="preserve">по созданию экологически безопасной здоровьесберегающей инфраструктуры; </w:t>
      </w:r>
    </w:p>
    <w:p w:rsidR="00294FCB" w:rsidRPr="00294FCB" w:rsidRDefault="00294FCB" w:rsidP="009C4917">
      <w:pPr>
        <w:pStyle w:val="a8"/>
        <w:numPr>
          <w:ilvl w:val="0"/>
          <w:numId w:val="291"/>
        </w:numPr>
        <w:shd w:val="clear" w:color="auto" w:fill="auto"/>
        <w:spacing w:after="0" w:line="360" w:lineRule="auto"/>
        <w:ind w:left="0" w:firstLine="709"/>
        <w:contextualSpacing/>
        <w:jc w:val="both"/>
        <w:rPr>
          <w:rFonts w:ascii="Times New Roman" w:hAnsi="Times New Roman" w:cs="Times New Roman"/>
          <w:sz w:val="28"/>
          <w:szCs w:val="28"/>
        </w:rPr>
      </w:pPr>
      <w:r w:rsidRPr="00294FCB">
        <w:rPr>
          <w:rFonts w:ascii="Times New Roman" w:hAnsi="Times New Roman" w:cs="Times New Roman"/>
          <w:sz w:val="28"/>
          <w:szCs w:val="28"/>
        </w:rPr>
        <w:t xml:space="preserve">рациональной организации учебной и внеучебной деятельности        обучающихся; </w:t>
      </w:r>
    </w:p>
    <w:p w:rsidR="00294FCB" w:rsidRPr="00294FCB" w:rsidRDefault="00294FCB" w:rsidP="009C4917">
      <w:pPr>
        <w:pStyle w:val="a8"/>
        <w:numPr>
          <w:ilvl w:val="0"/>
          <w:numId w:val="291"/>
        </w:numPr>
        <w:shd w:val="clear" w:color="auto" w:fill="auto"/>
        <w:spacing w:after="0" w:line="360" w:lineRule="auto"/>
        <w:ind w:left="0" w:firstLine="709"/>
        <w:contextualSpacing/>
        <w:jc w:val="both"/>
        <w:rPr>
          <w:rFonts w:ascii="Times New Roman" w:hAnsi="Times New Roman" w:cs="Times New Roman"/>
          <w:sz w:val="28"/>
          <w:szCs w:val="28"/>
        </w:rPr>
      </w:pPr>
      <w:r w:rsidRPr="00294FCB">
        <w:rPr>
          <w:rFonts w:ascii="Times New Roman" w:hAnsi="Times New Roman" w:cs="Times New Roman"/>
          <w:sz w:val="28"/>
          <w:szCs w:val="28"/>
        </w:rPr>
        <w:t xml:space="preserve">эффективной организации физкультурно-оздоровительной работы; </w:t>
      </w:r>
    </w:p>
    <w:p w:rsidR="00010F81" w:rsidRDefault="00294FCB" w:rsidP="009C4917">
      <w:pPr>
        <w:pStyle w:val="a8"/>
        <w:numPr>
          <w:ilvl w:val="0"/>
          <w:numId w:val="291"/>
        </w:numPr>
        <w:shd w:val="clear" w:color="auto" w:fill="auto"/>
        <w:spacing w:after="0" w:line="360" w:lineRule="auto"/>
        <w:ind w:left="0" w:firstLine="709"/>
        <w:contextualSpacing/>
        <w:jc w:val="both"/>
        <w:rPr>
          <w:rFonts w:ascii="Times New Roman" w:hAnsi="Times New Roman" w:cs="Times New Roman"/>
          <w:sz w:val="28"/>
          <w:szCs w:val="28"/>
        </w:rPr>
      </w:pPr>
      <w:r w:rsidRPr="00294FCB">
        <w:rPr>
          <w:rFonts w:ascii="Times New Roman" w:hAnsi="Times New Roman" w:cs="Times New Roman"/>
          <w:sz w:val="28"/>
          <w:szCs w:val="28"/>
        </w:rPr>
        <w:t xml:space="preserve">реализации модульных образовательных программ и просветительской работы с родителями (законными представителями) и способствует формированию у обучающихся экологической культуры, </w:t>
      </w:r>
      <w:r w:rsidRPr="00294FCB">
        <w:rPr>
          <w:rFonts w:ascii="Times New Roman" w:hAnsi="Times New Roman" w:cs="Times New Roman"/>
          <w:sz w:val="28"/>
          <w:szCs w:val="28"/>
        </w:rPr>
        <w:lastRenderedPageBreak/>
        <w:t>ценностного отношения к жизни во всех её проявлениях, здоровью, качеству окружающей среды, умений вести здоровый и безопасный образ жизни.</w:t>
      </w:r>
      <w:bookmarkStart w:id="45" w:name="bookmark368"/>
    </w:p>
    <w:p w:rsidR="00294FCB" w:rsidRPr="00010F81" w:rsidRDefault="00010F81" w:rsidP="00010F81">
      <w:pPr>
        <w:pStyle w:val="a8"/>
        <w:shd w:val="clear" w:color="auto" w:fill="auto"/>
        <w:spacing w:after="0" w:line="360" w:lineRule="auto"/>
        <w:ind w:left="0"/>
        <w:contextualSpacing/>
        <w:jc w:val="both"/>
        <w:rPr>
          <w:rStyle w:val="38"/>
          <w:rFonts w:ascii="Times New Roman" w:hAnsi="Times New Roman" w:cs="Times New Roman"/>
          <w:b w:val="0"/>
          <w:bCs w:val="0"/>
          <w:sz w:val="28"/>
          <w:szCs w:val="28"/>
          <w:shd w:val="clear" w:color="auto" w:fill="auto"/>
        </w:rPr>
      </w:pPr>
      <w:r w:rsidRPr="00010F81">
        <w:rPr>
          <w:rFonts w:ascii="Times New Roman" w:hAnsi="Times New Roman" w:cs="Times New Roman"/>
          <w:b/>
          <w:sz w:val="28"/>
          <w:szCs w:val="28"/>
        </w:rPr>
        <w:t>Э</w:t>
      </w:r>
      <w:r w:rsidR="00294FCB" w:rsidRPr="00010F81">
        <w:rPr>
          <w:rFonts w:ascii="Times New Roman" w:hAnsi="Times New Roman" w:cs="Times New Roman"/>
          <w:b/>
          <w:sz w:val="28"/>
          <w:szCs w:val="28"/>
        </w:rPr>
        <w:t>кологически безопасная здоровьесберегающая инфраструктура образовательного учреждения</w:t>
      </w:r>
      <w:r w:rsidR="00294FCB" w:rsidRPr="00010F81">
        <w:rPr>
          <w:rStyle w:val="38"/>
          <w:rFonts w:ascii="Times New Roman" w:hAnsi="Times New Roman" w:cs="Times New Roman"/>
          <w:sz w:val="28"/>
          <w:szCs w:val="28"/>
        </w:rPr>
        <w:t xml:space="preserve"> включает:</w:t>
      </w:r>
      <w:bookmarkEnd w:id="45"/>
    </w:p>
    <w:p w:rsidR="00294FCB" w:rsidRPr="00294FCB" w:rsidRDefault="00294FCB" w:rsidP="00A87E7B">
      <w:pPr>
        <w:pStyle w:val="310"/>
        <w:keepNext/>
        <w:keepLines/>
        <w:shd w:val="clear" w:color="auto" w:fill="auto"/>
        <w:spacing w:line="360" w:lineRule="auto"/>
        <w:ind w:left="0"/>
        <w:contextualSpacing/>
        <w:rPr>
          <w:rStyle w:val="38"/>
          <w:rFonts w:ascii="Times New Roman" w:hAnsi="Times New Roman" w:cs="Times New Roman"/>
          <w:bCs/>
          <w:sz w:val="28"/>
          <w:szCs w:val="28"/>
        </w:rPr>
      </w:pPr>
      <w:r w:rsidRPr="00294FCB">
        <w:rPr>
          <w:rStyle w:val="38"/>
          <w:rFonts w:ascii="Times New Roman" w:hAnsi="Times New Roman" w:cs="Times New Roman"/>
          <w:sz w:val="28"/>
          <w:szCs w:val="28"/>
        </w:rPr>
        <w:t xml:space="preserve">Здание МБОУ «Белоярская СОШ №1» учебные кабинеты, помещение столовой, спортивный зал и вспомогательные помещения школы соответствует санитарным и гигиеническим норма, </w:t>
      </w:r>
      <w:r w:rsidRPr="00294FCB">
        <w:rPr>
          <w:rFonts w:ascii="Times New Roman" w:hAnsi="Times New Roman" w:cs="Times New Roman"/>
          <w:b w:val="0"/>
          <w:sz w:val="28"/>
          <w:szCs w:val="28"/>
        </w:rPr>
        <w:t>нормам пожарной безопасности, требованиям охраны здоровья и охраны труда обучающихся и работников образования.</w:t>
      </w:r>
    </w:p>
    <w:p w:rsidR="00294FCB" w:rsidRPr="00294FCB" w:rsidRDefault="00294FCB" w:rsidP="00A87E7B">
      <w:pPr>
        <w:pStyle w:val="310"/>
        <w:keepNext/>
        <w:keepLines/>
        <w:shd w:val="clear" w:color="auto" w:fill="auto"/>
        <w:spacing w:line="360" w:lineRule="auto"/>
        <w:ind w:left="0"/>
        <w:contextualSpacing/>
        <w:rPr>
          <w:rFonts w:ascii="Times New Roman" w:hAnsi="Times New Roman" w:cs="Times New Roman"/>
          <w:b w:val="0"/>
          <w:sz w:val="28"/>
          <w:szCs w:val="28"/>
        </w:rPr>
      </w:pPr>
      <w:r w:rsidRPr="00294FCB">
        <w:rPr>
          <w:rFonts w:ascii="Times New Roman" w:hAnsi="Times New Roman" w:cs="Times New Roman"/>
          <w:b w:val="0"/>
          <w:sz w:val="28"/>
          <w:szCs w:val="28"/>
        </w:rPr>
        <w:t>Помещение столовой оснащено качественным оборудованием для питания обучающихся, для хранения и приготовления пищи</w:t>
      </w:r>
      <w:r w:rsidRPr="00294FCB">
        <w:rPr>
          <w:rStyle w:val="38"/>
          <w:rFonts w:ascii="Times New Roman" w:hAnsi="Times New Roman" w:cs="Times New Roman"/>
          <w:sz w:val="28"/>
          <w:szCs w:val="28"/>
        </w:rPr>
        <w:t>, что обеспечивает 100% обеспечение школьников горячим питанием.</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Учебные кабинеты оснащены оборудованием, необходимым для эффективного образовательного процесса: в каждом кабинете ПК, сеть Интернет, экран, проектор, обучающие С</w:t>
      </w:r>
      <w:r w:rsidRPr="00294FCB">
        <w:rPr>
          <w:rFonts w:ascii="Times New Roman" w:hAnsi="Times New Roman" w:cs="Times New Roman"/>
          <w:sz w:val="28"/>
          <w:szCs w:val="28"/>
          <w:lang w:val="en-US"/>
        </w:rPr>
        <w:t>D</w:t>
      </w:r>
      <w:r w:rsidRPr="00294FCB">
        <w:rPr>
          <w:rFonts w:ascii="Times New Roman" w:hAnsi="Times New Roman" w:cs="Times New Roman"/>
          <w:sz w:val="28"/>
          <w:szCs w:val="28"/>
        </w:rPr>
        <w:t>, боле чем в  50% кабинетах установлены интерактивные доски.</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xml:space="preserve">Спортивный зал оснащён необходимым спортивным инвентарём, спортивные площадки оборудованы спортивными объектами, всё соответствует правилам техники безопасности. </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В школе оборудован кабинет медицинского работника, оснащенный необходимым оборудованием.</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Style w:val="afc"/>
          <w:rFonts w:eastAsiaTheme="minorHAnsi"/>
          <w:sz w:val="28"/>
          <w:szCs w:val="28"/>
        </w:rPr>
        <w:t>Рациональная организация учебной и внеучебной деятельности обучающихся</w:t>
      </w:r>
      <w:r w:rsidRPr="00294FCB">
        <w:rPr>
          <w:rFonts w:ascii="Times New Roman" w:hAnsi="Times New Roman" w:cs="Times New Roman"/>
          <w:sz w:val="28"/>
          <w:szCs w:val="28"/>
        </w:rPr>
        <w:t xml:space="preserve">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 в себя строго регламентированные параметры.</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xml:space="preserve">Организация и объём учебной нагрузки строго соответствует гигиеническим нормам и требованиям, занятия в кружках, секция и </w:t>
      </w:r>
      <w:r w:rsidRPr="00294FCB">
        <w:rPr>
          <w:rFonts w:ascii="Times New Roman" w:hAnsi="Times New Roman" w:cs="Times New Roman"/>
          <w:sz w:val="28"/>
          <w:szCs w:val="28"/>
        </w:rPr>
        <w:lastRenderedPageBreak/>
        <w:t>внеурочной деятельности соответствуют расписанию и санитарным нормам внеучебной нагрузки.</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xml:space="preserve"> Методы и методики воспитательного процесса соответствуют возрастным нормам, возможностям и особенностям обучающихся.</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Работа по воспитанию и социализации обучающихся ведётся с учётом индивидуальных особенностей развития: темпа развития и деятельности, в отношении детей с ограниченными возможностями здоровья образовательный процесс ведётся по индивидуальным программам основного общего образования.</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Style w:val="afc"/>
          <w:rFonts w:eastAsiaTheme="minorHAnsi"/>
          <w:sz w:val="28"/>
          <w:szCs w:val="28"/>
        </w:rPr>
        <w:t xml:space="preserve">Эффективная организация физкультурно-оздоровительной работы </w:t>
      </w:r>
      <w:r w:rsidRPr="00294FCB">
        <w:rPr>
          <w:rFonts w:ascii="Times New Roman" w:hAnsi="Times New Roman" w:cs="Times New Roman"/>
          <w:sz w:val="28"/>
          <w:szCs w:val="28"/>
        </w:rPr>
        <w:t>направлена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xml:space="preserve">   На уроках физической культуры и в спортивных секциях для детей созданы все условия для физического развития детей. Полноценная и эффективная работа ведётся и с обучающимися с ограниченными возможностями здоровья, инвалидами, а также с обучающимися всех групп здоровья.</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xml:space="preserve">   На всех уроках педагоги организуют динамические перемены, физкультминутки, способствующие эмоциональной разгрузке и повышению двигательной активности.</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xml:space="preserve">  Организована работа спортивных секций (баскетбол, волейбол, совместно со спортивной школой: теннис, легкая атлетика, лыжная подготовка, каратэ, футбол, плавание, ), экологических кружков (совместно с ДТ), летних оздоровительных и профильных лагерей, созданы условия для их эффективного функционирования.</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lastRenderedPageBreak/>
        <w:t xml:space="preserve">  В школе организовано регулярное проведение спортивно-оздоровительных мероприятий: дни здоровья, походы, спортивные соревнования, игры и т.д.</w:t>
      </w:r>
    </w:p>
    <w:p w:rsidR="00294FCB" w:rsidRPr="00294FCB" w:rsidRDefault="00294FCB" w:rsidP="00A87E7B">
      <w:pPr>
        <w:pStyle w:val="310"/>
        <w:keepNext/>
        <w:keepLines/>
        <w:shd w:val="clear" w:color="auto" w:fill="auto"/>
        <w:spacing w:line="360" w:lineRule="auto"/>
        <w:ind w:left="0"/>
        <w:contextualSpacing/>
        <w:rPr>
          <w:rFonts w:ascii="Times New Roman" w:hAnsi="Times New Roman" w:cs="Times New Roman"/>
          <w:color w:val="000000" w:themeColor="text1"/>
          <w:sz w:val="28"/>
          <w:szCs w:val="28"/>
        </w:rPr>
      </w:pPr>
      <w:bookmarkStart w:id="46" w:name="bookmark370"/>
      <w:r w:rsidRPr="00294FCB">
        <w:rPr>
          <w:rFonts w:ascii="Times New Roman" w:hAnsi="Times New Roman" w:cs="Times New Roman"/>
          <w:color w:val="000000" w:themeColor="text1"/>
          <w:sz w:val="28"/>
          <w:szCs w:val="28"/>
        </w:rPr>
        <w:t xml:space="preserve">  Деятельность образовательного учреждения в направлении взаимодействия  учителей-предметников и классных руководителей с целью повышение эффективности воспитания и социализации личности в процессе учебной деятельности.</w:t>
      </w:r>
    </w:p>
    <w:p w:rsidR="00294FCB" w:rsidRPr="00294FCB" w:rsidRDefault="00294FCB" w:rsidP="00A87E7B">
      <w:pPr>
        <w:ind w:left="0"/>
        <w:contextualSpacing/>
        <w:rPr>
          <w:rFonts w:ascii="Times New Roman" w:hAnsi="Times New Roman"/>
          <w:color w:val="000000" w:themeColor="text1"/>
          <w:sz w:val="28"/>
          <w:szCs w:val="28"/>
        </w:rPr>
      </w:pPr>
      <w:r w:rsidRPr="00294FCB">
        <w:rPr>
          <w:rFonts w:ascii="Times New Roman" w:hAnsi="Times New Roman"/>
          <w:color w:val="000000" w:themeColor="text1"/>
          <w:sz w:val="28"/>
          <w:szCs w:val="28"/>
        </w:rPr>
        <w:t xml:space="preserve">Одним из основных направлений деятельности образовательного учреждение – взаимодействие учителей-предметников и классных руководителей в рамках урочной и внеурочной деятельности. </w:t>
      </w:r>
    </w:p>
    <w:p w:rsidR="00294FCB" w:rsidRPr="00294FCB" w:rsidRDefault="00294FCB" w:rsidP="00A87E7B">
      <w:pPr>
        <w:ind w:left="0"/>
        <w:contextualSpacing/>
        <w:rPr>
          <w:rFonts w:ascii="Times New Roman" w:hAnsi="Times New Roman"/>
          <w:color w:val="000000" w:themeColor="text1"/>
          <w:sz w:val="28"/>
          <w:szCs w:val="28"/>
        </w:rPr>
      </w:pPr>
      <w:r w:rsidRPr="00294FCB">
        <w:rPr>
          <w:rFonts w:ascii="Times New Roman" w:hAnsi="Times New Roman"/>
          <w:color w:val="000000" w:themeColor="text1"/>
          <w:sz w:val="28"/>
          <w:szCs w:val="28"/>
        </w:rPr>
        <w:t xml:space="preserve">Основной </w:t>
      </w:r>
      <w:r w:rsidRPr="00294FCB">
        <w:rPr>
          <w:rFonts w:ascii="Times New Roman" w:hAnsi="Times New Roman"/>
          <w:b/>
          <w:color w:val="000000" w:themeColor="text1"/>
          <w:sz w:val="28"/>
          <w:szCs w:val="28"/>
        </w:rPr>
        <w:t>целью</w:t>
      </w:r>
      <w:r w:rsidRPr="00294FCB">
        <w:rPr>
          <w:rFonts w:ascii="Times New Roman" w:hAnsi="Times New Roman"/>
          <w:color w:val="000000" w:themeColor="text1"/>
          <w:sz w:val="28"/>
          <w:szCs w:val="28"/>
        </w:rPr>
        <w:t xml:space="preserve"> этого взаимодействия является: создание благоприятных условия для развития интеллектуальных способностей учащихся и полноценного развития их творческого потенциала.</w:t>
      </w:r>
    </w:p>
    <w:p w:rsidR="00294FCB" w:rsidRPr="00294FCB" w:rsidRDefault="00294FCB" w:rsidP="00A87E7B">
      <w:pPr>
        <w:ind w:left="0"/>
        <w:contextualSpacing/>
        <w:rPr>
          <w:rFonts w:ascii="Times New Roman" w:hAnsi="Times New Roman"/>
          <w:color w:val="000000" w:themeColor="text1"/>
          <w:sz w:val="28"/>
          <w:szCs w:val="28"/>
        </w:rPr>
      </w:pPr>
      <w:r w:rsidRPr="00294FCB">
        <w:rPr>
          <w:rFonts w:ascii="Times New Roman" w:hAnsi="Times New Roman"/>
          <w:color w:val="000000" w:themeColor="text1"/>
          <w:sz w:val="28"/>
          <w:szCs w:val="28"/>
        </w:rPr>
        <w:t>Основные направления взаимодействия учителей предметников и классных руководителей в решении вопросов и проблем, возникших в обучении и воспитании учащихся.</w:t>
      </w:r>
    </w:p>
    <w:p w:rsidR="00294FCB" w:rsidRPr="00294FCB" w:rsidRDefault="00294FCB" w:rsidP="00A87E7B">
      <w:pPr>
        <w:ind w:left="0"/>
        <w:contextualSpacing/>
        <w:rPr>
          <w:rFonts w:ascii="Times New Roman" w:hAnsi="Times New Roman"/>
          <w:color w:val="000000" w:themeColor="text1"/>
          <w:sz w:val="28"/>
          <w:szCs w:val="28"/>
        </w:rPr>
      </w:pPr>
    </w:p>
    <w:tbl>
      <w:tblPr>
        <w:tblpPr w:leftFromText="180" w:rightFromText="180" w:vertAnchor="text" w:horzAnchor="margin" w:tblpXSpec="center" w:tblpY="86"/>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5353"/>
      </w:tblGrid>
      <w:tr w:rsidR="00294FCB" w:rsidRPr="00294FCB" w:rsidTr="00C004DB">
        <w:trPr>
          <w:trHeight w:val="270"/>
        </w:trPr>
        <w:tc>
          <w:tcPr>
            <w:tcW w:w="3402" w:type="dxa"/>
            <w:tcBorders>
              <w:top w:val="single" w:sz="4" w:space="0" w:color="auto"/>
              <w:left w:val="single" w:sz="4" w:space="0" w:color="auto"/>
              <w:bottom w:val="single" w:sz="4" w:space="0" w:color="auto"/>
              <w:right w:val="single" w:sz="4" w:space="0" w:color="auto"/>
            </w:tcBorders>
          </w:tcPr>
          <w:p w:rsidR="00294FCB" w:rsidRPr="00294FCB" w:rsidRDefault="00294FCB" w:rsidP="00A87E7B">
            <w:pPr>
              <w:ind w:left="0"/>
              <w:contextualSpacing/>
              <w:rPr>
                <w:rFonts w:ascii="Times New Roman" w:hAnsi="Times New Roman"/>
                <w:b/>
                <w:color w:val="000000" w:themeColor="text1"/>
                <w:sz w:val="24"/>
                <w:szCs w:val="24"/>
              </w:rPr>
            </w:pPr>
            <w:r w:rsidRPr="00294FCB">
              <w:rPr>
                <w:rFonts w:ascii="Times New Roman" w:hAnsi="Times New Roman"/>
                <w:b/>
                <w:color w:val="000000" w:themeColor="text1"/>
                <w:sz w:val="24"/>
                <w:szCs w:val="24"/>
              </w:rPr>
              <w:t>Содержание работы</w:t>
            </w:r>
          </w:p>
        </w:tc>
        <w:tc>
          <w:tcPr>
            <w:tcW w:w="5353" w:type="dxa"/>
            <w:tcBorders>
              <w:top w:val="single" w:sz="4" w:space="0" w:color="auto"/>
              <w:left w:val="single" w:sz="4" w:space="0" w:color="auto"/>
              <w:bottom w:val="single" w:sz="4" w:space="0" w:color="auto"/>
              <w:right w:val="single" w:sz="4" w:space="0" w:color="auto"/>
            </w:tcBorders>
          </w:tcPr>
          <w:p w:rsidR="00294FCB" w:rsidRPr="00294FCB" w:rsidRDefault="00294FCB" w:rsidP="00010F81">
            <w:pPr>
              <w:ind w:left="0"/>
              <w:contextualSpacing/>
              <w:rPr>
                <w:rFonts w:ascii="Times New Roman" w:hAnsi="Times New Roman"/>
                <w:b/>
                <w:color w:val="000000" w:themeColor="text1"/>
                <w:sz w:val="24"/>
                <w:szCs w:val="24"/>
              </w:rPr>
            </w:pPr>
            <w:r w:rsidRPr="00294FCB">
              <w:rPr>
                <w:rFonts w:ascii="Times New Roman" w:hAnsi="Times New Roman"/>
                <w:b/>
                <w:color w:val="000000" w:themeColor="text1"/>
                <w:sz w:val="24"/>
                <w:szCs w:val="24"/>
              </w:rPr>
              <w:t xml:space="preserve">Вопросы, проблемы, требующие решения/деятельность классного руководителя </w:t>
            </w:r>
          </w:p>
        </w:tc>
      </w:tr>
      <w:tr w:rsidR="00294FCB" w:rsidRPr="00294FCB" w:rsidTr="00C004DB">
        <w:trPr>
          <w:trHeight w:val="840"/>
        </w:trPr>
        <w:tc>
          <w:tcPr>
            <w:tcW w:w="3402" w:type="dxa"/>
            <w:tcBorders>
              <w:top w:val="single" w:sz="4" w:space="0" w:color="auto"/>
              <w:left w:val="single" w:sz="4" w:space="0" w:color="auto"/>
              <w:bottom w:val="single" w:sz="4" w:space="0" w:color="auto"/>
              <w:right w:val="single" w:sz="4" w:space="0" w:color="auto"/>
            </w:tcBorders>
          </w:tcPr>
          <w:p w:rsidR="00294FCB" w:rsidRPr="00294FCB" w:rsidRDefault="00294FCB" w:rsidP="008D75B6">
            <w:pPr>
              <w:ind w:left="0" w:firstLine="284"/>
              <w:contextualSpacing/>
              <w:rPr>
                <w:rFonts w:ascii="Times New Roman" w:hAnsi="Times New Roman"/>
                <w:color w:val="000000" w:themeColor="text1"/>
                <w:sz w:val="24"/>
                <w:szCs w:val="24"/>
              </w:rPr>
            </w:pPr>
            <w:r w:rsidRPr="00294FCB">
              <w:rPr>
                <w:rFonts w:ascii="Times New Roman" w:hAnsi="Times New Roman"/>
                <w:color w:val="000000" w:themeColor="text1"/>
                <w:sz w:val="24"/>
                <w:szCs w:val="24"/>
              </w:rPr>
              <w:t>Собеседования с учителями-предметниками, работающими в классе.</w:t>
            </w:r>
          </w:p>
          <w:p w:rsidR="00294FCB" w:rsidRPr="00294FCB" w:rsidRDefault="00294FCB" w:rsidP="00A87E7B">
            <w:pPr>
              <w:ind w:left="0"/>
              <w:contextualSpacing/>
              <w:rPr>
                <w:rFonts w:ascii="Times New Roman" w:hAnsi="Times New Roman"/>
                <w:color w:val="000000" w:themeColor="text1"/>
                <w:sz w:val="24"/>
                <w:szCs w:val="24"/>
              </w:rPr>
            </w:pPr>
          </w:p>
        </w:tc>
        <w:tc>
          <w:tcPr>
            <w:tcW w:w="5353" w:type="dxa"/>
            <w:tcBorders>
              <w:top w:val="single" w:sz="4" w:space="0" w:color="auto"/>
              <w:left w:val="single" w:sz="4" w:space="0" w:color="auto"/>
              <w:bottom w:val="single" w:sz="4" w:space="0" w:color="auto"/>
              <w:right w:val="single" w:sz="4" w:space="0" w:color="auto"/>
            </w:tcBorders>
          </w:tcPr>
          <w:p w:rsidR="00294FCB" w:rsidRPr="00294FCB" w:rsidRDefault="00294FCB" w:rsidP="008D75B6">
            <w:pPr>
              <w:ind w:left="0" w:firstLine="284"/>
              <w:contextualSpacing/>
              <w:rPr>
                <w:rFonts w:ascii="Times New Roman" w:hAnsi="Times New Roman"/>
                <w:color w:val="000000" w:themeColor="text1"/>
                <w:sz w:val="24"/>
                <w:szCs w:val="24"/>
              </w:rPr>
            </w:pPr>
            <w:r w:rsidRPr="00294FCB">
              <w:rPr>
                <w:rFonts w:ascii="Times New Roman" w:hAnsi="Times New Roman"/>
                <w:color w:val="000000" w:themeColor="text1"/>
                <w:sz w:val="24"/>
                <w:szCs w:val="24"/>
              </w:rPr>
              <w:t xml:space="preserve">Знакомство с индивидуальными особенностями учащихся и классного коллектива. </w:t>
            </w:r>
          </w:p>
          <w:p w:rsidR="00294FCB" w:rsidRPr="00294FCB" w:rsidRDefault="00294FCB" w:rsidP="008D75B6">
            <w:pPr>
              <w:ind w:left="0" w:firstLine="284"/>
              <w:contextualSpacing/>
              <w:rPr>
                <w:rFonts w:ascii="Times New Roman" w:hAnsi="Times New Roman"/>
                <w:color w:val="000000" w:themeColor="text1"/>
                <w:sz w:val="24"/>
                <w:szCs w:val="24"/>
              </w:rPr>
            </w:pPr>
            <w:r w:rsidRPr="00294FCB">
              <w:rPr>
                <w:rFonts w:ascii="Times New Roman" w:hAnsi="Times New Roman"/>
                <w:color w:val="000000" w:themeColor="text1"/>
                <w:sz w:val="24"/>
                <w:szCs w:val="24"/>
              </w:rPr>
              <w:t xml:space="preserve">Уровень интеллектуальной работы в классе. </w:t>
            </w:r>
          </w:p>
          <w:p w:rsidR="00294FCB" w:rsidRPr="00294FCB" w:rsidRDefault="00294FCB" w:rsidP="008D75B6">
            <w:pPr>
              <w:ind w:left="0" w:firstLine="284"/>
              <w:contextualSpacing/>
              <w:rPr>
                <w:rFonts w:ascii="Times New Roman" w:hAnsi="Times New Roman"/>
                <w:color w:val="000000" w:themeColor="text1"/>
                <w:sz w:val="24"/>
                <w:szCs w:val="24"/>
              </w:rPr>
            </w:pPr>
            <w:r w:rsidRPr="00294FCB">
              <w:rPr>
                <w:rFonts w:ascii="Times New Roman" w:hAnsi="Times New Roman"/>
                <w:color w:val="000000" w:themeColor="text1"/>
                <w:sz w:val="24"/>
                <w:szCs w:val="24"/>
              </w:rPr>
              <w:t>Результаты прошедшего учебного года.</w:t>
            </w:r>
          </w:p>
          <w:p w:rsidR="00294FCB" w:rsidRPr="00294FCB" w:rsidRDefault="00294FCB" w:rsidP="008D75B6">
            <w:pPr>
              <w:ind w:left="0" w:firstLine="284"/>
              <w:contextualSpacing/>
              <w:rPr>
                <w:rFonts w:ascii="Times New Roman" w:hAnsi="Times New Roman"/>
                <w:color w:val="000000" w:themeColor="text1"/>
                <w:sz w:val="24"/>
                <w:szCs w:val="24"/>
              </w:rPr>
            </w:pPr>
            <w:r w:rsidRPr="00294FCB">
              <w:rPr>
                <w:rFonts w:ascii="Times New Roman" w:hAnsi="Times New Roman"/>
                <w:color w:val="000000" w:themeColor="text1"/>
                <w:sz w:val="24"/>
                <w:szCs w:val="24"/>
              </w:rPr>
              <w:t xml:space="preserve"> Выбор оптимальных способов поддержания дисциплины. </w:t>
            </w:r>
          </w:p>
          <w:p w:rsidR="00294FCB" w:rsidRPr="00294FCB" w:rsidRDefault="00294FCB" w:rsidP="008D75B6">
            <w:pPr>
              <w:ind w:left="0" w:firstLine="284"/>
              <w:contextualSpacing/>
              <w:rPr>
                <w:rFonts w:ascii="Times New Roman" w:hAnsi="Times New Roman"/>
                <w:color w:val="000000" w:themeColor="text1"/>
                <w:sz w:val="24"/>
                <w:szCs w:val="24"/>
              </w:rPr>
            </w:pPr>
            <w:r w:rsidRPr="00294FCB">
              <w:rPr>
                <w:rFonts w:ascii="Times New Roman" w:hAnsi="Times New Roman"/>
                <w:color w:val="000000" w:themeColor="text1"/>
                <w:sz w:val="24"/>
                <w:szCs w:val="24"/>
              </w:rPr>
              <w:t xml:space="preserve">Система взаимодействия с родителями. </w:t>
            </w:r>
          </w:p>
        </w:tc>
      </w:tr>
      <w:tr w:rsidR="00294FCB" w:rsidRPr="00294FCB" w:rsidTr="00C004DB">
        <w:trPr>
          <w:trHeight w:val="284"/>
        </w:trPr>
        <w:tc>
          <w:tcPr>
            <w:tcW w:w="3402" w:type="dxa"/>
            <w:tcBorders>
              <w:top w:val="single" w:sz="4" w:space="0" w:color="auto"/>
              <w:left w:val="single" w:sz="4" w:space="0" w:color="auto"/>
              <w:bottom w:val="single" w:sz="4" w:space="0" w:color="auto"/>
              <w:right w:val="single" w:sz="4" w:space="0" w:color="auto"/>
            </w:tcBorders>
          </w:tcPr>
          <w:p w:rsidR="00294FCB" w:rsidRPr="00294FCB" w:rsidRDefault="00294FCB" w:rsidP="008D75B6">
            <w:pPr>
              <w:ind w:left="0" w:firstLine="284"/>
              <w:contextualSpacing/>
              <w:rPr>
                <w:rFonts w:ascii="Times New Roman" w:hAnsi="Times New Roman"/>
                <w:color w:val="000000" w:themeColor="text1"/>
                <w:sz w:val="24"/>
                <w:szCs w:val="24"/>
              </w:rPr>
            </w:pPr>
            <w:r w:rsidRPr="00294FCB">
              <w:rPr>
                <w:rFonts w:ascii="Times New Roman" w:hAnsi="Times New Roman"/>
                <w:color w:val="000000" w:themeColor="text1"/>
                <w:sz w:val="24"/>
                <w:szCs w:val="24"/>
              </w:rPr>
              <w:t xml:space="preserve">Индивидуальные беседы с учителями-предметниками по вопросам психологического </w:t>
            </w:r>
            <w:r w:rsidRPr="00294FCB">
              <w:rPr>
                <w:rFonts w:ascii="Times New Roman" w:hAnsi="Times New Roman"/>
                <w:color w:val="000000" w:themeColor="text1"/>
                <w:sz w:val="24"/>
                <w:szCs w:val="24"/>
              </w:rPr>
              <w:lastRenderedPageBreak/>
              <w:t>микроклимата в классном коллективе.</w:t>
            </w:r>
          </w:p>
        </w:tc>
        <w:tc>
          <w:tcPr>
            <w:tcW w:w="5353" w:type="dxa"/>
            <w:tcBorders>
              <w:top w:val="single" w:sz="4" w:space="0" w:color="auto"/>
              <w:left w:val="single" w:sz="4" w:space="0" w:color="auto"/>
              <w:bottom w:val="single" w:sz="4" w:space="0" w:color="auto"/>
              <w:right w:val="single" w:sz="4" w:space="0" w:color="auto"/>
            </w:tcBorders>
          </w:tcPr>
          <w:p w:rsidR="00294FCB" w:rsidRPr="00294FCB" w:rsidRDefault="00294FCB" w:rsidP="008D75B6">
            <w:pPr>
              <w:ind w:left="0" w:firstLine="284"/>
              <w:contextualSpacing/>
              <w:rPr>
                <w:rFonts w:ascii="Times New Roman" w:hAnsi="Times New Roman"/>
                <w:color w:val="000000" w:themeColor="text1"/>
                <w:sz w:val="24"/>
                <w:szCs w:val="24"/>
              </w:rPr>
            </w:pPr>
            <w:r w:rsidRPr="00294FCB">
              <w:rPr>
                <w:rFonts w:ascii="Times New Roman" w:hAnsi="Times New Roman"/>
                <w:color w:val="000000" w:themeColor="text1"/>
                <w:sz w:val="24"/>
                <w:szCs w:val="24"/>
              </w:rPr>
              <w:lastRenderedPageBreak/>
              <w:t>Отношения в классе.</w:t>
            </w:r>
          </w:p>
          <w:p w:rsidR="00294FCB" w:rsidRPr="00294FCB" w:rsidRDefault="00294FCB" w:rsidP="008D75B6">
            <w:pPr>
              <w:ind w:left="0" w:firstLine="284"/>
              <w:contextualSpacing/>
              <w:rPr>
                <w:rFonts w:ascii="Times New Roman" w:hAnsi="Times New Roman"/>
                <w:color w:val="000000" w:themeColor="text1"/>
                <w:sz w:val="24"/>
                <w:szCs w:val="24"/>
              </w:rPr>
            </w:pPr>
            <w:r w:rsidRPr="00294FCB">
              <w:rPr>
                <w:rFonts w:ascii="Times New Roman" w:hAnsi="Times New Roman"/>
                <w:color w:val="000000" w:themeColor="text1"/>
                <w:sz w:val="24"/>
                <w:szCs w:val="24"/>
              </w:rPr>
              <w:t>Поведение на уроке.</w:t>
            </w:r>
          </w:p>
          <w:p w:rsidR="00294FCB" w:rsidRPr="00294FCB" w:rsidRDefault="00294FCB" w:rsidP="008D75B6">
            <w:pPr>
              <w:ind w:left="0" w:firstLine="284"/>
              <w:contextualSpacing/>
              <w:rPr>
                <w:rFonts w:ascii="Times New Roman" w:hAnsi="Times New Roman"/>
                <w:color w:val="000000" w:themeColor="text1"/>
                <w:sz w:val="24"/>
                <w:szCs w:val="24"/>
              </w:rPr>
            </w:pPr>
            <w:r w:rsidRPr="00294FCB">
              <w:rPr>
                <w:rFonts w:ascii="Times New Roman" w:hAnsi="Times New Roman"/>
                <w:color w:val="000000" w:themeColor="text1"/>
                <w:sz w:val="24"/>
                <w:szCs w:val="24"/>
              </w:rPr>
              <w:t>Процесс обучения, выполнения д/з.</w:t>
            </w:r>
          </w:p>
          <w:p w:rsidR="00294FCB" w:rsidRPr="00294FCB" w:rsidRDefault="00294FCB" w:rsidP="008D75B6">
            <w:pPr>
              <w:ind w:left="0" w:firstLine="284"/>
              <w:contextualSpacing/>
              <w:rPr>
                <w:rFonts w:ascii="Times New Roman" w:hAnsi="Times New Roman"/>
                <w:color w:val="000000" w:themeColor="text1"/>
                <w:sz w:val="24"/>
                <w:szCs w:val="24"/>
              </w:rPr>
            </w:pPr>
            <w:r w:rsidRPr="00294FCB">
              <w:rPr>
                <w:rFonts w:ascii="Times New Roman" w:hAnsi="Times New Roman"/>
                <w:color w:val="000000" w:themeColor="text1"/>
                <w:sz w:val="24"/>
                <w:szCs w:val="24"/>
              </w:rPr>
              <w:lastRenderedPageBreak/>
              <w:t xml:space="preserve">Отсутствие активности работы на уроке. </w:t>
            </w:r>
          </w:p>
        </w:tc>
      </w:tr>
      <w:tr w:rsidR="00294FCB" w:rsidRPr="00294FCB" w:rsidTr="00C004DB">
        <w:trPr>
          <w:trHeight w:val="284"/>
        </w:trPr>
        <w:tc>
          <w:tcPr>
            <w:tcW w:w="3402" w:type="dxa"/>
            <w:tcBorders>
              <w:top w:val="single" w:sz="4" w:space="0" w:color="auto"/>
              <w:left w:val="single" w:sz="4" w:space="0" w:color="auto"/>
              <w:bottom w:val="single" w:sz="4" w:space="0" w:color="auto"/>
              <w:right w:val="single" w:sz="4" w:space="0" w:color="auto"/>
            </w:tcBorders>
          </w:tcPr>
          <w:p w:rsidR="00294FCB" w:rsidRPr="00294FCB" w:rsidRDefault="00294FCB" w:rsidP="008D75B6">
            <w:pPr>
              <w:ind w:left="0" w:firstLine="284"/>
              <w:contextualSpacing/>
              <w:rPr>
                <w:rFonts w:ascii="Times New Roman" w:hAnsi="Times New Roman"/>
                <w:color w:val="000000" w:themeColor="text1"/>
                <w:sz w:val="24"/>
                <w:szCs w:val="24"/>
              </w:rPr>
            </w:pPr>
            <w:r w:rsidRPr="00294FCB">
              <w:rPr>
                <w:rFonts w:ascii="Times New Roman" w:hAnsi="Times New Roman"/>
                <w:color w:val="000000" w:themeColor="text1"/>
                <w:sz w:val="24"/>
                <w:szCs w:val="24"/>
              </w:rPr>
              <w:lastRenderedPageBreak/>
              <w:t>Собеседования с учителями по вопросам текущей успеваемости учащихся: положительная динамика, проблемы и способы их решения.</w:t>
            </w:r>
          </w:p>
        </w:tc>
        <w:tc>
          <w:tcPr>
            <w:tcW w:w="5353" w:type="dxa"/>
            <w:tcBorders>
              <w:top w:val="single" w:sz="4" w:space="0" w:color="auto"/>
              <w:left w:val="single" w:sz="4" w:space="0" w:color="auto"/>
              <w:bottom w:val="single" w:sz="4" w:space="0" w:color="auto"/>
              <w:right w:val="single" w:sz="4" w:space="0" w:color="auto"/>
            </w:tcBorders>
          </w:tcPr>
          <w:p w:rsidR="00294FCB" w:rsidRPr="00294FCB" w:rsidRDefault="00294FCB" w:rsidP="008D75B6">
            <w:pPr>
              <w:ind w:left="0" w:firstLine="284"/>
              <w:contextualSpacing/>
              <w:rPr>
                <w:rFonts w:ascii="Times New Roman" w:hAnsi="Times New Roman"/>
                <w:color w:val="000000" w:themeColor="text1"/>
                <w:sz w:val="24"/>
                <w:szCs w:val="24"/>
              </w:rPr>
            </w:pPr>
            <w:r w:rsidRPr="00294FCB">
              <w:rPr>
                <w:rFonts w:ascii="Times New Roman" w:hAnsi="Times New Roman"/>
                <w:color w:val="000000" w:themeColor="text1"/>
                <w:sz w:val="24"/>
                <w:szCs w:val="24"/>
              </w:rPr>
              <w:t>Выставление предварительных оценок за четверть (за две недели до конца четверти).</w:t>
            </w:r>
          </w:p>
          <w:p w:rsidR="00294FCB" w:rsidRPr="00294FCB" w:rsidRDefault="00294FCB" w:rsidP="008D75B6">
            <w:pPr>
              <w:ind w:left="0" w:firstLine="284"/>
              <w:contextualSpacing/>
              <w:rPr>
                <w:rFonts w:ascii="Times New Roman" w:hAnsi="Times New Roman"/>
                <w:color w:val="000000" w:themeColor="text1"/>
                <w:sz w:val="24"/>
                <w:szCs w:val="24"/>
              </w:rPr>
            </w:pPr>
            <w:r w:rsidRPr="00294FCB">
              <w:rPr>
                <w:rFonts w:ascii="Times New Roman" w:hAnsi="Times New Roman"/>
                <w:color w:val="000000" w:themeColor="text1"/>
                <w:sz w:val="24"/>
                <w:szCs w:val="24"/>
              </w:rPr>
              <w:t>Планирование индивидуальной работы с учащимся в данном направлении.</w:t>
            </w:r>
          </w:p>
        </w:tc>
      </w:tr>
      <w:tr w:rsidR="00294FCB" w:rsidRPr="00294FCB" w:rsidTr="00C004DB">
        <w:trPr>
          <w:trHeight w:val="284"/>
        </w:trPr>
        <w:tc>
          <w:tcPr>
            <w:tcW w:w="3402" w:type="dxa"/>
            <w:tcBorders>
              <w:top w:val="single" w:sz="4" w:space="0" w:color="auto"/>
              <w:left w:val="single" w:sz="4" w:space="0" w:color="auto"/>
              <w:bottom w:val="single" w:sz="4" w:space="0" w:color="auto"/>
              <w:right w:val="single" w:sz="4" w:space="0" w:color="auto"/>
            </w:tcBorders>
          </w:tcPr>
          <w:p w:rsidR="00294FCB" w:rsidRPr="00294FCB" w:rsidRDefault="00294FCB" w:rsidP="008D75B6">
            <w:pPr>
              <w:ind w:left="0" w:firstLine="284"/>
              <w:contextualSpacing/>
              <w:rPr>
                <w:rFonts w:ascii="Times New Roman" w:hAnsi="Times New Roman"/>
                <w:color w:val="000000" w:themeColor="text1"/>
                <w:sz w:val="24"/>
                <w:szCs w:val="24"/>
              </w:rPr>
            </w:pPr>
            <w:r w:rsidRPr="00294FCB">
              <w:rPr>
                <w:rFonts w:ascii="Times New Roman" w:hAnsi="Times New Roman"/>
                <w:color w:val="000000" w:themeColor="text1"/>
                <w:sz w:val="24"/>
                <w:szCs w:val="24"/>
              </w:rPr>
              <w:t xml:space="preserve">Привлечение учителей-предметников к подготовке и проведению классных родительских собраний. </w:t>
            </w:r>
          </w:p>
        </w:tc>
        <w:tc>
          <w:tcPr>
            <w:tcW w:w="5353" w:type="dxa"/>
            <w:tcBorders>
              <w:top w:val="single" w:sz="4" w:space="0" w:color="auto"/>
              <w:left w:val="single" w:sz="4" w:space="0" w:color="auto"/>
              <w:bottom w:val="single" w:sz="4" w:space="0" w:color="auto"/>
              <w:right w:val="single" w:sz="4" w:space="0" w:color="auto"/>
            </w:tcBorders>
          </w:tcPr>
          <w:p w:rsidR="00294FCB" w:rsidRPr="00294FCB" w:rsidRDefault="00294FCB" w:rsidP="008D75B6">
            <w:pPr>
              <w:ind w:left="0" w:firstLine="284"/>
              <w:contextualSpacing/>
              <w:rPr>
                <w:rFonts w:ascii="Times New Roman" w:hAnsi="Times New Roman"/>
                <w:color w:val="000000" w:themeColor="text1"/>
                <w:sz w:val="24"/>
                <w:szCs w:val="24"/>
              </w:rPr>
            </w:pPr>
            <w:r w:rsidRPr="00294FCB">
              <w:rPr>
                <w:rFonts w:ascii="Times New Roman" w:hAnsi="Times New Roman"/>
                <w:color w:val="000000" w:themeColor="text1"/>
                <w:sz w:val="24"/>
                <w:szCs w:val="24"/>
              </w:rPr>
              <w:t xml:space="preserve">Сбор информации об учебных успехах и проблемах детей, замечаний по качеству выполнения домашних заданий и т.п. </w:t>
            </w:r>
          </w:p>
          <w:p w:rsidR="00294FCB" w:rsidRPr="00294FCB" w:rsidRDefault="00294FCB" w:rsidP="008D75B6">
            <w:pPr>
              <w:ind w:left="0" w:firstLine="284"/>
              <w:contextualSpacing/>
              <w:rPr>
                <w:rFonts w:ascii="Times New Roman" w:hAnsi="Times New Roman"/>
                <w:color w:val="000000" w:themeColor="text1"/>
                <w:sz w:val="24"/>
                <w:szCs w:val="24"/>
              </w:rPr>
            </w:pPr>
            <w:r w:rsidRPr="00294FCB">
              <w:rPr>
                <w:rFonts w:ascii="Times New Roman" w:hAnsi="Times New Roman"/>
                <w:color w:val="000000" w:themeColor="text1"/>
                <w:sz w:val="24"/>
                <w:szCs w:val="24"/>
              </w:rPr>
              <w:t xml:space="preserve"> Выступление учителей-предметников на родительских собраниях.</w:t>
            </w:r>
          </w:p>
          <w:p w:rsidR="00294FCB" w:rsidRPr="00294FCB" w:rsidRDefault="00294FCB" w:rsidP="008D75B6">
            <w:pPr>
              <w:ind w:left="0" w:firstLine="284"/>
              <w:contextualSpacing/>
              <w:rPr>
                <w:rFonts w:ascii="Times New Roman" w:hAnsi="Times New Roman"/>
                <w:color w:val="000000" w:themeColor="text1"/>
                <w:sz w:val="24"/>
                <w:szCs w:val="24"/>
              </w:rPr>
            </w:pPr>
            <w:r w:rsidRPr="00294FCB">
              <w:rPr>
                <w:rFonts w:ascii="Times New Roman" w:hAnsi="Times New Roman"/>
                <w:color w:val="000000" w:themeColor="text1"/>
                <w:sz w:val="24"/>
                <w:szCs w:val="24"/>
              </w:rPr>
              <w:t>Доведение до сведения учителей вопросов, предложений родителей по организации учебно-воспитательного процесса.</w:t>
            </w:r>
          </w:p>
        </w:tc>
      </w:tr>
    </w:tbl>
    <w:p w:rsidR="00294FCB" w:rsidRPr="00294FCB" w:rsidRDefault="00294FCB" w:rsidP="00A87E7B">
      <w:pPr>
        <w:pStyle w:val="310"/>
        <w:keepNext/>
        <w:keepLines/>
        <w:shd w:val="clear" w:color="auto" w:fill="auto"/>
        <w:spacing w:line="360" w:lineRule="auto"/>
        <w:ind w:left="0"/>
        <w:contextualSpacing/>
        <w:rPr>
          <w:rFonts w:ascii="Times New Roman" w:hAnsi="Times New Roman" w:cs="Times New Roman"/>
          <w:color w:val="000000" w:themeColor="text1"/>
          <w:sz w:val="28"/>
          <w:szCs w:val="28"/>
        </w:rPr>
      </w:pPr>
    </w:p>
    <w:p w:rsidR="00294FCB" w:rsidRPr="00294FCB" w:rsidRDefault="00294FCB" w:rsidP="00A87E7B">
      <w:pPr>
        <w:pStyle w:val="310"/>
        <w:keepNext/>
        <w:keepLines/>
        <w:shd w:val="clear" w:color="auto" w:fill="auto"/>
        <w:spacing w:line="360" w:lineRule="auto"/>
        <w:ind w:left="0"/>
        <w:contextualSpacing/>
        <w:rPr>
          <w:rFonts w:ascii="Times New Roman" w:hAnsi="Times New Roman" w:cs="Times New Roman"/>
          <w:color w:val="000000" w:themeColor="text1"/>
          <w:sz w:val="28"/>
          <w:szCs w:val="28"/>
        </w:rPr>
      </w:pPr>
      <w:r w:rsidRPr="00294FCB">
        <w:rPr>
          <w:rFonts w:ascii="Times New Roman" w:hAnsi="Times New Roman" w:cs="Times New Roman"/>
          <w:color w:val="000000" w:themeColor="text1"/>
          <w:sz w:val="28"/>
          <w:szCs w:val="28"/>
        </w:rPr>
        <w:t>Взаимодействие с учителями-предметниками по вопросам планирования и проведения воспитательной работы</w:t>
      </w:r>
    </w:p>
    <w:tbl>
      <w:tblPr>
        <w:tblpPr w:leftFromText="180" w:rightFromText="180" w:vertAnchor="text" w:horzAnchor="margin" w:tblpXSpec="center" w:tblpY="86"/>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5386"/>
      </w:tblGrid>
      <w:tr w:rsidR="00294FCB" w:rsidRPr="00294FCB" w:rsidTr="00C004DB">
        <w:trPr>
          <w:trHeight w:val="284"/>
        </w:trPr>
        <w:tc>
          <w:tcPr>
            <w:tcW w:w="3369" w:type="dxa"/>
            <w:tcBorders>
              <w:top w:val="single" w:sz="4" w:space="0" w:color="auto"/>
              <w:left w:val="single" w:sz="4" w:space="0" w:color="auto"/>
              <w:bottom w:val="single" w:sz="4" w:space="0" w:color="auto"/>
              <w:right w:val="single" w:sz="4" w:space="0" w:color="auto"/>
            </w:tcBorders>
          </w:tcPr>
          <w:p w:rsidR="00294FCB" w:rsidRPr="00294FCB" w:rsidRDefault="00294FCB" w:rsidP="008D75B6">
            <w:pPr>
              <w:ind w:left="0" w:firstLine="284"/>
              <w:contextualSpacing/>
              <w:rPr>
                <w:rFonts w:ascii="Times New Roman" w:hAnsi="Times New Roman"/>
                <w:color w:val="000000" w:themeColor="text1"/>
                <w:sz w:val="24"/>
                <w:szCs w:val="24"/>
              </w:rPr>
            </w:pPr>
            <w:r w:rsidRPr="00294FCB">
              <w:rPr>
                <w:rFonts w:ascii="Times New Roman" w:hAnsi="Times New Roman"/>
                <w:color w:val="000000" w:themeColor="text1"/>
                <w:sz w:val="24"/>
                <w:szCs w:val="24"/>
              </w:rPr>
              <w:t xml:space="preserve">Привлечение учителей-предметников к участию в организации и проведении классных часов, общешкольных мероприятий. </w:t>
            </w:r>
          </w:p>
        </w:tc>
        <w:tc>
          <w:tcPr>
            <w:tcW w:w="5386" w:type="dxa"/>
            <w:tcBorders>
              <w:top w:val="single" w:sz="4" w:space="0" w:color="auto"/>
              <w:left w:val="single" w:sz="4" w:space="0" w:color="auto"/>
              <w:bottom w:val="single" w:sz="4" w:space="0" w:color="auto"/>
              <w:right w:val="single" w:sz="4" w:space="0" w:color="auto"/>
            </w:tcBorders>
          </w:tcPr>
          <w:p w:rsidR="00294FCB" w:rsidRPr="00294FCB" w:rsidRDefault="00294FCB" w:rsidP="008D75B6">
            <w:pPr>
              <w:ind w:left="0" w:firstLine="317"/>
              <w:contextualSpacing/>
              <w:rPr>
                <w:rFonts w:ascii="Times New Roman" w:hAnsi="Times New Roman"/>
                <w:color w:val="000000" w:themeColor="text1"/>
                <w:sz w:val="24"/>
                <w:szCs w:val="24"/>
              </w:rPr>
            </w:pPr>
            <w:r w:rsidRPr="00294FCB">
              <w:rPr>
                <w:rFonts w:ascii="Times New Roman" w:hAnsi="Times New Roman"/>
                <w:color w:val="000000" w:themeColor="text1"/>
                <w:sz w:val="24"/>
                <w:szCs w:val="24"/>
              </w:rPr>
              <w:t>Совместное проведение тематических классных часов, направленных на воспитание и социализацию учащихся на развитие интеллектуальных способностей</w:t>
            </w:r>
          </w:p>
          <w:p w:rsidR="00294FCB" w:rsidRPr="00294FCB" w:rsidRDefault="00294FCB" w:rsidP="008D75B6">
            <w:pPr>
              <w:ind w:left="0" w:firstLine="317"/>
              <w:contextualSpacing/>
              <w:rPr>
                <w:rFonts w:ascii="Times New Roman" w:hAnsi="Times New Roman"/>
                <w:color w:val="000000" w:themeColor="text1"/>
                <w:sz w:val="24"/>
                <w:szCs w:val="24"/>
              </w:rPr>
            </w:pPr>
          </w:p>
        </w:tc>
      </w:tr>
      <w:tr w:rsidR="00294FCB" w:rsidRPr="00294FCB" w:rsidTr="00C004DB">
        <w:trPr>
          <w:trHeight w:val="284"/>
        </w:trPr>
        <w:tc>
          <w:tcPr>
            <w:tcW w:w="3369" w:type="dxa"/>
            <w:tcBorders>
              <w:top w:val="single" w:sz="4" w:space="0" w:color="auto"/>
              <w:left w:val="single" w:sz="4" w:space="0" w:color="auto"/>
              <w:bottom w:val="single" w:sz="4" w:space="0" w:color="auto"/>
              <w:right w:val="single" w:sz="4" w:space="0" w:color="auto"/>
            </w:tcBorders>
          </w:tcPr>
          <w:p w:rsidR="00294FCB" w:rsidRPr="00294FCB" w:rsidRDefault="00294FCB" w:rsidP="008D75B6">
            <w:pPr>
              <w:ind w:left="0" w:firstLine="284"/>
              <w:contextualSpacing/>
              <w:rPr>
                <w:rFonts w:ascii="Times New Roman" w:hAnsi="Times New Roman"/>
                <w:color w:val="000000" w:themeColor="text1"/>
                <w:sz w:val="24"/>
                <w:szCs w:val="24"/>
              </w:rPr>
            </w:pPr>
            <w:r w:rsidRPr="00294FCB">
              <w:rPr>
                <w:rFonts w:ascii="Times New Roman" w:hAnsi="Times New Roman"/>
                <w:color w:val="000000" w:themeColor="text1"/>
                <w:sz w:val="24"/>
                <w:szCs w:val="24"/>
              </w:rPr>
              <w:t>Взаимодействие с учителями-предметниками при</w:t>
            </w:r>
          </w:p>
          <w:p w:rsidR="00294FCB" w:rsidRPr="00294FCB" w:rsidRDefault="00294FCB" w:rsidP="008D75B6">
            <w:pPr>
              <w:ind w:left="0" w:firstLine="284"/>
              <w:contextualSpacing/>
              <w:rPr>
                <w:rFonts w:ascii="Times New Roman" w:hAnsi="Times New Roman"/>
                <w:color w:val="000000" w:themeColor="text1"/>
                <w:sz w:val="24"/>
                <w:szCs w:val="24"/>
              </w:rPr>
            </w:pPr>
            <w:r w:rsidRPr="00294FCB">
              <w:rPr>
                <w:rFonts w:ascii="Times New Roman" w:hAnsi="Times New Roman"/>
                <w:color w:val="000000" w:themeColor="text1"/>
                <w:sz w:val="24"/>
                <w:szCs w:val="24"/>
              </w:rPr>
              <w:t xml:space="preserve"> организации участия классного коллектива в творческих конкурсах.</w:t>
            </w:r>
          </w:p>
        </w:tc>
        <w:tc>
          <w:tcPr>
            <w:tcW w:w="5386" w:type="dxa"/>
            <w:tcBorders>
              <w:top w:val="single" w:sz="4" w:space="0" w:color="auto"/>
              <w:left w:val="single" w:sz="4" w:space="0" w:color="auto"/>
              <w:bottom w:val="single" w:sz="4" w:space="0" w:color="auto"/>
              <w:right w:val="single" w:sz="4" w:space="0" w:color="auto"/>
            </w:tcBorders>
          </w:tcPr>
          <w:p w:rsidR="00294FCB" w:rsidRPr="00294FCB" w:rsidRDefault="00294FCB" w:rsidP="008D75B6">
            <w:pPr>
              <w:ind w:left="0" w:firstLine="317"/>
              <w:contextualSpacing/>
              <w:rPr>
                <w:rFonts w:ascii="Times New Roman" w:hAnsi="Times New Roman"/>
                <w:color w:val="000000" w:themeColor="text1"/>
                <w:sz w:val="24"/>
                <w:szCs w:val="24"/>
              </w:rPr>
            </w:pPr>
            <w:r w:rsidRPr="00294FCB">
              <w:rPr>
                <w:rFonts w:ascii="Times New Roman" w:hAnsi="Times New Roman"/>
                <w:color w:val="000000" w:themeColor="text1"/>
                <w:sz w:val="24"/>
                <w:szCs w:val="24"/>
              </w:rPr>
              <w:t xml:space="preserve">Совместное привлечение детей к   работе </w:t>
            </w:r>
          </w:p>
          <w:p w:rsidR="00294FCB" w:rsidRPr="00294FCB" w:rsidRDefault="00294FCB" w:rsidP="008D75B6">
            <w:pPr>
              <w:ind w:left="0" w:firstLine="317"/>
              <w:contextualSpacing/>
              <w:rPr>
                <w:rFonts w:ascii="Times New Roman" w:hAnsi="Times New Roman"/>
                <w:color w:val="000000" w:themeColor="text1"/>
                <w:sz w:val="24"/>
                <w:szCs w:val="24"/>
              </w:rPr>
            </w:pPr>
            <w:r w:rsidRPr="00294FCB">
              <w:rPr>
                <w:rFonts w:ascii="Times New Roman" w:hAnsi="Times New Roman"/>
                <w:color w:val="000000" w:themeColor="text1"/>
                <w:sz w:val="24"/>
                <w:szCs w:val="24"/>
              </w:rPr>
              <w:t xml:space="preserve">по развитию познавательных интересов и навыков самостоятельной деятельности.   </w:t>
            </w:r>
          </w:p>
        </w:tc>
      </w:tr>
      <w:tr w:rsidR="00294FCB" w:rsidRPr="00294FCB" w:rsidTr="00C004DB">
        <w:trPr>
          <w:trHeight w:val="284"/>
        </w:trPr>
        <w:tc>
          <w:tcPr>
            <w:tcW w:w="3369" w:type="dxa"/>
            <w:tcBorders>
              <w:top w:val="single" w:sz="4" w:space="0" w:color="auto"/>
              <w:left w:val="single" w:sz="4" w:space="0" w:color="auto"/>
              <w:bottom w:val="single" w:sz="4" w:space="0" w:color="auto"/>
              <w:right w:val="single" w:sz="4" w:space="0" w:color="auto"/>
            </w:tcBorders>
          </w:tcPr>
          <w:p w:rsidR="00294FCB" w:rsidRPr="00294FCB" w:rsidRDefault="00294FCB" w:rsidP="008D75B6">
            <w:pPr>
              <w:ind w:left="0" w:firstLine="284"/>
              <w:contextualSpacing/>
              <w:rPr>
                <w:rFonts w:ascii="Times New Roman" w:hAnsi="Times New Roman"/>
                <w:color w:val="000000" w:themeColor="text1"/>
                <w:sz w:val="24"/>
                <w:szCs w:val="24"/>
              </w:rPr>
            </w:pPr>
            <w:r w:rsidRPr="00294FCB">
              <w:rPr>
                <w:rFonts w:ascii="Times New Roman" w:hAnsi="Times New Roman"/>
                <w:color w:val="000000" w:themeColor="text1"/>
                <w:sz w:val="24"/>
                <w:szCs w:val="24"/>
              </w:rPr>
              <w:t xml:space="preserve">Взаимодействие с учителями физической культуры по вопросам охраны здоровья, воспитания </w:t>
            </w:r>
            <w:r w:rsidRPr="00294FCB">
              <w:rPr>
                <w:rFonts w:ascii="Times New Roman" w:hAnsi="Times New Roman"/>
                <w:color w:val="000000" w:themeColor="text1"/>
                <w:sz w:val="24"/>
                <w:szCs w:val="24"/>
              </w:rPr>
              <w:lastRenderedPageBreak/>
              <w:t>потребности в здоровом образе жизни</w:t>
            </w:r>
          </w:p>
        </w:tc>
        <w:tc>
          <w:tcPr>
            <w:tcW w:w="5386" w:type="dxa"/>
            <w:tcBorders>
              <w:top w:val="single" w:sz="4" w:space="0" w:color="auto"/>
              <w:left w:val="single" w:sz="4" w:space="0" w:color="auto"/>
              <w:bottom w:val="single" w:sz="4" w:space="0" w:color="auto"/>
              <w:right w:val="single" w:sz="4" w:space="0" w:color="auto"/>
            </w:tcBorders>
          </w:tcPr>
          <w:p w:rsidR="00294FCB" w:rsidRPr="00294FCB" w:rsidRDefault="00294FCB" w:rsidP="008D75B6">
            <w:pPr>
              <w:ind w:left="0" w:firstLine="317"/>
              <w:contextualSpacing/>
              <w:rPr>
                <w:rFonts w:ascii="Times New Roman" w:hAnsi="Times New Roman"/>
                <w:color w:val="000000" w:themeColor="text1"/>
                <w:sz w:val="24"/>
                <w:szCs w:val="24"/>
              </w:rPr>
            </w:pPr>
            <w:r w:rsidRPr="00294FCB">
              <w:rPr>
                <w:rFonts w:ascii="Times New Roman" w:hAnsi="Times New Roman"/>
                <w:color w:val="000000" w:themeColor="text1"/>
                <w:sz w:val="24"/>
                <w:szCs w:val="24"/>
              </w:rPr>
              <w:lastRenderedPageBreak/>
              <w:t xml:space="preserve"> Организация участия класса в спортивных мероприятиях, классных часах</w:t>
            </w:r>
          </w:p>
        </w:tc>
      </w:tr>
      <w:tr w:rsidR="00294FCB" w:rsidRPr="00294FCB" w:rsidTr="00C004DB">
        <w:trPr>
          <w:trHeight w:val="637"/>
        </w:trPr>
        <w:tc>
          <w:tcPr>
            <w:tcW w:w="8755" w:type="dxa"/>
            <w:gridSpan w:val="2"/>
            <w:tcBorders>
              <w:top w:val="single" w:sz="4" w:space="0" w:color="auto"/>
              <w:left w:val="single" w:sz="4" w:space="0" w:color="auto"/>
              <w:bottom w:val="single" w:sz="4" w:space="0" w:color="auto"/>
              <w:right w:val="single" w:sz="4" w:space="0" w:color="auto"/>
            </w:tcBorders>
          </w:tcPr>
          <w:p w:rsidR="00294FCB" w:rsidRPr="00294FCB" w:rsidRDefault="00294FCB" w:rsidP="00A87E7B">
            <w:pPr>
              <w:ind w:left="0"/>
              <w:contextualSpacing/>
              <w:rPr>
                <w:rFonts w:ascii="Times New Roman" w:hAnsi="Times New Roman"/>
                <w:b/>
                <w:color w:val="000000" w:themeColor="text1"/>
                <w:sz w:val="24"/>
                <w:szCs w:val="24"/>
              </w:rPr>
            </w:pPr>
          </w:p>
          <w:p w:rsidR="00294FCB" w:rsidRPr="00294FCB" w:rsidRDefault="00294FCB" w:rsidP="00A87E7B">
            <w:pPr>
              <w:ind w:left="0"/>
              <w:contextualSpacing/>
              <w:rPr>
                <w:rFonts w:ascii="Times New Roman" w:hAnsi="Times New Roman"/>
                <w:b/>
                <w:color w:val="000000" w:themeColor="text1"/>
                <w:sz w:val="24"/>
                <w:szCs w:val="24"/>
              </w:rPr>
            </w:pPr>
            <w:r w:rsidRPr="00294FCB">
              <w:rPr>
                <w:rFonts w:ascii="Times New Roman" w:hAnsi="Times New Roman"/>
                <w:b/>
                <w:color w:val="000000" w:themeColor="text1"/>
                <w:sz w:val="24"/>
                <w:szCs w:val="24"/>
              </w:rPr>
              <w:t>Взаимодействие с учителями- предметниками по решению организационных вопросов</w:t>
            </w:r>
          </w:p>
        </w:tc>
      </w:tr>
      <w:tr w:rsidR="00294FCB" w:rsidRPr="00294FCB" w:rsidTr="00C004DB">
        <w:trPr>
          <w:trHeight w:val="284"/>
        </w:trPr>
        <w:tc>
          <w:tcPr>
            <w:tcW w:w="3369" w:type="dxa"/>
            <w:tcBorders>
              <w:top w:val="single" w:sz="4" w:space="0" w:color="auto"/>
              <w:left w:val="single" w:sz="4" w:space="0" w:color="auto"/>
              <w:bottom w:val="single" w:sz="4" w:space="0" w:color="auto"/>
              <w:right w:val="single" w:sz="4" w:space="0" w:color="auto"/>
            </w:tcBorders>
          </w:tcPr>
          <w:p w:rsidR="00294FCB" w:rsidRPr="00294FCB" w:rsidRDefault="00294FCB" w:rsidP="008D75B6">
            <w:pPr>
              <w:ind w:left="0" w:firstLine="284"/>
              <w:contextualSpacing/>
              <w:rPr>
                <w:rFonts w:ascii="Times New Roman" w:hAnsi="Times New Roman"/>
                <w:color w:val="000000" w:themeColor="text1"/>
                <w:sz w:val="24"/>
                <w:szCs w:val="24"/>
              </w:rPr>
            </w:pPr>
            <w:r w:rsidRPr="00294FCB">
              <w:rPr>
                <w:rFonts w:ascii="Times New Roman" w:hAnsi="Times New Roman"/>
                <w:color w:val="000000" w:themeColor="text1"/>
                <w:sz w:val="24"/>
                <w:szCs w:val="24"/>
              </w:rPr>
              <w:t>Взаимодействие с учителями при организации участия детей в школьном и муниципальном этапах предметных олимпиад</w:t>
            </w:r>
          </w:p>
        </w:tc>
        <w:tc>
          <w:tcPr>
            <w:tcW w:w="5386" w:type="dxa"/>
            <w:tcBorders>
              <w:top w:val="single" w:sz="4" w:space="0" w:color="auto"/>
              <w:left w:val="single" w:sz="4" w:space="0" w:color="auto"/>
              <w:bottom w:val="single" w:sz="4" w:space="0" w:color="auto"/>
              <w:right w:val="single" w:sz="4" w:space="0" w:color="auto"/>
            </w:tcBorders>
          </w:tcPr>
          <w:p w:rsidR="00294FCB" w:rsidRPr="00294FCB" w:rsidRDefault="00294FCB" w:rsidP="008D75B6">
            <w:pPr>
              <w:ind w:left="0" w:firstLine="317"/>
              <w:contextualSpacing/>
              <w:rPr>
                <w:rFonts w:ascii="Times New Roman" w:hAnsi="Times New Roman"/>
                <w:color w:val="000000" w:themeColor="text1"/>
                <w:sz w:val="24"/>
                <w:szCs w:val="24"/>
              </w:rPr>
            </w:pPr>
            <w:r w:rsidRPr="00294FCB">
              <w:rPr>
                <w:rFonts w:ascii="Times New Roman" w:hAnsi="Times New Roman"/>
                <w:color w:val="000000" w:themeColor="text1"/>
                <w:sz w:val="24"/>
                <w:szCs w:val="24"/>
              </w:rPr>
              <w:t>Содействие в вопросах организации подготовки обучающихся к участию в олимпиадах</w:t>
            </w:r>
          </w:p>
        </w:tc>
      </w:tr>
      <w:tr w:rsidR="00294FCB" w:rsidRPr="00294FCB" w:rsidTr="00C004DB">
        <w:trPr>
          <w:trHeight w:val="284"/>
        </w:trPr>
        <w:tc>
          <w:tcPr>
            <w:tcW w:w="3369" w:type="dxa"/>
            <w:tcBorders>
              <w:top w:val="single" w:sz="4" w:space="0" w:color="auto"/>
              <w:left w:val="single" w:sz="4" w:space="0" w:color="auto"/>
              <w:bottom w:val="single" w:sz="4" w:space="0" w:color="auto"/>
              <w:right w:val="single" w:sz="4" w:space="0" w:color="auto"/>
            </w:tcBorders>
          </w:tcPr>
          <w:p w:rsidR="00294FCB" w:rsidRPr="00294FCB" w:rsidRDefault="00294FCB" w:rsidP="008D75B6">
            <w:pPr>
              <w:ind w:left="0" w:firstLine="284"/>
              <w:contextualSpacing/>
              <w:rPr>
                <w:rFonts w:ascii="Times New Roman" w:hAnsi="Times New Roman"/>
                <w:color w:val="000000" w:themeColor="text1"/>
                <w:sz w:val="24"/>
                <w:szCs w:val="24"/>
              </w:rPr>
            </w:pPr>
            <w:r w:rsidRPr="00294FCB">
              <w:rPr>
                <w:rFonts w:ascii="Times New Roman" w:hAnsi="Times New Roman"/>
                <w:color w:val="000000" w:themeColor="text1"/>
                <w:sz w:val="24"/>
                <w:szCs w:val="24"/>
              </w:rPr>
              <w:t xml:space="preserve">Взаимодействие с учителями трудового обучения, биологии при организации летней практики </w:t>
            </w:r>
          </w:p>
        </w:tc>
        <w:tc>
          <w:tcPr>
            <w:tcW w:w="5386" w:type="dxa"/>
            <w:tcBorders>
              <w:top w:val="single" w:sz="4" w:space="0" w:color="auto"/>
              <w:left w:val="single" w:sz="4" w:space="0" w:color="auto"/>
              <w:bottom w:val="single" w:sz="4" w:space="0" w:color="auto"/>
              <w:right w:val="single" w:sz="4" w:space="0" w:color="auto"/>
            </w:tcBorders>
          </w:tcPr>
          <w:p w:rsidR="00294FCB" w:rsidRPr="00294FCB" w:rsidRDefault="00294FCB" w:rsidP="008D75B6">
            <w:pPr>
              <w:ind w:left="0" w:firstLine="317"/>
              <w:contextualSpacing/>
              <w:rPr>
                <w:rFonts w:ascii="Times New Roman" w:hAnsi="Times New Roman"/>
                <w:color w:val="000000" w:themeColor="text1"/>
                <w:sz w:val="24"/>
                <w:szCs w:val="24"/>
              </w:rPr>
            </w:pPr>
            <w:r w:rsidRPr="00294FCB">
              <w:rPr>
                <w:rFonts w:ascii="Times New Roman" w:hAnsi="Times New Roman"/>
                <w:color w:val="000000" w:themeColor="text1"/>
                <w:sz w:val="24"/>
                <w:szCs w:val="24"/>
              </w:rPr>
              <w:t>Составление графика прохождения летней трудовой практики, доведение до сведения родителей сроков практики; контроль участия детей в практике.</w:t>
            </w:r>
          </w:p>
        </w:tc>
      </w:tr>
    </w:tbl>
    <w:p w:rsidR="00294FCB" w:rsidRPr="00294FCB" w:rsidRDefault="00294FCB" w:rsidP="00A87E7B">
      <w:pPr>
        <w:pStyle w:val="310"/>
        <w:keepNext/>
        <w:keepLines/>
        <w:shd w:val="clear" w:color="auto" w:fill="auto"/>
        <w:spacing w:line="360" w:lineRule="auto"/>
        <w:ind w:left="0"/>
        <w:contextualSpacing/>
        <w:rPr>
          <w:rFonts w:ascii="Times New Roman" w:hAnsi="Times New Roman" w:cs="Times New Roman"/>
          <w:color w:val="000000" w:themeColor="text1"/>
          <w:sz w:val="24"/>
          <w:szCs w:val="24"/>
        </w:rPr>
      </w:pPr>
    </w:p>
    <w:p w:rsidR="00294FCB" w:rsidRPr="00294FCB" w:rsidRDefault="00294FCB" w:rsidP="00A87E7B">
      <w:pPr>
        <w:pStyle w:val="310"/>
        <w:keepNext/>
        <w:keepLines/>
        <w:shd w:val="clear" w:color="auto" w:fill="auto"/>
        <w:spacing w:line="360" w:lineRule="auto"/>
        <w:ind w:left="0"/>
        <w:contextualSpacing/>
        <w:rPr>
          <w:rFonts w:ascii="Times New Roman" w:eastAsia="Calibri" w:hAnsi="Times New Roman" w:cs="Times New Roman"/>
          <w:bCs w:val="0"/>
          <w:color w:val="000000" w:themeColor="text1"/>
          <w:sz w:val="28"/>
          <w:szCs w:val="28"/>
        </w:rPr>
      </w:pPr>
      <w:r w:rsidRPr="00294FCB">
        <w:rPr>
          <w:rFonts w:ascii="Times New Roman" w:hAnsi="Times New Roman" w:cs="Times New Roman"/>
          <w:color w:val="000000" w:themeColor="text1"/>
          <w:sz w:val="28"/>
          <w:szCs w:val="28"/>
        </w:rPr>
        <w:t>Деятельность образовательного учреждения в области просветительской работы с родителями (законными представителями)</w:t>
      </w:r>
      <w:bookmarkEnd w:id="46"/>
      <w:r w:rsidRPr="00294FCB">
        <w:rPr>
          <w:rFonts w:ascii="Times New Roman" w:hAnsi="Times New Roman" w:cs="Times New Roman"/>
          <w:color w:val="000000" w:themeColor="text1"/>
          <w:sz w:val="28"/>
          <w:szCs w:val="28"/>
        </w:rPr>
        <w:t xml:space="preserve"> </w:t>
      </w:r>
      <w:r w:rsidRPr="00294FCB">
        <w:rPr>
          <w:rStyle w:val="38"/>
          <w:rFonts w:ascii="Times New Roman" w:hAnsi="Times New Roman" w:cs="Times New Roman"/>
          <w:color w:val="000000" w:themeColor="text1"/>
          <w:sz w:val="28"/>
          <w:szCs w:val="28"/>
        </w:rPr>
        <w:t>ведется на основе взаимоуважения и взаимообогащения.</w:t>
      </w:r>
    </w:p>
    <w:p w:rsidR="00294FCB" w:rsidRPr="00294FCB" w:rsidRDefault="00294FCB" w:rsidP="00A87E7B">
      <w:pPr>
        <w:widowControl w:val="0"/>
        <w:autoSpaceDE w:val="0"/>
        <w:autoSpaceDN w:val="0"/>
        <w:adjustRightInd w:val="0"/>
        <w:ind w:left="0"/>
        <w:contextualSpacing/>
        <w:rPr>
          <w:rFonts w:ascii="Times New Roman" w:hAnsi="Times New Roman"/>
          <w:color w:val="000000" w:themeColor="text1"/>
          <w:sz w:val="28"/>
          <w:szCs w:val="28"/>
        </w:rPr>
      </w:pPr>
      <w:r w:rsidRPr="00294FCB">
        <w:rPr>
          <w:rFonts w:ascii="Times New Roman" w:hAnsi="Times New Roman"/>
          <w:b/>
          <w:color w:val="000000" w:themeColor="text1"/>
          <w:sz w:val="28"/>
          <w:szCs w:val="28"/>
        </w:rPr>
        <w:t>Цель:</w:t>
      </w:r>
      <w:r w:rsidRPr="00294FCB">
        <w:rPr>
          <w:rFonts w:ascii="Times New Roman" w:hAnsi="Times New Roman"/>
          <w:color w:val="000000" w:themeColor="text1"/>
          <w:sz w:val="28"/>
          <w:szCs w:val="28"/>
        </w:rPr>
        <w:t xml:space="preserve"> эффективное сотрудничество педагогов и родителей в развитии интеллекта, духовно-нравственном воспитании и социализации обучающихся.</w:t>
      </w:r>
    </w:p>
    <w:p w:rsidR="00294FCB" w:rsidRPr="00294FCB" w:rsidRDefault="00294FCB" w:rsidP="00A87E7B">
      <w:pPr>
        <w:widowControl w:val="0"/>
        <w:autoSpaceDE w:val="0"/>
        <w:autoSpaceDN w:val="0"/>
        <w:adjustRightInd w:val="0"/>
        <w:ind w:left="0"/>
        <w:contextualSpacing/>
        <w:rPr>
          <w:rFonts w:ascii="Times New Roman" w:hAnsi="Times New Roman"/>
          <w:color w:val="000000" w:themeColor="text1"/>
          <w:sz w:val="28"/>
          <w:szCs w:val="28"/>
        </w:rPr>
      </w:pPr>
      <w:r w:rsidRPr="00294FCB">
        <w:rPr>
          <w:rFonts w:ascii="Times New Roman" w:hAnsi="Times New Roman"/>
          <w:b/>
          <w:color w:val="000000" w:themeColor="text1"/>
          <w:sz w:val="28"/>
          <w:szCs w:val="28"/>
        </w:rPr>
        <w:t>Задачи:</w:t>
      </w:r>
    </w:p>
    <w:p w:rsidR="00294FCB" w:rsidRPr="00294FCB" w:rsidRDefault="00294FCB" w:rsidP="00A87E7B">
      <w:pPr>
        <w:widowControl w:val="0"/>
        <w:autoSpaceDE w:val="0"/>
        <w:autoSpaceDN w:val="0"/>
        <w:adjustRightInd w:val="0"/>
        <w:ind w:left="0"/>
        <w:contextualSpacing/>
        <w:rPr>
          <w:rFonts w:ascii="Times New Roman" w:hAnsi="Times New Roman"/>
          <w:color w:val="000000" w:themeColor="text1"/>
          <w:sz w:val="28"/>
          <w:szCs w:val="28"/>
        </w:rPr>
      </w:pPr>
      <w:r w:rsidRPr="00294FCB">
        <w:rPr>
          <w:rFonts w:ascii="Times New Roman" w:hAnsi="Times New Roman"/>
          <w:color w:val="000000" w:themeColor="text1"/>
          <w:sz w:val="28"/>
          <w:szCs w:val="28"/>
        </w:rPr>
        <w:t>1) организовать сотрудничество в развитие интеллекта обучающихся в урочной и внеурочной деятельности</w:t>
      </w:r>
    </w:p>
    <w:p w:rsidR="00294FCB" w:rsidRPr="00294FCB" w:rsidRDefault="00294FCB" w:rsidP="00A87E7B">
      <w:pPr>
        <w:widowControl w:val="0"/>
        <w:autoSpaceDE w:val="0"/>
        <w:autoSpaceDN w:val="0"/>
        <w:adjustRightInd w:val="0"/>
        <w:ind w:left="0"/>
        <w:contextualSpacing/>
        <w:rPr>
          <w:rFonts w:ascii="Times New Roman" w:hAnsi="Times New Roman"/>
          <w:color w:val="000000" w:themeColor="text1"/>
          <w:sz w:val="28"/>
          <w:szCs w:val="28"/>
        </w:rPr>
      </w:pPr>
      <w:r w:rsidRPr="00294FCB">
        <w:rPr>
          <w:rFonts w:ascii="Times New Roman" w:hAnsi="Times New Roman"/>
          <w:color w:val="000000" w:themeColor="text1"/>
          <w:sz w:val="28"/>
          <w:szCs w:val="28"/>
        </w:rPr>
        <w:t xml:space="preserve">2) организовать совместное проведение досуга детей и родителей; </w:t>
      </w:r>
    </w:p>
    <w:p w:rsidR="00294FCB" w:rsidRPr="00294FCB" w:rsidRDefault="00294FCB" w:rsidP="00A87E7B">
      <w:pPr>
        <w:widowControl w:val="0"/>
        <w:autoSpaceDE w:val="0"/>
        <w:autoSpaceDN w:val="0"/>
        <w:adjustRightInd w:val="0"/>
        <w:ind w:left="0"/>
        <w:contextualSpacing/>
        <w:rPr>
          <w:rFonts w:ascii="Times New Roman" w:hAnsi="Times New Roman"/>
          <w:color w:val="000000" w:themeColor="text1"/>
          <w:sz w:val="28"/>
          <w:szCs w:val="28"/>
        </w:rPr>
      </w:pPr>
      <w:r w:rsidRPr="00294FCB">
        <w:rPr>
          <w:rFonts w:ascii="Times New Roman" w:hAnsi="Times New Roman"/>
          <w:color w:val="000000" w:themeColor="text1"/>
          <w:sz w:val="28"/>
          <w:szCs w:val="28"/>
        </w:rPr>
        <w:t xml:space="preserve">3) организовать психолого-педагогическое просвещение родителей через систему родительских собраний, тематических и индивидуальных консультаций, бесед; </w:t>
      </w:r>
    </w:p>
    <w:p w:rsidR="00294FCB" w:rsidRPr="00294FCB" w:rsidRDefault="00294FCB" w:rsidP="00A87E7B">
      <w:pPr>
        <w:ind w:left="0"/>
        <w:contextualSpacing/>
        <w:rPr>
          <w:rFonts w:ascii="Times New Roman" w:hAnsi="Times New Roman"/>
          <w:color w:val="000000" w:themeColor="text1"/>
          <w:sz w:val="28"/>
          <w:szCs w:val="28"/>
        </w:rPr>
      </w:pPr>
      <w:r w:rsidRPr="00294FCB">
        <w:rPr>
          <w:rFonts w:ascii="Times New Roman" w:hAnsi="Times New Roman"/>
          <w:color w:val="000000" w:themeColor="text1"/>
          <w:sz w:val="28"/>
          <w:szCs w:val="28"/>
        </w:rPr>
        <w:t>3) создать условия для благоприятного взаимодействия всех участников учебно-воспитательного процесса - педагогов, детей и родителей.</w:t>
      </w:r>
    </w:p>
    <w:p w:rsidR="00294FCB" w:rsidRPr="00294FCB" w:rsidRDefault="00294FCB" w:rsidP="00A87E7B">
      <w:pPr>
        <w:ind w:left="0"/>
        <w:contextualSpacing/>
        <w:rPr>
          <w:rFonts w:ascii="Times New Roman" w:hAnsi="Times New Roman"/>
          <w:b/>
          <w:color w:val="000000" w:themeColor="text1"/>
          <w:sz w:val="28"/>
          <w:szCs w:val="28"/>
        </w:rPr>
      </w:pPr>
    </w:p>
    <w:p w:rsidR="00294FCB" w:rsidRPr="00294FCB" w:rsidRDefault="00294FCB" w:rsidP="00A87E7B">
      <w:pPr>
        <w:widowControl w:val="0"/>
        <w:autoSpaceDE w:val="0"/>
        <w:autoSpaceDN w:val="0"/>
        <w:adjustRightInd w:val="0"/>
        <w:ind w:left="0"/>
        <w:contextualSpacing/>
        <w:rPr>
          <w:rFonts w:ascii="Times New Roman" w:hAnsi="Times New Roman"/>
          <w:b/>
          <w:color w:val="000000" w:themeColor="text1"/>
          <w:sz w:val="28"/>
          <w:szCs w:val="28"/>
        </w:rPr>
      </w:pPr>
      <w:r w:rsidRPr="00294FCB">
        <w:rPr>
          <w:rFonts w:ascii="Times New Roman" w:hAnsi="Times New Roman"/>
          <w:b/>
          <w:color w:val="000000" w:themeColor="text1"/>
          <w:sz w:val="28"/>
          <w:szCs w:val="28"/>
        </w:rPr>
        <w:lastRenderedPageBreak/>
        <w:t>Направления работы с родителями:</w:t>
      </w:r>
    </w:p>
    <w:p w:rsidR="00294FCB" w:rsidRPr="00294FCB" w:rsidRDefault="00294FCB" w:rsidP="00A87E7B">
      <w:pPr>
        <w:widowControl w:val="0"/>
        <w:autoSpaceDE w:val="0"/>
        <w:autoSpaceDN w:val="0"/>
        <w:adjustRightInd w:val="0"/>
        <w:ind w:left="0"/>
        <w:contextualSpacing/>
        <w:rPr>
          <w:rFonts w:ascii="Times New Roman" w:hAnsi="Times New Roman"/>
          <w:color w:val="000000" w:themeColor="text1"/>
          <w:sz w:val="28"/>
          <w:szCs w:val="28"/>
        </w:rPr>
      </w:pPr>
      <w:r w:rsidRPr="00294FCB">
        <w:rPr>
          <w:rFonts w:ascii="Times New Roman" w:hAnsi="Times New Roman"/>
          <w:color w:val="000000" w:themeColor="text1"/>
          <w:sz w:val="28"/>
          <w:szCs w:val="28"/>
        </w:rPr>
        <w:t xml:space="preserve">1)  </w:t>
      </w:r>
      <w:r w:rsidRPr="00294FCB">
        <w:rPr>
          <w:rFonts w:ascii="Times New Roman" w:hAnsi="Times New Roman"/>
          <w:b/>
          <w:i/>
          <w:color w:val="000000" w:themeColor="text1"/>
          <w:sz w:val="28"/>
          <w:szCs w:val="28"/>
        </w:rPr>
        <w:t>психолого-педагогическое просвещение родителей</w:t>
      </w:r>
      <w:r w:rsidRPr="00294FCB">
        <w:rPr>
          <w:rFonts w:ascii="Times New Roman" w:hAnsi="Times New Roman"/>
          <w:color w:val="000000" w:themeColor="text1"/>
          <w:sz w:val="28"/>
          <w:szCs w:val="28"/>
        </w:rPr>
        <w:t xml:space="preserve"> (лекции, семинары, индивидуальные консультации, практикумы);</w:t>
      </w:r>
    </w:p>
    <w:p w:rsidR="00294FCB" w:rsidRPr="00294FCB" w:rsidRDefault="00294FCB" w:rsidP="00A87E7B">
      <w:pPr>
        <w:widowControl w:val="0"/>
        <w:autoSpaceDE w:val="0"/>
        <w:autoSpaceDN w:val="0"/>
        <w:adjustRightInd w:val="0"/>
        <w:ind w:left="0"/>
        <w:contextualSpacing/>
        <w:rPr>
          <w:rFonts w:ascii="Times New Roman" w:hAnsi="Times New Roman"/>
          <w:color w:val="000000" w:themeColor="text1"/>
          <w:sz w:val="28"/>
          <w:szCs w:val="28"/>
        </w:rPr>
      </w:pPr>
      <w:r w:rsidRPr="00294FCB">
        <w:rPr>
          <w:rFonts w:ascii="Times New Roman" w:hAnsi="Times New Roman"/>
          <w:color w:val="000000" w:themeColor="text1"/>
          <w:sz w:val="28"/>
          <w:szCs w:val="28"/>
        </w:rPr>
        <w:t xml:space="preserve">2) </w:t>
      </w:r>
      <w:r w:rsidRPr="00294FCB">
        <w:rPr>
          <w:rFonts w:ascii="Times New Roman" w:hAnsi="Times New Roman"/>
          <w:b/>
          <w:i/>
          <w:color w:val="000000" w:themeColor="text1"/>
          <w:sz w:val="28"/>
          <w:szCs w:val="28"/>
        </w:rPr>
        <w:t>участие родителей в учебно-воспитательном процессе</w:t>
      </w:r>
      <w:r w:rsidRPr="00294FCB">
        <w:rPr>
          <w:rFonts w:ascii="Times New Roman" w:hAnsi="Times New Roman"/>
          <w:color w:val="000000" w:themeColor="text1"/>
          <w:sz w:val="28"/>
          <w:szCs w:val="28"/>
        </w:rPr>
        <w:t xml:space="preserve"> (родительские собрания, совместные творческие дела);</w:t>
      </w:r>
    </w:p>
    <w:p w:rsidR="00294FCB" w:rsidRPr="00294FCB" w:rsidRDefault="00294FCB" w:rsidP="00A87E7B">
      <w:pPr>
        <w:widowControl w:val="0"/>
        <w:autoSpaceDE w:val="0"/>
        <w:autoSpaceDN w:val="0"/>
        <w:adjustRightInd w:val="0"/>
        <w:ind w:left="0"/>
        <w:contextualSpacing/>
        <w:rPr>
          <w:rFonts w:ascii="Times New Roman" w:hAnsi="Times New Roman"/>
          <w:color w:val="000000" w:themeColor="text1"/>
          <w:sz w:val="28"/>
          <w:szCs w:val="28"/>
        </w:rPr>
      </w:pPr>
      <w:r w:rsidRPr="00294FCB">
        <w:rPr>
          <w:rFonts w:ascii="Times New Roman" w:hAnsi="Times New Roman"/>
          <w:color w:val="000000" w:themeColor="text1"/>
          <w:sz w:val="28"/>
          <w:szCs w:val="28"/>
        </w:rPr>
        <w:t>3</w:t>
      </w:r>
      <w:r w:rsidRPr="00294FCB">
        <w:rPr>
          <w:rFonts w:ascii="Times New Roman" w:hAnsi="Times New Roman"/>
          <w:b/>
          <w:i/>
          <w:color w:val="000000" w:themeColor="text1"/>
          <w:sz w:val="28"/>
          <w:szCs w:val="28"/>
        </w:rPr>
        <w:t>) участие родителей в управлении школой</w:t>
      </w:r>
      <w:r w:rsidRPr="00294FCB">
        <w:rPr>
          <w:rFonts w:ascii="Times New Roman" w:hAnsi="Times New Roman"/>
          <w:color w:val="000000" w:themeColor="text1"/>
          <w:sz w:val="28"/>
          <w:szCs w:val="28"/>
        </w:rPr>
        <w:t xml:space="preserve"> (совет школы, родительские комитеты в классах).</w:t>
      </w:r>
    </w:p>
    <w:p w:rsidR="00294FCB" w:rsidRPr="00294FCB" w:rsidRDefault="00294FCB" w:rsidP="00A87E7B">
      <w:pPr>
        <w:widowControl w:val="0"/>
        <w:autoSpaceDE w:val="0"/>
        <w:autoSpaceDN w:val="0"/>
        <w:adjustRightInd w:val="0"/>
        <w:ind w:left="0"/>
        <w:contextualSpacing/>
        <w:rPr>
          <w:rFonts w:ascii="Times New Roman" w:hAnsi="Times New Roman"/>
          <w:color w:val="000000" w:themeColor="text1"/>
          <w:sz w:val="28"/>
          <w:szCs w:val="28"/>
        </w:rPr>
      </w:pPr>
    </w:p>
    <w:tbl>
      <w:tblPr>
        <w:tblStyle w:val="af1"/>
        <w:tblW w:w="0" w:type="auto"/>
        <w:jc w:val="center"/>
        <w:tblLook w:val="04A0" w:firstRow="1" w:lastRow="0" w:firstColumn="1" w:lastColumn="0" w:noHBand="0" w:noVBand="1"/>
      </w:tblPr>
      <w:tblGrid>
        <w:gridCol w:w="2518"/>
        <w:gridCol w:w="2594"/>
        <w:gridCol w:w="3969"/>
      </w:tblGrid>
      <w:tr w:rsidR="00294FCB" w:rsidRPr="00294FCB" w:rsidTr="006D3C8E">
        <w:trPr>
          <w:jc w:val="center"/>
        </w:trPr>
        <w:tc>
          <w:tcPr>
            <w:tcW w:w="2518" w:type="dxa"/>
          </w:tcPr>
          <w:p w:rsidR="00294FCB" w:rsidRPr="00294FCB" w:rsidRDefault="00294FCB" w:rsidP="00A87E7B">
            <w:pPr>
              <w:widowControl w:val="0"/>
              <w:autoSpaceDE w:val="0"/>
              <w:autoSpaceDN w:val="0"/>
              <w:adjustRightInd w:val="0"/>
              <w:spacing w:line="360" w:lineRule="auto"/>
              <w:ind w:left="0"/>
              <w:contextualSpacing/>
              <w:rPr>
                <w:rFonts w:ascii="Times New Roman" w:hAnsi="Times New Roman"/>
                <w:color w:val="000000" w:themeColor="text1"/>
                <w:sz w:val="24"/>
                <w:szCs w:val="24"/>
              </w:rPr>
            </w:pPr>
            <w:r w:rsidRPr="00294FCB">
              <w:rPr>
                <w:rFonts w:ascii="Times New Roman" w:hAnsi="Times New Roman"/>
                <w:b/>
                <w:color w:val="000000" w:themeColor="text1"/>
                <w:sz w:val="24"/>
                <w:szCs w:val="24"/>
              </w:rPr>
              <w:t>Направления взаимодействия</w:t>
            </w:r>
          </w:p>
        </w:tc>
        <w:tc>
          <w:tcPr>
            <w:tcW w:w="2552" w:type="dxa"/>
          </w:tcPr>
          <w:p w:rsidR="00294FCB" w:rsidRPr="00294FCB" w:rsidRDefault="00294FCB" w:rsidP="00A87E7B">
            <w:pPr>
              <w:widowControl w:val="0"/>
              <w:autoSpaceDE w:val="0"/>
              <w:autoSpaceDN w:val="0"/>
              <w:adjustRightInd w:val="0"/>
              <w:spacing w:line="360" w:lineRule="auto"/>
              <w:ind w:left="0"/>
              <w:contextualSpacing/>
              <w:rPr>
                <w:rFonts w:ascii="Times New Roman" w:hAnsi="Times New Roman"/>
                <w:color w:val="000000" w:themeColor="text1"/>
                <w:sz w:val="24"/>
                <w:szCs w:val="24"/>
              </w:rPr>
            </w:pPr>
            <w:r w:rsidRPr="00294FCB">
              <w:rPr>
                <w:rFonts w:ascii="Times New Roman" w:hAnsi="Times New Roman"/>
                <w:b/>
                <w:color w:val="000000" w:themeColor="text1"/>
                <w:sz w:val="24"/>
                <w:szCs w:val="24"/>
              </w:rPr>
              <w:t>Виды деятельности</w:t>
            </w:r>
          </w:p>
        </w:tc>
        <w:tc>
          <w:tcPr>
            <w:tcW w:w="3969" w:type="dxa"/>
          </w:tcPr>
          <w:p w:rsidR="00294FCB" w:rsidRPr="00294FCB" w:rsidRDefault="00294FCB" w:rsidP="00A87E7B">
            <w:pPr>
              <w:widowControl w:val="0"/>
              <w:autoSpaceDE w:val="0"/>
              <w:autoSpaceDN w:val="0"/>
              <w:adjustRightInd w:val="0"/>
              <w:spacing w:line="360" w:lineRule="auto"/>
              <w:ind w:left="0"/>
              <w:contextualSpacing/>
              <w:rPr>
                <w:rFonts w:ascii="Times New Roman" w:hAnsi="Times New Roman"/>
                <w:color w:val="000000" w:themeColor="text1"/>
                <w:sz w:val="24"/>
                <w:szCs w:val="24"/>
              </w:rPr>
            </w:pPr>
            <w:r w:rsidRPr="00294FCB">
              <w:rPr>
                <w:rFonts w:ascii="Times New Roman" w:hAnsi="Times New Roman"/>
                <w:b/>
                <w:color w:val="000000" w:themeColor="text1"/>
                <w:sz w:val="24"/>
                <w:szCs w:val="24"/>
              </w:rPr>
              <w:t>Содержание деятельности</w:t>
            </w:r>
          </w:p>
        </w:tc>
      </w:tr>
      <w:tr w:rsidR="00294FCB" w:rsidRPr="00294FCB" w:rsidTr="006D3C8E">
        <w:trPr>
          <w:jc w:val="center"/>
        </w:trPr>
        <w:tc>
          <w:tcPr>
            <w:tcW w:w="2518" w:type="dxa"/>
          </w:tcPr>
          <w:p w:rsidR="00294FCB" w:rsidRPr="00294FCB" w:rsidRDefault="00294FCB" w:rsidP="008D75B6">
            <w:pPr>
              <w:widowControl w:val="0"/>
              <w:autoSpaceDE w:val="0"/>
              <w:autoSpaceDN w:val="0"/>
              <w:adjustRightInd w:val="0"/>
              <w:spacing w:line="360" w:lineRule="auto"/>
              <w:ind w:left="0" w:firstLine="0"/>
              <w:contextualSpacing/>
              <w:rPr>
                <w:rFonts w:ascii="Times New Roman" w:hAnsi="Times New Roman"/>
                <w:color w:val="000000" w:themeColor="text1"/>
                <w:sz w:val="24"/>
                <w:szCs w:val="24"/>
              </w:rPr>
            </w:pPr>
            <w:r w:rsidRPr="00294FCB">
              <w:rPr>
                <w:rFonts w:ascii="Times New Roman" w:hAnsi="Times New Roman"/>
                <w:color w:val="000000" w:themeColor="text1"/>
                <w:sz w:val="24"/>
                <w:szCs w:val="24"/>
              </w:rPr>
              <w:t>Психолого-педагогическое просвещение родителей.</w:t>
            </w:r>
          </w:p>
          <w:p w:rsidR="00294FCB" w:rsidRPr="00294FCB" w:rsidRDefault="00294FCB" w:rsidP="00A87E7B">
            <w:pPr>
              <w:widowControl w:val="0"/>
              <w:autoSpaceDE w:val="0"/>
              <w:autoSpaceDN w:val="0"/>
              <w:adjustRightInd w:val="0"/>
              <w:spacing w:line="360" w:lineRule="auto"/>
              <w:ind w:left="0"/>
              <w:contextualSpacing/>
              <w:rPr>
                <w:rFonts w:ascii="Times New Roman" w:hAnsi="Times New Roman"/>
                <w:color w:val="000000" w:themeColor="text1"/>
                <w:sz w:val="24"/>
                <w:szCs w:val="24"/>
              </w:rPr>
            </w:pPr>
            <w:r w:rsidRPr="00294FCB">
              <w:rPr>
                <w:rFonts w:ascii="Times New Roman" w:hAnsi="Times New Roman"/>
                <w:color w:val="000000" w:themeColor="text1"/>
                <w:sz w:val="24"/>
                <w:szCs w:val="24"/>
              </w:rPr>
              <w:t> </w:t>
            </w:r>
          </w:p>
          <w:p w:rsidR="00294FCB" w:rsidRPr="00294FCB" w:rsidRDefault="00294FCB" w:rsidP="00A87E7B">
            <w:pPr>
              <w:widowControl w:val="0"/>
              <w:autoSpaceDE w:val="0"/>
              <w:autoSpaceDN w:val="0"/>
              <w:adjustRightInd w:val="0"/>
              <w:spacing w:line="360" w:lineRule="auto"/>
              <w:ind w:left="0"/>
              <w:contextualSpacing/>
              <w:rPr>
                <w:rFonts w:ascii="Times New Roman" w:hAnsi="Times New Roman"/>
                <w:color w:val="000000" w:themeColor="text1"/>
                <w:sz w:val="24"/>
                <w:szCs w:val="24"/>
              </w:rPr>
            </w:pPr>
          </w:p>
        </w:tc>
        <w:tc>
          <w:tcPr>
            <w:tcW w:w="2552" w:type="dxa"/>
          </w:tcPr>
          <w:p w:rsidR="00294FCB" w:rsidRPr="00294FCB" w:rsidRDefault="00294FCB" w:rsidP="008D75B6">
            <w:pPr>
              <w:widowControl w:val="0"/>
              <w:autoSpaceDE w:val="0"/>
              <w:autoSpaceDN w:val="0"/>
              <w:adjustRightInd w:val="0"/>
              <w:spacing w:line="360" w:lineRule="auto"/>
              <w:ind w:left="0" w:firstLine="0"/>
              <w:contextualSpacing/>
              <w:rPr>
                <w:rFonts w:ascii="Times New Roman" w:hAnsi="Times New Roman"/>
                <w:color w:val="000000" w:themeColor="text1"/>
                <w:sz w:val="24"/>
                <w:szCs w:val="24"/>
              </w:rPr>
            </w:pPr>
            <w:r w:rsidRPr="00294FCB">
              <w:rPr>
                <w:rFonts w:ascii="Times New Roman" w:hAnsi="Times New Roman"/>
                <w:color w:val="000000" w:themeColor="text1"/>
                <w:sz w:val="24"/>
                <w:szCs w:val="24"/>
              </w:rPr>
              <w:t>Изучение семей обучающихся</w:t>
            </w:r>
          </w:p>
        </w:tc>
        <w:tc>
          <w:tcPr>
            <w:tcW w:w="3969" w:type="dxa"/>
          </w:tcPr>
          <w:p w:rsidR="00294FCB" w:rsidRPr="00294FCB" w:rsidRDefault="00294FCB" w:rsidP="008D75B6">
            <w:pPr>
              <w:widowControl w:val="0"/>
              <w:autoSpaceDE w:val="0"/>
              <w:autoSpaceDN w:val="0"/>
              <w:adjustRightInd w:val="0"/>
              <w:spacing w:line="360" w:lineRule="auto"/>
              <w:ind w:left="0" w:firstLine="313"/>
              <w:contextualSpacing/>
              <w:rPr>
                <w:rFonts w:ascii="Times New Roman" w:hAnsi="Times New Roman"/>
                <w:color w:val="000000" w:themeColor="text1"/>
                <w:sz w:val="24"/>
                <w:szCs w:val="24"/>
              </w:rPr>
            </w:pPr>
            <w:r w:rsidRPr="00294FCB">
              <w:rPr>
                <w:rFonts w:ascii="Times New Roman" w:hAnsi="Times New Roman"/>
                <w:color w:val="000000" w:themeColor="text1"/>
                <w:sz w:val="24"/>
                <w:szCs w:val="24"/>
              </w:rPr>
              <w:t>- сбор сведений о семьях обучающихся (состав семьи, сфера занятости родителей, образовательный уровень, социальный статус);</w:t>
            </w:r>
          </w:p>
          <w:p w:rsidR="00294FCB" w:rsidRPr="00294FCB" w:rsidRDefault="00294FCB" w:rsidP="008D75B6">
            <w:pPr>
              <w:widowControl w:val="0"/>
              <w:autoSpaceDE w:val="0"/>
              <w:autoSpaceDN w:val="0"/>
              <w:adjustRightInd w:val="0"/>
              <w:spacing w:line="360" w:lineRule="auto"/>
              <w:ind w:left="0" w:firstLine="313"/>
              <w:contextualSpacing/>
              <w:rPr>
                <w:rFonts w:ascii="Times New Roman" w:hAnsi="Times New Roman"/>
                <w:color w:val="000000" w:themeColor="text1"/>
                <w:sz w:val="24"/>
                <w:szCs w:val="24"/>
              </w:rPr>
            </w:pPr>
            <w:r w:rsidRPr="00294FCB">
              <w:rPr>
                <w:rFonts w:ascii="Times New Roman" w:hAnsi="Times New Roman"/>
                <w:color w:val="000000" w:themeColor="text1"/>
                <w:sz w:val="24"/>
                <w:szCs w:val="24"/>
              </w:rPr>
              <w:t>- диагностика потребностей родителей в образовательных услугах школы по подготовке учащихся;</w:t>
            </w:r>
          </w:p>
          <w:p w:rsidR="00294FCB" w:rsidRPr="00294FCB" w:rsidRDefault="00294FCB" w:rsidP="008D75B6">
            <w:pPr>
              <w:widowControl w:val="0"/>
              <w:autoSpaceDE w:val="0"/>
              <w:autoSpaceDN w:val="0"/>
              <w:adjustRightInd w:val="0"/>
              <w:spacing w:line="360" w:lineRule="auto"/>
              <w:ind w:left="0" w:firstLine="313"/>
              <w:contextualSpacing/>
              <w:rPr>
                <w:rFonts w:ascii="Times New Roman" w:hAnsi="Times New Roman"/>
                <w:color w:val="000000" w:themeColor="text1"/>
                <w:sz w:val="24"/>
                <w:szCs w:val="24"/>
              </w:rPr>
            </w:pPr>
            <w:r w:rsidRPr="00294FCB">
              <w:rPr>
                <w:rFonts w:ascii="Times New Roman" w:hAnsi="Times New Roman"/>
                <w:color w:val="000000" w:themeColor="text1"/>
                <w:sz w:val="24"/>
                <w:szCs w:val="24"/>
              </w:rPr>
              <w:t>- диагностика интересов, способностей и возможностей родителей в оказании дополнительных образовательных услуг в школе;</w:t>
            </w:r>
          </w:p>
          <w:p w:rsidR="00294FCB" w:rsidRPr="00294FCB" w:rsidRDefault="00294FCB" w:rsidP="008D75B6">
            <w:pPr>
              <w:widowControl w:val="0"/>
              <w:autoSpaceDE w:val="0"/>
              <w:autoSpaceDN w:val="0"/>
              <w:adjustRightInd w:val="0"/>
              <w:spacing w:line="360" w:lineRule="auto"/>
              <w:ind w:left="0" w:firstLine="313"/>
              <w:contextualSpacing/>
              <w:rPr>
                <w:rFonts w:ascii="Times New Roman" w:hAnsi="Times New Roman"/>
                <w:color w:val="000000" w:themeColor="text1"/>
                <w:sz w:val="24"/>
                <w:szCs w:val="24"/>
              </w:rPr>
            </w:pPr>
            <w:r w:rsidRPr="00294FCB">
              <w:rPr>
                <w:rFonts w:ascii="Times New Roman" w:hAnsi="Times New Roman"/>
                <w:color w:val="000000" w:themeColor="text1"/>
                <w:sz w:val="24"/>
                <w:szCs w:val="24"/>
              </w:rPr>
              <w:t>-индивидуальные собеседования, беседы с родителями на дому и на классных собраниях;</w:t>
            </w:r>
          </w:p>
        </w:tc>
      </w:tr>
      <w:tr w:rsidR="00294FCB" w:rsidRPr="00294FCB" w:rsidTr="006D3C8E">
        <w:trPr>
          <w:jc w:val="center"/>
        </w:trPr>
        <w:tc>
          <w:tcPr>
            <w:tcW w:w="2518" w:type="dxa"/>
            <w:vMerge w:val="restart"/>
            <w:tcBorders>
              <w:top w:val="nil"/>
            </w:tcBorders>
          </w:tcPr>
          <w:p w:rsidR="00294FCB" w:rsidRPr="00294FCB" w:rsidRDefault="00294FCB" w:rsidP="00A87E7B">
            <w:pPr>
              <w:widowControl w:val="0"/>
              <w:autoSpaceDE w:val="0"/>
              <w:autoSpaceDN w:val="0"/>
              <w:adjustRightInd w:val="0"/>
              <w:spacing w:line="360" w:lineRule="auto"/>
              <w:ind w:left="0"/>
              <w:contextualSpacing/>
              <w:rPr>
                <w:rFonts w:ascii="Times New Roman" w:hAnsi="Times New Roman"/>
                <w:color w:val="000000" w:themeColor="text1"/>
                <w:sz w:val="24"/>
                <w:szCs w:val="24"/>
              </w:rPr>
            </w:pPr>
          </w:p>
        </w:tc>
        <w:tc>
          <w:tcPr>
            <w:tcW w:w="2552" w:type="dxa"/>
          </w:tcPr>
          <w:p w:rsidR="00294FCB" w:rsidRPr="00294FCB" w:rsidRDefault="00294FCB" w:rsidP="008D75B6">
            <w:pPr>
              <w:widowControl w:val="0"/>
              <w:autoSpaceDE w:val="0"/>
              <w:autoSpaceDN w:val="0"/>
              <w:adjustRightInd w:val="0"/>
              <w:spacing w:line="360" w:lineRule="auto"/>
              <w:ind w:left="0" w:firstLine="0"/>
              <w:contextualSpacing/>
              <w:rPr>
                <w:rFonts w:ascii="Times New Roman" w:hAnsi="Times New Roman"/>
                <w:color w:val="000000" w:themeColor="text1"/>
                <w:sz w:val="24"/>
                <w:szCs w:val="24"/>
              </w:rPr>
            </w:pPr>
            <w:r w:rsidRPr="00294FCB">
              <w:rPr>
                <w:rFonts w:ascii="Times New Roman" w:hAnsi="Times New Roman"/>
                <w:color w:val="000000" w:themeColor="text1"/>
                <w:sz w:val="24"/>
                <w:szCs w:val="24"/>
              </w:rPr>
              <w:t>Повышение педагогической и психологической грамотности.</w:t>
            </w:r>
          </w:p>
        </w:tc>
        <w:tc>
          <w:tcPr>
            <w:tcW w:w="3969" w:type="dxa"/>
          </w:tcPr>
          <w:p w:rsidR="00294FCB" w:rsidRPr="00294FCB" w:rsidRDefault="00294FCB" w:rsidP="008D75B6">
            <w:pPr>
              <w:widowControl w:val="0"/>
              <w:autoSpaceDE w:val="0"/>
              <w:autoSpaceDN w:val="0"/>
              <w:adjustRightInd w:val="0"/>
              <w:spacing w:line="360" w:lineRule="auto"/>
              <w:ind w:left="0" w:firstLine="313"/>
              <w:contextualSpacing/>
              <w:rPr>
                <w:rFonts w:ascii="Times New Roman" w:hAnsi="Times New Roman"/>
                <w:color w:val="000000" w:themeColor="text1"/>
                <w:sz w:val="24"/>
                <w:szCs w:val="24"/>
              </w:rPr>
            </w:pPr>
            <w:r w:rsidRPr="00294FCB">
              <w:rPr>
                <w:rFonts w:ascii="Times New Roman" w:hAnsi="Times New Roman"/>
                <w:color w:val="000000" w:themeColor="text1"/>
                <w:sz w:val="24"/>
                <w:szCs w:val="24"/>
              </w:rPr>
              <w:t>-информирование, консультирование родителей по вопросам воспитания и обучения;</w:t>
            </w:r>
          </w:p>
          <w:p w:rsidR="00294FCB" w:rsidRPr="00294FCB" w:rsidRDefault="00294FCB" w:rsidP="008D75B6">
            <w:pPr>
              <w:widowControl w:val="0"/>
              <w:autoSpaceDE w:val="0"/>
              <w:autoSpaceDN w:val="0"/>
              <w:adjustRightInd w:val="0"/>
              <w:spacing w:line="360" w:lineRule="auto"/>
              <w:ind w:left="0" w:firstLine="313"/>
              <w:contextualSpacing/>
              <w:rPr>
                <w:rFonts w:ascii="Times New Roman" w:hAnsi="Times New Roman"/>
                <w:color w:val="000000" w:themeColor="text1"/>
                <w:sz w:val="24"/>
                <w:szCs w:val="24"/>
              </w:rPr>
            </w:pPr>
            <w:r w:rsidRPr="00294FCB">
              <w:rPr>
                <w:rFonts w:ascii="Times New Roman" w:hAnsi="Times New Roman"/>
                <w:color w:val="000000" w:themeColor="text1"/>
                <w:sz w:val="24"/>
                <w:szCs w:val="24"/>
              </w:rPr>
              <w:t>- изучение закономерностей развития ребенка;</w:t>
            </w:r>
          </w:p>
          <w:p w:rsidR="00294FCB" w:rsidRPr="00294FCB" w:rsidRDefault="00294FCB" w:rsidP="008D75B6">
            <w:pPr>
              <w:widowControl w:val="0"/>
              <w:autoSpaceDE w:val="0"/>
              <w:autoSpaceDN w:val="0"/>
              <w:adjustRightInd w:val="0"/>
              <w:spacing w:line="360" w:lineRule="auto"/>
              <w:ind w:left="0" w:firstLine="313"/>
              <w:contextualSpacing/>
              <w:rPr>
                <w:rFonts w:ascii="Times New Roman" w:hAnsi="Times New Roman"/>
                <w:color w:val="000000" w:themeColor="text1"/>
                <w:sz w:val="24"/>
                <w:szCs w:val="24"/>
              </w:rPr>
            </w:pPr>
            <w:r w:rsidRPr="00294FCB">
              <w:rPr>
                <w:rFonts w:ascii="Times New Roman" w:hAnsi="Times New Roman"/>
                <w:color w:val="000000" w:themeColor="text1"/>
                <w:sz w:val="24"/>
                <w:szCs w:val="24"/>
              </w:rPr>
              <w:lastRenderedPageBreak/>
              <w:t>- содействие в приобщении детей к культурным и духовным ценностям; </w:t>
            </w:r>
          </w:p>
          <w:p w:rsidR="00294FCB" w:rsidRPr="00294FCB" w:rsidRDefault="00464885" w:rsidP="008D75B6">
            <w:pPr>
              <w:widowControl w:val="0"/>
              <w:autoSpaceDE w:val="0"/>
              <w:autoSpaceDN w:val="0"/>
              <w:adjustRightInd w:val="0"/>
              <w:spacing w:line="360" w:lineRule="auto"/>
              <w:ind w:left="0" w:firstLine="313"/>
              <w:contextualSpacing/>
              <w:rPr>
                <w:rFonts w:ascii="Times New Roman" w:hAnsi="Times New Roman"/>
                <w:color w:val="000000" w:themeColor="text1"/>
                <w:sz w:val="24"/>
                <w:szCs w:val="24"/>
              </w:rPr>
            </w:pPr>
            <w:r>
              <w:rPr>
                <w:rFonts w:ascii="Times New Roman" w:hAnsi="Times New Roman"/>
                <w:color w:val="000000" w:themeColor="text1"/>
                <w:sz w:val="24"/>
                <w:szCs w:val="24"/>
              </w:rPr>
              <w:t>-</w:t>
            </w:r>
            <w:r w:rsidR="00294FCB" w:rsidRPr="00294FCB">
              <w:rPr>
                <w:rFonts w:ascii="Times New Roman" w:hAnsi="Times New Roman"/>
                <w:color w:val="000000" w:themeColor="text1"/>
                <w:sz w:val="24"/>
                <w:szCs w:val="24"/>
              </w:rPr>
              <w:t>встречи, консультации специалистов (социальный педагог, психолог, медицинский работник);</w:t>
            </w:r>
          </w:p>
          <w:p w:rsidR="00294FCB" w:rsidRPr="00294FCB" w:rsidRDefault="00294FCB" w:rsidP="008D75B6">
            <w:pPr>
              <w:widowControl w:val="0"/>
              <w:autoSpaceDE w:val="0"/>
              <w:autoSpaceDN w:val="0"/>
              <w:adjustRightInd w:val="0"/>
              <w:spacing w:line="360" w:lineRule="auto"/>
              <w:ind w:left="0" w:firstLine="313"/>
              <w:contextualSpacing/>
              <w:rPr>
                <w:rFonts w:ascii="Times New Roman" w:hAnsi="Times New Roman"/>
                <w:color w:val="000000" w:themeColor="text1"/>
                <w:sz w:val="24"/>
                <w:szCs w:val="24"/>
              </w:rPr>
            </w:pPr>
            <w:r w:rsidRPr="00294FCB">
              <w:rPr>
                <w:rFonts w:ascii="Times New Roman" w:hAnsi="Times New Roman"/>
                <w:color w:val="000000" w:themeColor="text1"/>
                <w:sz w:val="24"/>
                <w:szCs w:val="24"/>
              </w:rPr>
              <w:t>- работа с сайтом образовательного учреждения, изучение интернет</w:t>
            </w:r>
            <w:r w:rsidR="00464885">
              <w:rPr>
                <w:rFonts w:ascii="Times New Roman" w:hAnsi="Times New Roman"/>
                <w:color w:val="000000" w:themeColor="text1"/>
                <w:sz w:val="24"/>
                <w:szCs w:val="24"/>
              </w:rPr>
              <w:t xml:space="preserve"> </w:t>
            </w:r>
            <w:r w:rsidRPr="00294FCB">
              <w:rPr>
                <w:rFonts w:ascii="Times New Roman" w:hAnsi="Times New Roman"/>
                <w:color w:val="000000" w:themeColor="text1"/>
                <w:sz w:val="24"/>
                <w:szCs w:val="24"/>
              </w:rPr>
              <w:t>ресурсов.</w:t>
            </w:r>
          </w:p>
        </w:tc>
      </w:tr>
      <w:tr w:rsidR="00294FCB" w:rsidRPr="00294FCB" w:rsidTr="006D3C8E">
        <w:trPr>
          <w:jc w:val="center"/>
        </w:trPr>
        <w:tc>
          <w:tcPr>
            <w:tcW w:w="2518" w:type="dxa"/>
            <w:vMerge/>
            <w:tcBorders>
              <w:top w:val="nil"/>
            </w:tcBorders>
          </w:tcPr>
          <w:p w:rsidR="00294FCB" w:rsidRPr="00294FCB" w:rsidRDefault="00294FCB" w:rsidP="00A87E7B">
            <w:pPr>
              <w:widowControl w:val="0"/>
              <w:autoSpaceDE w:val="0"/>
              <w:autoSpaceDN w:val="0"/>
              <w:adjustRightInd w:val="0"/>
              <w:spacing w:line="360" w:lineRule="auto"/>
              <w:ind w:left="0"/>
              <w:contextualSpacing/>
              <w:rPr>
                <w:rFonts w:ascii="Times New Roman" w:hAnsi="Times New Roman"/>
                <w:color w:val="000000" w:themeColor="text1"/>
                <w:sz w:val="24"/>
                <w:szCs w:val="24"/>
              </w:rPr>
            </w:pPr>
          </w:p>
        </w:tc>
        <w:tc>
          <w:tcPr>
            <w:tcW w:w="2552" w:type="dxa"/>
          </w:tcPr>
          <w:p w:rsidR="00294FCB" w:rsidRPr="00294FCB" w:rsidRDefault="00294FCB" w:rsidP="008D75B6">
            <w:pPr>
              <w:widowControl w:val="0"/>
              <w:autoSpaceDE w:val="0"/>
              <w:autoSpaceDN w:val="0"/>
              <w:adjustRightInd w:val="0"/>
              <w:spacing w:line="360" w:lineRule="auto"/>
              <w:ind w:left="0" w:firstLine="0"/>
              <w:contextualSpacing/>
              <w:rPr>
                <w:rFonts w:ascii="Times New Roman" w:hAnsi="Times New Roman"/>
                <w:color w:val="000000" w:themeColor="text1"/>
                <w:sz w:val="24"/>
                <w:szCs w:val="24"/>
              </w:rPr>
            </w:pPr>
            <w:r w:rsidRPr="00294FCB">
              <w:rPr>
                <w:rFonts w:ascii="Times New Roman" w:hAnsi="Times New Roman"/>
                <w:color w:val="000000" w:themeColor="text1"/>
                <w:sz w:val="24"/>
                <w:szCs w:val="24"/>
              </w:rPr>
              <w:t>Изучение нормативных документов, оказание помощи в грамотном применении существующих документов на практике.</w:t>
            </w:r>
          </w:p>
        </w:tc>
        <w:tc>
          <w:tcPr>
            <w:tcW w:w="3969" w:type="dxa"/>
          </w:tcPr>
          <w:p w:rsidR="00294FCB" w:rsidRPr="00294FCB" w:rsidRDefault="00294FCB" w:rsidP="008D75B6">
            <w:pPr>
              <w:widowControl w:val="0"/>
              <w:autoSpaceDE w:val="0"/>
              <w:autoSpaceDN w:val="0"/>
              <w:adjustRightInd w:val="0"/>
              <w:spacing w:line="360" w:lineRule="auto"/>
              <w:ind w:left="0" w:firstLine="313"/>
              <w:contextualSpacing/>
              <w:rPr>
                <w:rFonts w:ascii="Times New Roman" w:hAnsi="Times New Roman"/>
                <w:color w:val="000000" w:themeColor="text1"/>
                <w:sz w:val="24"/>
                <w:szCs w:val="24"/>
              </w:rPr>
            </w:pPr>
            <w:r w:rsidRPr="00294FCB">
              <w:rPr>
                <w:rFonts w:ascii="Times New Roman" w:hAnsi="Times New Roman"/>
                <w:color w:val="000000" w:themeColor="text1"/>
                <w:sz w:val="24"/>
                <w:szCs w:val="24"/>
              </w:rPr>
              <w:t> - изучение Конституции РФ в части прав и обязанностей родителей и детей;</w:t>
            </w:r>
          </w:p>
          <w:p w:rsidR="00294FCB" w:rsidRPr="00294FCB" w:rsidRDefault="00294FCB" w:rsidP="008D75B6">
            <w:pPr>
              <w:widowControl w:val="0"/>
              <w:autoSpaceDE w:val="0"/>
              <w:autoSpaceDN w:val="0"/>
              <w:adjustRightInd w:val="0"/>
              <w:spacing w:line="360" w:lineRule="auto"/>
              <w:ind w:left="0" w:firstLine="313"/>
              <w:contextualSpacing/>
              <w:rPr>
                <w:rFonts w:ascii="Times New Roman" w:hAnsi="Times New Roman"/>
                <w:color w:val="000000" w:themeColor="text1"/>
                <w:sz w:val="24"/>
                <w:szCs w:val="24"/>
              </w:rPr>
            </w:pPr>
            <w:r w:rsidRPr="00294FCB">
              <w:rPr>
                <w:rFonts w:ascii="Times New Roman" w:hAnsi="Times New Roman"/>
                <w:color w:val="000000" w:themeColor="text1"/>
                <w:sz w:val="24"/>
                <w:szCs w:val="24"/>
              </w:rPr>
              <w:t> - изучение Конвенции ООН о правах ребенка;</w:t>
            </w:r>
          </w:p>
          <w:p w:rsidR="00294FCB" w:rsidRPr="00294FCB" w:rsidRDefault="00294FCB" w:rsidP="008D75B6">
            <w:pPr>
              <w:widowControl w:val="0"/>
              <w:autoSpaceDE w:val="0"/>
              <w:autoSpaceDN w:val="0"/>
              <w:adjustRightInd w:val="0"/>
              <w:spacing w:line="360" w:lineRule="auto"/>
              <w:ind w:left="0" w:firstLine="313"/>
              <w:contextualSpacing/>
              <w:rPr>
                <w:rFonts w:ascii="Times New Roman" w:hAnsi="Times New Roman"/>
                <w:color w:val="000000" w:themeColor="text1"/>
                <w:sz w:val="24"/>
                <w:szCs w:val="24"/>
              </w:rPr>
            </w:pPr>
            <w:r w:rsidRPr="00294FCB">
              <w:rPr>
                <w:rFonts w:ascii="Times New Roman" w:hAnsi="Times New Roman"/>
                <w:color w:val="000000" w:themeColor="text1"/>
                <w:sz w:val="24"/>
                <w:szCs w:val="24"/>
              </w:rPr>
              <w:t>- изучение Закона РФ “Об образовании”;</w:t>
            </w:r>
          </w:p>
          <w:p w:rsidR="00294FCB" w:rsidRPr="00294FCB" w:rsidRDefault="00294FCB" w:rsidP="008D75B6">
            <w:pPr>
              <w:widowControl w:val="0"/>
              <w:autoSpaceDE w:val="0"/>
              <w:autoSpaceDN w:val="0"/>
              <w:adjustRightInd w:val="0"/>
              <w:spacing w:line="360" w:lineRule="auto"/>
              <w:ind w:left="0" w:firstLine="313"/>
              <w:contextualSpacing/>
              <w:rPr>
                <w:rFonts w:ascii="Times New Roman" w:hAnsi="Times New Roman"/>
                <w:color w:val="000000" w:themeColor="text1"/>
                <w:sz w:val="24"/>
                <w:szCs w:val="24"/>
              </w:rPr>
            </w:pPr>
            <w:r w:rsidRPr="00294FCB">
              <w:rPr>
                <w:rFonts w:ascii="Times New Roman" w:hAnsi="Times New Roman"/>
                <w:color w:val="000000" w:themeColor="text1"/>
                <w:sz w:val="24"/>
                <w:szCs w:val="24"/>
              </w:rPr>
              <w:t>- Устав образовательного учреждения</w:t>
            </w:r>
          </w:p>
          <w:p w:rsidR="00294FCB" w:rsidRPr="00294FCB" w:rsidRDefault="00294FCB" w:rsidP="008D75B6">
            <w:pPr>
              <w:widowControl w:val="0"/>
              <w:autoSpaceDE w:val="0"/>
              <w:autoSpaceDN w:val="0"/>
              <w:adjustRightInd w:val="0"/>
              <w:spacing w:line="360" w:lineRule="auto"/>
              <w:ind w:left="0" w:firstLine="313"/>
              <w:contextualSpacing/>
              <w:rPr>
                <w:rFonts w:ascii="Times New Roman" w:hAnsi="Times New Roman"/>
                <w:color w:val="000000" w:themeColor="text1"/>
                <w:sz w:val="24"/>
                <w:szCs w:val="24"/>
              </w:rPr>
            </w:pPr>
            <w:r w:rsidRPr="00294FCB">
              <w:rPr>
                <w:rFonts w:ascii="Times New Roman" w:hAnsi="Times New Roman"/>
                <w:color w:val="000000" w:themeColor="text1"/>
                <w:sz w:val="24"/>
                <w:szCs w:val="24"/>
              </w:rPr>
              <w:t>- ФГОС ООО</w:t>
            </w:r>
          </w:p>
        </w:tc>
      </w:tr>
      <w:tr w:rsidR="00294FCB" w:rsidRPr="00294FCB" w:rsidTr="006D3C8E">
        <w:trPr>
          <w:jc w:val="center"/>
        </w:trPr>
        <w:tc>
          <w:tcPr>
            <w:tcW w:w="2518" w:type="dxa"/>
            <w:vMerge w:val="restart"/>
          </w:tcPr>
          <w:p w:rsidR="00294FCB" w:rsidRPr="00294FCB" w:rsidRDefault="00294FCB" w:rsidP="008D75B6">
            <w:pPr>
              <w:widowControl w:val="0"/>
              <w:autoSpaceDE w:val="0"/>
              <w:autoSpaceDN w:val="0"/>
              <w:adjustRightInd w:val="0"/>
              <w:spacing w:line="360" w:lineRule="auto"/>
              <w:ind w:left="0" w:firstLine="0"/>
              <w:contextualSpacing/>
              <w:rPr>
                <w:rFonts w:ascii="Times New Roman" w:hAnsi="Times New Roman"/>
                <w:color w:val="000000" w:themeColor="text1"/>
                <w:sz w:val="24"/>
                <w:szCs w:val="24"/>
              </w:rPr>
            </w:pPr>
            <w:r w:rsidRPr="00294FCB">
              <w:rPr>
                <w:rFonts w:ascii="Times New Roman" w:hAnsi="Times New Roman"/>
                <w:color w:val="000000" w:themeColor="text1"/>
                <w:sz w:val="24"/>
                <w:szCs w:val="24"/>
              </w:rPr>
              <w:t> Организация спортивно-оздоровительной работы в семье</w:t>
            </w:r>
          </w:p>
          <w:p w:rsidR="00294FCB" w:rsidRPr="00294FCB" w:rsidRDefault="00294FCB" w:rsidP="00A87E7B">
            <w:pPr>
              <w:widowControl w:val="0"/>
              <w:autoSpaceDE w:val="0"/>
              <w:autoSpaceDN w:val="0"/>
              <w:adjustRightInd w:val="0"/>
              <w:spacing w:line="360" w:lineRule="auto"/>
              <w:ind w:left="0"/>
              <w:contextualSpacing/>
              <w:rPr>
                <w:rFonts w:ascii="Times New Roman" w:hAnsi="Times New Roman"/>
                <w:color w:val="000000" w:themeColor="text1"/>
                <w:sz w:val="24"/>
                <w:szCs w:val="24"/>
              </w:rPr>
            </w:pPr>
            <w:r w:rsidRPr="00294FCB">
              <w:rPr>
                <w:rFonts w:ascii="Times New Roman" w:hAnsi="Times New Roman"/>
                <w:color w:val="000000" w:themeColor="text1"/>
                <w:sz w:val="24"/>
                <w:szCs w:val="24"/>
              </w:rPr>
              <w:t> </w:t>
            </w:r>
          </w:p>
        </w:tc>
        <w:tc>
          <w:tcPr>
            <w:tcW w:w="2552" w:type="dxa"/>
          </w:tcPr>
          <w:p w:rsidR="00294FCB" w:rsidRPr="00294FCB" w:rsidRDefault="00294FCB" w:rsidP="008D75B6">
            <w:pPr>
              <w:widowControl w:val="0"/>
              <w:autoSpaceDE w:val="0"/>
              <w:autoSpaceDN w:val="0"/>
              <w:adjustRightInd w:val="0"/>
              <w:spacing w:line="360" w:lineRule="auto"/>
              <w:ind w:left="0" w:firstLine="0"/>
              <w:contextualSpacing/>
              <w:rPr>
                <w:rFonts w:ascii="Times New Roman" w:hAnsi="Times New Roman"/>
                <w:color w:val="000000" w:themeColor="text1"/>
                <w:sz w:val="24"/>
                <w:szCs w:val="24"/>
              </w:rPr>
            </w:pPr>
            <w:r w:rsidRPr="00294FCB">
              <w:rPr>
                <w:rFonts w:ascii="Times New Roman" w:hAnsi="Times New Roman"/>
                <w:color w:val="000000" w:themeColor="text1"/>
                <w:sz w:val="24"/>
                <w:szCs w:val="24"/>
              </w:rPr>
              <w:t>Пропаганда здорового образа жизни.</w:t>
            </w:r>
          </w:p>
        </w:tc>
        <w:tc>
          <w:tcPr>
            <w:tcW w:w="3969" w:type="dxa"/>
          </w:tcPr>
          <w:p w:rsidR="00294FCB" w:rsidRPr="00294FCB" w:rsidRDefault="00294FCB" w:rsidP="008D75B6">
            <w:pPr>
              <w:widowControl w:val="0"/>
              <w:autoSpaceDE w:val="0"/>
              <w:autoSpaceDN w:val="0"/>
              <w:adjustRightInd w:val="0"/>
              <w:spacing w:line="360" w:lineRule="auto"/>
              <w:ind w:left="0" w:firstLine="313"/>
              <w:contextualSpacing/>
              <w:rPr>
                <w:rFonts w:ascii="Times New Roman" w:hAnsi="Times New Roman"/>
                <w:color w:val="000000" w:themeColor="text1"/>
                <w:sz w:val="24"/>
                <w:szCs w:val="24"/>
              </w:rPr>
            </w:pPr>
            <w:r w:rsidRPr="00294FCB">
              <w:rPr>
                <w:rFonts w:ascii="Times New Roman" w:hAnsi="Times New Roman"/>
                <w:color w:val="000000" w:themeColor="text1"/>
                <w:sz w:val="24"/>
                <w:szCs w:val="24"/>
              </w:rPr>
              <w:t>- практикумы по организации режима дня и сбалансированного питания детей в семье;</w:t>
            </w:r>
          </w:p>
          <w:p w:rsidR="00294FCB" w:rsidRPr="00294FCB" w:rsidRDefault="00294FCB" w:rsidP="008D75B6">
            <w:pPr>
              <w:widowControl w:val="0"/>
              <w:autoSpaceDE w:val="0"/>
              <w:autoSpaceDN w:val="0"/>
              <w:adjustRightInd w:val="0"/>
              <w:spacing w:line="360" w:lineRule="auto"/>
              <w:ind w:left="0" w:firstLine="313"/>
              <w:contextualSpacing/>
              <w:rPr>
                <w:rFonts w:ascii="Times New Roman" w:hAnsi="Times New Roman"/>
                <w:color w:val="000000" w:themeColor="text1"/>
                <w:sz w:val="24"/>
                <w:szCs w:val="24"/>
              </w:rPr>
            </w:pPr>
            <w:r w:rsidRPr="00294FCB">
              <w:rPr>
                <w:rFonts w:ascii="Times New Roman" w:hAnsi="Times New Roman"/>
                <w:color w:val="000000" w:themeColor="text1"/>
                <w:sz w:val="24"/>
                <w:szCs w:val="24"/>
              </w:rPr>
              <w:t>- семинары по ОБЖ ребенка в условиях семьи;</w:t>
            </w:r>
          </w:p>
          <w:p w:rsidR="00294FCB" w:rsidRPr="00294FCB" w:rsidRDefault="00294FCB" w:rsidP="008D75B6">
            <w:pPr>
              <w:widowControl w:val="0"/>
              <w:autoSpaceDE w:val="0"/>
              <w:autoSpaceDN w:val="0"/>
              <w:adjustRightInd w:val="0"/>
              <w:spacing w:line="360" w:lineRule="auto"/>
              <w:ind w:left="0" w:firstLine="313"/>
              <w:contextualSpacing/>
              <w:rPr>
                <w:rFonts w:ascii="Times New Roman" w:hAnsi="Times New Roman"/>
                <w:color w:val="000000" w:themeColor="text1"/>
                <w:sz w:val="24"/>
                <w:szCs w:val="24"/>
              </w:rPr>
            </w:pPr>
            <w:r w:rsidRPr="00294FCB">
              <w:rPr>
                <w:rFonts w:ascii="Times New Roman" w:hAnsi="Times New Roman"/>
                <w:color w:val="000000" w:themeColor="text1"/>
                <w:sz w:val="24"/>
                <w:szCs w:val="24"/>
              </w:rPr>
              <w:t>- совместное изучение правил дорожного движения и безопасного поведения на дорогах;</w:t>
            </w:r>
          </w:p>
          <w:p w:rsidR="00294FCB" w:rsidRPr="00294FCB" w:rsidRDefault="00294FCB" w:rsidP="008D75B6">
            <w:pPr>
              <w:widowControl w:val="0"/>
              <w:autoSpaceDE w:val="0"/>
              <w:autoSpaceDN w:val="0"/>
              <w:adjustRightInd w:val="0"/>
              <w:spacing w:line="360" w:lineRule="auto"/>
              <w:ind w:left="0" w:firstLine="313"/>
              <w:contextualSpacing/>
              <w:rPr>
                <w:rFonts w:ascii="Times New Roman" w:hAnsi="Times New Roman"/>
                <w:color w:val="000000" w:themeColor="text1"/>
                <w:sz w:val="24"/>
                <w:szCs w:val="24"/>
              </w:rPr>
            </w:pPr>
            <w:r w:rsidRPr="00294FCB">
              <w:rPr>
                <w:rFonts w:ascii="Times New Roman" w:hAnsi="Times New Roman"/>
                <w:color w:val="000000" w:themeColor="text1"/>
                <w:sz w:val="24"/>
                <w:szCs w:val="24"/>
              </w:rPr>
              <w:t> -организация встреч с представителями детского здравоохранения и спорта.</w:t>
            </w:r>
          </w:p>
        </w:tc>
      </w:tr>
      <w:tr w:rsidR="00294FCB" w:rsidRPr="00294FCB" w:rsidTr="006D3C8E">
        <w:trPr>
          <w:jc w:val="center"/>
        </w:trPr>
        <w:tc>
          <w:tcPr>
            <w:tcW w:w="2518" w:type="dxa"/>
            <w:vMerge/>
          </w:tcPr>
          <w:p w:rsidR="00294FCB" w:rsidRPr="00294FCB" w:rsidRDefault="00294FCB" w:rsidP="00A87E7B">
            <w:pPr>
              <w:widowControl w:val="0"/>
              <w:autoSpaceDE w:val="0"/>
              <w:autoSpaceDN w:val="0"/>
              <w:adjustRightInd w:val="0"/>
              <w:spacing w:line="360" w:lineRule="auto"/>
              <w:ind w:left="0"/>
              <w:contextualSpacing/>
              <w:rPr>
                <w:rFonts w:ascii="Times New Roman" w:hAnsi="Times New Roman"/>
                <w:color w:val="000000" w:themeColor="text1"/>
                <w:sz w:val="24"/>
                <w:szCs w:val="24"/>
              </w:rPr>
            </w:pPr>
          </w:p>
        </w:tc>
        <w:tc>
          <w:tcPr>
            <w:tcW w:w="2552" w:type="dxa"/>
          </w:tcPr>
          <w:p w:rsidR="00294FCB" w:rsidRPr="00294FCB" w:rsidRDefault="00294FCB" w:rsidP="008D75B6">
            <w:pPr>
              <w:widowControl w:val="0"/>
              <w:autoSpaceDE w:val="0"/>
              <w:autoSpaceDN w:val="0"/>
              <w:adjustRightInd w:val="0"/>
              <w:spacing w:line="360" w:lineRule="auto"/>
              <w:ind w:left="0" w:firstLine="0"/>
              <w:contextualSpacing/>
              <w:rPr>
                <w:rFonts w:ascii="Times New Roman" w:hAnsi="Times New Roman"/>
                <w:color w:val="000000" w:themeColor="text1"/>
                <w:sz w:val="24"/>
                <w:szCs w:val="24"/>
              </w:rPr>
            </w:pPr>
            <w:r w:rsidRPr="00294FCB">
              <w:rPr>
                <w:rFonts w:ascii="Times New Roman" w:hAnsi="Times New Roman"/>
                <w:color w:val="000000" w:themeColor="text1"/>
                <w:sz w:val="24"/>
                <w:szCs w:val="24"/>
              </w:rPr>
              <w:t>Профилактика возникновения вредных привычек и наклонностей.</w:t>
            </w:r>
          </w:p>
        </w:tc>
        <w:tc>
          <w:tcPr>
            <w:tcW w:w="3969" w:type="dxa"/>
          </w:tcPr>
          <w:p w:rsidR="00294FCB" w:rsidRPr="00294FCB" w:rsidRDefault="008D75B6" w:rsidP="008D75B6">
            <w:pPr>
              <w:widowControl w:val="0"/>
              <w:autoSpaceDE w:val="0"/>
              <w:autoSpaceDN w:val="0"/>
              <w:adjustRightInd w:val="0"/>
              <w:spacing w:line="360" w:lineRule="auto"/>
              <w:ind w:left="0" w:firstLine="313"/>
              <w:contextualSpacing/>
              <w:rPr>
                <w:rFonts w:ascii="Times New Roman" w:hAnsi="Times New Roman"/>
                <w:color w:val="000000" w:themeColor="text1"/>
                <w:sz w:val="24"/>
                <w:szCs w:val="24"/>
              </w:rPr>
            </w:pPr>
            <w:r>
              <w:rPr>
                <w:rFonts w:ascii="Times New Roman" w:hAnsi="Times New Roman"/>
                <w:color w:val="000000" w:themeColor="text1"/>
                <w:sz w:val="24"/>
                <w:szCs w:val="24"/>
              </w:rPr>
              <w:t>-</w:t>
            </w:r>
            <w:r w:rsidR="00294FCB" w:rsidRPr="00294FCB">
              <w:rPr>
                <w:rFonts w:ascii="Times New Roman" w:hAnsi="Times New Roman"/>
                <w:color w:val="000000" w:themeColor="text1"/>
                <w:sz w:val="24"/>
                <w:szCs w:val="24"/>
              </w:rPr>
              <w:t>развитие на</w:t>
            </w:r>
            <w:r w:rsidR="006D3C8E">
              <w:rPr>
                <w:rFonts w:ascii="Times New Roman" w:hAnsi="Times New Roman"/>
                <w:color w:val="000000" w:themeColor="text1"/>
                <w:sz w:val="24"/>
                <w:szCs w:val="24"/>
              </w:rPr>
              <w:t xml:space="preserve">выков противостояния вовлечению </w:t>
            </w:r>
            <w:r w:rsidR="00294FCB" w:rsidRPr="00294FCB">
              <w:rPr>
                <w:rFonts w:ascii="Times New Roman" w:hAnsi="Times New Roman"/>
                <w:color w:val="000000" w:themeColor="text1"/>
                <w:sz w:val="24"/>
                <w:szCs w:val="24"/>
              </w:rPr>
              <w:t xml:space="preserve">в </w:t>
            </w:r>
            <w:r w:rsidR="006D3C8E">
              <w:rPr>
                <w:rFonts w:ascii="Times New Roman" w:hAnsi="Times New Roman"/>
                <w:color w:val="000000" w:themeColor="text1"/>
                <w:sz w:val="24"/>
                <w:szCs w:val="24"/>
              </w:rPr>
              <w:t>т</w:t>
            </w:r>
            <w:r w:rsidR="00294FCB" w:rsidRPr="00294FCB">
              <w:rPr>
                <w:rFonts w:ascii="Times New Roman" w:hAnsi="Times New Roman"/>
                <w:color w:val="000000" w:themeColor="text1"/>
                <w:sz w:val="24"/>
                <w:szCs w:val="24"/>
              </w:rPr>
              <w:t xml:space="preserve">абакокурение,  употребление алкоголя, наркотических и </w:t>
            </w:r>
            <w:r w:rsidR="00294FCB" w:rsidRPr="00294FCB">
              <w:rPr>
                <w:rFonts w:ascii="Times New Roman" w:hAnsi="Times New Roman"/>
                <w:color w:val="000000" w:themeColor="text1"/>
                <w:sz w:val="24"/>
                <w:szCs w:val="24"/>
              </w:rPr>
              <w:lastRenderedPageBreak/>
              <w:t>сильнодействующих веществ;</w:t>
            </w:r>
          </w:p>
          <w:p w:rsidR="00294FCB" w:rsidRPr="00294FCB" w:rsidRDefault="00294FCB" w:rsidP="008D75B6">
            <w:pPr>
              <w:widowControl w:val="0"/>
              <w:autoSpaceDE w:val="0"/>
              <w:autoSpaceDN w:val="0"/>
              <w:adjustRightInd w:val="0"/>
              <w:spacing w:line="360" w:lineRule="auto"/>
              <w:ind w:left="0" w:firstLine="313"/>
              <w:contextualSpacing/>
              <w:rPr>
                <w:rFonts w:ascii="Times New Roman" w:hAnsi="Times New Roman"/>
                <w:color w:val="000000" w:themeColor="text1"/>
                <w:sz w:val="24"/>
                <w:szCs w:val="24"/>
              </w:rPr>
            </w:pPr>
            <w:r w:rsidRPr="00294FCB">
              <w:rPr>
                <w:rFonts w:ascii="Times New Roman" w:hAnsi="Times New Roman"/>
                <w:color w:val="000000" w:themeColor="text1"/>
                <w:sz w:val="24"/>
                <w:szCs w:val="24"/>
              </w:rPr>
              <w:t>-изучение интернет-ресурсов, статистических данных.</w:t>
            </w:r>
          </w:p>
        </w:tc>
      </w:tr>
      <w:tr w:rsidR="00294FCB" w:rsidRPr="00294FCB" w:rsidTr="006D3C8E">
        <w:trPr>
          <w:jc w:val="center"/>
        </w:trPr>
        <w:tc>
          <w:tcPr>
            <w:tcW w:w="2518" w:type="dxa"/>
            <w:vMerge/>
          </w:tcPr>
          <w:p w:rsidR="00294FCB" w:rsidRPr="00294FCB" w:rsidRDefault="00294FCB" w:rsidP="00A87E7B">
            <w:pPr>
              <w:widowControl w:val="0"/>
              <w:autoSpaceDE w:val="0"/>
              <w:autoSpaceDN w:val="0"/>
              <w:adjustRightInd w:val="0"/>
              <w:spacing w:line="360" w:lineRule="auto"/>
              <w:ind w:left="0"/>
              <w:contextualSpacing/>
              <w:rPr>
                <w:rFonts w:ascii="Times New Roman" w:hAnsi="Times New Roman"/>
                <w:color w:val="000000" w:themeColor="text1"/>
                <w:sz w:val="24"/>
                <w:szCs w:val="24"/>
              </w:rPr>
            </w:pPr>
          </w:p>
        </w:tc>
        <w:tc>
          <w:tcPr>
            <w:tcW w:w="2552" w:type="dxa"/>
          </w:tcPr>
          <w:p w:rsidR="00294FCB" w:rsidRPr="00294FCB" w:rsidRDefault="00294FCB" w:rsidP="008D75B6">
            <w:pPr>
              <w:widowControl w:val="0"/>
              <w:autoSpaceDE w:val="0"/>
              <w:autoSpaceDN w:val="0"/>
              <w:adjustRightInd w:val="0"/>
              <w:spacing w:line="360" w:lineRule="auto"/>
              <w:ind w:left="0" w:firstLine="0"/>
              <w:contextualSpacing/>
              <w:rPr>
                <w:rFonts w:ascii="Times New Roman" w:hAnsi="Times New Roman"/>
                <w:color w:val="000000" w:themeColor="text1"/>
                <w:sz w:val="24"/>
                <w:szCs w:val="24"/>
              </w:rPr>
            </w:pPr>
            <w:r w:rsidRPr="00294FCB">
              <w:rPr>
                <w:rFonts w:ascii="Times New Roman" w:hAnsi="Times New Roman"/>
                <w:color w:val="000000" w:themeColor="text1"/>
                <w:sz w:val="24"/>
                <w:szCs w:val="24"/>
              </w:rPr>
              <w:t>Формирование положительного отношения к физической культуре и спорту.</w:t>
            </w:r>
          </w:p>
        </w:tc>
        <w:tc>
          <w:tcPr>
            <w:tcW w:w="3969" w:type="dxa"/>
          </w:tcPr>
          <w:p w:rsidR="00294FCB" w:rsidRPr="00294FCB" w:rsidRDefault="00294FCB" w:rsidP="008D75B6">
            <w:pPr>
              <w:widowControl w:val="0"/>
              <w:autoSpaceDE w:val="0"/>
              <w:autoSpaceDN w:val="0"/>
              <w:adjustRightInd w:val="0"/>
              <w:spacing w:line="360" w:lineRule="auto"/>
              <w:ind w:left="0" w:firstLine="313"/>
              <w:contextualSpacing/>
              <w:rPr>
                <w:rFonts w:ascii="Times New Roman" w:hAnsi="Times New Roman"/>
                <w:color w:val="000000" w:themeColor="text1"/>
                <w:sz w:val="24"/>
                <w:szCs w:val="24"/>
              </w:rPr>
            </w:pPr>
            <w:r w:rsidRPr="00294FCB">
              <w:rPr>
                <w:rFonts w:ascii="Times New Roman" w:hAnsi="Times New Roman"/>
                <w:color w:val="000000" w:themeColor="text1"/>
                <w:sz w:val="24"/>
                <w:szCs w:val="24"/>
              </w:rPr>
              <w:t>- практикумы по физической культуре и организации режима двигательной активности;</w:t>
            </w:r>
          </w:p>
          <w:p w:rsidR="00294FCB" w:rsidRPr="00294FCB" w:rsidRDefault="00294FCB" w:rsidP="008D75B6">
            <w:pPr>
              <w:widowControl w:val="0"/>
              <w:autoSpaceDE w:val="0"/>
              <w:autoSpaceDN w:val="0"/>
              <w:adjustRightInd w:val="0"/>
              <w:spacing w:line="360" w:lineRule="auto"/>
              <w:ind w:left="0" w:firstLine="313"/>
              <w:contextualSpacing/>
              <w:rPr>
                <w:rFonts w:ascii="Times New Roman" w:hAnsi="Times New Roman"/>
                <w:color w:val="000000" w:themeColor="text1"/>
                <w:sz w:val="24"/>
                <w:szCs w:val="24"/>
              </w:rPr>
            </w:pPr>
            <w:r w:rsidRPr="00294FCB">
              <w:rPr>
                <w:rFonts w:ascii="Times New Roman" w:hAnsi="Times New Roman"/>
                <w:color w:val="000000" w:themeColor="text1"/>
                <w:sz w:val="24"/>
                <w:szCs w:val="24"/>
              </w:rPr>
              <w:t>- семейные конкурсы и спортивные соревнования по ЗОЖ.</w:t>
            </w:r>
          </w:p>
        </w:tc>
      </w:tr>
      <w:tr w:rsidR="00294FCB" w:rsidRPr="00294FCB" w:rsidTr="006D3C8E">
        <w:trPr>
          <w:jc w:val="center"/>
        </w:trPr>
        <w:tc>
          <w:tcPr>
            <w:tcW w:w="2518" w:type="dxa"/>
            <w:vMerge w:val="restart"/>
          </w:tcPr>
          <w:p w:rsidR="00294FCB" w:rsidRPr="00294FCB" w:rsidRDefault="00294FCB" w:rsidP="008D75B6">
            <w:pPr>
              <w:widowControl w:val="0"/>
              <w:autoSpaceDE w:val="0"/>
              <w:autoSpaceDN w:val="0"/>
              <w:adjustRightInd w:val="0"/>
              <w:spacing w:line="360" w:lineRule="auto"/>
              <w:ind w:left="0" w:firstLine="0"/>
              <w:contextualSpacing/>
              <w:rPr>
                <w:rFonts w:ascii="Times New Roman" w:hAnsi="Times New Roman"/>
                <w:color w:val="000000" w:themeColor="text1"/>
                <w:sz w:val="24"/>
                <w:szCs w:val="24"/>
              </w:rPr>
            </w:pPr>
            <w:r w:rsidRPr="00294FCB">
              <w:rPr>
                <w:rFonts w:ascii="Times New Roman" w:hAnsi="Times New Roman"/>
                <w:color w:val="000000" w:themeColor="text1"/>
                <w:sz w:val="24"/>
                <w:szCs w:val="24"/>
              </w:rPr>
              <w:t>Привлечение родителей к управлению образовательным учреждением, образовательным процессом:</w:t>
            </w:r>
          </w:p>
          <w:p w:rsidR="00294FCB" w:rsidRPr="00294FCB" w:rsidRDefault="00294FCB" w:rsidP="00A87E7B">
            <w:pPr>
              <w:widowControl w:val="0"/>
              <w:autoSpaceDE w:val="0"/>
              <w:autoSpaceDN w:val="0"/>
              <w:adjustRightInd w:val="0"/>
              <w:spacing w:line="360" w:lineRule="auto"/>
              <w:ind w:left="0"/>
              <w:contextualSpacing/>
              <w:rPr>
                <w:rFonts w:ascii="Times New Roman" w:hAnsi="Times New Roman"/>
                <w:color w:val="000000" w:themeColor="text1"/>
                <w:sz w:val="24"/>
                <w:szCs w:val="24"/>
              </w:rPr>
            </w:pPr>
            <w:r w:rsidRPr="00294FCB">
              <w:rPr>
                <w:rFonts w:ascii="Times New Roman" w:hAnsi="Times New Roman"/>
                <w:color w:val="000000" w:themeColor="text1"/>
                <w:sz w:val="24"/>
                <w:szCs w:val="24"/>
              </w:rPr>
              <w:t> </w:t>
            </w:r>
          </w:p>
        </w:tc>
        <w:tc>
          <w:tcPr>
            <w:tcW w:w="2552" w:type="dxa"/>
          </w:tcPr>
          <w:p w:rsidR="00294FCB" w:rsidRPr="00294FCB" w:rsidRDefault="00294FCB" w:rsidP="008D75B6">
            <w:pPr>
              <w:widowControl w:val="0"/>
              <w:autoSpaceDE w:val="0"/>
              <w:autoSpaceDN w:val="0"/>
              <w:adjustRightInd w:val="0"/>
              <w:spacing w:line="360" w:lineRule="auto"/>
              <w:ind w:left="0" w:firstLine="0"/>
              <w:contextualSpacing/>
              <w:rPr>
                <w:rFonts w:ascii="Times New Roman" w:hAnsi="Times New Roman"/>
                <w:color w:val="000000" w:themeColor="text1"/>
                <w:sz w:val="24"/>
                <w:szCs w:val="24"/>
              </w:rPr>
            </w:pPr>
            <w:r w:rsidRPr="00294FCB">
              <w:rPr>
                <w:rFonts w:ascii="Times New Roman" w:hAnsi="Times New Roman"/>
                <w:color w:val="000000" w:themeColor="text1"/>
                <w:sz w:val="24"/>
                <w:szCs w:val="24"/>
              </w:rPr>
              <w:t>Участие в работе советов различного уровня.</w:t>
            </w:r>
          </w:p>
          <w:p w:rsidR="00294FCB" w:rsidRPr="00294FCB" w:rsidRDefault="00294FCB" w:rsidP="00A87E7B">
            <w:pPr>
              <w:widowControl w:val="0"/>
              <w:autoSpaceDE w:val="0"/>
              <w:autoSpaceDN w:val="0"/>
              <w:adjustRightInd w:val="0"/>
              <w:spacing w:line="360" w:lineRule="auto"/>
              <w:ind w:left="0"/>
              <w:contextualSpacing/>
              <w:rPr>
                <w:rFonts w:ascii="Times New Roman" w:hAnsi="Times New Roman"/>
                <w:color w:val="000000" w:themeColor="text1"/>
                <w:sz w:val="24"/>
                <w:szCs w:val="24"/>
              </w:rPr>
            </w:pPr>
            <w:r w:rsidRPr="00294FCB">
              <w:rPr>
                <w:rFonts w:ascii="Times New Roman" w:hAnsi="Times New Roman"/>
                <w:color w:val="000000" w:themeColor="text1"/>
                <w:sz w:val="24"/>
                <w:szCs w:val="24"/>
              </w:rPr>
              <w:t> </w:t>
            </w:r>
          </w:p>
          <w:p w:rsidR="00294FCB" w:rsidRPr="00294FCB" w:rsidRDefault="00294FCB" w:rsidP="00A87E7B">
            <w:pPr>
              <w:widowControl w:val="0"/>
              <w:autoSpaceDE w:val="0"/>
              <w:autoSpaceDN w:val="0"/>
              <w:adjustRightInd w:val="0"/>
              <w:spacing w:line="360" w:lineRule="auto"/>
              <w:ind w:left="0"/>
              <w:contextualSpacing/>
              <w:rPr>
                <w:rFonts w:ascii="Times New Roman" w:hAnsi="Times New Roman"/>
                <w:color w:val="000000" w:themeColor="text1"/>
                <w:sz w:val="24"/>
                <w:szCs w:val="24"/>
              </w:rPr>
            </w:pPr>
            <w:r w:rsidRPr="00294FCB">
              <w:rPr>
                <w:rFonts w:ascii="Times New Roman" w:hAnsi="Times New Roman"/>
                <w:color w:val="000000" w:themeColor="text1"/>
                <w:sz w:val="24"/>
                <w:szCs w:val="24"/>
              </w:rPr>
              <w:t> </w:t>
            </w:r>
          </w:p>
          <w:p w:rsidR="00294FCB" w:rsidRPr="00294FCB" w:rsidRDefault="00294FCB" w:rsidP="00A87E7B">
            <w:pPr>
              <w:widowControl w:val="0"/>
              <w:autoSpaceDE w:val="0"/>
              <w:autoSpaceDN w:val="0"/>
              <w:adjustRightInd w:val="0"/>
              <w:spacing w:line="360" w:lineRule="auto"/>
              <w:ind w:left="0"/>
              <w:contextualSpacing/>
              <w:rPr>
                <w:rFonts w:ascii="Times New Roman" w:hAnsi="Times New Roman"/>
                <w:color w:val="000000" w:themeColor="text1"/>
                <w:sz w:val="24"/>
                <w:szCs w:val="24"/>
              </w:rPr>
            </w:pPr>
            <w:r w:rsidRPr="00294FCB">
              <w:rPr>
                <w:rFonts w:ascii="Times New Roman" w:hAnsi="Times New Roman"/>
                <w:color w:val="000000" w:themeColor="text1"/>
                <w:sz w:val="24"/>
                <w:szCs w:val="24"/>
              </w:rPr>
              <w:t> </w:t>
            </w:r>
          </w:p>
        </w:tc>
        <w:tc>
          <w:tcPr>
            <w:tcW w:w="3969" w:type="dxa"/>
          </w:tcPr>
          <w:p w:rsidR="00294FCB" w:rsidRPr="00294FCB" w:rsidRDefault="00294FCB" w:rsidP="008D75B6">
            <w:pPr>
              <w:widowControl w:val="0"/>
              <w:autoSpaceDE w:val="0"/>
              <w:autoSpaceDN w:val="0"/>
              <w:adjustRightInd w:val="0"/>
              <w:spacing w:line="360" w:lineRule="auto"/>
              <w:ind w:left="0" w:firstLine="313"/>
              <w:contextualSpacing/>
              <w:rPr>
                <w:rFonts w:ascii="Times New Roman" w:hAnsi="Times New Roman"/>
                <w:color w:val="000000" w:themeColor="text1"/>
                <w:sz w:val="24"/>
                <w:szCs w:val="24"/>
              </w:rPr>
            </w:pPr>
            <w:r w:rsidRPr="00294FCB">
              <w:rPr>
                <w:rFonts w:ascii="Times New Roman" w:hAnsi="Times New Roman"/>
                <w:color w:val="000000" w:themeColor="text1"/>
                <w:sz w:val="24"/>
                <w:szCs w:val="24"/>
              </w:rPr>
              <w:t> - участие в работе Управляющего Совета школы;</w:t>
            </w:r>
          </w:p>
          <w:p w:rsidR="00294FCB" w:rsidRPr="00294FCB" w:rsidRDefault="00294FCB" w:rsidP="008D75B6">
            <w:pPr>
              <w:widowControl w:val="0"/>
              <w:autoSpaceDE w:val="0"/>
              <w:autoSpaceDN w:val="0"/>
              <w:adjustRightInd w:val="0"/>
              <w:spacing w:line="360" w:lineRule="auto"/>
              <w:ind w:left="0" w:firstLine="313"/>
              <w:contextualSpacing/>
              <w:rPr>
                <w:rFonts w:ascii="Times New Roman" w:hAnsi="Times New Roman"/>
                <w:color w:val="000000" w:themeColor="text1"/>
                <w:sz w:val="24"/>
                <w:szCs w:val="24"/>
              </w:rPr>
            </w:pPr>
            <w:r w:rsidRPr="00294FCB">
              <w:rPr>
                <w:rFonts w:ascii="Times New Roman" w:hAnsi="Times New Roman"/>
                <w:color w:val="000000" w:themeColor="text1"/>
                <w:sz w:val="24"/>
                <w:szCs w:val="24"/>
              </w:rPr>
              <w:t>- организация деятельности родительского комитета в каждом классе;</w:t>
            </w:r>
          </w:p>
          <w:p w:rsidR="00294FCB" w:rsidRPr="00294FCB" w:rsidRDefault="00294FCB" w:rsidP="008D75B6">
            <w:pPr>
              <w:widowControl w:val="0"/>
              <w:autoSpaceDE w:val="0"/>
              <w:autoSpaceDN w:val="0"/>
              <w:adjustRightInd w:val="0"/>
              <w:spacing w:line="360" w:lineRule="auto"/>
              <w:ind w:left="0" w:firstLine="313"/>
              <w:contextualSpacing/>
              <w:rPr>
                <w:rFonts w:ascii="Times New Roman" w:hAnsi="Times New Roman"/>
                <w:color w:val="000000" w:themeColor="text1"/>
                <w:sz w:val="24"/>
                <w:szCs w:val="24"/>
              </w:rPr>
            </w:pPr>
            <w:r w:rsidRPr="00294FCB">
              <w:rPr>
                <w:rFonts w:ascii="Times New Roman" w:hAnsi="Times New Roman"/>
                <w:color w:val="000000" w:themeColor="text1"/>
                <w:sz w:val="24"/>
                <w:szCs w:val="24"/>
              </w:rPr>
              <w:t>- участие Управляющего Совета в разработке Устава школы;</w:t>
            </w:r>
          </w:p>
          <w:p w:rsidR="00294FCB" w:rsidRPr="00294FCB" w:rsidRDefault="00294FCB" w:rsidP="008D75B6">
            <w:pPr>
              <w:widowControl w:val="0"/>
              <w:autoSpaceDE w:val="0"/>
              <w:autoSpaceDN w:val="0"/>
              <w:adjustRightInd w:val="0"/>
              <w:spacing w:line="360" w:lineRule="auto"/>
              <w:ind w:left="0" w:firstLine="313"/>
              <w:contextualSpacing/>
              <w:rPr>
                <w:rFonts w:ascii="Times New Roman" w:hAnsi="Times New Roman"/>
                <w:color w:val="000000" w:themeColor="text1"/>
                <w:sz w:val="24"/>
                <w:szCs w:val="24"/>
              </w:rPr>
            </w:pPr>
            <w:r w:rsidRPr="00294FCB">
              <w:rPr>
                <w:rFonts w:ascii="Times New Roman" w:hAnsi="Times New Roman"/>
                <w:color w:val="000000" w:themeColor="text1"/>
                <w:sz w:val="24"/>
                <w:szCs w:val="24"/>
              </w:rPr>
              <w:t>- участие родительских комитетов в делах класса  школы;</w:t>
            </w:r>
          </w:p>
        </w:tc>
      </w:tr>
      <w:tr w:rsidR="00294FCB" w:rsidRPr="00294FCB" w:rsidTr="006D3C8E">
        <w:trPr>
          <w:jc w:val="center"/>
        </w:trPr>
        <w:tc>
          <w:tcPr>
            <w:tcW w:w="2518" w:type="dxa"/>
            <w:vMerge/>
          </w:tcPr>
          <w:p w:rsidR="00294FCB" w:rsidRPr="00294FCB" w:rsidRDefault="00294FCB" w:rsidP="00A87E7B">
            <w:pPr>
              <w:widowControl w:val="0"/>
              <w:autoSpaceDE w:val="0"/>
              <w:autoSpaceDN w:val="0"/>
              <w:adjustRightInd w:val="0"/>
              <w:spacing w:line="360" w:lineRule="auto"/>
              <w:ind w:left="0"/>
              <w:contextualSpacing/>
              <w:rPr>
                <w:rFonts w:ascii="Times New Roman" w:hAnsi="Times New Roman"/>
                <w:color w:val="000000" w:themeColor="text1"/>
                <w:sz w:val="24"/>
                <w:szCs w:val="24"/>
              </w:rPr>
            </w:pPr>
          </w:p>
        </w:tc>
        <w:tc>
          <w:tcPr>
            <w:tcW w:w="2552" w:type="dxa"/>
          </w:tcPr>
          <w:p w:rsidR="00294FCB" w:rsidRPr="00294FCB" w:rsidRDefault="00294FCB" w:rsidP="008D75B6">
            <w:pPr>
              <w:widowControl w:val="0"/>
              <w:autoSpaceDE w:val="0"/>
              <w:autoSpaceDN w:val="0"/>
              <w:adjustRightInd w:val="0"/>
              <w:spacing w:line="360" w:lineRule="auto"/>
              <w:ind w:left="0" w:firstLine="0"/>
              <w:contextualSpacing/>
              <w:rPr>
                <w:rFonts w:ascii="Times New Roman" w:hAnsi="Times New Roman"/>
                <w:color w:val="000000" w:themeColor="text1"/>
                <w:sz w:val="24"/>
                <w:szCs w:val="24"/>
              </w:rPr>
            </w:pPr>
            <w:r w:rsidRPr="00294FCB">
              <w:rPr>
                <w:rFonts w:ascii="Times New Roman" w:hAnsi="Times New Roman"/>
                <w:color w:val="000000" w:themeColor="text1"/>
                <w:sz w:val="24"/>
                <w:szCs w:val="24"/>
              </w:rPr>
              <w:t>Материально-техническое обеспечение образовательного процесса.</w:t>
            </w:r>
          </w:p>
        </w:tc>
        <w:tc>
          <w:tcPr>
            <w:tcW w:w="3969" w:type="dxa"/>
          </w:tcPr>
          <w:p w:rsidR="00294FCB" w:rsidRPr="00294FCB" w:rsidRDefault="00294FCB" w:rsidP="008D75B6">
            <w:pPr>
              <w:widowControl w:val="0"/>
              <w:autoSpaceDE w:val="0"/>
              <w:autoSpaceDN w:val="0"/>
              <w:adjustRightInd w:val="0"/>
              <w:spacing w:line="360" w:lineRule="auto"/>
              <w:ind w:left="0" w:firstLine="313"/>
              <w:contextualSpacing/>
              <w:rPr>
                <w:rFonts w:ascii="Times New Roman" w:hAnsi="Times New Roman"/>
                <w:color w:val="000000" w:themeColor="text1"/>
                <w:sz w:val="24"/>
                <w:szCs w:val="24"/>
              </w:rPr>
            </w:pPr>
            <w:r w:rsidRPr="00294FCB">
              <w:rPr>
                <w:rFonts w:ascii="Times New Roman" w:hAnsi="Times New Roman"/>
                <w:color w:val="000000" w:themeColor="text1"/>
                <w:sz w:val="24"/>
                <w:szCs w:val="24"/>
              </w:rPr>
              <w:t>- обеспечение (материальное и техническое) образовательного процесса с учетом возможностей и желаний родителей;</w:t>
            </w:r>
          </w:p>
          <w:p w:rsidR="00294FCB" w:rsidRPr="00294FCB" w:rsidRDefault="00294FCB" w:rsidP="008D75B6">
            <w:pPr>
              <w:widowControl w:val="0"/>
              <w:autoSpaceDE w:val="0"/>
              <w:autoSpaceDN w:val="0"/>
              <w:adjustRightInd w:val="0"/>
              <w:spacing w:line="360" w:lineRule="auto"/>
              <w:ind w:left="0" w:firstLine="313"/>
              <w:contextualSpacing/>
              <w:rPr>
                <w:rFonts w:ascii="Times New Roman" w:hAnsi="Times New Roman"/>
                <w:color w:val="000000" w:themeColor="text1"/>
                <w:sz w:val="24"/>
                <w:szCs w:val="24"/>
              </w:rPr>
            </w:pPr>
            <w:r w:rsidRPr="00294FCB">
              <w:rPr>
                <w:rFonts w:ascii="Times New Roman" w:hAnsi="Times New Roman"/>
                <w:color w:val="000000" w:themeColor="text1"/>
                <w:sz w:val="24"/>
                <w:szCs w:val="24"/>
              </w:rPr>
              <w:t> - ремонт и оформление классных кабинетов.</w:t>
            </w:r>
          </w:p>
        </w:tc>
      </w:tr>
      <w:tr w:rsidR="00294FCB" w:rsidRPr="00294FCB" w:rsidTr="006D3C8E">
        <w:trPr>
          <w:jc w:val="center"/>
        </w:trPr>
        <w:tc>
          <w:tcPr>
            <w:tcW w:w="2518" w:type="dxa"/>
            <w:vMerge w:val="restart"/>
          </w:tcPr>
          <w:p w:rsidR="00294FCB" w:rsidRPr="00294FCB" w:rsidRDefault="00294FCB" w:rsidP="008D75B6">
            <w:pPr>
              <w:widowControl w:val="0"/>
              <w:autoSpaceDE w:val="0"/>
              <w:autoSpaceDN w:val="0"/>
              <w:adjustRightInd w:val="0"/>
              <w:spacing w:line="360" w:lineRule="auto"/>
              <w:ind w:left="0" w:firstLine="0"/>
              <w:contextualSpacing/>
              <w:rPr>
                <w:rFonts w:ascii="Times New Roman" w:hAnsi="Times New Roman"/>
                <w:color w:val="000000" w:themeColor="text1"/>
                <w:sz w:val="24"/>
                <w:szCs w:val="24"/>
              </w:rPr>
            </w:pPr>
            <w:r w:rsidRPr="00294FCB">
              <w:rPr>
                <w:rFonts w:ascii="Times New Roman" w:hAnsi="Times New Roman"/>
                <w:color w:val="000000" w:themeColor="text1"/>
                <w:sz w:val="24"/>
                <w:szCs w:val="24"/>
              </w:rPr>
              <w:t>Организация культурно-</w:t>
            </w:r>
          </w:p>
          <w:p w:rsidR="00294FCB" w:rsidRPr="00294FCB" w:rsidRDefault="00294FCB" w:rsidP="008D75B6">
            <w:pPr>
              <w:widowControl w:val="0"/>
              <w:autoSpaceDE w:val="0"/>
              <w:autoSpaceDN w:val="0"/>
              <w:adjustRightInd w:val="0"/>
              <w:spacing w:line="360" w:lineRule="auto"/>
              <w:ind w:left="0" w:firstLine="0"/>
              <w:contextualSpacing/>
              <w:rPr>
                <w:rFonts w:ascii="Times New Roman" w:hAnsi="Times New Roman"/>
                <w:color w:val="000000" w:themeColor="text1"/>
                <w:sz w:val="24"/>
                <w:szCs w:val="24"/>
              </w:rPr>
            </w:pPr>
            <w:r w:rsidRPr="00294FCB">
              <w:rPr>
                <w:rFonts w:ascii="Times New Roman" w:hAnsi="Times New Roman"/>
                <w:color w:val="000000" w:themeColor="text1"/>
                <w:sz w:val="24"/>
                <w:szCs w:val="24"/>
              </w:rPr>
              <w:t>досуговой, учебно-исследовательской, проектной деятельности обучающихся</w:t>
            </w:r>
          </w:p>
          <w:p w:rsidR="00294FCB" w:rsidRPr="00294FCB" w:rsidRDefault="00294FCB" w:rsidP="00A87E7B">
            <w:pPr>
              <w:widowControl w:val="0"/>
              <w:autoSpaceDE w:val="0"/>
              <w:autoSpaceDN w:val="0"/>
              <w:adjustRightInd w:val="0"/>
              <w:spacing w:line="360" w:lineRule="auto"/>
              <w:ind w:left="0"/>
              <w:contextualSpacing/>
              <w:rPr>
                <w:rFonts w:ascii="Times New Roman" w:hAnsi="Times New Roman"/>
                <w:color w:val="000000" w:themeColor="text1"/>
                <w:sz w:val="24"/>
                <w:szCs w:val="24"/>
              </w:rPr>
            </w:pPr>
            <w:r w:rsidRPr="00294FCB">
              <w:rPr>
                <w:rFonts w:ascii="Times New Roman" w:hAnsi="Times New Roman"/>
                <w:color w:val="000000" w:themeColor="text1"/>
                <w:sz w:val="24"/>
                <w:szCs w:val="24"/>
              </w:rPr>
              <w:t> </w:t>
            </w:r>
          </w:p>
          <w:p w:rsidR="00294FCB" w:rsidRPr="00294FCB" w:rsidRDefault="00294FCB" w:rsidP="00A87E7B">
            <w:pPr>
              <w:widowControl w:val="0"/>
              <w:autoSpaceDE w:val="0"/>
              <w:autoSpaceDN w:val="0"/>
              <w:adjustRightInd w:val="0"/>
              <w:spacing w:line="360" w:lineRule="auto"/>
              <w:ind w:left="0"/>
              <w:contextualSpacing/>
              <w:rPr>
                <w:rFonts w:ascii="Times New Roman" w:hAnsi="Times New Roman"/>
                <w:color w:val="000000" w:themeColor="text1"/>
                <w:sz w:val="24"/>
                <w:szCs w:val="24"/>
              </w:rPr>
            </w:pPr>
          </w:p>
        </w:tc>
        <w:tc>
          <w:tcPr>
            <w:tcW w:w="2552" w:type="dxa"/>
          </w:tcPr>
          <w:p w:rsidR="00294FCB" w:rsidRPr="00294FCB" w:rsidRDefault="00294FCB" w:rsidP="008D75B6">
            <w:pPr>
              <w:widowControl w:val="0"/>
              <w:autoSpaceDE w:val="0"/>
              <w:autoSpaceDN w:val="0"/>
              <w:adjustRightInd w:val="0"/>
              <w:spacing w:line="360" w:lineRule="auto"/>
              <w:ind w:left="0" w:firstLine="0"/>
              <w:contextualSpacing/>
              <w:rPr>
                <w:rFonts w:ascii="Times New Roman" w:hAnsi="Times New Roman"/>
                <w:color w:val="000000" w:themeColor="text1"/>
                <w:sz w:val="24"/>
                <w:szCs w:val="24"/>
              </w:rPr>
            </w:pPr>
            <w:r w:rsidRPr="00294FCB">
              <w:rPr>
                <w:rFonts w:ascii="Times New Roman" w:hAnsi="Times New Roman"/>
                <w:color w:val="000000" w:themeColor="text1"/>
                <w:sz w:val="24"/>
                <w:szCs w:val="24"/>
              </w:rPr>
              <w:t>Участие в профориентационной работе.</w:t>
            </w:r>
          </w:p>
        </w:tc>
        <w:tc>
          <w:tcPr>
            <w:tcW w:w="3969" w:type="dxa"/>
          </w:tcPr>
          <w:p w:rsidR="00294FCB" w:rsidRPr="00294FCB" w:rsidRDefault="00294FCB" w:rsidP="008D75B6">
            <w:pPr>
              <w:widowControl w:val="0"/>
              <w:autoSpaceDE w:val="0"/>
              <w:autoSpaceDN w:val="0"/>
              <w:adjustRightInd w:val="0"/>
              <w:spacing w:line="360" w:lineRule="auto"/>
              <w:ind w:left="0" w:firstLine="313"/>
              <w:contextualSpacing/>
              <w:rPr>
                <w:rFonts w:ascii="Times New Roman" w:hAnsi="Times New Roman"/>
                <w:color w:val="000000" w:themeColor="text1"/>
                <w:sz w:val="24"/>
                <w:szCs w:val="24"/>
              </w:rPr>
            </w:pPr>
            <w:r w:rsidRPr="00294FCB">
              <w:rPr>
                <w:rFonts w:ascii="Times New Roman" w:hAnsi="Times New Roman"/>
                <w:color w:val="000000" w:themeColor="text1"/>
                <w:sz w:val="24"/>
                <w:szCs w:val="24"/>
              </w:rPr>
              <w:t>- проведение мастер-классов по профессиональной направленности;</w:t>
            </w:r>
          </w:p>
          <w:p w:rsidR="00294FCB" w:rsidRPr="00294FCB" w:rsidRDefault="00294FCB" w:rsidP="008D75B6">
            <w:pPr>
              <w:widowControl w:val="0"/>
              <w:autoSpaceDE w:val="0"/>
              <w:autoSpaceDN w:val="0"/>
              <w:adjustRightInd w:val="0"/>
              <w:spacing w:line="360" w:lineRule="auto"/>
              <w:ind w:left="0" w:firstLine="313"/>
              <w:contextualSpacing/>
              <w:rPr>
                <w:rFonts w:ascii="Times New Roman" w:hAnsi="Times New Roman"/>
                <w:color w:val="000000" w:themeColor="text1"/>
                <w:sz w:val="24"/>
                <w:szCs w:val="24"/>
              </w:rPr>
            </w:pPr>
            <w:r w:rsidRPr="00294FCB">
              <w:rPr>
                <w:rFonts w:ascii="Times New Roman" w:hAnsi="Times New Roman"/>
                <w:color w:val="000000" w:themeColor="text1"/>
                <w:sz w:val="24"/>
                <w:szCs w:val="24"/>
              </w:rPr>
              <w:t>- участие в проведении тематических классных часов;</w:t>
            </w:r>
          </w:p>
          <w:p w:rsidR="00294FCB" w:rsidRPr="00294FCB" w:rsidRDefault="00294FCB" w:rsidP="008D75B6">
            <w:pPr>
              <w:widowControl w:val="0"/>
              <w:autoSpaceDE w:val="0"/>
              <w:autoSpaceDN w:val="0"/>
              <w:adjustRightInd w:val="0"/>
              <w:spacing w:line="360" w:lineRule="auto"/>
              <w:ind w:left="0" w:firstLine="313"/>
              <w:contextualSpacing/>
              <w:rPr>
                <w:rFonts w:ascii="Times New Roman" w:hAnsi="Times New Roman"/>
                <w:color w:val="000000" w:themeColor="text1"/>
                <w:sz w:val="24"/>
                <w:szCs w:val="24"/>
              </w:rPr>
            </w:pPr>
            <w:r w:rsidRPr="00294FCB">
              <w:rPr>
                <w:rFonts w:ascii="Times New Roman" w:hAnsi="Times New Roman"/>
                <w:color w:val="000000" w:themeColor="text1"/>
                <w:sz w:val="24"/>
                <w:szCs w:val="24"/>
              </w:rPr>
              <w:t>- организация экскурсий на место работы родителей;</w:t>
            </w:r>
          </w:p>
        </w:tc>
      </w:tr>
      <w:tr w:rsidR="00294FCB" w:rsidRPr="00294FCB" w:rsidTr="006D3C8E">
        <w:trPr>
          <w:jc w:val="center"/>
        </w:trPr>
        <w:tc>
          <w:tcPr>
            <w:tcW w:w="2518" w:type="dxa"/>
            <w:vMerge/>
          </w:tcPr>
          <w:p w:rsidR="00294FCB" w:rsidRPr="00294FCB" w:rsidRDefault="00294FCB" w:rsidP="00A87E7B">
            <w:pPr>
              <w:widowControl w:val="0"/>
              <w:autoSpaceDE w:val="0"/>
              <w:autoSpaceDN w:val="0"/>
              <w:adjustRightInd w:val="0"/>
              <w:spacing w:line="360" w:lineRule="auto"/>
              <w:ind w:left="0"/>
              <w:contextualSpacing/>
              <w:rPr>
                <w:rFonts w:ascii="Times New Roman" w:hAnsi="Times New Roman"/>
                <w:color w:val="000000" w:themeColor="text1"/>
                <w:sz w:val="24"/>
                <w:szCs w:val="24"/>
              </w:rPr>
            </w:pPr>
          </w:p>
        </w:tc>
        <w:tc>
          <w:tcPr>
            <w:tcW w:w="2552" w:type="dxa"/>
          </w:tcPr>
          <w:p w:rsidR="00294FCB" w:rsidRPr="00294FCB" w:rsidRDefault="00294FCB" w:rsidP="008D75B6">
            <w:pPr>
              <w:widowControl w:val="0"/>
              <w:autoSpaceDE w:val="0"/>
              <w:autoSpaceDN w:val="0"/>
              <w:adjustRightInd w:val="0"/>
              <w:spacing w:line="360" w:lineRule="auto"/>
              <w:ind w:left="0" w:firstLine="0"/>
              <w:contextualSpacing/>
              <w:rPr>
                <w:rFonts w:ascii="Times New Roman" w:hAnsi="Times New Roman"/>
                <w:color w:val="000000" w:themeColor="text1"/>
                <w:sz w:val="24"/>
                <w:szCs w:val="24"/>
              </w:rPr>
            </w:pPr>
            <w:r w:rsidRPr="00294FCB">
              <w:rPr>
                <w:rFonts w:ascii="Times New Roman" w:hAnsi="Times New Roman"/>
                <w:color w:val="000000" w:themeColor="text1"/>
                <w:sz w:val="24"/>
                <w:szCs w:val="24"/>
              </w:rPr>
              <w:t xml:space="preserve">Организация массовых мероприятий, совместной </w:t>
            </w:r>
            <w:r w:rsidRPr="00294FCB">
              <w:rPr>
                <w:rFonts w:ascii="Times New Roman" w:hAnsi="Times New Roman"/>
                <w:color w:val="000000" w:themeColor="text1"/>
                <w:sz w:val="24"/>
                <w:szCs w:val="24"/>
              </w:rPr>
              <w:lastRenderedPageBreak/>
              <w:t>общественнозначимой деятельности и досуга родителей и обучающихся.</w:t>
            </w:r>
          </w:p>
        </w:tc>
        <w:tc>
          <w:tcPr>
            <w:tcW w:w="3969" w:type="dxa"/>
          </w:tcPr>
          <w:p w:rsidR="00294FCB" w:rsidRPr="00294FCB" w:rsidRDefault="00294FCB" w:rsidP="008D75B6">
            <w:pPr>
              <w:widowControl w:val="0"/>
              <w:autoSpaceDE w:val="0"/>
              <w:autoSpaceDN w:val="0"/>
              <w:adjustRightInd w:val="0"/>
              <w:spacing w:line="360" w:lineRule="auto"/>
              <w:ind w:left="0" w:firstLine="313"/>
              <w:contextualSpacing/>
              <w:rPr>
                <w:rFonts w:ascii="Times New Roman" w:hAnsi="Times New Roman"/>
                <w:color w:val="000000" w:themeColor="text1"/>
                <w:sz w:val="24"/>
                <w:szCs w:val="24"/>
              </w:rPr>
            </w:pPr>
            <w:r w:rsidRPr="00294FCB">
              <w:rPr>
                <w:rFonts w:ascii="Times New Roman" w:hAnsi="Times New Roman"/>
                <w:color w:val="000000" w:themeColor="text1"/>
                <w:sz w:val="24"/>
                <w:szCs w:val="24"/>
              </w:rPr>
              <w:lastRenderedPageBreak/>
              <w:t xml:space="preserve">- подготовка поощрительных призов, подарков обучающимся по итогам значимых конкурсов, олимпиад, праздников </w:t>
            </w:r>
            <w:r w:rsidRPr="00294FCB">
              <w:rPr>
                <w:rFonts w:ascii="Times New Roman" w:hAnsi="Times New Roman"/>
                <w:color w:val="000000" w:themeColor="text1"/>
                <w:sz w:val="24"/>
                <w:szCs w:val="24"/>
              </w:rPr>
              <w:lastRenderedPageBreak/>
              <w:t>общешкольного уровня;</w:t>
            </w:r>
          </w:p>
          <w:p w:rsidR="00294FCB" w:rsidRPr="00294FCB" w:rsidRDefault="00294FCB" w:rsidP="008D75B6">
            <w:pPr>
              <w:widowControl w:val="0"/>
              <w:autoSpaceDE w:val="0"/>
              <w:autoSpaceDN w:val="0"/>
              <w:adjustRightInd w:val="0"/>
              <w:spacing w:line="360" w:lineRule="auto"/>
              <w:ind w:left="0" w:firstLine="313"/>
              <w:contextualSpacing/>
              <w:rPr>
                <w:rFonts w:ascii="Times New Roman" w:hAnsi="Times New Roman"/>
                <w:color w:val="000000" w:themeColor="text1"/>
                <w:sz w:val="24"/>
                <w:szCs w:val="24"/>
              </w:rPr>
            </w:pPr>
            <w:r w:rsidRPr="00294FCB">
              <w:rPr>
                <w:rFonts w:ascii="Times New Roman" w:hAnsi="Times New Roman"/>
                <w:color w:val="000000" w:themeColor="text1"/>
                <w:sz w:val="24"/>
                <w:szCs w:val="24"/>
              </w:rPr>
              <w:t> -организация или участие в различного уровня конкурсах, мероприятиях, концертах, выставках, конференциях;</w:t>
            </w:r>
          </w:p>
          <w:p w:rsidR="00294FCB" w:rsidRPr="00294FCB" w:rsidRDefault="00294FCB" w:rsidP="008D75B6">
            <w:pPr>
              <w:widowControl w:val="0"/>
              <w:autoSpaceDE w:val="0"/>
              <w:autoSpaceDN w:val="0"/>
              <w:adjustRightInd w:val="0"/>
              <w:spacing w:line="360" w:lineRule="auto"/>
              <w:ind w:left="0" w:firstLine="313"/>
              <w:contextualSpacing/>
              <w:rPr>
                <w:rFonts w:ascii="Times New Roman" w:hAnsi="Times New Roman"/>
                <w:color w:val="000000" w:themeColor="text1"/>
                <w:sz w:val="24"/>
                <w:szCs w:val="24"/>
              </w:rPr>
            </w:pPr>
            <w:r w:rsidRPr="00294FCB">
              <w:rPr>
                <w:rFonts w:ascii="Times New Roman" w:hAnsi="Times New Roman"/>
                <w:color w:val="000000" w:themeColor="text1"/>
                <w:sz w:val="24"/>
                <w:szCs w:val="24"/>
              </w:rPr>
              <w:t> -совместные выходы обучающихся и родителей в кино, театр, цирк, экскурсионные и туристические поездки;</w:t>
            </w:r>
          </w:p>
        </w:tc>
      </w:tr>
      <w:tr w:rsidR="00294FCB" w:rsidRPr="00294FCB" w:rsidTr="006D3C8E">
        <w:trPr>
          <w:jc w:val="center"/>
        </w:trPr>
        <w:tc>
          <w:tcPr>
            <w:tcW w:w="2518" w:type="dxa"/>
            <w:vMerge/>
          </w:tcPr>
          <w:p w:rsidR="00294FCB" w:rsidRPr="00294FCB" w:rsidRDefault="00294FCB" w:rsidP="00A87E7B">
            <w:pPr>
              <w:widowControl w:val="0"/>
              <w:autoSpaceDE w:val="0"/>
              <w:autoSpaceDN w:val="0"/>
              <w:adjustRightInd w:val="0"/>
              <w:spacing w:line="360" w:lineRule="auto"/>
              <w:ind w:left="0"/>
              <w:contextualSpacing/>
              <w:rPr>
                <w:rFonts w:ascii="Times New Roman" w:hAnsi="Times New Roman"/>
                <w:color w:val="000000" w:themeColor="text1"/>
                <w:sz w:val="24"/>
                <w:szCs w:val="24"/>
              </w:rPr>
            </w:pPr>
          </w:p>
        </w:tc>
        <w:tc>
          <w:tcPr>
            <w:tcW w:w="2552" w:type="dxa"/>
          </w:tcPr>
          <w:p w:rsidR="00294FCB" w:rsidRPr="00294FCB" w:rsidRDefault="00294FCB" w:rsidP="008D75B6">
            <w:pPr>
              <w:widowControl w:val="0"/>
              <w:autoSpaceDE w:val="0"/>
              <w:autoSpaceDN w:val="0"/>
              <w:adjustRightInd w:val="0"/>
              <w:spacing w:line="360" w:lineRule="auto"/>
              <w:ind w:left="0" w:firstLine="0"/>
              <w:contextualSpacing/>
              <w:rPr>
                <w:rFonts w:ascii="Times New Roman" w:hAnsi="Times New Roman"/>
                <w:color w:val="000000" w:themeColor="text1"/>
                <w:sz w:val="24"/>
                <w:szCs w:val="24"/>
              </w:rPr>
            </w:pPr>
            <w:r w:rsidRPr="00294FCB">
              <w:rPr>
                <w:rFonts w:ascii="Times New Roman" w:hAnsi="Times New Roman"/>
                <w:color w:val="000000" w:themeColor="text1"/>
                <w:sz w:val="24"/>
                <w:szCs w:val="24"/>
              </w:rPr>
              <w:t>Проведение открытых мероприятий для родителей.</w:t>
            </w:r>
          </w:p>
        </w:tc>
        <w:tc>
          <w:tcPr>
            <w:tcW w:w="3969" w:type="dxa"/>
          </w:tcPr>
          <w:p w:rsidR="00294FCB" w:rsidRPr="00294FCB" w:rsidRDefault="00294FCB" w:rsidP="008D75B6">
            <w:pPr>
              <w:widowControl w:val="0"/>
              <w:autoSpaceDE w:val="0"/>
              <w:autoSpaceDN w:val="0"/>
              <w:adjustRightInd w:val="0"/>
              <w:spacing w:line="360" w:lineRule="auto"/>
              <w:ind w:left="0" w:firstLine="313"/>
              <w:contextualSpacing/>
              <w:rPr>
                <w:rFonts w:ascii="Times New Roman" w:hAnsi="Times New Roman"/>
                <w:color w:val="000000" w:themeColor="text1"/>
                <w:sz w:val="24"/>
                <w:szCs w:val="24"/>
              </w:rPr>
            </w:pPr>
            <w:r w:rsidRPr="00294FCB">
              <w:rPr>
                <w:rFonts w:ascii="Times New Roman" w:hAnsi="Times New Roman"/>
                <w:color w:val="000000" w:themeColor="text1"/>
                <w:sz w:val="24"/>
                <w:szCs w:val="24"/>
              </w:rPr>
              <w:t>- проведение открытых уроков, внеурочных, внеклассных мероприятий для родителей;</w:t>
            </w:r>
          </w:p>
        </w:tc>
      </w:tr>
      <w:tr w:rsidR="00294FCB" w:rsidRPr="00294FCB" w:rsidTr="006D3C8E">
        <w:trPr>
          <w:trHeight w:val="1684"/>
          <w:jc w:val="center"/>
        </w:trPr>
        <w:tc>
          <w:tcPr>
            <w:tcW w:w="2518" w:type="dxa"/>
            <w:vMerge/>
          </w:tcPr>
          <w:p w:rsidR="00294FCB" w:rsidRPr="00294FCB" w:rsidRDefault="00294FCB" w:rsidP="00A87E7B">
            <w:pPr>
              <w:widowControl w:val="0"/>
              <w:autoSpaceDE w:val="0"/>
              <w:autoSpaceDN w:val="0"/>
              <w:adjustRightInd w:val="0"/>
              <w:spacing w:line="360" w:lineRule="auto"/>
              <w:ind w:left="0"/>
              <w:contextualSpacing/>
              <w:rPr>
                <w:rFonts w:ascii="Times New Roman" w:hAnsi="Times New Roman"/>
                <w:color w:val="000000" w:themeColor="text1"/>
                <w:sz w:val="24"/>
                <w:szCs w:val="24"/>
              </w:rPr>
            </w:pPr>
          </w:p>
        </w:tc>
        <w:tc>
          <w:tcPr>
            <w:tcW w:w="2552" w:type="dxa"/>
          </w:tcPr>
          <w:p w:rsidR="00294FCB" w:rsidRPr="00294FCB" w:rsidRDefault="00294FCB" w:rsidP="008D75B6">
            <w:pPr>
              <w:widowControl w:val="0"/>
              <w:autoSpaceDE w:val="0"/>
              <w:autoSpaceDN w:val="0"/>
              <w:adjustRightInd w:val="0"/>
              <w:spacing w:line="360" w:lineRule="auto"/>
              <w:ind w:left="0" w:firstLine="0"/>
              <w:contextualSpacing/>
              <w:rPr>
                <w:rFonts w:ascii="Times New Roman" w:hAnsi="Times New Roman"/>
                <w:color w:val="000000" w:themeColor="text1"/>
                <w:sz w:val="24"/>
                <w:szCs w:val="24"/>
              </w:rPr>
            </w:pPr>
            <w:r w:rsidRPr="00294FCB">
              <w:rPr>
                <w:rFonts w:ascii="Times New Roman" w:hAnsi="Times New Roman"/>
                <w:color w:val="000000" w:themeColor="text1"/>
                <w:sz w:val="24"/>
                <w:szCs w:val="24"/>
              </w:rPr>
              <w:t>Участие в проектной деятельности.</w:t>
            </w:r>
          </w:p>
        </w:tc>
        <w:tc>
          <w:tcPr>
            <w:tcW w:w="3969" w:type="dxa"/>
          </w:tcPr>
          <w:p w:rsidR="00294FCB" w:rsidRPr="00294FCB" w:rsidRDefault="00294FCB" w:rsidP="008D75B6">
            <w:pPr>
              <w:widowControl w:val="0"/>
              <w:autoSpaceDE w:val="0"/>
              <w:autoSpaceDN w:val="0"/>
              <w:adjustRightInd w:val="0"/>
              <w:spacing w:line="360" w:lineRule="auto"/>
              <w:ind w:left="0" w:firstLine="313"/>
              <w:contextualSpacing/>
              <w:rPr>
                <w:rFonts w:ascii="Times New Roman" w:hAnsi="Times New Roman"/>
                <w:color w:val="000000" w:themeColor="text1"/>
                <w:sz w:val="24"/>
                <w:szCs w:val="24"/>
              </w:rPr>
            </w:pPr>
            <w:r w:rsidRPr="00294FCB">
              <w:rPr>
                <w:rFonts w:ascii="Times New Roman" w:hAnsi="Times New Roman"/>
                <w:color w:val="000000" w:themeColor="text1"/>
                <w:sz w:val="24"/>
                <w:szCs w:val="24"/>
              </w:rPr>
              <w:t>- изучение вопросов, связанных с организацией исследовательской и проектной деятельности;</w:t>
            </w:r>
          </w:p>
          <w:p w:rsidR="00294FCB" w:rsidRPr="00294FCB" w:rsidRDefault="00294FCB" w:rsidP="008D75B6">
            <w:pPr>
              <w:widowControl w:val="0"/>
              <w:autoSpaceDE w:val="0"/>
              <w:autoSpaceDN w:val="0"/>
              <w:adjustRightInd w:val="0"/>
              <w:spacing w:line="360" w:lineRule="auto"/>
              <w:ind w:left="0" w:firstLine="313"/>
              <w:contextualSpacing/>
              <w:rPr>
                <w:rFonts w:ascii="Times New Roman" w:hAnsi="Times New Roman"/>
                <w:color w:val="000000" w:themeColor="text1"/>
                <w:sz w:val="24"/>
                <w:szCs w:val="24"/>
              </w:rPr>
            </w:pPr>
            <w:r w:rsidRPr="00294FCB">
              <w:rPr>
                <w:rFonts w:ascii="Times New Roman" w:hAnsi="Times New Roman"/>
                <w:color w:val="000000" w:themeColor="text1"/>
                <w:sz w:val="24"/>
                <w:szCs w:val="24"/>
              </w:rPr>
              <w:t>- определение роли родителей в подготовке совместных исследований, проектов.</w:t>
            </w:r>
          </w:p>
        </w:tc>
      </w:tr>
    </w:tbl>
    <w:p w:rsidR="00294FCB" w:rsidRPr="00294FCB" w:rsidRDefault="00294FCB" w:rsidP="00A87E7B">
      <w:pPr>
        <w:widowControl w:val="0"/>
        <w:autoSpaceDE w:val="0"/>
        <w:autoSpaceDN w:val="0"/>
        <w:adjustRightInd w:val="0"/>
        <w:ind w:left="0"/>
        <w:contextualSpacing/>
        <w:rPr>
          <w:rFonts w:ascii="Times New Roman" w:hAnsi="Times New Roman"/>
          <w:color w:val="000000" w:themeColor="text1"/>
          <w:sz w:val="28"/>
          <w:szCs w:val="28"/>
        </w:rPr>
      </w:pPr>
    </w:p>
    <w:p w:rsidR="00294FCB" w:rsidRPr="00294FCB" w:rsidRDefault="00294FCB" w:rsidP="00A87E7B">
      <w:pPr>
        <w:widowControl w:val="0"/>
        <w:autoSpaceDE w:val="0"/>
        <w:autoSpaceDN w:val="0"/>
        <w:adjustRightInd w:val="0"/>
        <w:ind w:left="0"/>
        <w:contextualSpacing/>
        <w:rPr>
          <w:rFonts w:ascii="Times New Roman" w:hAnsi="Times New Roman"/>
          <w:b/>
          <w:color w:val="000000" w:themeColor="text1"/>
          <w:sz w:val="28"/>
          <w:szCs w:val="28"/>
        </w:rPr>
      </w:pPr>
      <w:r w:rsidRPr="00294FCB">
        <w:rPr>
          <w:rFonts w:ascii="Times New Roman" w:hAnsi="Times New Roman"/>
          <w:b/>
          <w:color w:val="000000" w:themeColor="text1"/>
          <w:sz w:val="28"/>
          <w:szCs w:val="28"/>
        </w:rPr>
        <w:t>Формы взаимодействия образовательного учреждения и семьи</w:t>
      </w:r>
    </w:p>
    <w:p w:rsidR="00294FCB" w:rsidRPr="00294FCB" w:rsidRDefault="00294FCB" w:rsidP="00A87E7B">
      <w:pPr>
        <w:widowControl w:val="0"/>
        <w:autoSpaceDE w:val="0"/>
        <w:autoSpaceDN w:val="0"/>
        <w:adjustRightInd w:val="0"/>
        <w:ind w:left="0"/>
        <w:contextualSpacing/>
        <w:rPr>
          <w:rFonts w:ascii="Times New Roman" w:hAnsi="Times New Roman"/>
          <w:color w:val="000000" w:themeColor="text1"/>
          <w:sz w:val="28"/>
          <w:szCs w:val="28"/>
        </w:rPr>
      </w:pPr>
      <w:r w:rsidRPr="00294FCB">
        <w:rPr>
          <w:rFonts w:ascii="Times New Roman" w:hAnsi="Times New Roman"/>
          <w:color w:val="000000" w:themeColor="text1"/>
          <w:sz w:val="28"/>
          <w:szCs w:val="28"/>
        </w:rPr>
        <w:t>1. </w:t>
      </w:r>
      <w:r w:rsidRPr="00294FCB">
        <w:rPr>
          <w:rFonts w:ascii="Times New Roman" w:hAnsi="Times New Roman"/>
          <w:b/>
          <w:color w:val="000000" w:themeColor="text1"/>
          <w:sz w:val="28"/>
          <w:szCs w:val="28"/>
        </w:rPr>
        <w:t>«Учимся вместе с детьми…»</w:t>
      </w:r>
      <w:r w:rsidRPr="00294FCB">
        <w:rPr>
          <w:rFonts w:ascii="Times New Roman" w:hAnsi="Times New Roman"/>
          <w:color w:val="000000" w:themeColor="text1"/>
          <w:sz w:val="28"/>
          <w:szCs w:val="28"/>
        </w:rPr>
        <w:t xml:space="preserve">  - система лекционно-практических занятий, направленных на повышение компетентности родителей (законных представителей) в области педагогической культуры через интеграцию психолого-педагогических технологий в условиях системы образования. Возможна проведение данной формы с помощью сервисов сети Интернет, сайта образовательного учреждения  методом размещения необходимой информации по направлениям воспитания и обучения школьников.</w:t>
      </w:r>
    </w:p>
    <w:p w:rsidR="00294FCB" w:rsidRPr="00294FCB" w:rsidRDefault="00294FCB" w:rsidP="00A87E7B">
      <w:pPr>
        <w:widowControl w:val="0"/>
        <w:autoSpaceDE w:val="0"/>
        <w:autoSpaceDN w:val="0"/>
        <w:adjustRightInd w:val="0"/>
        <w:ind w:left="0"/>
        <w:contextualSpacing/>
        <w:rPr>
          <w:rFonts w:ascii="Times New Roman" w:hAnsi="Times New Roman"/>
          <w:color w:val="000000" w:themeColor="text1"/>
          <w:sz w:val="28"/>
          <w:szCs w:val="28"/>
        </w:rPr>
      </w:pPr>
      <w:r w:rsidRPr="00294FCB">
        <w:rPr>
          <w:rFonts w:ascii="Times New Roman" w:hAnsi="Times New Roman"/>
          <w:color w:val="000000" w:themeColor="text1"/>
          <w:sz w:val="28"/>
          <w:szCs w:val="28"/>
        </w:rPr>
        <w:t xml:space="preserve">2. </w:t>
      </w:r>
      <w:r w:rsidRPr="00294FCB">
        <w:rPr>
          <w:rFonts w:ascii="Times New Roman" w:hAnsi="Times New Roman"/>
          <w:b/>
          <w:color w:val="000000" w:themeColor="text1"/>
          <w:sz w:val="28"/>
          <w:szCs w:val="28"/>
        </w:rPr>
        <w:t>Лекция</w:t>
      </w:r>
      <w:r w:rsidRPr="00294FCB">
        <w:rPr>
          <w:rFonts w:ascii="Times New Roman" w:hAnsi="Times New Roman"/>
          <w:color w:val="000000" w:themeColor="text1"/>
          <w:sz w:val="28"/>
          <w:szCs w:val="28"/>
        </w:rPr>
        <w:t xml:space="preserve"> - форма, подробно раскрывающая сущность той или иной проблемы воспитания, анализ явлений, ситуаций.</w:t>
      </w:r>
    </w:p>
    <w:p w:rsidR="00294FCB" w:rsidRPr="00294FCB" w:rsidRDefault="00294FCB" w:rsidP="00A87E7B">
      <w:pPr>
        <w:widowControl w:val="0"/>
        <w:autoSpaceDE w:val="0"/>
        <w:autoSpaceDN w:val="0"/>
        <w:adjustRightInd w:val="0"/>
        <w:ind w:left="0"/>
        <w:contextualSpacing/>
        <w:rPr>
          <w:rFonts w:ascii="Times New Roman" w:hAnsi="Times New Roman"/>
          <w:color w:val="000000" w:themeColor="text1"/>
          <w:sz w:val="28"/>
          <w:szCs w:val="28"/>
        </w:rPr>
      </w:pPr>
      <w:r w:rsidRPr="00294FCB">
        <w:rPr>
          <w:rFonts w:ascii="Times New Roman" w:hAnsi="Times New Roman"/>
          <w:color w:val="000000" w:themeColor="text1"/>
          <w:sz w:val="28"/>
          <w:szCs w:val="28"/>
        </w:rPr>
        <w:t>3.</w:t>
      </w:r>
      <w:r w:rsidRPr="00294FCB">
        <w:rPr>
          <w:rFonts w:ascii="Times New Roman" w:hAnsi="Times New Roman"/>
          <w:b/>
          <w:color w:val="000000" w:themeColor="text1"/>
          <w:sz w:val="28"/>
          <w:szCs w:val="28"/>
        </w:rPr>
        <w:t xml:space="preserve"> Практикум</w:t>
      </w:r>
      <w:r w:rsidRPr="00294FCB">
        <w:rPr>
          <w:rFonts w:ascii="Times New Roman" w:hAnsi="Times New Roman"/>
          <w:color w:val="000000" w:themeColor="text1"/>
          <w:sz w:val="28"/>
          <w:szCs w:val="28"/>
        </w:rPr>
        <w:t xml:space="preserve"> - форма выработки у родителей педагогических умений по воспитанию детей, эффективному расширению возникающих педагогических ситуаций, тренировка педагогического мышления у </w:t>
      </w:r>
      <w:r w:rsidRPr="00294FCB">
        <w:rPr>
          <w:rFonts w:ascii="Times New Roman" w:hAnsi="Times New Roman"/>
          <w:color w:val="000000" w:themeColor="text1"/>
          <w:sz w:val="28"/>
          <w:szCs w:val="28"/>
        </w:rPr>
        <w:lastRenderedPageBreak/>
        <w:t>родителей.</w:t>
      </w:r>
    </w:p>
    <w:p w:rsidR="00294FCB" w:rsidRPr="00294FCB" w:rsidRDefault="00294FCB" w:rsidP="00A87E7B">
      <w:pPr>
        <w:widowControl w:val="0"/>
        <w:autoSpaceDE w:val="0"/>
        <w:autoSpaceDN w:val="0"/>
        <w:adjustRightInd w:val="0"/>
        <w:ind w:left="0"/>
        <w:contextualSpacing/>
        <w:rPr>
          <w:rFonts w:ascii="Times New Roman" w:hAnsi="Times New Roman"/>
          <w:color w:val="000000" w:themeColor="text1"/>
          <w:sz w:val="28"/>
          <w:szCs w:val="28"/>
        </w:rPr>
      </w:pPr>
      <w:r w:rsidRPr="00294FCB">
        <w:rPr>
          <w:rFonts w:ascii="Times New Roman" w:hAnsi="Times New Roman"/>
          <w:color w:val="000000" w:themeColor="text1"/>
          <w:sz w:val="28"/>
          <w:szCs w:val="28"/>
        </w:rPr>
        <w:t>4.  </w:t>
      </w:r>
      <w:r w:rsidRPr="00294FCB">
        <w:rPr>
          <w:rFonts w:ascii="Times New Roman" w:hAnsi="Times New Roman"/>
          <w:b/>
          <w:color w:val="000000" w:themeColor="text1"/>
          <w:sz w:val="28"/>
          <w:szCs w:val="28"/>
        </w:rPr>
        <w:t>Индивидуальные консультации</w:t>
      </w:r>
      <w:r w:rsidRPr="00294FCB">
        <w:rPr>
          <w:rFonts w:ascii="Times New Roman" w:hAnsi="Times New Roman"/>
          <w:color w:val="000000" w:themeColor="text1"/>
          <w:sz w:val="28"/>
          <w:szCs w:val="28"/>
        </w:rPr>
        <w:t>– одна из важнейших форм взаимодействия классного руководителя с семьей. Особенно она необходима, когда педагог набирает класс. Для того чтобы преодолеть беспокойство родителей, боязнь разговора о своем ребенке, необходимо проводить индивидуальные консультации-собеседования с родителями. Готовясь к консультации, целесообразно определить ряд вопросов, ответы на которые помогут планированию воспитательной работы с классом. Индивидуальная консультация должна иметь ознакомительный характер и способствовать созданию хорошего контакта между родителями и учителем. Учитель должен дать родителям возможность рассказать ему все то, с чем они хотели бы познакомить учителя в неофициальной обстановке, и выяснить важные сведения для своей профессиональной работы с ребенком:</w:t>
      </w:r>
    </w:p>
    <w:p w:rsidR="00294FCB" w:rsidRPr="00294FCB" w:rsidRDefault="00294FCB" w:rsidP="00A87E7B">
      <w:pPr>
        <w:widowControl w:val="0"/>
        <w:autoSpaceDE w:val="0"/>
        <w:autoSpaceDN w:val="0"/>
        <w:adjustRightInd w:val="0"/>
        <w:ind w:left="0"/>
        <w:contextualSpacing/>
        <w:rPr>
          <w:rFonts w:ascii="Times New Roman" w:hAnsi="Times New Roman"/>
          <w:color w:val="000000" w:themeColor="text1"/>
          <w:sz w:val="28"/>
          <w:szCs w:val="28"/>
        </w:rPr>
      </w:pPr>
      <w:r w:rsidRPr="00294FCB">
        <w:rPr>
          <w:rFonts w:ascii="Times New Roman" w:hAnsi="Times New Roman"/>
          <w:color w:val="000000" w:themeColor="text1"/>
          <w:sz w:val="28"/>
          <w:szCs w:val="28"/>
        </w:rPr>
        <w:t>– особенности здоровья ребенка;</w:t>
      </w:r>
    </w:p>
    <w:p w:rsidR="00294FCB" w:rsidRPr="00294FCB" w:rsidRDefault="00294FCB" w:rsidP="00A87E7B">
      <w:pPr>
        <w:widowControl w:val="0"/>
        <w:autoSpaceDE w:val="0"/>
        <w:autoSpaceDN w:val="0"/>
        <w:adjustRightInd w:val="0"/>
        <w:ind w:left="0"/>
        <w:contextualSpacing/>
        <w:rPr>
          <w:rFonts w:ascii="Times New Roman" w:hAnsi="Times New Roman"/>
          <w:color w:val="000000" w:themeColor="text1"/>
          <w:sz w:val="28"/>
          <w:szCs w:val="28"/>
        </w:rPr>
      </w:pPr>
      <w:r w:rsidRPr="00294FCB">
        <w:rPr>
          <w:rFonts w:ascii="Times New Roman" w:hAnsi="Times New Roman"/>
          <w:color w:val="000000" w:themeColor="text1"/>
          <w:sz w:val="28"/>
          <w:szCs w:val="28"/>
        </w:rPr>
        <w:t>– его увлечения, интересы;</w:t>
      </w:r>
    </w:p>
    <w:p w:rsidR="00294FCB" w:rsidRPr="00294FCB" w:rsidRDefault="00294FCB" w:rsidP="00A87E7B">
      <w:pPr>
        <w:widowControl w:val="0"/>
        <w:autoSpaceDE w:val="0"/>
        <w:autoSpaceDN w:val="0"/>
        <w:adjustRightInd w:val="0"/>
        <w:ind w:left="0"/>
        <w:contextualSpacing/>
        <w:rPr>
          <w:rFonts w:ascii="Times New Roman" w:hAnsi="Times New Roman"/>
          <w:color w:val="000000" w:themeColor="text1"/>
          <w:sz w:val="28"/>
          <w:szCs w:val="28"/>
        </w:rPr>
      </w:pPr>
      <w:r w:rsidRPr="00294FCB">
        <w:rPr>
          <w:rFonts w:ascii="Times New Roman" w:hAnsi="Times New Roman"/>
          <w:color w:val="000000" w:themeColor="text1"/>
          <w:sz w:val="28"/>
          <w:szCs w:val="28"/>
        </w:rPr>
        <w:t>– предпочтения в общении в семье;</w:t>
      </w:r>
    </w:p>
    <w:p w:rsidR="00294FCB" w:rsidRPr="00294FCB" w:rsidRDefault="00294FCB" w:rsidP="00A87E7B">
      <w:pPr>
        <w:widowControl w:val="0"/>
        <w:autoSpaceDE w:val="0"/>
        <w:autoSpaceDN w:val="0"/>
        <w:adjustRightInd w:val="0"/>
        <w:ind w:left="0"/>
        <w:contextualSpacing/>
        <w:rPr>
          <w:rFonts w:ascii="Times New Roman" w:hAnsi="Times New Roman"/>
          <w:color w:val="000000" w:themeColor="text1"/>
          <w:sz w:val="28"/>
          <w:szCs w:val="28"/>
        </w:rPr>
      </w:pPr>
      <w:r w:rsidRPr="00294FCB">
        <w:rPr>
          <w:rFonts w:ascii="Times New Roman" w:hAnsi="Times New Roman"/>
          <w:color w:val="000000" w:themeColor="text1"/>
          <w:sz w:val="28"/>
          <w:szCs w:val="28"/>
        </w:rPr>
        <w:t>– поведенческие реакции;</w:t>
      </w:r>
    </w:p>
    <w:p w:rsidR="00294FCB" w:rsidRPr="00294FCB" w:rsidRDefault="00294FCB" w:rsidP="00A87E7B">
      <w:pPr>
        <w:widowControl w:val="0"/>
        <w:autoSpaceDE w:val="0"/>
        <w:autoSpaceDN w:val="0"/>
        <w:adjustRightInd w:val="0"/>
        <w:ind w:left="0"/>
        <w:contextualSpacing/>
        <w:rPr>
          <w:rFonts w:ascii="Times New Roman" w:hAnsi="Times New Roman"/>
          <w:color w:val="000000" w:themeColor="text1"/>
          <w:sz w:val="28"/>
          <w:szCs w:val="28"/>
        </w:rPr>
      </w:pPr>
      <w:r w:rsidRPr="00294FCB">
        <w:rPr>
          <w:rFonts w:ascii="Times New Roman" w:hAnsi="Times New Roman"/>
          <w:color w:val="000000" w:themeColor="text1"/>
          <w:sz w:val="28"/>
          <w:szCs w:val="28"/>
        </w:rPr>
        <w:t>– особенности характера;</w:t>
      </w:r>
    </w:p>
    <w:p w:rsidR="00294FCB" w:rsidRPr="00294FCB" w:rsidRDefault="00294FCB" w:rsidP="00A87E7B">
      <w:pPr>
        <w:widowControl w:val="0"/>
        <w:autoSpaceDE w:val="0"/>
        <w:autoSpaceDN w:val="0"/>
        <w:adjustRightInd w:val="0"/>
        <w:ind w:left="0"/>
        <w:contextualSpacing/>
        <w:rPr>
          <w:rFonts w:ascii="Times New Roman" w:hAnsi="Times New Roman"/>
          <w:color w:val="000000" w:themeColor="text1"/>
          <w:sz w:val="28"/>
          <w:szCs w:val="28"/>
        </w:rPr>
      </w:pPr>
      <w:r w:rsidRPr="00294FCB">
        <w:rPr>
          <w:rFonts w:ascii="Times New Roman" w:hAnsi="Times New Roman"/>
          <w:color w:val="000000" w:themeColor="text1"/>
          <w:sz w:val="28"/>
          <w:szCs w:val="28"/>
        </w:rPr>
        <w:t>– мотивации учения;</w:t>
      </w:r>
    </w:p>
    <w:p w:rsidR="00294FCB" w:rsidRPr="00294FCB" w:rsidRDefault="00294FCB" w:rsidP="00A87E7B">
      <w:pPr>
        <w:widowControl w:val="0"/>
        <w:autoSpaceDE w:val="0"/>
        <w:autoSpaceDN w:val="0"/>
        <w:adjustRightInd w:val="0"/>
        <w:ind w:left="0"/>
        <w:contextualSpacing/>
        <w:rPr>
          <w:rFonts w:ascii="Times New Roman" w:hAnsi="Times New Roman"/>
          <w:color w:val="000000" w:themeColor="text1"/>
          <w:sz w:val="28"/>
          <w:szCs w:val="28"/>
        </w:rPr>
      </w:pPr>
      <w:r w:rsidRPr="00294FCB">
        <w:rPr>
          <w:rFonts w:ascii="Times New Roman" w:hAnsi="Times New Roman"/>
          <w:color w:val="000000" w:themeColor="text1"/>
          <w:sz w:val="28"/>
          <w:szCs w:val="28"/>
        </w:rPr>
        <w:t>– моральные ценности семьи.</w:t>
      </w:r>
    </w:p>
    <w:p w:rsidR="00294FCB" w:rsidRPr="00294FCB" w:rsidRDefault="00294FCB" w:rsidP="00A87E7B">
      <w:pPr>
        <w:widowControl w:val="0"/>
        <w:autoSpaceDE w:val="0"/>
        <w:autoSpaceDN w:val="0"/>
        <w:adjustRightInd w:val="0"/>
        <w:ind w:left="0"/>
        <w:contextualSpacing/>
        <w:rPr>
          <w:rFonts w:ascii="Times New Roman" w:hAnsi="Times New Roman"/>
          <w:color w:val="000000" w:themeColor="text1"/>
          <w:sz w:val="28"/>
          <w:szCs w:val="28"/>
        </w:rPr>
      </w:pPr>
      <w:r w:rsidRPr="00294FCB">
        <w:rPr>
          <w:rFonts w:ascii="Times New Roman" w:hAnsi="Times New Roman"/>
          <w:color w:val="000000" w:themeColor="text1"/>
          <w:sz w:val="28"/>
          <w:szCs w:val="28"/>
        </w:rPr>
        <w:t>5.  </w:t>
      </w:r>
      <w:r w:rsidRPr="00294FCB">
        <w:rPr>
          <w:rFonts w:ascii="Times New Roman" w:hAnsi="Times New Roman"/>
          <w:b/>
          <w:color w:val="000000" w:themeColor="text1"/>
          <w:sz w:val="28"/>
          <w:szCs w:val="28"/>
        </w:rPr>
        <w:t>Родительские чтения</w:t>
      </w:r>
      <w:r w:rsidRPr="00294FCB">
        <w:rPr>
          <w:rFonts w:ascii="Times New Roman" w:hAnsi="Times New Roman"/>
          <w:color w:val="000000" w:themeColor="text1"/>
          <w:sz w:val="28"/>
          <w:szCs w:val="28"/>
        </w:rPr>
        <w:t>– форма работы с родителями, которая дает возможность родителям изучать и анализировать литературу по проблемам обучения и воспитания детей, изложить собственное понимание вопроса и изменение подходов к его решению после прочтения литературы. Родители (законные представители) читают рекомендованные книги, а затем используют полученные в них сведения в родительских чтениях.</w:t>
      </w:r>
    </w:p>
    <w:p w:rsidR="00294FCB" w:rsidRPr="00294FCB" w:rsidRDefault="00294FCB" w:rsidP="00A87E7B">
      <w:pPr>
        <w:widowControl w:val="0"/>
        <w:autoSpaceDE w:val="0"/>
        <w:autoSpaceDN w:val="0"/>
        <w:adjustRightInd w:val="0"/>
        <w:ind w:left="0"/>
        <w:contextualSpacing/>
        <w:rPr>
          <w:rFonts w:ascii="Times New Roman" w:hAnsi="Times New Roman"/>
          <w:color w:val="000000" w:themeColor="text1"/>
          <w:sz w:val="28"/>
          <w:szCs w:val="28"/>
        </w:rPr>
      </w:pPr>
      <w:r w:rsidRPr="00294FCB">
        <w:rPr>
          <w:rFonts w:ascii="Times New Roman" w:hAnsi="Times New Roman"/>
          <w:color w:val="000000" w:themeColor="text1"/>
          <w:sz w:val="28"/>
          <w:szCs w:val="28"/>
        </w:rPr>
        <w:t>6. </w:t>
      </w:r>
      <w:r w:rsidRPr="00294FCB">
        <w:rPr>
          <w:rFonts w:ascii="Times New Roman" w:hAnsi="Times New Roman"/>
          <w:b/>
          <w:color w:val="000000" w:themeColor="text1"/>
          <w:sz w:val="28"/>
          <w:szCs w:val="28"/>
        </w:rPr>
        <w:t>Тренинг</w:t>
      </w:r>
      <w:r w:rsidRPr="00294FCB">
        <w:rPr>
          <w:rFonts w:ascii="Times New Roman" w:hAnsi="Times New Roman"/>
          <w:color w:val="000000" w:themeColor="text1"/>
          <w:sz w:val="28"/>
          <w:szCs w:val="28"/>
        </w:rPr>
        <w:t xml:space="preserve"> – активная форма работы с родителями (законными представителями), которые хотят изменить свое отношение к поведению и взаимодействию с собственным ребенком, сделать его более открытым и доверительным. Родительский тренинг проводится, как правило, психологом </w:t>
      </w:r>
      <w:r w:rsidRPr="00294FCB">
        <w:rPr>
          <w:rFonts w:ascii="Times New Roman" w:hAnsi="Times New Roman"/>
          <w:color w:val="000000" w:themeColor="text1"/>
          <w:sz w:val="28"/>
          <w:szCs w:val="28"/>
        </w:rPr>
        <w:lastRenderedPageBreak/>
        <w:t>школы, который дает возможность родителям на время ощутить себя ребенком, пережить эмоционально еще раз детские впечатления.</w:t>
      </w:r>
    </w:p>
    <w:p w:rsidR="00294FCB" w:rsidRPr="00294FCB" w:rsidRDefault="00294FCB" w:rsidP="00A87E7B">
      <w:pPr>
        <w:widowControl w:val="0"/>
        <w:autoSpaceDE w:val="0"/>
        <w:autoSpaceDN w:val="0"/>
        <w:adjustRightInd w:val="0"/>
        <w:ind w:left="0"/>
        <w:contextualSpacing/>
        <w:rPr>
          <w:rFonts w:ascii="Times New Roman" w:hAnsi="Times New Roman"/>
          <w:color w:val="000000" w:themeColor="text1"/>
          <w:sz w:val="28"/>
          <w:szCs w:val="28"/>
        </w:rPr>
      </w:pPr>
      <w:r w:rsidRPr="00294FCB">
        <w:rPr>
          <w:rFonts w:ascii="Times New Roman" w:hAnsi="Times New Roman"/>
          <w:color w:val="000000" w:themeColor="text1"/>
          <w:sz w:val="28"/>
          <w:szCs w:val="28"/>
        </w:rPr>
        <w:t xml:space="preserve">7. </w:t>
      </w:r>
      <w:r w:rsidRPr="00294FCB">
        <w:rPr>
          <w:rFonts w:ascii="Times New Roman" w:hAnsi="Times New Roman"/>
          <w:b/>
          <w:color w:val="000000" w:themeColor="text1"/>
          <w:sz w:val="28"/>
          <w:szCs w:val="28"/>
        </w:rPr>
        <w:t>Дискуссии</w:t>
      </w:r>
      <w:r w:rsidRPr="00294FCB">
        <w:rPr>
          <w:rFonts w:ascii="Times New Roman" w:hAnsi="Times New Roman"/>
          <w:color w:val="000000" w:themeColor="text1"/>
          <w:sz w:val="28"/>
          <w:szCs w:val="28"/>
        </w:rPr>
        <w:t xml:space="preserve"> – форма общения родителей по вопросам на актуальные  в данный момент проблемы.</w:t>
      </w:r>
    </w:p>
    <w:p w:rsidR="00294FCB" w:rsidRPr="00294FCB" w:rsidRDefault="00294FCB" w:rsidP="00A87E7B">
      <w:pPr>
        <w:widowControl w:val="0"/>
        <w:autoSpaceDE w:val="0"/>
        <w:autoSpaceDN w:val="0"/>
        <w:adjustRightInd w:val="0"/>
        <w:ind w:left="0"/>
        <w:contextualSpacing/>
        <w:rPr>
          <w:rFonts w:ascii="Times New Roman" w:hAnsi="Times New Roman"/>
          <w:color w:val="000000" w:themeColor="text1"/>
          <w:sz w:val="28"/>
          <w:szCs w:val="28"/>
        </w:rPr>
      </w:pPr>
      <w:r w:rsidRPr="00294FCB">
        <w:rPr>
          <w:rFonts w:ascii="Times New Roman" w:hAnsi="Times New Roman"/>
          <w:color w:val="000000" w:themeColor="text1"/>
          <w:sz w:val="28"/>
          <w:szCs w:val="28"/>
        </w:rPr>
        <w:t xml:space="preserve">8. </w:t>
      </w:r>
      <w:r w:rsidRPr="00294FCB">
        <w:rPr>
          <w:rFonts w:ascii="Times New Roman" w:hAnsi="Times New Roman"/>
          <w:b/>
          <w:color w:val="000000" w:themeColor="text1"/>
          <w:sz w:val="28"/>
          <w:szCs w:val="28"/>
        </w:rPr>
        <w:t xml:space="preserve">Открытые уроки </w:t>
      </w:r>
      <w:r w:rsidRPr="00294FCB">
        <w:rPr>
          <w:rFonts w:ascii="Times New Roman" w:hAnsi="Times New Roman"/>
          <w:color w:val="000000" w:themeColor="text1"/>
          <w:sz w:val="28"/>
          <w:szCs w:val="28"/>
        </w:rPr>
        <w:t>(цель – ознакомление родителей с новыми программами по предмету, методикой преподавания, требованиями учителя. Такие уроки позволяют избежать многих конфликтов, вызванных незнанием и непониманием родителями специфики учебной деятельности).</w:t>
      </w:r>
    </w:p>
    <w:p w:rsidR="00294FCB" w:rsidRDefault="00294FCB" w:rsidP="00A87E7B">
      <w:pPr>
        <w:widowControl w:val="0"/>
        <w:autoSpaceDE w:val="0"/>
        <w:autoSpaceDN w:val="0"/>
        <w:adjustRightInd w:val="0"/>
        <w:ind w:left="0"/>
        <w:contextualSpacing/>
        <w:rPr>
          <w:rFonts w:ascii="Times New Roman" w:hAnsi="Times New Roman"/>
          <w:b/>
          <w:color w:val="000000" w:themeColor="text1"/>
          <w:sz w:val="28"/>
          <w:szCs w:val="28"/>
        </w:rPr>
      </w:pPr>
      <w:r w:rsidRPr="00294FCB">
        <w:rPr>
          <w:rFonts w:ascii="Times New Roman" w:hAnsi="Times New Roman"/>
          <w:color w:val="000000" w:themeColor="text1"/>
          <w:sz w:val="28"/>
          <w:szCs w:val="28"/>
        </w:rPr>
        <w:t xml:space="preserve">9. </w:t>
      </w:r>
      <w:r w:rsidRPr="00294FCB">
        <w:rPr>
          <w:rFonts w:ascii="Times New Roman" w:hAnsi="Times New Roman"/>
          <w:b/>
          <w:color w:val="000000" w:themeColor="text1"/>
          <w:sz w:val="28"/>
          <w:szCs w:val="28"/>
        </w:rPr>
        <w:t>Родительское собрание</w:t>
      </w:r>
    </w:p>
    <w:p w:rsidR="00E03D33" w:rsidRPr="00294FCB" w:rsidRDefault="00E03D33" w:rsidP="00E03D33">
      <w:pPr>
        <w:widowControl w:val="0"/>
        <w:autoSpaceDE w:val="0"/>
        <w:autoSpaceDN w:val="0"/>
        <w:adjustRightInd w:val="0"/>
        <w:ind w:left="0"/>
        <w:contextualSpacing/>
        <w:rPr>
          <w:rFonts w:ascii="Times New Roman" w:hAnsi="Times New Roman"/>
          <w:color w:val="000000" w:themeColor="text1"/>
          <w:sz w:val="28"/>
          <w:szCs w:val="28"/>
        </w:rPr>
      </w:pPr>
      <w:r w:rsidRPr="00294FCB">
        <w:rPr>
          <w:rFonts w:ascii="Times New Roman" w:hAnsi="Times New Roman"/>
          <w:color w:val="000000" w:themeColor="text1"/>
          <w:sz w:val="28"/>
          <w:szCs w:val="28"/>
        </w:rPr>
        <w:t xml:space="preserve">Общешкольные родительские собрания проводятся, как правило, не более четырех раз в год. Тематика таких собраний носит характер отчета работы школы за определенный период времени. </w:t>
      </w:r>
    </w:p>
    <w:p w:rsidR="00E03D33" w:rsidRPr="00294FCB" w:rsidRDefault="00E03D33" w:rsidP="00E03D33">
      <w:pPr>
        <w:widowControl w:val="0"/>
        <w:autoSpaceDE w:val="0"/>
        <w:autoSpaceDN w:val="0"/>
        <w:adjustRightInd w:val="0"/>
        <w:ind w:left="0"/>
        <w:contextualSpacing/>
        <w:rPr>
          <w:rFonts w:ascii="Times New Roman" w:hAnsi="Times New Roman"/>
          <w:color w:val="000000" w:themeColor="text1"/>
          <w:sz w:val="28"/>
          <w:szCs w:val="28"/>
        </w:rPr>
      </w:pPr>
      <w:r w:rsidRPr="00294FCB">
        <w:rPr>
          <w:rFonts w:ascii="Times New Roman" w:hAnsi="Times New Roman"/>
          <w:color w:val="000000" w:themeColor="text1"/>
          <w:sz w:val="28"/>
          <w:szCs w:val="28"/>
        </w:rPr>
        <w:t xml:space="preserve">Общешкольное родительское собрание можно использовать для демонстрации положительного опыта воспитания в семье. </w:t>
      </w:r>
    </w:p>
    <w:p w:rsidR="00E03D33" w:rsidRPr="00294FCB" w:rsidRDefault="00E03D33" w:rsidP="00E03D33">
      <w:pPr>
        <w:widowControl w:val="0"/>
        <w:autoSpaceDE w:val="0"/>
        <w:autoSpaceDN w:val="0"/>
        <w:adjustRightInd w:val="0"/>
        <w:ind w:left="0"/>
        <w:contextualSpacing/>
        <w:rPr>
          <w:rFonts w:ascii="Times New Roman" w:hAnsi="Times New Roman"/>
          <w:color w:val="000000" w:themeColor="text1"/>
          <w:sz w:val="28"/>
          <w:szCs w:val="28"/>
        </w:rPr>
      </w:pPr>
      <w:r w:rsidRPr="00294FCB">
        <w:rPr>
          <w:rFonts w:ascii="Times New Roman" w:hAnsi="Times New Roman"/>
          <w:color w:val="000000" w:themeColor="text1"/>
          <w:sz w:val="28"/>
          <w:szCs w:val="28"/>
        </w:rPr>
        <w:t xml:space="preserve">   Классные родительские собрания проводятся один раз в четверть, при необходимости их можно проводить и чаще. Родительское собрание  - школа просвещения родителей, оно должно расширять их педагогический кругозор, стимулировать желание стать хорошими родителями. </w:t>
      </w:r>
    </w:p>
    <w:p w:rsidR="00E03D33" w:rsidRPr="00294FCB" w:rsidRDefault="00E03D33" w:rsidP="00E03D33">
      <w:pPr>
        <w:widowControl w:val="0"/>
        <w:autoSpaceDE w:val="0"/>
        <w:autoSpaceDN w:val="0"/>
        <w:adjustRightInd w:val="0"/>
        <w:ind w:left="0"/>
        <w:contextualSpacing/>
        <w:rPr>
          <w:rFonts w:ascii="Times New Roman" w:hAnsi="Times New Roman"/>
          <w:color w:val="000000" w:themeColor="text1"/>
          <w:sz w:val="28"/>
          <w:szCs w:val="28"/>
        </w:rPr>
      </w:pPr>
      <w:r w:rsidRPr="00294FCB">
        <w:rPr>
          <w:rFonts w:ascii="Times New Roman" w:hAnsi="Times New Roman"/>
          <w:color w:val="000000" w:themeColor="text1"/>
          <w:sz w:val="28"/>
          <w:szCs w:val="28"/>
        </w:rPr>
        <w:t>Тематика и методика собрания должны учитывать возрастные особенности учащихся, уровень образованности и заинтересованности родителей, цели и задачи воспитания, стоящие перед школой.</w:t>
      </w:r>
    </w:p>
    <w:p w:rsidR="00E03D33" w:rsidRPr="00294FCB" w:rsidRDefault="00E03D33" w:rsidP="00A87E7B">
      <w:pPr>
        <w:widowControl w:val="0"/>
        <w:autoSpaceDE w:val="0"/>
        <w:autoSpaceDN w:val="0"/>
        <w:adjustRightInd w:val="0"/>
        <w:ind w:left="0"/>
        <w:contextualSpacing/>
        <w:rPr>
          <w:rFonts w:ascii="Times New Roman" w:hAnsi="Times New Roman"/>
          <w:b/>
          <w:color w:val="000000" w:themeColor="text1"/>
          <w:sz w:val="28"/>
          <w:szCs w:val="28"/>
        </w:rPr>
      </w:pPr>
    </w:p>
    <w:tbl>
      <w:tblPr>
        <w:tblpPr w:leftFromText="180" w:rightFromText="180" w:vertAnchor="text" w:horzAnchor="margin" w:tblpY="418"/>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35"/>
        <w:gridCol w:w="2016"/>
        <w:gridCol w:w="2171"/>
      </w:tblGrid>
      <w:tr w:rsidR="006D3C8E" w:rsidRPr="00294FCB" w:rsidTr="008D75B6">
        <w:trPr>
          <w:trHeight w:val="855"/>
        </w:trPr>
        <w:tc>
          <w:tcPr>
            <w:tcW w:w="5135" w:type="dxa"/>
          </w:tcPr>
          <w:p w:rsidR="006D3C8E" w:rsidRPr="00294FCB" w:rsidRDefault="006D3C8E" w:rsidP="008D75B6">
            <w:pPr>
              <w:widowControl w:val="0"/>
              <w:autoSpaceDE w:val="0"/>
              <w:autoSpaceDN w:val="0"/>
              <w:adjustRightInd w:val="0"/>
              <w:ind w:left="0" w:firstLine="0"/>
              <w:contextualSpacing/>
              <w:jc w:val="left"/>
              <w:rPr>
                <w:rFonts w:ascii="Times New Roman" w:hAnsi="Times New Roman"/>
                <w:b/>
                <w:color w:val="000000" w:themeColor="text1"/>
                <w:sz w:val="24"/>
                <w:szCs w:val="24"/>
              </w:rPr>
            </w:pPr>
            <w:r w:rsidRPr="00294FCB">
              <w:rPr>
                <w:rFonts w:ascii="Times New Roman" w:hAnsi="Times New Roman"/>
                <w:b/>
                <w:color w:val="000000" w:themeColor="text1"/>
                <w:sz w:val="24"/>
                <w:szCs w:val="24"/>
              </w:rPr>
              <w:t>Содержа</w:t>
            </w:r>
            <w:r w:rsidR="008D75B6">
              <w:rPr>
                <w:rFonts w:ascii="Times New Roman" w:hAnsi="Times New Roman"/>
                <w:b/>
                <w:color w:val="000000" w:themeColor="text1"/>
                <w:sz w:val="24"/>
                <w:szCs w:val="24"/>
              </w:rPr>
              <w:t>ние и формы работы с родителями</w:t>
            </w:r>
          </w:p>
        </w:tc>
        <w:tc>
          <w:tcPr>
            <w:tcW w:w="2016" w:type="dxa"/>
          </w:tcPr>
          <w:p w:rsidR="006D3C8E" w:rsidRPr="00294FCB" w:rsidRDefault="006D3C8E" w:rsidP="008D75B6">
            <w:pPr>
              <w:widowControl w:val="0"/>
              <w:autoSpaceDE w:val="0"/>
              <w:autoSpaceDN w:val="0"/>
              <w:adjustRightInd w:val="0"/>
              <w:ind w:left="0"/>
              <w:contextualSpacing/>
              <w:jc w:val="left"/>
              <w:rPr>
                <w:rFonts w:ascii="Times New Roman" w:hAnsi="Times New Roman"/>
                <w:b/>
                <w:color w:val="000000" w:themeColor="text1"/>
                <w:sz w:val="24"/>
                <w:szCs w:val="24"/>
              </w:rPr>
            </w:pPr>
            <w:r w:rsidRPr="00294FCB">
              <w:rPr>
                <w:rFonts w:ascii="Times New Roman" w:hAnsi="Times New Roman"/>
                <w:b/>
                <w:color w:val="000000" w:themeColor="text1"/>
                <w:sz w:val="24"/>
                <w:szCs w:val="24"/>
              </w:rPr>
              <w:t>Сроки</w:t>
            </w:r>
          </w:p>
        </w:tc>
        <w:tc>
          <w:tcPr>
            <w:tcW w:w="2171" w:type="dxa"/>
          </w:tcPr>
          <w:p w:rsidR="006D3C8E" w:rsidRPr="00294FCB" w:rsidRDefault="006D3C8E" w:rsidP="008D75B6">
            <w:pPr>
              <w:widowControl w:val="0"/>
              <w:autoSpaceDE w:val="0"/>
              <w:autoSpaceDN w:val="0"/>
              <w:adjustRightInd w:val="0"/>
              <w:ind w:left="0" w:firstLine="0"/>
              <w:contextualSpacing/>
              <w:jc w:val="left"/>
              <w:rPr>
                <w:rFonts w:ascii="Times New Roman" w:hAnsi="Times New Roman"/>
                <w:b/>
                <w:color w:val="000000" w:themeColor="text1"/>
                <w:sz w:val="24"/>
                <w:szCs w:val="24"/>
              </w:rPr>
            </w:pPr>
            <w:r w:rsidRPr="00294FCB">
              <w:rPr>
                <w:rFonts w:ascii="Times New Roman" w:hAnsi="Times New Roman"/>
                <w:b/>
                <w:color w:val="000000" w:themeColor="text1"/>
                <w:sz w:val="24"/>
                <w:szCs w:val="24"/>
              </w:rPr>
              <w:t>Ответственный</w:t>
            </w:r>
          </w:p>
        </w:tc>
      </w:tr>
      <w:tr w:rsidR="006D3C8E" w:rsidRPr="00294FCB" w:rsidTr="008D75B6">
        <w:trPr>
          <w:trHeight w:val="562"/>
        </w:trPr>
        <w:tc>
          <w:tcPr>
            <w:tcW w:w="5135" w:type="dxa"/>
          </w:tcPr>
          <w:p w:rsidR="006D3C8E" w:rsidRPr="00294FCB" w:rsidRDefault="006D3C8E" w:rsidP="008D75B6">
            <w:pPr>
              <w:widowControl w:val="0"/>
              <w:autoSpaceDE w:val="0"/>
              <w:autoSpaceDN w:val="0"/>
              <w:adjustRightInd w:val="0"/>
              <w:ind w:left="0"/>
              <w:contextualSpacing/>
              <w:jc w:val="left"/>
              <w:rPr>
                <w:rFonts w:ascii="Times New Roman" w:hAnsi="Times New Roman"/>
                <w:color w:val="000000" w:themeColor="text1"/>
                <w:sz w:val="24"/>
                <w:szCs w:val="24"/>
              </w:rPr>
            </w:pPr>
            <w:r w:rsidRPr="00294FCB">
              <w:rPr>
                <w:rFonts w:ascii="Times New Roman" w:hAnsi="Times New Roman"/>
                <w:color w:val="000000" w:themeColor="text1"/>
                <w:sz w:val="24"/>
                <w:szCs w:val="24"/>
              </w:rPr>
              <w:t xml:space="preserve">  Собрание родительского комитета, привлечение родителей к участию в жизни класса.</w:t>
            </w:r>
          </w:p>
        </w:tc>
        <w:tc>
          <w:tcPr>
            <w:tcW w:w="2016" w:type="dxa"/>
          </w:tcPr>
          <w:p w:rsidR="006D3C8E" w:rsidRPr="00294FCB" w:rsidRDefault="006D3C8E" w:rsidP="008D75B6">
            <w:pPr>
              <w:widowControl w:val="0"/>
              <w:autoSpaceDE w:val="0"/>
              <w:autoSpaceDN w:val="0"/>
              <w:adjustRightInd w:val="0"/>
              <w:ind w:left="0" w:firstLine="0"/>
              <w:contextualSpacing/>
              <w:jc w:val="left"/>
              <w:rPr>
                <w:rFonts w:ascii="Times New Roman" w:hAnsi="Times New Roman"/>
                <w:color w:val="000000" w:themeColor="text1"/>
                <w:sz w:val="24"/>
                <w:szCs w:val="24"/>
              </w:rPr>
            </w:pPr>
            <w:r w:rsidRPr="00294FCB">
              <w:rPr>
                <w:rFonts w:ascii="Times New Roman" w:hAnsi="Times New Roman"/>
                <w:color w:val="000000" w:themeColor="text1"/>
                <w:sz w:val="24"/>
                <w:szCs w:val="24"/>
              </w:rPr>
              <w:t>В течение учебного года</w:t>
            </w:r>
          </w:p>
        </w:tc>
        <w:tc>
          <w:tcPr>
            <w:tcW w:w="2171" w:type="dxa"/>
          </w:tcPr>
          <w:p w:rsidR="006D3C8E" w:rsidRPr="00294FCB" w:rsidRDefault="006D3C8E" w:rsidP="008D75B6">
            <w:pPr>
              <w:widowControl w:val="0"/>
              <w:autoSpaceDE w:val="0"/>
              <w:autoSpaceDN w:val="0"/>
              <w:adjustRightInd w:val="0"/>
              <w:ind w:left="0" w:firstLine="0"/>
              <w:contextualSpacing/>
              <w:jc w:val="left"/>
              <w:rPr>
                <w:rFonts w:ascii="Times New Roman" w:hAnsi="Times New Roman"/>
                <w:color w:val="000000" w:themeColor="text1"/>
                <w:sz w:val="24"/>
                <w:szCs w:val="24"/>
              </w:rPr>
            </w:pPr>
            <w:r w:rsidRPr="00294FCB">
              <w:rPr>
                <w:rFonts w:ascii="Times New Roman" w:hAnsi="Times New Roman"/>
                <w:color w:val="000000" w:themeColor="text1"/>
                <w:sz w:val="24"/>
                <w:szCs w:val="24"/>
              </w:rPr>
              <w:t>Классный руководитель</w:t>
            </w:r>
          </w:p>
        </w:tc>
      </w:tr>
      <w:tr w:rsidR="006D3C8E" w:rsidRPr="00294FCB" w:rsidTr="008D75B6">
        <w:trPr>
          <w:trHeight w:val="836"/>
        </w:trPr>
        <w:tc>
          <w:tcPr>
            <w:tcW w:w="5135" w:type="dxa"/>
          </w:tcPr>
          <w:p w:rsidR="006D3C8E" w:rsidRPr="00294FCB" w:rsidRDefault="006D3C8E" w:rsidP="008D75B6">
            <w:pPr>
              <w:widowControl w:val="0"/>
              <w:autoSpaceDE w:val="0"/>
              <w:autoSpaceDN w:val="0"/>
              <w:adjustRightInd w:val="0"/>
              <w:ind w:left="0"/>
              <w:contextualSpacing/>
              <w:jc w:val="left"/>
              <w:rPr>
                <w:rFonts w:ascii="Times New Roman" w:hAnsi="Times New Roman"/>
                <w:color w:val="000000" w:themeColor="text1"/>
                <w:sz w:val="24"/>
                <w:szCs w:val="24"/>
              </w:rPr>
            </w:pPr>
            <w:r w:rsidRPr="00294FCB">
              <w:rPr>
                <w:rFonts w:ascii="Times New Roman" w:hAnsi="Times New Roman"/>
                <w:color w:val="000000" w:themeColor="text1"/>
                <w:sz w:val="24"/>
                <w:szCs w:val="24"/>
              </w:rPr>
              <w:t>Информирование родителей о результатах учебной деятельности ребёнка, его психологическом состоянии.</w:t>
            </w:r>
          </w:p>
        </w:tc>
        <w:tc>
          <w:tcPr>
            <w:tcW w:w="2016" w:type="dxa"/>
          </w:tcPr>
          <w:p w:rsidR="006D3C8E" w:rsidRPr="00294FCB" w:rsidRDefault="006D3C8E" w:rsidP="008D75B6">
            <w:pPr>
              <w:widowControl w:val="0"/>
              <w:autoSpaceDE w:val="0"/>
              <w:autoSpaceDN w:val="0"/>
              <w:adjustRightInd w:val="0"/>
              <w:ind w:left="0" w:firstLine="0"/>
              <w:contextualSpacing/>
              <w:jc w:val="left"/>
              <w:rPr>
                <w:rFonts w:ascii="Times New Roman" w:hAnsi="Times New Roman"/>
                <w:color w:val="000000" w:themeColor="text1"/>
                <w:sz w:val="24"/>
                <w:szCs w:val="24"/>
              </w:rPr>
            </w:pPr>
            <w:r w:rsidRPr="00294FCB">
              <w:rPr>
                <w:rFonts w:ascii="Times New Roman" w:hAnsi="Times New Roman"/>
                <w:color w:val="000000" w:themeColor="text1"/>
                <w:sz w:val="24"/>
                <w:szCs w:val="24"/>
              </w:rPr>
              <w:t>Оценки в дневник – 1 раз в 2 недели.</w:t>
            </w:r>
          </w:p>
          <w:p w:rsidR="006D3C8E" w:rsidRPr="00294FCB" w:rsidRDefault="006D3C8E" w:rsidP="008D75B6">
            <w:pPr>
              <w:widowControl w:val="0"/>
              <w:autoSpaceDE w:val="0"/>
              <w:autoSpaceDN w:val="0"/>
              <w:adjustRightInd w:val="0"/>
              <w:ind w:left="0" w:firstLine="0"/>
              <w:contextualSpacing/>
              <w:jc w:val="left"/>
              <w:rPr>
                <w:rFonts w:ascii="Times New Roman" w:hAnsi="Times New Roman"/>
                <w:color w:val="000000" w:themeColor="text1"/>
                <w:sz w:val="24"/>
                <w:szCs w:val="24"/>
              </w:rPr>
            </w:pPr>
            <w:r w:rsidRPr="00294FCB">
              <w:rPr>
                <w:rFonts w:ascii="Times New Roman" w:hAnsi="Times New Roman"/>
                <w:color w:val="000000" w:themeColor="text1"/>
                <w:sz w:val="24"/>
                <w:szCs w:val="24"/>
              </w:rPr>
              <w:lastRenderedPageBreak/>
              <w:t xml:space="preserve">В Дневник.ру – 1 раз в неделю. </w:t>
            </w:r>
          </w:p>
        </w:tc>
        <w:tc>
          <w:tcPr>
            <w:tcW w:w="2171" w:type="dxa"/>
          </w:tcPr>
          <w:p w:rsidR="006D3C8E" w:rsidRPr="00294FCB" w:rsidRDefault="006D3C8E" w:rsidP="008D75B6">
            <w:pPr>
              <w:widowControl w:val="0"/>
              <w:autoSpaceDE w:val="0"/>
              <w:autoSpaceDN w:val="0"/>
              <w:adjustRightInd w:val="0"/>
              <w:ind w:left="0" w:firstLine="0"/>
              <w:contextualSpacing/>
              <w:jc w:val="left"/>
              <w:rPr>
                <w:rFonts w:ascii="Times New Roman" w:hAnsi="Times New Roman"/>
                <w:color w:val="000000" w:themeColor="text1"/>
                <w:sz w:val="24"/>
                <w:szCs w:val="24"/>
              </w:rPr>
            </w:pPr>
            <w:r w:rsidRPr="00294FCB">
              <w:rPr>
                <w:rFonts w:ascii="Times New Roman" w:hAnsi="Times New Roman"/>
                <w:color w:val="000000" w:themeColor="text1"/>
                <w:sz w:val="24"/>
                <w:szCs w:val="24"/>
              </w:rPr>
              <w:lastRenderedPageBreak/>
              <w:t>Классный руководитель</w:t>
            </w:r>
          </w:p>
        </w:tc>
      </w:tr>
      <w:tr w:rsidR="006D3C8E" w:rsidRPr="00294FCB" w:rsidTr="008D75B6">
        <w:trPr>
          <w:trHeight w:val="146"/>
        </w:trPr>
        <w:tc>
          <w:tcPr>
            <w:tcW w:w="5135" w:type="dxa"/>
          </w:tcPr>
          <w:p w:rsidR="006D3C8E" w:rsidRPr="00294FCB" w:rsidRDefault="006D3C8E" w:rsidP="008D75B6">
            <w:pPr>
              <w:widowControl w:val="0"/>
              <w:autoSpaceDE w:val="0"/>
              <w:autoSpaceDN w:val="0"/>
              <w:adjustRightInd w:val="0"/>
              <w:ind w:left="0"/>
              <w:contextualSpacing/>
              <w:jc w:val="left"/>
              <w:rPr>
                <w:rFonts w:ascii="Times New Roman" w:hAnsi="Times New Roman"/>
                <w:color w:val="000000" w:themeColor="text1"/>
                <w:sz w:val="24"/>
                <w:szCs w:val="24"/>
              </w:rPr>
            </w:pPr>
            <w:r w:rsidRPr="00294FCB">
              <w:rPr>
                <w:rFonts w:ascii="Times New Roman" w:hAnsi="Times New Roman"/>
                <w:color w:val="000000" w:themeColor="text1"/>
                <w:sz w:val="24"/>
                <w:szCs w:val="24"/>
              </w:rPr>
              <w:lastRenderedPageBreak/>
              <w:t>Совместные экскурсии, походы. Участие родителей</w:t>
            </w:r>
            <w:r w:rsidR="008D75B6">
              <w:rPr>
                <w:rFonts w:ascii="Times New Roman" w:hAnsi="Times New Roman"/>
                <w:color w:val="000000" w:themeColor="text1"/>
                <w:sz w:val="24"/>
                <w:szCs w:val="24"/>
              </w:rPr>
              <w:t xml:space="preserve"> </w:t>
            </w:r>
            <w:r w:rsidRPr="00294FCB">
              <w:rPr>
                <w:rFonts w:ascii="Times New Roman" w:hAnsi="Times New Roman"/>
                <w:color w:val="000000" w:themeColor="text1"/>
                <w:sz w:val="24"/>
                <w:szCs w:val="24"/>
              </w:rPr>
              <w:t>в подготовке и проведении этих мероприятий.</w:t>
            </w:r>
          </w:p>
        </w:tc>
        <w:tc>
          <w:tcPr>
            <w:tcW w:w="2016" w:type="dxa"/>
          </w:tcPr>
          <w:p w:rsidR="006D3C8E" w:rsidRPr="00294FCB" w:rsidRDefault="006D3C8E" w:rsidP="008D75B6">
            <w:pPr>
              <w:widowControl w:val="0"/>
              <w:autoSpaceDE w:val="0"/>
              <w:autoSpaceDN w:val="0"/>
              <w:adjustRightInd w:val="0"/>
              <w:ind w:left="0" w:firstLine="0"/>
              <w:contextualSpacing/>
              <w:jc w:val="left"/>
              <w:rPr>
                <w:rFonts w:ascii="Times New Roman" w:hAnsi="Times New Roman"/>
                <w:color w:val="000000" w:themeColor="text1"/>
                <w:sz w:val="24"/>
                <w:szCs w:val="24"/>
              </w:rPr>
            </w:pPr>
            <w:r w:rsidRPr="00294FCB">
              <w:rPr>
                <w:rFonts w:ascii="Times New Roman" w:hAnsi="Times New Roman"/>
                <w:color w:val="000000" w:themeColor="text1"/>
                <w:sz w:val="24"/>
                <w:szCs w:val="24"/>
              </w:rPr>
              <w:t>В течение года</w:t>
            </w:r>
          </w:p>
        </w:tc>
        <w:tc>
          <w:tcPr>
            <w:tcW w:w="2171" w:type="dxa"/>
          </w:tcPr>
          <w:p w:rsidR="006D3C8E" w:rsidRPr="00294FCB" w:rsidRDefault="006D3C8E" w:rsidP="008D75B6">
            <w:pPr>
              <w:widowControl w:val="0"/>
              <w:autoSpaceDE w:val="0"/>
              <w:autoSpaceDN w:val="0"/>
              <w:adjustRightInd w:val="0"/>
              <w:ind w:left="0" w:firstLine="0"/>
              <w:contextualSpacing/>
              <w:jc w:val="left"/>
              <w:rPr>
                <w:rFonts w:ascii="Times New Roman" w:hAnsi="Times New Roman"/>
                <w:color w:val="000000" w:themeColor="text1"/>
                <w:sz w:val="24"/>
                <w:szCs w:val="24"/>
              </w:rPr>
            </w:pPr>
            <w:r w:rsidRPr="00294FCB">
              <w:rPr>
                <w:rFonts w:ascii="Times New Roman" w:hAnsi="Times New Roman"/>
                <w:color w:val="000000" w:themeColor="text1"/>
                <w:sz w:val="24"/>
                <w:szCs w:val="24"/>
              </w:rPr>
              <w:t>Классный</w:t>
            </w:r>
          </w:p>
          <w:p w:rsidR="006D3C8E" w:rsidRPr="00294FCB" w:rsidRDefault="006D3C8E" w:rsidP="008D75B6">
            <w:pPr>
              <w:widowControl w:val="0"/>
              <w:autoSpaceDE w:val="0"/>
              <w:autoSpaceDN w:val="0"/>
              <w:adjustRightInd w:val="0"/>
              <w:ind w:left="0" w:firstLine="0"/>
              <w:contextualSpacing/>
              <w:jc w:val="left"/>
              <w:rPr>
                <w:rFonts w:ascii="Times New Roman" w:hAnsi="Times New Roman"/>
                <w:color w:val="000000" w:themeColor="text1"/>
                <w:sz w:val="24"/>
                <w:szCs w:val="24"/>
              </w:rPr>
            </w:pPr>
            <w:r w:rsidRPr="00294FCB">
              <w:rPr>
                <w:rFonts w:ascii="Times New Roman" w:hAnsi="Times New Roman"/>
                <w:color w:val="000000" w:themeColor="text1"/>
                <w:sz w:val="24"/>
                <w:szCs w:val="24"/>
              </w:rPr>
              <w:t>руководитель</w:t>
            </w:r>
          </w:p>
        </w:tc>
      </w:tr>
      <w:tr w:rsidR="006D3C8E" w:rsidRPr="00294FCB" w:rsidTr="008D75B6">
        <w:trPr>
          <w:trHeight w:val="146"/>
        </w:trPr>
        <w:tc>
          <w:tcPr>
            <w:tcW w:w="5135" w:type="dxa"/>
          </w:tcPr>
          <w:p w:rsidR="006D3C8E" w:rsidRPr="00294FCB" w:rsidRDefault="006D3C8E" w:rsidP="008D75B6">
            <w:pPr>
              <w:widowControl w:val="0"/>
              <w:autoSpaceDE w:val="0"/>
              <w:autoSpaceDN w:val="0"/>
              <w:adjustRightInd w:val="0"/>
              <w:ind w:left="0"/>
              <w:contextualSpacing/>
              <w:jc w:val="left"/>
              <w:rPr>
                <w:rFonts w:ascii="Times New Roman" w:hAnsi="Times New Roman"/>
                <w:color w:val="000000" w:themeColor="text1"/>
                <w:sz w:val="24"/>
                <w:szCs w:val="24"/>
              </w:rPr>
            </w:pPr>
            <w:r w:rsidRPr="00294FCB">
              <w:rPr>
                <w:rFonts w:ascii="Times New Roman" w:hAnsi="Times New Roman"/>
                <w:color w:val="000000" w:themeColor="text1"/>
                <w:sz w:val="24"/>
                <w:szCs w:val="24"/>
              </w:rPr>
              <w:t>Индивидуальные беседы и консультации по вопросам обучения.</w:t>
            </w:r>
          </w:p>
          <w:p w:rsidR="006D3C8E" w:rsidRPr="00294FCB" w:rsidRDefault="006D3C8E" w:rsidP="008D75B6">
            <w:pPr>
              <w:widowControl w:val="0"/>
              <w:autoSpaceDE w:val="0"/>
              <w:autoSpaceDN w:val="0"/>
              <w:adjustRightInd w:val="0"/>
              <w:ind w:left="0"/>
              <w:contextualSpacing/>
              <w:jc w:val="left"/>
              <w:rPr>
                <w:rFonts w:ascii="Times New Roman" w:hAnsi="Times New Roman"/>
                <w:color w:val="000000" w:themeColor="text1"/>
                <w:sz w:val="24"/>
                <w:szCs w:val="24"/>
              </w:rPr>
            </w:pPr>
            <w:r w:rsidRPr="00294FCB">
              <w:rPr>
                <w:rFonts w:ascii="Times New Roman" w:hAnsi="Times New Roman"/>
                <w:color w:val="000000" w:themeColor="text1"/>
                <w:sz w:val="24"/>
                <w:szCs w:val="24"/>
              </w:rPr>
              <w:t>Информирование родителей о состоянии учебной деятельности по телефону</w:t>
            </w:r>
          </w:p>
        </w:tc>
        <w:tc>
          <w:tcPr>
            <w:tcW w:w="2016" w:type="dxa"/>
          </w:tcPr>
          <w:p w:rsidR="006D3C8E" w:rsidRPr="00294FCB" w:rsidRDefault="006D3C8E" w:rsidP="008D75B6">
            <w:pPr>
              <w:widowControl w:val="0"/>
              <w:autoSpaceDE w:val="0"/>
              <w:autoSpaceDN w:val="0"/>
              <w:adjustRightInd w:val="0"/>
              <w:ind w:left="0" w:firstLine="0"/>
              <w:contextualSpacing/>
              <w:jc w:val="left"/>
              <w:rPr>
                <w:rFonts w:ascii="Times New Roman" w:hAnsi="Times New Roman"/>
                <w:color w:val="000000" w:themeColor="text1"/>
                <w:sz w:val="24"/>
                <w:szCs w:val="24"/>
              </w:rPr>
            </w:pPr>
            <w:r w:rsidRPr="00294FCB">
              <w:rPr>
                <w:rFonts w:ascii="Times New Roman" w:hAnsi="Times New Roman"/>
                <w:color w:val="000000" w:themeColor="text1"/>
                <w:sz w:val="24"/>
                <w:szCs w:val="24"/>
              </w:rPr>
              <w:t>В течение учебного года.</w:t>
            </w:r>
          </w:p>
          <w:p w:rsidR="006D3C8E" w:rsidRPr="00294FCB" w:rsidRDefault="006D3C8E" w:rsidP="008D75B6">
            <w:pPr>
              <w:widowControl w:val="0"/>
              <w:autoSpaceDE w:val="0"/>
              <w:autoSpaceDN w:val="0"/>
              <w:adjustRightInd w:val="0"/>
              <w:ind w:left="0" w:firstLine="0"/>
              <w:contextualSpacing/>
              <w:jc w:val="left"/>
              <w:rPr>
                <w:rFonts w:ascii="Times New Roman" w:hAnsi="Times New Roman"/>
                <w:color w:val="000000" w:themeColor="text1"/>
                <w:sz w:val="24"/>
                <w:szCs w:val="24"/>
              </w:rPr>
            </w:pPr>
            <w:r w:rsidRPr="00294FCB">
              <w:rPr>
                <w:rFonts w:ascii="Times New Roman" w:hAnsi="Times New Roman"/>
                <w:color w:val="000000" w:themeColor="text1"/>
                <w:sz w:val="24"/>
                <w:szCs w:val="24"/>
              </w:rPr>
              <w:t>По ситуации.</w:t>
            </w:r>
          </w:p>
        </w:tc>
        <w:tc>
          <w:tcPr>
            <w:tcW w:w="2171" w:type="dxa"/>
          </w:tcPr>
          <w:p w:rsidR="006D3C8E" w:rsidRPr="00294FCB" w:rsidRDefault="006D3C8E" w:rsidP="008D75B6">
            <w:pPr>
              <w:widowControl w:val="0"/>
              <w:autoSpaceDE w:val="0"/>
              <w:autoSpaceDN w:val="0"/>
              <w:adjustRightInd w:val="0"/>
              <w:ind w:left="0" w:firstLine="0"/>
              <w:contextualSpacing/>
              <w:jc w:val="left"/>
              <w:rPr>
                <w:rFonts w:ascii="Times New Roman" w:hAnsi="Times New Roman"/>
                <w:color w:val="000000" w:themeColor="text1"/>
                <w:sz w:val="24"/>
                <w:szCs w:val="24"/>
              </w:rPr>
            </w:pPr>
            <w:r w:rsidRPr="00294FCB">
              <w:rPr>
                <w:rFonts w:ascii="Times New Roman" w:hAnsi="Times New Roman"/>
                <w:color w:val="000000" w:themeColor="text1"/>
                <w:sz w:val="24"/>
                <w:szCs w:val="24"/>
              </w:rPr>
              <w:t>Классный руководитель</w:t>
            </w:r>
          </w:p>
        </w:tc>
      </w:tr>
      <w:tr w:rsidR="006D3C8E" w:rsidRPr="00294FCB" w:rsidTr="008D75B6">
        <w:trPr>
          <w:trHeight w:val="146"/>
        </w:trPr>
        <w:tc>
          <w:tcPr>
            <w:tcW w:w="5135" w:type="dxa"/>
          </w:tcPr>
          <w:p w:rsidR="006D3C8E" w:rsidRPr="00294FCB" w:rsidRDefault="006D3C8E" w:rsidP="008D75B6">
            <w:pPr>
              <w:widowControl w:val="0"/>
              <w:autoSpaceDE w:val="0"/>
              <w:autoSpaceDN w:val="0"/>
              <w:adjustRightInd w:val="0"/>
              <w:ind w:left="0"/>
              <w:contextualSpacing/>
              <w:jc w:val="left"/>
              <w:rPr>
                <w:rFonts w:ascii="Times New Roman" w:hAnsi="Times New Roman"/>
                <w:color w:val="000000" w:themeColor="text1"/>
                <w:sz w:val="24"/>
                <w:szCs w:val="24"/>
              </w:rPr>
            </w:pPr>
            <w:r w:rsidRPr="00294FCB">
              <w:rPr>
                <w:rFonts w:ascii="Times New Roman" w:hAnsi="Times New Roman"/>
                <w:color w:val="000000" w:themeColor="text1"/>
                <w:sz w:val="24"/>
                <w:szCs w:val="24"/>
              </w:rPr>
              <w:t>Привлечение психолога и социального педагога к работе с родителями.</w:t>
            </w:r>
          </w:p>
        </w:tc>
        <w:tc>
          <w:tcPr>
            <w:tcW w:w="2016" w:type="dxa"/>
          </w:tcPr>
          <w:p w:rsidR="006D3C8E" w:rsidRPr="00294FCB" w:rsidRDefault="006D3C8E" w:rsidP="008D75B6">
            <w:pPr>
              <w:widowControl w:val="0"/>
              <w:autoSpaceDE w:val="0"/>
              <w:autoSpaceDN w:val="0"/>
              <w:adjustRightInd w:val="0"/>
              <w:ind w:left="0" w:firstLine="0"/>
              <w:contextualSpacing/>
              <w:jc w:val="left"/>
              <w:rPr>
                <w:rFonts w:ascii="Times New Roman" w:hAnsi="Times New Roman"/>
                <w:color w:val="000000" w:themeColor="text1"/>
                <w:sz w:val="24"/>
                <w:szCs w:val="24"/>
              </w:rPr>
            </w:pPr>
            <w:r w:rsidRPr="00294FCB">
              <w:rPr>
                <w:rFonts w:ascii="Times New Roman" w:hAnsi="Times New Roman"/>
                <w:color w:val="000000" w:themeColor="text1"/>
                <w:sz w:val="24"/>
                <w:szCs w:val="24"/>
              </w:rPr>
              <w:t>По мере необходимости</w:t>
            </w:r>
          </w:p>
        </w:tc>
        <w:tc>
          <w:tcPr>
            <w:tcW w:w="2171" w:type="dxa"/>
          </w:tcPr>
          <w:p w:rsidR="006D3C8E" w:rsidRPr="00294FCB" w:rsidRDefault="006D3C8E" w:rsidP="008D75B6">
            <w:pPr>
              <w:widowControl w:val="0"/>
              <w:autoSpaceDE w:val="0"/>
              <w:autoSpaceDN w:val="0"/>
              <w:adjustRightInd w:val="0"/>
              <w:ind w:left="0" w:firstLine="0"/>
              <w:contextualSpacing/>
              <w:jc w:val="left"/>
              <w:rPr>
                <w:rFonts w:ascii="Times New Roman" w:hAnsi="Times New Roman"/>
                <w:color w:val="000000" w:themeColor="text1"/>
                <w:sz w:val="24"/>
                <w:szCs w:val="24"/>
              </w:rPr>
            </w:pPr>
            <w:r w:rsidRPr="00294FCB">
              <w:rPr>
                <w:rFonts w:ascii="Times New Roman" w:hAnsi="Times New Roman"/>
                <w:color w:val="000000" w:themeColor="text1"/>
                <w:sz w:val="24"/>
                <w:szCs w:val="24"/>
              </w:rPr>
              <w:t>Классный руководитель</w:t>
            </w:r>
          </w:p>
        </w:tc>
      </w:tr>
      <w:tr w:rsidR="006D3C8E" w:rsidRPr="00294FCB" w:rsidTr="008D75B6">
        <w:trPr>
          <w:trHeight w:val="146"/>
        </w:trPr>
        <w:tc>
          <w:tcPr>
            <w:tcW w:w="5135" w:type="dxa"/>
          </w:tcPr>
          <w:p w:rsidR="006D3C8E" w:rsidRPr="00294FCB" w:rsidRDefault="006D3C8E" w:rsidP="008D75B6">
            <w:pPr>
              <w:widowControl w:val="0"/>
              <w:autoSpaceDE w:val="0"/>
              <w:autoSpaceDN w:val="0"/>
              <w:adjustRightInd w:val="0"/>
              <w:ind w:left="0" w:firstLine="0"/>
              <w:contextualSpacing/>
              <w:jc w:val="left"/>
              <w:rPr>
                <w:rFonts w:ascii="Times New Roman" w:hAnsi="Times New Roman"/>
                <w:color w:val="000000" w:themeColor="text1"/>
                <w:sz w:val="24"/>
                <w:szCs w:val="24"/>
              </w:rPr>
            </w:pPr>
            <w:r w:rsidRPr="00294FCB">
              <w:rPr>
                <w:rFonts w:ascii="Times New Roman" w:hAnsi="Times New Roman"/>
                <w:color w:val="000000" w:themeColor="text1"/>
                <w:sz w:val="24"/>
                <w:szCs w:val="24"/>
              </w:rPr>
              <w:t>Посещение на дому. «Режим дня. Условия выполнения домашнего задания».</w:t>
            </w:r>
          </w:p>
        </w:tc>
        <w:tc>
          <w:tcPr>
            <w:tcW w:w="2016" w:type="dxa"/>
          </w:tcPr>
          <w:p w:rsidR="006D3C8E" w:rsidRPr="00294FCB" w:rsidRDefault="006D3C8E" w:rsidP="008D75B6">
            <w:pPr>
              <w:widowControl w:val="0"/>
              <w:autoSpaceDE w:val="0"/>
              <w:autoSpaceDN w:val="0"/>
              <w:adjustRightInd w:val="0"/>
              <w:ind w:left="0" w:firstLine="0"/>
              <w:contextualSpacing/>
              <w:jc w:val="left"/>
              <w:rPr>
                <w:rFonts w:ascii="Times New Roman" w:hAnsi="Times New Roman"/>
                <w:color w:val="000000" w:themeColor="text1"/>
                <w:sz w:val="24"/>
                <w:szCs w:val="24"/>
              </w:rPr>
            </w:pPr>
            <w:r w:rsidRPr="00294FCB">
              <w:rPr>
                <w:rFonts w:ascii="Times New Roman" w:hAnsi="Times New Roman"/>
                <w:color w:val="000000" w:themeColor="text1"/>
                <w:sz w:val="24"/>
                <w:szCs w:val="24"/>
              </w:rPr>
              <w:t>С течение учебного года.</w:t>
            </w:r>
          </w:p>
        </w:tc>
        <w:tc>
          <w:tcPr>
            <w:tcW w:w="2171" w:type="dxa"/>
          </w:tcPr>
          <w:p w:rsidR="006D3C8E" w:rsidRPr="00294FCB" w:rsidRDefault="006D3C8E" w:rsidP="008D75B6">
            <w:pPr>
              <w:widowControl w:val="0"/>
              <w:autoSpaceDE w:val="0"/>
              <w:autoSpaceDN w:val="0"/>
              <w:adjustRightInd w:val="0"/>
              <w:ind w:left="0" w:firstLine="0"/>
              <w:contextualSpacing/>
              <w:jc w:val="left"/>
              <w:rPr>
                <w:rFonts w:ascii="Times New Roman" w:hAnsi="Times New Roman"/>
                <w:color w:val="000000" w:themeColor="text1"/>
                <w:sz w:val="24"/>
                <w:szCs w:val="24"/>
              </w:rPr>
            </w:pPr>
            <w:r w:rsidRPr="00294FCB">
              <w:rPr>
                <w:rFonts w:ascii="Times New Roman" w:hAnsi="Times New Roman"/>
                <w:color w:val="000000" w:themeColor="text1"/>
                <w:sz w:val="24"/>
                <w:szCs w:val="24"/>
              </w:rPr>
              <w:t>Классный руководитель</w:t>
            </w:r>
          </w:p>
        </w:tc>
      </w:tr>
      <w:tr w:rsidR="006D3C8E" w:rsidRPr="00294FCB" w:rsidTr="008D75B6">
        <w:trPr>
          <w:trHeight w:val="146"/>
        </w:trPr>
        <w:tc>
          <w:tcPr>
            <w:tcW w:w="5135" w:type="dxa"/>
          </w:tcPr>
          <w:p w:rsidR="006D3C8E" w:rsidRPr="00294FCB" w:rsidRDefault="006D3C8E" w:rsidP="008D75B6">
            <w:pPr>
              <w:widowControl w:val="0"/>
              <w:autoSpaceDE w:val="0"/>
              <w:autoSpaceDN w:val="0"/>
              <w:adjustRightInd w:val="0"/>
              <w:ind w:left="0" w:firstLine="0"/>
              <w:contextualSpacing/>
              <w:jc w:val="left"/>
              <w:rPr>
                <w:rFonts w:ascii="Times New Roman" w:hAnsi="Times New Roman"/>
                <w:color w:val="000000" w:themeColor="text1"/>
                <w:sz w:val="24"/>
                <w:szCs w:val="24"/>
              </w:rPr>
            </w:pPr>
            <w:r w:rsidRPr="00294FCB">
              <w:rPr>
                <w:rFonts w:ascii="Times New Roman" w:hAnsi="Times New Roman"/>
                <w:color w:val="000000" w:themeColor="text1"/>
                <w:sz w:val="24"/>
                <w:szCs w:val="24"/>
              </w:rPr>
              <w:t>Общешкольное родительское собрание.</w:t>
            </w:r>
          </w:p>
        </w:tc>
        <w:tc>
          <w:tcPr>
            <w:tcW w:w="2016" w:type="dxa"/>
          </w:tcPr>
          <w:p w:rsidR="006D3C8E" w:rsidRPr="00294FCB" w:rsidRDefault="006D3C8E" w:rsidP="008D75B6">
            <w:pPr>
              <w:widowControl w:val="0"/>
              <w:autoSpaceDE w:val="0"/>
              <w:autoSpaceDN w:val="0"/>
              <w:adjustRightInd w:val="0"/>
              <w:ind w:left="0" w:firstLine="0"/>
              <w:contextualSpacing/>
              <w:jc w:val="left"/>
              <w:rPr>
                <w:rFonts w:ascii="Times New Roman" w:hAnsi="Times New Roman"/>
                <w:color w:val="000000" w:themeColor="text1"/>
                <w:sz w:val="24"/>
                <w:szCs w:val="24"/>
              </w:rPr>
            </w:pPr>
            <w:r w:rsidRPr="00294FCB">
              <w:rPr>
                <w:rFonts w:ascii="Times New Roman" w:hAnsi="Times New Roman"/>
                <w:color w:val="000000" w:themeColor="text1"/>
                <w:sz w:val="24"/>
                <w:szCs w:val="24"/>
              </w:rPr>
              <w:t>1 раз в полугодие</w:t>
            </w:r>
          </w:p>
        </w:tc>
        <w:tc>
          <w:tcPr>
            <w:tcW w:w="2171" w:type="dxa"/>
          </w:tcPr>
          <w:p w:rsidR="006D3C8E" w:rsidRPr="00294FCB" w:rsidRDefault="006D3C8E" w:rsidP="008D75B6">
            <w:pPr>
              <w:widowControl w:val="0"/>
              <w:autoSpaceDE w:val="0"/>
              <w:autoSpaceDN w:val="0"/>
              <w:adjustRightInd w:val="0"/>
              <w:ind w:left="0" w:firstLine="0"/>
              <w:contextualSpacing/>
              <w:jc w:val="left"/>
              <w:rPr>
                <w:rFonts w:ascii="Times New Roman" w:hAnsi="Times New Roman"/>
                <w:color w:val="000000" w:themeColor="text1"/>
                <w:sz w:val="24"/>
                <w:szCs w:val="24"/>
              </w:rPr>
            </w:pPr>
            <w:r w:rsidRPr="00294FCB">
              <w:rPr>
                <w:rFonts w:ascii="Times New Roman" w:hAnsi="Times New Roman"/>
                <w:color w:val="000000" w:themeColor="text1"/>
                <w:sz w:val="24"/>
                <w:szCs w:val="24"/>
              </w:rPr>
              <w:t>Директор школы, заместители директоров</w:t>
            </w:r>
          </w:p>
        </w:tc>
      </w:tr>
      <w:tr w:rsidR="006D3C8E" w:rsidRPr="00294FCB" w:rsidTr="008D75B6">
        <w:trPr>
          <w:trHeight w:val="146"/>
        </w:trPr>
        <w:tc>
          <w:tcPr>
            <w:tcW w:w="5135" w:type="dxa"/>
          </w:tcPr>
          <w:p w:rsidR="006D3C8E" w:rsidRPr="00294FCB" w:rsidRDefault="006D3C8E" w:rsidP="008D75B6">
            <w:pPr>
              <w:widowControl w:val="0"/>
              <w:autoSpaceDE w:val="0"/>
              <w:autoSpaceDN w:val="0"/>
              <w:adjustRightInd w:val="0"/>
              <w:ind w:left="0"/>
              <w:contextualSpacing/>
              <w:jc w:val="left"/>
              <w:rPr>
                <w:rFonts w:ascii="Times New Roman" w:hAnsi="Times New Roman"/>
                <w:color w:val="000000" w:themeColor="text1"/>
                <w:sz w:val="24"/>
                <w:szCs w:val="24"/>
              </w:rPr>
            </w:pPr>
            <w:r w:rsidRPr="00294FCB">
              <w:rPr>
                <w:rFonts w:ascii="Times New Roman" w:hAnsi="Times New Roman"/>
                <w:color w:val="000000" w:themeColor="text1"/>
                <w:sz w:val="24"/>
                <w:szCs w:val="24"/>
              </w:rPr>
              <w:t xml:space="preserve">Классное родительское собрание </w:t>
            </w:r>
          </w:p>
          <w:p w:rsidR="006D3C8E" w:rsidRPr="00294FCB" w:rsidRDefault="006D3C8E" w:rsidP="008D75B6">
            <w:pPr>
              <w:widowControl w:val="0"/>
              <w:autoSpaceDE w:val="0"/>
              <w:autoSpaceDN w:val="0"/>
              <w:adjustRightInd w:val="0"/>
              <w:ind w:left="0"/>
              <w:contextualSpacing/>
              <w:jc w:val="left"/>
              <w:rPr>
                <w:rFonts w:ascii="Times New Roman" w:hAnsi="Times New Roman"/>
                <w:color w:val="000000" w:themeColor="text1"/>
                <w:sz w:val="24"/>
                <w:szCs w:val="24"/>
              </w:rPr>
            </w:pPr>
          </w:p>
        </w:tc>
        <w:tc>
          <w:tcPr>
            <w:tcW w:w="2016" w:type="dxa"/>
          </w:tcPr>
          <w:p w:rsidR="006D3C8E" w:rsidRPr="00294FCB" w:rsidRDefault="006D3C8E" w:rsidP="008D75B6">
            <w:pPr>
              <w:widowControl w:val="0"/>
              <w:autoSpaceDE w:val="0"/>
              <w:autoSpaceDN w:val="0"/>
              <w:adjustRightInd w:val="0"/>
              <w:ind w:left="0" w:firstLine="0"/>
              <w:contextualSpacing/>
              <w:jc w:val="left"/>
              <w:rPr>
                <w:rFonts w:ascii="Times New Roman" w:hAnsi="Times New Roman"/>
                <w:color w:val="000000" w:themeColor="text1"/>
                <w:sz w:val="24"/>
                <w:szCs w:val="24"/>
              </w:rPr>
            </w:pPr>
            <w:r w:rsidRPr="00294FCB">
              <w:rPr>
                <w:rFonts w:ascii="Times New Roman" w:hAnsi="Times New Roman"/>
                <w:color w:val="000000" w:themeColor="text1"/>
                <w:sz w:val="24"/>
                <w:szCs w:val="24"/>
              </w:rPr>
              <w:t>1 раз в четверть</w:t>
            </w:r>
          </w:p>
        </w:tc>
        <w:tc>
          <w:tcPr>
            <w:tcW w:w="2171" w:type="dxa"/>
          </w:tcPr>
          <w:p w:rsidR="006D3C8E" w:rsidRPr="00294FCB" w:rsidRDefault="006D3C8E" w:rsidP="008D75B6">
            <w:pPr>
              <w:widowControl w:val="0"/>
              <w:autoSpaceDE w:val="0"/>
              <w:autoSpaceDN w:val="0"/>
              <w:adjustRightInd w:val="0"/>
              <w:ind w:left="0" w:firstLine="0"/>
              <w:contextualSpacing/>
              <w:jc w:val="left"/>
              <w:rPr>
                <w:rFonts w:ascii="Times New Roman" w:hAnsi="Times New Roman"/>
                <w:color w:val="000000" w:themeColor="text1"/>
                <w:sz w:val="24"/>
                <w:szCs w:val="24"/>
              </w:rPr>
            </w:pPr>
            <w:r w:rsidRPr="00294FCB">
              <w:rPr>
                <w:rFonts w:ascii="Times New Roman" w:hAnsi="Times New Roman"/>
                <w:color w:val="000000" w:themeColor="text1"/>
                <w:sz w:val="24"/>
                <w:szCs w:val="24"/>
              </w:rPr>
              <w:t>Классный руководитель</w:t>
            </w:r>
          </w:p>
        </w:tc>
      </w:tr>
      <w:tr w:rsidR="006D3C8E" w:rsidRPr="00294FCB" w:rsidTr="008D75B6">
        <w:trPr>
          <w:trHeight w:val="562"/>
        </w:trPr>
        <w:tc>
          <w:tcPr>
            <w:tcW w:w="5135" w:type="dxa"/>
          </w:tcPr>
          <w:p w:rsidR="006D3C8E" w:rsidRPr="00294FCB" w:rsidRDefault="006D3C8E" w:rsidP="008D75B6">
            <w:pPr>
              <w:widowControl w:val="0"/>
              <w:autoSpaceDE w:val="0"/>
              <w:autoSpaceDN w:val="0"/>
              <w:adjustRightInd w:val="0"/>
              <w:ind w:left="0" w:firstLine="0"/>
              <w:contextualSpacing/>
              <w:jc w:val="left"/>
              <w:rPr>
                <w:rFonts w:ascii="Times New Roman" w:hAnsi="Times New Roman"/>
                <w:color w:val="000000" w:themeColor="text1"/>
                <w:sz w:val="24"/>
                <w:szCs w:val="24"/>
              </w:rPr>
            </w:pPr>
            <w:r w:rsidRPr="00294FCB">
              <w:rPr>
                <w:rFonts w:ascii="Times New Roman" w:hAnsi="Times New Roman"/>
                <w:color w:val="000000" w:themeColor="text1"/>
                <w:sz w:val="24"/>
                <w:szCs w:val="24"/>
              </w:rPr>
              <w:t>Привлечение родителей к проведению классных часов по теме «Знакомство с профессией»</w:t>
            </w:r>
          </w:p>
        </w:tc>
        <w:tc>
          <w:tcPr>
            <w:tcW w:w="2016" w:type="dxa"/>
          </w:tcPr>
          <w:p w:rsidR="006D3C8E" w:rsidRPr="00294FCB" w:rsidRDefault="006D3C8E" w:rsidP="008D75B6">
            <w:pPr>
              <w:widowControl w:val="0"/>
              <w:autoSpaceDE w:val="0"/>
              <w:autoSpaceDN w:val="0"/>
              <w:adjustRightInd w:val="0"/>
              <w:ind w:left="0" w:firstLine="0"/>
              <w:contextualSpacing/>
              <w:jc w:val="left"/>
              <w:rPr>
                <w:rFonts w:ascii="Times New Roman" w:hAnsi="Times New Roman"/>
                <w:color w:val="000000" w:themeColor="text1"/>
                <w:sz w:val="24"/>
                <w:szCs w:val="24"/>
              </w:rPr>
            </w:pPr>
            <w:r w:rsidRPr="00294FCB">
              <w:rPr>
                <w:rFonts w:ascii="Times New Roman" w:hAnsi="Times New Roman"/>
                <w:color w:val="000000" w:themeColor="text1"/>
                <w:sz w:val="24"/>
                <w:szCs w:val="24"/>
              </w:rPr>
              <w:t>В течение учебного года</w:t>
            </w:r>
          </w:p>
        </w:tc>
        <w:tc>
          <w:tcPr>
            <w:tcW w:w="2171" w:type="dxa"/>
          </w:tcPr>
          <w:p w:rsidR="006D3C8E" w:rsidRPr="00294FCB" w:rsidRDefault="006D3C8E" w:rsidP="008D75B6">
            <w:pPr>
              <w:widowControl w:val="0"/>
              <w:autoSpaceDE w:val="0"/>
              <w:autoSpaceDN w:val="0"/>
              <w:adjustRightInd w:val="0"/>
              <w:ind w:left="0" w:firstLine="0"/>
              <w:contextualSpacing/>
              <w:jc w:val="left"/>
              <w:rPr>
                <w:rFonts w:ascii="Times New Roman" w:hAnsi="Times New Roman"/>
                <w:color w:val="000000" w:themeColor="text1"/>
                <w:sz w:val="24"/>
                <w:szCs w:val="24"/>
              </w:rPr>
            </w:pPr>
            <w:r w:rsidRPr="00294FCB">
              <w:rPr>
                <w:rFonts w:ascii="Times New Roman" w:hAnsi="Times New Roman"/>
                <w:color w:val="000000" w:themeColor="text1"/>
                <w:sz w:val="24"/>
                <w:szCs w:val="24"/>
              </w:rPr>
              <w:t>Классный руководитель</w:t>
            </w:r>
          </w:p>
        </w:tc>
      </w:tr>
    </w:tbl>
    <w:p w:rsidR="00294FCB" w:rsidRPr="00294FCB" w:rsidRDefault="00294FCB" w:rsidP="00A87E7B">
      <w:pPr>
        <w:pStyle w:val="a8"/>
        <w:spacing w:after="0" w:line="360" w:lineRule="auto"/>
        <w:ind w:left="0"/>
        <w:contextualSpacing/>
        <w:jc w:val="both"/>
        <w:rPr>
          <w:rFonts w:ascii="Times New Roman" w:hAnsi="Times New Roman" w:cs="Times New Roman"/>
          <w:color w:val="000000" w:themeColor="text1"/>
          <w:sz w:val="28"/>
          <w:szCs w:val="28"/>
        </w:rPr>
      </w:pPr>
    </w:p>
    <w:p w:rsidR="00294FCB" w:rsidRPr="00294FCB" w:rsidRDefault="00752BEC" w:rsidP="00A87E7B">
      <w:pPr>
        <w:pStyle w:val="a8"/>
        <w:spacing w:after="0" w:line="360" w:lineRule="auto"/>
        <w:ind w:left="0"/>
        <w:contextualSpacing/>
        <w:jc w:val="both"/>
        <w:rPr>
          <w:rFonts w:ascii="Times New Roman" w:hAnsi="Times New Roman" w:cs="Times New Roman"/>
          <w:b/>
          <w:sz w:val="28"/>
          <w:szCs w:val="28"/>
        </w:rPr>
      </w:pPr>
      <w:r>
        <w:rPr>
          <w:rFonts w:ascii="Times New Roman" w:hAnsi="Times New Roman" w:cs="Times New Roman"/>
          <w:b/>
          <w:sz w:val="28"/>
          <w:szCs w:val="28"/>
        </w:rPr>
        <w:t>2.3.9.</w:t>
      </w:r>
      <w:r w:rsidR="00294FCB" w:rsidRPr="00294FCB">
        <w:rPr>
          <w:rFonts w:ascii="Times New Roman" w:hAnsi="Times New Roman" w:cs="Times New Roman"/>
          <w:b/>
          <w:sz w:val="28"/>
          <w:szCs w:val="28"/>
        </w:rPr>
        <w:t>Ресурсы, обеспечивающие эффективный процесс воспитания и социализации.</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b/>
          <w:sz w:val="28"/>
          <w:szCs w:val="28"/>
        </w:rPr>
        <w:t>Методические:</w:t>
      </w:r>
      <w:r w:rsidRPr="00294FCB">
        <w:rPr>
          <w:rFonts w:ascii="Times New Roman" w:hAnsi="Times New Roman" w:cs="Times New Roman"/>
          <w:sz w:val="28"/>
          <w:szCs w:val="28"/>
        </w:rPr>
        <w:t xml:space="preserve"> к методическим ресурсам относятся программное обеспечение образовательного процесса, диагностика уровня духовно-нравственной воспитанности, социализации обучающихся, взаимоотношений в классном коллективе. </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b/>
          <w:sz w:val="28"/>
          <w:szCs w:val="28"/>
        </w:rPr>
        <w:t>Кадровые:</w:t>
      </w:r>
      <w:r w:rsidRPr="00294FCB">
        <w:rPr>
          <w:rFonts w:ascii="Times New Roman" w:hAnsi="Times New Roman" w:cs="Times New Roman"/>
          <w:sz w:val="28"/>
          <w:szCs w:val="28"/>
        </w:rPr>
        <w:t xml:space="preserve"> В МБОУ «Белоярская СОШ №1» высококвалифицированный педагогический коллектив: учителя предметники - 22% имеют высшую категорию, 25% - первую, 48% - соответствуют занимаемой должности Кроме того, в школе есть: психолог, </w:t>
      </w:r>
      <w:r w:rsidRPr="00294FCB">
        <w:rPr>
          <w:rFonts w:ascii="Times New Roman" w:hAnsi="Times New Roman" w:cs="Times New Roman"/>
          <w:sz w:val="28"/>
          <w:szCs w:val="28"/>
        </w:rPr>
        <w:lastRenderedPageBreak/>
        <w:t>логопед, социальный педагог. В школе 5 молодых специалистов и  10 педагогов в возрасте до 35 лет.</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b/>
          <w:sz w:val="28"/>
          <w:szCs w:val="28"/>
        </w:rPr>
        <w:t>Ресурсы внешней среды:</w:t>
      </w:r>
      <w:r w:rsidRPr="00294FCB">
        <w:rPr>
          <w:rFonts w:ascii="Times New Roman" w:hAnsi="Times New Roman" w:cs="Times New Roman"/>
          <w:sz w:val="28"/>
          <w:szCs w:val="28"/>
        </w:rPr>
        <w:t xml:space="preserve"> к ресурсам внешней среды относятся социальные партнёры МБОУ «Белоярская СОШ №1», принимающие участие в процессе воспитания и социализации школьников:</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Администрация Верхнекетского района,</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Районный центр культуры и досуга,</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Районный Совет ветеранов,</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Районный дом творчества,</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Школа искусств,</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Районная библиотека,</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Районная спортивная школа им. А. Карпова,</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МАОУ «Белоярская СОШ №2».</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b/>
          <w:sz w:val="28"/>
          <w:szCs w:val="28"/>
        </w:rPr>
        <w:t>Материальные ресурсы:</w:t>
      </w:r>
      <w:r w:rsidRPr="00294FCB">
        <w:rPr>
          <w:rFonts w:ascii="Times New Roman" w:hAnsi="Times New Roman" w:cs="Times New Roman"/>
          <w:sz w:val="28"/>
          <w:szCs w:val="28"/>
        </w:rPr>
        <w:t xml:space="preserve"> к материальным ресурсам относится оборудование, которым оснащены школьные помещения, а так же - стимулирование педагогов.</w:t>
      </w:r>
    </w:p>
    <w:p w:rsidR="00294FCB" w:rsidRPr="00010F81" w:rsidRDefault="00294FCB" w:rsidP="00010F81">
      <w:pPr>
        <w:pStyle w:val="a8"/>
        <w:spacing w:after="0" w:line="360" w:lineRule="auto"/>
        <w:ind w:left="0"/>
        <w:contextualSpacing/>
        <w:jc w:val="both"/>
        <w:rPr>
          <w:rStyle w:val="228"/>
          <w:rFonts w:ascii="Times New Roman" w:hAnsi="Times New Roman" w:cs="Times New Roman"/>
          <w:b w:val="0"/>
          <w:bCs w:val="0"/>
          <w:sz w:val="28"/>
          <w:szCs w:val="28"/>
          <w:shd w:val="clear" w:color="auto" w:fill="auto"/>
        </w:rPr>
      </w:pPr>
      <w:r w:rsidRPr="00294FCB">
        <w:rPr>
          <w:rFonts w:ascii="Times New Roman" w:hAnsi="Times New Roman" w:cs="Times New Roman"/>
          <w:sz w:val="28"/>
          <w:szCs w:val="28"/>
        </w:rPr>
        <w:t xml:space="preserve">   По каждому из направлений воспитания и социализации обучающихся на ступени основного общего образования должны быть предусмотрены и обучающимися могут быть достигнуты определённые результаты.</w:t>
      </w:r>
      <w:bookmarkStart w:id="47" w:name="bookmark373"/>
    </w:p>
    <w:p w:rsidR="00294FCB" w:rsidRPr="00294FCB" w:rsidRDefault="00294FCB" w:rsidP="00A87E7B">
      <w:pPr>
        <w:pStyle w:val="221"/>
        <w:keepNext/>
        <w:keepLines/>
        <w:shd w:val="clear" w:color="auto" w:fill="auto"/>
        <w:spacing w:before="0" w:after="0" w:line="360" w:lineRule="auto"/>
        <w:ind w:left="0"/>
        <w:contextualSpacing/>
        <w:rPr>
          <w:rFonts w:ascii="Times New Roman" w:hAnsi="Times New Roman" w:cs="Times New Roman"/>
          <w:sz w:val="28"/>
          <w:szCs w:val="28"/>
        </w:rPr>
      </w:pPr>
      <w:r w:rsidRPr="00752BEC">
        <w:rPr>
          <w:rStyle w:val="228"/>
          <w:rFonts w:ascii="Times New Roman" w:hAnsi="Times New Roman" w:cs="Times New Roman"/>
          <w:b/>
          <w:sz w:val="28"/>
          <w:szCs w:val="28"/>
        </w:rPr>
        <w:t xml:space="preserve"> </w:t>
      </w:r>
      <w:r w:rsidR="00752BEC" w:rsidRPr="00752BEC">
        <w:rPr>
          <w:rStyle w:val="228"/>
          <w:rFonts w:ascii="Times New Roman" w:hAnsi="Times New Roman" w:cs="Times New Roman"/>
          <w:b/>
          <w:sz w:val="28"/>
          <w:szCs w:val="28"/>
        </w:rPr>
        <w:t>2.3.10.</w:t>
      </w:r>
      <w:r w:rsidRPr="00752BEC">
        <w:rPr>
          <w:rStyle w:val="228"/>
          <w:rFonts w:ascii="Times New Roman" w:hAnsi="Times New Roman" w:cs="Times New Roman"/>
          <w:b/>
          <w:sz w:val="28"/>
          <w:szCs w:val="28"/>
        </w:rPr>
        <w:t>Планируемые результаты воспитания и социализации обучающихся</w:t>
      </w:r>
      <w:r w:rsidR="00752BEC" w:rsidRPr="00752BEC">
        <w:rPr>
          <w:rStyle w:val="228"/>
          <w:rFonts w:ascii="Times New Roman" w:hAnsi="Times New Roman" w:cs="Times New Roman"/>
          <w:b/>
          <w:sz w:val="28"/>
          <w:szCs w:val="28"/>
        </w:rPr>
        <w:t xml:space="preserve"> </w:t>
      </w:r>
      <w:r w:rsidRPr="00752BEC">
        <w:rPr>
          <w:rFonts w:ascii="Times New Roman" w:hAnsi="Times New Roman" w:cs="Times New Roman"/>
          <w:b w:val="0"/>
          <w:sz w:val="28"/>
          <w:szCs w:val="28"/>
        </w:rPr>
        <w:t>о</w:t>
      </w:r>
      <w:r w:rsidRPr="00294FCB">
        <w:rPr>
          <w:rFonts w:ascii="Times New Roman" w:hAnsi="Times New Roman" w:cs="Times New Roman"/>
          <w:sz w:val="28"/>
          <w:szCs w:val="28"/>
        </w:rPr>
        <w:t xml:space="preserve"> каждому из направлений воспитания и социализации обучающихся на ступени основного общего образования выделяются определённые планируемые результаты.</w:t>
      </w:r>
    </w:p>
    <w:p w:rsidR="00294FCB" w:rsidRPr="00294FCB" w:rsidRDefault="00294FCB" w:rsidP="00A87E7B">
      <w:pPr>
        <w:pStyle w:val="310"/>
        <w:keepNext/>
        <w:keepLines/>
        <w:shd w:val="clear" w:color="auto" w:fill="auto"/>
        <w:spacing w:line="360" w:lineRule="auto"/>
        <w:ind w:left="0"/>
        <w:contextualSpacing/>
        <w:rPr>
          <w:rFonts w:ascii="Times New Roman" w:hAnsi="Times New Roman" w:cs="Times New Roman"/>
          <w:sz w:val="28"/>
          <w:szCs w:val="28"/>
        </w:rPr>
      </w:pPr>
      <w:r w:rsidRPr="00294FCB">
        <w:rPr>
          <w:rFonts w:ascii="Times New Roman" w:hAnsi="Times New Roman" w:cs="Times New Roman"/>
          <w:sz w:val="28"/>
          <w:szCs w:val="28"/>
        </w:rPr>
        <w:t xml:space="preserve">  Воспитание гражданственности, патриотизма, правовая культура:</w:t>
      </w:r>
      <w:bookmarkEnd w:id="47"/>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lastRenderedPageBreak/>
        <w:t>• знание основных положений Конституции Российской Федерации, символов государства, Томской области, Верхнекетского района основных прав и обязанностей граждан России;</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уважительное отношение к органам охраны правопорядка;</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знание национальных героев и важнейших событий истории России;</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знание государственных праздников, их истории и значения для общества.</w:t>
      </w:r>
    </w:p>
    <w:p w:rsidR="00294FCB" w:rsidRPr="00294FCB" w:rsidRDefault="00294FCB" w:rsidP="00A87E7B">
      <w:pPr>
        <w:pStyle w:val="310"/>
        <w:keepNext/>
        <w:keepLines/>
        <w:shd w:val="clear" w:color="auto" w:fill="auto"/>
        <w:spacing w:line="360" w:lineRule="auto"/>
        <w:ind w:left="0"/>
        <w:contextualSpacing/>
        <w:rPr>
          <w:rFonts w:ascii="Times New Roman" w:hAnsi="Times New Roman" w:cs="Times New Roman"/>
          <w:sz w:val="28"/>
          <w:szCs w:val="28"/>
        </w:rPr>
      </w:pPr>
      <w:bookmarkStart w:id="48" w:name="bookmark374"/>
      <w:r w:rsidRPr="00294FCB">
        <w:rPr>
          <w:rFonts w:ascii="Times New Roman" w:hAnsi="Times New Roman" w:cs="Times New Roman"/>
          <w:sz w:val="28"/>
          <w:szCs w:val="28"/>
        </w:rPr>
        <w:t>Воспитание социальной ответственности и компетентности:</w:t>
      </w:r>
      <w:bookmarkEnd w:id="48"/>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позитивное отношение, сознательное принятие роли гражданина;</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первоначальные навыки практической деятельности в составе различных социокультурных групп конструктивной общественной направленности;</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lastRenderedPageBreak/>
        <w:t>• знание о различных общественных и профессиональных организациях, их структуре, целях и характере деятельности;</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умение вести дискуссию по социальным вопросам, обосновывать свою гражданскую позицию, вести диалог и достигать взаимопонимания;</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rsidR="00294FCB" w:rsidRPr="00294FCB" w:rsidRDefault="00294FCB" w:rsidP="00A87E7B">
      <w:pPr>
        <w:pStyle w:val="310"/>
        <w:keepNext/>
        <w:keepLines/>
        <w:shd w:val="clear" w:color="auto" w:fill="auto"/>
        <w:spacing w:line="360" w:lineRule="auto"/>
        <w:ind w:left="0"/>
        <w:contextualSpacing/>
        <w:rPr>
          <w:rFonts w:ascii="Times New Roman" w:hAnsi="Times New Roman" w:cs="Times New Roman"/>
          <w:sz w:val="28"/>
          <w:szCs w:val="28"/>
        </w:rPr>
      </w:pPr>
      <w:bookmarkStart w:id="49" w:name="bookmark375"/>
      <w:r w:rsidRPr="00294FCB">
        <w:rPr>
          <w:rFonts w:ascii="Times New Roman" w:hAnsi="Times New Roman" w:cs="Times New Roman"/>
          <w:sz w:val="28"/>
          <w:szCs w:val="28"/>
        </w:rPr>
        <w:t xml:space="preserve">Воспитание </w:t>
      </w:r>
      <w:bookmarkEnd w:id="49"/>
      <w:r w:rsidRPr="00294FCB">
        <w:rPr>
          <w:rFonts w:ascii="Times New Roman" w:hAnsi="Times New Roman" w:cs="Times New Roman"/>
          <w:sz w:val="28"/>
          <w:szCs w:val="28"/>
        </w:rPr>
        <w:t>духовно-нравственной культуры:</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чувство дружбы к представителям всех национальностей Российской Федерации;</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знание традиций своей семьи и школы, бережное отношение к ним;</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lastRenderedPageBreak/>
        <w:t>•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готовность сознательно выполнять правила для обучающихся, понимание необходимости самодисциплины;</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294FCB" w:rsidRPr="00294FCB" w:rsidRDefault="00294FCB" w:rsidP="00A87E7B">
      <w:pPr>
        <w:pStyle w:val="310"/>
        <w:keepNext/>
        <w:keepLines/>
        <w:shd w:val="clear" w:color="auto" w:fill="auto"/>
        <w:spacing w:line="360" w:lineRule="auto"/>
        <w:ind w:left="0"/>
        <w:contextualSpacing/>
        <w:rPr>
          <w:rFonts w:ascii="Times New Roman" w:hAnsi="Times New Roman" w:cs="Times New Roman"/>
          <w:sz w:val="28"/>
          <w:szCs w:val="28"/>
        </w:rPr>
      </w:pPr>
      <w:bookmarkStart w:id="50" w:name="bookmark376"/>
      <w:r w:rsidRPr="00294FCB">
        <w:rPr>
          <w:rFonts w:ascii="Times New Roman" w:hAnsi="Times New Roman" w:cs="Times New Roman"/>
          <w:sz w:val="28"/>
          <w:szCs w:val="28"/>
        </w:rPr>
        <w:lastRenderedPageBreak/>
        <w:t>Воспитание экологической культуры и ЗОЖ:</w:t>
      </w:r>
      <w:bookmarkEnd w:id="50"/>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начальный опыт участия в пропаганде экологически целесообразного поведения, в создании экологически безопасного уклада школьной жизни;</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знание основных социальных моделей, правил экологического поведения, вариантов здорового образа жизни;</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знание норм и правил экологической этики, законодательства в области экологии и здоровья;</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знание традиций нравственно-этического отношения к природе и здоровью в культуре народов России;</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знание глобальной взаимосвязи и взаимозависимости природных и социальных явлений;</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xml:space="preserve">•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w:t>
      </w:r>
      <w:r w:rsidRPr="00294FCB">
        <w:rPr>
          <w:rFonts w:ascii="Times New Roman" w:hAnsi="Times New Roman" w:cs="Times New Roman"/>
          <w:sz w:val="28"/>
          <w:szCs w:val="28"/>
        </w:rPr>
        <w:lastRenderedPageBreak/>
        <w:t>знания о позитивных и негативных факторах, влияющих на здоровье человека;</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умение анализировать изменения в окружающей среде и прогнозировать последствия этих изменений для природы и здоровья человека;</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умение устанавливать причинно-следственные связи возникновения и развития явлений в экосистемах;</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умение строить свою деятельность и проекты с учётом создаваемой нагрузки на социоприродное окружение;</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знания об оздоровительном влиянии экологически чистых природных факторов на человека;</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формирование личного опыта здоровьесберегающей деятельности;</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знания о возможном негативном влиянии компьютерных игр, телевидения, рекламы на здоровье человека;</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умение противостоять негативным факторам, способствующим ухудшению здоровья;</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знание и выполнение санитарно-гигиенических правил, соблюдение здоровьесберегающего режима дня;</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lastRenderedPageBreak/>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формирование опыта участия в общественно значимых делах по охране природы и заботе о личном здоровье и здоровье окружающих людей;</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овладение умением сотрудничества (социального партнёрства), связанного с решением местных экологических проблем и здоровьем людей;</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294FCB" w:rsidRPr="00294FCB" w:rsidRDefault="00294FCB" w:rsidP="00A87E7B">
      <w:pPr>
        <w:pStyle w:val="310"/>
        <w:keepNext/>
        <w:keepLines/>
        <w:shd w:val="clear" w:color="auto" w:fill="auto"/>
        <w:spacing w:line="360" w:lineRule="auto"/>
        <w:ind w:left="0"/>
        <w:contextualSpacing/>
        <w:rPr>
          <w:rFonts w:ascii="Times New Roman" w:hAnsi="Times New Roman" w:cs="Times New Roman"/>
          <w:sz w:val="28"/>
          <w:szCs w:val="28"/>
        </w:rPr>
      </w:pPr>
      <w:bookmarkStart w:id="51" w:name="bookmark377"/>
      <w:r w:rsidRPr="00294FCB">
        <w:rPr>
          <w:rFonts w:ascii="Times New Roman" w:hAnsi="Times New Roman" w:cs="Times New Roman"/>
          <w:sz w:val="28"/>
          <w:szCs w:val="28"/>
        </w:rPr>
        <w:t>Воспитание трудолюбия, творчества и профориентация:</w:t>
      </w:r>
      <w:bookmarkEnd w:id="51"/>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понимание необходимости научных знаний для развития личности и общества, их роли в жизни, труде, творчестве;</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понимание нравственных основ образования;</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начальный опыт применения знаний в труде, общественной жизни, в быту;</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умение применять знания, умения и навыки для решения проектных и учебно-исследовательских задач;</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самоопределение в области своих познавательных интересов;</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умение организовать процесс самообразования, творчески и критически работать с информацией из разных источников;</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lastRenderedPageBreak/>
        <w:t>• понимание важности непрерывного образования и самообразования в течение всей жизни;</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осознание нравственной природы труда, его роли в жизни человека и общества, в создании материальных, социальных и культурных благ;</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знание и уважение трудовых традиций своей семьи, трудовых подвигов старших поколений;</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начальный опыт участия в общественно значимых делах;</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навыки трудового творческого сотрудничества со сверстниками, младшими детьми и взрослыми;</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знания о разных профессиях и их требованиях к здоровью, морально-психологическим качествам, знаниям и умениям человека;</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сформированности первоначальных профессиональных намерений и интересов;</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общие представления о трудовом законодательстве.</w:t>
      </w:r>
    </w:p>
    <w:p w:rsidR="00294FCB" w:rsidRPr="00294FCB" w:rsidRDefault="00294FCB" w:rsidP="00A87E7B">
      <w:pPr>
        <w:pStyle w:val="310"/>
        <w:keepNext/>
        <w:keepLines/>
        <w:shd w:val="clear" w:color="auto" w:fill="auto"/>
        <w:spacing w:line="360" w:lineRule="auto"/>
        <w:ind w:left="0"/>
        <w:contextualSpacing/>
        <w:rPr>
          <w:rFonts w:ascii="Times New Roman" w:hAnsi="Times New Roman" w:cs="Times New Roman"/>
          <w:sz w:val="28"/>
          <w:szCs w:val="28"/>
        </w:rPr>
      </w:pPr>
      <w:bookmarkStart w:id="52" w:name="bookmark378"/>
      <w:r w:rsidRPr="00294FCB">
        <w:rPr>
          <w:rFonts w:ascii="Times New Roman" w:hAnsi="Times New Roman" w:cs="Times New Roman"/>
          <w:sz w:val="28"/>
          <w:szCs w:val="28"/>
        </w:rPr>
        <w:t xml:space="preserve">Воспитание </w:t>
      </w:r>
      <w:bookmarkStart w:id="53" w:name="bookmark379"/>
      <w:bookmarkEnd w:id="52"/>
      <w:r w:rsidRPr="00294FCB">
        <w:rPr>
          <w:rFonts w:ascii="Times New Roman" w:hAnsi="Times New Roman" w:cs="Times New Roman"/>
          <w:sz w:val="28"/>
          <w:szCs w:val="28"/>
        </w:rPr>
        <w:t>эстетической культуры (эстетическое воспитание):</w:t>
      </w:r>
      <w:bookmarkEnd w:id="53"/>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ценностное отношение к прекрасному;</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понимание искусства как особой формы познания и преобразования мира;</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способность видеть и ценить прекрасное в природе, быту, труде, спорте и творчестве людей, общественной жизни;</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представление об искусстве народов России;</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опыт эмоционального постижения народного творчества, этнокультурных традиций, фольклора народов России;</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lastRenderedPageBreak/>
        <w:t>• интерес к занятиям творческого характера, различным видам искусства, художественной самодеятельности;</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опыт самореализации в различных видах творческой деятельности, умение выражать себя в доступных видах творчества;</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опыт реализации эстетических ценностейв пространстве школы и семьи.</w:t>
      </w:r>
    </w:p>
    <w:p w:rsidR="00294FCB" w:rsidRPr="00752BEC" w:rsidRDefault="00752BEC" w:rsidP="00A87E7B">
      <w:pPr>
        <w:pStyle w:val="221"/>
        <w:keepNext/>
        <w:keepLines/>
        <w:shd w:val="clear" w:color="auto" w:fill="auto"/>
        <w:spacing w:before="0" w:after="0" w:line="360" w:lineRule="auto"/>
        <w:ind w:left="0"/>
        <w:contextualSpacing/>
        <w:rPr>
          <w:rFonts w:ascii="Times New Roman" w:hAnsi="Times New Roman" w:cs="Times New Roman"/>
          <w:b w:val="0"/>
          <w:sz w:val="28"/>
          <w:szCs w:val="28"/>
        </w:rPr>
      </w:pPr>
      <w:r w:rsidRPr="00752BEC">
        <w:rPr>
          <w:rStyle w:val="228"/>
          <w:rFonts w:ascii="Times New Roman" w:hAnsi="Times New Roman" w:cs="Times New Roman"/>
          <w:b/>
          <w:sz w:val="28"/>
          <w:szCs w:val="28"/>
        </w:rPr>
        <w:t>2.3.11.</w:t>
      </w:r>
      <w:r w:rsidR="00294FCB" w:rsidRPr="00752BEC">
        <w:rPr>
          <w:rStyle w:val="228"/>
          <w:rFonts w:ascii="Times New Roman" w:hAnsi="Times New Roman" w:cs="Times New Roman"/>
          <w:b/>
          <w:sz w:val="28"/>
          <w:szCs w:val="28"/>
        </w:rPr>
        <w:t>Мониторинг эффективности</w:t>
      </w:r>
      <w:bookmarkStart w:id="54" w:name="bookmark381"/>
      <w:r w:rsidR="00294FCB" w:rsidRPr="00752BEC">
        <w:rPr>
          <w:rStyle w:val="228"/>
          <w:rFonts w:ascii="Times New Roman" w:hAnsi="Times New Roman" w:cs="Times New Roman"/>
          <w:b/>
          <w:sz w:val="28"/>
          <w:szCs w:val="28"/>
        </w:rPr>
        <w:t xml:space="preserve"> реализации образовательным учреждением Программы воспитания и социализации</w:t>
      </w:r>
      <w:bookmarkStart w:id="55" w:name="bookmark382"/>
      <w:bookmarkEnd w:id="54"/>
      <w:r w:rsidR="00294FCB" w:rsidRPr="00752BEC">
        <w:rPr>
          <w:rStyle w:val="228"/>
          <w:rFonts w:ascii="Times New Roman" w:hAnsi="Times New Roman" w:cs="Times New Roman"/>
          <w:b/>
          <w:sz w:val="28"/>
          <w:szCs w:val="28"/>
        </w:rPr>
        <w:t xml:space="preserve"> обучающихся</w:t>
      </w:r>
      <w:bookmarkEnd w:id="55"/>
      <w:r w:rsidR="00294FCB" w:rsidRPr="00752BEC">
        <w:rPr>
          <w:rStyle w:val="228"/>
          <w:rFonts w:ascii="Times New Roman" w:hAnsi="Times New Roman" w:cs="Times New Roman"/>
          <w:b/>
          <w:sz w:val="28"/>
          <w:szCs w:val="28"/>
        </w:rPr>
        <w:t xml:space="preserve"> «Культура. Творчество. Интеллект»</w:t>
      </w:r>
      <w:r>
        <w:rPr>
          <w:rStyle w:val="228"/>
          <w:rFonts w:ascii="Times New Roman" w:hAnsi="Times New Roman" w:cs="Times New Roman"/>
          <w:b/>
          <w:sz w:val="28"/>
          <w:szCs w:val="28"/>
        </w:rPr>
        <w:t>.</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В качестве</w:t>
      </w:r>
      <w:r w:rsidRPr="00294FCB">
        <w:rPr>
          <w:rStyle w:val="afc"/>
          <w:rFonts w:eastAsiaTheme="minorHAnsi"/>
          <w:sz w:val="28"/>
          <w:szCs w:val="28"/>
        </w:rPr>
        <w:t xml:space="preserve"> основных показателей</w:t>
      </w:r>
      <w:r w:rsidRPr="00294FCB">
        <w:rPr>
          <w:rFonts w:ascii="Times New Roman" w:hAnsi="Times New Roman" w:cs="Times New Roman"/>
          <w:sz w:val="28"/>
          <w:szCs w:val="28"/>
        </w:rPr>
        <w:t xml:space="preserve"> и объектов исследования эффективности реализации образовательным учреждением Программы воспитания и социализации обучающихся выступают:</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1. Уровень духовно-нравственной культуры обучающихся.</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2. Уровень социализации обучающихся, общая психологическая атмосфера и нравственный уклад школьной жизни в классе, образовательном учреждении.</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3.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4. Здоровьесберегающая культура личности обучающихся, пристрастие к вредным привычкам.</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Style w:val="afc"/>
          <w:rFonts w:eastAsiaTheme="minorHAnsi"/>
          <w:sz w:val="28"/>
          <w:szCs w:val="28"/>
        </w:rPr>
        <w:t>Основные принципы</w:t>
      </w:r>
      <w:r w:rsidRPr="00294FCB">
        <w:rPr>
          <w:rFonts w:ascii="Times New Roman" w:hAnsi="Times New Roman" w:cs="Times New Roman"/>
          <w:sz w:val="28"/>
          <w:szCs w:val="28"/>
        </w:rPr>
        <w:t xml:space="preserve"> организации мониторинга эффективности реализации образовательным учреждением Программы воспитания и социализации обучающихся:</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Style w:val="3a"/>
          <w:rFonts w:eastAsiaTheme="minorHAnsi"/>
          <w:sz w:val="28"/>
          <w:szCs w:val="28"/>
        </w:rPr>
        <w:lastRenderedPageBreak/>
        <w:t>— принцип системности</w:t>
      </w:r>
      <w:r w:rsidRPr="00294FCB">
        <w:rPr>
          <w:rFonts w:ascii="Times New Roman" w:hAnsi="Times New Roman" w:cs="Times New Roman"/>
          <w:sz w:val="28"/>
          <w:szCs w:val="28"/>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Style w:val="3a"/>
          <w:rFonts w:eastAsiaTheme="minorHAnsi"/>
          <w:sz w:val="28"/>
          <w:szCs w:val="28"/>
        </w:rPr>
        <w:t>— принцип личностно-социально-деятельностного подхода</w:t>
      </w:r>
      <w:r w:rsidRPr="00294FCB">
        <w:rPr>
          <w:rFonts w:ascii="Times New Roman" w:hAnsi="Times New Roman" w:cs="Times New Roman"/>
          <w:sz w:val="28"/>
          <w:szCs w:val="28"/>
        </w:rPr>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Style w:val="3a"/>
          <w:rFonts w:eastAsiaTheme="minorHAnsi"/>
          <w:sz w:val="28"/>
          <w:szCs w:val="28"/>
        </w:rPr>
        <w:t>— принцип объективности</w:t>
      </w:r>
      <w:r w:rsidRPr="00294FCB">
        <w:rPr>
          <w:rFonts w:ascii="Times New Roman" w:hAnsi="Times New Roman" w:cs="Times New Roman"/>
          <w:sz w:val="28"/>
          <w:szCs w:val="28"/>
        </w:rPr>
        <w:t xml:space="preserve"> 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Style w:val="3a"/>
          <w:rFonts w:eastAsiaTheme="minorHAnsi"/>
          <w:sz w:val="28"/>
          <w:szCs w:val="28"/>
        </w:rPr>
        <w:t>— принцип детерминизма (причинной обусловленности)</w:t>
      </w:r>
      <w:r w:rsidRPr="00294FCB">
        <w:rPr>
          <w:rFonts w:ascii="Times New Roman" w:hAnsi="Times New Roman" w:cs="Times New Roman"/>
          <w:sz w:val="28"/>
          <w:szCs w:val="28"/>
        </w:rPr>
        <w:t xml:space="preserve"> 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Style w:val="3a"/>
          <w:rFonts w:eastAsiaTheme="minorHAnsi"/>
          <w:sz w:val="28"/>
          <w:szCs w:val="28"/>
        </w:rPr>
        <w:t xml:space="preserve">— принцип признания безусловного уважения прав </w:t>
      </w:r>
      <w:r w:rsidRPr="00294FCB">
        <w:rPr>
          <w:rStyle w:val="44"/>
          <w:rFonts w:eastAsiaTheme="minorHAnsi"/>
          <w:sz w:val="28"/>
          <w:szCs w:val="28"/>
        </w:rPr>
        <w:t xml:space="preserve">— </w:t>
      </w:r>
      <w:r w:rsidRPr="00294FCB">
        <w:rPr>
          <w:rFonts w:ascii="Times New Roman" w:hAnsi="Times New Roman" w:cs="Times New Roman"/>
          <w:sz w:val="28"/>
          <w:szCs w:val="28"/>
        </w:rPr>
        <w:t>предполагает отказ от прямых негативных оценок и личностных характеристик обучающихся.</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МБОУ «Белоярская СОШ №1» соблюдает моральные и правовые нормы исследования, создаёт условия для проведения мониторинга эффективности реализации образовательным учреждением Программы воспитания и социализации обучающихся.</w:t>
      </w:r>
    </w:p>
    <w:p w:rsidR="00294FCB" w:rsidRPr="00294FCB" w:rsidRDefault="00294FCB" w:rsidP="00A87E7B">
      <w:pPr>
        <w:pStyle w:val="221"/>
        <w:keepNext/>
        <w:keepLines/>
        <w:shd w:val="clear" w:color="auto" w:fill="auto"/>
        <w:spacing w:before="0" w:after="0" w:line="360" w:lineRule="auto"/>
        <w:ind w:left="0"/>
        <w:contextualSpacing/>
        <w:rPr>
          <w:rFonts w:ascii="Times New Roman" w:hAnsi="Times New Roman" w:cs="Times New Roman"/>
          <w:b w:val="0"/>
          <w:sz w:val="28"/>
          <w:szCs w:val="28"/>
        </w:rPr>
      </w:pPr>
      <w:bookmarkStart w:id="56" w:name="bookmark383"/>
      <w:r w:rsidRPr="00294FCB">
        <w:rPr>
          <w:rStyle w:val="228"/>
          <w:rFonts w:ascii="Times New Roman" w:hAnsi="Times New Roman" w:cs="Times New Roman"/>
          <w:sz w:val="28"/>
          <w:szCs w:val="28"/>
        </w:rPr>
        <w:t>Методологический инструментарий</w:t>
      </w:r>
      <w:bookmarkStart w:id="57" w:name="bookmark384"/>
      <w:bookmarkEnd w:id="56"/>
      <w:r w:rsidRPr="00294FCB">
        <w:rPr>
          <w:rStyle w:val="228"/>
          <w:rFonts w:ascii="Times New Roman" w:hAnsi="Times New Roman" w:cs="Times New Roman"/>
          <w:sz w:val="28"/>
          <w:szCs w:val="28"/>
        </w:rPr>
        <w:t xml:space="preserve"> мониторинга воспитания и социализации обучающихся</w:t>
      </w:r>
      <w:bookmarkEnd w:id="57"/>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Методологический инструментарий мониторинга воспитания и социализации обучающихся предусматривает использование следующих методов:</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Style w:val="470"/>
          <w:rFonts w:eastAsiaTheme="minorHAnsi"/>
          <w:sz w:val="28"/>
          <w:szCs w:val="28"/>
        </w:rPr>
        <w:lastRenderedPageBreak/>
        <w:t xml:space="preserve">  Тестирование (метод тестов)</w:t>
      </w:r>
      <w:r w:rsidRPr="00294FCB">
        <w:rPr>
          <w:rFonts w:ascii="Times New Roman" w:hAnsi="Times New Roman" w:cs="Times New Roman"/>
          <w:sz w:val="28"/>
          <w:szCs w:val="28"/>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Style w:val="470"/>
          <w:rFonts w:eastAsiaTheme="minorHAnsi"/>
          <w:sz w:val="28"/>
          <w:szCs w:val="28"/>
        </w:rPr>
        <w:t>Опрос</w:t>
      </w:r>
      <w:r w:rsidRPr="00294FCB">
        <w:rPr>
          <w:rFonts w:ascii="Times New Roman" w:hAnsi="Times New Roman" w:cs="Times New Roman"/>
          <w:sz w:val="28"/>
          <w:szCs w:val="28"/>
        </w:rPr>
        <w:t xml:space="preserve"> -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w:t>
      </w:r>
      <w:r w:rsidRPr="00294FCB">
        <w:rPr>
          <w:rStyle w:val="3a"/>
          <w:rFonts w:eastAsiaTheme="minorHAnsi"/>
          <w:b/>
          <w:sz w:val="28"/>
          <w:szCs w:val="28"/>
        </w:rPr>
        <w:t>Анкетирование</w:t>
      </w:r>
      <w:r w:rsidRPr="00294FCB">
        <w:rPr>
          <w:rFonts w:ascii="Times New Roman" w:hAnsi="Times New Roman" w:cs="Times New Roman"/>
          <w:sz w:val="28"/>
          <w:szCs w:val="28"/>
        </w:rPr>
        <w:t xml:space="preserve"> - 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w:t>
      </w:r>
      <w:r w:rsidRPr="00294FCB">
        <w:rPr>
          <w:rStyle w:val="3a"/>
          <w:rFonts w:eastAsiaTheme="minorHAnsi"/>
          <w:b/>
          <w:sz w:val="28"/>
          <w:szCs w:val="28"/>
        </w:rPr>
        <w:t>Интервью</w:t>
      </w:r>
      <w:r w:rsidRPr="00294FCB">
        <w:rPr>
          <w:rFonts w:ascii="Times New Roman" w:hAnsi="Times New Roman" w:cs="Times New Roman"/>
          <w:b/>
          <w:sz w:val="28"/>
          <w:szCs w:val="28"/>
        </w:rPr>
        <w:t xml:space="preserve"> </w:t>
      </w:r>
      <w:r w:rsidRPr="00294FCB">
        <w:rPr>
          <w:rFonts w:ascii="Times New Roman" w:hAnsi="Times New Roman" w:cs="Times New Roman"/>
          <w:sz w:val="28"/>
          <w:szCs w:val="28"/>
        </w:rPr>
        <w:t>-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w:t>
      </w:r>
      <w:r w:rsidRPr="00294FCB">
        <w:rPr>
          <w:rStyle w:val="3a"/>
          <w:rFonts w:eastAsiaTheme="minorHAnsi"/>
          <w:b/>
          <w:sz w:val="28"/>
          <w:szCs w:val="28"/>
        </w:rPr>
        <w:t>Беседа</w:t>
      </w:r>
      <w:r w:rsidRPr="00294FCB">
        <w:rPr>
          <w:rFonts w:ascii="Times New Roman" w:hAnsi="Times New Roman" w:cs="Times New Roman"/>
          <w:sz w:val="28"/>
          <w:szCs w:val="28"/>
        </w:rPr>
        <w:t xml:space="preserve"> - специфический метод исследования, заключающийся в проведении тематически направленного диалога между исследователем и обучающимися с целью получения сведений об особенностях процесса воспитания и социализации обучающихся.</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Style w:val="470"/>
          <w:rFonts w:eastAsiaTheme="minorHAnsi"/>
          <w:sz w:val="28"/>
          <w:szCs w:val="28"/>
        </w:rPr>
        <w:t xml:space="preserve">  Психолого-педагогическое наблюдение</w:t>
      </w:r>
      <w:r w:rsidRPr="00294FCB">
        <w:rPr>
          <w:rFonts w:ascii="Times New Roman" w:hAnsi="Times New Roman" w:cs="Times New Roman"/>
          <w:sz w:val="28"/>
          <w:szCs w:val="28"/>
        </w:rPr>
        <w:t xml:space="preserve">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lastRenderedPageBreak/>
        <w:t>• </w:t>
      </w:r>
      <w:r w:rsidRPr="00294FCB">
        <w:rPr>
          <w:rStyle w:val="3a"/>
          <w:rFonts w:eastAsiaTheme="minorHAnsi"/>
          <w:sz w:val="28"/>
          <w:szCs w:val="28"/>
        </w:rPr>
        <w:t>включённое наблюдение</w:t>
      </w:r>
      <w:r w:rsidRPr="00294FCB">
        <w:rPr>
          <w:rFonts w:ascii="Times New Roman" w:hAnsi="Times New Roman" w:cs="Times New Roman"/>
          <w:sz w:val="28"/>
          <w:szCs w:val="28"/>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w:t>
      </w:r>
      <w:r w:rsidRPr="00294FCB">
        <w:rPr>
          <w:rStyle w:val="3a"/>
          <w:rFonts w:eastAsiaTheme="minorHAnsi"/>
          <w:sz w:val="28"/>
          <w:szCs w:val="28"/>
        </w:rPr>
        <w:t>узкоспециальное наблюдение</w:t>
      </w:r>
      <w:r w:rsidRPr="00294FCB">
        <w:rPr>
          <w:rFonts w:ascii="Times New Roman" w:hAnsi="Times New Roman" w:cs="Times New Roman"/>
          <w:sz w:val="28"/>
          <w:szCs w:val="28"/>
        </w:rPr>
        <w:t xml:space="preserve"> -  направлено на фиксирование строго определённых параметров (психолого-педагогических явлений) воспитания и социализации обучающихся.</w:t>
      </w:r>
    </w:p>
    <w:p w:rsidR="00294FCB" w:rsidRPr="00294FCB" w:rsidRDefault="00294FCB" w:rsidP="00A87E7B">
      <w:pPr>
        <w:pStyle w:val="310"/>
        <w:keepNext/>
        <w:keepLines/>
        <w:shd w:val="clear" w:color="auto" w:fill="auto"/>
        <w:spacing w:line="360" w:lineRule="auto"/>
        <w:ind w:left="0"/>
        <w:contextualSpacing/>
        <w:rPr>
          <w:rFonts w:ascii="Times New Roman" w:hAnsi="Times New Roman" w:cs="Times New Roman"/>
          <w:sz w:val="28"/>
          <w:szCs w:val="28"/>
        </w:rPr>
      </w:pPr>
      <w:bookmarkStart w:id="58" w:name="bookmark385"/>
      <w:r w:rsidRPr="00294FCB">
        <w:rPr>
          <w:rStyle w:val="38"/>
          <w:rFonts w:ascii="Times New Roman" w:hAnsi="Times New Roman" w:cs="Times New Roman"/>
          <w:sz w:val="28"/>
          <w:szCs w:val="28"/>
        </w:rPr>
        <w:t>Особо следует выделить</w:t>
      </w:r>
      <w:r w:rsidRPr="00294FCB">
        <w:rPr>
          <w:rFonts w:ascii="Times New Roman" w:hAnsi="Times New Roman" w:cs="Times New Roman"/>
          <w:sz w:val="28"/>
          <w:szCs w:val="28"/>
        </w:rPr>
        <w:t xml:space="preserve"> психолого-педагогический эксперимент как основной метод исследования воспитания и социализации обучающихся.</w:t>
      </w:r>
      <w:bookmarkEnd w:id="58"/>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Основной</w:t>
      </w:r>
      <w:r w:rsidRPr="00294FCB">
        <w:rPr>
          <w:rStyle w:val="afc"/>
          <w:rFonts w:eastAsiaTheme="minorHAnsi"/>
          <w:sz w:val="28"/>
          <w:szCs w:val="28"/>
        </w:rPr>
        <w:t xml:space="preserve"> целью</w:t>
      </w:r>
      <w:r w:rsidRPr="00294FCB">
        <w:rPr>
          <w:rFonts w:ascii="Times New Roman" w:hAnsi="Times New Roman" w:cs="Times New Roman"/>
          <w:sz w:val="28"/>
          <w:szCs w:val="28"/>
        </w:rPr>
        <w:t xml:space="preserve"> исследования является изучение динамики процесса воспитания и социализации обучающихся в условиях специально организованной воспитательной деятельности (разработанная школой Программа).</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xml:space="preserve">  В рамках психолого-педагогического исследования следует выделить три этапа:</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Style w:val="470"/>
          <w:rFonts w:eastAsiaTheme="minorHAnsi"/>
          <w:sz w:val="28"/>
          <w:szCs w:val="28"/>
        </w:rPr>
        <w:t>Этап 1.</w:t>
      </w:r>
      <w:r w:rsidRPr="00294FCB">
        <w:rPr>
          <w:rStyle w:val="3a"/>
          <w:rFonts w:eastAsiaTheme="minorHAnsi"/>
          <w:sz w:val="28"/>
          <w:szCs w:val="28"/>
        </w:rPr>
        <w:t xml:space="preserve"> Контрольный этап исследования (диагностический срез проводится в начале этапа реализации Программы)</w:t>
      </w:r>
      <w:r w:rsidRPr="00294FCB">
        <w:rPr>
          <w:rFonts w:ascii="Times New Roman" w:hAnsi="Times New Roman" w:cs="Times New Roman"/>
          <w:sz w:val="28"/>
          <w:szCs w:val="28"/>
        </w:rPr>
        <w:t xml:space="preserve"> 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Style w:val="470"/>
          <w:rFonts w:eastAsiaTheme="minorHAnsi"/>
          <w:sz w:val="28"/>
          <w:szCs w:val="28"/>
        </w:rPr>
        <w:t>Этап 2.</w:t>
      </w:r>
      <w:r w:rsidRPr="00294FCB">
        <w:rPr>
          <w:rStyle w:val="3a"/>
          <w:rFonts w:eastAsiaTheme="minorHAnsi"/>
          <w:sz w:val="28"/>
          <w:szCs w:val="28"/>
        </w:rPr>
        <w:t xml:space="preserve"> Формирующий этап исследования </w:t>
      </w:r>
      <w:r w:rsidRPr="00294FCB">
        <w:rPr>
          <w:rFonts w:ascii="Times New Roman" w:hAnsi="Times New Roman" w:cs="Times New Roman"/>
          <w:sz w:val="28"/>
          <w:szCs w:val="28"/>
        </w:rPr>
        <w:t>(проводится в течение реализации Программы) предполагает реализацию образовательным учреждением основных направлений Программы воспитания и социализации обучающихся.</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Style w:val="470"/>
          <w:rFonts w:eastAsiaTheme="minorHAnsi"/>
          <w:sz w:val="28"/>
          <w:szCs w:val="28"/>
        </w:rPr>
        <w:lastRenderedPageBreak/>
        <w:t>Этап 3.</w:t>
      </w:r>
      <w:r w:rsidRPr="00294FCB">
        <w:rPr>
          <w:rStyle w:val="3a"/>
          <w:rFonts w:eastAsiaTheme="minorHAnsi"/>
          <w:sz w:val="28"/>
          <w:szCs w:val="28"/>
        </w:rPr>
        <w:t xml:space="preserve"> Интерпретационный этап исследования (проводится после реализации программы)</w:t>
      </w:r>
      <w:r w:rsidRPr="00294FCB">
        <w:rPr>
          <w:rFonts w:ascii="Times New Roman" w:hAnsi="Times New Roman" w:cs="Times New Roman"/>
          <w:sz w:val="28"/>
          <w:szCs w:val="28"/>
        </w:rPr>
        <w:t xml:space="preserve"> 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b/>
          <w:sz w:val="28"/>
          <w:szCs w:val="28"/>
        </w:rPr>
        <w:t>Этап 4.</w:t>
      </w:r>
      <w:r w:rsidRPr="00294FCB">
        <w:rPr>
          <w:rFonts w:ascii="Times New Roman" w:hAnsi="Times New Roman" w:cs="Times New Roman"/>
          <w:i/>
          <w:sz w:val="28"/>
          <w:szCs w:val="28"/>
        </w:rPr>
        <w:t>Заключительный этап</w:t>
      </w:r>
      <w:r w:rsidRPr="00294FCB">
        <w:rPr>
          <w:rFonts w:ascii="Times New Roman" w:hAnsi="Times New Roman" w:cs="Times New Roman"/>
          <w:sz w:val="28"/>
          <w:szCs w:val="28"/>
        </w:rPr>
        <w:t xml:space="preserve"> предполагает</w:t>
      </w:r>
      <w:r w:rsidRPr="00294FCB">
        <w:rPr>
          <w:rStyle w:val="afc"/>
          <w:rFonts w:eastAsiaTheme="minorHAnsi"/>
          <w:sz w:val="28"/>
          <w:szCs w:val="28"/>
        </w:rPr>
        <w:t xml:space="preserve"> исследование динамики</w:t>
      </w:r>
      <w:r w:rsidRPr="00294FCB">
        <w:rPr>
          <w:rFonts w:ascii="Times New Roman" w:hAnsi="Times New Roman" w:cs="Times New Roman"/>
          <w:sz w:val="28"/>
          <w:szCs w:val="28"/>
        </w:rPr>
        <w:t xml:space="preserve"> воспитания и социализации обучающихся.</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Style w:val="afc"/>
          <w:rFonts w:eastAsiaTheme="minorHAnsi"/>
          <w:sz w:val="28"/>
          <w:szCs w:val="28"/>
        </w:rPr>
        <w:t>Критериями эффективности</w:t>
      </w:r>
      <w:r w:rsidRPr="00294FCB">
        <w:rPr>
          <w:rFonts w:ascii="Times New Roman" w:hAnsi="Times New Roman" w:cs="Times New Roman"/>
          <w:sz w:val="28"/>
          <w:szCs w:val="28"/>
        </w:rPr>
        <w:t xml:space="preserve"> реализации учебным учреждением воспитательной и развивающей программы является </w:t>
      </w:r>
      <w:r w:rsidRPr="00294FCB">
        <w:rPr>
          <w:rStyle w:val="afc"/>
          <w:rFonts w:eastAsiaTheme="minorHAnsi"/>
          <w:sz w:val="28"/>
          <w:szCs w:val="28"/>
        </w:rPr>
        <w:t>динамика</w:t>
      </w:r>
      <w:r w:rsidRPr="00294FCB">
        <w:rPr>
          <w:rFonts w:ascii="Times New Roman" w:hAnsi="Times New Roman" w:cs="Times New Roman"/>
          <w:sz w:val="28"/>
          <w:szCs w:val="28"/>
        </w:rPr>
        <w:t xml:space="preserve"> основных показателей воспитания и социализации обучающихся.</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xml:space="preserve">1. Динамика развития духовно-нравственной культуры личности обучающихся.  </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2. Динамика (характер изменения) социальной, психолого-педагогической и нравственной атмосферы в образовательном учреждении.</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3. Динамика детско-родительских отношений и степени включенности родителей (законных представителей) в образовательный и воспитательный процесс.</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4. Динамика здоровьесберегающей культуры личности обучающихся.</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 xml:space="preserve">  Критерии изучения динамики процесса воспитания и социализации обучающихся.</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Style w:val="3a"/>
          <w:rFonts w:eastAsiaTheme="minorHAnsi"/>
          <w:sz w:val="28"/>
          <w:szCs w:val="28"/>
        </w:rPr>
        <w:lastRenderedPageBreak/>
        <w:t>1. Положительная динамика (тенденция повышения уровня духовно-нравственного развития обучающихся)</w:t>
      </w:r>
      <w:r w:rsidRPr="00294FCB">
        <w:rPr>
          <w:rFonts w:ascii="Times New Roman" w:hAnsi="Times New Roman" w:cs="Times New Roman"/>
          <w:sz w:val="28"/>
          <w:szCs w:val="28"/>
        </w:rPr>
        <w:t xml:space="preserve">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Style w:val="3a"/>
          <w:rFonts w:eastAsiaTheme="minorHAnsi"/>
          <w:sz w:val="28"/>
          <w:szCs w:val="28"/>
        </w:rPr>
        <w:t>2. Инертность положительной динамики</w:t>
      </w:r>
      <w:r w:rsidRPr="00294FCB">
        <w:rPr>
          <w:rFonts w:ascii="Times New Roman" w:hAnsi="Times New Roman" w:cs="Times New Roman"/>
          <w:sz w:val="28"/>
          <w:szCs w:val="28"/>
        </w:rPr>
        <w:t xml:space="preserve">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Style w:val="3a"/>
          <w:rFonts w:eastAsiaTheme="minorHAnsi"/>
          <w:sz w:val="28"/>
          <w:szCs w:val="28"/>
        </w:rPr>
        <w:t>3. Устойчивость (стабильность) исследуемых показателей духовно-нравственного развития, воспитания и социализации обучающихся</w:t>
      </w:r>
      <w:r w:rsidRPr="00294FCB">
        <w:rPr>
          <w:rFonts w:ascii="Times New Roman" w:hAnsi="Times New Roman" w:cs="Times New Roman"/>
          <w:sz w:val="28"/>
          <w:szCs w:val="28"/>
        </w:rPr>
        <w:t xml:space="preserve"> на интерпретационном и контрольном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Мониторинг является необходимой и важной частью процесса воспитания и социализации, именно он даёт качественному процессу воспитания, заложенному в программу «Культура. Творчество. Личность».</w:t>
      </w:r>
    </w:p>
    <w:p w:rsidR="00294FCB" w:rsidRPr="00294FCB" w:rsidRDefault="00294FCB" w:rsidP="00A87E7B">
      <w:pPr>
        <w:pStyle w:val="Style5"/>
        <w:widowControl/>
        <w:spacing w:line="360" w:lineRule="auto"/>
        <w:ind w:left="0"/>
        <w:contextualSpacing/>
        <w:rPr>
          <w:sz w:val="28"/>
          <w:szCs w:val="28"/>
        </w:rPr>
      </w:pPr>
      <w:r w:rsidRPr="00294FCB">
        <w:rPr>
          <w:sz w:val="28"/>
          <w:szCs w:val="28"/>
        </w:rPr>
        <w:t>1.Для диагностики уровня духовно-нравственной воспитанности обучающихся используется Методическое пособие «Диагностика уровня духовно-нравственной воспитанности обучающихся 5-10 классов общеобразовательных школ».</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2. Для диагностики Уровня социализации обучающихся, общей психологической атмосферы и нравственного уклада школьной жизни в классе и в образовательном учреждении используется анкета «Межличностные отношения».</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lastRenderedPageBreak/>
        <w:t>3. Для диагностики особенностей детско-родительских отношений и степень включенности родителей (законных представителей) в образовательный и воспитательный процесс используется анкета  «Мнение родителей о работе ОУ».</w:t>
      </w:r>
    </w:p>
    <w:p w:rsidR="00294FCB" w:rsidRPr="00294FCB" w:rsidRDefault="00294FCB" w:rsidP="00A87E7B">
      <w:pPr>
        <w:pStyle w:val="a8"/>
        <w:spacing w:after="0" w:line="360" w:lineRule="auto"/>
        <w:ind w:left="0"/>
        <w:contextualSpacing/>
        <w:jc w:val="both"/>
        <w:rPr>
          <w:rFonts w:ascii="Times New Roman" w:hAnsi="Times New Roman" w:cs="Times New Roman"/>
          <w:sz w:val="28"/>
          <w:szCs w:val="28"/>
        </w:rPr>
      </w:pPr>
      <w:r w:rsidRPr="00294FCB">
        <w:rPr>
          <w:rFonts w:ascii="Times New Roman" w:hAnsi="Times New Roman" w:cs="Times New Roman"/>
          <w:sz w:val="28"/>
          <w:szCs w:val="28"/>
        </w:rPr>
        <w:t>4. Для диагностики здоровьесберегающей культуры личности обучающихся используется анкета «Мои вредные привычки».</w:t>
      </w:r>
    </w:p>
    <w:p w:rsidR="00294FCB" w:rsidRPr="00294FCB" w:rsidRDefault="00294FCB" w:rsidP="00A87E7B">
      <w:pPr>
        <w:shd w:val="clear" w:color="auto" w:fill="FFFFFF"/>
        <w:ind w:left="0"/>
        <w:contextualSpacing/>
        <w:rPr>
          <w:rFonts w:ascii="Times New Roman" w:eastAsia="Times New Roman" w:hAnsi="Times New Roman"/>
          <w:b/>
          <w:bCs/>
          <w:iCs/>
          <w:color w:val="000000"/>
          <w:sz w:val="28"/>
          <w:szCs w:val="28"/>
          <w:lang w:eastAsia="ru-RU"/>
        </w:rPr>
      </w:pPr>
      <w:r w:rsidRPr="00294FCB">
        <w:rPr>
          <w:rFonts w:ascii="Times New Roman" w:eastAsia="Times New Roman" w:hAnsi="Times New Roman"/>
          <w:b/>
          <w:bCs/>
          <w:iCs/>
          <w:color w:val="000000"/>
          <w:sz w:val="28"/>
          <w:szCs w:val="28"/>
          <w:lang w:eastAsia="ru-RU"/>
        </w:rPr>
        <w:t>Этапы реализации Программы воспитания и социализации личности обучающихся 5-9 классов «Культура. Творчество Интеллект.»</w:t>
      </w:r>
    </w:p>
    <w:p w:rsidR="00294FCB" w:rsidRPr="00294FCB" w:rsidRDefault="00294FCB" w:rsidP="00A87E7B">
      <w:pPr>
        <w:shd w:val="clear" w:color="auto" w:fill="FFFFFF"/>
        <w:ind w:left="0"/>
        <w:contextualSpacing/>
        <w:rPr>
          <w:rFonts w:ascii="Times New Roman" w:eastAsia="Times New Roman" w:hAnsi="Times New Roman"/>
          <w:b/>
          <w:color w:val="000000"/>
          <w:sz w:val="28"/>
          <w:szCs w:val="28"/>
          <w:lang w:eastAsia="ru-RU"/>
        </w:rPr>
      </w:pPr>
    </w:p>
    <w:tbl>
      <w:tblPr>
        <w:tblW w:w="48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5"/>
        <w:gridCol w:w="1365"/>
        <w:gridCol w:w="3969"/>
        <w:gridCol w:w="2268"/>
        <w:gridCol w:w="1276"/>
      </w:tblGrid>
      <w:tr w:rsidR="00294FCB" w:rsidRPr="00294FCB" w:rsidTr="006D3C8E">
        <w:trPr>
          <w:jc w:val="center"/>
        </w:trPr>
        <w:tc>
          <w:tcPr>
            <w:tcW w:w="396" w:type="dxa"/>
            <w:tcMar>
              <w:top w:w="60" w:type="dxa"/>
              <w:left w:w="60" w:type="dxa"/>
              <w:bottom w:w="60" w:type="dxa"/>
              <w:right w:w="60" w:type="dxa"/>
            </w:tcMar>
            <w:hideMark/>
          </w:tcPr>
          <w:p w:rsidR="00294FCB" w:rsidRPr="00294FCB" w:rsidRDefault="00294FCB" w:rsidP="00A87E7B">
            <w:pPr>
              <w:ind w:left="0"/>
              <w:contextualSpacing/>
              <w:rPr>
                <w:rFonts w:ascii="Times New Roman" w:eastAsia="Times New Roman" w:hAnsi="Times New Roman"/>
                <w:b/>
                <w:sz w:val="28"/>
                <w:szCs w:val="28"/>
                <w:lang w:eastAsia="ru-RU"/>
              </w:rPr>
            </w:pPr>
            <w:r w:rsidRPr="00294FCB">
              <w:rPr>
                <w:rFonts w:ascii="Times New Roman" w:eastAsia="Times New Roman" w:hAnsi="Times New Roman"/>
                <w:b/>
                <w:sz w:val="28"/>
                <w:szCs w:val="28"/>
                <w:lang w:eastAsia="ru-RU"/>
              </w:rPr>
              <w:t>№</w:t>
            </w:r>
          </w:p>
          <w:p w:rsidR="00294FCB" w:rsidRPr="00294FCB" w:rsidRDefault="00294FCB" w:rsidP="00A87E7B">
            <w:pPr>
              <w:ind w:left="0"/>
              <w:contextualSpacing/>
              <w:rPr>
                <w:rFonts w:ascii="Times New Roman" w:eastAsia="Times New Roman" w:hAnsi="Times New Roman"/>
                <w:b/>
                <w:sz w:val="28"/>
                <w:szCs w:val="28"/>
                <w:lang w:eastAsia="ru-RU"/>
              </w:rPr>
            </w:pPr>
          </w:p>
        </w:tc>
        <w:tc>
          <w:tcPr>
            <w:tcW w:w="1365" w:type="dxa"/>
            <w:tcMar>
              <w:top w:w="60" w:type="dxa"/>
              <w:left w:w="60" w:type="dxa"/>
              <w:bottom w:w="60" w:type="dxa"/>
              <w:right w:w="60" w:type="dxa"/>
            </w:tcMar>
            <w:hideMark/>
          </w:tcPr>
          <w:p w:rsidR="00294FCB" w:rsidRPr="00294FCB" w:rsidRDefault="00294FCB" w:rsidP="00010F81">
            <w:pPr>
              <w:keepNext/>
              <w:ind w:left="0" w:firstLine="0"/>
              <w:contextualSpacing/>
              <w:rPr>
                <w:rFonts w:ascii="Times New Roman" w:eastAsia="Times New Roman" w:hAnsi="Times New Roman"/>
                <w:b/>
                <w:sz w:val="28"/>
                <w:szCs w:val="28"/>
                <w:lang w:eastAsia="ru-RU"/>
              </w:rPr>
            </w:pPr>
            <w:r w:rsidRPr="00294FCB">
              <w:rPr>
                <w:rFonts w:ascii="Times New Roman" w:eastAsia="Times New Roman" w:hAnsi="Times New Roman"/>
                <w:b/>
                <w:sz w:val="28"/>
                <w:szCs w:val="28"/>
                <w:lang w:eastAsia="ru-RU"/>
              </w:rPr>
              <w:t>Наименование</w:t>
            </w:r>
          </w:p>
        </w:tc>
        <w:tc>
          <w:tcPr>
            <w:tcW w:w="3969" w:type="dxa"/>
            <w:tcMar>
              <w:top w:w="60" w:type="dxa"/>
              <w:left w:w="60" w:type="dxa"/>
              <w:bottom w:w="60" w:type="dxa"/>
              <w:right w:w="60" w:type="dxa"/>
            </w:tcMar>
            <w:hideMark/>
          </w:tcPr>
          <w:p w:rsidR="00294FCB" w:rsidRPr="00294FCB" w:rsidRDefault="00294FCB" w:rsidP="00A87E7B">
            <w:pPr>
              <w:keepNext/>
              <w:ind w:left="0"/>
              <w:contextualSpacing/>
              <w:rPr>
                <w:rFonts w:ascii="Times New Roman" w:eastAsia="Times New Roman" w:hAnsi="Times New Roman"/>
                <w:b/>
                <w:sz w:val="28"/>
                <w:szCs w:val="28"/>
                <w:lang w:eastAsia="ru-RU"/>
              </w:rPr>
            </w:pPr>
            <w:r w:rsidRPr="00294FCB">
              <w:rPr>
                <w:rFonts w:ascii="Times New Roman" w:eastAsia="Times New Roman" w:hAnsi="Times New Roman"/>
                <w:b/>
                <w:sz w:val="28"/>
                <w:szCs w:val="28"/>
                <w:lang w:eastAsia="ru-RU"/>
              </w:rPr>
              <w:t>содержание этапа</w:t>
            </w:r>
          </w:p>
        </w:tc>
        <w:tc>
          <w:tcPr>
            <w:tcW w:w="2268" w:type="dxa"/>
          </w:tcPr>
          <w:p w:rsidR="00294FCB" w:rsidRPr="00294FCB" w:rsidRDefault="00294FCB" w:rsidP="00010F81">
            <w:pPr>
              <w:keepNext/>
              <w:ind w:left="0" w:firstLine="0"/>
              <w:contextualSpacing/>
              <w:rPr>
                <w:rFonts w:ascii="Times New Roman" w:eastAsia="Times New Roman" w:hAnsi="Times New Roman"/>
                <w:b/>
                <w:sz w:val="28"/>
                <w:szCs w:val="28"/>
                <w:lang w:eastAsia="ru-RU"/>
              </w:rPr>
            </w:pPr>
            <w:r w:rsidRPr="00294FCB">
              <w:rPr>
                <w:rFonts w:ascii="Times New Roman" w:eastAsia="Times New Roman" w:hAnsi="Times New Roman"/>
                <w:b/>
                <w:sz w:val="28"/>
                <w:szCs w:val="28"/>
                <w:lang w:eastAsia="ru-RU"/>
              </w:rPr>
              <w:t>ответственный</w:t>
            </w:r>
          </w:p>
        </w:tc>
        <w:tc>
          <w:tcPr>
            <w:tcW w:w="1276" w:type="dxa"/>
            <w:tcMar>
              <w:top w:w="60" w:type="dxa"/>
              <w:left w:w="60" w:type="dxa"/>
              <w:bottom w:w="60" w:type="dxa"/>
              <w:right w:w="60" w:type="dxa"/>
            </w:tcMar>
            <w:hideMark/>
          </w:tcPr>
          <w:p w:rsidR="00294FCB" w:rsidRPr="00294FCB" w:rsidRDefault="00294FCB" w:rsidP="00010F81">
            <w:pPr>
              <w:keepNext/>
              <w:ind w:left="0" w:firstLine="0"/>
              <w:contextualSpacing/>
              <w:rPr>
                <w:rFonts w:ascii="Times New Roman" w:eastAsia="Times New Roman" w:hAnsi="Times New Roman"/>
                <w:b/>
                <w:sz w:val="28"/>
                <w:szCs w:val="28"/>
                <w:lang w:eastAsia="ru-RU"/>
              </w:rPr>
            </w:pPr>
            <w:r w:rsidRPr="00294FCB">
              <w:rPr>
                <w:rFonts w:ascii="Times New Roman" w:eastAsia="Times New Roman" w:hAnsi="Times New Roman"/>
                <w:b/>
                <w:sz w:val="28"/>
                <w:szCs w:val="28"/>
                <w:lang w:eastAsia="ru-RU"/>
              </w:rPr>
              <w:t>срок</w:t>
            </w:r>
          </w:p>
        </w:tc>
      </w:tr>
      <w:tr w:rsidR="00294FCB" w:rsidRPr="00294FCB" w:rsidTr="006D3C8E">
        <w:trPr>
          <w:jc w:val="center"/>
        </w:trPr>
        <w:tc>
          <w:tcPr>
            <w:tcW w:w="396" w:type="dxa"/>
            <w:tcMar>
              <w:top w:w="60" w:type="dxa"/>
              <w:left w:w="60" w:type="dxa"/>
              <w:bottom w:w="60" w:type="dxa"/>
              <w:right w:w="60" w:type="dxa"/>
            </w:tcMar>
            <w:hideMark/>
          </w:tcPr>
          <w:p w:rsidR="00294FCB" w:rsidRPr="00294FCB" w:rsidRDefault="00E03D33" w:rsidP="00E03D33">
            <w:pPr>
              <w:ind w:left="0" w:firstLine="0"/>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365" w:type="dxa"/>
            <w:tcMar>
              <w:top w:w="60" w:type="dxa"/>
              <w:left w:w="60" w:type="dxa"/>
              <w:bottom w:w="60" w:type="dxa"/>
              <w:right w:w="60" w:type="dxa"/>
            </w:tcMar>
            <w:hideMark/>
          </w:tcPr>
          <w:p w:rsidR="00294FCB" w:rsidRPr="00294FCB" w:rsidRDefault="00294FCB" w:rsidP="00010F81">
            <w:pPr>
              <w:ind w:left="0" w:firstLine="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Информационно-аналитический</w:t>
            </w:r>
          </w:p>
        </w:tc>
        <w:tc>
          <w:tcPr>
            <w:tcW w:w="3969" w:type="dxa"/>
            <w:tcMar>
              <w:top w:w="60" w:type="dxa"/>
              <w:left w:w="60" w:type="dxa"/>
              <w:bottom w:w="60" w:type="dxa"/>
              <w:right w:w="60" w:type="dxa"/>
            </w:tcMar>
            <w:hideMark/>
          </w:tcPr>
          <w:p w:rsidR="00294FCB" w:rsidRPr="00294FCB" w:rsidRDefault="00294FCB" w:rsidP="00E03D33">
            <w:pPr>
              <w:ind w:left="0" w:firstLine="266"/>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1.Анализ воспитательной деятельности школы;</w:t>
            </w:r>
          </w:p>
          <w:p w:rsidR="00294FCB" w:rsidRPr="00294FCB" w:rsidRDefault="00294FCB" w:rsidP="00E03D33">
            <w:pPr>
              <w:ind w:left="0" w:firstLine="266"/>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2.Выявление проблем;</w:t>
            </w:r>
          </w:p>
          <w:p w:rsidR="00294FCB" w:rsidRPr="00294FCB" w:rsidRDefault="00294FCB" w:rsidP="00E03D33">
            <w:pPr>
              <w:ind w:left="0" w:firstLine="266"/>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3.Определение приоритетных направлений развития.</w:t>
            </w:r>
          </w:p>
          <w:p w:rsidR="00294FCB" w:rsidRPr="00294FCB" w:rsidRDefault="00294FCB" w:rsidP="00E03D33">
            <w:pPr>
              <w:ind w:left="0" w:firstLine="266"/>
              <w:contextualSpacing/>
              <w:rPr>
                <w:rFonts w:ascii="Times New Roman" w:eastAsia="Times New Roman" w:hAnsi="Times New Roman"/>
                <w:sz w:val="24"/>
                <w:szCs w:val="24"/>
                <w:lang w:eastAsia="ru-RU"/>
              </w:rPr>
            </w:pPr>
          </w:p>
        </w:tc>
        <w:tc>
          <w:tcPr>
            <w:tcW w:w="2268" w:type="dxa"/>
          </w:tcPr>
          <w:p w:rsidR="00294FCB" w:rsidRPr="00294FCB" w:rsidRDefault="00294FCB" w:rsidP="00010F81">
            <w:pPr>
              <w:ind w:left="0" w:firstLine="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Зам</w:t>
            </w:r>
            <w:r w:rsidR="006D3C8E">
              <w:rPr>
                <w:rFonts w:ascii="Times New Roman" w:eastAsia="Times New Roman" w:hAnsi="Times New Roman"/>
                <w:sz w:val="24"/>
                <w:szCs w:val="24"/>
                <w:lang w:eastAsia="ru-RU"/>
              </w:rPr>
              <w:t>.</w:t>
            </w:r>
            <w:r w:rsidRPr="00294FCB">
              <w:rPr>
                <w:rFonts w:ascii="Times New Roman" w:eastAsia="Times New Roman" w:hAnsi="Times New Roman"/>
                <w:sz w:val="24"/>
                <w:szCs w:val="24"/>
                <w:lang w:eastAsia="ru-RU"/>
              </w:rPr>
              <w:t>директора по ВР</w:t>
            </w:r>
          </w:p>
        </w:tc>
        <w:tc>
          <w:tcPr>
            <w:tcW w:w="1276" w:type="dxa"/>
            <w:tcMar>
              <w:top w:w="60" w:type="dxa"/>
              <w:left w:w="60" w:type="dxa"/>
              <w:bottom w:w="60" w:type="dxa"/>
              <w:right w:w="60" w:type="dxa"/>
            </w:tcMar>
            <w:hideMark/>
          </w:tcPr>
          <w:p w:rsidR="00294FCB" w:rsidRPr="00294FCB" w:rsidRDefault="00294FCB" w:rsidP="00010F81">
            <w:pPr>
              <w:ind w:left="0" w:firstLine="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ноябрь</w:t>
            </w:r>
            <w:r w:rsidR="006D3C8E">
              <w:rPr>
                <w:rFonts w:ascii="Times New Roman" w:eastAsia="Times New Roman" w:hAnsi="Times New Roman"/>
                <w:sz w:val="24"/>
                <w:szCs w:val="24"/>
                <w:lang w:eastAsia="ru-RU"/>
              </w:rPr>
              <w:t xml:space="preserve"> </w:t>
            </w:r>
            <w:r w:rsidRPr="00294FCB">
              <w:rPr>
                <w:rFonts w:ascii="Times New Roman" w:eastAsia="Times New Roman" w:hAnsi="Times New Roman"/>
                <w:sz w:val="24"/>
                <w:szCs w:val="24"/>
                <w:lang w:eastAsia="ru-RU"/>
              </w:rPr>
              <w:t>- декабрь 2018</w:t>
            </w:r>
          </w:p>
        </w:tc>
      </w:tr>
      <w:tr w:rsidR="00294FCB" w:rsidRPr="00294FCB" w:rsidTr="006D3C8E">
        <w:trPr>
          <w:jc w:val="center"/>
        </w:trPr>
        <w:tc>
          <w:tcPr>
            <w:tcW w:w="396" w:type="dxa"/>
            <w:tcMar>
              <w:top w:w="60" w:type="dxa"/>
              <w:left w:w="60" w:type="dxa"/>
              <w:bottom w:w="60" w:type="dxa"/>
              <w:right w:w="60" w:type="dxa"/>
            </w:tcMar>
            <w:hideMark/>
          </w:tcPr>
          <w:p w:rsidR="00294FCB" w:rsidRPr="00294FCB" w:rsidRDefault="00E03D33" w:rsidP="00E03D33">
            <w:pPr>
              <w:ind w:left="0" w:firstLine="0"/>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365" w:type="dxa"/>
            <w:tcMar>
              <w:top w:w="60" w:type="dxa"/>
              <w:left w:w="60" w:type="dxa"/>
              <w:bottom w:w="60" w:type="dxa"/>
              <w:right w:w="60" w:type="dxa"/>
            </w:tcMar>
            <w:hideMark/>
          </w:tcPr>
          <w:p w:rsidR="00294FCB" w:rsidRPr="00294FCB" w:rsidRDefault="00294FCB" w:rsidP="00010F81">
            <w:pPr>
              <w:ind w:left="0" w:firstLine="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Проектировочный</w:t>
            </w:r>
          </w:p>
        </w:tc>
        <w:tc>
          <w:tcPr>
            <w:tcW w:w="3969" w:type="dxa"/>
            <w:tcMar>
              <w:top w:w="60" w:type="dxa"/>
              <w:left w:w="60" w:type="dxa"/>
              <w:bottom w:w="60" w:type="dxa"/>
              <w:right w:w="60" w:type="dxa"/>
            </w:tcMar>
            <w:hideMark/>
          </w:tcPr>
          <w:p w:rsidR="00294FCB" w:rsidRPr="00294FCB" w:rsidRDefault="00294FCB" w:rsidP="00E03D33">
            <w:pPr>
              <w:ind w:left="0" w:firstLine="266"/>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1.Разработка Программы «</w:t>
            </w:r>
            <w:r w:rsidRPr="00294FCB">
              <w:rPr>
                <w:rFonts w:ascii="Times New Roman" w:eastAsia="Times New Roman" w:hAnsi="Times New Roman"/>
                <w:color w:val="000000"/>
                <w:sz w:val="24"/>
                <w:szCs w:val="24"/>
                <w:lang w:eastAsia="ru-RU"/>
              </w:rPr>
              <w:t>Культура. Творчество. Интеллект».</w:t>
            </w:r>
          </w:p>
          <w:p w:rsidR="00294FCB" w:rsidRPr="00294FCB" w:rsidRDefault="00294FCB" w:rsidP="00E03D33">
            <w:pPr>
              <w:ind w:left="0" w:firstLine="266"/>
              <w:contextualSpacing/>
              <w:rPr>
                <w:rFonts w:ascii="Times New Roman" w:eastAsia="Times New Roman" w:hAnsi="Times New Roman"/>
                <w:sz w:val="24"/>
                <w:szCs w:val="24"/>
                <w:lang w:eastAsia="ru-RU"/>
              </w:rPr>
            </w:pPr>
            <w:r w:rsidRPr="00294FCB">
              <w:rPr>
                <w:rFonts w:ascii="Times New Roman" w:eastAsia="Times New Roman" w:hAnsi="Times New Roman"/>
                <w:color w:val="000000"/>
                <w:sz w:val="24"/>
                <w:szCs w:val="24"/>
                <w:lang w:eastAsia="ru-RU"/>
              </w:rPr>
              <w:t>2.Обсуждение направлений работы и создание условий для реализации программы.</w:t>
            </w:r>
          </w:p>
          <w:p w:rsidR="00294FCB" w:rsidRPr="00294FCB" w:rsidRDefault="00294FCB" w:rsidP="00E03D33">
            <w:pPr>
              <w:ind w:left="0" w:firstLine="266"/>
              <w:contextualSpacing/>
              <w:rPr>
                <w:rFonts w:ascii="Times New Roman" w:eastAsia="Times New Roman" w:hAnsi="Times New Roman"/>
                <w:sz w:val="24"/>
                <w:szCs w:val="24"/>
                <w:lang w:eastAsia="ru-RU"/>
              </w:rPr>
            </w:pPr>
          </w:p>
          <w:p w:rsidR="00294FCB" w:rsidRPr="00294FCB" w:rsidRDefault="00294FCB" w:rsidP="00E03D33">
            <w:pPr>
              <w:ind w:left="0" w:firstLine="266"/>
              <w:contextualSpacing/>
              <w:rPr>
                <w:rFonts w:ascii="Times New Roman" w:eastAsia="Times New Roman" w:hAnsi="Times New Roman"/>
                <w:sz w:val="24"/>
                <w:szCs w:val="24"/>
                <w:lang w:eastAsia="ru-RU"/>
              </w:rPr>
            </w:pPr>
          </w:p>
        </w:tc>
        <w:tc>
          <w:tcPr>
            <w:tcW w:w="2268" w:type="dxa"/>
          </w:tcPr>
          <w:p w:rsidR="00294FCB" w:rsidRPr="00294FCB" w:rsidRDefault="00294FCB" w:rsidP="00010F81">
            <w:pPr>
              <w:ind w:left="0" w:firstLine="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Замдиректора по ВР, НМР</w:t>
            </w:r>
          </w:p>
        </w:tc>
        <w:tc>
          <w:tcPr>
            <w:tcW w:w="1276" w:type="dxa"/>
            <w:tcMar>
              <w:top w:w="60" w:type="dxa"/>
              <w:left w:w="60" w:type="dxa"/>
              <w:bottom w:w="60" w:type="dxa"/>
              <w:right w:w="60" w:type="dxa"/>
            </w:tcMar>
            <w:hideMark/>
          </w:tcPr>
          <w:p w:rsidR="006D3C8E" w:rsidRDefault="00294FCB" w:rsidP="00010F81">
            <w:pPr>
              <w:ind w:left="0" w:firstLine="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ноябрь</w:t>
            </w:r>
          </w:p>
          <w:p w:rsidR="00294FCB" w:rsidRPr="00294FCB" w:rsidRDefault="006D3C8E" w:rsidP="00A87E7B">
            <w:pPr>
              <w:ind w:left="0"/>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294FCB" w:rsidRPr="00294FCB">
              <w:rPr>
                <w:rFonts w:ascii="Times New Roman" w:eastAsia="Times New Roman" w:hAnsi="Times New Roman"/>
                <w:sz w:val="24"/>
                <w:szCs w:val="24"/>
                <w:lang w:eastAsia="ru-RU"/>
              </w:rPr>
              <w:t>декабрь 2018</w:t>
            </w:r>
          </w:p>
        </w:tc>
      </w:tr>
      <w:tr w:rsidR="00294FCB" w:rsidRPr="00294FCB" w:rsidTr="006D3C8E">
        <w:trPr>
          <w:jc w:val="center"/>
        </w:trPr>
        <w:tc>
          <w:tcPr>
            <w:tcW w:w="396" w:type="dxa"/>
            <w:tcMar>
              <w:top w:w="60" w:type="dxa"/>
              <w:left w:w="60" w:type="dxa"/>
              <w:bottom w:w="60" w:type="dxa"/>
              <w:right w:w="60" w:type="dxa"/>
            </w:tcMar>
            <w:hideMark/>
          </w:tcPr>
          <w:p w:rsidR="00294FCB" w:rsidRPr="00294FCB" w:rsidRDefault="00E03D33" w:rsidP="00E03D33">
            <w:pPr>
              <w:ind w:left="0" w:firstLine="0"/>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1365" w:type="dxa"/>
            <w:tcMar>
              <w:top w:w="60" w:type="dxa"/>
              <w:left w:w="60" w:type="dxa"/>
              <w:bottom w:w="60" w:type="dxa"/>
              <w:right w:w="60" w:type="dxa"/>
            </w:tcMar>
            <w:hideMark/>
          </w:tcPr>
          <w:p w:rsidR="00294FCB" w:rsidRPr="00294FCB" w:rsidRDefault="00294FCB" w:rsidP="00010F81">
            <w:pPr>
              <w:ind w:left="0" w:firstLine="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Этап реализации.</w:t>
            </w:r>
          </w:p>
        </w:tc>
        <w:tc>
          <w:tcPr>
            <w:tcW w:w="3969" w:type="dxa"/>
            <w:tcMar>
              <w:top w:w="60" w:type="dxa"/>
              <w:left w:w="60" w:type="dxa"/>
              <w:bottom w:w="60" w:type="dxa"/>
              <w:right w:w="60" w:type="dxa"/>
            </w:tcMar>
            <w:hideMark/>
          </w:tcPr>
          <w:p w:rsidR="00294FCB" w:rsidRPr="00294FCB" w:rsidRDefault="00294FCB" w:rsidP="00E03D33">
            <w:pPr>
              <w:ind w:left="0" w:firstLine="266"/>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1.Внедрение и комплексное использование в процессе воспитания и социализации современных технологий.</w:t>
            </w:r>
          </w:p>
          <w:p w:rsidR="00294FCB" w:rsidRPr="00294FCB" w:rsidRDefault="00294FCB" w:rsidP="00E03D33">
            <w:pPr>
              <w:ind w:left="0" w:firstLine="266"/>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 xml:space="preserve">2.Реализация воспитательных и комплексно-целевых подпрограмм и </w:t>
            </w:r>
            <w:r w:rsidRPr="00294FCB">
              <w:rPr>
                <w:rFonts w:ascii="Times New Roman" w:eastAsia="Times New Roman" w:hAnsi="Times New Roman"/>
                <w:sz w:val="24"/>
                <w:szCs w:val="24"/>
                <w:lang w:eastAsia="ru-RU"/>
              </w:rPr>
              <w:lastRenderedPageBreak/>
              <w:t>проектов.</w:t>
            </w:r>
          </w:p>
          <w:p w:rsidR="00294FCB" w:rsidRPr="00294FCB" w:rsidRDefault="00294FCB" w:rsidP="00E03D33">
            <w:pPr>
              <w:ind w:left="0" w:firstLine="266"/>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3.Совершенствование воспитательного пространства и содержания воспитания.</w:t>
            </w:r>
          </w:p>
          <w:p w:rsidR="00294FCB" w:rsidRPr="00294FCB" w:rsidRDefault="00294FCB" w:rsidP="00E03D33">
            <w:pPr>
              <w:ind w:left="0" w:firstLine="266"/>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4.Сбор данных мониторинга воспитательного процесса.</w:t>
            </w:r>
          </w:p>
        </w:tc>
        <w:tc>
          <w:tcPr>
            <w:tcW w:w="2268" w:type="dxa"/>
          </w:tcPr>
          <w:p w:rsidR="00294FCB" w:rsidRPr="00294FCB" w:rsidRDefault="00294FCB" w:rsidP="00010F81">
            <w:pPr>
              <w:ind w:left="0" w:firstLine="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lastRenderedPageBreak/>
              <w:t>Замдиректора по ВР,НМР</w:t>
            </w:r>
          </w:p>
          <w:p w:rsidR="00294FCB" w:rsidRPr="00294FCB" w:rsidRDefault="00294FCB" w:rsidP="00010F81">
            <w:pPr>
              <w:ind w:left="0" w:firstLine="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психолог</w:t>
            </w:r>
          </w:p>
          <w:p w:rsidR="00294FCB" w:rsidRPr="00294FCB" w:rsidRDefault="00294FCB" w:rsidP="00010F81">
            <w:pPr>
              <w:ind w:left="0" w:firstLine="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социальный педагог</w:t>
            </w:r>
          </w:p>
        </w:tc>
        <w:tc>
          <w:tcPr>
            <w:tcW w:w="1276" w:type="dxa"/>
            <w:tcMar>
              <w:top w:w="60" w:type="dxa"/>
              <w:left w:w="60" w:type="dxa"/>
              <w:bottom w:w="60" w:type="dxa"/>
              <w:right w:w="60" w:type="dxa"/>
            </w:tcMar>
            <w:hideMark/>
          </w:tcPr>
          <w:p w:rsidR="00294FCB" w:rsidRPr="00294FCB" w:rsidRDefault="00294FCB" w:rsidP="00010F81">
            <w:pPr>
              <w:ind w:left="0" w:firstLine="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2019- 2023</w:t>
            </w:r>
          </w:p>
        </w:tc>
      </w:tr>
      <w:tr w:rsidR="00294FCB" w:rsidRPr="00294FCB" w:rsidTr="006D3C8E">
        <w:trPr>
          <w:jc w:val="center"/>
        </w:trPr>
        <w:tc>
          <w:tcPr>
            <w:tcW w:w="396" w:type="dxa"/>
            <w:tcMar>
              <w:top w:w="60" w:type="dxa"/>
              <w:left w:w="60" w:type="dxa"/>
              <w:bottom w:w="60" w:type="dxa"/>
              <w:right w:w="60" w:type="dxa"/>
            </w:tcMar>
            <w:hideMark/>
          </w:tcPr>
          <w:p w:rsidR="00294FCB" w:rsidRPr="00294FCB" w:rsidRDefault="00010F81" w:rsidP="00E03D33">
            <w:pPr>
              <w:ind w:left="0" w:firstLine="0"/>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4</w:t>
            </w:r>
            <w:r w:rsidR="00E03D33">
              <w:rPr>
                <w:rFonts w:ascii="Times New Roman" w:eastAsia="Times New Roman" w:hAnsi="Times New Roman"/>
                <w:sz w:val="24"/>
                <w:szCs w:val="24"/>
                <w:lang w:eastAsia="ru-RU"/>
              </w:rPr>
              <w:t>.</w:t>
            </w:r>
          </w:p>
        </w:tc>
        <w:tc>
          <w:tcPr>
            <w:tcW w:w="1365" w:type="dxa"/>
            <w:tcMar>
              <w:top w:w="60" w:type="dxa"/>
              <w:left w:w="60" w:type="dxa"/>
              <w:bottom w:w="60" w:type="dxa"/>
              <w:right w:w="60" w:type="dxa"/>
            </w:tcMar>
            <w:hideMark/>
          </w:tcPr>
          <w:p w:rsidR="00294FCB" w:rsidRPr="00294FCB" w:rsidRDefault="00294FCB" w:rsidP="00010F81">
            <w:pPr>
              <w:ind w:left="0" w:firstLine="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Корректировочный.</w:t>
            </w:r>
          </w:p>
        </w:tc>
        <w:tc>
          <w:tcPr>
            <w:tcW w:w="3969" w:type="dxa"/>
            <w:tcMar>
              <w:top w:w="60" w:type="dxa"/>
              <w:left w:w="60" w:type="dxa"/>
              <w:bottom w:w="60" w:type="dxa"/>
              <w:right w:w="60" w:type="dxa"/>
            </w:tcMar>
            <w:hideMark/>
          </w:tcPr>
          <w:p w:rsidR="00294FCB" w:rsidRPr="00294FCB" w:rsidRDefault="00294FCB" w:rsidP="00A87E7B">
            <w:pPr>
              <w:ind w:left="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1.Анализ данных мониторинга.</w:t>
            </w:r>
          </w:p>
          <w:p w:rsidR="00294FCB" w:rsidRPr="00294FCB" w:rsidRDefault="00294FCB" w:rsidP="00A87E7B">
            <w:pPr>
              <w:ind w:left="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2.корректировка тактических задач по каждому из приоритетных направлений.</w:t>
            </w:r>
          </w:p>
          <w:p w:rsidR="00294FCB" w:rsidRPr="00294FCB" w:rsidRDefault="00294FCB" w:rsidP="00A87E7B">
            <w:pPr>
              <w:ind w:left="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3.Внесение изменений в содержание подпрограмм, проектов.</w:t>
            </w:r>
          </w:p>
        </w:tc>
        <w:tc>
          <w:tcPr>
            <w:tcW w:w="2268" w:type="dxa"/>
          </w:tcPr>
          <w:p w:rsidR="00294FCB" w:rsidRPr="00294FCB" w:rsidRDefault="00294FCB" w:rsidP="00010F81">
            <w:pPr>
              <w:ind w:left="0" w:firstLine="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Психолог</w:t>
            </w:r>
            <w:r w:rsidR="00010F81">
              <w:rPr>
                <w:rFonts w:ascii="Times New Roman" w:eastAsia="Times New Roman" w:hAnsi="Times New Roman"/>
                <w:sz w:val="24"/>
                <w:szCs w:val="24"/>
                <w:lang w:eastAsia="ru-RU"/>
              </w:rPr>
              <w:t xml:space="preserve"> </w:t>
            </w:r>
            <w:r w:rsidRPr="00294FCB">
              <w:rPr>
                <w:rFonts w:ascii="Times New Roman" w:eastAsia="Times New Roman" w:hAnsi="Times New Roman"/>
                <w:sz w:val="24"/>
                <w:szCs w:val="24"/>
                <w:lang w:eastAsia="ru-RU"/>
              </w:rPr>
              <w:t>социальный педагог</w:t>
            </w:r>
          </w:p>
          <w:p w:rsidR="00294FCB" w:rsidRPr="00294FCB" w:rsidRDefault="00294FCB" w:rsidP="00010F81">
            <w:pPr>
              <w:ind w:left="0" w:firstLine="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замдиректора по ВР, НМР</w:t>
            </w:r>
          </w:p>
        </w:tc>
        <w:tc>
          <w:tcPr>
            <w:tcW w:w="1276" w:type="dxa"/>
            <w:tcMar>
              <w:top w:w="60" w:type="dxa"/>
              <w:left w:w="60" w:type="dxa"/>
              <w:bottom w:w="60" w:type="dxa"/>
              <w:right w:w="60" w:type="dxa"/>
            </w:tcMar>
            <w:hideMark/>
          </w:tcPr>
          <w:p w:rsidR="00294FCB" w:rsidRPr="00294FCB" w:rsidRDefault="00294FCB" w:rsidP="00010F81">
            <w:pPr>
              <w:ind w:left="0" w:firstLine="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2019</w:t>
            </w:r>
          </w:p>
          <w:p w:rsidR="00294FCB" w:rsidRPr="00294FCB" w:rsidRDefault="00294FCB" w:rsidP="00010F81">
            <w:pPr>
              <w:ind w:left="0" w:firstLine="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2020</w:t>
            </w:r>
          </w:p>
          <w:p w:rsidR="00294FCB" w:rsidRPr="00294FCB" w:rsidRDefault="00294FCB" w:rsidP="00010F81">
            <w:pPr>
              <w:ind w:left="0" w:firstLine="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2021</w:t>
            </w:r>
          </w:p>
          <w:p w:rsidR="00294FCB" w:rsidRPr="00294FCB" w:rsidRDefault="00294FCB" w:rsidP="00010F81">
            <w:pPr>
              <w:ind w:left="0" w:firstLine="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2022</w:t>
            </w:r>
          </w:p>
        </w:tc>
      </w:tr>
      <w:tr w:rsidR="00294FCB" w:rsidRPr="00294FCB" w:rsidTr="006D3C8E">
        <w:trPr>
          <w:jc w:val="center"/>
        </w:trPr>
        <w:tc>
          <w:tcPr>
            <w:tcW w:w="396" w:type="dxa"/>
            <w:tcMar>
              <w:top w:w="60" w:type="dxa"/>
              <w:left w:w="60" w:type="dxa"/>
              <w:bottom w:w="60" w:type="dxa"/>
              <w:right w:w="60" w:type="dxa"/>
            </w:tcMar>
            <w:hideMark/>
          </w:tcPr>
          <w:p w:rsidR="00294FCB" w:rsidRPr="00294FCB" w:rsidRDefault="00E03D33" w:rsidP="00E03D33">
            <w:pPr>
              <w:ind w:left="0" w:firstLine="0"/>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1365" w:type="dxa"/>
            <w:tcMar>
              <w:top w:w="60" w:type="dxa"/>
              <w:left w:w="60" w:type="dxa"/>
              <w:bottom w:w="60" w:type="dxa"/>
              <w:right w:w="60" w:type="dxa"/>
            </w:tcMar>
            <w:hideMark/>
          </w:tcPr>
          <w:p w:rsidR="00294FCB" w:rsidRPr="00294FCB" w:rsidRDefault="00294FCB" w:rsidP="00010F81">
            <w:pPr>
              <w:ind w:left="0" w:firstLine="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Обобщающий.</w:t>
            </w:r>
          </w:p>
        </w:tc>
        <w:tc>
          <w:tcPr>
            <w:tcW w:w="3969" w:type="dxa"/>
            <w:tcMar>
              <w:top w:w="60" w:type="dxa"/>
              <w:left w:w="60" w:type="dxa"/>
              <w:bottom w:w="60" w:type="dxa"/>
              <w:right w:w="60" w:type="dxa"/>
            </w:tcMar>
            <w:hideMark/>
          </w:tcPr>
          <w:p w:rsidR="00294FCB" w:rsidRPr="00294FCB" w:rsidRDefault="00294FCB" w:rsidP="00A87E7B">
            <w:pPr>
              <w:ind w:left="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1.Анализ результатов реализации Программы систематизация полученных данных.</w:t>
            </w:r>
          </w:p>
          <w:p w:rsidR="00294FCB" w:rsidRPr="00294FCB" w:rsidRDefault="00294FCB" w:rsidP="00A87E7B">
            <w:pPr>
              <w:ind w:left="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2.Формулирование проблем и перспектив развития.</w:t>
            </w:r>
          </w:p>
        </w:tc>
        <w:tc>
          <w:tcPr>
            <w:tcW w:w="2268" w:type="dxa"/>
          </w:tcPr>
          <w:p w:rsidR="00294FCB" w:rsidRPr="00294FCB" w:rsidRDefault="00294FCB" w:rsidP="00010F81">
            <w:pPr>
              <w:ind w:left="0" w:firstLine="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Замдиректора по ВР,НМР</w:t>
            </w:r>
          </w:p>
          <w:p w:rsidR="00294FCB" w:rsidRPr="00294FCB" w:rsidRDefault="00294FCB" w:rsidP="00A87E7B">
            <w:pPr>
              <w:ind w:left="0"/>
              <w:contextualSpacing/>
              <w:rPr>
                <w:rFonts w:ascii="Times New Roman" w:eastAsia="Times New Roman" w:hAnsi="Times New Roman"/>
                <w:sz w:val="24"/>
                <w:szCs w:val="24"/>
                <w:lang w:eastAsia="ru-RU"/>
              </w:rPr>
            </w:pPr>
          </w:p>
          <w:p w:rsidR="00294FCB" w:rsidRPr="00294FCB" w:rsidRDefault="00294FCB" w:rsidP="00A87E7B">
            <w:pPr>
              <w:ind w:left="0"/>
              <w:contextualSpacing/>
              <w:rPr>
                <w:rFonts w:ascii="Times New Roman" w:eastAsia="Times New Roman" w:hAnsi="Times New Roman"/>
                <w:sz w:val="24"/>
                <w:szCs w:val="24"/>
                <w:lang w:eastAsia="ru-RU"/>
              </w:rPr>
            </w:pPr>
          </w:p>
        </w:tc>
        <w:tc>
          <w:tcPr>
            <w:tcW w:w="1276" w:type="dxa"/>
            <w:tcMar>
              <w:top w:w="60" w:type="dxa"/>
              <w:left w:w="60" w:type="dxa"/>
              <w:bottom w:w="60" w:type="dxa"/>
              <w:right w:w="60" w:type="dxa"/>
            </w:tcMar>
            <w:hideMark/>
          </w:tcPr>
          <w:p w:rsidR="00294FCB" w:rsidRPr="00294FCB" w:rsidRDefault="00294FCB" w:rsidP="00010F81">
            <w:pPr>
              <w:ind w:left="0" w:firstLine="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2023</w:t>
            </w:r>
          </w:p>
        </w:tc>
      </w:tr>
    </w:tbl>
    <w:p w:rsidR="00294FCB" w:rsidRPr="00294FCB" w:rsidRDefault="00294FCB" w:rsidP="00A87E7B">
      <w:pPr>
        <w:shd w:val="clear" w:color="auto" w:fill="FFFFFF"/>
        <w:ind w:left="0"/>
        <w:contextualSpacing/>
        <w:rPr>
          <w:rFonts w:ascii="Times New Roman" w:eastAsia="Times New Roman" w:hAnsi="Times New Roman"/>
          <w:b/>
          <w:bCs/>
          <w:color w:val="000000" w:themeColor="text1"/>
          <w:sz w:val="24"/>
          <w:szCs w:val="24"/>
          <w:lang w:eastAsia="ru-RU"/>
        </w:rPr>
      </w:pPr>
    </w:p>
    <w:p w:rsidR="00294FCB" w:rsidRPr="00294FCB" w:rsidRDefault="00294FCB" w:rsidP="00A87E7B">
      <w:pPr>
        <w:shd w:val="clear" w:color="auto" w:fill="FFFFFF"/>
        <w:ind w:left="0"/>
        <w:contextualSpacing/>
        <w:rPr>
          <w:rFonts w:ascii="Times New Roman" w:eastAsia="Times New Roman" w:hAnsi="Times New Roman"/>
          <w:b/>
          <w:bCs/>
          <w:color w:val="000000" w:themeColor="text1"/>
          <w:sz w:val="28"/>
          <w:szCs w:val="28"/>
          <w:lang w:eastAsia="ru-RU"/>
        </w:rPr>
      </w:pPr>
      <w:r w:rsidRPr="00294FCB">
        <w:rPr>
          <w:rFonts w:ascii="Times New Roman" w:eastAsia="Times New Roman" w:hAnsi="Times New Roman"/>
          <w:b/>
          <w:bCs/>
          <w:color w:val="000000" w:themeColor="text1"/>
          <w:sz w:val="28"/>
          <w:szCs w:val="28"/>
          <w:lang w:eastAsia="ru-RU"/>
        </w:rPr>
        <w:t>Этапы реализации образовательным учреждением</w:t>
      </w:r>
    </w:p>
    <w:p w:rsidR="00294FCB" w:rsidRPr="00294FCB" w:rsidRDefault="00294FCB" w:rsidP="00A87E7B">
      <w:pPr>
        <w:shd w:val="clear" w:color="auto" w:fill="FFFFFF"/>
        <w:ind w:left="0"/>
        <w:contextualSpacing/>
        <w:rPr>
          <w:rFonts w:ascii="Times New Roman" w:eastAsia="Times New Roman" w:hAnsi="Times New Roman"/>
          <w:b/>
          <w:bCs/>
          <w:color w:val="000000" w:themeColor="text1"/>
          <w:sz w:val="28"/>
          <w:szCs w:val="28"/>
          <w:lang w:eastAsia="ru-RU"/>
        </w:rPr>
      </w:pPr>
      <w:r w:rsidRPr="00294FCB">
        <w:rPr>
          <w:rFonts w:ascii="Times New Roman" w:eastAsia="Times New Roman" w:hAnsi="Times New Roman"/>
          <w:b/>
          <w:bCs/>
          <w:color w:val="000000" w:themeColor="text1"/>
          <w:sz w:val="28"/>
          <w:szCs w:val="28"/>
          <w:lang w:eastAsia="ru-RU"/>
        </w:rPr>
        <w:t>Программы воспитания и социализации личности обучающихся 5-9 классов «Культура. Творчество. Интеллект.»</w:t>
      </w:r>
    </w:p>
    <w:p w:rsidR="00294FCB" w:rsidRPr="00294FCB" w:rsidRDefault="00294FCB" w:rsidP="00A87E7B">
      <w:pPr>
        <w:pStyle w:val="a3"/>
        <w:spacing w:line="360" w:lineRule="auto"/>
        <w:ind w:left="0"/>
        <w:rPr>
          <w:rFonts w:ascii="Times New Roman" w:eastAsia="Times New Roman" w:hAnsi="Times New Roman"/>
          <w:color w:val="000000"/>
          <w:sz w:val="28"/>
          <w:szCs w:val="28"/>
        </w:rPr>
      </w:pPr>
      <w:r w:rsidRPr="00294FCB">
        <w:rPr>
          <w:rFonts w:ascii="Times New Roman" w:eastAsia="Times New Roman" w:hAnsi="Times New Roman"/>
          <w:b/>
          <w:sz w:val="28"/>
          <w:szCs w:val="28"/>
        </w:rPr>
        <w:t>1.Информационно-аналитический этап</w:t>
      </w:r>
    </w:p>
    <w:p w:rsidR="00294FCB" w:rsidRPr="00294FCB" w:rsidRDefault="00294FCB" w:rsidP="00A87E7B">
      <w:pPr>
        <w:ind w:left="0"/>
        <w:contextualSpacing/>
        <w:rPr>
          <w:rFonts w:ascii="Times New Roman" w:eastAsia="Times New Roman" w:hAnsi="Times New Roman"/>
          <w:b/>
          <w:color w:val="000000"/>
          <w:sz w:val="28"/>
          <w:szCs w:val="28"/>
          <w:lang w:eastAsia="ru-RU"/>
        </w:rPr>
      </w:pPr>
      <w:r w:rsidRPr="00294FCB">
        <w:rPr>
          <w:rFonts w:ascii="Times New Roman" w:eastAsia="Times New Roman" w:hAnsi="Times New Roman"/>
          <w:b/>
          <w:color w:val="000000"/>
          <w:sz w:val="28"/>
          <w:szCs w:val="28"/>
          <w:lang w:eastAsia="ru-RU"/>
        </w:rPr>
        <w:t xml:space="preserve">   Деятельность педагогического коллектива.</w:t>
      </w:r>
    </w:p>
    <w:p w:rsidR="00294FCB" w:rsidRPr="00294FCB" w:rsidRDefault="00294FCB"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t>1.Анализируется воспитательная деятельность каждого классного руководителя, выделяются положительные и отрицательный опыт каждого классного руководителя</w:t>
      </w:r>
      <w:r w:rsidRPr="00294FCB">
        <w:rPr>
          <w:rFonts w:ascii="Times New Roman" w:eastAsia="Times New Roman" w:hAnsi="Times New Roman"/>
          <w:color w:val="000000"/>
          <w:sz w:val="28"/>
          <w:szCs w:val="28"/>
          <w:lang w:eastAsia="ru-RU"/>
        </w:rPr>
        <w:t xml:space="preserve">. </w:t>
      </w:r>
      <w:r w:rsidRPr="00294FCB">
        <w:rPr>
          <w:rFonts w:ascii="Times New Roman" w:eastAsia="Times New Roman" w:hAnsi="Times New Roman"/>
          <w:sz w:val="28"/>
          <w:szCs w:val="28"/>
          <w:lang w:eastAsia="ru-RU"/>
        </w:rPr>
        <w:t>Обобщаются результаты и делается вывод о качестве воспитательной работы школы в целом.</w:t>
      </w:r>
    </w:p>
    <w:p w:rsidR="00294FCB" w:rsidRPr="00294FCB" w:rsidRDefault="00294FCB"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lastRenderedPageBreak/>
        <w:t>2.Выявляются проблемные зоны в процессе воспитания и социализации школьников. Определяются причины и возможные пути решения проблем, выбираются оптимальные решения.</w:t>
      </w:r>
    </w:p>
    <w:p w:rsidR="00294FCB" w:rsidRPr="00294FCB" w:rsidRDefault="00294FCB" w:rsidP="00A87E7B">
      <w:pPr>
        <w:ind w:left="0"/>
        <w:contextualSpacing/>
        <w:rPr>
          <w:rFonts w:ascii="Times New Roman" w:eastAsia="Times New Roman" w:hAnsi="Times New Roman"/>
          <w:color w:val="000000"/>
          <w:sz w:val="28"/>
          <w:szCs w:val="28"/>
          <w:lang w:eastAsia="ru-RU"/>
        </w:rPr>
      </w:pPr>
      <w:r w:rsidRPr="00294FCB">
        <w:rPr>
          <w:rFonts w:ascii="Times New Roman" w:eastAsia="Times New Roman" w:hAnsi="Times New Roman"/>
          <w:color w:val="000000"/>
          <w:sz w:val="28"/>
          <w:szCs w:val="28"/>
          <w:lang w:eastAsia="ru-RU"/>
        </w:rPr>
        <w:t>3.Определяются приоритетные направления в развитии воспитательного процесса, методы, технологии воспитания.</w:t>
      </w:r>
    </w:p>
    <w:p w:rsidR="00294FCB" w:rsidRPr="00294FCB" w:rsidRDefault="00294FCB" w:rsidP="00A87E7B">
      <w:pPr>
        <w:pStyle w:val="a3"/>
        <w:spacing w:line="360" w:lineRule="auto"/>
        <w:ind w:left="0"/>
        <w:rPr>
          <w:rFonts w:ascii="Times New Roman" w:eastAsia="Times New Roman" w:hAnsi="Times New Roman"/>
          <w:b/>
          <w:color w:val="000000"/>
          <w:sz w:val="28"/>
          <w:szCs w:val="28"/>
        </w:rPr>
      </w:pPr>
      <w:r w:rsidRPr="00294FCB">
        <w:rPr>
          <w:rFonts w:ascii="Times New Roman" w:eastAsia="Times New Roman" w:hAnsi="Times New Roman"/>
          <w:b/>
          <w:sz w:val="28"/>
          <w:szCs w:val="28"/>
        </w:rPr>
        <w:t>2.Проектировочный этап</w:t>
      </w:r>
    </w:p>
    <w:p w:rsidR="00294FCB" w:rsidRPr="00294FCB" w:rsidRDefault="00294FCB" w:rsidP="00A87E7B">
      <w:pPr>
        <w:ind w:left="0"/>
        <w:contextualSpacing/>
        <w:rPr>
          <w:rFonts w:ascii="Times New Roman" w:eastAsia="Times New Roman" w:hAnsi="Times New Roman"/>
          <w:b/>
          <w:color w:val="000000"/>
          <w:sz w:val="28"/>
          <w:szCs w:val="28"/>
          <w:lang w:eastAsia="ru-RU"/>
        </w:rPr>
      </w:pPr>
      <w:r w:rsidRPr="00294FCB">
        <w:rPr>
          <w:rFonts w:ascii="Times New Roman" w:eastAsia="Times New Roman" w:hAnsi="Times New Roman"/>
          <w:b/>
          <w:sz w:val="28"/>
          <w:szCs w:val="28"/>
          <w:lang w:eastAsia="ru-RU"/>
        </w:rPr>
        <w:t xml:space="preserve">   Деятельность педагогического коллектива.</w:t>
      </w:r>
    </w:p>
    <w:p w:rsidR="00294FCB" w:rsidRPr="00294FCB" w:rsidRDefault="00294FCB"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t>1.Разработка инициативной,  творческой группой педагогов Программы воспитания и социализации личности обучающихся 5-9 классов «</w:t>
      </w:r>
      <w:r w:rsidRPr="00294FCB">
        <w:rPr>
          <w:rFonts w:ascii="Times New Roman" w:eastAsia="Times New Roman" w:hAnsi="Times New Roman"/>
          <w:color w:val="000000"/>
          <w:sz w:val="28"/>
          <w:szCs w:val="28"/>
          <w:lang w:eastAsia="ru-RU"/>
        </w:rPr>
        <w:t>Культура. Творчество. Интеллект».</w:t>
      </w:r>
    </w:p>
    <w:p w:rsidR="00294FCB" w:rsidRPr="00294FCB" w:rsidRDefault="00294FCB"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color w:val="000000"/>
          <w:sz w:val="28"/>
          <w:szCs w:val="28"/>
          <w:lang w:eastAsia="ru-RU"/>
        </w:rPr>
        <w:t>2.Обсуждение направлений воспитательной работы, наполнение содержанием Программы.</w:t>
      </w:r>
    </w:p>
    <w:p w:rsidR="00294FCB" w:rsidRPr="00294FCB" w:rsidRDefault="00294FCB" w:rsidP="00A87E7B">
      <w:pPr>
        <w:ind w:left="0"/>
        <w:contextualSpacing/>
        <w:rPr>
          <w:rFonts w:ascii="Times New Roman" w:eastAsia="Times New Roman" w:hAnsi="Times New Roman"/>
          <w:color w:val="000000"/>
          <w:sz w:val="28"/>
          <w:szCs w:val="28"/>
          <w:lang w:eastAsia="ru-RU"/>
        </w:rPr>
      </w:pPr>
      <w:r w:rsidRPr="00294FCB">
        <w:rPr>
          <w:rFonts w:ascii="Times New Roman" w:eastAsia="Times New Roman" w:hAnsi="Times New Roman"/>
          <w:color w:val="000000"/>
          <w:sz w:val="28"/>
          <w:szCs w:val="28"/>
          <w:lang w:eastAsia="ru-RU"/>
        </w:rPr>
        <w:t>3.Создание условий для реализации программы: методическое и программное обеспечение, корректировка работы классных руководителей.</w:t>
      </w:r>
    </w:p>
    <w:p w:rsidR="00294FCB" w:rsidRPr="00294FCB" w:rsidRDefault="00294FCB" w:rsidP="00A87E7B">
      <w:pPr>
        <w:pStyle w:val="a3"/>
        <w:spacing w:line="360" w:lineRule="auto"/>
        <w:ind w:left="0"/>
        <w:rPr>
          <w:rFonts w:ascii="Times New Roman" w:eastAsia="Times New Roman" w:hAnsi="Times New Roman"/>
          <w:b/>
          <w:color w:val="000000"/>
          <w:sz w:val="28"/>
          <w:szCs w:val="28"/>
        </w:rPr>
      </w:pPr>
      <w:r w:rsidRPr="00294FCB">
        <w:rPr>
          <w:rFonts w:ascii="Times New Roman" w:eastAsia="Times New Roman" w:hAnsi="Times New Roman"/>
          <w:b/>
          <w:sz w:val="28"/>
          <w:szCs w:val="28"/>
        </w:rPr>
        <w:t>3.Этап реализации.</w:t>
      </w:r>
    </w:p>
    <w:p w:rsidR="00294FCB" w:rsidRPr="00294FCB" w:rsidRDefault="00294FCB"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t>1.Внедрение и комплексное использование в процессе воспитания и социализации современных технологий. Для качественного использования современных воспитательных технологий проводятся обучающие семинары и педсоветы и совещания по темам.</w:t>
      </w:r>
    </w:p>
    <w:p w:rsidR="00294FCB" w:rsidRPr="00294FCB" w:rsidRDefault="00294FCB" w:rsidP="00A87E7B">
      <w:pPr>
        <w:ind w:left="0"/>
        <w:contextualSpacing/>
        <w:rPr>
          <w:rFonts w:ascii="Times New Roman" w:eastAsia="Times New Roman" w:hAnsi="Times New Roman"/>
          <w:sz w:val="28"/>
          <w:szCs w:val="28"/>
          <w:lang w:eastAsia="ru-RU"/>
        </w:rPr>
      </w:pPr>
    </w:p>
    <w:tbl>
      <w:tblPr>
        <w:tblStyle w:val="af1"/>
        <w:tblW w:w="8613" w:type="dxa"/>
        <w:jc w:val="center"/>
        <w:tblLook w:val="04A0" w:firstRow="1" w:lastRow="0" w:firstColumn="1" w:lastColumn="0" w:noHBand="0" w:noVBand="1"/>
      </w:tblPr>
      <w:tblGrid>
        <w:gridCol w:w="555"/>
        <w:gridCol w:w="8058"/>
      </w:tblGrid>
      <w:tr w:rsidR="00294FCB" w:rsidRPr="00294FCB" w:rsidTr="006D3C8E">
        <w:trPr>
          <w:jc w:val="center"/>
        </w:trPr>
        <w:tc>
          <w:tcPr>
            <w:tcW w:w="534" w:type="dxa"/>
          </w:tcPr>
          <w:p w:rsidR="00294FCB" w:rsidRPr="00294FCB" w:rsidRDefault="00294FCB" w:rsidP="00A87E7B">
            <w:pPr>
              <w:spacing w:line="360" w:lineRule="auto"/>
              <w:ind w:left="0"/>
              <w:contextualSpacing/>
              <w:rPr>
                <w:rFonts w:ascii="Times New Roman" w:eastAsia="Times New Roman" w:hAnsi="Times New Roman"/>
                <w:b/>
                <w:sz w:val="28"/>
                <w:szCs w:val="28"/>
                <w:lang w:eastAsia="ru-RU"/>
              </w:rPr>
            </w:pPr>
            <w:r w:rsidRPr="00294FCB">
              <w:rPr>
                <w:rFonts w:ascii="Times New Roman" w:eastAsia="Times New Roman" w:hAnsi="Times New Roman"/>
                <w:b/>
                <w:sz w:val="28"/>
                <w:szCs w:val="28"/>
                <w:lang w:eastAsia="ru-RU"/>
              </w:rPr>
              <w:t>№</w:t>
            </w:r>
          </w:p>
        </w:tc>
        <w:tc>
          <w:tcPr>
            <w:tcW w:w="8079" w:type="dxa"/>
          </w:tcPr>
          <w:p w:rsidR="00294FCB" w:rsidRPr="00294FCB" w:rsidRDefault="00294FCB" w:rsidP="00010F81">
            <w:pPr>
              <w:spacing w:line="360" w:lineRule="auto"/>
              <w:ind w:left="0" w:firstLine="242"/>
              <w:contextualSpacing/>
              <w:rPr>
                <w:rFonts w:ascii="Times New Roman" w:eastAsia="Times New Roman" w:hAnsi="Times New Roman"/>
                <w:b/>
                <w:sz w:val="28"/>
                <w:szCs w:val="28"/>
                <w:lang w:eastAsia="ru-RU"/>
              </w:rPr>
            </w:pPr>
            <w:r w:rsidRPr="00294FCB">
              <w:rPr>
                <w:rFonts w:ascii="Times New Roman" w:eastAsia="Times New Roman" w:hAnsi="Times New Roman"/>
                <w:b/>
                <w:sz w:val="28"/>
                <w:szCs w:val="28"/>
                <w:lang w:eastAsia="ru-RU"/>
              </w:rPr>
              <w:t>Тема педсовета, совещания, семинара</w:t>
            </w:r>
          </w:p>
        </w:tc>
      </w:tr>
      <w:tr w:rsidR="00294FCB" w:rsidRPr="00294FCB" w:rsidTr="006D3C8E">
        <w:trPr>
          <w:jc w:val="center"/>
        </w:trPr>
        <w:tc>
          <w:tcPr>
            <w:tcW w:w="534" w:type="dxa"/>
          </w:tcPr>
          <w:p w:rsidR="00294FCB" w:rsidRPr="00294FCB" w:rsidRDefault="00294FCB" w:rsidP="00010F81">
            <w:pPr>
              <w:spacing w:line="360" w:lineRule="auto"/>
              <w:ind w:left="0" w:firstLine="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1</w:t>
            </w:r>
          </w:p>
        </w:tc>
        <w:tc>
          <w:tcPr>
            <w:tcW w:w="8079" w:type="dxa"/>
          </w:tcPr>
          <w:p w:rsidR="00294FCB" w:rsidRPr="00294FCB" w:rsidRDefault="00294FCB" w:rsidP="00010F81">
            <w:pPr>
              <w:spacing w:line="360" w:lineRule="auto"/>
              <w:ind w:left="0" w:firstLine="242"/>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Воспитание школьного патриотизма в современных условиях.</w:t>
            </w:r>
          </w:p>
        </w:tc>
      </w:tr>
      <w:tr w:rsidR="00294FCB" w:rsidRPr="00294FCB" w:rsidTr="006D3C8E">
        <w:trPr>
          <w:jc w:val="center"/>
        </w:trPr>
        <w:tc>
          <w:tcPr>
            <w:tcW w:w="534" w:type="dxa"/>
          </w:tcPr>
          <w:p w:rsidR="00294FCB" w:rsidRPr="00294FCB" w:rsidRDefault="00294FCB" w:rsidP="00010F81">
            <w:pPr>
              <w:spacing w:line="360" w:lineRule="auto"/>
              <w:ind w:left="0" w:firstLine="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2</w:t>
            </w:r>
          </w:p>
        </w:tc>
        <w:tc>
          <w:tcPr>
            <w:tcW w:w="8079" w:type="dxa"/>
          </w:tcPr>
          <w:p w:rsidR="00294FCB" w:rsidRPr="00294FCB" w:rsidRDefault="00294FCB" w:rsidP="00010F81">
            <w:pPr>
              <w:spacing w:line="360" w:lineRule="auto"/>
              <w:ind w:left="0" w:firstLine="242"/>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Педагогические условия развития творческой индивидуальности, интеллекта в воспитательной работе школы.</w:t>
            </w:r>
          </w:p>
        </w:tc>
      </w:tr>
      <w:tr w:rsidR="00294FCB" w:rsidRPr="00294FCB" w:rsidTr="006D3C8E">
        <w:trPr>
          <w:jc w:val="center"/>
        </w:trPr>
        <w:tc>
          <w:tcPr>
            <w:tcW w:w="534" w:type="dxa"/>
          </w:tcPr>
          <w:p w:rsidR="00294FCB" w:rsidRPr="00294FCB" w:rsidRDefault="00294FCB" w:rsidP="00010F81">
            <w:pPr>
              <w:spacing w:line="360" w:lineRule="auto"/>
              <w:ind w:left="0" w:firstLine="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3</w:t>
            </w:r>
          </w:p>
        </w:tc>
        <w:tc>
          <w:tcPr>
            <w:tcW w:w="8079" w:type="dxa"/>
          </w:tcPr>
          <w:p w:rsidR="00294FCB" w:rsidRPr="00294FCB" w:rsidRDefault="00294FCB" w:rsidP="00010F81">
            <w:pPr>
              <w:spacing w:line="360" w:lineRule="auto"/>
              <w:ind w:left="0" w:firstLine="242"/>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Социально-педагогическая поддержка личности ребенка.</w:t>
            </w:r>
          </w:p>
        </w:tc>
      </w:tr>
      <w:tr w:rsidR="00294FCB" w:rsidRPr="00294FCB" w:rsidTr="006D3C8E">
        <w:trPr>
          <w:jc w:val="center"/>
        </w:trPr>
        <w:tc>
          <w:tcPr>
            <w:tcW w:w="534" w:type="dxa"/>
          </w:tcPr>
          <w:p w:rsidR="00294FCB" w:rsidRPr="00294FCB" w:rsidRDefault="00294FCB" w:rsidP="00010F81">
            <w:pPr>
              <w:spacing w:line="360" w:lineRule="auto"/>
              <w:ind w:left="0" w:firstLine="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4</w:t>
            </w:r>
          </w:p>
        </w:tc>
        <w:tc>
          <w:tcPr>
            <w:tcW w:w="8079" w:type="dxa"/>
          </w:tcPr>
          <w:p w:rsidR="00294FCB" w:rsidRPr="00294FCB" w:rsidRDefault="00294FCB" w:rsidP="00010F81">
            <w:pPr>
              <w:spacing w:line="360" w:lineRule="auto"/>
              <w:ind w:left="0" w:firstLine="242"/>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Нравственное воспитание- как основа формирования ценностно-значимых ориентаций личности.</w:t>
            </w:r>
          </w:p>
        </w:tc>
      </w:tr>
      <w:tr w:rsidR="00294FCB" w:rsidRPr="00294FCB" w:rsidTr="006D3C8E">
        <w:trPr>
          <w:jc w:val="center"/>
        </w:trPr>
        <w:tc>
          <w:tcPr>
            <w:tcW w:w="534" w:type="dxa"/>
          </w:tcPr>
          <w:p w:rsidR="00294FCB" w:rsidRPr="00294FCB" w:rsidRDefault="00294FCB" w:rsidP="00010F81">
            <w:pPr>
              <w:spacing w:line="360" w:lineRule="auto"/>
              <w:ind w:left="0" w:firstLine="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5</w:t>
            </w:r>
          </w:p>
        </w:tc>
        <w:tc>
          <w:tcPr>
            <w:tcW w:w="8079" w:type="dxa"/>
          </w:tcPr>
          <w:p w:rsidR="00294FCB" w:rsidRPr="00294FCB" w:rsidRDefault="00294FCB" w:rsidP="00010F81">
            <w:pPr>
              <w:spacing w:line="360" w:lineRule="auto"/>
              <w:ind w:left="0" w:firstLine="242"/>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Актуальные вопросы здоровье сберегающей педагогики.</w:t>
            </w:r>
          </w:p>
        </w:tc>
      </w:tr>
      <w:tr w:rsidR="00294FCB" w:rsidRPr="00294FCB" w:rsidTr="006D3C8E">
        <w:trPr>
          <w:jc w:val="center"/>
        </w:trPr>
        <w:tc>
          <w:tcPr>
            <w:tcW w:w="534" w:type="dxa"/>
          </w:tcPr>
          <w:p w:rsidR="00294FCB" w:rsidRPr="00294FCB" w:rsidRDefault="00294FCB" w:rsidP="00010F81">
            <w:pPr>
              <w:spacing w:line="360" w:lineRule="auto"/>
              <w:ind w:left="0" w:firstLine="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6</w:t>
            </w:r>
          </w:p>
        </w:tc>
        <w:tc>
          <w:tcPr>
            <w:tcW w:w="8079" w:type="dxa"/>
          </w:tcPr>
          <w:p w:rsidR="00294FCB" w:rsidRPr="00294FCB" w:rsidRDefault="00294FCB" w:rsidP="00010F81">
            <w:pPr>
              <w:spacing w:line="360" w:lineRule="auto"/>
              <w:ind w:left="0" w:firstLine="242"/>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Обучение и воспитание как распределение инициативы творчества:</w:t>
            </w:r>
          </w:p>
          <w:p w:rsidR="00294FCB" w:rsidRPr="00294FCB" w:rsidRDefault="00294FCB" w:rsidP="00010F81">
            <w:pPr>
              <w:spacing w:line="360" w:lineRule="auto"/>
              <w:ind w:left="0" w:firstLine="242"/>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 адаптация обучающихся к обучению на творческом уровне</w:t>
            </w:r>
          </w:p>
          <w:p w:rsidR="00294FCB" w:rsidRPr="00294FCB" w:rsidRDefault="00294FCB" w:rsidP="00010F81">
            <w:pPr>
              <w:spacing w:line="360" w:lineRule="auto"/>
              <w:ind w:left="0" w:firstLine="242"/>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 влияние «Ситуация успеха» на развития когнитивности</w:t>
            </w:r>
            <w:r w:rsidR="00066F2E">
              <w:rPr>
                <w:rFonts w:ascii="Times New Roman" w:eastAsia="Times New Roman" w:hAnsi="Times New Roman"/>
                <w:sz w:val="24"/>
                <w:szCs w:val="24"/>
                <w:lang w:eastAsia="ru-RU"/>
              </w:rPr>
              <w:t xml:space="preserve"> </w:t>
            </w:r>
            <w:r w:rsidRPr="000B1CF3">
              <w:rPr>
                <w:rFonts w:ascii="Times New Roman" w:eastAsia="Times New Roman" w:hAnsi="Times New Roman"/>
                <w:sz w:val="24"/>
                <w:szCs w:val="24"/>
                <w:lang w:eastAsia="ru-RU"/>
              </w:rPr>
              <w:t>восприятие</w:t>
            </w:r>
            <w:r w:rsidR="000B1CF3">
              <w:rPr>
                <w:rFonts w:ascii="Times New Roman" w:eastAsia="Times New Roman" w:hAnsi="Times New Roman"/>
                <w:sz w:val="24"/>
                <w:szCs w:val="24"/>
                <w:lang w:eastAsia="ru-RU"/>
              </w:rPr>
              <w:t>,</w:t>
            </w:r>
            <w:r w:rsidR="00066F2E">
              <w:rPr>
                <w:rFonts w:ascii="Times New Roman" w:eastAsia="Times New Roman" w:hAnsi="Times New Roman"/>
                <w:sz w:val="24"/>
                <w:szCs w:val="24"/>
                <w:lang w:eastAsia="ru-RU"/>
              </w:rPr>
              <w:t xml:space="preserve"> </w:t>
            </w:r>
            <w:r w:rsidRPr="000B1CF3">
              <w:rPr>
                <w:rFonts w:ascii="Times New Roman" w:eastAsia="Times New Roman" w:hAnsi="Times New Roman"/>
                <w:sz w:val="24"/>
                <w:szCs w:val="24"/>
                <w:lang w:eastAsia="ru-RU"/>
              </w:rPr>
              <w:lastRenderedPageBreak/>
              <w:t>память</w:t>
            </w:r>
            <w:r w:rsidRPr="00294FCB">
              <w:rPr>
                <w:rFonts w:ascii="Times New Roman" w:eastAsia="Times New Roman" w:hAnsi="Times New Roman"/>
                <w:sz w:val="24"/>
                <w:szCs w:val="24"/>
                <w:lang w:eastAsia="ru-RU"/>
              </w:rPr>
              <w:t>,</w:t>
            </w:r>
            <w:r w:rsidR="00066F2E">
              <w:rPr>
                <w:rFonts w:ascii="Times New Roman" w:eastAsia="Times New Roman" w:hAnsi="Times New Roman"/>
                <w:sz w:val="24"/>
                <w:szCs w:val="24"/>
                <w:lang w:eastAsia="ru-RU"/>
              </w:rPr>
              <w:t xml:space="preserve"> </w:t>
            </w:r>
            <w:r w:rsidRPr="00294FCB">
              <w:rPr>
                <w:rFonts w:ascii="Times New Roman" w:eastAsia="Times New Roman" w:hAnsi="Times New Roman"/>
                <w:sz w:val="24"/>
                <w:szCs w:val="24"/>
                <w:lang w:eastAsia="ru-RU"/>
              </w:rPr>
              <w:t> </w:t>
            </w:r>
            <w:r w:rsidR="006D3C8E">
              <w:rPr>
                <w:rFonts w:ascii="Times New Roman" w:eastAsia="Times New Roman" w:hAnsi="Times New Roman"/>
                <w:sz w:val="24"/>
                <w:szCs w:val="24"/>
                <w:lang w:eastAsia="ru-RU"/>
              </w:rPr>
              <w:t>формирование</w:t>
            </w:r>
            <w:r w:rsidRPr="000B1CF3">
              <w:rPr>
                <w:rFonts w:ascii="Times New Roman" w:eastAsia="Times New Roman" w:hAnsi="Times New Roman"/>
                <w:sz w:val="24"/>
                <w:szCs w:val="24"/>
                <w:lang w:eastAsia="ru-RU"/>
              </w:rPr>
              <w:t>понятий</w:t>
            </w:r>
            <w:r w:rsidRPr="00294FCB">
              <w:rPr>
                <w:rFonts w:ascii="Times New Roman" w:eastAsia="Times New Roman" w:hAnsi="Times New Roman"/>
                <w:sz w:val="24"/>
                <w:szCs w:val="24"/>
                <w:lang w:eastAsia="ru-RU"/>
              </w:rPr>
              <w:t>, </w:t>
            </w:r>
            <w:r w:rsidR="006D3C8E">
              <w:rPr>
                <w:rFonts w:ascii="Times New Roman" w:eastAsia="Times New Roman" w:hAnsi="Times New Roman"/>
                <w:sz w:val="24"/>
                <w:szCs w:val="24"/>
                <w:lang w:eastAsia="ru-RU"/>
              </w:rPr>
              <w:t>решение</w:t>
            </w:r>
            <w:r w:rsidR="00066F2E">
              <w:rPr>
                <w:rFonts w:ascii="Times New Roman" w:eastAsia="Times New Roman" w:hAnsi="Times New Roman"/>
                <w:sz w:val="24"/>
                <w:szCs w:val="24"/>
                <w:lang w:eastAsia="ru-RU"/>
              </w:rPr>
              <w:t xml:space="preserve"> з</w:t>
            </w:r>
            <w:r w:rsidRPr="000B1CF3">
              <w:rPr>
                <w:rFonts w:ascii="Times New Roman" w:eastAsia="Times New Roman" w:hAnsi="Times New Roman"/>
                <w:sz w:val="24"/>
                <w:szCs w:val="24"/>
                <w:lang w:eastAsia="ru-RU"/>
              </w:rPr>
              <w:t>адач</w:t>
            </w:r>
            <w:r w:rsidRPr="00294FCB">
              <w:rPr>
                <w:rFonts w:ascii="Times New Roman" w:eastAsia="Times New Roman" w:hAnsi="Times New Roman"/>
                <w:sz w:val="24"/>
                <w:szCs w:val="24"/>
                <w:lang w:eastAsia="ru-RU"/>
              </w:rPr>
              <w:t>, </w:t>
            </w:r>
            <w:r w:rsidRPr="000B1CF3">
              <w:rPr>
                <w:rFonts w:ascii="Times New Roman" w:eastAsia="Times New Roman" w:hAnsi="Times New Roman"/>
                <w:sz w:val="24"/>
                <w:szCs w:val="24"/>
                <w:lang w:eastAsia="ru-RU"/>
              </w:rPr>
              <w:t>воображение</w:t>
            </w:r>
            <w:r w:rsidRPr="00294FCB">
              <w:rPr>
                <w:rFonts w:ascii="Times New Roman" w:eastAsia="Times New Roman" w:hAnsi="Times New Roman"/>
                <w:sz w:val="24"/>
                <w:szCs w:val="24"/>
                <w:lang w:eastAsia="ru-RU"/>
              </w:rPr>
              <w:t> и </w:t>
            </w:r>
            <w:r w:rsidRPr="000B1CF3">
              <w:rPr>
                <w:rFonts w:ascii="Times New Roman" w:eastAsia="Times New Roman" w:hAnsi="Times New Roman"/>
                <w:sz w:val="24"/>
                <w:szCs w:val="24"/>
                <w:lang w:eastAsia="ru-RU"/>
              </w:rPr>
              <w:t>логика</w:t>
            </w:r>
            <w:r w:rsidRPr="00294FCB">
              <w:rPr>
                <w:rFonts w:ascii="Times New Roman" w:eastAsia="Times New Roman" w:hAnsi="Times New Roman"/>
                <w:sz w:val="24"/>
                <w:szCs w:val="24"/>
                <w:lang w:eastAsia="ru-RU"/>
              </w:rPr>
              <w:t xml:space="preserve">).  </w:t>
            </w:r>
          </w:p>
        </w:tc>
      </w:tr>
      <w:tr w:rsidR="00294FCB" w:rsidRPr="00294FCB" w:rsidTr="006D3C8E">
        <w:trPr>
          <w:jc w:val="center"/>
        </w:trPr>
        <w:tc>
          <w:tcPr>
            <w:tcW w:w="534" w:type="dxa"/>
          </w:tcPr>
          <w:p w:rsidR="00294FCB" w:rsidRPr="00294FCB" w:rsidRDefault="00294FCB" w:rsidP="00010F81">
            <w:pPr>
              <w:spacing w:line="360" w:lineRule="auto"/>
              <w:ind w:left="0" w:firstLine="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lastRenderedPageBreak/>
              <w:t>7</w:t>
            </w:r>
          </w:p>
        </w:tc>
        <w:tc>
          <w:tcPr>
            <w:tcW w:w="8079" w:type="dxa"/>
          </w:tcPr>
          <w:p w:rsidR="00294FCB" w:rsidRPr="00294FCB" w:rsidRDefault="00294FCB" w:rsidP="00010F81">
            <w:pPr>
              <w:spacing w:line="360" w:lineRule="auto"/>
              <w:ind w:left="0" w:firstLine="242"/>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Образовательное событие как эффективная технология воспитания.</w:t>
            </w:r>
          </w:p>
        </w:tc>
      </w:tr>
      <w:tr w:rsidR="00294FCB" w:rsidRPr="00294FCB" w:rsidTr="006D3C8E">
        <w:trPr>
          <w:jc w:val="center"/>
        </w:trPr>
        <w:tc>
          <w:tcPr>
            <w:tcW w:w="534" w:type="dxa"/>
          </w:tcPr>
          <w:p w:rsidR="00294FCB" w:rsidRPr="00294FCB" w:rsidRDefault="00294FCB" w:rsidP="00010F81">
            <w:pPr>
              <w:spacing w:line="360" w:lineRule="auto"/>
              <w:ind w:left="0" w:firstLine="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8</w:t>
            </w:r>
          </w:p>
        </w:tc>
        <w:tc>
          <w:tcPr>
            <w:tcW w:w="8079" w:type="dxa"/>
          </w:tcPr>
          <w:p w:rsidR="00294FCB" w:rsidRPr="00294FCB" w:rsidRDefault="00294FCB" w:rsidP="00010F81">
            <w:pPr>
              <w:spacing w:line="360" w:lineRule="auto"/>
              <w:ind w:left="0" w:firstLine="242"/>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Становление и развитие творческой индивидуальности школьника.</w:t>
            </w:r>
          </w:p>
        </w:tc>
      </w:tr>
      <w:tr w:rsidR="00294FCB" w:rsidRPr="00294FCB" w:rsidTr="006D3C8E">
        <w:trPr>
          <w:jc w:val="center"/>
        </w:trPr>
        <w:tc>
          <w:tcPr>
            <w:tcW w:w="534" w:type="dxa"/>
          </w:tcPr>
          <w:p w:rsidR="00294FCB" w:rsidRPr="00294FCB" w:rsidRDefault="00294FCB" w:rsidP="00010F81">
            <w:pPr>
              <w:spacing w:line="360" w:lineRule="auto"/>
              <w:ind w:left="0" w:firstLine="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9</w:t>
            </w:r>
          </w:p>
        </w:tc>
        <w:tc>
          <w:tcPr>
            <w:tcW w:w="8079" w:type="dxa"/>
          </w:tcPr>
          <w:p w:rsidR="00294FCB" w:rsidRPr="00294FCB" w:rsidRDefault="00294FCB" w:rsidP="00010F81">
            <w:pPr>
              <w:spacing w:line="360" w:lineRule="auto"/>
              <w:ind w:left="0" w:firstLine="242"/>
              <w:contextualSpacing/>
              <w:rPr>
                <w:rFonts w:ascii="Times New Roman" w:eastAsia="Times New Roman" w:hAnsi="Times New Roman"/>
                <w:sz w:val="24"/>
                <w:szCs w:val="24"/>
                <w:lang w:eastAsia="ru-RU"/>
              </w:rPr>
            </w:pPr>
            <w:r w:rsidRPr="00294FCB">
              <w:rPr>
                <w:rFonts w:ascii="Times New Roman" w:eastAsia="Times New Roman" w:hAnsi="Times New Roman"/>
                <w:color w:val="000000"/>
                <w:spacing w:val="2"/>
                <w:sz w:val="24"/>
                <w:szCs w:val="24"/>
                <w:lang w:eastAsia="ru-RU"/>
              </w:rPr>
              <w:t>Мотивация обучения.</w:t>
            </w:r>
          </w:p>
        </w:tc>
      </w:tr>
      <w:tr w:rsidR="00294FCB" w:rsidRPr="00294FCB" w:rsidTr="006D3C8E">
        <w:trPr>
          <w:jc w:val="center"/>
        </w:trPr>
        <w:tc>
          <w:tcPr>
            <w:tcW w:w="534" w:type="dxa"/>
          </w:tcPr>
          <w:p w:rsidR="00294FCB" w:rsidRPr="00294FCB" w:rsidRDefault="00294FCB" w:rsidP="00010F81">
            <w:pPr>
              <w:spacing w:line="360" w:lineRule="auto"/>
              <w:ind w:left="0" w:firstLine="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10</w:t>
            </w:r>
          </w:p>
        </w:tc>
        <w:tc>
          <w:tcPr>
            <w:tcW w:w="8079" w:type="dxa"/>
          </w:tcPr>
          <w:p w:rsidR="00294FCB" w:rsidRPr="00294FCB" w:rsidRDefault="00294FCB" w:rsidP="00010F81">
            <w:pPr>
              <w:shd w:val="clear" w:color="auto" w:fill="FFFFFF"/>
              <w:spacing w:line="360" w:lineRule="auto"/>
              <w:ind w:left="0" w:firstLine="242"/>
              <w:contextualSpacing/>
              <w:rPr>
                <w:rFonts w:ascii="Times New Roman" w:eastAsia="Times New Roman" w:hAnsi="Times New Roman"/>
                <w:sz w:val="24"/>
                <w:szCs w:val="24"/>
                <w:lang w:eastAsia="ru-RU"/>
              </w:rPr>
            </w:pPr>
            <w:r w:rsidRPr="00294FCB">
              <w:rPr>
                <w:rFonts w:ascii="Times New Roman" w:eastAsia="Times New Roman" w:hAnsi="Times New Roman"/>
                <w:color w:val="000000"/>
                <w:spacing w:val="2"/>
                <w:sz w:val="24"/>
                <w:szCs w:val="24"/>
                <w:lang w:eastAsia="ru-RU"/>
              </w:rPr>
              <w:t xml:space="preserve">Приоритеты жизненных ценностей. Ценностные </w:t>
            </w:r>
            <w:r w:rsidRPr="00294FCB">
              <w:rPr>
                <w:rFonts w:ascii="Times New Roman" w:eastAsia="Times New Roman" w:hAnsi="Times New Roman"/>
                <w:color w:val="000000"/>
                <w:spacing w:val="-2"/>
                <w:sz w:val="24"/>
                <w:szCs w:val="24"/>
                <w:lang w:eastAsia="ru-RU"/>
              </w:rPr>
              <w:t>ориентации.</w:t>
            </w:r>
          </w:p>
        </w:tc>
      </w:tr>
      <w:tr w:rsidR="00294FCB" w:rsidRPr="00294FCB" w:rsidTr="006D3C8E">
        <w:trPr>
          <w:jc w:val="center"/>
        </w:trPr>
        <w:tc>
          <w:tcPr>
            <w:tcW w:w="534" w:type="dxa"/>
          </w:tcPr>
          <w:p w:rsidR="00294FCB" w:rsidRPr="00294FCB" w:rsidRDefault="00294FCB" w:rsidP="00010F81">
            <w:pPr>
              <w:spacing w:line="360" w:lineRule="auto"/>
              <w:ind w:left="0" w:firstLine="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11</w:t>
            </w:r>
          </w:p>
        </w:tc>
        <w:tc>
          <w:tcPr>
            <w:tcW w:w="8079" w:type="dxa"/>
          </w:tcPr>
          <w:p w:rsidR="00294FCB" w:rsidRPr="00294FCB" w:rsidRDefault="00294FCB" w:rsidP="00010F81">
            <w:pPr>
              <w:spacing w:line="360" w:lineRule="auto"/>
              <w:ind w:left="0" w:firstLine="242"/>
              <w:contextualSpacing/>
              <w:rPr>
                <w:rFonts w:ascii="Times New Roman" w:eastAsia="Times New Roman" w:hAnsi="Times New Roman"/>
                <w:sz w:val="24"/>
                <w:szCs w:val="24"/>
                <w:lang w:eastAsia="ru-RU"/>
              </w:rPr>
            </w:pPr>
            <w:r w:rsidRPr="00294FCB">
              <w:rPr>
                <w:rFonts w:ascii="Times New Roman" w:eastAsia="Times New Roman" w:hAnsi="Times New Roman"/>
                <w:color w:val="000000"/>
                <w:spacing w:val="2"/>
                <w:sz w:val="24"/>
                <w:szCs w:val="24"/>
                <w:lang w:eastAsia="ru-RU"/>
              </w:rPr>
              <w:t>Самореализация и самоопределение </w:t>
            </w:r>
            <w:r w:rsidRPr="00294FCB">
              <w:rPr>
                <w:rFonts w:ascii="Times New Roman" w:eastAsia="Times New Roman" w:hAnsi="Times New Roman"/>
                <w:color w:val="000000"/>
                <w:spacing w:val="14"/>
                <w:sz w:val="24"/>
                <w:szCs w:val="24"/>
                <w:lang w:eastAsia="ru-RU"/>
              </w:rPr>
              <w:t>детей в предложенных видах </w:t>
            </w:r>
            <w:r w:rsidRPr="00294FCB">
              <w:rPr>
                <w:rFonts w:ascii="Times New Roman" w:eastAsia="Times New Roman" w:hAnsi="Times New Roman"/>
                <w:color w:val="000000"/>
                <w:spacing w:val="2"/>
                <w:sz w:val="24"/>
                <w:szCs w:val="24"/>
                <w:lang w:eastAsia="ru-RU"/>
              </w:rPr>
              <w:t>деятельности, во взаимодействии со </w:t>
            </w:r>
            <w:r w:rsidRPr="00294FCB">
              <w:rPr>
                <w:rFonts w:ascii="Times New Roman" w:eastAsia="Times New Roman" w:hAnsi="Times New Roman"/>
                <w:color w:val="000000"/>
                <w:sz w:val="24"/>
                <w:szCs w:val="24"/>
                <w:lang w:eastAsia="ru-RU"/>
              </w:rPr>
              <w:t>взрослыми и сверстниками.</w:t>
            </w:r>
          </w:p>
        </w:tc>
      </w:tr>
      <w:tr w:rsidR="00294FCB" w:rsidRPr="00294FCB" w:rsidTr="006D3C8E">
        <w:trPr>
          <w:jc w:val="center"/>
        </w:trPr>
        <w:tc>
          <w:tcPr>
            <w:tcW w:w="534" w:type="dxa"/>
          </w:tcPr>
          <w:p w:rsidR="00294FCB" w:rsidRPr="00294FCB" w:rsidRDefault="00294FCB" w:rsidP="00010F81">
            <w:pPr>
              <w:spacing w:line="360" w:lineRule="auto"/>
              <w:ind w:left="0" w:firstLine="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12</w:t>
            </w:r>
          </w:p>
        </w:tc>
        <w:tc>
          <w:tcPr>
            <w:tcW w:w="8079" w:type="dxa"/>
          </w:tcPr>
          <w:p w:rsidR="00294FCB" w:rsidRPr="00294FCB" w:rsidRDefault="00294FCB" w:rsidP="00010F81">
            <w:pPr>
              <w:shd w:val="clear" w:color="auto" w:fill="FFFFFF"/>
              <w:spacing w:line="360" w:lineRule="auto"/>
              <w:ind w:left="0" w:firstLine="242"/>
              <w:contextualSpacing/>
              <w:rPr>
                <w:rFonts w:ascii="Times New Roman" w:eastAsia="Times New Roman" w:hAnsi="Times New Roman"/>
                <w:sz w:val="24"/>
                <w:szCs w:val="24"/>
                <w:lang w:eastAsia="ru-RU"/>
              </w:rPr>
            </w:pPr>
            <w:r w:rsidRPr="00294FCB">
              <w:rPr>
                <w:rFonts w:ascii="Times New Roman" w:eastAsia="Times New Roman" w:hAnsi="Times New Roman"/>
                <w:color w:val="000000"/>
                <w:spacing w:val="-3"/>
                <w:sz w:val="24"/>
                <w:szCs w:val="24"/>
                <w:lang w:eastAsia="ru-RU"/>
              </w:rPr>
              <w:t>Равноправное,</w:t>
            </w:r>
            <w:r w:rsidRPr="00294FCB">
              <w:rPr>
                <w:rFonts w:ascii="Times New Roman" w:eastAsia="Times New Roman" w:hAnsi="Times New Roman"/>
                <w:color w:val="000000"/>
                <w:sz w:val="24"/>
                <w:szCs w:val="24"/>
                <w:lang w:eastAsia="ru-RU"/>
              </w:rPr>
              <w:t> </w:t>
            </w:r>
            <w:r w:rsidRPr="00294FCB">
              <w:rPr>
                <w:rFonts w:ascii="Times New Roman" w:eastAsia="Times New Roman" w:hAnsi="Times New Roman"/>
                <w:color w:val="000000"/>
                <w:spacing w:val="-1"/>
                <w:sz w:val="24"/>
                <w:szCs w:val="24"/>
                <w:lang w:eastAsia="ru-RU"/>
              </w:rPr>
              <w:t>творческое</w:t>
            </w:r>
            <w:r w:rsidRPr="00294FCB">
              <w:rPr>
                <w:rFonts w:ascii="Times New Roman" w:eastAsia="Times New Roman" w:hAnsi="Times New Roman"/>
                <w:sz w:val="24"/>
                <w:szCs w:val="24"/>
                <w:lang w:eastAsia="ru-RU"/>
              </w:rPr>
              <w:t xml:space="preserve"> </w:t>
            </w:r>
            <w:r w:rsidRPr="00294FCB">
              <w:rPr>
                <w:rFonts w:ascii="Times New Roman" w:eastAsia="Times New Roman" w:hAnsi="Times New Roman"/>
                <w:color w:val="000000"/>
                <w:sz w:val="24"/>
                <w:szCs w:val="24"/>
                <w:lang w:eastAsia="ru-RU"/>
              </w:rPr>
              <w:t>сотрудничество школы и семьи.</w:t>
            </w:r>
          </w:p>
        </w:tc>
      </w:tr>
      <w:tr w:rsidR="00294FCB" w:rsidRPr="00294FCB" w:rsidTr="006D3C8E">
        <w:trPr>
          <w:jc w:val="center"/>
        </w:trPr>
        <w:tc>
          <w:tcPr>
            <w:tcW w:w="534" w:type="dxa"/>
          </w:tcPr>
          <w:p w:rsidR="00294FCB" w:rsidRPr="00294FCB" w:rsidRDefault="00294FCB" w:rsidP="00010F81">
            <w:pPr>
              <w:spacing w:line="360" w:lineRule="auto"/>
              <w:ind w:left="0" w:firstLine="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13</w:t>
            </w:r>
          </w:p>
        </w:tc>
        <w:tc>
          <w:tcPr>
            <w:tcW w:w="8079" w:type="dxa"/>
          </w:tcPr>
          <w:p w:rsidR="00294FCB" w:rsidRPr="00294FCB" w:rsidRDefault="00294FCB" w:rsidP="00010F81">
            <w:pPr>
              <w:spacing w:line="360" w:lineRule="auto"/>
              <w:ind w:left="0" w:firstLine="242"/>
              <w:contextualSpacing/>
              <w:rPr>
                <w:rFonts w:ascii="Times New Roman" w:eastAsia="Times New Roman" w:hAnsi="Times New Roman"/>
                <w:sz w:val="24"/>
                <w:szCs w:val="24"/>
                <w:lang w:eastAsia="ru-RU"/>
              </w:rPr>
            </w:pPr>
            <w:r w:rsidRPr="00294FCB">
              <w:rPr>
                <w:rFonts w:ascii="Times New Roman" w:eastAsia="Times New Roman" w:hAnsi="Times New Roman"/>
                <w:color w:val="000000"/>
                <w:spacing w:val="1"/>
                <w:sz w:val="24"/>
                <w:szCs w:val="24"/>
                <w:lang w:eastAsia="ru-RU"/>
              </w:rPr>
              <w:t>Принцип диалогичности воспитания.</w:t>
            </w:r>
          </w:p>
        </w:tc>
      </w:tr>
      <w:tr w:rsidR="00294FCB" w:rsidRPr="00294FCB" w:rsidTr="006D3C8E">
        <w:trPr>
          <w:jc w:val="center"/>
        </w:trPr>
        <w:tc>
          <w:tcPr>
            <w:tcW w:w="534" w:type="dxa"/>
          </w:tcPr>
          <w:p w:rsidR="00294FCB" w:rsidRPr="00294FCB" w:rsidRDefault="00294FCB" w:rsidP="00010F81">
            <w:pPr>
              <w:spacing w:line="360" w:lineRule="auto"/>
              <w:ind w:left="0" w:firstLine="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14</w:t>
            </w:r>
          </w:p>
        </w:tc>
        <w:tc>
          <w:tcPr>
            <w:tcW w:w="8079" w:type="dxa"/>
          </w:tcPr>
          <w:p w:rsidR="00294FCB" w:rsidRPr="00294FCB" w:rsidRDefault="00294FCB" w:rsidP="00010F81">
            <w:pPr>
              <w:spacing w:line="360" w:lineRule="auto"/>
              <w:ind w:left="0" w:firstLine="242"/>
              <w:contextualSpacing/>
              <w:rPr>
                <w:rFonts w:ascii="Times New Roman" w:eastAsia="Times New Roman" w:hAnsi="Times New Roman"/>
                <w:sz w:val="24"/>
                <w:szCs w:val="24"/>
                <w:lang w:eastAsia="ru-RU"/>
              </w:rPr>
            </w:pPr>
            <w:r w:rsidRPr="00294FCB">
              <w:rPr>
                <w:rFonts w:ascii="Times New Roman" w:eastAsia="Times New Roman" w:hAnsi="Times New Roman"/>
                <w:color w:val="000000"/>
                <w:spacing w:val="2"/>
                <w:sz w:val="24"/>
                <w:szCs w:val="24"/>
                <w:lang w:eastAsia="ru-RU"/>
              </w:rPr>
              <w:t>Комфортность: из чего она </w:t>
            </w:r>
            <w:r w:rsidRPr="00294FCB">
              <w:rPr>
                <w:rFonts w:ascii="Times New Roman" w:eastAsia="Times New Roman" w:hAnsi="Times New Roman"/>
                <w:color w:val="000000"/>
                <w:spacing w:val="-2"/>
                <w:sz w:val="24"/>
                <w:szCs w:val="24"/>
                <w:lang w:eastAsia="ru-RU"/>
              </w:rPr>
              <w:t>складывается?</w:t>
            </w:r>
          </w:p>
        </w:tc>
      </w:tr>
      <w:tr w:rsidR="00294FCB" w:rsidRPr="00294FCB" w:rsidTr="006D3C8E">
        <w:trPr>
          <w:jc w:val="center"/>
        </w:trPr>
        <w:tc>
          <w:tcPr>
            <w:tcW w:w="534" w:type="dxa"/>
          </w:tcPr>
          <w:p w:rsidR="00294FCB" w:rsidRPr="00294FCB" w:rsidRDefault="00294FCB" w:rsidP="00010F81">
            <w:pPr>
              <w:spacing w:line="360" w:lineRule="auto"/>
              <w:ind w:left="0" w:firstLine="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15</w:t>
            </w:r>
          </w:p>
        </w:tc>
        <w:tc>
          <w:tcPr>
            <w:tcW w:w="8079" w:type="dxa"/>
          </w:tcPr>
          <w:p w:rsidR="00294FCB" w:rsidRPr="00294FCB" w:rsidRDefault="00294FCB" w:rsidP="00010F81">
            <w:pPr>
              <w:shd w:val="clear" w:color="auto" w:fill="FFFFFF"/>
              <w:spacing w:line="360" w:lineRule="auto"/>
              <w:ind w:left="0" w:firstLine="242"/>
              <w:contextualSpacing/>
              <w:rPr>
                <w:rFonts w:ascii="Times New Roman" w:eastAsia="Times New Roman" w:hAnsi="Times New Roman"/>
                <w:sz w:val="24"/>
                <w:szCs w:val="24"/>
                <w:lang w:eastAsia="ru-RU"/>
              </w:rPr>
            </w:pPr>
            <w:r w:rsidRPr="00294FCB">
              <w:rPr>
                <w:rFonts w:ascii="Times New Roman" w:eastAsia="Times New Roman" w:hAnsi="Times New Roman"/>
                <w:color w:val="000000"/>
                <w:spacing w:val="2"/>
                <w:sz w:val="24"/>
                <w:szCs w:val="24"/>
                <w:lang w:eastAsia="ru-RU"/>
              </w:rPr>
              <w:t xml:space="preserve">Деятельность педагогов по развитию </w:t>
            </w:r>
            <w:r w:rsidRPr="00294FCB">
              <w:rPr>
                <w:rFonts w:ascii="Times New Roman" w:eastAsia="Times New Roman" w:hAnsi="Times New Roman"/>
                <w:color w:val="000000"/>
                <w:spacing w:val="5"/>
                <w:sz w:val="24"/>
                <w:szCs w:val="24"/>
                <w:lang w:eastAsia="ru-RU"/>
              </w:rPr>
              <w:t>одаренности детей.</w:t>
            </w:r>
          </w:p>
        </w:tc>
      </w:tr>
      <w:tr w:rsidR="00294FCB" w:rsidRPr="00294FCB" w:rsidTr="006D3C8E">
        <w:trPr>
          <w:jc w:val="center"/>
        </w:trPr>
        <w:tc>
          <w:tcPr>
            <w:tcW w:w="534" w:type="dxa"/>
          </w:tcPr>
          <w:p w:rsidR="00294FCB" w:rsidRPr="00294FCB" w:rsidRDefault="00294FCB" w:rsidP="00010F81">
            <w:pPr>
              <w:spacing w:line="360" w:lineRule="auto"/>
              <w:ind w:left="0" w:firstLine="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16</w:t>
            </w:r>
          </w:p>
        </w:tc>
        <w:tc>
          <w:tcPr>
            <w:tcW w:w="8079" w:type="dxa"/>
          </w:tcPr>
          <w:p w:rsidR="00294FCB" w:rsidRPr="00294FCB" w:rsidRDefault="00294FCB" w:rsidP="00010F81">
            <w:pPr>
              <w:shd w:val="clear" w:color="auto" w:fill="FFFFFF"/>
              <w:spacing w:line="360" w:lineRule="auto"/>
              <w:ind w:left="0" w:firstLine="242"/>
              <w:contextualSpacing/>
              <w:rPr>
                <w:rFonts w:ascii="Times New Roman" w:eastAsia="Times New Roman" w:hAnsi="Times New Roman"/>
                <w:color w:val="000000"/>
                <w:spacing w:val="2"/>
                <w:sz w:val="24"/>
                <w:szCs w:val="24"/>
                <w:lang w:eastAsia="ru-RU"/>
              </w:rPr>
            </w:pPr>
            <w:r w:rsidRPr="00294FCB">
              <w:rPr>
                <w:rFonts w:ascii="Times New Roman" w:eastAsia="Times New Roman" w:hAnsi="Times New Roman"/>
                <w:color w:val="000000"/>
                <w:spacing w:val="2"/>
                <w:sz w:val="24"/>
                <w:szCs w:val="24"/>
                <w:lang w:eastAsia="ru-RU"/>
              </w:rPr>
              <w:t>Воспитательная система школы.</w:t>
            </w:r>
          </w:p>
        </w:tc>
      </w:tr>
      <w:tr w:rsidR="00294FCB" w:rsidRPr="00294FCB" w:rsidTr="006D3C8E">
        <w:trPr>
          <w:jc w:val="center"/>
        </w:trPr>
        <w:tc>
          <w:tcPr>
            <w:tcW w:w="534" w:type="dxa"/>
          </w:tcPr>
          <w:p w:rsidR="00294FCB" w:rsidRPr="00294FCB" w:rsidRDefault="00294FCB" w:rsidP="00010F81">
            <w:pPr>
              <w:spacing w:line="360" w:lineRule="auto"/>
              <w:ind w:left="0" w:firstLine="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17</w:t>
            </w:r>
          </w:p>
        </w:tc>
        <w:tc>
          <w:tcPr>
            <w:tcW w:w="8079" w:type="dxa"/>
          </w:tcPr>
          <w:p w:rsidR="00294FCB" w:rsidRPr="00294FCB" w:rsidRDefault="00294FCB" w:rsidP="00010F81">
            <w:pPr>
              <w:shd w:val="clear" w:color="auto" w:fill="FFFFFF"/>
              <w:spacing w:line="360" w:lineRule="auto"/>
              <w:ind w:left="0" w:firstLine="242"/>
              <w:contextualSpacing/>
              <w:rPr>
                <w:rFonts w:ascii="Times New Roman" w:eastAsia="Times New Roman" w:hAnsi="Times New Roman"/>
                <w:color w:val="000000"/>
                <w:spacing w:val="2"/>
                <w:sz w:val="24"/>
                <w:szCs w:val="24"/>
                <w:lang w:eastAsia="ru-RU"/>
              </w:rPr>
            </w:pPr>
            <w:r w:rsidRPr="00294FCB">
              <w:rPr>
                <w:rFonts w:ascii="Times New Roman" w:eastAsia="Times New Roman" w:hAnsi="Times New Roman"/>
                <w:color w:val="000000"/>
                <w:sz w:val="24"/>
                <w:szCs w:val="24"/>
                <w:lang w:eastAsia="ru-RU"/>
              </w:rPr>
              <w:t>Перспективы развития.</w:t>
            </w:r>
          </w:p>
        </w:tc>
      </w:tr>
      <w:tr w:rsidR="00294FCB" w:rsidRPr="00294FCB" w:rsidTr="006D3C8E">
        <w:trPr>
          <w:jc w:val="center"/>
        </w:trPr>
        <w:tc>
          <w:tcPr>
            <w:tcW w:w="534" w:type="dxa"/>
          </w:tcPr>
          <w:p w:rsidR="00294FCB" w:rsidRPr="00294FCB" w:rsidRDefault="00294FCB" w:rsidP="00010F81">
            <w:pPr>
              <w:spacing w:line="360" w:lineRule="auto"/>
              <w:ind w:left="0" w:firstLine="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18</w:t>
            </w:r>
          </w:p>
        </w:tc>
        <w:tc>
          <w:tcPr>
            <w:tcW w:w="8079" w:type="dxa"/>
          </w:tcPr>
          <w:p w:rsidR="00294FCB" w:rsidRPr="00294FCB" w:rsidRDefault="00294FCB" w:rsidP="00010F81">
            <w:pPr>
              <w:shd w:val="clear" w:color="auto" w:fill="FFFFFF"/>
              <w:spacing w:line="360" w:lineRule="auto"/>
              <w:ind w:left="0" w:firstLine="242"/>
              <w:contextualSpacing/>
              <w:rPr>
                <w:rFonts w:ascii="Times New Roman" w:eastAsia="Times New Roman" w:hAnsi="Times New Roman"/>
                <w:color w:val="000000"/>
                <w:spacing w:val="2"/>
                <w:sz w:val="24"/>
                <w:szCs w:val="24"/>
                <w:lang w:eastAsia="ru-RU"/>
              </w:rPr>
            </w:pPr>
            <w:r w:rsidRPr="00294FCB">
              <w:rPr>
                <w:rFonts w:ascii="Times New Roman" w:eastAsia="Times New Roman" w:hAnsi="Times New Roman"/>
                <w:color w:val="000000"/>
                <w:spacing w:val="2"/>
                <w:sz w:val="24"/>
                <w:szCs w:val="24"/>
                <w:lang w:eastAsia="ru-RU"/>
              </w:rPr>
              <w:t xml:space="preserve">От анализа деятельности педагога к </w:t>
            </w:r>
            <w:r w:rsidRPr="00294FCB">
              <w:rPr>
                <w:rFonts w:ascii="Times New Roman" w:eastAsia="Times New Roman" w:hAnsi="Times New Roman"/>
                <w:color w:val="000000"/>
                <w:spacing w:val="-1"/>
                <w:sz w:val="24"/>
                <w:szCs w:val="24"/>
                <w:lang w:eastAsia="ru-RU"/>
              </w:rPr>
              <w:t>научной экспертизе.</w:t>
            </w:r>
          </w:p>
        </w:tc>
      </w:tr>
      <w:tr w:rsidR="00294FCB" w:rsidRPr="00294FCB" w:rsidTr="006D3C8E">
        <w:trPr>
          <w:jc w:val="center"/>
        </w:trPr>
        <w:tc>
          <w:tcPr>
            <w:tcW w:w="534" w:type="dxa"/>
          </w:tcPr>
          <w:p w:rsidR="00294FCB" w:rsidRPr="00294FCB" w:rsidRDefault="00294FCB" w:rsidP="00010F81">
            <w:pPr>
              <w:spacing w:line="360" w:lineRule="auto"/>
              <w:ind w:left="0" w:firstLine="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19</w:t>
            </w:r>
          </w:p>
        </w:tc>
        <w:tc>
          <w:tcPr>
            <w:tcW w:w="8079" w:type="dxa"/>
          </w:tcPr>
          <w:p w:rsidR="00294FCB" w:rsidRPr="00294FCB" w:rsidRDefault="00294FCB" w:rsidP="00010F81">
            <w:pPr>
              <w:shd w:val="clear" w:color="auto" w:fill="FFFFFF"/>
              <w:spacing w:line="360" w:lineRule="auto"/>
              <w:ind w:left="0" w:firstLine="242"/>
              <w:contextualSpacing/>
              <w:rPr>
                <w:rFonts w:ascii="Times New Roman" w:eastAsia="Times New Roman" w:hAnsi="Times New Roman"/>
                <w:color w:val="000000"/>
                <w:spacing w:val="2"/>
                <w:sz w:val="24"/>
                <w:szCs w:val="24"/>
                <w:lang w:eastAsia="ru-RU"/>
              </w:rPr>
            </w:pPr>
            <w:r w:rsidRPr="00294FCB">
              <w:rPr>
                <w:rFonts w:ascii="Times New Roman" w:eastAsia="Times New Roman" w:hAnsi="Times New Roman"/>
                <w:color w:val="000000"/>
                <w:spacing w:val="7"/>
                <w:sz w:val="24"/>
                <w:szCs w:val="24"/>
                <w:lang w:eastAsia="ru-RU"/>
              </w:rPr>
              <w:t>Мет</w:t>
            </w:r>
            <w:r w:rsidR="00066F2E">
              <w:rPr>
                <w:rFonts w:ascii="Times New Roman" w:eastAsia="Times New Roman" w:hAnsi="Times New Roman"/>
                <w:color w:val="000000"/>
                <w:spacing w:val="7"/>
                <w:sz w:val="24"/>
                <w:szCs w:val="24"/>
                <w:lang w:eastAsia="ru-RU"/>
              </w:rPr>
              <w:t>одическая работа - основа роста пр</w:t>
            </w:r>
            <w:r w:rsidRPr="00294FCB">
              <w:rPr>
                <w:rFonts w:ascii="Times New Roman" w:eastAsia="Times New Roman" w:hAnsi="Times New Roman"/>
                <w:color w:val="000000"/>
                <w:spacing w:val="1"/>
                <w:sz w:val="24"/>
                <w:szCs w:val="24"/>
                <w:lang w:eastAsia="ru-RU"/>
              </w:rPr>
              <w:t>офессиональной</w:t>
            </w:r>
            <w:r w:rsidR="00066F2E">
              <w:rPr>
                <w:rFonts w:ascii="Times New Roman" w:eastAsia="Times New Roman" w:hAnsi="Times New Roman"/>
                <w:color w:val="000000"/>
                <w:spacing w:val="1"/>
                <w:sz w:val="24"/>
                <w:szCs w:val="24"/>
                <w:lang w:eastAsia="ru-RU"/>
              </w:rPr>
              <w:t xml:space="preserve"> </w:t>
            </w:r>
            <w:r w:rsidRPr="00294FCB">
              <w:rPr>
                <w:rFonts w:ascii="Times New Roman" w:eastAsia="Times New Roman" w:hAnsi="Times New Roman"/>
                <w:color w:val="000000"/>
                <w:spacing w:val="1"/>
                <w:sz w:val="24"/>
                <w:szCs w:val="24"/>
                <w:lang w:eastAsia="ru-RU"/>
              </w:rPr>
              <w:t> компетентности</w:t>
            </w:r>
            <w:r w:rsidR="00066F2E">
              <w:rPr>
                <w:rFonts w:ascii="Times New Roman" w:eastAsia="Times New Roman" w:hAnsi="Times New Roman"/>
                <w:color w:val="000000"/>
                <w:spacing w:val="1"/>
                <w:sz w:val="24"/>
                <w:szCs w:val="24"/>
                <w:lang w:eastAsia="ru-RU"/>
              </w:rPr>
              <w:t xml:space="preserve"> </w:t>
            </w:r>
            <w:r w:rsidRPr="00294FCB">
              <w:rPr>
                <w:rFonts w:ascii="Times New Roman" w:eastAsia="Times New Roman" w:hAnsi="Times New Roman"/>
                <w:color w:val="000000"/>
                <w:spacing w:val="1"/>
                <w:sz w:val="24"/>
                <w:szCs w:val="24"/>
                <w:lang w:eastAsia="ru-RU"/>
              </w:rPr>
              <w:t> </w:t>
            </w:r>
            <w:r w:rsidRPr="00294FCB">
              <w:rPr>
                <w:rFonts w:ascii="Times New Roman" w:eastAsia="Times New Roman" w:hAnsi="Times New Roman"/>
                <w:color w:val="000000"/>
                <w:spacing w:val="-4"/>
                <w:sz w:val="24"/>
                <w:szCs w:val="24"/>
                <w:lang w:eastAsia="ru-RU"/>
              </w:rPr>
              <w:t>педагога.</w:t>
            </w:r>
          </w:p>
        </w:tc>
      </w:tr>
      <w:tr w:rsidR="00294FCB" w:rsidRPr="00294FCB" w:rsidTr="006D3C8E">
        <w:trPr>
          <w:jc w:val="center"/>
        </w:trPr>
        <w:tc>
          <w:tcPr>
            <w:tcW w:w="534" w:type="dxa"/>
          </w:tcPr>
          <w:p w:rsidR="00294FCB" w:rsidRPr="00294FCB" w:rsidRDefault="00294FCB" w:rsidP="00010F81">
            <w:pPr>
              <w:spacing w:line="360" w:lineRule="auto"/>
              <w:ind w:left="0" w:firstLine="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20</w:t>
            </w:r>
          </w:p>
        </w:tc>
        <w:tc>
          <w:tcPr>
            <w:tcW w:w="8079" w:type="dxa"/>
          </w:tcPr>
          <w:p w:rsidR="00294FCB" w:rsidRPr="00294FCB" w:rsidRDefault="00294FCB" w:rsidP="00010F81">
            <w:pPr>
              <w:shd w:val="clear" w:color="auto" w:fill="FFFFFF"/>
              <w:spacing w:line="360" w:lineRule="auto"/>
              <w:ind w:left="0" w:firstLine="242"/>
              <w:contextualSpacing/>
              <w:rPr>
                <w:rFonts w:ascii="Times New Roman" w:eastAsia="Times New Roman" w:hAnsi="Times New Roman"/>
                <w:color w:val="000000"/>
                <w:spacing w:val="2"/>
                <w:sz w:val="24"/>
                <w:szCs w:val="24"/>
                <w:lang w:eastAsia="ru-RU"/>
              </w:rPr>
            </w:pPr>
            <w:r w:rsidRPr="00294FCB">
              <w:rPr>
                <w:rFonts w:ascii="Times New Roman" w:eastAsia="Times New Roman" w:hAnsi="Times New Roman"/>
                <w:color w:val="000000"/>
                <w:spacing w:val="10"/>
                <w:sz w:val="24"/>
                <w:szCs w:val="24"/>
                <w:lang w:eastAsia="ru-RU"/>
              </w:rPr>
              <w:t>Итоги реализации воспитательной программы </w:t>
            </w:r>
            <w:r w:rsidRPr="00294FCB">
              <w:rPr>
                <w:rFonts w:ascii="Times New Roman" w:eastAsia="Times New Roman" w:hAnsi="Times New Roman"/>
                <w:color w:val="000000"/>
                <w:spacing w:val="2"/>
                <w:sz w:val="24"/>
                <w:szCs w:val="24"/>
                <w:lang w:eastAsia="ru-RU"/>
              </w:rPr>
              <w:t>«</w:t>
            </w:r>
            <w:r w:rsidRPr="00294FCB">
              <w:rPr>
                <w:rFonts w:ascii="Times New Roman" w:eastAsia="Times New Roman" w:hAnsi="Times New Roman"/>
                <w:color w:val="000000"/>
                <w:spacing w:val="-1"/>
                <w:sz w:val="24"/>
                <w:szCs w:val="24"/>
                <w:lang w:eastAsia="ru-RU"/>
              </w:rPr>
              <w:t>Культура.</w:t>
            </w:r>
            <w:r w:rsidRPr="00294FCB">
              <w:rPr>
                <w:rFonts w:ascii="Times New Roman" w:eastAsia="Times New Roman" w:hAnsi="Times New Roman"/>
                <w:color w:val="000000"/>
                <w:spacing w:val="2"/>
                <w:sz w:val="24"/>
                <w:szCs w:val="24"/>
                <w:lang w:eastAsia="ru-RU"/>
              </w:rPr>
              <w:t xml:space="preserve"> Творчество</w:t>
            </w:r>
            <w:r w:rsidRPr="00294FCB">
              <w:rPr>
                <w:rFonts w:ascii="Times New Roman" w:eastAsia="Times New Roman" w:hAnsi="Times New Roman"/>
                <w:color w:val="000000"/>
                <w:spacing w:val="-1"/>
                <w:sz w:val="24"/>
                <w:szCs w:val="24"/>
                <w:lang w:eastAsia="ru-RU"/>
              </w:rPr>
              <w:t>. Интеллект»</w:t>
            </w:r>
          </w:p>
        </w:tc>
      </w:tr>
    </w:tbl>
    <w:p w:rsidR="00294FCB" w:rsidRPr="00294FCB" w:rsidRDefault="00294FCB" w:rsidP="00A87E7B">
      <w:pPr>
        <w:ind w:left="0"/>
        <w:contextualSpacing/>
        <w:rPr>
          <w:rFonts w:ascii="Times New Roman" w:eastAsia="Times New Roman" w:hAnsi="Times New Roman"/>
          <w:sz w:val="20"/>
          <w:szCs w:val="20"/>
          <w:lang w:eastAsia="ru-RU"/>
        </w:rPr>
      </w:pPr>
    </w:p>
    <w:p w:rsidR="00294FCB" w:rsidRPr="00294FCB" w:rsidRDefault="00294FCB" w:rsidP="00A87E7B">
      <w:pPr>
        <w:ind w:left="0"/>
        <w:contextualSpacing/>
        <w:rPr>
          <w:rFonts w:ascii="Times New Roman" w:eastAsia="Times New Roman" w:hAnsi="Times New Roman"/>
          <w:sz w:val="20"/>
          <w:szCs w:val="20"/>
          <w:lang w:eastAsia="ru-RU"/>
        </w:rPr>
      </w:pPr>
    </w:p>
    <w:p w:rsidR="00294FCB" w:rsidRPr="00294FCB" w:rsidRDefault="00294FCB" w:rsidP="00A87E7B">
      <w:pPr>
        <w:pStyle w:val="a3"/>
        <w:spacing w:line="360" w:lineRule="auto"/>
        <w:ind w:left="0"/>
        <w:rPr>
          <w:rFonts w:ascii="Times New Roman" w:eastAsia="Times New Roman" w:hAnsi="Times New Roman"/>
          <w:b/>
          <w:sz w:val="28"/>
          <w:szCs w:val="28"/>
        </w:rPr>
      </w:pPr>
      <w:r w:rsidRPr="00294FCB">
        <w:rPr>
          <w:rFonts w:ascii="Times New Roman" w:eastAsia="Times New Roman" w:hAnsi="Times New Roman"/>
          <w:b/>
          <w:sz w:val="28"/>
          <w:szCs w:val="28"/>
        </w:rPr>
        <w:t xml:space="preserve">Реализация воспитательных и </w:t>
      </w:r>
    </w:p>
    <w:p w:rsidR="00294FCB" w:rsidRPr="00294FCB" w:rsidRDefault="00294FCB" w:rsidP="00A87E7B">
      <w:pPr>
        <w:pStyle w:val="a3"/>
        <w:spacing w:line="360" w:lineRule="auto"/>
        <w:ind w:left="0"/>
        <w:rPr>
          <w:rFonts w:ascii="Times New Roman" w:eastAsia="Times New Roman" w:hAnsi="Times New Roman"/>
          <w:b/>
          <w:sz w:val="28"/>
          <w:szCs w:val="28"/>
        </w:rPr>
      </w:pPr>
      <w:r w:rsidRPr="00294FCB">
        <w:rPr>
          <w:rFonts w:ascii="Times New Roman" w:eastAsia="Times New Roman" w:hAnsi="Times New Roman"/>
          <w:b/>
          <w:sz w:val="28"/>
          <w:szCs w:val="28"/>
        </w:rPr>
        <w:t>комплексно-целевых подпрограмм и проектов.</w:t>
      </w:r>
    </w:p>
    <w:p w:rsidR="00294FCB" w:rsidRPr="00294FCB" w:rsidRDefault="00294FCB" w:rsidP="00A87E7B">
      <w:pPr>
        <w:pStyle w:val="a3"/>
        <w:spacing w:line="360" w:lineRule="auto"/>
        <w:ind w:left="0"/>
        <w:rPr>
          <w:rFonts w:ascii="Times New Roman" w:eastAsia="Times New Roman" w:hAnsi="Times New Roman"/>
          <w:b/>
          <w:i/>
          <w:sz w:val="28"/>
          <w:szCs w:val="28"/>
          <w:u w:val="single"/>
        </w:rPr>
      </w:pPr>
      <w:r w:rsidRPr="00294FCB">
        <w:rPr>
          <w:rFonts w:ascii="Times New Roman" w:eastAsia="Times New Roman" w:hAnsi="Times New Roman"/>
          <w:b/>
          <w:i/>
          <w:sz w:val="28"/>
          <w:szCs w:val="28"/>
          <w:u w:val="single"/>
        </w:rPr>
        <w:t>Для применения творчества и индивидуальности  определены следующие направления деятельности классных коллективов:</w:t>
      </w:r>
    </w:p>
    <w:p w:rsidR="00294FCB" w:rsidRPr="00294FCB" w:rsidRDefault="00294FCB"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t>- История родного края и школы (патриотизм, духовность и нравственность),</w:t>
      </w:r>
    </w:p>
    <w:p w:rsidR="00294FCB" w:rsidRPr="00294FCB" w:rsidRDefault="00294FCB"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t>- Дизайн и оформление школы, (творчество и эстетическое воспитание)</w:t>
      </w:r>
    </w:p>
    <w:p w:rsidR="00294FCB" w:rsidRPr="00294FCB" w:rsidRDefault="00294FCB"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t>- Мы –за здоровый образ жизни, (профилактика вредных привычек)</w:t>
      </w:r>
    </w:p>
    <w:p w:rsidR="00294FCB" w:rsidRPr="00294FCB" w:rsidRDefault="00294FCB"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t>-Отечество моё  - Россия, (патриотизм)</w:t>
      </w:r>
    </w:p>
    <w:p w:rsidR="00294FCB" w:rsidRPr="00294FCB" w:rsidRDefault="00294FCB"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t>- Моё будущее – в моих руках (профориентация)</w:t>
      </w:r>
    </w:p>
    <w:p w:rsidR="00294FCB" w:rsidRPr="00294FCB" w:rsidRDefault="00294FCB"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t>-«Природа и здоровье» (экологическая культура, проекты, акции)</w:t>
      </w:r>
    </w:p>
    <w:p w:rsidR="00294FCB" w:rsidRPr="00294FCB" w:rsidRDefault="00294FCB" w:rsidP="00A87E7B">
      <w:pPr>
        <w:ind w:left="0"/>
        <w:contextualSpacing/>
        <w:rPr>
          <w:rFonts w:ascii="Times New Roman" w:eastAsia="Times New Roman" w:hAnsi="Times New Roman"/>
          <w:sz w:val="28"/>
          <w:szCs w:val="28"/>
          <w:lang w:eastAsia="ru-RU"/>
        </w:rPr>
      </w:pPr>
    </w:p>
    <w:p w:rsidR="00294FCB" w:rsidRPr="00294FCB" w:rsidRDefault="00294FCB"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lastRenderedPageBreak/>
        <w:t>Выбирая приоритетное направление для развития своего класса, педагог разрабатывает программу и комплекс мероприятий класса, направленный на реализацию направления деятельности. Может происходить интеграция классных коллективов в одном направлении. Интеграция не должна зависеть от уровня класса и возраста обучающихся.</w:t>
      </w:r>
    </w:p>
    <w:p w:rsidR="00294FCB" w:rsidRPr="00294FCB" w:rsidRDefault="00294FCB"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b/>
          <w:sz w:val="28"/>
          <w:szCs w:val="28"/>
          <w:lang w:eastAsia="ru-RU"/>
        </w:rPr>
        <w:t xml:space="preserve"> </w:t>
      </w:r>
      <w:r w:rsidRPr="00294FCB">
        <w:rPr>
          <w:rFonts w:ascii="Times New Roman" w:eastAsia="Times New Roman" w:hAnsi="Times New Roman"/>
          <w:sz w:val="28"/>
          <w:szCs w:val="28"/>
          <w:lang w:eastAsia="ru-RU"/>
        </w:rPr>
        <w:t xml:space="preserve">1.Совершенствование воспитательного пространства и содержания воспитания. Происходит детальная разработка программы воспитания и социализации обучающихся каждого класса в соответствии с общешкольной Программой, соотносятся цели, задачи и результаты воспитания. </w:t>
      </w:r>
    </w:p>
    <w:p w:rsidR="00294FCB" w:rsidRPr="00294FCB" w:rsidRDefault="00294FCB"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t xml:space="preserve">2.Сбор данных мониторинга воспитательного процесса. В течение этапа реализации проходят 4 этапа мониторинга уровня воспитанности обучающихся и уровня их социализации. </w:t>
      </w:r>
    </w:p>
    <w:tbl>
      <w:tblPr>
        <w:tblStyle w:val="af1"/>
        <w:tblW w:w="0" w:type="auto"/>
        <w:jc w:val="center"/>
        <w:tblInd w:w="-176" w:type="dxa"/>
        <w:tblLook w:val="04A0" w:firstRow="1" w:lastRow="0" w:firstColumn="1" w:lastColumn="0" w:noHBand="0" w:noVBand="1"/>
      </w:tblPr>
      <w:tblGrid>
        <w:gridCol w:w="2978"/>
        <w:gridCol w:w="1417"/>
        <w:gridCol w:w="4820"/>
      </w:tblGrid>
      <w:tr w:rsidR="00294FCB" w:rsidRPr="00294FCB" w:rsidTr="00066F2E">
        <w:trPr>
          <w:jc w:val="center"/>
        </w:trPr>
        <w:tc>
          <w:tcPr>
            <w:tcW w:w="2978" w:type="dxa"/>
          </w:tcPr>
          <w:p w:rsidR="00294FCB" w:rsidRPr="00294FCB" w:rsidRDefault="00294FCB" w:rsidP="00A87E7B">
            <w:pPr>
              <w:spacing w:line="360" w:lineRule="auto"/>
              <w:ind w:left="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 xml:space="preserve">Мониторинг </w:t>
            </w:r>
          </w:p>
        </w:tc>
        <w:tc>
          <w:tcPr>
            <w:tcW w:w="1417" w:type="dxa"/>
          </w:tcPr>
          <w:p w:rsidR="00294FCB" w:rsidRPr="00294FCB" w:rsidRDefault="00294FCB" w:rsidP="00010F81">
            <w:pPr>
              <w:spacing w:line="360" w:lineRule="auto"/>
              <w:ind w:left="0" w:firstLine="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 xml:space="preserve">Срок </w:t>
            </w:r>
          </w:p>
        </w:tc>
        <w:tc>
          <w:tcPr>
            <w:tcW w:w="4820" w:type="dxa"/>
          </w:tcPr>
          <w:p w:rsidR="00294FCB" w:rsidRPr="00294FCB" w:rsidRDefault="00294FCB" w:rsidP="00A87E7B">
            <w:pPr>
              <w:spacing w:line="360" w:lineRule="auto"/>
              <w:ind w:left="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 xml:space="preserve">Примечания </w:t>
            </w:r>
          </w:p>
        </w:tc>
      </w:tr>
      <w:tr w:rsidR="00294FCB" w:rsidRPr="00294FCB" w:rsidTr="00066F2E">
        <w:trPr>
          <w:jc w:val="center"/>
        </w:trPr>
        <w:tc>
          <w:tcPr>
            <w:tcW w:w="2978" w:type="dxa"/>
          </w:tcPr>
          <w:p w:rsidR="00294FCB" w:rsidRPr="00294FCB" w:rsidRDefault="00294FCB" w:rsidP="00A87E7B">
            <w:pPr>
              <w:spacing w:line="360" w:lineRule="auto"/>
              <w:ind w:left="0"/>
              <w:contextualSpacing/>
              <w:rPr>
                <w:rFonts w:ascii="Times New Roman" w:eastAsia="Times New Roman" w:hAnsi="Times New Roman"/>
                <w:sz w:val="24"/>
                <w:szCs w:val="24"/>
                <w:lang w:eastAsia="ru-RU"/>
              </w:rPr>
            </w:pPr>
            <w:r w:rsidRPr="00294FCB">
              <w:rPr>
                <w:rStyle w:val="470"/>
                <w:rFonts w:eastAsiaTheme="minorHAnsi"/>
              </w:rPr>
              <w:t>Этап 1.</w:t>
            </w:r>
            <w:r w:rsidRPr="00294FCB">
              <w:rPr>
                <w:rStyle w:val="3a"/>
                <w:rFonts w:eastAsiaTheme="minorHAnsi"/>
              </w:rPr>
              <w:t xml:space="preserve"> Контрольный этап исследования (диагностический срез)</w:t>
            </w:r>
          </w:p>
        </w:tc>
        <w:tc>
          <w:tcPr>
            <w:tcW w:w="1417" w:type="dxa"/>
          </w:tcPr>
          <w:p w:rsidR="00294FCB" w:rsidRPr="00294FCB" w:rsidRDefault="00294FCB" w:rsidP="00010F81">
            <w:pPr>
              <w:spacing w:line="360" w:lineRule="auto"/>
              <w:ind w:left="0" w:firstLine="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Сентябрь – октябрь</w:t>
            </w:r>
          </w:p>
          <w:p w:rsidR="00294FCB" w:rsidRPr="00294FCB" w:rsidRDefault="00294FCB" w:rsidP="00A87E7B">
            <w:pPr>
              <w:spacing w:line="360" w:lineRule="auto"/>
              <w:ind w:left="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 xml:space="preserve"> 2019 года.</w:t>
            </w:r>
          </w:p>
        </w:tc>
        <w:tc>
          <w:tcPr>
            <w:tcW w:w="4820" w:type="dxa"/>
          </w:tcPr>
          <w:p w:rsidR="00294FCB" w:rsidRPr="00294FCB" w:rsidRDefault="00294FCB" w:rsidP="00A87E7B">
            <w:pPr>
              <w:spacing w:line="360" w:lineRule="auto"/>
              <w:ind w:left="0"/>
              <w:contextualSpacing/>
              <w:rPr>
                <w:rFonts w:ascii="Times New Roman" w:eastAsia="Times New Roman" w:hAnsi="Times New Roman"/>
                <w:sz w:val="24"/>
                <w:szCs w:val="24"/>
                <w:lang w:eastAsia="ru-RU"/>
              </w:rPr>
            </w:pPr>
            <w:r w:rsidRPr="00294FCB">
              <w:rPr>
                <w:rFonts w:ascii="Times New Roman" w:hAnsi="Times New Roman"/>
                <w:sz w:val="24"/>
                <w:szCs w:val="24"/>
              </w:rPr>
              <w:t>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tc>
      </w:tr>
      <w:tr w:rsidR="00294FCB" w:rsidRPr="00294FCB" w:rsidTr="00066F2E">
        <w:trPr>
          <w:jc w:val="center"/>
        </w:trPr>
        <w:tc>
          <w:tcPr>
            <w:tcW w:w="2978" w:type="dxa"/>
          </w:tcPr>
          <w:p w:rsidR="00294FCB" w:rsidRPr="00294FCB" w:rsidRDefault="00294FCB" w:rsidP="00A87E7B">
            <w:pPr>
              <w:spacing w:line="360" w:lineRule="auto"/>
              <w:ind w:left="0"/>
              <w:contextualSpacing/>
              <w:rPr>
                <w:rFonts w:ascii="Times New Roman" w:eastAsia="Times New Roman" w:hAnsi="Times New Roman"/>
                <w:sz w:val="24"/>
                <w:szCs w:val="24"/>
                <w:lang w:eastAsia="ru-RU"/>
              </w:rPr>
            </w:pPr>
            <w:r w:rsidRPr="00294FCB">
              <w:rPr>
                <w:rStyle w:val="470"/>
                <w:rFonts w:eastAsiaTheme="minorHAnsi"/>
              </w:rPr>
              <w:t>Этап 2.</w:t>
            </w:r>
            <w:r w:rsidRPr="00294FCB">
              <w:rPr>
                <w:rStyle w:val="3a"/>
                <w:rFonts w:eastAsiaTheme="minorHAnsi"/>
              </w:rPr>
              <w:t xml:space="preserve"> Формирующий этап исследования</w:t>
            </w:r>
          </w:p>
        </w:tc>
        <w:tc>
          <w:tcPr>
            <w:tcW w:w="1417" w:type="dxa"/>
          </w:tcPr>
          <w:p w:rsidR="00294FCB" w:rsidRPr="00294FCB" w:rsidRDefault="00294FCB" w:rsidP="00010F81">
            <w:pPr>
              <w:spacing w:line="360" w:lineRule="auto"/>
              <w:ind w:left="0" w:firstLine="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 xml:space="preserve">Май 2020г., </w:t>
            </w:r>
          </w:p>
          <w:p w:rsidR="00294FCB" w:rsidRPr="00294FCB" w:rsidRDefault="00294FCB" w:rsidP="00010F81">
            <w:pPr>
              <w:spacing w:line="360" w:lineRule="auto"/>
              <w:ind w:left="0" w:firstLine="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 xml:space="preserve">май 2021г., </w:t>
            </w:r>
          </w:p>
          <w:p w:rsidR="00294FCB" w:rsidRPr="00294FCB" w:rsidRDefault="00294FCB" w:rsidP="00010F81">
            <w:pPr>
              <w:spacing w:line="360" w:lineRule="auto"/>
              <w:ind w:left="0" w:firstLine="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 xml:space="preserve">май 2022г., </w:t>
            </w:r>
          </w:p>
          <w:p w:rsidR="00294FCB" w:rsidRPr="00294FCB" w:rsidRDefault="00294FCB" w:rsidP="00010F81">
            <w:pPr>
              <w:spacing w:line="360" w:lineRule="auto"/>
              <w:ind w:left="0" w:firstLine="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май 2023г.</w:t>
            </w:r>
          </w:p>
        </w:tc>
        <w:tc>
          <w:tcPr>
            <w:tcW w:w="4820" w:type="dxa"/>
          </w:tcPr>
          <w:p w:rsidR="00294FCB" w:rsidRPr="00294FCB" w:rsidRDefault="00294FCB" w:rsidP="00A87E7B">
            <w:pPr>
              <w:spacing w:line="360" w:lineRule="auto"/>
              <w:ind w:left="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Промежуточная диагностика проводится регулярно и показывает эффективность воспитательного процесса при реализации Программы.</w:t>
            </w:r>
          </w:p>
        </w:tc>
      </w:tr>
      <w:tr w:rsidR="00294FCB" w:rsidRPr="00294FCB" w:rsidTr="00066F2E">
        <w:trPr>
          <w:jc w:val="center"/>
        </w:trPr>
        <w:tc>
          <w:tcPr>
            <w:tcW w:w="2978" w:type="dxa"/>
          </w:tcPr>
          <w:p w:rsidR="00294FCB" w:rsidRPr="00294FCB" w:rsidRDefault="00294FCB" w:rsidP="00A87E7B">
            <w:pPr>
              <w:spacing w:line="360" w:lineRule="auto"/>
              <w:ind w:left="0"/>
              <w:contextualSpacing/>
              <w:rPr>
                <w:rFonts w:ascii="Times New Roman" w:eastAsia="Times New Roman" w:hAnsi="Times New Roman"/>
                <w:sz w:val="24"/>
                <w:szCs w:val="24"/>
                <w:lang w:eastAsia="ru-RU"/>
              </w:rPr>
            </w:pPr>
            <w:r w:rsidRPr="00294FCB">
              <w:rPr>
                <w:rStyle w:val="470"/>
                <w:rFonts w:eastAsiaTheme="minorHAnsi"/>
              </w:rPr>
              <w:t>Этап 3.</w:t>
            </w:r>
            <w:r w:rsidRPr="00294FCB">
              <w:rPr>
                <w:rStyle w:val="3a"/>
                <w:rFonts w:eastAsiaTheme="minorHAnsi"/>
              </w:rPr>
              <w:t xml:space="preserve"> Интерпретационный этап исследования</w:t>
            </w:r>
          </w:p>
        </w:tc>
        <w:tc>
          <w:tcPr>
            <w:tcW w:w="1417" w:type="dxa"/>
          </w:tcPr>
          <w:p w:rsidR="00294FCB" w:rsidRPr="00294FCB" w:rsidRDefault="00294FCB" w:rsidP="00010F81">
            <w:pPr>
              <w:spacing w:line="360" w:lineRule="auto"/>
              <w:ind w:left="0" w:firstLine="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 xml:space="preserve">Январь </w:t>
            </w:r>
          </w:p>
          <w:p w:rsidR="00294FCB" w:rsidRPr="00294FCB" w:rsidRDefault="00294FCB" w:rsidP="00010F81">
            <w:pPr>
              <w:spacing w:line="360" w:lineRule="auto"/>
              <w:ind w:left="0" w:firstLine="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2022год</w:t>
            </w:r>
          </w:p>
        </w:tc>
        <w:tc>
          <w:tcPr>
            <w:tcW w:w="4820" w:type="dxa"/>
          </w:tcPr>
          <w:p w:rsidR="00294FCB" w:rsidRPr="00294FCB" w:rsidRDefault="00294FCB" w:rsidP="00A87E7B">
            <w:pPr>
              <w:spacing w:line="360" w:lineRule="auto"/>
              <w:ind w:left="0"/>
              <w:contextualSpacing/>
              <w:rPr>
                <w:rFonts w:ascii="Times New Roman" w:eastAsia="Times New Roman" w:hAnsi="Times New Roman"/>
                <w:sz w:val="24"/>
                <w:szCs w:val="24"/>
                <w:lang w:eastAsia="ru-RU"/>
              </w:rPr>
            </w:pPr>
            <w:r w:rsidRPr="00294FCB">
              <w:rPr>
                <w:rFonts w:ascii="Times New Roman" w:hAnsi="Times New Roman"/>
                <w:sz w:val="24"/>
                <w:szCs w:val="24"/>
              </w:rPr>
              <w:t>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w:t>
            </w:r>
          </w:p>
        </w:tc>
      </w:tr>
      <w:tr w:rsidR="00294FCB" w:rsidRPr="00294FCB" w:rsidTr="00066F2E">
        <w:trPr>
          <w:jc w:val="center"/>
        </w:trPr>
        <w:tc>
          <w:tcPr>
            <w:tcW w:w="2978" w:type="dxa"/>
          </w:tcPr>
          <w:p w:rsidR="00294FCB" w:rsidRPr="00294FCB" w:rsidRDefault="00294FCB" w:rsidP="00A87E7B">
            <w:pPr>
              <w:spacing w:line="360" w:lineRule="auto"/>
              <w:ind w:left="0"/>
              <w:contextualSpacing/>
              <w:rPr>
                <w:rStyle w:val="470"/>
                <w:rFonts w:eastAsiaTheme="minorHAnsi"/>
              </w:rPr>
            </w:pPr>
            <w:r w:rsidRPr="00294FCB">
              <w:rPr>
                <w:rFonts w:ascii="Times New Roman" w:hAnsi="Times New Roman"/>
                <w:b/>
                <w:sz w:val="24"/>
                <w:szCs w:val="24"/>
              </w:rPr>
              <w:t xml:space="preserve">Этап </w:t>
            </w:r>
            <w:r w:rsidRPr="00294FCB">
              <w:rPr>
                <w:rFonts w:ascii="Times New Roman" w:hAnsi="Times New Roman"/>
                <w:b/>
                <w:sz w:val="24"/>
                <w:szCs w:val="24"/>
              </w:rPr>
              <w:lastRenderedPageBreak/>
              <w:t>4.</w:t>
            </w:r>
            <w:r w:rsidRPr="00294FCB">
              <w:rPr>
                <w:rFonts w:ascii="Times New Roman" w:hAnsi="Times New Roman"/>
                <w:i/>
                <w:sz w:val="24"/>
                <w:szCs w:val="24"/>
              </w:rPr>
              <w:t>Заключительный этап</w:t>
            </w:r>
          </w:p>
        </w:tc>
        <w:tc>
          <w:tcPr>
            <w:tcW w:w="1417" w:type="dxa"/>
          </w:tcPr>
          <w:p w:rsidR="00294FCB" w:rsidRPr="00294FCB" w:rsidRDefault="00294FCB" w:rsidP="00010F81">
            <w:pPr>
              <w:spacing w:line="360" w:lineRule="auto"/>
              <w:ind w:left="0" w:firstLine="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lastRenderedPageBreak/>
              <w:t xml:space="preserve">Май- июнь </w:t>
            </w:r>
          </w:p>
          <w:p w:rsidR="00294FCB" w:rsidRPr="00294FCB" w:rsidRDefault="00294FCB" w:rsidP="00010F81">
            <w:pPr>
              <w:spacing w:line="360" w:lineRule="auto"/>
              <w:ind w:left="0" w:firstLine="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lastRenderedPageBreak/>
              <w:t>2023 года.</w:t>
            </w:r>
          </w:p>
        </w:tc>
        <w:tc>
          <w:tcPr>
            <w:tcW w:w="4820" w:type="dxa"/>
          </w:tcPr>
          <w:p w:rsidR="00294FCB" w:rsidRPr="00294FCB" w:rsidRDefault="00294FCB" w:rsidP="00A87E7B">
            <w:pPr>
              <w:spacing w:line="360" w:lineRule="auto"/>
              <w:ind w:left="0"/>
              <w:contextualSpacing/>
              <w:rPr>
                <w:rFonts w:ascii="Times New Roman" w:hAnsi="Times New Roman"/>
                <w:sz w:val="24"/>
                <w:szCs w:val="24"/>
              </w:rPr>
            </w:pPr>
            <w:r w:rsidRPr="00294FCB">
              <w:rPr>
                <w:rStyle w:val="afc"/>
                <w:rFonts w:eastAsiaTheme="minorHAnsi"/>
              </w:rPr>
              <w:lastRenderedPageBreak/>
              <w:t>Исследование динамики</w:t>
            </w:r>
            <w:r w:rsidRPr="00294FCB">
              <w:rPr>
                <w:rFonts w:ascii="Times New Roman" w:hAnsi="Times New Roman"/>
                <w:sz w:val="24"/>
                <w:szCs w:val="24"/>
              </w:rPr>
              <w:t xml:space="preserve"> воспитания </w:t>
            </w:r>
            <w:r w:rsidRPr="00294FCB">
              <w:rPr>
                <w:rFonts w:ascii="Times New Roman" w:hAnsi="Times New Roman"/>
                <w:sz w:val="24"/>
                <w:szCs w:val="24"/>
              </w:rPr>
              <w:lastRenderedPageBreak/>
              <w:t>и социализации обучающихся.</w:t>
            </w:r>
          </w:p>
        </w:tc>
      </w:tr>
    </w:tbl>
    <w:p w:rsidR="00294FCB" w:rsidRPr="00294FCB" w:rsidRDefault="00294FCB" w:rsidP="00A87E7B">
      <w:pPr>
        <w:ind w:left="0"/>
        <w:contextualSpacing/>
        <w:rPr>
          <w:rFonts w:ascii="Times New Roman" w:eastAsia="Times New Roman" w:hAnsi="Times New Roman"/>
          <w:b/>
          <w:sz w:val="24"/>
          <w:szCs w:val="24"/>
          <w:lang w:eastAsia="ru-RU"/>
        </w:rPr>
      </w:pPr>
    </w:p>
    <w:p w:rsidR="00294FCB" w:rsidRPr="00294FCB" w:rsidRDefault="00294FCB" w:rsidP="00A87E7B">
      <w:pPr>
        <w:ind w:left="0"/>
        <w:contextualSpacing/>
        <w:rPr>
          <w:rFonts w:ascii="Times New Roman" w:eastAsia="Times New Roman" w:hAnsi="Times New Roman"/>
          <w:b/>
          <w:color w:val="000000"/>
          <w:sz w:val="28"/>
          <w:szCs w:val="28"/>
          <w:lang w:eastAsia="ru-RU"/>
        </w:rPr>
      </w:pPr>
      <w:r w:rsidRPr="00294FCB">
        <w:rPr>
          <w:rFonts w:ascii="Times New Roman" w:eastAsia="Times New Roman" w:hAnsi="Times New Roman"/>
          <w:b/>
          <w:sz w:val="28"/>
          <w:szCs w:val="28"/>
          <w:lang w:eastAsia="ru-RU"/>
        </w:rPr>
        <w:t>4.Корректировочный этап.</w:t>
      </w:r>
    </w:p>
    <w:p w:rsidR="00294FCB" w:rsidRPr="00294FCB" w:rsidRDefault="00294FCB"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t>4.1.Аанализ данных мониторинга проводится ежегодно. Если первая диагностика показывает, как обстоят дела в сфере воспитанности и социализации личности, то последующая промежуточная диагностика показывает качественные изменения в этих областях.</w:t>
      </w:r>
    </w:p>
    <w:p w:rsidR="00294FCB" w:rsidRPr="00294FCB" w:rsidRDefault="00294FCB"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t xml:space="preserve"> При наличии положительных качественных изменений анализируются и принимаются дальнейшие пути повышения уровня воспитанности и социализации. </w:t>
      </w:r>
    </w:p>
    <w:p w:rsidR="00294FCB" w:rsidRPr="00294FCB" w:rsidRDefault="00294FCB"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t xml:space="preserve"> При отрицательных качественных изменениях уровня воспитанности происходит   пересмотр методов, технологий воспитания.</w:t>
      </w:r>
    </w:p>
    <w:p w:rsidR="00294FCB" w:rsidRPr="00294FCB" w:rsidRDefault="00294FCB"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t xml:space="preserve">4.2.корректировка тактических задач по каждому из приоритетных направлений. </w:t>
      </w:r>
    </w:p>
    <w:p w:rsidR="00294FCB" w:rsidRPr="00294FCB" w:rsidRDefault="00294FCB" w:rsidP="00A87E7B">
      <w:pPr>
        <w:ind w:left="0"/>
        <w:contextualSpacing/>
        <w:rPr>
          <w:rFonts w:ascii="Times New Roman" w:eastAsia="Times New Roman" w:hAnsi="Times New Roman"/>
          <w:color w:val="000000"/>
          <w:sz w:val="28"/>
          <w:szCs w:val="28"/>
          <w:lang w:eastAsia="ru-RU"/>
        </w:rPr>
      </w:pPr>
      <w:r w:rsidRPr="00294FCB">
        <w:rPr>
          <w:rFonts w:ascii="Times New Roman" w:eastAsia="Times New Roman" w:hAnsi="Times New Roman"/>
          <w:sz w:val="28"/>
          <w:szCs w:val="28"/>
          <w:lang w:eastAsia="ru-RU"/>
        </w:rPr>
        <w:t>4.3.внесение изменений в содержание подпрограмм, проектов.</w:t>
      </w:r>
    </w:p>
    <w:p w:rsidR="00294FCB" w:rsidRPr="00294FCB" w:rsidRDefault="00294FCB"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t>Корректировка воспитательной системы проводится по окончании учебного года после анализа очередного мониторинга уровня воспитанности. В Программу вносятся изменения и прописываются ожидаемые результаты в соответствии с этими изменениями.</w:t>
      </w:r>
    </w:p>
    <w:p w:rsidR="00294FCB" w:rsidRPr="00294FCB" w:rsidRDefault="00294FCB" w:rsidP="00A87E7B">
      <w:pPr>
        <w:pStyle w:val="a3"/>
        <w:spacing w:line="360" w:lineRule="auto"/>
        <w:ind w:left="0"/>
        <w:rPr>
          <w:rFonts w:ascii="Times New Roman" w:eastAsia="Times New Roman" w:hAnsi="Times New Roman"/>
          <w:b/>
          <w:color w:val="000000"/>
          <w:sz w:val="28"/>
          <w:szCs w:val="28"/>
        </w:rPr>
      </w:pPr>
      <w:r w:rsidRPr="00294FCB">
        <w:rPr>
          <w:rFonts w:ascii="Times New Roman" w:eastAsia="Times New Roman" w:hAnsi="Times New Roman"/>
          <w:b/>
          <w:sz w:val="28"/>
          <w:szCs w:val="28"/>
        </w:rPr>
        <w:t>5.Обобщающий этап.</w:t>
      </w:r>
    </w:p>
    <w:p w:rsidR="00294FCB" w:rsidRPr="00294FCB" w:rsidRDefault="00294FCB" w:rsidP="00A87E7B">
      <w:pPr>
        <w:pStyle w:val="a3"/>
        <w:spacing w:line="360" w:lineRule="auto"/>
        <w:ind w:left="0"/>
        <w:rPr>
          <w:rFonts w:ascii="Times New Roman" w:eastAsia="Times New Roman" w:hAnsi="Times New Roman"/>
          <w:sz w:val="28"/>
          <w:szCs w:val="28"/>
        </w:rPr>
      </w:pPr>
      <w:r w:rsidRPr="00294FCB">
        <w:rPr>
          <w:rFonts w:ascii="Times New Roman" w:eastAsia="Times New Roman" w:hAnsi="Times New Roman"/>
          <w:sz w:val="28"/>
          <w:szCs w:val="28"/>
        </w:rPr>
        <w:t>Анализ результатов реализации Программы систематизация полученных данных.</w:t>
      </w:r>
    </w:p>
    <w:p w:rsidR="00294FCB" w:rsidRDefault="00294FCB" w:rsidP="00A87E7B">
      <w:pPr>
        <w:ind w:left="0"/>
        <w:contextualSpacing/>
        <w:rPr>
          <w:rFonts w:ascii="Times New Roman" w:eastAsia="Times New Roman" w:hAnsi="Times New Roman"/>
          <w:sz w:val="28"/>
          <w:szCs w:val="28"/>
          <w:lang w:eastAsia="ru-RU"/>
        </w:rPr>
      </w:pPr>
      <w:r w:rsidRPr="00294FCB">
        <w:rPr>
          <w:rFonts w:ascii="Times New Roman" w:eastAsia="Times New Roman" w:hAnsi="Times New Roman"/>
          <w:sz w:val="28"/>
          <w:szCs w:val="28"/>
          <w:lang w:eastAsia="ru-RU"/>
        </w:rPr>
        <w:t xml:space="preserve"> Формулирование проблем и перспектив развития.</w:t>
      </w:r>
    </w:p>
    <w:p w:rsidR="00E03D33" w:rsidRPr="00294FCB" w:rsidRDefault="00E03D33" w:rsidP="00A87E7B">
      <w:pPr>
        <w:ind w:left="0"/>
        <w:contextualSpacing/>
        <w:rPr>
          <w:rFonts w:ascii="Times New Roman" w:eastAsia="Times New Roman" w:hAnsi="Times New Roman"/>
          <w:sz w:val="28"/>
          <w:szCs w:val="28"/>
          <w:lang w:eastAsia="ru-RU"/>
        </w:rPr>
      </w:pPr>
    </w:p>
    <w:p w:rsidR="00294FCB" w:rsidRPr="00294FCB" w:rsidRDefault="005262D2" w:rsidP="00A87E7B">
      <w:pPr>
        <w:shd w:val="clear" w:color="auto" w:fill="FFFFFF"/>
        <w:ind w:left="0"/>
        <w:contextualSpacing/>
        <w:rPr>
          <w:rFonts w:ascii="Times New Roman" w:eastAsia="Times New Roman" w:hAnsi="Times New Roman"/>
          <w:b/>
          <w:bCs/>
          <w:color w:val="000000" w:themeColor="text1"/>
          <w:sz w:val="28"/>
          <w:szCs w:val="28"/>
          <w:lang w:eastAsia="ru-RU"/>
        </w:rPr>
      </w:pPr>
      <w:r>
        <w:rPr>
          <w:rFonts w:ascii="Times New Roman" w:eastAsia="Times New Roman" w:hAnsi="Times New Roman"/>
          <w:b/>
          <w:color w:val="000000" w:themeColor="text1"/>
          <w:sz w:val="28"/>
          <w:szCs w:val="28"/>
          <w:lang w:eastAsia="ru-RU"/>
        </w:rPr>
        <w:t>2.2.12.</w:t>
      </w:r>
      <w:r w:rsidR="00294FCB" w:rsidRPr="00294FCB">
        <w:rPr>
          <w:rFonts w:ascii="Times New Roman" w:eastAsia="Times New Roman" w:hAnsi="Times New Roman"/>
          <w:b/>
          <w:color w:val="000000" w:themeColor="text1"/>
          <w:sz w:val="28"/>
          <w:szCs w:val="28"/>
          <w:lang w:eastAsia="ru-RU"/>
        </w:rPr>
        <w:t xml:space="preserve">Методическая деятельность образовательного учреждения в рамках реализации </w:t>
      </w:r>
      <w:r w:rsidR="00294FCB" w:rsidRPr="00294FCB">
        <w:rPr>
          <w:rFonts w:ascii="Times New Roman" w:eastAsia="Times New Roman" w:hAnsi="Times New Roman"/>
          <w:b/>
          <w:bCs/>
          <w:color w:val="000000" w:themeColor="text1"/>
          <w:sz w:val="28"/>
          <w:szCs w:val="28"/>
          <w:lang w:eastAsia="ru-RU"/>
        </w:rPr>
        <w:t>Программы воспитания и социализации личности обучающихся 5-9 классов «Культура. Творчество. Интеллект»</w:t>
      </w:r>
      <w:r>
        <w:rPr>
          <w:rFonts w:ascii="Times New Roman" w:eastAsia="Times New Roman" w:hAnsi="Times New Roman"/>
          <w:b/>
          <w:bCs/>
          <w:color w:val="000000" w:themeColor="text1"/>
          <w:sz w:val="28"/>
          <w:szCs w:val="28"/>
          <w:lang w:eastAsia="ru-RU"/>
        </w:rPr>
        <w:t>.</w:t>
      </w:r>
    </w:p>
    <w:p w:rsidR="00294FCB" w:rsidRPr="00294FCB" w:rsidRDefault="00294FCB" w:rsidP="00A87E7B">
      <w:pPr>
        <w:shd w:val="clear" w:color="auto" w:fill="FFFFFF"/>
        <w:ind w:left="0"/>
        <w:contextualSpacing/>
        <w:rPr>
          <w:rFonts w:ascii="Times New Roman" w:eastAsia="Times New Roman" w:hAnsi="Times New Roman"/>
          <w:color w:val="000000"/>
          <w:sz w:val="28"/>
          <w:szCs w:val="28"/>
          <w:lang w:eastAsia="ru-RU"/>
        </w:rPr>
      </w:pPr>
      <w:r w:rsidRPr="00294FCB">
        <w:rPr>
          <w:rFonts w:ascii="Times New Roman" w:eastAsia="Times New Roman" w:hAnsi="Times New Roman"/>
          <w:color w:val="000000"/>
          <w:sz w:val="28"/>
          <w:szCs w:val="28"/>
          <w:lang w:eastAsia="ru-RU"/>
        </w:rPr>
        <w:t>Роль методической службы в школе значительно возрастает в связи с необходимостью рационального и оперативного использования новых воспитательных технологий приемов и форм воспитания детей в школе</w:t>
      </w:r>
    </w:p>
    <w:p w:rsidR="00294FCB" w:rsidRPr="00294FCB" w:rsidRDefault="00294FCB" w:rsidP="00A87E7B">
      <w:pPr>
        <w:shd w:val="clear" w:color="auto" w:fill="FFFFFF"/>
        <w:ind w:left="0"/>
        <w:contextualSpacing/>
        <w:rPr>
          <w:rFonts w:ascii="Times New Roman" w:eastAsia="Times New Roman" w:hAnsi="Times New Roman"/>
          <w:color w:val="000000"/>
          <w:sz w:val="28"/>
          <w:szCs w:val="28"/>
          <w:lang w:eastAsia="ru-RU"/>
        </w:rPr>
      </w:pPr>
      <w:r w:rsidRPr="00294FCB">
        <w:rPr>
          <w:rFonts w:ascii="Times New Roman" w:eastAsia="Times New Roman" w:hAnsi="Times New Roman"/>
          <w:color w:val="000000"/>
          <w:sz w:val="28"/>
          <w:szCs w:val="28"/>
          <w:lang w:eastAsia="ru-RU"/>
        </w:rPr>
        <w:lastRenderedPageBreak/>
        <w:t>Обновление методической работы в школе рассматривается, как:</w:t>
      </w:r>
    </w:p>
    <w:p w:rsidR="00294FCB" w:rsidRPr="00294FCB" w:rsidRDefault="00294FCB" w:rsidP="00A87E7B">
      <w:pPr>
        <w:shd w:val="clear" w:color="auto" w:fill="FFFFFF"/>
        <w:ind w:left="0"/>
        <w:contextualSpacing/>
        <w:rPr>
          <w:rFonts w:ascii="Times New Roman" w:eastAsia="Times New Roman" w:hAnsi="Times New Roman"/>
          <w:color w:val="000000"/>
          <w:sz w:val="28"/>
          <w:szCs w:val="28"/>
          <w:lang w:eastAsia="ru-RU"/>
        </w:rPr>
      </w:pPr>
      <w:r w:rsidRPr="00294FCB">
        <w:rPr>
          <w:rFonts w:ascii="Times New Roman" w:eastAsia="Times New Roman" w:hAnsi="Times New Roman"/>
          <w:color w:val="000000"/>
          <w:sz w:val="28"/>
          <w:szCs w:val="28"/>
          <w:lang w:eastAsia="ru-RU"/>
        </w:rPr>
        <w:t>1. смещение акцента в сторону участия педагогов в совершенствовании воспитательного процесса и программ воспитательной работы нового поколения;</w:t>
      </w:r>
    </w:p>
    <w:p w:rsidR="00294FCB" w:rsidRPr="00294FCB" w:rsidRDefault="00294FCB" w:rsidP="00A87E7B">
      <w:pPr>
        <w:shd w:val="clear" w:color="auto" w:fill="FFFFFF"/>
        <w:ind w:left="0"/>
        <w:contextualSpacing/>
        <w:rPr>
          <w:rFonts w:ascii="Times New Roman" w:eastAsia="Times New Roman" w:hAnsi="Times New Roman"/>
          <w:color w:val="000000"/>
          <w:sz w:val="28"/>
          <w:szCs w:val="28"/>
          <w:lang w:eastAsia="ru-RU"/>
        </w:rPr>
      </w:pPr>
      <w:r w:rsidRPr="00294FCB">
        <w:rPr>
          <w:rFonts w:ascii="Times New Roman" w:eastAsia="Times New Roman" w:hAnsi="Times New Roman"/>
          <w:color w:val="000000"/>
          <w:sz w:val="28"/>
          <w:szCs w:val="28"/>
          <w:lang w:eastAsia="ru-RU"/>
        </w:rPr>
        <w:t>2. изменение работы с педагогическими кадрами путем всестороннего осмысления практики;</w:t>
      </w:r>
    </w:p>
    <w:p w:rsidR="00294FCB" w:rsidRPr="00294FCB" w:rsidRDefault="00294FCB" w:rsidP="00A87E7B">
      <w:pPr>
        <w:shd w:val="clear" w:color="auto" w:fill="FFFFFF"/>
        <w:ind w:left="0"/>
        <w:contextualSpacing/>
        <w:rPr>
          <w:rFonts w:ascii="Times New Roman" w:eastAsia="Times New Roman" w:hAnsi="Times New Roman"/>
          <w:color w:val="000000"/>
          <w:sz w:val="28"/>
          <w:szCs w:val="28"/>
          <w:lang w:eastAsia="ru-RU"/>
        </w:rPr>
      </w:pPr>
      <w:r w:rsidRPr="00294FCB">
        <w:rPr>
          <w:rFonts w:ascii="Times New Roman" w:eastAsia="Times New Roman" w:hAnsi="Times New Roman"/>
          <w:color w:val="000000"/>
          <w:sz w:val="28"/>
          <w:szCs w:val="28"/>
          <w:lang w:eastAsia="ru-RU"/>
        </w:rPr>
        <w:t>3. усовершенствование опыта на основе введения инноваций.</w:t>
      </w:r>
    </w:p>
    <w:p w:rsidR="00294FCB" w:rsidRPr="00294FCB" w:rsidRDefault="00294FCB" w:rsidP="00A87E7B">
      <w:pPr>
        <w:shd w:val="clear" w:color="auto" w:fill="FFFFFF"/>
        <w:ind w:left="0"/>
        <w:contextualSpacing/>
        <w:rPr>
          <w:rFonts w:ascii="Times New Roman" w:eastAsia="Times New Roman" w:hAnsi="Times New Roman"/>
          <w:color w:val="000000"/>
          <w:sz w:val="28"/>
          <w:szCs w:val="28"/>
          <w:lang w:eastAsia="ru-RU"/>
        </w:rPr>
      </w:pPr>
      <w:r w:rsidRPr="00294FCB">
        <w:rPr>
          <w:rFonts w:ascii="Times New Roman" w:eastAsia="Times New Roman" w:hAnsi="Times New Roman"/>
          <w:color w:val="000000"/>
          <w:sz w:val="28"/>
          <w:szCs w:val="28"/>
          <w:lang w:eastAsia="ru-RU"/>
        </w:rPr>
        <w:t>Главная цель методической работы с классными руководителями – повышение уровня педагогического мастерства педагогов, оказание им действенной помощи, обобщение и внедрение позитивного педагогического опыта.</w:t>
      </w:r>
    </w:p>
    <w:p w:rsidR="00294FCB" w:rsidRPr="00294FCB" w:rsidRDefault="00294FCB" w:rsidP="00A87E7B">
      <w:pPr>
        <w:shd w:val="clear" w:color="auto" w:fill="FFFFFF"/>
        <w:ind w:left="0"/>
        <w:contextualSpacing/>
        <w:rPr>
          <w:rFonts w:ascii="Times New Roman" w:eastAsia="Times New Roman" w:hAnsi="Times New Roman"/>
          <w:sz w:val="24"/>
          <w:szCs w:val="24"/>
          <w:lang w:eastAsia="ru-RU"/>
        </w:rPr>
      </w:pPr>
      <w:r w:rsidRPr="00294FCB">
        <w:rPr>
          <w:rFonts w:ascii="Times New Roman" w:eastAsia="Times New Roman" w:hAnsi="Times New Roman"/>
          <w:sz w:val="28"/>
          <w:szCs w:val="28"/>
          <w:lang w:eastAsia="ru-RU"/>
        </w:rPr>
        <w:t>Назначение методической работы с классными руководителями – корректировка воспитательного процесса, оказание методической помощи педагогам для перспективного развития процесса воспитания, его постоянного саморазвития и самосовершенствования</w:t>
      </w:r>
      <w:r w:rsidRPr="00294FCB">
        <w:rPr>
          <w:rFonts w:ascii="Times New Roman" w:eastAsia="Times New Roman" w:hAnsi="Times New Roman"/>
          <w:sz w:val="24"/>
          <w:szCs w:val="24"/>
          <w:lang w:eastAsia="ru-RU"/>
        </w:rPr>
        <w:t>.</w:t>
      </w:r>
    </w:p>
    <w:p w:rsidR="00294FCB" w:rsidRPr="00294FCB" w:rsidRDefault="00294FCB" w:rsidP="00A87E7B">
      <w:pPr>
        <w:shd w:val="clear" w:color="auto" w:fill="FFFFFF"/>
        <w:ind w:left="0"/>
        <w:contextualSpacing/>
        <w:rPr>
          <w:rFonts w:ascii="Times New Roman" w:eastAsia="Times New Roman" w:hAnsi="Times New Roman"/>
          <w:sz w:val="24"/>
          <w:szCs w:val="24"/>
          <w:lang w:eastAsia="ru-RU"/>
        </w:rPr>
      </w:pPr>
    </w:p>
    <w:p w:rsidR="00294FCB" w:rsidRPr="00294FCB" w:rsidRDefault="00294FCB" w:rsidP="00A87E7B">
      <w:pPr>
        <w:shd w:val="clear" w:color="auto" w:fill="FFFFFF"/>
        <w:ind w:left="0"/>
        <w:contextualSpacing/>
        <w:rPr>
          <w:rFonts w:ascii="Times New Roman" w:eastAsia="Times New Roman" w:hAnsi="Times New Roman"/>
          <w:b/>
          <w:color w:val="000000"/>
          <w:sz w:val="28"/>
          <w:szCs w:val="28"/>
          <w:lang w:eastAsia="ru-RU"/>
        </w:rPr>
      </w:pPr>
      <w:r w:rsidRPr="00294FCB">
        <w:rPr>
          <w:rFonts w:ascii="Times New Roman" w:eastAsia="Times New Roman" w:hAnsi="Times New Roman"/>
          <w:b/>
          <w:color w:val="000000"/>
          <w:sz w:val="28"/>
          <w:szCs w:val="28"/>
          <w:lang w:eastAsia="ru-RU"/>
        </w:rPr>
        <w:t>Содержание методической работы в МБОУ «Белоярская СОШ №1»</w:t>
      </w:r>
    </w:p>
    <w:p w:rsidR="00294FCB" w:rsidRPr="00294FCB" w:rsidRDefault="00294FCB" w:rsidP="00A87E7B">
      <w:pPr>
        <w:shd w:val="clear" w:color="auto" w:fill="FFFFFF"/>
        <w:ind w:left="0"/>
        <w:contextualSpacing/>
        <w:rPr>
          <w:rFonts w:ascii="Times New Roman" w:eastAsia="Times New Roman" w:hAnsi="Times New Roman"/>
          <w:color w:val="000000"/>
          <w:sz w:val="28"/>
          <w:szCs w:val="28"/>
          <w:lang w:eastAsia="ru-RU"/>
        </w:rPr>
      </w:pPr>
      <w:r w:rsidRPr="00294FCB">
        <w:rPr>
          <w:rFonts w:ascii="Times New Roman" w:eastAsia="Times New Roman" w:hAnsi="Times New Roman"/>
          <w:color w:val="000000"/>
          <w:sz w:val="28"/>
          <w:szCs w:val="28"/>
          <w:lang w:eastAsia="ru-RU"/>
        </w:rPr>
        <w:t>1.</w:t>
      </w:r>
      <w:r w:rsidR="00AC1DB3">
        <w:rPr>
          <w:rFonts w:ascii="Times New Roman" w:eastAsia="Times New Roman" w:hAnsi="Times New Roman"/>
          <w:color w:val="000000"/>
          <w:sz w:val="28"/>
          <w:szCs w:val="28"/>
          <w:lang w:eastAsia="ru-RU"/>
        </w:rPr>
        <w:t xml:space="preserve"> </w:t>
      </w:r>
      <w:r w:rsidRPr="00294FCB">
        <w:rPr>
          <w:rFonts w:ascii="Times New Roman" w:eastAsia="Times New Roman" w:hAnsi="Times New Roman"/>
          <w:color w:val="000000"/>
          <w:sz w:val="28"/>
          <w:szCs w:val="28"/>
          <w:lang w:eastAsia="ru-RU"/>
        </w:rPr>
        <w:t xml:space="preserve"> - научные исследования по вопросам воспитательной работы;</w:t>
      </w:r>
    </w:p>
    <w:p w:rsidR="00294FCB" w:rsidRPr="00294FCB" w:rsidRDefault="00294FCB" w:rsidP="00A87E7B">
      <w:pPr>
        <w:shd w:val="clear" w:color="auto" w:fill="FFFFFF"/>
        <w:ind w:left="0"/>
        <w:contextualSpacing/>
        <w:rPr>
          <w:rFonts w:ascii="Times New Roman" w:eastAsia="Times New Roman" w:hAnsi="Times New Roman"/>
          <w:color w:val="000000"/>
          <w:sz w:val="28"/>
          <w:szCs w:val="28"/>
          <w:lang w:eastAsia="ru-RU"/>
        </w:rPr>
      </w:pPr>
      <w:r w:rsidRPr="00294FCB">
        <w:rPr>
          <w:rFonts w:ascii="Times New Roman" w:eastAsia="Times New Roman" w:hAnsi="Times New Roman"/>
          <w:color w:val="000000"/>
          <w:sz w:val="28"/>
          <w:szCs w:val="28"/>
          <w:lang w:eastAsia="ru-RU"/>
        </w:rPr>
        <w:t>2. - координация разработки программ воспитательной работы с классом;</w:t>
      </w:r>
    </w:p>
    <w:p w:rsidR="00294FCB" w:rsidRPr="00294FCB" w:rsidRDefault="00294FCB" w:rsidP="00A87E7B">
      <w:pPr>
        <w:shd w:val="clear" w:color="auto" w:fill="FFFFFF"/>
        <w:ind w:left="0"/>
        <w:contextualSpacing/>
        <w:rPr>
          <w:rFonts w:ascii="Times New Roman" w:eastAsia="Times New Roman" w:hAnsi="Times New Roman"/>
          <w:color w:val="000000"/>
          <w:sz w:val="28"/>
          <w:szCs w:val="28"/>
          <w:lang w:eastAsia="ru-RU"/>
        </w:rPr>
      </w:pPr>
      <w:r w:rsidRPr="00294FCB">
        <w:rPr>
          <w:rFonts w:ascii="Times New Roman" w:eastAsia="Times New Roman" w:hAnsi="Times New Roman"/>
          <w:color w:val="000000"/>
          <w:sz w:val="28"/>
          <w:szCs w:val="28"/>
          <w:lang w:eastAsia="ru-RU"/>
        </w:rPr>
        <w:t>3. - организация обучения педагогических кадров по вопросам педагогики, психологии, новым достижениям педагогической науки, методики проведения внеклассного мероприятия;</w:t>
      </w:r>
    </w:p>
    <w:p w:rsidR="00294FCB" w:rsidRPr="00294FCB" w:rsidRDefault="00294FCB" w:rsidP="00A87E7B">
      <w:pPr>
        <w:shd w:val="clear" w:color="auto" w:fill="FFFFFF"/>
        <w:ind w:left="0"/>
        <w:contextualSpacing/>
        <w:rPr>
          <w:rFonts w:ascii="Times New Roman" w:eastAsia="Times New Roman" w:hAnsi="Times New Roman"/>
          <w:color w:val="000000"/>
          <w:sz w:val="28"/>
          <w:szCs w:val="28"/>
          <w:lang w:eastAsia="ru-RU"/>
        </w:rPr>
      </w:pPr>
      <w:r w:rsidRPr="00294FCB">
        <w:rPr>
          <w:rFonts w:ascii="Times New Roman" w:eastAsia="Times New Roman" w:hAnsi="Times New Roman"/>
          <w:color w:val="000000"/>
          <w:sz w:val="28"/>
          <w:szCs w:val="28"/>
          <w:lang w:eastAsia="ru-RU"/>
        </w:rPr>
        <w:t>4. - выявление, обобщение, распространение позитивного опыта, воспитательной и методической работы отдельных педагогов;</w:t>
      </w:r>
    </w:p>
    <w:p w:rsidR="00294FCB" w:rsidRPr="00294FCB" w:rsidRDefault="00294FCB" w:rsidP="00A87E7B">
      <w:pPr>
        <w:shd w:val="clear" w:color="auto" w:fill="FFFFFF"/>
        <w:ind w:left="0"/>
        <w:contextualSpacing/>
        <w:rPr>
          <w:rFonts w:ascii="Times New Roman" w:eastAsia="Times New Roman" w:hAnsi="Times New Roman"/>
          <w:color w:val="000000"/>
          <w:sz w:val="28"/>
          <w:szCs w:val="28"/>
          <w:lang w:eastAsia="ru-RU"/>
        </w:rPr>
      </w:pPr>
      <w:r w:rsidRPr="00294FCB">
        <w:rPr>
          <w:rFonts w:ascii="Times New Roman" w:eastAsia="Times New Roman" w:hAnsi="Times New Roman"/>
          <w:color w:val="000000"/>
          <w:sz w:val="28"/>
          <w:szCs w:val="28"/>
          <w:lang w:eastAsia="ru-RU"/>
        </w:rPr>
        <w:t>5. - изучение и внедрение в образовательный процесс положительного опыта работы других образовательных учреждений.</w:t>
      </w:r>
    </w:p>
    <w:p w:rsidR="00294FCB" w:rsidRPr="00294FCB" w:rsidRDefault="00294FCB" w:rsidP="00A87E7B">
      <w:pPr>
        <w:shd w:val="clear" w:color="auto" w:fill="FFFFFF"/>
        <w:ind w:left="0"/>
        <w:contextualSpacing/>
        <w:rPr>
          <w:rFonts w:ascii="Times New Roman" w:eastAsia="Times New Roman" w:hAnsi="Times New Roman"/>
          <w:b/>
          <w:color w:val="000000"/>
          <w:sz w:val="28"/>
          <w:szCs w:val="28"/>
          <w:lang w:eastAsia="ru-RU"/>
        </w:rPr>
      </w:pPr>
      <w:r w:rsidRPr="00294FCB">
        <w:rPr>
          <w:rFonts w:ascii="Times New Roman" w:eastAsia="Times New Roman" w:hAnsi="Times New Roman"/>
          <w:b/>
          <w:color w:val="000000"/>
          <w:sz w:val="28"/>
          <w:szCs w:val="28"/>
          <w:lang w:eastAsia="ru-RU"/>
        </w:rPr>
        <w:t>Цели и задачи методической работы:</w:t>
      </w:r>
    </w:p>
    <w:p w:rsidR="00294FCB" w:rsidRPr="00294FCB" w:rsidRDefault="00294FCB" w:rsidP="00A87E7B">
      <w:pPr>
        <w:shd w:val="clear" w:color="auto" w:fill="FFFFFF"/>
        <w:ind w:left="0"/>
        <w:contextualSpacing/>
        <w:rPr>
          <w:rFonts w:ascii="Times New Roman" w:eastAsia="Times New Roman" w:hAnsi="Times New Roman"/>
          <w:color w:val="000000"/>
          <w:sz w:val="28"/>
          <w:szCs w:val="28"/>
          <w:lang w:eastAsia="ru-RU"/>
        </w:rPr>
      </w:pPr>
      <w:r w:rsidRPr="00294FCB">
        <w:rPr>
          <w:rFonts w:ascii="Times New Roman" w:eastAsia="Times New Roman" w:hAnsi="Times New Roman"/>
          <w:color w:val="000000"/>
          <w:sz w:val="28"/>
          <w:szCs w:val="28"/>
          <w:lang w:eastAsia="ru-RU"/>
        </w:rPr>
        <w:t>- обновление содержания программ воспитательной работы;</w:t>
      </w:r>
    </w:p>
    <w:p w:rsidR="00294FCB" w:rsidRPr="00AC1DB3" w:rsidRDefault="00294FCB" w:rsidP="00A87E7B">
      <w:pPr>
        <w:ind w:left="0"/>
        <w:contextualSpacing/>
        <w:rPr>
          <w:rFonts w:ascii="Times New Roman" w:hAnsi="Times New Roman"/>
          <w:sz w:val="24"/>
          <w:szCs w:val="24"/>
          <w:lang w:eastAsia="ru-RU"/>
        </w:rPr>
      </w:pPr>
      <w:r w:rsidRPr="00AC1DB3">
        <w:rPr>
          <w:rFonts w:ascii="Times New Roman" w:hAnsi="Times New Roman"/>
          <w:sz w:val="24"/>
          <w:szCs w:val="24"/>
          <w:lang w:eastAsia="ru-RU"/>
        </w:rPr>
        <w:lastRenderedPageBreak/>
        <w:t>-</w:t>
      </w:r>
      <w:r w:rsidR="00066F2E" w:rsidRPr="00AC1DB3">
        <w:rPr>
          <w:rFonts w:ascii="Times New Roman" w:hAnsi="Times New Roman"/>
          <w:sz w:val="24"/>
          <w:szCs w:val="24"/>
          <w:lang w:eastAsia="ru-RU"/>
        </w:rPr>
        <w:t xml:space="preserve"> совершенствования </w:t>
      </w:r>
      <w:r w:rsidRPr="00AC1DB3">
        <w:rPr>
          <w:rFonts w:ascii="Times New Roman" w:hAnsi="Times New Roman"/>
          <w:sz w:val="24"/>
          <w:szCs w:val="24"/>
          <w:lang w:eastAsia="ru-RU"/>
        </w:rPr>
        <w:t>методики,</w:t>
      </w:r>
      <w:r w:rsidR="00066F2E" w:rsidRPr="00AC1DB3">
        <w:rPr>
          <w:rFonts w:ascii="Times New Roman" w:hAnsi="Times New Roman"/>
          <w:sz w:val="24"/>
          <w:szCs w:val="24"/>
          <w:lang w:eastAsia="ru-RU"/>
        </w:rPr>
        <w:t xml:space="preserve"> повышение э</w:t>
      </w:r>
      <w:r w:rsidRPr="00AC1DB3">
        <w:rPr>
          <w:rFonts w:ascii="Times New Roman" w:hAnsi="Times New Roman"/>
          <w:sz w:val="24"/>
          <w:szCs w:val="24"/>
          <w:lang w:eastAsia="ru-RU"/>
        </w:rPr>
        <w:t>ффективности проведения</w:t>
      </w:r>
      <w:r w:rsidR="00066F2E" w:rsidRPr="00AC1DB3">
        <w:rPr>
          <w:rFonts w:ascii="Times New Roman" w:hAnsi="Times New Roman"/>
          <w:sz w:val="24"/>
          <w:szCs w:val="24"/>
          <w:lang w:eastAsia="ru-RU"/>
        </w:rPr>
        <w:t xml:space="preserve"> </w:t>
      </w:r>
      <w:r w:rsidRPr="00AC1DB3">
        <w:rPr>
          <w:rFonts w:ascii="Times New Roman" w:hAnsi="Times New Roman"/>
          <w:sz w:val="24"/>
          <w:szCs w:val="24"/>
          <w:lang w:eastAsia="ru-RU"/>
        </w:rPr>
        <w:t> мероприятий;</w:t>
      </w:r>
    </w:p>
    <w:p w:rsidR="00294FCB" w:rsidRPr="00294FCB" w:rsidRDefault="00294FCB" w:rsidP="00A87E7B">
      <w:pPr>
        <w:shd w:val="clear" w:color="auto" w:fill="FFFFFF"/>
        <w:ind w:left="0"/>
        <w:contextualSpacing/>
        <w:rPr>
          <w:rFonts w:ascii="Times New Roman" w:eastAsia="Times New Roman" w:hAnsi="Times New Roman"/>
          <w:color w:val="000000"/>
          <w:sz w:val="28"/>
          <w:szCs w:val="28"/>
          <w:lang w:eastAsia="ru-RU"/>
        </w:rPr>
      </w:pPr>
      <w:r w:rsidRPr="00294FCB">
        <w:rPr>
          <w:rFonts w:ascii="Times New Roman" w:eastAsia="Times New Roman" w:hAnsi="Times New Roman"/>
          <w:color w:val="000000"/>
          <w:sz w:val="28"/>
          <w:szCs w:val="28"/>
          <w:lang w:eastAsia="ru-RU"/>
        </w:rPr>
        <w:t>- подготовка методических материалов, отвечающих современному состоянию науки, требованиям педагогики и психологии;</w:t>
      </w:r>
    </w:p>
    <w:p w:rsidR="00294FCB" w:rsidRPr="00294FCB" w:rsidRDefault="00294FCB" w:rsidP="00A87E7B">
      <w:pPr>
        <w:shd w:val="clear" w:color="auto" w:fill="FFFFFF"/>
        <w:ind w:left="0"/>
        <w:contextualSpacing/>
        <w:rPr>
          <w:rFonts w:ascii="Times New Roman" w:eastAsia="Times New Roman" w:hAnsi="Times New Roman"/>
          <w:color w:val="000000"/>
          <w:sz w:val="28"/>
          <w:szCs w:val="28"/>
          <w:lang w:eastAsia="ru-RU"/>
        </w:rPr>
      </w:pPr>
      <w:r w:rsidRPr="00294FCB">
        <w:rPr>
          <w:rFonts w:ascii="Times New Roman" w:eastAsia="Times New Roman" w:hAnsi="Times New Roman"/>
          <w:color w:val="000000"/>
          <w:sz w:val="28"/>
          <w:szCs w:val="28"/>
          <w:lang w:eastAsia="ru-RU"/>
        </w:rPr>
        <w:t>- внедрение новых форм, методов и средств воспитания, новых технологий, позитивного педагогического опыта.</w:t>
      </w:r>
    </w:p>
    <w:p w:rsidR="00294FCB" w:rsidRPr="00294FCB" w:rsidRDefault="00294FCB" w:rsidP="00A87E7B">
      <w:pPr>
        <w:shd w:val="clear" w:color="auto" w:fill="FFFFFF"/>
        <w:ind w:left="0"/>
        <w:contextualSpacing/>
        <w:rPr>
          <w:rFonts w:ascii="Times New Roman" w:eastAsia="Times New Roman" w:hAnsi="Times New Roman"/>
          <w:b/>
          <w:color w:val="000000"/>
          <w:sz w:val="28"/>
          <w:szCs w:val="28"/>
          <w:lang w:eastAsia="ru-RU"/>
        </w:rPr>
      </w:pPr>
      <w:r w:rsidRPr="00294FCB">
        <w:rPr>
          <w:rFonts w:ascii="Times New Roman" w:eastAsia="Times New Roman" w:hAnsi="Times New Roman"/>
          <w:b/>
          <w:color w:val="000000"/>
          <w:sz w:val="28"/>
          <w:szCs w:val="28"/>
          <w:lang w:eastAsia="ru-RU"/>
        </w:rPr>
        <w:t>Методическое сопровождение воспитательной работы в школе осуществляется через:</w:t>
      </w:r>
    </w:p>
    <w:p w:rsidR="00294FCB" w:rsidRPr="00294FCB" w:rsidRDefault="00294FCB" w:rsidP="00A87E7B">
      <w:pPr>
        <w:shd w:val="clear" w:color="auto" w:fill="FFFFFF"/>
        <w:ind w:left="0"/>
        <w:contextualSpacing/>
        <w:rPr>
          <w:rFonts w:ascii="Times New Roman" w:eastAsia="Times New Roman" w:hAnsi="Times New Roman"/>
          <w:color w:val="000000"/>
          <w:sz w:val="28"/>
          <w:szCs w:val="28"/>
          <w:lang w:eastAsia="ru-RU"/>
        </w:rPr>
      </w:pPr>
      <w:r w:rsidRPr="00294FCB">
        <w:rPr>
          <w:rFonts w:ascii="Times New Roman" w:eastAsia="Times New Roman" w:hAnsi="Times New Roman"/>
          <w:color w:val="000000"/>
          <w:sz w:val="28"/>
          <w:szCs w:val="28"/>
          <w:lang w:eastAsia="ru-RU"/>
        </w:rPr>
        <w:t>- индивидуальную работу с педагогами (консультации, информации и т.д.);</w:t>
      </w:r>
    </w:p>
    <w:p w:rsidR="00294FCB" w:rsidRPr="00294FCB" w:rsidRDefault="00294FCB" w:rsidP="00A87E7B">
      <w:pPr>
        <w:shd w:val="clear" w:color="auto" w:fill="FFFFFF"/>
        <w:ind w:left="0"/>
        <w:contextualSpacing/>
        <w:rPr>
          <w:rFonts w:ascii="Times New Roman" w:eastAsia="Times New Roman" w:hAnsi="Times New Roman"/>
          <w:color w:val="000000"/>
          <w:sz w:val="28"/>
          <w:szCs w:val="28"/>
          <w:lang w:eastAsia="ru-RU"/>
        </w:rPr>
      </w:pPr>
      <w:r w:rsidRPr="00294FCB">
        <w:rPr>
          <w:rFonts w:ascii="Times New Roman" w:eastAsia="Times New Roman" w:hAnsi="Times New Roman"/>
          <w:color w:val="000000"/>
          <w:sz w:val="28"/>
          <w:szCs w:val="28"/>
          <w:lang w:eastAsia="ru-RU"/>
        </w:rPr>
        <w:t>- комплексную методическую помощь (работа над программой, оформление УМК, к конкурсам пед. мастерства, отслеживание опыта работы педагога и т.д.);</w:t>
      </w:r>
    </w:p>
    <w:p w:rsidR="00294FCB" w:rsidRPr="00294FCB" w:rsidRDefault="00294FCB" w:rsidP="00A87E7B">
      <w:pPr>
        <w:shd w:val="clear" w:color="auto" w:fill="FFFFFF"/>
        <w:ind w:left="0"/>
        <w:contextualSpacing/>
        <w:rPr>
          <w:rFonts w:ascii="Times New Roman" w:eastAsia="Times New Roman" w:hAnsi="Times New Roman"/>
          <w:color w:val="000000"/>
          <w:sz w:val="28"/>
          <w:szCs w:val="28"/>
          <w:lang w:eastAsia="ru-RU"/>
        </w:rPr>
      </w:pPr>
      <w:r w:rsidRPr="00294FCB">
        <w:rPr>
          <w:rFonts w:ascii="Times New Roman" w:eastAsia="Times New Roman" w:hAnsi="Times New Roman"/>
          <w:color w:val="000000"/>
          <w:sz w:val="28"/>
          <w:szCs w:val="28"/>
          <w:lang w:eastAsia="ru-RU"/>
        </w:rPr>
        <w:t>- повышение психолого-педагогической компетенции через семинарские занятия, тренинги общения, лекции, партнерское общение, тестирование, анкетирование и т.д.;</w:t>
      </w:r>
    </w:p>
    <w:p w:rsidR="00294FCB" w:rsidRPr="00294FCB" w:rsidRDefault="00294FCB" w:rsidP="00A87E7B">
      <w:pPr>
        <w:shd w:val="clear" w:color="auto" w:fill="FFFFFF"/>
        <w:ind w:left="0"/>
        <w:contextualSpacing/>
        <w:rPr>
          <w:rFonts w:ascii="Times New Roman" w:eastAsia="Times New Roman" w:hAnsi="Times New Roman"/>
          <w:b/>
          <w:color w:val="000000"/>
          <w:sz w:val="28"/>
          <w:szCs w:val="28"/>
          <w:lang w:eastAsia="ru-RU"/>
        </w:rPr>
      </w:pPr>
      <w:r w:rsidRPr="00294FCB">
        <w:rPr>
          <w:rFonts w:ascii="Times New Roman" w:eastAsia="Times New Roman" w:hAnsi="Times New Roman"/>
          <w:b/>
          <w:color w:val="000000"/>
          <w:sz w:val="28"/>
          <w:szCs w:val="28"/>
          <w:lang w:eastAsia="ru-RU"/>
        </w:rPr>
        <w:t>Формы  методической работы:</w:t>
      </w:r>
    </w:p>
    <w:p w:rsidR="00294FCB" w:rsidRPr="00294FCB" w:rsidRDefault="00294FCB" w:rsidP="00A87E7B">
      <w:pPr>
        <w:shd w:val="clear" w:color="auto" w:fill="FFFFFF"/>
        <w:ind w:left="0"/>
        <w:contextualSpacing/>
        <w:rPr>
          <w:rFonts w:ascii="Times New Roman" w:eastAsia="Times New Roman" w:hAnsi="Times New Roman"/>
          <w:color w:val="000000"/>
          <w:sz w:val="28"/>
          <w:szCs w:val="28"/>
          <w:lang w:eastAsia="ru-RU"/>
        </w:rPr>
      </w:pPr>
      <w:r w:rsidRPr="00294FCB">
        <w:rPr>
          <w:rFonts w:ascii="Times New Roman" w:eastAsia="Times New Roman" w:hAnsi="Times New Roman"/>
          <w:color w:val="000000"/>
          <w:sz w:val="28"/>
          <w:szCs w:val="28"/>
          <w:lang w:eastAsia="ru-RU"/>
        </w:rPr>
        <w:t> </w:t>
      </w:r>
      <w:r w:rsidRPr="00294FCB">
        <w:rPr>
          <w:rFonts w:ascii="Times New Roman" w:eastAsia="Times New Roman" w:hAnsi="Times New Roman"/>
          <w:i/>
          <w:color w:val="000000"/>
          <w:sz w:val="28"/>
          <w:szCs w:val="28"/>
          <w:lang w:eastAsia="ru-RU"/>
        </w:rPr>
        <w:t>Индивидуальные</w:t>
      </w:r>
      <w:r w:rsidRPr="00294FCB">
        <w:rPr>
          <w:rFonts w:ascii="Times New Roman" w:eastAsia="Times New Roman" w:hAnsi="Times New Roman"/>
          <w:color w:val="000000"/>
          <w:sz w:val="28"/>
          <w:szCs w:val="28"/>
          <w:lang w:eastAsia="ru-RU"/>
        </w:rPr>
        <w:t> (самообразование, работа над личной методической темой, консультации, посещение внеклассных мероприятий);</w:t>
      </w:r>
    </w:p>
    <w:p w:rsidR="00294FCB" w:rsidRPr="00294FCB" w:rsidRDefault="00294FCB" w:rsidP="00A87E7B">
      <w:pPr>
        <w:shd w:val="clear" w:color="auto" w:fill="FFFFFF"/>
        <w:ind w:left="0"/>
        <w:contextualSpacing/>
        <w:rPr>
          <w:rFonts w:ascii="Times New Roman" w:eastAsia="Times New Roman" w:hAnsi="Times New Roman"/>
          <w:color w:val="000000"/>
          <w:sz w:val="28"/>
          <w:szCs w:val="28"/>
          <w:lang w:eastAsia="ru-RU"/>
        </w:rPr>
      </w:pPr>
      <w:r w:rsidRPr="00294FCB">
        <w:rPr>
          <w:rFonts w:ascii="Times New Roman" w:eastAsia="Times New Roman" w:hAnsi="Times New Roman"/>
          <w:color w:val="000000"/>
          <w:sz w:val="28"/>
          <w:szCs w:val="28"/>
          <w:lang w:eastAsia="ru-RU"/>
        </w:rPr>
        <w:t> </w:t>
      </w:r>
      <w:r w:rsidRPr="00294FCB">
        <w:rPr>
          <w:rFonts w:ascii="Times New Roman" w:eastAsia="Times New Roman" w:hAnsi="Times New Roman"/>
          <w:i/>
          <w:iCs/>
          <w:color w:val="000000"/>
          <w:sz w:val="28"/>
          <w:szCs w:val="28"/>
          <w:lang w:eastAsia="ru-RU"/>
        </w:rPr>
        <w:t>Групповые</w:t>
      </w:r>
      <w:r w:rsidRPr="00294FCB">
        <w:rPr>
          <w:rFonts w:ascii="Times New Roman" w:eastAsia="Times New Roman" w:hAnsi="Times New Roman"/>
          <w:color w:val="000000"/>
          <w:sz w:val="28"/>
          <w:szCs w:val="28"/>
          <w:lang w:eastAsia="ru-RU"/>
        </w:rPr>
        <w:t> (работа творческих групп педагогов, теоретические семинары, семинары-практикумы, творческие отчеты, диспуты, дискуссии, брифинги, диалоги, тренинги, и т.д.);</w:t>
      </w:r>
    </w:p>
    <w:p w:rsidR="00294FCB" w:rsidRPr="00294FCB" w:rsidRDefault="00294FCB" w:rsidP="00A87E7B">
      <w:pPr>
        <w:shd w:val="clear" w:color="auto" w:fill="FFFFFF"/>
        <w:ind w:left="0"/>
        <w:contextualSpacing/>
        <w:rPr>
          <w:rFonts w:ascii="Times New Roman" w:eastAsia="Times New Roman" w:hAnsi="Times New Roman"/>
          <w:color w:val="000000"/>
          <w:sz w:val="28"/>
          <w:szCs w:val="28"/>
          <w:lang w:eastAsia="ru-RU"/>
        </w:rPr>
      </w:pPr>
      <w:r w:rsidRPr="00294FCB">
        <w:rPr>
          <w:rFonts w:ascii="Times New Roman" w:eastAsia="Times New Roman" w:hAnsi="Times New Roman"/>
          <w:color w:val="000000"/>
          <w:sz w:val="28"/>
          <w:szCs w:val="28"/>
          <w:lang w:eastAsia="ru-RU"/>
        </w:rPr>
        <w:t> </w:t>
      </w:r>
      <w:r w:rsidRPr="00294FCB">
        <w:rPr>
          <w:rFonts w:ascii="Times New Roman" w:eastAsia="Times New Roman" w:hAnsi="Times New Roman"/>
          <w:i/>
          <w:iCs/>
          <w:color w:val="000000"/>
          <w:sz w:val="28"/>
          <w:szCs w:val="28"/>
          <w:lang w:eastAsia="ru-RU"/>
        </w:rPr>
        <w:t>Коллективные</w:t>
      </w:r>
      <w:r w:rsidRPr="00294FCB">
        <w:rPr>
          <w:rFonts w:ascii="Times New Roman" w:eastAsia="Times New Roman" w:hAnsi="Times New Roman"/>
          <w:color w:val="000000"/>
          <w:sz w:val="28"/>
          <w:szCs w:val="28"/>
          <w:lang w:eastAsia="ru-RU"/>
        </w:rPr>
        <w:t> (конференции, лекции, педагогические чтения, конкурсы, смотры, выставки).</w:t>
      </w:r>
    </w:p>
    <w:p w:rsidR="00294FCB" w:rsidRPr="00294FCB" w:rsidRDefault="00294FCB" w:rsidP="00A87E7B">
      <w:pPr>
        <w:shd w:val="clear" w:color="auto" w:fill="FFFFFF"/>
        <w:ind w:left="0"/>
        <w:contextualSpacing/>
        <w:rPr>
          <w:rFonts w:ascii="Times New Roman" w:eastAsia="Times New Roman" w:hAnsi="Times New Roman"/>
          <w:color w:val="000000"/>
          <w:sz w:val="28"/>
          <w:szCs w:val="28"/>
          <w:lang w:eastAsia="ru-RU"/>
        </w:rPr>
      </w:pPr>
      <w:r w:rsidRPr="00294FCB">
        <w:rPr>
          <w:rFonts w:ascii="Times New Roman" w:eastAsia="Times New Roman" w:hAnsi="Times New Roman"/>
          <w:color w:val="000000"/>
          <w:sz w:val="28"/>
          <w:szCs w:val="28"/>
          <w:lang w:eastAsia="ru-RU"/>
        </w:rPr>
        <w:t>Обновление содержания воспитания и управление методической работой осуществляется через экспертизу, редактирование воспитательных программ, через групповые и индивидуальные консультации, через исследования, мониторинг и творческие отчеты.</w:t>
      </w:r>
    </w:p>
    <w:p w:rsidR="00294FCB" w:rsidRPr="00294FCB" w:rsidRDefault="00294FCB" w:rsidP="00A87E7B">
      <w:pPr>
        <w:shd w:val="clear" w:color="auto" w:fill="FFFFFF"/>
        <w:ind w:left="0"/>
        <w:contextualSpacing/>
        <w:rPr>
          <w:rFonts w:ascii="Times New Roman" w:eastAsia="Times New Roman" w:hAnsi="Times New Roman"/>
          <w:color w:val="000000"/>
          <w:sz w:val="28"/>
          <w:szCs w:val="28"/>
          <w:lang w:eastAsia="ru-RU"/>
        </w:rPr>
      </w:pPr>
      <w:r w:rsidRPr="00294FCB">
        <w:rPr>
          <w:rFonts w:ascii="Times New Roman" w:eastAsia="Times New Roman" w:hAnsi="Times New Roman"/>
          <w:color w:val="000000"/>
          <w:sz w:val="28"/>
          <w:szCs w:val="28"/>
          <w:lang w:eastAsia="ru-RU"/>
        </w:rPr>
        <w:lastRenderedPageBreak/>
        <w:t>Тематика консультаций основывается на диагностике профессиональных затруднений педагогов. Администрация школы разработала план проведения тематических консультаций для педагогов.</w:t>
      </w:r>
    </w:p>
    <w:p w:rsidR="00294FCB" w:rsidRPr="00294FCB" w:rsidRDefault="00294FCB" w:rsidP="00A87E7B">
      <w:pPr>
        <w:shd w:val="clear" w:color="auto" w:fill="FFFFFF"/>
        <w:ind w:left="0"/>
        <w:contextualSpacing/>
        <w:rPr>
          <w:rFonts w:ascii="Times New Roman" w:eastAsia="Times New Roman" w:hAnsi="Times New Roman"/>
          <w:color w:val="000000"/>
          <w:sz w:val="24"/>
          <w:szCs w:val="24"/>
          <w:lang w:eastAsia="ru-RU"/>
        </w:rPr>
      </w:pPr>
    </w:p>
    <w:tbl>
      <w:tblPr>
        <w:tblpPr w:leftFromText="180" w:rightFromText="180" w:vertAnchor="text" w:tblpY="1"/>
        <w:tblOverlap w:val="never"/>
        <w:tblW w:w="0" w:type="auto"/>
        <w:tblCellMar>
          <w:left w:w="0" w:type="dxa"/>
          <w:right w:w="0" w:type="dxa"/>
        </w:tblCellMar>
        <w:tblLook w:val="04A0" w:firstRow="1" w:lastRow="0" w:firstColumn="1" w:lastColumn="0" w:noHBand="0" w:noVBand="1"/>
      </w:tblPr>
      <w:tblGrid>
        <w:gridCol w:w="675"/>
        <w:gridCol w:w="471"/>
        <w:gridCol w:w="5648"/>
        <w:gridCol w:w="20"/>
        <w:gridCol w:w="2375"/>
        <w:gridCol w:w="60"/>
      </w:tblGrid>
      <w:tr w:rsidR="00294FCB" w:rsidRPr="00294FCB" w:rsidTr="00294FCB">
        <w:trPr>
          <w:gridAfter w:val="1"/>
          <w:wAfter w:w="60" w:type="dxa"/>
        </w:trPr>
        <w:tc>
          <w:tcPr>
            <w:tcW w:w="675" w:type="dxa"/>
            <w:tcBorders>
              <w:top w:val="single" w:sz="8" w:space="0" w:color="auto"/>
              <w:left w:val="single" w:sz="8" w:space="0" w:color="auto"/>
              <w:bottom w:val="single" w:sz="8" w:space="0" w:color="auto"/>
              <w:right w:val="single" w:sz="8" w:space="0" w:color="auto"/>
            </w:tcBorders>
          </w:tcPr>
          <w:p w:rsidR="00294FCB" w:rsidRPr="00294FCB" w:rsidRDefault="00294FCB" w:rsidP="00A87E7B">
            <w:pPr>
              <w:ind w:left="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w:t>
            </w:r>
          </w:p>
        </w:tc>
        <w:tc>
          <w:tcPr>
            <w:tcW w:w="6119"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94FCB" w:rsidRPr="00294FCB" w:rsidRDefault="00294FCB" w:rsidP="00A87E7B">
            <w:pPr>
              <w:ind w:left="0"/>
              <w:contextualSpacing/>
              <w:rPr>
                <w:rFonts w:ascii="Times New Roman" w:eastAsia="Times New Roman" w:hAnsi="Times New Roman"/>
                <w:sz w:val="20"/>
                <w:szCs w:val="20"/>
                <w:lang w:eastAsia="ru-RU"/>
              </w:rPr>
            </w:pPr>
            <w:r w:rsidRPr="00294FCB">
              <w:rPr>
                <w:rFonts w:ascii="Times New Roman" w:eastAsia="Times New Roman" w:hAnsi="Times New Roman"/>
                <w:sz w:val="24"/>
                <w:szCs w:val="24"/>
                <w:lang w:eastAsia="ru-RU"/>
              </w:rPr>
              <w:t>Мероприятия</w:t>
            </w:r>
          </w:p>
        </w:tc>
        <w:tc>
          <w:tcPr>
            <w:tcW w:w="2395"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94FCB" w:rsidRPr="00294FCB" w:rsidRDefault="00294FCB" w:rsidP="00A87E7B">
            <w:pPr>
              <w:ind w:left="0"/>
              <w:contextualSpacing/>
              <w:rPr>
                <w:rFonts w:ascii="Times New Roman" w:eastAsia="Times New Roman" w:hAnsi="Times New Roman"/>
                <w:sz w:val="20"/>
                <w:szCs w:val="20"/>
                <w:lang w:eastAsia="ru-RU"/>
              </w:rPr>
            </w:pPr>
            <w:r w:rsidRPr="00294FCB">
              <w:rPr>
                <w:rFonts w:ascii="Times New Roman" w:eastAsia="Times New Roman" w:hAnsi="Times New Roman"/>
                <w:sz w:val="24"/>
                <w:szCs w:val="24"/>
                <w:lang w:eastAsia="ru-RU"/>
              </w:rPr>
              <w:t>Исполнитель</w:t>
            </w:r>
          </w:p>
        </w:tc>
      </w:tr>
      <w:tr w:rsidR="00294FCB" w:rsidRPr="00294FCB" w:rsidTr="00294FCB">
        <w:trPr>
          <w:gridAfter w:val="1"/>
          <w:wAfter w:w="60" w:type="dxa"/>
        </w:trPr>
        <w:tc>
          <w:tcPr>
            <w:tcW w:w="675" w:type="dxa"/>
            <w:tcBorders>
              <w:top w:val="single" w:sz="8" w:space="0" w:color="auto"/>
              <w:left w:val="single" w:sz="8" w:space="0" w:color="auto"/>
              <w:bottom w:val="single" w:sz="8" w:space="0" w:color="auto"/>
              <w:right w:val="single" w:sz="8" w:space="0" w:color="auto"/>
            </w:tcBorders>
          </w:tcPr>
          <w:p w:rsidR="00294FCB" w:rsidRPr="00294FCB" w:rsidRDefault="00294FCB" w:rsidP="00E03D33">
            <w:pPr>
              <w:ind w:left="0" w:firstLine="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1</w:t>
            </w:r>
          </w:p>
        </w:tc>
        <w:tc>
          <w:tcPr>
            <w:tcW w:w="6119"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94FCB" w:rsidRPr="00294FCB" w:rsidRDefault="00294FCB" w:rsidP="00A87E7B">
            <w:pPr>
              <w:ind w:left="0"/>
              <w:contextualSpacing/>
              <w:rPr>
                <w:rFonts w:ascii="Times New Roman" w:eastAsia="Times New Roman" w:hAnsi="Times New Roman"/>
                <w:sz w:val="20"/>
                <w:szCs w:val="20"/>
                <w:lang w:eastAsia="ru-RU"/>
              </w:rPr>
            </w:pPr>
            <w:r w:rsidRPr="00294FCB">
              <w:rPr>
                <w:rFonts w:ascii="Times New Roman" w:eastAsia="Times New Roman" w:hAnsi="Times New Roman"/>
                <w:sz w:val="24"/>
                <w:szCs w:val="24"/>
                <w:lang w:eastAsia="ru-RU"/>
              </w:rPr>
              <w:t>Разработать требования к методике проведения внеклассных мероприятий</w:t>
            </w:r>
          </w:p>
          <w:p w:rsidR="00294FCB" w:rsidRPr="00294FCB" w:rsidRDefault="00294FCB" w:rsidP="00A87E7B">
            <w:pPr>
              <w:ind w:left="0"/>
              <w:contextualSpacing/>
              <w:rPr>
                <w:rFonts w:ascii="Times New Roman" w:eastAsia="Times New Roman" w:hAnsi="Times New Roman"/>
                <w:sz w:val="24"/>
                <w:szCs w:val="24"/>
                <w:lang w:eastAsia="ru-RU"/>
              </w:rPr>
            </w:pPr>
          </w:p>
        </w:tc>
        <w:tc>
          <w:tcPr>
            <w:tcW w:w="2395"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294FCB" w:rsidRPr="00294FCB" w:rsidRDefault="00294FCB" w:rsidP="00A87E7B">
            <w:pPr>
              <w:ind w:left="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Заместитель директора по ВР</w:t>
            </w:r>
          </w:p>
          <w:p w:rsidR="00294FCB" w:rsidRPr="00294FCB" w:rsidRDefault="00294FCB" w:rsidP="00A87E7B">
            <w:pPr>
              <w:ind w:left="0"/>
              <w:contextualSpacing/>
              <w:rPr>
                <w:rFonts w:ascii="Times New Roman" w:eastAsia="Times New Roman" w:hAnsi="Times New Roman"/>
                <w:sz w:val="24"/>
                <w:szCs w:val="24"/>
                <w:lang w:eastAsia="ru-RU"/>
              </w:rPr>
            </w:pPr>
          </w:p>
        </w:tc>
      </w:tr>
      <w:tr w:rsidR="00294FCB" w:rsidRPr="00294FCB" w:rsidTr="00294FCB">
        <w:trPr>
          <w:gridAfter w:val="1"/>
          <w:wAfter w:w="60" w:type="dxa"/>
        </w:trPr>
        <w:tc>
          <w:tcPr>
            <w:tcW w:w="675" w:type="dxa"/>
            <w:tcBorders>
              <w:top w:val="single" w:sz="8" w:space="0" w:color="auto"/>
              <w:left w:val="single" w:sz="8" w:space="0" w:color="auto"/>
              <w:bottom w:val="single" w:sz="8" w:space="0" w:color="auto"/>
              <w:right w:val="single" w:sz="8" w:space="0" w:color="auto"/>
            </w:tcBorders>
          </w:tcPr>
          <w:p w:rsidR="00294FCB" w:rsidRPr="00294FCB" w:rsidRDefault="00294FCB" w:rsidP="00E03D33">
            <w:pPr>
              <w:ind w:left="0" w:firstLine="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2</w:t>
            </w:r>
          </w:p>
        </w:tc>
        <w:tc>
          <w:tcPr>
            <w:tcW w:w="6119"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94FCB" w:rsidRPr="00294FCB" w:rsidRDefault="00294FCB" w:rsidP="00A87E7B">
            <w:pPr>
              <w:ind w:left="0"/>
              <w:contextualSpacing/>
              <w:rPr>
                <w:rFonts w:ascii="Times New Roman" w:eastAsia="Times New Roman" w:hAnsi="Times New Roman"/>
                <w:sz w:val="20"/>
                <w:szCs w:val="20"/>
                <w:lang w:eastAsia="ru-RU"/>
              </w:rPr>
            </w:pPr>
            <w:r w:rsidRPr="00294FCB">
              <w:rPr>
                <w:rFonts w:ascii="Times New Roman" w:eastAsia="Times New Roman" w:hAnsi="Times New Roman"/>
                <w:sz w:val="24"/>
                <w:szCs w:val="24"/>
                <w:lang w:eastAsia="ru-RU"/>
              </w:rPr>
              <w:t>Провести защиту-конкурс авторских воспитательных программ классных руководителей.</w:t>
            </w:r>
          </w:p>
          <w:p w:rsidR="00294FCB" w:rsidRPr="00294FCB" w:rsidRDefault="00294FCB" w:rsidP="00A87E7B">
            <w:pPr>
              <w:ind w:left="0"/>
              <w:contextualSpacing/>
              <w:rPr>
                <w:rFonts w:ascii="Times New Roman" w:eastAsia="Times New Roman" w:hAnsi="Times New Roman"/>
                <w:sz w:val="24"/>
                <w:szCs w:val="24"/>
                <w:lang w:eastAsia="ru-RU"/>
              </w:rPr>
            </w:pPr>
          </w:p>
        </w:tc>
        <w:tc>
          <w:tcPr>
            <w:tcW w:w="2395"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294FCB" w:rsidRPr="00294FCB" w:rsidRDefault="00294FCB" w:rsidP="00A87E7B">
            <w:pPr>
              <w:ind w:left="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Заместитель директора по ВР</w:t>
            </w:r>
          </w:p>
          <w:p w:rsidR="00294FCB" w:rsidRPr="00294FCB" w:rsidRDefault="00294FCB" w:rsidP="00A87E7B">
            <w:pPr>
              <w:ind w:left="0"/>
              <w:contextualSpacing/>
              <w:rPr>
                <w:rFonts w:ascii="Times New Roman" w:eastAsia="Times New Roman" w:hAnsi="Times New Roman"/>
                <w:sz w:val="24"/>
                <w:szCs w:val="24"/>
                <w:lang w:eastAsia="ru-RU"/>
              </w:rPr>
            </w:pPr>
          </w:p>
        </w:tc>
      </w:tr>
      <w:tr w:rsidR="00294FCB" w:rsidRPr="00294FCB" w:rsidTr="00294FCB">
        <w:trPr>
          <w:gridAfter w:val="1"/>
          <w:wAfter w:w="60" w:type="dxa"/>
        </w:trPr>
        <w:tc>
          <w:tcPr>
            <w:tcW w:w="675" w:type="dxa"/>
            <w:tcBorders>
              <w:top w:val="single" w:sz="8" w:space="0" w:color="auto"/>
              <w:left w:val="single" w:sz="8" w:space="0" w:color="auto"/>
              <w:bottom w:val="single" w:sz="8" w:space="0" w:color="auto"/>
              <w:right w:val="single" w:sz="8" w:space="0" w:color="auto"/>
            </w:tcBorders>
          </w:tcPr>
          <w:p w:rsidR="00294FCB" w:rsidRPr="00294FCB" w:rsidRDefault="00294FCB" w:rsidP="00E03D33">
            <w:pPr>
              <w:ind w:left="0" w:firstLine="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3</w:t>
            </w:r>
          </w:p>
        </w:tc>
        <w:tc>
          <w:tcPr>
            <w:tcW w:w="6119"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94FCB" w:rsidRPr="00294FCB" w:rsidRDefault="00294FCB" w:rsidP="00A87E7B">
            <w:pPr>
              <w:ind w:left="0"/>
              <w:contextualSpacing/>
              <w:rPr>
                <w:rFonts w:ascii="Times New Roman" w:eastAsia="Times New Roman" w:hAnsi="Times New Roman"/>
                <w:sz w:val="20"/>
                <w:szCs w:val="20"/>
                <w:lang w:eastAsia="ru-RU"/>
              </w:rPr>
            </w:pPr>
            <w:r w:rsidRPr="00294FCB">
              <w:rPr>
                <w:rFonts w:ascii="Times New Roman" w:eastAsia="Times New Roman" w:hAnsi="Times New Roman"/>
                <w:sz w:val="24"/>
                <w:szCs w:val="24"/>
                <w:lang w:eastAsia="ru-RU"/>
              </w:rPr>
              <w:t>Подготовить к изданию сборник авторских программ воспитательной работы с классом.</w:t>
            </w:r>
          </w:p>
          <w:p w:rsidR="00294FCB" w:rsidRPr="00294FCB" w:rsidRDefault="00294FCB" w:rsidP="00A87E7B">
            <w:pPr>
              <w:ind w:left="0"/>
              <w:contextualSpacing/>
              <w:rPr>
                <w:rFonts w:ascii="Times New Roman" w:eastAsia="Times New Roman" w:hAnsi="Times New Roman"/>
                <w:sz w:val="24"/>
                <w:szCs w:val="24"/>
                <w:lang w:eastAsia="ru-RU"/>
              </w:rPr>
            </w:pPr>
          </w:p>
        </w:tc>
        <w:tc>
          <w:tcPr>
            <w:tcW w:w="2395"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294FCB" w:rsidRPr="00294FCB" w:rsidRDefault="00294FCB" w:rsidP="00A87E7B">
            <w:pPr>
              <w:ind w:left="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Заместитель директора по ВР</w:t>
            </w:r>
          </w:p>
          <w:p w:rsidR="00294FCB" w:rsidRPr="00294FCB" w:rsidRDefault="00294FCB" w:rsidP="00A87E7B">
            <w:pPr>
              <w:ind w:left="0"/>
              <w:contextualSpacing/>
              <w:rPr>
                <w:rFonts w:ascii="Times New Roman" w:eastAsia="Times New Roman" w:hAnsi="Times New Roman"/>
                <w:sz w:val="24"/>
                <w:szCs w:val="24"/>
                <w:lang w:eastAsia="ru-RU"/>
              </w:rPr>
            </w:pPr>
          </w:p>
        </w:tc>
      </w:tr>
      <w:tr w:rsidR="00294FCB" w:rsidRPr="00294FCB" w:rsidTr="00294FCB">
        <w:trPr>
          <w:gridAfter w:val="1"/>
          <w:wAfter w:w="60" w:type="dxa"/>
        </w:trPr>
        <w:tc>
          <w:tcPr>
            <w:tcW w:w="675" w:type="dxa"/>
            <w:tcBorders>
              <w:top w:val="single" w:sz="8" w:space="0" w:color="auto"/>
              <w:left w:val="single" w:sz="8" w:space="0" w:color="auto"/>
              <w:bottom w:val="single" w:sz="8" w:space="0" w:color="auto"/>
              <w:right w:val="single" w:sz="8" w:space="0" w:color="auto"/>
            </w:tcBorders>
          </w:tcPr>
          <w:p w:rsidR="00294FCB" w:rsidRPr="00294FCB" w:rsidRDefault="00294FCB" w:rsidP="00E03D33">
            <w:pPr>
              <w:ind w:left="0" w:firstLine="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4</w:t>
            </w:r>
          </w:p>
        </w:tc>
        <w:tc>
          <w:tcPr>
            <w:tcW w:w="6119"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94FCB" w:rsidRPr="00294FCB" w:rsidRDefault="00294FCB" w:rsidP="00A87E7B">
            <w:pPr>
              <w:ind w:left="0"/>
              <w:contextualSpacing/>
              <w:rPr>
                <w:rFonts w:ascii="Times New Roman" w:eastAsia="Times New Roman" w:hAnsi="Times New Roman"/>
                <w:sz w:val="20"/>
                <w:szCs w:val="20"/>
                <w:lang w:eastAsia="ru-RU"/>
              </w:rPr>
            </w:pPr>
            <w:r w:rsidRPr="00294FCB">
              <w:rPr>
                <w:rFonts w:ascii="Times New Roman" w:eastAsia="Times New Roman" w:hAnsi="Times New Roman"/>
                <w:sz w:val="24"/>
                <w:szCs w:val="24"/>
                <w:lang w:eastAsia="ru-RU"/>
              </w:rPr>
              <w:t>Организовать районный семинар «Из опыта работы» «Творческие находки» педагогов школы, педагогов школ района, области.</w:t>
            </w:r>
          </w:p>
          <w:p w:rsidR="00294FCB" w:rsidRPr="00294FCB" w:rsidRDefault="00294FCB" w:rsidP="00A87E7B">
            <w:pPr>
              <w:ind w:left="0"/>
              <w:contextualSpacing/>
              <w:rPr>
                <w:rFonts w:ascii="Times New Roman" w:eastAsia="Times New Roman" w:hAnsi="Times New Roman"/>
                <w:sz w:val="24"/>
                <w:szCs w:val="24"/>
                <w:lang w:eastAsia="ru-RU"/>
              </w:rPr>
            </w:pPr>
          </w:p>
        </w:tc>
        <w:tc>
          <w:tcPr>
            <w:tcW w:w="2395"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294FCB" w:rsidRPr="00294FCB" w:rsidRDefault="00294FCB" w:rsidP="00A87E7B">
            <w:pPr>
              <w:ind w:left="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Заместитель директора по ВР</w:t>
            </w:r>
          </w:p>
          <w:p w:rsidR="00294FCB" w:rsidRPr="00294FCB" w:rsidRDefault="00294FCB" w:rsidP="00A87E7B">
            <w:pPr>
              <w:ind w:left="0"/>
              <w:contextualSpacing/>
              <w:rPr>
                <w:rFonts w:ascii="Times New Roman" w:eastAsia="Times New Roman" w:hAnsi="Times New Roman"/>
                <w:sz w:val="24"/>
                <w:szCs w:val="24"/>
                <w:lang w:eastAsia="ru-RU"/>
              </w:rPr>
            </w:pPr>
          </w:p>
        </w:tc>
      </w:tr>
      <w:tr w:rsidR="00294FCB" w:rsidRPr="00294FCB" w:rsidTr="00294FCB">
        <w:trPr>
          <w:gridAfter w:val="1"/>
          <w:wAfter w:w="60" w:type="dxa"/>
          <w:trHeight w:val="1142"/>
        </w:trPr>
        <w:tc>
          <w:tcPr>
            <w:tcW w:w="675" w:type="dxa"/>
            <w:tcBorders>
              <w:top w:val="single" w:sz="8" w:space="0" w:color="auto"/>
              <w:left w:val="single" w:sz="8" w:space="0" w:color="auto"/>
              <w:bottom w:val="single" w:sz="8" w:space="0" w:color="auto"/>
              <w:right w:val="single" w:sz="8" w:space="0" w:color="auto"/>
            </w:tcBorders>
          </w:tcPr>
          <w:p w:rsidR="00294FCB" w:rsidRPr="00294FCB" w:rsidRDefault="00294FCB" w:rsidP="00E03D33">
            <w:pPr>
              <w:ind w:left="0" w:firstLine="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5</w:t>
            </w:r>
          </w:p>
        </w:tc>
        <w:tc>
          <w:tcPr>
            <w:tcW w:w="6119"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94FCB" w:rsidRPr="00294FCB" w:rsidRDefault="00294FCB" w:rsidP="00A87E7B">
            <w:pPr>
              <w:ind w:left="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Организовать районный семинар «Образовательное событие как эффективное средство воспитания»</w:t>
            </w:r>
          </w:p>
        </w:tc>
        <w:tc>
          <w:tcPr>
            <w:tcW w:w="2395"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294FCB" w:rsidRPr="00294FCB" w:rsidRDefault="00294FCB" w:rsidP="00A87E7B">
            <w:pPr>
              <w:ind w:left="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Заместитель директора по ВР</w:t>
            </w:r>
          </w:p>
          <w:p w:rsidR="00294FCB" w:rsidRPr="00294FCB" w:rsidRDefault="00294FCB" w:rsidP="00A87E7B">
            <w:pPr>
              <w:ind w:left="0"/>
              <w:contextualSpacing/>
              <w:rPr>
                <w:rFonts w:ascii="Times New Roman" w:eastAsia="Times New Roman" w:hAnsi="Times New Roman"/>
                <w:sz w:val="24"/>
                <w:szCs w:val="24"/>
                <w:lang w:eastAsia="ru-RU"/>
              </w:rPr>
            </w:pPr>
          </w:p>
        </w:tc>
      </w:tr>
      <w:tr w:rsidR="00294FCB" w:rsidRPr="00294FCB" w:rsidTr="00294FCB">
        <w:trPr>
          <w:gridAfter w:val="1"/>
          <w:wAfter w:w="60" w:type="dxa"/>
        </w:trPr>
        <w:tc>
          <w:tcPr>
            <w:tcW w:w="675" w:type="dxa"/>
            <w:tcBorders>
              <w:top w:val="single" w:sz="8" w:space="0" w:color="auto"/>
              <w:left w:val="single" w:sz="8" w:space="0" w:color="auto"/>
              <w:bottom w:val="single" w:sz="8" w:space="0" w:color="auto"/>
              <w:right w:val="single" w:sz="8" w:space="0" w:color="auto"/>
            </w:tcBorders>
          </w:tcPr>
          <w:p w:rsidR="00294FCB" w:rsidRPr="00294FCB" w:rsidRDefault="00294FCB" w:rsidP="00E03D33">
            <w:pPr>
              <w:ind w:left="0" w:firstLine="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6</w:t>
            </w:r>
          </w:p>
        </w:tc>
        <w:tc>
          <w:tcPr>
            <w:tcW w:w="6119"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94FCB" w:rsidRPr="00294FCB" w:rsidRDefault="00294FCB" w:rsidP="00A87E7B">
            <w:pPr>
              <w:ind w:left="0"/>
              <w:contextualSpacing/>
              <w:rPr>
                <w:rFonts w:ascii="Times New Roman" w:eastAsia="Times New Roman" w:hAnsi="Times New Roman"/>
                <w:sz w:val="20"/>
                <w:szCs w:val="20"/>
                <w:lang w:eastAsia="ru-RU"/>
              </w:rPr>
            </w:pPr>
          </w:p>
          <w:p w:rsidR="00294FCB" w:rsidRPr="00AC1DB3" w:rsidRDefault="00294FCB" w:rsidP="00AC1DB3">
            <w:pPr>
              <w:ind w:left="0"/>
              <w:contextualSpacing/>
              <w:rPr>
                <w:rFonts w:ascii="Times New Roman" w:eastAsia="Times New Roman" w:hAnsi="Times New Roman"/>
                <w:sz w:val="20"/>
                <w:szCs w:val="20"/>
                <w:lang w:eastAsia="ru-RU"/>
              </w:rPr>
            </w:pPr>
            <w:r w:rsidRPr="00294FCB">
              <w:rPr>
                <w:rFonts w:ascii="Times New Roman" w:eastAsia="Times New Roman" w:hAnsi="Times New Roman"/>
                <w:sz w:val="24"/>
                <w:szCs w:val="24"/>
                <w:lang w:eastAsia="ru-RU"/>
              </w:rPr>
              <w:t>Актуальные проблемы семейного воспитания, работа с родителями.</w:t>
            </w:r>
          </w:p>
        </w:tc>
        <w:tc>
          <w:tcPr>
            <w:tcW w:w="2395"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294FCB" w:rsidRPr="00294FCB" w:rsidRDefault="00294FCB" w:rsidP="00A87E7B">
            <w:pPr>
              <w:ind w:left="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Заместитель директора по ВР</w:t>
            </w:r>
          </w:p>
          <w:p w:rsidR="00294FCB" w:rsidRPr="00294FCB" w:rsidRDefault="00294FCB" w:rsidP="00A87E7B">
            <w:pPr>
              <w:ind w:left="0"/>
              <w:contextualSpacing/>
              <w:rPr>
                <w:rFonts w:ascii="Times New Roman" w:eastAsia="Times New Roman" w:hAnsi="Times New Roman"/>
                <w:sz w:val="24"/>
                <w:szCs w:val="24"/>
                <w:lang w:eastAsia="ru-RU"/>
              </w:rPr>
            </w:pPr>
          </w:p>
        </w:tc>
      </w:tr>
      <w:tr w:rsidR="00294FCB" w:rsidRPr="00294FCB" w:rsidTr="00294FCB">
        <w:trPr>
          <w:gridAfter w:val="1"/>
          <w:wAfter w:w="60" w:type="dxa"/>
        </w:trPr>
        <w:tc>
          <w:tcPr>
            <w:tcW w:w="675" w:type="dxa"/>
            <w:tcBorders>
              <w:top w:val="single" w:sz="8" w:space="0" w:color="auto"/>
              <w:left w:val="single" w:sz="8" w:space="0" w:color="auto"/>
              <w:bottom w:val="single" w:sz="8" w:space="0" w:color="auto"/>
              <w:right w:val="single" w:sz="8" w:space="0" w:color="auto"/>
            </w:tcBorders>
          </w:tcPr>
          <w:p w:rsidR="00294FCB" w:rsidRPr="00294FCB" w:rsidRDefault="00294FCB" w:rsidP="00E03D33">
            <w:pPr>
              <w:ind w:left="0" w:firstLine="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7</w:t>
            </w:r>
          </w:p>
        </w:tc>
        <w:tc>
          <w:tcPr>
            <w:tcW w:w="6119"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94FCB" w:rsidRPr="00294FCB" w:rsidRDefault="00294FCB" w:rsidP="00A87E7B">
            <w:pPr>
              <w:ind w:left="0"/>
              <w:contextualSpacing/>
              <w:rPr>
                <w:rFonts w:ascii="Times New Roman" w:eastAsia="Times New Roman" w:hAnsi="Times New Roman"/>
                <w:sz w:val="20"/>
                <w:szCs w:val="20"/>
                <w:lang w:eastAsia="ru-RU"/>
              </w:rPr>
            </w:pPr>
          </w:p>
          <w:p w:rsidR="00294FCB" w:rsidRPr="00AC1DB3" w:rsidRDefault="00294FCB" w:rsidP="00AC1DB3">
            <w:pPr>
              <w:ind w:left="0"/>
              <w:contextualSpacing/>
              <w:rPr>
                <w:rFonts w:ascii="Times New Roman" w:eastAsia="Times New Roman" w:hAnsi="Times New Roman"/>
                <w:sz w:val="20"/>
                <w:szCs w:val="20"/>
                <w:lang w:eastAsia="ru-RU"/>
              </w:rPr>
            </w:pPr>
            <w:r w:rsidRPr="00294FCB">
              <w:rPr>
                <w:rFonts w:ascii="Times New Roman" w:eastAsia="Times New Roman" w:hAnsi="Times New Roman"/>
                <w:sz w:val="24"/>
                <w:szCs w:val="24"/>
                <w:lang w:eastAsia="ru-RU"/>
              </w:rPr>
              <w:t>Составить программу семинарских занятий по психолого-педагогическим проблемам для классных руководителей.</w:t>
            </w:r>
          </w:p>
        </w:tc>
        <w:tc>
          <w:tcPr>
            <w:tcW w:w="2395"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294FCB" w:rsidRPr="00294FCB" w:rsidRDefault="00294FCB" w:rsidP="00A87E7B">
            <w:pPr>
              <w:ind w:left="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Психолог, Заместитель директора по ВР</w:t>
            </w:r>
          </w:p>
          <w:p w:rsidR="00294FCB" w:rsidRPr="00294FCB" w:rsidRDefault="00294FCB" w:rsidP="00A87E7B">
            <w:pPr>
              <w:ind w:left="0"/>
              <w:contextualSpacing/>
              <w:rPr>
                <w:rFonts w:ascii="Times New Roman" w:eastAsia="Times New Roman" w:hAnsi="Times New Roman"/>
                <w:sz w:val="24"/>
                <w:szCs w:val="24"/>
                <w:lang w:eastAsia="ru-RU"/>
              </w:rPr>
            </w:pPr>
          </w:p>
        </w:tc>
      </w:tr>
      <w:tr w:rsidR="00294FCB" w:rsidRPr="00294FCB" w:rsidTr="00294FCB">
        <w:trPr>
          <w:gridAfter w:val="1"/>
          <w:wAfter w:w="60" w:type="dxa"/>
        </w:trPr>
        <w:tc>
          <w:tcPr>
            <w:tcW w:w="675" w:type="dxa"/>
            <w:tcBorders>
              <w:top w:val="single" w:sz="8" w:space="0" w:color="auto"/>
              <w:left w:val="single" w:sz="8" w:space="0" w:color="auto"/>
              <w:bottom w:val="single" w:sz="8" w:space="0" w:color="auto"/>
              <w:right w:val="single" w:sz="8" w:space="0" w:color="auto"/>
            </w:tcBorders>
          </w:tcPr>
          <w:p w:rsidR="00294FCB" w:rsidRPr="00294FCB" w:rsidRDefault="00294FCB" w:rsidP="00E03D33">
            <w:pPr>
              <w:ind w:left="0" w:firstLine="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8</w:t>
            </w:r>
          </w:p>
        </w:tc>
        <w:tc>
          <w:tcPr>
            <w:tcW w:w="6119"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94FCB" w:rsidRPr="00294FCB" w:rsidRDefault="00294FCB" w:rsidP="00A87E7B">
            <w:pPr>
              <w:ind w:left="0"/>
              <w:contextualSpacing/>
              <w:rPr>
                <w:rFonts w:ascii="Times New Roman" w:eastAsia="Times New Roman" w:hAnsi="Times New Roman"/>
                <w:sz w:val="20"/>
                <w:szCs w:val="20"/>
                <w:lang w:eastAsia="ru-RU"/>
              </w:rPr>
            </w:pPr>
          </w:p>
          <w:p w:rsidR="00294FCB" w:rsidRPr="00AC1DB3" w:rsidRDefault="00294FCB" w:rsidP="00AC1DB3">
            <w:pPr>
              <w:ind w:left="0"/>
              <w:contextualSpacing/>
              <w:rPr>
                <w:rFonts w:ascii="Times New Roman" w:eastAsia="Times New Roman" w:hAnsi="Times New Roman"/>
                <w:sz w:val="20"/>
                <w:szCs w:val="20"/>
                <w:lang w:eastAsia="ru-RU"/>
              </w:rPr>
            </w:pPr>
            <w:r w:rsidRPr="00294FCB">
              <w:rPr>
                <w:rFonts w:ascii="Times New Roman" w:eastAsia="Times New Roman" w:hAnsi="Times New Roman"/>
                <w:sz w:val="24"/>
                <w:szCs w:val="24"/>
                <w:lang w:eastAsia="ru-RU"/>
              </w:rPr>
              <w:t>Подготовить папку материалов с внеклассными мероприятиями</w:t>
            </w:r>
          </w:p>
        </w:tc>
        <w:tc>
          <w:tcPr>
            <w:tcW w:w="2395"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294FCB" w:rsidRPr="00294FCB" w:rsidRDefault="00294FCB" w:rsidP="00A87E7B">
            <w:pPr>
              <w:ind w:left="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Заместитель директора по ВР</w:t>
            </w:r>
          </w:p>
          <w:p w:rsidR="00294FCB" w:rsidRPr="00294FCB" w:rsidRDefault="00294FCB" w:rsidP="00A87E7B">
            <w:pPr>
              <w:ind w:left="0"/>
              <w:contextualSpacing/>
              <w:rPr>
                <w:rFonts w:ascii="Times New Roman" w:eastAsia="Times New Roman" w:hAnsi="Times New Roman"/>
                <w:sz w:val="24"/>
                <w:szCs w:val="24"/>
                <w:lang w:eastAsia="ru-RU"/>
              </w:rPr>
            </w:pPr>
          </w:p>
        </w:tc>
      </w:tr>
      <w:tr w:rsidR="00294FCB" w:rsidRPr="00294FCB" w:rsidTr="00294FCB">
        <w:trPr>
          <w:gridAfter w:val="1"/>
          <w:wAfter w:w="60" w:type="dxa"/>
        </w:trPr>
        <w:tc>
          <w:tcPr>
            <w:tcW w:w="675" w:type="dxa"/>
            <w:tcBorders>
              <w:top w:val="single" w:sz="8" w:space="0" w:color="auto"/>
              <w:left w:val="single" w:sz="8" w:space="0" w:color="auto"/>
              <w:bottom w:val="single" w:sz="8" w:space="0" w:color="auto"/>
              <w:right w:val="single" w:sz="8" w:space="0" w:color="auto"/>
            </w:tcBorders>
          </w:tcPr>
          <w:p w:rsidR="00294FCB" w:rsidRPr="00294FCB" w:rsidRDefault="00294FCB" w:rsidP="00E03D33">
            <w:pPr>
              <w:ind w:left="0" w:firstLine="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9</w:t>
            </w:r>
          </w:p>
        </w:tc>
        <w:tc>
          <w:tcPr>
            <w:tcW w:w="6119"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94FCB" w:rsidRPr="00AC1DB3" w:rsidRDefault="00294FCB" w:rsidP="00AC1DB3">
            <w:pPr>
              <w:ind w:left="0"/>
              <w:contextualSpacing/>
              <w:rPr>
                <w:rFonts w:ascii="Times New Roman" w:eastAsia="Times New Roman" w:hAnsi="Times New Roman"/>
                <w:sz w:val="20"/>
                <w:szCs w:val="20"/>
                <w:lang w:eastAsia="ru-RU"/>
              </w:rPr>
            </w:pPr>
            <w:r w:rsidRPr="00294FCB">
              <w:rPr>
                <w:rFonts w:ascii="Times New Roman" w:eastAsia="Times New Roman" w:hAnsi="Times New Roman"/>
                <w:sz w:val="24"/>
                <w:szCs w:val="24"/>
                <w:lang w:eastAsia="ru-RU"/>
              </w:rPr>
              <w:t>Подготовить и выпустить сборники творческих проектов обучающихся,</w:t>
            </w:r>
          </w:p>
        </w:tc>
        <w:tc>
          <w:tcPr>
            <w:tcW w:w="2395"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294FCB" w:rsidRPr="00294FCB" w:rsidRDefault="00294FCB" w:rsidP="00AC1DB3">
            <w:pPr>
              <w:ind w:left="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Заместитель директора по ВР</w:t>
            </w:r>
          </w:p>
        </w:tc>
      </w:tr>
      <w:tr w:rsidR="00294FCB" w:rsidRPr="00294FCB" w:rsidTr="00294FCB">
        <w:tc>
          <w:tcPr>
            <w:tcW w:w="675" w:type="dxa"/>
            <w:tcBorders>
              <w:top w:val="nil"/>
              <w:left w:val="nil"/>
              <w:bottom w:val="nil"/>
              <w:right w:val="nil"/>
            </w:tcBorders>
          </w:tcPr>
          <w:p w:rsidR="00294FCB" w:rsidRPr="00294FCB" w:rsidRDefault="00294FCB" w:rsidP="00A87E7B">
            <w:pPr>
              <w:ind w:left="0"/>
              <w:contextualSpacing/>
              <w:rPr>
                <w:rFonts w:ascii="Times New Roman" w:eastAsia="Times New Roman" w:hAnsi="Times New Roman"/>
                <w:sz w:val="20"/>
                <w:szCs w:val="20"/>
                <w:lang w:eastAsia="ru-RU"/>
              </w:rPr>
            </w:pPr>
          </w:p>
        </w:tc>
        <w:tc>
          <w:tcPr>
            <w:tcW w:w="471" w:type="dxa"/>
            <w:tcBorders>
              <w:top w:val="nil"/>
              <w:left w:val="nil"/>
              <w:bottom w:val="nil"/>
              <w:right w:val="nil"/>
            </w:tcBorders>
            <w:vAlign w:val="center"/>
            <w:hideMark/>
          </w:tcPr>
          <w:p w:rsidR="00294FCB" w:rsidRPr="00294FCB" w:rsidRDefault="00294FCB" w:rsidP="00A87E7B">
            <w:pPr>
              <w:ind w:left="0"/>
              <w:contextualSpacing/>
              <w:rPr>
                <w:rFonts w:ascii="Times New Roman" w:eastAsia="Times New Roman" w:hAnsi="Times New Roman"/>
                <w:sz w:val="20"/>
                <w:szCs w:val="20"/>
                <w:lang w:eastAsia="ru-RU"/>
              </w:rPr>
            </w:pPr>
          </w:p>
        </w:tc>
        <w:tc>
          <w:tcPr>
            <w:tcW w:w="5648" w:type="dxa"/>
            <w:tcBorders>
              <w:top w:val="nil"/>
              <w:left w:val="nil"/>
              <w:bottom w:val="nil"/>
              <w:right w:val="nil"/>
            </w:tcBorders>
            <w:vAlign w:val="center"/>
            <w:hideMark/>
          </w:tcPr>
          <w:p w:rsidR="00294FCB" w:rsidRPr="00294FCB" w:rsidRDefault="00294FCB" w:rsidP="00A87E7B">
            <w:pPr>
              <w:ind w:left="0"/>
              <w:contextualSpacing/>
              <w:rPr>
                <w:rFonts w:ascii="Times New Roman" w:eastAsia="Times New Roman" w:hAnsi="Times New Roman"/>
                <w:sz w:val="20"/>
                <w:szCs w:val="20"/>
                <w:lang w:eastAsia="ru-RU"/>
              </w:rPr>
            </w:pPr>
          </w:p>
        </w:tc>
        <w:tc>
          <w:tcPr>
            <w:tcW w:w="20" w:type="dxa"/>
            <w:tcBorders>
              <w:top w:val="nil"/>
              <w:left w:val="nil"/>
              <w:bottom w:val="nil"/>
              <w:right w:val="nil"/>
            </w:tcBorders>
            <w:vAlign w:val="center"/>
            <w:hideMark/>
          </w:tcPr>
          <w:p w:rsidR="00294FCB" w:rsidRPr="00294FCB" w:rsidRDefault="00294FCB" w:rsidP="00A87E7B">
            <w:pPr>
              <w:ind w:left="0"/>
              <w:contextualSpacing/>
              <w:rPr>
                <w:rFonts w:ascii="Times New Roman" w:eastAsia="Times New Roman" w:hAnsi="Times New Roman"/>
                <w:sz w:val="20"/>
                <w:szCs w:val="20"/>
                <w:lang w:eastAsia="ru-RU"/>
              </w:rPr>
            </w:pPr>
          </w:p>
        </w:tc>
        <w:tc>
          <w:tcPr>
            <w:tcW w:w="2375" w:type="dxa"/>
            <w:tcBorders>
              <w:top w:val="nil"/>
              <w:left w:val="nil"/>
              <w:bottom w:val="nil"/>
              <w:right w:val="nil"/>
            </w:tcBorders>
            <w:vAlign w:val="center"/>
            <w:hideMark/>
          </w:tcPr>
          <w:p w:rsidR="00294FCB" w:rsidRPr="00294FCB" w:rsidRDefault="00294FCB" w:rsidP="00A87E7B">
            <w:pPr>
              <w:ind w:left="0"/>
              <w:contextualSpacing/>
              <w:rPr>
                <w:rFonts w:ascii="Times New Roman" w:eastAsia="Times New Roman" w:hAnsi="Times New Roman"/>
                <w:sz w:val="20"/>
                <w:szCs w:val="20"/>
                <w:lang w:eastAsia="ru-RU"/>
              </w:rPr>
            </w:pPr>
          </w:p>
        </w:tc>
        <w:tc>
          <w:tcPr>
            <w:tcW w:w="60" w:type="dxa"/>
            <w:tcBorders>
              <w:top w:val="nil"/>
              <w:left w:val="nil"/>
              <w:bottom w:val="nil"/>
              <w:right w:val="nil"/>
            </w:tcBorders>
            <w:vAlign w:val="center"/>
            <w:hideMark/>
          </w:tcPr>
          <w:p w:rsidR="00294FCB" w:rsidRPr="00294FCB" w:rsidRDefault="00294FCB" w:rsidP="00A87E7B">
            <w:pPr>
              <w:ind w:left="0"/>
              <w:contextualSpacing/>
              <w:rPr>
                <w:rFonts w:ascii="Times New Roman" w:eastAsia="Times New Roman" w:hAnsi="Times New Roman"/>
                <w:sz w:val="20"/>
                <w:szCs w:val="20"/>
                <w:lang w:eastAsia="ru-RU"/>
              </w:rPr>
            </w:pPr>
          </w:p>
        </w:tc>
      </w:tr>
    </w:tbl>
    <w:p w:rsidR="00294FCB" w:rsidRPr="00294FCB" w:rsidRDefault="00294FCB" w:rsidP="00A87E7B">
      <w:pPr>
        <w:shd w:val="clear" w:color="auto" w:fill="FFFFFF"/>
        <w:ind w:left="0"/>
        <w:contextualSpacing/>
        <w:rPr>
          <w:rFonts w:ascii="Times New Roman" w:eastAsia="Times New Roman" w:hAnsi="Times New Roman"/>
          <w:b/>
          <w:color w:val="000000"/>
          <w:sz w:val="24"/>
          <w:szCs w:val="24"/>
          <w:lang w:eastAsia="ru-RU"/>
        </w:rPr>
        <w:sectPr w:rsidR="00294FCB" w:rsidRPr="00294FCB" w:rsidSect="00294FCB">
          <w:footerReference w:type="default" r:id="rId15"/>
          <w:pgSz w:w="11906" w:h="16838"/>
          <w:pgMar w:top="1134" w:right="849" w:bottom="1134" w:left="1701" w:header="709" w:footer="709" w:gutter="0"/>
          <w:cols w:space="708"/>
          <w:docGrid w:linePitch="360"/>
        </w:sectPr>
      </w:pPr>
    </w:p>
    <w:p w:rsidR="00294FCB" w:rsidRPr="00294FCB" w:rsidRDefault="00294FCB" w:rsidP="00A87E7B">
      <w:pPr>
        <w:shd w:val="clear" w:color="auto" w:fill="FFFFFF"/>
        <w:ind w:left="0"/>
        <w:contextualSpacing/>
        <w:rPr>
          <w:rFonts w:ascii="Times New Roman" w:eastAsia="Times New Roman" w:hAnsi="Times New Roman"/>
          <w:b/>
          <w:color w:val="000000"/>
          <w:sz w:val="20"/>
          <w:szCs w:val="20"/>
          <w:lang w:eastAsia="ru-RU"/>
        </w:rPr>
      </w:pPr>
      <w:r w:rsidRPr="00294FCB">
        <w:rPr>
          <w:rFonts w:ascii="Times New Roman" w:eastAsia="Times New Roman" w:hAnsi="Times New Roman"/>
          <w:b/>
          <w:color w:val="000000"/>
          <w:sz w:val="24"/>
          <w:szCs w:val="24"/>
          <w:lang w:eastAsia="ru-RU"/>
        </w:rPr>
        <w:lastRenderedPageBreak/>
        <w:t>Традиционные мероприятия школы и района в работе с обучающимися 5-9 классов (2020– 2023гг.)</w:t>
      </w:r>
    </w:p>
    <w:p w:rsidR="00294FCB" w:rsidRPr="00294FCB" w:rsidRDefault="00294FCB" w:rsidP="00A87E7B">
      <w:pPr>
        <w:shd w:val="clear" w:color="auto" w:fill="FFFFFF"/>
        <w:ind w:left="0"/>
        <w:contextualSpacing/>
        <w:rPr>
          <w:rFonts w:ascii="Times New Roman" w:eastAsia="Times New Roman" w:hAnsi="Times New Roman"/>
          <w:color w:val="000000"/>
          <w:sz w:val="24"/>
          <w:szCs w:val="24"/>
          <w:lang w:eastAsia="ru-RU"/>
        </w:rPr>
      </w:pPr>
      <w:r w:rsidRPr="00294FCB">
        <w:rPr>
          <w:rFonts w:ascii="Times New Roman" w:eastAsia="Times New Roman" w:hAnsi="Times New Roman"/>
          <w:color w:val="000000"/>
          <w:sz w:val="24"/>
          <w:szCs w:val="24"/>
          <w:lang w:eastAsia="ru-RU"/>
        </w:rPr>
        <w:t>Для реализации весь воспитательный процесс построен на работе 5 основных направлений.</w:t>
      </w:r>
    </w:p>
    <w:tbl>
      <w:tblPr>
        <w:tblStyle w:val="af1"/>
        <w:tblW w:w="14728" w:type="dxa"/>
        <w:tblLayout w:type="fixed"/>
        <w:tblLook w:val="04A0" w:firstRow="1" w:lastRow="0" w:firstColumn="1" w:lastColumn="0" w:noHBand="0" w:noVBand="1"/>
      </w:tblPr>
      <w:tblGrid>
        <w:gridCol w:w="2602"/>
        <w:gridCol w:w="2204"/>
        <w:gridCol w:w="2646"/>
        <w:gridCol w:w="2204"/>
        <w:gridCol w:w="2425"/>
        <w:gridCol w:w="2647"/>
      </w:tblGrid>
      <w:tr w:rsidR="00464885" w:rsidRPr="00294FCB" w:rsidTr="00E03D33">
        <w:trPr>
          <w:trHeight w:val="188"/>
        </w:trPr>
        <w:tc>
          <w:tcPr>
            <w:tcW w:w="2602" w:type="dxa"/>
          </w:tcPr>
          <w:p w:rsidR="00294FCB" w:rsidRPr="00294FCB" w:rsidRDefault="00294FCB" w:rsidP="00E03D33">
            <w:pPr>
              <w:shd w:val="clear" w:color="auto" w:fill="FFFFFF"/>
              <w:spacing w:line="360" w:lineRule="auto"/>
              <w:ind w:left="0" w:firstLine="0"/>
              <w:contextualSpacing/>
              <w:jc w:val="center"/>
              <w:rPr>
                <w:rFonts w:ascii="Times New Roman" w:eastAsia="Times New Roman" w:hAnsi="Times New Roman"/>
                <w:b/>
                <w:color w:val="000000"/>
                <w:sz w:val="24"/>
                <w:szCs w:val="24"/>
                <w:lang w:eastAsia="ru-RU"/>
              </w:rPr>
            </w:pPr>
            <w:r w:rsidRPr="00294FCB">
              <w:rPr>
                <w:rFonts w:ascii="Times New Roman" w:eastAsia="Times New Roman" w:hAnsi="Times New Roman"/>
                <w:b/>
                <w:color w:val="000000"/>
                <w:sz w:val="24"/>
                <w:szCs w:val="24"/>
                <w:lang w:eastAsia="ru-RU"/>
              </w:rPr>
              <w:t>Воспитание гражданственности, патриотизма и правовой культуры</w:t>
            </w:r>
          </w:p>
          <w:p w:rsidR="00294FCB" w:rsidRPr="00294FCB" w:rsidRDefault="00294FCB" w:rsidP="00E03D33">
            <w:pPr>
              <w:shd w:val="clear" w:color="auto" w:fill="FFFFFF"/>
              <w:spacing w:line="360" w:lineRule="auto"/>
              <w:ind w:left="0" w:firstLine="0"/>
              <w:contextualSpacing/>
              <w:jc w:val="center"/>
              <w:rPr>
                <w:rFonts w:ascii="Times New Roman" w:eastAsia="Times New Roman" w:hAnsi="Times New Roman"/>
                <w:b/>
                <w:i/>
                <w:color w:val="000000"/>
                <w:sz w:val="24"/>
                <w:szCs w:val="24"/>
                <w:lang w:eastAsia="ru-RU"/>
              </w:rPr>
            </w:pPr>
            <w:r w:rsidRPr="00294FCB">
              <w:rPr>
                <w:rFonts w:ascii="Times New Roman" w:eastAsia="Times New Roman" w:hAnsi="Times New Roman"/>
                <w:b/>
                <w:i/>
                <w:color w:val="000000"/>
                <w:sz w:val="24"/>
                <w:szCs w:val="24"/>
                <w:lang w:eastAsia="ru-RU"/>
              </w:rPr>
              <w:t>«Гражданственность. Патриотизм»</w:t>
            </w:r>
          </w:p>
          <w:p w:rsidR="00294FCB" w:rsidRPr="00294FCB" w:rsidRDefault="00294FCB" w:rsidP="00E03D33">
            <w:pPr>
              <w:spacing w:line="360" w:lineRule="auto"/>
              <w:ind w:left="0"/>
              <w:contextualSpacing/>
              <w:jc w:val="center"/>
              <w:rPr>
                <w:rFonts w:ascii="Times New Roman" w:eastAsia="Times New Roman" w:hAnsi="Times New Roman"/>
                <w:b/>
                <w:color w:val="000000"/>
                <w:sz w:val="24"/>
                <w:szCs w:val="24"/>
                <w:lang w:eastAsia="ru-RU"/>
              </w:rPr>
            </w:pPr>
          </w:p>
        </w:tc>
        <w:tc>
          <w:tcPr>
            <w:tcW w:w="2204" w:type="dxa"/>
          </w:tcPr>
          <w:p w:rsidR="00294FCB" w:rsidRPr="00294FCB" w:rsidRDefault="00294FCB" w:rsidP="00E03D33">
            <w:pPr>
              <w:shd w:val="clear" w:color="auto" w:fill="FFFFFF"/>
              <w:spacing w:line="360" w:lineRule="auto"/>
              <w:ind w:left="0" w:firstLine="0"/>
              <w:contextualSpacing/>
              <w:jc w:val="center"/>
              <w:rPr>
                <w:rFonts w:ascii="Times New Roman" w:eastAsia="Times New Roman" w:hAnsi="Times New Roman"/>
                <w:b/>
                <w:color w:val="000000"/>
                <w:sz w:val="24"/>
                <w:szCs w:val="24"/>
                <w:lang w:eastAsia="ru-RU"/>
              </w:rPr>
            </w:pPr>
            <w:r w:rsidRPr="00294FCB">
              <w:rPr>
                <w:rFonts w:ascii="Times New Roman" w:eastAsia="Times New Roman" w:hAnsi="Times New Roman"/>
                <w:b/>
                <w:color w:val="000000"/>
                <w:sz w:val="24"/>
                <w:szCs w:val="24"/>
                <w:lang w:eastAsia="ru-RU"/>
              </w:rPr>
              <w:t>Воспитание социальной ответственности и компетентности</w:t>
            </w:r>
          </w:p>
          <w:p w:rsidR="00294FCB" w:rsidRPr="00294FCB" w:rsidRDefault="00294FCB" w:rsidP="00E03D33">
            <w:pPr>
              <w:spacing w:line="360" w:lineRule="auto"/>
              <w:ind w:left="0" w:firstLine="0"/>
              <w:contextualSpacing/>
              <w:jc w:val="center"/>
              <w:rPr>
                <w:rFonts w:ascii="Times New Roman" w:eastAsia="Times New Roman" w:hAnsi="Times New Roman"/>
                <w:b/>
                <w:color w:val="000000"/>
                <w:sz w:val="24"/>
                <w:szCs w:val="24"/>
                <w:lang w:eastAsia="ru-RU"/>
              </w:rPr>
            </w:pPr>
            <w:r w:rsidRPr="00294FCB">
              <w:rPr>
                <w:rFonts w:ascii="Times New Roman" w:eastAsia="Times New Roman" w:hAnsi="Times New Roman"/>
                <w:b/>
                <w:color w:val="000000"/>
                <w:sz w:val="24"/>
                <w:szCs w:val="24"/>
                <w:lang w:eastAsia="ru-RU"/>
              </w:rPr>
              <w:t>«</w:t>
            </w:r>
            <w:r w:rsidRPr="00294FCB">
              <w:rPr>
                <w:rFonts w:ascii="Times New Roman" w:eastAsia="Times New Roman" w:hAnsi="Times New Roman"/>
                <w:b/>
                <w:i/>
                <w:color w:val="000000"/>
                <w:sz w:val="24"/>
                <w:szCs w:val="24"/>
                <w:lang w:eastAsia="ru-RU"/>
              </w:rPr>
              <w:t>Общение. Права и обязанности»</w:t>
            </w:r>
          </w:p>
        </w:tc>
        <w:tc>
          <w:tcPr>
            <w:tcW w:w="2646" w:type="dxa"/>
          </w:tcPr>
          <w:p w:rsidR="00294FCB" w:rsidRPr="00294FCB" w:rsidRDefault="00294FCB" w:rsidP="00E03D33">
            <w:pPr>
              <w:shd w:val="clear" w:color="auto" w:fill="FFFFFF"/>
              <w:spacing w:line="360" w:lineRule="auto"/>
              <w:ind w:left="0" w:firstLine="0"/>
              <w:contextualSpacing/>
              <w:jc w:val="center"/>
              <w:rPr>
                <w:rFonts w:ascii="Times New Roman" w:eastAsia="Times New Roman" w:hAnsi="Times New Roman"/>
                <w:b/>
                <w:color w:val="000000"/>
                <w:sz w:val="24"/>
                <w:szCs w:val="24"/>
                <w:lang w:eastAsia="ru-RU"/>
              </w:rPr>
            </w:pPr>
            <w:r w:rsidRPr="00294FCB">
              <w:rPr>
                <w:rFonts w:ascii="Times New Roman" w:eastAsia="Times New Roman" w:hAnsi="Times New Roman"/>
                <w:b/>
                <w:color w:val="000000"/>
                <w:sz w:val="24"/>
                <w:szCs w:val="24"/>
                <w:lang w:eastAsia="ru-RU"/>
              </w:rPr>
              <w:t>Воспитание духовно-нравственной культуры</w:t>
            </w:r>
          </w:p>
          <w:p w:rsidR="00294FCB" w:rsidRPr="00294FCB" w:rsidRDefault="00294FCB" w:rsidP="00E03D33">
            <w:pPr>
              <w:spacing w:line="360" w:lineRule="auto"/>
              <w:ind w:left="0" w:firstLine="0"/>
              <w:contextualSpacing/>
              <w:jc w:val="center"/>
              <w:rPr>
                <w:rFonts w:ascii="Times New Roman" w:eastAsia="Times New Roman" w:hAnsi="Times New Roman"/>
                <w:b/>
                <w:color w:val="000000"/>
                <w:sz w:val="24"/>
                <w:szCs w:val="24"/>
                <w:lang w:eastAsia="ru-RU"/>
              </w:rPr>
            </w:pPr>
            <w:r w:rsidRPr="00294FCB">
              <w:rPr>
                <w:rFonts w:ascii="Times New Roman" w:eastAsia="Times New Roman" w:hAnsi="Times New Roman"/>
                <w:b/>
                <w:color w:val="000000"/>
                <w:sz w:val="24"/>
                <w:szCs w:val="24"/>
                <w:lang w:eastAsia="ru-RU"/>
              </w:rPr>
              <w:t>«</w:t>
            </w:r>
            <w:r w:rsidRPr="00294FCB">
              <w:rPr>
                <w:rFonts w:ascii="Times New Roman" w:eastAsia="Times New Roman" w:hAnsi="Times New Roman"/>
                <w:b/>
                <w:i/>
                <w:color w:val="000000"/>
                <w:sz w:val="24"/>
                <w:szCs w:val="24"/>
                <w:lang w:eastAsia="ru-RU"/>
              </w:rPr>
              <w:t>Духовность и нравственность»</w:t>
            </w:r>
          </w:p>
        </w:tc>
        <w:tc>
          <w:tcPr>
            <w:tcW w:w="2204" w:type="dxa"/>
          </w:tcPr>
          <w:p w:rsidR="00294FCB" w:rsidRPr="00294FCB" w:rsidRDefault="00294FCB" w:rsidP="00E03D33">
            <w:pPr>
              <w:shd w:val="clear" w:color="auto" w:fill="FFFFFF"/>
              <w:spacing w:line="360" w:lineRule="auto"/>
              <w:ind w:left="0" w:firstLine="0"/>
              <w:contextualSpacing/>
              <w:jc w:val="center"/>
              <w:rPr>
                <w:rFonts w:ascii="Times New Roman" w:eastAsia="Times New Roman" w:hAnsi="Times New Roman"/>
                <w:b/>
                <w:color w:val="000000"/>
                <w:sz w:val="24"/>
                <w:szCs w:val="24"/>
                <w:lang w:eastAsia="ru-RU"/>
              </w:rPr>
            </w:pPr>
            <w:r w:rsidRPr="00294FCB">
              <w:rPr>
                <w:rFonts w:ascii="Times New Roman" w:eastAsia="Times New Roman" w:hAnsi="Times New Roman"/>
                <w:b/>
                <w:color w:val="000000"/>
                <w:sz w:val="24"/>
                <w:szCs w:val="24"/>
                <w:lang w:eastAsia="ru-RU"/>
              </w:rPr>
              <w:t>Воспитание экологической культуры и ЗОЖ</w:t>
            </w:r>
          </w:p>
          <w:p w:rsidR="00294FCB" w:rsidRPr="00294FCB" w:rsidRDefault="00294FCB" w:rsidP="00E03D33">
            <w:pPr>
              <w:spacing w:line="360" w:lineRule="auto"/>
              <w:ind w:left="0" w:firstLine="0"/>
              <w:contextualSpacing/>
              <w:jc w:val="center"/>
              <w:rPr>
                <w:rFonts w:ascii="Times New Roman" w:eastAsia="Times New Roman" w:hAnsi="Times New Roman"/>
                <w:b/>
                <w:i/>
                <w:color w:val="000000"/>
                <w:sz w:val="24"/>
                <w:szCs w:val="24"/>
                <w:lang w:eastAsia="ru-RU"/>
              </w:rPr>
            </w:pPr>
            <w:r w:rsidRPr="00294FCB">
              <w:rPr>
                <w:rFonts w:ascii="Times New Roman" w:eastAsia="Times New Roman" w:hAnsi="Times New Roman"/>
                <w:b/>
                <w:i/>
                <w:color w:val="000000"/>
                <w:sz w:val="24"/>
                <w:szCs w:val="24"/>
                <w:lang w:eastAsia="ru-RU"/>
              </w:rPr>
              <w:t>«Экология и ЗОЖ»</w:t>
            </w:r>
          </w:p>
        </w:tc>
        <w:tc>
          <w:tcPr>
            <w:tcW w:w="2425" w:type="dxa"/>
          </w:tcPr>
          <w:p w:rsidR="00294FCB" w:rsidRPr="00294FCB" w:rsidRDefault="00294FCB" w:rsidP="00E03D33">
            <w:pPr>
              <w:spacing w:line="360" w:lineRule="auto"/>
              <w:ind w:left="0" w:firstLine="0"/>
              <w:contextualSpacing/>
              <w:jc w:val="center"/>
              <w:rPr>
                <w:rFonts w:ascii="Times New Roman" w:eastAsia="Times New Roman" w:hAnsi="Times New Roman"/>
                <w:b/>
                <w:color w:val="000000"/>
                <w:sz w:val="24"/>
                <w:szCs w:val="24"/>
                <w:lang w:eastAsia="ru-RU"/>
              </w:rPr>
            </w:pPr>
            <w:r w:rsidRPr="00294FCB">
              <w:rPr>
                <w:rFonts w:ascii="Times New Roman" w:eastAsia="Times New Roman" w:hAnsi="Times New Roman"/>
                <w:b/>
                <w:color w:val="000000"/>
                <w:sz w:val="24"/>
                <w:szCs w:val="24"/>
                <w:lang w:eastAsia="ru-RU"/>
              </w:rPr>
              <w:t>Воспитание трудолюбия, творчества, профориентация.</w:t>
            </w:r>
          </w:p>
          <w:p w:rsidR="00294FCB" w:rsidRPr="00294FCB" w:rsidRDefault="00294FCB" w:rsidP="00E03D33">
            <w:pPr>
              <w:spacing w:line="360" w:lineRule="auto"/>
              <w:ind w:left="0" w:firstLine="0"/>
              <w:contextualSpacing/>
              <w:jc w:val="center"/>
              <w:rPr>
                <w:rFonts w:ascii="Times New Roman" w:eastAsia="Times New Roman" w:hAnsi="Times New Roman"/>
                <w:b/>
                <w:i/>
                <w:color w:val="000000"/>
                <w:sz w:val="24"/>
                <w:szCs w:val="24"/>
                <w:lang w:eastAsia="ru-RU"/>
              </w:rPr>
            </w:pPr>
            <w:r w:rsidRPr="00294FCB">
              <w:rPr>
                <w:rFonts w:ascii="Times New Roman" w:eastAsia="Times New Roman" w:hAnsi="Times New Roman"/>
                <w:b/>
                <w:i/>
                <w:color w:val="000000"/>
                <w:sz w:val="24"/>
                <w:szCs w:val="24"/>
                <w:lang w:eastAsia="ru-RU"/>
              </w:rPr>
              <w:t>«Творчество.</w:t>
            </w:r>
          </w:p>
          <w:p w:rsidR="00294FCB" w:rsidRPr="00294FCB" w:rsidRDefault="00294FCB" w:rsidP="00E03D33">
            <w:pPr>
              <w:spacing w:line="360" w:lineRule="auto"/>
              <w:ind w:left="0" w:firstLine="0"/>
              <w:contextualSpacing/>
              <w:jc w:val="center"/>
              <w:rPr>
                <w:rFonts w:ascii="Times New Roman" w:eastAsia="Times New Roman" w:hAnsi="Times New Roman"/>
                <w:b/>
                <w:i/>
                <w:color w:val="000000"/>
                <w:sz w:val="24"/>
                <w:szCs w:val="24"/>
                <w:lang w:eastAsia="ru-RU"/>
              </w:rPr>
            </w:pPr>
            <w:r w:rsidRPr="00294FCB">
              <w:rPr>
                <w:rFonts w:ascii="Times New Roman" w:eastAsia="Times New Roman" w:hAnsi="Times New Roman"/>
                <w:b/>
                <w:i/>
                <w:color w:val="000000"/>
                <w:sz w:val="24"/>
                <w:szCs w:val="24"/>
                <w:lang w:eastAsia="ru-RU"/>
              </w:rPr>
              <w:t>Трудолюбие.</w:t>
            </w:r>
          </w:p>
          <w:p w:rsidR="00294FCB" w:rsidRPr="00294FCB" w:rsidRDefault="00294FCB" w:rsidP="00E03D33">
            <w:pPr>
              <w:spacing w:line="360" w:lineRule="auto"/>
              <w:ind w:left="0" w:firstLine="0"/>
              <w:contextualSpacing/>
              <w:jc w:val="center"/>
              <w:rPr>
                <w:rFonts w:ascii="Times New Roman" w:eastAsia="Times New Roman" w:hAnsi="Times New Roman"/>
                <w:b/>
                <w:color w:val="000000"/>
                <w:sz w:val="24"/>
                <w:szCs w:val="24"/>
                <w:lang w:eastAsia="ru-RU"/>
              </w:rPr>
            </w:pPr>
            <w:r w:rsidRPr="00294FCB">
              <w:rPr>
                <w:rFonts w:ascii="Times New Roman" w:eastAsia="Times New Roman" w:hAnsi="Times New Roman"/>
                <w:b/>
                <w:i/>
                <w:color w:val="000000"/>
                <w:sz w:val="24"/>
                <w:szCs w:val="24"/>
                <w:lang w:eastAsia="ru-RU"/>
              </w:rPr>
              <w:t>Профориентация»</w:t>
            </w:r>
          </w:p>
        </w:tc>
        <w:tc>
          <w:tcPr>
            <w:tcW w:w="2646" w:type="dxa"/>
          </w:tcPr>
          <w:p w:rsidR="00294FCB" w:rsidRPr="00294FCB" w:rsidRDefault="00294FCB" w:rsidP="00E03D33">
            <w:pPr>
              <w:spacing w:line="360" w:lineRule="auto"/>
              <w:ind w:left="0" w:firstLine="0"/>
              <w:contextualSpacing/>
              <w:jc w:val="center"/>
              <w:rPr>
                <w:rFonts w:ascii="Times New Roman" w:eastAsia="Times New Roman" w:hAnsi="Times New Roman"/>
                <w:b/>
                <w:color w:val="000000"/>
                <w:sz w:val="24"/>
                <w:szCs w:val="24"/>
                <w:lang w:eastAsia="ru-RU"/>
              </w:rPr>
            </w:pPr>
            <w:r w:rsidRPr="00294FCB">
              <w:rPr>
                <w:rFonts w:ascii="Times New Roman" w:eastAsia="Times New Roman" w:hAnsi="Times New Roman"/>
                <w:b/>
                <w:color w:val="000000"/>
                <w:sz w:val="24"/>
                <w:szCs w:val="24"/>
                <w:lang w:eastAsia="ru-RU"/>
              </w:rPr>
              <w:t>Воспитание эстетической культуры.</w:t>
            </w:r>
          </w:p>
          <w:p w:rsidR="00294FCB" w:rsidRPr="00294FCB" w:rsidRDefault="00294FCB" w:rsidP="00E03D33">
            <w:pPr>
              <w:spacing w:line="360" w:lineRule="auto"/>
              <w:ind w:left="0" w:firstLine="0"/>
              <w:contextualSpacing/>
              <w:jc w:val="center"/>
              <w:rPr>
                <w:rFonts w:ascii="Times New Roman" w:eastAsia="Times New Roman" w:hAnsi="Times New Roman"/>
                <w:b/>
                <w:i/>
                <w:color w:val="000000"/>
                <w:sz w:val="24"/>
                <w:szCs w:val="24"/>
                <w:lang w:eastAsia="ru-RU"/>
              </w:rPr>
            </w:pPr>
            <w:r w:rsidRPr="00294FCB">
              <w:rPr>
                <w:rFonts w:ascii="Times New Roman" w:eastAsia="Times New Roman" w:hAnsi="Times New Roman"/>
                <w:b/>
                <w:i/>
                <w:color w:val="000000"/>
                <w:sz w:val="24"/>
                <w:szCs w:val="24"/>
                <w:lang w:eastAsia="ru-RU"/>
              </w:rPr>
              <w:t>«Красота и гармония»</w:t>
            </w:r>
          </w:p>
        </w:tc>
      </w:tr>
      <w:tr w:rsidR="00294FCB" w:rsidRPr="00294FCB" w:rsidTr="00E03D33">
        <w:trPr>
          <w:trHeight w:val="188"/>
        </w:trPr>
        <w:tc>
          <w:tcPr>
            <w:tcW w:w="14728" w:type="dxa"/>
            <w:gridSpan w:val="6"/>
          </w:tcPr>
          <w:p w:rsidR="00294FCB" w:rsidRPr="00294FCB" w:rsidRDefault="00294FCB" w:rsidP="00A87E7B">
            <w:pPr>
              <w:spacing w:line="360" w:lineRule="auto"/>
              <w:ind w:left="0"/>
              <w:contextualSpacing/>
              <w:rPr>
                <w:rFonts w:ascii="Times New Roman" w:eastAsia="Times New Roman" w:hAnsi="Times New Roman"/>
                <w:b/>
                <w:color w:val="000000"/>
                <w:sz w:val="24"/>
                <w:szCs w:val="24"/>
                <w:lang w:eastAsia="ru-RU"/>
              </w:rPr>
            </w:pPr>
            <w:r w:rsidRPr="00294FCB">
              <w:rPr>
                <w:rFonts w:ascii="Times New Roman" w:hAnsi="Times New Roman"/>
                <w:b/>
                <w:lang w:eastAsia="de-DE"/>
              </w:rPr>
              <w:t>Ежедневно</w:t>
            </w:r>
          </w:p>
        </w:tc>
      </w:tr>
      <w:tr w:rsidR="00464885" w:rsidRPr="00294FCB" w:rsidTr="00E03D33">
        <w:trPr>
          <w:trHeight w:val="188"/>
        </w:trPr>
        <w:tc>
          <w:tcPr>
            <w:tcW w:w="2602" w:type="dxa"/>
          </w:tcPr>
          <w:p w:rsidR="00294FCB" w:rsidRPr="00294FCB" w:rsidRDefault="00294FCB" w:rsidP="00A87E7B">
            <w:pPr>
              <w:shd w:val="clear" w:color="auto" w:fill="FFFFFF"/>
              <w:spacing w:line="360" w:lineRule="auto"/>
              <w:ind w:left="0"/>
              <w:contextualSpacing/>
              <w:rPr>
                <w:rFonts w:ascii="Times New Roman" w:eastAsia="Times New Roman" w:hAnsi="Times New Roman"/>
                <w:b/>
                <w:color w:val="000000"/>
                <w:sz w:val="24"/>
                <w:szCs w:val="24"/>
                <w:lang w:eastAsia="ru-RU"/>
              </w:rPr>
            </w:pPr>
          </w:p>
        </w:tc>
        <w:tc>
          <w:tcPr>
            <w:tcW w:w="2204" w:type="dxa"/>
          </w:tcPr>
          <w:p w:rsidR="00294FCB" w:rsidRPr="00294FCB" w:rsidRDefault="00294FCB" w:rsidP="00AC1DB3">
            <w:pPr>
              <w:shd w:val="clear" w:color="auto" w:fill="FFFFFF"/>
              <w:spacing w:line="360" w:lineRule="auto"/>
              <w:ind w:left="0" w:firstLine="0"/>
              <w:contextualSpacing/>
              <w:rPr>
                <w:rFonts w:ascii="Times New Roman" w:eastAsia="Times New Roman" w:hAnsi="Times New Roman"/>
                <w:b/>
                <w:color w:val="000000"/>
                <w:sz w:val="24"/>
                <w:szCs w:val="24"/>
                <w:lang w:eastAsia="ru-RU"/>
              </w:rPr>
            </w:pPr>
            <w:r w:rsidRPr="00294FCB">
              <w:rPr>
                <w:rFonts w:ascii="Times New Roman" w:eastAsia="Times New Roman" w:hAnsi="Times New Roman"/>
                <w:b/>
                <w:color w:val="000000"/>
                <w:sz w:val="24"/>
                <w:szCs w:val="24"/>
                <w:lang w:eastAsia="ru-RU"/>
              </w:rPr>
              <w:t>Дежурство в классе, столовой</w:t>
            </w:r>
          </w:p>
        </w:tc>
        <w:tc>
          <w:tcPr>
            <w:tcW w:w="2646" w:type="dxa"/>
          </w:tcPr>
          <w:p w:rsidR="00294FCB" w:rsidRPr="00294FCB" w:rsidRDefault="00294FCB" w:rsidP="00A87E7B">
            <w:pPr>
              <w:shd w:val="clear" w:color="auto" w:fill="FFFFFF"/>
              <w:spacing w:line="360" w:lineRule="auto"/>
              <w:ind w:left="0"/>
              <w:contextualSpacing/>
              <w:rPr>
                <w:rFonts w:ascii="Times New Roman" w:eastAsia="Times New Roman" w:hAnsi="Times New Roman"/>
                <w:b/>
                <w:color w:val="000000"/>
                <w:sz w:val="24"/>
                <w:szCs w:val="24"/>
                <w:lang w:eastAsia="ru-RU"/>
              </w:rPr>
            </w:pPr>
          </w:p>
        </w:tc>
        <w:tc>
          <w:tcPr>
            <w:tcW w:w="2204" w:type="dxa"/>
          </w:tcPr>
          <w:p w:rsidR="00294FCB" w:rsidRPr="00294FCB" w:rsidRDefault="00294FCB" w:rsidP="00A87E7B">
            <w:pPr>
              <w:shd w:val="clear" w:color="auto" w:fill="FFFFFF"/>
              <w:spacing w:line="360" w:lineRule="auto"/>
              <w:ind w:left="0"/>
              <w:contextualSpacing/>
              <w:rPr>
                <w:rFonts w:ascii="Times New Roman" w:eastAsia="Times New Roman" w:hAnsi="Times New Roman"/>
                <w:b/>
                <w:color w:val="000000"/>
                <w:sz w:val="24"/>
                <w:szCs w:val="24"/>
                <w:lang w:eastAsia="ru-RU"/>
              </w:rPr>
            </w:pPr>
          </w:p>
        </w:tc>
        <w:tc>
          <w:tcPr>
            <w:tcW w:w="2425" w:type="dxa"/>
          </w:tcPr>
          <w:p w:rsidR="00294FCB" w:rsidRPr="00294FCB" w:rsidRDefault="00294FCB" w:rsidP="00A87E7B">
            <w:pPr>
              <w:spacing w:line="360" w:lineRule="auto"/>
              <w:ind w:left="0"/>
              <w:contextualSpacing/>
              <w:rPr>
                <w:rFonts w:ascii="Times New Roman" w:eastAsia="Times New Roman" w:hAnsi="Times New Roman"/>
                <w:b/>
                <w:color w:val="000000"/>
                <w:sz w:val="24"/>
                <w:szCs w:val="24"/>
                <w:lang w:eastAsia="ru-RU"/>
              </w:rPr>
            </w:pPr>
          </w:p>
        </w:tc>
        <w:tc>
          <w:tcPr>
            <w:tcW w:w="2646" w:type="dxa"/>
          </w:tcPr>
          <w:p w:rsidR="00294FCB" w:rsidRPr="00294FCB" w:rsidRDefault="00294FCB" w:rsidP="00A87E7B">
            <w:pPr>
              <w:spacing w:line="360" w:lineRule="auto"/>
              <w:ind w:left="0"/>
              <w:contextualSpacing/>
              <w:rPr>
                <w:rFonts w:ascii="Times New Roman" w:eastAsia="Times New Roman" w:hAnsi="Times New Roman"/>
                <w:b/>
                <w:color w:val="000000"/>
                <w:sz w:val="24"/>
                <w:szCs w:val="24"/>
                <w:lang w:eastAsia="ru-RU"/>
              </w:rPr>
            </w:pPr>
          </w:p>
        </w:tc>
      </w:tr>
      <w:tr w:rsidR="00294FCB" w:rsidRPr="00294FCB" w:rsidTr="00E03D33">
        <w:trPr>
          <w:trHeight w:val="188"/>
        </w:trPr>
        <w:tc>
          <w:tcPr>
            <w:tcW w:w="14728" w:type="dxa"/>
            <w:gridSpan w:val="6"/>
          </w:tcPr>
          <w:p w:rsidR="00294FCB" w:rsidRPr="00294FCB" w:rsidRDefault="00294FCB" w:rsidP="00A87E7B">
            <w:pPr>
              <w:spacing w:line="360" w:lineRule="auto"/>
              <w:ind w:left="0"/>
              <w:contextualSpacing/>
              <w:rPr>
                <w:rFonts w:ascii="Times New Roman" w:eastAsia="Times New Roman" w:hAnsi="Times New Roman"/>
                <w:b/>
                <w:color w:val="000000"/>
                <w:sz w:val="24"/>
                <w:szCs w:val="24"/>
                <w:lang w:eastAsia="ru-RU"/>
              </w:rPr>
            </w:pPr>
            <w:r w:rsidRPr="00294FCB">
              <w:rPr>
                <w:rFonts w:ascii="Times New Roman" w:hAnsi="Times New Roman"/>
                <w:b/>
                <w:lang w:eastAsia="de-DE"/>
              </w:rPr>
              <w:t>В течение года общие</w:t>
            </w:r>
          </w:p>
        </w:tc>
      </w:tr>
      <w:tr w:rsidR="00464885" w:rsidRPr="00294FCB" w:rsidTr="00E03D33">
        <w:trPr>
          <w:trHeight w:val="188"/>
        </w:trPr>
        <w:tc>
          <w:tcPr>
            <w:tcW w:w="2602" w:type="dxa"/>
          </w:tcPr>
          <w:p w:rsidR="00294FCB" w:rsidRPr="00294FCB" w:rsidRDefault="00294FCB" w:rsidP="00AC1DB3">
            <w:pPr>
              <w:shd w:val="clear" w:color="auto" w:fill="FFFFFF"/>
              <w:spacing w:line="360" w:lineRule="auto"/>
              <w:ind w:left="0" w:firstLine="0"/>
              <w:contextualSpacing/>
              <w:rPr>
                <w:rFonts w:ascii="Times New Roman" w:eastAsia="Times New Roman" w:hAnsi="Times New Roman"/>
                <w:color w:val="000000"/>
                <w:sz w:val="24"/>
                <w:szCs w:val="24"/>
                <w:lang w:eastAsia="ru-RU"/>
              </w:rPr>
            </w:pPr>
            <w:r w:rsidRPr="00294FCB">
              <w:rPr>
                <w:rFonts w:ascii="Times New Roman" w:hAnsi="Times New Roman"/>
                <w:noProof/>
                <w:sz w:val="24"/>
                <w:szCs w:val="24"/>
              </w:rPr>
              <w:t>Диспуты, дискуссии, семинары по правовым проблемам</w:t>
            </w:r>
          </w:p>
        </w:tc>
        <w:tc>
          <w:tcPr>
            <w:tcW w:w="2204" w:type="dxa"/>
          </w:tcPr>
          <w:p w:rsidR="00294FCB" w:rsidRPr="00294FCB" w:rsidRDefault="00294FCB" w:rsidP="00AC1DB3">
            <w:pPr>
              <w:shd w:val="clear" w:color="auto" w:fill="FFFFFF"/>
              <w:spacing w:line="360" w:lineRule="auto"/>
              <w:ind w:left="0" w:firstLine="0"/>
              <w:contextualSpacing/>
              <w:rPr>
                <w:rFonts w:ascii="Times New Roman" w:eastAsia="Times New Roman" w:hAnsi="Times New Roman"/>
                <w:color w:val="000000"/>
                <w:sz w:val="24"/>
                <w:szCs w:val="24"/>
                <w:lang w:eastAsia="ru-RU"/>
              </w:rPr>
            </w:pPr>
            <w:r w:rsidRPr="00294FCB">
              <w:rPr>
                <w:rFonts w:ascii="Times New Roman" w:eastAsia="Times New Roman" w:hAnsi="Times New Roman"/>
                <w:color w:val="000000"/>
                <w:sz w:val="24"/>
                <w:szCs w:val="24"/>
                <w:lang w:eastAsia="ru-RU"/>
              </w:rPr>
              <w:t>Дежурство по школе</w:t>
            </w:r>
          </w:p>
        </w:tc>
        <w:tc>
          <w:tcPr>
            <w:tcW w:w="2646" w:type="dxa"/>
          </w:tcPr>
          <w:p w:rsidR="00294FCB" w:rsidRPr="00294FCB" w:rsidRDefault="00294FCB" w:rsidP="00AC1DB3">
            <w:pPr>
              <w:shd w:val="clear" w:color="auto" w:fill="FFFFFF"/>
              <w:spacing w:line="360" w:lineRule="auto"/>
              <w:ind w:left="0" w:firstLine="0"/>
              <w:contextualSpacing/>
              <w:rPr>
                <w:rFonts w:ascii="Times New Roman" w:eastAsia="Times New Roman" w:hAnsi="Times New Roman"/>
                <w:color w:val="000000"/>
                <w:sz w:val="24"/>
                <w:szCs w:val="24"/>
                <w:lang w:eastAsia="ru-RU"/>
              </w:rPr>
            </w:pPr>
            <w:r w:rsidRPr="00294FCB">
              <w:rPr>
                <w:rFonts w:ascii="Times New Roman" w:hAnsi="Times New Roman"/>
                <w:noProof/>
                <w:sz w:val="24"/>
                <w:szCs w:val="24"/>
              </w:rPr>
              <w:t>Диспуты, дискуссии, семинары по нравственным проблемам</w:t>
            </w:r>
          </w:p>
        </w:tc>
        <w:tc>
          <w:tcPr>
            <w:tcW w:w="2204" w:type="dxa"/>
          </w:tcPr>
          <w:p w:rsidR="00294FCB" w:rsidRPr="00294FCB" w:rsidRDefault="00294FCB" w:rsidP="00AC1DB3">
            <w:pPr>
              <w:shd w:val="clear" w:color="auto" w:fill="FFFFFF"/>
              <w:spacing w:line="360" w:lineRule="auto"/>
              <w:ind w:left="0" w:firstLine="0"/>
              <w:contextualSpacing/>
              <w:rPr>
                <w:rFonts w:ascii="Times New Roman" w:eastAsia="Times New Roman" w:hAnsi="Times New Roman"/>
                <w:color w:val="000000"/>
                <w:sz w:val="24"/>
                <w:szCs w:val="24"/>
                <w:lang w:eastAsia="ru-RU"/>
              </w:rPr>
            </w:pPr>
            <w:r w:rsidRPr="00294FCB">
              <w:rPr>
                <w:rFonts w:ascii="Times New Roman" w:eastAsia="Times New Roman" w:hAnsi="Times New Roman"/>
                <w:color w:val="000000"/>
                <w:sz w:val="24"/>
                <w:szCs w:val="24"/>
                <w:lang w:eastAsia="ru-RU"/>
              </w:rPr>
              <w:t>День здоровья</w:t>
            </w:r>
          </w:p>
        </w:tc>
        <w:tc>
          <w:tcPr>
            <w:tcW w:w="2425" w:type="dxa"/>
          </w:tcPr>
          <w:p w:rsidR="00294FCB" w:rsidRPr="00294FCB" w:rsidRDefault="00294FCB" w:rsidP="00AC1DB3">
            <w:pPr>
              <w:spacing w:line="360" w:lineRule="auto"/>
              <w:ind w:left="0" w:firstLine="0"/>
              <w:contextualSpacing/>
              <w:rPr>
                <w:rFonts w:ascii="Times New Roman" w:eastAsia="Times New Roman" w:hAnsi="Times New Roman"/>
                <w:color w:val="000000"/>
                <w:sz w:val="24"/>
                <w:szCs w:val="24"/>
                <w:lang w:eastAsia="ru-RU"/>
              </w:rPr>
            </w:pPr>
            <w:r w:rsidRPr="00294FCB">
              <w:rPr>
                <w:rFonts w:ascii="Times New Roman" w:hAnsi="Times New Roman"/>
                <w:sz w:val="24"/>
                <w:szCs w:val="24"/>
              </w:rPr>
              <w:t>Психологический тренинг «Я выбираю профессию»</w:t>
            </w:r>
          </w:p>
        </w:tc>
        <w:tc>
          <w:tcPr>
            <w:tcW w:w="2646" w:type="dxa"/>
          </w:tcPr>
          <w:p w:rsidR="00294FCB" w:rsidRPr="00294FCB" w:rsidRDefault="00294FCB" w:rsidP="00AC1DB3">
            <w:pPr>
              <w:spacing w:line="360" w:lineRule="auto"/>
              <w:ind w:left="0" w:firstLine="0"/>
              <w:contextualSpacing/>
              <w:rPr>
                <w:rFonts w:ascii="Times New Roman" w:eastAsia="Times New Roman" w:hAnsi="Times New Roman"/>
                <w:color w:val="000000"/>
                <w:sz w:val="24"/>
                <w:szCs w:val="24"/>
                <w:lang w:eastAsia="ru-RU"/>
              </w:rPr>
            </w:pPr>
            <w:r w:rsidRPr="00294FCB">
              <w:rPr>
                <w:rFonts w:ascii="Times New Roman" w:eastAsia="Times New Roman" w:hAnsi="Times New Roman"/>
                <w:color w:val="000000"/>
                <w:sz w:val="24"/>
                <w:szCs w:val="24"/>
                <w:lang w:eastAsia="ru-RU"/>
              </w:rPr>
              <w:t>Выставки фотографий к праздникам</w:t>
            </w:r>
          </w:p>
        </w:tc>
      </w:tr>
      <w:tr w:rsidR="00464885" w:rsidRPr="00294FCB" w:rsidTr="00E03D33">
        <w:trPr>
          <w:trHeight w:val="188"/>
        </w:trPr>
        <w:tc>
          <w:tcPr>
            <w:tcW w:w="2602" w:type="dxa"/>
          </w:tcPr>
          <w:p w:rsidR="00294FCB" w:rsidRPr="00294FCB" w:rsidRDefault="00294FCB" w:rsidP="00AC1DB3">
            <w:pPr>
              <w:shd w:val="clear" w:color="auto" w:fill="FFFFFF"/>
              <w:spacing w:line="360" w:lineRule="auto"/>
              <w:ind w:left="0" w:firstLine="0"/>
              <w:contextualSpacing/>
              <w:rPr>
                <w:rFonts w:ascii="Times New Roman" w:eastAsia="Times New Roman" w:hAnsi="Times New Roman"/>
                <w:color w:val="000000"/>
                <w:sz w:val="24"/>
                <w:szCs w:val="24"/>
                <w:lang w:eastAsia="ru-RU"/>
              </w:rPr>
            </w:pPr>
            <w:r w:rsidRPr="00294FCB">
              <w:rPr>
                <w:rFonts w:ascii="Times New Roman" w:eastAsia="Times New Roman" w:hAnsi="Times New Roman"/>
                <w:color w:val="000000"/>
                <w:sz w:val="24"/>
                <w:szCs w:val="24"/>
                <w:lang w:eastAsia="ru-RU"/>
              </w:rPr>
              <w:t>Встречи с работниками прокуратуры, ГИБДД, полиции</w:t>
            </w:r>
          </w:p>
        </w:tc>
        <w:tc>
          <w:tcPr>
            <w:tcW w:w="2204" w:type="dxa"/>
          </w:tcPr>
          <w:p w:rsidR="00294FCB" w:rsidRPr="00294FCB" w:rsidRDefault="00294FCB" w:rsidP="00AC1DB3">
            <w:pPr>
              <w:shd w:val="clear" w:color="auto" w:fill="FFFFFF"/>
              <w:spacing w:line="360" w:lineRule="auto"/>
              <w:ind w:left="0" w:firstLine="0"/>
              <w:contextualSpacing/>
              <w:rPr>
                <w:rFonts w:ascii="Times New Roman" w:eastAsia="Times New Roman" w:hAnsi="Times New Roman"/>
                <w:color w:val="000000"/>
                <w:sz w:val="24"/>
                <w:szCs w:val="24"/>
                <w:lang w:eastAsia="ru-RU"/>
              </w:rPr>
            </w:pPr>
            <w:r w:rsidRPr="00294FCB">
              <w:rPr>
                <w:rFonts w:ascii="Times New Roman" w:eastAsia="Times New Roman" w:hAnsi="Times New Roman"/>
                <w:color w:val="000000"/>
                <w:sz w:val="24"/>
                <w:szCs w:val="24"/>
                <w:lang w:eastAsia="ru-RU"/>
              </w:rPr>
              <w:t>Социальные акции</w:t>
            </w:r>
          </w:p>
        </w:tc>
        <w:tc>
          <w:tcPr>
            <w:tcW w:w="2646" w:type="dxa"/>
          </w:tcPr>
          <w:p w:rsidR="00294FCB" w:rsidRPr="00294FCB" w:rsidRDefault="00294FCB" w:rsidP="00AC1DB3">
            <w:pPr>
              <w:shd w:val="clear" w:color="auto" w:fill="FFFFFF"/>
              <w:spacing w:line="360" w:lineRule="auto"/>
              <w:ind w:left="0" w:firstLine="0"/>
              <w:contextualSpacing/>
              <w:rPr>
                <w:rFonts w:ascii="Times New Roman" w:eastAsia="Times New Roman" w:hAnsi="Times New Roman"/>
                <w:color w:val="000000"/>
                <w:sz w:val="24"/>
                <w:szCs w:val="24"/>
                <w:lang w:eastAsia="ru-RU"/>
              </w:rPr>
            </w:pPr>
            <w:r w:rsidRPr="00294FCB">
              <w:rPr>
                <w:rFonts w:ascii="Times New Roman" w:hAnsi="Times New Roman"/>
                <w:noProof/>
                <w:sz w:val="24"/>
                <w:szCs w:val="24"/>
              </w:rPr>
              <w:t>Благотворительные акции</w:t>
            </w:r>
          </w:p>
        </w:tc>
        <w:tc>
          <w:tcPr>
            <w:tcW w:w="2204" w:type="dxa"/>
          </w:tcPr>
          <w:p w:rsidR="00294FCB" w:rsidRPr="00294FCB" w:rsidRDefault="00294FCB" w:rsidP="00AC1DB3">
            <w:pPr>
              <w:shd w:val="clear" w:color="auto" w:fill="FFFFFF"/>
              <w:spacing w:line="360" w:lineRule="auto"/>
              <w:ind w:left="0" w:firstLine="0"/>
              <w:contextualSpacing/>
              <w:rPr>
                <w:rFonts w:ascii="Times New Roman" w:eastAsia="Times New Roman" w:hAnsi="Times New Roman"/>
                <w:color w:val="000000"/>
                <w:sz w:val="24"/>
                <w:szCs w:val="24"/>
                <w:lang w:eastAsia="ru-RU"/>
              </w:rPr>
            </w:pPr>
            <w:r w:rsidRPr="00294FCB">
              <w:rPr>
                <w:rFonts w:ascii="Times New Roman" w:eastAsia="Times New Roman" w:hAnsi="Times New Roman"/>
                <w:color w:val="000000"/>
                <w:sz w:val="24"/>
                <w:szCs w:val="24"/>
                <w:lang w:eastAsia="ru-RU"/>
              </w:rPr>
              <w:t>Встречи с медицинскими работниками</w:t>
            </w:r>
          </w:p>
        </w:tc>
        <w:tc>
          <w:tcPr>
            <w:tcW w:w="2425" w:type="dxa"/>
          </w:tcPr>
          <w:p w:rsidR="00294FCB" w:rsidRPr="00294FCB" w:rsidRDefault="00294FCB" w:rsidP="00AC1DB3">
            <w:pPr>
              <w:spacing w:line="360" w:lineRule="auto"/>
              <w:ind w:left="0" w:firstLine="0"/>
              <w:contextualSpacing/>
              <w:rPr>
                <w:rFonts w:ascii="Times New Roman" w:eastAsia="Times New Roman" w:hAnsi="Times New Roman"/>
                <w:color w:val="000000"/>
                <w:sz w:val="24"/>
                <w:szCs w:val="24"/>
                <w:lang w:eastAsia="ru-RU"/>
              </w:rPr>
            </w:pPr>
            <w:r w:rsidRPr="00294FCB">
              <w:rPr>
                <w:rFonts w:ascii="Times New Roman" w:eastAsia="Times New Roman" w:hAnsi="Times New Roman"/>
                <w:color w:val="000000"/>
                <w:sz w:val="24"/>
                <w:szCs w:val="24"/>
                <w:lang w:eastAsia="ru-RU"/>
              </w:rPr>
              <w:t>Встречи с работниками различных профессий</w:t>
            </w:r>
          </w:p>
        </w:tc>
        <w:tc>
          <w:tcPr>
            <w:tcW w:w="2646" w:type="dxa"/>
          </w:tcPr>
          <w:p w:rsidR="00294FCB" w:rsidRPr="00294FCB" w:rsidRDefault="00294FCB" w:rsidP="00AC1DB3">
            <w:pPr>
              <w:spacing w:line="360" w:lineRule="auto"/>
              <w:ind w:left="0" w:firstLine="0"/>
              <w:contextualSpacing/>
              <w:rPr>
                <w:rFonts w:ascii="Times New Roman" w:eastAsia="Times New Roman" w:hAnsi="Times New Roman"/>
                <w:color w:val="000000"/>
                <w:sz w:val="24"/>
                <w:szCs w:val="24"/>
                <w:lang w:eastAsia="ru-RU"/>
              </w:rPr>
            </w:pPr>
            <w:r w:rsidRPr="00294FCB">
              <w:rPr>
                <w:rFonts w:ascii="Times New Roman" w:eastAsia="Times New Roman" w:hAnsi="Times New Roman"/>
                <w:color w:val="000000"/>
                <w:sz w:val="24"/>
                <w:szCs w:val="24"/>
                <w:lang w:eastAsia="ru-RU"/>
              </w:rPr>
              <w:t>Встречи с народными умельцами, художниками, поэтами</w:t>
            </w:r>
          </w:p>
        </w:tc>
      </w:tr>
      <w:tr w:rsidR="00464885" w:rsidRPr="00294FCB" w:rsidTr="00E03D33">
        <w:trPr>
          <w:trHeight w:val="188"/>
        </w:trPr>
        <w:tc>
          <w:tcPr>
            <w:tcW w:w="2602" w:type="dxa"/>
          </w:tcPr>
          <w:p w:rsidR="00294FCB" w:rsidRPr="00294FCB" w:rsidRDefault="00294FCB" w:rsidP="00A87E7B">
            <w:pPr>
              <w:shd w:val="clear" w:color="auto" w:fill="FFFFFF"/>
              <w:spacing w:line="360" w:lineRule="auto"/>
              <w:ind w:left="0"/>
              <w:contextualSpacing/>
              <w:rPr>
                <w:rFonts w:ascii="Times New Roman" w:eastAsia="Times New Roman" w:hAnsi="Times New Roman"/>
                <w:color w:val="000000"/>
                <w:sz w:val="24"/>
                <w:szCs w:val="24"/>
                <w:lang w:eastAsia="ru-RU"/>
              </w:rPr>
            </w:pPr>
          </w:p>
        </w:tc>
        <w:tc>
          <w:tcPr>
            <w:tcW w:w="2204" w:type="dxa"/>
          </w:tcPr>
          <w:p w:rsidR="00294FCB" w:rsidRPr="00294FCB" w:rsidRDefault="00294FCB" w:rsidP="00AC1DB3">
            <w:pPr>
              <w:shd w:val="clear" w:color="auto" w:fill="FFFFFF"/>
              <w:spacing w:line="360" w:lineRule="auto"/>
              <w:ind w:left="0" w:firstLine="0"/>
              <w:contextualSpacing/>
              <w:rPr>
                <w:rFonts w:ascii="Times New Roman" w:eastAsia="Times New Roman" w:hAnsi="Times New Roman"/>
                <w:color w:val="000000"/>
                <w:sz w:val="24"/>
                <w:szCs w:val="24"/>
                <w:lang w:eastAsia="ru-RU"/>
              </w:rPr>
            </w:pPr>
            <w:r w:rsidRPr="00294FCB">
              <w:rPr>
                <w:rFonts w:ascii="Times New Roman" w:hAnsi="Times New Roman"/>
                <w:sz w:val="24"/>
                <w:szCs w:val="24"/>
              </w:rPr>
              <w:t xml:space="preserve">Рейд по проверки </w:t>
            </w:r>
            <w:r w:rsidRPr="00294FCB">
              <w:rPr>
                <w:rFonts w:ascii="Times New Roman" w:hAnsi="Times New Roman"/>
                <w:sz w:val="24"/>
                <w:szCs w:val="24"/>
              </w:rPr>
              <w:lastRenderedPageBreak/>
              <w:t>внешнего вида и дневников</w:t>
            </w:r>
          </w:p>
        </w:tc>
        <w:tc>
          <w:tcPr>
            <w:tcW w:w="2646" w:type="dxa"/>
          </w:tcPr>
          <w:p w:rsidR="00294FCB" w:rsidRPr="00294FCB" w:rsidRDefault="00294FCB" w:rsidP="00A87E7B">
            <w:pPr>
              <w:shd w:val="clear" w:color="auto" w:fill="FFFFFF"/>
              <w:spacing w:line="360" w:lineRule="auto"/>
              <w:ind w:left="0"/>
              <w:contextualSpacing/>
              <w:rPr>
                <w:rFonts w:ascii="Times New Roman" w:eastAsia="Times New Roman" w:hAnsi="Times New Roman"/>
                <w:color w:val="000000"/>
                <w:sz w:val="24"/>
                <w:szCs w:val="24"/>
                <w:lang w:eastAsia="ru-RU"/>
              </w:rPr>
            </w:pPr>
          </w:p>
        </w:tc>
        <w:tc>
          <w:tcPr>
            <w:tcW w:w="2204" w:type="dxa"/>
          </w:tcPr>
          <w:p w:rsidR="00294FCB" w:rsidRPr="00294FCB" w:rsidRDefault="00294FCB" w:rsidP="00AC1DB3">
            <w:pPr>
              <w:shd w:val="clear" w:color="auto" w:fill="FFFFFF"/>
              <w:spacing w:line="360" w:lineRule="auto"/>
              <w:ind w:left="0" w:firstLine="0"/>
              <w:contextualSpacing/>
              <w:rPr>
                <w:rFonts w:ascii="Times New Roman" w:eastAsia="Times New Roman" w:hAnsi="Times New Roman"/>
                <w:color w:val="000000"/>
                <w:sz w:val="24"/>
                <w:szCs w:val="24"/>
                <w:lang w:eastAsia="ru-RU"/>
              </w:rPr>
            </w:pPr>
            <w:r w:rsidRPr="00294FCB">
              <w:rPr>
                <w:rFonts w:ascii="Times New Roman" w:eastAsia="Times New Roman" w:hAnsi="Times New Roman"/>
                <w:color w:val="000000"/>
                <w:sz w:val="24"/>
                <w:szCs w:val="24"/>
                <w:lang w:eastAsia="ru-RU"/>
              </w:rPr>
              <w:t xml:space="preserve">Экологические </w:t>
            </w:r>
            <w:r w:rsidRPr="00294FCB">
              <w:rPr>
                <w:rFonts w:ascii="Times New Roman" w:eastAsia="Times New Roman" w:hAnsi="Times New Roman"/>
                <w:color w:val="000000"/>
                <w:sz w:val="24"/>
                <w:szCs w:val="24"/>
                <w:lang w:eastAsia="ru-RU"/>
              </w:rPr>
              <w:lastRenderedPageBreak/>
              <w:t>акции</w:t>
            </w:r>
          </w:p>
        </w:tc>
        <w:tc>
          <w:tcPr>
            <w:tcW w:w="2425" w:type="dxa"/>
          </w:tcPr>
          <w:p w:rsidR="00294FCB" w:rsidRPr="00294FCB" w:rsidRDefault="00294FCB" w:rsidP="00AC1DB3">
            <w:pPr>
              <w:spacing w:line="360" w:lineRule="auto"/>
              <w:ind w:left="0" w:firstLine="0"/>
              <w:contextualSpacing/>
              <w:rPr>
                <w:rFonts w:ascii="Times New Roman" w:eastAsia="Times New Roman" w:hAnsi="Times New Roman"/>
                <w:color w:val="000000"/>
                <w:sz w:val="24"/>
                <w:szCs w:val="24"/>
                <w:lang w:eastAsia="ru-RU"/>
              </w:rPr>
            </w:pPr>
            <w:r w:rsidRPr="00294FCB">
              <w:rPr>
                <w:rFonts w:ascii="Times New Roman" w:eastAsia="Times New Roman" w:hAnsi="Times New Roman"/>
                <w:color w:val="000000"/>
                <w:sz w:val="24"/>
                <w:szCs w:val="24"/>
                <w:lang w:eastAsia="ru-RU"/>
              </w:rPr>
              <w:lastRenderedPageBreak/>
              <w:t xml:space="preserve">Акции по </w:t>
            </w:r>
            <w:r w:rsidRPr="00294FCB">
              <w:rPr>
                <w:rFonts w:ascii="Times New Roman" w:eastAsia="Times New Roman" w:hAnsi="Times New Roman"/>
                <w:color w:val="000000"/>
                <w:sz w:val="24"/>
                <w:szCs w:val="24"/>
                <w:lang w:eastAsia="ru-RU"/>
              </w:rPr>
              <w:lastRenderedPageBreak/>
              <w:t>благоустройству школы</w:t>
            </w:r>
          </w:p>
        </w:tc>
        <w:tc>
          <w:tcPr>
            <w:tcW w:w="2646" w:type="dxa"/>
          </w:tcPr>
          <w:p w:rsidR="00294FCB" w:rsidRPr="00294FCB" w:rsidRDefault="00294FCB" w:rsidP="00AC1DB3">
            <w:pPr>
              <w:spacing w:line="360" w:lineRule="auto"/>
              <w:ind w:left="0" w:firstLine="0"/>
              <w:contextualSpacing/>
              <w:rPr>
                <w:rFonts w:ascii="Times New Roman" w:eastAsia="Times New Roman" w:hAnsi="Times New Roman"/>
                <w:color w:val="000000"/>
                <w:sz w:val="24"/>
                <w:szCs w:val="24"/>
                <w:lang w:eastAsia="ru-RU"/>
              </w:rPr>
            </w:pPr>
            <w:r w:rsidRPr="00294FCB">
              <w:rPr>
                <w:rFonts w:ascii="Times New Roman" w:eastAsia="Times New Roman" w:hAnsi="Times New Roman"/>
                <w:color w:val="000000"/>
                <w:sz w:val="24"/>
                <w:szCs w:val="24"/>
                <w:lang w:eastAsia="ru-RU"/>
              </w:rPr>
              <w:lastRenderedPageBreak/>
              <w:t xml:space="preserve">Выставки творческих </w:t>
            </w:r>
            <w:r w:rsidRPr="00294FCB">
              <w:rPr>
                <w:rFonts w:ascii="Times New Roman" w:eastAsia="Times New Roman" w:hAnsi="Times New Roman"/>
                <w:color w:val="000000"/>
                <w:sz w:val="24"/>
                <w:szCs w:val="24"/>
                <w:lang w:eastAsia="ru-RU"/>
              </w:rPr>
              <w:lastRenderedPageBreak/>
              <w:t>работ обучающихся</w:t>
            </w:r>
          </w:p>
        </w:tc>
      </w:tr>
      <w:tr w:rsidR="00464885" w:rsidRPr="00294FCB" w:rsidTr="00E03D33">
        <w:trPr>
          <w:trHeight w:val="188"/>
        </w:trPr>
        <w:tc>
          <w:tcPr>
            <w:tcW w:w="2602" w:type="dxa"/>
          </w:tcPr>
          <w:p w:rsidR="00294FCB" w:rsidRPr="00294FCB" w:rsidRDefault="00294FCB" w:rsidP="00A87E7B">
            <w:pPr>
              <w:shd w:val="clear" w:color="auto" w:fill="FFFFFF"/>
              <w:spacing w:line="360" w:lineRule="auto"/>
              <w:ind w:left="0"/>
              <w:contextualSpacing/>
              <w:rPr>
                <w:rFonts w:ascii="Times New Roman" w:eastAsia="Times New Roman" w:hAnsi="Times New Roman"/>
                <w:color w:val="000000"/>
                <w:sz w:val="24"/>
                <w:szCs w:val="24"/>
                <w:lang w:eastAsia="ru-RU"/>
              </w:rPr>
            </w:pPr>
          </w:p>
        </w:tc>
        <w:tc>
          <w:tcPr>
            <w:tcW w:w="2204" w:type="dxa"/>
          </w:tcPr>
          <w:p w:rsidR="00294FCB" w:rsidRPr="00294FCB" w:rsidRDefault="00294FCB" w:rsidP="00A87E7B">
            <w:pPr>
              <w:shd w:val="clear" w:color="auto" w:fill="FFFFFF"/>
              <w:spacing w:line="360" w:lineRule="auto"/>
              <w:ind w:left="0"/>
              <w:contextualSpacing/>
              <w:rPr>
                <w:rFonts w:ascii="Times New Roman" w:eastAsia="Times New Roman" w:hAnsi="Times New Roman"/>
                <w:color w:val="000000"/>
                <w:sz w:val="24"/>
                <w:szCs w:val="24"/>
                <w:lang w:eastAsia="ru-RU"/>
              </w:rPr>
            </w:pPr>
          </w:p>
        </w:tc>
        <w:tc>
          <w:tcPr>
            <w:tcW w:w="2646" w:type="dxa"/>
          </w:tcPr>
          <w:p w:rsidR="00294FCB" w:rsidRPr="00294FCB" w:rsidRDefault="00294FCB" w:rsidP="00A87E7B">
            <w:pPr>
              <w:shd w:val="clear" w:color="auto" w:fill="FFFFFF"/>
              <w:spacing w:line="360" w:lineRule="auto"/>
              <w:ind w:left="0"/>
              <w:contextualSpacing/>
              <w:rPr>
                <w:rFonts w:ascii="Times New Roman" w:hAnsi="Times New Roman"/>
                <w:noProof/>
                <w:sz w:val="24"/>
                <w:szCs w:val="24"/>
              </w:rPr>
            </w:pPr>
          </w:p>
        </w:tc>
        <w:tc>
          <w:tcPr>
            <w:tcW w:w="2204" w:type="dxa"/>
          </w:tcPr>
          <w:p w:rsidR="00294FCB" w:rsidRPr="00294FCB" w:rsidRDefault="00294FCB" w:rsidP="00AC1DB3">
            <w:pPr>
              <w:spacing w:line="360" w:lineRule="auto"/>
              <w:ind w:left="0" w:firstLine="0"/>
              <w:contextualSpacing/>
              <w:rPr>
                <w:rFonts w:ascii="Times New Roman" w:hAnsi="Times New Roman"/>
                <w:sz w:val="24"/>
                <w:szCs w:val="24"/>
              </w:rPr>
            </w:pPr>
            <w:r w:rsidRPr="00294FCB">
              <w:rPr>
                <w:rFonts w:ascii="Times New Roman" w:hAnsi="Times New Roman"/>
                <w:sz w:val="24"/>
                <w:szCs w:val="24"/>
              </w:rPr>
              <w:t>Школьные соревнования по пионерболу</w:t>
            </w:r>
          </w:p>
        </w:tc>
        <w:tc>
          <w:tcPr>
            <w:tcW w:w="2425" w:type="dxa"/>
          </w:tcPr>
          <w:p w:rsidR="00294FCB" w:rsidRPr="00294FCB" w:rsidRDefault="00294FCB" w:rsidP="00A87E7B">
            <w:pPr>
              <w:spacing w:line="360" w:lineRule="auto"/>
              <w:ind w:left="0"/>
              <w:contextualSpacing/>
              <w:rPr>
                <w:rFonts w:ascii="Times New Roman" w:eastAsia="Times New Roman" w:hAnsi="Times New Roman"/>
                <w:color w:val="000000"/>
                <w:sz w:val="24"/>
                <w:szCs w:val="24"/>
                <w:lang w:eastAsia="ru-RU"/>
              </w:rPr>
            </w:pPr>
          </w:p>
        </w:tc>
        <w:tc>
          <w:tcPr>
            <w:tcW w:w="2646" w:type="dxa"/>
          </w:tcPr>
          <w:p w:rsidR="00294FCB" w:rsidRPr="00294FCB" w:rsidRDefault="00294FCB" w:rsidP="00A87E7B">
            <w:pPr>
              <w:spacing w:line="360" w:lineRule="auto"/>
              <w:ind w:left="0"/>
              <w:contextualSpacing/>
              <w:rPr>
                <w:rFonts w:ascii="Times New Roman" w:eastAsia="Times New Roman" w:hAnsi="Times New Roman"/>
                <w:color w:val="000000"/>
                <w:sz w:val="24"/>
                <w:szCs w:val="24"/>
                <w:lang w:eastAsia="ru-RU"/>
              </w:rPr>
            </w:pPr>
          </w:p>
        </w:tc>
      </w:tr>
      <w:tr w:rsidR="00464885" w:rsidRPr="00294FCB" w:rsidTr="00E03D33">
        <w:trPr>
          <w:trHeight w:val="188"/>
        </w:trPr>
        <w:tc>
          <w:tcPr>
            <w:tcW w:w="2602" w:type="dxa"/>
          </w:tcPr>
          <w:p w:rsidR="00294FCB" w:rsidRPr="00294FCB" w:rsidRDefault="00294FCB" w:rsidP="00A87E7B">
            <w:pPr>
              <w:shd w:val="clear" w:color="auto" w:fill="FFFFFF"/>
              <w:spacing w:line="360" w:lineRule="auto"/>
              <w:ind w:left="0"/>
              <w:contextualSpacing/>
              <w:rPr>
                <w:rFonts w:ascii="Times New Roman" w:eastAsia="Times New Roman" w:hAnsi="Times New Roman"/>
                <w:color w:val="000000"/>
                <w:sz w:val="24"/>
                <w:szCs w:val="24"/>
                <w:lang w:eastAsia="ru-RU"/>
              </w:rPr>
            </w:pPr>
          </w:p>
        </w:tc>
        <w:tc>
          <w:tcPr>
            <w:tcW w:w="2204" w:type="dxa"/>
          </w:tcPr>
          <w:p w:rsidR="00294FCB" w:rsidRPr="00294FCB" w:rsidRDefault="00294FCB" w:rsidP="00A87E7B">
            <w:pPr>
              <w:shd w:val="clear" w:color="auto" w:fill="FFFFFF"/>
              <w:spacing w:line="360" w:lineRule="auto"/>
              <w:ind w:left="0"/>
              <w:contextualSpacing/>
              <w:rPr>
                <w:rFonts w:ascii="Times New Roman" w:eastAsia="Times New Roman" w:hAnsi="Times New Roman"/>
                <w:color w:val="000000"/>
                <w:sz w:val="24"/>
                <w:szCs w:val="24"/>
                <w:lang w:eastAsia="ru-RU"/>
              </w:rPr>
            </w:pPr>
          </w:p>
        </w:tc>
        <w:tc>
          <w:tcPr>
            <w:tcW w:w="2646" w:type="dxa"/>
          </w:tcPr>
          <w:p w:rsidR="00294FCB" w:rsidRPr="00294FCB" w:rsidRDefault="00294FCB" w:rsidP="00A87E7B">
            <w:pPr>
              <w:shd w:val="clear" w:color="auto" w:fill="FFFFFF"/>
              <w:spacing w:line="360" w:lineRule="auto"/>
              <w:ind w:left="0"/>
              <w:contextualSpacing/>
              <w:rPr>
                <w:rFonts w:ascii="Times New Roman" w:hAnsi="Times New Roman"/>
                <w:noProof/>
                <w:sz w:val="24"/>
                <w:szCs w:val="24"/>
              </w:rPr>
            </w:pPr>
          </w:p>
        </w:tc>
        <w:tc>
          <w:tcPr>
            <w:tcW w:w="2204" w:type="dxa"/>
          </w:tcPr>
          <w:p w:rsidR="00294FCB" w:rsidRPr="00294FCB" w:rsidRDefault="00294FCB" w:rsidP="00AC1DB3">
            <w:pPr>
              <w:spacing w:line="360" w:lineRule="auto"/>
              <w:ind w:left="0" w:firstLine="0"/>
              <w:contextualSpacing/>
              <w:rPr>
                <w:rFonts w:ascii="Times New Roman" w:hAnsi="Times New Roman"/>
                <w:sz w:val="24"/>
                <w:szCs w:val="24"/>
              </w:rPr>
            </w:pPr>
            <w:r w:rsidRPr="00294FCB">
              <w:rPr>
                <w:rFonts w:ascii="Times New Roman" w:hAnsi="Times New Roman"/>
                <w:sz w:val="24"/>
                <w:szCs w:val="24"/>
              </w:rPr>
              <w:t>Школьные соревнования по баскетболу</w:t>
            </w:r>
          </w:p>
        </w:tc>
        <w:tc>
          <w:tcPr>
            <w:tcW w:w="2425" w:type="dxa"/>
          </w:tcPr>
          <w:p w:rsidR="00294FCB" w:rsidRPr="00294FCB" w:rsidRDefault="00294FCB" w:rsidP="00A87E7B">
            <w:pPr>
              <w:spacing w:line="360" w:lineRule="auto"/>
              <w:ind w:left="0"/>
              <w:contextualSpacing/>
              <w:rPr>
                <w:rFonts w:ascii="Times New Roman" w:eastAsia="Times New Roman" w:hAnsi="Times New Roman"/>
                <w:color w:val="000000"/>
                <w:sz w:val="24"/>
                <w:szCs w:val="24"/>
                <w:lang w:eastAsia="ru-RU"/>
              </w:rPr>
            </w:pPr>
          </w:p>
        </w:tc>
        <w:tc>
          <w:tcPr>
            <w:tcW w:w="2646" w:type="dxa"/>
          </w:tcPr>
          <w:p w:rsidR="00294FCB" w:rsidRPr="00294FCB" w:rsidRDefault="00294FCB" w:rsidP="00A87E7B">
            <w:pPr>
              <w:spacing w:line="360" w:lineRule="auto"/>
              <w:ind w:left="0"/>
              <w:contextualSpacing/>
              <w:rPr>
                <w:rFonts w:ascii="Times New Roman" w:eastAsia="Times New Roman" w:hAnsi="Times New Roman"/>
                <w:color w:val="000000"/>
                <w:sz w:val="24"/>
                <w:szCs w:val="24"/>
                <w:lang w:eastAsia="ru-RU"/>
              </w:rPr>
            </w:pPr>
          </w:p>
        </w:tc>
      </w:tr>
      <w:tr w:rsidR="00294FCB" w:rsidRPr="00294FCB" w:rsidTr="00E03D33">
        <w:trPr>
          <w:trHeight w:val="188"/>
        </w:trPr>
        <w:tc>
          <w:tcPr>
            <w:tcW w:w="14728" w:type="dxa"/>
            <w:gridSpan w:val="6"/>
          </w:tcPr>
          <w:p w:rsidR="00294FCB" w:rsidRPr="00294FCB" w:rsidRDefault="00294FCB" w:rsidP="00E03D33">
            <w:pPr>
              <w:spacing w:line="360" w:lineRule="auto"/>
              <w:ind w:left="0"/>
              <w:contextualSpacing/>
              <w:jc w:val="center"/>
              <w:rPr>
                <w:rFonts w:ascii="Times New Roman" w:eastAsia="Times New Roman" w:hAnsi="Times New Roman"/>
                <w:b/>
                <w:color w:val="000000"/>
                <w:sz w:val="24"/>
                <w:szCs w:val="24"/>
                <w:lang w:eastAsia="ru-RU"/>
              </w:rPr>
            </w:pPr>
            <w:r w:rsidRPr="00294FCB">
              <w:rPr>
                <w:rFonts w:ascii="Times New Roman" w:eastAsia="Times New Roman" w:hAnsi="Times New Roman"/>
                <w:b/>
                <w:color w:val="000000"/>
                <w:sz w:val="24"/>
                <w:szCs w:val="24"/>
                <w:lang w:eastAsia="ru-RU"/>
              </w:rPr>
              <w:t>По четвертям</w:t>
            </w:r>
          </w:p>
        </w:tc>
      </w:tr>
      <w:tr w:rsidR="00464885" w:rsidRPr="00294FCB" w:rsidTr="00E03D33">
        <w:trPr>
          <w:trHeight w:val="188"/>
        </w:trPr>
        <w:tc>
          <w:tcPr>
            <w:tcW w:w="2602" w:type="dxa"/>
          </w:tcPr>
          <w:p w:rsidR="00294FCB" w:rsidRPr="00294FCB" w:rsidRDefault="00294FCB" w:rsidP="00AC1DB3">
            <w:pPr>
              <w:spacing w:line="360" w:lineRule="auto"/>
              <w:ind w:left="0" w:firstLine="0"/>
              <w:contextualSpacing/>
              <w:rPr>
                <w:rFonts w:ascii="Times New Roman" w:hAnsi="Times New Roman"/>
                <w:sz w:val="24"/>
                <w:szCs w:val="24"/>
              </w:rPr>
            </w:pPr>
            <w:r w:rsidRPr="00294FCB">
              <w:rPr>
                <w:rFonts w:ascii="Times New Roman" w:hAnsi="Times New Roman"/>
                <w:sz w:val="24"/>
                <w:szCs w:val="24"/>
              </w:rPr>
              <w:t>День рождение школы</w:t>
            </w:r>
          </w:p>
        </w:tc>
        <w:tc>
          <w:tcPr>
            <w:tcW w:w="2204" w:type="dxa"/>
          </w:tcPr>
          <w:p w:rsidR="00294FCB" w:rsidRPr="00294FCB" w:rsidRDefault="00294FCB" w:rsidP="00AC1DB3">
            <w:pPr>
              <w:spacing w:line="360" w:lineRule="auto"/>
              <w:ind w:left="0" w:firstLine="0"/>
              <w:contextualSpacing/>
              <w:rPr>
                <w:rFonts w:ascii="Times New Roman" w:hAnsi="Times New Roman"/>
                <w:sz w:val="24"/>
                <w:szCs w:val="24"/>
              </w:rPr>
            </w:pPr>
            <w:r w:rsidRPr="00294FCB">
              <w:rPr>
                <w:rFonts w:ascii="Times New Roman" w:hAnsi="Times New Roman"/>
                <w:sz w:val="24"/>
                <w:szCs w:val="24"/>
              </w:rPr>
              <w:t>Ломоносовские дни</w:t>
            </w:r>
          </w:p>
        </w:tc>
        <w:tc>
          <w:tcPr>
            <w:tcW w:w="2646" w:type="dxa"/>
          </w:tcPr>
          <w:p w:rsidR="00294FCB" w:rsidRPr="00294FCB" w:rsidRDefault="00294FCB" w:rsidP="00AC1DB3">
            <w:pPr>
              <w:shd w:val="clear" w:color="auto" w:fill="FFFFFF"/>
              <w:spacing w:line="360" w:lineRule="auto"/>
              <w:ind w:left="0" w:firstLine="0"/>
              <w:contextualSpacing/>
              <w:rPr>
                <w:rFonts w:ascii="Times New Roman" w:eastAsia="Times New Roman" w:hAnsi="Times New Roman"/>
                <w:b/>
                <w:color w:val="000000"/>
                <w:sz w:val="24"/>
                <w:szCs w:val="24"/>
                <w:lang w:eastAsia="ru-RU"/>
              </w:rPr>
            </w:pPr>
            <w:r w:rsidRPr="00294FCB">
              <w:rPr>
                <w:rFonts w:ascii="Times New Roman" w:hAnsi="Times New Roman"/>
                <w:sz w:val="24"/>
                <w:szCs w:val="24"/>
              </w:rPr>
              <w:t>Концерт, посвященный Дню матери</w:t>
            </w:r>
          </w:p>
        </w:tc>
        <w:tc>
          <w:tcPr>
            <w:tcW w:w="2204" w:type="dxa"/>
          </w:tcPr>
          <w:p w:rsidR="00294FCB" w:rsidRPr="00294FCB" w:rsidRDefault="00294FCB" w:rsidP="00AC1DB3">
            <w:pPr>
              <w:spacing w:line="360" w:lineRule="auto"/>
              <w:ind w:left="0" w:firstLine="0"/>
              <w:contextualSpacing/>
              <w:rPr>
                <w:rFonts w:ascii="Times New Roman" w:hAnsi="Times New Roman"/>
              </w:rPr>
            </w:pPr>
            <w:r w:rsidRPr="00294FCB">
              <w:rPr>
                <w:rFonts w:ascii="Times New Roman" w:hAnsi="Times New Roman"/>
                <w:sz w:val="24"/>
                <w:szCs w:val="24"/>
              </w:rPr>
              <w:t>Областная игра «Зарница»</w:t>
            </w:r>
          </w:p>
          <w:p w:rsidR="00294FCB" w:rsidRPr="00294FCB" w:rsidRDefault="00294FCB" w:rsidP="00AC1DB3">
            <w:pPr>
              <w:spacing w:line="360" w:lineRule="auto"/>
              <w:ind w:left="0" w:firstLine="0"/>
              <w:contextualSpacing/>
              <w:rPr>
                <w:rFonts w:ascii="Times New Roman" w:hAnsi="Times New Roman"/>
              </w:rPr>
            </w:pPr>
            <w:r w:rsidRPr="00294FCB">
              <w:rPr>
                <w:rFonts w:ascii="Times New Roman" w:hAnsi="Times New Roman"/>
                <w:sz w:val="24"/>
                <w:szCs w:val="24"/>
              </w:rPr>
              <w:t>Первенство области по баскетболу «Золотая осень 2014»</w:t>
            </w:r>
          </w:p>
          <w:p w:rsidR="00294FCB" w:rsidRPr="00294FCB" w:rsidRDefault="00294FCB" w:rsidP="00A87E7B">
            <w:pPr>
              <w:spacing w:line="360" w:lineRule="auto"/>
              <w:ind w:left="0"/>
              <w:contextualSpacing/>
              <w:rPr>
                <w:rFonts w:ascii="Times New Roman" w:eastAsia="Times New Roman" w:hAnsi="Times New Roman"/>
                <w:b/>
                <w:color w:val="000000"/>
                <w:sz w:val="24"/>
                <w:szCs w:val="24"/>
                <w:lang w:eastAsia="ru-RU"/>
              </w:rPr>
            </w:pPr>
          </w:p>
        </w:tc>
        <w:tc>
          <w:tcPr>
            <w:tcW w:w="2425" w:type="dxa"/>
          </w:tcPr>
          <w:p w:rsidR="00294FCB" w:rsidRPr="00294FCB" w:rsidRDefault="00294FCB" w:rsidP="00AC1DB3">
            <w:pPr>
              <w:spacing w:line="360" w:lineRule="auto"/>
              <w:ind w:left="0" w:firstLine="0"/>
              <w:contextualSpacing/>
              <w:rPr>
                <w:rFonts w:ascii="Times New Roman" w:hAnsi="Times New Roman"/>
                <w:sz w:val="24"/>
                <w:szCs w:val="24"/>
              </w:rPr>
            </w:pPr>
            <w:r w:rsidRPr="00294FCB">
              <w:rPr>
                <w:rFonts w:ascii="Times New Roman" w:hAnsi="Times New Roman"/>
                <w:sz w:val="24"/>
                <w:szCs w:val="24"/>
              </w:rPr>
              <w:t>Подготовка Дня Знаний</w:t>
            </w:r>
          </w:p>
        </w:tc>
        <w:tc>
          <w:tcPr>
            <w:tcW w:w="2646" w:type="dxa"/>
          </w:tcPr>
          <w:p w:rsidR="00294FCB" w:rsidRPr="00294FCB" w:rsidRDefault="00294FCB" w:rsidP="00AC1DB3">
            <w:pPr>
              <w:spacing w:line="360" w:lineRule="auto"/>
              <w:ind w:left="0" w:firstLine="0"/>
              <w:contextualSpacing/>
              <w:rPr>
                <w:rFonts w:ascii="Times New Roman" w:eastAsia="Times New Roman" w:hAnsi="Times New Roman"/>
                <w:b/>
                <w:color w:val="000000"/>
                <w:sz w:val="24"/>
                <w:szCs w:val="24"/>
                <w:lang w:eastAsia="ru-RU"/>
              </w:rPr>
            </w:pPr>
            <w:r w:rsidRPr="00294FCB">
              <w:rPr>
                <w:rFonts w:ascii="Times New Roman" w:hAnsi="Times New Roman"/>
                <w:sz w:val="24"/>
                <w:szCs w:val="24"/>
              </w:rPr>
              <w:t>Школьная выставка- конкурс поделок «Дары осени».</w:t>
            </w:r>
          </w:p>
        </w:tc>
      </w:tr>
      <w:tr w:rsidR="00464885" w:rsidRPr="00294FCB" w:rsidTr="00E03D33">
        <w:trPr>
          <w:trHeight w:val="188"/>
        </w:trPr>
        <w:tc>
          <w:tcPr>
            <w:tcW w:w="2602" w:type="dxa"/>
          </w:tcPr>
          <w:p w:rsidR="00294FCB" w:rsidRPr="00294FCB" w:rsidRDefault="00294FCB" w:rsidP="00AC1DB3">
            <w:pPr>
              <w:spacing w:line="360" w:lineRule="auto"/>
              <w:ind w:left="0" w:firstLine="0"/>
              <w:contextualSpacing/>
              <w:rPr>
                <w:rFonts w:ascii="Times New Roman" w:hAnsi="Times New Roman"/>
                <w:sz w:val="24"/>
                <w:szCs w:val="24"/>
              </w:rPr>
            </w:pPr>
            <w:r w:rsidRPr="00294FCB">
              <w:rPr>
                <w:rFonts w:ascii="Times New Roman" w:hAnsi="Times New Roman"/>
                <w:sz w:val="24"/>
                <w:szCs w:val="24"/>
              </w:rPr>
              <w:t>Районная краеведческая конференция</w:t>
            </w:r>
          </w:p>
        </w:tc>
        <w:tc>
          <w:tcPr>
            <w:tcW w:w="2204" w:type="dxa"/>
          </w:tcPr>
          <w:p w:rsidR="00294FCB" w:rsidRPr="00294FCB" w:rsidRDefault="00294FCB" w:rsidP="00AC1DB3">
            <w:pPr>
              <w:spacing w:line="360" w:lineRule="auto"/>
              <w:ind w:left="0" w:firstLine="0"/>
              <w:contextualSpacing/>
              <w:rPr>
                <w:rFonts w:ascii="Times New Roman" w:hAnsi="Times New Roman"/>
                <w:sz w:val="24"/>
                <w:szCs w:val="24"/>
              </w:rPr>
            </w:pPr>
            <w:r w:rsidRPr="00294FCB">
              <w:rPr>
                <w:rFonts w:ascii="Times New Roman" w:hAnsi="Times New Roman"/>
                <w:sz w:val="24"/>
                <w:szCs w:val="24"/>
              </w:rPr>
              <w:t>9 сессия муниципального олимпиадного центра</w:t>
            </w:r>
          </w:p>
        </w:tc>
        <w:tc>
          <w:tcPr>
            <w:tcW w:w="2646" w:type="dxa"/>
          </w:tcPr>
          <w:p w:rsidR="00294FCB" w:rsidRPr="00294FCB" w:rsidRDefault="00294FCB" w:rsidP="00AC1DB3">
            <w:pPr>
              <w:shd w:val="clear" w:color="auto" w:fill="FFFFFF"/>
              <w:spacing w:line="360" w:lineRule="auto"/>
              <w:ind w:left="0" w:firstLine="0"/>
              <w:contextualSpacing/>
              <w:rPr>
                <w:rFonts w:ascii="Times New Roman" w:eastAsia="Times New Roman" w:hAnsi="Times New Roman"/>
                <w:b/>
                <w:color w:val="000000"/>
                <w:sz w:val="24"/>
                <w:szCs w:val="24"/>
                <w:lang w:eastAsia="ru-RU"/>
              </w:rPr>
            </w:pPr>
            <w:r w:rsidRPr="00294FCB">
              <w:rPr>
                <w:rFonts w:ascii="Times New Roman" w:hAnsi="Times New Roman"/>
                <w:sz w:val="24"/>
                <w:szCs w:val="24"/>
              </w:rPr>
              <w:t>Образовательное событие «Школьный бал»</w:t>
            </w:r>
          </w:p>
        </w:tc>
        <w:tc>
          <w:tcPr>
            <w:tcW w:w="2204" w:type="dxa"/>
          </w:tcPr>
          <w:p w:rsidR="00294FCB" w:rsidRPr="00294FCB" w:rsidRDefault="00294FCB" w:rsidP="00AC1DB3">
            <w:pPr>
              <w:spacing w:line="360" w:lineRule="auto"/>
              <w:ind w:left="0" w:firstLine="0"/>
              <w:contextualSpacing/>
              <w:rPr>
                <w:rFonts w:ascii="Times New Roman" w:hAnsi="Times New Roman"/>
              </w:rPr>
            </w:pPr>
            <w:r w:rsidRPr="00294FCB">
              <w:rPr>
                <w:rFonts w:ascii="Times New Roman" w:hAnsi="Times New Roman"/>
                <w:sz w:val="24"/>
                <w:szCs w:val="24"/>
              </w:rPr>
              <w:t xml:space="preserve">Подведение итогов районного этапа областного конкурса «Летний лагерь- </w:t>
            </w:r>
            <w:r w:rsidRPr="00294FCB">
              <w:rPr>
                <w:rFonts w:ascii="Times New Roman" w:hAnsi="Times New Roman"/>
                <w:sz w:val="24"/>
                <w:szCs w:val="24"/>
              </w:rPr>
              <w:lastRenderedPageBreak/>
              <w:t>территория здоровья»</w:t>
            </w:r>
          </w:p>
          <w:p w:rsidR="00294FCB" w:rsidRPr="00294FCB" w:rsidRDefault="00294FCB" w:rsidP="00AC1DB3">
            <w:pPr>
              <w:spacing w:line="360" w:lineRule="auto"/>
              <w:ind w:left="0" w:firstLine="0"/>
              <w:contextualSpacing/>
              <w:rPr>
                <w:rFonts w:ascii="Times New Roman" w:hAnsi="Times New Roman"/>
              </w:rPr>
            </w:pPr>
            <w:r w:rsidRPr="00294FCB">
              <w:rPr>
                <w:rFonts w:ascii="Times New Roman" w:hAnsi="Times New Roman"/>
                <w:sz w:val="24"/>
                <w:szCs w:val="24"/>
              </w:rPr>
              <w:t>День здоровья</w:t>
            </w:r>
          </w:p>
          <w:p w:rsidR="00294FCB" w:rsidRPr="00294FCB" w:rsidRDefault="00294FCB" w:rsidP="00A87E7B">
            <w:pPr>
              <w:shd w:val="clear" w:color="auto" w:fill="FFFFFF"/>
              <w:spacing w:line="360" w:lineRule="auto"/>
              <w:ind w:left="0"/>
              <w:contextualSpacing/>
              <w:rPr>
                <w:rFonts w:ascii="Times New Roman" w:eastAsia="Times New Roman" w:hAnsi="Times New Roman"/>
                <w:b/>
                <w:color w:val="000000"/>
                <w:sz w:val="24"/>
                <w:szCs w:val="24"/>
                <w:lang w:eastAsia="ru-RU"/>
              </w:rPr>
            </w:pPr>
          </w:p>
        </w:tc>
        <w:tc>
          <w:tcPr>
            <w:tcW w:w="2425" w:type="dxa"/>
          </w:tcPr>
          <w:p w:rsidR="00294FCB" w:rsidRPr="00294FCB" w:rsidRDefault="00294FCB" w:rsidP="00AC1DB3">
            <w:pPr>
              <w:spacing w:line="360" w:lineRule="auto"/>
              <w:ind w:left="0" w:firstLine="0"/>
              <w:contextualSpacing/>
              <w:rPr>
                <w:rFonts w:ascii="Times New Roman" w:hAnsi="Times New Roman"/>
                <w:sz w:val="24"/>
                <w:szCs w:val="24"/>
              </w:rPr>
            </w:pPr>
            <w:r w:rsidRPr="00294FCB">
              <w:rPr>
                <w:rFonts w:ascii="Times New Roman" w:hAnsi="Times New Roman"/>
                <w:sz w:val="24"/>
                <w:szCs w:val="24"/>
              </w:rPr>
              <w:lastRenderedPageBreak/>
              <w:t>День Знаний. Линейка, классные часы «Моя малая Родина»</w:t>
            </w:r>
          </w:p>
        </w:tc>
        <w:tc>
          <w:tcPr>
            <w:tcW w:w="2646" w:type="dxa"/>
          </w:tcPr>
          <w:p w:rsidR="00294FCB" w:rsidRPr="00294FCB" w:rsidRDefault="00294FCB" w:rsidP="00AC1DB3">
            <w:pPr>
              <w:spacing w:line="360" w:lineRule="auto"/>
              <w:ind w:left="0" w:firstLine="0"/>
              <w:contextualSpacing/>
              <w:rPr>
                <w:rFonts w:ascii="Times New Roman" w:hAnsi="Times New Roman"/>
                <w:sz w:val="24"/>
                <w:szCs w:val="24"/>
              </w:rPr>
            </w:pPr>
            <w:r w:rsidRPr="00294FCB">
              <w:rPr>
                <w:rFonts w:ascii="Times New Roman" w:hAnsi="Times New Roman"/>
                <w:sz w:val="24"/>
                <w:szCs w:val="24"/>
              </w:rPr>
              <w:t>Школьный конкурс букетов «Осенняя мозаика»</w:t>
            </w:r>
          </w:p>
        </w:tc>
      </w:tr>
      <w:tr w:rsidR="00464885" w:rsidRPr="00294FCB" w:rsidTr="00E03D33">
        <w:trPr>
          <w:trHeight w:val="188"/>
        </w:trPr>
        <w:tc>
          <w:tcPr>
            <w:tcW w:w="2602" w:type="dxa"/>
          </w:tcPr>
          <w:p w:rsidR="00294FCB" w:rsidRPr="00294FCB" w:rsidRDefault="00294FCB" w:rsidP="00AC1DB3">
            <w:pPr>
              <w:spacing w:line="360" w:lineRule="auto"/>
              <w:ind w:left="0" w:firstLine="0"/>
              <w:contextualSpacing/>
              <w:rPr>
                <w:rFonts w:ascii="Times New Roman" w:hAnsi="Times New Roman"/>
                <w:sz w:val="24"/>
                <w:szCs w:val="24"/>
              </w:rPr>
            </w:pPr>
            <w:r w:rsidRPr="00294FCB">
              <w:rPr>
                <w:rFonts w:ascii="Times New Roman" w:hAnsi="Times New Roman"/>
                <w:sz w:val="24"/>
                <w:szCs w:val="24"/>
              </w:rPr>
              <w:lastRenderedPageBreak/>
              <w:t>День защитника Отечества: Смотр песни и строя 3-11 классы,</w:t>
            </w:r>
          </w:p>
          <w:p w:rsidR="00294FCB" w:rsidRPr="00294FCB" w:rsidRDefault="00294FCB" w:rsidP="00A87E7B">
            <w:pPr>
              <w:spacing w:line="360" w:lineRule="auto"/>
              <w:ind w:left="0"/>
              <w:contextualSpacing/>
              <w:rPr>
                <w:rFonts w:ascii="Times New Roman" w:hAnsi="Times New Roman"/>
                <w:sz w:val="24"/>
                <w:szCs w:val="24"/>
              </w:rPr>
            </w:pPr>
          </w:p>
        </w:tc>
        <w:tc>
          <w:tcPr>
            <w:tcW w:w="2204" w:type="dxa"/>
          </w:tcPr>
          <w:p w:rsidR="00294FCB" w:rsidRPr="00294FCB" w:rsidRDefault="00294FCB" w:rsidP="00AC1DB3">
            <w:pPr>
              <w:shd w:val="clear" w:color="auto" w:fill="FFFFFF"/>
              <w:spacing w:line="360" w:lineRule="auto"/>
              <w:ind w:left="0" w:firstLine="0"/>
              <w:contextualSpacing/>
              <w:rPr>
                <w:rFonts w:ascii="Times New Roman" w:eastAsia="Times New Roman" w:hAnsi="Times New Roman"/>
                <w:b/>
                <w:color w:val="000000"/>
                <w:sz w:val="24"/>
                <w:szCs w:val="24"/>
                <w:lang w:eastAsia="ru-RU"/>
              </w:rPr>
            </w:pPr>
            <w:r w:rsidRPr="00294FCB">
              <w:rPr>
                <w:rFonts w:ascii="Times New Roman" w:hAnsi="Times New Roman"/>
                <w:sz w:val="24"/>
                <w:szCs w:val="24"/>
                <w:lang w:val="en-US"/>
              </w:rPr>
              <w:t>VI</w:t>
            </w:r>
            <w:r w:rsidRPr="00294FCB">
              <w:rPr>
                <w:rFonts w:ascii="Times New Roman" w:hAnsi="Times New Roman"/>
                <w:sz w:val="24"/>
                <w:szCs w:val="24"/>
              </w:rPr>
              <w:t xml:space="preserve"> «Районный конкурс ученик года»</w:t>
            </w:r>
          </w:p>
        </w:tc>
        <w:tc>
          <w:tcPr>
            <w:tcW w:w="2646" w:type="dxa"/>
          </w:tcPr>
          <w:p w:rsidR="00294FCB" w:rsidRPr="00294FCB" w:rsidRDefault="00294FCB" w:rsidP="00AC1DB3">
            <w:pPr>
              <w:shd w:val="clear" w:color="auto" w:fill="FFFFFF"/>
              <w:spacing w:line="360" w:lineRule="auto"/>
              <w:ind w:left="0" w:firstLine="0"/>
              <w:contextualSpacing/>
              <w:rPr>
                <w:rFonts w:ascii="Times New Roman" w:eastAsia="Times New Roman" w:hAnsi="Times New Roman"/>
                <w:b/>
                <w:color w:val="000000"/>
                <w:sz w:val="24"/>
                <w:szCs w:val="24"/>
                <w:lang w:eastAsia="ru-RU"/>
              </w:rPr>
            </w:pPr>
            <w:r w:rsidRPr="00294FCB">
              <w:rPr>
                <w:rFonts w:ascii="Times New Roman" w:hAnsi="Times New Roman"/>
                <w:sz w:val="24"/>
                <w:szCs w:val="24"/>
              </w:rPr>
              <w:t>Районная интеллектуальная игра «Страницы родной истории», посвященная 70-летию Победы</w:t>
            </w:r>
          </w:p>
        </w:tc>
        <w:tc>
          <w:tcPr>
            <w:tcW w:w="2204" w:type="dxa"/>
          </w:tcPr>
          <w:p w:rsidR="00294FCB" w:rsidRPr="00294FCB" w:rsidRDefault="00294FCB" w:rsidP="00AC1DB3">
            <w:pPr>
              <w:spacing w:line="360" w:lineRule="auto"/>
              <w:ind w:left="0" w:firstLine="0"/>
              <w:contextualSpacing/>
              <w:rPr>
                <w:rFonts w:ascii="Times New Roman" w:hAnsi="Times New Roman"/>
              </w:rPr>
            </w:pPr>
            <w:r w:rsidRPr="00294FCB">
              <w:rPr>
                <w:rFonts w:ascii="Times New Roman" w:hAnsi="Times New Roman"/>
                <w:sz w:val="24"/>
                <w:szCs w:val="24"/>
              </w:rPr>
              <w:t>Участие в областном конкурсе палаточных лагерей</w:t>
            </w:r>
          </w:p>
          <w:p w:rsidR="00294FCB" w:rsidRPr="00294FCB" w:rsidRDefault="00294FCB" w:rsidP="00A87E7B">
            <w:pPr>
              <w:shd w:val="clear" w:color="auto" w:fill="FFFFFF"/>
              <w:spacing w:line="360" w:lineRule="auto"/>
              <w:ind w:left="0"/>
              <w:contextualSpacing/>
              <w:rPr>
                <w:rFonts w:ascii="Times New Roman" w:eastAsia="Times New Roman" w:hAnsi="Times New Roman"/>
                <w:b/>
                <w:color w:val="000000"/>
                <w:sz w:val="24"/>
                <w:szCs w:val="24"/>
                <w:lang w:eastAsia="ru-RU"/>
              </w:rPr>
            </w:pPr>
          </w:p>
        </w:tc>
        <w:tc>
          <w:tcPr>
            <w:tcW w:w="2425" w:type="dxa"/>
          </w:tcPr>
          <w:p w:rsidR="00294FCB" w:rsidRPr="00294FCB" w:rsidRDefault="00294FCB" w:rsidP="00AC1DB3">
            <w:pPr>
              <w:spacing w:line="360" w:lineRule="auto"/>
              <w:ind w:left="0" w:firstLine="0"/>
              <w:contextualSpacing/>
              <w:rPr>
                <w:rFonts w:ascii="Times New Roman" w:hAnsi="Times New Roman"/>
                <w:sz w:val="24"/>
                <w:szCs w:val="24"/>
              </w:rPr>
            </w:pPr>
            <w:r w:rsidRPr="00294FCB">
              <w:rPr>
                <w:rFonts w:ascii="Times New Roman" w:hAnsi="Times New Roman"/>
                <w:sz w:val="24"/>
                <w:szCs w:val="24"/>
              </w:rPr>
              <w:t>Выбор активов классов, заседание школьного актива</w:t>
            </w:r>
          </w:p>
        </w:tc>
        <w:tc>
          <w:tcPr>
            <w:tcW w:w="2646" w:type="dxa"/>
          </w:tcPr>
          <w:p w:rsidR="00294FCB" w:rsidRPr="00294FCB" w:rsidRDefault="00294FCB" w:rsidP="00AC1DB3">
            <w:pPr>
              <w:spacing w:line="360" w:lineRule="auto"/>
              <w:ind w:left="0" w:firstLine="0"/>
              <w:contextualSpacing/>
              <w:rPr>
                <w:rFonts w:ascii="Times New Roman" w:hAnsi="Times New Roman"/>
                <w:sz w:val="24"/>
                <w:szCs w:val="24"/>
              </w:rPr>
            </w:pPr>
            <w:r w:rsidRPr="00294FCB">
              <w:rPr>
                <w:rFonts w:ascii="Times New Roman" w:hAnsi="Times New Roman"/>
                <w:sz w:val="24"/>
                <w:szCs w:val="24"/>
              </w:rPr>
              <w:t>Школьный конкурс поделок «Фантазия»</w:t>
            </w:r>
          </w:p>
        </w:tc>
      </w:tr>
      <w:tr w:rsidR="00464885" w:rsidRPr="00294FCB" w:rsidTr="00E03D33">
        <w:trPr>
          <w:trHeight w:val="188"/>
        </w:trPr>
        <w:tc>
          <w:tcPr>
            <w:tcW w:w="2602" w:type="dxa"/>
          </w:tcPr>
          <w:p w:rsidR="00294FCB" w:rsidRPr="00294FCB" w:rsidRDefault="00294FCB" w:rsidP="00AC1DB3">
            <w:pPr>
              <w:spacing w:line="360" w:lineRule="auto"/>
              <w:ind w:left="0" w:firstLine="0"/>
              <w:contextualSpacing/>
              <w:rPr>
                <w:rFonts w:ascii="Times New Roman" w:hAnsi="Times New Roman"/>
                <w:sz w:val="24"/>
                <w:szCs w:val="24"/>
              </w:rPr>
            </w:pPr>
            <w:r w:rsidRPr="00294FCB">
              <w:rPr>
                <w:rFonts w:ascii="Times New Roman" w:hAnsi="Times New Roman"/>
                <w:sz w:val="24"/>
                <w:szCs w:val="24"/>
              </w:rPr>
              <w:t xml:space="preserve">Военизированная эстафета 1-2 классы, </w:t>
            </w:r>
          </w:p>
          <w:p w:rsidR="00294FCB" w:rsidRPr="00294FCB" w:rsidRDefault="00294FCB" w:rsidP="00A87E7B">
            <w:pPr>
              <w:spacing w:line="360" w:lineRule="auto"/>
              <w:ind w:left="0"/>
              <w:contextualSpacing/>
              <w:rPr>
                <w:rFonts w:ascii="Times New Roman" w:hAnsi="Times New Roman"/>
                <w:sz w:val="24"/>
                <w:szCs w:val="24"/>
              </w:rPr>
            </w:pPr>
          </w:p>
        </w:tc>
        <w:tc>
          <w:tcPr>
            <w:tcW w:w="2204" w:type="dxa"/>
          </w:tcPr>
          <w:p w:rsidR="00294FCB" w:rsidRPr="00294FCB" w:rsidRDefault="00294FCB" w:rsidP="00AC1DB3">
            <w:pPr>
              <w:shd w:val="clear" w:color="auto" w:fill="FFFFFF"/>
              <w:spacing w:line="360" w:lineRule="auto"/>
              <w:ind w:left="0" w:firstLine="0"/>
              <w:contextualSpacing/>
              <w:rPr>
                <w:rFonts w:ascii="Times New Roman" w:eastAsia="Times New Roman" w:hAnsi="Times New Roman"/>
                <w:b/>
                <w:color w:val="000000"/>
                <w:sz w:val="24"/>
                <w:szCs w:val="24"/>
                <w:lang w:eastAsia="ru-RU"/>
              </w:rPr>
            </w:pPr>
            <w:r w:rsidRPr="00294FCB">
              <w:rPr>
                <w:rFonts w:ascii="Times New Roman" w:hAnsi="Times New Roman"/>
                <w:sz w:val="24"/>
                <w:szCs w:val="24"/>
              </w:rPr>
              <w:t>Районная конференции старшеклассников «Будущая элита Верхнекетья»</w:t>
            </w:r>
          </w:p>
        </w:tc>
        <w:tc>
          <w:tcPr>
            <w:tcW w:w="2646" w:type="dxa"/>
          </w:tcPr>
          <w:p w:rsidR="00294FCB" w:rsidRPr="00294FCB" w:rsidRDefault="00294FCB" w:rsidP="00AC1DB3">
            <w:pPr>
              <w:shd w:val="clear" w:color="auto" w:fill="FFFFFF"/>
              <w:spacing w:line="360" w:lineRule="auto"/>
              <w:ind w:left="0" w:firstLine="0"/>
              <w:contextualSpacing/>
              <w:rPr>
                <w:rFonts w:ascii="Times New Roman" w:eastAsia="Times New Roman" w:hAnsi="Times New Roman"/>
                <w:b/>
                <w:color w:val="000000"/>
                <w:sz w:val="24"/>
                <w:szCs w:val="24"/>
                <w:lang w:eastAsia="ru-RU"/>
              </w:rPr>
            </w:pPr>
            <w:r w:rsidRPr="00294FCB">
              <w:rPr>
                <w:rFonts w:ascii="Times New Roman" w:hAnsi="Times New Roman"/>
                <w:sz w:val="24"/>
                <w:szCs w:val="24"/>
              </w:rPr>
              <w:t>Районная акция «Неделя добрых дел»</w:t>
            </w:r>
          </w:p>
        </w:tc>
        <w:tc>
          <w:tcPr>
            <w:tcW w:w="2204" w:type="dxa"/>
          </w:tcPr>
          <w:p w:rsidR="00294FCB" w:rsidRPr="00294FCB" w:rsidRDefault="00294FCB" w:rsidP="00AC1DB3">
            <w:pPr>
              <w:spacing w:line="360" w:lineRule="auto"/>
              <w:ind w:left="0" w:firstLine="0"/>
              <w:contextualSpacing/>
              <w:rPr>
                <w:rFonts w:ascii="Times New Roman" w:hAnsi="Times New Roman"/>
                <w:sz w:val="24"/>
                <w:szCs w:val="24"/>
              </w:rPr>
            </w:pPr>
            <w:r w:rsidRPr="00294FCB">
              <w:rPr>
                <w:rFonts w:ascii="Times New Roman" w:hAnsi="Times New Roman"/>
                <w:sz w:val="24"/>
                <w:szCs w:val="24"/>
              </w:rPr>
              <w:t>Районное соревнование по шахматам «Белая ладья»</w:t>
            </w:r>
          </w:p>
        </w:tc>
        <w:tc>
          <w:tcPr>
            <w:tcW w:w="2425" w:type="dxa"/>
          </w:tcPr>
          <w:p w:rsidR="00294FCB" w:rsidRPr="00294FCB" w:rsidRDefault="00294FCB" w:rsidP="00AC1DB3">
            <w:pPr>
              <w:spacing w:line="360" w:lineRule="auto"/>
              <w:ind w:left="0" w:firstLine="0"/>
              <w:contextualSpacing/>
              <w:rPr>
                <w:rFonts w:ascii="Times New Roman" w:hAnsi="Times New Roman"/>
                <w:sz w:val="24"/>
                <w:szCs w:val="24"/>
              </w:rPr>
            </w:pPr>
            <w:r w:rsidRPr="00294FCB">
              <w:rPr>
                <w:rFonts w:ascii="Times New Roman" w:hAnsi="Times New Roman"/>
                <w:sz w:val="24"/>
                <w:szCs w:val="24"/>
              </w:rPr>
              <w:t>Организационные линейки</w:t>
            </w:r>
          </w:p>
        </w:tc>
        <w:tc>
          <w:tcPr>
            <w:tcW w:w="2646" w:type="dxa"/>
          </w:tcPr>
          <w:p w:rsidR="00294FCB" w:rsidRPr="00294FCB" w:rsidRDefault="00294FCB" w:rsidP="00A87E7B">
            <w:pPr>
              <w:spacing w:line="360" w:lineRule="auto"/>
              <w:ind w:left="0"/>
              <w:contextualSpacing/>
              <w:rPr>
                <w:rFonts w:ascii="Times New Roman" w:eastAsia="Times New Roman" w:hAnsi="Times New Roman"/>
                <w:b/>
                <w:color w:val="000000"/>
                <w:sz w:val="24"/>
                <w:szCs w:val="24"/>
                <w:lang w:eastAsia="ru-RU"/>
              </w:rPr>
            </w:pPr>
          </w:p>
        </w:tc>
      </w:tr>
      <w:tr w:rsidR="00464885" w:rsidRPr="00294FCB" w:rsidTr="00E03D33">
        <w:trPr>
          <w:trHeight w:val="188"/>
        </w:trPr>
        <w:tc>
          <w:tcPr>
            <w:tcW w:w="2602" w:type="dxa"/>
          </w:tcPr>
          <w:p w:rsidR="00294FCB" w:rsidRPr="00294FCB" w:rsidRDefault="00294FCB" w:rsidP="00AC1DB3">
            <w:pPr>
              <w:spacing w:line="360" w:lineRule="auto"/>
              <w:ind w:left="0" w:firstLine="0"/>
              <w:contextualSpacing/>
              <w:rPr>
                <w:rFonts w:ascii="Times New Roman" w:hAnsi="Times New Roman"/>
                <w:sz w:val="24"/>
                <w:szCs w:val="24"/>
              </w:rPr>
            </w:pPr>
            <w:r w:rsidRPr="00294FCB">
              <w:rPr>
                <w:rFonts w:ascii="Times New Roman" w:hAnsi="Times New Roman"/>
                <w:sz w:val="24"/>
                <w:szCs w:val="24"/>
              </w:rPr>
              <w:t>Классные часы «Уроки мужества»,</w:t>
            </w:r>
          </w:p>
        </w:tc>
        <w:tc>
          <w:tcPr>
            <w:tcW w:w="2204" w:type="dxa"/>
          </w:tcPr>
          <w:p w:rsidR="00294FCB" w:rsidRPr="00294FCB" w:rsidRDefault="00294FCB" w:rsidP="00AC1DB3">
            <w:pPr>
              <w:shd w:val="clear" w:color="auto" w:fill="FFFFFF"/>
              <w:spacing w:line="360" w:lineRule="auto"/>
              <w:ind w:left="0" w:firstLine="0"/>
              <w:contextualSpacing/>
              <w:rPr>
                <w:rFonts w:ascii="Times New Roman" w:eastAsia="Times New Roman" w:hAnsi="Times New Roman"/>
                <w:b/>
                <w:color w:val="000000"/>
                <w:sz w:val="24"/>
                <w:szCs w:val="24"/>
                <w:lang w:eastAsia="ru-RU"/>
              </w:rPr>
            </w:pPr>
            <w:r w:rsidRPr="00294FCB">
              <w:rPr>
                <w:rFonts w:ascii="Times New Roman" w:hAnsi="Times New Roman"/>
                <w:sz w:val="24"/>
                <w:szCs w:val="24"/>
              </w:rPr>
              <w:t>Международный молодежный фестиваль «Цифровой Бум»</w:t>
            </w:r>
          </w:p>
        </w:tc>
        <w:tc>
          <w:tcPr>
            <w:tcW w:w="2646" w:type="dxa"/>
          </w:tcPr>
          <w:p w:rsidR="00294FCB" w:rsidRPr="00294FCB" w:rsidRDefault="00294FCB" w:rsidP="00AC1DB3">
            <w:pPr>
              <w:shd w:val="clear" w:color="auto" w:fill="FFFFFF"/>
              <w:spacing w:line="360" w:lineRule="auto"/>
              <w:ind w:left="0" w:firstLine="0"/>
              <w:contextualSpacing/>
              <w:rPr>
                <w:rFonts w:ascii="Times New Roman" w:eastAsia="Times New Roman" w:hAnsi="Times New Roman"/>
                <w:b/>
                <w:color w:val="000000"/>
                <w:sz w:val="24"/>
                <w:szCs w:val="24"/>
                <w:lang w:eastAsia="ru-RU"/>
              </w:rPr>
            </w:pPr>
            <w:r w:rsidRPr="00294FCB">
              <w:rPr>
                <w:rFonts w:ascii="Times New Roman" w:hAnsi="Times New Roman"/>
                <w:sz w:val="24"/>
                <w:szCs w:val="24"/>
              </w:rPr>
              <w:t>Районная конференция школьников «Кирилло-Мефодиевские чтения»</w:t>
            </w:r>
          </w:p>
        </w:tc>
        <w:tc>
          <w:tcPr>
            <w:tcW w:w="2204" w:type="dxa"/>
          </w:tcPr>
          <w:p w:rsidR="00294FCB" w:rsidRPr="00294FCB" w:rsidRDefault="00294FCB" w:rsidP="00AC1DB3">
            <w:pPr>
              <w:spacing w:line="360" w:lineRule="auto"/>
              <w:ind w:left="0" w:firstLine="0"/>
              <w:contextualSpacing/>
              <w:rPr>
                <w:rFonts w:ascii="Times New Roman" w:hAnsi="Times New Roman"/>
                <w:sz w:val="24"/>
                <w:szCs w:val="24"/>
              </w:rPr>
            </w:pPr>
            <w:r w:rsidRPr="00294FCB">
              <w:rPr>
                <w:rFonts w:ascii="Times New Roman" w:hAnsi="Times New Roman"/>
                <w:sz w:val="24"/>
                <w:szCs w:val="24"/>
              </w:rPr>
              <w:t xml:space="preserve">Районный конкурс </w:t>
            </w:r>
          </w:p>
          <w:p w:rsidR="00294FCB" w:rsidRPr="00294FCB" w:rsidRDefault="00294FCB" w:rsidP="00A87E7B">
            <w:pPr>
              <w:spacing w:line="360" w:lineRule="auto"/>
              <w:ind w:left="0"/>
              <w:contextualSpacing/>
              <w:rPr>
                <w:rFonts w:ascii="Times New Roman" w:hAnsi="Times New Roman"/>
                <w:sz w:val="24"/>
                <w:szCs w:val="24"/>
              </w:rPr>
            </w:pPr>
            <w:r w:rsidRPr="00294FCB">
              <w:rPr>
                <w:rFonts w:ascii="Times New Roman" w:hAnsi="Times New Roman"/>
                <w:sz w:val="24"/>
                <w:szCs w:val="24"/>
              </w:rPr>
              <w:t>«Верхнекетская лыжня»</w:t>
            </w:r>
          </w:p>
        </w:tc>
        <w:tc>
          <w:tcPr>
            <w:tcW w:w="2425" w:type="dxa"/>
          </w:tcPr>
          <w:p w:rsidR="00294FCB" w:rsidRPr="00294FCB" w:rsidRDefault="00294FCB" w:rsidP="00AC1DB3">
            <w:pPr>
              <w:spacing w:line="360" w:lineRule="auto"/>
              <w:ind w:left="0" w:firstLine="0"/>
              <w:contextualSpacing/>
              <w:rPr>
                <w:rFonts w:ascii="Times New Roman" w:hAnsi="Times New Roman"/>
                <w:sz w:val="24"/>
                <w:szCs w:val="24"/>
              </w:rPr>
            </w:pPr>
            <w:r w:rsidRPr="00294FCB">
              <w:rPr>
                <w:rFonts w:ascii="Times New Roman" w:hAnsi="Times New Roman"/>
                <w:sz w:val="24"/>
                <w:szCs w:val="24"/>
              </w:rPr>
              <w:t>Оформление стендов по ВР и классных уголков</w:t>
            </w:r>
          </w:p>
          <w:p w:rsidR="00294FCB" w:rsidRPr="00294FCB" w:rsidRDefault="00294FCB" w:rsidP="00A87E7B">
            <w:pPr>
              <w:spacing w:line="360" w:lineRule="auto"/>
              <w:ind w:left="0"/>
              <w:contextualSpacing/>
              <w:rPr>
                <w:rFonts w:ascii="Times New Roman" w:hAnsi="Times New Roman"/>
              </w:rPr>
            </w:pPr>
            <w:r w:rsidRPr="00294FCB">
              <w:rPr>
                <w:rFonts w:ascii="Times New Roman" w:hAnsi="Times New Roman"/>
                <w:sz w:val="24"/>
                <w:szCs w:val="24"/>
              </w:rPr>
              <w:t xml:space="preserve">. </w:t>
            </w:r>
          </w:p>
          <w:p w:rsidR="00294FCB" w:rsidRPr="00294FCB" w:rsidRDefault="00294FCB" w:rsidP="00A87E7B">
            <w:pPr>
              <w:spacing w:line="360" w:lineRule="auto"/>
              <w:ind w:left="0"/>
              <w:contextualSpacing/>
              <w:rPr>
                <w:rFonts w:ascii="Times New Roman" w:eastAsia="Times New Roman" w:hAnsi="Times New Roman"/>
                <w:b/>
                <w:color w:val="000000"/>
                <w:sz w:val="24"/>
                <w:szCs w:val="24"/>
                <w:lang w:eastAsia="ru-RU"/>
              </w:rPr>
            </w:pPr>
          </w:p>
        </w:tc>
        <w:tc>
          <w:tcPr>
            <w:tcW w:w="2646" w:type="dxa"/>
          </w:tcPr>
          <w:p w:rsidR="00294FCB" w:rsidRPr="00294FCB" w:rsidRDefault="00294FCB" w:rsidP="00AC1DB3">
            <w:pPr>
              <w:spacing w:line="360" w:lineRule="auto"/>
              <w:ind w:left="0" w:firstLine="0"/>
              <w:contextualSpacing/>
              <w:rPr>
                <w:rFonts w:ascii="Times New Roman" w:hAnsi="Times New Roman"/>
              </w:rPr>
            </w:pPr>
            <w:r w:rsidRPr="00294FCB">
              <w:rPr>
                <w:rFonts w:ascii="Times New Roman" w:hAnsi="Times New Roman"/>
                <w:sz w:val="24"/>
                <w:szCs w:val="24"/>
              </w:rPr>
              <w:t>Школьный конкурс «Самое интересное фото класса»</w:t>
            </w:r>
          </w:p>
          <w:p w:rsidR="00294FCB" w:rsidRPr="00294FCB" w:rsidRDefault="00294FCB" w:rsidP="00A87E7B">
            <w:pPr>
              <w:spacing w:line="360" w:lineRule="auto"/>
              <w:ind w:left="0"/>
              <w:contextualSpacing/>
              <w:rPr>
                <w:rFonts w:ascii="Times New Roman" w:eastAsia="Times New Roman" w:hAnsi="Times New Roman"/>
                <w:b/>
                <w:color w:val="000000"/>
                <w:sz w:val="24"/>
                <w:szCs w:val="24"/>
                <w:lang w:eastAsia="ru-RU"/>
              </w:rPr>
            </w:pPr>
          </w:p>
        </w:tc>
      </w:tr>
      <w:tr w:rsidR="00464885" w:rsidRPr="00294FCB" w:rsidTr="00E03D33">
        <w:trPr>
          <w:trHeight w:val="188"/>
        </w:trPr>
        <w:tc>
          <w:tcPr>
            <w:tcW w:w="2602" w:type="dxa"/>
          </w:tcPr>
          <w:p w:rsidR="00294FCB" w:rsidRPr="00294FCB" w:rsidRDefault="00294FCB" w:rsidP="00AC1DB3">
            <w:pPr>
              <w:spacing w:line="360" w:lineRule="auto"/>
              <w:ind w:left="0" w:firstLine="0"/>
              <w:contextualSpacing/>
              <w:rPr>
                <w:rFonts w:ascii="Times New Roman" w:hAnsi="Times New Roman"/>
                <w:sz w:val="24"/>
                <w:szCs w:val="24"/>
              </w:rPr>
            </w:pPr>
            <w:r w:rsidRPr="00294FCB">
              <w:rPr>
                <w:rFonts w:ascii="Times New Roman" w:hAnsi="Times New Roman"/>
                <w:sz w:val="24"/>
                <w:szCs w:val="24"/>
              </w:rPr>
              <w:t xml:space="preserve">Конкурсная программа «Богатыри </w:t>
            </w:r>
            <w:r w:rsidRPr="00294FCB">
              <w:rPr>
                <w:rFonts w:ascii="Times New Roman" w:hAnsi="Times New Roman"/>
                <w:sz w:val="24"/>
                <w:szCs w:val="24"/>
              </w:rPr>
              <w:lastRenderedPageBreak/>
              <w:t>земли русской»</w:t>
            </w:r>
          </w:p>
        </w:tc>
        <w:tc>
          <w:tcPr>
            <w:tcW w:w="2204" w:type="dxa"/>
          </w:tcPr>
          <w:p w:rsidR="00294FCB" w:rsidRPr="00294FCB" w:rsidRDefault="00294FCB" w:rsidP="00A87E7B">
            <w:pPr>
              <w:shd w:val="clear" w:color="auto" w:fill="FFFFFF"/>
              <w:spacing w:line="360" w:lineRule="auto"/>
              <w:ind w:left="0"/>
              <w:contextualSpacing/>
              <w:rPr>
                <w:rFonts w:ascii="Times New Roman" w:eastAsia="Times New Roman" w:hAnsi="Times New Roman"/>
                <w:b/>
                <w:color w:val="000000"/>
                <w:sz w:val="24"/>
                <w:szCs w:val="24"/>
                <w:lang w:eastAsia="ru-RU"/>
              </w:rPr>
            </w:pPr>
          </w:p>
        </w:tc>
        <w:tc>
          <w:tcPr>
            <w:tcW w:w="2646" w:type="dxa"/>
          </w:tcPr>
          <w:p w:rsidR="00294FCB" w:rsidRPr="00294FCB" w:rsidRDefault="00294FCB" w:rsidP="00AC1DB3">
            <w:pPr>
              <w:shd w:val="clear" w:color="auto" w:fill="FFFFFF"/>
              <w:spacing w:line="360" w:lineRule="auto"/>
              <w:ind w:left="0" w:firstLine="0"/>
              <w:contextualSpacing/>
              <w:rPr>
                <w:rFonts w:ascii="Times New Roman" w:eastAsia="Times New Roman" w:hAnsi="Times New Roman"/>
                <w:b/>
                <w:color w:val="000000"/>
                <w:sz w:val="24"/>
                <w:szCs w:val="24"/>
                <w:lang w:eastAsia="ru-RU"/>
              </w:rPr>
            </w:pPr>
            <w:r w:rsidRPr="00294FCB">
              <w:rPr>
                <w:rFonts w:ascii="Times New Roman" w:hAnsi="Times New Roman"/>
                <w:sz w:val="24"/>
                <w:szCs w:val="24"/>
              </w:rPr>
              <w:t xml:space="preserve">Классные часы «Мы это должны </w:t>
            </w:r>
            <w:r w:rsidRPr="00294FCB">
              <w:rPr>
                <w:rFonts w:ascii="Times New Roman" w:hAnsi="Times New Roman"/>
                <w:sz w:val="24"/>
                <w:szCs w:val="24"/>
              </w:rPr>
              <w:lastRenderedPageBreak/>
              <w:t>помнить…»</w:t>
            </w:r>
          </w:p>
        </w:tc>
        <w:tc>
          <w:tcPr>
            <w:tcW w:w="2204" w:type="dxa"/>
          </w:tcPr>
          <w:p w:rsidR="00294FCB" w:rsidRPr="00294FCB" w:rsidRDefault="00294FCB" w:rsidP="00AC1DB3">
            <w:pPr>
              <w:spacing w:line="360" w:lineRule="auto"/>
              <w:ind w:left="0" w:firstLine="0"/>
              <w:contextualSpacing/>
              <w:rPr>
                <w:rFonts w:ascii="Times New Roman" w:eastAsia="Times New Roman" w:hAnsi="Times New Roman"/>
                <w:b/>
                <w:color w:val="000000"/>
                <w:sz w:val="24"/>
                <w:szCs w:val="24"/>
                <w:lang w:eastAsia="ru-RU"/>
              </w:rPr>
            </w:pPr>
            <w:r w:rsidRPr="00294FCB">
              <w:rPr>
                <w:rFonts w:ascii="Times New Roman" w:hAnsi="Times New Roman"/>
                <w:sz w:val="24"/>
                <w:szCs w:val="24"/>
              </w:rPr>
              <w:lastRenderedPageBreak/>
              <w:t xml:space="preserve">Школьные соревнования по </w:t>
            </w:r>
            <w:r w:rsidRPr="00294FCB">
              <w:rPr>
                <w:rFonts w:ascii="Times New Roman" w:hAnsi="Times New Roman"/>
                <w:sz w:val="24"/>
                <w:szCs w:val="24"/>
              </w:rPr>
              <w:lastRenderedPageBreak/>
              <w:t>стрельбе</w:t>
            </w:r>
          </w:p>
        </w:tc>
        <w:tc>
          <w:tcPr>
            <w:tcW w:w="2425" w:type="dxa"/>
          </w:tcPr>
          <w:p w:rsidR="00294FCB" w:rsidRPr="00294FCB" w:rsidRDefault="00294FCB" w:rsidP="00AC1DB3">
            <w:pPr>
              <w:spacing w:line="360" w:lineRule="auto"/>
              <w:ind w:left="0" w:firstLine="0"/>
              <w:contextualSpacing/>
              <w:rPr>
                <w:rFonts w:ascii="Times New Roman" w:eastAsia="Times New Roman" w:hAnsi="Times New Roman"/>
                <w:b/>
                <w:color w:val="000000"/>
                <w:sz w:val="24"/>
                <w:szCs w:val="24"/>
                <w:lang w:eastAsia="ru-RU"/>
              </w:rPr>
            </w:pPr>
            <w:r w:rsidRPr="00294FCB">
              <w:rPr>
                <w:rFonts w:ascii="Times New Roman" w:hAnsi="Times New Roman"/>
                <w:sz w:val="24"/>
                <w:szCs w:val="24"/>
              </w:rPr>
              <w:lastRenderedPageBreak/>
              <w:t>День учителя</w:t>
            </w:r>
          </w:p>
        </w:tc>
        <w:tc>
          <w:tcPr>
            <w:tcW w:w="2646" w:type="dxa"/>
          </w:tcPr>
          <w:p w:rsidR="00294FCB" w:rsidRPr="00294FCB" w:rsidRDefault="00294FCB" w:rsidP="00AC1DB3">
            <w:pPr>
              <w:spacing w:line="360" w:lineRule="auto"/>
              <w:ind w:left="0" w:firstLine="0"/>
              <w:contextualSpacing/>
              <w:rPr>
                <w:rFonts w:ascii="Times New Roman" w:hAnsi="Times New Roman"/>
                <w:sz w:val="24"/>
                <w:szCs w:val="24"/>
              </w:rPr>
            </w:pPr>
            <w:r w:rsidRPr="00294FCB">
              <w:rPr>
                <w:rFonts w:ascii="Times New Roman" w:hAnsi="Times New Roman"/>
                <w:sz w:val="24"/>
                <w:szCs w:val="24"/>
              </w:rPr>
              <w:t xml:space="preserve">Оформление стендов по ВР и классных </w:t>
            </w:r>
            <w:r w:rsidRPr="00294FCB">
              <w:rPr>
                <w:rFonts w:ascii="Times New Roman" w:hAnsi="Times New Roman"/>
                <w:sz w:val="24"/>
                <w:szCs w:val="24"/>
              </w:rPr>
              <w:lastRenderedPageBreak/>
              <w:t>уголков</w:t>
            </w:r>
          </w:p>
          <w:p w:rsidR="00294FCB" w:rsidRPr="00294FCB" w:rsidRDefault="00294FCB" w:rsidP="00A87E7B">
            <w:pPr>
              <w:spacing w:line="360" w:lineRule="auto"/>
              <w:ind w:left="0"/>
              <w:contextualSpacing/>
              <w:rPr>
                <w:rFonts w:ascii="Times New Roman" w:eastAsia="Times New Roman" w:hAnsi="Times New Roman"/>
                <w:b/>
                <w:color w:val="000000"/>
                <w:sz w:val="24"/>
                <w:szCs w:val="24"/>
                <w:lang w:eastAsia="ru-RU"/>
              </w:rPr>
            </w:pPr>
          </w:p>
        </w:tc>
      </w:tr>
      <w:tr w:rsidR="00464885" w:rsidRPr="00294FCB" w:rsidTr="00E03D33">
        <w:trPr>
          <w:trHeight w:val="188"/>
        </w:trPr>
        <w:tc>
          <w:tcPr>
            <w:tcW w:w="2602" w:type="dxa"/>
          </w:tcPr>
          <w:p w:rsidR="00294FCB" w:rsidRPr="00294FCB" w:rsidRDefault="00294FCB" w:rsidP="00AC1DB3">
            <w:pPr>
              <w:spacing w:line="360" w:lineRule="auto"/>
              <w:ind w:left="0" w:firstLine="0"/>
              <w:contextualSpacing/>
              <w:rPr>
                <w:rFonts w:ascii="Times New Roman" w:hAnsi="Times New Roman"/>
                <w:sz w:val="24"/>
                <w:szCs w:val="24"/>
              </w:rPr>
            </w:pPr>
            <w:r w:rsidRPr="00294FCB">
              <w:rPr>
                <w:rFonts w:ascii="Times New Roman" w:hAnsi="Times New Roman"/>
                <w:sz w:val="24"/>
                <w:szCs w:val="24"/>
              </w:rPr>
              <w:lastRenderedPageBreak/>
              <w:t>Школьный конкурс стихов о войне</w:t>
            </w:r>
          </w:p>
          <w:p w:rsidR="00294FCB" w:rsidRPr="00294FCB" w:rsidRDefault="00294FCB" w:rsidP="00A87E7B">
            <w:pPr>
              <w:spacing w:line="360" w:lineRule="auto"/>
              <w:ind w:left="0"/>
              <w:contextualSpacing/>
              <w:rPr>
                <w:rFonts w:ascii="Times New Roman" w:hAnsi="Times New Roman"/>
                <w:sz w:val="24"/>
                <w:szCs w:val="24"/>
              </w:rPr>
            </w:pPr>
            <w:r w:rsidRPr="00294FCB">
              <w:rPr>
                <w:rFonts w:ascii="Times New Roman" w:hAnsi="Times New Roman"/>
                <w:sz w:val="24"/>
                <w:szCs w:val="24"/>
              </w:rPr>
              <w:t xml:space="preserve"> «Строки опаленные войной»1-11 классы</w:t>
            </w:r>
          </w:p>
        </w:tc>
        <w:tc>
          <w:tcPr>
            <w:tcW w:w="2204" w:type="dxa"/>
          </w:tcPr>
          <w:p w:rsidR="00294FCB" w:rsidRPr="00294FCB" w:rsidRDefault="00294FCB" w:rsidP="00A87E7B">
            <w:pPr>
              <w:shd w:val="clear" w:color="auto" w:fill="FFFFFF"/>
              <w:spacing w:line="360" w:lineRule="auto"/>
              <w:ind w:left="0"/>
              <w:contextualSpacing/>
              <w:rPr>
                <w:rFonts w:ascii="Times New Roman" w:eastAsia="Times New Roman" w:hAnsi="Times New Roman"/>
                <w:b/>
                <w:color w:val="000000"/>
                <w:sz w:val="24"/>
                <w:szCs w:val="24"/>
                <w:lang w:eastAsia="ru-RU"/>
              </w:rPr>
            </w:pPr>
          </w:p>
        </w:tc>
        <w:tc>
          <w:tcPr>
            <w:tcW w:w="2646" w:type="dxa"/>
          </w:tcPr>
          <w:p w:rsidR="00294FCB" w:rsidRPr="00294FCB" w:rsidRDefault="00294FCB" w:rsidP="00AC1DB3">
            <w:pPr>
              <w:spacing w:line="360" w:lineRule="auto"/>
              <w:ind w:left="0" w:firstLine="0"/>
              <w:contextualSpacing/>
              <w:rPr>
                <w:rFonts w:ascii="Times New Roman" w:hAnsi="Times New Roman"/>
                <w:sz w:val="24"/>
                <w:szCs w:val="24"/>
              </w:rPr>
            </w:pPr>
            <w:r w:rsidRPr="00294FCB">
              <w:rPr>
                <w:rFonts w:ascii="Times New Roman" w:hAnsi="Times New Roman"/>
                <w:sz w:val="24"/>
                <w:szCs w:val="24"/>
              </w:rPr>
              <w:t xml:space="preserve">Художественно-музыкальная композиция «Предвоенный школьный бал» </w:t>
            </w:r>
          </w:p>
          <w:p w:rsidR="00294FCB" w:rsidRPr="00294FCB" w:rsidRDefault="00294FCB" w:rsidP="00A87E7B">
            <w:pPr>
              <w:shd w:val="clear" w:color="auto" w:fill="FFFFFF"/>
              <w:spacing w:line="360" w:lineRule="auto"/>
              <w:ind w:left="0"/>
              <w:contextualSpacing/>
              <w:rPr>
                <w:rFonts w:ascii="Times New Roman" w:eastAsia="Times New Roman" w:hAnsi="Times New Roman"/>
                <w:b/>
                <w:color w:val="000000"/>
                <w:sz w:val="24"/>
                <w:szCs w:val="24"/>
                <w:lang w:eastAsia="ru-RU"/>
              </w:rPr>
            </w:pPr>
          </w:p>
        </w:tc>
        <w:tc>
          <w:tcPr>
            <w:tcW w:w="2204" w:type="dxa"/>
          </w:tcPr>
          <w:p w:rsidR="00294FCB" w:rsidRPr="00294FCB" w:rsidRDefault="00294FCB" w:rsidP="00AC1DB3">
            <w:pPr>
              <w:spacing w:line="360" w:lineRule="auto"/>
              <w:ind w:left="0" w:firstLine="0"/>
              <w:contextualSpacing/>
              <w:rPr>
                <w:rFonts w:ascii="Times New Roman" w:hAnsi="Times New Roman"/>
                <w:sz w:val="24"/>
                <w:szCs w:val="24"/>
              </w:rPr>
            </w:pPr>
            <w:r w:rsidRPr="00294FCB">
              <w:rPr>
                <w:rFonts w:ascii="Times New Roman" w:hAnsi="Times New Roman"/>
                <w:sz w:val="24"/>
                <w:szCs w:val="24"/>
              </w:rPr>
              <w:t>Районный этап всероссийских, спортивных соревнований школьников «Президентские состязания»</w:t>
            </w:r>
          </w:p>
        </w:tc>
        <w:tc>
          <w:tcPr>
            <w:tcW w:w="2425" w:type="dxa"/>
          </w:tcPr>
          <w:p w:rsidR="00294FCB" w:rsidRPr="00294FCB" w:rsidRDefault="00294FCB" w:rsidP="00AC1DB3">
            <w:pPr>
              <w:spacing w:line="360" w:lineRule="auto"/>
              <w:ind w:left="0" w:firstLine="0"/>
              <w:contextualSpacing/>
              <w:rPr>
                <w:rFonts w:ascii="Times New Roman" w:hAnsi="Times New Roman"/>
              </w:rPr>
            </w:pPr>
            <w:r w:rsidRPr="00294FCB">
              <w:rPr>
                <w:rFonts w:ascii="Times New Roman" w:hAnsi="Times New Roman"/>
                <w:sz w:val="24"/>
                <w:szCs w:val="24"/>
              </w:rPr>
              <w:t>Школьный конкурс «Самое интересное фото класса»</w:t>
            </w:r>
          </w:p>
          <w:p w:rsidR="00294FCB" w:rsidRPr="00294FCB" w:rsidRDefault="00294FCB" w:rsidP="00A87E7B">
            <w:pPr>
              <w:spacing w:line="360" w:lineRule="auto"/>
              <w:ind w:left="0"/>
              <w:contextualSpacing/>
              <w:rPr>
                <w:rFonts w:ascii="Times New Roman" w:eastAsia="Times New Roman" w:hAnsi="Times New Roman"/>
                <w:b/>
                <w:color w:val="000000"/>
                <w:sz w:val="24"/>
                <w:szCs w:val="24"/>
                <w:lang w:eastAsia="ru-RU"/>
              </w:rPr>
            </w:pPr>
          </w:p>
        </w:tc>
        <w:tc>
          <w:tcPr>
            <w:tcW w:w="2646" w:type="dxa"/>
          </w:tcPr>
          <w:p w:rsidR="00294FCB" w:rsidRPr="00294FCB" w:rsidRDefault="00294FCB" w:rsidP="00AC1DB3">
            <w:pPr>
              <w:spacing w:line="360" w:lineRule="auto"/>
              <w:ind w:left="0" w:firstLine="0"/>
              <w:contextualSpacing/>
              <w:rPr>
                <w:rFonts w:ascii="Times New Roman" w:eastAsia="Times New Roman" w:hAnsi="Times New Roman"/>
                <w:b/>
                <w:color w:val="000000"/>
                <w:sz w:val="24"/>
                <w:szCs w:val="24"/>
                <w:lang w:eastAsia="ru-RU"/>
              </w:rPr>
            </w:pPr>
            <w:r w:rsidRPr="00294FCB">
              <w:rPr>
                <w:rFonts w:ascii="Times New Roman" w:hAnsi="Times New Roman"/>
                <w:sz w:val="24"/>
                <w:szCs w:val="24"/>
                <w:lang w:val="en-US"/>
              </w:rPr>
              <w:t>XI</w:t>
            </w:r>
            <w:r w:rsidRPr="00294FCB">
              <w:rPr>
                <w:rFonts w:ascii="Times New Roman" w:hAnsi="Times New Roman"/>
                <w:sz w:val="24"/>
                <w:szCs w:val="24"/>
              </w:rPr>
              <w:t xml:space="preserve"> областной  конкурс детской художественной фотографии «Мы открываем мир»</w:t>
            </w:r>
          </w:p>
        </w:tc>
      </w:tr>
      <w:tr w:rsidR="00464885" w:rsidRPr="00294FCB" w:rsidTr="00E03D33">
        <w:trPr>
          <w:trHeight w:val="188"/>
        </w:trPr>
        <w:tc>
          <w:tcPr>
            <w:tcW w:w="2602" w:type="dxa"/>
          </w:tcPr>
          <w:p w:rsidR="00294FCB" w:rsidRPr="00294FCB" w:rsidRDefault="00294FCB" w:rsidP="00AC1DB3">
            <w:pPr>
              <w:spacing w:line="360" w:lineRule="auto"/>
              <w:ind w:left="0" w:firstLine="0"/>
              <w:contextualSpacing/>
              <w:rPr>
                <w:rFonts w:ascii="Times New Roman" w:hAnsi="Times New Roman"/>
                <w:sz w:val="24"/>
                <w:szCs w:val="24"/>
              </w:rPr>
            </w:pPr>
            <w:r w:rsidRPr="00294FCB">
              <w:rPr>
                <w:rFonts w:ascii="Times New Roman" w:hAnsi="Times New Roman"/>
                <w:sz w:val="24"/>
                <w:szCs w:val="24"/>
              </w:rPr>
              <w:t>Районная акция «Звезда Победы»</w:t>
            </w:r>
          </w:p>
        </w:tc>
        <w:tc>
          <w:tcPr>
            <w:tcW w:w="2204" w:type="dxa"/>
          </w:tcPr>
          <w:p w:rsidR="00294FCB" w:rsidRPr="00294FCB" w:rsidRDefault="00294FCB" w:rsidP="00A87E7B">
            <w:pPr>
              <w:shd w:val="clear" w:color="auto" w:fill="FFFFFF"/>
              <w:spacing w:line="360" w:lineRule="auto"/>
              <w:ind w:left="0"/>
              <w:contextualSpacing/>
              <w:rPr>
                <w:rFonts w:ascii="Times New Roman" w:eastAsia="Times New Roman" w:hAnsi="Times New Roman"/>
                <w:b/>
                <w:color w:val="000000"/>
                <w:sz w:val="24"/>
                <w:szCs w:val="24"/>
                <w:lang w:eastAsia="ru-RU"/>
              </w:rPr>
            </w:pPr>
          </w:p>
        </w:tc>
        <w:tc>
          <w:tcPr>
            <w:tcW w:w="2646" w:type="dxa"/>
          </w:tcPr>
          <w:p w:rsidR="00294FCB" w:rsidRPr="00294FCB" w:rsidRDefault="00294FCB" w:rsidP="00A87E7B">
            <w:pPr>
              <w:shd w:val="clear" w:color="auto" w:fill="FFFFFF"/>
              <w:spacing w:line="360" w:lineRule="auto"/>
              <w:ind w:left="0"/>
              <w:contextualSpacing/>
              <w:rPr>
                <w:rFonts w:ascii="Times New Roman" w:eastAsia="Times New Roman" w:hAnsi="Times New Roman"/>
                <w:b/>
                <w:color w:val="000000"/>
                <w:sz w:val="24"/>
                <w:szCs w:val="24"/>
                <w:lang w:eastAsia="ru-RU"/>
              </w:rPr>
            </w:pPr>
          </w:p>
        </w:tc>
        <w:tc>
          <w:tcPr>
            <w:tcW w:w="2204" w:type="dxa"/>
          </w:tcPr>
          <w:p w:rsidR="00294FCB" w:rsidRPr="00294FCB" w:rsidRDefault="00294FCB" w:rsidP="00AC1DB3">
            <w:pPr>
              <w:spacing w:line="360" w:lineRule="auto"/>
              <w:ind w:left="0" w:firstLine="0"/>
              <w:contextualSpacing/>
              <w:rPr>
                <w:rFonts w:ascii="Times New Roman" w:eastAsia="Times New Roman" w:hAnsi="Times New Roman"/>
                <w:b/>
                <w:color w:val="000000"/>
                <w:sz w:val="24"/>
                <w:szCs w:val="24"/>
                <w:lang w:eastAsia="ru-RU"/>
              </w:rPr>
            </w:pPr>
            <w:r w:rsidRPr="00294FCB">
              <w:rPr>
                <w:rFonts w:ascii="Times New Roman" w:hAnsi="Times New Roman"/>
                <w:sz w:val="24"/>
                <w:szCs w:val="24"/>
              </w:rPr>
              <w:t>Закрытие лыжного сезона</w:t>
            </w:r>
          </w:p>
        </w:tc>
        <w:tc>
          <w:tcPr>
            <w:tcW w:w="2425" w:type="dxa"/>
          </w:tcPr>
          <w:p w:rsidR="00294FCB" w:rsidRPr="00294FCB" w:rsidRDefault="00294FCB" w:rsidP="00AC1DB3">
            <w:pPr>
              <w:spacing w:line="360" w:lineRule="auto"/>
              <w:ind w:left="0" w:firstLine="0"/>
              <w:contextualSpacing/>
              <w:rPr>
                <w:rFonts w:ascii="Times New Roman" w:eastAsia="Times New Roman" w:hAnsi="Times New Roman"/>
                <w:b/>
                <w:color w:val="000000"/>
                <w:sz w:val="24"/>
                <w:szCs w:val="24"/>
                <w:lang w:eastAsia="ru-RU"/>
              </w:rPr>
            </w:pPr>
            <w:r w:rsidRPr="00294FCB">
              <w:rPr>
                <w:rFonts w:ascii="Times New Roman" w:hAnsi="Times New Roman"/>
                <w:sz w:val="24"/>
                <w:szCs w:val="24"/>
              </w:rPr>
              <w:t>День дублера и концерт.</w:t>
            </w:r>
          </w:p>
        </w:tc>
        <w:tc>
          <w:tcPr>
            <w:tcW w:w="2646" w:type="dxa"/>
          </w:tcPr>
          <w:p w:rsidR="00294FCB" w:rsidRPr="00294FCB" w:rsidRDefault="00294FCB" w:rsidP="00AC1DB3">
            <w:pPr>
              <w:spacing w:line="360" w:lineRule="auto"/>
              <w:ind w:left="0" w:firstLine="0"/>
              <w:contextualSpacing/>
              <w:rPr>
                <w:rFonts w:ascii="Times New Roman" w:eastAsia="Times New Roman" w:hAnsi="Times New Roman"/>
                <w:b/>
                <w:color w:val="000000"/>
                <w:sz w:val="24"/>
                <w:szCs w:val="24"/>
                <w:lang w:eastAsia="ru-RU"/>
              </w:rPr>
            </w:pPr>
            <w:r w:rsidRPr="00294FCB">
              <w:rPr>
                <w:rFonts w:ascii="Times New Roman" w:hAnsi="Times New Roman"/>
                <w:sz w:val="24"/>
                <w:szCs w:val="24"/>
              </w:rPr>
              <w:t>Выставка посвященная 8 марта</w:t>
            </w:r>
          </w:p>
        </w:tc>
      </w:tr>
      <w:tr w:rsidR="00464885" w:rsidRPr="00294FCB" w:rsidTr="00E03D33">
        <w:trPr>
          <w:trHeight w:val="188"/>
        </w:trPr>
        <w:tc>
          <w:tcPr>
            <w:tcW w:w="2602" w:type="dxa"/>
          </w:tcPr>
          <w:p w:rsidR="00294FCB" w:rsidRPr="00294FCB" w:rsidRDefault="00294FCB" w:rsidP="00AC1DB3">
            <w:pPr>
              <w:spacing w:line="360" w:lineRule="auto"/>
              <w:ind w:left="0" w:firstLine="0"/>
              <w:contextualSpacing/>
              <w:rPr>
                <w:rFonts w:ascii="Times New Roman" w:hAnsi="Times New Roman"/>
                <w:sz w:val="24"/>
                <w:szCs w:val="24"/>
              </w:rPr>
            </w:pPr>
            <w:r w:rsidRPr="00294FCB">
              <w:rPr>
                <w:rFonts w:ascii="Times New Roman" w:hAnsi="Times New Roman"/>
                <w:sz w:val="24"/>
                <w:szCs w:val="24"/>
              </w:rPr>
              <w:t>Митинг День Победы</w:t>
            </w:r>
          </w:p>
        </w:tc>
        <w:tc>
          <w:tcPr>
            <w:tcW w:w="2204" w:type="dxa"/>
          </w:tcPr>
          <w:p w:rsidR="00294FCB" w:rsidRPr="00294FCB" w:rsidRDefault="00294FCB" w:rsidP="00A87E7B">
            <w:pPr>
              <w:shd w:val="clear" w:color="auto" w:fill="FFFFFF"/>
              <w:spacing w:line="360" w:lineRule="auto"/>
              <w:ind w:left="0"/>
              <w:contextualSpacing/>
              <w:rPr>
                <w:rFonts w:ascii="Times New Roman" w:eastAsia="Times New Roman" w:hAnsi="Times New Roman"/>
                <w:b/>
                <w:color w:val="000000"/>
                <w:sz w:val="24"/>
                <w:szCs w:val="24"/>
                <w:lang w:eastAsia="ru-RU"/>
              </w:rPr>
            </w:pPr>
          </w:p>
        </w:tc>
        <w:tc>
          <w:tcPr>
            <w:tcW w:w="2646" w:type="dxa"/>
          </w:tcPr>
          <w:p w:rsidR="00294FCB" w:rsidRPr="00294FCB" w:rsidRDefault="00294FCB" w:rsidP="00A87E7B">
            <w:pPr>
              <w:shd w:val="clear" w:color="auto" w:fill="FFFFFF"/>
              <w:spacing w:line="360" w:lineRule="auto"/>
              <w:ind w:left="0"/>
              <w:contextualSpacing/>
              <w:rPr>
                <w:rFonts w:ascii="Times New Roman" w:eastAsia="Times New Roman" w:hAnsi="Times New Roman"/>
                <w:b/>
                <w:color w:val="000000"/>
                <w:sz w:val="24"/>
                <w:szCs w:val="24"/>
                <w:lang w:eastAsia="ru-RU"/>
              </w:rPr>
            </w:pPr>
          </w:p>
        </w:tc>
        <w:tc>
          <w:tcPr>
            <w:tcW w:w="2204" w:type="dxa"/>
          </w:tcPr>
          <w:p w:rsidR="00294FCB" w:rsidRPr="00294FCB" w:rsidRDefault="00294FCB" w:rsidP="00AC1DB3">
            <w:pPr>
              <w:shd w:val="clear" w:color="auto" w:fill="FFFFFF"/>
              <w:spacing w:line="360" w:lineRule="auto"/>
              <w:ind w:left="0" w:firstLine="0"/>
              <w:contextualSpacing/>
              <w:rPr>
                <w:rFonts w:ascii="Times New Roman" w:eastAsia="Times New Roman" w:hAnsi="Times New Roman"/>
                <w:b/>
                <w:color w:val="000000"/>
                <w:sz w:val="24"/>
                <w:szCs w:val="24"/>
                <w:lang w:eastAsia="ru-RU"/>
              </w:rPr>
            </w:pPr>
            <w:r w:rsidRPr="00294FCB">
              <w:rPr>
                <w:rFonts w:ascii="Times New Roman" w:hAnsi="Times New Roman"/>
                <w:sz w:val="24"/>
                <w:szCs w:val="24"/>
              </w:rPr>
              <w:t>Президентские состязания. Областной этап Всероссийских спортивных соревнований</w:t>
            </w:r>
          </w:p>
        </w:tc>
        <w:tc>
          <w:tcPr>
            <w:tcW w:w="2425" w:type="dxa"/>
          </w:tcPr>
          <w:p w:rsidR="00294FCB" w:rsidRPr="00294FCB" w:rsidRDefault="00294FCB" w:rsidP="00AC1DB3">
            <w:pPr>
              <w:spacing w:line="360" w:lineRule="auto"/>
              <w:ind w:left="0" w:firstLine="0"/>
              <w:contextualSpacing/>
              <w:rPr>
                <w:rFonts w:ascii="Times New Roman" w:eastAsia="Times New Roman" w:hAnsi="Times New Roman"/>
                <w:b/>
                <w:color w:val="000000"/>
                <w:sz w:val="24"/>
                <w:szCs w:val="24"/>
                <w:lang w:eastAsia="ru-RU"/>
              </w:rPr>
            </w:pPr>
            <w:r w:rsidRPr="00294FCB">
              <w:rPr>
                <w:rFonts w:ascii="Times New Roman" w:hAnsi="Times New Roman"/>
                <w:sz w:val="24"/>
                <w:szCs w:val="24"/>
              </w:rPr>
              <w:t>Подготовка и проведение новогодних праздников 1-11 классов</w:t>
            </w:r>
          </w:p>
        </w:tc>
        <w:tc>
          <w:tcPr>
            <w:tcW w:w="2646" w:type="dxa"/>
          </w:tcPr>
          <w:p w:rsidR="00294FCB" w:rsidRPr="00294FCB" w:rsidRDefault="00294FCB" w:rsidP="00A87E7B">
            <w:pPr>
              <w:spacing w:line="360" w:lineRule="auto"/>
              <w:ind w:left="0"/>
              <w:contextualSpacing/>
              <w:rPr>
                <w:rFonts w:ascii="Times New Roman" w:eastAsia="Times New Roman" w:hAnsi="Times New Roman"/>
                <w:b/>
                <w:color w:val="000000"/>
                <w:sz w:val="24"/>
                <w:szCs w:val="24"/>
                <w:lang w:eastAsia="ru-RU"/>
              </w:rPr>
            </w:pPr>
          </w:p>
        </w:tc>
      </w:tr>
      <w:tr w:rsidR="00464885" w:rsidRPr="00294FCB" w:rsidTr="00E03D33">
        <w:trPr>
          <w:trHeight w:val="188"/>
        </w:trPr>
        <w:tc>
          <w:tcPr>
            <w:tcW w:w="2602" w:type="dxa"/>
          </w:tcPr>
          <w:p w:rsidR="00294FCB" w:rsidRPr="00294FCB" w:rsidRDefault="00294FCB" w:rsidP="00A87E7B">
            <w:pPr>
              <w:shd w:val="clear" w:color="auto" w:fill="FFFFFF"/>
              <w:spacing w:line="360" w:lineRule="auto"/>
              <w:ind w:left="0"/>
              <w:contextualSpacing/>
              <w:rPr>
                <w:rFonts w:ascii="Times New Roman" w:eastAsia="Times New Roman" w:hAnsi="Times New Roman"/>
                <w:b/>
                <w:color w:val="000000"/>
                <w:sz w:val="24"/>
                <w:szCs w:val="24"/>
                <w:lang w:eastAsia="ru-RU"/>
              </w:rPr>
            </w:pPr>
          </w:p>
        </w:tc>
        <w:tc>
          <w:tcPr>
            <w:tcW w:w="2204" w:type="dxa"/>
          </w:tcPr>
          <w:p w:rsidR="00294FCB" w:rsidRPr="00294FCB" w:rsidRDefault="00294FCB" w:rsidP="00A87E7B">
            <w:pPr>
              <w:shd w:val="clear" w:color="auto" w:fill="FFFFFF"/>
              <w:spacing w:line="360" w:lineRule="auto"/>
              <w:ind w:left="0"/>
              <w:contextualSpacing/>
              <w:rPr>
                <w:rFonts w:ascii="Times New Roman" w:eastAsia="Times New Roman" w:hAnsi="Times New Roman"/>
                <w:b/>
                <w:color w:val="000000"/>
                <w:sz w:val="24"/>
                <w:szCs w:val="24"/>
                <w:lang w:eastAsia="ru-RU"/>
              </w:rPr>
            </w:pPr>
          </w:p>
        </w:tc>
        <w:tc>
          <w:tcPr>
            <w:tcW w:w="2646" w:type="dxa"/>
          </w:tcPr>
          <w:p w:rsidR="00294FCB" w:rsidRPr="00294FCB" w:rsidRDefault="00294FCB" w:rsidP="00A87E7B">
            <w:pPr>
              <w:shd w:val="clear" w:color="auto" w:fill="FFFFFF"/>
              <w:spacing w:line="360" w:lineRule="auto"/>
              <w:ind w:left="0"/>
              <w:contextualSpacing/>
              <w:rPr>
                <w:rFonts w:ascii="Times New Roman" w:eastAsia="Times New Roman" w:hAnsi="Times New Roman"/>
                <w:b/>
                <w:color w:val="000000"/>
                <w:sz w:val="24"/>
                <w:szCs w:val="24"/>
                <w:lang w:eastAsia="ru-RU"/>
              </w:rPr>
            </w:pPr>
          </w:p>
        </w:tc>
        <w:tc>
          <w:tcPr>
            <w:tcW w:w="2204" w:type="dxa"/>
          </w:tcPr>
          <w:p w:rsidR="00294FCB" w:rsidRPr="00294FCB" w:rsidRDefault="00294FCB" w:rsidP="00AC1DB3">
            <w:pPr>
              <w:shd w:val="clear" w:color="auto" w:fill="FFFFFF"/>
              <w:spacing w:line="360" w:lineRule="auto"/>
              <w:ind w:left="0" w:firstLine="0"/>
              <w:contextualSpacing/>
              <w:rPr>
                <w:rFonts w:ascii="Times New Roman" w:eastAsia="Times New Roman" w:hAnsi="Times New Roman"/>
                <w:b/>
                <w:color w:val="000000"/>
                <w:sz w:val="24"/>
                <w:szCs w:val="24"/>
                <w:lang w:eastAsia="ru-RU"/>
              </w:rPr>
            </w:pPr>
            <w:r w:rsidRPr="00294FCB">
              <w:rPr>
                <w:rFonts w:ascii="Times New Roman" w:hAnsi="Times New Roman"/>
                <w:sz w:val="24"/>
                <w:szCs w:val="24"/>
              </w:rPr>
              <w:t>Всероссийский день здоровья</w:t>
            </w:r>
          </w:p>
        </w:tc>
        <w:tc>
          <w:tcPr>
            <w:tcW w:w="2425" w:type="dxa"/>
          </w:tcPr>
          <w:p w:rsidR="00294FCB" w:rsidRPr="00294FCB" w:rsidRDefault="00294FCB" w:rsidP="00AC1DB3">
            <w:pPr>
              <w:spacing w:line="360" w:lineRule="auto"/>
              <w:ind w:left="0" w:firstLine="0"/>
              <w:contextualSpacing/>
              <w:rPr>
                <w:rFonts w:ascii="Times New Roman" w:eastAsia="Times New Roman" w:hAnsi="Times New Roman"/>
                <w:b/>
                <w:color w:val="000000"/>
                <w:sz w:val="24"/>
                <w:szCs w:val="24"/>
                <w:lang w:eastAsia="ru-RU"/>
              </w:rPr>
            </w:pPr>
            <w:r w:rsidRPr="00294FCB">
              <w:rPr>
                <w:rFonts w:ascii="Times New Roman" w:hAnsi="Times New Roman"/>
                <w:sz w:val="24"/>
                <w:szCs w:val="24"/>
              </w:rPr>
              <w:t>«День Святого Валентина»</w:t>
            </w:r>
          </w:p>
        </w:tc>
        <w:tc>
          <w:tcPr>
            <w:tcW w:w="2646" w:type="dxa"/>
          </w:tcPr>
          <w:p w:rsidR="00294FCB" w:rsidRPr="00294FCB" w:rsidRDefault="00294FCB" w:rsidP="00A87E7B">
            <w:pPr>
              <w:spacing w:line="360" w:lineRule="auto"/>
              <w:ind w:left="0"/>
              <w:contextualSpacing/>
              <w:rPr>
                <w:rFonts w:ascii="Times New Roman" w:eastAsia="Times New Roman" w:hAnsi="Times New Roman"/>
                <w:b/>
                <w:color w:val="000000"/>
                <w:sz w:val="24"/>
                <w:szCs w:val="24"/>
                <w:lang w:eastAsia="ru-RU"/>
              </w:rPr>
            </w:pPr>
          </w:p>
        </w:tc>
      </w:tr>
      <w:tr w:rsidR="00464885" w:rsidRPr="00294FCB" w:rsidTr="00E03D33">
        <w:trPr>
          <w:trHeight w:val="188"/>
        </w:trPr>
        <w:tc>
          <w:tcPr>
            <w:tcW w:w="2602" w:type="dxa"/>
          </w:tcPr>
          <w:p w:rsidR="00294FCB" w:rsidRPr="00294FCB" w:rsidRDefault="00294FCB" w:rsidP="00A87E7B">
            <w:pPr>
              <w:shd w:val="clear" w:color="auto" w:fill="FFFFFF"/>
              <w:spacing w:line="360" w:lineRule="auto"/>
              <w:ind w:left="0"/>
              <w:contextualSpacing/>
              <w:rPr>
                <w:rFonts w:ascii="Times New Roman" w:eastAsia="Times New Roman" w:hAnsi="Times New Roman"/>
                <w:b/>
                <w:color w:val="000000"/>
                <w:sz w:val="24"/>
                <w:szCs w:val="24"/>
                <w:lang w:eastAsia="ru-RU"/>
              </w:rPr>
            </w:pPr>
          </w:p>
        </w:tc>
        <w:tc>
          <w:tcPr>
            <w:tcW w:w="2204" w:type="dxa"/>
          </w:tcPr>
          <w:p w:rsidR="00294FCB" w:rsidRPr="00294FCB" w:rsidRDefault="00294FCB" w:rsidP="00A87E7B">
            <w:pPr>
              <w:shd w:val="clear" w:color="auto" w:fill="FFFFFF"/>
              <w:spacing w:line="360" w:lineRule="auto"/>
              <w:ind w:left="0"/>
              <w:contextualSpacing/>
              <w:rPr>
                <w:rFonts w:ascii="Times New Roman" w:eastAsia="Times New Roman" w:hAnsi="Times New Roman"/>
                <w:b/>
                <w:color w:val="000000"/>
                <w:sz w:val="24"/>
                <w:szCs w:val="24"/>
                <w:lang w:eastAsia="ru-RU"/>
              </w:rPr>
            </w:pPr>
          </w:p>
        </w:tc>
        <w:tc>
          <w:tcPr>
            <w:tcW w:w="2646" w:type="dxa"/>
          </w:tcPr>
          <w:p w:rsidR="00294FCB" w:rsidRPr="00294FCB" w:rsidRDefault="00294FCB" w:rsidP="00A87E7B">
            <w:pPr>
              <w:shd w:val="clear" w:color="auto" w:fill="FFFFFF"/>
              <w:spacing w:line="360" w:lineRule="auto"/>
              <w:ind w:left="0"/>
              <w:contextualSpacing/>
              <w:rPr>
                <w:rFonts w:ascii="Times New Roman" w:eastAsia="Times New Roman" w:hAnsi="Times New Roman"/>
                <w:b/>
                <w:color w:val="000000"/>
                <w:sz w:val="24"/>
                <w:szCs w:val="24"/>
                <w:lang w:eastAsia="ru-RU"/>
              </w:rPr>
            </w:pPr>
          </w:p>
        </w:tc>
        <w:tc>
          <w:tcPr>
            <w:tcW w:w="2204" w:type="dxa"/>
          </w:tcPr>
          <w:p w:rsidR="00294FCB" w:rsidRPr="00294FCB" w:rsidRDefault="00294FCB" w:rsidP="00AC1DB3">
            <w:pPr>
              <w:shd w:val="clear" w:color="auto" w:fill="FFFFFF"/>
              <w:spacing w:line="360" w:lineRule="auto"/>
              <w:ind w:left="0" w:firstLine="0"/>
              <w:contextualSpacing/>
              <w:rPr>
                <w:rFonts w:ascii="Times New Roman" w:eastAsia="Times New Roman" w:hAnsi="Times New Roman"/>
                <w:b/>
                <w:color w:val="000000"/>
                <w:sz w:val="24"/>
                <w:szCs w:val="24"/>
                <w:lang w:eastAsia="ru-RU"/>
              </w:rPr>
            </w:pPr>
            <w:r w:rsidRPr="00294FCB">
              <w:rPr>
                <w:rFonts w:ascii="Times New Roman" w:hAnsi="Times New Roman"/>
                <w:sz w:val="24"/>
                <w:szCs w:val="24"/>
              </w:rPr>
              <w:t xml:space="preserve">Легкоатлетический кросс, посвященный </w:t>
            </w:r>
            <w:r w:rsidRPr="00294FCB">
              <w:rPr>
                <w:rFonts w:ascii="Times New Roman" w:hAnsi="Times New Roman"/>
                <w:sz w:val="24"/>
                <w:szCs w:val="24"/>
              </w:rPr>
              <w:lastRenderedPageBreak/>
              <w:t>Дню Победы.</w:t>
            </w:r>
          </w:p>
        </w:tc>
        <w:tc>
          <w:tcPr>
            <w:tcW w:w="2425" w:type="dxa"/>
          </w:tcPr>
          <w:p w:rsidR="00294FCB" w:rsidRPr="00294FCB" w:rsidRDefault="00294FCB" w:rsidP="00AC1DB3">
            <w:pPr>
              <w:spacing w:line="360" w:lineRule="auto"/>
              <w:ind w:left="0" w:firstLine="0"/>
              <w:contextualSpacing/>
              <w:rPr>
                <w:rFonts w:ascii="Times New Roman" w:eastAsia="Times New Roman" w:hAnsi="Times New Roman"/>
                <w:b/>
                <w:color w:val="000000"/>
                <w:sz w:val="24"/>
                <w:szCs w:val="24"/>
                <w:lang w:eastAsia="ru-RU"/>
              </w:rPr>
            </w:pPr>
            <w:r w:rsidRPr="00294FCB">
              <w:rPr>
                <w:rFonts w:ascii="Times New Roman" w:hAnsi="Times New Roman"/>
                <w:sz w:val="24"/>
                <w:szCs w:val="24"/>
              </w:rPr>
              <w:lastRenderedPageBreak/>
              <w:t xml:space="preserve">Районный конкурс «Мама, папа, я – поющая семья» </w:t>
            </w:r>
            <w:r w:rsidRPr="00294FCB">
              <w:rPr>
                <w:rFonts w:ascii="Times New Roman" w:hAnsi="Times New Roman"/>
                <w:sz w:val="24"/>
                <w:szCs w:val="24"/>
              </w:rPr>
              <w:lastRenderedPageBreak/>
              <w:t>посвященная Дню защитника отечества</w:t>
            </w:r>
          </w:p>
        </w:tc>
        <w:tc>
          <w:tcPr>
            <w:tcW w:w="2646" w:type="dxa"/>
          </w:tcPr>
          <w:p w:rsidR="00294FCB" w:rsidRPr="00294FCB" w:rsidRDefault="00294FCB" w:rsidP="00A87E7B">
            <w:pPr>
              <w:spacing w:line="360" w:lineRule="auto"/>
              <w:ind w:left="0"/>
              <w:contextualSpacing/>
              <w:rPr>
                <w:rFonts w:ascii="Times New Roman" w:eastAsia="Times New Roman" w:hAnsi="Times New Roman"/>
                <w:b/>
                <w:color w:val="000000"/>
                <w:sz w:val="24"/>
                <w:szCs w:val="24"/>
                <w:lang w:eastAsia="ru-RU"/>
              </w:rPr>
            </w:pPr>
          </w:p>
        </w:tc>
      </w:tr>
      <w:tr w:rsidR="00464885" w:rsidRPr="00294FCB" w:rsidTr="00E03D33">
        <w:trPr>
          <w:trHeight w:val="188"/>
        </w:trPr>
        <w:tc>
          <w:tcPr>
            <w:tcW w:w="2602" w:type="dxa"/>
          </w:tcPr>
          <w:p w:rsidR="00294FCB" w:rsidRPr="00294FCB" w:rsidRDefault="00294FCB" w:rsidP="00A87E7B">
            <w:pPr>
              <w:shd w:val="clear" w:color="auto" w:fill="FFFFFF"/>
              <w:spacing w:line="360" w:lineRule="auto"/>
              <w:ind w:left="0"/>
              <w:contextualSpacing/>
              <w:rPr>
                <w:rFonts w:ascii="Times New Roman" w:eastAsia="Times New Roman" w:hAnsi="Times New Roman"/>
                <w:b/>
                <w:color w:val="000000"/>
                <w:sz w:val="24"/>
                <w:szCs w:val="24"/>
                <w:lang w:eastAsia="ru-RU"/>
              </w:rPr>
            </w:pPr>
          </w:p>
        </w:tc>
        <w:tc>
          <w:tcPr>
            <w:tcW w:w="2204" w:type="dxa"/>
          </w:tcPr>
          <w:p w:rsidR="00294FCB" w:rsidRPr="00294FCB" w:rsidRDefault="00294FCB" w:rsidP="00A87E7B">
            <w:pPr>
              <w:shd w:val="clear" w:color="auto" w:fill="FFFFFF"/>
              <w:spacing w:line="360" w:lineRule="auto"/>
              <w:ind w:left="0"/>
              <w:contextualSpacing/>
              <w:rPr>
                <w:rFonts w:ascii="Times New Roman" w:eastAsia="Times New Roman" w:hAnsi="Times New Roman"/>
                <w:b/>
                <w:color w:val="000000"/>
                <w:sz w:val="24"/>
                <w:szCs w:val="24"/>
                <w:lang w:eastAsia="ru-RU"/>
              </w:rPr>
            </w:pPr>
          </w:p>
        </w:tc>
        <w:tc>
          <w:tcPr>
            <w:tcW w:w="2646" w:type="dxa"/>
          </w:tcPr>
          <w:p w:rsidR="00294FCB" w:rsidRPr="00294FCB" w:rsidRDefault="00294FCB" w:rsidP="00A87E7B">
            <w:pPr>
              <w:shd w:val="clear" w:color="auto" w:fill="FFFFFF"/>
              <w:spacing w:line="360" w:lineRule="auto"/>
              <w:ind w:left="0"/>
              <w:contextualSpacing/>
              <w:rPr>
                <w:rFonts w:ascii="Times New Roman" w:eastAsia="Times New Roman" w:hAnsi="Times New Roman"/>
                <w:b/>
                <w:color w:val="000000"/>
                <w:sz w:val="24"/>
                <w:szCs w:val="24"/>
                <w:lang w:eastAsia="ru-RU"/>
              </w:rPr>
            </w:pPr>
          </w:p>
        </w:tc>
        <w:tc>
          <w:tcPr>
            <w:tcW w:w="2204" w:type="dxa"/>
          </w:tcPr>
          <w:p w:rsidR="00294FCB" w:rsidRPr="00294FCB" w:rsidRDefault="00294FCB" w:rsidP="00AC1DB3">
            <w:pPr>
              <w:shd w:val="clear" w:color="auto" w:fill="FFFFFF"/>
              <w:spacing w:line="360" w:lineRule="auto"/>
              <w:ind w:left="0" w:firstLine="0"/>
              <w:contextualSpacing/>
              <w:rPr>
                <w:rFonts w:ascii="Times New Roman" w:eastAsia="Times New Roman" w:hAnsi="Times New Roman"/>
                <w:b/>
                <w:color w:val="000000"/>
                <w:sz w:val="24"/>
                <w:szCs w:val="24"/>
                <w:lang w:eastAsia="ru-RU"/>
              </w:rPr>
            </w:pPr>
            <w:r w:rsidRPr="00294FCB">
              <w:rPr>
                <w:rFonts w:ascii="Times New Roman" w:hAnsi="Times New Roman"/>
                <w:sz w:val="24"/>
                <w:szCs w:val="24"/>
              </w:rPr>
              <w:t>Организация летнего отдыха</w:t>
            </w:r>
          </w:p>
        </w:tc>
        <w:tc>
          <w:tcPr>
            <w:tcW w:w="2425" w:type="dxa"/>
          </w:tcPr>
          <w:p w:rsidR="00294FCB" w:rsidRPr="00294FCB" w:rsidRDefault="00294FCB" w:rsidP="00AC1DB3">
            <w:pPr>
              <w:spacing w:line="360" w:lineRule="auto"/>
              <w:ind w:left="0" w:firstLine="0"/>
              <w:contextualSpacing/>
              <w:rPr>
                <w:rFonts w:ascii="Times New Roman" w:hAnsi="Times New Roman"/>
                <w:sz w:val="24"/>
                <w:szCs w:val="24"/>
              </w:rPr>
            </w:pPr>
            <w:r w:rsidRPr="00294FCB">
              <w:rPr>
                <w:rFonts w:ascii="Times New Roman" w:hAnsi="Times New Roman"/>
                <w:sz w:val="24"/>
                <w:szCs w:val="24"/>
              </w:rPr>
              <w:t>«А ну-ка, леди» 1-11 классы</w:t>
            </w:r>
          </w:p>
        </w:tc>
        <w:tc>
          <w:tcPr>
            <w:tcW w:w="2646" w:type="dxa"/>
          </w:tcPr>
          <w:p w:rsidR="00294FCB" w:rsidRPr="00294FCB" w:rsidRDefault="00294FCB" w:rsidP="00A87E7B">
            <w:pPr>
              <w:spacing w:line="360" w:lineRule="auto"/>
              <w:ind w:left="0"/>
              <w:contextualSpacing/>
              <w:rPr>
                <w:rFonts w:ascii="Times New Roman" w:eastAsia="Times New Roman" w:hAnsi="Times New Roman"/>
                <w:b/>
                <w:color w:val="000000"/>
                <w:sz w:val="24"/>
                <w:szCs w:val="24"/>
                <w:lang w:eastAsia="ru-RU"/>
              </w:rPr>
            </w:pPr>
          </w:p>
        </w:tc>
      </w:tr>
      <w:tr w:rsidR="00464885" w:rsidRPr="00294FCB" w:rsidTr="00E03D33">
        <w:trPr>
          <w:trHeight w:val="188"/>
        </w:trPr>
        <w:tc>
          <w:tcPr>
            <w:tcW w:w="2602" w:type="dxa"/>
          </w:tcPr>
          <w:p w:rsidR="00294FCB" w:rsidRPr="00294FCB" w:rsidRDefault="00294FCB" w:rsidP="00A87E7B">
            <w:pPr>
              <w:shd w:val="clear" w:color="auto" w:fill="FFFFFF"/>
              <w:spacing w:line="360" w:lineRule="auto"/>
              <w:ind w:left="0"/>
              <w:contextualSpacing/>
              <w:rPr>
                <w:rFonts w:ascii="Times New Roman" w:eastAsia="Times New Roman" w:hAnsi="Times New Roman"/>
                <w:b/>
                <w:color w:val="000000"/>
                <w:sz w:val="24"/>
                <w:szCs w:val="24"/>
                <w:lang w:eastAsia="ru-RU"/>
              </w:rPr>
            </w:pPr>
          </w:p>
        </w:tc>
        <w:tc>
          <w:tcPr>
            <w:tcW w:w="2204" w:type="dxa"/>
          </w:tcPr>
          <w:p w:rsidR="00294FCB" w:rsidRPr="00294FCB" w:rsidRDefault="00294FCB" w:rsidP="00A87E7B">
            <w:pPr>
              <w:shd w:val="clear" w:color="auto" w:fill="FFFFFF"/>
              <w:spacing w:line="360" w:lineRule="auto"/>
              <w:ind w:left="0"/>
              <w:contextualSpacing/>
              <w:rPr>
                <w:rFonts w:ascii="Times New Roman" w:eastAsia="Times New Roman" w:hAnsi="Times New Roman"/>
                <w:b/>
                <w:color w:val="000000"/>
                <w:sz w:val="24"/>
                <w:szCs w:val="24"/>
                <w:lang w:eastAsia="ru-RU"/>
              </w:rPr>
            </w:pPr>
          </w:p>
        </w:tc>
        <w:tc>
          <w:tcPr>
            <w:tcW w:w="2646" w:type="dxa"/>
          </w:tcPr>
          <w:p w:rsidR="00294FCB" w:rsidRPr="00294FCB" w:rsidRDefault="00294FCB" w:rsidP="00A87E7B">
            <w:pPr>
              <w:shd w:val="clear" w:color="auto" w:fill="FFFFFF"/>
              <w:spacing w:line="360" w:lineRule="auto"/>
              <w:ind w:left="0"/>
              <w:contextualSpacing/>
              <w:rPr>
                <w:rFonts w:ascii="Times New Roman" w:eastAsia="Times New Roman" w:hAnsi="Times New Roman"/>
                <w:b/>
                <w:color w:val="000000"/>
                <w:sz w:val="24"/>
                <w:szCs w:val="24"/>
                <w:lang w:eastAsia="ru-RU"/>
              </w:rPr>
            </w:pPr>
          </w:p>
        </w:tc>
        <w:tc>
          <w:tcPr>
            <w:tcW w:w="2204" w:type="dxa"/>
          </w:tcPr>
          <w:p w:rsidR="00294FCB" w:rsidRPr="00294FCB" w:rsidRDefault="00294FCB" w:rsidP="00AC1DB3">
            <w:pPr>
              <w:shd w:val="clear" w:color="auto" w:fill="FFFFFF"/>
              <w:spacing w:line="360" w:lineRule="auto"/>
              <w:ind w:left="0" w:firstLine="0"/>
              <w:contextualSpacing/>
              <w:rPr>
                <w:rFonts w:ascii="Times New Roman" w:eastAsia="Times New Roman" w:hAnsi="Times New Roman"/>
                <w:b/>
                <w:color w:val="000000"/>
                <w:sz w:val="24"/>
                <w:szCs w:val="24"/>
                <w:lang w:eastAsia="ru-RU"/>
              </w:rPr>
            </w:pPr>
            <w:r w:rsidRPr="00294FCB">
              <w:rPr>
                <w:rFonts w:ascii="Times New Roman" w:hAnsi="Times New Roman"/>
                <w:sz w:val="24"/>
                <w:szCs w:val="24"/>
              </w:rPr>
              <w:t>Областной этап Всероссийских спортивных соревнований школьников «Президентские спортивные игры»</w:t>
            </w:r>
          </w:p>
        </w:tc>
        <w:tc>
          <w:tcPr>
            <w:tcW w:w="2425" w:type="dxa"/>
          </w:tcPr>
          <w:p w:rsidR="00294FCB" w:rsidRPr="00294FCB" w:rsidRDefault="00294FCB" w:rsidP="00AC1DB3">
            <w:pPr>
              <w:spacing w:line="360" w:lineRule="auto"/>
              <w:ind w:left="0" w:firstLine="0"/>
              <w:contextualSpacing/>
              <w:rPr>
                <w:rFonts w:ascii="Times New Roman" w:eastAsia="Times New Roman" w:hAnsi="Times New Roman"/>
                <w:b/>
                <w:color w:val="000000"/>
                <w:sz w:val="24"/>
                <w:szCs w:val="24"/>
                <w:lang w:eastAsia="ru-RU"/>
              </w:rPr>
            </w:pPr>
            <w:r w:rsidRPr="00294FCB">
              <w:rPr>
                <w:rFonts w:ascii="Times New Roman" w:hAnsi="Times New Roman"/>
                <w:sz w:val="24"/>
                <w:szCs w:val="24"/>
              </w:rPr>
              <w:t>Районный конкурс «Талантлив педагог – талантливы дети»</w:t>
            </w:r>
          </w:p>
        </w:tc>
        <w:tc>
          <w:tcPr>
            <w:tcW w:w="2646" w:type="dxa"/>
          </w:tcPr>
          <w:p w:rsidR="00294FCB" w:rsidRPr="00294FCB" w:rsidRDefault="00294FCB" w:rsidP="00A87E7B">
            <w:pPr>
              <w:spacing w:line="360" w:lineRule="auto"/>
              <w:ind w:left="0"/>
              <w:contextualSpacing/>
              <w:rPr>
                <w:rFonts w:ascii="Times New Roman" w:eastAsia="Times New Roman" w:hAnsi="Times New Roman"/>
                <w:b/>
                <w:color w:val="000000"/>
                <w:sz w:val="24"/>
                <w:szCs w:val="24"/>
                <w:lang w:eastAsia="ru-RU"/>
              </w:rPr>
            </w:pPr>
          </w:p>
        </w:tc>
      </w:tr>
      <w:tr w:rsidR="00464885" w:rsidRPr="00294FCB" w:rsidTr="00E03D33">
        <w:trPr>
          <w:trHeight w:val="188"/>
        </w:trPr>
        <w:tc>
          <w:tcPr>
            <w:tcW w:w="2602" w:type="dxa"/>
          </w:tcPr>
          <w:p w:rsidR="00294FCB" w:rsidRPr="00294FCB" w:rsidRDefault="00294FCB" w:rsidP="00A87E7B">
            <w:pPr>
              <w:shd w:val="clear" w:color="auto" w:fill="FFFFFF"/>
              <w:spacing w:line="360" w:lineRule="auto"/>
              <w:ind w:left="0"/>
              <w:contextualSpacing/>
              <w:rPr>
                <w:rFonts w:ascii="Times New Roman" w:eastAsia="Times New Roman" w:hAnsi="Times New Roman"/>
                <w:b/>
                <w:color w:val="000000"/>
                <w:sz w:val="24"/>
                <w:szCs w:val="24"/>
                <w:lang w:eastAsia="ru-RU"/>
              </w:rPr>
            </w:pPr>
          </w:p>
        </w:tc>
        <w:tc>
          <w:tcPr>
            <w:tcW w:w="2204" w:type="dxa"/>
          </w:tcPr>
          <w:p w:rsidR="00294FCB" w:rsidRPr="00294FCB" w:rsidRDefault="00294FCB" w:rsidP="00A87E7B">
            <w:pPr>
              <w:shd w:val="clear" w:color="auto" w:fill="FFFFFF"/>
              <w:spacing w:line="360" w:lineRule="auto"/>
              <w:ind w:left="0"/>
              <w:contextualSpacing/>
              <w:rPr>
                <w:rFonts w:ascii="Times New Roman" w:eastAsia="Times New Roman" w:hAnsi="Times New Roman"/>
                <w:b/>
                <w:color w:val="000000"/>
                <w:sz w:val="24"/>
                <w:szCs w:val="24"/>
                <w:lang w:eastAsia="ru-RU"/>
              </w:rPr>
            </w:pPr>
          </w:p>
        </w:tc>
        <w:tc>
          <w:tcPr>
            <w:tcW w:w="2646" w:type="dxa"/>
          </w:tcPr>
          <w:p w:rsidR="00294FCB" w:rsidRPr="00294FCB" w:rsidRDefault="00294FCB" w:rsidP="00A87E7B">
            <w:pPr>
              <w:shd w:val="clear" w:color="auto" w:fill="FFFFFF"/>
              <w:spacing w:line="360" w:lineRule="auto"/>
              <w:ind w:left="0"/>
              <w:contextualSpacing/>
              <w:rPr>
                <w:rFonts w:ascii="Times New Roman" w:eastAsia="Times New Roman" w:hAnsi="Times New Roman"/>
                <w:b/>
                <w:color w:val="000000"/>
                <w:sz w:val="24"/>
                <w:szCs w:val="24"/>
                <w:lang w:eastAsia="ru-RU"/>
              </w:rPr>
            </w:pPr>
          </w:p>
        </w:tc>
        <w:tc>
          <w:tcPr>
            <w:tcW w:w="2204" w:type="dxa"/>
          </w:tcPr>
          <w:p w:rsidR="00294FCB" w:rsidRPr="00294FCB" w:rsidRDefault="00294FCB" w:rsidP="00AC1DB3">
            <w:pPr>
              <w:pStyle w:val="a3"/>
              <w:spacing w:line="360" w:lineRule="auto"/>
              <w:ind w:left="0" w:firstLine="0"/>
              <w:rPr>
                <w:rFonts w:ascii="Times New Roman" w:hAnsi="Times New Roman"/>
              </w:rPr>
            </w:pPr>
            <w:r w:rsidRPr="00294FCB">
              <w:rPr>
                <w:rFonts w:ascii="Times New Roman" w:hAnsi="Times New Roman"/>
              </w:rPr>
              <w:t>Работа летних лагерей</w:t>
            </w:r>
          </w:p>
          <w:p w:rsidR="00294FCB" w:rsidRPr="00294FCB" w:rsidRDefault="00294FCB" w:rsidP="00A87E7B">
            <w:pPr>
              <w:shd w:val="clear" w:color="auto" w:fill="FFFFFF"/>
              <w:spacing w:line="360" w:lineRule="auto"/>
              <w:ind w:left="0"/>
              <w:contextualSpacing/>
              <w:rPr>
                <w:rFonts w:ascii="Times New Roman" w:eastAsia="Times New Roman" w:hAnsi="Times New Roman"/>
                <w:b/>
                <w:color w:val="000000"/>
                <w:sz w:val="24"/>
                <w:szCs w:val="24"/>
                <w:lang w:eastAsia="ru-RU"/>
              </w:rPr>
            </w:pPr>
            <w:r w:rsidRPr="00294FCB">
              <w:rPr>
                <w:rFonts w:ascii="Times New Roman" w:hAnsi="Times New Roman"/>
                <w:sz w:val="24"/>
                <w:szCs w:val="24"/>
              </w:rPr>
              <w:t>Профильные, с дневным пребыванием, палаточный.</w:t>
            </w:r>
          </w:p>
        </w:tc>
        <w:tc>
          <w:tcPr>
            <w:tcW w:w="2425" w:type="dxa"/>
          </w:tcPr>
          <w:p w:rsidR="00294FCB" w:rsidRPr="00294FCB" w:rsidRDefault="00294FCB" w:rsidP="00AC1DB3">
            <w:pPr>
              <w:spacing w:line="360" w:lineRule="auto"/>
              <w:ind w:left="0" w:firstLine="0"/>
              <w:contextualSpacing/>
              <w:rPr>
                <w:rFonts w:ascii="Times New Roman" w:eastAsia="Times New Roman" w:hAnsi="Times New Roman"/>
                <w:b/>
                <w:color w:val="000000"/>
                <w:sz w:val="24"/>
                <w:szCs w:val="24"/>
                <w:lang w:eastAsia="ru-RU"/>
              </w:rPr>
            </w:pPr>
            <w:r w:rsidRPr="00294FCB">
              <w:rPr>
                <w:rFonts w:ascii="Times New Roman" w:hAnsi="Times New Roman"/>
                <w:sz w:val="24"/>
                <w:szCs w:val="24"/>
              </w:rPr>
              <w:t>Концерт, посвящённый восьмому марту для мам</w:t>
            </w:r>
          </w:p>
        </w:tc>
        <w:tc>
          <w:tcPr>
            <w:tcW w:w="2646" w:type="dxa"/>
          </w:tcPr>
          <w:p w:rsidR="00294FCB" w:rsidRPr="00294FCB" w:rsidRDefault="00294FCB" w:rsidP="00A87E7B">
            <w:pPr>
              <w:spacing w:line="360" w:lineRule="auto"/>
              <w:ind w:left="0"/>
              <w:contextualSpacing/>
              <w:rPr>
                <w:rFonts w:ascii="Times New Roman" w:eastAsia="Times New Roman" w:hAnsi="Times New Roman"/>
                <w:b/>
                <w:color w:val="000000"/>
                <w:sz w:val="24"/>
                <w:szCs w:val="24"/>
                <w:lang w:eastAsia="ru-RU"/>
              </w:rPr>
            </w:pPr>
          </w:p>
        </w:tc>
      </w:tr>
      <w:tr w:rsidR="00464885" w:rsidRPr="00294FCB" w:rsidTr="00E03D33">
        <w:trPr>
          <w:trHeight w:val="188"/>
        </w:trPr>
        <w:tc>
          <w:tcPr>
            <w:tcW w:w="2602" w:type="dxa"/>
          </w:tcPr>
          <w:p w:rsidR="00294FCB" w:rsidRPr="00294FCB" w:rsidRDefault="00294FCB" w:rsidP="00A87E7B">
            <w:pPr>
              <w:shd w:val="clear" w:color="auto" w:fill="FFFFFF"/>
              <w:spacing w:line="360" w:lineRule="auto"/>
              <w:ind w:left="0"/>
              <w:contextualSpacing/>
              <w:rPr>
                <w:rFonts w:ascii="Times New Roman" w:eastAsia="Times New Roman" w:hAnsi="Times New Roman"/>
                <w:b/>
                <w:color w:val="000000"/>
                <w:sz w:val="24"/>
                <w:szCs w:val="24"/>
                <w:lang w:eastAsia="ru-RU"/>
              </w:rPr>
            </w:pPr>
          </w:p>
        </w:tc>
        <w:tc>
          <w:tcPr>
            <w:tcW w:w="2204" w:type="dxa"/>
          </w:tcPr>
          <w:p w:rsidR="00294FCB" w:rsidRPr="00294FCB" w:rsidRDefault="00294FCB" w:rsidP="00A87E7B">
            <w:pPr>
              <w:shd w:val="clear" w:color="auto" w:fill="FFFFFF"/>
              <w:spacing w:line="360" w:lineRule="auto"/>
              <w:ind w:left="0"/>
              <w:contextualSpacing/>
              <w:rPr>
                <w:rFonts w:ascii="Times New Roman" w:eastAsia="Times New Roman" w:hAnsi="Times New Roman"/>
                <w:b/>
                <w:color w:val="000000"/>
                <w:sz w:val="24"/>
                <w:szCs w:val="24"/>
                <w:lang w:eastAsia="ru-RU"/>
              </w:rPr>
            </w:pPr>
          </w:p>
        </w:tc>
        <w:tc>
          <w:tcPr>
            <w:tcW w:w="2646" w:type="dxa"/>
          </w:tcPr>
          <w:p w:rsidR="00294FCB" w:rsidRPr="00294FCB" w:rsidRDefault="00294FCB" w:rsidP="00A87E7B">
            <w:pPr>
              <w:shd w:val="clear" w:color="auto" w:fill="FFFFFF"/>
              <w:spacing w:line="360" w:lineRule="auto"/>
              <w:ind w:left="0"/>
              <w:contextualSpacing/>
              <w:rPr>
                <w:rFonts w:ascii="Times New Roman" w:eastAsia="Times New Roman" w:hAnsi="Times New Roman"/>
                <w:b/>
                <w:color w:val="000000"/>
                <w:sz w:val="24"/>
                <w:szCs w:val="24"/>
                <w:lang w:eastAsia="ru-RU"/>
              </w:rPr>
            </w:pPr>
          </w:p>
        </w:tc>
        <w:tc>
          <w:tcPr>
            <w:tcW w:w="2204" w:type="dxa"/>
          </w:tcPr>
          <w:p w:rsidR="00294FCB" w:rsidRPr="00294FCB" w:rsidRDefault="00294FCB" w:rsidP="00A87E7B">
            <w:pPr>
              <w:shd w:val="clear" w:color="auto" w:fill="FFFFFF"/>
              <w:spacing w:line="360" w:lineRule="auto"/>
              <w:ind w:left="0"/>
              <w:contextualSpacing/>
              <w:rPr>
                <w:rFonts w:ascii="Times New Roman" w:eastAsia="Times New Roman" w:hAnsi="Times New Roman"/>
                <w:b/>
                <w:color w:val="000000"/>
                <w:sz w:val="24"/>
                <w:szCs w:val="24"/>
                <w:lang w:eastAsia="ru-RU"/>
              </w:rPr>
            </w:pPr>
          </w:p>
        </w:tc>
        <w:tc>
          <w:tcPr>
            <w:tcW w:w="2425" w:type="dxa"/>
          </w:tcPr>
          <w:p w:rsidR="00294FCB" w:rsidRPr="00294FCB" w:rsidRDefault="00294FCB" w:rsidP="00AC1DB3">
            <w:pPr>
              <w:spacing w:line="360" w:lineRule="auto"/>
              <w:ind w:left="0" w:firstLine="0"/>
              <w:contextualSpacing/>
              <w:rPr>
                <w:rFonts w:ascii="Times New Roman" w:eastAsia="Times New Roman" w:hAnsi="Times New Roman"/>
                <w:b/>
                <w:color w:val="000000"/>
                <w:sz w:val="24"/>
                <w:szCs w:val="24"/>
                <w:lang w:eastAsia="ru-RU"/>
              </w:rPr>
            </w:pPr>
            <w:r w:rsidRPr="00294FCB">
              <w:rPr>
                <w:rFonts w:ascii="Times New Roman" w:hAnsi="Times New Roman"/>
                <w:sz w:val="24"/>
                <w:szCs w:val="24"/>
              </w:rPr>
              <w:t>День смеха</w:t>
            </w:r>
          </w:p>
        </w:tc>
        <w:tc>
          <w:tcPr>
            <w:tcW w:w="2646" w:type="dxa"/>
          </w:tcPr>
          <w:p w:rsidR="00294FCB" w:rsidRPr="00294FCB" w:rsidRDefault="00294FCB" w:rsidP="00A87E7B">
            <w:pPr>
              <w:spacing w:line="360" w:lineRule="auto"/>
              <w:ind w:left="0"/>
              <w:contextualSpacing/>
              <w:rPr>
                <w:rFonts w:ascii="Times New Roman" w:eastAsia="Times New Roman" w:hAnsi="Times New Roman"/>
                <w:b/>
                <w:color w:val="000000"/>
                <w:sz w:val="24"/>
                <w:szCs w:val="24"/>
                <w:lang w:eastAsia="ru-RU"/>
              </w:rPr>
            </w:pPr>
          </w:p>
        </w:tc>
      </w:tr>
      <w:tr w:rsidR="00464885" w:rsidRPr="00294FCB" w:rsidTr="00E03D33">
        <w:trPr>
          <w:trHeight w:val="188"/>
        </w:trPr>
        <w:tc>
          <w:tcPr>
            <w:tcW w:w="2602" w:type="dxa"/>
          </w:tcPr>
          <w:p w:rsidR="00294FCB" w:rsidRPr="00294FCB" w:rsidRDefault="00294FCB" w:rsidP="00A87E7B">
            <w:pPr>
              <w:spacing w:line="360" w:lineRule="auto"/>
              <w:ind w:left="0"/>
              <w:contextualSpacing/>
              <w:rPr>
                <w:rFonts w:ascii="Times New Roman" w:eastAsia="Times New Roman" w:hAnsi="Times New Roman"/>
                <w:color w:val="000000"/>
                <w:sz w:val="24"/>
                <w:szCs w:val="24"/>
                <w:lang w:eastAsia="ru-RU"/>
              </w:rPr>
            </w:pPr>
          </w:p>
        </w:tc>
        <w:tc>
          <w:tcPr>
            <w:tcW w:w="2204" w:type="dxa"/>
          </w:tcPr>
          <w:p w:rsidR="00294FCB" w:rsidRPr="00294FCB" w:rsidRDefault="00294FCB" w:rsidP="00A87E7B">
            <w:pPr>
              <w:shd w:val="clear" w:color="auto" w:fill="FFFFFF"/>
              <w:spacing w:line="360" w:lineRule="auto"/>
              <w:ind w:left="0"/>
              <w:contextualSpacing/>
              <w:rPr>
                <w:rFonts w:ascii="Times New Roman" w:eastAsia="Times New Roman" w:hAnsi="Times New Roman"/>
                <w:b/>
                <w:color w:val="000000"/>
                <w:sz w:val="24"/>
                <w:szCs w:val="24"/>
                <w:lang w:eastAsia="ru-RU"/>
              </w:rPr>
            </w:pPr>
          </w:p>
        </w:tc>
        <w:tc>
          <w:tcPr>
            <w:tcW w:w="2646" w:type="dxa"/>
          </w:tcPr>
          <w:p w:rsidR="00294FCB" w:rsidRPr="00294FCB" w:rsidRDefault="00294FCB" w:rsidP="00A87E7B">
            <w:pPr>
              <w:shd w:val="clear" w:color="auto" w:fill="FFFFFF"/>
              <w:spacing w:line="360" w:lineRule="auto"/>
              <w:ind w:left="0"/>
              <w:contextualSpacing/>
              <w:rPr>
                <w:rFonts w:ascii="Times New Roman" w:eastAsia="Times New Roman" w:hAnsi="Times New Roman"/>
                <w:b/>
                <w:color w:val="000000"/>
                <w:sz w:val="24"/>
                <w:szCs w:val="24"/>
                <w:lang w:eastAsia="ru-RU"/>
              </w:rPr>
            </w:pPr>
          </w:p>
        </w:tc>
        <w:tc>
          <w:tcPr>
            <w:tcW w:w="2204" w:type="dxa"/>
          </w:tcPr>
          <w:p w:rsidR="00294FCB" w:rsidRPr="00294FCB" w:rsidRDefault="00294FCB" w:rsidP="00A87E7B">
            <w:pPr>
              <w:shd w:val="clear" w:color="auto" w:fill="FFFFFF"/>
              <w:spacing w:line="360" w:lineRule="auto"/>
              <w:ind w:left="0"/>
              <w:contextualSpacing/>
              <w:rPr>
                <w:rFonts w:ascii="Times New Roman" w:eastAsia="Times New Roman" w:hAnsi="Times New Roman"/>
                <w:b/>
                <w:color w:val="000000"/>
                <w:sz w:val="24"/>
                <w:szCs w:val="24"/>
                <w:lang w:eastAsia="ru-RU"/>
              </w:rPr>
            </w:pPr>
          </w:p>
        </w:tc>
        <w:tc>
          <w:tcPr>
            <w:tcW w:w="2425" w:type="dxa"/>
          </w:tcPr>
          <w:p w:rsidR="00294FCB" w:rsidRPr="00294FCB" w:rsidRDefault="00294FCB" w:rsidP="00AC1DB3">
            <w:pPr>
              <w:spacing w:line="360" w:lineRule="auto"/>
              <w:ind w:left="0" w:firstLine="0"/>
              <w:contextualSpacing/>
              <w:rPr>
                <w:rFonts w:ascii="Times New Roman" w:eastAsia="Times New Roman" w:hAnsi="Times New Roman"/>
                <w:b/>
                <w:color w:val="000000"/>
                <w:sz w:val="24"/>
                <w:szCs w:val="24"/>
                <w:lang w:eastAsia="ru-RU"/>
              </w:rPr>
            </w:pPr>
            <w:r w:rsidRPr="00294FCB">
              <w:rPr>
                <w:rFonts w:ascii="Times New Roman" w:hAnsi="Times New Roman"/>
                <w:sz w:val="24"/>
                <w:szCs w:val="24"/>
              </w:rPr>
              <w:t>Школьный конкурс «А песня рвётся в бой»</w:t>
            </w:r>
          </w:p>
        </w:tc>
        <w:tc>
          <w:tcPr>
            <w:tcW w:w="2646" w:type="dxa"/>
          </w:tcPr>
          <w:p w:rsidR="00294FCB" w:rsidRPr="00294FCB" w:rsidRDefault="00294FCB" w:rsidP="00A87E7B">
            <w:pPr>
              <w:spacing w:line="360" w:lineRule="auto"/>
              <w:ind w:left="0"/>
              <w:contextualSpacing/>
              <w:rPr>
                <w:rFonts w:ascii="Times New Roman" w:eastAsia="Times New Roman" w:hAnsi="Times New Roman"/>
                <w:b/>
                <w:color w:val="000000"/>
                <w:sz w:val="24"/>
                <w:szCs w:val="24"/>
                <w:lang w:eastAsia="ru-RU"/>
              </w:rPr>
            </w:pPr>
          </w:p>
        </w:tc>
      </w:tr>
      <w:tr w:rsidR="00464885" w:rsidRPr="00294FCB" w:rsidTr="00E03D33">
        <w:trPr>
          <w:trHeight w:val="188"/>
        </w:trPr>
        <w:tc>
          <w:tcPr>
            <w:tcW w:w="2602" w:type="dxa"/>
          </w:tcPr>
          <w:p w:rsidR="00294FCB" w:rsidRPr="00294FCB" w:rsidRDefault="00294FCB" w:rsidP="00A87E7B">
            <w:pPr>
              <w:spacing w:line="360" w:lineRule="auto"/>
              <w:ind w:left="0"/>
              <w:contextualSpacing/>
              <w:rPr>
                <w:rFonts w:ascii="Times New Roman" w:hAnsi="Times New Roman"/>
                <w:sz w:val="24"/>
                <w:szCs w:val="24"/>
              </w:rPr>
            </w:pPr>
          </w:p>
        </w:tc>
        <w:tc>
          <w:tcPr>
            <w:tcW w:w="2204" w:type="dxa"/>
          </w:tcPr>
          <w:p w:rsidR="00294FCB" w:rsidRPr="00294FCB" w:rsidRDefault="00294FCB" w:rsidP="00A87E7B">
            <w:pPr>
              <w:shd w:val="clear" w:color="auto" w:fill="FFFFFF"/>
              <w:spacing w:line="360" w:lineRule="auto"/>
              <w:ind w:left="0"/>
              <w:contextualSpacing/>
              <w:rPr>
                <w:rFonts w:ascii="Times New Roman" w:eastAsia="Times New Roman" w:hAnsi="Times New Roman"/>
                <w:b/>
                <w:color w:val="000000"/>
                <w:sz w:val="24"/>
                <w:szCs w:val="24"/>
                <w:lang w:eastAsia="ru-RU"/>
              </w:rPr>
            </w:pPr>
          </w:p>
        </w:tc>
        <w:tc>
          <w:tcPr>
            <w:tcW w:w="2646" w:type="dxa"/>
          </w:tcPr>
          <w:p w:rsidR="00294FCB" w:rsidRPr="00294FCB" w:rsidRDefault="00294FCB" w:rsidP="00A87E7B">
            <w:pPr>
              <w:shd w:val="clear" w:color="auto" w:fill="FFFFFF"/>
              <w:spacing w:line="360" w:lineRule="auto"/>
              <w:ind w:left="0"/>
              <w:contextualSpacing/>
              <w:rPr>
                <w:rFonts w:ascii="Times New Roman" w:eastAsia="Times New Roman" w:hAnsi="Times New Roman"/>
                <w:b/>
                <w:color w:val="000000"/>
                <w:sz w:val="24"/>
                <w:szCs w:val="24"/>
                <w:lang w:eastAsia="ru-RU"/>
              </w:rPr>
            </w:pPr>
          </w:p>
        </w:tc>
        <w:tc>
          <w:tcPr>
            <w:tcW w:w="2204" w:type="dxa"/>
          </w:tcPr>
          <w:p w:rsidR="00294FCB" w:rsidRPr="00294FCB" w:rsidRDefault="00294FCB" w:rsidP="00A87E7B">
            <w:pPr>
              <w:shd w:val="clear" w:color="auto" w:fill="FFFFFF"/>
              <w:spacing w:line="360" w:lineRule="auto"/>
              <w:ind w:left="0"/>
              <w:contextualSpacing/>
              <w:rPr>
                <w:rFonts w:ascii="Times New Roman" w:eastAsia="Times New Roman" w:hAnsi="Times New Roman"/>
                <w:b/>
                <w:color w:val="000000"/>
                <w:sz w:val="24"/>
                <w:szCs w:val="24"/>
                <w:lang w:eastAsia="ru-RU"/>
              </w:rPr>
            </w:pPr>
          </w:p>
        </w:tc>
        <w:tc>
          <w:tcPr>
            <w:tcW w:w="2425" w:type="dxa"/>
          </w:tcPr>
          <w:p w:rsidR="00294FCB" w:rsidRPr="00294FCB" w:rsidRDefault="00294FCB" w:rsidP="00AC1DB3">
            <w:pPr>
              <w:spacing w:line="360" w:lineRule="auto"/>
              <w:ind w:left="0" w:firstLine="0"/>
              <w:contextualSpacing/>
              <w:rPr>
                <w:rFonts w:ascii="Times New Roman" w:eastAsia="Times New Roman" w:hAnsi="Times New Roman"/>
                <w:b/>
                <w:color w:val="000000"/>
                <w:sz w:val="24"/>
                <w:szCs w:val="24"/>
                <w:lang w:eastAsia="ru-RU"/>
              </w:rPr>
            </w:pPr>
            <w:r w:rsidRPr="00294FCB">
              <w:rPr>
                <w:rFonts w:ascii="Times New Roman" w:hAnsi="Times New Roman"/>
                <w:sz w:val="24"/>
                <w:szCs w:val="24"/>
              </w:rPr>
              <w:t xml:space="preserve">Районный этап </w:t>
            </w:r>
            <w:r w:rsidRPr="00294FCB">
              <w:rPr>
                <w:rFonts w:ascii="Times New Roman" w:hAnsi="Times New Roman"/>
                <w:sz w:val="24"/>
                <w:szCs w:val="24"/>
              </w:rPr>
              <w:lastRenderedPageBreak/>
              <w:t>областного конкурса – выставки «Талантлив педагог- талантливы дети»</w:t>
            </w:r>
          </w:p>
        </w:tc>
        <w:tc>
          <w:tcPr>
            <w:tcW w:w="2646" w:type="dxa"/>
          </w:tcPr>
          <w:p w:rsidR="00294FCB" w:rsidRPr="00294FCB" w:rsidRDefault="00294FCB" w:rsidP="00A87E7B">
            <w:pPr>
              <w:spacing w:line="360" w:lineRule="auto"/>
              <w:ind w:left="0"/>
              <w:contextualSpacing/>
              <w:rPr>
                <w:rFonts w:ascii="Times New Roman" w:eastAsia="Times New Roman" w:hAnsi="Times New Roman"/>
                <w:b/>
                <w:color w:val="000000"/>
                <w:sz w:val="24"/>
                <w:szCs w:val="24"/>
                <w:lang w:eastAsia="ru-RU"/>
              </w:rPr>
            </w:pPr>
          </w:p>
        </w:tc>
      </w:tr>
      <w:tr w:rsidR="00464885" w:rsidRPr="00294FCB" w:rsidTr="00E03D33">
        <w:trPr>
          <w:trHeight w:val="188"/>
        </w:trPr>
        <w:tc>
          <w:tcPr>
            <w:tcW w:w="2602" w:type="dxa"/>
          </w:tcPr>
          <w:p w:rsidR="00294FCB" w:rsidRPr="00294FCB" w:rsidRDefault="00294FCB" w:rsidP="00A87E7B">
            <w:pPr>
              <w:spacing w:line="360" w:lineRule="auto"/>
              <w:ind w:left="0"/>
              <w:contextualSpacing/>
              <w:rPr>
                <w:rFonts w:ascii="Times New Roman" w:hAnsi="Times New Roman"/>
                <w:sz w:val="24"/>
                <w:szCs w:val="24"/>
              </w:rPr>
            </w:pPr>
          </w:p>
        </w:tc>
        <w:tc>
          <w:tcPr>
            <w:tcW w:w="2204" w:type="dxa"/>
          </w:tcPr>
          <w:p w:rsidR="00294FCB" w:rsidRPr="00294FCB" w:rsidRDefault="00294FCB" w:rsidP="00A87E7B">
            <w:pPr>
              <w:shd w:val="clear" w:color="auto" w:fill="FFFFFF"/>
              <w:spacing w:line="360" w:lineRule="auto"/>
              <w:ind w:left="0"/>
              <w:contextualSpacing/>
              <w:rPr>
                <w:rFonts w:ascii="Times New Roman" w:eastAsia="Times New Roman" w:hAnsi="Times New Roman"/>
                <w:b/>
                <w:color w:val="000000"/>
                <w:sz w:val="24"/>
                <w:szCs w:val="24"/>
                <w:lang w:eastAsia="ru-RU"/>
              </w:rPr>
            </w:pPr>
          </w:p>
        </w:tc>
        <w:tc>
          <w:tcPr>
            <w:tcW w:w="2646" w:type="dxa"/>
          </w:tcPr>
          <w:p w:rsidR="00294FCB" w:rsidRPr="00294FCB" w:rsidRDefault="00294FCB" w:rsidP="00A87E7B">
            <w:pPr>
              <w:shd w:val="clear" w:color="auto" w:fill="FFFFFF"/>
              <w:spacing w:line="360" w:lineRule="auto"/>
              <w:ind w:left="0"/>
              <w:contextualSpacing/>
              <w:rPr>
                <w:rFonts w:ascii="Times New Roman" w:eastAsia="Times New Roman" w:hAnsi="Times New Roman"/>
                <w:b/>
                <w:color w:val="000000"/>
                <w:sz w:val="24"/>
                <w:szCs w:val="24"/>
                <w:lang w:eastAsia="ru-RU"/>
              </w:rPr>
            </w:pPr>
          </w:p>
        </w:tc>
        <w:tc>
          <w:tcPr>
            <w:tcW w:w="2204" w:type="dxa"/>
          </w:tcPr>
          <w:p w:rsidR="00294FCB" w:rsidRPr="00294FCB" w:rsidRDefault="00294FCB" w:rsidP="00A87E7B">
            <w:pPr>
              <w:shd w:val="clear" w:color="auto" w:fill="FFFFFF"/>
              <w:spacing w:line="360" w:lineRule="auto"/>
              <w:ind w:left="0"/>
              <w:contextualSpacing/>
              <w:rPr>
                <w:rFonts w:ascii="Times New Roman" w:eastAsia="Times New Roman" w:hAnsi="Times New Roman"/>
                <w:b/>
                <w:color w:val="000000"/>
                <w:sz w:val="24"/>
                <w:szCs w:val="24"/>
                <w:lang w:eastAsia="ru-RU"/>
              </w:rPr>
            </w:pPr>
          </w:p>
        </w:tc>
        <w:tc>
          <w:tcPr>
            <w:tcW w:w="2425" w:type="dxa"/>
          </w:tcPr>
          <w:p w:rsidR="00294FCB" w:rsidRPr="00294FCB" w:rsidRDefault="00294FCB" w:rsidP="00AC1DB3">
            <w:pPr>
              <w:spacing w:line="360" w:lineRule="auto"/>
              <w:ind w:left="0" w:firstLine="0"/>
              <w:contextualSpacing/>
              <w:rPr>
                <w:rFonts w:ascii="Times New Roman" w:eastAsia="Times New Roman" w:hAnsi="Times New Roman"/>
                <w:b/>
                <w:color w:val="000000"/>
                <w:sz w:val="24"/>
                <w:szCs w:val="24"/>
                <w:lang w:eastAsia="ru-RU"/>
              </w:rPr>
            </w:pPr>
            <w:r w:rsidRPr="00294FCB">
              <w:rPr>
                <w:rFonts w:ascii="Times New Roman" w:hAnsi="Times New Roman"/>
                <w:sz w:val="24"/>
                <w:szCs w:val="24"/>
              </w:rPr>
              <w:t>Последний звонок 9 и 11 классы</w:t>
            </w:r>
          </w:p>
        </w:tc>
        <w:tc>
          <w:tcPr>
            <w:tcW w:w="2646" w:type="dxa"/>
          </w:tcPr>
          <w:p w:rsidR="00294FCB" w:rsidRPr="00294FCB" w:rsidRDefault="00294FCB" w:rsidP="00A87E7B">
            <w:pPr>
              <w:spacing w:line="360" w:lineRule="auto"/>
              <w:ind w:left="0"/>
              <w:contextualSpacing/>
              <w:rPr>
                <w:rFonts w:ascii="Times New Roman" w:eastAsia="Times New Roman" w:hAnsi="Times New Roman"/>
                <w:b/>
                <w:color w:val="000000"/>
                <w:sz w:val="24"/>
                <w:szCs w:val="24"/>
                <w:lang w:eastAsia="ru-RU"/>
              </w:rPr>
            </w:pPr>
          </w:p>
        </w:tc>
      </w:tr>
      <w:tr w:rsidR="00464885" w:rsidRPr="00294FCB" w:rsidTr="00E03D33">
        <w:trPr>
          <w:trHeight w:val="188"/>
        </w:trPr>
        <w:tc>
          <w:tcPr>
            <w:tcW w:w="2602" w:type="dxa"/>
          </w:tcPr>
          <w:p w:rsidR="00294FCB" w:rsidRPr="00294FCB" w:rsidRDefault="00294FCB" w:rsidP="00A87E7B">
            <w:pPr>
              <w:spacing w:line="360" w:lineRule="auto"/>
              <w:ind w:left="0"/>
              <w:contextualSpacing/>
              <w:rPr>
                <w:rFonts w:ascii="Times New Roman" w:hAnsi="Times New Roman"/>
                <w:sz w:val="24"/>
                <w:szCs w:val="24"/>
              </w:rPr>
            </w:pPr>
          </w:p>
        </w:tc>
        <w:tc>
          <w:tcPr>
            <w:tcW w:w="2204" w:type="dxa"/>
          </w:tcPr>
          <w:p w:rsidR="00294FCB" w:rsidRPr="00294FCB" w:rsidRDefault="00294FCB" w:rsidP="00A87E7B">
            <w:pPr>
              <w:shd w:val="clear" w:color="auto" w:fill="FFFFFF"/>
              <w:spacing w:line="360" w:lineRule="auto"/>
              <w:ind w:left="0"/>
              <w:contextualSpacing/>
              <w:rPr>
                <w:rFonts w:ascii="Times New Roman" w:eastAsia="Times New Roman" w:hAnsi="Times New Roman"/>
                <w:b/>
                <w:color w:val="000000"/>
                <w:sz w:val="24"/>
                <w:szCs w:val="24"/>
                <w:lang w:eastAsia="ru-RU"/>
              </w:rPr>
            </w:pPr>
          </w:p>
        </w:tc>
        <w:tc>
          <w:tcPr>
            <w:tcW w:w="2646" w:type="dxa"/>
          </w:tcPr>
          <w:p w:rsidR="00294FCB" w:rsidRPr="00294FCB" w:rsidRDefault="00294FCB" w:rsidP="00A87E7B">
            <w:pPr>
              <w:shd w:val="clear" w:color="auto" w:fill="FFFFFF"/>
              <w:spacing w:line="360" w:lineRule="auto"/>
              <w:ind w:left="0"/>
              <w:contextualSpacing/>
              <w:rPr>
                <w:rFonts w:ascii="Times New Roman" w:eastAsia="Times New Roman" w:hAnsi="Times New Roman"/>
                <w:b/>
                <w:color w:val="000000"/>
                <w:sz w:val="24"/>
                <w:szCs w:val="24"/>
                <w:lang w:eastAsia="ru-RU"/>
              </w:rPr>
            </w:pPr>
          </w:p>
        </w:tc>
        <w:tc>
          <w:tcPr>
            <w:tcW w:w="2204" w:type="dxa"/>
          </w:tcPr>
          <w:p w:rsidR="00294FCB" w:rsidRPr="00294FCB" w:rsidRDefault="00294FCB" w:rsidP="00A87E7B">
            <w:pPr>
              <w:shd w:val="clear" w:color="auto" w:fill="FFFFFF"/>
              <w:spacing w:line="360" w:lineRule="auto"/>
              <w:ind w:left="0"/>
              <w:contextualSpacing/>
              <w:rPr>
                <w:rFonts w:ascii="Times New Roman" w:eastAsia="Times New Roman" w:hAnsi="Times New Roman"/>
                <w:b/>
                <w:color w:val="000000"/>
                <w:sz w:val="24"/>
                <w:szCs w:val="24"/>
                <w:lang w:eastAsia="ru-RU"/>
              </w:rPr>
            </w:pPr>
          </w:p>
        </w:tc>
        <w:tc>
          <w:tcPr>
            <w:tcW w:w="2425" w:type="dxa"/>
          </w:tcPr>
          <w:p w:rsidR="00294FCB" w:rsidRPr="00294FCB" w:rsidRDefault="00294FCB" w:rsidP="00AC1DB3">
            <w:pPr>
              <w:spacing w:line="360" w:lineRule="auto"/>
              <w:ind w:left="0" w:firstLine="0"/>
              <w:contextualSpacing/>
              <w:rPr>
                <w:rFonts w:ascii="Times New Roman" w:eastAsia="Times New Roman" w:hAnsi="Times New Roman"/>
                <w:b/>
                <w:color w:val="000000"/>
                <w:sz w:val="24"/>
                <w:szCs w:val="24"/>
                <w:lang w:eastAsia="ru-RU"/>
              </w:rPr>
            </w:pPr>
            <w:r w:rsidRPr="00294FCB">
              <w:rPr>
                <w:rFonts w:ascii="Times New Roman" w:hAnsi="Times New Roman"/>
                <w:sz w:val="24"/>
                <w:szCs w:val="24"/>
              </w:rPr>
              <w:t>Школьная клумба</w:t>
            </w:r>
          </w:p>
        </w:tc>
        <w:tc>
          <w:tcPr>
            <w:tcW w:w="2646" w:type="dxa"/>
          </w:tcPr>
          <w:p w:rsidR="00294FCB" w:rsidRPr="00294FCB" w:rsidRDefault="00294FCB" w:rsidP="00A87E7B">
            <w:pPr>
              <w:spacing w:line="360" w:lineRule="auto"/>
              <w:ind w:left="0"/>
              <w:contextualSpacing/>
              <w:rPr>
                <w:rFonts w:ascii="Times New Roman" w:eastAsia="Times New Roman" w:hAnsi="Times New Roman"/>
                <w:b/>
                <w:color w:val="000000"/>
                <w:sz w:val="24"/>
                <w:szCs w:val="24"/>
                <w:lang w:eastAsia="ru-RU"/>
              </w:rPr>
            </w:pPr>
          </w:p>
        </w:tc>
      </w:tr>
      <w:tr w:rsidR="00464885" w:rsidRPr="00294FCB" w:rsidTr="00E03D33">
        <w:trPr>
          <w:trHeight w:val="188"/>
        </w:trPr>
        <w:tc>
          <w:tcPr>
            <w:tcW w:w="2602" w:type="dxa"/>
          </w:tcPr>
          <w:p w:rsidR="00294FCB" w:rsidRPr="00294FCB" w:rsidRDefault="00294FCB" w:rsidP="00A87E7B">
            <w:pPr>
              <w:spacing w:line="360" w:lineRule="auto"/>
              <w:ind w:left="0"/>
              <w:contextualSpacing/>
              <w:rPr>
                <w:rFonts w:ascii="Times New Roman" w:hAnsi="Times New Roman"/>
                <w:sz w:val="24"/>
                <w:szCs w:val="24"/>
              </w:rPr>
            </w:pPr>
          </w:p>
        </w:tc>
        <w:tc>
          <w:tcPr>
            <w:tcW w:w="2204" w:type="dxa"/>
          </w:tcPr>
          <w:p w:rsidR="00294FCB" w:rsidRPr="00294FCB" w:rsidRDefault="00294FCB" w:rsidP="00A87E7B">
            <w:pPr>
              <w:shd w:val="clear" w:color="auto" w:fill="FFFFFF"/>
              <w:spacing w:line="360" w:lineRule="auto"/>
              <w:ind w:left="0"/>
              <w:contextualSpacing/>
              <w:rPr>
                <w:rFonts w:ascii="Times New Roman" w:eastAsia="Times New Roman" w:hAnsi="Times New Roman"/>
                <w:b/>
                <w:color w:val="000000"/>
                <w:sz w:val="24"/>
                <w:szCs w:val="24"/>
                <w:lang w:eastAsia="ru-RU"/>
              </w:rPr>
            </w:pPr>
          </w:p>
        </w:tc>
        <w:tc>
          <w:tcPr>
            <w:tcW w:w="2646" w:type="dxa"/>
          </w:tcPr>
          <w:p w:rsidR="00294FCB" w:rsidRPr="00294FCB" w:rsidRDefault="00294FCB" w:rsidP="00A87E7B">
            <w:pPr>
              <w:shd w:val="clear" w:color="auto" w:fill="FFFFFF"/>
              <w:spacing w:line="360" w:lineRule="auto"/>
              <w:ind w:left="0"/>
              <w:contextualSpacing/>
              <w:rPr>
                <w:rFonts w:ascii="Times New Roman" w:eastAsia="Times New Roman" w:hAnsi="Times New Roman"/>
                <w:b/>
                <w:color w:val="000000"/>
                <w:sz w:val="24"/>
                <w:szCs w:val="24"/>
                <w:lang w:eastAsia="ru-RU"/>
              </w:rPr>
            </w:pPr>
          </w:p>
        </w:tc>
        <w:tc>
          <w:tcPr>
            <w:tcW w:w="2204" w:type="dxa"/>
          </w:tcPr>
          <w:p w:rsidR="00294FCB" w:rsidRPr="00294FCB" w:rsidRDefault="00294FCB" w:rsidP="00A87E7B">
            <w:pPr>
              <w:shd w:val="clear" w:color="auto" w:fill="FFFFFF"/>
              <w:spacing w:line="360" w:lineRule="auto"/>
              <w:ind w:left="0"/>
              <w:contextualSpacing/>
              <w:rPr>
                <w:rFonts w:ascii="Times New Roman" w:eastAsia="Times New Roman" w:hAnsi="Times New Roman"/>
                <w:b/>
                <w:color w:val="000000"/>
                <w:sz w:val="24"/>
                <w:szCs w:val="24"/>
                <w:lang w:eastAsia="ru-RU"/>
              </w:rPr>
            </w:pPr>
          </w:p>
        </w:tc>
        <w:tc>
          <w:tcPr>
            <w:tcW w:w="2425" w:type="dxa"/>
          </w:tcPr>
          <w:p w:rsidR="00294FCB" w:rsidRPr="00294FCB" w:rsidRDefault="00294FCB" w:rsidP="00AC1DB3">
            <w:pPr>
              <w:spacing w:line="360" w:lineRule="auto"/>
              <w:ind w:left="0" w:firstLine="0"/>
              <w:contextualSpacing/>
              <w:rPr>
                <w:rFonts w:ascii="Times New Roman" w:hAnsi="Times New Roman"/>
                <w:sz w:val="24"/>
                <w:szCs w:val="24"/>
              </w:rPr>
            </w:pPr>
            <w:r w:rsidRPr="00294FCB">
              <w:rPr>
                <w:rFonts w:ascii="Times New Roman" w:hAnsi="Times New Roman"/>
                <w:sz w:val="24"/>
                <w:szCs w:val="24"/>
              </w:rPr>
              <w:t>Выпускной вечер</w:t>
            </w:r>
          </w:p>
        </w:tc>
        <w:tc>
          <w:tcPr>
            <w:tcW w:w="2646" w:type="dxa"/>
          </w:tcPr>
          <w:p w:rsidR="00294FCB" w:rsidRPr="00294FCB" w:rsidRDefault="00294FCB" w:rsidP="00A87E7B">
            <w:pPr>
              <w:spacing w:line="360" w:lineRule="auto"/>
              <w:ind w:left="0"/>
              <w:contextualSpacing/>
              <w:rPr>
                <w:rFonts w:ascii="Times New Roman" w:eastAsia="Times New Roman" w:hAnsi="Times New Roman"/>
                <w:b/>
                <w:color w:val="000000"/>
                <w:sz w:val="24"/>
                <w:szCs w:val="24"/>
                <w:lang w:eastAsia="ru-RU"/>
              </w:rPr>
            </w:pPr>
          </w:p>
        </w:tc>
      </w:tr>
      <w:tr w:rsidR="00464885" w:rsidRPr="00294FCB" w:rsidTr="00E03D33">
        <w:trPr>
          <w:trHeight w:val="188"/>
        </w:trPr>
        <w:tc>
          <w:tcPr>
            <w:tcW w:w="2602" w:type="dxa"/>
          </w:tcPr>
          <w:p w:rsidR="00294FCB" w:rsidRPr="00294FCB" w:rsidRDefault="00294FCB" w:rsidP="00A87E7B">
            <w:pPr>
              <w:spacing w:line="360" w:lineRule="auto"/>
              <w:ind w:left="0"/>
              <w:contextualSpacing/>
              <w:rPr>
                <w:rFonts w:ascii="Times New Roman" w:hAnsi="Times New Roman"/>
                <w:sz w:val="24"/>
                <w:szCs w:val="24"/>
              </w:rPr>
            </w:pPr>
          </w:p>
        </w:tc>
        <w:tc>
          <w:tcPr>
            <w:tcW w:w="2204" w:type="dxa"/>
          </w:tcPr>
          <w:p w:rsidR="00294FCB" w:rsidRPr="00294FCB" w:rsidRDefault="00294FCB" w:rsidP="00A87E7B">
            <w:pPr>
              <w:shd w:val="clear" w:color="auto" w:fill="FFFFFF"/>
              <w:spacing w:line="360" w:lineRule="auto"/>
              <w:ind w:left="0"/>
              <w:contextualSpacing/>
              <w:rPr>
                <w:rFonts w:ascii="Times New Roman" w:eastAsia="Times New Roman" w:hAnsi="Times New Roman"/>
                <w:b/>
                <w:color w:val="000000"/>
                <w:sz w:val="24"/>
                <w:szCs w:val="24"/>
                <w:lang w:eastAsia="ru-RU"/>
              </w:rPr>
            </w:pPr>
          </w:p>
        </w:tc>
        <w:tc>
          <w:tcPr>
            <w:tcW w:w="2646" w:type="dxa"/>
          </w:tcPr>
          <w:p w:rsidR="00294FCB" w:rsidRPr="00294FCB" w:rsidRDefault="00294FCB" w:rsidP="00A87E7B">
            <w:pPr>
              <w:shd w:val="clear" w:color="auto" w:fill="FFFFFF"/>
              <w:spacing w:line="360" w:lineRule="auto"/>
              <w:ind w:left="0"/>
              <w:contextualSpacing/>
              <w:rPr>
                <w:rFonts w:ascii="Times New Roman" w:eastAsia="Times New Roman" w:hAnsi="Times New Roman"/>
                <w:b/>
                <w:color w:val="000000"/>
                <w:sz w:val="24"/>
                <w:szCs w:val="24"/>
                <w:lang w:eastAsia="ru-RU"/>
              </w:rPr>
            </w:pPr>
          </w:p>
        </w:tc>
        <w:tc>
          <w:tcPr>
            <w:tcW w:w="2204" w:type="dxa"/>
          </w:tcPr>
          <w:p w:rsidR="00294FCB" w:rsidRPr="00294FCB" w:rsidRDefault="00294FCB" w:rsidP="00A87E7B">
            <w:pPr>
              <w:shd w:val="clear" w:color="auto" w:fill="FFFFFF"/>
              <w:spacing w:line="360" w:lineRule="auto"/>
              <w:ind w:left="0"/>
              <w:contextualSpacing/>
              <w:rPr>
                <w:rFonts w:ascii="Times New Roman" w:eastAsia="Times New Roman" w:hAnsi="Times New Roman"/>
                <w:b/>
                <w:color w:val="000000"/>
                <w:sz w:val="24"/>
                <w:szCs w:val="24"/>
                <w:lang w:eastAsia="ru-RU"/>
              </w:rPr>
            </w:pPr>
          </w:p>
        </w:tc>
        <w:tc>
          <w:tcPr>
            <w:tcW w:w="2425" w:type="dxa"/>
          </w:tcPr>
          <w:p w:rsidR="00294FCB" w:rsidRPr="00294FCB" w:rsidRDefault="00294FCB" w:rsidP="00AC1DB3">
            <w:pPr>
              <w:spacing w:line="360" w:lineRule="auto"/>
              <w:ind w:left="0" w:firstLine="0"/>
              <w:contextualSpacing/>
              <w:rPr>
                <w:rFonts w:ascii="Times New Roman" w:hAnsi="Times New Roman"/>
                <w:sz w:val="24"/>
                <w:szCs w:val="24"/>
              </w:rPr>
            </w:pPr>
            <w:r w:rsidRPr="00294FCB">
              <w:rPr>
                <w:rFonts w:ascii="Times New Roman" w:hAnsi="Times New Roman"/>
                <w:sz w:val="24"/>
                <w:szCs w:val="24"/>
              </w:rPr>
              <w:t>Торжественный приём у Главы, медалистов и одарённых детей.</w:t>
            </w:r>
          </w:p>
        </w:tc>
        <w:tc>
          <w:tcPr>
            <w:tcW w:w="2646" w:type="dxa"/>
          </w:tcPr>
          <w:p w:rsidR="00294FCB" w:rsidRPr="00294FCB" w:rsidRDefault="00294FCB" w:rsidP="00A87E7B">
            <w:pPr>
              <w:spacing w:line="360" w:lineRule="auto"/>
              <w:ind w:left="0"/>
              <w:contextualSpacing/>
              <w:rPr>
                <w:rFonts w:ascii="Times New Roman" w:eastAsia="Times New Roman" w:hAnsi="Times New Roman"/>
                <w:b/>
                <w:color w:val="000000"/>
                <w:sz w:val="24"/>
                <w:szCs w:val="24"/>
                <w:lang w:eastAsia="ru-RU"/>
              </w:rPr>
            </w:pPr>
          </w:p>
        </w:tc>
      </w:tr>
    </w:tbl>
    <w:p w:rsidR="00E03D33" w:rsidRDefault="00E03D33" w:rsidP="00A87E7B">
      <w:pPr>
        <w:shd w:val="clear" w:color="auto" w:fill="FFFFFF"/>
        <w:ind w:left="0"/>
        <w:contextualSpacing/>
        <w:rPr>
          <w:rFonts w:ascii="Times New Roman" w:eastAsia="Times New Roman" w:hAnsi="Times New Roman"/>
          <w:b/>
          <w:bCs/>
          <w:color w:val="000000"/>
          <w:sz w:val="28"/>
          <w:szCs w:val="28"/>
          <w:lang w:eastAsia="ru-RU"/>
        </w:rPr>
        <w:sectPr w:rsidR="00E03D33" w:rsidSect="00E03D33">
          <w:footerReference w:type="default" r:id="rId16"/>
          <w:pgSz w:w="16838" w:h="11906" w:orient="landscape"/>
          <w:pgMar w:top="992" w:right="1134" w:bottom="1701" w:left="1134" w:header="709" w:footer="709" w:gutter="0"/>
          <w:cols w:space="708"/>
          <w:docGrid w:linePitch="360"/>
        </w:sectPr>
      </w:pPr>
    </w:p>
    <w:p w:rsidR="00AC1DB3" w:rsidRDefault="00AC1DB3" w:rsidP="00A87E7B">
      <w:pPr>
        <w:shd w:val="clear" w:color="auto" w:fill="FFFFFF"/>
        <w:ind w:left="0"/>
        <w:contextualSpacing/>
        <w:rPr>
          <w:rFonts w:ascii="Times New Roman" w:eastAsia="Times New Roman" w:hAnsi="Times New Roman"/>
          <w:b/>
          <w:bCs/>
          <w:color w:val="000000"/>
          <w:sz w:val="28"/>
          <w:szCs w:val="28"/>
          <w:lang w:eastAsia="ru-RU"/>
        </w:rPr>
      </w:pPr>
    </w:p>
    <w:p w:rsidR="00294FCB" w:rsidRPr="00294FCB" w:rsidRDefault="004C771B" w:rsidP="00A87E7B">
      <w:pPr>
        <w:shd w:val="clear" w:color="auto" w:fill="FFFFFF"/>
        <w:ind w:left="0"/>
        <w:contextualSpacing/>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2.3.13.</w:t>
      </w:r>
      <w:r w:rsidR="00294FCB" w:rsidRPr="00294FCB">
        <w:rPr>
          <w:rFonts w:ascii="Times New Roman" w:eastAsia="Times New Roman" w:hAnsi="Times New Roman"/>
          <w:b/>
          <w:bCs/>
          <w:color w:val="000000"/>
          <w:sz w:val="28"/>
          <w:szCs w:val="28"/>
          <w:lang w:eastAsia="ru-RU"/>
        </w:rPr>
        <w:t>Психолого – педагогическое сопровождение программы</w:t>
      </w:r>
    </w:p>
    <w:p w:rsidR="00294FCB" w:rsidRPr="00294FCB" w:rsidRDefault="00294FCB" w:rsidP="00A87E7B">
      <w:pPr>
        <w:shd w:val="clear" w:color="auto" w:fill="FFFFFF"/>
        <w:ind w:left="0"/>
        <w:contextualSpacing/>
        <w:rPr>
          <w:rFonts w:ascii="Times New Roman" w:eastAsia="Times New Roman" w:hAnsi="Times New Roman"/>
          <w:color w:val="000000"/>
          <w:sz w:val="28"/>
          <w:szCs w:val="28"/>
          <w:lang w:eastAsia="ru-RU"/>
        </w:rPr>
      </w:pPr>
    </w:p>
    <w:p w:rsidR="000B1CF3" w:rsidRDefault="00294FCB" w:rsidP="00A87E7B">
      <w:pPr>
        <w:shd w:val="clear" w:color="auto" w:fill="FFFFFF"/>
        <w:ind w:left="0"/>
        <w:contextualSpacing/>
        <w:rPr>
          <w:rFonts w:ascii="Times New Roman" w:eastAsia="Times New Roman" w:hAnsi="Times New Roman"/>
          <w:color w:val="000000"/>
          <w:sz w:val="28"/>
          <w:szCs w:val="28"/>
          <w:lang w:eastAsia="ru-RU"/>
        </w:rPr>
      </w:pPr>
      <w:r w:rsidRPr="00294FCB">
        <w:rPr>
          <w:rFonts w:ascii="Times New Roman" w:eastAsia="Times New Roman" w:hAnsi="Times New Roman"/>
          <w:color w:val="000000"/>
          <w:sz w:val="28"/>
          <w:szCs w:val="28"/>
          <w:lang w:eastAsia="ru-RU"/>
        </w:rPr>
        <w:t xml:space="preserve">Качественные изменения содержания воспитания предполагают изменение </w:t>
      </w:r>
    </w:p>
    <w:p w:rsidR="00294FCB" w:rsidRPr="00294FCB" w:rsidRDefault="00294FCB" w:rsidP="00A87E7B">
      <w:pPr>
        <w:shd w:val="clear" w:color="auto" w:fill="FFFFFF"/>
        <w:ind w:left="0"/>
        <w:contextualSpacing/>
        <w:rPr>
          <w:rFonts w:ascii="Times New Roman" w:eastAsia="Times New Roman" w:hAnsi="Times New Roman"/>
          <w:color w:val="000000"/>
          <w:sz w:val="28"/>
          <w:szCs w:val="28"/>
          <w:lang w:eastAsia="ru-RU"/>
        </w:rPr>
      </w:pPr>
      <w:r w:rsidRPr="00294FCB">
        <w:rPr>
          <w:rFonts w:ascii="Times New Roman" w:eastAsia="Times New Roman" w:hAnsi="Times New Roman"/>
          <w:color w:val="000000"/>
          <w:sz w:val="28"/>
          <w:szCs w:val="28"/>
          <w:lang w:eastAsia="ru-RU"/>
        </w:rPr>
        <w:t>и взгляда на личность с позиции педагогики развития с использованием личностно-ориентированного и личностно-деятельностного подходов.</w:t>
      </w:r>
    </w:p>
    <w:p w:rsidR="00294FCB" w:rsidRPr="00294FCB" w:rsidRDefault="00294FCB" w:rsidP="00A87E7B">
      <w:pPr>
        <w:shd w:val="clear" w:color="auto" w:fill="FFFFFF"/>
        <w:ind w:left="0"/>
        <w:contextualSpacing/>
        <w:rPr>
          <w:rFonts w:ascii="Times New Roman" w:eastAsia="Times New Roman" w:hAnsi="Times New Roman"/>
          <w:color w:val="000000"/>
          <w:sz w:val="28"/>
          <w:szCs w:val="28"/>
          <w:lang w:eastAsia="ru-RU"/>
        </w:rPr>
      </w:pPr>
      <w:r w:rsidRPr="00294FCB">
        <w:rPr>
          <w:rFonts w:ascii="Times New Roman" w:eastAsia="Times New Roman" w:hAnsi="Times New Roman"/>
          <w:color w:val="000000"/>
          <w:sz w:val="28"/>
          <w:szCs w:val="28"/>
          <w:lang w:eastAsia="ru-RU"/>
        </w:rPr>
        <w:t>Психологические исследования и опыт работы школы позволяют сделать вывод, что творческая деятельность является ведущей в воспитательном процессе и способствует не только качественным изменениям личности ученика, но и развитию его творческого, личностного потенциала и нравственной культуры, что соответствует решению целей и задач воспитательной программы</w:t>
      </w:r>
    </w:p>
    <w:p w:rsidR="00294FCB" w:rsidRPr="00294FCB" w:rsidRDefault="00294FCB" w:rsidP="00A87E7B">
      <w:pPr>
        <w:shd w:val="clear" w:color="auto" w:fill="FFFFFF"/>
        <w:ind w:left="0"/>
        <w:contextualSpacing/>
        <w:rPr>
          <w:rFonts w:ascii="Times New Roman" w:eastAsia="Times New Roman" w:hAnsi="Times New Roman"/>
          <w:color w:val="000000"/>
          <w:sz w:val="28"/>
          <w:szCs w:val="28"/>
          <w:lang w:eastAsia="ru-RU"/>
        </w:rPr>
      </w:pPr>
      <w:r w:rsidRPr="00294FCB">
        <w:rPr>
          <w:rFonts w:ascii="Times New Roman" w:eastAsia="Times New Roman" w:hAnsi="Times New Roman"/>
          <w:color w:val="000000"/>
          <w:sz w:val="28"/>
          <w:szCs w:val="28"/>
          <w:lang w:eastAsia="ru-RU"/>
        </w:rPr>
        <w:t>Реализация программы рассчитана на 5 лет, в течение которых происходит психологическое отслеживание творческих, личностных, интеллектуальных и культурных особенностей развития личности ребенка.</w:t>
      </w:r>
    </w:p>
    <w:p w:rsidR="00294FCB" w:rsidRPr="00294FCB" w:rsidRDefault="00294FCB" w:rsidP="00A87E7B">
      <w:pPr>
        <w:shd w:val="clear" w:color="auto" w:fill="FFFFFF"/>
        <w:ind w:left="0"/>
        <w:contextualSpacing/>
        <w:rPr>
          <w:rFonts w:ascii="Times New Roman" w:eastAsia="Times New Roman" w:hAnsi="Times New Roman"/>
          <w:color w:val="000000"/>
          <w:sz w:val="24"/>
          <w:szCs w:val="24"/>
          <w:lang w:eastAsia="ru-RU"/>
        </w:rPr>
      </w:pPr>
    </w:p>
    <w:tbl>
      <w:tblPr>
        <w:tblW w:w="9464" w:type="dxa"/>
        <w:jc w:val="center"/>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5"/>
        <w:gridCol w:w="2334"/>
        <w:gridCol w:w="4205"/>
        <w:gridCol w:w="2410"/>
      </w:tblGrid>
      <w:tr w:rsidR="00294FCB" w:rsidRPr="00294FCB" w:rsidTr="00066F2E">
        <w:trPr>
          <w:trHeight w:val="859"/>
          <w:jc w:val="center"/>
        </w:trPr>
        <w:tc>
          <w:tcPr>
            <w:tcW w:w="514" w:type="dxa"/>
            <w:tcMar>
              <w:top w:w="0" w:type="dxa"/>
              <w:left w:w="108" w:type="dxa"/>
              <w:bottom w:w="0" w:type="dxa"/>
              <w:right w:w="108" w:type="dxa"/>
            </w:tcMar>
            <w:hideMark/>
          </w:tcPr>
          <w:p w:rsidR="00294FCB" w:rsidRPr="00294FCB" w:rsidRDefault="00294FCB" w:rsidP="00A87E7B">
            <w:pPr>
              <w:ind w:left="0"/>
              <w:contextualSpacing/>
              <w:rPr>
                <w:rFonts w:ascii="Times New Roman" w:eastAsia="Times New Roman" w:hAnsi="Times New Roman"/>
                <w:b/>
                <w:sz w:val="24"/>
                <w:szCs w:val="24"/>
                <w:lang w:eastAsia="ru-RU"/>
              </w:rPr>
            </w:pPr>
            <w:r w:rsidRPr="00294FCB">
              <w:rPr>
                <w:rFonts w:ascii="Times New Roman" w:eastAsia="Times New Roman" w:hAnsi="Times New Roman"/>
                <w:b/>
                <w:sz w:val="24"/>
                <w:szCs w:val="24"/>
                <w:lang w:eastAsia="ru-RU"/>
              </w:rPr>
              <w:t>№</w:t>
            </w:r>
          </w:p>
        </w:tc>
        <w:tc>
          <w:tcPr>
            <w:tcW w:w="2334" w:type="dxa"/>
            <w:tcMar>
              <w:top w:w="0" w:type="dxa"/>
              <w:left w:w="108" w:type="dxa"/>
              <w:bottom w:w="0" w:type="dxa"/>
              <w:right w:w="108" w:type="dxa"/>
            </w:tcMar>
            <w:hideMark/>
          </w:tcPr>
          <w:p w:rsidR="00294FCB" w:rsidRPr="00294FCB" w:rsidRDefault="00294FCB" w:rsidP="00AC1DB3">
            <w:pPr>
              <w:ind w:left="0" w:firstLine="0"/>
              <w:contextualSpacing/>
              <w:rPr>
                <w:rFonts w:ascii="Times New Roman" w:eastAsia="Times New Roman" w:hAnsi="Times New Roman"/>
                <w:b/>
                <w:sz w:val="24"/>
                <w:szCs w:val="24"/>
                <w:lang w:eastAsia="ru-RU"/>
              </w:rPr>
            </w:pPr>
            <w:r w:rsidRPr="00294FCB">
              <w:rPr>
                <w:rFonts w:ascii="Times New Roman" w:eastAsia="Times New Roman" w:hAnsi="Times New Roman"/>
                <w:b/>
                <w:sz w:val="24"/>
                <w:szCs w:val="24"/>
                <w:lang w:eastAsia="ru-RU"/>
              </w:rPr>
              <w:t>Основные направления развития</w:t>
            </w:r>
          </w:p>
        </w:tc>
        <w:tc>
          <w:tcPr>
            <w:tcW w:w="4206" w:type="dxa"/>
            <w:tcMar>
              <w:top w:w="0" w:type="dxa"/>
              <w:left w:w="108" w:type="dxa"/>
              <w:bottom w:w="0" w:type="dxa"/>
              <w:right w:w="108" w:type="dxa"/>
            </w:tcMar>
            <w:hideMark/>
          </w:tcPr>
          <w:p w:rsidR="00294FCB" w:rsidRPr="00294FCB" w:rsidRDefault="00294FCB" w:rsidP="00AC1DB3">
            <w:pPr>
              <w:ind w:left="0" w:firstLine="0"/>
              <w:contextualSpacing/>
              <w:rPr>
                <w:rFonts w:ascii="Times New Roman" w:eastAsia="Times New Roman" w:hAnsi="Times New Roman"/>
                <w:b/>
                <w:sz w:val="24"/>
                <w:szCs w:val="24"/>
                <w:lang w:eastAsia="ru-RU"/>
              </w:rPr>
            </w:pPr>
            <w:r w:rsidRPr="00294FCB">
              <w:rPr>
                <w:rFonts w:ascii="Times New Roman" w:eastAsia="Times New Roman" w:hAnsi="Times New Roman"/>
                <w:b/>
                <w:sz w:val="24"/>
                <w:szCs w:val="24"/>
                <w:lang w:eastAsia="ru-RU"/>
              </w:rPr>
              <w:t>Основные рекомендуемые методики для диагностики</w:t>
            </w:r>
          </w:p>
        </w:tc>
        <w:tc>
          <w:tcPr>
            <w:tcW w:w="2410" w:type="dxa"/>
          </w:tcPr>
          <w:p w:rsidR="00294FCB" w:rsidRPr="00294FCB" w:rsidRDefault="00294FCB" w:rsidP="00AC1DB3">
            <w:pPr>
              <w:ind w:left="0" w:firstLine="0"/>
              <w:contextualSpacing/>
              <w:rPr>
                <w:rFonts w:ascii="Times New Roman" w:eastAsia="Times New Roman" w:hAnsi="Times New Roman"/>
                <w:b/>
                <w:sz w:val="24"/>
                <w:szCs w:val="24"/>
                <w:lang w:eastAsia="ru-RU"/>
              </w:rPr>
            </w:pPr>
            <w:r w:rsidRPr="00294FCB">
              <w:rPr>
                <w:rFonts w:ascii="Times New Roman" w:eastAsia="Times New Roman" w:hAnsi="Times New Roman"/>
                <w:b/>
                <w:sz w:val="24"/>
                <w:szCs w:val="24"/>
                <w:lang w:eastAsia="ru-RU"/>
              </w:rPr>
              <w:t xml:space="preserve">Ответственные </w:t>
            </w:r>
          </w:p>
        </w:tc>
      </w:tr>
      <w:tr w:rsidR="00294FCB" w:rsidRPr="00294FCB" w:rsidTr="00066F2E">
        <w:trPr>
          <w:trHeight w:val="2344"/>
          <w:jc w:val="center"/>
        </w:trPr>
        <w:tc>
          <w:tcPr>
            <w:tcW w:w="514" w:type="dxa"/>
            <w:tcMar>
              <w:top w:w="0" w:type="dxa"/>
              <w:left w:w="108" w:type="dxa"/>
              <w:bottom w:w="0" w:type="dxa"/>
              <w:right w:w="108" w:type="dxa"/>
            </w:tcMar>
            <w:vAlign w:val="center"/>
          </w:tcPr>
          <w:p w:rsidR="00294FCB" w:rsidRPr="00294FCB" w:rsidRDefault="00294FCB" w:rsidP="00A87E7B">
            <w:pPr>
              <w:ind w:left="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1</w:t>
            </w:r>
          </w:p>
        </w:tc>
        <w:tc>
          <w:tcPr>
            <w:tcW w:w="2334" w:type="dxa"/>
            <w:tcMar>
              <w:top w:w="0" w:type="dxa"/>
              <w:left w:w="108" w:type="dxa"/>
              <w:bottom w:w="0" w:type="dxa"/>
              <w:right w:w="108" w:type="dxa"/>
            </w:tcMar>
            <w:vAlign w:val="center"/>
          </w:tcPr>
          <w:p w:rsidR="00294FCB" w:rsidRPr="00294FCB" w:rsidRDefault="00294FCB" w:rsidP="008C152A">
            <w:pPr>
              <w:shd w:val="clear" w:color="auto" w:fill="FFFFFF"/>
              <w:ind w:left="0" w:firstLine="0"/>
              <w:contextualSpacing/>
              <w:rPr>
                <w:rFonts w:ascii="Times New Roman" w:eastAsia="Times New Roman" w:hAnsi="Times New Roman"/>
                <w:color w:val="000000"/>
                <w:sz w:val="24"/>
                <w:szCs w:val="24"/>
                <w:lang w:eastAsia="ru-RU"/>
              </w:rPr>
            </w:pPr>
            <w:r w:rsidRPr="00294FCB">
              <w:rPr>
                <w:rFonts w:ascii="Times New Roman" w:eastAsia="Times New Roman" w:hAnsi="Times New Roman"/>
                <w:color w:val="000000"/>
                <w:sz w:val="24"/>
                <w:szCs w:val="24"/>
                <w:lang w:eastAsia="ru-RU"/>
              </w:rPr>
              <w:t>Воспитание гражданственности, патриотизма и правовой культуры</w:t>
            </w:r>
          </w:p>
          <w:p w:rsidR="00294FCB" w:rsidRPr="00294FCB" w:rsidRDefault="00294FCB" w:rsidP="00A87E7B">
            <w:pPr>
              <w:ind w:left="0"/>
              <w:contextualSpacing/>
              <w:rPr>
                <w:rFonts w:ascii="Times New Roman" w:eastAsia="Times New Roman" w:hAnsi="Times New Roman"/>
                <w:sz w:val="24"/>
                <w:szCs w:val="24"/>
                <w:lang w:eastAsia="ru-RU"/>
              </w:rPr>
            </w:pPr>
          </w:p>
        </w:tc>
        <w:tc>
          <w:tcPr>
            <w:tcW w:w="4206" w:type="dxa"/>
            <w:tcMar>
              <w:top w:w="0" w:type="dxa"/>
              <w:left w:w="108" w:type="dxa"/>
              <w:bottom w:w="0" w:type="dxa"/>
              <w:right w:w="108" w:type="dxa"/>
            </w:tcMar>
          </w:tcPr>
          <w:p w:rsidR="00294FCB" w:rsidRPr="00294FCB" w:rsidRDefault="00294FCB" w:rsidP="008C152A">
            <w:pPr>
              <w:ind w:left="0" w:firstLine="287"/>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Диагностика уровня духовно-нравственной воспитанности обучающихся.</w:t>
            </w:r>
          </w:p>
          <w:p w:rsidR="00294FCB" w:rsidRPr="00294FCB" w:rsidRDefault="00294FCB" w:rsidP="008C152A">
            <w:pPr>
              <w:pStyle w:val="Style5"/>
              <w:widowControl/>
              <w:spacing w:line="360" w:lineRule="auto"/>
              <w:ind w:left="0" w:firstLine="287"/>
              <w:contextualSpacing/>
              <w:rPr>
                <w:rStyle w:val="FontStyle29"/>
                <w:b w:val="0"/>
                <w:sz w:val="24"/>
                <w:szCs w:val="24"/>
              </w:rPr>
            </w:pPr>
            <w:r w:rsidRPr="00294FCB">
              <w:rPr>
                <w:rStyle w:val="FontStyle29"/>
                <w:b w:val="0"/>
                <w:sz w:val="24"/>
                <w:szCs w:val="24"/>
              </w:rPr>
              <w:t>Диагностика № 11 «Нравственное качество «Патриотизм».</w:t>
            </w:r>
          </w:p>
          <w:p w:rsidR="00294FCB" w:rsidRPr="00294FCB" w:rsidRDefault="00294FCB" w:rsidP="008C152A">
            <w:pPr>
              <w:pStyle w:val="Style5"/>
              <w:widowControl/>
              <w:spacing w:line="360" w:lineRule="auto"/>
              <w:ind w:left="0" w:firstLine="287"/>
              <w:contextualSpacing/>
              <w:rPr>
                <w:bCs/>
              </w:rPr>
            </w:pPr>
            <w:r w:rsidRPr="00294FCB">
              <w:rPr>
                <w:rStyle w:val="FontStyle29"/>
                <w:b w:val="0"/>
                <w:sz w:val="24"/>
                <w:szCs w:val="24"/>
              </w:rPr>
              <w:t>Диагностика № 14 «Нравственное качество «Гражданственность»</w:t>
            </w:r>
          </w:p>
        </w:tc>
        <w:tc>
          <w:tcPr>
            <w:tcW w:w="2410" w:type="dxa"/>
          </w:tcPr>
          <w:p w:rsidR="00294FCB" w:rsidRPr="00294FCB" w:rsidRDefault="00294FCB" w:rsidP="008C152A">
            <w:pPr>
              <w:ind w:left="0" w:firstLine="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Психолог,</w:t>
            </w:r>
          </w:p>
          <w:p w:rsidR="00294FCB" w:rsidRPr="00294FCB" w:rsidRDefault="00294FCB" w:rsidP="008C152A">
            <w:pPr>
              <w:ind w:left="0" w:firstLine="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Классные руководители.</w:t>
            </w:r>
          </w:p>
          <w:p w:rsidR="00294FCB" w:rsidRPr="00294FCB" w:rsidRDefault="00294FCB" w:rsidP="00A87E7B">
            <w:pPr>
              <w:ind w:left="0"/>
              <w:contextualSpacing/>
              <w:rPr>
                <w:rFonts w:ascii="Times New Roman" w:eastAsia="Times New Roman" w:hAnsi="Times New Roman"/>
                <w:sz w:val="24"/>
                <w:szCs w:val="24"/>
                <w:lang w:eastAsia="ru-RU"/>
              </w:rPr>
            </w:pPr>
          </w:p>
        </w:tc>
      </w:tr>
      <w:tr w:rsidR="00294FCB" w:rsidRPr="00294FCB" w:rsidTr="00066F2E">
        <w:trPr>
          <w:trHeight w:val="1381"/>
          <w:jc w:val="center"/>
        </w:trPr>
        <w:tc>
          <w:tcPr>
            <w:tcW w:w="514" w:type="dxa"/>
            <w:tcMar>
              <w:top w:w="0" w:type="dxa"/>
              <w:left w:w="108" w:type="dxa"/>
              <w:bottom w:w="0" w:type="dxa"/>
              <w:right w:w="108" w:type="dxa"/>
            </w:tcMar>
          </w:tcPr>
          <w:p w:rsidR="00294FCB" w:rsidRPr="00294FCB" w:rsidRDefault="00294FCB" w:rsidP="00A87E7B">
            <w:pPr>
              <w:ind w:left="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2</w:t>
            </w:r>
          </w:p>
        </w:tc>
        <w:tc>
          <w:tcPr>
            <w:tcW w:w="2334" w:type="dxa"/>
            <w:tcMar>
              <w:top w:w="0" w:type="dxa"/>
              <w:left w:w="108" w:type="dxa"/>
              <w:bottom w:w="0" w:type="dxa"/>
              <w:right w:w="108" w:type="dxa"/>
            </w:tcMar>
          </w:tcPr>
          <w:p w:rsidR="00294FCB" w:rsidRPr="00294FCB" w:rsidRDefault="00294FCB" w:rsidP="008C152A">
            <w:pPr>
              <w:shd w:val="clear" w:color="auto" w:fill="FFFFFF"/>
              <w:ind w:left="0" w:firstLine="0"/>
              <w:contextualSpacing/>
              <w:rPr>
                <w:rFonts w:ascii="Times New Roman" w:eastAsia="Times New Roman" w:hAnsi="Times New Roman"/>
                <w:color w:val="000000"/>
                <w:sz w:val="24"/>
                <w:szCs w:val="24"/>
                <w:lang w:eastAsia="ru-RU"/>
              </w:rPr>
            </w:pPr>
            <w:r w:rsidRPr="00294FCB">
              <w:rPr>
                <w:rFonts w:ascii="Times New Roman" w:eastAsia="Times New Roman" w:hAnsi="Times New Roman"/>
                <w:color w:val="000000"/>
                <w:sz w:val="24"/>
                <w:szCs w:val="24"/>
                <w:lang w:eastAsia="ru-RU"/>
              </w:rPr>
              <w:t xml:space="preserve">Воспитание социальной ответственности и </w:t>
            </w:r>
            <w:r w:rsidRPr="00294FCB">
              <w:rPr>
                <w:rFonts w:ascii="Times New Roman" w:eastAsia="Times New Roman" w:hAnsi="Times New Roman"/>
                <w:color w:val="000000"/>
                <w:sz w:val="24"/>
                <w:szCs w:val="24"/>
                <w:lang w:eastAsia="ru-RU"/>
              </w:rPr>
              <w:lastRenderedPageBreak/>
              <w:t>компетентности</w:t>
            </w:r>
          </w:p>
          <w:p w:rsidR="00294FCB" w:rsidRPr="00294FCB" w:rsidRDefault="00294FCB" w:rsidP="00A87E7B">
            <w:pPr>
              <w:ind w:left="0"/>
              <w:contextualSpacing/>
              <w:rPr>
                <w:rFonts w:ascii="Times New Roman" w:eastAsia="Times New Roman" w:hAnsi="Times New Roman"/>
                <w:sz w:val="24"/>
                <w:szCs w:val="24"/>
                <w:lang w:eastAsia="ru-RU"/>
              </w:rPr>
            </w:pPr>
          </w:p>
        </w:tc>
        <w:tc>
          <w:tcPr>
            <w:tcW w:w="4206" w:type="dxa"/>
            <w:tcMar>
              <w:top w:w="0" w:type="dxa"/>
              <w:left w:w="108" w:type="dxa"/>
              <w:bottom w:w="0" w:type="dxa"/>
              <w:right w:w="108" w:type="dxa"/>
            </w:tcMar>
          </w:tcPr>
          <w:p w:rsidR="00294FCB" w:rsidRPr="00294FCB" w:rsidRDefault="00294FCB" w:rsidP="008C152A">
            <w:pPr>
              <w:pStyle w:val="Style5"/>
              <w:widowControl/>
              <w:spacing w:line="360" w:lineRule="auto"/>
              <w:ind w:left="0" w:firstLine="287"/>
              <w:contextualSpacing/>
              <w:rPr>
                <w:rStyle w:val="FontStyle29"/>
                <w:b w:val="0"/>
                <w:sz w:val="24"/>
                <w:szCs w:val="24"/>
              </w:rPr>
            </w:pPr>
            <w:r w:rsidRPr="00294FCB">
              <w:rPr>
                <w:rStyle w:val="FontStyle29"/>
                <w:b w:val="0"/>
                <w:sz w:val="24"/>
                <w:szCs w:val="24"/>
              </w:rPr>
              <w:lastRenderedPageBreak/>
              <w:t>Диагностика №5 «Нравственное качество «Умение дружить».</w:t>
            </w:r>
          </w:p>
          <w:p w:rsidR="00294FCB" w:rsidRPr="00294FCB" w:rsidRDefault="00294FCB" w:rsidP="008C152A">
            <w:pPr>
              <w:pStyle w:val="Style5"/>
              <w:widowControl/>
              <w:spacing w:line="360" w:lineRule="auto"/>
              <w:ind w:left="0" w:firstLine="287"/>
              <w:contextualSpacing/>
              <w:rPr>
                <w:rStyle w:val="FontStyle29"/>
                <w:b w:val="0"/>
                <w:sz w:val="24"/>
                <w:szCs w:val="24"/>
              </w:rPr>
            </w:pPr>
            <w:r w:rsidRPr="00294FCB">
              <w:rPr>
                <w:rStyle w:val="FontStyle29"/>
                <w:b w:val="0"/>
                <w:sz w:val="24"/>
                <w:szCs w:val="24"/>
              </w:rPr>
              <w:t xml:space="preserve">Диагностика № 8 «Нравственное </w:t>
            </w:r>
            <w:r w:rsidRPr="00294FCB">
              <w:rPr>
                <w:rStyle w:val="FontStyle29"/>
                <w:b w:val="0"/>
                <w:sz w:val="24"/>
                <w:szCs w:val="24"/>
              </w:rPr>
              <w:lastRenderedPageBreak/>
              <w:t>качество «Честность».</w:t>
            </w:r>
          </w:p>
          <w:p w:rsidR="00294FCB" w:rsidRPr="00294FCB" w:rsidRDefault="00294FCB" w:rsidP="008C152A">
            <w:pPr>
              <w:pStyle w:val="Style5"/>
              <w:widowControl/>
              <w:spacing w:line="360" w:lineRule="auto"/>
              <w:ind w:left="0" w:firstLine="287"/>
              <w:contextualSpacing/>
              <w:rPr>
                <w:rStyle w:val="FontStyle29"/>
                <w:b w:val="0"/>
                <w:sz w:val="24"/>
                <w:szCs w:val="24"/>
              </w:rPr>
            </w:pPr>
            <w:r w:rsidRPr="00294FCB">
              <w:rPr>
                <w:rStyle w:val="FontStyle29"/>
                <w:b w:val="0"/>
                <w:sz w:val="24"/>
                <w:szCs w:val="24"/>
              </w:rPr>
              <w:t>Диагностика № 13 «Нравственное качество «Справедливость».</w:t>
            </w:r>
          </w:p>
          <w:p w:rsidR="00294FCB" w:rsidRPr="00294FCB" w:rsidRDefault="00294FCB" w:rsidP="008C152A">
            <w:pPr>
              <w:pStyle w:val="Style5"/>
              <w:widowControl/>
              <w:spacing w:line="360" w:lineRule="auto"/>
              <w:ind w:left="0" w:firstLine="287"/>
              <w:contextualSpacing/>
              <w:rPr>
                <w:bCs/>
              </w:rPr>
            </w:pPr>
            <w:r w:rsidRPr="00294FCB">
              <w:rPr>
                <w:rStyle w:val="FontStyle29"/>
                <w:b w:val="0"/>
                <w:sz w:val="24"/>
                <w:szCs w:val="24"/>
              </w:rPr>
              <w:t>Анкета «Межличностные отношения»</w:t>
            </w:r>
          </w:p>
        </w:tc>
        <w:tc>
          <w:tcPr>
            <w:tcW w:w="2410" w:type="dxa"/>
          </w:tcPr>
          <w:p w:rsidR="00294FCB" w:rsidRPr="00294FCB" w:rsidRDefault="00294FCB" w:rsidP="008C152A">
            <w:pPr>
              <w:ind w:left="0" w:firstLine="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lastRenderedPageBreak/>
              <w:t>Психолог,</w:t>
            </w:r>
          </w:p>
          <w:p w:rsidR="00294FCB" w:rsidRPr="00294FCB" w:rsidRDefault="00294FCB" w:rsidP="008C152A">
            <w:pPr>
              <w:ind w:left="0" w:firstLine="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Классные руководители.</w:t>
            </w:r>
          </w:p>
          <w:p w:rsidR="00294FCB" w:rsidRPr="00294FCB" w:rsidRDefault="00294FCB" w:rsidP="008C152A">
            <w:pPr>
              <w:pStyle w:val="Style5"/>
              <w:widowControl/>
              <w:spacing w:line="360" w:lineRule="auto"/>
              <w:ind w:left="0" w:firstLine="287"/>
              <w:contextualSpacing/>
              <w:rPr>
                <w:rStyle w:val="FontStyle29"/>
                <w:b w:val="0"/>
                <w:sz w:val="24"/>
                <w:szCs w:val="24"/>
              </w:rPr>
            </w:pPr>
          </w:p>
        </w:tc>
      </w:tr>
      <w:tr w:rsidR="00294FCB" w:rsidRPr="00294FCB" w:rsidTr="00066F2E">
        <w:trPr>
          <w:trHeight w:val="322"/>
          <w:jc w:val="center"/>
        </w:trPr>
        <w:tc>
          <w:tcPr>
            <w:tcW w:w="514" w:type="dxa"/>
            <w:tcMar>
              <w:top w:w="0" w:type="dxa"/>
              <w:left w:w="108" w:type="dxa"/>
              <w:bottom w:w="0" w:type="dxa"/>
              <w:right w:w="108" w:type="dxa"/>
            </w:tcMar>
          </w:tcPr>
          <w:p w:rsidR="00294FCB" w:rsidRPr="00294FCB" w:rsidRDefault="00294FCB" w:rsidP="00A87E7B">
            <w:pPr>
              <w:ind w:left="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lastRenderedPageBreak/>
              <w:t>3</w:t>
            </w:r>
          </w:p>
        </w:tc>
        <w:tc>
          <w:tcPr>
            <w:tcW w:w="2334" w:type="dxa"/>
            <w:tcMar>
              <w:top w:w="0" w:type="dxa"/>
              <w:left w:w="108" w:type="dxa"/>
              <w:bottom w:w="0" w:type="dxa"/>
              <w:right w:w="108" w:type="dxa"/>
            </w:tcMar>
          </w:tcPr>
          <w:p w:rsidR="00294FCB" w:rsidRPr="00294FCB" w:rsidRDefault="00294FCB" w:rsidP="008C152A">
            <w:pPr>
              <w:shd w:val="clear" w:color="auto" w:fill="FFFFFF"/>
              <w:ind w:left="0" w:firstLine="0"/>
              <w:contextualSpacing/>
              <w:rPr>
                <w:rFonts w:ascii="Times New Roman" w:eastAsia="Times New Roman" w:hAnsi="Times New Roman"/>
                <w:color w:val="000000"/>
                <w:sz w:val="24"/>
                <w:szCs w:val="24"/>
                <w:lang w:eastAsia="ru-RU"/>
              </w:rPr>
            </w:pPr>
            <w:r w:rsidRPr="00294FCB">
              <w:rPr>
                <w:rFonts w:ascii="Times New Roman" w:eastAsia="Times New Roman" w:hAnsi="Times New Roman"/>
                <w:color w:val="000000"/>
                <w:sz w:val="24"/>
                <w:szCs w:val="24"/>
                <w:lang w:eastAsia="ru-RU"/>
              </w:rPr>
              <w:t>Воспитание духовно-нравственной культуры</w:t>
            </w:r>
          </w:p>
          <w:p w:rsidR="00294FCB" w:rsidRPr="00294FCB" w:rsidRDefault="00294FCB" w:rsidP="00A87E7B">
            <w:pPr>
              <w:ind w:left="0"/>
              <w:contextualSpacing/>
              <w:rPr>
                <w:rFonts w:ascii="Times New Roman" w:eastAsia="Times New Roman" w:hAnsi="Times New Roman"/>
                <w:sz w:val="24"/>
                <w:szCs w:val="24"/>
                <w:lang w:eastAsia="ru-RU"/>
              </w:rPr>
            </w:pPr>
          </w:p>
        </w:tc>
        <w:tc>
          <w:tcPr>
            <w:tcW w:w="4206" w:type="dxa"/>
            <w:tcMar>
              <w:top w:w="0" w:type="dxa"/>
              <w:left w:w="108" w:type="dxa"/>
              <w:bottom w:w="0" w:type="dxa"/>
              <w:right w:w="108" w:type="dxa"/>
            </w:tcMar>
          </w:tcPr>
          <w:p w:rsidR="00294FCB" w:rsidRPr="00294FCB" w:rsidRDefault="00294FCB" w:rsidP="008C152A">
            <w:pPr>
              <w:ind w:left="0" w:firstLine="287"/>
              <w:contextualSpacing/>
              <w:rPr>
                <w:rStyle w:val="FontStyle29"/>
                <w:b w:val="0"/>
                <w:sz w:val="24"/>
                <w:szCs w:val="24"/>
              </w:rPr>
            </w:pPr>
            <w:r w:rsidRPr="00294FCB">
              <w:rPr>
                <w:rStyle w:val="FontStyle29"/>
                <w:b w:val="0"/>
                <w:sz w:val="24"/>
                <w:szCs w:val="24"/>
              </w:rPr>
              <w:t>Диагностика №1 «Нравственные понятия».</w:t>
            </w:r>
          </w:p>
          <w:p w:rsidR="00294FCB" w:rsidRPr="00294FCB" w:rsidRDefault="00294FCB" w:rsidP="008C152A">
            <w:pPr>
              <w:ind w:left="0" w:firstLine="287"/>
              <w:contextualSpacing/>
              <w:rPr>
                <w:rStyle w:val="FontStyle29"/>
                <w:b w:val="0"/>
                <w:sz w:val="24"/>
                <w:szCs w:val="24"/>
              </w:rPr>
            </w:pPr>
            <w:r w:rsidRPr="00294FCB">
              <w:rPr>
                <w:rStyle w:val="FontStyle29"/>
                <w:b w:val="0"/>
                <w:sz w:val="24"/>
                <w:szCs w:val="24"/>
              </w:rPr>
              <w:t>Диагностика №2 «Шкала ценностей»</w:t>
            </w:r>
          </w:p>
          <w:p w:rsidR="00294FCB" w:rsidRPr="00294FCB" w:rsidRDefault="00294FCB" w:rsidP="008C152A">
            <w:pPr>
              <w:pStyle w:val="Style5"/>
              <w:widowControl/>
              <w:spacing w:line="360" w:lineRule="auto"/>
              <w:ind w:left="0" w:firstLine="287"/>
              <w:contextualSpacing/>
              <w:rPr>
                <w:rStyle w:val="FontStyle29"/>
                <w:b w:val="0"/>
                <w:sz w:val="24"/>
                <w:szCs w:val="24"/>
              </w:rPr>
            </w:pPr>
            <w:r w:rsidRPr="00294FCB">
              <w:rPr>
                <w:rStyle w:val="FontStyle29"/>
                <w:b w:val="0"/>
                <w:sz w:val="24"/>
                <w:szCs w:val="24"/>
              </w:rPr>
              <w:t>Диагностика №3 Нравственное качество «Умение любить».</w:t>
            </w:r>
          </w:p>
          <w:p w:rsidR="00294FCB" w:rsidRPr="00294FCB" w:rsidRDefault="00294FCB" w:rsidP="008C152A">
            <w:pPr>
              <w:pStyle w:val="Style5"/>
              <w:widowControl/>
              <w:spacing w:line="360" w:lineRule="auto"/>
              <w:ind w:left="0" w:firstLine="287"/>
              <w:contextualSpacing/>
              <w:rPr>
                <w:rStyle w:val="FontStyle29"/>
                <w:b w:val="0"/>
                <w:sz w:val="24"/>
                <w:szCs w:val="24"/>
              </w:rPr>
            </w:pPr>
            <w:r w:rsidRPr="00294FCB">
              <w:rPr>
                <w:rStyle w:val="FontStyle29"/>
                <w:b w:val="0"/>
                <w:sz w:val="24"/>
                <w:szCs w:val="24"/>
              </w:rPr>
              <w:t xml:space="preserve">Диагностика №4 «Нравственное понятие «Милосердие и сострадание». </w:t>
            </w:r>
          </w:p>
          <w:p w:rsidR="00294FCB" w:rsidRPr="00294FCB" w:rsidRDefault="00294FCB" w:rsidP="008C152A">
            <w:pPr>
              <w:pStyle w:val="Style5"/>
              <w:widowControl/>
              <w:spacing w:line="360" w:lineRule="auto"/>
              <w:ind w:left="0" w:firstLine="287"/>
              <w:contextualSpacing/>
              <w:rPr>
                <w:rStyle w:val="FontStyle29"/>
                <w:b w:val="0"/>
                <w:sz w:val="24"/>
                <w:szCs w:val="24"/>
              </w:rPr>
            </w:pPr>
            <w:r w:rsidRPr="00294FCB">
              <w:rPr>
                <w:rStyle w:val="FontStyle29"/>
                <w:b w:val="0"/>
                <w:sz w:val="24"/>
                <w:szCs w:val="24"/>
              </w:rPr>
              <w:t>Диагностика №6 «Нравственное качество «гуманность».</w:t>
            </w:r>
          </w:p>
          <w:p w:rsidR="00294FCB" w:rsidRPr="00294FCB" w:rsidRDefault="00294FCB" w:rsidP="008C152A">
            <w:pPr>
              <w:pStyle w:val="Style3"/>
              <w:widowControl/>
              <w:spacing w:line="360" w:lineRule="auto"/>
              <w:ind w:left="0" w:firstLine="287"/>
              <w:contextualSpacing/>
              <w:rPr>
                <w:rStyle w:val="FontStyle34"/>
              </w:rPr>
            </w:pPr>
            <w:r w:rsidRPr="00294FCB">
              <w:rPr>
                <w:rStyle w:val="FontStyle34"/>
              </w:rPr>
              <w:t>Диагностика № 16. Уровень духовности.</w:t>
            </w:r>
          </w:p>
          <w:p w:rsidR="00294FCB" w:rsidRPr="00294FCB" w:rsidRDefault="00294FCB" w:rsidP="008C152A">
            <w:pPr>
              <w:pStyle w:val="af6"/>
              <w:shd w:val="clear" w:color="auto" w:fill="FFFFFF"/>
              <w:spacing w:before="0" w:beforeAutospacing="0" w:after="0" w:afterAutospacing="0" w:line="360" w:lineRule="auto"/>
              <w:ind w:left="0" w:firstLine="287"/>
              <w:contextualSpacing/>
              <w:rPr>
                <w:bCs/>
                <w:iCs/>
                <w:color w:val="000000"/>
              </w:rPr>
            </w:pPr>
            <w:r w:rsidRPr="00294FCB">
              <w:rPr>
                <w:bCs/>
                <w:iCs/>
                <w:color w:val="000000"/>
              </w:rPr>
              <w:t>Диагностика № 17 «Нравственная самооценка». (по методике Л.С.Колмогоровой)</w:t>
            </w:r>
          </w:p>
          <w:p w:rsidR="00294FCB" w:rsidRPr="00294FCB" w:rsidRDefault="00294FCB" w:rsidP="008C152A">
            <w:pPr>
              <w:pStyle w:val="af6"/>
              <w:shd w:val="clear" w:color="auto" w:fill="FFFFFF"/>
              <w:spacing w:before="0" w:beforeAutospacing="0" w:after="0" w:afterAutospacing="0" w:line="360" w:lineRule="auto"/>
              <w:ind w:left="0" w:firstLine="287"/>
              <w:contextualSpacing/>
            </w:pPr>
            <w:r w:rsidRPr="00294FCB">
              <w:rPr>
                <w:bCs/>
                <w:iCs/>
                <w:color w:val="000000"/>
              </w:rPr>
              <w:t>Диагностика № 18 «Нравственная мотивация».</w:t>
            </w:r>
          </w:p>
        </w:tc>
        <w:tc>
          <w:tcPr>
            <w:tcW w:w="2410" w:type="dxa"/>
          </w:tcPr>
          <w:p w:rsidR="00294FCB" w:rsidRPr="00294FCB" w:rsidRDefault="00294FCB" w:rsidP="008C152A">
            <w:pPr>
              <w:ind w:left="0" w:firstLine="159"/>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Психолог,</w:t>
            </w:r>
          </w:p>
          <w:p w:rsidR="00294FCB" w:rsidRPr="00294FCB" w:rsidRDefault="00294FCB" w:rsidP="008C152A">
            <w:pPr>
              <w:ind w:left="0" w:firstLine="159"/>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Классные руководители.</w:t>
            </w:r>
          </w:p>
          <w:p w:rsidR="00294FCB" w:rsidRPr="00294FCB" w:rsidRDefault="00294FCB" w:rsidP="008C152A">
            <w:pPr>
              <w:ind w:left="0" w:firstLine="159"/>
              <w:contextualSpacing/>
              <w:rPr>
                <w:rStyle w:val="FontStyle29"/>
                <w:b w:val="0"/>
                <w:sz w:val="24"/>
                <w:szCs w:val="24"/>
              </w:rPr>
            </w:pPr>
          </w:p>
        </w:tc>
      </w:tr>
      <w:tr w:rsidR="00294FCB" w:rsidRPr="00294FCB" w:rsidTr="00066F2E">
        <w:trPr>
          <w:trHeight w:val="292"/>
          <w:jc w:val="center"/>
        </w:trPr>
        <w:tc>
          <w:tcPr>
            <w:tcW w:w="514" w:type="dxa"/>
            <w:tcMar>
              <w:top w:w="0" w:type="dxa"/>
              <w:left w:w="108" w:type="dxa"/>
              <w:bottom w:w="0" w:type="dxa"/>
              <w:right w:w="108" w:type="dxa"/>
            </w:tcMar>
          </w:tcPr>
          <w:p w:rsidR="00294FCB" w:rsidRPr="00294FCB" w:rsidRDefault="00294FCB" w:rsidP="00A87E7B">
            <w:pPr>
              <w:ind w:left="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4</w:t>
            </w:r>
          </w:p>
        </w:tc>
        <w:tc>
          <w:tcPr>
            <w:tcW w:w="2334" w:type="dxa"/>
            <w:tcMar>
              <w:top w:w="0" w:type="dxa"/>
              <w:left w:w="108" w:type="dxa"/>
              <w:bottom w:w="0" w:type="dxa"/>
              <w:right w:w="108" w:type="dxa"/>
            </w:tcMar>
          </w:tcPr>
          <w:p w:rsidR="00294FCB" w:rsidRPr="00294FCB" w:rsidRDefault="00294FCB" w:rsidP="008C152A">
            <w:pPr>
              <w:shd w:val="clear" w:color="auto" w:fill="FFFFFF"/>
              <w:ind w:left="0" w:firstLine="0"/>
              <w:contextualSpacing/>
              <w:rPr>
                <w:rFonts w:ascii="Times New Roman" w:eastAsia="Times New Roman" w:hAnsi="Times New Roman"/>
                <w:color w:val="000000"/>
                <w:sz w:val="24"/>
                <w:szCs w:val="24"/>
                <w:lang w:eastAsia="ru-RU"/>
              </w:rPr>
            </w:pPr>
            <w:r w:rsidRPr="00294FCB">
              <w:rPr>
                <w:rFonts w:ascii="Times New Roman" w:eastAsia="Times New Roman" w:hAnsi="Times New Roman"/>
                <w:color w:val="000000"/>
                <w:sz w:val="24"/>
                <w:szCs w:val="24"/>
                <w:lang w:eastAsia="ru-RU"/>
              </w:rPr>
              <w:t>Воспитание экологической культуры и ЗОЖ</w:t>
            </w:r>
          </w:p>
          <w:p w:rsidR="00294FCB" w:rsidRPr="00294FCB" w:rsidRDefault="00294FCB" w:rsidP="00A87E7B">
            <w:pPr>
              <w:ind w:left="0"/>
              <w:contextualSpacing/>
              <w:rPr>
                <w:rFonts w:ascii="Times New Roman" w:eastAsia="Times New Roman" w:hAnsi="Times New Roman"/>
                <w:sz w:val="24"/>
                <w:szCs w:val="24"/>
                <w:lang w:eastAsia="ru-RU"/>
              </w:rPr>
            </w:pPr>
          </w:p>
        </w:tc>
        <w:tc>
          <w:tcPr>
            <w:tcW w:w="4206" w:type="dxa"/>
            <w:tcMar>
              <w:top w:w="0" w:type="dxa"/>
              <w:left w:w="108" w:type="dxa"/>
              <w:bottom w:w="0" w:type="dxa"/>
              <w:right w:w="108" w:type="dxa"/>
            </w:tcMar>
          </w:tcPr>
          <w:p w:rsidR="00294FCB" w:rsidRPr="00294FCB" w:rsidRDefault="00294FCB" w:rsidP="008C152A">
            <w:pPr>
              <w:ind w:left="0" w:firstLine="287"/>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Анкета «Мои вредные привычки»</w:t>
            </w:r>
          </w:p>
          <w:p w:rsidR="00294FCB" w:rsidRPr="00AC1DB3" w:rsidRDefault="00294FCB" w:rsidP="008C152A">
            <w:pPr>
              <w:pStyle w:val="Style5"/>
              <w:widowControl/>
              <w:spacing w:line="360" w:lineRule="auto"/>
              <w:ind w:left="0" w:firstLine="287"/>
              <w:contextualSpacing/>
              <w:rPr>
                <w:bCs/>
              </w:rPr>
            </w:pPr>
            <w:r w:rsidRPr="00294FCB">
              <w:rPr>
                <w:rStyle w:val="FontStyle29"/>
                <w:b w:val="0"/>
                <w:sz w:val="24"/>
                <w:szCs w:val="24"/>
              </w:rPr>
              <w:t>Диагностика № 11 «Нравственное качество «здоровый образ жизни».</w:t>
            </w:r>
          </w:p>
        </w:tc>
        <w:tc>
          <w:tcPr>
            <w:tcW w:w="2410" w:type="dxa"/>
          </w:tcPr>
          <w:p w:rsidR="00294FCB" w:rsidRPr="00294FCB" w:rsidRDefault="00294FCB" w:rsidP="008C152A">
            <w:pPr>
              <w:ind w:left="0" w:firstLine="159"/>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Психолог,</w:t>
            </w:r>
          </w:p>
          <w:p w:rsidR="00294FCB" w:rsidRPr="00294FCB" w:rsidRDefault="00294FCB" w:rsidP="008C152A">
            <w:pPr>
              <w:ind w:left="0" w:firstLine="159"/>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Классные руководители.</w:t>
            </w:r>
          </w:p>
          <w:p w:rsidR="00294FCB" w:rsidRPr="00294FCB" w:rsidRDefault="00294FCB" w:rsidP="008C152A">
            <w:pPr>
              <w:ind w:left="0" w:firstLine="159"/>
              <w:contextualSpacing/>
              <w:rPr>
                <w:rFonts w:ascii="Times New Roman" w:eastAsia="Times New Roman" w:hAnsi="Times New Roman"/>
                <w:sz w:val="24"/>
                <w:szCs w:val="24"/>
                <w:lang w:eastAsia="ru-RU"/>
              </w:rPr>
            </w:pPr>
          </w:p>
        </w:tc>
      </w:tr>
      <w:tr w:rsidR="00294FCB" w:rsidRPr="00294FCB" w:rsidTr="00066F2E">
        <w:trPr>
          <w:trHeight w:val="292"/>
          <w:jc w:val="center"/>
        </w:trPr>
        <w:tc>
          <w:tcPr>
            <w:tcW w:w="514" w:type="dxa"/>
            <w:tcMar>
              <w:top w:w="0" w:type="dxa"/>
              <w:left w:w="108" w:type="dxa"/>
              <w:bottom w:w="0" w:type="dxa"/>
              <w:right w:w="108" w:type="dxa"/>
            </w:tcMar>
          </w:tcPr>
          <w:p w:rsidR="00294FCB" w:rsidRPr="00294FCB" w:rsidRDefault="00294FCB" w:rsidP="00A87E7B">
            <w:pPr>
              <w:ind w:left="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5</w:t>
            </w:r>
          </w:p>
        </w:tc>
        <w:tc>
          <w:tcPr>
            <w:tcW w:w="2334" w:type="dxa"/>
            <w:tcMar>
              <w:top w:w="0" w:type="dxa"/>
              <w:left w:w="108" w:type="dxa"/>
              <w:bottom w:w="0" w:type="dxa"/>
              <w:right w:w="108" w:type="dxa"/>
            </w:tcMar>
          </w:tcPr>
          <w:p w:rsidR="00294FCB" w:rsidRPr="00294FCB" w:rsidRDefault="00294FCB" w:rsidP="008C152A">
            <w:pPr>
              <w:shd w:val="clear" w:color="auto" w:fill="FFFFFF"/>
              <w:ind w:left="0" w:firstLine="0"/>
              <w:contextualSpacing/>
              <w:rPr>
                <w:rFonts w:ascii="Times New Roman" w:eastAsia="Times New Roman" w:hAnsi="Times New Roman"/>
                <w:color w:val="000000"/>
                <w:sz w:val="24"/>
                <w:szCs w:val="24"/>
                <w:lang w:eastAsia="ru-RU"/>
              </w:rPr>
            </w:pPr>
            <w:r w:rsidRPr="00294FCB">
              <w:rPr>
                <w:rFonts w:ascii="Times New Roman" w:eastAsia="Times New Roman" w:hAnsi="Times New Roman"/>
                <w:color w:val="000000"/>
                <w:sz w:val="24"/>
                <w:szCs w:val="24"/>
                <w:lang w:eastAsia="ru-RU"/>
              </w:rPr>
              <w:t>Воспитание трудолюбия, творчества, профориентация.</w:t>
            </w:r>
          </w:p>
          <w:p w:rsidR="00294FCB" w:rsidRPr="00294FCB" w:rsidRDefault="00294FCB" w:rsidP="00A87E7B">
            <w:pPr>
              <w:shd w:val="clear" w:color="auto" w:fill="FFFFFF"/>
              <w:ind w:left="0"/>
              <w:contextualSpacing/>
              <w:rPr>
                <w:rFonts w:ascii="Times New Roman" w:eastAsia="Times New Roman" w:hAnsi="Times New Roman"/>
                <w:color w:val="000000"/>
                <w:sz w:val="24"/>
                <w:szCs w:val="24"/>
                <w:lang w:eastAsia="ru-RU"/>
              </w:rPr>
            </w:pPr>
          </w:p>
        </w:tc>
        <w:tc>
          <w:tcPr>
            <w:tcW w:w="4206" w:type="dxa"/>
            <w:tcMar>
              <w:top w:w="0" w:type="dxa"/>
              <w:left w:w="108" w:type="dxa"/>
              <w:bottom w:w="0" w:type="dxa"/>
              <w:right w:w="108" w:type="dxa"/>
            </w:tcMar>
          </w:tcPr>
          <w:p w:rsidR="00294FCB" w:rsidRPr="00294FCB" w:rsidRDefault="00294FCB" w:rsidP="008C152A">
            <w:pPr>
              <w:pStyle w:val="Style5"/>
              <w:widowControl/>
              <w:spacing w:line="360" w:lineRule="auto"/>
              <w:ind w:left="0" w:firstLine="287"/>
              <w:contextualSpacing/>
              <w:rPr>
                <w:rStyle w:val="FontStyle29"/>
                <w:b w:val="0"/>
                <w:sz w:val="24"/>
                <w:szCs w:val="24"/>
              </w:rPr>
            </w:pPr>
            <w:r w:rsidRPr="00294FCB">
              <w:rPr>
                <w:rStyle w:val="FontStyle29"/>
                <w:b w:val="0"/>
                <w:sz w:val="24"/>
                <w:szCs w:val="24"/>
              </w:rPr>
              <w:t>Диагностика № 11 «Нравственное качество «Трудолюбие».</w:t>
            </w:r>
          </w:p>
          <w:p w:rsidR="00294FCB" w:rsidRPr="00294FCB" w:rsidRDefault="00294FCB" w:rsidP="008C152A">
            <w:pPr>
              <w:ind w:left="0" w:firstLine="287"/>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Диагностика «Мой профессиональный выбор»</w:t>
            </w:r>
          </w:p>
        </w:tc>
        <w:tc>
          <w:tcPr>
            <w:tcW w:w="2410" w:type="dxa"/>
          </w:tcPr>
          <w:p w:rsidR="00294FCB" w:rsidRPr="00294FCB" w:rsidRDefault="00294FCB" w:rsidP="008C152A">
            <w:pPr>
              <w:ind w:left="0" w:firstLine="159"/>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Психолог,</w:t>
            </w:r>
          </w:p>
          <w:p w:rsidR="00294FCB" w:rsidRPr="00294FCB" w:rsidRDefault="00294FCB" w:rsidP="008C152A">
            <w:pPr>
              <w:ind w:left="0" w:firstLine="159"/>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Классные руководители.</w:t>
            </w:r>
          </w:p>
          <w:p w:rsidR="00294FCB" w:rsidRPr="00294FCB" w:rsidRDefault="00294FCB" w:rsidP="008C152A">
            <w:pPr>
              <w:ind w:left="0" w:firstLine="159"/>
              <w:contextualSpacing/>
              <w:rPr>
                <w:rFonts w:ascii="Times New Roman" w:eastAsia="Times New Roman" w:hAnsi="Times New Roman"/>
                <w:sz w:val="24"/>
                <w:szCs w:val="24"/>
                <w:lang w:eastAsia="ru-RU"/>
              </w:rPr>
            </w:pPr>
          </w:p>
        </w:tc>
      </w:tr>
      <w:tr w:rsidR="00294FCB" w:rsidRPr="00294FCB" w:rsidTr="00066F2E">
        <w:trPr>
          <w:trHeight w:val="292"/>
          <w:jc w:val="center"/>
        </w:trPr>
        <w:tc>
          <w:tcPr>
            <w:tcW w:w="514" w:type="dxa"/>
            <w:tcMar>
              <w:top w:w="0" w:type="dxa"/>
              <w:left w:w="108" w:type="dxa"/>
              <w:bottom w:w="0" w:type="dxa"/>
              <w:right w:w="108" w:type="dxa"/>
            </w:tcMar>
          </w:tcPr>
          <w:p w:rsidR="00294FCB" w:rsidRPr="00294FCB" w:rsidRDefault="00294FCB" w:rsidP="00A87E7B">
            <w:pPr>
              <w:ind w:left="0"/>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6</w:t>
            </w:r>
          </w:p>
        </w:tc>
        <w:tc>
          <w:tcPr>
            <w:tcW w:w="2334" w:type="dxa"/>
            <w:tcMar>
              <w:top w:w="0" w:type="dxa"/>
              <w:left w:w="108" w:type="dxa"/>
              <w:bottom w:w="0" w:type="dxa"/>
              <w:right w:w="108" w:type="dxa"/>
            </w:tcMar>
          </w:tcPr>
          <w:p w:rsidR="00294FCB" w:rsidRPr="00294FCB" w:rsidRDefault="00294FCB" w:rsidP="008C152A">
            <w:pPr>
              <w:shd w:val="clear" w:color="auto" w:fill="FFFFFF"/>
              <w:ind w:left="0" w:firstLine="0"/>
              <w:contextualSpacing/>
              <w:rPr>
                <w:rFonts w:ascii="Times New Roman" w:eastAsia="Times New Roman" w:hAnsi="Times New Roman"/>
                <w:color w:val="000000"/>
                <w:sz w:val="24"/>
                <w:szCs w:val="24"/>
                <w:lang w:eastAsia="ru-RU"/>
              </w:rPr>
            </w:pPr>
            <w:r w:rsidRPr="00294FCB">
              <w:rPr>
                <w:rFonts w:ascii="Times New Roman" w:eastAsia="Times New Roman" w:hAnsi="Times New Roman"/>
                <w:color w:val="000000"/>
                <w:sz w:val="24"/>
                <w:szCs w:val="24"/>
                <w:lang w:eastAsia="ru-RU"/>
              </w:rPr>
              <w:t xml:space="preserve">Работа с родителями </w:t>
            </w:r>
          </w:p>
        </w:tc>
        <w:tc>
          <w:tcPr>
            <w:tcW w:w="4206" w:type="dxa"/>
            <w:tcMar>
              <w:top w:w="0" w:type="dxa"/>
              <w:left w:w="108" w:type="dxa"/>
              <w:bottom w:w="0" w:type="dxa"/>
              <w:right w:w="108" w:type="dxa"/>
            </w:tcMar>
          </w:tcPr>
          <w:p w:rsidR="00294FCB" w:rsidRPr="00294FCB" w:rsidRDefault="00294FCB" w:rsidP="008C152A">
            <w:pPr>
              <w:ind w:left="0" w:firstLine="287"/>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Анкета «Удовлетворённость предоставляемыми услугами»</w:t>
            </w:r>
          </w:p>
          <w:p w:rsidR="00294FCB" w:rsidRPr="00294FCB" w:rsidRDefault="00294FCB" w:rsidP="008C152A">
            <w:pPr>
              <w:ind w:left="0" w:firstLine="287"/>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lastRenderedPageBreak/>
              <w:t>Анкета на конец учебного года родителям</w:t>
            </w:r>
          </w:p>
        </w:tc>
        <w:tc>
          <w:tcPr>
            <w:tcW w:w="2410" w:type="dxa"/>
          </w:tcPr>
          <w:p w:rsidR="00294FCB" w:rsidRPr="00294FCB" w:rsidRDefault="00294FCB" w:rsidP="008C152A">
            <w:pPr>
              <w:ind w:left="0" w:firstLine="159"/>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lastRenderedPageBreak/>
              <w:t>Психолог,</w:t>
            </w:r>
          </w:p>
          <w:p w:rsidR="00294FCB" w:rsidRPr="00294FCB" w:rsidRDefault="00294FCB" w:rsidP="008C152A">
            <w:pPr>
              <w:ind w:left="0" w:firstLine="159"/>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 xml:space="preserve">Классные </w:t>
            </w:r>
            <w:r w:rsidRPr="00294FCB">
              <w:rPr>
                <w:rFonts w:ascii="Times New Roman" w:eastAsia="Times New Roman" w:hAnsi="Times New Roman"/>
                <w:sz w:val="24"/>
                <w:szCs w:val="24"/>
                <w:lang w:eastAsia="ru-RU"/>
              </w:rPr>
              <w:lastRenderedPageBreak/>
              <w:t>руководители.</w:t>
            </w:r>
          </w:p>
          <w:p w:rsidR="00294FCB" w:rsidRPr="00294FCB" w:rsidRDefault="00294FCB" w:rsidP="008C152A">
            <w:pPr>
              <w:ind w:left="0" w:firstLine="159"/>
              <w:contextualSpacing/>
              <w:rPr>
                <w:rFonts w:ascii="Times New Roman" w:eastAsia="Times New Roman" w:hAnsi="Times New Roman"/>
                <w:sz w:val="24"/>
                <w:szCs w:val="24"/>
                <w:lang w:eastAsia="ru-RU"/>
              </w:rPr>
            </w:pPr>
          </w:p>
        </w:tc>
      </w:tr>
      <w:tr w:rsidR="00294FCB" w:rsidRPr="00294FCB" w:rsidTr="00066F2E">
        <w:trPr>
          <w:trHeight w:val="292"/>
          <w:jc w:val="center"/>
        </w:trPr>
        <w:tc>
          <w:tcPr>
            <w:tcW w:w="7054" w:type="dxa"/>
            <w:gridSpan w:val="3"/>
            <w:tcMar>
              <w:top w:w="0" w:type="dxa"/>
              <w:left w:w="108" w:type="dxa"/>
              <w:bottom w:w="0" w:type="dxa"/>
              <w:right w:w="108" w:type="dxa"/>
            </w:tcMar>
          </w:tcPr>
          <w:p w:rsidR="00294FCB" w:rsidRPr="00294FCB" w:rsidRDefault="00294FCB" w:rsidP="00A87E7B">
            <w:pPr>
              <w:pStyle w:val="Style3"/>
              <w:widowControl/>
              <w:spacing w:line="360" w:lineRule="auto"/>
              <w:ind w:left="0"/>
              <w:contextualSpacing/>
              <w:rPr>
                <w:rStyle w:val="FontStyle34"/>
              </w:rPr>
            </w:pPr>
            <w:r w:rsidRPr="00294FCB">
              <w:rPr>
                <w:rStyle w:val="FontStyle34"/>
              </w:rPr>
              <w:lastRenderedPageBreak/>
              <w:t>Диагностика №15 «Общая оценка уровня воспитанности»</w:t>
            </w:r>
          </w:p>
          <w:p w:rsidR="00294FCB" w:rsidRPr="00294FCB" w:rsidRDefault="00294FCB" w:rsidP="00A87E7B">
            <w:pPr>
              <w:ind w:left="0"/>
              <w:contextualSpacing/>
              <w:rPr>
                <w:rFonts w:ascii="Times New Roman" w:eastAsia="Times New Roman" w:hAnsi="Times New Roman"/>
                <w:sz w:val="24"/>
                <w:szCs w:val="24"/>
                <w:lang w:eastAsia="ru-RU"/>
              </w:rPr>
            </w:pPr>
          </w:p>
        </w:tc>
        <w:tc>
          <w:tcPr>
            <w:tcW w:w="2410" w:type="dxa"/>
          </w:tcPr>
          <w:p w:rsidR="00294FCB" w:rsidRPr="00294FCB" w:rsidRDefault="00294FCB" w:rsidP="008C152A">
            <w:pPr>
              <w:ind w:left="0" w:firstLine="17"/>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Психолог,</w:t>
            </w:r>
          </w:p>
          <w:p w:rsidR="00294FCB" w:rsidRPr="00294FCB" w:rsidRDefault="00294FCB" w:rsidP="008C152A">
            <w:pPr>
              <w:ind w:left="0" w:firstLine="17"/>
              <w:contextualSpacing/>
              <w:rPr>
                <w:rFonts w:ascii="Times New Roman" w:eastAsia="Times New Roman" w:hAnsi="Times New Roman"/>
                <w:sz w:val="24"/>
                <w:szCs w:val="24"/>
                <w:lang w:eastAsia="ru-RU"/>
              </w:rPr>
            </w:pPr>
            <w:r w:rsidRPr="00294FCB">
              <w:rPr>
                <w:rFonts w:ascii="Times New Roman" w:eastAsia="Times New Roman" w:hAnsi="Times New Roman"/>
                <w:sz w:val="24"/>
                <w:szCs w:val="24"/>
                <w:lang w:eastAsia="ru-RU"/>
              </w:rPr>
              <w:t>Классные руководители.</w:t>
            </w:r>
          </w:p>
          <w:p w:rsidR="00294FCB" w:rsidRPr="00294FCB" w:rsidRDefault="00294FCB" w:rsidP="008C152A">
            <w:pPr>
              <w:pStyle w:val="Style3"/>
              <w:widowControl/>
              <w:spacing w:line="360" w:lineRule="auto"/>
              <w:ind w:left="0" w:firstLine="17"/>
              <w:contextualSpacing/>
              <w:rPr>
                <w:rStyle w:val="FontStyle34"/>
              </w:rPr>
            </w:pPr>
            <w:r w:rsidRPr="00294FCB">
              <w:rPr>
                <w:rStyle w:val="FontStyle34"/>
              </w:rPr>
              <w:t>Замдиректора по ВР</w:t>
            </w:r>
          </w:p>
        </w:tc>
      </w:tr>
    </w:tbl>
    <w:p w:rsidR="00294FCB" w:rsidRPr="00294FCB" w:rsidRDefault="00294FCB" w:rsidP="00A87E7B">
      <w:pPr>
        <w:ind w:left="0"/>
        <w:contextualSpacing/>
        <w:rPr>
          <w:rFonts w:ascii="Times New Roman" w:hAnsi="Times New Roman"/>
          <w:sz w:val="24"/>
          <w:szCs w:val="24"/>
        </w:rPr>
      </w:pPr>
    </w:p>
    <w:p w:rsidR="00294FCB" w:rsidRPr="00294FCB" w:rsidRDefault="00294FCB" w:rsidP="00AC1DB3">
      <w:pPr>
        <w:ind w:left="0" w:firstLine="0"/>
        <w:contextualSpacing/>
        <w:rPr>
          <w:rFonts w:ascii="Times New Roman" w:hAnsi="Times New Roman"/>
          <w:b/>
          <w:sz w:val="28"/>
          <w:szCs w:val="28"/>
        </w:rPr>
      </w:pPr>
      <w:r w:rsidRPr="00294FCB">
        <w:rPr>
          <w:rFonts w:ascii="Times New Roman" w:hAnsi="Times New Roman"/>
          <w:b/>
          <w:sz w:val="28"/>
          <w:szCs w:val="28"/>
        </w:rPr>
        <w:t>Работа школьных кружков, внеурочных курсов и секций по направлениям</w:t>
      </w:r>
    </w:p>
    <w:p w:rsidR="00294FCB" w:rsidRPr="00294FCB" w:rsidRDefault="00294FCB" w:rsidP="00A87E7B">
      <w:pPr>
        <w:shd w:val="clear" w:color="auto" w:fill="FFFFFF"/>
        <w:ind w:left="0"/>
        <w:contextualSpacing/>
        <w:rPr>
          <w:rFonts w:ascii="Times New Roman" w:eastAsia="Times New Roman" w:hAnsi="Times New Roman"/>
          <w:b/>
          <w:color w:val="000000"/>
          <w:sz w:val="24"/>
          <w:szCs w:val="24"/>
          <w:lang w:eastAsia="ru-RU"/>
        </w:rPr>
      </w:pPr>
      <w:r w:rsidRPr="00294FCB">
        <w:rPr>
          <w:rFonts w:ascii="Times New Roman" w:eastAsia="Times New Roman" w:hAnsi="Times New Roman"/>
          <w:b/>
          <w:noProof/>
          <w:color w:val="000000"/>
          <w:sz w:val="24"/>
          <w:szCs w:val="24"/>
          <w:lang w:eastAsia="ru-RU"/>
        </w:rPr>
        <w:drawing>
          <wp:inline distT="0" distB="0" distL="0" distR="0" wp14:anchorId="3DE1FA5F" wp14:editId="214EF483">
            <wp:extent cx="4495800" cy="2808515"/>
            <wp:effectExtent l="0" t="0" r="19050" b="1143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294FCB" w:rsidRPr="00294FCB" w:rsidRDefault="00294FCB" w:rsidP="00A87E7B">
      <w:pPr>
        <w:shd w:val="clear" w:color="auto" w:fill="FFFFFF"/>
        <w:ind w:left="0"/>
        <w:contextualSpacing/>
        <w:rPr>
          <w:rFonts w:ascii="Times New Roman" w:eastAsia="Times New Roman" w:hAnsi="Times New Roman"/>
          <w:b/>
          <w:color w:val="000000"/>
          <w:sz w:val="24"/>
          <w:szCs w:val="24"/>
          <w:lang w:eastAsia="ru-RU"/>
        </w:rPr>
      </w:pPr>
    </w:p>
    <w:p w:rsidR="00294FCB" w:rsidRPr="00294FCB" w:rsidRDefault="00294FCB" w:rsidP="00A87E7B">
      <w:pPr>
        <w:shd w:val="clear" w:color="auto" w:fill="FFFFFF"/>
        <w:ind w:left="0"/>
        <w:contextualSpacing/>
        <w:rPr>
          <w:rFonts w:ascii="Times New Roman" w:eastAsia="Times New Roman" w:hAnsi="Times New Roman"/>
          <w:b/>
          <w:color w:val="000000"/>
          <w:sz w:val="24"/>
          <w:szCs w:val="24"/>
          <w:lang w:eastAsia="ru-RU"/>
        </w:rPr>
      </w:pPr>
      <w:r w:rsidRPr="00294FCB">
        <w:rPr>
          <w:rFonts w:ascii="Times New Roman" w:eastAsia="Times New Roman" w:hAnsi="Times New Roman"/>
          <w:b/>
          <w:noProof/>
          <w:color w:val="000000"/>
          <w:sz w:val="24"/>
          <w:szCs w:val="24"/>
          <w:lang w:eastAsia="ru-RU"/>
        </w:rPr>
        <w:drawing>
          <wp:inline distT="0" distB="0" distL="0" distR="0" wp14:anchorId="6D06F95D" wp14:editId="3F995255">
            <wp:extent cx="4561114" cy="2481670"/>
            <wp:effectExtent l="0" t="38100" r="11430" b="13970"/>
            <wp:docPr id="15"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294FCB" w:rsidRPr="00294FCB" w:rsidRDefault="00294FCB" w:rsidP="00A87E7B">
      <w:pPr>
        <w:shd w:val="clear" w:color="auto" w:fill="FFFFFF"/>
        <w:ind w:left="0"/>
        <w:contextualSpacing/>
        <w:rPr>
          <w:rFonts w:ascii="Times New Roman" w:eastAsia="Times New Roman" w:hAnsi="Times New Roman"/>
          <w:b/>
          <w:color w:val="000000"/>
          <w:sz w:val="24"/>
          <w:szCs w:val="24"/>
          <w:lang w:eastAsia="ru-RU"/>
        </w:rPr>
      </w:pPr>
    </w:p>
    <w:p w:rsidR="00294FCB" w:rsidRPr="00294FCB" w:rsidRDefault="00294FCB" w:rsidP="00A87E7B">
      <w:pPr>
        <w:shd w:val="clear" w:color="auto" w:fill="FFFFFF"/>
        <w:ind w:left="0"/>
        <w:contextualSpacing/>
        <w:rPr>
          <w:rFonts w:ascii="Times New Roman" w:eastAsia="Times New Roman" w:hAnsi="Times New Roman"/>
          <w:b/>
          <w:color w:val="000000"/>
          <w:sz w:val="24"/>
          <w:szCs w:val="24"/>
          <w:lang w:eastAsia="ru-RU"/>
        </w:rPr>
      </w:pPr>
      <w:r w:rsidRPr="00294FCB">
        <w:rPr>
          <w:rFonts w:ascii="Times New Roman" w:eastAsia="Times New Roman" w:hAnsi="Times New Roman"/>
          <w:b/>
          <w:noProof/>
          <w:color w:val="000000"/>
          <w:sz w:val="24"/>
          <w:szCs w:val="24"/>
          <w:lang w:eastAsia="ru-RU"/>
        </w:rPr>
        <w:lastRenderedPageBreak/>
        <w:drawing>
          <wp:inline distT="0" distB="0" distL="0" distR="0" wp14:anchorId="77F84FC8" wp14:editId="0C19A1BF">
            <wp:extent cx="4680857" cy="2808515"/>
            <wp:effectExtent l="0" t="0" r="24765" b="11430"/>
            <wp:docPr id="16" name="Схема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294FCB" w:rsidRPr="00294FCB" w:rsidRDefault="00294FCB" w:rsidP="00A87E7B">
      <w:pPr>
        <w:shd w:val="clear" w:color="auto" w:fill="FFFFFF"/>
        <w:ind w:left="0"/>
        <w:contextualSpacing/>
        <w:rPr>
          <w:rFonts w:ascii="Times New Roman" w:eastAsia="Times New Roman" w:hAnsi="Times New Roman"/>
          <w:b/>
          <w:color w:val="000000"/>
          <w:sz w:val="24"/>
          <w:szCs w:val="24"/>
          <w:lang w:eastAsia="ru-RU"/>
        </w:rPr>
      </w:pPr>
    </w:p>
    <w:p w:rsidR="00294FCB" w:rsidRPr="00294FCB" w:rsidRDefault="00294FCB" w:rsidP="00A87E7B">
      <w:pPr>
        <w:ind w:left="0"/>
        <w:contextualSpacing/>
        <w:rPr>
          <w:rFonts w:ascii="Times New Roman" w:hAnsi="Times New Roman"/>
          <w:sz w:val="28"/>
          <w:szCs w:val="28"/>
        </w:rPr>
      </w:pPr>
      <w:r w:rsidRPr="00294FCB">
        <w:rPr>
          <w:rFonts w:ascii="Times New Roman" w:eastAsia="Times New Roman" w:hAnsi="Times New Roman"/>
          <w:b/>
          <w:noProof/>
          <w:color w:val="000000"/>
          <w:sz w:val="24"/>
          <w:szCs w:val="24"/>
          <w:lang w:eastAsia="ru-RU"/>
        </w:rPr>
        <w:drawing>
          <wp:inline distT="0" distB="0" distL="0" distR="0" wp14:anchorId="4E5EDA0D" wp14:editId="27E0115F">
            <wp:extent cx="4659085" cy="2492557"/>
            <wp:effectExtent l="0" t="38100" r="27305" b="22225"/>
            <wp:docPr id="18" name="Схема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294FCB" w:rsidRPr="00294FCB" w:rsidRDefault="00294FCB" w:rsidP="00A87E7B">
      <w:pPr>
        <w:ind w:left="0"/>
        <w:contextualSpacing/>
        <w:rPr>
          <w:rFonts w:ascii="Times New Roman" w:hAnsi="Times New Roman"/>
          <w:sz w:val="28"/>
          <w:szCs w:val="28"/>
        </w:rPr>
      </w:pPr>
      <w:r w:rsidRPr="00294FCB">
        <w:rPr>
          <w:rFonts w:ascii="Times New Roman" w:hAnsi="Times New Roman"/>
          <w:noProof/>
          <w:sz w:val="28"/>
          <w:szCs w:val="28"/>
          <w:lang w:eastAsia="ru-RU"/>
        </w:rPr>
        <w:drawing>
          <wp:inline distT="0" distB="0" distL="0" distR="0" wp14:anchorId="5A072B86" wp14:editId="601D8E7E">
            <wp:extent cx="4745990" cy="2710543"/>
            <wp:effectExtent l="0" t="0" r="16510" b="13970"/>
            <wp:docPr id="19" name="Схема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294FCB" w:rsidRPr="00294FCB" w:rsidRDefault="00294FCB" w:rsidP="00A87E7B">
      <w:pPr>
        <w:ind w:left="0"/>
        <w:contextualSpacing/>
        <w:rPr>
          <w:rFonts w:ascii="Times New Roman" w:hAnsi="Times New Roman"/>
          <w:sz w:val="28"/>
          <w:szCs w:val="28"/>
        </w:rPr>
      </w:pPr>
    </w:p>
    <w:p w:rsidR="0041271A" w:rsidRPr="00294FCB" w:rsidRDefault="007533E5" w:rsidP="00A87E7B">
      <w:pPr>
        <w:ind w:left="0"/>
        <w:contextualSpacing/>
        <w:rPr>
          <w:rFonts w:ascii="Times New Roman" w:hAnsi="Times New Roman"/>
          <w:b/>
          <w:sz w:val="28"/>
          <w:szCs w:val="28"/>
        </w:rPr>
      </w:pPr>
      <w:r>
        <w:rPr>
          <w:rFonts w:ascii="Times New Roman" w:hAnsi="Times New Roman"/>
          <w:b/>
          <w:sz w:val="28"/>
          <w:szCs w:val="28"/>
        </w:rPr>
        <w:br w:type="column"/>
      </w:r>
      <w:r w:rsidR="0041271A" w:rsidRPr="00294FCB">
        <w:rPr>
          <w:rFonts w:ascii="Times New Roman" w:hAnsi="Times New Roman"/>
          <w:b/>
          <w:sz w:val="28"/>
          <w:szCs w:val="28"/>
        </w:rPr>
        <w:lastRenderedPageBreak/>
        <w:t>2.4. Программа коррекционной работы</w:t>
      </w:r>
    </w:p>
    <w:p w:rsidR="0041271A" w:rsidRPr="00294FCB" w:rsidRDefault="0041271A" w:rsidP="00A87E7B">
      <w:pPr>
        <w:ind w:left="0"/>
        <w:contextualSpacing/>
        <w:rPr>
          <w:rFonts w:ascii="Times New Roman" w:hAnsi="Times New Roman"/>
          <w:sz w:val="28"/>
          <w:szCs w:val="28"/>
        </w:rPr>
      </w:pPr>
      <w:r w:rsidRPr="00294FCB">
        <w:rPr>
          <w:rFonts w:ascii="Times New Roman" w:hAnsi="Times New Roman"/>
          <w:sz w:val="28"/>
          <w:szCs w:val="28"/>
        </w:rPr>
        <w:t>Программа коррекционной работы (ПКР) МБОУ «Белоярской СОШ №1»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 (далее – ОВЗ). </w:t>
      </w:r>
    </w:p>
    <w:p w:rsidR="0041271A" w:rsidRPr="00294FCB" w:rsidRDefault="0041271A" w:rsidP="00A87E7B">
      <w:pPr>
        <w:ind w:left="0"/>
        <w:contextualSpacing/>
        <w:rPr>
          <w:rFonts w:ascii="Times New Roman" w:hAnsi="Times New Roman"/>
          <w:sz w:val="28"/>
          <w:szCs w:val="28"/>
        </w:rPr>
      </w:pPr>
      <w:r w:rsidRPr="00294FCB">
        <w:rPr>
          <w:rFonts w:ascii="Times New Roman" w:hAnsi="Times New Roman"/>
          <w:sz w:val="28"/>
          <w:szCs w:val="28"/>
        </w:rPr>
        <w:t>Обучающиеся с ограниченными возможностями здоровья – дети, имеющие состояние здоровья, препятствующее освоению образовательных программ общего образования вне специальных условий обучения и воспитания. Это дети – инвалиды либо другие дети в возрасте до 18 лет, не признанные в установленном порядке детьми – инвалидами, но имеющие временные или постоянные отклонения в физическом или психическом развитии и нуждающиеся в создании специальных условий обучения и воспитания.</w:t>
      </w:r>
    </w:p>
    <w:p w:rsidR="0041271A" w:rsidRPr="00294FCB" w:rsidRDefault="0041271A" w:rsidP="00A87E7B">
      <w:pPr>
        <w:ind w:left="0"/>
        <w:contextualSpacing/>
        <w:rPr>
          <w:rFonts w:ascii="Times New Roman" w:hAnsi="Times New Roman"/>
          <w:sz w:val="28"/>
          <w:szCs w:val="28"/>
        </w:rPr>
      </w:pPr>
      <w:r w:rsidRPr="00294FCB">
        <w:rPr>
          <w:rFonts w:ascii="Times New Roman" w:hAnsi="Times New Roman"/>
          <w:sz w:val="28"/>
          <w:szCs w:val="28"/>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41271A" w:rsidRPr="00294FCB" w:rsidRDefault="0041271A" w:rsidP="00A87E7B">
      <w:pPr>
        <w:ind w:left="0"/>
        <w:contextualSpacing/>
        <w:rPr>
          <w:rFonts w:ascii="Times New Roman" w:hAnsi="Times New Roman"/>
          <w:sz w:val="28"/>
          <w:szCs w:val="28"/>
        </w:rPr>
      </w:pPr>
      <w:r w:rsidRPr="00294FCB">
        <w:rPr>
          <w:rFonts w:ascii="Times New Roman" w:hAnsi="Times New Roman"/>
          <w:sz w:val="28"/>
          <w:szCs w:val="28"/>
        </w:rPr>
        <w:t>ПКР вариативна по форме и по содержанию в зависимости от состава обучающихся с ОВЗ, региональной специфики и возможностей образовательной организации. </w:t>
      </w:r>
    </w:p>
    <w:p w:rsidR="0041271A" w:rsidRPr="00294FCB" w:rsidRDefault="0041271A" w:rsidP="00A87E7B">
      <w:pPr>
        <w:ind w:left="0"/>
        <w:contextualSpacing/>
        <w:rPr>
          <w:rFonts w:ascii="Times New Roman" w:hAnsi="Times New Roman"/>
          <w:sz w:val="28"/>
          <w:szCs w:val="28"/>
        </w:rPr>
      </w:pPr>
      <w:r w:rsidRPr="00294FCB">
        <w:rPr>
          <w:rFonts w:ascii="Times New Roman" w:hAnsi="Times New Roman"/>
          <w:sz w:val="28"/>
          <w:szCs w:val="28"/>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w:t>
      </w:r>
      <w:r w:rsidRPr="00294FCB">
        <w:rPr>
          <w:rFonts w:ascii="Times New Roman" w:hAnsi="Times New Roman"/>
          <w:sz w:val="28"/>
          <w:szCs w:val="28"/>
        </w:rPr>
        <w:lastRenderedPageBreak/>
        <w:t>их потенциальных возможностей и потребностей более высокого уровня, необходимых для дальнейшего обучения и успешной социализации. </w:t>
      </w:r>
    </w:p>
    <w:p w:rsidR="0041271A" w:rsidRPr="00294FCB" w:rsidRDefault="0041271A" w:rsidP="00A87E7B">
      <w:pPr>
        <w:ind w:left="0"/>
        <w:contextualSpacing/>
        <w:rPr>
          <w:rFonts w:ascii="Times New Roman" w:hAnsi="Times New Roman"/>
          <w:sz w:val="28"/>
          <w:szCs w:val="28"/>
        </w:rPr>
      </w:pPr>
      <w:r w:rsidRPr="00294FCB">
        <w:rPr>
          <w:rFonts w:ascii="Times New Roman" w:hAnsi="Times New Roman"/>
          <w:sz w:val="28"/>
          <w:szCs w:val="28"/>
        </w:rPr>
        <w:t>ПКР разрабатывается на период получения основного общего образования включает в себя следующие разделы. </w:t>
      </w:r>
    </w:p>
    <w:p w:rsidR="0041271A" w:rsidRPr="00294FCB" w:rsidRDefault="0041271A" w:rsidP="00A87E7B">
      <w:pPr>
        <w:ind w:left="0"/>
        <w:contextualSpacing/>
        <w:rPr>
          <w:rFonts w:ascii="Times New Roman" w:hAnsi="Times New Roman"/>
          <w:b/>
          <w:sz w:val="28"/>
          <w:szCs w:val="28"/>
        </w:rPr>
      </w:pPr>
      <w:r w:rsidRPr="00294FCB">
        <w:rPr>
          <w:rFonts w:ascii="Times New Roman" w:hAnsi="Times New Roman"/>
          <w:b/>
          <w:sz w:val="28"/>
          <w:szCs w:val="28"/>
        </w:rPr>
        <w:t>2.4.1. Цели и задачи программы коррекционной работы с обучающимися при получении основного общего образования</w:t>
      </w:r>
    </w:p>
    <w:p w:rsidR="0041271A" w:rsidRPr="00294FCB" w:rsidRDefault="0041271A" w:rsidP="00A87E7B">
      <w:pPr>
        <w:ind w:left="0"/>
        <w:contextualSpacing/>
        <w:rPr>
          <w:rFonts w:ascii="Times New Roman" w:hAnsi="Times New Roman"/>
          <w:b/>
          <w:sz w:val="28"/>
          <w:szCs w:val="28"/>
        </w:rPr>
      </w:pPr>
      <w:r w:rsidRPr="00294FCB">
        <w:rPr>
          <w:rFonts w:ascii="Times New Roman" w:hAnsi="Times New Roman"/>
          <w:b/>
          <w:sz w:val="28"/>
          <w:szCs w:val="28"/>
        </w:rPr>
        <w:t>Цели Программы:</w:t>
      </w:r>
    </w:p>
    <w:p w:rsidR="0041271A" w:rsidRPr="00294FCB" w:rsidRDefault="0041271A" w:rsidP="00A87E7B">
      <w:pPr>
        <w:ind w:left="0"/>
        <w:contextualSpacing/>
        <w:rPr>
          <w:rFonts w:ascii="Times New Roman" w:hAnsi="Times New Roman"/>
          <w:sz w:val="28"/>
          <w:szCs w:val="28"/>
        </w:rPr>
      </w:pPr>
      <w:r w:rsidRPr="00294FCB">
        <w:rPr>
          <w:rFonts w:ascii="Times New Roman" w:hAnsi="Times New Roman"/>
          <w:sz w:val="28"/>
          <w:szCs w:val="28"/>
        </w:rPr>
        <w:t>- Оказание комплексной психолого-медико-педагогической и социальной помощи и поддержки обучающимся с ограниченными возможностями здоровья и их родителям (законным представителям);</w:t>
      </w:r>
    </w:p>
    <w:p w:rsidR="0041271A" w:rsidRPr="00294FCB" w:rsidRDefault="0041271A" w:rsidP="00A87E7B">
      <w:pPr>
        <w:ind w:left="0"/>
        <w:contextualSpacing/>
        <w:rPr>
          <w:rFonts w:ascii="Times New Roman" w:hAnsi="Times New Roman"/>
          <w:sz w:val="28"/>
          <w:szCs w:val="28"/>
        </w:rPr>
      </w:pPr>
      <w:r w:rsidRPr="00294FCB">
        <w:rPr>
          <w:rFonts w:ascii="Times New Roman" w:hAnsi="Times New Roman"/>
          <w:sz w:val="28"/>
          <w:szCs w:val="28"/>
        </w:rPr>
        <w:t xml:space="preserve">- 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образовательных программ основного общего образования, оказание помощи и поддержки  детям данной категории. </w:t>
      </w:r>
    </w:p>
    <w:p w:rsidR="0041271A" w:rsidRPr="00294FCB" w:rsidRDefault="0041271A" w:rsidP="00A87E7B">
      <w:pPr>
        <w:ind w:left="0"/>
        <w:contextualSpacing/>
        <w:rPr>
          <w:rFonts w:ascii="Times New Roman" w:hAnsi="Times New Roman"/>
          <w:b/>
          <w:sz w:val="28"/>
          <w:szCs w:val="28"/>
        </w:rPr>
      </w:pPr>
      <w:r w:rsidRPr="00294FCB">
        <w:rPr>
          <w:rFonts w:ascii="Times New Roman" w:hAnsi="Times New Roman"/>
          <w:b/>
          <w:sz w:val="28"/>
          <w:szCs w:val="28"/>
        </w:rPr>
        <w:t xml:space="preserve">Приоритетными направлениями Программы на этапе основного общего образования становятся: </w:t>
      </w:r>
    </w:p>
    <w:p w:rsidR="0041271A" w:rsidRPr="00294FCB" w:rsidRDefault="0041271A" w:rsidP="00A87E7B">
      <w:pPr>
        <w:ind w:left="0"/>
        <w:contextualSpacing/>
        <w:rPr>
          <w:rFonts w:ascii="Times New Roman" w:hAnsi="Times New Roman"/>
          <w:sz w:val="28"/>
          <w:szCs w:val="28"/>
        </w:rPr>
      </w:pPr>
      <w:r w:rsidRPr="00294FCB">
        <w:rPr>
          <w:rFonts w:ascii="Times New Roman" w:hAnsi="Times New Roman"/>
          <w:sz w:val="28"/>
          <w:szCs w:val="28"/>
        </w:rPr>
        <w:t>- Формирование социальной компетентности обучающихся с ограниченными возможностями здоровья;</w:t>
      </w:r>
    </w:p>
    <w:p w:rsidR="0041271A" w:rsidRPr="00294FCB" w:rsidRDefault="0041271A" w:rsidP="00A87E7B">
      <w:pPr>
        <w:ind w:left="0"/>
        <w:contextualSpacing/>
        <w:rPr>
          <w:rFonts w:ascii="Times New Roman" w:hAnsi="Times New Roman"/>
          <w:sz w:val="28"/>
          <w:szCs w:val="28"/>
        </w:rPr>
      </w:pPr>
      <w:r w:rsidRPr="00294FCB">
        <w:rPr>
          <w:rFonts w:ascii="Times New Roman" w:hAnsi="Times New Roman"/>
          <w:sz w:val="28"/>
          <w:szCs w:val="28"/>
        </w:rPr>
        <w:t>- Развитие адаптивных способностей личности для самореализации в обществе.</w:t>
      </w:r>
    </w:p>
    <w:p w:rsidR="0041271A" w:rsidRPr="00294FCB" w:rsidRDefault="0041271A" w:rsidP="00A87E7B">
      <w:pPr>
        <w:ind w:left="0"/>
        <w:contextualSpacing/>
        <w:rPr>
          <w:rFonts w:ascii="Times New Roman" w:hAnsi="Times New Roman"/>
          <w:b/>
          <w:sz w:val="28"/>
          <w:szCs w:val="28"/>
        </w:rPr>
      </w:pPr>
      <w:r w:rsidRPr="00294FCB">
        <w:rPr>
          <w:rFonts w:ascii="Times New Roman" w:hAnsi="Times New Roman"/>
          <w:b/>
          <w:sz w:val="28"/>
          <w:szCs w:val="28"/>
        </w:rPr>
        <w:t>При составлении программы коррекционной работы были поставлены следующие задачи:</w:t>
      </w:r>
    </w:p>
    <w:p w:rsidR="0041271A" w:rsidRPr="00294FCB" w:rsidRDefault="0041271A" w:rsidP="00A87E7B">
      <w:pPr>
        <w:ind w:left="0"/>
        <w:contextualSpacing/>
        <w:rPr>
          <w:rFonts w:ascii="Times New Roman" w:hAnsi="Times New Roman"/>
          <w:sz w:val="28"/>
          <w:szCs w:val="28"/>
        </w:rPr>
      </w:pPr>
      <w:r w:rsidRPr="00294FCB">
        <w:rPr>
          <w:rFonts w:ascii="Times New Roman" w:hAnsi="Times New Roman"/>
          <w:sz w:val="28"/>
          <w:szCs w:val="28"/>
        </w:rPr>
        <w:t xml:space="preserve">  -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41271A" w:rsidRPr="00294FCB" w:rsidRDefault="0041271A" w:rsidP="00A87E7B">
      <w:pPr>
        <w:ind w:left="0"/>
        <w:contextualSpacing/>
        <w:rPr>
          <w:rFonts w:ascii="Times New Roman" w:hAnsi="Times New Roman"/>
          <w:sz w:val="28"/>
          <w:szCs w:val="28"/>
        </w:rPr>
      </w:pPr>
      <w:r w:rsidRPr="00294FCB">
        <w:rPr>
          <w:rFonts w:ascii="Times New Roman" w:hAnsi="Times New Roman"/>
          <w:sz w:val="28"/>
          <w:szCs w:val="28"/>
        </w:rPr>
        <w:t xml:space="preserve">-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ребенка, структурой </w:t>
      </w:r>
      <w:r w:rsidRPr="00294FCB">
        <w:rPr>
          <w:rFonts w:ascii="Times New Roman" w:hAnsi="Times New Roman"/>
          <w:sz w:val="28"/>
          <w:szCs w:val="28"/>
        </w:rPr>
        <w:lastRenderedPageBreak/>
        <w:t>нарушения развития и степенью выраженности (в соответствии с рекомендациями психолого-медико-педагогической комиссии);</w:t>
      </w:r>
    </w:p>
    <w:p w:rsidR="0041271A" w:rsidRPr="00294FCB" w:rsidRDefault="0041271A" w:rsidP="00A87E7B">
      <w:pPr>
        <w:ind w:left="0"/>
        <w:contextualSpacing/>
        <w:rPr>
          <w:rFonts w:ascii="Times New Roman" w:hAnsi="Times New Roman"/>
          <w:sz w:val="28"/>
          <w:szCs w:val="28"/>
        </w:rPr>
      </w:pPr>
      <w:r w:rsidRPr="00294FCB">
        <w:rPr>
          <w:rFonts w:ascii="Times New Roman" w:hAnsi="Times New Roman"/>
          <w:sz w:val="28"/>
          <w:szCs w:val="28"/>
        </w:rPr>
        <w:t>-осуществление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учетом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41271A" w:rsidRPr="00294FCB" w:rsidRDefault="0041271A" w:rsidP="00A87E7B">
      <w:pPr>
        <w:ind w:left="0"/>
        <w:contextualSpacing/>
        <w:rPr>
          <w:rFonts w:ascii="Times New Roman" w:hAnsi="Times New Roman"/>
          <w:sz w:val="28"/>
          <w:szCs w:val="28"/>
        </w:rPr>
      </w:pPr>
      <w:r w:rsidRPr="00294FCB">
        <w:rPr>
          <w:rFonts w:ascii="Times New Roman" w:hAnsi="Times New Roman"/>
          <w:sz w:val="28"/>
          <w:szCs w:val="28"/>
        </w:rPr>
        <w:t>- 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41271A" w:rsidRPr="00294FCB" w:rsidRDefault="0041271A" w:rsidP="00A87E7B">
      <w:pPr>
        <w:ind w:left="0"/>
        <w:contextualSpacing/>
        <w:rPr>
          <w:rFonts w:ascii="Times New Roman" w:hAnsi="Times New Roman"/>
          <w:sz w:val="28"/>
          <w:szCs w:val="28"/>
        </w:rPr>
      </w:pPr>
      <w:r w:rsidRPr="00294FCB">
        <w:rPr>
          <w:rFonts w:ascii="Times New Roman" w:hAnsi="Times New Roman"/>
          <w:sz w:val="28"/>
          <w:szCs w:val="28"/>
        </w:rPr>
        <w:t>- 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получение дополнительных образовательных коррекционных услуг;</w:t>
      </w:r>
    </w:p>
    <w:p w:rsidR="0041271A" w:rsidRPr="00294FCB" w:rsidRDefault="0041271A" w:rsidP="00A87E7B">
      <w:pPr>
        <w:ind w:left="0"/>
        <w:contextualSpacing/>
        <w:rPr>
          <w:rFonts w:ascii="Times New Roman" w:hAnsi="Times New Roman"/>
          <w:sz w:val="28"/>
          <w:szCs w:val="28"/>
        </w:rPr>
      </w:pPr>
      <w:r w:rsidRPr="00294FCB">
        <w:rPr>
          <w:rFonts w:ascii="Times New Roman" w:hAnsi="Times New Roman"/>
          <w:sz w:val="28"/>
          <w:szCs w:val="28"/>
        </w:rPr>
        <w:t>- формирование зрелых личностных установок, способствующих оптимальной адаптации в условиях реальной жизненной ситуации; </w:t>
      </w:r>
    </w:p>
    <w:p w:rsidR="0041271A" w:rsidRPr="00294FCB" w:rsidRDefault="0041271A" w:rsidP="00A87E7B">
      <w:pPr>
        <w:ind w:left="0"/>
        <w:contextualSpacing/>
        <w:rPr>
          <w:rFonts w:ascii="Times New Roman" w:hAnsi="Times New Roman"/>
          <w:sz w:val="28"/>
          <w:szCs w:val="28"/>
        </w:rPr>
      </w:pPr>
      <w:r w:rsidRPr="00294FCB">
        <w:rPr>
          <w:rFonts w:ascii="Times New Roman" w:hAnsi="Times New Roman"/>
          <w:sz w:val="28"/>
          <w:szCs w:val="28"/>
        </w:rPr>
        <w:t>- расширение адаптивных возможностей личности, определяющих готовность к решению доступных проблем в различных сферах жизнедеятельности;</w:t>
      </w:r>
    </w:p>
    <w:p w:rsidR="0041271A" w:rsidRPr="00294FCB" w:rsidRDefault="0041271A" w:rsidP="00A87E7B">
      <w:pPr>
        <w:ind w:left="0"/>
        <w:contextualSpacing/>
        <w:rPr>
          <w:rFonts w:ascii="Times New Roman" w:hAnsi="Times New Roman"/>
          <w:sz w:val="28"/>
          <w:szCs w:val="28"/>
        </w:rPr>
      </w:pPr>
      <w:r w:rsidRPr="00294FCB">
        <w:rPr>
          <w:rFonts w:ascii="Times New Roman" w:hAnsi="Times New Roman"/>
          <w:sz w:val="28"/>
          <w:szCs w:val="28"/>
        </w:rPr>
        <w:t>- развитие коммуникативной компетенции, форм и навыков конструктивного личностного общения в группе сверстников;</w:t>
      </w:r>
    </w:p>
    <w:p w:rsidR="0041271A" w:rsidRPr="00294FCB" w:rsidRDefault="0041271A" w:rsidP="00A87E7B">
      <w:pPr>
        <w:ind w:left="0"/>
        <w:contextualSpacing/>
        <w:rPr>
          <w:rFonts w:ascii="Times New Roman" w:hAnsi="Times New Roman"/>
          <w:sz w:val="28"/>
          <w:szCs w:val="28"/>
        </w:rPr>
      </w:pPr>
      <w:r w:rsidRPr="00294FCB">
        <w:rPr>
          <w:rFonts w:ascii="Times New Roman" w:hAnsi="Times New Roman"/>
          <w:sz w:val="28"/>
          <w:szCs w:val="28"/>
        </w:rPr>
        <w:t>-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41271A" w:rsidRPr="00294FCB" w:rsidRDefault="0041271A" w:rsidP="00A87E7B">
      <w:pPr>
        <w:ind w:left="0"/>
        <w:contextualSpacing/>
        <w:rPr>
          <w:rFonts w:ascii="Times New Roman" w:hAnsi="Times New Roman"/>
          <w:sz w:val="28"/>
          <w:szCs w:val="28"/>
        </w:rPr>
      </w:pPr>
      <w:r w:rsidRPr="00294FCB">
        <w:rPr>
          <w:rFonts w:ascii="Times New Roman" w:hAnsi="Times New Roman"/>
          <w:sz w:val="28"/>
          <w:szCs w:val="28"/>
        </w:rPr>
        <w:t>- оказание консультативной и методической помощи родителям (законным представителям) детей с ограниченными возможностями здоровья по медицинским, правовым и другим вопросам.</w:t>
      </w:r>
    </w:p>
    <w:p w:rsidR="0041271A" w:rsidRPr="00294FCB" w:rsidRDefault="0041271A" w:rsidP="00A87E7B">
      <w:pPr>
        <w:pStyle w:val="c93"/>
        <w:shd w:val="clear" w:color="auto" w:fill="FFFFFF"/>
        <w:spacing w:before="0" w:beforeAutospacing="0" w:after="0" w:afterAutospacing="0" w:line="360" w:lineRule="auto"/>
        <w:ind w:left="0"/>
        <w:contextualSpacing/>
        <w:rPr>
          <w:color w:val="000000"/>
          <w:sz w:val="28"/>
          <w:szCs w:val="28"/>
        </w:rPr>
      </w:pPr>
      <w:r w:rsidRPr="00294FCB">
        <w:rPr>
          <w:rStyle w:val="c13"/>
          <w:rFonts w:eastAsia="@Arial Unicode MS"/>
          <w:color w:val="000000"/>
          <w:sz w:val="28"/>
          <w:szCs w:val="28"/>
        </w:rPr>
        <w:t>Содержание программы коррекционной работы определяют следующие</w:t>
      </w:r>
      <w:r w:rsidRPr="00294FCB">
        <w:rPr>
          <w:rStyle w:val="c17"/>
          <w:color w:val="000000"/>
          <w:sz w:val="28"/>
          <w:szCs w:val="28"/>
        </w:rPr>
        <w:t> </w:t>
      </w:r>
      <w:r w:rsidRPr="00294FCB">
        <w:rPr>
          <w:rStyle w:val="c13"/>
          <w:rFonts w:eastAsia="@Arial Unicode MS"/>
          <w:color w:val="000000"/>
          <w:sz w:val="28"/>
          <w:szCs w:val="28"/>
        </w:rPr>
        <w:t>принципы</w:t>
      </w:r>
      <w:r w:rsidRPr="00294FCB">
        <w:rPr>
          <w:rStyle w:val="c17"/>
          <w:color w:val="000000"/>
          <w:sz w:val="28"/>
          <w:szCs w:val="28"/>
        </w:rPr>
        <w:t>:</w:t>
      </w:r>
    </w:p>
    <w:p w:rsidR="0041271A" w:rsidRPr="00294FCB" w:rsidRDefault="0041271A" w:rsidP="00A87E7B">
      <w:pPr>
        <w:pStyle w:val="c45"/>
        <w:shd w:val="clear" w:color="auto" w:fill="FFFFFF"/>
        <w:spacing w:before="0" w:beforeAutospacing="0" w:after="0" w:afterAutospacing="0" w:line="360" w:lineRule="auto"/>
        <w:ind w:left="0"/>
        <w:contextualSpacing/>
        <w:rPr>
          <w:color w:val="000000"/>
          <w:sz w:val="28"/>
          <w:szCs w:val="28"/>
        </w:rPr>
      </w:pPr>
      <w:r w:rsidRPr="00294FCB">
        <w:rPr>
          <w:rStyle w:val="c17"/>
          <w:i/>
          <w:iCs/>
          <w:color w:val="000000"/>
          <w:sz w:val="28"/>
          <w:szCs w:val="28"/>
        </w:rPr>
        <w:lastRenderedPageBreak/>
        <w:t>- Преемственность</w:t>
      </w:r>
      <w:r w:rsidRPr="00294FCB">
        <w:rPr>
          <w:rStyle w:val="c17"/>
          <w:color w:val="000000"/>
          <w:sz w:val="28"/>
          <w:szCs w:val="28"/>
        </w:rPr>
        <w:t>.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учащимся с ограниченными возможностями здоровья для продолжения образования.</w:t>
      </w:r>
    </w:p>
    <w:p w:rsidR="0041271A" w:rsidRPr="00294FCB" w:rsidRDefault="0041271A" w:rsidP="00A87E7B">
      <w:pPr>
        <w:pStyle w:val="c45"/>
        <w:shd w:val="clear" w:color="auto" w:fill="FFFFFF"/>
        <w:spacing w:before="0" w:beforeAutospacing="0" w:after="0" w:afterAutospacing="0" w:line="360" w:lineRule="auto"/>
        <w:ind w:left="0"/>
        <w:contextualSpacing/>
        <w:rPr>
          <w:color w:val="000000"/>
          <w:sz w:val="28"/>
          <w:szCs w:val="28"/>
        </w:rPr>
      </w:pPr>
      <w:r w:rsidRPr="00294FCB">
        <w:rPr>
          <w:rStyle w:val="c17"/>
          <w:color w:val="000000"/>
          <w:sz w:val="28"/>
          <w:szCs w:val="28"/>
        </w:rPr>
        <w:t>- </w:t>
      </w:r>
      <w:r w:rsidRPr="00294FCB">
        <w:rPr>
          <w:rStyle w:val="c17"/>
          <w:i/>
          <w:iCs/>
          <w:color w:val="000000"/>
          <w:sz w:val="28"/>
          <w:szCs w:val="28"/>
        </w:rPr>
        <w:t>Соблюдение интересов учащихся</w:t>
      </w:r>
      <w:r w:rsidRPr="00294FCB">
        <w:rPr>
          <w:rStyle w:val="c17"/>
          <w:color w:val="000000"/>
          <w:sz w:val="28"/>
          <w:szCs w:val="28"/>
        </w:rPr>
        <w:t>. Принцип определяет позицию специалиста, который призван решать проблему учащегося с максимальной пользой и в интересах учащегося.</w:t>
      </w:r>
    </w:p>
    <w:p w:rsidR="0041271A" w:rsidRPr="00294FCB" w:rsidRDefault="0041271A" w:rsidP="00A87E7B">
      <w:pPr>
        <w:pStyle w:val="c45"/>
        <w:shd w:val="clear" w:color="auto" w:fill="FFFFFF"/>
        <w:spacing w:before="0" w:beforeAutospacing="0" w:after="0" w:afterAutospacing="0" w:line="360" w:lineRule="auto"/>
        <w:ind w:left="0"/>
        <w:contextualSpacing/>
        <w:rPr>
          <w:color w:val="000000"/>
          <w:sz w:val="28"/>
          <w:szCs w:val="28"/>
        </w:rPr>
      </w:pPr>
      <w:r w:rsidRPr="00294FCB">
        <w:rPr>
          <w:rStyle w:val="c17"/>
          <w:color w:val="000000"/>
          <w:sz w:val="28"/>
          <w:szCs w:val="28"/>
        </w:rPr>
        <w:t>- </w:t>
      </w:r>
      <w:r w:rsidRPr="00294FCB">
        <w:rPr>
          <w:rStyle w:val="c17"/>
          <w:i/>
          <w:iCs/>
          <w:color w:val="000000"/>
          <w:sz w:val="28"/>
          <w:szCs w:val="28"/>
        </w:rPr>
        <w:t>Системность</w:t>
      </w:r>
      <w:r w:rsidRPr="00294FCB">
        <w:rPr>
          <w:rStyle w:val="c17"/>
          <w:color w:val="000000"/>
          <w:sz w:val="28"/>
          <w:szCs w:val="28"/>
        </w:rPr>
        <w:t>. Принцип обеспечивает единство диагностики, коррекции и развития, т. е. системный подход к анализу особенностей развития и коррекции нарушений учащихся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учащегося; участие в данном процессе всех участников образовательного процесса.</w:t>
      </w:r>
    </w:p>
    <w:p w:rsidR="0041271A" w:rsidRPr="00294FCB" w:rsidRDefault="0041271A" w:rsidP="00A87E7B">
      <w:pPr>
        <w:pStyle w:val="c8"/>
        <w:shd w:val="clear" w:color="auto" w:fill="FFFFFF"/>
        <w:spacing w:before="0" w:beforeAutospacing="0" w:after="0" w:afterAutospacing="0" w:line="360" w:lineRule="auto"/>
        <w:ind w:left="0"/>
        <w:contextualSpacing/>
        <w:rPr>
          <w:color w:val="000000"/>
          <w:sz w:val="28"/>
          <w:szCs w:val="28"/>
        </w:rPr>
      </w:pPr>
      <w:r w:rsidRPr="00294FCB">
        <w:rPr>
          <w:rStyle w:val="c17"/>
          <w:color w:val="000000"/>
          <w:sz w:val="28"/>
          <w:szCs w:val="28"/>
        </w:rPr>
        <w:t>- </w:t>
      </w:r>
      <w:r w:rsidRPr="00294FCB">
        <w:rPr>
          <w:rStyle w:val="c17"/>
          <w:i/>
          <w:iCs/>
          <w:color w:val="000000"/>
          <w:sz w:val="28"/>
          <w:szCs w:val="28"/>
        </w:rPr>
        <w:t>Непрерывность</w:t>
      </w:r>
      <w:r w:rsidRPr="00294FCB">
        <w:rPr>
          <w:rStyle w:val="c17"/>
          <w:color w:val="000000"/>
          <w:sz w:val="28"/>
          <w:szCs w:val="28"/>
        </w:rPr>
        <w:t>. Принцип гарантирует учащемуся и его родителям (законным представителям) непрерывность помощи до полного решения проблемы или определения подхода к её решению.</w:t>
      </w:r>
    </w:p>
    <w:p w:rsidR="0041271A" w:rsidRPr="00294FCB" w:rsidRDefault="0041271A" w:rsidP="00A87E7B">
      <w:pPr>
        <w:pStyle w:val="c45"/>
        <w:shd w:val="clear" w:color="auto" w:fill="FFFFFF"/>
        <w:spacing w:before="0" w:beforeAutospacing="0" w:after="0" w:afterAutospacing="0" w:line="360" w:lineRule="auto"/>
        <w:ind w:left="0"/>
        <w:contextualSpacing/>
        <w:rPr>
          <w:color w:val="000000"/>
          <w:sz w:val="28"/>
          <w:szCs w:val="28"/>
        </w:rPr>
      </w:pPr>
      <w:r w:rsidRPr="00294FCB">
        <w:rPr>
          <w:rStyle w:val="c17"/>
          <w:color w:val="000000"/>
          <w:sz w:val="28"/>
          <w:szCs w:val="28"/>
        </w:rPr>
        <w:t>- </w:t>
      </w:r>
      <w:r w:rsidRPr="00294FCB">
        <w:rPr>
          <w:rStyle w:val="c17"/>
          <w:i/>
          <w:iCs/>
          <w:color w:val="000000"/>
          <w:sz w:val="28"/>
          <w:szCs w:val="28"/>
        </w:rPr>
        <w:t>Вариативность</w:t>
      </w:r>
      <w:r w:rsidRPr="00294FCB">
        <w:rPr>
          <w:rStyle w:val="c17"/>
          <w:color w:val="000000"/>
          <w:sz w:val="28"/>
          <w:szCs w:val="28"/>
        </w:rPr>
        <w:t>. Принцип предполагает создание вариативных условий для получения образования учащимися, имеющими различные недостатки в физическом и (или) психическом развитии.</w:t>
      </w:r>
    </w:p>
    <w:p w:rsidR="0041271A" w:rsidRPr="00294FCB" w:rsidRDefault="0041271A" w:rsidP="00A87E7B">
      <w:pPr>
        <w:pStyle w:val="c60"/>
        <w:shd w:val="clear" w:color="auto" w:fill="FFFFFF"/>
        <w:spacing w:before="0" w:beforeAutospacing="0" w:after="0" w:afterAutospacing="0" w:line="360" w:lineRule="auto"/>
        <w:ind w:left="0"/>
        <w:contextualSpacing/>
        <w:rPr>
          <w:rStyle w:val="c17"/>
          <w:color w:val="000000"/>
          <w:sz w:val="28"/>
          <w:szCs w:val="28"/>
        </w:rPr>
      </w:pPr>
      <w:r w:rsidRPr="00294FCB">
        <w:rPr>
          <w:rStyle w:val="c17"/>
          <w:color w:val="000000"/>
          <w:sz w:val="28"/>
          <w:szCs w:val="28"/>
        </w:rPr>
        <w:t>       - </w:t>
      </w:r>
      <w:r w:rsidRPr="00294FCB">
        <w:rPr>
          <w:rStyle w:val="c17"/>
          <w:i/>
          <w:iCs/>
          <w:color w:val="000000"/>
          <w:sz w:val="28"/>
          <w:szCs w:val="28"/>
        </w:rPr>
        <w:t>Рекомендательный характер оказания помощи</w:t>
      </w:r>
      <w:r w:rsidRPr="00294FCB">
        <w:rPr>
          <w:rStyle w:val="c17"/>
          <w:color w:val="000000"/>
          <w:sz w:val="28"/>
          <w:szCs w:val="28"/>
        </w:rPr>
        <w:t xml:space="preserve">.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w:t>
      </w:r>
      <w:r w:rsidRPr="00294FCB">
        <w:rPr>
          <w:rStyle w:val="c17"/>
          <w:color w:val="000000"/>
          <w:sz w:val="28"/>
          <w:szCs w:val="28"/>
        </w:rPr>
        <w:lastRenderedPageBreak/>
        <w:t>ограниченными возможностями здоровья в специальные (коррекционные) образовательные учреждения (классы, группы).</w:t>
      </w:r>
    </w:p>
    <w:p w:rsidR="0041271A" w:rsidRPr="00294FCB" w:rsidRDefault="0041271A" w:rsidP="00A87E7B">
      <w:pPr>
        <w:pStyle w:val="c60"/>
        <w:shd w:val="clear" w:color="auto" w:fill="FFFFFF"/>
        <w:spacing w:before="0" w:beforeAutospacing="0" w:after="0" w:afterAutospacing="0" w:line="360" w:lineRule="auto"/>
        <w:ind w:left="0"/>
        <w:contextualSpacing/>
        <w:rPr>
          <w:rStyle w:val="c17"/>
          <w:color w:val="000000"/>
          <w:sz w:val="28"/>
          <w:szCs w:val="28"/>
        </w:rPr>
      </w:pPr>
      <w:r w:rsidRPr="00294FCB">
        <w:rPr>
          <w:rStyle w:val="c17"/>
          <w:i/>
          <w:color w:val="000000"/>
          <w:sz w:val="28"/>
          <w:szCs w:val="28"/>
        </w:rPr>
        <w:t xml:space="preserve">          - Обходного пути.</w:t>
      </w:r>
      <w:r w:rsidRPr="00294FCB">
        <w:rPr>
          <w:rStyle w:val="c17"/>
          <w:color w:val="000000"/>
          <w:sz w:val="28"/>
          <w:szCs w:val="28"/>
        </w:rPr>
        <w:t xml:space="preserve"> Принцип формирования новой функциональной системы в обход пострадавшего звена, опоры на сохранные анализаторы.</w:t>
      </w:r>
    </w:p>
    <w:p w:rsidR="0041271A" w:rsidRPr="00294FCB" w:rsidRDefault="0041271A" w:rsidP="00A87E7B">
      <w:pPr>
        <w:pStyle w:val="c60"/>
        <w:shd w:val="clear" w:color="auto" w:fill="FFFFFF"/>
        <w:spacing w:before="0" w:beforeAutospacing="0" w:after="0" w:afterAutospacing="0" w:line="360" w:lineRule="auto"/>
        <w:ind w:left="0"/>
        <w:contextualSpacing/>
        <w:rPr>
          <w:color w:val="000000"/>
          <w:sz w:val="28"/>
          <w:szCs w:val="28"/>
        </w:rPr>
      </w:pPr>
      <w:r w:rsidRPr="00294FCB">
        <w:rPr>
          <w:i/>
          <w:color w:val="000000"/>
          <w:sz w:val="28"/>
          <w:szCs w:val="28"/>
        </w:rPr>
        <w:t xml:space="preserve">          - Комплексность.</w:t>
      </w:r>
      <w:r w:rsidRPr="00294FCB">
        <w:rPr>
          <w:color w:val="000000"/>
          <w:sz w:val="28"/>
          <w:szCs w:val="28"/>
        </w:rPr>
        <w:t xml:space="preserve"> Преодоление нарушений должно носить комплексный медико – психолого - педагогический характер и включать совместную работу педагогов и ряда специалистов (учитель – логопед, учитель – дефектолог, педагог –психолог, медицинские работники, социальный педагог и др.)</w:t>
      </w:r>
    </w:p>
    <w:p w:rsidR="0041271A" w:rsidRPr="00294FCB" w:rsidRDefault="0041271A" w:rsidP="00A87E7B">
      <w:pPr>
        <w:ind w:left="0"/>
        <w:contextualSpacing/>
        <w:rPr>
          <w:rFonts w:ascii="Times New Roman" w:hAnsi="Times New Roman"/>
          <w:b/>
          <w:sz w:val="28"/>
          <w:szCs w:val="28"/>
        </w:rPr>
      </w:pPr>
      <w:r w:rsidRPr="00294FCB">
        <w:rPr>
          <w:rFonts w:ascii="Times New Roman" w:hAnsi="Times New Roman"/>
          <w:b/>
          <w:sz w:val="28"/>
          <w:szCs w:val="28"/>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p w:rsidR="0041271A" w:rsidRPr="00464885" w:rsidRDefault="0041271A" w:rsidP="00A87E7B">
      <w:pPr>
        <w:pStyle w:val="c1"/>
        <w:shd w:val="clear" w:color="auto" w:fill="FFFFFF"/>
        <w:spacing w:before="0" w:beforeAutospacing="0" w:after="0" w:afterAutospacing="0" w:line="360" w:lineRule="auto"/>
        <w:ind w:left="0"/>
        <w:contextualSpacing/>
        <w:rPr>
          <w:color w:val="000000"/>
          <w:sz w:val="28"/>
          <w:szCs w:val="28"/>
        </w:rPr>
      </w:pPr>
      <w:r w:rsidRPr="00464885">
        <w:rPr>
          <w:rStyle w:val="c17"/>
          <w:color w:val="000000"/>
          <w:sz w:val="28"/>
          <w:szCs w:val="28"/>
        </w:rPr>
        <w:t>Программа коррекционной работы на ступени основного общего образования включает в себя взаимосвязанные направления, раскрывающие ее основное содержание: диагностическое, коррекционно-развивающее, консультативное, информационно-просветительское.</w:t>
      </w:r>
    </w:p>
    <w:p w:rsidR="0041271A" w:rsidRPr="00294FCB" w:rsidRDefault="0041271A" w:rsidP="00A87E7B">
      <w:pPr>
        <w:shd w:val="clear" w:color="auto" w:fill="FFFFFF"/>
        <w:ind w:left="0"/>
        <w:contextualSpacing/>
        <w:rPr>
          <w:rFonts w:ascii="Times New Roman" w:eastAsia="Times New Roman" w:hAnsi="Times New Roman"/>
          <w:color w:val="000000"/>
          <w:sz w:val="28"/>
          <w:szCs w:val="28"/>
          <w:lang w:eastAsia="ru-RU"/>
        </w:rPr>
      </w:pPr>
      <w:r w:rsidRPr="00294FCB">
        <w:rPr>
          <w:rFonts w:ascii="Times New Roman" w:eastAsia="Times New Roman" w:hAnsi="Times New Roman"/>
          <w:b/>
          <w:bCs/>
          <w:iCs/>
          <w:color w:val="000000"/>
          <w:sz w:val="28"/>
          <w:szCs w:val="28"/>
          <w:lang w:eastAsia="ru-RU"/>
        </w:rPr>
        <w:t>Диагностическая работа</w:t>
      </w:r>
    </w:p>
    <w:p w:rsidR="0041271A" w:rsidRPr="00294FCB" w:rsidRDefault="0041271A" w:rsidP="00A87E7B">
      <w:pPr>
        <w:shd w:val="clear" w:color="auto" w:fill="FFFFFF"/>
        <w:ind w:left="0"/>
        <w:contextualSpacing/>
        <w:rPr>
          <w:rFonts w:ascii="Times New Roman" w:eastAsia="Times New Roman" w:hAnsi="Times New Roman"/>
          <w:color w:val="000000"/>
          <w:sz w:val="28"/>
          <w:szCs w:val="28"/>
          <w:lang w:eastAsia="ru-RU"/>
        </w:rPr>
      </w:pPr>
      <w:r w:rsidRPr="00294FCB">
        <w:rPr>
          <w:rFonts w:ascii="Times New Roman" w:eastAsia="Times New Roman" w:hAnsi="Times New Roman"/>
          <w:b/>
          <w:bCs/>
          <w:color w:val="000000"/>
          <w:sz w:val="28"/>
          <w:szCs w:val="28"/>
          <w:lang w:eastAsia="ru-RU"/>
        </w:rPr>
        <w:t>Цель: </w:t>
      </w:r>
      <w:r w:rsidRPr="00294FCB">
        <w:rPr>
          <w:rFonts w:ascii="Times New Roman" w:eastAsia="Times New Roman" w:hAnsi="Times New Roman"/>
          <w:color w:val="000000"/>
          <w:sz w:val="28"/>
          <w:szCs w:val="28"/>
          <w:lang w:eastAsia="ru-RU"/>
        </w:rPr>
        <w:t>обеспечение своевременного выявления учащихся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41271A" w:rsidRPr="00294FCB" w:rsidRDefault="0041271A" w:rsidP="00A87E7B">
      <w:pPr>
        <w:shd w:val="clear" w:color="auto" w:fill="FFFFFF"/>
        <w:ind w:left="0"/>
        <w:contextualSpacing/>
        <w:rPr>
          <w:rFonts w:ascii="Times New Roman" w:eastAsia="Times New Roman" w:hAnsi="Times New Roman"/>
          <w:color w:val="000000"/>
          <w:sz w:val="28"/>
          <w:szCs w:val="28"/>
          <w:lang w:eastAsia="ru-RU"/>
        </w:rPr>
      </w:pPr>
      <w:r w:rsidRPr="00294FCB">
        <w:rPr>
          <w:rFonts w:ascii="Times New Roman" w:eastAsia="Times New Roman" w:hAnsi="Times New Roman"/>
          <w:i/>
          <w:iCs/>
          <w:color w:val="000000"/>
          <w:sz w:val="28"/>
          <w:szCs w:val="28"/>
          <w:lang w:eastAsia="ru-RU"/>
        </w:rPr>
        <w:t>Диагностическая работа включает:</w:t>
      </w:r>
    </w:p>
    <w:p w:rsidR="0041271A" w:rsidRPr="00294FCB" w:rsidRDefault="0041271A" w:rsidP="00A87E7B">
      <w:pPr>
        <w:shd w:val="clear" w:color="auto" w:fill="FFFFFF"/>
        <w:ind w:left="0"/>
        <w:contextualSpacing/>
        <w:rPr>
          <w:rFonts w:ascii="Times New Roman" w:eastAsia="Times New Roman" w:hAnsi="Times New Roman"/>
          <w:color w:val="000000"/>
          <w:sz w:val="28"/>
          <w:szCs w:val="28"/>
          <w:lang w:eastAsia="ru-RU"/>
        </w:rPr>
      </w:pPr>
      <w:r w:rsidRPr="00294FCB">
        <w:rPr>
          <w:rFonts w:ascii="Times New Roman" w:eastAsia="Times New Roman" w:hAnsi="Times New Roman"/>
          <w:color w:val="000000"/>
          <w:sz w:val="28"/>
          <w:szCs w:val="28"/>
          <w:lang w:eastAsia="ru-RU"/>
        </w:rPr>
        <w:t>- своевременное выявление детей, нуждающихся в специализированной помощи;</w:t>
      </w:r>
    </w:p>
    <w:p w:rsidR="0041271A" w:rsidRPr="00294FCB" w:rsidRDefault="0041271A" w:rsidP="00A87E7B">
      <w:pPr>
        <w:shd w:val="clear" w:color="auto" w:fill="FFFFFF"/>
        <w:ind w:left="0"/>
        <w:contextualSpacing/>
        <w:rPr>
          <w:rFonts w:ascii="Times New Roman" w:eastAsia="Times New Roman" w:hAnsi="Times New Roman"/>
          <w:color w:val="000000"/>
          <w:sz w:val="28"/>
          <w:szCs w:val="28"/>
          <w:lang w:eastAsia="ru-RU"/>
        </w:rPr>
      </w:pPr>
      <w:r w:rsidRPr="00294FCB">
        <w:rPr>
          <w:rFonts w:ascii="Times New Roman" w:eastAsia="Times New Roman" w:hAnsi="Times New Roman"/>
          <w:color w:val="000000"/>
          <w:sz w:val="28"/>
          <w:szCs w:val="28"/>
          <w:lang w:eastAsia="ru-RU"/>
        </w:rPr>
        <w:t>- анализ причин трудностей адаптации;</w:t>
      </w:r>
    </w:p>
    <w:p w:rsidR="0041271A" w:rsidRPr="00294FCB" w:rsidRDefault="0041271A" w:rsidP="00A87E7B">
      <w:pPr>
        <w:shd w:val="clear" w:color="auto" w:fill="FFFFFF"/>
        <w:ind w:left="0"/>
        <w:contextualSpacing/>
        <w:rPr>
          <w:rFonts w:ascii="Times New Roman" w:eastAsia="Times New Roman" w:hAnsi="Times New Roman"/>
          <w:color w:val="000000"/>
          <w:sz w:val="28"/>
          <w:szCs w:val="28"/>
          <w:lang w:eastAsia="ru-RU"/>
        </w:rPr>
      </w:pPr>
      <w:r w:rsidRPr="00294FCB">
        <w:rPr>
          <w:rFonts w:ascii="Times New Roman" w:eastAsia="Times New Roman" w:hAnsi="Times New Roman"/>
          <w:color w:val="000000"/>
          <w:sz w:val="28"/>
          <w:szCs w:val="28"/>
          <w:lang w:eastAsia="ru-RU"/>
        </w:rPr>
        <w:t>- комплексный сбор сведений о ребёнке на основании диагностической информации от специалистов разного профиля и на этапе начального общего образования;</w:t>
      </w:r>
    </w:p>
    <w:p w:rsidR="0041271A" w:rsidRPr="00294FCB" w:rsidRDefault="0041271A" w:rsidP="00A87E7B">
      <w:pPr>
        <w:shd w:val="clear" w:color="auto" w:fill="FFFFFF"/>
        <w:ind w:left="0"/>
        <w:contextualSpacing/>
        <w:rPr>
          <w:rFonts w:ascii="Times New Roman" w:eastAsia="Times New Roman" w:hAnsi="Times New Roman"/>
          <w:color w:val="000000"/>
          <w:sz w:val="28"/>
          <w:szCs w:val="28"/>
          <w:lang w:eastAsia="ru-RU"/>
        </w:rPr>
      </w:pPr>
      <w:r w:rsidRPr="00294FCB">
        <w:rPr>
          <w:rFonts w:ascii="Times New Roman" w:eastAsia="Times New Roman" w:hAnsi="Times New Roman"/>
          <w:color w:val="000000"/>
          <w:sz w:val="28"/>
          <w:szCs w:val="28"/>
          <w:lang w:eastAsia="ru-RU"/>
        </w:rPr>
        <w:lastRenderedPageBreak/>
        <w:t>- изучение развития эмоционально-волевой сферы и личностных особенностей обучающихся;</w:t>
      </w:r>
    </w:p>
    <w:p w:rsidR="0041271A" w:rsidRPr="00294FCB" w:rsidRDefault="0041271A" w:rsidP="00A87E7B">
      <w:pPr>
        <w:shd w:val="clear" w:color="auto" w:fill="FFFFFF"/>
        <w:ind w:left="0"/>
        <w:contextualSpacing/>
        <w:rPr>
          <w:rFonts w:ascii="Times New Roman" w:eastAsia="Times New Roman" w:hAnsi="Times New Roman"/>
          <w:color w:val="000000"/>
          <w:sz w:val="28"/>
          <w:szCs w:val="28"/>
          <w:lang w:eastAsia="ru-RU"/>
        </w:rPr>
      </w:pPr>
      <w:r w:rsidRPr="00294FCB">
        <w:rPr>
          <w:rFonts w:ascii="Times New Roman" w:eastAsia="Times New Roman" w:hAnsi="Times New Roman"/>
          <w:color w:val="000000"/>
          <w:sz w:val="28"/>
          <w:szCs w:val="28"/>
          <w:lang w:eastAsia="ru-RU"/>
        </w:rPr>
        <w:t>- изучение социальной ситуации развития и условий семейного воспитания ребёнка;</w:t>
      </w:r>
    </w:p>
    <w:p w:rsidR="0041271A" w:rsidRPr="00294FCB" w:rsidRDefault="0041271A" w:rsidP="00A87E7B">
      <w:pPr>
        <w:shd w:val="clear" w:color="auto" w:fill="FFFFFF"/>
        <w:ind w:left="0"/>
        <w:contextualSpacing/>
        <w:rPr>
          <w:rFonts w:ascii="Times New Roman" w:eastAsia="Times New Roman" w:hAnsi="Times New Roman"/>
          <w:color w:val="000000"/>
          <w:sz w:val="28"/>
          <w:szCs w:val="28"/>
          <w:lang w:eastAsia="ru-RU"/>
        </w:rPr>
      </w:pPr>
      <w:r w:rsidRPr="00294FCB">
        <w:rPr>
          <w:rFonts w:ascii="Times New Roman" w:eastAsia="Times New Roman" w:hAnsi="Times New Roman"/>
          <w:color w:val="000000"/>
          <w:sz w:val="28"/>
          <w:szCs w:val="28"/>
          <w:lang w:eastAsia="ru-RU"/>
        </w:rPr>
        <w:t>- изучение адаптивных возможностей и уровня социализации ребёнка с ограниченными возможностями здоровья;</w:t>
      </w:r>
    </w:p>
    <w:p w:rsidR="0041271A" w:rsidRPr="00294FCB" w:rsidRDefault="0041271A" w:rsidP="00A87E7B">
      <w:pPr>
        <w:shd w:val="clear" w:color="auto" w:fill="FFFFFF"/>
        <w:ind w:left="0"/>
        <w:contextualSpacing/>
        <w:rPr>
          <w:rFonts w:ascii="Times New Roman" w:eastAsia="Times New Roman" w:hAnsi="Times New Roman"/>
          <w:color w:val="000000"/>
          <w:sz w:val="28"/>
          <w:szCs w:val="28"/>
          <w:lang w:eastAsia="ru-RU"/>
        </w:rPr>
      </w:pPr>
      <w:r w:rsidRPr="00294FCB">
        <w:rPr>
          <w:rFonts w:ascii="Times New Roman" w:eastAsia="Times New Roman" w:hAnsi="Times New Roman"/>
          <w:color w:val="000000"/>
          <w:sz w:val="28"/>
          <w:szCs w:val="28"/>
          <w:lang w:eastAsia="ru-RU"/>
        </w:rPr>
        <w:t>- мониторинг динамики развития, успешности освоения образовательных программ основного общего образования.</w:t>
      </w:r>
    </w:p>
    <w:p w:rsidR="0041271A" w:rsidRPr="00294FCB" w:rsidRDefault="0041271A" w:rsidP="00A87E7B">
      <w:pPr>
        <w:shd w:val="clear" w:color="auto" w:fill="FFFFFF"/>
        <w:ind w:left="0"/>
        <w:contextualSpacing/>
        <w:rPr>
          <w:rFonts w:ascii="Times New Roman" w:eastAsia="Times New Roman" w:hAnsi="Times New Roman"/>
          <w:color w:val="000000"/>
          <w:sz w:val="28"/>
          <w:szCs w:val="28"/>
          <w:lang w:eastAsia="ru-RU"/>
        </w:rPr>
      </w:pPr>
      <w:r w:rsidRPr="00294FCB">
        <w:rPr>
          <w:rFonts w:ascii="Times New Roman" w:eastAsia="Times New Roman" w:hAnsi="Times New Roman"/>
          <w:color w:val="000000"/>
          <w:sz w:val="28"/>
          <w:szCs w:val="28"/>
          <w:lang w:eastAsia="ru-RU"/>
        </w:rPr>
        <w:t>Данные диагностических обследований в начале и в конце учебного года заносятся в индивидуальную карту развития учащегося. Обобщение данных диагностических обследований происходит на школьном совещании при завучах. Результатом работы является разработка, реализация индивидуальной коррекционной программы (или маршрута) и контроль ее исполнения, а также анализ успешности коррекционно-развивающей работы.</w:t>
      </w:r>
    </w:p>
    <w:p w:rsidR="0041271A" w:rsidRPr="00294FCB" w:rsidRDefault="0041271A" w:rsidP="00A87E7B">
      <w:pPr>
        <w:shd w:val="clear" w:color="auto" w:fill="FFFFFF"/>
        <w:ind w:left="0"/>
        <w:contextualSpacing/>
        <w:rPr>
          <w:rFonts w:ascii="Times New Roman" w:eastAsia="Times New Roman" w:hAnsi="Times New Roman"/>
          <w:color w:val="000000"/>
          <w:sz w:val="28"/>
          <w:szCs w:val="28"/>
          <w:lang w:eastAsia="ru-RU"/>
        </w:rPr>
      </w:pPr>
      <w:r w:rsidRPr="00294FCB">
        <w:rPr>
          <w:rFonts w:ascii="Times New Roman" w:eastAsia="Times New Roman" w:hAnsi="Times New Roman"/>
          <w:color w:val="000000"/>
          <w:sz w:val="28"/>
          <w:szCs w:val="28"/>
          <w:lang w:eastAsia="ru-RU"/>
        </w:rPr>
        <w:t>Дети с трудностями в освоении образовательной программы направляются на обследование в ПМПК, с целью определения образовательного маршрута.</w:t>
      </w:r>
    </w:p>
    <w:p w:rsidR="0041271A" w:rsidRPr="00294FCB" w:rsidRDefault="0041271A" w:rsidP="00A87E7B">
      <w:pPr>
        <w:shd w:val="clear" w:color="auto" w:fill="FFFFFF"/>
        <w:ind w:left="0"/>
        <w:contextualSpacing/>
        <w:rPr>
          <w:rFonts w:ascii="Times New Roman" w:eastAsia="Times New Roman" w:hAnsi="Times New Roman"/>
          <w:color w:val="000000"/>
          <w:sz w:val="28"/>
          <w:szCs w:val="28"/>
          <w:lang w:eastAsia="ru-RU"/>
        </w:rPr>
      </w:pPr>
      <w:r w:rsidRPr="00294FCB">
        <w:rPr>
          <w:rFonts w:ascii="Times New Roman" w:eastAsia="Times New Roman" w:hAnsi="Times New Roman"/>
          <w:b/>
          <w:bCs/>
          <w:iCs/>
          <w:color w:val="000000"/>
          <w:sz w:val="28"/>
          <w:szCs w:val="28"/>
          <w:lang w:eastAsia="ru-RU"/>
        </w:rPr>
        <w:t>Коррекционно-развивающая работа</w:t>
      </w:r>
    </w:p>
    <w:p w:rsidR="0041271A" w:rsidRPr="00294FCB" w:rsidRDefault="0041271A" w:rsidP="00A87E7B">
      <w:pPr>
        <w:shd w:val="clear" w:color="auto" w:fill="FFFFFF"/>
        <w:ind w:left="0"/>
        <w:contextualSpacing/>
        <w:rPr>
          <w:rFonts w:ascii="Times New Roman" w:eastAsia="Times New Roman" w:hAnsi="Times New Roman"/>
          <w:color w:val="000000"/>
          <w:sz w:val="28"/>
          <w:szCs w:val="28"/>
          <w:lang w:eastAsia="ru-RU"/>
        </w:rPr>
      </w:pPr>
      <w:r w:rsidRPr="00294FCB">
        <w:rPr>
          <w:rFonts w:ascii="Times New Roman" w:eastAsia="Times New Roman" w:hAnsi="Times New Roman"/>
          <w:b/>
          <w:bCs/>
          <w:color w:val="000000"/>
          <w:sz w:val="28"/>
          <w:szCs w:val="28"/>
          <w:lang w:eastAsia="ru-RU"/>
        </w:rPr>
        <w:t>Цель: </w:t>
      </w:r>
      <w:r w:rsidRPr="00294FCB">
        <w:rPr>
          <w:rFonts w:ascii="Times New Roman" w:eastAsia="Times New Roman" w:hAnsi="Times New Roman"/>
          <w:color w:val="000000"/>
          <w:sz w:val="28"/>
          <w:szCs w:val="28"/>
          <w:lang w:eastAsia="ru-RU"/>
        </w:rPr>
        <w:t>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 в условиях общеобразовательного учреждения; создание условий по формированию универсальных учебных действий у обучающихся (личностных, регулятивных, познавательных, коммуникативных).</w:t>
      </w:r>
    </w:p>
    <w:p w:rsidR="0041271A" w:rsidRPr="00294FCB" w:rsidRDefault="0041271A" w:rsidP="00A87E7B">
      <w:pPr>
        <w:shd w:val="clear" w:color="auto" w:fill="FFFFFF"/>
        <w:ind w:left="0"/>
        <w:contextualSpacing/>
        <w:rPr>
          <w:rFonts w:ascii="Times New Roman" w:eastAsia="Times New Roman" w:hAnsi="Times New Roman"/>
          <w:color w:val="000000"/>
          <w:sz w:val="28"/>
          <w:szCs w:val="28"/>
          <w:lang w:eastAsia="ru-RU"/>
        </w:rPr>
      </w:pPr>
      <w:r w:rsidRPr="00294FCB">
        <w:rPr>
          <w:rFonts w:ascii="Times New Roman" w:eastAsia="Times New Roman" w:hAnsi="Times New Roman"/>
          <w:i/>
          <w:iCs/>
          <w:color w:val="000000"/>
          <w:sz w:val="28"/>
          <w:szCs w:val="28"/>
          <w:lang w:eastAsia="ru-RU"/>
        </w:rPr>
        <w:t>Коррекционно-развивающая работа включает:</w:t>
      </w:r>
    </w:p>
    <w:p w:rsidR="0041271A" w:rsidRPr="00294FCB" w:rsidRDefault="0041271A" w:rsidP="00A87E7B">
      <w:pPr>
        <w:shd w:val="clear" w:color="auto" w:fill="FFFFFF"/>
        <w:ind w:left="0"/>
        <w:contextualSpacing/>
        <w:rPr>
          <w:rFonts w:ascii="Times New Roman" w:eastAsia="Times New Roman" w:hAnsi="Times New Roman"/>
          <w:color w:val="000000"/>
          <w:sz w:val="28"/>
          <w:szCs w:val="28"/>
          <w:lang w:eastAsia="ru-RU"/>
        </w:rPr>
      </w:pPr>
      <w:r w:rsidRPr="00294FCB">
        <w:rPr>
          <w:rFonts w:ascii="Times New Roman" w:eastAsia="Times New Roman" w:hAnsi="Times New Roman"/>
          <w:color w:val="000000"/>
          <w:sz w:val="28"/>
          <w:szCs w:val="28"/>
          <w:lang w:eastAsia="ru-RU"/>
        </w:rPr>
        <w:t xml:space="preserve">- выбор оптимальных для развития учащегося с ограниченными возможностями здоровья коррекционных программ/методик, методов и </w:t>
      </w:r>
      <w:r w:rsidRPr="00294FCB">
        <w:rPr>
          <w:rFonts w:ascii="Times New Roman" w:eastAsia="Times New Roman" w:hAnsi="Times New Roman"/>
          <w:color w:val="000000"/>
          <w:sz w:val="28"/>
          <w:szCs w:val="28"/>
          <w:lang w:eastAsia="ru-RU"/>
        </w:rPr>
        <w:lastRenderedPageBreak/>
        <w:t>приёмов обучения в соответствии с его особыми образовательными возможностями;</w:t>
      </w:r>
    </w:p>
    <w:p w:rsidR="0041271A" w:rsidRPr="00294FCB" w:rsidRDefault="0041271A" w:rsidP="00A87E7B">
      <w:pPr>
        <w:shd w:val="clear" w:color="auto" w:fill="FFFFFF"/>
        <w:ind w:left="0"/>
        <w:contextualSpacing/>
        <w:rPr>
          <w:rFonts w:ascii="Times New Roman" w:eastAsia="Times New Roman" w:hAnsi="Times New Roman"/>
          <w:color w:val="000000"/>
          <w:sz w:val="28"/>
          <w:szCs w:val="28"/>
          <w:lang w:eastAsia="ru-RU"/>
        </w:rPr>
      </w:pPr>
      <w:r w:rsidRPr="00294FCB">
        <w:rPr>
          <w:rFonts w:ascii="Times New Roman" w:eastAsia="Times New Roman" w:hAnsi="Times New Roman"/>
          <w:color w:val="000000"/>
          <w:sz w:val="28"/>
          <w:szCs w:val="28"/>
          <w:lang w:eastAsia="ru-RU"/>
        </w:rPr>
        <w:t>- организацию и проведение специалистами индивидуальных и групповых коррекционно-развивающих занятий, необходимых для преодоления дезадаптации и трудностей обучения;</w:t>
      </w:r>
    </w:p>
    <w:p w:rsidR="0041271A" w:rsidRPr="00294FCB" w:rsidRDefault="0041271A" w:rsidP="00A87E7B">
      <w:pPr>
        <w:shd w:val="clear" w:color="auto" w:fill="FFFFFF"/>
        <w:ind w:left="0"/>
        <w:contextualSpacing/>
        <w:rPr>
          <w:rFonts w:ascii="Times New Roman" w:eastAsia="Times New Roman" w:hAnsi="Times New Roman"/>
          <w:color w:val="000000"/>
          <w:sz w:val="28"/>
          <w:szCs w:val="28"/>
          <w:lang w:eastAsia="ru-RU"/>
        </w:rPr>
      </w:pPr>
      <w:r w:rsidRPr="00294FCB">
        <w:rPr>
          <w:rFonts w:ascii="Times New Roman" w:eastAsia="Times New Roman" w:hAnsi="Times New Roman"/>
          <w:color w:val="000000"/>
          <w:sz w:val="28"/>
          <w:szCs w:val="28"/>
          <w:lang w:eastAsia="ru-RU"/>
        </w:rPr>
        <w:t>- системное воздействие на учебно-познавательную деятельность учащегося в динамике образовательного процесса, направленное на формирование универсальных учебных действий и коррекцию дезадаптивных проявлений;</w:t>
      </w:r>
    </w:p>
    <w:p w:rsidR="0041271A" w:rsidRPr="00294FCB" w:rsidRDefault="0041271A" w:rsidP="00A87E7B">
      <w:pPr>
        <w:shd w:val="clear" w:color="auto" w:fill="FFFFFF"/>
        <w:ind w:left="0"/>
        <w:contextualSpacing/>
        <w:rPr>
          <w:rFonts w:ascii="Times New Roman" w:eastAsia="Times New Roman" w:hAnsi="Times New Roman"/>
          <w:color w:val="000000"/>
          <w:sz w:val="28"/>
          <w:szCs w:val="28"/>
          <w:lang w:eastAsia="ru-RU"/>
        </w:rPr>
      </w:pPr>
      <w:r w:rsidRPr="00294FCB">
        <w:rPr>
          <w:rFonts w:ascii="Times New Roman" w:eastAsia="Times New Roman" w:hAnsi="Times New Roman"/>
          <w:color w:val="000000"/>
          <w:sz w:val="28"/>
          <w:szCs w:val="28"/>
          <w:lang w:eastAsia="ru-RU"/>
        </w:rPr>
        <w:t>- социальную защиту учащегося в случаях неблагоприятных условий жизни при психотравмирующих обстоятельствах в рамках правовых возможностей образовательного учреждения.</w:t>
      </w:r>
    </w:p>
    <w:p w:rsidR="0041271A" w:rsidRPr="00294FCB" w:rsidRDefault="0041271A" w:rsidP="00A87E7B">
      <w:pPr>
        <w:shd w:val="clear" w:color="auto" w:fill="FFFFFF"/>
        <w:ind w:left="0"/>
        <w:contextualSpacing/>
        <w:rPr>
          <w:rFonts w:ascii="Times New Roman" w:eastAsia="Times New Roman" w:hAnsi="Times New Roman"/>
          <w:color w:val="000000"/>
          <w:sz w:val="28"/>
          <w:szCs w:val="28"/>
          <w:lang w:eastAsia="ru-RU"/>
        </w:rPr>
      </w:pPr>
      <w:r w:rsidRPr="00294FCB">
        <w:rPr>
          <w:rFonts w:ascii="Times New Roman" w:eastAsia="Times New Roman" w:hAnsi="Times New Roman"/>
          <w:color w:val="000000"/>
          <w:sz w:val="28"/>
          <w:szCs w:val="28"/>
          <w:lang w:eastAsia="ru-RU"/>
        </w:rPr>
        <w:t xml:space="preserve">- коррекцию и развитие высших психических функций, эмоционально-волевой, познавательной и коммуникативно-речевой сфер; </w:t>
      </w:r>
    </w:p>
    <w:p w:rsidR="0041271A" w:rsidRPr="00294FCB" w:rsidRDefault="0041271A" w:rsidP="00A87E7B">
      <w:pPr>
        <w:shd w:val="clear" w:color="auto" w:fill="FFFFFF"/>
        <w:ind w:left="0"/>
        <w:contextualSpacing/>
        <w:rPr>
          <w:rFonts w:ascii="Times New Roman" w:eastAsia="Times New Roman" w:hAnsi="Times New Roman"/>
          <w:color w:val="000000"/>
          <w:sz w:val="28"/>
          <w:szCs w:val="28"/>
          <w:lang w:eastAsia="ru-RU"/>
        </w:rPr>
      </w:pPr>
      <w:r w:rsidRPr="00294FCB">
        <w:rPr>
          <w:rFonts w:ascii="Times New Roman" w:eastAsia="Times New Roman" w:hAnsi="Times New Roman"/>
          <w:color w:val="000000"/>
          <w:sz w:val="28"/>
          <w:szCs w:val="28"/>
          <w:lang w:eastAsia="ru-RU"/>
        </w:rPr>
        <w:t xml:space="preserve">- развитие и укрепление зрелых личностных установок, формирование адекватных форм утверждения самостоятельности, личностной автономии; </w:t>
      </w:r>
    </w:p>
    <w:p w:rsidR="0041271A" w:rsidRPr="00294FCB" w:rsidRDefault="0041271A" w:rsidP="00A87E7B">
      <w:pPr>
        <w:shd w:val="clear" w:color="auto" w:fill="FFFFFF"/>
        <w:ind w:left="0"/>
        <w:contextualSpacing/>
        <w:rPr>
          <w:rFonts w:ascii="Times New Roman" w:eastAsia="Times New Roman" w:hAnsi="Times New Roman"/>
          <w:color w:val="000000"/>
          <w:sz w:val="28"/>
          <w:szCs w:val="28"/>
          <w:lang w:eastAsia="ru-RU"/>
        </w:rPr>
      </w:pPr>
      <w:r w:rsidRPr="00294FCB">
        <w:rPr>
          <w:rFonts w:ascii="Times New Roman" w:eastAsia="Times New Roman" w:hAnsi="Times New Roman"/>
          <w:color w:val="000000"/>
          <w:sz w:val="28"/>
          <w:szCs w:val="28"/>
          <w:lang w:eastAsia="ru-RU"/>
        </w:rPr>
        <w:t xml:space="preserve">- развитие форм и навыков личностного общения в группе сверстников, коммуникативной компетенции; </w:t>
      </w:r>
    </w:p>
    <w:p w:rsidR="0041271A" w:rsidRPr="00294FCB" w:rsidRDefault="0041271A" w:rsidP="00A87E7B">
      <w:pPr>
        <w:shd w:val="clear" w:color="auto" w:fill="FFFFFF"/>
        <w:ind w:left="0"/>
        <w:contextualSpacing/>
        <w:rPr>
          <w:rFonts w:ascii="Times New Roman" w:eastAsia="Times New Roman" w:hAnsi="Times New Roman"/>
          <w:color w:val="000000"/>
          <w:sz w:val="28"/>
          <w:szCs w:val="28"/>
          <w:lang w:eastAsia="ru-RU"/>
        </w:rPr>
      </w:pPr>
      <w:r w:rsidRPr="00294FCB">
        <w:rPr>
          <w:rFonts w:ascii="Times New Roman" w:eastAsia="Times New Roman" w:hAnsi="Times New Roman"/>
          <w:color w:val="000000"/>
          <w:sz w:val="28"/>
          <w:szCs w:val="28"/>
          <w:lang w:eastAsia="ru-RU"/>
        </w:rPr>
        <w:t xml:space="preserve">- развитие компетенций, необходимых для продолжения образования и профессионального самоопределения; </w:t>
      </w:r>
    </w:p>
    <w:p w:rsidR="0041271A" w:rsidRPr="00294FCB" w:rsidRDefault="0041271A" w:rsidP="00A87E7B">
      <w:pPr>
        <w:shd w:val="clear" w:color="auto" w:fill="FFFFFF"/>
        <w:ind w:left="0"/>
        <w:contextualSpacing/>
        <w:rPr>
          <w:rFonts w:ascii="Times New Roman" w:eastAsia="Times New Roman" w:hAnsi="Times New Roman"/>
          <w:color w:val="000000"/>
          <w:sz w:val="28"/>
          <w:szCs w:val="28"/>
          <w:lang w:eastAsia="ru-RU"/>
        </w:rPr>
      </w:pPr>
      <w:r w:rsidRPr="00294FCB">
        <w:rPr>
          <w:rFonts w:ascii="Times New Roman" w:eastAsia="Times New Roman" w:hAnsi="Times New Roman"/>
          <w:color w:val="000000"/>
          <w:sz w:val="28"/>
          <w:szCs w:val="28"/>
          <w:lang w:eastAsia="ru-RU"/>
        </w:rPr>
        <w:t xml:space="preserve">- 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41271A" w:rsidRPr="00294FCB" w:rsidRDefault="0041271A" w:rsidP="00A87E7B">
      <w:pPr>
        <w:shd w:val="clear" w:color="auto" w:fill="FFFFFF"/>
        <w:ind w:left="0"/>
        <w:contextualSpacing/>
        <w:rPr>
          <w:rFonts w:ascii="Times New Roman" w:eastAsia="Times New Roman" w:hAnsi="Times New Roman"/>
          <w:b/>
          <w:color w:val="000000"/>
          <w:sz w:val="28"/>
          <w:szCs w:val="28"/>
          <w:lang w:eastAsia="ru-RU"/>
        </w:rPr>
      </w:pPr>
      <w:r w:rsidRPr="00294FCB">
        <w:rPr>
          <w:rFonts w:ascii="Times New Roman" w:eastAsia="Times New Roman" w:hAnsi="Times New Roman"/>
          <w:b/>
          <w:bCs/>
          <w:iCs/>
          <w:color w:val="000000"/>
          <w:sz w:val="28"/>
          <w:szCs w:val="28"/>
          <w:lang w:eastAsia="ru-RU"/>
        </w:rPr>
        <w:t>Консультативная работа</w:t>
      </w:r>
    </w:p>
    <w:p w:rsidR="0041271A" w:rsidRPr="00294FCB" w:rsidRDefault="0041271A" w:rsidP="00A87E7B">
      <w:pPr>
        <w:shd w:val="clear" w:color="auto" w:fill="FFFFFF"/>
        <w:ind w:left="0"/>
        <w:contextualSpacing/>
        <w:rPr>
          <w:rFonts w:ascii="Times New Roman" w:eastAsia="Times New Roman" w:hAnsi="Times New Roman"/>
          <w:color w:val="000000"/>
          <w:sz w:val="28"/>
          <w:szCs w:val="28"/>
          <w:lang w:eastAsia="ru-RU"/>
        </w:rPr>
      </w:pPr>
      <w:r w:rsidRPr="00294FCB">
        <w:rPr>
          <w:rFonts w:ascii="Times New Roman" w:eastAsia="Times New Roman" w:hAnsi="Times New Roman"/>
          <w:b/>
          <w:bCs/>
          <w:color w:val="000000"/>
          <w:sz w:val="28"/>
          <w:szCs w:val="28"/>
          <w:lang w:eastAsia="ru-RU"/>
        </w:rPr>
        <w:t>Цель: </w:t>
      </w:r>
      <w:r w:rsidRPr="00294FCB">
        <w:rPr>
          <w:rFonts w:ascii="Times New Roman" w:eastAsia="Times New Roman" w:hAnsi="Times New Roman"/>
          <w:color w:val="000000"/>
          <w:sz w:val="28"/>
          <w:szCs w:val="28"/>
          <w:lang w:eastAsia="ru-RU"/>
        </w:rPr>
        <w:t>обеспечение непрерывности специального индивидуального сопровождения детей с ОВЗ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41271A" w:rsidRPr="00294FCB" w:rsidRDefault="0041271A" w:rsidP="00A87E7B">
      <w:pPr>
        <w:shd w:val="clear" w:color="auto" w:fill="FFFFFF"/>
        <w:ind w:left="0"/>
        <w:contextualSpacing/>
        <w:rPr>
          <w:rFonts w:ascii="Times New Roman" w:eastAsia="Times New Roman" w:hAnsi="Times New Roman"/>
          <w:color w:val="000000"/>
          <w:sz w:val="28"/>
          <w:szCs w:val="28"/>
          <w:lang w:eastAsia="ru-RU"/>
        </w:rPr>
      </w:pPr>
      <w:r w:rsidRPr="00294FCB">
        <w:rPr>
          <w:rFonts w:ascii="Times New Roman" w:eastAsia="Times New Roman" w:hAnsi="Times New Roman"/>
          <w:i/>
          <w:iCs/>
          <w:color w:val="000000"/>
          <w:sz w:val="28"/>
          <w:szCs w:val="28"/>
          <w:lang w:eastAsia="ru-RU"/>
        </w:rPr>
        <w:t>     Консультативная работа включает:</w:t>
      </w:r>
    </w:p>
    <w:p w:rsidR="0041271A" w:rsidRPr="00294FCB" w:rsidRDefault="0041271A" w:rsidP="00A87E7B">
      <w:pPr>
        <w:shd w:val="clear" w:color="auto" w:fill="FFFFFF"/>
        <w:ind w:left="0"/>
        <w:contextualSpacing/>
        <w:rPr>
          <w:rFonts w:ascii="Times New Roman" w:eastAsia="Times New Roman" w:hAnsi="Times New Roman"/>
          <w:color w:val="000000"/>
          <w:sz w:val="28"/>
          <w:szCs w:val="28"/>
          <w:lang w:eastAsia="ru-RU"/>
        </w:rPr>
      </w:pPr>
      <w:r w:rsidRPr="00294FCB">
        <w:rPr>
          <w:rFonts w:ascii="Times New Roman" w:eastAsia="Times New Roman" w:hAnsi="Times New Roman"/>
          <w:color w:val="000000"/>
          <w:sz w:val="28"/>
          <w:szCs w:val="28"/>
          <w:lang w:eastAsia="ru-RU"/>
        </w:rPr>
        <w:lastRenderedPageBreak/>
        <w:t>- выработку совместных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p>
    <w:p w:rsidR="0041271A" w:rsidRPr="00294FCB" w:rsidRDefault="0041271A" w:rsidP="00A87E7B">
      <w:pPr>
        <w:shd w:val="clear" w:color="auto" w:fill="FFFFFF"/>
        <w:ind w:left="0"/>
        <w:contextualSpacing/>
        <w:rPr>
          <w:rFonts w:ascii="Times New Roman" w:eastAsia="Times New Roman" w:hAnsi="Times New Roman"/>
          <w:color w:val="000000"/>
          <w:sz w:val="28"/>
          <w:szCs w:val="28"/>
          <w:lang w:eastAsia="ru-RU"/>
        </w:rPr>
      </w:pPr>
      <w:r w:rsidRPr="00294FCB">
        <w:rPr>
          <w:rFonts w:ascii="Times New Roman" w:eastAsia="Times New Roman" w:hAnsi="Times New Roman"/>
          <w:color w:val="000000"/>
          <w:sz w:val="28"/>
          <w:szCs w:val="28"/>
          <w:lang w:eastAsia="ru-RU"/>
        </w:rPr>
        <w:t>- консультирование специалистами педагогов по выбору индивидуально-ориентированных методов и приёмов работы с обучающимся с ограниченными возможностями здоровья;</w:t>
      </w:r>
    </w:p>
    <w:p w:rsidR="0041271A" w:rsidRPr="00294FCB" w:rsidRDefault="0041271A" w:rsidP="00A87E7B">
      <w:pPr>
        <w:shd w:val="clear" w:color="auto" w:fill="FFFFFF"/>
        <w:ind w:left="0"/>
        <w:contextualSpacing/>
        <w:rPr>
          <w:rFonts w:ascii="Times New Roman" w:eastAsia="Times New Roman" w:hAnsi="Times New Roman"/>
          <w:color w:val="000000"/>
          <w:sz w:val="28"/>
          <w:szCs w:val="28"/>
          <w:lang w:eastAsia="ru-RU"/>
        </w:rPr>
      </w:pPr>
      <w:r w:rsidRPr="00294FCB">
        <w:rPr>
          <w:rFonts w:ascii="Times New Roman" w:eastAsia="Times New Roman" w:hAnsi="Times New Roman"/>
          <w:color w:val="000000"/>
          <w:sz w:val="28"/>
          <w:szCs w:val="28"/>
          <w:lang w:eastAsia="ru-RU"/>
        </w:rPr>
        <w:t xml:space="preserve"> -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41271A" w:rsidRPr="00294FCB" w:rsidRDefault="0041271A" w:rsidP="00A87E7B">
      <w:pPr>
        <w:shd w:val="clear" w:color="auto" w:fill="FFFFFF"/>
        <w:ind w:left="0"/>
        <w:contextualSpacing/>
        <w:rPr>
          <w:rFonts w:ascii="Times New Roman" w:eastAsia="Times New Roman" w:hAnsi="Times New Roman"/>
          <w:color w:val="000000"/>
          <w:sz w:val="28"/>
          <w:szCs w:val="28"/>
          <w:lang w:eastAsia="ru-RU"/>
        </w:rPr>
      </w:pPr>
      <w:r w:rsidRPr="00294FCB">
        <w:rPr>
          <w:rFonts w:ascii="Times New Roman" w:eastAsia="Times New Roman" w:hAnsi="Times New Roman"/>
          <w:color w:val="000000"/>
          <w:sz w:val="28"/>
          <w:szCs w:val="28"/>
          <w:lang w:eastAsia="ru-RU"/>
        </w:rPr>
        <w:t>- 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41271A" w:rsidRPr="00294FCB" w:rsidRDefault="0041271A" w:rsidP="00A87E7B">
      <w:pPr>
        <w:shd w:val="clear" w:color="auto" w:fill="FFFFFF"/>
        <w:ind w:left="0"/>
        <w:contextualSpacing/>
        <w:rPr>
          <w:rFonts w:ascii="Times New Roman" w:eastAsia="Times New Roman" w:hAnsi="Times New Roman"/>
          <w:color w:val="000000"/>
          <w:sz w:val="28"/>
          <w:szCs w:val="28"/>
          <w:lang w:eastAsia="ru-RU"/>
        </w:rPr>
      </w:pPr>
      <w:r w:rsidRPr="00294FCB">
        <w:rPr>
          <w:rFonts w:ascii="Times New Roman" w:eastAsia="Times New Roman" w:hAnsi="Times New Roman"/>
          <w:b/>
          <w:bCs/>
          <w:iCs/>
          <w:color w:val="000000"/>
          <w:sz w:val="28"/>
          <w:szCs w:val="28"/>
          <w:lang w:eastAsia="ru-RU"/>
        </w:rPr>
        <w:t>Информационно – просветительская работа</w:t>
      </w:r>
    </w:p>
    <w:p w:rsidR="0041271A" w:rsidRPr="00294FCB" w:rsidRDefault="0041271A" w:rsidP="00A87E7B">
      <w:pPr>
        <w:shd w:val="clear" w:color="auto" w:fill="FFFFFF"/>
        <w:ind w:left="0"/>
        <w:contextualSpacing/>
        <w:rPr>
          <w:rFonts w:ascii="Times New Roman" w:eastAsia="Times New Roman" w:hAnsi="Times New Roman"/>
          <w:color w:val="000000"/>
          <w:sz w:val="28"/>
          <w:szCs w:val="28"/>
          <w:lang w:eastAsia="ru-RU"/>
        </w:rPr>
      </w:pPr>
      <w:r w:rsidRPr="00294FCB">
        <w:rPr>
          <w:rFonts w:ascii="Times New Roman" w:eastAsia="Times New Roman" w:hAnsi="Times New Roman"/>
          <w:b/>
          <w:bCs/>
          <w:color w:val="000000"/>
          <w:sz w:val="28"/>
          <w:szCs w:val="28"/>
          <w:lang w:eastAsia="ru-RU"/>
        </w:rPr>
        <w:t>Цель:</w:t>
      </w:r>
      <w:r w:rsidRPr="00294FCB">
        <w:rPr>
          <w:rFonts w:ascii="Times New Roman" w:eastAsia="Times New Roman" w:hAnsi="Times New Roman"/>
          <w:i/>
          <w:iCs/>
          <w:color w:val="000000"/>
          <w:sz w:val="28"/>
          <w:szCs w:val="28"/>
          <w:lang w:eastAsia="ru-RU"/>
        </w:rPr>
        <w:t> </w:t>
      </w:r>
      <w:r w:rsidRPr="00294FCB">
        <w:rPr>
          <w:rFonts w:ascii="Times New Roman" w:eastAsia="Times New Roman" w:hAnsi="Times New Roman"/>
          <w:color w:val="000000"/>
          <w:sz w:val="28"/>
          <w:szCs w:val="28"/>
          <w:lang w:eastAsia="ru-RU"/>
        </w:rPr>
        <w:t>организация разъяснительной деятельности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41271A" w:rsidRPr="00294FCB" w:rsidRDefault="0041271A" w:rsidP="00A87E7B">
      <w:pPr>
        <w:shd w:val="clear" w:color="auto" w:fill="FFFFFF"/>
        <w:ind w:left="0"/>
        <w:contextualSpacing/>
        <w:rPr>
          <w:rFonts w:ascii="Times New Roman" w:eastAsia="Times New Roman" w:hAnsi="Times New Roman"/>
          <w:color w:val="000000"/>
          <w:sz w:val="28"/>
          <w:szCs w:val="28"/>
          <w:lang w:eastAsia="ru-RU"/>
        </w:rPr>
      </w:pPr>
      <w:r w:rsidRPr="00294FCB">
        <w:rPr>
          <w:rFonts w:ascii="Times New Roman" w:eastAsia="Times New Roman" w:hAnsi="Times New Roman"/>
          <w:i/>
          <w:iCs/>
          <w:color w:val="000000"/>
          <w:sz w:val="28"/>
          <w:szCs w:val="28"/>
          <w:lang w:eastAsia="ru-RU"/>
        </w:rPr>
        <w:t>Информационно-просветительская деятельность включает</w:t>
      </w:r>
      <w:r w:rsidRPr="00294FCB">
        <w:rPr>
          <w:rFonts w:ascii="Times New Roman" w:eastAsia="Times New Roman" w:hAnsi="Times New Roman"/>
          <w:color w:val="000000"/>
          <w:sz w:val="28"/>
          <w:szCs w:val="28"/>
          <w:lang w:eastAsia="ru-RU"/>
        </w:rPr>
        <w:t>:</w:t>
      </w:r>
    </w:p>
    <w:p w:rsidR="0041271A" w:rsidRPr="00294FCB" w:rsidRDefault="0041271A" w:rsidP="00A87E7B">
      <w:pPr>
        <w:ind w:left="0"/>
        <w:contextualSpacing/>
        <w:rPr>
          <w:rFonts w:ascii="Times New Roman" w:hAnsi="Times New Roman"/>
          <w:sz w:val="28"/>
          <w:szCs w:val="28"/>
        </w:rPr>
      </w:pPr>
      <w:r w:rsidRPr="00294FCB">
        <w:rPr>
          <w:rFonts w:ascii="Times New Roman" w:hAnsi="Times New Roman"/>
          <w:sz w:val="28"/>
          <w:szCs w:val="28"/>
        </w:rPr>
        <w:t xml:space="preserve">-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41271A" w:rsidRPr="00294FCB" w:rsidRDefault="0041271A" w:rsidP="00A87E7B">
      <w:pPr>
        <w:ind w:left="0"/>
        <w:contextualSpacing/>
        <w:rPr>
          <w:rFonts w:ascii="Times New Roman" w:hAnsi="Times New Roman"/>
          <w:sz w:val="28"/>
          <w:szCs w:val="28"/>
        </w:rPr>
      </w:pPr>
      <w:r w:rsidRPr="00294FCB">
        <w:rPr>
          <w:rFonts w:ascii="Times New Roman" w:hAnsi="Times New Roman"/>
          <w:sz w:val="28"/>
          <w:szCs w:val="28"/>
        </w:rPr>
        <w:t xml:space="preserve">-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w:t>
      </w:r>
      <w:r w:rsidRPr="00294FCB">
        <w:rPr>
          <w:rFonts w:ascii="Times New Roman" w:hAnsi="Times New Roman"/>
          <w:sz w:val="28"/>
          <w:szCs w:val="28"/>
        </w:rPr>
        <w:lastRenderedPageBreak/>
        <w:t xml:space="preserve">связанных с особенностями образовательного процесса и сопровождения обучающихся с ОВЗ; </w:t>
      </w:r>
    </w:p>
    <w:p w:rsidR="0041271A" w:rsidRPr="00294FCB" w:rsidRDefault="0041271A" w:rsidP="00A87E7B">
      <w:pPr>
        <w:ind w:left="0"/>
        <w:contextualSpacing/>
        <w:rPr>
          <w:rFonts w:ascii="Times New Roman" w:hAnsi="Times New Roman"/>
          <w:sz w:val="28"/>
          <w:szCs w:val="28"/>
        </w:rPr>
      </w:pPr>
      <w:r w:rsidRPr="00294FCB">
        <w:rPr>
          <w:rFonts w:ascii="Times New Roman" w:hAnsi="Times New Roman"/>
          <w:sz w:val="28"/>
          <w:szCs w:val="28"/>
        </w:rPr>
        <w:t>-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w:t>
      </w:r>
    </w:p>
    <w:p w:rsidR="0041271A" w:rsidRPr="00294FCB" w:rsidRDefault="0041271A" w:rsidP="00A87E7B">
      <w:pPr>
        <w:ind w:left="0"/>
        <w:contextualSpacing/>
        <w:rPr>
          <w:rFonts w:ascii="Times New Roman" w:hAnsi="Times New Roman"/>
          <w:b/>
          <w:sz w:val="28"/>
          <w:szCs w:val="28"/>
        </w:rPr>
      </w:pPr>
      <w:r w:rsidRPr="00294FCB">
        <w:rPr>
          <w:rFonts w:ascii="Times New Roman" w:hAnsi="Times New Roman"/>
          <w:b/>
          <w:sz w:val="28"/>
          <w:szCs w:val="28"/>
        </w:rPr>
        <w:t>2.4.3. Система комплексного психолого</w:t>
      </w:r>
      <w:r w:rsidR="00464885">
        <w:rPr>
          <w:rFonts w:ascii="Times New Roman" w:hAnsi="Times New Roman"/>
          <w:b/>
          <w:sz w:val="28"/>
          <w:szCs w:val="28"/>
        </w:rPr>
        <w:t>–м</w:t>
      </w:r>
      <w:r w:rsidRPr="00294FCB">
        <w:rPr>
          <w:rFonts w:ascii="Times New Roman" w:hAnsi="Times New Roman"/>
          <w:b/>
          <w:sz w:val="28"/>
          <w:szCs w:val="28"/>
        </w:rPr>
        <w:t>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41271A" w:rsidRPr="00294FCB" w:rsidRDefault="0041271A" w:rsidP="00A87E7B">
      <w:pPr>
        <w:pStyle w:val="Default"/>
        <w:spacing w:line="360" w:lineRule="auto"/>
        <w:ind w:left="0"/>
        <w:contextualSpacing/>
        <w:rPr>
          <w:rFonts w:ascii="Times New Roman" w:hAnsi="Times New Roman" w:cs="Times New Roman"/>
          <w:color w:val="auto"/>
          <w:sz w:val="28"/>
          <w:szCs w:val="28"/>
        </w:rPr>
      </w:pPr>
      <w:r w:rsidRPr="00294FCB">
        <w:rPr>
          <w:rFonts w:ascii="Times New Roman" w:hAnsi="Times New Roman" w:cs="Times New Roman"/>
          <w:color w:val="auto"/>
          <w:sz w:val="28"/>
          <w:szCs w:val="28"/>
        </w:rPr>
        <w:t>Для реализации ПКР в школе создана служба комплексного психолого-медико-социального сопровождения и поддержки обучающихся с ОВЗ.</w:t>
      </w:r>
    </w:p>
    <w:p w:rsidR="0041271A" w:rsidRPr="00294FCB" w:rsidRDefault="0041271A" w:rsidP="00A87E7B">
      <w:pPr>
        <w:pStyle w:val="Default"/>
        <w:spacing w:line="360" w:lineRule="auto"/>
        <w:ind w:left="0"/>
        <w:contextualSpacing/>
        <w:rPr>
          <w:rFonts w:ascii="Times New Roman" w:hAnsi="Times New Roman" w:cs="Times New Roman"/>
          <w:color w:val="auto"/>
          <w:sz w:val="28"/>
          <w:szCs w:val="28"/>
        </w:rPr>
      </w:pPr>
      <w:r w:rsidRPr="00294FCB">
        <w:rPr>
          <w:rFonts w:ascii="Times New Roman" w:hAnsi="Times New Roman" w:cs="Times New Roman"/>
          <w:color w:val="auto"/>
          <w:sz w:val="28"/>
          <w:szCs w:val="28"/>
        </w:rPr>
        <w:t>Психолого-медико-социальная помощь оказывается детям на основании заявления или согласия в письменной форме их родителей (законных представителей).</w:t>
      </w:r>
    </w:p>
    <w:p w:rsidR="0041271A" w:rsidRPr="00294FCB" w:rsidRDefault="0041271A" w:rsidP="00A87E7B">
      <w:pPr>
        <w:pStyle w:val="Default"/>
        <w:spacing w:line="360" w:lineRule="auto"/>
        <w:ind w:left="0"/>
        <w:contextualSpacing/>
        <w:rPr>
          <w:rFonts w:ascii="Times New Roman" w:hAnsi="Times New Roman" w:cs="Times New Roman"/>
          <w:color w:val="auto"/>
          <w:sz w:val="28"/>
          <w:szCs w:val="28"/>
        </w:rPr>
      </w:pPr>
      <w:r w:rsidRPr="00294FCB">
        <w:rPr>
          <w:rFonts w:ascii="Times New Roman" w:hAnsi="Times New Roman" w:cs="Times New Roman"/>
          <w:color w:val="auto"/>
          <w:sz w:val="28"/>
          <w:szCs w:val="28"/>
        </w:rPr>
        <w:t xml:space="preserve">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41271A" w:rsidRPr="00294FCB" w:rsidRDefault="0041271A" w:rsidP="00A87E7B">
      <w:pPr>
        <w:pStyle w:val="Default"/>
        <w:spacing w:line="360" w:lineRule="auto"/>
        <w:ind w:left="0"/>
        <w:contextualSpacing/>
        <w:rPr>
          <w:rFonts w:ascii="Times New Roman" w:hAnsi="Times New Roman" w:cs="Times New Roman"/>
          <w:color w:val="auto"/>
          <w:sz w:val="28"/>
          <w:szCs w:val="28"/>
        </w:rPr>
      </w:pPr>
      <w:r w:rsidRPr="00294FCB">
        <w:rPr>
          <w:rFonts w:ascii="Times New Roman" w:hAnsi="Times New Roman" w:cs="Times New Roman"/>
          <w:color w:val="auto"/>
          <w:sz w:val="28"/>
          <w:szCs w:val="28"/>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41271A" w:rsidRPr="00294FCB" w:rsidRDefault="0041271A" w:rsidP="00A87E7B">
      <w:pPr>
        <w:pStyle w:val="Default"/>
        <w:spacing w:line="360" w:lineRule="auto"/>
        <w:ind w:left="0"/>
        <w:contextualSpacing/>
        <w:rPr>
          <w:rFonts w:ascii="Times New Roman" w:hAnsi="Times New Roman" w:cs="Times New Roman"/>
          <w:color w:val="auto"/>
          <w:sz w:val="28"/>
          <w:szCs w:val="28"/>
        </w:rPr>
      </w:pPr>
      <w:r w:rsidRPr="00294FCB">
        <w:rPr>
          <w:rFonts w:ascii="Times New Roman" w:hAnsi="Times New Roman" w:cs="Times New Roman"/>
          <w:color w:val="auto"/>
          <w:sz w:val="28"/>
          <w:szCs w:val="28"/>
        </w:rPr>
        <w:t xml:space="preserve">Медицинская поддержка и сопровождение обучающихся с ОВЗ в образовательной организации осуществляются медицинским работником (врачом, медицинской сестрой) на регулярной основе и, помимо общих </w:t>
      </w:r>
      <w:r w:rsidRPr="00294FCB">
        <w:rPr>
          <w:rFonts w:ascii="Times New Roman" w:hAnsi="Times New Roman" w:cs="Times New Roman"/>
          <w:color w:val="auto"/>
          <w:sz w:val="28"/>
          <w:szCs w:val="28"/>
        </w:rPr>
        <w:lastRenderedPageBreak/>
        <w:t xml:space="preserve">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41271A" w:rsidRPr="00294FCB" w:rsidRDefault="0041271A" w:rsidP="00A87E7B">
      <w:pPr>
        <w:pStyle w:val="Default"/>
        <w:spacing w:line="360" w:lineRule="auto"/>
        <w:ind w:left="0"/>
        <w:contextualSpacing/>
        <w:rPr>
          <w:rFonts w:ascii="Times New Roman" w:hAnsi="Times New Roman" w:cs="Times New Roman"/>
          <w:color w:val="auto"/>
          <w:sz w:val="28"/>
          <w:szCs w:val="28"/>
        </w:rPr>
      </w:pPr>
      <w:r w:rsidRPr="00294FCB">
        <w:rPr>
          <w:rFonts w:ascii="Times New Roman" w:hAnsi="Times New Roman" w:cs="Times New Roman"/>
          <w:color w:val="auto"/>
          <w:sz w:val="28"/>
          <w:szCs w:val="28"/>
        </w:rPr>
        <w:t xml:space="preserve">Социально-педагогическое сопровождение школьников с ОВЗ в общеобразовательной организации осуществляется социальным педагогом.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Социальный педагог участвует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w:t>
      </w:r>
    </w:p>
    <w:p w:rsidR="0041271A" w:rsidRPr="00294FCB" w:rsidRDefault="0041271A" w:rsidP="00A87E7B">
      <w:pPr>
        <w:pStyle w:val="Default"/>
        <w:spacing w:line="360" w:lineRule="auto"/>
        <w:ind w:left="0"/>
        <w:contextualSpacing/>
        <w:rPr>
          <w:rFonts w:ascii="Times New Roman" w:hAnsi="Times New Roman" w:cs="Times New Roman"/>
          <w:color w:val="auto"/>
          <w:sz w:val="28"/>
          <w:szCs w:val="28"/>
        </w:rPr>
      </w:pPr>
      <w:r w:rsidRPr="00294FCB">
        <w:rPr>
          <w:rFonts w:ascii="Times New Roman" w:hAnsi="Times New Roman" w:cs="Times New Roman"/>
          <w:color w:val="auto"/>
          <w:sz w:val="28"/>
          <w:szCs w:val="28"/>
        </w:rPr>
        <w:t xml:space="preserve">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w:t>
      </w:r>
      <w:r w:rsidRPr="00294FCB">
        <w:rPr>
          <w:rFonts w:ascii="Times New Roman" w:hAnsi="Times New Roman" w:cs="Times New Roman"/>
          <w:color w:val="auto"/>
          <w:sz w:val="28"/>
          <w:szCs w:val="28"/>
        </w:rPr>
        <w:lastRenderedPageBreak/>
        <w:t xml:space="preserve">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41271A" w:rsidRPr="00294FCB" w:rsidRDefault="0041271A" w:rsidP="00A87E7B">
      <w:pPr>
        <w:pStyle w:val="Default"/>
        <w:spacing w:line="360" w:lineRule="auto"/>
        <w:ind w:left="0"/>
        <w:contextualSpacing/>
        <w:rPr>
          <w:rFonts w:ascii="Times New Roman" w:hAnsi="Times New Roman" w:cs="Times New Roman"/>
          <w:color w:val="auto"/>
          <w:sz w:val="28"/>
          <w:szCs w:val="28"/>
        </w:rPr>
      </w:pPr>
      <w:r w:rsidRPr="00294FCB">
        <w:rPr>
          <w:rFonts w:ascii="Times New Roman" w:hAnsi="Times New Roman" w:cs="Times New Roman"/>
          <w:color w:val="auto"/>
          <w:sz w:val="28"/>
          <w:szCs w:val="28"/>
        </w:rPr>
        <w:t xml:space="preserve">Психологическое сопровождение обучающихся с ОВЗ осуществляется в рамках реализации основных направлений психологической службы. Педагогу-психологу проводит занятия по комплексному изучению и развитию личности школьников с ОВЗ. Работа организовывается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41271A" w:rsidRPr="00294FCB" w:rsidRDefault="0041271A" w:rsidP="00A87E7B">
      <w:pPr>
        <w:pStyle w:val="Default"/>
        <w:spacing w:line="360" w:lineRule="auto"/>
        <w:ind w:left="0"/>
        <w:contextualSpacing/>
        <w:rPr>
          <w:rFonts w:ascii="Times New Roman" w:hAnsi="Times New Roman" w:cs="Times New Roman"/>
          <w:color w:val="auto"/>
          <w:sz w:val="28"/>
          <w:szCs w:val="28"/>
        </w:rPr>
      </w:pPr>
      <w:r w:rsidRPr="00294FCB">
        <w:rPr>
          <w:rFonts w:ascii="Times New Roman" w:hAnsi="Times New Roman" w:cs="Times New Roman"/>
          <w:color w:val="auto"/>
          <w:sz w:val="28"/>
          <w:szCs w:val="28"/>
        </w:rPr>
        <w:t xml:space="preserve">Помимо работы со школьниками педагог-психолог осуществляет работу с педагогами, администрацией школы и родителями по вопросам, связанным с обучением и воспитанием учащихся.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41271A" w:rsidRPr="00294FCB" w:rsidRDefault="0041271A" w:rsidP="00A87E7B">
      <w:pPr>
        <w:pStyle w:val="Default"/>
        <w:spacing w:line="360" w:lineRule="auto"/>
        <w:ind w:left="0"/>
        <w:contextualSpacing/>
        <w:rPr>
          <w:rFonts w:ascii="Times New Roman" w:hAnsi="Times New Roman" w:cs="Times New Roman"/>
          <w:color w:val="auto"/>
          <w:sz w:val="28"/>
          <w:szCs w:val="28"/>
        </w:rPr>
      </w:pPr>
      <w:r w:rsidRPr="00294FCB">
        <w:rPr>
          <w:rFonts w:ascii="Times New Roman" w:hAnsi="Times New Roman" w:cs="Times New Roman"/>
          <w:color w:val="auto"/>
          <w:sz w:val="28"/>
          <w:szCs w:val="28"/>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41271A" w:rsidRPr="00294FCB" w:rsidRDefault="0041271A" w:rsidP="00A87E7B">
      <w:pPr>
        <w:pStyle w:val="Default"/>
        <w:spacing w:line="360" w:lineRule="auto"/>
        <w:ind w:left="0"/>
        <w:contextualSpacing/>
        <w:rPr>
          <w:rFonts w:ascii="Times New Roman" w:hAnsi="Times New Roman" w:cs="Times New Roman"/>
          <w:color w:val="auto"/>
          <w:sz w:val="28"/>
          <w:szCs w:val="28"/>
        </w:rPr>
      </w:pPr>
      <w:r w:rsidRPr="00294FCB">
        <w:rPr>
          <w:rFonts w:ascii="Times New Roman" w:hAnsi="Times New Roman" w:cs="Times New Roman"/>
          <w:color w:val="auto"/>
          <w:sz w:val="28"/>
          <w:szCs w:val="28"/>
        </w:rPr>
        <w:t xml:space="preserve">Данное направление реализуется ПМПк. </w:t>
      </w:r>
    </w:p>
    <w:p w:rsidR="0041271A" w:rsidRPr="00294FCB" w:rsidRDefault="0041271A" w:rsidP="00A87E7B">
      <w:pPr>
        <w:pStyle w:val="Default"/>
        <w:spacing w:line="360" w:lineRule="auto"/>
        <w:ind w:left="0"/>
        <w:contextualSpacing/>
        <w:rPr>
          <w:rFonts w:ascii="Times New Roman" w:hAnsi="Times New Roman" w:cs="Times New Roman"/>
          <w:color w:val="auto"/>
          <w:sz w:val="28"/>
          <w:szCs w:val="28"/>
        </w:rPr>
      </w:pPr>
      <w:r w:rsidRPr="00294FCB">
        <w:rPr>
          <w:rFonts w:ascii="Times New Roman" w:hAnsi="Times New Roman" w:cs="Times New Roman"/>
          <w:color w:val="auto"/>
          <w:sz w:val="28"/>
          <w:szCs w:val="28"/>
        </w:rPr>
        <w:t xml:space="preserve">В МБОУ «Белоярская СОШ №1» создан психолого-медико-педагогический консилиум (ПМПк), который  является одной из форм взаимодействия специалистов образовательной организации, </w:t>
      </w:r>
      <w:r w:rsidRPr="00294FCB">
        <w:rPr>
          <w:rFonts w:ascii="Times New Roman" w:hAnsi="Times New Roman" w:cs="Times New Roman"/>
          <w:color w:val="auto"/>
          <w:sz w:val="28"/>
          <w:szCs w:val="28"/>
        </w:rPr>
        <w:lastRenderedPageBreak/>
        <w:t xml:space="preserve">объединяющихся для психолого-медико-педагогического сопровождения обучающихся с ОВЗ. </w:t>
      </w:r>
    </w:p>
    <w:p w:rsidR="0041271A" w:rsidRPr="00294FCB" w:rsidRDefault="0041271A" w:rsidP="00A87E7B">
      <w:pPr>
        <w:pStyle w:val="Default"/>
        <w:spacing w:line="360" w:lineRule="auto"/>
        <w:ind w:left="0"/>
        <w:contextualSpacing/>
        <w:rPr>
          <w:rFonts w:ascii="Times New Roman" w:hAnsi="Times New Roman" w:cs="Times New Roman"/>
          <w:color w:val="auto"/>
          <w:sz w:val="28"/>
          <w:szCs w:val="28"/>
        </w:rPr>
      </w:pPr>
      <w:r w:rsidRPr="00294FCB">
        <w:rPr>
          <w:rFonts w:ascii="Times New Roman" w:hAnsi="Times New Roman" w:cs="Times New Roman"/>
          <w:color w:val="auto"/>
          <w:sz w:val="28"/>
          <w:szCs w:val="28"/>
        </w:rPr>
        <w:t xml:space="preserve">Цель работы ПМПк: выявление особых образовательных потребностей учащихся с ОВЗ и оказание им помощи. </w:t>
      </w:r>
    </w:p>
    <w:p w:rsidR="0041271A" w:rsidRPr="00294FCB" w:rsidRDefault="0041271A" w:rsidP="00A87E7B">
      <w:pPr>
        <w:pStyle w:val="Default"/>
        <w:spacing w:line="360" w:lineRule="auto"/>
        <w:ind w:left="0"/>
        <w:contextualSpacing/>
        <w:rPr>
          <w:rFonts w:ascii="Times New Roman" w:hAnsi="Times New Roman" w:cs="Times New Roman"/>
          <w:color w:val="auto"/>
          <w:sz w:val="28"/>
          <w:szCs w:val="28"/>
        </w:rPr>
      </w:pPr>
      <w:r w:rsidRPr="00294FCB">
        <w:rPr>
          <w:rFonts w:ascii="Times New Roman" w:hAnsi="Times New Roman" w:cs="Times New Roman"/>
          <w:color w:val="auto"/>
          <w:sz w:val="28"/>
          <w:szCs w:val="28"/>
        </w:rPr>
        <w:t xml:space="preserve"> Задачами ПМПк организации, осуществляющей образовательную деятельность,  являются:</w:t>
      </w:r>
    </w:p>
    <w:p w:rsidR="0041271A" w:rsidRPr="00294FCB" w:rsidRDefault="0041271A" w:rsidP="009C4917">
      <w:pPr>
        <w:pStyle w:val="Default"/>
        <w:numPr>
          <w:ilvl w:val="0"/>
          <w:numId w:val="236"/>
        </w:numPr>
        <w:spacing w:line="360" w:lineRule="auto"/>
        <w:ind w:left="0" w:firstLine="709"/>
        <w:contextualSpacing/>
        <w:rPr>
          <w:rFonts w:ascii="Times New Roman" w:hAnsi="Times New Roman" w:cs="Times New Roman"/>
          <w:color w:val="auto"/>
          <w:sz w:val="28"/>
          <w:szCs w:val="28"/>
        </w:rPr>
      </w:pPr>
      <w:r w:rsidRPr="00294FCB">
        <w:rPr>
          <w:rFonts w:ascii="Times New Roman" w:hAnsi="Times New Roman" w:cs="Times New Roman"/>
          <w:color w:val="auto"/>
          <w:sz w:val="28"/>
          <w:szCs w:val="28"/>
        </w:rPr>
        <w:t>выявление и ранняя (с первых дней пребывания ребенка в образовательной организации) диагностика отклонений в развитии;</w:t>
      </w:r>
    </w:p>
    <w:p w:rsidR="0041271A" w:rsidRPr="00294FCB" w:rsidRDefault="0041271A" w:rsidP="009C4917">
      <w:pPr>
        <w:pStyle w:val="Default"/>
        <w:numPr>
          <w:ilvl w:val="0"/>
          <w:numId w:val="236"/>
        </w:numPr>
        <w:spacing w:line="360" w:lineRule="auto"/>
        <w:ind w:left="0" w:firstLine="709"/>
        <w:contextualSpacing/>
        <w:rPr>
          <w:rFonts w:ascii="Times New Roman" w:hAnsi="Times New Roman" w:cs="Times New Roman"/>
          <w:color w:val="auto"/>
          <w:sz w:val="28"/>
          <w:szCs w:val="28"/>
        </w:rPr>
      </w:pPr>
      <w:r w:rsidRPr="00294FCB">
        <w:rPr>
          <w:rFonts w:ascii="Times New Roman" w:hAnsi="Times New Roman" w:cs="Times New Roman"/>
          <w:color w:val="auto"/>
          <w:sz w:val="28"/>
          <w:szCs w:val="28"/>
        </w:rPr>
        <w:t>профилактика физических, интеллектуальных и эмоционально-личностных перегрузок и срывов;</w:t>
      </w:r>
    </w:p>
    <w:p w:rsidR="0041271A" w:rsidRPr="00294FCB" w:rsidRDefault="0041271A" w:rsidP="009C4917">
      <w:pPr>
        <w:pStyle w:val="Default"/>
        <w:numPr>
          <w:ilvl w:val="0"/>
          <w:numId w:val="236"/>
        </w:numPr>
        <w:spacing w:line="360" w:lineRule="auto"/>
        <w:ind w:left="0" w:firstLine="709"/>
        <w:contextualSpacing/>
        <w:rPr>
          <w:rFonts w:ascii="Times New Roman" w:hAnsi="Times New Roman" w:cs="Times New Roman"/>
          <w:color w:val="auto"/>
          <w:sz w:val="28"/>
          <w:szCs w:val="28"/>
        </w:rPr>
      </w:pPr>
      <w:r w:rsidRPr="00294FCB">
        <w:rPr>
          <w:rFonts w:ascii="Times New Roman" w:hAnsi="Times New Roman" w:cs="Times New Roman"/>
          <w:color w:val="auto"/>
          <w:sz w:val="28"/>
          <w:szCs w:val="28"/>
        </w:rPr>
        <w:t>выявление резервных возможностей развития;</w:t>
      </w:r>
    </w:p>
    <w:p w:rsidR="0041271A" w:rsidRPr="00294FCB" w:rsidRDefault="0041271A" w:rsidP="009C4917">
      <w:pPr>
        <w:pStyle w:val="Default"/>
        <w:numPr>
          <w:ilvl w:val="0"/>
          <w:numId w:val="236"/>
        </w:numPr>
        <w:spacing w:line="360" w:lineRule="auto"/>
        <w:ind w:left="0" w:firstLine="709"/>
        <w:contextualSpacing/>
        <w:rPr>
          <w:rFonts w:ascii="Times New Roman" w:hAnsi="Times New Roman" w:cs="Times New Roman"/>
          <w:color w:val="auto"/>
          <w:sz w:val="28"/>
          <w:szCs w:val="28"/>
        </w:rPr>
      </w:pPr>
      <w:r w:rsidRPr="00294FCB">
        <w:rPr>
          <w:rFonts w:ascii="Times New Roman" w:hAnsi="Times New Roman" w:cs="Times New Roman"/>
          <w:color w:val="auto"/>
          <w:sz w:val="28"/>
          <w:szCs w:val="28"/>
        </w:rPr>
        <w:t>определение характера, продолжительности и эффективности специальной (коррекционной) помощи;</w:t>
      </w:r>
    </w:p>
    <w:p w:rsidR="0041271A" w:rsidRPr="00294FCB" w:rsidRDefault="0041271A" w:rsidP="009C4917">
      <w:pPr>
        <w:pStyle w:val="Default"/>
        <w:numPr>
          <w:ilvl w:val="0"/>
          <w:numId w:val="236"/>
        </w:numPr>
        <w:spacing w:line="360" w:lineRule="auto"/>
        <w:ind w:left="0" w:firstLine="709"/>
        <w:contextualSpacing/>
        <w:rPr>
          <w:rFonts w:ascii="Times New Roman" w:hAnsi="Times New Roman" w:cs="Times New Roman"/>
          <w:color w:val="auto"/>
          <w:sz w:val="28"/>
          <w:szCs w:val="28"/>
        </w:rPr>
      </w:pPr>
      <w:r w:rsidRPr="00294FCB">
        <w:rPr>
          <w:rFonts w:ascii="Times New Roman" w:hAnsi="Times New Roman" w:cs="Times New Roman"/>
          <w:color w:val="auto"/>
          <w:sz w:val="28"/>
          <w:szCs w:val="28"/>
        </w:rPr>
        <w:t>подготовка и ведение документации, отражающей актуальное развитие ребенка, динамику его состояния, уровень школьной успешности.</w:t>
      </w:r>
    </w:p>
    <w:p w:rsidR="0041271A" w:rsidRPr="00294FCB" w:rsidRDefault="0041271A" w:rsidP="00A87E7B">
      <w:pPr>
        <w:pStyle w:val="Default"/>
        <w:spacing w:line="360" w:lineRule="auto"/>
        <w:ind w:left="0"/>
        <w:contextualSpacing/>
        <w:rPr>
          <w:rFonts w:ascii="Times New Roman" w:hAnsi="Times New Roman" w:cs="Times New Roman"/>
          <w:color w:val="auto"/>
          <w:sz w:val="28"/>
          <w:szCs w:val="28"/>
        </w:rPr>
      </w:pPr>
      <w:r w:rsidRPr="00294FCB">
        <w:rPr>
          <w:rFonts w:ascii="Times New Roman" w:hAnsi="Times New Roman" w:cs="Times New Roman"/>
          <w:color w:val="auto"/>
          <w:sz w:val="28"/>
          <w:szCs w:val="28"/>
        </w:rPr>
        <w:t xml:space="preserve"> Консилиум объединяет информацию об отдельном ребенке, которой владеют учителя, классные руководители, школьный медицинский работник, педагог-психолог, социальный педагог. На основе целостного видения проблемы он разрабатывает общую педагогическую стратегию работы с отдельным учеником. </w:t>
      </w:r>
    </w:p>
    <w:p w:rsidR="0041271A" w:rsidRPr="00294FCB" w:rsidRDefault="0041271A" w:rsidP="00A87E7B">
      <w:pPr>
        <w:pStyle w:val="Default"/>
        <w:spacing w:line="360" w:lineRule="auto"/>
        <w:ind w:left="0"/>
        <w:contextualSpacing/>
        <w:rPr>
          <w:rFonts w:ascii="Times New Roman" w:hAnsi="Times New Roman" w:cs="Times New Roman"/>
          <w:color w:val="auto"/>
          <w:sz w:val="28"/>
          <w:szCs w:val="28"/>
        </w:rPr>
      </w:pPr>
      <w:r w:rsidRPr="00294FCB">
        <w:rPr>
          <w:rFonts w:ascii="Times New Roman" w:hAnsi="Times New Roman" w:cs="Times New Roman"/>
          <w:color w:val="auto"/>
          <w:sz w:val="28"/>
          <w:szCs w:val="28"/>
        </w:rPr>
        <w:t>Психолого-медико-педагогический консилиум консультирует всех участников образовательных отношений - обучающихся, воспитанников, родителей, педагогов  по вопросам профилактики, а также организации помощи и педагогической поддержки детям, готовит документы на районную ПМПК в случае неясного диагноза или при отсутствии положительной динамики в развитии и воспитании ребенка с ОВЗ.</w:t>
      </w:r>
    </w:p>
    <w:p w:rsidR="0041271A" w:rsidRPr="00294FCB" w:rsidRDefault="0041271A" w:rsidP="00A87E7B">
      <w:pPr>
        <w:pStyle w:val="Default"/>
        <w:spacing w:line="360" w:lineRule="auto"/>
        <w:ind w:left="0"/>
        <w:contextualSpacing/>
        <w:rPr>
          <w:rFonts w:ascii="Times New Roman" w:hAnsi="Times New Roman" w:cs="Times New Roman"/>
          <w:color w:val="auto"/>
          <w:sz w:val="28"/>
          <w:szCs w:val="28"/>
        </w:rPr>
      </w:pPr>
      <w:r w:rsidRPr="00294FCB">
        <w:rPr>
          <w:rFonts w:ascii="Times New Roman" w:hAnsi="Times New Roman" w:cs="Times New Roman"/>
          <w:color w:val="auto"/>
          <w:sz w:val="28"/>
          <w:szCs w:val="28"/>
        </w:rPr>
        <w:t xml:space="preserve">В состав ПМПк входят педагог-психолог, учитель – дефектолог, учитель – логопед, социальный педагог, медицинский работник, а также представители администрации. Родителей уведомляют о проведении ПМПк </w:t>
      </w:r>
      <w:r w:rsidRPr="00294FCB">
        <w:rPr>
          <w:rFonts w:ascii="Times New Roman" w:hAnsi="Times New Roman" w:cs="Times New Roman"/>
          <w:color w:val="auto"/>
          <w:sz w:val="28"/>
          <w:szCs w:val="28"/>
        </w:rPr>
        <w:lastRenderedPageBreak/>
        <w:t xml:space="preserve">(Федеральный закон «Об образовании в Российской Федерации», ст. 42, 79). </w:t>
      </w:r>
    </w:p>
    <w:p w:rsidR="0041271A" w:rsidRPr="00294FCB" w:rsidRDefault="0041271A" w:rsidP="00A87E7B">
      <w:pPr>
        <w:pStyle w:val="Default"/>
        <w:spacing w:line="360" w:lineRule="auto"/>
        <w:ind w:left="0"/>
        <w:contextualSpacing/>
        <w:rPr>
          <w:rFonts w:ascii="Times New Roman" w:hAnsi="Times New Roman" w:cs="Times New Roman"/>
          <w:color w:val="auto"/>
          <w:sz w:val="28"/>
          <w:szCs w:val="28"/>
        </w:rPr>
      </w:pPr>
      <w:r w:rsidRPr="00294FCB">
        <w:rPr>
          <w:rFonts w:ascii="Times New Roman" w:hAnsi="Times New Roman" w:cs="Times New Roman"/>
          <w:color w:val="auto"/>
          <w:sz w:val="28"/>
          <w:szCs w:val="28"/>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41271A" w:rsidRPr="00294FCB" w:rsidRDefault="0041271A" w:rsidP="00A87E7B">
      <w:pPr>
        <w:pStyle w:val="Default"/>
        <w:spacing w:line="360" w:lineRule="auto"/>
        <w:ind w:left="0"/>
        <w:contextualSpacing/>
        <w:rPr>
          <w:rFonts w:ascii="Times New Roman" w:hAnsi="Times New Roman" w:cs="Times New Roman"/>
          <w:color w:val="auto"/>
          <w:sz w:val="28"/>
          <w:szCs w:val="28"/>
        </w:rPr>
      </w:pPr>
      <w:r w:rsidRPr="00294FCB">
        <w:rPr>
          <w:rFonts w:ascii="Times New Roman" w:hAnsi="Times New Roman" w:cs="Times New Roman"/>
          <w:color w:val="auto"/>
          <w:sz w:val="28"/>
          <w:szCs w:val="28"/>
        </w:rPr>
        <w:t>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p>
    <w:p w:rsidR="0041271A" w:rsidRPr="00294FCB" w:rsidRDefault="0041271A" w:rsidP="00A87E7B">
      <w:pPr>
        <w:pStyle w:val="zag22"/>
        <w:spacing w:before="0" w:after="0" w:line="360" w:lineRule="auto"/>
        <w:ind w:left="0"/>
        <w:contextualSpacing/>
        <w:rPr>
          <w:sz w:val="28"/>
          <w:szCs w:val="28"/>
        </w:rPr>
      </w:pPr>
      <w:bookmarkStart w:id="59" w:name="_Toc414553279"/>
      <w:bookmarkStart w:id="60" w:name="_Toc431928660"/>
      <w:r w:rsidRPr="00294FCB">
        <w:rPr>
          <w:sz w:val="28"/>
          <w:szCs w:val="28"/>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59"/>
      <w:bookmarkEnd w:id="60"/>
      <w:r w:rsidR="001D3C82">
        <w:rPr>
          <w:sz w:val="28"/>
          <w:szCs w:val="28"/>
        </w:rPr>
        <w:t>.</w:t>
      </w:r>
    </w:p>
    <w:p w:rsidR="0041271A" w:rsidRPr="00294FCB" w:rsidRDefault="0041271A" w:rsidP="00A87E7B">
      <w:pPr>
        <w:pStyle w:val="zag22"/>
        <w:spacing w:before="0" w:after="0" w:line="360" w:lineRule="auto"/>
        <w:ind w:left="0"/>
        <w:contextualSpacing/>
        <w:rPr>
          <w:b w:val="0"/>
          <w:sz w:val="28"/>
          <w:szCs w:val="28"/>
        </w:rPr>
      </w:pPr>
      <w:r w:rsidRPr="00294FCB">
        <w:rPr>
          <w:b w:val="0"/>
          <w:sz w:val="28"/>
          <w:szCs w:val="28"/>
        </w:rPr>
        <w:tab/>
        <w:t xml:space="preserve">Коррекционная работа планируется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41271A" w:rsidRPr="00294FCB" w:rsidRDefault="0041271A" w:rsidP="00A87E7B">
      <w:pPr>
        <w:pStyle w:val="Default"/>
        <w:spacing w:line="360" w:lineRule="auto"/>
        <w:ind w:left="0"/>
        <w:contextualSpacing/>
        <w:rPr>
          <w:rFonts w:ascii="Times New Roman" w:hAnsi="Times New Roman" w:cs="Times New Roman"/>
          <w:color w:val="auto"/>
          <w:sz w:val="28"/>
          <w:szCs w:val="28"/>
        </w:rPr>
      </w:pPr>
      <w:r w:rsidRPr="00294FCB">
        <w:rPr>
          <w:rFonts w:ascii="Times New Roman" w:hAnsi="Times New Roman" w:cs="Times New Roman"/>
          <w:color w:val="auto"/>
          <w:sz w:val="28"/>
          <w:szCs w:val="28"/>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w:t>
      </w:r>
      <w:r w:rsidRPr="00294FCB">
        <w:rPr>
          <w:rFonts w:ascii="Times New Roman" w:hAnsi="Times New Roman" w:cs="Times New Roman"/>
          <w:color w:val="auto"/>
          <w:sz w:val="28"/>
          <w:szCs w:val="28"/>
        </w:rPr>
        <w:lastRenderedPageBreak/>
        <w:t xml:space="preserve">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41271A" w:rsidRPr="00294FCB" w:rsidRDefault="0041271A" w:rsidP="00A87E7B">
      <w:pPr>
        <w:pStyle w:val="Default"/>
        <w:spacing w:line="360" w:lineRule="auto"/>
        <w:ind w:left="0"/>
        <w:contextualSpacing/>
        <w:rPr>
          <w:rFonts w:ascii="Times New Roman" w:hAnsi="Times New Roman" w:cs="Times New Roman"/>
          <w:color w:val="auto"/>
          <w:sz w:val="28"/>
          <w:szCs w:val="28"/>
        </w:rPr>
      </w:pPr>
      <w:r w:rsidRPr="00294FCB">
        <w:rPr>
          <w:rFonts w:ascii="Times New Roman" w:hAnsi="Times New Roman" w:cs="Times New Roman"/>
          <w:color w:val="auto"/>
          <w:sz w:val="28"/>
          <w:szCs w:val="28"/>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41271A" w:rsidRPr="00294FCB" w:rsidRDefault="0041271A" w:rsidP="00A87E7B">
      <w:pPr>
        <w:pStyle w:val="Default"/>
        <w:spacing w:line="360" w:lineRule="auto"/>
        <w:ind w:left="0"/>
        <w:contextualSpacing/>
        <w:rPr>
          <w:rFonts w:ascii="Times New Roman" w:hAnsi="Times New Roman" w:cs="Times New Roman"/>
          <w:color w:val="auto"/>
          <w:sz w:val="28"/>
          <w:szCs w:val="28"/>
        </w:rPr>
      </w:pPr>
      <w:r w:rsidRPr="00294FCB">
        <w:rPr>
          <w:rFonts w:ascii="Times New Roman" w:hAnsi="Times New Roman" w:cs="Times New Roman"/>
          <w:color w:val="auto"/>
          <w:sz w:val="28"/>
          <w:szCs w:val="28"/>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41271A" w:rsidRPr="00294FCB" w:rsidRDefault="0041271A" w:rsidP="00A87E7B">
      <w:pPr>
        <w:pStyle w:val="Default"/>
        <w:spacing w:line="360" w:lineRule="auto"/>
        <w:ind w:left="0"/>
        <w:contextualSpacing/>
        <w:rPr>
          <w:rFonts w:ascii="Times New Roman" w:hAnsi="Times New Roman" w:cs="Times New Roman"/>
          <w:color w:val="auto"/>
          <w:sz w:val="28"/>
          <w:szCs w:val="28"/>
        </w:rPr>
      </w:pPr>
      <w:r w:rsidRPr="00294FCB">
        <w:rPr>
          <w:rFonts w:ascii="Times New Roman" w:hAnsi="Times New Roman" w:cs="Times New Roman"/>
          <w:color w:val="auto"/>
          <w:sz w:val="28"/>
          <w:szCs w:val="28"/>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41271A" w:rsidRPr="00294FCB" w:rsidRDefault="0041271A" w:rsidP="00A87E7B">
      <w:pPr>
        <w:pStyle w:val="Default"/>
        <w:spacing w:line="360" w:lineRule="auto"/>
        <w:ind w:left="0"/>
        <w:contextualSpacing/>
        <w:rPr>
          <w:rFonts w:ascii="Times New Roman" w:hAnsi="Times New Roman" w:cs="Times New Roman"/>
          <w:color w:val="auto"/>
          <w:sz w:val="28"/>
          <w:szCs w:val="28"/>
        </w:rPr>
      </w:pPr>
      <w:r w:rsidRPr="00294FCB">
        <w:rPr>
          <w:rFonts w:ascii="Times New Roman" w:hAnsi="Times New Roman" w:cs="Times New Roman"/>
          <w:color w:val="auto"/>
          <w:sz w:val="28"/>
          <w:szCs w:val="28"/>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41271A" w:rsidRPr="00294FCB" w:rsidRDefault="0041271A" w:rsidP="00A87E7B">
      <w:pPr>
        <w:pStyle w:val="Default"/>
        <w:spacing w:line="360" w:lineRule="auto"/>
        <w:ind w:left="0"/>
        <w:contextualSpacing/>
        <w:rPr>
          <w:rFonts w:ascii="Times New Roman" w:hAnsi="Times New Roman" w:cs="Times New Roman"/>
          <w:color w:val="auto"/>
          <w:sz w:val="28"/>
          <w:szCs w:val="28"/>
        </w:rPr>
      </w:pPr>
      <w:r w:rsidRPr="00294FCB">
        <w:rPr>
          <w:rFonts w:ascii="Times New Roman" w:hAnsi="Times New Roman" w:cs="Times New Roman"/>
          <w:color w:val="auto"/>
          <w:sz w:val="28"/>
          <w:szCs w:val="28"/>
        </w:rPr>
        <w:t xml:space="preserve">Реализация индивидуальных учебных планов для детей с ОВЗ осуществляется  педагогами и специалистами и сопровождаться дистанционной поддержкой, а также поддержкой тьютора образовательной организации. </w:t>
      </w:r>
    </w:p>
    <w:p w:rsidR="0041271A" w:rsidRPr="00294FCB" w:rsidRDefault="0041271A" w:rsidP="00A87E7B">
      <w:pPr>
        <w:pStyle w:val="Default"/>
        <w:spacing w:line="360" w:lineRule="auto"/>
        <w:ind w:left="0"/>
        <w:contextualSpacing/>
        <w:rPr>
          <w:rFonts w:ascii="Times New Roman" w:hAnsi="Times New Roman" w:cs="Times New Roman"/>
          <w:color w:val="auto"/>
          <w:sz w:val="28"/>
          <w:szCs w:val="28"/>
        </w:rPr>
      </w:pPr>
      <w:r w:rsidRPr="00294FCB">
        <w:rPr>
          <w:rFonts w:ascii="Times New Roman" w:hAnsi="Times New Roman" w:cs="Times New Roman"/>
          <w:color w:val="auto"/>
          <w:sz w:val="28"/>
          <w:szCs w:val="28"/>
        </w:rPr>
        <w:t xml:space="preserve">При реализации содержания коррекционной работы зоны ответственности распределяются между учителями и разными специалистами, описываются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w:t>
      </w:r>
      <w:r w:rsidRPr="00294FCB">
        <w:rPr>
          <w:rFonts w:ascii="Times New Roman" w:hAnsi="Times New Roman" w:cs="Times New Roman"/>
          <w:color w:val="auto"/>
          <w:sz w:val="28"/>
          <w:szCs w:val="28"/>
        </w:rPr>
        <w:lastRenderedPageBreak/>
        <w:t xml:space="preserve">развития и т. д.). Обсуждения проводятся на ПМПк образовательной организации, методических объединениях, рабочих групп и др. </w:t>
      </w:r>
    </w:p>
    <w:p w:rsidR="0041271A" w:rsidRPr="00294FCB" w:rsidRDefault="0041271A" w:rsidP="00A87E7B">
      <w:pPr>
        <w:pStyle w:val="Default"/>
        <w:spacing w:line="360" w:lineRule="auto"/>
        <w:ind w:left="0"/>
        <w:contextualSpacing/>
        <w:rPr>
          <w:rFonts w:ascii="Times New Roman" w:hAnsi="Times New Roman" w:cs="Times New Roman"/>
          <w:color w:val="auto"/>
          <w:sz w:val="28"/>
          <w:szCs w:val="28"/>
        </w:rPr>
      </w:pPr>
      <w:r w:rsidRPr="00294FCB">
        <w:rPr>
          <w:rFonts w:ascii="Times New Roman" w:hAnsi="Times New Roman" w:cs="Times New Roman"/>
          <w:color w:val="auto"/>
          <w:sz w:val="28"/>
          <w:szCs w:val="28"/>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41271A" w:rsidRPr="00294FCB" w:rsidRDefault="0041271A" w:rsidP="00A87E7B">
      <w:pPr>
        <w:pStyle w:val="Default"/>
        <w:spacing w:line="360" w:lineRule="auto"/>
        <w:ind w:left="0"/>
        <w:contextualSpacing/>
        <w:rPr>
          <w:rFonts w:ascii="Times New Roman" w:hAnsi="Times New Roman" w:cs="Times New Roman"/>
          <w:color w:val="auto"/>
          <w:sz w:val="28"/>
          <w:szCs w:val="28"/>
        </w:rPr>
      </w:pPr>
      <w:r w:rsidRPr="00294FCB">
        <w:rPr>
          <w:rFonts w:ascii="Times New Roman" w:hAnsi="Times New Roman" w:cs="Times New Roman"/>
          <w:color w:val="auto"/>
          <w:sz w:val="28"/>
          <w:szCs w:val="28"/>
        </w:rPr>
        <w:t xml:space="preserve">Взаимодействие включает в себя следующее: </w:t>
      </w:r>
    </w:p>
    <w:p w:rsidR="0041271A" w:rsidRPr="00294FCB" w:rsidRDefault="0041271A" w:rsidP="009C4917">
      <w:pPr>
        <w:pStyle w:val="Default"/>
        <w:numPr>
          <w:ilvl w:val="0"/>
          <w:numId w:val="235"/>
        </w:numPr>
        <w:spacing w:line="360" w:lineRule="auto"/>
        <w:ind w:left="0" w:firstLine="709"/>
        <w:contextualSpacing/>
        <w:rPr>
          <w:rFonts w:ascii="Times New Roman" w:hAnsi="Times New Roman" w:cs="Times New Roman"/>
          <w:color w:val="auto"/>
          <w:sz w:val="28"/>
          <w:szCs w:val="28"/>
        </w:rPr>
      </w:pPr>
      <w:r w:rsidRPr="00294FCB">
        <w:rPr>
          <w:rFonts w:ascii="Times New Roman" w:hAnsi="Times New Roman" w:cs="Times New Roman"/>
          <w:color w:val="auto"/>
          <w:sz w:val="28"/>
          <w:szCs w:val="28"/>
        </w:rPr>
        <w:t xml:space="preserve">комплексность в определении и решении проблем обучающегося, предоставлении ему специализированной квалифицированной помощи; </w:t>
      </w:r>
    </w:p>
    <w:p w:rsidR="0041271A" w:rsidRPr="00294FCB" w:rsidRDefault="0041271A" w:rsidP="009C4917">
      <w:pPr>
        <w:pStyle w:val="Default"/>
        <w:numPr>
          <w:ilvl w:val="0"/>
          <w:numId w:val="235"/>
        </w:numPr>
        <w:spacing w:line="360" w:lineRule="auto"/>
        <w:ind w:left="0" w:firstLine="709"/>
        <w:contextualSpacing/>
        <w:rPr>
          <w:rFonts w:ascii="Times New Roman" w:hAnsi="Times New Roman" w:cs="Times New Roman"/>
          <w:color w:val="auto"/>
          <w:sz w:val="28"/>
          <w:szCs w:val="28"/>
        </w:rPr>
      </w:pPr>
      <w:r w:rsidRPr="00294FCB">
        <w:rPr>
          <w:rFonts w:ascii="Times New Roman" w:hAnsi="Times New Roman" w:cs="Times New Roman"/>
          <w:color w:val="auto"/>
          <w:sz w:val="28"/>
          <w:szCs w:val="28"/>
        </w:rPr>
        <w:t xml:space="preserve">многоаспектный анализ личностного и познавательного развития обучающегося; </w:t>
      </w:r>
    </w:p>
    <w:p w:rsidR="0041271A" w:rsidRPr="00294FCB" w:rsidRDefault="0041271A" w:rsidP="009C4917">
      <w:pPr>
        <w:pStyle w:val="Default"/>
        <w:numPr>
          <w:ilvl w:val="0"/>
          <w:numId w:val="235"/>
        </w:numPr>
        <w:spacing w:line="360" w:lineRule="auto"/>
        <w:ind w:left="0" w:firstLine="709"/>
        <w:contextualSpacing/>
        <w:rPr>
          <w:rFonts w:ascii="Times New Roman" w:hAnsi="Times New Roman" w:cs="Times New Roman"/>
          <w:color w:val="auto"/>
          <w:sz w:val="28"/>
          <w:szCs w:val="28"/>
        </w:rPr>
      </w:pPr>
      <w:r w:rsidRPr="00294FCB">
        <w:rPr>
          <w:rFonts w:ascii="Times New Roman" w:hAnsi="Times New Roman" w:cs="Times New Roman"/>
          <w:color w:val="auto"/>
          <w:sz w:val="28"/>
          <w:szCs w:val="28"/>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41271A" w:rsidRPr="00294FCB" w:rsidRDefault="0041271A" w:rsidP="00A87E7B">
      <w:pPr>
        <w:pStyle w:val="zag22"/>
        <w:spacing w:before="0" w:after="0" w:line="360" w:lineRule="auto"/>
        <w:ind w:left="0"/>
        <w:contextualSpacing/>
        <w:rPr>
          <w:sz w:val="28"/>
          <w:szCs w:val="28"/>
        </w:rPr>
      </w:pPr>
      <w:bookmarkStart w:id="61" w:name="_Toc414553280"/>
      <w:bookmarkStart w:id="62" w:name="_Toc431928661"/>
      <w:r w:rsidRPr="00294FCB">
        <w:rPr>
          <w:sz w:val="28"/>
          <w:szCs w:val="28"/>
        </w:rPr>
        <w:t>2.4.5. Планируемые результаты коррекционной работы</w:t>
      </w:r>
      <w:bookmarkEnd w:id="61"/>
      <w:bookmarkEnd w:id="62"/>
      <w:r w:rsidR="005A46E1">
        <w:rPr>
          <w:sz w:val="28"/>
          <w:szCs w:val="28"/>
        </w:rPr>
        <w:t>.</w:t>
      </w:r>
    </w:p>
    <w:p w:rsidR="0041271A" w:rsidRPr="00294FCB" w:rsidRDefault="0041271A" w:rsidP="00A87E7B">
      <w:pPr>
        <w:pStyle w:val="Default"/>
        <w:spacing w:line="360" w:lineRule="auto"/>
        <w:ind w:left="0"/>
        <w:contextualSpacing/>
        <w:rPr>
          <w:rFonts w:ascii="Times New Roman" w:hAnsi="Times New Roman" w:cs="Times New Roman"/>
          <w:color w:val="auto"/>
          <w:sz w:val="28"/>
          <w:szCs w:val="28"/>
        </w:rPr>
      </w:pPr>
      <w:r w:rsidRPr="00294FCB">
        <w:rPr>
          <w:rFonts w:ascii="Times New Roman" w:hAnsi="Times New Roman" w:cs="Times New Roman"/>
          <w:color w:val="auto"/>
          <w:sz w:val="28"/>
          <w:szCs w:val="28"/>
        </w:rPr>
        <w:t xml:space="preserve">Реализация Программы должна способствовать достижению следующих результатов: </w:t>
      </w:r>
    </w:p>
    <w:p w:rsidR="0041271A" w:rsidRPr="00294FCB" w:rsidRDefault="0041271A" w:rsidP="00A87E7B">
      <w:pPr>
        <w:pStyle w:val="Default"/>
        <w:spacing w:line="360" w:lineRule="auto"/>
        <w:ind w:left="0"/>
        <w:contextualSpacing/>
        <w:rPr>
          <w:rFonts w:ascii="Times New Roman" w:hAnsi="Times New Roman" w:cs="Times New Roman"/>
          <w:color w:val="auto"/>
          <w:sz w:val="28"/>
          <w:szCs w:val="28"/>
        </w:rPr>
      </w:pPr>
      <w:r w:rsidRPr="00294FCB">
        <w:rPr>
          <w:rFonts w:ascii="Times New Roman" w:hAnsi="Times New Roman" w:cs="Times New Roman"/>
          <w:color w:val="auto"/>
          <w:sz w:val="28"/>
          <w:szCs w:val="28"/>
        </w:rPr>
        <w:t>- Раннее выявление недостатков в развитии и особых образовательных потребностей обучающихся с ограниченными возможностями здоровья;</w:t>
      </w:r>
    </w:p>
    <w:p w:rsidR="0041271A" w:rsidRPr="00294FCB" w:rsidRDefault="0041271A" w:rsidP="00A87E7B">
      <w:pPr>
        <w:pStyle w:val="Default"/>
        <w:spacing w:line="360" w:lineRule="auto"/>
        <w:ind w:left="0"/>
        <w:contextualSpacing/>
        <w:rPr>
          <w:rFonts w:ascii="Times New Roman" w:hAnsi="Times New Roman" w:cs="Times New Roman"/>
          <w:color w:val="auto"/>
          <w:sz w:val="28"/>
          <w:szCs w:val="28"/>
        </w:rPr>
      </w:pPr>
      <w:r w:rsidRPr="00294FCB">
        <w:rPr>
          <w:rFonts w:ascii="Times New Roman" w:hAnsi="Times New Roman" w:cs="Times New Roman"/>
          <w:color w:val="auto"/>
          <w:sz w:val="28"/>
          <w:szCs w:val="28"/>
        </w:rPr>
        <w:t>- Создание комфортной образовательной среды в школе, обеспечивающей воспитание, обучение, социальную адаптацию и интеграцию учащихся с ограниченными возможностями здоровья.</w:t>
      </w:r>
    </w:p>
    <w:p w:rsidR="0041271A" w:rsidRPr="00294FCB" w:rsidRDefault="0041271A" w:rsidP="00A87E7B">
      <w:pPr>
        <w:pStyle w:val="Default"/>
        <w:spacing w:line="360" w:lineRule="auto"/>
        <w:ind w:left="0"/>
        <w:contextualSpacing/>
        <w:rPr>
          <w:rFonts w:ascii="Times New Roman" w:hAnsi="Times New Roman" w:cs="Times New Roman"/>
          <w:color w:val="auto"/>
          <w:sz w:val="28"/>
          <w:szCs w:val="28"/>
        </w:rPr>
      </w:pPr>
      <w:r w:rsidRPr="00294FCB">
        <w:rPr>
          <w:rFonts w:ascii="Times New Roman" w:hAnsi="Times New Roman" w:cs="Times New Roman"/>
          <w:color w:val="auto"/>
          <w:sz w:val="28"/>
          <w:szCs w:val="28"/>
        </w:rPr>
        <w:t>- Освоение основной образовательной программы учащимися ч ограниченными возможностями здоровья  в соответствии с требованиями, установленными Стандартом.</w:t>
      </w:r>
    </w:p>
    <w:p w:rsidR="0041271A" w:rsidRPr="00294FCB" w:rsidRDefault="0041271A" w:rsidP="00A87E7B">
      <w:pPr>
        <w:pStyle w:val="Default"/>
        <w:spacing w:line="360" w:lineRule="auto"/>
        <w:ind w:left="0"/>
        <w:contextualSpacing/>
        <w:rPr>
          <w:rFonts w:ascii="Times New Roman" w:hAnsi="Times New Roman" w:cs="Times New Roman"/>
          <w:color w:val="auto"/>
          <w:sz w:val="28"/>
          <w:szCs w:val="28"/>
        </w:rPr>
      </w:pPr>
      <w:r w:rsidRPr="00294FCB">
        <w:rPr>
          <w:rFonts w:ascii="Times New Roman" w:hAnsi="Times New Roman" w:cs="Times New Roman"/>
          <w:color w:val="auto"/>
          <w:sz w:val="28"/>
          <w:szCs w:val="28"/>
        </w:rPr>
        <w:lastRenderedPageBreak/>
        <w:t>- Сформированность социальной компетентности учащихся с ограниченными возможностями здоровья, расширение адаптивных способностей личности для самореализации в обществе, определяющих развитие коммуникативной компетенции, форм и навыков конструктивного личностного общения в группе сверстников.</w:t>
      </w:r>
    </w:p>
    <w:p w:rsidR="0041271A" w:rsidRPr="00294FCB" w:rsidRDefault="0041271A" w:rsidP="00A87E7B">
      <w:pPr>
        <w:pStyle w:val="Default"/>
        <w:spacing w:line="360" w:lineRule="auto"/>
        <w:ind w:left="0"/>
        <w:contextualSpacing/>
        <w:rPr>
          <w:rFonts w:ascii="Times New Roman" w:hAnsi="Times New Roman" w:cs="Times New Roman"/>
          <w:color w:val="auto"/>
          <w:sz w:val="28"/>
          <w:szCs w:val="28"/>
        </w:rPr>
      </w:pPr>
      <w:r w:rsidRPr="00294FCB">
        <w:rPr>
          <w:rFonts w:ascii="Times New Roman" w:hAnsi="Times New Roman" w:cs="Times New Roman"/>
          <w:color w:val="auto"/>
          <w:sz w:val="28"/>
          <w:szCs w:val="28"/>
        </w:rPr>
        <w:t>- Повышение активности учащихся с ограниченными возможностями здоровья при взаимодействии с участниками образовательных отношений, развитие когнитивной и эмоционально-личностной сфер учащихся.</w:t>
      </w:r>
    </w:p>
    <w:p w:rsidR="0041271A" w:rsidRPr="00294FCB" w:rsidRDefault="0041271A" w:rsidP="00A87E7B">
      <w:pPr>
        <w:pStyle w:val="Default"/>
        <w:spacing w:line="360" w:lineRule="auto"/>
        <w:ind w:left="0"/>
        <w:contextualSpacing/>
        <w:rPr>
          <w:rFonts w:ascii="Times New Roman" w:hAnsi="Times New Roman" w:cs="Times New Roman"/>
          <w:color w:val="auto"/>
          <w:sz w:val="28"/>
          <w:szCs w:val="28"/>
        </w:rPr>
      </w:pPr>
      <w:r w:rsidRPr="00294FCB">
        <w:rPr>
          <w:rFonts w:ascii="Times New Roman" w:hAnsi="Times New Roman" w:cs="Times New Roman"/>
          <w:color w:val="auto"/>
          <w:sz w:val="28"/>
          <w:szCs w:val="28"/>
        </w:rPr>
        <w:t>- Готовность к решению доступных проблем в различных сферах деятельности, готовность к самоопределению, готовность продолжить дальнейшее  образование.</w:t>
      </w:r>
    </w:p>
    <w:p w:rsidR="0041271A" w:rsidRPr="00294FCB" w:rsidRDefault="0041271A" w:rsidP="00A87E7B">
      <w:pPr>
        <w:pStyle w:val="Default"/>
        <w:spacing w:line="360" w:lineRule="auto"/>
        <w:ind w:left="0"/>
        <w:contextualSpacing/>
        <w:rPr>
          <w:rFonts w:ascii="Times New Roman" w:hAnsi="Times New Roman" w:cs="Times New Roman"/>
          <w:color w:val="auto"/>
          <w:sz w:val="28"/>
          <w:szCs w:val="28"/>
        </w:rPr>
      </w:pPr>
      <w:r w:rsidRPr="00294FCB">
        <w:rPr>
          <w:rFonts w:ascii="Times New Roman" w:hAnsi="Times New Roman" w:cs="Times New Roman"/>
          <w:color w:val="auto"/>
          <w:sz w:val="28"/>
          <w:szCs w:val="28"/>
        </w:rPr>
        <w:t>- Сформированность педагогической компетентности при организации образовательной деятельности с учащимися с ограниченными возможностями здоровья.</w:t>
      </w:r>
    </w:p>
    <w:p w:rsidR="0041271A" w:rsidRPr="00294FCB" w:rsidRDefault="0041271A" w:rsidP="00A87E7B">
      <w:pPr>
        <w:pStyle w:val="Default"/>
        <w:spacing w:line="360" w:lineRule="auto"/>
        <w:ind w:left="0"/>
        <w:contextualSpacing/>
        <w:rPr>
          <w:rFonts w:ascii="Times New Roman" w:hAnsi="Times New Roman" w:cs="Times New Roman"/>
          <w:color w:val="auto"/>
          <w:sz w:val="28"/>
          <w:szCs w:val="28"/>
        </w:rPr>
      </w:pPr>
      <w:r w:rsidRPr="00294FCB">
        <w:rPr>
          <w:rFonts w:ascii="Times New Roman" w:hAnsi="Times New Roman" w:cs="Times New Roman"/>
          <w:color w:val="auto"/>
          <w:sz w:val="28"/>
          <w:szCs w:val="28"/>
        </w:rPr>
        <w:t>- Сформированность педагогической культуры родителей и  учащихся с ограниченными возможностями здоровья.</w:t>
      </w:r>
    </w:p>
    <w:p w:rsidR="003C5B32" w:rsidRPr="00294FCB" w:rsidRDefault="0041271A" w:rsidP="00A87E7B">
      <w:pPr>
        <w:pStyle w:val="12"/>
        <w:spacing w:after="0"/>
        <w:ind w:left="0"/>
        <w:contextualSpacing/>
        <w:rPr>
          <w:rFonts w:ascii="Times New Roman" w:hAnsi="Times New Roman"/>
          <w:sz w:val="28"/>
          <w:szCs w:val="28"/>
        </w:rPr>
      </w:pPr>
      <w:r w:rsidRPr="00294FCB">
        <w:rPr>
          <w:rFonts w:ascii="Times New Roman" w:hAnsi="Times New Roman"/>
          <w:sz w:val="28"/>
          <w:szCs w:val="28"/>
        </w:rPr>
        <w:t xml:space="preserve">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w:t>
      </w:r>
      <w:bookmarkStart w:id="63" w:name="OLE_LINK1"/>
      <w:r w:rsidR="005A46E1">
        <w:rPr>
          <w:rFonts w:ascii="Times New Roman" w:hAnsi="Times New Roman"/>
          <w:sz w:val="28"/>
          <w:szCs w:val="28"/>
        </w:rPr>
        <w:t>оценок).</w:t>
      </w:r>
    </w:p>
    <w:p w:rsidR="003C5B32" w:rsidRPr="00294FCB" w:rsidRDefault="003C5B32" w:rsidP="00A87E7B">
      <w:pPr>
        <w:pStyle w:val="12"/>
        <w:spacing w:after="0"/>
        <w:ind w:left="0"/>
        <w:contextualSpacing/>
        <w:rPr>
          <w:rFonts w:ascii="Times New Roman" w:eastAsiaTheme="minorEastAsia" w:hAnsi="Times New Roman"/>
          <w:b/>
          <w:sz w:val="28"/>
          <w:szCs w:val="28"/>
        </w:rPr>
      </w:pPr>
      <w:r w:rsidRPr="00294FCB">
        <w:rPr>
          <w:rFonts w:ascii="Times New Roman" w:hAnsi="Times New Roman"/>
          <w:b/>
          <w:sz w:val="28"/>
          <w:szCs w:val="28"/>
        </w:rPr>
        <w:t>3. Организационный раздел примерной основной образовательной программы основного общего образования</w:t>
      </w:r>
    </w:p>
    <w:p w:rsidR="003C5B32" w:rsidRPr="00294FCB" w:rsidRDefault="00D63B03" w:rsidP="00A87E7B">
      <w:pPr>
        <w:pStyle w:val="23"/>
        <w:spacing w:after="0"/>
        <w:ind w:left="0"/>
        <w:contextualSpacing/>
        <w:rPr>
          <w:rFonts w:ascii="Times New Roman" w:eastAsiaTheme="minorEastAsia" w:hAnsi="Times New Roman"/>
          <w:b/>
          <w:sz w:val="28"/>
          <w:szCs w:val="28"/>
          <w:lang w:eastAsia="ru-RU"/>
        </w:rPr>
      </w:pPr>
      <w:r>
        <w:rPr>
          <w:rFonts w:ascii="Times New Roman" w:hAnsi="Times New Roman"/>
          <w:b/>
          <w:sz w:val="28"/>
          <w:szCs w:val="28"/>
        </w:rPr>
        <w:t>3.1. У</w:t>
      </w:r>
      <w:r w:rsidR="003C5B32" w:rsidRPr="00294FCB">
        <w:rPr>
          <w:rFonts w:ascii="Times New Roman" w:hAnsi="Times New Roman"/>
          <w:b/>
          <w:sz w:val="28"/>
          <w:szCs w:val="28"/>
        </w:rPr>
        <w:t xml:space="preserve">чебный план основного общего образования </w:t>
      </w:r>
    </w:p>
    <w:p w:rsidR="003C5B32" w:rsidRPr="00294FCB" w:rsidRDefault="003C5B32" w:rsidP="00A87E7B">
      <w:pPr>
        <w:ind w:left="0"/>
        <w:contextualSpacing/>
        <w:rPr>
          <w:rFonts w:ascii="Times New Roman" w:hAnsi="Times New Roman"/>
          <w:sz w:val="28"/>
          <w:szCs w:val="28"/>
        </w:rPr>
      </w:pPr>
      <w:r w:rsidRPr="00294FCB">
        <w:rPr>
          <w:rFonts w:ascii="Times New Roman" w:hAnsi="Times New Roman"/>
          <w:sz w:val="28"/>
          <w:szCs w:val="28"/>
        </w:rPr>
        <w:t xml:space="preserve">Согласно Федеральному закону от 29.12.2012г № 273-ФЗ «Об образовании в Российской Федерации» учебный план является неотъемлемой частью основной образовательной программы общего образования, (п.22, ст.2)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w:t>
      </w:r>
      <w:r w:rsidRPr="00294FCB">
        <w:rPr>
          <w:rFonts w:ascii="Times New Roman" w:hAnsi="Times New Roman"/>
          <w:sz w:val="28"/>
          <w:szCs w:val="28"/>
        </w:rPr>
        <w:lastRenderedPageBreak/>
        <w:t>иных видов учебной деятельности и, если иное не установлено настоящим Федеральным законом, формы промежуточной аттестации обучающихся».</w:t>
      </w:r>
    </w:p>
    <w:p w:rsidR="003C5B32" w:rsidRPr="00294FCB" w:rsidRDefault="003C5B32" w:rsidP="00A87E7B">
      <w:pPr>
        <w:pStyle w:val="dash041e005f0431005f044b005f0447005f043d005f044b005f0439"/>
        <w:spacing w:line="360" w:lineRule="auto"/>
        <w:ind w:left="0"/>
        <w:contextualSpacing/>
        <w:rPr>
          <w:bCs/>
          <w:sz w:val="28"/>
          <w:szCs w:val="28"/>
        </w:rPr>
      </w:pPr>
      <w:r w:rsidRPr="00294FCB">
        <w:rPr>
          <w:b/>
          <w:bCs/>
          <w:sz w:val="28"/>
          <w:szCs w:val="28"/>
        </w:rPr>
        <w:t>Учебный план</w:t>
      </w:r>
      <w:r w:rsidRPr="00294FCB">
        <w:rPr>
          <w:bCs/>
          <w:sz w:val="28"/>
          <w:szCs w:val="28"/>
        </w:rPr>
        <w:t xml:space="preserve"> основного общего образования (далее – учебный план) определяет общий объем нагрузки и максимальный объем аудиторной нагрузки обучающихся, состав и структуру обязательных предметных областей и  возможности  планирования внеурочной  деятельности.</w:t>
      </w:r>
    </w:p>
    <w:p w:rsidR="003C5B32" w:rsidRPr="00294FCB" w:rsidRDefault="003C5B32" w:rsidP="00A87E7B">
      <w:pPr>
        <w:pStyle w:val="Default"/>
        <w:spacing w:line="360" w:lineRule="auto"/>
        <w:ind w:left="0"/>
        <w:contextualSpacing/>
        <w:rPr>
          <w:rFonts w:ascii="Times New Roman" w:hAnsi="Times New Roman" w:cs="Times New Roman"/>
          <w:color w:val="auto"/>
          <w:sz w:val="28"/>
          <w:szCs w:val="28"/>
        </w:rPr>
      </w:pPr>
      <w:r w:rsidRPr="00294FCB">
        <w:rPr>
          <w:rFonts w:ascii="Times New Roman" w:hAnsi="Times New Roman" w:cs="Times New Roman"/>
          <w:bCs/>
          <w:color w:val="auto"/>
          <w:sz w:val="28"/>
          <w:szCs w:val="28"/>
        </w:rPr>
        <w:t xml:space="preserve">В целях соблюдения действующего законодательства при организации образовательного процесса в общеобразовательной  организации, формирования единых подходов к разработке нормативных документов, регламентирующих реализацию образовательной программы, </w:t>
      </w:r>
      <w:r w:rsidRPr="00294FCB">
        <w:rPr>
          <w:rFonts w:ascii="Times New Roman" w:hAnsi="Times New Roman" w:cs="Times New Roman"/>
          <w:color w:val="auto"/>
          <w:sz w:val="28"/>
          <w:szCs w:val="28"/>
        </w:rPr>
        <w:t xml:space="preserve">учебный план школы для </w:t>
      </w:r>
      <w:r w:rsidRPr="00294FCB">
        <w:rPr>
          <w:rFonts w:ascii="Times New Roman" w:hAnsi="Times New Roman" w:cs="Times New Roman"/>
          <w:color w:val="auto"/>
          <w:sz w:val="28"/>
          <w:szCs w:val="28"/>
          <w:lang w:val="en-US"/>
        </w:rPr>
        <w:t>V</w:t>
      </w:r>
      <w:r w:rsidRPr="00294FCB">
        <w:rPr>
          <w:rFonts w:ascii="Times New Roman" w:hAnsi="Times New Roman" w:cs="Times New Roman"/>
          <w:color w:val="auto"/>
          <w:sz w:val="28"/>
          <w:szCs w:val="28"/>
        </w:rPr>
        <w:t>-</w:t>
      </w:r>
      <w:r w:rsidRPr="00294FCB">
        <w:rPr>
          <w:rFonts w:ascii="Times New Roman" w:hAnsi="Times New Roman" w:cs="Times New Roman"/>
          <w:color w:val="auto"/>
          <w:sz w:val="28"/>
          <w:szCs w:val="28"/>
          <w:lang w:val="en-US"/>
        </w:rPr>
        <w:t>IX</w:t>
      </w:r>
      <w:r w:rsidRPr="00294FCB">
        <w:rPr>
          <w:rFonts w:ascii="Times New Roman" w:hAnsi="Times New Roman" w:cs="Times New Roman"/>
          <w:color w:val="auto"/>
          <w:sz w:val="28"/>
          <w:szCs w:val="28"/>
        </w:rPr>
        <w:t xml:space="preserve">  классов разработан на основе следующих </w:t>
      </w:r>
      <w:r w:rsidRPr="00294FCB">
        <w:rPr>
          <w:rFonts w:ascii="Times New Roman" w:hAnsi="Times New Roman" w:cs="Times New Roman"/>
          <w:b/>
          <w:color w:val="auto"/>
          <w:sz w:val="28"/>
          <w:szCs w:val="28"/>
        </w:rPr>
        <w:t>нормативных документов</w:t>
      </w:r>
      <w:r w:rsidRPr="00294FCB">
        <w:rPr>
          <w:rFonts w:ascii="Times New Roman" w:hAnsi="Times New Roman" w:cs="Times New Roman"/>
          <w:color w:val="auto"/>
          <w:sz w:val="28"/>
          <w:szCs w:val="28"/>
        </w:rPr>
        <w:t xml:space="preserve">: </w:t>
      </w:r>
    </w:p>
    <w:p w:rsidR="003C5B32" w:rsidRPr="00294FCB" w:rsidRDefault="003C5B32" w:rsidP="00A87E7B">
      <w:pPr>
        <w:pStyle w:val="1234"/>
        <w:ind w:left="0"/>
        <w:contextualSpacing/>
        <w:rPr>
          <w:sz w:val="28"/>
          <w:szCs w:val="28"/>
        </w:rPr>
      </w:pPr>
      <w:r w:rsidRPr="00294FCB">
        <w:rPr>
          <w:b/>
          <w:sz w:val="28"/>
          <w:szCs w:val="28"/>
        </w:rPr>
        <w:t>- Федеральный закон «Об образовании в Российской Федерации» от 29.12.2012 года № 273-ФЗ</w:t>
      </w:r>
      <w:r w:rsidRPr="00294FCB">
        <w:rPr>
          <w:sz w:val="28"/>
          <w:szCs w:val="28"/>
        </w:rPr>
        <w:t xml:space="preserve"> (редакция от 02.06.2016 г., с изм. И доп., вступ. В силу с 01.07.2016г.);</w:t>
      </w:r>
    </w:p>
    <w:p w:rsidR="003C5B32" w:rsidRPr="00294FCB" w:rsidRDefault="003C5B32" w:rsidP="00A87E7B">
      <w:pPr>
        <w:pStyle w:val="ConsPlusNormal"/>
        <w:spacing w:line="360" w:lineRule="auto"/>
        <w:ind w:left="0"/>
        <w:contextualSpacing/>
        <w:rPr>
          <w:rFonts w:ascii="Times New Roman" w:hAnsi="Times New Roman" w:cs="Times New Roman"/>
          <w:sz w:val="28"/>
          <w:szCs w:val="28"/>
        </w:rPr>
      </w:pPr>
      <w:r w:rsidRPr="00294FCB">
        <w:rPr>
          <w:rFonts w:ascii="Times New Roman" w:hAnsi="Times New Roman" w:cs="Times New Roman"/>
          <w:b/>
          <w:sz w:val="28"/>
          <w:szCs w:val="28"/>
        </w:rPr>
        <w:t xml:space="preserve">- приказ Министерства образования и науки Российской Федерации от 9 марта </w:t>
      </w:r>
      <w:smartTag w:uri="urn:schemas-microsoft-com:office:smarttags" w:element="metricconverter">
        <w:smartTagPr>
          <w:attr w:name="ProductID" w:val="2004 г"/>
        </w:smartTagPr>
        <w:r w:rsidRPr="00294FCB">
          <w:rPr>
            <w:rFonts w:ascii="Times New Roman" w:hAnsi="Times New Roman" w:cs="Times New Roman"/>
            <w:b/>
            <w:sz w:val="28"/>
            <w:szCs w:val="28"/>
          </w:rPr>
          <w:t>2004 г</w:t>
        </w:r>
      </w:smartTag>
      <w:r w:rsidRPr="00294FCB">
        <w:rPr>
          <w:rFonts w:ascii="Times New Roman" w:hAnsi="Times New Roman" w:cs="Times New Roman"/>
          <w:b/>
          <w:sz w:val="28"/>
          <w:szCs w:val="28"/>
        </w:rPr>
        <w:t>.</w:t>
      </w:r>
      <w:r w:rsidRPr="00294FCB">
        <w:rPr>
          <w:rFonts w:ascii="Times New Roman" w:hAnsi="Times New Roman" w:cs="Times New Roman"/>
          <w:sz w:val="28"/>
          <w:szCs w:val="28"/>
        </w:rPr>
        <w:t xml:space="preserve"> </w:t>
      </w:r>
      <w:r w:rsidRPr="00294FCB">
        <w:rPr>
          <w:rFonts w:ascii="Times New Roman" w:hAnsi="Times New Roman" w:cs="Times New Roman"/>
          <w:b/>
          <w:sz w:val="28"/>
          <w:szCs w:val="28"/>
        </w:rPr>
        <w:t>№ 1312</w:t>
      </w:r>
      <w:r w:rsidRPr="00294FCB">
        <w:rPr>
          <w:rFonts w:ascii="Times New Roman" w:hAnsi="Times New Roman" w:cs="Times New Roman"/>
          <w:sz w:val="28"/>
          <w:szCs w:val="28"/>
        </w:rPr>
        <w:t xml:space="preserve"> (в ред. приказов Минобрнауки Российской Федерации от 20.08.2008 </w:t>
      </w:r>
      <w:hyperlink r:id="rId42" w:tooltip="Приказ Минобрнауки РФ от 20.08.2008 N 241 &quot;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 w:history="1">
        <w:r w:rsidRPr="00294FCB">
          <w:rPr>
            <w:rFonts w:ascii="Times New Roman" w:hAnsi="Times New Roman" w:cs="Times New Roman"/>
            <w:sz w:val="28"/>
            <w:szCs w:val="28"/>
          </w:rPr>
          <w:t>N 241</w:t>
        </w:r>
      </w:hyperlink>
      <w:r w:rsidRPr="00294FCB">
        <w:rPr>
          <w:rFonts w:ascii="Times New Roman" w:hAnsi="Times New Roman" w:cs="Times New Roman"/>
          <w:sz w:val="28"/>
          <w:szCs w:val="28"/>
        </w:rPr>
        <w:t xml:space="preserve">, от 30.08.2010 </w:t>
      </w:r>
      <w:hyperlink r:id="rId43" w:tooltip="Приказ Минобрнауки РФ от 30.08.2010 N 889 &quot;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 w:history="1">
        <w:r w:rsidRPr="00294FCB">
          <w:rPr>
            <w:rFonts w:ascii="Times New Roman" w:hAnsi="Times New Roman" w:cs="Times New Roman"/>
            <w:sz w:val="28"/>
            <w:szCs w:val="28"/>
          </w:rPr>
          <w:t>N 889</w:t>
        </w:r>
      </w:hyperlink>
      <w:r w:rsidRPr="00294FCB">
        <w:rPr>
          <w:rFonts w:ascii="Times New Roman" w:hAnsi="Times New Roman" w:cs="Times New Roman"/>
          <w:sz w:val="28"/>
          <w:szCs w:val="28"/>
        </w:rPr>
        <w:t xml:space="preserve">, от 03.06.2011 </w:t>
      </w:r>
      <w:hyperlink r:id="rId44" w:tooltip="Приказ Минобрнауки РФ от 03.06.2011 N 1994 &quot;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 w:history="1">
        <w:r w:rsidRPr="00294FCB">
          <w:rPr>
            <w:rFonts w:ascii="Times New Roman" w:hAnsi="Times New Roman" w:cs="Times New Roman"/>
            <w:sz w:val="28"/>
            <w:szCs w:val="28"/>
          </w:rPr>
          <w:t>N 1994</w:t>
        </w:r>
      </w:hyperlink>
      <w:r w:rsidRPr="00294FCB">
        <w:rPr>
          <w:rFonts w:ascii="Times New Roman" w:hAnsi="Times New Roman" w:cs="Times New Roman"/>
          <w:sz w:val="28"/>
          <w:szCs w:val="28"/>
        </w:rPr>
        <w:t xml:space="preserve">, от 01.02.2012 </w:t>
      </w:r>
      <w:hyperlink r:id="rId45" w:tooltip="Приказ Минобрнауки РФ от 01.02.2012 N 74 &quot;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 w:history="1">
        <w:r w:rsidRPr="00294FCB">
          <w:rPr>
            <w:rFonts w:ascii="Times New Roman" w:hAnsi="Times New Roman" w:cs="Times New Roman"/>
            <w:sz w:val="28"/>
            <w:szCs w:val="28"/>
          </w:rPr>
          <w:t>N 74</w:t>
        </w:r>
      </w:hyperlink>
      <w:r w:rsidRPr="00294FCB">
        <w:rPr>
          <w:rFonts w:ascii="Times New Roman" w:hAnsi="Times New Roman" w:cs="Times New Roman"/>
          <w:sz w:val="28"/>
          <w:szCs w:val="28"/>
        </w:rPr>
        <w:t>);</w:t>
      </w:r>
    </w:p>
    <w:p w:rsidR="003C5B32" w:rsidRPr="00294FCB" w:rsidRDefault="003C5B32" w:rsidP="00A87E7B">
      <w:pPr>
        <w:widowControl w:val="0"/>
        <w:autoSpaceDE w:val="0"/>
        <w:autoSpaceDN w:val="0"/>
        <w:adjustRightInd w:val="0"/>
        <w:ind w:left="0"/>
        <w:contextualSpacing/>
        <w:rPr>
          <w:rFonts w:ascii="Times New Roman" w:eastAsia="Times New Roman" w:hAnsi="Times New Roman"/>
          <w:sz w:val="28"/>
          <w:szCs w:val="28"/>
        </w:rPr>
      </w:pPr>
      <w:r w:rsidRPr="00294FCB">
        <w:rPr>
          <w:rFonts w:ascii="Times New Roman" w:eastAsia="Times New Roman" w:hAnsi="Times New Roman"/>
          <w:b/>
          <w:sz w:val="28"/>
          <w:szCs w:val="28"/>
        </w:rPr>
        <w:t>- приказ Министерства образования и науки Российской Федерации от 30.08.2013</w:t>
      </w:r>
      <w:r w:rsidRPr="00294FCB">
        <w:rPr>
          <w:rFonts w:ascii="Times New Roman" w:eastAsia="Times New Roman" w:hAnsi="Times New Roman"/>
          <w:sz w:val="28"/>
          <w:szCs w:val="28"/>
        </w:rPr>
        <w:t xml:space="preserve"> года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(зарегистрировано в Минюсте России 01.10.2013 № 30067);</w:t>
      </w:r>
    </w:p>
    <w:p w:rsidR="003C5B32" w:rsidRPr="00294FCB" w:rsidRDefault="003C5B32" w:rsidP="00A87E7B">
      <w:pPr>
        <w:widowControl w:val="0"/>
        <w:autoSpaceDE w:val="0"/>
        <w:autoSpaceDN w:val="0"/>
        <w:adjustRightInd w:val="0"/>
        <w:ind w:left="0"/>
        <w:contextualSpacing/>
        <w:rPr>
          <w:rFonts w:ascii="Times New Roman" w:eastAsia="Times New Roman" w:hAnsi="Times New Roman"/>
          <w:sz w:val="28"/>
          <w:szCs w:val="28"/>
        </w:rPr>
      </w:pPr>
      <w:r w:rsidRPr="00294FCB">
        <w:rPr>
          <w:rFonts w:ascii="Times New Roman" w:eastAsia="Times New Roman" w:hAnsi="Times New Roman"/>
          <w:b/>
          <w:sz w:val="28"/>
          <w:szCs w:val="28"/>
        </w:rPr>
        <w:t>- приказ Министерства образования и науки Российской Федерации от 17.12.2010</w:t>
      </w:r>
      <w:r w:rsidRPr="00294FCB">
        <w:rPr>
          <w:rFonts w:ascii="Times New Roman" w:eastAsia="Times New Roman" w:hAnsi="Times New Roman"/>
          <w:sz w:val="28"/>
          <w:szCs w:val="28"/>
        </w:rPr>
        <w:t xml:space="preserve"> </w:t>
      </w:r>
      <w:r w:rsidRPr="00294FCB">
        <w:rPr>
          <w:rFonts w:ascii="Times New Roman" w:eastAsia="Times New Roman" w:hAnsi="Times New Roman"/>
          <w:b/>
          <w:sz w:val="28"/>
          <w:szCs w:val="28"/>
        </w:rPr>
        <w:t>N 1897</w:t>
      </w:r>
      <w:r w:rsidRPr="00294FCB">
        <w:rPr>
          <w:rFonts w:ascii="Times New Roman" w:eastAsia="Times New Roman" w:hAnsi="Times New Roman"/>
          <w:sz w:val="28"/>
          <w:szCs w:val="28"/>
        </w:rPr>
        <w:t xml:space="preserve"> «Об утверждении федерального государственного образовательного стандарта основного общего образования» (Зарегистрировано в Минюсте РФ 01.02.2011 N19644);</w:t>
      </w:r>
    </w:p>
    <w:p w:rsidR="003C5B32" w:rsidRPr="00294FCB" w:rsidRDefault="003C5B32" w:rsidP="00A87E7B">
      <w:pPr>
        <w:widowControl w:val="0"/>
        <w:autoSpaceDE w:val="0"/>
        <w:autoSpaceDN w:val="0"/>
        <w:adjustRightInd w:val="0"/>
        <w:ind w:left="0"/>
        <w:contextualSpacing/>
        <w:rPr>
          <w:rFonts w:ascii="Times New Roman" w:eastAsia="Times New Roman" w:hAnsi="Times New Roman"/>
          <w:sz w:val="28"/>
          <w:szCs w:val="28"/>
        </w:rPr>
      </w:pPr>
      <w:r w:rsidRPr="00294FCB">
        <w:rPr>
          <w:rFonts w:ascii="Times New Roman" w:eastAsia="Times New Roman" w:hAnsi="Times New Roman"/>
          <w:b/>
          <w:sz w:val="28"/>
          <w:szCs w:val="28"/>
        </w:rPr>
        <w:lastRenderedPageBreak/>
        <w:t>- приказ Министерства образования и науки РФ от 29 декабря 2014 года № 1644</w:t>
      </w:r>
      <w:r w:rsidRPr="00294FCB">
        <w:rPr>
          <w:rFonts w:ascii="Times New Roman" w:eastAsia="Times New Roman" w:hAnsi="Times New Roman"/>
          <w:sz w:val="28"/>
          <w:szCs w:val="28"/>
        </w:rPr>
        <w:t xml:space="preserve"> "О внесении изменений в приказ Министерства образования и науки Российской Федерации от 17 декабря 2010 года № 1897 «Об утверждении федерального государственного образовательного стандарта основного общего образования» (зарегистрировано в Минюсте РФ 6 февраля 2015г., регистрационный № 35915);</w:t>
      </w:r>
    </w:p>
    <w:p w:rsidR="003C5B32" w:rsidRPr="00294FCB" w:rsidRDefault="003C5B32" w:rsidP="00A87E7B">
      <w:pPr>
        <w:widowControl w:val="0"/>
        <w:autoSpaceDE w:val="0"/>
        <w:autoSpaceDN w:val="0"/>
        <w:adjustRightInd w:val="0"/>
        <w:ind w:left="0"/>
        <w:contextualSpacing/>
        <w:rPr>
          <w:rFonts w:ascii="Times New Roman" w:eastAsia="Times New Roman" w:hAnsi="Times New Roman"/>
          <w:sz w:val="28"/>
          <w:szCs w:val="28"/>
        </w:rPr>
      </w:pPr>
      <w:r w:rsidRPr="00294FCB">
        <w:rPr>
          <w:rFonts w:ascii="Times New Roman" w:eastAsia="Times New Roman" w:hAnsi="Times New Roman"/>
          <w:b/>
          <w:sz w:val="28"/>
          <w:szCs w:val="28"/>
        </w:rPr>
        <w:t>- приказ Министерства образования и науки Российской Федерации от 31 декабря</w:t>
      </w:r>
      <w:r w:rsidRPr="00294FCB">
        <w:rPr>
          <w:rFonts w:ascii="Times New Roman" w:eastAsia="Times New Roman" w:hAnsi="Times New Roman"/>
          <w:sz w:val="28"/>
          <w:szCs w:val="28"/>
        </w:rPr>
        <w:t xml:space="preserve"> </w:t>
      </w:r>
      <w:r w:rsidRPr="00294FCB">
        <w:rPr>
          <w:rFonts w:ascii="Times New Roman" w:eastAsia="Times New Roman" w:hAnsi="Times New Roman"/>
          <w:b/>
          <w:sz w:val="28"/>
          <w:szCs w:val="28"/>
        </w:rPr>
        <w:t>2015 года № 1577</w:t>
      </w:r>
      <w:r w:rsidRPr="00294FCB">
        <w:rPr>
          <w:rFonts w:ascii="Times New Roman" w:eastAsia="Times New Roman" w:hAnsi="Times New Roman"/>
          <w:sz w:val="28"/>
          <w:szCs w:val="28"/>
        </w:rPr>
        <w:t xml:space="preserve">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года № 1897» (зарегистрирован Министерством юстиции Российской Федерации 2 февраля 2016 года, регистрационный № 40937);</w:t>
      </w:r>
    </w:p>
    <w:p w:rsidR="003C5B32" w:rsidRPr="00294FCB" w:rsidRDefault="003C5B32" w:rsidP="00A87E7B">
      <w:pPr>
        <w:pStyle w:val="1234"/>
        <w:ind w:left="0"/>
        <w:contextualSpacing/>
        <w:rPr>
          <w:sz w:val="28"/>
          <w:szCs w:val="28"/>
        </w:rPr>
      </w:pPr>
      <w:r w:rsidRPr="00294FCB">
        <w:rPr>
          <w:b/>
          <w:sz w:val="28"/>
          <w:szCs w:val="28"/>
        </w:rPr>
        <w:t xml:space="preserve">  - приказ Министерства образования и науки Российской Федерации от 31 марта 2014</w:t>
      </w:r>
      <w:r w:rsidRPr="00294FCB">
        <w:rPr>
          <w:sz w:val="28"/>
          <w:szCs w:val="28"/>
        </w:rPr>
        <w:t xml:space="preserve"> </w:t>
      </w:r>
      <w:r w:rsidRPr="00294FCB">
        <w:rPr>
          <w:b/>
          <w:sz w:val="28"/>
          <w:szCs w:val="28"/>
        </w:rPr>
        <w:t>года № 253</w:t>
      </w:r>
      <w:r w:rsidRPr="00294FCB">
        <w:rPr>
          <w:sz w:val="28"/>
          <w:szCs w:val="28"/>
        </w:rPr>
        <w:t xml:space="preserve">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 внесенными изменениями (приказ Минобрнауки Российской Федерации от 8 июня 2015 года № 576; приказ Минобрнауки Российской Федерации от 28 декабря 2015 года № 1529; приказ Минобрнауки Российской Федерации от 26 января 2016 года № 38; приказ Министерства образования и науки Российской Федерации от 29.12.2016 г.№ 1677);</w:t>
      </w:r>
    </w:p>
    <w:p w:rsidR="003C5B32" w:rsidRPr="00294FCB" w:rsidRDefault="003C5B32" w:rsidP="00A87E7B">
      <w:pPr>
        <w:pStyle w:val="1234"/>
        <w:ind w:left="0"/>
        <w:contextualSpacing/>
        <w:rPr>
          <w:sz w:val="28"/>
          <w:szCs w:val="28"/>
        </w:rPr>
      </w:pPr>
      <w:r w:rsidRPr="00294FCB">
        <w:rPr>
          <w:b/>
          <w:sz w:val="28"/>
          <w:szCs w:val="28"/>
        </w:rPr>
        <w:t>- приказ Министерства образования Российской Федерации от 05.03.2004 г. № 1089</w:t>
      </w:r>
      <w:r w:rsidRPr="00294FCB">
        <w:rPr>
          <w:sz w:val="28"/>
          <w:szCs w:val="28"/>
        </w:rPr>
        <w:t xml:space="preserve">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 приказов Минобрнауки Российской Федерации от 03.06.2008 </w:t>
      </w:r>
      <w:hyperlink r:id="rId46" w:history="1">
        <w:r w:rsidRPr="00294FCB">
          <w:rPr>
            <w:sz w:val="28"/>
            <w:szCs w:val="28"/>
          </w:rPr>
          <w:t>N 164</w:t>
        </w:r>
      </w:hyperlink>
      <w:r w:rsidRPr="00294FCB">
        <w:rPr>
          <w:sz w:val="28"/>
          <w:szCs w:val="28"/>
        </w:rPr>
        <w:t xml:space="preserve">, от 31.08.2009 </w:t>
      </w:r>
      <w:hyperlink r:id="rId47" w:history="1">
        <w:r w:rsidRPr="00294FCB">
          <w:rPr>
            <w:sz w:val="28"/>
            <w:szCs w:val="28"/>
          </w:rPr>
          <w:t>N 320</w:t>
        </w:r>
      </w:hyperlink>
      <w:r w:rsidRPr="00294FCB">
        <w:rPr>
          <w:sz w:val="28"/>
          <w:szCs w:val="28"/>
        </w:rPr>
        <w:t xml:space="preserve">, от 19.10.2009 </w:t>
      </w:r>
      <w:hyperlink r:id="rId48" w:history="1">
        <w:r w:rsidRPr="00294FCB">
          <w:rPr>
            <w:sz w:val="28"/>
            <w:szCs w:val="28"/>
          </w:rPr>
          <w:t>N 427</w:t>
        </w:r>
      </w:hyperlink>
      <w:r w:rsidRPr="00294FCB">
        <w:rPr>
          <w:sz w:val="28"/>
          <w:szCs w:val="28"/>
        </w:rPr>
        <w:t xml:space="preserve">, от 10.11.2011 </w:t>
      </w:r>
      <w:hyperlink r:id="rId49" w:history="1">
        <w:r w:rsidRPr="00294FCB">
          <w:rPr>
            <w:sz w:val="28"/>
            <w:szCs w:val="28"/>
          </w:rPr>
          <w:t>N 2643</w:t>
        </w:r>
      </w:hyperlink>
      <w:r w:rsidRPr="00294FCB">
        <w:rPr>
          <w:sz w:val="28"/>
          <w:szCs w:val="28"/>
        </w:rPr>
        <w:t xml:space="preserve">, от 24.01.2012 </w:t>
      </w:r>
      <w:hyperlink r:id="rId50" w:history="1">
        <w:r w:rsidRPr="00294FCB">
          <w:rPr>
            <w:sz w:val="28"/>
            <w:szCs w:val="28"/>
          </w:rPr>
          <w:t>N 39</w:t>
        </w:r>
      </w:hyperlink>
      <w:r w:rsidRPr="00294FCB">
        <w:rPr>
          <w:sz w:val="28"/>
          <w:szCs w:val="28"/>
        </w:rPr>
        <w:t xml:space="preserve">, от 31.01.2012 </w:t>
      </w:r>
      <w:hyperlink r:id="rId51" w:history="1">
        <w:r w:rsidRPr="00294FCB">
          <w:rPr>
            <w:sz w:val="28"/>
            <w:szCs w:val="28"/>
          </w:rPr>
          <w:t>N 69</w:t>
        </w:r>
      </w:hyperlink>
      <w:r w:rsidRPr="00294FCB">
        <w:rPr>
          <w:sz w:val="28"/>
          <w:szCs w:val="28"/>
        </w:rPr>
        <w:t>);</w:t>
      </w:r>
    </w:p>
    <w:p w:rsidR="003C5B32" w:rsidRPr="00294FCB" w:rsidRDefault="003C5B32" w:rsidP="00A87E7B">
      <w:pPr>
        <w:pStyle w:val="ConsPlusNormal"/>
        <w:spacing w:line="360" w:lineRule="auto"/>
        <w:ind w:left="0"/>
        <w:contextualSpacing/>
        <w:rPr>
          <w:rFonts w:ascii="Times New Roman" w:hAnsi="Times New Roman" w:cs="Times New Roman"/>
          <w:sz w:val="28"/>
          <w:szCs w:val="28"/>
        </w:rPr>
      </w:pPr>
      <w:r w:rsidRPr="00294FCB">
        <w:rPr>
          <w:rFonts w:ascii="Times New Roman" w:hAnsi="Times New Roman" w:cs="Times New Roman"/>
          <w:b/>
          <w:sz w:val="28"/>
          <w:szCs w:val="28"/>
        </w:rPr>
        <w:lastRenderedPageBreak/>
        <w:t xml:space="preserve">- приказ Министерства образования и науки Российской Федерации от 9 марта </w:t>
      </w:r>
      <w:smartTag w:uri="urn:schemas-microsoft-com:office:smarttags" w:element="metricconverter">
        <w:smartTagPr>
          <w:attr w:name="ProductID" w:val="2004 г"/>
        </w:smartTagPr>
        <w:r w:rsidRPr="00294FCB">
          <w:rPr>
            <w:rFonts w:ascii="Times New Roman" w:hAnsi="Times New Roman" w:cs="Times New Roman"/>
            <w:b/>
            <w:sz w:val="28"/>
            <w:szCs w:val="28"/>
          </w:rPr>
          <w:t>2004 г</w:t>
        </w:r>
      </w:smartTag>
      <w:r w:rsidRPr="00294FCB">
        <w:rPr>
          <w:rFonts w:ascii="Times New Roman" w:hAnsi="Times New Roman" w:cs="Times New Roman"/>
          <w:b/>
          <w:sz w:val="28"/>
          <w:szCs w:val="28"/>
        </w:rPr>
        <w:t>.</w:t>
      </w:r>
      <w:r w:rsidRPr="00294FCB">
        <w:rPr>
          <w:rFonts w:ascii="Times New Roman" w:hAnsi="Times New Roman" w:cs="Times New Roman"/>
          <w:sz w:val="28"/>
          <w:szCs w:val="28"/>
        </w:rPr>
        <w:t xml:space="preserve"> </w:t>
      </w:r>
      <w:r w:rsidRPr="00294FCB">
        <w:rPr>
          <w:rFonts w:ascii="Times New Roman" w:hAnsi="Times New Roman" w:cs="Times New Roman"/>
          <w:b/>
          <w:sz w:val="28"/>
          <w:szCs w:val="28"/>
        </w:rPr>
        <w:t>№ 1312</w:t>
      </w:r>
      <w:r w:rsidRPr="00294FCB">
        <w:rPr>
          <w:rFonts w:ascii="Times New Roman" w:hAnsi="Times New Roman" w:cs="Times New Roman"/>
          <w:sz w:val="28"/>
          <w:szCs w:val="28"/>
        </w:rPr>
        <w:t xml:space="preserve"> (в ред. приказов Минобрнауки Российской Федерации от 20.08.2008 </w:t>
      </w:r>
      <w:hyperlink r:id="rId52" w:tooltip="Приказ Минобрнауки РФ от 20.08.2008 N 241 &quot;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 w:history="1">
        <w:r w:rsidRPr="00294FCB">
          <w:rPr>
            <w:rFonts w:ascii="Times New Roman" w:hAnsi="Times New Roman" w:cs="Times New Roman"/>
            <w:sz w:val="28"/>
            <w:szCs w:val="28"/>
          </w:rPr>
          <w:t>N 241</w:t>
        </w:r>
      </w:hyperlink>
      <w:r w:rsidRPr="00294FCB">
        <w:rPr>
          <w:rFonts w:ascii="Times New Roman" w:hAnsi="Times New Roman" w:cs="Times New Roman"/>
          <w:sz w:val="28"/>
          <w:szCs w:val="28"/>
        </w:rPr>
        <w:t xml:space="preserve">, от 30.08.2010 </w:t>
      </w:r>
      <w:hyperlink r:id="rId53" w:tooltip="Приказ Минобрнауки РФ от 30.08.2010 N 889 &quot;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 w:history="1">
        <w:r w:rsidRPr="00294FCB">
          <w:rPr>
            <w:rFonts w:ascii="Times New Roman" w:hAnsi="Times New Roman" w:cs="Times New Roman"/>
            <w:sz w:val="28"/>
            <w:szCs w:val="28"/>
          </w:rPr>
          <w:t>N 889</w:t>
        </w:r>
      </w:hyperlink>
      <w:r w:rsidRPr="00294FCB">
        <w:rPr>
          <w:rFonts w:ascii="Times New Roman" w:hAnsi="Times New Roman" w:cs="Times New Roman"/>
          <w:sz w:val="28"/>
          <w:szCs w:val="28"/>
        </w:rPr>
        <w:t xml:space="preserve">, от 03.06.2011 </w:t>
      </w:r>
      <w:hyperlink r:id="rId54" w:tooltip="Приказ Минобрнауки РФ от 03.06.2011 N 1994 &quot;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 w:history="1">
        <w:r w:rsidRPr="00294FCB">
          <w:rPr>
            <w:rFonts w:ascii="Times New Roman" w:hAnsi="Times New Roman" w:cs="Times New Roman"/>
            <w:sz w:val="28"/>
            <w:szCs w:val="28"/>
          </w:rPr>
          <w:t>N 1994</w:t>
        </w:r>
      </w:hyperlink>
      <w:r w:rsidRPr="00294FCB">
        <w:rPr>
          <w:rFonts w:ascii="Times New Roman" w:hAnsi="Times New Roman" w:cs="Times New Roman"/>
          <w:sz w:val="28"/>
          <w:szCs w:val="28"/>
        </w:rPr>
        <w:t xml:space="preserve">, от 01.02.2012 </w:t>
      </w:r>
      <w:hyperlink r:id="rId55" w:tooltip="Приказ Минобрнауки РФ от 01.02.2012 N 74 &quot;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 w:history="1">
        <w:r w:rsidRPr="00294FCB">
          <w:rPr>
            <w:rFonts w:ascii="Times New Roman" w:hAnsi="Times New Roman" w:cs="Times New Roman"/>
            <w:sz w:val="28"/>
            <w:szCs w:val="28"/>
          </w:rPr>
          <w:t>N 74</w:t>
        </w:r>
      </w:hyperlink>
      <w:r w:rsidRPr="00294FCB">
        <w:rPr>
          <w:rFonts w:ascii="Times New Roman" w:hAnsi="Times New Roman" w:cs="Times New Roman"/>
          <w:sz w:val="28"/>
          <w:szCs w:val="28"/>
        </w:rPr>
        <w:t>);</w:t>
      </w:r>
    </w:p>
    <w:p w:rsidR="003C5B32" w:rsidRPr="00294FCB" w:rsidRDefault="003C5B32" w:rsidP="00A87E7B">
      <w:pPr>
        <w:pStyle w:val="1234"/>
        <w:ind w:left="0"/>
        <w:contextualSpacing/>
        <w:rPr>
          <w:sz w:val="28"/>
          <w:szCs w:val="28"/>
        </w:rPr>
      </w:pPr>
      <w:r w:rsidRPr="00294FCB">
        <w:rPr>
          <w:b/>
          <w:sz w:val="28"/>
          <w:szCs w:val="28"/>
        </w:rPr>
        <w:t>- приказ Министерства образования Российской Федерации от 05.03.2004 г. № 1089</w:t>
      </w:r>
      <w:r w:rsidRPr="00294FCB">
        <w:rPr>
          <w:sz w:val="28"/>
          <w:szCs w:val="28"/>
        </w:rPr>
        <w:t xml:space="preserve">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 приказов Минобрнауки Российской Федерации от 03.06.2008 </w:t>
      </w:r>
      <w:hyperlink r:id="rId56" w:history="1">
        <w:r w:rsidRPr="00294FCB">
          <w:rPr>
            <w:sz w:val="28"/>
            <w:szCs w:val="28"/>
          </w:rPr>
          <w:t>N 164</w:t>
        </w:r>
      </w:hyperlink>
      <w:r w:rsidRPr="00294FCB">
        <w:rPr>
          <w:sz w:val="28"/>
          <w:szCs w:val="28"/>
        </w:rPr>
        <w:t xml:space="preserve">, от 31.08.2009 </w:t>
      </w:r>
      <w:hyperlink r:id="rId57" w:history="1">
        <w:r w:rsidRPr="00294FCB">
          <w:rPr>
            <w:sz w:val="28"/>
            <w:szCs w:val="28"/>
          </w:rPr>
          <w:t>N 320</w:t>
        </w:r>
      </w:hyperlink>
      <w:r w:rsidRPr="00294FCB">
        <w:rPr>
          <w:sz w:val="28"/>
          <w:szCs w:val="28"/>
        </w:rPr>
        <w:t xml:space="preserve">, от 19.10.2009 </w:t>
      </w:r>
      <w:hyperlink r:id="rId58" w:history="1">
        <w:r w:rsidRPr="00294FCB">
          <w:rPr>
            <w:sz w:val="28"/>
            <w:szCs w:val="28"/>
          </w:rPr>
          <w:t>N 427</w:t>
        </w:r>
      </w:hyperlink>
      <w:r w:rsidRPr="00294FCB">
        <w:rPr>
          <w:sz w:val="28"/>
          <w:szCs w:val="28"/>
        </w:rPr>
        <w:t xml:space="preserve">, от 10.11.2011 </w:t>
      </w:r>
      <w:hyperlink r:id="rId59" w:history="1">
        <w:r w:rsidRPr="00294FCB">
          <w:rPr>
            <w:sz w:val="28"/>
            <w:szCs w:val="28"/>
          </w:rPr>
          <w:t>N 2643</w:t>
        </w:r>
      </w:hyperlink>
      <w:r w:rsidRPr="00294FCB">
        <w:rPr>
          <w:sz w:val="28"/>
          <w:szCs w:val="28"/>
        </w:rPr>
        <w:t xml:space="preserve">, от 24.01.2012 </w:t>
      </w:r>
      <w:hyperlink r:id="rId60" w:history="1">
        <w:r w:rsidRPr="00294FCB">
          <w:rPr>
            <w:sz w:val="28"/>
            <w:szCs w:val="28"/>
          </w:rPr>
          <w:t>N 39</w:t>
        </w:r>
      </w:hyperlink>
      <w:r w:rsidRPr="00294FCB">
        <w:rPr>
          <w:sz w:val="28"/>
          <w:szCs w:val="28"/>
        </w:rPr>
        <w:t xml:space="preserve">, от 31.01.2012 </w:t>
      </w:r>
      <w:hyperlink r:id="rId61" w:history="1">
        <w:r w:rsidRPr="00294FCB">
          <w:rPr>
            <w:sz w:val="28"/>
            <w:szCs w:val="28"/>
          </w:rPr>
          <w:t>N 69</w:t>
        </w:r>
      </w:hyperlink>
      <w:r w:rsidRPr="00294FCB">
        <w:rPr>
          <w:sz w:val="28"/>
          <w:szCs w:val="28"/>
        </w:rPr>
        <w:t>);</w:t>
      </w:r>
    </w:p>
    <w:p w:rsidR="003C5B32" w:rsidRPr="00294FCB" w:rsidRDefault="003C5B32" w:rsidP="00A87E7B">
      <w:pPr>
        <w:pStyle w:val="1234"/>
        <w:ind w:left="0"/>
        <w:contextualSpacing/>
        <w:rPr>
          <w:sz w:val="28"/>
          <w:szCs w:val="28"/>
        </w:rPr>
      </w:pPr>
      <w:r w:rsidRPr="00294FCB">
        <w:rPr>
          <w:b/>
          <w:sz w:val="28"/>
          <w:szCs w:val="28"/>
        </w:rPr>
        <w:t xml:space="preserve">  - приказ Министерства образования и науки Российской Федерации от 31 марта 2014</w:t>
      </w:r>
      <w:r w:rsidRPr="00294FCB">
        <w:rPr>
          <w:sz w:val="28"/>
          <w:szCs w:val="28"/>
        </w:rPr>
        <w:t xml:space="preserve"> </w:t>
      </w:r>
      <w:r w:rsidRPr="00294FCB">
        <w:rPr>
          <w:b/>
          <w:sz w:val="28"/>
          <w:szCs w:val="28"/>
        </w:rPr>
        <w:t>года № 253</w:t>
      </w:r>
      <w:r w:rsidRPr="00294FCB">
        <w:rPr>
          <w:sz w:val="28"/>
          <w:szCs w:val="28"/>
        </w:rPr>
        <w:t xml:space="preserve">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 внесенными изменениями (приказ Минобрнауки Российской Федерации от 8 июня 2015 года № 576; приказ Минобрнауки Российской Федерации от 28 декабря 2015 года № 1529; приказ Минобрнауки Российской Федерации от 26 января 2016 года № 38; приказ Министерства образования и науки Российской Федерации от 29.12.2016 г.№ 1677);</w:t>
      </w:r>
    </w:p>
    <w:p w:rsidR="003C5B32" w:rsidRPr="00294FCB" w:rsidRDefault="003C5B32" w:rsidP="00A87E7B">
      <w:pPr>
        <w:pStyle w:val="1234"/>
        <w:ind w:left="0"/>
        <w:contextualSpacing/>
        <w:rPr>
          <w:sz w:val="28"/>
          <w:szCs w:val="28"/>
        </w:rPr>
      </w:pPr>
      <w:r w:rsidRPr="00294FCB">
        <w:rPr>
          <w:b/>
          <w:sz w:val="28"/>
          <w:szCs w:val="28"/>
        </w:rPr>
        <w:t>- постановление Главного государственного санитарного врача Российской Федерации</w:t>
      </w:r>
      <w:r w:rsidRPr="00294FCB">
        <w:rPr>
          <w:sz w:val="28"/>
          <w:szCs w:val="28"/>
        </w:rPr>
        <w:t xml:space="preserve"> «Об утверждении СанПиН 2.4.2.2821-10 «Санитарно - эпидемиологические требования к условиям и организации обучения в общеобразовательных учреждениях» от 29.12.2010 № 189, (зарегистрировано в Минюсте Российской Федерации 03.03.2011 № 19993);</w:t>
      </w:r>
    </w:p>
    <w:p w:rsidR="003C5B32" w:rsidRPr="00294FCB" w:rsidRDefault="003C5B32" w:rsidP="00A87E7B">
      <w:pPr>
        <w:pStyle w:val="1234"/>
        <w:ind w:left="0"/>
        <w:contextualSpacing/>
        <w:rPr>
          <w:sz w:val="28"/>
          <w:szCs w:val="28"/>
        </w:rPr>
      </w:pPr>
      <w:r w:rsidRPr="00294FCB">
        <w:rPr>
          <w:b/>
          <w:sz w:val="28"/>
          <w:szCs w:val="28"/>
        </w:rPr>
        <w:t>- постановление Главного государственного санитарного врача РФ от 24 ноября 2015</w:t>
      </w:r>
      <w:r w:rsidRPr="00294FCB">
        <w:rPr>
          <w:sz w:val="28"/>
          <w:szCs w:val="28"/>
        </w:rPr>
        <w:t xml:space="preserve"> г. </w:t>
      </w:r>
      <w:r w:rsidRPr="00294FCB">
        <w:rPr>
          <w:b/>
          <w:sz w:val="28"/>
          <w:szCs w:val="28"/>
        </w:rPr>
        <w:t>№ 81</w:t>
      </w:r>
      <w:r w:rsidRPr="00294FCB">
        <w:rPr>
          <w:sz w:val="28"/>
          <w:szCs w:val="28"/>
        </w:rPr>
        <w:t xml:space="preserve"> «О внесении изменений № 3 в СанПиН 2.4.2.2821-10 «Санитарно-эпидемиологические требования к условиям и организации обучения, содержания в общеобразовательных организациях»;</w:t>
      </w:r>
    </w:p>
    <w:p w:rsidR="003C5B32" w:rsidRPr="00294FCB" w:rsidRDefault="003C5B32" w:rsidP="00A87E7B">
      <w:pPr>
        <w:ind w:left="0"/>
        <w:contextualSpacing/>
        <w:rPr>
          <w:rFonts w:ascii="Times New Roman" w:eastAsia="Times New Roman" w:hAnsi="Times New Roman"/>
          <w:sz w:val="28"/>
          <w:szCs w:val="28"/>
        </w:rPr>
      </w:pPr>
      <w:r w:rsidRPr="00294FCB">
        <w:rPr>
          <w:rFonts w:ascii="Times New Roman" w:eastAsia="Times New Roman" w:hAnsi="Times New Roman"/>
          <w:b/>
          <w:sz w:val="28"/>
          <w:szCs w:val="28"/>
        </w:rPr>
        <w:lastRenderedPageBreak/>
        <w:t>- письмо Министерства образования и науки Российской Федерации от 25.05.2015 г. № 08-761</w:t>
      </w:r>
      <w:r w:rsidRPr="00294FCB">
        <w:rPr>
          <w:rFonts w:ascii="Times New Roman" w:eastAsia="Times New Roman" w:hAnsi="Times New Roman"/>
          <w:sz w:val="28"/>
          <w:szCs w:val="28"/>
        </w:rPr>
        <w:t xml:space="preserve"> «Об изучении предметных областей «Основы религиозных культур и светской этики» и «Основы духовно-нравственной культуры народов России»;</w:t>
      </w:r>
    </w:p>
    <w:p w:rsidR="003C5B32" w:rsidRPr="00294FCB" w:rsidRDefault="003C5B32"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 xml:space="preserve">- </w:t>
      </w:r>
      <w:r w:rsidRPr="00294FCB">
        <w:rPr>
          <w:rFonts w:ascii="Times New Roman" w:eastAsia="Times New Roman" w:hAnsi="Times New Roman"/>
          <w:b/>
          <w:sz w:val="28"/>
          <w:szCs w:val="28"/>
        </w:rPr>
        <w:t xml:space="preserve">письмо Министерства образования и науки Российской Федерации от 28.10.2015 г. № 08-1786 </w:t>
      </w:r>
      <w:r w:rsidRPr="00294FCB">
        <w:rPr>
          <w:rFonts w:ascii="Times New Roman" w:eastAsia="Times New Roman" w:hAnsi="Times New Roman"/>
          <w:sz w:val="28"/>
          <w:szCs w:val="28"/>
        </w:rPr>
        <w:t>«О рабочих программах учебных предметов».</w:t>
      </w:r>
    </w:p>
    <w:p w:rsidR="003C5B32" w:rsidRPr="00294FCB" w:rsidRDefault="003C5B32" w:rsidP="00A87E7B">
      <w:pPr>
        <w:pStyle w:val="1234"/>
        <w:ind w:left="0"/>
        <w:contextualSpacing/>
        <w:rPr>
          <w:sz w:val="28"/>
          <w:szCs w:val="28"/>
        </w:rPr>
      </w:pPr>
      <w:r w:rsidRPr="00294FCB">
        <w:rPr>
          <w:b/>
          <w:sz w:val="28"/>
          <w:szCs w:val="28"/>
        </w:rPr>
        <w:t>- постановление Главного государственного санитарного врача Российской Федерации</w:t>
      </w:r>
      <w:r w:rsidRPr="00294FCB">
        <w:rPr>
          <w:sz w:val="28"/>
          <w:szCs w:val="28"/>
        </w:rPr>
        <w:t xml:space="preserve"> «Об утверждении СанПиН 2.4.2.2821-10 «Санитарно - эпидемиологические требования к условиям и организации обучения в общеобразовательных учреждениях» от 29.12.2010 № 189, (зарегистрировано в Минюсте Российской Федерации 03.03.2011 № 19993);</w:t>
      </w:r>
    </w:p>
    <w:p w:rsidR="003C5B32" w:rsidRPr="00294FCB" w:rsidRDefault="003C5B32" w:rsidP="00A87E7B">
      <w:pPr>
        <w:widowControl w:val="0"/>
        <w:autoSpaceDE w:val="0"/>
        <w:autoSpaceDN w:val="0"/>
        <w:adjustRightInd w:val="0"/>
        <w:ind w:left="0"/>
        <w:contextualSpacing/>
        <w:rPr>
          <w:rFonts w:ascii="Times New Roman" w:eastAsia="Times New Roman" w:hAnsi="Times New Roman"/>
          <w:sz w:val="28"/>
          <w:szCs w:val="28"/>
        </w:rPr>
      </w:pPr>
      <w:r w:rsidRPr="00294FCB">
        <w:rPr>
          <w:rFonts w:ascii="Times New Roman" w:eastAsia="Times New Roman" w:hAnsi="Times New Roman"/>
          <w:b/>
          <w:sz w:val="28"/>
          <w:szCs w:val="28"/>
        </w:rPr>
        <w:t>- постановление Главного государственного санитарного врача РФ от 10.07.2015</w:t>
      </w:r>
      <w:r w:rsidRPr="00294FCB">
        <w:rPr>
          <w:rFonts w:ascii="Times New Roman" w:eastAsia="Times New Roman" w:hAnsi="Times New Roman"/>
          <w:sz w:val="28"/>
          <w:szCs w:val="28"/>
        </w:rPr>
        <w:t xml:space="preserve"> </w:t>
      </w:r>
      <w:r w:rsidRPr="00294FCB">
        <w:rPr>
          <w:rFonts w:ascii="Times New Roman" w:eastAsia="Times New Roman" w:hAnsi="Times New Roman"/>
          <w:b/>
          <w:sz w:val="28"/>
          <w:szCs w:val="28"/>
        </w:rPr>
        <w:t>N 26</w:t>
      </w:r>
      <w:r w:rsidRPr="00294FCB">
        <w:rPr>
          <w:rFonts w:ascii="Times New Roman" w:eastAsia="Times New Roman" w:hAnsi="Times New Roman"/>
          <w:sz w:val="28"/>
          <w:szCs w:val="28"/>
        </w:rPr>
        <w:t xml:space="preserve">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(вместе с «СанПиН 2.4.2.3286-15. Санитарно-эпидемиологические правила и нормативы...») зарегистрировано в Минюсте России 14.08.2015 N 38528;</w:t>
      </w:r>
    </w:p>
    <w:p w:rsidR="003C5B32" w:rsidRPr="00294FCB" w:rsidRDefault="003C5B32" w:rsidP="00A87E7B">
      <w:pPr>
        <w:widowControl w:val="0"/>
        <w:autoSpaceDE w:val="0"/>
        <w:autoSpaceDN w:val="0"/>
        <w:adjustRightInd w:val="0"/>
        <w:ind w:left="0"/>
        <w:contextualSpacing/>
        <w:rPr>
          <w:rFonts w:ascii="Times New Roman" w:eastAsia="Times New Roman" w:hAnsi="Times New Roman"/>
          <w:sz w:val="28"/>
          <w:szCs w:val="28"/>
        </w:rPr>
      </w:pPr>
      <w:r w:rsidRPr="00294FCB">
        <w:rPr>
          <w:rFonts w:ascii="Times New Roman" w:eastAsia="Times New Roman" w:hAnsi="Times New Roman"/>
          <w:b/>
          <w:sz w:val="28"/>
          <w:szCs w:val="28"/>
        </w:rPr>
        <w:t>- постановление Главного государственного санитарного врача РФ от 24 ноября</w:t>
      </w:r>
      <w:r w:rsidRPr="00294FCB">
        <w:rPr>
          <w:rFonts w:ascii="Times New Roman" w:eastAsia="Times New Roman" w:hAnsi="Times New Roman"/>
          <w:sz w:val="28"/>
          <w:szCs w:val="28"/>
        </w:rPr>
        <w:t xml:space="preserve"> </w:t>
      </w:r>
      <w:r w:rsidRPr="00294FCB">
        <w:rPr>
          <w:rFonts w:ascii="Times New Roman" w:eastAsia="Times New Roman" w:hAnsi="Times New Roman"/>
          <w:b/>
          <w:sz w:val="28"/>
          <w:szCs w:val="28"/>
        </w:rPr>
        <w:t>2015 г. № 81</w:t>
      </w:r>
      <w:r w:rsidRPr="00294FCB">
        <w:rPr>
          <w:rFonts w:ascii="Times New Roman" w:eastAsia="Times New Roman" w:hAnsi="Times New Roman"/>
          <w:sz w:val="28"/>
          <w:szCs w:val="28"/>
        </w:rPr>
        <w:t xml:space="preserve"> «О внесении изменений № 3 в СанПиН 2.4.2.2821-10 «Санитарно-эпидемиологические требования к условиям и организации обучения, содержания в общеобразовательных организациях»;</w:t>
      </w:r>
    </w:p>
    <w:p w:rsidR="003C5B32" w:rsidRPr="00294FCB" w:rsidRDefault="003C5B32" w:rsidP="00A87E7B">
      <w:pPr>
        <w:pStyle w:val="1234"/>
        <w:ind w:left="0"/>
        <w:contextualSpacing/>
        <w:rPr>
          <w:sz w:val="28"/>
          <w:szCs w:val="28"/>
        </w:rPr>
      </w:pPr>
      <w:r w:rsidRPr="00294FCB">
        <w:rPr>
          <w:b/>
          <w:sz w:val="28"/>
          <w:szCs w:val="28"/>
        </w:rPr>
        <w:t>- письмо Министерства образования и науки Российской Федерации от</w:t>
      </w:r>
      <w:r w:rsidRPr="00294FCB">
        <w:rPr>
          <w:sz w:val="28"/>
          <w:szCs w:val="28"/>
        </w:rPr>
        <w:t xml:space="preserve"> </w:t>
      </w:r>
      <w:r w:rsidRPr="00294FCB">
        <w:rPr>
          <w:b/>
          <w:sz w:val="28"/>
          <w:szCs w:val="28"/>
        </w:rPr>
        <w:t>28.12.2011 г. № 19-337</w:t>
      </w:r>
      <w:r w:rsidRPr="00294FCB">
        <w:rPr>
          <w:sz w:val="28"/>
          <w:szCs w:val="28"/>
        </w:rPr>
        <w:t xml:space="preserve"> «О введении третьего часа физической культуры»; </w:t>
      </w:r>
    </w:p>
    <w:p w:rsidR="003C5B32" w:rsidRPr="00294FCB" w:rsidRDefault="003C5B32" w:rsidP="00A87E7B">
      <w:pPr>
        <w:ind w:left="0"/>
        <w:contextualSpacing/>
        <w:rPr>
          <w:rFonts w:ascii="Times New Roman" w:eastAsia="Times New Roman" w:hAnsi="Times New Roman"/>
          <w:sz w:val="28"/>
          <w:szCs w:val="28"/>
        </w:rPr>
      </w:pPr>
      <w:r w:rsidRPr="00294FCB">
        <w:rPr>
          <w:rFonts w:ascii="Times New Roman" w:eastAsia="Times New Roman" w:hAnsi="Times New Roman"/>
          <w:b/>
          <w:sz w:val="28"/>
          <w:szCs w:val="28"/>
        </w:rPr>
        <w:t>- письмо Министерства образования и науки Российской Федерации от 25.05.2015 г. № 08-761</w:t>
      </w:r>
      <w:r w:rsidRPr="00294FCB">
        <w:rPr>
          <w:rFonts w:ascii="Times New Roman" w:eastAsia="Times New Roman" w:hAnsi="Times New Roman"/>
          <w:sz w:val="28"/>
          <w:szCs w:val="28"/>
        </w:rPr>
        <w:t xml:space="preserve"> «Об изучении предметных областей </w:t>
      </w:r>
      <w:r w:rsidRPr="00294FCB">
        <w:rPr>
          <w:rFonts w:ascii="Times New Roman" w:eastAsia="Times New Roman" w:hAnsi="Times New Roman"/>
          <w:sz w:val="28"/>
          <w:szCs w:val="28"/>
        </w:rPr>
        <w:lastRenderedPageBreak/>
        <w:t>«Основы религиозных культур и светской этики» и «Основы духовно-нравственной культуры народов России»;</w:t>
      </w:r>
    </w:p>
    <w:p w:rsidR="003C5B32" w:rsidRPr="00294FCB" w:rsidRDefault="003C5B32" w:rsidP="00A87E7B">
      <w:pPr>
        <w:ind w:left="0"/>
        <w:contextualSpacing/>
        <w:rPr>
          <w:rFonts w:ascii="Times New Roman" w:eastAsia="Times New Roman" w:hAnsi="Times New Roman"/>
          <w:sz w:val="28"/>
          <w:szCs w:val="28"/>
        </w:rPr>
      </w:pPr>
      <w:r w:rsidRPr="00294FCB">
        <w:rPr>
          <w:rFonts w:ascii="Times New Roman" w:eastAsia="Times New Roman" w:hAnsi="Times New Roman"/>
          <w:sz w:val="28"/>
          <w:szCs w:val="28"/>
        </w:rPr>
        <w:t>- письмо Министерства образования и науки Российской Федерации от 28.10.2015 г. № 08-1786 «О рабочих программах учебных предметов».</w:t>
      </w:r>
    </w:p>
    <w:p w:rsidR="003C5B32" w:rsidRPr="00294FCB" w:rsidRDefault="003C5B32" w:rsidP="00A87E7B">
      <w:pPr>
        <w:ind w:left="0"/>
        <w:contextualSpacing/>
        <w:rPr>
          <w:rFonts w:ascii="Times New Roman" w:eastAsia="Times New Roman" w:hAnsi="Times New Roman"/>
          <w:sz w:val="28"/>
          <w:szCs w:val="28"/>
        </w:rPr>
      </w:pPr>
      <w:r w:rsidRPr="00294FCB">
        <w:rPr>
          <w:rFonts w:ascii="Times New Roman" w:eastAsia="Times New Roman" w:hAnsi="Times New Roman"/>
          <w:b/>
          <w:sz w:val="28"/>
          <w:szCs w:val="28"/>
        </w:rPr>
        <w:t>- письмо Министерства образования и науки Российской Федерации от</w:t>
      </w:r>
      <w:r w:rsidRPr="00294FCB">
        <w:rPr>
          <w:rFonts w:ascii="Times New Roman" w:eastAsia="Times New Roman" w:hAnsi="Times New Roman"/>
          <w:sz w:val="28"/>
          <w:szCs w:val="28"/>
        </w:rPr>
        <w:t xml:space="preserve"> </w:t>
      </w:r>
      <w:r w:rsidRPr="00294FCB">
        <w:rPr>
          <w:rFonts w:ascii="Times New Roman" w:eastAsia="Times New Roman" w:hAnsi="Times New Roman"/>
          <w:b/>
          <w:sz w:val="28"/>
          <w:szCs w:val="28"/>
        </w:rPr>
        <w:t>25.05.2015 г. № 08-761</w:t>
      </w:r>
      <w:r w:rsidRPr="00294FCB">
        <w:rPr>
          <w:rFonts w:ascii="Times New Roman" w:eastAsia="Times New Roman" w:hAnsi="Times New Roman"/>
          <w:sz w:val="28"/>
          <w:szCs w:val="28"/>
        </w:rPr>
        <w:t xml:space="preserve"> «Об изучении предметных областей «Основы религиозных культур и светской этики» и «Основы духовно-нравственной культуры народов России»;</w:t>
      </w:r>
    </w:p>
    <w:p w:rsidR="003C5B32" w:rsidRPr="00294FCB" w:rsidRDefault="003C5B32" w:rsidP="00A87E7B">
      <w:pPr>
        <w:widowControl w:val="0"/>
        <w:autoSpaceDE w:val="0"/>
        <w:autoSpaceDN w:val="0"/>
        <w:adjustRightInd w:val="0"/>
        <w:ind w:left="0"/>
        <w:contextualSpacing/>
        <w:rPr>
          <w:rFonts w:ascii="Times New Roman" w:eastAsia="Times New Roman" w:hAnsi="Times New Roman"/>
          <w:sz w:val="28"/>
          <w:szCs w:val="28"/>
        </w:rPr>
      </w:pPr>
      <w:r w:rsidRPr="00294FCB">
        <w:rPr>
          <w:rFonts w:ascii="Times New Roman" w:eastAsia="Times New Roman" w:hAnsi="Times New Roman"/>
          <w:b/>
          <w:sz w:val="28"/>
          <w:szCs w:val="28"/>
        </w:rPr>
        <w:t>- примерная основная образовательная программа основного общего образования</w:t>
      </w:r>
      <w:r w:rsidRPr="00294FCB">
        <w:rPr>
          <w:rFonts w:ascii="Times New Roman" w:eastAsia="Times New Roman" w:hAnsi="Times New Roman"/>
          <w:sz w:val="28"/>
          <w:szCs w:val="28"/>
        </w:rPr>
        <w:t xml:space="preserve"> (одобрена решением федерального учебно-методического объединения по общему образованию, протокол от 8 апреля 2015 г. № 1/15 размещена в реестре примерных основных общеобразовательных программ Министерства образования и науки Российской Федерации (http://fgosreestr.ru);</w:t>
      </w:r>
    </w:p>
    <w:p w:rsidR="003C5B32" w:rsidRPr="00294FCB" w:rsidRDefault="003C5B32" w:rsidP="00A87E7B">
      <w:pPr>
        <w:pStyle w:val="1234"/>
        <w:ind w:left="0"/>
        <w:contextualSpacing/>
        <w:rPr>
          <w:sz w:val="28"/>
          <w:szCs w:val="28"/>
        </w:rPr>
      </w:pPr>
      <w:r w:rsidRPr="00294FCB">
        <w:rPr>
          <w:b/>
          <w:sz w:val="28"/>
          <w:szCs w:val="28"/>
        </w:rPr>
        <w:t>-письмо Департамента общего образования Министерства образования и науки Российской Федерации от 12 мая 2011 года № 03-296</w:t>
      </w:r>
      <w:r w:rsidRPr="00294FCB">
        <w:rPr>
          <w:sz w:val="28"/>
          <w:szCs w:val="28"/>
        </w:rPr>
        <w:t xml:space="preserve"> «Об организации внеурочной деятельности при введении федерального государственного образовательного стандарта общего образования»;</w:t>
      </w:r>
    </w:p>
    <w:p w:rsidR="003C5B32" w:rsidRPr="00294FCB" w:rsidRDefault="003C5B32" w:rsidP="00A87E7B">
      <w:pPr>
        <w:widowControl w:val="0"/>
        <w:autoSpaceDE w:val="0"/>
        <w:autoSpaceDN w:val="0"/>
        <w:adjustRightInd w:val="0"/>
        <w:ind w:left="0"/>
        <w:contextualSpacing/>
        <w:rPr>
          <w:rFonts w:ascii="Times New Roman" w:eastAsia="Times New Roman" w:hAnsi="Times New Roman"/>
          <w:sz w:val="28"/>
          <w:szCs w:val="28"/>
        </w:rPr>
      </w:pPr>
      <w:r w:rsidRPr="00294FCB">
        <w:rPr>
          <w:rFonts w:ascii="Times New Roman" w:eastAsia="Times New Roman" w:hAnsi="Times New Roman"/>
          <w:b/>
          <w:sz w:val="28"/>
          <w:szCs w:val="28"/>
        </w:rPr>
        <w:tab/>
        <w:t>- нормативные правовые акты Департамента общего образования Томской</w:t>
      </w:r>
      <w:r w:rsidRPr="00294FCB">
        <w:rPr>
          <w:rFonts w:ascii="Times New Roman" w:eastAsia="Times New Roman" w:hAnsi="Times New Roman"/>
          <w:sz w:val="28"/>
          <w:szCs w:val="28"/>
        </w:rPr>
        <w:t xml:space="preserve"> </w:t>
      </w:r>
      <w:r w:rsidRPr="00294FCB">
        <w:rPr>
          <w:rFonts w:ascii="Times New Roman" w:eastAsia="Times New Roman" w:hAnsi="Times New Roman"/>
          <w:b/>
          <w:sz w:val="28"/>
          <w:szCs w:val="28"/>
        </w:rPr>
        <w:t>области</w:t>
      </w:r>
      <w:r w:rsidRPr="00294FCB">
        <w:rPr>
          <w:rFonts w:ascii="Times New Roman" w:eastAsia="Times New Roman" w:hAnsi="Times New Roman"/>
          <w:sz w:val="28"/>
          <w:szCs w:val="28"/>
        </w:rPr>
        <w:t>, регламентирующие деятельность образовательных организаций региона:</w:t>
      </w:r>
    </w:p>
    <w:p w:rsidR="003C5B32" w:rsidRPr="00294FCB" w:rsidRDefault="003C5B32" w:rsidP="00A87E7B">
      <w:pPr>
        <w:widowControl w:val="0"/>
        <w:autoSpaceDE w:val="0"/>
        <w:autoSpaceDN w:val="0"/>
        <w:adjustRightInd w:val="0"/>
        <w:ind w:left="0"/>
        <w:contextualSpacing/>
        <w:rPr>
          <w:rFonts w:ascii="Times New Roman" w:eastAsia="Times New Roman" w:hAnsi="Times New Roman"/>
          <w:sz w:val="28"/>
          <w:szCs w:val="28"/>
        </w:rPr>
      </w:pPr>
      <w:r w:rsidRPr="00294FCB">
        <w:rPr>
          <w:rFonts w:ascii="Times New Roman" w:eastAsia="Times New Roman" w:hAnsi="Times New Roman"/>
          <w:b/>
          <w:sz w:val="28"/>
          <w:szCs w:val="28"/>
        </w:rPr>
        <w:t>- Письмо Департамента общего образования Томской области от 06.04.2018 г. № 57-13552 «О формировании учебных планов общеобразовательных организаций</w:t>
      </w:r>
      <w:r w:rsidRPr="00294FCB">
        <w:rPr>
          <w:rFonts w:ascii="Times New Roman" w:eastAsia="Times New Roman" w:hAnsi="Times New Roman"/>
          <w:sz w:val="28"/>
          <w:szCs w:val="28"/>
        </w:rPr>
        <w:t xml:space="preserve"> Томкой области на 2018-2019 учебный год, реализующих ФГОС основного общего образования».</w:t>
      </w:r>
    </w:p>
    <w:p w:rsidR="003C5B32" w:rsidRPr="00294FCB" w:rsidRDefault="003C5B32" w:rsidP="00A87E7B">
      <w:pPr>
        <w:pStyle w:val="33"/>
        <w:shd w:val="clear" w:color="auto" w:fill="auto"/>
        <w:spacing w:after="0" w:line="360" w:lineRule="auto"/>
        <w:ind w:left="0" w:firstLine="709"/>
        <w:contextualSpacing/>
        <w:rPr>
          <w:sz w:val="28"/>
          <w:szCs w:val="28"/>
          <w:lang w:eastAsia="ru-RU"/>
        </w:rPr>
      </w:pPr>
      <w:r w:rsidRPr="00294FCB">
        <w:rPr>
          <w:sz w:val="28"/>
          <w:szCs w:val="28"/>
          <w:lang w:eastAsia="ru-RU"/>
        </w:rPr>
        <w:t>При организации предпрофильной подготовки и профильного обучения</w:t>
      </w:r>
      <w:r w:rsidRPr="00294FCB">
        <w:rPr>
          <w:sz w:val="28"/>
          <w:szCs w:val="28"/>
        </w:rPr>
        <w:t xml:space="preserve"> </w:t>
      </w:r>
      <w:r w:rsidRPr="00294FCB">
        <w:rPr>
          <w:sz w:val="28"/>
          <w:szCs w:val="28"/>
          <w:lang w:eastAsia="ru-RU"/>
        </w:rPr>
        <w:t>руководствуемся:</w:t>
      </w:r>
    </w:p>
    <w:p w:rsidR="003C5B32" w:rsidRPr="00294FCB" w:rsidRDefault="003C5B32" w:rsidP="00A87E7B">
      <w:pPr>
        <w:pStyle w:val="33"/>
        <w:shd w:val="clear" w:color="auto" w:fill="auto"/>
        <w:spacing w:after="0" w:line="360" w:lineRule="auto"/>
        <w:ind w:left="0" w:firstLine="709"/>
        <w:contextualSpacing/>
        <w:rPr>
          <w:sz w:val="28"/>
          <w:szCs w:val="28"/>
          <w:lang w:eastAsia="ru-RU"/>
        </w:rPr>
      </w:pPr>
      <w:r w:rsidRPr="00294FCB">
        <w:rPr>
          <w:b/>
          <w:sz w:val="28"/>
          <w:szCs w:val="28"/>
          <w:lang w:eastAsia="ru-RU"/>
        </w:rPr>
        <w:t xml:space="preserve">- письмом Департамента государственной политики в образовании Министерства образования и науки Российской Федерации от </w:t>
      </w:r>
      <w:r w:rsidRPr="00294FCB">
        <w:rPr>
          <w:b/>
          <w:sz w:val="28"/>
          <w:szCs w:val="28"/>
          <w:lang w:eastAsia="ru-RU"/>
        </w:rPr>
        <w:tab/>
        <w:t>04.03.2010 г. N 03-412 «О</w:t>
      </w:r>
      <w:r w:rsidRPr="00294FCB">
        <w:rPr>
          <w:sz w:val="28"/>
          <w:szCs w:val="28"/>
          <w:lang w:eastAsia="ru-RU"/>
        </w:rPr>
        <w:t xml:space="preserve"> методических рекомендациях по </w:t>
      </w:r>
      <w:r w:rsidRPr="00294FCB">
        <w:rPr>
          <w:sz w:val="28"/>
          <w:szCs w:val="28"/>
          <w:lang w:eastAsia="ru-RU"/>
        </w:rPr>
        <w:lastRenderedPageBreak/>
        <w:t>вопросам организации профильного обучения»;</w:t>
      </w:r>
    </w:p>
    <w:p w:rsidR="003C5B32" w:rsidRPr="00294FCB" w:rsidRDefault="003C5B32" w:rsidP="00A87E7B">
      <w:pPr>
        <w:widowControl w:val="0"/>
        <w:autoSpaceDE w:val="0"/>
        <w:autoSpaceDN w:val="0"/>
        <w:adjustRightInd w:val="0"/>
        <w:ind w:left="0"/>
        <w:contextualSpacing/>
        <w:rPr>
          <w:rFonts w:ascii="Times New Roman" w:eastAsia="Times New Roman" w:hAnsi="Times New Roman"/>
          <w:sz w:val="28"/>
          <w:szCs w:val="28"/>
        </w:rPr>
      </w:pPr>
      <w:r w:rsidRPr="00294FCB">
        <w:rPr>
          <w:rFonts w:ascii="Times New Roman" w:eastAsia="Times New Roman" w:hAnsi="Times New Roman"/>
          <w:b/>
          <w:sz w:val="28"/>
          <w:szCs w:val="28"/>
        </w:rPr>
        <w:t>- Письмо Департамента общего образования Томской области от 16.07.2018 г.. № 57-2806 Методические рекомендации о преподавании предметов «Математика»,</w:t>
      </w:r>
      <w:r w:rsidRPr="00294FCB">
        <w:rPr>
          <w:rFonts w:ascii="Times New Roman" w:eastAsia="Times New Roman" w:hAnsi="Times New Roman"/>
          <w:sz w:val="28"/>
          <w:szCs w:val="28"/>
        </w:rPr>
        <w:t xml:space="preserve"> «Русский язык и литература», «История», «Биология», «География», «Астрономия», «Химия» в 2018-2019 году в классах углубленного и профильного уровней;</w:t>
      </w:r>
    </w:p>
    <w:p w:rsidR="003C5B32" w:rsidRPr="00294FCB" w:rsidRDefault="003C5B32" w:rsidP="00A87E7B">
      <w:pPr>
        <w:pStyle w:val="33"/>
        <w:shd w:val="clear" w:color="auto" w:fill="auto"/>
        <w:spacing w:after="0" w:line="360" w:lineRule="auto"/>
        <w:ind w:left="0" w:firstLine="709"/>
        <w:contextualSpacing/>
        <w:rPr>
          <w:sz w:val="28"/>
          <w:szCs w:val="28"/>
          <w:lang w:eastAsia="ru-RU"/>
        </w:rPr>
      </w:pPr>
      <w:r w:rsidRPr="00294FCB">
        <w:rPr>
          <w:b/>
          <w:sz w:val="28"/>
          <w:szCs w:val="28"/>
          <w:lang w:eastAsia="ru-RU"/>
        </w:rPr>
        <w:t>- письмом Департамента государственной политики в образовании Министерства образования и</w:t>
      </w:r>
      <w:r w:rsidRPr="00294FCB">
        <w:rPr>
          <w:b/>
          <w:sz w:val="28"/>
          <w:szCs w:val="28"/>
          <w:lang w:eastAsia="ru-RU"/>
        </w:rPr>
        <w:tab/>
        <w:t>науки Российской Федерации от 04.03.2010 г. N 03-413 «О методических</w:t>
      </w:r>
      <w:r w:rsidRPr="00294FCB">
        <w:rPr>
          <w:sz w:val="28"/>
          <w:szCs w:val="28"/>
          <w:lang w:eastAsia="ru-RU"/>
        </w:rPr>
        <w:t xml:space="preserve"> рекомендациях по реализации элективных курсов».</w:t>
      </w:r>
    </w:p>
    <w:p w:rsidR="003C5B32" w:rsidRPr="00294FCB" w:rsidRDefault="003C5B32" w:rsidP="00A87E7B">
      <w:pPr>
        <w:pStyle w:val="Default"/>
        <w:spacing w:line="360" w:lineRule="auto"/>
        <w:ind w:left="0"/>
        <w:contextualSpacing/>
        <w:rPr>
          <w:rFonts w:ascii="Times New Roman" w:eastAsia="Times New Roman" w:hAnsi="Times New Roman" w:cs="Times New Roman"/>
          <w:b/>
          <w:color w:val="auto"/>
          <w:sz w:val="28"/>
          <w:szCs w:val="28"/>
        </w:rPr>
      </w:pPr>
      <w:r w:rsidRPr="00294FCB">
        <w:rPr>
          <w:rFonts w:ascii="Times New Roman" w:eastAsia="Times New Roman" w:hAnsi="Times New Roman" w:cs="Times New Roman"/>
          <w:b/>
          <w:color w:val="auto"/>
          <w:sz w:val="28"/>
          <w:szCs w:val="28"/>
        </w:rPr>
        <w:t xml:space="preserve">- Основная образовательная программа основной школы (утверждена педагогическим советом. Протокол № 6 от 16 июня 2014 г.); </w:t>
      </w:r>
    </w:p>
    <w:p w:rsidR="003C5B32" w:rsidRPr="00294FCB" w:rsidRDefault="003C5B32" w:rsidP="00A87E7B">
      <w:pPr>
        <w:pStyle w:val="Default"/>
        <w:spacing w:line="360" w:lineRule="auto"/>
        <w:ind w:left="0"/>
        <w:contextualSpacing/>
        <w:rPr>
          <w:rFonts w:ascii="Times New Roman" w:eastAsia="Times New Roman" w:hAnsi="Times New Roman" w:cs="Times New Roman"/>
          <w:color w:val="auto"/>
          <w:sz w:val="28"/>
          <w:szCs w:val="28"/>
        </w:rPr>
      </w:pPr>
      <w:r w:rsidRPr="00294FCB">
        <w:rPr>
          <w:rFonts w:ascii="Times New Roman" w:eastAsia="Times New Roman" w:hAnsi="Times New Roman" w:cs="Times New Roman"/>
          <w:b/>
          <w:color w:val="auto"/>
          <w:sz w:val="28"/>
          <w:szCs w:val="28"/>
        </w:rPr>
        <w:t>- Лицензия</w:t>
      </w:r>
      <w:r w:rsidRPr="00294FCB">
        <w:rPr>
          <w:rFonts w:ascii="Times New Roman" w:eastAsia="Times New Roman" w:hAnsi="Times New Roman" w:cs="Times New Roman"/>
          <w:color w:val="auto"/>
          <w:sz w:val="28"/>
          <w:szCs w:val="28"/>
        </w:rPr>
        <w:t xml:space="preserve"> на право осуществления образовательной деятельности выдана Комитетом по контролю, надзору и лицензированию. Серия А № 0001131, регистрационный № 699, дата выдачи от 01 марта 2012 г. Срок действия лицензии – бессрочно;</w:t>
      </w:r>
    </w:p>
    <w:p w:rsidR="003C5B32" w:rsidRPr="00294FCB" w:rsidRDefault="003C5B32" w:rsidP="00A87E7B">
      <w:pPr>
        <w:pStyle w:val="Default"/>
        <w:spacing w:line="360" w:lineRule="auto"/>
        <w:ind w:left="0"/>
        <w:contextualSpacing/>
        <w:rPr>
          <w:rFonts w:ascii="Times New Roman" w:eastAsia="Times New Roman" w:hAnsi="Times New Roman" w:cs="Times New Roman"/>
          <w:color w:val="auto"/>
          <w:sz w:val="28"/>
          <w:szCs w:val="28"/>
        </w:rPr>
      </w:pPr>
      <w:r w:rsidRPr="00294FCB">
        <w:rPr>
          <w:rFonts w:ascii="Times New Roman" w:eastAsia="Times New Roman" w:hAnsi="Times New Roman" w:cs="Times New Roman"/>
          <w:b/>
          <w:color w:val="auto"/>
          <w:sz w:val="28"/>
          <w:szCs w:val="28"/>
        </w:rPr>
        <w:t>- Свидетельство о государственной аккредитации. Серия 70А01 №0000654,</w:t>
      </w:r>
      <w:r w:rsidRPr="00294FCB">
        <w:rPr>
          <w:rFonts w:ascii="Times New Roman" w:eastAsia="Times New Roman" w:hAnsi="Times New Roman" w:cs="Times New Roman"/>
          <w:color w:val="auto"/>
          <w:sz w:val="28"/>
          <w:szCs w:val="28"/>
        </w:rPr>
        <w:t xml:space="preserve"> регистрационный № 861 от 27 января 2016 г. Свидетельство действительно по 27 января 2018 г.;</w:t>
      </w:r>
    </w:p>
    <w:p w:rsidR="003C5B32" w:rsidRPr="00294FCB" w:rsidRDefault="003C5B32" w:rsidP="00A87E7B">
      <w:pPr>
        <w:widowControl w:val="0"/>
        <w:autoSpaceDE w:val="0"/>
        <w:autoSpaceDN w:val="0"/>
        <w:adjustRightInd w:val="0"/>
        <w:ind w:left="0"/>
        <w:contextualSpacing/>
        <w:rPr>
          <w:rFonts w:ascii="Times New Roman" w:eastAsia="Times New Roman" w:hAnsi="Times New Roman"/>
          <w:b/>
          <w:sz w:val="28"/>
          <w:szCs w:val="28"/>
        </w:rPr>
      </w:pPr>
      <w:r w:rsidRPr="00294FCB">
        <w:rPr>
          <w:rFonts w:ascii="Times New Roman" w:eastAsia="Times New Roman" w:hAnsi="Times New Roman"/>
          <w:b/>
          <w:sz w:val="28"/>
          <w:szCs w:val="28"/>
        </w:rPr>
        <w:t>-Устав МБОУ «Белоярская средняя общеобразовательная школа №1»;</w:t>
      </w:r>
    </w:p>
    <w:p w:rsidR="003C5B32" w:rsidRPr="00294FCB" w:rsidRDefault="003C5B32" w:rsidP="00A87E7B">
      <w:pPr>
        <w:overflowPunct w:val="0"/>
        <w:autoSpaceDE w:val="0"/>
        <w:autoSpaceDN w:val="0"/>
        <w:adjustRightInd w:val="0"/>
        <w:ind w:left="0"/>
        <w:contextualSpacing/>
        <w:textAlignment w:val="baseline"/>
        <w:rPr>
          <w:rFonts w:ascii="Times New Roman" w:eastAsia="Times New Roman" w:hAnsi="Times New Roman"/>
          <w:b/>
          <w:sz w:val="28"/>
          <w:szCs w:val="28"/>
        </w:rPr>
      </w:pPr>
      <w:r w:rsidRPr="00294FCB">
        <w:rPr>
          <w:rFonts w:ascii="Times New Roman" w:eastAsia="Times New Roman" w:hAnsi="Times New Roman"/>
          <w:b/>
          <w:sz w:val="28"/>
          <w:szCs w:val="28"/>
        </w:rPr>
        <w:t>- Программа развития школы;</w:t>
      </w:r>
    </w:p>
    <w:p w:rsidR="003C5B32" w:rsidRPr="00294FCB" w:rsidRDefault="003C5B32" w:rsidP="00A87E7B">
      <w:pPr>
        <w:ind w:left="0"/>
        <w:contextualSpacing/>
        <w:rPr>
          <w:rFonts w:ascii="Times New Roman" w:hAnsi="Times New Roman"/>
          <w:sz w:val="28"/>
          <w:szCs w:val="28"/>
        </w:rPr>
      </w:pPr>
      <w:r w:rsidRPr="00294FCB">
        <w:rPr>
          <w:rFonts w:ascii="Times New Roman" w:eastAsia="Times New Roman" w:hAnsi="Times New Roman"/>
          <w:sz w:val="28"/>
          <w:szCs w:val="28"/>
        </w:rPr>
        <w:t>- годовой план работы школы на 2019 – 2024 годы</w:t>
      </w:r>
      <w:r w:rsidRPr="00294FCB">
        <w:rPr>
          <w:rFonts w:ascii="Times New Roman" w:hAnsi="Times New Roman"/>
          <w:sz w:val="28"/>
          <w:szCs w:val="28"/>
        </w:rPr>
        <w:t>.</w:t>
      </w:r>
    </w:p>
    <w:p w:rsidR="003C5B32" w:rsidRPr="00294FCB" w:rsidRDefault="003C5B32" w:rsidP="00A87E7B">
      <w:pPr>
        <w:pStyle w:val="Default"/>
        <w:spacing w:line="360" w:lineRule="auto"/>
        <w:ind w:left="0"/>
        <w:contextualSpacing/>
        <w:rPr>
          <w:rFonts w:ascii="Times New Roman" w:hAnsi="Times New Roman" w:cs="Times New Roman"/>
          <w:color w:val="auto"/>
          <w:sz w:val="28"/>
          <w:szCs w:val="28"/>
        </w:rPr>
      </w:pPr>
      <w:r w:rsidRPr="00294FCB">
        <w:rPr>
          <w:rFonts w:ascii="Times New Roman" w:hAnsi="Times New Roman" w:cs="Times New Roman"/>
          <w:b/>
          <w:bCs/>
          <w:color w:val="auto"/>
          <w:sz w:val="28"/>
          <w:szCs w:val="28"/>
        </w:rPr>
        <w:t xml:space="preserve"> </w:t>
      </w:r>
      <w:r w:rsidRPr="00294FCB">
        <w:rPr>
          <w:rFonts w:ascii="Times New Roman" w:hAnsi="Times New Roman" w:cs="Times New Roman"/>
          <w:color w:val="auto"/>
          <w:sz w:val="28"/>
          <w:szCs w:val="28"/>
        </w:rPr>
        <w:t xml:space="preserve">В учебном плане ОУ соблюдены </w:t>
      </w:r>
      <w:r w:rsidRPr="00294FCB">
        <w:rPr>
          <w:rFonts w:ascii="Times New Roman" w:hAnsi="Times New Roman" w:cs="Times New Roman"/>
          <w:b/>
          <w:bCs/>
          <w:color w:val="auto"/>
          <w:sz w:val="28"/>
          <w:szCs w:val="28"/>
        </w:rPr>
        <w:t>санитарно - гигиенические нормативы</w:t>
      </w:r>
      <w:r w:rsidRPr="00294FCB">
        <w:rPr>
          <w:rFonts w:ascii="Times New Roman" w:hAnsi="Times New Roman" w:cs="Times New Roman"/>
          <w:color w:val="auto"/>
          <w:sz w:val="28"/>
          <w:szCs w:val="28"/>
        </w:rPr>
        <w:t xml:space="preserve"> максимальной аудиторной нагрузки обучающихся. </w:t>
      </w:r>
    </w:p>
    <w:p w:rsidR="003C5B32" w:rsidRPr="00294FCB" w:rsidRDefault="003C5B32" w:rsidP="00A87E7B">
      <w:pPr>
        <w:pStyle w:val="Default"/>
        <w:spacing w:line="360" w:lineRule="auto"/>
        <w:ind w:left="0"/>
        <w:contextualSpacing/>
        <w:rPr>
          <w:rFonts w:ascii="Times New Roman" w:hAnsi="Times New Roman" w:cs="Times New Roman"/>
          <w:color w:val="auto"/>
          <w:sz w:val="28"/>
          <w:szCs w:val="28"/>
        </w:rPr>
      </w:pPr>
      <w:r w:rsidRPr="00294FCB">
        <w:rPr>
          <w:rFonts w:ascii="Times New Roman" w:hAnsi="Times New Roman" w:cs="Times New Roman"/>
          <w:b/>
          <w:bCs/>
          <w:color w:val="auto"/>
          <w:sz w:val="28"/>
          <w:szCs w:val="28"/>
        </w:rPr>
        <w:t xml:space="preserve">Режим организации УВП. </w:t>
      </w:r>
    </w:p>
    <w:p w:rsidR="003C5B32" w:rsidRPr="00294FCB" w:rsidRDefault="003C5B32" w:rsidP="00A87E7B">
      <w:pPr>
        <w:pStyle w:val="Default"/>
        <w:spacing w:line="360" w:lineRule="auto"/>
        <w:ind w:left="0"/>
        <w:contextualSpacing/>
        <w:rPr>
          <w:rFonts w:ascii="Times New Roman" w:hAnsi="Times New Roman" w:cs="Times New Roman"/>
          <w:color w:val="auto"/>
          <w:sz w:val="28"/>
          <w:szCs w:val="28"/>
        </w:rPr>
      </w:pPr>
      <w:r w:rsidRPr="00294FCB">
        <w:rPr>
          <w:rFonts w:ascii="Times New Roman" w:hAnsi="Times New Roman" w:cs="Times New Roman"/>
          <w:b/>
          <w:bCs/>
          <w:color w:val="auto"/>
          <w:sz w:val="28"/>
          <w:szCs w:val="28"/>
        </w:rPr>
        <w:t xml:space="preserve">Обучение возможно  </w:t>
      </w:r>
      <w:r w:rsidRPr="00294FCB">
        <w:rPr>
          <w:rFonts w:ascii="Times New Roman" w:hAnsi="Times New Roman" w:cs="Times New Roman"/>
          <w:color w:val="auto"/>
          <w:sz w:val="28"/>
          <w:szCs w:val="28"/>
        </w:rPr>
        <w:t xml:space="preserve">в </w:t>
      </w:r>
      <w:r w:rsidRPr="00294FCB">
        <w:rPr>
          <w:rFonts w:ascii="Times New Roman" w:hAnsi="Times New Roman" w:cs="Times New Roman"/>
          <w:color w:val="auto"/>
          <w:sz w:val="28"/>
          <w:szCs w:val="28"/>
          <w:lang w:val="en-US"/>
        </w:rPr>
        <w:t>I</w:t>
      </w:r>
      <w:r w:rsidRPr="00294FCB">
        <w:rPr>
          <w:rFonts w:ascii="Times New Roman" w:hAnsi="Times New Roman" w:cs="Times New Roman"/>
          <w:color w:val="auto"/>
          <w:sz w:val="28"/>
          <w:szCs w:val="28"/>
        </w:rPr>
        <w:t>, I</w:t>
      </w:r>
      <w:r w:rsidRPr="00294FCB">
        <w:rPr>
          <w:rFonts w:ascii="Times New Roman" w:hAnsi="Times New Roman" w:cs="Times New Roman"/>
          <w:color w:val="auto"/>
          <w:sz w:val="28"/>
          <w:szCs w:val="28"/>
          <w:lang w:val="en-US"/>
        </w:rPr>
        <w:t>I</w:t>
      </w:r>
      <w:r w:rsidRPr="00294FCB">
        <w:rPr>
          <w:rFonts w:ascii="Times New Roman" w:hAnsi="Times New Roman" w:cs="Times New Roman"/>
          <w:color w:val="auto"/>
          <w:sz w:val="28"/>
          <w:szCs w:val="28"/>
        </w:rPr>
        <w:t xml:space="preserve"> смены.</w:t>
      </w:r>
    </w:p>
    <w:p w:rsidR="003C5B32" w:rsidRPr="00294FCB" w:rsidRDefault="003C5B32" w:rsidP="00A87E7B">
      <w:pPr>
        <w:pStyle w:val="Default"/>
        <w:spacing w:line="360" w:lineRule="auto"/>
        <w:ind w:left="0"/>
        <w:contextualSpacing/>
        <w:rPr>
          <w:rFonts w:ascii="Times New Roman" w:hAnsi="Times New Roman" w:cs="Times New Roman"/>
          <w:color w:val="auto"/>
          <w:sz w:val="28"/>
          <w:szCs w:val="28"/>
        </w:rPr>
      </w:pPr>
      <w:r w:rsidRPr="00294FCB">
        <w:rPr>
          <w:rFonts w:ascii="Times New Roman" w:hAnsi="Times New Roman" w:cs="Times New Roman"/>
          <w:color w:val="auto"/>
          <w:sz w:val="28"/>
          <w:szCs w:val="28"/>
        </w:rPr>
        <w:t xml:space="preserve"> </w:t>
      </w:r>
      <w:r w:rsidRPr="00294FCB">
        <w:rPr>
          <w:rFonts w:ascii="Times New Roman" w:hAnsi="Times New Roman" w:cs="Times New Roman"/>
          <w:b/>
          <w:bCs/>
          <w:color w:val="auto"/>
          <w:sz w:val="28"/>
          <w:szCs w:val="28"/>
        </w:rPr>
        <w:t xml:space="preserve">Продолжительность учебной недели для 5-8 классов: </w:t>
      </w:r>
      <w:r w:rsidRPr="00294FCB">
        <w:rPr>
          <w:rFonts w:ascii="Times New Roman" w:hAnsi="Times New Roman" w:cs="Times New Roman"/>
          <w:color w:val="auto"/>
          <w:sz w:val="28"/>
          <w:szCs w:val="28"/>
        </w:rPr>
        <w:t xml:space="preserve">5 дней. </w:t>
      </w:r>
    </w:p>
    <w:p w:rsidR="003C5B32" w:rsidRPr="00294FCB" w:rsidRDefault="003C5B32" w:rsidP="00A87E7B">
      <w:pPr>
        <w:pStyle w:val="Default"/>
        <w:spacing w:line="360" w:lineRule="auto"/>
        <w:ind w:left="0"/>
        <w:contextualSpacing/>
        <w:rPr>
          <w:rFonts w:ascii="Times New Roman" w:hAnsi="Times New Roman" w:cs="Times New Roman"/>
          <w:color w:val="auto"/>
          <w:sz w:val="28"/>
          <w:szCs w:val="28"/>
        </w:rPr>
      </w:pPr>
      <w:r w:rsidRPr="00294FCB">
        <w:rPr>
          <w:rFonts w:ascii="Times New Roman" w:hAnsi="Times New Roman" w:cs="Times New Roman"/>
          <w:b/>
          <w:bCs/>
          <w:color w:val="auto"/>
          <w:sz w:val="28"/>
          <w:szCs w:val="28"/>
        </w:rPr>
        <w:t xml:space="preserve">Продолжительность учебной недели для 9 классов: </w:t>
      </w:r>
      <w:r w:rsidRPr="00294FCB">
        <w:rPr>
          <w:rFonts w:ascii="Times New Roman" w:hAnsi="Times New Roman" w:cs="Times New Roman"/>
          <w:color w:val="auto"/>
          <w:sz w:val="28"/>
          <w:szCs w:val="28"/>
        </w:rPr>
        <w:t>6 дней.</w:t>
      </w:r>
    </w:p>
    <w:p w:rsidR="003C5B32" w:rsidRPr="00294FCB" w:rsidRDefault="003C5B32" w:rsidP="00A87E7B">
      <w:pPr>
        <w:pStyle w:val="Default"/>
        <w:spacing w:line="360" w:lineRule="auto"/>
        <w:ind w:left="0"/>
        <w:contextualSpacing/>
        <w:rPr>
          <w:rFonts w:ascii="Times New Roman" w:hAnsi="Times New Roman" w:cs="Times New Roman"/>
          <w:color w:val="auto"/>
          <w:sz w:val="28"/>
          <w:szCs w:val="28"/>
        </w:rPr>
      </w:pPr>
      <w:r w:rsidRPr="00294FCB">
        <w:rPr>
          <w:rFonts w:ascii="Times New Roman" w:hAnsi="Times New Roman" w:cs="Times New Roman"/>
          <w:b/>
          <w:bCs/>
          <w:color w:val="auto"/>
          <w:sz w:val="28"/>
          <w:szCs w:val="28"/>
        </w:rPr>
        <w:lastRenderedPageBreak/>
        <w:t xml:space="preserve">Продолжительность урока не более </w:t>
      </w:r>
      <w:r w:rsidRPr="00294FCB">
        <w:rPr>
          <w:rFonts w:ascii="Times New Roman" w:hAnsi="Times New Roman" w:cs="Times New Roman"/>
          <w:color w:val="auto"/>
          <w:sz w:val="28"/>
          <w:szCs w:val="28"/>
        </w:rPr>
        <w:t xml:space="preserve">45 минут. </w:t>
      </w:r>
    </w:p>
    <w:p w:rsidR="003C5B32" w:rsidRPr="00294FCB" w:rsidRDefault="003C5B32" w:rsidP="00A87E7B">
      <w:pPr>
        <w:pStyle w:val="Default"/>
        <w:spacing w:line="360" w:lineRule="auto"/>
        <w:ind w:left="0"/>
        <w:contextualSpacing/>
        <w:rPr>
          <w:rFonts w:ascii="Times New Roman" w:hAnsi="Times New Roman" w:cs="Times New Roman"/>
          <w:b/>
          <w:bCs/>
          <w:color w:val="auto"/>
          <w:sz w:val="28"/>
          <w:szCs w:val="28"/>
        </w:rPr>
      </w:pPr>
      <w:r w:rsidRPr="00294FCB">
        <w:rPr>
          <w:rFonts w:ascii="Times New Roman" w:hAnsi="Times New Roman" w:cs="Times New Roman"/>
          <w:b/>
          <w:color w:val="auto"/>
          <w:sz w:val="28"/>
          <w:szCs w:val="28"/>
        </w:rPr>
        <w:t>Начало учебного года:</w:t>
      </w:r>
      <w:r w:rsidRPr="00294FCB">
        <w:rPr>
          <w:rFonts w:ascii="Times New Roman" w:hAnsi="Times New Roman" w:cs="Times New Roman"/>
          <w:color w:val="auto"/>
          <w:sz w:val="28"/>
          <w:szCs w:val="28"/>
        </w:rPr>
        <w:t xml:space="preserve"> </w:t>
      </w:r>
      <w:r w:rsidRPr="00294FCB">
        <w:rPr>
          <w:rFonts w:ascii="Times New Roman" w:hAnsi="Times New Roman" w:cs="Times New Roman"/>
          <w:bCs/>
          <w:color w:val="auto"/>
          <w:sz w:val="28"/>
          <w:szCs w:val="28"/>
        </w:rPr>
        <w:t>1 сентября.</w:t>
      </w:r>
      <w:r w:rsidRPr="00294FCB">
        <w:rPr>
          <w:rFonts w:ascii="Times New Roman" w:hAnsi="Times New Roman" w:cs="Times New Roman"/>
          <w:b/>
          <w:bCs/>
          <w:color w:val="auto"/>
          <w:sz w:val="28"/>
          <w:szCs w:val="28"/>
        </w:rPr>
        <w:t xml:space="preserve"> </w:t>
      </w:r>
    </w:p>
    <w:p w:rsidR="003C5B32" w:rsidRPr="00294FCB" w:rsidRDefault="003C5B32" w:rsidP="00A87E7B">
      <w:pPr>
        <w:pStyle w:val="Default"/>
        <w:spacing w:line="360" w:lineRule="auto"/>
        <w:ind w:left="0"/>
        <w:contextualSpacing/>
        <w:rPr>
          <w:rFonts w:ascii="Times New Roman" w:hAnsi="Times New Roman" w:cs="Times New Roman"/>
          <w:color w:val="auto"/>
          <w:sz w:val="28"/>
          <w:szCs w:val="28"/>
        </w:rPr>
      </w:pPr>
      <w:r w:rsidRPr="00294FCB">
        <w:rPr>
          <w:rFonts w:ascii="Times New Roman" w:hAnsi="Times New Roman" w:cs="Times New Roman"/>
          <w:b/>
          <w:bCs/>
          <w:color w:val="auto"/>
          <w:sz w:val="28"/>
          <w:szCs w:val="28"/>
        </w:rPr>
        <w:t xml:space="preserve">Продолжительность учебного года: для 5-9 классов  </w:t>
      </w:r>
      <w:r w:rsidRPr="00294FCB">
        <w:rPr>
          <w:rFonts w:ascii="Times New Roman" w:hAnsi="Times New Roman" w:cs="Times New Roman"/>
          <w:color w:val="auto"/>
          <w:sz w:val="28"/>
          <w:szCs w:val="28"/>
        </w:rPr>
        <w:t xml:space="preserve"> не более 35 учебные недели.</w:t>
      </w:r>
    </w:p>
    <w:p w:rsidR="003C5B32" w:rsidRPr="00294FCB" w:rsidRDefault="003C5B32" w:rsidP="00A87E7B">
      <w:pPr>
        <w:pStyle w:val="1234"/>
        <w:ind w:left="0"/>
        <w:contextualSpacing/>
        <w:rPr>
          <w:sz w:val="28"/>
          <w:szCs w:val="28"/>
        </w:rPr>
      </w:pPr>
      <w:r w:rsidRPr="00294FCB">
        <w:rPr>
          <w:b/>
          <w:sz w:val="28"/>
          <w:szCs w:val="28"/>
        </w:rPr>
        <w:t>Учебный план</w:t>
      </w:r>
      <w:r w:rsidRPr="00294FCB">
        <w:rPr>
          <w:sz w:val="28"/>
          <w:szCs w:val="28"/>
        </w:rPr>
        <w:t xml:space="preserve"> включает обязательную часть и часть, формируемую участниками образовательного процесса. </w:t>
      </w:r>
      <w:r w:rsidRPr="00294FCB">
        <w:rPr>
          <w:rStyle w:val="dash041e005f0431005f044b005f0447005f043d005f044b005f0439005f005fchar1char1"/>
          <w:sz w:val="28"/>
          <w:szCs w:val="28"/>
        </w:rPr>
        <w:t>Обязательная часть основной образовательной программы основного общего образования составляет 70%, а часть, формируемая участниками образовательного процесса, – 30% от общего объёма основной образовательной программы основного общего образования.</w:t>
      </w:r>
    </w:p>
    <w:p w:rsidR="003C5B32" w:rsidRPr="00294FCB" w:rsidRDefault="003C5B32" w:rsidP="00A87E7B">
      <w:pPr>
        <w:ind w:left="0"/>
        <w:contextualSpacing/>
        <w:rPr>
          <w:rFonts w:ascii="Times New Roman" w:hAnsi="Times New Roman"/>
          <w:sz w:val="28"/>
          <w:szCs w:val="28"/>
        </w:rPr>
      </w:pPr>
      <w:r w:rsidRPr="00294FCB">
        <w:rPr>
          <w:rFonts w:ascii="Times New Roman" w:hAnsi="Times New Roman"/>
          <w:sz w:val="28"/>
          <w:szCs w:val="28"/>
        </w:rPr>
        <w:t xml:space="preserve">Нагрузка обучающихся по всем классам не превышает установленных нормативов. </w:t>
      </w:r>
    </w:p>
    <w:p w:rsidR="003C5B32" w:rsidRPr="00294FCB" w:rsidRDefault="003C5B32" w:rsidP="00A87E7B">
      <w:pPr>
        <w:ind w:left="0"/>
        <w:contextualSpacing/>
        <w:rPr>
          <w:rFonts w:ascii="Times New Roman" w:hAnsi="Times New Roman"/>
          <w:spacing w:val="-10"/>
          <w:sz w:val="28"/>
          <w:szCs w:val="28"/>
        </w:rPr>
      </w:pPr>
      <w:r w:rsidRPr="00294FCB">
        <w:rPr>
          <w:rFonts w:ascii="Times New Roman" w:hAnsi="Times New Roman"/>
          <w:spacing w:val="-3"/>
          <w:sz w:val="28"/>
          <w:szCs w:val="28"/>
        </w:rPr>
        <w:t xml:space="preserve">Набор учебных предметов не нарушает единого образовательного пространства Российской Федерации, что гарантирует соблюдение Закона «Об образовании» и дает </w:t>
      </w:r>
      <w:r w:rsidRPr="00294FCB">
        <w:rPr>
          <w:rFonts w:ascii="Times New Roman" w:hAnsi="Times New Roman"/>
          <w:spacing w:val="-5"/>
          <w:sz w:val="28"/>
          <w:szCs w:val="28"/>
        </w:rPr>
        <w:t xml:space="preserve">возможность учащимся перейти в другое учебное заведение, не испытывая затруднений </w:t>
      </w:r>
      <w:r w:rsidRPr="00294FCB">
        <w:rPr>
          <w:rFonts w:ascii="Times New Roman" w:hAnsi="Times New Roman"/>
          <w:spacing w:val="-10"/>
          <w:sz w:val="28"/>
          <w:szCs w:val="28"/>
        </w:rPr>
        <w:t xml:space="preserve">при дальнейшем обучении. </w:t>
      </w:r>
    </w:p>
    <w:p w:rsidR="003C5B32" w:rsidRPr="00294FCB" w:rsidRDefault="003C5B32" w:rsidP="00A87E7B">
      <w:pPr>
        <w:ind w:left="0"/>
        <w:contextualSpacing/>
        <w:rPr>
          <w:rFonts w:ascii="Times New Roman" w:hAnsi="Times New Roman"/>
          <w:spacing w:val="-8"/>
          <w:sz w:val="28"/>
          <w:szCs w:val="28"/>
        </w:rPr>
      </w:pPr>
      <w:r w:rsidRPr="00294FCB">
        <w:rPr>
          <w:rFonts w:ascii="Times New Roman" w:hAnsi="Times New Roman"/>
          <w:spacing w:val="-4"/>
          <w:sz w:val="28"/>
          <w:szCs w:val="28"/>
        </w:rPr>
        <w:t xml:space="preserve">       </w:t>
      </w:r>
      <w:r w:rsidRPr="00294FCB">
        <w:rPr>
          <w:rFonts w:ascii="Times New Roman" w:hAnsi="Times New Roman"/>
          <w:spacing w:val="-8"/>
          <w:sz w:val="28"/>
          <w:szCs w:val="28"/>
        </w:rPr>
        <w:t xml:space="preserve">  При проведении учебных занятий по иностранному языку, технологии </w:t>
      </w:r>
      <w:r w:rsidRPr="00294FCB">
        <w:rPr>
          <w:rFonts w:ascii="Times New Roman" w:hAnsi="Times New Roman"/>
          <w:spacing w:val="-3"/>
          <w:sz w:val="28"/>
          <w:szCs w:val="28"/>
        </w:rPr>
        <w:t xml:space="preserve">, информатике и ИКТ </w:t>
      </w:r>
      <w:r w:rsidRPr="00294FCB">
        <w:rPr>
          <w:rFonts w:ascii="Times New Roman" w:hAnsi="Times New Roman"/>
          <w:spacing w:val="-4"/>
          <w:sz w:val="28"/>
          <w:szCs w:val="28"/>
        </w:rPr>
        <w:t xml:space="preserve"> осуществляется деление классов (при </w:t>
      </w:r>
      <w:r w:rsidRPr="00294FCB">
        <w:rPr>
          <w:rFonts w:ascii="Times New Roman" w:hAnsi="Times New Roman"/>
          <w:spacing w:val="-8"/>
          <w:sz w:val="28"/>
          <w:szCs w:val="28"/>
        </w:rPr>
        <w:t>наполняемости 25 и более человек) на две подгруппы.</w:t>
      </w:r>
    </w:p>
    <w:p w:rsidR="003C5B32" w:rsidRPr="00294FCB" w:rsidRDefault="003C5B32" w:rsidP="00A87E7B">
      <w:pPr>
        <w:ind w:left="0"/>
        <w:contextualSpacing/>
        <w:rPr>
          <w:rFonts w:ascii="Times New Roman" w:hAnsi="Times New Roman"/>
          <w:spacing w:val="-8"/>
          <w:sz w:val="28"/>
          <w:szCs w:val="28"/>
        </w:rPr>
      </w:pPr>
      <w:r w:rsidRPr="00294FCB">
        <w:rPr>
          <w:rFonts w:ascii="Times New Roman" w:hAnsi="Times New Roman"/>
          <w:spacing w:val="-8"/>
          <w:sz w:val="28"/>
          <w:szCs w:val="28"/>
        </w:rPr>
        <w:t>Промежуточная аттестация в 5-9 классах проводится в сроки, установленные педагогическим советом  МБОУ «Белоярская СОШ №1».</w:t>
      </w:r>
    </w:p>
    <w:p w:rsidR="003C5B32" w:rsidRPr="00294FCB" w:rsidRDefault="003C5B32" w:rsidP="00A87E7B">
      <w:pPr>
        <w:ind w:left="0"/>
        <w:contextualSpacing/>
        <w:rPr>
          <w:rFonts w:ascii="Times New Roman" w:hAnsi="Times New Roman"/>
          <w:spacing w:val="-8"/>
          <w:sz w:val="28"/>
          <w:szCs w:val="28"/>
        </w:rPr>
      </w:pPr>
      <w:r w:rsidRPr="00294FCB">
        <w:rPr>
          <w:rFonts w:ascii="Times New Roman" w:hAnsi="Times New Roman"/>
          <w:spacing w:val="-8"/>
          <w:sz w:val="28"/>
          <w:szCs w:val="28"/>
        </w:rPr>
        <w:t>Формами промежуточной аттестации в 5-9 классах являются (форму промежуточной аттестации определяет педагог):</w:t>
      </w:r>
    </w:p>
    <w:tbl>
      <w:tblPr>
        <w:tblStyle w:val="af1"/>
        <w:tblW w:w="8755" w:type="dxa"/>
        <w:jc w:val="center"/>
        <w:tblLook w:val="04A0" w:firstRow="1" w:lastRow="0" w:firstColumn="1" w:lastColumn="0" w:noHBand="0" w:noVBand="1"/>
      </w:tblPr>
      <w:tblGrid>
        <w:gridCol w:w="2376"/>
        <w:gridCol w:w="6379"/>
      </w:tblGrid>
      <w:tr w:rsidR="003C5B32" w:rsidRPr="00294FCB" w:rsidTr="00066F2E">
        <w:trPr>
          <w:trHeight w:val="470"/>
          <w:jc w:val="center"/>
        </w:trPr>
        <w:tc>
          <w:tcPr>
            <w:tcW w:w="2376" w:type="dxa"/>
          </w:tcPr>
          <w:p w:rsidR="003C5B32" w:rsidRPr="00294FCB" w:rsidRDefault="003C5B32" w:rsidP="00AC1DB3">
            <w:pPr>
              <w:spacing w:line="360" w:lineRule="auto"/>
              <w:ind w:left="0" w:firstLine="89"/>
              <w:contextualSpacing/>
              <w:rPr>
                <w:rFonts w:ascii="Times New Roman" w:hAnsi="Times New Roman"/>
                <w:sz w:val="24"/>
                <w:szCs w:val="24"/>
              </w:rPr>
            </w:pPr>
            <w:r w:rsidRPr="00294FCB">
              <w:rPr>
                <w:rFonts w:ascii="Times New Roman" w:hAnsi="Times New Roman"/>
                <w:sz w:val="24"/>
                <w:szCs w:val="24"/>
              </w:rPr>
              <w:t>Русский язык</w:t>
            </w:r>
          </w:p>
          <w:p w:rsidR="003C5B32" w:rsidRPr="00294FCB" w:rsidRDefault="003C5B32" w:rsidP="00AC1DB3">
            <w:pPr>
              <w:spacing w:line="360" w:lineRule="auto"/>
              <w:ind w:left="0" w:firstLine="89"/>
              <w:contextualSpacing/>
              <w:rPr>
                <w:rFonts w:ascii="Times New Roman" w:hAnsi="Times New Roman"/>
                <w:sz w:val="24"/>
                <w:szCs w:val="24"/>
              </w:rPr>
            </w:pPr>
            <w:r w:rsidRPr="00294FCB">
              <w:rPr>
                <w:rFonts w:ascii="Times New Roman" w:hAnsi="Times New Roman"/>
                <w:sz w:val="24"/>
                <w:szCs w:val="24"/>
              </w:rPr>
              <w:t>Литература</w:t>
            </w:r>
          </w:p>
        </w:tc>
        <w:tc>
          <w:tcPr>
            <w:tcW w:w="6379" w:type="dxa"/>
          </w:tcPr>
          <w:p w:rsidR="003C5B32" w:rsidRPr="00294FCB" w:rsidRDefault="003C5B32" w:rsidP="007533E5">
            <w:pPr>
              <w:spacing w:line="360" w:lineRule="auto"/>
              <w:ind w:left="0" w:firstLine="0"/>
              <w:contextualSpacing/>
              <w:rPr>
                <w:rFonts w:ascii="Times New Roman" w:hAnsi="Times New Roman"/>
                <w:sz w:val="24"/>
                <w:szCs w:val="24"/>
              </w:rPr>
            </w:pPr>
            <w:r w:rsidRPr="00294FCB">
              <w:rPr>
                <w:rFonts w:ascii="Times New Roman" w:hAnsi="Times New Roman"/>
                <w:sz w:val="24"/>
                <w:szCs w:val="24"/>
              </w:rPr>
              <w:t>Контрольная работа,  устный экзамен по билетам,   контрольная работа (задания с выбором ответа + сочинение-рассуждение), сочинение, контрольная работа (в формате ОГЭ), контрольная работа (в формате ЕГЭ)</w:t>
            </w:r>
          </w:p>
        </w:tc>
      </w:tr>
      <w:tr w:rsidR="003C5B32" w:rsidRPr="00294FCB" w:rsidTr="00066F2E">
        <w:trPr>
          <w:jc w:val="center"/>
        </w:trPr>
        <w:tc>
          <w:tcPr>
            <w:tcW w:w="2376" w:type="dxa"/>
          </w:tcPr>
          <w:p w:rsidR="003C5B32" w:rsidRPr="00294FCB" w:rsidRDefault="003C5B32" w:rsidP="00AC1DB3">
            <w:pPr>
              <w:spacing w:line="360" w:lineRule="auto"/>
              <w:ind w:left="0" w:firstLine="89"/>
              <w:contextualSpacing/>
              <w:rPr>
                <w:rFonts w:ascii="Times New Roman" w:hAnsi="Times New Roman"/>
                <w:sz w:val="24"/>
                <w:szCs w:val="24"/>
              </w:rPr>
            </w:pPr>
            <w:r w:rsidRPr="00294FCB">
              <w:rPr>
                <w:rFonts w:ascii="Times New Roman" w:hAnsi="Times New Roman"/>
                <w:sz w:val="24"/>
                <w:szCs w:val="24"/>
              </w:rPr>
              <w:t>Иностранный язык</w:t>
            </w:r>
          </w:p>
        </w:tc>
        <w:tc>
          <w:tcPr>
            <w:tcW w:w="6379" w:type="dxa"/>
          </w:tcPr>
          <w:p w:rsidR="003C5B32" w:rsidRPr="00294FCB" w:rsidRDefault="003C5B32" w:rsidP="007533E5">
            <w:pPr>
              <w:spacing w:line="360" w:lineRule="auto"/>
              <w:ind w:left="0" w:firstLine="0"/>
              <w:contextualSpacing/>
              <w:rPr>
                <w:rFonts w:ascii="Times New Roman" w:hAnsi="Times New Roman"/>
                <w:sz w:val="24"/>
                <w:szCs w:val="24"/>
              </w:rPr>
            </w:pPr>
            <w:r w:rsidRPr="00294FCB">
              <w:rPr>
                <w:rFonts w:ascii="Times New Roman" w:hAnsi="Times New Roman"/>
                <w:sz w:val="24"/>
                <w:szCs w:val="24"/>
              </w:rPr>
              <w:t>Творческая письменная работа, зачёт (устная часть, текст), аудирование</w:t>
            </w:r>
          </w:p>
        </w:tc>
      </w:tr>
      <w:tr w:rsidR="003C5B32" w:rsidRPr="00294FCB" w:rsidTr="00066F2E">
        <w:trPr>
          <w:jc w:val="center"/>
        </w:trPr>
        <w:tc>
          <w:tcPr>
            <w:tcW w:w="2376" w:type="dxa"/>
          </w:tcPr>
          <w:p w:rsidR="003C5B32" w:rsidRPr="00294FCB" w:rsidRDefault="003C5B32" w:rsidP="00AC1DB3">
            <w:pPr>
              <w:spacing w:line="360" w:lineRule="auto"/>
              <w:ind w:left="0" w:firstLine="89"/>
              <w:contextualSpacing/>
              <w:rPr>
                <w:rFonts w:ascii="Times New Roman" w:hAnsi="Times New Roman"/>
                <w:sz w:val="24"/>
                <w:szCs w:val="24"/>
              </w:rPr>
            </w:pPr>
            <w:r w:rsidRPr="00294FCB">
              <w:rPr>
                <w:rFonts w:ascii="Times New Roman" w:hAnsi="Times New Roman"/>
                <w:sz w:val="24"/>
                <w:szCs w:val="24"/>
              </w:rPr>
              <w:t>Алгебра</w:t>
            </w:r>
          </w:p>
        </w:tc>
        <w:tc>
          <w:tcPr>
            <w:tcW w:w="6379" w:type="dxa"/>
          </w:tcPr>
          <w:p w:rsidR="003C5B32" w:rsidRPr="00294FCB" w:rsidRDefault="003C5B32" w:rsidP="007533E5">
            <w:pPr>
              <w:spacing w:line="360" w:lineRule="auto"/>
              <w:ind w:left="0" w:firstLine="0"/>
              <w:contextualSpacing/>
              <w:rPr>
                <w:rFonts w:ascii="Times New Roman" w:hAnsi="Times New Roman"/>
                <w:sz w:val="24"/>
                <w:szCs w:val="24"/>
              </w:rPr>
            </w:pPr>
            <w:r w:rsidRPr="00294FCB">
              <w:rPr>
                <w:rFonts w:ascii="Times New Roman" w:hAnsi="Times New Roman"/>
                <w:sz w:val="24"/>
                <w:szCs w:val="24"/>
              </w:rPr>
              <w:t xml:space="preserve">Контрольная работа, тестирование, зачёт (устный, </w:t>
            </w:r>
            <w:r w:rsidRPr="00294FCB">
              <w:rPr>
                <w:rFonts w:ascii="Times New Roman" w:hAnsi="Times New Roman"/>
                <w:sz w:val="24"/>
                <w:szCs w:val="24"/>
              </w:rPr>
              <w:lastRenderedPageBreak/>
              <w:t>письменный)</w:t>
            </w:r>
          </w:p>
        </w:tc>
      </w:tr>
      <w:tr w:rsidR="003C5B32" w:rsidRPr="00294FCB" w:rsidTr="00066F2E">
        <w:trPr>
          <w:jc w:val="center"/>
        </w:trPr>
        <w:tc>
          <w:tcPr>
            <w:tcW w:w="2376" w:type="dxa"/>
          </w:tcPr>
          <w:p w:rsidR="003C5B32" w:rsidRPr="00294FCB" w:rsidRDefault="003C5B32" w:rsidP="00AC1DB3">
            <w:pPr>
              <w:spacing w:line="360" w:lineRule="auto"/>
              <w:ind w:left="0" w:firstLine="89"/>
              <w:contextualSpacing/>
              <w:rPr>
                <w:rFonts w:ascii="Times New Roman" w:hAnsi="Times New Roman"/>
                <w:sz w:val="24"/>
                <w:szCs w:val="24"/>
              </w:rPr>
            </w:pPr>
            <w:r w:rsidRPr="00294FCB">
              <w:rPr>
                <w:rFonts w:ascii="Times New Roman" w:hAnsi="Times New Roman"/>
                <w:sz w:val="24"/>
                <w:szCs w:val="24"/>
              </w:rPr>
              <w:lastRenderedPageBreak/>
              <w:t>Геометрия</w:t>
            </w:r>
          </w:p>
        </w:tc>
        <w:tc>
          <w:tcPr>
            <w:tcW w:w="6379" w:type="dxa"/>
          </w:tcPr>
          <w:p w:rsidR="003C5B32" w:rsidRPr="00294FCB" w:rsidRDefault="003C5B32" w:rsidP="007533E5">
            <w:pPr>
              <w:spacing w:line="360" w:lineRule="auto"/>
              <w:ind w:left="0" w:firstLine="0"/>
              <w:contextualSpacing/>
              <w:rPr>
                <w:rFonts w:ascii="Times New Roman" w:hAnsi="Times New Roman"/>
                <w:sz w:val="24"/>
                <w:szCs w:val="24"/>
              </w:rPr>
            </w:pPr>
            <w:r w:rsidRPr="00294FCB">
              <w:rPr>
                <w:rFonts w:ascii="Times New Roman" w:hAnsi="Times New Roman"/>
                <w:sz w:val="24"/>
                <w:szCs w:val="24"/>
              </w:rPr>
              <w:t>Контрольная работа, тестирование, зачёт (устный, письменный)</w:t>
            </w:r>
          </w:p>
        </w:tc>
      </w:tr>
      <w:tr w:rsidR="003C5B32" w:rsidRPr="00294FCB" w:rsidTr="00066F2E">
        <w:trPr>
          <w:jc w:val="center"/>
        </w:trPr>
        <w:tc>
          <w:tcPr>
            <w:tcW w:w="2376" w:type="dxa"/>
          </w:tcPr>
          <w:p w:rsidR="003C5B32" w:rsidRPr="00294FCB" w:rsidRDefault="003C5B32" w:rsidP="00AC1DB3">
            <w:pPr>
              <w:spacing w:line="360" w:lineRule="auto"/>
              <w:ind w:left="0" w:firstLine="89"/>
              <w:contextualSpacing/>
              <w:rPr>
                <w:rFonts w:ascii="Times New Roman" w:hAnsi="Times New Roman"/>
                <w:sz w:val="24"/>
                <w:szCs w:val="24"/>
              </w:rPr>
            </w:pPr>
            <w:r w:rsidRPr="00294FCB">
              <w:rPr>
                <w:rFonts w:ascii="Times New Roman" w:hAnsi="Times New Roman"/>
                <w:sz w:val="24"/>
                <w:szCs w:val="24"/>
              </w:rPr>
              <w:t>Информатика</w:t>
            </w:r>
          </w:p>
        </w:tc>
        <w:tc>
          <w:tcPr>
            <w:tcW w:w="6379" w:type="dxa"/>
          </w:tcPr>
          <w:p w:rsidR="003C5B32" w:rsidRPr="00294FCB" w:rsidRDefault="003C5B32" w:rsidP="007533E5">
            <w:pPr>
              <w:spacing w:line="360" w:lineRule="auto"/>
              <w:ind w:left="0" w:firstLine="0"/>
              <w:contextualSpacing/>
              <w:rPr>
                <w:rFonts w:ascii="Times New Roman" w:hAnsi="Times New Roman"/>
                <w:sz w:val="24"/>
                <w:szCs w:val="24"/>
              </w:rPr>
            </w:pPr>
            <w:r w:rsidRPr="00294FCB">
              <w:rPr>
                <w:rFonts w:ascii="Times New Roman" w:hAnsi="Times New Roman"/>
                <w:sz w:val="24"/>
                <w:szCs w:val="24"/>
              </w:rPr>
              <w:t>Контрольная работа, тестирование, зачёт (устный, письменный)</w:t>
            </w:r>
          </w:p>
        </w:tc>
      </w:tr>
      <w:tr w:rsidR="003C5B32" w:rsidRPr="00294FCB" w:rsidTr="00066F2E">
        <w:trPr>
          <w:jc w:val="center"/>
        </w:trPr>
        <w:tc>
          <w:tcPr>
            <w:tcW w:w="2376" w:type="dxa"/>
          </w:tcPr>
          <w:p w:rsidR="003C5B32" w:rsidRPr="00294FCB" w:rsidRDefault="003C5B32" w:rsidP="00AC1DB3">
            <w:pPr>
              <w:spacing w:line="360" w:lineRule="auto"/>
              <w:ind w:left="0" w:firstLine="89"/>
              <w:contextualSpacing/>
              <w:rPr>
                <w:rFonts w:ascii="Times New Roman" w:hAnsi="Times New Roman"/>
                <w:sz w:val="24"/>
                <w:szCs w:val="24"/>
              </w:rPr>
            </w:pPr>
            <w:r w:rsidRPr="00294FCB">
              <w:rPr>
                <w:rFonts w:ascii="Times New Roman" w:hAnsi="Times New Roman"/>
                <w:sz w:val="24"/>
                <w:szCs w:val="24"/>
              </w:rPr>
              <w:t>История России.</w:t>
            </w:r>
          </w:p>
          <w:p w:rsidR="003C5B32" w:rsidRPr="00294FCB" w:rsidRDefault="003C5B32" w:rsidP="00AC1DB3">
            <w:pPr>
              <w:spacing w:line="360" w:lineRule="auto"/>
              <w:ind w:left="0" w:firstLine="89"/>
              <w:contextualSpacing/>
              <w:rPr>
                <w:rFonts w:ascii="Times New Roman" w:hAnsi="Times New Roman"/>
                <w:sz w:val="24"/>
                <w:szCs w:val="24"/>
              </w:rPr>
            </w:pPr>
            <w:r w:rsidRPr="00294FCB">
              <w:rPr>
                <w:rFonts w:ascii="Times New Roman" w:hAnsi="Times New Roman"/>
                <w:sz w:val="24"/>
                <w:szCs w:val="24"/>
              </w:rPr>
              <w:t>Всеобщая история</w:t>
            </w:r>
          </w:p>
        </w:tc>
        <w:tc>
          <w:tcPr>
            <w:tcW w:w="6379" w:type="dxa"/>
          </w:tcPr>
          <w:p w:rsidR="003C5B32" w:rsidRPr="00294FCB" w:rsidRDefault="003C5B32" w:rsidP="007533E5">
            <w:pPr>
              <w:spacing w:line="360" w:lineRule="auto"/>
              <w:ind w:left="0" w:firstLine="0"/>
              <w:contextualSpacing/>
              <w:rPr>
                <w:rFonts w:ascii="Times New Roman" w:hAnsi="Times New Roman"/>
                <w:sz w:val="24"/>
                <w:szCs w:val="24"/>
              </w:rPr>
            </w:pPr>
            <w:r w:rsidRPr="00294FCB">
              <w:rPr>
                <w:rFonts w:ascii="Times New Roman" w:hAnsi="Times New Roman"/>
                <w:sz w:val="24"/>
                <w:szCs w:val="24"/>
              </w:rPr>
              <w:t>Практическая работа, тестирование, зачет(устный, письменный), контрольная работа</w:t>
            </w:r>
          </w:p>
        </w:tc>
      </w:tr>
      <w:tr w:rsidR="003C5B32" w:rsidRPr="00294FCB" w:rsidTr="00066F2E">
        <w:trPr>
          <w:jc w:val="center"/>
        </w:trPr>
        <w:tc>
          <w:tcPr>
            <w:tcW w:w="2376" w:type="dxa"/>
          </w:tcPr>
          <w:p w:rsidR="003C5B32" w:rsidRPr="00294FCB" w:rsidRDefault="003C5B32" w:rsidP="00AC1DB3">
            <w:pPr>
              <w:spacing w:line="360" w:lineRule="auto"/>
              <w:ind w:left="0" w:firstLine="89"/>
              <w:contextualSpacing/>
              <w:rPr>
                <w:rFonts w:ascii="Times New Roman" w:hAnsi="Times New Roman"/>
                <w:sz w:val="24"/>
                <w:szCs w:val="24"/>
              </w:rPr>
            </w:pPr>
            <w:r w:rsidRPr="00294FCB">
              <w:rPr>
                <w:rFonts w:ascii="Times New Roman" w:hAnsi="Times New Roman"/>
                <w:sz w:val="24"/>
                <w:szCs w:val="24"/>
              </w:rPr>
              <w:t>Обществознание</w:t>
            </w:r>
          </w:p>
        </w:tc>
        <w:tc>
          <w:tcPr>
            <w:tcW w:w="6379" w:type="dxa"/>
          </w:tcPr>
          <w:p w:rsidR="003C5B32" w:rsidRPr="00294FCB" w:rsidRDefault="003C5B32" w:rsidP="007533E5">
            <w:pPr>
              <w:spacing w:line="360" w:lineRule="auto"/>
              <w:ind w:left="0" w:firstLine="0"/>
              <w:contextualSpacing/>
              <w:rPr>
                <w:rFonts w:ascii="Times New Roman" w:hAnsi="Times New Roman"/>
                <w:sz w:val="24"/>
                <w:szCs w:val="24"/>
              </w:rPr>
            </w:pPr>
            <w:r w:rsidRPr="00294FCB">
              <w:rPr>
                <w:rFonts w:ascii="Times New Roman" w:hAnsi="Times New Roman"/>
                <w:sz w:val="24"/>
                <w:szCs w:val="24"/>
              </w:rPr>
              <w:t>Контрольная работа по терминам, тестирование, зачёт</w:t>
            </w:r>
          </w:p>
        </w:tc>
      </w:tr>
      <w:tr w:rsidR="003C5B32" w:rsidRPr="00294FCB" w:rsidTr="00066F2E">
        <w:trPr>
          <w:jc w:val="center"/>
        </w:trPr>
        <w:tc>
          <w:tcPr>
            <w:tcW w:w="2376" w:type="dxa"/>
          </w:tcPr>
          <w:p w:rsidR="003C5B32" w:rsidRPr="00294FCB" w:rsidRDefault="003C5B32" w:rsidP="00AC1DB3">
            <w:pPr>
              <w:spacing w:line="360" w:lineRule="auto"/>
              <w:ind w:left="0" w:firstLine="89"/>
              <w:contextualSpacing/>
              <w:rPr>
                <w:rFonts w:ascii="Times New Roman" w:hAnsi="Times New Roman"/>
                <w:sz w:val="24"/>
                <w:szCs w:val="24"/>
              </w:rPr>
            </w:pPr>
            <w:r w:rsidRPr="00294FCB">
              <w:rPr>
                <w:rFonts w:ascii="Times New Roman" w:hAnsi="Times New Roman"/>
                <w:sz w:val="24"/>
                <w:szCs w:val="24"/>
              </w:rPr>
              <w:t>География</w:t>
            </w:r>
          </w:p>
        </w:tc>
        <w:tc>
          <w:tcPr>
            <w:tcW w:w="6379" w:type="dxa"/>
          </w:tcPr>
          <w:p w:rsidR="003C5B32" w:rsidRPr="00294FCB" w:rsidRDefault="003C5B32" w:rsidP="007533E5">
            <w:pPr>
              <w:spacing w:line="360" w:lineRule="auto"/>
              <w:ind w:left="0" w:firstLine="0"/>
              <w:contextualSpacing/>
              <w:rPr>
                <w:rFonts w:ascii="Times New Roman" w:hAnsi="Times New Roman"/>
                <w:sz w:val="24"/>
                <w:szCs w:val="24"/>
              </w:rPr>
            </w:pPr>
            <w:r w:rsidRPr="00294FCB">
              <w:rPr>
                <w:rFonts w:ascii="Times New Roman" w:hAnsi="Times New Roman"/>
                <w:sz w:val="24"/>
                <w:szCs w:val="24"/>
              </w:rPr>
              <w:t xml:space="preserve"> Контрольная работа, устный зачет, тестовая контрольная работа</w:t>
            </w:r>
          </w:p>
        </w:tc>
      </w:tr>
      <w:tr w:rsidR="003C5B32" w:rsidRPr="00294FCB" w:rsidTr="00066F2E">
        <w:trPr>
          <w:jc w:val="center"/>
        </w:trPr>
        <w:tc>
          <w:tcPr>
            <w:tcW w:w="2376" w:type="dxa"/>
          </w:tcPr>
          <w:p w:rsidR="003C5B32" w:rsidRPr="00294FCB" w:rsidRDefault="003C5B32" w:rsidP="00AC1DB3">
            <w:pPr>
              <w:spacing w:line="360" w:lineRule="auto"/>
              <w:ind w:left="0" w:firstLine="89"/>
              <w:contextualSpacing/>
              <w:rPr>
                <w:rFonts w:ascii="Times New Roman" w:hAnsi="Times New Roman"/>
                <w:sz w:val="24"/>
                <w:szCs w:val="24"/>
              </w:rPr>
            </w:pPr>
            <w:r w:rsidRPr="00294FCB">
              <w:rPr>
                <w:rFonts w:ascii="Times New Roman" w:hAnsi="Times New Roman"/>
                <w:sz w:val="24"/>
                <w:szCs w:val="24"/>
              </w:rPr>
              <w:t>Биология</w:t>
            </w:r>
          </w:p>
        </w:tc>
        <w:tc>
          <w:tcPr>
            <w:tcW w:w="6379" w:type="dxa"/>
          </w:tcPr>
          <w:p w:rsidR="003C5B32" w:rsidRPr="00294FCB" w:rsidRDefault="003C5B32" w:rsidP="007533E5">
            <w:pPr>
              <w:spacing w:line="360" w:lineRule="auto"/>
              <w:ind w:left="0" w:firstLine="0"/>
              <w:contextualSpacing/>
              <w:rPr>
                <w:rFonts w:ascii="Times New Roman" w:hAnsi="Times New Roman"/>
                <w:sz w:val="24"/>
                <w:szCs w:val="24"/>
              </w:rPr>
            </w:pPr>
            <w:r w:rsidRPr="00294FCB">
              <w:rPr>
                <w:rFonts w:ascii="Times New Roman" w:hAnsi="Times New Roman"/>
                <w:sz w:val="24"/>
                <w:szCs w:val="24"/>
              </w:rPr>
              <w:t xml:space="preserve"> Контрольная работа, устный зачет, тестовая контрольная работа</w:t>
            </w:r>
          </w:p>
        </w:tc>
      </w:tr>
      <w:tr w:rsidR="003C5B32" w:rsidRPr="00294FCB" w:rsidTr="00066F2E">
        <w:trPr>
          <w:jc w:val="center"/>
        </w:trPr>
        <w:tc>
          <w:tcPr>
            <w:tcW w:w="2376" w:type="dxa"/>
          </w:tcPr>
          <w:p w:rsidR="003C5B32" w:rsidRPr="00294FCB" w:rsidRDefault="003C5B32" w:rsidP="00AC1DB3">
            <w:pPr>
              <w:spacing w:line="360" w:lineRule="auto"/>
              <w:ind w:left="0" w:firstLine="89"/>
              <w:contextualSpacing/>
              <w:rPr>
                <w:rFonts w:ascii="Times New Roman" w:hAnsi="Times New Roman"/>
                <w:sz w:val="24"/>
                <w:szCs w:val="24"/>
              </w:rPr>
            </w:pPr>
            <w:r w:rsidRPr="00294FCB">
              <w:rPr>
                <w:rFonts w:ascii="Times New Roman" w:hAnsi="Times New Roman"/>
                <w:sz w:val="24"/>
                <w:szCs w:val="24"/>
              </w:rPr>
              <w:t>Физика</w:t>
            </w:r>
          </w:p>
        </w:tc>
        <w:tc>
          <w:tcPr>
            <w:tcW w:w="6379" w:type="dxa"/>
          </w:tcPr>
          <w:p w:rsidR="003C5B32" w:rsidRPr="00294FCB" w:rsidRDefault="003C5B32" w:rsidP="007533E5">
            <w:pPr>
              <w:spacing w:line="360" w:lineRule="auto"/>
              <w:ind w:left="0" w:firstLine="0"/>
              <w:contextualSpacing/>
              <w:rPr>
                <w:rFonts w:ascii="Times New Roman" w:hAnsi="Times New Roman"/>
                <w:sz w:val="24"/>
                <w:szCs w:val="24"/>
              </w:rPr>
            </w:pPr>
            <w:r w:rsidRPr="00294FCB">
              <w:rPr>
                <w:rFonts w:ascii="Times New Roman" w:hAnsi="Times New Roman"/>
                <w:sz w:val="24"/>
                <w:szCs w:val="24"/>
              </w:rPr>
              <w:t>Контрольная работа, устный зачет, тестовая контрольная работа</w:t>
            </w:r>
          </w:p>
        </w:tc>
      </w:tr>
      <w:tr w:rsidR="003C5B32" w:rsidRPr="00294FCB" w:rsidTr="00066F2E">
        <w:trPr>
          <w:jc w:val="center"/>
        </w:trPr>
        <w:tc>
          <w:tcPr>
            <w:tcW w:w="2376" w:type="dxa"/>
          </w:tcPr>
          <w:p w:rsidR="003C5B32" w:rsidRPr="00294FCB" w:rsidRDefault="003C5B32" w:rsidP="00AC1DB3">
            <w:pPr>
              <w:spacing w:line="360" w:lineRule="auto"/>
              <w:ind w:left="0" w:firstLine="89"/>
              <w:contextualSpacing/>
              <w:rPr>
                <w:rFonts w:ascii="Times New Roman" w:hAnsi="Times New Roman"/>
                <w:sz w:val="24"/>
                <w:szCs w:val="24"/>
              </w:rPr>
            </w:pPr>
            <w:r w:rsidRPr="00294FCB">
              <w:rPr>
                <w:rFonts w:ascii="Times New Roman" w:hAnsi="Times New Roman"/>
                <w:sz w:val="24"/>
                <w:szCs w:val="24"/>
              </w:rPr>
              <w:t>Астрономия</w:t>
            </w:r>
          </w:p>
        </w:tc>
        <w:tc>
          <w:tcPr>
            <w:tcW w:w="6379" w:type="dxa"/>
          </w:tcPr>
          <w:p w:rsidR="003C5B32" w:rsidRPr="00294FCB" w:rsidRDefault="003C5B32" w:rsidP="007533E5">
            <w:pPr>
              <w:spacing w:line="360" w:lineRule="auto"/>
              <w:ind w:left="0" w:firstLine="0"/>
              <w:contextualSpacing/>
              <w:rPr>
                <w:rFonts w:ascii="Times New Roman" w:hAnsi="Times New Roman"/>
                <w:sz w:val="24"/>
                <w:szCs w:val="24"/>
              </w:rPr>
            </w:pPr>
            <w:r w:rsidRPr="00294FCB">
              <w:rPr>
                <w:rFonts w:ascii="Times New Roman" w:hAnsi="Times New Roman"/>
                <w:sz w:val="24"/>
                <w:szCs w:val="24"/>
              </w:rPr>
              <w:t>Контрольная работа, устный зачет, тестовая контрольная работа</w:t>
            </w:r>
          </w:p>
        </w:tc>
      </w:tr>
      <w:tr w:rsidR="003C5B32" w:rsidRPr="00294FCB" w:rsidTr="00066F2E">
        <w:trPr>
          <w:jc w:val="center"/>
        </w:trPr>
        <w:tc>
          <w:tcPr>
            <w:tcW w:w="2376" w:type="dxa"/>
          </w:tcPr>
          <w:p w:rsidR="003C5B32" w:rsidRPr="00294FCB" w:rsidRDefault="003C5B32" w:rsidP="00AC1DB3">
            <w:pPr>
              <w:spacing w:line="360" w:lineRule="auto"/>
              <w:ind w:left="0" w:firstLine="89"/>
              <w:contextualSpacing/>
              <w:rPr>
                <w:rFonts w:ascii="Times New Roman" w:hAnsi="Times New Roman"/>
                <w:sz w:val="24"/>
                <w:szCs w:val="24"/>
              </w:rPr>
            </w:pPr>
            <w:r w:rsidRPr="00294FCB">
              <w:rPr>
                <w:rFonts w:ascii="Times New Roman" w:hAnsi="Times New Roman"/>
                <w:sz w:val="24"/>
                <w:szCs w:val="24"/>
              </w:rPr>
              <w:t>Химия</w:t>
            </w:r>
          </w:p>
        </w:tc>
        <w:tc>
          <w:tcPr>
            <w:tcW w:w="6379" w:type="dxa"/>
          </w:tcPr>
          <w:p w:rsidR="003C5B32" w:rsidRPr="00294FCB" w:rsidRDefault="003C5B32" w:rsidP="007533E5">
            <w:pPr>
              <w:spacing w:line="360" w:lineRule="auto"/>
              <w:ind w:left="0" w:firstLine="0"/>
              <w:contextualSpacing/>
              <w:rPr>
                <w:rFonts w:ascii="Times New Roman" w:hAnsi="Times New Roman"/>
                <w:sz w:val="24"/>
                <w:szCs w:val="24"/>
              </w:rPr>
            </w:pPr>
            <w:r w:rsidRPr="00294FCB">
              <w:rPr>
                <w:rFonts w:ascii="Times New Roman" w:hAnsi="Times New Roman"/>
                <w:sz w:val="24"/>
                <w:szCs w:val="24"/>
              </w:rPr>
              <w:t>Контрольная работа, устный зачет, тестовая контрольная работа</w:t>
            </w:r>
          </w:p>
        </w:tc>
      </w:tr>
      <w:tr w:rsidR="003C5B32" w:rsidRPr="00294FCB" w:rsidTr="00066F2E">
        <w:trPr>
          <w:jc w:val="center"/>
        </w:trPr>
        <w:tc>
          <w:tcPr>
            <w:tcW w:w="2376" w:type="dxa"/>
          </w:tcPr>
          <w:p w:rsidR="003C5B32" w:rsidRPr="00294FCB" w:rsidRDefault="003C5B32" w:rsidP="00AC1DB3">
            <w:pPr>
              <w:spacing w:line="360" w:lineRule="auto"/>
              <w:ind w:left="0" w:firstLine="89"/>
              <w:contextualSpacing/>
              <w:rPr>
                <w:rFonts w:ascii="Times New Roman" w:hAnsi="Times New Roman"/>
                <w:sz w:val="24"/>
                <w:szCs w:val="24"/>
              </w:rPr>
            </w:pPr>
            <w:r w:rsidRPr="00294FCB">
              <w:rPr>
                <w:rFonts w:ascii="Times New Roman" w:hAnsi="Times New Roman"/>
                <w:sz w:val="24"/>
                <w:szCs w:val="24"/>
              </w:rPr>
              <w:t>Музыка (МХК)</w:t>
            </w:r>
          </w:p>
        </w:tc>
        <w:tc>
          <w:tcPr>
            <w:tcW w:w="6379" w:type="dxa"/>
          </w:tcPr>
          <w:p w:rsidR="003C5B32" w:rsidRPr="00294FCB" w:rsidRDefault="003C5B32" w:rsidP="007533E5">
            <w:pPr>
              <w:spacing w:line="360" w:lineRule="auto"/>
              <w:ind w:left="0" w:firstLine="0"/>
              <w:contextualSpacing/>
              <w:rPr>
                <w:rFonts w:ascii="Times New Roman" w:hAnsi="Times New Roman"/>
                <w:sz w:val="24"/>
                <w:szCs w:val="24"/>
              </w:rPr>
            </w:pPr>
            <w:r w:rsidRPr="00294FCB">
              <w:rPr>
                <w:rFonts w:ascii="Times New Roman" w:hAnsi="Times New Roman"/>
                <w:sz w:val="24"/>
                <w:szCs w:val="24"/>
              </w:rPr>
              <w:t>Творческая работа, тестовая работа, зачет (устный, письменный)</w:t>
            </w:r>
          </w:p>
        </w:tc>
      </w:tr>
      <w:tr w:rsidR="003C5B32" w:rsidRPr="00294FCB" w:rsidTr="00066F2E">
        <w:trPr>
          <w:jc w:val="center"/>
        </w:trPr>
        <w:tc>
          <w:tcPr>
            <w:tcW w:w="2376" w:type="dxa"/>
          </w:tcPr>
          <w:p w:rsidR="003C5B32" w:rsidRPr="00294FCB" w:rsidRDefault="003C5B32" w:rsidP="00AC1DB3">
            <w:pPr>
              <w:spacing w:line="360" w:lineRule="auto"/>
              <w:ind w:left="0" w:firstLine="89"/>
              <w:contextualSpacing/>
              <w:rPr>
                <w:rFonts w:ascii="Times New Roman" w:hAnsi="Times New Roman"/>
                <w:sz w:val="24"/>
                <w:szCs w:val="24"/>
              </w:rPr>
            </w:pPr>
            <w:r w:rsidRPr="00294FCB">
              <w:rPr>
                <w:rFonts w:ascii="Times New Roman" w:hAnsi="Times New Roman"/>
                <w:sz w:val="24"/>
                <w:szCs w:val="24"/>
              </w:rPr>
              <w:t>Изобразительное искусство</w:t>
            </w:r>
          </w:p>
        </w:tc>
        <w:tc>
          <w:tcPr>
            <w:tcW w:w="6379" w:type="dxa"/>
          </w:tcPr>
          <w:p w:rsidR="003C5B32" w:rsidRPr="00294FCB" w:rsidRDefault="003C5B32" w:rsidP="007533E5">
            <w:pPr>
              <w:spacing w:line="360" w:lineRule="auto"/>
              <w:ind w:left="0" w:firstLine="0"/>
              <w:contextualSpacing/>
              <w:rPr>
                <w:rFonts w:ascii="Times New Roman" w:hAnsi="Times New Roman"/>
                <w:sz w:val="24"/>
                <w:szCs w:val="24"/>
              </w:rPr>
            </w:pPr>
            <w:r w:rsidRPr="00294FCB">
              <w:rPr>
                <w:rFonts w:ascii="Times New Roman" w:hAnsi="Times New Roman"/>
                <w:sz w:val="24"/>
                <w:szCs w:val="24"/>
              </w:rPr>
              <w:t>Творческая работа, тестирование</w:t>
            </w:r>
          </w:p>
        </w:tc>
      </w:tr>
      <w:tr w:rsidR="003C5B32" w:rsidRPr="00294FCB" w:rsidTr="00066F2E">
        <w:trPr>
          <w:jc w:val="center"/>
        </w:trPr>
        <w:tc>
          <w:tcPr>
            <w:tcW w:w="2376" w:type="dxa"/>
          </w:tcPr>
          <w:p w:rsidR="003C5B32" w:rsidRPr="00294FCB" w:rsidRDefault="003C5B32" w:rsidP="00AC1DB3">
            <w:pPr>
              <w:spacing w:line="360" w:lineRule="auto"/>
              <w:ind w:left="0" w:firstLine="89"/>
              <w:contextualSpacing/>
              <w:rPr>
                <w:rFonts w:ascii="Times New Roman" w:hAnsi="Times New Roman"/>
                <w:sz w:val="24"/>
                <w:szCs w:val="24"/>
              </w:rPr>
            </w:pPr>
            <w:r w:rsidRPr="00294FCB">
              <w:rPr>
                <w:rFonts w:ascii="Times New Roman" w:hAnsi="Times New Roman"/>
                <w:sz w:val="24"/>
                <w:szCs w:val="24"/>
              </w:rPr>
              <w:t>Технология</w:t>
            </w:r>
          </w:p>
        </w:tc>
        <w:tc>
          <w:tcPr>
            <w:tcW w:w="6379" w:type="dxa"/>
          </w:tcPr>
          <w:p w:rsidR="003C5B32" w:rsidRPr="00294FCB" w:rsidRDefault="003C5B32" w:rsidP="007533E5">
            <w:pPr>
              <w:spacing w:line="360" w:lineRule="auto"/>
              <w:ind w:left="0" w:firstLine="0"/>
              <w:contextualSpacing/>
              <w:rPr>
                <w:rFonts w:ascii="Times New Roman" w:hAnsi="Times New Roman"/>
                <w:sz w:val="24"/>
                <w:szCs w:val="24"/>
              </w:rPr>
            </w:pPr>
            <w:r w:rsidRPr="00294FCB">
              <w:rPr>
                <w:rFonts w:ascii="Times New Roman" w:hAnsi="Times New Roman"/>
                <w:sz w:val="24"/>
                <w:szCs w:val="24"/>
              </w:rPr>
              <w:t>Творческая работа, практическая работа</w:t>
            </w:r>
          </w:p>
        </w:tc>
      </w:tr>
      <w:tr w:rsidR="003C5B32" w:rsidRPr="00294FCB" w:rsidTr="00066F2E">
        <w:trPr>
          <w:jc w:val="center"/>
        </w:trPr>
        <w:tc>
          <w:tcPr>
            <w:tcW w:w="2376" w:type="dxa"/>
          </w:tcPr>
          <w:p w:rsidR="003C5B32" w:rsidRPr="00294FCB" w:rsidRDefault="003C5B32" w:rsidP="00AC1DB3">
            <w:pPr>
              <w:spacing w:line="360" w:lineRule="auto"/>
              <w:ind w:left="0" w:firstLine="89"/>
              <w:contextualSpacing/>
              <w:rPr>
                <w:rFonts w:ascii="Times New Roman" w:hAnsi="Times New Roman"/>
                <w:sz w:val="24"/>
                <w:szCs w:val="24"/>
              </w:rPr>
            </w:pPr>
            <w:r w:rsidRPr="00294FCB">
              <w:rPr>
                <w:rFonts w:ascii="Times New Roman" w:hAnsi="Times New Roman"/>
                <w:sz w:val="24"/>
                <w:szCs w:val="24"/>
              </w:rPr>
              <w:t xml:space="preserve">Физическая культура </w:t>
            </w:r>
          </w:p>
        </w:tc>
        <w:tc>
          <w:tcPr>
            <w:tcW w:w="6379" w:type="dxa"/>
          </w:tcPr>
          <w:p w:rsidR="003C5B32" w:rsidRPr="00294FCB" w:rsidRDefault="003C5B32" w:rsidP="007533E5">
            <w:pPr>
              <w:spacing w:line="360" w:lineRule="auto"/>
              <w:ind w:left="0" w:firstLine="0"/>
              <w:contextualSpacing/>
              <w:rPr>
                <w:rFonts w:ascii="Times New Roman" w:eastAsia="Times New Roman" w:hAnsi="Times New Roman"/>
                <w:sz w:val="24"/>
                <w:szCs w:val="24"/>
              </w:rPr>
            </w:pPr>
            <w:r w:rsidRPr="00294FCB">
              <w:rPr>
                <w:rFonts w:ascii="Times New Roman" w:eastAsia="Times New Roman" w:hAnsi="Times New Roman"/>
                <w:sz w:val="24"/>
                <w:szCs w:val="24"/>
              </w:rPr>
              <w:t>Зачет (сдача нормативов), тестирование</w:t>
            </w:r>
          </w:p>
          <w:p w:rsidR="003C5B32" w:rsidRPr="00294FCB" w:rsidRDefault="003C5B32" w:rsidP="007533E5">
            <w:pPr>
              <w:spacing w:line="360" w:lineRule="auto"/>
              <w:ind w:left="0" w:firstLine="0"/>
              <w:contextualSpacing/>
              <w:rPr>
                <w:rFonts w:ascii="Times New Roman" w:hAnsi="Times New Roman"/>
                <w:sz w:val="24"/>
                <w:szCs w:val="24"/>
              </w:rPr>
            </w:pPr>
          </w:p>
        </w:tc>
      </w:tr>
      <w:tr w:rsidR="003C5B32" w:rsidRPr="00294FCB" w:rsidTr="00066F2E">
        <w:trPr>
          <w:jc w:val="center"/>
        </w:trPr>
        <w:tc>
          <w:tcPr>
            <w:tcW w:w="2376" w:type="dxa"/>
          </w:tcPr>
          <w:p w:rsidR="003C5B32" w:rsidRPr="00294FCB" w:rsidRDefault="003C5B32" w:rsidP="00AC1DB3">
            <w:pPr>
              <w:spacing w:line="360" w:lineRule="auto"/>
              <w:ind w:left="0" w:firstLine="89"/>
              <w:contextualSpacing/>
              <w:rPr>
                <w:rFonts w:ascii="Times New Roman" w:hAnsi="Times New Roman"/>
                <w:sz w:val="24"/>
                <w:szCs w:val="24"/>
              </w:rPr>
            </w:pPr>
            <w:r w:rsidRPr="00294FCB">
              <w:rPr>
                <w:rFonts w:ascii="Times New Roman" w:hAnsi="Times New Roman"/>
                <w:sz w:val="24"/>
                <w:szCs w:val="24"/>
              </w:rPr>
              <w:t>ОБЖ</w:t>
            </w:r>
          </w:p>
        </w:tc>
        <w:tc>
          <w:tcPr>
            <w:tcW w:w="6379" w:type="dxa"/>
          </w:tcPr>
          <w:p w:rsidR="003C5B32" w:rsidRPr="00294FCB" w:rsidRDefault="003C5B32" w:rsidP="007533E5">
            <w:pPr>
              <w:spacing w:line="360" w:lineRule="auto"/>
              <w:ind w:left="0" w:firstLine="0"/>
              <w:contextualSpacing/>
              <w:rPr>
                <w:rFonts w:ascii="Times New Roman" w:hAnsi="Times New Roman"/>
                <w:sz w:val="24"/>
                <w:szCs w:val="24"/>
              </w:rPr>
            </w:pPr>
            <w:r w:rsidRPr="00294FCB">
              <w:rPr>
                <w:rFonts w:ascii="Times New Roman" w:eastAsia="Times New Roman" w:hAnsi="Times New Roman"/>
                <w:sz w:val="24"/>
                <w:szCs w:val="24"/>
              </w:rPr>
              <w:t>Тестирование, контрольная работа</w:t>
            </w:r>
          </w:p>
        </w:tc>
      </w:tr>
    </w:tbl>
    <w:p w:rsidR="003C5B32" w:rsidRPr="00294FCB" w:rsidRDefault="003C5B32" w:rsidP="00A87E7B">
      <w:pPr>
        <w:ind w:left="0"/>
        <w:contextualSpacing/>
        <w:rPr>
          <w:rFonts w:ascii="Times New Roman" w:hAnsi="Times New Roman"/>
          <w:spacing w:val="-8"/>
          <w:sz w:val="28"/>
          <w:szCs w:val="28"/>
        </w:rPr>
      </w:pPr>
    </w:p>
    <w:p w:rsidR="003C5B32" w:rsidRPr="00294FCB" w:rsidRDefault="003C5B32" w:rsidP="00A87E7B">
      <w:pPr>
        <w:ind w:left="0"/>
        <w:contextualSpacing/>
        <w:rPr>
          <w:rFonts w:ascii="Times New Roman" w:hAnsi="Times New Roman"/>
          <w:spacing w:val="-8"/>
          <w:sz w:val="28"/>
          <w:szCs w:val="28"/>
        </w:rPr>
      </w:pPr>
      <w:r w:rsidRPr="00294FCB">
        <w:rPr>
          <w:rFonts w:ascii="Times New Roman" w:hAnsi="Times New Roman"/>
          <w:b/>
          <w:spacing w:val="-8"/>
          <w:sz w:val="28"/>
          <w:szCs w:val="28"/>
        </w:rPr>
        <w:t>Итоговая аттестация обучающихся 9 классов</w:t>
      </w:r>
      <w:r w:rsidRPr="00294FCB">
        <w:rPr>
          <w:rFonts w:ascii="Times New Roman" w:hAnsi="Times New Roman"/>
          <w:spacing w:val="-8"/>
          <w:sz w:val="28"/>
          <w:szCs w:val="28"/>
        </w:rPr>
        <w:t xml:space="preserve"> проводится в сроки, установленные Министерством просвещения РФ.</w:t>
      </w:r>
    </w:p>
    <w:p w:rsidR="003C5B32" w:rsidRPr="00294FCB" w:rsidRDefault="003C5B32" w:rsidP="00A87E7B">
      <w:pPr>
        <w:pStyle w:val="Default"/>
        <w:spacing w:line="360" w:lineRule="auto"/>
        <w:ind w:left="0"/>
        <w:contextualSpacing/>
        <w:rPr>
          <w:rFonts w:ascii="Times New Roman" w:hAnsi="Times New Roman" w:cs="Times New Roman"/>
          <w:b/>
          <w:bCs/>
          <w:color w:val="auto"/>
          <w:sz w:val="28"/>
          <w:szCs w:val="28"/>
        </w:rPr>
      </w:pPr>
    </w:p>
    <w:p w:rsidR="003C5B32" w:rsidRPr="00294FCB" w:rsidRDefault="003C5B32" w:rsidP="00A87E7B">
      <w:pPr>
        <w:pStyle w:val="Default"/>
        <w:spacing w:line="360" w:lineRule="auto"/>
        <w:ind w:left="0"/>
        <w:contextualSpacing/>
        <w:rPr>
          <w:rFonts w:ascii="Times New Roman" w:hAnsi="Times New Roman" w:cs="Times New Roman"/>
          <w:b/>
          <w:bCs/>
          <w:color w:val="auto"/>
          <w:sz w:val="28"/>
          <w:szCs w:val="28"/>
        </w:rPr>
      </w:pPr>
      <w:r w:rsidRPr="00294FCB">
        <w:rPr>
          <w:rFonts w:ascii="Times New Roman" w:hAnsi="Times New Roman" w:cs="Times New Roman"/>
          <w:b/>
          <w:bCs/>
          <w:color w:val="auto"/>
          <w:sz w:val="28"/>
          <w:szCs w:val="28"/>
        </w:rPr>
        <w:t>Структура и содержание учебного плана.</w:t>
      </w:r>
    </w:p>
    <w:p w:rsidR="003C5B32" w:rsidRPr="00294FCB" w:rsidRDefault="003C5B32" w:rsidP="00A87E7B">
      <w:pPr>
        <w:ind w:left="0"/>
        <w:contextualSpacing/>
        <w:rPr>
          <w:rFonts w:ascii="Times New Roman" w:hAnsi="Times New Roman"/>
          <w:sz w:val="28"/>
          <w:szCs w:val="28"/>
        </w:rPr>
      </w:pPr>
      <w:r w:rsidRPr="00294FCB">
        <w:rPr>
          <w:rFonts w:ascii="Times New Roman" w:hAnsi="Times New Roman"/>
          <w:sz w:val="28"/>
          <w:szCs w:val="28"/>
        </w:rPr>
        <w:t xml:space="preserve">Основное общее образование обеспечивает освоение обучающимися образовательных программ основного общего образования, способствует </w:t>
      </w:r>
      <w:r w:rsidRPr="00294FCB">
        <w:rPr>
          <w:rFonts w:ascii="Times New Roman" w:hAnsi="Times New Roman"/>
          <w:sz w:val="28"/>
          <w:szCs w:val="28"/>
        </w:rPr>
        <w:lastRenderedPageBreak/>
        <w:t>становлению личностных качеств обучающегося, его склонностей, интересов и способностей к социальному самоопределению.</w:t>
      </w:r>
    </w:p>
    <w:p w:rsidR="003C5B32" w:rsidRPr="00294FCB" w:rsidRDefault="003C5B32" w:rsidP="00A87E7B">
      <w:pPr>
        <w:ind w:left="0"/>
        <w:contextualSpacing/>
        <w:rPr>
          <w:rFonts w:ascii="Times New Roman" w:hAnsi="Times New Roman"/>
          <w:sz w:val="28"/>
          <w:szCs w:val="28"/>
        </w:rPr>
      </w:pPr>
      <w:r w:rsidRPr="00294FCB">
        <w:rPr>
          <w:rFonts w:ascii="Times New Roman" w:hAnsi="Times New Roman"/>
          <w:sz w:val="28"/>
          <w:szCs w:val="28"/>
        </w:rPr>
        <w:t>Содержание обучения в 5-х классах обеспечивает принцип преемственности с начальной школой (адаптация к новым условиям, организационным формам обучения). В 2018-2019 учебном году учебный план 5, 6, 7, 8  9  классов сформирован в соответствии с требованиями ФГОС основного общего образования, поэтому  инвариантная и вариативная часть имеют свои особенности, к тому же учебный план 5, 6, 7, 8, 9 классов дополнен планом внеурочной занятости обучающихся этой параллели.</w:t>
      </w:r>
    </w:p>
    <w:p w:rsidR="003C5B32" w:rsidRPr="00294FCB" w:rsidRDefault="003C5B32" w:rsidP="00A87E7B">
      <w:pPr>
        <w:ind w:left="0"/>
        <w:contextualSpacing/>
        <w:rPr>
          <w:rFonts w:ascii="Times New Roman" w:hAnsi="Times New Roman"/>
          <w:spacing w:val="-5"/>
          <w:sz w:val="28"/>
          <w:szCs w:val="28"/>
        </w:rPr>
      </w:pPr>
      <w:r w:rsidRPr="00294FCB">
        <w:rPr>
          <w:rFonts w:ascii="Times New Roman" w:hAnsi="Times New Roman"/>
          <w:spacing w:val="-7"/>
          <w:sz w:val="28"/>
          <w:szCs w:val="28"/>
        </w:rPr>
        <w:t xml:space="preserve"> Учебный план основной школы </w:t>
      </w:r>
      <w:r w:rsidRPr="00294FCB">
        <w:rPr>
          <w:rFonts w:ascii="Times New Roman" w:hAnsi="Times New Roman"/>
          <w:spacing w:val="-9"/>
          <w:sz w:val="28"/>
          <w:szCs w:val="28"/>
        </w:rPr>
        <w:t xml:space="preserve">ориентирован на пятилетний нормативный срок освоения образовательных программ </w:t>
      </w:r>
      <w:r w:rsidRPr="00294FCB">
        <w:rPr>
          <w:rFonts w:ascii="Times New Roman" w:hAnsi="Times New Roman"/>
          <w:spacing w:val="-5"/>
          <w:sz w:val="28"/>
          <w:szCs w:val="28"/>
        </w:rPr>
        <w:t xml:space="preserve">основного общего образования. </w:t>
      </w:r>
    </w:p>
    <w:p w:rsidR="003C5B32" w:rsidRPr="00294FCB" w:rsidRDefault="003C5B32" w:rsidP="00A87E7B">
      <w:pPr>
        <w:pStyle w:val="Default"/>
        <w:spacing w:line="360" w:lineRule="auto"/>
        <w:ind w:left="0"/>
        <w:contextualSpacing/>
        <w:rPr>
          <w:rFonts w:ascii="Times New Roman" w:hAnsi="Times New Roman" w:cs="Times New Roman"/>
          <w:color w:val="auto"/>
          <w:sz w:val="28"/>
          <w:szCs w:val="28"/>
        </w:rPr>
      </w:pPr>
      <w:r w:rsidRPr="00294FCB">
        <w:rPr>
          <w:rFonts w:ascii="Times New Roman" w:hAnsi="Times New Roman" w:cs="Times New Roman"/>
          <w:color w:val="auto"/>
          <w:sz w:val="28"/>
          <w:szCs w:val="28"/>
        </w:rPr>
        <w:t xml:space="preserve">Учебный план включает две части: обязательную (инвариантную) и формируемую участниками образовательного процесса (вариативную). </w:t>
      </w:r>
    </w:p>
    <w:p w:rsidR="003C5B32" w:rsidRPr="00294FCB" w:rsidRDefault="003C5B32" w:rsidP="00A87E7B">
      <w:pPr>
        <w:ind w:left="0"/>
        <w:contextualSpacing/>
        <w:rPr>
          <w:rFonts w:ascii="Times New Roman" w:hAnsi="Times New Roman"/>
          <w:sz w:val="28"/>
          <w:szCs w:val="28"/>
        </w:rPr>
      </w:pPr>
      <w:r w:rsidRPr="00294FCB">
        <w:rPr>
          <w:rFonts w:ascii="Times New Roman" w:hAnsi="Times New Roman"/>
          <w:b/>
          <w:sz w:val="28"/>
          <w:szCs w:val="28"/>
        </w:rPr>
        <w:tab/>
        <w:t>Обязательная часть</w:t>
      </w:r>
      <w:r w:rsidRPr="00294FCB">
        <w:rPr>
          <w:rFonts w:ascii="Times New Roman" w:hAnsi="Times New Roman"/>
          <w:sz w:val="28"/>
          <w:szCs w:val="28"/>
        </w:rPr>
        <w:t xml:space="preserve"> учебного плана определяет состав учебных предметов обязательных предметных областей для всех имеющих государственную аккредитацию образовательных организаций, реализующих основную образовательную программу основного общего образования, и учебное время, отводимое на их изучение по классам (годам) обучения.</w:t>
      </w:r>
    </w:p>
    <w:p w:rsidR="003C5B32" w:rsidRPr="00294FCB" w:rsidRDefault="003C5B32" w:rsidP="00A87E7B">
      <w:pPr>
        <w:ind w:left="0"/>
        <w:contextualSpacing/>
        <w:rPr>
          <w:rFonts w:ascii="Times New Roman" w:hAnsi="Times New Roman"/>
          <w:sz w:val="28"/>
          <w:szCs w:val="28"/>
        </w:rPr>
      </w:pPr>
      <w:r w:rsidRPr="00294FCB">
        <w:rPr>
          <w:rFonts w:ascii="Times New Roman" w:hAnsi="Times New Roman"/>
          <w:sz w:val="28"/>
          <w:szCs w:val="28"/>
        </w:rPr>
        <w:t>В соответствии с ФГОС ООО, в</w:t>
      </w:r>
      <w:r w:rsidRPr="00294FCB">
        <w:rPr>
          <w:rStyle w:val="dash041e005f0431005f044b005f0447005f043d005f044b005f0439005f005fchar1char1"/>
          <w:sz w:val="28"/>
          <w:szCs w:val="28"/>
        </w:rPr>
        <w:t xml:space="preserve"> учебный план входят следующие обязательные предметные области и учебные предметы:</w:t>
      </w:r>
    </w:p>
    <w:p w:rsidR="003C5B32" w:rsidRPr="00294FCB" w:rsidRDefault="003C5B32" w:rsidP="00A87E7B">
      <w:pPr>
        <w:pStyle w:val="dash041e005f0431005f044b005f0447005f043d005f044b005f0439"/>
        <w:spacing w:line="360" w:lineRule="auto"/>
        <w:ind w:left="0"/>
        <w:contextualSpacing/>
        <w:rPr>
          <w:rStyle w:val="dash041e005f0431005f044b005f0447005f043d005f044b005f0439005f005fchar1char1"/>
          <w:b/>
          <w:sz w:val="28"/>
          <w:szCs w:val="28"/>
        </w:rPr>
      </w:pPr>
      <w:r w:rsidRPr="00294FCB">
        <w:rPr>
          <w:rStyle w:val="dash041e005f0431005f044b005f0447005f043d005f044b005f0439005f005fchar1char1"/>
          <w:b/>
          <w:sz w:val="28"/>
          <w:szCs w:val="28"/>
        </w:rPr>
        <w:t>русский язык и  литература;</w:t>
      </w:r>
    </w:p>
    <w:p w:rsidR="003C5B32" w:rsidRPr="00294FCB" w:rsidRDefault="003C5B32" w:rsidP="00A87E7B">
      <w:pPr>
        <w:pStyle w:val="dash041e005f0431005f044b005f0447005f043d005f044b005f0439"/>
        <w:spacing w:line="360" w:lineRule="auto"/>
        <w:ind w:left="0"/>
        <w:contextualSpacing/>
        <w:rPr>
          <w:rStyle w:val="dash041e005f0431005f044b005f0447005f043d005f044b005f0439005f005fchar1char1"/>
          <w:b/>
          <w:sz w:val="28"/>
          <w:szCs w:val="28"/>
        </w:rPr>
      </w:pPr>
      <w:r w:rsidRPr="00294FCB">
        <w:rPr>
          <w:rStyle w:val="dash041e005f0431005f044b005f0447005f043d005f044b005f0439005f005fchar1char1"/>
          <w:b/>
          <w:sz w:val="28"/>
          <w:szCs w:val="28"/>
        </w:rPr>
        <w:t>иностранный язык;</w:t>
      </w:r>
    </w:p>
    <w:p w:rsidR="003C5B32" w:rsidRPr="00294FCB" w:rsidRDefault="003C5B32" w:rsidP="00A87E7B">
      <w:pPr>
        <w:pStyle w:val="dash041e005f0431005f044b005f0447005f043d005f044b005f0439"/>
        <w:spacing w:line="360" w:lineRule="auto"/>
        <w:ind w:left="0"/>
        <w:contextualSpacing/>
        <w:rPr>
          <w:sz w:val="28"/>
          <w:szCs w:val="28"/>
        </w:rPr>
      </w:pPr>
      <w:r w:rsidRPr="00294FCB">
        <w:rPr>
          <w:rStyle w:val="dash041e005f0431005f044b005f0447005f043d005f044b005f0439005f005fchar1char1"/>
          <w:b/>
          <w:bCs/>
          <w:sz w:val="28"/>
          <w:szCs w:val="28"/>
        </w:rPr>
        <w:t xml:space="preserve">общественно-научные предметы </w:t>
      </w:r>
      <w:r w:rsidRPr="00294FCB">
        <w:rPr>
          <w:rStyle w:val="dash041e005f0431005f044b005f0447005f043d005f044b005f0439005f005fchar1char1"/>
          <w:sz w:val="28"/>
          <w:szCs w:val="28"/>
        </w:rPr>
        <w:t>(история России, Всеобщая история обществознание, география);</w:t>
      </w:r>
    </w:p>
    <w:p w:rsidR="003C5B32" w:rsidRPr="00294FCB" w:rsidRDefault="003C5B32" w:rsidP="00A87E7B">
      <w:pPr>
        <w:pStyle w:val="dash041e005f0431005f044b005f0447005f043d005f044b005f0439"/>
        <w:spacing w:line="360" w:lineRule="auto"/>
        <w:ind w:left="0"/>
        <w:contextualSpacing/>
        <w:rPr>
          <w:sz w:val="28"/>
          <w:szCs w:val="28"/>
        </w:rPr>
      </w:pPr>
      <w:r w:rsidRPr="00294FCB">
        <w:rPr>
          <w:rStyle w:val="dash041e005f0431005f044b005f0447005f043d005f044b005f0439005f005fchar1char1"/>
          <w:b/>
          <w:bCs/>
          <w:sz w:val="28"/>
          <w:szCs w:val="28"/>
        </w:rPr>
        <w:t>математика и информатика (</w:t>
      </w:r>
      <w:r w:rsidRPr="00294FCB">
        <w:rPr>
          <w:rStyle w:val="dash041e005f0431005f044b005f0447005f043d005f044b005f0439005f005fchar1char1"/>
          <w:sz w:val="28"/>
          <w:szCs w:val="28"/>
        </w:rPr>
        <w:t>математика, алгебра, геометрия, информатика);</w:t>
      </w:r>
    </w:p>
    <w:p w:rsidR="003C5B32" w:rsidRPr="00294FCB" w:rsidRDefault="003C5B32" w:rsidP="00A87E7B">
      <w:pPr>
        <w:pStyle w:val="dash041e005f0431005f044b005f0447005f043d005f044b005f0439"/>
        <w:spacing w:line="360" w:lineRule="auto"/>
        <w:ind w:left="0"/>
        <w:contextualSpacing/>
        <w:rPr>
          <w:sz w:val="28"/>
          <w:szCs w:val="28"/>
        </w:rPr>
      </w:pPr>
      <w:r w:rsidRPr="00294FCB">
        <w:rPr>
          <w:rStyle w:val="dash041e005f0431005f044b005f0447005f043d005f044b005f0439005f005fchar1char1"/>
          <w:b/>
          <w:bCs/>
          <w:sz w:val="28"/>
          <w:szCs w:val="28"/>
        </w:rPr>
        <w:t xml:space="preserve">естественно-научные предметы </w:t>
      </w:r>
      <w:r w:rsidRPr="00294FCB">
        <w:rPr>
          <w:rStyle w:val="dash041e005f0431005f044b005f0447005f043d005f044b005f0439005f005fchar1char1"/>
          <w:sz w:val="28"/>
          <w:szCs w:val="28"/>
        </w:rPr>
        <w:t>(физика, биология, химия);</w:t>
      </w:r>
    </w:p>
    <w:p w:rsidR="003C5B32" w:rsidRPr="00294FCB" w:rsidRDefault="003C5B32" w:rsidP="00A87E7B">
      <w:pPr>
        <w:pStyle w:val="dash041e005f0431005f044b005f0447005f043d005f044b005f0439"/>
        <w:spacing w:line="360" w:lineRule="auto"/>
        <w:ind w:left="0"/>
        <w:contextualSpacing/>
        <w:rPr>
          <w:sz w:val="28"/>
          <w:szCs w:val="28"/>
        </w:rPr>
      </w:pPr>
      <w:r w:rsidRPr="00294FCB">
        <w:rPr>
          <w:rStyle w:val="dash041e005f0431005f044b005f0447005f043d005f044b005f0439005f005fchar1char1"/>
          <w:b/>
          <w:bCs/>
          <w:sz w:val="28"/>
          <w:szCs w:val="28"/>
        </w:rPr>
        <w:lastRenderedPageBreak/>
        <w:t xml:space="preserve">искусство </w:t>
      </w:r>
      <w:r w:rsidRPr="00294FCB">
        <w:rPr>
          <w:rStyle w:val="dash041e005f0431005f044b005f0447005f043d005f044b005f0439005f005fchar1char1"/>
          <w:sz w:val="28"/>
          <w:szCs w:val="28"/>
        </w:rPr>
        <w:t>(изобразительное искусство, музыка);</w:t>
      </w:r>
    </w:p>
    <w:p w:rsidR="003C5B32" w:rsidRPr="00294FCB" w:rsidRDefault="003C5B32" w:rsidP="00A87E7B">
      <w:pPr>
        <w:pStyle w:val="dash041e005f0431005f044b005f0447005f043d005f044b005f0439"/>
        <w:spacing w:line="360" w:lineRule="auto"/>
        <w:ind w:left="0"/>
        <w:contextualSpacing/>
        <w:rPr>
          <w:sz w:val="28"/>
          <w:szCs w:val="28"/>
        </w:rPr>
      </w:pPr>
      <w:r w:rsidRPr="00294FCB">
        <w:rPr>
          <w:rStyle w:val="dash041e005f0431005f044b005f0447005f043d005f044b005f0439005f005fchar1char1"/>
          <w:b/>
          <w:bCs/>
          <w:sz w:val="28"/>
          <w:szCs w:val="28"/>
        </w:rPr>
        <w:t xml:space="preserve">технология </w:t>
      </w:r>
      <w:r w:rsidRPr="00294FCB">
        <w:rPr>
          <w:rStyle w:val="dash041e005f0431005f044b005f0447005f043d005f044b005f0439005f005fchar1char1"/>
          <w:sz w:val="28"/>
          <w:szCs w:val="28"/>
        </w:rPr>
        <w:t>(технология);</w:t>
      </w:r>
    </w:p>
    <w:p w:rsidR="003C5B32" w:rsidRPr="00294FCB" w:rsidRDefault="003C5B32" w:rsidP="00A87E7B">
      <w:pPr>
        <w:pStyle w:val="dash041e005f0431005f044b005f0447005f043d005f044b005f0439"/>
        <w:spacing w:line="360" w:lineRule="auto"/>
        <w:ind w:left="0"/>
        <w:contextualSpacing/>
        <w:rPr>
          <w:sz w:val="28"/>
          <w:szCs w:val="28"/>
        </w:rPr>
      </w:pPr>
      <w:r w:rsidRPr="00294FCB">
        <w:rPr>
          <w:rStyle w:val="dash041e005f0431005f044b005f0447005f043d005f044b005f0439005f005fchar1char1"/>
          <w:b/>
          <w:bCs/>
          <w:sz w:val="28"/>
          <w:szCs w:val="28"/>
        </w:rPr>
        <w:t xml:space="preserve">физическая культура и основы безопасности жизнедеятельности </w:t>
      </w:r>
      <w:r w:rsidRPr="00294FCB">
        <w:rPr>
          <w:rStyle w:val="dash041e005f0431005f044b005f0447005f043d005f044b005f0439005f005fchar1char1"/>
          <w:sz w:val="28"/>
          <w:szCs w:val="28"/>
        </w:rPr>
        <w:t>(физическая культура, основы безопасности жизнедеятельности)».</w:t>
      </w:r>
    </w:p>
    <w:p w:rsidR="003C5B32" w:rsidRPr="00294FCB" w:rsidRDefault="003C5B32" w:rsidP="00A87E7B">
      <w:pPr>
        <w:pStyle w:val="Default"/>
        <w:spacing w:line="360" w:lineRule="auto"/>
        <w:ind w:left="0"/>
        <w:contextualSpacing/>
        <w:rPr>
          <w:rFonts w:ascii="Times New Roman" w:hAnsi="Times New Roman" w:cs="Times New Roman"/>
          <w:b/>
          <w:color w:val="auto"/>
          <w:sz w:val="28"/>
          <w:szCs w:val="28"/>
        </w:rPr>
      </w:pPr>
      <w:r w:rsidRPr="00294FCB">
        <w:rPr>
          <w:rFonts w:ascii="Times New Roman" w:hAnsi="Times New Roman" w:cs="Times New Roman"/>
          <w:color w:val="auto"/>
          <w:sz w:val="28"/>
          <w:szCs w:val="28"/>
        </w:rPr>
        <w:tab/>
      </w:r>
      <w:r w:rsidRPr="00294FCB">
        <w:rPr>
          <w:rFonts w:ascii="Times New Roman" w:hAnsi="Times New Roman" w:cs="Times New Roman"/>
          <w:b/>
          <w:color w:val="auto"/>
          <w:sz w:val="28"/>
          <w:szCs w:val="28"/>
        </w:rPr>
        <w:t xml:space="preserve">Так как параллели 5-х, 6-х, 7-х, 8-х и 9-х классов осваивают ФГОС ООО, в инвариантную часть </w:t>
      </w:r>
    </w:p>
    <w:p w:rsidR="003C5B32" w:rsidRPr="00294FCB" w:rsidRDefault="003C5B32" w:rsidP="00A87E7B">
      <w:pPr>
        <w:pStyle w:val="Default"/>
        <w:spacing w:line="360" w:lineRule="auto"/>
        <w:ind w:left="0"/>
        <w:contextualSpacing/>
        <w:rPr>
          <w:rFonts w:ascii="Times New Roman" w:hAnsi="Times New Roman" w:cs="Times New Roman"/>
          <w:b/>
          <w:color w:val="auto"/>
          <w:sz w:val="28"/>
          <w:szCs w:val="28"/>
        </w:rPr>
      </w:pPr>
      <w:r w:rsidRPr="00294FCB">
        <w:rPr>
          <w:rFonts w:ascii="Times New Roman" w:hAnsi="Times New Roman" w:cs="Times New Roman"/>
          <w:b/>
          <w:iCs/>
          <w:color w:val="auto"/>
          <w:sz w:val="28"/>
          <w:szCs w:val="28"/>
        </w:rPr>
        <w:t>в предметную область</w:t>
      </w:r>
      <w:r w:rsidRPr="00294FCB">
        <w:rPr>
          <w:rFonts w:ascii="Times New Roman" w:hAnsi="Times New Roman" w:cs="Times New Roman"/>
          <w:b/>
          <w:i/>
          <w:iCs/>
          <w:color w:val="auto"/>
          <w:sz w:val="28"/>
          <w:szCs w:val="28"/>
        </w:rPr>
        <w:t xml:space="preserve"> «математика и информатика» </w:t>
      </w:r>
      <w:r w:rsidRPr="00294FCB">
        <w:rPr>
          <w:rFonts w:ascii="Times New Roman" w:hAnsi="Times New Roman" w:cs="Times New Roman"/>
          <w:b/>
          <w:color w:val="auto"/>
          <w:sz w:val="28"/>
          <w:szCs w:val="28"/>
        </w:rPr>
        <w:t xml:space="preserve">включены предметы: </w:t>
      </w:r>
    </w:p>
    <w:p w:rsidR="003C5B32" w:rsidRPr="00294FCB" w:rsidRDefault="003C5B32" w:rsidP="00A87E7B">
      <w:pPr>
        <w:pStyle w:val="Default"/>
        <w:spacing w:line="360" w:lineRule="auto"/>
        <w:ind w:left="0"/>
        <w:contextualSpacing/>
        <w:rPr>
          <w:rFonts w:ascii="Times New Roman" w:hAnsi="Times New Roman" w:cs="Times New Roman"/>
          <w:i/>
          <w:color w:val="auto"/>
          <w:sz w:val="28"/>
          <w:szCs w:val="28"/>
        </w:rPr>
      </w:pPr>
      <w:r w:rsidRPr="00294FCB">
        <w:rPr>
          <w:rFonts w:ascii="Times New Roman" w:hAnsi="Times New Roman" w:cs="Times New Roman"/>
          <w:i/>
          <w:color w:val="auto"/>
          <w:sz w:val="28"/>
          <w:szCs w:val="28"/>
        </w:rPr>
        <w:t>в 7 и 8  классе – алгебра по 3 часа, геометрия по 2 часа;</w:t>
      </w:r>
    </w:p>
    <w:p w:rsidR="003C5B32" w:rsidRPr="00294FCB" w:rsidRDefault="003C5B32" w:rsidP="00A87E7B">
      <w:pPr>
        <w:pStyle w:val="Default"/>
        <w:spacing w:line="360" w:lineRule="auto"/>
        <w:ind w:left="0"/>
        <w:contextualSpacing/>
        <w:rPr>
          <w:rFonts w:ascii="Times New Roman" w:hAnsi="Times New Roman" w:cs="Times New Roman"/>
          <w:i/>
          <w:color w:val="auto"/>
          <w:sz w:val="28"/>
          <w:szCs w:val="28"/>
        </w:rPr>
      </w:pPr>
      <w:r w:rsidRPr="00294FCB">
        <w:rPr>
          <w:rFonts w:ascii="Times New Roman" w:hAnsi="Times New Roman" w:cs="Times New Roman"/>
          <w:i/>
          <w:color w:val="auto"/>
          <w:sz w:val="28"/>
          <w:szCs w:val="28"/>
        </w:rPr>
        <w:t>в 7, 8 классах – информатика по 1 часу;</w:t>
      </w:r>
    </w:p>
    <w:p w:rsidR="003C5B32" w:rsidRPr="00294FCB" w:rsidRDefault="003C5B32" w:rsidP="00A87E7B">
      <w:pPr>
        <w:pStyle w:val="Default"/>
        <w:spacing w:line="360" w:lineRule="auto"/>
        <w:ind w:left="0"/>
        <w:contextualSpacing/>
        <w:rPr>
          <w:rFonts w:ascii="Times New Roman" w:hAnsi="Times New Roman" w:cs="Times New Roman"/>
          <w:b/>
          <w:color w:val="auto"/>
          <w:sz w:val="28"/>
          <w:szCs w:val="28"/>
        </w:rPr>
      </w:pPr>
      <w:r w:rsidRPr="00294FCB">
        <w:rPr>
          <w:rFonts w:ascii="Times New Roman" w:hAnsi="Times New Roman" w:cs="Times New Roman"/>
          <w:b/>
          <w:iCs/>
          <w:color w:val="auto"/>
          <w:sz w:val="28"/>
          <w:szCs w:val="28"/>
        </w:rPr>
        <w:t>в предметную область</w:t>
      </w:r>
      <w:r w:rsidRPr="00294FCB">
        <w:rPr>
          <w:rFonts w:ascii="Times New Roman" w:hAnsi="Times New Roman" w:cs="Times New Roman"/>
          <w:b/>
          <w:i/>
          <w:iCs/>
          <w:color w:val="auto"/>
          <w:sz w:val="28"/>
          <w:szCs w:val="28"/>
        </w:rPr>
        <w:t xml:space="preserve"> «общественно-научные предметы» </w:t>
      </w:r>
      <w:r w:rsidRPr="00294FCB">
        <w:rPr>
          <w:rFonts w:ascii="Times New Roman" w:hAnsi="Times New Roman" w:cs="Times New Roman"/>
          <w:b/>
          <w:color w:val="auto"/>
          <w:sz w:val="28"/>
          <w:szCs w:val="28"/>
        </w:rPr>
        <w:t xml:space="preserve">включены предметы: </w:t>
      </w:r>
    </w:p>
    <w:p w:rsidR="003C5B32" w:rsidRPr="00294FCB" w:rsidRDefault="003C5B32" w:rsidP="00A87E7B">
      <w:pPr>
        <w:pStyle w:val="Default"/>
        <w:spacing w:line="360" w:lineRule="auto"/>
        <w:ind w:left="0"/>
        <w:contextualSpacing/>
        <w:rPr>
          <w:rFonts w:ascii="Times New Roman" w:hAnsi="Times New Roman" w:cs="Times New Roman"/>
          <w:color w:val="auto"/>
          <w:sz w:val="28"/>
          <w:szCs w:val="28"/>
        </w:rPr>
      </w:pPr>
      <w:r w:rsidRPr="00294FCB">
        <w:rPr>
          <w:rFonts w:ascii="Times New Roman" w:hAnsi="Times New Roman" w:cs="Times New Roman"/>
          <w:i/>
          <w:color w:val="auto"/>
          <w:sz w:val="28"/>
          <w:szCs w:val="28"/>
        </w:rPr>
        <w:t>в 5, 6 классах -  география</w:t>
      </w:r>
      <w:r w:rsidRPr="00294FCB">
        <w:rPr>
          <w:rFonts w:ascii="Times New Roman" w:hAnsi="Times New Roman" w:cs="Times New Roman"/>
          <w:color w:val="auto"/>
          <w:sz w:val="28"/>
          <w:szCs w:val="28"/>
        </w:rPr>
        <w:t xml:space="preserve"> по 1 часу</w:t>
      </w:r>
      <w:r w:rsidRPr="00294FCB">
        <w:rPr>
          <w:rFonts w:ascii="Times New Roman" w:hAnsi="Times New Roman" w:cs="Times New Roman"/>
          <w:i/>
          <w:color w:val="auto"/>
          <w:sz w:val="28"/>
          <w:szCs w:val="28"/>
        </w:rPr>
        <w:t>, в 7 классах – география по 2 часа</w:t>
      </w:r>
      <w:r w:rsidRPr="00294FCB">
        <w:rPr>
          <w:rFonts w:ascii="Times New Roman" w:hAnsi="Times New Roman" w:cs="Times New Roman"/>
          <w:color w:val="auto"/>
          <w:sz w:val="28"/>
          <w:szCs w:val="28"/>
        </w:rPr>
        <w:t>;</w:t>
      </w:r>
    </w:p>
    <w:p w:rsidR="003C5B32" w:rsidRPr="00294FCB" w:rsidRDefault="003C5B32" w:rsidP="00A87E7B">
      <w:pPr>
        <w:pStyle w:val="Default"/>
        <w:spacing w:line="360" w:lineRule="auto"/>
        <w:ind w:left="0"/>
        <w:contextualSpacing/>
        <w:rPr>
          <w:rFonts w:ascii="Times New Roman" w:hAnsi="Times New Roman" w:cs="Times New Roman"/>
          <w:b/>
          <w:iCs/>
          <w:color w:val="auto"/>
          <w:sz w:val="28"/>
          <w:szCs w:val="28"/>
        </w:rPr>
      </w:pPr>
      <w:r w:rsidRPr="00294FCB">
        <w:rPr>
          <w:rFonts w:ascii="Times New Roman" w:hAnsi="Times New Roman" w:cs="Times New Roman"/>
          <w:b/>
          <w:color w:val="auto"/>
          <w:sz w:val="28"/>
          <w:szCs w:val="28"/>
        </w:rPr>
        <w:t xml:space="preserve"> </w:t>
      </w:r>
      <w:r w:rsidRPr="00294FCB">
        <w:rPr>
          <w:rFonts w:ascii="Times New Roman" w:hAnsi="Times New Roman" w:cs="Times New Roman"/>
          <w:b/>
          <w:iCs/>
          <w:color w:val="auto"/>
          <w:sz w:val="28"/>
          <w:szCs w:val="28"/>
        </w:rPr>
        <w:t>в предметную область</w:t>
      </w:r>
      <w:r w:rsidRPr="00294FCB">
        <w:rPr>
          <w:rFonts w:ascii="Times New Roman" w:hAnsi="Times New Roman" w:cs="Times New Roman"/>
          <w:b/>
          <w:i/>
          <w:iCs/>
          <w:color w:val="auto"/>
          <w:sz w:val="28"/>
          <w:szCs w:val="28"/>
        </w:rPr>
        <w:t xml:space="preserve"> «естественнонаучные предметы» </w:t>
      </w:r>
      <w:r w:rsidRPr="00294FCB">
        <w:rPr>
          <w:rFonts w:ascii="Times New Roman" w:hAnsi="Times New Roman" w:cs="Times New Roman"/>
          <w:b/>
          <w:iCs/>
          <w:color w:val="auto"/>
          <w:sz w:val="28"/>
          <w:szCs w:val="28"/>
        </w:rPr>
        <w:t>включены предметы:</w:t>
      </w:r>
    </w:p>
    <w:p w:rsidR="003C5B32" w:rsidRPr="00294FCB" w:rsidRDefault="003C5B32" w:rsidP="00A87E7B">
      <w:pPr>
        <w:pStyle w:val="Default"/>
        <w:spacing w:line="360" w:lineRule="auto"/>
        <w:ind w:left="0"/>
        <w:contextualSpacing/>
        <w:rPr>
          <w:rFonts w:ascii="Times New Roman" w:hAnsi="Times New Roman" w:cs="Times New Roman"/>
          <w:i/>
          <w:iCs/>
          <w:color w:val="auto"/>
          <w:sz w:val="28"/>
          <w:szCs w:val="28"/>
        </w:rPr>
      </w:pPr>
      <w:r w:rsidRPr="00294FCB">
        <w:rPr>
          <w:rFonts w:ascii="Times New Roman" w:hAnsi="Times New Roman" w:cs="Times New Roman"/>
          <w:i/>
          <w:iCs/>
          <w:color w:val="auto"/>
          <w:sz w:val="28"/>
          <w:szCs w:val="28"/>
        </w:rPr>
        <w:t>в 5,6,– биология по 1 часу;</w:t>
      </w:r>
    </w:p>
    <w:p w:rsidR="003C5B32" w:rsidRPr="00294FCB" w:rsidRDefault="003C5B32" w:rsidP="00A87E7B">
      <w:pPr>
        <w:pStyle w:val="Default"/>
        <w:spacing w:line="360" w:lineRule="auto"/>
        <w:ind w:left="0"/>
        <w:contextualSpacing/>
        <w:rPr>
          <w:rFonts w:ascii="Times New Roman" w:hAnsi="Times New Roman" w:cs="Times New Roman"/>
          <w:i/>
          <w:iCs/>
          <w:color w:val="auto"/>
          <w:sz w:val="28"/>
          <w:szCs w:val="28"/>
        </w:rPr>
      </w:pPr>
      <w:r w:rsidRPr="00294FCB">
        <w:rPr>
          <w:rFonts w:ascii="Times New Roman" w:hAnsi="Times New Roman" w:cs="Times New Roman"/>
          <w:i/>
          <w:iCs/>
          <w:color w:val="auto"/>
          <w:sz w:val="28"/>
          <w:szCs w:val="28"/>
        </w:rPr>
        <w:t xml:space="preserve"> 7 классах- биология - 2 ч.: 1 час – из обязательного компонента учебного плана, 1 час – из части, формируемой участником образовательных отношений, что связано с необходимостью прохождения программы и  качественного изучения курса «Зоология» в 7 классе;</w:t>
      </w:r>
    </w:p>
    <w:p w:rsidR="003C5B32" w:rsidRPr="00294FCB" w:rsidRDefault="003C5B32" w:rsidP="00A87E7B">
      <w:pPr>
        <w:pStyle w:val="Default"/>
        <w:spacing w:line="360" w:lineRule="auto"/>
        <w:ind w:left="0"/>
        <w:contextualSpacing/>
        <w:rPr>
          <w:rFonts w:ascii="Times New Roman" w:hAnsi="Times New Roman" w:cs="Times New Roman"/>
          <w:i/>
          <w:iCs/>
          <w:color w:val="auto"/>
          <w:sz w:val="28"/>
          <w:szCs w:val="28"/>
        </w:rPr>
      </w:pPr>
      <w:r w:rsidRPr="00294FCB">
        <w:rPr>
          <w:rFonts w:ascii="Times New Roman" w:hAnsi="Times New Roman" w:cs="Times New Roman"/>
          <w:i/>
          <w:iCs/>
          <w:color w:val="auto"/>
          <w:sz w:val="28"/>
          <w:szCs w:val="28"/>
        </w:rPr>
        <w:t>в 8 классах – биология по 2 часа;</w:t>
      </w:r>
    </w:p>
    <w:p w:rsidR="003C5B32" w:rsidRPr="00294FCB" w:rsidRDefault="003C5B32" w:rsidP="00A87E7B">
      <w:pPr>
        <w:pStyle w:val="Default"/>
        <w:spacing w:line="360" w:lineRule="auto"/>
        <w:ind w:left="0"/>
        <w:contextualSpacing/>
        <w:rPr>
          <w:rFonts w:ascii="Times New Roman" w:hAnsi="Times New Roman" w:cs="Times New Roman"/>
          <w:i/>
          <w:iCs/>
          <w:color w:val="auto"/>
          <w:sz w:val="28"/>
          <w:szCs w:val="28"/>
        </w:rPr>
      </w:pPr>
      <w:r w:rsidRPr="00294FCB">
        <w:rPr>
          <w:rFonts w:ascii="Times New Roman" w:hAnsi="Times New Roman" w:cs="Times New Roman"/>
          <w:i/>
          <w:iCs/>
          <w:color w:val="auto"/>
          <w:sz w:val="28"/>
          <w:szCs w:val="28"/>
        </w:rPr>
        <w:t>в 7 классах – физика по 2 часа.</w:t>
      </w:r>
    </w:p>
    <w:p w:rsidR="003C5B32" w:rsidRPr="00294FCB" w:rsidRDefault="003C5B32" w:rsidP="00A87E7B">
      <w:pPr>
        <w:ind w:left="0"/>
        <w:contextualSpacing/>
        <w:rPr>
          <w:rFonts w:ascii="Times New Roman" w:hAnsi="Times New Roman"/>
          <w:sz w:val="28"/>
          <w:szCs w:val="28"/>
        </w:rPr>
      </w:pPr>
      <w:r w:rsidRPr="00294FCB">
        <w:rPr>
          <w:rFonts w:ascii="Times New Roman" w:hAnsi="Times New Roman"/>
          <w:sz w:val="28"/>
          <w:szCs w:val="28"/>
        </w:rPr>
        <w:t>На уровне федерального компонента с целью «</w:t>
      </w:r>
      <w:r w:rsidRPr="00294FCB">
        <w:rPr>
          <w:rFonts w:ascii="Times New Roman" w:hAnsi="Times New Roman"/>
          <w:b/>
          <w:i/>
          <w:sz w:val="28"/>
          <w:szCs w:val="28"/>
        </w:rPr>
        <w:t>увеличения объема двигательной активности обучающихся, развития их физических качеств и совершенствования физической подготовленности»</w:t>
      </w:r>
      <w:r w:rsidRPr="00294FCB">
        <w:rPr>
          <w:rFonts w:ascii="Times New Roman" w:hAnsi="Times New Roman"/>
          <w:sz w:val="28"/>
          <w:szCs w:val="28"/>
        </w:rPr>
        <w:t xml:space="preserve"> </w:t>
      </w:r>
      <w:r w:rsidRPr="00294FCB">
        <w:rPr>
          <w:rFonts w:ascii="Times New Roman" w:hAnsi="Times New Roman"/>
          <w:i/>
          <w:sz w:val="28"/>
          <w:szCs w:val="28"/>
        </w:rPr>
        <w:t xml:space="preserve"> </w:t>
      </w:r>
      <w:r w:rsidRPr="00294FCB">
        <w:rPr>
          <w:rFonts w:ascii="Times New Roman" w:hAnsi="Times New Roman"/>
          <w:sz w:val="28"/>
          <w:szCs w:val="28"/>
        </w:rPr>
        <w:t>третий час физической культуры проводится в школьном компоненте «Внеурочная деятельность»   по программе внеурочного курса «Русская лапта».</w:t>
      </w:r>
    </w:p>
    <w:p w:rsidR="003C5B32" w:rsidRPr="00294FCB" w:rsidRDefault="003C5B32" w:rsidP="00A87E7B">
      <w:pPr>
        <w:ind w:left="0"/>
        <w:contextualSpacing/>
        <w:rPr>
          <w:rFonts w:ascii="Times New Roman" w:hAnsi="Times New Roman"/>
          <w:i/>
          <w:sz w:val="28"/>
          <w:szCs w:val="28"/>
        </w:rPr>
      </w:pPr>
      <w:r w:rsidRPr="00294FCB">
        <w:rPr>
          <w:rFonts w:ascii="Times New Roman" w:hAnsi="Times New Roman"/>
          <w:b/>
          <w:sz w:val="28"/>
          <w:szCs w:val="28"/>
        </w:rPr>
        <w:t xml:space="preserve">  </w:t>
      </w:r>
    </w:p>
    <w:p w:rsidR="003C5B32" w:rsidRPr="00294FCB" w:rsidRDefault="003C5B32" w:rsidP="00A87E7B">
      <w:pPr>
        <w:pStyle w:val="33"/>
        <w:shd w:val="clear" w:color="auto" w:fill="auto"/>
        <w:spacing w:after="0" w:line="360" w:lineRule="auto"/>
        <w:ind w:left="0" w:firstLine="709"/>
        <w:contextualSpacing/>
        <w:rPr>
          <w:sz w:val="28"/>
          <w:szCs w:val="28"/>
        </w:rPr>
      </w:pPr>
      <w:r w:rsidRPr="00294FCB">
        <w:rPr>
          <w:rStyle w:val="afc"/>
          <w:color w:val="auto"/>
          <w:sz w:val="28"/>
          <w:szCs w:val="28"/>
        </w:rPr>
        <w:t xml:space="preserve">Вариативная часть учебного плана </w:t>
      </w:r>
      <w:r w:rsidRPr="00294FCB">
        <w:rPr>
          <w:sz w:val="28"/>
          <w:szCs w:val="28"/>
        </w:rPr>
        <w:t xml:space="preserve">- предметы, учебные курсы, </w:t>
      </w:r>
      <w:r w:rsidRPr="00294FCB">
        <w:rPr>
          <w:sz w:val="28"/>
          <w:szCs w:val="28"/>
        </w:rPr>
        <w:lastRenderedPageBreak/>
        <w:t>дисциплины (модули), содержание которых проектируется на основе учета социокультурной и экономической специфики Томской области и региона Сибири в целом, а также с учетом конкретного образовательного заказа обучающихся и их родителей.</w:t>
      </w:r>
    </w:p>
    <w:p w:rsidR="003C5B32" w:rsidRPr="00294FCB" w:rsidRDefault="003C5B32" w:rsidP="00A87E7B">
      <w:pPr>
        <w:ind w:left="0"/>
        <w:contextualSpacing/>
        <w:rPr>
          <w:rFonts w:ascii="Times New Roman" w:hAnsi="Times New Roman"/>
          <w:sz w:val="28"/>
          <w:szCs w:val="28"/>
        </w:rPr>
      </w:pPr>
      <w:r w:rsidRPr="00294FCB">
        <w:rPr>
          <w:rFonts w:ascii="Times New Roman" w:hAnsi="Times New Roman"/>
          <w:sz w:val="28"/>
          <w:szCs w:val="28"/>
        </w:rPr>
        <w:t>Обучение проводится по образовательным программам основного общего и среднего (полного) образования, входящих в федеральный комплект программ, рабочим программам учителей, рассмотренным и утверждённым педагогическим советом школы.</w:t>
      </w:r>
    </w:p>
    <w:p w:rsidR="003C5B32" w:rsidRPr="00294FCB" w:rsidRDefault="003C5B32" w:rsidP="00A87E7B">
      <w:pPr>
        <w:ind w:left="0"/>
        <w:contextualSpacing/>
        <w:rPr>
          <w:rFonts w:ascii="Times New Roman" w:hAnsi="Times New Roman"/>
          <w:sz w:val="28"/>
          <w:szCs w:val="28"/>
        </w:rPr>
      </w:pPr>
      <w:r w:rsidRPr="00294FCB">
        <w:rPr>
          <w:rFonts w:ascii="Times New Roman" w:hAnsi="Times New Roman"/>
          <w:sz w:val="28"/>
          <w:szCs w:val="28"/>
        </w:rPr>
        <w:t xml:space="preserve">Для реализации вариативных курсов используются учебные программы и учебные пособия, ранее апробированные в общеобразовательном учреждении  в рамках регионального компонента базисного учебного плана Томской области, а также  учебные  курсы и учебные материалы, обеспечивающие не только целостное восприятие  природных, этнокультурных, социальных и экономических особенностей Томской области, но и реализацию условий для  индивидуализации обучения. </w:t>
      </w:r>
    </w:p>
    <w:p w:rsidR="003C5B32" w:rsidRPr="00294FCB" w:rsidRDefault="003C5B32" w:rsidP="00A87E7B">
      <w:pPr>
        <w:pStyle w:val="Default"/>
        <w:spacing w:line="360" w:lineRule="auto"/>
        <w:ind w:left="0"/>
        <w:contextualSpacing/>
        <w:rPr>
          <w:rFonts w:ascii="Times New Roman" w:hAnsi="Times New Roman" w:cs="Times New Roman"/>
          <w:color w:val="auto"/>
          <w:sz w:val="28"/>
          <w:szCs w:val="28"/>
        </w:rPr>
      </w:pPr>
      <w:r w:rsidRPr="00294FCB">
        <w:rPr>
          <w:rFonts w:ascii="Times New Roman" w:hAnsi="Times New Roman" w:cs="Times New Roman"/>
          <w:color w:val="auto"/>
          <w:sz w:val="28"/>
          <w:szCs w:val="28"/>
        </w:rPr>
        <w:t>Часы,  формируемые участниками образовательного процесса (вариативные), используются для углубленного изучения учебных предметов федерального компонента базисного учебного плана, для введения новых учебных предметов, дополнительных образовательных модулей, спецкурсов и практикумов, проведения индивидуальных и групповых занятий, для организации обучения по индивидуальным образовательным программам и самостоятельной работы обучающихся в лабораториях специализированных кабинетов, библиотеках в рамках проектно-исследовательской деятельности.</w:t>
      </w:r>
    </w:p>
    <w:p w:rsidR="003C5B32" w:rsidRPr="00294FCB" w:rsidRDefault="003C5B32" w:rsidP="00A87E7B">
      <w:pPr>
        <w:ind w:left="0"/>
        <w:contextualSpacing/>
        <w:rPr>
          <w:rFonts w:ascii="Times New Roman" w:hAnsi="Times New Roman"/>
          <w:sz w:val="28"/>
          <w:szCs w:val="28"/>
        </w:rPr>
      </w:pPr>
      <w:r w:rsidRPr="00294FCB">
        <w:rPr>
          <w:rFonts w:ascii="Times New Roman" w:hAnsi="Times New Roman"/>
          <w:sz w:val="28"/>
          <w:szCs w:val="28"/>
        </w:rPr>
        <w:t>Часы,  формируемые участниками образовательного процесса (вариативные), направлены  на углубление и расширение знаний учащихся, пр</w:t>
      </w:r>
      <w:r w:rsidR="00066F2E">
        <w:rPr>
          <w:rFonts w:ascii="Times New Roman" w:hAnsi="Times New Roman"/>
          <w:sz w:val="28"/>
          <w:szCs w:val="28"/>
        </w:rPr>
        <w:t>о</w:t>
      </w:r>
      <w:r w:rsidRPr="00294FCB">
        <w:rPr>
          <w:rFonts w:ascii="Times New Roman" w:hAnsi="Times New Roman"/>
          <w:sz w:val="28"/>
          <w:szCs w:val="28"/>
        </w:rPr>
        <w:t>филизацию и социализацию.</w:t>
      </w:r>
    </w:p>
    <w:p w:rsidR="003C5B32" w:rsidRPr="00294FCB" w:rsidRDefault="003C5B32" w:rsidP="00A87E7B">
      <w:pPr>
        <w:pStyle w:val="Default"/>
        <w:spacing w:line="360" w:lineRule="auto"/>
        <w:ind w:left="0"/>
        <w:contextualSpacing/>
        <w:rPr>
          <w:rFonts w:ascii="Times New Roman" w:hAnsi="Times New Roman" w:cs="Times New Roman"/>
          <w:b/>
          <w:color w:val="auto"/>
          <w:sz w:val="28"/>
          <w:szCs w:val="28"/>
        </w:rPr>
      </w:pPr>
      <w:r w:rsidRPr="00294FCB">
        <w:rPr>
          <w:rFonts w:ascii="Times New Roman" w:hAnsi="Times New Roman" w:cs="Times New Roman"/>
          <w:b/>
          <w:color w:val="auto"/>
          <w:sz w:val="28"/>
          <w:szCs w:val="28"/>
        </w:rPr>
        <w:t>В компонент образовательного учреждения включены следующие курсы и учебные предметы:</w:t>
      </w:r>
    </w:p>
    <w:p w:rsidR="003C5B32" w:rsidRPr="00294FCB" w:rsidRDefault="003C5B32" w:rsidP="00A87E7B">
      <w:pPr>
        <w:pStyle w:val="Default"/>
        <w:spacing w:line="360" w:lineRule="auto"/>
        <w:ind w:left="0"/>
        <w:contextualSpacing/>
        <w:rPr>
          <w:rFonts w:ascii="Times New Roman" w:hAnsi="Times New Roman" w:cs="Times New Roman"/>
          <w:color w:val="auto"/>
          <w:sz w:val="28"/>
          <w:szCs w:val="28"/>
        </w:rPr>
      </w:pPr>
      <w:r w:rsidRPr="00294FCB">
        <w:rPr>
          <w:rFonts w:ascii="Times New Roman" w:hAnsi="Times New Roman" w:cs="Times New Roman"/>
          <w:b/>
          <w:color w:val="auto"/>
          <w:sz w:val="28"/>
          <w:szCs w:val="28"/>
        </w:rPr>
        <w:lastRenderedPageBreak/>
        <w:t xml:space="preserve">Курс «Основы информатики» (0,5 часа) для 5-6, классов. </w:t>
      </w:r>
      <w:r w:rsidRPr="00294FCB">
        <w:rPr>
          <w:rFonts w:ascii="Times New Roman" w:hAnsi="Times New Roman" w:cs="Times New Roman"/>
          <w:color w:val="auto"/>
          <w:sz w:val="28"/>
          <w:szCs w:val="28"/>
        </w:rPr>
        <w:t xml:space="preserve">Учебный предмет «Основы информатики» (0,5 часа в неделю) вводится с учетом специфики ОУ, по запросу  (анкетирование) обучающихся и их родителей (законных представителей), введение предмета направлено на формирование системно-информационного подхода к анализу окружающего мира, развитие навыков информационных технологий, необходимых во всех областях практической деятельности человека. </w:t>
      </w:r>
    </w:p>
    <w:p w:rsidR="003C5B32" w:rsidRPr="00294FCB" w:rsidRDefault="003C5B32" w:rsidP="00A87E7B">
      <w:pPr>
        <w:pStyle w:val="Default"/>
        <w:spacing w:line="360" w:lineRule="auto"/>
        <w:ind w:left="0"/>
        <w:contextualSpacing/>
        <w:rPr>
          <w:rFonts w:ascii="Times New Roman" w:hAnsi="Times New Roman" w:cs="Times New Roman"/>
          <w:color w:val="auto"/>
          <w:sz w:val="28"/>
          <w:szCs w:val="28"/>
        </w:rPr>
      </w:pPr>
      <w:r w:rsidRPr="00294FCB">
        <w:rPr>
          <w:rFonts w:ascii="Times New Roman" w:hAnsi="Times New Roman" w:cs="Times New Roman"/>
          <w:color w:val="auto"/>
          <w:sz w:val="28"/>
          <w:szCs w:val="28"/>
        </w:rPr>
        <w:t xml:space="preserve">Учебный предмет </w:t>
      </w:r>
      <w:r w:rsidRPr="00294FCB">
        <w:rPr>
          <w:rFonts w:ascii="Times New Roman" w:hAnsi="Times New Roman" w:cs="Times New Roman"/>
          <w:b/>
          <w:color w:val="auto"/>
          <w:sz w:val="28"/>
          <w:szCs w:val="28"/>
        </w:rPr>
        <w:t>«Основы смыслового чтения и работы с текстом»</w:t>
      </w:r>
      <w:r w:rsidRPr="00294FCB">
        <w:rPr>
          <w:rFonts w:ascii="Times New Roman" w:hAnsi="Times New Roman" w:cs="Times New Roman"/>
          <w:color w:val="auto"/>
          <w:sz w:val="28"/>
          <w:szCs w:val="28"/>
        </w:rPr>
        <w:t xml:space="preserve">  в 5, 6, 7 классах (по 0,5 часа в неделю) является метапредметным: данный курс ставит перед собой задачу формирования навыка работы с текстом и является необходимым компонентом УП по ФГОС ОО. </w:t>
      </w:r>
    </w:p>
    <w:p w:rsidR="003C5B32" w:rsidRPr="00294FCB" w:rsidRDefault="003C5B32" w:rsidP="00A87E7B">
      <w:pPr>
        <w:pStyle w:val="Default"/>
        <w:spacing w:line="360" w:lineRule="auto"/>
        <w:ind w:left="0"/>
        <w:contextualSpacing/>
        <w:rPr>
          <w:rFonts w:ascii="Times New Roman" w:eastAsia="Times New Roman" w:hAnsi="Times New Roman" w:cs="Times New Roman"/>
          <w:color w:val="auto"/>
          <w:sz w:val="28"/>
          <w:szCs w:val="28"/>
        </w:rPr>
      </w:pPr>
      <w:r w:rsidRPr="00294FCB">
        <w:rPr>
          <w:rFonts w:ascii="Times New Roman" w:hAnsi="Times New Roman" w:cs="Times New Roman"/>
          <w:color w:val="auto"/>
          <w:sz w:val="28"/>
          <w:szCs w:val="28"/>
        </w:rPr>
        <w:t xml:space="preserve">Учебный предмет </w:t>
      </w:r>
      <w:r w:rsidRPr="00294FCB">
        <w:rPr>
          <w:rFonts w:ascii="Times New Roman" w:hAnsi="Times New Roman" w:cs="Times New Roman"/>
          <w:b/>
          <w:color w:val="auto"/>
          <w:sz w:val="28"/>
          <w:szCs w:val="28"/>
        </w:rPr>
        <w:t>«Введение в обществознание»</w:t>
      </w:r>
      <w:r w:rsidRPr="00294FCB">
        <w:rPr>
          <w:rFonts w:ascii="Times New Roman" w:hAnsi="Times New Roman" w:cs="Times New Roman"/>
          <w:color w:val="auto"/>
          <w:sz w:val="28"/>
          <w:szCs w:val="28"/>
        </w:rPr>
        <w:t xml:space="preserve"> в 5 классе (1  час в неделю) вводится с учетом потребностей ОУ, направлен на формирование основ обществоведческих знаний, понятий и воспитание </w:t>
      </w:r>
      <w:r w:rsidRPr="00294FCB">
        <w:rPr>
          <w:rFonts w:ascii="Times New Roman" w:eastAsia="Times New Roman" w:hAnsi="Times New Roman" w:cs="Times New Roman"/>
          <w:color w:val="auto"/>
          <w:sz w:val="28"/>
          <w:szCs w:val="28"/>
        </w:rPr>
        <w:t>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p w:rsidR="003C5B32" w:rsidRPr="00294FCB" w:rsidRDefault="003C5B32" w:rsidP="00A87E7B">
      <w:pPr>
        <w:pStyle w:val="Default"/>
        <w:spacing w:line="360" w:lineRule="auto"/>
        <w:ind w:left="0"/>
        <w:contextualSpacing/>
        <w:rPr>
          <w:rFonts w:ascii="Times New Roman" w:eastAsia="Times New Roman" w:hAnsi="Times New Roman" w:cs="Times New Roman"/>
          <w:color w:val="auto"/>
          <w:sz w:val="28"/>
          <w:szCs w:val="28"/>
        </w:rPr>
      </w:pPr>
      <w:r w:rsidRPr="00294FCB">
        <w:rPr>
          <w:rFonts w:ascii="Times New Roman" w:eastAsia="Times New Roman" w:hAnsi="Times New Roman" w:cs="Times New Roman"/>
          <w:color w:val="auto"/>
          <w:sz w:val="28"/>
          <w:szCs w:val="28"/>
        </w:rPr>
        <w:t xml:space="preserve">Учебный предмет </w:t>
      </w:r>
      <w:r w:rsidRPr="00294FCB">
        <w:rPr>
          <w:rFonts w:ascii="Times New Roman" w:eastAsia="Times New Roman" w:hAnsi="Times New Roman" w:cs="Times New Roman"/>
          <w:b/>
          <w:color w:val="auto"/>
          <w:sz w:val="28"/>
          <w:szCs w:val="28"/>
        </w:rPr>
        <w:t>«Основы безопасности жизнедеятельности»</w:t>
      </w:r>
      <w:r w:rsidRPr="00294FCB">
        <w:rPr>
          <w:rFonts w:ascii="Times New Roman" w:eastAsia="Times New Roman" w:hAnsi="Times New Roman" w:cs="Times New Roman"/>
          <w:color w:val="auto"/>
          <w:sz w:val="28"/>
          <w:szCs w:val="28"/>
        </w:rPr>
        <w:t xml:space="preserve"> в 7 классе (1 час) введен с целью формирования у обучающихся основ здорового образа жизни, знаний о чрезвычайных ситуациях и поведении человека, оказавшегося в чрезвычайной ситуации. Курс введен исходя из запросов участников образовательного процесса.</w:t>
      </w:r>
    </w:p>
    <w:p w:rsidR="003C5B32" w:rsidRPr="00B83C90" w:rsidRDefault="003C5B32" w:rsidP="00A87E7B">
      <w:pPr>
        <w:pStyle w:val="Default"/>
        <w:spacing w:line="360" w:lineRule="auto"/>
        <w:ind w:left="0"/>
        <w:contextualSpacing/>
        <w:rPr>
          <w:rFonts w:ascii="Times New Roman" w:eastAsia="Times New Roman" w:hAnsi="Times New Roman" w:cs="Times New Roman"/>
          <w:color w:val="auto"/>
          <w:sz w:val="28"/>
          <w:szCs w:val="28"/>
        </w:rPr>
      </w:pPr>
      <w:r w:rsidRPr="00294FCB">
        <w:rPr>
          <w:rFonts w:ascii="Times New Roman" w:eastAsia="Times New Roman" w:hAnsi="Times New Roman" w:cs="Times New Roman"/>
          <w:color w:val="auto"/>
          <w:sz w:val="28"/>
          <w:szCs w:val="28"/>
        </w:rPr>
        <w:t xml:space="preserve"> Предметная область </w:t>
      </w:r>
      <w:r w:rsidRPr="00294FCB">
        <w:rPr>
          <w:rFonts w:ascii="Times New Roman" w:eastAsia="Times New Roman" w:hAnsi="Times New Roman" w:cs="Times New Roman"/>
          <w:b/>
          <w:color w:val="auto"/>
          <w:sz w:val="28"/>
          <w:szCs w:val="28"/>
        </w:rPr>
        <w:t>«Основы духовно-нравственной культуры народов России» включена в предмет «История</w:t>
      </w:r>
      <w:r w:rsidRPr="00294FCB">
        <w:rPr>
          <w:rFonts w:ascii="Times New Roman" w:hAnsi="Times New Roman" w:cs="Times New Roman"/>
          <w:color w:val="auto"/>
          <w:sz w:val="28"/>
          <w:szCs w:val="28"/>
        </w:rPr>
        <w:t xml:space="preserve"> </w:t>
      </w:r>
      <w:r w:rsidRPr="00294FCB">
        <w:rPr>
          <w:rFonts w:ascii="Times New Roman" w:hAnsi="Times New Roman" w:cs="Times New Roman"/>
          <w:b/>
          <w:color w:val="auto"/>
          <w:sz w:val="28"/>
          <w:szCs w:val="28"/>
        </w:rPr>
        <w:t>Росси»</w:t>
      </w:r>
      <w:r w:rsidRPr="00294FCB">
        <w:rPr>
          <w:rFonts w:ascii="Times New Roman" w:hAnsi="Times New Roman" w:cs="Times New Roman"/>
          <w:color w:val="auto"/>
          <w:sz w:val="28"/>
          <w:szCs w:val="28"/>
        </w:rPr>
        <w:t xml:space="preserve"> направлена на развитие у обучающихся  5-9 классов представлений о нравственных идеалах и ценностях, составляющих основу религиозных и светских традиций многонациональной культуры России, на понимание их значения в жизни современного общества, а также своей сопричастности к ним.</w:t>
      </w:r>
    </w:p>
    <w:p w:rsidR="003C5B32" w:rsidRPr="00294FCB" w:rsidRDefault="003C5B32" w:rsidP="00A87E7B">
      <w:pPr>
        <w:ind w:left="0"/>
        <w:contextualSpacing/>
        <w:rPr>
          <w:rFonts w:ascii="Times New Roman" w:hAnsi="Times New Roman"/>
          <w:sz w:val="24"/>
          <w:szCs w:val="24"/>
        </w:rPr>
      </w:pPr>
    </w:p>
    <w:tbl>
      <w:tblPr>
        <w:tblStyle w:val="af1"/>
        <w:tblW w:w="9497" w:type="dxa"/>
        <w:jc w:val="center"/>
        <w:tblLayout w:type="fixed"/>
        <w:tblLook w:val="04A0" w:firstRow="1" w:lastRow="0" w:firstColumn="1" w:lastColumn="0" w:noHBand="0" w:noVBand="1"/>
      </w:tblPr>
      <w:tblGrid>
        <w:gridCol w:w="1418"/>
        <w:gridCol w:w="1559"/>
        <w:gridCol w:w="709"/>
        <w:gridCol w:w="733"/>
        <w:gridCol w:w="992"/>
        <w:gridCol w:w="567"/>
        <w:gridCol w:w="850"/>
        <w:gridCol w:w="2669"/>
      </w:tblGrid>
      <w:tr w:rsidR="003C5B32" w:rsidRPr="00294FCB" w:rsidTr="00464885">
        <w:trPr>
          <w:jc w:val="center"/>
        </w:trPr>
        <w:tc>
          <w:tcPr>
            <w:tcW w:w="9497" w:type="dxa"/>
            <w:gridSpan w:val="8"/>
            <w:tcBorders>
              <w:top w:val="single" w:sz="4" w:space="0" w:color="auto"/>
            </w:tcBorders>
          </w:tcPr>
          <w:p w:rsidR="003C5B32" w:rsidRPr="00294FCB" w:rsidRDefault="003C5B32" w:rsidP="00380A50">
            <w:pPr>
              <w:spacing w:line="360" w:lineRule="auto"/>
              <w:ind w:left="0" w:right="0"/>
              <w:contextualSpacing/>
              <w:jc w:val="left"/>
              <w:rPr>
                <w:rFonts w:ascii="Times New Roman" w:hAnsi="Times New Roman"/>
                <w:b/>
              </w:rPr>
            </w:pPr>
            <w:r w:rsidRPr="00294FCB">
              <w:rPr>
                <w:rFonts w:ascii="Times New Roman" w:hAnsi="Times New Roman"/>
                <w:b/>
              </w:rPr>
              <w:lastRenderedPageBreak/>
              <w:t>Учебный план основной школы МБОУ БСОШ №1</w:t>
            </w:r>
          </w:p>
          <w:p w:rsidR="003C5B32" w:rsidRPr="00294FCB" w:rsidRDefault="003C5B32" w:rsidP="00380A50">
            <w:pPr>
              <w:pStyle w:val="Default"/>
              <w:spacing w:line="360" w:lineRule="auto"/>
              <w:ind w:left="0" w:right="0"/>
              <w:contextualSpacing/>
              <w:jc w:val="left"/>
              <w:rPr>
                <w:rFonts w:ascii="Times New Roman" w:hAnsi="Times New Roman" w:cs="Times New Roman"/>
                <w:b/>
                <w:color w:val="auto"/>
                <w:sz w:val="22"/>
                <w:szCs w:val="22"/>
              </w:rPr>
            </w:pPr>
            <w:r w:rsidRPr="00294FCB">
              <w:rPr>
                <w:rFonts w:ascii="Times New Roman" w:hAnsi="Times New Roman" w:cs="Times New Roman"/>
                <w:b/>
                <w:color w:val="auto"/>
                <w:sz w:val="22"/>
                <w:szCs w:val="22"/>
              </w:rPr>
              <w:t>5 классы</w:t>
            </w:r>
            <w:r w:rsidR="00C72378" w:rsidRPr="00294FCB">
              <w:rPr>
                <w:rFonts w:ascii="Times New Roman" w:hAnsi="Times New Roman" w:cs="Times New Roman"/>
                <w:b/>
                <w:color w:val="auto"/>
                <w:sz w:val="22"/>
                <w:szCs w:val="22"/>
              </w:rPr>
              <w:t xml:space="preserve"> </w:t>
            </w:r>
            <w:r w:rsidRPr="00294FCB">
              <w:rPr>
                <w:rFonts w:ascii="Times New Roman" w:hAnsi="Times New Roman" w:cs="Times New Roman"/>
                <w:b/>
                <w:color w:val="auto"/>
                <w:sz w:val="22"/>
                <w:szCs w:val="22"/>
              </w:rPr>
              <w:t>ФГОС ООО</w:t>
            </w:r>
          </w:p>
          <w:p w:rsidR="003C5B32" w:rsidRPr="00294FCB" w:rsidRDefault="003C5B32" w:rsidP="00380A50">
            <w:pPr>
              <w:pStyle w:val="Default"/>
              <w:spacing w:line="360" w:lineRule="auto"/>
              <w:ind w:left="0" w:right="0"/>
              <w:contextualSpacing/>
              <w:jc w:val="left"/>
              <w:rPr>
                <w:rFonts w:ascii="Times New Roman" w:hAnsi="Times New Roman" w:cs="Times New Roman"/>
                <w:color w:val="auto"/>
                <w:sz w:val="22"/>
                <w:szCs w:val="22"/>
              </w:rPr>
            </w:pPr>
            <w:r w:rsidRPr="00294FCB">
              <w:rPr>
                <w:rFonts w:ascii="Times New Roman" w:hAnsi="Times New Roman" w:cs="Times New Roman"/>
                <w:b/>
                <w:color w:val="auto"/>
                <w:sz w:val="22"/>
                <w:szCs w:val="22"/>
              </w:rPr>
              <w:t>Режим работы по 5-дневной рабочей неделе</w:t>
            </w:r>
          </w:p>
          <w:p w:rsidR="003C5B32" w:rsidRPr="00294FCB" w:rsidRDefault="003C5B32" w:rsidP="00380A50">
            <w:pPr>
              <w:spacing w:line="360" w:lineRule="auto"/>
              <w:ind w:left="0" w:right="0"/>
              <w:contextualSpacing/>
              <w:jc w:val="left"/>
              <w:rPr>
                <w:rFonts w:ascii="Times New Roman" w:hAnsi="Times New Roman"/>
              </w:rPr>
            </w:pPr>
          </w:p>
        </w:tc>
      </w:tr>
      <w:tr w:rsidR="003C5B32" w:rsidRPr="00294FCB" w:rsidTr="00464885">
        <w:trPr>
          <w:jc w:val="center"/>
        </w:trPr>
        <w:tc>
          <w:tcPr>
            <w:tcW w:w="1418" w:type="dxa"/>
            <w:vMerge w:val="restart"/>
          </w:tcPr>
          <w:p w:rsidR="003C5B32" w:rsidRPr="00294FCB" w:rsidRDefault="003C5B32" w:rsidP="00380A50">
            <w:pPr>
              <w:spacing w:line="360" w:lineRule="auto"/>
              <w:ind w:left="0" w:right="0" w:firstLine="0"/>
              <w:contextualSpacing/>
              <w:jc w:val="left"/>
              <w:rPr>
                <w:rFonts w:ascii="Times New Roman" w:hAnsi="Times New Roman"/>
              </w:rPr>
            </w:pPr>
            <w:r w:rsidRPr="00294FCB">
              <w:rPr>
                <w:rFonts w:ascii="Times New Roman" w:hAnsi="Times New Roman"/>
              </w:rPr>
              <w:t>Предметные области</w:t>
            </w:r>
          </w:p>
        </w:tc>
        <w:tc>
          <w:tcPr>
            <w:tcW w:w="1559" w:type="dxa"/>
            <w:vMerge w:val="restart"/>
            <w:tcBorders>
              <w:tr2bl w:val="single" w:sz="4" w:space="0" w:color="auto"/>
            </w:tcBorders>
          </w:tcPr>
          <w:p w:rsidR="003C5B32" w:rsidRPr="00294FCB" w:rsidRDefault="003C5B32" w:rsidP="00380A50">
            <w:pPr>
              <w:spacing w:line="360" w:lineRule="auto"/>
              <w:ind w:left="0" w:right="0" w:firstLine="0"/>
              <w:contextualSpacing/>
              <w:jc w:val="left"/>
              <w:rPr>
                <w:rFonts w:ascii="Times New Roman" w:hAnsi="Times New Roman"/>
              </w:rPr>
            </w:pPr>
            <w:r w:rsidRPr="00294FCB">
              <w:rPr>
                <w:rFonts w:ascii="Times New Roman" w:hAnsi="Times New Roman"/>
              </w:rPr>
              <w:t>Учебные предметы</w:t>
            </w:r>
          </w:p>
          <w:p w:rsidR="003C5B32" w:rsidRPr="00294FCB" w:rsidRDefault="007533E5" w:rsidP="007533E5">
            <w:pPr>
              <w:spacing w:line="360" w:lineRule="auto"/>
              <w:ind w:left="0" w:right="0" w:firstLine="0"/>
              <w:contextualSpacing/>
              <w:jc w:val="left"/>
              <w:rPr>
                <w:rFonts w:ascii="Times New Roman" w:hAnsi="Times New Roman"/>
              </w:rPr>
            </w:pPr>
            <w:r>
              <w:rPr>
                <w:rFonts w:ascii="Times New Roman" w:hAnsi="Times New Roman"/>
              </w:rPr>
              <w:t xml:space="preserve">         </w:t>
            </w:r>
            <w:r w:rsidR="003C5B32" w:rsidRPr="00294FCB">
              <w:rPr>
                <w:rFonts w:ascii="Times New Roman" w:hAnsi="Times New Roman"/>
              </w:rPr>
              <w:t>Классы</w:t>
            </w:r>
          </w:p>
        </w:tc>
        <w:tc>
          <w:tcPr>
            <w:tcW w:w="3851" w:type="dxa"/>
            <w:gridSpan w:val="5"/>
            <w:tcBorders>
              <w:right w:val="single" w:sz="4" w:space="0" w:color="000000"/>
            </w:tcBorders>
          </w:tcPr>
          <w:p w:rsidR="003C5B32" w:rsidRPr="00294FCB" w:rsidRDefault="003C5B32" w:rsidP="00380A50">
            <w:pPr>
              <w:spacing w:line="360" w:lineRule="auto"/>
              <w:ind w:left="0" w:right="0"/>
              <w:contextualSpacing/>
              <w:jc w:val="left"/>
              <w:rPr>
                <w:rFonts w:ascii="Times New Roman" w:hAnsi="Times New Roman"/>
              </w:rPr>
            </w:pPr>
            <w:r w:rsidRPr="00294FCB">
              <w:rPr>
                <w:rFonts w:ascii="Times New Roman" w:hAnsi="Times New Roman"/>
              </w:rPr>
              <w:t>Количество часов в неделю</w:t>
            </w:r>
          </w:p>
        </w:tc>
        <w:tc>
          <w:tcPr>
            <w:tcW w:w="2669" w:type="dxa"/>
            <w:vMerge w:val="restart"/>
            <w:tcBorders>
              <w:left w:val="single" w:sz="4" w:space="0" w:color="000000"/>
            </w:tcBorders>
          </w:tcPr>
          <w:p w:rsidR="003C5B32" w:rsidRPr="00294FCB" w:rsidRDefault="003C5B32" w:rsidP="00380A50">
            <w:pPr>
              <w:spacing w:line="360" w:lineRule="auto"/>
              <w:ind w:left="0" w:right="0"/>
              <w:contextualSpacing/>
              <w:jc w:val="left"/>
              <w:rPr>
                <w:rFonts w:ascii="Times New Roman" w:hAnsi="Times New Roman"/>
              </w:rPr>
            </w:pPr>
            <w:r w:rsidRPr="00294FCB">
              <w:rPr>
                <w:rFonts w:ascii="Times New Roman" w:hAnsi="Times New Roman"/>
              </w:rPr>
              <w:t>Формы промежуточной аттестации</w:t>
            </w:r>
          </w:p>
        </w:tc>
      </w:tr>
      <w:tr w:rsidR="003C5B32" w:rsidRPr="00294FCB" w:rsidTr="00464885">
        <w:trPr>
          <w:trHeight w:val="298"/>
          <w:jc w:val="center"/>
        </w:trPr>
        <w:tc>
          <w:tcPr>
            <w:tcW w:w="1418" w:type="dxa"/>
            <w:vMerge/>
          </w:tcPr>
          <w:p w:rsidR="003C5B32" w:rsidRPr="00294FCB" w:rsidRDefault="003C5B32" w:rsidP="00380A50">
            <w:pPr>
              <w:spacing w:line="360" w:lineRule="auto"/>
              <w:ind w:left="0" w:right="0"/>
              <w:contextualSpacing/>
              <w:jc w:val="left"/>
              <w:rPr>
                <w:rFonts w:ascii="Times New Roman" w:hAnsi="Times New Roman"/>
              </w:rPr>
            </w:pPr>
          </w:p>
        </w:tc>
        <w:tc>
          <w:tcPr>
            <w:tcW w:w="1559" w:type="dxa"/>
            <w:vMerge/>
            <w:tcBorders>
              <w:tr2bl w:val="single" w:sz="4" w:space="0" w:color="auto"/>
            </w:tcBorders>
          </w:tcPr>
          <w:p w:rsidR="003C5B32" w:rsidRPr="00294FCB" w:rsidRDefault="003C5B32" w:rsidP="00380A50">
            <w:pPr>
              <w:spacing w:line="360" w:lineRule="auto"/>
              <w:ind w:left="0" w:right="0"/>
              <w:contextualSpacing/>
              <w:jc w:val="left"/>
              <w:rPr>
                <w:rFonts w:ascii="Times New Roman" w:hAnsi="Times New Roman"/>
              </w:rPr>
            </w:pPr>
          </w:p>
        </w:tc>
        <w:tc>
          <w:tcPr>
            <w:tcW w:w="3851" w:type="dxa"/>
            <w:gridSpan w:val="5"/>
            <w:tcBorders>
              <w:right w:val="single" w:sz="4" w:space="0" w:color="000000"/>
            </w:tcBorders>
          </w:tcPr>
          <w:p w:rsidR="003C5B32" w:rsidRPr="00294FCB" w:rsidRDefault="00C72378" w:rsidP="00380A50">
            <w:pPr>
              <w:spacing w:line="360" w:lineRule="auto"/>
              <w:ind w:left="0" w:right="0"/>
              <w:contextualSpacing/>
              <w:jc w:val="left"/>
              <w:rPr>
                <w:rFonts w:ascii="Times New Roman" w:hAnsi="Times New Roman"/>
              </w:rPr>
            </w:pPr>
            <w:r w:rsidRPr="00294FCB">
              <w:rPr>
                <w:rFonts w:ascii="Times New Roman" w:hAnsi="Times New Roman"/>
              </w:rPr>
              <w:t xml:space="preserve">классы </w:t>
            </w:r>
          </w:p>
        </w:tc>
        <w:tc>
          <w:tcPr>
            <w:tcW w:w="2669" w:type="dxa"/>
            <w:vMerge/>
            <w:tcBorders>
              <w:left w:val="single" w:sz="4" w:space="0" w:color="000000"/>
            </w:tcBorders>
          </w:tcPr>
          <w:p w:rsidR="003C5B32" w:rsidRPr="00294FCB" w:rsidRDefault="003C5B32" w:rsidP="00380A50">
            <w:pPr>
              <w:spacing w:line="360" w:lineRule="auto"/>
              <w:ind w:left="0" w:right="0"/>
              <w:contextualSpacing/>
              <w:jc w:val="left"/>
              <w:rPr>
                <w:rFonts w:ascii="Times New Roman" w:hAnsi="Times New Roman"/>
              </w:rPr>
            </w:pPr>
          </w:p>
        </w:tc>
      </w:tr>
      <w:tr w:rsidR="00C72378" w:rsidRPr="00294FCB" w:rsidTr="00380A50">
        <w:trPr>
          <w:jc w:val="center"/>
        </w:trPr>
        <w:tc>
          <w:tcPr>
            <w:tcW w:w="1418" w:type="dxa"/>
            <w:vMerge/>
          </w:tcPr>
          <w:p w:rsidR="00C72378" w:rsidRPr="00294FCB" w:rsidRDefault="00C72378" w:rsidP="00380A50">
            <w:pPr>
              <w:spacing w:line="360" w:lineRule="auto"/>
              <w:ind w:left="0" w:right="0"/>
              <w:contextualSpacing/>
              <w:jc w:val="left"/>
              <w:rPr>
                <w:rFonts w:ascii="Times New Roman" w:hAnsi="Times New Roman"/>
              </w:rPr>
            </w:pPr>
          </w:p>
        </w:tc>
        <w:tc>
          <w:tcPr>
            <w:tcW w:w="1559" w:type="dxa"/>
            <w:vMerge/>
            <w:tcBorders>
              <w:tr2bl w:val="single" w:sz="4" w:space="0" w:color="auto"/>
            </w:tcBorders>
          </w:tcPr>
          <w:p w:rsidR="00C72378" w:rsidRPr="00294FCB" w:rsidRDefault="00C72378" w:rsidP="00380A50">
            <w:pPr>
              <w:spacing w:line="360" w:lineRule="auto"/>
              <w:ind w:left="0" w:right="0"/>
              <w:contextualSpacing/>
              <w:jc w:val="left"/>
              <w:rPr>
                <w:rFonts w:ascii="Times New Roman" w:hAnsi="Times New Roman"/>
              </w:rPr>
            </w:pPr>
          </w:p>
        </w:tc>
        <w:tc>
          <w:tcPr>
            <w:tcW w:w="709" w:type="dxa"/>
          </w:tcPr>
          <w:p w:rsidR="00C72378" w:rsidRPr="00294FCB" w:rsidRDefault="00550EEE" w:rsidP="007533E5">
            <w:pPr>
              <w:spacing w:line="360" w:lineRule="auto"/>
              <w:ind w:left="0" w:right="0" w:firstLine="0"/>
              <w:contextualSpacing/>
              <w:jc w:val="left"/>
              <w:rPr>
                <w:rFonts w:ascii="Times New Roman" w:hAnsi="Times New Roman"/>
                <w:b/>
              </w:rPr>
            </w:pPr>
            <w:r>
              <w:rPr>
                <w:rFonts w:ascii="Times New Roman" w:hAnsi="Times New Roman"/>
                <w:b/>
              </w:rPr>
              <w:t>5</w:t>
            </w:r>
          </w:p>
        </w:tc>
        <w:tc>
          <w:tcPr>
            <w:tcW w:w="733" w:type="dxa"/>
          </w:tcPr>
          <w:p w:rsidR="00C72378" w:rsidRPr="00294FCB" w:rsidRDefault="00C72378" w:rsidP="007533E5">
            <w:pPr>
              <w:spacing w:line="360" w:lineRule="auto"/>
              <w:ind w:left="0" w:right="0" w:firstLine="0"/>
              <w:contextualSpacing/>
              <w:jc w:val="left"/>
              <w:rPr>
                <w:rFonts w:ascii="Times New Roman" w:hAnsi="Times New Roman"/>
                <w:b/>
              </w:rPr>
            </w:pPr>
            <w:r w:rsidRPr="00294FCB">
              <w:rPr>
                <w:rFonts w:ascii="Times New Roman" w:hAnsi="Times New Roman"/>
                <w:b/>
              </w:rPr>
              <w:t>6</w:t>
            </w:r>
          </w:p>
        </w:tc>
        <w:tc>
          <w:tcPr>
            <w:tcW w:w="992" w:type="dxa"/>
            <w:tcBorders>
              <w:right w:val="single" w:sz="4" w:space="0" w:color="auto"/>
            </w:tcBorders>
          </w:tcPr>
          <w:p w:rsidR="00C72378" w:rsidRPr="00294FCB" w:rsidRDefault="008C2EB5" w:rsidP="007533E5">
            <w:pPr>
              <w:spacing w:line="360" w:lineRule="auto"/>
              <w:ind w:left="0" w:right="0" w:firstLine="0"/>
              <w:contextualSpacing/>
              <w:jc w:val="left"/>
              <w:rPr>
                <w:rFonts w:ascii="Times New Roman" w:hAnsi="Times New Roman"/>
                <w:b/>
              </w:rPr>
            </w:pPr>
            <w:r w:rsidRPr="00294FCB">
              <w:rPr>
                <w:rFonts w:ascii="Times New Roman" w:hAnsi="Times New Roman"/>
                <w:b/>
              </w:rPr>
              <w:t>7</w:t>
            </w:r>
          </w:p>
        </w:tc>
        <w:tc>
          <w:tcPr>
            <w:tcW w:w="567" w:type="dxa"/>
            <w:tcBorders>
              <w:right w:val="single" w:sz="4" w:space="0" w:color="auto"/>
            </w:tcBorders>
          </w:tcPr>
          <w:p w:rsidR="00C72378" w:rsidRPr="00294FCB" w:rsidRDefault="008C2EB5" w:rsidP="007533E5">
            <w:pPr>
              <w:spacing w:line="360" w:lineRule="auto"/>
              <w:ind w:left="0" w:right="0" w:firstLine="0"/>
              <w:contextualSpacing/>
              <w:jc w:val="left"/>
              <w:rPr>
                <w:rFonts w:ascii="Times New Roman" w:hAnsi="Times New Roman"/>
                <w:b/>
              </w:rPr>
            </w:pPr>
            <w:r w:rsidRPr="00294FCB">
              <w:rPr>
                <w:rFonts w:ascii="Times New Roman" w:hAnsi="Times New Roman"/>
                <w:b/>
              </w:rPr>
              <w:t>8</w:t>
            </w:r>
          </w:p>
        </w:tc>
        <w:tc>
          <w:tcPr>
            <w:tcW w:w="850" w:type="dxa"/>
            <w:tcBorders>
              <w:left w:val="single" w:sz="4" w:space="0" w:color="auto"/>
              <w:right w:val="single" w:sz="4" w:space="0" w:color="000000"/>
            </w:tcBorders>
          </w:tcPr>
          <w:p w:rsidR="00C72378" w:rsidRPr="00294FCB" w:rsidRDefault="008C2EB5" w:rsidP="007533E5">
            <w:pPr>
              <w:spacing w:line="360" w:lineRule="auto"/>
              <w:ind w:left="0" w:right="0" w:firstLine="0"/>
              <w:contextualSpacing/>
              <w:jc w:val="left"/>
              <w:rPr>
                <w:rFonts w:ascii="Times New Roman" w:hAnsi="Times New Roman"/>
                <w:b/>
              </w:rPr>
            </w:pPr>
            <w:r w:rsidRPr="00294FCB">
              <w:rPr>
                <w:rFonts w:ascii="Times New Roman" w:hAnsi="Times New Roman"/>
                <w:b/>
              </w:rPr>
              <w:t>9</w:t>
            </w:r>
          </w:p>
        </w:tc>
        <w:tc>
          <w:tcPr>
            <w:tcW w:w="2669" w:type="dxa"/>
            <w:vMerge/>
            <w:tcBorders>
              <w:left w:val="single" w:sz="4" w:space="0" w:color="000000"/>
            </w:tcBorders>
          </w:tcPr>
          <w:p w:rsidR="00C72378" w:rsidRPr="00294FCB" w:rsidRDefault="00C72378" w:rsidP="00380A50">
            <w:pPr>
              <w:spacing w:line="360" w:lineRule="auto"/>
              <w:ind w:left="0" w:right="0"/>
              <w:contextualSpacing/>
              <w:jc w:val="left"/>
              <w:rPr>
                <w:rFonts w:ascii="Times New Roman" w:hAnsi="Times New Roman"/>
              </w:rPr>
            </w:pPr>
          </w:p>
        </w:tc>
      </w:tr>
      <w:tr w:rsidR="00C72378" w:rsidRPr="00294FCB" w:rsidTr="00380A50">
        <w:trPr>
          <w:jc w:val="center"/>
        </w:trPr>
        <w:tc>
          <w:tcPr>
            <w:tcW w:w="2977" w:type="dxa"/>
            <w:gridSpan w:val="2"/>
          </w:tcPr>
          <w:p w:rsidR="00C72378" w:rsidRPr="00294FCB" w:rsidRDefault="00C72378" w:rsidP="00380A50">
            <w:pPr>
              <w:spacing w:line="360" w:lineRule="auto"/>
              <w:ind w:left="0" w:right="0"/>
              <w:contextualSpacing/>
              <w:jc w:val="left"/>
              <w:rPr>
                <w:rFonts w:ascii="Times New Roman" w:hAnsi="Times New Roman"/>
                <w:b/>
              </w:rPr>
            </w:pPr>
            <w:r w:rsidRPr="00294FCB">
              <w:rPr>
                <w:rFonts w:ascii="Times New Roman" w:hAnsi="Times New Roman"/>
                <w:b/>
              </w:rPr>
              <w:t>Количество обучающихся</w:t>
            </w:r>
          </w:p>
        </w:tc>
        <w:tc>
          <w:tcPr>
            <w:tcW w:w="709" w:type="dxa"/>
            <w:shd w:val="clear" w:color="auto" w:fill="auto"/>
          </w:tcPr>
          <w:p w:rsidR="00C72378" w:rsidRPr="00294FCB" w:rsidRDefault="00C72378" w:rsidP="00380A50">
            <w:pPr>
              <w:spacing w:line="360" w:lineRule="auto"/>
              <w:ind w:left="0" w:right="0"/>
              <w:contextualSpacing/>
              <w:jc w:val="left"/>
              <w:rPr>
                <w:rFonts w:ascii="Times New Roman" w:hAnsi="Times New Roman"/>
                <w:b/>
              </w:rPr>
            </w:pPr>
          </w:p>
        </w:tc>
        <w:tc>
          <w:tcPr>
            <w:tcW w:w="733" w:type="dxa"/>
            <w:shd w:val="clear" w:color="auto" w:fill="auto"/>
          </w:tcPr>
          <w:p w:rsidR="00C72378" w:rsidRPr="00294FCB" w:rsidRDefault="00C72378" w:rsidP="00380A50">
            <w:pPr>
              <w:spacing w:line="360" w:lineRule="auto"/>
              <w:ind w:left="0" w:right="0"/>
              <w:contextualSpacing/>
              <w:jc w:val="left"/>
              <w:rPr>
                <w:rFonts w:ascii="Times New Roman" w:hAnsi="Times New Roman"/>
                <w:b/>
              </w:rPr>
            </w:pPr>
          </w:p>
        </w:tc>
        <w:tc>
          <w:tcPr>
            <w:tcW w:w="992" w:type="dxa"/>
            <w:shd w:val="clear" w:color="auto" w:fill="auto"/>
          </w:tcPr>
          <w:p w:rsidR="00C72378" w:rsidRPr="00294FCB" w:rsidRDefault="00C72378" w:rsidP="00380A50">
            <w:pPr>
              <w:spacing w:line="360" w:lineRule="auto"/>
              <w:ind w:left="0" w:right="0"/>
              <w:contextualSpacing/>
              <w:jc w:val="left"/>
              <w:rPr>
                <w:rFonts w:ascii="Times New Roman" w:hAnsi="Times New Roman"/>
                <w:b/>
              </w:rPr>
            </w:pPr>
          </w:p>
        </w:tc>
        <w:tc>
          <w:tcPr>
            <w:tcW w:w="567" w:type="dxa"/>
            <w:shd w:val="clear" w:color="auto" w:fill="auto"/>
          </w:tcPr>
          <w:p w:rsidR="00C72378" w:rsidRPr="00294FCB" w:rsidRDefault="00C72378" w:rsidP="00380A50">
            <w:pPr>
              <w:spacing w:line="360" w:lineRule="auto"/>
              <w:ind w:left="0" w:right="0"/>
              <w:contextualSpacing/>
              <w:jc w:val="left"/>
              <w:rPr>
                <w:rFonts w:ascii="Times New Roman" w:hAnsi="Times New Roman"/>
                <w:b/>
              </w:rPr>
            </w:pPr>
          </w:p>
        </w:tc>
        <w:tc>
          <w:tcPr>
            <w:tcW w:w="850" w:type="dxa"/>
            <w:shd w:val="clear" w:color="auto" w:fill="auto"/>
          </w:tcPr>
          <w:p w:rsidR="00C72378" w:rsidRPr="00294FCB" w:rsidRDefault="00C72378" w:rsidP="00380A50">
            <w:pPr>
              <w:spacing w:line="360" w:lineRule="auto"/>
              <w:ind w:left="0" w:right="0"/>
              <w:contextualSpacing/>
              <w:jc w:val="left"/>
              <w:rPr>
                <w:rFonts w:ascii="Times New Roman" w:hAnsi="Times New Roman"/>
                <w:b/>
              </w:rPr>
            </w:pPr>
          </w:p>
        </w:tc>
        <w:tc>
          <w:tcPr>
            <w:tcW w:w="2669" w:type="dxa"/>
          </w:tcPr>
          <w:p w:rsidR="00C72378" w:rsidRPr="00294FCB" w:rsidRDefault="00C72378" w:rsidP="00380A50">
            <w:pPr>
              <w:spacing w:line="360" w:lineRule="auto"/>
              <w:ind w:left="0" w:right="0"/>
              <w:contextualSpacing/>
              <w:jc w:val="left"/>
              <w:rPr>
                <w:rFonts w:ascii="Times New Roman" w:hAnsi="Times New Roman"/>
                <w:b/>
              </w:rPr>
            </w:pPr>
          </w:p>
        </w:tc>
      </w:tr>
      <w:tr w:rsidR="008C2EB5" w:rsidRPr="00294FCB" w:rsidTr="00464885">
        <w:trPr>
          <w:jc w:val="center"/>
        </w:trPr>
        <w:tc>
          <w:tcPr>
            <w:tcW w:w="1418" w:type="dxa"/>
          </w:tcPr>
          <w:p w:rsidR="008C2EB5" w:rsidRPr="00294FCB" w:rsidRDefault="008C2EB5" w:rsidP="00380A50">
            <w:pPr>
              <w:spacing w:line="360" w:lineRule="auto"/>
              <w:ind w:left="0" w:right="0"/>
              <w:contextualSpacing/>
              <w:jc w:val="left"/>
              <w:rPr>
                <w:rFonts w:ascii="Times New Roman" w:hAnsi="Times New Roman"/>
                <w:b/>
              </w:rPr>
            </w:pPr>
            <w:r w:rsidRPr="00294FCB">
              <w:rPr>
                <w:rFonts w:ascii="Times New Roman" w:hAnsi="Times New Roman"/>
                <w:b/>
              </w:rPr>
              <w:t xml:space="preserve"> </w:t>
            </w:r>
            <w:r w:rsidRPr="00294FCB">
              <w:rPr>
                <w:rFonts w:ascii="Times New Roman" w:hAnsi="Times New Roman"/>
                <w:i/>
              </w:rPr>
              <w:t>Обязательная часть</w:t>
            </w:r>
          </w:p>
        </w:tc>
        <w:tc>
          <w:tcPr>
            <w:tcW w:w="1559" w:type="dxa"/>
          </w:tcPr>
          <w:p w:rsidR="008C2EB5" w:rsidRPr="00294FCB" w:rsidRDefault="008C2EB5" w:rsidP="00380A50">
            <w:pPr>
              <w:spacing w:line="360" w:lineRule="auto"/>
              <w:ind w:left="0" w:right="0"/>
              <w:contextualSpacing/>
              <w:jc w:val="left"/>
              <w:rPr>
                <w:rFonts w:ascii="Times New Roman" w:hAnsi="Times New Roman"/>
              </w:rPr>
            </w:pPr>
          </w:p>
        </w:tc>
        <w:tc>
          <w:tcPr>
            <w:tcW w:w="3851" w:type="dxa"/>
            <w:gridSpan w:val="5"/>
          </w:tcPr>
          <w:p w:rsidR="008C2EB5" w:rsidRPr="00294FCB" w:rsidRDefault="008C2EB5" w:rsidP="00380A50">
            <w:pPr>
              <w:spacing w:line="360" w:lineRule="auto"/>
              <w:ind w:left="0" w:right="0"/>
              <w:contextualSpacing/>
              <w:jc w:val="left"/>
              <w:rPr>
                <w:rFonts w:ascii="Times New Roman" w:hAnsi="Times New Roman"/>
              </w:rPr>
            </w:pPr>
          </w:p>
        </w:tc>
        <w:tc>
          <w:tcPr>
            <w:tcW w:w="2669" w:type="dxa"/>
          </w:tcPr>
          <w:p w:rsidR="008C2EB5" w:rsidRPr="00294FCB" w:rsidRDefault="008C2EB5" w:rsidP="00380A50">
            <w:pPr>
              <w:spacing w:line="360" w:lineRule="auto"/>
              <w:ind w:left="0" w:right="0"/>
              <w:contextualSpacing/>
              <w:jc w:val="left"/>
              <w:rPr>
                <w:rFonts w:ascii="Times New Roman" w:hAnsi="Times New Roman"/>
              </w:rPr>
            </w:pPr>
          </w:p>
        </w:tc>
      </w:tr>
      <w:tr w:rsidR="00A71890" w:rsidRPr="00294FCB" w:rsidTr="00380A50">
        <w:trPr>
          <w:jc w:val="center"/>
        </w:trPr>
        <w:tc>
          <w:tcPr>
            <w:tcW w:w="1418" w:type="dxa"/>
            <w:vMerge w:val="restart"/>
          </w:tcPr>
          <w:p w:rsidR="00A71890" w:rsidRPr="00294FCB" w:rsidRDefault="00A71890" w:rsidP="00380A50">
            <w:pPr>
              <w:spacing w:line="360" w:lineRule="auto"/>
              <w:ind w:left="0" w:right="0" w:firstLine="0"/>
              <w:contextualSpacing/>
              <w:jc w:val="left"/>
              <w:rPr>
                <w:rFonts w:ascii="Times New Roman" w:hAnsi="Times New Roman"/>
              </w:rPr>
            </w:pPr>
            <w:r w:rsidRPr="00294FCB">
              <w:rPr>
                <w:rFonts w:ascii="Times New Roman" w:hAnsi="Times New Roman"/>
              </w:rPr>
              <w:t>Русский Язык и литература</w:t>
            </w:r>
          </w:p>
        </w:tc>
        <w:tc>
          <w:tcPr>
            <w:tcW w:w="1559" w:type="dxa"/>
          </w:tcPr>
          <w:p w:rsidR="00A71890" w:rsidRPr="00294FCB" w:rsidRDefault="00A71890" w:rsidP="00380A50">
            <w:pPr>
              <w:spacing w:line="360" w:lineRule="auto"/>
              <w:ind w:left="0" w:right="0" w:firstLine="0"/>
              <w:contextualSpacing/>
              <w:jc w:val="left"/>
              <w:rPr>
                <w:rFonts w:ascii="Times New Roman" w:hAnsi="Times New Roman"/>
              </w:rPr>
            </w:pPr>
            <w:r w:rsidRPr="00294FCB">
              <w:rPr>
                <w:rFonts w:ascii="Times New Roman" w:hAnsi="Times New Roman"/>
              </w:rPr>
              <w:t>Русский язык</w:t>
            </w:r>
          </w:p>
        </w:tc>
        <w:tc>
          <w:tcPr>
            <w:tcW w:w="709" w:type="dxa"/>
          </w:tcPr>
          <w:p w:rsidR="00A71890" w:rsidRPr="00294FCB" w:rsidRDefault="00A71890" w:rsidP="00380A50">
            <w:pPr>
              <w:spacing w:line="360" w:lineRule="auto"/>
              <w:ind w:left="0" w:right="0" w:firstLine="0"/>
              <w:contextualSpacing/>
              <w:jc w:val="left"/>
              <w:rPr>
                <w:rFonts w:ascii="Times New Roman" w:hAnsi="Times New Roman"/>
                <w:b/>
              </w:rPr>
            </w:pPr>
            <w:r w:rsidRPr="00294FCB">
              <w:rPr>
                <w:rFonts w:ascii="Times New Roman" w:hAnsi="Times New Roman"/>
                <w:b/>
              </w:rPr>
              <w:t>5</w:t>
            </w:r>
          </w:p>
        </w:tc>
        <w:tc>
          <w:tcPr>
            <w:tcW w:w="733" w:type="dxa"/>
          </w:tcPr>
          <w:p w:rsidR="00A71890" w:rsidRPr="00294FCB" w:rsidRDefault="00A71890" w:rsidP="00380A50">
            <w:pPr>
              <w:spacing w:line="360" w:lineRule="auto"/>
              <w:ind w:left="0" w:right="0" w:firstLine="0"/>
              <w:contextualSpacing/>
              <w:jc w:val="left"/>
              <w:rPr>
                <w:rFonts w:ascii="Times New Roman" w:hAnsi="Times New Roman"/>
                <w:b/>
                <w:sz w:val="24"/>
                <w:szCs w:val="24"/>
              </w:rPr>
            </w:pPr>
            <w:r w:rsidRPr="00294FCB">
              <w:rPr>
                <w:rFonts w:ascii="Times New Roman" w:hAnsi="Times New Roman"/>
                <w:b/>
                <w:sz w:val="24"/>
                <w:szCs w:val="24"/>
              </w:rPr>
              <w:t>6</w:t>
            </w:r>
          </w:p>
        </w:tc>
        <w:tc>
          <w:tcPr>
            <w:tcW w:w="992" w:type="dxa"/>
          </w:tcPr>
          <w:p w:rsidR="00A71890" w:rsidRPr="00294FCB" w:rsidRDefault="00A71890" w:rsidP="007533E5">
            <w:pPr>
              <w:spacing w:line="360" w:lineRule="auto"/>
              <w:ind w:left="0" w:right="0" w:firstLine="0"/>
              <w:contextualSpacing/>
              <w:jc w:val="left"/>
              <w:rPr>
                <w:rFonts w:ascii="Times New Roman" w:hAnsi="Times New Roman"/>
                <w:b/>
                <w:sz w:val="24"/>
                <w:szCs w:val="24"/>
              </w:rPr>
            </w:pPr>
            <w:r w:rsidRPr="00294FCB">
              <w:rPr>
                <w:rFonts w:ascii="Times New Roman" w:hAnsi="Times New Roman"/>
                <w:b/>
                <w:sz w:val="24"/>
                <w:szCs w:val="24"/>
              </w:rPr>
              <w:t>4</w:t>
            </w:r>
          </w:p>
        </w:tc>
        <w:tc>
          <w:tcPr>
            <w:tcW w:w="567" w:type="dxa"/>
          </w:tcPr>
          <w:p w:rsidR="00A71890" w:rsidRPr="00294FCB" w:rsidRDefault="00A71890" w:rsidP="007533E5">
            <w:pPr>
              <w:spacing w:line="360" w:lineRule="auto"/>
              <w:ind w:left="0" w:right="0" w:firstLine="0"/>
              <w:contextualSpacing/>
              <w:jc w:val="left"/>
              <w:rPr>
                <w:rFonts w:ascii="Times New Roman" w:hAnsi="Times New Roman"/>
                <w:b/>
                <w:sz w:val="24"/>
                <w:szCs w:val="24"/>
              </w:rPr>
            </w:pPr>
            <w:r w:rsidRPr="00294FCB">
              <w:rPr>
                <w:rFonts w:ascii="Times New Roman" w:hAnsi="Times New Roman"/>
                <w:b/>
                <w:sz w:val="24"/>
                <w:szCs w:val="24"/>
              </w:rPr>
              <w:t>3</w:t>
            </w:r>
          </w:p>
        </w:tc>
        <w:tc>
          <w:tcPr>
            <w:tcW w:w="850" w:type="dxa"/>
          </w:tcPr>
          <w:p w:rsidR="00A71890" w:rsidRPr="00294FCB" w:rsidRDefault="00A71890" w:rsidP="00380A50">
            <w:pPr>
              <w:spacing w:line="360" w:lineRule="auto"/>
              <w:ind w:left="0" w:right="0" w:firstLine="0"/>
              <w:contextualSpacing/>
              <w:jc w:val="left"/>
              <w:rPr>
                <w:rFonts w:ascii="Times New Roman" w:hAnsi="Times New Roman"/>
                <w:b/>
                <w:sz w:val="24"/>
                <w:szCs w:val="24"/>
              </w:rPr>
            </w:pPr>
            <w:r w:rsidRPr="00294FCB">
              <w:rPr>
                <w:rFonts w:ascii="Times New Roman" w:hAnsi="Times New Roman"/>
                <w:b/>
                <w:sz w:val="24"/>
                <w:szCs w:val="24"/>
              </w:rPr>
              <w:t>3</w:t>
            </w:r>
          </w:p>
        </w:tc>
        <w:tc>
          <w:tcPr>
            <w:tcW w:w="2669" w:type="dxa"/>
          </w:tcPr>
          <w:p w:rsidR="00A71890" w:rsidRPr="00294FCB" w:rsidRDefault="00A71890" w:rsidP="00380A50">
            <w:pPr>
              <w:spacing w:line="360" w:lineRule="auto"/>
              <w:ind w:left="0" w:right="0"/>
              <w:contextualSpacing/>
              <w:jc w:val="left"/>
              <w:rPr>
                <w:rFonts w:ascii="Times New Roman" w:hAnsi="Times New Roman"/>
                <w:highlight w:val="yellow"/>
              </w:rPr>
            </w:pPr>
            <w:r w:rsidRPr="00294FCB">
              <w:rPr>
                <w:rFonts w:ascii="Times New Roman" w:hAnsi="Times New Roman"/>
              </w:rPr>
              <w:t>Контрольная работа,  устный экзамен по билетам,   контрольная работа (задания с выбором ответа + сочинение-рассуждение), сочинение</w:t>
            </w:r>
          </w:p>
        </w:tc>
      </w:tr>
      <w:tr w:rsidR="00A71890" w:rsidRPr="00294FCB" w:rsidTr="00380A50">
        <w:trPr>
          <w:jc w:val="center"/>
        </w:trPr>
        <w:tc>
          <w:tcPr>
            <w:tcW w:w="1418" w:type="dxa"/>
            <w:vMerge/>
          </w:tcPr>
          <w:p w:rsidR="00A71890" w:rsidRPr="00294FCB" w:rsidRDefault="00A71890" w:rsidP="00380A50">
            <w:pPr>
              <w:spacing w:line="360" w:lineRule="auto"/>
              <w:ind w:left="0" w:right="0"/>
              <w:contextualSpacing/>
              <w:jc w:val="left"/>
              <w:rPr>
                <w:rFonts w:ascii="Times New Roman" w:hAnsi="Times New Roman"/>
              </w:rPr>
            </w:pPr>
          </w:p>
        </w:tc>
        <w:tc>
          <w:tcPr>
            <w:tcW w:w="1559" w:type="dxa"/>
          </w:tcPr>
          <w:p w:rsidR="00A71890" w:rsidRPr="00294FCB" w:rsidRDefault="00A71890" w:rsidP="00380A50">
            <w:pPr>
              <w:spacing w:line="360" w:lineRule="auto"/>
              <w:ind w:left="0" w:right="0" w:firstLine="0"/>
              <w:contextualSpacing/>
              <w:jc w:val="left"/>
              <w:rPr>
                <w:rFonts w:ascii="Times New Roman" w:hAnsi="Times New Roman"/>
              </w:rPr>
            </w:pPr>
            <w:r w:rsidRPr="00294FCB">
              <w:rPr>
                <w:rFonts w:ascii="Times New Roman" w:hAnsi="Times New Roman"/>
              </w:rPr>
              <w:t>Литература</w:t>
            </w:r>
          </w:p>
        </w:tc>
        <w:tc>
          <w:tcPr>
            <w:tcW w:w="709" w:type="dxa"/>
          </w:tcPr>
          <w:p w:rsidR="00A71890" w:rsidRPr="00294FCB" w:rsidRDefault="00A71890" w:rsidP="00380A50">
            <w:pPr>
              <w:spacing w:line="360" w:lineRule="auto"/>
              <w:ind w:left="0" w:right="0" w:firstLine="0"/>
              <w:contextualSpacing/>
              <w:jc w:val="left"/>
              <w:rPr>
                <w:rFonts w:ascii="Times New Roman" w:hAnsi="Times New Roman"/>
                <w:b/>
              </w:rPr>
            </w:pPr>
            <w:r w:rsidRPr="00294FCB">
              <w:rPr>
                <w:rFonts w:ascii="Times New Roman" w:hAnsi="Times New Roman"/>
                <w:b/>
              </w:rPr>
              <w:t>3</w:t>
            </w:r>
          </w:p>
        </w:tc>
        <w:tc>
          <w:tcPr>
            <w:tcW w:w="733" w:type="dxa"/>
          </w:tcPr>
          <w:p w:rsidR="00A71890" w:rsidRPr="00294FCB" w:rsidRDefault="00A71890" w:rsidP="00380A50">
            <w:pPr>
              <w:spacing w:line="360" w:lineRule="auto"/>
              <w:ind w:left="0" w:right="0" w:firstLine="0"/>
              <w:contextualSpacing/>
              <w:jc w:val="left"/>
              <w:rPr>
                <w:rFonts w:ascii="Times New Roman" w:hAnsi="Times New Roman"/>
                <w:b/>
                <w:sz w:val="24"/>
                <w:szCs w:val="24"/>
              </w:rPr>
            </w:pPr>
            <w:r w:rsidRPr="00294FCB">
              <w:rPr>
                <w:rFonts w:ascii="Times New Roman" w:hAnsi="Times New Roman"/>
                <w:b/>
                <w:sz w:val="24"/>
                <w:szCs w:val="24"/>
              </w:rPr>
              <w:t>3</w:t>
            </w:r>
          </w:p>
        </w:tc>
        <w:tc>
          <w:tcPr>
            <w:tcW w:w="992" w:type="dxa"/>
          </w:tcPr>
          <w:p w:rsidR="00A71890" w:rsidRPr="00294FCB" w:rsidRDefault="00A71890" w:rsidP="007533E5">
            <w:pPr>
              <w:spacing w:line="360" w:lineRule="auto"/>
              <w:ind w:left="0" w:right="0" w:firstLine="0"/>
              <w:contextualSpacing/>
              <w:jc w:val="left"/>
              <w:rPr>
                <w:rFonts w:ascii="Times New Roman" w:hAnsi="Times New Roman"/>
                <w:b/>
                <w:sz w:val="24"/>
                <w:szCs w:val="24"/>
              </w:rPr>
            </w:pPr>
            <w:r w:rsidRPr="00294FCB">
              <w:rPr>
                <w:rFonts w:ascii="Times New Roman" w:hAnsi="Times New Roman"/>
                <w:b/>
                <w:sz w:val="24"/>
                <w:szCs w:val="24"/>
              </w:rPr>
              <w:t>2</w:t>
            </w:r>
          </w:p>
        </w:tc>
        <w:tc>
          <w:tcPr>
            <w:tcW w:w="567" w:type="dxa"/>
          </w:tcPr>
          <w:p w:rsidR="00A71890" w:rsidRPr="00294FCB" w:rsidRDefault="00A71890" w:rsidP="007533E5">
            <w:pPr>
              <w:spacing w:line="360" w:lineRule="auto"/>
              <w:ind w:left="0" w:right="0" w:firstLine="0"/>
              <w:contextualSpacing/>
              <w:jc w:val="left"/>
              <w:rPr>
                <w:rFonts w:ascii="Times New Roman" w:hAnsi="Times New Roman"/>
                <w:b/>
                <w:sz w:val="24"/>
                <w:szCs w:val="24"/>
              </w:rPr>
            </w:pPr>
            <w:r w:rsidRPr="00294FCB">
              <w:rPr>
                <w:rFonts w:ascii="Times New Roman" w:hAnsi="Times New Roman"/>
                <w:b/>
                <w:sz w:val="24"/>
                <w:szCs w:val="24"/>
              </w:rPr>
              <w:t>2</w:t>
            </w:r>
          </w:p>
        </w:tc>
        <w:tc>
          <w:tcPr>
            <w:tcW w:w="850" w:type="dxa"/>
          </w:tcPr>
          <w:p w:rsidR="00A71890" w:rsidRPr="00294FCB" w:rsidRDefault="00A71890" w:rsidP="00380A50">
            <w:pPr>
              <w:spacing w:line="360" w:lineRule="auto"/>
              <w:ind w:left="0" w:right="0" w:firstLine="0"/>
              <w:contextualSpacing/>
              <w:jc w:val="left"/>
              <w:rPr>
                <w:rFonts w:ascii="Times New Roman" w:hAnsi="Times New Roman"/>
                <w:b/>
                <w:sz w:val="24"/>
                <w:szCs w:val="24"/>
              </w:rPr>
            </w:pPr>
            <w:r w:rsidRPr="00294FCB">
              <w:rPr>
                <w:rFonts w:ascii="Times New Roman" w:hAnsi="Times New Roman"/>
                <w:b/>
                <w:sz w:val="24"/>
                <w:szCs w:val="24"/>
              </w:rPr>
              <w:t>3</w:t>
            </w:r>
          </w:p>
        </w:tc>
        <w:tc>
          <w:tcPr>
            <w:tcW w:w="2669" w:type="dxa"/>
          </w:tcPr>
          <w:p w:rsidR="00A71890" w:rsidRPr="00294FCB" w:rsidRDefault="00A71890" w:rsidP="00380A50">
            <w:pPr>
              <w:spacing w:line="360" w:lineRule="auto"/>
              <w:ind w:left="0" w:right="0" w:firstLine="0"/>
              <w:contextualSpacing/>
              <w:jc w:val="left"/>
              <w:rPr>
                <w:rFonts w:ascii="Times New Roman" w:hAnsi="Times New Roman"/>
                <w:highlight w:val="yellow"/>
              </w:rPr>
            </w:pPr>
            <w:r w:rsidRPr="00294FCB">
              <w:rPr>
                <w:rFonts w:ascii="Times New Roman" w:hAnsi="Times New Roman"/>
              </w:rPr>
              <w:t>Контрольная работа,  устный экзамен по билетам,   контрольная работа (задания с выбором ответа + сочинение-рассуждение), сочинение</w:t>
            </w:r>
          </w:p>
        </w:tc>
      </w:tr>
      <w:tr w:rsidR="00A71890" w:rsidRPr="00294FCB" w:rsidTr="00380A50">
        <w:trPr>
          <w:jc w:val="center"/>
        </w:trPr>
        <w:tc>
          <w:tcPr>
            <w:tcW w:w="1418" w:type="dxa"/>
          </w:tcPr>
          <w:p w:rsidR="00A71890" w:rsidRPr="00294FCB" w:rsidRDefault="00A71890" w:rsidP="00380A50">
            <w:pPr>
              <w:spacing w:line="360" w:lineRule="auto"/>
              <w:ind w:left="0" w:right="0" w:firstLine="0"/>
              <w:contextualSpacing/>
              <w:jc w:val="left"/>
              <w:rPr>
                <w:rFonts w:ascii="Times New Roman" w:hAnsi="Times New Roman"/>
              </w:rPr>
            </w:pPr>
            <w:r w:rsidRPr="00294FCB">
              <w:rPr>
                <w:rFonts w:ascii="Times New Roman" w:hAnsi="Times New Roman"/>
              </w:rPr>
              <w:t>Иностранный язык</w:t>
            </w:r>
          </w:p>
        </w:tc>
        <w:tc>
          <w:tcPr>
            <w:tcW w:w="1559" w:type="dxa"/>
          </w:tcPr>
          <w:p w:rsidR="00A71890" w:rsidRPr="00294FCB" w:rsidRDefault="00A71890" w:rsidP="00380A50">
            <w:pPr>
              <w:spacing w:line="360" w:lineRule="auto"/>
              <w:ind w:left="0" w:right="0" w:firstLine="0"/>
              <w:contextualSpacing/>
              <w:jc w:val="left"/>
              <w:rPr>
                <w:rFonts w:ascii="Times New Roman" w:hAnsi="Times New Roman"/>
              </w:rPr>
            </w:pPr>
            <w:r w:rsidRPr="00294FCB">
              <w:rPr>
                <w:rFonts w:ascii="Times New Roman" w:hAnsi="Times New Roman"/>
              </w:rPr>
              <w:t>Иностранный язык (английский/ немецкий)</w:t>
            </w:r>
          </w:p>
        </w:tc>
        <w:tc>
          <w:tcPr>
            <w:tcW w:w="709" w:type="dxa"/>
          </w:tcPr>
          <w:p w:rsidR="00A71890" w:rsidRPr="00294FCB" w:rsidRDefault="00A71890" w:rsidP="00380A50">
            <w:pPr>
              <w:spacing w:line="360" w:lineRule="auto"/>
              <w:ind w:left="0" w:right="0" w:firstLine="0"/>
              <w:contextualSpacing/>
              <w:jc w:val="left"/>
              <w:rPr>
                <w:rFonts w:ascii="Times New Roman" w:hAnsi="Times New Roman"/>
                <w:b/>
              </w:rPr>
            </w:pPr>
            <w:r w:rsidRPr="00294FCB">
              <w:rPr>
                <w:rFonts w:ascii="Times New Roman" w:hAnsi="Times New Roman"/>
                <w:b/>
              </w:rPr>
              <w:t>3/3</w:t>
            </w:r>
          </w:p>
        </w:tc>
        <w:tc>
          <w:tcPr>
            <w:tcW w:w="733" w:type="dxa"/>
          </w:tcPr>
          <w:p w:rsidR="00A71890" w:rsidRPr="00294FCB" w:rsidRDefault="00A71890" w:rsidP="007533E5">
            <w:pPr>
              <w:spacing w:line="360" w:lineRule="auto"/>
              <w:ind w:left="0" w:right="0" w:firstLine="0"/>
              <w:contextualSpacing/>
              <w:jc w:val="left"/>
              <w:rPr>
                <w:rFonts w:ascii="Times New Roman" w:hAnsi="Times New Roman"/>
                <w:b/>
                <w:sz w:val="24"/>
                <w:szCs w:val="24"/>
              </w:rPr>
            </w:pPr>
            <w:r w:rsidRPr="00294FCB">
              <w:rPr>
                <w:rFonts w:ascii="Times New Roman" w:hAnsi="Times New Roman"/>
                <w:b/>
                <w:sz w:val="24"/>
                <w:szCs w:val="24"/>
              </w:rPr>
              <w:t>3</w:t>
            </w:r>
          </w:p>
        </w:tc>
        <w:tc>
          <w:tcPr>
            <w:tcW w:w="992" w:type="dxa"/>
          </w:tcPr>
          <w:p w:rsidR="00A71890" w:rsidRPr="00294FCB" w:rsidRDefault="00A71890" w:rsidP="00380A50">
            <w:pPr>
              <w:spacing w:line="360" w:lineRule="auto"/>
              <w:ind w:left="0" w:right="0" w:firstLine="0"/>
              <w:contextualSpacing/>
              <w:jc w:val="left"/>
              <w:rPr>
                <w:rFonts w:ascii="Times New Roman" w:hAnsi="Times New Roman"/>
                <w:b/>
                <w:sz w:val="24"/>
                <w:szCs w:val="24"/>
              </w:rPr>
            </w:pPr>
            <w:r w:rsidRPr="00294FCB">
              <w:rPr>
                <w:rFonts w:ascii="Times New Roman" w:hAnsi="Times New Roman"/>
                <w:b/>
                <w:sz w:val="24"/>
                <w:szCs w:val="24"/>
              </w:rPr>
              <w:t>3/3</w:t>
            </w:r>
          </w:p>
        </w:tc>
        <w:tc>
          <w:tcPr>
            <w:tcW w:w="567" w:type="dxa"/>
          </w:tcPr>
          <w:p w:rsidR="00A71890" w:rsidRPr="00294FCB" w:rsidRDefault="00A71890" w:rsidP="00380A50">
            <w:pPr>
              <w:spacing w:line="360" w:lineRule="auto"/>
              <w:ind w:left="0" w:right="0" w:firstLine="0"/>
              <w:contextualSpacing/>
              <w:jc w:val="left"/>
              <w:rPr>
                <w:rFonts w:ascii="Times New Roman" w:hAnsi="Times New Roman"/>
                <w:b/>
                <w:sz w:val="24"/>
                <w:szCs w:val="24"/>
              </w:rPr>
            </w:pPr>
            <w:r w:rsidRPr="00294FCB">
              <w:rPr>
                <w:rFonts w:ascii="Times New Roman" w:hAnsi="Times New Roman"/>
                <w:b/>
                <w:sz w:val="24"/>
                <w:szCs w:val="24"/>
              </w:rPr>
              <w:t>3/3</w:t>
            </w:r>
          </w:p>
        </w:tc>
        <w:tc>
          <w:tcPr>
            <w:tcW w:w="850" w:type="dxa"/>
          </w:tcPr>
          <w:p w:rsidR="00A71890" w:rsidRPr="00294FCB" w:rsidRDefault="00A71890" w:rsidP="00380A50">
            <w:pPr>
              <w:spacing w:line="360" w:lineRule="auto"/>
              <w:ind w:left="0" w:right="0" w:firstLine="0"/>
              <w:contextualSpacing/>
              <w:jc w:val="left"/>
              <w:rPr>
                <w:rFonts w:ascii="Times New Roman" w:hAnsi="Times New Roman"/>
                <w:b/>
                <w:sz w:val="24"/>
                <w:szCs w:val="24"/>
              </w:rPr>
            </w:pPr>
            <w:r w:rsidRPr="00294FCB">
              <w:rPr>
                <w:rFonts w:ascii="Times New Roman" w:hAnsi="Times New Roman"/>
                <w:b/>
                <w:sz w:val="24"/>
                <w:szCs w:val="24"/>
              </w:rPr>
              <w:t>3/3</w:t>
            </w:r>
          </w:p>
        </w:tc>
        <w:tc>
          <w:tcPr>
            <w:tcW w:w="2669" w:type="dxa"/>
          </w:tcPr>
          <w:p w:rsidR="00A71890" w:rsidRPr="00294FCB" w:rsidRDefault="00A71890" w:rsidP="00380A50">
            <w:pPr>
              <w:spacing w:line="360" w:lineRule="auto"/>
              <w:ind w:left="0" w:right="0" w:firstLine="0"/>
              <w:contextualSpacing/>
              <w:jc w:val="left"/>
              <w:rPr>
                <w:rFonts w:ascii="Times New Roman" w:hAnsi="Times New Roman"/>
                <w:highlight w:val="yellow"/>
              </w:rPr>
            </w:pPr>
            <w:r w:rsidRPr="00294FCB">
              <w:rPr>
                <w:rFonts w:ascii="Times New Roman" w:hAnsi="Times New Roman"/>
              </w:rPr>
              <w:t>Творческая письменная работа, зачёт (устная часть, текст), аудирование</w:t>
            </w:r>
          </w:p>
        </w:tc>
      </w:tr>
      <w:tr w:rsidR="00A71890" w:rsidRPr="00294FCB" w:rsidTr="00380A50">
        <w:trPr>
          <w:jc w:val="center"/>
        </w:trPr>
        <w:tc>
          <w:tcPr>
            <w:tcW w:w="1418" w:type="dxa"/>
            <w:vMerge w:val="restart"/>
          </w:tcPr>
          <w:p w:rsidR="00A71890" w:rsidRPr="00294FCB" w:rsidRDefault="00A71890" w:rsidP="00380A50">
            <w:pPr>
              <w:spacing w:line="360" w:lineRule="auto"/>
              <w:ind w:left="0" w:right="0" w:firstLine="0"/>
              <w:contextualSpacing/>
              <w:jc w:val="left"/>
              <w:rPr>
                <w:rFonts w:ascii="Times New Roman" w:hAnsi="Times New Roman"/>
              </w:rPr>
            </w:pPr>
            <w:r w:rsidRPr="00294FCB">
              <w:rPr>
                <w:rFonts w:ascii="Times New Roman" w:hAnsi="Times New Roman"/>
              </w:rPr>
              <w:t>Математика и информатика</w:t>
            </w:r>
          </w:p>
        </w:tc>
        <w:tc>
          <w:tcPr>
            <w:tcW w:w="1559" w:type="dxa"/>
          </w:tcPr>
          <w:p w:rsidR="00A71890" w:rsidRPr="00294FCB" w:rsidRDefault="00A71890" w:rsidP="00380A50">
            <w:pPr>
              <w:spacing w:line="360" w:lineRule="auto"/>
              <w:ind w:left="0" w:right="0" w:firstLine="0"/>
              <w:contextualSpacing/>
              <w:jc w:val="left"/>
              <w:rPr>
                <w:rFonts w:ascii="Times New Roman" w:hAnsi="Times New Roman"/>
              </w:rPr>
            </w:pPr>
            <w:r w:rsidRPr="00294FCB">
              <w:rPr>
                <w:rFonts w:ascii="Times New Roman" w:hAnsi="Times New Roman"/>
              </w:rPr>
              <w:t>Математика</w:t>
            </w:r>
          </w:p>
        </w:tc>
        <w:tc>
          <w:tcPr>
            <w:tcW w:w="709" w:type="dxa"/>
          </w:tcPr>
          <w:p w:rsidR="00A71890" w:rsidRPr="00294FCB" w:rsidRDefault="00A71890" w:rsidP="00380A50">
            <w:pPr>
              <w:spacing w:line="360" w:lineRule="auto"/>
              <w:ind w:left="0" w:right="0" w:firstLine="0"/>
              <w:contextualSpacing/>
              <w:jc w:val="left"/>
              <w:rPr>
                <w:rFonts w:ascii="Times New Roman" w:hAnsi="Times New Roman"/>
                <w:b/>
              </w:rPr>
            </w:pPr>
            <w:r w:rsidRPr="00294FCB">
              <w:rPr>
                <w:rFonts w:ascii="Times New Roman" w:hAnsi="Times New Roman"/>
                <w:b/>
              </w:rPr>
              <w:t>5</w:t>
            </w:r>
          </w:p>
        </w:tc>
        <w:tc>
          <w:tcPr>
            <w:tcW w:w="733" w:type="dxa"/>
          </w:tcPr>
          <w:p w:rsidR="00A71890" w:rsidRPr="00294FCB" w:rsidRDefault="00A71890" w:rsidP="00380A50">
            <w:pPr>
              <w:spacing w:line="360" w:lineRule="auto"/>
              <w:ind w:left="0" w:right="0" w:firstLine="0"/>
              <w:contextualSpacing/>
              <w:jc w:val="left"/>
              <w:rPr>
                <w:rFonts w:ascii="Times New Roman" w:hAnsi="Times New Roman"/>
                <w:b/>
                <w:sz w:val="24"/>
                <w:szCs w:val="24"/>
              </w:rPr>
            </w:pPr>
            <w:r w:rsidRPr="00294FCB">
              <w:rPr>
                <w:rFonts w:ascii="Times New Roman" w:hAnsi="Times New Roman"/>
                <w:b/>
                <w:sz w:val="24"/>
                <w:szCs w:val="24"/>
              </w:rPr>
              <w:t>5</w:t>
            </w:r>
          </w:p>
        </w:tc>
        <w:tc>
          <w:tcPr>
            <w:tcW w:w="992" w:type="dxa"/>
          </w:tcPr>
          <w:p w:rsidR="00A71890" w:rsidRPr="00294FCB" w:rsidRDefault="00A71890" w:rsidP="00380A50">
            <w:pPr>
              <w:spacing w:line="360" w:lineRule="auto"/>
              <w:ind w:left="0" w:right="0" w:firstLine="0"/>
              <w:contextualSpacing/>
              <w:jc w:val="left"/>
              <w:rPr>
                <w:rFonts w:ascii="Times New Roman" w:hAnsi="Times New Roman"/>
                <w:b/>
                <w:sz w:val="24"/>
                <w:szCs w:val="24"/>
              </w:rPr>
            </w:pPr>
          </w:p>
        </w:tc>
        <w:tc>
          <w:tcPr>
            <w:tcW w:w="567" w:type="dxa"/>
          </w:tcPr>
          <w:p w:rsidR="00A71890" w:rsidRPr="00294FCB" w:rsidRDefault="00A71890" w:rsidP="00380A50">
            <w:pPr>
              <w:spacing w:line="360" w:lineRule="auto"/>
              <w:ind w:left="0" w:right="0" w:firstLine="0"/>
              <w:contextualSpacing/>
              <w:jc w:val="left"/>
              <w:rPr>
                <w:rFonts w:ascii="Times New Roman" w:hAnsi="Times New Roman"/>
                <w:b/>
                <w:sz w:val="24"/>
                <w:szCs w:val="24"/>
              </w:rPr>
            </w:pPr>
          </w:p>
        </w:tc>
        <w:tc>
          <w:tcPr>
            <w:tcW w:w="850" w:type="dxa"/>
          </w:tcPr>
          <w:p w:rsidR="00A71890" w:rsidRPr="00294FCB" w:rsidRDefault="00A71890" w:rsidP="00380A50">
            <w:pPr>
              <w:spacing w:line="360" w:lineRule="auto"/>
              <w:ind w:left="0" w:right="0" w:firstLine="0"/>
              <w:contextualSpacing/>
              <w:jc w:val="left"/>
              <w:rPr>
                <w:rFonts w:ascii="Times New Roman" w:hAnsi="Times New Roman"/>
                <w:b/>
                <w:sz w:val="24"/>
                <w:szCs w:val="24"/>
              </w:rPr>
            </w:pPr>
          </w:p>
        </w:tc>
        <w:tc>
          <w:tcPr>
            <w:tcW w:w="2669" w:type="dxa"/>
          </w:tcPr>
          <w:p w:rsidR="00A71890" w:rsidRPr="00294FCB" w:rsidRDefault="00A71890" w:rsidP="00380A50">
            <w:pPr>
              <w:spacing w:line="360" w:lineRule="auto"/>
              <w:ind w:left="0" w:right="0" w:firstLine="0"/>
              <w:contextualSpacing/>
              <w:jc w:val="left"/>
              <w:rPr>
                <w:rFonts w:ascii="Times New Roman" w:hAnsi="Times New Roman"/>
                <w:highlight w:val="yellow"/>
              </w:rPr>
            </w:pPr>
            <w:r w:rsidRPr="00294FCB">
              <w:rPr>
                <w:rFonts w:ascii="Times New Roman" w:hAnsi="Times New Roman"/>
              </w:rPr>
              <w:t>Контрольная работа, тестирование, зачёт (устный, письменный)</w:t>
            </w:r>
          </w:p>
        </w:tc>
      </w:tr>
      <w:tr w:rsidR="00A71890" w:rsidRPr="00294FCB" w:rsidTr="00380A50">
        <w:trPr>
          <w:jc w:val="center"/>
        </w:trPr>
        <w:tc>
          <w:tcPr>
            <w:tcW w:w="1418" w:type="dxa"/>
            <w:vMerge/>
          </w:tcPr>
          <w:p w:rsidR="00A71890" w:rsidRPr="00294FCB" w:rsidRDefault="00A71890" w:rsidP="00380A50">
            <w:pPr>
              <w:spacing w:line="360" w:lineRule="auto"/>
              <w:ind w:left="0" w:right="0"/>
              <w:contextualSpacing/>
              <w:jc w:val="left"/>
              <w:rPr>
                <w:rFonts w:ascii="Times New Roman" w:hAnsi="Times New Roman"/>
              </w:rPr>
            </w:pPr>
          </w:p>
        </w:tc>
        <w:tc>
          <w:tcPr>
            <w:tcW w:w="1559" w:type="dxa"/>
          </w:tcPr>
          <w:p w:rsidR="00A71890" w:rsidRPr="00294FCB" w:rsidRDefault="00A71890" w:rsidP="00380A50">
            <w:pPr>
              <w:spacing w:line="360" w:lineRule="auto"/>
              <w:ind w:left="0" w:right="0" w:firstLine="0"/>
              <w:contextualSpacing/>
              <w:jc w:val="left"/>
              <w:rPr>
                <w:rFonts w:ascii="Times New Roman" w:hAnsi="Times New Roman"/>
              </w:rPr>
            </w:pPr>
            <w:r w:rsidRPr="00294FCB">
              <w:rPr>
                <w:rFonts w:ascii="Times New Roman" w:hAnsi="Times New Roman"/>
              </w:rPr>
              <w:t>Алгебра</w:t>
            </w:r>
          </w:p>
        </w:tc>
        <w:tc>
          <w:tcPr>
            <w:tcW w:w="709" w:type="dxa"/>
          </w:tcPr>
          <w:p w:rsidR="00A71890" w:rsidRPr="00294FCB" w:rsidRDefault="00A71890" w:rsidP="00380A50">
            <w:pPr>
              <w:spacing w:line="360" w:lineRule="auto"/>
              <w:ind w:left="0" w:right="0" w:firstLine="0"/>
              <w:contextualSpacing/>
              <w:jc w:val="left"/>
              <w:rPr>
                <w:rFonts w:ascii="Times New Roman" w:hAnsi="Times New Roman"/>
                <w:b/>
              </w:rPr>
            </w:pPr>
          </w:p>
        </w:tc>
        <w:tc>
          <w:tcPr>
            <w:tcW w:w="733" w:type="dxa"/>
          </w:tcPr>
          <w:p w:rsidR="00A71890" w:rsidRPr="00294FCB" w:rsidRDefault="00A71890" w:rsidP="00380A50">
            <w:pPr>
              <w:spacing w:line="360" w:lineRule="auto"/>
              <w:ind w:left="0" w:right="0" w:firstLine="0"/>
              <w:contextualSpacing/>
              <w:jc w:val="left"/>
              <w:rPr>
                <w:rFonts w:ascii="Times New Roman" w:hAnsi="Times New Roman"/>
                <w:b/>
                <w:sz w:val="24"/>
                <w:szCs w:val="24"/>
              </w:rPr>
            </w:pPr>
          </w:p>
        </w:tc>
        <w:tc>
          <w:tcPr>
            <w:tcW w:w="992" w:type="dxa"/>
          </w:tcPr>
          <w:p w:rsidR="00A71890" w:rsidRPr="00294FCB" w:rsidRDefault="00A71890" w:rsidP="007533E5">
            <w:pPr>
              <w:spacing w:line="360" w:lineRule="auto"/>
              <w:ind w:left="0" w:right="0" w:firstLine="0"/>
              <w:contextualSpacing/>
              <w:jc w:val="left"/>
              <w:rPr>
                <w:rFonts w:ascii="Times New Roman" w:hAnsi="Times New Roman"/>
                <w:b/>
                <w:sz w:val="24"/>
                <w:szCs w:val="24"/>
              </w:rPr>
            </w:pPr>
            <w:r w:rsidRPr="00294FCB">
              <w:rPr>
                <w:rFonts w:ascii="Times New Roman" w:hAnsi="Times New Roman"/>
                <w:b/>
                <w:sz w:val="24"/>
                <w:szCs w:val="24"/>
              </w:rPr>
              <w:t>3</w:t>
            </w:r>
          </w:p>
        </w:tc>
        <w:tc>
          <w:tcPr>
            <w:tcW w:w="567" w:type="dxa"/>
          </w:tcPr>
          <w:p w:rsidR="00A71890" w:rsidRPr="00294FCB" w:rsidRDefault="00A71890" w:rsidP="00380A50">
            <w:pPr>
              <w:spacing w:line="360" w:lineRule="auto"/>
              <w:ind w:left="0" w:right="0" w:firstLine="0"/>
              <w:contextualSpacing/>
              <w:jc w:val="left"/>
              <w:rPr>
                <w:rFonts w:ascii="Times New Roman" w:hAnsi="Times New Roman"/>
                <w:b/>
                <w:sz w:val="24"/>
                <w:szCs w:val="24"/>
              </w:rPr>
            </w:pPr>
            <w:r w:rsidRPr="00294FCB">
              <w:rPr>
                <w:rFonts w:ascii="Times New Roman" w:hAnsi="Times New Roman"/>
                <w:b/>
                <w:sz w:val="24"/>
                <w:szCs w:val="24"/>
              </w:rPr>
              <w:t>3</w:t>
            </w:r>
          </w:p>
        </w:tc>
        <w:tc>
          <w:tcPr>
            <w:tcW w:w="850" w:type="dxa"/>
          </w:tcPr>
          <w:p w:rsidR="00A71890" w:rsidRPr="00294FCB" w:rsidRDefault="00A71890" w:rsidP="00380A50">
            <w:pPr>
              <w:spacing w:line="360" w:lineRule="auto"/>
              <w:ind w:left="0" w:right="0" w:firstLine="0"/>
              <w:contextualSpacing/>
              <w:jc w:val="left"/>
              <w:rPr>
                <w:rFonts w:ascii="Times New Roman" w:hAnsi="Times New Roman"/>
                <w:b/>
                <w:sz w:val="24"/>
                <w:szCs w:val="24"/>
              </w:rPr>
            </w:pPr>
            <w:r w:rsidRPr="00294FCB">
              <w:rPr>
                <w:rFonts w:ascii="Times New Roman" w:hAnsi="Times New Roman"/>
                <w:b/>
                <w:sz w:val="24"/>
                <w:szCs w:val="24"/>
              </w:rPr>
              <w:t>3</w:t>
            </w:r>
          </w:p>
        </w:tc>
        <w:tc>
          <w:tcPr>
            <w:tcW w:w="2669" w:type="dxa"/>
          </w:tcPr>
          <w:p w:rsidR="00A71890" w:rsidRPr="00294FCB" w:rsidRDefault="00A71890" w:rsidP="00380A50">
            <w:pPr>
              <w:spacing w:line="360" w:lineRule="auto"/>
              <w:ind w:left="0" w:right="0"/>
              <w:contextualSpacing/>
              <w:jc w:val="left"/>
              <w:rPr>
                <w:rFonts w:ascii="Times New Roman" w:hAnsi="Times New Roman"/>
              </w:rPr>
            </w:pPr>
          </w:p>
        </w:tc>
      </w:tr>
      <w:tr w:rsidR="00A71890" w:rsidRPr="00294FCB" w:rsidTr="00380A50">
        <w:trPr>
          <w:jc w:val="center"/>
        </w:trPr>
        <w:tc>
          <w:tcPr>
            <w:tcW w:w="1418" w:type="dxa"/>
            <w:vMerge/>
          </w:tcPr>
          <w:p w:rsidR="00A71890" w:rsidRPr="00294FCB" w:rsidRDefault="00A71890" w:rsidP="00380A50">
            <w:pPr>
              <w:spacing w:line="360" w:lineRule="auto"/>
              <w:ind w:left="0" w:right="0"/>
              <w:contextualSpacing/>
              <w:jc w:val="left"/>
              <w:rPr>
                <w:rFonts w:ascii="Times New Roman" w:hAnsi="Times New Roman"/>
              </w:rPr>
            </w:pPr>
          </w:p>
        </w:tc>
        <w:tc>
          <w:tcPr>
            <w:tcW w:w="1559" w:type="dxa"/>
          </w:tcPr>
          <w:p w:rsidR="00A71890" w:rsidRPr="00294FCB" w:rsidRDefault="00A71890" w:rsidP="00380A50">
            <w:pPr>
              <w:spacing w:line="360" w:lineRule="auto"/>
              <w:ind w:left="0" w:right="0" w:firstLine="0"/>
              <w:contextualSpacing/>
              <w:jc w:val="left"/>
              <w:rPr>
                <w:rFonts w:ascii="Times New Roman" w:hAnsi="Times New Roman"/>
              </w:rPr>
            </w:pPr>
            <w:r w:rsidRPr="00294FCB">
              <w:rPr>
                <w:rFonts w:ascii="Times New Roman" w:hAnsi="Times New Roman"/>
              </w:rPr>
              <w:t>Геометрия</w:t>
            </w:r>
          </w:p>
        </w:tc>
        <w:tc>
          <w:tcPr>
            <w:tcW w:w="709" w:type="dxa"/>
          </w:tcPr>
          <w:p w:rsidR="00A71890" w:rsidRPr="00294FCB" w:rsidRDefault="00A71890" w:rsidP="00380A50">
            <w:pPr>
              <w:spacing w:line="360" w:lineRule="auto"/>
              <w:ind w:left="0" w:right="0" w:firstLine="0"/>
              <w:contextualSpacing/>
              <w:jc w:val="left"/>
              <w:rPr>
                <w:rFonts w:ascii="Times New Roman" w:hAnsi="Times New Roman"/>
                <w:b/>
              </w:rPr>
            </w:pPr>
          </w:p>
        </w:tc>
        <w:tc>
          <w:tcPr>
            <w:tcW w:w="733" w:type="dxa"/>
          </w:tcPr>
          <w:p w:rsidR="00A71890" w:rsidRPr="00294FCB" w:rsidRDefault="00A71890" w:rsidP="00380A50">
            <w:pPr>
              <w:spacing w:line="360" w:lineRule="auto"/>
              <w:ind w:left="0" w:right="0" w:firstLine="0"/>
              <w:contextualSpacing/>
              <w:jc w:val="left"/>
              <w:rPr>
                <w:rFonts w:ascii="Times New Roman" w:hAnsi="Times New Roman"/>
                <w:b/>
                <w:sz w:val="24"/>
                <w:szCs w:val="24"/>
              </w:rPr>
            </w:pPr>
          </w:p>
        </w:tc>
        <w:tc>
          <w:tcPr>
            <w:tcW w:w="992" w:type="dxa"/>
          </w:tcPr>
          <w:p w:rsidR="00A71890" w:rsidRPr="00294FCB" w:rsidRDefault="00A71890" w:rsidP="007533E5">
            <w:pPr>
              <w:spacing w:line="360" w:lineRule="auto"/>
              <w:ind w:left="0" w:right="0" w:firstLine="0"/>
              <w:contextualSpacing/>
              <w:jc w:val="left"/>
              <w:rPr>
                <w:rFonts w:ascii="Times New Roman" w:hAnsi="Times New Roman"/>
                <w:b/>
                <w:sz w:val="24"/>
                <w:szCs w:val="24"/>
              </w:rPr>
            </w:pPr>
            <w:r w:rsidRPr="00294FCB">
              <w:rPr>
                <w:rFonts w:ascii="Times New Roman" w:hAnsi="Times New Roman"/>
                <w:b/>
                <w:sz w:val="24"/>
                <w:szCs w:val="24"/>
              </w:rPr>
              <w:t>2</w:t>
            </w:r>
          </w:p>
        </w:tc>
        <w:tc>
          <w:tcPr>
            <w:tcW w:w="567" w:type="dxa"/>
          </w:tcPr>
          <w:p w:rsidR="00A71890" w:rsidRPr="00294FCB" w:rsidRDefault="00A71890" w:rsidP="00380A50">
            <w:pPr>
              <w:spacing w:line="360" w:lineRule="auto"/>
              <w:ind w:left="0" w:right="0" w:firstLine="0"/>
              <w:contextualSpacing/>
              <w:jc w:val="left"/>
              <w:rPr>
                <w:rFonts w:ascii="Times New Roman" w:hAnsi="Times New Roman"/>
                <w:b/>
                <w:sz w:val="24"/>
                <w:szCs w:val="24"/>
              </w:rPr>
            </w:pPr>
            <w:r w:rsidRPr="00294FCB">
              <w:rPr>
                <w:rFonts w:ascii="Times New Roman" w:hAnsi="Times New Roman"/>
                <w:b/>
                <w:sz w:val="24"/>
                <w:szCs w:val="24"/>
              </w:rPr>
              <w:t>2</w:t>
            </w:r>
          </w:p>
        </w:tc>
        <w:tc>
          <w:tcPr>
            <w:tcW w:w="850" w:type="dxa"/>
          </w:tcPr>
          <w:p w:rsidR="00A71890" w:rsidRPr="00294FCB" w:rsidRDefault="00A71890" w:rsidP="00380A50">
            <w:pPr>
              <w:spacing w:line="360" w:lineRule="auto"/>
              <w:ind w:left="0" w:right="0" w:firstLine="0"/>
              <w:contextualSpacing/>
              <w:jc w:val="left"/>
              <w:rPr>
                <w:rFonts w:ascii="Times New Roman" w:hAnsi="Times New Roman"/>
                <w:b/>
                <w:sz w:val="24"/>
                <w:szCs w:val="24"/>
              </w:rPr>
            </w:pPr>
            <w:r w:rsidRPr="00294FCB">
              <w:rPr>
                <w:rFonts w:ascii="Times New Roman" w:hAnsi="Times New Roman"/>
                <w:b/>
                <w:sz w:val="24"/>
                <w:szCs w:val="24"/>
              </w:rPr>
              <w:t>2</w:t>
            </w:r>
          </w:p>
        </w:tc>
        <w:tc>
          <w:tcPr>
            <w:tcW w:w="2669" w:type="dxa"/>
          </w:tcPr>
          <w:p w:rsidR="00A71890" w:rsidRPr="00294FCB" w:rsidRDefault="00A71890" w:rsidP="00380A50">
            <w:pPr>
              <w:spacing w:line="360" w:lineRule="auto"/>
              <w:ind w:left="0" w:right="0"/>
              <w:contextualSpacing/>
              <w:jc w:val="left"/>
              <w:rPr>
                <w:rFonts w:ascii="Times New Roman" w:hAnsi="Times New Roman"/>
              </w:rPr>
            </w:pPr>
          </w:p>
        </w:tc>
      </w:tr>
      <w:tr w:rsidR="00A71890" w:rsidRPr="00294FCB" w:rsidTr="00380A50">
        <w:trPr>
          <w:jc w:val="center"/>
        </w:trPr>
        <w:tc>
          <w:tcPr>
            <w:tcW w:w="1418" w:type="dxa"/>
            <w:vMerge/>
          </w:tcPr>
          <w:p w:rsidR="00A71890" w:rsidRPr="00294FCB" w:rsidRDefault="00A71890" w:rsidP="00380A50">
            <w:pPr>
              <w:spacing w:line="360" w:lineRule="auto"/>
              <w:ind w:left="0" w:right="0"/>
              <w:contextualSpacing/>
              <w:jc w:val="left"/>
              <w:rPr>
                <w:rFonts w:ascii="Times New Roman" w:hAnsi="Times New Roman"/>
              </w:rPr>
            </w:pPr>
          </w:p>
        </w:tc>
        <w:tc>
          <w:tcPr>
            <w:tcW w:w="1559" w:type="dxa"/>
          </w:tcPr>
          <w:p w:rsidR="00A71890" w:rsidRPr="00294FCB" w:rsidRDefault="00A71890" w:rsidP="00380A50">
            <w:pPr>
              <w:spacing w:line="360" w:lineRule="auto"/>
              <w:ind w:left="0" w:right="0" w:firstLine="0"/>
              <w:contextualSpacing/>
              <w:jc w:val="left"/>
              <w:rPr>
                <w:rFonts w:ascii="Times New Roman" w:hAnsi="Times New Roman"/>
              </w:rPr>
            </w:pPr>
            <w:r w:rsidRPr="00294FCB">
              <w:rPr>
                <w:rFonts w:ascii="Times New Roman" w:hAnsi="Times New Roman"/>
              </w:rPr>
              <w:t>Информатика</w:t>
            </w:r>
          </w:p>
        </w:tc>
        <w:tc>
          <w:tcPr>
            <w:tcW w:w="709" w:type="dxa"/>
          </w:tcPr>
          <w:p w:rsidR="00A71890" w:rsidRPr="00294FCB" w:rsidRDefault="00A71890" w:rsidP="00380A50">
            <w:pPr>
              <w:spacing w:line="360" w:lineRule="auto"/>
              <w:ind w:left="0" w:right="0" w:firstLine="0"/>
              <w:contextualSpacing/>
              <w:jc w:val="left"/>
              <w:rPr>
                <w:rFonts w:ascii="Times New Roman" w:hAnsi="Times New Roman"/>
                <w:b/>
              </w:rPr>
            </w:pPr>
          </w:p>
        </w:tc>
        <w:tc>
          <w:tcPr>
            <w:tcW w:w="733" w:type="dxa"/>
          </w:tcPr>
          <w:p w:rsidR="00A71890" w:rsidRPr="00294FCB" w:rsidRDefault="00A71890" w:rsidP="00380A50">
            <w:pPr>
              <w:spacing w:line="360" w:lineRule="auto"/>
              <w:ind w:left="0" w:right="0" w:firstLine="0"/>
              <w:contextualSpacing/>
              <w:jc w:val="left"/>
              <w:rPr>
                <w:rFonts w:ascii="Times New Roman" w:hAnsi="Times New Roman"/>
                <w:b/>
                <w:sz w:val="24"/>
                <w:szCs w:val="24"/>
              </w:rPr>
            </w:pPr>
          </w:p>
        </w:tc>
        <w:tc>
          <w:tcPr>
            <w:tcW w:w="992" w:type="dxa"/>
          </w:tcPr>
          <w:p w:rsidR="00A71890" w:rsidRPr="00294FCB" w:rsidRDefault="00A71890" w:rsidP="00380A50">
            <w:pPr>
              <w:spacing w:line="360" w:lineRule="auto"/>
              <w:ind w:left="0" w:right="0" w:firstLine="0"/>
              <w:contextualSpacing/>
              <w:jc w:val="left"/>
              <w:rPr>
                <w:rFonts w:ascii="Times New Roman" w:hAnsi="Times New Roman"/>
                <w:b/>
                <w:sz w:val="24"/>
                <w:szCs w:val="24"/>
              </w:rPr>
            </w:pPr>
            <w:r w:rsidRPr="00294FCB">
              <w:rPr>
                <w:rFonts w:ascii="Times New Roman" w:hAnsi="Times New Roman"/>
                <w:b/>
                <w:sz w:val="24"/>
                <w:szCs w:val="24"/>
              </w:rPr>
              <w:t>1/1</w:t>
            </w:r>
          </w:p>
        </w:tc>
        <w:tc>
          <w:tcPr>
            <w:tcW w:w="567" w:type="dxa"/>
          </w:tcPr>
          <w:p w:rsidR="00A71890" w:rsidRPr="00294FCB" w:rsidRDefault="00A71890" w:rsidP="00380A50">
            <w:pPr>
              <w:spacing w:line="360" w:lineRule="auto"/>
              <w:ind w:left="0" w:right="0" w:firstLine="0"/>
              <w:contextualSpacing/>
              <w:jc w:val="left"/>
              <w:rPr>
                <w:rFonts w:ascii="Times New Roman" w:hAnsi="Times New Roman"/>
                <w:b/>
                <w:sz w:val="24"/>
                <w:szCs w:val="24"/>
              </w:rPr>
            </w:pPr>
            <w:r w:rsidRPr="00294FCB">
              <w:rPr>
                <w:rFonts w:ascii="Times New Roman" w:hAnsi="Times New Roman"/>
                <w:b/>
                <w:sz w:val="24"/>
                <w:szCs w:val="24"/>
              </w:rPr>
              <w:t>1/1</w:t>
            </w:r>
          </w:p>
        </w:tc>
        <w:tc>
          <w:tcPr>
            <w:tcW w:w="850" w:type="dxa"/>
          </w:tcPr>
          <w:p w:rsidR="00A71890" w:rsidRPr="00294FCB" w:rsidRDefault="00A71890" w:rsidP="00380A50">
            <w:pPr>
              <w:spacing w:line="360" w:lineRule="auto"/>
              <w:ind w:left="0" w:right="0" w:firstLine="0"/>
              <w:contextualSpacing/>
              <w:jc w:val="left"/>
              <w:rPr>
                <w:rFonts w:ascii="Times New Roman" w:hAnsi="Times New Roman"/>
                <w:b/>
                <w:sz w:val="24"/>
                <w:szCs w:val="24"/>
              </w:rPr>
            </w:pPr>
            <w:r w:rsidRPr="00294FCB">
              <w:rPr>
                <w:rFonts w:ascii="Times New Roman" w:hAnsi="Times New Roman"/>
                <w:b/>
                <w:sz w:val="24"/>
                <w:szCs w:val="24"/>
              </w:rPr>
              <w:t>1/1</w:t>
            </w:r>
          </w:p>
        </w:tc>
        <w:tc>
          <w:tcPr>
            <w:tcW w:w="2669" w:type="dxa"/>
          </w:tcPr>
          <w:p w:rsidR="00A71890" w:rsidRPr="00294FCB" w:rsidRDefault="0059315F" w:rsidP="00380A50">
            <w:pPr>
              <w:spacing w:line="360" w:lineRule="auto"/>
              <w:ind w:left="0" w:right="0" w:firstLine="0"/>
              <w:contextualSpacing/>
              <w:jc w:val="left"/>
              <w:rPr>
                <w:rFonts w:ascii="Times New Roman" w:hAnsi="Times New Roman"/>
              </w:rPr>
            </w:pPr>
            <w:r w:rsidRPr="00294FCB">
              <w:rPr>
                <w:rFonts w:ascii="Times New Roman" w:hAnsi="Times New Roman"/>
              </w:rPr>
              <w:t xml:space="preserve">Контрольная работа, устный зачет, тестовая </w:t>
            </w:r>
            <w:r w:rsidRPr="00294FCB">
              <w:rPr>
                <w:rFonts w:ascii="Times New Roman" w:hAnsi="Times New Roman"/>
              </w:rPr>
              <w:lastRenderedPageBreak/>
              <w:t>контрольная работа</w:t>
            </w:r>
          </w:p>
        </w:tc>
      </w:tr>
      <w:tr w:rsidR="00A71890" w:rsidRPr="00294FCB" w:rsidTr="00380A50">
        <w:trPr>
          <w:jc w:val="center"/>
        </w:trPr>
        <w:tc>
          <w:tcPr>
            <w:tcW w:w="1418" w:type="dxa"/>
            <w:vMerge w:val="restart"/>
          </w:tcPr>
          <w:p w:rsidR="00A71890" w:rsidRPr="00294FCB" w:rsidRDefault="00A71890" w:rsidP="00380A50">
            <w:pPr>
              <w:spacing w:line="360" w:lineRule="auto"/>
              <w:ind w:left="0" w:right="0" w:firstLine="0"/>
              <w:contextualSpacing/>
              <w:jc w:val="left"/>
              <w:rPr>
                <w:rFonts w:ascii="Times New Roman" w:hAnsi="Times New Roman"/>
              </w:rPr>
            </w:pPr>
            <w:r w:rsidRPr="00294FCB">
              <w:rPr>
                <w:rFonts w:ascii="Times New Roman" w:hAnsi="Times New Roman"/>
              </w:rPr>
              <w:lastRenderedPageBreak/>
              <w:t>Общественно-научные предметы</w:t>
            </w:r>
          </w:p>
        </w:tc>
        <w:tc>
          <w:tcPr>
            <w:tcW w:w="1559" w:type="dxa"/>
          </w:tcPr>
          <w:p w:rsidR="00A71890" w:rsidRPr="00294FCB" w:rsidRDefault="00A71890" w:rsidP="00380A50">
            <w:pPr>
              <w:spacing w:line="360" w:lineRule="auto"/>
              <w:ind w:left="0" w:right="0" w:firstLine="0"/>
              <w:contextualSpacing/>
              <w:jc w:val="left"/>
              <w:rPr>
                <w:rFonts w:ascii="Times New Roman" w:hAnsi="Times New Roman"/>
              </w:rPr>
            </w:pPr>
            <w:r w:rsidRPr="00294FCB">
              <w:rPr>
                <w:rFonts w:ascii="Times New Roman" w:hAnsi="Times New Roman"/>
              </w:rPr>
              <w:t>История России.</w:t>
            </w:r>
          </w:p>
          <w:p w:rsidR="00A71890" w:rsidRPr="00294FCB" w:rsidRDefault="00A71890" w:rsidP="00380A50">
            <w:pPr>
              <w:spacing w:line="360" w:lineRule="auto"/>
              <w:ind w:left="0" w:right="0" w:firstLine="0"/>
              <w:contextualSpacing/>
              <w:jc w:val="left"/>
              <w:rPr>
                <w:rFonts w:ascii="Times New Roman" w:hAnsi="Times New Roman"/>
              </w:rPr>
            </w:pPr>
            <w:r w:rsidRPr="00294FCB">
              <w:rPr>
                <w:rFonts w:ascii="Times New Roman" w:hAnsi="Times New Roman"/>
              </w:rPr>
              <w:t>Всеобщая история</w:t>
            </w:r>
          </w:p>
        </w:tc>
        <w:tc>
          <w:tcPr>
            <w:tcW w:w="709" w:type="dxa"/>
          </w:tcPr>
          <w:p w:rsidR="00A71890" w:rsidRPr="00294FCB" w:rsidRDefault="00A71890" w:rsidP="00380A50">
            <w:pPr>
              <w:spacing w:line="360" w:lineRule="auto"/>
              <w:ind w:left="0" w:right="0" w:firstLine="0"/>
              <w:contextualSpacing/>
              <w:jc w:val="left"/>
              <w:rPr>
                <w:rFonts w:ascii="Times New Roman" w:hAnsi="Times New Roman"/>
                <w:b/>
              </w:rPr>
            </w:pPr>
            <w:r w:rsidRPr="00294FCB">
              <w:rPr>
                <w:rFonts w:ascii="Times New Roman" w:hAnsi="Times New Roman"/>
                <w:b/>
              </w:rPr>
              <w:t>2</w:t>
            </w:r>
          </w:p>
        </w:tc>
        <w:tc>
          <w:tcPr>
            <w:tcW w:w="733" w:type="dxa"/>
          </w:tcPr>
          <w:p w:rsidR="00A71890" w:rsidRPr="00294FCB" w:rsidRDefault="00A71890" w:rsidP="00380A50">
            <w:pPr>
              <w:spacing w:line="360" w:lineRule="auto"/>
              <w:ind w:left="0" w:right="0" w:firstLine="0"/>
              <w:contextualSpacing/>
              <w:jc w:val="left"/>
              <w:rPr>
                <w:rFonts w:ascii="Times New Roman" w:hAnsi="Times New Roman"/>
                <w:b/>
                <w:sz w:val="24"/>
                <w:szCs w:val="24"/>
              </w:rPr>
            </w:pPr>
            <w:r w:rsidRPr="00294FCB">
              <w:rPr>
                <w:rFonts w:ascii="Times New Roman" w:hAnsi="Times New Roman"/>
                <w:b/>
                <w:sz w:val="24"/>
                <w:szCs w:val="24"/>
              </w:rPr>
              <w:t>2</w:t>
            </w:r>
          </w:p>
        </w:tc>
        <w:tc>
          <w:tcPr>
            <w:tcW w:w="992" w:type="dxa"/>
          </w:tcPr>
          <w:p w:rsidR="00A71890" w:rsidRPr="00294FCB" w:rsidRDefault="00A71890" w:rsidP="007533E5">
            <w:pPr>
              <w:spacing w:line="360" w:lineRule="auto"/>
              <w:ind w:left="0" w:right="0" w:firstLine="0"/>
              <w:contextualSpacing/>
              <w:jc w:val="left"/>
              <w:rPr>
                <w:rFonts w:ascii="Times New Roman" w:hAnsi="Times New Roman"/>
                <w:b/>
                <w:sz w:val="24"/>
                <w:szCs w:val="24"/>
              </w:rPr>
            </w:pPr>
            <w:r w:rsidRPr="00294FCB">
              <w:rPr>
                <w:rFonts w:ascii="Times New Roman" w:hAnsi="Times New Roman"/>
                <w:b/>
                <w:sz w:val="24"/>
                <w:szCs w:val="24"/>
              </w:rPr>
              <w:t>2</w:t>
            </w:r>
          </w:p>
        </w:tc>
        <w:tc>
          <w:tcPr>
            <w:tcW w:w="567" w:type="dxa"/>
          </w:tcPr>
          <w:p w:rsidR="00A71890" w:rsidRPr="00294FCB" w:rsidRDefault="00A71890" w:rsidP="007533E5">
            <w:pPr>
              <w:spacing w:line="360" w:lineRule="auto"/>
              <w:ind w:left="0" w:right="0" w:firstLine="0"/>
              <w:contextualSpacing/>
              <w:jc w:val="left"/>
              <w:rPr>
                <w:rFonts w:ascii="Times New Roman" w:hAnsi="Times New Roman"/>
                <w:b/>
                <w:sz w:val="24"/>
                <w:szCs w:val="24"/>
              </w:rPr>
            </w:pPr>
            <w:r w:rsidRPr="00294FCB">
              <w:rPr>
                <w:rFonts w:ascii="Times New Roman" w:hAnsi="Times New Roman"/>
                <w:b/>
                <w:sz w:val="24"/>
                <w:szCs w:val="24"/>
              </w:rPr>
              <w:t>2</w:t>
            </w:r>
          </w:p>
        </w:tc>
        <w:tc>
          <w:tcPr>
            <w:tcW w:w="850" w:type="dxa"/>
          </w:tcPr>
          <w:p w:rsidR="00A71890" w:rsidRPr="00294FCB" w:rsidRDefault="00A71890" w:rsidP="00380A50">
            <w:pPr>
              <w:spacing w:line="360" w:lineRule="auto"/>
              <w:ind w:left="0" w:right="0" w:firstLine="0"/>
              <w:contextualSpacing/>
              <w:jc w:val="left"/>
              <w:rPr>
                <w:rFonts w:ascii="Times New Roman" w:hAnsi="Times New Roman"/>
                <w:b/>
                <w:sz w:val="24"/>
                <w:szCs w:val="24"/>
              </w:rPr>
            </w:pPr>
            <w:r w:rsidRPr="00294FCB">
              <w:rPr>
                <w:rFonts w:ascii="Times New Roman" w:hAnsi="Times New Roman"/>
                <w:b/>
                <w:sz w:val="24"/>
                <w:szCs w:val="24"/>
              </w:rPr>
              <w:t>3</w:t>
            </w:r>
          </w:p>
        </w:tc>
        <w:tc>
          <w:tcPr>
            <w:tcW w:w="2669" w:type="dxa"/>
          </w:tcPr>
          <w:p w:rsidR="00A71890" w:rsidRPr="00294FCB" w:rsidRDefault="00A71890" w:rsidP="00380A50">
            <w:pPr>
              <w:spacing w:line="360" w:lineRule="auto"/>
              <w:ind w:left="0" w:right="0" w:firstLine="0"/>
              <w:contextualSpacing/>
              <w:jc w:val="left"/>
              <w:rPr>
                <w:rFonts w:ascii="Times New Roman" w:hAnsi="Times New Roman"/>
                <w:highlight w:val="yellow"/>
              </w:rPr>
            </w:pPr>
            <w:r w:rsidRPr="00294FCB">
              <w:rPr>
                <w:rFonts w:ascii="Times New Roman" w:hAnsi="Times New Roman"/>
              </w:rPr>
              <w:t>Практическая работа, тестирование, зачет(устный, письменный), контрольная работа</w:t>
            </w:r>
          </w:p>
        </w:tc>
      </w:tr>
      <w:tr w:rsidR="00A71890" w:rsidRPr="00294FCB" w:rsidTr="00380A50">
        <w:trPr>
          <w:jc w:val="center"/>
        </w:trPr>
        <w:tc>
          <w:tcPr>
            <w:tcW w:w="1418" w:type="dxa"/>
            <w:vMerge/>
          </w:tcPr>
          <w:p w:rsidR="00A71890" w:rsidRPr="00294FCB" w:rsidRDefault="00A71890" w:rsidP="00380A50">
            <w:pPr>
              <w:spacing w:line="360" w:lineRule="auto"/>
              <w:ind w:left="0" w:right="0"/>
              <w:contextualSpacing/>
              <w:jc w:val="left"/>
              <w:rPr>
                <w:rFonts w:ascii="Times New Roman" w:hAnsi="Times New Roman"/>
              </w:rPr>
            </w:pPr>
          </w:p>
        </w:tc>
        <w:tc>
          <w:tcPr>
            <w:tcW w:w="1559" w:type="dxa"/>
          </w:tcPr>
          <w:p w:rsidR="00A71890" w:rsidRPr="00294FCB" w:rsidRDefault="00A71890" w:rsidP="00380A50">
            <w:pPr>
              <w:spacing w:line="360" w:lineRule="auto"/>
              <w:ind w:left="0" w:right="0" w:firstLine="0"/>
              <w:contextualSpacing/>
              <w:jc w:val="left"/>
              <w:rPr>
                <w:rFonts w:ascii="Times New Roman" w:hAnsi="Times New Roman"/>
              </w:rPr>
            </w:pPr>
            <w:r w:rsidRPr="00294FCB">
              <w:rPr>
                <w:rFonts w:ascii="Times New Roman" w:hAnsi="Times New Roman"/>
              </w:rPr>
              <w:t>Обществознание</w:t>
            </w:r>
          </w:p>
        </w:tc>
        <w:tc>
          <w:tcPr>
            <w:tcW w:w="709" w:type="dxa"/>
          </w:tcPr>
          <w:p w:rsidR="00A71890" w:rsidRPr="00294FCB" w:rsidRDefault="00A71890" w:rsidP="00380A50">
            <w:pPr>
              <w:spacing w:line="360" w:lineRule="auto"/>
              <w:ind w:left="0" w:right="0" w:firstLine="0"/>
              <w:contextualSpacing/>
              <w:jc w:val="left"/>
              <w:rPr>
                <w:rFonts w:ascii="Times New Roman" w:hAnsi="Times New Roman"/>
                <w:b/>
              </w:rPr>
            </w:pPr>
          </w:p>
        </w:tc>
        <w:tc>
          <w:tcPr>
            <w:tcW w:w="733" w:type="dxa"/>
          </w:tcPr>
          <w:p w:rsidR="00A71890" w:rsidRPr="00294FCB" w:rsidRDefault="00A71890" w:rsidP="00380A50">
            <w:pPr>
              <w:spacing w:line="360" w:lineRule="auto"/>
              <w:ind w:left="0" w:right="0" w:firstLine="0"/>
              <w:contextualSpacing/>
              <w:jc w:val="left"/>
              <w:rPr>
                <w:rFonts w:ascii="Times New Roman" w:hAnsi="Times New Roman"/>
                <w:b/>
                <w:sz w:val="24"/>
                <w:szCs w:val="24"/>
              </w:rPr>
            </w:pPr>
            <w:r w:rsidRPr="00294FCB">
              <w:rPr>
                <w:rFonts w:ascii="Times New Roman" w:hAnsi="Times New Roman"/>
                <w:b/>
                <w:sz w:val="24"/>
                <w:szCs w:val="24"/>
              </w:rPr>
              <w:t>1</w:t>
            </w:r>
          </w:p>
        </w:tc>
        <w:tc>
          <w:tcPr>
            <w:tcW w:w="992" w:type="dxa"/>
          </w:tcPr>
          <w:p w:rsidR="00A71890" w:rsidRPr="00294FCB" w:rsidRDefault="00A71890" w:rsidP="007533E5">
            <w:pPr>
              <w:spacing w:line="360" w:lineRule="auto"/>
              <w:ind w:left="0" w:right="0" w:firstLine="0"/>
              <w:contextualSpacing/>
              <w:jc w:val="left"/>
              <w:rPr>
                <w:rFonts w:ascii="Times New Roman" w:hAnsi="Times New Roman"/>
                <w:b/>
                <w:sz w:val="24"/>
                <w:szCs w:val="24"/>
              </w:rPr>
            </w:pPr>
            <w:r w:rsidRPr="00294FCB">
              <w:rPr>
                <w:rFonts w:ascii="Times New Roman" w:hAnsi="Times New Roman"/>
                <w:b/>
                <w:sz w:val="24"/>
                <w:szCs w:val="24"/>
              </w:rPr>
              <w:t>1</w:t>
            </w:r>
          </w:p>
        </w:tc>
        <w:tc>
          <w:tcPr>
            <w:tcW w:w="567" w:type="dxa"/>
          </w:tcPr>
          <w:p w:rsidR="00A71890" w:rsidRPr="00294FCB" w:rsidRDefault="00A71890" w:rsidP="007533E5">
            <w:pPr>
              <w:spacing w:line="360" w:lineRule="auto"/>
              <w:ind w:left="0" w:right="0" w:firstLine="0"/>
              <w:contextualSpacing/>
              <w:jc w:val="left"/>
              <w:rPr>
                <w:rFonts w:ascii="Times New Roman" w:hAnsi="Times New Roman"/>
                <w:b/>
                <w:sz w:val="24"/>
                <w:szCs w:val="24"/>
              </w:rPr>
            </w:pPr>
            <w:r w:rsidRPr="00294FCB">
              <w:rPr>
                <w:rFonts w:ascii="Times New Roman" w:hAnsi="Times New Roman"/>
                <w:b/>
                <w:sz w:val="24"/>
                <w:szCs w:val="24"/>
              </w:rPr>
              <w:t>1</w:t>
            </w:r>
          </w:p>
        </w:tc>
        <w:tc>
          <w:tcPr>
            <w:tcW w:w="850" w:type="dxa"/>
          </w:tcPr>
          <w:p w:rsidR="00A71890" w:rsidRPr="00294FCB" w:rsidRDefault="00A71890" w:rsidP="00380A50">
            <w:pPr>
              <w:spacing w:line="360" w:lineRule="auto"/>
              <w:ind w:left="0" w:right="0" w:firstLine="0"/>
              <w:contextualSpacing/>
              <w:jc w:val="left"/>
              <w:rPr>
                <w:rFonts w:ascii="Times New Roman" w:hAnsi="Times New Roman"/>
                <w:b/>
                <w:sz w:val="24"/>
                <w:szCs w:val="24"/>
              </w:rPr>
            </w:pPr>
            <w:r w:rsidRPr="00294FCB">
              <w:rPr>
                <w:rFonts w:ascii="Times New Roman" w:hAnsi="Times New Roman"/>
                <w:b/>
                <w:sz w:val="24"/>
                <w:szCs w:val="24"/>
              </w:rPr>
              <w:t>1</w:t>
            </w:r>
          </w:p>
        </w:tc>
        <w:tc>
          <w:tcPr>
            <w:tcW w:w="2669" w:type="dxa"/>
          </w:tcPr>
          <w:p w:rsidR="00A71890" w:rsidRPr="00294FCB" w:rsidRDefault="0059315F" w:rsidP="00380A50">
            <w:pPr>
              <w:spacing w:line="360" w:lineRule="auto"/>
              <w:ind w:left="0" w:right="0" w:firstLine="0"/>
              <w:contextualSpacing/>
              <w:jc w:val="left"/>
              <w:rPr>
                <w:rFonts w:ascii="Times New Roman" w:hAnsi="Times New Roman"/>
              </w:rPr>
            </w:pPr>
            <w:r w:rsidRPr="00294FCB">
              <w:rPr>
                <w:rFonts w:ascii="Times New Roman" w:hAnsi="Times New Roman"/>
              </w:rPr>
              <w:t>Контрольная работа, устный зачет, тестовая контрольная работа</w:t>
            </w:r>
          </w:p>
        </w:tc>
      </w:tr>
      <w:tr w:rsidR="00A71890" w:rsidRPr="00294FCB" w:rsidTr="00380A50">
        <w:trPr>
          <w:jc w:val="center"/>
        </w:trPr>
        <w:tc>
          <w:tcPr>
            <w:tcW w:w="1418" w:type="dxa"/>
            <w:vMerge/>
          </w:tcPr>
          <w:p w:rsidR="00A71890" w:rsidRPr="00294FCB" w:rsidRDefault="00A71890" w:rsidP="00380A50">
            <w:pPr>
              <w:spacing w:line="360" w:lineRule="auto"/>
              <w:ind w:left="0" w:right="0"/>
              <w:contextualSpacing/>
              <w:jc w:val="left"/>
              <w:rPr>
                <w:rFonts w:ascii="Times New Roman" w:hAnsi="Times New Roman"/>
              </w:rPr>
            </w:pPr>
          </w:p>
        </w:tc>
        <w:tc>
          <w:tcPr>
            <w:tcW w:w="1559" w:type="dxa"/>
          </w:tcPr>
          <w:p w:rsidR="00A71890" w:rsidRPr="00294FCB" w:rsidRDefault="00A71890" w:rsidP="00380A50">
            <w:pPr>
              <w:spacing w:line="360" w:lineRule="auto"/>
              <w:ind w:left="0" w:right="0" w:firstLine="0"/>
              <w:contextualSpacing/>
              <w:jc w:val="left"/>
              <w:rPr>
                <w:rFonts w:ascii="Times New Roman" w:hAnsi="Times New Roman"/>
              </w:rPr>
            </w:pPr>
            <w:r w:rsidRPr="00294FCB">
              <w:rPr>
                <w:rFonts w:ascii="Times New Roman" w:hAnsi="Times New Roman"/>
              </w:rPr>
              <w:t>География</w:t>
            </w:r>
          </w:p>
        </w:tc>
        <w:tc>
          <w:tcPr>
            <w:tcW w:w="709" w:type="dxa"/>
          </w:tcPr>
          <w:p w:rsidR="00A71890" w:rsidRPr="00294FCB" w:rsidRDefault="00A71890" w:rsidP="00380A50">
            <w:pPr>
              <w:spacing w:line="360" w:lineRule="auto"/>
              <w:ind w:left="0" w:right="0" w:firstLine="0"/>
              <w:contextualSpacing/>
              <w:jc w:val="left"/>
              <w:rPr>
                <w:rFonts w:ascii="Times New Roman" w:hAnsi="Times New Roman"/>
                <w:b/>
              </w:rPr>
            </w:pPr>
            <w:r w:rsidRPr="00294FCB">
              <w:rPr>
                <w:rFonts w:ascii="Times New Roman" w:hAnsi="Times New Roman"/>
                <w:b/>
              </w:rPr>
              <w:t>1</w:t>
            </w:r>
          </w:p>
        </w:tc>
        <w:tc>
          <w:tcPr>
            <w:tcW w:w="733" w:type="dxa"/>
          </w:tcPr>
          <w:p w:rsidR="00A71890" w:rsidRPr="00294FCB" w:rsidRDefault="00A71890" w:rsidP="00380A50">
            <w:pPr>
              <w:spacing w:line="360" w:lineRule="auto"/>
              <w:ind w:left="0" w:right="0" w:firstLine="0"/>
              <w:contextualSpacing/>
              <w:jc w:val="left"/>
              <w:rPr>
                <w:rFonts w:ascii="Times New Roman" w:hAnsi="Times New Roman"/>
                <w:b/>
                <w:sz w:val="24"/>
                <w:szCs w:val="24"/>
              </w:rPr>
            </w:pPr>
            <w:r w:rsidRPr="00294FCB">
              <w:rPr>
                <w:rFonts w:ascii="Times New Roman" w:hAnsi="Times New Roman"/>
                <w:b/>
                <w:sz w:val="24"/>
                <w:szCs w:val="24"/>
              </w:rPr>
              <w:t>1</w:t>
            </w:r>
          </w:p>
        </w:tc>
        <w:tc>
          <w:tcPr>
            <w:tcW w:w="992" w:type="dxa"/>
          </w:tcPr>
          <w:p w:rsidR="00A71890" w:rsidRPr="00294FCB" w:rsidRDefault="00A71890" w:rsidP="00380A50">
            <w:pPr>
              <w:spacing w:line="360" w:lineRule="auto"/>
              <w:ind w:left="0" w:right="0"/>
              <w:contextualSpacing/>
              <w:jc w:val="left"/>
              <w:rPr>
                <w:rFonts w:ascii="Times New Roman" w:hAnsi="Times New Roman"/>
                <w:b/>
                <w:sz w:val="24"/>
                <w:szCs w:val="24"/>
              </w:rPr>
            </w:pPr>
            <w:r w:rsidRPr="00294FCB">
              <w:rPr>
                <w:rFonts w:ascii="Times New Roman" w:hAnsi="Times New Roman"/>
                <w:b/>
                <w:sz w:val="24"/>
                <w:szCs w:val="24"/>
              </w:rPr>
              <w:t>2</w:t>
            </w:r>
          </w:p>
        </w:tc>
        <w:tc>
          <w:tcPr>
            <w:tcW w:w="567" w:type="dxa"/>
          </w:tcPr>
          <w:p w:rsidR="00A71890" w:rsidRPr="00294FCB" w:rsidRDefault="00A71890" w:rsidP="007533E5">
            <w:pPr>
              <w:spacing w:line="360" w:lineRule="auto"/>
              <w:ind w:left="0" w:right="0" w:firstLine="0"/>
              <w:contextualSpacing/>
              <w:jc w:val="left"/>
              <w:rPr>
                <w:rFonts w:ascii="Times New Roman" w:hAnsi="Times New Roman"/>
                <w:b/>
                <w:sz w:val="24"/>
                <w:szCs w:val="24"/>
              </w:rPr>
            </w:pPr>
            <w:r w:rsidRPr="00294FCB">
              <w:rPr>
                <w:rFonts w:ascii="Times New Roman" w:hAnsi="Times New Roman"/>
                <w:b/>
                <w:sz w:val="24"/>
                <w:szCs w:val="24"/>
              </w:rPr>
              <w:t>2</w:t>
            </w:r>
          </w:p>
        </w:tc>
        <w:tc>
          <w:tcPr>
            <w:tcW w:w="850" w:type="dxa"/>
          </w:tcPr>
          <w:p w:rsidR="00A71890" w:rsidRPr="00294FCB" w:rsidRDefault="00A71890" w:rsidP="00380A50">
            <w:pPr>
              <w:spacing w:line="360" w:lineRule="auto"/>
              <w:ind w:left="0" w:right="0" w:firstLine="0"/>
              <w:contextualSpacing/>
              <w:jc w:val="left"/>
              <w:rPr>
                <w:rFonts w:ascii="Times New Roman" w:hAnsi="Times New Roman"/>
                <w:b/>
                <w:sz w:val="24"/>
                <w:szCs w:val="24"/>
              </w:rPr>
            </w:pPr>
            <w:r w:rsidRPr="00294FCB">
              <w:rPr>
                <w:rFonts w:ascii="Times New Roman" w:hAnsi="Times New Roman"/>
                <w:b/>
                <w:sz w:val="24"/>
                <w:szCs w:val="24"/>
              </w:rPr>
              <w:t>2</w:t>
            </w:r>
          </w:p>
        </w:tc>
        <w:tc>
          <w:tcPr>
            <w:tcW w:w="2669" w:type="dxa"/>
          </w:tcPr>
          <w:p w:rsidR="00A71890" w:rsidRPr="00294FCB" w:rsidRDefault="00A71890" w:rsidP="00380A50">
            <w:pPr>
              <w:spacing w:line="360" w:lineRule="auto"/>
              <w:ind w:left="0" w:right="0"/>
              <w:contextualSpacing/>
              <w:jc w:val="left"/>
              <w:rPr>
                <w:rFonts w:ascii="Times New Roman" w:hAnsi="Times New Roman"/>
                <w:highlight w:val="yellow"/>
              </w:rPr>
            </w:pPr>
            <w:r w:rsidRPr="00294FCB">
              <w:rPr>
                <w:rFonts w:ascii="Times New Roman" w:hAnsi="Times New Roman"/>
              </w:rPr>
              <w:t>Контрольная работа, устный зачет, тестовая контрольная работа</w:t>
            </w:r>
          </w:p>
        </w:tc>
      </w:tr>
      <w:tr w:rsidR="00A71890" w:rsidRPr="00294FCB" w:rsidTr="00380A50">
        <w:trPr>
          <w:jc w:val="center"/>
        </w:trPr>
        <w:tc>
          <w:tcPr>
            <w:tcW w:w="1418" w:type="dxa"/>
          </w:tcPr>
          <w:p w:rsidR="00A71890" w:rsidRPr="00294FCB" w:rsidRDefault="00A71890" w:rsidP="00380A50">
            <w:pPr>
              <w:spacing w:line="360" w:lineRule="auto"/>
              <w:ind w:left="0" w:right="0" w:firstLine="0"/>
              <w:contextualSpacing/>
              <w:jc w:val="left"/>
              <w:rPr>
                <w:rFonts w:ascii="Times New Roman" w:hAnsi="Times New Roman"/>
              </w:rPr>
            </w:pPr>
            <w:r w:rsidRPr="00294FCB">
              <w:rPr>
                <w:rFonts w:ascii="Times New Roman" w:hAnsi="Times New Roman"/>
              </w:rPr>
              <w:t>Естественнонаучные предметы</w:t>
            </w:r>
          </w:p>
        </w:tc>
        <w:tc>
          <w:tcPr>
            <w:tcW w:w="1559" w:type="dxa"/>
          </w:tcPr>
          <w:p w:rsidR="00A71890" w:rsidRPr="00294FCB" w:rsidRDefault="00A71890" w:rsidP="00380A50">
            <w:pPr>
              <w:spacing w:line="360" w:lineRule="auto"/>
              <w:ind w:left="0" w:right="0" w:firstLine="0"/>
              <w:contextualSpacing/>
              <w:jc w:val="left"/>
              <w:rPr>
                <w:rFonts w:ascii="Times New Roman" w:hAnsi="Times New Roman"/>
              </w:rPr>
            </w:pPr>
            <w:r w:rsidRPr="00294FCB">
              <w:rPr>
                <w:rFonts w:ascii="Times New Roman" w:hAnsi="Times New Roman"/>
              </w:rPr>
              <w:t>Биология</w:t>
            </w:r>
          </w:p>
        </w:tc>
        <w:tc>
          <w:tcPr>
            <w:tcW w:w="709" w:type="dxa"/>
          </w:tcPr>
          <w:p w:rsidR="00A71890" w:rsidRPr="00294FCB" w:rsidRDefault="00A71890" w:rsidP="00380A50">
            <w:pPr>
              <w:spacing w:line="360" w:lineRule="auto"/>
              <w:ind w:left="0" w:right="0" w:firstLine="0"/>
              <w:contextualSpacing/>
              <w:jc w:val="left"/>
              <w:rPr>
                <w:rFonts w:ascii="Times New Roman" w:hAnsi="Times New Roman"/>
                <w:b/>
              </w:rPr>
            </w:pPr>
            <w:r w:rsidRPr="00294FCB">
              <w:rPr>
                <w:rFonts w:ascii="Times New Roman" w:hAnsi="Times New Roman"/>
                <w:b/>
              </w:rPr>
              <w:t>1</w:t>
            </w:r>
          </w:p>
        </w:tc>
        <w:tc>
          <w:tcPr>
            <w:tcW w:w="733" w:type="dxa"/>
          </w:tcPr>
          <w:p w:rsidR="00A71890" w:rsidRPr="00294FCB" w:rsidRDefault="00A71890" w:rsidP="00380A50">
            <w:pPr>
              <w:spacing w:line="360" w:lineRule="auto"/>
              <w:ind w:left="0" w:right="0" w:firstLine="0"/>
              <w:contextualSpacing/>
              <w:jc w:val="left"/>
              <w:rPr>
                <w:rFonts w:ascii="Times New Roman" w:hAnsi="Times New Roman"/>
                <w:b/>
                <w:sz w:val="24"/>
                <w:szCs w:val="24"/>
              </w:rPr>
            </w:pPr>
            <w:r w:rsidRPr="00294FCB">
              <w:rPr>
                <w:rFonts w:ascii="Times New Roman" w:hAnsi="Times New Roman"/>
                <w:b/>
                <w:sz w:val="24"/>
                <w:szCs w:val="24"/>
              </w:rPr>
              <w:t>1</w:t>
            </w:r>
          </w:p>
        </w:tc>
        <w:tc>
          <w:tcPr>
            <w:tcW w:w="992" w:type="dxa"/>
          </w:tcPr>
          <w:p w:rsidR="00A71890" w:rsidRPr="00294FCB" w:rsidRDefault="00A71890" w:rsidP="00380A50">
            <w:pPr>
              <w:spacing w:line="360" w:lineRule="auto"/>
              <w:ind w:left="0" w:right="0"/>
              <w:contextualSpacing/>
              <w:jc w:val="left"/>
              <w:rPr>
                <w:rFonts w:ascii="Times New Roman" w:hAnsi="Times New Roman"/>
                <w:b/>
                <w:sz w:val="24"/>
                <w:szCs w:val="24"/>
              </w:rPr>
            </w:pPr>
            <w:r w:rsidRPr="00294FCB">
              <w:rPr>
                <w:rFonts w:ascii="Times New Roman" w:hAnsi="Times New Roman"/>
                <w:b/>
                <w:sz w:val="24"/>
                <w:szCs w:val="24"/>
              </w:rPr>
              <w:t>1</w:t>
            </w:r>
          </w:p>
        </w:tc>
        <w:tc>
          <w:tcPr>
            <w:tcW w:w="567" w:type="dxa"/>
          </w:tcPr>
          <w:p w:rsidR="00A71890" w:rsidRPr="00294FCB" w:rsidRDefault="00A71890" w:rsidP="00380A50">
            <w:pPr>
              <w:spacing w:line="360" w:lineRule="auto"/>
              <w:ind w:left="0" w:right="0" w:firstLine="0"/>
              <w:contextualSpacing/>
              <w:jc w:val="left"/>
              <w:rPr>
                <w:rFonts w:ascii="Times New Roman" w:hAnsi="Times New Roman"/>
                <w:b/>
                <w:sz w:val="24"/>
                <w:szCs w:val="24"/>
              </w:rPr>
            </w:pPr>
            <w:r w:rsidRPr="00294FCB">
              <w:rPr>
                <w:rFonts w:ascii="Times New Roman" w:hAnsi="Times New Roman"/>
                <w:b/>
                <w:sz w:val="24"/>
                <w:szCs w:val="24"/>
              </w:rPr>
              <w:t>2</w:t>
            </w:r>
          </w:p>
        </w:tc>
        <w:tc>
          <w:tcPr>
            <w:tcW w:w="850" w:type="dxa"/>
          </w:tcPr>
          <w:p w:rsidR="00A71890" w:rsidRPr="00294FCB" w:rsidRDefault="00A71890" w:rsidP="00380A50">
            <w:pPr>
              <w:spacing w:line="360" w:lineRule="auto"/>
              <w:ind w:left="0" w:right="0" w:firstLine="0"/>
              <w:contextualSpacing/>
              <w:jc w:val="left"/>
              <w:rPr>
                <w:rFonts w:ascii="Times New Roman" w:hAnsi="Times New Roman"/>
                <w:b/>
                <w:sz w:val="24"/>
                <w:szCs w:val="24"/>
              </w:rPr>
            </w:pPr>
            <w:r w:rsidRPr="00294FCB">
              <w:rPr>
                <w:rFonts w:ascii="Times New Roman" w:hAnsi="Times New Roman"/>
                <w:b/>
                <w:sz w:val="24"/>
                <w:szCs w:val="24"/>
              </w:rPr>
              <w:t>2</w:t>
            </w:r>
          </w:p>
        </w:tc>
        <w:tc>
          <w:tcPr>
            <w:tcW w:w="2669" w:type="dxa"/>
          </w:tcPr>
          <w:p w:rsidR="00A71890" w:rsidRPr="00294FCB" w:rsidRDefault="00A71890" w:rsidP="00380A50">
            <w:pPr>
              <w:spacing w:line="360" w:lineRule="auto"/>
              <w:ind w:left="0" w:right="0" w:firstLine="0"/>
              <w:contextualSpacing/>
              <w:jc w:val="left"/>
              <w:rPr>
                <w:rFonts w:ascii="Times New Roman" w:hAnsi="Times New Roman"/>
                <w:highlight w:val="yellow"/>
              </w:rPr>
            </w:pPr>
            <w:r w:rsidRPr="00294FCB">
              <w:rPr>
                <w:rFonts w:ascii="Times New Roman" w:hAnsi="Times New Roman"/>
              </w:rPr>
              <w:t>Контрольная работа, устный зачет, тестовая контрольная работа</w:t>
            </w:r>
          </w:p>
        </w:tc>
      </w:tr>
      <w:tr w:rsidR="00A71890" w:rsidRPr="00294FCB" w:rsidTr="00380A50">
        <w:trPr>
          <w:jc w:val="center"/>
        </w:trPr>
        <w:tc>
          <w:tcPr>
            <w:tcW w:w="1418" w:type="dxa"/>
          </w:tcPr>
          <w:p w:rsidR="00A71890" w:rsidRPr="00294FCB" w:rsidRDefault="00A71890" w:rsidP="00380A50">
            <w:pPr>
              <w:spacing w:line="360" w:lineRule="auto"/>
              <w:ind w:left="0" w:right="0"/>
              <w:contextualSpacing/>
              <w:jc w:val="left"/>
              <w:rPr>
                <w:rFonts w:ascii="Times New Roman" w:hAnsi="Times New Roman"/>
              </w:rPr>
            </w:pPr>
          </w:p>
        </w:tc>
        <w:tc>
          <w:tcPr>
            <w:tcW w:w="1559" w:type="dxa"/>
          </w:tcPr>
          <w:p w:rsidR="00A71890" w:rsidRPr="00294FCB" w:rsidRDefault="00A71890" w:rsidP="00380A50">
            <w:pPr>
              <w:spacing w:line="360" w:lineRule="auto"/>
              <w:ind w:left="0" w:right="0" w:firstLine="0"/>
              <w:contextualSpacing/>
              <w:jc w:val="left"/>
              <w:rPr>
                <w:rFonts w:ascii="Times New Roman" w:hAnsi="Times New Roman"/>
              </w:rPr>
            </w:pPr>
            <w:r w:rsidRPr="00294FCB">
              <w:rPr>
                <w:rFonts w:ascii="Times New Roman" w:hAnsi="Times New Roman"/>
              </w:rPr>
              <w:t>Физика</w:t>
            </w:r>
          </w:p>
        </w:tc>
        <w:tc>
          <w:tcPr>
            <w:tcW w:w="709" w:type="dxa"/>
          </w:tcPr>
          <w:p w:rsidR="00A71890" w:rsidRPr="00294FCB" w:rsidRDefault="00A71890" w:rsidP="00380A50">
            <w:pPr>
              <w:spacing w:line="360" w:lineRule="auto"/>
              <w:ind w:left="0" w:right="0" w:firstLine="0"/>
              <w:contextualSpacing/>
              <w:jc w:val="left"/>
              <w:rPr>
                <w:rFonts w:ascii="Times New Roman" w:hAnsi="Times New Roman"/>
                <w:b/>
              </w:rPr>
            </w:pPr>
          </w:p>
        </w:tc>
        <w:tc>
          <w:tcPr>
            <w:tcW w:w="733" w:type="dxa"/>
          </w:tcPr>
          <w:p w:rsidR="00A71890" w:rsidRPr="00294FCB" w:rsidRDefault="00A71890" w:rsidP="00380A50">
            <w:pPr>
              <w:spacing w:line="360" w:lineRule="auto"/>
              <w:ind w:left="0" w:right="0" w:firstLine="0"/>
              <w:contextualSpacing/>
              <w:jc w:val="left"/>
              <w:rPr>
                <w:rFonts w:ascii="Times New Roman" w:hAnsi="Times New Roman"/>
                <w:b/>
                <w:sz w:val="24"/>
                <w:szCs w:val="24"/>
              </w:rPr>
            </w:pPr>
          </w:p>
        </w:tc>
        <w:tc>
          <w:tcPr>
            <w:tcW w:w="992" w:type="dxa"/>
          </w:tcPr>
          <w:p w:rsidR="00A71890" w:rsidRPr="00294FCB" w:rsidRDefault="00A71890" w:rsidP="007533E5">
            <w:pPr>
              <w:spacing w:line="360" w:lineRule="auto"/>
              <w:ind w:left="0" w:right="0" w:firstLine="0"/>
              <w:contextualSpacing/>
              <w:jc w:val="left"/>
              <w:rPr>
                <w:rFonts w:ascii="Times New Roman" w:hAnsi="Times New Roman"/>
                <w:b/>
                <w:sz w:val="24"/>
                <w:szCs w:val="24"/>
              </w:rPr>
            </w:pPr>
            <w:r w:rsidRPr="00294FCB">
              <w:rPr>
                <w:rFonts w:ascii="Times New Roman" w:hAnsi="Times New Roman"/>
                <w:b/>
                <w:sz w:val="24"/>
                <w:szCs w:val="24"/>
              </w:rPr>
              <w:t>2</w:t>
            </w:r>
          </w:p>
        </w:tc>
        <w:tc>
          <w:tcPr>
            <w:tcW w:w="567" w:type="dxa"/>
          </w:tcPr>
          <w:p w:rsidR="00A71890" w:rsidRPr="00294FCB" w:rsidRDefault="00A71890" w:rsidP="007533E5">
            <w:pPr>
              <w:spacing w:line="360" w:lineRule="auto"/>
              <w:ind w:left="0" w:right="0" w:firstLine="0"/>
              <w:contextualSpacing/>
              <w:jc w:val="left"/>
              <w:rPr>
                <w:rFonts w:ascii="Times New Roman" w:hAnsi="Times New Roman"/>
                <w:b/>
                <w:sz w:val="24"/>
                <w:szCs w:val="24"/>
              </w:rPr>
            </w:pPr>
            <w:r w:rsidRPr="00294FCB">
              <w:rPr>
                <w:rFonts w:ascii="Times New Roman" w:hAnsi="Times New Roman"/>
                <w:b/>
                <w:sz w:val="24"/>
                <w:szCs w:val="24"/>
              </w:rPr>
              <w:t>2</w:t>
            </w:r>
          </w:p>
        </w:tc>
        <w:tc>
          <w:tcPr>
            <w:tcW w:w="850" w:type="dxa"/>
          </w:tcPr>
          <w:p w:rsidR="00A71890" w:rsidRPr="00294FCB" w:rsidRDefault="00A71890" w:rsidP="00380A50">
            <w:pPr>
              <w:spacing w:line="360" w:lineRule="auto"/>
              <w:ind w:left="0" w:right="0" w:firstLine="0"/>
              <w:contextualSpacing/>
              <w:jc w:val="left"/>
              <w:rPr>
                <w:rFonts w:ascii="Times New Roman" w:hAnsi="Times New Roman"/>
                <w:b/>
                <w:sz w:val="24"/>
                <w:szCs w:val="24"/>
              </w:rPr>
            </w:pPr>
            <w:r w:rsidRPr="00294FCB">
              <w:rPr>
                <w:rFonts w:ascii="Times New Roman" w:hAnsi="Times New Roman"/>
                <w:b/>
                <w:sz w:val="24"/>
                <w:szCs w:val="24"/>
              </w:rPr>
              <w:t>2</w:t>
            </w:r>
          </w:p>
        </w:tc>
        <w:tc>
          <w:tcPr>
            <w:tcW w:w="2669" w:type="dxa"/>
          </w:tcPr>
          <w:p w:rsidR="00A71890" w:rsidRPr="00294FCB" w:rsidRDefault="0059315F" w:rsidP="00380A50">
            <w:pPr>
              <w:spacing w:line="360" w:lineRule="auto"/>
              <w:ind w:left="0" w:right="0" w:firstLine="0"/>
              <w:contextualSpacing/>
              <w:jc w:val="left"/>
              <w:rPr>
                <w:rFonts w:ascii="Times New Roman" w:hAnsi="Times New Roman"/>
              </w:rPr>
            </w:pPr>
            <w:r w:rsidRPr="00294FCB">
              <w:rPr>
                <w:rFonts w:ascii="Times New Roman" w:hAnsi="Times New Roman"/>
              </w:rPr>
              <w:t>Контрольная работа, устный зачет, тестовая контрольная работа</w:t>
            </w:r>
          </w:p>
        </w:tc>
      </w:tr>
      <w:tr w:rsidR="00A71890" w:rsidRPr="00294FCB" w:rsidTr="00380A50">
        <w:trPr>
          <w:jc w:val="center"/>
        </w:trPr>
        <w:tc>
          <w:tcPr>
            <w:tcW w:w="1418" w:type="dxa"/>
          </w:tcPr>
          <w:p w:rsidR="00A71890" w:rsidRPr="00294FCB" w:rsidRDefault="00A71890" w:rsidP="00380A50">
            <w:pPr>
              <w:spacing w:line="360" w:lineRule="auto"/>
              <w:ind w:left="0" w:right="0"/>
              <w:contextualSpacing/>
              <w:jc w:val="left"/>
              <w:rPr>
                <w:rFonts w:ascii="Times New Roman" w:hAnsi="Times New Roman"/>
              </w:rPr>
            </w:pPr>
          </w:p>
        </w:tc>
        <w:tc>
          <w:tcPr>
            <w:tcW w:w="1559" w:type="dxa"/>
          </w:tcPr>
          <w:p w:rsidR="00A71890" w:rsidRPr="00294FCB" w:rsidRDefault="00A71890" w:rsidP="00380A50">
            <w:pPr>
              <w:spacing w:line="360" w:lineRule="auto"/>
              <w:ind w:left="0" w:right="0" w:firstLine="0"/>
              <w:contextualSpacing/>
              <w:jc w:val="left"/>
              <w:rPr>
                <w:rFonts w:ascii="Times New Roman" w:hAnsi="Times New Roman"/>
              </w:rPr>
            </w:pPr>
            <w:r w:rsidRPr="00294FCB">
              <w:rPr>
                <w:rFonts w:ascii="Times New Roman" w:hAnsi="Times New Roman"/>
              </w:rPr>
              <w:t>Химия</w:t>
            </w:r>
          </w:p>
        </w:tc>
        <w:tc>
          <w:tcPr>
            <w:tcW w:w="709" w:type="dxa"/>
          </w:tcPr>
          <w:p w:rsidR="00A71890" w:rsidRPr="00294FCB" w:rsidRDefault="00A71890" w:rsidP="00380A50">
            <w:pPr>
              <w:spacing w:line="360" w:lineRule="auto"/>
              <w:ind w:left="0" w:right="0" w:firstLine="0"/>
              <w:contextualSpacing/>
              <w:jc w:val="left"/>
              <w:rPr>
                <w:rFonts w:ascii="Times New Roman" w:hAnsi="Times New Roman"/>
                <w:b/>
              </w:rPr>
            </w:pPr>
          </w:p>
        </w:tc>
        <w:tc>
          <w:tcPr>
            <w:tcW w:w="733" w:type="dxa"/>
          </w:tcPr>
          <w:p w:rsidR="00A71890" w:rsidRPr="00294FCB" w:rsidRDefault="00A71890" w:rsidP="00380A50">
            <w:pPr>
              <w:spacing w:line="360" w:lineRule="auto"/>
              <w:ind w:left="0" w:right="0" w:firstLine="0"/>
              <w:contextualSpacing/>
              <w:jc w:val="left"/>
              <w:rPr>
                <w:rFonts w:ascii="Times New Roman" w:hAnsi="Times New Roman"/>
                <w:b/>
                <w:sz w:val="24"/>
                <w:szCs w:val="24"/>
              </w:rPr>
            </w:pPr>
          </w:p>
        </w:tc>
        <w:tc>
          <w:tcPr>
            <w:tcW w:w="992" w:type="dxa"/>
          </w:tcPr>
          <w:p w:rsidR="00A71890" w:rsidRPr="00294FCB" w:rsidRDefault="00A71890" w:rsidP="00380A50">
            <w:pPr>
              <w:spacing w:line="360" w:lineRule="auto"/>
              <w:ind w:left="0" w:right="0" w:firstLine="0"/>
              <w:contextualSpacing/>
              <w:jc w:val="left"/>
              <w:rPr>
                <w:rFonts w:ascii="Times New Roman" w:hAnsi="Times New Roman"/>
                <w:b/>
                <w:sz w:val="24"/>
                <w:szCs w:val="24"/>
              </w:rPr>
            </w:pPr>
          </w:p>
        </w:tc>
        <w:tc>
          <w:tcPr>
            <w:tcW w:w="567" w:type="dxa"/>
          </w:tcPr>
          <w:p w:rsidR="00A71890" w:rsidRPr="00294FCB" w:rsidRDefault="00A71890" w:rsidP="00380A50">
            <w:pPr>
              <w:spacing w:line="360" w:lineRule="auto"/>
              <w:ind w:left="0" w:right="0" w:firstLine="0"/>
              <w:contextualSpacing/>
              <w:jc w:val="left"/>
              <w:rPr>
                <w:rFonts w:ascii="Times New Roman" w:hAnsi="Times New Roman"/>
                <w:b/>
                <w:sz w:val="24"/>
                <w:szCs w:val="24"/>
              </w:rPr>
            </w:pPr>
            <w:r w:rsidRPr="00294FCB">
              <w:rPr>
                <w:rFonts w:ascii="Times New Roman" w:hAnsi="Times New Roman"/>
                <w:b/>
                <w:sz w:val="24"/>
                <w:szCs w:val="24"/>
              </w:rPr>
              <w:t>2</w:t>
            </w:r>
          </w:p>
        </w:tc>
        <w:tc>
          <w:tcPr>
            <w:tcW w:w="850" w:type="dxa"/>
          </w:tcPr>
          <w:p w:rsidR="00A71890" w:rsidRPr="00294FCB" w:rsidRDefault="00A71890" w:rsidP="00380A50">
            <w:pPr>
              <w:spacing w:line="360" w:lineRule="auto"/>
              <w:ind w:left="0" w:right="0" w:firstLine="0"/>
              <w:contextualSpacing/>
              <w:jc w:val="left"/>
              <w:rPr>
                <w:rFonts w:ascii="Times New Roman" w:hAnsi="Times New Roman"/>
                <w:b/>
                <w:sz w:val="24"/>
                <w:szCs w:val="24"/>
              </w:rPr>
            </w:pPr>
            <w:r w:rsidRPr="00294FCB">
              <w:rPr>
                <w:rFonts w:ascii="Times New Roman" w:hAnsi="Times New Roman"/>
                <w:b/>
                <w:sz w:val="24"/>
                <w:szCs w:val="24"/>
              </w:rPr>
              <w:t>2</w:t>
            </w:r>
          </w:p>
        </w:tc>
        <w:tc>
          <w:tcPr>
            <w:tcW w:w="2669" w:type="dxa"/>
          </w:tcPr>
          <w:p w:rsidR="00A71890" w:rsidRPr="00294FCB" w:rsidRDefault="0059315F" w:rsidP="00380A50">
            <w:pPr>
              <w:spacing w:line="360" w:lineRule="auto"/>
              <w:ind w:left="0" w:right="0" w:firstLine="0"/>
              <w:contextualSpacing/>
              <w:jc w:val="left"/>
              <w:rPr>
                <w:rFonts w:ascii="Times New Roman" w:hAnsi="Times New Roman"/>
              </w:rPr>
            </w:pPr>
            <w:r w:rsidRPr="00294FCB">
              <w:rPr>
                <w:rFonts w:ascii="Times New Roman" w:hAnsi="Times New Roman"/>
              </w:rPr>
              <w:t>Контрольная работа, устный зачет, тестовая контрольная работа</w:t>
            </w:r>
          </w:p>
        </w:tc>
      </w:tr>
      <w:tr w:rsidR="00A71890" w:rsidRPr="00294FCB" w:rsidTr="00380A50">
        <w:trPr>
          <w:jc w:val="center"/>
        </w:trPr>
        <w:tc>
          <w:tcPr>
            <w:tcW w:w="1418" w:type="dxa"/>
            <w:vMerge w:val="restart"/>
          </w:tcPr>
          <w:p w:rsidR="00A71890" w:rsidRPr="00294FCB" w:rsidRDefault="00A71890" w:rsidP="00380A50">
            <w:pPr>
              <w:spacing w:line="360" w:lineRule="auto"/>
              <w:ind w:left="0" w:right="0" w:firstLine="0"/>
              <w:contextualSpacing/>
              <w:jc w:val="left"/>
              <w:rPr>
                <w:rFonts w:ascii="Times New Roman" w:hAnsi="Times New Roman"/>
              </w:rPr>
            </w:pPr>
            <w:r w:rsidRPr="00294FCB">
              <w:rPr>
                <w:rFonts w:ascii="Times New Roman" w:hAnsi="Times New Roman"/>
              </w:rPr>
              <w:t>Искусство</w:t>
            </w:r>
          </w:p>
        </w:tc>
        <w:tc>
          <w:tcPr>
            <w:tcW w:w="1559" w:type="dxa"/>
          </w:tcPr>
          <w:p w:rsidR="00A71890" w:rsidRPr="00294FCB" w:rsidRDefault="00A71890" w:rsidP="00380A50">
            <w:pPr>
              <w:spacing w:line="360" w:lineRule="auto"/>
              <w:ind w:left="0" w:right="0" w:firstLine="0"/>
              <w:contextualSpacing/>
              <w:jc w:val="left"/>
              <w:rPr>
                <w:rFonts w:ascii="Times New Roman" w:hAnsi="Times New Roman"/>
              </w:rPr>
            </w:pPr>
            <w:r w:rsidRPr="00294FCB">
              <w:rPr>
                <w:rFonts w:ascii="Times New Roman" w:hAnsi="Times New Roman"/>
              </w:rPr>
              <w:t xml:space="preserve">Музыка </w:t>
            </w:r>
          </w:p>
        </w:tc>
        <w:tc>
          <w:tcPr>
            <w:tcW w:w="709" w:type="dxa"/>
          </w:tcPr>
          <w:p w:rsidR="00A71890" w:rsidRPr="00294FCB" w:rsidRDefault="00A71890" w:rsidP="00380A50">
            <w:pPr>
              <w:spacing w:line="360" w:lineRule="auto"/>
              <w:ind w:left="0" w:right="0" w:firstLine="0"/>
              <w:contextualSpacing/>
              <w:jc w:val="left"/>
              <w:rPr>
                <w:rFonts w:ascii="Times New Roman" w:hAnsi="Times New Roman"/>
                <w:b/>
              </w:rPr>
            </w:pPr>
            <w:r w:rsidRPr="00294FCB">
              <w:rPr>
                <w:rFonts w:ascii="Times New Roman" w:hAnsi="Times New Roman"/>
                <w:b/>
              </w:rPr>
              <w:t>1</w:t>
            </w:r>
          </w:p>
        </w:tc>
        <w:tc>
          <w:tcPr>
            <w:tcW w:w="733" w:type="dxa"/>
          </w:tcPr>
          <w:p w:rsidR="00A71890" w:rsidRPr="00294FCB" w:rsidRDefault="00A71890" w:rsidP="00380A50">
            <w:pPr>
              <w:spacing w:line="360" w:lineRule="auto"/>
              <w:ind w:left="0" w:right="0" w:firstLine="0"/>
              <w:contextualSpacing/>
              <w:jc w:val="left"/>
              <w:rPr>
                <w:rFonts w:ascii="Times New Roman" w:hAnsi="Times New Roman"/>
                <w:b/>
                <w:sz w:val="24"/>
                <w:szCs w:val="24"/>
              </w:rPr>
            </w:pPr>
            <w:r w:rsidRPr="00294FCB">
              <w:rPr>
                <w:rFonts w:ascii="Times New Roman" w:hAnsi="Times New Roman"/>
                <w:b/>
                <w:sz w:val="24"/>
                <w:szCs w:val="24"/>
              </w:rPr>
              <w:t>1</w:t>
            </w:r>
          </w:p>
        </w:tc>
        <w:tc>
          <w:tcPr>
            <w:tcW w:w="992" w:type="dxa"/>
          </w:tcPr>
          <w:p w:rsidR="00A71890" w:rsidRPr="00294FCB" w:rsidRDefault="00A71890" w:rsidP="00380A50">
            <w:pPr>
              <w:spacing w:line="360" w:lineRule="auto"/>
              <w:ind w:left="0" w:right="0"/>
              <w:contextualSpacing/>
              <w:jc w:val="left"/>
              <w:rPr>
                <w:rFonts w:ascii="Times New Roman" w:hAnsi="Times New Roman"/>
                <w:b/>
                <w:sz w:val="24"/>
                <w:szCs w:val="24"/>
              </w:rPr>
            </w:pPr>
            <w:r w:rsidRPr="00294FCB">
              <w:rPr>
                <w:rFonts w:ascii="Times New Roman" w:hAnsi="Times New Roman"/>
                <w:b/>
                <w:sz w:val="24"/>
                <w:szCs w:val="24"/>
              </w:rPr>
              <w:t>1</w:t>
            </w:r>
          </w:p>
        </w:tc>
        <w:tc>
          <w:tcPr>
            <w:tcW w:w="567" w:type="dxa"/>
          </w:tcPr>
          <w:p w:rsidR="00A71890" w:rsidRPr="00294FCB" w:rsidRDefault="00A71890" w:rsidP="00380A50">
            <w:pPr>
              <w:spacing w:line="360" w:lineRule="auto"/>
              <w:ind w:left="0" w:right="0" w:firstLine="0"/>
              <w:contextualSpacing/>
              <w:jc w:val="left"/>
              <w:rPr>
                <w:rFonts w:ascii="Times New Roman" w:hAnsi="Times New Roman"/>
                <w:b/>
                <w:sz w:val="24"/>
                <w:szCs w:val="24"/>
              </w:rPr>
            </w:pPr>
            <w:r w:rsidRPr="00294FCB">
              <w:rPr>
                <w:rFonts w:ascii="Times New Roman" w:hAnsi="Times New Roman"/>
                <w:b/>
                <w:sz w:val="24"/>
                <w:szCs w:val="24"/>
              </w:rPr>
              <w:t>1</w:t>
            </w:r>
          </w:p>
        </w:tc>
        <w:tc>
          <w:tcPr>
            <w:tcW w:w="850" w:type="dxa"/>
          </w:tcPr>
          <w:p w:rsidR="00A71890" w:rsidRPr="00294FCB" w:rsidRDefault="00A71890" w:rsidP="00380A50">
            <w:pPr>
              <w:spacing w:line="360" w:lineRule="auto"/>
              <w:ind w:left="0" w:right="0" w:firstLine="0"/>
              <w:contextualSpacing/>
              <w:jc w:val="left"/>
              <w:rPr>
                <w:rFonts w:ascii="Times New Roman" w:hAnsi="Times New Roman"/>
                <w:b/>
              </w:rPr>
            </w:pPr>
          </w:p>
        </w:tc>
        <w:tc>
          <w:tcPr>
            <w:tcW w:w="2669" w:type="dxa"/>
          </w:tcPr>
          <w:p w:rsidR="00A71890" w:rsidRPr="00294FCB" w:rsidRDefault="00A71890" w:rsidP="00380A50">
            <w:pPr>
              <w:spacing w:line="360" w:lineRule="auto"/>
              <w:ind w:left="0" w:right="0" w:firstLine="0"/>
              <w:contextualSpacing/>
              <w:jc w:val="left"/>
              <w:rPr>
                <w:rFonts w:ascii="Times New Roman" w:hAnsi="Times New Roman"/>
                <w:highlight w:val="yellow"/>
              </w:rPr>
            </w:pPr>
            <w:r w:rsidRPr="00294FCB">
              <w:rPr>
                <w:rFonts w:ascii="Times New Roman" w:hAnsi="Times New Roman"/>
              </w:rPr>
              <w:t>Творческая работа, тестовая работа, зачет (устный, письменный)</w:t>
            </w:r>
          </w:p>
        </w:tc>
      </w:tr>
      <w:tr w:rsidR="00A71890" w:rsidRPr="00294FCB" w:rsidTr="00380A50">
        <w:trPr>
          <w:jc w:val="center"/>
        </w:trPr>
        <w:tc>
          <w:tcPr>
            <w:tcW w:w="1418" w:type="dxa"/>
            <w:vMerge/>
          </w:tcPr>
          <w:p w:rsidR="00A71890" w:rsidRPr="00294FCB" w:rsidRDefault="00A71890" w:rsidP="00380A50">
            <w:pPr>
              <w:spacing w:line="360" w:lineRule="auto"/>
              <w:ind w:left="0" w:right="0"/>
              <w:contextualSpacing/>
              <w:jc w:val="left"/>
              <w:rPr>
                <w:rFonts w:ascii="Times New Roman" w:hAnsi="Times New Roman"/>
              </w:rPr>
            </w:pPr>
          </w:p>
        </w:tc>
        <w:tc>
          <w:tcPr>
            <w:tcW w:w="1559" w:type="dxa"/>
          </w:tcPr>
          <w:p w:rsidR="00A71890" w:rsidRPr="00294FCB" w:rsidRDefault="00A71890" w:rsidP="00380A50">
            <w:pPr>
              <w:spacing w:line="360" w:lineRule="auto"/>
              <w:ind w:left="0" w:right="0" w:firstLine="0"/>
              <w:contextualSpacing/>
              <w:jc w:val="left"/>
              <w:rPr>
                <w:rFonts w:ascii="Times New Roman" w:hAnsi="Times New Roman"/>
              </w:rPr>
            </w:pPr>
            <w:r w:rsidRPr="00294FCB">
              <w:rPr>
                <w:rFonts w:ascii="Times New Roman" w:hAnsi="Times New Roman"/>
              </w:rPr>
              <w:t>Изобразительное искусство</w:t>
            </w:r>
          </w:p>
        </w:tc>
        <w:tc>
          <w:tcPr>
            <w:tcW w:w="709" w:type="dxa"/>
          </w:tcPr>
          <w:p w:rsidR="00A71890" w:rsidRPr="00294FCB" w:rsidRDefault="00A71890" w:rsidP="00380A50">
            <w:pPr>
              <w:spacing w:line="360" w:lineRule="auto"/>
              <w:ind w:left="0" w:right="0" w:firstLine="0"/>
              <w:contextualSpacing/>
              <w:jc w:val="left"/>
              <w:rPr>
                <w:rFonts w:ascii="Times New Roman" w:hAnsi="Times New Roman"/>
                <w:b/>
              </w:rPr>
            </w:pPr>
            <w:r w:rsidRPr="00294FCB">
              <w:rPr>
                <w:rFonts w:ascii="Times New Roman" w:hAnsi="Times New Roman"/>
                <w:b/>
              </w:rPr>
              <w:t>1</w:t>
            </w:r>
          </w:p>
        </w:tc>
        <w:tc>
          <w:tcPr>
            <w:tcW w:w="733" w:type="dxa"/>
          </w:tcPr>
          <w:p w:rsidR="00A71890" w:rsidRPr="00294FCB" w:rsidRDefault="00A71890" w:rsidP="00380A50">
            <w:pPr>
              <w:spacing w:line="360" w:lineRule="auto"/>
              <w:ind w:left="0" w:right="0" w:firstLine="0"/>
              <w:contextualSpacing/>
              <w:jc w:val="left"/>
              <w:rPr>
                <w:rFonts w:ascii="Times New Roman" w:hAnsi="Times New Roman"/>
                <w:b/>
                <w:sz w:val="24"/>
                <w:szCs w:val="24"/>
              </w:rPr>
            </w:pPr>
            <w:r w:rsidRPr="00294FCB">
              <w:rPr>
                <w:rFonts w:ascii="Times New Roman" w:hAnsi="Times New Roman"/>
                <w:b/>
                <w:sz w:val="24"/>
                <w:szCs w:val="24"/>
              </w:rPr>
              <w:t>1</w:t>
            </w:r>
          </w:p>
        </w:tc>
        <w:tc>
          <w:tcPr>
            <w:tcW w:w="992" w:type="dxa"/>
          </w:tcPr>
          <w:p w:rsidR="00A71890" w:rsidRPr="00294FCB" w:rsidRDefault="00A71890" w:rsidP="00380A50">
            <w:pPr>
              <w:spacing w:line="360" w:lineRule="auto"/>
              <w:ind w:left="0" w:right="0"/>
              <w:contextualSpacing/>
              <w:jc w:val="left"/>
              <w:rPr>
                <w:rFonts w:ascii="Times New Roman" w:hAnsi="Times New Roman"/>
                <w:b/>
                <w:sz w:val="24"/>
                <w:szCs w:val="24"/>
              </w:rPr>
            </w:pPr>
            <w:r w:rsidRPr="00294FCB">
              <w:rPr>
                <w:rFonts w:ascii="Times New Roman" w:hAnsi="Times New Roman"/>
                <w:b/>
                <w:sz w:val="24"/>
                <w:szCs w:val="24"/>
              </w:rPr>
              <w:t>1</w:t>
            </w:r>
          </w:p>
        </w:tc>
        <w:tc>
          <w:tcPr>
            <w:tcW w:w="567" w:type="dxa"/>
          </w:tcPr>
          <w:p w:rsidR="00A71890" w:rsidRPr="00294FCB" w:rsidRDefault="00A71890" w:rsidP="007533E5">
            <w:pPr>
              <w:spacing w:line="360" w:lineRule="auto"/>
              <w:ind w:left="0" w:right="0" w:firstLine="0"/>
              <w:contextualSpacing/>
              <w:jc w:val="left"/>
              <w:rPr>
                <w:rFonts w:ascii="Times New Roman" w:hAnsi="Times New Roman"/>
                <w:b/>
                <w:sz w:val="24"/>
                <w:szCs w:val="24"/>
              </w:rPr>
            </w:pPr>
            <w:r w:rsidRPr="00294FCB">
              <w:rPr>
                <w:rFonts w:ascii="Times New Roman" w:hAnsi="Times New Roman"/>
                <w:b/>
                <w:sz w:val="24"/>
                <w:szCs w:val="24"/>
              </w:rPr>
              <w:t>1</w:t>
            </w:r>
          </w:p>
        </w:tc>
        <w:tc>
          <w:tcPr>
            <w:tcW w:w="850" w:type="dxa"/>
          </w:tcPr>
          <w:p w:rsidR="00A71890" w:rsidRPr="00294FCB" w:rsidRDefault="00A71890" w:rsidP="00380A50">
            <w:pPr>
              <w:spacing w:line="360" w:lineRule="auto"/>
              <w:ind w:left="0" w:right="0" w:firstLine="0"/>
              <w:contextualSpacing/>
              <w:jc w:val="left"/>
              <w:rPr>
                <w:rFonts w:ascii="Times New Roman" w:hAnsi="Times New Roman"/>
                <w:b/>
              </w:rPr>
            </w:pPr>
          </w:p>
        </w:tc>
        <w:tc>
          <w:tcPr>
            <w:tcW w:w="2669" w:type="dxa"/>
          </w:tcPr>
          <w:p w:rsidR="00A71890" w:rsidRPr="00294FCB" w:rsidRDefault="00A71890" w:rsidP="00380A50">
            <w:pPr>
              <w:spacing w:line="360" w:lineRule="auto"/>
              <w:ind w:left="0" w:right="0" w:firstLine="0"/>
              <w:contextualSpacing/>
              <w:jc w:val="left"/>
              <w:rPr>
                <w:rFonts w:ascii="Times New Roman" w:hAnsi="Times New Roman"/>
              </w:rPr>
            </w:pPr>
            <w:r w:rsidRPr="00294FCB">
              <w:rPr>
                <w:rFonts w:ascii="Times New Roman" w:hAnsi="Times New Roman"/>
              </w:rPr>
              <w:t>Творческая работа</w:t>
            </w:r>
          </w:p>
        </w:tc>
      </w:tr>
      <w:tr w:rsidR="00A71890" w:rsidRPr="00294FCB" w:rsidTr="00380A50">
        <w:trPr>
          <w:jc w:val="center"/>
        </w:trPr>
        <w:tc>
          <w:tcPr>
            <w:tcW w:w="1418" w:type="dxa"/>
          </w:tcPr>
          <w:p w:rsidR="00A71890" w:rsidRPr="00294FCB" w:rsidRDefault="00A71890" w:rsidP="00380A50">
            <w:pPr>
              <w:spacing w:line="360" w:lineRule="auto"/>
              <w:ind w:left="0" w:right="0" w:firstLine="0"/>
              <w:contextualSpacing/>
              <w:jc w:val="left"/>
              <w:rPr>
                <w:rFonts w:ascii="Times New Roman" w:hAnsi="Times New Roman"/>
              </w:rPr>
            </w:pPr>
            <w:r w:rsidRPr="00294FCB">
              <w:rPr>
                <w:rFonts w:ascii="Times New Roman" w:hAnsi="Times New Roman"/>
              </w:rPr>
              <w:t>Технология</w:t>
            </w:r>
          </w:p>
        </w:tc>
        <w:tc>
          <w:tcPr>
            <w:tcW w:w="1559" w:type="dxa"/>
          </w:tcPr>
          <w:p w:rsidR="00A71890" w:rsidRPr="00294FCB" w:rsidRDefault="00A71890" w:rsidP="00380A50">
            <w:pPr>
              <w:spacing w:line="360" w:lineRule="auto"/>
              <w:ind w:left="0" w:right="0" w:firstLine="0"/>
              <w:contextualSpacing/>
              <w:jc w:val="left"/>
              <w:rPr>
                <w:rFonts w:ascii="Times New Roman" w:hAnsi="Times New Roman"/>
              </w:rPr>
            </w:pPr>
            <w:r w:rsidRPr="00294FCB">
              <w:rPr>
                <w:rFonts w:ascii="Times New Roman" w:hAnsi="Times New Roman"/>
              </w:rPr>
              <w:t>Технология</w:t>
            </w:r>
          </w:p>
        </w:tc>
        <w:tc>
          <w:tcPr>
            <w:tcW w:w="709" w:type="dxa"/>
          </w:tcPr>
          <w:p w:rsidR="00A71890" w:rsidRPr="00294FCB" w:rsidRDefault="00A71890" w:rsidP="00380A50">
            <w:pPr>
              <w:spacing w:line="360" w:lineRule="auto"/>
              <w:ind w:left="0" w:right="0" w:firstLine="0"/>
              <w:contextualSpacing/>
              <w:jc w:val="left"/>
              <w:rPr>
                <w:rFonts w:ascii="Times New Roman" w:hAnsi="Times New Roman"/>
                <w:b/>
              </w:rPr>
            </w:pPr>
            <w:r w:rsidRPr="00294FCB">
              <w:rPr>
                <w:rFonts w:ascii="Times New Roman" w:hAnsi="Times New Roman"/>
                <w:b/>
              </w:rPr>
              <w:t>2/2</w:t>
            </w:r>
          </w:p>
        </w:tc>
        <w:tc>
          <w:tcPr>
            <w:tcW w:w="733" w:type="dxa"/>
          </w:tcPr>
          <w:p w:rsidR="00A71890" w:rsidRPr="00294FCB" w:rsidRDefault="00A71890" w:rsidP="00380A50">
            <w:pPr>
              <w:spacing w:line="360" w:lineRule="auto"/>
              <w:ind w:left="0" w:right="0" w:firstLine="0"/>
              <w:contextualSpacing/>
              <w:jc w:val="left"/>
              <w:rPr>
                <w:rFonts w:ascii="Times New Roman" w:hAnsi="Times New Roman"/>
                <w:b/>
                <w:sz w:val="24"/>
                <w:szCs w:val="24"/>
              </w:rPr>
            </w:pPr>
            <w:r w:rsidRPr="00294FCB">
              <w:rPr>
                <w:rFonts w:ascii="Times New Roman" w:hAnsi="Times New Roman"/>
                <w:b/>
                <w:sz w:val="24"/>
                <w:szCs w:val="24"/>
              </w:rPr>
              <w:t>2/2</w:t>
            </w:r>
          </w:p>
        </w:tc>
        <w:tc>
          <w:tcPr>
            <w:tcW w:w="992" w:type="dxa"/>
          </w:tcPr>
          <w:p w:rsidR="00A71890" w:rsidRPr="00294FCB" w:rsidRDefault="00A71890" w:rsidP="00380A50">
            <w:pPr>
              <w:spacing w:line="360" w:lineRule="auto"/>
              <w:ind w:left="0" w:right="0" w:firstLine="0"/>
              <w:contextualSpacing/>
              <w:jc w:val="left"/>
              <w:rPr>
                <w:rFonts w:ascii="Times New Roman" w:hAnsi="Times New Roman"/>
                <w:b/>
                <w:sz w:val="24"/>
                <w:szCs w:val="24"/>
              </w:rPr>
            </w:pPr>
            <w:r w:rsidRPr="00294FCB">
              <w:rPr>
                <w:rFonts w:ascii="Times New Roman" w:hAnsi="Times New Roman"/>
                <w:b/>
                <w:sz w:val="24"/>
                <w:szCs w:val="24"/>
              </w:rPr>
              <w:t>2/2</w:t>
            </w:r>
          </w:p>
        </w:tc>
        <w:tc>
          <w:tcPr>
            <w:tcW w:w="567" w:type="dxa"/>
          </w:tcPr>
          <w:p w:rsidR="00A71890" w:rsidRPr="00294FCB" w:rsidRDefault="00A71890" w:rsidP="00380A50">
            <w:pPr>
              <w:spacing w:line="360" w:lineRule="auto"/>
              <w:ind w:left="0" w:right="0" w:firstLine="0"/>
              <w:contextualSpacing/>
              <w:jc w:val="left"/>
              <w:rPr>
                <w:rFonts w:ascii="Times New Roman" w:hAnsi="Times New Roman"/>
                <w:b/>
                <w:sz w:val="24"/>
                <w:szCs w:val="24"/>
              </w:rPr>
            </w:pPr>
            <w:r w:rsidRPr="00294FCB">
              <w:rPr>
                <w:rFonts w:ascii="Times New Roman" w:hAnsi="Times New Roman"/>
                <w:b/>
                <w:sz w:val="24"/>
                <w:szCs w:val="24"/>
              </w:rPr>
              <w:t>1/1</w:t>
            </w:r>
          </w:p>
        </w:tc>
        <w:tc>
          <w:tcPr>
            <w:tcW w:w="850" w:type="dxa"/>
          </w:tcPr>
          <w:p w:rsidR="00A71890" w:rsidRPr="00294FCB" w:rsidRDefault="00A71890" w:rsidP="00380A50">
            <w:pPr>
              <w:spacing w:line="360" w:lineRule="auto"/>
              <w:ind w:left="0" w:right="0" w:firstLine="0"/>
              <w:contextualSpacing/>
              <w:jc w:val="left"/>
              <w:rPr>
                <w:rFonts w:ascii="Times New Roman" w:hAnsi="Times New Roman"/>
                <w:b/>
              </w:rPr>
            </w:pPr>
          </w:p>
        </w:tc>
        <w:tc>
          <w:tcPr>
            <w:tcW w:w="2669" w:type="dxa"/>
          </w:tcPr>
          <w:p w:rsidR="00A71890" w:rsidRPr="00294FCB" w:rsidRDefault="00A71890" w:rsidP="00380A50">
            <w:pPr>
              <w:spacing w:line="360" w:lineRule="auto"/>
              <w:ind w:left="0" w:right="0" w:firstLine="0"/>
              <w:contextualSpacing/>
              <w:jc w:val="left"/>
              <w:rPr>
                <w:rFonts w:ascii="Times New Roman" w:hAnsi="Times New Roman"/>
              </w:rPr>
            </w:pPr>
            <w:r w:rsidRPr="00294FCB">
              <w:rPr>
                <w:rFonts w:ascii="Times New Roman" w:hAnsi="Times New Roman"/>
              </w:rPr>
              <w:t>Творческая работа, практическая работа</w:t>
            </w:r>
          </w:p>
        </w:tc>
      </w:tr>
      <w:tr w:rsidR="00A71890" w:rsidRPr="00294FCB" w:rsidTr="00380A50">
        <w:trPr>
          <w:trHeight w:val="825"/>
          <w:jc w:val="center"/>
        </w:trPr>
        <w:tc>
          <w:tcPr>
            <w:tcW w:w="1418" w:type="dxa"/>
            <w:vMerge w:val="restart"/>
          </w:tcPr>
          <w:p w:rsidR="00A71890" w:rsidRPr="00294FCB" w:rsidRDefault="00A71890" w:rsidP="00380A50">
            <w:pPr>
              <w:spacing w:line="360" w:lineRule="auto"/>
              <w:ind w:left="0" w:right="0" w:firstLine="0"/>
              <w:contextualSpacing/>
              <w:jc w:val="left"/>
              <w:rPr>
                <w:rFonts w:ascii="Times New Roman" w:hAnsi="Times New Roman"/>
              </w:rPr>
            </w:pPr>
            <w:r w:rsidRPr="00294FCB">
              <w:rPr>
                <w:rFonts w:ascii="Times New Roman" w:hAnsi="Times New Roman"/>
              </w:rPr>
              <w:t>Физическая культура и Основы безопасности жизнедеятельности</w:t>
            </w:r>
          </w:p>
        </w:tc>
        <w:tc>
          <w:tcPr>
            <w:tcW w:w="1559" w:type="dxa"/>
          </w:tcPr>
          <w:p w:rsidR="00A71890" w:rsidRPr="00294FCB" w:rsidRDefault="00A71890" w:rsidP="00380A50">
            <w:pPr>
              <w:spacing w:line="360" w:lineRule="auto"/>
              <w:ind w:left="0" w:right="0" w:firstLine="0"/>
              <w:contextualSpacing/>
              <w:jc w:val="left"/>
              <w:rPr>
                <w:rFonts w:ascii="Times New Roman" w:hAnsi="Times New Roman"/>
              </w:rPr>
            </w:pPr>
            <w:r w:rsidRPr="00294FCB">
              <w:rPr>
                <w:rFonts w:ascii="Times New Roman" w:hAnsi="Times New Roman"/>
              </w:rPr>
              <w:t>Физическая культура</w:t>
            </w:r>
          </w:p>
          <w:p w:rsidR="00A71890" w:rsidRPr="00294FCB" w:rsidRDefault="00A71890" w:rsidP="00380A50">
            <w:pPr>
              <w:spacing w:line="360" w:lineRule="auto"/>
              <w:ind w:left="0" w:right="0"/>
              <w:contextualSpacing/>
              <w:jc w:val="left"/>
              <w:rPr>
                <w:rFonts w:ascii="Times New Roman" w:hAnsi="Times New Roman"/>
              </w:rPr>
            </w:pPr>
          </w:p>
        </w:tc>
        <w:tc>
          <w:tcPr>
            <w:tcW w:w="709" w:type="dxa"/>
          </w:tcPr>
          <w:p w:rsidR="00A71890" w:rsidRPr="00294FCB" w:rsidRDefault="00A71890" w:rsidP="00380A50">
            <w:pPr>
              <w:spacing w:line="360" w:lineRule="auto"/>
              <w:ind w:left="0" w:right="0" w:firstLine="0"/>
              <w:contextualSpacing/>
              <w:jc w:val="left"/>
              <w:rPr>
                <w:rFonts w:ascii="Times New Roman" w:hAnsi="Times New Roman"/>
                <w:b/>
              </w:rPr>
            </w:pPr>
            <w:r w:rsidRPr="00294FCB">
              <w:rPr>
                <w:rFonts w:ascii="Times New Roman" w:hAnsi="Times New Roman"/>
                <w:b/>
              </w:rPr>
              <w:t>2</w:t>
            </w:r>
          </w:p>
        </w:tc>
        <w:tc>
          <w:tcPr>
            <w:tcW w:w="733" w:type="dxa"/>
          </w:tcPr>
          <w:p w:rsidR="00A71890" w:rsidRPr="00294FCB" w:rsidRDefault="00A71890" w:rsidP="00380A50">
            <w:pPr>
              <w:spacing w:line="360" w:lineRule="auto"/>
              <w:ind w:left="0" w:right="0" w:firstLine="0"/>
              <w:contextualSpacing/>
              <w:jc w:val="left"/>
              <w:rPr>
                <w:rFonts w:ascii="Times New Roman" w:hAnsi="Times New Roman"/>
                <w:b/>
                <w:sz w:val="24"/>
                <w:szCs w:val="24"/>
              </w:rPr>
            </w:pPr>
            <w:r w:rsidRPr="00294FCB">
              <w:rPr>
                <w:rFonts w:ascii="Times New Roman" w:hAnsi="Times New Roman"/>
                <w:b/>
                <w:sz w:val="24"/>
                <w:szCs w:val="24"/>
              </w:rPr>
              <w:t>2</w:t>
            </w:r>
          </w:p>
        </w:tc>
        <w:tc>
          <w:tcPr>
            <w:tcW w:w="992" w:type="dxa"/>
          </w:tcPr>
          <w:p w:rsidR="00A71890" w:rsidRPr="00294FCB" w:rsidRDefault="00A71890" w:rsidP="00380A50">
            <w:pPr>
              <w:spacing w:line="360" w:lineRule="auto"/>
              <w:ind w:left="0" w:right="0" w:firstLine="0"/>
              <w:contextualSpacing/>
              <w:jc w:val="left"/>
              <w:rPr>
                <w:rFonts w:ascii="Times New Roman" w:hAnsi="Times New Roman"/>
                <w:b/>
                <w:sz w:val="24"/>
                <w:szCs w:val="24"/>
              </w:rPr>
            </w:pPr>
            <w:r w:rsidRPr="00294FCB">
              <w:rPr>
                <w:rFonts w:ascii="Times New Roman" w:hAnsi="Times New Roman"/>
                <w:b/>
                <w:sz w:val="24"/>
                <w:szCs w:val="24"/>
              </w:rPr>
              <w:t>2</w:t>
            </w:r>
          </w:p>
        </w:tc>
        <w:tc>
          <w:tcPr>
            <w:tcW w:w="567" w:type="dxa"/>
          </w:tcPr>
          <w:p w:rsidR="00A71890" w:rsidRPr="00294FCB" w:rsidRDefault="00A71890" w:rsidP="00380A50">
            <w:pPr>
              <w:spacing w:line="360" w:lineRule="auto"/>
              <w:ind w:left="0" w:right="0" w:firstLine="0"/>
              <w:contextualSpacing/>
              <w:jc w:val="left"/>
              <w:rPr>
                <w:rFonts w:ascii="Times New Roman" w:hAnsi="Times New Roman"/>
                <w:b/>
                <w:sz w:val="24"/>
                <w:szCs w:val="24"/>
              </w:rPr>
            </w:pPr>
            <w:r w:rsidRPr="00294FCB">
              <w:rPr>
                <w:rFonts w:ascii="Times New Roman" w:hAnsi="Times New Roman"/>
                <w:b/>
                <w:sz w:val="24"/>
                <w:szCs w:val="24"/>
              </w:rPr>
              <w:t>2</w:t>
            </w:r>
          </w:p>
        </w:tc>
        <w:tc>
          <w:tcPr>
            <w:tcW w:w="850" w:type="dxa"/>
          </w:tcPr>
          <w:p w:rsidR="00A71890" w:rsidRPr="00294FCB" w:rsidRDefault="00A71890" w:rsidP="00380A50">
            <w:pPr>
              <w:spacing w:line="360" w:lineRule="auto"/>
              <w:ind w:left="0" w:right="0" w:firstLine="0"/>
              <w:contextualSpacing/>
              <w:jc w:val="left"/>
              <w:rPr>
                <w:rFonts w:ascii="Times New Roman" w:hAnsi="Times New Roman"/>
                <w:b/>
                <w:sz w:val="24"/>
                <w:szCs w:val="24"/>
              </w:rPr>
            </w:pPr>
            <w:r w:rsidRPr="00294FCB">
              <w:rPr>
                <w:rFonts w:ascii="Times New Roman" w:hAnsi="Times New Roman"/>
                <w:b/>
                <w:sz w:val="24"/>
                <w:szCs w:val="24"/>
              </w:rPr>
              <w:t>3</w:t>
            </w:r>
          </w:p>
        </w:tc>
        <w:tc>
          <w:tcPr>
            <w:tcW w:w="2669" w:type="dxa"/>
          </w:tcPr>
          <w:p w:rsidR="00A71890" w:rsidRPr="00294FCB" w:rsidRDefault="00A71890" w:rsidP="00380A50">
            <w:pPr>
              <w:spacing w:line="360" w:lineRule="auto"/>
              <w:ind w:left="0" w:right="0" w:firstLine="0"/>
              <w:contextualSpacing/>
              <w:jc w:val="left"/>
              <w:rPr>
                <w:rFonts w:ascii="Times New Roman" w:eastAsia="Times New Roman" w:hAnsi="Times New Roman"/>
              </w:rPr>
            </w:pPr>
            <w:r w:rsidRPr="00294FCB">
              <w:rPr>
                <w:rFonts w:ascii="Times New Roman" w:eastAsia="Times New Roman" w:hAnsi="Times New Roman"/>
              </w:rPr>
              <w:t>Зачет (сдача нормативов), тестирование</w:t>
            </w:r>
          </w:p>
          <w:p w:rsidR="00A71890" w:rsidRPr="00294FCB" w:rsidRDefault="00A71890" w:rsidP="00380A50">
            <w:pPr>
              <w:spacing w:line="360" w:lineRule="auto"/>
              <w:ind w:left="0" w:right="0"/>
              <w:contextualSpacing/>
              <w:jc w:val="left"/>
              <w:rPr>
                <w:rFonts w:ascii="Times New Roman" w:hAnsi="Times New Roman"/>
                <w:highlight w:val="yellow"/>
              </w:rPr>
            </w:pPr>
          </w:p>
        </w:tc>
      </w:tr>
      <w:tr w:rsidR="00A71890" w:rsidRPr="00294FCB" w:rsidTr="00380A50">
        <w:trPr>
          <w:trHeight w:val="930"/>
          <w:jc w:val="center"/>
        </w:trPr>
        <w:tc>
          <w:tcPr>
            <w:tcW w:w="1418" w:type="dxa"/>
            <w:vMerge/>
          </w:tcPr>
          <w:p w:rsidR="00A71890" w:rsidRPr="00294FCB" w:rsidRDefault="00A71890" w:rsidP="00380A50">
            <w:pPr>
              <w:spacing w:line="360" w:lineRule="auto"/>
              <w:ind w:left="0" w:right="0"/>
              <w:contextualSpacing/>
              <w:jc w:val="left"/>
              <w:rPr>
                <w:rFonts w:ascii="Times New Roman" w:hAnsi="Times New Roman"/>
              </w:rPr>
            </w:pPr>
          </w:p>
        </w:tc>
        <w:tc>
          <w:tcPr>
            <w:tcW w:w="1559" w:type="dxa"/>
          </w:tcPr>
          <w:p w:rsidR="00A71890" w:rsidRPr="00294FCB" w:rsidRDefault="00A71890" w:rsidP="00380A50">
            <w:pPr>
              <w:spacing w:line="360" w:lineRule="auto"/>
              <w:ind w:left="0" w:right="0" w:firstLine="0"/>
              <w:contextualSpacing/>
              <w:jc w:val="left"/>
              <w:rPr>
                <w:rFonts w:ascii="Times New Roman" w:hAnsi="Times New Roman"/>
              </w:rPr>
            </w:pPr>
            <w:r w:rsidRPr="00294FCB">
              <w:rPr>
                <w:rFonts w:ascii="Times New Roman" w:hAnsi="Times New Roman"/>
              </w:rPr>
              <w:t>ОБЖ</w:t>
            </w:r>
          </w:p>
        </w:tc>
        <w:tc>
          <w:tcPr>
            <w:tcW w:w="709" w:type="dxa"/>
          </w:tcPr>
          <w:p w:rsidR="00A71890" w:rsidRPr="00294FCB" w:rsidRDefault="00A71890" w:rsidP="00380A50">
            <w:pPr>
              <w:spacing w:line="360" w:lineRule="auto"/>
              <w:ind w:left="0" w:right="0" w:firstLine="0"/>
              <w:contextualSpacing/>
              <w:jc w:val="left"/>
              <w:rPr>
                <w:rFonts w:ascii="Times New Roman" w:hAnsi="Times New Roman"/>
                <w:b/>
              </w:rPr>
            </w:pPr>
          </w:p>
        </w:tc>
        <w:tc>
          <w:tcPr>
            <w:tcW w:w="733" w:type="dxa"/>
          </w:tcPr>
          <w:p w:rsidR="00A71890" w:rsidRPr="00294FCB" w:rsidRDefault="00A71890" w:rsidP="00380A50">
            <w:pPr>
              <w:spacing w:line="360" w:lineRule="auto"/>
              <w:ind w:left="0" w:right="0" w:firstLine="0"/>
              <w:contextualSpacing/>
              <w:jc w:val="left"/>
              <w:rPr>
                <w:rFonts w:ascii="Times New Roman" w:hAnsi="Times New Roman"/>
                <w:b/>
                <w:sz w:val="24"/>
                <w:szCs w:val="24"/>
              </w:rPr>
            </w:pPr>
          </w:p>
        </w:tc>
        <w:tc>
          <w:tcPr>
            <w:tcW w:w="992" w:type="dxa"/>
          </w:tcPr>
          <w:p w:rsidR="00A71890" w:rsidRPr="00294FCB" w:rsidRDefault="00A71890" w:rsidP="00380A50">
            <w:pPr>
              <w:spacing w:line="360" w:lineRule="auto"/>
              <w:ind w:left="0" w:right="0" w:firstLine="0"/>
              <w:contextualSpacing/>
              <w:jc w:val="left"/>
              <w:rPr>
                <w:rFonts w:ascii="Times New Roman" w:hAnsi="Times New Roman"/>
                <w:b/>
                <w:sz w:val="24"/>
                <w:szCs w:val="24"/>
              </w:rPr>
            </w:pPr>
          </w:p>
        </w:tc>
        <w:tc>
          <w:tcPr>
            <w:tcW w:w="567" w:type="dxa"/>
          </w:tcPr>
          <w:p w:rsidR="00A71890" w:rsidRPr="00294FCB" w:rsidRDefault="00A71890" w:rsidP="00380A50">
            <w:pPr>
              <w:spacing w:line="360" w:lineRule="auto"/>
              <w:ind w:left="0" w:right="0" w:firstLine="0"/>
              <w:contextualSpacing/>
              <w:jc w:val="left"/>
              <w:rPr>
                <w:rFonts w:ascii="Times New Roman" w:hAnsi="Times New Roman"/>
                <w:b/>
                <w:sz w:val="24"/>
                <w:szCs w:val="24"/>
              </w:rPr>
            </w:pPr>
            <w:r w:rsidRPr="00294FCB">
              <w:rPr>
                <w:rFonts w:ascii="Times New Roman" w:hAnsi="Times New Roman"/>
                <w:b/>
                <w:sz w:val="24"/>
                <w:szCs w:val="24"/>
              </w:rPr>
              <w:t>1</w:t>
            </w:r>
          </w:p>
        </w:tc>
        <w:tc>
          <w:tcPr>
            <w:tcW w:w="850" w:type="dxa"/>
          </w:tcPr>
          <w:p w:rsidR="00A71890" w:rsidRPr="00294FCB" w:rsidRDefault="00A71890" w:rsidP="00380A50">
            <w:pPr>
              <w:spacing w:line="360" w:lineRule="auto"/>
              <w:ind w:left="0" w:right="0" w:firstLine="0"/>
              <w:contextualSpacing/>
              <w:jc w:val="left"/>
              <w:rPr>
                <w:rFonts w:ascii="Times New Roman" w:hAnsi="Times New Roman"/>
                <w:b/>
                <w:sz w:val="24"/>
                <w:szCs w:val="24"/>
              </w:rPr>
            </w:pPr>
            <w:r w:rsidRPr="00294FCB">
              <w:rPr>
                <w:rFonts w:ascii="Times New Roman" w:hAnsi="Times New Roman"/>
                <w:b/>
                <w:sz w:val="24"/>
                <w:szCs w:val="24"/>
              </w:rPr>
              <w:t>1</w:t>
            </w:r>
          </w:p>
        </w:tc>
        <w:tc>
          <w:tcPr>
            <w:tcW w:w="2669" w:type="dxa"/>
          </w:tcPr>
          <w:p w:rsidR="00A71890" w:rsidRPr="00294FCB" w:rsidRDefault="00A71890" w:rsidP="00380A50">
            <w:pPr>
              <w:spacing w:line="360" w:lineRule="auto"/>
              <w:ind w:left="0" w:right="0" w:firstLine="0"/>
              <w:contextualSpacing/>
              <w:jc w:val="left"/>
              <w:rPr>
                <w:rFonts w:ascii="Times New Roman" w:eastAsia="Times New Roman" w:hAnsi="Times New Roman"/>
              </w:rPr>
            </w:pPr>
            <w:r w:rsidRPr="00294FCB">
              <w:rPr>
                <w:rFonts w:ascii="Times New Roman" w:eastAsia="Times New Roman" w:hAnsi="Times New Roman"/>
              </w:rPr>
              <w:t>Тестирование, контрольная работа</w:t>
            </w:r>
          </w:p>
          <w:p w:rsidR="00A71890" w:rsidRPr="00294FCB" w:rsidRDefault="00A71890" w:rsidP="00380A50">
            <w:pPr>
              <w:spacing w:line="360" w:lineRule="auto"/>
              <w:ind w:left="0" w:right="0"/>
              <w:contextualSpacing/>
              <w:jc w:val="left"/>
              <w:rPr>
                <w:rFonts w:ascii="Times New Roman" w:eastAsia="Times New Roman" w:hAnsi="Times New Roman"/>
              </w:rPr>
            </w:pPr>
          </w:p>
        </w:tc>
      </w:tr>
      <w:tr w:rsidR="00A71890" w:rsidRPr="00294FCB" w:rsidTr="00380A50">
        <w:trPr>
          <w:jc w:val="center"/>
        </w:trPr>
        <w:tc>
          <w:tcPr>
            <w:tcW w:w="2977" w:type="dxa"/>
            <w:gridSpan w:val="2"/>
          </w:tcPr>
          <w:p w:rsidR="00A71890" w:rsidRPr="00294FCB" w:rsidRDefault="00A71890" w:rsidP="00380A50">
            <w:pPr>
              <w:spacing w:line="360" w:lineRule="auto"/>
              <w:ind w:left="0" w:right="0"/>
              <w:contextualSpacing/>
              <w:jc w:val="left"/>
              <w:rPr>
                <w:rFonts w:ascii="Times New Roman" w:hAnsi="Times New Roman"/>
                <w:b/>
              </w:rPr>
            </w:pPr>
            <w:r w:rsidRPr="00294FCB">
              <w:rPr>
                <w:rFonts w:ascii="Times New Roman" w:hAnsi="Times New Roman"/>
                <w:b/>
              </w:rPr>
              <w:t xml:space="preserve">Количество часов </w:t>
            </w:r>
            <w:r w:rsidRPr="00294FCB">
              <w:rPr>
                <w:rFonts w:ascii="Times New Roman" w:hAnsi="Times New Roman"/>
                <w:b/>
              </w:rPr>
              <w:lastRenderedPageBreak/>
              <w:t>обязательной части</w:t>
            </w:r>
          </w:p>
        </w:tc>
        <w:tc>
          <w:tcPr>
            <w:tcW w:w="709" w:type="dxa"/>
          </w:tcPr>
          <w:p w:rsidR="00A71890" w:rsidRPr="00294FCB" w:rsidRDefault="00A71890" w:rsidP="00380A50">
            <w:pPr>
              <w:spacing w:line="360" w:lineRule="auto"/>
              <w:ind w:left="0" w:right="0" w:firstLine="0"/>
              <w:contextualSpacing/>
              <w:jc w:val="left"/>
              <w:rPr>
                <w:rFonts w:ascii="Times New Roman" w:hAnsi="Times New Roman"/>
                <w:b/>
              </w:rPr>
            </w:pPr>
            <w:r w:rsidRPr="00294FCB">
              <w:rPr>
                <w:rFonts w:ascii="Times New Roman" w:hAnsi="Times New Roman"/>
                <w:b/>
              </w:rPr>
              <w:lastRenderedPageBreak/>
              <w:t>26</w:t>
            </w:r>
          </w:p>
        </w:tc>
        <w:tc>
          <w:tcPr>
            <w:tcW w:w="733" w:type="dxa"/>
          </w:tcPr>
          <w:p w:rsidR="00A71890" w:rsidRPr="00294FCB" w:rsidRDefault="00A71890" w:rsidP="00380A50">
            <w:pPr>
              <w:spacing w:line="360" w:lineRule="auto"/>
              <w:ind w:left="0" w:right="0" w:firstLine="0"/>
              <w:contextualSpacing/>
              <w:jc w:val="left"/>
              <w:rPr>
                <w:rFonts w:ascii="Times New Roman" w:hAnsi="Times New Roman"/>
                <w:b/>
              </w:rPr>
            </w:pPr>
            <w:r w:rsidRPr="00294FCB">
              <w:rPr>
                <w:rFonts w:ascii="Times New Roman" w:hAnsi="Times New Roman"/>
                <w:b/>
                <w:sz w:val="24"/>
                <w:szCs w:val="24"/>
              </w:rPr>
              <w:t>28</w:t>
            </w:r>
          </w:p>
        </w:tc>
        <w:tc>
          <w:tcPr>
            <w:tcW w:w="992" w:type="dxa"/>
          </w:tcPr>
          <w:p w:rsidR="00A71890" w:rsidRPr="00294FCB" w:rsidRDefault="00A71890" w:rsidP="00380A50">
            <w:pPr>
              <w:spacing w:line="360" w:lineRule="auto"/>
              <w:ind w:left="0" w:right="0" w:firstLine="0"/>
              <w:contextualSpacing/>
              <w:jc w:val="left"/>
              <w:rPr>
                <w:rFonts w:ascii="Times New Roman" w:hAnsi="Times New Roman"/>
                <w:b/>
                <w:sz w:val="24"/>
                <w:szCs w:val="24"/>
              </w:rPr>
            </w:pPr>
            <w:r w:rsidRPr="00294FCB">
              <w:rPr>
                <w:rFonts w:ascii="Times New Roman" w:hAnsi="Times New Roman"/>
                <w:b/>
                <w:sz w:val="24"/>
                <w:szCs w:val="24"/>
              </w:rPr>
              <w:t>29</w:t>
            </w:r>
          </w:p>
        </w:tc>
        <w:tc>
          <w:tcPr>
            <w:tcW w:w="567" w:type="dxa"/>
          </w:tcPr>
          <w:p w:rsidR="00A71890" w:rsidRPr="00294FCB" w:rsidRDefault="00A71890" w:rsidP="00380A50">
            <w:pPr>
              <w:spacing w:line="360" w:lineRule="auto"/>
              <w:ind w:left="0" w:right="0" w:firstLine="0"/>
              <w:contextualSpacing/>
              <w:jc w:val="left"/>
              <w:rPr>
                <w:rFonts w:ascii="Times New Roman" w:hAnsi="Times New Roman"/>
                <w:b/>
                <w:sz w:val="24"/>
                <w:szCs w:val="24"/>
              </w:rPr>
            </w:pPr>
            <w:r w:rsidRPr="00294FCB">
              <w:rPr>
                <w:rFonts w:ascii="Times New Roman" w:hAnsi="Times New Roman"/>
                <w:b/>
                <w:sz w:val="24"/>
                <w:szCs w:val="24"/>
              </w:rPr>
              <w:t>31</w:t>
            </w:r>
          </w:p>
        </w:tc>
        <w:tc>
          <w:tcPr>
            <w:tcW w:w="850" w:type="dxa"/>
          </w:tcPr>
          <w:p w:rsidR="00A71890" w:rsidRPr="00294FCB" w:rsidRDefault="00A71890" w:rsidP="00380A50">
            <w:pPr>
              <w:spacing w:line="360" w:lineRule="auto"/>
              <w:ind w:left="0" w:right="0" w:firstLine="0"/>
              <w:contextualSpacing/>
              <w:jc w:val="left"/>
              <w:rPr>
                <w:rFonts w:ascii="Times New Roman" w:hAnsi="Times New Roman"/>
                <w:b/>
                <w:sz w:val="24"/>
                <w:szCs w:val="24"/>
              </w:rPr>
            </w:pPr>
            <w:r w:rsidRPr="00294FCB">
              <w:rPr>
                <w:rFonts w:ascii="Times New Roman" w:hAnsi="Times New Roman"/>
                <w:b/>
                <w:sz w:val="24"/>
                <w:szCs w:val="24"/>
              </w:rPr>
              <w:t>32</w:t>
            </w:r>
          </w:p>
        </w:tc>
        <w:tc>
          <w:tcPr>
            <w:tcW w:w="2669" w:type="dxa"/>
          </w:tcPr>
          <w:p w:rsidR="00A71890" w:rsidRPr="00294FCB" w:rsidRDefault="00A71890" w:rsidP="00380A50">
            <w:pPr>
              <w:spacing w:line="360" w:lineRule="auto"/>
              <w:ind w:left="0" w:right="0" w:firstLine="0"/>
              <w:contextualSpacing/>
              <w:jc w:val="left"/>
              <w:rPr>
                <w:rFonts w:ascii="Times New Roman" w:hAnsi="Times New Roman"/>
                <w:b/>
                <w:highlight w:val="yellow"/>
              </w:rPr>
            </w:pPr>
          </w:p>
        </w:tc>
      </w:tr>
      <w:tr w:rsidR="00A71890" w:rsidRPr="00294FCB" w:rsidTr="00380A50">
        <w:trPr>
          <w:jc w:val="center"/>
        </w:trPr>
        <w:tc>
          <w:tcPr>
            <w:tcW w:w="1418" w:type="dxa"/>
            <w:vMerge w:val="restart"/>
          </w:tcPr>
          <w:p w:rsidR="00A71890" w:rsidRPr="00294FCB" w:rsidRDefault="00A71890" w:rsidP="00380A50">
            <w:pPr>
              <w:autoSpaceDE w:val="0"/>
              <w:autoSpaceDN w:val="0"/>
              <w:adjustRightInd w:val="0"/>
              <w:spacing w:line="360" w:lineRule="auto"/>
              <w:ind w:left="0" w:right="0" w:firstLine="0"/>
              <w:contextualSpacing/>
              <w:jc w:val="left"/>
              <w:rPr>
                <w:rFonts w:ascii="Times New Roman" w:hAnsi="Times New Roman"/>
                <w:bCs/>
              </w:rPr>
            </w:pPr>
            <w:r w:rsidRPr="00294FCB">
              <w:rPr>
                <w:rFonts w:ascii="Times New Roman" w:hAnsi="Times New Roman"/>
                <w:bCs/>
                <w:i/>
              </w:rPr>
              <w:lastRenderedPageBreak/>
              <w:t>Часть, формируемая участниками образовательных отношений</w:t>
            </w:r>
          </w:p>
        </w:tc>
        <w:tc>
          <w:tcPr>
            <w:tcW w:w="1559" w:type="dxa"/>
          </w:tcPr>
          <w:p w:rsidR="00A71890" w:rsidRPr="00294FCB" w:rsidRDefault="00A71890" w:rsidP="00380A50">
            <w:pPr>
              <w:spacing w:line="360" w:lineRule="auto"/>
              <w:ind w:left="0" w:right="0" w:firstLine="0"/>
              <w:contextualSpacing/>
              <w:jc w:val="left"/>
              <w:rPr>
                <w:rFonts w:ascii="Times New Roman" w:hAnsi="Times New Roman"/>
              </w:rPr>
            </w:pPr>
            <w:r w:rsidRPr="00294FCB">
              <w:rPr>
                <w:rFonts w:ascii="Times New Roman" w:hAnsi="Times New Roman"/>
              </w:rPr>
              <w:t>ОБЖ</w:t>
            </w:r>
          </w:p>
        </w:tc>
        <w:tc>
          <w:tcPr>
            <w:tcW w:w="709" w:type="dxa"/>
          </w:tcPr>
          <w:p w:rsidR="00A71890" w:rsidRPr="00294FCB" w:rsidRDefault="00A71890" w:rsidP="00380A50">
            <w:pPr>
              <w:spacing w:line="360" w:lineRule="auto"/>
              <w:ind w:left="0" w:right="0" w:firstLine="0"/>
              <w:contextualSpacing/>
              <w:jc w:val="left"/>
              <w:rPr>
                <w:rFonts w:ascii="Times New Roman" w:hAnsi="Times New Roman"/>
                <w:b/>
              </w:rPr>
            </w:pPr>
            <w:r w:rsidRPr="00294FCB">
              <w:rPr>
                <w:rFonts w:ascii="Times New Roman" w:hAnsi="Times New Roman"/>
                <w:b/>
              </w:rPr>
              <w:t>1</w:t>
            </w:r>
          </w:p>
        </w:tc>
        <w:tc>
          <w:tcPr>
            <w:tcW w:w="733" w:type="dxa"/>
          </w:tcPr>
          <w:p w:rsidR="00A71890" w:rsidRPr="00294FCB" w:rsidRDefault="00A71890" w:rsidP="00380A50">
            <w:pPr>
              <w:spacing w:line="360" w:lineRule="auto"/>
              <w:ind w:left="0" w:right="0" w:firstLine="0"/>
              <w:contextualSpacing/>
              <w:jc w:val="left"/>
              <w:rPr>
                <w:rFonts w:ascii="Times New Roman" w:hAnsi="Times New Roman"/>
                <w:b/>
                <w:sz w:val="24"/>
                <w:szCs w:val="24"/>
              </w:rPr>
            </w:pPr>
          </w:p>
        </w:tc>
        <w:tc>
          <w:tcPr>
            <w:tcW w:w="992" w:type="dxa"/>
          </w:tcPr>
          <w:p w:rsidR="00A71890" w:rsidRPr="00294FCB" w:rsidRDefault="00A71890" w:rsidP="00380A50">
            <w:pPr>
              <w:spacing w:line="360" w:lineRule="auto"/>
              <w:ind w:left="0" w:right="0" w:firstLine="0"/>
              <w:contextualSpacing/>
              <w:jc w:val="left"/>
              <w:rPr>
                <w:rFonts w:ascii="Times New Roman" w:hAnsi="Times New Roman"/>
                <w:b/>
              </w:rPr>
            </w:pPr>
            <w:r w:rsidRPr="00294FCB">
              <w:rPr>
                <w:rFonts w:ascii="Times New Roman" w:hAnsi="Times New Roman"/>
                <w:b/>
              </w:rPr>
              <w:t>1</w:t>
            </w:r>
          </w:p>
        </w:tc>
        <w:tc>
          <w:tcPr>
            <w:tcW w:w="567" w:type="dxa"/>
          </w:tcPr>
          <w:p w:rsidR="00A71890" w:rsidRPr="00294FCB" w:rsidRDefault="00A71890" w:rsidP="00380A50">
            <w:pPr>
              <w:spacing w:line="360" w:lineRule="auto"/>
              <w:ind w:left="0" w:right="0" w:firstLine="0"/>
              <w:contextualSpacing/>
              <w:jc w:val="left"/>
              <w:rPr>
                <w:rFonts w:ascii="Times New Roman" w:hAnsi="Times New Roman"/>
                <w:b/>
              </w:rPr>
            </w:pPr>
          </w:p>
        </w:tc>
        <w:tc>
          <w:tcPr>
            <w:tcW w:w="850" w:type="dxa"/>
          </w:tcPr>
          <w:p w:rsidR="00A71890" w:rsidRPr="00294FCB" w:rsidRDefault="00A71890" w:rsidP="00380A50">
            <w:pPr>
              <w:spacing w:line="360" w:lineRule="auto"/>
              <w:ind w:left="0" w:right="0" w:firstLine="0"/>
              <w:contextualSpacing/>
              <w:jc w:val="left"/>
              <w:rPr>
                <w:rFonts w:ascii="Times New Roman" w:hAnsi="Times New Roman"/>
                <w:b/>
              </w:rPr>
            </w:pPr>
          </w:p>
        </w:tc>
        <w:tc>
          <w:tcPr>
            <w:tcW w:w="2669" w:type="dxa"/>
          </w:tcPr>
          <w:p w:rsidR="00A71890" w:rsidRPr="00294FCB" w:rsidRDefault="00A71890" w:rsidP="00380A50">
            <w:pPr>
              <w:spacing w:line="360" w:lineRule="auto"/>
              <w:ind w:left="0" w:right="0" w:firstLine="0"/>
              <w:contextualSpacing/>
              <w:jc w:val="left"/>
              <w:rPr>
                <w:rFonts w:ascii="Times New Roman" w:eastAsia="Times New Roman" w:hAnsi="Times New Roman"/>
              </w:rPr>
            </w:pPr>
            <w:bookmarkStart w:id="64" w:name="OLE_LINK116"/>
            <w:bookmarkStart w:id="65" w:name="OLE_LINK117"/>
            <w:bookmarkStart w:id="66" w:name="OLE_LINK118"/>
            <w:r w:rsidRPr="00294FCB">
              <w:rPr>
                <w:rFonts w:ascii="Times New Roman" w:eastAsia="Times New Roman" w:hAnsi="Times New Roman"/>
              </w:rPr>
              <w:t>Тестирование, контрольная работа</w:t>
            </w:r>
          </w:p>
          <w:bookmarkEnd w:id="64"/>
          <w:bookmarkEnd w:id="65"/>
          <w:bookmarkEnd w:id="66"/>
          <w:p w:rsidR="00A71890" w:rsidRPr="00294FCB" w:rsidRDefault="00A71890" w:rsidP="00380A50">
            <w:pPr>
              <w:spacing w:line="360" w:lineRule="auto"/>
              <w:ind w:left="0" w:right="0"/>
              <w:contextualSpacing/>
              <w:jc w:val="left"/>
              <w:rPr>
                <w:rFonts w:ascii="Times New Roman" w:hAnsi="Times New Roman"/>
              </w:rPr>
            </w:pPr>
          </w:p>
        </w:tc>
      </w:tr>
      <w:tr w:rsidR="00A71890" w:rsidRPr="00294FCB" w:rsidTr="00380A50">
        <w:trPr>
          <w:jc w:val="center"/>
        </w:trPr>
        <w:tc>
          <w:tcPr>
            <w:tcW w:w="1418" w:type="dxa"/>
            <w:vMerge/>
          </w:tcPr>
          <w:p w:rsidR="00A71890" w:rsidRPr="00294FCB" w:rsidRDefault="00A71890" w:rsidP="00380A50">
            <w:pPr>
              <w:spacing w:line="360" w:lineRule="auto"/>
              <w:ind w:left="0" w:right="0"/>
              <w:contextualSpacing/>
              <w:jc w:val="left"/>
              <w:rPr>
                <w:rFonts w:ascii="Times New Roman" w:hAnsi="Times New Roman"/>
              </w:rPr>
            </w:pPr>
          </w:p>
        </w:tc>
        <w:tc>
          <w:tcPr>
            <w:tcW w:w="1559" w:type="dxa"/>
          </w:tcPr>
          <w:p w:rsidR="00A71890" w:rsidRPr="00294FCB" w:rsidRDefault="00A71890" w:rsidP="00380A50">
            <w:pPr>
              <w:spacing w:line="360" w:lineRule="auto"/>
              <w:ind w:left="0" w:right="0" w:firstLine="0"/>
              <w:contextualSpacing/>
              <w:jc w:val="left"/>
              <w:rPr>
                <w:rFonts w:ascii="Times New Roman" w:hAnsi="Times New Roman"/>
              </w:rPr>
            </w:pPr>
            <w:r w:rsidRPr="00294FCB">
              <w:rPr>
                <w:rFonts w:ascii="Times New Roman" w:hAnsi="Times New Roman"/>
              </w:rPr>
              <w:t>Основы смыслового чтения и работы с текстом</w:t>
            </w:r>
          </w:p>
        </w:tc>
        <w:tc>
          <w:tcPr>
            <w:tcW w:w="709" w:type="dxa"/>
          </w:tcPr>
          <w:p w:rsidR="00A71890" w:rsidRPr="00294FCB" w:rsidRDefault="00A71890" w:rsidP="00380A50">
            <w:pPr>
              <w:spacing w:line="360" w:lineRule="auto"/>
              <w:ind w:left="0" w:right="0" w:firstLine="0"/>
              <w:contextualSpacing/>
              <w:jc w:val="left"/>
              <w:rPr>
                <w:rFonts w:ascii="Times New Roman" w:hAnsi="Times New Roman"/>
                <w:b/>
              </w:rPr>
            </w:pPr>
            <w:r w:rsidRPr="00294FCB">
              <w:rPr>
                <w:rFonts w:ascii="Times New Roman" w:hAnsi="Times New Roman"/>
                <w:b/>
              </w:rPr>
              <w:t>0,5</w:t>
            </w:r>
          </w:p>
        </w:tc>
        <w:tc>
          <w:tcPr>
            <w:tcW w:w="733" w:type="dxa"/>
          </w:tcPr>
          <w:p w:rsidR="00A71890" w:rsidRPr="00294FCB" w:rsidRDefault="00A71890" w:rsidP="00380A50">
            <w:pPr>
              <w:spacing w:line="360" w:lineRule="auto"/>
              <w:ind w:left="0" w:right="0" w:firstLine="0"/>
              <w:contextualSpacing/>
              <w:jc w:val="left"/>
              <w:rPr>
                <w:rFonts w:ascii="Times New Roman" w:hAnsi="Times New Roman"/>
                <w:b/>
              </w:rPr>
            </w:pPr>
            <w:r w:rsidRPr="00294FCB">
              <w:rPr>
                <w:rFonts w:ascii="Times New Roman" w:hAnsi="Times New Roman"/>
                <w:b/>
              </w:rPr>
              <w:t>0,5</w:t>
            </w:r>
          </w:p>
        </w:tc>
        <w:tc>
          <w:tcPr>
            <w:tcW w:w="992" w:type="dxa"/>
          </w:tcPr>
          <w:p w:rsidR="00A71890" w:rsidRPr="00294FCB" w:rsidRDefault="00A71890" w:rsidP="00380A50">
            <w:pPr>
              <w:spacing w:line="360" w:lineRule="auto"/>
              <w:ind w:left="0" w:right="0" w:firstLine="0"/>
              <w:contextualSpacing/>
              <w:jc w:val="left"/>
              <w:rPr>
                <w:rFonts w:ascii="Times New Roman" w:hAnsi="Times New Roman"/>
                <w:b/>
              </w:rPr>
            </w:pPr>
            <w:r w:rsidRPr="00294FCB">
              <w:rPr>
                <w:rFonts w:ascii="Times New Roman" w:hAnsi="Times New Roman"/>
                <w:b/>
              </w:rPr>
              <w:t>0,5</w:t>
            </w:r>
          </w:p>
        </w:tc>
        <w:tc>
          <w:tcPr>
            <w:tcW w:w="567" w:type="dxa"/>
          </w:tcPr>
          <w:p w:rsidR="00A71890" w:rsidRPr="00294FCB" w:rsidRDefault="00A71890" w:rsidP="00380A50">
            <w:pPr>
              <w:spacing w:line="360" w:lineRule="auto"/>
              <w:ind w:left="0" w:right="0" w:firstLine="0"/>
              <w:contextualSpacing/>
              <w:jc w:val="left"/>
              <w:rPr>
                <w:rFonts w:ascii="Times New Roman" w:hAnsi="Times New Roman"/>
                <w:b/>
              </w:rPr>
            </w:pPr>
          </w:p>
        </w:tc>
        <w:tc>
          <w:tcPr>
            <w:tcW w:w="850" w:type="dxa"/>
          </w:tcPr>
          <w:p w:rsidR="00A71890" w:rsidRPr="00294FCB" w:rsidRDefault="00A71890" w:rsidP="00380A50">
            <w:pPr>
              <w:spacing w:line="360" w:lineRule="auto"/>
              <w:ind w:left="0" w:right="0" w:firstLine="0"/>
              <w:contextualSpacing/>
              <w:jc w:val="left"/>
              <w:rPr>
                <w:rFonts w:ascii="Times New Roman" w:hAnsi="Times New Roman"/>
                <w:b/>
              </w:rPr>
            </w:pPr>
          </w:p>
        </w:tc>
        <w:tc>
          <w:tcPr>
            <w:tcW w:w="2669" w:type="dxa"/>
          </w:tcPr>
          <w:p w:rsidR="00A71890" w:rsidRPr="00294FCB" w:rsidRDefault="00A71890" w:rsidP="00380A50">
            <w:pPr>
              <w:spacing w:line="360" w:lineRule="auto"/>
              <w:ind w:left="0" w:right="0" w:firstLine="0"/>
              <w:contextualSpacing/>
              <w:jc w:val="left"/>
              <w:rPr>
                <w:rFonts w:ascii="Times New Roman" w:eastAsia="Times New Roman" w:hAnsi="Times New Roman"/>
              </w:rPr>
            </w:pPr>
            <w:r w:rsidRPr="00294FCB">
              <w:rPr>
                <w:rFonts w:ascii="Times New Roman" w:eastAsia="Times New Roman" w:hAnsi="Times New Roman"/>
              </w:rPr>
              <w:t>Тестирование, контрольная работа</w:t>
            </w:r>
          </w:p>
          <w:p w:rsidR="00A71890" w:rsidRPr="00294FCB" w:rsidRDefault="00A71890" w:rsidP="00380A50">
            <w:pPr>
              <w:spacing w:line="360" w:lineRule="auto"/>
              <w:ind w:left="0" w:right="0"/>
              <w:contextualSpacing/>
              <w:jc w:val="left"/>
              <w:rPr>
                <w:rFonts w:ascii="Times New Roman" w:hAnsi="Times New Roman"/>
              </w:rPr>
            </w:pPr>
          </w:p>
        </w:tc>
      </w:tr>
      <w:tr w:rsidR="00A71890" w:rsidRPr="00294FCB" w:rsidTr="00380A50">
        <w:trPr>
          <w:trHeight w:val="363"/>
          <w:jc w:val="center"/>
        </w:trPr>
        <w:tc>
          <w:tcPr>
            <w:tcW w:w="1418" w:type="dxa"/>
            <w:vMerge/>
          </w:tcPr>
          <w:p w:rsidR="00A71890" w:rsidRPr="00294FCB" w:rsidRDefault="00A71890" w:rsidP="00380A50">
            <w:pPr>
              <w:spacing w:line="360" w:lineRule="auto"/>
              <w:ind w:left="0" w:right="0"/>
              <w:contextualSpacing/>
              <w:jc w:val="left"/>
              <w:rPr>
                <w:rFonts w:ascii="Times New Roman" w:hAnsi="Times New Roman"/>
              </w:rPr>
            </w:pPr>
          </w:p>
        </w:tc>
        <w:tc>
          <w:tcPr>
            <w:tcW w:w="1559" w:type="dxa"/>
          </w:tcPr>
          <w:p w:rsidR="00A71890" w:rsidRPr="00294FCB" w:rsidRDefault="00A71890" w:rsidP="00380A50">
            <w:pPr>
              <w:spacing w:line="360" w:lineRule="auto"/>
              <w:ind w:left="0" w:right="0" w:firstLine="0"/>
              <w:contextualSpacing/>
              <w:jc w:val="left"/>
              <w:rPr>
                <w:rFonts w:ascii="Times New Roman" w:hAnsi="Times New Roman"/>
              </w:rPr>
            </w:pPr>
            <w:r w:rsidRPr="00294FCB">
              <w:rPr>
                <w:rFonts w:ascii="Times New Roman" w:hAnsi="Times New Roman"/>
              </w:rPr>
              <w:t>Основы информатики</w:t>
            </w:r>
          </w:p>
        </w:tc>
        <w:tc>
          <w:tcPr>
            <w:tcW w:w="709" w:type="dxa"/>
          </w:tcPr>
          <w:p w:rsidR="00A71890" w:rsidRPr="00294FCB" w:rsidRDefault="00A71890" w:rsidP="00380A50">
            <w:pPr>
              <w:spacing w:line="360" w:lineRule="auto"/>
              <w:ind w:left="0" w:right="0" w:firstLine="0"/>
              <w:contextualSpacing/>
              <w:jc w:val="left"/>
              <w:rPr>
                <w:rFonts w:ascii="Times New Roman" w:hAnsi="Times New Roman"/>
                <w:b/>
              </w:rPr>
            </w:pPr>
            <w:r w:rsidRPr="00294FCB">
              <w:rPr>
                <w:rFonts w:ascii="Times New Roman" w:hAnsi="Times New Roman"/>
                <w:b/>
              </w:rPr>
              <w:t>0,5/0,5</w:t>
            </w:r>
          </w:p>
        </w:tc>
        <w:tc>
          <w:tcPr>
            <w:tcW w:w="733" w:type="dxa"/>
          </w:tcPr>
          <w:p w:rsidR="00A71890" w:rsidRPr="00294FCB" w:rsidRDefault="00A71890" w:rsidP="00380A50">
            <w:pPr>
              <w:spacing w:line="360" w:lineRule="auto"/>
              <w:ind w:left="0" w:right="0" w:firstLine="0"/>
              <w:contextualSpacing/>
              <w:jc w:val="left"/>
              <w:rPr>
                <w:rFonts w:ascii="Times New Roman" w:hAnsi="Times New Roman"/>
                <w:b/>
              </w:rPr>
            </w:pPr>
            <w:r w:rsidRPr="00294FCB">
              <w:rPr>
                <w:rFonts w:ascii="Times New Roman" w:hAnsi="Times New Roman"/>
                <w:b/>
              </w:rPr>
              <w:t>0,5</w:t>
            </w:r>
          </w:p>
        </w:tc>
        <w:tc>
          <w:tcPr>
            <w:tcW w:w="992" w:type="dxa"/>
          </w:tcPr>
          <w:p w:rsidR="00A71890" w:rsidRPr="00294FCB" w:rsidRDefault="00A71890" w:rsidP="00380A50">
            <w:pPr>
              <w:spacing w:line="360" w:lineRule="auto"/>
              <w:ind w:left="0" w:right="0" w:firstLine="0"/>
              <w:contextualSpacing/>
              <w:jc w:val="left"/>
              <w:rPr>
                <w:rFonts w:ascii="Times New Roman" w:hAnsi="Times New Roman"/>
                <w:b/>
              </w:rPr>
            </w:pPr>
          </w:p>
        </w:tc>
        <w:tc>
          <w:tcPr>
            <w:tcW w:w="567" w:type="dxa"/>
          </w:tcPr>
          <w:p w:rsidR="00A71890" w:rsidRPr="00294FCB" w:rsidRDefault="00A71890" w:rsidP="00380A50">
            <w:pPr>
              <w:spacing w:line="360" w:lineRule="auto"/>
              <w:ind w:left="0" w:right="0" w:firstLine="0"/>
              <w:contextualSpacing/>
              <w:jc w:val="left"/>
              <w:rPr>
                <w:rFonts w:ascii="Times New Roman" w:hAnsi="Times New Roman"/>
                <w:b/>
              </w:rPr>
            </w:pPr>
          </w:p>
        </w:tc>
        <w:tc>
          <w:tcPr>
            <w:tcW w:w="850" w:type="dxa"/>
          </w:tcPr>
          <w:p w:rsidR="00A71890" w:rsidRPr="00294FCB" w:rsidRDefault="00A71890" w:rsidP="00380A50">
            <w:pPr>
              <w:spacing w:line="360" w:lineRule="auto"/>
              <w:ind w:left="0" w:right="0" w:firstLine="0"/>
              <w:contextualSpacing/>
              <w:jc w:val="left"/>
              <w:rPr>
                <w:rFonts w:ascii="Times New Roman" w:hAnsi="Times New Roman"/>
                <w:b/>
              </w:rPr>
            </w:pPr>
          </w:p>
        </w:tc>
        <w:tc>
          <w:tcPr>
            <w:tcW w:w="2669" w:type="dxa"/>
          </w:tcPr>
          <w:p w:rsidR="00A71890" w:rsidRPr="00294FCB" w:rsidRDefault="00A71890" w:rsidP="00380A50">
            <w:pPr>
              <w:spacing w:line="360" w:lineRule="auto"/>
              <w:ind w:left="0" w:right="0" w:firstLine="0"/>
              <w:contextualSpacing/>
              <w:jc w:val="left"/>
              <w:rPr>
                <w:rFonts w:ascii="Times New Roman" w:hAnsi="Times New Roman"/>
                <w:highlight w:val="yellow"/>
              </w:rPr>
            </w:pPr>
            <w:r w:rsidRPr="00294FCB">
              <w:rPr>
                <w:rFonts w:ascii="Times New Roman" w:hAnsi="Times New Roman"/>
              </w:rPr>
              <w:t>Контрольная работа, тестирование, зачёт (устный, письменный)</w:t>
            </w:r>
          </w:p>
        </w:tc>
      </w:tr>
      <w:tr w:rsidR="00A71890" w:rsidRPr="00294FCB" w:rsidTr="00380A50">
        <w:trPr>
          <w:trHeight w:val="417"/>
          <w:jc w:val="center"/>
        </w:trPr>
        <w:tc>
          <w:tcPr>
            <w:tcW w:w="1418" w:type="dxa"/>
            <w:vMerge/>
          </w:tcPr>
          <w:p w:rsidR="00A71890" w:rsidRPr="00294FCB" w:rsidRDefault="00A71890" w:rsidP="00380A50">
            <w:pPr>
              <w:spacing w:line="360" w:lineRule="auto"/>
              <w:ind w:left="0" w:right="0"/>
              <w:contextualSpacing/>
              <w:jc w:val="left"/>
              <w:rPr>
                <w:rFonts w:ascii="Times New Roman" w:hAnsi="Times New Roman"/>
              </w:rPr>
            </w:pPr>
          </w:p>
        </w:tc>
        <w:tc>
          <w:tcPr>
            <w:tcW w:w="1559" w:type="dxa"/>
          </w:tcPr>
          <w:p w:rsidR="00A71890" w:rsidRPr="00294FCB" w:rsidRDefault="00A71890" w:rsidP="00380A50">
            <w:pPr>
              <w:spacing w:line="360" w:lineRule="auto"/>
              <w:ind w:left="0" w:right="0" w:firstLine="0"/>
              <w:contextualSpacing/>
              <w:jc w:val="left"/>
              <w:rPr>
                <w:rFonts w:ascii="Times New Roman" w:hAnsi="Times New Roman"/>
              </w:rPr>
            </w:pPr>
            <w:r w:rsidRPr="00294FCB">
              <w:rPr>
                <w:rFonts w:ascii="Times New Roman" w:hAnsi="Times New Roman"/>
              </w:rPr>
              <w:t>Введение в обществознание</w:t>
            </w:r>
          </w:p>
        </w:tc>
        <w:tc>
          <w:tcPr>
            <w:tcW w:w="709" w:type="dxa"/>
          </w:tcPr>
          <w:p w:rsidR="00A71890" w:rsidRPr="00294FCB" w:rsidRDefault="00A71890" w:rsidP="00380A50">
            <w:pPr>
              <w:spacing w:line="360" w:lineRule="auto"/>
              <w:ind w:left="0" w:right="0" w:firstLine="0"/>
              <w:contextualSpacing/>
              <w:jc w:val="left"/>
              <w:rPr>
                <w:rFonts w:ascii="Times New Roman" w:hAnsi="Times New Roman"/>
                <w:b/>
              </w:rPr>
            </w:pPr>
            <w:r w:rsidRPr="00294FCB">
              <w:rPr>
                <w:rFonts w:ascii="Times New Roman" w:hAnsi="Times New Roman"/>
                <w:b/>
              </w:rPr>
              <w:t>1</w:t>
            </w:r>
          </w:p>
        </w:tc>
        <w:tc>
          <w:tcPr>
            <w:tcW w:w="733" w:type="dxa"/>
          </w:tcPr>
          <w:p w:rsidR="00A71890" w:rsidRPr="00294FCB" w:rsidRDefault="00A71890" w:rsidP="00380A50">
            <w:pPr>
              <w:spacing w:line="360" w:lineRule="auto"/>
              <w:ind w:left="0" w:right="0" w:firstLine="0"/>
              <w:contextualSpacing/>
              <w:jc w:val="left"/>
              <w:rPr>
                <w:rFonts w:ascii="Times New Roman" w:hAnsi="Times New Roman"/>
                <w:b/>
              </w:rPr>
            </w:pPr>
          </w:p>
        </w:tc>
        <w:tc>
          <w:tcPr>
            <w:tcW w:w="992" w:type="dxa"/>
          </w:tcPr>
          <w:p w:rsidR="00A71890" w:rsidRPr="00294FCB" w:rsidRDefault="00A71890" w:rsidP="00380A50">
            <w:pPr>
              <w:spacing w:line="360" w:lineRule="auto"/>
              <w:ind w:left="0" w:right="0" w:firstLine="0"/>
              <w:contextualSpacing/>
              <w:jc w:val="left"/>
              <w:rPr>
                <w:rFonts w:ascii="Times New Roman" w:hAnsi="Times New Roman"/>
                <w:b/>
              </w:rPr>
            </w:pPr>
          </w:p>
        </w:tc>
        <w:tc>
          <w:tcPr>
            <w:tcW w:w="567" w:type="dxa"/>
          </w:tcPr>
          <w:p w:rsidR="00A71890" w:rsidRPr="00294FCB" w:rsidRDefault="00A71890" w:rsidP="00380A50">
            <w:pPr>
              <w:spacing w:line="360" w:lineRule="auto"/>
              <w:ind w:left="0" w:right="0" w:firstLine="0"/>
              <w:contextualSpacing/>
              <w:jc w:val="left"/>
              <w:rPr>
                <w:rFonts w:ascii="Times New Roman" w:hAnsi="Times New Roman"/>
                <w:b/>
              </w:rPr>
            </w:pPr>
          </w:p>
        </w:tc>
        <w:tc>
          <w:tcPr>
            <w:tcW w:w="850" w:type="dxa"/>
          </w:tcPr>
          <w:p w:rsidR="00A71890" w:rsidRPr="00294FCB" w:rsidRDefault="00A71890" w:rsidP="00380A50">
            <w:pPr>
              <w:spacing w:line="360" w:lineRule="auto"/>
              <w:ind w:left="0" w:right="0" w:firstLine="0"/>
              <w:contextualSpacing/>
              <w:jc w:val="left"/>
              <w:rPr>
                <w:rFonts w:ascii="Times New Roman" w:hAnsi="Times New Roman"/>
                <w:b/>
              </w:rPr>
            </w:pPr>
          </w:p>
        </w:tc>
        <w:tc>
          <w:tcPr>
            <w:tcW w:w="2669" w:type="dxa"/>
          </w:tcPr>
          <w:p w:rsidR="00A71890" w:rsidRPr="00294FCB" w:rsidRDefault="00A71890" w:rsidP="00380A50">
            <w:pPr>
              <w:spacing w:line="360" w:lineRule="auto"/>
              <w:ind w:left="0" w:right="0" w:firstLine="0"/>
              <w:contextualSpacing/>
              <w:jc w:val="left"/>
              <w:rPr>
                <w:rFonts w:ascii="Times New Roman" w:hAnsi="Times New Roman"/>
                <w:highlight w:val="yellow"/>
              </w:rPr>
            </w:pPr>
            <w:r w:rsidRPr="00294FCB">
              <w:rPr>
                <w:rFonts w:ascii="Times New Roman" w:hAnsi="Times New Roman"/>
              </w:rPr>
              <w:t>Контрольная работа по терминам, тестирование, зачёт</w:t>
            </w:r>
          </w:p>
        </w:tc>
      </w:tr>
      <w:tr w:rsidR="00A71890" w:rsidRPr="00294FCB" w:rsidTr="00380A50">
        <w:trPr>
          <w:trHeight w:val="417"/>
          <w:jc w:val="center"/>
        </w:trPr>
        <w:tc>
          <w:tcPr>
            <w:tcW w:w="1418" w:type="dxa"/>
            <w:vMerge/>
          </w:tcPr>
          <w:p w:rsidR="00A71890" w:rsidRPr="00294FCB" w:rsidRDefault="00A71890" w:rsidP="00380A50">
            <w:pPr>
              <w:spacing w:line="360" w:lineRule="auto"/>
              <w:ind w:left="0" w:right="0"/>
              <w:contextualSpacing/>
              <w:jc w:val="left"/>
              <w:rPr>
                <w:rFonts w:ascii="Times New Roman" w:hAnsi="Times New Roman"/>
              </w:rPr>
            </w:pPr>
          </w:p>
        </w:tc>
        <w:tc>
          <w:tcPr>
            <w:tcW w:w="1559" w:type="dxa"/>
          </w:tcPr>
          <w:p w:rsidR="00A71890" w:rsidRPr="00294FCB" w:rsidRDefault="00A71890" w:rsidP="00380A50">
            <w:pPr>
              <w:spacing w:line="360" w:lineRule="auto"/>
              <w:ind w:left="0" w:right="0" w:firstLine="0"/>
              <w:contextualSpacing/>
              <w:jc w:val="left"/>
              <w:rPr>
                <w:rFonts w:ascii="Times New Roman" w:hAnsi="Times New Roman"/>
              </w:rPr>
            </w:pPr>
            <w:r w:rsidRPr="00294FCB">
              <w:rPr>
                <w:rFonts w:ascii="Times New Roman" w:hAnsi="Times New Roman"/>
              </w:rPr>
              <w:t>Биология</w:t>
            </w:r>
          </w:p>
        </w:tc>
        <w:tc>
          <w:tcPr>
            <w:tcW w:w="709" w:type="dxa"/>
          </w:tcPr>
          <w:p w:rsidR="00A71890" w:rsidRPr="00294FCB" w:rsidRDefault="00A71890" w:rsidP="00380A50">
            <w:pPr>
              <w:spacing w:line="360" w:lineRule="auto"/>
              <w:ind w:left="0" w:right="0" w:firstLine="0"/>
              <w:contextualSpacing/>
              <w:jc w:val="left"/>
              <w:rPr>
                <w:rFonts w:ascii="Times New Roman" w:hAnsi="Times New Roman"/>
                <w:b/>
              </w:rPr>
            </w:pPr>
          </w:p>
        </w:tc>
        <w:tc>
          <w:tcPr>
            <w:tcW w:w="733" w:type="dxa"/>
          </w:tcPr>
          <w:p w:rsidR="00A71890" w:rsidRPr="00294FCB" w:rsidRDefault="00A71890" w:rsidP="00380A50">
            <w:pPr>
              <w:spacing w:line="360" w:lineRule="auto"/>
              <w:ind w:left="0" w:right="0" w:firstLine="0"/>
              <w:contextualSpacing/>
              <w:jc w:val="left"/>
              <w:rPr>
                <w:rFonts w:ascii="Times New Roman" w:hAnsi="Times New Roman"/>
                <w:b/>
              </w:rPr>
            </w:pPr>
          </w:p>
        </w:tc>
        <w:tc>
          <w:tcPr>
            <w:tcW w:w="992" w:type="dxa"/>
          </w:tcPr>
          <w:p w:rsidR="00A71890" w:rsidRPr="00294FCB" w:rsidRDefault="00A71890" w:rsidP="00380A50">
            <w:pPr>
              <w:spacing w:line="360" w:lineRule="auto"/>
              <w:ind w:left="0" w:right="0" w:firstLine="0"/>
              <w:contextualSpacing/>
              <w:jc w:val="left"/>
              <w:rPr>
                <w:rFonts w:ascii="Times New Roman" w:hAnsi="Times New Roman"/>
                <w:b/>
              </w:rPr>
            </w:pPr>
            <w:r w:rsidRPr="00294FCB">
              <w:rPr>
                <w:rFonts w:ascii="Times New Roman" w:hAnsi="Times New Roman"/>
                <w:b/>
              </w:rPr>
              <w:t>1</w:t>
            </w:r>
          </w:p>
        </w:tc>
        <w:tc>
          <w:tcPr>
            <w:tcW w:w="567" w:type="dxa"/>
          </w:tcPr>
          <w:p w:rsidR="00A71890" w:rsidRPr="00294FCB" w:rsidRDefault="00A71890" w:rsidP="00380A50">
            <w:pPr>
              <w:spacing w:line="360" w:lineRule="auto"/>
              <w:ind w:left="0" w:right="0" w:firstLine="0"/>
              <w:contextualSpacing/>
              <w:jc w:val="left"/>
              <w:rPr>
                <w:rFonts w:ascii="Times New Roman" w:hAnsi="Times New Roman"/>
                <w:b/>
              </w:rPr>
            </w:pPr>
          </w:p>
        </w:tc>
        <w:tc>
          <w:tcPr>
            <w:tcW w:w="850" w:type="dxa"/>
          </w:tcPr>
          <w:p w:rsidR="00A71890" w:rsidRPr="00294FCB" w:rsidRDefault="00A71890" w:rsidP="00380A50">
            <w:pPr>
              <w:spacing w:line="360" w:lineRule="auto"/>
              <w:ind w:left="0" w:right="0" w:firstLine="0"/>
              <w:contextualSpacing/>
              <w:jc w:val="left"/>
              <w:rPr>
                <w:rFonts w:ascii="Times New Roman" w:hAnsi="Times New Roman"/>
                <w:b/>
              </w:rPr>
            </w:pPr>
          </w:p>
        </w:tc>
        <w:tc>
          <w:tcPr>
            <w:tcW w:w="2669" w:type="dxa"/>
          </w:tcPr>
          <w:p w:rsidR="00A71890" w:rsidRPr="00294FCB" w:rsidRDefault="0059315F" w:rsidP="00380A50">
            <w:pPr>
              <w:spacing w:line="360" w:lineRule="auto"/>
              <w:ind w:left="0" w:right="0" w:firstLine="0"/>
              <w:contextualSpacing/>
              <w:jc w:val="left"/>
              <w:rPr>
                <w:rFonts w:ascii="Times New Roman" w:hAnsi="Times New Roman"/>
              </w:rPr>
            </w:pPr>
            <w:r w:rsidRPr="00294FCB">
              <w:rPr>
                <w:rFonts w:ascii="Times New Roman" w:hAnsi="Times New Roman"/>
              </w:rPr>
              <w:t>Контрольная работа, устный зачет, тестовая контрольная работа</w:t>
            </w:r>
          </w:p>
        </w:tc>
      </w:tr>
      <w:tr w:rsidR="00A71890" w:rsidRPr="00294FCB" w:rsidTr="00380A50">
        <w:trPr>
          <w:trHeight w:val="417"/>
          <w:jc w:val="center"/>
        </w:trPr>
        <w:tc>
          <w:tcPr>
            <w:tcW w:w="1418" w:type="dxa"/>
            <w:vMerge/>
          </w:tcPr>
          <w:p w:rsidR="00A71890" w:rsidRPr="00294FCB" w:rsidRDefault="00A71890" w:rsidP="00380A50">
            <w:pPr>
              <w:spacing w:line="360" w:lineRule="auto"/>
              <w:ind w:left="0" w:right="0"/>
              <w:contextualSpacing/>
              <w:jc w:val="left"/>
              <w:rPr>
                <w:rFonts w:ascii="Times New Roman" w:hAnsi="Times New Roman"/>
              </w:rPr>
            </w:pPr>
          </w:p>
        </w:tc>
        <w:tc>
          <w:tcPr>
            <w:tcW w:w="1559" w:type="dxa"/>
          </w:tcPr>
          <w:p w:rsidR="00A71890" w:rsidRPr="00294FCB" w:rsidRDefault="00A71890" w:rsidP="00380A50">
            <w:pPr>
              <w:spacing w:line="360" w:lineRule="auto"/>
              <w:ind w:left="0" w:right="0" w:firstLine="0"/>
              <w:contextualSpacing/>
              <w:jc w:val="left"/>
              <w:rPr>
                <w:rFonts w:ascii="Times New Roman" w:hAnsi="Times New Roman"/>
                <w:sz w:val="24"/>
                <w:szCs w:val="24"/>
              </w:rPr>
            </w:pPr>
            <w:r w:rsidRPr="00294FCB">
              <w:rPr>
                <w:rFonts w:ascii="Times New Roman" w:hAnsi="Times New Roman"/>
                <w:sz w:val="24"/>
                <w:szCs w:val="24"/>
              </w:rPr>
              <w:t>Учимся понимать и строить текст</w:t>
            </w:r>
          </w:p>
        </w:tc>
        <w:tc>
          <w:tcPr>
            <w:tcW w:w="709" w:type="dxa"/>
          </w:tcPr>
          <w:p w:rsidR="00A71890" w:rsidRPr="00294FCB" w:rsidRDefault="00A71890" w:rsidP="00380A50">
            <w:pPr>
              <w:spacing w:line="360" w:lineRule="auto"/>
              <w:ind w:left="0" w:right="0" w:firstLine="0"/>
              <w:contextualSpacing/>
              <w:jc w:val="left"/>
              <w:rPr>
                <w:rFonts w:ascii="Times New Roman" w:hAnsi="Times New Roman"/>
                <w:b/>
                <w:sz w:val="24"/>
                <w:szCs w:val="24"/>
              </w:rPr>
            </w:pPr>
          </w:p>
        </w:tc>
        <w:tc>
          <w:tcPr>
            <w:tcW w:w="733" w:type="dxa"/>
          </w:tcPr>
          <w:p w:rsidR="00A71890" w:rsidRPr="00294FCB" w:rsidRDefault="00A71890" w:rsidP="00380A50">
            <w:pPr>
              <w:spacing w:line="360" w:lineRule="auto"/>
              <w:ind w:left="0" w:right="0" w:firstLine="0"/>
              <w:contextualSpacing/>
              <w:jc w:val="left"/>
              <w:rPr>
                <w:rFonts w:ascii="Times New Roman" w:hAnsi="Times New Roman"/>
                <w:b/>
                <w:highlight w:val="yellow"/>
              </w:rPr>
            </w:pPr>
          </w:p>
        </w:tc>
        <w:tc>
          <w:tcPr>
            <w:tcW w:w="992" w:type="dxa"/>
          </w:tcPr>
          <w:p w:rsidR="00A71890" w:rsidRPr="00294FCB" w:rsidRDefault="00A71890" w:rsidP="00380A50">
            <w:pPr>
              <w:spacing w:line="360" w:lineRule="auto"/>
              <w:ind w:left="0" w:right="0" w:firstLine="0"/>
              <w:contextualSpacing/>
              <w:jc w:val="left"/>
              <w:rPr>
                <w:rFonts w:ascii="Times New Roman" w:hAnsi="Times New Roman"/>
                <w:b/>
                <w:highlight w:val="yellow"/>
              </w:rPr>
            </w:pPr>
          </w:p>
        </w:tc>
        <w:tc>
          <w:tcPr>
            <w:tcW w:w="567" w:type="dxa"/>
          </w:tcPr>
          <w:p w:rsidR="00A71890" w:rsidRPr="00294FCB" w:rsidRDefault="00A71890" w:rsidP="00380A50">
            <w:pPr>
              <w:spacing w:line="360" w:lineRule="auto"/>
              <w:ind w:left="0" w:right="0" w:firstLine="0"/>
              <w:contextualSpacing/>
              <w:jc w:val="left"/>
              <w:rPr>
                <w:rFonts w:ascii="Times New Roman" w:hAnsi="Times New Roman"/>
                <w:b/>
                <w:sz w:val="24"/>
                <w:szCs w:val="24"/>
              </w:rPr>
            </w:pPr>
            <w:r w:rsidRPr="00294FCB">
              <w:rPr>
                <w:rFonts w:ascii="Times New Roman" w:hAnsi="Times New Roman"/>
                <w:b/>
                <w:sz w:val="24"/>
                <w:szCs w:val="24"/>
              </w:rPr>
              <w:t>1</w:t>
            </w:r>
          </w:p>
        </w:tc>
        <w:tc>
          <w:tcPr>
            <w:tcW w:w="850" w:type="dxa"/>
          </w:tcPr>
          <w:p w:rsidR="00A71890" w:rsidRPr="00294FCB" w:rsidRDefault="00A71890" w:rsidP="00380A50">
            <w:pPr>
              <w:spacing w:line="360" w:lineRule="auto"/>
              <w:ind w:left="0" w:right="0" w:firstLine="0"/>
              <w:contextualSpacing/>
              <w:jc w:val="left"/>
              <w:rPr>
                <w:rFonts w:ascii="Times New Roman" w:hAnsi="Times New Roman"/>
                <w:b/>
                <w:highlight w:val="yellow"/>
              </w:rPr>
            </w:pPr>
          </w:p>
        </w:tc>
        <w:tc>
          <w:tcPr>
            <w:tcW w:w="2669" w:type="dxa"/>
          </w:tcPr>
          <w:p w:rsidR="00A71890" w:rsidRPr="00294FCB" w:rsidRDefault="0059315F" w:rsidP="00380A50">
            <w:pPr>
              <w:spacing w:line="360" w:lineRule="auto"/>
              <w:ind w:left="0" w:right="0" w:firstLine="0"/>
              <w:contextualSpacing/>
              <w:jc w:val="left"/>
              <w:rPr>
                <w:rFonts w:ascii="Times New Roman" w:hAnsi="Times New Roman"/>
              </w:rPr>
            </w:pPr>
            <w:r w:rsidRPr="00294FCB">
              <w:rPr>
                <w:rFonts w:ascii="Times New Roman" w:hAnsi="Times New Roman"/>
              </w:rPr>
              <w:t>Контрольная работа, устный зачет, тестовая контрольная работа</w:t>
            </w:r>
          </w:p>
        </w:tc>
      </w:tr>
      <w:tr w:rsidR="00A71890" w:rsidRPr="00294FCB" w:rsidTr="00380A50">
        <w:trPr>
          <w:trHeight w:val="417"/>
          <w:jc w:val="center"/>
        </w:trPr>
        <w:tc>
          <w:tcPr>
            <w:tcW w:w="1418" w:type="dxa"/>
          </w:tcPr>
          <w:p w:rsidR="00A71890" w:rsidRPr="00294FCB" w:rsidRDefault="00A71890" w:rsidP="00380A50">
            <w:pPr>
              <w:spacing w:line="360" w:lineRule="auto"/>
              <w:ind w:left="0" w:right="0"/>
              <w:contextualSpacing/>
              <w:jc w:val="left"/>
              <w:rPr>
                <w:rFonts w:ascii="Times New Roman" w:hAnsi="Times New Roman"/>
              </w:rPr>
            </w:pPr>
          </w:p>
        </w:tc>
        <w:tc>
          <w:tcPr>
            <w:tcW w:w="1559" w:type="dxa"/>
          </w:tcPr>
          <w:p w:rsidR="00A71890" w:rsidRPr="00294FCB" w:rsidRDefault="00A71890" w:rsidP="00380A50">
            <w:pPr>
              <w:spacing w:line="360" w:lineRule="auto"/>
              <w:ind w:left="0" w:right="0" w:firstLine="0"/>
              <w:contextualSpacing/>
              <w:jc w:val="left"/>
              <w:rPr>
                <w:rFonts w:ascii="Times New Roman" w:hAnsi="Times New Roman"/>
                <w:sz w:val="24"/>
                <w:szCs w:val="24"/>
              </w:rPr>
            </w:pPr>
            <w:r w:rsidRPr="00294FCB">
              <w:rPr>
                <w:rFonts w:ascii="Times New Roman" w:hAnsi="Times New Roman"/>
                <w:sz w:val="24"/>
                <w:szCs w:val="24"/>
              </w:rPr>
              <w:t>Разговорный английский</w:t>
            </w:r>
          </w:p>
        </w:tc>
        <w:tc>
          <w:tcPr>
            <w:tcW w:w="709" w:type="dxa"/>
          </w:tcPr>
          <w:p w:rsidR="00A71890" w:rsidRPr="00294FCB" w:rsidRDefault="00A71890" w:rsidP="00380A50">
            <w:pPr>
              <w:spacing w:line="360" w:lineRule="auto"/>
              <w:ind w:left="0" w:right="0" w:firstLine="0"/>
              <w:contextualSpacing/>
              <w:jc w:val="left"/>
              <w:rPr>
                <w:rFonts w:ascii="Times New Roman" w:hAnsi="Times New Roman"/>
                <w:b/>
                <w:sz w:val="24"/>
                <w:szCs w:val="24"/>
              </w:rPr>
            </w:pPr>
          </w:p>
        </w:tc>
        <w:tc>
          <w:tcPr>
            <w:tcW w:w="733" w:type="dxa"/>
          </w:tcPr>
          <w:p w:rsidR="00A71890" w:rsidRPr="00294FCB" w:rsidRDefault="00A71890" w:rsidP="00380A50">
            <w:pPr>
              <w:spacing w:line="360" w:lineRule="auto"/>
              <w:ind w:left="0" w:right="0" w:firstLine="0"/>
              <w:contextualSpacing/>
              <w:jc w:val="left"/>
              <w:rPr>
                <w:rFonts w:ascii="Times New Roman" w:hAnsi="Times New Roman"/>
                <w:b/>
                <w:highlight w:val="yellow"/>
              </w:rPr>
            </w:pPr>
          </w:p>
        </w:tc>
        <w:tc>
          <w:tcPr>
            <w:tcW w:w="992" w:type="dxa"/>
          </w:tcPr>
          <w:p w:rsidR="00A71890" w:rsidRPr="00294FCB" w:rsidRDefault="00A71890" w:rsidP="00380A50">
            <w:pPr>
              <w:spacing w:line="360" w:lineRule="auto"/>
              <w:ind w:left="0" w:right="0" w:firstLine="0"/>
              <w:contextualSpacing/>
              <w:jc w:val="left"/>
              <w:rPr>
                <w:rFonts w:ascii="Times New Roman" w:hAnsi="Times New Roman"/>
                <w:b/>
                <w:highlight w:val="yellow"/>
              </w:rPr>
            </w:pPr>
          </w:p>
        </w:tc>
        <w:tc>
          <w:tcPr>
            <w:tcW w:w="567" w:type="dxa"/>
          </w:tcPr>
          <w:p w:rsidR="00A71890" w:rsidRPr="00294FCB" w:rsidRDefault="00A71890" w:rsidP="00380A50">
            <w:pPr>
              <w:spacing w:line="360" w:lineRule="auto"/>
              <w:ind w:left="0" w:right="0" w:firstLine="0"/>
              <w:contextualSpacing/>
              <w:jc w:val="left"/>
              <w:rPr>
                <w:rFonts w:ascii="Times New Roman" w:hAnsi="Times New Roman"/>
                <w:b/>
                <w:sz w:val="24"/>
                <w:szCs w:val="24"/>
              </w:rPr>
            </w:pPr>
            <w:r w:rsidRPr="00294FCB">
              <w:rPr>
                <w:rFonts w:ascii="Times New Roman" w:hAnsi="Times New Roman"/>
                <w:b/>
                <w:sz w:val="24"/>
                <w:szCs w:val="24"/>
              </w:rPr>
              <w:t>1</w:t>
            </w:r>
          </w:p>
        </w:tc>
        <w:tc>
          <w:tcPr>
            <w:tcW w:w="850" w:type="dxa"/>
          </w:tcPr>
          <w:p w:rsidR="00A71890" w:rsidRPr="00294FCB" w:rsidRDefault="00A71890" w:rsidP="00380A50">
            <w:pPr>
              <w:spacing w:line="360" w:lineRule="auto"/>
              <w:ind w:left="0" w:right="0" w:firstLine="0"/>
              <w:contextualSpacing/>
              <w:jc w:val="left"/>
              <w:rPr>
                <w:rFonts w:ascii="Times New Roman" w:hAnsi="Times New Roman"/>
                <w:b/>
                <w:highlight w:val="yellow"/>
              </w:rPr>
            </w:pPr>
          </w:p>
        </w:tc>
        <w:tc>
          <w:tcPr>
            <w:tcW w:w="2669" w:type="dxa"/>
          </w:tcPr>
          <w:p w:rsidR="00A71890" w:rsidRPr="00294FCB" w:rsidRDefault="0059315F" w:rsidP="00380A50">
            <w:pPr>
              <w:spacing w:line="360" w:lineRule="auto"/>
              <w:ind w:left="0" w:right="0" w:firstLine="0"/>
              <w:contextualSpacing/>
              <w:jc w:val="left"/>
              <w:rPr>
                <w:rFonts w:ascii="Times New Roman" w:hAnsi="Times New Roman"/>
              </w:rPr>
            </w:pPr>
            <w:r>
              <w:rPr>
                <w:rFonts w:ascii="Times New Roman" w:hAnsi="Times New Roman"/>
              </w:rPr>
              <w:t xml:space="preserve">  Устный зачет.</w:t>
            </w:r>
          </w:p>
        </w:tc>
      </w:tr>
      <w:tr w:rsidR="00A71890" w:rsidRPr="00294FCB" w:rsidTr="00380A50">
        <w:trPr>
          <w:trHeight w:val="417"/>
          <w:jc w:val="center"/>
        </w:trPr>
        <w:tc>
          <w:tcPr>
            <w:tcW w:w="1418" w:type="dxa"/>
          </w:tcPr>
          <w:p w:rsidR="00A71890" w:rsidRPr="00294FCB" w:rsidRDefault="00A71890" w:rsidP="00380A50">
            <w:pPr>
              <w:spacing w:line="360" w:lineRule="auto"/>
              <w:ind w:left="0" w:right="0"/>
              <w:contextualSpacing/>
              <w:jc w:val="left"/>
              <w:rPr>
                <w:rFonts w:ascii="Times New Roman" w:hAnsi="Times New Roman"/>
              </w:rPr>
            </w:pPr>
          </w:p>
        </w:tc>
        <w:tc>
          <w:tcPr>
            <w:tcW w:w="1559" w:type="dxa"/>
          </w:tcPr>
          <w:p w:rsidR="00A71890" w:rsidRPr="00294FCB" w:rsidRDefault="00A71890" w:rsidP="00380A50">
            <w:pPr>
              <w:spacing w:line="360" w:lineRule="auto"/>
              <w:ind w:left="0" w:right="0" w:firstLine="0"/>
              <w:contextualSpacing/>
              <w:jc w:val="left"/>
              <w:rPr>
                <w:rFonts w:ascii="Times New Roman" w:hAnsi="Times New Roman"/>
                <w:sz w:val="24"/>
                <w:szCs w:val="24"/>
              </w:rPr>
            </w:pPr>
            <w:r w:rsidRPr="00294FCB">
              <w:rPr>
                <w:rFonts w:ascii="Times New Roman" w:hAnsi="Times New Roman"/>
                <w:sz w:val="24"/>
                <w:szCs w:val="24"/>
              </w:rPr>
              <w:t xml:space="preserve">Технология работы с контрольно-измерительными материалами  по математике  </w:t>
            </w:r>
          </w:p>
        </w:tc>
        <w:tc>
          <w:tcPr>
            <w:tcW w:w="709" w:type="dxa"/>
          </w:tcPr>
          <w:p w:rsidR="00A71890" w:rsidRPr="00294FCB" w:rsidRDefault="00A71890" w:rsidP="00380A50">
            <w:pPr>
              <w:spacing w:line="360" w:lineRule="auto"/>
              <w:ind w:left="0" w:right="0" w:firstLine="0"/>
              <w:contextualSpacing/>
              <w:jc w:val="left"/>
              <w:rPr>
                <w:rFonts w:ascii="Times New Roman" w:hAnsi="Times New Roman"/>
                <w:b/>
                <w:sz w:val="24"/>
                <w:szCs w:val="24"/>
              </w:rPr>
            </w:pPr>
          </w:p>
        </w:tc>
        <w:tc>
          <w:tcPr>
            <w:tcW w:w="733" w:type="dxa"/>
          </w:tcPr>
          <w:p w:rsidR="00A71890" w:rsidRPr="00294FCB" w:rsidRDefault="00A71890" w:rsidP="00380A50">
            <w:pPr>
              <w:spacing w:line="360" w:lineRule="auto"/>
              <w:ind w:left="0" w:right="0" w:firstLine="0"/>
              <w:contextualSpacing/>
              <w:jc w:val="left"/>
              <w:rPr>
                <w:rFonts w:ascii="Times New Roman" w:hAnsi="Times New Roman"/>
                <w:b/>
                <w:highlight w:val="yellow"/>
              </w:rPr>
            </w:pPr>
          </w:p>
        </w:tc>
        <w:tc>
          <w:tcPr>
            <w:tcW w:w="992" w:type="dxa"/>
          </w:tcPr>
          <w:p w:rsidR="00A71890" w:rsidRPr="00294FCB" w:rsidRDefault="00A71890" w:rsidP="00380A50">
            <w:pPr>
              <w:spacing w:line="360" w:lineRule="auto"/>
              <w:ind w:left="0" w:right="0" w:firstLine="0"/>
              <w:contextualSpacing/>
              <w:jc w:val="left"/>
              <w:rPr>
                <w:rFonts w:ascii="Times New Roman" w:hAnsi="Times New Roman"/>
                <w:b/>
                <w:highlight w:val="yellow"/>
              </w:rPr>
            </w:pPr>
          </w:p>
        </w:tc>
        <w:tc>
          <w:tcPr>
            <w:tcW w:w="567" w:type="dxa"/>
          </w:tcPr>
          <w:p w:rsidR="00A71890" w:rsidRPr="00294FCB" w:rsidRDefault="00A71890" w:rsidP="00380A50">
            <w:pPr>
              <w:spacing w:line="360" w:lineRule="auto"/>
              <w:ind w:left="0" w:right="0" w:firstLine="0"/>
              <w:contextualSpacing/>
              <w:jc w:val="left"/>
              <w:rPr>
                <w:rFonts w:ascii="Times New Roman" w:hAnsi="Times New Roman"/>
                <w:b/>
                <w:sz w:val="24"/>
                <w:szCs w:val="24"/>
              </w:rPr>
            </w:pPr>
          </w:p>
        </w:tc>
        <w:tc>
          <w:tcPr>
            <w:tcW w:w="850" w:type="dxa"/>
          </w:tcPr>
          <w:p w:rsidR="00A71890" w:rsidRPr="00294FCB" w:rsidRDefault="00A71890" w:rsidP="00380A50">
            <w:pPr>
              <w:spacing w:line="360" w:lineRule="auto"/>
              <w:ind w:left="0" w:right="0" w:firstLine="0"/>
              <w:contextualSpacing/>
              <w:jc w:val="left"/>
              <w:rPr>
                <w:rFonts w:ascii="Times New Roman" w:hAnsi="Times New Roman"/>
                <w:b/>
                <w:sz w:val="24"/>
                <w:szCs w:val="24"/>
              </w:rPr>
            </w:pPr>
            <w:r w:rsidRPr="00294FCB">
              <w:rPr>
                <w:rFonts w:ascii="Times New Roman" w:hAnsi="Times New Roman"/>
                <w:b/>
                <w:sz w:val="24"/>
                <w:szCs w:val="24"/>
              </w:rPr>
              <w:t>1</w:t>
            </w:r>
          </w:p>
        </w:tc>
        <w:tc>
          <w:tcPr>
            <w:tcW w:w="2669" w:type="dxa"/>
          </w:tcPr>
          <w:p w:rsidR="00A71890" w:rsidRPr="00294FCB" w:rsidRDefault="00550EEE" w:rsidP="00380A50">
            <w:pPr>
              <w:spacing w:line="360" w:lineRule="auto"/>
              <w:ind w:left="0" w:right="0" w:firstLine="0"/>
              <w:contextualSpacing/>
              <w:jc w:val="left"/>
              <w:rPr>
                <w:rFonts w:ascii="Times New Roman" w:hAnsi="Times New Roman"/>
              </w:rPr>
            </w:pPr>
            <w:r>
              <w:rPr>
                <w:rFonts w:ascii="Times New Roman" w:hAnsi="Times New Roman"/>
              </w:rPr>
              <w:t>Т</w:t>
            </w:r>
            <w:r w:rsidRPr="00294FCB">
              <w:rPr>
                <w:rFonts w:ascii="Times New Roman" w:hAnsi="Times New Roman"/>
              </w:rPr>
              <w:t>естовая контрольная работа</w:t>
            </w:r>
          </w:p>
        </w:tc>
      </w:tr>
      <w:tr w:rsidR="00A71890" w:rsidRPr="00294FCB" w:rsidTr="00380A50">
        <w:trPr>
          <w:trHeight w:val="417"/>
          <w:jc w:val="center"/>
        </w:trPr>
        <w:tc>
          <w:tcPr>
            <w:tcW w:w="1418" w:type="dxa"/>
          </w:tcPr>
          <w:p w:rsidR="00A71890" w:rsidRPr="00294FCB" w:rsidRDefault="00A71890" w:rsidP="00380A50">
            <w:pPr>
              <w:spacing w:line="360" w:lineRule="auto"/>
              <w:ind w:left="0" w:right="0"/>
              <w:contextualSpacing/>
              <w:jc w:val="left"/>
              <w:rPr>
                <w:rFonts w:ascii="Times New Roman" w:hAnsi="Times New Roman"/>
              </w:rPr>
            </w:pPr>
          </w:p>
        </w:tc>
        <w:tc>
          <w:tcPr>
            <w:tcW w:w="1559" w:type="dxa"/>
          </w:tcPr>
          <w:p w:rsidR="00A71890" w:rsidRPr="00294FCB" w:rsidRDefault="00A71890" w:rsidP="00380A50">
            <w:pPr>
              <w:spacing w:line="360" w:lineRule="auto"/>
              <w:ind w:left="0" w:right="0" w:firstLine="0"/>
              <w:contextualSpacing/>
              <w:jc w:val="left"/>
              <w:rPr>
                <w:rFonts w:ascii="Times New Roman" w:hAnsi="Times New Roman"/>
                <w:sz w:val="24"/>
                <w:szCs w:val="24"/>
              </w:rPr>
            </w:pPr>
            <w:r w:rsidRPr="00294FCB">
              <w:rPr>
                <w:rFonts w:ascii="Times New Roman" w:hAnsi="Times New Roman"/>
                <w:sz w:val="24"/>
                <w:szCs w:val="24"/>
              </w:rPr>
              <w:t>Учимся строить и понимать текст</w:t>
            </w:r>
          </w:p>
        </w:tc>
        <w:tc>
          <w:tcPr>
            <w:tcW w:w="709" w:type="dxa"/>
          </w:tcPr>
          <w:p w:rsidR="00A71890" w:rsidRPr="00294FCB" w:rsidRDefault="00A71890" w:rsidP="00380A50">
            <w:pPr>
              <w:spacing w:line="360" w:lineRule="auto"/>
              <w:ind w:left="0" w:right="0" w:firstLine="0"/>
              <w:contextualSpacing/>
              <w:jc w:val="left"/>
              <w:rPr>
                <w:rFonts w:ascii="Times New Roman" w:hAnsi="Times New Roman"/>
                <w:b/>
                <w:sz w:val="24"/>
                <w:szCs w:val="24"/>
              </w:rPr>
            </w:pPr>
          </w:p>
        </w:tc>
        <w:tc>
          <w:tcPr>
            <w:tcW w:w="733" w:type="dxa"/>
          </w:tcPr>
          <w:p w:rsidR="00A71890" w:rsidRPr="00294FCB" w:rsidRDefault="00A71890" w:rsidP="00380A50">
            <w:pPr>
              <w:spacing w:line="360" w:lineRule="auto"/>
              <w:ind w:left="0" w:right="0" w:firstLine="0"/>
              <w:contextualSpacing/>
              <w:jc w:val="left"/>
              <w:rPr>
                <w:rFonts w:ascii="Times New Roman" w:hAnsi="Times New Roman"/>
                <w:b/>
                <w:highlight w:val="yellow"/>
              </w:rPr>
            </w:pPr>
          </w:p>
        </w:tc>
        <w:tc>
          <w:tcPr>
            <w:tcW w:w="992" w:type="dxa"/>
          </w:tcPr>
          <w:p w:rsidR="00A71890" w:rsidRPr="00294FCB" w:rsidRDefault="00A71890" w:rsidP="00380A50">
            <w:pPr>
              <w:spacing w:line="360" w:lineRule="auto"/>
              <w:ind w:left="0" w:right="0" w:firstLine="0"/>
              <w:contextualSpacing/>
              <w:jc w:val="left"/>
              <w:rPr>
                <w:rFonts w:ascii="Times New Roman" w:hAnsi="Times New Roman"/>
                <w:b/>
                <w:highlight w:val="yellow"/>
              </w:rPr>
            </w:pPr>
          </w:p>
        </w:tc>
        <w:tc>
          <w:tcPr>
            <w:tcW w:w="567" w:type="dxa"/>
          </w:tcPr>
          <w:p w:rsidR="00A71890" w:rsidRPr="00294FCB" w:rsidRDefault="00A71890" w:rsidP="00380A50">
            <w:pPr>
              <w:spacing w:line="360" w:lineRule="auto"/>
              <w:ind w:left="0" w:right="0" w:firstLine="0"/>
              <w:contextualSpacing/>
              <w:jc w:val="left"/>
              <w:rPr>
                <w:rFonts w:ascii="Times New Roman" w:hAnsi="Times New Roman"/>
                <w:b/>
                <w:sz w:val="24"/>
                <w:szCs w:val="24"/>
              </w:rPr>
            </w:pPr>
          </w:p>
        </w:tc>
        <w:tc>
          <w:tcPr>
            <w:tcW w:w="850" w:type="dxa"/>
          </w:tcPr>
          <w:p w:rsidR="00A71890" w:rsidRPr="00294FCB" w:rsidRDefault="00A71890" w:rsidP="00380A50">
            <w:pPr>
              <w:spacing w:line="360" w:lineRule="auto"/>
              <w:ind w:left="0" w:right="0" w:firstLine="0"/>
              <w:contextualSpacing/>
              <w:jc w:val="left"/>
              <w:rPr>
                <w:rFonts w:ascii="Times New Roman" w:hAnsi="Times New Roman"/>
                <w:b/>
                <w:sz w:val="24"/>
                <w:szCs w:val="24"/>
              </w:rPr>
            </w:pPr>
            <w:r w:rsidRPr="00294FCB">
              <w:rPr>
                <w:rFonts w:ascii="Times New Roman" w:hAnsi="Times New Roman"/>
                <w:b/>
                <w:sz w:val="24"/>
                <w:szCs w:val="24"/>
              </w:rPr>
              <w:t>1</w:t>
            </w:r>
          </w:p>
        </w:tc>
        <w:tc>
          <w:tcPr>
            <w:tcW w:w="2669" w:type="dxa"/>
          </w:tcPr>
          <w:p w:rsidR="00A71890" w:rsidRPr="00294FCB" w:rsidRDefault="00550EEE" w:rsidP="00380A50">
            <w:pPr>
              <w:spacing w:line="360" w:lineRule="auto"/>
              <w:ind w:left="0" w:right="0" w:firstLine="0"/>
              <w:contextualSpacing/>
              <w:jc w:val="left"/>
              <w:rPr>
                <w:rFonts w:ascii="Times New Roman" w:hAnsi="Times New Roman"/>
              </w:rPr>
            </w:pPr>
            <w:r w:rsidRPr="00294FCB">
              <w:rPr>
                <w:rFonts w:ascii="Times New Roman" w:hAnsi="Times New Roman"/>
              </w:rPr>
              <w:t>Контрольная работа, устный зачет, тестовая контрольная работа</w:t>
            </w:r>
          </w:p>
        </w:tc>
      </w:tr>
      <w:tr w:rsidR="00A71890" w:rsidRPr="00294FCB" w:rsidTr="00380A50">
        <w:trPr>
          <w:trHeight w:val="417"/>
          <w:jc w:val="center"/>
        </w:trPr>
        <w:tc>
          <w:tcPr>
            <w:tcW w:w="1418" w:type="dxa"/>
          </w:tcPr>
          <w:p w:rsidR="00A71890" w:rsidRPr="00294FCB" w:rsidRDefault="00A71890" w:rsidP="00380A50">
            <w:pPr>
              <w:spacing w:line="360" w:lineRule="auto"/>
              <w:ind w:left="0" w:right="0"/>
              <w:contextualSpacing/>
              <w:jc w:val="left"/>
              <w:rPr>
                <w:rFonts w:ascii="Times New Roman" w:hAnsi="Times New Roman"/>
              </w:rPr>
            </w:pPr>
          </w:p>
        </w:tc>
        <w:tc>
          <w:tcPr>
            <w:tcW w:w="1559" w:type="dxa"/>
          </w:tcPr>
          <w:p w:rsidR="00A71890" w:rsidRPr="00294FCB" w:rsidRDefault="00A71890" w:rsidP="00380A50">
            <w:pPr>
              <w:spacing w:line="360" w:lineRule="auto"/>
              <w:ind w:left="0" w:right="0" w:firstLine="0"/>
              <w:contextualSpacing/>
              <w:jc w:val="left"/>
              <w:rPr>
                <w:rFonts w:ascii="Times New Roman" w:hAnsi="Times New Roman"/>
                <w:sz w:val="24"/>
                <w:szCs w:val="24"/>
              </w:rPr>
            </w:pPr>
            <w:r w:rsidRPr="00294FCB">
              <w:rPr>
                <w:rFonts w:ascii="Times New Roman" w:hAnsi="Times New Roman"/>
                <w:sz w:val="24"/>
                <w:szCs w:val="24"/>
              </w:rPr>
              <w:t xml:space="preserve">Учимся писать сочинение-рассуждение  </w:t>
            </w:r>
          </w:p>
        </w:tc>
        <w:tc>
          <w:tcPr>
            <w:tcW w:w="709" w:type="dxa"/>
          </w:tcPr>
          <w:p w:rsidR="00A71890" w:rsidRPr="00294FCB" w:rsidRDefault="00A71890" w:rsidP="00380A50">
            <w:pPr>
              <w:spacing w:line="360" w:lineRule="auto"/>
              <w:ind w:left="0" w:right="0" w:firstLine="0"/>
              <w:contextualSpacing/>
              <w:jc w:val="left"/>
              <w:rPr>
                <w:rFonts w:ascii="Times New Roman" w:hAnsi="Times New Roman"/>
                <w:sz w:val="24"/>
                <w:szCs w:val="24"/>
              </w:rPr>
            </w:pPr>
          </w:p>
        </w:tc>
        <w:tc>
          <w:tcPr>
            <w:tcW w:w="733" w:type="dxa"/>
          </w:tcPr>
          <w:p w:rsidR="00A71890" w:rsidRPr="00294FCB" w:rsidRDefault="00A71890" w:rsidP="00380A50">
            <w:pPr>
              <w:spacing w:line="360" w:lineRule="auto"/>
              <w:ind w:left="0" w:right="0" w:firstLine="0"/>
              <w:contextualSpacing/>
              <w:jc w:val="left"/>
              <w:rPr>
                <w:rFonts w:ascii="Times New Roman" w:hAnsi="Times New Roman"/>
                <w:highlight w:val="yellow"/>
              </w:rPr>
            </w:pPr>
          </w:p>
        </w:tc>
        <w:tc>
          <w:tcPr>
            <w:tcW w:w="992" w:type="dxa"/>
          </w:tcPr>
          <w:p w:rsidR="00A71890" w:rsidRPr="00294FCB" w:rsidRDefault="00A71890" w:rsidP="00380A50">
            <w:pPr>
              <w:spacing w:line="360" w:lineRule="auto"/>
              <w:ind w:left="0" w:right="0" w:firstLine="0"/>
              <w:contextualSpacing/>
              <w:jc w:val="left"/>
              <w:rPr>
                <w:rFonts w:ascii="Times New Roman" w:hAnsi="Times New Roman"/>
                <w:highlight w:val="yellow"/>
              </w:rPr>
            </w:pPr>
          </w:p>
        </w:tc>
        <w:tc>
          <w:tcPr>
            <w:tcW w:w="567" w:type="dxa"/>
          </w:tcPr>
          <w:p w:rsidR="00A71890" w:rsidRPr="00294FCB" w:rsidRDefault="00A71890" w:rsidP="00380A50">
            <w:pPr>
              <w:spacing w:line="360" w:lineRule="auto"/>
              <w:ind w:left="0" w:right="0" w:firstLine="0"/>
              <w:contextualSpacing/>
              <w:jc w:val="left"/>
              <w:rPr>
                <w:rFonts w:ascii="Times New Roman" w:hAnsi="Times New Roman"/>
                <w:sz w:val="24"/>
                <w:szCs w:val="24"/>
              </w:rPr>
            </w:pPr>
          </w:p>
        </w:tc>
        <w:tc>
          <w:tcPr>
            <w:tcW w:w="850" w:type="dxa"/>
          </w:tcPr>
          <w:p w:rsidR="00A71890" w:rsidRPr="00294FCB" w:rsidRDefault="00A71890" w:rsidP="00380A50">
            <w:pPr>
              <w:spacing w:line="360" w:lineRule="auto"/>
              <w:ind w:left="0" w:right="0" w:firstLine="0"/>
              <w:contextualSpacing/>
              <w:jc w:val="left"/>
              <w:rPr>
                <w:rFonts w:ascii="Times New Roman" w:hAnsi="Times New Roman"/>
                <w:sz w:val="24"/>
                <w:szCs w:val="24"/>
              </w:rPr>
            </w:pPr>
            <w:r w:rsidRPr="00294FCB">
              <w:rPr>
                <w:rFonts w:ascii="Times New Roman" w:hAnsi="Times New Roman"/>
                <w:sz w:val="24"/>
                <w:szCs w:val="24"/>
              </w:rPr>
              <w:t>1</w:t>
            </w:r>
          </w:p>
        </w:tc>
        <w:tc>
          <w:tcPr>
            <w:tcW w:w="2669" w:type="dxa"/>
          </w:tcPr>
          <w:p w:rsidR="00A71890" w:rsidRPr="00294FCB" w:rsidRDefault="00550EEE" w:rsidP="00380A50">
            <w:pPr>
              <w:spacing w:line="360" w:lineRule="auto"/>
              <w:ind w:left="0" w:right="0" w:firstLine="0"/>
              <w:contextualSpacing/>
              <w:jc w:val="left"/>
              <w:rPr>
                <w:rFonts w:ascii="Times New Roman" w:hAnsi="Times New Roman"/>
              </w:rPr>
            </w:pPr>
            <w:r w:rsidRPr="00294FCB">
              <w:rPr>
                <w:rFonts w:ascii="Times New Roman" w:hAnsi="Times New Roman"/>
              </w:rPr>
              <w:t xml:space="preserve">Контрольная работа, устный зачет, </w:t>
            </w:r>
            <w:r>
              <w:rPr>
                <w:rFonts w:ascii="Times New Roman" w:hAnsi="Times New Roman"/>
              </w:rPr>
              <w:t>творческая работа.</w:t>
            </w:r>
          </w:p>
        </w:tc>
      </w:tr>
      <w:tr w:rsidR="00A71890" w:rsidRPr="00294FCB" w:rsidTr="00380A50">
        <w:trPr>
          <w:trHeight w:val="417"/>
          <w:jc w:val="center"/>
        </w:trPr>
        <w:tc>
          <w:tcPr>
            <w:tcW w:w="1418" w:type="dxa"/>
          </w:tcPr>
          <w:p w:rsidR="00A71890" w:rsidRPr="00294FCB" w:rsidRDefault="00A71890" w:rsidP="00380A50">
            <w:pPr>
              <w:spacing w:line="360" w:lineRule="auto"/>
              <w:ind w:left="0" w:right="0"/>
              <w:contextualSpacing/>
              <w:jc w:val="left"/>
              <w:rPr>
                <w:rFonts w:ascii="Times New Roman" w:hAnsi="Times New Roman"/>
              </w:rPr>
            </w:pPr>
          </w:p>
        </w:tc>
        <w:tc>
          <w:tcPr>
            <w:tcW w:w="1559" w:type="dxa"/>
          </w:tcPr>
          <w:p w:rsidR="00A71890" w:rsidRPr="00294FCB" w:rsidRDefault="00A71890" w:rsidP="00380A50">
            <w:pPr>
              <w:spacing w:line="360" w:lineRule="auto"/>
              <w:ind w:left="0" w:right="0" w:firstLine="0"/>
              <w:contextualSpacing/>
              <w:jc w:val="left"/>
              <w:rPr>
                <w:rFonts w:ascii="Times New Roman" w:hAnsi="Times New Roman"/>
                <w:sz w:val="24"/>
                <w:szCs w:val="24"/>
              </w:rPr>
            </w:pPr>
            <w:r w:rsidRPr="00294FCB">
              <w:rPr>
                <w:rFonts w:ascii="Times New Roman" w:hAnsi="Times New Roman"/>
                <w:sz w:val="24"/>
                <w:szCs w:val="24"/>
              </w:rPr>
              <w:t>«Сложные вопросы современного обществознания»</w:t>
            </w:r>
          </w:p>
          <w:p w:rsidR="00A71890" w:rsidRPr="00294FCB" w:rsidRDefault="00A71890" w:rsidP="00380A50">
            <w:pPr>
              <w:spacing w:line="360" w:lineRule="auto"/>
              <w:ind w:left="0" w:right="0"/>
              <w:contextualSpacing/>
              <w:jc w:val="left"/>
              <w:rPr>
                <w:rFonts w:ascii="Times New Roman" w:hAnsi="Times New Roman"/>
                <w:sz w:val="24"/>
                <w:szCs w:val="24"/>
              </w:rPr>
            </w:pPr>
          </w:p>
        </w:tc>
        <w:tc>
          <w:tcPr>
            <w:tcW w:w="709" w:type="dxa"/>
          </w:tcPr>
          <w:p w:rsidR="00A71890" w:rsidRPr="00294FCB" w:rsidRDefault="00A71890" w:rsidP="00380A50">
            <w:pPr>
              <w:spacing w:line="360" w:lineRule="auto"/>
              <w:ind w:left="0" w:right="0" w:firstLine="0"/>
              <w:contextualSpacing/>
              <w:jc w:val="left"/>
              <w:rPr>
                <w:rFonts w:ascii="Times New Roman" w:hAnsi="Times New Roman"/>
                <w:sz w:val="24"/>
                <w:szCs w:val="24"/>
              </w:rPr>
            </w:pPr>
          </w:p>
        </w:tc>
        <w:tc>
          <w:tcPr>
            <w:tcW w:w="733" w:type="dxa"/>
          </w:tcPr>
          <w:p w:rsidR="00A71890" w:rsidRPr="00294FCB" w:rsidRDefault="00A71890" w:rsidP="00380A50">
            <w:pPr>
              <w:spacing w:line="360" w:lineRule="auto"/>
              <w:ind w:left="0" w:right="0" w:firstLine="0"/>
              <w:contextualSpacing/>
              <w:jc w:val="left"/>
              <w:rPr>
                <w:rFonts w:ascii="Times New Roman" w:hAnsi="Times New Roman"/>
                <w:highlight w:val="yellow"/>
              </w:rPr>
            </w:pPr>
          </w:p>
        </w:tc>
        <w:tc>
          <w:tcPr>
            <w:tcW w:w="992" w:type="dxa"/>
          </w:tcPr>
          <w:p w:rsidR="00A71890" w:rsidRPr="00294FCB" w:rsidRDefault="00A71890" w:rsidP="00380A50">
            <w:pPr>
              <w:spacing w:line="360" w:lineRule="auto"/>
              <w:ind w:left="0" w:right="0" w:firstLine="0"/>
              <w:contextualSpacing/>
              <w:jc w:val="left"/>
              <w:rPr>
                <w:rFonts w:ascii="Times New Roman" w:hAnsi="Times New Roman"/>
                <w:highlight w:val="yellow"/>
              </w:rPr>
            </w:pPr>
          </w:p>
        </w:tc>
        <w:tc>
          <w:tcPr>
            <w:tcW w:w="567" w:type="dxa"/>
          </w:tcPr>
          <w:p w:rsidR="00A71890" w:rsidRPr="00294FCB" w:rsidRDefault="00A71890" w:rsidP="00380A50">
            <w:pPr>
              <w:spacing w:line="360" w:lineRule="auto"/>
              <w:ind w:left="0" w:right="0" w:firstLine="0"/>
              <w:contextualSpacing/>
              <w:jc w:val="left"/>
              <w:rPr>
                <w:rFonts w:ascii="Times New Roman" w:hAnsi="Times New Roman"/>
                <w:sz w:val="24"/>
                <w:szCs w:val="24"/>
              </w:rPr>
            </w:pPr>
          </w:p>
        </w:tc>
        <w:tc>
          <w:tcPr>
            <w:tcW w:w="850" w:type="dxa"/>
          </w:tcPr>
          <w:p w:rsidR="00A71890" w:rsidRPr="00294FCB" w:rsidRDefault="00A71890" w:rsidP="00380A50">
            <w:pPr>
              <w:spacing w:line="360" w:lineRule="auto"/>
              <w:ind w:left="0" w:right="0" w:firstLine="0"/>
              <w:contextualSpacing/>
              <w:jc w:val="left"/>
              <w:rPr>
                <w:rFonts w:ascii="Times New Roman" w:hAnsi="Times New Roman"/>
                <w:b/>
                <w:sz w:val="24"/>
                <w:szCs w:val="24"/>
              </w:rPr>
            </w:pPr>
            <w:r w:rsidRPr="00294FCB">
              <w:rPr>
                <w:rFonts w:ascii="Times New Roman" w:hAnsi="Times New Roman"/>
                <w:b/>
                <w:sz w:val="24"/>
                <w:szCs w:val="24"/>
              </w:rPr>
              <w:t>0,5</w:t>
            </w:r>
          </w:p>
        </w:tc>
        <w:tc>
          <w:tcPr>
            <w:tcW w:w="2669" w:type="dxa"/>
          </w:tcPr>
          <w:p w:rsidR="00A71890" w:rsidRPr="00294FCB" w:rsidRDefault="00550EEE" w:rsidP="00380A50">
            <w:pPr>
              <w:spacing w:line="360" w:lineRule="auto"/>
              <w:ind w:left="0" w:right="0" w:firstLine="0"/>
              <w:contextualSpacing/>
              <w:jc w:val="left"/>
              <w:rPr>
                <w:rFonts w:ascii="Times New Roman" w:hAnsi="Times New Roman"/>
              </w:rPr>
            </w:pPr>
            <w:r w:rsidRPr="00294FCB">
              <w:rPr>
                <w:rFonts w:ascii="Times New Roman" w:hAnsi="Times New Roman"/>
              </w:rPr>
              <w:t>Контрольная работа, устный зачет, тестовая контрольная работа</w:t>
            </w:r>
          </w:p>
        </w:tc>
      </w:tr>
      <w:tr w:rsidR="00A71890" w:rsidRPr="00294FCB" w:rsidTr="00380A50">
        <w:trPr>
          <w:jc w:val="center"/>
        </w:trPr>
        <w:tc>
          <w:tcPr>
            <w:tcW w:w="2977" w:type="dxa"/>
            <w:gridSpan w:val="2"/>
          </w:tcPr>
          <w:p w:rsidR="00A71890" w:rsidRPr="00294FCB" w:rsidRDefault="00A71890" w:rsidP="00380A50">
            <w:pPr>
              <w:spacing w:line="360" w:lineRule="auto"/>
              <w:ind w:left="0" w:right="0"/>
              <w:contextualSpacing/>
              <w:jc w:val="left"/>
              <w:rPr>
                <w:rFonts w:ascii="Times New Roman" w:hAnsi="Times New Roman"/>
              </w:rPr>
            </w:pPr>
            <w:r w:rsidRPr="00294FCB">
              <w:rPr>
                <w:rFonts w:ascii="Times New Roman" w:hAnsi="Times New Roman"/>
                <w:b/>
              </w:rPr>
              <w:t>Количество часов вариативной части</w:t>
            </w:r>
          </w:p>
        </w:tc>
        <w:tc>
          <w:tcPr>
            <w:tcW w:w="709" w:type="dxa"/>
          </w:tcPr>
          <w:p w:rsidR="00A71890" w:rsidRPr="00294FCB" w:rsidRDefault="00A71890" w:rsidP="00380A50">
            <w:pPr>
              <w:spacing w:line="360" w:lineRule="auto"/>
              <w:ind w:left="0" w:right="0" w:firstLine="0"/>
              <w:contextualSpacing/>
              <w:jc w:val="left"/>
              <w:rPr>
                <w:rFonts w:ascii="Times New Roman" w:hAnsi="Times New Roman"/>
              </w:rPr>
            </w:pPr>
            <w:r w:rsidRPr="00294FCB">
              <w:rPr>
                <w:rFonts w:ascii="Times New Roman" w:hAnsi="Times New Roman"/>
                <w:b/>
              </w:rPr>
              <w:t>3</w:t>
            </w:r>
          </w:p>
        </w:tc>
        <w:tc>
          <w:tcPr>
            <w:tcW w:w="733" w:type="dxa"/>
          </w:tcPr>
          <w:p w:rsidR="00A71890" w:rsidRPr="00294FCB" w:rsidRDefault="00A71890" w:rsidP="00380A50">
            <w:pPr>
              <w:spacing w:line="360" w:lineRule="auto"/>
              <w:ind w:left="0" w:right="0" w:firstLine="0"/>
              <w:contextualSpacing/>
              <w:jc w:val="left"/>
              <w:rPr>
                <w:rFonts w:ascii="Times New Roman" w:hAnsi="Times New Roman"/>
              </w:rPr>
            </w:pPr>
            <w:r w:rsidRPr="00294FCB">
              <w:rPr>
                <w:rFonts w:ascii="Times New Roman" w:hAnsi="Times New Roman"/>
              </w:rPr>
              <w:t>1</w:t>
            </w:r>
          </w:p>
        </w:tc>
        <w:tc>
          <w:tcPr>
            <w:tcW w:w="992" w:type="dxa"/>
          </w:tcPr>
          <w:p w:rsidR="00A71890" w:rsidRPr="00294FCB" w:rsidRDefault="00A71890" w:rsidP="00380A50">
            <w:pPr>
              <w:spacing w:line="360" w:lineRule="auto"/>
              <w:ind w:left="0" w:right="0" w:firstLine="0"/>
              <w:contextualSpacing/>
              <w:jc w:val="left"/>
              <w:rPr>
                <w:rFonts w:ascii="Times New Roman" w:hAnsi="Times New Roman"/>
                <w:b/>
                <w:sz w:val="24"/>
                <w:szCs w:val="24"/>
              </w:rPr>
            </w:pPr>
            <w:r w:rsidRPr="00294FCB">
              <w:rPr>
                <w:rFonts w:ascii="Times New Roman" w:hAnsi="Times New Roman"/>
                <w:b/>
                <w:sz w:val="24"/>
                <w:szCs w:val="24"/>
              </w:rPr>
              <w:t>2,5</w:t>
            </w:r>
          </w:p>
        </w:tc>
        <w:tc>
          <w:tcPr>
            <w:tcW w:w="567" w:type="dxa"/>
          </w:tcPr>
          <w:p w:rsidR="00A71890" w:rsidRPr="00294FCB" w:rsidRDefault="00A71890" w:rsidP="00380A50">
            <w:pPr>
              <w:spacing w:line="360" w:lineRule="auto"/>
              <w:ind w:left="0" w:right="0" w:firstLine="0"/>
              <w:contextualSpacing/>
              <w:jc w:val="left"/>
              <w:rPr>
                <w:rFonts w:ascii="Times New Roman" w:hAnsi="Times New Roman"/>
                <w:b/>
                <w:sz w:val="24"/>
                <w:szCs w:val="24"/>
              </w:rPr>
            </w:pPr>
            <w:r w:rsidRPr="00294FCB">
              <w:rPr>
                <w:rFonts w:ascii="Times New Roman" w:hAnsi="Times New Roman"/>
                <w:b/>
                <w:sz w:val="24"/>
                <w:szCs w:val="24"/>
              </w:rPr>
              <w:t>2</w:t>
            </w:r>
          </w:p>
        </w:tc>
        <w:tc>
          <w:tcPr>
            <w:tcW w:w="850" w:type="dxa"/>
          </w:tcPr>
          <w:p w:rsidR="00A71890" w:rsidRPr="00294FCB" w:rsidRDefault="00A71890" w:rsidP="00380A50">
            <w:pPr>
              <w:spacing w:line="360" w:lineRule="auto"/>
              <w:ind w:left="0" w:right="0" w:firstLine="0"/>
              <w:contextualSpacing/>
              <w:jc w:val="left"/>
              <w:rPr>
                <w:rFonts w:ascii="Times New Roman" w:hAnsi="Times New Roman"/>
                <w:b/>
                <w:sz w:val="24"/>
                <w:szCs w:val="24"/>
              </w:rPr>
            </w:pPr>
            <w:r w:rsidRPr="00294FCB">
              <w:rPr>
                <w:rFonts w:ascii="Times New Roman" w:hAnsi="Times New Roman"/>
                <w:b/>
                <w:sz w:val="24"/>
                <w:szCs w:val="24"/>
              </w:rPr>
              <w:t>3,5</w:t>
            </w:r>
          </w:p>
        </w:tc>
        <w:tc>
          <w:tcPr>
            <w:tcW w:w="2669" w:type="dxa"/>
          </w:tcPr>
          <w:p w:rsidR="00A71890" w:rsidRPr="00294FCB" w:rsidRDefault="00A71890" w:rsidP="00380A50">
            <w:pPr>
              <w:spacing w:line="360" w:lineRule="auto"/>
              <w:ind w:left="0" w:right="0" w:firstLine="0"/>
              <w:contextualSpacing/>
              <w:jc w:val="left"/>
              <w:rPr>
                <w:rFonts w:ascii="Times New Roman" w:hAnsi="Times New Roman"/>
                <w:b/>
              </w:rPr>
            </w:pPr>
          </w:p>
        </w:tc>
      </w:tr>
      <w:tr w:rsidR="00A71890" w:rsidRPr="00294FCB" w:rsidTr="00380A50">
        <w:trPr>
          <w:jc w:val="center"/>
        </w:trPr>
        <w:tc>
          <w:tcPr>
            <w:tcW w:w="2977" w:type="dxa"/>
            <w:gridSpan w:val="2"/>
          </w:tcPr>
          <w:p w:rsidR="00A71890" w:rsidRPr="00294FCB" w:rsidRDefault="00A71890" w:rsidP="00380A50">
            <w:pPr>
              <w:spacing w:line="360" w:lineRule="auto"/>
              <w:ind w:left="0" w:right="0"/>
              <w:contextualSpacing/>
              <w:jc w:val="left"/>
              <w:rPr>
                <w:rFonts w:ascii="Times New Roman" w:hAnsi="Times New Roman"/>
                <w:b/>
              </w:rPr>
            </w:pPr>
            <w:r w:rsidRPr="00294FCB">
              <w:rPr>
                <w:rFonts w:ascii="Times New Roman" w:hAnsi="Times New Roman"/>
                <w:b/>
              </w:rPr>
              <w:t>Итого</w:t>
            </w:r>
          </w:p>
        </w:tc>
        <w:tc>
          <w:tcPr>
            <w:tcW w:w="709" w:type="dxa"/>
          </w:tcPr>
          <w:p w:rsidR="00A71890" w:rsidRPr="00294FCB" w:rsidRDefault="00A71890" w:rsidP="00380A50">
            <w:pPr>
              <w:spacing w:line="360" w:lineRule="auto"/>
              <w:ind w:left="0" w:right="0" w:firstLine="0"/>
              <w:contextualSpacing/>
              <w:jc w:val="left"/>
              <w:rPr>
                <w:rFonts w:ascii="Times New Roman" w:hAnsi="Times New Roman"/>
                <w:b/>
              </w:rPr>
            </w:pPr>
            <w:r w:rsidRPr="00294FCB">
              <w:rPr>
                <w:rFonts w:ascii="Times New Roman" w:hAnsi="Times New Roman"/>
                <w:b/>
              </w:rPr>
              <w:t>29</w:t>
            </w:r>
          </w:p>
        </w:tc>
        <w:tc>
          <w:tcPr>
            <w:tcW w:w="733" w:type="dxa"/>
          </w:tcPr>
          <w:p w:rsidR="00A71890" w:rsidRPr="00294FCB" w:rsidRDefault="00A71890" w:rsidP="00380A50">
            <w:pPr>
              <w:spacing w:line="360" w:lineRule="auto"/>
              <w:ind w:left="0" w:right="0" w:firstLine="0"/>
              <w:contextualSpacing/>
              <w:jc w:val="left"/>
              <w:rPr>
                <w:rFonts w:ascii="Times New Roman" w:hAnsi="Times New Roman"/>
                <w:b/>
              </w:rPr>
            </w:pPr>
            <w:r w:rsidRPr="00294FCB">
              <w:rPr>
                <w:rFonts w:ascii="Times New Roman" w:hAnsi="Times New Roman"/>
                <w:b/>
              </w:rPr>
              <w:t>29</w:t>
            </w:r>
          </w:p>
        </w:tc>
        <w:tc>
          <w:tcPr>
            <w:tcW w:w="992" w:type="dxa"/>
          </w:tcPr>
          <w:p w:rsidR="00A71890" w:rsidRPr="00294FCB" w:rsidRDefault="00A71890" w:rsidP="00380A50">
            <w:pPr>
              <w:spacing w:line="360" w:lineRule="auto"/>
              <w:ind w:left="0" w:right="0" w:firstLine="0"/>
              <w:contextualSpacing/>
              <w:jc w:val="left"/>
              <w:rPr>
                <w:rFonts w:ascii="Times New Roman" w:hAnsi="Times New Roman"/>
                <w:b/>
                <w:sz w:val="24"/>
                <w:szCs w:val="24"/>
              </w:rPr>
            </w:pPr>
            <w:r w:rsidRPr="00294FCB">
              <w:rPr>
                <w:rFonts w:ascii="Times New Roman" w:hAnsi="Times New Roman"/>
                <w:b/>
                <w:sz w:val="24"/>
                <w:szCs w:val="24"/>
              </w:rPr>
              <w:t>31,5</w:t>
            </w:r>
          </w:p>
        </w:tc>
        <w:tc>
          <w:tcPr>
            <w:tcW w:w="567" w:type="dxa"/>
          </w:tcPr>
          <w:p w:rsidR="00A71890" w:rsidRPr="00294FCB" w:rsidRDefault="00A71890" w:rsidP="00380A50">
            <w:pPr>
              <w:spacing w:line="360" w:lineRule="auto"/>
              <w:ind w:left="0" w:right="0" w:firstLine="0"/>
              <w:contextualSpacing/>
              <w:jc w:val="left"/>
              <w:rPr>
                <w:rFonts w:ascii="Times New Roman" w:hAnsi="Times New Roman"/>
                <w:b/>
                <w:sz w:val="24"/>
                <w:szCs w:val="24"/>
              </w:rPr>
            </w:pPr>
            <w:r w:rsidRPr="00294FCB">
              <w:rPr>
                <w:rFonts w:ascii="Times New Roman" w:hAnsi="Times New Roman"/>
                <w:b/>
                <w:sz w:val="24"/>
                <w:szCs w:val="24"/>
              </w:rPr>
              <w:t>33</w:t>
            </w:r>
          </w:p>
        </w:tc>
        <w:tc>
          <w:tcPr>
            <w:tcW w:w="850" w:type="dxa"/>
          </w:tcPr>
          <w:p w:rsidR="00A71890" w:rsidRPr="00294FCB" w:rsidRDefault="00A71890" w:rsidP="00380A50">
            <w:pPr>
              <w:spacing w:line="360" w:lineRule="auto"/>
              <w:ind w:left="0" w:right="0" w:firstLine="0"/>
              <w:contextualSpacing/>
              <w:jc w:val="left"/>
              <w:rPr>
                <w:rFonts w:ascii="Times New Roman" w:hAnsi="Times New Roman"/>
                <w:b/>
                <w:sz w:val="24"/>
                <w:szCs w:val="24"/>
              </w:rPr>
            </w:pPr>
            <w:r w:rsidRPr="00294FCB">
              <w:rPr>
                <w:rFonts w:ascii="Times New Roman" w:hAnsi="Times New Roman"/>
                <w:b/>
                <w:sz w:val="24"/>
                <w:szCs w:val="24"/>
              </w:rPr>
              <w:t>35,5</w:t>
            </w:r>
          </w:p>
        </w:tc>
        <w:tc>
          <w:tcPr>
            <w:tcW w:w="2669" w:type="dxa"/>
          </w:tcPr>
          <w:p w:rsidR="00A71890" w:rsidRPr="00294FCB" w:rsidRDefault="00A71890" w:rsidP="00380A50">
            <w:pPr>
              <w:spacing w:line="360" w:lineRule="auto"/>
              <w:ind w:left="0" w:right="0" w:firstLine="0"/>
              <w:contextualSpacing/>
              <w:jc w:val="left"/>
              <w:rPr>
                <w:rFonts w:ascii="Times New Roman" w:hAnsi="Times New Roman"/>
                <w:b/>
              </w:rPr>
            </w:pPr>
          </w:p>
        </w:tc>
      </w:tr>
      <w:tr w:rsidR="00A71890" w:rsidRPr="00294FCB" w:rsidTr="00380A50">
        <w:trPr>
          <w:jc w:val="center"/>
        </w:trPr>
        <w:tc>
          <w:tcPr>
            <w:tcW w:w="2977" w:type="dxa"/>
            <w:gridSpan w:val="2"/>
          </w:tcPr>
          <w:p w:rsidR="00A71890" w:rsidRPr="00294FCB" w:rsidRDefault="00A71890" w:rsidP="00380A50">
            <w:pPr>
              <w:spacing w:line="360" w:lineRule="auto"/>
              <w:ind w:left="0" w:right="0"/>
              <w:contextualSpacing/>
              <w:jc w:val="left"/>
              <w:rPr>
                <w:rFonts w:ascii="Times New Roman" w:hAnsi="Times New Roman"/>
                <w:b/>
              </w:rPr>
            </w:pPr>
            <w:r w:rsidRPr="00294FCB">
              <w:rPr>
                <w:rFonts w:ascii="Times New Roman" w:hAnsi="Times New Roman"/>
                <w:b/>
              </w:rPr>
              <w:t>Максимально допустимая недельная нагрузка при 5-дневной учебной неделе по СанПиН</w:t>
            </w:r>
          </w:p>
        </w:tc>
        <w:tc>
          <w:tcPr>
            <w:tcW w:w="709" w:type="dxa"/>
          </w:tcPr>
          <w:p w:rsidR="00A71890" w:rsidRPr="00294FCB" w:rsidRDefault="00A71890" w:rsidP="00380A50">
            <w:pPr>
              <w:spacing w:line="360" w:lineRule="auto"/>
              <w:ind w:left="0" w:right="0" w:firstLine="0"/>
              <w:contextualSpacing/>
              <w:jc w:val="left"/>
              <w:rPr>
                <w:rFonts w:ascii="Times New Roman" w:hAnsi="Times New Roman"/>
                <w:b/>
              </w:rPr>
            </w:pPr>
            <w:r w:rsidRPr="00294FCB">
              <w:rPr>
                <w:rFonts w:ascii="Times New Roman" w:hAnsi="Times New Roman"/>
                <w:b/>
              </w:rPr>
              <w:t>29</w:t>
            </w:r>
          </w:p>
          <w:p w:rsidR="00A71890" w:rsidRPr="00294FCB" w:rsidRDefault="00A71890" w:rsidP="00380A50">
            <w:pPr>
              <w:spacing w:line="360" w:lineRule="auto"/>
              <w:ind w:left="0" w:right="0"/>
              <w:contextualSpacing/>
              <w:jc w:val="left"/>
              <w:rPr>
                <w:rFonts w:ascii="Times New Roman" w:hAnsi="Times New Roman"/>
              </w:rPr>
            </w:pPr>
          </w:p>
        </w:tc>
        <w:tc>
          <w:tcPr>
            <w:tcW w:w="733" w:type="dxa"/>
          </w:tcPr>
          <w:p w:rsidR="00A71890" w:rsidRPr="00294FCB" w:rsidRDefault="00A71890" w:rsidP="00380A50">
            <w:pPr>
              <w:spacing w:line="360" w:lineRule="auto"/>
              <w:ind w:left="0" w:right="0" w:firstLine="0"/>
              <w:contextualSpacing/>
              <w:jc w:val="left"/>
              <w:rPr>
                <w:rFonts w:ascii="Times New Roman" w:hAnsi="Times New Roman"/>
                <w:b/>
              </w:rPr>
            </w:pPr>
            <w:r w:rsidRPr="00294FCB">
              <w:rPr>
                <w:rFonts w:ascii="Times New Roman" w:hAnsi="Times New Roman"/>
                <w:b/>
              </w:rPr>
              <w:t>30</w:t>
            </w:r>
          </w:p>
        </w:tc>
        <w:tc>
          <w:tcPr>
            <w:tcW w:w="992" w:type="dxa"/>
          </w:tcPr>
          <w:p w:rsidR="00A71890" w:rsidRPr="00294FCB" w:rsidRDefault="00A71890" w:rsidP="00380A50">
            <w:pPr>
              <w:spacing w:line="360" w:lineRule="auto"/>
              <w:ind w:left="0" w:right="0" w:firstLine="0"/>
              <w:contextualSpacing/>
              <w:jc w:val="left"/>
              <w:rPr>
                <w:rFonts w:ascii="Times New Roman" w:hAnsi="Times New Roman"/>
                <w:b/>
                <w:sz w:val="24"/>
                <w:szCs w:val="24"/>
              </w:rPr>
            </w:pPr>
            <w:r w:rsidRPr="00294FCB">
              <w:rPr>
                <w:rFonts w:ascii="Times New Roman" w:hAnsi="Times New Roman"/>
                <w:b/>
                <w:sz w:val="24"/>
                <w:szCs w:val="24"/>
              </w:rPr>
              <w:t>32</w:t>
            </w:r>
          </w:p>
        </w:tc>
        <w:tc>
          <w:tcPr>
            <w:tcW w:w="567" w:type="dxa"/>
          </w:tcPr>
          <w:p w:rsidR="00A71890" w:rsidRPr="00294FCB" w:rsidRDefault="00A71890" w:rsidP="00380A50">
            <w:pPr>
              <w:spacing w:line="360" w:lineRule="auto"/>
              <w:ind w:left="0" w:right="0" w:firstLine="0"/>
              <w:contextualSpacing/>
              <w:jc w:val="left"/>
              <w:rPr>
                <w:rFonts w:ascii="Times New Roman" w:hAnsi="Times New Roman"/>
                <w:b/>
              </w:rPr>
            </w:pPr>
            <w:r w:rsidRPr="00294FCB">
              <w:rPr>
                <w:rFonts w:ascii="Times New Roman" w:hAnsi="Times New Roman"/>
                <w:b/>
              </w:rPr>
              <w:t>34</w:t>
            </w:r>
          </w:p>
        </w:tc>
        <w:tc>
          <w:tcPr>
            <w:tcW w:w="850" w:type="dxa"/>
          </w:tcPr>
          <w:p w:rsidR="00A71890" w:rsidRPr="00294FCB" w:rsidRDefault="00A71890" w:rsidP="00380A50">
            <w:pPr>
              <w:spacing w:line="360" w:lineRule="auto"/>
              <w:ind w:left="0" w:right="0" w:firstLine="0"/>
              <w:contextualSpacing/>
              <w:jc w:val="left"/>
              <w:rPr>
                <w:rFonts w:ascii="Times New Roman" w:hAnsi="Times New Roman"/>
                <w:b/>
                <w:sz w:val="24"/>
                <w:szCs w:val="24"/>
              </w:rPr>
            </w:pPr>
            <w:r w:rsidRPr="00294FCB">
              <w:rPr>
                <w:rFonts w:ascii="Times New Roman" w:hAnsi="Times New Roman"/>
                <w:b/>
                <w:sz w:val="24"/>
                <w:szCs w:val="24"/>
              </w:rPr>
              <w:t>36</w:t>
            </w:r>
          </w:p>
        </w:tc>
        <w:tc>
          <w:tcPr>
            <w:tcW w:w="2669" w:type="dxa"/>
          </w:tcPr>
          <w:p w:rsidR="00A71890" w:rsidRPr="00294FCB" w:rsidRDefault="00A71890" w:rsidP="00380A50">
            <w:pPr>
              <w:spacing w:line="360" w:lineRule="auto"/>
              <w:ind w:left="0" w:right="0" w:firstLine="0"/>
              <w:contextualSpacing/>
              <w:jc w:val="left"/>
              <w:rPr>
                <w:rFonts w:ascii="Times New Roman" w:hAnsi="Times New Roman"/>
                <w:b/>
              </w:rPr>
            </w:pPr>
          </w:p>
        </w:tc>
      </w:tr>
    </w:tbl>
    <w:p w:rsidR="005A46E1" w:rsidRDefault="005A46E1" w:rsidP="00A87E7B">
      <w:pPr>
        <w:pStyle w:val="31"/>
        <w:tabs>
          <w:tab w:val="clear" w:pos="1843"/>
          <w:tab w:val="clear" w:pos="9496"/>
        </w:tabs>
        <w:ind w:left="0"/>
        <w:contextualSpacing/>
      </w:pPr>
    </w:p>
    <w:p w:rsidR="00D63B03" w:rsidRPr="00D63B03" w:rsidRDefault="007A7D63" w:rsidP="00D63B03">
      <w:pPr>
        <w:pStyle w:val="31"/>
        <w:tabs>
          <w:tab w:val="clear" w:pos="1843"/>
          <w:tab w:val="clear" w:pos="9496"/>
        </w:tabs>
        <w:ind w:left="0"/>
        <w:contextualSpacing/>
        <w:rPr>
          <w:szCs w:val="28"/>
        </w:rPr>
      </w:pPr>
      <w:hyperlink w:anchor="_Toc414553283" w:history="1">
        <w:r w:rsidR="003C5B32" w:rsidRPr="00550EEE">
          <w:rPr>
            <w:rStyle w:val="af2"/>
            <w:color w:val="auto"/>
            <w:szCs w:val="28"/>
            <w:u w:val="none"/>
          </w:rPr>
          <w:t xml:space="preserve">3.1.1. </w:t>
        </w:r>
      </w:hyperlink>
      <w:r w:rsidR="00D63B03" w:rsidRPr="00D63B03">
        <w:rPr>
          <w:szCs w:val="28"/>
        </w:rPr>
        <w:t>Режим и порядок   работы</w:t>
      </w:r>
      <w:r w:rsidR="00D63B03">
        <w:rPr>
          <w:szCs w:val="28"/>
        </w:rPr>
        <w:t xml:space="preserve"> </w:t>
      </w:r>
      <w:r w:rsidR="00D63B03" w:rsidRPr="00D63B03">
        <w:rPr>
          <w:szCs w:val="28"/>
        </w:rPr>
        <w:t>МБОУ «Белоярская средняя общеобразовательная школа №1»</w:t>
      </w:r>
      <w:r w:rsidR="00D63B03">
        <w:rPr>
          <w:szCs w:val="28"/>
        </w:rPr>
        <w:t xml:space="preserve"> </w:t>
      </w:r>
      <w:r w:rsidR="00D63B03" w:rsidRPr="00D63B03">
        <w:rPr>
          <w:szCs w:val="28"/>
        </w:rPr>
        <w:t xml:space="preserve">Верхнекетского района Томской области </w:t>
      </w:r>
      <w:r w:rsidR="00D63B03">
        <w:rPr>
          <w:szCs w:val="28"/>
        </w:rPr>
        <w:t xml:space="preserve"> </w:t>
      </w:r>
      <w:r w:rsidR="00D63B03" w:rsidRPr="00D63B03">
        <w:rPr>
          <w:szCs w:val="28"/>
        </w:rPr>
        <w:t>на 2019 - 2020 учебный год</w:t>
      </w:r>
    </w:p>
    <w:p w:rsidR="00D63B03" w:rsidRPr="00D63B03" w:rsidRDefault="00D63B03" w:rsidP="00D63B03">
      <w:pPr>
        <w:tabs>
          <w:tab w:val="left" w:pos="1680"/>
        </w:tabs>
        <w:ind w:firstLine="85"/>
        <w:rPr>
          <w:rFonts w:ascii="Times New Roman" w:hAnsi="Times New Roman"/>
          <w:sz w:val="28"/>
          <w:szCs w:val="28"/>
        </w:rPr>
      </w:pPr>
      <w:r w:rsidRPr="00D63B03">
        <w:rPr>
          <w:rFonts w:ascii="Times New Roman" w:hAnsi="Times New Roman"/>
          <w:sz w:val="28"/>
          <w:szCs w:val="28"/>
        </w:rPr>
        <w:t>1. Начало учебного года – 02 сентября 2019 года.</w:t>
      </w:r>
    </w:p>
    <w:p w:rsidR="00D63B03" w:rsidRPr="00D63B03" w:rsidRDefault="00D63B03" w:rsidP="00D63B03">
      <w:pPr>
        <w:tabs>
          <w:tab w:val="left" w:pos="1680"/>
        </w:tabs>
        <w:ind w:firstLine="85"/>
        <w:rPr>
          <w:rFonts w:ascii="Times New Roman" w:hAnsi="Times New Roman"/>
          <w:sz w:val="28"/>
          <w:szCs w:val="28"/>
        </w:rPr>
      </w:pPr>
      <w:r w:rsidRPr="00D63B03">
        <w:rPr>
          <w:rFonts w:ascii="Times New Roman" w:hAnsi="Times New Roman"/>
          <w:sz w:val="28"/>
          <w:szCs w:val="28"/>
        </w:rPr>
        <w:t>2. Окончание учебного года:</w:t>
      </w:r>
    </w:p>
    <w:p w:rsidR="00D63B03" w:rsidRPr="00D63B03" w:rsidRDefault="00D63B03" w:rsidP="00D63B03">
      <w:pPr>
        <w:tabs>
          <w:tab w:val="left" w:pos="1680"/>
        </w:tabs>
        <w:ind w:firstLine="85"/>
        <w:rPr>
          <w:rFonts w:ascii="Times New Roman" w:hAnsi="Times New Roman"/>
          <w:sz w:val="28"/>
          <w:szCs w:val="28"/>
        </w:rPr>
      </w:pPr>
      <w:r w:rsidRPr="00D63B03">
        <w:rPr>
          <w:rFonts w:ascii="Times New Roman" w:hAnsi="Times New Roman"/>
          <w:sz w:val="28"/>
          <w:szCs w:val="28"/>
        </w:rPr>
        <w:t xml:space="preserve">   Учебные занятия заканчиваются: в  группе дошкольного образованиям кратковременного дня пребывания,  в 1 – 11  классах – 23 мая 2020г.</w:t>
      </w:r>
    </w:p>
    <w:p w:rsidR="00D63B03" w:rsidRPr="00D63B03" w:rsidRDefault="00D63B03" w:rsidP="00D63B03">
      <w:pPr>
        <w:tabs>
          <w:tab w:val="left" w:pos="1680"/>
        </w:tabs>
        <w:ind w:firstLine="85"/>
        <w:rPr>
          <w:rFonts w:ascii="Times New Roman" w:hAnsi="Times New Roman"/>
          <w:sz w:val="28"/>
          <w:szCs w:val="28"/>
        </w:rPr>
      </w:pPr>
      <w:r w:rsidRPr="00D63B03">
        <w:rPr>
          <w:rFonts w:ascii="Times New Roman" w:hAnsi="Times New Roman"/>
          <w:sz w:val="28"/>
          <w:szCs w:val="28"/>
        </w:rPr>
        <w:t>Дата окончания учебного 2019 -2020 года – 23 мая  2020 года.</w:t>
      </w:r>
    </w:p>
    <w:p w:rsidR="00D63B03" w:rsidRPr="00D63B03" w:rsidRDefault="00D63B03" w:rsidP="00D63B03">
      <w:pPr>
        <w:tabs>
          <w:tab w:val="left" w:pos="1680"/>
        </w:tabs>
        <w:ind w:firstLine="85"/>
        <w:rPr>
          <w:rFonts w:ascii="Times New Roman" w:hAnsi="Times New Roman"/>
          <w:sz w:val="28"/>
          <w:szCs w:val="28"/>
        </w:rPr>
      </w:pPr>
      <w:r w:rsidRPr="00D63B03">
        <w:rPr>
          <w:rFonts w:ascii="Times New Roman" w:hAnsi="Times New Roman"/>
          <w:sz w:val="28"/>
          <w:szCs w:val="28"/>
        </w:rPr>
        <w:t>3. Начало учебных занятий, внеурочной деятельности:</w:t>
      </w:r>
    </w:p>
    <w:p w:rsidR="00D63B03" w:rsidRPr="00D63B03" w:rsidRDefault="00D63B03" w:rsidP="00D63B03">
      <w:pPr>
        <w:tabs>
          <w:tab w:val="left" w:pos="1680"/>
        </w:tabs>
        <w:ind w:firstLine="85"/>
        <w:rPr>
          <w:rFonts w:ascii="Times New Roman" w:hAnsi="Times New Roman"/>
          <w:sz w:val="28"/>
          <w:szCs w:val="28"/>
        </w:rPr>
      </w:pPr>
      <w:r w:rsidRPr="00D63B03">
        <w:rPr>
          <w:rFonts w:ascii="Times New Roman" w:hAnsi="Times New Roman"/>
          <w:sz w:val="28"/>
          <w:szCs w:val="28"/>
        </w:rPr>
        <w:t>1 – е классы – 08.15ч., -  помещения  МАОУ Белоярская СОШ № 2;</w:t>
      </w:r>
    </w:p>
    <w:p w:rsidR="00D63B03" w:rsidRPr="00D63B03" w:rsidRDefault="00D63B03" w:rsidP="00D63B03">
      <w:pPr>
        <w:tabs>
          <w:tab w:val="left" w:pos="1680"/>
        </w:tabs>
        <w:ind w:firstLine="85"/>
        <w:rPr>
          <w:rFonts w:ascii="Times New Roman" w:hAnsi="Times New Roman"/>
          <w:sz w:val="28"/>
          <w:szCs w:val="28"/>
        </w:rPr>
      </w:pPr>
      <w:r w:rsidRPr="00D63B03">
        <w:rPr>
          <w:rFonts w:ascii="Times New Roman" w:hAnsi="Times New Roman"/>
          <w:sz w:val="28"/>
          <w:szCs w:val="28"/>
        </w:rPr>
        <w:t>2 – 4 классы – 14.30ч., -  помещения  МАОУ Белоярская СОШ № 2;</w:t>
      </w:r>
    </w:p>
    <w:p w:rsidR="00D63B03" w:rsidRPr="00D63B03" w:rsidRDefault="00D63B03" w:rsidP="00D63B03">
      <w:pPr>
        <w:tabs>
          <w:tab w:val="left" w:pos="1680"/>
        </w:tabs>
        <w:ind w:firstLine="85"/>
        <w:rPr>
          <w:rFonts w:ascii="Times New Roman" w:hAnsi="Times New Roman"/>
          <w:sz w:val="28"/>
          <w:szCs w:val="28"/>
        </w:rPr>
      </w:pPr>
      <w:r w:rsidRPr="00D63B03">
        <w:rPr>
          <w:rFonts w:ascii="Times New Roman" w:hAnsi="Times New Roman"/>
          <w:sz w:val="28"/>
          <w:szCs w:val="28"/>
        </w:rPr>
        <w:t>5, 9, 10, 11 классы – 08.30ч.- помещения  филиала  Асиновского техникума ИС</w:t>
      </w:r>
    </w:p>
    <w:p w:rsidR="00D63B03" w:rsidRPr="00D63B03" w:rsidRDefault="00D63B03" w:rsidP="00D63B03">
      <w:pPr>
        <w:tabs>
          <w:tab w:val="left" w:pos="1680"/>
        </w:tabs>
        <w:ind w:firstLine="85"/>
        <w:rPr>
          <w:rFonts w:ascii="Times New Roman" w:hAnsi="Times New Roman"/>
          <w:sz w:val="28"/>
          <w:szCs w:val="28"/>
        </w:rPr>
      </w:pPr>
      <w:r w:rsidRPr="00D63B03">
        <w:rPr>
          <w:rFonts w:ascii="Times New Roman" w:hAnsi="Times New Roman"/>
          <w:sz w:val="28"/>
          <w:szCs w:val="28"/>
        </w:rPr>
        <w:t>6,7, 8 – 14.00ч.</w:t>
      </w:r>
    </w:p>
    <w:p w:rsidR="00D63B03" w:rsidRPr="00D63B03" w:rsidRDefault="00D63B03" w:rsidP="00D63B03">
      <w:pPr>
        <w:tabs>
          <w:tab w:val="left" w:pos="1680"/>
        </w:tabs>
        <w:ind w:firstLine="85"/>
        <w:rPr>
          <w:rFonts w:ascii="Times New Roman" w:hAnsi="Times New Roman"/>
          <w:sz w:val="28"/>
          <w:szCs w:val="28"/>
        </w:rPr>
      </w:pPr>
      <w:r w:rsidRPr="00D63B03">
        <w:rPr>
          <w:rFonts w:ascii="Times New Roman" w:hAnsi="Times New Roman"/>
          <w:sz w:val="28"/>
          <w:szCs w:val="28"/>
        </w:rPr>
        <w:lastRenderedPageBreak/>
        <w:t>филиал в с. Палочка – 9.00ч.</w:t>
      </w:r>
    </w:p>
    <w:p w:rsidR="00D63B03" w:rsidRPr="00D63B03" w:rsidRDefault="00D63B03" w:rsidP="00D63B03">
      <w:pPr>
        <w:tabs>
          <w:tab w:val="left" w:pos="1680"/>
        </w:tabs>
        <w:ind w:firstLine="85"/>
        <w:rPr>
          <w:rFonts w:ascii="Times New Roman" w:hAnsi="Times New Roman"/>
          <w:sz w:val="28"/>
          <w:szCs w:val="28"/>
        </w:rPr>
      </w:pPr>
      <w:r w:rsidRPr="00D63B03">
        <w:rPr>
          <w:rFonts w:ascii="Times New Roman" w:hAnsi="Times New Roman"/>
          <w:sz w:val="28"/>
          <w:szCs w:val="28"/>
        </w:rPr>
        <w:t>филиал в п. Лисица – 9.00ч.</w:t>
      </w:r>
    </w:p>
    <w:p w:rsidR="00D63B03" w:rsidRPr="00D63B03" w:rsidRDefault="00D63B03" w:rsidP="00D63B03">
      <w:pPr>
        <w:tabs>
          <w:tab w:val="left" w:pos="1680"/>
        </w:tabs>
        <w:ind w:firstLine="85"/>
        <w:rPr>
          <w:rFonts w:ascii="Times New Roman" w:hAnsi="Times New Roman"/>
          <w:sz w:val="28"/>
          <w:szCs w:val="28"/>
        </w:rPr>
      </w:pPr>
      <w:r w:rsidRPr="00D63B03">
        <w:rPr>
          <w:rFonts w:ascii="Times New Roman" w:hAnsi="Times New Roman"/>
          <w:sz w:val="28"/>
          <w:szCs w:val="28"/>
        </w:rPr>
        <w:t xml:space="preserve">Дошкольная  группа кратковременного пребывания в с. Палочка – 09.00 ч. </w:t>
      </w:r>
    </w:p>
    <w:p w:rsidR="00D63B03" w:rsidRPr="00D63B03" w:rsidRDefault="00D63B03" w:rsidP="00D63B03">
      <w:pPr>
        <w:tabs>
          <w:tab w:val="left" w:pos="1680"/>
        </w:tabs>
        <w:ind w:firstLine="85"/>
        <w:rPr>
          <w:rFonts w:ascii="Times New Roman" w:hAnsi="Times New Roman"/>
          <w:sz w:val="28"/>
          <w:szCs w:val="28"/>
        </w:rPr>
      </w:pPr>
      <w:r w:rsidRPr="00D63B03">
        <w:rPr>
          <w:rFonts w:ascii="Times New Roman" w:hAnsi="Times New Roman"/>
          <w:sz w:val="28"/>
          <w:szCs w:val="28"/>
        </w:rPr>
        <w:t>Дополнительное образование – 15.30 ч.</w:t>
      </w:r>
    </w:p>
    <w:p w:rsidR="00D63B03" w:rsidRPr="00D63B03" w:rsidRDefault="00D63B03" w:rsidP="00D63B03">
      <w:pPr>
        <w:tabs>
          <w:tab w:val="left" w:pos="1680"/>
        </w:tabs>
        <w:ind w:firstLine="85"/>
        <w:rPr>
          <w:rFonts w:ascii="Times New Roman" w:hAnsi="Times New Roman"/>
          <w:sz w:val="28"/>
          <w:szCs w:val="28"/>
        </w:rPr>
      </w:pPr>
      <w:r w:rsidRPr="00D63B03">
        <w:rPr>
          <w:rFonts w:ascii="Times New Roman" w:hAnsi="Times New Roman"/>
          <w:sz w:val="28"/>
          <w:szCs w:val="28"/>
        </w:rPr>
        <w:t>4. Окончание учебных занятий, внеурочной деятельности:</w:t>
      </w:r>
    </w:p>
    <w:p w:rsidR="00D63B03" w:rsidRPr="00D63B03" w:rsidRDefault="00D63B03" w:rsidP="00D63B03">
      <w:pPr>
        <w:tabs>
          <w:tab w:val="left" w:pos="1680"/>
        </w:tabs>
        <w:ind w:firstLine="85"/>
        <w:rPr>
          <w:rFonts w:ascii="Times New Roman" w:hAnsi="Times New Roman"/>
          <w:sz w:val="28"/>
          <w:szCs w:val="28"/>
        </w:rPr>
      </w:pPr>
      <w:r w:rsidRPr="00D63B03">
        <w:rPr>
          <w:rFonts w:ascii="Times New Roman" w:hAnsi="Times New Roman"/>
          <w:sz w:val="28"/>
          <w:szCs w:val="28"/>
        </w:rPr>
        <w:t>Дошкольная  группа кратковременного пребывания в с. Палочка – 12.00 ч.;</w:t>
      </w:r>
    </w:p>
    <w:p w:rsidR="00D63B03" w:rsidRPr="00D63B03" w:rsidRDefault="00D63B03" w:rsidP="00D63B03">
      <w:pPr>
        <w:tabs>
          <w:tab w:val="left" w:pos="1680"/>
        </w:tabs>
        <w:ind w:firstLine="85"/>
        <w:rPr>
          <w:rFonts w:ascii="Times New Roman" w:hAnsi="Times New Roman"/>
          <w:sz w:val="28"/>
          <w:szCs w:val="28"/>
        </w:rPr>
      </w:pPr>
      <w:r w:rsidRPr="00D63B03">
        <w:rPr>
          <w:rFonts w:ascii="Times New Roman" w:hAnsi="Times New Roman"/>
          <w:sz w:val="28"/>
          <w:szCs w:val="28"/>
        </w:rPr>
        <w:t>Дополнительное образование – 17.30 ч.;</w:t>
      </w:r>
    </w:p>
    <w:p w:rsidR="00D63B03" w:rsidRPr="00D63B03" w:rsidRDefault="00D63B03" w:rsidP="00D63B03">
      <w:pPr>
        <w:tabs>
          <w:tab w:val="left" w:pos="1680"/>
        </w:tabs>
        <w:ind w:firstLine="85"/>
        <w:rPr>
          <w:rFonts w:ascii="Times New Roman" w:hAnsi="Times New Roman"/>
          <w:sz w:val="28"/>
          <w:szCs w:val="28"/>
        </w:rPr>
      </w:pPr>
      <w:r w:rsidRPr="00D63B03">
        <w:rPr>
          <w:rFonts w:ascii="Times New Roman" w:hAnsi="Times New Roman"/>
          <w:sz w:val="28"/>
          <w:szCs w:val="28"/>
        </w:rPr>
        <w:t>1 класс – 13.30ч.</w:t>
      </w:r>
    </w:p>
    <w:p w:rsidR="00D63B03" w:rsidRPr="00D63B03" w:rsidRDefault="00D63B03" w:rsidP="00D63B03">
      <w:pPr>
        <w:tabs>
          <w:tab w:val="left" w:pos="1680"/>
        </w:tabs>
        <w:ind w:firstLine="85"/>
        <w:rPr>
          <w:rFonts w:ascii="Times New Roman" w:hAnsi="Times New Roman"/>
          <w:sz w:val="28"/>
          <w:szCs w:val="28"/>
        </w:rPr>
      </w:pPr>
      <w:r w:rsidRPr="00D63B03">
        <w:rPr>
          <w:rFonts w:ascii="Times New Roman" w:hAnsi="Times New Roman"/>
          <w:sz w:val="28"/>
          <w:szCs w:val="28"/>
        </w:rPr>
        <w:t>2 – 4 классы – 19.30 ч.</w:t>
      </w:r>
    </w:p>
    <w:p w:rsidR="00D63B03" w:rsidRPr="00D63B03" w:rsidRDefault="00D63B03" w:rsidP="00D63B03">
      <w:pPr>
        <w:tabs>
          <w:tab w:val="left" w:pos="1680"/>
        </w:tabs>
        <w:ind w:firstLine="85"/>
        <w:rPr>
          <w:rFonts w:ascii="Times New Roman" w:hAnsi="Times New Roman"/>
          <w:sz w:val="28"/>
          <w:szCs w:val="28"/>
        </w:rPr>
      </w:pPr>
      <w:r w:rsidRPr="00D63B03">
        <w:rPr>
          <w:rFonts w:ascii="Times New Roman" w:hAnsi="Times New Roman"/>
          <w:sz w:val="28"/>
          <w:szCs w:val="28"/>
        </w:rPr>
        <w:t>5, 9, 10, 11 классы – 13.45ч.</w:t>
      </w:r>
    </w:p>
    <w:p w:rsidR="00D63B03" w:rsidRPr="00D63B03" w:rsidRDefault="00D63B03" w:rsidP="00D63B03">
      <w:pPr>
        <w:tabs>
          <w:tab w:val="left" w:pos="1680"/>
        </w:tabs>
        <w:ind w:firstLine="85"/>
        <w:rPr>
          <w:rFonts w:ascii="Times New Roman" w:hAnsi="Times New Roman"/>
          <w:sz w:val="28"/>
          <w:szCs w:val="28"/>
        </w:rPr>
      </w:pPr>
      <w:r w:rsidRPr="00D63B03">
        <w:rPr>
          <w:rFonts w:ascii="Times New Roman" w:hAnsi="Times New Roman"/>
          <w:sz w:val="28"/>
          <w:szCs w:val="28"/>
        </w:rPr>
        <w:t>6, 7, 8 – 19.10ч.</w:t>
      </w:r>
    </w:p>
    <w:p w:rsidR="00D63B03" w:rsidRPr="00D63B03" w:rsidRDefault="00D63B03" w:rsidP="00D63B03">
      <w:pPr>
        <w:tabs>
          <w:tab w:val="left" w:pos="1680"/>
        </w:tabs>
        <w:ind w:firstLine="85"/>
        <w:rPr>
          <w:rFonts w:ascii="Times New Roman" w:hAnsi="Times New Roman"/>
          <w:sz w:val="28"/>
          <w:szCs w:val="28"/>
        </w:rPr>
      </w:pPr>
      <w:r w:rsidRPr="00D63B03">
        <w:rPr>
          <w:rFonts w:ascii="Times New Roman" w:hAnsi="Times New Roman"/>
          <w:sz w:val="28"/>
          <w:szCs w:val="28"/>
        </w:rPr>
        <w:t>филиал в с .Палочка – 13.05ч.</w:t>
      </w:r>
    </w:p>
    <w:p w:rsidR="00D63B03" w:rsidRPr="00D63B03" w:rsidRDefault="00D63B03" w:rsidP="00D63B03">
      <w:pPr>
        <w:tabs>
          <w:tab w:val="left" w:pos="1680"/>
        </w:tabs>
        <w:ind w:firstLine="85"/>
        <w:rPr>
          <w:rFonts w:ascii="Times New Roman" w:hAnsi="Times New Roman"/>
          <w:sz w:val="28"/>
          <w:szCs w:val="28"/>
        </w:rPr>
      </w:pPr>
      <w:r w:rsidRPr="00D63B03">
        <w:rPr>
          <w:rFonts w:ascii="Times New Roman" w:hAnsi="Times New Roman"/>
          <w:sz w:val="28"/>
          <w:szCs w:val="28"/>
        </w:rPr>
        <w:t>филиал в п. Лисица – 13.10ч.</w:t>
      </w:r>
    </w:p>
    <w:p w:rsidR="00D63B03" w:rsidRPr="00D63B03" w:rsidRDefault="00D63B03" w:rsidP="00D63B03">
      <w:pPr>
        <w:tabs>
          <w:tab w:val="left" w:pos="1680"/>
        </w:tabs>
        <w:ind w:firstLine="85"/>
        <w:rPr>
          <w:rFonts w:ascii="Times New Roman" w:hAnsi="Times New Roman"/>
          <w:sz w:val="28"/>
          <w:szCs w:val="28"/>
        </w:rPr>
      </w:pPr>
      <w:r w:rsidRPr="00D63B03">
        <w:rPr>
          <w:rFonts w:ascii="Times New Roman" w:hAnsi="Times New Roman"/>
          <w:sz w:val="28"/>
          <w:szCs w:val="28"/>
        </w:rPr>
        <w:t xml:space="preserve"> 5. Сменность занятий</w:t>
      </w:r>
    </w:p>
    <w:p w:rsidR="00D63B03" w:rsidRPr="00D63B03" w:rsidRDefault="00D63B03" w:rsidP="00D63B03">
      <w:pPr>
        <w:tabs>
          <w:tab w:val="left" w:pos="1680"/>
        </w:tabs>
        <w:ind w:firstLine="85"/>
        <w:rPr>
          <w:rFonts w:ascii="Times New Roman" w:hAnsi="Times New Roman"/>
          <w:sz w:val="28"/>
          <w:szCs w:val="28"/>
        </w:rPr>
      </w:pPr>
      <w:r w:rsidRPr="00D63B03">
        <w:rPr>
          <w:rFonts w:ascii="Times New Roman" w:hAnsi="Times New Roman"/>
          <w:sz w:val="28"/>
          <w:szCs w:val="28"/>
        </w:rPr>
        <w:t>Занятия проводятся в две  смены:</w:t>
      </w:r>
    </w:p>
    <w:p w:rsidR="00D63B03" w:rsidRPr="00D63B03" w:rsidRDefault="00D63B03" w:rsidP="00D63B03">
      <w:pPr>
        <w:tabs>
          <w:tab w:val="left" w:pos="1680"/>
        </w:tabs>
        <w:ind w:firstLine="85"/>
        <w:rPr>
          <w:rFonts w:ascii="Times New Roman" w:hAnsi="Times New Roman"/>
          <w:sz w:val="28"/>
          <w:szCs w:val="28"/>
        </w:rPr>
      </w:pPr>
      <w:r w:rsidRPr="00D63B03">
        <w:rPr>
          <w:rFonts w:ascii="Times New Roman" w:hAnsi="Times New Roman"/>
          <w:sz w:val="28"/>
          <w:szCs w:val="28"/>
        </w:rPr>
        <w:t xml:space="preserve">1 – е классы с 08.15ч. </w:t>
      </w:r>
    </w:p>
    <w:p w:rsidR="00D63B03" w:rsidRPr="00D63B03" w:rsidRDefault="00D63B03" w:rsidP="00D63B03">
      <w:pPr>
        <w:tabs>
          <w:tab w:val="left" w:pos="1680"/>
        </w:tabs>
        <w:ind w:firstLine="85"/>
        <w:rPr>
          <w:rFonts w:ascii="Times New Roman" w:hAnsi="Times New Roman"/>
          <w:sz w:val="28"/>
          <w:szCs w:val="28"/>
        </w:rPr>
      </w:pPr>
      <w:r w:rsidRPr="00D63B03">
        <w:rPr>
          <w:rFonts w:ascii="Times New Roman" w:hAnsi="Times New Roman"/>
          <w:sz w:val="28"/>
          <w:szCs w:val="28"/>
        </w:rPr>
        <w:t xml:space="preserve">1 – 4 классы с 14.30ч. </w:t>
      </w:r>
    </w:p>
    <w:p w:rsidR="00D63B03" w:rsidRPr="00D63B03" w:rsidRDefault="00D63B03" w:rsidP="00D63B03">
      <w:pPr>
        <w:tabs>
          <w:tab w:val="left" w:pos="1680"/>
        </w:tabs>
        <w:ind w:firstLine="85"/>
        <w:rPr>
          <w:rFonts w:ascii="Times New Roman" w:hAnsi="Times New Roman"/>
          <w:sz w:val="28"/>
          <w:szCs w:val="28"/>
        </w:rPr>
      </w:pPr>
      <w:r w:rsidRPr="00D63B03">
        <w:rPr>
          <w:rFonts w:ascii="Times New Roman" w:hAnsi="Times New Roman"/>
          <w:sz w:val="28"/>
          <w:szCs w:val="28"/>
        </w:rPr>
        <w:t>филиал в с. Палочка – 9.00ч.</w:t>
      </w:r>
    </w:p>
    <w:p w:rsidR="00D63B03" w:rsidRPr="00D63B03" w:rsidRDefault="00D63B03" w:rsidP="00D63B03">
      <w:pPr>
        <w:tabs>
          <w:tab w:val="left" w:pos="1680"/>
        </w:tabs>
        <w:ind w:firstLine="85"/>
        <w:rPr>
          <w:rFonts w:ascii="Times New Roman" w:hAnsi="Times New Roman"/>
          <w:sz w:val="28"/>
          <w:szCs w:val="28"/>
        </w:rPr>
      </w:pPr>
      <w:r w:rsidRPr="00D63B03">
        <w:rPr>
          <w:rFonts w:ascii="Times New Roman" w:hAnsi="Times New Roman"/>
          <w:sz w:val="28"/>
          <w:szCs w:val="28"/>
        </w:rPr>
        <w:t>филиал в п. Лисица – 9.00ч.</w:t>
      </w:r>
    </w:p>
    <w:p w:rsidR="00D63B03" w:rsidRPr="00D63B03" w:rsidRDefault="00D63B03" w:rsidP="00D63B03">
      <w:pPr>
        <w:tabs>
          <w:tab w:val="left" w:pos="1680"/>
        </w:tabs>
        <w:ind w:firstLine="85"/>
        <w:rPr>
          <w:rFonts w:ascii="Times New Roman" w:hAnsi="Times New Roman"/>
          <w:sz w:val="28"/>
          <w:szCs w:val="28"/>
        </w:rPr>
      </w:pPr>
      <w:r w:rsidRPr="00D63B03">
        <w:rPr>
          <w:rFonts w:ascii="Times New Roman" w:hAnsi="Times New Roman"/>
          <w:sz w:val="28"/>
          <w:szCs w:val="28"/>
        </w:rPr>
        <w:t>Занятия проводятся в две смены:</w:t>
      </w:r>
    </w:p>
    <w:p w:rsidR="00D63B03" w:rsidRPr="00D63B03" w:rsidRDefault="00D63B03" w:rsidP="00D63B03">
      <w:pPr>
        <w:tabs>
          <w:tab w:val="left" w:pos="1680"/>
        </w:tabs>
        <w:ind w:firstLine="85"/>
        <w:rPr>
          <w:rFonts w:ascii="Times New Roman" w:hAnsi="Times New Roman"/>
          <w:sz w:val="28"/>
          <w:szCs w:val="28"/>
        </w:rPr>
      </w:pPr>
      <w:r w:rsidRPr="00D63B03">
        <w:rPr>
          <w:rFonts w:ascii="Times New Roman" w:hAnsi="Times New Roman"/>
          <w:sz w:val="28"/>
          <w:szCs w:val="28"/>
        </w:rPr>
        <w:t xml:space="preserve">5, 9, 10, 11 классы с 08.30ч. </w:t>
      </w:r>
    </w:p>
    <w:p w:rsidR="00D63B03" w:rsidRPr="00D63B03" w:rsidRDefault="00D63B03" w:rsidP="00D63B03">
      <w:pPr>
        <w:tabs>
          <w:tab w:val="left" w:pos="1680"/>
        </w:tabs>
        <w:ind w:firstLine="85"/>
        <w:rPr>
          <w:rFonts w:ascii="Times New Roman" w:hAnsi="Times New Roman"/>
          <w:sz w:val="28"/>
          <w:szCs w:val="28"/>
        </w:rPr>
      </w:pPr>
      <w:r w:rsidRPr="00D63B03">
        <w:rPr>
          <w:rFonts w:ascii="Times New Roman" w:hAnsi="Times New Roman"/>
          <w:sz w:val="28"/>
          <w:szCs w:val="28"/>
        </w:rPr>
        <w:t>6,7, 8 – 14.00ч. с 14.00</w:t>
      </w:r>
    </w:p>
    <w:p w:rsidR="00D63B03" w:rsidRPr="00D63B03" w:rsidRDefault="00D63B03" w:rsidP="00D63B03">
      <w:pPr>
        <w:tabs>
          <w:tab w:val="left" w:pos="1680"/>
        </w:tabs>
        <w:ind w:firstLine="85"/>
        <w:rPr>
          <w:rFonts w:ascii="Times New Roman" w:hAnsi="Times New Roman"/>
          <w:sz w:val="28"/>
          <w:szCs w:val="28"/>
        </w:rPr>
      </w:pPr>
      <w:r w:rsidRPr="00D63B03">
        <w:rPr>
          <w:rFonts w:ascii="Times New Roman" w:hAnsi="Times New Roman"/>
          <w:sz w:val="28"/>
          <w:szCs w:val="28"/>
        </w:rPr>
        <w:t>6. Продолжительность учебного года:</w:t>
      </w:r>
    </w:p>
    <w:p w:rsidR="00D63B03" w:rsidRPr="00D63B03" w:rsidRDefault="00D63B03" w:rsidP="00D63B03">
      <w:pPr>
        <w:tabs>
          <w:tab w:val="left" w:pos="1680"/>
        </w:tabs>
        <w:ind w:firstLine="85"/>
        <w:rPr>
          <w:rFonts w:ascii="Times New Roman" w:hAnsi="Times New Roman"/>
          <w:sz w:val="28"/>
          <w:szCs w:val="28"/>
        </w:rPr>
      </w:pPr>
      <w:r w:rsidRPr="00D63B03">
        <w:rPr>
          <w:rFonts w:ascii="Times New Roman" w:hAnsi="Times New Roman"/>
          <w:sz w:val="28"/>
          <w:szCs w:val="28"/>
        </w:rPr>
        <w:t>Дошкольная группа кратковременного пребывания, дополнительное образование, 1классы - 33 недели, 2 – 4  классы –  34 учебных  недели;</w:t>
      </w:r>
    </w:p>
    <w:p w:rsidR="00D63B03" w:rsidRPr="00D63B03" w:rsidRDefault="00D63B03" w:rsidP="00D63B03">
      <w:pPr>
        <w:tabs>
          <w:tab w:val="left" w:pos="1680"/>
        </w:tabs>
        <w:ind w:firstLine="85"/>
        <w:rPr>
          <w:rFonts w:ascii="Times New Roman" w:hAnsi="Times New Roman"/>
          <w:sz w:val="28"/>
          <w:szCs w:val="28"/>
        </w:rPr>
      </w:pPr>
      <w:r w:rsidRPr="00D63B03">
        <w:rPr>
          <w:rFonts w:ascii="Times New Roman" w:hAnsi="Times New Roman"/>
          <w:sz w:val="28"/>
          <w:szCs w:val="28"/>
        </w:rPr>
        <w:t>5-9 классы -  не менее  34 учебных недель (не включая период проведения государственной итоговой аттестации  в 9-х классах);</w:t>
      </w:r>
    </w:p>
    <w:p w:rsidR="00D63B03" w:rsidRPr="00D63B03" w:rsidRDefault="00D63B03" w:rsidP="00D63B03">
      <w:pPr>
        <w:tabs>
          <w:tab w:val="left" w:pos="1680"/>
        </w:tabs>
        <w:ind w:firstLine="85"/>
        <w:rPr>
          <w:rFonts w:ascii="Times New Roman" w:hAnsi="Times New Roman"/>
          <w:sz w:val="28"/>
          <w:szCs w:val="28"/>
        </w:rPr>
      </w:pPr>
      <w:r w:rsidRPr="00D63B03">
        <w:rPr>
          <w:rFonts w:ascii="Times New Roman" w:hAnsi="Times New Roman"/>
          <w:sz w:val="28"/>
          <w:szCs w:val="28"/>
        </w:rPr>
        <w:lastRenderedPageBreak/>
        <w:t>10 -11 классы - не менее  34 учебных недель (не включая  период проведения  государственной итоговой аттестации  в 11-х классах и  проведение учебных сборов по основам военной службы в 10-х классах ).</w:t>
      </w:r>
    </w:p>
    <w:p w:rsidR="00D63B03" w:rsidRPr="00D63B03" w:rsidRDefault="00D63B03" w:rsidP="00D63B03">
      <w:pPr>
        <w:tabs>
          <w:tab w:val="left" w:pos="1680"/>
        </w:tabs>
        <w:ind w:firstLine="85"/>
        <w:rPr>
          <w:rFonts w:ascii="Times New Roman" w:hAnsi="Times New Roman"/>
          <w:sz w:val="28"/>
          <w:szCs w:val="28"/>
        </w:rPr>
      </w:pPr>
      <w:r w:rsidRPr="00D63B03">
        <w:rPr>
          <w:rFonts w:ascii="Times New Roman" w:hAnsi="Times New Roman"/>
          <w:sz w:val="28"/>
          <w:szCs w:val="28"/>
        </w:rPr>
        <w:t>7. Продолжительность рабочей недели:</w:t>
      </w:r>
    </w:p>
    <w:p w:rsidR="00D63B03" w:rsidRPr="00D63B03" w:rsidRDefault="00D63B03" w:rsidP="00D63B03">
      <w:pPr>
        <w:tabs>
          <w:tab w:val="left" w:pos="1680"/>
        </w:tabs>
        <w:ind w:firstLine="85"/>
        <w:rPr>
          <w:rFonts w:ascii="Times New Roman" w:hAnsi="Times New Roman"/>
          <w:sz w:val="28"/>
          <w:szCs w:val="28"/>
        </w:rPr>
      </w:pPr>
      <w:r w:rsidRPr="00D63B03">
        <w:rPr>
          <w:rFonts w:ascii="Times New Roman" w:hAnsi="Times New Roman"/>
          <w:sz w:val="28"/>
          <w:szCs w:val="28"/>
        </w:rPr>
        <w:t>Дошкольные группы  кратковременного пребывания  филиала  МБОУ «Белоярская СОШ№1» в с. Палочка, филиала  МБОУ «Белоярская СОШ№1» в п. Лисица, 1 – 8 классы – 5-дневная рабочая неделя;</w:t>
      </w:r>
    </w:p>
    <w:p w:rsidR="00D63B03" w:rsidRPr="00D63B03" w:rsidRDefault="00D63B03" w:rsidP="00D63B03">
      <w:pPr>
        <w:tabs>
          <w:tab w:val="left" w:pos="1680"/>
        </w:tabs>
        <w:ind w:firstLine="85"/>
        <w:rPr>
          <w:rFonts w:ascii="Times New Roman" w:hAnsi="Times New Roman"/>
          <w:sz w:val="28"/>
          <w:szCs w:val="28"/>
        </w:rPr>
      </w:pPr>
      <w:r w:rsidRPr="00D63B03">
        <w:rPr>
          <w:rFonts w:ascii="Times New Roman" w:hAnsi="Times New Roman"/>
          <w:sz w:val="28"/>
          <w:szCs w:val="28"/>
        </w:rPr>
        <w:t>9 - 11 классы, дополнительное образование – 6-дневная рабочая неделя.</w:t>
      </w:r>
    </w:p>
    <w:p w:rsidR="00D63B03" w:rsidRPr="00D63B03" w:rsidRDefault="00D63B03" w:rsidP="00D63B03">
      <w:pPr>
        <w:tabs>
          <w:tab w:val="left" w:pos="1680"/>
        </w:tabs>
        <w:ind w:firstLine="85"/>
        <w:rPr>
          <w:rFonts w:ascii="Times New Roman" w:hAnsi="Times New Roman"/>
          <w:sz w:val="28"/>
          <w:szCs w:val="28"/>
        </w:rPr>
      </w:pPr>
      <w:r w:rsidRPr="00D63B03">
        <w:rPr>
          <w:rFonts w:ascii="Times New Roman" w:hAnsi="Times New Roman"/>
          <w:sz w:val="28"/>
          <w:szCs w:val="28"/>
        </w:rPr>
        <w:t>8.  Продолжительность уроков:</w:t>
      </w:r>
    </w:p>
    <w:p w:rsidR="00D63B03" w:rsidRPr="00D63B03" w:rsidRDefault="00D63B03" w:rsidP="00D63B03">
      <w:pPr>
        <w:tabs>
          <w:tab w:val="left" w:pos="1680"/>
        </w:tabs>
        <w:ind w:firstLine="85"/>
        <w:rPr>
          <w:rFonts w:ascii="Times New Roman" w:hAnsi="Times New Roman"/>
          <w:sz w:val="28"/>
          <w:szCs w:val="28"/>
        </w:rPr>
      </w:pPr>
      <w:r w:rsidRPr="00D63B03">
        <w:rPr>
          <w:rFonts w:ascii="Times New Roman" w:hAnsi="Times New Roman"/>
          <w:sz w:val="28"/>
          <w:szCs w:val="28"/>
        </w:rPr>
        <w:t>Для 1 класса – 35 минут (сентябрь-декабрь); 40 минут (январь-май);</w:t>
      </w:r>
    </w:p>
    <w:p w:rsidR="00D63B03" w:rsidRPr="00D63B03" w:rsidRDefault="00D63B03" w:rsidP="00D63B03">
      <w:pPr>
        <w:tabs>
          <w:tab w:val="left" w:pos="1680"/>
        </w:tabs>
        <w:ind w:firstLine="85"/>
        <w:rPr>
          <w:rFonts w:ascii="Times New Roman" w:hAnsi="Times New Roman"/>
          <w:sz w:val="28"/>
          <w:szCs w:val="28"/>
        </w:rPr>
      </w:pPr>
      <w:r w:rsidRPr="00D63B03">
        <w:rPr>
          <w:rFonts w:ascii="Times New Roman" w:hAnsi="Times New Roman"/>
          <w:sz w:val="28"/>
          <w:szCs w:val="28"/>
        </w:rPr>
        <w:t>2 -11 классы – 40 минут.</w:t>
      </w:r>
    </w:p>
    <w:p w:rsidR="00D63B03" w:rsidRPr="00D63B03" w:rsidRDefault="00D63B03" w:rsidP="00D63B03">
      <w:pPr>
        <w:tabs>
          <w:tab w:val="left" w:pos="1680"/>
        </w:tabs>
        <w:ind w:firstLine="85"/>
        <w:rPr>
          <w:rFonts w:ascii="Times New Roman" w:hAnsi="Times New Roman"/>
          <w:sz w:val="28"/>
          <w:szCs w:val="28"/>
        </w:rPr>
      </w:pPr>
      <w:r w:rsidRPr="00D63B03">
        <w:rPr>
          <w:rFonts w:ascii="Times New Roman" w:hAnsi="Times New Roman"/>
          <w:sz w:val="28"/>
          <w:szCs w:val="28"/>
        </w:rPr>
        <w:t xml:space="preserve"> 9. Продолжительность уроков в первом классе:</w:t>
      </w:r>
    </w:p>
    <w:p w:rsidR="00D63B03" w:rsidRPr="00D63B03" w:rsidRDefault="00D63B03" w:rsidP="00D63B03">
      <w:pPr>
        <w:ind w:firstLine="85"/>
        <w:rPr>
          <w:rFonts w:ascii="Times New Roman" w:hAnsi="Times New Roman"/>
          <w:sz w:val="28"/>
          <w:szCs w:val="28"/>
        </w:rPr>
      </w:pPr>
      <w:r w:rsidRPr="00D63B03">
        <w:rPr>
          <w:rFonts w:ascii="Times New Roman" w:hAnsi="Times New Roman"/>
          <w:sz w:val="28"/>
          <w:szCs w:val="28"/>
        </w:rPr>
        <w:t>В первом классе осуществляется «ступенчатый» режим обучения: в первом полугодии (в сентябре, октябре – по 3 урока в день по 35 минут каждый, в ноябре – декабре – по 4 урока по 35 минут каждый);  январь – май – по 4 урока по 40 минут каждый.</w:t>
      </w:r>
    </w:p>
    <w:p w:rsidR="00D63B03" w:rsidRPr="00D63B03" w:rsidRDefault="00D63B03" w:rsidP="00D63B03">
      <w:pPr>
        <w:ind w:firstLine="85"/>
        <w:rPr>
          <w:rFonts w:ascii="Times New Roman" w:hAnsi="Times New Roman"/>
          <w:sz w:val="28"/>
          <w:szCs w:val="28"/>
        </w:rPr>
      </w:pPr>
      <w:r w:rsidRPr="00D63B03">
        <w:rPr>
          <w:rFonts w:ascii="Times New Roman" w:hAnsi="Times New Roman"/>
          <w:sz w:val="28"/>
          <w:szCs w:val="28"/>
        </w:rPr>
        <w:t>10. Расписание звонков:</w:t>
      </w:r>
    </w:p>
    <w:p w:rsidR="00D63B03" w:rsidRPr="00D63B03" w:rsidRDefault="00D63B03" w:rsidP="00D63B03">
      <w:pPr>
        <w:ind w:firstLine="85"/>
        <w:rPr>
          <w:rFonts w:ascii="Times New Roman" w:hAnsi="Times New Roman"/>
          <w:sz w:val="28"/>
          <w:szCs w:val="28"/>
        </w:rPr>
      </w:pPr>
      <w:r w:rsidRPr="00D63B03">
        <w:rPr>
          <w:rFonts w:ascii="Times New Roman" w:hAnsi="Times New Roman"/>
          <w:sz w:val="28"/>
          <w:szCs w:val="28"/>
        </w:rPr>
        <w:t>Продолжительность уроков и перемен в 1 классе</w:t>
      </w:r>
    </w:p>
    <w:p w:rsidR="00D63B03" w:rsidRPr="00D63B03" w:rsidRDefault="00D63B03" w:rsidP="00D63B03">
      <w:pPr>
        <w:ind w:firstLine="85"/>
        <w:rPr>
          <w:rFonts w:ascii="Times New Roman" w:hAnsi="Times New Roman"/>
          <w:sz w:val="28"/>
          <w:szCs w:val="28"/>
        </w:rPr>
      </w:pPr>
      <w:r w:rsidRPr="00D63B03">
        <w:rPr>
          <w:rFonts w:ascii="Times New Roman" w:hAnsi="Times New Roman"/>
          <w:sz w:val="28"/>
          <w:szCs w:val="28"/>
        </w:rPr>
        <w:t>I четверть</w:t>
      </w:r>
    </w:p>
    <w:tbl>
      <w:tblPr>
        <w:tblW w:w="0" w:type="auto"/>
        <w:tblLook w:val="04A0" w:firstRow="1" w:lastRow="0" w:firstColumn="1" w:lastColumn="0" w:noHBand="0" w:noVBand="1"/>
      </w:tblPr>
      <w:tblGrid>
        <w:gridCol w:w="817"/>
        <w:gridCol w:w="3402"/>
        <w:gridCol w:w="3402"/>
      </w:tblGrid>
      <w:tr w:rsidR="00D63B03" w:rsidRPr="00D63B03" w:rsidTr="00261BE4">
        <w:tc>
          <w:tcPr>
            <w:tcW w:w="817" w:type="dxa"/>
          </w:tcPr>
          <w:p w:rsidR="00D63B03" w:rsidRPr="00D63B03" w:rsidRDefault="00D63B03" w:rsidP="009C4917">
            <w:pPr>
              <w:numPr>
                <w:ilvl w:val="0"/>
                <w:numId w:val="344"/>
              </w:numPr>
              <w:ind w:right="0" w:firstLine="85"/>
              <w:jc w:val="left"/>
              <w:rPr>
                <w:rFonts w:ascii="Times New Roman" w:hAnsi="Times New Roman"/>
                <w:sz w:val="28"/>
                <w:szCs w:val="28"/>
              </w:rPr>
            </w:pPr>
          </w:p>
        </w:tc>
        <w:tc>
          <w:tcPr>
            <w:tcW w:w="3402" w:type="dxa"/>
            <w:hideMark/>
          </w:tcPr>
          <w:p w:rsidR="00D63B03" w:rsidRPr="00D63B03" w:rsidRDefault="00D63B03" w:rsidP="00D63B03">
            <w:pPr>
              <w:ind w:firstLine="85"/>
              <w:rPr>
                <w:rFonts w:ascii="Times New Roman" w:hAnsi="Times New Roman"/>
                <w:sz w:val="28"/>
                <w:szCs w:val="28"/>
              </w:rPr>
            </w:pPr>
            <w:r w:rsidRPr="00D63B03">
              <w:rPr>
                <w:rFonts w:ascii="Times New Roman" w:hAnsi="Times New Roman"/>
                <w:sz w:val="28"/>
                <w:szCs w:val="28"/>
              </w:rPr>
              <w:t xml:space="preserve">08.15 – 08.50 </w:t>
            </w:r>
          </w:p>
        </w:tc>
        <w:tc>
          <w:tcPr>
            <w:tcW w:w="3402" w:type="dxa"/>
            <w:hideMark/>
          </w:tcPr>
          <w:p w:rsidR="00D63B03" w:rsidRPr="00D63B03" w:rsidRDefault="00D63B03" w:rsidP="00D63B03">
            <w:pPr>
              <w:ind w:firstLine="85"/>
              <w:rPr>
                <w:rFonts w:ascii="Times New Roman" w:hAnsi="Times New Roman"/>
                <w:sz w:val="28"/>
                <w:szCs w:val="28"/>
              </w:rPr>
            </w:pPr>
            <w:r w:rsidRPr="00D63B03">
              <w:rPr>
                <w:rFonts w:ascii="Times New Roman" w:hAnsi="Times New Roman"/>
                <w:sz w:val="28"/>
                <w:szCs w:val="28"/>
              </w:rPr>
              <w:t>20 мин</w:t>
            </w:r>
          </w:p>
        </w:tc>
      </w:tr>
      <w:tr w:rsidR="00D63B03" w:rsidRPr="00D63B03" w:rsidTr="00261BE4">
        <w:tc>
          <w:tcPr>
            <w:tcW w:w="817" w:type="dxa"/>
          </w:tcPr>
          <w:p w:rsidR="00D63B03" w:rsidRPr="00D63B03" w:rsidRDefault="00D63B03" w:rsidP="009C4917">
            <w:pPr>
              <w:numPr>
                <w:ilvl w:val="0"/>
                <w:numId w:val="344"/>
              </w:numPr>
              <w:ind w:right="0" w:firstLine="85"/>
              <w:jc w:val="left"/>
              <w:rPr>
                <w:rFonts w:ascii="Times New Roman" w:hAnsi="Times New Roman"/>
                <w:sz w:val="28"/>
                <w:szCs w:val="28"/>
              </w:rPr>
            </w:pPr>
          </w:p>
        </w:tc>
        <w:tc>
          <w:tcPr>
            <w:tcW w:w="3402" w:type="dxa"/>
            <w:hideMark/>
          </w:tcPr>
          <w:p w:rsidR="00D63B03" w:rsidRPr="00D63B03" w:rsidRDefault="00D63B03" w:rsidP="00D63B03">
            <w:pPr>
              <w:ind w:firstLine="85"/>
              <w:rPr>
                <w:rFonts w:ascii="Times New Roman" w:hAnsi="Times New Roman"/>
                <w:sz w:val="28"/>
                <w:szCs w:val="28"/>
              </w:rPr>
            </w:pPr>
            <w:r w:rsidRPr="00D63B03">
              <w:rPr>
                <w:rFonts w:ascii="Times New Roman" w:hAnsi="Times New Roman"/>
                <w:sz w:val="28"/>
                <w:szCs w:val="28"/>
              </w:rPr>
              <w:t>09.10 – 09.45</w:t>
            </w:r>
          </w:p>
        </w:tc>
        <w:tc>
          <w:tcPr>
            <w:tcW w:w="3402" w:type="dxa"/>
            <w:vMerge w:val="restart"/>
          </w:tcPr>
          <w:p w:rsidR="00D63B03" w:rsidRPr="00D63B03" w:rsidRDefault="00D63B03" w:rsidP="00D63B03">
            <w:pPr>
              <w:ind w:firstLine="85"/>
              <w:rPr>
                <w:rFonts w:ascii="Times New Roman" w:hAnsi="Times New Roman"/>
                <w:sz w:val="28"/>
                <w:szCs w:val="28"/>
              </w:rPr>
            </w:pPr>
          </w:p>
          <w:p w:rsidR="00D63B03" w:rsidRPr="00D63B03" w:rsidRDefault="00D63B03" w:rsidP="00D63B03">
            <w:pPr>
              <w:ind w:firstLine="85"/>
              <w:rPr>
                <w:rFonts w:ascii="Times New Roman" w:hAnsi="Times New Roman"/>
                <w:sz w:val="28"/>
                <w:szCs w:val="28"/>
              </w:rPr>
            </w:pPr>
            <w:r w:rsidRPr="00D63B03">
              <w:rPr>
                <w:rFonts w:ascii="Times New Roman" w:hAnsi="Times New Roman"/>
                <w:sz w:val="28"/>
                <w:szCs w:val="28"/>
              </w:rPr>
              <w:t>40 мин</w:t>
            </w:r>
          </w:p>
        </w:tc>
      </w:tr>
      <w:tr w:rsidR="00D63B03" w:rsidRPr="00D63B03" w:rsidTr="00261BE4">
        <w:tc>
          <w:tcPr>
            <w:tcW w:w="817" w:type="dxa"/>
          </w:tcPr>
          <w:p w:rsidR="00D63B03" w:rsidRPr="00D63B03" w:rsidRDefault="00D63B03" w:rsidP="00D63B03">
            <w:pPr>
              <w:ind w:left="720" w:firstLine="85"/>
              <w:contextualSpacing/>
              <w:rPr>
                <w:rFonts w:ascii="Times New Roman" w:hAnsi="Times New Roman"/>
                <w:sz w:val="28"/>
                <w:szCs w:val="28"/>
              </w:rPr>
            </w:pPr>
          </w:p>
        </w:tc>
        <w:tc>
          <w:tcPr>
            <w:tcW w:w="3402" w:type="dxa"/>
            <w:hideMark/>
          </w:tcPr>
          <w:p w:rsidR="00D63B03" w:rsidRPr="00D63B03" w:rsidRDefault="00D63B03" w:rsidP="00D63B03">
            <w:pPr>
              <w:ind w:firstLine="85"/>
              <w:rPr>
                <w:rFonts w:ascii="Times New Roman" w:hAnsi="Times New Roman"/>
                <w:sz w:val="28"/>
                <w:szCs w:val="28"/>
              </w:rPr>
            </w:pPr>
            <w:r w:rsidRPr="00D63B03">
              <w:rPr>
                <w:rFonts w:ascii="Times New Roman" w:hAnsi="Times New Roman"/>
                <w:sz w:val="28"/>
                <w:szCs w:val="28"/>
              </w:rPr>
              <w:t>Прогулка/динамическая  пауза</w:t>
            </w:r>
          </w:p>
        </w:tc>
        <w:tc>
          <w:tcPr>
            <w:tcW w:w="0" w:type="auto"/>
            <w:vMerge/>
            <w:vAlign w:val="center"/>
            <w:hideMark/>
          </w:tcPr>
          <w:p w:rsidR="00D63B03" w:rsidRPr="00D63B03" w:rsidRDefault="00D63B03" w:rsidP="00D63B03">
            <w:pPr>
              <w:ind w:firstLine="85"/>
              <w:rPr>
                <w:rFonts w:ascii="Times New Roman" w:hAnsi="Times New Roman"/>
                <w:sz w:val="28"/>
                <w:szCs w:val="28"/>
              </w:rPr>
            </w:pPr>
          </w:p>
        </w:tc>
      </w:tr>
      <w:tr w:rsidR="00D63B03" w:rsidRPr="00D63B03" w:rsidTr="00261BE4">
        <w:tc>
          <w:tcPr>
            <w:tcW w:w="817" w:type="dxa"/>
          </w:tcPr>
          <w:p w:rsidR="00D63B03" w:rsidRPr="00D63B03" w:rsidRDefault="00D63B03" w:rsidP="009C4917">
            <w:pPr>
              <w:numPr>
                <w:ilvl w:val="0"/>
                <w:numId w:val="344"/>
              </w:numPr>
              <w:ind w:right="0" w:firstLine="85"/>
              <w:jc w:val="left"/>
              <w:rPr>
                <w:rFonts w:ascii="Times New Roman" w:hAnsi="Times New Roman"/>
                <w:sz w:val="28"/>
                <w:szCs w:val="28"/>
              </w:rPr>
            </w:pPr>
          </w:p>
        </w:tc>
        <w:tc>
          <w:tcPr>
            <w:tcW w:w="3402" w:type="dxa"/>
            <w:hideMark/>
          </w:tcPr>
          <w:p w:rsidR="00D63B03" w:rsidRPr="00D63B03" w:rsidRDefault="00D63B03" w:rsidP="00D63B03">
            <w:pPr>
              <w:ind w:firstLine="85"/>
              <w:rPr>
                <w:rFonts w:ascii="Times New Roman" w:hAnsi="Times New Roman"/>
                <w:sz w:val="28"/>
                <w:szCs w:val="28"/>
              </w:rPr>
            </w:pPr>
            <w:r w:rsidRPr="00D63B03">
              <w:rPr>
                <w:rFonts w:ascii="Times New Roman" w:hAnsi="Times New Roman"/>
                <w:sz w:val="28"/>
                <w:szCs w:val="28"/>
              </w:rPr>
              <w:t>10.25 – 11.00</w:t>
            </w:r>
          </w:p>
        </w:tc>
        <w:tc>
          <w:tcPr>
            <w:tcW w:w="3402" w:type="dxa"/>
          </w:tcPr>
          <w:p w:rsidR="00D63B03" w:rsidRPr="00D63B03" w:rsidRDefault="00D63B03" w:rsidP="00D63B03">
            <w:pPr>
              <w:ind w:firstLine="85"/>
              <w:rPr>
                <w:rFonts w:ascii="Times New Roman" w:hAnsi="Times New Roman"/>
                <w:sz w:val="28"/>
                <w:szCs w:val="28"/>
              </w:rPr>
            </w:pPr>
          </w:p>
        </w:tc>
      </w:tr>
    </w:tbl>
    <w:p w:rsidR="00D63B03" w:rsidRPr="00D63B03" w:rsidRDefault="00D63B03" w:rsidP="00D63B03">
      <w:pPr>
        <w:ind w:firstLine="85"/>
        <w:rPr>
          <w:rFonts w:ascii="Times New Roman" w:hAnsi="Times New Roman"/>
          <w:sz w:val="28"/>
          <w:szCs w:val="28"/>
        </w:rPr>
      </w:pPr>
      <w:r w:rsidRPr="00D63B03">
        <w:rPr>
          <w:rFonts w:ascii="Times New Roman" w:hAnsi="Times New Roman"/>
          <w:sz w:val="28"/>
          <w:szCs w:val="28"/>
        </w:rPr>
        <w:t>II четверть</w:t>
      </w:r>
    </w:p>
    <w:tbl>
      <w:tblPr>
        <w:tblW w:w="0" w:type="auto"/>
        <w:tblLook w:val="04A0" w:firstRow="1" w:lastRow="0" w:firstColumn="1" w:lastColumn="0" w:noHBand="0" w:noVBand="1"/>
      </w:tblPr>
      <w:tblGrid>
        <w:gridCol w:w="817"/>
        <w:gridCol w:w="3402"/>
        <w:gridCol w:w="3402"/>
      </w:tblGrid>
      <w:tr w:rsidR="00D63B03" w:rsidRPr="00D63B03" w:rsidTr="00261BE4">
        <w:tc>
          <w:tcPr>
            <w:tcW w:w="817" w:type="dxa"/>
          </w:tcPr>
          <w:p w:rsidR="00D63B03" w:rsidRPr="00D63B03" w:rsidRDefault="00D63B03" w:rsidP="009C4917">
            <w:pPr>
              <w:numPr>
                <w:ilvl w:val="0"/>
                <w:numId w:val="345"/>
              </w:numPr>
              <w:ind w:right="0" w:firstLine="85"/>
              <w:jc w:val="left"/>
              <w:rPr>
                <w:rFonts w:ascii="Times New Roman" w:hAnsi="Times New Roman"/>
                <w:sz w:val="28"/>
                <w:szCs w:val="28"/>
              </w:rPr>
            </w:pPr>
          </w:p>
        </w:tc>
        <w:tc>
          <w:tcPr>
            <w:tcW w:w="3402" w:type="dxa"/>
            <w:hideMark/>
          </w:tcPr>
          <w:p w:rsidR="00D63B03" w:rsidRPr="00D63B03" w:rsidRDefault="00D63B03" w:rsidP="00D63B03">
            <w:pPr>
              <w:ind w:firstLine="85"/>
              <w:rPr>
                <w:rFonts w:ascii="Times New Roman" w:hAnsi="Times New Roman"/>
                <w:sz w:val="28"/>
                <w:szCs w:val="28"/>
              </w:rPr>
            </w:pPr>
            <w:r w:rsidRPr="00D63B03">
              <w:rPr>
                <w:rFonts w:ascii="Times New Roman" w:hAnsi="Times New Roman"/>
                <w:sz w:val="28"/>
                <w:szCs w:val="28"/>
              </w:rPr>
              <w:t xml:space="preserve">08.15 – 08.50 </w:t>
            </w:r>
          </w:p>
        </w:tc>
        <w:tc>
          <w:tcPr>
            <w:tcW w:w="3402" w:type="dxa"/>
            <w:hideMark/>
          </w:tcPr>
          <w:p w:rsidR="00D63B03" w:rsidRPr="00D63B03" w:rsidRDefault="00D63B03" w:rsidP="00D63B03">
            <w:pPr>
              <w:ind w:firstLine="85"/>
              <w:rPr>
                <w:rFonts w:ascii="Times New Roman" w:hAnsi="Times New Roman"/>
                <w:sz w:val="28"/>
                <w:szCs w:val="28"/>
              </w:rPr>
            </w:pPr>
            <w:r w:rsidRPr="00D63B03">
              <w:rPr>
                <w:rFonts w:ascii="Times New Roman" w:hAnsi="Times New Roman"/>
                <w:sz w:val="28"/>
                <w:szCs w:val="28"/>
              </w:rPr>
              <w:t>20 мин</w:t>
            </w:r>
          </w:p>
        </w:tc>
      </w:tr>
      <w:tr w:rsidR="00D63B03" w:rsidRPr="00D63B03" w:rsidTr="00261BE4">
        <w:tc>
          <w:tcPr>
            <w:tcW w:w="817" w:type="dxa"/>
          </w:tcPr>
          <w:p w:rsidR="00D63B03" w:rsidRPr="00D63B03" w:rsidRDefault="00D63B03" w:rsidP="009C4917">
            <w:pPr>
              <w:numPr>
                <w:ilvl w:val="0"/>
                <w:numId w:val="345"/>
              </w:numPr>
              <w:ind w:right="0" w:firstLine="85"/>
              <w:jc w:val="left"/>
              <w:rPr>
                <w:rFonts w:ascii="Times New Roman" w:hAnsi="Times New Roman"/>
                <w:sz w:val="28"/>
                <w:szCs w:val="28"/>
              </w:rPr>
            </w:pPr>
          </w:p>
        </w:tc>
        <w:tc>
          <w:tcPr>
            <w:tcW w:w="3402" w:type="dxa"/>
            <w:hideMark/>
          </w:tcPr>
          <w:p w:rsidR="00D63B03" w:rsidRPr="00D63B03" w:rsidRDefault="00D63B03" w:rsidP="00D63B03">
            <w:pPr>
              <w:ind w:firstLine="85"/>
              <w:rPr>
                <w:rFonts w:ascii="Times New Roman" w:hAnsi="Times New Roman"/>
                <w:sz w:val="28"/>
                <w:szCs w:val="28"/>
              </w:rPr>
            </w:pPr>
            <w:r w:rsidRPr="00D63B03">
              <w:rPr>
                <w:rFonts w:ascii="Times New Roman" w:hAnsi="Times New Roman"/>
                <w:sz w:val="28"/>
                <w:szCs w:val="28"/>
              </w:rPr>
              <w:t>09.10 – 09.45</w:t>
            </w:r>
          </w:p>
        </w:tc>
        <w:tc>
          <w:tcPr>
            <w:tcW w:w="3402" w:type="dxa"/>
            <w:vMerge w:val="restart"/>
          </w:tcPr>
          <w:p w:rsidR="00D63B03" w:rsidRPr="00D63B03" w:rsidRDefault="00D63B03" w:rsidP="00D63B03">
            <w:pPr>
              <w:ind w:firstLine="85"/>
              <w:rPr>
                <w:rFonts w:ascii="Times New Roman" w:hAnsi="Times New Roman"/>
                <w:sz w:val="28"/>
                <w:szCs w:val="28"/>
              </w:rPr>
            </w:pPr>
          </w:p>
          <w:p w:rsidR="00D63B03" w:rsidRPr="00D63B03" w:rsidRDefault="00D63B03" w:rsidP="00D63B03">
            <w:pPr>
              <w:ind w:firstLine="85"/>
              <w:rPr>
                <w:rFonts w:ascii="Times New Roman" w:hAnsi="Times New Roman"/>
                <w:sz w:val="28"/>
                <w:szCs w:val="28"/>
              </w:rPr>
            </w:pPr>
            <w:r w:rsidRPr="00D63B03">
              <w:rPr>
                <w:rFonts w:ascii="Times New Roman" w:hAnsi="Times New Roman"/>
                <w:sz w:val="28"/>
                <w:szCs w:val="28"/>
              </w:rPr>
              <w:t>40 мин</w:t>
            </w:r>
          </w:p>
        </w:tc>
      </w:tr>
      <w:tr w:rsidR="00D63B03" w:rsidRPr="00D63B03" w:rsidTr="00261BE4">
        <w:tc>
          <w:tcPr>
            <w:tcW w:w="817" w:type="dxa"/>
          </w:tcPr>
          <w:p w:rsidR="00D63B03" w:rsidRPr="00D63B03" w:rsidRDefault="00D63B03" w:rsidP="00D63B03">
            <w:pPr>
              <w:ind w:left="720" w:firstLine="85"/>
              <w:contextualSpacing/>
              <w:rPr>
                <w:rFonts w:ascii="Times New Roman" w:hAnsi="Times New Roman"/>
                <w:sz w:val="28"/>
                <w:szCs w:val="28"/>
              </w:rPr>
            </w:pPr>
          </w:p>
        </w:tc>
        <w:tc>
          <w:tcPr>
            <w:tcW w:w="3402" w:type="dxa"/>
            <w:hideMark/>
          </w:tcPr>
          <w:p w:rsidR="00D63B03" w:rsidRPr="00D63B03" w:rsidRDefault="00D63B03" w:rsidP="00D63B03">
            <w:pPr>
              <w:ind w:firstLine="85"/>
              <w:rPr>
                <w:rFonts w:ascii="Times New Roman" w:hAnsi="Times New Roman"/>
                <w:sz w:val="28"/>
                <w:szCs w:val="28"/>
              </w:rPr>
            </w:pPr>
            <w:r w:rsidRPr="00D63B03">
              <w:rPr>
                <w:rFonts w:ascii="Times New Roman" w:hAnsi="Times New Roman"/>
                <w:sz w:val="28"/>
                <w:szCs w:val="28"/>
              </w:rPr>
              <w:t>Прогулка/динамическая  пауза</w:t>
            </w:r>
          </w:p>
        </w:tc>
        <w:tc>
          <w:tcPr>
            <w:tcW w:w="0" w:type="auto"/>
            <w:vMerge/>
            <w:vAlign w:val="center"/>
            <w:hideMark/>
          </w:tcPr>
          <w:p w:rsidR="00D63B03" w:rsidRPr="00D63B03" w:rsidRDefault="00D63B03" w:rsidP="00D63B03">
            <w:pPr>
              <w:ind w:firstLine="85"/>
              <w:rPr>
                <w:rFonts w:ascii="Times New Roman" w:hAnsi="Times New Roman"/>
                <w:sz w:val="28"/>
                <w:szCs w:val="28"/>
              </w:rPr>
            </w:pPr>
          </w:p>
        </w:tc>
      </w:tr>
      <w:tr w:rsidR="00D63B03" w:rsidRPr="00D63B03" w:rsidTr="00261BE4">
        <w:tc>
          <w:tcPr>
            <w:tcW w:w="817" w:type="dxa"/>
          </w:tcPr>
          <w:p w:rsidR="00D63B03" w:rsidRPr="00D63B03" w:rsidRDefault="00D63B03" w:rsidP="009C4917">
            <w:pPr>
              <w:numPr>
                <w:ilvl w:val="0"/>
                <w:numId w:val="345"/>
              </w:numPr>
              <w:ind w:right="0" w:firstLine="85"/>
              <w:jc w:val="left"/>
              <w:rPr>
                <w:rFonts w:ascii="Times New Roman" w:hAnsi="Times New Roman"/>
                <w:sz w:val="28"/>
                <w:szCs w:val="28"/>
              </w:rPr>
            </w:pPr>
          </w:p>
        </w:tc>
        <w:tc>
          <w:tcPr>
            <w:tcW w:w="3402" w:type="dxa"/>
            <w:hideMark/>
          </w:tcPr>
          <w:p w:rsidR="00D63B03" w:rsidRPr="00D63B03" w:rsidRDefault="00D63B03" w:rsidP="00D63B03">
            <w:pPr>
              <w:ind w:firstLine="85"/>
              <w:rPr>
                <w:rFonts w:ascii="Times New Roman" w:hAnsi="Times New Roman"/>
                <w:sz w:val="28"/>
                <w:szCs w:val="28"/>
              </w:rPr>
            </w:pPr>
            <w:r w:rsidRPr="00D63B03">
              <w:rPr>
                <w:rFonts w:ascii="Times New Roman" w:hAnsi="Times New Roman"/>
                <w:sz w:val="28"/>
                <w:szCs w:val="28"/>
              </w:rPr>
              <w:t>10.25 – 11.00</w:t>
            </w:r>
          </w:p>
        </w:tc>
        <w:tc>
          <w:tcPr>
            <w:tcW w:w="3402" w:type="dxa"/>
            <w:hideMark/>
          </w:tcPr>
          <w:p w:rsidR="00D63B03" w:rsidRPr="00D63B03" w:rsidRDefault="00D63B03" w:rsidP="00D63B03">
            <w:pPr>
              <w:ind w:firstLine="85"/>
              <w:rPr>
                <w:rFonts w:ascii="Times New Roman" w:hAnsi="Times New Roman"/>
                <w:sz w:val="28"/>
                <w:szCs w:val="28"/>
              </w:rPr>
            </w:pPr>
            <w:r w:rsidRPr="00D63B03">
              <w:rPr>
                <w:rFonts w:ascii="Times New Roman" w:hAnsi="Times New Roman"/>
                <w:sz w:val="28"/>
                <w:szCs w:val="28"/>
              </w:rPr>
              <w:t>15 мин</w:t>
            </w:r>
          </w:p>
        </w:tc>
      </w:tr>
      <w:tr w:rsidR="00D63B03" w:rsidRPr="00D63B03" w:rsidTr="00261BE4">
        <w:tc>
          <w:tcPr>
            <w:tcW w:w="817" w:type="dxa"/>
          </w:tcPr>
          <w:p w:rsidR="00D63B03" w:rsidRPr="00D63B03" w:rsidRDefault="00D63B03" w:rsidP="009C4917">
            <w:pPr>
              <w:numPr>
                <w:ilvl w:val="0"/>
                <w:numId w:val="345"/>
              </w:numPr>
              <w:ind w:right="0" w:firstLine="85"/>
              <w:jc w:val="left"/>
              <w:rPr>
                <w:rFonts w:ascii="Times New Roman" w:hAnsi="Times New Roman"/>
                <w:sz w:val="28"/>
                <w:szCs w:val="28"/>
              </w:rPr>
            </w:pPr>
          </w:p>
        </w:tc>
        <w:tc>
          <w:tcPr>
            <w:tcW w:w="3402" w:type="dxa"/>
            <w:hideMark/>
          </w:tcPr>
          <w:p w:rsidR="00D63B03" w:rsidRPr="00D63B03" w:rsidRDefault="00D63B03" w:rsidP="00D63B03">
            <w:pPr>
              <w:ind w:firstLine="85"/>
              <w:rPr>
                <w:rFonts w:ascii="Times New Roman" w:hAnsi="Times New Roman"/>
                <w:sz w:val="28"/>
                <w:szCs w:val="28"/>
              </w:rPr>
            </w:pPr>
            <w:r w:rsidRPr="00D63B03">
              <w:rPr>
                <w:rFonts w:ascii="Times New Roman" w:hAnsi="Times New Roman"/>
                <w:sz w:val="28"/>
                <w:szCs w:val="28"/>
              </w:rPr>
              <w:t>11.15 – 11.50</w:t>
            </w:r>
          </w:p>
        </w:tc>
        <w:tc>
          <w:tcPr>
            <w:tcW w:w="3402" w:type="dxa"/>
            <w:hideMark/>
          </w:tcPr>
          <w:p w:rsidR="00D63B03" w:rsidRPr="00D63B03" w:rsidRDefault="00D63B03" w:rsidP="00D63B03">
            <w:pPr>
              <w:ind w:firstLine="85"/>
              <w:rPr>
                <w:rFonts w:ascii="Times New Roman" w:hAnsi="Times New Roman"/>
                <w:sz w:val="28"/>
                <w:szCs w:val="28"/>
              </w:rPr>
            </w:pPr>
            <w:r w:rsidRPr="00D63B03">
              <w:rPr>
                <w:rFonts w:ascii="Times New Roman" w:hAnsi="Times New Roman"/>
                <w:sz w:val="28"/>
                <w:szCs w:val="28"/>
              </w:rPr>
              <w:t>25 мин</w:t>
            </w:r>
          </w:p>
        </w:tc>
      </w:tr>
      <w:tr w:rsidR="00D63B03" w:rsidRPr="00D63B03" w:rsidTr="00261BE4">
        <w:tc>
          <w:tcPr>
            <w:tcW w:w="817" w:type="dxa"/>
          </w:tcPr>
          <w:p w:rsidR="00D63B03" w:rsidRPr="00D63B03" w:rsidRDefault="00D63B03" w:rsidP="009C4917">
            <w:pPr>
              <w:numPr>
                <w:ilvl w:val="0"/>
                <w:numId w:val="345"/>
              </w:numPr>
              <w:ind w:right="0" w:firstLine="85"/>
              <w:jc w:val="left"/>
              <w:rPr>
                <w:rFonts w:ascii="Times New Roman" w:hAnsi="Times New Roman"/>
                <w:sz w:val="28"/>
                <w:szCs w:val="28"/>
              </w:rPr>
            </w:pPr>
          </w:p>
        </w:tc>
        <w:tc>
          <w:tcPr>
            <w:tcW w:w="3402" w:type="dxa"/>
            <w:hideMark/>
          </w:tcPr>
          <w:p w:rsidR="00D63B03" w:rsidRPr="00D63B03" w:rsidRDefault="00D63B03" w:rsidP="00D63B03">
            <w:pPr>
              <w:ind w:firstLine="85"/>
              <w:rPr>
                <w:rFonts w:ascii="Times New Roman" w:hAnsi="Times New Roman"/>
                <w:sz w:val="28"/>
                <w:szCs w:val="28"/>
              </w:rPr>
            </w:pPr>
            <w:r w:rsidRPr="00D63B03">
              <w:rPr>
                <w:rFonts w:ascii="Times New Roman" w:hAnsi="Times New Roman"/>
                <w:sz w:val="28"/>
                <w:szCs w:val="28"/>
              </w:rPr>
              <w:t>12.15 – 12.50</w:t>
            </w:r>
          </w:p>
        </w:tc>
        <w:tc>
          <w:tcPr>
            <w:tcW w:w="3402" w:type="dxa"/>
          </w:tcPr>
          <w:p w:rsidR="00D63B03" w:rsidRPr="00D63B03" w:rsidRDefault="00D63B03" w:rsidP="00D63B03">
            <w:pPr>
              <w:ind w:firstLine="85"/>
              <w:rPr>
                <w:rFonts w:ascii="Times New Roman" w:hAnsi="Times New Roman"/>
                <w:sz w:val="28"/>
                <w:szCs w:val="28"/>
              </w:rPr>
            </w:pPr>
          </w:p>
        </w:tc>
      </w:tr>
    </w:tbl>
    <w:p w:rsidR="00D63B03" w:rsidRPr="00D63B03" w:rsidRDefault="00D63B03" w:rsidP="00D63B03">
      <w:pPr>
        <w:ind w:firstLine="85"/>
        <w:rPr>
          <w:rFonts w:ascii="Times New Roman" w:hAnsi="Times New Roman"/>
          <w:sz w:val="28"/>
          <w:szCs w:val="28"/>
        </w:rPr>
      </w:pPr>
      <w:r w:rsidRPr="00D63B03">
        <w:rPr>
          <w:rFonts w:ascii="Times New Roman" w:hAnsi="Times New Roman"/>
          <w:sz w:val="28"/>
          <w:szCs w:val="28"/>
        </w:rPr>
        <w:t>II полугодие</w:t>
      </w:r>
    </w:p>
    <w:tbl>
      <w:tblPr>
        <w:tblW w:w="0" w:type="auto"/>
        <w:tblLook w:val="04A0" w:firstRow="1" w:lastRow="0" w:firstColumn="1" w:lastColumn="0" w:noHBand="0" w:noVBand="1"/>
      </w:tblPr>
      <w:tblGrid>
        <w:gridCol w:w="817"/>
        <w:gridCol w:w="3402"/>
        <w:gridCol w:w="3402"/>
      </w:tblGrid>
      <w:tr w:rsidR="00D63B03" w:rsidRPr="00D63B03" w:rsidTr="00261BE4">
        <w:tc>
          <w:tcPr>
            <w:tcW w:w="817" w:type="dxa"/>
          </w:tcPr>
          <w:p w:rsidR="00D63B03" w:rsidRPr="00D63B03" w:rsidRDefault="00D63B03" w:rsidP="009C4917">
            <w:pPr>
              <w:numPr>
                <w:ilvl w:val="0"/>
                <w:numId w:val="346"/>
              </w:numPr>
              <w:ind w:right="0" w:firstLine="85"/>
              <w:jc w:val="left"/>
              <w:rPr>
                <w:rFonts w:ascii="Times New Roman" w:hAnsi="Times New Roman"/>
                <w:sz w:val="28"/>
                <w:szCs w:val="28"/>
              </w:rPr>
            </w:pPr>
          </w:p>
        </w:tc>
        <w:tc>
          <w:tcPr>
            <w:tcW w:w="3402" w:type="dxa"/>
            <w:hideMark/>
          </w:tcPr>
          <w:p w:rsidR="00D63B03" w:rsidRPr="00D63B03" w:rsidRDefault="00D63B03" w:rsidP="00D63B03">
            <w:pPr>
              <w:ind w:firstLine="85"/>
              <w:rPr>
                <w:rFonts w:ascii="Times New Roman" w:hAnsi="Times New Roman"/>
                <w:sz w:val="28"/>
                <w:szCs w:val="28"/>
              </w:rPr>
            </w:pPr>
            <w:r w:rsidRPr="00D63B03">
              <w:rPr>
                <w:rFonts w:ascii="Times New Roman" w:hAnsi="Times New Roman"/>
                <w:sz w:val="28"/>
                <w:szCs w:val="28"/>
              </w:rPr>
              <w:t xml:space="preserve">08.15 – 08.55 </w:t>
            </w:r>
          </w:p>
        </w:tc>
        <w:tc>
          <w:tcPr>
            <w:tcW w:w="3402" w:type="dxa"/>
            <w:hideMark/>
          </w:tcPr>
          <w:p w:rsidR="00D63B03" w:rsidRPr="00D63B03" w:rsidRDefault="00D63B03" w:rsidP="00D63B03">
            <w:pPr>
              <w:ind w:firstLine="85"/>
              <w:rPr>
                <w:rFonts w:ascii="Times New Roman" w:hAnsi="Times New Roman"/>
                <w:sz w:val="28"/>
                <w:szCs w:val="28"/>
              </w:rPr>
            </w:pPr>
            <w:r w:rsidRPr="00D63B03">
              <w:rPr>
                <w:rFonts w:ascii="Times New Roman" w:hAnsi="Times New Roman"/>
                <w:sz w:val="28"/>
                <w:szCs w:val="28"/>
              </w:rPr>
              <w:t>20 мин</w:t>
            </w:r>
          </w:p>
        </w:tc>
      </w:tr>
      <w:tr w:rsidR="00D63B03" w:rsidRPr="00D63B03" w:rsidTr="00261BE4">
        <w:tc>
          <w:tcPr>
            <w:tcW w:w="817" w:type="dxa"/>
          </w:tcPr>
          <w:p w:rsidR="00D63B03" w:rsidRPr="00D63B03" w:rsidRDefault="00D63B03" w:rsidP="009C4917">
            <w:pPr>
              <w:numPr>
                <w:ilvl w:val="0"/>
                <w:numId w:val="346"/>
              </w:numPr>
              <w:ind w:right="0" w:firstLine="85"/>
              <w:jc w:val="left"/>
              <w:rPr>
                <w:rFonts w:ascii="Times New Roman" w:hAnsi="Times New Roman"/>
                <w:sz w:val="28"/>
                <w:szCs w:val="28"/>
              </w:rPr>
            </w:pPr>
          </w:p>
        </w:tc>
        <w:tc>
          <w:tcPr>
            <w:tcW w:w="3402" w:type="dxa"/>
            <w:hideMark/>
          </w:tcPr>
          <w:p w:rsidR="00D63B03" w:rsidRPr="00D63B03" w:rsidRDefault="00D63B03" w:rsidP="00D63B03">
            <w:pPr>
              <w:ind w:firstLine="85"/>
              <w:rPr>
                <w:rFonts w:ascii="Times New Roman" w:hAnsi="Times New Roman"/>
                <w:sz w:val="28"/>
                <w:szCs w:val="28"/>
              </w:rPr>
            </w:pPr>
            <w:r w:rsidRPr="00D63B03">
              <w:rPr>
                <w:rFonts w:ascii="Times New Roman" w:hAnsi="Times New Roman"/>
                <w:sz w:val="28"/>
                <w:szCs w:val="28"/>
              </w:rPr>
              <w:t>09.15 – 09.55</w:t>
            </w:r>
          </w:p>
        </w:tc>
        <w:tc>
          <w:tcPr>
            <w:tcW w:w="3402" w:type="dxa"/>
            <w:hideMark/>
          </w:tcPr>
          <w:p w:rsidR="00D63B03" w:rsidRPr="00D63B03" w:rsidRDefault="00D63B03" w:rsidP="00D63B03">
            <w:pPr>
              <w:ind w:firstLine="85"/>
              <w:rPr>
                <w:rFonts w:ascii="Times New Roman" w:hAnsi="Times New Roman"/>
                <w:sz w:val="28"/>
                <w:szCs w:val="28"/>
              </w:rPr>
            </w:pPr>
            <w:r w:rsidRPr="00D63B03">
              <w:rPr>
                <w:rFonts w:ascii="Times New Roman" w:hAnsi="Times New Roman"/>
                <w:sz w:val="28"/>
                <w:szCs w:val="28"/>
              </w:rPr>
              <w:t>20 мин</w:t>
            </w:r>
          </w:p>
        </w:tc>
      </w:tr>
      <w:tr w:rsidR="00D63B03" w:rsidRPr="00D63B03" w:rsidTr="00261BE4">
        <w:tc>
          <w:tcPr>
            <w:tcW w:w="817" w:type="dxa"/>
          </w:tcPr>
          <w:p w:rsidR="00D63B03" w:rsidRPr="00D63B03" w:rsidRDefault="00D63B03" w:rsidP="009C4917">
            <w:pPr>
              <w:numPr>
                <w:ilvl w:val="0"/>
                <w:numId w:val="346"/>
              </w:numPr>
              <w:ind w:right="0" w:firstLine="85"/>
              <w:jc w:val="left"/>
              <w:rPr>
                <w:rFonts w:ascii="Times New Roman" w:hAnsi="Times New Roman"/>
                <w:sz w:val="28"/>
                <w:szCs w:val="28"/>
              </w:rPr>
            </w:pPr>
          </w:p>
        </w:tc>
        <w:tc>
          <w:tcPr>
            <w:tcW w:w="3402" w:type="dxa"/>
            <w:hideMark/>
          </w:tcPr>
          <w:p w:rsidR="00D63B03" w:rsidRPr="00D63B03" w:rsidRDefault="00D63B03" w:rsidP="00D63B03">
            <w:pPr>
              <w:ind w:firstLine="85"/>
              <w:rPr>
                <w:rFonts w:ascii="Times New Roman" w:hAnsi="Times New Roman"/>
                <w:sz w:val="28"/>
                <w:szCs w:val="28"/>
              </w:rPr>
            </w:pPr>
            <w:r w:rsidRPr="00D63B03">
              <w:rPr>
                <w:rFonts w:ascii="Times New Roman" w:hAnsi="Times New Roman"/>
                <w:sz w:val="28"/>
                <w:szCs w:val="28"/>
              </w:rPr>
              <w:t>10.15 – 10.55</w:t>
            </w:r>
          </w:p>
        </w:tc>
        <w:tc>
          <w:tcPr>
            <w:tcW w:w="3402" w:type="dxa"/>
            <w:hideMark/>
          </w:tcPr>
          <w:p w:rsidR="00D63B03" w:rsidRPr="00D63B03" w:rsidRDefault="00D63B03" w:rsidP="00D63B03">
            <w:pPr>
              <w:ind w:firstLine="85"/>
              <w:rPr>
                <w:rFonts w:ascii="Times New Roman" w:hAnsi="Times New Roman"/>
                <w:sz w:val="28"/>
                <w:szCs w:val="28"/>
              </w:rPr>
            </w:pPr>
            <w:r w:rsidRPr="00D63B03">
              <w:rPr>
                <w:rFonts w:ascii="Times New Roman" w:hAnsi="Times New Roman"/>
                <w:sz w:val="28"/>
                <w:szCs w:val="28"/>
              </w:rPr>
              <w:t>20 мин</w:t>
            </w:r>
          </w:p>
        </w:tc>
      </w:tr>
      <w:tr w:rsidR="00D63B03" w:rsidRPr="00D63B03" w:rsidTr="00261BE4">
        <w:tc>
          <w:tcPr>
            <w:tcW w:w="817" w:type="dxa"/>
          </w:tcPr>
          <w:p w:rsidR="00D63B03" w:rsidRPr="00D63B03" w:rsidRDefault="00D63B03" w:rsidP="009C4917">
            <w:pPr>
              <w:numPr>
                <w:ilvl w:val="0"/>
                <w:numId w:val="346"/>
              </w:numPr>
              <w:ind w:right="0" w:firstLine="85"/>
              <w:jc w:val="left"/>
              <w:rPr>
                <w:rFonts w:ascii="Times New Roman" w:hAnsi="Times New Roman"/>
                <w:sz w:val="28"/>
                <w:szCs w:val="28"/>
              </w:rPr>
            </w:pPr>
          </w:p>
        </w:tc>
        <w:tc>
          <w:tcPr>
            <w:tcW w:w="3402" w:type="dxa"/>
            <w:hideMark/>
          </w:tcPr>
          <w:p w:rsidR="00D63B03" w:rsidRPr="00D63B03" w:rsidRDefault="00D63B03" w:rsidP="00D63B03">
            <w:pPr>
              <w:ind w:firstLine="85"/>
              <w:rPr>
                <w:rFonts w:ascii="Times New Roman" w:hAnsi="Times New Roman"/>
                <w:sz w:val="28"/>
                <w:szCs w:val="28"/>
              </w:rPr>
            </w:pPr>
            <w:r w:rsidRPr="00D63B03">
              <w:rPr>
                <w:rFonts w:ascii="Times New Roman" w:hAnsi="Times New Roman"/>
                <w:sz w:val="28"/>
                <w:szCs w:val="28"/>
              </w:rPr>
              <w:t>11.15 – 11.55</w:t>
            </w:r>
          </w:p>
        </w:tc>
        <w:tc>
          <w:tcPr>
            <w:tcW w:w="3402" w:type="dxa"/>
            <w:hideMark/>
          </w:tcPr>
          <w:p w:rsidR="00D63B03" w:rsidRPr="00D63B03" w:rsidRDefault="00D63B03" w:rsidP="00D63B03">
            <w:pPr>
              <w:ind w:firstLine="85"/>
              <w:rPr>
                <w:rFonts w:ascii="Times New Roman" w:hAnsi="Times New Roman"/>
                <w:sz w:val="28"/>
                <w:szCs w:val="28"/>
              </w:rPr>
            </w:pPr>
            <w:r w:rsidRPr="00D63B03">
              <w:rPr>
                <w:rFonts w:ascii="Times New Roman" w:hAnsi="Times New Roman"/>
                <w:sz w:val="28"/>
                <w:szCs w:val="28"/>
              </w:rPr>
              <w:t>20 мин</w:t>
            </w:r>
          </w:p>
        </w:tc>
      </w:tr>
      <w:tr w:rsidR="00D63B03" w:rsidRPr="00D63B03" w:rsidTr="00261BE4">
        <w:tc>
          <w:tcPr>
            <w:tcW w:w="817" w:type="dxa"/>
          </w:tcPr>
          <w:p w:rsidR="00D63B03" w:rsidRPr="00D63B03" w:rsidRDefault="00D63B03" w:rsidP="009C4917">
            <w:pPr>
              <w:numPr>
                <w:ilvl w:val="0"/>
                <w:numId w:val="346"/>
              </w:numPr>
              <w:ind w:right="0" w:firstLine="85"/>
              <w:jc w:val="left"/>
              <w:rPr>
                <w:rFonts w:ascii="Times New Roman" w:hAnsi="Times New Roman"/>
                <w:sz w:val="28"/>
                <w:szCs w:val="28"/>
              </w:rPr>
            </w:pPr>
          </w:p>
        </w:tc>
        <w:tc>
          <w:tcPr>
            <w:tcW w:w="3402" w:type="dxa"/>
            <w:hideMark/>
          </w:tcPr>
          <w:p w:rsidR="00D63B03" w:rsidRPr="00D63B03" w:rsidRDefault="00D63B03" w:rsidP="00D63B03">
            <w:pPr>
              <w:ind w:firstLine="85"/>
              <w:rPr>
                <w:rFonts w:ascii="Times New Roman" w:hAnsi="Times New Roman"/>
                <w:sz w:val="28"/>
                <w:szCs w:val="28"/>
              </w:rPr>
            </w:pPr>
            <w:r w:rsidRPr="00D63B03">
              <w:rPr>
                <w:rFonts w:ascii="Times New Roman" w:hAnsi="Times New Roman"/>
                <w:sz w:val="28"/>
                <w:szCs w:val="28"/>
              </w:rPr>
              <w:t>12.15 – 12.55</w:t>
            </w:r>
          </w:p>
        </w:tc>
        <w:tc>
          <w:tcPr>
            <w:tcW w:w="3402" w:type="dxa"/>
          </w:tcPr>
          <w:p w:rsidR="00D63B03" w:rsidRPr="00D63B03" w:rsidRDefault="00D63B03" w:rsidP="00D63B03">
            <w:pPr>
              <w:ind w:firstLine="85"/>
              <w:rPr>
                <w:rFonts w:ascii="Times New Roman" w:hAnsi="Times New Roman"/>
                <w:sz w:val="28"/>
                <w:szCs w:val="28"/>
              </w:rPr>
            </w:pPr>
          </w:p>
        </w:tc>
      </w:tr>
    </w:tbl>
    <w:p w:rsidR="00D63B03" w:rsidRPr="00D63B03" w:rsidRDefault="00D63B03" w:rsidP="00D63B03">
      <w:pPr>
        <w:tabs>
          <w:tab w:val="left" w:pos="1680"/>
        </w:tabs>
        <w:ind w:firstLine="85"/>
        <w:rPr>
          <w:rFonts w:ascii="Times New Roman" w:hAnsi="Times New Roman"/>
          <w:sz w:val="28"/>
          <w:szCs w:val="28"/>
        </w:rPr>
      </w:pPr>
    </w:p>
    <w:p w:rsidR="00D63B03" w:rsidRPr="00D63B03" w:rsidRDefault="00D63B03" w:rsidP="00D63B03">
      <w:pPr>
        <w:tabs>
          <w:tab w:val="left" w:pos="1680"/>
        </w:tabs>
        <w:ind w:firstLine="85"/>
        <w:rPr>
          <w:rFonts w:ascii="Times New Roman" w:hAnsi="Times New Roman"/>
          <w:sz w:val="28"/>
          <w:szCs w:val="28"/>
        </w:rPr>
      </w:pPr>
      <w:r w:rsidRPr="00D63B03">
        <w:rPr>
          <w:rFonts w:ascii="Times New Roman" w:hAnsi="Times New Roman"/>
          <w:sz w:val="28"/>
          <w:szCs w:val="28"/>
        </w:rPr>
        <w:t xml:space="preserve">Уровень начального общего образования (2-4 классы); </w:t>
      </w:r>
    </w:p>
    <w:tbl>
      <w:tblPr>
        <w:tblW w:w="0" w:type="auto"/>
        <w:tblLook w:val="04A0" w:firstRow="1" w:lastRow="0" w:firstColumn="1" w:lastColumn="0" w:noHBand="0" w:noVBand="1"/>
      </w:tblPr>
      <w:tblGrid>
        <w:gridCol w:w="817"/>
        <w:gridCol w:w="3402"/>
        <w:gridCol w:w="3402"/>
      </w:tblGrid>
      <w:tr w:rsidR="00D63B03" w:rsidRPr="00D63B03" w:rsidTr="00261BE4">
        <w:tc>
          <w:tcPr>
            <w:tcW w:w="817" w:type="dxa"/>
          </w:tcPr>
          <w:p w:rsidR="00D63B03" w:rsidRPr="00D63B03" w:rsidRDefault="00D63B03" w:rsidP="009C4917">
            <w:pPr>
              <w:numPr>
                <w:ilvl w:val="0"/>
                <w:numId w:val="347"/>
              </w:numPr>
              <w:ind w:right="0" w:firstLine="85"/>
              <w:jc w:val="left"/>
              <w:rPr>
                <w:rFonts w:ascii="Times New Roman" w:hAnsi="Times New Roman"/>
                <w:sz w:val="28"/>
                <w:szCs w:val="28"/>
              </w:rPr>
            </w:pPr>
          </w:p>
        </w:tc>
        <w:tc>
          <w:tcPr>
            <w:tcW w:w="3402" w:type="dxa"/>
            <w:hideMark/>
          </w:tcPr>
          <w:p w:rsidR="00D63B03" w:rsidRPr="00D63B03" w:rsidRDefault="00D63B03" w:rsidP="00D63B03">
            <w:pPr>
              <w:ind w:firstLine="85"/>
              <w:rPr>
                <w:rFonts w:ascii="Times New Roman" w:hAnsi="Times New Roman"/>
                <w:sz w:val="28"/>
                <w:szCs w:val="28"/>
              </w:rPr>
            </w:pPr>
            <w:r w:rsidRPr="00D63B03">
              <w:rPr>
                <w:rFonts w:ascii="Times New Roman" w:hAnsi="Times New Roman"/>
                <w:sz w:val="28"/>
                <w:szCs w:val="28"/>
              </w:rPr>
              <w:t xml:space="preserve">14.30 – 15.10 </w:t>
            </w:r>
          </w:p>
        </w:tc>
        <w:tc>
          <w:tcPr>
            <w:tcW w:w="3402" w:type="dxa"/>
            <w:hideMark/>
          </w:tcPr>
          <w:p w:rsidR="00D63B03" w:rsidRPr="00D63B03" w:rsidRDefault="00D63B03" w:rsidP="00D63B03">
            <w:pPr>
              <w:ind w:firstLine="85"/>
              <w:rPr>
                <w:rFonts w:ascii="Times New Roman" w:hAnsi="Times New Roman"/>
                <w:sz w:val="28"/>
                <w:szCs w:val="28"/>
              </w:rPr>
            </w:pPr>
            <w:r w:rsidRPr="00D63B03">
              <w:rPr>
                <w:rFonts w:ascii="Times New Roman" w:hAnsi="Times New Roman"/>
                <w:sz w:val="28"/>
                <w:szCs w:val="28"/>
              </w:rPr>
              <w:t>15 мин</w:t>
            </w:r>
          </w:p>
        </w:tc>
      </w:tr>
      <w:tr w:rsidR="00D63B03" w:rsidRPr="00D63B03" w:rsidTr="00261BE4">
        <w:tc>
          <w:tcPr>
            <w:tcW w:w="817" w:type="dxa"/>
          </w:tcPr>
          <w:p w:rsidR="00D63B03" w:rsidRPr="00D63B03" w:rsidRDefault="00D63B03" w:rsidP="009C4917">
            <w:pPr>
              <w:numPr>
                <w:ilvl w:val="0"/>
                <w:numId w:val="347"/>
              </w:numPr>
              <w:ind w:right="0" w:firstLine="85"/>
              <w:jc w:val="left"/>
              <w:rPr>
                <w:rFonts w:ascii="Times New Roman" w:hAnsi="Times New Roman"/>
                <w:sz w:val="28"/>
                <w:szCs w:val="28"/>
              </w:rPr>
            </w:pPr>
          </w:p>
        </w:tc>
        <w:tc>
          <w:tcPr>
            <w:tcW w:w="3402" w:type="dxa"/>
            <w:hideMark/>
          </w:tcPr>
          <w:p w:rsidR="00D63B03" w:rsidRPr="00D63B03" w:rsidRDefault="00D63B03" w:rsidP="00D63B03">
            <w:pPr>
              <w:ind w:firstLine="85"/>
              <w:rPr>
                <w:rFonts w:ascii="Times New Roman" w:hAnsi="Times New Roman"/>
                <w:sz w:val="28"/>
                <w:szCs w:val="28"/>
              </w:rPr>
            </w:pPr>
            <w:r w:rsidRPr="00D63B03">
              <w:rPr>
                <w:rFonts w:ascii="Times New Roman" w:hAnsi="Times New Roman"/>
                <w:sz w:val="28"/>
                <w:szCs w:val="28"/>
              </w:rPr>
              <w:t>15.25 – 16.05</w:t>
            </w:r>
          </w:p>
        </w:tc>
        <w:tc>
          <w:tcPr>
            <w:tcW w:w="3402" w:type="dxa"/>
            <w:hideMark/>
          </w:tcPr>
          <w:p w:rsidR="00D63B03" w:rsidRPr="00D63B03" w:rsidRDefault="00D63B03" w:rsidP="00D63B03">
            <w:pPr>
              <w:ind w:firstLine="85"/>
              <w:rPr>
                <w:rFonts w:ascii="Times New Roman" w:hAnsi="Times New Roman"/>
                <w:sz w:val="28"/>
                <w:szCs w:val="28"/>
              </w:rPr>
            </w:pPr>
            <w:r w:rsidRPr="00D63B03">
              <w:rPr>
                <w:rFonts w:ascii="Times New Roman" w:hAnsi="Times New Roman"/>
                <w:sz w:val="28"/>
                <w:szCs w:val="28"/>
              </w:rPr>
              <w:t>15 мин</w:t>
            </w:r>
          </w:p>
        </w:tc>
      </w:tr>
      <w:tr w:rsidR="00D63B03" w:rsidRPr="00D63B03" w:rsidTr="00261BE4">
        <w:tc>
          <w:tcPr>
            <w:tcW w:w="817" w:type="dxa"/>
          </w:tcPr>
          <w:p w:rsidR="00D63B03" w:rsidRPr="00D63B03" w:rsidRDefault="00D63B03" w:rsidP="009C4917">
            <w:pPr>
              <w:numPr>
                <w:ilvl w:val="0"/>
                <w:numId w:val="347"/>
              </w:numPr>
              <w:ind w:right="0" w:firstLine="85"/>
              <w:jc w:val="left"/>
              <w:rPr>
                <w:rFonts w:ascii="Times New Roman" w:hAnsi="Times New Roman"/>
                <w:sz w:val="28"/>
                <w:szCs w:val="28"/>
              </w:rPr>
            </w:pPr>
          </w:p>
        </w:tc>
        <w:tc>
          <w:tcPr>
            <w:tcW w:w="3402" w:type="dxa"/>
            <w:hideMark/>
          </w:tcPr>
          <w:p w:rsidR="00D63B03" w:rsidRPr="00D63B03" w:rsidRDefault="00D63B03" w:rsidP="00D63B03">
            <w:pPr>
              <w:ind w:firstLine="85"/>
              <w:rPr>
                <w:rFonts w:ascii="Times New Roman" w:hAnsi="Times New Roman"/>
                <w:sz w:val="28"/>
                <w:szCs w:val="28"/>
              </w:rPr>
            </w:pPr>
            <w:r w:rsidRPr="00D63B03">
              <w:rPr>
                <w:rFonts w:ascii="Times New Roman" w:hAnsi="Times New Roman"/>
                <w:sz w:val="28"/>
                <w:szCs w:val="28"/>
              </w:rPr>
              <w:t>16.20 – 17.00</w:t>
            </w:r>
          </w:p>
        </w:tc>
        <w:tc>
          <w:tcPr>
            <w:tcW w:w="3402" w:type="dxa"/>
            <w:hideMark/>
          </w:tcPr>
          <w:p w:rsidR="00D63B03" w:rsidRPr="00D63B03" w:rsidRDefault="00D63B03" w:rsidP="00D63B03">
            <w:pPr>
              <w:ind w:firstLine="85"/>
              <w:rPr>
                <w:rFonts w:ascii="Times New Roman" w:hAnsi="Times New Roman"/>
                <w:sz w:val="28"/>
                <w:szCs w:val="28"/>
              </w:rPr>
            </w:pPr>
            <w:r w:rsidRPr="00D63B03">
              <w:rPr>
                <w:rFonts w:ascii="Times New Roman" w:hAnsi="Times New Roman"/>
                <w:sz w:val="28"/>
                <w:szCs w:val="28"/>
              </w:rPr>
              <w:t>15 мин</w:t>
            </w:r>
          </w:p>
        </w:tc>
      </w:tr>
      <w:tr w:rsidR="00D63B03" w:rsidRPr="00D63B03" w:rsidTr="00261BE4">
        <w:tc>
          <w:tcPr>
            <w:tcW w:w="817" w:type="dxa"/>
          </w:tcPr>
          <w:p w:rsidR="00D63B03" w:rsidRPr="00D63B03" w:rsidRDefault="00D63B03" w:rsidP="009C4917">
            <w:pPr>
              <w:numPr>
                <w:ilvl w:val="0"/>
                <w:numId w:val="347"/>
              </w:numPr>
              <w:ind w:right="0" w:firstLine="85"/>
              <w:jc w:val="left"/>
              <w:rPr>
                <w:rFonts w:ascii="Times New Roman" w:hAnsi="Times New Roman"/>
                <w:sz w:val="28"/>
                <w:szCs w:val="28"/>
              </w:rPr>
            </w:pPr>
          </w:p>
        </w:tc>
        <w:tc>
          <w:tcPr>
            <w:tcW w:w="3402" w:type="dxa"/>
            <w:hideMark/>
          </w:tcPr>
          <w:p w:rsidR="00D63B03" w:rsidRPr="00D63B03" w:rsidRDefault="00D63B03" w:rsidP="00D63B03">
            <w:pPr>
              <w:ind w:firstLine="85"/>
              <w:rPr>
                <w:rFonts w:ascii="Times New Roman" w:hAnsi="Times New Roman"/>
                <w:sz w:val="28"/>
                <w:szCs w:val="28"/>
              </w:rPr>
            </w:pPr>
            <w:r w:rsidRPr="00D63B03">
              <w:rPr>
                <w:rFonts w:ascii="Times New Roman" w:hAnsi="Times New Roman"/>
                <w:sz w:val="28"/>
                <w:szCs w:val="28"/>
              </w:rPr>
              <w:t>17.15 – 17.55</w:t>
            </w:r>
          </w:p>
        </w:tc>
        <w:tc>
          <w:tcPr>
            <w:tcW w:w="3402" w:type="dxa"/>
            <w:hideMark/>
          </w:tcPr>
          <w:p w:rsidR="00D63B03" w:rsidRPr="00D63B03" w:rsidRDefault="00D63B03" w:rsidP="00D63B03">
            <w:pPr>
              <w:ind w:firstLine="85"/>
              <w:rPr>
                <w:rFonts w:ascii="Times New Roman" w:hAnsi="Times New Roman"/>
                <w:sz w:val="28"/>
                <w:szCs w:val="28"/>
              </w:rPr>
            </w:pPr>
            <w:r w:rsidRPr="00D63B03">
              <w:rPr>
                <w:rFonts w:ascii="Times New Roman" w:hAnsi="Times New Roman"/>
                <w:sz w:val="28"/>
                <w:szCs w:val="28"/>
              </w:rPr>
              <w:t>15 мин</w:t>
            </w:r>
          </w:p>
        </w:tc>
      </w:tr>
      <w:tr w:rsidR="00D63B03" w:rsidRPr="00D63B03" w:rsidTr="00261BE4">
        <w:tc>
          <w:tcPr>
            <w:tcW w:w="817" w:type="dxa"/>
          </w:tcPr>
          <w:p w:rsidR="00D63B03" w:rsidRPr="00D63B03" w:rsidRDefault="00D63B03" w:rsidP="009C4917">
            <w:pPr>
              <w:numPr>
                <w:ilvl w:val="0"/>
                <w:numId w:val="347"/>
              </w:numPr>
              <w:ind w:right="0" w:firstLine="85"/>
              <w:jc w:val="left"/>
              <w:rPr>
                <w:rFonts w:ascii="Times New Roman" w:hAnsi="Times New Roman"/>
                <w:sz w:val="28"/>
                <w:szCs w:val="28"/>
              </w:rPr>
            </w:pPr>
          </w:p>
        </w:tc>
        <w:tc>
          <w:tcPr>
            <w:tcW w:w="3402" w:type="dxa"/>
            <w:hideMark/>
          </w:tcPr>
          <w:p w:rsidR="00D63B03" w:rsidRPr="00D63B03" w:rsidRDefault="00D63B03" w:rsidP="00D63B03">
            <w:pPr>
              <w:ind w:firstLine="85"/>
              <w:rPr>
                <w:rFonts w:ascii="Times New Roman" w:hAnsi="Times New Roman"/>
                <w:sz w:val="28"/>
                <w:szCs w:val="28"/>
              </w:rPr>
            </w:pPr>
            <w:r w:rsidRPr="00D63B03">
              <w:rPr>
                <w:rFonts w:ascii="Times New Roman" w:hAnsi="Times New Roman"/>
                <w:sz w:val="28"/>
                <w:szCs w:val="28"/>
              </w:rPr>
              <w:t>18.10 – 18.50</w:t>
            </w:r>
          </w:p>
        </w:tc>
        <w:tc>
          <w:tcPr>
            <w:tcW w:w="3402" w:type="dxa"/>
          </w:tcPr>
          <w:p w:rsidR="00D63B03" w:rsidRPr="00D63B03" w:rsidRDefault="00D63B03" w:rsidP="00D63B03">
            <w:pPr>
              <w:ind w:firstLine="85"/>
              <w:rPr>
                <w:rFonts w:ascii="Times New Roman" w:hAnsi="Times New Roman"/>
                <w:sz w:val="28"/>
                <w:szCs w:val="28"/>
              </w:rPr>
            </w:pPr>
          </w:p>
        </w:tc>
      </w:tr>
    </w:tbl>
    <w:p w:rsidR="00D63B03" w:rsidRPr="00D63B03" w:rsidRDefault="00D63B03" w:rsidP="00D63B03">
      <w:pPr>
        <w:pStyle w:val="a3"/>
        <w:spacing w:line="360" w:lineRule="auto"/>
        <w:ind w:left="1416" w:firstLine="85"/>
        <w:rPr>
          <w:rFonts w:ascii="Times New Roman" w:hAnsi="Times New Roman"/>
          <w:sz w:val="28"/>
          <w:szCs w:val="28"/>
          <w:lang w:eastAsia="en-US"/>
        </w:rPr>
      </w:pPr>
      <w:r w:rsidRPr="00D63B03">
        <w:rPr>
          <w:rFonts w:ascii="Times New Roman" w:hAnsi="Times New Roman"/>
          <w:sz w:val="28"/>
          <w:szCs w:val="28"/>
          <w:lang w:eastAsia="en-US"/>
        </w:rPr>
        <w:t>филиал в с. Палочка</w:t>
      </w:r>
    </w:p>
    <w:tbl>
      <w:tblPr>
        <w:tblW w:w="0" w:type="auto"/>
        <w:tblLook w:val="04A0" w:firstRow="1" w:lastRow="0" w:firstColumn="1" w:lastColumn="0" w:noHBand="0" w:noVBand="1"/>
      </w:tblPr>
      <w:tblGrid>
        <w:gridCol w:w="817"/>
        <w:gridCol w:w="3402"/>
        <w:gridCol w:w="3402"/>
      </w:tblGrid>
      <w:tr w:rsidR="00D63B03" w:rsidRPr="00D63B03" w:rsidTr="00261BE4">
        <w:tc>
          <w:tcPr>
            <w:tcW w:w="817" w:type="dxa"/>
          </w:tcPr>
          <w:p w:rsidR="00D63B03" w:rsidRPr="00D63B03" w:rsidRDefault="00D63B03" w:rsidP="009C4917">
            <w:pPr>
              <w:numPr>
                <w:ilvl w:val="0"/>
                <w:numId w:val="348"/>
              </w:numPr>
              <w:ind w:right="0" w:firstLine="85"/>
              <w:jc w:val="left"/>
              <w:rPr>
                <w:rFonts w:ascii="Times New Roman" w:hAnsi="Times New Roman"/>
                <w:sz w:val="28"/>
                <w:szCs w:val="28"/>
              </w:rPr>
            </w:pPr>
          </w:p>
        </w:tc>
        <w:tc>
          <w:tcPr>
            <w:tcW w:w="3402" w:type="dxa"/>
            <w:hideMark/>
          </w:tcPr>
          <w:p w:rsidR="00D63B03" w:rsidRPr="00D63B03" w:rsidRDefault="00D63B03" w:rsidP="00D63B03">
            <w:pPr>
              <w:ind w:firstLine="85"/>
              <w:rPr>
                <w:rFonts w:ascii="Times New Roman" w:hAnsi="Times New Roman"/>
                <w:sz w:val="28"/>
                <w:szCs w:val="28"/>
              </w:rPr>
            </w:pPr>
            <w:r w:rsidRPr="00D63B03">
              <w:rPr>
                <w:rFonts w:ascii="Times New Roman" w:hAnsi="Times New Roman"/>
                <w:sz w:val="28"/>
                <w:szCs w:val="28"/>
              </w:rPr>
              <w:t xml:space="preserve">09.00 – 09.40 </w:t>
            </w:r>
          </w:p>
        </w:tc>
        <w:tc>
          <w:tcPr>
            <w:tcW w:w="3402" w:type="dxa"/>
            <w:hideMark/>
          </w:tcPr>
          <w:p w:rsidR="00D63B03" w:rsidRPr="00D63B03" w:rsidRDefault="00D63B03" w:rsidP="00D63B03">
            <w:pPr>
              <w:ind w:firstLine="85"/>
              <w:rPr>
                <w:rFonts w:ascii="Times New Roman" w:hAnsi="Times New Roman"/>
                <w:sz w:val="28"/>
                <w:szCs w:val="28"/>
              </w:rPr>
            </w:pPr>
            <w:r w:rsidRPr="00D63B03">
              <w:rPr>
                <w:rFonts w:ascii="Times New Roman" w:hAnsi="Times New Roman"/>
                <w:sz w:val="28"/>
                <w:szCs w:val="28"/>
              </w:rPr>
              <w:t>15 мин</w:t>
            </w:r>
          </w:p>
        </w:tc>
      </w:tr>
      <w:tr w:rsidR="00D63B03" w:rsidRPr="00D63B03" w:rsidTr="00261BE4">
        <w:tc>
          <w:tcPr>
            <w:tcW w:w="817" w:type="dxa"/>
          </w:tcPr>
          <w:p w:rsidR="00D63B03" w:rsidRPr="00D63B03" w:rsidRDefault="00D63B03" w:rsidP="009C4917">
            <w:pPr>
              <w:numPr>
                <w:ilvl w:val="0"/>
                <w:numId w:val="348"/>
              </w:numPr>
              <w:ind w:right="0" w:firstLine="85"/>
              <w:jc w:val="left"/>
              <w:rPr>
                <w:rFonts w:ascii="Times New Roman" w:hAnsi="Times New Roman"/>
                <w:sz w:val="28"/>
                <w:szCs w:val="28"/>
              </w:rPr>
            </w:pPr>
          </w:p>
        </w:tc>
        <w:tc>
          <w:tcPr>
            <w:tcW w:w="3402" w:type="dxa"/>
            <w:hideMark/>
          </w:tcPr>
          <w:p w:rsidR="00D63B03" w:rsidRPr="00D63B03" w:rsidRDefault="00D63B03" w:rsidP="00D63B03">
            <w:pPr>
              <w:ind w:firstLine="85"/>
              <w:rPr>
                <w:rFonts w:ascii="Times New Roman" w:hAnsi="Times New Roman"/>
                <w:sz w:val="28"/>
                <w:szCs w:val="28"/>
              </w:rPr>
            </w:pPr>
            <w:r w:rsidRPr="00D63B03">
              <w:rPr>
                <w:rFonts w:ascii="Times New Roman" w:hAnsi="Times New Roman"/>
                <w:sz w:val="28"/>
                <w:szCs w:val="28"/>
              </w:rPr>
              <w:t>09.55 – 10.35</w:t>
            </w:r>
          </w:p>
        </w:tc>
        <w:tc>
          <w:tcPr>
            <w:tcW w:w="3402" w:type="dxa"/>
            <w:hideMark/>
          </w:tcPr>
          <w:p w:rsidR="00D63B03" w:rsidRPr="00D63B03" w:rsidRDefault="00D63B03" w:rsidP="00D63B03">
            <w:pPr>
              <w:ind w:firstLine="85"/>
              <w:rPr>
                <w:rFonts w:ascii="Times New Roman" w:hAnsi="Times New Roman"/>
                <w:sz w:val="28"/>
                <w:szCs w:val="28"/>
              </w:rPr>
            </w:pPr>
            <w:r w:rsidRPr="00D63B03">
              <w:rPr>
                <w:rFonts w:ascii="Times New Roman" w:hAnsi="Times New Roman"/>
                <w:sz w:val="28"/>
                <w:szCs w:val="28"/>
              </w:rPr>
              <w:t>15 мин</w:t>
            </w:r>
          </w:p>
        </w:tc>
      </w:tr>
      <w:tr w:rsidR="00D63B03" w:rsidRPr="00D63B03" w:rsidTr="00261BE4">
        <w:tc>
          <w:tcPr>
            <w:tcW w:w="817" w:type="dxa"/>
          </w:tcPr>
          <w:p w:rsidR="00D63B03" w:rsidRPr="00D63B03" w:rsidRDefault="00D63B03" w:rsidP="009C4917">
            <w:pPr>
              <w:numPr>
                <w:ilvl w:val="0"/>
                <w:numId w:val="348"/>
              </w:numPr>
              <w:ind w:right="0" w:firstLine="85"/>
              <w:jc w:val="left"/>
              <w:rPr>
                <w:rFonts w:ascii="Times New Roman" w:hAnsi="Times New Roman"/>
                <w:sz w:val="28"/>
                <w:szCs w:val="28"/>
              </w:rPr>
            </w:pPr>
          </w:p>
        </w:tc>
        <w:tc>
          <w:tcPr>
            <w:tcW w:w="3402" w:type="dxa"/>
            <w:hideMark/>
          </w:tcPr>
          <w:p w:rsidR="00D63B03" w:rsidRPr="00D63B03" w:rsidRDefault="00D63B03" w:rsidP="00D63B03">
            <w:pPr>
              <w:ind w:firstLine="85"/>
              <w:rPr>
                <w:rFonts w:ascii="Times New Roman" w:hAnsi="Times New Roman"/>
                <w:sz w:val="28"/>
                <w:szCs w:val="28"/>
              </w:rPr>
            </w:pPr>
            <w:r w:rsidRPr="00D63B03">
              <w:rPr>
                <w:rFonts w:ascii="Times New Roman" w:hAnsi="Times New Roman"/>
                <w:sz w:val="28"/>
                <w:szCs w:val="28"/>
              </w:rPr>
              <w:t>10.50 – 11.30</w:t>
            </w:r>
          </w:p>
        </w:tc>
        <w:tc>
          <w:tcPr>
            <w:tcW w:w="3402" w:type="dxa"/>
            <w:hideMark/>
          </w:tcPr>
          <w:p w:rsidR="00D63B03" w:rsidRPr="00D63B03" w:rsidRDefault="00D63B03" w:rsidP="00D63B03">
            <w:pPr>
              <w:ind w:firstLine="85"/>
              <w:rPr>
                <w:rFonts w:ascii="Times New Roman" w:hAnsi="Times New Roman"/>
                <w:sz w:val="28"/>
                <w:szCs w:val="28"/>
              </w:rPr>
            </w:pPr>
            <w:r w:rsidRPr="00D63B03">
              <w:rPr>
                <w:rFonts w:ascii="Times New Roman" w:hAnsi="Times New Roman"/>
                <w:sz w:val="28"/>
                <w:szCs w:val="28"/>
              </w:rPr>
              <w:t>15 мин</w:t>
            </w:r>
          </w:p>
        </w:tc>
      </w:tr>
      <w:tr w:rsidR="00D63B03" w:rsidRPr="00D63B03" w:rsidTr="00261BE4">
        <w:tc>
          <w:tcPr>
            <w:tcW w:w="817" w:type="dxa"/>
          </w:tcPr>
          <w:p w:rsidR="00D63B03" w:rsidRPr="00D63B03" w:rsidRDefault="00D63B03" w:rsidP="009C4917">
            <w:pPr>
              <w:numPr>
                <w:ilvl w:val="0"/>
                <w:numId w:val="348"/>
              </w:numPr>
              <w:ind w:right="0" w:firstLine="85"/>
              <w:jc w:val="left"/>
              <w:rPr>
                <w:rFonts w:ascii="Times New Roman" w:hAnsi="Times New Roman"/>
                <w:sz w:val="28"/>
                <w:szCs w:val="28"/>
              </w:rPr>
            </w:pPr>
          </w:p>
        </w:tc>
        <w:tc>
          <w:tcPr>
            <w:tcW w:w="3402" w:type="dxa"/>
            <w:hideMark/>
          </w:tcPr>
          <w:p w:rsidR="00D63B03" w:rsidRPr="00D63B03" w:rsidRDefault="00D63B03" w:rsidP="00D63B03">
            <w:pPr>
              <w:ind w:firstLine="85"/>
              <w:rPr>
                <w:rFonts w:ascii="Times New Roman" w:hAnsi="Times New Roman"/>
                <w:sz w:val="28"/>
                <w:szCs w:val="28"/>
              </w:rPr>
            </w:pPr>
            <w:r w:rsidRPr="00D63B03">
              <w:rPr>
                <w:rFonts w:ascii="Times New Roman" w:hAnsi="Times New Roman"/>
                <w:sz w:val="28"/>
                <w:szCs w:val="28"/>
              </w:rPr>
              <w:t>11.45 – 12.25</w:t>
            </w:r>
          </w:p>
        </w:tc>
        <w:tc>
          <w:tcPr>
            <w:tcW w:w="3402" w:type="dxa"/>
            <w:hideMark/>
          </w:tcPr>
          <w:p w:rsidR="00D63B03" w:rsidRPr="00D63B03" w:rsidRDefault="00D63B03" w:rsidP="00D63B03">
            <w:pPr>
              <w:ind w:firstLine="85"/>
              <w:rPr>
                <w:rFonts w:ascii="Times New Roman" w:hAnsi="Times New Roman"/>
                <w:sz w:val="28"/>
                <w:szCs w:val="28"/>
              </w:rPr>
            </w:pPr>
            <w:r w:rsidRPr="00D63B03">
              <w:rPr>
                <w:rFonts w:ascii="Times New Roman" w:hAnsi="Times New Roman"/>
                <w:sz w:val="28"/>
                <w:szCs w:val="28"/>
              </w:rPr>
              <w:t>15 мин</w:t>
            </w:r>
          </w:p>
        </w:tc>
      </w:tr>
      <w:tr w:rsidR="00D63B03" w:rsidRPr="00D63B03" w:rsidTr="00261BE4">
        <w:tc>
          <w:tcPr>
            <w:tcW w:w="817" w:type="dxa"/>
          </w:tcPr>
          <w:p w:rsidR="00D63B03" w:rsidRPr="00D63B03" w:rsidRDefault="00D63B03" w:rsidP="009C4917">
            <w:pPr>
              <w:numPr>
                <w:ilvl w:val="0"/>
                <w:numId w:val="348"/>
              </w:numPr>
              <w:ind w:right="0" w:firstLine="85"/>
              <w:jc w:val="left"/>
              <w:rPr>
                <w:rFonts w:ascii="Times New Roman" w:hAnsi="Times New Roman"/>
                <w:sz w:val="28"/>
                <w:szCs w:val="28"/>
              </w:rPr>
            </w:pPr>
          </w:p>
        </w:tc>
        <w:tc>
          <w:tcPr>
            <w:tcW w:w="3402" w:type="dxa"/>
            <w:hideMark/>
          </w:tcPr>
          <w:p w:rsidR="00D63B03" w:rsidRPr="00D63B03" w:rsidRDefault="00D63B03" w:rsidP="00D63B03">
            <w:pPr>
              <w:ind w:firstLine="85"/>
              <w:rPr>
                <w:rFonts w:ascii="Times New Roman" w:hAnsi="Times New Roman"/>
                <w:sz w:val="28"/>
                <w:szCs w:val="28"/>
              </w:rPr>
            </w:pPr>
            <w:r w:rsidRPr="00D63B03">
              <w:rPr>
                <w:rFonts w:ascii="Times New Roman" w:hAnsi="Times New Roman"/>
                <w:sz w:val="28"/>
                <w:szCs w:val="28"/>
              </w:rPr>
              <w:t>12.40 – 13.20</w:t>
            </w:r>
          </w:p>
        </w:tc>
        <w:tc>
          <w:tcPr>
            <w:tcW w:w="3402" w:type="dxa"/>
          </w:tcPr>
          <w:p w:rsidR="00D63B03" w:rsidRPr="00D63B03" w:rsidRDefault="00D63B03" w:rsidP="00D63B03">
            <w:pPr>
              <w:ind w:firstLine="85"/>
              <w:rPr>
                <w:rFonts w:ascii="Times New Roman" w:hAnsi="Times New Roman"/>
                <w:sz w:val="28"/>
                <w:szCs w:val="28"/>
              </w:rPr>
            </w:pPr>
          </w:p>
        </w:tc>
      </w:tr>
    </w:tbl>
    <w:p w:rsidR="00D63B03" w:rsidRPr="00D63B03" w:rsidRDefault="00D63B03" w:rsidP="00D63B03">
      <w:pPr>
        <w:pStyle w:val="a3"/>
        <w:spacing w:line="360" w:lineRule="auto"/>
        <w:ind w:left="0" w:firstLine="85"/>
        <w:rPr>
          <w:rFonts w:ascii="Times New Roman" w:hAnsi="Times New Roman"/>
          <w:sz w:val="28"/>
          <w:szCs w:val="28"/>
          <w:lang w:eastAsia="en-US"/>
        </w:rPr>
      </w:pPr>
    </w:p>
    <w:p w:rsidR="00D63B03" w:rsidRPr="00D63B03" w:rsidRDefault="00D63B03" w:rsidP="00D63B03">
      <w:pPr>
        <w:pStyle w:val="a3"/>
        <w:spacing w:line="360" w:lineRule="auto"/>
        <w:ind w:left="1416" w:firstLine="85"/>
        <w:rPr>
          <w:rFonts w:ascii="Times New Roman" w:hAnsi="Times New Roman"/>
          <w:sz w:val="28"/>
          <w:szCs w:val="28"/>
          <w:lang w:eastAsia="en-US"/>
        </w:rPr>
      </w:pPr>
      <w:r w:rsidRPr="00D63B03">
        <w:rPr>
          <w:rFonts w:ascii="Times New Roman" w:hAnsi="Times New Roman"/>
          <w:sz w:val="28"/>
          <w:szCs w:val="28"/>
          <w:lang w:eastAsia="en-US"/>
        </w:rPr>
        <w:t>филиал в п. Лисица</w:t>
      </w:r>
    </w:p>
    <w:tbl>
      <w:tblPr>
        <w:tblW w:w="7621" w:type="dxa"/>
        <w:tblLook w:val="04A0" w:firstRow="1" w:lastRow="0" w:firstColumn="1" w:lastColumn="0" w:noHBand="0" w:noVBand="1"/>
      </w:tblPr>
      <w:tblGrid>
        <w:gridCol w:w="817"/>
        <w:gridCol w:w="3402"/>
        <w:gridCol w:w="3402"/>
      </w:tblGrid>
      <w:tr w:rsidR="00D63B03" w:rsidRPr="00D63B03" w:rsidTr="00261BE4">
        <w:tc>
          <w:tcPr>
            <w:tcW w:w="817" w:type="dxa"/>
          </w:tcPr>
          <w:p w:rsidR="00D63B03" w:rsidRPr="00D63B03" w:rsidRDefault="00D63B03" w:rsidP="009C4917">
            <w:pPr>
              <w:numPr>
                <w:ilvl w:val="0"/>
                <w:numId w:val="349"/>
              </w:numPr>
              <w:ind w:right="0" w:firstLine="85"/>
              <w:jc w:val="left"/>
              <w:rPr>
                <w:rFonts w:ascii="Times New Roman" w:hAnsi="Times New Roman"/>
                <w:sz w:val="28"/>
                <w:szCs w:val="28"/>
              </w:rPr>
            </w:pPr>
          </w:p>
        </w:tc>
        <w:tc>
          <w:tcPr>
            <w:tcW w:w="3402" w:type="dxa"/>
            <w:hideMark/>
          </w:tcPr>
          <w:p w:rsidR="00D63B03" w:rsidRPr="00D63B03" w:rsidRDefault="00D63B03" w:rsidP="00D63B03">
            <w:pPr>
              <w:ind w:firstLine="85"/>
              <w:rPr>
                <w:rFonts w:ascii="Times New Roman" w:hAnsi="Times New Roman"/>
                <w:sz w:val="28"/>
                <w:szCs w:val="28"/>
              </w:rPr>
            </w:pPr>
            <w:r w:rsidRPr="00D63B03">
              <w:rPr>
                <w:rFonts w:ascii="Times New Roman" w:hAnsi="Times New Roman"/>
                <w:sz w:val="28"/>
                <w:szCs w:val="28"/>
              </w:rPr>
              <w:t xml:space="preserve">09.00 – 09.40 </w:t>
            </w:r>
          </w:p>
        </w:tc>
        <w:tc>
          <w:tcPr>
            <w:tcW w:w="3402" w:type="dxa"/>
            <w:hideMark/>
          </w:tcPr>
          <w:p w:rsidR="00D63B03" w:rsidRPr="00D63B03" w:rsidRDefault="00D63B03" w:rsidP="00D63B03">
            <w:pPr>
              <w:ind w:firstLine="85"/>
              <w:rPr>
                <w:rFonts w:ascii="Times New Roman" w:hAnsi="Times New Roman"/>
                <w:sz w:val="28"/>
                <w:szCs w:val="28"/>
              </w:rPr>
            </w:pPr>
            <w:r w:rsidRPr="00D63B03">
              <w:rPr>
                <w:rFonts w:ascii="Times New Roman" w:hAnsi="Times New Roman"/>
                <w:sz w:val="28"/>
                <w:szCs w:val="28"/>
              </w:rPr>
              <w:t>15 мин</w:t>
            </w:r>
          </w:p>
        </w:tc>
      </w:tr>
      <w:tr w:rsidR="00D63B03" w:rsidRPr="00D63B03" w:rsidTr="00261BE4">
        <w:tc>
          <w:tcPr>
            <w:tcW w:w="817" w:type="dxa"/>
          </w:tcPr>
          <w:p w:rsidR="00D63B03" w:rsidRPr="00D63B03" w:rsidRDefault="00D63B03" w:rsidP="009C4917">
            <w:pPr>
              <w:numPr>
                <w:ilvl w:val="0"/>
                <w:numId w:val="349"/>
              </w:numPr>
              <w:ind w:right="0" w:firstLine="85"/>
              <w:jc w:val="left"/>
              <w:rPr>
                <w:rFonts w:ascii="Times New Roman" w:hAnsi="Times New Roman"/>
                <w:sz w:val="28"/>
                <w:szCs w:val="28"/>
              </w:rPr>
            </w:pPr>
          </w:p>
        </w:tc>
        <w:tc>
          <w:tcPr>
            <w:tcW w:w="3402" w:type="dxa"/>
            <w:hideMark/>
          </w:tcPr>
          <w:p w:rsidR="00D63B03" w:rsidRPr="00D63B03" w:rsidRDefault="00D63B03" w:rsidP="00D63B03">
            <w:pPr>
              <w:ind w:firstLine="85"/>
              <w:rPr>
                <w:rFonts w:ascii="Times New Roman" w:hAnsi="Times New Roman"/>
                <w:sz w:val="28"/>
                <w:szCs w:val="28"/>
              </w:rPr>
            </w:pPr>
            <w:r w:rsidRPr="00D63B03">
              <w:rPr>
                <w:rFonts w:ascii="Times New Roman" w:hAnsi="Times New Roman"/>
                <w:sz w:val="28"/>
                <w:szCs w:val="28"/>
              </w:rPr>
              <w:t>09.55 – 10.35</w:t>
            </w:r>
          </w:p>
        </w:tc>
        <w:tc>
          <w:tcPr>
            <w:tcW w:w="3402" w:type="dxa"/>
            <w:hideMark/>
          </w:tcPr>
          <w:p w:rsidR="00D63B03" w:rsidRPr="00D63B03" w:rsidRDefault="00D63B03" w:rsidP="00D63B03">
            <w:pPr>
              <w:ind w:firstLine="85"/>
              <w:rPr>
                <w:rFonts w:ascii="Times New Roman" w:hAnsi="Times New Roman"/>
                <w:sz w:val="28"/>
                <w:szCs w:val="28"/>
              </w:rPr>
            </w:pPr>
            <w:r w:rsidRPr="00D63B03">
              <w:rPr>
                <w:rFonts w:ascii="Times New Roman" w:hAnsi="Times New Roman"/>
                <w:sz w:val="28"/>
                <w:szCs w:val="28"/>
              </w:rPr>
              <w:t>15 мин</w:t>
            </w:r>
          </w:p>
        </w:tc>
      </w:tr>
      <w:tr w:rsidR="00D63B03" w:rsidRPr="00D63B03" w:rsidTr="00261BE4">
        <w:tc>
          <w:tcPr>
            <w:tcW w:w="817" w:type="dxa"/>
          </w:tcPr>
          <w:p w:rsidR="00D63B03" w:rsidRPr="00D63B03" w:rsidRDefault="00D63B03" w:rsidP="009C4917">
            <w:pPr>
              <w:numPr>
                <w:ilvl w:val="0"/>
                <w:numId w:val="349"/>
              </w:numPr>
              <w:ind w:right="0" w:firstLine="85"/>
              <w:jc w:val="left"/>
              <w:rPr>
                <w:rFonts w:ascii="Times New Roman" w:hAnsi="Times New Roman"/>
                <w:sz w:val="28"/>
                <w:szCs w:val="28"/>
              </w:rPr>
            </w:pPr>
          </w:p>
        </w:tc>
        <w:tc>
          <w:tcPr>
            <w:tcW w:w="3402" w:type="dxa"/>
            <w:hideMark/>
          </w:tcPr>
          <w:p w:rsidR="00D63B03" w:rsidRPr="00D63B03" w:rsidRDefault="00D63B03" w:rsidP="00D63B03">
            <w:pPr>
              <w:ind w:firstLine="85"/>
              <w:rPr>
                <w:rFonts w:ascii="Times New Roman" w:hAnsi="Times New Roman"/>
                <w:sz w:val="28"/>
                <w:szCs w:val="28"/>
              </w:rPr>
            </w:pPr>
            <w:r w:rsidRPr="00D63B03">
              <w:rPr>
                <w:rFonts w:ascii="Times New Roman" w:hAnsi="Times New Roman"/>
                <w:sz w:val="28"/>
                <w:szCs w:val="28"/>
              </w:rPr>
              <w:t>10.50 – 11.30</w:t>
            </w:r>
          </w:p>
        </w:tc>
        <w:tc>
          <w:tcPr>
            <w:tcW w:w="3402" w:type="dxa"/>
            <w:hideMark/>
          </w:tcPr>
          <w:p w:rsidR="00D63B03" w:rsidRPr="00D63B03" w:rsidRDefault="00D63B03" w:rsidP="00D63B03">
            <w:pPr>
              <w:ind w:firstLine="85"/>
              <w:rPr>
                <w:rFonts w:ascii="Times New Roman" w:hAnsi="Times New Roman"/>
                <w:sz w:val="28"/>
                <w:szCs w:val="28"/>
              </w:rPr>
            </w:pPr>
            <w:r w:rsidRPr="00D63B03">
              <w:rPr>
                <w:rFonts w:ascii="Times New Roman" w:hAnsi="Times New Roman"/>
                <w:sz w:val="28"/>
                <w:szCs w:val="28"/>
              </w:rPr>
              <w:t>15 мин</w:t>
            </w:r>
          </w:p>
        </w:tc>
      </w:tr>
      <w:tr w:rsidR="00D63B03" w:rsidRPr="00D63B03" w:rsidTr="00261BE4">
        <w:tc>
          <w:tcPr>
            <w:tcW w:w="817" w:type="dxa"/>
          </w:tcPr>
          <w:p w:rsidR="00D63B03" w:rsidRPr="00D63B03" w:rsidRDefault="00D63B03" w:rsidP="009C4917">
            <w:pPr>
              <w:numPr>
                <w:ilvl w:val="0"/>
                <w:numId w:val="349"/>
              </w:numPr>
              <w:ind w:right="0" w:firstLine="85"/>
              <w:jc w:val="left"/>
              <w:rPr>
                <w:rFonts w:ascii="Times New Roman" w:hAnsi="Times New Roman"/>
                <w:sz w:val="28"/>
                <w:szCs w:val="28"/>
              </w:rPr>
            </w:pPr>
          </w:p>
        </w:tc>
        <w:tc>
          <w:tcPr>
            <w:tcW w:w="3402" w:type="dxa"/>
            <w:hideMark/>
          </w:tcPr>
          <w:p w:rsidR="00D63B03" w:rsidRPr="00D63B03" w:rsidRDefault="00D63B03" w:rsidP="00D63B03">
            <w:pPr>
              <w:ind w:firstLine="85"/>
              <w:rPr>
                <w:rFonts w:ascii="Times New Roman" w:hAnsi="Times New Roman"/>
                <w:sz w:val="28"/>
                <w:szCs w:val="28"/>
              </w:rPr>
            </w:pPr>
            <w:r w:rsidRPr="00D63B03">
              <w:rPr>
                <w:rFonts w:ascii="Times New Roman" w:hAnsi="Times New Roman"/>
                <w:sz w:val="28"/>
                <w:szCs w:val="28"/>
              </w:rPr>
              <w:t>11.45 – 12.25</w:t>
            </w:r>
          </w:p>
        </w:tc>
        <w:tc>
          <w:tcPr>
            <w:tcW w:w="3402" w:type="dxa"/>
            <w:hideMark/>
          </w:tcPr>
          <w:p w:rsidR="00D63B03" w:rsidRPr="00D63B03" w:rsidRDefault="00D63B03" w:rsidP="00D63B03">
            <w:pPr>
              <w:ind w:firstLine="85"/>
              <w:rPr>
                <w:rFonts w:ascii="Times New Roman" w:hAnsi="Times New Roman"/>
                <w:sz w:val="28"/>
                <w:szCs w:val="28"/>
              </w:rPr>
            </w:pPr>
            <w:r w:rsidRPr="00D63B03">
              <w:rPr>
                <w:rFonts w:ascii="Times New Roman" w:hAnsi="Times New Roman"/>
                <w:sz w:val="28"/>
                <w:szCs w:val="28"/>
              </w:rPr>
              <w:t>15 мин</w:t>
            </w:r>
          </w:p>
        </w:tc>
      </w:tr>
      <w:tr w:rsidR="00D63B03" w:rsidRPr="00D63B03" w:rsidTr="00261BE4">
        <w:tc>
          <w:tcPr>
            <w:tcW w:w="817" w:type="dxa"/>
          </w:tcPr>
          <w:p w:rsidR="00D63B03" w:rsidRPr="00D63B03" w:rsidRDefault="00D63B03" w:rsidP="009C4917">
            <w:pPr>
              <w:numPr>
                <w:ilvl w:val="0"/>
                <w:numId w:val="349"/>
              </w:numPr>
              <w:ind w:right="0" w:firstLine="85"/>
              <w:jc w:val="left"/>
              <w:rPr>
                <w:rFonts w:ascii="Times New Roman" w:hAnsi="Times New Roman"/>
                <w:sz w:val="28"/>
                <w:szCs w:val="28"/>
              </w:rPr>
            </w:pPr>
          </w:p>
        </w:tc>
        <w:tc>
          <w:tcPr>
            <w:tcW w:w="3402" w:type="dxa"/>
            <w:hideMark/>
          </w:tcPr>
          <w:p w:rsidR="00D63B03" w:rsidRPr="00D63B03" w:rsidRDefault="00D63B03" w:rsidP="00D63B03">
            <w:pPr>
              <w:ind w:firstLine="85"/>
              <w:rPr>
                <w:rFonts w:ascii="Times New Roman" w:hAnsi="Times New Roman"/>
                <w:sz w:val="28"/>
                <w:szCs w:val="28"/>
              </w:rPr>
            </w:pPr>
            <w:r w:rsidRPr="00D63B03">
              <w:rPr>
                <w:rFonts w:ascii="Times New Roman" w:hAnsi="Times New Roman"/>
                <w:sz w:val="28"/>
                <w:szCs w:val="28"/>
              </w:rPr>
              <w:t>12.40 – 13.20</w:t>
            </w:r>
          </w:p>
        </w:tc>
        <w:tc>
          <w:tcPr>
            <w:tcW w:w="3402" w:type="dxa"/>
          </w:tcPr>
          <w:p w:rsidR="00D63B03" w:rsidRPr="00D63B03" w:rsidRDefault="00D63B03" w:rsidP="00D63B03">
            <w:pPr>
              <w:ind w:firstLine="85"/>
              <w:rPr>
                <w:rFonts w:ascii="Times New Roman" w:hAnsi="Times New Roman"/>
                <w:sz w:val="28"/>
                <w:szCs w:val="28"/>
              </w:rPr>
            </w:pPr>
          </w:p>
        </w:tc>
      </w:tr>
    </w:tbl>
    <w:p w:rsidR="00D63B03" w:rsidRPr="00D63B03" w:rsidRDefault="00D63B03" w:rsidP="00D63B03">
      <w:pPr>
        <w:pStyle w:val="a3"/>
        <w:spacing w:line="360" w:lineRule="auto"/>
        <w:ind w:left="0" w:firstLine="85"/>
        <w:jc w:val="center"/>
        <w:rPr>
          <w:rFonts w:ascii="Times New Roman" w:hAnsi="Times New Roman"/>
          <w:sz w:val="28"/>
          <w:szCs w:val="28"/>
          <w:lang w:eastAsia="en-US"/>
        </w:rPr>
      </w:pPr>
    </w:p>
    <w:p w:rsidR="00D63B03" w:rsidRPr="00D63B03" w:rsidRDefault="00D63B03" w:rsidP="00D63B03">
      <w:pPr>
        <w:pStyle w:val="a3"/>
        <w:spacing w:line="360" w:lineRule="auto"/>
        <w:ind w:left="0" w:firstLine="85"/>
        <w:jc w:val="center"/>
        <w:rPr>
          <w:rFonts w:ascii="Times New Roman" w:hAnsi="Times New Roman"/>
          <w:sz w:val="28"/>
          <w:szCs w:val="28"/>
          <w:lang w:eastAsia="en-US"/>
        </w:rPr>
      </w:pPr>
    </w:p>
    <w:p w:rsidR="00D63B03" w:rsidRPr="00D63B03" w:rsidRDefault="00D63B03" w:rsidP="00D63B03">
      <w:pPr>
        <w:pStyle w:val="a3"/>
        <w:spacing w:line="360" w:lineRule="auto"/>
        <w:ind w:left="0" w:firstLine="85"/>
        <w:jc w:val="center"/>
        <w:rPr>
          <w:rFonts w:ascii="Times New Roman" w:hAnsi="Times New Roman"/>
          <w:sz w:val="28"/>
          <w:szCs w:val="28"/>
          <w:lang w:eastAsia="en-US"/>
        </w:rPr>
      </w:pPr>
      <w:r w:rsidRPr="00D63B03">
        <w:rPr>
          <w:rFonts w:ascii="Times New Roman" w:hAnsi="Times New Roman"/>
          <w:sz w:val="28"/>
          <w:szCs w:val="28"/>
          <w:lang w:eastAsia="en-US"/>
        </w:rPr>
        <w:t>Уровень основного общего образования (5-9 классы), уровень среднего общего образования  (10-11 классы).</w:t>
      </w:r>
    </w:p>
    <w:tbl>
      <w:tblPr>
        <w:tblW w:w="0" w:type="auto"/>
        <w:tblLook w:val="04A0" w:firstRow="1" w:lastRow="0" w:firstColumn="1" w:lastColumn="0" w:noHBand="0" w:noVBand="1"/>
      </w:tblPr>
      <w:tblGrid>
        <w:gridCol w:w="4475"/>
        <w:gridCol w:w="4475"/>
      </w:tblGrid>
      <w:tr w:rsidR="00D63B03" w:rsidRPr="00D63B03" w:rsidTr="00261BE4">
        <w:trPr>
          <w:trHeight w:val="401"/>
        </w:trPr>
        <w:tc>
          <w:tcPr>
            <w:tcW w:w="4475" w:type="dxa"/>
            <w:hideMark/>
          </w:tcPr>
          <w:p w:rsidR="00D63B03" w:rsidRPr="00D63B03" w:rsidRDefault="00D63B03" w:rsidP="00D63B03">
            <w:pPr>
              <w:pStyle w:val="ad"/>
              <w:spacing w:line="360" w:lineRule="auto"/>
              <w:ind w:left="284" w:firstLine="85"/>
              <w:rPr>
                <w:rFonts w:eastAsia="Calibri"/>
                <w:sz w:val="28"/>
                <w:szCs w:val="28"/>
                <w:lang w:val="ru-RU"/>
              </w:rPr>
            </w:pPr>
            <w:r w:rsidRPr="00D63B03">
              <w:rPr>
                <w:rFonts w:eastAsia="Calibri"/>
                <w:sz w:val="28"/>
                <w:szCs w:val="28"/>
                <w:lang w:val="ru-RU"/>
              </w:rPr>
              <w:t>1 смена</w:t>
            </w:r>
          </w:p>
        </w:tc>
        <w:tc>
          <w:tcPr>
            <w:tcW w:w="4475" w:type="dxa"/>
            <w:hideMark/>
          </w:tcPr>
          <w:p w:rsidR="00D63B03" w:rsidRPr="00D63B03" w:rsidRDefault="00D63B03" w:rsidP="00D63B03">
            <w:pPr>
              <w:pStyle w:val="ad"/>
              <w:spacing w:line="360" w:lineRule="auto"/>
              <w:ind w:left="345" w:firstLine="85"/>
              <w:rPr>
                <w:rFonts w:eastAsia="Calibri"/>
                <w:sz w:val="28"/>
                <w:szCs w:val="28"/>
                <w:lang w:val="ru-RU"/>
              </w:rPr>
            </w:pPr>
            <w:r w:rsidRPr="00D63B03">
              <w:rPr>
                <w:rFonts w:eastAsia="Calibri"/>
                <w:sz w:val="28"/>
                <w:szCs w:val="28"/>
                <w:lang w:val="ru-RU"/>
              </w:rPr>
              <w:t>2 смена</w:t>
            </w:r>
          </w:p>
        </w:tc>
      </w:tr>
      <w:tr w:rsidR="00D63B03" w:rsidRPr="00D63B03" w:rsidTr="00261BE4">
        <w:trPr>
          <w:trHeight w:val="401"/>
        </w:trPr>
        <w:tc>
          <w:tcPr>
            <w:tcW w:w="4475" w:type="dxa"/>
            <w:hideMark/>
          </w:tcPr>
          <w:p w:rsidR="00D63B03" w:rsidRPr="00D63B03" w:rsidRDefault="00D63B03" w:rsidP="009C4917">
            <w:pPr>
              <w:pStyle w:val="ad"/>
              <w:widowControl w:val="0"/>
              <w:numPr>
                <w:ilvl w:val="0"/>
                <w:numId w:val="350"/>
              </w:numPr>
              <w:autoSpaceDE w:val="0"/>
              <w:autoSpaceDN w:val="0"/>
              <w:adjustRightInd w:val="0"/>
              <w:spacing w:line="360" w:lineRule="auto"/>
              <w:ind w:left="284" w:right="0" w:firstLine="85"/>
              <w:jc w:val="left"/>
              <w:rPr>
                <w:rFonts w:eastAsia="Calibri"/>
                <w:sz w:val="28"/>
                <w:szCs w:val="28"/>
                <w:lang w:val="ru-RU"/>
              </w:rPr>
            </w:pPr>
            <w:r w:rsidRPr="00D63B03">
              <w:rPr>
                <w:rFonts w:eastAsia="Calibri"/>
                <w:sz w:val="28"/>
                <w:szCs w:val="28"/>
                <w:lang w:val="ru-RU"/>
              </w:rPr>
              <w:t>08.30 – 09.10         15 минут перемена</w:t>
            </w:r>
          </w:p>
          <w:p w:rsidR="00D63B03" w:rsidRPr="00D63B03" w:rsidRDefault="00D63B03" w:rsidP="009C4917">
            <w:pPr>
              <w:pStyle w:val="ad"/>
              <w:widowControl w:val="0"/>
              <w:numPr>
                <w:ilvl w:val="0"/>
                <w:numId w:val="350"/>
              </w:numPr>
              <w:autoSpaceDE w:val="0"/>
              <w:autoSpaceDN w:val="0"/>
              <w:adjustRightInd w:val="0"/>
              <w:spacing w:line="360" w:lineRule="auto"/>
              <w:ind w:left="284" w:right="0" w:firstLine="85"/>
              <w:jc w:val="left"/>
              <w:rPr>
                <w:rFonts w:eastAsia="Calibri"/>
                <w:sz w:val="28"/>
                <w:szCs w:val="28"/>
                <w:lang w:val="ru-RU"/>
              </w:rPr>
            </w:pPr>
            <w:r w:rsidRPr="00D63B03">
              <w:rPr>
                <w:rFonts w:eastAsia="Calibri"/>
                <w:sz w:val="28"/>
                <w:szCs w:val="28"/>
                <w:lang w:val="ru-RU"/>
              </w:rPr>
              <w:t>09.25 – 10.05         15 минут перемена</w:t>
            </w:r>
          </w:p>
          <w:p w:rsidR="00D63B03" w:rsidRPr="00D63B03" w:rsidRDefault="00D63B03" w:rsidP="009C4917">
            <w:pPr>
              <w:pStyle w:val="ad"/>
              <w:widowControl w:val="0"/>
              <w:numPr>
                <w:ilvl w:val="0"/>
                <w:numId w:val="350"/>
              </w:numPr>
              <w:autoSpaceDE w:val="0"/>
              <w:autoSpaceDN w:val="0"/>
              <w:adjustRightInd w:val="0"/>
              <w:spacing w:line="360" w:lineRule="auto"/>
              <w:ind w:left="284" w:right="0" w:firstLine="85"/>
              <w:jc w:val="left"/>
              <w:rPr>
                <w:rFonts w:eastAsia="Calibri"/>
                <w:sz w:val="28"/>
                <w:szCs w:val="28"/>
                <w:lang w:val="ru-RU"/>
              </w:rPr>
            </w:pPr>
            <w:r w:rsidRPr="00D63B03">
              <w:rPr>
                <w:rFonts w:eastAsia="Calibri"/>
                <w:sz w:val="28"/>
                <w:szCs w:val="28"/>
                <w:lang w:val="ru-RU"/>
              </w:rPr>
              <w:t>10.20 -  11.00         15 минут перемена</w:t>
            </w:r>
          </w:p>
          <w:p w:rsidR="00D63B03" w:rsidRPr="00D63B03" w:rsidRDefault="00D63B03" w:rsidP="009C4917">
            <w:pPr>
              <w:pStyle w:val="ad"/>
              <w:widowControl w:val="0"/>
              <w:numPr>
                <w:ilvl w:val="0"/>
                <w:numId w:val="350"/>
              </w:numPr>
              <w:autoSpaceDE w:val="0"/>
              <w:autoSpaceDN w:val="0"/>
              <w:adjustRightInd w:val="0"/>
              <w:spacing w:line="360" w:lineRule="auto"/>
              <w:ind w:left="284" w:right="0" w:firstLine="85"/>
              <w:jc w:val="left"/>
              <w:rPr>
                <w:rFonts w:eastAsia="Calibri"/>
                <w:sz w:val="28"/>
                <w:szCs w:val="28"/>
                <w:lang w:val="ru-RU"/>
              </w:rPr>
            </w:pPr>
            <w:r w:rsidRPr="00D63B03">
              <w:rPr>
                <w:rFonts w:eastAsia="Calibri"/>
                <w:sz w:val="28"/>
                <w:szCs w:val="28"/>
                <w:lang w:val="ru-RU"/>
              </w:rPr>
              <w:t>11.15 – 11.55         15 минут перемена</w:t>
            </w:r>
          </w:p>
          <w:p w:rsidR="00D63B03" w:rsidRPr="00D63B03" w:rsidRDefault="00D63B03" w:rsidP="009C4917">
            <w:pPr>
              <w:pStyle w:val="ad"/>
              <w:widowControl w:val="0"/>
              <w:numPr>
                <w:ilvl w:val="0"/>
                <w:numId w:val="350"/>
              </w:numPr>
              <w:autoSpaceDE w:val="0"/>
              <w:autoSpaceDN w:val="0"/>
              <w:adjustRightInd w:val="0"/>
              <w:spacing w:line="360" w:lineRule="auto"/>
              <w:ind w:left="284" w:right="0" w:firstLine="85"/>
              <w:jc w:val="left"/>
              <w:rPr>
                <w:rFonts w:eastAsia="Calibri"/>
                <w:sz w:val="28"/>
                <w:szCs w:val="28"/>
                <w:lang w:val="ru-RU"/>
              </w:rPr>
            </w:pPr>
            <w:r w:rsidRPr="00D63B03">
              <w:rPr>
                <w:rFonts w:eastAsia="Calibri"/>
                <w:sz w:val="28"/>
                <w:szCs w:val="28"/>
                <w:lang w:val="ru-RU"/>
              </w:rPr>
              <w:t>12.10 – 12.50         15 минут перемена</w:t>
            </w:r>
          </w:p>
          <w:p w:rsidR="00D63B03" w:rsidRPr="00D63B03" w:rsidRDefault="00D63B03" w:rsidP="009C4917">
            <w:pPr>
              <w:pStyle w:val="ad"/>
              <w:widowControl w:val="0"/>
              <w:numPr>
                <w:ilvl w:val="0"/>
                <w:numId w:val="345"/>
              </w:numPr>
              <w:autoSpaceDE w:val="0"/>
              <w:autoSpaceDN w:val="0"/>
              <w:adjustRightInd w:val="0"/>
              <w:spacing w:line="360" w:lineRule="auto"/>
              <w:ind w:left="284" w:right="0" w:firstLine="85"/>
              <w:jc w:val="left"/>
              <w:rPr>
                <w:rFonts w:eastAsia="Calibri"/>
                <w:sz w:val="28"/>
                <w:szCs w:val="28"/>
                <w:lang w:val="ru-RU"/>
              </w:rPr>
            </w:pPr>
            <w:r w:rsidRPr="00D63B03">
              <w:rPr>
                <w:rFonts w:eastAsia="Calibri"/>
                <w:sz w:val="28"/>
                <w:szCs w:val="28"/>
                <w:lang w:val="ru-RU"/>
              </w:rPr>
              <w:t>13.05 -  13.45</w:t>
            </w:r>
          </w:p>
        </w:tc>
        <w:tc>
          <w:tcPr>
            <w:tcW w:w="4475" w:type="dxa"/>
            <w:hideMark/>
          </w:tcPr>
          <w:p w:rsidR="00D63B03" w:rsidRPr="00D63B03" w:rsidRDefault="00D63B03" w:rsidP="009C4917">
            <w:pPr>
              <w:pStyle w:val="ad"/>
              <w:widowControl w:val="0"/>
              <w:numPr>
                <w:ilvl w:val="0"/>
                <w:numId w:val="351"/>
              </w:numPr>
              <w:autoSpaceDE w:val="0"/>
              <w:autoSpaceDN w:val="0"/>
              <w:adjustRightInd w:val="0"/>
              <w:spacing w:line="360" w:lineRule="auto"/>
              <w:ind w:left="345" w:right="0" w:firstLine="85"/>
              <w:jc w:val="left"/>
              <w:rPr>
                <w:rFonts w:eastAsia="Calibri"/>
                <w:sz w:val="28"/>
                <w:szCs w:val="28"/>
                <w:lang w:val="ru-RU"/>
              </w:rPr>
            </w:pPr>
            <w:r w:rsidRPr="00D63B03">
              <w:rPr>
                <w:rFonts w:eastAsia="Calibri"/>
                <w:sz w:val="28"/>
                <w:szCs w:val="28"/>
                <w:lang w:val="ru-RU"/>
              </w:rPr>
              <w:t>14.00 – 14.40        15 минут перемена</w:t>
            </w:r>
          </w:p>
          <w:p w:rsidR="00D63B03" w:rsidRPr="00D63B03" w:rsidRDefault="00D63B03" w:rsidP="009C4917">
            <w:pPr>
              <w:pStyle w:val="ad"/>
              <w:widowControl w:val="0"/>
              <w:numPr>
                <w:ilvl w:val="0"/>
                <w:numId w:val="351"/>
              </w:numPr>
              <w:autoSpaceDE w:val="0"/>
              <w:autoSpaceDN w:val="0"/>
              <w:adjustRightInd w:val="0"/>
              <w:spacing w:line="360" w:lineRule="auto"/>
              <w:ind w:left="284" w:right="0" w:firstLine="85"/>
              <w:jc w:val="left"/>
              <w:rPr>
                <w:rFonts w:eastAsia="Calibri"/>
                <w:sz w:val="28"/>
                <w:szCs w:val="28"/>
                <w:lang w:val="ru-RU"/>
              </w:rPr>
            </w:pPr>
            <w:r w:rsidRPr="00D63B03">
              <w:rPr>
                <w:rFonts w:eastAsia="Calibri"/>
                <w:sz w:val="28"/>
                <w:szCs w:val="28"/>
                <w:lang w:val="ru-RU"/>
              </w:rPr>
              <w:t>14.55 -  15.35         15 минут перемена</w:t>
            </w:r>
          </w:p>
          <w:p w:rsidR="00D63B03" w:rsidRPr="00D63B03" w:rsidRDefault="00D63B03" w:rsidP="009C4917">
            <w:pPr>
              <w:pStyle w:val="ad"/>
              <w:widowControl w:val="0"/>
              <w:numPr>
                <w:ilvl w:val="0"/>
                <w:numId w:val="351"/>
              </w:numPr>
              <w:autoSpaceDE w:val="0"/>
              <w:autoSpaceDN w:val="0"/>
              <w:adjustRightInd w:val="0"/>
              <w:spacing w:line="360" w:lineRule="auto"/>
              <w:ind w:left="284" w:right="0" w:firstLine="85"/>
              <w:jc w:val="left"/>
              <w:rPr>
                <w:rFonts w:eastAsia="Calibri"/>
                <w:sz w:val="28"/>
                <w:szCs w:val="28"/>
                <w:lang w:val="ru-RU"/>
              </w:rPr>
            </w:pPr>
            <w:r w:rsidRPr="00D63B03">
              <w:rPr>
                <w:rFonts w:eastAsia="Calibri"/>
                <w:sz w:val="28"/>
                <w:szCs w:val="28"/>
                <w:lang w:val="ru-RU"/>
              </w:rPr>
              <w:t>15.50 – 16.30         15 минут перемена</w:t>
            </w:r>
          </w:p>
          <w:p w:rsidR="00D63B03" w:rsidRPr="00D63B03" w:rsidRDefault="00D63B03" w:rsidP="009C4917">
            <w:pPr>
              <w:pStyle w:val="ad"/>
              <w:widowControl w:val="0"/>
              <w:numPr>
                <w:ilvl w:val="0"/>
                <w:numId w:val="351"/>
              </w:numPr>
              <w:autoSpaceDE w:val="0"/>
              <w:autoSpaceDN w:val="0"/>
              <w:adjustRightInd w:val="0"/>
              <w:spacing w:line="360" w:lineRule="auto"/>
              <w:ind w:left="284" w:right="0" w:firstLine="85"/>
              <w:jc w:val="left"/>
              <w:rPr>
                <w:rFonts w:eastAsia="Calibri"/>
                <w:sz w:val="28"/>
                <w:szCs w:val="28"/>
                <w:lang w:val="ru-RU"/>
              </w:rPr>
            </w:pPr>
            <w:r w:rsidRPr="00D63B03">
              <w:rPr>
                <w:rFonts w:eastAsia="Calibri"/>
                <w:sz w:val="28"/>
                <w:szCs w:val="28"/>
                <w:lang w:val="ru-RU"/>
              </w:rPr>
              <w:t>16.45 – 17.25         15 минут перемена</w:t>
            </w:r>
          </w:p>
          <w:p w:rsidR="00D63B03" w:rsidRPr="00D63B03" w:rsidRDefault="00D63B03" w:rsidP="009C4917">
            <w:pPr>
              <w:pStyle w:val="ad"/>
              <w:widowControl w:val="0"/>
              <w:numPr>
                <w:ilvl w:val="2"/>
                <w:numId w:val="352"/>
              </w:numPr>
              <w:autoSpaceDE w:val="0"/>
              <w:autoSpaceDN w:val="0"/>
              <w:adjustRightInd w:val="0"/>
              <w:spacing w:line="360" w:lineRule="auto"/>
              <w:ind w:right="0" w:firstLine="85"/>
              <w:jc w:val="left"/>
              <w:rPr>
                <w:rFonts w:eastAsia="Calibri"/>
                <w:sz w:val="28"/>
                <w:szCs w:val="28"/>
                <w:lang w:val="ru-RU"/>
              </w:rPr>
            </w:pPr>
            <w:r w:rsidRPr="00D63B03">
              <w:rPr>
                <w:rFonts w:eastAsia="Calibri"/>
                <w:sz w:val="28"/>
                <w:szCs w:val="28"/>
                <w:lang w:val="ru-RU"/>
              </w:rPr>
              <w:t>-  18.20           15 минут перемена</w:t>
            </w:r>
          </w:p>
          <w:p w:rsidR="00D63B03" w:rsidRPr="00D63B03" w:rsidRDefault="00D63B03" w:rsidP="00D63B03">
            <w:pPr>
              <w:pStyle w:val="ad"/>
              <w:spacing w:line="360" w:lineRule="auto"/>
              <w:ind w:firstLine="85"/>
              <w:rPr>
                <w:rFonts w:eastAsia="Calibri"/>
                <w:sz w:val="28"/>
                <w:szCs w:val="28"/>
                <w:lang w:val="ru-RU"/>
              </w:rPr>
            </w:pPr>
            <w:r w:rsidRPr="00D63B03">
              <w:rPr>
                <w:rFonts w:eastAsia="Calibri"/>
                <w:sz w:val="28"/>
                <w:szCs w:val="28"/>
                <w:lang w:val="ru-RU"/>
              </w:rPr>
              <w:t>6.18.30 – 19.10</w:t>
            </w:r>
          </w:p>
        </w:tc>
      </w:tr>
    </w:tbl>
    <w:p w:rsidR="00D63B03" w:rsidRPr="00D63B03" w:rsidRDefault="00D63B03" w:rsidP="00D63B03">
      <w:pPr>
        <w:tabs>
          <w:tab w:val="left" w:pos="1680"/>
        </w:tabs>
        <w:ind w:firstLine="85"/>
        <w:rPr>
          <w:rFonts w:ascii="Times New Roman" w:hAnsi="Times New Roman"/>
          <w:sz w:val="28"/>
          <w:szCs w:val="28"/>
        </w:rPr>
      </w:pPr>
      <w:r w:rsidRPr="00D63B03">
        <w:rPr>
          <w:rFonts w:ascii="Times New Roman" w:hAnsi="Times New Roman"/>
          <w:sz w:val="28"/>
          <w:szCs w:val="28"/>
        </w:rPr>
        <w:t>12. Количество классов-комплектов в каждой параллели:</w:t>
      </w:r>
    </w:p>
    <w:p w:rsidR="00D63B03" w:rsidRPr="00D63B03" w:rsidRDefault="00D63B03" w:rsidP="00D63B03">
      <w:pPr>
        <w:tabs>
          <w:tab w:val="left" w:pos="1680"/>
        </w:tabs>
        <w:ind w:firstLine="85"/>
        <w:rPr>
          <w:rFonts w:ascii="Times New Roman" w:hAnsi="Times New Roman"/>
          <w:sz w:val="28"/>
          <w:szCs w:val="28"/>
        </w:rPr>
      </w:pPr>
    </w:p>
    <w:p w:rsidR="00D63B03" w:rsidRPr="00D63B03" w:rsidRDefault="00D63B03" w:rsidP="00D63B03">
      <w:pPr>
        <w:tabs>
          <w:tab w:val="left" w:pos="1680"/>
        </w:tabs>
        <w:ind w:firstLine="85"/>
        <w:rPr>
          <w:rFonts w:ascii="Times New Roman" w:hAnsi="Times New Roman"/>
          <w:sz w:val="28"/>
          <w:szCs w:val="28"/>
        </w:rPr>
      </w:pPr>
      <w:r w:rsidRPr="00D63B03">
        <w:rPr>
          <w:rFonts w:ascii="Times New Roman" w:hAnsi="Times New Roman"/>
          <w:sz w:val="28"/>
          <w:szCs w:val="28"/>
        </w:rPr>
        <w:t>1 классы – 3</w:t>
      </w:r>
      <w:r w:rsidRPr="00D63B03">
        <w:rPr>
          <w:rFonts w:ascii="Times New Roman" w:hAnsi="Times New Roman"/>
          <w:sz w:val="28"/>
          <w:szCs w:val="28"/>
        </w:rPr>
        <w:tab/>
      </w:r>
      <w:r w:rsidRPr="00D63B03">
        <w:rPr>
          <w:rFonts w:ascii="Times New Roman" w:hAnsi="Times New Roman"/>
          <w:sz w:val="28"/>
          <w:szCs w:val="28"/>
        </w:rPr>
        <w:tab/>
        <w:t>5 классы – 3</w:t>
      </w:r>
      <w:r w:rsidRPr="00D63B03">
        <w:rPr>
          <w:rFonts w:ascii="Times New Roman" w:hAnsi="Times New Roman"/>
          <w:sz w:val="28"/>
          <w:szCs w:val="28"/>
        </w:rPr>
        <w:tab/>
      </w:r>
      <w:r w:rsidRPr="00D63B03">
        <w:rPr>
          <w:rFonts w:ascii="Times New Roman" w:hAnsi="Times New Roman"/>
          <w:sz w:val="28"/>
          <w:szCs w:val="28"/>
        </w:rPr>
        <w:tab/>
        <w:t>9 классы – 3</w:t>
      </w:r>
    </w:p>
    <w:p w:rsidR="00D63B03" w:rsidRPr="00D63B03" w:rsidRDefault="00D63B03" w:rsidP="00D63B03">
      <w:pPr>
        <w:tabs>
          <w:tab w:val="left" w:pos="1680"/>
        </w:tabs>
        <w:ind w:firstLine="85"/>
        <w:rPr>
          <w:rFonts w:ascii="Times New Roman" w:hAnsi="Times New Roman"/>
          <w:sz w:val="28"/>
          <w:szCs w:val="28"/>
        </w:rPr>
      </w:pPr>
      <w:r w:rsidRPr="00D63B03">
        <w:rPr>
          <w:rFonts w:ascii="Times New Roman" w:hAnsi="Times New Roman"/>
          <w:sz w:val="28"/>
          <w:szCs w:val="28"/>
        </w:rPr>
        <w:t>2 классы – 3</w:t>
      </w:r>
      <w:r w:rsidRPr="00D63B03">
        <w:rPr>
          <w:rFonts w:ascii="Times New Roman" w:hAnsi="Times New Roman"/>
          <w:sz w:val="28"/>
          <w:szCs w:val="28"/>
        </w:rPr>
        <w:tab/>
      </w:r>
      <w:r w:rsidRPr="00D63B03">
        <w:rPr>
          <w:rFonts w:ascii="Times New Roman" w:hAnsi="Times New Roman"/>
          <w:sz w:val="28"/>
          <w:szCs w:val="28"/>
        </w:rPr>
        <w:tab/>
        <w:t>6 классы – 3</w:t>
      </w:r>
      <w:r w:rsidRPr="00D63B03">
        <w:rPr>
          <w:rFonts w:ascii="Times New Roman" w:hAnsi="Times New Roman"/>
          <w:sz w:val="28"/>
          <w:szCs w:val="28"/>
        </w:rPr>
        <w:tab/>
      </w:r>
      <w:r w:rsidRPr="00D63B03">
        <w:rPr>
          <w:rFonts w:ascii="Times New Roman" w:hAnsi="Times New Roman"/>
          <w:sz w:val="28"/>
          <w:szCs w:val="28"/>
        </w:rPr>
        <w:tab/>
        <w:t>10 классы- 1</w:t>
      </w:r>
    </w:p>
    <w:p w:rsidR="00D63B03" w:rsidRPr="00D63B03" w:rsidRDefault="00D63B03" w:rsidP="00D63B03">
      <w:pPr>
        <w:tabs>
          <w:tab w:val="left" w:pos="1680"/>
        </w:tabs>
        <w:ind w:firstLine="85"/>
        <w:rPr>
          <w:rFonts w:ascii="Times New Roman" w:hAnsi="Times New Roman"/>
          <w:sz w:val="28"/>
          <w:szCs w:val="28"/>
        </w:rPr>
      </w:pPr>
      <w:r w:rsidRPr="00D63B03">
        <w:rPr>
          <w:rFonts w:ascii="Times New Roman" w:hAnsi="Times New Roman"/>
          <w:sz w:val="28"/>
          <w:szCs w:val="28"/>
        </w:rPr>
        <w:t>3 классы – 3</w:t>
      </w:r>
      <w:r w:rsidRPr="00D63B03">
        <w:rPr>
          <w:rFonts w:ascii="Times New Roman" w:hAnsi="Times New Roman"/>
          <w:sz w:val="28"/>
          <w:szCs w:val="28"/>
        </w:rPr>
        <w:tab/>
      </w:r>
      <w:r w:rsidRPr="00D63B03">
        <w:rPr>
          <w:rFonts w:ascii="Times New Roman" w:hAnsi="Times New Roman"/>
          <w:sz w:val="28"/>
          <w:szCs w:val="28"/>
        </w:rPr>
        <w:tab/>
        <w:t>7 классы –3</w:t>
      </w:r>
      <w:r w:rsidRPr="00D63B03">
        <w:rPr>
          <w:rFonts w:ascii="Times New Roman" w:hAnsi="Times New Roman"/>
          <w:sz w:val="28"/>
          <w:szCs w:val="28"/>
        </w:rPr>
        <w:tab/>
      </w:r>
      <w:r w:rsidRPr="00D63B03">
        <w:rPr>
          <w:rFonts w:ascii="Times New Roman" w:hAnsi="Times New Roman"/>
          <w:sz w:val="28"/>
          <w:szCs w:val="28"/>
        </w:rPr>
        <w:tab/>
        <w:t>11 классы- 1</w:t>
      </w:r>
    </w:p>
    <w:p w:rsidR="00D63B03" w:rsidRPr="00D63B03" w:rsidRDefault="00D63B03" w:rsidP="00D63B03">
      <w:pPr>
        <w:tabs>
          <w:tab w:val="left" w:pos="1680"/>
        </w:tabs>
        <w:ind w:firstLine="85"/>
        <w:rPr>
          <w:rFonts w:ascii="Times New Roman" w:hAnsi="Times New Roman"/>
          <w:sz w:val="28"/>
          <w:szCs w:val="28"/>
        </w:rPr>
      </w:pPr>
      <w:r w:rsidRPr="00D63B03">
        <w:rPr>
          <w:rFonts w:ascii="Times New Roman" w:hAnsi="Times New Roman"/>
          <w:sz w:val="28"/>
          <w:szCs w:val="28"/>
        </w:rPr>
        <w:t>4 классы – 4</w:t>
      </w:r>
      <w:r w:rsidRPr="00D63B03">
        <w:rPr>
          <w:rFonts w:ascii="Times New Roman" w:hAnsi="Times New Roman"/>
          <w:sz w:val="28"/>
          <w:szCs w:val="28"/>
        </w:rPr>
        <w:tab/>
      </w:r>
      <w:r w:rsidRPr="00D63B03">
        <w:rPr>
          <w:rFonts w:ascii="Times New Roman" w:hAnsi="Times New Roman"/>
          <w:sz w:val="28"/>
          <w:szCs w:val="28"/>
        </w:rPr>
        <w:tab/>
        <w:t>8 классы – 4</w:t>
      </w:r>
    </w:p>
    <w:p w:rsidR="00D63B03" w:rsidRPr="00D63B03" w:rsidRDefault="00D63B03" w:rsidP="00D63B03">
      <w:pPr>
        <w:ind w:firstLine="85"/>
        <w:rPr>
          <w:rFonts w:ascii="Times New Roman" w:hAnsi="Times New Roman"/>
          <w:sz w:val="28"/>
          <w:szCs w:val="28"/>
        </w:rPr>
      </w:pPr>
      <w:r w:rsidRPr="00D63B03">
        <w:rPr>
          <w:rFonts w:ascii="Times New Roman" w:hAnsi="Times New Roman"/>
          <w:sz w:val="28"/>
          <w:szCs w:val="28"/>
        </w:rPr>
        <w:t>Филиал в с. Палочка  1-4  классы, 2-3 классы - 2  класса комплекта.</w:t>
      </w:r>
    </w:p>
    <w:p w:rsidR="00D63B03" w:rsidRPr="00D63B03" w:rsidRDefault="00D63B03" w:rsidP="00D63B03">
      <w:pPr>
        <w:ind w:firstLine="85"/>
        <w:rPr>
          <w:rFonts w:ascii="Times New Roman" w:hAnsi="Times New Roman"/>
          <w:sz w:val="28"/>
          <w:szCs w:val="28"/>
        </w:rPr>
      </w:pPr>
      <w:r w:rsidRPr="00D63B03">
        <w:rPr>
          <w:rFonts w:ascii="Times New Roman" w:hAnsi="Times New Roman"/>
          <w:sz w:val="28"/>
          <w:szCs w:val="28"/>
        </w:rPr>
        <w:t>Филиал в п. Лисица 1-3 классы,  2 класс – 2 класс комплекта .</w:t>
      </w:r>
    </w:p>
    <w:p w:rsidR="00D63B03" w:rsidRPr="00D63B03" w:rsidRDefault="00D63B03" w:rsidP="00D63B03">
      <w:pPr>
        <w:tabs>
          <w:tab w:val="left" w:pos="1680"/>
        </w:tabs>
        <w:ind w:firstLine="85"/>
        <w:rPr>
          <w:rFonts w:ascii="Times New Roman" w:hAnsi="Times New Roman"/>
          <w:sz w:val="28"/>
          <w:szCs w:val="28"/>
        </w:rPr>
      </w:pPr>
      <w:r w:rsidRPr="00D63B03">
        <w:rPr>
          <w:rFonts w:ascii="Times New Roman" w:hAnsi="Times New Roman"/>
          <w:sz w:val="28"/>
          <w:szCs w:val="28"/>
        </w:rPr>
        <w:t>13. Продолжительность учебного года, четвертей:</w:t>
      </w:r>
    </w:p>
    <w:p w:rsidR="00D63B03" w:rsidRPr="00D63B03" w:rsidRDefault="00D63B03" w:rsidP="00D63B03">
      <w:pPr>
        <w:tabs>
          <w:tab w:val="left" w:pos="1680"/>
        </w:tabs>
        <w:ind w:firstLine="85"/>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0"/>
        <w:gridCol w:w="2277"/>
        <w:gridCol w:w="2277"/>
        <w:gridCol w:w="2756"/>
      </w:tblGrid>
      <w:tr w:rsidR="00D63B03" w:rsidRPr="00D63B03" w:rsidTr="00261BE4">
        <w:tc>
          <w:tcPr>
            <w:tcW w:w="2490" w:type="dxa"/>
            <w:tcBorders>
              <w:top w:val="single" w:sz="4" w:space="0" w:color="auto"/>
              <w:left w:val="single" w:sz="4" w:space="0" w:color="auto"/>
              <w:bottom w:val="single" w:sz="4" w:space="0" w:color="auto"/>
              <w:right w:val="single" w:sz="4" w:space="0" w:color="auto"/>
            </w:tcBorders>
          </w:tcPr>
          <w:p w:rsidR="00D63B03" w:rsidRPr="00D63B03" w:rsidRDefault="00D63B03" w:rsidP="00D63B03">
            <w:pPr>
              <w:tabs>
                <w:tab w:val="left" w:pos="1680"/>
              </w:tabs>
              <w:ind w:firstLine="85"/>
              <w:jc w:val="center"/>
              <w:rPr>
                <w:rFonts w:ascii="Times New Roman" w:hAnsi="Times New Roman"/>
                <w:sz w:val="28"/>
                <w:szCs w:val="28"/>
              </w:rPr>
            </w:pPr>
          </w:p>
        </w:tc>
        <w:tc>
          <w:tcPr>
            <w:tcW w:w="2522" w:type="dxa"/>
            <w:tcBorders>
              <w:top w:val="single" w:sz="4" w:space="0" w:color="auto"/>
              <w:left w:val="single" w:sz="4" w:space="0" w:color="auto"/>
              <w:bottom w:val="single" w:sz="4" w:space="0" w:color="auto"/>
              <w:right w:val="single" w:sz="4" w:space="0" w:color="auto"/>
            </w:tcBorders>
            <w:hideMark/>
          </w:tcPr>
          <w:p w:rsidR="00D63B03" w:rsidRPr="00D63B03" w:rsidRDefault="00D63B03" w:rsidP="00D63B03">
            <w:pPr>
              <w:tabs>
                <w:tab w:val="left" w:pos="1680"/>
              </w:tabs>
              <w:ind w:firstLine="85"/>
              <w:jc w:val="center"/>
              <w:rPr>
                <w:rFonts w:ascii="Times New Roman" w:hAnsi="Times New Roman"/>
                <w:sz w:val="28"/>
                <w:szCs w:val="28"/>
              </w:rPr>
            </w:pPr>
            <w:r w:rsidRPr="00D63B03">
              <w:rPr>
                <w:rFonts w:ascii="Times New Roman" w:hAnsi="Times New Roman"/>
                <w:sz w:val="28"/>
                <w:szCs w:val="28"/>
              </w:rPr>
              <w:t>Начало четверти</w:t>
            </w:r>
          </w:p>
        </w:tc>
        <w:tc>
          <w:tcPr>
            <w:tcW w:w="2523" w:type="dxa"/>
            <w:tcBorders>
              <w:top w:val="single" w:sz="4" w:space="0" w:color="auto"/>
              <w:left w:val="single" w:sz="4" w:space="0" w:color="auto"/>
              <w:bottom w:val="single" w:sz="4" w:space="0" w:color="auto"/>
              <w:right w:val="single" w:sz="4" w:space="0" w:color="auto"/>
            </w:tcBorders>
            <w:hideMark/>
          </w:tcPr>
          <w:p w:rsidR="00D63B03" w:rsidRPr="00D63B03" w:rsidRDefault="00D63B03" w:rsidP="00D63B03">
            <w:pPr>
              <w:tabs>
                <w:tab w:val="left" w:pos="1680"/>
              </w:tabs>
              <w:ind w:firstLine="85"/>
              <w:jc w:val="center"/>
              <w:rPr>
                <w:rFonts w:ascii="Times New Roman" w:hAnsi="Times New Roman"/>
                <w:sz w:val="28"/>
                <w:szCs w:val="28"/>
              </w:rPr>
            </w:pPr>
            <w:r w:rsidRPr="00D63B03">
              <w:rPr>
                <w:rFonts w:ascii="Times New Roman" w:hAnsi="Times New Roman"/>
                <w:sz w:val="28"/>
                <w:szCs w:val="28"/>
              </w:rPr>
              <w:t>Окончание четверти</w:t>
            </w:r>
          </w:p>
        </w:tc>
        <w:tc>
          <w:tcPr>
            <w:tcW w:w="2602" w:type="dxa"/>
            <w:tcBorders>
              <w:top w:val="single" w:sz="4" w:space="0" w:color="auto"/>
              <w:left w:val="single" w:sz="4" w:space="0" w:color="auto"/>
              <w:bottom w:val="single" w:sz="4" w:space="0" w:color="auto"/>
              <w:right w:val="single" w:sz="4" w:space="0" w:color="auto"/>
            </w:tcBorders>
            <w:hideMark/>
          </w:tcPr>
          <w:p w:rsidR="00D63B03" w:rsidRPr="00D63B03" w:rsidRDefault="00D63B03" w:rsidP="00D63B03">
            <w:pPr>
              <w:tabs>
                <w:tab w:val="left" w:pos="1680"/>
              </w:tabs>
              <w:ind w:firstLine="85"/>
              <w:jc w:val="center"/>
              <w:rPr>
                <w:rFonts w:ascii="Times New Roman" w:hAnsi="Times New Roman"/>
                <w:sz w:val="28"/>
                <w:szCs w:val="28"/>
              </w:rPr>
            </w:pPr>
            <w:r w:rsidRPr="00D63B03">
              <w:rPr>
                <w:rFonts w:ascii="Times New Roman" w:hAnsi="Times New Roman"/>
                <w:sz w:val="28"/>
                <w:szCs w:val="28"/>
              </w:rPr>
              <w:t>Продолжительность (количество учебных недель)</w:t>
            </w:r>
          </w:p>
        </w:tc>
      </w:tr>
      <w:tr w:rsidR="00D63B03" w:rsidRPr="00D63B03" w:rsidTr="00261BE4">
        <w:tc>
          <w:tcPr>
            <w:tcW w:w="2490" w:type="dxa"/>
            <w:tcBorders>
              <w:top w:val="single" w:sz="4" w:space="0" w:color="auto"/>
              <w:left w:val="single" w:sz="4" w:space="0" w:color="auto"/>
              <w:bottom w:val="single" w:sz="4" w:space="0" w:color="auto"/>
              <w:right w:val="single" w:sz="4" w:space="0" w:color="auto"/>
            </w:tcBorders>
          </w:tcPr>
          <w:p w:rsidR="00D63B03" w:rsidRPr="00D63B03" w:rsidRDefault="00D63B03" w:rsidP="00D63B03">
            <w:pPr>
              <w:tabs>
                <w:tab w:val="left" w:pos="1680"/>
              </w:tabs>
              <w:ind w:firstLine="85"/>
              <w:jc w:val="center"/>
              <w:rPr>
                <w:rFonts w:ascii="Times New Roman" w:hAnsi="Times New Roman"/>
                <w:sz w:val="28"/>
                <w:szCs w:val="28"/>
              </w:rPr>
            </w:pPr>
            <w:r w:rsidRPr="00D63B03">
              <w:rPr>
                <w:rFonts w:ascii="Times New Roman" w:hAnsi="Times New Roman"/>
                <w:sz w:val="28"/>
                <w:szCs w:val="28"/>
              </w:rPr>
              <w:t>1-я четверть</w:t>
            </w:r>
          </w:p>
          <w:p w:rsidR="00D63B03" w:rsidRPr="00D63B03" w:rsidRDefault="00D63B03" w:rsidP="00D63B03">
            <w:pPr>
              <w:tabs>
                <w:tab w:val="left" w:pos="1680"/>
              </w:tabs>
              <w:ind w:firstLine="85"/>
              <w:jc w:val="center"/>
              <w:rPr>
                <w:rFonts w:ascii="Times New Roman" w:hAnsi="Times New Roman"/>
                <w:sz w:val="28"/>
                <w:szCs w:val="28"/>
              </w:rPr>
            </w:pPr>
            <w:r w:rsidRPr="00D63B03">
              <w:rPr>
                <w:rFonts w:ascii="Times New Roman" w:hAnsi="Times New Roman"/>
                <w:sz w:val="28"/>
                <w:szCs w:val="28"/>
              </w:rPr>
              <w:lastRenderedPageBreak/>
              <w:t>2-я четверть</w:t>
            </w:r>
          </w:p>
          <w:p w:rsidR="00D63B03" w:rsidRPr="00D63B03" w:rsidRDefault="00D63B03" w:rsidP="00D63B03">
            <w:pPr>
              <w:tabs>
                <w:tab w:val="left" w:pos="1680"/>
              </w:tabs>
              <w:ind w:firstLine="85"/>
              <w:jc w:val="center"/>
              <w:rPr>
                <w:rFonts w:ascii="Times New Roman" w:hAnsi="Times New Roman"/>
                <w:sz w:val="28"/>
                <w:szCs w:val="28"/>
              </w:rPr>
            </w:pPr>
            <w:r w:rsidRPr="00D63B03">
              <w:rPr>
                <w:rFonts w:ascii="Times New Roman" w:hAnsi="Times New Roman"/>
                <w:sz w:val="28"/>
                <w:szCs w:val="28"/>
              </w:rPr>
              <w:t>3-я четверть</w:t>
            </w:r>
          </w:p>
          <w:p w:rsidR="00D63B03" w:rsidRPr="00D63B03" w:rsidRDefault="00D63B03" w:rsidP="00D63B03">
            <w:pPr>
              <w:tabs>
                <w:tab w:val="left" w:pos="1680"/>
              </w:tabs>
              <w:ind w:firstLine="85"/>
              <w:jc w:val="center"/>
              <w:rPr>
                <w:rFonts w:ascii="Times New Roman" w:hAnsi="Times New Roman"/>
                <w:sz w:val="28"/>
                <w:szCs w:val="28"/>
              </w:rPr>
            </w:pPr>
          </w:p>
          <w:p w:rsidR="00D63B03" w:rsidRPr="00D63B03" w:rsidRDefault="00D63B03" w:rsidP="00D63B03">
            <w:pPr>
              <w:tabs>
                <w:tab w:val="left" w:pos="1680"/>
              </w:tabs>
              <w:ind w:firstLine="85"/>
              <w:jc w:val="center"/>
              <w:rPr>
                <w:rFonts w:ascii="Times New Roman" w:hAnsi="Times New Roman"/>
                <w:sz w:val="28"/>
                <w:szCs w:val="28"/>
              </w:rPr>
            </w:pPr>
            <w:r w:rsidRPr="00D63B03">
              <w:rPr>
                <w:rFonts w:ascii="Times New Roman" w:hAnsi="Times New Roman"/>
                <w:sz w:val="28"/>
                <w:szCs w:val="28"/>
              </w:rPr>
              <w:t>4-я четверть</w:t>
            </w:r>
          </w:p>
        </w:tc>
        <w:tc>
          <w:tcPr>
            <w:tcW w:w="2522" w:type="dxa"/>
            <w:tcBorders>
              <w:top w:val="single" w:sz="4" w:space="0" w:color="auto"/>
              <w:left w:val="single" w:sz="4" w:space="0" w:color="auto"/>
              <w:bottom w:val="single" w:sz="4" w:space="0" w:color="auto"/>
              <w:right w:val="single" w:sz="4" w:space="0" w:color="auto"/>
            </w:tcBorders>
          </w:tcPr>
          <w:p w:rsidR="00D63B03" w:rsidRPr="00D63B03" w:rsidRDefault="00D63B03" w:rsidP="00D63B03">
            <w:pPr>
              <w:tabs>
                <w:tab w:val="left" w:pos="1680"/>
              </w:tabs>
              <w:ind w:firstLine="85"/>
              <w:jc w:val="center"/>
              <w:rPr>
                <w:rFonts w:ascii="Times New Roman" w:hAnsi="Times New Roman"/>
                <w:sz w:val="28"/>
                <w:szCs w:val="28"/>
              </w:rPr>
            </w:pPr>
            <w:r w:rsidRPr="00D63B03">
              <w:rPr>
                <w:rFonts w:ascii="Times New Roman" w:hAnsi="Times New Roman"/>
                <w:sz w:val="28"/>
                <w:szCs w:val="28"/>
              </w:rPr>
              <w:lastRenderedPageBreak/>
              <w:t>02.09.2019г.</w:t>
            </w:r>
          </w:p>
          <w:p w:rsidR="00D63B03" w:rsidRPr="00D63B03" w:rsidRDefault="00D63B03" w:rsidP="00D63B03">
            <w:pPr>
              <w:tabs>
                <w:tab w:val="left" w:pos="1680"/>
              </w:tabs>
              <w:ind w:firstLine="85"/>
              <w:jc w:val="center"/>
              <w:rPr>
                <w:rFonts w:ascii="Times New Roman" w:hAnsi="Times New Roman"/>
                <w:sz w:val="28"/>
                <w:szCs w:val="28"/>
              </w:rPr>
            </w:pPr>
            <w:r w:rsidRPr="00D63B03">
              <w:rPr>
                <w:rFonts w:ascii="Times New Roman" w:hAnsi="Times New Roman"/>
                <w:sz w:val="28"/>
                <w:szCs w:val="28"/>
              </w:rPr>
              <w:lastRenderedPageBreak/>
              <w:t>07.11.2019г.</w:t>
            </w:r>
          </w:p>
          <w:p w:rsidR="00D63B03" w:rsidRPr="00D63B03" w:rsidRDefault="00D63B03" w:rsidP="00D63B03">
            <w:pPr>
              <w:tabs>
                <w:tab w:val="left" w:pos="1680"/>
              </w:tabs>
              <w:ind w:firstLine="85"/>
              <w:jc w:val="center"/>
              <w:rPr>
                <w:rFonts w:ascii="Times New Roman" w:hAnsi="Times New Roman"/>
                <w:sz w:val="28"/>
                <w:szCs w:val="28"/>
              </w:rPr>
            </w:pPr>
            <w:r w:rsidRPr="00D63B03">
              <w:rPr>
                <w:rFonts w:ascii="Times New Roman" w:hAnsi="Times New Roman"/>
                <w:sz w:val="28"/>
                <w:szCs w:val="28"/>
              </w:rPr>
              <w:t>11.01.2020г.</w:t>
            </w:r>
          </w:p>
          <w:p w:rsidR="00D63B03" w:rsidRPr="00D63B03" w:rsidRDefault="00D63B03" w:rsidP="00D63B03">
            <w:pPr>
              <w:tabs>
                <w:tab w:val="left" w:pos="1680"/>
              </w:tabs>
              <w:ind w:firstLine="85"/>
              <w:jc w:val="center"/>
              <w:rPr>
                <w:rFonts w:ascii="Times New Roman" w:hAnsi="Times New Roman"/>
                <w:sz w:val="28"/>
                <w:szCs w:val="28"/>
              </w:rPr>
            </w:pPr>
          </w:p>
          <w:p w:rsidR="00D63B03" w:rsidRPr="00D63B03" w:rsidRDefault="00D63B03" w:rsidP="00D63B03">
            <w:pPr>
              <w:tabs>
                <w:tab w:val="left" w:pos="1680"/>
              </w:tabs>
              <w:ind w:firstLine="85"/>
              <w:jc w:val="center"/>
              <w:rPr>
                <w:rFonts w:ascii="Times New Roman" w:hAnsi="Times New Roman"/>
                <w:sz w:val="28"/>
                <w:szCs w:val="28"/>
              </w:rPr>
            </w:pPr>
            <w:r w:rsidRPr="00D63B03">
              <w:rPr>
                <w:rFonts w:ascii="Times New Roman" w:hAnsi="Times New Roman"/>
                <w:sz w:val="28"/>
                <w:szCs w:val="28"/>
              </w:rPr>
              <w:t>01.04.2020г.</w:t>
            </w:r>
          </w:p>
        </w:tc>
        <w:tc>
          <w:tcPr>
            <w:tcW w:w="2523" w:type="dxa"/>
            <w:tcBorders>
              <w:top w:val="single" w:sz="4" w:space="0" w:color="auto"/>
              <w:left w:val="single" w:sz="4" w:space="0" w:color="auto"/>
              <w:bottom w:val="single" w:sz="4" w:space="0" w:color="auto"/>
              <w:right w:val="single" w:sz="4" w:space="0" w:color="auto"/>
            </w:tcBorders>
          </w:tcPr>
          <w:p w:rsidR="00D63B03" w:rsidRPr="00D63B03" w:rsidRDefault="00D63B03" w:rsidP="00D63B03">
            <w:pPr>
              <w:tabs>
                <w:tab w:val="left" w:pos="1680"/>
              </w:tabs>
              <w:ind w:firstLine="85"/>
              <w:jc w:val="center"/>
              <w:rPr>
                <w:rFonts w:ascii="Times New Roman" w:hAnsi="Times New Roman"/>
                <w:sz w:val="28"/>
                <w:szCs w:val="28"/>
              </w:rPr>
            </w:pPr>
            <w:r w:rsidRPr="00D63B03">
              <w:rPr>
                <w:rFonts w:ascii="Times New Roman" w:hAnsi="Times New Roman"/>
                <w:sz w:val="28"/>
                <w:szCs w:val="28"/>
              </w:rPr>
              <w:lastRenderedPageBreak/>
              <w:t>26.10.2019 г.</w:t>
            </w:r>
          </w:p>
          <w:p w:rsidR="00D63B03" w:rsidRPr="00D63B03" w:rsidRDefault="00D63B03" w:rsidP="00D63B03">
            <w:pPr>
              <w:tabs>
                <w:tab w:val="left" w:pos="1680"/>
              </w:tabs>
              <w:ind w:firstLine="85"/>
              <w:rPr>
                <w:rFonts w:ascii="Times New Roman" w:hAnsi="Times New Roman"/>
                <w:sz w:val="28"/>
                <w:szCs w:val="28"/>
              </w:rPr>
            </w:pPr>
            <w:r w:rsidRPr="00D63B03">
              <w:rPr>
                <w:rFonts w:ascii="Times New Roman" w:hAnsi="Times New Roman"/>
                <w:sz w:val="28"/>
                <w:szCs w:val="28"/>
              </w:rPr>
              <w:lastRenderedPageBreak/>
              <w:t xml:space="preserve">        28.12.2018г.</w:t>
            </w:r>
          </w:p>
          <w:p w:rsidR="00D63B03" w:rsidRPr="00D63B03" w:rsidRDefault="00D63B03" w:rsidP="00D63B03">
            <w:pPr>
              <w:tabs>
                <w:tab w:val="left" w:pos="1680"/>
              </w:tabs>
              <w:ind w:firstLine="85"/>
              <w:rPr>
                <w:rFonts w:ascii="Times New Roman" w:hAnsi="Times New Roman"/>
                <w:sz w:val="28"/>
                <w:szCs w:val="28"/>
              </w:rPr>
            </w:pPr>
            <w:r w:rsidRPr="00D63B03">
              <w:rPr>
                <w:rFonts w:ascii="Times New Roman" w:hAnsi="Times New Roman"/>
                <w:sz w:val="28"/>
                <w:szCs w:val="28"/>
              </w:rPr>
              <w:t xml:space="preserve">         21.03.2020г.</w:t>
            </w:r>
          </w:p>
          <w:p w:rsidR="00D63B03" w:rsidRPr="00D63B03" w:rsidRDefault="00D63B03" w:rsidP="00D63B03">
            <w:pPr>
              <w:tabs>
                <w:tab w:val="left" w:pos="1680"/>
              </w:tabs>
              <w:ind w:firstLine="85"/>
              <w:jc w:val="center"/>
              <w:rPr>
                <w:rFonts w:ascii="Times New Roman" w:hAnsi="Times New Roman"/>
                <w:sz w:val="28"/>
                <w:szCs w:val="28"/>
              </w:rPr>
            </w:pPr>
          </w:p>
          <w:p w:rsidR="00D63B03" w:rsidRPr="00D63B03" w:rsidRDefault="00D63B03" w:rsidP="00D63B03">
            <w:pPr>
              <w:tabs>
                <w:tab w:val="left" w:pos="1680"/>
              </w:tabs>
              <w:ind w:firstLine="85"/>
              <w:jc w:val="center"/>
              <w:rPr>
                <w:rFonts w:ascii="Times New Roman" w:hAnsi="Times New Roman"/>
                <w:sz w:val="28"/>
                <w:szCs w:val="28"/>
              </w:rPr>
            </w:pPr>
            <w:r w:rsidRPr="00D63B03">
              <w:rPr>
                <w:rFonts w:ascii="Times New Roman" w:hAnsi="Times New Roman"/>
                <w:sz w:val="28"/>
                <w:szCs w:val="28"/>
              </w:rPr>
              <w:t>23.05.2020г.</w:t>
            </w:r>
          </w:p>
        </w:tc>
        <w:tc>
          <w:tcPr>
            <w:tcW w:w="2602" w:type="dxa"/>
            <w:tcBorders>
              <w:top w:val="single" w:sz="4" w:space="0" w:color="auto"/>
              <w:left w:val="single" w:sz="4" w:space="0" w:color="auto"/>
              <w:bottom w:val="single" w:sz="4" w:space="0" w:color="auto"/>
              <w:right w:val="single" w:sz="4" w:space="0" w:color="auto"/>
            </w:tcBorders>
            <w:hideMark/>
          </w:tcPr>
          <w:p w:rsidR="00D63B03" w:rsidRPr="00D63B03" w:rsidRDefault="00D63B03" w:rsidP="00D63B03">
            <w:pPr>
              <w:tabs>
                <w:tab w:val="left" w:pos="1680"/>
              </w:tabs>
              <w:ind w:firstLine="85"/>
              <w:jc w:val="center"/>
              <w:rPr>
                <w:rFonts w:ascii="Times New Roman" w:hAnsi="Times New Roman"/>
                <w:sz w:val="28"/>
                <w:szCs w:val="28"/>
              </w:rPr>
            </w:pPr>
            <w:r w:rsidRPr="00D63B03">
              <w:rPr>
                <w:rFonts w:ascii="Times New Roman" w:hAnsi="Times New Roman"/>
                <w:sz w:val="28"/>
                <w:szCs w:val="28"/>
              </w:rPr>
              <w:lastRenderedPageBreak/>
              <w:t>8 учебных недель</w:t>
            </w:r>
          </w:p>
          <w:p w:rsidR="00D63B03" w:rsidRPr="00D63B03" w:rsidRDefault="00D63B03" w:rsidP="00D63B03">
            <w:pPr>
              <w:tabs>
                <w:tab w:val="left" w:pos="1680"/>
              </w:tabs>
              <w:ind w:firstLine="85"/>
              <w:jc w:val="center"/>
              <w:rPr>
                <w:rFonts w:ascii="Times New Roman" w:hAnsi="Times New Roman"/>
                <w:sz w:val="28"/>
                <w:szCs w:val="28"/>
              </w:rPr>
            </w:pPr>
            <w:r w:rsidRPr="00D63B03">
              <w:rPr>
                <w:rFonts w:ascii="Times New Roman" w:hAnsi="Times New Roman"/>
                <w:sz w:val="28"/>
                <w:szCs w:val="28"/>
              </w:rPr>
              <w:lastRenderedPageBreak/>
              <w:t>8 учебных недель</w:t>
            </w:r>
          </w:p>
          <w:p w:rsidR="00D63B03" w:rsidRPr="00D63B03" w:rsidRDefault="00D63B03" w:rsidP="00D63B03">
            <w:pPr>
              <w:tabs>
                <w:tab w:val="left" w:pos="1680"/>
              </w:tabs>
              <w:ind w:firstLine="85"/>
              <w:rPr>
                <w:rFonts w:ascii="Times New Roman" w:hAnsi="Times New Roman"/>
                <w:sz w:val="28"/>
                <w:szCs w:val="28"/>
              </w:rPr>
            </w:pPr>
            <w:r w:rsidRPr="00D63B03">
              <w:rPr>
                <w:rFonts w:ascii="Times New Roman" w:hAnsi="Times New Roman"/>
                <w:sz w:val="28"/>
                <w:szCs w:val="28"/>
              </w:rPr>
              <w:t xml:space="preserve">    10 (1 класс – 9) учебных недель</w:t>
            </w:r>
          </w:p>
          <w:p w:rsidR="00D63B03" w:rsidRPr="00D63B03" w:rsidRDefault="00D63B03" w:rsidP="00D63B03">
            <w:pPr>
              <w:tabs>
                <w:tab w:val="left" w:pos="1680"/>
              </w:tabs>
              <w:ind w:firstLine="85"/>
              <w:jc w:val="center"/>
              <w:rPr>
                <w:rFonts w:ascii="Times New Roman" w:hAnsi="Times New Roman"/>
                <w:sz w:val="28"/>
                <w:szCs w:val="28"/>
              </w:rPr>
            </w:pPr>
            <w:r w:rsidRPr="00D63B03">
              <w:rPr>
                <w:rFonts w:ascii="Times New Roman" w:hAnsi="Times New Roman"/>
                <w:sz w:val="28"/>
                <w:szCs w:val="28"/>
              </w:rPr>
              <w:t>8 учебных недель</w:t>
            </w:r>
          </w:p>
        </w:tc>
      </w:tr>
    </w:tbl>
    <w:p w:rsidR="00D63B03" w:rsidRPr="00D63B03" w:rsidRDefault="00D63B03" w:rsidP="00D63B03">
      <w:pPr>
        <w:tabs>
          <w:tab w:val="left" w:pos="1680"/>
        </w:tabs>
        <w:ind w:firstLine="85"/>
        <w:rPr>
          <w:rFonts w:ascii="Times New Roman" w:hAnsi="Times New Roman"/>
          <w:sz w:val="28"/>
          <w:szCs w:val="28"/>
        </w:rPr>
      </w:pPr>
    </w:p>
    <w:p w:rsidR="00D63B03" w:rsidRPr="00D63B03" w:rsidRDefault="00D63B03" w:rsidP="00D63B03">
      <w:pPr>
        <w:tabs>
          <w:tab w:val="left" w:pos="1680"/>
        </w:tabs>
        <w:ind w:firstLine="85"/>
        <w:rPr>
          <w:rFonts w:ascii="Times New Roman" w:hAnsi="Times New Roman"/>
          <w:sz w:val="28"/>
          <w:szCs w:val="28"/>
        </w:rPr>
      </w:pPr>
      <w:r w:rsidRPr="00D63B03">
        <w:rPr>
          <w:rFonts w:ascii="Times New Roman" w:hAnsi="Times New Roman"/>
          <w:sz w:val="28"/>
          <w:szCs w:val="28"/>
        </w:rPr>
        <w:t>14. Продолжительность полугодий:</w:t>
      </w:r>
    </w:p>
    <w:p w:rsidR="00D63B03" w:rsidRPr="00D63B03" w:rsidRDefault="00D63B03" w:rsidP="00D63B03">
      <w:pPr>
        <w:tabs>
          <w:tab w:val="left" w:pos="1680"/>
        </w:tabs>
        <w:ind w:firstLine="85"/>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2"/>
        <w:gridCol w:w="2292"/>
        <w:gridCol w:w="2240"/>
        <w:gridCol w:w="2756"/>
      </w:tblGrid>
      <w:tr w:rsidR="00D63B03" w:rsidRPr="00D63B03" w:rsidTr="00261BE4">
        <w:tc>
          <w:tcPr>
            <w:tcW w:w="2490" w:type="dxa"/>
            <w:tcBorders>
              <w:top w:val="single" w:sz="4" w:space="0" w:color="auto"/>
              <w:left w:val="single" w:sz="4" w:space="0" w:color="auto"/>
              <w:bottom w:val="single" w:sz="4" w:space="0" w:color="auto"/>
              <w:right w:val="single" w:sz="4" w:space="0" w:color="auto"/>
            </w:tcBorders>
          </w:tcPr>
          <w:p w:rsidR="00D63B03" w:rsidRPr="00D63B03" w:rsidRDefault="00D63B03" w:rsidP="00D63B03">
            <w:pPr>
              <w:tabs>
                <w:tab w:val="left" w:pos="1680"/>
              </w:tabs>
              <w:ind w:firstLine="85"/>
              <w:jc w:val="center"/>
              <w:rPr>
                <w:rFonts w:ascii="Times New Roman" w:hAnsi="Times New Roman"/>
                <w:sz w:val="28"/>
                <w:szCs w:val="28"/>
              </w:rPr>
            </w:pPr>
          </w:p>
        </w:tc>
        <w:tc>
          <w:tcPr>
            <w:tcW w:w="2522" w:type="dxa"/>
            <w:tcBorders>
              <w:top w:val="single" w:sz="4" w:space="0" w:color="auto"/>
              <w:left w:val="single" w:sz="4" w:space="0" w:color="auto"/>
              <w:bottom w:val="single" w:sz="4" w:space="0" w:color="auto"/>
              <w:right w:val="single" w:sz="4" w:space="0" w:color="auto"/>
            </w:tcBorders>
            <w:hideMark/>
          </w:tcPr>
          <w:p w:rsidR="00D63B03" w:rsidRPr="00D63B03" w:rsidRDefault="00D63B03" w:rsidP="00D63B03">
            <w:pPr>
              <w:tabs>
                <w:tab w:val="left" w:pos="1680"/>
              </w:tabs>
              <w:ind w:firstLine="85"/>
              <w:jc w:val="center"/>
              <w:rPr>
                <w:rFonts w:ascii="Times New Roman" w:hAnsi="Times New Roman"/>
                <w:sz w:val="28"/>
                <w:szCs w:val="28"/>
              </w:rPr>
            </w:pPr>
            <w:r w:rsidRPr="00D63B03">
              <w:rPr>
                <w:rFonts w:ascii="Times New Roman" w:hAnsi="Times New Roman"/>
                <w:sz w:val="28"/>
                <w:szCs w:val="28"/>
              </w:rPr>
              <w:t>Начало полугодия</w:t>
            </w:r>
          </w:p>
        </w:tc>
        <w:tc>
          <w:tcPr>
            <w:tcW w:w="2523" w:type="dxa"/>
            <w:tcBorders>
              <w:top w:val="single" w:sz="4" w:space="0" w:color="auto"/>
              <w:left w:val="single" w:sz="4" w:space="0" w:color="auto"/>
              <w:bottom w:val="single" w:sz="4" w:space="0" w:color="auto"/>
              <w:right w:val="single" w:sz="4" w:space="0" w:color="auto"/>
            </w:tcBorders>
            <w:hideMark/>
          </w:tcPr>
          <w:p w:rsidR="00D63B03" w:rsidRPr="00D63B03" w:rsidRDefault="00D63B03" w:rsidP="00D63B03">
            <w:pPr>
              <w:tabs>
                <w:tab w:val="left" w:pos="1680"/>
              </w:tabs>
              <w:ind w:firstLine="85"/>
              <w:jc w:val="center"/>
              <w:rPr>
                <w:rFonts w:ascii="Times New Roman" w:hAnsi="Times New Roman"/>
                <w:sz w:val="28"/>
                <w:szCs w:val="28"/>
              </w:rPr>
            </w:pPr>
            <w:r w:rsidRPr="00D63B03">
              <w:rPr>
                <w:rFonts w:ascii="Times New Roman" w:hAnsi="Times New Roman"/>
                <w:sz w:val="28"/>
                <w:szCs w:val="28"/>
              </w:rPr>
              <w:t>Окончание полугодия</w:t>
            </w:r>
          </w:p>
        </w:tc>
        <w:tc>
          <w:tcPr>
            <w:tcW w:w="2602" w:type="dxa"/>
            <w:tcBorders>
              <w:top w:val="single" w:sz="4" w:space="0" w:color="auto"/>
              <w:left w:val="single" w:sz="4" w:space="0" w:color="auto"/>
              <w:bottom w:val="single" w:sz="4" w:space="0" w:color="auto"/>
              <w:right w:val="single" w:sz="4" w:space="0" w:color="auto"/>
            </w:tcBorders>
            <w:hideMark/>
          </w:tcPr>
          <w:p w:rsidR="00D63B03" w:rsidRPr="00D63B03" w:rsidRDefault="00D63B03" w:rsidP="00D63B03">
            <w:pPr>
              <w:tabs>
                <w:tab w:val="left" w:pos="1680"/>
              </w:tabs>
              <w:ind w:firstLine="85"/>
              <w:jc w:val="center"/>
              <w:rPr>
                <w:rFonts w:ascii="Times New Roman" w:hAnsi="Times New Roman"/>
                <w:sz w:val="28"/>
                <w:szCs w:val="28"/>
              </w:rPr>
            </w:pPr>
            <w:r w:rsidRPr="00D63B03">
              <w:rPr>
                <w:rFonts w:ascii="Times New Roman" w:hAnsi="Times New Roman"/>
                <w:sz w:val="28"/>
                <w:szCs w:val="28"/>
              </w:rPr>
              <w:t>Продолжительность (количество учебных недель)</w:t>
            </w:r>
          </w:p>
        </w:tc>
      </w:tr>
      <w:tr w:rsidR="00D63B03" w:rsidRPr="00D63B03" w:rsidTr="00261BE4">
        <w:tc>
          <w:tcPr>
            <w:tcW w:w="2490" w:type="dxa"/>
            <w:tcBorders>
              <w:top w:val="single" w:sz="4" w:space="0" w:color="auto"/>
              <w:left w:val="single" w:sz="4" w:space="0" w:color="auto"/>
              <w:bottom w:val="single" w:sz="4" w:space="0" w:color="auto"/>
              <w:right w:val="single" w:sz="4" w:space="0" w:color="auto"/>
            </w:tcBorders>
            <w:hideMark/>
          </w:tcPr>
          <w:p w:rsidR="00D63B03" w:rsidRPr="00D63B03" w:rsidRDefault="00D63B03" w:rsidP="00D63B03">
            <w:pPr>
              <w:tabs>
                <w:tab w:val="left" w:pos="1680"/>
              </w:tabs>
              <w:ind w:firstLine="85"/>
              <w:jc w:val="center"/>
              <w:rPr>
                <w:rFonts w:ascii="Times New Roman" w:hAnsi="Times New Roman"/>
                <w:sz w:val="28"/>
                <w:szCs w:val="28"/>
              </w:rPr>
            </w:pPr>
            <w:r w:rsidRPr="00D63B03">
              <w:rPr>
                <w:rFonts w:ascii="Times New Roman" w:hAnsi="Times New Roman"/>
                <w:sz w:val="28"/>
                <w:szCs w:val="28"/>
              </w:rPr>
              <w:t>1 полугодие</w:t>
            </w:r>
          </w:p>
          <w:p w:rsidR="00D63B03" w:rsidRPr="00D63B03" w:rsidRDefault="00D63B03" w:rsidP="00D63B03">
            <w:pPr>
              <w:tabs>
                <w:tab w:val="left" w:pos="1680"/>
              </w:tabs>
              <w:ind w:firstLine="85"/>
              <w:jc w:val="center"/>
              <w:rPr>
                <w:rFonts w:ascii="Times New Roman" w:hAnsi="Times New Roman"/>
                <w:sz w:val="28"/>
                <w:szCs w:val="28"/>
              </w:rPr>
            </w:pPr>
            <w:r w:rsidRPr="00D63B03">
              <w:rPr>
                <w:rFonts w:ascii="Times New Roman" w:hAnsi="Times New Roman"/>
                <w:sz w:val="28"/>
                <w:szCs w:val="28"/>
              </w:rPr>
              <w:t>2 полугодие</w:t>
            </w:r>
          </w:p>
          <w:p w:rsidR="00D63B03" w:rsidRPr="00D63B03" w:rsidRDefault="00D63B03" w:rsidP="00D63B03">
            <w:pPr>
              <w:tabs>
                <w:tab w:val="left" w:pos="1680"/>
              </w:tabs>
              <w:ind w:firstLine="85"/>
              <w:jc w:val="center"/>
              <w:rPr>
                <w:rFonts w:ascii="Times New Roman" w:hAnsi="Times New Roman"/>
                <w:sz w:val="28"/>
                <w:szCs w:val="28"/>
              </w:rPr>
            </w:pPr>
            <w:r w:rsidRPr="00D63B03">
              <w:rPr>
                <w:rFonts w:ascii="Times New Roman" w:hAnsi="Times New Roman"/>
                <w:sz w:val="28"/>
                <w:szCs w:val="28"/>
              </w:rPr>
              <w:t>год</w:t>
            </w:r>
          </w:p>
        </w:tc>
        <w:tc>
          <w:tcPr>
            <w:tcW w:w="2522" w:type="dxa"/>
            <w:tcBorders>
              <w:top w:val="single" w:sz="4" w:space="0" w:color="auto"/>
              <w:left w:val="single" w:sz="4" w:space="0" w:color="auto"/>
              <w:bottom w:val="single" w:sz="4" w:space="0" w:color="auto"/>
              <w:right w:val="single" w:sz="4" w:space="0" w:color="auto"/>
            </w:tcBorders>
            <w:hideMark/>
          </w:tcPr>
          <w:p w:rsidR="00D63B03" w:rsidRPr="00D63B03" w:rsidRDefault="00D63B03" w:rsidP="00D63B03">
            <w:pPr>
              <w:tabs>
                <w:tab w:val="left" w:pos="1680"/>
              </w:tabs>
              <w:ind w:firstLine="85"/>
              <w:rPr>
                <w:rFonts w:ascii="Times New Roman" w:hAnsi="Times New Roman"/>
                <w:sz w:val="28"/>
                <w:szCs w:val="28"/>
              </w:rPr>
            </w:pPr>
            <w:r w:rsidRPr="00D63B03">
              <w:rPr>
                <w:rFonts w:ascii="Times New Roman" w:hAnsi="Times New Roman"/>
                <w:sz w:val="28"/>
                <w:szCs w:val="28"/>
              </w:rPr>
              <w:t>02.09.2019г.</w:t>
            </w:r>
          </w:p>
          <w:p w:rsidR="00D63B03" w:rsidRPr="00D63B03" w:rsidRDefault="00D63B03" w:rsidP="00D63B03">
            <w:pPr>
              <w:tabs>
                <w:tab w:val="left" w:pos="1680"/>
              </w:tabs>
              <w:ind w:firstLine="85"/>
              <w:rPr>
                <w:rFonts w:ascii="Times New Roman" w:hAnsi="Times New Roman"/>
                <w:sz w:val="28"/>
                <w:szCs w:val="28"/>
              </w:rPr>
            </w:pPr>
            <w:r w:rsidRPr="00D63B03">
              <w:rPr>
                <w:rFonts w:ascii="Times New Roman" w:hAnsi="Times New Roman"/>
                <w:sz w:val="28"/>
                <w:szCs w:val="28"/>
              </w:rPr>
              <w:t>09.01.2020г.</w:t>
            </w:r>
          </w:p>
          <w:p w:rsidR="00D63B03" w:rsidRPr="00D63B03" w:rsidRDefault="00D63B03" w:rsidP="00D63B03">
            <w:pPr>
              <w:tabs>
                <w:tab w:val="left" w:pos="1680"/>
              </w:tabs>
              <w:ind w:firstLine="85"/>
              <w:rPr>
                <w:rFonts w:ascii="Times New Roman" w:hAnsi="Times New Roman"/>
                <w:sz w:val="28"/>
                <w:szCs w:val="28"/>
              </w:rPr>
            </w:pPr>
            <w:r w:rsidRPr="00D63B03">
              <w:rPr>
                <w:rFonts w:ascii="Times New Roman" w:hAnsi="Times New Roman"/>
                <w:sz w:val="28"/>
                <w:szCs w:val="28"/>
              </w:rPr>
              <w:t>02.09.20120г.</w:t>
            </w:r>
          </w:p>
        </w:tc>
        <w:tc>
          <w:tcPr>
            <w:tcW w:w="2523" w:type="dxa"/>
            <w:tcBorders>
              <w:top w:val="single" w:sz="4" w:space="0" w:color="auto"/>
              <w:left w:val="single" w:sz="4" w:space="0" w:color="auto"/>
              <w:bottom w:val="single" w:sz="4" w:space="0" w:color="auto"/>
              <w:right w:val="single" w:sz="4" w:space="0" w:color="auto"/>
            </w:tcBorders>
            <w:hideMark/>
          </w:tcPr>
          <w:p w:rsidR="00D63B03" w:rsidRPr="00D63B03" w:rsidRDefault="00D63B03" w:rsidP="00D63B03">
            <w:pPr>
              <w:tabs>
                <w:tab w:val="left" w:pos="1680"/>
              </w:tabs>
              <w:ind w:firstLine="85"/>
              <w:jc w:val="center"/>
              <w:rPr>
                <w:rFonts w:ascii="Times New Roman" w:hAnsi="Times New Roman"/>
                <w:sz w:val="28"/>
                <w:szCs w:val="28"/>
              </w:rPr>
            </w:pPr>
            <w:r w:rsidRPr="00D63B03">
              <w:rPr>
                <w:rFonts w:ascii="Times New Roman" w:hAnsi="Times New Roman"/>
                <w:sz w:val="28"/>
                <w:szCs w:val="28"/>
              </w:rPr>
              <w:t>27.12.2019г.</w:t>
            </w:r>
          </w:p>
          <w:p w:rsidR="00D63B03" w:rsidRPr="00D63B03" w:rsidRDefault="00D63B03" w:rsidP="00D63B03">
            <w:pPr>
              <w:tabs>
                <w:tab w:val="left" w:pos="1680"/>
              </w:tabs>
              <w:ind w:firstLine="85"/>
              <w:jc w:val="center"/>
              <w:rPr>
                <w:rFonts w:ascii="Times New Roman" w:hAnsi="Times New Roman"/>
                <w:sz w:val="28"/>
                <w:szCs w:val="28"/>
              </w:rPr>
            </w:pPr>
            <w:r w:rsidRPr="00D63B03">
              <w:rPr>
                <w:rFonts w:ascii="Times New Roman" w:hAnsi="Times New Roman"/>
                <w:sz w:val="28"/>
                <w:szCs w:val="28"/>
              </w:rPr>
              <w:t>23.05.2020г.</w:t>
            </w:r>
          </w:p>
          <w:p w:rsidR="00D63B03" w:rsidRPr="00D63B03" w:rsidRDefault="00D63B03" w:rsidP="00D63B03">
            <w:pPr>
              <w:tabs>
                <w:tab w:val="left" w:pos="1680"/>
              </w:tabs>
              <w:ind w:firstLine="85"/>
              <w:jc w:val="center"/>
              <w:rPr>
                <w:rFonts w:ascii="Times New Roman" w:hAnsi="Times New Roman"/>
                <w:sz w:val="28"/>
                <w:szCs w:val="28"/>
              </w:rPr>
            </w:pPr>
            <w:r w:rsidRPr="00D63B03">
              <w:rPr>
                <w:rFonts w:ascii="Times New Roman" w:hAnsi="Times New Roman"/>
                <w:sz w:val="28"/>
                <w:szCs w:val="28"/>
              </w:rPr>
              <w:t>23.05.2020 г.</w:t>
            </w:r>
          </w:p>
        </w:tc>
        <w:tc>
          <w:tcPr>
            <w:tcW w:w="2602" w:type="dxa"/>
            <w:tcBorders>
              <w:top w:val="single" w:sz="4" w:space="0" w:color="auto"/>
              <w:left w:val="single" w:sz="4" w:space="0" w:color="auto"/>
              <w:bottom w:val="single" w:sz="4" w:space="0" w:color="auto"/>
              <w:right w:val="single" w:sz="4" w:space="0" w:color="auto"/>
            </w:tcBorders>
            <w:hideMark/>
          </w:tcPr>
          <w:p w:rsidR="00D63B03" w:rsidRPr="00D63B03" w:rsidRDefault="00D63B03" w:rsidP="00D63B03">
            <w:pPr>
              <w:tabs>
                <w:tab w:val="left" w:pos="1680"/>
              </w:tabs>
              <w:ind w:firstLine="85"/>
              <w:jc w:val="center"/>
              <w:rPr>
                <w:rFonts w:ascii="Times New Roman" w:hAnsi="Times New Roman"/>
                <w:sz w:val="28"/>
                <w:szCs w:val="28"/>
              </w:rPr>
            </w:pPr>
            <w:r w:rsidRPr="00D63B03">
              <w:rPr>
                <w:rFonts w:ascii="Times New Roman" w:hAnsi="Times New Roman"/>
                <w:sz w:val="28"/>
                <w:szCs w:val="28"/>
              </w:rPr>
              <w:t>16 недель</w:t>
            </w:r>
          </w:p>
          <w:p w:rsidR="00D63B03" w:rsidRPr="00D63B03" w:rsidRDefault="00D63B03" w:rsidP="00D63B03">
            <w:pPr>
              <w:tabs>
                <w:tab w:val="left" w:pos="1680"/>
              </w:tabs>
              <w:ind w:firstLine="85"/>
              <w:jc w:val="center"/>
              <w:rPr>
                <w:rFonts w:ascii="Times New Roman" w:hAnsi="Times New Roman"/>
                <w:sz w:val="28"/>
                <w:szCs w:val="28"/>
              </w:rPr>
            </w:pPr>
            <w:r w:rsidRPr="00D63B03">
              <w:rPr>
                <w:rFonts w:ascii="Times New Roman" w:hAnsi="Times New Roman"/>
                <w:sz w:val="28"/>
                <w:szCs w:val="28"/>
              </w:rPr>
              <w:t>18 недель</w:t>
            </w:r>
          </w:p>
          <w:p w:rsidR="00D63B03" w:rsidRPr="00D63B03" w:rsidRDefault="00D63B03" w:rsidP="00D63B03">
            <w:pPr>
              <w:tabs>
                <w:tab w:val="left" w:pos="1680"/>
              </w:tabs>
              <w:ind w:firstLine="85"/>
              <w:jc w:val="center"/>
              <w:rPr>
                <w:rFonts w:ascii="Times New Roman" w:hAnsi="Times New Roman"/>
                <w:sz w:val="28"/>
                <w:szCs w:val="28"/>
              </w:rPr>
            </w:pPr>
            <w:r w:rsidRPr="00D63B03">
              <w:rPr>
                <w:rFonts w:ascii="Times New Roman" w:hAnsi="Times New Roman"/>
                <w:sz w:val="28"/>
                <w:szCs w:val="28"/>
              </w:rPr>
              <w:t>34 недели</w:t>
            </w:r>
          </w:p>
        </w:tc>
      </w:tr>
    </w:tbl>
    <w:p w:rsidR="00D63B03" w:rsidRPr="00D63B03" w:rsidRDefault="00D63B03" w:rsidP="00D63B03">
      <w:pPr>
        <w:tabs>
          <w:tab w:val="left" w:pos="1680"/>
        </w:tabs>
        <w:ind w:firstLine="85"/>
        <w:rPr>
          <w:rFonts w:ascii="Times New Roman" w:hAnsi="Times New Roman"/>
          <w:sz w:val="28"/>
          <w:szCs w:val="28"/>
        </w:rPr>
      </w:pPr>
    </w:p>
    <w:p w:rsidR="00D63B03" w:rsidRPr="00D63B03" w:rsidRDefault="00D63B03" w:rsidP="00D63B03">
      <w:pPr>
        <w:tabs>
          <w:tab w:val="left" w:pos="1680"/>
        </w:tabs>
        <w:ind w:firstLine="85"/>
        <w:rPr>
          <w:rFonts w:ascii="Times New Roman" w:hAnsi="Times New Roman"/>
          <w:sz w:val="28"/>
          <w:szCs w:val="28"/>
        </w:rPr>
      </w:pPr>
      <w:r w:rsidRPr="00D63B03">
        <w:rPr>
          <w:rFonts w:ascii="Times New Roman" w:hAnsi="Times New Roman"/>
          <w:sz w:val="28"/>
          <w:szCs w:val="28"/>
        </w:rPr>
        <w:t>15.  сроки и продолжительность каникул:</w:t>
      </w:r>
    </w:p>
    <w:p w:rsidR="00D63B03" w:rsidRPr="00D63B03" w:rsidRDefault="00D63B03" w:rsidP="00D63B03">
      <w:pPr>
        <w:tabs>
          <w:tab w:val="left" w:pos="1680"/>
        </w:tabs>
        <w:ind w:firstLine="85"/>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8"/>
        <w:gridCol w:w="2058"/>
        <w:gridCol w:w="2058"/>
        <w:gridCol w:w="2756"/>
      </w:tblGrid>
      <w:tr w:rsidR="00D63B03" w:rsidRPr="00D63B03" w:rsidTr="00261BE4">
        <w:tc>
          <w:tcPr>
            <w:tcW w:w="2633" w:type="dxa"/>
            <w:tcBorders>
              <w:top w:val="single" w:sz="4" w:space="0" w:color="auto"/>
              <w:left w:val="single" w:sz="4" w:space="0" w:color="auto"/>
              <w:bottom w:val="single" w:sz="4" w:space="0" w:color="auto"/>
              <w:right w:val="single" w:sz="4" w:space="0" w:color="auto"/>
            </w:tcBorders>
            <w:hideMark/>
          </w:tcPr>
          <w:p w:rsidR="00D63B03" w:rsidRPr="00D63B03" w:rsidRDefault="00D63B03" w:rsidP="00D63B03">
            <w:pPr>
              <w:tabs>
                <w:tab w:val="left" w:pos="1680"/>
              </w:tabs>
              <w:ind w:firstLine="85"/>
              <w:jc w:val="center"/>
              <w:rPr>
                <w:rFonts w:ascii="Times New Roman" w:hAnsi="Times New Roman"/>
                <w:sz w:val="28"/>
                <w:szCs w:val="28"/>
              </w:rPr>
            </w:pPr>
            <w:r w:rsidRPr="00D63B03">
              <w:rPr>
                <w:rFonts w:ascii="Times New Roman" w:hAnsi="Times New Roman"/>
                <w:sz w:val="28"/>
                <w:szCs w:val="28"/>
              </w:rPr>
              <w:t>Каникулы</w:t>
            </w:r>
          </w:p>
        </w:tc>
        <w:tc>
          <w:tcPr>
            <w:tcW w:w="2633" w:type="dxa"/>
            <w:tcBorders>
              <w:top w:val="single" w:sz="4" w:space="0" w:color="auto"/>
              <w:left w:val="single" w:sz="4" w:space="0" w:color="auto"/>
              <w:bottom w:val="single" w:sz="4" w:space="0" w:color="auto"/>
              <w:right w:val="single" w:sz="4" w:space="0" w:color="auto"/>
            </w:tcBorders>
            <w:hideMark/>
          </w:tcPr>
          <w:p w:rsidR="00D63B03" w:rsidRPr="00D63B03" w:rsidRDefault="00D63B03" w:rsidP="00D63B03">
            <w:pPr>
              <w:tabs>
                <w:tab w:val="left" w:pos="1680"/>
              </w:tabs>
              <w:ind w:firstLine="85"/>
              <w:jc w:val="center"/>
              <w:rPr>
                <w:rFonts w:ascii="Times New Roman" w:hAnsi="Times New Roman"/>
                <w:sz w:val="28"/>
                <w:szCs w:val="28"/>
              </w:rPr>
            </w:pPr>
            <w:r w:rsidRPr="00D63B03">
              <w:rPr>
                <w:rFonts w:ascii="Times New Roman" w:hAnsi="Times New Roman"/>
                <w:sz w:val="28"/>
                <w:szCs w:val="28"/>
              </w:rPr>
              <w:t>Начало каникул</w:t>
            </w:r>
          </w:p>
        </w:tc>
        <w:tc>
          <w:tcPr>
            <w:tcW w:w="2634" w:type="dxa"/>
            <w:tcBorders>
              <w:top w:val="single" w:sz="4" w:space="0" w:color="auto"/>
              <w:left w:val="single" w:sz="4" w:space="0" w:color="auto"/>
              <w:bottom w:val="single" w:sz="4" w:space="0" w:color="auto"/>
              <w:right w:val="single" w:sz="4" w:space="0" w:color="auto"/>
            </w:tcBorders>
            <w:hideMark/>
          </w:tcPr>
          <w:p w:rsidR="00D63B03" w:rsidRPr="00D63B03" w:rsidRDefault="00D63B03" w:rsidP="00D63B03">
            <w:pPr>
              <w:tabs>
                <w:tab w:val="left" w:pos="1680"/>
              </w:tabs>
              <w:ind w:firstLine="85"/>
              <w:jc w:val="center"/>
              <w:rPr>
                <w:rFonts w:ascii="Times New Roman" w:hAnsi="Times New Roman"/>
                <w:sz w:val="28"/>
                <w:szCs w:val="28"/>
              </w:rPr>
            </w:pPr>
            <w:r w:rsidRPr="00D63B03">
              <w:rPr>
                <w:rFonts w:ascii="Times New Roman" w:hAnsi="Times New Roman"/>
                <w:sz w:val="28"/>
                <w:szCs w:val="28"/>
              </w:rPr>
              <w:t>Окончание каникул</w:t>
            </w:r>
          </w:p>
        </w:tc>
        <w:tc>
          <w:tcPr>
            <w:tcW w:w="2634" w:type="dxa"/>
            <w:tcBorders>
              <w:top w:val="single" w:sz="4" w:space="0" w:color="auto"/>
              <w:left w:val="single" w:sz="4" w:space="0" w:color="auto"/>
              <w:bottom w:val="single" w:sz="4" w:space="0" w:color="auto"/>
              <w:right w:val="single" w:sz="4" w:space="0" w:color="auto"/>
            </w:tcBorders>
            <w:hideMark/>
          </w:tcPr>
          <w:p w:rsidR="00D63B03" w:rsidRPr="00D63B03" w:rsidRDefault="00D63B03" w:rsidP="00D63B03">
            <w:pPr>
              <w:tabs>
                <w:tab w:val="left" w:pos="1680"/>
              </w:tabs>
              <w:ind w:firstLine="85"/>
              <w:jc w:val="center"/>
              <w:rPr>
                <w:rFonts w:ascii="Times New Roman" w:hAnsi="Times New Roman"/>
                <w:sz w:val="28"/>
                <w:szCs w:val="28"/>
              </w:rPr>
            </w:pPr>
            <w:r w:rsidRPr="00D63B03">
              <w:rPr>
                <w:rFonts w:ascii="Times New Roman" w:hAnsi="Times New Roman"/>
                <w:sz w:val="28"/>
                <w:szCs w:val="28"/>
              </w:rPr>
              <w:t>Продолжительность в днях</w:t>
            </w:r>
          </w:p>
        </w:tc>
      </w:tr>
      <w:tr w:rsidR="00D63B03" w:rsidRPr="00D63B03" w:rsidTr="00261BE4">
        <w:tc>
          <w:tcPr>
            <w:tcW w:w="2633" w:type="dxa"/>
            <w:tcBorders>
              <w:top w:val="single" w:sz="4" w:space="0" w:color="auto"/>
              <w:left w:val="single" w:sz="4" w:space="0" w:color="auto"/>
              <w:bottom w:val="single" w:sz="4" w:space="0" w:color="auto"/>
              <w:right w:val="single" w:sz="4" w:space="0" w:color="auto"/>
            </w:tcBorders>
          </w:tcPr>
          <w:p w:rsidR="00D63B03" w:rsidRPr="00D63B03" w:rsidRDefault="00D63B03" w:rsidP="00D63B03">
            <w:pPr>
              <w:tabs>
                <w:tab w:val="left" w:pos="1680"/>
              </w:tabs>
              <w:ind w:firstLine="85"/>
              <w:rPr>
                <w:rFonts w:ascii="Times New Roman" w:hAnsi="Times New Roman"/>
                <w:sz w:val="28"/>
                <w:szCs w:val="28"/>
              </w:rPr>
            </w:pPr>
            <w:r w:rsidRPr="00D63B03">
              <w:rPr>
                <w:rFonts w:ascii="Times New Roman" w:hAnsi="Times New Roman"/>
                <w:sz w:val="28"/>
                <w:szCs w:val="28"/>
              </w:rPr>
              <w:t>осенние</w:t>
            </w:r>
          </w:p>
          <w:p w:rsidR="00D63B03" w:rsidRPr="00D63B03" w:rsidRDefault="00D63B03" w:rsidP="00D63B03">
            <w:pPr>
              <w:tabs>
                <w:tab w:val="left" w:pos="1680"/>
              </w:tabs>
              <w:ind w:firstLine="85"/>
              <w:rPr>
                <w:rFonts w:ascii="Times New Roman" w:hAnsi="Times New Roman"/>
                <w:sz w:val="28"/>
                <w:szCs w:val="28"/>
              </w:rPr>
            </w:pPr>
            <w:r w:rsidRPr="00D63B03">
              <w:rPr>
                <w:rFonts w:ascii="Times New Roman" w:hAnsi="Times New Roman"/>
                <w:sz w:val="28"/>
                <w:szCs w:val="28"/>
              </w:rPr>
              <w:t>зимние</w:t>
            </w:r>
          </w:p>
          <w:p w:rsidR="00D63B03" w:rsidRPr="00D63B03" w:rsidRDefault="00D63B03" w:rsidP="00D63B03">
            <w:pPr>
              <w:tabs>
                <w:tab w:val="left" w:pos="1680"/>
              </w:tabs>
              <w:ind w:firstLine="85"/>
              <w:rPr>
                <w:rFonts w:ascii="Times New Roman" w:hAnsi="Times New Roman"/>
                <w:sz w:val="28"/>
                <w:szCs w:val="28"/>
              </w:rPr>
            </w:pPr>
            <w:r w:rsidRPr="00D63B03">
              <w:rPr>
                <w:rFonts w:ascii="Times New Roman" w:hAnsi="Times New Roman"/>
                <w:sz w:val="28"/>
                <w:szCs w:val="28"/>
              </w:rPr>
              <w:t>весенние</w:t>
            </w:r>
          </w:p>
          <w:p w:rsidR="00D63B03" w:rsidRPr="00D63B03" w:rsidRDefault="00D63B03" w:rsidP="00D63B03">
            <w:pPr>
              <w:tabs>
                <w:tab w:val="left" w:pos="1680"/>
              </w:tabs>
              <w:ind w:firstLine="85"/>
              <w:rPr>
                <w:rFonts w:ascii="Times New Roman" w:hAnsi="Times New Roman"/>
                <w:sz w:val="28"/>
                <w:szCs w:val="28"/>
              </w:rPr>
            </w:pPr>
            <w:r w:rsidRPr="00D63B03">
              <w:rPr>
                <w:rFonts w:ascii="Times New Roman" w:hAnsi="Times New Roman"/>
                <w:sz w:val="28"/>
                <w:szCs w:val="28"/>
              </w:rPr>
              <w:t xml:space="preserve">дополнительные каникулы для 1-х классов и дошкольных групп кратковременного </w:t>
            </w:r>
            <w:r w:rsidRPr="00D63B03">
              <w:rPr>
                <w:rFonts w:ascii="Times New Roman" w:hAnsi="Times New Roman"/>
                <w:sz w:val="28"/>
                <w:szCs w:val="28"/>
              </w:rPr>
              <w:lastRenderedPageBreak/>
              <w:t>пребывания  филиала  МБОУ «Белоярская СОШ№1» в с. Палочка, филиала  МБОУ «Белоярская СОШ№1» в п. Лисица</w:t>
            </w:r>
          </w:p>
          <w:p w:rsidR="00D63B03" w:rsidRPr="00D63B03" w:rsidRDefault="00D63B03" w:rsidP="00D63B03">
            <w:pPr>
              <w:tabs>
                <w:tab w:val="left" w:pos="1680"/>
              </w:tabs>
              <w:ind w:firstLine="85"/>
              <w:rPr>
                <w:rFonts w:ascii="Times New Roman" w:hAnsi="Times New Roman"/>
                <w:sz w:val="28"/>
                <w:szCs w:val="28"/>
              </w:rPr>
            </w:pPr>
          </w:p>
          <w:p w:rsidR="00D63B03" w:rsidRPr="00D63B03" w:rsidRDefault="00D63B03" w:rsidP="00D63B03">
            <w:pPr>
              <w:tabs>
                <w:tab w:val="left" w:pos="1680"/>
              </w:tabs>
              <w:ind w:firstLine="85"/>
              <w:rPr>
                <w:rFonts w:ascii="Times New Roman" w:hAnsi="Times New Roman"/>
                <w:sz w:val="28"/>
                <w:szCs w:val="28"/>
              </w:rPr>
            </w:pPr>
            <w:r w:rsidRPr="00D63B03">
              <w:rPr>
                <w:rFonts w:ascii="Times New Roman" w:hAnsi="Times New Roman"/>
                <w:sz w:val="28"/>
                <w:szCs w:val="28"/>
              </w:rPr>
              <w:t>летние</w:t>
            </w:r>
          </w:p>
        </w:tc>
        <w:tc>
          <w:tcPr>
            <w:tcW w:w="2633" w:type="dxa"/>
            <w:tcBorders>
              <w:top w:val="single" w:sz="4" w:space="0" w:color="auto"/>
              <w:left w:val="single" w:sz="4" w:space="0" w:color="auto"/>
              <w:bottom w:val="single" w:sz="4" w:space="0" w:color="auto"/>
              <w:right w:val="single" w:sz="4" w:space="0" w:color="auto"/>
            </w:tcBorders>
          </w:tcPr>
          <w:p w:rsidR="00D63B03" w:rsidRPr="00D63B03" w:rsidRDefault="00D63B03" w:rsidP="00D63B03">
            <w:pPr>
              <w:tabs>
                <w:tab w:val="left" w:pos="1680"/>
              </w:tabs>
              <w:ind w:firstLine="85"/>
              <w:jc w:val="center"/>
              <w:rPr>
                <w:rFonts w:ascii="Times New Roman" w:hAnsi="Times New Roman"/>
                <w:sz w:val="28"/>
                <w:szCs w:val="28"/>
              </w:rPr>
            </w:pPr>
            <w:r w:rsidRPr="00D63B03">
              <w:rPr>
                <w:rFonts w:ascii="Times New Roman" w:hAnsi="Times New Roman"/>
                <w:sz w:val="28"/>
                <w:szCs w:val="28"/>
              </w:rPr>
              <w:lastRenderedPageBreak/>
              <w:t>28.10.2019г.</w:t>
            </w:r>
          </w:p>
          <w:p w:rsidR="00D63B03" w:rsidRPr="00D63B03" w:rsidRDefault="00D63B03" w:rsidP="00D63B03">
            <w:pPr>
              <w:tabs>
                <w:tab w:val="left" w:pos="1680"/>
              </w:tabs>
              <w:ind w:firstLine="85"/>
              <w:jc w:val="center"/>
              <w:rPr>
                <w:rFonts w:ascii="Times New Roman" w:hAnsi="Times New Roman"/>
                <w:sz w:val="28"/>
                <w:szCs w:val="28"/>
              </w:rPr>
            </w:pPr>
            <w:r w:rsidRPr="00D63B03">
              <w:rPr>
                <w:rFonts w:ascii="Times New Roman" w:hAnsi="Times New Roman"/>
                <w:sz w:val="28"/>
                <w:szCs w:val="28"/>
              </w:rPr>
              <w:t>30.12.2019г.</w:t>
            </w:r>
          </w:p>
          <w:p w:rsidR="00D63B03" w:rsidRPr="00D63B03" w:rsidRDefault="00D63B03" w:rsidP="00D63B03">
            <w:pPr>
              <w:tabs>
                <w:tab w:val="left" w:pos="1680"/>
              </w:tabs>
              <w:ind w:firstLine="85"/>
              <w:jc w:val="center"/>
              <w:rPr>
                <w:rFonts w:ascii="Times New Roman" w:hAnsi="Times New Roman"/>
                <w:sz w:val="28"/>
                <w:szCs w:val="28"/>
              </w:rPr>
            </w:pPr>
            <w:r w:rsidRPr="00D63B03">
              <w:rPr>
                <w:rFonts w:ascii="Times New Roman" w:hAnsi="Times New Roman"/>
                <w:sz w:val="28"/>
                <w:szCs w:val="28"/>
              </w:rPr>
              <w:t>23.03.2020г.</w:t>
            </w:r>
          </w:p>
          <w:p w:rsidR="00D63B03" w:rsidRPr="00D63B03" w:rsidRDefault="00D63B03" w:rsidP="00D63B03">
            <w:pPr>
              <w:tabs>
                <w:tab w:val="left" w:pos="1680"/>
              </w:tabs>
              <w:ind w:firstLine="85"/>
              <w:jc w:val="center"/>
              <w:rPr>
                <w:rFonts w:ascii="Times New Roman" w:hAnsi="Times New Roman"/>
                <w:sz w:val="28"/>
                <w:szCs w:val="28"/>
              </w:rPr>
            </w:pPr>
          </w:p>
          <w:p w:rsidR="00D63B03" w:rsidRPr="00D63B03" w:rsidRDefault="00D63B03" w:rsidP="00D63B03">
            <w:pPr>
              <w:tabs>
                <w:tab w:val="left" w:pos="1680"/>
              </w:tabs>
              <w:ind w:firstLine="85"/>
              <w:jc w:val="center"/>
              <w:rPr>
                <w:rFonts w:ascii="Times New Roman" w:hAnsi="Times New Roman"/>
                <w:sz w:val="28"/>
                <w:szCs w:val="28"/>
              </w:rPr>
            </w:pPr>
            <w:r w:rsidRPr="00D63B03">
              <w:rPr>
                <w:rFonts w:ascii="Times New Roman" w:hAnsi="Times New Roman"/>
                <w:sz w:val="28"/>
                <w:szCs w:val="28"/>
              </w:rPr>
              <w:t>10.02.2020г.</w:t>
            </w:r>
          </w:p>
          <w:p w:rsidR="00D63B03" w:rsidRPr="00D63B03" w:rsidRDefault="00D63B03" w:rsidP="00D63B03">
            <w:pPr>
              <w:tabs>
                <w:tab w:val="left" w:pos="1680"/>
              </w:tabs>
              <w:ind w:firstLine="85"/>
              <w:jc w:val="center"/>
              <w:rPr>
                <w:rFonts w:ascii="Times New Roman" w:hAnsi="Times New Roman"/>
                <w:sz w:val="28"/>
                <w:szCs w:val="28"/>
              </w:rPr>
            </w:pPr>
          </w:p>
          <w:p w:rsidR="00D63B03" w:rsidRPr="00D63B03" w:rsidRDefault="00D63B03" w:rsidP="00D63B03">
            <w:pPr>
              <w:tabs>
                <w:tab w:val="left" w:pos="1680"/>
              </w:tabs>
              <w:ind w:firstLine="85"/>
              <w:jc w:val="center"/>
              <w:rPr>
                <w:rFonts w:ascii="Times New Roman" w:hAnsi="Times New Roman"/>
                <w:sz w:val="28"/>
                <w:szCs w:val="28"/>
              </w:rPr>
            </w:pPr>
          </w:p>
          <w:p w:rsidR="00D63B03" w:rsidRPr="00D63B03" w:rsidRDefault="00D63B03" w:rsidP="00D63B03">
            <w:pPr>
              <w:tabs>
                <w:tab w:val="left" w:pos="1680"/>
              </w:tabs>
              <w:ind w:firstLine="85"/>
              <w:jc w:val="center"/>
              <w:rPr>
                <w:rFonts w:ascii="Times New Roman" w:hAnsi="Times New Roman"/>
                <w:sz w:val="28"/>
                <w:szCs w:val="28"/>
              </w:rPr>
            </w:pPr>
          </w:p>
          <w:p w:rsidR="00D63B03" w:rsidRPr="00D63B03" w:rsidRDefault="00D63B03" w:rsidP="00D63B03">
            <w:pPr>
              <w:tabs>
                <w:tab w:val="left" w:pos="1680"/>
              </w:tabs>
              <w:ind w:firstLine="85"/>
              <w:jc w:val="center"/>
              <w:rPr>
                <w:rFonts w:ascii="Times New Roman" w:hAnsi="Times New Roman"/>
                <w:sz w:val="28"/>
                <w:szCs w:val="28"/>
              </w:rPr>
            </w:pPr>
          </w:p>
          <w:p w:rsidR="00D63B03" w:rsidRPr="00D63B03" w:rsidRDefault="00D63B03" w:rsidP="00D63B03">
            <w:pPr>
              <w:tabs>
                <w:tab w:val="left" w:pos="1680"/>
              </w:tabs>
              <w:ind w:firstLine="85"/>
              <w:jc w:val="center"/>
              <w:rPr>
                <w:rFonts w:ascii="Times New Roman" w:hAnsi="Times New Roman"/>
                <w:sz w:val="28"/>
                <w:szCs w:val="28"/>
              </w:rPr>
            </w:pPr>
          </w:p>
          <w:p w:rsidR="00D63B03" w:rsidRPr="00D63B03" w:rsidRDefault="00D63B03" w:rsidP="00D63B03">
            <w:pPr>
              <w:tabs>
                <w:tab w:val="left" w:pos="1680"/>
              </w:tabs>
              <w:ind w:firstLine="85"/>
              <w:jc w:val="center"/>
              <w:rPr>
                <w:rFonts w:ascii="Times New Roman" w:hAnsi="Times New Roman"/>
                <w:sz w:val="28"/>
                <w:szCs w:val="28"/>
              </w:rPr>
            </w:pPr>
          </w:p>
          <w:p w:rsidR="00D63B03" w:rsidRPr="00D63B03" w:rsidRDefault="00D63B03" w:rsidP="00D63B03">
            <w:pPr>
              <w:tabs>
                <w:tab w:val="left" w:pos="1680"/>
              </w:tabs>
              <w:ind w:firstLine="85"/>
              <w:jc w:val="center"/>
              <w:rPr>
                <w:rFonts w:ascii="Times New Roman" w:hAnsi="Times New Roman"/>
                <w:sz w:val="28"/>
                <w:szCs w:val="28"/>
              </w:rPr>
            </w:pPr>
          </w:p>
          <w:p w:rsidR="00D63B03" w:rsidRPr="00D63B03" w:rsidRDefault="00D63B03" w:rsidP="00D63B03">
            <w:pPr>
              <w:tabs>
                <w:tab w:val="left" w:pos="1680"/>
              </w:tabs>
              <w:ind w:firstLine="85"/>
              <w:jc w:val="center"/>
              <w:rPr>
                <w:rFonts w:ascii="Times New Roman" w:hAnsi="Times New Roman"/>
                <w:sz w:val="28"/>
                <w:szCs w:val="28"/>
              </w:rPr>
            </w:pPr>
          </w:p>
          <w:p w:rsidR="00D63B03" w:rsidRPr="00D63B03" w:rsidRDefault="00D63B03" w:rsidP="00D63B03">
            <w:pPr>
              <w:tabs>
                <w:tab w:val="left" w:pos="1680"/>
              </w:tabs>
              <w:ind w:firstLine="85"/>
              <w:jc w:val="center"/>
              <w:rPr>
                <w:rFonts w:ascii="Times New Roman" w:hAnsi="Times New Roman"/>
                <w:sz w:val="28"/>
                <w:szCs w:val="28"/>
              </w:rPr>
            </w:pPr>
          </w:p>
          <w:p w:rsidR="00D63B03" w:rsidRPr="00D63B03" w:rsidRDefault="00D63B03" w:rsidP="00D63B03">
            <w:pPr>
              <w:tabs>
                <w:tab w:val="left" w:pos="1680"/>
              </w:tabs>
              <w:ind w:firstLine="85"/>
              <w:jc w:val="center"/>
              <w:rPr>
                <w:rFonts w:ascii="Times New Roman" w:hAnsi="Times New Roman"/>
                <w:sz w:val="28"/>
                <w:szCs w:val="28"/>
              </w:rPr>
            </w:pPr>
          </w:p>
          <w:p w:rsidR="00D63B03" w:rsidRPr="00D63B03" w:rsidRDefault="00D63B03" w:rsidP="00D63B03">
            <w:pPr>
              <w:tabs>
                <w:tab w:val="left" w:pos="1680"/>
              </w:tabs>
              <w:ind w:firstLine="85"/>
              <w:jc w:val="center"/>
              <w:rPr>
                <w:rFonts w:ascii="Times New Roman" w:hAnsi="Times New Roman"/>
                <w:sz w:val="28"/>
                <w:szCs w:val="28"/>
              </w:rPr>
            </w:pPr>
            <w:r w:rsidRPr="00D63B03">
              <w:rPr>
                <w:rFonts w:ascii="Times New Roman" w:hAnsi="Times New Roman"/>
                <w:sz w:val="28"/>
                <w:szCs w:val="28"/>
              </w:rPr>
              <w:t>24.05.2020г.</w:t>
            </w:r>
          </w:p>
        </w:tc>
        <w:tc>
          <w:tcPr>
            <w:tcW w:w="2634" w:type="dxa"/>
            <w:tcBorders>
              <w:top w:val="single" w:sz="4" w:space="0" w:color="auto"/>
              <w:left w:val="single" w:sz="4" w:space="0" w:color="auto"/>
              <w:bottom w:val="single" w:sz="4" w:space="0" w:color="auto"/>
              <w:right w:val="single" w:sz="4" w:space="0" w:color="auto"/>
            </w:tcBorders>
          </w:tcPr>
          <w:p w:rsidR="00D63B03" w:rsidRPr="00D63B03" w:rsidRDefault="00D63B03" w:rsidP="00D63B03">
            <w:pPr>
              <w:tabs>
                <w:tab w:val="left" w:pos="1680"/>
              </w:tabs>
              <w:ind w:firstLine="85"/>
              <w:jc w:val="center"/>
              <w:rPr>
                <w:rFonts w:ascii="Times New Roman" w:hAnsi="Times New Roman"/>
                <w:sz w:val="28"/>
                <w:szCs w:val="28"/>
              </w:rPr>
            </w:pPr>
            <w:r w:rsidRPr="00D63B03">
              <w:rPr>
                <w:rFonts w:ascii="Times New Roman" w:hAnsi="Times New Roman"/>
                <w:sz w:val="28"/>
                <w:szCs w:val="28"/>
              </w:rPr>
              <w:lastRenderedPageBreak/>
              <w:t>06.11.2019г.</w:t>
            </w:r>
          </w:p>
          <w:p w:rsidR="00D63B03" w:rsidRPr="00D63B03" w:rsidRDefault="00D63B03" w:rsidP="00D63B03">
            <w:pPr>
              <w:tabs>
                <w:tab w:val="left" w:pos="1680"/>
              </w:tabs>
              <w:ind w:firstLine="85"/>
              <w:jc w:val="center"/>
              <w:rPr>
                <w:rFonts w:ascii="Times New Roman" w:hAnsi="Times New Roman"/>
                <w:sz w:val="28"/>
                <w:szCs w:val="28"/>
              </w:rPr>
            </w:pPr>
            <w:r w:rsidRPr="00D63B03">
              <w:rPr>
                <w:rFonts w:ascii="Times New Roman" w:hAnsi="Times New Roman"/>
                <w:sz w:val="28"/>
                <w:szCs w:val="28"/>
              </w:rPr>
              <w:t>10.01.2020г.</w:t>
            </w:r>
          </w:p>
          <w:p w:rsidR="00D63B03" w:rsidRPr="00D63B03" w:rsidRDefault="00D63B03" w:rsidP="00D63B03">
            <w:pPr>
              <w:tabs>
                <w:tab w:val="left" w:pos="1680"/>
              </w:tabs>
              <w:ind w:firstLine="85"/>
              <w:jc w:val="center"/>
              <w:rPr>
                <w:rFonts w:ascii="Times New Roman" w:hAnsi="Times New Roman"/>
                <w:sz w:val="28"/>
                <w:szCs w:val="28"/>
              </w:rPr>
            </w:pPr>
            <w:r w:rsidRPr="00D63B03">
              <w:rPr>
                <w:rFonts w:ascii="Times New Roman" w:hAnsi="Times New Roman"/>
                <w:sz w:val="28"/>
                <w:szCs w:val="28"/>
              </w:rPr>
              <w:t>31.04.2020г.</w:t>
            </w:r>
          </w:p>
          <w:p w:rsidR="00D63B03" w:rsidRPr="00D63B03" w:rsidRDefault="00D63B03" w:rsidP="00D63B03">
            <w:pPr>
              <w:tabs>
                <w:tab w:val="left" w:pos="1680"/>
              </w:tabs>
              <w:ind w:firstLine="85"/>
              <w:jc w:val="center"/>
              <w:rPr>
                <w:rFonts w:ascii="Times New Roman" w:hAnsi="Times New Roman"/>
                <w:sz w:val="28"/>
                <w:szCs w:val="28"/>
              </w:rPr>
            </w:pPr>
          </w:p>
          <w:p w:rsidR="00D63B03" w:rsidRPr="00D63B03" w:rsidRDefault="00D63B03" w:rsidP="00D63B03">
            <w:pPr>
              <w:tabs>
                <w:tab w:val="left" w:pos="1680"/>
              </w:tabs>
              <w:ind w:firstLine="85"/>
              <w:jc w:val="center"/>
              <w:rPr>
                <w:rFonts w:ascii="Times New Roman" w:hAnsi="Times New Roman"/>
                <w:sz w:val="28"/>
                <w:szCs w:val="28"/>
              </w:rPr>
            </w:pPr>
            <w:r w:rsidRPr="00D63B03">
              <w:rPr>
                <w:rFonts w:ascii="Times New Roman" w:hAnsi="Times New Roman"/>
                <w:sz w:val="28"/>
                <w:szCs w:val="28"/>
              </w:rPr>
              <w:t>16.02.2020г.</w:t>
            </w:r>
          </w:p>
          <w:p w:rsidR="00D63B03" w:rsidRPr="00D63B03" w:rsidRDefault="00D63B03" w:rsidP="00D63B03">
            <w:pPr>
              <w:tabs>
                <w:tab w:val="left" w:pos="1680"/>
              </w:tabs>
              <w:ind w:firstLine="85"/>
              <w:jc w:val="center"/>
              <w:rPr>
                <w:rFonts w:ascii="Times New Roman" w:hAnsi="Times New Roman"/>
                <w:sz w:val="28"/>
                <w:szCs w:val="28"/>
              </w:rPr>
            </w:pPr>
          </w:p>
          <w:p w:rsidR="00D63B03" w:rsidRPr="00D63B03" w:rsidRDefault="00D63B03" w:rsidP="00D63B03">
            <w:pPr>
              <w:tabs>
                <w:tab w:val="left" w:pos="1680"/>
              </w:tabs>
              <w:ind w:firstLine="85"/>
              <w:jc w:val="center"/>
              <w:rPr>
                <w:rFonts w:ascii="Times New Roman" w:hAnsi="Times New Roman"/>
                <w:sz w:val="28"/>
                <w:szCs w:val="28"/>
              </w:rPr>
            </w:pPr>
          </w:p>
          <w:p w:rsidR="00D63B03" w:rsidRPr="00D63B03" w:rsidRDefault="00D63B03" w:rsidP="00D63B03">
            <w:pPr>
              <w:tabs>
                <w:tab w:val="left" w:pos="1680"/>
              </w:tabs>
              <w:ind w:firstLine="85"/>
              <w:jc w:val="center"/>
              <w:rPr>
                <w:rFonts w:ascii="Times New Roman" w:hAnsi="Times New Roman"/>
                <w:sz w:val="28"/>
                <w:szCs w:val="28"/>
              </w:rPr>
            </w:pPr>
          </w:p>
          <w:p w:rsidR="00D63B03" w:rsidRPr="00D63B03" w:rsidRDefault="00D63B03" w:rsidP="00D63B03">
            <w:pPr>
              <w:tabs>
                <w:tab w:val="left" w:pos="1680"/>
              </w:tabs>
              <w:ind w:firstLine="85"/>
              <w:jc w:val="center"/>
              <w:rPr>
                <w:rFonts w:ascii="Times New Roman" w:hAnsi="Times New Roman"/>
                <w:sz w:val="28"/>
                <w:szCs w:val="28"/>
              </w:rPr>
            </w:pPr>
          </w:p>
          <w:p w:rsidR="00D63B03" w:rsidRPr="00D63B03" w:rsidRDefault="00D63B03" w:rsidP="00D63B03">
            <w:pPr>
              <w:tabs>
                <w:tab w:val="left" w:pos="1680"/>
              </w:tabs>
              <w:ind w:firstLine="85"/>
              <w:jc w:val="center"/>
              <w:rPr>
                <w:rFonts w:ascii="Times New Roman" w:hAnsi="Times New Roman"/>
                <w:sz w:val="28"/>
                <w:szCs w:val="28"/>
              </w:rPr>
            </w:pPr>
          </w:p>
          <w:p w:rsidR="00D63B03" w:rsidRPr="00D63B03" w:rsidRDefault="00D63B03" w:rsidP="00D63B03">
            <w:pPr>
              <w:tabs>
                <w:tab w:val="left" w:pos="1680"/>
              </w:tabs>
              <w:ind w:firstLine="85"/>
              <w:jc w:val="center"/>
              <w:rPr>
                <w:rFonts w:ascii="Times New Roman" w:hAnsi="Times New Roman"/>
                <w:sz w:val="28"/>
                <w:szCs w:val="28"/>
              </w:rPr>
            </w:pPr>
          </w:p>
          <w:p w:rsidR="00D63B03" w:rsidRPr="00D63B03" w:rsidRDefault="00D63B03" w:rsidP="00D63B03">
            <w:pPr>
              <w:tabs>
                <w:tab w:val="left" w:pos="1680"/>
              </w:tabs>
              <w:ind w:firstLine="85"/>
              <w:jc w:val="center"/>
              <w:rPr>
                <w:rFonts w:ascii="Times New Roman" w:hAnsi="Times New Roman"/>
                <w:sz w:val="28"/>
                <w:szCs w:val="28"/>
              </w:rPr>
            </w:pPr>
          </w:p>
          <w:p w:rsidR="00D63B03" w:rsidRPr="00D63B03" w:rsidRDefault="00D63B03" w:rsidP="00D63B03">
            <w:pPr>
              <w:tabs>
                <w:tab w:val="left" w:pos="1680"/>
              </w:tabs>
              <w:ind w:firstLine="85"/>
              <w:rPr>
                <w:rFonts w:ascii="Times New Roman" w:hAnsi="Times New Roman"/>
                <w:sz w:val="28"/>
                <w:szCs w:val="28"/>
              </w:rPr>
            </w:pPr>
          </w:p>
          <w:p w:rsidR="00D63B03" w:rsidRPr="00D63B03" w:rsidRDefault="00D63B03" w:rsidP="00D63B03">
            <w:pPr>
              <w:tabs>
                <w:tab w:val="left" w:pos="1680"/>
              </w:tabs>
              <w:ind w:firstLine="85"/>
              <w:jc w:val="center"/>
              <w:rPr>
                <w:rFonts w:ascii="Times New Roman" w:hAnsi="Times New Roman"/>
                <w:sz w:val="28"/>
                <w:szCs w:val="28"/>
              </w:rPr>
            </w:pPr>
          </w:p>
          <w:p w:rsidR="00D63B03" w:rsidRPr="00D63B03" w:rsidRDefault="00D63B03" w:rsidP="00D63B03">
            <w:pPr>
              <w:tabs>
                <w:tab w:val="left" w:pos="1680"/>
              </w:tabs>
              <w:ind w:firstLine="85"/>
              <w:jc w:val="center"/>
              <w:rPr>
                <w:rFonts w:ascii="Times New Roman" w:hAnsi="Times New Roman"/>
                <w:sz w:val="28"/>
                <w:szCs w:val="28"/>
              </w:rPr>
            </w:pPr>
          </w:p>
          <w:p w:rsidR="00D63B03" w:rsidRPr="00D63B03" w:rsidRDefault="00D63B03" w:rsidP="00D63B03">
            <w:pPr>
              <w:tabs>
                <w:tab w:val="left" w:pos="1680"/>
              </w:tabs>
              <w:ind w:firstLine="85"/>
              <w:jc w:val="center"/>
              <w:rPr>
                <w:rFonts w:ascii="Times New Roman" w:hAnsi="Times New Roman"/>
                <w:sz w:val="28"/>
                <w:szCs w:val="28"/>
              </w:rPr>
            </w:pPr>
            <w:r w:rsidRPr="00D63B03">
              <w:rPr>
                <w:rFonts w:ascii="Times New Roman" w:hAnsi="Times New Roman"/>
                <w:sz w:val="28"/>
                <w:szCs w:val="28"/>
              </w:rPr>
              <w:t>31.08.2020г.</w:t>
            </w:r>
          </w:p>
        </w:tc>
        <w:tc>
          <w:tcPr>
            <w:tcW w:w="2634" w:type="dxa"/>
            <w:tcBorders>
              <w:top w:val="single" w:sz="4" w:space="0" w:color="auto"/>
              <w:left w:val="single" w:sz="4" w:space="0" w:color="auto"/>
              <w:bottom w:val="single" w:sz="4" w:space="0" w:color="auto"/>
              <w:right w:val="single" w:sz="4" w:space="0" w:color="auto"/>
            </w:tcBorders>
          </w:tcPr>
          <w:p w:rsidR="00D63B03" w:rsidRPr="00D63B03" w:rsidRDefault="00D63B03" w:rsidP="00D63B03">
            <w:pPr>
              <w:tabs>
                <w:tab w:val="left" w:pos="1680"/>
              </w:tabs>
              <w:ind w:firstLine="85"/>
              <w:jc w:val="center"/>
              <w:rPr>
                <w:rFonts w:ascii="Times New Roman" w:hAnsi="Times New Roman"/>
                <w:sz w:val="28"/>
                <w:szCs w:val="28"/>
              </w:rPr>
            </w:pPr>
            <w:r w:rsidRPr="00D63B03">
              <w:rPr>
                <w:rFonts w:ascii="Times New Roman" w:hAnsi="Times New Roman"/>
                <w:sz w:val="28"/>
                <w:szCs w:val="28"/>
              </w:rPr>
              <w:lastRenderedPageBreak/>
              <w:t>10 календарных дней</w:t>
            </w:r>
          </w:p>
          <w:p w:rsidR="00D63B03" w:rsidRPr="00D63B03" w:rsidRDefault="00D63B03" w:rsidP="00D63B03">
            <w:pPr>
              <w:tabs>
                <w:tab w:val="left" w:pos="1680"/>
              </w:tabs>
              <w:ind w:firstLine="85"/>
              <w:jc w:val="center"/>
              <w:rPr>
                <w:rFonts w:ascii="Times New Roman" w:hAnsi="Times New Roman"/>
                <w:sz w:val="28"/>
                <w:szCs w:val="28"/>
              </w:rPr>
            </w:pPr>
            <w:r w:rsidRPr="00D63B03">
              <w:rPr>
                <w:rFonts w:ascii="Times New Roman" w:hAnsi="Times New Roman"/>
                <w:sz w:val="28"/>
                <w:szCs w:val="28"/>
              </w:rPr>
              <w:t>12 календарных дней</w:t>
            </w:r>
          </w:p>
          <w:p w:rsidR="00D63B03" w:rsidRPr="00D63B03" w:rsidRDefault="00D63B03" w:rsidP="00D63B03">
            <w:pPr>
              <w:tabs>
                <w:tab w:val="left" w:pos="1680"/>
              </w:tabs>
              <w:ind w:firstLine="85"/>
              <w:jc w:val="center"/>
              <w:rPr>
                <w:rFonts w:ascii="Times New Roman" w:hAnsi="Times New Roman"/>
                <w:sz w:val="28"/>
                <w:szCs w:val="28"/>
              </w:rPr>
            </w:pPr>
            <w:r w:rsidRPr="00D63B03">
              <w:rPr>
                <w:rFonts w:ascii="Times New Roman" w:hAnsi="Times New Roman"/>
                <w:sz w:val="28"/>
                <w:szCs w:val="28"/>
              </w:rPr>
              <w:t>9  календарных дней</w:t>
            </w:r>
          </w:p>
          <w:p w:rsidR="00D63B03" w:rsidRPr="00D63B03" w:rsidRDefault="00D63B03" w:rsidP="00D63B03">
            <w:pPr>
              <w:tabs>
                <w:tab w:val="left" w:pos="1680"/>
              </w:tabs>
              <w:ind w:firstLine="85"/>
              <w:jc w:val="center"/>
              <w:rPr>
                <w:rFonts w:ascii="Times New Roman" w:hAnsi="Times New Roman"/>
                <w:sz w:val="28"/>
                <w:szCs w:val="28"/>
              </w:rPr>
            </w:pPr>
          </w:p>
          <w:p w:rsidR="00D63B03" w:rsidRPr="00D63B03" w:rsidRDefault="00D63B03" w:rsidP="00D63B03">
            <w:pPr>
              <w:tabs>
                <w:tab w:val="left" w:pos="1680"/>
              </w:tabs>
              <w:ind w:firstLine="85"/>
              <w:jc w:val="center"/>
              <w:rPr>
                <w:rFonts w:ascii="Times New Roman" w:hAnsi="Times New Roman"/>
                <w:sz w:val="28"/>
                <w:szCs w:val="28"/>
              </w:rPr>
            </w:pPr>
            <w:r w:rsidRPr="00D63B03">
              <w:rPr>
                <w:rFonts w:ascii="Times New Roman" w:hAnsi="Times New Roman"/>
                <w:sz w:val="28"/>
                <w:szCs w:val="28"/>
              </w:rPr>
              <w:t>7 календарных дней</w:t>
            </w:r>
          </w:p>
          <w:p w:rsidR="00D63B03" w:rsidRPr="00D63B03" w:rsidRDefault="00D63B03" w:rsidP="00D63B03">
            <w:pPr>
              <w:tabs>
                <w:tab w:val="left" w:pos="1680"/>
              </w:tabs>
              <w:ind w:firstLine="85"/>
              <w:jc w:val="center"/>
              <w:rPr>
                <w:rFonts w:ascii="Times New Roman" w:hAnsi="Times New Roman"/>
                <w:sz w:val="28"/>
                <w:szCs w:val="28"/>
              </w:rPr>
            </w:pPr>
          </w:p>
          <w:p w:rsidR="00D63B03" w:rsidRPr="00D63B03" w:rsidRDefault="00D63B03" w:rsidP="00D63B03">
            <w:pPr>
              <w:tabs>
                <w:tab w:val="left" w:pos="1680"/>
              </w:tabs>
              <w:ind w:firstLine="85"/>
              <w:jc w:val="center"/>
              <w:rPr>
                <w:rFonts w:ascii="Times New Roman" w:hAnsi="Times New Roman"/>
                <w:sz w:val="28"/>
                <w:szCs w:val="28"/>
              </w:rPr>
            </w:pPr>
          </w:p>
          <w:p w:rsidR="00D63B03" w:rsidRPr="00D63B03" w:rsidRDefault="00D63B03" w:rsidP="00D63B03">
            <w:pPr>
              <w:tabs>
                <w:tab w:val="left" w:pos="1680"/>
              </w:tabs>
              <w:ind w:firstLine="85"/>
              <w:jc w:val="center"/>
              <w:rPr>
                <w:rFonts w:ascii="Times New Roman" w:hAnsi="Times New Roman"/>
                <w:sz w:val="28"/>
                <w:szCs w:val="28"/>
              </w:rPr>
            </w:pPr>
          </w:p>
          <w:p w:rsidR="00D63B03" w:rsidRPr="00D63B03" w:rsidRDefault="00D63B03" w:rsidP="00D63B03">
            <w:pPr>
              <w:tabs>
                <w:tab w:val="left" w:pos="1680"/>
              </w:tabs>
              <w:ind w:firstLine="85"/>
              <w:jc w:val="center"/>
              <w:rPr>
                <w:rFonts w:ascii="Times New Roman" w:hAnsi="Times New Roman"/>
                <w:sz w:val="28"/>
                <w:szCs w:val="28"/>
              </w:rPr>
            </w:pPr>
          </w:p>
          <w:p w:rsidR="00D63B03" w:rsidRPr="00D63B03" w:rsidRDefault="00D63B03" w:rsidP="00D63B03">
            <w:pPr>
              <w:tabs>
                <w:tab w:val="left" w:pos="1680"/>
              </w:tabs>
              <w:ind w:firstLine="85"/>
              <w:jc w:val="center"/>
              <w:rPr>
                <w:rFonts w:ascii="Times New Roman" w:hAnsi="Times New Roman"/>
                <w:sz w:val="28"/>
                <w:szCs w:val="28"/>
              </w:rPr>
            </w:pPr>
          </w:p>
          <w:p w:rsidR="00D63B03" w:rsidRPr="00D63B03" w:rsidRDefault="00D63B03" w:rsidP="00D63B03">
            <w:pPr>
              <w:tabs>
                <w:tab w:val="left" w:pos="1680"/>
              </w:tabs>
              <w:ind w:firstLine="85"/>
              <w:jc w:val="center"/>
              <w:rPr>
                <w:rFonts w:ascii="Times New Roman" w:hAnsi="Times New Roman"/>
                <w:sz w:val="28"/>
                <w:szCs w:val="28"/>
              </w:rPr>
            </w:pPr>
          </w:p>
          <w:p w:rsidR="00D63B03" w:rsidRPr="00D63B03" w:rsidRDefault="00D63B03" w:rsidP="00D63B03">
            <w:pPr>
              <w:tabs>
                <w:tab w:val="left" w:pos="1680"/>
              </w:tabs>
              <w:ind w:firstLine="85"/>
              <w:jc w:val="center"/>
              <w:rPr>
                <w:rFonts w:ascii="Times New Roman" w:hAnsi="Times New Roman"/>
                <w:sz w:val="28"/>
                <w:szCs w:val="28"/>
              </w:rPr>
            </w:pPr>
          </w:p>
          <w:p w:rsidR="00D63B03" w:rsidRPr="00D63B03" w:rsidRDefault="00D63B03" w:rsidP="00D63B03">
            <w:pPr>
              <w:tabs>
                <w:tab w:val="left" w:pos="1680"/>
              </w:tabs>
              <w:ind w:firstLine="85"/>
              <w:jc w:val="center"/>
              <w:rPr>
                <w:rFonts w:ascii="Times New Roman" w:hAnsi="Times New Roman"/>
                <w:sz w:val="28"/>
                <w:szCs w:val="28"/>
              </w:rPr>
            </w:pPr>
          </w:p>
          <w:p w:rsidR="00D63B03" w:rsidRPr="00D63B03" w:rsidRDefault="00D63B03" w:rsidP="00D63B03">
            <w:pPr>
              <w:tabs>
                <w:tab w:val="left" w:pos="1680"/>
              </w:tabs>
              <w:ind w:firstLine="85"/>
              <w:jc w:val="center"/>
              <w:rPr>
                <w:rFonts w:ascii="Times New Roman" w:hAnsi="Times New Roman"/>
                <w:sz w:val="28"/>
                <w:szCs w:val="28"/>
              </w:rPr>
            </w:pPr>
          </w:p>
          <w:p w:rsidR="00D63B03" w:rsidRPr="00D63B03" w:rsidRDefault="00D63B03" w:rsidP="00D63B03">
            <w:pPr>
              <w:tabs>
                <w:tab w:val="left" w:pos="1680"/>
              </w:tabs>
              <w:ind w:firstLine="85"/>
              <w:jc w:val="center"/>
              <w:rPr>
                <w:rFonts w:ascii="Times New Roman" w:hAnsi="Times New Roman"/>
                <w:sz w:val="28"/>
                <w:szCs w:val="28"/>
              </w:rPr>
            </w:pPr>
          </w:p>
          <w:p w:rsidR="00D63B03" w:rsidRPr="00D63B03" w:rsidRDefault="00D63B03" w:rsidP="00D63B03">
            <w:pPr>
              <w:tabs>
                <w:tab w:val="left" w:pos="1680"/>
              </w:tabs>
              <w:ind w:firstLine="85"/>
              <w:jc w:val="center"/>
              <w:rPr>
                <w:rFonts w:ascii="Times New Roman" w:hAnsi="Times New Roman"/>
                <w:sz w:val="28"/>
                <w:szCs w:val="28"/>
              </w:rPr>
            </w:pPr>
            <w:r w:rsidRPr="00D63B03">
              <w:rPr>
                <w:rFonts w:ascii="Times New Roman" w:hAnsi="Times New Roman"/>
                <w:sz w:val="28"/>
                <w:szCs w:val="28"/>
              </w:rPr>
              <w:t>100 календарных  дней</w:t>
            </w:r>
          </w:p>
        </w:tc>
      </w:tr>
    </w:tbl>
    <w:p w:rsidR="00D63B03" w:rsidRDefault="00D63B03" w:rsidP="00D63B03"/>
    <w:p w:rsidR="003C5B32" w:rsidRPr="00550EEE" w:rsidRDefault="003C5B32" w:rsidP="00A87E7B">
      <w:pPr>
        <w:ind w:left="0"/>
        <w:contextualSpacing/>
        <w:rPr>
          <w:rFonts w:ascii="Times New Roman" w:hAnsi="Times New Roman"/>
          <w:b/>
          <w:sz w:val="28"/>
          <w:szCs w:val="28"/>
        </w:rPr>
      </w:pPr>
    </w:p>
    <w:p w:rsidR="003C5B32" w:rsidRPr="00550EEE" w:rsidRDefault="003C5B32" w:rsidP="00A87E7B">
      <w:pPr>
        <w:ind w:left="0"/>
        <w:contextualSpacing/>
        <w:rPr>
          <w:rFonts w:ascii="Times New Roman" w:hAnsi="Times New Roman"/>
          <w:sz w:val="28"/>
          <w:szCs w:val="28"/>
        </w:rPr>
      </w:pPr>
    </w:p>
    <w:p w:rsidR="003C5B32" w:rsidRPr="00261BE4" w:rsidRDefault="007A7D63" w:rsidP="00261BE4">
      <w:pPr>
        <w:pStyle w:val="31"/>
        <w:tabs>
          <w:tab w:val="clear" w:pos="1843"/>
          <w:tab w:val="clear" w:pos="9496"/>
        </w:tabs>
        <w:ind w:left="0"/>
        <w:contextualSpacing/>
        <w:rPr>
          <w:szCs w:val="28"/>
        </w:rPr>
      </w:pPr>
      <w:hyperlink w:anchor="_Toc414553284" w:history="1">
        <w:r w:rsidR="003C5B32" w:rsidRPr="00261BE4">
          <w:rPr>
            <w:rStyle w:val="af2"/>
            <w:rFonts w:eastAsia="@Arial Unicode MS"/>
            <w:color w:val="auto"/>
            <w:szCs w:val="28"/>
            <w:u w:val="none"/>
          </w:rPr>
          <w:t>3.1.2. Примерный план внеурочной деятельности</w:t>
        </w:r>
      </w:hyperlink>
      <w:r w:rsidR="003C5B32" w:rsidRPr="00261BE4">
        <w:rPr>
          <w:szCs w:val="28"/>
        </w:rPr>
        <w:t xml:space="preserve"> </w:t>
      </w:r>
    </w:p>
    <w:p w:rsidR="00261BE4" w:rsidRPr="00261BE4" w:rsidRDefault="00261BE4" w:rsidP="009C4917">
      <w:pPr>
        <w:pStyle w:val="a3"/>
        <w:numPr>
          <w:ilvl w:val="0"/>
          <w:numId w:val="237"/>
        </w:numPr>
        <w:spacing w:line="360" w:lineRule="auto"/>
        <w:ind w:right="0"/>
        <w:jc w:val="center"/>
        <w:rPr>
          <w:rFonts w:ascii="Times New Roman" w:hAnsi="Times New Roman"/>
          <w:b/>
          <w:bCs/>
          <w:sz w:val="28"/>
          <w:szCs w:val="28"/>
        </w:rPr>
      </w:pPr>
      <w:r w:rsidRPr="00261BE4">
        <w:rPr>
          <w:rFonts w:ascii="Times New Roman" w:hAnsi="Times New Roman"/>
          <w:b/>
          <w:sz w:val="28"/>
          <w:szCs w:val="28"/>
        </w:rPr>
        <w:t>Общие положения</w:t>
      </w:r>
    </w:p>
    <w:p w:rsidR="00261BE4" w:rsidRPr="00261BE4" w:rsidRDefault="00261BE4" w:rsidP="00261BE4">
      <w:pPr>
        <w:ind w:firstLine="567"/>
        <w:rPr>
          <w:rFonts w:ascii="Times New Roman" w:hAnsi="Times New Roman"/>
          <w:sz w:val="28"/>
          <w:szCs w:val="28"/>
        </w:rPr>
      </w:pPr>
    </w:p>
    <w:p w:rsidR="00261BE4" w:rsidRPr="00261BE4" w:rsidRDefault="00261BE4" w:rsidP="00261BE4">
      <w:pPr>
        <w:ind w:firstLine="567"/>
        <w:rPr>
          <w:rFonts w:ascii="Times New Roman" w:eastAsia="Times New Roman" w:hAnsi="Times New Roman"/>
          <w:sz w:val="28"/>
          <w:szCs w:val="28"/>
        </w:rPr>
      </w:pPr>
      <w:r w:rsidRPr="00261BE4">
        <w:rPr>
          <w:rFonts w:ascii="Times New Roman" w:hAnsi="Times New Roman"/>
          <w:sz w:val="28"/>
          <w:szCs w:val="28"/>
        </w:rPr>
        <w:t xml:space="preserve">Учебной план внеурочной деятельности образовательного учреждения является механизмом реализации учебной деятельности в рамках основной программы начального общего образования и </w:t>
      </w:r>
      <w:r w:rsidRPr="00261BE4">
        <w:rPr>
          <w:rFonts w:ascii="Times New Roman" w:eastAsia="Times New Roman" w:hAnsi="Times New Roman"/>
          <w:sz w:val="28"/>
          <w:szCs w:val="28"/>
        </w:rPr>
        <w:t xml:space="preserve">основного общего образования. Механизмом реализации внеурочной деятельности является план внеурочной деятельности образовательного учреждения, который разрабатывается по ступеням общего образования. Основным нормативным правовым документом, определяющим внеурочную  деятельность является Федеральный государственный образовательный стандарт начального общего образования и основного общего образования. </w:t>
      </w:r>
    </w:p>
    <w:p w:rsidR="00261BE4" w:rsidRPr="00261BE4" w:rsidRDefault="00261BE4" w:rsidP="00261BE4">
      <w:pPr>
        <w:ind w:firstLine="567"/>
        <w:rPr>
          <w:rFonts w:ascii="Times New Roman" w:eastAsia="Times New Roman" w:hAnsi="Times New Roman"/>
          <w:sz w:val="28"/>
          <w:szCs w:val="28"/>
        </w:rPr>
      </w:pPr>
      <w:r w:rsidRPr="00261BE4">
        <w:rPr>
          <w:rFonts w:ascii="Times New Roman" w:eastAsia="Times New Roman" w:hAnsi="Times New Roman"/>
          <w:sz w:val="28"/>
          <w:szCs w:val="28"/>
        </w:rPr>
        <w:t xml:space="preserve">В соответствии с требованиями ФГОС внеурочная деятельность организуется по направлениям развития личности (духовно-нравственное, </w:t>
      </w:r>
      <w:r w:rsidRPr="00261BE4">
        <w:rPr>
          <w:rFonts w:ascii="Times New Roman" w:eastAsia="Times New Roman" w:hAnsi="Times New Roman"/>
          <w:sz w:val="28"/>
          <w:szCs w:val="28"/>
        </w:rPr>
        <w:lastRenderedPageBreak/>
        <w:t>социальное, общеинтеллектуальное, общекультурное, спортивно-оздоровительное), представленным в плане внеурочной деятельности.</w:t>
      </w:r>
    </w:p>
    <w:p w:rsidR="00261BE4" w:rsidRPr="00261BE4" w:rsidRDefault="00261BE4" w:rsidP="00261BE4">
      <w:pPr>
        <w:ind w:firstLine="567"/>
        <w:rPr>
          <w:rFonts w:ascii="Times New Roman" w:eastAsia="Times New Roman" w:hAnsi="Times New Roman"/>
          <w:sz w:val="28"/>
          <w:szCs w:val="28"/>
        </w:rPr>
      </w:pPr>
      <w:r w:rsidRPr="00261BE4">
        <w:rPr>
          <w:rFonts w:ascii="Times New Roman" w:eastAsia="Times New Roman" w:hAnsi="Times New Roman"/>
          <w:sz w:val="28"/>
          <w:szCs w:val="28"/>
        </w:rPr>
        <w:t>Организация занятий по направлениям раздела «Внеурочная деятельность» является неотъемлемой частью образовательного процесса в начальной и основной школе МБОУ «Белоярская СОШ №1» и предоставляет обучающимся возможность выбора широкого спектра занятий, направленных на их развитие.</w:t>
      </w:r>
    </w:p>
    <w:p w:rsidR="00261BE4" w:rsidRPr="00261BE4" w:rsidRDefault="00261BE4" w:rsidP="00261BE4">
      <w:pPr>
        <w:ind w:firstLine="567"/>
        <w:rPr>
          <w:rFonts w:ascii="Times New Roman" w:eastAsia="Times New Roman" w:hAnsi="Times New Roman"/>
          <w:sz w:val="28"/>
          <w:szCs w:val="28"/>
        </w:rPr>
      </w:pPr>
      <w:r w:rsidRPr="00261BE4">
        <w:rPr>
          <w:rFonts w:ascii="Times New Roman" w:eastAsia="Times New Roman" w:hAnsi="Times New Roman"/>
          <w:sz w:val="28"/>
          <w:szCs w:val="28"/>
        </w:rPr>
        <w:t xml:space="preserve">Содержание занятий, предусмотренных в рамках внеурочной деятельности, формируется с учётом пожеланий учащихся,  их родителей (законных представителей) и реализуется посредством различных форм организации, отличных от урочной системы </w:t>
      </w:r>
    </w:p>
    <w:p w:rsidR="00261BE4" w:rsidRPr="00261BE4" w:rsidRDefault="00261BE4" w:rsidP="00261BE4">
      <w:pPr>
        <w:rPr>
          <w:rFonts w:ascii="Times New Roman" w:eastAsia="Times New Roman" w:hAnsi="Times New Roman"/>
          <w:sz w:val="28"/>
          <w:szCs w:val="28"/>
        </w:rPr>
      </w:pPr>
      <w:r w:rsidRPr="00261BE4">
        <w:rPr>
          <w:rFonts w:ascii="Times New Roman" w:eastAsia="Times New Roman" w:hAnsi="Times New Roman"/>
          <w:sz w:val="28"/>
          <w:szCs w:val="28"/>
        </w:rPr>
        <w:t xml:space="preserve">обучения, таких, как экскурсии, кружки, секции, круглые столы, конференции, диспуты, студии, лаборатории, клубы,  проектная деятельность, школьные научные общества, олимпиады, конкурсы, соревнования, поисковые и научные исследования, общественно полезные практики, социальное проектирование и т.д. Внеурочная деятельность   связана с базовым образованием, </w:t>
      </w:r>
      <w:r w:rsidRPr="00261BE4">
        <w:rPr>
          <w:rFonts w:ascii="Times New Roman" w:eastAsia="Times New Roman" w:hAnsi="Times New Roman"/>
          <w:sz w:val="28"/>
          <w:szCs w:val="28"/>
        </w:rPr>
        <w:tab/>
        <w:t xml:space="preserve"> она расширяет и углубляет его, создает условия для его индивидуализации, сохраняя вариативность, позволяет реально задействовать образование в качестве социально-культурного  и здоровьесберегающего ресурса.</w:t>
      </w:r>
    </w:p>
    <w:p w:rsidR="00261BE4" w:rsidRPr="00261BE4" w:rsidRDefault="00261BE4" w:rsidP="009C4917">
      <w:pPr>
        <w:pStyle w:val="a3"/>
        <w:numPr>
          <w:ilvl w:val="0"/>
          <w:numId w:val="237"/>
        </w:numPr>
        <w:spacing w:line="360" w:lineRule="auto"/>
        <w:ind w:right="0"/>
        <w:jc w:val="center"/>
        <w:rPr>
          <w:rFonts w:ascii="Times New Roman" w:hAnsi="Times New Roman"/>
          <w:b/>
          <w:sz w:val="28"/>
          <w:szCs w:val="28"/>
        </w:rPr>
      </w:pPr>
      <w:r w:rsidRPr="00261BE4">
        <w:rPr>
          <w:rFonts w:ascii="Times New Roman" w:hAnsi="Times New Roman"/>
          <w:b/>
          <w:sz w:val="28"/>
          <w:szCs w:val="28"/>
        </w:rPr>
        <w:t xml:space="preserve">Пояснительная записка к плану внеурочной деятельности </w:t>
      </w:r>
    </w:p>
    <w:p w:rsidR="00261BE4" w:rsidRPr="00261BE4" w:rsidRDefault="00261BE4" w:rsidP="00261BE4">
      <w:pPr>
        <w:jc w:val="center"/>
        <w:rPr>
          <w:rFonts w:ascii="Times New Roman" w:hAnsi="Times New Roman"/>
          <w:b/>
          <w:sz w:val="28"/>
          <w:szCs w:val="28"/>
        </w:rPr>
      </w:pPr>
      <w:r w:rsidRPr="00261BE4">
        <w:rPr>
          <w:rFonts w:ascii="Times New Roman" w:hAnsi="Times New Roman"/>
          <w:b/>
          <w:sz w:val="28"/>
          <w:szCs w:val="28"/>
        </w:rPr>
        <w:t>в рамках реализации ФГОС НОО, ООО и СОО.</w:t>
      </w:r>
    </w:p>
    <w:p w:rsidR="00261BE4" w:rsidRPr="00261BE4" w:rsidRDefault="00261BE4" w:rsidP="00261BE4">
      <w:pPr>
        <w:ind w:firstLine="708"/>
        <w:rPr>
          <w:rFonts w:ascii="Times New Roman" w:eastAsia="Times New Roman" w:hAnsi="Times New Roman"/>
          <w:sz w:val="28"/>
          <w:szCs w:val="28"/>
        </w:rPr>
      </w:pPr>
      <w:r w:rsidRPr="00261BE4">
        <w:rPr>
          <w:rFonts w:ascii="Times New Roman" w:eastAsia="Times New Roman" w:hAnsi="Times New Roman"/>
          <w:sz w:val="28"/>
          <w:szCs w:val="28"/>
        </w:rPr>
        <w:t>Внеурочная деятельность   в начальной и основной школе МБОУ «Белоярская СОШ №1» Верхнекетского района Томской области представляет собой оптимизационную модель внеурочных курсов, в ее реализации принимают участие все педагогические работники  (учителя, педагог-организатор, педагог-психолог, учитель-логопед, старший вожатый и др.). Преимущества данной модели внеурочной деятельности заключаются в следующем:</w:t>
      </w:r>
    </w:p>
    <w:p w:rsidR="00261BE4" w:rsidRPr="00261BE4" w:rsidRDefault="00261BE4" w:rsidP="00261BE4">
      <w:pPr>
        <w:rPr>
          <w:rFonts w:ascii="Times New Roman" w:eastAsia="Times New Roman" w:hAnsi="Times New Roman"/>
          <w:sz w:val="28"/>
          <w:szCs w:val="28"/>
        </w:rPr>
      </w:pPr>
      <w:r w:rsidRPr="00261BE4">
        <w:rPr>
          <w:rFonts w:ascii="Times New Roman" w:eastAsia="Times New Roman" w:hAnsi="Times New Roman"/>
          <w:sz w:val="28"/>
          <w:szCs w:val="28"/>
        </w:rPr>
        <w:lastRenderedPageBreak/>
        <w:t xml:space="preserve">-обеспечение практико-ориентированной и деятельностной основы образовательного процесса за счет интеграции урочной и внеурочной деятельности; </w:t>
      </w:r>
    </w:p>
    <w:p w:rsidR="00261BE4" w:rsidRPr="00261BE4" w:rsidRDefault="00261BE4" w:rsidP="00261BE4">
      <w:pPr>
        <w:rPr>
          <w:rFonts w:ascii="Times New Roman" w:eastAsia="Times New Roman" w:hAnsi="Times New Roman"/>
          <w:sz w:val="28"/>
          <w:szCs w:val="28"/>
        </w:rPr>
      </w:pPr>
      <w:r w:rsidRPr="00261BE4">
        <w:rPr>
          <w:rFonts w:ascii="Times New Roman" w:eastAsia="Times New Roman" w:hAnsi="Times New Roman"/>
          <w:sz w:val="28"/>
          <w:szCs w:val="28"/>
        </w:rPr>
        <w:t>-использование специальной методической, технологической базы в рамках  преемственности программ;</w:t>
      </w:r>
    </w:p>
    <w:p w:rsidR="00261BE4" w:rsidRPr="00261BE4" w:rsidRDefault="00261BE4" w:rsidP="00261BE4">
      <w:pPr>
        <w:rPr>
          <w:rFonts w:ascii="Times New Roman" w:eastAsia="Times New Roman" w:hAnsi="Times New Roman"/>
          <w:sz w:val="28"/>
          <w:szCs w:val="28"/>
        </w:rPr>
      </w:pPr>
      <w:r w:rsidRPr="00261BE4">
        <w:rPr>
          <w:rFonts w:ascii="Times New Roman" w:eastAsia="Times New Roman" w:hAnsi="Times New Roman"/>
          <w:sz w:val="28"/>
          <w:szCs w:val="28"/>
        </w:rPr>
        <w:t>-сохранение и предоставление широкого выбора курсов для школьника на основе спектра направлений детских объединений по интересам;</w:t>
      </w:r>
    </w:p>
    <w:p w:rsidR="00261BE4" w:rsidRPr="00261BE4" w:rsidRDefault="00261BE4" w:rsidP="00261BE4">
      <w:pPr>
        <w:rPr>
          <w:rFonts w:ascii="Times New Roman" w:eastAsia="Times New Roman" w:hAnsi="Times New Roman"/>
          <w:sz w:val="28"/>
          <w:szCs w:val="28"/>
        </w:rPr>
      </w:pPr>
      <w:r w:rsidRPr="00261BE4">
        <w:rPr>
          <w:rFonts w:ascii="Times New Roman" w:eastAsia="Times New Roman" w:hAnsi="Times New Roman"/>
          <w:sz w:val="28"/>
          <w:szCs w:val="28"/>
        </w:rPr>
        <w:t>-возможность свободного самоопределения и самореализации детей;</w:t>
      </w:r>
    </w:p>
    <w:p w:rsidR="00261BE4" w:rsidRPr="00261BE4" w:rsidRDefault="00261BE4" w:rsidP="00261BE4">
      <w:pPr>
        <w:rPr>
          <w:rFonts w:ascii="Times New Roman" w:eastAsia="Times New Roman" w:hAnsi="Times New Roman"/>
          <w:sz w:val="28"/>
          <w:szCs w:val="28"/>
        </w:rPr>
      </w:pPr>
      <w:r w:rsidRPr="00261BE4">
        <w:rPr>
          <w:rFonts w:ascii="Times New Roman" w:eastAsia="Times New Roman" w:hAnsi="Times New Roman"/>
          <w:sz w:val="28"/>
          <w:szCs w:val="28"/>
        </w:rPr>
        <w:t>-привлечение к осуществлению внеурочной деятельности квалифицированных специалистов.</w:t>
      </w:r>
    </w:p>
    <w:p w:rsidR="00261BE4" w:rsidRPr="00261BE4" w:rsidRDefault="00261BE4" w:rsidP="00261BE4">
      <w:pPr>
        <w:ind w:firstLine="708"/>
        <w:rPr>
          <w:rFonts w:ascii="Times New Roman" w:eastAsia="Times New Roman" w:hAnsi="Times New Roman"/>
          <w:sz w:val="28"/>
          <w:szCs w:val="28"/>
        </w:rPr>
      </w:pPr>
      <w:r w:rsidRPr="00261BE4">
        <w:rPr>
          <w:rFonts w:ascii="Times New Roman" w:eastAsia="Times New Roman" w:hAnsi="Times New Roman"/>
          <w:sz w:val="28"/>
          <w:szCs w:val="28"/>
        </w:rPr>
        <w:t xml:space="preserve">Основная направленность внеурочной деятельности - процесс духовно-нравственного, гражданско-патриотического развития и воспитания школьников через создание образовательных систем социализации учащихся начальной  и основной школы посредством системно-деятельностного подхода. </w:t>
      </w:r>
    </w:p>
    <w:p w:rsidR="00261BE4" w:rsidRPr="00261BE4" w:rsidRDefault="00261BE4" w:rsidP="00261BE4">
      <w:pPr>
        <w:ind w:firstLine="708"/>
        <w:rPr>
          <w:rFonts w:ascii="Times New Roman" w:eastAsia="Times New Roman" w:hAnsi="Times New Roman"/>
          <w:sz w:val="28"/>
          <w:szCs w:val="28"/>
        </w:rPr>
      </w:pPr>
      <w:r w:rsidRPr="00261BE4">
        <w:rPr>
          <w:rFonts w:ascii="Times New Roman" w:eastAsia="Times New Roman" w:hAnsi="Times New Roman"/>
          <w:sz w:val="28"/>
          <w:szCs w:val="28"/>
        </w:rPr>
        <w:t>Основные направления организации внеурочной деятельности, согласующиеся с требованиями ФГОС:</w:t>
      </w:r>
    </w:p>
    <w:p w:rsidR="00261BE4" w:rsidRPr="00261BE4" w:rsidRDefault="00261BE4" w:rsidP="00261BE4">
      <w:pPr>
        <w:rPr>
          <w:rFonts w:ascii="Times New Roman" w:eastAsia="Times New Roman" w:hAnsi="Times New Roman"/>
          <w:sz w:val="28"/>
          <w:szCs w:val="28"/>
        </w:rPr>
      </w:pPr>
      <w:r w:rsidRPr="00261BE4">
        <w:rPr>
          <w:rFonts w:ascii="Times New Roman" w:eastAsia="Times New Roman" w:hAnsi="Times New Roman"/>
          <w:sz w:val="28"/>
          <w:szCs w:val="28"/>
        </w:rPr>
        <w:sym w:font="Symbol" w:char="F0B7"/>
      </w:r>
      <w:r w:rsidRPr="00261BE4">
        <w:rPr>
          <w:rFonts w:ascii="Times New Roman" w:eastAsia="Times New Roman" w:hAnsi="Times New Roman"/>
          <w:sz w:val="28"/>
          <w:szCs w:val="28"/>
        </w:rPr>
        <w:t>спортивно-оздоровительное;</w:t>
      </w:r>
    </w:p>
    <w:p w:rsidR="00261BE4" w:rsidRPr="00261BE4" w:rsidRDefault="00261BE4" w:rsidP="00261BE4">
      <w:pPr>
        <w:rPr>
          <w:rFonts w:ascii="Times New Roman" w:eastAsia="Times New Roman" w:hAnsi="Times New Roman"/>
          <w:sz w:val="28"/>
          <w:szCs w:val="28"/>
        </w:rPr>
      </w:pPr>
      <w:r w:rsidRPr="00261BE4">
        <w:rPr>
          <w:rFonts w:ascii="Times New Roman" w:eastAsia="Times New Roman" w:hAnsi="Times New Roman"/>
          <w:sz w:val="28"/>
          <w:szCs w:val="28"/>
        </w:rPr>
        <w:sym w:font="Symbol" w:char="F0B7"/>
      </w:r>
      <w:r w:rsidRPr="00261BE4">
        <w:rPr>
          <w:rFonts w:ascii="Times New Roman" w:eastAsia="Times New Roman" w:hAnsi="Times New Roman"/>
          <w:sz w:val="28"/>
          <w:szCs w:val="28"/>
        </w:rPr>
        <w:t>духовно-нравственное;</w:t>
      </w:r>
    </w:p>
    <w:p w:rsidR="00261BE4" w:rsidRPr="00261BE4" w:rsidRDefault="00261BE4" w:rsidP="00261BE4">
      <w:pPr>
        <w:rPr>
          <w:rFonts w:ascii="Times New Roman" w:eastAsia="Times New Roman" w:hAnsi="Times New Roman"/>
          <w:sz w:val="28"/>
          <w:szCs w:val="28"/>
        </w:rPr>
      </w:pPr>
      <w:r w:rsidRPr="00261BE4">
        <w:rPr>
          <w:rFonts w:ascii="Times New Roman" w:eastAsia="Times New Roman" w:hAnsi="Times New Roman"/>
          <w:sz w:val="28"/>
          <w:szCs w:val="28"/>
        </w:rPr>
        <w:sym w:font="Symbol" w:char="F0B7"/>
      </w:r>
      <w:r w:rsidRPr="00261BE4">
        <w:rPr>
          <w:rFonts w:ascii="Times New Roman" w:eastAsia="Times New Roman" w:hAnsi="Times New Roman"/>
          <w:sz w:val="28"/>
          <w:szCs w:val="28"/>
        </w:rPr>
        <w:t>социальное;</w:t>
      </w:r>
    </w:p>
    <w:p w:rsidR="00261BE4" w:rsidRPr="00261BE4" w:rsidRDefault="00261BE4" w:rsidP="00261BE4">
      <w:pPr>
        <w:rPr>
          <w:rFonts w:ascii="Times New Roman" w:eastAsia="Times New Roman" w:hAnsi="Times New Roman"/>
          <w:sz w:val="28"/>
          <w:szCs w:val="28"/>
        </w:rPr>
      </w:pPr>
      <w:r w:rsidRPr="00261BE4">
        <w:rPr>
          <w:rFonts w:ascii="Times New Roman" w:eastAsia="Times New Roman" w:hAnsi="Times New Roman"/>
          <w:sz w:val="28"/>
          <w:szCs w:val="28"/>
        </w:rPr>
        <w:sym w:font="Symbol" w:char="F0B7"/>
      </w:r>
      <w:r w:rsidRPr="00261BE4">
        <w:rPr>
          <w:rFonts w:ascii="Times New Roman" w:eastAsia="Times New Roman" w:hAnsi="Times New Roman"/>
          <w:sz w:val="28"/>
          <w:szCs w:val="28"/>
        </w:rPr>
        <w:t>общеинтеллектуальное;</w:t>
      </w:r>
    </w:p>
    <w:p w:rsidR="00261BE4" w:rsidRPr="00261BE4" w:rsidRDefault="00261BE4" w:rsidP="00261BE4">
      <w:pPr>
        <w:rPr>
          <w:rFonts w:ascii="Times New Roman" w:eastAsia="Times New Roman" w:hAnsi="Times New Roman"/>
          <w:sz w:val="28"/>
          <w:szCs w:val="28"/>
        </w:rPr>
      </w:pPr>
      <w:r w:rsidRPr="00261BE4">
        <w:rPr>
          <w:rFonts w:ascii="Times New Roman" w:eastAsia="Times New Roman" w:hAnsi="Times New Roman"/>
          <w:sz w:val="28"/>
          <w:szCs w:val="28"/>
        </w:rPr>
        <w:sym w:font="Symbol" w:char="F0B7"/>
      </w:r>
      <w:r w:rsidRPr="00261BE4">
        <w:rPr>
          <w:rFonts w:ascii="Times New Roman" w:eastAsia="Times New Roman" w:hAnsi="Times New Roman"/>
          <w:sz w:val="28"/>
          <w:szCs w:val="28"/>
        </w:rPr>
        <w:t>общекультурное.</w:t>
      </w:r>
    </w:p>
    <w:p w:rsidR="00261BE4" w:rsidRPr="00261BE4" w:rsidRDefault="00261BE4" w:rsidP="00261BE4">
      <w:pPr>
        <w:ind w:firstLine="708"/>
        <w:rPr>
          <w:rFonts w:ascii="Times New Roman" w:eastAsia="Times New Roman" w:hAnsi="Times New Roman"/>
          <w:sz w:val="28"/>
          <w:szCs w:val="28"/>
        </w:rPr>
      </w:pPr>
      <w:r w:rsidRPr="00261BE4">
        <w:rPr>
          <w:rFonts w:ascii="Times New Roman" w:eastAsia="Times New Roman" w:hAnsi="Times New Roman"/>
          <w:sz w:val="28"/>
          <w:szCs w:val="28"/>
        </w:rPr>
        <w:t>Определенное содержание деятельности, способы ее организации, строятся на основе концептуальной идеи программы и является содержательным ориентиром для построения соответствующих образовательных программ.</w:t>
      </w:r>
    </w:p>
    <w:p w:rsidR="00261BE4" w:rsidRPr="00261BE4" w:rsidRDefault="00261BE4" w:rsidP="00261BE4">
      <w:pPr>
        <w:ind w:firstLine="708"/>
        <w:jc w:val="center"/>
        <w:rPr>
          <w:rFonts w:ascii="Times New Roman" w:eastAsia="Times New Roman" w:hAnsi="Times New Roman"/>
          <w:b/>
          <w:sz w:val="28"/>
          <w:szCs w:val="28"/>
        </w:rPr>
      </w:pPr>
      <w:r w:rsidRPr="00261BE4">
        <w:rPr>
          <w:rFonts w:ascii="Times New Roman" w:eastAsia="Times New Roman" w:hAnsi="Times New Roman"/>
          <w:b/>
          <w:sz w:val="28"/>
          <w:szCs w:val="28"/>
        </w:rPr>
        <w:t>Спортивно-оздоровительная деятельность.</w:t>
      </w:r>
    </w:p>
    <w:p w:rsidR="00261BE4" w:rsidRPr="00261BE4" w:rsidRDefault="00261BE4" w:rsidP="00261BE4">
      <w:pPr>
        <w:ind w:firstLine="708"/>
        <w:jc w:val="center"/>
        <w:rPr>
          <w:rFonts w:ascii="Times New Roman" w:eastAsia="Times New Roman" w:hAnsi="Times New Roman"/>
          <w:b/>
          <w:sz w:val="28"/>
          <w:szCs w:val="28"/>
        </w:rPr>
      </w:pPr>
    </w:p>
    <w:p w:rsidR="00261BE4" w:rsidRPr="00261BE4" w:rsidRDefault="00261BE4" w:rsidP="00261BE4">
      <w:pPr>
        <w:ind w:firstLine="708"/>
        <w:rPr>
          <w:rFonts w:ascii="Times New Roman" w:eastAsia="Times New Roman" w:hAnsi="Times New Roman"/>
          <w:sz w:val="28"/>
          <w:szCs w:val="28"/>
        </w:rPr>
      </w:pPr>
      <w:r w:rsidRPr="00261BE4">
        <w:rPr>
          <w:rFonts w:ascii="Times New Roman" w:eastAsia="Times New Roman" w:hAnsi="Times New Roman"/>
          <w:sz w:val="28"/>
          <w:szCs w:val="28"/>
        </w:rPr>
        <w:lastRenderedPageBreak/>
        <w:t>Формирование основ здорового и безопасного образа жизни у обучающихся является одной из приоритетных целей.  Под физкультурно-оздоровительной работой понимается  система действий, направленных на развитие личностных ресурсов, формирование позитивных стрессоустойчивых форм поведения, установок на здоровый образ жизни у школьников.</w:t>
      </w:r>
    </w:p>
    <w:p w:rsidR="00261BE4" w:rsidRPr="00261BE4" w:rsidRDefault="00261BE4" w:rsidP="00261BE4">
      <w:pPr>
        <w:rPr>
          <w:rFonts w:ascii="Times New Roman" w:eastAsia="Times New Roman" w:hAnsi="Times New Roman"/>
          <w:sz w:val="28"/>
          <w:szCs w:val="28"/>
        </w:rPr>
      </w:pPr>
      <w:r w:rsidRPr="00261BE4">
        <w:rPr>
          <w:rFonts w:ascii="Times New Roman" w:eastAsia="Times New Roman" w:hAnsi="Times New Roman"/>
          <w:sz w:val="28"/>
          <w:szCs w:val="28"/>
        </w:rPr>
        <w:t>Под спортивно-массовой работой понимается привлечение школьников к  организованной спортивной занятости и участию в спортивно-массовых мероприятиях различного уровня.</w:t>
      </w:r>
    </w:p>
    <w:p w:rsidR="00261BE4" w:rsidRPr="00261BE4" w:rsidRDefault="00261BE4" w:rsidP="00261BE4">
      <w:pPr>
        <w:ind w:firstLine="708"/>
        <w:rPr>
          <w:rFonts w:ascii="Times New Roman" w:eastAsia="Times New Roman" w:hAnsi="Times New Roman"/>
          <w:sz w:val="28"/>
          <w:szCs w:val="28"/>
        </w:rPr>
      </w:pPr>
      <w:r w:rsidRPr="00261BE4">
        <w:rPr>
          <w:rFonts w:ascii="Times New Roman" w:eastAsia="Times New Roman" w:hAnsi="Times New Roman"/>
          <w:sz w:val="28"/>
          <w:szCs w:val="28"/>
        </w:rPr>
        <w:t>В то же время указанные виды деятельности предполагают совокупность социальных, правовых и педагогических мер по выявлению и устранению причин и условий социально обусловленных отклонений в поведении несовершеннолетних и предусматривает индивидуальную работу с детьми «группы риска», состоящими на различных видах учета, а также с обучающимися с ограниченными возможностями здоровья.</w:t>
      </w:r>
    </w:p>
    <w:p w:rsidR="00261BE4" w:rsidRPr="00261BE4" w:rsidRDefault="00261BE4" w:rsidP="00261BE4">
      <w:pPr>
        <w:ind w:firstLine="708"/>
        <w:rPr>
          <w:rFonts w:ascii="Times New Roman" w:eastAsia="Times New Roman" w:hAnsi="Times New Roman"/>
          <w:sz w:val="28"/>
          <w:szCs w:val="28"/>
        </w:rPr>
      </w:pPr>
      <w:r w:rsidRPr="00261BE4">
        <w:rPr>
          <w:rFonts w:ascii="Times New Roman" w:eastAsia="Times New Roman" w:hAnsi="Times New Roman"/>
          <w:sz w:val="28"/>
          <w:szCs w:val="28"/>
        </w:rPr>
        <w:t xml:space="preserve">Педагогические усилия образовательного учреждения сконцентрированы на организации работы, которая направлена на формирование у молодого поколения ориентации на здоровый образ жизни, создание единого здоровьесберегающего пространства на территории школы. Работа строится на взаимодействии учебной, внеучебной и самостоятельной деятельности обучающихся и реализуется в различных формах организации. </w:t>
      </w:r>
    </w:p>
    <w:p w:rsidR="00261BE4" w:rsidRPr="00261BE4" w:rsidRDefault="00261BE4" w:rsidP="00261BE4">
      <w:pPr>
        <w:rPr>
          <w:rFonts w:ascii="Times New Roman" w:eastAsia="Times New Roman" w:hAnsi="Times New Roman"/>
          <w:sz w:val="28"/>
          <w:szCs w:val="28"/>
        </w:rPr>
      </w:pPr>
      <w:r w:rsidRPr="00261BE4">
        <w:rPr>
          <w:rFonts w:ascii="Times New Roman" w:eastAsia="Times New Roman" w:hAnsi="Times New Roman"/>
          <w:sz w:val="28"/>
          <w:szCs w:val="28"/>
        </w:rPr>
        <w:t>В рамках этого направления используются следующие формы:</w:t>
      </w:r>
    </w:p>
    <w:tbl>
      <w:tblPr>
        <w:tblStyle w:val="af1"/>
        <w:tblW w:w="0" w:type="auto"/>
        <w:tblLook w:val="04A0" w:firstRow="1" w:lastRow="0" w:firstColumn="1" w:lastColumn="0" w:noHBand="0" w:noVBand="1"/>
      </w:tblPr>
      <w:tblGrid>
        <w:gridCol w:w="2364"/>
        <w:gridCol w:w="7066"/>
      </w:tblGrid>
      <w:tr w:rsidR="00261BE4" w:rsidRPr="00261BE4" w:rsidTr="00261BE4">
        <w:tc>
          <w:tcPr>
            <w:tcW w:w="2364" w:type="dxa"/>
          </w:tcPr>
          <w:p w:rsidR="00261BE4" w:rsidRPr="00261BE4" w:rsidRDefault="00261BE4" w:rsidP="00261BE4">
            <w:pPr>
              <w:spacing w:line="360" w:lineRule="auto"/>
              <w:jc w:val="center"/>
              <w:rPr>
                <w:rFonts w:ascii="Times New Roman" w:hAnsi="Times New Roman"/>
                <w:sz w:val="28"/>
                <w:szCs w:val="28"/>
              </w:rPr>
            </w:pPr>
            <w:r w:rsidRPr="00261BE4">
              <w:rPr>
                <w:rFonts w:ascii="Times New Roman" w:hAnsi="Times New Roman"/>
                <w:sz w:val="28"/>
                <w:szCs w:val="28"/>
              </w:rPr>
              <w:t>Направления</w:t>
            </w:r>
          </w:p>
        </w:tc>
        <w:tc>
          <w:tcPr>
            <w:tcW w:w="7066" w:type="dxa"/>
          </w:tcPr>
          <w:p w:rsidR="00261BE4" w:rsidRPr="00261BE4" w:rsidRDefault="00261BE4" w:rsidP="00261BE4">
            <w:pPr>
              <w:spacing w:line="360" w:lineRule="auto"/>
              <w:jc w:val="center"/>
              <w:rPr>
                <w:rFonts w:ascii="Times New Roman" w:hAnsi="Times New Roman"/>
                <w:sz w:val="28"/>
                <w:szCs w:val="28"/>
              </w:rPr>
            </w:pPr>
            <w:r w:rsidRPr="00261BE4">
              <w:rPr>
                <w:rFonts w:ascii="Times New Roman" w:hAnsi="Times New Roman"/>
                <w:sz w:val="28"/>
                <w:szCs w:val="28"/>
              </w:rPr>
              <w:t>Формы организации</w:t>
            </w:r>
          </w:p>
        </w:tc>
      </w:tr>
      <w:tr w:rsidR="00261BE4" w:rsidRPr="00261BE4" w:rsidTr="00261BE4">
        <w:tc>
          <w:tcPr>
            <w:tcW w:w="2364" w:type="dxa"/>
          </w:tcPr>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Образовательная деятельность</w:t>
            </w:r>
          </w:p>
        </w:tc>
        <w:tc>
          <w:tcPr>
            <w:tcW w:w="7066" w:type="dxa"/>
          </w:tcPr>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Динамические паузы во время урока (физминутки), подвижные перемены.</w:t>
            </w:r>
          </w:p>
        </w:tc>
      </w:tr>
      <w:tr w:rsidR="00261BE4" w:rsidRPr="00261BE4" w:rsidTr="00261BE4">
        <w:tc>
          <w:tcPr>
            <w:tcW w:w="2364" w:type="dxa"/>
          </w:tcPr>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Реализаци</w:t>
            </w:r>
            <w:r w:rsidRPr="00261BE4">
              <w:rPr>
                <w:rFonts w:ascii="Times New Roman" w:hAnsi="Times New Roman"/>
                <w:sz w:val="28"/>
                <w:szCs w:val="28"/>
              </w:rPr>
              <w:lastRenderedPageBreak/>
              <w:t xml:space="preserve">я плана воспитательной </w:t>
            </w:r>
          </w:p>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работы</w:t>
            </w:r>
          </w:p>
        </w:tc>
        <w:tc>
          <w:tcPr>
            <w:tcW w:w="7066" w:type="dxa"/>
          </w:tcPr>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lastRenderedPageBreak/>
              <w:t xml:space="preserve">Спортивно-оздоровительные часы, </w:t>
            </w:r>
            <w:r w:rsidRPr="00261BE4">
              <w:rPr>
                <w:rFonts w:ascii="Times New Roman" w:hAnsi="Times New Roman"/>
                <w:sz w:val="28"/>
                <w:szCs w:val="28"/>
              </w:rPr>
              <w:lastRenderedPageBreak/>
              <w:t>физкультурные праздники, спортивные мероприятия, соревнования, Дни здоровья. Участие в поселковых и районных целевых программах воспитания и дополнительного образования. Проведение классных часов. Организация работы по вопросу безопасности детей, профилактика травматизма, ПДД.</w:t>
            </w:r>
          </w:p>
        </w:tc>
      </w:tr>
      <w:tr w:rsidR="00261BE4" w:rsidRPr="00261BE4" w:rsidTr="00261BE4">
        <w:tc>
          <w:tcPr>
            <w:tcW w:w="2364" w:type="dxa"/>
          </w:tcPr>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lastRenderedPageBreak/>
              <w:t>Дополнительное образование детей вне школы</w:t>
            </w:r>
          </w:p>
        </w:tc>
        <w:tc>
          <w:tcPr>
            <w:tcW w:w="7066" w:type="dxa"/>
          </w:tcPr>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Детские спортивные кружки, секции ДЮСШ им. Карпова</w:t>
            </w:r>
          </w:p>
        </w:tc>
      </w:tr>
      <w:tr w:rsidR="00261BE4" w:rsidRPr="00261BE4" w:rsidTr="00261BE4">
        <w:tc>
          <w:tcPr>
            <w:tcW w:w="2364" w:type="dxa"/>
          </w:tcPr>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Внеурочная деятельность</w:t>
            </w:r>
          </w:p>
        </w:tc>
        <w:tc>
          <w:tcPr>
            <w:tcW w:w="7066" w:type="dxa"/>
          </w:tcPr>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Данное направление реализуется:</w:t>
            </w:r>
          </w:p>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 xml:space="preserve">Для 1-4 классов через программы: </w:t>
            </w:r>
            <w:r w:rsidRPr="00261BE4">
              <w:rPr>
                <w:rFonts w:ascii="Times New Roman" w:hAnsi="Times New Roman"/>
                <w:bCs/>
                <w:sz w:val="28"/>
                <w:szCs w:val="28"/>
              </w:rPr>
              <w:t>«Планета здоровья».</w:t>
            </w:r>
          </w:p>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Для 5-9 классов через программы: «Игры народов России», «Туристическо- краеведческий клуб «Русич», Экологический клуб «Мой мир. Здоровым быть здорово».</w:t>
            </w:r>
          </w:p>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Для 10 классов – «Баскетбол»</w:t>
            </w:r>
          </w:p>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Реализация программ осуществляется по выбору обучающихся и обеспечивает учет индивидуальных особенностей  и потребностей обучающихся. Вышеперечисленные программы являются составной частью физического воспитания.</w:t>
            </w:r>
          </w:p>
        </w:tc>
      </w:tr>
    </w:tbl>
    <w:p w:rsidR="00261BE4" w:rsidRPr="00261BE4" w:rsidRDefault="00261BE4" w:rsidP="00261BE4">
      <w:pPr>
        <w:jc w:val="center"/>
        <w:rPr>
          <w:rFonts w:ascii="Times New Roman" w:eastAsia="Times New Roman" w:hAnsi="Times New Roman"/>
          <w:b/>
          <w:sz w:val="28"/>
          <w:szCs w:val="28"/>
        </w:rPr>
      </w:pPr>
      <w:r w:rsidRPr="00261BE4">
        <w:rPr>
          <w:rFonts w:ascii="Times New Roman" w:eastAsia="Times New Roman" w:hAnsi="Times New Roman"/>
          <w:b/>
          <w:sz w:val="28"/>
          <w:szCs w:val="28"/>
        </w:rPr>
        <w:t>Общекультурное направление деятельности.</w:t>
      </w:r>
    </w:p>
    <w:p w:rsidR="00261BE4" w:rsidRPr="00261BE4" w:rsidRDefault="00261BE4" w:rsidP="00261BE4">
      <w:pPr>
        <w:ind w:firstLine="708"/>
        <w:rPr>
          <w:rFonts w:ascii="Times New Roman" w:eastAsia="Times New Roman" w:hAnsi="Times New Roman"/>
          <w:sz w:val="28"/>
          <w:szCs w:val="28"/>
        </w:rPr>
      </w:pPr>
      <w:r w:rsidRPr="00261BE4">
        <w:rPr>
          <w:rFonts w:ascii="Times New Roman" w:eastAsia="Times New Roman" w:hAnsi="Times New Roman"/>
          <w:sz w:val="28"/>
          <w:szCs w:val="28"/>
        </w:rPr>
        <w:t xml:space="preserve">Цель общекультурного направления - формирование ценностного отношения к прекрасному, представлений об эстетических идеалах и ценностях. В школе создано целостное культурно- образовательное пространство, сориентированное на комплексное развитие обучающихся, на овладение ими духовным и материальным богатством, создание </w:t>
      </w:r>
      <w:r w:rsidRPr="00261BE4">
        <w:rPr>
          <w:rFonts w:ascii="Times New Roman" w:eastAsia="Times New Roman" w:hAnsi="Times New Roman"/>
          <w:sz w:val="28"/>
          <w:szCs w:val="28"/>
        </w:rPr>
        <w:lastRenderedPageBreak/>
        <w:t xml:space="preserve">гармоничной жизненной среды, разумные отношения с природой, обществом и государством. </w:t>
      </w:r>
    </w:p>
    <w:p w:rsidR="00261BE4" w:rsidRPr="00261BE4" w:rsidRDefault="00261BE4" w:rsidP="00261BE4">
      <w:pPr>
        <w:ind w:firstLine="708"/>
        <w:rPr>
          <w:rFonts w:ascii="Times New Roman" w:eastAsia="Times New Roman" w:hAnsi="Times New Roman"/>
          <w:sz w:val="28"/>
          <w:szCs w:val="28"/>
        </w:rPr>
      </w:pPr>
      <w:r w:rsidRPr="00261BE4">
        <w:rPr>
          <w:rFonts w:ascii="Times New Roman" w:eastAsia="Times New Roman" w:hAnsi="Times New Roman"/>
          <w:sz w:val="28"/>
          <w:szCs w:val="28"/>
        </w:rPr>
        <w:t xml:space="preserve">  Основой в системе общекультурного воспитания считается искусство: музыка, архитектура, скульптура, живопись, танец, кино, театр, декоративно-прикладное искусство и другие виды художественного творчества. Задача общекультурного направления работы школы - воспитать у обучающихся  способность наслаждаться искусством, развить эстетические потребности, интересы, довести их до степени эстетического вкуса.</w:t>
      </w:r>
    </w:p>
    <w:p w:rsidR="00261BE4" w:rsidRPr="00261BE4" w:rsidRDefault="00261BE4" w:rsidP="00261BE4">
      <w:pPr>
        <w:ind w:firstLine="708"/>
        <w:rPr>
          <w:rFonts w:ascii="Times New Roman" w:eastAsia="Times New Roman" w:hAnsi="Times New Roman"/>
          <w:sz w:val="28"/>
          <w:szCs w:val="28"/>
        </w:rPr>
      </w:pPr>
      <w:r w:rsidRPr="00261BE4">
        <w:rPr>
          <w:rFonts w:ascii="Times New Roman" w:eastAsia="Times New Roman" w:hAnsi="Times New Roman"/>
          <w:sz w:val="28"/>
          <w:szCs w:val="28"/>
        </w:rPr>
        <w:t>Работа строится на взаимодействии учебной, внеучебной и самостоятельной деятельности учащихся и реализуется в различных формах организации. В рамках этого направления используются следующие формы:</w:t>
      </w:r>
    </w:p>
    <w:tbl>
      <w:tblPr>
        <w:tblStyle w:val="af1"/>
        <w:tblW w:w="0" w:type="auto"/>
        <w:tblLook w:val="04A0" w:firstRow="1" w:lastRow="0" w:firstColumn="1" w:lastColumn="0" w:noHBand="0" w:noVBand="1"/>
      </w:tblPr>
      <w:tblGrid>
        <w:gridCol w:w="2364"/>
        <w:gridCol w:w="7066"/>
      </w:tblGrid>
      <w:tr w:rsidR="00261BE4" w:rsidRPr="00261BE4" w:rsidTr="00261BE4">
        <w:tc>
          <w:tcPr>
            <w:tcW w:w="2364" w:type="dxa"/>
          </w:tcPr>
          <w:p w:rsidR="00261BE4" w:rsidRPr="00261BE4" w:rsidRDefault="00261BE4" w:rsidP="00261BE4">
            <w:pPr>
              <w:spacing w:line="360" w:lineRule="auto"/>
              <w:jc w:val="center"/>
              <w:rPr>
                <w:rFonts w:ascii="Times New Roman" w:hAnsi="Times New Roman"/>
                <w:sz w:val="28"/>
                <w:szCs w:val="28"/>
              </w:rPr>
            </w:pPr>
            <w:r w:rsidRPr="00261BE4">
              <w:rPr>
                <w:rFonts w:ascii="Times New Roman" w:eastAsia="Times New Roman" w:hAnsi="Times New Roman"/>
                <w:sz w:val="28"/>
                <w:szCs w:val="28"/>
              </w:rPr>
              <w:t xml:space="preserve"> </w:t>
            </w:r>
            <w:r w:rsidRPr="00261BE4">
              <w:rPr>
                <w:rFonts w:ascii="Times New Roman" w:hAnsi="Times New Roman"/>
                <w:sz w:val="28"/>
                <w:szCs w:val="28"/>
              </w:rPr>
              <w:t>Направления</w:t>
            </w:r>
          </w:p>
        </w:tc>
        <w:tc>
          <w:tcPr>
            <w:tcW w:w="7066" w:type="dxa"/>
          </w:tcPr>
          <w:p w:rsidR="00261BE4" w:rsidRPr="00261BE4" w:rsidRDefault="00261BE4" w:rsidP="00261BE4">
            <w:pPr>
              <w:spacing w:line="360" w:lineRule="auto"/>
              <w:jc w:val="center"/>
              <w:rPr>
                <w:rFonts w:ascii="Times New Roman" w:hAnsi="Times New Roman"/>
                <w:sz w:val="28"/>
                <w:szCs w:val="28"/>
              </w:rPr>
            </w:pPr>
            <w:r w:rsidRPr="00261BE4">
              <w:rPr>
                <w:rFonts w:ascii="Times New Roman" w:hAnsi="Times New Roman"/>
                <w:sz w:val="28"/>
                <w:szCs w:val="28"/>
              </w:rPr>
              <w:t>Формы организации</w:t>
            </w:r>
          </w:p>
        </w:tc>
      </w:tr>
      <w:tr w:rsidR="00261BE4" w:rsidRPr="00261BE4" w:rsidTr="00261BE4">
        <w:tc>
          <w:tcPr>
            <w:tcW w:w="2364" w:type="dxa"/>
          </w:tcPr>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Образовательная деятельность</w:t>
            </w:r>
          </w:p>
        </w:tc>
        <w:tc>
          <w:tcPr>
            <w:tcW w:w="7066" w:type="dxa"/>
          </w:tcPr>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Уроки мужества, тематические классные часы, конкурсы, творческие мероприятия, встречи с интересными людьми, просмотр фильмов и т.д.</w:t>
            </w:r>
          </w:p>
        </w:tc>
      </w:tr>
      <w:tr w:rsidR="00261BE4" w:rsidRPr="00261BE4" w:rsidTr="00261BE4">
        <w:trPr>
          <w:trHeight w:val="1046"/>
        </w:trPr>
        <w:tc>
          <w:tcPr>
            <w:tcW w:w="2364" w:type="dxa"/>
          </w:tcPr>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 xml:space="preserve">Реализация плана воспитательной </w:t>
            </w:r>
          </w:p>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работы</w:t>
            </w:r>
          </w:p>
        </w:tc>
        <w:tc>
          <w:tcPr>
            <w:tcW w:w="7066" w:type="dxa"/>
          </w:tcPr>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 xml:space="preserve">Участие в поселковых и районных целевых программах воспитания и дополнительного образования. Фестивали детского творчества, творческие конкурсы, концерты. Проведение классных часов.  </w:t>
            </w:r>
          </w:p>
        </w:tc>
      </w:tr>
      <w:tr w:rsidR="00261BE4" w:rsidRPr="00261BE4" w:rsidTr="00261BE4">
        <w:trPr>
          <w:trHeight w:val="1046"/>
        </w:trPr>
        <w:tc>
          <w:tcPr>
            <w:tcW w:w="2364" w:type="dxa"/>
          </w:tcPr>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Дополнительное образование  в рамках школы</w:t>
            </w:r>
          </w:p>
        </w:tc>
        <w:tc>
          <w:tcPr>
            <w:tcW w:w="7066" w:type="dxa"/>
          </w:tcPr>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Кружок «Рукоделие».</w:t>
            </w:r>
          </w:p>
        </w:tc>
      </w:tr>
      <w:tr w:rsidR="00261BE4" w:rsidRPr="00261BE4" w:rsidTr="00261BE4">
        <w:tc>
          <w:tcPr>
            <w:tcW w:w="2364" w:type="dxa"/>
          </w:tcPr>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 xml:space="preserve">Дополнительное </w:t>
            </w:r>
            <w:r w:rsidRPr="00261BE4">
              <w:rPr>
                <w:rFonts w:ascii="Times New Roman" w:hAnsi="Times New Roman"/>
                <w:sz w:val="28"/>
                <w:szCs w:val="28"/>
              </w:rPr>
              <w:lastRenderedPageBreak/>
              <w:t>образование детей вне школы</w:t>
            </w:r>
          </w:p>
        </w:tc>
        <w:tc>
          <w:tcPr>
            <w:tcW w:w="7066" w:type="dxa"/>
          </w:tcPr>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lastRenderedPageBreak/>
              <w:t xml:space="preserve">Студии детского творчества, творческие отделения Детской школы искусств, Районного дома </w:t>
            </w:r>
            <w:r w:rsidRPr="00261BE4">
              <w:rPr>
                <w:rFonts w:ascii="Times New Roman" w:hAnsi="Times New Roman"/>
                <w:sz w:val="28"/>
                <w:szCs w:val="28"/>
              </w:rPr>
              <w:lastRenderedPageBreak/>
              <w:t>творчества, РЦКД.</w:t>
            </w:r>
          </w:p>
        </w:tc>
      </w:tr>
      <w:tr w:rsidR="00261BE4" w:rsidRPr="00261BE4" w:rsidTr="00261BE4">
        <w:tc>
          <w:tcPr>
            <w:tcW w:w="2364" w:type="dxa"/>
          </w:tcPr>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lastRenderedPageBreak/>
              <w:t>Внеурочная деятельность</w:t>
            </w:r>
          </w:p>
        </w:tc>
        <w:tc>
          <w:tcPr>
            <w:tcW w:w="7066" w:type="dxa"/>
          </w:tcPr>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Данное направление реализуется:</w:t>
            </w:r>
          </w:p>
          <w:p w:rsidR="00261BE4" w:rsidRPr="00261BE4" w:rsidRDefault="00261BE4" w:rsidP="00261BE4">
            <w:pPr>
              <w:spacing w:line="360" w:lineRule="auto"/>
              <w:rPr>
                <w:rFonts w:ascii="Times New Roman" w:hAnsi="Times New Roman"/>
                <w:bCs/>
                <w:sz w:val="28"/>
                <w:szCs w:val="28"/>
              </w:rPr>
            </w:pPr>
            <w:r w:rsidRPr="00261BE4">
              <w:rPr>
                <w:rFonts w:ascii="Times New Roman" w:hAnsi="Times New Roman"/>
                <w:sz w:val="28"/>
                <w:szCs w:val="28"/>
              </w:rPr>
              <w:t xml:space="preserve">Для 1-4 классов через программы: </w:t>
            </w:r>
            <w:r w:rsidRPr="00261BE4">
              <w:rPr>
                <w:rFonts w:ascii="Times New Roman" w:hAnsi="Times New Roman"/>
                <w:bCs/>
                <w:sz w:val="28"/>
                <w:szCs w:val="28"/>
              </w:rPr>
              <w:t>Вокруг меня мир .</w:t>
            </w:r>
          </w:p>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Для 5-9 классов через программы: «Волшебный мир рукоделия», Мастерская «Магия творчества», Мастерская «Волшебные узоры Сибири», Мастерская «Путешествие чудесных ручек».</w:t>
            </w:r>
          </w:p>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 xml:space="preserve">Реализация программ осуществляется по выбору обучающихся и обеспечивает учет индивидуальных особенностей  и потребностей обучающихся. </w:t>
            </w:r>
          </w:p>
        </w:tc>
      </w:tr>
    </w:tbl>
    <w:p w:rsidR="00261BE4" w:rsidRPr="00261BE4" w:rsidRDefault="00261BE4" w:rsidP="00261BE4">
      <w:pPr>
        <w:ind w:firstLine="567"/>
        <w:rPr>
          <w:rFonts w:ascii="Times New Roman" w:hAnsi="Times New Roman"/>
          <w:sz w:val="28"/>
          <w:szCs w:val="28"/>
        </w:rPr>
      </w:pPr>
    </w:p>
    <w:p w:rsidR="00261BE4" w:rsidRPr="00261BE4" w:rsidRDefault="00261BE4" w:rsidP="00261BE4">
      <w:pPr>
        <w:jc w:val="center"/>
        <w:rPr>
          <w:rFonts w:ascii="Times New Roman" w:eastAsiaTheme="minorHAnsi" w:hAnsi="Times New Roman"/>
          <w:b/>
          <w:sz w:val="28"/>
          <w:szCs w:val="28"/>
        </w:rPr>
      </w:pPr>
      <w:r w:rsidRPr="00261BE4">
        <w:rPr>
          <w:rFonts w:ascii="Times New Roman" w:eastAsiaTheme="minorHAnsi" w:hAnsi="Times New Roman"/>
          <w:b/>
          <w:sz w:val="28"/>
          <w:szCs w:val="28"/>
        </w:rPr>
        <w:t>Духовно-нравственное направление деятельности.</w:t>
      </w:r>
    </w:p>
    <w:p w:rsidR="00261BE4" w:rsidRPr="00261BE4" w:rsidRDefault="00261BE4" w:rsidP="00261BE4">
      <w:pPr>
        <w:ind w:firstLine="708"/>
        <w:rPr>
          <w:rFonts w:ascii="Times New Roman" w:eastAsiaTheme="minorHAnsi" w:hAnsi="Times New Roman"/>
          <w:sz w:val="28"/>
          <w:szCs w:val="28"/>
        </w:rPr>
      </w:pPr>
      <w:r w:rsidRPr="00261BE4">
        <w:rPr>
          <w:rFonts w:ascii="Times New Roman" w:eastAsiaTheme="minorHAnsi" w:hAnsi="Times New Roman"/>
          <w:sz w:val="28"/>
          <w:szCs w:val="28"/>
        </w:rPr>
        <w:t xml:space="preserve">Духовно-нравственное воспитание в лицее представляет собой составную часть </w:t>
      </w:r>
    </w:p>
    <w:p w:rsidR="00261BE4" w:rsidRPr="00261BE4" w:rsidRDefault="00261BE4" w:rsidP="00261BE4">
      <w:pPr>
        <w:rPr>
          <w:rFonts w:ascii="Times New Roman" w:eastAsiaTheme="minorHAnsi" w:hAnsi="Times New Roman"/>
          <w:sz w:val="28"/>
          <w:szCs w:val="28"/>
        </w:rPr>
      </w:pPr>
      <w:r w:rsidRPr="00261BE4">
        <w:rPr>
          <w:rFonts w:ascii="Times New Roman" w:eastAsiaTheme="minorHAnsi" w:hAnsi="Times New Roman"/>
          <w:sz w:val="28"/>
          <w:szCs w:val="28"/>
        </w:rPr>
        <w:t>сложного и многостороннего процесса формирования личности. Духовно-нравственное направление способствует воспитанию гражданственности, патриотизма, уважению к правам  и обязанностям человека, воспитанию нравственных чувств и этического сознания, трудолюбия, творческого отношения к учению, труду, жизни, ценностному отношению к прекрасному, формированию представлений об этических идеалах и ценностях. Данное направление реализуется в самых разнообразных формах и видах деятельности:</w:t>
      </w:r>
    </w:p>
    <w:p w:rsidR="00261BE4" w:rsidRPr="00261BE4" w:rsidRDefault="00261BE4" w:rsidP="00261BE4">
      <w:pPr>
        <w:rPr>
          <w:rFonts w:ascii="Times New Roman" w:eastAsiaTheme="minorHAnsi" w:hAnsi="Times New Roman"/>
          <w:sz w:val="28"/>
          <w:szCs w:val="28"/>
        </w:rPr>
      </w:pPr>
    </w:p>
    <w:tbl>
      <w:tblPr>
        <w:tblStyle w:val="af1"/>
        <w:tblW w:w="0" w:type="auto"/>
        <w:tblLook w:val="04A0" w:firstRow="1" w:lastRow="0" w:firstColumn="1" w:lastColumn="0" w:noHBand="0" w:noVBand="1"/>
      </w:tblPr>
      <w:tblGrid>
        <w:gridCol w:w="2364"/>
        <w:gridCol w:w="7066"/>
      </w:tblGrid>
      <w:tr w:rsidR="00261BE4" w:rsidRPr="00261BE4" w:rsidTr="00261BE4">
        <w:tc>
          <w:tcPr>
            <w:tcW w:w="2093" w:type="dxa"/>
          </w:tcPr>
          <w:p w:rsidR="00261BE4" w:rsidRPr="00261BE4" w:rsidRDefault="00261BE4" w:rsidP="00261BE4">
            <w:pPr>
              <w:spacing w:line="360" w:lineRule="auto"/>
              <w:jc w:val="center"/>
              <w:rPr>
                <w:rFonts w:ascii="Times New Roman" w:hAnsi="Times New Roman"/>
                <w:sz w:val="28"/>
                <w:szCs w:val="28"/>
              </w:rPr>
            </w:pPr>
            <w:r w:rsidRPr="00261BE4">
              <w:rPr>
                <w:rFonts w:ascii="Times New Roman" w:hAnsi="Times New Roman"/>
                <w:sz w:val="28"/>
                <w:szCs w:val="28"/>
              </w:rPr>
              <w:t>Направления</w:t>
            </w:r>
          </w:p>
        </w:tc>
        <w:tc>
          <w:tcPr>
            <w:tcW w:w="7229" w:type="dxa"/>
          </w:tcPr>
          <w:p w:rsidR="00261BE4" w:rsidRPr="00261BE4" w:rsidRDefault="00261BE4" w:rsidP="00261BE4">
            <w:pPr>
              <w:spacing w:line="360" w:lineRule="auto"/>
              <w:jc w:val="center"/>
              <w:rPr>
                <w:rFonts w:ascii="Times New Roman" w:hAnsi="Times New Roman"/>
                <w:sz w:val="28"/>
                <w:szCs w:val="28"/>
              </w:rPr>
            </w:pPr>
            <w:r w:rsidRPr="00261BE4">
              <w:rPr>
                <w:rFonts w:ascii="Times New Roman" w:hAnsi="Times New Roman"/>
                <w:sz w:val="28"/>
                <w:szCs w:val="28"/>
              </w:rPr>
              <w:t>Формы организации</w:t>
            </w:r>
          </w:p>
        </w:tc>
      </w:tr>
      <w:tr w:rsidR="00261BE4" w:rsidRPr="00261BE4" w:rsidTr="00261BE4">
        <w:tc>
          <w:tcPr>
            <w:tcW w:w="2093" w:type="dxa"/>
          </w:tcPr>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 xml:space="preserve">Образовательная </w:t>
            </w:r>
            <w:r w:rsidRPr="00261BE4">
              <w:rPr>
                <w:rFonts w:ascii="Times New Roman" w:hAnsi="Times New Roman"/>
                <w:sz w:val="28"/>
                <w:szCs w:val="28"/>
              </w:rPr>
              <w:lastRenderedPageBreak/>
              <w:t>деятельность</w:t>
            </w:r>
          </w:p>
        </w:tc>
        <w:tc>
          <w:tcPr>
            <w:tcW w:w="7229" w:type="dxa"/>
          </w:tcPr>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lastRenderedPageBreak/>
              <w:t xml:space="preserve">Уроки мужества, тематические классные часы, конкурсы, творческие мероприятия, встречи с </w:t>
            </w:r>
            <w:r w:rsidRPr="00261BE4">
              <w:rPr>
                <w:rFonts w:ascii="Times New Roman" w:hAnsi="Times New Roman"/>
                <w:sz w:val="28"/>
                <w:szCs w:val="28"/>
              </w:rPr>
              <w:lastRenderedPageBreak/>
              <w:t>интересными людьми, просмотр фильмов и т.д.</w:t>
            </w:r>
          </w:p>
        </w:tc>
      </w:tr>
      <w:tr w:rsidR="00261BE4" w:rsidRPr="00261BE4" w:rsidTr="00261BE4">
        <w:trPr>
          <w:trHeight w:val="1046"/>
        </w:trPr>
        <w:tc>
          <w:tcPr>
            <w:tcW w:w="2093" w:type="dxa"/>
          </w:tcPr>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lastRenderedPageBreak/>
              <w:t xml:space="preserve">Реализация плана воспитательной </w:t>
            </w:r>
          </w:p>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работы</w:t>
            </w:r>
          </w:p>
        </w:tc>
        <w:tc>
          <w:tcPr>
            <w:tcW w:w="7229" w:type="dxa"/>
          </w:tcPr>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Участие в поселковых и районных целевых программах воспитания и дополнительного образования. Фестивали детского творчества, творческие конкурсы, концерты. Проведение классных часов.   Встречи с интересными людьми.</w:t>
            </w:r>
          </w:p>
        </w:tc>
      </w:tr>
      <w:tr w:rsidR="00261BE4" w:rsidRPr="00261BE4" w:rsidTr="00261BE4">
        <w:tc>
          <w:tcPr>
            <w:tcW w:w="2093" w:type="dxa"/>
          </w:tcPr>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Дополнительное образование детей вне школы</w:t>
            </w:r>
          </w:p>
        </w:tc>
        <w:tc>
          <w:tcPr>
            <w:tcW w:w="7229" w:type="dxa"/>
          </w:tcPr>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Студии детского творчества, творческие отделения Детской школы искусств, Районного дома творчества, РЦКД.</w:t>
            </w:r>
          </w:p>
        </w:tc>
      </w:tr>
      <w:tr w:rsidR="00261BE4" w:rsidRPr="00261BE4" w:rsidTr="00261BE4">
        <w:tc>
          <w:tcPr>
            <w:tcW w:w="2093" w:type="dxa"/>
          </w:tcPr>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Внеурочная деятельность</w:t>
            </w:r>
          </w:p>
        </w:tc>
        <w:tc>
          <w:tcPr>
            <w:tcW w:w="7229" w:type="dxa"/>
          </w:tcPr>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Данное направление реализуется:</w:t>
            </w:r>
          </w:p>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 xml:space="preserve">Для 5-9 классов через программы: </w:t>
            </w:r>
          </w:p>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 xml:space="preserve">Театральное общество «Что непонятно у классиков или особенности русского общества XIX века. Экскурс в историю», </w:t>
            </w:r>
          </w:p>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Театральное общество «Что непонятно у классиков или особенности русского общества XIX века. Читаем классику»,</w:t>
            </w:r>
          </w:p>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Студия детского творчества «Жаворонки»,   «Краеведение. Мини-музей», «Моя малая Родина».</w:t>
            </w:r>
          </w:p>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 xml:space="preserve">Реализация программ осуществляется по выбору обучающихся и обеспечивает учет индивидуальных особенностей  и потребностей обучающихся. </w:t>
            </w:r>
          </w:p>
        </w:tc>
      </w:tr>
    </w:tbl>
    <w:p w:rsidR="00261BE4" w:rsidRPr="00261BE4" w:rsidRDefault="00261BE4" w:rsidP="00261BE4">
      <w:pPr>
        <w:ind w:firstLine="567"/>
        <w:jc w:val="center"/>
        <w:rPr>
          <w:rFonts w:ascii="Times New Roman" w:eastAsiaTheme="minorHAnsi" w:hAnsi="Times New Roman"/>
          <w:b/>
          <w:sz w:val="28"/>
          <w:szCs w:val="28"/>
        </w:rPr>
      </w:pPr>
      <w:r w:rsidRPr="00261BE4">
        <w:rPr>
          <w:rFonts w:ascii="Times New Roman" w:eastAsiaTheme="minorHAnsi" w:hAnsi="Times New Roman"/>
          <w:b/>
          <w:sz w:val="28"/>
          <w:szCs w:val="28"/>
        </w:rPr>
        <w:t>Общеинтеллектуальное направление деятельности.</w:t>
      </w:r>
    </w:p>
    <w:p w:rsidR="00261BE4" w:rsidRPr="00261BE4" w:rsidRDefault="00261BE4" w:rsidP="00261BE4">
      <w:pPr>
        <w:ind w:firstLine="567"/>
        <w:rPr>
          <w:rFonts w:ascii="Times New Roman" w:eastAsiaTheme="minorHAnsi" w:hAnsi="Times New Roman"/>
          <w:sz w:val="28"/>
          <w:szCs w:val="28"/>
        </w:rPr>
      </w:pPr>
      <w:r w:rsidRPr="00261BE4">
        <w:rPr>
          <w:rFonts w:ascii="Times New Roman" w:eastAsiaTheme="minorHAnsi" w:hAnsi="Times New Roman"/>
          <w:sz w:val="28"/>
          <w:szCs w:val="28"/>
        </w:rPr>
        <w:t xml:space="preserve">Приобретение обучающимися социальных знаний, понимание социальной реальности и повседневной жизни можно достичь лишь в том случае, если объектом познавательной деятельности детей станет собственно социальный мир, т. е. познание жизни людей и общества: его структуры и принципов существования, норм этики и морали, базовых </w:t>
      </w:r>
      <w:r w:rsidRPr="00261BE4">
        <w:rPr>
          <w:rFonts w:ascii="Times New Roman" w:eastAsiaTheme="minorHAnsi" w:hAnsi="Times New Roman"/>
          <w:sz w:val="28"/>
          <w:szCs w:val="28"/>
        </w:rPr>
        <w:lastRenderedPageBreak/>
        <w:t>общественных ценностей, памятников мировой и отечественной культуры, особенностей межнациональных и межконфессиональных отношений.</w:t>
      </w:r>
    </w:p>
    <w:p w:rsidR="00261BE4" w:rsidRPr="00261BE4" w:rsidRDefault="00261BE4" w:rsidP="00261BE4">
      <w:pPr>
        <w:ind w:firstLine="567"/>
        <w:rPr>
          <w:rFonts w:ascii="Times New Roman" w:eastAsiaTheme="minorHAnsi" w:hAnsi="Times New Roman"/>
          <w:sz w:val="28"/>
          <w:szCs w:val="28"/>
        </w:rPr>
      </w:pPr>
      <w:r w:rsidRPr="00261BE4">
        <w:rPr>
          <w:rFonts w:ascii="Times New Roman" w:eastAsiaTheme="minorHAnsi" w:hAnsi="Times New Roman"/>
          <w:sz w:val="28"/>
          <w:szCs w:val="28"/>
        </w:rPr>
        <w:t>Общеинтеллектуальное направление внеурочной деятельности в школе реализуется через организацию работы школьников с воспитывающей информацией: педагоги предлагают учащимся обсуждать её, высказывать своё мнение, вырабатывать по отношению к  ней свою позицию. Это информация о здоровье и вредных привычках, нравственных и безнравственных поступках людей, героизме и малодушии, войне и экологии, классической и массовой культуре и других экономических, политических или социальных проблемах нашего общества. При обсуждении такой информации эффективны внутригрупповые дискуссии, деловое сотрудничество в рамках решения проектных задач.</w:t>
      </w:r>
    </w:p>
    <w:tbl>
      <w:tblPr>
        <w:tblStyle w:val="af1"/>
        <w:tblW w:w="0" w:type="auto"/>
        <w:tblLook w:val="04A0" w:firstRow="1" w:lastRow="0" w:firstColumn="1" w:lastColumn="0" w:noHBand="0" w:noVBand="1"/>
      </w:tblPr>
      <w:tblGrid>
        <w:gridCol w:w="2364"/>
        <w:gridCol w:w="7066"/>
      </w:tblGrid>
      <w:tr w:rsidR="00261BE4" w:rsidRPr="00261BE4" w:rsidTr="00261BE4">
        <w:tc>
          <w:tcPr>
            <w:tcW w:w="2364" w:type="dxa"/>
          </w:tcPr>
          <w:p w:rsidR="00261BE4" w:rsidRPr="00261BE4" w:rsidRDefault="00261BE4" w:rsidP="00261BE4">
            <w:pPr>
              <w:spacing w:line="360" w:lineRule="auto"/>
              <w:jc w:val="center"/>
              <w:rPr>
                <w:rFonts w:ascii="Times New Roman" w:hAnsi="Times New Roman"/>
                <w:sz w:val="28"/>
                <w:szCs w:val="28"/>
              </w:rPr>
            </w:pPr>
            <w:r w:rsidRPr="00261BE4">
              <w:rPr>
                <w:rFonts w:ascii="Times New Roman" w:eastAsiaTheme="minorHAnsi" w:hAnsi="Times New Roman"/>
                <w:sz w:val="28"/>
                <w:szCs w:val="28"/>
              </w:rPr>
              <w:t xml:space="preserve">  </w:t>
            </w:r>
            <w:r w:rsidRPr="00261BE4">
              <w:rPr>
                <w:rFonts w:ascii="Times New Roman" w:hAnsi="Times New Roman"/>
                <w:sz w:val="28"/>
                <w:szCs w:val="28"/>
              </w:rPr>
              <w:t>Направления</w:t>
            </w:r>
          </w:p>
        </w:tc>
        <w:tc>
          <w:tcPr>
            <w:tcW w:w="7066" w:type="dxa"/>
          </w:tcPr>
          <w:p w:rsidR="00261BE4" w:rsidRPr="00261BE4" w:rsidRDefault="00261BE4" w:rsidP="00261BE4">
            <w:pPr>
              <w:spacing w:line="360" w:lineRule="auto"/>
              <w:jc w:val="center"/>
              <w:rPr>
                <w:rFonts w:ascii="Times New Roman" w:hAnsi="Times New Roman"/>
                <w:sz w:val="28"/>
                <w:szCs w:val="28"/>
              </w:rPr>
            </w:pPr>
            <w:r w:rsidRPr="00261BE4">
              <w:rPr>
                <w:rFonts w:ascii="Times New Roman" w:hAnsi="Times New Roman"/>
                <w:sz w:val="28"/>
                <w:szCs w:val="28"/>
              </w:rPr>
              <w:t>Формы организации</w:t>
            </w:r>
          </w:p>
        </w:tc>
      </w:tr>
      <w:tr w:rsidR="00261BE4" w:rsidRPr="00261BE4" w:rsidTr="00261BE4">
        <w:tc>
          <w:tcPr>
            <w:tcW w:w="2364" w:type="dxa"/>
          </w:tcPr>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Образовательная деятельность</w:t>
            </w:r>
          </w:p>
        </w:tc>
        <w:tc>
          <w:tcPr>
            <w:tcW w:w="7066" w:type="dxa"/>
          </w:tcPr>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Познавательные классные часы,  предметные курсы, предметные недели, олимпиады, предметные конкурсы, конференция исследовательских работ, проектов.</w:t>
            </w:r>
          </w:p>
        </w:tc>
      </w:tr>
      <w:tr w:rsidR="00261BE4" w:rsidRPr="00261BE4" w:rsidTr="00261BE4">
        <w:trPr>
          <w:trHeight w:val="1046"/>
        </w:trPr>
        <w:tc>
          <w:tcPr>
            <w:tcW w:w="2364" w:type="dxa"/>
          </w:tcPr>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 xml:space="preserve">Реализация плана воспитательной </w:t>
            </w:r>
          </w:p>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работы</w:t>
            </w:r>
          </w:p>
        </w:tc>
        <w:tc>
          <w:tcPr>
            <w:tcW w:w="7066" w:type="dxa"/>
          </w:tcPr>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Участие в поселковых и районных целевых программах воспитания и дополнительного образования. Конференции, творческие конкурсы, концерты. Работа Научного общества учащихся «Эврика».  Встречи с интересными людьми.</w:t>
            </w:r>
          </w:p>
        </w:tc>
      </w:tr>
      <w:tr w:rsidR="00261BE4" w:rsidRPr="00261BE4" w:rsidTr="00261BE4">
        <w:trPr>
          <w:trHeight w:val="1046"/>
        </w:trPr>
        <w:tc>
          <w:tcPr>
            <w:tcW w:w="2364" w:type="dxa"/>
          </w:tcPr>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Дополнительное образование  в рамках школы</w:t>
            </w:r>
          </w:p>
        </w:tc>
        <w:tc>
          <w:tcPr>
            <w:tcW w:w="7066" w:type="dxa"/>
          </w:tcPr>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Научное общество учащихся «Эврика».</w:t>
            </w:r>
          </w:p>
        </w:tc>
      </w:tr>
      <w:tr w:rsidR="00261BE4" w:rsidRPr="00261BE4" w:rsidTr="00261BE4">
        <w:tc>
          <w:tcPr>
            <w:tcW w:w="2364" w:type="dxa"/>
          </w:tcPr>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 xml:space="preserve">Дополнительное </w:t>
            </w:r>
            <w:r w:rsidRPr="00261BE4">
              <w:rPr>
                <w:rFonts w:ascii="Times New Roman" w:hAnsi="Times New Roman"/>
                <w:sz w:val="28"/>
                <w:szCs w:val="28"/>
              </w:rPr>
              <w:lastRenderedPageBreak/>
              <w:t>образование детей вне школы</w:t>
            </w:r>
          </w:p>
        </w:tc>
        <w:tc>
          <w:tcPr>
            <w:tcW w:w="7066" w:type="dxa"/>
          </w:tcPr>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lastRenderedPageBreak/>
              <w:t>Клубы, студии, мастерские общеинтеллектуальной направленности РЦКД, РДТ.</w:t>
            </w:r>
          </w:p>
        </w:tc>
      </w:tr>
      <w:tr w:rsidR="00261BE4" w:rsidRPr="00261BE4" w:rsidTr="00261BE4">
        <w:tc>
          <w:tcPr>
            <w:tcW w:w="2364" w:type="dxa"/>
          </w:tcPr>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lastRenderedPageBreak/>
              <w:t>Внеурочная деятельность</w:t>
            </w:r>
          </w:p>
        </w:tc>
        <w:tc>
          <w:tcPr>
            <w:tcW w:w="7066" w:type="dxa"/>
          </w:tcPr>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Данное направление реализуется:</w:t>
            </w:r>
          </w:p>
          <w:p w:rsidR="00261BE4" w:rsidRPr="00261BE4" w:rsidRDefault="00261BE4" w:rsidP="00261BE4">
            <w:pPr>
              <w:spacing w:line="360" w:lineRule="auto"/>
              <w:rPr>
                <w:sz w:val="28"/>
                <w:szCs w:val="28"/>
              </w:rPr>
            </w:pPr>
            <w:r w:rsidRPr="00261BE4">
              <w:rPr>
                <w:rFonts w:ascii="Times New Roman" w:hAnsi="Times New Roman"/>
                <w:sz w:val="28"/>
                <w:szCs w:val="28"/>
              </w:rPr>
              <w:t xml:space="preserve">Для 1-4 классов через программы: </w:t>
            </w:r>
            <w:r w:rsidRPr="00261BE4">
              <w:rPr>
                <w:rFonts w:ascii="Times New Roman" w:hAnsi="Times New Roman"/>
                <w:bCs/>
                <w:sz w:val="28"/>
                <w:szCs w:val="28"/>
              </w:rPr>
              <w:t>Основы проектной деятельности,</w:t>
            </w:r>
          </w:p>
          <w:p w:rsidR="00261BE4" w:rsidRPr="00261BE4" w:rsidRDefault="00261BE4" w:rsidP="00261BE4">
            <w:pPr>
              <w:spacing w:line="360" w:lineRule="auto"/>
              <w:rPr>
                <w:rFonts w:ascii="Times New Roman" w:hAnsi="Times New Roman"/>
                <w:sz w:val="28"/>
                <w:szCs w:val="28"/>
              </w:rPr>
            </w:pPr>
            <w:r w:rsidRPr="00261BE4">
              <w:rPr>
                <w:rFonts w:ascii="Times New Roman" w:hAnsi="Times New Roman"/>
                <w:bCs/>
                <w:sz w:val="28"/>
                <w:szCs w:val="28"/>
              </w:rPr>
              <w:t xml:space="preserve">Интересное об интересном, Комплексный  анализ текста. Сто тысяч «Почему?», Эрудит, </w:t>
            </w:r>
            <w:r w:rsidRPr="00261BE4">
              <w:rPr>
                <w:rFonts w:ascii="Times New Roman" w:hAnsi="Times New Roman"/>
                <w:sz w:val="28"/>
                <w:szCs w:val="28"/>
              </w:rPr>
              <w:t xml:space="preserve">Знатоки математики, </w:t>
            </w:r>
            <w:r w:rsidRPr="00261BE4">
              <w:rPr>
                <w:rFonts w:ascii="Times New Roman" w:hAnsi="Times New Roman"/>
                <w:bCs/>
                <w:sz w:val="28"/>
                <w:szCs w:val="28"/>
              </w:rPr>
              <w:t>Геометрия вокруг нас.</w:t>
            </w:r>
          </w:p>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 xml:space="preserve">Для 5-9 классов через программы: </w:t>
            </w:r>
          </w:p>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Введение в робототехнику, Интеллектуальный клуб «Эрудит», Студия иностранного языка «Английский с увлечением»,     Английский с удовольствием,   «Английская грамматика», «За страницами учебника математики», «Немецкая грамматика», Избранные вопросы математики,  Климатическая лаборатория, Решение задач по химии повышенного уровня сложности, Введение в общую биологию, Физическая лаборатория , История  в лицах, Картографический практикум.</w:t>
            </w:r>
          </w:p>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Для 10 классов - «Баскетбол», Историческая лаборатория «Дискуссионные вопросы истории», «Органическая химия в вопросах и задачах».</w:t>
            </w:r>
          </w:p>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 xml:space="preserve">Реализация программ осуществляется по выбору обучающихся и обеспечивает учет индивидуальных особенностей  и потребностей обучающихся. </w:t>
            </w:r>
          </w:p>
        </w:tc>
      </w:tr>
    </w:tbl>
    <w:p w:rsidR="00261BE4" w:rsidRPr="00261BE4" w:rsidRDefault="00261BE4" w:rsidP="00261BE4">
      <w:pPr>
        <w:jc w:val="center"/>
        <w:rPr>
          <w:rFonts w:ascii="Times New Roman" w:eastAsiaTheme="minorHAnsi" w:hAnsi="Times New Roman"/>
          <w:b/>
          <w:sz w:val="28"/>
          <w:szCs w:val="28"/>
        </w:rPr>
      </w:pPr>
      <w:r w:rsidRPr="00261BE4">
        <w:rPr>
          <w:rFonts w:ascii="Times New Roman" w:eastAsiaTheme="minorHAnsi" w:hAnsi="Times New Roman"/>
          <w:b/>
          <w:sz w:val="28"/>
          <w:szCs w:val="28"/>
        </w:rPr>
        <w:t>Социальное направление деятельности.</w:t>
      </w:r>
    </w:p>
    <w:p w:rsidR="00261BE4" w:rsidRPr="00261BE4" w:rsidRDefault="00261BE4" w:rsidP="00261BE4">
      <w:pPr>
        <w:ind w:firstLine="708"/>
        <w:rPr>
          <w:rFonts w:ascii="Times New Roman" w:eastAsiaTheme="minorHAnsi" w:hAnsi="Times New Roman"/>
          <w:sz w:val="28"/>
          <w:szCs w:val="28"/>
        </w:rPr>
      </w:pPr>
      <w:r w:rsidRPr="00261BE4">
        <w:rPr>
          <w:rFonts w:ascii="Times New Roman" w:eastAsiaTheme="minorHAnsi" w:hAnsi="Times New Roman"/>
          <w:sz w:val="28"/>
          <w:szCs w:val="28"/>
        </w:rPr>
        <w:t xml:space="preserve">Проблема формирования сознательного гражданина с прочными убеждениями по праву стоит во главе угла идейного и нравственного воспитания и является основной проблемой воспитания в целом. Важно воспитывать у обучающихся коллективизм, требовательность к себе и друг </w:t>
      </w:r>
      <w:r w:rsidRPr="00261BE4">
        <w:rPr>
          <w:rFonts w:ascii="Times New Roman" w:eastAsiaTheme="minorHAnsi" w:hAnsi="Times New Roman"/>
          <w:sz w:val="28"/>
          <w:szCs w:val="28"/>
        </w:rPr>
        <w:lastRenderedPageBreak/>
        <w:t>другу, честность и правдивость, стойкость, трудолюбие, потребность приносить пользу окружающим, целенаправленно формировать мотивационную сферу человека.</w:t>
      </w:r>
    </w:p>
    <w:p w:rsidR="00261BE4" w:rsidRPr="00261BE4" w:rsidRDefault="00261BE4" w:rsidP="00261BE4">
      <w:pPr>
        <w:ind w:firstLine="708"/>
        <w:rPr>
          <w:rFonts w:ascii="Times New Roman" w:eastAsiaTheme="minorHAnsi" w:hAnsi="Times New Roman"/>
          <w:sz w:val="28"/>
          <w:szCs w:val="28"/>
        </w:rPr>
      </w:pPr>
      <w:r w:rsidRPr="00261BE4">
        <w:rPr>
          <w:rFonts w:ascii="Times New Roman" w:eastAsiaTheme="minorHAnsi" w:hAnsi="Times New Roman"/>
          <w:sz w:val="28"/>
          <w:szCs w:val="28"/>
        </w:rPr>
        <w:t xml:space="preserve">Без усвоения норм взаимоотношений невозможно формирование социальной активности, в процессе развития которой происходит повышение уровня самоопределения учащегося, расширение понимания им своего места в системе отношений «Я и мои сверстники», «Я и взрослые», «Я и общество», «Я». Направление внеурочной работы, связанное с социальной деятельностью, представлено следующими видами деятельности: социальное творчество, волонтёрская деятельность, участие в работе ученического самоуправления и детской организации, трудовая деятельность и др. с учетом имеющихся в распоряжении ресурсов, желаемых результатов и специфики образовательного учреждения. </w:t>
      </w:r>
    </w:p>
    <w:tbl>
      <w:tblPr>
        <w:tblStyle w:val="af1"/>
        <w:tblW w:w="0" w:type="auto"/>
        <w:tblLook w:val="04A0" w:firstRow="1" w:lastRow="0" w:firstColumn="1" w:lastColumn="0" w:noHBand="0" w:noVBand="1"/>
      </w:tblPr>
      <w:tblGrid>
        <w:gridCol w:w="2364"/>
        <w:gridCol w:w="7066"/>
      </w:tblGrid>
      <w:tr w:rsidR="00261BE4" w:rsidRPr="00261BE4" w:rsidTr="00261BE4">
        <w:tc>
          <w:tcPr>
            <w:tcW w:w="2364" w:type="dxa"/>
          </w:tcPr>
          <w:p w:rsidR="00261BE4" w:rsidRPr="00261BE4" w:rsidRDefault="00261BE4" w:rsidP="00261BE4">
            <w:pPr>
              <w:spacing w:line="360" w:lineRule="auto"/>
              <w:jc w:val="center"/>
              <w:rPr>
                <w:rFonts w:ascii="Times New Roman" w:hAnsi="Times New Roman"/>
                <w:sz w:val="28"/>
                <w:szCs w:val="28"/>
              </w:rPr>
            </w:pPr>
            <w:r w:rsidRPr="00261BE4">
              <w:rPr>
                <w:rFonts w:ascii="Times New Roman" w:hAnsi="Times New Roman"/>
                <w:sz w:val="28"/>
                <w:szCs w:val="28"/>
              </w:rPr>
              <w:t>Направления</w:t>
            </w:r>
          </w:p>
        </w:tc>
        <w:tc>
          <w:tcPr>
            <w:tcW w:w="7066" w:type="dxa"/>
          </w:tcPr>
          <w:p w:rsidR="00261BE4" w:rsidRPr="00261BE4" w:rsidRDefault="00261BE4" w:rsidP="00261BE4">
            <w:pPr>
              <w:spacing w:line="360" w:lineRule="auto"/>
              <w:jc w:val="center"/>
              <w:rPr>
                <w:rFonts w:ascii="Times New Roman" w:hAnsi="Times New Roman"/>
                <w:sz w:val="28"/>
                <w:szCs w:val="28"/>
              </w:rPr>
            </w:pPr>
            <w:r w:rsidRPr="00261BE4">
              <w:rPr>
                <w:rFonts w:ascii="Times New Roman" w:hAnsi="Times New Roman"/>
                <w:sz w:val="28"/>
                <w:szCs w:val="28"/>
              </w:rPr>
              <w:t>Формы организации</w:t>
            </w:r>
          </w:p>
        </w:tc>
      </w:tr>
      <w:tr w:rsidR="00261BE4" w:rsidRPr="00261BE4" w:rsidTr="00261BE4">
        <w:tc>
          <w:tcPr>
            <w:tcW w:w="2364" w:type="dxa"/>
          </w:tcPr>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Образовательная деятельность</w:t>
            </w:r>
          </w:p>
        </w:tc>
        <w:tc>
          <w:tcPr>
            <w:tcW w:w="7066" w:type="dxa"/>
          </w:tcPr>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Познавательные, профориетационные классные часы,          конкурсы, акции, конференция исследовательских работ, проектов.</w:t>
            </w:r>
          </w:p>
        </w:tc>
      </w:tr>
      <w:tr w:rsidR="00261BE4" w:rsidRPr="00261BE4" w:rsidTr="00261BE4">
        <w:trPr>
          <w:trHeight w:val="1046"/>
        </w:trPr>
        <w:tc>
          <w:tcPr>
            <w:tcW w:w="2364" w:type="dxa"/>
          </w:tcPr>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 xml:space="preserve">Реализация плана воспитательной </w:t>
            </w:r>
          </w:p>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работы.</w:t>
            </w:r>
          </w:p>
        </w:tc>
        <w:tc>
          <w:tcPr>
            <w:tcW w:w="7066" w:type="dxa"/>
          </w:tcPr>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Участие в поселковых и районных целевых программах воспитания и дополнительного образования. Конференции, социальные акции, волонтерские мероприятия.    Встречи с интересными людьми.</w:t>
            </w:r>
          </w:p>
        </w:tc>
      </w:tr>
      <w:tr w:rsidR="00261BE4" w:rsidRPr="00261BE4" w:rsidTr="00261BE4">
        <w:trPr>
          <w:trHeight w:val="1046"/>
        </w:trPr>
        <w:tc>
          <w:tcPr>
            <w:tcW w:w="2364" w:type="dxa"/>
          </w:tcPr>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Дополнительное образование  в рамках школы</w:t>
            </w:r>
          </w:p>
        </w:tc>
        <w:tc>
          <w:tcPr>
            <w:tcW w:w="7066" w:type="dxa"/>
          </w:tcPr>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Научное общество учащихся «Эврика».</w:t>
            </w:r>
          </w:p>
        </w:tc>
      </w:tr>
      <w:tr w:rsidR="00261BE4" w:rsidRPr="00261BE4" w:rsidTr="00261BE4">
        <w:tc>
          <w:tcPr>
            <w:tcW w:w="2364" w:type="dxa"/>
          </w:tcPr>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 xml:space="preserve">Дополнительное </w:t>
            </w:r>
            <w:r w:rsidRPr="00261BE4">
              <w:rPr>
                <w:rFonts w:ascii="Times New Roman" w:hAnsi="Times New Roman"/>
                <w:sz w:val="28"/>
                <w:szCs w:val="28"/>
              </w:rPr>
              <w:lastRenderedPageBreak/>
              <w:t>образование детей вне школы</w:t>
            </w:r>
          </w:p>
        </w:tc>
        <w:tc>
          <w:tcPr>
            <w:tcW w:w="7066" w:type="dxa"/>
          </w:tcPr>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lastRenderedPageBreak/>
              <w:t>Клубы, студии социальной направленности.</w:t>
            </w:r>
          </w:p>
        </w:tc>
      </w:tr>
      <w:tr w:rsidR="00261BE4" w:rsidRPr="00261BE4" w:rsidTr="00261BE4">
        <w:tc>
          <w:tcPr>
            <w:tcW w:w="2364" w:type="dxa"/>
          </w:tcPr>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lastRenderedPageBreak/>
              <w:t>Внеурочная деятельность</w:t>
            </w:r>
          </w:p>
        </w:tc>
        <w:tc>
          <w:tcPr>
            <w:tcW w:w="7066" w:type="dxa"/>
          </w:tcPr>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Данное направление реализуется:</w:t>
            </w:r>
          </w:p>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 xml:space="preserve">Для 1-4 классов через программы: </w:t>
            </w:r>
            <w:r w:rsidRPr="00261BE4">
              <w:rPr>
                <w:rFonts w:ascii="Times New Roman" w:hAnsi="Times New Roman"/>
                <w:bCs/>
                <w:sz w:val="28"/>
                <w:szCs w:val="28"/>
              </w:rPr>
              <w:t>Проектная задача.</w:t>
            </w:r>
          </w:p>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Для 5-7 классов через программы:  Финансовая грамотность, Сложные вопросы современного обществознания.</w:t>
            </w:r>
          </w:p>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Для 10 классов -», «Моральные аспекты правовых норм».</w:t>
            </w:r>
          </w:p>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 xml:space="preserve">Реализация программ осуществляется по выбору обучающихся и обеспечивает учет индивидуальных особенностей  и потребностей обучающихся. </w:t>
            </w:r>
          </w:p>
        </w:tc>
      </w:tr>
    </w:tbl>
    <w:p w:rsidR="00261BE4" w:rsidRPr="00261BE4" w:rsidRDefault="00261BE4" w:rsidP="00261BE4">
      <w:pPr>
        <w:jc w:val="center"/>
        <w:rPr>
          <w:rFonts w:ascii="Times New Roman" w:eastAsia="Times New Roman" w:hAnsi="Times New Roman"/>
          <w:b/>
          <w:sz w:val="28"/>
          <w:szCs w:val="28"/>
        </w:rPr>
      </w:pPr>
      <w:r w:rsidRPr="00261BE4">
        <w:rPr>
          <w:rFonts w:ascii="Times New Roman" w:eastAsia="Times New Roman" w:hAnsi="Times New Roman"/>
          <w:b/>
          <w:sz w:val="28"/>
          <w:szCs w:val="28"/>
        </w:rPr>
        <w:t>Результаты освоения курсов внеурочной деятельности</w:t>
      </w:r>
    </w:p>
    <w:p w:rsidR="00261BE4" w:rsidRPr="00261BE4" w:rsidRDefault="00261BE4" w:rsidP="00261BE4">
      <w:pPr>
        <w:rPr>
          <w:rFonts w:ascii="Times New Roman" w:eastAsiaTheme="minorHAnsi" w:hAnsi="Times New Roman"/>
          <w:sz w:val="28"/>
          <w:szCs w:val="28"/>
        </w:rPr>
      </w:pPr>
      <w:r w:rsidRPr="00261BE4">
        <w:rPr>
          <w:rFonts w:ascii="Times New Roman" w:eastAsiaTheme="minorHAnsi" w:hAnsi="Times New Roman"/>
          <w:sz w:val="28"/>
          <w:szCs w:val="28"/>
        </w:rPr>
        <w:t xml:space="preserve">Механизмы зачета результатов внеурочной деятельности: </w:t>
      </w:r>
    </w:p>
    <w:p w:rsidR="00261BE4" w:rsidRPr="00261BE4" w:rsidRDefault="00261BE4" w:rsidP="00261BE4">
      <w:pPr>
        <w:rPr>
          <w:rFonts w:ascii="Times New Roman" w:eastAsiaTheme="minorHAnsi" w:hAnsi="Times New Roman"/>
          <w:sz w:val="28"/>
          <w:szCs w:val="28"/>
        </w:rPr>
      </w:pPr>
      <w:r w:rsidRPr="00261BE4">
        <w:rPr>
          <w:rFonts w:ascii="Times New Roman" w:eastAsiaTheme="minorHAnsi" w:hAnsi="Times New Roman"/>
          <w:sz w:val="28"/>
          <w:szCs w:val="28"/>
        </w:rPr>
        <w:sym w:font="Symbol" w:char="F0B7"/>
      </w:r>
      <w:r w:rsidRPr="00261BE4">
        <w:rPr>
          <w:rFonts w:ascii="Times New Roman" w:eastAsiaTheme="minorHAnsi" w:hAnsi="Times New Roman"/>
          <w:sz w:val="28"/>
          <w:szCs w:val="28"/>
        </w:rPr>
        <w:t>для учащихся, посещающих занятия внеурочной деятельности вне лицея (в организациях дополнительного образования), прописаны в Положении о порядке зачета результатов освоения учащимися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w:t>
      </w:r>
    </w:p>
    <w:p w:rsidR="00261BE4" w:rsidRPr="00261BE4" w:rsidRDefault="00261BE4" w:rsidP="00261BE4">
      <w:pPr>
        <w:rPr>
          <w:rFonts w:ascii="Times New Roman" w:eastAsiaTheme="minorHAnsi" w:hAnsi="Times New Roman"/>
          <w:sz w:val="28"/>
          <w:szCs w:val="28"/>
        </w:rPr>
      </w:pPr>
      <w:r w:rsidRPr="00261BE4">
        <w:rPr>
          <w:rFonts w:ascii="Times New Roman" w:eastAsiaTheme="minorHAnsi" w:hAnsi="Times New Roman"/>
          <w:sz w:val="28"/>
          <w:szCs w:val="28"/>
        </w:rPr>
        <w:sym w:font="Symbol" w:char="F0B7"/>
      </w:r>
      <w:r w:rsidRPr="00261BE4">
        <w:rPr>
          <w:rFonts w:ascii="Times New Roman" w:eastAsiaTheme="minorHAnsi" w:hAnsi="Times New Roman"/>
          <w:sz w:val="28"/>
          <w:szCs w:val="28"/>
        </w:rPr>
        <w:t>для учащихся, посещающих занятия внеурочной деятельности в школе, прописаны в программах курсов внеурочной деятельности.</w:t>
      </w:r>
    </w:p>
    <w:tbl>
      <w:tblPr>
        <w:tblStyle w:val="af1"/>
        <w:tblW w:w="10207" w:type="dxa"/>
        <w:tblInd w:w="-601" w:type="dxa"/>
        <w:tblLayout w:type="fixed"/>
        <w:tblLook w:val="04A0" w:firstRow="1" w:lastRow="0" w:firstColumn="1" w:lastColumn="0" w:noHBand="0" w:noVBand="1"/>
      </w:tblPr>
      <w:tblGrid>
        <w:gridCol w:w="2127"/>
        <w:gridCol w:w="4111"/>
        <w:gridCol w:w="3969"/>
      </w:tblGrid>
      <w:tr w:rsidR="00261BE4" w:rsidRPr="00261BE4" w:rsidTr="00261BE4">
        <w:tc>
          <w:tcPr>
            <w:tcW w:w="2127" w:type="dxa"/>
          </w:tcPr>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Вид внеурочной деятельности</w:t>
            </w:r>
          </w:p>
        </w:tc>
        <w:tc>
          <w:tcPr>
            <w:tcW w:w="4111" w:type="dxa"/>
          </w:tcPr>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Образовательные формы</w:t>
            </w:r>
          </w:p>
        </w:tc>
        <w:tc>
          <w:tcPr>
            <w:tcW w:w="3969" w:type="dxa"/>
          </w:tcPr>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Уровень результатов внеурочной деятельности</w:t>
            </w:r>
          </w:p>
        </w:tc>
      </w:tr>
      <w:tr w:rsidR="00261BE4" w:rsidRPr="00261BE4" w:rsidTr="00261BE4">
        <w:tc>
          <w:tcPr>
            <w:tcW w:w="2127" w:type="dxa"/>
          </w:tcPr>
          <w:p w:rsidR="00261BE4" w:rsidRPr="00261BE4" w:rsidRDefault="00261BE4" w:rsidP="009C4917">
            <w:pPr>
              <w:pStyle w:val="a3"/>
              <w:numPr>
                <w:ilvl w:val="0"/>
                <w:numId w:val="238"/>
              </w:numPr>
              <w:spacing w:line="360" w:lineRule="auto"/>
              <w:ind w:left="284" w:right="0" w:hanging="142"/>
              <w:rPr>
                <w:rFonts w:ascii="Times New Roman" w:eastAsiaTheme="minorHAnsi" w:hAnsi="Times New Roman"/>
                <w:sz w:val="28"/>
                <w:szCs w:val="28"/>
              </w:rPr>
            </w:pPr>
            <w:r w:rsidRPr="00261BE4">
              <w:rPr>
                <w:rFonts w:ascii="Times New Roman" w:eastAsiaTheme="minorHAnsi" w:hAnsi="Times New Roman"/>
                <w:sz w:val="28"/>
                <w:szCs w:val="28"/>
              </w:rPr>
              <w:t>Игровая</w:t>
            </w:r>
          </w:p>
        </w:tc>
        <w:tc>
          <w:tcPr>
            <w:tcW w:w="4111" w:type="dxa"/>
          </w:tcPr>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Ролевая игра</w:t>
            </w:r>
          </w:p>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Деловая игра</w:t>
            </w:r>
          </w:p>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 xml:space="preserve">Социально – </w:t>
            </w:r>
            <w:r w:rsidRPr="00261BE4">
              <w:rPr>
                <w:rFonts w:ascii="Times New Roman" w:hAnsi="Times New Roman"/>
                <w:sz w:val="28"/>
                <w:szCs w:val="28"/>
              </w:rPr>
              <w:lastRenderedPageBreak/>
              <w:t>моделирующая игра</w:t>
            </w:r>
          </w:p>
        </w:tc>
        <w:tc>
          <w:tcPr>
            <w:tcW w:w="3969" w:type="dxa"/>
            <w:vMerge w:val="restart"/>
          </w:tcPr>
          <w:p w:rsidR="00261BE4" w:rsidRPr="00261BE4" w:rsidRDefault="00261BE4" w:rsidP="009C4917">
            <w:pPr>
              <w:pStyle w:val="a3"/>
              <w:numPr>
                <w:ilvl w:val="0"/>
                <w:numId w:val="239"/>
              </w:numPr>
              <w:spacing w:line="360" w:lineRule="auto"/>
              <w:ind w:left="407" w:right="0" w:hanging="283"/>
              <w:rPr>
                <w:rFonts w:ascii="Times New Roman" w:eastAsiaTheme="minorHAnsi" w:hAnsi="Times New Roman"/>
                <w:sz w:val="28"/>
                <w:szCs w:val="28"/>
              </w:rPr>
            </w:pPr>
            <w:r w:rsidRPr="00261BE4">
              <w:rPr>
                <w:rFonts w:ascii="Times New Roman" w:hAnsi="Times New Roman"/>
                <w:sz w:val="28"/>
                <w:szCs w:val="28"/>
              </w:rPr>
              <w:lastRenderedPageBreak/>
              <w:t xml:space="preserve">Приобретение обучающимися социальных знаний (об общественных </w:t>
            </w:r>
            <w:r w:rsidRPr="00261BE4">
              <w:rPr>
                <w:rFonts w:ascii="Times New Roman" w:hAnsi="Times New Roman"/>
                <w:sz w:val="28"/>
                <w:szCs w:val="28"/>
              </w:rPr>
              <w:lastRenderedPageBreak/>
              <w:t>нормах, об устройстве общества, о социально одобряемых и неодобряемых формах поведения в обществе и т. п.), понимания социальной реальности и повседневной жизни</w:t>
            </w:r>
          </w:p>
          <w:p w:rsidR="00261BE4" w:rsidRPr="00261BE4" w:rsidRDefault="00261BE4" w:rsidP="00261BE4">
            <w:pPr>
              <w:spacing w:line="360" w:lineRule="auto"/>
              <w:rPr>
                <w:rFonts w:ascii="Times New Roman" w:hAnsi="Times New Roman"/>
                <w:sz w:val="28"/>
                <w:szCs w:val="28"/>
              </w:rPr>
            </w:pPr>
          </w:p>
          <w:p w:rsidR="00261BE4" w:rsidRPr="00261BE4" w:rsidRDefault="00261BE4" w:rsidP="009C4917">
            <w:pPr>
              <w:pStyle w:val="a3"/>
              <w:numPr>
                <w:ilvl w:val="0"/>
                <w:numId w:val="239"/>
              </w:numPr>
              <w:spacing w:line="360" w:lineRule="auto"/>
              <w:ind w:left="407" w:right="0" w:hanging="283"/>
              <w:rPr>
                <w:rFonts w:ascii="Times New Roman" w:eastAsiaTheme="minorHAnsi" w:hAnsi="Times New Roman"/>
                <w:sz w:val="28"/>
                <w:szCs w:val="28"/>
              </w:rPr>
            </w:pPr>
            <w:r w:rsidRPr="00261BE4">
              <w:rPr>
                <w:rFonts w:ascii="Times New Roman" w:eastAsiaTheme="minorHAnsi" w:hAnsi="Times New Roman"/>
                <w:sz w:val="28"/>
                <w:szCs w:val="28"/>
              </w:rPr>
              <w:t>Формирование позитивных отношений обучающихся к базовым ценностям общества (человек, семья, Родина, природа, мир, знания, труд, культура), ценностного отношения к социальной реальности.</w:t>
            </w:r>
          </w:p>
          <w:p w:rsidR="00261BE4" w:rsidRPr="00261BE4" w:rsidRDefault="00261BE4" w:rsidP="00261BE4">
            <w:pPr>
              <w:pStyle w:val="a3"/>
              <w:spacing w:line="360" w:lineRule="auto"/>
              <w:rPr>
                <w:rFonts w:ascii="Times New Roman" w:eastAsiaTheme="minorHAnsi" w:hAnsi="Times New Roman"/>
                <w:sz w:val="28"/>
                <w:szCs w:val="28"/>
              </w:rPr>
            </w:pPr>
          </w:p>
          <w:p w:rsidR="00261BE4" w:rsidRPr="00261BE4" w:rsidRDefault="00261BE4" w:rsidP="00261BE4">
            <w:pPr>
              <w:spacing w:line="360" w:lineRule="auto"/>
              <w:rPr>
                <w:rFonts w:ascii="Times New Roman" w:hAnsi="Times New Roman"/>
                <w:sz w:val="28"/>
                <w:szCs w:val="28"/>
              </w:rPr>
            </w:pPr>
          </w:p>
          <w:p w:rsidR="00261BE4" w:rsidRPr="00261BE4" w:rsidRDefault="00261BE4" w:rsidP="009C4917">
            <w:pPr>
              <w:pStyle w:val="a3"/>
              <w:numPr>
                <w:ilvl w:val="0"/>
                <w:numId w:val="239"/>
              </w:numPr>
              <w:spacing w:line="360" w:lineRule="auto"/>
              <w:ind w:left="407" w:right="0" w:hanging="283"/>
              <w:rPr>
                <w:rFonts w:ascii="Times New Roman" w:eastAsiaTheme="minorHAnsi" w:hAnsi="Times New Roman"/>
                <w:sz w:val="28"/>
                <w:szCs w:val="28"/>
              </w:rPr>
            </w:pPr>
            <w:r w:rsidRPr="00261BE4">
              <w:rPr>
                <w:rFonts w:ascii="Times New Roman" w:eastAsiaTheme="minorHAnsi" w:hAnsi="Times New Roman"/>
                <w:sz w:val="28"/>
                <w:szCs w:val="28"/>
              </w:rPr>
              <w:t xml:space="preserve">Получение опыта обучающимися  самостоятельного социального действия. </w:t>
            </w:r>
          </w:p>
          <w:p w:rsidR="00261BE4" w:rsidRPr="00261BE4" w:rsidRDefault="00261BE4" w:rsidP="00261BE4">
            <w:pPr>
              <w:spacing w:line="360" w:lineRule="auto"/>
              <w:rPr>
                <w:rFonts w:ascii="Times New Roman" w:hAnsi="Times New Roman"/>
                <w:sz w:val="28"/>
                <w:szCs w:val="28"/>
              </w:rPr>
            </w:pPr>
          </w:p>
          <w:p w:rsidR="00261BE4" w:rsidRPr="00261BE4" w:rsidRDefault="00261BE4" w:rsidP="00261BE4">
            <w:pPr>
              <w:spacing w:line="360" w:lineRule="auto"/>
              <w:rPr>
                <w:rFonts w:ascii="Times New Roman" w:hAnsi="Times New Roman"/>
                <w:sz w:val="28"/>
                <w:szCs w:val="28"/>
              </w:rPr>
            </w:pPr>
          </w:p>
        </w:tc>
      </w:tr>
      <w:tr w:rsidR="00261BE4" w:rsidRPr="00261BE4" w:rsidTr="00261BE4">
        <w:tc>
          <w:tcPr>
            <w:tcW w:w="2127" w:type="dxa"/>
          </w:tcPr>
          <w:p w:rsidR="00261BE4" w:rsidRPr="00261BE4" w:rsidRDefault="00261BE4" w:rsidP="009C4917">
            <w:pPr>
              <w:pStyle w:val="a3"/>
              <w:numPr>
                <w:ilvl w:val="0"/>
                <w:numId w:val="238"/>
              </w:numPr>
              <w:spacing w:line="360" w:lineRule="auto"/>
              <w:ind w:left="284" w:right="0" w:hanging="142"/>
              <w:rPr>
                <w:rFonts w:ascii="Times New Roman" w:eastAsiaTheme="minorHAnsi" w:hAnsi="Times New Roman"/>
                <w:sz w:val="28"/>
                <w:szCs w:val="28"/>
              </w:rPr>
            </w:pPr>
            <w:r w:rsidRPr="00261BE4">
              <w:rPr>
                <w:rFonts w:ascii="Times New Roman" w:eastAsiaTheme="minorHAnsi" w:hAnsi="Times New Roman"/>
                <w:sz w:val="28"/>
                <w:szCs w:val="28"/>
              </w:rPr>
              <w:lastRenderedPageBreak/>
              <w:t xml:space="preserve">Познавательная </w:t>
            </w:r>
          </w:p>
        </w:tc>
        <w:tc>
          <w:tcPr>
            <w:tcW w:w="4111" w:type="dxa"/>
          </w:tcPr>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Викторины</w:t>
            </w:r>
          </w:p>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Познавательные игры</w:t>
            </w:r>
          </w:p>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Беседы,</w:t>
            </w:r>
          </w:p>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Образовательные события,</w:t>
            </w:r>
          </w:p>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Решение проектных задач,</w:t>
            </w:r>
          </w:p>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Научно-практическая конференция</w:t>
            </w:r>
          </w:p>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Олимпиады, конкурсы, интеллектуальные игры</w:t>
            </w:r>
          </w:p>
        </w:tc>
        <w:tc>
          <w:tcPr>
            <w:tcW w:w="3969" w:type="dxa"/>
            <w:vMerge/>
          </w:tcPr>
          <w:p w:rsidR="00261BE4" w:rsidRPr="00261BE4" w:rsidRDefault="00261BE4" w:rsidP="009C4917">
            <w:pPr>
              <w:pStyle w:val="a3"/>
              <w:numPr>
                <w:ilvl w:val="0"/>
                <w:numId w:val="240"/>
              </w:numPr>
              <w:spacing w:line="360" w:lineRule="auto"/>
              <w:ind w:right="0"/>
              <w:rPr>
                <w:rFonts w:ascii="Times New Roman" w:eastAsiaTheme="minorHAnsi" w:hAnsi="Times New Roman"/>
                <w:sz w:val="28"/>
                <w:szCs w:val="28"/>
              </w:rPr>
            </w:pPr>
          </w:p>
        </w:tc>
      </w:tr>
      <w:tr w:rsidR="00261BE4" w:rsidRPr="00261BE4" w:rsidTr="00261BE4">
        <w:tc>
          <w:tcPr>
            <w:tcW w:w="2127" w:type="dxa"/>
          </w:tcPr>
          <w:p w:rsidR="00261BE4" w:rsidRPr="00261BE4" w:rsidRDefault="00261BE4" w:rsidP="009C4917">
            <w:pPr>
              <w:pStyle w:val="a3"/>
              <w:numPr>
                <w:ilvl w:val="0"/>
                <w:numId w:val="238"/>
              </w:numPr>
              <w:spacing w:line="360" w:lineRule="auto"/>
              <w:ind w:left="284" w:right="0" w:hanging="142"/>
              <w:rPr>
                <w:rFonts w:ascii="Times New Roman" w:eastAsiaTheme="minorHAnsi" w:hAnsi="Times New Roman"/>
                <w:sz w:val="28"/>
                <w:szCs w:val="28"/>
              </w:rPr>
            </w:pPr>
            <w:r w:rsidRPr="00261BE4">
              <w:rPr>
                <w:rFonts w:ascii="Times New Roman" w:eastAsiaTheme="minorHAnsi" w:hAnsi="Times New Roman"/>
                <w:sz w:val="28"/>
                <w:szCs w:val="28"/>
              </w:rPr>
              <w:t>Проблемно- ценностное общение</w:t>
            </w:r>
          </w:p>
        </w:tc>
        <w:tc>
          <w:tcPr>
            <w:tcW w:w="4111" w:type="dxa"/>
          </w:tcPr>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Этическая беседа</w:t>
            </w:r>
          </w:p>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Дебаты</w:t>
            </w:r>
          </w:p>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Диспут</w:t>
            </w:r>
          </w:p>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Дискуссия</w:t>
            </w:r>
          </w:p>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Решение проектных задач</w:t>
            </w:r>
          </w:p>
        </w:tc>
        <w:tc>
          <w:tcPr>
            <w:tcW w:w="3969" w:type="dxa"/>
            <w:vMerge/>
          </w:tcPr>
          <w:p w:rsidR="00261BE4" w:rsidRPr="00261BE4" w:rsidRDefault="00261BE4" w:rsidP="00261BE4">
            <w:pPr>
              <w:spacing w:line="360" w:lineRule="auto"/>
              <w:rPr>
                <w:rFonts w:ascii="Times New Roman" w:hAnsi="Times New Roman"/>
                <w:sz w:val="28"/>
                <w:szCs w:val="28"/>
              </w:rPr>
            </w:pPr>
          </w:p>
        </w:tc>
      </w:tr>
      <w:tr w:rsidR="00261BE4" w:rsidRPr="00261BE4" w:rsidTr="00261BE4">
        <w:tc>
          <w:tcPr>
            <w:tcW w:w="2127" w:type="dxa"/>
          </w:tcPr>
          <w:p w:rsidR="00261BE4" w:rsidRPr="00261BE4" w:rsidRDefault="00261BE4" w:rsidP="009C4917">
            <w:pPr>
              <w:pStyle w:val="a3"/>
              <w:numPr>
                <w:ilvl w:val="0"/>
                <w:numId w:val="238"/>
              </w:numPr>
              <w:spacing w:line="360" w:lineRule="auto"/>
              <w:ind w:left="284" w:right="0" w:hanging="142"/>
              <w:rPr>
                <w:rFonts w:ascii="Times New Roman" w:eastAsiaTheme="minorHAnsi" w:hAnsi="Times New Roman"/>
                <w:sz w:val="28"/>
                <w:szCs w:val="28"/>
              </w:rPr>
            </w:pPr>
            <w:r w:rsidRPr="00261BE4">
              <w:rPr>
                <w:rFonts w:ascii="Times New Roman" w:eastAsiaTheme="minorHAnsi" w:hAnsi="Times New Roman"/>
                <w:sz w:val="28"/>
                <w:szCs w:val="28"/>
              </w:rPr>
              <w:t>Досугово-развлекательная деятельность</w:t>
            </w:r>
          </w:p>
        </w:tc>
        <w:tc>
          <w:tcPr>
            <w:tcW w:w="4111" w:type="dxa"/>
          </w:tcPr>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 xml:space="preserve">Культпоходы и театры, музеи, </w:t>
            </w:r>
          </w:p>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концерты,</w:t>
            </w:r>
          </w:p>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 xml:space="preserve"> праздники, </w:t>
            </w:r>
          </w:p>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выставки.</w:t>
            </w:r>
          </w:p>
        </w:tc>
        <w:tc>
          <w:tcPr>
            <w:tcW w:w="3969" w:type="dxa"/>
            <w:vMerge/>
          </w:tcPr>
          <w:p w:rsidR="00261BE4" w:rsidRPr="00261BE4" w:rsidRDefault="00261BE4" w:rsidP="00261BE4">
            <w:pPr>
              <w:spacing w:line="360" w:lineRule="auto"/>
              <w:rPr>
                <w:rFonts w:ascii="Times New Roman" w:hAnsi="Times New Roman"/>
                <w:sz w:val="28"/>
                <w:szCs w:val="28"/>
              </w:rPr>
            </w:pPr>
          </w:p>
        </w:tc>
      </w:tr>
      <w:tr w:rsidR="00261BE4" w:rsidRPr="00261BE4" w:rsidTr="00261BE4">
        <w:tc>
          <w:tcPr>
            <w:tcW w:w="2127" w:type="dxa"/>
          </w:tcPr>
          <w:p w:rsidR="00261BE4" w:rsidRPr="00261BE4" w:rsidRDefault="00261BE4" w:rsidP="009C4917">
            <w:pPr>
              <w:pStyle w:val="a3"/>
              <w:numPr>
                <w:ilvl w:val="0"/>
                <w:numId w:val="238"/>
              </w:numPr>
              <w:spacing w:line="360" w:lineRule="auto"/>
              <w:ind w:left="284" w:right="0" w:hanging="142"/>
              <w:rPr>
                <w:rFonts w:ascii="Times New Roman" w:eastAsiaTheme="minorHAnsi" w:hAnsi="Times New Roman"/>
                <w:sz w:val="28"/>
                <w:szCs w:val="28"/>
              </w:rPr>
            </w:pPr>
            <w:r w:rsidRPr="00261BE4">
              <w:rPr>
                <w:rFonts w:ascii="Times New Roman" w:eastAsiaTheme="minorHAnsi" w:hAnsi="Times New Roman"/>
                <w:sz w:val="28"/>
                <w:szCs w:val="28"/>
              </w:rPr>
              <w:t>Художественное творчество</w:t>
            </w:r>
          </w:p>
        </w:tc>
        <w:tc>
          <w:tcPr>
            <w:tcW w:w="4111" w:type="dxa"/>
          </w:tcPr>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 xml:space="preserve">Выставки, </w:t>
            </w:r>
          </w:p>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 xml:space="preserve">фестивали, </w:t>
            </w:r>
          </w:p>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 xml:space="preserve">спектакли, </w:t>
            </w:r>
          </w:p>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творческие проекты</w:t>
            </w:r>
          </w:p>
        </w:tc>
        <w:tc>
          <w:tcPr>
            <w:tcW w:w="3969" w:type="dxa"/>
            <w:vMerge/>
          </w:tcPr>
          <w:p w:rsidR="00261BE4" w:rsidRPr="00261BE4" w:rsidRDefault="00261BE4" w:rsidP="00261BE4">
            <w:pPr>
              <w:spacing w:line="360" w:lineRule="auto"/>
              <w:rPr>
                <w:rFonts w:ascii="Times New Roman" w:hAnsi="Times New Roman"/>
                <w:sz w:val="28"/>
                <w:szCs w:val="28"/>
              </w:rPr>
            </w:pPr>
          </w:p>
        </w:tc>
      </w:tr>
      <w:tr w:rsidR="00261BE4" w:rsidRPr="00261BE4" w:rsidTr="00261BE4">
        <w:tc>
          <w:tcPr>
            <w:tcW w:w="2127" w:type="dxa"/>
          </w:tcPr>
          <w:p w:rsidR="00261BE4" w:rsidRPr="00261BE4" w:rsidRDefault="00261BE4" w:rsidP="009C4917">
            <w:pPr>
              <w:pStyle w:val="a3"/>
              <w:numPr>
                <w:ilvl w:val="0"/>
                <w:numId w:val="238"/>
              </w:numPr>
              <w:spacing w:line="360" w:lineRule="auto"/>
              <w:ind w:left="284" w:right="0" w:hanging="142"/>
              <w:rPr>
                <w:rFonts w:ascii="Times New Roman" w:eastAsiaTheme="minorHAnsi" w:hAnsi="Times New Roman"/>
                <w:sz w:val="28"/>
                <w:szCs w:val="28"/>
              </w:rPr>
            </w:pPr>
            <w:r w:rsidRPr="00261BE4">
              <w:rPr>
                <w:rFonts w:ascii="Times New Roman" w:eastAsiaTheme="minorHAnsi" w:hAnsi="Times New Roman"/>
                <w:sz w:val="28"/>
                <w:szCs w:val="28"/>
              </w:rPr>
              <w:t>Социальное творчество</w:t>
            </w:r>
          </w:p>
        </w:tc>
        <w:tc>
          <w:tcPr>
            <w:tcW w:w="4111" w:type="dxa"/>
          </w:tcPr>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Социальная проба,</w:t>
            </w:r>
          </w:p>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 xml:space="preserve">Акции, </w:t>
            </w:r>
          </w:p>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lastRenderedPageBreak/>
              <w:t>коллективно – творческие дела,</w:t>
            </w:r>
          </w:p>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Социальные проекты</w:t>
            </w:r>
          </w:p>
        </w:tc>
        <w:tc>
          <w:tcPr>
            <w:tcW w:w="3969" w:type="dxa"/>
            <w:vMerge/>
          </w:tcPr>
          <w:p w:rsidR="00261BE4" w:rsidRPr="00261BE4" w:rsidRDefault="00261BE4" w:rsidP="00261BE4">
            <w:pPr>
              <w:spacing w:line="360" w:lineRule="auto"/>
              <w:rPr>
                <w:rFonts w:ascii="Times New Roman" w:hAnsi="Times New Roman"/>
                <w:sz w:val="28"/>
                <w:szCs w:val="28"/>
              </w:rPr>
            </w:pPr>
          </w:p>
        </w:tc>
      </w:tr>
      <w:tr w:rsidR="00261BE4" w:rsidRPr="00261BE4" w:rsidTr="00261BE4">
        <w:tc>
          <w:tcPr>
            <w:tcW w:w="2127" w:type="dxa"/>
          </w:tcPr>
          <w:p w:rsidR="00261BE4" w:rsidRPr="00261BE4" w:rsidRDefault="00261BE4" w:rsidP="009C4917">
            <w:pPr>
              <w:pStyle w:val="a3"/>
              <w:numPr>
                <w:ilvl w:val="0"/>
                <w:numId w:val="238"/>
              </w:numPr>
              <w:spacing w:line="360" w:lineRule="auto"/>
              <w:ind w:left="284" w:right="0" w:hanging="142"/>
              <w:rPr>
                <w:rFonts w:ascii="Times New Roman" w:eastAsiaTheme="minorHAnsi" w:hAnsi="Times New Roman"/>
                <w:sz w:val="28"/>
                <w:szCs w:val="28"/>
              </w:rPr>
            </w:pPr>
            <w:r w:rsidRPr="00261BE4">
              <w:rPr>
                <w:rFonts w:ascii="Times New Roman" w:eastAsiaTheme="minorHAnsi" w:hAnsi="Times New Roman"/>
                <w:sz w:val="28"/>
                <w:szCs w:val="28"/>
              </w:rPr>
              <w:lastRenderedPageBreak/>
              <w:t>Трудовая деятельность</w:t>
            </w:r>
          </w:p>
        </w:tc>
        <w:tc>
          <w:tcPr>
            <w:tcW w:w="4111" w:type="dxa"/>
          </w:tcPr>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Трудовой десант,</w:t>
            </w:r>
          </w:p>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Волонтерские акции,</w:t>
            </w:r>
          </w:p>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Субботники, сюжетно- -ролевые игры.</w:t>
            </w:r>
          </w:p>
        </w:tc>
        <w:tc>
          <w:tcPr>
            <w:tcW w:w="3969" w:type="dxa"/>
            <w:vMerge/>
          </w:tcPr>
          <w:p w:rsidR="00261BE4" w:rsidRPr="00261BE4" w:rsidRDefault="00261BE4" w:rsidP="00261BE4">
            <w:pPr>
              <w:spacing w:line="360" w:lineRule="auto"/>
              <w:rPr>
                <w:rFonts w:ascii="Times New Roman" w:hAnsi="Times New Roman"/>
                <w:sz w:val="28"/>
                <w:szCs w:val="28"/>
              </w:rPr>
            </w:pPr>
          </w:p>
        </w:tc>
      </w:tr>
      <w:tr w:rsidR="00261BE4" w:rsidRPr="00261BE4" w:rsidTr="00261BE4">
        <w:tc>
          <w:tcPr>
            <w:tcW w:w="2127" w:type="dxa"/>
          </w:tcPr>
          <w:p w:rsidR="00261BE4" w:rsidRPr="00261BE4" w:rsidRDefault="00261BE4" w:rsidP="009C4917">
            <w:pPr>
              <w:pStyle w:val="a3"/>
              <w:numPr>
                <w:ilvl w:val="0"/>
                <w:numId w:val="238"/>
              </w:numPr>
              <w:spacing w:line="360" w:lineRule="auto"/>
              <w:ind w:left="284" w:right="0" w:hanging="142"/>
              <w:rPr>
                <w:rFonts w:ascii="Times New Roman" w:eastAsiaTheme="minorHAnsi" w:hAnsi="Times New Roman"/>
                <w:sz w:val="28"/>
                <w:szCs w:val="28"/>
              </w:rPr>
            </w:pPr>
            <w:r w:rsidRPr="00261BE4">
              <w:rPr>
                <w:rFonts w:ascii="Times New Roman" w:eastAsiaTheme="minorHAnsi" w:hAnsi="Times New Roman"/>
                <w:sz w:val="28"/>
                <w:szCs w:val="28"/>
              </w:rPr>
              <w:t>Спортивно – оздоровительная деятельность</w:t>
            </w:r>
          </w:p>
        </w:tc>
        <w:tc>
          <w:tcPr>
            <w:tcW w:w="4111" w:type="dxa"/>
          </w:tcPr>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Соревнования,</w:t>
            </w:r>
          </w:p>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Беседы о ЗОЖ,</w:t>
            </w:r>
          </w:p>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Спортивные турниры,</w:t>
            </w:r>
          </w:p>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Спортивные и оздоровительные акции.</w:t>
            </w:r>
          </w:p>
          <w:p w:rsidR="00261BE4" w:rsidRPr="00261BE4" w:rsidRDefault="00261BE4" w:rsidP="00261BE4">
            <w:pPr>
              <w:spacing w:line="360" w:lineRule="auto"/>
              <w:rPr>
                <w:rFonts w:ascii="Times New Roman" w:hAnsi="Times New Roman"/>
                <w:sz w:val="28"/>
                <w:szCs w:val="28"/>
              </w:rPr>
            </w:pPr>
          </w:p>
        </w:tc>
        <w:tc>
          <w:tcPr>
            <w:tcW w:w="3969" w:type="dxa"/>
            <w:vMerge/>
          </w:tcPr>
          <w:p w:rsidR="00261BE4" w:rsidRPr="00261BE4" w:rsidRDefault="00261BE4" w:rsidP="00261BE4">
            <w:pPr>
              <w:spacing w:line="360" w:lineRule="auto"/>
              <w:rPr>
                <w:rFonts w:ascii="Times New Roman" w:hAnsi="Times New Roman"/>
                <w:sz w:val="28"/>
                <w:szCs w:val="28"/>
              </w:rPr>
            </w:pPr>
          </w:p>
        </w:tc>
      </w:tr>
      <w:tr w:rsidR="00261BE4" w:rsidRPr="00261BE4" w:rsidTr="00261BE4">
        <w:tc>
          <w:tcPr>
            <w:tcW w:w="2127" w:type="dxa"/>
          </w:tcPr>
          <w:p w:rsidR="00261BE4" w:rsidRPr="00261BE4" w:rsidRDefault="00261BE4" w:rsidP="009C4917">
            <w:pPr>
              <w:pStyle w:val="a3"/>
              <w:numPr>
                <w:ilvl w:val="0"/>
                <w:numId w:val="238"/>
              </w:numPr>
              <w:spacing w:line="360" w:lineRule="auto"/>
              <w:ind w:left="284" w:right="0" w:hanging="142"/>
              <w:rPr>
                <w:rFonts w:ascii="Times New Roman" w:eastAsiaTheme="minorHAnsi" w:hAnsi="Times New Roman"/>
                <w:sz w:val="28"/>
                <w:szCs w:val="28"/>
              </w:rPr>
            </w:pPr>
            <w:r w:rsidRPr="00261BE4">
              <w:rPr>
                <w:rFonts w:ascii="Times New Roman" w:eastAsiaTheme="minorHAnsi" w:hAnsi="Times New Roman"/>
                <w:sz w:val="28"/>
                <w:szCs w:val="28"/>
              </w:rPr>
              <w:t>Туристско-краеведческая деятельность</w:t>
            </w:r>
          </w:p>
        </w:tc>
        <w:tc>
          <w:tcPr>
            <w:tcW w:w="4111" w:type="dxa"/>
          </w:tcPr>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Образовательная экскурсия,</w:t>
            </w:r>
          </w:p>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Поход,</w:t>
            </w:r>
          </w:p>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Экспедиция,</w:t>
            </w:r>
          </w:p>
          <w:p w:rsidR="00261BE4" w:rsidRPr="00261BE4" w:rsidRDefault="00261BE4" w:rsidP="00261BE4">
            <w:pPr>
              <w:spacing w:line="360" w:lineRule="auto"/>
              <w:rPr>
                <w:rFonts w:ascii="Times New Roman" w:hAnsi="Times New Roman"/>
                <w:sz w:val="28"/>
                <w:szCs w:val="28"/>
              </w:rPr>
            </w:pPr>
            <w:r w:rsidRPr="00261BE4">
              <w:rPr>
                <w:rFonts w:ascii="Times New Roman" w:hAnsi="Times New Roman"/>
                <w:sz w:val="28"/>
                <w:szCs w:val="28"/>
              </w:rPr>
              <w:t>Летний лагерь</w:t>
            </w:r>
          </w:p>
        </w:tc>
        <w:tc>
          <w:tcPr>
            <w:tcW w:w="3969" w:type="dxa"/>
            <w:vMerge/>
          </w:tcPr>
          <w:p w:rsidR="00261BE4" w:rsidRPr="00261BE4" w:rsidRDefault="00261BE4" w:rsidP="00261BE4">
            <w:pPr>
              <w:spacing w:line="360" w:lineRule="auto"/>
              <w:rPr>
                <w:rFonts w:ascii="Times New Roman" w:hAnsi="Times New Roman"/>
                <w:sz w:val="28"/>
                <w:szCs w:val="28"/>
              </w:rPr>
            </w:pPr>
          </w:p>
        </w:tc>
      </w:tr>
    </w:tbl>
    <w:p w:rsidR="00261BE4" w:rsidRPr="00261BE4" w:rsidRDefault="00261BE4" w:rsidP="00261BE4">
      <w:pPr>
        <w:rPr>
          <w:rFonts w:ascii="Times New Roman" w:eastAsiaTheme="minorHAnsi" w:hAnsi="Times New Roman"/>
          <w:sz w:val="28"/>
          <w:szCs w:val="28"/>
          <w:highlight w:val="yellow"/>
        </w:rPr>
      </w:pPr>
    </w:p>
    <w:p w:rsidR="00261BE4" w:rsidRPr="00261BE4" w:rsidRDefault="00261BE4" w:rsidP="00261BE4">
      <w:pPr>
        <w:ind w:firstLine="720"/>
        <w:contextualSpacing/>
        <w:rPr>
          <w:rFonts w:ascii="Times New Roman" w:hAnsi="Times New Roman"/>
          <w:sz w:val="28"/>
          <w:szCs w:val="28"/>
        </w:rPr>
      </w:pPr>
      <w:r w:rsidRPr="00261BE4">
        <w:rPr>
          <w:rFonts w:ascii="Times New Roman" w:hAnsi="Times New Roman"/>
          <w:sz w:val="28"/>
          <w:szCs w:val="28"/>
        </w:rPr>
        <w:t>Внеурочная деятельность в 1-4-х классах выстроена в соответствии с требованиями по введению новых ФГОС в начальной школе по следующим направлениям: спортивно-оздоровительное, общеинтеллектуальное, общекультурное, социальное, духовно-нравственное, проектная деятельность. Продолжительность занятий внеурочной деятельности регламентируется СанПиН 2.4.2.2821-10 в рамках общих требований к режиму образовательной деятельности и недельной нагрузке обучающихся. Продолжительность таких видов деятельности, как чтение, музыкальные занятия, рисование, лепка, рукоделие, тихие игры, составляет не более 50 минут в день для обучающихся 1-2-х классов и не более 1,5 часов в день для 3-4 классов.</w:t>
      </w:r>
    </w:p>
    <w:p w:rsidR="00261BE4" w:rsidRPr="00261BE4" w:rsidRDefault="00261BE4" w:rsidP="00261BE4">
      <w:pPr>
        <w:ind w:right="-1"/>
        <w:rPr>
          <w:rFonts w:ascii="Times New Roman" w:hAnsi="Times New Roman"/>
          <w:sz w:val="28"/>
          <w:szCs w:val="28"/>
        </w:rPr>
      </w:pPr>
      <w:r w:rsidRPr="00261BE4">
        <w:rPr>
          <w:rFonts w:ascii="Times New Roman" w:hAnsi="Times New Roman"/>
          <w:sz w:val="28"/>
          <w:szCs w:val="28"/>
        </w:rPr>
        <w:lastRenderedPageBreak/>
        <w:tab/>
        <w:t xml:space="preserve">Для реализации модели внеурочной деятельности детей 5, 6, 7, 8, 9 классов, разработанной ОУ, выделено: в 5, 6, 7, 8 классах до 12 часов - по 4 часа на каждый класс параллели. Данная модель предполагает избыточное количество курсов, поэтому некоторая их часть будет обеспечена часами дополнительного образования. Ключевой идеей модели стало этнокультурное направление работы школы в рамках Центра этнокультурного образования «Солнцеворот». </w:t>
      </w:r>
    </w:p>
    <w:p w:rsidR="00261BE4" w:rsidRPr="00261BE4" w:rsidRDefault="00261BE4" w:rsidP="00261BE4">
      <w:pPr>
        <w:ind w:right="-1"/>
        <w:rPr>
          <w:rFonts w:ascii="Times New Roman" w:hAnsi="Times New Roman"/>
          <w:sz w:val="28"/>
          <w:szCs w:val="28"/>
        </w:rPr>
      </w:pPr>
      <w:r w:rsidRPr="00261BE4">
        <w:rPr>
          <w:rFonts w:ascii="Times New Roman" w:hAnsi="Times New Roman"/>
          <w:sz w:val="28"/>
          <w:szCs w:val="28"/>
        </w:rPr>
        <w:tab/>
        <w:t xml:space="preserve">В 9-х классах часы,  формируемые участниками образовательного процесса (всего </w:t>
      </w:r>
      <w:r w:rsidRPr="00261BE4">
        <w:rPr>
          <w:rFonts w:ascii="Times New Roman" w:hAnsi="Times New Roman"/>
          <w:b/>
          <w:sz w:val="28"/>
          <w:szCs w:val="28"/>
        </w:rPr>
        <w:t xml:space="preserve"> 238 часов</w:t>
      </w:r>
      <w:r w:rsidRPr="00261BE4">
        <w:rPr>
          <w:rFonts w:ascii="Times New Roman" w:hAnsi="Times New Roman"/>
          <w:sz w:val="28"/>
          <w:szCs w:val="28"/>
        </w:rPr>
        <w:t xml:space="preserve">  на всю параллель), представлены внеурочными курсами для обеспечения предпрофильной подготовки и реализации индивидуального выбора учащихся и подготовки к сдаче Государственной итоговой аттестации (ОГЭ) за курс основной школы. Основная часть курсов рассчитана на 17 -34 учебных  часа.</w:t>
      </w:r>
    </w:p>
    <w:p w:rsidR="00261BE4" w:rsidRPr="00261BE4" w:rsidRDefault="00261BE4" w:rsidP="00261BE4">
      <w:pPr>
        <w:ind w:right="-1" w:firstLine="708"/>
        <w:rPr>
          <w:rFonts w:ascii="Times New Roman" w:hAnsi="Times New Roman"/>
          <w:sz w:val="28"/>
          <w:szCs w:val="28"/>
        </w:rPr>
      </w:pPr>
      <w:r w:rsidRPr="00261BE4">
        <w:rPr>
          <w:rFonts w:ascii="Times New Roman" w:hAnsi="Times New Roman"/>
          <w:sz w:val="28"/>
          <w:szCs w:val="28"/>
        </w:rPr>
        <w:t>В 10-х классах  внеурочная деятельность представлена внеурочными курсами , 4 часа на класс,  для обеспечения  профильной подготовки и реализации индивидуального выбора учащихся и подготовки к будущей профессии, успешной подготовки к сдаче Государственной итоговой аттестации и расширения кругозора. Основная часть курсов рассчитана на  34 учебных  часа.</w:t>
      </w:r>
    </w:p>
    <w:p w:rsidR="00261BE4" w:rsidRPr="00261BE4" w:rsidRDefault="00261BE4" w:rsidP="00261BE4">
      <w:pPr>
        <w:pStyle w:val="a3"/>
        <w:spacing w:line="360" w:lineRule="auto"/>
        <w:ind w:right="-1" w:firstLine="0"/>
        <w:jc w:val="left"/>
        <w:rPr>
          <w:rFonts w:ascii="Times New Roman" w:hAnsi="Times New Roman"/>
          <w:b/>
          <w:sz w:val="28"/>
          <w:szCs w:val="28"/>
        </w:rPr>
      </w:pPr>
      <w:r w:rsidRPr="00261BE4">
        <w:rPr>
          <w:rFonts w:ascii="Times New Roman" w:hAnsi="Times New Roman"/>
          <w:b/>
          <w:sz w:val="28"/>
          <w:szCs w:val="28"/>
        </w:rPr>
        <w:t xml:space="preserve">3.План внеурочной деятельности для </w:t>
      </w:r>
      <w:r w:rsidRPr="00261BE4">
        <w:rPr>
          <w:rFonts w:ascii="Times New Roman" w:hAnsi="Times New Roman"/>
          <w:b/>
          <w:sz w:val="28"/>
          <w:szCs w:val="28"/>
          <w:u w:val="single"/>
        </w:rPr>
        <w:t>1 классов</w:t>
      </w:r>
      <w:r w:rsidRPr="00261BE4">
        <w:rPr>
          <w:rFonts w:ascii="Times New Roman" w:hAnsi="Times New Roman"/>
          <w:b/>
          <w:sz w:val="28"/>
          <w:szCs w:val="28"/>
        </w:rPr>
        <w:t xml:space="preserve"> начального обра</w:t>
      </w:r>
      <w:r>
        <w:rPr>
          <w:rFonts w:ascii="Times New Roman" w:hAnsi="Times New Roman"/>
          <w:b/>
          <w:sz w:val="28"/>
          <w:szCs w:val="28"/>
        </w:rPr>
        <w:t xml:space="preserve">зования  </w:t>
      </w:r>
      <w:r w:rsidRPr="00261BE4">
        <w:rPr>
          <w:rFonts w:ascii="Times New Roman" w:hAnsi="Times New Roman"/>
          <w:b/>
          <w:sz w:val="28"/>
          <w:szCs w:val="28"/>
        </w:rPr>
        <w:t>МБОУ «Белоярская СОШ №1» на 2019-2020 учебный год (5-дневная учебная неделя)</w:t>
      </w:r>
    </w:p>
    <w:p w:rsidR="00261BE4" w:rsidRPr="00261BE4" w:rsidRDefault="00261BE4" w:rsidP="00261BE4">
      <w:pPr>
        <w:pStyle w:val="a3"/>
        <w:spacing w:line="360" w:lineRule="auto"/>
        <w:ind w:right="-1"/>
        <w:jc w:val="center"/>
        <w:rPr>
          <w:rFonts w:ascii="Times New Roman" w:hAnsi="Times New Roman"/>
          <w:sz w:val="28"/>
          <w:szCs w:val="28"/>
        </w:rPr>
      </w:pPr>
    </w:p>
    <w:tbl>
      <w:tblPr>
        <w:tblW w:w="1088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7"/>
        <w:gridCol w:w="1947"/>
        <w:gridCol w:w="1461"/>
        <w:gridCol w:w="1977"/>
        <w:gridCol w:w="1264"/>
        <w:gridCol w:w="992"/>
        <w:gridCol w:w="812"/>
        <w:gridCol w:w="1298"/>
      </w:tblGrid>
      <w:tr w:rsidR="00261BE4" w:rsidRPr="00261BE4" w:rsidTr="00261BE4">
        <w:trPr>
          <w:trHeight w:val="773"/>
        </w:trPr>
        <w:tc>
          <w:tcPr>
            <w:tcW w:w="1137" w:type="dxa"/>
            <w:vMerge w:val="restart"/>
            <w:tcBorders>
              <w:bottom w:val="single" w:sz="4" w:space="0" w:color="auto"/>
            </w:tcBorders>
            <w:vAlign w:val="center"/>
          </w:tcPr>
          <w:p w:rsidR="00261BE4" w:rsidRPr="00261BE4" w:rsidRDefault="00261BE4" w:rsidP="00261BE4">
            <w:pPr>
              <w:spacing w:line="240" w:lineRule="auto"/>
              <w:ind w:firstLine="0"/>
              <w:contextualSpacing/>
              <w:rPr>
                <w:rFonts w:ascii="Times New Roman" w:hAnsi="Times New Roman"/>
                <w:b/>
                <w:bCs/>
                <w:sz w:val="24"/>
                <w:szCs w:val="24"/>
              </w:rPr>
            </w:pPr>
            <w:r w:rsidRPr="00261BE4">
              <w:rPr>
                <w:rFonts w:ascii="Times New Roman" w:hAnsi="Times New Roman"/>
                <w:b/>
                <w:bCs/>
                <w:sz w:val="24"/>
                <w:szCs w:val="24"/>
              </w:rPr>
              <w:t>Направление внеурочной деятельности</w:t>
            </w:r>
          </w:p>
        </w:tc>
        <w:tc>
          <w:tcPr>
            <w:tcW w:w="1947" w:type="dxa"/>
            <w:vMerge w:val="restart"/>
            <w:tcBorders>
              <w:bottom w:val="single" w:sz="4" w:space="0" w:color="auto"/>
            </w:tcBorders>
          </w:tcPr>
          <w:p w:rsidR="00261BE4" w:rsidRPr="00261BE4" w:rsidRDefault="00261BE4" w:rsidP="00261BE4">
            <w:pPr>
              <w:spacing w:line="240" w:lineRule="auto"/>
              <w:contextualSpacing/>
              <w:rPr>
                <w:rFonts w:ascii="Times New Roman" w:hAnsi="Times New Roman"/>
                <w:b/>
                <w:bCs/>
                <w:color w:val="C00000"/>
                <w:sz w:val="24"/>
                <w:szCs w:val="24"/>
              </w:rPr>
            </w:pPr>
          </w:p>
          <w:p w:rsidR="00261BE4" w:rsidRPr="00261BE4" w:rsidRDefault="00261BE4" w:rsidP="00261BE4">
            <w:pPr>
              <w:spacing w:line="240" w:lineRule="auto"/>
              <w:ind w:firstLine="0"/>
              <w:contextualSpacing/>
              <w:rPr>
                <w:rFonts w:ascii="Times New Roman" w:hAnsi="Times New Roman"/>
                <w:b/>
                <w:bCs/>
                <w:sz w:val="24"/>
                <w:szCs w:val="24"/>
              </w:rPr>
            </w:pPr>
            <w:r w:rsidRPr="00261BE4">
              <w:rPr>
                <w:rFonts w:ascii="Times New Roman" w:hAnsi="Times New Roman"/>
                <w:b/>
                <w:bCs/>
                <w:sz w:val="24"/>
                <w:szCs w:val="24"/>
              </w:rPr>
              <w:t>Программа курса внеурочной деятельности</w:t>
            </w:r>
          </w:p>
        </w:tc>
        <w:tc>
          <w:tcPr>
            <w:tcW w:w="1461" w:type="dxa"/>
            <w:vMerge w:val="restart"/>
            <w:tcBorders>
              <w:bottom w:val="single" w:sz="4" w:space="0" w:color="auto"/>
            </w:tcBorders>
            <w:vAlign w:val="center"/>
          </w:tcPr>
          <w:p w:rsidR="00261BE4" w:rsidRPr="00261BE4" w:rsidRDefault="00261BE4" w:rsidP="00261BE4">
            <w:pPr>
              <w:spacing w:line="240" w:lineRule="auto"/>
              <w:ind w:firstLine="0"/>
              <w:contextualSpacing/>
              <w:rPr>
                <w:rFonts w:ascii="Times New Roman" w:hAnsi="Times New Roman"/>
                <w:b/>
                <w:bCs/>
                <w:sz w:val="24"/>
                <w:szCs w:val="24"/>
              </w:rPr>
            </w:pPr>
            <w:r w:rsidRPr="00261BE4">
              <w:rPr>
                <w:rFonts w:ascii="Times New Roman" w:hAnsi="Times New Roman"/>
                <w:b/>
                <w:bCs/>
                <w:sz w:val="24"/>
                <w:szCs w:val="24"/>
              </w:rPr>
              <w:t xml:space="preserve">Виды внеурочной деятельности </w:t>
            </w:r>
          </w:p>
        </w:tc>
        <w:tc>
          <w:tcPr>
            <w:tcW w:w="1977" w:type="dxa"/>
            <w:vMerge w:val="restart"/>
            <w:tcBorders>
              <w:bottom w:val="single" w:sz="4" w:space="0" w:color="auto"/>
            </w:tcBorders>
            <w:vAlign w:val="center"/>
          </w:tcPr>
          <w:p w:rsidR="00261BE4" w:rsidRPr="00261BE4" w:rsidRDefault="00261BE4" w:rsidP="00261BE4">
            <w:pPr>
              <w:spacing w:line="240" w:lineRule="auto"/>
              <w:ind w:firstLine="0"/>
              <w:contextualSpacing/>
              <w:rPr>
                <w:rFonts w:ascii="Times New Roman" w:hAnsi="Times New Roman"/>
                <w:b/>
                <w:bCs/>
                <w:sz w:val="24"/>
                <w:szCs w:val="24"/>
              </w:rPr>
            </w:pPr>
            <w:r w:rsidRPr="00261BE4">
              <w:rPr>
                <w:rFonts w:ascii="Times New Roman" w:hAnsi="Times New Roman"/>
                <w:b/>
                <w:bCs/>
                <w:sz w:val="24"/>
                <w:szCs w:val="24"/>
              </w:rPr>
              <w:t xml:space="preserve">Формы внеурочной деятельности </w:t>
            </w:r>
          </w:p>
          <w:p w:rsidR="00261BE4" w:rsidRPr="00261BE4" w:rsidRDefault="00261BE4" w:rsidP="00261BE4">
            <w:pPr>
              <w:spacing w:line="240" w:lineRule="auto"/>
              <w:contextualSpacing/>
              <w:rPr>
                <w:rFonts w:ascii="Times New Roman" w:hAnsi="Times New Roman"/>
                <w:b/>
                <w:bCs/>
                <w:sz w:val="24"/>
                <w:szCs w:val="24"/>
              </w:rPr>
            </w:pPr>
          </w:p>
        </w:tc>
        <w:tc>
          <w:tcPr>
            <w:tcW w:w="3068" w:type="dxa"/>
            <w:gridSpan w:val="3"/>
            <w:tcBorders>
              <w:bottom w:val="single" w:sz="4" w:space="0" w:color="auto"/>
            </w:tcBorders>
            <w:vAlign w:val="center"/>
          </w:tcPr>
          <w:p w:rsidR="00261BE4" w:rsidRPr="00261BE4" w:rsidRDefault="00261BE4" w:rsidP="00261BE4">
            <w:pPr>
              <w:spacing w:line="240" w:lineRule="auto"/>
              <w:ind w:firstLine="248"/>
              <w:contextualSpacing/>
              <w:rPr>
                <w:rFonts w:ascii="Times New Roman" w:hAnsi="Times New Roman"/>
                <w:b/>
                <w:bCs/>
                <w:sz w:val="24"/>
                <w:szCs w:val="24"/>
              </w:rPr>
            </w:pPr>
            <w:r>
              <w:rPr>
                <w:rFonts w:ascii="Times New Roman" w:hAnsi="Times New Roman"/>
                <w:b/>
                <w:bCs/>
                <w:sz w:val="24"/>
                <w:szCs w:val="24"/>
              </w:rPr>
              <w:t xml:space="preserve">1 </w:t>
            </w:r>
            <w:r w:rsidRPr="00261BE4">
              <w:rPr>
                <w:rFonts w:ascii="Times New Roman" w:hAnsi="Times New Roman"/>
                <w:b/>
                <w:bCs/>
                <w:sz w:val="24"/>
                <w:szCs w:val="24"/>
              </w:rPr>
              <w:t xml:space="preserve">класс </w:t>
            </w:r>
          </w:p>
          <w:p w:rsidR="00261BE4" w:rsidRPr="00261BE4" w:rsidRDefault="00261BE4" w:rsidP="00261BE4">
            <w:pPr>
              <w:spacing w:line="240" w:lineRule="auto"/>
              <w:contextualSpacing/>
              <w:rPr>
                <w:rFonts w:ascii="Times New Roman" w:hAnsi="Times New Roman"/>
                <w:b/>
                <w:bCs/>
                <w:sz w:val="24"/>
                <w:szCs w:val="24"/>
              </w:rPr>
            </w:pPr>
            <w:r w:rsidRPr="00261BE4">
              <w:rPr>
                <w:rFonts w:ascii="Times New Roman" w:hAnsi="Times New Roman"/>
                <w:b/>
                <w:bCs/>
                <w:sz w:val="24"/>
                <w:szCs w:val="24"/>
              </w:rPr>
              <w:t>(количество часов в неделю)</w:t>
            </w:r>
          </w:p>
        </w:tc>
        <w:tc>
          <w:tcPr>
            <w:tcW w:w="1298" w:type="dxa"/>
            <w:vMerge w:val="restart"/>
            <w:tcBorders>
              <w:bottom w:val="single" w:sz="4" w:space="0" w:color="auto"/>
            </w:tcBorders>
            <w:vAlign w:val="center"/>
          </w:tcPr>
          <w:p w:rsidR="00261BE4" w:rsidRPr="00261BE4" w:rsidRDefault="00261BE4" w:rsidP="00261BE4">
            <w:pPr>
              <w:spacing w:line="240" w:lineRule="auto"/>
              <w:contextualSpacing/>
              <w:rPr>
                <w:rFonts w:ascii="Times New Roman" w:hAnsi="Times New Roman"/>
                <w:b/>
                <w:bCs/>
                <w:sz w:val="24"/>
                <w:szCs w:val="24"/>
              </w:rPr>
            </w:pPr>
            <w:r w:rsidRPr="00261BE4">
              <w:rPr>
                <w:rFonts w:ascii="Times New Roman" w:hAnsi="Times New Roman"/>
                <w:b/>
                <w:bCs/>
                <w:sz w:val="24"/>
                <w:szCs w:val="24"/>
              </w:rPr>
              <w:t>Организация, реализующая внеурочную деятельность</w:t>
            </w:r>
          </w:p>
        </w:tc>
      </w:tr>
      <w:tr w:rsidR="00261BE4" w:rsidRPr="00261BE4" w:rsidTr="00261BE4">
        <w:trPr>
          <w:trHeight w:val="60"/>
        </w:trPr>
        <w:tc>
          <w:tcPr>
            <w:tcW w:w="1137" w:type="dxa"/>
            <w:vMerge/>
            <w:vAlign w:val="center"/>
          </w:tcPr>
          <w:p w:rsidR="00261BE4" w:rsidRPr="00261BE4" w:rsidRDefault="00261BE4" w:rsidP="00261BE4">
            <w:pPr>
              <w:spacing w:line="240" w:lineRule="auto"/>
              <w:contextualSpacing/>
              <w:rPr>
                <w:rFonts w:ascii="Times New Roman" w:hAnsi="Times New Roman"/>
                <w:b/>
                <w:bCs/>
                <w:sz w:val="24"/>
                <w:szCs w:val="24"/>
              </w:rPr>
            </w:pPr>
          </w:p>
        </w:tc>
        <w:tc>
          <w:tcPr>
            <w:tcW w:w="1947" w:type="dxa"/>
            <w:vMerge/>
          </w:tcPr>
          <w:p w:rsidR="00261BE4" w:rsidRPr="00261BE4" w:rsidRDefault="00261BE4" w:rsidP="00261BE4">
            <w:pPr>
              <w:spacing w:line="240" w:lineRule="auto"/>
              <w:contextualSpacing/>
              <w:rPr>
                <w:rFonts w:ascii="Times New Roman" w:hAnsi="Times New Roman"/>
                <w:b/>
                <w:bCs/>
                <w:sz w:val="24"/>
                <w:szCs w:val="24"/>
              </w:rPr>
            </w:pPr>
          </w:p>
        </w:tc>
        <w:tc>
          <w:tcPr>
            <w:tcW w:w="1461" w:type="dxa"/>
            <w:vMerge/>
            <w:vAlign w:val="center"/>
          </w:tcPr>
          <w:p w:rsidR="00261BE4" w:rsidRPr="00261BE4" w:rsidRDefault="00261BE4" w:rsidP="00261BE4">
            <w:pPr>
              <w:spacing w:line="240" w:lineRule="auto"/>
              <w:contextualSpacing/>
              <w:rPr>
                <w:rFonts w:ascii="Times New Roman" w:hAnsi="Times New Roman"/>
                <w:b/>
                <w:bCs/>
                <w:sz w:val="24"/>
                <w:szCs w:val="24"/>
              </w:rPr>
            </w:pPr>
          </w:p>
        </w:tc>
        <w:tc>
          <w:tcPr>
            <w:tcW w:w="1977" w:type="dxa"/>
            <w:vMerge/>
            <w:vAlign w:val="center"/>
          </w:tcPr>
          <w:p w:rsidR="00261BE4" w:rsidRPr="00261BE4" w:rsidRDefault="00261BE4" w:rsidP="00261BE4">
            <w:pPr>
              <w:spacing w:line="240" w:lineRule="auto"/>
              <w:contextualSpacing/>
              <w:rPr>
                <w:rFonts w:ascii="Times New Roman" w:hAnsi="Times New Roman"/>
                <w:b/>
                <w:bCs/>
                <w:sz w:val="24"/>
                <w:szCs w:val="24"/>
              </w:rPr>
            </w:pPr>
          </w:p>
        </w:tc>
        <w:tc>
          <w:tcPr>
            <w:tcW w:w="1264" w:type="dxa"/>
            <w:vAlign w:val="center"/>
          </w:tcPr>
          <w:p w:rsidR="00261BE4" w:rsidRPr="00261BE4" w:rsidRDefault="00261BE4" w:rsidP="00261BE4">
            <w:pPr>
              <w:spacing w:line="240" w:lineRule="auto"/>
              <w:ind w:firstLine="0"/>
              <w:contextualSpacing/>
              <w:rPr>
                <w:rFonts w:ascii="Times New Roman" w:hAnsi="Times New Roman"/>
                <w:b/>
                <w:bCs/>
                <w:sz w:val="24"/>
                <w:szCs w:val="24"/>
              </w:rPr>
            </w:pPr>
            <w:r w:rsidRPr="00261BE4">
              <w:rPr>
                <w:rFonts w:ascii="Times New Roman" w:hAnsi="Times New Roman"/>
                <w:b/>
                <w:bCs/>
                <w:sz w:val="24"/>
                <w:szCs w:val="24"/>
              </w:rPr>
              <w:t>1А</w:t>
            </w:r>
          </w:p>
          <w:p w:rsidR="00261BE4" w:rsidRPr="00261BE4" w:rsidRDefault="00261BE4" w:rsidP="00261BE4">
            <w:pPr>
              <w:spacing w:line="240" w:lineRule="auto"/>
              <w:contextualSpacing/>
              <w:rPr>
                <w:rFonts w:ascii="Times New Roman" w:hAnsi="Times New Roman"/>
                <w:b/>
                <w:bCs/>
                <w:sz w:val="24"/>
                <w:szCs w:val="24"/>
              </w:rPr>
            </w:pPr>
          </w:p>
        </w:tc>
        <w:tc>
          <w:tcPr>
            <w:tcW w:w="992" w:type="dxa"/>
            <w:vAlign w:val="center"/>
          </w:tcPr>
          <w:p w:rsidR="00261BE4" w:rsidRPr="00261BE4" w:rsidRDefault="00261BE4" w:rsidP="00261BE4">
            <w:pPr>
              <w:spacing w:line="240" w:lineRule="auto"/>
              <w:ind w:firstLine="0"/>
              <w:contextualSpacing/>
              <w:rPr>
                <w:rFonts w:ascii="Times New Roman" w:hAnsi="Times New Roman"/>
                <w:b/>
                <w:bCs/>
                <w:sz w:val="24"/>
                <w:szCs w:val="24"/>
              </w:rPr>
            </w:pPr>
            <w:r w:rsidRPr="00261BE4">
              <w:rPr>
                <w:rFonts w:ascii="Times New Roman" w:hAnsi="Times New Roman"/>
                <w:b/>
                <w:bCs/>
                <w:sz w:val="24"/>
                <w:szCs w:val="24"/>
              </w:rPr>
              <w:t>1Б</w:t>
            </w:r>
          </w:p>
          <w:p w:rsidR="00261BE4" w:rsidRPr="00261BE4" w:rsidRDefault="00261BE4" w:rsidP="00261BE4">
            <w:pPr>
              <w:spacing w:line="240" w:lineRule="auto"/>
              <w:contextualSpacing/>
              <w:rPr>
                <w:rFonts w:ascii="Times New Roman" w:hAnsi="Times New Roman"/>
                <w:b/>
                <w:bCs/>
                <w:sz w:val="24"/>
                <w:szCs w:val="24"/>
              </w:rPr>
            </w:pPr>
          </w:p>
        </w:tc>
        <w:tc>
          <w:tcPr>
            <w:tcW w:w="812" w:type="dxa"/>
            <w:vAlign w:val="center"/>
          </w:tcPr>
          <w:p w:rsidR="00261BE4" w:rsidRPr="00261BE4" w:rsidRDefault="00261BE4" w:rsidP="00261BE4">
            <w:pPr>
              <w:spacing w:line="240" w:lineRule="auto"/>
              <w:ind w:firstLine="0"/>
              <w:contextualSpacing/>
              <w:rPr>
                <w:rFonts w:ascii="Times New Roman" w:hAnsi="Times New Roman"/>
                <w:b/>
                <w:bCs/>
                <w:sz w:val="24"/>
                <w:szCs w:val="24"/>
              </w:rPr>
            </w:pPr>
            <w:r w:rsidRPr="00261BE4">
              <w:rPr>
                <w:rFonts w:ascii="Times New Roman" w:hAnsi="Times New Roman"/>
                <w:b/>
                <w:bCs/>
                <w:sz w:val="24"/>
                <w:szCs w:val="24"/>
              </w:rPr>
              <w:t>1 В</w:t>
            </w:r>
          </w:p>
          <w:p w:rsidR="00261BE4" w:rsidRPr="00261BE4" w:rsidRDefault="00261BE4" w:rsidP="00261BE4">
            <w:pPr>
              <w:spacing w:line="240" w:lineRule="auto"/>
              <w:contextualSpacing/>
              <w:rPr>
                <w:rFonts w:ascii="Times New Roman" w:hAnsi="Times New Roman"/>
                <w:b/>
                <w:bCs/>
                <w:sz w:val="24"/>
                <w:szCs w:val="24"/>
              </w:rPr>
            </w:pPr>
          </w:p>
        </w:tc>
        <w:tc>
          <w:tcPr>
            <w:tcW w:w="1298" w:type="dxa"/>
            <w:vMerge/>
            <w:vAlign w:val="center"/>
          </w:tcPr>
          <w:p w:rsidR="00261BE4" w:rsidRPr="00261BE4" w:rsidRDefault="00261BE4" w:rsidP="00261BE4">
            <w:pPr>
              <w:spacing w:line="240" w:lineRule="auto"/>
              <w:contextualSpacing/>
              <w:rPr>
                <w:rFonts w:ascii="Times New Roman" w:hAnsi="Times New Roman"/>
                <w:b/>
                <w:bCs/>
                <w:sz w:val="24"/>
                <w:szCs w:val="24"/>
              </w:rPr>
            </w:pPr>
          </w:p>
        </w:tc>
      </w:tr>
      <w:tr w:rsidR="00261BE4" w:rsidRPr="00261BE4" w:rsidTr="00261BE4">
        <w:trPr>
          <w:trHeight w:val="70"/>
        </w:trPr>
        <w:tc>
          <w:tcPr>
            <w:tcW w:w="1137" w:type="dxa"/>
            <w:vMerge w:val="restart"/>
            <w:vAlign w:val="center"/>
          </w:tcPr>
          <w:p w:rsidR="00261BE4" w:rsidRPr="00261BE4" w:rsidRDefault="00261BE4" w:rsidP="00261BE4">
            <w:pPr>
              <w:spacing w:line="240" w:lineRule="auto"/>
              <w:ind w:firstLine="0"/>
              <w:contextualSpacing/>
              <w:rPr>
                <w:rFonts w:ascii="Times New Roman" w:hAnsi="Times New Roman"/>
                <w:bCs/>
                <w:sz w:val="24"/>
                <w:szCs w:val="24"/>
              </w:rPr>
            </w:pPr>
            <w:r w:rsidRPr="00261BE4">
              <w:rPr>
                <w:rFonts w:ascii="Times New Roman" w:hAnsi="Times New Roman"/>
                <w:bCs/>
                <w:sz w:val="24"/>
                <w:szCs w:val="24"/>
              </w:rPr>
              <w:t>Общеинтеллектуальн</w:t>
            </w:r>
            <w:r w:rsidRPr="00261BE4">
              <w:rPr>
                <w:rFonts w:ascii="Times New Roman" w:hAnsi="Times New Roman"/>
                <w:bCs/>
                <w:sz w:val="24"/>
                <w:szCs w:val="24"/>
              </w:rPr>
              <w:lastRenderedPageBreak/>
              <w:t xml:space="preserve">ое </w:t>
            </w:r>
          </w:p>
        </w:tc>
        <w:tc>
          <w:tcPr>
            <w:tcW w:w="1947" w:type="dxa"/>
          </w:tcPr>
          <w:p w:rsidR="00261BE4" w:rsidRPr="00261BE4" w:rsidRDefault="00261BE4" w:rsidP="00261BE4">
            <w:pPr>
              <w:spacing w:line="240" w:lineRule="auto"/>
              <w:contextualSpacing/>
              <w:rPr>
                <w:rFonts w:ascii="Times New Roman" w:hAnsi="Times New Roman"/>
                <w:bCs/>
                <w:sz w:val="24"/>
                <w:szCs w:val="24"/>
              </w:rPr>
            </w:pPr>
            <w:r w:rsidRPr="00261BE4">
              <w:rPr>
                <w:rFonts w:ascii="Times New Roman" w:hAnsi="Times New Roman"/>
                <w:bCs/>
                <w:sz w:val="24"/>
                <w:szCs w:val="24"/>
              </w:rPr>
              <w:lastRenderedPageBreak/>
              <w:t>Основы проектной деятельности</w:t>
            </w:r>
          </w:p>
        </w:tc>
        <w:tc>
          <w:tcPr>
            <w:tcW w:w="1461" w:type="dxa"/>
            <w:vMerge w:val="restart"/>
            <w:vAlign w:val="center"/>
          </w:tcPr>
          <w:p w:rsidR="00261BE4" w:rsidRPr="00261BE4" w:rsidRDefault="00261BE4" w:rsidP="00261BE4">
            <w:pPr>
              <w:spacing w:line="240" w:lineRule="auto"/>
              <w:contextualSpacing/>
              <w:rPr>
                <w:rFonts w:ascii="Times New Roman" w:hAnsi="Times New Roman"/>
                <w:bCs/>
                <w:sz w:val="24"/>
                <w:szCs w:val="24"/>
              </w:rPr>
            </w:pPr>
          </w:p>
          <w:p w:rsidR="00261BE4" w:rsidRPr="00261BE4" w:rsidRDefault="00261BE4" w:rsidP="00261BE4">
            <w:pPr>
              <w:spacing w:line="240" w:lineRule="auto"/>
              <w:contextualSpacing/>
              <w:rPr>
                <w:rFonts w:ascii="Times New Roman" w:hAnsi="Times New Roman"/>
                <w:bCs/>
                <w:sz w:val="24"/>
                <w:szCs w:val="24"/>
              </w:rPr>
            </w:pPr>
          </w:p>
          <w:p w:rsidR="00261BE4" w:rsidRPr="00261BE4" w:rsidRDefault="00261BE4" w:rsidP="00261BE4">
            <w:pPr>
              <w:spacing w:line="240" w:lineRule="auto"/>
              <w:ind w:firstLine="0"/>
              <w:contextualSpacing/>
              <w:rPr>
                <w:rFonts w:ascii="Times New Roman" w:hAnsi="Times New Roman"/>
                <w:bCs/>
                <w:sz w:val="24"/>
                <w:szCs w:val="24"/>
              </w:rPr>
            </w:pPr>
            <w:r w:rsidRPr="00261BE4">
              <w:rPr>
                <w:rFonts w:ascii="Times New Roman" w:hAnsi="Times New Roman"/>
                <w:bCs/>
                <w:sz w:val="24"/>
                <w:szCs w:val="24"/>
              </w:rPr>
              <w:t>Познавате</w:t>
            </w:r>
            <w:r w:rsidRPr="00261BE4">
              <w:rPr>
                <w:rFonts w:ascii="Times New Roman" w:hAnsi="Times New Roman"/>
                <w:bCs/>
                <w:sz w:val="24"/>
                <w:szCs w:val="24"/>
              </w:rPr>
              <w:lastRenderedPageBreak/>
              <w:t xml:space="preserve">льная деятельность </w:t>
            </w:r>
          </w:p>
        </w:tc>
        <w:tc>
          <w:tcPr>
            <w:tcW w:w="1977" w:type="dxa"/>
            <w:vAlign w:val="center"/>
          </w:tcPr>
          <w:p w:rsidR="00261BE4" w:rsidRPr="00261BE4" w:rsidRDefault="00261BE4" w:rsidP="00261BE4">
            <w:pPr>
              <w:spacing w:line="240" w:lineRule="auto"/>
              <w:ind w:firstLine="0"/>
              <w:contextualSpacing/>
              <w:rPr>
                <w:rFonts w:ascii="Times New Roman" w:hAnsi="Times New Roman"/>
                <w:bCs/>
                <w:sz w:val="24"/>
                <w:szCs w:val="24"/>
              </w:rPr>
            </w:pPr>
            <w:r w:rsidRPr="00261BE4">
              <w:rPr>
                <w:rFonts w:ascii="Times New Roman" w:hAnsi="Times New Roman"/>
                <w:bCs/>
                <w:sz w:val="24"/>
                <w:szCs w:val="24"/>
              </w:rPr>
              <w:lastRenderedPageBreak/>
              <w:t xml:space="preserve">Научное общество </w:t>
            </w:r>
          </w:p>
        </w:tc>
        <w:tc>
          <w:tcPr>
            <w:tcW w:w="1264" w:type="dxa"/>
            <w:vAlign w:val="center"/>
          </w:tcPr>
          <w:p w:rsidR="00261BE4" w:rsidRPr="00261BE4" w:rsidRDefault="00261BE4" w:rsidP="00261BE4">
            <w:pPr>
              <w:spacing w:line="240" w:lineRule="auto"/>
              <w:ind w:firstLine="0"/>
              <w:contextualSpacing/>
              <w:rPr>
                <w:rFonts w:ascii="Times New Roman" w:hAnsi="Times New Roman"/>
                <w:bCs/>
                <w:sz w:val="24"/>
                <w:szCs w:val="24"/>
              </w:rPr>
            </w:pPr>
            <w:r w:rsidRPr="00261BE4">
              <w:rPr>
                <w:rFonts w:ascii="Times New Roman" w:hAnsi="Times New Roman"/>
                <w:bCs/>
                <w:sz w:val="24"/>
                <w:szCs w:val="24"/>
              </w:rPr>
              <w:t>0,5</w:t>
            </w:r>
          </w:p>
        </w:tc>
        <w:tc>
          <w:tcPr>
            <w:tcW w:w="992" w:type="dxa"/>
          </w:tcPr>
          <w:p w:rsidR="00261BE4" w:rsidRPr="00261BE4" w:rsidRDefault="00261BE4" w:rsidP="00261BE4">
            <w:pPr>
              <w:spacing w:line="240" w:lineRule="auto"/>
              <w:ind w:firstLine="0"/>
              <w:rPr>
                <w:sz w:val="24"/>
                <w:szCs w:val="24"/>
              </w:rPr>
            </w:pPr>
            <w:r w:rsidRPr="00261BE4">
              <w:rPr>
                <w:rFonts w:ascii="Times New Roman" w:hAnsi="Times New Roman"/>
                <w:bCs/>
                <w:sz w:val="24"/>
                <w:szCs w:val="24"/>
              </w:rPr>
              <w:t>0,5</w:t>
            </w:r>
          </w:p>
        </w:tc>
        <w:tc>
          <w:tcPr>
            <w:tcW w:w="812" w:type="dxa"/>
          </w:tcPr>
          <w:p w:rsidR="00261BE4" w:rsidRPr="00261BE4" w:rsidRDefault="00261BE4" w:rsidP="00261BE4">
            <w:pPr>
              <w:spacing w:line="240" w:lineRule="auto"/>
              <w:ind w:firstLine="0"/>
              <w:rPr>
                <w:sz w:val="24"/>
                <w:szCs w:val="24"/>
              </w:rPr>
            </w:pPr>
            <w:r w:rsidRPr="00261BE4">
              <w:rPr>
                <w:rFonts w:ascii="Times New Roman" w:hAnsi="Times New Roman"/>
                <w:bCs/>
                <w:sz w:val="24"/>
                <w:szCs w:val="24"/>
              </w:rPr>
              <w:t>0,5</w:t>
            </w:r>
          </w:p>
        </w:tc>
        <w:tc>
          <w:tcPr>
            <w:tcW w:w="1298" w:type="dxa"/>
            <w:vMerge w:val="restart"/>
            <w:vAlign w:val="center"/>
          </w:tcPr>
          <w:p w:rsidR="00261BE4" w:rsidRPr="00261BE4" w:rsidRDefault="00261BE4" w:rsidP="00261BE4">
            <w:pPr>
              <w:spacing w:line="240" w:lineRule="auto"/>
              <w:ind w:firstLine="0"/>
              <w:contextualSpacing/>
              <w:rPr>
                <w:rFonts w:ascii="Times New Roman" w:hAnsi="Times New Roman"/>
                <w:bCs/>
                <w:sz w:val="24"/>
                <w:szCs w:val="24"/>
              </w:rPr>
            </w:pPr>
            <w:r w:rsidRPr="00261BE4">
              <w:rPr>
                <w:rFonts w:ascii="Times New Roman" w:hAnsi="Times New Roman"/>
                <w:bCs/>
                <w:sz w:val="24"/>
                <w:szCs w:val="24"/>
              </w:rPr>
              <w:t xml:space="preserve">МБОУ «Белоярская </w:t>
            </w:r>
            <w:r w:rsidRPr="00261BE4">
              <w:rPr>
                <w:rFonts w:ascii="Times New Roman" w:hAnsi="Times New Roman"/>
                <w:bCs/>
                <w:sz w:val="24"/>
                <w:szCs w:val="24"/>
              </w:rPr>
              <w:lastRenderedPageBreak/>
              <w:t xml:space="preserve">СОШ № 1» </w:t>
            </w:r>
          </w:p>
        </w:tc>
      </w:tr>
      <w:tr w:rsidR="00261BE4" w:rsidRPr="00261BE4" w:rsidTr="00261BE4">
        <w:trPr>
          <w:trHeight w:val="145"/>
        </w:trPr>
        <w:tc>
          <w:tcPr>
            <w:tcW w:w="1137" w:type="dxa"/>
            <w:vMerge/>
            <w:vAlign w:val="center"/>
          </w:tcPr>
          <w:p w:rsidR="00261BE4" w:rsidRPr="00261BE4" w:rsidRDefault="00261BE4" w:rsidP="00261BE4">
            <w:pPr>
              <w:spacing w:line="240" w:lineRule="auto"/>
              <w:contextualSpacing/>
              <w:rPr>
                <w:rFonts w:ascii="Times New Roman" w:hAnsi="Times New Roman"/>
                <w:bCs/>
                <w:sz w:val="24"/>
                <w:szCs w:val="24"/>
              </w:rPr>
            </w:pPr>
          </w:p>
        </w:tc>
        <w:tc>
          <w:tcPr>
            <w:tcW w:w="1947" w:type="dxa"/>
          </w:tcPr>
          <w:p w:rsidR="00261BE4" w:rsidRPr="00261BE4" w:rsidRDefault="00261BE4" w:rsidP="00261BE4">
            <w:pPr>
              <w:spacing w:line="240" w:lineRule="auto"/>
              <w:contextualSpacing/>
              <w:rPr>
                <w:rFonts w:ascii="Times New Roman" w:hAnsi="Times New Roman"/>
                <w:bCs/>
                <w:sz w:val="24"/>
                <w:szCs w:val="24"/>
              </w:rPr>
            </w:pPr>
            <w:r w:rsidRPr="00261BE4">
              <w:rPr>
                <w:rFonts w:ascii="Times New Roman" w:hAnsi="Times New Roman"/>
                <w:bCs/>
                <w:sz w:val="24"/>
                <w:szCs w:val="24"/>
              </w:rPr>
              <w:t>Интересное об интересном</w:t>
            </w:r>
          </w:p>
        </w:tc>
        <w:tc>
          <w:tcPr>
            <w:tcW w:w="1461" w:type="dxa"/>
            <w:vMerge/>
            <w:vAlign w:val="center"/>
          </w:tcPr>
          <w:p w:rsidR="00261BE4" w:rsidRPr="00261BE4" w:rsidRDefault="00261BE4" w:rsidP="00261BE4">
            <w:pPr>
              <w:spacing w:line="240" w:lineRule="auto"/>
              <w:contextualSpacing/>
              <w:rPr>
                <w:rFonts w:ascii="Times New Roman" w:hAnsi="Times New Roman"/>
                <w:bCs/>
                <w:sz w:val="24"/>
                <w:szCs w:val="24"/>
              </w:rPr>
            </w:pPr>
          </w:p>
        </w:tc>
        <w:tc>
          <w:tcPr>
            <w:tcW w:w="1977" w:type="dxa"/>
            <w:vAlign w:val="center"/>
          </w:tcPr>
          <w:p w:rsidR="00261BE4" w:rsidRPr="00261BE4" w:rsidRDefault="00261BE4" w:rsidP="00261BE4">
            <w:pPr>
              <w:spacing w:line="240" w:lineRule="auto"/>
              <w:contextualSpacing/>
              <w:rPr>
                <w:rFonts w:ascii="Times New Roman" w:hAnsi="Times New Roman"/>
                <w:bCs/>
                <w:sz w:val="24"/>
                <w:szCs w:val="24"/>
              </w:rPr>
            </w:pPr>
            <w:r w:rsidRPr="00261BE4">
              <w:rPr>
                <w:rFonts w:ascii="Times New Roman" w:hAnsi="Times New Roman"/>
                <w:bCs/>
                <w:sz w:val="24"/>
                <w:szCs w:val="24"/>
              </w:rPr>
              <w:t>Олимпиады, интеллектуальные марафоны, предметные чемпионаты и т.д.</w:t>
            </w:r>
          </w:p>
        </w:tc>
        <w:tc>
          <w:tcPr>
            <w:tcW w:w="1264" w:type="dxa"/>
            <w:vAlign w:val="center"/>
          </w:tcPr>
          <w:p w:rsidR="00261BE4" w:rsidRPr="00261BE4" w:rsidRDefault="00261BE4" w:rsidP="00261BE4">
            <w:pPr>
              <w:spacing w:line="240" w:lineRule="auto"/>
              <w:contextualSpacing/>
              <w:rPr>
                <w:rFonts w:ascii="Times New Roman" w:hAnsi="Times New Roman"/>
                <w:bCs/>
                <w:sz w:val="24"/>
                <w:szCs w:val="24"/>
              </w:rPr>
            </w:pPr>
            <w:r w:rsidRPr="00261BE4">
              <w:rPr>
                <w:rFonts w:ascii="Times New Roman" w:hAnsi="Times New Roman"/>
                <w:bCs/>
                <w:sz w:val="24"/>
                <w:szCs w:val="24"/>
              </w:rPr>
              <w:t>-</w:t>
            </w:r>
          </w:p>
        </w:tc>
        <w:tc>
          <w:tcPr>
            <w:tcW w:w="992" w:type="dxa"/>
            <w:vAlign w:val="center"/>
          </w:tcPr>
          <w:p w:rsidR="00261BE4" w:rsidRPr="00261BE4" w:rsidRDefault="00261BE4" w:rsidP="00261BE4">
            <w:pPr>
              <w:spacing w:line="240" w:lineRule="auto"/>
              <w:ind w:left="0" w:firstLine="0"/>
              <w:contextualSpacing/>
              <w:rPr>
                <w:rFonts w:ascii="Times New Roman" w:hAnsi="Times New Roman"/>
                <w:bCs/>
                <w:sz w:val="24"/>
                <w:szCs w:val="24"/>
              </w:rPr>
            </w:pPr>
            <w:r w:rsidRPr="00261BE4">
              <w:rPr>
                <w:rFonts w:ascii="Times New Roman" w:hAnsi="Times New Roman"/>
                <w:bCs/>
                <w:sz w:val="24"/>
                <w:szCs w:val="24"/>
              </w:rPr>
              <w:t>1</w:t>
            </w:r>
          </w:p>
        </w:tc>
        <w:tc>
          <w:tcPr>
            <w:tcW w:w="812" w:type="dxa"/>
            <w:vAlign w:val="center"/>
          </w:tcPr>
          <w:p w:rsidR="00261BE4" w:rsidRPr="00261BE4" w:rsidRDefault="00261BE4" w:rsidP="00261BE4">
            <w:pPr>
              <w:spacing w:line="240" w:lineRule="auto"/>
              <w:ind w:left="0" w:firstLine="0"/>
              <w:contextualSpacing/>
              <w:rPr>
                <w:rFonts w:ascii="Times New Roman" w:hAnsi="Times New Roman"/>
                <w:bCs/>
                <w:sz w:val="24"/>
                <w:szCs w:val="24"/>
              </w:rPr>
            </w:pPr>
            <w:r w:rsidRPr="00261BE4">
              <w:rPr>
                <w:rFonts w:ascii="Times New Roman" w:hAnsi="Times New Roman"/>
                <w:bCs/>
                <w:sz w:val="24"/>
                <w:szCs w:val="24"/>
              </w:rPr>
              <w:t>1</w:t>
            </w:r>
          </w:p>
        </w:tc>
        <w:tc>
          <w:tcPr>
            <w:tcW w:w="1298" w:type="dxa"/>
            <w:vMerge/>
            <w:vAlign w:val="center"/>
          </w:tcPr>
          <w:p w:rsidR="00261BE4" w:rsidRPr="00261BE4" w:rsidRDefault="00261BE4" w:rsidP="00261BE4">
            <w:pPr>
              <w:spacing w:line="240" w:lineRule="auto"/>
              <w:contextualSpacing/>
              <w:rPr>
                <w:rFonts w:ascii="Times New Roman" w:hAnsi="Times New Roman"/>
                <w:b/>
                <w:bCs/>
                <w:sz w:val="24"/>
                <w:szCs w:val="24"/>
              </w:rPr>
            </w:pPr>
          </w:p>
        </w:tc>
      </w:tr>
      <w:tr w:rsidR="00261BE4" w:rsidRPr="00261BE4" w:rsidTr="00261BE4">
        <w:trPr>
          <w:trHeight w:val="145"/>
        </w:trPr>
        <w:tc>
          <w:tcPr>
            <w:tcW w:w="1137" w:type="dxa"/>
            <w:vMerge/>
            <w:vAlign w:val="center"/>
          </w:tcPr>
          <w:p w:rsidR="00261BE4" w:rsidRPr="00261BE4" w:rsidRDefault="00261BE4" w:rsidP="00261BE4">
            <w:pPr>
              <w:spacing w:line="240" w:lineRule="auto"/>
              <w:contextualSpacing/>
              <w:rPr>
                <w:rFonts w:ascii="Times New Roman" w:hAnsi="Times New Roman"/>
                <w:bCs/>
                <w:sz w:val="24"/>
                <w:szCs w:val="24"/>
              </w:rPr>
            </w:pPr>
          </w:p>
        </w:tc>
        <w:tc>
          <w:tcPr>
            <w:tcW w:w="1947" w:type="dxa"/>
          </w:tcPr>
          <w:p w:rsidR="00261BE4" w:rsidRPr="00261BE4" w:rsidRDefault="00261BE4" w:rsidP="00261BE4">
            <w:pPr>
              <w:spacing w:line="240" w:lineRule="auto"/>
              <w:ind w:left="0" w:firstLine="0"/>
              <w:contextualSpacing/>
              <w:rPr>
                <w:rFonts w:ascii="Times New Roman" w:hAnsi="Times New Roman"/>
                <w:bCs/>
                <w:sz w:val="24"/>
                <w:szCs w:val="24"/>
              </w:rPr>
            </w:pPr>
            <w:r w:rsidRPr="00261BE4">
              <w:rPr>
                <w:rFonts w:ascii="Times New Roman" w:hAnsi="Times New Roman"/>
                <w:bCs/>
                <w:sz w:val="24"/>
                <w:szCs w:val="24"/>
              </w:rPr>
              <w:t>Эрудит</w:t>
            </w:r>
          </w:p>
        </w:tc>
        <w:tc>
          <w:tcPr>
            <w:tcW w:w="1461" w:type="dxa"/>
            <w:vMerge/>
            <w:vAlign w:val="center"/>
          </w:tcPr>
          <w:p w:rsidR="00261BE4" w:rsidRPr="00261BE4" w:rsidRDefault="00261BE4" w:rsidP="00261BE4">
            <w:pPr>
              <w:spacing w:line="240" w:lineRule="auto"/>
              <w:contextualSpacing/>
              <w:rPr>
                <w:rFonts w:ascii="Times New Roman" w:hAnsi="Times New Roman"/>
                <w:bCs/>
                <w:sz w:val="24"/>
                <w:szCs w:val="24"/>
              </w:rPr>
            </w:pPr>
          </w:p>
        </w:tc>
        <w:tc>
          <w:tcPr>
            <w:tcW w:w="1977" w:type="dxa"/>
            <w:vAlign w:val="center"/>
          </w:tcPr>
          <w:p w:rsidR="00261BE4" w:rsidRPr="00261BE4" w:rsidRDefault="00261BE4" w:rsidP="00261BE4">
            <w:pPr>
              <w:spacing w:line="240" w:lineRule="auto"/>
              <w:contextualSpacing/>
              <w:rPr>
                <w:rFonts w:ascii="Times New Roman" w:hAnsi="Times New Roman"/>
                <w:bCs/>
                <w:sz w:val="24"/>
                <w:szCs w:val="24"/>
              </w:rPr>
            </w:pPr>
            <w:r w:rsidRPr="00261BE4">
              <w:rPr>
                <w:rFonts w:ascii="Times New Roman" w:hAnsi="Times New Roman"/>
                <w:bCs/>
                <w:sz w:val="24"/>
                <w:szCs w:val="24"/>
              </w:rPr>
              <w:t>Клуб</w:t>
            </w:r>
          </w:p>
        </w:tc>
        <w:tc>
          <w:tcPr>
            <w:tcW w:w="1264" w:type="dxa"/>
            <w:vAlign w:val="center"/>
          </w:tcPr>
          <w:p w:rsidR="00261BE4" w:rsidRPr="00261BE4" w:rsidRDefault="00261BE4" w:rsidP="00261BE4">
            <w:pPr>
              <w:spacing w:line="240" w:lineRule="auto"/>
              <w:ind w:firstLine="0"/>
              <w:contextualSpacing/>
              <w:rPr>
                <w:rFonts w:ascii="Times New Roman" w:hAnsi="Times New Roman"/>
                <w:bCs/>
                <w:sz w:val="24"/>
                <w:szCs w:val="24"/>
              </w:rPr>
            </w:pPr>
            <w:r w:rsidRPr="00261BE4">
              <w:rPr>
                <w:rFonts w:ascii="Times New Roman" w:hAnsi="Times New Roman"/>
                <w:bCs/>
                <w:sz w:val="24"/>
                <w:szCs w:val="24"/>
              </w:rPr>
              <w:t>0,5</w:t>
            </w:r>
          </w:p>
        </w:tc>
        <w:tc>
          <w:tcPr>
            <w:tcW w:w="992" w:type="dxa"/>
            <w:vAlign w:val="center"/>
          </w:tcPr>
          <w:p w:rsidR="00261BE4" w:rsidRPr="00261BE4" w:rsidRDefault="00261BE4" w:rsidP="00261BE4">
            <w:pPr>
              <w:spacing w:line="240" w:lineRule="auto"/>
              <w:contextualSpacing/>
              <w:rPr>
                <w:rFonts w:ascii="Times New Roman" w:hAnsi="Times New Roman"/>
                <w:bCs/>
                <w:sz w:val="24"/>
                <w:szCs w:val="24"/>
              </w:rPr>
            </w:pPr>
            <w:r w:rsidRPr="00261BE4">
              <w:rPr>
                <w:rFonts w:ascii="Times New Roman" w:hAnsi="Times New Roman"/>
                <w:bCs/>
                <w:sz w:val="24"/>
                <w:szCs w:val="24"/>
              </w:rPr>
              <w:t>-</w:t>
            </w:r>
          </w:p>
        </w:tc>
        <w:tc>
          <w:tcPr>
            <w:tcW w:w="812" w:type="dxa"/>
            <w:vAlign w:val="center"/>
          </w:tcPr>
          <w:p w:rsidR="00261BE4" w:rsidRPr="00261BE4" w:rsidRDefault="00261BE4" w:rsidP="00261BE4">
            <w:pPr>
              <w:spacing w:line="240" w:lineRule="auto"/>
              <w:contextualSpacing/>
              <w:rPr>
                <w:rFonts w:ascii="Times New Roman" w:hAnsi="Times New Roman"/>
                <w:bCs/>
                <w:sz w:val="24"/>
                <w:szCs w:val="24"/>
              </w:rPr>
            </w:pPr>
            <w:r w:rsidRPr="00261BE4">
              <w:rPr>
                <w:rFonts w:ascii="Times New Roman" w:hAnsi="Times New Roman"/>
                <w:bCs/>
                <w:sz w:val="24"/>
                <w:szCs w:val="24"/>
              </w:rPr>
              <w:t>-</w:t>
            </w:r>
          </w:p>
        </w:tc>
        <w:tc>
          <w:tcPr>
            <w:tcW w:w="1298" w:type="dxa"/>
            <w:vMerge/>
            <w:vAlign w:val="center"/>
          </w:tcPr>
          <w:p w:rsidR="00261BE4" w:rsidRPr="00261BE4" w:rsidRDefault="00261BE4" w:rsidP="00261BE4">
            <w:pPr>
              <w:spacing w:line="240" w:lineRule="auto"/>
              <w:contextualSpacing/>
              <w:rPr>
                <w:rFonts w:ascii="Times New Roman" w:hAnsi="Times New Roman"/>
                <w:b/>
                <w:bCs/>
                <w:sz w:val="24"/>
                <w:szCs w:val="24"/>
              </w:rPr>
            </w:pPr>
          </w:p>
        </w:tc>
      </w:tr>
      <w:tr w:rsidR="00261BE4" w:rsidRPr="00261BE4" w:rsidTr="00261BE4">
        <w:trPr>
          <w:trHeight w:val="145"/>
        </w:trPr>
        <w:tc>
          <w:tcPr>
            <w:tcW w:w="1137" w:type="dxa"/>
            <w:vMerge/>
            <w:vAlign w:val="center"/>
          </w:tcPr>
          <w:p w:rsidR="00261BE4" w:rsidRPr="00261BE4" w:rsidRDefault="00261BE4" w:rsidP="00261BE4">
            <w:pPr>
              <w:spacing w:line="240" w:lineRule="auto"/>
              <w:contextualSpacing/>
              <w:rPr>
                <w:rFonts w:ascii="Times New Roman" w:hAnsi="Times New Roman"/>
                <w:bCs/>
                <w:sz w:val="24"/>
                <w:szCs w:val="24"/>
              </w:rPr>
            </w:pPr>
          </w:p>
        </w:tc>
        <w:tc>
          <w:tcPr>
            <w:tcW w:w="1947" w:type="dxa"/>
          </w:tcPr>
          <w:p w:rsidR="00261BE4" w:rsidRPr="00261BE4" w:rsidRDefault="00261BE4" w:rsidP="00261BE4">
            <w:pPr>
              <w:spacing w:line="240" w:lineRule="auto"/>
              <w:ind w:firstLine="0"/>
              <w:contextualSpacing/>
              <w:rPr>
                <w:rFonts w:ascii="Times New Roman" w:hAnsi="Times New Roman"/>
                <w:bCs/>
                <w:sz w:val="24"/>
                <w:szCs w:val="24"/>
              </w:rPr>
            </w:pPr>
            <w:r w:rsidRPr="00261BE4">
              <w:rPr>
                <w:rFonts w:ascii="Times New Roman" w:hAnsi="Times New Roman"/>
                <w:bCs/>
                <w:sz w:val="24"/>
                <w:szCs w:val="24"/>
              </w:rPr>
              <w:t>Геометрия вокруг нас</w:t>
            </w:r>
          </w:p>
        </w:tc>
        <w:tc>
          <w:tcPr>
            <w:tcW w:w="1461" w:type="dxa"/>
            <w:vMerge/>
            <w:vAlign w:val="center"/>
          </w:tcPr>
          <w:p w:rsidR="00261BE4" w:rsidRPr="00261BE4" w:rsidRDefault="00261BE4" w:rsidP="00261BE4">
            <w:pPr>
              <w:spacing w:line="240" w:lineRule="auto"/>
              <w:contextualSpacing/>
              <w:rPr>
                <w:rFonts w:ascii="Times New Roman" w:hAnsi="Times New Roman"/>
                <w:bCs/>
                <w:sz w:val="24"/>
                <w:szCs w:val="24"/>
              </w:rPr>
            </w:pPr>
          </w:p>
        </w:tc>
        <w:tc>
          <w:tcPr>
            <w:tcW w:w="1977" w:type="dxa"/>
            <w:vAlign w:val="center"/>
          </w:tcPr>
          <w:p w:rsidR="00261BE4" w:rsidRPr="00261BE4" w:rsidRDefault="00261BE4" w:rsidP="00261BE4">
            <w:pPr>
              <w:spacing w:line="240" w:lineRule="auto"/>
              <w:contextualSpacing/>
              <w:rPr>
                <w:rFonts w:ascii="Times New Roman" w:hAnsi="Times New Roman"/>
                <w:bCs/>
                <w:sz w:val="24"/>
                <w:szCs w:val="24"/>
              </w:rPr>
            </w:pPr>
            <w:r w:rsidRPr="00261BE4">
              <w:rPr>
                <w:rFonts w:ascii="Times New Roman" w:hAnsi="Times New Roman"/>
                <w:bCs/>
                <w:sz w:val="24"/>
                <w:szCs w:val="24"/>
              </w:rPr>
              <w:t>урок</w:t>
            </w:r>
          </w:p>
        </w:tc>
        <w:tc>
          <w:tcPr>
            <w:tcW w:w="1264" w:type="dxa"/>
            <w:vAlign w:val="center"/>
          </w:tcPr>
          <w:p w:rsidR="00261BE4" w:rsidRPr="00261BE4" w:rsidRDefault="00261BE4" w:rsidP="00261BE4">
            <w:pPr>
              <w:spacing w:line="240" w:lineRule="auto"/>
              <w:contextualSpacing/>
              <w:rPr>
                <w:rFonts w:ascii="Times New Roman" w:hAnsi="Times New Roman"/>
                <w:bCs/>
                <w:sz w:val="24"/>
                <w:szCs w:val="24"/>
              </w:rPr>
            </w:pPr>
            <w:r w:rsidRPr="00261BE4">
              <w:rPr>
                <w:rFonts w:ascii="Times New Roman" w:hAnsi="Times New Roman"/>
                <w:bCs/>
                <w:sz w:val="24"/>
                <w:szCs w:val="24"/>
              </w:rPr>
              <w:t>1</w:t>
            </w:r>
          </w:p>
        </w:tc>
        <w:tc>
          <w:tcPr>
            <w:tcW w:w="992" w:type="dxa"/>
            <w:vAlign w:val="center"/>
          </w:tcPr>
          <w:p w:rsidR="00261BE4" w:rsidRPr="00261BE4" w:rsidRDefault="00261BE4" w:rsidP="00261BE4">
            <w:pPr>
              <w:spacing w:line="240" w:lineRule="auto"/>
              <w:contextualSpacing/>
              <w:rPr>
                <w:rFonts w:ascii="Times New Roman" w:hAnsi="Times New Roman"/>
                <w:bCs/>
                <w:sz w:val="24"/>
                <w:szCs w:val="24"/>
              </w:rPr>
            </w:pPr>
            <w:r w:rsidRPr="00261BE4">
              <w:rPr>
                <w:rFonts w:ascii="Times New Roman" w:hAnsi="Times New Roman"/>
                <w:bCs/>
                <w:sz w:val="24"/>
                <w:szCs w:val="24"/>
              </w:rPr>
              <w:t>-</w:t>
            </w:r>
          </w:p>
        </w:tc>
        <w:tc>
          <w:tcPr>
            <w:tcW w:w="812" w:type="dxa"/>
            <w:vAlign w:val="center"/>
          </w:tcPr>
          <w:p w:rsidR="00261BE4" w:rsidRPr="00261BE4" w:rsidRDefault="00261BE4" w:rsidP="00261BE4">
            <w:pPr>
              <w:spacing w:line="240" w:lineRule="auto"/>
              <w:contextualSpacing/>
              <w:rPr>
                <w:rFonts w:ascii="Times New Roman" w:hAnsi="Times New Roman"/>
                <w:bCs/>
                <w:sz w:val="24"/>
                <w:szCs w:val="24"/>
              </w:rPr>
            </w:pPr>
            <w:r w:rsidRPr="00261BE4">
              <w:rPr>
                <w:rFonts w:ascii="Times New Roman" w:hAnsi="Times New Roman"/>
                <w:bCs/>
                <w:sz w:val="24"/>
                <w:szCs w:val="24"/>
              </w:rPr>
              <w:t>-</w:t>
            </w:r>
          </w:p>
        </w:tc>
        <w:tc>
          <w:tcPr>
            <w:tcW w:w="1298" w:type="dxa"/>
            <w:vMerge/>
            <w:vAlign w:val="center"/>
          </w:tcPr>
          <w:p w:rsidR="00261BE4" w:rsidRPr="00261BE4" w:rsidRDefault="00261BE4" w:rsidP="00261BE4">
            <w:pPr>
              <w:spacing w:line="240" w:lineRule="auto"/>
              <w:contextualSpacing/>
              <w:rPr>
                <w:rFonts w:ascii="Times New Roman" w:hAnsi="Times New Roman"/>
                <w:b/>
                <w:bCs/>
                <w:sz w:val="24"/>
                <w:szCs w:val="24"/>
              </w:rPr>
            </w:pPr>
          </w:p>
        </w:tc>
      </w:tr>
      <w:tr w:rsidR="00261BE4" w:rsidRPr="00261BE4" w:rsidTr="00261BE4">
        <w:trPr>
          <w:trHeight w:val="145"/>
        </w:trPr>
        <w:tc>
          <w:tcPr>
            <w:tcW w:w="1137" w:type="dxa"/>
            <w:vMerge/>
            <w:vAlign w:val="center"/>
          </w:tcPr>
          <w:p w:rsidR="00261BE4" w:rsidRPr="00261BE4" w:rsidRDefault="00261BE4" w:rsidP="00261BE4">
            <w:pPr>
              <w:spacing w:line="240" w:lineRule="auto"/>
              <w:contextualSpacing/>
              <w:rPr>
                <w:rFonts w:ascii="Times New Roman" w:hAnsi="Times New Roman"/>
                <w:bCs/>
                <w:sz w:val="24"/>
                <w:szCs w:val="24"/>
              </w:rPr>
            </w:pPr>
          </w:p>
        </w:tc>
        <w:tc>
          <w:tcPr>
            <w:tcW w:w="1947" w:type="dxa"/>
          </w:tcPr>
          <w:p w:rsidR="00261BE4" w:rsidRPr="00261BE4" w:rsidRDefault="00261BE4" w:rsidP="00261BE4">
            <w:pPr>
              <w:spacing w:line="240" w:lineRule="auto"/>
              <w:ind w:firstLine="0"/>
              <w:contextualSpacing/>
              <w:rPr>
                <w:rFonts w:ascii="Times New Roman" w:hAnsi="Times New Roman"/>
                <w:bCs/>
                <w:sz w:val="24"/>
                <w:szCs w:val="24"/>
              </w:rPr>
            </w:pPr>
            <w:r w:rsidRPr="00261BE4">
              <w:rPr>
                <w:rFonts w:ascii="Times New Roman" w:hAnsi="Times New Roman"/>
                <w:bCs/>
                <w:sz w:val="24"/>
                <w:szCs w:val="24"/>
              </w:rPr>
              <w:t>Комплексный анализ текста</w:t>
            </w:r>
          </w:p>
        </w:tc>
        <w:tc>
          <w:tcPr>
            <w:tcW w:w="1461" w:type="dxa"/>
            <w:vMerge/>
            <w:vAlign w:val="center"/>
          </w:tcPr>
          <w:p w:rsidR="00261BE4" w:rsidRPr="00261BE4" w:rsidRDefault="00261BE4" w:rsidP="00261BE4">
            <w:pPr>
              <w:spacing w:line="240" w:lineRule="auto"/>
              <w:contextualSpacing/>
              <w:rPr>
                <w:rFonts w:ascii="Times New Roman" w:hAnsi="Times New Roman"/>
                <w:bCs/>
                <w:sz w:val="24"/>
                <w:szCs w:val="24"/>
              </w:rPr>
            </w:pPr>
          </w:p>
        </w:tc>
        <w:tc>
          <w:tcPr>
            <w:tcW w:w="1977" w:type="dxa"/>
            <w:vAlign w:val="center"/>
          </w:tcPr>
          <w:p w:rsidR="00261BE4" w:rsidRPr="00261BE4" w:rsidRDefault="00261BE4" w:rsidP="00261BE4">
            <w:pPr>
              <w:spacing w:line="240" w:lineRule="auto"/>
              <w:contextualSpacing/>
              <w:rPr>
                <w:rFonts w:ascii="Times New Roman" w:hAnsi="Times New Roman"/>
                <w:bCs/>
                <w:sz w:val="24"/>
                <w:szCs w:val="24"/>
              </w:rPr>
            </w:pPr>
            <w:r w:rsidRPr="00261BE4">
              <w:rPr>
                <w:rFonts w:ascii="Times New Roman" w:hAnsi="Times New Roman"/>
                <w:bCs/>
                <w:sz w:val="24"/>
                <w:szCs w:val="24"/>
              </w:rPr>
              <w:t>урок</w:t>
            </w:r>
          </w:p>
        </w:tc>
        <w:tc>
          <w:tcPr>
            <w:tcW w:w="1264" w:type="dxa"/>
            <w:vAlign w:val="center"/>
          </w:tcPr>
          <w:p w:rsidR="00261BE4" w:rsidRPr="00261BE4" w:rsidRDefault="00261BE4" w:rsidP="00261BE4">
            <w:pPr>
              <w:spacing w:line="240" w:lineRule="auto"/>
              <w:contextualSpacing/>
              <w:rPr>
                <w:rFonts w:ascii="Times New Roman" w:hAnsi="Times New Roman"/>
                <w:bCs/>
                <w:sz w:val="24"/>
                <w:szCs w:val="24"/>
              </w:rPr>
            </w:pPr>
            <w:r w:rsidRPr="00261BE4">
              <w:rPr>
                <w:rFonts w:ascii="Times New Roman" w:hAnsi="Times New Roman"/>
                <w:bCs/>
                <w:sz w:val="24"/>
                <w:szCs w:val="24"/>
              </w:rPr>
              <w:t>1</w:t>
            </w:r>
          </w:p>
        </w:tc>
        <w:tc>
          <w:tcPr>
            <w:tcW w:w="992" w:type="dxa"/>
            <w:vAlign w:val="center"/>
          </w:tcPr>
          <w:p w:rsidR="00261BE4" w:rsidRPr="00261BE4" w:rsidRDefault="00261BE4" w:rsidP="00261BE4">
            <w:pPr>
              <w:spacing w:line="240" w:lineRule="auto"/>
              <w:ind w:left="0" w:firstLine="0"/>
              <w:contextualSpacing/>
              <w:rPr>
                <w:rFonts w:ascii="Times New Roman" w:hAnsi="Times New Roman"/>
                <w:bCs/>
                <w:sz w:val="24"/>
                <w:szCs w:val="24"/>
              </w:rPr>
            </w:pPr>
            <w:r w:rsidRPr="00261BE4">
              <w:rPr>
                <w:rFonts w:ascii="Times New Roman" w:hAnsi="Times New Roman"/>
                <w:bCs/>
                <w:sz w:val="24"/>
                <w:szCs w:val="24"/>
              </w:rPr>
              <w:t>1</w:t>
            </w:r>
          </w:p>
        </w:tc>
        <w:tc>
          <w:tcPr>
            <w:tcW w:w="812" w:type="dxa"/>
            <w:vAlign w:val="center"/>
          </w:tcPr>
          <w:p w:rsidR="00261BE4" w:rsidRPr="00261BE4" w:rsidRDefault="00261BE4" w:rsidP="00261BE4">
            <w:pPr>
              <w:spacing w:line="240" w:lineRule="auto"/>
              <w:contextualSpacing/>
              <w:rPr>
                <w:rFonts w:ascii="Times New Roman" w:hAnsi="Times New Roman"/>
                <w:bCs/>
                <w:sz w:val="24"/>
                <w:szCs w:val="24"/>
              </w:rPr>
            </w:pPr>
            <w:r w:rsidRPr="00261BE4">
              <w:rPr>
                <w:rFonts w:ascii="Times New Roman" w:hAnsi="Times New Roman"/>
                <w:bCs/>
                <w:sz w:val="24"/>
                <w:szCs w:val="24"/>
              </w:rPr>
              <w:t>1</w:t>
            </w:r>
          </w:p>
        </w:tc>
        <w:tc>
          <w:tcPr>
            <w:tcW w:w="1298" w:type="dxa"/>
            <w:vMerge/>
            <w:vAlign w:val="center"/>
          </w:tcPr>
          <w:p w:rsidR="00261BE4" w:rsidRPr="00261BE4" w:rsidRDefault="00261BE4" w:rsidP="00261BE4">
            <w:pPr>
              <w:spacing w:line="240" w:lineRule="auto"/>
              <w:contextualSpacing/>
              <w:rPr>
                <w:rFonts w:ascii="Times New Roman" w:hAnsi="Times New Roman"/>
                <w:b/>
                <w:bCs/>
                <w:sz w:val="24"/>
                <w:szCs w:val="24"/>
              </w:rPr>
            </w:pPr>
          </w:p>
        </w:tc>
      </w:tr>
      <w:tr w:rsidR="00261BE4" w:rsidRPr="00261BE4" w:rsidTr="00261BE4">
        <w:trPr>
          <w:trHeight w:val="145"/>
        </w:trPr>
        <w:tc>
          <w:tcPr>
            <w:tcW w:w="1137" w:type="dxa"/>
            <w:vMerge w:val="restart"/>
            <w:vAlign w:val="center"/>
          </w:tcPr>
          <w:p w:rsidR="00261BE4" w:rsidRPr="00261BE4" w:rsidRDefault="00261BE4" w:rsidP="00261BE4">
            <w:pPr>
              <w:spacing w:line="240" w:lineRule="auto"/>
              <w:ind w:firstLine="0"/>
              <w:contextualSpacing/>
              <w:rPr>
                <w:rFonts w:ascii="Times New Roman" w:hAnsi="Times New Roman"/>
                <w:bCs/>
                <w:sz w:val="24"/>
                <w:szCs w:val="24"/>
              </w:rPr>
            </w:pPr>
            <w:r w:rsidRPr="00261BE4">
              <w:rPr>
                <w:rFonts w:ascii="Times New Roman" w:hAnsi="Times New Roman"/>
                <w:bCs/>
                <w:sz w:val="24"/>
                <w:szCs w:val="24"/>
              </w:rPr>
              <w:t>Спортивно - оздоровительное</w:t>
            </w:r>
          </w:p>
        </w:tc>
        <w:tc>
          <w:tcPr>
            <w:tcW w:w="1947" w:type="dxa"/>
          </w:tcPr>
          <w:p w:rsidR="00261BE4" w:rsidRPr="00261BE4" w:rsidRDefault="00261BE4" w:rsidP="00261BE4">
            <w:pPr>
              <w:spacing w:line="240" w:lineRule="auto"/>
              <w:ind w:left="0" w:firstLine="0"/>
              <w:contextualSpacing/>
              <w:rPr>
                <w:rFonts w:ascii="Times New Roman" w:hAnsi="Times New Roman"/>
                <w:bCs/>
                <w:sz w:val="24"/>
                <w:szCs w:val="24"/>
              </w:rPr>
            </w:pPr>
            <w:r w:rsidRPr="00261BE4">
              <w:rPr>
                <w:rFonts w:ascii="Times New Roman" w:hAnsi="Times New Roman"/>
                <w:bCs/>
                <w:sz w:val="24"/>
                <w:szCs w:val="24"/>
              </w:rPr>
              <w:t>Ритмика</w:t>
            </w:r>
          </w:p>
        </w:tc>
        <w:tc>
          <w:tcPr>
            <w:tcW w:w="1461" w:type="dxa"/>
            <w:vMerge w:val="restart"/>
            <w:vAlign w:val="center"/>
          </w:tcPr>
          <w:p w:rsidR="00261BE4" w:rsidRPr="00261BE4" w:rsidRDefault="00261BE4" w:rsidP="00261BE4">
            <w:pPr>
              <w:spacing w:line="240" w:lineRule="auto"/>
              <w:contextualSpacing/>
              <w:rPr>
                <w:rFonts w:ascii="Times New Roman" w:hAnsi="Times New Roman"/>
                <w:bCs/>
                <w:sz w:val="24"/>
                <w:szCs w:val="24"/>
              </w:rPr>
            </w:pPr>
            <w:r w:rsidRPr="00261BE4">
              <w:rPr>
                <w:rFonts w:ascii="Times New Roman" w:hAnsi="Times New Roman"/>
                <w:bCs/>
                <w:sz w:val="24"/>
                <w:szCs w:val="24"/>
              </w:rPr>
              <w:t>Спортивно - оздоровительное</w:t>
            </w:r>
          </w:p>
        </w:tc>
        <w:tc>
          <w:tcPr>
            <w:tcW w:w="1977" w:type="dxa"/>
            <w:vAlign w:val="center"/>
          </w:tcPr>
          <w:p w:rsidR="00261BE4" w:rsidRPr="00261BE4" w:rsidRDefault="00261BE4" w:rsidP="00261BE4">
            <w:pPr>
              <w:spacing w:line="240" w:lineRule="auto"/>
              <w:contextualSpacing/>
              <w:rPr>
                <w:rFonts w:ascii="Times New Roman" w:hAnsi="Times New Roman"/>
                <w:bCs/>
                <w:sz w:val="24"/>
                <w:szCs w:val="24"/>
              </w:rPr>
            </w:pPr>
            <w:r w:rsidRPr="00261BE4">
              <w:rPr>
                <w:rFonts w:ascii="Times New Roman" w:hAnsi="Times New Roman"/>
                <w:bCs/>
                <w:sz w:val="24"/>
                <w:szCs w:val="24"/>
              </w:rPr>
              <w:t>студия</w:t>
            </w:r>
          </w:p>
        </w:tc>
        <w:tc>
          <w:tcPr>
            <w:tcW w:w="1264" w:type="dxa"/>
            <w:vAlign w:val="center"/>
          </w:tcPr>
          <w:p w:rsidR="00261BE4" w:rsidRPr="00261BE4" w:rsidRDefault="00261BE4" w:rsidP="00261BE4">
            <w:pPr>
              <w:spacing w:line="240" w:lineRule="auto"/>
              <w:contextualSpacing/>
              <w:rPr>
                <w:rFonts w:ascii="Times New Roman" w:hAnsi="Times New Roman"/>
                <w:bCs/>
                <w:sz w:val="24"/>
                <w:szCs w:val="24"/>
              </w:rPr>
            </w:pPr>
            <w:r w:rsidRPr="00261BE4">
              <w:rPr>
                <w:rFonts w:ascii="Times New Roman" w:hAnsi="Times New Roman"/>
                <w:bCs/>
                <w:sz w:val="24"/>
                <w:szCs w:val="24"/>
              </w:rPr>
              <w:t>1</w:t>
            </w:r>
          </w:p>
        </w:tc>
        <w:tc>
          <w:tcPr>
            <w:tcW w:w="992" w:type="dxa"/>
            <w:vAlign w:val="center"/>
          </w:tcPr>
          <w:p w:rsidR="00261BE4" w:rsidRPr="00261BE4" w:rsidRDefault="00261BE4" w:rsidP="00261BE4">
            <w:pPr>
              <w:spacing w:line="240" w:lineRule="auto"/>
              <w:contextualSpacing/>
              <w:rPr>
                <w:rFonts w:ascii="Times New Roman" w:hAnsi="Times New Roman"/>
                <w:bCs/>
                <w:sz w:val="24"/>
                <w:szCs w:val="24"/>
              </w:rPr>
            </w:pPr>
            <w:r w:rsidRPr="00261BE4">
              <w:rPr>
                <w:rFonts w:ascii="Times New Roman" w:hAnsi="Times New Roman"/>
                <w:bCs/>
                <w:sz w:val="24"/>
                <w:szCs w:val="24"/>
              </w:rPr>
              <w:t>-</w:t>
            </w:r>
          </w:p>
        </w:tc>
        <w:tc>
          <w:tcPr>
            <w:tcW w:w="812" w:type="dxa"/>
            <w:vAlign w:val="center"/>
          </w:tcPr>
          <w:p w:rsidR="00261BE4" w:rsidRPr="00261BE4" w:rsidRDefault="00261BE4" w:rsidP="00261BE4">
            <w:pPr>
              <w:spacing w:line="240" w:lineRule="auto"/>
              <w:contextualSpacing/>
              <w:rPr>
                <w:rFonts w:ascii="Times New Roman" w:hAnsi="Times New Roman"/>
                <w:bCs/>
                <w:sz w:val="24"/>
                <w:szCs w:val="24"/>
              </w:rPr>
            </w:pPr>
            <w:r w:rsidRPr="00261BE4">
              <w:rPr>
                <w:rFonts w:ascii="Times New Roman" w:hAnsi="Times New Roman"/>
                <w:bCs/>
                <w:sz w:val="24"/>
                <w:szCs w:val="24"/>
              </w:rPr>
              <w:t>-</w:t>
            </w:r>
          </w:p>
        </w:tc>
        <w:tc>
          <w:tcPr>
            <w:tcW w:w="1298" w:type="dxa"/>
            <w:vMerge/>
            <w:vAlign w:val="center"/>
          </w:tcPr>
          <w:p w:rsidR="00261BE4" w:rsidRPr="00261BE4" w:rsidRDefault="00261BE4" w:rsidP="00261BE4">
            <w:pPr>
              <w:spacing w:line="240" w:lineRule="auto"/>
              <w:contextualSpacing/>
              <w:rPr>
                <w:rFonts w:ascii="Times New Roman" w:hAnsi="Times New Roman"/>
                <w:b/>
                <w:bCs/>
                <w:sz w:val="24"/>
                <w:szCs w:val="24"/>
              </w:rPr>
            </w:pPr>
          </w:p>
        </w:tc>
      </w:tr>
      <w:tr w:rsidR="00261BE4" w:rsidRPr="00261BE4" w:rsidTr="00261BE4">
        <w:trPr>
          <w:trHeight w:val="145"/>
        </w:trPr>
        <w:tc>
          <w:tcPr>
            <w:tcW w:w="1137" w:type="dxa"/>
            <w:vMerge/>
            <w:vAlign w:val="center"/>
          </w:tcPr>
          <w:p w:rsidR="00261BE4" w:rsidRPr="00261BE4" w:rsidRDefault="00261BE4" w:rsidP="00261BE4">
            <w:pPr>
              <w:spacing w:line="240" w:lineRule="auto"/>
              <w:contextualSpacing/>
              <w:rPr>
                <w:rFonts w:ascii="Times New Roman" w:hAnsi="Times New Roman"/>
                <w:bCs/>
                <w:sz w:val="24"/>
                <w:szCs w:val="24"/>
              </w:rPr>
            </w:pPr>
          </w:p>
        </w:tc>
        <w:tc>
          <w:tcPr>
            <w:tcW w:w="1947" w:type="dxa"/>
          </w:tcPr>
          <w:p w:rsidR="00261BE4" w:rsidRPr="00261BE4" w:rsidRDefault="00261BE4" w:rsidP="00261BE4">
            <w:pPr>
              <w:spacing w:line="240" w:lineRule="auto"/>
              <w:ind w:firstLine="0"/>
              <w:contextualSpacing/>
              <w:rPr>
                <w:rFonts w:ascii="Times New Roman" w:hAnsi="Times New Roman"/>
                <w:bCs/>
                <w:sz w:val="24"/>
                <w:szCs w:val="24"/>
              </w:rPr>
            </w:pPr>
            <w:r w:rsidRPr="00261BE4">
              <w:rPr>
                <w:rFonts w:ascii="Times New Roman" w:hAnsi="Times New Roman"/>
                <w:bCs/>
                <w:sz w:val="24"/>
                <w:szCs w:val="24"/>
              </w:rPr>
              <w:t>Народные игры</w:t>
            </w:r>
          </w:p>
        </w:tc>
        <w:tc>
          <w:tcPr>
            <w:tcW w:w="1461" w:type="dxa"/>
            <w:vMerge/>
            <w:vAlign w:val="center"/>
          </w:tcPr>
          <w:p w:rsidR="00261BE4" w:rsidRPr="00261BE4" w:rsidRDefault="00261BE4" w:rsidP="00261BE4">
            <w:pPr>
              <w:spacing w:line="240" w:lineRule="auto"/>
              <w:contextualSpacing/>
              <w:rPr>
                <w:rFonts w:ascii="Times New Roman" w:hAnsi="Times New Roman"/>
                <w:bCs/>
                <w:sz w:val="24"/>
                <w:szCs w:val="24"/>
              </w:rPr>
            </w:pPr>
          </w:p>
        </w:tc>
        <w:tc>
          <w:tcPr>
            <w:tcW w:w="1977" w:type="dxa"/>
            <w:vAlign w:val="center"/>
          </w:tcPr>
          <w:p w:rsidR="00261BE4" w:rsidRPr="00261BE4" w:rsidRDefault="00261BE4" w:rsidP="00261BE4">
            <w:pPr>
              <w:spacing w:line="240" w:lineRule="auto"/>
              <w:ind w:firstLine="0"/>
              <w:contextualSpacing/>
              <w:rPr>
                <w:rFonts w:ascii="Times New Roman" w:hAnsi="Times New Roman"/>
                <w:bCs/>
                <w:sz w:val="24"/>
                <w:szCs w:val="24"/>
              </w:rPr>
            </w:pPr>
            <w:r w:rsidRPr="00261BE4">
              <w:rPr>
                <w:rFonts w:ascii="Times New Roman" w:hAnsi="Times New Roman"/>
                <w:bCs/>
                <w:sz w:val="24"/>
                <w:szCs w:val="24"/>
              </w:rPr>
              <w:t>Игровой клуб</w:t>
            </w:r>
          </w:p>
        </w:tc>
        <w:tc>
          <w:tcPr>
            <w:tcW w:w="1264" w:type="dxa"/>
            <w:vAlign w:val="center"/>
          </w:tcPr>
          <w:p w:rsidR="00261BE4" w:rsidRPr="00261BE4" w:rsidRDefault="00261BE4" w:rsidP="00261BE4">
            <w:pPr>
              <w:spacing w:line="240" w:lineRule="auto"/>
              <w:contextualSpacing/>
              <w:rPr>
                <w:rFonts w:ascii="Times New Roman" w:hAnsi="Times New Roman"/>
                <w:bCs/>
                <w:sz w:val="24"/>
                <w:szCs w:val="24"/>
              </w:rPr>
            </w:pPr>
            <w:r w:rsidRPr="00261BE4">
              <w:rPr>
                <w:rFonts w:ascii="Times New Roman" w:hAnsi="Times New Roman"/>
                <w:bCs/>
                <w:sz w:val="24"/>
                <w:szCs w:val="24"/>
              </w:rPr>
              <w:t>-</w:t>
            </w:r>
          </w:p>
        </w:tc>
        <w:tc>
          <w:tcPr>
            <w:tcW w:w="992" w:type="dxa"/>
            <w:vAlign w:val="center"/>
          </w:tcPr>
          <w:p w:rsidR="00261BE4" w:rsidRPr="00261BE4" w:rsidRDefault="00261BE4" w:rsidP="00261BE4">
            <w:pPr>
              <w:spacing w:line="240" w:lineRule="auto"/>
              <w:ind w:left="0" w:firstLine="0"/>
              <w:contextualSpacing/>
              <w:rPr>
                <w:rFonts w:ascii="Times New Roman" w:hAnsi="Times New Roman"/>
                <w:bCs/>
                <w:sz w:val="24"/>
                <w:szCs w:val="24"/>
              </w:rPr>
            </w:pPr>
            <w:r w:rsidRPr="00261BE4">
              <w:rPr>
                <w:rFonts w:ascii="Times New Roman" w:hAnsi="Times New Roman"/>
                <w:bCs/>
                <w:sz w:val="24"/>
                <w:szCs w:val="24"/>
              </w:rPr>
              <w:t>1</w:t>
            </w:r>
          </w:p>
        </w:tc>
        <w:tc>
          <w:tcPr>
            <w:tcW w:w="812" w:type="dxa"/>
            <w:vAlign w:val="center"/>
          </w:tcPr>
          <w:p w:rsidR="00261BE4" w:rsidRPr="00261BE4" w:rsidRDefault="00261BE4" w:rsidP="00261BE4">
            <w:pPr>
              <w:spacing w:line="240" w:lineRule="auto"/>
              <w:contextualSpacing/>
              <w:rPr>
                <w:rFonts w:ascii="Times New Roman" w:hAnsi="Times New Roman"/>
                <w:bCs/>
                <w:sz w:val="24"/>
                <w:szCs w:val="24"/>
              </w:rPr>
            </w:pPr>
            <w:r w:rsidRPr="00261BE4">
              <w:rPr>
                <w:rFonts w:ascii="Times New Roman" w:hAnsi="Times New Roman"/>
                <w:bCs/>
                <w:sz w:val="24"/>
                <w:szCs w:val="24"/>
              </w:rPr>
              <w:t>1</w:t>
            </w:r>
          </w:p>
        </w:tc>
        <w:tc>
          <w:tcPr>
            <w:tcW w:w="1298" w:type="dxa"/>
            <w:vMerge/>
            <w:vAlign w:val="center"/>
          </w:tcPr>
          <w:p w:rsidR="00261BE4" w:rsidRPr="00261BE4" w:rsidRDefault="00261BE4" w:rsidP="00261BE4">
            <w:pPr>
              <w:spacing w:line="240" w:lineRule="auto"/>
              <w:contextualSpacing/>
              <w:rPr>
                <w:rFonts w:ascii="Times New Roman" w:hAnsi="Times New Roman"/>
                <w:b/>
                <w:bCs/>
                <w:sz w:val="24"/>
                <w:szCs w:val="24"/>
              </w:rPr>
            </w:pPr>
          </w:p>
        </w:tc>
      </w:tr>
      <w:tr w:rsidR="00261BE4" w:rsidRPr="00261BE4" w:rsidTr="00261BE4">
        <w:trPr>
          <w:trHeight w:val="145"/>
        </w:trPr>
        <w:tc>
          <w:tcPr>
            <w:tcW w:w="1137" w:type="dxa"/>
            <w:vAlign w:val="center"/>
          </w:tcPr>
          <w:p w:rsidR="00261BE4" w:rsidRPr="00261BE4" w:rsidRDefault="00261BE4" w:rsidP="00261BE4">
            <w:pPr>
              <w:spacing w:line="240" w:lineRule="auto"/>
              <w:ind w:firstLine="0"/>
              <w:contextualSpacing/>
              <w:rPr>
                <w:rFonts w:ascii="Times New Roman" w:hAnsi="Times New Roman"/>
                <w:bCs/>
                <w:sz w:val="24"/>
                <w:szCs w:val="24"/>
              </w:rPr>
            </w:pPr>
            <w:r w:rsidRPr="00261BE4">
              <w:rPr>
                <w:rFonts w:ascii="Times New Roman" w:hAnsi="Times New Roman"/>
                <w:bCs/>
                <w:sz w:val="24"/>
                <w:szCs w:val="24"/>
              </w:rPr>
              <w:t>общекультурное</w:t>
            </w:r>
          </w:p>
        </w:tc>
        <w:tc>
          <w:tcPr>
            <w:tcW w:w="1947" w:type="dxa"/>
          </w:tcPr>
          <w:p w:rsidR="00261BE4" w:rsidRPr="00261BE4" w:rsidRDefault="00261BE4" w:rsidP="00261BE4">
            <w:pPr>
              <w:spacing w:line="240" w:lineRule="auto"/>
              <w:ind w:firstLine="0"/>
              <w:contextualSpacing/>
              <w:rPr>
                <w:rFonts w:ascii="Times New Roman" w:hAnsi="Times New Roman"/>
                <w:bCs/>
                <w:sz w:val="24"/>
                <w:szCs w:val="24"/>
              </w:rPr>
            </w:pPr>
            <w:r w:rsidRPr="00261BE4">
              <w:rPr>
                <w:rFonts w:ascii="Times New Roman" w:hAnsi="Times New Roman"/>
                <w:bCs/>
                <w:sz w:val="24"/>
                <w:szCs w:val="24"/>
              </w:rPr>
              <w:t>Вокруг меня мир</w:t>
            </w:r>
          </w:p>
        </w:tc>
        <w:tc>
          <w:tcPr>
            <w:tcW w:w="1461" w:type="dxa"/>
            <w:vAlign w:val="center"/>
          </w:tcPr>
          <w:p w:rsidR="00261BE4" w:rsidRPr="00261BE4" w:rsidRDefault="00261BE4" w:rsidP="00261BE4">
            <w:pPr>
              <w:spacing w:line="240" w:lineRule="auto"/>
              <w:contextualSpacing/>
              <w:rPr>
                <w:rFonts w:ascii="Times New Roman" w:hAnsi="Times New Roman"/>
                <w:bCs/>
                <w:sz w:val="24"/>
                <w:szCs w:val="24"/>
              </w:rPr>
            </w:pPr>
            <w:r w:rsidRPr="00261BE4">
              <w:rPr>
                <w:rFonts w:ascii="Times New Roman" w:hAnsi="Times New Roman"/>
                <w:bCs/>
                <w:sz w:val="24"/>
                <w:szCs w:val="24"/>
              </w:rPr>
              <w:t>Творческая деятельность</w:t>
            </w:r>
          </w:p>
        </w:tc>
        <w:tc>
          <w:tcPr>
            <w:tcW w:w="1977" w:type="dxa"/>
            <w:vAlign w:val="center"/>
          </w:tcPr>
          <w:p w:rsidR="00261BE4" w:rsidRPr="00261BE4" w:rsidRDefault="00261BE4" w:rsidP="00261BE4">
            <w:pPr>
              <w:spacing w:line="240" w:lineRule="auto"/>
              <w:ind w:left="0" w:firstLine="0"/>
              <w:contextualSpacing/>
              <w:rPr>
                <w:rFonts w:ascii="Times New Roman" w:hAnsi="Times New Roman"/>
                <w:bCs/>
                <w:sz w:val="24"/>
                <w:szCs w:val="24"/>
              </w:rPr>
            </w:pPr>
            <w:r w:rsidRPr="00261BE4">
              <w:rPr>
                <w:rFonts w:ascii="Times New Roman" w:hAnsi="Times New Roman"/>
                <w:bCs/>
                <w:sz w:val="24"/>
                <w:szCs w:val="24"/>
              </w:rPr>
              <w:t>студия</w:t>
            </w:r>
          </w:p>
        </w:tc>
        <w:tc>
          <w:tcPr>
            <w:tcW w:w="1264" w:type="dxa"/>
            <w:vAlign w:val="center"/>
          </w:tcPr>
          <w:p w:rsidR="00261BE4" w:rsidRPr="00261BE4" w:rsidRDefault="00261BE4" w:rsidP="00261BE4">
            <w:pPr>
              <w:spacing w:line="240" w:lineRule="auto"/>
              <w:contextualSpacing/>
              <w:jc w:val="center"/>
              <w:rPr>
                <w:rFonts w:ascii="Times New Roman" w:hAnsi="Times New Roman"/>
                <w:bCs/>
                <w:sz w:val="24"/>
                <w:szCs w:val="24"/>
              </w:rPr>
            </w:pPr>
          </w:p>
        </w:tc>
        <w:tc>
          <w:tcPr>
            <w:tcW w:w="992" w:type="dxa"/>
            <w:vAlign w:val="center"/>
          </w:tcPr>
          <w:p w:rsidR="00261BE4" w:rsidRPr="00261BE4" w:rsidRDefault="00261BE4" w:rsidP="00261BE4">
            <w:pPr>
              <w:spacing w:line="240" w:lineRule="auto"/>
              <w:contextualSpacing/>
              <w:jc w:val="center"/>
              <w:rPr>
                <w:rFonts w:ascii="Times New Roman" w:hAnsi="Times New Roman"/>
                <w:bCs/>
                <w:sz w:val="24"/>
                <w:szCs w:val="24"/>
              </w:rPr>
            </w:pPr>
            <w:r w:rsidRPr="00261BE4">
              <w:rPr>
                <w:rFonts w:ascii="Times New Roman" w:hAnsi="Times New Roman"/>
                <w:bCs/>
                <w:sz w:val="24"/>
                <w:szCs w:val="24"/>
              </w:rPr>
              <w:t>1</w:t>
            </w:r>
          </w:p>
        </w:tc>
        <w:tc>
          <w:tcPr>
            <w:tcW w:w="812" w:type="dxa"/>
            <w:vAlign w:val="center"/>
          </w:tcPr>
          <w:p w:rsidR="00261BE4" w:rsidRPr="00261BE4" w:rsidRDefault="00261BE4" w:rsidP="00261BE4">
            <w:pPr>
              <w:spacing w:line="240" w:lineRule="auto"/>
              <w:contextualSpacing/>
              <w:jc w:val="center"/>
              <w:rPr>
                <w:rFonts w:ascii="Times New Roman" w:hAnsi="Times New Roman"/>
                <w:bCs/>
                <w:sz w:val="24"/>
                <w:szCs w:val="24"/>
              </w:rPr>
            </w:pPr>
          </w:p>
        </w:tc>
        <w:tc>
          <w:tcPr>
            <w:tcW w:w="1298" w:type="dxa"/>
            <w:vMerge/>
            <w:vAlign w:val="center"/>
          </w:tcPr>
          <w:p w:rsidR="00261BE4" w:rsidRPr="00261BE4" w:rsidRDefault="00261BE4" w:rsidP="00261BE4">
            <w:pPr>
              <w:spacing w:line="240" w:lineRule="auto"/>
              <w:contextualSpacing/>
              <w:rPr>
                <w:rFonts w:ascii="Times New Roman" w:hAnsi="Times New Roman"/>
                <w:b/>
                <w:bCs/>
                <w:sz w:val="24"/>
                <w:szCs w:val="24"/>
              </w:rPr>
            </w:pPr>
          </w:p>
        </w:tc>
      </w:tr>
      <w:tr w:rsidR="00261BE4" w:rsidRPr="00261BE4" w:rsidTr="00261BE4">
        <w:trPr>
          <w:trHeight w:val="75"/>
        </w:trPr>
        <w:tc>
          <w:tcPr>
            <w:tcW w:w="6522" w:type="dxa"/>
            <w:gridSpan w:val="4"/>
            <w:vAlign w:val="center"/>
          </w:tcPr>
          <w:p w:rsidR="00261BE4" w:rsidRPr="00261BE4" w:rsidRDefault="00261BE4" w:rsidP="00261BE4">
            <w:pPr>
              <w:spacing w:line="240" w:lineRule="auto"/>
              <w:contextualSpacing/>
              <w:rPr>
                <w:rFonts w:ascii="Times New Roman" w:hAnsi="Times New Roman"/>
                <w:b/>
                <w:bCs/>
                <w:sz w:val="24"/>
                <w:szCs w:val="24"/>
              </w:rPr>
            </w:pPr>
            <w:r w:rsidRPr="00261BE4">
              <w:rPr>
                <w:rFonts w:ascii="Times New Roman" w:hAnsi="Times New Roman"/>
                <w:b/>
                <w:bCs/>
                <w:sz w:val="24"/>
                <w:szCs w:val="24"/>
              </w:rPr>
              <w:t>Итого</w:t>
            </w:r>
          </w:p>
        </w:tc>
        <w:tc>
          <w:tcPr>
            <w:tcW w:w="1264" w:type="dxa"/>
          </w:tcPr>
          <w:p w:rsidR="00261BE4" w:rsidRPr="00261BE4" w:rsidRDefault="00261BE4" w:rsidP="00261BE4">
            <w:pPr>
              <w:spacing w:line="240" w:lineRule="auto"/>
              <w:contextualSpacing/>
              <w:rPr>
                <w:rFonts w:ascii="Times New Roman" w:hAnsi="Times New Roman"/>
                <w:b/>
                <w:sz w:val="24"/>
                <w:szCs w:val="24"/>
              </w:rPr>
            </w:pPr>
            <w:r w:rsidRPr="00261BE4">
              <w:rPr>
                <w:rFonts w:ascii="Times New Roman" w:hAnsi="Times New Roman"/>
                <w:b/>
                <w:sz w:val="24"/>
                <w:szCs w:val="24"/>
              </w:rPr>
              <w:t>4</w:t>
            </w:r>
          </w:p>
        </w:tc>
        <w:tc>
          <w:tcPr>
            <w:tcW w:w="992" w:type="dxa"/>
          </w:tcPr>
          <w:p w:rsidR="00261BE4" w:rsidRPr="00261BE4" w:rsidRDefault="00261BE4" w:rsidP="00261BE4">
            <w:pPr>
              <w:spacing w:line="240" w:lineRule="auto"/>
              <w:ind w:firstLine="0"/>
              <w:contextualSpacing/>
              <w:rPr>
                <w:rFonts w:ascii="Times New Roman" w:hAnsi="Times New Roman"/>
                <w:b/>
                <w:bCs/>
                <w:sz w:val="24"/>
                <w:szCs w:val="24"/>
              </w:rPr>
            </w:pPr>
            <w:r w:rsidRPr="00261BE4">
              <w:rPr>
                <w:rFonts w:ascii="Times New Roman" w:hAnsi="Times New Roman"/>
                <w:b/>
                <w:bCs/>
                <w:sz w:val="24"/>
                <w:szCs w:val="24"/>
              </w:rPr>
              <w:t>4,5</w:t>
            </w:r>
          </w:p>
        </w:tc>
        <w:tc>
          <w:tcPr>
            <w:tcW w:w="812" w:type="dxa"/>
          </w:tcPr>
          <w:p w:rsidR="00261BE4" w:rsidRPr="00261BE4" w:rsidRDefault="00261BE4" w:rsidP="00261BE4">
            <w:pPr>
              <w:spacing w:line="240" w:lineRule="auto"/>
              <w:ind w:firstLine="0"/>
              <w:contextualSpacing/>
              <w:rPr>
                <w:rFonts w:ascii="Times New Roman" w:hAnsi="Times New Roman"/>
                <w:b/>
                <w:sz w:val="24"/>
                <w:szCs w:val="24"/>
              </w:rPr>
            </w:pPr>
            <w:r w:rsidRPr="00261BE4">
              <w:rPr>
                <w:rFonts w:ascii="Times New Roman" w:hAnsi="Times New Roman"/>
                <w:b/>
                <w:sz w:val="24"/>
                <w:szCs w:val="24"/>
              </w:rPr>
              <w:t>3,5</w:t>
            </w:r>
          </w:p>
        </w:tc>
        <w:tc>
          <w:tcPr>
            <w:tcW w:w="1298" w:type="dxa"/>
            <w:vMerge/>
            <w:vAlign w:val="center"/>
          </w:tcPr>
          <w:p w:rsidR="00261BE4" w:rsidRPr="00261BE4" w:rsidRDefault="00261BE4" w:rsidP="00261BE4">
            <w:pPr>
              <w:spacing w:line="240" w:lineRule="auto"/>
              <w:contextualSpacing/>
              <w:rPr>
                <w:rFonts w:ascii="Times New Roman" w:hAnsi="Times New Roman"/>
                <w:b/>
                <w:bCs/>
                <w:sz w:val="24"/>
                <w:szCs w:val="24"/>
              </w:rPr>
            </w:pPr>
          </w:p>
        </w:tc>
      </w:tr>
      <w:tr w:rsidR="00261BE4" w:rsidRPr="00261BE4" w:rsidTr="00261BE4">
        <w:trPr>
          <w:trHeight w:val="75"/>
        </w:trPr>
        <w:tc>
          <w:tcPr>
            <w:tcW w:w="6522" w:type="dxa"/>
            <w:gridSpan w:val="4"/>
            <w:vAlign w:val="center"/>
          </w:tcPr>
          <w:p w:rsidR="00261BE4" w:rsidRPr="00261BE4" w:rsidRDefault="00261BE4" w:rsidP="00261BE4">
            <w:pPr>
              <w:spacing w:line="240" w:lineRule="auto"/>
              <w:contextualSpacing/>
              <w:rPr>
                <w:rFonts w:ascii="Times New Roman" w:hAnsi="Times New Roman"/>
                <w:b/>
                <w:bCs/>
                <w:sz w:val="24"/>
                <w:szCs w:val="24"/>
              </w:rPr>
            </w:pPr>
            <w:r w:rsidRPr="00261BE4">
              <w:rPr>
                <w:rFonts w:ascii="Times New Roman" w:hAnsi="Times New Roman"/>
                <w:b/>
                <w:bCs/>
                <w:sz w:val="24"/>
                <w:szCs w:val="24"/>
              </w:rPr>
              <w:t>Всего к финансированию</w:t>
            </w:r>
          </w:p>
        </w:tc>
        <w:tc>
          <w:tcPr>
            <w:tcW w:w="1264" w:type="dxa"/>
          </w:tcPr>
          <w:p w:rsidR="00261BE4" w:rsidRPr="00261BE4" w:rsidRDefault="00261BE4" w:rsidP="00261BE4">
            <w:pPr>
              <w:spacing w:line="240" w:lineRule="auto"/>
              <w:contextualSpacing/>
              <w:rPr>
                <w:rFonts w:ascii="Times New Roman" w:hAnsi="Times New Roman"/>
                <w:b/>
                <w:sz w:val="24"/>
                <w:szCs w:val="24"/>
              </w:rPr>
            </w:pPr>
            <w:r w:rsidRPr="00261BE4">
              <w:rPr>
                <w:rFonts w:ascii="Times New Roman" w:hAnsi="Times New Roman"/>
                <w:b/>
                <w:sz w:val="24"/>
                <w:szCs w:val="24"/>
              </w:rPr>
              <w:t>4</w:t>
            </w:r>
          </w:p>
        </w:tc>
        <w:tc>
          <w:tcPr>
            <w:tcW w:w="992" w:type="dxa"/>
          </w:tcPr>
          <w:p w:rsidR="00261BE4" w:rsidRPr="00261BE4" w:rsidRDefault="00261BE4" w:rsidP="00261BE4">
            <w:pPr>
              <w:spacing w:line="240" w:lineRule="auto"/>
              <w:ind w:firstLine="0"/>
              <w:contextualSpacing/>
              <w:rPr>
                <w:rFonts w:ascii="Times New Roman" w:hAnsi="Times New Roman"/>
                <w:b/>
                <w:bCs/>
                <w:sz w:val="24"/>
                <w:szCs w:val="24"/>
              </w:rPr>
            </w:pPr>
            <w:r w:rsidRPr="00261BE4">
              <w:rPr>
                <w:rFonts w:ascii="Times New Roman" w:hAnsi="Times New Roman"/>
                <w:b/>
                <w:bCs/>
                <w:sz w:val="24"/>
                <w:szCs w:val="24"/>
              </w:rPr>
              <w:t>4,5</w:t>
            </w:r>
          </w:p>
        </w:tc>
        <w:tc>
          <w:tcPr>
            <w:tcW w:w="812" w:type="dxa"/>
          </w:tcPr>
          <w:p w:rsidR="00261BE4" w:rsidRPr="00261BE4" w:rsidRDefault="00261BE4" w:rsidP="00261BE4">
            <w:pPr>
              <w:spacing w:line="240" w:lineRule="auto"/>
              <w:ind w:firstLine="0"/>
              <w:contextualSpacing/>
              <w:rPr>
                <w:rFonts w:ascii="Times New Roman" w:hAnsi="Times New Roman"/>
                <w:b/>
                <w:sz w:val="24"/>
                <w:szCs w:val="24"/>
              </w:rPr>
            </w:pPr>
            <w:r w:rsidRPr="00261BE4">
              <w:rPr>
                <w:rFonts w:ascii="Times New Roman" w:hAnsi="Times New Roman"/>
                <w:b/>
                <w:sz w:val="24"/>
                <w:szCs w:val="24"/>
              </w:rPr>
              <w:t>3,5</w:t>
            </w:r>
          </w:p>
        </w:tc>
        <w:tc>
          <w:tcPr>
            <w:tcW w:w="1298" w:type="dxa"/>
            <w:vMerge/>
            <w:vAlign w:val="center"/>
          </w:tcPr>
          <w:p w:rsidR="00261BE4" w:rsidRPr="00261BE4" w:rsidRDefault="00261BE4" w:rsidP="00261BE4">
            <w:pPr>
              <w:spacing w:line="240" w:lineRule="auto"/>
              <w:contextualSpacing/>
              <w:rPr>
                <w:rFonts w:ascii="Times New Roman" w:hAnsi="Times New Roman"/>
                <w:b/>
                <w:bCs/>
                <w:sz w:val="24"/>
                <w:szCs w:val="24"/>
              </w:rPr>
            </w:pPr>
          </w:p>
        </w:tc>
      </w:tr>
    </w:tbl>
    <w:p w:rsidR="00261BE4" w:rsidRPr="00261BE4" w:rsidRDefault="00261BE4" w:rsidP="00261BE4">
      <w:pPr>
        <w:pStyle w:val="a3"/>
        <w:spacing w:line="360" w:lineRule="auto"/>
        <w:ind w:right="-1"/>
        <w:jc w:val="center"/>
        <w:rPr>
          <w:rFonts w:ascii="Times New Roman" w:hAnsi="Times New Roman"/>
          <w:sz w:val="28"/>
          <w:szCs w:val="28"/>
        </w:rPr>
      </w:pPr>
    </w:p>
    <w:p w:rsidR="00261BE4" w:rsidRPr="00261BE4" w:rsidRDefault="00261BE4" w:rsidP="00261BE4">
      <w:pPr>
        <w:ind w:right="-1"/>
        <w:rPr>
          <w:rFonts w:ascii="Times New Roman" w:hAnsi="Times New Roman"/>
          <w:sz w:val="28"/>
          <w:szCs w:val="28"/>
        </w:rPr>
      </w:pPr>
    </w:p>
    <w:p w:rsidR="00261BE4" w:rsidRPr="00261BE4" w:rsidRDefault="00261BE4" w:rsidP="00261BE4">
      <w:pPr>
        <w:ind w:right="-1"/>
        <w:rPr>
          <w:rFonts w:ascii="Times New Roman" w:hAnsi="Times New Roman"/>
          <w:sz w:val="28"/>
          <w:szCs w:val="28"/>
        </w:rPr>
      </w:pPr>
    </w:p>
    <w:p w:rsidR="00261BE4" w:rsidRPr="00261BE4" w:rsidRDefault="00261BE4" w:rsidP="00261BE4">
      <w:pPr>
        <w:pStyle w:val="a3"/>
        <w:spacing w:line="360" w:lineRule="auto"/>
        <w:ind w:right="-1"/>
        <w:jc w:val="center"/>
        <w:rPr>
          <w:rFonts w:ascii="Times New Roman" w:hAnsi="Times New Roman"/>
          <w:b/>
          <w:sz w:val="28"/>
          <w:szCs w:val="28"/>
        </w:rPr>
      </w:pPr>
      <w:r w:rsidRPr="00261BE4">
        <w:rPr>
          <w:rFonts w:ascii="Times New Roman" w:hAnsi="Times New Roman"/>
          <w:b/>
          <w:sz w:val="28"/>
          <w:szCs w:val="28"/>
        </w:rPr>
        <w:t xml:space="preserve">4.План внеурочной деятельности для </w:t>
      </w:r>
      <w:r w:rsidRPr="00261BE4">
        <w:rPr>
          <w:rFonts w:ascii="Times New Roman" w:hAnsi="Times New Roman"/>
          <w:b/>
          <w:sz w:val="28"/>
          <w:szCs w:val="28"/>
          <w:u w:val="single"/>
        </w:rPr>
        <w:t>2 классов</w:t>
      </w:r>
      <w:r w:rsidRPr="00261BE4">
        <w:rPr>
          <w:rFonts w:ascii="Times New Roman" w:hAnsi="Times New Roman"/>
          <w:b/>
          <w:sz w:val="28"/>
          <w:szCs w:val="28"/>
        </w:rPr>
        <w:t xml:space="preserve"> начального образования                         МБОУ «Белоярская СОШ №1» на 2019-2020 учебный год </w:t>
      </w:r>
    </w:p>
    <w:p w:rsidR="00261BE4" w:rsidRPr="00261BE4" w:rsidRDefault="00261BE4" w:rsidP="00261BE4">
      <w:pPr>
        <w:pStyle w:val="a3"/>
        <w:spacing w:line="360" w:lineRule="auto"/>
        <w:ind w:right="-1"/>
        <w:jc w:val="center"/>
        <w:rPr>
          <w:rFonts w:ascii="Times New Roman" w:hAnsi="Times New Roman"/>
          <w:b/>
          <w:sz w:val="28"/>
          <w:szCs w:val="28"/>
        </w:rPr>
      </w:pPr>
      <w:r w:rsidRPr="00261BE4">
        <w:rPr>
          <w:rFonts w:ascii="Times New Roman" w:hAnsi="Times New Roman"/>
          <w:b/>
          <w:sz w:val="28"/>
          <w:szCs w:val="28"/>
        </w:rPr>
        <w:t>(5-дневная учебная неделя)</w:t>
      </w:r>
    </w:p>
    <w:p w:rsidR="00261BE4" w:rsidRPr="00261BE4" w:rsidRDefault="00261BE4" w:rsidP="00261BE4">
      <w:pPr>
        <w:pStyle w:val="a3"/>
        <w:spacing w:line="360" w:lineRule="auto"/>
        <w:ind w:right="-1"/>
        <w:jc w:val="center"/>
        <w:rPr>
          <w:rFonts w:ascii="Times New Roman" w:hAnsi="Times New Roman"/>
          <w:sz w:val="28"/>
          <w:szCs w:val="2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5"/>
        <w:gridCol w:w="2090"/>
        <w:gridCol w:w="1284"/>
        <w:gridCol w:w="2225"/>
        <w:gridCol w:w="709"/>
        <w:gridCol w:w="709"/>
        <w:gridCol w:w="709"/>
        <w:gridCol w:w="1275"/>
      </w:tblGrid>
      <w:tr w:rsidR="00261BE4" w:rsidRPr="00261BE4" w:rsidTr="00261BE4">
        <w:trPr>
          <w:trHeight w:val="785"/>
        </w:trPr>
        <w:tc>
          <w:tcPr>
            <w:tcW w:w="1205" w:type="dxa"/>
            <w:vMerge w:val="restart"/>
            <w:tcBorders>
              <w:bottom w:val="single" w:sz="4" w:space="0" w:color="auto"/>
            </w:tcBorders>
            <w:vAlign w:val="center"/>
          </w:tcPr>
          <w:p w:rsidR="00261BE4" w:rsidRPr="00261BE4" w:rsidRDefault="00261BE4" w:rsidP="00261BE4">
            <w:pPr>
              <w:contextualSpacing/>
              <w:rPr>
                <w:rFonts w:ascii="Times New Roman" w:hAnsi="Times New Roman"/>
                <w:b/>
                <w:bCs/>
                <w:sz w:val="28"/>
                <w:szCs w:val="28"/>
              </w:rPr>
            </w:pPr>
            <w:r w:rsidRPr="00261BE4">
              <w:rPr>
                <w:rFonts w:ascii="Times New Roman" w:hAnsi="Times New Roman"/>
                <w:b/>
                <w:bCs/>
                <w:sz w:val="28"/>
                <w:szCs w:val="28"/>
              </w:rPr>
              <w:t>Направление внеурочной деятельности</w:t>
            </w:r>
          </w:p>
        </w:tc>
        <w:tc>
          <w:tcPr>
            <w:tcW w:w="2090" w:type="dxa"/>
            <w:vMerge w:val="restart"/>
            <w:tcBorders>
              <w:bottom w:val="single" w:sz="4" w:space="0" w:color="auto"/>
            </w:tcBorders>
          </w:tcPr>
          <w:p w:rsidR="00261BE4" w:rsidRPr="00261BE4" w:rsidRDefault="00261BE4" w:rsidP="00261BE4">
            <w:pPr>
              <w:contextualSpacing/>
              <w:rPr>
                <w:rFonts w:ascii="Times New Roman" w:hAnsi="Times New Roman"/>
                <w:b/>
                <w:bCs/>
                <w:color w:val="C00000"/>
                <w:sz w:val="28"/>
                <w:szCs w:val="28"/>
              </w:rPr>
            </w:pPr>
          </w:p>
          <w:p w:rsidR="00261BE4" w:rsidRPr="00261BE4" w:rsidRDefault="00261BE4" w:rsidP="00261BE4">
            <w:pPr>
              <w:contextualSpacing/>
              <w:rPr>
                <w:rFonts w:ascii="Times New Roman" w:hAnsi="Times New Roman"/>
                <w:b/>
                <w:bCs/>
                <w:color w:val="C00000"/>
                <w:sz w:val="28"/>
                <w:szCs w:val="28"/>
              </w:rPr>
            </w:pPr>
            <w:r w:rsidRPr="00261BE4">
              <w:rPr>
                <w:rFonts w:ascii="Times New Roman" w:hAnsi="Times New Roman"/>
                <w:b/>
                <w:bCs/>
                <w:sz w:val="28"/>
                <w:szCs w:val="28"/>
              </w:rPr>
              <w:t>Программа  курса внеурочной деятельности</w:t>
            </w:r>
          </w:p>
        </w:tc>
        <w:tc>
          <w:tcPr>
            <w:tcW w:w="1284" w:type="dxa"/>
            <w:vMerge w:val="restart"/>
            <w:tcBorders>
              <w:bottom w:val="single" w:sz="4" w:space="0" w:color="auto"/>
            </w:tcBorders>
            <w:vAlign w:val="center"/>
          </w:tcPr>
          <w:p w:rsidR="00261BE4" w:rsidRPr="00261BE4" w:rsidRDefault="00261BE4" w:rsidP="00261BE4">
            <w:pPr>
              <w:contextualSpacing/>
              <w:rPr>
                <w:rFonts w:ascii="Times New Roman" w:hAnsi="Times New Roman"/>
                <w:b/>
                <w:bCs/>
                <w:sz w:val="28"/>
                <w:szCs w:val="28"/>
              </w:rPr>
            </w:pPr>
            <w:r w:rsidRPr="00261BE4">
              <w:rPr>
                <w:rFonts w:ascii="Times New Roman" w:hAnsi="Times New Roman"/>
                <w:b/>
                <w:bCs/>
                <w:sz w:val="28"/>
                <w:szCs w:val="28"/>
              </w:rPr>
              <w:t xml:space="preserve">Виды внеурочной деятельности </w:t>
            </w:r>
          </w:p>
        </w:tc>
        <w:tc>
          <w:tcPr>
            <w:tcW w:w="2225" w:type="dxa"/>
            <w:vMerge w:val="restart"/>
            <w:tcBorders>
              <w:bottom w:val="single" w:sz="4" w:space="0" w:color="auto"/>
            </w:tcBorders>
            <w:vAlign w:val="center"/>
          </w:tcPr>
          <w:p w:rsidR="00261BE4" w:rsidRPr="00261BE4" w:rsidRDefault="00261BE4" w:rsidP="00261BE4">
            <w:pPr>
              <w:contextualSpacing/>
              <w:rPr>
                <w:rFonts w:ascii="Times New Roman" w:hAnsi="Times New Roman"/>
                <w:b/>
                <w:bCs/>
                <w:sz w:val="28"/>
                <w:szCs w:val="28"/>
              </w:rPr>
            </w:pPr>
            <w:r w:rsidRPr="00261BE4">
              <w:rPr>
                <w:rFonts w:ascii="Times New Roman" w:hAnsi="Times New Roman"/>
                <w:b/>
                <w:bCs/>
                <w:sz w:val="28"/>
                <w:szCs w:val="28"/>
              </w:rPr>
              <w:t xml:space="preserve">Формы внеурочной деятельности* </w:t>
            </w:r>
          </w:p>
          <w:p w:rsidR="00261BE4" w:rsidRPr="00261BE4" w:rsidRDefault="00261BE4" w:rsidP="00261BE4">
            <w:pPr>
              <w:contextualSpacing/>
              <w:rPr>
                <w:rFonts w:ascii="Times New Roman" w:hAnsi="Times New Roman"/>
                <w:b/>
                <w:bCs/>
                <w:sz w:val="28"/>
                <w:szCs w:val="28"/>
              </w:rPr>
            </w:pPr>
          </w:p>
        </w:tc>
        <w:tc>
          <w:tcPr>
            <w:tcW w:w="2127" w:type="dxa"/>
            <w:gridSpan w:val="3"/>
            <w:tcBorders>
              <w:bottom w:val="single" w:sz="4" w:space="0" w:color="auto"/>
            </w:tcBorders>
            <w:vAlign w:val="center"/>
          </w:tcPr>
          <w:p w:rsidR="00261BE4" w:rsidRPr="00261BE4" w:rsidRDefault="00261BE4" w:rsidP="00261BE4">
            <w:pPr>
              <w:contextualSpacing/>
              <w:rPr>
                <w:rFonts w:ascii="Times New Roman" w:hAnsi="Times New Roman"/>
                <w:b/>
                <w:bCs/>
                <w:sz w:val="28"/>
                <w:szCs w:val="28"/>
              </w:rPr>
            </w:pPr>
            <w:r w:rsidRPr="00261BE4">
              <w:rPr>
                <w:rFonts w:ascii="Times New Roman" w:hAnsi="Times New Roman"/>
                <w:b/>
                <w:bCs/>
                <w:sz w:val="28"/>
                <w:szCs w:val="28"/>
              </w:rPr>
              <w:t xml:space="preserve">класс </w:t>
            </w:r>
          </w:p>
          <w:p w:rsidR="00261BE4" w:rsidRPr="00261BE4" w:rsidRDefault="00261BE4" w:rsidP="00261BE4">
            <w:pPr>
              <w:contextualSpacing/>
              <w:rPr>
                <w:rFonts w:ascii="Times New Roman" w:hAnsi="Times New Roman"/>
                <w:b/>
                <w:bCs/>
                <w:sz w:val="28"/>
                <w:szCs w:val="28"/>
              </w:rPr>
            </w:pPr>
            <w:r w:rsidRPr="00261BE4">
              <w:rPr>
                <w:rFonts w:ascii="Times New Roman" w:hAnsi="Times New Roman"/>
                <w:b/>
                <w:bCs/>
                <w:sz w:val="28"/>
                <w:szCs w:val="28"/>
              </w:rPr>
              <w:t>(количество часов в неделю)</w:t>
            </w:r>
          </w:p>
        </w:tc>
        <w:tc>
          <w:tcPr>
            <w:tcW w:w="1275" w:type="dxa"/>
            <w:vMerge w:val="restart"/>
            <w:tcBorders>
              <w:bottom w:val="single" w:sz="4" w:space="0" w:color="auto"/>
            </w:tcBorders>
            <w:vAlign w:val="center"/>
          </w:tcPr>
          <w:p w:rsidR="00261BE4" w:rsidRPr="00261BE4" w:rsidRDefault="00261BE4" w:rsidP="00261BE4">
            <w:pPr>
              <w:contextualSpacing/>
              <w:rPr>
                <w:rFonts w:ascii="Times New Roman" w:hAnsi="Times New Roman"/>
                <w:b/>
                <w:bCs/>
                <w:sz w:val="28"/>
                <w:szCs w:val="28"/>
              </w:rPr>
            </w:pPr>
            <w:r w:rsidRPr="00261BE4">
              <w:rPr>
                <w:rFonts w:ascii="Times New Roman" w:hAnsi="Times New Roman"/>
                <w:b/>
                <w:bCs/>
                <w:sz w:val="28"/>
                <w:szCs w:val="28"/>
              </w:rPr>
              <w:t>Организация, реализующая внеурочную деятел</w:t>
            </w:r>
            <w:r w:rsidRPr="00261BE4">
              <w:rPr>
                <w:rFonts w:ascii="Times New Roman" w:hAnsi="Times New Roman"/>
                <w:b/>
                <w:bCs/>
                <w:sz w:val="28"/>
                <w:szCs w:val="28"/>
              </w:rPr>
              <w:lastRenderedPageBreak/>
              <w:t>ьность</w:t>
            </w:r>
          </w:p>
        </w:tc>
      </w:tr>
      <w:tr w:rsidR="00261BE4" w:rsidRPr="00261BE4" w:rsidTr="00261BE4">
        <w:trPr>
          <w:trHeight w:val="61"/>
        </w:trPr>
        <w:tc>
          <w:tcPr>
            <w:tcW w:w="1205" w:type="dxa"/>
            <w:vMerge/>
            <w:vAlign w:val="center"/>
          </w:tcPr>
          <w:p w:rsidR="00261BE4" w:rsidRPr="00261BE4" w:rsidRDefault="00261BE4" w:rsidP="00261BE4">
            <w:pPr>
              <w:contextualSpacing/>
              <w:rPr>
                <w:rFonts w:ascii="Times New Roman" w:hAnsi="Times New Roman"/>
                <w:b/>
                <w:bCs/>
                <w:sz w:val="28"/>
                <w:szCs w:val="28"/>
              </w:rPr>
            </w:pPr>
          </w:p>
        </w:tc>
        <w:tc>
          <w:tcPr>
            <w:tcW w:w="2090" w:type="dxa"/>
            <w:vMerge/>
          </w:tcPr>
          <w:p w:rsidR="00261BE4" w:rsidRPr="00261BE4" w:rsidRDefault="00261BE4" w:rsidP="00261BE4">
            <w:pPr>
              <w:contextualSpacing/>
              <w:rPr>
                <w:rFonts w:ascii="Times New Roman" w:hAnsi="Times New Roman"/>
                <w:b/>
                <w:bCs/>
                <w:sz w:val="28"/>
                <w:szCs w:val="28"/>
              </w:rPr>
            </w:pPr>
          </w:p>
        </w:tc>
        <w:tc>
          <w:tcPr>
            <w:tcW w:w="1284" w:type="dxa"/>
            <w:vMerge/>
            <w:vAlign w:val="center"/>
          </w:tcPr>
          <w:p w:rsidR="00261BE4" w:rsidRPr="00261BE4" w:rsidRDefault="00261BE4" w:rsidP="00261BE4">
            <w:pPr>
              <w:contextualSpacing/>
              <w:rPr>
                <w:rFonts w:ascii="Times New Roman" w:hAnsi="Times New Roman"/>
                <w:b/>
                <w:bCs/>
                <w:sz w:val="28"/>
                <w:szCs w:val="28"/>
              </w:rPr>
            </w:pPr>
          </w:p>
        </w:tc>
        <w:tc>
          <w:tcPr>
            <w:tcW w:w="2225" w:type="dxa"/>
            <w:vMerge/>
            <w:vAlign w:val="center"/>
          </w:tcPr>
          <w:p w:rsidR="00261BE4" w:rsidRPr="00261BE4" w:rsidRDefault="00261BE4" w:rsidP="00261BE4">
            <w:pPr>
              <w:contextualSpacing/>
              <w:rPr>
                <w:rFonts w:ascii="Times New Roman" w:hAnsi="Times New Roman"/>
                <w:b/>
                <w:bCs/>
                <w:sz w:val="28"/>
                <w:szCs w:val="28"/>
              </w:rPr>
            </w:pPr>
          </w:p>
        </w:tc>
        <w:tc>
          <w:tcPr>
            <w:tcW w:w="709" w:type="dxa"/>
            <w:vAlign w:val="center"/>
          </w:tcPr>
          <w:p w:rsidR="00261BE4" w:rsidRPr="00261BE4" w:rsidRDefault="00261BE4" w:rsidP="00261BE4">
            <w:pPr>
              <w:contextualSpacing/>
              <w:rPr>
                <w:rFonts w:ascii="Times New Roman" w:hAnsi="Times New Roman"/>
                <w:b/>
                <w:bCs/>
                <w:sz w:val="28"/>
                <w:szCs w:val="28"/>
              </w:rPr>
            </w:pPr>
            <w:r w:rsidRPr="00261BE4">
              <w:rPr>
                <w:rFonts w:ascii="Times New Roman" w:hAnsi="Times New Roman"/>
                <w:b/>
                <w:bCs/>
                <w:sz w:val="28"/>
                <w:szCs w:val="28"/>
              </w:rPr>
              <w:t>2А</w:t>
            </w:r>
          </w:p>
        </w:tc>
        <w:tc>
          <w:tcPr>
            <w:tcW w:w="709" w:type="dxa"/>
            <w:vAlign w:val="center"/>
          </w:tcPr>
          <w:p w:rsidR="00261BE4" w:rsidRPr="00261BE4" w:rsidRDefault="00261BE4" w:rsidP="00261BE4">
            <w:pPr>
              <w:contextualSpacing/>
              <w:rPr>
                <w:rFonts w:ascii="Times New Roman" w:hAnsi="Times New Roman"/>
                <w:b/>
                <w:bCs/>
                <w:sz w:val="28"/>
                <w:szCs w:val="28"/>
              </w:rPr>
            </w:pPr>
            <w:r w:rsidRPr="00261BE4">
              <w:rPr>
                <w:rFonts w:ascii="Times New Roman" w:hAnsi="Times New Roman"/>
                <w:b/>
                <w:bCs/>
                <w:sz w:val="28"/>
                <w:szCs w:val="28"/>
              </w:rPr>
              <w:t>2Б</w:t>
            </w:r>
          </w:p>
        </w:tc>
        <w:tc>
          <w:tcPr>
            <w:tcW w:w="709" w:type="dxa"/>
            <w:vAlign w:val="center"/>
          </w:tcPr>
          <w:p w:rsidR="00261BE4" w:rsidRPr="00261BE4" w:rsidRDefault="00261BE4" w:rsidP="00261BE4">
            <w:pPr>
              <w:contextualSpacing/>
              <w:rPr>
                <w:rFonts w:ascii="Times New Roman" w:hAnsi="Times New Roman"/>
                <w:b/>
                <w:bCs/>
                <w:sz w:val="28"/>
                <w:szCs w:val="28"/>
              </w:rPr>
            </w:pPr>
            <w:r w:rsidRPr="00261BE4">
              <w:rPr>
                <w:rFonts w:ascii="Times New Roman" w:hAnsi="Times New Roman"/>
                <w:b/>
                <w:bCs/>
                <w:sz w:val="28"/>
                <w:szCs w:val="28"/>
              </w:rPr>
              <w:t>2 В</w:t>
            </w:r>
          </w:p>
        </w:tc>
        <w:tc>
          <w:tcPr>
            <w:tcW w:w="1275" w:type="dxa"/>
            <w:vMerge/>
            <w:vAlign w:val="center"/>
          </w:tcPr>
          <w:p w:rsidR="00261BE4" w:rsidRPr="00261BE4" w:rsidRDefault="00261BE4" w:rsidP="00261BE4">
            <w:pPr>
              <w:contextualSpacing/>
              <w:rPr>
                <w:rFonts w:ascii="Times New Roman" w:hAnsi="Times New Roman"/>
                <w:b/>
                <w:bCs/>
                <w:sz w:val="28"/>
                <w:szCs w:val="28"/>
              </w:rPr>
            </w:pPr>
          </w:p>
        </w:tc>
      </w:tr>
      <w:tr w:rsidR="00261BE4" w:rsidRPr="00261BE4" w:rsidTr="00261BE4">
        <w:trPr>
          <w:trHeight w:val="71"/>
        </w:trPr>
        <w:tc>
          <w:tcPr>
            <w:tcW w:w="1205" w:type="dxa"/>
            <w:vMerge w:val="restart"/>
            <w:vAlign w:val="center"/>
          </w:tcPr>
          <w:p w:rsidR="00261BE4" w:rsidRPr="00261BE4" w:rsidRDefault="00261BE4" w:rsidP="00261BE4">
            <w:pPr>
              <w:contextualSpacing/>
              <w:rPr>
                <w:rFonts w:ascii="Times New Roman" w:hAnsi="Times New Roman"/>
                <w:bCs/>
                <w:sz w:val="28"/>
                <w:szCs w:val="28"/>
              </w:rPr>
            </w:pPr>
            <w:r w:rsidRPr="00261BE4">
              <w:rPr>
                <w:rFonts w:ascii="Times New Roman" w:hAnsi="Times New Roman"/>
                <w:bCs/>
                <w:sz w:val="28"/>
                <w:szCs w:val="28"/>
              </w:rPr>
              <w:lastRenderedPageBreak/>
              <w:t xml:space="preserve">Обще интеллектуальное </w:t>
            </w:r>
          </w:p>
        </w:tc>
        <w:tc>
          <w:tcPr>
            <w:tcW w:w="2090" w:type="dxa"/>
          </w:tcPr>
          <w:p w:rsidR="00261BE4" w:rsidRPr="00261BE4" w:rsidRDefault="00261BE4" w:rsidP="00261BE4">
            <w:pPr>
              <w:contextualSpacing/>
              <w:rPr>
                <w:rFonts w:ascii="Times New Roman" w:hAnsi="Times New Roman"/>
                <w:bCs/>
                <w:sz w:val="28"/>
                <w:szCs w:val="28"/>
              </w:rPr>
            </w:pPr>
            <w:r w:rsidRPr="00261BE4">
              <w:rPr>
                <w:rFonts w:ascii="Times New Roman" w:hAnsi="Times New Roman"/>
                <w:bCs/>
                <w:sz w:val="28"/>
                <w:szCs w:val="28"/>
              </w:rPr>
              <w:t>Основы проектной деятельности</w:t>
            </w:r>
          </w:p>
        </w:tc>
        <w:tc>
          <w:tcPr>
            <w:tcW w:w="1284" w:type="dxa"/>
            <w:vMerge w:val="restart"/>
            <w:vAlign w:val="center"/>
          </w:tcPr>
          <w:p w:rsidR="00261BE4" w:rsidRPr="00261BE4" w:rsidRDefault="00261BE4" w:rsidP="00261BE4">
            <w:pPr>
              <w:contextualSpacing/>
              <w:rPr>
                <w:rFonts w:ascii="Times New Roman" w:hAnsi="Times New Roman"/>
                <w:bCs/>
                <w:sz w:val="28"/>
                <w:szCs w:val="28"/>
              </w:rPr>
            </w:pPr>
          </w:p>
          <w:p w:rsidR="00261BE4" w:rsidRPr="00261BE4" w:rsidRDefault="00261BE4" w:rsidP="00261BE4">
            <w:pPr>
              <w:contextualSpacing/>
              <w:rPr>
                <w:rFonts w:ascii="Times New Roman" w:hAnsi="Times New Roman"/>
                <w:bCs/>
                <w:sz w:val="28"/>
                <w:szCs w:val="28"/>
              </w:rPr>
            </w:pPr>
          </w:p>
          <w:p w:rsidR="00261BE4" w:rsidRPr="00261BE4" w:rsidRDefault="00261BE4" w:rsidP="00261BE4">
            <w:pPr>
              <w:contextualSpacing/>
              <w:rPr>
                <w:rFonts w:ascii="Times New Roman" w:hAnsi="Times New Roman"/>
                <w:bCs/>
                <w:sz w:val="28"/>
                <w:szCs w:val="28"/>
              </w:rPr>
            </w:pPr>
            <w:r w:rsidRPr="00261BE4">
              <w:rPr>
                <w:rFonts w:ascii="Times New Roman" w:hAnsi="Times New Roman"/>
                <w:bCs/>
                <w:sz w:val="28"/>
                <w:szCs w:val="28"/>
              </w:rPr>
              <w:t xml:space="preserve">Познавательная деятельность </w:t>
            </w:r>
          </w:p>
        </w:tc>
        <w:tc>
          <w:tcPr>
            <w:tcW w:w="2225" w:type="dxa"/>
            <w:vAlign w:val="center"/>
          </w:tcPr>
          <w:p w:rsidR="00261BE4" w:rsidRPr="00261BE4" w:rsidRDefault="00261BE4" w:rsidP="00261BE4">
            <w:pPr>
              <w:contextualSpacing/>
              <w:rPr>
                <w:rFonts w:ascii="Times New Roman" w:hAnsi="Times New Roman"/>
                <w:bCs/>
                <w:sz w:val="28"/>
                <w:szCs w:val="28"/>
              </w:rPr>
            </w:pPr>
            <w:r w:rsidRPr="00261BE4">
              <w:rPr>
                <w:rFonts w:ascii="Times New Roman" w:hAnsi="Times New Roman"/>
                <w:bCs/>
                <w:sz w:val="28"/>
                <w:szCs w:val="28"/>
              </w:rPr>
              <w:t xml:space="preserve">Научное общество </w:t>
            </w:r>
          </w:p>
        </w:tc>
        <w:tc>
          <w:tcPr>
            <w:tcW w:w="709" w:type="dxa"/>
            <w:vAlign w:val="center"/>
          </w:tcPr>
          <w:p w:rsidR="00261BE4" w:rsidRPr="00261BE4" w:rsidRDefault="00261BE4" w:rsidP="00261BE4">
            <w:pPr>
              <w:ind w:left="0" w:firstLine="0"/>
              <w:contextualSpacing/>
              <w:rPr>
                <w:rFonts w:ascii="Times New Roman" w:hAnsi="Times New Roman"/>
                <w:bCs/>
                <w:sz w:val="28"/>
                <w:szCs w:val="28"/>
              </w:rPr>
            </w:pPr>
          </w:p>
          <w:p w:rsidR="00261BE4" w:rsidRPr="00261BE4" w:rsidRDefault="00261BE4" w:rsidP="00261BE4">
            <w:pPr>
              <w:contextualSpacing/>
              <w:rPr>
                <w:rFonts w:ascii="Times New Roman" w:hAnsi="Times New Roman"/>
                <w:bCs/>
                <w:sz w:val="28"/>
                <w:szCs w:val="28"/>
              </w:rPr>
            </w:pPr>
            <w:r w:rsidRPr="00261BE4">
              <w:rPr>
                <w:rFonts w:ascii="Times New Roman" w:hAnsi="Times New Roman"/>
                <w:bCs/>
                <w:sz w:val="28"/>
                <w:szCs w:val="28"/>
              </w:rPr>
              <w:t>1</w:t>
            </w:r>
          </w:p>
        </w:tc>
        <w:tc>
          <w:tcPr>
            <w:tcW w:w="709" w:type="dxa"/>
            <w:vAlign w:val="center"/>
          </w:tcPr>
          <w:p w:rsidR="00261BE4" w:rsidRPr="00261BE4" w:rsidRDefault="00261BE4" w:rsidP="00261BE4">
            <w:pPr>
              <w:contextualSpacing/>
              <w:rPr>
                <w:rFonts w:ascii="Times New Roman" w:hAnsi="Times New Roman"/>
                <w:bCs/>
                <w:sz w:val="28"/>
                <w:szCs w:val="28"/>
              </w:rPr>
            </w:pPr>
          </w:p>
          <w:p w:rsidR="00261BE4" w:rsidRPr="00261BE4" w:rsidRDefault="00261BE4" w:rsidP="00261BE4">
            <w:pPr>
              <w:ind w:firstLine="0"/>
              <w:contextualSpacing/>
              <w:rPr>
                <w:rFonts w:ascii="Times New Roman" w:hAnsi="Times New Roman"/>
                <w:bCs/>
                <w:sz w:val="28"/>
                <w:szCs w:val="28"/>
              </w:rPr>
            </w:pPr>
            <w:r w:rsidRPr="00261BE4">
              <w:rPr>
                <w:rFonts w:ascii="Times New Roman" w:hAnsi="Times New Roman"/>
                <w:bCs/>
                <w:sz w:val="28"/>
                <w:szCs w:val="28"/>
              </w:rPr>
              <w:t>0,5</w:t>
            </w:r>
          </w:p>
        </w:tc>
        <w:tc>
          <w:tcPr>
            <w:tcW w:w="709" w:type="dxa"/>
            <w:vAlign w:val="center"/>
          </w:tcPr>
          <w:p w:rsidR="00261BE4" w:rsidRPr="00261BE4" w:rsidRDefault="00261BE4" w:rsidP="00261BE4">
            <w:pPr>
              <w:contextualSpacing/>
              <w:rPr>
                <w:rFonts w:ascii="Times New Roman" w:hAnsi="Times New Roman"/>
                <w:bCs/>
                <w:sz w:val="28"/>
                <w:szCs w:val="28"/>
              </w:rPr>
            </w:pPr>
          </w:p>
          <w:p w:rsidR="00261BE4" w:rsidRPr="00261BE4" w:rsidRDefault="00261BE4" w:rsidP="00261BE4">
            <w:pPr>
              <w:ind w:firstLine="0"/>
              <w:contextualSpacing/>
              <w:rPr>
                <w:rFonts w:ascii="Times New Roman" w:hAnsi="Times New Roman"/>
                <w:bCs/>
                <w:sz w:val="28"/>
                <w:szCs w:val="28"/>
              </w:rPr>
            </w:pPr>
            <w:r w:rsidRPr="00261BE4">
              <w:rPr>
                <w:rFonts w:ascii="Times New Roman" w:hAnsi="Times New Roman"/>
                <w:bCs/>
                <w:sz w:val="28"/>
                <w:szCs w:val="28"/>
              </w:rPr>
              <w:t xml:space="preserve">0,5 </w:t>
            </w:r>
          </w:p>
        </w:tc>
        <w:tc>
          <w:tcPr>
            <w:tcW w:w="1275" w:type="dxa"/>
            <w:vMerge w:val="restart"/>
            <w:textDirection w:val="btLr"/>
            <w:vAlign w:val="center"/>
          </w:tcPr>
          <w:p w:rsidR="00261BE4" w:rsidRPr="00261BE4" w:rsidRDefault="00261BE4" w:rsidP="00261BE4">
            <w:pPr>
              <w:ind w:left="113" w:right="113"/>
              <w:contextualSpacing/>
              <w:jc w:val="center"/>
              <w:rPr>
                <w:rFonts w:ascii="Times New Roman" w:hAnsi="Times New Roman"/>
                <w:bCs/>
                <w:sz w:val="28"/>
                <w:szCs w:val="28"/>
              </w:rPr>
            </w:pPr>
            <w:r w:rsidRPr="00261BE4">
              <w:rPr>
                <w:rFonts w:ascii="Times New Roman" w:hAnsi="Times New Roman"/>
                <w:bCs/>
                <w:sz w:val="28"/>
                <w:szCs w:val="28"/>
              </w:rPr>
              <w:t>МБОУ «Белоярская СОШ № 1»</w:t>
            </w:r>
          </w:p>
        </w:tc>
      </w:tr>
      <w:tr w:rsidR="00261BE4" w:rsidRPr="00261BE4" w:rsidTr="00261BE4">
        <w:trPr>
          <w:trHeight w:val="147"/>
        </w:trPr>
        <w:tc>
          <w:tcPr>
            <w:tcW w:w="1205" w:type="dxa"/>
            <w:vMerge/>
            <w:vAlign w:val="center"/>
          </w:tcPr>
          <w:p w:rsidR="00261BE4" w:rsidRPr="00261BE4" w:rsidRDefault="00261BE4" w:rsidP="00261BE4">
            <w:pPr>
              <w:contextualSpacing/>
              <w:rPr>
                <w:rFonts w:ascii="Times New Roman" w:hAnsi="Times New Roman"/>
                <w:bCs/>
                <w:sz w:val="28"/>
                <w:szCs w:val="28"/>
              </w:rPr>
            </w:pPr>
          </w:p>
        </w:tc>
        <w:tc>
          <w:tcPr>
            <w:tcW w:w="2090" w:type="dxa"/>
          </w:tcPr>
          <w:p w:rsidR="00261BE4" w:rsidRPr="00261BE4" w:rsidRDefault="00261BE4" w:rsidP="00261BE4">
            <w:pPr>
              <w:contextualSpacing/>
              <w:rPr>
                <w:rFonts w:ascii="Times New Roman" w:hAnsi="Times New Roman"/>
                <w:bCs/>
                <w:sz w:val="28"/>
                <w:szCs w:val="28"/>
              </w:rPr>
            </w:pPr>
            <w:r w:rsidRPr="00261BE4">
              <w:rPr>
                <w:rFonts w:ascii="Times New Roman" w:hAnsi="Times New Roman"/>
                <w:bCs/>
                <w:sz w:val="28"/>
                <w:szCs w:val="28"/>
              </w:rPr>
              <w:t>Интересное об интересном</w:t>
            </w:r>
          </w:p>
        </w:tc>
        <w:tc>
          <w:tcPr>
            <w:tcW w:w="1284" w:type="dxa"/>
            <w:vMerge/>
            <w:vAlign w:val="center"/>
          </w:tcPr>
          <w:p w:rsidR="00261BE4" w:rsidRPr="00261BE4" w:rsidRDefault="00261BE4" w:rsidP="00261BE4">
            <w:pPr>
              <w:contextualSpacing/>
              <w:rPr>
                <w:rFonts w:ascii="Times New Roman" w:hAnsi="Times New Roman"/>
                <w:bCs/>
                <w:sz w:val="28"/>
                <w:szCs w:val="28"/>
              </w:rPr>
            </w:pPr>
          </w:p>
        </w:tc>
        <w:tc>
          <w:tcPr>
            <w:tcW w:w="2225" w:type="dxa"/>
            <w:vAlign w:val="center"/>
          </w:tcPr>
          <w:p w:rsidR="00261BE4" w:rsidRPr="00261BE4" w:rsidRDefault="00261BE4" w:rsidP="00261BE4">
            <w:pPr>
              <w:contextualSpacing/>
              <w:rPr>
                <w:rFonts w:ascii="Times New Roman" w:hAnsi="Times New Roman"/>
                <w:bCs/>
                <w:sz w:val="28"/>
                <w:szCs w:val="28"/>
              </w:rPr>
            </w:pPr>
            <w:r w:rsidRPr="00261BE4">
              <w:rPr>
                <w:rFonts w:ascii="Times New Roman" w:hAnsi="Times New Roman"/>
                <w:bCs/>
                <w:sz w:val="28"/>
                <w:szCs w:val="28"/>
              </w:rPr>
              <w:t>Олимпиады, интеллектуальные марафоны, предметные чемпионаты и т.д.</w:t>
            </w:r>
          </w:p>
        </w:tc>
        <w:tc>
          <w:tcPr>
            <w:tcW w:w="709" w:type="dxa"/>
            <w:vAlign w:val="center"/>
          </w:tcPr>
          <w:p w:rsidR="00261BE4" w:rsidRPr="00261BE4" w:rsidRDefault="00261BE4" w:rsidP="00261BE4">
            <w:pPr>
              <w:ind w:left="0" w:firstLine="0"/>
              <w:contextualSpacing/>
              <w:rPr>
                <w:rFonts w:ascii="Times New Roman" w:hAnsi="Times New Roman"/>
                <w:bCs/>
                <w:sz w:val="28"/>
                <w:szCs w:val="28"/>
              </w:rPr>
            </w:pPr>
            <w:r w:rsidRPr="00261BE4">
              <w:rPr>
                <w:rFonts w:ascii="Times New Roman" w:hAnsi="Times New Roman"/>
                <w:bCs/>
                <w:sz w:val="28"/>
                <w:szCs w:val="28"/>
              </w:rPr>
              <w:t>-</w:t>
            </w:r>
          </w:p>
        </w:tc>
        <w:tc>
          <w:tcPr>
            <w:tcW w:w="709" w:type="dxa"/>
            <w:vAlign w:val="center"/>
          </w:tcPr>
          <w:p w:rsidR="00261BE4" w:rsidRPr="00261BE4" w:rsidRDefault="00261BE4" w:rsidP="00261BE4">
            <w:pPr>
              <w:ind w:left="0" w:firstLine="0"/>
              <w:contextualSpacing/>
              <w:rPr>
                <w:rFonts w:ascii="Times New Roman" w:hAnsi="Times New Roman"/>
                <w:bCs/>
                <w:sz w:val="28"/>
                <w:szCs w:val="28"/>
              </w:rPr>
            </w:pPr>
            <w:r w:rsidRPr="00261BE4">
              <w:rPr>
                <w:rFonts w:ascii="Times New Roman" w:hAnsi="Times New Roman"/>
                <w:bCs/>
                <w:sz w:val="28"/>
                <w:szCs w:val="28"/>
              </w:rPr>
              <w:t>-</w:t>
            </w:r>
          </w:p>
        </w:tc>
        <w:tc>
          <w:tcPr>
            <w:tcW w:w="709" w:type="dxa"/>
            <w:vAlign w:val="center"/>
          </w:tcPr>
          <w:p w:rsidR="00261BE4" w:rsidRPr="00261BE4" w:rsidRDefault="00261BE4" w:rsidP="00261BE4">
            <w:pPr>
              <w:ind w:left="0" w:firstLine="0"/>
              <w:contextualSpacing/>
              <w:rPr>
                <w:rFonts w:ascii="Times New Roman" w:hAnsi="Times New Roman"/>
                <w:bCs/>
                <w:sz w:val="28"/>
                <w:szCs w:val="28"/>
              </w:rPr>
            </w:pPr>
            <w:r w:rsidRPr="00261BE4">
              <w:rPr>
                <w:rFonts w:ascii="Times New Roman" w:hAnsi="Times New Roman"/>
                <w:bCs/>
                <w:sz w:val="28"/>
                <w:szCs w:val="28"/>
              </w:rPr>
              <w:t>1</w:t>
            </w:r>
          </w:p>
        </w:tc>
        <w:tc>
          <w:tcPr>
            <w:tcW w:w="1275" w:type="dxa"/>
            <w:vMerge/>
            <w:vAlign w:val="center"/>
          </w:tcPr>
          <w:p w:rsidR="00261BE4" w:rsidRPr="00261BE4" w:rsidRDefault="00261BE4" w:rsidP="00261BE4">
            <w:pPr>
              <w:contextualSpacing/>
              <w:rPr>
                <w:rFonts w:ascii="Times New Roman" w:hAnsi="Times New Roman"/>
                <w:b/>
                <w:bCs/>
                <w:sz w:val="28"/>
                <w:szCs w:val="28"/>
              </w:rPr>
            </w:pPr>
          </w:p>
        </w:tc>
      </w:tr>
      <w:tr w:rsidR="00261BE4" w:rsidRPr="00261BE4" w:rsidTr="00261BE4">
        <w:trPr>
          <w:trHeight w:val="147"/>
        </w:trPr>
        <w:tc>
          <w:tcPr>
            <w:tcW w:w="1205" w:type="dxa"/>
            <w:vMerge/>
            <w:vAlign w:val="center"/>
          </w:tcPr>
          <w:p w:rsidR="00261BE4" w:rsidRPr="00261BE4" w:rsidRDefault="00261BE4" w:rsidP="00261BE4">
            <w:pPr>
              <w:contextualSpacing/>
              <w:rPr>
                <w:rFonts w:ascii="Times New Roman" w:hAnsi="Times New Roman"/>
                <w:bCs/>
                <w:sz w:val="28"/>
                <w:szCs w:val="28"/>
              </w:rPr>
            </w:pPr>
          </w:p>
        </w:tc>
        <w:tc>
          <w:tcPr>
            <w:tcW w:w="2090" w:type="dxa"/>
          </w:tcPr>
          <w:p w:rsidR="00261BE4" w:rsidRPr="00261BE4" w:rsidRDefault="00261BE4" w:rsidP="00261BE4">
            <w:pPr>
              <w:contextualSpacing/>
              <w:rPr>
                <w:rFonts w:ascii="Times New Roman" w:hAnsi="Times New Roman"/>
                <w:bCs/>
                <w:sz w:val="28"/>
                <w:szCs w:val="28"/>
              </w:rPr>
            </w:pPr>
            <w:r w:rsidRPr="00261BE4">
              <w:rPr>
                <w:rFonts w:ascii="Times New Roman" w:hAnsi="Times New Roman"/>
                <w:bCs/>
                <w:sz w:val="28"/>
                <w:szCs w:val="28"/>
              </w:rPr>
              <w:t>Комплексный анализ текста</w:t>
            </w:r>
          </w:p>
        </w:tc>
        <w:tc>
          <w:tcPr>
            <w:tcW w:w="1284" w:type="dxa"/>
            <w:vMerge/>
            <w:vAlign w:val="center"/>
          </w:tcPr>
          <w:p w:rsidR="00261BE4" w:rsidRPr="00261BE4" w:rsidRDefault="00261BE4" w:rsidP="00261BE4">
            <w:pPr>
              <w:contextualSpacing/>
              <w:rPr>
                <w:rFonts w:ascii="Times New Roman" w:hAnsi="Times New Roman"/>
                <w:bCs/>
                <w:sz w:val="28"/>
                <w:szCs w:val="28"/>
              </w:rPr>
            </w:pPr>
          </w:p>
        </w:tc>
        <w:tc>
          <w:tcPr>
            <w:tcW w:w="2225" w:type="dxa"/>
            <w:vAlign w:val="center"/>
          </w:tcPr>
          <w:p w:rsidR="00261BE4" w:rsidRPr="00261BE4" w:rsidRDefault="00261BE4" w:rsidP="00261BE4">
            <w:pPr>
              <w:contextualSpacing/>
              <w:rPr>
                <w:rFonts w:ascii="Times New Roman" w:hAnsi="Times New Roman"/>
                <w:bCs/>
                <w:sz w:val="28"/>
                <w:szCs w:val="28"/>
              </w:rPr>
            </w:pPr>
            <w:r w:rsidRPr="00261BE4">
              <w:rPr>
                <w:rFonts w:ascii="Times New Roman" w:hAnsi="Times New Roman"/>
                <w:bCs/>
                <w:sz w:val="28"/>
                <w:szCs w:val="28"/>
              </w:rPr>
              <w:t>урок</w:t>
            </w:r>
          </w:p>
        </w:tc>
        <w:tc>
          <w:tcPr>
            <w:tcW w:w="709" w:type="dxa"/>
            <w:vAlign w:val="center"/>
          </w:tcPr>
          <w:p w:rsidR="00261BE4" w:rsidRPr="00261BE4" w:rsidRDefault="00261BE4" w:rsidP="00261BE4">
            <w:pPr>
              <w:ind w:left="0" w:firstLine="0"/>
              <w:contextualSpacing/>
              <w:rPr>
                <w:rFonts w:ascii="Times New Roman" w:hAnsi="Times New Roman"/>
                <w:bCs/>
                <w:sz w:val="28"/>
                <w:szCs w:val="28"/>
              </w:rPr>
            </w:pPr>
            <w:r w:rsidRPr="00261BE4">
              <w:rPr>
                <w:rFonts w:ascii="Times New Roman" w:hAnsi="Times New Roman"/>
                <w:bCs/>
                <w:sz w:val="28"/>
                <w:szCs w:val="28"/>
              </w:rPr>
              <w:t>1</w:t>
            </w:r>
          </w:p>
        </w:tc>
        <w:tc>
          <w:tcPr>
            <w:tcW w:w="709" w:type="dxa"/>
            <w:vAlign w:val="center"/>
          </w:tcPr>
          <w:p w:rsidR="00261BE4" w:rsidRPr="00261BE4" w:rsidRDefault="00261BE4" w:rsidP="00261BE4">
            <w:pPr>
              <w:ind w:left="0" w:firstLine="0"/>
              <w:contextualSpacing/>
              <w:rPr>
                <w:rFonts w:ascii="Times New Roman" w:hAnsi="Times New Roman"/>
                <w:bCs/>
                <w:sz w:val="28"/>
                <w:szCs w:val="28"/>
              </w:rPr>
            </w:pPr>
            <w:r w:rsidRPr="00261BE4">
              <w:rPr>
                <w:rFonts w:ascii="Times New Roman" w:hAnsi="Times New Roman"/>
                <w:bCs/>
                <w:sz w:val="28"/>
                <w:szCs w:val="28"/>
              </w:rPr>
              <w:t>1</w:t>
            </w:r>
          </w:p>
        </w:tc>
        <w:tc>
          <w:tcPr>
            <w:tcW w:w="709" w:type="dxa"/>
            <w:vAlign w:val="center"/>
          </w:tcPr>
          <w:p w:rsidR="00261BE4" w:rsidRPr="00261BE4" w:rsidRDefault="00261BE4" w:rsidP="00261BE4">
            <w:pPr>
              <w:ind w:left="0" w:firstLine="0"/>
              <w:contextualSpacing/>
              <w:rPr>
                <w:rFonts w:ascii="Times New Roman" w:hAnsi="Times New Roman"/>
                <w:bCs/>
                <w:sz w:val="28"/>
                <w:szCs w:val="28"/>
              </w:rPr>
            </w:pPr>
            <w:r w:rsidRPr="00261BE4">
              <w:rPr>
                <w:rFonts w:ascii="Times New Roman" w:hAnsi="Times New Roman"/>
                <w:bCs/>
                <w:sz w:val="28"/>
                <w:szCs w:val="28"/>
              </w:rPr>
              <w:t>1</w:t>
            </w:r>
          </w:p>
        </w:tc>
        <w:tc>
          <w:tcPr>
            <w:tcW w:w="1275" w:type="dxa"/>
            <w:vMerge/>
            <w:vAlign w:val="center"/>
          </w:tcPr>
          <w:p w:rsidR="00261BE4" w:rsidRPr="00261BE4" w:rsidRDefault="00261BE4" w:rsidP="00261BE4">
            <w:pPr>
              <w:contextualSpacing/>
              <w:rPr>
                <w:rFonts w:ascii="Times New Roman" w:hAnsi="Times New Roman"/>
                <w:b/>
                <w:bCs/>
                <w:sz w:val="28"/>
                <w:szCs w:val="28"/>
              </w:rPr>
            </w:pPr>
          </w:p>
        </w:tc>
      </w:tr>
      <w:tr w:rsidR="00261BE4" w:rsidRPr="00261BE4" w:rsidTr="00261BE4">
        <w:trPr>
          <w:trHeight w:val="58"/>
        </w:trPr>
        <w:tc>
          <w:tcPr>
            <w:tcW w:w="1205" w:type="dxa"/>
            <w:vMerge/>
            <w:vAlign w:val="center"/>
          </w:tcPr>
          <w:p w:rsidR="00261BE4" w:rsidRPr="00261BE4" w:rsidRDefault="00261BE4" w:rsidP="00261BE4">
            <w:pPr>
              <w:contextualSpacing/>
              <w:rPr>
                <w:rFonts w:ascii="Times New Roman" w:hAnsi="Times New Roman"/>
                <w:bCs/>
                <w:sz w:val="28"/>
                <w:szCs w:val="28"/>
              </w:rPr>
            </w:pPr>
          </w:p>
        </w:tc>
        <w:tc>
          <w:tcPr>
            <w:tcW w:w="2090" w:type="dxa"/>
          </w:tcPr>
          <w:p w:rsidR="00261BE4" w:rsidRPr="00261BE4" w:rsidRDefault="00261BE4" w:rsidP="00261BE4">
            <w:pPr>
              <w:contextualSpacing/>
              <w:rPr>
                <w:rFonts w:ascii="Times New Roman" w:hAnsi="Times New Roman"/>
                <w:bCs/>
                <w:sz w:val="28"/>
                <w:szCs w:val="28"/>
              </w:rPr>
            </w:pPr>
            <w:r w:rsidRPr="00261BE4">
              <w:rPr>
                <w:rFonts w:ascii="Times New Roman" w:hAnsi="Times New Roman"/>
                <w:bCs/>
                <w:sz w:val="28"/>
                <w:szCs w:val="28"/>
              </w:rPr>
              <w:t>Вокруг меня мир</w:t>
            </w:r>
          </w:p>
        </w:tc>
        <w:tc>
          <w:tcPr>
            <w:tcW w:w="1284" w:type="dxa"/>
            <w:vAlign w:val="center"/>
          </w:tcPr>
          <w:p w:rsidR="00261BE4" w:rsidRPr="00261BE4" w:rsidRDefault="00261BE4" w:rsidP="00261BE4">
            <w:pPr>
              <w:contextualSpacing/>
              <w:rPr>
                <w:rFonts w:ascii="Times New Roman" w:hAnsi="Times New Roman"/>
                <w:bCs/>
                <w:sz w:val="28"/>
                <w:szCs w:val="28"/>
              </w:rPr>
            </w:pPr>
            <w:r w:rsidRPr="00261BE4">
              <w:rPr>
                <w:rFonts w:ascii="Times New Roman" w:hAnsi="Times New Roman"/>
                <w:bCs/>
                <w:sz w:val="28"/>
                <w:szCs w:val="28"/>
              </w:rPr>
              <w:t>Творческая деятельность</w:t>
            </w:r>
          </w:p>
        </w:tc>
        <w:tc>
          <w:tcPr>
            <w:tcW w:w="2225" w:type="dxa"/>
            <w:vAlign w:val="center"/>
          </w:tcPr>
          <w:p w:rsidR="00261BE4" w:rsidRPr="00261BE4" w:rsidRDefault="00261BE4" w:rsidP="00261BE4">
            <w:pPr>
              <w:contextualSpacing/>
              <w:rPr>
                <w:rFonts w:ascii="Times New Roman" w:hAnsi="Times New Roman"/>
                <w:bCs/>
                <w:sz w:val="28"/>
                <w:szCs w:val="28"/>
              </w:rPr>
            </w:pPr>
            <w:r w:rsidRPr="00261BE4">
              <w:rPr>
                <w:rFonts w:ascii="Times New Roman" w:hAnsi="Times New Roman"/>
                <w:bCs/>
                <w:sz w:val="28"/>
                <w:szCs w:val="28"/>
              </w:rPr>
              <w:t>студия</w:t>
            </w:r>
          </w:p>
        </w:tc>
        <w:tc>
          <w:tcPr>
            <w:tcW w:w="709" w:type="dxa"/>
            <w:vAlign w:val="center"/>
          </w:tcPr>
          <w:p w:rsidR="00261BE4" w:rsidRPr="00261BE4" w:rsidRDefault="00261BE4" w:rsidP="00261BE4">
            <w:pPr>
              <w:ind w:left="0" w:firstLine="0"/>
              <w:contextualSpacing/>
              <w:rPr>
                <w:rFonts w:ascii="Times New Roman" w:hAnsi="Times New Roman"/>
                <w:bCs/>
                <w:sz w:val="28"/>
                <w:szCs w:val="28"/>
              </w:rPr>
            </w:pPr>
          </w:p>
        </w:tc>
        <w:tc>
          <w:tcPr>
            <w:tcW w:w="709" w:type="dxa"/>
            <w:vAlign w:val="center"/>
          </w:tcPr>
          <w:p w:rsidR="00261BE4" w:rsidRPr="00261BE4" w:rsidRDefault="00261BE4" w:rsidP="00261BE4">
            <w:pPr>
              <w:ind w:left="0" w:firstLine="0"/>
              <w:contextualSpacing/>
              <w:rPr>
                <w:rFonts w:ascii="Times New Roman" w:hAnsi="Times New Roman"/>
                <w:bCs/>
                <w:sz w:val="28"/>
                <w:szCs w:val="28"/>
              </w:rPr>
            </w:pPr>
            <w:r w:rsidRPr="00261BE4">
              <w:rPr>
                <w:rFonts w:ascii="Times New Roman" w:hAnsi="Times New Roman"/>
                <w:bCs/>
                <w:sz w:val="28"/>
                <w:szCs w:val="28"/>
              </w:rPr>
              <w:t>1</w:t>
            </w:r>
          </w:p>
        </w:tc>
        <w:tc>
          <w:tcPr>
            <w:tcW w:w="709" w:type="dxa"/>
            <w:vAlign w:val="center"/>
          </w:tcPr>
          <w:p w:rsidR="00261BE4" w:rsidRPr="00261BE4" w:rsidRDefault="00261BE4" w:rsidP="00261BE4">
            <w:pPr>
              <w:ind w:left="0" w:firstLine="0"/>
              <w:contextualSpacing/>
              <w:rPr>
                <w:rFonts w:ascii="Times New Roman" w:hAnsi="Times New Roman"/>
                <w:bCs/>
                <w:sz w:val="28"/>
                <w:szCs w:val="28"/>
              </w:rPr>
            </w:pPr>
          </w:p>
        </w:tc>
        <w:tc>
          <w:tcPr>
            <w:tcW w:w="1275" w:type="dxa"/>
            <w:vMerge/>
            <w:vAlign w:val="center"/>
          </w:tcPr>
          <w:p w:rsidR="00261BE4" w:rsidRPr="00261BE4" w:rsidRDefault="00261BE4" w:rsidP="00261BE4">
            <w:pPr>
              <w:contextualSpacing/>
              <w:rPr>
                <w:rFonts w:ascii="Times New Roman" w:hAnsi="Times New Roman"/>
                <w:b/>
                <w:bCs/>
                <w:sz w:val="28"/>
                <w:szCs w:val="28"/>
              </w:rPr>
            </w:pPr>
          </w:p>
        </w:tc>
      </w:tr>
      <w:tr w:rsidR="00261BE4" w:rsidRPr="00261BE4" w:rsidTr="00261BE4">
        <w:trPr>
          <w:trHeight w:val="58"/>
        </w:trPr>
        <w:tc>
          <w:tcPr>
            <w:tcW w:w="1205" w:type="dxa"/>
            <w:vMerge w:val="restart"/>
            <w:vAlign w:val="center"/>
          </w:tcPr>
          <w:p w:rsidR="00261BE4" w:rsidRPr="00261BE4" w:rsidRDefault="00261BE4" w:rsidP="00261BE4">
            <w:pPr>
              <w:contextualSpacing/>
              <w:rPr>
                <w:rFonts w:ascii="Times New Roman" w:hAnsi="Times New Roman"/>
                <w:bCs/>
                <w:sz w:val="28"/>
                <w:szCs w:val="28"/>
              </w:rPr>
            </w:pPr>
            <w:r w:rsidRPr="00261BE4">
              <w:rPr>
                <w:rFonts w:ascii="Times New Roman" w:hAnsi="Times New Roman"/>
                <w:bCs/>
                <w:sz w:val="28"/>
                <w:szCs w:val="28"/>
              </w:rPr>
              <w:t>Спортивно - оздоровительное</w:t>
            </w:r>
          </w:p>
        </w:tc>
        <w:tc>
          <w:tcPr>
            <w:tcW w:w="2090" w:type="dxa"/>
          </w:tcPr>
          <w:p w:rsidR="00261BE4" w:rsidRPr="00261BE4" w:rsidRDefault="00261BE4" w:rsidP="00261BE4">
            <w:pPr>
              <w:contextualSpacing/>
              <w:rPr>
                <w:rFonts w:ascii="Times New Roman" w:hAnsi="Times New Roman"/>
                <w:bCs/>
                <w:sz w:val="28"/>
                <w:szCs w:val="28"/>
              </w:rPr>
            </w:pPr>
            <w:r w:rsidRPr="00261BE4">
              <w:rPr>
                <w:rFonts w:ascii="Times New Roman" w:hAnsi="Times New Roman"/>
                <w:bCs/>
                <w:sz w:val="28"/>
                <w:szCs w:val="28"/>
              </w:rPr>
              <w:t>Ритмика</w:t>
            </w:r>
          </w:p>
        </w:tc>
        <w:tc>
          <w:tcPr>
            <w:tcW w:w="1284" w:type="dxa"/>
            <w:vMerge w:val="restart"/>
            <w:vAlign w:val="center"/>
          </w:tcPr>
          <w:p w:rsidR="00261BE4" w:rsidRPr="00261BE4" w:rsidRDefault="00261BE4" w:rsidP="00261BE4">
            <w:pPr>
              <w:contextualSpacing/>
              <w:rPr>
                <w:rFonts w:ascii="Times New Roman" w:hAnsi="Times New Roman"/>
                <w:bCs/>
                <w:sz w:val="28"/>
                <w:szCs w:val="28"/>
              </w:rPr>
            </w:pPr>
            <w:r w:rsidRPr="00261BE4">
              <w:rPr>
                <w:rFonts w:ascii="Times New Roman" w:hAnsi="Times New Roman"/>
                <w:bCs/>
                <w:sz w:val="28"/>
                <w:szCs w:val="28"/>
              </w:rPr>
              <w:t>Спортивно - оздоровительное</w:t>
            </w:r>
          </w:p>
        </w:tc>
        <w:tc>
          <w:tcPr>
            <w:tcW w:w="2225" w:type="dxa"/>
            <w:vAlign w:val="center"/>
          </w:tcPr>
          <w:p w:rsidR="00261BE4" w:rsidRPr="00261BE4" w:rsidRDefault="00261BE4" w:rsidP="00261BE4">
            <w:pPr>
              <w:contextualSpacing/>
              <w:rPr>
                <w:rFonts w:ascii="Times New Roman" w:hAnsi="Times New Roman"/>
                <w:bCs/>
                <w:sz w:val="28"/>
                <w:szCs w:val="28"/>
              </w:rPr>
            </w:pPr>
            <w:r w:rsidRPr="00261BE4">
              <w:rPr>
                <w:rFonts w:ascii="Times New Roman" w:hAnsi="Times New Roman"/>
                <w:bCs/>
                <w:sz w:val="28"/>
                <w:szCs w:val="28"/>
              </w:rPr>
              <w:t>студия</w:t>
            </w:r>
          </w:p>
        </w:tc>
        <w:tc>
          <w:tcPr>
            <w:tcW w:w="709" w:type="dxa"/>
            <w:vAlign w:val="center"/>
          </w:tcPr>
          <w:p w:rsidR="00261BE4" w:rsidRPr="00261BE4" w:rsidRDefault="00261BE4" w:rsidP="00261BE4">
            <w:pPr>
              <w:ind w:left="0" w:firstLine="0"/>
              <w:contextualSpacing/>
              <w:rPr>
                <w:rFonts w:ascii="Times New Roman" w:hAnsi="Times New Roman"/>
                <w:bCs/>
                <w:sz w:val="28"/>
                <w:szCs w:val="28"/>
              </w:rPr>
            </w:pPr>
            <w:r w:rsidRPr="00261BE4">
              <w:rPr>
                <w:rFonts w:ascii="Times New Roman" w:hAnsi="Times New Roman"/>
                <w:bCs/>
                <w:sz w:val="28"/>
                <w:szCs w:val="28"/>
              </w:rPr>
              <w:t>1</w:t>
            </w:r>
          </w:p>
        </w:tc>
        <w:tc>
          <w:tcPr>
            <w:tcW w:w="709" w:type="dxa"/>
            <w:vAlign w:val="center"/>
          </w:tcPr>
          <w:p w:rsidR="00261BE4" w:rsidRPr="00261BE4" w:rsidRDefault="00261BE4" w:rsidP="00261BE4">
            <w:pPr>
              <w:ind w:left="0" w:firstLine="0"/>
              <w:contextualSpacing/>
              <w:rPr>
                <w:rFonts w:ascii="Times New Roman" w:hAnsi="Times New Roman"/>
                <w:bCs/>
                <w:sz w:val="28"/>
                <w:szCs w:val="28"/>
              </w:rPr>
            </w:pPr>
            <w:r w:rsidRPr="00261BE4">
              <w:rPr>
                <w:rFonts w:ascii="Times New Roman" w:hAnsi="Times New Roman"/>
                <w:bCs/>
                <w:sz w:val="28"/>
                <w:szCs w:val="28"/>
              </w:rPr>
              <w:t>-</w:t>
            </w:r>
          </w:p>
        </w:tc>
        <w:tc>
          <w:tcPr>
            <w:tcW w:w="709" w:type="dxa"/>
            <w:vAlign w:val="center"/>
          </w:tcPr>
          <w:p w:rsidR="00261BE4" w:rsidRPr="00261BE4" w:rsidRDefault="00261BE4" w:rsidP="00261BE4">
            <w:pPr>
              <w:ind w:left="0" w:firstLine="0"/>
              <w:contextualSpacing/>
              <w:rPr>
                <w:rFonts w:ascii="Times New Roman" w:hAnsi="Times New Roman"/>
                <w:bCs/>
                <w:sz w:val="28"/>
                <w:szCs w:val="28"/>
              </w:rPr>
            </w:pPr>
            <w:r w:rsidRPr="00261BE4">
              <w:rPr>
                <w:rFonts w:ascii="Times New Roman" w:hAnsi="Times New Roman"/>
                <w:bCs/>
                <w:sz w:val="28"/>
                <w:szCs w:val="28"/>
              </w:rPr>
              <w:t>1</w:t>
            </w:r>
          </w:p>
        </w:tc>
        <w:tc>
          <w:tcPr>
            <w:tcW w:w="1275" w:type="dxa"/>
            <w:vMerge/>
            <w:vAlign w:val="center"/>
          </w:tcPr>
          <w:p w:rsidR="00261BE4" w:rsidRPr="00261BE4" w:rsidRDefault="00261BE4" w:rsidP="00261BE4">
            <w:pPr>
              <w:contextualSpacing/>
              <w:rPr>
                <w:rFonts w:ascii="Times New Roman" w:hAnsi="Times New Roman"/>
                <w:b/>
                <w:bCs/>
                <w:sz w:val="28"/>
                <w:szCs w:val="28"/>
              </w:rPr>
            </w:pPr>
          </w:p>
        </w:tc>
      </w:tr>
      <w:tr w:rsidR="00261BE4" w:rsidRPr="00261BE4" w:rsidTr="00261BE4">
        <w:trPr>
          <w:trHeight w:val="58"/>
        </w:trPr>
        <w:tc>
          <w:tcPr>
            <w:tcW w:w="1205" w:type="dxa"/>
            <w:vMerge/>
            <w:vAlign w:val="center"/>
          </w:tcPr>
          <w:p w:rsidR="00261BE4" w:rsidRPr="00261BE4" w:rsidRDefault="00261BE4" w:rsidP="00261BE4">
            <w:pPr>
              <w:contextualSpacing/>
              <w:rPr>
                <w:rFonts w:ascii="Times New Roman" w:hAnsi="Times New Roman"/>
                <w:bCs/>
                <w:sz w:val="28"/>
                <w:szCs w:val="28"/>
              </w:rPr>
            </w:pPr>
          </w:p>
        </w:tc>
        <w:tc>
          <w:tcPr>
            <w:tcW w:w="2090" w:type="dxa"/>
          </w:tcPr>
          <w:p w:rsidR="00261BE4" w:rsidRPr="00261BE4" w:rsidRDefault="00261BE4" w:rsidP="00261BE4">
            <w:pPr>
              <w:contextualSpacing/>
              <w:rPr>
                <w:rFonts w:ascii="Times New Roman" w:hAnsi="Times New Roman"/>
                <w:bCs/>
                <w:sz w:val="28"/>
                <w:szCs w:val="28"/>
              </w:rPr>
            </w:pPr>
            <w:r w:rsidRPr="00261BE4">
              <w:rPr>
                <w:rFonts w:ascii="Times New Roman" w:hAnsi="Times New Roman"/>
                <w:bCs/>
                <w:sz w:val="28"/>
                <w:szCs w:val="28"/>
              </w:rPr>
              <w:t>Народные игры</w:t>
            </w:r>
          </w:p>
        </w:tc>
        <w:tc>
          <w:tcPr>
            <w:tcW w:w="1284" w:type="dxa"/>
            <w:vMerge/>
            <w:vAlign w:val="center"/>
          </w:tcPr>
          <w:p w:rsidR="00261BE4" w:rsidRPr="00261BE4" w:rsidRDefault="00261BE4" w:rsidP="00261BE4">
            <w:pPr>
              <w:contextualSpacing/>
              <w:rPr>
                <w:rFonts w:ascii="Times New Roman" w:hAnsi="Times New Roman"/>
                <w:bCs/>
                <w:sz w:val="28"/>
                <w:szCs w:val="28"/>
              </w:rPr>
            </w:pPr>
          </w:p>
        </w:tc>
        <w:tc>
          <w:tcPr>
            <w:tcW w:w="2225" w:type="dxa"/>
            <w:vAlign w:val="center"/>
          </w:tcPr>
          <w:p w:rsidR="00261BE4" w:rsidRPr="00261BE4" w:rsidRDefault="00261BE4" w:rsidP="00261BE4">
            <w:pPr>
              <w:contextualSpacing/>
              <w:rPr>
                <w:rFonts w:ascii="Times New Roman" w:hAnsi="Times New Roman"/>
                <w:bCs/>
                <w:sz w:val="28"/>
                <w:szCs w:val="28"/>
              </w:rPr>
            </w:pPr>
            <w:r w:rsidRPr="00261BE4">
              <w:rPr>
                <w:rFonts w:ascii="Times New Roman" w:hAnsi="Times New Roman"/>
                <w:bCs/>
                <w:sz w:val="28"/>
                <w:szCs w:val="28"/>
              </w:rPr>
              <w:t>Игровой клуб</w:t>
            </w:r>
          </w:p>
        </w:tc>
        <w:tc>
          <w:tcPr>
            <w:tcW w:w="709" w:type="dxa"/>
            <w:vAlign w:val="center"/>
          </w:tcPr>
          <w:p w:rsidR="00261BE4" w:rsidRPr="00261BE4" w:rsidRDefault="00261BE4" w:rsidP="00261BE4">
            <w:pPr>
              <w:ind w:left="0" w:firstLine="0"/>
              <w:contextualSpacing/>
              <w:rPr>
                <w:rFonts w:ascii="Times New Roman" w:hAnsi="Times New Roman"/>
                <w:bCs/>
                <w:sz w:val="28"/>
                <w:szCs w:val="28"/>
              </w:rPr>
            </w:pPr>
            <w:r w:rsidRPr="00261BE4">
              <w:rPr>
                <w:rFonts w:ascii="Times New Roman" w:hAnsi="Times New Roman"/>
                <w:bCs/>
                <w:sz w:val="28"/>
                <w:szCs w:val="28"/>
              </w:rPr>
              <w:t>-</w:t>
            </w:r>
          </w:p>
        </w:tc>
        <w:tc>
          <w:tcPr>
            <w:tcW w:w="709" w:type="dxa"/>
            <w:vAlign w:val="center"/>
          </w:tcPr>
          <w:p w:rsidR="00261BE4" w:rsidRPr="00261BE4" w:rsidRDefault="00261BE4" w:rsidP="00261BE4">
            <w:pPr>
              <w:ind w:left="0" w:firstLine="0"/>
              <w:contextualSpacing/>
              <w:rPr>
                <w:rFonts w:ascii="Times New Roman" w:hAnsi="Times New Roman"/>
                <w:bCs/>
                <w:sz w:val="28"/>
                <w:szCs w:val="28"/>
              </w:rPr>
            </w:pPr>
            <w:r w:rsidRPr="00261BE4">
              <w:rPr>
                <w:rFonts w:ascii="Times New Roman" w:hAnsi="Times New Roman"/>
                <w:bCs/>
                <w:sz w:val="28"/>
                <w:szCs w:val="28"/>
              </w:rPr>
              <w:t>1</w:t>
            </w:r>
          </w:p>
        </w:tc>
        <w:tc>
          <w:tcPr>
            <w:tcW w:w="709" w:type="dxa"/>
            <w:vAlign w:val="center"/>
          </w:tcPr>
          <w:p w:rsidR="00261BE4" w:rsidRPr="00261BE4" w:rsidRDefault="00261BE4" w:rsidP="00261BE4">
            <w:pPr>
              <w:ind w:left="0" w:firstLine="0"/>
              <w:contextualSpacing/>
              <w:rPr>
                <w:rFonts w:ascii="Times New Roman" w:hAnsi="Times New Roman"/>
                <w:bCs/>
                <w:sz w:val="28"/>
                <w:szCs w:val="28"/>
              </w:rPr>
            </w:pPr>
            <w:r w:rsidRPr="00261BE4">
              <w:rPr>
                <w:rFonts w:ascii="Times New Roman" w:hAnsi="Times New Roman"/>
                <w:bCs/>
                <w:sz w:val="28"/>
                <w:szCs w:val="28"/>
              </w:rPr>
              <w:t>-</w:t>
            </w:r>
          </w:p>
        </w:tc>
        <w:tc>
          <w:tcPr>
            <w:tcW w:w="1275" w:type="dxa"/>
            <w:vMerge/>
            <w:vAlign w:val="center"/>
          </w:tcPr>
          <w:p w:rsidR="00261BE4" w:rsidRPr="00261BE4" w:rsidRDefault="00261BE4" w:rsidP="00261BE4">
            <w:pPr>
              <w:contextualSpacing/>
              <w:rPr>
                <w:rFonts w:ascii="Times New Roman" w:hAnsi="Times New Roman"/>
                <w:b/>
                <w:bCs/>
                <w:sz w:val="28"/>
                <w:szCs w:val="28"/>
              </w:rPr>
            </w:pPr>
          </w:p>
        </w:tc>
      </w:tr>
      <w:tr w:rsidR="00261BE4" w:rsidRPr="00261BE4" w:rsidTr="00261BE4">
        <w:trPr>
          <w:trHeight w:val="58"/>
        </w:trPr>
        <w:tc>
          <w:tcPr>
            <w:tcW w:w="6804" w:type="dxa"/>
            <w:gridSpan w:val="4"/>
            <w:vAlign w:val="center"/>
          </w:tcPr>
          <w:p w:rsidR="00261BE4" w:rsidRPr="00261BE4" w:rsidRDefault="00261BE4" w:rsidP="00261BE4">
            <w:pPr>
              <w:contextualSpacing/>
              <w:rPr>
                <w:rFonts w:ascii="Times New Roman" w:hAnsi="Times New Roman"/>
                <w:b/>
                <w:bCs/>
                <w:sz w:val="28"/>
                <w:szCs w:val="28"/>
              </w:rPr>
            </w:pPr>
            <w:r w:rsidRPr="00261BE4">
              <w:rPr>
                <w:rFonts w:ascii="Times New Roman" w:hAnsi="Times New Roman"/>
                <w:b/>
                <w:bCs/>
                <w:sz w:val="28"/>
                <w:szCs w:val="28"/>
              </w:rPr>
              <w:t xml:space="preserve">Итого                                                                                   </w:t>
            </w:r>
          </w:p>
        </w:tc>
        <w:tc>
          <w:tcPr>
            <w:tcW w:w="709" w:type="dxa"/>
            <w:vAlign w:val="center"/>
          </w:tcPr>
          <w:p w:rsidR="00261BE4" w:rsidRPr="00261BE4" w:rsidRDefault="00261BE4" w:rsidP="00261BE4">
            <w:pPr>
              <w:ind w:left="0" w:firstLine="0"/>
              <w:contextualSpacing/>
              <w:rPr>
                <w:rFonts w:ascii="Times New Roman" w:hAnsi="Times New Roman"/>
                <w:b/>
                <w:bCs/>
                <w:sz w:val="28"/>
                <w:szCs w:val="28"/>
              </w:rPr>
            </w:pPr>
            <w:r w:rsidRPr="00261BE4">
              <w:rPr>
                <w:rFonts w:ascii="Times New Roman" w:hAnsi="Times New Roman"/>
                <w:b/>
                <w:bCs/>
                <w:sz w:val="28"/>
                <w:szCs w:val="28"/>
              </w:rPr>
              <w:t>3</w:t>
            </w:r>
          </w:p>
        </w:tc>
        <w:tc>
          <w:tcPr>
            <w:tcW w:w="709" w:type="dxa"/>
            <w:vAlign w:val="center"/>
          </w:tcPr>
          <w:p w:rsidR="00261BE4" w:rsidRPr="00261BE4" w:rsidRDefault="00261BE4" w:rsidP="00261BE4">
            <w:pPr>
              <w:ind w:firstLine="0"/>
              <w:contextualSpacing/>
              <w:rPr>
                <w:rFonts w:ascii="Times New Roman" w:hAnsi="Times New Roman"/>
                <w:b/>
                <w:bCs/>
                <w:sz w:val="28"/>
                <w:szCs w:val="28"/>
              </w:rPr>
            </w:pPr>
            <w:r w:rsidRPr="00261BE4">
              <w:rPr>
                <w:rFonts w:ascii="Times New Roman" w:hAnsi="Times New Roman"/>
                <w:b/>
                <w:bCs/>
                <w:sz w:val="28"/>
                <w:szCs w:val="28"/>
              </w:rPr>
              <w:t>3,5</w:t>
            </w:r>
          </w:p>
        </w:tc>
        <w:tc>
          <w:tcPr>
            <w:tcW w:w="709" w:type="dxa"/>
            <w:vAlign w:val="center"/>
          </w:tcPr>
          <w:p w:rsidR="00261BE4" w:rsidRPr="00261BE4" w:rsidRDefault="00261BE4" w:rsidP="00261BE4">
            <w:pPr>
              <w:ind w:firstLine="0"/>
              <w:contextualSpacing/>
              <w:rPr>
                <w:rFonts w:ascii="Times New Roman" w:hAnsi="Times New Roman"/>
                <w:b/>
                <w:bCs/>
                <w:sz w:val="28"/>
                <w:szCs w:val="28"/>
              </w:rPr>
            </w:pPr>
            <w:r w:rsidRPr="00261BE4">
              <w:rPr>
                <w:rFonts w:ascii="Times New Roman" w:hAnsi="Times New Roman"/>
                <w:b/>
                <w:bCs/>
                <w:sz w:val="28"/>
                <w:szCs w:val="28"/>
              </w:rPr>
              <w:t>3,5</w:t>
            </w:r>
          </w:p>
        </w:tc>
        <w:tc>
          <w:tcPr>
            <w:tcW w:w="1275" w:type="dxa"/>
            <w:vMerge/>
            <w:vAlign w:val="center"/>
          </w:tcPr>
          <w:p w:rsidR="00261BE4" w:rsidRPr="00261BE4" w:rsidRDefault="00261BE4" w:rsidP="00261BE4">
            <w:pPr>
              <w:contextualSpacing/>
              <w:rPr>
                <w:rFonts w:ascii="Times New Roman" w:hAnsi="Times New Roman"/>
                <w:b/>
                <w:bCs/>
                <w:sz w:val="28"/>
                <w:szCs w:val="28"/>
              </w:rPr>
            </w:pPr>
          </w:p>
        </w:tc>
      </w:tr>
      <w:tr w:rsidR="00261BE4" w:rsidRPr="00261BE4" w:rsidTr="00261BE4">
        <w:trPr>
          <w:trHeight w:val="58"/>
        </w:trPr>
        <w:tc>
          <w:tcPr>
            <w:tcW w:w="6804" w:type="dxa"/>
            <w:gridSpan w:val="4"/>
            <w:vAlign w:val="center"/>
          </w:tcPr>
          <w:p w:rsidR="00261BE4" w:rsidRPr="00261BE4" w:rsidRDefault="00261BE4" w:rsidP="00261BE4">
            <w:pPr>
              <w:contextualSpacing/>
              <w:rPr>
                <w:rFonts w:ascii="Times New Roman" w:hAnsi="Times New Roman"/>
                <w:b/>
                <w:bCs/>
                <w:sz w:val="28"/>
                <w:szCs w:val="28"/>
              </w:rPr>
            </w:pPr>
            <w:r w:rsidRPr="00261BE4">
              <w:rPr>
                <w:rFonts w:ascii="Times New Roman" w:hAnsi="Times New Roman"/>
                <w:b/>
                <w:bCs/>
                <w:sz w:val="28"/>
                <w:szCs w:val="28"/>
              </w:rPr>
              <w:t>Всего к финансированию</w:t>
            </w:r>
          </w:p>
        </w:tc>
        <w:tc>
          <w:tcPr>
            <w:tcW w:w="709" w:type="dxa"/>
            <w:vAlign w:val="center"/>
          </w:tcPr>
          <w:p w:rsidR="00261BE4" w:rsidRPr="00261BE4" w:rsidRDefault="00261BE4" w:rsidP="00261BE4">
            <w:pPr>
              <w:ind w:left="0" w:firstLine="0"/>
              <w:contextualSpacing/>
              <w:rPr>
                <w:rFonts w:ascii="Times New Roman" w:hAnsi="Times New Roman"/>
                <w:b/>
                <w:bCs/>
                <w:sz w:val="28"/>
                <w:szCs w:val="28"/>
              </w:rPr>
            </w:pPr>
            <w:r w:rsidRPr="00261BE4">
              <w:rPr>
                <w:rFonts w:ascii="Times New Roman" w:hAnsi="Times New Roman"/>
                <w:b/>
                <w:bCs/>
                <w:sz w:val="28"/>
                <w:szCs w:val="28"/>
              </w:rPr>
              <w:t>3</w:t>
            </w:r>
          </w:p>
        </w:tc>
        <w:tc>
          <w:tcPr>
            <w:tcW w:w="709" w:type="dxa"/>
            <w:vAlign w:val="center"/>
          </w:tcPr>
          <w:p w:rsidR="00261BE4" w:rsidRPr="00261BE4" w:rsidRDefault="00261BE4" w:rsidP="00261BE4">
            <w:pPr>
              <w:ind w:firstLine="0"/>
              <w:contextualSpacing/>
              <w:rPr>
                <w:rFonts w:ascii="Times New Roman" w:hAnsi="Times New Roman"/>
                <w:b/>
                <w:bCs/>
                <w:sz w:val="28"/>
                <w:szCs w:val="28"/>
              </w:rPr>
            </w:pPr>
            <w:r w:rsidRPr="00261BE4">
              <w:rPr>
                <w:rFonts w:ascii="Times New Roman" w:hAnsi="Times New Roman"/>
                <w:b/>
                <w:bCs/>
                <w:sz w:val="28"/>
                <w:szCs w:val="28"/>
              </w:rPr>
              <w:t>3,5</w:t>
            </w:r>
          </w:p>
        </w:tc>
        <w:tc>
          <w:tcPr>
            <w:tcW w:w="709" w:type="dxa"/>
            <w:vAlign w:val="center"/>
          </w:tcPr>
          <w:p w:rsidR="00261BE4" w:rsidRPr="00261BE4" w:rsidRDefault="00261BE4" w:rsidP="00261BE4">
            <w:pPr>
              <w:ind w:firstLine="0"/>
              <w:contextualSpacing/>
              <w:rPr>
                <w:rFonts w:ascii="Times New Roman" w:hAnsi="Times New Roman"/>
                <w:b/>
                <w:bCs/>
                <w:sz w:val="28"/>
                <w:szCs w:val="28"/>
              </w:rPr>
            </w:pPr>
            <w:r w:rsidRPr="00261BE4">
              <w:rPr>
                <w:rFonts w:ascii="Times New Roman" w:hAnsi="Times New Roman"/>
                <w:b/>
                <w:bCs/>
                <w:sz w:val="28"/>
                <w:szCs w:val="28"/>
              </w:rPr>
              <w:t>3,5</w:t>
            </w:r>
          </w:p>
        </w:tc>
        <w:tc>
          <w:tcPr>
            <w:tcW w:w="1275" w:type="dxa"/>
            <w:vMerge/>
            <w:vAlign w:val="center"/>
          </w:tcPr>
          <w:p w:rsidR="00261BE4" w:rsidRPr="00261BE4" w:rsidRDefault="00261BE4" w:rsidP="00261BE4">
            <w:pPr>
              <w:contextualSpacing/>
              <w:rPr>
                <w:rFonts w:ascii="Times New Roman" w:hAnsi="Times New Roman"/>
                <w:b/>
                <w:bCs/>
                <w:sz w:val="28"/>
                <w:szCs w:val="28"/>
              </w:rPr>
            </w:pPr>
          </w:p>
        </w:tc>
      </w:tr>
    </w:tbl>
    <w:p w:rsidR="00261BE4" w:rsidRPr="00261BE4" w:rsidRDefault="00261BE4" w:rsidP="00261BE4">
      <w:pPr>
        <w:ind w:right="-1"/>
        <w:rPr>
          <w:rFonts w:ascii="Times New Roman" w:hAnsi="Times New Roman"/>
          <w:b/>
          <w:sz w:val="28"/>
          <w:szCs w:val="28"/>
        </w:rPr>
      </w:pPr>
    </w:p>
    <w:p w:rsidR="00261BE4" w:rsidRPr="00261BE4" w:rsidRDefault="00261BE4" w:rsidP="00261BE4">
      <w:pPr>
        <w:pStyle w:val="a3"/>
        <w:spacing w:line="360" w:lineRule="auto"/>
        <w:ind w:right="-1"/>
        <w:jc w:val="center"/>
        <w:rPr>
          <w:rFonts w:ascii="Times New Roman" w:hAnsi="Times New Roman"/>
          <w:b/>
          <w:sz w:val="28"/>
          <w:szCs w:val="28"/>
        </w:rPr>
      </w:pPr>
    </w:p>
    <w:p w:rsidR="00261BE4" w:rsidRPr="00261BE4" w:rsidRDefault="00261BE4" w:rsidP="00261BE4">
      <w:pPr>
        <w:pStyle w:val="a3"/>
        <w:spacing w:line="360" w:lineRule="auto"/>
        <w:ind w:right="-1"/>
        <w:jc w:val="center"/>
        <w:rPr>
          <w:rFonts w:ascii="Times New Roman" w:hAnsi="Times New Roman"/>
          <w:b/>
          <w:sz w:val="28"/>
          <w:szCs w:val="28"/>
        </w:rPr>
      </w:pPr>
      <w:r w:rsidRPr="00261BE4">
        <w:rPr>
          <w:rFonts w:ascii="Times New Roman" w:hAnsi="Times New Roman"/>
          <w:b/>
          <w:sz w:val="28"/>
          <w:szCs w:val="28"/>
        </w:rPr>
        <w:lastRenderedPageBreak/>
        <w:t xml:space="preserve">5.План внеурочной деятельности для </w:t>
      </w:r>
      <w:r w:rsidRPr="00261BE4">
        <w:rPr>
          <w:rFonts w:ascii="Times New Roman" w:hAnsi="Times New Roman"/>
          <w:b/>
          <w:sz w:val="28"/>
          <w:szCs w:val="28"/>
          <w:u w:val="single"/>
        </w:rPr>
        <w:t>3 классов</w:t>
      </w:r>
      <w:r w:rsidRPr="00261BE4">
        <w:rPr>
          <w:rFonts w:ascii="Times New Roman" w:hAnsi="Times New Roman"/>
          <w:b/>
          <w:sz w:val="28"/>
          <w:szCs w:val="28"/>
        </w:rPr>
        <w:t xml:space="preserve"> начального образования                         МБОУ «Белоярская СОШ №1» на 2019-2020 учебный год </w:t>
      </w:r>
    </w:p>
    <w:p w:rsidR="00261BE4" w:rsidRPr="00261BE4" w:rsidRDefault="00261BE4" w:rsidP="00261BE4">
      <w:pPr>
        <w:pStyle w:val="a3"/>
        <w:spacing w:line="360" w:lineRule="auto"/>
        <w:ind w:right="-1"/>
        <w:jc w:val="center"/>
        <w:rPr>
          <w:rFonts w:ascii="Times New Roman" w:hAnsi="Times New Roman"/>
          <w:b/>
          <w:sz w:val="28"/>
          <w:szCs w:val="28"/>
        </w:rPr>
      </w:pPr>
      <w:r w:rsidRPr="00261BE4">
        <w:rPr>
          <w:rFonts w:ascii="Times New Roman" w:hAnsi="Times New Roman"/>
          <w:b/>
          <w:sz w:val="28"/>
          <w:szCs w:val="28"/>
        </w:rPr>
        <w:t>(5-дневная учебная неделя)</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581"/>
        <w:gridCol w:w="1363"/>
        <w:gridCol w:w="2726"/>
        <w:gridCol w:w="709"/>
        <w:gridCol w:w="709"/>
        <w:gridCol w:w="709"/>
        <w:gridCol w:w="1275"/>
      </w:tblGrid>
      <w:tr w:rsidR="00261BE4" w:rsidRPr="00261BE4" w:rsidTr="00261BE4">
        <w:trPr>
          <w:trHeight w:val="759"/>
        </w:trPr>
        <w:tc>
          <w:tcPr>
            <w:tcW w:w="1134" w:type="dxa"/>
            <w:vMerge w:val="restart"/>
            <w:tcBorders>
              <w:bottom w:val="single" w:sz="4" w:space="0" w:color="auto"/>
            </w:tcBorders>
            <w:vAlign w:val="center"/>
          </w:tcPr>
          <w:p w:rsidR="00261BE4" w:rsidRPr="00261BE4" w:rsidRDefault="00261BE4" w:rsidP="00261BE4">
            <w:pPr>
              <w:ind w:firstLine="0"/>
              <w:contextualSpacing/>
              <w:rPr>
                <w:rFonts w:ascii="Times New Roman" w:hAnsi="Times New Roman"/>
                <w:b/>
                <w:bCs/>
                <w:sz w:val="28"/>
                <w:szCs w:val="28"/>
              </w:rPr>
            </w:pPr>
            <w:r w:rsidRPr="00261BE4">
              <w:rPr>
                <w:rFonts w:ascii="Times New Roman" w:hAnsi="Times New Roman"/>
                <w:b/>
                <w:bCs/>
                <w:sz w:val="28"/>
                <w:szCs w:val="28"/>
              </w:rPr>
              <w:t>Направление внеурочной деятельности</w:t>
            </w:r>
          </w:p>
        </w:tc>
        <w:tc>
          <w:tcPr>
            <w:tcW w:w="1581" w:type="dxa"/>
            <w:vMerge w:val="restart"/>
            <w:tcBorders>
              <w:bottom w:val="single" w:sz="4" w:space="0" w:color="auto"/>
            </w:tcBorders>
          </w:tcPr>
          <w:p w:rsidR="00261BE4" w:rsidRPr="00261BE4" w:rsidRDefault="00261BE4" w:rsidP="00261BE4">
            <w:pPr>
              <w:contextualSpacing/>
              <w:rPr>
                <w:rFonts w:ascii="Times New Roman" w:hAnsi="Times New Roman"/>
                <w:b/>
                <w:bCs/>
                <w:sz w:val="28"/>
                <w:szCs w:val="28"/>
              </w:rPr>
            </w:pPr>
          </w:p>
          <w:p w:rsidR="00261BE4" w:rsidRPr="00261BE4" w:rsidRDefault="00261BE4" w:rsidP="00261BE4">
            <w:pPr>
              <w:ind w:firstLine="0"/>
              <w:contextualSpacing/>
              <w:rPr>
                <w:rFonts w:ascii="Times New Roman" w:hAnsi="Times New Roman"/>
                <w:b/>
                <w:bCs/>
                <w:sz w:val="28"/>
                <w:szCs w:val="28"/>
              </w:rPr>
            </w:pPr>
            <w:r w:rsidRPr="00261BE4">
              <w:rPr>
                <w:rFonts w:ascii="Times New Roman" w:hAnsi="Times New Roman"/>
                <w:b/>
                <w:bCs/>
                <w:sz w:val="28"/>
                <w:szCs w:val="28"/>
              </w:rPr>
              <w:t>Программа курса внеурочной деятельности</w:t>
            </w:r>
          </w:p>
        </w:tc>
        <w:tc>
          <w:tcPr>
            <w:tcW w:w="1363" w:type="dxa"/>
            <w:vMerge w:val="restart"/>
            <w:tcBorders>
              <w:bottom w:val="single" w:sz="4" w:space="0" w:color="auto"/>
            </w:tcBorders>
            <w:vAlign w:val="center"/>
          </w:tcPr>
          <w:p w:rsidR="00261BE4" w:rsidRPr="00261BE4" w:rsidRDefault="00261BE4" w:rsidP="00261BE4">
            <w:pPr>
              <w:ind w:firstLine="0"/>
              <w:contextualSpacing/>
              <w:rPr>
                <w:rFonts w:ascii="Times New Roman" w:hAnsi="Times New Roman"/>
                <w:b/>
                <w:bCs/>
                <w:sz w:val="28"/>
                <w:szCs w:val="28"/>
              </w:rPr>
            </w:pPr>
            <w:r w:rsidRPr="00261BE4">
              <w:rPr>
                <w:rFonts w:ascii="Times New Roman" w:hAnsi="Times New Roman"/>
                <w:b/>
                <w:bCs/>
                <w:sz w:val="28"/>
                <w:szCs w:val="28"/>
              </w:rPr>
              <w:t xml:space="preserve">Виды внеурочной деятельности </w:t>
            </w:r>
          </w:p>
        </w:tc>
        <w:tc>
          <w:tcPr>
            <w:tcW w:w="2726" w:type="dxa"/>
            <w:vMerge w:val="restart"/>
            <w:tcBorders>
              <w:bottom w:val="single" w:sz="4" w:space="0" w:color="auto"/>
            </w:tcBorders>
            <w:vAlign w:val="center"/>
          </w:tcPr>
          <w:p w:rsidR="00261BE4" w:rsidRPr="00261BE4" w:rsidRDefault="00261BE4" w:rsidP="00261BE4">
            <w:pPr>
              <w:ind w:firstLine="0"/>
              <w:contextualSpacing/>
              <w:rPr>
                <w:rFonts w:ascii="Times New Roman" w:hAnsi="Times New Roman"/>
                <w:b/>
                <w:bCs/>
                <w:sz w:val="28"/>
                <w:szCs w:val="28"/>
              </w:rPr>
            </w:pPr>
            <w:r w:rsidRPr="00261BE4">
              <w:rPr>
                <w:rFonts w:ascii="Times New Roman" w:hAnsi="Times New Roman"/>
                <w:b/>
                <w:bCs/>
                <w:sz w:val="28"/>
                <w:szCs w:val="28"/>
              </w:rPr>
              <w:t xml:space="preserve">Формы внеурочной деятельности* </w:t>
            </w:r>
          </w:p>
          <w:p w:rsidR="00261BE4" w:rsidRPr="00261BE4" w:rsidRDefault="00261BE4" w:rsidP="00261BE4">
            <w:pPr>
              <w:contextualSpacing/>
              <w:rPr>
                <w:rFonts w:ascii="Times New Roman" w:hAnsi="Times New Roman"/>
                <w:b/>
                <w:bCs/>
                <w:sz w:val="28"/>
                <w:szCs w:val="28"/>
              </w:rPr>
            </w:pPr>
          </w:p>
        </w:tc>
        <w:tc>
          <w:tcPr>
            <w:tcW w:w="2127" w:type="dxa"/>
            <w:gridSpan w:val="3"/>
            <w:tcBorders>
              <w:bottom w:val="single" w:sz="4" w:space="0" w:color="auto"/>
            </w:tcBorders>
            <w:vAlign w:val="center"/>
          </w:tcPr>
          <w:p w:rsidR="00261BE4" w:rsidRPr="00261BE4" w:rsidRDefault="00261BE4" w:rsidP="00261BE4">
            <w:pPr>
              <w:ind w:left="0" w:firstLine="0"/>
              <w:contextualSpacing/>
              <w:rPr>
                <w:rFonts w:ascii="Times New Roman" w:hAnsi="Times New Roman"/>
                <w:b/>
                <w:bCs/>
                <w:sz w:val="28"/>
                <w:szCs w:val="28"/>
              </w:rPr>
            </w:pPr>
            <w:r>
              <w:rPr>
                <w:rFonts w:ascii="Times New Roman" w:hAnsi="Times New Roman"/>
                <w:b/>
                <w:bCs/>
                <w:sz w:val="28"/>
                <w:szCs w:val="28"/>
              </w:rPr>
              <w:t xml:space="preserve">3 </w:t>
            </w:r>
            <w:r w:rsidRPr="00261BE4">
              <w:rPr>
                <w:rFonts w:ascii="Times New Roman" w:hAnsi="Times New Roman"/>
                <w:b/>
                <w:bCs/>
                <w:sz w:val="28"/>
                <w:szCs w:val="28"/>
              </w:rPr>
              <w:t xml:space="preserve">класс </w:t>
            </w:r>
          </w:p>
          <w:p w:rsidR="00261BE4" w:rsidRPr="00261BE4" w:rsidRDefault="00261BE4" w:rsidP="00261BE4">
            <w:pPr>
              <w:contextualSpacing/>
              <w:rPr>
                <w:rFonts w:ascii="Times New Roman" w:hAnsi="Times New Roman"/>
                <w:b/>
                <w:bCs/>
                <w:sz w:val="28"/>
                <w:szCs w:val="28"/>
              </w:rPr>
            </w:pPr>
            <w:r w:rsidRPr="00261BE4">
              <w:rPr>
                <w:rFonts w:ascii="Times New Roman" w:hAnsi="Times New Roman"/>
                <w:b/>
                <w:bCs/>
                <w:sz w:val="28"/>
                <w:szCs w:val="28"/>
              </w:rPr>
              <w:t>(количество часов в неделю)</w:t>
            </w:r>
          </w:p>
        </w:tc>
        <w:tc>
          <w:tcPr>
            <w:tcW w:w="1275" w:type="dxa"/>
            <w:vMerge w:val="restart"/>
            <w:tcBorders>
              <w:bottom w:val="single" w:sz="4" w:space="0" w:color="auto"/>
            </w:tcBorders>
            <w:vAlign w:val="center"/>
          </w:tcPr>
          <w:p w:rsidR="00261BE4" w:rsidRPr="00261BE4" w:rsidRDefault="00261BE4" w:rsidP="00261BE4">
            <w:pPr>
              <w:ind w:firstLine="0"/>
              <w:contextualSpacing/>
              <w:rPr>
                <w:rFonts w:ascii="Times New Roman" w:hAnsi="Times New Roman"/>
                <w:b/>
                <w:bCs/>
                <w:sz w:val="28"/>
                <w:szCs w:val="28"/>
              </w:rPr>
            </w:pPr>
            <w:r w:rsidRPr="00261BE4">
              <w:rPr>
                <w:rFonts w:ascii="Times New Roman" w:hAnsi="Times New Roman"/>
                <w:b/>
                <w:bCs/>
                <w:sz w:val="28"/>
                <w:szCs w:val="28"/>
              </w:rPr>
              <w:t>Организация, реализующая внеурочную деятельность</w:t>
            </w:r>
          </w:p>
        </w:tc>
      </w:tr>
      <w:tr w:rsidR="00261BE4" w:rsidRPr="00261BE4" w:rsidTr="00261BE4">
        <w:trPr>
          <w:trHeight w:val="59"/>
        </w:trPr>
        <w:tc>
          <w:tcPr>
            <w:tcW w:w="1134" w:type="dxa"/>
            <w:vMerge/>
            <w:vAlign w:val="center"/>
          </w:tcPr>
          <w:p w:rsidR="00261BE4" w:rsidRPr="00261BE4" w:rsidRDefault="00261BE4" w:rsidP="00261BE4">
            <w:pPr>
              <w:contextualSpacing/>
              <w:rPr>
                <w:rFonts w:ascii="Times New Roman" w:hAnsi="Times New Roman"/>
                <w:bCs/>
                <w:sz w:val="28"/>
                <w:szCs w:val="28"/>
              </w:rPr>
            </w:pPr>
          </w:p>
        </w:tc>
        <w:tc>
          <w:tcPr>
            <w:tcW w:w="1581" w:type="dxa"/>
            <w:vMerge/>
          </w:tcPr>
          <w:p w:rsidR="00261BE4" w:rsidRPr="00261BE4" w:rsidRDefault="00261BE4" w:rsidP="00261BE4">
            <w:pPr>
              <w:contextualSpacing/>
              <w:rPr>
                <w:rFonts w:ascii="Times New Roman" w:hAnsi="Times New Roman"/>
                <w:bCs/>
                <w:sz w:val="28"/>
                <w:szCs w:val="28"/>
              </w:rPr>
            </w:pPr>
          </w:p>
        </w:tc>
        <w:tc>
          <w:tcPr>
            <w:tcW w:w="1363" w:type="dxa"/>
            <w:vMerge/>
            <w:vAlign w:val="center"/>
          </w:tcPr>
          <w:p w:rsidR="00261BE4" w:rsidRPr="00261BE4" w:rsidRDefault="00261BE4" w:rsidP="00261BE4">
            <w:pPr>
              <w:contextualSpacing/>
              <w:rPr>
                <w:rFonts w:ascii="Times New Roman" w:hAnsi="Times New Roman"/>
                <w:bCs/>
                <w:sz w:val="28"/>
                <w:szCs w:val="28"/>
              </w:rPr>
            </w:pPr>
          </w:p>
        </w:tc>
        <w:tc>
          <w:tcPr>
            <w:tcW w:w="2726" w:type="dxa"/>
            <w:vMerge/>
            <w:vAlign w:val="center"/>
          </w:tcPr>
          <w:p w:rsidR="00261BE4" w:rsidRPr="00261BE4" w:rsidRDefault="00261BE4" w:rsidP="00261BE4">
            <w:pPr>
              <w:contextualSpacing/>
              <w:rPr>
                <w:rFonts w:ascii="Times New Roman" w:hAnsi="Times New Roman"/>
                <w:bCs/>
                <w:sz w:val="28"/>
                <w:szCs w:val="28"/>
              </w:rPr>
            </w:pPr>
          </w:p>
        </w:tc>
        <w:tc>
          <w:tcPr>
            <w:tcW w:w="709" w:type="dxa"/>
            <w:vAlign w:val="center"/>
          </w:tcPr>
          <w:p w:rsidR="00261BE4" w:rsidRPr="00261BE4" w:rsidRDefault="00261BE4" w:rsidP="00261BE4">
            <w:pPr>
              <w:contextualSpacing/>
              <w:rPr>
                <w:rFonts w:ascii="Times New Roman" w:hAnsi="Times New Roman"/>
                <w:bCs/>
                <w:sz w:val="28"/>
                <w:szCs w:val="28"/>
              </w:rPr>
            </w:pPr>
            <w:r w:rsidRPr="00261BE4">
              <w:rPr>
                <w:rFonts w:ascii="Times New Roman" w:hAnsi="Times New Roman"/>
                <w:bCs/>
                <w:sz w:val="28"/>
                <w:szCs w:val="28"/>
              </w:rPr>
              <w:t>3А</w:t>
            </w:r>
          </w:p>
        </w:tc>
        <w:tc>
          <w:tcPr>
            <w:tcW w:w="709" w:type="dxa"/>
            <w:vAlign w:val="center"/>
          </w:tcPr>
          <w:p w:rsidR="00261BE4" w:rsidRPr="00261BE4" w:rsidRDefault="00261BE4" w:rsidP="00261BE4">
            <w:pPr>
              <w:contextualSpacing/>
              <w:rPr>
                <w:rFonts w:ascii="Times New Roman" w:hAnsi="Times New Roman"/>
                <w:bCs/>
                <w:sz w:val="28"/>
                <w:szCs w:val="28"/>
              </w:rPr>
            </w:pPr>
            <w:r w:rsidRPr="00261BE4">
              <w:rPr>
                <w:rFonts w:ascii="Times New Roman" w:hAnsi="Times New Roman"/>
                <w:bCs/>
                <w:sz w:val="28"/>
                <w:szCs w:val="28"/>
              </w:rPr>
              <w:t>3Б</w:t>
            </w:r>
          </w:p>
        </w:tc>
        <w:tc>
          <w:tcPr>
            <w:tcW w:w="709" w:type="dxa"/>
            <w:vAlign w:val="center"/>
          </w:tcPr>
          <w:p w:rsidR="00261BE4" w:rsidRPr="00261BE4" w:rsidRDefault="00261BE4" w:rsidP="00261BE4">
            <w:pPr>
              <w:contextualSpacing/>
              <w:rPr>
                <w:rFonts w:ascii="Times New Roman" w:hAnsi="Times New Roman"/>
                <w:bCs/>
                <w:sz w:val="28"/>
                <w:szCs w:val="28"/>
              </w:rPr>
            </w:pPr>
            <w:r w:rsidRPr="00261BE4">
              <w:rPr>
                <w:rFonts w:ascii="Times New Roman" w:hAnsi="Times New Roman"/>
                <w:bCs/>
                <w:sz w:val="28"/>
                <w:szCs w:val="28"/>
              </w:rPr>
              <w:t>3 В</w:t>
            </w:r>
          </w:p>
        </w:tc>
        <w:tc>
          <w:tcPr>
            <w:tcW w:w="1275" w:type="dxa"/>
            <w:vMerge/>
            <w:vAlign w:val="center"/>
          </w:tcPr>
          <w:p w:rsidR="00261BE4" w:rsidRPr="00261BE4" w:rsidRDefault="00261BE4" w:rsidP="00261BE4">
            <w:pPr>
              <w:contextualSpacing/>
              <w:rPr>
                <w:rFonts w:ascii="Times New Roman" w:hAnsi="Times New Roman"/>
                <w:bCs/>
                <w:sz w:val="28"/>
                <w:szCs w:val="28"/>
              </w:rPr>
            </w:pPr>
          </w:p>
        </w:tc>
      </w:tr>
      <w:tr w:rsidR="00261BE4" w:rsidRPr="00261BE4" w:rsidTr="00261BE4">
        <w:trPr>
          <w:trHeight w:val="69"/>
        </w:trPr>
        <w:tc>
          <w:tcPr>
            <w:tcW w:w="1134" w:type="dxa"/>
            <w:vMerge w:val="restart"/>
            <w:vAlign w:val="center"/>
          </w:tcPr>
          <w:p w:rsidR="00261BE4" w:rsidRPr="00261BE4" w:rsidRDefault="00261BE4" w:rsidP="00261BE4">
            <w:pPr>
              <w:ind w:left="0" w:firstLine="0"/>
              <w:contextualSpacing/>
              <w:rPr>
                <w:rFonts w:ascii="Times New Roman" w:hAnsi="Times New Roman"/>
                <w:bCs/>
                <w:sz w:val="28"/>
                <w:szCs w:val="28"/>
              </w:rPr>
            </w:pPr>
            <w:r w:rsidRPr="00261BE4">
              <w:rPr>
                <w:rFonts w:ascii="Times New Roman" w:hAnsi="Times New Roman"/>
                <w:bCs/>
                <w:sz w:val="28"/>
                <w:szCs w:val="28"/>
              </w:rPr>
              <w:t xml:space="preserve">Общеинтеллектуальное </w:t>
            </w:r>
          </w:p>
        </w:tc>
        <w:tc>
          <w:tcPr>
            <w:tcW w:w="1581" w:type="dxa"/>
          </w:tcPr>
          <w:p w:rsidR="00261BE4" w:rsidRPr="00261BE4" w:rsidRDefault="00261BE4" w:rsidP="00261BE4">
            <w:pPr>
              <w:contextualSpacing/>
              <w:rPr>
                <w:rFonts w:ascii="Times New Roman" w:hAnsi="Times New Roman"/>
                <w:bCs/>
                <w:sz w:val="28"/>
                <w:szCs w:val="28"/>
              </w:rPr>
            </w:pPr>
            <w:r w:rsidRPr="00261BE4">
              <w:rPr>
                <w:rFonts w:ascii="Times New Roman" w:hAnsi="Times New Roman"/>
                <w:bCs/>
                <w:sz w:val="28"/>
                <w:szCs w:val="28"/>
              </w:rPr>
              <w:t>Основы проектной деятельности</w:t>
            </w:r>
          </w:p>
        </w:tc>
        <w:tc>
          <w:tcPr>
            <w:tcW w:w="1363" w:type="dxa"/>
            <w:vMerge w:val="restart"/>
            <w:vAlign w:val="center"/>
          </w:tcPr>
          <w:p w:rsidR="00261BE4" w:rsidRPr="00261BE4" w:rsidRDefault="00261BE4" w:rsidP="00261BE4">
            <w:pPr>
              <w:contextualSpacing/>
              <w:rPr>
                <w:rFonts w:ascii="Times New Roman" w:hAnsi="Times New Roman"/>
                <w:bCs/>
                <w:sz w:val="28"/>
                <w:szCs w:val="28"/>
              </w:rPr>
            </w:pPr>
          </w:p>
          <w:p w:rsidR="00261BE4" w:rsidRPr="00261BE4" w:rsidRDefault="00261BE4" w:rsidP="00261BE4">
            <w:pPr>
              <w:contextualSpacing/>
              <w:rPr>
                <w:rFonts w:ascii="Times New Roman" w:hAnsi="Times New Roman"/>
                <w:bCs/>
                <w:sz w:val="28"/>
                <w:szCs w:val="28"/>
              </w:rPr>
            </w:pPr>
          </w:p>
          <w:p w:rsidR="00261BE4" w:rsidRPr="00261BE4" w:rsidRDefault="00261BE4" w:rsidP="00261BE4">
            <w:pPr>
              <w:ind w:firstLine="0"/>
              <w:contextualSpacing/>
              <w:rPr>
                <w:rFonts w:ascii="Times New Roman" w:hAnsi="Times New Roman"/>
                <w:bCs/>
                <w:sz w:val="28"/>
                <w:szCs w:val="28"/>
              </w:rPr>
            </w:pPr>
            <w:r w:rsidRPr="00261BE4">
              <w:rPr>
                <w:rFonts w:ascii="Times New Roman" w:hAnsi="Times New Roman"/>
                <w:bCs/>
                <w:sz w:val="28"/>
                <w:szCs w:val="28"/>
              </w:rPr>
              <w:t xml:space="preserve">Познавательная деятельность </w:t>
            </w:r>
          </w:p>
        </w:tc>
        <w:tc>
          <w:tcPr>
            <w:tcW w:w="2726" w:type="dxa"/>
            <w:vAlign w:val="center"/>
          </w:tcPr>
          <w:p w:rsidR="00261BE4" w:rsidRPr="00261BE4" w:rsidRDefault="00261BE4" w:rsidP="00261BE4">
            <w:pPr>
              <w:contextualSpacing/>
              <w:rPr>
                <w:rFonts w:ascii="Times New Roman" w:hAnsi="Times New Roman"/>
                <w:bCs/>
                <w:sz w:val="28"/>
                <w:szCs w:val="28"/>
              </w:rPr>
            </w:pPr>
            <w:r w:rsidRPr="00261BE4">
              <w:rPr>
                <w:rFonts w:ascii="Times New Roman" w:hAnsi="Times New Roman"/>
                <w:bCs/>
                <w:sz w:val="28"/>
                <w:szCs w:val="28"/>
              </w:rPr>
              <w:t xml:space="preserve">Научное общество </w:t>
            </w:r>
          </w:p>
        </w:tc>
        <w:tc>
          <w:tcPr>
            <w:tcW w:w="709" w:type="dxa"/>
            <w:vAlign w:val="center"/>
          </w:tcPr>
          <w:p w:rsidR="00261BE4" w:rsidRPr="00261BE4" w:rsidRDefault="00261BE4" w:rsidP="00261BE4">
            <w:pPr>
              <w:contextualSpacing/>
              <w:rPr>
                <w:rFonts w:ascii="Times New Roman" w:hAnsi="Times New Roman"/>
                <w:bCs/>
                <w:sz w:val="28"/>
                <w:szCs w:val="28"/>
              </w:rPr>
            </w:pPr>
          </w:p>
          <w:p w:rsidR="00261BE4" w:rsidRPr="00261BE4" w:rsidRDefault="00261BE4" w:rsidP="00261BE4">
            <w:pPr>
              <w:ind w:firstLine="0"/>
              <w:contextualSpacing/>
              <w:rPr>
                <w:rFonts w:ascii="Times New Roman" w:hAnsi="Times New Roman"/>
                <w:bCs/>
                <w:sz w:val="28"/>
                <w:szCs w:val="28"/>
              </w:rPr>
            </w:pPr>
            <w:r w:rsidRPr="00261BE4">
              <w:rPr>
                <w:rFonts w:ascii="Times New Roman" w:hAnsi="Times New Roman"/>
                <w:bCs/>
                <w:sz w:val="28"/>
                <w:szCs w:val="28"/>
              </w:rPr>
              <w:t>0,5</w:t>
            </w:r>
          </w:p>
        </w:tc>
        <w:tc>
          <w:tcPr>
            <w:tcW w:w="709" w:type="dxa"/>
            <w:vAlign w:val="center"/>
          </w:tcPr>
          <w:p w:rsidR="00261BE4" w:rsidRPr="00261BE4" w:rsidRDefault="00261BE4" w:rsidP="00261BE4">
            <w:pPr>
              <w:ind w:left="0" w:firstLine="0"/>
              <w:contextualSpacing/>
              <w:rPr>
                <w:rFonts w:ascii="Times New Roman" w:hAnsi="Times New Roman"/>
                <w:bCs/>
                <w:sz w:val="28"/>
                <w:szCs w:val="28"/>
              </w:rPr>
            </w:pPr>
          </w:p>
          <w:p w:rsidR="00261BE4" w:rsidRPr="00261BE4" w:rsidRDefault="00261BE4" w:rsidP="00261BE4">
            <w:pPr>
              <w:ind w:firstLine="0"/>
              <w:contextualSpacing/>
              <w:rPr>
                <w:rFonts w:ascii="Times New Roman" w:hAnsi="Times New Roman"/>
                <w:bCs/>
                <w:sz w:val="28"/>
                <w:szCs w:val="28"/>
              </w:rPr>
            </w:pPr>
            <w:r w:rsidRPr="00261BE4">
              <w:rPr>
                <w:rFonts w:ascii="Times New Roman" w:hAnsi="Times New Roman"/>
                <w:bCs/>
                <w:sz w:val="28"/>
                <w:szCs w:val="28"/>
              </w:rPr>
              <w:t>0,5</w:t>
            </w:r>
          </w:p>
        </w:tc>
        <w:tc>
          <w:tcPr>
            <w:tcW w:w="709" w:type="dxa"/>
            <w:vAlign w:val="center"/>
          </w:tcPr>
          <w:p w:rsidR="00261BE4" w:rsidRPr="00261BE4" w:rsidRDefault="00261BE4" w:rsidP="00261BE4">
            <w:pPr>
              <w:ind w:left="0" w:firstLine="0"/>
              <w:contextualSpacing/>
              <w:rPr>
                <w:rFonts w:ascii="Times New Roman" w:hAnsi="Times New Roman"/>
                <w:bCs/>
                <w:sz w:val="28"/>
                <w:szCs w:val="28"/>
              </w:rPr>
            </w:pPr>
            <w:r w:rsidRPr="00261BE4">
              <w:rPr>
                <w:rFonts w:ascii="Times New Roman" w:hAnsi="Times New Roman"/>
                <w:bCs/>
                <w:sz w:val="28"/>
                <w:szCs w:val="28"/>
              </w:rPr>
              <w:t>0,5</w:t>
            </w:r>
          </w:p>
        </w:tc>
        <w:tc>
          <w:tcPr>
            <w:tcW w:w="1275" w:type="dxa"/>
            <w:vMerge w:val="restart"/>
            <w:textDirection w:val="btLr"/>
            <w:vAlign w:val="center"/>
          </w:tcPr>
          <w:p w:rsidR="00261BE4" w:rsidRPr="00261BE4" w:rsidRDefault="00261BE4" w:rsidP="00261BE4">
            <w:pPr>
              <w:ind w:left="113" w:right="113"/>
              <w:contextualSpacing/>
              <w:jc w:val="center"/>
              <w:rPr>
                <w:rFonts w:ascii="Times New Roman" w:hAnsi="Times New Roman"/>
                <w:bCs/>
                <w:sz w:val="28"/>
                <w:szCs w:val="28"/>
              </w:rPr>
            </w:pPr>
            <w:r w:rsidRPr="00261BE4">
              <w:rPr>
                <w:rFonts w:ascii="Times New Roman" w:hAnsi="Times New Roman"/>
                <w:bCs/>
                <w:sz w:val="28"/>
                <w:szCs w:val="28"/>
              </w:rPr>
              <w:t>МБОУ «Белоярская СОШ № 1»</w:t>
            </w:r>
          </w:p>
          <w:p w:rsidR="00261BE4" w:rsidRPr="00261BE4" w:rsidRDefault="00261BE4" w:rsidP="00261BE4">
            <w:pPr>
              <w:ind w:left="113" w:right="113"/>
              <w:jc w:val="center"/>
              <w:rPr>
                <w:rFonts w:ascii="Times New Roman" w:hAnsi="Times New Roman"/>
                <w:sz w:val="28"/>
                <w:szCs w:val="28"/>
              </w:rPr>
            </w:pPr>
          </w:p>
        </w:tc>
      </w:tr>
      <w:tr w:rsidR="00261BE4" w:rsidRPr="00261BE4" w:rsidTr="00261BE4">
        <w:trPr>
          <w:trHeight w:val="142"/>
        </w:trPr>
        <w:tc>
          <w:tcPr>
            <w:tcW w:w="1134" w:type="dxa"/>
            <w:vMerge/>
            <w:vAlign w:val="center"/>
          </w:tcPr>
          <w:p w:rsidR="00261BE4" w:rsidRPr="00261BE4" w:rsidRDefault="00261BE4" w:rsidP="00261BE4">
            <w:pPr>
              <w:contextualSpacing/>
              <w:rPr>
                <w:rFonts w:ascii="Times New Roman" w:hAnsi="Times New Roman"/>
                <w:bCs/>
                <w:sz w:val="28"/>
                <w:szCs w:val="28"/>
              </w:rPr>
            </w:pPr>
          </w:p>
        </w:tc>
        <w:tc>
          <w:tcPr>
            <w:tcW w:w="1581" w:type="dxa"/>
          </w:tcPr>
          <w:p w:rsidR="00261BE4" w:rsidRPr="00261BE4" w:rsidRDefault="00261BE4" w:rsidP="00261BE4">
            <w:pPr>
              <w:ind w:firstLine="0"/>
              <w:contextualSpacing/>
              <w:rPr>
                <w:rFonts w:ascii="Times New Roman" w:hAnsi="Times New Roman"/>
                <w:bCs/>
                <w:sz w:val="28"/>
                <w:szCs w:val="28"/>
              </w:rPr>
            </w:pPr>
            <w:r w:rsidRPr="00261BE4">
              <w:rPr>
                <w:rFonts w:ascii="Times New Roman" w:hAnsi="Times New Roman"/>
                <w:bCs/>
                <w:sz w:val="28"/>
                <w:szCs w:val="28"/>
              </w:rPr>
              <w:t>Сто тысяч Почему?</w:t>
            </w:r>
          </w:p>
        </w:tc>
        <w:tc>
          <w:tcPr>
            <w:tcW w:w="1363" w:type="dxa"/>
            <w:vMerge/>
            <w:vAlign w:val="center"/>
          </w:tcPr>
          <w:p w:rsidR="00261BE4" w:rsidRPr="00261BE4" w:rsidRDefault="00261BE4" w:rsidP="00261BE4">
            <w:pPr>
              <w:contextualSpacing/>
              <w:rPr>
                <w:rFonts w:ascii="Times New Roman" w:hAnsi="Times New Roman"/>
                <w:bCs/>
                <w:sz w:val="28"/>
                <w:szCs w:val="28"/>
              </w:rPr>
            </w:pPr>
          </w:p>
        </w:tc>
        <w:tc>
          <w:tcPr>
            <w:tcW w:w="2726" w:type="dxa"/>
            <w:vAlign w:val="center"/>
          </w:tcPr>
          <w:p w:rsidR="00261BE4" w:rsidRPr="00261BE4" w:rsidRDefault="00261BE4" w:rsidP="00261BE4">
            <w:pPr>
              <w:contextualSpacing/>
              <w:rPr>
                <w:rFonts w:ascii="Times New Roman" w:hAnsi="Times New Roman"/>
                <w:bCs/>
                <w:sz w:val="28"/>
                <w:szCs w:val="28"/>
              </w:rPr>
            </w:pPr>
            <w:r w:rsidRPr="00261BE4">
              <w:rPr>
                <w:rFonts w:ascii="Times New Roman" w:hAnsi="Times New Roman"/>
                <w:bCs/>
                <w:sz w:val="28"/>
                <w:szCs w:val="28"/>
              </w:rPr>
              <w:t>Олимпиады, интеллектуальные марафоны, предметные чемпионаты и т.д.</w:t>
            </w:r>
          </w:p>
        </w:tc>
        <w:tc>
          <w:tcPr>
            <w:tcW w:w="709" w:type="dxa"/>
            <w:vAlign w:val="center"/>
          </w:tcPr>
          <w:p w:rsidR="00261BE4" w:rsidRPr="00261BE4" w:rsidRDefault="00261BE4" w:rsidP="00261BE4">
            <w:pPr>
              <w:ind w:left="0" w:firstLine="0"/>
              <w:contextualSpacing/>
              <w:rPr>
                <w:rFonts w:ascii="Times New Roman" w:hAnsi="Times New Roman"/>
                <w:bCs/>
                <w:sz w:val="28"/>
                <w:szCs w:val="28"/>
              </w:rPr>
            </w:pPr>
            <w:r w:rsidRPr="00261BE4">
              <w:rPr>
                <w:rFonts w:ascii="Times New Roman" w:hAnsi="Times New Roman"/>
                <w:bCs/>
                <w:sz w:val="28"/>
                <w:szCs w:val="28"/>
              </w:rPr>
              <w:t>1</w:t>
            </w:r>
          </w:p>
        </w:tc>
        <w:tc>
          <w:tcPr>
            <w:tcW w:w="709" w:type="dxa"/>
            <w:vAlign w:val="center"/>
          </w:tcPr>
          <w:p w:rsidR="00261BE4" w:rsidRPr="00261BE4" w:rsidRDefault="00261BE4" w:rsidP="00261BE4">
            <w:pPr>
              <w:ind w:left="0" w:firstLine="0"/>
              <w:contextualSpacing/>
              <w:rPr>
                <w:rFonts w:ascii="Times New Roman" w:hAnsi="Times New Roman"/>
                <w:bCs/>
                <w:sz w:val="28"/>
                <w:szCs w:val="28"/>
              </w:rPr>
            </w:pPr>
            <w:r w:rsidRPr="00261BE4">
              <w:rPr>
                <w:rFonts w:ascii="Times New Roman" w:hAnsi="Times New Roman"/>
                <w:bCs/>
                <w:sz w:val="28"/>
                <w:szCs w:val="28"/>
              </w:rPr>
              <w:t>1</w:t>
            </w:r>
          </w:p>
        </w:tc>
        <w:tc>
          <w:tcPr>
            <w:tcW w:w="709" w:type="dxa"/>
            <w:vAlign w:val="center"/>
          </w:tcPr>
          <w:p w:rsidR="00261BE4" w:rsidRPr="00261BE4" w:rsidRDefault="00261BE4" w:rsidP="00261BE4">
            <w:pPr>
              <w:ind w:left="0" w:firstLine="0"/>
              <w:contextualSpacing/>
              <w:rPr>
                <w:rFonts w:ascii="Times New Roman" w:hAnsi="Times New Roman"/>
                <w:bCs/>
                <w:sz w:val="28"/>
                <w:szCs w:val="28"/>
              </w:rPr>
            </w:pPr>
            <w:r w:rsidRPr="00261BE4">
              <w:rPr>
                <w:rFonts w:ascii="Times New Roman" w:hAnsi="Times New Roman"/>
                <w:bCs/>
                <w:sz w:val="28"/>
                <w:szCs w:val="28"/>
              </w:rPr>
              <w:t>-</w:t>
            </w:r>
          </w:p>
        </w:tc>
        <w:tc>
          <w:tcPr>
            <w:tcW w:w="1275" w:type="dxa"/>
            <w:vMerge/>
            <w:vAlign w:val="center"/>
          </w:tcPr>
          <w:p w:rsidR="00261BE4" w:rsidRPr="00261BE4" w:rsidRDefault="00261BE4" w:rsidP="00261BE4">
            <w:pPr>
              <w:rPr>
                <w:rFonts w:ascii="Times New Roman" w:hAnsi="Times New Roman"/>
                <w:b/>
                <w:bCs/>
                <w:sz w:val="28"/>
                <w:szCs w:val="28"/>
              </w:rPr>
            </w:pPr>
          </w:p>
        </w:tc>
      </w:tr>
      <w:tr w:rsidR="00261BE4" w:rsidRPr="00261BE4" w:rsidTr="00261BE4">
        <w:trPr>
          <w:trHeight w:val="142"/>
        </w:trPr>
        <w:tc>
          <w:tcPr>
            <w:tcW w:w="1134" w:type="dxa"/>
            <w:vMerge/>
            <w:vAlign w:val="center"/>
          </w:tcPr>
          <w:p w:rsidR="00261BE4" w:rsidRPr="00261BE4" w:rsidRDefault="00261BE4" w:rsidP="00261BE4">
            <w:pPr>
              <w:contextualSpacing/>
              <w:rPr>
                <w:rFonts w:ascii="Times New Roman" w:hAnsi="Times New Roman"/>
                <w:bCs/>
                <w:sz w:val="28"/>
                <w:szCs w:val="28"/>
              </w:rPr>
            </w:pPr>
          </w:p>
        </w:tc>
        <w:tc>
          <w:tcPr>
            <w:tcW w:w="1581" w:type="dxa"/>
          </w:tcPr>
          <w:p w:rsidR="00261BE4" w:rsidRPr="00261BE4" w:rsidRDefault="00261BE4" w:rsidP="00261BE4">
            <w:pPr>
              <w:ind w:firstLine="0"/>
              <w:contextualSpacing/>
              <w:rPr>
                <w:rFonts w:ascii="Times New Roman" w:hAnsi="Times New Roman"/>
                <w:bCs/>
                <w:sz w:val="28"/>
                <w:szCs w:val="28"/>
              </w:rPr>
            </w:pPr>
            <w:r w:rsidRPr="00261BE4">
              <w:rPr>
                <w:rFonts w:ascii="Times New Roman" w:hAnsi="Times New Roman"/>
                <w:bCs/>
                <w:sz w:val="28"/>
                <w:szCs w:val="28"/>
              </w:rPr>
              <w:t>Эрудит</w:t>
            </w:r>
          </w:p>
        </w:tc>
        <w:tc>
          <w:tcPr>
            <w:tcW w:w="1363" w:type="dxa"/>
            <w:vMerge/>
            <w:vAlign w:val="center"/>
          </w:tcPr>
          <w:p w:rsidR="00261BE4" w:rsidRPr="00261BE4" w:rsidRDefault="00261BE4" w:rsidP="00261BE4">
            <w:pPr>
              <w:contextualSpacing/>
              <w:rPr>
                <w:rFonts w:ascii="Times New Roman" w:hAnsi="Times New Roman"/>
                <w:bCs/>
                <w:sz w:val="28"/>
                <w:szCs w:val="28"/>
              </w:rPr>
            </w:pPr>
          </w:p>
        </w:tc>
        <w:tc>
          <w:tcPr>
            <w:tcW w:w="2726" w:type="dxa"/>
            <w:vAlign w:val="center"/>
          </w:tcPr>
          <w:p w:rsidR="00261BE4" w:rsidRPr="00261BE4" w:rsidRDefault="00261BE4" w:rsidP="00261BE4">
            <w:pPr>
              <w:contextualSpacing/>
              <w:rPr>
                <w:rFonts w:ascii="Times New Roman" w:hAnsi="Times New Roman"/>
                <w:bCs/>
                <w:sz w:val="28"/>
                <w:szCs w:val="28"/>
              </w:rPr>
            </w:pPr>
            <w:r w:rsidRPr="00261BE4">
              <w:rPr>
                <w:rFonts w:ascii="Times New Roman" w:hAnsi="Times New Roman"/>
                <w:bCs/>
                <w:sz w:val="28"/>
                <w:szCs w:val="28"/>
              </w:rPr>
              <w:t>Клуб</w:t>
            </w:r>
          </w:p>
        </w:tc>
        <w:tc>
          <w:tcPr>
            <w:tcW w:w="709" w:type="dxa"/>
            <w:vAlign w:val="center"/>
          </w:tcPr>
          <w:p w:rsidR="00261BE4" w:rsidRPr="00261BE4" w:rsidRDefault="00261BE4" w:rsidP="00261BE4">
            <w:pPr>
              <w:ind w:left="0" w:firstLine="0"/>
              <w:contextualSpacing/>
              <w:rPr>
                <w:rFonts w:ascii="Times New Roman" w:hAnsi="Times New Roman"/>
                <w:bCs/>
                <w:sz w:val="28"/>
                <w:szCs w:val="28"/>
              </w:rPr>
            </w:pPr>
            <w:r w:rsidRPr="00261BE4">
              <w:rPr>
                <w:rFonts w:ascii="Times New Roman" w:hAnsi="Times New Roman"/>
                <w:bCs/>
                <w:sz w:val="28"/>
                <w:szCs w:val="28"/>
              </w:rPr>
              <w:t>1</w:t>
            </w:r>
          </w:p>
        </w:tc>
        <w:tc>
          <w:tcPr>
            <w:tcW w:w="709" w:type="dxa"/>
            <w:vAlign w:val="center"/>
          </w:tcPr>
          <w:p w:rsidR="00261BE4" w:rsidRPr="00261BE4" w:rsidRDefault="00261BE4" w:rsidP="00261BE4">
            <w:pPr>
              <w:ind w:left="0" w:firstLine="0"/>
              <w:contextualSpacing/>
              <w:rPr>
                <w:rFonts w:ascii="Times New Roman" w:hAnsi="Times New Roman"/>
                <w:bCs/>
                <w:sz w:val="28"/>
                <w:szCs w:val="28"/>
              </w:rPr>
            </w:pPr>
            <w:r w:rsidRPr="00261BE4">
              <w:rPr>
                <w:rFonts w:ascii="Times New Roman" w:hAnsi="Times New Roman"/>
                <w:bCs/>
                <w:sz w:val="28"/>
                <w:szCs w:val="28"/>
              </w:rPr>
              <w:t>-</w:t>
            </w:r>
          </w:p>
        </w:tc>
        <w:tc>
          <w:tcPr>
            <w:tcW w:w="709" w:type="dxa"/>
            <w:vAlign w:val="center"/>
          </w:tcPr>
          <w:p w:rsidR="00261BE4" w:rsidRPr="00261BE4" w:rsidRDefault="00261BE4" w:rsidP="00261BE4">
            <w:pPr>
              <w:ind w:left="0" w:firstLine="0"/>
              <w:contextualSpacing/>
              <w:rPr>
                <w:rFonts w:ascii="Times New Roman" w:hAnsi="Times New Roman"/>
                <w:bCs/>
                <w:sz w:val="28"/>
                <w:szCs w:val="28"/>
              </w:rPr>
            </w:pPr>
            <w:r w:rsidRPr="00261BE4">
              <w:rPr>
                <w:rFonts w:ascii="Times New Roman" w:hAnsi="Times New Roman"/>
                <w:bCs/>
                <w:sz w:val="28"/>
                <w:szCs w:val="28"/>
              </w:rPr>
              <w:t>-</w:t>
            </w:r>
          </w:p>
        </w:tc>
        <w:tc>
          <w:tcPr>
            <w:tcW w:w="1275" w:type="dxa"/>
            <w:vMerge/>
            <w:vAlign w:val="center"/>
          </w:tcPr>
          <w:p w:rsidR="00261BE4" w:rsidRPr="00261BE4" w:rsidRDefault="00261BE4" w:rsidP="00261BE4">
            <w:pPr>
              <w:rPr>
                <w:rFonts w:ascii="Times New Roman" w:hAnsi="Times New Roman"/>
                <w:b/>
                <w:bCs/>
                <w:sz w:val="28"/>
                <w:szCs w:val="28"/>
              </w:rPr>
            </w:pPr>
          </w:p>
        </w:tc>
      </w:tr>
      <w:tr w:rsidR="00261BE4" w:rsidRPr="00261BE4" w:rsidTr="00261BE4">
        <w:trPr>
          <w:trHeight w:val="142"/>
        </w:trPr>
        <w:tc>
          <w:tcPr>
            <w:tcW w:w="1134" w:type="dxa"/>
            <w:vMerge/>
            <w:vAlign w:val="center"/>
          </w:tcPr>
          <w:p w:rsidR="00261BE4" w:rsidRPr="00261BE4" w:rsidRDefault="00261BE4" w:rsidP="00261BE4">
            <w:pPr>
              <w:contextualSpacing/>
              <w:rPr>
                <w:rFonts w:ascii="Times New Roman" w:hAnsi="Times New Roman"/>
                <w:bCs/>
                <w:sz w:val="28"/>
                <w:szCs w:val="28"/>
              </w:rPr>
            </w:pPr>
          </w:p>
        </w:tc>
        <w:tc>
          <w:tcPr>
            <w:tcW w:w="1581" w:type="dxa"/>
          </w:tcPr>
          <w:p w:rsidR="00261BE4" w:rsidRPr="00261BE4" w:rsidRDefault="00261BE4" w:rsidP="00261BE4">
            <w:pPr>
              <w:ind w:firstLine="0"/>
              <w:contextualSpacing/>
              <w:rPr>
                <w:rFonts w:ascii="Times New Roman" w:hAnsi="Times New Roman"/>
                <w:bCs/>
                <w:sz w:val="28"/>
                <w:szCs w:val="28"/>
              </w:rPr>
            </w:pPr>
            <w:r w:rsidRPr="00261BE4">
              <w:rPr>
                <w:rFonts w:ascii="Times New Roman" w:hAnsi="Times New Roman"/>
                <w:bCs/>
                <w:sz w:val="28"/>
                <w:szCs w:val="28"/>
              </w:rPr>
              <w:t>Комплексный анализ текста</w:t>
            </w:r>
          </w:p>
        </w:tc>
        <w:tc>
          <w:tcPr>
            <w:tcW w:w="1363" w:type="dxa"/>
            <w:vMerge/>
            <w:vAlign w:val="center"/>
          </w:tcPr>
          <w:p w:rsidR="00261BE4" w:rsidRPr="00261BE4" w:rsidRDefault="00261BE4" w:rsidP="00261BE4">
            <w:pPr>
              <w:contextualSpacing/>
              <w:rPr>
                <w:rFonts w:ascii="Times New Roman" w:hAnsi="Times New Roman"/>
                <w:bCs/>
                <w:sz w:val="28"/>
                <w:szCs w:val="28"/>
              </w:rPr>
            </w:pPr>
          </w:p>
        </w:tc>
        <w:tc>
          <w:tcPr>
            <w:tcW w:w="2726" w:type="dxa"/>
            <w:vAlign w:val="center"/>
          </w:tcPr>
          <w:p w:rsidR="00261BE4" w:rsidRPr="00261BE4" w:rsidRDefault="00261BE4" w:rsidP="00261BE4">
            <w:pPr>
              <w:contextualSpacing/>
              <w:rPr>
                <w:rFonts w:ascii="Times New Roman" w:hAnsi="Times New Roman"/>
                <w:bCs/>
                <w:sz w:val="28"/>
                <w:szCs w:val="28"/>
              </w:rPr>
            </w:pPr>
            <w:r w:rsidRPr="00261BE4">
              <w:rPr>
                <w:rFonts w:ascii="Times New Roman" w:hAnsi="Times New Roman"/>
                <w:bCs/>
                <w:sz w:val="28"/>
                <w:szCs w:val="28"/>
              </w:rPr>
              <w:t>урок</w:t>
            </w:r>
          </w:p>
        </w:tc>
        <w:tc>
          <w:tcPr>
            <w:tcW w:w="709" w:type="dxa"/>
            <w:vAlign w:val="center"/>
          </w:tcPr>
          <w:p w:rsidR="00261BE4" w:rsidRPr="00261BE4" w:rsidRDefault="00261BE4" w:rsidP="00261BE4">
            <w:pPr>
              <w:ind w:left="0" w:firstLine="0"/>
              <w:contextualSpacing/>
              <w:rPr>
                <w:rFonts w:ascii="Times New Roman" w:hAnsi="Times New Roman"/>
                <w:bCs/>
                <w:sz w:val="28"/>
                <w:szCs w:val="28"/>
              </w:rPr>
            </w:pPr>
            <w:r w:rsidRPr="00261BE4">
              <w:rPr>
                <w:rFonts w:ascii="Times New Roman" w:hAnsi="Times New Roman"/>
                <w:bCs/>
                <w:sz w:val="28"/>
                <w:szCs w:val="28"/>
              </w:rPr>
              <w:t>-</w:t>
            </w:r>
          </w:p>
        </w:tc>
        <w:tc>
          <w:tcPr>
            <w:tcW w:w="709" w:type="dxa"/>
            <w:vAlign w:val="center"/>
          </w:tcPr>
          <w:p w:rsidR="00261BE4" w:rsidRPr="00261BE4" w:rsidRDefault="00261BE4" w:rsidP="00261BE4">
            <w:pPr>
              <w:ind w:left="0" w:firstLine="0"/>
              <w:contextualSpacing/>
              <w:rPr>
                <w:rFonts w:ascii="Times New Roman" w:hAnsi="Times New Roman"/>
                <w:bCs/>
                <w:sz w:val="28"/>
                <w:szCs w:val="28"/>
              </w:rPr>
            </w:pPr>
            <w:r w:rsidRPr="00261BE4">
              <w:rPr>
                <w:rFonts w:ascii="Times New Roman" w:hAnsi="Times New Roman"/>
                <w:bCs/>
                <w:sz w:val="28"/>
                <w:szCs w:val="28"/>
              </w:rPr>
              <w:t>1</w:t>
            </w:r>
          </w:p>
        </w:tc>
        <w:tc>
          <w:tcPr>
            <w:tcW w:w="709" w:type="dxa"/>
            <w:vAlign w:val="center"/>
          </w:tcPr>
          <w:p w:rsidR="00261BE4" w:rsidRPr="00261BE4" w:rsidRDefault="00261BE4" w:rsidP="00261BE4">
            <w:pPr>
              <w:ind w:left="0" w:firstLine="0"/>
              <w:contextualSpacing/>
              <w:rPr>
                <w:rFonts w:ascii="Times New Roman" w:hAnsi="Times New Roman"/>
                <w:bCs/>
                <w:sz w:val="28"/>
                <w:szCs w:val="28"/>
              </w:rPr>
            </w:pPr>
            <w:r w:rsidRPr="00261BE4">
              <w:rPr>
                <w:rFonts w:ascii="Times New Roman" w:hAnsi="Times New Roman"/>
                <w:bCs/>
                <w:sz w:val="28"/>
                <w:szCs w:val="28"/>
              </w:rPr>
              <w:t>1</w:t>
            </w:r>
          </w:p>
        </w:tc>
        <w:tc>
          <w:tcPr>
            <w:tcW w:w="1275" w:type="dxa"/>
            <w:vMerge/>
            <w:vAlign w:val="center"/>
          </w:tcPr>
          <w:p w:rsidR="00261BE4" w:rsidRPr="00261BE4" w:rsidRDefault="00261BE4" w:rsidP="00261BE4">
            <w:pPr>
              <w:rPr>
                <w:rFonts w:ascii="Times New Roman" w:hAnsi="Times New Roman"/>
                <w:b/>
                <w:bCs/>
                <w:sz w:val="28"/>
                <w:szCs w:val="28"/>
              </w:rPr>
            </w:pPr>
          </w:p>
        </w:tc>
      </w:tr>
      <w:tr w:rsidR="00261BE4" w:rsidRPr="00261BE4" w:rsidTr="00261BE4">
        <w:trPr>
          <w:trHeight w:val="142"/>
        </w:trPr>
        <w:tc>
          <w:tcPr>
            <w:tcW w:w="1134" w:type="dxa"/>
            <w:vMerge/>
            <w:vAlign w:val="center"/>
          </w:tcPr>
          <w:p w:rsidR="00261BE4" w:rsidRPr="00261BE4" w:rsidRDefault="00261BE4" w:rsidP="00261BE4">
            <w:pPr>
              <w:contextualSpacing/>
              <w:rPr>
                <w:rFonts w:ascii="Times New Roman" w:hAnsi="Times New Roman"/>
                <w:bCs/>
                <w:sz w:val="28"/>
                <w:szCs w:val="28"/>
              </w:rPr>
            </w:pPr>
          </w:p>
        </w:tc>
        <w:tc>
          <w:tcPr>
            <w:tcW w:w="1581" w:type="dxa"/>
          </w:tcPr>
          <w:p w:rsidR="00261BE4" w:rsidRPr="00261BE4" w:rsidRDefault="00261BE4" w:rsidP="00261BE4">
            <w:pPr>
              <w:ind w:firstLine="0"/>
              <w:contextualSpacing/>
              <w:rPr>
                <w:rFonts w:ascii="Times New Roman" w:hAnsi="Times New Roman"/>
                <w:bCs/>
                <w:sz w:val="28"/>
                <w:szCs w:val="28"/>
              </w:rPr>
            </w:pPr>
            <w:r w:rsidRPr="00261BE4">
              <w:rPr>
                <w:rFonts w:ascii="Times New Roman" w:hAnsi="Times New Roman"/>
                <w:bCs/>
                <w:sz w:val="28"/>
                <w:szCs w:val="28"/>
              </w:rPr>
              <w:t>Знатоки математики</w:t>
            </w:r>
          </w:p>
        </w:tc>
        <w:tc>
          <w:tcPr>
            <w:tcW w:w="1363" w:type="dxa"/>
            <w:vMerge/>
            <w:vAlign w:val="center"/>
          </w:tcPr>
          <w:p w:rsidR="00261BE4" w:rsidRPr="00261BE4" w:rsidRDefault="00261BE4" w:rsidP="00261BE4">
            <w:pPr>
              <w:contextualSpacing/>
              <w:rPr>
                <w:rFonts w:ascii="Times New Roman" w:hAnsi="Times New Roman"/>
                <w:bCs/>
                <w:sz w:val="28"/>
                <w:szCs w:val="28"/>
              </w:rPr>
            </w:pPr>
          </w:p>
        </w:tc>
        <w:tc>
          <w:tcPr>
            <w:tcW w:w="2726" w:type="dxa"/>
            <w:vAlign w:val="center"/>
          </w:tcPr>
          <w:p w:rsidR="00261BE4" w:rsidRPr="00261BE4" w:rsidRDefault="00261BE4" w:rsidP="00261BE4">
            <w:pPr>
              <w:contextualSpacing/>
              <w:rPr>
                <w:rFonts w:ascii="Times New Roman" w:hAnsi="Times New Roman"/>
                <w:bCs/>
                <w:sz w:val="28"/>
                <w:szCs w:val="28"/>
              </w:rPr>
            </w:pPr>
            <w:r w:rsidRPr="00261BE4">
              <w:rPr>
                <w:rFonts w:ascii="Times New Roman" w:hAnsi="Times New Roman"/>
                <w:bCs/>
                <w:sz w:val="28"/>
                <w:szCs w:val="28"/>
              </w:rPr>
              <w:t>клуб</w:t>
            </w:r>
          </w:p>
        </w:tc>
        <w:tc>
          <w:tcPr>
            <w:tcW w:w="709" w:type="dxa"/>
            <w:vAlign w:val="center"/>
          </w:tcPr>
          <w:p w:rsidR="00261BE4" w:rsidRPr="00261BE4" w:rsidRDefault="00261BE4" w:rsidP="00261BE4">
            <w:pPr>
              <w:ind w:left="0" w:firstLine="0"/>
              <w:contextualSpacing/>
              <w:rPr>
                <w:rFonts w:ascii="Times New Roman" w:hAnsi="Times New Roman"/>
                <w:bCs/>
                <w:sz w:val="28"/>
                <w:szCs w:val="28"/>
              </w:rPr>
            </w:pPr>
            <w:r w:rsidRPr="00261BE4">
              <w:rPr>
                <w:rFonts w:ascii="Times New Roman" w:hAnsi="Times New Roman"/>
                <w:bCs/>
                <w:sz w:val="28"/>
                <w:szCs w:val="28"/>
              </w:rPr>
              <w:t>-</w:t>
            </w:r>
          </w:p>
        </w:tc>
        <w:tc>
          <w:tcPr>
            <w:tcW w:w="709" w:type="dxa"/>
            <w:vAlign w:val="center"/>
          </w:tcPr>
          <w:p w:rsidR="00261BE4" w:rsidRPr="00261BE4" w:rsidRDefault="00261BE4" w:rsidP="00261BE4">
            <w:pPr>
              <w:ind w:left="0" w:firstLine="0"/>
              <w:contextualSpacing/>
              <w:rPr>
                <w:rFonts w:ascii="Times New Roman" w:hAnsi="Times New Roman"/>
                <w:bCs/>
                <w:sz w:val="28"/>
                <w:szCs w:val="28"/>
              </w:rPr>
            </w:pPr>
            <w:r w:rsidRPr="00261BE4">
              <w:rPr>
                <w:rFonts w:ascii="Times New Roman" w:hAnsi="Times New Roman"/>
                <w:bCs/>
                <w:sz w:val="28"/>
                <w:szCs w:val="28"/>
              </w:rPr>
              <w:t>1</w:t>
            </w:r>
          </w:p>
        </w:tc>
        <w:tc>
          <w:tcPr>
            <w:tcW w:w="709" w:type="dxa"/>
            <w:vAlign w:val="center"/>
          </w:tcPr>
          <w:p w:rsidR="00261BE4" w:rsidRPr="00261BE4" w:rsidRDefault="00261BE4" w:rsidP="00261BE4">
            <w:pPr>
              <w:ind w:left="0" w:firstLine="0"/>
              <w:contextualSpacing/>
              <w:rPr>
                <w:rFonts w:ascii="Times New Roman" w:hAnsi="Times New Roman"/>
                <w:bCs/>
                <w:sz w:val="28"/>
                <w:szCs w:val="28"/>
              </w:rPr>
            </w:pPr>
            <w:r w:rsidRPr="00261BE4">
              <w:rPr>
                <w:rFonts w:ascii="Times New Roman" w:hAnsi="Times New Roman"/>
                <w:bCs/>
                <w:sz w:val="28"/>
                <w:szCs w:val="28"/>
              </w:rPr>
              <w:t>-</w:t>
            </w:r>
          </w:p>
        </w:tc>
        <w:tc>
          <w:tcPr>
            <w:tcW w:w="1275" w:type="dxa"/>
            <w:vMerge/>
            <w:vAlign w:val="center"/>
          </w:tcPr>
          <w:p w:rsidR="00261BE4" w:rsidRPr="00261BE4" w:rsidRDefault="00261BE4" w:rsidP="00261BE4">
            <w:pPr>
              <w:rPr>
                <w:rFonts w:ascii="Times New Roman" w:hAnsi="Times New Roman"/>
                <w:b/>
                <w:bCs/>
                <w:sz w:val="28"/>
                <w:szCs w:val="28"/>
              </w:rPr>
            </w:pPr>
          </w:p>
        </w:tc>
      </w:tr>
      <w:tr w:rsidR="00261BE4" w:rsidRPr="00261BE4" w:rsidTr="00261BE4">
        <w:trPr>
          <w:trHeight w:val="56"/>
        </w:trPr>
        <w:tc>
          <w:tcPr>
            <w:tcW w:w="1134" w:type="dxa"/>
            <w:vAlign w:val="center"/>
          </w:tcPr>
          <w:p w:rsidR="00261BE4" w:rsidRPr="00261BE4" w:rsidRDefault="00261BE4" w:rsidP="00261BE4">
            <w:pPr>
              <w:ind w:firstLine="0"/>
              <w:contextualSpacing/>
              <w:rPr>
                <w:rFonts w:ascii="Times New Roman" w:hAnsi="Times New Roman"/>
                <w:bCs/>
                <w:sz w:val="28"/>
                <w:szCs w:val="28"/>
              </w:rPr>
            </w:pPr>
            <w:r w:rsidRPr="00261BE4">
              <w:rPr>
                <w:rFonts w:ascii="Times New Roman" w:hAnsi="Times New Roman"/>
                <w:bCs/>
                <w:sz w:val="28"/>
                <w:szCs w:val="28"/>
              </w:rPr>
              <w:t xml:space="preserve">Социальное </w:t>
            </w:r>
          </w:p>
        </w:tc>
        <w:tc>
          <w:tcPr>
            <w:tcW w:w="1581" w:type="dxa"/>
          </w:tcPr>
          <w:p w:rsidR="00261BE4" w:rsidRPr="00261BE4" w:rsidRDefault="00261BE4" w:rsidP="00261BE4">
            <w:pPr>
              <w:ind w:firstLine="0"/>
              <w:contextualSpacing/>
              <w:rPr>
                <w:rFonts w:ascii="Times New Roman" w:hAnsi="Times New Roman"/>
                <w:bCs/>
                <w:sz w:val="28"/>
                <w:szCs w:val="28"/>
              </w:rPr>
            </w:pPr>
            <w:r w:rsidRPr="00261BE4">
              <w:rPr>
                <w:rFonts w:ascii="Times New Roman" w:hAnsi="Times New Roman"/>
                <w:bCs/>
                <w:sz w:val="28"/>
                <w:szCs w:val="28"/>
              </w:rPr>
              <w:t>Проектная задача</w:t>
            </w:r>
          </w:p>
        </w:tc>
        <w:tc>
          <w:tcPr>
            <w:tcW w:w="1363" w:type="dxa"/>
            <w:vAlign w:val="center"/>
          </w:tcPr>
          <w:p w:rsidR="00261BE4" w:rsidRPr="00261BE4" w:rsidRDefault="00261BE4" w:rsidP="00261BE4">
            <w:pPr>
              <w:ind w:firstLine="0"/>
              <w:contextualSpacing/>
              <w:rPr>
                <w:rFonts w:ascii="Times New Roman" w:hAnsi="Times New Roman"/>
                <w:bCs/>
                <w:sz w:val="28"/>
                <w:szCs w:val="28"/>
              </w:rPr>
            </w:pPr>
            <w:r w:rsidRPr="00261BE4">
              <w:rPr>
                <w:rFonts w:ascii="Times New Roman" w:hAnsi="Times New Roman"/>
                <w:bCs/>
                <w:sz w:val="28"/>
                <w:szCs w:val="28"/>
              </w:rPr>
              <w:t>Проектная деятельность</w:t>
            </w:r>
          </w:p>
        </w:tc>
        <w:tc>
          <w:tcPr>
            <w:tcW w:w="2726" w:type="dxa"/>
            <w:vAlign w:val="center"/>
          </w:tcPr>
          <w:p w:rsidR="00261BE4" w:rsidRPr="00261BE4" w:rsidRDefault="00261BE4" w:rsidP="00261BE4">
            <w:pPr>
              <w:contextualSpacing/>
              <w:rPr>
                <w:rFonts w:ascii="Times New Roman" w:hAnsi="Times New Roman"/>
                <w:bCs/>
                <w:sz w:val="28"/>
                <w:szCs w:val="28"/>
              </w:rPr>
            </w:pPr>
            <w:r w:rsidRPr="00261BE4">
              <w:rPr>
                <w:rFonts w:ascii="Times New Roman" w:hAnsi="Times New Roman"/>
                <w:bCs/>
                <w:sz w:val="28"/>
                <w:szCs w:val="28"/>
              </w:rPr>
              <w:t>Проектная мастерская</w:t>
            </w:r>
          </w:p>
        </w:tc>
        <w:tc>
          <w:tcPr>
            <w:tcW w:w="709" w:type="dxa"/>
            <w:vAlign w:val="center"/>
          </w:tcPr>
          <w:p w:rsidR="00261BE4" w:rsidRPr="00261BE4" w:rsidRDefault="00261BE4" w:rsidP="00261BE4">
            <w:pPr>
              <w:ind w:firstLine="0"/>
              <w:contextualSpacing/>
              <w:rPr>
                <w:rFonts w:ascii="Times New Roman" w:hAnsi="Times New Roman"/>
                <w:bCs/>
                <w:sz w:val="28"/>
                <w:szCs w:val="28"/>
              </w:rPr>
            </w:pPr>
            <w:r w:rsidRPr="00261BE4">
              <w:rPr>
                <w:rFonts w:ascii="Times New Roman" w:hAnsi="Times New Roman"/>
                <w:bCs/>
                <w:sz w:val="28"/>
                <w:szCs w:val="28"/>
              </w:rPr>
              <w:t>0,5</w:t>
            </w:r>
          </w:p>
        </w:tc>
        <w:tc>
          <w:tcPr>
            <w:tcW w:w="709" w:type="dxa"/>
            <w:vAlign w:val="center"/>
          </w:tcPr>
          <w:p w:rsidR="00261BE4" w:rsidRPr="00261BE4" w:rsidRDefault="00261BE4" w:rsidP="00261BE4">
            <w:pPr>
              <w:ind w:left="0" w:firstLine="0"/>
              <w:contextualSpacing/>
              <w:rPr>
                <w:rFonts w:ascii="Times New Roman" w:hAnsi="Times New Roman"/>
                <w:bCs/>
                <w:sz w:val="28"/>
                <w:szCs w:val="28"/>
              </w:rPr>
            </w:pPr>
            <w:r w:rsidRPr="00261BE4">
              <w:rPr>
                <w:rFonts w:ascii="Times New Roman" w:hAnsi="Times New Roman"/>
                <w:bCs/>
                <w:sz w:val="28"/>
                <w:szCs w:val="28"/>
              </w:rPr>
              <w:t>-</w:t>
            </w:r>
          </w:p>
        </w:tc>
        <w:tc>
          <w:tcPr>
            <w:tcW w:w="709" w:type="dxa"/>
            <w:vAlign w:val="center"/>
          </w:tcPr>
          <w:p w:rsidR="00261BE4" w:rsidRPr="00261BE4" w:rsidRDefault="00261BE4" w:rsidP="00261BE4">
            <w:pPr>
              <w:ind w:left="0" w:firstLine="0"/>
              <w:contextualSpacing/>
              <w:rPr>
                <w:rFonts w:ascii="Times New Roman" w:hAnsi="Times New Roman"/>
                <w:bCs/>
                <w:sz w:val="28"/>
                <w:szCs w:val="28"/>
              </w:rPr>
            </w:pPr>
            <w:r w:rsidRPr="00261BE4">
              <w:rPr>
                <w:rFonts w:ascii="Times New Roman" w:hAnsi="Times New Roman"/>
                <w:bCs/>
                <w:sz w:val="28"/>
                <w:szCs w:val="28"/>
              </w:rPr>
              <w:t>-</w:t>
            </w:r>
          </w:p>
        </w:tc>
        <w:tc>
          <w:tcPr>
            <w:tcW w:w="1275" w:type="dxa"/>
            <w:vMerge/>
            <w:vAlign w:val="center"/>
          </w:tcPr>
          <w:p w:rsidR="00261BE4" w:rsidRPr="00261BE4" w:rsidRDefault="00261BE4" w:rsidP="00261BE4">
            <w:pPr>
              <w:rPr>
                <w:rFonts w:ascii="Times New Roman" w:hAnsi="Times New Roman"/>
                <w:b/>
                <w:bCs/>
                <w:sz w:val="28"/>
                <w:szCs w:val="28"/>
              </w:rPr>
            </w:pPr>
          </w:p>
        </w:tc>
      </w:tr>
      <w:tr w:rsidR="00261BE4" w:rsidRPr="00261BE4" w:rsidTr="00261BE4">
        <w:trPr>
          <w:trHeight w:val="779"/>
        </w:trPr>
        <w:tc>
          <w:tcPr>
            <w:tcW w:w="1134" w:type="dxa"/>
            <w:vMerge w:val="restart"/>
            <w:vAlign w:val="center"/>
          </w:tcPr>
          <w:p w:rsidR="00261BE4" w:rsidRPr="00261BE4" w:rsidRDefault="00261BE4" w:rsidP="00261BE4">
            <w:pPr>
              <w:ind w:firstLine="0"/>
              <w:contextualSpacing/>
              <w:rPr>
                <w:rFonts w:ascii="Times New Roman" w:hAnsi="Times New Roman"/>
                <w:bCs/>
                <w:sz w:val="28"/>
                <w:szCs w:val="28"/>
              </w:rPr>
            </w:pPr>
            <w:r w:rsidRPr="00261BE4">
              <w:rPr>
                <w:rFonts w:ascii="Times New Roman" w:hAnsi="Times New Roman"/>
                <w:bCs/>
                <w:sz w:val="28"/>
                <w:szCs w:val="28"/>
              </w:rPr>
              <w:t>Спортивно - оздоровительное</w:t>
            </w:r>
          </w:p>
        </w:tc>
        <w:tc>
          <w:tcPr>
            <w:tcW w:w="1581" w:type="dxa"/>
          </w:tcPr>
          <w:p w:rsidR="00261BE4" w:rsidRPr="00261BE4" w:rsidRDefault="00261BE4" w:rsidP="00261BE4">
            <w:pPr>
              <w:contextualSpacing/>
              <w:rPr>
                <w:rFonts w:ascii="Times New Roman" w:hAnsi="Times New Roman"/>
                <w:bCs/>
                <w:sz w:val="28"/>
                <w:szCs w:val="28"/>
              </w:rPr>
            </w:pPr>
            <w:r w:rsidRPr="00261BE4">
              <w:rPr>
                <w:rFonts w:ascii="Times New Roman" w:hAnsi="Times New Roman"/>
                <w:bCs/>
                <w:sz w:val="28"/>
                <w:szCs w:val="28"/>
              </w:rPr>
              <w:t xml:space="preserve"> «Планета здоровья»</w:t>
            </w:r>
          </w:p>
        </w:tc>
        <w:tc>
          <w:tcPr>
            <w:tcW w:w="1363" w:type="dxa"/>
            <w:vMerge w:val="restart"/>
            <w:vAlign w:val="center"/>
          </w:tcPr>
          <w:p w:rsidR="00261BE4" w:rsidRPr="00261BE4" w:rsidRDefault="00261BE4" w:rsidP="00261BE4">
            <w:pPr>
              <w:ind w:firstLine="0"/>
              <w:rPr>
                <w:rFonts w:ascii="Times New Roman" w:hAnsi="Times New Roman"/>
                <w:sz w:val="28"/>
                <w:szCs w:val="28"/>
              </w:rPr>
            </w:pPr>
            <w:r w:rsidRPr="00261BE4">
              <w:rPr>
                <w:rFonts w:ascii="Times New Roman" w:hAnsi="Times New Roman"/>
                <w:sz w:val="28"/>
                <w:szCs w:val="28"/>
              </w:rPr>
              <w:t>Спортивная деятельность</w:t>
            </w:r>
          </w:p>
        </w:tc>
        <w:tc>
          <w:tcPr>
            <w:tcW w:w="2726" w:type="dxa"/>
            <w:vAlign w:val="center"/>
          </w:tcPr>
          <w:p w:rsidR="00261BE4" w:rsidRPr="00261BE4" w:rsidRDefault="00261BE4" w:rsidP="00261BE4">
            <w:pPr>
              <w:contextualSpacing/>
              <w:rPr>
                <w:rFonts w:ascii="Times New Roman" w:hAnsi="Times New Roman"/>
                <w:bCs/>
                <w:sz w:val="28"/>
                <w:szCs w:val="28"/>
              </w:rPr>
            </w:pPr>
            <w:r w:rsidRPr="00261BE4">
              <w:rPr>
                <w:rFonts w:ascii="Times New Roman" w:hAnsi="Times New Roman"/>
                <w:bCs/>
                <w:sz w:val="28"/>
                <w:szCs w:val="28"/>
              </w:rPr>
              <w:t>Игровой клуб</w:t>
            </w:r>
          </w:p>
        </w:tc>
        <w:tc>
          <w:tcPr>
            <w:tcW w:w="709" w:type="dxa"/>
            <w:vAlign w:val="center"/>
          </w:tcPr>
          <w:p w:rsidR="00261BE4" w:rsidRPr="00261BE4" w:rsidRDefault="00261BE4" w:rsidP="00261BE4">
            <w:pPr>
              <w:contextualSpacing/>
              <w:rPr>
                <w:rFonts w:ascii="Times New Roman" w:hAnsi="Times New Roman"/>
                <w:bCs/>
                <w:sz w:val="28"/>
                <w:szCs w:val="28"/>
              </w:rPr>
            </w:pPr>
            <w:r w:rsidRPr="00261BE4">
              <w:rPr>
                <w:rFonts w:ascii="Times New Roman" w:hAnsi="Times New Roman"/>
                <w:bCs/>
                <w:sz w:val="28"/>
                <w:szCs w:val="28"/>
              </w:rPr>
              <w:t>-</w:t>
            </w:r>
          </w:p>
        </w:tc>
        <w:tc>
          <w:tcPr>
            <w:tcW w:w="709" w:type="dxa"/>
            <w:vAlign w:val="center"/>
          </w:tcPr>
          <w:p w:rsidR="00261BE4" w:rsidRPr="00261BE4" w:rsidRDefault="00261BE4" w:rsidP="00261BE4">
            <w:pPr>
              <w:contextualSpacing/>
              <w:rPr>
                <w:rFonts w:ascii="Times New Roman" w:hAnsi="Times New Roman"/>
                <w:bCs/>
                <w:sz w:val="28"/>
                <w:szCs w:val="28"/>
              </w:rPr>
            </w:pPr>
            <w:r w:rsidRPr="00261BE4">
              <w:rPr>
                <w:rFonts w:ascii="Times New Roman" w:hAnsi="Times New Roman"/>
                <w:bCs/>
                <w:sz w:val="28"/>
                <w:szCs w:val="28"/>
              </w:rPr>
              <w:t>-</w:t>
            </w:r>
          </w:p>
        </w:tc>
        <w:tc>
          <w:tcPr>
            <w:tcW w:w="709" w:type="dxa"/>
            <w:vAlign w:val="center"/>
          </w:tcPr>
          <w:p w:rsidR="00261BE4" w:rsidRPr="00261BE4" w:rsidRDefault="00261BE4" w:rsidP="00261BE4">
            <w:pPr>
              <w:contextualSpacing/>
              <w:rPr>
                <w:rFonts w:ascii="Times New Roman" w:hAnsi="Times New Roman"/>
                <w:bCs/>
                <w:sz w:val="28"/>
                <w:szCs w:val="28"/>
              </w:rPr>
            </w:pPr>
            <w:r w:rsidRPr="00261BE4">
              <w:rPr>
                <w:rFonts w:ascii="Times New Roman" w:hAnsi="Times New Roman"/>
                <w:bCs/>
                <w:sz w:val="28"/>
                <w:szCs w:val="28"/>
              </w:rPr>
              <w:t>1</w:t>
            </w:r>
          </w:p>
        </w:tc>
        <w:tc>
          <w:tcPr>
            <w:tcW w:w="1275" w:type="dxa"/>
            <w:vMerge/>
            <w:vAlign w:val="center"/>
          </w:tcPr>
          <w:p w:rsidR="00261BE4" w:rsidRPr="00261BE4" w:rsidRDefault="00261BE4" w:rsidP="00261BE4">
            <w:pPr>
              <w:rPr>
                <w:rFonts w:ascii="Times New Roman" w:hAnsi="Times New Roman"/>
                <w:b/>
                <w:bCs/>
                <w:sz w:val="28"/>
                <w:szCs w:val="28"/>
              </w:rPr>
            </w:pPr>
          </w:p>
        </w:tc>
      </w:tr>
      <w:tr w:rsidR="00261BE4" w:rsidRPr="00261BE4" w:rsidTr="00261BE4">
        <w:trPr>
          <w:trHeight w:val="779"/>
        </w:trPr>
        <w:tc>
          <w:tcPr>
            <w:tcW w:w="1134" w:type="dxa"/>
            <w:vMerge/>
            <w:vAlign w:val="center"/>
          </w:tcPr>
          <w:p w:rsidR="00261BE4" w:rsidRPr="00261BE4" w:rsidRDefault="00261BE4" w:rsidP="00261BE4">
            <w:pPr>
              <w:contextualSpacing/>
              <w:rPr>
                <w:rFonts w:ascii="Times New Roman" w:hAnsi="Times New Roman"/>
                <w:bCs/>
                <w:sz w:val="28"/>
                <w:szCs w:val="28"/>
              </w:rPr>
            </w:pPr>
          </w:p>
        </w:tc>
        <w:tc>
          <w:tcPr>
            <w:tcW w:w="1581" w:type="dxa"/>
          </w:tcPr>
          <w:p w:rsidR="00261BE4" w:rsidRPr="00261BE4" w:rsidRDefault="00261BE4" w:rsidP="00261BE4">
            <w:pPr>
              <w:ind w:firstLine="0"/>
              <w:contextualSpacing/>
              <w:rPr>
                <w:rFonts w:ascii="Times New Roman" w:hAnsi="Times New Roman"/>
                <w:bCs/>
                <w:sz w:val="28"/>
                <w:szCs w:val="28"/>
              </w:rPr>
            </w:pPr>
            <w:r w:rsidRPr="00261BE4">
              <w:rPr>
                <w:rFonts w:ascii="Times New Roman" w:hAnsi="Times New Roman"/>
                <w:bCs/>
                <w:sz w:val="28"/>
                <w:szCs w:val="28"/>
              </w:rPr>
              <w:t>Ритмика</w:t>
            </w:r>
          </w:p>
        </w:tc>
        <w:tc>
          <w:tcPr>
            <w:tcW w:w="1363" w:type="dxa"/>
            <w:vMerge/>
            <w:vAlign w:val="center"/>
          </w:tcPr>
          <w:p w:rsidR="00261BE4" w:rsidRPr="00261BE4" w:rsidRDefault="00261BE4" w:rsidP="00261BE4">
            <w:pPr>
              <w:rPr>
                <w:rFonts w:ascii="Times New Roman" w:hAnsi="Times New Roman"/>
                <w:sz w:val="28"/>
                <w:szCs w:val="28"/>
              </w:rPr>
            </w:pPr>
          </w:p>
        </w:tc>
        <w:tc>
          <w:tcPr>
            <w:tcW w:w="2726" w:type="dxa"/>
            <w:vAlign w:val="center"/>
          </w:tcPr>
          <w:p w:rsidR="00261BE4" w:rsidRPr="00261BE4" w:rsidRDefault="00261BE4" w:rsidP="00261BE4">
            <w:pPr>
              <w:contextualSpacing/>
              <w:rPr>
                <w:rFonts w:ascii="Times New Roman" w:hAnsi="Times New Roman"/>
                <w:bCs/>
                <w:sz w:val="28"/>
                <w:szCs w:val="28"/>
              </w:rPr>
            </w:pPr>
            <w:r w:rsidRPr="00261BE4">
              <w:rPr>
                <w:rFonts w:ascii="Times New Roman" w:hAnsi="Times New Roman"/>
                <w:bCs/>
                <w:sz w:val="28"/>
                <w:szCs w:val="28"/>
              </w:rPr>
              <w:t>Студия</w:t>
            </w:r>
          </w:p>
        </w:tc>
        <w:tc>
          <w:tcPr>
            <w:tcW w:w="709" w:type="dxa"/>
            <w:vAlign w:val="center"/>
          </w:tcPr>
          <w:p w:rsidR="00261BE4" w:rsidRPr="00261BE4" w:rsidRDefault="00261BE4" w:rsidP="00261BE4">
            <w:pPr>
              <w:contextualSpacing/>
              <w:rPr>
                <w:rFonts w:ascii="Times New Roman" w:hAnsi="Times New Roman"/>
                <w:bCs/>
                <w:sz w:val="28"/>
                <w:szCs w:val="28"/>
              </w:rPr>
            </w:pPr>
            <w:r w:rsidRPr="00261BE4">
              <w:rPr>
                <w:rFonts w:ascii="Times New Roman" w:hAnsi="Times New Roman"/>
                <w:bCs/>
                <w:sz w:val="28"/>
                <w:szCs w:val="28"/>
              </w:rPr>
              <w:t>-</w:t>
            </w:r>
          </w:p>
        </w:tc>
        <w:tc>
          <w:tcPr>
            <w:tcW w:w="709" w:type="dxa"/>
            <w:vAlign w:val="center"/>
          </w:tcPr>
          <w:p w:rsidR="00261BE4" w:rsidRPr="00261BE4" w:rsidRDefault="00261BE4" w:rsidP="00261BE4">
            <w:pPr>
              <w:contextualSpacing/>
              <w:rPr>
                <w:rFonts w:ascii="Times New Roman" w:hAnsi="Times New Roman"/>
                <w:bCs/>
                <w:sz w:val="28"/>
                <w:szCs w:val="28"/>
              </w:rPr>
            </w:pPr>
            <w:r w:rsidRPr="00261BE4">
              <w:rPr>
                <w:rFonts w:ascii="Times New Roman" w:hAnsi="Times New Roman"/>
                <w:bCs/>
                <w:sz w:val="28"/>
                <w:szCs w:val="28"/>
              </w:rPr>
              <w:t>1</w:t>
            </w:r>
          </w:p>
        </w:tc>
        <w:tc>
          <w:tcPr>
            <w:tcW w:w="709" w:type="dxa"/>
            <w:vAlign w:val="center"/>
          </w:tcPr>
          <w:p w:rsidR="00261BE4" w:rsidRPr="00261BE4" w:rsidRDefault="00261BE4" w:rsidP="00261BE4">
            <w:pPr>
              <w:contextualSpacing/>
              <w:rPr>
                <w:rFonts w:ascii="Times New Roman" w:hAnsi="Times New Roman"/>
                <w:bCs/>
                <w:sz w:val="28"/>
                <w:szCs w:val="28"/>
              </w:rPr>
            </w:pPr>
            <w:r w:rsidRPr="00261BE4">
              <w:rPr>
                <w:rFonts w:ascii="Times New Roman" w:hAnsi="Times New Roman"/>
                <w:bCs/>
                <w:sz w:val="28"/>
                <w:szCs w:val="28"/>
              </w:rPr>
              <w:t>-</w:t>
            </w:r>
          </w:p>
        </w:tc>
        <w:tc>
          <w:tcPr>
            <w:tcW w:w="1275" w:type="dxa"/>
            <w:vMerge/>
            <w:vAlign w:val="center"/>
          </w:tcPr>
          <w:p w:rsidR="00261BE4" w:rsidRPr="00261BE4" w:rsidRDefault="00261BE4" w:rsidP="00261BE4">
            <w:pPr>
              <w:rPr>
                <w:rFonts w:ascii="Times New Roman" w:hAnsi="Times New Roman"/>
                <w:b/>
                <w:bCs/>
                <w:sz w:val="28"/>
                <w:szCs w:val="28"/>
              </w:rPr>
            </w:pPr>
          </w:p>
        </w:tc>
      </w:tr>
      <w:tr w:rsidR="00261BE4" w:rsidRPr="00261BE4" w:rsidTr="00261BE4">
        <w:trPr>
          <w:trHeight w:val="779"/>
        </w:trPr>
        <w:tc>
          <w:tcPr>
            <w:tcW w:w="1134" w:type="dxa"/>
            <w:vMerge/>
            <w:vAlign w:val="center"/>
          </w:tcPr>
          <w:p w:rsidR="00261BE4" w:rsidRPr="00261BE4" w:rsidRDefault="00261BE4" w:rsidP="00261BE4">
            <w:pPr>
              <w:contextualSpacing/>
              <w:rPr>
                <w:rFonts w:ascii="Times New Roman" w:hAnsi="Times New Roman"/>
                <w:bCs/>
                <w:sz w:val="28"/>
                <w:szCs w:val="28"/>
              </w:rPr>
            </w:pPr>
          </w:p>
        </w:tc>
        <w:tc>
          <w:tcPr>
            <w:tcW w:w="1581" w:type="dxa"/>
          </w:tcPr>
          <w:p w:rsidR="00261BE4" w:rsidRPr="00261BE4" w:rsidRDefault="00261BE4" w:rsidP="00261BE4">
            <w:pPr>
              <w:ind w:firstLine="0"/>
              <w:contextualSpacing/>
              <w:rPr>
                <w:rFonts w:ascii="Times New Roman" w:hAnsi="Times New Roman"/>
                <w:bCs/>
                <w:sz w:val="28"/>
                <w:szCs w:val="28"/>
              </w:rPr>
            </w:pPr>
            <w:r w:rsidRPr="00261BE4">
              <w:rPr>
                <w:rFonts w:ascii="Times New Roman" w:hAnsi="Times New Roman"/>
                <w:bCs/>
                <w:sz w:val="28"/>
                <w:szCs w:val="28"/>
              </w:rPr>
              <w:t>Народные игры</w:t>
            </w:r>
          </w:p>
        </w:tc>
        <w:tc>
          <w:tcPr>
            <w:tcW w:w="1363" w:type="dxa"/>
            <w:vMerge/>
            <w:vAlign w:val="center"/>
          </w:tcPr>
          <w:p w:rsidR="00261BE4" w:rsidRPr="00261BE4" w:rsidRDefault="00261BE4" w:rsidP="00261BE4">
            <w:pPr>
              <w:rPr>
                <w:rFonts w:ascii="Times New Roman" w:hAnsi="Times New Roman"/>
                <w:sz w:val="28"/>
                <w:szCs w:val="28"/>
              </w:rPr>
            </w:pPr>
          </w:p>
        </w:tc>
        <w:tc>
          <w:tcPr>
            <w:tcW w:w="2726" w:type="dxa"/>
            <w:vAlign w:val="center"/>
          </w:tcPr>
          <w:p w:rsidR="00261BE4" w:rsidRPr="00261BE4" w:rsidRDefault="00261BE4" w:rsidP="00261BE4">
            <w:pPr>
              <w:contextualSpacing/>
              <w:rPr>
                <w:rFonts w:ascii="Times New Roman" w:hAnsi="Times New Roman"/>
                <w:bCs/>
                <w:sz w:val="28"/>
                <w:szCs w:val="28"/>
              </w:rPr>
            </w:pPr>
            <w:r w:rsidRPr="00261BE4">
              <w:rPr>
                <w:rFonts w:ascii="Times New Roman" w:hAnsi="Times New Roman"/>
                <w:bCs/>
                <w:sz w:val="28"/>
                <w:szCs w:val="28"/>
              </w:rPr>
              <w:t>Игровой клуб</w:t>
            </w:r>
          </w:p>
        </w:tc>
        <w:tc>
          <w:tcPr>
            <w:tcW w:w="709" w:type="dxa"/>
            <w:vAlign w:val="center"/>
          </w:tcPr>
          <w:p w:rsidR="00261BE4" w:rsidRPr="00261BE4" w:rsidRDefault="00261BE4" w:rsidP="00261BE4">
            <w:pPr>
              <w:contextualSpacing/>
              <w:rPr>
                <w:rFonts w:ascii="Times New Roman" w:hAnsi="Times New Roman"/>
                <w:bCs/>
                <w:sz w:val="28"/>
                <w:szCs w:val="28"/>
              </w:rPr>
            </w:pPr>
            <w:r w:rsidRPr="00261BE4">
              <w:rPr>
                <w:rFonts w:ascii="Times New Roman" w:hAnsi="Times New Roman"/>
                <w:bCs/>
                <w:sz w:val="28"/>
                <w:szCs w:val="28"/>
              </w:rPr>
              <w:t>1</w:t>
            </w:r>
          </w:p>
        </w:tc>
        <w:tc>
          <w:tcPr>
            <w:tcW w:w="709" w:type="dxa"/>
            <w:vAlign w:val="center"/>
          </w:tcPr>
          <w:p w:rsidR="00261BE4" w:rsidRPr="00261BE4" w:rsidRDefault="00261BE4" w:rsidP="00261BE4">
            <w:pPr>
              <w:contextualSpacing/>
              <w:rPr>
                <w:rFonts w:ascii="Times New Roman" w:hAnsi="Times New Roman"/>
                <w:bCs/>
                <w:sz w:val="28"/>
                <w:szCs w:val="28"/>
              </w:rPr>
            </w:pPr>
            <w:r w:rsidRPr="00261BE4">
              <w:rPr>
                <w:rFonts w:ascii="Times New Roman" w:hAnsi="Times New Roman"/>
                <w:bCs/>
                <w:sz w:val="28"/>
                <w:szCs w:val="28"/>
              </w:rPr>
              <w:t>-</w:t>
            </w:r>
          </w:p>
        </w:tc>
        <w:tc>
          <w:tcPr>
            <w:tcW w:w="709" w:type="dxa"/>
            <w:vAlign w:val="center"/>
          </w:tcPr>
          <w:p w:rsidR="00261BE4" w:rsidRPr="00261BE4" w:rsidRDefault="00261BE4" w:rsidP="00261BE4">
            <w:pPr>
              <w:contextualSpacing/>
              <w:rPr>
                <w:rFonts w:ascii="Times New Roman" w:hAnsi="Times New Roman"/>
                <w:bCs/>
                <w:sz w:val="28"/>
                <w:szCs w:val="28"/>
              </w:rPr>
            </w:pPr>
            <w:r w:rsidRPr="00261BE4">
              <w:rPr>
                <w:rFonts w:ascii="Times New Roman" w:hAnsi="Times New Roman"/>
                <w:bCs/>
                <w:sz w:val="28"/>
                <w:szCs w:val="28"/>
              </w:rPr>
              <w:t>1</w:t>
            </w:r>
          </w:p>
        </w:tc>
        <w:tc>
          <w:tcPr>
            <w:tcW w:w="1275" w:type="dxa"/>
            <w:vMerge/>
            <w:vAlign w:val="center"/>
          </w:tcPr>
          <w:p w:rsidR="00261BE4" w:rsidRPr="00261BE4" w:rsidRDefault="00261BE4" w:rsidP="00261BE4">
            <w:pPr>
              <w:rPr>
                <w:rFonts w:ascii="Times New Roman" w:hAnsi="Times New Roman"/>
                <w:b/>
                <w:bCs/>
                <w:sz w:val="28"/>
                <w:szCs w:val="28"/>
              </w:rPr>
            </w:pPr>
          </w:p>
        </w:tc>
      </w:tr>
      <w:tr w:rsidR="00261BE4" w:rsidRPr="00261BE4" w:rsidTr="00261BE4">
        <w:trPr>
          <w:trHeight w:val="443"/>
        </w:trPr>
        <w:tc>
          <w:tcPr>
            <w:tcW w:w="6804" w:type="dxa"/>
            <w:gridSpan w:val="4"/>
            <w:vAlign w:val="center"/>
          </w:tcPr>
          <w:p w:rsidR="00261BE4" w:rsidRPr="00261BE4" w:rsidRDefault="00261BE4" w:rsidP="00261BE4">
            <w:pPr>
              <w:contextualSpacing/>
              <w:rPr>
                <w:rFonts w:ascii="Times New Roman" w:hAnsi="Times New Roman"/>
                <w:b/>
                <w:bCs/>
                <w:sz w:val="28"/>
                <w:szCs w:val="28"/>
              </w:rPr>
            </w:pPr>
            <w:r w:rsidRPr="00261BE4">
              <w:rPr>
                <w:rFonts w:ascii="Times New Roman" w:hAnsi="Times New Roman"/>
                <w:b/>
                <w:bCs/>
                <w:sz w:val="28"/>
                <w:szCs w:val="28"/>
              </w:rPr>
              <w:t>Итого</w:t>
            </w:r>
          </w:p>
        </w:tc>
        <w:tc>
          <w:tcPr>
            <w:tcW w:w="709" w:type="dxa"/>
          </w:tcPr>
          <w:p w:rsidR="00261BE4" w:rsidRPr="00261BE4" w:rsidRDefault="00261BE4" w:rsidP="00261BE4">
            <w:pPr>
              <w:rPr>
                <w:rFonts w:ascii="Times New Roman" w:hAnsi="Times New Roman"/>
                <w:b/>
                <w:sz w:val="28"/>
                <w:szCs w:val="28"/>
              </w:rPr>
            </w:pPr>
            <w:r w:rsidRPr="00261BE4">
              <w:rPr>
                <w:rFonts w:ascii="Times New Roman" w:hAnsi="Times New Roman"/>
                <w:b/>
                <w:sz w:val="28"/>
                <w:szCs w:val="28"/>
              </w:rPr>
              <w:t>4</w:t>
            </w:r>
          </w:p>
        </w:tc>
        <w:tc>
          <w:tcPr>
            <w:tcW w:w="709" w:type="dxa"/>
          </w:tcPr>
          <w:p w:rsidR="00261BE4" w:rsidRPr="00261BE4" w:rsidRDefault="00261BE4" w:rsidP="00261BE4">
            <w:pPr>
              <w:ind w:firstLine="0"/>
              <w:rPr>
                <w:rFonts w:ascii="Times New Roman" w:hAnsi="Times New Roman"/>
                <w:b/>
                <w:sz w:val="28"/>
                <w:szCs w:val="28"/>
              </w:rPr>
            </w:pPr>
            <w:r w:rsidRPr="00261BE4">
              <w:rPr>
                <w:rFonts w:ascii="Times New Roman" w:hAnsi="Times New Roman"/>
                <w:b/>
                <w:sz w:val="28"/>
                <w:szCs w:val="28"/>
              </w:rPr>
              <w:t>4,5</w:t>
            </w:r>
          </w:p>
        </w:tc>
        <w:tc>
          <w:tcPr>
            <w:tcW w:w="709" w:type="dxa"/>
          </w:tcPr>
          <w:p w:rsidR="00261BE4" w:rsidRPr="00261BE4" w:rsidRDefault="00261BE4" w:rsidP="00261BE4">
            <w:pPr>
              <w:ind w:firstLine="0"/>
              <w:rPr>
                <w:rFonts w:ascii="Times New Roman" w:hAnsi="Times New Roman"/>
                <w:b/>
                <w:sz w:val="28"/>
                <w:szCs w:val="28"/>
              </w:rPr>
            </w:pPr>
            <w:r w:rsidRPr="00261BE4">
              <w:rPr>
                <w:rFonts w:ascii="Times New Roman" w:hAnsi="Times New Roman"/>
                <w:b/>
                <w:sz w:val="28"/>
                <w:szCs w:val="28"/>
              </w:rPr>
              <w:t>3,5</w:t>
            </w:r>
          </w:p>
        </w:tc>
        <w:tc>
          <w:tcPr>
            <w:tcW w:w="1275" w:type="dxa"/>
            <w:vMerge/>
          </w:tcPr>
          <w:p w:rsidR="00261BE4" w:rsidRPr="00261BE4" w:rsidRDefault="00261BE4" w:rsidP="00261BE4">
            <w:pPr>
              <w:rPr>
                <w:rFonts w:ascii="Times New Roman" w:hAnsi="Times New Roman"/>
                <w:sz w:val="28"/>
                <w:szCs w:val="28"/>
              </w:rPr>
            </w:pPr>
          </w:p>
        </w:tc>
      </w:tr>
      <w:tr w:rsidR="00261BE4" w:rsidRPr="00261BE4" w:rsidTr="00261BE4">
        <w:trPr>
          <w:trHeight w:val="463"/>
        </w:trPr>
        <w:tc>
          <w:tcPr>
            <w:tcW w:w="6804" w:type="dxa"/>
            <w:gridSpan w:val="4"/>
            <w:vAlign w:val="center"/>
          </w:tcPr>
          <w:p w:rsidR="00261BE4" w:rsidRPr="00261BE4" w:rsidRDefault="00261BE4" w:rsidP="00261BE4">
            <w:pPr>
              <w:contextualSpacing/>
              <w:rPr>
                <w:rFonts w:ascii="Times New Roman" w:hAnsi="Times New Roman"/>
                <w:b/>
                <w:bCs/>
                <w:sz w:val="28"/>
                <w:szCs w:val="28"/>
              </w:rPr>
            </w:pPr>
            <w:r w:rsidRPr="00261BE4">
              <w:rPr>
                <w:rFonts w:ascii="Times New Roman" w:hAnsi="Times New Roman"/>
                <w:b/>
                <w:bCs/>
                <w:sz w:val="28"/>
                <w:szCs w:val="28"/>
              </w:rPr>
              <w:t>Всего к финансированию</w:t>
            </w:r>
          </w:p>
        </w:tc>
        <w:tc>
          <w:tcPr>
            <w:tcW w:w="709" w:type="dxa"/>
          </w:tcPr>
          <w:p w:rsidR="00261BE4" w:rsidRPr="00261BE4" w:rsidRDefault="00261BE4" w:rsidP="00261BE4">
            <w:pPr>
              <w:rPr>
                <w:rFonts w:ascii="Times New Roman" w:hAnsi="Times New Roman"/>
                <w:b/>
                <w:sz w:val="28"/>
                <w:szCs w:val="28"/>
              </w:rPr>
            </w:pPr>
            <w:r w:rsidRPr="00261BE4">
              <w:rPr>
                <w:rFonts w:ascii="Times New Roman" w:hAnsi="Times New Roman"/>
                <w:b/>
                <w:sz w:val="28"/>
                <w:szCs w:val="28"/>
              </w:rPr>
              <w:t>4</w:t>
            </w:r>
          </w:p>
        </w:tc>
        <w:tc>
          <w:tcPr>
            <w:tcW w:w="709" w:type="dxa"/>
          </w:tcPr>
          <w:p w:rsidR="00261BE4" w:rsidRPr="00261BE4" w:rsidRDefault="00261BE4" w:rsidP="00261BE4">
            <w:pPr>
              <w:ind w:firstLine="0"/>
              <w:rPr>
                <w:rFonts w:ascii="Times New Roman" w:hAnsi="Times New Roman"/>
                <w:b/>
                <w:sz w:val="28"/>
                <w:szCs w:val="28"/>
              </w:rPr>
            </w:pPr>
            <w:r w:rsidRPr="00261BE4">
              <w:rPr>
                <w:rFonts w:ascii="Times New Roman" w:hAnsi="Times New Roman"/>
                <w:b/>
                <w:sz w:val="28"/>
                <w:szCs w:val="28"/>
              </w:rPr>
              <w:t>4,5</w:t>
            </w:r>
          </w:p>
        </w:tc>
        <w:tc>
          <w:tcPr>
            <w:tcW w:w="709" w:type="dxa"/>
          </w:tcPr>
          <w:p w:rsidR="00261BE4" w:rsidRPr="00261BE4" w:rsidRDefault="00261BE4" w:rsidP="00261BE4">
            <w:pPr>
              <w:ind w:firstLine="0"/>
              <w:rPr>
                <w:rFonts w:ascii="Times New Roman" w:hAnsi="Times New Roman"/>
                <w:b/>
                <w:sz w:val="28"/>
                <w:szCs w:val="28"/>
              </w:rPr>
            </w:pPr>
            <w:r w:rsidRPr="00261BE4">
              <w:rPr>
                <w:rFonts w:ascii="Times New Roman" w:hAnsi="Times New Roman"/>
                <w:b/>
                <w:sz w:val="28"/>
                <w:szCs w:val="28"/>
              </w:rPr>
              <w:t>3,5</w:t>
            </w:r>
          </w:p>
        </w:tc>
        <w:tc>
          <w:tcPr>
            <w:tcW w:w="1275" w:type="dxa"/>
            <w:vMerge/>
          </w:tcPr>
          <w:p w:rsidR="00261BE4" w:rsidRPr="00261BE4" w:rsidRDefault="00261BE4" w:rsidP="00261BE4">
            <w:pPr>
              <w:rPr>
                <w:rFonts w:ascii="Times New Roman" w:hAnsi="Times New Roman"/>
                <w:sz w:val="28"/>
                <w:szCs w:val="28"/>
              </w:rPr>
            </w:pPr>
          </w:p>
        </w:tc>
      </w:tr>
    </w:tbl>
    <w:p w:rsidR="00261BE4" w:rsidRPr="00261BE4" w:rsidRDefault="00261BE4" w:rsidP="00261BE4">
      <w:pPr>
        <w:pStyle w:val="a3"/>
        <w:spacing w:line="360" w:lineRule="auto"/>
        <w:ind w:right="-1"/>
        <w:jc w:val="center"/>
        <w:rPr>
          <w:rFonts w:ascii="Times New Roman" w:hAnsi="Times New Roman"/>
          <w:sz w:val="28"/>
          <w:szCs w:val="28"/>
        </w:rPr>
      </w:pPr>
    </w:p>
    <w:p w:rsidR="00261BE4" w:rsidRPr="00261BE4" w:rsidRDefault="00261BE4" w:rsidP="00261BE4">
      <w:pPr>
        <w:pStyle w:val="a3"/>
        <w:spacing w:line="360" w:lineRule="auto"/>
        <w:ind w:right="-1"/>
        <w:jc w:val="center"/>
        <w:rPr>
          <w:rFonts w:ascii="Times New Roman" w:hAnsi="Times New Roman"/>
          <w:sz w:val="28"/>
          <w:szCs w:val="28"/>
        </w:rPr>
      </w:pPr>
    </w:p>
    <w:p w:rsidR="00261BE4" w:rsidRPr="00261BE4" w:rsidRDefault="00261BE4" w:rsidP="00261BE4">
      <w:pPr>
        <w:pStyle w:val="a3"/>
        <w:spacing w:line="360" w:lineRule="auto"/>
        <w:ind w:right="-1"/>
        <w:jc w:val="center"/>
        <w:rPr>
          <w:rFonts w:ascii="Times New Roman" w:hAnsi="Times New Roman"/>
          <w:sz w:val="28"/>
          <w:szCs w:val="28"/>
        </w:rPr>
      </w:pPr>
    </w:p>
    <w:p w:rsidR="00261BE4" w:rsidRPr="00261BE4" w:rsidRDefault="00261BE4" w:rsidP="00261BE4">
      <w:pPr>
        <w:ind w:right="-1"/>
        <w:jc w:val="center"/>
        <w:rPr>
          <w:rFonts w:ascii="Times New Roman" w:hAnsi="Times New Roman"/>
          <w:b/>
          <w:sz w:val="28"/>
          <w:szCs w:val="28"/>
        </w:rPr>
      </w:pPr>
      <w:r w:rsidRPr="00261BE4">
        <w:rPr>
          <w:rFonts w:ascii="Times New Roman" w:hAnsi="Times New Roman"/>
          <w:b/>
          <w:sz w:val="28"/>
          <w:szCs w:val="28"/>
        </w:rPr>
        <w:t xml:space="preserve">6.План внеурочной деятельности для </w:t>
      </w:r>
      <w:r w:rsidRPr="00261BE4">
        <w:rPr>
          <w:rFonts w:ascii="Times New Roman" w:hAnsi="Times New Roman"/>
          <w:b/>
          <w:sz w:val="28"/>
          <w:szCs w:val="28"/>
          <w:u w:val="single"/>
        </w:rPr>
        <w:t>4 классов</w:t>
      </w:r>
      <w:r w:rsidRPr="00261BE4">
        <w:rPr>
          <w:rFonts w:ascii="Times New Roman" w:hAnsi="Times New Roman"/>
          <w:b/>
          <w:sz w:val="28"/>
          <w:szCs w:val="28"/>
        </w:rPr>
        <w:t xml:space="preserve"> начального образования                         МБОУ «Белоярская СОШ №1» на 2019-2020 учебный год</w:t>
      </w:r>
    </w:p>
    <w:p w:rsidR="00261BE4" w:rsidRPr="00261BE4" w:rsidRDefault="00261BE4" w:rsidP="00261BE4">
      <w:pPr>
        <w:pStyle w:val="a3"/>
        <w:spacing w:line="360" w:lineRule="auto"/>
        <w:ind w:right="-1"/>
        <w:jc w:val="center"/>
        <w:rPr>
          <w:rFonts w:ascii="Times New Roman" w:hAnsi="Times New Roman"/>
          <w:b/>
          <w:sz w:val="28"/>
          <w:szCs w:val="28"/>
        </w:rPr>
      </w:pPr>
      <w:r w:rsidRPr="00261BE4">
        <w:rPr>
          <w:rFonts w:ascii="Times New Roman" w:hAnsi="Times New Roman"/>
          <w:b/>
          <w:sz w:val="28"/>
          <w:szCs w:val="28"/>
        </w:rPr>
        <w:t>(5-дневная учебная неделя)</w:t>
      </w:r>
    </w:p>
    <w:p w:rsidR="00261BE4" w:rsidRPr="00261BE4" w:rsidRDefault="00261BE4" w:rsidP="00261BE4">
      <w:pPr>
        <w:ind w:right="-1"/>
        <w:rPr>
          <w:rFonts w:ascii="Times New Roman" w:hAnsi="Times New Roman"/>
          <w:sz w:val="28"/>
          <w:szCs w:val="28"/>
        </w:rPr>
      </w:pPr>
    </w:p>
    <w:p w:rsidR="00261BE4" w:rsidRPr="00261BE4" w:rsidRDefault="00261BE4" w:rsidP="00261BE4">
      <w:pPr>
        <w:pStyle w:val="a3"/>
        <w:spacing w:line="360" w:lineRule="auto"/>
        <w:ind w:right="-1"/>
        <w:jc w:val="center"/>
        <w:rPr>
          <w:rFonts w:ascii="Times New Roman" w:hAnsi="Times New Roman"/>
          <w:sz w:val="28"/>
          <w:szCs w:val="28"/>
        </w:rPr>
      </w:pPr>
    </w:p>
    <w:tbl>
      <w:tblPr>
        <w:tblW w:w="1061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2"/>
        <w:gridCol w:w="1767"/>
        <w:gridCol w:w="1363"/>
        <w:gridCol w:w="2018"/>
        <w:gridCol w:w="708"/>
        <w:gridCol w:w="709"/>
        <w:gridCol w:w="709"/>
        <w:gridCol w:w="709"/>
        <w:gridCol w:w="1275"/>
      </w:tblGrid>
      <w:tr w:rsidR="00261BE4" w:rsidRPr="00261BE4" w:rsidTr="00261BE4">
        <w:trPr>
          <w:trHeight w:val="759"/>
        </w:trPr>
        <w:tc>
          <w:tcPr>
            <w:tcW w:w="1352" w:type="dxa"/>
            <w:vMerge w:val="restart"/>
            <w:tcBorders>
              <w:bottom w:val="single" w:sz="4" w:space="0" w:color="auto"/>
            </w:tcBorders>
            <w:vAlign w:val="center"/>
          </w:tcPr>
          <w:p w:rsidR="00261BE4" w:rsidRPr="00261BE4" w:rsidRDefault="00261BE4" w:rsidP="00261BE4">
            <w:pPr>
              <w:contextualSpacing/>
              <w:rPr>
                <w:rFonts w:ascii="Times New Roman" w:hAnsi="Times New Roman"/>
                <w:b/>
                <w:bCs/>
                <w:sz w:val="28"/>
                <w:szCs w:val="28"/>
              </w:rPr>
            </w:pPr>
            <w:r w:rsidRPr="00261BE4">
              <w:rPr>
                <w:rFonts w:ascii="Times New Roman" w:hAnsi="Times New Roman"/>
                <w:b/>
                <w:bCs/>
                <w:sz w:val="28"/>
                <w:szCs w:val="28"/>
              </w:rPr>
              <w:t xml:space="preserve">Направление внеурочной </w:t>
            </w:r>
            <w:r w:rsidRPr="00261BE4">
              <w:rPr>
                <w:rFonts w:ascii="Times New Roman" w:hAnsi="Times New Roman"/>
                <w:b/>
                <w:bCs/>
                <w:sz w:val="28"/>
                <w:szCs w:val="28"/>
              </w:rPr>
              <w:lastRenderedPageBreak/>
              <w:t>деятельности</w:t>
            </w:r>
          </w:p>
        </w:tc>
        <w:tc>
          <w:tcPr>
            <w:tcW w:w="1767" w:type="dxa"/>
            <w:vMerge w:val="restart"/>
            <w:tcBorders>
              <w:bottom w:val="single" w:sz="4" w:space="0" w:color="auto"/>
            </w:tcBorders>
          </w:tcPr>
          <w:p w:rsidR="00261BE4" w:rsidRPr="00261BE4" w:rsidRDefault="00261BE4" w:rsidP="00261BE4">
            <w:pPr>
              <w:contextualSpacing/>
              <w:rPr>
                <w:rFonts w:ascii="Times New Roman" w:hAnsi="Times New Roman"/>
                <w:b/>
                <w:bCs/>
                <w:sz w:val="28"/>
                <w:szCs w:val="28"/>
              </w:rPr>
            </w:pPr>
            <w:r w:rsidRPr="00261BE4">
              <w:rPr>
                <w:rFonts w:ascii="Times New Roman" w:hAnsi="Times New Roman"/>
                <w:b/>
                <w:bCs/>
                <w:sz w:val="28"/>
                <w:szCs w:val="28"/>
              </w:rPr>
              <w:lastRenderedPageBreak/>
              <w:t xml:space="preserve">Программа курса внеурочной </w:t>
            </w:r>
            <w:r w:rsidRPr="00261BE4">
              <w:rPr>
                <w:rFonts w:ascii="Times New Roman" w:hAnsi="Times New Roman"/>
                <w:b/>
                <w:bCs/>
                <w:sz w:val="28"/>
                <w:szCs w:val="28"/>
              </w:rPr>
              <w:lastRenderedPageBreak/>
              <w:t>деятельности</w:t>
            </w:r>
          </w:p>
        </w:tc>
        <w:tc>
          <w:tcPr>
            <w:tcW w:w="1363" w:type="dxa"/>
            <w:vMerge w:val="restart"/>
            <w:tcBorders>
              <w:bottom w:val="single" w:sz="4" w:space="0" w:color="auto"/>
            </w:tcBorders>
            <w:vAlign w:val="center"/>
          </w:tcPr>
          <w:p w:rsidR="00261BE4" w:rsidRPr="00261BE4" w:rsidRDefault="00261BE4" w:rsidP="00261BE4">
            <w:pPr>
              <w:contextualSpacing/>
              <w:rPr>
                <w:rFonts w:ascii="Times New Roman" w:hAnsi="Times New Roman"/>
                <w:b/>
                <w:bCs/>
                <w:sz w:val="28"/>
                <w:szCs w:val="28"/>
              </w:rPr>
            </w:pPr>
            <w:r w:rsidRPr="00261BE4">
              <w:rPr>
                <w:rFonts w:ascii="Times New Roman" w:hAnsi="Times New Roman"/>
                <w:b/>
                <w:bCs/>
                <w:sz w:val="28"/>
                <w:szCs w:val="28"/>
              </w:rPr>
              <w:lastRenderedPageBreak/>
              <w:t>Виды внеурочной деятель</w:t>
            </w:r>
            <w:r w:rsidRPr="00261BE4">
              <w:rPr>
                <w:rFonts w:ascii="Times New Roman" w:hAnsi="Times New Roman"/>
                <w:b/>
                <w:bCs/>
                <w:sz w:val="28"/>
                <w:szCs w:val="28"/>
              </w:rPr>
              <w:lastRenderedPageBreak/>
              <w:t xml:space="preserve">ности </w:t>
            </w:r>
          </w:p>
        </w:tc>
        <w:tc>
          <w:tcPr>
            <w:tcW w:w="2018" w:type="dxa"/>
            <w:vMerge w:val="restart"/>
            <w:tcBorders>
              <w:bottom w:val="single" w:sz="4" w:space="0" w:color="auto"/>
            </w:tcBorders>
            <w:vAlign w:val="center"/>
          </w:tcPr>
          <w:p w:rsidR="00261BE4" w:rsidRPr="00261BE4" w:rsidRDefault="00261BE4" w:rsidP="00261BE4">
            <w:pPr>
              <w:contextualSpacing/>
              <w:rPr>
                <w:rFonts w:ascii="Times New Roman" w:hAnsi="Times New Roman"/>
                <w:b/>
                <w:bCs/>
                <w:sz w:val="28"/>
                <w:szCs w:val="28"/>
              </w:rPr>
            </w:pPr>
            <w:r w:rsidRPr="00261BE4">
              <w:rPr>
                <w:rFonts w:ascii="Times New Roman" w:hAnsi="Times New Roman"/>
                <w:b/>
                <w:bCs/>
                <w:sz w:val="28"/>
                <w:szCs w:val="28"/>
              </w:rPr>
              <w:lastRenderedPageBreak/>
              <w:t xml:space="preserve">Формы внеурочной деятельности* </w:t>
            </w:r>
          </w:p>
          <w:p w:rsidR="00261BE4" w:rsidRPr="00261BE4" w:rsidRDefault="00261BE4" w:rsidP="00261BE4">
            <w:pPr>
              <w:contextualSpacing/>
              <w:rPr>
                <w:rFonts w:ascii="Times New Roman" w:hAnsi="Times New Roman"/>
                <w:b/>
                <w:bCs/>
                <w:sz w:val="28"/>
                <w:szCs w:val="28"/>
              </w:rPr>
            </w:pPr>
          </w:p>
        </w:tc>
        <w:tc>
          <w:tcPr>
            <w:tcW w:w="2835" w:type="dxa"/>
            <w:gridSpan w:val="4"/>
            <w:tcBorders>
              <w:bottom w:val="single" w:sz="4" w:space="0" w:color="auto"/>
            </w:tcBorders>
            <w:vAlign w:val="center"/>
          </w:tcPr>
          <w:p w:rsidR="00261BE4" w:rsidRPr="00261BE4" w:rsidRDefault="00261BE4" w:rsidP="00261BE4">
            <w:pPr>
              <w:contextualSpacing/>
              <w:rPr>
                <w:rFonts w:ascii="Times New Roman" w:hAnsi="Times New Roman"/>
                <w:b/>
                <w:bCs/>
                <w:sz w:val="28"/>
                <w:szCs w:val="28"/>
              </w:rPr>
            </w:pPr>
            <w:r w:rsidRPr="00261BE4">
              <w:rPr>
                <w:rFonts w:ascii="Times New Roman" w:hAnsi="Times New Roman"/>
                <w:b/>
                <w:bCs/>
                <w:sz w:val="28"/>
                <w:szCs w:val="28"/>
              </w:rPr>
              <w:t xml:space="preserve">класс </w:t>
            </w:r>
          </w:p>
          <w:p w:rsidR="00261BE4" w:rsidRPr="00261BE4" w:rsidRDefault="00261BE4" w:rsidP="00261BE4">
            <w:pPr>
              <w:contextualSpacing/>
              <w:rPr>
                <w:rFonts w:ascii="Times New Roman" w:hAnsi="Times New Roman"/>
                <w:b/>
                <w:bCs/>
                <w:sz w:val="28"/>
                <w:szCs w:val="28"/>
              </w:rPr>
            </w:pPr>
            <w:r w:rsidRPr="00261BE4">
              <w:rPr>
                <w:rFonts w:ascii="Times New Roman" w:hAnsi="Times New Roman"/>
                <w:b/>
                <w:bCs/>
                <w:sz w:val="28"/>
                <w:szCs w:val="28"/>
              </w:rPr>
              <w:t>(количество часов в неделю)</w:t>
            </w:r>
          </w:p>
        </w:tc>
        <w:tc>
          <w:tcPr>
            <w:tcW w:w="1275" w:type="dxa"/>
            <w:vMerge w:val="restart"/>
          </w:tcPr>
          <w:p w:rsidR="00261BE4" w:rsidRPr="00261BE4" w:rsidRDefault="00261BE4" w:rsidP="00261BE4">
            <w:pPr>
              <w:contextualSpacing/>
              <w:rPr>
                <w:rFonts w:ascii="Times New Roman" w:hAnsi="Times New Roman"/>
                <w:b/>
                <w:bCs/>
                <w:sz w:val="28"/>
                <w:szCs w:val="28"/>
              </w:rPr>
            </w:pPr>
            <w:r w:rsidRPr="00261BE4">
              <w:rPr>
                <w:rFonts w:ascii="Times New Roman" w:hAnsi="Times New Roman"/>
                <w:b/>
                <w:bCs/>
                <w:sz w:val="28"/>
                <w:szCs w:val="28"/>
              </w:rPr>
              <w:t xml:space="preserve">Организация, реализующая </w:t>
            </w:r>
            <w:r w:rsidRPr="00261BE4">
              <w:rPr>
                <w:rFonts w:ascii="Times New Roman" w:hAnsi="Times New Roman"/>
                <w:b/>
                <w:bCs/>
                <w:sz w:val="28"/>
                <w:szCs w:val="28"/>
              </w:rPr>
              <w:lastRenderedPageBreak/>
              <w:t>внеурочную деятельность</w:t>
            </w:r>
          </w:p>
        </w:tc>
      </w:tr>
      <w:tr w:rsidR="00261BE4" w:rsidRPr="00261BE4" w:rsidTr="00261BE4">
        <w:trPr>
          <w:trHeight w:val="59"/>
        </w:trPr>
        <w:tc>
          <w:tcPr>
            <w:tcW w:w="1352" w:type="dxa"/>
            <w:vMerge/>
            <w:vAlign w:val="center"/>
          </w:tcPr>
          <w:p w:rsidR="00261BE4" w:rsidRPr="00261BE4" w:rsidRDefault="00261BE4" w:rsidP="00261BE4">
            <w:pPr>
              <w:contextualSpacing/>
              <w:rPr>
                <w:rFonts w:ascii="Times New Roman" w:hAnsi="Times New Roman"/>
                <w:b/>
                <w:bCs/>
                <w:sz w:val="28"/>
                <w:szCs w:val="28"/>
              </w:rPr>
            </w:pPr>
          </w:p>
        </w:tc>
        <w:tc>
          <w:tcPr>
            <w:tcW w:w="1767" w:type="dxa"/>
            <w:vMerge/>
          </w:tcPr>
          <w:p w:rsidR="00261BE4" w:rsidRPr="00261BE4" w:rsidRDefault="00261BE4" w:rsidP="00261BE4">
            <w:pPr>
              <w:contextualSpacing/>
              <w:rPr>
                <w:rFonts w:ascii="Times New Roman" w:hAnsi="Times New Roman"/>
                <w:b/>
                <w:bCs/>
                <w:sz w:val="28"/>
                <w:szCs w:val="28"/>
              </w:rPr>
            </w:pPr>
          </w:p>
        </w:tc>
        <w:tc>
          <w:tcPr>
            <w:tcW w:w="1363" w:type="dxa"/>
            <w:vMerge/>
            <w:vAlign w:val="center"/>
          </w:tcPr>
          <w:p w:rsidR="00261BE4" w:rsidRPr="00261BE4" w:rsidRDefault="00261BE4" w:rsidP="00261BE4">
            <w:pPr>
              <w:contextualSpacing/>
              <w:rPr>
                <w:rFonts w:ascii="Times New Roman" w:hAnsi="Times New Roman"/>
                <w:b/>
                <w:bCs/>
                <w:sz w:val="28"/>
                <w:szCs w:val="28"/>
              </w:rPr>
            </w:pPr>
          </w:p>
        </w:tc>
        <w:tc>
          <w:tcPr>
            <w:tcW w:w="2018" w:type="dxa"/>
            <w:vMerge/>
            <w:vAlign w:val="center"/>
          </w:tcPr>
          <w:p w:rsidR="00261BE4" w:rsidRPr="00261BE4" w:rsidRDefault="00261BE4" w:rsidP="00261BE4">
            <w:pPr>
              <w:contextualSpacing/>
              <w:rPr>
                <w:rFonts w:ascii="Times New Roman" w:hAnsi="Times New Roman"/>
                <w:b/>
                <w:bCs/>
                <w:sz w:val="28"/>
                <w:szCs w:val="28"/>
              </w:rPr>
            </w:pPr>
          </w:p>
        </w:tc>
        <w:tc>
          <w:tcPr>
            <w:tcW w:w="708" w:type="dxa"/>
            <w:vAlign w:val="center"/>
          </w:tcPr>
          <w:p w:rsidR="00261BE4" w:rsidRPr="00261BE4" w:rsidRDefault="00261BE4" w:rsidP="00261BE4">
            <w:pPr>
              <w:contextualSpacing/>
              <w:rPr>
                <w:rFonts w:ascii="Times New Roman" w:hAnsi="Times New Roman"/>
                <w:b/>
                <w:bCs/>
                <w:sz w:val="28"/>
                <w:szCs w:val="28"/>
              </w:rPr>
            </w:pPr>
            <w:r w:rsidRPr="00261BE4">
              <w:rPr>
                <w:rFonts w:ascii="Times New Roman" w:hAnsi="Times New Roman"/>
                <w:b/>
                <w:bCs/>
                <w:sz w:val="28"/>
                <w:szCs w:val="28"/>
              </w:rPr>
              <w:t>4А</w:t>
            </w:r>
          </w:p>
        </w:tc>
        <w:tc>
          <w:tcPr>
            <w:tcW w:w="709" w:type="dxa"/>
            <w:vAlign w:val="center"/>
          </w:tcPr>
          <w:p w:rsidR="00261BE4" w:rsidRPr="00261BE4" w:rsidRDefault="00261BE4" w:rsidP="00261BE4">
            <w:pPr>
              <w:contextualSpacing/>
              <w:rPr>
                <w:rFonts w:ascii="Times New Roman" w:hAnsi="Times New Roman"/>
                <w:b/>
                <w:bCs/>
                <w:sz w:val="28"/>
                <w:szCs w:val="28"/>
              </w:rPr>
            </w:pPr>
            <w:r w:rsidRPr="00261BE4">
              <w:rPr>
                <w:rFonts w:ascii="Times New Roman" w:hAnsi="Times New Roman"/>
                <w:b/>
                <w:bCs/>
                <w:sz w:val="28"/>
                <w:szCs w:val="28"/>
              </w:rPr>
              <w:t>4Б</w:t>
            </w:r>
          </w:p>
        </w:tc>
        <w:tc>
          <w:tcPr>
            <w:tcW w:w="709" w:type="dxa"/>
            <w:vAlign w:val="center"/>
          </w:tcPr>
          <w:p w:rsidR="00261BE4" w:rsidRPr="00261BE4" w:rsidRDefault="00261BE4" w:rsidP="00261BE4">
            <w:pPr>
              <w:contextualSpacing/>
              <w:rPr>
                <w:rFonts w:ascii="Times New Roman" w:hAnsi="Times New Roman"/>
                <w:b/>
                <w:bCs/>
                <w:sz w:val="28"/>
                <w:szCs w:val="28"/>
              </w:rPr>
            </w:pPr>
            <w:r w:rsidRPr="00261BE4">
              <w:rPr>
                <w:rFonts w:ascii="Times New Roman" w:hAnsi="Times New Roman"/>
                <w:b/>
                <w:bCs/>
                <w:sz w:val="28"/>
                <w:szCs w:val="28"/>
              </w:rPr>
              <w:t>4 В</w:t>
            </w:r>
          </w:p>
        </w:tc>
        <w:tc>
          <w:tcPr>
            <w:tcW w:w="709" w:type="dxa"/>
            <w:vAlign w:val="center"/>
          </w:tcPr>
          <w:p w:rsidR="00261BE4" w:rsidRPr="00261BE4" w:rsidRDefault="00261BE4" w:rsidP="00261BE4">
            <w:pPr>
              <w:contextualSpacing/>
              <w:rPr>
                <w:rFonts w:ascii="Times New Roman" w:hAnsi="Times New Roman"/>
                <w:b/>
                <w:bCs/>
                <w:sz w:val="28"/>
                <w:szCs w:val="28"/>
              </w:rPr>
            </w:pPr>
            <w:r w:rsidRPr="00261BE4">
              <w:rPr>
                <w:rFonts w:ascii="Times New Roman" w:hAnsi="Times New Roman"/>
                <w:b/>
                <w:bCs/>
                <w:sz w:val="28"/>
                <w:szCs w:val="28"/>
              </w:rPr>
              <w:t>4Г</w:t>
            </w:r>
          </w:p>
        </w:tc>
        <w:tc>
          <w:tcPr>
            <w:tcW w:w="1275" w:type="dxa"/>
            <w:vMerge/>
          </w:tcPr>
          <w:p w:rsidR="00261BE4" w:rsidRPr="00261BE4" w:rsidRDefault="00261BE4" w:rsidP="00261BE4">
            <w:pPr>
              <w:contextualSpacing/>
              <w:rPr>
                <w:rFonts w:ascii="Times New Roman" w:hAnsi="Times New Roman"/>
                <w:b/>
                <w:bCs/>
                <w:sz w:val="28"/>
                <w:szCs w:val="28"/>
              </w:rPr>
            </w:pPr>
          </w:p>
        </w:tc>
      </w:tr>
      <w:tr w:rsidR="00261BE4" w:rsidRPr="00261BE4" w:rsidTr="00261BE4">
        <w:trPr>
          <w:trHeight w:val="69"/>
        </w:trPr>
        <w:tc>
          <w:tcPr>
            <w:tcW w:w="1352" w:type="dxa"/>
            <w:vMerge w:val="restart"/>
            <w:vAlign w:val="center"/>
          </w:tcPr>
          <w:p w:rsidR="00261BE4" w:rsidRPr="00261BE4" w:rsidRDefault="00261BE4" w:rsidP="00261BE4">
            <w:pPr>
              <w:contextualSpacing/>
              <w:rPr>
                <w:rFonts w:ascii="Times New Roman" w:hAnsi="Times New Roman"/>
                <w:bCs/>
                <w:sz w:val="28"/>
                <w:szCs w:val="28"/>
              </w:rPr>
            </w:pPr>
            <w:r w:rsidRPr="00261BE4">
              <w:rPr>
                <w:rFonts w:ascii="Times New Roman" w:hAnsi="Times New Roman"/>
                <w:bCs/>
                <w:sz w:val="28"/>
                <w:szCs w:val="28"/>
              </w:rPr>
              <w:lastRenderedPageBreak/>
              <w:t xml:space="preserve">Общеинтеллектуальное </w:t>
            </w:r>
          </w:p>
        </w:tc>
        <w:tc>
          <w:tcPr>
            <w:tcW w:w="1767" w:type="dxa"/>
          </w:tcPr>
          <w:p w:rsidR="00261BE4" w:rsidRPr="00261BE4" w:rsidRDefault="00261BE4" w:rsidP="00261BE4">
            <w:pPr>
              <w:ind w:firstLine="0"/>
              <w:contextualSpacing/>
              <w:rPr>
                <w:rFonts w:ascii="Times New Roman" w:hAnsi="Times New Roman"/>
                <w:bCs/>
                <w:sz w:val="28"/>
                <w:szCs w:val="28"/>
              </w:rPr>
            </w:pPr>
            <w:r w:rsidRPr="00261BE4">
              <w:rPr>
                <w:rFonts w:ascii="Times New Roman" w:hAnsi="Times New Roman"/>
                <w:bCs/>
                <w:sz w:val="28"/>
                <w:szCs w:val="28"/>
              </w:rPr>
              <w:t>Основы проектной деятельности</w:t>
            </w:r>
          </w:p>
        </w:tc>
        <w:tc>
          <w:tcPr>
            <w:tcW w:w="1363" w:type="dxa"/>
            <w:vMerge w:val="restart"/>
            <w:vAlign w:val="center"/>
          </w:tcPr>
          <w:p w:rsidR="00261BE4" w:rsidRPr="00261BE4" w:rsidRDefault="00261BE4" w:rsidP="00261BE4">
            <w:pPr>
              <w:contextualSpacing/>
              <w:rPr>
                <w:rFonts w:ascii="Times New Roman" w:hAnsi="Times New Roman"/>
                <w:bCs/>
                <w:sz w:val="28"/>
                <w:szCs w:val="28"/>
              </w:rPr>
            </w:pPr>
          </w:p>
          <w:p w:rsidR="00261BE4" w:rsidRPr="00261BE4" w:rsidRDefault="00261BE4" w:rsidP="00261BE4">
            <w:pPr>
              <w:contextualSpacing/>
              <w:rPr>
                <w:rFonts w:ascii="Times New Roman" w:hAnsi="Times New Roman"/>
                <w:bCs/>
                <w:sz w:val="28"/>
                <w:szCs w:val="28"/>
              </w:rPr>
            </w:pPr>
          </w:p>
          <w:p w:rsidR="00261BE4" w:rsidRPr="00261BE4" w:rsidRDefault="00261BE4" w:rsidP="00261BE4">
            <w:pPr>
              <w:contextualSpacing/>
              <w:rPr>
                <w:rFonts w:ascii="Times New Roman" w:hAnsi="Times New Roman"/>
                <w:bCs/>
                <w:sz w:val="28"/>
                <w:szCs w:val="28"/>
              </w:rPr>
            </w:pPr>
            <w:r w:rsidRPr="00261BE4">
              <w:rPr>
                <w:rFonts w:ascii="Times New Roman" w:hAnsi="Times New Roman"/>
                <w:bCs/>
                <w:sz w:val="28"/>
                <w:szCs w:val="28"/>
              </w:rPr>
              <w:t xml:space="preserve">Познавательная деятельность </w:t>
            </w:r>
          </w:p>
        </w:tc>
        <w:tc>
          <w:tcPr>
            <w:tcW w:w="2018" w:type="dxa"/>
            <w:vAlign w:val="center"/>
          </w:tcPr>
          <w:p w:rsidR="00261BE4" w:rsidRPr="00261BE4" w:rsidRDefault="00261BE4" w:rsidP="00261BE4">
            <w:pPr>
              <w:ind w:firstLine="0"/>
              <w:contextualSpacing/>
              <w:rPr>
                <w:rFonts w:ascii="Times New Roman" w:hAnsi="Times New Roman"/>
                <w:bCs/>
                <w:sz w:val="28"/>
                <w:szCs w:val="28"/>
              </w:rPr>
            </w:pPr>
            <w:r w:rsidRPr="00261BE4">
              <w:rPr>
                <w:rFonts w:ascii="Times New Roman" w:hAnsi="Times New Roman"/>
                <w:bCs/>
                <w:sz w:val="28"/>
                <w:szCs w:val="28"/>
              </w:rPr>
              <w:t xml:space="preserve">Научное общество </w:t>
            </w:r>
          </w:p>
        </w:tc>
        <w:tc>
          <w:tcPr>
            <w:tcW w:w="708" w:type="dxa"/>
            <w:vAlign w:val="center"/>
          </w:tcPr>
          <w:p w:rsidR="00261BE4" w:rsidRPr="00261BE4" w:rsidRDefault="00261BE4" w:rsidP="00261BE4">
            <w:pPr>
              <w:contextualSpacing/>
              <w:rPr>
                <w:rFonts w:ascii="Times New Roman" w:hAnsi="Times New Roman"/>
                <w:bCs/>
                <w:sz w:val="28"/>
                <w:szCs w:val="28"/>
              </w:rPr>
            </w:pPr>
          </w:p>
          <w:p w:rsidR="00261BE4" w:rsidRPr="00261BE4" w:rsidRDefault="00261BE4" w:rsidP="00261BE4">
            <w:pPr>
              <w:contextualSpacing/>
              <w:rPr>
                <w:rFonts w:ascii="Times New Roman" w:hAnsi="Times New Roman"/>
                <w:bCs/>
                <w:sz w:val="28"/>
                <w:szCs w:val="28"/>
              </w:rPr>
            </w:pPr>
            <w:r w:rsidRPr="00261BE4">
              <w:rPr>
                <w:rFonts w:ascii="Times New Roman" w:hAnsi="Times New Roman"/>
                <w:bCs/>
                <w:sz w:val="28"/>
                <w:szCs w:val="28"/>
              </w:rPr>
              <w:t>1</w:t>
            </w:r>
          </w:p>
        </w:tc>
        <w:tc>
          <w:tcPr>
            <w:tcW w:w="709" w:type="dxa"/>
            <w:vAlign w:val="center"/>
          </w:tcPr>
          <w:p w:rsidR="00261BE4" w:rsidRPr="00261BE4" w:rsidRDefault="00261BE4" w:rsidP="00261BE4">
            <w:pPr>
              <w:contextualSpacing/>
              <w:rPr>
                <w:rFonts w:ascii="Times New Roman" w:hAnsi="Times New Roman"/>
                <w:bCs/>
                <w:sz w:val="28"/>
                <w:szCs w:val="28"/>
              </w:rPr>
            </w:pPr>
          </w:p>
          <w:p w:rsidR="00261BE4" w:rsidRPr="00261BE4" w:rsidRDefault="00261BE4" w:rsidP="00261BE4">
            <w:pPr>
              <w:contextualSpacing/>
              <w:rPr>
                <w:rFonts w:ascii="Times New Roman" w:hAnsi="Times New Roman"/>
                <w:bCs/>
                <w:sz w:val="28"/>
                <w:szCs w:val="28"/>
              </w:rPr>
            </w:pPr>
            <w:r w:rsidRPr="00261BE4">
              <w:rPr>
                <w:rFonts w:ascii="Times New Roman" w:hAnsi="Times New Roman"/>
                <w:bCs/>
                <w:sz w:val="28"/>
                <w:szCs w:val="28"/>
              </w:rPr>
              <w:t>0,5</w:t>
            </w:r>
          </w:p>
        </w:tc>
        <w:tc>
          <w:tcPr>
            <w:tcW w:w="709" w:type="dxa"/>
            <w:vAlign w:val="center"/>
          </w:tcPr>
          <w:p w:rsidR="00261BE4" w:rsidRPr="00261BE4" w:rsidRDefault="00261BE4" w:rsidP="00261BE4">
            <w:pPr>
              <w:contextualSpacing/>
              <w:rPr>
                <w:rFonts w:ascii="Times New Roman" w:hAnsi="Times New Roman"/>
                <w:bCs/>
                <w:sz w:val="28"/>
                <w:szCs w:val="28"/>
              </w:rPr>
            </w:pPr>
          </w:p>
          <w:p w:rsidR="00261BE4" w:rsidRPr="00261BE4" w:rsidRDefault="00261BE4" w:rsidP="00261BE4">
            <w:pPr>
              <w:contextualSpacing/>
              <w:rPr>
                <w:rFonts w:ascii="Times New Roman" w:hAnsi="Times New Roman"/>
                <w:bCs/>
                <w:sz w:val="28"/>
                <w:szCs w:val="28"/>
              </w:rPr>
            </w:pPr>
            <w:r w:rsidRPr="00261BE4">
              <w:rPr>
                <w:rFonts w:ascii="Times New Roman" w:hAnsi="Times New Roman"/>
                <w:bCs/>
                <w:sz w:val="28"/>
                <w:szCs w:val="28"/>
              </w:rPr>
              <w:t>0,5</w:t>
            </w:r>
          </w:p>
        </w:tc>
        <w:tc>
          <w:tcPr>
            <w:tcW w:w="709" w:type="dxa"/>
            <w:vAlign w:val="center"/>
          </w:tcPr>
          <w:p w:rsidR="00261BE4" w:rsidRPr="00261BE4" w:rsidRDefault="00261BE4" w:rsidP="00261BE4">
            <w:pPr>
              <w:contextualSpacing/>
              <w:rPr>
                <w:rFonts w:ascii="Times New Roman" w:hAnsi="Times New Roman"/>
                <w:bCs/>
                <w:sz w:val="28"/>
                <w:szCs w:val="28"/>
              </w:rPr>
            </w:pPr>
          </w:p>
          <w:p w:rsidR="00261BE4" w:rsidRPr="00261BE4" w:rsidRDefault="00261BE4" w:rsidP="00261BE4">
            <w:pPr>
              <w:contextualSpacing/>
              <w:rPr>
                <w:rFonts w:ascii="Times New Roman" w:hAnsi="Times New Roman"/>
                <w:bCs/>
                <w:sz w:val="28"/>
                <w:szCs w:val="28"/>
              </w:rPr>
            </w:pPr>
            <w:r w:rsidRPr="00261BE4">
              <w:rPr>
                <w:rFonts w:ascii="Times New Roman" w:hAnsi="Times New Roman"/>
                <w:bCs/>
                <w:sz w:val="28"/>
                <w:szCs w:val="28"/>
              </w:rPr>
              <w:t>0,5</w:t>
            </w:r>
          </w:p>
        </w:tc>
        <w:tc>
          <w:tcPr>
            <w:tcW w:w="1275" w:type="dxa"/>
            <w:vMerge w:val="restart"/>
            <w:textDirection w:val="btLr"/>
          </w:tcPr>
          <w:p w:rsidR="00261BE4" w:rsidRPr="00261BE4" w:rsidRDefault="00261BE4" w:rsidP="00261BE4">
            <w:pPr>
              <w:ind w:left="113" w:right="113"/>
              <w:contextualSpacing/>
              <w:jc w:val="center"/>
              <w:rPr>
                <w:rFonts w:ascii="Times New Roman" w:hAnsi="Times New Roman"/>
                <w:bCs/>
                <w:sz w:val="28"/>
                <w:szCs w:val="28"/>
              </w:rPr>
            </w:pPr>
            <w:r w:rsidRPr="00261BE4">
              <w:rPr>
                <w:rFonts w:ascii="Times New Roman" w:hAnsi="Times New Roman"/>
                <w:bCs/>
                <w:sz w:val="28"/>
                <w:szCs w:val="28"/>
              </w:rPr>
              <w:t>МБОУ «Белоярская СОШ № 1»</w:t>
            </w:r>
          </w:p>
          <w:p w:rsidR="00261BE4" w:rsidRPr="00261BE4" w:rsidRDefault="00261BE4" w:rsidP="00261BE4">
            <w:pPr>
              <w:ind w:left="113" w:right="113"/>
              <w:contextualSpacing/>
              <w:rPr>
                <w:rFonts w:ascii="Times New Roman" w:hAnsi="Times New Roman"/>
                <w:bCs/>
                <w:sz w:val="28"/>
                <w:szCs w:val="28"/>
              </w:rPr>
            </w:pPr>
          </w:p>
        </w:tc>
      </w:tr>
      <w:tr w:rsidR="00261BE4" w:rsidRPr="00261BE4" w:rsidTr="00261BE4">
        <w:trPr>
          <w:trHeight w:val="142"/>
        </w:trPr>
        <w:tc>
          <w:tcPr>
            <w:tcW w:w="1352" w:type="dxa"/>
            <w:vMerge/>
            <w:vAlign w:val="center"/>
          </w:tcPr>
          <w:p w:rsidR="00261BE4" w:rsidRPr="00261BE4" w:rsidRDefault="00261BE4" w:rsidP="00261BE4">
            <w:pPr>
              <w:contextualSpacing/>
              <w:rPr>
                <w:rFonts w:ascii="Times New Roman" w:hAnsi="Times New Roman"/>
                <w:b/>
                <w:bCs/>
                <w:sz w:val="28"/>
                <w:szCs w:val="28"/>
              </w:rPr>
            </w:pPr>
          </w:p>
        </w:tc>
        <w:tc>
          <w:tcPr>
            <w:tcW w:w="1767" w:type="dxa"/>
          </w:tcPr>
          <w:p w:rsidR="00261BE4" w:rsidRPr="00261BE4" w:rsidRDefault="00261BE4" w:rsidP="00261BE4">
            <w:pPr>
              <w:ind w:firstLine="0"/>
              <w:contextualSpacing/>
              <w:rPr>
                <w:rFonts w:ascii="Times New Roman" w:hAnsi="Times New Roman"/>
                <w:bCs/>
                <w:sz w:val="28"/>
                <w:szCs w:val="28"/>
              </w:rPr>
            </w:pPr>
            <w:r w:rsidRPr="00261BE4">
              <w:rPr>
                <w:rFonts w:ascii="Times New Roman" w:hAnsi="Times New Roman"/>
                <w:bCs/>
                <w:sz w:val="28"/>
                <w:szCs w:val="28"/>
              </w:rPr>
              <w:t>Интересное об интересном</w:t>
            </w:r>
          </w:p>
        </w:tc>
        <w:tc>
          <w:tcPr>
            <w:tcW w:w="1363" w:type="dxa"/>
            <w:vMerge/>
            <w:vAlign w:val="center"/>
          </w:tcPr>
          <w:p w:rsidR="00261BE4" w:rsidRPr="00261BE4" w:rsidRDefault="00261BE4" w:rsidP="00261BE4">
            <w:pPr>
              <w:contextualSpacing/>
              <w:rPr>
                <w:rFonts w:ascii="Times New Roman" w:hAnsi="Times New Roman"/>
                <w:bCs/>
                <w:sz w:val="28"/>
                <w:szCs w:val="28"/>
              </w:rPr>
            </w:pPr>
          </w:p>
        </w:tc>
        <w:tc>
          <w:tcPr>
            <w:tcW w:w="2018" w:type="dxa"/>
            <w:vAlign w:val="center"/>
          </w:tcPr>
          <w:p w:rsidR="00261BE4" w:rsidRPr="00261BE4" w:rsidRDefault="00261BE4" w:rsidP="00261BE4">
            <w:pPr>
              <w:ind w:firstLine="0"/>
              <w:contextualSpacing/>
              <w:rPr>
                <w:rFonts w:ascii="Times New Roman" w:hAnsi="Times New Roman"/>
                <w:bCs/>
                <w:sz w:val="28"/>
                <w:szCs w:val="28"/>
              </w:rPr>
            </w:pPr>
            <w:r w:rsidRPr="00261BE4">
              <w:rPr>
                <w:rFonts w:ascii="Times New Roman" w:hAnsi="Times New Roman"/>
                <w:bCs/>
                <w:sz w:val="28"/>
                <w:szCs w:val="28"/>
              </w:rPr>
              <w:t>Олимпиады, интеллектуальные марафоны, предметные чемпионаты и т.д.</w:t>
            </w:r>
          </w:p>
        </w:tc>
        <w:tc>
          <w:tcPr>
            <w:tcW w:w="708" w:type="dxa"/>
            <w:vAlign w:val="center"/>
          </w:tcPr>
          <w:p w:rsidR="00261BE4" w:rsidRPr="00261BE4" w:rsidRDefault="00261BE4" w:rsidP="00261BE4">
            <w:pPr>
              <w:contextualSpacing/>
              <w:rPr>
                <w:rFonts w:ascii="Times New Roman" w:hAnsi="Times New Roman"/>
                <w:bCs/>
                <w:sz w:val="28"/>
                <w:szCs w:val="28"/>
              </w:rPr>
            </w:pPr>
            <w:r w:rsidRPr="00261BE4">
              <w:rPr>
                <w:rFonts w:ascii="Times New Roman" w:hAnsi="Times New Roman"/>
                <w:bCs/>
                <w:sz w:val="28"/>
                <w:szCs w:val="28"/>
              </w:rPr>
              <w:t>-</w:t>
            </w:r>
          </w:p>
        </w:tc>
        <w:tc>
          <w:tcPr>
            <w:tcW w:w="709" w:type="dxa"/>
            <w:vAlign w:val="center"/>
          </w:tcPr>
          <w:p w:rsidR="00261BE4" w:rsidRPr="00261BE4" w:rsidRDefault="00261BE4" w:rsidP="00261BE4">
            <w:pPr>
              <w:contextualSpacing/>
              <w:rPr>
                <w:rFonts w:ascii="Times New Roman" w:hAnsi="Times New Roman"/>
                <w:bCs/>
                <w:sz w:val="28"/>
                <w:szCs w:val="28"/>
              </w:rPr>
            </w:pPr>
            <w:r w:rsidRPr="00261BE4">
              <w:rPr>
                <w:rFonts w:ascii="Times New Roman" w:hAnsi="Times New Roman"/>
                <w:bCs/>
                <w:sz w:val="28"/>
                <w:szCs w:val="28"/>
              </w:rPr>
              <w:t>1</w:t>
            </w:r>
          </w:p>
        </w:tc>
        <w:tc>
          <w:tcPr>
            <w:tcW w:w="709" w:type="dxa"/>
            <w:vAlign w:val="center"/>
          </w:tcPr>
          <w:p w:rsidR="00261BE4" w:rsidRPr="00261BE4" w:rsidRDefault="00261BE4" w:rsidP="00261BE4">
            <w:pPr>
              <w:contextualSpacing/>
              <w:rPr>
                <w:rFonts w:ascii="Times New Roman" w:hAnsi="Times New Roman"/>
                <w:bCs/>
                <w:sz w:val="28"/>
                <w:szCs w:val="28"/>
              </w:rPr>
            </w:pPr>
            <w:r w:rsidRPr="00261BE4">
              <w:rPr>
                <w:rFonts w:ascii="Times New Roman" w:hAnsi="Times New Roman"/>
                <w:bCs/>
                <w:sz w:val="28"/>
                <w:szCs w:val="28"/>
              </w:rPr>
              <w:t>1</w:t>
            </w:r>
          </w:p>
        </w:tc>
        <w:tc>
          <w:tcPr>
            <w:tcW w:w="709" w:type="dxa"/>
            <w:vAlign w:val="center"/>
          </w:tcPr>
          <w:p w:rsidR="00261BE4" w:rsidRPr="00261BE4" w:rsidRDefault="00261BE4" w:rsidP="00261BE4">
            <w:pPr>
              <w:contextualSpacing/>
              <w:rPr>
                <w:rFonts w:ascii="Times New Roman" w:hAnsi="Times New Roman"/>
                <w:bCs/>
                <w:sz w:val="28"/>
                <w:szCs w:val="28"/>
              </w:rPr>
            </w:pPr>
            <w:r w:rsidRPr="00261BE4">
              <w:rPr>
                <w:rFonts w:ascii="Times New Roman" w:hAnsi="Times New Roman"/>
                <w:bCs/>
                <w:sz w:val="28"/>
                <w:szCs w:val="28"/>
              </w:rPr>
              <w:t>-</w:t>
            </w:r>
          </w:p>
        </w:tc>
        <w:tc>
          <w:tcPr>
            <w:tcW w:w="1275" w:type="dxa"/>
            <w:vMerge/>
          </w:tcPr>
          <w:p w:rsidR="00261BE4" w:rsidRPr="00261BE4" w:rsidRDefault="00261BE4" w:rsidP="00261BE4">
            <w:pPr>
              <w:contextualSpacing/>
              <w:rPr>
                <w:rFonts w:ascii="Times New Roman" w:hAnsi="Times New Roman"/>
                <w:bCs/>
                <w:sz w:val="28"/>
                <w:szCs w:val="28"/>
              </w:rPr>
            </w:pPr>
          </w:p>
        </w:tc>
      </w:tr>
      <w:tr w:rsidR="00261BE4" w:rsidRPr="00261BE4" w:rsidTr="00261BE4">
        <w:trPr>
          <w:trHeight w:val="142"/>
        </w:trPr>
        <w:tc>
          <w:tcPr>
            <w:tcW w:w="1352" w:type="dxa"/>
            <w:vMerge/>
            <w:vAlign w:val="center"/>
          </w:tcPr>
          <w:p w:rsidR="00261BE4" w:rsidRPr="00261BE4" w:rsidRDefault="00261BE4" w:rsidP="00261BE4">
            <w:pPr>
              <w:contextualSpacing/>
              <w:rPr>
                <w:rFonts w:ascii="Times New Roman" w:hAnsi="Times New Roman"/>
                <w:b/>
                <w:bCs/>
                <w:sz w:val="28"/>
                <w:szCs w:val="28"/>
              </w:rPr>
            </w:pPr>
          </w:p>
        </w:tc>
        <w:tc>
          <w:tcPr>
            <w:tcW w:w="1767" w:type="dxa"/>
          </w:tcPr>
          <w:p w:rsidR="00261BE4" w:rsidRPr="00261BE4" w:rsidRDefault="00261BE4" w:rsidP="00261BE4">
            <w:pPr>
              <w:ind w:firstLine="0"/>
              <w:contextualSpacing/>
              <w:rPr>
                <w:rFonts w:ascii="Times New Roman" w:hAnsi="Times New Roman"/>
                <w:bCs/>
                <w:sz w:val="28"/>
                <w:szCs w:val="28"/>
              </w:rPr>
            </w:pPr>
            <w:r w:rsidRPr="00261BE4">
              <w:rPr>
                <w:rFonts w:ascii="Times New Roman" w:hAnsi="Times New Roman"/>
                <w:bCs/>
                <w:sz w:val="28"/>
                <w:szCs w:val="28"/>
              </w:rPr>
              <w:t>Эрудит</w:t>
            </w:r>
          </w:p>
        </w:tc>
        <w:tc>
          <w:tcPr>
            <w:tcW w:w="1363" w:type="dxa"/>
            <w:vMerge/>
            <w:vAlign w:val="center"/>
          </w:tcPr>
          <w:p w:rsidR="00261BE4" w:rsidRPr="00261BE4" w:rsidRDefault="00261BE4" w:rsidP="00261BE4">
            <w:pPr>
              <w:contextualSpacing/>
              <w:rPr>
                <w:rFonts w:ascii="Times New Roman" w:hAnsi="Times New Roman"/>
                <w:bCs/>
                <w:sz w:val="28"/>
                <w:szCs w:val="28"/>
              </w:rPr>
            </w:pPr>
          </w:p>
        </w:tc>
        <w:tc>
          <w:tcPr>
            <w:tcW w:w="2018" w:type="dxa"/>
            <w:vAlign w:val="center"/>
          </w:tcPr>
          <w:p w:rsidR="00261BE4" w:rsidRPr="00261BE4" w:rsidRDefault="00261BE4" w:rsidP="00261BE4">
            <w:pPr>
              <w:contextualSpacing/>
              <w:rPr>
                <w:rFonts w:ascii="Times New Roman" w:hAnsi="Times New Roman"/>
                <w:bCs/>
                <w:sz w:val="28"/>
                <w:szCs w:val="28"/>
              </w:rPr>
            </w:pPr>
            <w:r w:rsidRPr="00261BE4">
              <w:rPr>
                <w:rFonts w:ascii="Times New Roman" w:hAnsi="Times New Roman"/>
                <w:bCs/>
                <w:sz w:val="28"/>
                <w:szCs w:val="28"/>
              </w:rPr>
              <w:t xml:space="preserve">Клуб </w:t>
            </w:r>
          </w:p>
        </w:tc>
        <w:tc>
          <w:tcPr>
            <w:tcW w:w="708" w:type="dxa"/>
            <w:vAlign w:val="center"/>
          </w:tcPr>
          <w:p w:rsidR="00261BE4" w:rsidRPr="00261BE4" w:rsidRDefault="00261BE4" w:rsidP="00261BE4">
            <w:pPr>
              <w:contextualSpacing/>
              <w:rPr>
                <w:rFonts w:ascii="Times New Roman" w:hAnsi="Times New Roman"/>
                <w:bCs/>
                <w:sz w:val="28"/>
                <w:szCs w:val="28"/>
              </w:rPr>
            </w:pPr>
            <w:r w:rsidRPr="00261BE4">
              <w:rPr>
                <w:rFonts w:ascii="Times New Roman" w:hAnsi="Times New Roman"/>
                <w:bCs/>
                <w:sz w:val="28"/>
                <w:szCs w:val="28"/>
              </w:rPr>
              <w:t>1</w:t>
            </w:r>
          </w:p>
        </w:tc>
        <w:tc>
          <w:tcPr>
            <w:tcW w:w="709" w:type="dxa"/>
            <w:vAlign w:val="center"/>
          </w:tcPr>
          <w:p w:rsidR="00261BE4" w:rsidRPr="00261BE4" w:rsidRDefault="00261BE4" w:rsidP="00261BE4">
            <w:pPr>
              <w:contextualSpacing/>
              <w:rPr>
                <w:rFonts w:ascii="Times New Roman" w:hAnsi="Times New Roman"/>
                <w:bCs/>
                <w:sz w:val="28"/>
                <w:szCs w:val="28"/>
              </w:rPr>
            </w:pPr>
            <w:r w:rsidRPr="00261BE4">
              <w:rPr>
                <w:rFonts w:ascii="Times New Roman" w:hAnsi="Times New Roman"/>
                <w:bCs/>
                <w:sz w:val="28"/>
                <w:szCs w:val="28"/>
              </w:rPr>
              <w:t>-</w:t>
            </w:r>
          </w:p>
        </w:tc>
        <w:tc>
          <w:tcPr>
            <w:tcW w:w="709" w:type="dxa"/>
            <w:vAlign w:val="center"/>
          </w:tcPr>
          <w:p w:rsidR="00261BE4" w:rsidRPr="00261BE4" w:rsidRDefault="00261BE4" w:rsidP="00261BE4">
            <w:pPr>
              <w:contextualSpacing/>
              <w:rPr>
                <w:rFonts w:ascii="Times New Roman" w:hAnsi="Times New Roman"/>
                <w:bCs/>
                <w:sz w:val="28"/>
                <w:szCs w:val="28"/>
              </w:rPr>
            </w:pPr>
            <w:r w:rsidRPr="00261BE4">
              <w:rPr>
                <w:rFonts w:ascii="Times New Roman" w:hAnsi="Times New Roman"/>
                <w:bCs/>
                <w:sz w:val="28"/>
                <w:szCs w:val="28"/>
              </w:rPr>
              <w:t>1</w:t>
            </w:r>
          </w:p>
        </w:tc>
        <w:tc>
          <w:tcPr>
            <w:tcW w:w="709" w:type="dxa"/>
            <w:vAlign w:val="center"/>
          </w:tcPr>
          <w:p w:rsidR="00261BE4" w:rsidRPr="00261BE4" w:rsidRDefault="00261BE4" w:rsidP="00261BE4">
            <w:pPr>
              <w:contextualSpacing/>
              <w:rPr>
                <w:rFonts w:ascii="Times New Roman" w:hAnsi="Times New Roman"/>
                <w:bCs/>
                <w:sz w:val="28"/>
                <w:szCs w:val="28"/>
              </w:rPr>
            </w:pPr>
            <w:r w:rsidRPr="00261BE4">
              <w:rPr>
                <w:rFonts w:ascii="Times New Roman" w:hAnsi="Times New Roman"/>
                <w:bCs/>
                <w:sz w:val="28"/>
                <w:szCs w:val="28"/>
              </w:rPr>
              <w:t>-</w:t>
            </w:r>
          </w:p>
        </w:tc>
        <w:tc>
          <w:tcPr>
            <w:tcW w:w="1275" w:type="dxa"/>
            <w:vMerge/>
          </w:tcPr>
          <w:p w:rsidR="00261BE4" w:rsidRPr="00261BE4" w:rsidRDefault="00261BE4" w:rsidP="00261BE4">
            <w:pPr>
              <w:contextualSpacing/>
              <w:rPr>
                <w:rFonts w:ascii="Times New Roman" w:hAnsi="Times New Roman"/>
                <w:bCs/>
                <w:sz w:val="28"/>
                <w:szCs w:val="28"/>
              </w:rPr>
            </w:pPr>
          </w:p>
        </w:tc>
      </w:tr>
      <w:tr w:rsidR="00261BE4" w:rsidRPr="00261BE4" w:rsidTr="00261BE4">
        <w:trPr>
          <w:trHeight w:val="142"/>
        </w:trPr>
        <w:tc>
          <w:tcPr>
            <w:tcW w:w="1352" w:type="dxa"/>
            <w:vMerge/>
            <w:vAlign w:val="center"/>
          </w:tcPr>
          <w:p w:rsidR="00261BE4" w:rsidRPr="00261BE4" w:rsidRDefault="00261BE4" w:rsidP="00261BE4">
            <w:pPr>
              <w:contextualSpacing/>
              <w:rPr>
                <w:rFonts w:ascii="Times New Roman" w:hAnsi="Times New Roman"/>
                <w:b/>
                <w:bCs/>
                <w:sz w:val="28"/>
                <w:szCs w:val="28"/>
              </w:rPr>
            </w:pPr>
          </w:p>
        </w:tc>
        <w:tc>
          <w:tcPr>
            <w:tcW w:w="1767" w:type="dxa"/>
          </w:tcPr>
          <w:p w:rsidR="00261BE4" w:rsidRPr="00261BE4" w:rsidRDefault="00261BE4" w:rsidP="00261BE4">
            <w:pPr>
              <w:ind w:firstLine="0"/>
              <w:contextualSpacing/>
              <w:rPr>
                <w:rFonts w:ascii="Times New Roman" w:hAnsi="Times New Roman"/>
                <w:bCs/>
                <w:sz w:val="28"/>
                <w:szCs w:val="28"/>
              </w:rPr>
            </w:pPr>
            <w:r w:rsidRPr="00261BE4">
              <w:rPr>
                <w:rFonts w:ascii="Times New Roman" w:hAnsi="Times New Roman"/>
                <w:bCs/>
                <w:sz w:val="28"/>
                <w:szCs w:val="28"/>
              </w:rPr>
              <w:t>Комплексный анализ текста</w:t>
            </w:r>
          </w:p>
        </w:tc>
        <w:tc>
          <w:tcPr>
            <w:tcW w:w="1363" w:type="dxa"/>
            <w:vMerge/>
            <w:vAlign w:val="center"/>
          </w:tcPr>
          <w:p w:rsidR="00261BE4" w:rsidRPr="00261BE4" w:rsidRDefault="00261BE4" w:rsidP="00261BE4">
            <w:pPr>
              <w:contextualSpacing/>
              <w:rPr>
                <w:rFonts w:ascii="Times New Roman" w:hAnsi="Times New Roman"/>
                <w:bCs/>
                <w:sz w:val="28"/>
                <w:szCs w:val="28"/>
              </w:rPr>
            </w:pPr>
          </w:p>
        </w:tc>
        <w:tc>
          <w:tcPr>
            <w:tcW w:w="2018" w:type="dxa"/>
            <w:vAlign w:val="center"/>
          </w:tcPr>
          <w:p w:rsidR="00261BE4" w:rsidRPr="00261BE4" w:rsidRDefault="00261BE4" w:rsidP="00261BE4">
            <w:pPr>
              <w:contextualSpacing/>
              <w:rPr>
                <w:rFonts w:ascii="Times New Roman" w:hAnsi="Times New Roman"/>
                <w:bCs/>
                <w:sz w:val="28"/>
                <w:szCs w:val="28"/>
              </w:rPr>
            </w:pPr>
            <w:r w:rsidRPr="00261BE4">
              <w:rPr>
                <w:rFonts w:ascii="Times New Roman" w:hAnsi="Times New Roman"/>
                <w:bCs/>
                <w:sz w:val="28"/>
                <w:szCs w:val="28"/>
              </w:rPr>
              <w:t>урок</w:t>
            </w:r>
          </w:p>
        </w:tc>
        <w:tc>
          <w:tcPr>
            <w:tcW w:w="708" w:type="dxa"/>
            <w:vAlign w:val="center"/>
          </w:tcPr>
          <w:p w:rsidR="00261BE4" w:rsidRPr="00261BE4" w:rsidRDefault="00261BE4" w:rsidP="00261BE4">
            <w:pPr>
              <w:contextualSpacing/>
              <w:rPr>
                <w:rFonts w:ascii="Times New Roman" w:hAnsi="Times New Roman"/>
                <w:bCs/>
                <w:sz w:val="28"/>
                <w:szCs w:val="28"/>
              </w:rPr>
            </w:pPr>
            <w:r w:rsidRPr="00261BE4">
              <w:rPr>
                <w:rFonts w:ascii="Times New Roman" w:hAnsi="Times New Roman"/>
                <w:bCs/>
                <w:sz w:val="28"/>
                <w:szCs w:val="28"/>
              </w:rPr>
              <w:t>1</w:t>
            </w:r>
          </w:p>
        </w:tc>
        <w:tc>
          <w:tcPr>
            <w:tcW w:w="709" w:type="dxa"/>
            <w:vAlign w:val="center"/>
          </w:tcPr>
          <w:p w:rsidR="00261BE4" w:rsidRPr="00261BE4" w:rsidRDefault="00261BE4" w:rsidP="00261BE4">
            <w:pPr>
              <w:contextualSpacing/>
              <w:rPr>
                <w:rFonts w:ascii="Times New Roman" w:hAnsi="Times New Roman"/>
                <w:bCs/>
                <w:sz w:val="28"/>
                <w:szCs w:val="28"/>
              </w:rPr>
            </w:pPr>
            <w:r w:rsidRPr="00261BE4">
              <w:rPr>
                <w:rFonts w:ascii="Times New Roman" w:hAnsi="Times New Roman"/>
                <w:bCs/>
                <w:sz w:val="28"/>
                <w:szCs w:val="28"/>
              </w:rPr>
              <w:t>1</w:t>
            </w:r>
          </w:p>
        </w:tc>
        <w:tc>
          <w:tcPr>
            <w:tcW w:w="709" w:type="dxa"/>
            <w:vAlign w:val="center"/>
          </w:tcPr>
          <w:p w:rsidR="00261BE4" w:rsidRPr="00261BE4" w:rsidRDefault="00261BE4" w:rsidP="00261BE4">
            <w:pPr>
              <w:contextualSpacing/>
              <w:rPr>
                <w:rFonts w:ascii="Times New Roman" w:hAnsi="Times New Roman"/>
                <w:bCs/>
                <w:sz w:val="28"/>
                <w:szCs w:val="28"/>
              </w:rPr>
            </w:pPr>
            <w:r w:rsidRPr="00261BE4">
              <w:rPr>
                <w:rFonts w:ascii="Times New Roman" w:hAnsi="Times New Roman"/>
                <w:bCs/>
                <w:sz w:val="28"/>
                <w:szCs w:val="28"/>
              </w:rPr>
              <w:t>1</w:t>
            </w:r>
          </w:p>
        </w:tc>
        <w:tc>
          <w:tcPr>
            <w:tcW w:w="709" w:type="dxa"/>
            <w:vAlign w:val="center"/>
          </w:tcPr>
          <w:p w:rsidR="00261BE4" w:rsidRPr="00261BE4" w:rsidRDefault="00261BE4" w:rsidP="00261BE4">
            <w:pPr>
              <w:contextualSpacing/>
              <w:rPr>
                <w:rFonts w:ascii="Times New Roman" w:hAnsi="Times New Roman"/>
                <w:bCs/>
                <w:sz w:val="28"/>
                <w:szCs w:val="28"/>
              </w:rPr>
            </w:pPr>
            <w:r w:rsidRPr="00261BE4">
              <w:rPr>
                <w:rFonts w:ascii="Times New Roman" w:hAnsi="Times New Roman"/>
                <w:bCs/>
                <w:sz w:val="28"/>
                <w:szCs w:val="28"/>
              </w:rPr>
              <w:t>1</w:t>
            </w:r>
          </w:p>
        </w:tc>
        <w:tc>
          <w:tcPr>
            <w:tcW w:w="1275" w:type="dxa"/>
            <w:vMerge/>
          </w:tcPr>
          <w:p w:rsidR="00261BE4" w:rsidRPr="00261BE4" w:rsidRDefault="00261BE4" w:rsidP="00261BE4">
            <w:pPr>
              <w:contextualSpacing/>
              <w:rPr>
                <w:rFonts w:ascii="Times New Roman" w:hAnsi="Times New Roman"/>
                <w:bCs/>
                <w:sz w:val="28"/>
                <w:szCs w:val="28"/>
              </w:rPr>
            </w:pPr>
          </w:p>
        </w:tc>
      </w:tr>
      <w:tr w:rsidR="00261BE4" w:rsidRPr="00261BE4" w:rsidTr="00261BE4">
        <w:trPr>
          <w:trHeight w:val="142"/>
        </w:trPr>
        <w:tc>
          <w:tcPr>
            <w:tcW w:w="1352" w:type="dxa"/>
            <w:vMerge/>
            <w:vAlign w:val="center"/>
          </w:tcPr>
          <w:p w:rsidR="00261BE4" w:rsidRPr="00261BE4" w:rsidRDefault="00261BE4" w:rsidP="00261BE4">
            <w:pPr>
              <w:contextualSpacing/>
              <w:rPr>
                <w:rFonts w:ascii="Times New Roman" w:hAnsi="Times New Roman"/>
                <w:b/>
                <w:bCs/>
                <w:sz w:val="28"/>
                <w:szCs w:val="28"/>
              </w:rPr>
            </w:pPr>
          </w:p>
        </w:tc>
        <w:tc>
          <w:tcPr>
            <w:tcW w:w="1767" w:type="dxa"/>
          </w:tcPr>
          <w:p w:rsidR="00261BE4" w:rsidRPr="00261BE4" w:rsidRDefault="00261BE4" w:rsidP="00261BE4">
            <w:pPr>
              <w:ind w:firstLine="0"/>
              <w:contextualSpacing/>
              <w:rPr>
                <w:rFonts w:ascii="Times New Roman" w:hAnsi="Times New Roman"/>
                <w:bCs/>
                <w:sz w:val="28"/>
                <w:szCs w:val="28"/>
              </w:rPr>
            </w:pPr>
            <w:r w:rsidRPr="00261BE4">
              <w:rPr>
                <w:rFonts w:ascii="Times New Roman" w:hAnsi="Times New Roman"/>
                <w:bCs/>
                <w:sz w:val="28"/>
                <w:szCs w:val="28"/>
              </w:rPr>
              <w:t>С немецким – к вершинам</w:t>
            </w:r>
          </w:p>
        </w:tc>
        <w:tc>
          <w:tcPr>
            <w:tcW w:w="1363" w:type="dxa"/>
            <w:vMerge/>
            <w:vAlign w:val="center"/>
          </w:tcPr>
          <w:p w:rsidR="00261BE4" w:rsidRPr="00261BE4" w:rsidRDefault="00261BE4" w:rsidP="00261BE4">
            <w:pPr>
              <w:contextualSpacing/>
              <w:rPr>
                <w:rFonts w:ascii="Times New Roman" w:hAnsi="Times New Roman"/>
                <w:bCs/>
                <w:sz w:val="28"/>
                <w:szCs w:val="28"/>
              </w:rPr>
            </w:pPr>
          </w:p>
        </w:tc>
        <w:tc>
          <w:tcPr>
            <w:tcW w:w="2018" w:type="dxa"/>
            <w:vAlign w:val="center"/>
          </w:tcPr>
          <w:p w:rsidR="00261BE4" w:rsidRPr="00261BE4" w:rsidRDefault="00261BE4" w:rsidP="00261BE4">
            <w:pPr>
              <w:contextualSpacing/>
              <w:rPr>
                <w:rFonts w:ascii="Times New Roman" w:hAnsi="Times New Roman"/>
                <w:bCs/>
                <w:sz w:val="28"/>
                <w:szCs w:val="28"/>
              </w:rPr>
            </w:pPr>
            <w:r w:rsidRPr="00261BE4">
              <w:rPr>
                <w:rFonts w:ascii="Times New Roman" w:hAnsi="Times New Roman"/>
                <w:bCs/>
                <w:sz w:val="28"/>
                <w:szCs w:val="28"/>
              </w:rPr>
              <w:t>урок</w:t>
            </w:r>
          </w:p>
        </w:tc>
        <w:tc>
          <w:tcPr>
            <w:tcW w:w="708" w:type="dxa"/>
            <w:vAlign w:val="center"/>
          </w:tcPr>
          <w:p w:rsidR="00261BE4" w:rsidRPr="00261BE4" w:rsidRDefault="00261BE4" w:rsidP="00261BE4">
            <w:pPr>
              <w:contextualSpacing/>
              <w:rPr>
                <w:rFonts w:ascii="Times New Roman" w:hAnsi="Times New Roman"/>
                <w:bCs/>
                <w:sz w:val="28"/>
                <w:szCs w:val="28"/>
              </w:rPr>
            </w:pPr>
            <w:r w:rsidRPr="00261BE4">
              <w:rPr>
                <w:rFonts w:ascii="Times New Roman" w:hAnsi="Times New Roman"/>
                <w:bCs/>
                <w:sz w:val="28"/>
                <w:szCs w:val="28"/>
              </w:rPr>
              <w:t>-</w:t>
            </w:r>
          </w:p>
        </w:tc>
        <w:tc>
          <w:tcPr>
            <w:tcW w:w="709" w:type="dxa"/>
            <w:vAlign w:val="center"/>
          </w:tcPr>
          <w:p w:rsidR="00261BE4" w:rsidRPr="00261BE4" w:rsidRDefault="00261BE4" w:rsidP="00261BE4">
            <w:pPr>
              <w:contextualSpacing/>
              <w:rPr>
                <w:rFonts w:ascii="Times New Roman" w:hAnsi="Times New Roman"/>
                <w:bCs/>
                <w:sz w:val="28"/>
                <w:szCs w:val="28"/>
              </w:rPr>
            </w:pPr>
            <w:r w:rsidRPr="00261BE4">
              <w:rPr>
                <w:rFonts w:ascii="Times New Roman" w:hAnsi="Times New Roman"/>
                <w:bCs/>
                <w:sz w:val="28"/>
                <w:szCs w:val="28"/>
              </w:rPr>
              <w:t>-</w:t>
            </w:r>
          </w:p>
        </w:tc>
        <w:tc>
          <w:tcPr>
            <w:tcW w:w="709" w:type="dxa"/>
            <w:vAlign w:val="center"/>
          </w:tcPr>
          <w:p w:rsidR="00261BE4" w:rsidRPr="00261BE4" w:rsidRDefault="00261BE4" w:rsidP="00261BE4">
            <w:pPr>
              <w:contextualSpacing/>
              <w:rPr>
                <w:rFonts w:ascii="Times New Roman" w:hAnsi="Times New Roman"/>
                <w:bCs/>
                <w:sz w:val="28"/>
                <w:szCs w:val="28"/>
              </w:rPr>
            </w:pPr>
            <w:r w:rsidRPr="00261BE4">
              <w:rPr>
                <w:rFonts w:ascii="Times New Roman" w:hAnsi="Times New Roman"/>
                <w:bCs/>
                <w:sz w:val="28"/>
                <w:szCs w:val="28"/>
              </w:rPr>
              <w:t>1</w:t>
            </w:r>
          </w:p>
        </w:tc>
        <w:tc>
          <w:tcPr>
            <w:tcW w:w="709" w:type="dxa"/>
            <w:vAlign w:val="center"/>
          </w:tcPr>
          <w:p w:rsidR="00261BE4" w:rsidRPr="00261BE4" w:rsidRDefault="00261BE4" w:rsidP="00261BE4">
            <w:pPr>
              <w:contextualSpacing/>
              <w:rPr>
                <w:rFonts w:ascii="Times New Roman" w:hAnsi="Times New Roman"/>
                <w:bCs/>
                <w:sz w:val="28"/>
                <w:szCs w:val="28"/>
              </w:rPr>
            </w:pPr>
            <w:r w:rsidRPr="00261BE4">
              <w:rPr>
                <w:rFonts w:ascii="Times New Roman" w:hAnsi="Times New Roman"/>
                <w:bCs/>
                <w:sz w:val="28"/>
                <w:szCs w:val="28"/>
              </w:rPr>
              <w:t>-</w:t>
            </w:r>
          </w:p>
        </w:tc>
        <w:tc>
          <w:tcPr>
            <w:tcW w:w="1275" w:type="dxa"/>
            <w:vMerge/>
          </w:tcPr>
          <w:p w:rsidR="00261BE4" w:rsidRPr="00261BE4" w:rsidRDefault="00261BE4" w:rsidP="00261BE4">
            <w:pPr>
              <w:contextualSpacing/>
              <w:rPr>
                <w:rFonts w:ascii="Times New Roman" w:hAnsi="Times New Roman"/>
                <w:bCs/>
                <w:sz w:val="28"/>
                <w:szCs w:val="28"/>
              </w:rPr>
            </w:pPr>
          </w:p>
        </w:tc>
      </w:tr>
      <w:tr w:rsidR="00261BE4" w:rsidRPr="00261BE4" w:rsidTr="00261BE4">
        <w:trPr>
          <w:trHeight w:val="74"/>
        </w:trPr>
        <w:tc>
          <w:tcPr>
            <w:tcW w:w="1352" w:type="dxa"/>
            <w:vMerge w:val="restart"/>
            <w:vAlign w:val="center"/>
          </w:tcPr>
          <w:p w:rsidR="00261BE4" w:rsidRPr="00261BE4" w:rsidRDefault="00261BE4" w:rsidP="00261BE4">
            <w:pPr>
              <w:contextualSpacing/>
              <w:rPr>
                <w:rFonts w:ascii="Times New Roman" w:hAnsi="Times New Roman"/>
                <w:bCs/>
                <w:sz w:val="28"/>
                <w:szCs w:val="28"/>
              </w:rPr>
            </w:pPr>
            <w:r w:rsidRPr="00261BE4">
              <w:rPr>
                <w:rFonts w:ascii="Times New Roman" w:hAnsi="Times New Roman"/>
                <w:bCs/>
                <w:sz w:val="28"/>
                <w:szCs w:val="28"/>
              </w:rPr>
              <w:t>Общекультурное</w:t>
            </w:r>
          </w:p>
        </w:tc>
        <w:tc>
          <w:tcPr>
            <w:tcW w:w="1767" w:type="dxa"/>
          </w:tcPr>
          <w:p w:rsidR="00261BE4" w:rsidRPr="00261BE4" w:rsidRDefault="00261BE4" w:rsidP="00261BE4">
            <w:pPr>
              <w:contextualSpacing/>
              <w:rPr>
                <w:rFonts w:ascii="Times New Roman" w:hAnsi="Times New Roman"/>
                <w:bCs/>
                <w:sz w:val="28"/>
                <w:szCs w:val="28"/>
              </w:rPr>
            </w:pPr>
            <w:r w:rsidRPr="00261BE4">
              <w:rPr>
                <w:rFonts w:ascii="Times New Roman" w:hAnsi="Times New Roman"/>
                <w:bCs/>
                <w:sz w:val="28"/>
                <w:szCs w:val="28"/>
              </w:rPr>
              <w:t>Вокруг меня мир</w:t>
            </w:r>
          </w:p>
        </w:tc>
        <w:tc>
          <w:tcPr>
            <w:tcW w:w="1363" w:type="dxa"/>
            <w:vAlign w:val="center"/>
          </w:tcPr>
          <w:p w:rsidR="00261BE4" w:rsidRPr="00261BE4" w:rsidRDefault="00261BE4" w:rsidP="00261BE4">
            <w:pPr>
              <w:ind w:firstLine="0"/>
              <w:contextualSpacing/>
              <w:rPr>
                <w:rFonts w:ascii="Times New Roman" w:hAnsi="Times New Roman"/>
                <w:bCs/>
                <w:sz w:val="28"/>
                <w:szCs w:val="28"/>
              </w:rPr>
            </w:pPr>
            <w:r w:rsidRPr="00261BE4">
              <w:rPr>
                <w:rFonts w:ascii="Times New Roman" w:hAnsi="Times New Roman"/>
                <w:bCs/>
                <w:sz w:val="28"/>
                <w:szCs w:val="28"/>
              </w:rPr>
              <w:t>Художественное творчество</w:t>
            </w:r>
          </w:p>
        </w:tc>
        <w:tc>
          <w:tcPr>
            <w:tcW w:w="2018" w:type="dxa"/>
            <w:vAlign w:val="center"/>
          </w:tcPr>
          <w:p w:rsidR="00261BE4" w:rsidRPr="00261BE4" w:rsidRDefault="00261BE4" w:rsidP="00261BE4">
            <w:pPr>
              <w:ind w:firstLine="0"/>
              <w:contextualSpacing/>
              <w:rPr>
                <w:rFonts w:ascii="Times New Roman" w:hAnsi="Times New Roman"/>
                <w:bCs/>
                <w:sz w:val="28"/>
                <w:szCs w:val="28"/>
              </w:rPr>
            </w:pPr>
            <w:r w:rsidRPr="00261BE4">
              <w:rPr>
                <w:rFonts w:ascii="Times New Roman" w:hAnsi="Times New Roman"/>
                <w:bCs/>
                <w:sz w:val="28"/>
                <w:szCs w:val="28"/>
              </w:rPr>
              <w:t xml:space="preserve">Мастерская </w:t>
            </w:r>
          </w:p>
        </w:tc>
        <w:tc>
          <w:tcPr>
            <w:tcW w:w="708" w:type="dxa"/>
            <w:vAlign w:val="center"/>
          </w:tcPr>
          <w:p w:rsidR="00261BE4" w:rsidRPr="00261BE4" w:rsidRDefault="00261BE4" w:rsidP="00261BE4">
            <w:pPr>
              <w:contextualSpacing/>
              <w:jc w:val="center"/>
              <w:rPr>
                <w:rFonts w:ascii="Times New Roman" w:hAnsi="Times New Roman"/>
                <w:bCs/>
                <w:sz w:val="28"/>
                <w:szCs w:val="28"/>
              </w:rPr>
            </w:pPr>
            <w:r w:rsidRPr="00261BE4">
              <w:rPr>
                <w:rFonts w:ascii="Times New Roman" w:hAnsi="Times New Roman"/>
                <w:bCs/>
                <w:sz w:val="28"/>
                <w:szCs w:val="28"/>
              </w:rPr>
              <w:t>-</w:t>
            </w:r>
          </w:p>
        </w:tc>
        <w:tc>
          <w:tcPr>
            <w:tcW w:w="709" w:type="dxa"/>
            <w:vAlign w:val="center"/>
          </w:tcPr>
          <w:p w:rsidR="00261BE4" w:rsidRPr="00261BE4" w:rsidRDefault="00261BE4" w:rsidP="00261BE4">
            <w:pPr>
              <w:contextualSpacing/>
              <w:jc w:val="center"/>
              <w:rPr>
                <w:rFonts w:ascii="Times New Roman" w:hAnsi="Times New Roman"/>
                <w:bCs/>
                <w:sz w:val="28"/>
                <w:szCs w:val="28"/>
              </w:rPr>
            </w:pPr>
            <w:r w:rsidRPr="00261BE4">
              <w:rPr>
                <w:rFonts w:ascii="Times New Roman" w:hAnsi="Times New Roman"/>
                <w:bCs/>
                <w:sz w:val="28"/>
                <w:szCs w:val="28"/>
              </w:rPr>
              <w:t>1</w:t>
            </w:r>
          </w:p>
        </w:tc>
        <w:tc>
          <w:tcPr>
            <w:tcW w:w="709" w:type="dxa"/>
            <w:vAlign w:val="center"/>
          </w:tcPr>
          <w:p w:rsidR="00261BE4" w:rsidRPr="00261BE4" w:rsidRDefault="00261BE4" w:rsidP="00261BE4">
            <w:pPr>
              <w:contextualSpacing/>
              <w:jc w:val="center"/>
              <w:rPr>
                <w:rFonts w:ascii="Times New Roman" w:hAnsi="Times New Roman"/>
                <w:bCs/>
                <w:sz w:val="28"/>
                <w:szCs w:val="28"/>
              </w:rPr>
            </w:pPr>
            <w:r w:rsidRPr="00261BE4">
              <w:rPr>
                <w:rFonts w:ascii="Times New Roman" w:hAnsi="Times New Roman"/>
                <w:bCs/>
                <w:sz w:val="28"/>
                <w:szCs w:val="28"/>
              </w:rPr>
              <w:t>-</w:t>
            </w:r>
          </w:p>
        </w:tc>
        <w:tc>
          <w:tcPr>
            <w:tcW w:w="709" w:type="dxa"/>
            <w:vAlign w:val="center"/>
          </w:tcPr>
          <w:p w:rsidR="00261BE4" w:rsidRPr="00261BE4" w:rsidRDefault="00261BE4" w:rsidP="00261BE4">
            <w:pPr>
              <w:contextualSpacing/>
              <w:jc w:val="center"/>
              <w:rPr>
                <w:rFonts w:ascii="Times New Roman" w:hAnsi="Times New Roman"/>
                <w:bCs/>
                <w:sz w:val="28"/>
                <w:szCs w:val="28"/>
              </w:rPr>
            </w:pPr>
            <w:r w:rsidRPr="00261BE4">
              <w:rPr>
                <w:rFonts w:ascii="Times New Roman" w:hAnsi="Times New Roman"/>
                <w:bCs/>
                <w:sz w:val="28"/>
                <w:szCs w:val="28"/>
              </w:rPr>
              <w:t>-</w:t>
            </w:r>
          </w:p>
        </w:tc>
        <w:tc>
          <w:tcPr>
            <w:tcW w:w="1275" w:type="dxa"/>
            <w:vMerge/>
          </w:tcPr>
          <w:p w:rsidR="00261BE4" w:rsidRPr="00261BE4" w:rsidRDefault="00261BE4" w:rsidP="00261BE4">
            <w:pPr>
              <w:contextualSpacing/>
              <w:rPr>
                <w:rFonts w:ascii="Times New Roman" w:hAnsi="Times New Roman"/>
                <w:bCs/>
                <w:sz w:val="28"/>
                <w:szCs w:val="28"/>
              </w:rPr>
            </w:pPr>
          </w:p>
        </w:tc>
      </w:tr>
      <w:tr w:rsidR="00261BE4" w:rsidRPr="00261BE4" w:rsidTr="00261BE4">
        <w:trPr>
          <w:trHeight w:val="74"/>
        </w:trPr>
        <w:tc>
          <w:tcPr>
            <w:tcW w:w="1352" w:type="dxa"/>
            <w:vMerge/>
            <w:vAlign w:val="center"/>
          </w:tcPr>
          <w:p w:rsidR="00261BE4" w:rsidRPr="00261BE4" w:rsidRDefault="00261BE4" w:rsidP="00261BE4">
            <w:pPr>
              <w:contextualSpacing/>
              <w:rPr>
                <w:rFonts w:ascii="Times New Roman" w:hAnsi="Times New Roman"/>
                <w:bCs/>
                <w:sz w:val="28"/>
                <w:szCs w:val="28"/>
              </w:rPr>
            </w:pPr>
          </w:p>
        </w:tc>
        <w:tc>
          <w:tcPr>
            <w:tcW w:w="1767" w:type="dxa"/>
          </w:tcPr>
          <w:p w:rsidR="00261BE4" w:rsidRPr="00261BE4" w:rsidRDefault="00261BE4" w:rsidP="00261BE4">
            <w:pPr>
              <w:ind w:firstLine="0"/>
              <w:contextualSpacing/>
              <w:rPr>
                <w:rFonts w:ascii="Times New Roman" w:hAnsi="Times New Roman"/>
                <w:bCs/>
                <w:sz w:val="28"/>
                <w:szCs w:val="28"/>
              </w:rPr>
            </w:pPr>
            <w:r w:rsidRPr="00261BE4">
              <w:rPr>
                <w:rFonts w:ascii="Times New Roman" w:hAnsi="Times New Roman"/>
                <w:bCs/>
                <w:sz w:val="28"/>
                <w:szCs w:val="28"/>
              </w:rPr>
              <w:t>Жаворонки</w:t>
            </w:r>
          </w:p>
        </w:tc>
        <w:tc>
          <w:tcPr>
            <w:tcW w:w="1363" w:type="dxa"/>
            <w:vAlign w:val="center"/>
          </w:tcPr>
          <w:p w:rsidR="00261BE4" w:rsidRPr="00261BE4" w:rsidRDefault="00261BE4" w:rsidP="00261BE4">
            <w:pPr>
              <w:ind w:firstLine="0"/>
              <w:contextualSpacing/>
              <w:rPr>
                <w:rFonts w:ascii="Times New Roman" w:hAnsi="Times New Roman"/>
                <w:bCs/>
                <w:sz w:val="28"/>
                <w:szCs w:val="28"/>
              </w:rPr>
            </w:pPr>
            <w:r w:rsidRPr="00261BE4">
              <w:rPr>
                <w:rFonts w:ascii="Times New Roman" w:hAnsi="Times New Roman"/>
                <w:bCs/>
                <w:sz w:val="28"/>
                <w:szCs w:val="28"/>
              </w:rPr>
              <w:t>Хоровое пение</w:t>
            </w:r>
          </w:p>
        </w:tc>
        <w:tc>
          <w:tcPr>
            <w:tcW w:w="2018" w:type="dxa"/>
            <w:vAlign w:val="center"/>
          </w:tcPr>
          <w:p w:rsidR="00261BE4" w:rsidRPr="00261BE4" w:rsidRDefault="00261BE4" w:rsidP="00261BE4">
            <w:pPr>
              <w:contextualSpacing/>
              <w:rPr>
                <w:rFonts w:ascii="Times New Roman" w:hAnsi="Times New Roman"/>
                <w:bCs/>
                <w:sz w:val="28"/>
                <w:szCs w:val="28"/>
              </w:rPr>
            </w:pPr>
            <w:r w:rsidRPr="00261BE4">
              <w:rPr>
                <w:rFonts w:ascii="Times New Roman" w:hAnsi="Times New Roman"/>
                <w:bCs/>
                <w:sz w:val="28"/>
                <w:szCs w:val="28"/>
              </w:rPr>
              <w:t>студия</w:t>
            </w:r>
          </w:p>
        </w:tc>
        <w:tc>
          <w:tcPr>
            <w:tcW w:w="708" w:type="dxa"/>
            <w:vAlign w:val="center"/>
          </w:tcPr>
          <w:p w:rsidR="00261BE4" w:rsidRPr="00261BE4" w:rsidRDefault="00261BE4" w:rsidP="00261BE4">
            <w:pPr>
              <w:contextualSpacing/>
              <w:jc w:val="center"/>
              <w:rPr>
                <w:rFonts w:ascii="Times New Roman" w:hAnsi="Times New Roman"/>
                <w:bCs/>
                <w:sz w:val="28"/>
                <w:szCs w:val="28"/>
              </w:rPr>
            </w:pPr>
            <w:r w:rsidRPr="00261BE4">
              <w:rPr>
                <w:rFonts w:ascii="Times New Roman" w:hAnsi="Times New Roman"/>
                <w:bCs/>
                <w:sz w:val="28"/>
                <w:szCs w:val="28"/>
              </w:rPr>
              <w:t>0,5</w:t>
            </w:r>
          </w:p>
        </w:tc>
        <w:tc>
          <w:tcPr>
            <w:tcW w:w="709" w:type="dxa"/>
            <w:vAlign w:val="center"/>
          </w:tcPr>
          <w:p w:rsidR="00261BE4" w:rsidRPr="00261BE4" w:rsidRDefault="00261BE4" w:rsidP="00261BE4">
            <w:pPr>
              <w:contextualSpacing/>
              <w:jc w:val="center"/>
              <w:rPr>
                <w:rFonts w:ascii="Times New Roman" w:hAnsi="Times New Roman"/>
                <w:bCs/>
                <w:sz w:val="28"/>
                <w:szCs w:val="28"/>
              </w:rPr>
            </w:pPr>
            <w:r w:rsidRPr="00261BE4">
              <w:rPr>
                <w:rFonts w:ascii="Times New Roman" w:hAnsi="Times New Roman"/>
                <w:bCs/>
                <w:sz w:val="28"/>
                <w:szCs w:val="28"/>
              </w:rPr>
              <w:t>-</w:t>
            </w:r>
          </w:p>
        </w:tc>
        <w:tc>
          <w:tcPr>
            <w:tcW w:w="709" w:type="dxa"/>
            <w:vAlign w:val="center"/>
          </w:tcPr>
          <w:p w:rsidR="00261BE4" w:rsidRPr="00261BE4" w:rsidRDefault="00261BE4" w:rsidP="00261BE4">
            <w:pPr>
              <w:contextualSpacing/>
              <w:jc w:val="center"/>
              <w:rPr>
                <w:rFonts w:ascii="Times New Roman" w:hAnsi="Times New Roman"/>
                <w:bCs/>
                <w:sz w:val="28"/>
                <w:szCs w:val="28"/>
              </w:rPr>
            </w:pPr>
            <w:r w:rsidRPr="00261BE4">
              <w:rPr>
                <w:rFonts w:ascii="Times New Roman" w:hAnsi="Times New Roman"/>
                <w:bCs/>
                <w:sz w:val="28"/>
                <w:szCs w:val="28"/>
              </w:rPr>
              <w:t>-</w:t>
            </w:r>
          </w:p>
        </w:tc>
        <w:tc>
          <w:tcPr>
            <w:tcW w:w="709" w:type="dxa"/>
            <w:vAlign w:val="center"/>
          </w:tcPr>
          <w:p w:rsidR="00261BE4" w:rsidRPr="00261BE4" w:rsidRDefault="00261BE4" w:rsidP="00261BE4">
            <w:pPr>
              <w:contextualSpacing/>
              <w:jc w:val="center"/>
              <w:rPr>
                <w:rFonts w:ascii="Times New Roman" w:hAnsi="Times New Roman"/>
                <w:bCs/>
                <w:sz w:val="28"/>
                <w:szCs w:val="28"/>
              </w:rPr>
            </w:pPr>
            <w:r w:rsidRPr="00261BE4">
              <w:rPr>
                <w:rFonts w:ascii="Times New Roman" w:hAnsi="Times New Roman"/>
                <w:bCs/>
                <w:sz w:val="28"/>
                <w:szCs w:val="28"/>
              </w:rPr>
              <w:t>-</w:t>
            </w:r>
          </w:p>
        </w:tc>
        <w:tc>
          <w:tcPr>
            <w:tcW w:w="1275" w:type="dxa"/>
            <w:vMerge/>
          </w:tcPr>
          <w:p w:rsidR="00261BE4" w:rsidRPr="00261BE4" w:rsidRDefault="00261BE4" w:rsidP="00261BE4">
            <w:pPr>
              <w:contextualSpacing/>
              <w:rPr>
                <w:rFonts w:ascii="Times New Roman" w:hAnsi="Times New Roman"/>
                <w:bCs/>
                <w:sz w:val="28"/>
                <w:szCs w:val="28"/>
              </w:rPr>
            </w:pPr>
          </w:p>
        </w:tc>
      </w:tr>
      <w:tr w:rsidR="00261BE4" w:rsidRPr="00261BE4" w:rsidTr="00261BE4">
        <w:trPr>
          <w:trHeight w:val="74"/>
        </w:trPr>
        <w:tc>
          <w:tcPr>
            <w:tcW w:w="1352" w:type="dxa"/>
            <w:vMerge w:val="restart"/>
            <w:vAlign w:val="center"/>
          </w:tcPr>
          <w:p w:rsidR="00261BE4" w:rsidRPr="00261BE4" w:rsidRDefault="00261BE4" w:rsidP="00261BE4">
            <w:pPr>
              <w:contextualSpacing/>
              <w:rPr>
                <w:rFonts w:ascii="Times New Roman" w:hAnsi="Times New Roman"/>
                <w:bCs/>
                <w:sz w:val="28"/>
                <w:szCs w:val="28"/>
              </w:rPr>
            </w:pPr>
            <w:r w:rsidRPr="00261BE4">
              <w:rPr>
                <w:rFonts w:ascii="Times New Roman" w:hAnsi="Times New Roman"/>
                <w:bCs/>
                <w:sz w:val="28"/>
                <w:szCs w:val="28"/>
              </w:rPr>
              <w:lastRenderedPageBreak/>
              <w:t>Спортивно - оздоровительное</w:t>
            </w:r>
          </w:p>
        </w:tc>
        <w:tc>
          <w:tcPr>
            <w:tcW w:w="1767" w:type="dxa"/>
          </w:tcPr>
          <w:p w:rsidR="00261BE4" w:rsidRPr="00261BE4" w:rsidRDefault="00261BE4" w:rsidP="00261BE4">
            <w:pPr>
              <w:ind w:firstLine="0"/>
              <w:contextualSpacing/>
              <w:rPr>
                <w:rFonts w:ascii="Times New Roman" w:hAnsi="Times New Roman"/>
                <w:bCs/>
                <w:sz w:val="28"/>
                <w:szCs w:val="28"/>
              </w:rPr>
            </w:pPr>
            <w:r w:rsidRPr="00261BE4">
              <w:rPr>
                <w:rFonts w:ascii="Times New Roman" w:hAnsi="Times New Roman"/>
                <w:bCs/>
                <w:sz w:val="28"/>
                <w:szCs w:val="28"/>
              </w:rPr>
              <w:t>Ритмика</w:t>
            </w:r>
          </w:p>
        </w:tc>
        <w:tc>
          <w:tcPr>
            <w:tcW w:w="1363" w:type="dxa"/>
            <w:vMerge w:val="restart"/>
            <w:vAlign w:val="center"/>
          </w:tcPr>
          <w:p w:rsidR="00261BE4" w:rsidRPr="00261BE4" w:rsidRDefault="00261BE4" w:rsidP="00261BE4">
            <w:pPr>
              <w:ind w:firstLine="0"/>
              <w:contextualSpacing/>
              <w:rPr>
                <w:rFonts w:ascii="Times New Roman" w:hAnsi="Times New Roman"/>
                <w:bCs/>
                <w:sz w:val="28"/>
                <w:szCs w:val="28"/>
              </w:rPr>
            </w:pPr>
            <w:r w:rsidRPr="00261BE4">
              <w:rPr>
                <w:rFonts w:ascii="Times New Roman" w:hAnsi="Times New Roman"/>
                <w:bCs/>
                <w:sz w:val="28"/>
                <w:szCs w:val="28"/>
              </w:rPr>
              <w:t>Спортивно- оздоровительная</w:t>
            </w:r>
          </w:p>
        </w:tc>
        <w:tc>
          <w:tcPr>
            <w:tcW w:w="2018" w:type="dxa"/>
            <w:vAlign w:val="center"/>
          </w:tcPr>
          <w:p w:rsidR="00261BE4" w:rsidRPr="00261BE4" w:rsidRDefault="00261BE4" w:rsidP="00261BE4">
            <w:pPr>
              <w:contextualSpacing/>
              <w:rPr>
                <w:rFonts w:ascii="Times New Roman" w:hAnsi="Times New Roman"/>
                <w:bCs/>
                <w:sz w:val="28"/>
                <w:szCs w:val="28"/>
              </w:rPr>
            </w:pPr>
            <w:r w:rsidRPr="00261BE4">
              <w:rPr>
                <w:rFonts w:ascii="Times New Roman" w:hAnsi="Times New Roman"/>
                <w:bCs/>
                <w:sz w:val="28"/>
                <w:szCs w:val="28"/>
              </w:rPr>
              <w:t>студия</w:t>
            </w:r>
          </w:p>
        </w:tc>
        <w:tc>
          <w:tcPr>
            <w:tcW w:w="708" w:type="dxa"/>
            <w:vAlign w:val="center"/>
          </w:tcPr>
          <w:p w:rsidR="00261BE4" w:rsidRPr="00261BE4" w:rsidRDefault="00261BE4" w:rsidP="00261BE4">
            <w:pPr>
              <w:contextualSpacing/>
              <w:jc w:val="center"/>
              <w:rPr>
                <w:rFonts w:ascii="Times New Roman" w:hAnsi="Times New Roman"/>
                <w:bCs/>
                <w:sz w:val="28"/>
                <w:szCs w:val="28"/>
              </w:rPr>
            </w:pPr>
            <w:r w:rsidRPr="00261BE4">
              <w:rPr>
                <w:rFonts w:ascii="Times New Roman" w:hAnsi="Times New Roman"/>
                <w:bCs/>
                <w:sz w:val="28"/>
                <w:szCs w:val="28"/>
              </w:rPr>
              <w:t>1</w:t>
            </w:r>
          </w:p>
        </w:tc>
        <w:tc>
          <w:tcPr>
            <w:tcW w:w="709" w:type="dxa"/>
            <w:vAlign w:val="center"/>
          </w:tcPr>
          <w:p w:rsidR="00261BE4" w:rsidRPr="00261BE4" w:rsidRDefault="00261BE4" w:rsidP="00261BE4">
            <w:pPr>
              <w:contextualSpacing/>
              <w:jc w:val="center"/>
              <w:rPr>
                <w:rFonts w:ascii="Times New Roman" w:hAnsi="Times New Roman"/>
                <w:bCs/>
                <w:sz w:val="28"/>
                <w:szCs w:val="28"/>
              </w:rPr>
            </w:pPr>
            <w:r w:rsidRPr="00261BE4">
              <w:rPr>
                <w:rFonts w:ascii="Times New Roman" w:hAnsi="Times New Roman"/>
                <w:bCs/>
                <w:sz w:val="28"/>
                <w:szCs w:val="28"/>
              </w:rPr>
              <w:t>-</w:t>
            </w:r>
          </w:p>
        </w:tc>
        <w:tc>
          <w:tcPr>
            <w:tcW w:w="709" w:type="dxa"/>
            <w:vAlign w:val="center"/>
          </w:tcPr>
          <w:p w:rsidR="00261BE4" w:rsidRPr="00261BE4" w:rsidRDefault="00261BE4" w:rsidP="00261BE4">
            <w:pPr>
              <w:contextualSpacing/>
              <w:jc w:val="center"/>
              <w:rPr>
                <w:rFonts w:ascii="Times New Roman" w:hAnsi="Times New Roman"/>
                <w:bCs/>
                <w:sz w:val="28"/>
                <w:szCs w:val="28"/>
              </w:rPr>
            </w:pPr>
            <w:r w:rsidRPr="00261BE4">
              <w:rPr>
                <w:rFonts w:ascii="Times New Roman" w:hAnsi="Times New Roman"/>
                <w:bCs/>
                <w:sz w:val="28"/>
                <w:szCs w:val="28"/>
              </w:rPr>
              <w:t>1</w:t>
            </w:r>
          </w:p>
        </w:tc>
        <w:tc>
          <w:tcPr>
            <w:tcW w:w="709" w:type="dxa"/>
            <w:vAlign w:val="center"/>
          </w:tcPr>
          <w:p w:rsidR="00261BE4" w:rsidRPr="00261BE4" w:rsidRDefault="00261BE4" w:rsidP="00261BE4">
            <w:pPr>
              <w:contextualSpacing/>
              <w:jc w:val="center"/>
              <w:rPr>
                <w:rFonts w:ascii="Times New Roman" w:hAnsi="Times New Roman"/>
                <w:bCs/>
                <w:sz w:val="28"/>
                <w:szCs w:val="28"/>
              </w:rPr>
            </w:pPr>
            <w:r w:rsidRPr="00261BE4">
              <w:rPr>
                <w:rFonts w:ascii="Times New Roman" w:hAnsi="Times New Roman"/>
                <w:bCs/>
                <w:sz w:val="28"/>
                <w:szCs w:val="28"/>
              </w:rPr>
              <w:t>-</w:t>
            </w:r>
          </w:p>
        </w:tc>
        <w:tc>
          <w:tcPr>
            <w:tcW w:w="1275" w:type="dxa"/>
            <w:vMerge/>
          </w:tcPr>
          <w:p w:rsidR="00261BE4" w:rsidRPr="00261BE4" w:rsidRDefault="00261BE4" w:rsidP="00261BE4">
            <w:pPr>
              <w:contextualSpacing/>
              <w:rPr>
                <w:rFonts w:ascii="Times New Roman" w:hAnsi="Times New Roman"/>
                <w:bCs/>
                <w:sz w:val="28"/>
                <w:szCs w:val="28"/>
              </w:rPr>
            </w:pPr>
          </w:p>
        </w:tc>
      </w:tr>
      <w:tr w:rsidR="00261BE4" w:rsidRPr="00261BE4" w:rsidTr="00261BE4">
        <w:trPr>
          <w:trHeight w:val="74"/>
        </w:trPr>
        <w:tc>
          <w:tcPr>
            <w:tcW w:w="1352" w:type="dxa"/>
            <w:vMerge/>
            <w:vAlign w:val="center"/>
          </w:tcPr>
          <w:p w:rsidR="00261BE4" w:rsidRPr="00261BE4" w:rsidRDefault="00261BE4" w:rsidP="00261BE4">
            <w:pPr>
              <w:contextualSpacing/>
              <w:rPr>
                <w:rFonts w:ascii="Times New Roman" w:hAnsi="Times New Roman"/>
                <w:bCs/>
                <w:sz w:val="28"/>
                <w:szCs w:val="28"/>
              </w:rPr>
            </w:pPr>
          </w:p>
        </w:tc>
        <w:tc>
          <w:tcPr>
            <w:tcW w:w="1767" w:type="dxa"/>
          </w:tcPr>
          <w:p w:rsidR="00261BE4" w:rsidRPr="00261BE4" w:rsidRDefault="00261BE4" w:rsidP="00261BE4">
            <w:pPr>
              <w:ind w:firstLine="0"/>
              <w:contextualSpacing/>
              <w:rPr>
                <w:rFonts w:ascii="Times New Roman" w:hAnsi="Times New Roman"/>
                <w:bCs/>
                <w:sz w:val="28"/>
                <w:szCs w:val="28"/>
              </w:rPr>
            </w:pPr>
            <w:r w:rsidRPr="00261BE4">
              <w:rPr>
                <w:rFonts w:ascii="Times New Roman" w:hAnsi="Times New Roman"/>
                <w:bCs/>
                <w:sz w:val="28"/>
                <w:szCs w:val="28"/>
              </w:rPr>
              <w:t>Народные игры</w:t>
            </w:r>
          </w:p>
        </w:tc>
        <w:tc>
          <w:tcPr>
            <w:tcW w:w="1363" w:type="dxa"/>
            <w:vMerge/>
            <w:vAlign w:val="center"/>
          </w:tcPr>
          <w:p w:rsidR="00261BE4" w:rsidRPr="00261BE4" w:rsidRDefault="00261BE4" w:rsidP="00261BE4">
            <w:pPr>
              <w:contextualSpacing/>
              <w:rPr>
                <w:rFonts w:ascii="Times New Roman" w:hAnsi="Times New Roman"/>
                <w:bCs/>
                <w:sz w:val="28"/>
                <w:szCs w:val="28"/>
              </w:rPr>
            </w:pPr>
          </w:p>
        </w:tc>
        <w:tc>
          <w:tcPr>
            <w:tcW w:w="2018" w:type="dxa"/>
            <w:vAlign w:val="center"/>
          </w:tcPr>
          <w:p w:rsidR="00261BE4" w:rsidRPr="00261BE4" w:rsidRDefault="00261BE4" w:rsidP="00261BE4">
            <w:pPr>
              <w:ind w:firstLine="0"/>
              <w:contextualSpacing/>
              <w:rPr>
                <w:rFonts w:ascii="Times New Roman" w:hAnsi="Times New Roman"/>
                <w:bCs/>
                <w:sz w:val="28"/>
                <w:szCs w:val="28"/>
              </w:rPr>
            </w:pPr>
            <w:r w:rsidRPr="00261BE4">
              <w:rPr>
                <w:rFonts w:ascii="Times New Roman" w:hAnsi="Times New Roman"/>
                <w:bCs/>
                <w:sz w:val="28"/>
                <w:szCs w:val="28"/>
              </w:rPr>
              <w:t>Игровой клуб</w:t>
            </w:r>
          </w:p>
        </w:tc>
        <w:tc>
          <w:tcPr>
            <w:tcW w:w="708" w:type="dxa"/>
            <w:vAlign w:val="center"/>
          </w:tcPr>
          <w:p w:rsidR="00261BE4" w:rsidRPr="00261BE4" w:rsidRDefault="00261BE4" w:rsidP="00261BE4">
            <w:pPr>
              <w:contextualSpacing/>
              <w:jc w:val="center"/>
              <w:rPr>
                <w:rFonts w:ascii="Times New Roman" w:hAnsi="Times New Roman"/>
                <w:bCs/>
                <w:sz w:val="28"/>
                <w:szCs w:val="28"/>
              </w:rPr>
            </w:pPr>
            <w:r w:rsidRPr="00261BE4">
              <w:rPr>
                <w:rFonts w:ascii="Times New Roman" w:hAnsi="Times New Roman"/>
                <w:bCs/>
                <w:sz w:val="28"/>
                <w:szCs w:val="28"/>
              </w:rPr>
              <w:t>-</w:t>
            </w:r>
          </w:p>
        </w:tc>
        <w:tc>
          <w:tcPr>
            <w:tcW w:w="709" w:type="dxa"/>
            <w:vAlign w:val="center"/>
          </w:tcPr>
          <w:p w:rsidR="00261BE4" w:rsidRPr="00261BE4" w:rsidRDefault="00261BE4" w:rsidP="00261BE4">
            <w:pPr>
              <w:contextualSpacing/>
              <w:jc w:val="center"/>
              <w:rPr>
                <w:rFonts w:ascii="Times New Roman" w:hAnsi="Times New Roman"/>
                <w:bCs/>
                <w:sz w:val="28"/>
                <w:szCs w:val="28"/>
              </w:rPr>
            </w:pPr>
            <w:r w:rsidRPr="00261BE4">
              <w:rPr>
                <w:rFonts w:ascii="Times New Roman" w:hAnsi="Times New Roman"/>
                <w:bCs/>
                <w:sz w:val="28"/>
                <w:szCs w:val="28"/>
              </w:rPr>
              <w:t>1</w:t>
            </w:r>
          </w:p>
        </w:tc>
        <w:tc>
          <w:tcPr>
            <w:tcW w:w="709" w:type="dxa"/>
            <w:vAlign w:val="center"/>
          </w:tcPr>
          <w:p w:rsidR="00261BE4" w:rsidRPr="00261BE4" w:rsidRDefault="00261BE4" w:rsidP="00261BE4">
            <w:pPr>
              <w:contextualSpacing/>
              <w:jc w:val="center"/>
              <w:rPr>
                <w:rFonts w:ascii="Times New Roman" w:hAnsi="Times New Roman"/>
                <w:bCs/>
                <w:sz w:val="28"/>
                <w:szCs w:val="28"/>
              </w:rPr>
            </w:pPr>
            <w:r w:rsidRPr="00261BE4">
              <w:rPr>
                <w:rFonts w:ascii="Times New Roman" w:hAnsi="Times New Roman"/>
                <w:bCs/>
                <w:sz w:val="28"/>
                <w:szCs w:val="28"/>
              </w:rPr>
              <w:t>-</w:t>
            </w:r>
          </w:p>
        </w:tc>
        <w:tc>
          <w:tcPr>
            <w:tcW w:w="709" w:type="dxa"/>
            <w:vAlign w:val="center"/>
          </w:tcPr>
          <w:p w:rsidR="00261BE4" w:rsidRPr="00261BE4" w:rsidRDefault="00261BE4" w:rsidP="00261BE4">
            <w:pPr>
              <w:contextualSpacing/>
              <w:jc w:val="center"/>
              <w:rPr>
                <w:rFonts w:ascii="Times New Roman" w:hAnsi="Times New Roman"/>
                <w:bCs/>
                <w:sz w:val="28"/>
                <w:szCs w:val="28"/>
              </w:rPr>
            </w:pPr>
            <w:r w:rsidRPr="00261BE4">
              <w:rPr>
                <w:rFonts w:ascii="Times New Roman" w:hAnsi="Times New Roman"/>
                <w:bCs/>
                <w:sz w:val="28"/>
                <w:szCs w:val="28"/>
              </w:rPr>
              <w:t>1</w:t>
            </w:r>
          </w:p>
        </w:tc>
        <w:tc>
          <w:tcPr>
            <w:tcW w:w="1275" w:type="dxa"/>
            <w:vMerge/>
          </w:tcPr>
          <w:p w:rsidR="00261BE4" w:rsidRPr="00261BE4" w:rsidRDefault="00261BE4" w:rsidP="00261BE4">
            <w:pPr>
              <w:contextualSpacing/>
              <w:rPr>
                <w:rFonts w:ascii="Times New Roman" w:hAnsi="Times New Roman"/>
                <w:bCs/>
                <w:sz w:val="28"/>
                <w:szCs w:val="28"/>
              </w:rPr>
            </w:pPr>
          </w:p>
        </w:tc>
      </w:tr>
      <w:tr w:rsidR="00261BE4" w:rsidRPr="00261BE4" w:rsidTr="00261BE4">
        <w:trPr>
          <w:trHeight w:val="74"/>
        </w:trPr>
        <w:tc>
          <w:tcPr>
            <w:tcW w:w="6500" w:type="dxa"/>
            <w:gridSpan w:val="4"/>
            <w:vAlign w:val="center"/>
          </w:tcPr>
          <w:p w:rsidR="00261BE4" w:rsidRPr="00261BE4" w:rsidRDefault="00261BE4" w:rsidP="00261BE4">
            <w:pPr>
              <w:contextualSpacing/>
              <w:rPr>
                <w:rFonts w:ascii="Times New Roman" w:hAnsi="Times New Roman"/>
                <w:b/>
                <w:bCs/>
                <w:sz w:val="28"/>
                <w:szCs w:val="28"/>
              </w:rPr>
            </w:pPr>
            <w:r w:rsidRPr="00261BE4">
              <w:rPr>
                <w:rFonts w:ascii="Times New Roman" w:hAnsi="Times New Roman"/>
                <w:b/>
                <w:bCs/>
                <w:sz w:val="28"/>
                <w:szCs w:val="28"/>
              </w:rPr>
              <w:t>Итого</w:t>
            </w:r>
          </w:p>
        </w:tc>
        <w:tc>
          <w:tcPr>
            <w:tcW w:w="708" w:type="dxa"/>
            <w:vAlign w:val="center"/>
          </w:tcPr>
          <w:p w:rsidR="00261BE4" w:rsidRPr="00261BE4" w:rsidRDefault="00261BE4" w:rsidP="00E51DE3">
            <w:pPr>
              <w:ind w:firstLine="0"/>
              <w:contextualSpacing/>
              <w:rPr>
                <w:rFonts w:ascii="Times New Roman" w:hAnsi="Times New Roman"/>
                <w:b/>
                <w:bCs/>
                <w:sz w:val="28"/>
                <w:szCs w:val="28"/>
              </w:rPr>
            </w:pPr>
            <w:r w:rsidRPr="00261BE4">
              <w:rPr>
                <w:rFonts w:ascii="Times New Roman" w:hAnsi="Times New Roman"/>
                <w:b/>
                <w:bCs/>
                <w:sz w:val="28"/>
                <w:szCs w:val="28"/>
              </w:rPr>
              <w:t>4,5</w:t>
            </w:r>
          </w:p>
        </w:tc>
        <w:tc>
          <w:tcPr>
            <w:tcW w:w="709" w:type="dxa"/>
            <w:vAlign w:val="center"/>
          </w:tcPr>
          <w:p w:rsidR="00261BE4" w:rsidRPr="00261BE4" w:rsidRDefault="00261BE4" w:rsidP="00E51DE3">
            <w:pPr>
              <w:ind w:firstLine="0"/>
              <w:contextualSpacing/>
              <w:rPr>
                <w:rFonts w:ascii="Times New Roman" w:hAnsi="Times New Roman"/>
                <w:b/>
                <w:bCs/>
                <w:sz w:val="28"/>
                <w:szCs w:val="28"/>
              </w:rPr>
            </w:pPr>
            <w:r w:rsidRPr="00261BE4">
              <w:rPr>
                <w:rFonts w:ascii="Times New Roman" w:hAnsi="Times New Roman"/>
                <w:b/>
                <w:bCs/>
                <w:sz w:val="28"/>
                <w:szCs w:val="28"/>
              </w:rPr>
              <w:t>4,5</w:t>
            </w:r>
          </w:p>
        </w:tc>
        <w:tc>
          <w:tcPr>
            <w:tcW w:w="709" w:type="dxa"/>
            <w:vAlign w:val="center"/>
          </w:tcPr>
          <w:p w:rsidR="00261BE4" w:rsidRPr="00261BE4" w:rsidRDefault="00261BE4" w:rsidP="00E51DE3">
            <w:pPr>
              <w:ind w:firstLine="0"/>
              <w:contextualSpacing/>
              <w:rPr>
                <w:rFonts w:ascii="Times New Roman" w:hAnsi="Times New Roman"/>
                <w:b/>
                <w:bCs/>
                <w:sz w:val="28"/>
                <w:szCs w:val="28"/>
              </w:rPr>
            </w:pPr>
            <w:r w:rsidRPr="00261BE4">
              <w:rPr>
                <w:rFonts w:ascii="Times New Roman" w:hAnsi="Times New Roman"/>
                <w:b/>
                <w:bCs/>
                <w:sz w:val="28"/>
                <w:szCs w:val="28"/>
              </w:rPr>
              <w:t>4,5</w:t>
            </w:r>
          </w:p>
        </w:tc>
        <w:tc>
          <w:tcPr>
            <w:tcW w:w="709" w:type="dxa"/>
            <w:vAlign w:val="center"/>
          </w:tcPr>
          <w:p w:rsidR="00261BE4" w:rsidRPr="00261BE4" w:rsidRDefault="00261BE4" w:rsidP="00E51DE3">
            <w:pPr>
              <w:ind w:firstLine="0"/>
              <w:contextualSpacing/>
              <w:rPr>
                <w:rFonts w:ascii="Times New Roman" w:hAnsi="Times New Roman"/>
                <w:b/>
                <w:bCs/>
                <w:sz w:val="28"/>
                <w:szCs w:val="28"/>
              </w:rPr>
            </w:pPr>
            <w:r w:rsidRPr="00261BE4">
              <w:rPr>
                <w:rFonts w:ascii="Times New Roman" w:hAnsi="Times New Roman"/>
                <w:b/>
                <w:bCs/>
                <w:sz w:val="28"/>
                <w:szCs w:val="28"/>
              </w:rPr>
              <w:t>2,5</w:t>
            </w:r>
          </w:p>
        </w:tc>
        <w:tc>
          <w:tcPr>
            <w:tcW w:w="1275" w:type="dxa"/>
          </w:tcPr>
          <w:p w:rsidR="00261BE4" w:rsidRPr="00261BE4" w:rsidRDefault="00261BE4" w:rsidP="00261BE4">
            <w:pPr>
              <w:contextualSpacing/>
              <w:rPr>
                <w:rFonts w:ascii="Times New Roman" w:hAnsi="Times New Roman"/>
                <w:bCs/>
                <w:sz w:val="28"/>
                <w:szCs w:val="28"/>
              </w:rPr>
            </w:pPr>
          </w:p>
        </w:tc>
      </w:tr>
      <w:tr w:rsidR="00261BE4" w:rsidRPr="00261BE4" w:rsidTr="00261BE4">
        <w:trPr>
          <w:trHeight w:val="74"/>
        </w:trPr>
        <w:tc>
          <w:tcPr>
            <w:tcW w:w="6500" w:type="dxa"/>
            <w:gridSpan w:val="4"/>
            <w:vAlign w:val="center"/>
          </w:tcPr>
          <w:p w:rsidR="00261BE4" w:rsidRPr="00261BE4" w:rsidRDefault="00261BE4" w:rsidP="00261BE4">
            <w:pPr>
              <w:contextualSpacing/>
              <w:rPr>
                <w:rFonts w:ascii="Times New Roman" w:hAnsi="Times New Roman"/>
                <w:b/>
                <w:bCs/>
                <w:sz w:val="28"/>
                <w:szCs w:val="28"/>
              </w:rPr>
            </w:pPr>
            <w:r w:rsidRPr="00261BE4">
              <w:rPr>
                <w:rFonts w:ascii="Times New Roman" w:hAnsi="Times New Roman"/>
                <w:b/>
                <w:bCs/>
                <w:sz w:val="28"/>
                <w:szCs w:val="28"/>
              </w:rPr>
              <w:t>Всего к финансированию</w:t>
            </w:r>
          </w:p>
        </w:tc>
        <w:tc>
          <w:tcPr>
            <w:tcW w:w="708" w:type="dxa"/>
            <w:vAlign w:val="center"/>
          </w:tcPr>
          <w:p w:rsidR="00261BE4" w:rsidRPr="00261BE4" w:rsidRDefault="00261BE4" w:rsidP="00E51DE3">
            <w:pPr>
              <w:ind w:firstLine="0"/>
              <w:contextualSpacing/>
              <w:rPr>
                <w:rFonts w:ascii="Times New Roman" w:hAnsi="Times New Roman"/>
                <w:b/>
                <w:bCs/>
                <w:sz w:val="28"/>
                <w:szCs w:val="28"/>
              </w:rPr>
            </w:pPr>
            <w:r w:rsidRPr="00261BE4">
              <w:rPr>
                <w:rFonts w:ascii="Times New Roman" w:hAnsi="Times New Roman"/>
                <w:b/>
                <w:bCs/>
                <w:sz w:val="28"/>
                <w:szCs w:val="28"/>
              </w:rPr>
              <w:t>4,5</w:t>
            </w:r>
          </w:p>
        </w:tc>
        <w:tc>
          <w:tcPr>
            <w:tcW w:w="709" w:type="dxa"/>
            <w:vAlign w:val="center"/>
          </w:tcPr>
          <w:p w:rsidR="00261BE4" w:rsidRPr="00261BE4" w:rsidRDefault="00261BE4" w:rsidP="00E51DE3">
            <w:pPr>
              <w:ind w:firstLine="0"/>
              <w:contextualSpacing/>
              <w:rPr>
                <w:rFonts w:ascii="Times New Roman" w:hAnsi="Times New Roman"/>
                <w:b/>
                <w:bCs/>
                <w:sz w:val="28"/>
                <w:szCs w:val="28"/>
              </w:rPr>
            </w:pPr>
            <w:r w:rsidRPr="00261BE4">
              <w:rPr>
                <w:rFonts w:ascii="Times New Roman" w:hAnsi="Times New Roman"/>
                <w:b/>
                <w:bCs/>
                <w:sz w:val="28"/>
                <w:szCs w:val="28"/>
              </w:rPr>
              <w:t>4,5</w:t>
            </w:r>
          </w:p>
        </w:tc>
        <w:tc>
          <w:tcPr>
            <w:tcW w:w="709" w:type="dxa"/>
            <w:vAlign w:val="center"/>
          </w:tcPr>
          <w:p w:rsidR="00261BE4" w:rsidRPr="00261BE4" w:rsidRDefault="00261BE4" w:rsidP="00E51DE3">
            <w:pPr>
              <w:ind w:firstLine="0"/>
              <w:contextualSpacing/>
              <w:rPr>
                <w:rFonts w:ascii="Times New Roman" w:hAnsi="Times New Roman"/>
                <w:b/>
                <w:bCs/>
                <w:sz w:val="28"/>
                <w:szCs w:val="28"/>
              </w:rPr>
            </w:pPr>
            <w:r w:rsidRPr="00261BE4">
              <w:rPr>
                <w:rFonts w:ascii="Times New Roman" w:hAnsi="Times New Roman"/>
                <w:b/>
                <w:bCs/>
                <w:sz w:val="28"/>
                <w:szCs w:val="28"/>
              </w:rPr>
              <w:t>4,5</w:t>
            </w:r>
          </w:p>
        </w:tc>
        <w:tc>
          <w:tcPr>
            <w:tcW w:w="709" w:type="dxa"/>
            <w:vAlign w:val="center"/>
          </w:tcPr>
          <w:p w:rsidR="00261BE4" w:rsidRPr="00261BE4" w:rsidRDefault="00261BE4" w:rsidP="00E51DE3">
            <w:pPr>
              <w:ind w:firstLine="0"/>
              <w:contextualSpacing/>
              <w:rPr>
                <w:rFonts w:ascii="Times New Roman" w:hAnsi="Times New Roman"/>
                <w:b/>
                <w:bCs/>
                <w:sz w:val="28"/>
                <w:szCs w:val="28"/>
              </w:rPr>
            </w:pPr>
            <w:r w:rsidRPr="00261BE4">
              <w:rPr>
                <w:rFonts w:ascii="Times New Roman" w:hAnsi="Times New Roman"/>
                <w:b/>
                <w:bCs/>
                <w:sz w:val="28"/>
                <w:szCs w:val="28"/>
              </w:rPr>
              <w:t>2,5</w:t>
            </w:r>
          </w:p>
        </w:tc>
        <w:tc>
          <w:tcPr>
            <w:tcW w:w="1275" w:type="dxa"/>
          </w:tcPr>
          <w:p w:rsidR="00261BE4" w:rsidRPr="00261BE4" w:rsidRDefault="00261BE4" w:rsidP="00261BE4">
            <w:pPr>
              <w:contextualSpacing/>
              <w:rPr>
                <w:rFonts w:ascii="Times New Roman" w:hAnsi="Times New Roman"/>
                <w:bCs/>
                <w:sz w:val="28"/>
                <w:szCs w:val="28"/>
              </w:rPr>
            </w:pPr>
          </w:p>
        </w:tc>
      </w:tr>
    </w:tbl>
    <w:p w:rsidR="00261BE4" w:rsidRPr="00261BE4" w:rsidRDefault="00261BE4" w:rsidP="00261BE4">
      <w:pPr>
        <w:pStyle w:val="a3"/>
        <w:spacing w:line="360" w:lineRule="auto"/>
        <w:ind w:right="-1"/>
        <w:jc w:val="center"/>
        <w:rPr>
          <w:rFonts w:ascii="Times New Roman" w:hAnsi="Times New Roman"/>
          <w:sz w:val="28"/>
          <w:szCs w:val="28"/>
        </w:rPr>
      </w:pPr>
    </w:p>
    <w:p w:rsidR="00261BE4" w:rsidRPr="00261BE4" w:rsidRDefault="00261BE4" w:rsidP="00261BE4">
      <w:pPr>
        <w:pStyle w:val="a3"/>
        <w:spacing w:line="360" w:lineRule="auto"/>
        <w:ind w:right="-1"/>
        <w:jc w:val="center"/>
        <w:rPr>
          <w:rFonts w:ascii="Times New Roman" w:hAnsi="Times New Roman"/>
          <w:sz w:val="28"/>
          <w:szCs w:val="28"/>
        </w:rPr>
      </w:pPr>
    </w:p>
    <w:p w:rsidR="00261BE4" w:rsidRPr="00261BE4" w:rsidRDefault="00261BE4" w:rsidP="00261BE4">
      <w:pPr>
        <w:ind w:right="-1"/>
        <w:jc w:val="center"/>
        <w:rPr>
          <w:rFonts w:ascii="Times New Roman" w:hAnsi="Times New Roman"/>
          <w:b/>
          <w:sz w:val="28"/>
          <w:szCs w:val="28"/>
        </w:rPr>
      </w:pPr>
      <w:r w:rsidRPr="00261BE4">
        <w:rPr>
          <w:rFonts w:ascii="Times New Roman" w:hAnsi="Times New Roman"/>
          <w:b/>
          <w:sz w:val="28"/>
          <w:szCs w:val="28"/>
        </w:rPr>
        <w:t xml:space="preserve">7. План внеурочной деятельности для </w:t>
      </w:r>
      <w:r w:rsidRPr="00261BE4">
        <w:rPr>
          <w:rFonts w:ascii="Times New Roman" w:hAnsi="Times New Roman"/>
          <w:b/>
          <w:sz w:val="28"/>
          <w:szCs w:val="28"/>
          <w:u w:val="single"/>
        </w:rPr>
        <w:t>1-4 классов</w:t>
      </w:r>
      <w:r w:rsidRPr="00261BE4">
        <w:rPr>
          <w:rFonts w:ascii="Times New Roman" w:hAnsi="Times New Roman"/>
          <w:b/>
          <w:sz w:val="28"/>
          <w:szCs w:val="28"/>
        </w:rPr>
        <w:t xml:space="preserve"> начального образования                         филиала МБОУ «Белоярская СОШ №1»  в с. Палочка на 2019-2020 учебный    год</w:t>
      </w:r>
    </w:p>
    <w:p w:rsidR="00261BE4" w:rsidRPr="00261BE4" w:rsidRDefault="00261BE4" w:rsidP="00261BE4">
      <w:pPr>
        <w:pStyle w:val="a3"/>
        <w:spacing w:line="360" w:lineRule="auto"/>
        <w:ind w:right="-1"/>
        <w:jc w:val="center"/>
        <w:rPr>
          <w:rFonts w:ascii="Times New Roman" w:hAnsi="Times New Roman"/>
          <w:b/>
          <w:sz w:val="28"/>
          <w:szCs w:val="28"/>
        </w:rPr>
      </w:pPr>
      <w:r w:rsidRPr="00261BE4">
        <w:rPr>
          <w:rFonts w:ascii="Times New Roman" w:hAnsi="Times New Roman"/>
          <w:b/>
          <w:sz w:val="28"/>
          <w:szCs w:val="28"/>
        </w:rPr>
        <w:t>(5-дневная учебная неделя)</w:t>
      </w:r>
    </w:p>
    <w:p w:rsidR="00261BE4" w:rsidRPr="00261BE4" w:rsidRDefault="00261BE4" w:rsidP="00261BE4">
      <w:pPr>
        <w:pStyle w:val="a3"/>
        <w:spacing w:line="360" w:lineRule="auto"/>
        <w:ind w:right="-1"/>
        <w:jc w:val="center"/>
        <w:rPr>
          <w:rFonts w:ascii="Times New Roman" w:hAnsi="Times New Roman"/>
          <w:sz w:val="28"/>
          <w:szCs w:val="28"/>
        </w:rPr>
      </w:pP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701"/>
        <w:gridCol w:w="1276"/>
        <w:gridCol w:w="2552"/>
        <w:gridCol w:w="708"/>
        <w:gridCol w:w="709"/>
        <w:gridCol w:w="709"/>
        <w:gridCol w:w="709"/>
        <w:gridCol w:w="1275"/>
      </w:tblGrid>
      <w:tr w:rsidR="00261BE4" w:rsidRPr="00261BE4" w:rsidTr="00261BE4">
        <w:trPr>
          <w:trHeight w:val="759"/>
        </w:trPr>
        <w:tc>
          <w:tcPr>
            <w:tcW w:w="993" w:type="dxa"/>
            <w:vMerge w:val="restart"/>
            <w:tcBorders>
              <w:bottom w:val="single" w:sz="4" w:space="0" w:color="auto"/>
            </w:tcBorders>
            <w:vAlign w:val="center"/>
          </w:tcPr>
          <w:p w:rsidR="00261BE4" w:rsidRPr="00261BE4" w:rsidRDefault="00261BE4" w:rsidP="00261BE4">
            <w:pPr>
              <w:contextualSpacing/>
              <w:rPr>
                <w:rFonts w:ascii="Times New Roman" w:hAnsi="Times New Roman"/>
                <w:b/>
                <w:bCs/>
                <w:sz w:val="28"/>
                <w:szCs w:val="28"/>
              </w:rPr>
            </w:pPr>
            <w:r w:rsidRPr="00261BE4">
              <w:rPr>
                <w:rFonts w:ascii="Times New Roman" w:hAnsi="Times New Roman"/>
                <w:b/>
                <w:bCs/>
                <w:sz w:val="28"/>
                <w:szCs w:val="28"/>
              </w:rPr>
              <w:t>Направление внеурочной деятельности</w:t>
            </w:r>
          </w:p>
        </w:tc>
        <w:tc>
          <w:tcPr>
            <w:tcW w:w="1701" w:type="dxa"/>
            <w:vMerge w:val="restart"/>
            <w:tcBorders>
              <w:bottom w:val="single" w:sz="4" w:space="0" w:color="auto"/>
            </w:tcBorders>
          </w:tcPr>
          <w:p w:rsidR="00261BE4" w:rsidRPr="00261BE4" w:rsidRDefault="00261BE4" w:rsidP="00261BE4">
            <w:pPr>
              <w:contextualSpacing/>
              <w:rPr>
                <w:rFonts w:ascii="Times New Roman" w:hAnsi="Times New Roman"/>
                <w:b/>
                <w:bCs/>
                <w:color w:val="C00000"/>
                <w:sz w:val="28"/>
                <w:szCs w:val="28"/>
              </w:rPr>
            </w:pPr>
          </w:p>
          <w:p w:rsidR="00261BE4" w:rsidRPr="00261BE4" w:rsidRDefault="00261BE4" w:rsidP="00261BE4">
            <w:pPr>
              <w:contextualSpacing/>
              <w:rPr>
                <w:rFonts w:ascii="Times New Roman" w:hAnsi="Times New Roman"/>
                <w:b/>
                <w:bCs/>
                <w:sz w:val="28"/>
                <w:szCs w:val="28"/>
              </w:rPr>
            </w:pPr>
            <w:r w:rsidRPr="00261BE4">
              <w:rPr>
                <w:rFonts w:ascii="Times New Roman" w:hAnsi="Times New Roman"/>
                <w:b/>
                <w:bCs/>
                <w:sz w:val="28"/>
                <w:szCs w:val="28"/>
              </w:rPr>
              <w:t>Программа курса внеурочной деятельности</w:t>
            </w:r>
          </w:p>
        </w:tc>
        <w:tc>
          <w:tcPr>
            <w:tcW w:w="1276" w:type="dxa"/>
            <w:vMerge w:val="restart"/>
            <w:tcBorders>
              <w:bottom w:val="single" w:sz="4" w:space="0" w:color="auto"/>
            </w:tcBorders>
            <w:vAlign w:val="center"/>
          </w:tcPr>
          <w:p w:rsidR="00261BE4" w:rsidRPr="00261BE4" w:rsidRDefault="00261BE4" w:rsidP="00261BE4">
            <w:pPr>
              <w:contextualSpacing/>
              <w:rPr>
                <w:rFonts w:ascii="Times New Roman" w:hAnsi="Times New Roman"/>
                <w:b/>
                <w:bCs/>
                <w:sz w:val="28"/>
                <w:szCs w:val="28"/>
              </w:rPr>
            </w:pPr>
            <w:r w:rsidRPr="00261BE4">
              <w:rPr>
                <w:rFonts w:ascii="Times New Roman" w:hAnsi="Times New Roman"/>
                <w:b/>
                <w:bCs/>
                <w:sz w:val="28"/>
                <w:szCs w:val="28"/>
              </w:rPr>
              <w:t xml:space="preserve">Виды внеурочной деятельности </w:t>
            </w:r>
          </w:p>
        </w:tc>
        <w:tc>
          <w:tcPr>
            <w:tcW w:w="2552" w:type="dxa"/>
            <w:vMerge w:val="restart"/>
            <w:tcBorders>
              <w:bottom w:val="single" w:sz="4" w:space="0" w:color="auto"/>
            </w:tcBorders>
            <w:vAlign w:val="center"/>
          </w:tcPr>
          <w:p w:rsidR="00261BE4" w:rsidRPr="00261BE4" w:rsidRDefault="00261BE4" w:rsidP="00261BE4">
            <w:pPr>
              <w:contextualSpacing/>
              <w:rPr>
                <w:rFonts w:ascii="Times New Roman" w:hAnsi="Times New Roman"/>
                <w:b/>
                <w:bCs/>
                <w:sz w:val="28"/>
                <w:szCs w:val="28"/>
              </w:rPr>
            </w:pPr>
            <w:r w:rsidRPr="00261BE4">
              <w:rPr>
                <w:rFonts w:ascii="Times New Roman" w:hAnsi="Times New Roman"/>
                <w:b/>
                <w:bCs/>
                <w:sz w:val="28"/>
                <w:szCs w:val="28"/>
              </w:rPr>
              <w:t xml:space="preserve">Формы внеурочной деятельности </w:t>
            </w:r>
          </w:p>
          <w:p w:rsidR="00261BE4" w:rsidRPr="00261BE4" w:rsidRDefault="00261BE4" w:rsidP="00261BE4">
            <w:pPr>
              <w:contextualSpacing/>
              <w:rPr>
                <w:rFonts w:ascii="Times New Roman" w:hAnsi="Times New Roman"/>
                <w:b/>
                <w:bCs/>
                <w:sz w:val="28"/>
                <w:szCs w:val="28"/>
              </w:rPr>
            </w:pPr>
          </w:p>
        </w:tc>
        <w:tc>
          <w:tcPr>
            <w:tcW w:w="2835" w:type="dxa"/>
            <w:gridSpan w:val="4"/>
            <w:tcBorders>
              <w:bottom w:val="single" w:sz="4" w:space="0" w:color="auto"/>
            </w:tcBorders>
            <w:vAlign w:val="center"/>
          </w:tcPr>
          <w:p w:rsidR="00261BE4" w:rsidRPr="00261BE4" w:rsidRDefault="00261BE4" w:rsidP="00261BE4">
            <w:pPr>
              <w:contextualSpacing/>
              <w:rPr>
                <w:rFonts w:ascii="Times New Roman" w:hAnsi="Times New Roman"/>
                <w:b/>
                <w:bCs/>
                <w:sz w:val="28"/>
                <w:szCs w:val="28"/>
              </w:rPr>
            </w:pPr>
            <w:r w:rsidRPr="00261BE4">
              <w:rPr>
                <w:rFonts w:ascii="Times New Roman" w:hAnsi="Times New Roman"/>
                <w:b/>
                <w:bCs/>
                <w:sz w:val="28"/>
                <w:szCs w:val="28"/>
              </w:rPr>
              <w:t xml:space="preserve">класс </w:t>
            </w:r>
          </w:p>
          <w:p w:rsidR="00261BE4" w:rsidRPr="00261BE4" w:rsidRDefault="00261BE4" w:rsidP="00261BE4">
            <w:pPr>
              <w:contextualSpacing/>
              <w:rPr>
                <w:rFonts w:ascii="Times New Roman" w:hAnsi="Times New Roman"/>
                <w:b/>
                <w:bCs/>
                <w:sz w:val="28"/>
                <w:szCs w:val="28"/>
              </w:rPr>
            </w:pPr>
            <w:r w:rsidRPr="00261BE4">
              <w:rPr>
                <w:rFonts w:ascii="Times New Roman" w:hAnsi="Times New Roman"/>
                <w:b/>
                <w:bCs/>
                <w:sz w:val="28"/>
                <w:szCs w:val="28"/>
              </w:rPr>
              <w:t>(количество часов в неделю)</w:t>
            </w:r>
          </w:p>
        </w:tc>
        <w:tc>
          <w:tcPr>
            <w:tcW w:w="1275" w:type="dxa"/>
            <w:vMerge w:val="restart"/>
            <w:tcBorders>
              <w:bottom w:val="single" w:sz="4" w:space="0" w:color="auto"/>
            </w:tcBorders>
            <w:vAlign w:val="center"/>
          </w:tcPr>
          <w:p w:rsidR="00261BE4" w:rsidRPr="00261BE4" w:rsidRDefault="00261BE4" w:rsidP="00261BE4">
            <w:pPr>
              <w:contextualSpacing/>
              <w:rPr>
                <w:rFonts w:ascii="Times New Roman" w:hAnsi="Times New Roman"/>
                <w:b/>
                <w:bCs/>
                <w:sz w:val="28"/>
                <w:szCs w:val="28"/>
              </w:rPr>
            </w:pPr>
            <w:r w:rsidRPr="00261BE4">
              <w:rPr>
                <w:rFonts w:ascii="Times New Roman" w:hAnsi="Times New Roman"/>
                <w:b/>
                <w:bCs/>
                <w:sz w:val="28"/>
                <w:szCs w:val="28"/>
              </w:rPr>
              <w:t>Организация, реализующая внеурочную деятельность</w:t>
            </w:r>
          </w:p>
        </w:tc>
      </w:tr>
      <w:tr w:rsidR="00261BE4" w:rsidRPr="00261BE4" w:rsidTr="00261BE4">
        <w:trPr>
          <w:trHeight w:val="59"/>
        </w:trPr>
        <w:tc>
          <w:tcPr>
            <w:tcW w:w="993" w:type="dxa"/>
            <w:vMerge/>
            <w:vAlign w:val="center"/>
          </w:tcPr>
          <w:p w:rsidR="00261BE4" w:rsidRPr="00261BE4" w:rsidRDefault="00261BE4" w:rsidP="00261BE4">
            <w:pPr>
              <w:contextualSpacing/>
              <w:rPr>
                <w:rFonts w:ascii="Times New Roman" w:hAnsi="Times New Roman"/>
                <w:b/>
                <w:bCs/>
                <w:sz w:val="28"/>
                <w:szCs w:val="28"/>
              </w:rPr>
            </w:pPr>
          </w:p>
        </w:tc>
        <w:tc>
          <w:tcPr>
            <w:tcW w:w="1701" w:type="dxa"/>
            <w:vMerge/>
          </w:tcPr>
          <w:p w:rsidR="00261BE4" w:rsidRPr="00261BE4" w:rsidRDefault="00261BE4" w:rsidP="00261BE4">
            <w:pPr>
              <w:contextualSpacing/>
              <w:rPr>
                <w:rFonts w:ascii="Times New Roman" w:hAnsi="Times New Roman"/>
                <w:b/>
                <w:bCs/>
                <w:sz w:val="28"/>
                <w:szCs w:val="28"/>
              </w:rPr>
            </w:pPr>
          </w:p>
        </w:tc>
        <w:tc>
          <w:tcPr>
            <w:tcW w:w="1276" w:type="dxa"/>
            <w:vMerge/>
            <w:vAlign w:val="center"/>
          </w:tcPr>
          <w:p w:rsidR="00261BE4" w:rsidRPr="00261BE4" w:rsidRDefault="00261BE4" w:rsidP="00261BE4">
            <w:pPr>
              <w:contextualSpacing/>
              <w:rPr>
                <w:rFonts w:ascii="Times New Roman" w:hAnsi="Times New Roman"/>
                <w:b/>
                <w:bCs/>
                <w:sz w:val="28"/>
                <w:szCs w:val="28"/>
              </w:rPr>
            </w:pPr>
          </w:p>
        </w:tc>
        <w:tc>
          <w:tcPr>
            <w:tcW w:w="2552" w:type="dxa"/>
            <w:vMerge/>
            <w:vAlign w:val="center"/>
          </w:tcPr>
          <w:p w:rsidR="00261BE4" w:rsidRPr="00261BE4" w:rsidRDefault="00261BE4" w:rsidP="00261BE4">
            <w:pPr>
              <w:contextualSpacing/>
              <w:rPr>
                <w:rFonts w:ascii="Times New Roman" w:hAnsi="Times New Roman"/>
                <w:b/>
                <w:bCs/>
                <w:sz w:val="28"/>
                <w:szCs w:val="28"/>
              </w:rPr>
            </w:pPr>
          </w:p>
        </w:tc>
        <w:tc>
          <w:tcPr>
            <w:tcW w:w="708" w:type="dxa"/>
            <w:vAlign w:val="center"/>
          </w:tcPr>
          <w:p w:rsidR="00261BE4" w:rsidRPr="00261BE4" w:rsidRDefault="00261BE4" w:rsidP="00261BE4">
            <w:pPr>
              <w:contextualSpacing/>
              <w:rPr>
                <w:rFonts w:ascii="Times New Roman" w:hAnsi="Times New Roman"/>
                <w:b/>
                <w:bCs/>
                <w:sz w:val="28"/>
                <w:szCs w:val="28"/>
              </w:rPr>
            </w:pPr>
            <w:r w:rsidRPr="00261BE4">
              <w:rPr>
                <w:rFonts w:ascii="Times New Roman" w:hAnsi="Times New Roman"/>
                <w:b/>
                <w:bCs/>
                <w:sz w:val="28"/>
                <w:szCs w:val="28"/>
              </w:rPr>
              <w:t>1</w:t>
            </w:r>
          </w:p>
        </w:tc>
        <w:tc>
          <w:tcPr>
            <w:tcW w:w="709" w:type="dxa"/>
            <w:vAlign w:val="center"/>
          </w:tcPr>
          <w:p w:rsidR="00261BE4" w:rsidRPr="00261BE4" w:rsidRDefault="00261BE4" w:rsidP="00261BE4">
            <w:pPr>
              <w:contextualSpacing/>
              <w:rPr>
                <w:rFonts w:ascii="Times New Roman" w:hAnsi="Times New Roman"/>
                <w:b/>
                <w:bCs/>
                <w:sz w:val="28"/>
                <w:szCs w:val="28"/>
              </w:rPr>
            </w:pPr>
            <w:r w:rsidRPr="00261BE4">
              <w:rPr>
                <w:rFonts w:ascii="Times New Roman" w:hAnsi="Times New Roman"/>
                <w:b/>
                <w:bCs/>
                <w:sz w:val="28"/>
                <w:szCs w:val="28"/>
              </w:rPr>
              <w:t>2</w:t>
            </w:r>
          </w:p>
        </w:tc>
        <w:tc>
          <w:tcPr>
            <w:tcW w:w="709" w:type="dxa"/>
            <w:vAlign w:val="center"/>
          </w:tcPr>
          <w:p w:rsidR="00261BE4" w:rsidRPr="00261BE4" w:rsidRDefault="00261BE4" w:rsidP="00261BE4">
            <w:pPr>
              <w:contextualSpacing/>
              <w:rPr>
                <w:rFonts w:ascii="Times New Roman" w:hAnsi="Times New Roman"/>
                <w:b/>
                <w:bCs/>
                <w:sz w:val="28"/>
                <w:szCs w:val="28"/>
              </w:rPr>
            </w:pPr>
            <w:r w:rsidRPr="00261BE4">
              <w:rPr>
                <w:rFonts w:ascii="Times New Roman" w:hAnsi="Times New Roman"/>
                <w:b/>
                <w:bCs/>
                <w:sz w:val="28"/>
                <w:szCs w:val="28"/>
              </w:rPr>
              <w:t>3</w:t>
            </w:r>
          </w:p>
        </w:tc>
        <w:tc>
          <w:tcPr>
            <w:tcW w:w="709" w:type="dxa"/>
            <w:vAlign w:val="center"/>
          </w:tcPr>
          <w:p w:rsidR="00261BE4" w:rsidRPr="00261BE4" w:rsidRDefault="00261BE4" w:rsidP="00261BE4">
            <w:pPr>
              <w:contextualSpacing/>
              <w:rPr>
                <w:rFonts w:ascii="Times New Roman" w:hAnsi="Times New Roman"/>
                <w:b/>
                <w:bCs/>
                <w:sz w:val="28"/>
                <w:szCs w:val="28"/>
              </w:rPr>
            </w:pPr>
            <w:r w:rsidRPr="00261BE4">
              <w:rPr>
                <w:rFonts w:ascii="Times New Roman" w:hAnsi="Times New Roman"/>
                <w:b/>
                <w:bCs/>
                <w:sz w:val="28"/>
                <w:szCs w:val="28"/>
              </w:rPr>
              <w:t>4</w:t>
            </w:r>
          </w:p>
        </w:tc>
        <w:tc>
          <w:tcPr>
            <w:tcW w:w="1275" w:type="dxa"/>
            <w:vMerge/>
            <w:vAlign w:val="center"/>
          </w:tcPr>
          <w:p w:rsidR="00261BE4" w:rsidRPr="00261BE4" w:rsidRDefault="00261BE4" w:rsidP="00261BE4">
            <w:pPr>
              <w:contextualSpacing/>
              <w:rPr>
                <w:rFonts w:ascii="Times New Roman" w:hAnsi="Times New Roman"/>
                <w:b/>
                <w:bCs/>
                <w:sz w:val="28"/>
                <w:szCs w:val="28"/>
              </w:rPr>
            </w:pPr>
          </w:p>
        </w:tc>
      </w:tr>
      <w:tr w:rsidR="00261BE4" w:rsidRPr="00261BE4" w:rsidTr="00261BE4">
        <w:trPr>
          <w:trHeight w:val="59"/>
        </w:trPr>
        <w:tc>
          <w:tcPr>
            <w:tcW w:w="993" w:type="dxa"/>
            <w:vAlign w:val="center"/>
          </w:tcPr>
          <w:p w:rsidR="00261BE4" w:rsidRPr="00261BE4" w:rsidRDefault="00261BE4" w:rsidP="00E51DE3">
            <w:pPr>
              <w:ind w:firstLine="0"/>
              <w:rPr>
                <w:rFonts w:ascii="Times New Roman" w:hAnsi="Times New Roman"/>
                <w:sz w:val="28"/>
                <w:szCs w:val="28"/>
              </w:rPr>
            </w:pPr>
            <w:r w:rsidRPr="00261BE4">
              <w:rPr>
                <w:rFonts w:ascii="Times New Roman" w:hAnsi="Times New Roman"/>
                <w:sz w:val="28"/>
                <w:szCs w:val="28"/>
              </w:rPr>
              <w:t>Общеинтеллектуал</w:t>
            </w:r>
            <w:r w:rsidRPr="00261BE4">
              <w:rPr>
                <w:rFonts w:ascii="Times New Roman" w:hAnsi="Times New Roman"/>
                <w:sz w:val="28"/>
                <w:szCs w:val="28"/>
              </w:rPr>
              <w:lastRenderedPageBreak/>
              <w:t>ьное</w:t>
            </w:r>
          </w:p>
        </w:tc>
        <w:tc>
          <w:tcPr>
            <w:tcW w:w="1701" w:type="dxa"/>
          </w:tcPr>
          <w:p w:rsidR="00261BE4" w:rsidRPr="00261BE4" w:rsidRDefault="00261BE4" w:rsidP="00E51DE3">
            <w:pPr>
              <w:ind w:firstLine="0"/>
              <w:rPr>
                <w:rFonts w:ascii="Times New Roman" w:hAnsi="Times New Roman"/>
                <w:sz w:val="28"/>
                <w:szCs w:val="28"/>
              </w:rPr>
            </w:pPr>
            <w:r w:rsidRPr="00261BE4">
              <w:rPr>
                <w:rFonts w:ascii="Times New Roman" w:hAnsi="Times New Roman"/>
                <w:sz w:val="28"/>
                <w:szCs w:val="28"/>
              </w:rPr>
              <w:lastRenderedPageBreak/>
              <w:t>Хочу всё знать</w:t>
            </w:r>
          </w:p>
        </w:tc>
        <w:tc>
          <w:tcPr>
            <w:tcW w:w="1276" w:type="dxa"/>
            <w:vAlign w:val="center"/>
          </w:tcPr>
          <w:p w:rsidR="00261BE4" w:rsidRPr="00261BE4" w:rsidRDefault="00261BE4" w:rsidP="00E51DE3">
            <w:pPr>
              <w:ind w:firstLine="0"/>
              <w:rPr>
                <w:rFonts w:ascii="Times New Roman" w:hAnsi="Times New Roman"/>
                <w:sz w:val="28"/>
                <w:szCs w:val="28"/>
              </w:rPr>
            </w:pPr>
            <w:r w:rsidRPr="00261BE4">
              <w:rPr>
                <w:rFonts w:ascii="Times New Roman" w:hAnsi="Times New Roman"/>
                <w:sz w:val="28"/>
                <w:szCs w:val="28"/>
              </w:rPr>
              <w:t>Познавательная деятель</w:t>
            </w:r>
            <w:r w:rsidRPr="00261BE4">
              <w:rPr>
                <w:rFonts w:ascii="Times New Roman" w:hAnsi="Times New Roman"/>
                <w:sz w:val="28"/>
                <w:szCs w:val="28"/>
              </w:rPr>
              <w:lastRenderedPageBreak/>
              <w:t>ность</w:t>
            </w:r>
          </w:p>
        </w:tc>
        <w:tc>
          <w:tcPr>
            <w:tcW w:w="2552" w:type="dxa"/>
            <w:vAlign w:val="center"/>
          </w:tcPr>
          <w:p w:rsidR="00261BE4" w:rsidRPr="00261BE4" w:rsidRDefault="00261BE4" w:rsidP="00E51DE3">
            <w:pPr>
              <w:ind w:firstLine="0"/>
              <w:rPr>
                <w:rFonts w:ascii="Times New Roman" w:hAnsi="Times New Roman"/>
                <w:sz w:val="28"/>
                <w:szCs w:val="28"/>
              </w:rPr>
            </w:pPr>
            <w:r w:rsidRPr="00261BE4">
              <w:rPr>
                <w:rFonts w:ascii="Times New Roman" w:hAnsi="Times New Roman"/>
                <w:sz w:val="28"/>
                <w:szCs w:val="28"/>
              </w:rPr>
              <w:lastRenderedPageBreak/>
              <w:t xml:space="preserve">Олимпиады, интеллектуальные марафоны, предметные </w:t>
            </w:r>
            <w:r w:rsidRPr="00261BE4">
              <w:rPr>
                <w:rFonts w:ascii="Times New Roman" w:hAnsi="Times New Roman"/>
                <w:sz w:val="28"/>
                <w:szCs w:val="28"/>
              </w:rPr>
              <w:lastRenderedPageBreak/>
              <w:t>чемпионаты и т.д.</w:t>
            </w:r>
          </w:p>
        </w:tc>
        <w:tc>
          <w:tcPr>
            <w:tcW w:w="2835" w:type="dxa"/>
            <w:gridSpan w:val="4"/>
            <w:vAlign w:val="center"/>
          </w:tcPr>
          <w:p w:rsidR="00261BE4" w:rsidRPr="00261BE4" w:rsidRDefault="00261BE4" w:rsidP="00261BE4">
            <w:pPr>
              <w:pStyle w:val="afe"/>
              <w:spacing w:line="360" w:lineRule="auto"/>
              <w:rPr>
                <w:sz w:val="28"/>
                <w:szCs w:val="28"/>
              </w:rPr>
            </w:pPr>
            <w:r w:rsidRPr="00261BE4">
              <w:rPr>
                <w:rFonts w:eastAsia="Calibri"/>
                <w:sz w:val="28"/>
                <w:szCs w:val="28"/>
              </w:rPr>
              <w:lastRenderedPageBreak/>
              <w:t>1</w:t>
            </w:r>
          </w:p>
        </w:tc>
        <w:tc>
          <w:tcPr>
            <w:tcW w:w="1275" w:type="dxa"/>
            <w:vMerge w:val="restart"/>
            <w:textDirection w:val="btLr"/>
          </w:tcPr>
          <w:p w:rsidR="00261BE4" w:rsidRPr="00261BE4" w:rsidRDefault="00261BE4" w:rsidP="00261BE4">
            <w:pPr>
              <w:ind w:left="113" w:right="113"/>
              <w:jc w:val="center"/>
              <w:rPr>
                <w:rFonts w:ascii="Times New Roman" w:hAnsi="Times New Roman"/>
                <w:sz w:val="28"/>
                <w:szCs w:val="28"/>
              </w:rPr>
            </w:pPr>
            <w:r w:rsidRPr="00261BE4">
              <w:rPr>
                <w:rFonts w:ascii="Times New Roman" w:hAnsi="Times New Roman"/>
                <w:sz w:val="28"/>
                <w:szCs w:val="28"/>
              </w:rPr>
              <w:t>МБОУ «Белоярская СОШ № 1»</w:t>
            </w:r>
          </w:p>
        </w:tc>
      </w:tr>
      <w:tr w:rsidR="00261BE4" w:rsidRPr="00261BE4" w:rsidTr="00261BE4">
        <w:trPr>
          <w:trHeight w:val="74"/>
        </w:trPr>
        <w:tc>
          <w:tcPr>
            <w:tcW w:w="6522" w:type="dxa"/>
            <w:gridSpan w:val="4"/>
            <w:vAlign w:val="center"/>
          </w:tcPr>
          <w:p w:rsidR="00261BE4" w:rsidRPr="00261BE4" w:rsidRDefault="00261BE4" w:rsidP="00261BE4">
            <w:pPr>
              <w:contextualSpacing/>
              <w:rPr>
                <w:rFonts w:ascii="Times New Roman" w:hAnsi="Times New Roman"/>
                <w:b/>
                <w:bCs/>
                <w:sz w:val="28"/>
                <w:szCs w:val="28"/>
              </w:rPr>
            </w:pPr>
            <w:r w:rsidRPr="00261BE4">
              <w:rPr>
                <w:rFonts w:ascii="Times New Roman" w:hAnsi="Times New Roman"/>
                <w:b/>
                <w:bCs/>
                <w:sz w:val="28"/>
                <w:szCs w:val="28"/>
              </w:rPr>
              <w:lastRenderedPageBreak/>
              <w:t>Итого</w:t>
            </w:r>
          </w:p>
        </w:tc>
        <w:tc>
          <w:tcPr>
            <w:tcW w:w="2835" w:type="dxa"/>
            <w:gridSpan w:val="4"/>
          </w:tcPr>
          <w:p w:rsidR="00261BE4" w:rsidRPr="00261BE4" w:rsidRDefault="00261BE4" w:rsidP="00261BE4">
            <w:pPr>
              <w:contextualSpacing/>
              <w:jc w:val="center"/>
              <w:rPr>
                <w:rFonts w:ascii="Times New Roman" w:hAnsi="Times New Roman"/>
                <w:b/>
                <w:sz w:val="28"/>
                <w:szCs w:val="28"/>
              </w:rPr>
            </w:pPr>
            <w:r w:rsidRPr="00261BE4">
              <w:rPr>
                <w:rFonts w:ascii="Times New Roman" w:hAnsi="Times New Roman"/>
                <w:b/>
                <w:sz w:val="28"/>
                <w:szCs w:val="28"/>
              </w:rPr>
              <w:t>1</w:t>
            </w:r>
          </w:p>
        </w:tc>
        <w:tc>
          <w:tcPr>
            <w:tcW w:w="1275" w:type="dxa"/>
            <w:vMerge/>
            <w:vAlign w:val="center"/>
          </w:tcPr>
          <w:p w:rsidR="00261BE4" w:rsidRPr="00261BE4" w:rsidRDefault="00261BE4" w:rsidP="00261BE4">
            <w:pPr>
              <w:contextualSpacing/>
              <w:rPr>
                <w:rFonts w:ascii="Times New Roman" w:hAnsi="Times New Roman"/>
                <w:b/>
                <w:bCs/>
                <w:sz w:val="28"/>
                <w:szCs w:val="28"/>
              </w:rPr>
            </w:pPr>
          </w:p>
        </w:tc>
      </w:tr>
      <w:tr w:rsidR="00261BE4" w:rsidRPr="00261BE4" w:rsidTr="00261BE4">
        <w:trPr>
          <w:trHeight w:val="74"/>
        </w:trPr>
        <w:tc>
          <w:tcPr>
            <w:tcW w:w="6522" w:type="dxa"/>
            <w:gridSpan w:val="4"/>
            <w:vAlign w:val="center"/>
          </w:tcPr>
          <w:p w:rsidR="00261BE4" w:rsidRPr="00261BE4" w:rsidRDefault="00261BE4" w:rsidP="00261BE4">
            <w:pPr>
              <w:contextualSpacing/>
              <w:rPr>
                <w:rFonts w:ascii="Times New Roman" w:hAnsi="Times New Roman"/>
                <w:b/>
                <w:bCs/>
                <w:sz w:val="28"/>
                <w:szCs w:val="28"/>
              </w:rPr>
            </w:pPr>
            <w:r w:rsidRPr="00261BE4">
              <w:rPr>
                <w:rFonts w:ascii="Times New Roman" w:hAnsi="Times New Roman"/>
                <w:b/>
                <w:bCs/>
                <w:sz w:val="28"/>
                <w:szCs w:val="28"/>
              </w:rPr>
              <w:t>Всего к финансированию</w:t>
            </w:r>
          </w:p>
        </w:tc>
        <w:tc>
          <w:tcPr>
            <w:tcW w:w="2835" w:type="dxa"/>
            <w:gridSpan w:val="4"/>
          </w:tcPr>
          <w:p w:rsidR="00261BE4" w:rsidRPr="00261BE4" w:rsidRDefault="00261BE4" w:rsidP="00261BE4">
            <w:pPr>
              <w:contextualSpacing/>
              <w:jc w:val="center"/>
              <w:rPr>
                <w:rFonts w:ascii="Times New Roman" w:hAnsi="Times New Roman"/>
                <w:b/>
                <w:sz w:val="28"/>
                <w:szCs w:val="28"/>
              </w:rPr>
            </w:pPr>
            <w:r w:rsidRPr="00261BE4">
              <w:rPr>
                <w:rFonts w:ascii="Times New Roman" w:hAnsi="Times New Roman"/>
                <w:b/>
                <w:sz w:val="28"/>
                <w:szCs w:val="28"/>
              </w:rPr>
              <w:t>1</w:t>
            </w:r>
          </w:p>
        </w:tc>
        <w:tc>
          <w:tcPr>
            <w:tcW w:w="1275" w:type="dxa"/>
            <w:vMerge/>
            <w:vAlign w:val="center"/>
          </w:tcPr>
          <w:p w:rsidR="00261BE4" w:rsidRPr="00261BE4" w:rsidRDefault="00261BE4" w:rsidP="00261BE4">
            <w:pPr>
              <w:contextualSpacing/>
              <w:rPr>
                <w:rFonts w:ascii="Times New Roman" w:hAnsi="Times New Roman"/>
                <w:b/>
                <w:bCs/>
                <w:sz w:val="28"/>
                <w:szCs w:val="28"/>
              </w:rPr>
            </w:pPr>
          </w:p>
        </w:tc>
      </w:tr>
    </w:tbl>
    <w:p w:rsidR="00261BE4" w:rsidRPr="00261BE4" w:rsidRDefault="00261BE4" w:rsidP="00261BE4">
      <w:pPr>
        <w:pStyle w:val="a3"/>
        <w:spacing w:line="360" w:lineRule="auto"/>
        <w:ind w:right="-1"/>
        <w:jc w:val="center"/>
        <w:rPr>
          <w:rFonts w:ascii="Times New Roman" w:hAnsi="Times New Roman"/>
          <w:sz w:val="28"/>
          <w:szCs w:val="28"/>
        </w:rPr>
      </w:pPr>
    </w:p>
    <w:p w:rsidR="00261BE4" w:rsidRPr="00261BE4" w:rsidRDefault="00261BE4" w:rsidP="00261BE4">
      <w:pPr>
        <w:ind w:right="-1"/>
        <w:rPr>
          <w:rFonts w:ascii="Times New Roman" w:hAnsi="Times New Roman"/>
          <w:sz w:val="28"/>
          <w:szCs w:val="28"/>
        </w:rPr>
      </w:pPr>
    </w:p>
    <w:p w:rsidR="00261BE4" w:rsidRPr="00261BE4" w:rsidRDefault="00261BE4" w:rsidP="00261BE4">
      <w:pPr>
        <w:pStyle w:val="a3"/>
        <w:spacing w:line="360" w:lineRule="auto"/>
        <w:ind w:right="-1"/>
        <w:jc w:val="center"/>
        <w:rPr>
          <w:rFonts w:ascii="Times New Roman" w:hAnsi="Times New Roman"/>
          <w:b/>
          <w:sz w:val="28"/>
          <w:szCs w:val="28"/>
        </w:rPr>
      </w:pPr>
      <w:r w:rsidRPr="00261BE4">
        <w:rPr>
          <w:rFonts w:ascii="Times New Roman" w:hAnsi="Times New Roman"/>
          <w:b/>
          <w:sz w:val="28"/>
          <w:szCs w:val="28"/>
        </w:rPr>
        <w:t xml:space="preserve">8.План внеурочной деятельности </w:t>
      </w:r>
      <w:r w:rsidRPr="00261BE4">
        <w:rPr>
          <w:rFonts w:ascii="Times New Roman" w:hAnsi="Times New Roman"/>
          <w:b/>
          <w:sz w:val="28"/>
          <w:szCs w:val="28"/>
          <w:u w:val="single"/>
        </w:rPr>
        <w:t>5   классов</w:t>
      </w:r>
      <w:r w:rsidRPr="00261BE4">
        <w:rPr>
          <w:rFonts w:ascii="Times New Roman" w:hAnsi="Times New Roman"/>
          <w:b/>
          <w:sz w:val="28"/>
          <w:szCs w:val="28"/>
        </w:rPr>
        <w:t xml:space="preserve"> основного общего образования   МБОУ «Белоярская СОШ №1» на 2019-2020 учебный год </w:t>
      </w:r>
    </w:p>
    <w:p w:rsidR="00261BE4" w:rsidRPr="00261BE4" w:rsidRDefault="00261BE4" w:rsidP="00261BE4">
      <w:pPr>
        <w:pStyle w:val="a3"/>
        <w:spacing w:line="360" w:lineRule="auto"/>
        <w:ind w:right="-1"/>
        <w:jc w:val="center"/>
        <w:rPr>
          <w:rFonts w:ascii="Times New Roman" w:hAnsi="Times New Roman"/>
          <w:sz w:val="28"/>
          <w:szCs w:val="28"/>
        </w:rPr>
      </w:pPr>
      <w:r w:rsidRPr="00261BE4">
        <w:rPr>
          <w:rFonts w:ascii="Times New Roman" w:hAnsi="Times New Roman"/>
          <w:b/>
          <w:sz w:val="28"/>
          <w:szCs w:val="28"/>
        </w:rPr>
        <w:t>(5-дневная учебная неделя)</w:t>
      </w:r>
    </w:p>
    <w:tbl>
      <w:tblPr>
        <w:tblStyle w:val="af1"/>
        <w:tblpPr w:leftFromText="180" w:rightFromText="180" w:vertAnchor="text" w:tblpX="-459" w:tblpY="1"/>
        <w:tblOverlap w:val="never"/>
        <w:tblW w:w="9487" w:type="dxa"/>
        <w:tblLayout w:type="fixed"/>
        <w:tblLook w:val="04A0" w:firstRow="1" w:lastRow="0" w:firstColumn="1" w:lastColumn="0" w:noHBand="0" w:noVBand="1"/>
      </w:tblPr>
      <w:tblGrid>
        <w:gridCol w:w="1560"/>
        <w:gridCol w:w="1829"/>
        <w:gridCol w:w="1714"/>
        <w:gridCol w:w="1478"/>
        <w:gridCol w:w="27"/>
        <w:gridCol w:w="1447"/>
        <w:gridCol w:w="71"/>
        <w:gridCol w:w="1361"/>
      </w:tblGrid>
      <w:tr w:rsidR="00261BE4" w:rsidRPr="00261BE4" w:rsidTr="00261BE4">
        <w:tc>
          <w:tcPr>
            <w:tcW w:w="5103" w:type="dxa"/>
            <w:gridSpan w:val="3"/>
            <w:vMerge w:val="restart"/>
          </w:tcPr>
          <w:p w:rsidR="00261BE4" w:rsidRPr="00261BE4" w:rsidRDefault="00261BE4" w:rsidP="00261BE4">
            <w:pPr>
              <w:pStyle w:val="a3"/>
              <w:spacing w:line="360" w:lineRule="auto"/>
              <w:ind w:left="0" w:right="-1"/>
              <w:jc w:val="center"/>
              <w:rPr>
                <w:rFonts w:ascii="Times New Roman" w:hAnsi="Times New Roman"/>
                <w:sz w:val="28"/>
                <w:szCs w:val="28"/>
              </w:rPr>
            </w:pPr>
            <w:r w:rsidRPr="00261BE4">
              <w:rPr>
                <w:rFonts w:ascii="Times New Roman" w:hAnsi="Times New Roman"/>
                <w:sz w:val="28"/>
                <w:szCs w:val="28"/>
              </w:rPr>
              <w:t>Внеурочная деятельность</w:t>
            </w:r>
          </w:p>
        </w:tc>
        <w:tc>
          <w:tcPr>
            <w:tcW w:w="4384" w:type="dxa"/>
            <w:gridSpan w:val="5"/>
          </w:tcPr>
          <w:p w:rsidR="00261BE4" w:rsidRPr="00261BE4" w:rsidRDefault="00261BE4" w:rsidP="00261BE4">
            <w:pPr>
              <w:pStyle w:val="a3"/>
              <w:spacing w:line="360" w:lineRule="auto"/>
              <w:ind w:left="0" w:right="-1"/>
              <w:jc w:val="center"/>
              <w:rPr>
                <w:rFonts w:ascii="Times New Roman" w:hAnsi="Times New Roman"/>
                <w:sz w:val="28"/>
                <w:szCs w:val="28"/>
              </w:rPr>
            </w:pPr>
            <w:r w:rsidRPr="00261BE4">
              <w:rPr>
                <w:rFonts w:ascii="Times New Roman" w:hAnsi="Times New Roman"/>
                <w:sz w:val="28"/>
                <w:szCs w:val="28"/>
              </w:rPr>
              <w:t xml:space="preserve">Классы </w:t>
            </w:r>
          </w:p>
        </w:tc>
      </w:tr>
      <w:tr w:rsidR="00261BE4" w:rsidRPr="00261BE4" w:rsidTr="00261BE4">
        <w:tc>
          <w:tcPr>
            <w:tcW w:w="5103" w:type="dxa"/>
            <w:gridSpan w:val="3"/>
            <w:vMerge/>
          </w:tcPr>
          <w:p w:rsidR="00261BE4" w:rsidRPr="00261BE4" w:rsidRDefault="00261BE4" w:rsidP="00261BE4">
            <w:pPr>
              <w:pStyle w:val="a3"/>
              <w:spacing w:line="360" w:lineRule="auto"/>
              <w:ind w:left="0" w:right="-1"/>
              <w:jc w:val="center"/>
              <w:rPr>
                <w:rFonts w:ascii="Times New Roman" w:hAnsi="Times New Roman"/>
                <w:sz w:val="28"/>
                <w:szCs w:val="28"/>
              </w:rPr>
            </w:pPr>
          </w:p>
        </w:tc>
        <w:tc>
          <w:tcPr>
            <w:tcW w:w="1478" w:type="dxa"/>
          </w:tcPr>
          <w:p w:rsidR="00261BE4" w:rsidRPr="00261BE4" w:rsidRDefault="00261BE4" w:rsidP="00261BE4">
            <w:pPr>
              <w:pStyle w:val="a3"/>
              <w:spacing w:line="360" w:lineRule="auto"/>
              <w:ind w:left="0" w:right="-1"/>
              <w:jc w:val="center"/>
              <w:rPr>
                <w:rFonts w:ascii="Times New Roman" w:hAnsi="Times New Roman"/>
                <w:b/>
                <w:sz w:val="28"/>
                <w:szCs w:val="28"/>
              </w:rPr>
            </w:pPr>
            <w:r w:rsidRPr="00261BE4">
              <w:rPr>
                <w:rFonts w:ascii="Times New Roman" w:hAnsi="Times New Roman"/>
                <w:b/>
                <w:sz w:val="28"/>
                <w:szCs w:val="28"/>
              </w:rPr>
              <w:t>5а</w:t>
            </w:r>
          </w:p>
        </w:tc>
        <w:tc>
          <w:tcPr>
            <w:tcW w:w="1474" w:type="dxa"/>
            <w:gridSpan w:val="2"/>
          </w:tcPr>
          <w:p w:rsidR="00261BE4" w:rsidRPr="00261BE4" w:rsidRDefault="00261BE4" w:rsidP="00261BE4">
            <w:pPr>
              <w:pStyle w:val="a3"/>
              <w:spacing w:line="360" w:lineRule="auto"/>
              <w:ind w:left="0" w:right="-1"/>
              <w:jc w:val="center"/>
              <w:rPr>
                <w:rFonts w:ascii="Times New Roman" w:hAnsi="Times New Roman"/>
                <w:b/>
                <w:sz w:val="28"/>
                <w:szCs w:val="28"/>
              </w:rPr>
            </w:pPr>
            <w:r w:rsidRPr="00261BE4">
              <w:rPr>
                <w:rFonts w:ascii="Times New Roman" w:hAnsi="Times New Roman"/>
                <w:b/>
                <w:sz w:val="28"/>
                <w:szCs w:val="28"/>
              </w:rPr>
              <w:t>5б</w:t>
            </w:r>
          </w:p>
        </w:tc>
        <w:tc>
          <w:tcPr>
            <w:tcW w:w="1432" w:type="dxa"/>
            <w:gridSpan w:val="2"/>
          </w:tcPr>
          <w:p w:rsidR="00261BE4" w:rsidRPr="00261BE4" w:rsidRDefault="00261BE4" w:rsidP="00261BE4">
            <w:pPr>
              <w:pStyle w:val="a3"/>
              <w:spacing w:line="360" w:lineRule="auto"/>
              <w:ind w:left="0" w:right="-1"/>
              <w:jc w:val="center"/>
              <w:rPr>
                <w:rFonts w:ascii="Times New Roman" w:hAnsi="Times New Roman"/>
                <w:b/>
                <w:sz w:val="28"/>
                <w:szCs w:val="28"/>
              </w:rPr>
            </w:pPr>
            <w:r w:rsidRPr="00261BE4">
              <w:rPr>
                <w:rFonts w:ascii="Times New Roman" w:hAnsi="Times New Roman"/>
                <w:b/>
                <w:sz w:val="28"/>
                <w:szCs w:val="28"/>
              </w:rPr>
              <w:t>5в</w:t>
            </w:r>
          </w:p>
        </w:tc>
      </w:tr>
      <w:tr w:rsidR="00261BE4" w:rsidRPr="00261BE4" w:rsidTr="00261BE4">
        <w:tc>
          <w:tcPr>
            <w:tcW w:w="5103" w:type="dxa"/>
            <w:gridSpan w:val="3"/>
          </w:tcPr>
          <w:p w:rsidR="00261BE4" w:rsidRPr="00261BE4" w:rsidRDefault="00261BE4" w:rsidP="00261BE4">
            <w:pPr>
              <w:pStyle w:val="a3"/>
              <w:spacing w:line="360" w:lineRule="auto"/>
              <w:ind w:left="0" w:right="-1"/>
              <w:jc w:val="center"/>
              <w:rPr>
                <w:rFonts w:ascii="Times New Roman" w:hAnsi="Times New Roman"/>
                <w:sz w:val="28"/>
                <w:szCs w:val="28"/>
              </w:rPr>
            </w:pPr>
            <w:r w:rsidRPr="00261BE4">
              <w:rPr>
                <w:rFonts w:ascii="Times New Roman" w:hAnsi="Times New Roman"/>
                <w:sz w:val="28"/>
                <w:szCs w:val="28"/>
              </w:rPr>
              <w:t>Количество обучающихся</w:t>
            </w:r>
          </w:p>
        </w:tc>
        <w:tc>
          <w:tcPr>
            <w:tcW w:w="1478" w:type="dxa"/>
          </w:tcPr>
          <w:p w:rsidR="00261BE4" w:rsidRPr="00261BE4" w:rsidRDefault="00261BE4" w:rsidP="00261BE4">
            <w:pPr>
              <w:pStyle w:val="a3"/>
              <w:spacing w:line="360" w:lineRule="auto"/>
              <w:ind w:left="0" w:right="-1"/>
              <w:jc w:val="center"/>
              <w:rPr>
                <w:rFonts w:ascii="Times New Roman" w:hAnsi="Times New Roman"/>
                <w:b/>
                <w:sz w:val="28"/>
                <w:szCs w:val="28"/>
              </w:rPr>
            </w:pPr>
            <w:r w:rsidRPr="00261BE4">
              <w:rPr>
                <w:rFonts w:ascii="Times New Roman" w:hAnsi="Times New Roman"/>
                <w:b/>
                <w:sz w:val="28"/>
                <w:szCs w:val="28"/>
              </w:rPr>
              <w:t>28</w:t>
            </w:r>
          </w:p>
        </w:tc>
        <w:tc>
          <w:tcPr>
            <w:tcW w:w="1474" w:type="dxa"/>
            <w:gridSpan w:val="2"/>
          </w:tcPr>
          <w:p w:rsidR="00261BE4" w:rsidRPr="00261BE4" w:rsidRDefault="00261BE4" w:rsidP="00261BE4">
            <w:pPr>
              <w:pStyle w:val="a3"/>
              <w:spacing w:line="360" w:lineRule="auto"/>
              <w:ind w:left="0" w:right="-1"/>
              <w:jc w:val="center"/>
              <w:rPr>
                <w:rFonts w:ascii="Times New Roman" w:hAnsi="Times New Roman"/>
                <w:b/>
                <w:sz w:val="28"/>
                <w:szCs w:val="28"/>
              </w:rPr>
            </w:pPr>
            <w:r w:rsidRPr="00261BE4">
              <w:rPr>
                <w:rFonts w:ascii="Times New Roman" w:hAnsi="Times New Roman"/>
                <w:b/>
                <w:sz w:val="28"/>
                <w:szCs w:val="28"/>
              </w:rPr>
              <w:t>23</w:t>
            </w:r>
          </w:p>
        </w:tc>
        <w:tc>
          <w:tcPr>
            <w:tcW w:w="1432" w:type="dxa"/>
            <w:gridSpan w:val="2"/>
          </w:tcPr>
          <w:p w:rsidR="00261BE4" w:rsidRPr="00261BE4" w:rsidRDefault="00261BE4" w:rsidP="00261BE4">
            <w:pPr>
              <w:pStyle w:val="a3"/>
              <w:spacing w:line="360" w:lineRule="auto"/>
              <w:ind w:left="0" w:right="-1"/>
              <w:jc w:val="center"/>
              <w:rPr>
                <w:rFonts w:ascii="Times New Roman" w:hAnsi="Times New Roman"/>
                <w:b/>
                <w:sz w:val="28"/>
                <w:szCs w:val="28"/>
              </w:rPr>
            </w:pPr>
            <w:r w:rsidRPr="00261BE4">
              <w:rPr>
                <w:rFonts w:ascii="Times New Roman" w:hAnsi="Times New Roman"/>
                <w:b/>
                <w:sz w:val="28"/>
                <w:szCs w:val="28"/>
              </w:rPr>
              <w:t>25</w:t>
            </w:r>
          </w:p>
        </w:tc>
      </w:tr>
      <w:tr w:rsidR="00261BE4" w:rsidRPr="00261BE4" w:rsidTr="00261BE4">
        <w:tc>
          <w:tcPr>
            <w:tcW w:w="1560" w:type="dxa"/>
          </w:tcPr>
          <w:p w:rsidR="00261BE4" w:rsidRPr="00261BE4" w:rsidRDefault="00261BE4" w:rsidP="00261BE4">
            <w:pPr>
              <w:pStyle w:val="a3"/>
              <w:spacing w:line="360" w:lineRule="auto"/>
              <w:ind w:left="0" w:right="-1"/>
              <w:jc w:val="center"/>
              <w:rPr>
                <w:rFonts w:ascii="Times New Roman" w:hAnsi="Times New Roman"/>
                <w:sz w:val="28"/>
                <w:szCs w:val="28"/>
              </w:rPr>
            </w:pPr>
            <w:r w:rsidRPr="00261BE4">
              <w:rPr>
                <w:rFonts w:ascii="Times New Roman" w:hAnsi="Times New Roman"/>
                <w:sz w:val="28"/>
                <w:szCs w:val="28"/>
              </w:rPr>
              <w:t>направления</w:t>
            </w:r>
          </w:p>
        </w:tc>
        <w:tc>
          <w:tcPr>
            <w:tcW w:w="1829" w:type="dxa"/>
          </w:tcPr>
          <w:p w:rsidR="00261BE4" w:rsidRPr="00261BE4" w:rsidRDefault="00261BE4" w:rsidP="00261BE4">
            <w:pPr>
              <w:spacing w:line="360" w:lineRule="auto"/>
              <w:jc w:val="center"/>
              <w:rPr>
                <w:rFonts w:ascii="Times New Roman" w:hAnsi="Times New Roman"/>
                <w:b/>
                <w:color w:val="000000" w:themeColor="text1"/>
                <w:sz w:val="28"/>
                <w:szCs w:val="28"/>
              </w:rPr>
            </w:pPr>
            <w:r w:rsidRPr="00261BE4">
              <w:rPr>
                <w:rFonts w:ascii="Times New Roman" w:hAnsi="Times New Roman"/>
                <w:b/>
                <w:color w:val="000000" w:themeColor="text1"/>
                <w:sz w:val="28"/>
                <w:szCs w:val="28"/>
              </w:rPr>
              <w:t>Программы</w:t>
            </w:r>
          </w:p>
        </w:tc>
        <w:tc>
          <w:tcPr>
            <w:tcW w:w="1714" w:type="dxa"/>
          </w:tcPr>
          <w:p w:rsidR="00261BE4" w:rsidRPr="00261BE4" w:rsidRDefault="00261BE4" w:rsidP="00261BE4">
            <w:pPr>
              <w:spacing w:line="360" w:lineRule="auto"/>
              <w:jc w:val="center"/>
              <w:rPr>
                <w:rFonts w:ascii="Times New Roman" w:hAnsi="Times New Roman"/>
                <w:b/>
                <w:color w:val="000000" w:themeColor="text1"/>
                <w:sz w:val="28"/>
                <w:szCs w:val="28"/>
              </w:rPr>
            </w:pPr>
            <w:r w:rsidRPr="00261BE4">
              <w:rPr>
                <w:rFonts w:ascii="Times New Roman" w:hAnsi="Times New Roman"/>
                <w:b/>
                <w:color w:val="000000" w:themeColor="text1"/>
                <w:sz w:val="28"/>
                <w:szCs w:val="28"/>
              </w:rPr>
              <w:t>Руководитель</w:t>
            </w:r>
          </w:p>
        </w:tc>
        <w:tc>
          <w:tcPr>
            <w:tcW w:w="4384" w:type="dxa"/>
            <w:gridSpan w:val="5"/>
          </w:tcPr>
          <w:p w:rsidR="00261BE4" w:rsidRPr="00261BE4" w:rsidRDefault="00261BE4" w:rsidP="00261BE4">
            <w:pPr>
              <w:spacing w:line="360" w:lineRule="auto"/>
              <w:jc w:val="center"/>
              <w:rPr>
                <w:rFonts w:ascii="Times New Roman" w:hAnsi="Times New Roman"/>
                <w:sz w:val="28"/>
                <w:szCs w:val="28"/>
              </w:rPr>
            </w:pPr>
            <w:r w:rsidRPr="00261BE4">
              <w:rPr>
                <w:rFonts w:ascii="Times New Roman" w:hAnsi="Times New Roman"/>
                <w:sz w:val="28"/>
                <w:szCs w:val="28"/>
              </w:rPr>
              <w:t>Количество часов</w:t>
            </w:r>
          </w:p>
        </w:tc>
      </w:tr>
      <w:tr w:rsidR="00261BE4" w:rsidRPr="00261BE4" w:rsidTr="00261BE4">
        <w:tc>
          <w:tcPr>
            <w:tcW w:w="1560" w:type="dxa"/>
            <w:vMerge w:val="restart"/>
          </w:tcPr>
          <w:p w:rsidR="00261BE4" w:rsidRPr="00261BE4" w:rsidRDefault="00261BE4" w:rsidP="00E51DE3">
            <w:pPr>
              <w:spacing w:line="360" w:lineRule="auto"/>
              <w:ind w:firstLine="0"/>
              <w:contextualSpacing/>
              <w:rPr>
                <w:rFonts w:ascii="Times New Roman" w:hAnsi="Times New Roman"/>
                <w:bCs/>
                <w:color w:val="000000" w:themeColor="text1"/>
                <w:sz w:val="28"/>
                <w:szCs w:val="28"/>
              </w:rPr>
            </w:pPr>
            <w:r w:rsidRPr="00261BE4">
              <w:rPr>
                <w:rFonts w:ascii="Times New Roman" w:hAnsi="Times New Roman"/>
                <w:bCs/>
                <w:color w:val="000000" w:themeColor="text1"/>
                <w:sz w:val="28"/>
                <w:szCs w:val="28"/>
              </w:rPr>
              <w:t>Общекультурное</w:t>
            </w:r>
          </w:p>
        </w:tc>
        <w:tc>
          <w:tcPr>
            <w:tcW w:w="1829" w:type="dxa"/>
          </w:tcPr>
          <w:p w:rsidR="00261BE4" w:rsidRPr="00261BE4" w:rsidRDefault="00261BE4" w:rsidP="00E51DE3">
            <w:pPr>
              <w:spacing w:line="360" w:lineRule="auto"/>
              <w:ind w:firstLine="0"/>
              <w:contextualSpacing/>
              <w:rPr>
                <w:rFonts w:ascii="Times New Roman" w:hAnsi="Times New Roman"/>
                <w:bCs/>
                <w:color w:val="000000" w:themeColor="text1"/>
                <w:sz w:val="28"/>
                <w:szCs w:val="28"/>
              </w:rPr>
            </w:pPr>
            <w:r w:rsidRPr="00261BE4">
              <w:rPr>
                <w:rFonts w:ascii="Times New Roman" w:hAnsi="Times New Roman"/>
                <w:color w:val="000000" w:themeColor="text1"/>
                <w:sz w:val="28"/>
                <w:szCs w:val="28"/>
              </w:rPr>
              <w:t xml:space="preserve">Мастерская «Магия творчества»  </w:t>
            </w:r>
          </w:p>
        </w:tc>
        <w:tc>
          <w:tcPr>
            <w:tcW w:w="1714" w:type="dxa"/>
          </w:tcPr>
          <w:p w:rsidR="00261BE4" w:rsidRPr="00261BE4" w:rsidRDefault="00261BE4" w:rsidP="00E51DE3">
            <w:pPr>
              <w:spacing w:line="360" w:lineRule="auto"/>
              <w:ind w:firstLine="0"/>
              <w:contextualSpacing/>
              <w:rPr>
                <w:rFonts w:ascii="Times New Roman" w:hAnsi="Times New Roman"/>
                <w:bCs/>
                <w:color w:val="000000" w:themeColor="text1"/>
                <w:sz w:val="28"/>
                <w:szCs w:val="28"/>
              </w:rPr>
            </w:pPr>
            <w:r w:rsidRPr="00261BE4">
              <w:rPr>
                <w:rFonts w:ascii="Times New Roman" w:hAnsi="Times New Roman"/>
                <w:bCs/>
                <w:color w:val="000000" w:themeColor="text1"/>
                <w:sz w:val="28"/>
                <w:szCs w:val="28"/>
              </w:rPr>
              <w:t>Кочурина И.С.</w:t>
            </w:r>
          </w:p>
        </w:tc>
        <w:tc>
          <w:tcPr>
            <w:tcW w:w="4384" w:type="dxa"/>
            <w:gridSpan w:val="5"/>
          </w:tcPr>
          <w:p w:rsidR="00261BE4" w:rsidRPr="00261BE4" w:rsidRDefault="00261BE4" w:rsidP="00261BE4">
            <w:pPr>
              <w:spacing w:line="360" w:lineRule="auto"/>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1</w:t>
            </w:r>
          </w:p>
        </w:tc>
      </w:tr>
      <w:tr w:rsidR="00261BE4" w:rsidRPr="00261BE4" w:rsidTr="00261BE4">
        <w:tc>
          <w:tcPr>
            <w:tcW w:w="1560" w:type="dxa"/>
            <w:vMerge/>
          </w:tcPr>
          <w:p w:rsidR="00261BE4" w:rsidRPr="00261BE4" w:rsidRDefault="00261BE4" w:rsidP="00261BE4">
            <w:pPr>
              <w:spacing w:line="360" w:lineRule="auto"/>
              <w:contextualSpacing/>
              <w:rPr>
                <w:rFonts w:ascii="Times New Roman" w:hAnsi="Times New Roman"/>
                <w:bCs/>
                <w:color w:val="000000" w:themeColor="text1"/>
                <w:sz w:val="28"/>
                <w:szCs w:val="28"/>
              </w:rPr>
            </w:pPr>
          </w:p>
        </w:tc>
        <w:tc>
          <w:tcPr>
            <w:tcW w:w="1829" w:type="dxa"/>
          </w:tcPr>
          <w:p w:rsidR="00261BE4" w:rsidRPr="00261BE4" w:rsidRDefault="00261BE4" w:rsidP="00E51DE3">
            <w:pPr>
              <w:spacing w:line="360" w:lineRule="auto"/>
              <w:ind w:firstLine="0"/>
              <w:contextualSpacing/>
              <w:rPr>
                <w:rFonts w:ascii="Times New Roman" w:hAnsi="Times New Roman"/>
                <w:color w:val="000000" w:themeColor="text1"/>
                <w:sz w:val="28"/>
                <w:szCs w:val="28"/>
              </w:rPr>
            </w:pPr>
            <w:r w:rsidRPr="00261BE4">
              <w:rPr>
                <w:rFonts w:ascii="Times New Roman" w:hAnsi="Times New Roman"/>
                <w:color w:val="000000" w:themeColor="text1"/>
                <w:sz w:val="28"/>
                <w:szCs w:val="28"/>
              </w:rPr>
              <w:t>«Моя малая Родина»</w:t>
            </w:r>
          </w:p>
        </w:tc>
        <w:tc>
          <w:tcPr>
            <w:tcW w:w="1714" w:type="dxa"/>
          </w:tcPr>
          <w:p w:rsidR="00261BE4" w:rsidRPr="00261BE4" w:rsidRDefault="00261BE4" w:rsidP="00E51DE3">
            <w:pPr>
              <w:spacing w:line="360" w:lineRule="auto"/>
              <w:ind w:left="0" w:firstLine="0"/>
              <w:contextualSpacing/>
              <w:rPr>
                <w:rFonts w:ascii="Times New Roman" w:hAnsi="Times New Roman"/>
                <w:color w:val="000000" w:themeColor="text1"/>
                <w:sz w:val="28"/>
                <w:szCs w:val="28"/>
              </w:rPr>
            </w:pPr>
            <w:r w:rsidRPr="00261BE4">
              <w:rPr>
                <w:rFonts w:ascii="Times New Roman" w:hAnsi="Times New Roman"/>
                <w:color w:val="000000" w:themeColor="text1"/>
                <w:sz w:val="28"/>
                <w:szCs w:val="28"/>
              </w:rPr>
              <w:t>Смагина Р.В.</w:t>
            </w:r>
          </w:p>
        </w:tc>
        <w:tc>
          <w:tcPr>
            <w:tcW w:w="4384" w:type="dxa"/>
            <w:gridSpan w:val="5"/>
          </w:tcPr>
          <w:p w:rsidR="00261BE4" w:rsidRPr="00261BE4" w:rsidRDefault="00261BE4" w:rsidP="00261BE4">
            <w:pPr>
              <w:spacing w:line="360" w:lineRule="auto"/>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0,5</w:t>
            </w:r>
          </w:p>
        </w:tc>
      </w:tr>
      <w:tr w:rsidR="00261BE4" w:rsidRPr="00261BE4" w:rsidTr="00261BE4">
        <w:tc>
          <w:tcPr>
            <w:tcW w:w="1560" w:type="dxa"/>
            <w:vMerge/>
          </w:tcPr>
          <w:p w:rsidR="00261BE4" w:rsidRPr="00261BE4" w:rsidRDefault="00261BE4" w:rsidP="00261BE4">
            <w:pPr>
              <w:spacing w:line="360" w:lineRule="auto"/>
              <w:contextualSpacing/>
              <w:rPr>
                <w:rFonts w:ascii="Times New Roman" w:hAnsi="Times New Roman"/>
                <w:bCs/>
                <w:color w:val="000000" w:themeColor="text1"/>
                <w:sz w:val="28"/>
                <w:szCs w:val="28"/>
              </w:rPr>
            </w:pPr>
          </w:p>
        </w:tc>
        <w:tc>
          <w:tcPr>
            <w:tcW w:w="1829" w:type="dxa"/>
          </w:tcPr>
          <w:p w:rsidR="00261BE4" w:rsidRPr="00261BE4" w:rsidRDefault="00261BE4" w:rsidP="00E51DE3">
            <w:pPr>
              <w:spacing w:line="360" w:lineRule="auto"/>
              <w:ind w:firstLine="0"/>
              <w:contextualSpacing/>
              <w:rPr>
                <w:rFonts w:ascii="Times New Roman" w:hAnsi="Times New Roman"/>
                <w:bCs/>
                <w:color w:val="000000" w:themeColor="text1"/>
                <w:sz w:val="28"/>
                <w:szCs w:val="28"/>
              </w:rPr>
            </w:pPr>
            <w:r w:rsidRPr="00261BE4">
              <w:rPr>
                <w:rFonts w:ascii="Times New Roman" w:hAnsi="Times New Roman"/>
                <w:bCs/>
                <w:color w:val="000000" w:themeColor="text1"/>
                <w:sz w:val="28"/>
                <w:szCs w:val="28"/>
              </w:rPr>
              <w:t>Студия детского творчества «Жаворонки»</w:t>
            </w:r>
          </w:p>
        </w:tc>
        <w:tc>
          <w:tcPr>
            <w:tcW w:w="1714" w:type="dxa"/>
          </w:tcPr>
          <w:p w:rsidR="00261BE4" w:rsidRPr="00261BE4" w:rsidRDefault="00261BE4" w:rsidP="00E51DE3">
            <w:pPr>
              <w:spacing w:line="360" w:lineRule="auto"/>
              <w:ind w:firstLine="0"/>
              <w:contextualSpacing/>
              <w:rPr>
                <w:rFonts w:ascii="Times New Roman" w:hAnsi="Times New Roman"/>
                <w:bCs/>
                <w:color w:val="000000" w:themeColor="text1"/>
                <w:sz w:val="28"/>
                <w:szCs w:val="28"/>
              </w:rPr>
            </w:pPr>
            <w:r w:rsidRPr="00261BE4">
              <w:rPr>
                <w:rFonts w:ascii="Times New Roman" w:hAnsi="Times New Roman"/>
                <w:bCs/>
                <w:color w:val="000000" w:themeColor="text1"/>
                <w:sz w:val="28"/>
                <w:szCs w:val="28"/>
              </w:rPr>
              <w:t>Сочнева О.А.</w:t>
            </w:r>
          </w:p>
        </w:tc>
        <w:tc>
          <w:tcPr>
            <w:tcW w:w="4384" w:type="dxa"/>
            <w:gridSpan w:val="5"/>
          </w:tcPr>
          <w:p w:rsidR="00261BE4" w:rsidRPr="00261BE4" w:rsidRDefault="00261BE4" w:rsidP="00261BE4">
            <w:pPr>
              <w:spacing w:line="360" w:lineRule="auto"/>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0,5</w:t>
            </w:r>
          </w:p>
        </w:tc>
      </w:tr>
      <w:tr w:rsidR="00261BE4" w:rsidRPr="00261BE4" w:rsidTr="00261BE4">
        <w:trPr>
          <w:trHeight w:val="369"/>
        </w:trPr>
        <w:tc>
          <w:tcPr>
            <w:tcW w:w="1560" w:type="dxa"/>
            <w:vMerge w:val="restart"/>
          </w:tcPr>
          <w:p w:rsidR="00261BE4" w:rsidRPr="00261BE4" w:rsidRDefault="00261BE4" w:rsidP="00E51DE3">
            <w:pPr>
              <w:spacing w:line="360" w:lineRule="auto"/>
              <w:ind w:firstLine="0"/>
              <w:contextualSpacing/>
              <w:rPr>
                <w:rFonts w:ascii="Times New Roman" w:hAnsi="Times New Roman"/>
                <w:bCs/>
                <w:color w:val="000000" w:themeColor="text1"/>
                <w:sz w:val="28"/>
                <w:szCs w:val="28"/>
              </w:rPr>
            </w:pPr>
            <w:r w:rsidRPr="00261BE4">
              <w:rPr>
                <w:rFonts w:ascii="Times New Roman" w:hAnsi="Times New Roman"/>
                <w:bCs/>
                <w:color w:val="000000" w:themeColor="text1"/>
                <w:sz w:val="28"/>
                <w:szCs w:val="28"/>
              </w:rPr>
              <w:t>Спортивно-оздоровительное</w:t>
            </w:r>
          </w:p>
        </w:tc>
        <w:tc>
          <w:tcPr>
            <w:tcW w:w="1829" w:type="dxa"/>
          </w:tcPr>
          <w:p w:rsidR="00261BE4" w:rsidRPr="00261BE4" w:rsidRDefault="00261BE4" w:rsidP="00E51DE3">
            <w:pPr>
              <w:spacing w:line="360" w:lineRule="auto"/>
              <w:ind w:firstLine="0"/>
              <w:contextualSpacing/>
              <w:rPr>
                <w:rFonts w:ascii="Times New Roman" w:hAnsi="Times New Roman"/>
                <w:color w:val="000000" w:themeColor="text1"/>
                <w:sz w:val="28"/>
                <w:szCs w:val="28"/>
              </w:rPr>
            </w:pPr>
            <w:r w:rsidRPr="00261BE4">
              <w:rPr>
                <w:rFonts w:ascii="Times New Roman" w:hAnsi="Times New Roman"/>
                <w:color w:val="000000" w:themeColor="text1"/>
                <w:sz w:val="28"/>
                <w:szCs w:val="28"/>
              </w:rPr>
              <w:t>«Игры народов России»</w:t>
            </w:r>
          </w:p>
        </w:tc>
        <w:tc>
          <w:tcPr>
            <w:tcW w:w="1714" w:type="dxa"/>
          </w:tcPr>
          <w:p w:rsidR="00261BE4" w:rsidRPr="00261BE4" w:rsidRDefault="00261BE4" w:rsidP="00E51DE3">
            <w:pPr>
              <w:spacing w:line="360" w:lineRule="auto"/>
              <w:ind w:firstLine="0"/>
              <w:contextualSpacing/>
              <w:rPr>
                <w:rFonts w:ascii="Times New Roman" w:hAnsi="Times New Roman"/>
                <w:color w:val="000000" w:themeColor="text1"/>
                <w:sz w:val="28"/>
                <w:szCs w:val="28"/>
              </w:rPr>
            </w:pPr>
            <w:r w:rsidRPr="00261BE4">
              <w:rPr>
                <w:rFonts w:ascii="Times New Roman" w:hAnsi="Times New Roman"/>
                <w:color w:val="000000" w:themeColor="text1"/>
                <w:sz w:val="28"/>
                <w:szCs w:val="28"/>
              </w:rPr>
              <w:t>Посаженников А.В.</w:t>
            </w:r>
          </w:p>
        </w:tc>
        <w:tc>
          <w:tcPr>
            <w:tcW w:w="4384" w:type="dxa"/>
            <w:gridSpan w:val="5"/>
          </w:tcPr>
          <w:p w:rsidR="00261BE4" w:rsidRPr="00261BE4" w:rsidRDefault="00261BE4" w:rsidP="00261BE4">
            <w:pPr>
              <w:spacing w:line="360" w:lineRule="auto"/>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1</w:t>
            </w:r>
          </w:p>
        </w:tc>
      </w:tr>
      <w:tr w:rsidR="00261BE4" w:rsidRPr="00261BE4" w:rsidTr="00261BE4">
        <w:tc>
          <w:tcPr>
            <w:tcW w:w="1560" w:type="dxa"/>
            <w:vMerge/>
          </w:tcPr>
          <w:p w:rsidR="00261BE4" w:rsidRPr="00261BE4" w:rsidRDefault="00261BE4" w:rsidP="00261BE4">
            <w:pPr>
              <w:spacing w:line="360" w:lineRule="auto"/>
              <w:contextualSpacing/>
              <w:rPr>
                <w:rFonts w:ascii="Times New Roman" w:hAnsi="Times New Roman"/>
                <w:bCs/>
                <w:color w:val="000000" w:themeColor="text1"/>
                <w:sz w:val="28"/>
                <w:szCs w:val="28"/>
              </w:rPr>
            </w:pPr>
          </w:p>
        </w:tc>
        <w:tc>
          <w:tcPr>
            <w:tcW w:w="1829" w:type="dxa"/>
          </w:tcPr>
          <w:p w:rsidR="00261BE4" w:rsidRPr="00261BE4" w:rsidRDefault="00261BE4" w:rsidP="00E51DE3">
            <w:pPr>
              <w:spacing w:line="360" w:lineRule="auto"/>
              <w:ind w:firstLine="0"/>
              <w:contextualSpacing/>
              <w:rPr>
                <w:rFonts w:ascii="Times New Roman" w:hAnsi="Times New Roman"/>
                <w:bCs/>
                <w:color w:val="000000" w:themeColor="text1"/>
                <w:sz w:val="28"/>
                <w:szCs w:val="28"/>
              </w:rPr>
            </w:pPr>
            <w:r w:rsidRPr="00261BE4">
              <w:rPr>
                <w:rFonts w:ascii="Times New Roman" w:hAnsi="Times New Roman"/>
                <w:bCs/>
                <w:color w:val="000000" w:themeColor="text1"/>
                <w:sz w:val="28"/>
                <w:szCs w:val="28"/>
              </w:rPr>
              <w:t>Туристическо-</w:t>
            </w:r>
            <w:r w:rsidRPr="00261BE4">
              <w:rPr>
                <w:rFonts w:ascii="Times New Roman" w:hAnsi="Times New Roman"/>
                <w:bCs/>
                <w:color w:val="000000" w:themeColor="text1"/>
                <w:sz w:val="28"/>
                <w:szCs w:val="28"/>
              </w:rPr>
              <w:lastRenderedPageBreak/>
              <w:t>краеведческий клуб «Русич»</w:t>
            </w:r>
          </w:p>
        </w:tc>
        <w:tc>
          <w:tcPr>
            <w:tcW w:w="1714" w:type="dxa"/>
          </w:tcPr>
          <w:p w:rsidR="00261BE4" w:rsidRPr="00261BE4" w:rsidRDefault="00261BE4" w:rsidP="00E51DE3">
            <w:pPr>
              <w:spacing w:line="360" w:lineRule="auto"/>
              <w:ind w:firstLine="0"/>
              <w:contextualSpacing/>
              <w:rPr>
                <w:rFonts w:ascii="Times New Roman" w:hAnsi="Times New Roman"/>
                <w:bCs/>
                <w:color w:val="000000" w:themeColor="text1"/>
                <w:sz w:val="28"/>
                <w:szCs w:val="28"/>
              </w:rPr>
            </w:pPr>
            <w:r w:rsidRPr="00261BE4">
              <w:rPr>
                <w:rFonts w:ascii="Times New Roman" w:hAnsi="Times New Roman"/>
                <w:bCs/>
                <w:color w:val="000000" w:themeColor="text1"/>
                <w:sz w:val="28"/>
                <w:szCs w:val="28"/>
              </w:rPr>
              <w:lastRenderedPageBreak/>
              <w:t>Гриднева Л.А.</w:t>
            </w:r>
          </w:p>
        </w:tc>
        <w:tc>
          <w:tcPr>
            <w:tcW w:w="4384" w:type="dxa"/>
            <w:gridSpan w:val="5"/>
          </w:tcPr>
          <w:p w:rsidR="00261BE4" w:rsidRPr="00261BE4" w:rsidRDefault="00261BE4" w:rsidP="00261BE4">
            <w:pPr>
              <w:spacing w:line="360" w:lineRule="auto"/>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1</w:t>
            </w:r>
          </w:p>
        </w:tc>
      </w:tr>
      <w:tr w:rsidR="00261BE4" w:rsidRPr="00261BE4" w:rsidTr="00261BE4">
        <w:tc>
          <w:tcPr>
            <w:tcW w:w="1560" w:type="dxa"/>
            <w:vMerge w:val="restart"/>
          </w:tcPr>
          <w:p w:rsidR="00261BE4" w:rsidRPr="00261BE4" w:rsidRDefault="00261BE4" w:rsidP="00E51DE3">
            <w:pPr>
              <w:spacing w:line="360" w:lineRule="auto"/>
              <w:ind w:firstLine="0"/>
              <w:contextualSpacing/>
              <w:rPr>
                <w:rFonts w:ascii="Times New Roman" w:hAnsi="Times New Roman"/>
                <w:bCs/>
                <w:color w:val="000000" w:themeColor="text1"/>
                <w:sz w:val="28"/>
                <w:szCs w:val="28"/>
              </w:rPr>
            </w:pPr>
            <w:r w:rsidRPr="00261BE4">
              <w:rPr>
                <w:rFonts w:ascii="Times New Roman" w:hAnsi="Times New Roman"/>
                <w:bCs/>
                <w:color w:val="000000" w:themeColor="text1"/>
                <w:sz w:val="28"/>
                <w:szCs w:val="28"/>
              </w:rPr>
              <w:lastRenderedPageBreak/>
              <w:t>Общеинтеллектуальное</w:t>
            </w:r>
          </w:p>
        </w:tc>
        <w:tc>
          <w:tcPr>
            <w:tcW w:w="1829" w:type="dxa"/>
          </w:tcPr>
          <w:p w:rsidR="00261BE4" w:rsidRPr="00261BE4" w:rsidRDefault="00261BE4" w:rsidP="00E51DE3">
            <w:pPr>
              <w:spacing w:line="360" w:lineRule="auto"/>
              <w:ind w:firstLine="0"/>
              <w:contextualSpacing/>
              <w:rPr>
                <w:rFonts w:ascii="Times New Roman" w:hAnsi="Times New Roman"/>
                <w:bCs/>
                <w:color w:val="000000" w:themeColor="text1"/>
                <w:sz w:val="28"/>
                <w:szCs w:val="28"/>
              </w:rPr>
            </w:pPr>
            <w:r w:rsidRPr="00261BE4">
              <w:rPr>
                <w:rFonts w:ascii="Times New Roman" w:hAnsi="Times New Roman"/>
                <w:bCs/>
                <w:color w:val="000000" w:themeColor="text1"/>
                <w:sz w:val="28"/>
                <w:szCs w:val="28"/>
              </w:rPr>
              <w:t xml:space="preserve">Введение в робототехнику  </w:t>
            </w:r>
          </w:p>
        </w:tc>
        <w:tc>
          <w:tcPr>
            <w:tcW w:w="1714" w:type="dxa"/>
          </w:tcPr>
          <w:p w:rsidR="00261BE4" w:rsidRPr="00261BE4" w:rsidRDefault="00261BE4" w:rsidP="00E51DE3">
            <w:pPr>
              <w:spacing w:line="360" w:lineRule="auto"/>
              <w:ind w:firstLine="0"/>
              <w:contextualSpacing/>
              <w:rPr>
                <w:rFonts w:ascii="Times New Roman" w:hAnsi="Times New Roman"/>
                <w:bCs/>
                <w:color w:val="000000" w:themeColor="text1"/>
                <w:sz w:val="28"/>
                <w:szCs w:val="28"/>
              </w:rPr>
            </w:pPr>
            <w:r w:rsidRPr="00261BE4">
              <w:rPr>
                <w:rFonts w:ascii="Times New Roman" w:hAnsi="Times New Roman"/>
                <w:bCs/>
                <w:color w:val="000000" w:themeColor="text1"/>
                <w:sz w:val="28"/>
                <w:szCs w:val="28"/>
              </w:rPr>
              <w:t>Киселев В.А.</w:t>
            </w:r>
          </w:p>
        </w:tc>
        <w:tc>
          <w:tcPr>
            <w:tcW w:w="4384" w:type="dxa"/>
            <w:gridSpan w:val="5"/>
          </w:tcPr>
          <w:p w:rsidR="00261BE4" w:rsidRPr="00261BE4" w:rsidRDefault="00261BE4" w:rsidP="00261BE4">
            <w:pPr>
              <w:spacing w:line="360" w:lineRule="auto"/>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0,5</w:t>
            </w:r>
          </w:p>
        </w:tc>
      </w:tr>
      <w:tr w:rsidR="00261BE4" w:rsidRPr="00261BE4" w:rsidTr="00261BE4">
        <w:tc>
          <w:tcPr>
            <w:tcW w:w="1560" w:type="dxa"/>
            <w:vMerge/>
          </w:tcPr>
          <w:p w:rsidR="00261BE4" w:rsidRPr="00261BE4" w:rsidRDefault="00261BE4" w:rsidP="00261BE4">
            <w:pPr>
              <w:spacing w:line="360" w:lineRule="auto"/>
              <w:contextualSpacing/>
              <w:rPr>
                <w:rFonts w:ascii="Times New Roman" w:hAnsi="Times New Roman"/>
                <w:bCs/>
                <w:color w:val="000000" w:themeColor="text1"/>
                <w:sz w:val="28"/>
                <w:szCs w:val="28"/>
              </w:rPr>
            </w:pPr>
          </w:p>
        </w:tc>
        <w:tc>
          <w:tcPr>
            <w:tcW w:w="1829" w:type="dxa"/>
          </w:tcPr>
          <w:p w:rsidR="00261BE4" w:rsidRPr="00261BE4" w:rsidRDefault="00261BE4" w:rsidP="00E51DE3">
            <w:pPr>
              <w:spacing w:line="360" w:lineRule="auto"/>
              <w:ind w:firstLine="0"/>
              <w:contextualSpacing/>
              <w:rPr>
                <w:rFonts w:ascii="Times New Roman" w:hAnsi="Times New Roman"/>
                <w:color w:val="000000" w:themeColor="text1"/>
                <w:sz w:val="28"/>
                <w:szCs w:val="28"/>
              </w:rPr>
            </w:pPr>
            <w:r w:rsidRPr="00261BE4">
              <w:rPr>
                <w:rFonts w:ascii="Times New Roman" w:hAnsi="Times New Roman"/>
                <w:color w:val="000000" w:themeColor="text1"/>
                <w:sz w:val="28"/>
                <w:szCs w:val="28"/>
              </w:rPr>
              <w:t>«Эрудит» 5 а</w:t>
            </w:r>
          </w:p>
        </w:tc>
        <w:tc>
          <w:tcPr>
            <w:tcW w:w="1714" w:type="dxa"/>
          </w:tcPr>
          <w:p w:rsidR="00261BE4" w:rsidRPr="00261BE4" w:rsidRDefault="00261BE4" w:rsidP="00E51DE3">
            <w:pPr>
              <w:spacing w:line="360" w:lineRule="auto"/>
              <w:ind w:firstLine="0"/>
              <w:contextualSpacing/>
              <w:rPr>
                <w:rFonts w:ascii="Times New Roman" w:hAnsi="Times New Roman"/>
                <w:color w:val="000000" w:themeColor="text1"/>
                <w:sz w:val="28"/>
                <w:szCs w:val="28"/>
              </w:rPr>
            </w:pPr>
            <w:r w:rsidRPr="00261BE4">
              <w:rPr>
                <w:rFonts w:ascii="Times New Roman" w:hAnsi="Times New Roman"/>
                <w:color w:val="000000" w:themeColor="text1"/>
                <w:sz w:val="28"/>
                <w:szCs w:val="28"/>
              </w:rPr>
              <w:t>Мурзина Н.Б.</w:t>
            </w:r>
          </w:p>
        </w:tc>
        <w:tc>
          <w:tcPr>
            <w:tcW w:w="4384" w:type="dxa"/>
            <w:gridSpan w:val="5"/>
          </w:tcPr>
          <w:p w:rsidR="00261BE4" w:rsidRPr="00261BE4" w:rsidRDefault="00261BE4" w:rsidP="00261BE4">
            <w:pPr>
              <w:spacing w:line="360" w:lineRule="auto"/>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1</w:t>
            </w:r>
          </w:p>
        </w:tc>
      </w:tr>
      <w:tr w:rsidR="00261BE4" w:rsidRPr="00261BE4" w:rsidTr="00261BE4">
        <w:tc>
          <w:tcPr>
            <w:tcW w:w="1560" w:type="dxa"/>
            <w:vMerge/>
          </w:tcPr>
          <w:p w:rsidR="00261BE4" w:rsidRPr="00261BE4" w:rsidRDefault="00261BE4" w:rsidP="00261BE4">
            <w:pPr>
              <w:spacing w:line="360" w:lineRule="auto"/>
              <w:contextualSpacing/>
              <w:rPr>
                <w:rFonts w:ascii="Times New Roman" w:hAnsi="Times New Roman"/>
                <w:bCs/>
                <w:color w:val="000000" w:themeColor="text1"/>
                <w:sz w:val="28"/>
                <w:szCs w:val="28"/>
              </w:rPr>
            </w:pPr>
          </w:p>
        </w:tc>
        <w:tc>
          <w:tcPr>
            <w:tcW w:w="1829" w:type="dxa"/>
          </w:tcPr>
          <w:p w:rsidR="00261BE4" w:rsidRPr="00261BE4" w:rsidRDefault="00261BE4" w:rsidP="00E51DE3">
            <w:pPr>
              <w:spacing w:line="360" w:lineRule="auto"/>
              <w:ind w:firstLine="0"/>
              <w:contextualSpacing/>
              <w:rPr>
                <w:rFonts w:ascii="Times New Roman" w:hAnsi="Times New Roman"/>
                <w:bCs/>
                <w:color w:val="000000" w:themeColor="text1"/>
                <w:sz w:val="28"/>
                <w:szCs w:val="28"/>
              </w:rPr>
            </w:pPr>
            <w:r w:rsidRPr="00261BE4">
              <w:rPr>
                <w:rFonts w:ascii="Times New Roman" w:hAnsi="Times New Roman"/>
                <w:bCs/>
                <w:color w:val="000000" w:themeColor="text1"/>
                <w:sz w:val="28"/>
                <w:szCs w:val="28"/>
              </w:rPr>
              <w:t>Английская грамматика</w:t>
            </w:r>
          </w:p>
        </w:tc>
        <w:tc>
          <w:tcPr>
            <w:tcW w:w="1714" w:type="dxa"/>
          </w:tcPr>
          <w:p w:rsidR="00261BE4" w:rsidRPr="00261BE4" w:rsidRDefault="00261BE4" w:rsidP="00E51DE3">
            <w:pPr>
              <w:spacing w:line="360" w:lineRule="auto"/>
              <w:ind w:firstLine="0"/>
              <w:contextualSpacing/>
              <w:rPr>
                <w:rFonts w:ascii="Times New Roman" w:hAnsi="Times New Roman"/>
                <w:bCs/>
                <w:color w:val="000000" w:themeColor="text1"/>
                <w:sz w:val="28"/>
                <w:szCs w:val="28"/>
              </w:rPr>
            </w:pPr>
            <w:r w:rsidRPr="00261BE4">
              <w:rPr>
                <w:rFonts w:ascii="Times New Roman" w:hAnsi="Times New Roman"/>
                <w:bCs/>
                <w:color w:val="000000" w:themeColor="text1"/>
                <w:sz w:val="28"/>
                <w:szCs w:val="28"/>
              </w:rPr>
              <w:t>Бекир Н.А.</w:t>
            </w:r>
          </w:p>
        </w:tc>
        <w:tc>
          <w:tcPr>
            <w:tcW w:w="4384" w:type="dxa"/>
            <w:gridSpan w:val="5"/>
          </w:tcPr>
          <w:p w:rsidR="00261BE4" w:rsidRPr="00261BE4" w:rsidRDefault="00261BE4" w:rsidP="00261BE4">
            <w:pPr>
              <w:spacing w:line="360" w:lineRule="auto"/>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0,5</w:t>
            </w:r>
          </w:p>
        </w:tc>
      </w:tr>
      <w:tr w:rsidR="00261BE4" w:rsidRPr="00261BE4" w:rsidTr="00261BE4">
        <w:tc>
          <w:tcPr>
            <w:tcW w:w="1560" w:type="dxa"/>
            <w:vMerge/>
          </w:tcPr>
          <w:p w:rsidR="00261BE4" w:rsidRPr="00261BE4" w:rsidRDefault="00261BE4" w:rsidP="00261BE4">
            <w:pPr>
              <w:spacing w:line="360" w:lineRule="auto"/>
              <w:contextualSpacing/>
              <w:rPr>
                <w:rFonts w:ascii="Times New Roman" w:hAnsi="Times New Roman"/>
                <w:bCs/>
                <w:color w:val="000000" w:themeColor="text1"/>
                <w:sz w:val="28"/>
                <w:szCs w:val="28"/>
              </w:rPr>
            </w:pPr>
          </w:p>
        </w:tc>
        <w:tc>
          <w:tcPr>
            <w:tcW w:w="1829" w:type="dxa"/>
          </w:tcPr>
          <w:p w:rsidR="00261BE4" w:rsidRPr="00261BE4" w:rsidRDefault="00261BE4" w:rsidP="00E51DE3">
            <w:pPr>
              <w:spacing w:line="360" w:lineRule="auto"/>
              <w:ind w:firstLine="0"/>
              <w:contextualSpacing/>
              <w:rPr>
                <w:rFonts w:ascii="Times New Roman" w:hAnsi="Times New Roman"/>
                <w:color w:val="000000" w:themeColor="text1"/>
                <w:sz w:val="28"/>
                <w:szCs w:val="28"/>
              </w:rPr>
            </w:pPr>
            <w:r w:rsidRPr="00261BE4">
              <w:rPr>
                <w:rFonts w:ascii="Times New Roman" w:hAnsi="Times New Roman"/>
                <w:color w:val="000000" w:themeColor="text1"/>
                <w:sz w:val="28"/>
                <w:szCs w:val="28"/>
              </w:rPr>
              <w:t xml:space="preserve">«За страницами учебника математики» </w:t>
            </w:r>
          </w:p>
          <w:p w:rsidR="00261BE4" w:rsidRPr="00261BE4" w:rsidRDefault="00261BE4" w:rsidP="00261BE4">
            <w:pPr>
              <w:spacing w:line="360" w:lineRule="auto"/>
              <w:contextualSpacing/>
              <w:rPr>
                <w:rFonts w:ascii="Times New Roman" w:hAnsi="Times New Roman"/>
                <w:color w:val="000000" w:themeColor="text1"/>
                <w:sz w:val="28"/>
                <w:szCs w:val="28"/>
              </w:rPr>
            </w:pPr>
          </w:p>
        </w:tc>
        <w:tc>
          <w:tcPr>
            <w:tcW w:w="1714" w:type="dxa"/>
          </w:tcPr>
          <w:p w:rsidR="00261BE4" w:rsidRPr="00261BE4" w:rsidRDefault="00261BE4" w:rsidP="00E51DE3">
            <w:pPr>
              <w:spacing w:line="360" w:lineRule="auto"/>
              <w:ind w:firstLine="0"/>
              <w:contextualSpacing/>
              <w:rPr>
                <w:rFonts w:ascii="Times New Roman" w:hAnsi="Times New Roman"/>
                <w:color w:val="000000" w:themeColor="text1"/>
                <w:sz w:val="28"/>
                <w:szCs w:val="28"/>
              </w:rPr>
            </w:pPr>
            <w:r w:rsidRPr="00261BE4">
              <w:rPr>
                <w:rFonts w:ascii="Times New Roman" w:hAnsi="Times New Roman"/>
                <w:color w:val="000000" w:themeColor="text1"/>
                <w:sz w:val="28"/>
                <w:szCs w:val="28"/>
              </w:rPr>
              <w:t>Желнирович Н.В. / Ожга Н.Н.</w:t>
            </w:r>
          </w:p>
        </w:tc>
        <w:tc>
          <w:tcPr>
            <w:tcW w:w="1505" w:type="dxa"/>
            <w:gridSpan w:val="2"/>
          </w:tcPr>
          <w:p w:rsidR="00261BE4" w:rsidRPr="00261BE4" w:rsidRDefault="00261BE4" w:rsidP="00261BE4">
            <w:pPr>
              <w:spacing w:line="360" w:lineRule="auto"/>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1</w:t>
            </w:r>
          </w:p>
        </w:tc>
        <w:tc>
          <w:tcPr>
            <w:tcW w:w="1518" w:type="dxa"/>
            <w:gridSpan w:val="2"/>
          </w:tcPr>
          <w:p w:rsidR="00261BE4" w:rsidRPr="00261BE4" w:rsidRDefault="00261BE4" w:rsidP="00261BE4">
            <w:pPr>
              <w:spacing w:line="360" w:lineRule="auto"/>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1</w:t>
            </w:r>
          </w:p>
        </w:tc>
        <w:tc>
          <w:tcPr>
            <w:tcW w:w="1361" w:type="dxa"/>
          </w:tcPr>
          <w:p w:rsidR="00261BE4" w:rsidRPr="00261BE4" w:rsidRDefault="00261BE4" w:rsidP="00261BE4">
            <w:pPr>
              <w:spacing w:line="360" w:lineRule="auto"/>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1</w:t>
            </w:r>
          </w:p>
        </w:tc>
      </w:tr>
      <w:tr w:rsidR="00261BE4" w:rsidRPr="00261BE4" w:rsidTr="00261BE4">
        <w:tc>
          <w:tcPr>
            <w:tcW w:w="1560" w:type="dxa"/>
          </w:tcPr>
          <w:p w:rsidR="00261BE4" w:rsidRPr="00261BE4" w:rsidRDefault="00261BE4" w:rsidP="00E51DE3">
            <w:pPr>
              <w:spacing w:line="360" w:lineRule="auto"/>
              <w:ind w:firstLine="0"/>
              <w:contextualSpacing/>
              <w:rPr>
                <w:rFonts w:ascii="Times New Roman" w:hAnsi="Times New Roman"/>
                <w:bCs/>
                <w:color w:val="000000" w:themeColor="text1"/>
                <w:sz w:val="28"/>
                <w:szCs w:val="28"/>
              </w:rPr>
            </w:pPr>
            <w:r w:rsidRPr="00261BE4">
              <w:rPr>
                <w:rFonts w:ascii="Times New Roman" w:hAnsi="Times New Roman"/>
                <w:bCs/>
                <w:color w:val="000000" w:themeColor="text1"/>
                <w:sz w:val="28"/>
                <w:szCs w:val="28"/>
              </w:rPr>
              <w:t>Социальное</w:t>
            </w:r>
          </w:p>
        </w:tc>
        <w:tc>
          <w:tcPr>
            <w:tcW w:w="1829" w:type="dxa"/>
          </w:tcPr>
          <w:p w:rsidR="00261BE4" w:rsidRPr="00261BE4" w:rsidRDefault="00261BE4" w:rsidP="00E51DE3">
            <w:pPr>
              <w:spacing w:line="360" w:lineRule="auto"/>
              <w:ind w:firstLine="0"/>
              <w:contextualSpacing/>
              <w:rPr>
                <w:rFonts w:ascii="Times New Roman" w:hAnsi="Times New Roman"/>
                <w:bCs/>
                <w:color w:val="000000" w:themeColor="text1"/>
                <w:sz w:val="28"/>
                <w:szCs w:val="28"/>
              </w:rPr>
            </w:pPr>
            <w:r w:rsidRPr="00261BE4">
              <w:rPr>
                <w:rFonts w:ascii="Times New Roman" w:hAnsi="Times New Roman"/>
                <w:bCs/>
                <w:color w:val="000000" w:themeColor="text1"/>
                <w:sz w:val="28"/>
                <w:szCs w:val="28"/>
              </w:rPr>
              <w:t>Финансовая грамотность</w:t>
            </w:r>
          </w:p>
        </w:tc>
        <w:tc>
          <w:tcPr>
            <w:tcW w:w="1714" w:type="dxa"/>
          </w:tcPr>
          <w:p w:rsidR="00261BE4" w:rsidRPr="00261BE4" w:rsidRDefault="00261BE4" w:rsidP="00E51DE3">
            <w:pPr>
              <w:spacing w:line="360" w:lineRule="auto"/>
              <w:ind w:firstLine="0"/>
              <w:contextualSpacing/>
              <w:rPr>
                <w:rFonts w:ascii="Times New Roman" w:hAnsi="Times New Roman"/>
                <w:bCs/>
                <w:color w:val="000000" w:themeColor="text1"/>
                <w:sz w:val="28"/>
                <w:szCs w:val="28"/>
              </w:rPr>
            </w:pPr>
            <w:r w:rsidRPr="00261BE4">
              <w:rPr>
                <w:rFonts w:ascii="Times New Roman" w:hAnsi="Times New Roman"/>
                <w:bCs/>
                <w:color w:val="000000" w:themeColor="text1"/>
                <w:sz w:val="28"/>
                <w:szCs w:val="28"/>
              </w:rPr>
              <w:t>Чащин Л.А.</w:t>
            </w:r>
          </w:p>
        </w:tc>
        <w:tc>
          <w:tcPr>
            <w:tcW w:w="4384" w:type="dxa"/>
            <w:gridSpan w:val="5"/>
          </w:tcPr>
          <w:p w:rsidR="00261BE4" w:rsidRPr="00261BE4" w:rsidRDefault="00261BE4" w:rsidP="00261BE4">
            <w:pPr>
              <w:spacing w:line="360" w:lineRule="auto"/>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1</w:t>
            </w:r>
          </w:p>
        </w:tc>
      </w:tr>
      <w:tr w:rsidR="00261BE4" w:rsidRPr="00261BE4" w:rsidTr="00261BE4">
        <w:tc>
          <w:tcPr>
            <w:tcW w:w="5103" w:type="dxa"/>
            <w:gridSpan w:val="3"/>
          </w:tcPr>
          <w:p w:rsidR="00261BE4" w:rsidRPr="00261BE4" w:rsidRDefault="00261BE4" w:rsidP="00261BE4">
            <w:pPr>
              <w:spacing w:line="360" w:lineRule="auto"/>
              <w:contextualSpacing/>
              <w:jc w:val="center"/>
              <w:rPr>
                <w:rFonts w:ascii="Times New Roman" w:hAnsi="Times New Roman"/>
                <w:b/>
                <w:bCs/>
                <w:color w:val="000000" w:themeColor="text1"/>
                <w:sz w:val="28"/>
                <w:szCs w:val="28"/>
              </w:rPr>
            </w:pPr>
            <w:r w:rsidRPr="00261BE4">
              <w:rPr>
                <w:rFonts w:ascii="Times New Roman" w:hAnsi="Times New Roman"/>
                <w:b/>
                <w:bCs/>
                <w:color w:val="000000" w:themeColor="text1"/>
                <w:sz w:val="28"/>
                <w:szCs w:val="28"/>
              </w:rPr>
              <w:t>Итого</w:t>
            </w:r>
          </w:p>
        </w:tc>
        <w:tc>
          <w:tcPr>
            <w:tcW w:w="4384" w:type="dxa"/>
            <w:gridSpan w:val="5"/>
          </w:tcPr>
          <w:p w:rsidR="00261BE4" w:rsidRPr="00261BE4" w:rsidRDefault="00261BE4" w:rsidP="00261BE4">
            <w:pPr>
              <w:pStyle w:val="a3"/>
              <w:spacing w:line="360" w:lineRule="auto"/>
              <w:ind w:left="0" w:right="-1"/>
              <w:jc w:val="center"/>
              <w:rPr>
                <w:rFonts w:ascii="Times New Roman" w:hAnsi="Times New Roman"/>
                <w:b/>
                <w:sz w:val="28"/>
                <w:szCs w:val="28"/>
              </w:rPr>
            </w:pPr>
            <w:r w:rsidRPr="00261BE4">
              <w:rPr>
                <w:rFonts w:ascii="Times New Roman" w:hAnsi="Times New Roman"/>
                <w:b/>
                <w:sz w:val="28"/>
                <w:szCs w:val="28"/>
              </w:rPr>
              <w:t>10</w:t>
            </w:r>
          </w:p>
        </w:tc>
      </w:tr>
      <w:tr w:rsidR="00261BE4" w:rsidRPr="00261BE4" w:rsidTr="00261BE4">
        <w:trPr>
          <w:trHeight w:val="562"/>
        </w:trPr>
        <w:tc>
          <w:tcPr>
            <w:tcW w:w="5103" w:type="dxa"/>
            <w:gridSpan w:val="3"/>
          </w:tcPr>
          <w:p w:rsidR="00261BE4" w:rsidRPr="00261BE4" w:rsidRDefault="00261BE4" w:rsidP="00261BE4">
            <w:pPr>
              <w:spacing w:line="360" w:lineRule="auto"/>
              <w:contextualSpacing/>
              <w:rPr>
                <w:rFonts w:ascii="Times New Roman" w:hAnsi="Times New Roman"/>
                <w:bCs/>
                <w:color w:val="000000" w:themeColor="text1"/>
                <w:sz w:val="28"/>
                <w:szCs w:val="28"/>
              </w:rPr>
            </w:pPr>
            <w:r w:rsidRPr="00261BE4">
              <w:rPr>
                <w:rFonts w:ascii="Times New Roman" w:hAnsi="Times New Roman"/>
                <w:b/>
                <w:bCs/>
                <w:sz w:val="28"/>
                <w:szCs w:val="28"/>
              </w:rPr>
              <w:t>Всего к финансированию (5-дневная учебная неделя):</w:t>
            </w:r>
          </w:p>
        </w:tc>
        <w:tc>
          <w:tcPr>
            <w:tcW w:w="4384" w:type="dxa"/>
            <w:gridSpan w:val="5"/>
          </w:tcPr>
          <w:p w:rsidR="00261BE4" w:rsidRPr="00261BE4" w:rsidRDefault="00261BE4" w:rsidP="00261BE4">
            <w:pPr>
              <w:pStyle w:val="a3"/>
              <w:spacing w:line="360" w:lineRule="auto"/>
              <w:ind w:left="0" w:right="-1"/>
              <w:jc w:val="center"/>
              <w:rPr>
                <w:rFonts w:ascii="Times New Roman" w:hAnsi="Times New Roman"/>
                <w:b/>
                <w:sz w:val="28"/>
                <w:szCs w:val="28"/>
              </w:rPr>
            </w:pPr>
            <w:r w:rsidRPr="00261BE4">
              <w:rPr>
                <w:rFonts w:ascii="Times New Roman" w:hAnsi="Times New Roman"/>
                <w:b/>
                <w:sz w:val="28"/>
                <w:szCs w:val="28"/>
              </w:rPr>
              <w:t>10</w:t>
            </w:r>
          </w:p>
        </w:tc>
      </w:tr>
    </w:tbl>
    <w:p w:rsidR="00261BE4" w:rsidRPr="00261BE4" w:rsidRDefault="00261BE4" w:rsidP="00261BE4">
      <w:pPr>
        <w:ind w:right="-1"/>
        <w:rPr>
          <w:rFonts w:ascii="Times New Roman" w:hAnsi="Times New Roman"/>
          <w:sz w:val="28"/>
          <w:szCs w:val="28"/>
        </w:rPr>
      </w:pPr>
    </w:p>
    <w:tbl>
      <w:tblPr>
        <w:tblStyle w:val="af1"/>
        <w:tblW w:w="11057" w:type="dxa"/>
        <w:tblInd w:w="-1026" w:type="dxa"/>
        <w:tblLayout w:type="fixed"/>
        <w:tblLook w:val="04A0" w:firstRow="1" w:lastRow="0" w:firstColumn="1" w:lastColumn="0" w:noHBand="0" w:noVBand="1"/>
      </w:tblPr>
      <w:tblGrid>
        <w:gridCol w:w="567"/>
        <w:gridCol w:w="1701"/>
        <w:gridCol w:w="993"/>
        <w:gridCol w:w="993"/>
        <w:gridCol w:w="1069"/>
        <w:gridCol w:w="902"/>
        <w:gridCol w:w="1537"/>
        <w:gridCol w:w="1594"/>
        <w:gridCol w:w="1701"/>
      </w:tblGrid>
      <w:tr w:rsidR="00261BE4" w:rsidRPr="00261BE4" w:rsidTr="00261BE4">
        <w:tc>
          <w:tcPr>
            <w:tcW w:w="567" w:type="dxa"/>
          </w:tcPr>
          <w:p w:rsidR="00261BE4" w:rsidRPr="00261BE4" w:rsidRDefault="00261BE4" w:rsidP="00261BE4">
            <w:pPr>
              <w:spacing w:line="360" w:lineRule="auto"/>
              <w:ind w:right="-1"/>
              <w:rPr>
                <w:rFonts w:ascii="Times New Roman" w:hAnsi="Times New Roman"/>
                <w:sz w:val="28"/>
                <w:szCs w:val="28"/>
              </w:rPr>
            </w:pPr>
          </w:p>
        </w:tc>
        <w:tc>
          <w:tcPr>
            <w:tcW w:w="1701"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rPr>
              <w:t>Наименование рабочей программы</w:t>
            </w:r>
          </w:p>
        </w:tc>
        <w:tc>
          <w:tcPr>
            <w:tcW w:w="993"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rPr>
              <w:t xml:space="preserve">Класс </w:t>
            </w:r>
          </w:p>
        </w:tc>
        <w:tc>
          <w:tcPr>
            <w:tcW w:w="993"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rPr>
              <w:t>Количество часов в год</w:t>
            </w:r>
          </w:p>
        </w:tc>
        <w:tc>
          <w:tcPr>
            <w:tcW w:w="1069"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rPr>
              <w:t>Продолжительность занятий (мин)</w:t>
            </w:r>
          </w:p>
        </w:tc>
        <w:tc>
          <w:tcPr>
            <w:tcW w:w="902"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rPr>
              <w:t>Распределение часов</w:t>
            </w:r>
          </w:p>
        </w:tc>
        <w:tc>
          <w:tcPr>
            <w:tcW w:w="1537"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rPr>
              <w:t>Формы организации</w:t>
            </w:r>
          </w:p>
        </w:tc>
        <w:tc>
          <w:tcPr>
            <w:tcW w:w="1594"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rPr>
              <w:t xml:space="preserve">Руководитель </w:t>
            </w:r>
          </w:p>
        </w:tc>
        <w:tc>
          <w:tcPr>
            <w:tcW w:w="1701"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rPr>
              <w:t>Место проведения</w:t>
            </w:r>
          </w:p>
        </w:tc>
      </w:tr>
      <w:tr w:rsidR="00261BE4" w:rsidRPr="00261BE4" w:rsidTr="00261BE4">
        <w:tc>
          <w:tcPr>
            <w:tcW w:w="567"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rPr>
              <w:lastRenderedPageBreak/>
              <w:t>1</w:t>
            </w:r>
          </w:p>
        </w:tc>
        <w:tc>
          <w:tcPr>
            <w:tcW w:w="1701" w:type="dxa"/>
          </w:tcPr>
          <w:p w:rsidR="00261BE4" w:rsidRPr="00261BE4" w:rsidRDefault="00261BE4" w:rsidP="00261BE4">
            <w:pPr>
              <w:spacing w:line="360" w:lineRule="auto"/>
              <w:contextualSpacing/>
              <w:rPr>
                <w:rFonts w:ascii="Times New Roman" w:hAnsi="Times New Roman"/>
                <w:bCs/>
                <w:color w:val="000000" w:themeColor="text1"/>
                <w:sz w:val="28"/>
                <w:szCs w:val="28"/>
              </w:rPr>
            </w:pPr>
            <w:r w:rsidRPr="00261BE4">
              <w:rPr>
                <w:rFonts w:ascii="Times New Roman" w:hAnsi="Times New Roman"/>
                <w:color w:val="000000" w:themeColor="text1"/>
                <w:sz w:val="28"/>
                <w:szCs w:val="28"/>
              </w:rPr>
              <w:t xml:space="preserve">Мастерская «Магия творчества»  </w:t>
            </w:r>
          </w:p>
        </w:tc>
        <w:tc>
          <w:tcPr>
            <w:tcW w:w="993" w:type="dxa"/>
          </w:tcPr>
          <w:p w:rsidR="00261BE4" w:rsidRPr="00261BE4" w:rsidRDefault="00261BE4" w:rsidP="00E51DE3">
            <w:pPr>
              <w:spacing w:line="360" w:lineRule="auto"/>
              <w:ind w:left="0" w:firstLine="0"/>
              <w:rPr>
                <w:rFonts w:ascii="Times New Roman" w:hAnsi="Times New Roman"/>
                <w:color w:val="000000" w:themeColor="text1"/>
                <w:sz w:val="28"/>
                <w:szCs w:val="28"/>
              </w:rPr>
            </w:pPr>
            <w:r w:rsidRPr="00261BE4">
              <w:rPr>
                <w:rFonts w:ascii="Times New Roman" w:hAnsi="Times New Roman"/>
                <w:color w:val="000000" w:themeColor="text1"/>
                <w:sz w:val="28"/>
                <w:szCs w:val="28"/>
              </w:rPr>
              <w:t>5</w:t>
            </w:r>
          </w:p>
        </w:tc>
        <w:tc>
          <w:tcPr>
            <w:tcW w:w="993" w:type="dxa"/>
          </w:tcPr>
          <w:p w:rsidR="00261BE4" w:rsidRPr="00261BE4" w:rsidRDefault="00261BE4" w:rsidP="00E51DE3">
            <w:pPr>
              <w:spacing w:line="360" w:lineRule="auto"/>
              <w:ind w:firstLine="0"/>
              <w:rPr>
                <w:rFonts w:ascii="Times New Roman" w:hAnsi="Times New Roman"/>
                <w:color w:val="000000" w:themeColor="text1"/>
                <w:sz w:val="28"/>
                <w:szCs w:val="28"/>
              </w:rPr>
            </w:pPr>
            <w:r w:rsidRPr="00261BE4">
              <w:rPr>
                <w:rFonts w:ascii="Times New Roman" w:hAnsi="Times New Roman"/>
                <w:color w:val="000000" w:themeColor="text1"/>
                <w:sz w:val="28"/>
                <w:szCs w:val="28"/>
              </w:rPr>
              <w:t>34</w:t>
            </w:r>
          </w:p>
        </w:tc>
        <w:tc>
          <w:tcPr>
            <w:tcW w:w="1069" w:type="dxa"/>
          </w:tcPr>
          <w:p w:rsidR="00261BE4" w:rsidRPr="00261BE4" w:rsidRDefault="00261BE4" w:rsidP="00E51DE3">
            <w:pPr>
              <w:spacing w:line="360" w:lineRule="auto"/>
              <w:ind w:left="0" w:right="-1" w:firstLine="0"/>
              <w:rPr>
                <w:rFonts w:ascii="Times New Roman" w:hAnsi="Times New Roman"/>
                <w:sz w:val="28"/>
                <w:szCs w:val="28"/>
              </w:rPr>
            </w:pPr>
            <w:r w:rsidRPr="00261BE4">
              <w:rPr>
                <w:rFonts w:ascii="Times New Roman" w:hAnsi="Times New Roman"/>
                <w:sz w:val="28"/>
                <w:szCs w:val="28"/>
              </w:rPr>
              <w:t>40</w:t>
            </w:r>
          </w:p>
        </w:tc>
        <w:tc>
          <w:tcPr>
            <w:tcW w:w="902" w:type="dxa"/>
          </w:tcPr>
          <w:p w:rsidR="00261BE4" w:rsidRPr="00261BE4" w:rsidRDefault="00261BE4" w:rsidP="00261BE4">
            <w:pPr>
              <w:spacing w:line="360" w:lineRule="auto"/>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1</w:t>
            </w:r>
          </w:p>
        </w:tc>
        <w:tc>
          <w:tcPr>
            <w:tcW w:w="1537"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rPr>
              <w:t>Мастерская</w:t>
            </w:r>
          </w:p>
        </w:tc>
        <w:tc>
          <w:tcPr>
            <w:tcW w:w="1594"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rPr>
              <w:t>Кочурина И.С.</w:t>
            </w:r>
          </w:p>
        </w:tc>
        <w:tc>
          <w:tcPr>
            <w:tcW w:w="1701"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rPr>
              <w:t>МБОУ «БСОШ №1»</w:t>
            </w:r>
          </w:p>
        </w:tc>
      </w:tr>
      <w:tr w:rsidR="00261BE4" w:rsidRPr="00261BE4" w:rsidTr="00261BE4">
        <w:tc>
          <w:tcPr>
            <w:tcW w:w="567"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rPr>
              <w:t>2</w:t>
            </w:r>
          </w:p>
        </w:tc>
        <w:tc>
          <w:tcPr>
            <w:tcW w:w="1701" w:type="dxa"/>
          </w:tcPr>
          <w:p w:rsidR="00261BE4" w:rsidRPr="00261BE4" w:rsidRDefault="00261BE4" w:rsidP="00261BE4">
            <w:pPr>
              <w:spacing w:line="360" w:lineRule="auto"/>
              <w:contextualSpacing/>
              <w:rPr>
                <w:rFonts w:ascii="Times New Roman" w:hAnsi="Times New Roman"/>
                <w:color w:val="000000" w:themeColor="text1"/>
                <w:sz w:val="28"/>
                <w:szCs w:val="28"/>
              </w:rPr>
            </w:pPr>
            <w:r w:rsidRPr="00261BE4">
              <w:rPr>
                <w:rFonts w:ascii="Times New Roman" w:hAnsi="Times New Roman"/>
                <w:color w:val="000000" w:themeColor="text1"/>
                <w:sz w:val="28"/>
                <w:szCs w:val="28"/>
              </w:rPr>
              <w:t>«Моя малая Родина»</w:t>
            </w:r>
          </w:p>
        </w:tc>
        <w:tc>
          <w:tcPr>
            <w:tcW w:w="993" w:type="dxa"/>
          </w:tcPr>
          <w:p w:rsidR="00261BE4" w:rsidRPr="00261BE4" w:rsidRDefault="00261BE4" w:rsidP="00E51DE3">
            <w:pPr>
              <w:spacing w:line="360" w:lineRule="auto"/>
              <w:ind w:left="0" w:firstLine="0"/>
              <w:rPr>
                <w:rFonts w:ascii="Times New Roman" w:hAnsi="Times New Roman"/>
                <w:color w:val="000000" w:themeColor="text1"/>
                <w:sz w:val="28"/>
                <w:szCs w:val="28"/>
              </w:rPr>
            </w:pPr>
            <w:r w:rsidRPr="00261BE4">
              <w:rPr>
                <w:rFonts w:ascii="Times New Roman" w:hAnsi="Times New Roman"/>
                <w:color w:val="000000" w:themeColor="text1"/>
                <w:sz w:val="28"/>
                <w:szCs w:val="28"/>
              </w:rPr>
              <w:t>5</w:t>
            </w:r>
          </w:p>
        </w:tc>
        <w:tc>
          <w:tcPr>
            <w:tcW w:w="993" w:type="dxa"/>
          </w:tcPr>
          <w:p w:rsidR="00261BE4" w:rsidRPr="00261BE4" w:rsidRDefault="00261BE4" w:rsidP="00E51DE3">
            <w:pPr>
              <w:spacing w:line="360" w:lineRule="auto"/>
              <w:ind w:firstLine="0"/>
              <w:rPr>
                <w:rFonts w:ascii="Times New Roman" w:hAnsi="Times New Roman"/>
                <w:color w:val="000000" w:themeColor="text1"/>
                <w:sz w:val="28"/>
                <w:szCs w:val="28"/>
              </w:rPr>
            </w:pPr>
            <w:r w:rsidRPr="00261BE4">
              <w:rPr>
                <w:rFonts w:ascii="Times New Roman" w:hAnsi="Times New Roman"/>
                <w:color w:val="000000" w:themeColor="text1"/>
                <w:sz w:val="28"/>
                <w:szCs w:val="28"/>
              </w:rPr>
              <w:t>17</w:t>
            </w:r>
          </w:p>
        </w:tc>
        <w:tc>
          <w:tcPr>
            <w:tcW w:w="1069" w:type="dxa"/>
          </w:tcPr>
          <w:p w:rsidR="00261BE4" w:rsidRPr="00261BE4" w:rsidRDefault="00261BE4" w:rsidP="00E51DE3">
            <w:pPr>
              <w:spacing w:line="360" w:lineRule="auto"/>
              <w:ind w:left="0" w:right="-1" w:firstLine="0"/>
              <w:rPr>
                <w:rFonts w:ascii="Times New Roman" w:hAnsi="Times New Roman"/>
                <w:sz w:val="28"/>
                <w:szCs w:val="28"/>
              </w:rPr>
            </w:pPr>
            <w:r w:rsidRPr="00261BE4">
              <w:rPr>
                <w:rFonts w:ascii="Times New Roman" w:hAnsi="Times New Roman"/>
                <w:sz w:val="28"/>
                <w:szCs w:val="28"/>
              </w:rPr>
              <w:t>40</w:t>
            </w:r>
          </w:p>
        </w:tc>
        <w:tc>
          <w:tcPr>
            <w:tcW w:w="902" w:type="dxa"/>
          </w:tcPr>
          <w:p w:rsidR="00261BE4" w:rsidRPr="00261BE4" w:rsidRDefault="00261BE4" w:rsidP="00E51DE3">
            <w:pPr>
              <w:spacing w:line="360" w:lineRule="auto"/>
              <w:ind w:firstLine="0"/>
              <w:rPr>
                <w:rFonts w:ascii="Times New Roman" w:hAnsi="Times New Roman"/>
                <w:color w:val="000000" w:themeColor="text1"/>
                <w:sz w:val="28"/>
                <w:szCs w:val="28"/>
              </w:rPr>
            </w:pPr>
            <w:r w:rsidRPr="00261BE4">
              <w:rPr>
                <w:rFonts w:ascii="Times New Roman" w:hAnsi="Times New Roman"/>
                <w:color w:val="000000" w:themeColor="text1"/>
                <w:sz w:val="28"/>
                <w:szCs w:val="28"/>
              </w:rPr>
              <w:t>0,5</w:t>
            </w:r>
          </w:p>
        </w:tc>
        <w:tc>
          <w:tcPr>
            <w:tcW w:w="1537"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rPr>
              <w:t xml:space="preserve">Мастерская </w:t>
            </w:r>
          </w:p>
        </w:tc>
        <w:tc>
          <w:tcPr>
            <w:tcW w:w="1594"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rPr>
              <w:t>Смагина Р.В.</w:t>
            </w:r>
          </w:p>
        </w:tc>
        <w:tc>
          <w:tcPr>
            <w:tcW w:w="1701"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rPr>
              <w:t>МБОУ «БСОШ №1»</w:t>
            </w:r>
          </w:p>
        </w:tc>
      </w:tr>
      <w:tr w:rsidR="00261BE4" w:rsidRPr="00261BE4" w:rsidTr="00261BE4">
        <w:tc>
          <w:tcPr>
            <w:tcW w:w="567"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rPr>
              <w:t>3</w:t>
            </w:r>
          </w:p>
        </w:tc>
        <w:tc>
          <w:tcPr>
            <w:tcW w:w="1701" w:type="dxa"/>
          </w:tcPr>
          <w:p w:rsidR="00261BE4" w:rsidRPr="00261BE4" w:rsidRDefault="00261BE4" w:rsidP="00261BE4">
            <w:pPr>
              <w:spacing w:line="360" w:lineRule="auto"/>
              <w:contextualSpacing/>
              <w:rPr>
                <w:rFonts w:ascii="Times New Roman" w:hAnsi="Times New Roman"/>
                <w:color w:val="000000" w:themeColor="text1"/>
                <w:sz w:val="28"/>
                <w:szCs w:val="28"/>
              </w:rPr>
            </w:pPr>
            <w:r w:rsidRPr="00261BE4">
              <w:rPr>
                <w:rFonts w:ascii="Times New Roman" w:hAnsi="Times New Roman"/>
                <w:color w:val="000000" w:themeColor="text1"/>
                <w:sz w:val="28"/>
                <w:szCs w:val="28"/>
              </w:rPr>
              <w:t>«Студия детского творчества  «Жаворонки»</w:t>
            </w:r>
          </w:p>
        </w:tc>
        <w:tc>
          <w:tcPr>
            <w:tcW w:w="993" w:type="dxa"/>
          </w:tcPr>
          <w:p w:rsidR="00261BE4" w:rsidRPr="00261BE4" w:rsidRDefault="00261BE4" w:rsidP="00E51DE3">
            <w:pPr>
              <w:spacing w:line="360" w:lineRule="auto"/>
              <w:ind w:left="0" w:firstLine="0"/>
              <w:rPr>
                <w:rFonts w:ascii="Times New Roman" w:hAnsi="Times New Roman"/>
                <w:color w:val="000000" w:themeColor="text1"/>
                <w:sz w:val="28"/>
                <w:szCs w:val="28"/>
              </w:rPr>
            </w:pPr>
            <w:r w:rsidRPr="00261BE4">
              <w:rPr>
                <w:rFonts w:ascii="Times New Roman" w:hAnsi="Times New Roman"/>
                <w:color w:val="000000" w:themeColor="text1"/>
                <w:sz w:val="28"/>
                <w:szCs w:val="28"/>
              </w:rPr>
              <w:t>5</w:t>
            </w:r>
          </w:p>
        </w:tc>
        <w:tc>
          <w:tcPr>
            <w:tcW w:w="993" w:type="dxa"/>
          </w:tcPr>
          <w:p w:rsidR="00261BE4" w:rsidRPr="00261BE4" w:rsidRDefault="00261BE4" w:rsidP="00E51DE3">
            <w:pPr>
              <w:spacing w:line="360" w:lineRule="auto"/>
              <w:ind w:firstLine="0"/>
              <w:rPr>
                <w:rFonts w:ascii="Times New Roman" w:hAnsi="Times New Roman"/>
                <w:color w:val="000000" w:themeColor="text1"/>
                <w:sz w:val="28"/>
                <w:szCs w:val="28"/>
              </w:rPr>
            </w:pPr>
            <w:r w:rsidRPr="00261BE4">
              <w:rPr>
                <w:rFonts w:ascii="Times New Roman" w:hAnsi="Times New Roman"/>
                <w:color w:val="000000" w:themeColor="text1"/>
                <w:sz w:val="28"/>
                <w:szCs w:val="28"/>
              </w:rPr>
              <w:t>17</w:t>
            </w:r>
          </w:p>
        </w:tc>
        <w:tc>
          <w:tcPr>
            <w:tcW w:w="1069" w:type="dxa"/>
          </w:tcPr>
          <w:p w:rsidR="00261BE4" w:rsidRPr="00261BE4" w:rsidRDefault="00261BE4" w:rsidP="00E51DE3">
            <w:pPr>
              <w:spacing w:line="360" w:lineRule="auto"/>
              <w:ind w:left="0" w:right="-1" w:firstLine="0"/>
              <w:rPr>
                <w:rFonts w:ascii="Times New Roman" w:hAnsi="Times New Roman"/>
                <w:sz w:val="28"/>
                <w:szCs w:val="28"/>
              </w:rPr>
            </w:pPr>
            <w:r w:rsidRPr="00261BE4">
              <w:rPr>
                <w:rFonts w:ascii="Times New Roman" w:hAnsi="Times New Roman"/>
                <w:sz w:val="28"/>
                <w:szCs w:val="28"/>
              </w:rPr>
              <w:t>40</w:t>
            </w:r>
          </w:p>
        </w:tc>
        <w:tc>
          <w:tcPr>
            <w:tcW w:w="902" w:type="dxa"/>
          </w:tcPr>
          <w:p w:rsidR="00261BE4" w:rsidRPr="00261BE4" w:rsidRDefault="00261BE4" w:rsidP="00E51DE3">
            <w:pPr>
              <w:spacing w:line="360" w:lineRule="auto"/>
              <w:ind w:firstLine="0"/>
              <w:rPr>
                <w:rFonts w:ascii="Times New Roman" w:hAnsi="Times New Roman"/>
                <w:color w:val="000000" w:themeColor="text1"/>
                <w:sz w:val="28"/>
                <w:szCs w:val="28"/>
              </w:rPr>
            </w:pPr>
            <w:r w:rsidRPr="00261BE4">
              <w:rPr>
                <w:rFonts w:ascii="Times New Roman" w:hAnsi="Times New Roman"/>
                <w:color w:val="000000" w:themeColor="text1"/>
                <w:sz w:val="28"/>
                <w:szCs w:val="28"/>
              </w:rPr>
              <w:t>0,5</w:t>
            </w:r>
          </w:p>
        </w:tc>
        <w:tc>
          <w:tcPr>
            <w:tcW w:w="1537"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rPr>
              <w:t xml:space="preserve">Мастерская </w:t>
            </w:r>
          </w:p>
        </w:tc>
        <w:tc>
          <w:tcPr>
            <w:tcW w:w="1594"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rPr>
              <w:t>Сочнева О.А.</w:t>
            </w:r>
          </w:p>
          <w:p w:rsidR="00261BE4" w:rsidRPr="00261BE4" w:rsidRDefault="00261BE4" w:rsidP="00261BE4">
            <w:pPr>
              <w:spacing w:line="360" w:lineRule="auto"/>
              <w:ind w:right="-1"/>
              <w:rPr>
                <w:rFonts w:ascii="Times New Roman" w:hAnsi="Times New Roman"/>
                <w:sz w:val="28"/>
                <w:szCs w:val="28"/>
              </w:rPr>
            </w:pPr>
          </w:p>
        </w:tc>
        <w:tc>
          <w:tcPr>
            <w:tcW w:w="1701"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rPr>
              <w:t>МБОУ «БСОШ №1»</w:t>
            </w:r>
          </w:p>
        </w:tc>
      </w:tr>
      <w:tr w:rsidR="00261BE4" w:rsidRPr="00261BE4" w:rsidTr="00261BE4">
        <w:tc>
          <w:tcPr>
            <w:tcW w:w="567"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rPr>
              <w:t>4</w:t>
            </w:r>
          </w:p>
        </w:tc>
        <w:tc>
          <w:tcPr>
            <w:tcW w:w="1701" w:type="dxa"/>
          </w:tcPr>
          <w:p w:rsidR="00261BE4" w:rsidRPr="00261BE4" w:rsidRDefault="00261BE4" w:rsidP="00261BE4">
            <w:pPr>
              <w:spacing w:line="360" w:lineRule="auto"/>
              <w:contextualSpacing/>
              <w:rPr>
                <w:rFonts w:ascii="Times New Roman" w:hAnsi="Times New Roman"/>
                <w:bCs/>
                <w:color w:val="000000" w:themeColor="text1"/>
                <w:sz w:val="28"/>
                <w:szCs w:val="28"/>
                <w:highlight w:val="yellow"/>
              </w:rPr>
            </w:pPr>
            <w:r w:rsidRPr="00261BE4">
              <w:rPr>
                <w:rFonts w:ascii="Times New Roman" w:hAnsi="Times New Roman"/>
                <w:bCs/>
                <w:color w:val="000000" w:themeColor="text1"/>
                <w:sz w:val="28"/>
                <w:szCs w:val="28"/>
              </w:rPr>
              <w:t>Туристическо-краеведческий клуб «Русич»</w:t>
            </w:r>
          </w:p>
        </w:tc>
        <w:tc>
          <w:tcPr>
            <w:tcW w:w="993" w:type="dxa"/>
          </w:tcPr>
          <w:p w:rsidR="00261BE4" w:rsidRPr="00261BE4" w:rsidRDefault="00261BE4" w:rsidP="00E51DE3">
            <w:pPr>
              <w:spacing w:line="360" w:lineRule="auto"/>
              <w:ind w:left="0" w:firstLine="0"/>
              <w:rPr>
                <w:rFonts w:ascii="Times New Roman" w:hAnsi="Times New Roman"/>
                <w:color w:val="000000" w:themeColor="text1"/>
                <w:sz w:val="28"/>
                <w:szCs w:val="28"/>
              </w:rPr>
            </w:pPr>
            <w:r w:rsidRPr="00261BE4">
              <w:rPr>
                <w:rFonts w:ascii="Times New Roman" w:hAnsi="Times New Roman"/>
                <w:color w:val="000000" w:themeColor="text1"/>
                <w:sz w:val="28"/>
                <w:szCs w:val="28"/>
              </w:rPr>
              <w:t>5</w:t>
            </w:r>
          </w:p>
        </w:tc>
        <w:tc>
          <w:tcPr>
            <w:tcW w:w="993" w:type="dxa"/>
          </w:tcPr>
          <w:p w:rsidR="00261BE4" w:rsidRPr="00261BE4" w:rsidRDefault="00261BE4" w:rsidP="00E51DE3">
            <w:pPr>
              <w:spacing w:line="360" w:lineRule="auto"/>
              <w:ind w:firstLine="0"/>
              <w:rPr>
                <w:rFonts w:ascii="Times New Roman" w:hAnsi="Times New Roman"/>
                <w:color w:val="000000" w:themeColor="text1"/>
                <w:sz w:val="28"/>
                <w:szCs w:val="28"/>
              </w:rPr>
            </w:pPr>
            <w:r w:rsidRPr="00261BE4">
              <w:rPr>
                <w:rFonts w:ascii="Times New Roman" w:hAnsi="Times New Roman"/>
                <w:color w:val="000000" w:themeColor="text1"/>
                <w:sz w:val="28"/>
                <w:szCs w:val="28"/>
              </w:rPr>
              <w:t>34</w:t>
            </w:r>
          </w:p>
        </w:tc>
        <w:tc>
          <w:tcPr>
            <w:tcW w:w="1069" w:type="dxa"/>
          </w:tcPr>
          <w:p w:rsidR="00261BE4" w:rsidRPr="00261BE4" w:rsidRDefault="00261BE4" w:rsidP="00E51DE3">
            <w:pPr>
              <w:spacing w:line="360" w:lineRule="auto"/>
              <w:ind w:left="0" w:right="-1" w:firstLine="0"/>
              <w:rPr>
                <w:rFonts w:ascii="Times New Roman" w:hAnsi="Times New Roman"/>
                <w:sz w:val="28"/>
                <w:szCs w:val="28"/>
              </w:rPr>
            </w:pPr>
            <w:r w:rsidRPr="00261BE4">
              <w:rPr>
                <w:rFonts w:ascii="Times New Roman" w:hAnsi="Times New Roman"/>
                <w:sz w:val="28"/>
                <w:szCs w:val="28"/>
              </w:rPr>
              <w:t>40</w:t>
            </w:r>
          </w:p>
        </w:tc>
        <w:tc>
          <w:tcPr>
            <w:tcW w:w="902" w:type="dxa"/>
          </w:tcPr>
          <w:p w:rsidR="00261BE4" w:rsidRPr="00261BE4" w:rsidRDefault="00261BE4" w:rsidP="00261BE4">
            <w:pPr>
              <w:spacing w:line="360" w:lineRule="auto"/>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1</w:t>
            </w:r>
          </w:p>
        </w:tc>
        <w:tc>
          <w:tcPr>
            <w:tcW w:w="1537"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rPr>
              <w:t>Спортивно-оздоровительный клуб</w:t>
            </w:r>
          </w:p>
        </w:tc>
        <w:tc>
          <w:tcPr>
            <w:tcW w:w="1594"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rPr>
              <w:t>Гриднева Л.А.</w:t>
            </w:r>
          </w:p>
        </w:tc>
        <w:tc>
          <w:tcPr>
            <w:tcW w:w="1701"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rPr>
              <w:t>МБОУ «БСОШ №1»</w:t>
            </w:r>
          </w:p>
        </w:tc>
      </w:tr>
      <w:tr w:rsidR="00261BE4" w:rsidRPr="00261BE4" w:rsidTr="00261BE4">
        <w:tc>
          <w:tcPr>
            <w:tcW w:w="567"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rPr>
              <w:t>5</w:t>
            </w:r>
          </w:p>
        </w:tc>
        <w:tc>
          <w:tcPr>
            <w:tcW w:w="1701" w:type="dxa"/>
          </w:tcPr>
          <w:p w:rsidR="00261BE4" w:rsidRPr="00261BE4" w:rsidRDefault="00261BE4" w:rsidP="00261BE4">
            <w:pPr>
              <w:spacing w:line="360" w:lineRule="auto"/>
              <w:contextualSpacing/>
              <w:rPr>
                <w:rFonts w:ascii="Times New Roman" w:hAnsi="Times New Roman"/>
                <w:bCs/>
                <w:color w:val="000000" w:themeColor="text1"/>
                <w:sz w:val="28"/>
                <w:szCs w:val="28"/>
              </w:rPr>
            </w:pPr>
            <w:r w:rsidRPr="00261BE4">
              <w:rPr>
                <w:rFonts w:ascii="Times New Roman" w:hAnsi="Times New Roman"/>
                <w:bCs/>
                <w:color w:val="000000" w:themeColor="text1"/>
                <w:sz w:val="28"/>
                <w:szCs w:val="28"/>
              </w:rPr>
              <w:t>«Игры народов России»</w:t>
            </w:r>
          </w:p>
        </w:tc>
        <w:tc>
          <w:tcPr>
            <w:tcW w:w="993" w:type="dxa"/>
          </w:tcPr>
          <w:p w:rsidR="00261BE4" w:rsidRPr="00261BE4" w:rsidRDefault="00261BE4" w:rsidP="00E51DE3">
            <w:pPr>
              <w:spacing w:line="360" w:lineRule="auto"/>
              <w:ind w:left="0" w:firstLine="0"/>
              <w:rPr>
                <w:rFonts w:ascii="Times New Roman" w:hAnsi="Times New Roman"/>
                <w:color w:val="000000" w:themeColor="text1"/>
                <w:sz w:val="28"/>
                <w:szCs w:val="28"/>
              </w:rPr>
            </w:pPr>
            <w:r w:rsidRPr="00261BE4">
              <w:rPr>
                <w:rFonts w:ascii="Times New Roman" w:hAnsi="Times New Roman"/>
                <w:color w:val="000000" w:themeColor="text1"/>
                <w:sz w:val="28"/>
                <w:szCs w:val="28"/>
              </w:rPr>
              <w:t>5</w:t>
            </w:r>
          </w:p>
        </w:tc>
        <w:tc>
          <w:tcPr>
            <w:tcW w:w="993" w:type="dxa"/>
          </w:tcPr>
          <w:p w:rsidR="00261BE4" w:rsidRPr="00261BE4" w:rsidRDefault="00261BE4" w:rsidP="00E51DE3">
            <w:pPr>
              <w:spacing w:line="360" w:lineRule="auto"/>
              <w:ind w:firstLine="0"/>
              <w:rPr>
                <w:rFonts w:ascii="Times New Roman" w:hAnsi="Times New Roman"/>
                <w:color w:val="000000" w:themeColor="text1"/>
                <w:sz w:val="28"/>
                <w:szCs w:val="28"/>
              </w:rPr>
            </w:pPr>
            <w:r w:rsidRPr="00261BE4">
              <w:rPr>
                <w:rFonts w:ascii="Times New Roman" w:hAnsi="Times New Roman"/>
                <w:color w:val="000000" w:themeColor="text1"/>
                <w:sz w:val="28"/>
                <w:szCs w:val="28"/>
              </w:rPr>
              <w:t>34</w:t>
            </w:r>
          </w:p>
        </w:tc>
        <w:tc>
          <w:tcPr>
            <w:tcW w:w="1069" w:type="dxa"/>
          </w:tcPr>
          <w:p w:rsidR="00261BE4" w:rsidRPr="00261BE4" w:rsidRDefault="00261BE4" w:rsidP="00E51DE3">
            <w:pPr>
              <w:spacing w:line="360" w:lineRule="auto"/>
              <w:ind w:left="0" w:right="-1" w:firstLine="0"/>
              <w:rPr>
                <w:rFonts w:ascii="Times New Roman" w:hAnsi="Times New Roman"/>
                <w:sz w:val="28"/>
                <w:szCs w:val="28"/>
              </w:rPr>
            </w:pPr>
            <w:r w:rsidRPr="00261BE4">
              <w:rPr>
                <w:rFonts w:ascii="Times New Roman" w:hAnsi="Times New Roman"/>
                <w:sz w:val="28"/>
                <w:szCs w:val="28"/>
              </w:rPr>
              <w:t>40</w:t>
            </w:r>
          </w:p>
        </w:tc>
        <w:tc>
          <w:tcPr>
            <w:tcW w:w="902" w:type="dxa"/>
          </w:tcPr>
          <w:p w:rsidR="00261BE4" w:rsidRPr="00261BE4" w:rsidRDefault="00261BE4" w:rsidP="00261BE4">
            <w:pPr>
              <w:spacing w:line="360" w:lineRule="auto"/>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1</w:t>
            </w:r>
          </w:p>
        </w:tc>
        <w:tc>
          <w:tcPr>
            <w:tcW w:w="1537"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rPr>
              <w:t xml:space="preserve">Секция </w:t>
            </w:r>
          </w:p>
        </w:tc>
        <w:tc>
          <w:tcPr>
            <w:tcW w:w="1594"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rPr>
              <w:t>Посаженников</w:t>
            </w:r>
          </w:p>
        </w:tc>
        <w:tc>
          <w:tcPr>
            <w:tcW w:w="1701"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rPr>
              <w:t>МБОУ «БСОШ №1»</w:t>
            </w:r>
          </w:p>
        </w:tc>
      </w:tr>
      <w:tr w:rsidR="00261BE4" w:rsidRPr="00261BE4" w:rsidTr="00261BE4">
        <w:tc>
          <w:tcPr>
            <w:tcW w:w="567"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rPr>
              <w:t>6</w:t>
            </w:r>
          </w:p>
        </w:tc>
        <w:tc>
          <w:tcPr>
            <w:tcW w:w="1701" w:type="dxa"/>
          </w:tcPr>
          <w:p w:rsidR="00261BE4" w:rsidRPr="00261BE4" w:rsidRDefault="00261BE4" w:rsidP="00261BE4">
            <w:pPr>
              <w:spacing w:line="360" w:lineRule="auto"/>
              <w:contextualSpacing/>
              <w:rPr>
                <w:rFonts w:ascii="Times New Roman" w:hAnsi="Times New Roman"/>
                <w:bCs/>
                <w:color w:val="000000" w:themeColor="text1"/>
                <w:sz w:val="28"/>
                <w:szCs w:val="28"/>
                <w:highlight w:val="yellow"/>
              </w:rPr>
            </w:pPr>
            <w:r w:rsidRPr="00261BE4">
              <w:rPr>
                <w:rFonts w:ascii="Times New Roman" w:hAnsi="Times New Roman"/>
                <w:bCs/>
                <w:color w:val="000000" w:themeColor="text1"/>
                <w:sz w:val="28"/>
                <w:szCs w:val="28"/>
              </w:rPr>
              <w:t xml:space="preserve">Введение в робототехнику  </w:t>
            </w:r>
          </w:p>
        </w:tc>
        <w:tc>
          <w:tcPr>
            <w:tcW w:w="993" w:type="dxa"/>
          </w:tcPr>
          <w:p w:rsidR="00261BE4" w:rsidRPr="00261BE4" w:rsidRDefault="00261BE4" w:rsidP="00E51DE3">
            <w:pPr>
              <w:spacing w:line="360" w:lineRule="auto"/>
              <w:ind w:left="0" w:firstLine="0"/>
              <w:rPr>
                <w:rFonts w:ascii="Times New Roman" w:hAnsi="Times New Roman"/>
                <w:color w:val="000000" w:themeColor="text1"/>
                <w:sz w:val="28"/>
                <w:szCs w:val="28"/>
              </w:rPr>
            </w:pPr>
            <w:r w:rsidRPr="00261BE4">
              <w:rPr>
                <w:rFonts w:ascii="Times New Roman" w:hAnsi="Times New Roman"/>
                <w:color w:val="000000" w:themeColor="text1"/>
                <w:sz w:val="28"/>
                <w:szCs w:val="28"/>
              </w:rPr>
              <w:t>5</w:t>
            </w:r>
          </w:p>
        </w:tc>
        <w:tc>
          <w:tcPr>
            <w:tcW w:w="993" w:type="dxa"/>
          </w:tcPr>
          <w:p w:rsidR="00261BE4" w:rsidRPr="00261BE4" w:rsidRDefault="00261BE4" w:rsidP="00E51DE3">
            <w:pPr>
              <w:spacing w:line="360" w:lineRule="auto"/>
              <w:ind w:firstLine="0"/>
              <w:rPr>
                <w:rFonts w:ascii="Times New Roman" w:hAnsi="Times New Roman"/>
                <w:color w:val="000000" w:themeColor="text1"/>
                <w:sz w:val="28"/>
                <w:szCs w:val="28"/>
              </w:rPr>
            </w:pPr>
            <w:r w:rsidRPr="00261BE4">
              <w:rPr>
                <w:rFonts w:ascii="Times New Roman" w:hAnsi="Times New Roman"/>
                <w:color w:val="000000" w:themeColor="text1"/>
                <w:sz w:val="28"/>
                <w:szCs w:val="28"/>
              </w:rPr>
              <w:t>17</w:t>
            </w:r>
          </w:p>
        </w:tc>
        <w:tc>
          <w:tcPr>
            <w:tcW w:w="1069" w:type="dxa"/>
          </w:tcPr>
          <w:p w:rsidR="00261BE4" w:rsidRPr="00261BE4" w:rsidRDefault="00261BE4" w:rsidP="00E51DE3">
            <w:pPr>
              <w:spacing w:line="360" w:lineRule="auto"/>
              <w:ind w:left="0" w:right="-1" w:firstLine="0"/>
              <w:rPr>
                <w:rFonts w:ascii="Times New Roman" w:hAnsi="Times New Roman"/>
                <w:sz w:val="28"/>
                <w:szCs w:val="28"/>
              </w:rPr>
            </w:pPr>
            <w:r w:rsidRPr="00261BE4">
              <w:rPr>
                <w:rFonts w:ascii="Times New Roman" w:hAnsi="Times New Roman"/>
                <w:sz w:val="28"/>
                <w:szCs w:val="28"/>
              </w:rPr>
              <w:t>40</w:t>
            </w:r>
          </w:p>
        </w:tc>
        <w:tc>
          <w:tcPr>
            <w:tcW w:w="902" w:type="dxa"/>
          </w:tcPr>
          <w:p w:rsidR="00261BE4" w:rsidRPr="00261BE4" w:rsidRDefault="00261BE4" w:rsidP="00E51DE3">
            <w:pPr>
              <w:spacing w:line="360" w:lineRule="auto"/>
              <w:ind w:firstLine="0"/>
              <w:rPr>
                <w:rFonts w:ascii="Times New Roman" w:hAnsi="Times New Roman"/>
                <w:color w:val="000000" w:themeColor="text1"/>
                <w:sz w:val="28"/>
                <w:szCs w:val="28"/>
              </w:rPr>
            </w:pPr>
            <w:r w:rsidRPr="00261BE4">
              <w:rPr>
                <w:rFonts w:ascii="Times New Roman" w:hAnsi="Times New Roman"/>
                <w:color w:val="000000" w:themeColor="text1"/>
                <w:sz w:val="28"/>
                <w:szCs w:val="28"/>
              </w:rPr>
              <w:t>0,5</w:t>
            </w:r>
          </w:p>
        </w:tc>
        <w:tc>
          <w:tcPr>
            <w:tcW w:w="1537"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rPr>
              <w:t xml:space="preserve">Лаборатория </w:t>
            </w:r>
          </w:p>
        </w:tc>
        <w:tc>
          <w:tcPr>
            <w:tcW w:w="1594"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rPr>
              <w:t>Киселев В.А.</w:t>
            </w:r>
          </w:p>
        </w:tc>
        <w:tc>
          <w:tcPr>
            <w:tcW w:w="1701"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rPr>
              <w:t>МБОУ «БСОШ №1»</w:t>
            </w:r>
          </w:p>
        </w:tc>
      </w:tr>
      <w:tr w:rsidR="00261BE4" w:rsidRPr="00261BE4" w:rsidTr="00261BE4">
        <w:tc>
          <w:tcPr>
            <w:tcW w:w="567"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rPr>
              <w:t>7</w:t>
            </w:r>
          </w:p>
        </w:tc>
        <w:tc>
          <w:tcPr>
            <w:tcW w:w="1701" w:type="dxa"/>
          </w:tcPr>
          <w:p w:rsidR="00261BE4" w:rsidRPr="00261BE4" w:rsidRDefault="00261BE4" w:rsidP="00261BE4">
            <w:pPr>
              <w:spacing w:line="360" w:lineRule="auto"/>
              <w:contextualSpacing/>
              <w:rPr>
                <w:rFonts w:ascii="Times New Roman" w:hAnsi="Times New Roman"/>
                <w:bCs/>
                <w:color w:val="000000" w:themeColor="text1"/>
                <w:sz w:val="28"/>
                <w:szCs w:val="28"/>
              </w:rPr>
            </w:pPr>
            <w:r w:rsidRPr="00261BE4">
              <w:rPr>
                <w:rFonts w:ascii="Times New Roman" w:hAnsi="Times New Roman"/>
                <w:bCs/>
                <w:color w:val="000000" w:themeColor="text1"/>
                <w:sz w:val="28"/>
                <w:szCs w:val="28"/>
              </w:rPr>
              <w:t xml:space="preserve">Интеллектуальный клуб </w:t>
            </w:r>
            <w:r w:rsidRPr="00261BE4">
              <w:rPr>
                <w:rFonts w:ascii="Times New Roman" w:hAnsi="Times New Roman"/>
                <w:bCs/>
                <w:color w:val="000000" w:themeColor="text1"/>
                <w:sz w:val="28"/>
                <w:szCs w:val="28"/>
              </w:rPr>
              <w:lastRenderedPageBreak/>
              <w:t>«Эрудит» (5 а)</w:t>
            </w:r>
          </w:p>
        </w:tc>
        <w:tc>
          <w:tcPr>
            <w:tcW w:w="993" w:type="dxa"/>
          </w:tcPr>
          <w:p w:rsidR="00261BE4" w:rsidRPr="00261BE4" w:rsidRDefault="00261BE4" w:rsidP="00E51DE3">
            <w:pPr>
              <w:spacing w:line="360" w:lineRule="auto"/>
              <w:ind w:left="0" w:firstLine="0"/>
              <w:rPr>
                <w:rFonts w:ascii="Times New Roman" w:hAnsi="Times New Roman"/>
                <w:color w:val="000000" w:themeColor="text1"/>
                <w:sz w:val="28"/>
                <w:szCs w:val="28"/>
              </w:rPr>
            </w:pPr>
            <w:r w:rsidRPr="00261BE4">
              <w:rPr>
                <w:rFonts w:ascii="Times New Roman" w:hAnsi="Times New Roman"/>
                <w:color w:val="000000" w:themeColor="text1"/>
                <w:sz w:val="28"/>
                <w:szCs w:val="28"/>
              </w:rPr>
              <w:lastRenderedPageBreak/>
              <w:t>5</w:t>
            </w:r>
          </w:p>
        </w:tc>
        <w:tc>
          <w:tcPr>
            <w:tcW w:w="993" w:type="dxa"/>
          </w:tcPr>
          <w:p w:rsidR="00261BE4" w:rsidRPr="00261BE4" w:rsidRDefault="00261BE4" w:rsidP="00E51DE3">
            <w:pPr>
              <w:spacing w:line="360" w:lineRule="auto"/>
              <w:ind w:firstLine="0"/>
              <w:rPr>
                <w:rFonts w:ascii="Times New Roman" w:hAnsi="Times New Roman"/>
                <w:color w:val="000000" w:themeColor="text1"/>
                <w:sz w:val="28"/>
                <w:szCs w:val="28"/>
              </w:rPr>
            </w:pPr>
            <w:r w:rsidRPr="00261BE4">
              <w:rPr>
                <w:rFonts w:ascii="Times New Roman" w:hAnsi="Times New Roman"/>
                <w:color w:val="000000" w:themeColor="text1"/>
                <w:sz w:val="28"/>
                <w:szCs w:val="28"/>
              </w:rPr>
              <w:t>34</w:t>
            </w:r>
          </w:p>
        </w:tc>
        <w:tc>
          <w:tcPr>
            <w:tcW w:w="1069" w:type="dxa"/>
          </w:tcPr>
          <w:p w:rsidR="00261BE4" w:rsidRPr="00261BE4" w:rsidRDefault="00261BE4" w:rsidP="00E51DE3">
            <w:pPr>
              <w:spacing w:line="360" w:lineRule="auto"/>
              <w:ind w:left="0" w:right="-1" w:firstLine="0"/>
              <w:rPr>
                <w:rFonts w:ascii="Times New Roman" w:hAnsi="Times New Roman"/>
                <w:sz w:val="28"/>
                <w:szCs w:val="28"/>
              </w:rPr>
            </w:pPr>
            <w:r w:rsidRPr="00261BE4">
              <w:rPr>
                <w:rFonts w:ascii="Times New Roman" w:hAnsi="Times New Roman"/>
                <w:sz w:val="28"/>
                <w:szCs w:val="28"/>
              </w:rPr>
              <w:t>40</w:t>
            </w:r>
          </w:p>
        </w:tc>
        <w:tc>
          <w:tcPr>
            <w:tcW w:w="902" w:type="dxa"/>
          </w:tcPr>
          <w:p w:rsidR="00261BE4" w:rsidRPr="00261BE4" w:rsidRDefault="00261BE4" w:rsidP="00E51DE3">
            <w:pPr>
              <w:spacing w:line="360" w:lineRule="auto"/>
              <w:ind w:left="0" w:firstLine="0"/>
              <w:rPr>
                <w:rFonts w:ascii="Times New Roman" w:hAnsi="Times New Roman"/>
                <w:color w:val="000000" w:themeColor="text1"/>
                <w:sz w:val="28"/>
                <w:szCs w:val="28"/>
              </w:rPr>
            </w:pPr>
            <w:r w:rsidRPr="00261BE4">
              <w:rPr>
                <w:rFonts w:ascii="Times New Roman" w:hAnsi="Times New Roman"/>
                <w:color w:val="000000" w:themeColor="text1"/>
                <w:sz w:val="28"/>
                <w:szCs w:val="28"/>
              </w:rPr>
              <w:t>1</w:t>
            </w:r>
          </w:p>
        </w:tc>
        <w:tc>
          <w:tcPr>
            <w:tcW w:w="1537"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rPr>
              <w:t xml:space="preserve">Интеллектуальный клуб </w:t>
            </w:r>
          </w:p>
        </w:tc>
        <w:tc>
          <w:tcPr>
            <w:tcW w:w="1594"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rPr>
              <w:t>Мурзина Н.Б.</w:t>
            </w:r>
          </w:p>
        </w:tc>
        <w:tc>
          <w:tcPr>
            <w:tcW w:w="1701"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rPr>
              <w:t>МБОУ «БСОШ №1»</w:t>
            </w:r>
          </w:p>
        </w:tc>
      </w:tr>
      <w:tr w:rsidR="00261BE4" w:rsidRPr="00261BE4" w:rsidTr="00261BE4">
        <w:tc>
          <w:tcPr>
            <w:tcW w:w="567"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rPr>
              <w:lastRenderedPageBreak/>
              <w:t>8</w:t>
            </w:r>
          </w:p>
        </w:tc>
        <w:tc>
          <w:tcPr>
            <w:tcW w:w="1701" w:type="dxa"/>
          </w:tcPr>
          <w:p w:rsidR="00261BE4" w:rsidRPr="00261BE4" w:rsidRDefault="00261BE4" w:rsidP="00261BE4">
            <w:pPr>
              <w:spacing w:line="360" w:lineRule="auto"/>
              <w:contextualSpacing/>
              <w:rPr>
                <w:rFonts w:ascii="Times New Roman" w:hAnsi="Times New Roman"/>
                <w:bCs/>
                <w:color w:val="000000" w:themeColor="text1"/>
                <w:sz w:val="28"/>
                <w:szCs w:val="28"/>
              </w:rPr>
            </w:pPr>
            <w:r w:rsidRPr="00261BE4">
              <w:rPr>
                <w:rFonts w:ascii="Times New Roman" w:hAnsi="Times New Roman"/>
                <w:bCs/>
                <w:color w:val="000000" w:themeColor="text1"/>
                <w:sz w:val="28"/>
                <w:szCs w:val="28"/>
              </w:rPr>
              <w:t>Английская грамматика</w:t>
            </w:r>
          </w:p>
        </w:tc>
        <w:tc>
          <w:tcPr>
            <w:tcW w:w="993" w:type="dxa"/>
          </w:tcPr>
          <w:p w:rsidR="00261BE4" w:rsidRPr="00261BE4" w:rsidRDefault="00261BE4" w:rsidP="00E51DE3">
            <w:pPr>
              <w:spacing w:line="360" w:lineRule="auto"/>
              <w:ind w:left="0" w:firstLine="0"/>
              <w:rPr>
                <w:rFonts w:ascii="Times New Roman" w:hAnsi="Times New Roman"/>
                <w:color w:val="000000" w:themeColor="text1"/>
                <w:sz w:val="28"/>
                <w:szCs w:val="28"/>
              </w:rPr>
            </w:pPr>
            <w:r w:rsidRPr="00261BE4">
              <w:rPr>
                <w:rFonts w:ascii="Times New Roman" w:hAnsi="Times New Roman"/>
                <w:color w:val="000000" w:themeColor="text1"/>
                <w:sz w:val="28"/>
                <w:szCs w:val="28"/>
              </w:rPr>
              <w:t>5</w:t>
            </w:r>
          </w:p>
        </w:tc>
        <w:tc>
          <w:tcPr>
            <w:tcW w:w="993" w:type="dxa"/>
          </w:tcPr>
          <w:p w:rsidR="00261BE4" w:rsidRPr="00261BE4" w:rsidRDefault="00261BE4" w:rsidP="00E51DE3">
            <w:pPr>
              <w:spacing w:line="360" w:lineRule="auto"/>
              <w:ind w:firstLine="0"/>
              <w:rPr>
                <w:rFonts w:ascii="Times New Roman" w:hAnsi="Times New Roman"/>
                <w:color w:val="000000" w:themeColor="text1"/>
                <w:sz w:val="28"/>
                <w:szCs w:val="28"/>
              </w:rPr>
            </w:pPr>
            <w:r w:rsidRPr="00261BE4">
              <w:rPr>
                <w:rFonts w:ascii="Times New Roman" w:hAnsi="Times New Roman"/>
                <w:color w:val="000000" w:themeColor="text1"/>
                <w:sz w:val="28"/>
                <w:szCs w:val="28"/>
              </w:rPr>
              <w:t>17</w:t>
            </w:r>
          </w:p>
        </w:tc>
        <w:tc>
          <w:tcPr>
            <w:tcW w:w="1069" w:type="dxa"/>
          </w:tcPr>
          <w:p w:rsidR="00261BE4" w:rsidRPr="00261BE4" w:rsidRDefault="00261BE4" w:rsidP="00E51DE3">
            <w:pPr>
              <w:spacing w:line="360" w:lineRule="auto"/>
              <w:ind w:left="0" w:right="-1" w:firstLine="0"/>
              <w:rPr>
                <w:rFonts w:ascii="Times New Roman" w:hAnsi="Times New Roman"/>
                <w:sz w:val="28"/>
                <w:szCs w:val="28"/>
              </w:rPr>
            </w:pPr>
            <w:r w:rsidRPr="00261BE4">
              <w:rPr>
                <w:rFonts w:ascii="Times New Roman" w:hAnsi="Times New Roman"/>
                <w:sz w:val="28"/>
                <w:szCs w:val="28"/>
              </w:rPr>
              <w:t>40</w:t>
            </w:r>
          </w:p>
        </w:tc>
        <w:tc>
          <w:tcPr>
            <w:tcW w:w="902" w:type="dxa"/>
          </w:tcPr>
          <w:p w:rsidR="00261BE4" w:rsidRPr="00261BE4" w:rsidRDefault="00261BE4" w:rsidP="00E51DE3">
            <w:pPr>
              <w:spacing w:line="360" w:lineRule="auto"/>
              <w:ind w:firstLine="0"/>
              <w:rPr>
                <w:rFonts w:ascii="Times New Roman" w:hAnsi="Times New Roman"/>
                <w:color w:val="000000" w:themeColor="text1"/>
                <w:sz w:val="28"/>
                <w:szCs w:val="28"/>
              </w:rPr>
            </w:pPr>
            <w:r w:rsidRPr="00261BE4">
              <w:rPr>
                <w:rFonts w:ascii="Times New Roman" w:hAnsi="Times New Roman"/>
                <w:color w:val="000000" w:themeColor="text1"/>
                <w:sz w:val="28"/>
                <w:szCs w:val="28"/>
              </w:rPr>
              <w:t>0,5</w:t>
            </w:r>
          </w:p>
        </w:tc>
        <w:tc>
          <w:tcPr>
            <w:tcW w:w="1537"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rPr>
              <w:t xml:space="preserve">Студия </w:t>
            </w:r>
          </w:p>
        </w:tc>
        <w:tc>
          <w:tcPr>
            <w:tcW w:w="1594"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lang w:val="en-US"/>
              </w:rPr>
              <w:t xml:space="preserve"> </w:t>
            </w:r>
            <w:r w:rsidRPr="00261BE4">
              <w:rPr>
                <w:rFonts w:ascii="Times New Roman" w:hAnsi="Times New Roman"/>
                <w:sz w:val="28"/>
                <w:szCs w:val="28"/>
              </w:rPr>
              <w:t>Бекир Н.А.</w:t>
            </w:r>
          </w:p>
        </w:tc>
        <w:tc>
          <w:tcPr>
            <w:tcW w:w="1701"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rPr>
              <w:t>МБОУ «БСОШ №1»</w:t>
            </w:r>
          </w:p>
        </w:tc>
      </w:tr>
      <w:tr w:rsidR="00261BE4" w:rsidRPr="00261BE4" w:rsidTr="00261BE4">
        <w:tc>
          <w:tcPr>
            <w:tcW w:w="567"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rPr>
              <w:t>9</w:t>
            </w:r>
          </w:p>
        </w:tc>
        <w:tc>
          <w:tcPr>
            <w:tcW w:w="1701" w:type="dxa"/>
          </w:tcPr>
          <w:p w:rsidR="00261BE4" w:rsidRPr="00261BE4" w:rsidRDefault="00261BE4" w:rsidP="00261BE4">
            <w:pPr>
              <w:spacing w:line="360" w:lineRule="auto"/>
              <w:contextualSpacing/>
              <w:rPr>
                <w:rFonts w:ascii="Times New Roman" w:hAnsi="Times New Roman"/>
                <w:bCs/>
                <w:color w:val="000000" w:themeColor="text1"/>
                <w:sz w:val="28"/>
                <w:szCs w:val="28"/>
              </w:rPr>
            </w:pPr>
            <w:r w:rsidRPr="00261BE4">
              <w:rPr>
                <w:rFonts w:ascii="Times New Roman" w:hAnsi="Times New Roman"/>
                <w:bCs/>
                <w:color w:val="000000" w:themeColor="text1"/>
                <w:sz w:val="28"/>
                <w:szCs w:val="28"/>
              </w:rPr>
              <w:t>За страницами учебника математики</w:t>
            </w:r>
          </w:p>
        </w:tc>
        <w:tc>
          <w:tcPr>
            <w:tcW w:w="993" w:type="dxa"/>
          </w:tcPr>
          <w:p w:rsidR="00261BE4" w:rsidRPr="00261BE4" w:rsidRDefault="00261BE4" w:rsidP="00E51DE3">
            <w:pPr>
              <w:spacing w:line="360" w:lineRule="auto"/>
              <w:ind w:left="0" w:firstLine="0"/>
              <w:contextualSpacing/>
              <w:rPr>
                <w:rFonts w:ascii="Times New Roman" w:hAnsi="Times New Roman"/>
                <w:bCs/>
                <w:color w:val="000000" w:themeColor="text1"/>
                <w:sz w:val="28"/>
                <w:szCs w:val="28"/>
              </w:rPr>
            </w:pPr>
            <w:r w:rsidRPr="00261BE4">
              <w:rPr>
                <w:rFonts w:ascii="Times New Roman" w:hAnsi="Times New Roman"/>
                <w:bCs/>
                <w:color w:val="000000" w:themeColor="text1"/>
                <w:sz w:val="28"/>
                <w:szCs w:val="28"/>
              </w:rPr>
              <w:t>5</w:t>
            </w:r>
          </w:p>
        </w:tc>
        <w:tc>
          <w:tcPr>
            <w:tcW w:w="993" w:type="dxa"/>
          </w:tcPr>
          <w:p w:rsidR="00261BE4" w:rsidRPr="00261BE4" w:rsidRDefault="00261BE4" w:rsidP="00E51DE3">
            <w:pPr>
              <w:spacing w:line="360" w:lineRule="auto"/>
              <w:ind w:firstLine="0"/>
              <w:contextualSpacing/>
              <w:rPr>
                <w:rFonts w:ascii="Times New Roman" w:hAnsi="Times New Roman"/>
                <w:bCs/>
                <w:color w:val="000000" w:themeColor="text1"/>
                <w:sz w:val="28"/>
                <w:szCs w:val="28"/>
              </w:rPr>
            </w:pPr>
            <w:r w:rsidRPr="00261BE4">
              <w:rPr>
                <w:rFonts w:ascii="Times New Roman" w:hAnsi="Times New Roman"/>
                <w:bCs/>
                <w:color w:val="000000" w:themeColor="text1"/>
                <w:sz w:val="28"/>
                <w:szCs w:val="28"/>
              </w:rPr>
              <w:t>34</w:t>
            </w:r>
          </w:p>
        </w:tc>
        <w:tc>
          <w:tcPr>
            <w:tcW w:w="1069" w:type="dxa"/>
          </w:tcPr>
          <w:p w:rsidR="00261BE4" w:rsidRPr="00261BE4" w:rsidRDefault="00261BE4" w:rsidP="00E51DE3">
            <w:pPr>
              <w:spacing w:line="360" w:lineRule="auto"/>
              <w:ind w:left="0" w:right="-1" w:firstLine="0"/>
              <w:rPr>
                <w:rFonts w:ascii="Times New Roman" w:hAnsi="Times New Roman"/>
                <w:sz w:val="28"/>
                <w:szCs w:val="28"/>
              </w:rPr>
            </w:pPr>
            <w:r w:rsidRPr="00261BE4">
              <w:rPr>
                <w:rFonts w:ascii="Times New Roman" w:hAnsi="Times New Roman"/>
                <w:sz w:val="28"/>
                <w:szCs w:val="28"/>
              </w:rPr>
              <w:t>40</w:t>
            </w:r>
          </w:p>
        </w:tc>
        <w:tc>
          <w:tcPr>
            <w:tcW w:w="902" w:type="dxa"/>
          </w:tcPr>
          <w:p w:rsidR="00261BE4" w:rsidRPr="00261BE4" w:rsidRDefault="00261BE4" w:rsidP="00E51DE3">
            <w:pPr>
              <w:spacing w:line="360" w:lineRule="auto"/>
              <w:ind w:left="0" w:firstLine="0"/>
              <w:rPr>
                <w:rFonts w:ascii="Times New Roman" w:hAnsi="Times New Roman"/>
                <w:color w:val="000000" w:themeColor="text1"/>
                <w:sz w:val="28"/>
                <w:szCs w:val="28"/>
              </w:rPr>
            </w:pPr>
            <w:r w:rsidRPr="00261BE4">
              <w:rPr>
                <w:rFonts w:ascii="Times New Roman" w:hAnsi="Times New Roman"/>
                <w:color w:val="000000" w:themeColor="text1"/>
                <w:sz w:val="28"/>
                <w:szCs w:val="28"/>
              </w:rPr>
              <w:t>1</w:t>
            </w:r>
          </w:p>
        </w:tc>
        <w:tc>
          <w:tcPr>
            <w:tcW w:w="1537"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rPr>
              <w:t>Интеллектуальный клуб</w:t>
            </w:r>
          </w:p>
        </w:tc>
        <w:tc>
          <w:tcPr>
            <w:tcW w:w="1594" w:type="dxa"/>
          </w:tcPr>
          <w:p w:rsidR="00261BE4" w:rsidRPr="00261BE4" w:rsidRDefault="00261BE4" w:rsidP="00261BE4">
            <w:pPr>
              <w:spacing w:line="360" w:lineRule="auto"/>
              <w:ind w:right="-1"/>
              <w:rPr>
                <w:rFonts w:ascii="Times New Roman" w:hAnsi="Times New Roman"/>
                <w:bCs/>
                <w:color w:val="000000" w:themeColor="text1"/>
                <w:sz w:val="28"/>
                <w:szCs w:val="28"/>
              </w:rPr>
            </w:pPr>
            <w:r w:rsidRPr="00261BE4">
              <w:rPr>
                <w:rFonts w:ascii="Times New Roman" w:hAnsi="Times New Roman"/>
                <w:color w:val="000000" w:themeColor="text1"/>
                <w:sz w:val="28"/>
                <w:szCs w:val="28"/>
              </w:rPr>
              <w:t>Желнирович Н.В. / Ожга Н.Н.</w:t>
            </w:r>
          </w:p>
        </w:tc>
        <w:tc>
          <w:tcPr>
            <w:tcW w:w="1701"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rPr>
              <w:t>МБОУ «БСОШ №1</w:t>
            </w:r>
          </w:p>
        </w:tc>
      </w:tr>
      <w:tr w:rsidR="00261BE4" w:rsidRPr="00261BE4" w:rsidTr="00261BE4">
        <w:tc>
          <w:tcPr>
            <w:tcW w:w="567"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rPr>
              <w:t>10</w:t>
            </w:r>
          </w:p>
        </w:tc>
        <w:tc>
          <w:tcPr>
            <w:tcW w:w="1701" w:type="dxa"/>
          </w:tcPr>
          <w:p w:rsidR="00261BE4" w:rsidRPr="00261BE4" w:rsidRDefault="00261BE4" w:rsidP="00261BE4">
            <w:pPr>
              <w:spacing w:line="360" w:lineRule="auto"/>
              <w:contextualSpacing/>
              <w:rPr>
                <w:rFonts w:ascii="Times New Roman" w:hAnsi="Times New Roman"/>
                <w:bCs/>
                <w:color w:val="000000" w:themeColor="text1"/>
                <w:sz w:val="28"/>
                <w:szCs w:val="28"/>
                <w:highlight w:val="yellow"/>
              </w:rPr>
            </w:pPr>
            <w:r w:rsidRPr="00261BE4">
              <w:rPr>
                <w:rFonts w:ascii="Times New Roman" w:hAnsi="Times New Roman"/>
                <w:bCs/>
                <w:color w:val="000000" w:themeColor="text1"/>
                <w:sz w:val="28"/>
                <w:szCs w:val="28"/>
              </w:rPr>
              <w:t>Финансовая грамотность</w:t>
            </w:r>
          </w:p>
        </w:tc>
        <w:tc>
          <w:tcPr>
            <w:tcW w:w="993" w:type="dxa"/>
          </w:tcPr>
          <w:p w:rsidR="00261BE4" w:rsidRPr="00261BE4" w:rsidRDefault="00261BE4" w:rsidP="00E51DE3">
            <w:pPr>
              <w:spacing w:line="360" w:lineRule="auto"/>
              <w:ind w:left="0" w:firstLine="0"/>
              <w:rPr>
                <w:rFonts w:ascii="Times New Roman" w:hAnsi="Times New Roman"/>
                <w:color w:val="000000" w:themeColor="text1"/>
                <w:sz w:val="28"/>
                <w:szCs w:val="28"/>
              </w:rPr>
            </w:pPr>
            <w:r w:rsidRPr="00261BE4">
              <w:rPr>
                <w:rFonts w:ascii="Times New Roman" w:hAnsi="Times New Roman"/>
                <w:color w:val="000000" w:themeColor="text1"/>
                <w:sz w:val="28"/>
                <w:szCs w:val="28"/>
              </w:rPr>
              <w:t>5</w:t>
            </w:r>
          </w:p>
        </w:tc>
        <w:tc>
          <w:tcPr>
            <w:tcW w:w="993" w:type="dxa"/>
          </w:tcPr>
          <w:p w:rsidR="00261BE4" w:rsidRPr="00261BE4" w:rsidRDefault="00261BE4" w:rsidP="00E51DE3">
            <w:pPr>
              <w:spacing w:line="360" w:lineRule="auto"/>
              <w:ind w:firstLine="0"/>
              <w:rPr>
                <w:rFonts w:ascii="Times New Roman" w:hAnsi="Times New Roman"/>
                <w:color w:val="000000" w:themeColor="text1"/>
                <w:sz w:val="28"/>
                <w:szCs w:val="28"/>
              </w:rPr>
            </w:pPr>
            <w:r w:rsidRPr="00261BE4">
              <w:rPr>
                <w:rFonts w:ascii="Times New Roman" w:hAnsi="Times New Roman"/>
                <w:color w:val="000000" w:themeColor="text1"/>
                <w:sz w:val="28"/>
                <w:szCs w:val="28"/>
              </w:rPr>
              <w:t>34</w:t>
            </w:r>
          </w:p>
        </w:tc>
        <w:tc>
          <w:tcPr>
            <w:tcW w:w="1069" w:type="dxa"/>
          </w:tcPr>
          <w:p w:rsidR="00261BE4" w:rsidRPr="00261BE4" w:rsidRDefault="00261BE4" w:rsidP="00E51DE3">
            <w:pPr>
              <w:spacing w:line="360" w:lineRule="auto"/>
              <w:ind w:left="0" w:right="-1" w:firstLine="0"/>
              <w:rPr>
                <w:rFonts w:ascii="Times New Roman" w:hAnsi="Times New Roman"/>
                <w:sz w:val="28"/>
                <w:szCs w:val="28"/>
              </w:rPr>
            </w:pPr>
            <w:r w:rsidRPr="00261BE4">
              <w:rPr>
                <w:rFonts w:ascii="Times New Roman" w:hAnsi="Times New Roman"/>
                <w:sz w:val="28"/>
                <w:szCs w:val="28"/>
              </w:rPr>
              <w:t>45</w:t>
            </w:r>
          </w:p>
        </w:tc>
        <w:tc>
          <w:tcPr>
            <w:tcW w:w="902" w:type="dxa"/>
          </w:tcPr>
          <w:p w:rsidR="00261BE4" w:rsidRPr="00261BE4" w:rsidRDefault="00261BE4" w:rsidP="00E51DE3">
            <w:pPr>
              <w:spacing w:line="360" w:lineRule="auto"/>
              <w:ind w:left="0" w:firstLine="0"/>
              <w:rPr>
                <w:rFonts w:ascii="Times New Roman" w:hAnsi="Times New Roman"/>
                <w:color w:val="000000" w:themeColor="text1"/>
                <w:sz w:val="28"/>
                <w:szCs w:val="28"/>
              </w:rPr>
            </w:pPr>
            <w:r w:rsidRPr="00261BE4">
              <w:rPr>
                <w:rFonts w:ascii="Times New Roman" w:hAnsi="Times New Roman"/>
                <w:color w:val="000000" w:themeColor="text1"/>
                <w:sz w:val="28"/>
                <w:szCs w:val="28"/>
              </w:rPr>
              <w:t>1</w:t>
            </w:r>
          </w:p>
        </w:tc>
        <w:tc>
          <w:tcPr>
            <w:tcW w:w="1537"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rPr>
              <w:t xml:space="preserve">Лаборатория </w:t>
            </w:r>
          </w:p>
        </w:tc>
        <w:tc>
          <w:tcPr>
            <w:tcW w:w="1594"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rPr>
              <w:t>Чащин Л.А.</w:t>
            </w:r>
          </w:p>
        </w:tc>
        <w:tc>
          <w:tcPr>
            <w:tcW w:w="1701"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rPr>
              <w:t>МБОУ «БСОШ №1»</w:t>
            </w:r>
          </w:p>
        </w:tc>
      </w:tr>
    </w:tbl>
    <w:p w:rsidR="00261BE4" w:rsidRPr="00261BE4" w:rsidRDefault="00261BE4" w:rsidP="00261BE4">
      <w:pPr>
        <w:pStyle w:val="a3"/>
        <w:spacing w:line="360" w:lineRule="auto"/>
        <w:ind w:right="-1"/>
        <w:jc w:val="center"/>
        <w:rPr>
          <w:rFonts w:ascii="Times New Roman" w:hAnsi="Times New Roman"/>
          <w:b/>
          <w:sz w:val="28"/>
          <w:szCs w:val="28"/>
        </w:rPr>
      </w:pPr>
    </w:p>
    <w:p w:rsidR="00261BE4" w:rsidRPr="00261BE4" w:rsidRDefault="00261BE4" w:rsidP="00261BE4">
      <w:pPr>
        <w:pStyle w:val="a3"/>
        <w:spacing w:line="360" w:lineRule="auto"/>
        <w:ind w:right="-1"/>
        <w:jc w:val="center"/>
        <w:rPr>
          <w:rFonts w:ascii="Times New Roman" w:hAnsi="Times New Roman"/>
          <w:b/>
          <w:sz w:val="28"/>
          <w:szCs w:val="28"/>
        </w:rPr>
      </w:pPr>
      <w:r w:rsidRPr="00261BE4">
        <w:rPr>
          <w:rFonts w:ascii="Times New Roman" w:hAnsi="Times New Roman"/>
          <w:b/>
          <w:sz w:val="28"/>
          <w:szCs w:val="28"/>
        </w:rPr>
        <w:t xml:space="preserve">9.План внеурочной деятельности  </w:t>
      </w:r>
      <w:r w:rsidRPr="00261BE4">
        <w:rPr>
          <w:rFonts w:ascii="Times New Roman" w:hAnsi="Times New Roman"/>
          <w:b/>
          <w:sz w:val="28"/>
          <w:szCs w:val="28"/>
          <w:u w:val="single"/>
        </w:rPr>
        <w:t>6  классов</w:t>
      </w:r>
      <w:r w:rsidRPr="00261BE4">
        <w:rPr>
          <w:rFonts w:ascii="Times New Roman" w:hAnsi="Times New Roman"/>
          <w:b/>
          <w:sz w:val="28"/>
          <w:szCs w:val="28"/>
        </w:rPr>
        <w:t xml:space="preserve"> основного общего образования   МБОУ «Белоярская СОШ №1» на 2019-2020 учебный год </w:t>
      </w:r>
    </w:p>
    <w:p w:rsidR="00261BE4" w:rsidRPr="00261BE4" w:rsidRDefault="00261BE4" w:rsidP="00261BE4">
      <w:pPr>
        <w:pStyle w:val="a3"/>
        <w:spacing w:line="360" w:lineRule="auto"/>
        <w:ind w:right="-1"/>
        <w:jc w:val="center"/>
        <w:rPr>
          <w:rFonts w:ascii="Times New Roman" w:hAnsi="Times New Roman"/>
          <w:b/>
          <w:sz w:val="28"/>
          <w:szCs w:val="28"/>
        </w:rPr>
      </w:pPr>
      <w:r w:rsidRPr="00261BE4">
        <w:rPr>
          <w:rFonts w:ascii="Times New Roman" w:hAnsi="Times New Roman"/>
          <w:b/>
          <w:sz w:val="28"/>
          <w:szCs w:val="28"/>
        </w:rPr>
        <w:t>(5-дневная учебная неделя)</w:t>
      </w:r>
    </w:p>
    <w:tbl>
      <w:tblPr>
        <w:tblStyle w:val="af1"/>
        <w:tblpPr w:leftFromText="180" w:rightFromText="180" w:vertAnchor="text" w:tblpY="1"/>
        <w:tblOverlap w:val="never"/>
        <w:tblW w:w="9487" w:type="dxa"/>
        <w:tblInd w:w="108" w:type="dxa"/>
        <w:tblLayout w:type="fixed"/>
        <w:tblLook w:val="04A0" w:firstRow="1" w:lastRow="0" w:firstColumn="1" w:lastColumn="0" w:noHBand="0" w:noVBand="1"/>
      </w:tblPr>
      <w:tblGrid>
        <w:gridCol w:w="1560"/>
        <w:gridCol w:w="1829"/>
        <w:gridCol w:w="1714"/>
        <w:gridCol w:w="1478"/>
        <w:gridCol w:w="27"/>
        <w:gridCol w:w="1447"/>
        <w:gridCol w:w="32"/>
        <w:gridCol w:w="1400"/>
      </w:tblGrid>
      <w:tr w:rsidR="00261BE4" w:rsidRPr="00261BE4" w:rsidTr="00261BE4">
        <w:tc>
          <w:tcPr>
            <w:tcW w:w="5103" w:type="dxa"/>
            <w:gridSpan w:val="3"/>
            <w:vMerge w:val="restart"/>
          </w:tcPr>
          <w:p w:rsidR="00261BE4" w:rsidRPr="00261BE4" w:rsidRDefault="00261BE4" w:rsidP="00261BE4">
            <w:pPr>
              <w:pStyle w:val="a3"/>
              <w:spacing w:line="360" w:lineRule="auto"/>
              <w:ind w:left="0" w:right="-1"/>
              <w:jc w:val="center"/>
              <w:rPr>
                <w:rFonts w:ascii="Times New Roman" w:hAnsi="Times New Roman"/>
                <w:sz w:val="28"/>
                <w:szCs w:val="28"/>
              </w:rPr>
            </w:pPr>
            <w:r w:rsidRPr="00261BE4">
              <w:rPr>
                <w:rFonts w:ascii="Times New Roman" w:hAnsi="Times New Roman"/>
                <w:sz w:val="28"/>
                <w:szCs w:val="28"/>
              </w:rPr>
              <w:t>Внеурочная деятельность</w:t>
            </w:r>
          </w:p>
        </w:tc>
        <w:tc>
          <w:tcPr>
            <w:tcW w:w="4384" w:type="dxa"/>
            <w:gridSpan w:val="5"/>
          </w:tcPr>
          <w:p w:rsidR="00261BE4" w:rsidRPr="00261BE4" w:rsidRDefault="00261BE4" w:rsidP="00261BE4">
            <w:pPr>
              <w:pStyle w:val="a3"/>
              <w:spacing w:line="360" w:lineRule="auto"/>
              <w:ind w:left="0" w:right="-1"/>
              <w:jc w:val="center"/>
              <w:rPr>
                <w:rFonts w:ascii="Times New Roman" w:hAnsi="Times New Roman"/>
                <w:sz w:val="28"/>
                <w:szCs w:val="28"/>
              </w:rPr>
            </w:pPr>
            <w:r w:rsidRPr="00261BE4">
              <w:rPr>
                <w:rFonts w:ascii="Times New Roman" w:hAnsi="Times New Roman"/>
                <w:sz w:val="28"/>
                <w:szCs w:val="28"/>
              </w:rPr>
              <w:t xml:space="preserve">Классы </w:t>
            </w:r>
          </w:p>
        </w:tc>
      </w:tr>
      <w:tr w:rsidR="00261BE4" w:rsidRPr="00261BE4" w:rsidTr="00261BE4">
        <w:tc>
          <w:tcPr>
            <w:tcW w:w="5103" w:type="dxa"/>
            <w:gridSpan w:val="3"/>
            <w:vMerge/>
          </w:tcPr>
          <w:p w:rsidR="00261BE4" w:rsidRPr="00261BE4" w:rsidRDefault="00261BE4" w:rsidP="00261BE4">
            <w:pPr>
              <w:pStyle w:val="a3"/>
              <w:spacing w:line="360" w:lineRule="auto"/>
              <w:ind w:left="0" w:right="-1"/>
              <w:jc w:val="center"/>
              <w:rPr>
                <w:rFonts w:ascii="Times New Roman" w:hAnsi="Times New Roman"/>
                <w:sz w:val="28"/>
                <w:szCs w:val="28"/>
              </w:rPr>
            </w:pPr>
          </w:p>
        </w:tc>
        <w:tc>
          <w:tcPr>
            <w:tcW w:w="1478" w:type="dxa"/>
          </w:tcPr>
          <w:p w:rsidR="00261BE4" w:rsidRPr="00261BE4" w:rsidRDefault="00261BE4" w:rsidP="00261BE4">
            <w:pPr>
              <w:pStyle w:val="a3"/>
              <w:spacing w:line="360" w:lineRule="auto"/>
              <w:ind w:left="0" w:right="-1"/>
              <w:jc w:val="center"/>
              <w:rPr>
                <w:rFonts w:ascii="Times New Roman" w:hAnsi="Times New Roman"/>
                <w:b/>
                <w:sz w:val="28"/>
                <w:szCs w:val="28"/>
              </w:rPr>
            </w:pPr>
            <w:r w:rsidRPr="00261BE4">
              <w:rPr>
                <w:rFonts w:ascii="Times New Roman" w:hAnsi="Times New Roman"/>
                <w:b/>
                <w:sz w:val="28"/>
                <w:szCs w:val="28"/>
              </w:rPr>
              <w:t>6а</w:t>
            </w:r>
          </w:p>
        </w:tc>
        <w:tc>
          <w:tcPr>
            <w:tcW w:w="1474" w:type="dxa"/>
            <w:gridSpan w:val="2"/>
          </w:tcPr>
          <w:p w:rsidR="00261BE4" w:rsidRPr="00261BE4" w:rsidRDefault="00261BE4" w:rsidP="00261BE4">
            <w:pPr>
              <w:pStyle w:val="a3"/>
              <w:spacing w:line="360" w:lineRule="auto"/>
              <w:ind w:left="0" w:right="-1"/>
              <w:jc w:val="center"/>
              <w:rPr>
                <w:rFonts w:ascii="Times New Roman" w:hAnsi="Times New Roman"/>
                <w:b/>
                <w:sz w:val="28"/>
                <w:szCs w:val="28"/>
              </w:rPr>
            </w:pPr>
            <w:r w:rsidRPr="00261BE4">
              <w:rPr>
                <w:rFonts w:ascii="Times New Roman" w:hAnsi="Times New Roman"/>
                <w:b/>
                <w:sz w:val="28"/>
                <w:szCs w:val="28"/>
              </w:rPr>
              <w:t>6б</w:t>
            </w:r>
          </w:p>
        </w:tc>
        <w:tc>
          <w:tcPr>
            <w:tcW w:w="1432" w:type="dxa"/>
            <w:gridSpan w:val="2"/>
          </w:tcPr>
          <w:p w:rsidR="00261BE4" w:rsidRPr="00261BE4" w:rsidRDefault="00261BE4" w:rsidP="00261BE4">
            <w:pPr>
              <w:pStyle w:val="a3"/>
              <w:spacing w:line="360" w:lineRule="auto"/>
              <w:ind w:left="0" w:right="-1"/>
              <w:jc w:val="center"/>
              <w:rPr>
                <w:rFonts w:ascii="Times New Roman" w:hAnsi="Times New Roman"/>
                <w:b/>
                <w:sz w:val="28"/>
                <w:szCs w:val="28"/>
              </w:rPr>
            </w:pPr>
            <w:r w:rsidRPr="00261BE4">
              <w:rPr>
                <w:rFonts w:ascii="Times New Roman" w:hAnsi="Times New Roman"/>
                <w:b/>
                <w:sz w:val="28"/>
                <w:szCs w:val="28"/>
              </w:rPr>
              <w:t>6в</w:t>
            </w:r>
          </w:p>
        </w:tc>
      </w:tr>
      <w:tr w:rsidR="00261BE4" w:rsidRPr="00261BE4" w:rsidTr="00261BE4">
        <w:tc>
          <w:tcPr>
            <w:tcW w:w="5103" w:type="dxa"/>
            <w:gridSpan w:val="3"/>
          </w:tcPr>
          <w:p w:rsidR="00261BE4" w:rsidRPr="00261BE4" w:rsidRDefault="00261BE4" w:rsidP="00261BE4">
            <w:pPr>
              <w:pStyle w:val="a3"/>
              <w:spacing w:line="360" w:lineRule="auto"/>
              <w:ind w:left="0" w:right="-1"/>
              <w:jc w:val="center"/>
              <w:rPr>
                <w:rFonts w:ascii="Times New Roman" w:hAnsi="Times New Roman"/>
                <w:sz w:val="28"/>
                <w:szCs w:val="28"/>
              </w:rPr>
            </w:pPr>
            <w:r w:rsidRPr="00261BE4">
              <w:rPr>
                <w:rFonts w:ascii="Times New Roman" w:hAnsi="Times New Roman"/>
                <w:sz w:val="28"/>
                <w:szCs w:val="28"/>
              </w:rPr>
              <w:t>Количество обучающихся</w:t>
            </w:r>
          </w:p>
        </w:tc>
        <w:tc>
          <w:tcPr>
            <w:tcW w:w="1478" w:type="dxa"/>
          </w:tcPr>
          <w:p w:rsidR="00261BE4" w:rsidRPr="00261BE4" w:rsidRDefault="00261BE4" w:rsidP="00261BE4">
            <w:pPr>
              <w:pStyle w:val="a3"/>
              <w:spacing w:line="360" w:lineRule="auto"/>
              <w:ind w:left="0" w:right="-1"/>
              <w:jc w:val="center"/>
              <w:rPr>
                <w:rFonts w:ascii="Times New Roman" w:hAnsi="Times New Roman"/>
                <w:b/>
                <w:sz w:val="28"/>
                <w:szCs w:val="28"/>
              </w:rPr>
            </w:pPr>
            <w:r w:rsidRPr="00261BE4">
              <w:rPr>
                <w:rFonts w:ascii="Times New Roman" w:hAnsi="Times New Roman"/>
                <w:b/>
                <w:sz w:val="28"/>
                <w:szCs w:val="28"/>
              </w:rPr>
              <w:t>23</w:t>
            </w:r>
          </w:p>
        </w:tc>
        <w:tc>
          <w:tcPr>
            <w:tcW w:w="1474" w:type="dxa"/>
            <w:gridSpan w:val="2"/>
          </w:tcPr>
          <w:p w:rsidR="00261BE4" w:rsidRPr="00261BE4" w:rsidRDefault="00261BE4" w:rsidP="00261BE4">
            <w:pPr>
              <w:pStyle w:val="a3"/>
              <w:spacing w:line="360" w:lineRule="auto"/>
              <w:ind w:left="0" w:right="-1"/>
              <w:jc w:val="center"/>
              <w:rPr>
                <w:rFonts w:ascii="Times New Roman" w:hAnsi="Times New Roman"/>
                <w:b/>
                <w:sz w:val="28"/>
                <w:szCs w:val="28"/>
              </w:rPr>
            </w:pPr>
            <w:r w:rsidRPr="00261BE4">
              <w:rPr>
                <w:rFonts w:ascii="Times New Roman" w:hAnsi="Times New Roman"/>
                <w:b/>
                <w:sz w:val="28"/>
                <w:szCs w:val="28"/>
              </w:rPr>
              <w:t>22</w:t>
            </w:r>
          </w:p>
        </w:tc>
        <w:tc>
          <w:tcPr>
            <w:tcW w:w="1432" w:type="dxa"/>
            <w:gridSpan w:val="2"/>
          </w:tcPr>
          <w:p w:rsidR="00261BE4" w:rsidRPr="00261BE4" w:rsidRDefault="00261BE4" w:rsidP="00261BE4">
            <w:pPr>
              <w:pStyle w:val="a3"/>
              <w:spacing w:line="360" w:lineRule="auto"/>
              <w:ind w:left="0" w:right="-1"/>
              <w:jc w:val="center"/>
              <w:rPr>
                <w:rFonts w:ascii="Times New Roman" w:hAnsi="Times New Roman"/>
                <w:b/>
                <w:sz w:val="28"/>
                <w:szCs w:val="28"/>
              </w:rPr>
            </w:pPr>
            <w:r w:rsidRPr="00261BE4">
              <w:rPr>
                <w:rFonts w:ascii="Times New Roman" w:hAnsi="Times New Roman"/>
                <w:b/>
                <w:sz w:val="28"/>
                <w:szCs w:val="28"/>
              </w:rPr>
              <w:t>25</w:t>
            </w:r>
          </w:p>
        </w:tc>
      </w:tr>
      <w:tr w:rsidR="00261BE4" w:rsidRPr="00261BE4" w:rsidTr="00261BE4">
        <w:tc>
          <w:tcPr>
            <w:tcW w:w="1560" w:type="dxa"/>
          </w:tcPr>
          <w:p w:rsidR="00261BE4" w:rsidRPr="00261BE4" w:rsidRDefault="00261BE4" w:rsidP="00261BE4">
            <w:pPr>
              <w:pStyle w:val="a3"/>
              <w:spacing w:line="360" w:lineRule="auto"/>
              <w:ind w:left="0" w:right="-1"/>
              <w:jc w:val="center"/>
              <w:rPr>
                <w:rFonts w:ascii="Times New Roman" w:hAnsi="Times New Roman"/>
                <w:sz w:val="28"/>
                <w:szCs w:val="28"/>
              </w:rPr>
            </w:pPr>
            <w:r w:rsidRPr="00261BE4">
              <w:rPr>
                <w:rFonts w:ascii="Times New Roman" w:hAnsi="Times New Roman"/>
                <w:sz w:val="28"/>
                <w:szCs w:val="28"/>
              </w:rPr>
              <w:t>направления</w:t>
            </w:r>
          </w:p>
        </w:tc>
        <w:tc>
          <w:tcPr>
            <w:tcW w:w="1829" w:type="dxa"/>
          </w:tcPr>
          <w:p w:rsidR="00261BE4" w:rsidRPr="00261BE4" w:rsidRDefault="00261BE4" w:rsidP="00261BE4">
            <w:pPr>
              <w:spacing w:line="360" w:lineRule="auto"/>
              <w:jc w:val="center"/>
              <w:rPr>
                <w:rFonts w:ascii="Times New Roman" w:hAnsi="Times New Roman"/>
                <w:b/>
                <w:color w:val="000000" w:themeColor="text1"/>
                <w:sz w:val="28"/>
                <w:szCs w:val="28"/>
              </w:rPr>
            </w:pPr>
            <w:r w:rsidRPr="00261BE4">
              <w:rPr>
                <w:rFonts w:ascii="Times New Roman" w:hAnsi="Times New Roman"/>
                <w:b/>
                <w:color w:val="000000" w:themeColor="text1"/>
                <w:sz w:val="28"/>
                <w:szCs w:val="28"/>
              </w:rPr>
              <w:t>Программы</w:t>
            </w:r>
          </w:p>
        </w:tc>
        <w:tc>
          <w:tcPr>
            <w:tcW w:w="1714" w:type="dxa"/>
          </w:tcPr>
          <w:p w:rsidR="00261BE4" w:rsidRPr="00261BE4" w:rsidRDefault="00261BE4" w:rsidP="00261BE4">
            <w:pPr>
              <w:spacing w:line="360" w:lineRule="auto"/>
              <w:jc w:val="center"/>
              <w:rPr>
                <w:rFonts w:ascii="Times New Roman" w:hAnsi="Times New Roman"/>
                <w:b/>
                <w:color w:val="000000" w:themeColor="text1"/>
                <w:sz w:val="28"/>
                <w:szCs w:val="28"/>
              </w:rPr>
            </w:pPr>
            <w:r w:rsidRPr="00261BE4">
              <w:rPr>
                <w:rFonts w:ascii="Times New Roman" w:hAnsi="Times New Roman"/>
                <w:b/>
                <w:color w:val="000000" w:themeColor="text1"/>
                <w:sz w:val="28"/>
                <w:szCs w:val="28"/>
              </w:rPr>
              <w:t>Руководитель</w:t>
            </w:r>
          </w:p>
        </w:tc>
        <w:tc>
          <w:tcPr>
            <w:tcW w:w="4384" w:type="dxa"/>
            <w:gridSpan w:val="5"/>
          </w:tcPr>
          <w:p w:rsidR="00261BE4" w:rsidRPr="00261BE4" w:rsidRDefault="00261BE4" w:rsidP="00261BE4">
            <w:pPr>
              <w:spacing w:line="360" w:lineRule="auto"/>
              <w:jc w:val="center"/>
              <w:rPr>
                <w:rFonts w:ascii="Times New Roman" w:hAnsi="Times New Roman"/>
                <w:sz w:val="28"/>
                <w:szCs w:val="28"/>
              </w:rPr>
            </w:pPr>
            <w:r w:rsidRPr="00261BE4">
              <w:rPr>
                <w:rFonts w:ascii="Times New Roman" w:hAnsi="Times New Roman"/>
                <w:sz w:val="28"/>
                <w:szCs w:val="28"/>
              </w:rPr>
              <w:t>Количество часов</w:t>
            </w:r>
          </w:p>
        </w:tc>
      </w:tr>
      <w:tr w:rsidR="00261BE4" w:rsidRPr="00261BE4" w:rsidTr="00261BE4">
        <w:tc>
          <w:tcPr>
            <w:tcW w:w="1560" w:type="dxa"/>
            <w:vMerge w:val="restart"/>
          </w:tcPr>
          <w:p w:rsidR="00261BE4" w:rsidRPr="00261BE4" w:rsidRDefault="00261BE4" w:rsidP="00261BE4">
            <w:pPr>
              <w:spacing w:line="360" w:lineRule="auto"/>
              <w:contextualSpacing/>
              <w:rPr>
                <w:rFonts w:ascii="Times New Roman" w:hAnsi="Times New Roman"/>
                <w:bCs/>
                <w:color w:val="000000" w:themeColor="text1"/>
                <w:sz w:val="28"/>
                <w:szCs w:val="28"/>
              </w:rPr>
            </w:pPr>
            <w:r w:rsidRPr="00261BE4">
              <w:rPr>
                <w:rFonts w:ascii="Times New Roman" w:hAnsi="Times New Roman"/>
                <w:bCs/>
                <w:color w:val="000000" w:themeColor="text1"/>
                <w:sz w:val="28"/>
                <w:szCs w:val="28"/>
              </w:rPr>
              <w:t>Общекультурное</w:t>
            </w:r>
          </w:p>
        </w:tc>
        <w:tc>
          <w:tcPr>
            <w:tcW w:w="1829" w:type="dxa"/>
          </w:tcPr>
          <w:p w:rsidR="00261BE4" w:rsidRPr="00261BE4" w:rsidRDefault="00261BE4" w:rsidP="00261BE4">
            <w:pPr>
              <w:spacing w:line="360" w:lineRule="auto"/>
              <w:contextualSpacing/>
              <w:rPr>
                <w:rFonts w:ascii="Times New Roman" w:hAnsi="Times New Roman"/>
                <w:bCs/>
                <w:color w:val="000000" w:themeColor="text1"/>
                <w:sz w:val="28"/>
                <w:szCs w:val="28"/>
              </w:rPr>
            </w:pPr>
            <w:r w:rsidRPr="00261BE4">
              <w:rPr>
                <w:rFonts w:ascii="Times New Roman" w:hAnsi="Times New Roman"/>
                <w:color w:val="000000" w:themeColor="text1"/>
                <w:sz w:val="28"/>
                <w:szCs w:val="28"/>
              </w:rPr>
              <w:t xml:space="preserve">Мастерская «Путешествие чудесных </w:t>
            </w:r>
            <w:r w:rsidRPr="00261BE4">
              <w:rPr>
                <w:rFonts w:ascii="Times New Roman" w:hAnsi="Times New Roman"/>
                <w:color w:val="000000" w:themeColor="text1"/>
                <w:sz w:val="28"/>
                <w:szCs w:val="28"/>
              </w:rPr>
              <w:lastRenderedPageBreak/>
              <w:t xml:space="preserve">ручек»  </w:t>
            </w:r>
          </w:p>
        </w:tc>
        <w:tc>
          <w:tcPr>
            <w:tcW w:w="1714" w:type="dxa"/>
          </w:tcPr>
          <w:p w:rsidR="00261BE4" w:rsidRPr="00261BE4" w:rsidRDefault="00261BE4" w:rsidP="00261BE4">
            <w:pPr>
              <w:spacing w:line="360" w:lineRule="auto"/>
              <w:contextualSpacing/>
              <w:rPr>
                <w:rFonts w:ascii="Times New Roman" w:hAnsi="Times New Roman"/>
                <w:bCs/>
                <w:color w:val="000000" w:themeColor="text1"/>
                <w:sz w:val="28"/>
                <w:szCs w:val="28"/>
              </w:rPr>
            </w:pPr>
            <w:r w:rsidRPr="00261BE4">
              <w:rPr>
                <w:rFonts w:ascii="Times New Roman" w:hAnsi="Times New Roman"/>
                <w:bCs/>
                <w:color w:val="000000" w:themeColor="text1"/>
                <w:sz w:val="28"/>
                <w:szCs w:val="28"/>
              </w:rPr>
              <w:lastRenderedPageBreak/>
              <w:t>Кочурина И.С.</w:t>
            </w:r>
          </w:p>
        </w:tc>
        <w:tc>
          <w:tcPr>
            <w:tcW w:w="4384" w:type="dxa"/>
            <w:gridSpan w:val="5"/>
          </w:tcPr>
          <w:p w:rsidR="00261BE4" w:rsidRPr="00261BE4" w:rsidRDefault="00261BE4" w:rsidP="00261BE4">
            <w:pPr>
              <w:spacing w:line="360" w:lineRule="auto"/>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0,5</w:t>
            </w:r>
          </w:p>
        </w:tc>
      </w:tr>
      <w:tr w:rsidR="00261BE4" w:rsidRPr="00261BE4" w:rsidTr="00261BE4">
        <w:tc>
          <w:tcPr>
            <w:tcW w:w="1560" w:type="dxa"/>
            <w:vMerge/>
          </w:tcPr>
          <w:p w:rsidR="00261BE4" w:rsidRPr="00261BE4" w:rsidRDefault="00261BE4" w:rsidP="00261BE4">
            <w:pPr>
              <w:spacing w:line="360" w:lineRule="auto"/>
              <w:contextualSpacing/>
              <w:rPr>
                <w:rFonts w:ascii="Times New Roman" w:hAnsi="Times New Roman"/>
                <w:bCs/>
                <w:color w:val="000000" w:themeColor="text1"/>
                <w:sz w:val="28"/>
                <w:szCs w:val="28"/>
              </w:rPr>
            </w:pPr>
          </w:p>
        </w:tc>
        <w:tc>
          <w:tcPr>
            <w:tcW w:w="1829" w:type="dxa"/>
          </w:tcPr>
          <w:p w:rsidR="00261BE4" w:rsidRPr="00261BE4" w:rsidRDefault="00261BE4" w:rsidP="00261BE4">
            <w:pPr>
              <w:spacing w:line="360" w:lineRule="auto"/>
              <w:contextualSpacing/>
              <w:rPr>
                <w:rFonts w:ascii="Times New Roman" w:hAnsi="Times New Roman"/>
                <w:color w:val="000000" w:themeColor="text1"/>
                <w:sz w:val="28"/>
                <w:szCs w:val="28"/>
              </w:rPr>
            </w:pPr>
            <w:r w:rsidRPr="00261BE4">
              <w:rPr>
                <w:rFonts w:ascii="Times New Roman" w:hAnsi="Times New Roman"/>
                <w:color w:val="000000" w:themeColor="text1"/>
                <w:sz w:val="28"/>
                <w:szCs w:val="28"/>
              </w:rPr>
              <w:t>Волшебный мир рукоделия</w:t>
            </w:r>
          </w:p>
        </w:tc>
        <w:tc>
          <w:tcPr>
            <w:tcW w:w="1714" w:type="dxa"/>
          </w:tcPr>
          <w:p w:rsidR="00261BE4" w:rsidRPr="00261BE4" w:rsidRDefault="00261BE4" w:rsidP="00261BE4">
            <w:pPr>
              <w:spacing w:line="360" w:lineRule="auto"/>
              <w:contextualSpacing/>
              <w:rPr>
                <w:rFonts w:ascii="Times New Roman" w:hAnsi="Times New Roman"/>
                <w:color w:val="000000" w:themeColor="text1"/>
                <w:sz w:val="28"/>
                <w:szCs w:val="28"/>
              </w:rPr>
            </w:pPr>
            <w:r w:rsidRPr="00261BE4">
              <w:rPr>
                <w:rFonts w:ascii="Times New Roman" w:hAnsi="Times New Roman"/>
                <w:color w:val="000000" w:themeColor="text1"/>
                <w:sz w:val="28"/>
                <w:szCs w:val="28"/>
              </w:rPr>
              <w:t>Килина М.С.</w:t>
            </w:r>
          </w:p>
        </w:tc>
        <w:tc>
          <w:tcPr>
            <w:tcW w:w="4384" w:type="dxa"/>
            <w:gridSpan w:val="5"/>
          </w:tcPr>
          <w:p w:rsidR="00261BE4" w:rsidRPr="00261BE4" w:rsidRDefault="00261BE4" w:rsidP="00261BE4">
            <w:pPr>
              <w:spacing w:line="360" w:lineRule="auto"/>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0,5</w:t>
            </w:r>
          </w:p>
        </w:tc>
      </w:tr>
      <w:tr w:rsidR="00261BE4" w:rsidRPr="00261BE4" w:rsidTr="00261BE4">
        <w:tc>
          <w:tcPr>
            <w:tcW w:w="1560" w:type="dxa"/>
            <w:vMerge/>
          </w:tcPr>
          <w:p w:rsidR="00261BE4" w:rsidRPr="00261BE4" w:rsidRDefault="00261BE4" w:rsidP="00261BE4">
            <w:pPr>
              <w:spacing w:line="360" w:lineRule="auto"/>
              <w:contextualSpacing/>
              <w:rPr>
                <w:rFonts w:ascii="Times New Roman" w:hAnsi="Times New Roman"/>
                <w:bCs/>
                <w:color w:val="000000" w:themeColor="text1"/>
                <w:sz w:val="28"/>
                <w:szCs w:val="28"/>
              </w:rPr>
            </w:pPr>
          </w:p>
        </w:tc>
        <w:tc>
          <w:tcPr>
            <w:tcW w:w="1829" w:type="dxa"/>
          </w:tcPr>
          <w:p w:rsidR="00261BE4" w:rsidRPr="00261BE4" w:rsidRDefault="00261BE4" w:rsidP="00261BE4">
            <w:pPr>
              <w:spacing w:line="360" w:lineRule="auto"/>
              <w:contextualSpacing/>
              <w:rPr>
                <w:rFonts w:ascii="Times New Roman" w:hAnsi="Times New Roman"/>
                <w:color w:val="000000" w:themeColor="text1"/>
                <w:sz w:val="28"/>
                <w:szCs w:val="28"/>
              </w:rPr>
            </w:pPr>
            <w:r w:rsidRPr="00261BE4">
              <w:rPr>
                <w:rFonts w:ascii="Times New Roman" w:hAnsi="Times New Roman"/>
                <w:color w:val="000000" w:themeColor="text1"/>
                <w:sz w:val="28"/>
                <w:szCs w:val="28"/>
              </w:rPr>
              <w:t>Мастерская «Волшебные узоры Сибири»</w:t>
            </w:r>
          </w:p>
        </w:tc>
        <w:tc>
          <w:tcPr>
            <w:tcW w:w="1714" w:type="dxa"/>
          </w:tcPr>
          <w:p w:rsidR="00261BE4" w:rsidRPr="00261BE4" w:rsidRDefault="00261BE4" w:rsidP="00261BE4">
            <w:pPr>
              <w:spacing w:line="360" w:lineRule="auto"/>
              <w:contextualSpacing/>
              <w:rPr>
                <w:rFonts w:ascii="Times New Roman" w:hAnsi="Times New Roman"/>
                <w:color w:val="000000" w:themeColor="text1"/>
                <w:sz w:val="28"/>
                <w:szCs w:val="28"/>
              </w:rPr>
            </w:pPr>
            <w:r w:rsidRPr="00261BE4">
              <w:rPr>
                <w:rFonts w:ascii="Times New Roman" w:hAnsi="Times New Roman"/>
                <w:color w:val="000000" w:themeColor="text1"/>
                <w:sz w:val="28"/>
                <w:szCs w:val="28"/>
              </w:rPr>
              <w:t>Лоскутова М.В.</w:t>
            </w:r>
          </w:p>
        </w:tc>
        <w:tc>
          <w:tcPr>
            <w:tcW w:w="4384" w:type="dxa"/>
            <w:gridSpan w:val="5"/>
          </w:tcPr>
          <w:p w:rsidR="00261BE4" w:rsidRPr="00261BE4" w:rsidRDefault="00261BE4" w:rsidP="00261BE4">
            <w:pPr>
              <w:spacing w:line="360" w:lineRule="auto"/>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1</w:t>
            </w:r>
          </w:p>
        </w:tc>
      </w:tr>
      <w:tr w:rsidR="00261BE4" w:rsidRPr="00261BE4" w:rsidTr="00261BE4">
        <w:trPr>
          <w:trHeight w:val="369"/>
        </w:trPr>
        <w:tc>
          <w:tcPr>
            <w:tcW w:w="1560" w:type="dxa"/>
            <w:vMerge w:val="restart"/>
          </w:tcPr>
          <w:p w:rsidR="00261BE4" w:rsidRPr="00261BE4" w:rsidRDefault="00261BE4" w:rsidP="00261BE4">
            <w:pPr>
              <w:spacing w:line="360" w:lineRule="auto"/>
              <w:contextualSpacing/>
              <w:rPr>
                <w:rFonts w:ascii="Times New Roman" w:hAnsi="Times New Roman"/>
                <w:bCs/>
                <w:color w:val="000000" w:themeColor="text1"/>
                <w:sz w:val="28"/>
                <w:szCs w:val="28"/>
              </w:rPr>
            </w:pPr>
            <w:r w:rsidRPr="00261BE4">
              <w:rPr>
                <w:rFonts w:ascii="Times New Roman" w:hAnsi="Times New Roman"/>
                <w:bCs/>
                <w:color w:val="000000" w:themeColor="text1"/>
                <w:sz w:val="28"/>
                <w:szCs w:val="28"/>
              </w:rPr>
              <w:t>Спортивно-оздоровительное</w:t>
            </w:r>
          </w:p>
        </w:tc>
        <w:tc>
          <w:tcPr>
            <w:tcW w:w="1829" w:type="dxa"/>
          </w:tcPr>
          <w:p w:rsidR="00261BE4" w:rsidRPr="00261BE4" w:rsidRDefault="00261BE4" w:rsidP="00261BE4">
            <w:pPr>
              <w:spacing w:line="360" w:lineRule="auto"/>
              <w:contextualSpacing/>
              <w:rPr>
                <w:rFonts w:ascii="Times New Roman" w:hAnsi="Times New Roman"/>
                <w:color w:val="000000" w:themeColor="text1"/>
                <w:sz w:val="28"/>
                <w:szCs w:val="28"/>
              </w:rPr>
            </w:pPr>
            <w:r w:rsidRPr="00261BE4">
              <w:rPr>
                <w:rFonts w:ascii="Times New Roman" w:hAnsi="Times New Roman"/>
                <w:color w:val="000000" w:themeColor="text1"/>
                <w:sz w:val="28"/>
                <w:szCs w:val="28"/>
              </w:rPr>
              <w:t>«Игры народов России»</w:t>
            </w:r>
          </w:p>
        </w:tc>
        <w:tc>
          <w:tcPr>
            <w:tcW w:w="1714" w:type="dxa"/>
          </w:tcPr>
          <w:p w:rsidR="00261BE4" w:rsidRPr="00261BE4" w:rsidRDefault="00261BE4" w:rsidP="00261BE4">
            <w:pPr>
              <w:spacing w:line="360" w:lineRule="auto"/>
              <w:contextualSpacing/>
              <w:rPr>
                <w:rFonts w:ascii="Times New Roman" w:hAnsi="Times New Roman"/>
                <w:color w:val="000000" w:themeColor="text1"/>
                <w:sz w:val="28"/>
                <w:szCs w:val="28"/>
              </w:rPr>
            </w:pPr>
            <w:r w:rsidRPr="00261BE4">
              <w:rPr>
                <w:rFonts w:ascii="Times New Roman" w:hAnsi="Times New Roman"/>
                <w:color w:val="000000" w:themeColor="text1"/>
                <w:sz w:val="28"/>
                <w:szCs w:val="28"/>
              </w:rPr>
              <w:t>Заев Д.А.</w:t>
            </w:r>
          </w:p>
        </w:tc>
        <w:tc>
          <w:tcPr>
            <w:tcW w:w="4384" w:type="dxa"/>
            <w:gridSpan w:val="5"/>
          </w:tcPr>
          <w:p w:rsidR="00261BE4" w:rsidRPr="00261BE4" w:rsidRDefault="00261BE4" w:rsidP="00261BE4">
            <w:pPr>
              <w:spacing w:line="360" w:lineRule="auto"/>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1</w:t>
            </w:r>
          </w:p>
        </w:tc>
      </w:tr>
      <w:tr w:rsidR="00261BE4" w:rsidRPr="00261BE4" w:rsidTr="00261BE4">
        <w:tc>
          <w:tcPr>
            <w:tcW w:w="1560" w:type="dxa"/>
            <w:vMerge/>
          </w:tcPr>
          <w:p w:rsidR="00261BE4" w:rsidRPr="00261BE4" w:rsidRDefault="00261BE4" w:rsidP="00261BE4">
            <w:pPr>
              <w:spacing w:line="360" w:lineRule="auto"/>
              <w:contextualSpacing/>
              <w:rPr>
                <w:rFonts w:ascii="Times New Roman" w:hAnsi="Times New Roman"/>
                <w:bCs/>
                <w:color w:val="000000" w:themeColor="text1"/>
                <w:sz w:val="28"/>
                <w:szCs w:val="28"/>
              </w:rPr>
            </w:pPr>
          </w:p>
        </w:tc>
        <w:tc>
          <w:tcPr>
            <w:tcW w:w="1829" w:type="dxa"/>
          </w:tcPr>
          <w:p w:rsidR="00261BE4" w:rsidRPr="00261BE4" w:rsidRDefault="00261BE4" w:rsidP="00261BE4">
            <w:pPr>
              <w:spacing w:line="360" w:lineRule="auto"/>
              <w:contextualSpacing/>
              <w:rPr>
                <w:rFonts w:ascii="Times New Roman" w:hAnsi="Times New Roman"/>
                <w:bCs/>
                <w:color w:val="000000" w:themeColor="text1"/>
                <w:sz w:val="28"/>
                <w:szCs w:val="28"/>
              </w:rPr>
            </w:pPr>
            <w:r w:rsidRPr="00261BE4">
              <w:rPr>
                <w:rFonts w:ascii="Times New Roman" w:hAnsi="Times New Roman"/>
                <w:bCs/>
                <w:color w:val="000000" w:themeColor="text1"/>
                <w:sz w:val="28"/>
                <w:szCs w:val="28"/>
              </w:rPr>
              <w:t>Туристическо-краеведческий клуб «Русич»</w:t>
            </w:r>
          </w:p>
        </w:tc>
        <w:tc>
          <w:tcPr>
            <w:tcW w:w="1714" w:type="dxa"/>
          </w:tcPr>
          <w:p w:rsidR="00261BE4" w:rsidRPr="00261BE4" w:rsidRDefault="00261BE4" w:rsidP="00261BE4">
            <w:pPr>
              <w:spacing w:line="360" w:lineRule="auto"/>
              <w:contextualSpacing/>
              <w:rPr>
                <w:rFonts w:ascii="Times New Roman" w:hAnsi="Times New Roman"/>
                <w:bCs/>
                <w:color w:val="000000" w:themeColor="text1"/>
                <w:sz w:val="28"/>
                <w:szCs w:val="28"/>
              </w:rPr>
            </w:pPr>
            <w:r w:rsidRPr="00261BE4">
              <w:rPr>
                <w:rFonts w:ascii="Times New Roman" w:hAnsi="Times New Roman"/>
                <w:bCs/>
                <w:color w:val="000000" w:themeColor="text1"/>
                <w:sz w:val="28"/>
                <w:szCs w:val="28"/>
              </w:rPr>
              <w:t>Гриднева Л.А.</w:t>
            </w:r>
          </w:p>
        </w:tc>
        <w:tc>
          <w:tcPr>
            <w:tcW w:w="4384" w:type="dxa"/>
            <w:gridSpan w:val="5"/>
          </w:tcPr>
          <w:p w:rsidR="00261BE4" w:rsidRPr="00261BE4" w:rsidRDefault="00261BE4" w:rsidP="00261BE4">
            <w:pPr>
              <w:spacing w:line="360" w:lineRule="auto"/>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1</w:t>
            </w:r>
          </w:p>
        </w:tc>
      </w:tr>
      <w:tr w:rsidR="00261BE4" w:rsidRPr="00261BE4" w:rsidTr="00261BE4">
        <w:tc>
          <w:tcPr>
            <w:tcW w:w="1560" w:type="dxa"/>
            <w:vMerge w:val="restart"/>
          </w:tcPr>
          <w:p w:rsidR="00261BE4" w:rsidRPr="00261BE4" w:rsidRDefault="00261BE4" w:rsidP="00261BE4">
            <w:pPr>
              <w:spacing w:line="360" w:lineRule="auto"/>
              <w:contextualSpacing/>
              <w:rPr>
                <w:rFonts w:ascii="Times New Roman" w:hAnsi="Times New Roman"/>
                <w:bCs/>
                <w:color w:val="000000" w:themeColor="text1"/>
                <w:sz w:val="28"/>
                <w:szCs w:val="28"/>
              </w:rPr>
            </w:pPr>
            <w:r w:rsidRPr="00261BE4">
              <w:rPr>
                <w:rFonts w:ascii="Times New Roman" w:hAnsi="Times New Roman"/>
                <w:bCs/>
                <w:color w:val="000000" w:themeColor="text1"/>
                <w:sz w:val="28"/>
                <w:szCs w:val="28"/>
              </w:rPr>
              <w:t>Общеинтеллектуальное</w:t>
            </w:r>
          </w:p>
        </w:tc>
        <w:tc>
          <w:tcPr>
            <w:tcW w:w="1829" w:type="dxa"/>
          </w:tcPr>
          <w:p w:rsidR="00261BE4" w:rsidRPr="00261BE4" w:rsidRDefault="00261BE4" w:rsidP="00261BE4">
            <w:pPr>
              <w:spacing w:line="360" w:lineRule="auto"/>
              <w:contextualSpacing/>
              <w:rPr>
                <w:rFonts w:ascii="Times New Roman" w:hAnsi="Times New Roman"/>
                <w:bCs/>
                <w:color w:val="000000" w:themeColor="text1"/>
                <w:sz w:val="28"/>
                <w:szCs w:val="28"/>
              </w:rPr>
            </w:pPr>
            <w:r w:rsidRPr="00261BE4">
              <w:rPr>
                <w:rFonts w:ascii="Times New Roman" w:hAnsi="Times New Roman"/>
                <w:bCs/>
                <w:color w:val="000000" w:themeColor="text1"/>
                <w:sz w:val="28"/>
                <w:szCs w:val="28"/>
              </w:rPr>
              <w:t xml:space="preserve">Введение в робототехнику  </w:t>
            </w:r>
          </w:p>
        </w:tc>
        <w:tc>
          <w:tcPr>
            <w:tcW w:w="1714" w:type="dxa"/>
          </w:tcPr>
          <w:p w:rsidR="00261BE4" w:rsidRPr="00261BE4" w:rsidRDefault="00261BE4" w:rsidP="00261BE4">
            <w:pPr>
              <w:spacing w:line="360" w:lineRule="auto"/>
              <w:contextualSpacing/>
              <w:rPr>
                <w:rFonts w:ascii="Times New Roman" w:hAnsi="Times New Roman"/>
                <w:bCs/>
                <w:color w:val="000000" w:themeColor="text1"/>
                <w:sz w:val="28"/>
                <w:szCs w:val="28"/>
              </w:rPr>
            </w:pPr>
            <w:r w:rsidRPr="00261BE4">
              <w:rPr>
                <w:rFonts w:ascii="Times New Roman" w:hAnsi="Times New Roman"/>
                <w:bCs/>
                <w:color w:val="000000" w:themeColor="text1"/>
                <w:sz w:val="28"/>
                <w:szCs w:val="28"/>
              </w:rPr>
              <w:t>Киселев В.А.</w:t>
            </w:r>
          </w:p>
        </w:tc>
        <w:tc>
          <w:tcPr>
            <w:tcW w:w="4384" w:type="dxa"/>
            <w:gridSpan w:val="5"/>
          </w:tcPr>
          <w:p w:rsidR="00261BE4" w:rsidRPr="00261BE4" w:rsidRDefault="00261BE4" w:rsidP="00261BE4">
            <w:pPr>
              <w:spacing w:line="360" w:lineRule="auto"/>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0,5</w:t>
            </w:r>
          </w:p>
        </w:tc>
      </w:tr>
      <w:tr w:rsidR="00261BE4" w:rsidRPr="00261BE4" w:rsidTr="00261BE4">
        <w:tc>
          <w:tcPr>
            <w:tcW w:w="1560" w:type="dxa"/>
            <w:vMerge/>
          </w:tcPr>
          <w:p w:rsidR="00261BE4" w:rsidRPr="00261BE4" w:rsidRDefault="00261BE4" w:rsidP="00261BE4">
            <w:pPr>
              <w:spacing w:line="360" w:lineRule="auto"/>
              <w:contextualSpacing/>
              <w:rPr>
                <w:rFonts w:ascii="Times New Roman" w:hAnsi="Times New Roman"/>
                <w:bCs/>
                <w:color w:val="000000" w:themeColor="text1"/>
                <w:sz w:val="28"/>
                <w:szCs w:val="28"/>
              </w:rPr>
            </w:pPr>
          </w:p>
        </w:tc>
        <w:tc>
          <w:tcPr>
            <w:tcW w:w="1829" w:type="dxa"/>
          </w:tcPr>
          <w:p w:rsidR="00261BE4" w:rsidRPr="00261BE4" w:rsidRDefault="00261BE4" w:rsidP="00261BE4">
            <w:pPr>
              <w:spacing w:line="360" w:lineRule="auto"/>
              <w:contextualSpacing/>
              <w:rPr>
                <w:rFonts w:ascii="Times New Roman" w:hAnsi="Times New Roman"/>
                <w:color w:val="000000" w:themeColor="text1"/>
                <w:sz w:val="28"/>
                <w:szCs w:val="28"/>
              </w:rPr>
            </w:pPr>
            <w:r w:rsidRPr="00261BE4">
              <w:rPr>
                <w:rFonts w:ascii="Times New Roman" w:hAnsi="Times New Roman"/>
                <w:color w:val="000000" w:themeColor="text1"/>
                <w:sz w:val="28"/>
                <w:szCs w:val="28"/>
              </w:rPr>
              <w:t>«Эрудит» 6 а,б/в</w:t>
            </w:r>
          </w:p>
        </w:tc>
        <w:tc>
          <w:tcPr>
            <w:tcW w:w="1714" w:type="dxa"/>
          </w:tcPr>
          <w:p w:rsidR="00261BE4" w:rsidRPr="00261BE4" w:rsidRDefault="00261BE4" w:rsidP="00261BE4">
            <w:pPr>
              <w:spacing w:line="360" w:lineRule="auto"/>
              <w:contextualSpacing/>
              <w:rPr>
                <w:rFonts w:ascii="Times New Roman" w:hAnsi="Times New Roman"/>
                <w:color w:val="000000" w:themeColor="text1"/>
                <w:sz w:val="28"/>
                <w:szCs w:val="28"/>
              </w:rPr>
            </w:pPr>
            <w:r w:rsidRPr="00261BE4">
              <w:rPr>
                <w:rFonts w:ascii="Times New Roman" w:hAnsi="Times New Roman"/>
                <w:color w:val="000000" w:themeColor="text1"/>
                <w:sz w:val="28"/>
                <w:szCs w:val="28"/>
              </w:rPr>
              <w:t xml:space="preserve">Мамзина Т.В./ </w:t>
            </w:r>
          </w:p>
          <w:p w:rsidR="00261BE4" w:rsidRPr="00261BE4" w:rsidRDefault="00261BE4" w:rsidP="00261BE4">
            <w:pPr>
              <w:spacing w:line="360" w:lineRule="auto"/>
              <w:contextualSpacing/>
              <w:rPr>
                <w:rFonts w:ascii="Times New Roman" w:hAnsi="Times New Roman"/>
                <w:color w:val="000000" w:themeColor="text1"/>
                <w:sz w:val="28"/>
                <w:szCs w:val="28"/>
              </w:rPr>
            </w:pPr>
            <w:r w:rsidRPr="00261BE4">
              <w:rPr>
                <w:rFonts w:ascii="Times New Roman" w:hAnsi="Times New Roman"/>
                <w:color w:val="000000" w:themeColor="text1"/>
                <w:sz w:val="28"/>
                <w:szCs w:val="28"/>
              </w:rPr>
              <w:t>Мурзина Н.Б..</w:t>
            </w:r>
          </w:p>
        </w:tc>
        <w:tc>
          <w:tcPr>
            <w:tcW w:w="1505" w:type="dxa"/>
            <w:gridSpan w:val="2"/>
          </w:tcPr>
          <w:p w:rsidR="00261BE4" w:rsidRPr="00261BE4" w:rsidRDefault="00261BE4" w:rsidP="00261BE4">
            <w:pPr>
              <w:spacing w:line="360" w:lineRule="auto"/>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1</w:t>
            </w:r>
          </w:p>
        </w:tc>
        <w:tc>
          <w:tcPr>
            <w:tcW w:w="1479" w:type="dxa"/>
            <w:gridSpan w:val="2"/>
          </w:tcPr>
          <w:p w:rsidR="00261BE4" w:rsidRPr="00261BE4" w:rsidRDefault="00261BE4" w:rsidP="00261BE4">
            <w:pPr>
              <w:spacing w:line="360" w:lineRule="auto"/>
              <w:jc w:val="center"/>
              <w:rPr>
                <w:rFonts w:ascii="Times New Roman" w:hAnsi="Times New Roman"/>
                <w:color w:val="000000" w:themeColor="text1"/>
                <w:sz w:val="28"/>
                <w:szCs w:val="28"/>
              </w:rPr>
            </w:pPr>
          </w:p>
        </w:tc>
        <w:tc>
          <w:tcPr>
            <w:tcW w:w="1400" w:type="dxa"/>
          </w:tcPr>
          <w:p w:rsidR="00261BE4" w:rsidRPr="00261BE4" w:rsidRDefault="00261BE4" w:rsidP="00261BE4">
            <w:pPr>
              <w:spacing w:line="360" w:lineRule="auto"/>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1</w:t>
            </w:r>
          </w:p>
        </w:tc>
      </w:tr>
      <w:tr w:rsidR="00261BE4" w:rsidRPr="00261BE4" w:rsidTr="00261BE4">
        <w:tc>
          <w:tcPr>
            <w:tcW w:w="1560" w:type="dxa"/>
            <w:vMerge/>
          </w:tcPr>
          <w:p w:rsidR="00261BE4" w:rsidRPr="00261BE4" w:rsidRDefault="00261BE4" w:rsidP="00261BE4">
            <w:pPr>
              <w:spacing w:line="360" w:lineRule="auto"/>
              <w:contextualSpacing/>
              <w:rPr>
                <w:rFonts w:ascii="Times New Roman" w:hAnsi="Times New Roman"/>
                <w:bCs/>
                <w:color w:val="000000" w:themeColor="text1"/>
                <w:sz w:val="28"/>
                <w:szCs w:val="28"/>
              </w:rPr>
            </w:pPr>
          </w:p>
        </w:tc>
        <w:tc>
          <w:tcPr>
            <w:tcW w:w="1829" w:type="dxa"/>
          </w:tcPr>
          <w:p w:rsidR="00261BE4" w:rsidRPr="00261BE4" w:rsidRDefault="00261BE4" w:rsidP="00261BE4">
            <w:pPr>
              <w:spacing w:line="360" w:lineRule="auto"/>
              <w:contextualSpacing/>
              <w:rPr>
                <w:rFonts w:ascii="Times New Roman" w:hAnsi="Times New Roman"/>
                <w:bCs/>
                <w:color w:val="000000" w:themeColor="text1"/>
                <w:sz w:val="28"/>
                <w:szCs w:val="28"/>
              </w:rPr>
            </w:pPr>
            <w:r w:rsidRPr="00261BE4">
              <w:rPr>
                <w:rFonts w:ascii="Times New Roman" w:hAnsi="Times New Roman"/>
                <w:bCs/>
                <w:color w:val="000000" w:themeColor="text1"/>
                <w:sz w:val="28"/>
                <w:szCs w:val="28"/>
              </w:rPr>
              <w:t>Разговорный английский</w:t>
            </w:r>
          </w:p>
        </w:tc>
        <w:tc>
          <w:tcPr>
            <w:tcW w:w="1714" w:type="dxa"/>
          </w:tcPr>
          <w:p w:rsidR="00261BE4" w:rsidRPr="00261BE4" w:rsidRDefault="00261BE4" w:rsidP="00261BE4">
            <w:pPr>
              <w:spacing w:line="360" w:lineRule="auto"/>
              <w:contextualSpacing/>
              <w:rPr>
                <w:rFonts w:ascii="Times New Roman" w:hAnsi="Times New Roman"/>
                <w:bCs/>
                <w:color w:val="000000" w:themeColor="text1"/>
                <w:sz w:val="28"/>
                <w:szCs w:val="28"/>
              </w:rPr>
            </w:pPr>
            <w:r w:rsidRPr="00261BE4">
              <w:rPr>
                <w:rFonts w:ascii="Times New Roman" w:hAnsi="Times New Roman"/>
                <w:bCs/>
                <w:color w:val="000000" w:themeColor="text1"/>
                <w:sz w:val="28"/>
                <w:szCs w:val="28"/>
              </w:rPr>
              <w:t>Бекир Н.А.</w:t>
            </w:r>
          </w:p>
        </w:tc>
        <w:tc>
          <w:tcPr>
            <w:tcW w:w="4384" w:type="dxa"/>
            <w:gridSpan w:val="5"/>
          </w:tcPr>
          <w:p w:rsidR="00261BE4" w:rsidRPr="00261BE4" w:rsidRDefault="00261BE4" w:rsidP="00261BE4">
            <w:pPr>
              <w:spacing w:line="360" w:lineRule="auto"/>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0,5</w:t>
            </w:r>
          </w:p>
        </w:tc>
      </w:tr>
      <w:tr w:rsidR="00261BE4" w:rsidRPr="00261BE4" w:rsidTr="00261BE4">
        <w:tc>
          <w:tcPr>
            <w:tcW w:w="1560" w:type="dxa"/>
            <w:vMerge/>
          </w:tcPr>
          <w:p w:rsidR="00261BE4" w:rsidRPr="00261BE4" w:rsidRDefault="00261BE4" w:rsidP="00261BE4">
            <w:pPr>
              <w:spacing w:line="360" w:lineRule="auto"/>
              <w:contextualSpacing/>
              <w:rPr>
                <w:rFonts w:ascii="Times New Roman" w:hAnsi="Times New Roman"/>
                <w:bCs/>
                <w:color w:val="000000" w:themeColor="text1"/>
                <w:sz w:val="28"/>
                <w:szCs w:val="28"/>
              </w:rPr>
            </w:pPr>
          </w:p>
        </w:tc>
        <w:tc>
          <w:tcPr>
            <w:tcW w:w="1829" w:type="dxa"/>
          </w:tcPr>
          <w:p w:rsidR="00261BE4" w:rsidRPr="00261BE4" w:rsidRDefault="00261BE4" w:rsidP="00261BE4">
            <w:pPr>
              <w:spacing w:line="360" w:lineRule="auto"/>
              <w:contextualSpacing/>
              <w:rPr>
                <w:rFonts w:ascii="Times New Roman" w:hAnsi="Times New Roman"/>
                <w:bCs/>
                <w:color w:val="000000" w:themeColor="text1"/>
                <w:sz w:val="28"/>
                <w:szCs w:val="28"/>
              </w:rPr>
            </w:pPr>
            <w:r w:rsidRPr="00261BE4">
              <w:rPr>
                <w:rFonts w:ascii="Times New Roman" w:hAnsi="Times New Roman"/>
                <w:bCs/>
                <w:color w:val="000000" w:themeColor="text1"/>
                <w:sz w:val="28"/>
                <w:szCs w:val="28"/>
              </w:rPr>
              <w:t>Путе</w:t>
            </w:r>
            <w:r w:rsidRPr="00261BE4">
              <w:rPr>
                <w:rFonts w:ascii="Times New Roman" w:hAnsi="Times New Roman"/>
                <w:bCs/>
                <w:color w:val="000000" w:themeColor="text1"/>
                <w:sz w:val="28"/>
                <w:szCs w:val="28"/>
              </w:rPr>
              <w:lastRenderedPageBreak/>
              <w:t>шествуем с английским</w:t>
            </w:r>
          </w:p>
        </w:tc>
        <w:tc>
          <w:tcPr>
            <w:tcW w:w="1714" w:type="dxa"/>
          </w:tcPr>
          <w:p w:rsidR="00261BE4" w:rsidRPr="00261BE4" w:rsidRDefault="00261BE4" w:rsidP="00261BE4">
            <w:pPr>
              <w:spacing w:line="360" w:lineRule="auto"/>
              <w:contextualSpacing/>
              <w:rPr>
                <w:rFonts w:ascii="Times New Roman" w:hAnsi="Times New Roman"/>
                <w:bCs/>
                <w:color w:val="000000" w:themeColor="text1"/>
                <w:sz w:val="28"/>
                <w:szCs w:val="28"/>
              </w:rPr>
            </w:pPr>
            <w:r w:rsidRPr="00261BE4">
              <w:rPr>
                <w:rFonts w:ascii="Times New Roman" w:hAnsi="Times New Roman"/>
                <w:bCs/>
                <w:color w:val="000000" w:themeColor="text1"/>
                <w:sz w:val="28"/>
                <w:szCs w:val="28"/>
              </w:rPr>
              <w:lastRenderedPageBreak/>
              <w:t>Трац</w:t>
            </w:r>
            <w:r w:rsidRPr="00261BE4">
              <w:rPr>
                <w:rFonts w:ascii="Times New Roman" w:hAnsi="Times New Roman"/>
                <w:bCs/>
                <w:color w:val="000000" w:themeColor="text1"/>
                <w:sz w:val="28"/>
                <w:szCs w:val="28"/>
              </w:rPr>
              <w:lastRenderedPageBreak/>
              <w:t>ук Н.И.</w:t>
            </w:r>
          </w:p>
        </w:tc>
        <w:tc>
          <w:tcPr>
            <w:tcW w:w="4384" w:type="dxa"/>
            <w:gridSpan w:val="5"/>
          </w:tcPr>
          <w:p w:rsidR="00261BE4" w:rsidRPr="00261BE4" w:rsidRDefault="00261BE4" w:rsidP="00261BE4">
            <w:pPr>
              <w:spacing w:line="360" w:lineRule="auto"/>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lastRenderedPageBreak/>
              <w:t>0,5</w:t>
            </w:r>
          </w:p>
        </w:tc>
      </w:tr>
      <w:tr w:rsidR="00261BE4" w:rsidRPr="00261BE4" w:rsidTr="00261BE4">
        <w:tc>
          <w:tcPr>
            <w:tcW w:w="1560" w:type="dxa"/>
          </w:tcPr>
          <w:p w:rsidR="00261BE4" w:rsidRPr="00261BE4" w:rsidRDefault="00261BE4" w:rsidP="00261BE4">
            <w:pPr>
              <w:spacing w:line="360" w:lineRule="auto"/>
              <w:contextualSpacing/>
              <w:rPr>
                <w:rFonts w:ascii="Times New Roman" w:hAnsi="Times New Roman"/>
                <w:bCs/>
                <w:color w:val="000000" w:themeColor="text1"/>
                <w:sz w:val="28"/>
                <w:szCs w:val="28"/>
              </w:rPr>
            </w:pPr>
            <w:r w:rsidRPr="00261BE4">
              <w:rPr>
                <w:rFonts w:ascii="Times New Roman" w:hAnsi="Times New Roman"/>
                <w:bCs/>
                <w:color w:val="000000" w:themeColor="text1"/>
                <w:sz w:val="28"/>
                <w:szCs w:val="28"/>
              </w:rPr>
              <w:lastRenderedPageBreak/>
              <w:t>Социальное</w:t>
            </w:r>
          </w:p>
        </w:tc>
        <w:tc>
          <w:tcPr>
            <w:tcW w:w="1829" w:type="dxa"/>
          </w:tcPr>
          <w:p w:rsidR="00261BE4" w:rsidRPr="00261BE4" w:rsidRDefault="00261BE4" w:rsidP="00261BE4">
            <w:pPr>
              <w:spacing w:line="360" w:lineRule="auto"/>
              <w:contextualSpacing/>
              <w:rPr>
                <w:rFonts w:ascii="Times New Roman" w:hAnsi="Times New Roman"/>
                <w:bCs/>
                <w:color w:val="000000" w:themeColor="text1"/>
                <w:sz w:val="28"/>
                <w:szCs w:val="28"/>
              </w:rPr>
            </w:pPr>
            <w:r w:rsidRPr="00261BE4">
              <w:rPr>
                <w:rFonts w:ascii="Times New Roman" w:hAnsi="Times New Roman"/>
                <w:bCs/>
                <w:color w:val="000000" w:themeColor="text1"/>
                <w:sz w:val="28"/>
                <w:szCs w:val="28"/>
              </w:rPr>
              <w:t>Финансовая грамотность</w:t>
            </w:r>
          </w:p>
        </w:tc>
        <w:tc>
          <w:tcPr>
            <w:tcW w:w="1714" w:type="dxa"/>
          </w:tcPr>
          <w:p w:rsidR="00261BE4" w:rsidRPr="00261BE4" w:rsidRDefault="00261BE4" w:rsidP="00261BE4">
            <w:pPr>
              <w:spacing w:line="360" w:lineRule="auto"/>
              <w:contextualSpacing/>
              <w:rPr>
                <w:rFonts w:ascii="Times New Roman" w:hAnsi="Times New Roman"/>
                <w:bCs/>
                <w:color w:val="000000" w:themeColor="text1"/>
                <w:sz w:val="28"/>
                <w:szCs w:val="28"/>
              </w:rPr>
            </w:pPr>
            <w:r w:rsidRPr="00261BE4">
              <w:rPr>
                <w:rFonts w:ascii="Times New Roman" w:hAnsi="Times New Roman"/>
                <w:bCs/>
                <w:color w:val="000000" w:themeColor="text1"/>
                <w:sz w:val="28"/>
                <w:szCs w:val="28"/>
              </w:rPr>
              <w:t>Чащин Л.А.</w:t>
            </w:r>
          </w:p>
        </w:tc>
        <w:tc>
          <w:tcPr>
            <w:tcW w:w="4384" w:type="dxa"/>
            <w:gridSpan w:val="5"/>
          </w:tcPr>
          <w:p w:rsidR="00261BE4" w:rsidRPr="00261BE4" w:rsidRDefault="00261BE4" w:rsidP="00261BE4">
            <w:pPr>
              <w:spacing w:line="360" w:lineRule="auto"/>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1</w:t>
            </w:r>
          </w:p>
        </w:tc>
      </w:tr>
      <w:tr w:rsidR="00261BE4" w:rsidRPr="00261BE4" w:rsidTr="00261BE4">
        <w:tc>
          <w:tcPr>
            <w:tcW w:w="5103" w:type="dxa"/>
            <w:gridSpan w:val="3"/>
          </w:tcPr>
          <w:p w:rsidR="00261BE4" w:rsidRPr="00261BE4" w:rsidRDefault="00261BE4" w:rsidP="00261BE4">
            <w:pPr>
              <w:spacing w:line="360" w:lineRule="auto"/>
              <w:contextualSpacing/>
              <w:jc w:val="center"/>
              <w:rPr>
                <w:rFonts w:ascii="Times New Roman" w:hAnsi="Times New Roman"/>
                <w:b/>
                <w:bCs/>
                <w:color w:val="000000" w:themeColor="text1"/>
                <w:sz w:val="28"/>
                <w:szCs w:val="28"/>
              </w:rPr>
            </w:pPr>
            <w:r w:rsidRPr="00261BE4">
              <w:rPr>
                <w:rFonts w:ascii="Times New Roman" w:hAnsi="Times New Roman"/>
                <w:b/>
                <w:bCs/>
                <w:color w:val="000000" w:themeColor="text1"/>
                <w:sz w:val="28"/>
                <w:szCs w:val="28"/>
              </w:rPr>
              <w:t>Итого</w:t>
            </w:r>
          </w:p>
        </w:tc>
        <w:tc>
          <w:tcPr>
            <w:tcW w:w="4384" w:type="dxa"/>
            <w:gridSpan w:val="5"/>
          </w:tcPr>
          <w:p w:rsidR="00261BE4" w:rsidRPr="00261BE4" w:rsidRDefault="00261BE4" w:rsidP="00261BE4">
            <w:pPr>
              <w:pStyle w:val="a3"/>
              <w:spacing w:line="360" w:lineRule="auto"/>
              <w:ind w:left="0" w:right="-1"/>
              <w:jc w:val="center"/>
              <w:rPr>
                <w:rFonts w:ascii="Times New Roman" w:hAnsi="Times New Roman"/>
                <w:b/>
                <w:sz w:val="28"/>
                <w:szCs w:val="28"/>
              </w:rPr>
            </w:pPr>
            <w:r w:rsidRPr="00261BE4">
              <w:rPr>
                <w:rFonts w:ascii="Times New Roman" w:hAnsi="Times New Roman"/>
                <w:b/>
                <w:sz w:val="28"/>
                <w:szCs w:val="28"/>
              </w:rPr>
              <w:t>8,5</w:t>
            </w:r>
          </w:p>
        </w:tc>
      </w:tr>
      <w:tr w:rsidR="00261BE4" w:rsidRPr="00261BE4" w:rsidTr="00261BE4">
        <w:trPr>
          <w:trHeight w:val="562"/>
        </w:trPr>
        <w:tc>
          <w:tcPr>
            <w:tcW w:w="5103" w:type="dxa"/>
            <w:gridSpan w:val="3"/>
          </w:tcPr>
          <w:p w:rsidR="00261BE4" w:rsidRPr="00261BE4" w:rsidRDefault="00261BE4" w:rsidP="00261BE4">
            <w:pPr>
              <w:spacing w:line="360" w:lineRule="auto"/>
              <w:contextualSpacing/>
              <w:rPr>
                <w:rFonts w:ascii="Times New Roman" w:hAnsi="Times New Roman"/>
                <w:bCs/>
                <w:color w:val="000000" w:themeColor="text1"/>
                <w:sz w:val="28"/>
                <w:szCs w:val="28"/>
              </w:rPr>
            </w:pPr>
            <w:r w:rsidRPr="00261BE4">
              <w:rPr>
                <w:rFonts w:ascii="Times New Roman" w:hAnsi="Times New Roman"/>
                <w:b/>
                <w:bCs/>
                <w:sz w:val="28"/>
                <w:szCs w:val="28"/>
              </w:rPr>
              <w:t>Всего к финансированию (5-дневная учебная неделя):</w:t>
            </w:r>
          </w:p>
        </w:tc>
        <w:tc>
          <w:tcPr>
            <w:tcW w:w="4384" w:type="dxa"/>
            <w:gridSpan w:val="5"/>
          </w:tcPr>
          <w:p w:rsidR="00261BE4" w:rsidRPr="00261BE4" w:rsidRDefault="00261BE4" w:rsidP="00261BE4">
            <w:pPr>
              <w:pStyle w:val="a3"/>
              <w:spacing w:line="360" w:lineRule="auto"/>
              <w:ind w:left="0" w:right="-1"/>
              <w:jc w:val="center"/>
              <w:rPr>
                <w:rFonts w:ascii="Times New Roman" w:hAnsi="Times New Roman"/>
                <w:b/>
                <w:sz w:val="28"/>
                <w:szCs w:val="28"/>
              </w:rPr>
            </w:pPr>
            <w:r w:rsidRPr="00261BE4">
              <w:rPr>
                <w:rFonts w:ascii="Times New Roman" w:hAnsi="Times New Roman"/>
                <w:b/>
                <w:sz w:val="28"/>
                <w:szCs w:val="28"/>
              </w:rPr>
              <w:t>8,5</w:t>
            </w:r>
          </w:p>
        </w:tc>
      </w:tr>
    </w:tbl>
    <w:p w:rsidR="00261BE4" w:rsidRPr="00261BE4" w:rsidRDefault="00261BE4" w:rsidP="00261BE4">
      <w:pPr>
        <w:pStyle w:val="a3"/>
        <w:spacing w:line="360" w:lineRule="auto"/>
        <w:ind w:right="-1"/>
        <w:jc w:val="center"/>
        <w:rPr>
          <w:rFonts w:ascii="Times New Roman" w:hAnsi="Times New Roman"/>
          <w:b/>
          <w:sz w:val="28"/>
          <w:szCs w:val="28"/>
        </w:rPr>
      </w:pPr>
    </w:p>
    <w:p w:rsidR="00261BE4" w:rsidRPr="00261BE4" w:rsidRDefault="00261BE4" w:rsidP="00261BE4">
      <w:pPr>
        <w:pStyle w:val="a3"/>
        <w:spacing w:line="360" w:lineRule="auto"/>
        <w:ind w:right="-1"/>
        <w:jc w:val="center"/>
        <w:rPr>
          <w:rFonts w:ascii="Times New Roman" w:hAnsi="Times New Roman"/>
          <w:b/>
          <w:sz w:val="28"/>
          <w:szCs w:val="28"/>
        </w:rPr>
      </w:pPr>
    </w:p>
    <w:tbl>
      <w:tblPr>
        <w:tblStyle w:val="af1"/>
        <w:tblW w:w="10362" w:type="dxa"/>
        <w:tblInd w:w="-459" w:type="dxa"/>
        <w:tblLayout w:type="fixed"/>
        <w:tblLook w:val="04A0" w:firstRow="1" w:lastRow="0" w:firstColumn="1" w:lastColumn="0" w:noHBand="0" w:noVBand="1"/>
      </w:tblPr>
      <w:tblGrid>
        <w:gridCol w:w="567"/>
        <w:gridCol w:w="1493"/>
        <w:gridCol w:w="917"/>
        <w:gridCol w:w="1134"/>
        <w:gridCol w:w="1069"/>
        <w:gridCol w:w="902"/>
        <w:gridCol w:w="1537"/>
        <w:gridCol w:w="1453"/>
        <w:gridCol w:w="1290"/>
      </w:tblGrid>
      <w:tr w:rsidR="00261BE4" w:rsidRPr="00261BE4" w:rsidTr="00261BE4">
        <w:tc>
          <w:tcPr>
            <w:tcW w:w="567" w:type="dxa"/>
          </w:tcPr>
          <w:p w:rsidR="00261BE4" w:rsidRPr="00261BE4" w:rsidRDefault="00261BE4" w:rsidP="00261BE4">
            <w:pPr>
              <w:spacing w:line="360" w:lineRule="auto"/>
              <w:ind w:right="-1"/>
              <w:rPr>
                <w:rFonts w:ascii="Times New Roman" w:hAnsi="Times New Roman"/>
                <w:sz w:val="28"/>
                <w:szCs w:val="28"/>
              </w:rPr>
            </w:pPr>
          </w:p>
        </w:tc>
        <w:tc>
          <w:tcPr>
            <w:tcW w:w="1493" w:type="dxa"/>
          </w:tcPr>
          <w:p w:rsidR="00261BE4" w:rsidRPr="00261BE4" w:rsidRDefault="00261BE4" w:rsidP="00E51DE3">
            <w:pPr>
              <w:spacing w:line="360" w:lineRule="auto"/>
              <w:ind w:right="-1" w:firstLine="0"/>
              <w:rPr>
                <w:rFonts w:ascii="Times New Roman" w:hAnsi="Times New Roman"/>
                <w:sz w:val="28"/>
                <w:szCs w:val="28"/>
              </w:rPr>
            </w:pPr>
            <w:r w:rsidRPr="00261BE4">
              <w:rPr>
                <w:rFonts w:ascii="Times New Roman" w:hAnsi="Times New Roman"/>
                <w:sz w:val="28"/>
                <w:szCs w:val="28"/>
              </w:rPr>
              <w:t>Наименование рабочей программы</w:t>
            </w:r>
          </w:p>
        </w:tc>
        <w:tc>
          <w:tcPr>
            <w:tcW w:w="917"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rPr>
              <w:t xml:space="preserve">Класс </w:t>
            </w:r>
          </w:p>
        </w:tc>
        <w:tc>
          <w:tcPr>
            <w:tcW w:w="1134" w:type="dxa"/>
          </w:tcPr>
          <w:p w:rsidR="00261BE4" w:rsidRPr="00261BE4" w:rsidRDefault="00261BE4" w:rsidP="00E51DE3">
            <w:pPr>
              <w:spacing w:line="360" w:lineRule="auto"/>
              <w:ind w:right="-1" w:firstLine="119"/>
              <w:rPr>
                <w:rFonts w:ascii="Times New Roman" w:hAnsi="Times New Roman"/>
                <w:sz w:val="28"/>
                <w:szCs w:val="28"/>
              </w:rPr>
            </w:pPr>
            <w:r w:rsidRPr="00261BE4">
              <w:rPr>
                <w:rFonts w:ascii="Times New Roman" w:hAnsi="Times New Roman"/>
                <w:sz w:val="28"/>
                <w:szCs w:val="28"/>
              </w:rPr>
              <w:t>Количество часов в год</w:t>
            </w:r>
          </w:p>
        </w:tc>
        <w:tc>
          <w:tcPr>
            <w:tcW w:w="1069" w:type="dxa"/>
          </w:tcPr>
          <w:p w:rsidR="00261BE4" w:rsidRPr="00261BE4" w:rsidRDefault="00261BE4" w:rsidP="00E51DE3">
            <w:pPr>
              <w:spacing w:line="360" w:lineRule="auto"/>
              <w:ind w:right="-1" w:firstLine="119"/>
              <w:rPr>
                <w:rFonts w:ascii="Times New Roman" w:hAnsi="Times New Roman"/>
                <w:sz w:val="28"/>
                <w:szCs w:val="28"/>
              </w:rPr>
            </w:pPr>
            <w:r w:rsidRPr="00261BE4">
              <w:rPr>
                <w:rFonts w:ascii="Times New Roman" w:hAnsi="Times New Roman"/>
                <w:sz w:val="28"/>
                <w:szCs w:val="28"/>
              </w:rPr>
              <w:t>Продолжительность занятий (мин)</w:t>
            </w:r>
          </w:p>
        </w:tc>
        <w:tc>
          <w:tcPr>
            <w:tcW w:w="902" w:type="dxa"/>
          </w:tcPr>
          <w:p w:rsidR="00261BE4" w:rsidRPr="00261BE4" w:rsidRDefault="00261BE4" w:rsidP="00E51DE3">
            <w:pPr>
              <w:spacing w:line="360" w:lineRule="auto"/>
              <w:ind w:right="-1" w:firstLine="119"/>
              <w:rPr>
                <w:rFonts w:ascii="Times New Roman" w:hAnsi="Times New Roman"/>
                <w:sz w:val="28"/>
                <w:szCs w:val="28"/>
              </w:rPr>
            </w:pPr>
            <w:r w:rsidRPr="00261BE4">
              <w:rPr>
                <w:rFonts w:ascii="Times New Roman" w:hAnsi="Times New Roman"/>
                <w:sz w:val="28"/>
                <w:szCs w:val="28"/>
              </w:rPr>
              <w:t>Распределение часов</w:t>
            </w:r>
          </w:p>
        </w:tc>
        <w:tc>
          <w:tcPr>
            <w:tcW w:w="1537" w:type="dxa"/>
          </w:tcPr>
          <w:p w:rsidR="00261BE4" w:rsidRPr="00261BE4" w:rsidRDefault="00261BE4" w:rsidP="00E51DE3">
            <w:pPr>
              <w:spacing w:line="360" w:lineRule="auto"/>
              <w:ind w:right="-1" w:firstLine="119"/>
              <w:rPr>
                <w:rFonts w:ascii="Times New Roman" w:hAnsi="Times New Roman"/>
                <w:sz w:val="28"/>
                <w:szCs w:val="28"/>
              </w:rPr>
            </w:pPr>
            <w:r w:rsidRPr="00261BE4">
              <w:rPr>
                <w:rFonts w:ascii="Times New Roman" w:hAnsi="Times New Roman"/>
                <w:sz w:val="28"/>
                <w:szCs w:val="28"/>
              </w:rPr>
              <w:t>Формы организации</w:t>
            </w:r>
          </w:p>
        </w:tc>
        <w:tc>
          <w:tcPr>
            <w:tcW w:w="1453" w:type="dxa"/>
          </w:tcPr>
          <w:p w:rsidR="00261BE4" w:rsidRPr="00261BE4" w:rsidRDefault="00261BE4" w:rsidP="00E51DE3">
            <w:pPr>
              <w:spacing w:line="360" w:lineRule="auto"/>
              <w:ind w:right="-1" w:firstLine="119"/>
              <w:rPr>
                <w:rFonts w:ascii="Times New Roman" w:hAnsi="Times New Roman"/>
                <w:sz w:val="28"/>
                <w:szCs w:val="28"/>
              </w:rPr>
            </w:pPr>
            <w:r w:rsidRPr="00261BE4">
              <w:rPr>
                <w:rFonts w:ascii="Times New Roman" w:hAnsi="Times New Roman"/>
                <w:sz w:val="28"/>
                <w:szCs w:val="28"/>
              </w:rPr>
              <w:t xml:space="preserve">Руководитель </w:t>
            </w:r>
          </w:p>
        </w:tc>
        <w:tc>
          <w:tcPr>
            <w:tcW w:w="1290" w:type="dxa"/>
          </w:tcPr>
          <w:p w:rsidR="00261BE4" w:rsidRPr="00261BE4" w:rsidRDefault="00261BE4" w:rsidP="00E51DE3">
            <w:pPr>
              <w:spacing w:line="360" w:lineRule="auto"/>
              <w:ind w:right="-1" w:firstLine="119"/>
              <w:rPr>
                <w:rFonts w:ascii="Times New Roman" w:hAnsi="Times New Roman"/>
                <w:sz w:val="28"/>
                <w:szCs w:val="28"/>
              </w:rPr>
            </w:pPr>
            <w:r w:rsidRPr="00261BE4">
              <w:rPr>
                <w:rFonts w:ascii="Times New Roman" w:hAnsi="Times New Roman"/>
                <w:sz w:val="28"/>
                <w:szCs w:val="28"/>
              </w:rPr>
              <w:t>Место проведения</w:t>
            </w:r>
          </w:p>
        </w:tc>
      </w:tr>
      <w:tr w:rsidR="00261BE4" w:rsidRPr="00261BE4" w:rsidTr="00261BE4">
        <w:tc>
          <w:tcPr>
            <w:tcW w:w="567"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rPr>
              <w:t>1</w:t>
            </w:r>
          </w:p>
        </w:tc>
        <w:tc>
          <w:tcPr>
            <w:tcW w:w="1493" w:type="dxa"/>
          </w:tcPr>
          <w:p w:rsidR="00261BE4" w:rsidRPr="00261BE4" w:rsidRDefault="00261BE4" w:rsidP="00E51DE3">
            <w:pPr>
              <w:spacing w:line="360" w:lineRule="auto"/>
              <w:ind w:firstLine="0"/>
              <w:contextualSpacing/>
              <w:rPr>
                <w:rFonts w:ascii="Times New Roman" w:hAnsi="Times New Roman"/>
                <w:bCs/>
                <w:color w:val="000000" w:themeColor="text1"/>
                <w:sz w:val="28"/>
                <w:szCs w:val="28"/>
              </w:rPr>
            </w:pPr>
            <w:r w:rsidRPr="00261BE4">
              <w:rPr>
                <w:rFonts w:ascii="Times New Roman" w:hAnsi="Times New Roman"/>
                <w:color w:val="000000" w:themeColor="text1"/>
                <w:sz w:val="28"/>
                <w:szCs w:val="28"/>
              </w:rPr>
              <w:t xml:space="preserve">Мастерская «Путешествие чудесных ручек»  </w:t>
            </w:r>
          </w:p>
        </w:tc>
        <w:tc>
          <w:tcPr>
            <w:tcW w:w="917" w:type="dxa"/>
          </w:tcPr>
          <w:p w:rsidR="00261BE4" w:rsidRPr="00261BE4" w:rsidRDefault="00261BE4" w:rsidP="00261BE4">
            <w:pPr>
              <w:spacing w:line="360" w:lineRule="auto"/>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6</w:t>
            </w:r>
          </w:p>
        </w:tc>
        <w:tc>
          <w:tcPr>
            <w:tcW w:w="1134" w:type="dxa"/>
          </w:tcPr>
          <w:p w:rsidR="00261BE4" w:rsidRPr="00261BE4" w:rsidRDefault="00261BE4" w:rsidP="00E51DE3">
            <w:pPr>
              <w:spacing w:line="360" w:lineRule="auto"/>
              <w:ind w:firstLine="119"/>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17</w:t>
            </w:r>
          </w:p>
        </w:tc>
        <w:tc>
          <w:tcPr>
            <w:tcW w:w="1069" w:type="dxa"/>
          </w:tcPr>
          <w:p w:rsidR="00261BE4" w:rsidRPr="00261BE4" w:rsidRDefault="00261BE4" w:rsidP="00E51DE3">
            <w:pPr>
              <w:spacing w:line="360" w:lineRule="auto"/>
              <w:ind w:right="-1" w:firstLine="119"/>
              <w:rPr>
                <w:rFonts w:ascii="Times New Roman" w:hAnsi="Times New Roman"/>
                <w:sz w:val="28"/>
                <w:szCs w:val="28"/>
              </w:rPr>
            </w:pPr>
            <w:r w:rsidRPr="00261BE4">
              <w:rPr>
                <w:rFonts w:ascii="Times New Roman" w:hAnsi="Times New Roman"/>
                <w:sz w:val="28"/>
                <w:szCs w:val="28"/>
              </w:rPr>
              <w:t>40</w:t>
            </w:r>
          </w:p>
        </w:tc>
        <w:tc>
          <w:tcPr>
            <w:tcW w:w="902" w:type="dxa"/>
          </w:tcPr>
          <w:p w:rsidR="00261BE4" w:rsidRPr="00261BE4" w:rsidRDefault="00261BE4" w:rsidP="00E51DE3">
            <w:pPr>
              <w:spacing w:line="360" w:lineRule="auto"/>
              <w:ind w:firstLine="119"/>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0,5</w:t>
            </w:r>
          </w:p>
        </w:tc>
        <w:tc>
          <w:tcPr>
            <w:tcW w:w="1537" w:type="dxa"/>
          </w:tcPr>
          <w:p w:rsidR="00261BE4" w:rsidRPr="00261BE4" w:rsidRDefault="00261BE4" w:rsidP="00E51DE3">
            <w:pPr>
              <w:spacing w:line="360" w:lineRule="auto"/>
              <w:ind w:right="-1" w:firstLine="119"/>
              <w:rPr>
                <w:rFonts w:ascii="Times New Roman" w:hAnsi="Times New Roman"/>
                <w:sz w:val="28"/>
                <w:szCs w:val="28"/>
              </w:rPr>
            </w:pPr>
            <w:r w:rsidRPr="00261BE4">
              <w:rPr>
                <w:rFonts w:ascii="Times New Roman" w:hAnsi="Times New Roman"/>
                <w:sz w:val="28"/>
                <w:szCs w:val="28"/>
              </w:rPr>
              <w:t xml:space="preserve">Мастерская </w:t>
            </w:r>
          </w:p>
        </w:tc>
        <w:tc>
          <w:tcPr>
            <w:tcW w:w="1453" w:type="dxa"/>
          </w:tcPr>
          <w:p w:rsidR="00261BE4" w:rsidRPr="00261BE4" w:rsidRDefault="00261BE4" w:rsidP="00E51DE3">
            <w:pPr>
              <w:spacing w:line="360" w:lineRule="auto"/>
              <w:ind w:firstLine="119"/>
              <w:contextualSpacing/>
              <w:rPr>
                <w:rFonts w:ascii="Times New Roman" w:hAnsi="Times New Roman"/>
                <w:bCs/>
                <w:color w:val="000000" w:themeColor="text1"/>
                <w:sz w:val="28"/>
                <w:szCs w:val="28"/>
              </w:rPr>
            </w:pPr>
            <w:r w:rsidRPr="00261BE4">
              <w:rPr>
                <w:rFonts w:ascii="Times New Roman" w:hAnsi="Times New Roman"/>
                <w:bCs/>
                <w:color w:val="000000" w:themeColor="text1"/>
                <w:sz w:val="28"/>
                <w:szCs w:val="28"/>
              </w:rPr>
              <w:t>Кочурина И.С.</w:t>
            </w:r>
          </w:p>
        </w:tc>
        <w:tc>
          <w:tcPr>
            <w:tcW w:w="1290" w:type="dxa"/>
          </w:tcPr>
          <w:p w:rsidR="00261BE4" w:rsidRPr="00261BE4" w:rsidRDefault="00261BE4" w:rsidP="00E51DE3">
            <w:pPr>
              <w:spacing w:line="360" w:lineRule="auto"/>
              <w:ind w:right="-1" w:firstLine="119"/>
              <w:rPr>
                <w:rFonts w:ascii="Times New Roman" w:hAnsi="Times New Roman"/>
                <w:sz w:val="28"/>
                <w:szCs w:val="28"/>
              </w:rPr>
            </w:pPr>
            <w:r w:rsidRPr="00261BE4">
              <w:rPr>
                <w:rFonts w:ascii="Times New Roman" w:hAnsi="Times New Roman"/>
                <w:sz w:val="28"/>
                <w:szCs w:val="28"/>
              </w:rPr>
              <w:t>МБОУ «БСОШ №1»</w:t>
            </w:r>
          </w:p>
        </w:tc>
      </w:tr>
      <w:tr w:rsidR="00261BE4" w:rsidRPr="00261BE4" w:rsidTr="00261BE4">
        <w:tc>
          <w:tcPr>
            <w:tcW w:w="567"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rPr>
              <w:t>2</w:t>
            </w:r>
          </w:p>
        </w:tc>
        <w:tc>
          <w:tcPr>
            <w:tcW w:w="1493" w:type="dxa"/>
          </w:tcPr>
          <w:p w:rsidR="00261BE4" w:rsidRPr="00261BE4" w:rsidRDefault="00261BE4" w:rsidP="00E51DE3">
            <w:pPr>
              <w:spacing w:line="360" w:lineRule="auto"/>
              <w:ind w:firstLine="0"/>
              <w:contextualSpacing/>
              <w:rPr>
                <w:rFonts w:ascii="Times New Roman" w:hAnsi="Times New Roman"/>
                <w:color w:val="000000" w:themeColor="text1"/>
                <w:sz w:val="28"/>
                <w:szCs w:val="28"/>
              </w:rPr>
            </w:pPr>
            <w:r w:rsidRPr="00261BE4">
              <w:rPr>
                <w:rFonts w:ascii="Times New Roman" w:hAnsi="Times New Roman"/>
                <w:color w:val="000000" w:themeColor="text1"/>
                <w:sz w:val="28"/>
                <w:szCs w:val="28"/>
              </w:rPr>
              <w:t>Волшебный мир рукоделия</w:t>
            </w:r>
          </w:p>
        </w:tc>
        <w:tc>
          <w:tcPr>
            <w:tcW w:w="917" w:type="dxa"/>
          </w:tcPr>
          <w:p w:rsidR="00261BE4" w:rsidRPr="00261BE4" w:rsidRDefault="00261BE4" w:rsidP="00261BE4">
            <w:pPr>
              <w:spacing w:line="360" w:lineRule="auto"/>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6</w:t>
            </w:r>
          </w:p>
        </w:tc>
        <w:tc>
          <w:tcPr>
            <w:tcW w:w="1134" w:type="dxa"/>
          </w:tcPr>
          <w:p w:rsidR="00261BE4" w:rsidRPr="00261BE4" w:rsidRDefault="00261BE4" w:rsidP="00E51DE3">
            <w:pPr>
              <w:spacing w:line="360" w:lineRule="auto"/>
              <w:ind w:firstLine="119"/>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17</w:t>
            </w:r>
          </w:p>
        </w:tc>
        <w:tc>
          <w:tcPr>
            <w:tcW w:w="1069" w:type="dxa"/>
          </w:tcPr>
          <w:p w:rsidR="00261BE4" w:rsidRPr="00261BE4" w:rsidRDefault="00261BE4" w:rsidP="00E51DE3">
            <w:pPr>
              <w:spacing w:line="360" w:lineRule="auto"/>
              <w:ind w:right="-1" w:firstLine="119"/>
              <w:rPr>
                <w:rFonts w:ascii="Times New Roman" w:hAnsi="Times New Roman"/>
                <w:sz w:val="28"/>
                <w:szCs w:val="28"/>
              </w:rPr>
            </w:pPr>
            <w:r w:rsidRPr="00261BE4">
              <w:rPr>
                <w:rFonts w:ascii="Times New Roman" w:hAnsi="Times New Roman"/>
                <w:sz w:val="28"/>
                <w:szCs w:val="28"/>
              </w:rPr>
              <w:t>40</w:t>
            </w:r>
          </w:p>
        </w:tc>
        <w:tc>
          <w:tcPr>
            <w:tcW w:w="902" w:type="dxa"/>
          </w:tcPr>
          <w:p w:rsidR="00261BE4" w:rsidRPr="00261BE4" w:rsidRDefault="00261BE4" w:rsidP="00E51DE3">
            <w:pPr>
              <w:spacing w:line="360" w:lineRule="auto"/>
              <w:ind w:firstLine="119"/>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0,5</w:t>
            </w:r>
          </w:p>
        </w:tc>
        <w:tc>
          <w:tcPr>
            <w:tcW w:w="1537" w:type="dxa"/>
          </w:tcPr>
          <w:p w:rsidR="00261BE4" w:rsidRPr="00261BE4" w:rsidRDefault="00261BE4" w:rsidP="00E51DE3">
            <w:pPr>
              <w:spacing w:line="360" w:lineRule="auto"/>
              <w:ind w:right="-1" w:firstLine="119"/>
              <w:rPr>
                <w:rFonts w:ascii="Times New Roman" w:hAnsi="Times New Roman"/>
                <w:sz w:val="28"/>
                <w:szCs w:val="28"/>
              </w:rPr>
            </w:pPr>
            <w:r w:rsidRPr="00261BE4">
              <w:rPr>
                <w:rFonts w:ascii="Times New Roman" w:hAnsi="Times New Roman"/>
                <w:sz w:val="28"/>
                <w:szCs w:val="28"/>
              </w:rPr>
              <w:t xml:space="preserve">Мастерская </w:t>
            </w:r>
          </w:p>
        </w:tc>
        <w:tc>
          <w:tcPr>
            <w:tcW w:w="1453" w:type="dxa"/>
          </w:tcPr>
          <w:p w:rsidR="00261BE4" w:rsidRPr="00261BE4" w:rsidRDefault="00261BE4" w:rsidP="00E51DE3">
            <w:pPr>
              <w:spacing w:line="360" w:lineRule="auto"/>
              <w:ind w:firstLine="119"/>
              <w:contextualSpacing/>
              <w:rPr>
                <w:rFonts w:ascii="Times New Roman" w:hAnsi="Times New Roman"/>
                <w:color w:val="000000" w:themeColor="text1"/>
                <w:sz w:val="28"/>
                <w:szCs w:val="28"/>
              </w:rPr>
            </w:pPr>
            <w:r w:rsidRPr="00261BE4">
              <w:rPr>
                <w:rFonts w:ascii="Times New Roman" w:hAnsi="Times New Roman"/>
                <w:color w:val="000000" w:themeColor="text1"/>
                <w:sz w:val="28"/>
                <w:szCs w:val="28"/>
              </w:rPr>
              <w:t>Килина М.С.</w:t>
            </w:r>
          </w:p>
        </w:tc>
        <w:tc>
          <w:tcPr>
            <w:tcW w:w="1290" w:type="dxa"/>
          </w:tcPr>
          <w:p w:rsidR="00261BE4" w:rsidRPr="00261BE4" w:rsidRDefault="00261BE4" w:rsidP="00E51DE3">
            <w:pPr>
              <w:spacing w:line="360" w:lineRule="auto"/>
              <w:ind w:right="-1" w:firstLine="119"/>
              <w:rPr>
                <w:rFonts w:ascii="Times New Roman" w:hAnsi="Times New Roman"/>
                <w:sz w:val="28"/>
                <w:szCs w:val="28"/>
              </w:rPr>
            </w:pPr>
            <w:r w:rsidRPr="00261BE4">
              <w:rPr>
                <w:rFonts w:ascii="Times New Roman" w:hAnsi="Times New Roman"/>
                <w:sz w:val="28"/>
                <w:szCs w:val="28"/>
              </w:rPr>
              <w:t>МБОУ «БСОШ №1»</w:t>
            </w:r>
          </w:p>
        </w:tc>
      </w:tr>
      <w:tr w:rsidR="00261BE4" w:rsidRPr="00261BE4" w:rsidTr="00261BE4">
        <w:tc>
          <w:tcPr>
            <w:tcW w:w="567"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rPr>
              <w:t>3</w:t>
            </w:r>
          </w:p>
        </w:tc>
        <w:tc>
          <w:tcPr>
            <w:tcW w:w="1493" w:type="dxa"/>
          </w:tcPr>
          <w:p w:rsidR="00261BE4" w:rsidRPr="00261BE4" w:rsidRDefault="00261BE4" w:rsidP="00E51DE3">
            <w:pPr>
              <w:spacing w:line="360" w:lineRule="auto"/>
              <w:ind w:firstLine="0"/>
              <w:contextualSpacing/>
              <w:rPr>
                <w:rFonts w:ascii="Times New Roman" w:hAnsi="Times New Roman"/>
                <w:color w:val="000000" w:themeColor="text1"/>
                <w:sz w:val="28"/>
                <w:szCs w:val="28"/>
              </w:rPr>
            </w:pPr>
            <w:r w:rsidRPr="00261BE4">
              <w:rPr>
                <w:rFonts w:ascii="Times New Roman" w:hAnsi="Times New Roman"/>
                <w:color w:val="000000" w:themeColor="text1"/>
                <w:sz w:val="28"/>
                <w:szCs w:val="28"/>
              </w:rPr>
              <w:t xml:space="preserve">Мастерская </w:t>
            </w:r>
            <w:r w:rsidRPr="00261BE4">
              <w:rPr>
                <w:rFonts w:ascii="Times New Roman" w:hAnsi="Times New Roman"/>
                <w:color w:val="000000" w:themeColor="text1"/>
                <w:sz w:val="28"/>
                <w:szCs w:val="28"/>
              </w:rPr>
              <w:lastRenderedPageBreak/>
              <w:t>«Волшебные узоры Сибири»</w:t>
            </w:r>
          </w:p>
        </w:tc>
        <w:tc>
          <w:tcPr>
            <w:tcW w:w="917" w:type="dxa"/>
          </w:tcPr>
          <w:p w:rsidR="00261BE4" w:rsidRPr="00261BE4" w:rsidRDefault="00261BE4" w:rsidP="00261BE4">
            <w:pPr>
              <w:spacing w:line="360" w:lineRule="auto"/>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lastRenderedPageBreak/>
              <w:t>6</w:t>
            </w:r>
          </w:p>
        </w:tc>
        <w:tc>
          <w:tcPr>
            <w:tcW w:w="1134" w:type="dxa"/>
          </w:tcPr>
          <w:p w:rsidR="00261BE4" w:rsidRPr="00261BE4" w:rsidRDefault="00261BE4" w:rsidP="00E51DE3">
            <w:pPr>
              <w:spacing w:line="360" w:lineRule="auto"/>
              <w:ind w:firstLine="119"/>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34</w:t>
            </w:r>
          </w:p>
        </w:tc>
        <w:tc>
          <w:tcPr>
            <w:tcW w:w="1069" w:type="dxa"/>
          </w:tcPr>
          <w:p w:rsidR="00261BE4" w:rsidRPr="00261BE4" w:rsidRDefault="00261BE4" w:rsidP="00E51DE3">
            <w:pPr>
              <w:spacing w:line="360" w:lineRule="auto"/>
              <w:ind w:right="-1" w:firstLine="119"/>
              <w:rPr>
                <w:rFonts w:ascii="Times New Roman" w:hAnsi="Times New Roman"/>
                <w:sz w:val="28"/>
                <w:szCs w:val="28"/>
              </w:rPr>
            </w:pPr>
            <w:r w:rsidRPr="00261BE4">
              <w:rPr>
                <w:rFonts w:ascii="Times New Roman" w:hAnsi="Times New Roman"/>
                <w:sz w:val="28"/>
                <w:szCs w:val="28"/>
              </w:rPr>
              <w:t>40</w:t>
            </w:r>
          </w:p>
        </w:tc>
        <w:tc>
          <w:tcPr>
            <w:tcW w:w="902" w:type="dxa"/>
          </w:tcPr>
          <w:p w:rsidR="00261BE4" w:rsidRPr="00261BE4" w:rsidRDefault="00261BE4" w:rsidP="00E51DE3">
            <w:pPr>
              <w:spacing w:line="360" w:lineRule="auto"/>
              <w:ind w:firstLine="119"/>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1</w:t>
            </w:r>
          </w:p>
        </w:tc>
        <w:tc>
          <w:tcPr>
            <w:tcW w:w="1537" w:type="dxa"/>
          </w:tcPr>
          <w:p w:rsidR="00261BE4" w:rsidRPr="00261BE4" w:rsidRDefault="00261BE4" w:rsidP="00E51DE3">
            <w:pPr>
              <w:spacing w:line="360" w:lineRule="auto"/>
              <w:ind w:right="-1" w:firstLine="119"/>
              <w:rPr>
                <w:rFonts w:ascii="Times New Roman" w:hAnsi="Times New Roman"/>
                <w:sz w:val="28"/>
                <w:szCs w:val="28"/>
              </w:rPr>
            </w:pPr>
            <w:r w:rsidRPr="00261BE4">
              <w:rPr>
                <w:rFonts w:ascii="Times New Roman" w:hAnsi="Times New Roman"/>
                <w:sz w:val="28"/>
                <w:szCs w:val="28"/>
              </w:rPr>
              <w:t>Мастерская</w:t>
            </w:r>
          </w:p>
        </w:tc>
        <w:tc>
          <w:tcPr>
            <w:tcW w:w="1453" w:type="dxa"/>
          </w:tcPr>
          <w:p w:rsidR="00261BE4" w:rsidRPr="00261BE4" w:rsidRDefault="00261BE4" w:rsidP="00E51DE3">
            <w:pPr>
              <w:spacing w:line="360" w:lineRule="auto"/>
              <w:ind w:firstLine="119"/>
              <w:contextualSpacing/>
              <w:rPr>
                <w:rFonts w:ascii="Times New Roman" w:hAnsi="Times New Roman"/>
                <w:color w:val="000000" w:themeColor="text1"/>
                <w:sz w:val="28"/>
                <w:szCs w:val="28"/>
              </w:rPr>
            </w:pPr>
            <w:r w:rsidRPr="00261BE4">
              <w:rPr>
                <w:rFonts w:ascii="Times New Roman" w:hAnsi="Times New Roman"/>
                <w:color w:val="000000" w:themeColor="text1"/>
                <w:sz w:val="28"/>
                <w:szCs w:val="28"/>
              </w:rPr>
              <w:t>Лоскутоова М.В.</w:t>
            </w:r>
          </w:p>
        </w:tc>
        <w:tc>
          <w:tcPr>
            <w:tcW w:w="1290" w:type="dxa"/>
          </w:tcPr>
          <w:p w:rsidR="00261BE4" w:rsidRPr="00261BE4" w:rsidRDefault="00261BE4" w:rsidP="00E51DE3">
            <w:pPr>
              <w:spacing w:line="360" w:lineRule="auto"/>
              <w:ind w:right="-1" w:firstLine="119"/>
              <w:rPr>
                <w:rFonts w:ascii="Times New Roman" w:hAnsi="Times New Roman"/>
                <w:sz w:val="28"/>
                <w:szCs w:val="28"/>
              </w:rPr>
            </w:pPr>
            <w:r w:rsidRPr="00261BE4">
              <w:rPr>
                <w:rFonts w:ascii="Times New Roman" w:hAnsi="Times New Roman"/>
                <w:sz w:val="28"/>
                <w:szCs w:val="28"/>
              </w:rPr>
              <w:t xml:space="preserve">МБОУ «БСОШ </w:t>
            </w:r>
            <w:r w:rsidRPr="00261BE4">
              <w:rPr>
                <w:rFonts w:ascii="Times New Roman" w:hAnsi="Times New Roman"/>
                <w:sz w:val="28"/>
                <w:szCs w:val="28"/>
              </w:rPr>
              <w:lastRenderedPageBreak/>
              <w:t>№1»</w:t>
            </w:r>
          </w:p>
        </w:tc>
      </w:tr>
      <w:tr w:rsidR="00261BE4" w:rsidRPr="00261BE4" w:rsidTr="00261BE4">
        <w:tc>
          <w:tcPr>
            <w:tcW w:w="567"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rPr>
              <w:lastRenderedPageBreak/>
              <w:t>4</w:t>
            </w:r>
          </w:p>
        </w:tc>
        <w:tc>
          <w:tcPr>
            <w:tcW w:w="1493" w:type="dxa"/>
          </w:tcPr>
          <w:p w:rsidR="00261BE4" w:rsidRPr="00261BE4" w:rsidRDefault="00261BE4" w:rsidP="00E51DE3">
            <w:pPr>
              <w:spacing w:line="360" w:lineRule="auto"/>
              <w:ind w:firstLine="0"/>
              <w:contextualSpacing/>
              <w:rPr>
                <w:rFonts w:ascii="Times New Roman" w:hAnsi="Times New Roman"/>
                <w:color w:val="000000" w:themeColor="text1"/>
                <w:sz w:val="28"/>
                <w:szCs w:val="28"/>
              </w:rPr>
            </w:pPr>
            <w:r w:rsidRPr="00261BE4">
              <w:rPr>
                <w:rFonts w:ascii="Times New Roman" w:hAnsi="Times New Roman"/>
                <w:color w:val="000000" w:themeColor="text1"/>
                <w:sz w:val="28"/>
                <w:szCs w:val="28"/>
              </w:rPr>
              <w:t>«Игры народов России»</w:t>
            </w:r>
          </w:p>
        </w:tc>
        <w:tc>
          <w:tcPr>
            <w:tcW w:w="917" w:type="dxa"/>
          </w:tcPr>
          <w:p w:rsidR="00261BE4" w:rsidRPr="00261BE4" w:rsidRDefault="00261BE4" w:rsidP="00261BE4">
            <w:pPr>
              <w:spacing w:line="360" w:lineRule="auto"/>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6</w:t>
            </w:r>
          </w:p>
        </w:tc>
        <w:tc>
          <w:tcPr>
            <w:tcW w:w="1134" w:type="dxa"/>
          </w:tcPr>
          <w:p w:rsidR="00261BE4" w:rsidRPr="00261BE4" w:rsidRDefault="00261BE4" w:rsidP="00E51DE3">
            <w:pPr>
              <w:spacing w:line="360" w:lineRule="auto"/>
              <w:ind w:firstLine="119"/>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34</w:t>
            </w:r>
          </w:p>
        </w:tc>
        <w:tc>
          <w:tcPr>
            <w:tcW w:w="1069" w:type="dxa"/>
          </w:tcPr>
          <w:p w:rsidR="00261BE4" w:rsidRPr="00261BE4" w:rsidRDefault="00261BE4" w:rsidP="00E51DE3">
            <w:pPr>
              <w:spacing w:line="360" w:lineRule="auto"/>
              <w:ind w:right="-1" w:firstLine="119"/>
              <w:rPr>
                <w:rFonts w:ascii="Times New Roman" w:hAnsi="Times New Roman"/>
                <w:sz w:val="28"/>
                <w:szCs w:val="28"/>
              </w:rPr>
            </w:pPr>
            <w:r w:rsidRPr="00261BE4">
              <w:rPr>
                <w:rFonts w:ascii="Times New Roman" w:hAnsi="Times New Roman"/>
                <w:sz w:val="28"/>
                <w:szCs w:val="28"/>
              </w:rPr>
              <w:t>40</w:t>
            </w:r>
          </w:p>
        </w:tc>
        <w:tc>
          <w:tcPr>
            <w:tcW w:w="902" w:type="dxa"/>
          </w:tcPr>
          <w:p w:rsidR="00261BE4" w:rsidRPr="00261BE4" w:rsidRDefault="00261BE4" w:rsidP="00E51DE3">
            <w:pPr>
              <w:spacing w:line="360" w:lineRule="auto"/>
              <w:ind w:firstLine="119"/>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1</w:t>
            </w:r>
          </w:p>
        </w:tc>
        <w:tc>
          <w:tcPr>
            <w:tcW w:w="1537" w:type="dxa"/>
          </w:tcPr>
          <w:p w:rsidR="00261BE4" w:rsidRPr="00261BE4" w:rsidRDefault="00261BE4" w:rsidP="00E51DE3">
            <w:pPr>
              <w:spacing w:line="360" w:lineRule="auto"/>
              <w:ind w:right="-1" w:firstLine="119"/>
              <w:rPr>
                <w:rFonts w:ascii="Times New Roman" w:hAnsi="Times New Roman"/>
                <w:sz w:val="28"/>
                <w:szCs w:val="28"/>
              </w:rPr>
            </w:pPr>
            <w:r w:rsidRPr="00261BE4">
              <w:rPr>
                <w:rFonts w:ascii="Times New Roman" w:hAnsi="Times New Roman"/>
                <w:sz w:val="28"/>
                <w:szCs w:val="28"/>
              </w:rPr>
              <w:t>Секция</w:t>
            </w:r>
          </w:p>
        </w:tc>
        <w:tc>
          <w:tcPr>
            <w:tcW w:w="1453" w:type="dxa"/>
          </w:tcPr>
          <w:p w:rsidR="00261BE4" w:rsidRPr="00261BE4" w:rsidRDefault="00261BE4" w:rsidP="00E51DE3">
            <w:pPr>
              <w:spacing w:line="360" w:lineRule="auto"/>
              <w:ind w:firstLine="119"/>
              <w:contextualSpacing/>
              <w:rPr>
                <w:rFonts w:ascii="Times New Roman" w:hAnsi="Times New Roman"/>
                <w:color w:val="000000" w:themeColor="text1"/>
                <w:sz w:val="28"/>
                <w:szCs w:val="28"/>
              </w:rPr>
            </w:pPr>
            <w:r w:rsidRPr="00261BE4">
              <w:rPr>
                <w:rFonts w:ascii="Times New Roman" w:hAnsi="Times New Roman"/>
                <w:color w:val="000000" w:themeColor="text1"/>
                <w:sz w:val="28"/>
                <w:szCs w:val="28"/>
              </w:rPr>
              <w:t>Заев Д.А.</w:t>
            </w:r>
          </w:p>
        </w:tc>
        <w:tc>
          <w:tcPr>
            <w:tcW w:w="1290" w:type="dxa"/>
          </w:tcPr>
          <w:p w:rsidR="00261BE4" w:rsidRPr="00261BE4" w:rsidRDefault="00261BE4" w:rsidP="00E51DE3">
            <w:pPr>
              <w:spacing w:line="360" w:lineRule="auto"/>
              <w:ind w:right="-1" w:firstLine="119"/>
              <w:rPr>
                <w:rFonts w:ascii="Times New Roman" w:hAnsi="Times New Roman"/>
                <w:sz w:val="28"/>
                <w:szCs w:val="28"/>
              </w:rPr>
            </w:pPr>
            <w:r w:rsidRPr="00261BE4">
              <w:rPr>
                <w:rFonts w:ascii="Times New Roman" w:hAnsi="Times New Roman"/>
                <w:sz w:val="28"/>
                <w:szCs w:val="28"/>
              </w:rPr>
              <w:t>МБОУ «БСОШ №1»</w:t>
            </w:r>
          </w:p>
        </w:tc>
      </w:tr>
      <w:tr w:rsidR="00261BE4" w:rsidRPr="00261BE4" w:rsidTr="00261BE4">
        <w:tc>
          <w:tcPr>
            <w:tcW w:w="567"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rPr>
              <w:t>5</w:t>
            </w:r>
          </w:p>
        </w:tc>
        <w:tc>
          <w:tcPr>
            <w:tcW w:w="1493" w:type="dxa"/>
          </w:tcPr>
          <w:p w:rsidR="00261BE4" w:rsidRPr="00261BE4" w:rsidRDefault="00261BE4" w:rsidP="00E51DE3">
            <w:pPr>
              <w:spacing w:line="360" w:lineRule="auto"/>
              <w:ind w:firstLine="0"/>
              <w:contextualSpacing/>
              <w:rPr>
                <w:rFonts w:ascii="Times New Roman" w:hAnsi="Times New Roman"/>
                <w:bCs/>
                <w:color w:val="000000" w:themeColor="text1"/>
                <w:sz w:val="28"/>
                <w:szCs w:val="28"/>
              </w:rPr>
            </w:pPr>
            <w:r w:rsidRPr="00261BE4">
              <w:rPr>
                <w:rFonts w:ascii="Times New Roman" w:hAnsi="Times New Roman"/>
                <w:bCs/>
                <w:color w:val="000000" w:themeColor="text1"/>
                <w:sz w:val="28"/>
                <w:szCs w:val="28"/>
              </w:rPr>
              <w:t>Туристическо-краеведческий клуб «Русич»</w:t>
            </w:r>
          </w:p>
        </w:tc>
        <w:tc>
          <w:tcPr>
            <w:tcW w:w="917" w:type="dxa"/>
          </w:tcPr>
          <w:p w:rsidR="00261BE4" w:rsidRPr="00261BE4" w:rsidRDefault="00261BE4" w:rsidP="00261BE4">
            <w:pPr>
              <w:spacing w:line="360" w:lineRule="auto"/>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6</w:t>
            </w:r>
          </w:p>
        </w:tc>
        <w:tc>
          <w:tcPr>
            <w:tcW w:w="1134" w:type="dxa"/>
          </w:tcPr>
          <w:p w:rsidR="00261BE4" w:rsidRPr="00261BE4" w:rsidRDefault="00261BE4" w:rsidP="00E51DE3">
            <w:pPr>
              <w:spacing w:line="360" w:lineRule="auto"/>
              <w:ind w:firstLine="119"/>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34</w:t>
            </w:r>
          </w:p>
        </w:tc>
        <w:tc>
          <w:tcPr>
            <w:tcW w:w="1069" w:type="dxa"/>
          </w:tcPr>
          <w:p w:rsidR="00261BE4" w:rsidRPr="00261BE4" w:rsidRDefault="00261BE4" w:rsidP="00E51DE3">
            <w:pPr>
              <w:spacing w:line="360" w:lineRule="auto"/>
              <w:ind w:right="-1" w:firstLine="119"/>
              <w:rPr>
                <w:rFonts w:ascii="Times New Roman" w:hAnsi="Times New Roman"/>
                <w:sz w:val="28"/>
                <w:szCs w:val="28"/>
              </w:rPr>
            </w:pPr>
            <w:r w:rsidRPr="00261BE4">
              <w:rPr>
                <w:rFonts w:ascii="Times New Roman" w:hAnsi="Times New Roman"/>
                <w:sz w:val="28"/>
                <w:szCs w:val="28"/>
              </w:rPr>
              <w:t>40</w:t>
            </w:r>
          </w:p>
        </w:tc>
        <w:tc>
          <w:tcPr>
            <w:tcW w:w="902" w:type="dxa"/>
          </w:tcPr>
          <w:p w:rsidR="00261BE4" w:rsidRPr="00261BE4" w:rsidRDefault="00261BE4" w:rsidP="00E51DE3">
            <w:pPr>
              <w:spacing w:line="360" w:lineRule="auto"/>
              <w:ind w:firstLine="119"/>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1</w:t>
            </w:r>
          </w:p>
        </w:tc>
        <w:tc>
          <w:tcPr>
            <w:tcW w:w="1537" w:type="dxa"/>
          </w:tcPr>
          <w:p w:rsidR="00261BE4" w:rsidRPr="00261BE4" w:rsidRDefault="00261BE4" w:rsidP="00E51DE3">
            <w:pPr>
              <w:spacing w:line="360" w:lineRule="auto"/>
              <w:ind w:right="-1" w:firstLine="119"/>
              <w:rPr>
                <w:rFonts w:ascii="Times New Roman" w:hAnsi="Times New Roman"/>
                <w:sz w:val="28"/>
                <w:szCs w:val="28"/>
              </w:rPr>
            </w:pPr>
            <w:r w:rsidRPr="00261BE4">
              <w:rPr>
                <w:rFonts w:ascii="Times New Roman" w:hAnsi="Times New Roman"/>
                <w:sz w:val="28"/>
                <w:szCs w:val="28"/>
              </w:rPr>
              <w:t xml:space="preserve">Спортивно-оздоровительный клуб </w:t>
            </w:r>
          </w:p>
        </w:tc>
        <w:tc>
          <w:tcPr>
            <w:tcW w:w="1453" w:type="dxa"/>
          </w:tcPr>
          <w:p w:rsidR="00261BE4" w:rsidRPr="00261BE4" w:rsidRDefault="00261BE4" w:rsidP="00E51DE3">
            <w:pPr>
              <w:spacing w:line="360" w:lineRule="auto"/>
              <w:ind w:firstLine="119"/>
              <w:contextualSpacing/>
              <w:rPr>
                <w:rFonts w:ascii="Times New Roman" w:hAnsi="Times New Roman"/>
                <w:bCs/>
                <w:color w:val="000000" w:themeColor="text1"/>
                <w:sz w:val="28"/>
                <w:szCs w:val="28"/>
              </w:rPr>
            </w:pPr>
            <w:r w:rsidRPr="00261BE4">
              <w:rPr>
                <w:rFonts w:ascii="Times New Roman" w:hAnsi="Times New Roman"/>
                <w:bCs/>
                <w:color w:val="000000" w:themeColor="text1"/>
                <w:sz w:val="28"/>
                <w:szCs w:val="28"/>
              </w:rPr>
              <w:t>Гриднева Л.А.</w:t>
            </w:r>
          </w:p>
        </w:tc>
        <w:tc>
          <w:tcPr>
            <w:tcW w:w="1290" w:type="dxa"/>
          </w:tcPr>
          <w:p w:rsidR="00261BE4" w:rsidRPr="00261BE4" w:rsidRDefault="00261BE4" w:rsidP="00E51DE3">
            <w:pPr>
              <w:spacing w:line="360" w:lineRule="auto"/>
              <w:ind w:right="-1" w:firstLine="119"/>
              <w:rPr>
                <w:rFonts w:ascii="Times New Roman" w:hAnsi="Times New Roman"/>
                <w:sz w:val="28"/>
                <w:szCs w:val="28"/>
              </w:rPr>
            </w:pPr>
            <w:r w:rsidRPr="00261BE4">
              <w:rPr>
                <w:rFonts w:ascii="Times New Roman" w:hAnsi="Times New Roman"/>
                <w:sz w:val="28"/>
                <w:szCs w:val="28"/>
              </w:rPr>
              <w:t>МБОУ «БСОШ №1»</w:t>
            </w:r>
          </w:p>
        </w:tc>
      </w:tr>
      <w:tr w:rsidR="00261BE4" w:rsidRPr="00261BE4" w:rsidTr="00261BE4">
        <w:tc>
          <w:tcPr>
            <w:tcW w:w="567"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rPr>
              <w:t>6</w:t>
            </w:r>
          </w:p>
        </w:tc>
        <w:tc>
          <w:tcPr>
            <w:tcW w:w="1493" w:type="dxa"/>
          </w:tcPr>
          <w:p w:rsidR="00261BE4" w:rsidRPr="00261BE4" w:rsidRDefault="00261BE4" w:rsidP="00E51DE3">
            <w:pPr>
              <w:spacing w:line="360" w:lineRule="auto"/>
              <w:ind w:firstLine="0"/>
              <w:contextualSpacing/>
              <w:rPr>
                <w:rFonts w:ascii="Times New Roman" w:hAnsi="Times New Roman"/>
                <w:bCs/>
                <w:color w:val="000000" w:themeColor="text1"/>
                <w:sz w:val="28"/>
                <w:szCs w:val="28"/>
              </w:rPr>
            </w:pPr>
            <w:r w:rsidRPr="00261BE4">
              <w:rPr>
                <w:rFonts w:ascii="Times New Roman" w:hAnsi="Times New Roman"/>
                <w:bCs/>
                <w:color w:val="000000" w:themeColor="text1"/>
                <w:sz w:val="28"/>
                <w:szCs w:val="28"/>
              </w:rPr>
              <w:t xml:space="preserve">Введение в робототехнику  </w:t>
            </w:r>
          </w:p>
        </w:tc>
        <w:tc>
          <w:tcPr>
            <w:tcW w:w="917" w:type="dxa"/>
          </w:tcPr>
          <w:p w:rsidR="00261BE4" w:rsidRPr="00261BE4" w:rsidRDefault="00261BE4" w:rsidP="00261BE4">
            <w:pPr>
              <w:spacing w:line="360" w:lineRule="auto"/>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6</w:t>
            </w:r>
          </w:p>
        </w:tc>
        <w:tc>
          <w:tcPr>
            <w:tcW w:w="1134" w:type="dxa"/>
          </w:tcPr>
          <w:p w:rsidR="00261BE4" w:rsidRPr="00261BE4" w:rsidRDefault="00261BE4" w:rsidP="00E51DE3">
            <w:pPr>
              <w:spacing w:line="360" w:lineRule="auto"/>
              <w:ind w:firstLine="119"/>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17</w:t>
            </w:r>
          </w:p>
        </w:tc>
        <w:tc>
          <w:tcPr>
            <w:tcW w:w="1069" w:type="dxa"/>
          </w:tcPr>
          <w:p w:rsidR="00261BE4" w:rsidRPr="00261BE4" w:rsidRDefault="00261BE4" w:rsidP="00E51DE3">
            <w:pPr>
              <w:spacing w:line="360" w:lineRule="auto"/>
              <w:ind w:right="-1" w:firstLine="119"/>
              <w:rPr>
                <w:rFonts w:ascii="Times New Roman" w:hAnsi="Times New Roman"/>
                <w:sz w:val="28"/>
                <w:szCs w:val="28"/>
              </w:rPr>
            </w:pPr>
            <w:r w:rsidRPr="00261BE4">
              <w:rPr>
                <w:rFonts w:ascii="Times New Roman" w:hAnsi="Times New Roman"/>
                <w:sz w:val="28"/>
                <w:szCs w:val="28"/>
              </w:rPr>
              <w:t>40</w:t>
            </w:r>
          </w:p>
        </w:tc>
        <w:tc>
          <w:tcPr>
            <w:tcW w:w="902" w:type="dxa"/>
          </w:tcPr>
          <w:p w:rsidR="00261BE4" w:rsidRPr="00261BE4" w:rsidRDefault="00261BE4" w:rsidP="00E51DE3">
            <w:pPr>
              <w:spacing w:line="360" w:lineRule="auto"/>
              <w:ind w:firstLine="119"/>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0,5</w:t>
            </w:r>
          </w:p>
        </w:tc>
        <w:tc>
          <w:tcPr>
            <w:tcW w:w="1537" w:type="dxa"/>
          </w:tcPr>
          <w:p w:rsidR="00261BE4" w:rsidRPr="00261BE4" w:rsidRDefault="00261BE4" w:rsidP="00E51DE3">
            <w:pPr>
              <w:spacing w:line="360" w:lineRule="auto"/>
              <w:ind w:right="-1" w:firstLine="119"/>
              <w:rPr>
                <w:rFonts w:ascii="Times New Roman" w:hAnsi="Times New Roman"/>
                <w:sz w:val="28"/>
                <w:szCs w:val="28"/>
              </w:rPr>
            </w:pPr>
            <w:r w:rsidRPr="00261BE4">
              <w:rPr>
                <w:rFonts w:ascii="Times New Roman" w:hAnsi="Times New Roman"/>
                <w:sz w:val="28"/>
                <w:szCs w:val="28"/>
              </w:rPr>
              <w:t xml:space="preserve">Лаборатория </w:t>
            </w:r>
          </w:p>
        </w:tc>
        <w:tc>
          <w:tcPr>
            <w:tcW w:w="1453" w:type="dxa"/>
          </w:tcPr>
          <w:p w:rsidR="00261BE4" w:rsidRPr="00261BE4" w:rsidRDefault="00261BE4" w:rsidP="00E51DE3">
            <w:pPr>
              <w:spacing w:line="360" w:lineRule="auto"/>
              <w:ind w:firstLine="119"/>
              <w:contextualSpacing/>
              <w:rPr>
                <w:rFonts w:ascii="Times New Roman" w:hAnsi="Times New Roman"/>
                <w:bCs/>
                <w:color w:val="000000" w:themeColor="text1"/>
                <w:sz w:val="28"/>
                <w:szCs w:val="28"/>
              </w:rPr>
            </w:pPr>
            <w:r w:rsidRPr="00261BE4">
              <w:rPr>
                <w:rFonts w:ascii="Times New Roman" w:hAnsi="Times New Roman"/>
                <w:bCs/>
                <w:color w:val="000000" w:themeColor="text1"/>
                <w:sz w:val="28"/>
                <w:szCs w:val="28"/>
              </w:rPr>
              <w:t>Киселев В.А.</w:t>
            </w:r>
          </w:p>
        </w:tc>
        <w:tc>
          <w:tcPr>
            <w:tcW w:w="1290" w:type="dxa"/>
          </w:tcPr>
          <w:p w:rsidR="00261BE4" w:rsidRPr="00261BE4" w:rsidRDefault="00261BE4" w:rsidP="00E51DE3">
            <w:pPr>
              <w:spacing w:line="360" w:lineRule="auto"/>
              <w:ind w:right="-1" w:firstLine="119"/>
              <w:rPr>
                <w:rFonts w:ascii="Times New Roman" w:hAnsi="Times New Roman"/>
                <w:sz w:val="28"/>
                <w:szCs w:val="28"/>
              </w:rPr>
            </w:pPr>
            <w:r w:rsidRPr="00261BE4">
              <w:rPr>
                <w:rFonts w:ascii="Times New Roman" w:hAnsi="Times New Roman"/>
                <w:sz w:val="28"/>
                <w:szCs w:val="28"/>
              </w:rPr>
              <w:t>МБОУ «БСОШ №1»</w:t>
            </w:r>
          </w:p>
        </w:tc>
      </w:tr>
      <w:tr w:rsidR="00261BE4" w:rsidRPr="00261BE4" w:rsidTr="00261BE4">
        <w:tc>
          <w:tcPr>
            <w:tcW w:w="567"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rPr>
              <w:t>7</w:t>
            </w:r>
          </w:p>
        </w:tc>
        <w:tc>
          <w:tcPr>
            <w:tcW w:w="1493" w:type="dxa"/>
          </w:tcPr>
          <w:p w:rsidR="00261BE4" w:rsidRPr="00261BE4" w:rsidRDefault="00261BE4" w:rsidP="00E51DE3">
            <w:pPr>
              <w:spacing w:line="360" w:lineRule="auto"/>
              <w:ind w:firstLine="0"/>
              <w:contextualSpacing/>
              <w:rPr>
                <w:rFonts w:ascii="Times New Roman" w:hAnsi="Times New Roman"/>
                <w:color w:val="000000" w:themeColor="text1"/>
                <w:sz w:val="28"/>
                <w:szCs w:val="28"/>
              </w:rPr>
            </w:pPr>
            <w:r w:rsidRPr="00261BE4">
              <w:rPr>
                <w:rFonts w:ascii="Times New Roman" w:hAnsi="Times New Roman"/>
                <w:color w:val="000000" w:themeColor="text1"/>
                <w:sz w:val="28"/>
                <w:szCs w:val="28"/>
              </w:rPr>
              <w:t>«Эрудит» 6 а/в</w:t>
            </w:r>
          </w:p>
        </w:tc>
        <w:tc>
          <w:tcPr>
            <w:tcW w:w="917" w:type="dxa"/>
          </w:tcPr>
          <w:p w:rsidR="00261BE4" w:rsidRPr="00261BE4" w:rsidRDefault="00261BE4" w:rsidP="00261BE4">
            <w:pPr>
              <w:spacing w:line="360" w:lineRule="auto"/>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6</w:t>
            </w:r>
          </w:p>
        </w:tc>
        <w:tc>
          <w:tcPr>
            <w:tcW w:w="1134" w:type="dxa"/>
          </w:tcPr>
          <w:p w:rsidR="00261BE4" w:rsidRPr="00261BE4" w:rsidRDefault="00261BE4" w:rsidP="00E51DE3">
            <w:pPr>
              <w:spacing w:line="360" w:lineRule="auto"/>
              <w:ind w:firstLine="119"/>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68</w:t>
            </w:r>
          </w:p>
        </w:tc>
        <w:tc>
          <w:tcPr>
            <w:tcW w:w="1069" w:type="dxa"/>
          </w:tcPr>
          <w:p w:rsidR="00261BE4" w:rsidRPr="00261BE4" w:rsidRDefault="00261BE4" w:rsidP="00E51DE3">
            <w:pPr>
              <w:spacing w:line="360" w:lineRule="auto"/>
              <w:ind w:right="-1" w:firstLine="119"/>
              <w:rPr>
                <w:rFonts w:ascii="Times New Roman" w:hAnsi="Times New Roman"/>
                <w:sz w:val="28"/>
                <w:szCs w:val="28"/>
              </w:rPr>
            </w:pPr>
            <w:r w:rsidRPr="00261BE4">
              <w:rPr>
                <w:rFonts w:ascii="Times New Roman" w:hAnsi="Times New Roman"/>
                <w:sz w:val="28"/>
                <w:szCs w:val="28"/>
              </w:rPr>
              <w:t>40</w:t>
            </w:r>
          </w:p>
        </w:tc>
        <w:tc>
          <w:tcPr>
            <w:tcW w:w="902" w:type="dxa"/>
          </w:tcPr>
          <w:p w:rsidR="00261BE4" w:rsidRPr="00261BE4" w:rsidRDefault="00261BE4" w:rsidP="00E51DE3">
            <w:pPr>
              <w:spacing w:line="360" w:lineRule="auto"/>
              <w:ind w:firstLine="119"/>
              <w:contextualSpacing/>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2</w:t>
            </w:r>
          </w:p>
        </w:tc>
        <w:tc>
          <w:tcPr>
            <w:tcW w:w="1537" w:type="dxa"/>
          </w:tcPr>
          <w:p w:rsidR="00261BE4" w:rsidRPr="00261BE4" w:rsidRDefault="00261BE4" w:rsidP="00E51DE3">
            <w:pPr>
              <w:spacing w:line="360" w:lineRule="auto"/>
              <w:ind w:right="-1" w:firstLine="119"/>
              <w:rPr>
                <w:rFonts w:ascii="Times New Roman" w:hAnsi="Times New Roman"/>
                <w:sz w:val="28"/>
                <w:szCs w:val="28"/>
              </w:rPr>
            </w:pPr>
            <w:r w:rsidRPr="00261BE4">
              <w:rPr>
                <w:rFonts w:ascii="Times New Roman" w:hAnsi="Times New Roman"/>
                <w:sz w:val="28"/>
                <w:szCs w:val="28"/>
              </w:rPr>
              <w:t xml:space="preserve">Интеллектуальный клуб </w:t>
            </w:r>
          </w:p>
        </w:tc>
        <w:tc>
          <w:tcPr>
            <w:tcW w:w="1453" w:type="dxa"/>
          </w:tcPr>
          <w:p w:rsidR="00261BE4" w:rsidRPr="00261BE4" w:rsidRDefault="00261BE4" w:rsidP="00E51DE3">
            <w:pPr>
              <w:spacing w:line="360" w:lineRule="auto"/>
              <w:ind w:firstLine="119"/>
              <w:contextualSpacing/>
              <w:rPr>
                <w:rFonts w:ascii="Times New Roman" w:hAnsi="Times New Roman"/>
                <w:color w:val="000000" w:themeColor="text1"/>
                <w:sz w:val="28"/>
                <w:szCs w:val="28"/>
              </w:rPr>
            </w:pPr>
            <w:r w:rsidRPr="00261BE4">
              <w:rPr>
                <w:rFonts w:ascii="Times New Roman" w:hAnsi="Times New Roman"/>
                <w:color w:val="000000" w:themeColor="text1"/>
                <w:sz w:val="28"/>
                <w:szCs w:val="28"/>
              </w:rPr>
              <w:t>Мамзина Т.В./ Мурзина Н.Б..</w:t>
            </w:r>
          </w:p>
        </w:tc>
        <w:tc>
          <w:tcPr>
            <w:tcW w:w="1290" w:type="dxa"/>
          </w:tcPr>
          <w:p w:rsidR="00261BE4" w:rsidRPr="00261BE4" w:rsidRDefault="00261BE4" w:rsidP="00E51DE3">
            <w:pPr>
              <w:spacing w:line="360" w:lineRule="auto"/>
              <w:ind w:right="-1" w:firstLine="119"/>
              <w:rPr>
                <w:rFonts w:ascii="Times New Roman" w:hAnsi="Times New Roman"/>
                <w:sz w:val="28"/>
                <w:szCs w:val="28"/>
              </w:rPr>
            </w:pPr>
            <w:r w:rsidRPr="00261BE4">
              <w:rPr>
                <w:rFonts w:ascii="Times New Roman" w:hAnsi="Times New Roman"/>
                <w:sz w:val="28"/>
                <w:szCs w:val="28"/>
              </w:rPr>
              <w:t>МБОУ «БСОШ №1»</w:t>
            </w:r>
          </w:p>
        </w:tc>
      </w:tr>
      <w:tr w:rsidR="00261BE4" w:rsidRPr="00261BE4" w:rsidTr="00261BE4">
        <w:tc>
          <w:tcPr>
            <w:tcW w:w="567"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rPr>
              <w:t>8</w:t>
            </w:r>
          </w:p>
        </w:tc>
        <w:tc>
          <w:tcPr>
            <w:tcW w:w="1493" w:type="dxa"/>
          </w:tcPr>
          <w:p w:rsidR="00261BE4" w:rsidRPr="00261BE4" w:rsidRDefault="00261BE4" w:rsidP="00E51DE3">
            <w:pPr>
              <w:spacing w:line="360" w:lineRule="auto"/>
              <w:ind w:firstLine="0"/>
              <w:contextualSpacing/>
              <w:rPr>
                <w:rFonts w:ascii="Times New Roman" w:hAnsi="Times New Roman"/>
                <w:bCs/>
                <w:color w:val="000000" w:themeColor="text1"/>
                <w:sz w:val="28"/>
                <w:szCs w:val="28"/>
              </w:rPr>
            </w:pPr>
            <w:r w:rsidRPr="00261BE4">
              <w:rPr>
                <w:rFonts w:ascii="Times New Roman" w:hAnsi="Times New Roman"/>
                <w:bCs/>
                <w:color w:val="000000" w:themeColor="text1"/>
                <w:sz w:val="28"/>
                <w:szCs w:val="28"/>
              </w:rPr>
              <w:t>Разговорный английский</w:t>
            </w:r>
          </w:p>
        </w:tc>
        <w:tc>
          <w:tcPr>
            <w:tcW w:w="917" w:type="dxa"/>
          </w:tcPr>
          <w:p w:rsidR="00261BE4" w:rsidRPr="00261BE4" w:rsidRDefault="00261BE4" w:rsidP="00261BE4">
            <w:pPr>
              <w:spacing w:line="360" w:lineRule="auto"/>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6</w:t>
            </w:r>
          </w:p>
        </w:tc>
        <w:tc>
          <w:tcPr>
            <w:tcW w:w="1134" w:type="dxa"/>
          </w:tcPr>
          <w:p w:rsidR="00261BE4" w:rsidRPr="00261BE4" w:rsidRDefault="00261BE4" w:rsidP="00E51DE3">
            <w:pPr>
              <w:spacing w:line="360" w:lineRule="auto"/>
              <w:ind w:firstLine="119"/>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17</w:t>
            </w:r>
          </w:p>
        </w:tc>
        <w:tc>
          <w:tcPr>
            <w:tcW w:w="1069" w:type="dxa"/>
          </w:tcPr>
          <w:p w:rsidR="00261BE4" w:rsidRPr="00261BE4" w:rsidRDefault="00261BE4" w:rsidP="00E51DE3">
            <w:pPr>
              <w:spacing w:line="360" w:lineRule="auto"/>
              <w:ind w:right="-1" w:firstLine="119"/>
              <w:rPr>
                <w:rFonts w:ascii="Times New Roman" w:hAnsi="Times New Roman"/>
                <w:sz w:val="28"/>
                <w:szCs w:val="28"/>
              </w:rPr>
            </w:pPr>
            <w:r w:rsidRPr="00261BE4">
              <w:rPr>
                <w:rFonts w:ascii="Times New Roman" w:hAnsi="Times New Roman"/>
                <w:sz w:val="28"/>
                <w:szCs w:val="28"/>
              </w:rPr>
              <w:t>40</w:t>
            </w:r>
          </w:p>
        </w:tc>
        <w:tc>
          <w:tcPr>
            <w:tcW w:w="902" w:type="dxa"/>
          </w:tcPr>
          <w:p w:rsidR="00261BE4" w:rsidRPr="00261BE4" w:rsidRDefault="00261BE4" w:rsidP="00E51DE3">
            <w:pPr>
              <w:spacing w:line="360" w:lineRule="auto"/>
              <w:ind w:firstLine="119"/>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0,5</w:t>
            </w:r>
          </w:p>
        </w:tc>
        <w:tc>
          <w:tcPr>
            <w:tcW w:w="1537" w:type="dxa"/>
          </w:tcPr>
          <w:p w:rsidR="00261BE4" w:rsidRPr="00261BE4" w:rsidRDefault="00261BE4" w:rsidP="00E51DE3">
            <w:pPr>
              <w:spacing w:line="360" w:lineRule="auto"/>
              <w:ind w:right="-1" w:firstLine="119"/>
              <w:rPr>
                <w:rFonts w:ascii="Times New Roman" w:hAnsi="Times New Roman"/>
                <w:sz w:val="28"/>
                <w:szCs w:val="28"/>
              </w:rPr>
            </w:pPr>
            <w:r w:rsidRPr="00261BE4">
              <w:rPr>
                <w:rFonts w:ascii="Times New Roman" w:hAnsi="Times New Roman"/>
                <w:sz w:val="28"/>
                <w:szCs w:val="28"/>
              </w:rPr>
              <w:t xml:space="preserve">Студия </w:t>
            </w:r>
          </w:p>
        </w:tc>
        <w:tc>
          <w:tcPr>
            <w:tcW w:w="1453" w:type="dxa"/>
          </w:tcPr>
          <w:p w:rsidR="00261BE4" w:rsidRPr="00261BE4" w:rsidRDefault="00261BE4" w:rsidP="00E51DE3">
            <w:pPr>
              <w:spacing w:line="360" w:lineRule="auto"/>
              <w:ind w:firstLine="119"/>
              <w:contextualSpacing/>
              <w:rPr>
                <w:rFonts w:ascii="Times New Roman" w:hAnsi="Times New Roman"/>
                <w:bCs/>
                <w:color w:val="000000" w:themeColor="text1"/>
                <w:sz w:val="28"/>
                <w:szCs w:val="28"/>
              </w:rPr>
            </w:pPr>
            <w:r w:rsidRPr="00261BE4">
              <w:rPr>
                <w:rFonts w:ascii="Times New Roman" w:hAnsi="Times New Roman"/>
                <w:bCs/>
                <w:color w:val="000000" w:themeColor="text1"/>
                <w:sz w:val="28"/>
                <w:szCs w:val="28"/>
              </w:rPr>
              <w:t>Бекир Н.А.</w:t>
            </w:r>
          </w:p>
        </w:tc>
        <w:tc>
          <w:tcPr>
            <w:tcW w:w="1290" w:type="dxa"/>
          </w:tcPr>
          <w:p w:rsidR="00261BE4" w:rsidRPr="00261BE4" w:rsidRDefault="00261BE4" w:rsidP="00E51DE3">
            <w:pPr>
              <w:spacing w:line="360" w:lineRule="auto"/>
              <w:ind w:right="-1" w:firstLine="119"/>
              <w:rPr>
                <w:rFonts w:ascii="Times New Roman" w:hAnsi="Times New Roman"/>
                <w:sz w:val="28"/>
                <w:szCs w:val="28"/>
              </w:rPr>
            </w:pPr>
            <w:r w:rsidRPr="00261BE4">
              <w:rPr>
                <w:rFonts w:ascii="Times New Roman" w:hAnsi="Times New Roman"/>
                <w:sz w:val="28"/>
                <w:szCs w:val="28"/>
              </w:rPr>
              <w:t>МБОУ «БСОШ №1»</w:t>
            </w:r>
          </w:p>
        </w:tc>
      </w:tr>
      <w:tr w:rsidR="00261BE4" w:rsidRPr="00261BE4" w:rsidTr="00261BE4">
        <w:tc>
          <w:tcPr>
            <w:tcW w:w="567"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rPr>
              <w:t>9</w:t>
            </w:r>
          </w:p>
        </w:tc>
        <w:tc>
          <w:tcPr>
            <w:tcW w:w="1493" w:type="dxa"/>
          </w:tcPr>
          <w:p w:rsidR="00261BE4" w:rsidRPr="00261BE4" w:rsidRDefault="00261BE4" w:rsidP="00E51DE3">
            <w:pPr>
              <w:spacing w:line="360" w:lineRule="auto"/>
              <w:ind w:firstLine="0"/>
              <w:contextualSpacing/>
              <w:rPr>
                <w:rFonts w:ascii="Times New Roman" w:hAnsi="Times New Roman"/>
                <w:bCs/>
                <w:color w:val="000000" w:themeColor="text1"/>
                <w:sz w:val="28"/>
                <w:szCs w:val="28"/>
              </w:rPr>
            </w:pPr>
            <w:r w:rsidRPr="00261BE4">
              <w:rPr>
                <w:rFonts w:ascii="Times New Roman" w:hAnsi="Times New Roman"/>
                <w:bCs/>
                <w:color w:val="000000" w:themeColor="text1"/>
                <w:sz w:val="28"/>
                <w:szCs w:val="28"/>
              </w:rPr>
              <w:t>Путешествуем с английским</w:t>
            </w:r>
          </w:p>
        </w:tc>
        <w:tc>
          <w:tcPr>
            <w:tcW w:w="917" w:type="dxa"/>
          </w:tcPr>
          <w:p w:rsidR="00261BE4" w:rsidRPr="00261BE4" w:rsidRDefault="00261BE4" w:rsidP="00261BE4">
            <w:pPr>
              <w:spacing w:line="360" w:lineRule="auto"/>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6</w:t>
            </w:r>
          </w:p>
        </w:tc>
        <w:tc>
          <w:tcPr>
            <w:tcW w:w="1134" w:type="dxa"/>
          </w:tcPr>
          <w:p w:rsidR="00261BE4" w:rsidRPr="00261BE4" w:rsidRDefault="00261BE4" w:rsidP="00E51DE3">
            <w:pPr>
              <w:spacing w:line="360" w:lineRule="auto"/>
              <w:ind w:firstLine="119"/>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17</w:t>
            </w:r>
          </w:p>
        </w:tc>
        <w:tc>
          <w:tcPr>
            <w:tcW w:w="1069" w:type="dxa"/>
          </w:tcPr>
          <w:p w:rsidR="00261BE4" w:rsidRPr="00261BE4" w:rsidRDefault="00261BE4" w:rsidP="00E51DE3">
            <w:pPr>
              <w:spacing w:line="360" w:lineRule="auto"/>
              <w:ind w:right="-1" w:firstLine="119"/>
              <w:rPr>
                <w:rFonts w:ascii="Times New Roman" w:hAnsi="Times New Roman"/>
                <w:sz w:val="28"/>
                <w:szCs w:val="28"/>
              </w:rPr>
            </w:pPr>
            <w:r w:rsidRPr="00261BE4">
              <w:rPr>
                <w:rFonts w:ascii="Times New Roman" w:hAnsi="Times New Roman"/>
                <w:sz w:val="28"/>
                <w:szCs w:val="28"/>
              </w:rPr>
              <w:t>40</w:t>
            </w:r>
          </w:p>
        </w:tc>
        <w:tc>
          <w:tcPr>
            <w:tcW w:w="902" w:type="dxa"/>
          </w:tcPr>
          <w:p w:rsidR="00261BE4" w:rsidRPr="00261BE4" w:rsidRDefault="00261BE4" w:rsidP="00E51DE3">
            <w:pPr>
              <w:spacing w:line="360" w:lineRule="auto"/>
              <w:ind w:firstLine="119"/>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0,5</w:t>
            </w:r>
          </w:p>
        </w:tc>
        <w:tc>
          <w:tcPr>
            <w:tcW w:w="1537" w:type="dxa"/>
          </w:tcPr>
          <w:p w:rsidR="00261BE4" w:rsidRPr="00261BE4" w:rsidRDefault="00261BE4" w:rsidP="00E51DE3">
            <w:pPr>
              <w:spacing w:line="360" w:lineRule="auto"/>
              <w:ind w:right="-1" w:firstLine="119"/>
              <w:rPr>
                <w:rFonts w:ascii="Times New Roman" w:hAnsi="Times New Roman"/>
                <w:sz w:val="28"/>
                <w:szCs w:val="28"/>
              </w:rPr>
            </w:pPr>
            <w:r w:rsidRPr="00261BE4">
              <w:rPr>
                <w:rFonts w:ascii="Times New Roman" w:hAnsi="Times New Roman"/>
                <w:sz w:val="28"/>
                <w:szCs w:val="28"/>
              </w:rPr>
              <w:t xml:space="preserve">Студия </w:t>
            </w:r>
          </w:p>
        </w:tc>
        <w:tc>
          <w:tcPr>
            <w:tcW w:w="1453" w:type="dxa"/>
          </w:tcPr>
          <w:p w:rsidR="00261BE4" w:rsidRPr="00261BE4" w:rsidRDefault="00261BE4" w:rsidP="00E51DE3">
            <w:pPr>
              <w:spacing w:line="360" w:lineRule="auto"/>
              <w:ind w:firstLine="119"/>
              <w:contextualSpacing/>
              <w:rPr>
                <w:rFonts w:ascii="Times New Roman" w:hAnsi="Times New Roman"/>
                <w:bCs/>
                <w:color w:val="000000" w:themeColor="text1"/>
                <w:sz w:val="28"/>
                <w:szCs w:val="28"/>
              </w:rPr>
            </w:pPr>
            <w:r w:rsidRPr="00261BE4">
              <w:rPr>
                <w:rFonts w:ascii="Times New Roman" w:hAnsi="Times New Roman"/>
                <w:bCs/>
                <w:color w:val="000000" w:themeColor="text1"/>
                <w:sz w:val="28"/>
                <w:szCs w:val="28"/>
              </w:rPr>
              <w:t>Трацук Н.И.</w:t>
            </w:r>
          </w:p>
        </w:tc>
        <w:tc>
          <w:tcPr>
            <w:tcW w:w="1290" w:type="dxa"/>
          </w:tcPr>
          <w:p w:rsidR="00261BE4" w:rsidRPr="00261BE4" w:rsidRDefault="00261BE4" w:rsidP="00E51DE3">
            <w:pPr>
              <w:spacing w:line="360" w:lineRule="auto"/>
              <w:ind w:right="-1" w:firstLine="119"/>
              <w:rPr>
                <w:rFonts w:ascii="Times New Roman" w:hAnsi="Times New Roman"/>
                <w:sz w:val="28"/>
                <w:szCs w:val="28"/>
              </w:rPr>
            </w:pPr>
            <w:r w:rsidRPr="00261BE4">
              <w:rPr>
                <w:rFonts w:ascii="Times New Roman" w:hAnsi="Times New Roman"/>
                <w:sz w:val="28"/>
                <w:szCs w:val="28"/>
              </w:rPr>
              <w:t>МБОУ «БСОШ №1»</w:t>
            </w:r>
          </w:p>
        </w:tc>
      </w:tr>
      <w:tr w:rsidR="00261BE4" w:rsidRPr="00261BE4" w:rsidTr="00261BE4">
        <w:tc>
          <w:tcPr>
            <w:tcW w:w="567"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rPr>
              <w:lastRenderedPageBreak/>
              <w:t>10</w:t>
            </w:r>
          </w:p>
        </w:tc>
        <w:tc>
          <w:tcPr>
            <w:tcW w:w="1493" w:type="dxa"/>
          </w:tcPr>
          <w:p w:rsidR="00261BE4" w:rsidRPr="00261BE4" w:rsidRDefault="00261BE4" w:rsidP="00E51DE3">
            <w:pPr>
              <w:spacing w:line="360" w:lineRule="auto"/>
              <w:ind w:firstLine="0"/>
              <w:contextualSpacing/>
              <w:rPr>
                <w:rFonts w:ascii="Times New Roman" w:hAnsi="Times New Roman"/>
                <w:bCs/>
                <w:color w:val="000000" w:themeColor="text1"/>
                <w:sz w:val="28"/>
                <w:szCs w:val="28"/>
              </w:rPr>
            </w:pPr>
            <w:r w:rsidRPr="00261BE4">
              <w:rPr>
                <w:rFonts w:ascii="Times New Roman" w:hAnsi="Times New Roman"/>
                <w:bCs/>
                <w:color w:val="000000" w:themeColor="text1"/>
                <w:sz w:val="28"/>
                <w:szCs w:val="28"/>
              </w:rPr>
              <w:t>Финансовая грамотность</w:t>
            </w:r>
          </w:p>
        </w:tc>
        <w:tc>
          <w:tcPr>
            <w:tcW w:w="917" w:type="dxa"/>
          </w:tcPr>
          <w:p w:rsidR="00261BE4" w:rsidRPr="00261BE4" w:rsidRDefault="00261BE4" w:rsidP="00261BE4">
            <w:pPr>
              <w:spacing w:line="360" w:lineRule="auto"/>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6</w:t>
            </w:r>
          </w:p>
        </w:tc>
        <w:tc>
          <w:tcPr>
            <w:tcW w:w="1134" w:type="dxa"/>
          </w:tcPr>
          <w:p w:rsidR="00261BE4" w:rsidRPr="00261BE4" w:rsidRDefault="00261BE4" w:rsidP="00E51DE3">
            <w:pPr>
              <w:spacing w:line="360" w:lineRule="auto"/>
              <w:ind w:firstLine="119"/>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34</w:t>
            </w:r>
          </w:p>
        </w:tc>
        <w:tc>
          <w:tcPr>
            <w:tcW w:w="1069" w:type="dxa"/>
          </w:tcPr>
          <w:p w:rsidR="00261BE4" w:rsidRPr="00261BE4" w:rsidRDefault="00261BE4" w:rsidP="00E51DE3">
            <w:pPr>
              <w:spacing w:line="360" w:lineRule="auto"/>
              <w:ind w:right="-1" w:firstLine="119"/>
              <w:rPr>
                <w:rFonts w:ascii="Times New Roman" w:hAnsi="Times New Roman"/>
                <w:sz w:val="28"/>
                <w:szCs w:val="28"/>
              </w:rPr>
            </w:pPr>
            <w:r w:rsidRPr="00261BE4">
              <w:rPr>
                <w:rFonts w:ascii="Times New Roman" w:hAnsi="Times New Roman"/>
                <w:sz w:val="28"/>
                <w:szCs w:val="28"/>
              </w:rPr>
              <w:t>40</w:t>
            </w:r>
          </w:p>
        </w:tc>
        <w:tc>
          <w:tcPr>
            <w:tcW w:w="902" w:type="dxa"/>
          </w:tcPr>
          <w:p w:rsidR="00261BE4" w:rsidRPr="00261BE4" w:rsidRDefault="00261BE4" w:rsidP="00E51DE3">
            <w:pPr>
              <w:spacing w:line="360" w:lineRule="auto"/>
              <w:ind w:firstLine="119"/>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1</w:t>
            </w:r>
          </w:p>
        </w:tc>
        <w:tc>
          <w:tcPr>
            <w:tcW w:w="1537" w:type="dxa"/>
          </w:tcPr>
          <w:p w:rsidR="00261BE4" w:rsidRPr="00261BE4" w:rsidRDefault="00261BE4" w:rsidP="00E51DE3">
            <w:pPr>
              <w:spacing w:line="360" w:lineRule="auto"/>
              <w:ind w:right="-1" w:firstLine="119"/>
              <w:rPr>
                <w:rFonts w:ascii="Times New Roman" w:hAnsi="Times New Roman"/>
                <w:sz w:val="28"/>
                <w:szCs w:val="28"/>
              </w:rPr>
            </w:pPr>
            <w:r w:rsidRPr="00261BE4">
              <w:rPr>
                <w:rFonts w:ascii="Times New Roman" w:hAnsi="Times New Roman"/>
                <w:sz w:val="28"/>
                <w:szCs w:val="28"/>
              </w:rPr>
              <w:t>Лаборатория</w:t>
            </w:r>
          </w:p>
        </w:tc>
        <w:tc>
          <w:tcPr>
            <w:tcW w:w="1453" w:type="dxa"/>
          </w:tcPr>
          <w:p w:rsidR="00261BE4" w:rsidRPr="00261BE4" w:rsidRDefault="00261BE4" w:rsidP="00E51DE3">
            <w:pPr>
              <w:spacing w:line="360" w:lineRule="auto"/>
              <w:ind w:firstLine="119"/>
              <w:contextualSpacing/>
              <w:rPr>
                <w:rFonts w:ascii="Times New Roman" w:hAnsi="Times New Roman"/>
                <w:bCs/>
                <w:color w:val="000000" w:themeColor="text1"/>
                <w:sz w:val="28"/>
                <w:szCs w:val="28"/>
              </w:rPr>
            </w:pPr>
            <w:r w:rsidRPr="00261BE4">
              <w:rPr>
                <w:rFonts w:ascii="Times New Roman" w:hAnsi="Times New Roman"/>
                <w:bCs/>
                <w:color w:val="000000" w:themeColor="text1"/>
                <w:sz w:val="28"/>
                <w:szCs w:val="28"/>
              </w:rPr>
              <w:t>Чащин Л.А.</w:t>
            </w:r>
          </w:p>
        </w:tc>
        <w:tc>
          <w:tcPr>
            <w:tcW w:w="1290" w:type="dxa"/>
          </w:tcPr>
          <w:p w:rsidR="00261BE4" w:rsidRPr="00261BE4" w:rsidRDefault="00261BE4" w:rsidP="00E51DE3">
            <w:pPr>
              <w:spacing w:line="360" w:lineRule="auto"/>
              <w:ind w:right="-1" w:firstLine="119"/>
              <w:rPr>
                <w:rFonts w:ascii="Times New Roman" w:hAnsi="Times New Roman"/>
                <w:b/>
                <w:sz w:val="28"/>
                <w:szCs w:val="28"/>
              </w:rPr>
            </w:pPr>
            <w:r w:rsidRPr="00261BE4">
              <w:rPr>
                <w:rFonts w:ascii="Times New Roman" w:hAnsi="Times New Roman"/>
                <w:sz w:val="28"/>
                <w:szCs w:val="28"/>
              </w:rPr>
              <w:t>МБОУ «БСОШ №1»</w:t>
            </w:r>
          </w:p>
        </w:tc>
      </w:tr>
    </w:tbl>
    <w:p w:rsidR="00261BE4" w:rsidRPr="00261BE4" w:rsidRDefault="00261BE4" w:rsidP="00261BE4">
      <w:pPr>
        <w:pStyle w:val="a3"/>
        <w:spacing w:line="360" w:lineRule="auto"/>
        <w:ind w:right="-1"/>
        <w:jc w:val="center"/>
        <w:rPr>
          <w:rFonts w:ascii="Times New Roman" w:hAnsi="Times New Roman"/>
          <w:b/>
          <w:sz w:val="28"/>
          <w:szCs w:val="28"/>
        </w:rPr>
      </w:pPr>
    </w:p>
    <w:p w:rsidR="00261BE4" w:rsidRPr="00261BE4" w:rsidRDefault="00261BE4" w:rsidP="00261BE4">
      <w:pPr>
        <w:pStyle w:val="a3"/>
        <w:spacing w:line="360" w:lineRule="auto"/>
        <w:ind w:right="-1"/>
        <w:jc w:val="center"/>
        <w:rPr>
          <w:rFonts w:ascii="Times New Roman" w:hAnsi="Times New Roman"/>
          <w:b/>
          <w:sz w:val="28"/>
          <w:szCs w:val="28"/>
        </w:rPr>
      </w:pPr>
      <w:r w:rsidRPr="00261BE4">
        <w:rPr>
          <w:rFonts w:ascii="Times New Roman" w:hAnsi="Times New Roman"/>
          <w:b/>
          <w:sz w:val="28"/>
          <w:szCs w:val="28"/>
        </w:rPr>
        <w:t xml:space="preserve">10.План внеурочной деятельности  </w:t>
      </w:r>
      <w:r w:rsidRPr="00261BE4">
        <w:rPr>
          <w:rFonts w:ascii="Times New Roman" w:hAnsi="Times New Roman"/>
          <w:b/>
          <w:sz w:val="28"/>
          <w:szCs w:val="28"/>
          <w:u w:val="single"/>
        </w:rPr>
        <w:t>7  классов</w:t>
      </w:r>
      <w:r w:rsidRPr="00261BE4">
        <w:rPr>
          <w:rFonts w:ascii="Times New Roman" w:hAnsi="Times New Roman"/>
          <w:b/>
          <w:sz w:val="28"/>
          <w:szCs w:val="28"/>
        </w:rPr>
        <w:t xml:space="preserve"> основного общего образования   МБОУ «Белоярская СОШ №1» на 2019-2020 учебный год </w:t>
      </w:r>
    </w:p>
    <w:p w:rsidR="00261BE4" w:rsidRPr="00261BE4" w:rsidRDefault="00261BE4" w:rsidP="00261BE4">
      <w:pPr>
        <w:pStyle w:val="a3"/>
        <w:spacing w:line="360" w:lineRule="auto"/>
        <w:ind w:right="-1"/>
        <w:jc w:val="center"/>
        <w:rPr>
          <w:rFonts w:ascii="Times New Roman" w:hAnsi="Times New Roman"/>
          <w:b/>
          <w:sz w:val="28"/>
          <w:szCs w:val="28"/>
        </w:rPr>
      </w:pPr>
      <w:r w:rsidRPr="00261BE4">
        <w:rPr>
          <w:rFonts w:ascii="Times New Roman" w:hAnsi="Times New Roman"/>
          <w:b/>
          <w:sz w:val="28"/>
          <w:szCs w:val="28"/>
        </w:rPr>
        <w:t>(5-дневная учебная неделя)</w:t>
      </w:r>
    </w:p>
    <w:p w:rsidR="00261BE4" w:rsidRPr="00261BE4" w:rsidRDefault="00261BE4" w:rsidP="00261BE4">
      <w:pPr>
        <w:pStyle w:val="a3"/>
        <w:spacing w:line="360" w:lineRule="auto"/>
        <w:ind w:right="-1"/>
        <w:jc w:val="center"/>
        <w:rPr>
          <w:rFonts w:ascii="Times New Roman" w:hAnsi="Times New Roman"/>
          <w:b/>
          <w:sz w:val="28"/>
          <w:szCs w:val="28"/>
        </w:rPr>
      </w:pPr>
    </w:p>
    <w:tbl>
      <w:tblPr>
        <w:tblStyle w:val="af1"/>
        <w:tblpPr w:leftFromText="180" w:rightFromText="180" w:vertAnchor="text" w:tblpX="-176" w:tblpY="1"/>
        <w:tblOverlap w:val="never"/>
        <w:tblW w:w="9889" w:type="dxa"/>
        <w:tblLayout w:type="fixed"/>
        <w:tblLook w:val="04A0" w:firstRow="1" w:lastRow="0" w:firstColumn="1" w:lastColumn="0" w:noHBand="0" w:noVBand="1"/>
      </w:tblPr>
      <w:tblGrid>
        <w:gridCol w:w="1418"/>
        <w:gridCol w:w="2801"/>
        <w:gridCol w:w="1701"/>
        <w:gridCol w:w="1276"/>
        <w:gridCol w:w="1276"/>
        <w:gridCol w:w="1417"/>
      </w:tblGrid>
      <w:tr w:rsidR="00261BE4" w:rsidRPr="00261BE4" w:rsidTr="00261BE4">
        <w:tc>
          <w:tcPr>
            <w:tcW w:w="5920" w:type="dxa"/>
            <w:gridSpan w:val="3"/>
            <w:vMerge w:val="restart"/>
          </w:tcPr>
          <w:p w:rsidR="00261BE4" w:rsidRPr="00261BE4" w:rsidRDefault="00261BE4" w:rsidP="00261BE4">
            <w:pPr>
              <w:pStyle w:val="a3"/>
              <w:spacing w:line="360" w:lineRule="auto"/>
              <w:ind w:left="0" w:right="-1"/>
              <w:jc w:val="center"/>
              <w:rPr>
                <w:rFonts w:ascii="Times New Roman" w:hAnsi="Times New Roman"/>
                <w:b/>
                <w:sz w:val="28"/>
                <w:szCs w:val="28"/>
              </w:rPr>
            </w:pPr>
            <w:r w:rsidRPr="00261BE4">
              <w:rPr>
                <w:rFonts w:ascii="Times New Roman" w:hAnsi="Times New Roman"/>
                <w:b/>
                <w:sz w:val="28"/>
                <w:szCs w:val="28"/>
              </w:rPr>
              <w:t>Внеурочная деятельность</w:t>
            </w:r>
          </w:p>
        </w:tc>
        <w:tc>
          <w:tcPr>
            <w:tcW w:w="3969" w:type="dxa"/>
            <w:gridSpan w:val="3"/>
          </w:tcPr>
          <w:p w:rsidR="00261BE4" w:rsidRPr="00261BE4" w:rsidRDefault="00261BE4" w:rsidP="00261BE4">
            <w:pPr>
              <w:pStyle w:val="a3"/>
              <w:spacing w:line="360" w:lineRule="auto"/>
              <w:ind w:left="0" w:right="-1"/>
              <w:jc w:val="center"/>
              <w:rPr>
                <w:rFonts w:ascii="Times New Roman" w:hAnsi="Times New Roman"/>
                <w:sz w:val="28"/>
                <w:szCs w:val="28"/>
              </w:rPr>
            </w:pPr>
            <w:r w:rsidRPr="00261BE4">
              <w:rPr>
                <w:rFonts w:ascii="Times New Roman" w:hAnsi="Times New Roman"/>
                <w:sz w:val="28"/>
                <w:szCs w:val="28"/>
              </w:rPr>
              <w:t xml:space="preserve">Классы </w:t>
            </w:r>
          </w:p>
        </w:tc>
      </w:tr>
      <w:tr w:rsidR="00261BE4" w:rsidRPr="00261BE4" w:rsidTr="00261BE4">
        <w:tc>
          <w:tcPr>
            <w:tcW w:w="5920" w:type="dxa"/>
            <w:gridSpan w:val="3"/>
            <w:vMerge/>
          </w:tcPr>
          <w:p w:rsidR="00261BE4" w:rsidRPr="00261BE4" w:rsidRDefault="00261BE4" w:rsidP="00261BE4">
            <w:pPr>
              <w:spacing w:line="360" w:lineRule="auto"/>
              <w:ind w:right="-1"/>
              <w:contextualSpacing/>
              <w:jc w:val="center"/>
              <w:rPr>
                <w:rFonts w:ascii="Times New Roman" w:hAnsi="Times New Roman"/>
                <w:b/>
                <w:bCs/>
                <w:sz w:val="28"/>
                <w:szCs w:val="28"/>
              </w:rPr>
            </w:pPr>
          </w:p>
        </w:tc>
        <w:tc>
          <w:tcPr>
            <w:tcW w:w="1276" w:type="dxa"/>
          </w:tcPr>
          <w:p w:rsidR="00261BE4" w:rsidRPr="00261BE4" w:rsidRDefault="00261BE4" w:rsidP="00261BE4">
            <w:pPr>
              <w:spacing w:line="360" w:lineRule="auto"/>
              <w:contextualSpacing/>
              <w:jc w:val="center"/>
              <w:rPr>
                <w:rFonts w:ascii="Times New Roman" w:hAnsi="Times New Roman"/>
                <w:b/>
                <w:bCs/>
                <w:sz w:val="28"/>
                <w:szCs w:val="28"/>
              </w:rPr>
            </w:pPr>
          </w:p>
          <w:p w:rsidR="00261BE4" w:rsidRPr="00261BE4" w:rsidRDefault="00261BE4" w:rsidP="00E51DE3">
            <w:pPr>
              <w:spacing w:line="360" w:lineRule="auto"/>
              <w:ind w:firstLine="0"/>
              <w:contextualSpacing/>
              <w:rPr>
                <w:rFonts w:ascii="Times New Roman" w:hAnsi="Times New Roman"/>
                <w:b/>
                <w:bCs/>
                <w:sz w:val="28"/>
                <w:szCs w:val="28"/>
              </w:rPr>
            </w:pPr>
            <w:r w:rsidRPr="00261BE4">
              <w:rPr>
                <w:rFonts w:ascii="Times New Roman" w:hAnsi="Times New Roman"/>
                <w:b/>
                <w:bCs/>
                <w:sz w:val="28"/>
                <w:szCs w:val="28"/>
                <w:lang w:val="en-US"/>
              </w:rPr>
              <w:t>7</w:t>
            </w:r>
            <w:r w:rsidRPr="00261BE4">
              <w:rPr>
                <w:rFonts w:ascii="Times New Roman" w:hAnsi="Times New Roman"/>
                <w:b/>
                <w:bCs/>
                <w:sz w:val="28"/>
                <w:szCs w:val="28"/>
              </w:rPr>
              <w:t>А</w:t>
            </w:r>
          </w:p>
        </w:tc>
        <w:tc>
          <w:tcPr>
            <w:tcW w:w="1276" w:type="dxa"/>
          </w:tcPr>
          <w:p w:rsidR="00261BE4" w:rsidRPr="00261BE4" w:rsidRDefault="00261BE4" w:rsidP="00261BE4">
            <w:pPr>
              <w:spacing w:line="360" w:lineRule="auto"/>
              <w:contextualSpacing/>
              <w:jc w:val="center"/>
              <w:rPr>
                <w:rFonts w:ascii="Times New Roman" w:hAnsi="Times New Roman"/>
                <w:b/>
                <w:bCs/>
                <w:sz w:val="28"/>
                <w:szCs w:val="28"/>
              </w:rPr>
            </w:pPr>
          </w:p>
          <w:p w:rsidR="00261BE4" w:rsidRPr="00261BE4" w:rsidRDefault="00261BE4" w:rsidP="00E51DE3">
            <w:pPr>
              <w:spacing w:line="360" w:lineRule="auto"/>
              <w:ind w:firstLine="0"/>
              <w:contextualSpacing/>
              <w:rPr>
                <w:rFonts w:ascii="Times New Roman" w:hAnsi="Times New Roman"/>
                <w:b/>
                <w:bCs/>
                <w:sz w:val="28"/>
                <w:szCs w:val="28"/>
              </w:rPr>
            </w:pPr>
            <w:r w:rsidRPr="00261BE4">
              <w:rPr>
                <w:rFonts w:ascii="Times New Roman" w:hAnsi="Times New Roman"/>
                <w:b/>
                <w:bCs/>
                <w:sz w:val="28"/>
                <w:szCs w:val="28"/>
                <w:lang w:val="en-US"/>
              </w:rPr>
              <w:t>7</w:t>
            </w:r>
            <w:r w:rsidRPr="00261BE4">
              <w:rPr>
                <w:rFonts w:ascii="Times New Roman" w:hAnsi="Times New Roman"/>
                <w:b/>
                <w:bCs/>
                <w:sz w:val="28"/>
                <w:szCs w:val="28"/>
              </w:rPr>
              <w:t>Б</w:t>
            </w:r>
          </w:p>
        </w:tc>
        <w:tc>
          <w:tcPr>
            <w:tcW w:w="1417" w:type="dxa"/>
          </w:tcPr>
          <w:p w:rsidR="00261BE4" w:rsidRPr="00261BE4" w:rsidRDefault="00261BE4" w:rsidP="00261BE4">
            <w:pPr>
              <w:spacing w:line="360" w:lineRule="auto"/>
              <w:contextualSpacing/>
              <w:jc w:val="center"/>
              <w:rPr>
                <w:rFonts w:ascii="Times New Roman" w:hAnsi="Times New Roman"/>
                <w:b/>
                <w:bCs/>
                <w:sz w:val="28"/>
                <w:szCs w:val="28"/>
              </w:rPr>
            </w:pPr>
          </w:p>
          <w:p w:rsidR="00261BE4" w:rsidRPr="00261BE4" w:rsidRDefault="00261BE4" w:rsidP="00261BE4">
            <w:pPr>
              <w:spacing w:line="360" w:lineRule="auto"/>
              <w:contextualSpacing/>
              <w:jc w:val="center"/>
              <w:rPr>
                <w:rFonts w:ascii="Times New Roman" w:hAnsi="Times New Roman"/>
                <w:b/>
                <w:bCs/>
                <w:sz w:val="28"/>
                <w:szCs w:val="28"/>
              </w:rPr>
            </w:pPr>
            <w:r w:rsidRPr="00261BE4">
              <w:rPr>
                <w:rFonts w:ascii="Times New Roman" w:hAnsi="Times New Roman"/>
                <w:b/>
                <w:bCs/>
                <w:sz w:val="28"/>
                <w:szCs w:val="28"/>
                <w:lang w:val="en-US"/>
              </w:rPr>
              <w:t>7</w:t>
            </w:r>
            <w:r w:rsidRPr="00261BE4">
              <w:rPr>
                <w:rFonts w:ascii="Times New Roman" w:hAnsi="Times New Roman"/>
                <w:b/>
                <w:bCs/>
                <w:sz w:val="28"/>
                <w:szCs w:val="28"/>
              </w:rPr>
              <w:t>В</w:t>
            </w:r>
          </w:p>
        </w:tc>
      </w:tr>
      <w:tr w:rsidR="00261BE4" w:rsidRPr="00261BE4" w:rsidTr="00261BE4">
        <w:tc>
          <w:tcPr>
            <w:tcW w:w="5920" w:type="dxa"/>
            <w:gridSpan w:val="3"/>
          </w:tcPr>
          <w:p w:rsidR="00261BE4" w:rsidRPr="00261BE4" w:rsidRDefault="00261BE4" w:rsidP="00261BE4">
            <w:pPr>
              <w:spacing w:line="360" w:lineRule="auto"/>
              <w:ind w:right="-1"/>
              <w:jc w:val="center"/>
              <w:rPr>
                <w:rFonts w:ascii="Times New Roman" w:hAnsi="Times New Roman"/>
                <w:b/>
                <w:sz w:val="28"/>
                <w:szCs w:val="28"/>
              </w:rPr>
            </w:pPr>
            <w:r w:rsidRPr="00261BE4">
              <w:rPr>
                <w:rFonts w:ascii="Times New Roman" w:hAnsi="Times New Roman"/>
                <w:b/>
                <w:sz w:val="28"/>
                <w:szCs w:val="28"/>
              </w:rPr>
              <w:t>Количество обучающихся</w:t>
            </w:r>
          </w:p>
        </w:tc>
        <w:tc>
          <w:tcPr>
            <w:tcW w:w="1276" w:type="dxa"/>
          </w:tcPr>
          <w:p w:rsidR="00261BE4" w:rsidRPr="00261BE4" w:rsidRDefault="00261BE4" w:rsidP="00E51DE3">
            <w:pPr>
              <w:spacing w:line="360" w:lineRule="auto"/>
              <w:ind w:firstLine="0"/>
              <w:rPr>
                <w:rFonts w:ascii="Times New Roman" w:hAnsi="Times New Roman"/>
                <w:b/>
                <w:sz w:val="28"/>
                <w:szCs w:val="28"/>
              </w:rPr>
            </w:pPr>
            <w:r w:rsidRPr="00261BE4">
              <w:rPr>
                <w:rFonts w:ascii="Times New Roman" w:hAnsi="Times New Roman"/>
                <w:b/>
                <w:sz w:val="28"/>
                <w:szCs w:val="28"/>
              </w:rPr>
              <w:t>20</w:t>
            </w:r>
          </w:p>
        </w:tc>
        <w:tc>
          <w:tcPr>
            <w:tcW w:w="1276" w:type="dxa"/>
          </w:tcPr>
          <w:p w:rsidR="00261BE4" w:rsidRPr="00261BE4" w:rsidRDefault="00261BE4" w:rsidP="00E51DE3">
            <w:pPr>
              <w:spacing w:line="360" w:lineRule="auto"/>
              <w:ind w:firstLine="0"/>
              <w:rPr>
                <w:rFonts w:ascii="Times New Roman" w:hAnsi="Times New Roman"/>
                <w:b/>
                <w:sz w:val="28"/>
                <w:szCs w:val="28"/>
              </w:rPr>
            </w:pPr>
            <w:r w:rsidRPr="00261BE4">
              <w:rPr>
                <w:rFonts w:ascii="Times New Roman" w:hAnsi="Times New Roman"/>
                <w:b/>
                <w:sz w:val="28"/>
                <w:szCs w:val="28"/>
              </w:rPr>
              <w:t>25</w:t>
            </w:r>
          </w:p>
        </w:tc>
        <w:tc>
          <w:tcPr>
            <w:tcW w:w="1417" w:type="dxa"/>
          </w:tcPr>
          <w:p w:rsidR="00261BE4" w:rsidRPr="00261BE4" w:rsidRDefault="00261BE4" w:rsidP="00261BE4">
            <w:pPr>
              <w:spacing w:line="360" w:lineRule="auto"/>
              <w:jc w:val="center"/>
              <w:rPr>
                <w:rFonts w:ascii="Times New Roman" w:hAnsi="Times New Roman"/>
                <w:b/>
                <w:sz w:val="28"/>
                <w:szCs w:val="28"/>
              </w:rPr>
            </w:pPr>
            <w:r w:rsidRPr="00261BE4">
              <w:rPr>
                <w:rFonts w:ascii="Times New Roman" w:hAnsi="Times New Roman"/>
                <w:b/>
                <w:sz w:val="28"/>
                <w:szCs w:val="28"/>
              </w:rPr>
              <w:t>17</w:t>
            </w:r>
          </w:p>
        </w:tc>
      </w:tr>
      <w:tr w:rsidR="00261BE4" w:rsidRPr="00261BE4" w:rsidTr="00261BE4">
        <w:tc>
          <w:tcPr>
            <w:tcW w:w="1418" w:type="dxa"/>
          </w:tcPr>
          <w:p w:rsidR="00261BE4" w:rsidRPr="00261BE4" w:rsidRDefault="00261BE4" w:rsidP="00261BE4">
            <w:pPr>
              <w:pStyle w:val="a3"/>
              <w:spacing w:line="360" w:lineRule="auto"/>
              <w:ind w:left="0" w:right="-1"/>
              <w:jc w:val="center"/>
              <w:rPr>
                <w:rFonts w:ascii="Times New Roman" w:hAnsi="Times New Roman"/>
                <w:b/>
                <w:sz w:val="28"/>
                <w:szCs w:val="28"/>
              </w:rPr>
            </w:pPr>
            <w:r w:rsidRPr="00261BE4">
              <w:rPr>
                <w:rFonts w:ascii="Times New Roman" w:hAnsi="Times New Roman"/>
                <w:b/>
                <w:sz w:val="28"/>
                <w:szCs w:val="28"/>
              </w:rPr>
              <w:t xml:space="preserve">Направления </w:t>
            </w:r>
          </w:p>
        </w:tc>
        <w:tc>
          <w:tcPr>
            <w:tcW w:w="2801" w:type="dxa"/>
          </w:tcPr>
          <w:p w:rsidR="00261BE4" w:rsidRPr="00261BE4" w:rsidRDefault="00261BE4" w:rsidP="00261BE4">
            <w:pPr>
              <w:spacing w:line="360" w:lineRule="auto"/>
              <w:jc w:val="center"/>
              <w:rPr>
                <w:rFonts w:ascii="Times New Roman" w:hAnsi="Times New Roman"/>
                <w:b/>
                <w:color w:val="000000" w:themeColor="text1"/>
                <w:sz w:val="28"/>
                <w:szCs w:val="28"/>
              </w:rPr>
            </w:pPr>
            <w:r w:rsidRPr="00261BE4">
              <w:rPr>
                <w:rFonts w:ascii="Times New Roman" w:hAnsi="Times New Roman"/>
                <w:b/>
                <w:color w:val="000000" w:themeColor="text1"/>
                <w:sz w:val="28"/>
                <w:szCs w:val="28"/>
              </w:rPr>
              <w:t>Программы</w:t>
            </w:r>
          </w:p>
        </w:tc>
        <w:tc>
          <w:tcPr>
            <w:tcW w:w="1701" w:type="dxa"/>
          </w:tcPr>
          <w:p w:rsidR="00261BE4" w:rsidRPr="00261BE4" w:rsidRDefault="00261BE4" w:rsidP="00261BE4">
            <w:pPr>
              <w:pStyle w:val="a3"/>
              <w:spacing w:line="360" w:lineRule="auto"/>
              <w:ind w:left="0" w:right="-1"/>
              <w:jc w:val="center"/>
              <w:rPr>
                <w:rFonts w:ascii="Times New Roman" w:hAnsi="Times New Roman"/>
                <w:b/>
                <w:sz w:val="28"/>
                <w:szCs w:val="28"/>
              </w:rPr>
            </w:pPr>
            <w:r w:rsidRPr="00261BE4">
              <w:rPr>
                <w:rFonts w:ascii="Times New Roman" w:hAnsi="Times New Roman"/>
                <w:b/>
                <w:sz w:val="28"/>
                <w:szCs w:val="28"/>
              </w:rPr>
              <w:t>Руководитель</w:t>
            </w:r>
          </w:p>
        </w:tc>
        <w:tc>
          <w:tcPr>
            <w:tcW w:w="3969" w:type="dxa"/>
            <w:gridSpan w:val="3"/>
          </w:tcPr>
          <w:p w:rsidR="00261BE4" w:rsidRPr="00261BE4" w:rsidRDefault="00261BE4" w:rsidP="00261BE4">
            <w:pPr>
              <w:pStyle w:val="a3"/>
              <w:spacing w:line="360" w:lineRule="auto"/>
              <w:ind w:left="0" w:right="-1"/>
              <w:jc w:val="center"/>
              <w:rPr>
                <w:rFonts w:ascii="Times New Roman" w:hAnsi="Times New Roman"/>
                <w:sz w:val="28"/>
                <w:szCs w:val="28"/>
              </w:rPr>
            </w:pPr>
            <w:r w:rsidRPr="00261BE4">
              <w:rPr>
                <w:rFonts w:ascii="Times New Roman" w:hAnsi="Times New Roman"/>
                <w:sz w:val="28"/>
                <w:szCs w:val="28"/>
              </w:rPr>
              <w:t>Количество часов</w:t>
            </w:r>
          </w:p>
        </w:tc>
      </w:tr>
      <w:tr w:rsidR="00261BE4" w:rsidRPr="00261BE4" w:rsidTr="00261BE4">
        <w:tc>
          <w:tcPr>
            <w:tcW w:w="1418" w:type="dxa"/>
            <w:vMerge w:val="restart"/>
          </w:tcPr>
          <w:p w:rsidR="00261BE4" w:rsidRPr="00261BE4" w:rsidRDefault="00261BE4" w:rsidP="00261BE4">
            <w:pPr>
              <w:spacing w:line="360" w:lineRule="auto"/>
              <w:contextualSpacing/>
              <w:rPr>
                <w:rFonts w:ascii="Times New Roman" w:hAnsi="Times New Roman"/>
                <w:bCs/>
                <w:sz w:val="28"/>
                <w:szCs w:val="28"/>
              </w:rPr>
            </w:pPr>
            <w:r w:rsidRPr="00261BE4">
              <w:rPr>
                <w:rFonts w:ascii="Times New Roman" w:hAnsi="Times New Roman"/>
                <w:bCs/>
                <w:sz w:val="28"/>
                <w:szCs w:val="28"/>
              </w:rPr>
              <w:t>Общекультурное</w:t>
            </w:r>
          </w:p>
          <w:p w:rsidR="00261BE4" w:rsidRPr="00261BE4" w:rsidRDefault="00261BE4" w:rsidP="00261BE4">
            <w:pPr>
              <w:spacing w:line="360" w:lineRule="auto"/>
              <w:contextualSpacing/>
              <w:rPr>
                <w:rFonts w:ascii="Times New Roman" w:hAnsi="Times New Roman"/>
                <w:bCs/>
                <w:sz w:val="28"/>
                <w:szCs w:val="28"/>
              </w:rPr>
            </w:pPr>
          </w:p>
        </w:tc>
        <w:tc>
          <w:tcPr>
            <w:tcW w:w="2801" w:type="dxa"/>
          </w:tcPr>
          <w:p w:rsidR="00261BE4" w:rsidRPr="00261BE4" w:rsidRDefault="00261BE4" w:rsidP="00261BE4">
            <w:pPr>
              <w:spacing w:line="360" w:lineRule="auto"/>
              <w:contextualSpacing/>
              <w:rPr>
                <w:rFonts w:ascii="Times New Roman" w:hAnsi="Times New Roman"/>
                <w:bCs/>
                <w:sz w:val="28"/>
                <w:szCs w:val="28"/>
                <w:highlight w:val="yellow"/>
              </w:rPr>
            </w:pPr>
            <w:r w:rsidRPr="00261BE4">
              <w:rPr>
                <w:rFonts w:ascii="Times New Roman" w:hAnsi="Times New Roman"/>
                <w:bCs/>
                <w:sz w:val="28"/>
                <w:szCs w:val="28"/>
              </w:rPr>
              <w:t xml:space="preserve">Волшебные узоры Сибири. Художественная роспись. </w:t>
            </w:r>
          </w:p>
        </w:tc>
        <w:tc>
          <w:tcPr>
            <w:tcW w:w="1701" w:type="dxa"/>
          </w:tcPr>
          <w:p w:rsidR="00261BE4" w:rsidRPr="00261BE4" w:rsidRDefault="00261BE4" w:rsidP="00261BE4">
            <w:pPr>
              <w:spacing w:line="360" w:lineRule="auto"/>
              <w:ind w:right="-1"/>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Лоскутова М.В.</w:t>
            </w:r>
          </w:p>
        </w:tc>
        <w:tc>
          <w:tcPr>
            <w:tcW w:w="3969" w:type="dxa"/>
            <w:gridSpan w:val="3"/>
          </w:tcPr>
          <w:p w:rsidR="00261BE4" w:rsidRPr="00261BE4" w:rsidRDefault="00261BE4" w:rsidP="00261BE4">
            <w:pPr>
              <w:spacing w:line="360" w:lineRule="auto"/>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1</w:t>
            </w:r>
          </w:p>
          <w:p w:rsidR="00261BE4" w:rsidRPr="00261BE4" w:rsidRDefault="00261BE4" w:rsidP="00261BE4">
            <w:pPr>
              <w:spacing w:line="360" w:lineRule="auto"/>
              <w:contextualSpacing/>
              <w:jc w:val="center"/>
              <w:rPr>
                <w:rFonts w:ascii="Times New Roman" w:hAnsi="Times New Roman"/>
                <w:color w:val="000000" w:themeColor="text1"/>
                <w:sz w:val="28"/>
                <w:szCs w:val="28"/>
              </w:rPr>
            </w:pPr>
          </w:p>
          <w:p w:rsidR="00261BE4" w:rsidRPr="00261BE4" w:rsidRDefault="00261BE4" w:rsidP="00261BE4">
            <w:pPr>
              <w:spacing w:line="360" w:lineRule="auto"/>
              <w:contextualSpacing/>
              <w:jc w:val="center"/>
              <w:rPr>
                <w:rFonts w:ascii="Times New Roman" w:hAnsi="Times New Roman"/>
                <w:color w:val="000000" w:themeColor="text1"/>
                <w:sz w:val="28"/>
                <w:szCs w:val="28"/>
              </w:rPr>
            </w:pPr>
          </w:p>
        </w:tc>
      </w:tr>
      <w:tr w:rsidR="00261BE4" w:rsidRPr="00261BE4" w:rsidTr="00261BE4">
        <w:tc>
          <w:tcPr>
            <w:tcW w:w="1418" w:type="dxa"/>
            <w:vMerge/>
          </w:tcPr>
          <w:p w:rsidR="00261BE4" w:rsidRPr="00261BE4" w:rsidRDefault="00261BE4" w:rsidP="00261BE4">
            <w:pPr>
              <w:spacing w:line="360" w:lineRule="auto"/>
              <w:contextualSpacing/>
              <w:rPr>
                <w:rFonts w:ascii="Times New Roman" w:hAnsi="Times New Roman"/>
                <w:bCs/>
                <w:sz w:val="28"/>
                <w:szCs w:val="28"/>
              </w:rPr>
            </w:pPr>
          </w:p>
        </w:tc>
        <w:tc>
          <w:tcPr>
            <w:tcW w:w="2801" w:type="dxa"/>
          </w:tcPr>
          <w:p w:rsidR="00261BE4" w:rsidRPr="00261BE4" w:rsidRDefault="00261BE4" w:rsidP="00261BE4">
            <w:pPr>
              <w:spacing w:line="360" w:lineRule="auto"/>
              <w:contextualSpacing/>
              <w:rPr>
                <w:rFonts w:ascii="Times New Roman" w:hAnsi="Times New Roman"/>
                <w:bCs/>
                <w:sz w:val="28"/>
                <w:szCs w:val="28"/>
              </w:rPr>
            </w:pPr>
            <w:r w:rsidRPr="00261BE4">
              <w:rPr>
                <w:rFonts w:ascii="Times New Roman" w:hAnsi="Times New Roman"/>
                <w:color w:val="000000" w:themeColor="text1"/>
                <w:sz w:val="28"/>
                <w:szCs w:val="28"/>
              </w:rPr>
              <w:t>«Студия детского творчества  «Жаворонки. Мастерская народов Сибири»</w:t>
            </w:r>
          </w:p>
        </w:tc>
        <w:tc>
          <w:tcPr>
            <w:tcW w:w="1701" w:type="dxa"/>
          </w:tcPr>
          <w:p w:rsidR="00261BE4" w:rsidRPr="00261BE4" w:rsidRDefault="00261BE4" w:rsidP="00261BE4">
            <w:pPr>
              <w:spacing w:line="360" w:lineRule="auto"/>
              <w:ind w:right="-1"/>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Шабанов Ю.В.</w:t>
            </w:r>
          </w:p>
        </w:tc>
        <w:tc>
          <w:tcPr>
            <w:tcW w:w="3969" w:type="dxa"/>
            <w:gridSpan w:val="3"/>
          </w:tcPr>
          <w:p w:rsidR="00261BE4" w:rsidRPr="00261BE4" w:rsidRDefault="00261BE4" w:rsidP="00261BE4">
            <w:pPr>
              <w:spacing w:line="360" w:lineRule="auto"/>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1</w:t>
            </w:r>
          </w:p>
        </w:tc>
      </w:tr>
      <w:tr w:rsidR="00261BE4" w:rsidRPr="00261BE4" w:rsidTr="00261BE4">
        <w:tc>
          <w:tcPr>
            <w:tcW w:w="1418" w:type="dxa"/>
            <w:vMerge/>
          </w:tcPr>
          <w:p w:rsidR="00261BE4" w:rsidRPr="00261BE4" w:rsidRDefault="00261BE4" w:rsidP="00261BE4">
            <w:pPr>
              <w:spacing w:line="360" w:lineRule="auto"/>
              <w:contextualSpacing/>
              <w:rPr>
                <w:rFonts w:ascii="Times New Roman" w:hAnsi="Times New Roman"/>
                <w:bCs/>
                <w:sz w:val="28"/>
                <w:szCs w:val="28"/>
              </w:rPr>
            </w:pPr>
          </w:p>
        </w:tc>
        <w:tc>
          <w:tcPr>
            <w:tcW w:w="2801" w:type="dxa"/>
          </w:tcPr>
          <w:p w:rsidR="00261BE4" w:rsidRPr="00261BE4" w:rsidRDefault="00261BE4" w:rsidP="00261BE4">
            <w:pPr>
              <w:spacing w:line="360" w:lineRule="auto"/>
              <w:contextualSpacing/>
              <w:rPr>
                <w:rFonts w:ascii="Times New Roman" w:hAnsi="Times New Roman"/>
                <w:bCs/>
                <w:sz w:val="28"/>
                <w:szCs w:val="28"/>
              </w:rPr>
            </w:pPr>
            <w:r w:rsidRPr="00261BE4">
              <w:rPr>
                <w:rFonts w:ascii="Times New Roman" w:hAnsi="Times New Roman"/>
                <w:bCs/>
                <w:sz w:val="28"/>
                <w:szCs w:val="28"/>
              </w:rPr>
              <w:t>Краеведение. Мини-музей</w:t>
            </w:r>
          </w:p>
        </w:tc>
        <w:tc>
          <w:tcPr>
            <w:tcW w:w="1701" w:type="dxa"/>
          </w:tcPr>
          <w:p w:rsidR="00261BE4" w:rsidRPr="00261BE4" w:rsidRDefault="00261BE4" w:rsidP="00261BE4">
            <w:pPr>
              <w:spacing w:line="360" w:lineRule="auto"/>
              <w:ind w:right="-1"/>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Домнина Г.О.</w:t>
            </w:r>
          </w:p>
        </w:tc>
        <w:tc>
          <w:tcPr>
            <w:tcW w:w="3969" w:type="dxa"/>
            <w:gridSpan w:val="3"/>
          </w:tcPr>
          <w:p w:rsidR="00261BE4" w:rsidRPr="00261BE4" w:rsidRDefault="00261BE4" w:rsidP="00261BE4">
            <w:pPr>
              <w:spacing w:line="360" w:lineRule="auto"/>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1</w:t>
            </w:r>
          </w:p>
        </w:tc>
      </w:tr>
      <w:tr w:rsidR="00261BE4" w:rsidRPr="00261BE4" w:rsidTr="00261BE4">
        <w:tc>
          <w:tcPr>
            <w:tcW w:w="1418" w:type="dxa"/>
            <w:vMerge/>
          </w:tcPr>
          <w:p w:rsidR="00261BE4" w:rsidRPr="00261BE4" w:rsidRDefault="00261BE4" w:rsidP="00261BE4">
            <w:pPr>
              <w:spacing w:line="360" w:lineRule="auto"/>
              <w:contextualSpacing/>
              <w:rPr>
                <w:rFonts w:ascii="Times New Roman" w:hAnsi="Times New Roman"/>
                <w:bCs/>
                <w:sz w:val="28"/>
                <w:szCs w:val="28"/>
              </w:rPr>
            </w:pPr>
          </w:p>
        </w:tc>
        <w:tc>
          <w:tcPr>
            <w:tcW w:w="2801" w:type="dxa"/>
          </w:tcPr>
          <w:p w:rsidR="00261BE4" w:rsidRPr="00261BE4" w:rsidRDefault="00261BE4" w:rsidP="00261BE4">
            <w:pPr>
              <w:spacing w:line="360" w:lineRule="auto"/>
              <w:contextualSpacing/>
              <w:rPr>
                <w:rFonts w:ascii="Times New Roman" w:hAnsi="Times New Roman"/>
                <w:bCs/>
                <w:sz w:val="28"/>
                <w:szCs w:val="28"/>
              </w:rPr>
            </w:pPr>
            <w:r w:rsidRPr="00261BE4">
              <w:rPr>
                <w:rFonts w:ascii="Times New Roman" w:hAnsi="Times New Roman"/>
                <w:bCs/>
                <w:sz w:val="28"/>
                <w:szCs w:val="28"/>
              </w:rPr>
              <w:t xml:space="preserve">Клуб </w:t>
            </w:r>
            <w:r w:rsidRPr="00261BE4">
              <w:rPr>
                <w:rFonts w:ascii="Times New Roman" w:hAnsi="Times New Roman"/>
                <w:bCs/>
                <w:sz w:val="28"/>
                <w:szCs w:val="28"/>
              </w:rPr>
              <w:lastRenderedPageBreak/>
              <w:t>любителей «Томской классики»</w:t>
            </w:r>
          </w:p>
        </w:tc>
        <w:tc>
          <w:tcPr>
            <w:tcW w:w="1701" w:type="dxa"/>
          </w:tcPr>
          <w:p w:rsidR="00261BE4" w:rsidRPr="00261BE4" w:rsidRDefault="00261BE4" w:rsidP="00261BE4">
            <w:pPr>
              <w:spacing w:line="360" w:lineRule="auto"/>
              <w:ind w:right="-1"/>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lastRenderedPageBreak/>
              <w:t>Мурз</w:t>
            </w:r>
            <w:r w:rsidRPr="00261BE4">
              <w:rPr>
                <w:rFonts w:ascii="Times New Roman" w:hAnsi="Times New Roman"/>
                <w:color w:val="000000" w:themeColor="text1"/>
                <w:sz w:val="28"/>
                <w:szCs w:val="28"/>
              </w:rPr>
              <w:lastRenderedPageBreak/>
              <w:t>ина Н.Б.</w:t>
            </w:r>
          </w:p>
        </w:tc>
        <w:tc>
          <w:tcPr>
            <w:tcW w:w="3969" w:type="dxa"/>
            <w:gridSpan w:val="3"/>
          </w:tcPr>
          <w:p w:rsidR="00261BE4" w:rsidRPr="00261BE4" w:rsidRDefault="00261BE4" w:rsidP="00261BE4">
            <w:pPr>
              <w:spacing w:line="360" w:lineRule="auto"/>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lastRenderedPageBreak/>
              <w:t>1</w:t>
            </w:r>
          </w:p>
        </w:tc>
      </w:tr>
      <w:tr w:rsidR="00261BE4" w:rsidRPr="00261BE4" w:rsidTr="00261BE4">
        <w:tc>
          <w:tcPr>
            <w:tcW w:w="1418" w:type="dxa"/>
            <w:vMerge w:val="restart"/>
          </w:tcPr>
          <w:p w:rsidR="00261BE4" w:rsidRPr="00261BE4" w:rsidRDefault="00261BE4" w:rsidP="00261BE4">
            <w:pPr>
              <w:spacing w:line="360" w:lineRule="auto"/>
              <w:contextualSpacing/>
              <w:rPr>
                <w:rFonts w:ascii="Times New Roman" w:hAnsi="Times New Roman"/>
                <w:bCs/>
                <w:color w:val="000000" w:themeColor="text1"/>
                <w:sz w:val="28"/>
                <w:szCs w:val="28"/>
              </w:rPr>
            </w:pPr>
            <w:r w:rsidRPr="00261BE4">
              <w:rPr>
                <w:rFonts w:ascii="Times New Roman" w:hAnsi="Times New Roman"/>
                <w:bCs/>
                <w:sz w:val="28"/>
                <w:szCs w:val="28"/>
              </w:rPr>
              <w:lastRenderedPageBreak/>
              <w:t>Спортивно-оздоровительное</w:t>
            </w:r>
          </w:p>
        </w:tc>
        <w:tc>
          <w:tcPr>
            <w:tcW w:w="2801" w:type="dxa"/>
          </w:tcPr>
          <w:p w:rsidR="00261BE4" w:rsidRPr="00261BE4" w:rsidRDefault="00261BE4" w:rsidP="00261BE4">
            <w:pPr>
              <w:spacing w:line="360" w:lineRule="auto"/>
              <w:contextualSpacing/>
              <w:rPr>
                <w:rFonts w:ascii="Times New Roman" w:hAnsi="Times New Roman"/>
                <w:color w:val="000000" w:themeColor="text1"/>
                <w:sz w:val="28"/>
                <w:szCs w:val="28"/>
              </w:rPr>
            </w:pPr>
            <w:r w:rsidRPr="00261BE4">
              <w:rPr>
                <w:rFonts w:ascii="Times New Roman" w:hAnsi="Times New Roman"/>
                <w:sz w:val="28"/>
                <w:szCs w:val="28"/>
              </w:rPr>
              <w:t xml:space="preserve">Туристско-краеведческий клуб «Русич» </w:t>
            </w:r>
          </w:p>
        </w:tc>
        <w:tc>
          <w:tcPr>
            <w:tcW w:w="1701" w:type="dxa"/>
          </w:tcPr>
          <w:p w:rsidR="00261BE4" w:rsidRPr="00261BE4" w:rsidRDefault="00261BE4" w:rsidP="00261BE4">
            <w:pPr>
              <w:spacing w:line="360" w:lineRule="auto"/>
              <w:ind w:right="-1"/>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Гриднева Л.А.</w:t>
            </w:r>
          </w:p>
        </w:tc>
        <w:tc>
          <w:tcPr>
            <w:tcW w:w="3969" w:type="dxa"/>
            <w:gridSpan w:val="3"/>
          </w:tcPr>
          <w:p w:rsidR="00261BE4" w:rsidRPr="00261BE4" w:rsidRDefault="00261BE4" w:rsidP="00261BE4">
            <w:pPr>
              <w:spacing w:line="360" w:lineRule="auto"/>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1</w:t>
            </w:r>
          </w:p>
        </w:tc>
      </w:tr>
      <w:tr w:rsidR="00261BE4" w:rsidRPr="00261BE4" w:rsidTr="00261BE4">
        <w:trPr>
          <w:trHeight w:val="283"/>
        </w:trPr>
        <w:tc>
          <w:tcPr>
            <w:tcW w:w="1418" w:type="dxa"/>
            <w:vMerge/>
          </w:tcPr>
          <w:p w:rsidR="00261BE4" w:rsidRPr="00261BE4" w:rsidRDefault="00261BE4" w:rsidP="00261BE4">
            <w:pPr>
              <w:spacing w:line="360" w:lineRule="auto"/>
              <w:contextualSpacing/>
              <w:rPr>
                <w:rFonts w:ascii="Times New Roman" w:hAnsi="Times New Roman"/>
                <w:bCs/>
                <w:sz w:val="28"/>
                <w:szCs w:val="28"/>
              </w:rPr>
            </w:pPr>
          </w:p>
        </w:tc>
        <w:tc>
          <w:tcPr>
            <w:tcW w:w="2801" w:type="dxa"/>
          </w:tcPr>
          <w:p w:rsidR="00261BE4" w:rsidRPr="00261BE4" w:rsidRDefault="00261BE4" w:rsidP="00261BE4">
            <w:pPr>
              <w:spacing w:line="360" w:lineRule="auto"/>
              <w:contextualSpacing/>
              <w:rPr>
                <w:rFonts w:ascii="Times New Roman" w:hAnsi="Times New Roman"/>
                <w:sz w:val="28"/>
                <w:szCs w:val="28"/>
              </w:rPr>
            </w:pPr>
            <w:r w:rsidRPr="00261BE4">
              <w:rPr>
                <w:rFonts w:ascii="Times New Roman" w:hAnsi="Times New Roman"/>
                <w:sz w:val="28"/>
                <w:szCs w:val="28"/>
              </w:rPr>
              <w:t>«Игры народов России»</w:t>
            </w:r>
          </w:p>
        </w:tc>
        <w:tc>
          <w:tcPr>
            <w:tcW w:w="1701" w:type="dxa"/>
          </w:tcPr>
          <w:p w:rsidR="00261BE4" w:rsidRPr="00261BE4" w:rsidRDefault="00261BE4" w:rsidP="00261BE4">
            <w:pPr>
              <w:spacing w:line="360" w:lineRule="auto"/>
              <w:ind w:right="-1"/>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Заев Д.А.</w:t>
            </w:r>
          </w:p>
        </w:tc>
        <w:tc>
          <w:tcPr>
            <w:tcW w:w="3969" w:type="dxa"/>
            <w:gridSpan w:val="3"/>
          </w:tcPr>
          <w:p w:rsidR="00261BE4" w:rsidRPr="00261BE4" w:rsidRDefault="00261BE4" w:rsidP="00261BE4">
            <w:pPr>
              <w:spacing w:line="360" w:lineRule="auto"/>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1</w:t>
            </w:r>
          </w:p>
        </w:tc>
      </w:tr>
      <w:tr w:rsidR="00261BE4" w:rsidRPr="00261BE4" w:rsidTr="00261BE4">
        <w:trPr>
          <w:trHeight w:val="268"/>
        </w:trPr>
        <w:tc>
          <w:tcPr>
            <w:tcW w:w="1418" w:type="dxa"/>
            <w:vMerge w:val="restart"/>
          </w:tcPr>
          <w:p w:rsidR="00261BE4" w:rsidRPr="00261BE4" w:rsidRDefault="00261BE4" w:rsidP="00261BE4">
            <w:pPr>
              <w:spacing w:line="360" w:lineRule="auto"/>
              <w:contextualSpacing/>
              <w:rPr>
                <w:rFonts w:ascii="Times New Roman" w:hAnsi="Times New Roman"/>
                <w:bCs/>
                <w:color w:val="000000" w:themeColor="text1"/>
                <w:sz w:val="28"/>
                <w:szCs w:val="28"/>
              </w:rPr>
            </w:pPr>
            <w:r w:rsidRPr="00261BE4">
              <w:rPr>
                <w:rFonts w:ascii="Times New Roman" w:hAnsi="Times New Roman"/>
                <w:bCs/>
                <w:sz w:val="28"/>
                <w:szCs w:val="28"/>
              </w:rPr>
              <w:t>Общеинтеллектуальное</w:t>
            </w:r>
          </w:p>
        </w:tc>
        <w:tc>
          <w:tcPr>
            <w:tcW w:w="2801" w:type="dxa"/>
          </w:tcPr>
          <w:p w:rsidR="00261BE4" w:rsidRPr="00261BE4" w:rsidRDefault="00261BE4" w:rsidP="00261BE4">
            <w:pPr>
              <w:spacing w:line="360" w:lineRule="auto"/>
              <w:contextualSpacing/>
              <w:rPr>
                <w:rFonts w:ascii="Times New Roman" w:hAnsi="Times New Roman"/>
                <w:bCs/>
                <w:color w:val="000000" w:themeColor="text1"/>
                <w:sz w:val="28"/>
                <w:szCs w:val="28"/>
                <w:highlight w:val="yellow"/>
              </w:rPr>
            </w:pPr>
            <w:r w:rsidRPr="00261BE4">
              <w:rPr>
                <w:rFonts w:ascii="Times New Roman" w:hAnsi="Times New Roman"/>
                <w:bCs/>
                <w:sz w:val="28"/>
                <w:szCs w:val="28"/>
              </w:rPr>
              <w:t xml:space="preserve">Введение в робототехнику </w:t>
            </w:r>
          </w:p>
        </w:tc>
        <w:tc>
          <w:tcPr>
            <w:tcW w:w="1701" w:type="dxa"/>
          </w:tcPr>
          <w:p w:rsidR="00261BE4" w:rsidRPr="00261BE4" w:rsidRDefault="00261BE4" w:rsidP="00261BE4">
            <w:pPr>
              <w:spacing w:line="360" w:lineRule="auto"/>
              <w:ind w:right="-1"/>
              <w:contextualSpacing/>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Киселев В.А.</w:t>
            </w:r>
          </w:p>
        </w:tc>
        <w:tc>
          <w:tcPr>
            <w:tcW w:w="3969" w:type="dxa"/>
            <w:gridSpan w:val="3"/>
          </w:tcPr>
          <w:p w:rsidR="00261BE4" w:rsidRPr="00261BE4" w:rsidRDefault="00261BE4" w:rsidP="00261BE4">
            <w:pPr>
              <w:spacing w:line="360" w:lineRule="auto"/>
              <w:contextualSpacing/>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1</w:t>
            </w:r>
          </w:p>
        </w:tc>
      </w:tr>
      <w:tr w:rsidR="00261BE4" w:rsidRPr="00261BE4" w:rsidTr="00261BE4">
        <w:tc>
          <w:tcPr>
            <w:tcW w:w="1418" w:type="dxa"/>
            <w:vMerge/>
          </w:tcPr>
          <w:p w:rsidR="00261BE4" w:rsidRPr="00261BE4" w:rsidRDefault="00261BE4" w:rsidP="00261BE4">
            <w:pPr>
              <w:spacing w:line="360" w:lineRule="auto"/>
              <w:contextualSpacing/>
              <w:rPr>
                <w:rFonts w:ascii="Times New Roman" w:hAnsi="Times New Roman"/>
                <w:bCs/>
                <w:color w:val="000000" w:themeColor="text1"/>
                <w:sz w:val="28"/>
                <w:szCs w:val="28"/>
              </w:rPr>
            </w:pPr>
          </w:p>
        </w:tc>
        <w:tc>
          <w:tcPr>
            <w:tcW w:w="2801" w:type="dxa"/>
          </w:tcPr>
          <w:p w:rsidR="00261BE4" w:rsidRPr="00261BE4" w:rsidRDefault="00261BE4" w:rsidP="00261BE4">
            <w:pPr>
              <w:spacing w:line="360" w:lineRule="auto"/>
              <w:contextualSpacing/>
              <w:rPr>
                <w:rFonts w:ascii="Times New Roman" w:hAnsi="Times New Roman"/>
                <w:bCs/>
                <w:color w:val="000000" w:themeColor="text1"/>
                <w:sz w:val="28"/>
                <w:szCs w:val="28"/>
                <w:highlight w:val="yellow"/>
              </w:rPr>
            </w:pPr>
            <w:r w:rsidRPr="00261BE4">
              <w:rPr>
                <w:rFonts w:ascii="Times New Roman" w:hAnsi="Times New Roman"/>
                <w:bCs/>
                <w:sz w:val="28"/>
                <w:szCs w:val="28"/>
              </w:rPr>
              <w:t>Интеллектуальный клуб «Эрудит» (для 7 А)</w:t>
            </w:r>
          </w:p>
        </w:tc>
        <w:tc>
          <w:tcPr>
            <w:tcW w:w="1701" w:type="dxa"/>
          </w:tcPr>
          <w:p w:rsidR="00261BE4" w:rsidRPr="00261BE4" w:rsidRDefault="00261BE4" w:rsidP="00261BE4">
            <w:pPr>
              <w:spacing w:line="360" w:lineRule="auto"/>
              <w:ind w:right="-1"/>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Мурзина Н.Б.</w:t>
            </w:r>
          </w:p>
        </w:tc>
        <w:tc>
          <w:tcPr>
            <w:tcW w:w="3969" w:type="dxa"/>
            <w:gridSpan w:val="3"/>
          </w:tcPr>
          <w:p w:rsidR="00261BE4" w:rsidRPr="00261BE4" w:rsidRDefault="00261BE4" w:rsidP="00261BE4">
            <w:pPr>
              <w:spacing w:line="360" w:lineRule="auto"/>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1</w:t>
            </w:r>
          </w:p>
        </w:tc>
      </w:tr>
      <w:tr w:rsidR="00261BE4" w:rsidRPr="00261BE4" w:rsidTr="00261BE4">
        <w:tc>
          <w:tcPr>
            <w:tcW w:w="1418" w:type="dxa"/>
            <w:vMerge/>
          </w:tcPr>
          <w:p w:rsidR="00261BE4" w:rsidRPr="00261BE4" w:rsidRDefault="00261BE4" w:rsidP="00261BE4">
            <w:pPr>
              <w:spacing w:line="360" w:lineRule="auto"/>
              <w:contextualSpacing/>
              <w:rPr>
                <w:rFonts w:ascii="Times New Roman" w:hAnsi="Times New Roman"/>
                <w:bCs/>
                <w:color w:val="000000" w:themeColor="text1"/>
                <w:sz w:val="28"/>
                <w:szCs w:val="28"/>
              </w:rPr>
            </w:pPr>
          </w:p>
        </w:tc>
        <w:tc>
          <w:tcPr>
            <w:tcW w:w="2801" w:type="dxa"/>
          </w:tcPr>
          <w:p w:rsidR="00261BE4" w:rsidRPr="00261BE4" w:rsidRDefault="00261BE4" w:rsidP="00261BE4">
            <w:pPr>
              <w:spacing w:line="360" w:lineRule="auto"/>
              <w:rPr>
                <w:rFonts w:ascii="Times New Roman" w:hAnsi="Times New Roman"/>
                <w:color w:val="000000" w:themeColor="text1"/>
                <w:sz w:val="28"/>
                <w:szCs w:val="28"/>
                <w:highlight w:val="yellow"/>
              </w:rPr>
            </w:pPr>
            <w:r w:rsidRPr="00261BE4">
              <w:rPr>
                <w:rFonts w:ascii="Times New Roman" w:hAnsi="Times New Roman"/>
                <w:bCs/>
                <w:sz w:val="28"/>
                <w:szCs w:val="28"/>
              </w:rPr>
              <w:t>Счастливый  английский</w:t>
            </w:r>
          </w:p>
        </w:tc>
        <w:tc>
          <w:tcPr>
            <w:tcW w:w="1701" w:type="dxa"/>
          </w:tcPr>
          <w:p w:rsidR="00261BE4" w:rsidRPr="00261BE4" w:rsidRDefault="00261BE4" w:rsidP="00261BE4">
            <w:pPr>
              <w:spacing w:line="360" w:lineRule="auto"/>
              <w:ind w:right="-1"/>
              <w:contextualSpacing/>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Моженков А.Н</w:t>
            </w:r>
          </w:p>
        </w:tc>
        <w:tc>
          <w:tcPr>
            <w:tcW w:w="3969" w:type="dxa"/>
            <w:gridSpan w:val="3"/>
          </w:tcPr>
          <w:p w:rsidR="00261BE4" w:rsidRPr="00261BE4" w:rsidRDefault="00261BE4" w:rsidP="00261BE4">
            <w:pPr>
              <w:spacing w:line="360" w:lineRule="auto"/>
              <w:contextualSpacing/>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0,5</w:t>
            </w:r>
          </w:p>
        </w:tc>
      </w:tr>
      <w:tr w:rsidR="00261BE4" w:rsidRPr="00261BE4" w:rsidTr="00261BE4">
        <w:tc>
          <w:tcPr>
            <w:tcW w:w="1418" w:type="dxa"/>
            <w:vMerge/>
          </w:tcPr>
          <w:p w:rsidR="00261BE4" w:rsidRPr="00261BE4" w:rsidRDefault="00261BE4" w:rsidP="00261BE4">
            <w:pPr>
              <w:spacing w:line="360" w:lineRule="auto"/>
              <w:contextualSpacing/>
              <w:rPr>
                <w:rFonts w:ascii="Times New Roman" w:hAnsi="Times New Roman"/>
                <w:bCs/>
                <w:sz w:val="28"/>
                <w:szCs w:val="28"/>
              </w:rPr>
            </w:pPr>
          </w:p>
        </w:tc>
        <w:tc>
          <w:tcPr>
            <w:tcW w:w="2801" w:type="dxa"/>
          </w:tcPr>
          <w:p w:rsidR="00261BE4" w:rsidRPr="00261BE4" w:rsidRDefault="00261BE4" w:rsidP="00261BE4">
            <w:pPr>
              <w:spacing w:line="360" w:lineRule="auto"/>
              <w:contextualSpacing/>
              <w:rPr>
                <w:rFonts w:ascii="Times New Roman" w:hAnsi="Times New Roman"/>
                <w:bCs/>
                <w:sz w:val="28"/>
                <w:szCs w:val="28"/>
              </w:rPr>
            </w:pPr>
            <w:r w:rsidRPr="00261BE4">
              <w:rPr>
                <w:rFonts w:ascii="Times New Roman" w:hAnsi="Times New Roman"/>
                <w:bCs/>
                <w:sz w:val="28"/>
                <w:szCs w:val="28"/>
              </w:rPr>
              <w:t>Мир грамматики</w:t>
            </w:r>
          </w:p>
        </w:tc>
        <w:tc>
          <w:tcPr>
            <w:tcW w:w="1701" w:type="dxa"/>
          </w:tcPr>
          <w:p w:rsidR="00261BE4" w:rsidRPr="00261BE4" w:rsidRDefault="00261BE4" w:rsidP="00261BE4">
            <w:pPr>
              <w:spacing w:line="360" w:lineRule="auto"/>
              <w:ind w:right="-1"/>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Трацук Н.И.</w:t>
            </w:r>
          </w:p>
        </w:tc>
        <w:tc>
          <w:tcPr>
            <w:tcW w:w="3969" w:type="dxa"/>
            <w:gridSpan w:val="3"/>
          </w:tcPr>
          <w:p w:rsidR="00261BE4" w:rsidRPr="00261BE4" w:rsidRDefault="00261BE4" w:rsidP="00261BE4">
            <w:pPr>
              <w:spacing w:line="360" w:lineRule="auto"/>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0,5</w:t>
            </w:r>
          </w:p>
        </w:tc>
      </w:tr>
      <w:tr w:rsidR="00261BE4" w:rsidRPr="00261BE4" w:rsidTr="00261BE4">
        <w:tc>
          <w:tcPr>
            <w:tcW w:w="1418" w:type="dxa"/>
          </w:tcPr>
          <w:p w:rsidR="00261BE4" w:rsidRPr="00261BE4" w:rsidRDefault="00261BE4" w:rsidP="00261BE4">
            <w:pPr>
              <w:spacing w:line="360" w:lineRule="auto"/>
              <w:contextualSpacing/>
              <w:rPr>
                <w:rFonts w:ascii="Times New Roman" w:hAnsi="Times New Roman"/>
                <w:bCs/>
                <w:sz w:val="28"/>
                <w:szCs w:val="28"/>
              </w:rPr>
            </w:pPr>
            <w:r w:rsidRPr="00261BE4">
              <w:rPr>
                <w:rFonts w:ascii="Times New Roman" w:hAnsi="Times New Roman"/>
                <w:bCs/>
                <w:sz w:val="28"/>
                <w:szCs w:val="28"/>
              </w:rPr>
              <w:t>Социальное</w:t>
            </w:r>
          </w:p>
        </w:tc>
        <w:tc>
          <w:tcPr>
            <w:tcW w:w="2801" w:type="dxa"/>
          </w:tcPr>
          <w:p w:rsidR="00261BE4" w:rsidRPr="00261BE4" w:rsidRDefault="00261BE4" w:rsidP="00261BE4">
            <w:pPr>
              <w:spacing w:line="360" w:lineRule="auto"/>
              <w:contextualSpacing/>
              <w:rPr>
                <w:rFonts w:ascii="Times New Roman" w:hAnsi="Times New Roman"/>
                <w:bCs/>
                <w:sz w:val="28"/>
                <w:szCs w:val="28"/>
              </w:rPr>
            </w:pPr>
            <w:r w:rsidRPr="00261BE4">
              <w:rPr>
                <w:rFonts w:ascii="Times New Roman" w:hAnsi="Times New Roman"/>
                <w:bCs/>
                <w:sz w:val="28"/>
                <w:szCs w:val="28"/>
              </w:rPr>
              <w:t>Финансовая грамотность</w:t>
            </w:r>
          </w:p>
        </w:tc>
        <w:tc>
          <w:tcPr>
            <w:tcW w:w="1701" w:type="dxa"/>
          </w:tcPr>
          <w:p w:rsidR="00261BE4" w:rsidRPr="00261BE4" w:rsidRDefault="00261BE4" w:rsidP="00261BE4">
            <w:pPr>
              <w:spacing w:line="360" w:lineRule="auto"/>
              <w:ind w:right="-1"/>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Чащин Л.А.</w:t>
            </w:r>
          </w:p>
        </w:tc>
        <w:tc>
          <w:tcPr>
            <w:tcW w:w="3969" w:type="dxa"/>
            <w:gridSpan w:val="3"/>
          </w:tcPr>
          <w:p w:rsidR="00261BE4" w:rsidRPr="00261BE4" w:rsidRDefault="00261BE4" w:rsidP="00261BE4">
            <w:pPr>
              <w:spacing w:line="360" w:lineRule="auto"/>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1</w:t>
            </w:r>
          </w:p>
        </w:tc>
      </w:tr>
      <w:tr w:rsidR="00261BE4" w:rsidRPr="00261BE4" w:rsidTr="00261BE4">
        <w:tc>
          <w:tcPr>
            <w:tcW w:w="4219" w:type="dxa"/>
            <w:gridSpan w:val="2"/>
          </w:tcPr>
          <w:p w:rsidR="00261BE4" w:rsidRPr="00261BE4" w:rsidRDefault="00261BE4" w:rsidP="00261BE4">
            <w:pPr>
              <w:spacing w:line="360" w:lineRule="auto"/>
              <w:jc w:val="center"/>
              <w:rPr>
                <w:rFonts w:ascii="Times New Roman" w:hAnsi="Times New Roman"/>
                <w:color w:val="000000" w:themeColor="text1"/>
                <w:sz w:val="28"/>
                <w:szCs w:val="28"/>
              </w:rPr>
            </w:pPr>
            <w:r w:rsidRPr="00261BE4">
              <w:rPr>
                <w:rFonts w:ascii="Times New Roman" w:hAnsi="Times New Roman"/>
                <w:b/>
                <w:bCs/>
                <w:color w:val="000000" w:themeColor="text1"/>
                <w:sz w:val="28"/>
                <w:szCs w:val="28"/>
              </w:rPr>
              <w:t>Итого</w:t>
            </w:r>
          </w:p>
        </w:tc>
        <w:tc>
          <w:tcPr>
            <w:tcW w:w="1701" w:type="dxa"/>
          </w:tcPr>
          <w:p w:rsidR="00261BE4" w:rsidRPr="00261BE4" w:rsidRDefault="00261BE4" w:rsidP="00261BE4">
            <w:pPr>
              <w:spacing w:line="360" w:lineRule="auto"/>
              <w:ind w:right="-1"/>
              <w:contextualSpacing/>
              <w:jc w:val="center"/>
              <w:rPr>
                <w:rFonts w:ascii="Times New Roman" w:hAnsi="Times New Roman"/>
                <w:b/>
                <w:color w:val="000000" w:themeColor="text1"/>
                <w:sz w:val="28"/>
                <w:szCs w:val="28"/>
              </w:rPr>
            </w:pPr>
          </w:p>
        </w:tc>
        <w:tc>
          <w:tcPr>
            <w:tcW w:w="3969" w:type="dxa"/>
            <w:gridSpan w:val="3"/>
          </w:tcPr>
          <w:p w:rsidR="00261BE4" w:rsidRPr="00261BE4" w:rsidRDefault="00261BE4" w:rsidP="00261BE4">
            <w:pPr>
              <w:spacing w:line="360" w:lineRule="auto"/>
              <w:contextualSpacing/>
              <w:jc w:val="center"/>
              <w:rPr>
                <w:rFonts w:ascii="Times New Roman" w:hAnsi="Times New Roman"/>
                <w:b/>
                <w:color w:val="000000" w:themeColor="text1"/>
                <w:sz w:val="28"/>
                <w:szCs w:val="28"/>
              </w:rPr>
            </w:pPr>
            <w:r w:rsidRPr="00261BE4">
              <w:rPr>
                <w:rFonts w:ascii="Times New Roman" w:hAnsi="Times New Roman"/>
                <w:b/>
                <w:color w:val="000000" w:themeColor="text1"/>
                <w:sz w:val="28"/>
                <w:szCs w:val="28"/>
              </w:rPr>
              <w:t>10</w:t>
            </w:r>
          </w:p>
        </w:tc>
      </w:tr>
      <w:tr w:rsidR="00261BE4" w:rsidRPr="00261BE4" w:rsidTr="00261BE4">
        <w:trPr>
          <w:trHeight w:val="562"/>
        </w:trPr>
        <w:tc>
          <w:tcPr>
            <w:tcW w:w="4219" w:type="dxa"/>
            <w:gridSpan w:val="2"/>
          </w:tcPr>
          <w:p w:rsidR="00261BE4" w:rsidRPr="00261BE4" w:rsidRDefault="00261BE4" w:rsidP="00261BE4">
            <w:pPr>
              <w:spacing w:line="360" w:lineRule="auto"/>
              <w:contextualSpacing/>
              <w:rPr>
                <w:rFonts w:ascii="Times New Roman" w:hAnsi="Times New Roman"/>
                <w:bCs/>
                <w:color w:val="000000" w:themeColor="text1"/>
                <w:sz w:val="28"/>
                <w:szCs w:val="28"/>
              </w:rPr>
            </w:pPr>
            <w:r w:rsidRPr="00261BE4">
              <w:rPr>
                <w:rFonts w:ascii="Times New Roman" w:hAnsi="Times New Roman"/>
                <w:b/>
                <w:bCs/>
                <w:sz w:val="28"/>
                <w:szCs w:val="28"/>
              </w:rPr>
              <w:t>Всего к финансированию (5-дневная учебная неделя):</w:t>
            </w:r>
          </w:p>
        </w:tc>
        <w:tc>
          <w:tcPr>
            <w:tcW w:w="1701" w:type="dxa"/>
          </w:tcPr>
          <w:p w:rsidR="00261BE4" w:rsidRPr="00261BE4" w:rsidRDefault="00261BE4" w:rsidP="00261BE4">
            <w:pPr>
              <w:pStyle w:val="a3"/>
              <w:spacing w:line="360" w:lineRule="auto"/>
              <w:ind w:left="0" w:right="-1"/>
              <w:jc w:val="center"/>
              <w:rPr>
                <w:rFonts w:ascii="Times New Roman" w:hAnsi="Times New Roman"/>
                <w:b/>
                <w:sz w:val="28"/>
                <w:szCs w:val="28"/>
              </w:rPr>
            </w:pPr>
          </w:p>
        </w:tc>
        <w:tc>
          <w:tcPr>
            <w:tcW w:w="3969" w:type="dxa"/>
            <w:gridSpan w:val="3"/>
          </w:tcPr>
          <w:p w:rsidR="00261BE4" w:rsidRPr="00261BE4" w:rsidRDefault="00261BE4" w:rsidP="00261BE4">
            <w:pPr>
              <w:pStyle w:val="a3"/>
              <w:spacing w:line="360" w:lineRule="auto"/>
              <w:ind w:left="0" w:right="-1"/>
              <w:jc w:val="center"/>
              <w:rPr>
                <w:rFonts w:ascii="Times New Roman" w:hAnsi="Times New Roman"/>
                <w:b/>
                <w:sz w:val="28"/>
                <w:szCs w:val="28"/>
              </w:rPr>
            </w:pPr>
            <w:r w:rsidRPr="00261BE4">
              <w:rPr>
                <w:rFonts w:ascii="Times New Roman" w:hAnsi="Times New Roman"/>
                <w:b/>
                <w:sz w:val="28"/>
                <w:szCs w:val="28"/>
              </w:rPr>
              <w:t>10</w:t>
            </w:r>
          </w:p>
        </w:tc>
      </w:tr>
    </w:tbl>
    <w:p w:rsidR="00261BE4" w:rsidRPr="00261BE4" w:rsidRDefault="00261BE4" w:rsidP="00261BE4">
      <w:pPr>
        <w:pStyle w:val="a3"/>
        <w:spacing w:line="360" w:lineRule="auto"/>
        <w:ind w:right="-1"/>
        <w:jc w:val="center"/>
        <w:rPr>
          <w:rFonts w:ascii="Times New Roman" w:hAnsi="Times New Roman"/>
          <w:b/>
          <w:sz w:val="28"/>
          <w:szCs w:val="28"/>
        </w:rPr>
      </w:pPr>
    </w:p>
    <w:p w:rsidR="00261BE4" w:rsidRPr="00261BE4" w:rsidRDefault="00261BE4" w:rsidP="00261BE4">
      <w:pPr>
        <w:pStyle w:val="a3"/>
        <w:spacing w:line="360" w:lineRule="auto"/>
        <w:ind w:right="-1"/>
        <w:jc w:val="center"/>
        <w:rPr>
          <w:rFonts w:ascii="Times New Roman" w:hAnsi="Times New Roman"/>
          <w:b/>
          <w:sz w:val="28"/>
          <w:szCs w:val="28"/>
        </w:rPr>
      </w:pPr>
    </w:p>
    <w:tbl>
      <w:tblPr>
        <w:tblStyle w:val="af1"/>
        <w:tblW w:w="10777" w:type="dxa"/>
        <w:tblInd w:w="-1026" w:type="dxa"/>
        <w:tblLayout w:type="fixed"/>
        <w:tblLook w:val="04A0" w:firstRow="1" w:lastRow="0" w:firstColumn="1" w:lastColumn="0" w:noHBand="0" w:noVBand="1"/>
      </w:tblPr>
      <w:tblGrid>
        <w:gridCol w:w="567"/>
        <w:gridCol w:w="1493"/>
        <w:gridCol w:w="849"/>
        <w:gridCol w:w="1216"/>
        <w:gridCol w:w="1069"/>
        <w:gridCol w:w="902"/>
        <w:gridCol w:w="1537"/>
        <w:gridCol w:w="1942"/>
        <w:gridCol w:w="1202"/>
      </w:tblGrid>
      <w:tr w:rsidR="00261BE4" w:rsidRPr="00261BE4" w:rsidTr="00261BE4">
        <w:tc>
          <w:tcPr>
            <w:tcW w:w="567" w:type="dxa"/>
          </w:tcPr>
          <w:p w:rsidR="00261BE4" w:rsidRPr="00261BE4" w:rsidRDefault="00261BE4" w:rsidP="00261BE4">
            <w:pPr>
              <w:spacing w:line="360" w:lineRule="auto"/>
              <w:ind w:right="-1"/>
              <w:rPr>
                <w:rFonts w:ascii="Times New Roman" w:hAnsi="Times New Roman"/>
                <w:sz w:val="28"/>
                <w:szCs w:val="28"/>
              </w:rPr>
            </w:pPr>
          </w:p>
        </w:tc>
        <w:tc>
          <w:tcPr>
            <w:tcW w:w="1493" w:type="dxa"/>
          </w:tcPr>
          <w:p w:rsidR="00261BE4" w:rsidRPr="00261BE4" w:rsidRDefault="00261BE4" w:rsidP="00E51DE3">
            <w:pPr>
              <w:spacing w:line="360" w:lineRule="auto"/>
              <w:ind w:right="-1" w:firstLine="0"/>
              <w:rPr>
                <w:rFonts w:ascii="Times New Roman" w:hAnsi="Times New Roman"/>
                <w:sz w:val="28"/>
                <w:szCs w:val="28"/>
              </w:rPr>
            </w:pPr>
            <w:r w:rsidRPr="00261BE4">
              <w:rPr>
                <w:rFonts w:ascii="Times New Roman" w:hAnsi="Times New Roman"/>
                <w:sz w:val="28"/>
                <w:szCs w:val="28"/>
              </w:rPr>
              <w:t xml:space="preserve">Наименование рабочей </w:t>
            </w:r>
            <w:r w:rsidRPr="00261BE4">
              <w:rPr>
                <w:rFonts w:ascii="Times New Roman" w:hAnsi="Times New Roman"/>
                <w:sz w:val="28"/>
                <w:szCs w:val="28"/>
              </w:rPr>
              <w:lastRenderedPageBreak/>
              <w:t>программы</w:t>
            </w:r>
          </w:p>
        </w:tc>
        <w:tc>
          <w:tcPr>
            <w:tcW w:w="849" w:type="dxa"/>
          </w:tcPr>
          <w:p w:rsidR="00261BE4" w:rsidRPr="00261BE4" w:rsidRDefault="00261BE4" w:rsidP="00E51DE3">
            <w:pPr>
              <w:spacing w:line="360" w:lineRule="auto"/>
              <w:ind w:right="-1" w:firstLine="0"/>
              <w:rPr>
                <w:rFonts w:ascii="Times New Roman" w:hAnsi="Times New Roman"/>
                <w:sz w:val="28"/>
                <w:szCs w:val="28"/>
              </w:rPr>
            </w:pPr>
            <w:r w:rsidRPr="00261BE4">
              <w:rPr>
                <w:rFonts w:ascii="Times New Roman" w:hAnsi="Times New Roman"/>
                <w:sz w:val="28"/>
                <w:szCs w:val="28"/>
              </w:rPr>
              <w:lastRenderedPageBreak/>
              <w:t xml:space="preserve">Классы </w:t>
            </w:r>
          </w:p>
        </w:tc>
        <w:tc>
          <w:tcPr>
            <w:tcW w:w="1216" w:type="dxa"/>
          </w:tcPr>
          <w:p w:rsidR="00261BE4" w:rsidRPr="00261BE4" w:rsidRDefault="00261BE4" w:rsidP="00E51DE3">
            <w:pPr>
              <w:spacing w:line="360" w:lineRule="auto"/>
              <w:ind w:right="-1" w:firstLine="0"/>
              <w:rPr>
                <w:rFonts w:ascii="Times New Roman" w:hAnsi="Times New Roman"/>
                <w:sz w:val="28"/>
                <w:szCs w:val="28"/>
              </w:rPr>
            </w:pPr>
            <w:r w:rsidRPr="00261BE4">
              <w:rPr>
                <w:rFonts w:ascii="Times New Roman" w:hAnsi="Times New Roman"/>
                <w:sz w:val="28"/>
                <w:szCs w:val="28"/>
              </w:rPr>
              <w:t xml:space="preserve">Количество часов в </w:t>
            </w:r>
            <w:r w:rsidRPr="00261BE4">
              <w:rPr>
                <w:rFonts w:ascii="Times New Roman" w:hAnsi="Times New Roman"/>
                <w:sz w:val="28"/>
                <w:szCs w:val="28"/>
              </w:rPr>
              <w:lastRenderedPageBreak/>
              <w:t>год</w:t>
            </w:r>
          </w:p>
        </w:tc>
        <w:tc>
          <w:tcPr>
            <w:tcW w:w="1069" w:type="dxa"/>
          </w:tcPr>
          <w:p w:rsidR="00261BE4" w:rsidRPr="00261BE4" w:rsidRDefault="00261BE4" w:rsidP="00E51DE3">
            <w:pPr>
              <w:spacing w:line="360" w:lineRule="auto"/>
              <w:ind w:right="-1" w:firstLine="0"/>
              <w:rPr>
                <w:rFonts w:ascii="Times New Roman" w:hAnsi="Times New Roman"/>
                <w:sz w:val="28"/>
                <w:szCs w:val="28"/>
              </w:rPr>
            </w:pPr>
            <w:r w:rsidRPr="00261BE4">
              <w:rPr>
                <w:rFonts w:ascii="Times New Roman" w:hAnsi="Times New Roman"/>
                <w:sz w:val="28"/>
                <w:szCs w:val="28"/>
              </w:rPr>
              <w:lastRenderedPageBreak/>
              <w:t>Продолжительнос</w:t>
            </w:r>
            <w:r w:rsidRPr="00261BE4">
              <w:rPr>
                <w:rFonts w:ascii="Times New Roman" w:hAnsi="Times New Roman"/>
                <w:sz w:val="28"/>
                <w:szCs w:val="28"/>
              </w:rPr>
              <w:lastRenderedPageBreak/>
              <w:t>ть занятий (мин)</w:t>
            </w:r>
          </w:p>
        </w:tc>
        <w:tc>
          <w:tcPr>
            <w:tcW w:w="902"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rPr>
              <w:lastRenderedPageBreak/>
              <w:t>Распредел</w:t>
            </w:r>
            <w:r w:rsidRPr="00261BE4">
              <w:rPr>
                <w:rFonts w:ascii="Times New Roman" w:hAnsi="Times New Roman"/>
                <w:sz w:val="28"/>
                <w:szCs w:val="28"/>
              </w:rPr>
              <w:lastRenderedPageBreak/>
              <w:t>ение часов</w:t>
            </w:r>
          </w:p>
        </w:tc>
        <w:tc>
          <w:tcPr>
            <w:tcW w:w="1537" w:type="dxa"/>
          </w:tcPr>
          <w:p w:rsidR="00261BE4" w:rsidRPr="00261BE4" w:rsidRDefault="00261BE4" w:rsidP="00E51DE3">
            <w:pPr>
              <w:spacing w:line="360" w:lineRule="auto"/>
              <w:ind w:right="-1" w:firstLine="0"/>
              <w:rPr>
                <w:rFonts w:ascii="Times New Roman" w:hAnsi="Times New Roman"/>
                <w:sz w:val="28"/>
                <w:szCs w:val="28"/>
              </w:rPr>
            </w:pPr>
            <w:r w:rsidRPr="00261BE4">
              <w:rPr>
                <w:rFonts w:ascii="Times New Roman" w:hAnsi="Times New Roman"/>
                <w:sz w:val="28"/>
                <w:szCs w:val="28"/>
              </w:rPr>
              <w:lastRenderedPageBreak/>
              <w:t>Формы организации</w:t>
            </w:r>
          </w:p>
        </w:tc>
        <w:tc>
          <w:tcPr>
            <w:tcW w:w="1942" w:type="dxa"/>
          </w:tcPr>
          <w:p w:rsidR="00261BE4" w:rsidRPr="00261BE4" w:rsidRDefault="00261BE4" w:rsidP="00E51DE3">
            <w:pPr>
              <w:spacing w:line="360" w:lineRule="auto"/>
              <w:ind w:right="-1" w:firstLine="0"/>
              <w:rPr>
                <w:rFonts w:ascii="Times New Roman" w:hAnsi="Times New Roman"/>
                <w:sz w:val="28"/>
                <w:szCs w:val="28"/>
              </w:rPr>
            </w:pPr>
            <w:r w:rsidRPr="00261BE4">
              <w:rPr>
                <w:rFonts w:ascii="Times New Roman" w:hAnsi="Times New Roman"/>
                <w:sz w:val="28"/>
                <w:szCs w:val="28"/>
              </w:rPr>
              <w:t xml:space="preserve">Руководитель </w:t>
            </w:r>
          </w:p>
        </w:tc>
        <w:tc>
          <w:tcPr>
            <w:tcW w:w="1202" w:type="dxa"/>
          </w:tcPr>
          <w:p w:rsidR="00261BE4" w:rsidRPr="00261BE4" w:rsidRDefault="00261BE4" w:rsidP="00E51DE3">
            <w:pPr>
              <w:spacing w:line="360" w:lineRule="auto"/>
              <w:ind w:right="-1" w:firstLine="0"/>
              <w:rPr>
                <w:rFonts w:ascii="Times New Roman" w:hAnsi="Times New Roman"/>
                <w:sz w:val="28"/>
                <w:szCs w:val="28"/>
              </w:rPr>
            </w:pPr>
            <w:r w:rsidRPr="00261BE4">
              <w:rPr>
                <w:rFonts w:ascii="Times New Roman" w:hAnsi="Times New Roman"/>
                <w:sz w:val="28"/>
                <w:szCs w:val="28"/>
              </w:rPr>
              <w:t>Место проведения</w:t>
            </w:r>
          </w:p>
        </w:tc>
      </w:tr>
      <w:tr w:rsidR="00261BE4" w:rsidRPr="00261BE4" w:rsidTr="00261BE4">
        <w:tc>
          <w:tcPr>
            <w:tcW w:w="567"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rPr>
              <w:lastRenderedPageBreak/>
              <w:t>1</w:t>
            </w:r>
          </w:p>
        </w:tc>
        <w:tc>
          <w:tcPr>
            <w:tcW w:w="1493" w:type="dxa"/>
          </w:tcPr>
          <w:p w:rsidR="00261BE4" w:rsidRPr="00261BE4" w:rsidRDefault="00261BE4" w:rsidP="00E51DE3">
            <w:pPr>
              <w:spacing w:line="360" w:lineRule="auto"/>
              <w:ind w:firstLine="0"/>
              <w:contextualSpacing/>
              <w:rPr>
                <w:rFonts w:ascii="Times New Roman" w:hAnsi="Times New Roman"/>
                <w:bCs/>
                <w:sz w:val="28"/>
                <w:szCs w:val="28"/>
                <w:highlight w:val="yellow"/>
              </w:rPr>
            </w:pPr>
            <w:r w:rsidRPr="00261BE4">
              <w:rPr>
                <w:rFonts w:ascii="Times New Roman" w:hAnsi="Times New Roman"/>
                <w:bCs/>
                <w:sz w:val="28"/>
                <w:szCs w:val="28"/>
              </w:rPr>
              <w:t xml:space="preserve">Волшебные узоры Сибири. Художественная роспись. </w:t>
            </w:r>
          </w:p>
        </w:tc>
        <w:tc>
          <w:tcPr>
            <w:tcW w:w="849" w:type="dxa"/>
          </w:tcPr>
          <w:p w:rsidR="00261BE4" w:rsidRPr="00261BE4" w:rsidRDefault="00261BE4" w:rsidP="00261BE4">
            <w:pPr>
              <w:spacing w:line="360" w:lineRule="auto"/>
              <w:jc w:val="center"/>
              <w:rPr>
                <w:rFonts w:ascii="Times New Roman" w:hAnsi="Times New Roman"/>
                <w:sz w:val="28"/>
                <w:szCs w:val="28"/>
              </w:rPr>
            </w:pPr>
            <w:r w:rsidRPr="00261BE4">
              <w:rPr>
                <w:rFonts w:ascii="Times New Roman" w:hAnsi="Times New Roman"/>
                <w:sz w:val="28"/>
                <w:szCs w:val="28"/>
              </w:rPr>
              <w:t>7</w:t>
            </w:r>
          </w:p>
        </w:tc>
        <w:tc>
          <w:tcPr>
            <w:tcW w:w="1216" w:type="dxa"/>
          </w:tcPr>
          <w:p w:rsidR="00261BE4" w:rsidRPr="00261BE4" w:rsidRDefault="00261BE4" w:rsidP="00E51DE3">
            <w:pPr>
              <w:spacing w:line="360" w:lineRule="auto"/>
              <w:ind w:firstLine="0"/>
              <w:rPr>
                <w:rFonts w:ascii="Times New Roman" w:hAnsi="Times New Roman"/>
                <w:color w:val="000000" w:themeColor="text1"/>
                <w:sz w:val="28"/>
                <w:szCs w:val="28"/>
              </w:rPr>
            </w:pPr>
            <w:r w:rsidRPr="00261BE4">
              <w:rPr>
                <w:rFonts w:ascii="Times New Roman" w:hAnsi="Times New Roman"/>
                <w:color w:val="000000" w:themeColor="text1"/>
                <w:sz w:val="28"/>
                <w:szCs w:val="28"/>
              </w:rPr>
              <w:t>34</w:t>
            </w:r>
          </w:p>
        </w:tc>
        <w:tc>
          <w:tcPr>
            <w:tcW w:w="1069" w:type="dxa"/>
          </w:tcPr>
          <w:p w:rsidR="00261BE4" w:rsidRPr="00261BE4" w:rsidRDefault="00261BE4" w:rsidP="00E51DE3">
            <w:pPr>
              <w:spacing w:line="360" w:lineRule="auto"/>
              <w:ind w:left="0" w:right="-1" w:firstLine="0"/>
              <w:rPr>
                <w:rFonts w:ascii="Times New Roman" w:hAnsi="Times New Roman"/>
                <w:sz w:val="28"/>
                <w:szCs w:val="28"/>
              </w:rPr>
            </w:pPr>
            <w:r w:rsidRPr="00261BE4">
              <w:rPr>
                <w:rFonts w:ascii="Times New Roman" w:hAnsi="Times New Roman"/>
                <w:sz w:val="28"/>
                <w:szCs w:val="28"/>
              </w:rPr>
              <w:t>40</w:t>
            </w:r>
          </w:p>
        </w:tc>
        <w:tc>
          <w:tcPr>
            <w:tcW w:w="902" w:type="dxa"/>
          </w:tcPr>
          <w:p w:rsidR="00261BE4" w:rsidRPr="00261BE4" w:rsidRDefault="00261BE4" w:rsidP="00261BE4">
            <w:pPr>
              <w:spacing w:line="360" w:lineRule="auto"/>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1</w:t>
            </w:r>
          </w:p>
          <w:p w:rsidR="00261BE4" w:rsidRPr="00261BE4" w:rsidRDefault="00261BE4" w:rsidP="00261BE4">
            <w:pPr>
              <w:spacing w:line="360" w:lineRule="auto"/>
              <w:contextualSpacing/>
              <w:jc w:val="center"/>
              <w:rPr>
                <w:rFonts w:ascii="Times New Roman" w:hAnsi="Times New Roman"/>
                <w:color w:val="000000" w:themeColor="text1"/>
                <w:sz w:val="28"/>
                <w:szCs w:val="28"/>
              </w:rPr>
            </w:pPr>
          </w:p>
          <w:p w:rsidR="00261BE4" w:rsidRPr="00261BE4" w:rsidRDefault="00261BE4" w:rsidP="00261BE4">
            <w:pPr>
              <w:spacing w:line="360" w:lineRule="auto"/>
              <w:contextualSpacing/>
              <w:jc w:val="center"/>
              <w:rPr>
                <w:rFonts w:ascii="Times New Roman" w:hAnsi="Times New Roman"/>
                <w:color w:val="000000" w:themeColor="text1"/>
                <w:sz w:val="28"/>
                <w:szCs w:val="28"/>
              </w:rPr>
            </w:pPr>
          </w:p>
        </w:tc>
        <w:tc>
          <w:tcPr>
            <w:tcW w:w="1537"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rPr>
              <w:t xml:space="preserve">Мастерская </w:t>
            </w:r>
          </w:p>
        </w:tc>
        <w:tc>
          <w:tcPr>
            <w:tcW w:w="1942" w:type="dxa"/>
          </w:tcPr>
          <w:p w:rsidR="00261BE4" w:rsidRPr="00261BE4" w:rsidRDefault="00261BE4" w:rsidP="00261BE4">
            <w:pPr>
              <w:spacing w:line="360" w:lineRule="auto"/>
              <w:ind w:right="-1"/>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Лоскутова М.В.</w:t>
            </w:r>
          </w:p>
        </w:tc>
        <w:tc>
          <w:tcPr>
            <w:tcW w:w="1202" w:type="dxa"/>
          </w:tcPr>
          <w:p w:rsidR="00261BE4" w:rsidRPr="00261BE4" w:rsidRDefault="00261BE4" w:rsidP="00E51DE3">
            <w:pPr>
              <w:spacing w:line="360" w:lineRule="auto"/>
              <w:ind w:right="-1" w:firstLine="0"/>
              <w:rPr>
                <w:rFonts w:ascii="Times New Roman" w:hAnsi="Times New Roman"/>
                <w:sz w:val="28"/>
                <w:szCs w:val="28"/>
              </w:rPr>
            </w:pPr>
            <w:r w:rsidRPr="00261BE4">
              <w:rPr>
                <w:rFonts w:ascii="Times New Roman" w:hAnsi="Times New Roman"/>
                <w:sz w:val="28"/>
                <w:szCs w:val="28"/>
              </w:rPr>
              <w:t>МБОУ «БСОШ №1»</w:t>
            </w:r>
          </w:p>
        </w:tc>
      </w:tr>
      <w:tr w:rsidR="00261BE4" w:rsidRPr="00261BE4" w:rsidTr="00261BE4">
        <w:tc>
          <w:tcPr>
            <w:tcW w:w="567"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rPr>
              <w:t>2</w:t>
            </w:r>
          </w:p>
        </w:tc>
        <w:tc>
          <w:tcPr>
            <w:tcW w:w="1493" w:type="dxa"/>
          </w:tcPr>
          <w:p w:rsidR="00261BE4" w:rsidRPr="00261BE4" w:rsidRDefault="00261BE4" w:rsidP="00E51DE3">
            <w:pPr>
              <w:spacing w:line="360" w:lineRule="auto"/>
              <w:ind w:firstLine="0"/>
              <w:contextualSpacing/>
              <w:rPr>
                <w:rFonts w:ascii="Times New Roman" w:hAnsi="Times New Roman"/>
                <w:bCs/>
                <w:sz w:val="28"/>
                <w:szCs w:val="28"/>
              </w:rPr>
            </w:pPr>
            <w:r w:rsidRPr="00261BE4">
              <w:rPr>
                <w:rFonts w:ascii="Times New Roman" w:hAnsi="Times New Roman"/>
                <w:color w:val="000000" w:themeColor="text1"/>
                <w:sz w:val="28"/>
                <w:szCs w:val="28"/>
              </w:rPr>
              <w:t>«Студия детского творчества  «Жаворонки. Мастерская народов Сибири»</w:t>
            </w:r>
          </w:p>
        </w:tc>
        <w:tc>
          <w:tcPr>
            <w:tcW w:w="849" w:type="dxa"/>
          </w:tcPr>
          <w:p w:rsidR="00261BE4" w:rsidRPr="00261BE4" w:rsidRDefault="00261BE4" w:rsidP="00261BE4">
            <w:pPr>
              <w:spacing w:line="360" w:lineRule="auto"/>
              <w:jc w:val="center"/>
              <w:rPr>
                <w:rFonts w:ascii="Times New Roman" w:hAnsi="Times New Roman"/>
                <w:sz w:val="28"/>
                <w:szCs w:val="28"/>
              </w:rPr>
            </w:pPr>
            <w:r w:rsidRPr="00261BE4">
              <w:rPr>
                <w:rFonts w:ascii="Times New Roman" w:hAnsi="Times New Roman"/>
                <w:sz w:val="28"/>
                <w:szCs w:val="28"/>
              </w:rPr>
              <w:t>7</w:t>
            </w:r>
          </w:p>
        </w:tc>
        <w:tc>
          <w:tcPr>
            <w:tcW w:w="1216" w:type="dxa"/>
          </w:tcPr>
          <w:p w:rsidR="00261BE4" w:rsidRPr="00261BE4" w:rsidRDefault="00261BE4" w:rsidP="00E51DE3">
            <w:pPr>
              <w:spacing w:line="360" w:lineRule="auto"/>
              <w:ind w:firstLine="0"/>
              <w:rPr>
                <w:rFonts w:ascii="Times New Roman" w:hAnsi="Times New Roman"/>
                <w:color w:val="000000" w:themeColor="text1"/>
                <w:sz w:val="28"/>
                <w:szCs w:val="28"/>
              </w:rPr>
            </w:pPr>
            <w:r w:rsidRPr="00261BE4">
              <w:rPr>
                <w:rFonts w:ascii="Times New Roman" w:hAnsi="Times New Roman"/>
                <w:color w:val="000000" w:themeColor="text1"/>
                <w:sz w:val="28"/>
                <w:szCs w:val="28"/>
              </w:rPr>
              <w:t>34</w:t>
            </w:r>
          </w:p>
        </w:tc>
        <w:tc>
          <w:tcPr>
            <w:tcW w:w="1069" w:type="dxa"/>
          </w:tcPr>
          <w:p w:rsidR="00261BE4" w:rsidRPr="00261BE4" w:rsidRDefault="00261BE4" w:rsidP="00E51DE3">
            <w:pPr>
              <w:spacing w:line="360" w:lineRule="auto"/>
              <w:ind w:left="0" w:right="-1" w:firstLine="0"/>
              <w:rPr>
                <w:rFonts w:ascii="Times New Roman" w:hAnsi="Times New Roman"/>
                <w:sz w:val="28"/>
                <w:szCs w:val="28"/>
              </w:rPr>
            </w:pPr>
            <w:r w:rsidRPr="00261BE4">
              <w:rPr>
                <w:rFonts w:ascii="Times New Roman" w:hAnsi="Times New Roman"/>
                <w:sz w:val="28"/>
                <w:szCs w:val="28"/>
              </w:rPr>
              <w:t>40</w:t>
            </w:r>
          </w:p>
        </w:tc>
        <w:tc>
          <w:tcPr>
            <w:tcW w:w="902" w:type="dxa"/>
          </w:tcPr>
          <w:p w:rsidR="00261BE4" w:rsidRPr="00261BE4" w:rsidRDefault="00261BE4" w:rsidP="00261BE4">
            <w:pPr>
              <w:spacing w:line="360" w:lineRule="auto"/>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1</w:t>
            </w:r>
          </w:p>
        </w:tc>
        <w:tc>
          <w:tcPr>
            <w:tcW w:w="1537" w:type="dxa"/>
          </w:tcPr>
          <w:p w:rsidR="00261BE4" w:rsidRPr="00261BE4" w:rsidRDefault="00261BE4" w:rsidP="00E51DE3">
            <w:pPr>
              <w:spacing w:line="360" w:lineRule="auto"/>
              <w:ind w:right="-1" w:firstLine="0"/>
              <w:rPr>
                <w:rFonts w:ascii="Times New Roman" w:hAnsi="Times New Roman"/>
                <w:sz w:val="28"/>
                <w:szCs w:val="28"/>
              </w:rPr>
            </w:pPr>
            <w:r w:rsidRPr="00261BE4">
              <w:rPr>
                <w:rFonts w:ascii="Times New Roman" w:hAnsi="Times New Roman"/>
                <w:sz w:val="28"/>
                <w:szCs w:val="28"/>
              </w:rPr>
              <w:t xml:space="preserve">Краеведческий клуб </w:t>
            </w:r>
          </w:p>
        </w:tc>
        <w:tc>
          <w:tcPr>
            <w:tcW w:w="1942" w:type="dxa"/>
          </w:tcPr>
          <w:p w:rsidR="00261BE4" w:rsidRPr="00261BE4" w:rsidRDefault="00261BE4" w:rsidP="00261BE4">
            <w:pPr>
              <w:spacing w:line="360" w:lineRule="auto"/>
              <w:ind w:right="-1"/>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Шабанов Ю.В.</w:t>
            </w:r>
          </w:p>
        </w:tc>
        <w:tc>
          <w:tcPr>
            <w:tcW w:w="1202" w:type="dxa"/>
          </w:tcPr>
          <w:p w:rsidR="00261BE4" w:rsidRPr="00261BE4" w:rsidRDefault="00261BE4" w:rsidP="00E51DE3">
            <w:pPr>
              <w:spacing w:line="360" w:lineRule="auto"/>
              <w:ind w:right="-1" w:firstLine="0"/>
              <w:rPr>
                <w:rFonts w:ascii="Times New Roman" w:hAnsi="Times New Roman"/>
                <w:sz w:val="28"/>
                <w:szCs w:val="28"/>
              </w:rPr>
            </w:pPr>
            <w:r w:rsidRPr="00261BE4">
              <w:rPr>
                <w:rFonts w:ascii="Times New Roman" w:hAnsi="Times New Roman"/>
                <w:sz w:val="28"/>
                <w:szCs w:val="28"/>
              </w:rPr>
              <w:t>МБОУ «БСОШ №1»</w:t>
            </w:r>
          </w:p>
        </w:tc>
      </w:tr>
      <w:tr w:rsidR="00261BE4" w:rsidRPr="00261BE4" w:rsidTr="00261BE4">
        <w:tc>
          <w:tcPr>
            <w:tcW w:w="567"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rPr>
              <w:t>3</w:t>
            </w:r>
          </w:p>
        </w:tc>
        <w:tc>
          <w:tcPr>
            <w:tcW w:w="1493" w:type="dxa"/>
          </w:tcPr>
          <w:p w:rsidR="00261BE4" w:rsidRPr="00261BE4" w:rsidRDefault="00261BE4" w:rsidP="00E51DE3">
            <w:pPr>
              <w:spacing w:line="360" w:lineRule="auto"/>
              <w:ind w:firstLine="0"/>
              <w:contextualSpacing/>
              <w:rPr>
                <w:rFonts w:ascii="Times New Roman" w:hAnsi="Times New Roman"/>
                <w:bCs/>
                <w:sz w:val="28"/>
                <w:szCs w:val="28"/>
              </w:rPr>
            </w:pPr>
            <w:r w:rsidRPr="00261BE4">
              <w:rPr>
                <w:rFonts w:ascii="Times New Roman" w:hAnsi="Times New Roman"/>
                <w:bCs/>
                <w:sz w:val="28"/>
                <w:szCs w:val="28"/>
              </w:rPr>
              <w:t>Краеведение. Мини-музей</w:t>
            </w:r>
          </w:p>
        </w:tc>
        <w:tc>
          <w:tcPr>
            <w:tcW w:w="849" w:type="dxa"/>
          </w:tcPr>
          <w:p w:rsidR="00261BE4" w:rsidRPr="00261BE4" w:rsidRDefault="00261BE4" w:rsidP="00261BE4">
            <w:pPr>
              <w:spacing w:line="360" w:lineRule="auto"/>
              <w:jc w:val="center"/>
              <w:rPr>
                <w:rFonts w:ascii="Times New Roman" w:hAnsi="Times New Roman"/>
                <w:sz w:val="28"/>
                <w:szCs w:val="28"/>
              </w:rPr>
            </w:pPr>
            <w:r w:rsidRPr="00261BE4">
              <w:rPr>
                <w:rFonts w:ascii="Times New Roman" w:hAnsi="Times New Roman"/>
                <w:sz w:val="28"/>
                <w:szCs w:val="28"/>
              </w:rPr>
              <w:t>7</w:t>
            </w:r>
          </w:p>
        </w:tc>
        <w:tc>
          <w:tcPr>
            <w:tcW w:w="1216" w:type="dxa"/>
          </w:tcPr>
          <w:p w:rsidR="00261BE4" w:rsidRPr="00261BE4" w:rsidRDefault="00261BE4" w:rsidP="00E51DE3">
            <w:pPr>
              <w:spacing w:line="360" w:lineRule="auto"/>
              <w:ind w:firstLine="0"/>
              <w:rPr>
                <w:rFonts w:ascii="Times New Roman" w:hAnsi="Times New Roman"/>
                <w:color w:val="000000" w:themeColor="text1"/>
                <w:sz w:val="28"/>
                <w:szCs w:val="28"/>
              </w:rPr>
            </w:pPr>
            <w:r w:rsidRPr="00261BE4">
              <w:rPr>
                <w:rFonts w:ascii="Times New Roman" w:hAnsi="Times New Roman"/>
                <w:color w:val="000000" w:themeColor="text1"/>
                <w:sz w:val="28"/>
                <w:szCs w:val="28"/>
              </w:rPr>
              <w:t>34</w:t>
            </w:r>
          </w:p>
        </w:tc>
        <w:tc>
          <w:tcPr>
            <w:tcW w:w="1069" w:type="dxa"/>
          </w:tcPr>
          <w:p w:rsidR="00261BE4" w:rsidRPr="00261BE4" w:rsidRDefault="00261BE4" w:rsidP="00E51DE3">
            <w:pPr>
              <w:spacing w:line="360" w:lineRule="auto"/>
              <w:ind w:right="-1" w:firstLine="0"/>
              <w:rPr>
                <w:rFonts w:ascii="Times New Roman" w:hAnsi="Times New Roman"/>
                <w:sz w:val="28"/>
                <w:szCs w:val="28"/>
              </w:rPr>
            </w:pPr>
            <w:r w:rsidRPr="00261BE4">
              <w:rPr>
                <w:rFonts w:ascii="Times New Roman" w:hAnsi="Times New Roman"/>
                <w:sz w:val="28"/>
                <w:szCs w:val="28"/>
              </w:rPr>
              <w:t>40</w:t>
            </w:r>
          </w:p>
        </w:tc>
        <w:tc>
          <w:tcPr>
            <w:tcW w:w="902" w:type="dxa"/>
          </w:tcPr>
          <w:p w:rsidR="00261BE4" w:rsidRPr="00261BE4" w:rsidRDefault="00261BE4" w:rsidP="00261BE4">
            <w:pPr>
              <w:spacing w:line="360" w:lineRule="auto"/>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1</w:t>
            </w:r>
          </w:p>
        </w:tc>
        <w:tc>
          <w:tcPr>
            <w:tcW w:w="1537" w:type="dxa"/>
          </w:tcPr>
          <w:p w:rsidR="00261BE4" w:rsidRPr="00261BE4" w:rsidRDefault="00261BE4" w:rsidP="00E51DE3">
            <w:pPr>
              <w:spacing w:line="360" w:lineRule="auto"/>
              <w:ind w:right="-1" w:firstLine="0"/>
              <w:rPr>
                <w:rFonts w:ascii="Times New Roman" w:hAnsi="Times New Roman"/>
                <w:sz w:val="28"/>
                <w:szCs w:val="28"/>
              </w:rPr>
            </w:pPr>
            <w:r w:rsidRPr="00261BE4">
              <w:rPr>
                <w:rFonts w:ascii="Times New Roman" w:hAnsi="Times New Roman"/>
                <w:sz w:val="28"/>
                <w:szCs w:val="28"/>
              </w:rPr>
              <w:t xml:space="preserve">Литературный клуб </w:t>
            </w:r>
          </w:p>
        </w:tc>
        <w:tc>
          <w:tcPr>
            <w:tcW w:w="1942" w:type="dxa"/>
          </w:tcPr>
          <w:p w:rsidR="00261BE4" w:rsidRPr="00261BE4" w:rsidRDefault="00261BE4" w:rsidP="00E51DE3">
            <w:pPr>
              <w:spacing w:line="360" w:lineRule="auto"/>
              <w:ind w:right="-1" w:firstLine="0"/>
              <w:rPr>
                <w:rFonts w:ascii="Times New Roman" w:hAnsi="Times New Roman"/>
                <w:color w:val="000000" w:themeColor="text1"/>
                <w:sz w:val="28"/>
                <w:szCs w:val="28"/>
              </w:rPr>
            </w:pPr>
            <w:r w:rsidRPr="00261BE4">
              <w:rPr>
                <w:rFonts w:ascii="Times New Roman" w:hAnsi="Times New Roman"/>
                <w:color w:val="000000" w:themeColor="text1"/>
                <w:sz w:val="28"/>
                <w:szCs w:val="28"/>
              </w:rPr>
              <w:t>Домнина Г.О.</w:t>
            </w:r>
          </w:p>
        </w:tc>
        <w:tc>
          <w:tcPr>
            <w:tcW w:w="1202" w:type="dxa"/>
          </w:tcPr>
          <w:p w:rsidR="00261BE4" w:rsidRPr="00261BE4" w:rsidRDefault="00261BE4" w:rsidP="00E51DE3">
            <w:pPr>
              <w:spacing w:line="360" w:lineRule="auto"/>
              <w:ind w:right="-1" w:firstLine="0"/>
              <w:rPr>
                <w:rFonts w:ascii="Times New Roman" w:hAnsi="Times New Roman"/>
                <w:sz w:val="28"/>
                <w:szCs w:val="28"/>
              </w:rPr>
            </w:pPr>
            <w:r w:rsidRPr="00261BE4">
              <w:rPr>
                <w:rFonts w:ascii="Times New Roman" w:hAnsi="Times New Roman"/>
                <w:sz w:val="28"/>
                <w:szCs w:val="28"/>
              </w:rPr>
              <w:t>МБОУ «БСОШ №1»</w:t>
            </w:r>
          </w:p>
        </w:tc>
      </w:tr>
      <w:tr w:rsidR="00261BE4" w:rsidRPr="00261BE4" w:rsidTr="00261BE4">
        <w:tc>
          <w:tcPr>
            <w:tcW w:w="567"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rPr>
              <w:t>4</w:t>
            </w:r>
          </w:p>
        </w:tc>
        <w:tc>
          <w:tcPr>
            <w:tcW w:w="1493" w:type="dxa"/>
          </w:tcPr>
          <w:p w:rsidR="00261BE4" w:rsidRPr="00261BE4" w:rsidRDefault="00261BE4" w:rsidP="00E51DE3">
            <w:pPr>
              <w:spacing w:line="360" w:lineRule="auto"/>
              <w:ind w:firstLine="0"/>
              <w:contextualSpacing/>
              <w:rPr>
                <w:rFonts w:ascii="Times New Roman" w:hAnsi="Times New Roman"/>
                <w:bCs/>
                <w:sz w:val="28"/>
                <w:szCs w:val="28"/>
              </w:rPr>
            </w:pPr>
            <w:r w:rsidRPr="00261BE4">
              <w:rPr>
                <w:rFonts w:ascii="Times New Roman" w:hAnsi="Times New Roman"/>
                <w:bCs/>
                <w:sz w:val="28"/>
                <w:szCs w:val="28"/>
              </w:rPr>
              <w:t xml:space="preserve">Клуб любителей «Томской </w:t>
            </w:r>
            <w:r w:rsidRPr="00261BE4">
              <w:rPr>
                <w:rFonts w:ascii="Times New Roman" w:hAnsi="Times New Roman"/>
                <w:bCs/>
                <w:sz w:val="28"/>
                <w:szCs w:val="28"/>
              </w:rPr>
              <w:lastRenderedPageBreak/>
              <w:t>классики»</w:t>
            </w:r>
          </w:p>
        </w:tc>
        <w:tc>
          <w:tcPr>
            <w:tcW w:w="849" w:type="dxa"/>
          </w:tcPr>
          <w:p w:rsidR="00261BE4" w:rsidRPr="00261BE4" w:rsidRDefault="00261BE4" w:rsidP="00261BE4">
            <w:pPr>
              <w:spacing w:line="360" w:lineRule="auto"/>
              <w:jc w:val="center"/>
              <w:rPr>
                <w:rFonts w:ascii="Times New Roman" w:hAnsi="Times New Roman"/>
                <w:sz w:val="28"/>
                <w:szCs w:val="28"/>
              </w:rPr>
            </w:pPr>
            <w:r w:rsidRPr="00261BE4">
              <w:rPr>
                <w:rFonts w:ascii="Times New Roman" w:hAnsi="Times New Roman"/>
                <w:sz w:val="28"/>
                <w:szCs w:val="28"/>
              </w:rPr>
              <w:lastRenderedPageBreak/>
              <w:t>7</w:t>
            </w:r>
          </w:p>
        </w:tc>
        <w:tc>
          <w:tcPr>
            <w:tcW w:w="1216" w:type="dxa"/>
          </w:tcPr>
          <w:p w:rsidR="00261BE4" w:rsidRPr="00261BE4" w:rsidRDefault="00261BE4" w:rsidP="00E51DE3">
            <w:pPr>
              <w:spacing w:line="360" w:lineRule="auto"/>
              <w:ind w:firstLine="0"/>
              <w:rPr>
                <w:rFonts w:ascii="Times New Roman" w:hAnsi="Times New Roman"/>
                <w:color w:val="000000" w:themeColor="text1"/>
                <w:sz w:val="28"/>
                <w:szCs w:val="28"/>
              </w:rPr>
            </w:pPr>
            <w:r w:rsidRPr="00261BE4">
              <w:rPr>
                <w:rFonts w:ascii="Times New Roman" w:hAnsi="Times New Roman"/>
                <w:color w:val="000000" w:themeColor="text1"/>
                <w:sz w:val="28"/>
                <w:szCs w:val="28"/>
              </w:rPr>
              <w:t>34</w:t>
            </w:r>
          </w:p>
        </w:tc>
        <w:tc>
          <w:tcPr>
            <w:tcW w:w="1069" w:type="dxa"/>
          </w:tcPr>
          <w:p w:rsidR="00261BE4" w:rsidRPr="00261BE4" w:rsidRDefault="00261BE4" w:rsidP="00E51DE3">
            <w:pPr>
              <w:spacing w:line="360" w:lineRule="auto"/>
              <w:ind w:left="0" w:right="-1" w:firstLine="0"/>
              <w:rPr>
                <w:rFonts w:ascii="Times New Roman" w:hAnsi="Times New Roman"/>
                <w:sz w:val="28"/>
                <w:szCs w:val="28"/>
              </w:rPr>
            </w:pPr>
            <w:r w:rsidRPr="00261BE4">
              <w:rPr>
                <w:rFonts w:ascii="Times New Roman" w:hAnsi="Times New Roman"/>
                <w:sz w:val="28"/>
                <w:szCs w:val="28"/>
              </w:rPr>
              <w:t>40</w:t>
            </w:r>
          </w:p>
        </w:tc>
        <w:tc>
          <w:tcPr>
            <w:tcW w:w="902" w:type="dxa"/>
          </w:tcPr>
          <w:p w:rsidR="00261BE4" w:rsidRPr="00261BE4" w:rsidRDefault="00261BE4" w:rsidP="00261BE4">
            <w:pPr>
              <w:spacing w:line="360" w:lineRule="auto"/>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1</w:t>
            </w:r>
          </w:p>
        </w:tc>
        <w:tc>
          <w:tcPr>
            <w:tcW w:w="1537" w:type="dxa"/>
          </w:tcPr>
          <w:p w:rsidR="00261BE4" w:rsidRPr="00261BE4" w:rsidRDefault="00261BE4" w:rsidP="00E51DE3">
            <w:pPr>
              <w:spacing w:line="360" w:lineRule="auto"/>
              <w:ind w:right="-1" w:firstLine="0"/>
              <w:rPr>
                <w:rFonts w:ascii="Times New Roman" w:hAnsi="Times New Roman"/>
                <w:sz w:val="28"/>
                <w:szCs w:val="28"/>
              </w:rPr>
            </w:pPr>
            <w:r w:rsidRPr="00261BE4">
              <w:rPr>
                <w:rFonts w:ascii="Times New Roman" w:hAnsi="Times New Roman"/>
                <w:sz w:val="28"/>
                <w:szCs w:val="28"/>
              </w:rPr>
              <w:t xml:space="preserve">Спортивно-оздоровительный клуб </w:t>
            </w:r>
          </w:p>
        </w:tc>
        <w:tc>
          <w:tcPr>
            <w:tcW w:w="1942" w:type="dxa"/>
          </w:tcPr>
          <w:p w:rsidR="00261BE4" w:rsidRPr="00261BE4" w:rsidRDefault="00261BE4" w:rsidP="00E51DE3">
            <w:pPr>
              <w:spacing w:line="360" w:lineRule="auto"/>
              <w:ind w:right="-1"/>
              <w:rPr>
                <w:rFonts w:ascii="Times New Roman" w:hAnsi="Times New Roman"/>
                <w:color w:val="000000" w:themeColor="text1"/>
                <w:sz w:val="28"/>
                <w:szCs w:val="28"/>
              </w:rPr>
            </w:pPr>
            <w:r w:rsidRPr="00261BE4">
              <w:rPr>
                <w:rFonts w:ascii="Times New Roman" w:hAnsi="Times New Roman"/>
                <w:color w:val="000000" w:themeColor="text1"/>
                <w:sz w:val="28"/>
                <w:szCs w:val="28"/>
              </w:rPr>
              <w:t>Мурзина Н.Б.</w:t>
            </w:r>
          </w:p>
        </w:tc>
        <w:tc>
          <w:tcPr>
            <w:tcW w:w="1202" w:type="dxa"/>
          </w:tcPr>
          <w:p w:rsidR="00261BE4" w:rsidRPr="00261BE4" w:rsidRDefault="00261BE4" w:rsidP="00E51DE3">
            <w:pPr>
              <w:spacing w:line="360" w:lineRule="auto"/>
              <w:ind w:right="-1" w:firstLine="0"/>
              <w:rPr>
                <w:rFonts w:ascii="Times New Roman" w:hAnsi="Times New Roman"/>
                <w:sz w:val="28"/>
                <w:szCs w:val="28"/>
              </w:rPr>
            </w:pPr>
            <w:r w:rsidRPr="00261BE4">
              <w:rPr>
                <w:rFonts w:ascii="Times New Roman" w:hAnsi="Times New Roman"/>
                <w:sz w:val="28"/>
                <w:szCs w:val="28"/>
              </w:rPr>
              <w:t>МБОУ «БСОШ №1»</w:t>
            </w:r>
          </w:p>
        </w:tc>
      </w:tr>
      <w:tr w:rsidR="00261BE4" w:rsidRPr="00261BE4" w:rsidTr="00261BE4">
        <w:tc>
          <w:tcPr>
            <w:tcW w:w="567"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rPr>
              <w:lastRenderedPageBreak/>
              <w:t>5</w:t>
            </w:r>
          </w:p>
        </w:tc>
        <w:tc>
          <w:tcPr>
            <w:tcW w:w="1493" w:type="dxa"/>
          </w:tcPr>
          <w:p w:rsidR="00261BE4" w:rsidRPr="00261BE4" w:rsidRDefault="00261BE4" w:rsidP="00E51DE3">
            <w:pPr>
              <w:spacing w:line="360" w:lineRule="auto"/>
              <w:ind w:firstLine="0"/>
              <w:contextualSpacing/>
              <w:rPr>
                <w:rFonts w:ascii="Times New Roman" w:hAnsi="Times New Roman"/>
                <w:color w:val="000000" w:themeColor="text1"/>
                <w:sz w:val="28"/>
                <w:szCs w:val="28"/>
              </w:rPr>
            </w:pPr>
            <w:r w:rsidRPr="00261BE4">
              <w:rPr>
                <w:rFonts w:ascii="Times New Roman" w:hAnsi="Times New Roman"/>
                <w:sz w:val="28"/>
                <w:szCs w:val="28"/>
              </w:rPr>
              <w:t xml:space="preserve">Туристско-краеведческий клуб «Русич» </w:t>
            </w:r>
          </w:p>
        </w:tc>
        <w:tc>
          <w:tcPr>
            <w:tcW w:w="849" w:type="dxa"/>
          </w:tcPr>
          <w:p w:rsidR="00261BE4" w:rsidRPr="00261BE4" w:rsidRDefault="00261BE4" w:rsidP="00261BE4">
            <w:pPr>
              <w:spacing w:line="360" w:lineRule="auto"/>
              <w:jc w:val="center"/>
              <w:rPr>
                <w:rFonts w:ascii="Times New Roman" w:hAnsi="Times New Roman"/>
                <w:sz w:val="28"/>
                <w:szCs w:val="28"/>
              </w:rPr>
            </w:pPr>
            <w:r w:rsidRPr="00261BE4">
              <w:rPr>
                <w:rFonts w:ascii="Times New Roman" w:hAnsi="Times New Roman"/>
                <w:sz w:val="28"/>
                <w:szCs w:val="28"/>
              </w:rPr>
              <w:t>7</w:t>
            </w:r>
          </w:p>
        </w:tc>
        <w:tc>
          <w:tcPr>
            <w:tcW w:w="1216" w:type="dxa"/>
          </w:tcPr>
          <w:p w:rsidR="00261BE4" w:rsidRPr="00261BE4" w:rsidRDefault="00261BE4" w:rsidP="00E51DE3">
            <w:pPr>
              <w:spacing w:line="360" w:lineRule="auto"/>
              <w:ind w:firstLine="0"/>
              <w:rPr>
                <w:rFonts w:ascii="Times New Roman" w:hAnsi="Times New Roman"/>
                <w:color w:val="000000" w:themeColor="text1"/>
                <w:sz w:val="28"/>
                <w:szCs w:val="28"/>
              </w:rPr>
            </w:pPr>
            <w:r w:rsidRPr="00261BE4">
              <w:rPr>
                <w:rFonts w:ascii="Times New Roman" w:hAnsi="Times New Roman"/>
                <w:color w:val="000000" w:themeColor="text1"/>
                <w:sz w:val="28"/>
                <w:szCs w:val="28"/>
              </w:rPr>
              <w:t>34</w:t>
            </w:r>
          </w:p>
        </w:tc>
        <w:tc>
          <w:tcPr>
            <w:tcW w:w="1069" w:type="dxa"/>
          </w:tcPr>
          <w:p w:rsidR="00261BE4" w:rsidRPr="00261BE4" w:rsidRDefault="00261BE4" w:rsidP="00E51DE3">
            <w:pPr>
              <w:spacing w:line="360" w:lineRule="auto"/>
              <w:ind w:right="-1" w:firstLine="0"/>
              <w:rPr>
                <w:rFonts w:ascii="Times New Roman" w:hAnsi="Times New Roman"/>
                <w:sz w:val="28"/>
                <w:szCs w:val="28"/>
              </w:rPr>
            </w:pPr>
            <w:r w:rsidRPr="00261BE4">
              <w:rPr>
                <w:rFonts w:ascii="Times New Roman" w:hAnsi="Times New Roman"/>
                <w:sz w:val="28"/>
                <w:szCs w:val="28"/>
              </w:rPr>
              <w:t>40</w:t>
            </w:r>
          </w:p>
        </w:tc>
        <w:tc>
          <w:tcPr>
            <w:tcW w:w="902" w:type="dxa"/>
          </w:tcPr>
          <w:p w:rsidR="00261BE4" w:rsidRPr="00261BE4" w:rsidRDefault="00261BE4" w:rsidP="00261BE4">
            <w:pPr>
              <w:spacing w:line="360" w:lineRule="auto"/>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1</w:t>
            </w:r>
          </w:p>
        </w:tc>
        <w:tc>
          <w:tcPr>
            <w:tcW w:w="1537" w:type="dxa"/>
          </w:tcPr>
          <w:p w:rsidR="00261BE4" w:rsidRPr="00261BE4" w:rsidRDefault="00261BE4" w:rsidP="00E51DE3">
            <w:pPr>
              <w:spacing w:line="360" w:lineRule="auto"/>
              <w:ind w:right="-1" w:firstLine="0"/>
              <w:rPr>
                <w:rFonts w:ascii="Times New Roman" w:hAnsi="Times New Roman"/>
                <w:sz w:val="28"/>
                <w:szCs w:val="28"/>
              </w:rPr>
            </w:pPr>
            <w:r w:rsidRPr="00261BE4">
              <w:rPr>
                <w:rFonts w:ascii="Times New Roman" w:hAnsi="Times New Roman"/>
                <w:sz w:val="28"/>
                <w:szCs w:val="28"/>
              </w:rPr>
              <w:t xml:space="preserve">Секция </w:t>
            </w:r>
          </w:p>
        </w:tc>
        <w:tc>
          <w:tcPr>
            <w:tcW w:w="1942" w:type="dxa"/>
          </w:tcPr>
          <w:p w:rsidR="00261BE4" w:rsidRPr="00261BE4" w:rsidRDefault="00261BE4" w:rsidP="00E51DE3">
            <w:pPr>
              <w:spacing w:line="360" w:lineRule="auto"/>
              <w:ind w:right="-1" w:firstLine="0"/>
              <w:rPr>
                <w:rFonts w:ascii="Times New Roman" w:hAnsi="Times New Roman"/>
                <w:color w:val="000000" w:themeColor="text1"/>
                <w:sz w:val="28"/>
                <w:szCs w:val="28"/>
              </w:rPr>
            </w:pPr>
            <w:r w:rsidRPr="00261BE4">
              <w:rPr>
                <w:rFonts w:ascii="Times New Roman" w:hAnsi="Times New Roman"/>
                <w:color w:val="000000" w:themeColor="text1"/>
                <w:sz w:val="28"/>
                <w:szCs w:val="28"/>
              </w:rPr>
              <w:t>Гриднева Л.А.</w:t>
            </w:r>
          </w:p>
        </w:tc>
        <w:tc>
          <w:tcPr>
            <w:tcW w:w="1202" w:type="dxa"/>
          </w:tcPr>
          <w:p w:rsidR="00261BE4" w:rsidRPr="00261BE4" w:rsidRDefault="00261BE4" w:rsidP="00E51DE3">
            <w:pPr>
              <w:spacing w:line="360" w:lineRule="auto"/>
              <w:ind w:right="-1" w:firstLine="0"/>
              <w:rPr>
                <w:rFonts w:ascii="Times New Roman" w:hAnsi="Times New Roman"/>
                <w:sz w:val="28"/>
                <w:szCs w:val="28"/>
              </w:rPr>
            </w:pPr>
            <w:r w:rsidRPr="00261BE4">
              <w:rPr>
                <w:rFonts w:ascii="Times New Roman" w:hAnsi="Times New Roman"/>
                <w:sz w:val="28"/>
                <w:szCs w:val="28"/>
              </w:rPr>
              <w:t>МБОУ «БСОШ №1»</w:t>
            </w:r>
          </w:p>
        </w:tc>
      </w:tr>
      <w:tr w:rsidR="00261BE4" w:rsidRPr="00261BE4" w:rsidTr="00261BE4">
        <w:tc>
          <w:tcPr>
            <w:tcW w:w="567"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rPr>
              <w:t>6</w:t>
            </w:r>
          </w:p>
        </w:tc>
        <w:tc>
          <w:tcPr>
            <w:tcW w:w="1493" w:type="dxa"/>
          </w:tcPr>
          <w:p w:rsidR="00261BE4" w:rsidRPr="00261BE4" w:rsidRDefault="00261BE4" w:rsidP="00E51DE3">
            <w:pPr>
              <w:spacing w:line="360" w:lineRule="auto"/>
              <w:ind w:firstLine="0"/>
              <w:contextualSpacing/>
              <w:rPr>
                <w:rFonts w:ascii="Times New Roman" w:hAnsi="Times New Roman"/>
                <w:sz w:val="28"/>
                <w:szCs w:val="28"/>
              </w:rPr>
            </w:pPr>
            <w:r w:rsidRPr="00261BE4">
              <w:rPr>
                <w:rFonts w:ascii="Times New Roman" w:hAnsi="Times New Roman"/>
                <w:sz w:val="28"/>
                <w:szCs w:val="28"/>
              </w:rPr>
              <w:t>«Игры народов России»</w:t>
            </w:r>
          </w:p>
        </w:tc>
        <w:tc>
          <w:tcPr>
            <w:tcW w:w="849" w:type="dxa"/>
          </w:tcPr>
          <w:p w:rsidR="00261BE4" w:rsidRPr="00261BE4" w:rsidRDefault="00261BE4" w:rsidP="00261BE4">
            <w:pPr>
              <w:spacing w:line="360" w:lineRule="auto"/>
              <w:jc w:val="center"/>
              <w:rPr>
                <w:rFonts w:ascii="Times New Roman" w:hAnsi="Times New Roman"/>
                <w:sz w:val="28"/>
                <w:szCs w:val="28"/>
              </w:rPr>
            </w:pPr>
            <w:r w:rsidRPr="00261BE4">
              <w:rPr>
                <w:rFonts w:ascii="Times New Roman" w:hAnsi="Times New Roman"/>
                <w:sz w:val="28"/>
                <w:szCs w:val="28"/>
              </w:rPr>
              <w:t>7</w:t>
            </w:r>
          </w:p>
        </w:tc>
        <w:tc>
          <w:tcPr>
            <w:tcW w:w="1216" w:type="dxa"/>
          </w:tcPr>
          <w:p w:rsidR="00261BE4" w:rsidRPr="00261BE4" w:rsidRDefault="00261BE4" w:rsidP="00E51DE3">
            <w:pPr>
              <w:spacing w:line="360" w:lineRule="auto"/>
              <w:ind w:firstLine="0"/>
              <w:rPr>
                <w:rFonts w:ascii="Times New Roman" w:hAnsi="Times New Roman"/>
                <w:color w:val="000000" w:themeColor="text1"/>
                <w:sz w:val="28"/>
                <w:szCs w:val="28"/>
              </w:rPr>
            </w:pPr>
            <w:r w:rsidRPr="00261BE4">
              <w:rPr>
                <w:rFonts w:ascii="Times New Roman" w:hAnsi="Times New Roman"/>
                <w:color w:val="000000" w:themeColor="text1"/>
                <w:sz w:val="28"/>
                <w:szCs w:val="28"/>
              </w:rPr>
              <w:t>34</w:t>
            </w:r>
          </w:p>
        </w:tc>
        <w:tc>
          <w:tcPr>
            <w:tcW w:w="1069" w:type="dxa"/>
          </w:tcPr>
          <w:p w:rsidR="00261BE4" w:rsidRPr="00261BE4" w:rsidRDefault="00261BE4" w:rsidP="00E51DE3">
            <w:pPr>
              <w:spacing w:line="360" w:lineRule="auto"/>
              <w:ind w:left="0" w:right="-1" w:firstLine="0"/>
              <w:rPr>
                <w:rFonts w:ascii="Times New Roman" w:hAnsi="Times New Roman"/>
                <w:sz w:val="28"/>
                <w:szCs w:val="28"/>
              </w:rPr>
            </w:pPr>
            <w:r w:rsidRPr="00261BE4">
              <w:rPr>
                <w:rFonts w:ascii="Times New Roman" w:hAnsi="Times New Roman"/>
                <w:sz w:val="28"/>
                <w:szCs w:val="28"/>
              </w:rPr>
              <w:t>40</w:t>
            </w:r>
          </w:p>
        </w:tc>
        <w:tc>
          <w:tcPr>
            <w:tcW w:w="902" w:type="dxa"/>
          </w:tcPr>
          <w:p w:rsidR="00261BE4" w:rsidRPr="00261BE4" w:rsidRDefault="00261BE4" w:rsidP="00261BE4">
            <w:pPr>
              <w:spacing w:line="360" w:lineRule="auto"/>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1</w:t>
            </w:r>
          </w:p>
        </w:tc>
        <w:tc>
          <w:tcPr>
            <w:tcW w:w="1537" w:type="dxa"/>
          </w:tcPr>
          <w:p w:rsidR="00261BE4" w:rsidRPr="00261BE4" w:rsidRDefault="00261BE4" w:rsidP="00E51DE3">
            <w:pPr>
              <w:spacing w:line="360" w:lineRule="auto"/>
              <w:ind w:right="-1" w:firstLine="0"/>
              <w:rPr>
                <w:rFonts w:ascii="Times New Roman" w:hAnsi="Times New Roman"/>
                <w:sz w:val="28"/>
                <w:szCs w:val="28"/>
              </w:rPr>
            </w:pPr>
            <w:r w:rsidRPr="00261BE4">
              <w:rPr>
                <w:rFonts w:ascii="Times New Roman" w:hAnsi="Times New Roman"/>
                <w:sz w:val="28"/>
                <w:szCs w:val="28"/>
              </w:rPr>
              <w:t>Лаборатория</w:t>
            </w:r>
          </w:p>
        </w:tc>
        <w:tc>
          <w:tcPr>
            <w:tcW w:w="1942" w:type="dxa"/>
          </w:tcPr>
          <w:p w:rsidR="00261BE4" w:rsidRPr="00261BE4" w:rsidRDefault="00261BE4" w:rsidP="00E51DE3">
            <w:pPr>
              <w:spacing w:line="360" w:lineRule="auto"/>
              <w:ind w:right="-1" w:firstLine="0"/>
              <w:rPr>
                <w:rFonts w:ascii="Times New Roman" w:hAnsi="Times New Roman"/>
                <w:color w:val="000000" w:themeColor="text1"/>
                <w:sz w:val="28"/>
                <w:szCs w:val="28"/>
              </w:rPr>
            </w:pPr>
            <w:r w:rsidRPr="00261BE4">
              <w:rPr>
                <w:rFonts w:ascii="Times New Roman" w:hAnsi="Times New Roman"/>
                <w:color w:val="000000" w:themeColor="text1"/>
                <w:sz w:val="28"/>
                <w:szCs w:val="28"/>
              </w:rPr>
              <w:t>Заев Д.А.</w:t>
            </w:r>
          </w:p>
        </w:tc>
        <w:tc>
          <w:tcPr>
            <w:tcW w:w="1202" w:type="dxa"/>
          </w:tcPr>
          <w:p w:rsidR="00261BE4" w:rsidRPr="00261BE4" w:rsidRDefault="00261BE4" w:rsidP="00E51DE3">
            <w:pPr>
              <w:spacing w:line="360" w:lineRule="auto"/>
              <w:ind w:right="-1" w:firstLine="0"/>
              <w:rPr>
                <w:rFonts w:ascii="Times New Roman" w:hAnsi="Times New Roman"/>
                <w:sz w:val="28"/>
                <w:szCs w:val="28"/>
              </w:rPr>
            </w:pPr>
            <w:r w:rsidRPr="00261BE4">
              <w:rPr>
                <w:rFonts w:ascii="Times New Roman" w:hAnsi="Times New Roman"/>
                <w:sz w:val="28"/>
                <w:szCs w:val="28"/>
              </w:rPr>
              <w:t>МБОУ «БСОШ №1»</w:t>
            </w:r>
          </w:p>
        </w:tc>
      </w:tr>
      <w:tr w:rsidR="00261BE4" w:rsidRPr="00261BE4" w:rsidTr="00261BE4">
        <w:tc>
          <w:tcPr>
            <w:tcW w:w="567"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rPr>
              <w:t>7</w:t>
            </w:r>
          </w:p>
        </w:tc>
        <w:tc>
          <w:tcPr>
            <w:tcW w:w="1493" w:type="dxa"/>
          </w:tcPr>
          <w:p w:rsidR="00261BE4" w:rsidRPr="00261BE4" w:rsidRDefault="00261BE4" w:rsidP="00E51DE3">
            <w:pPr>
              <w:spacing w:line="360" w:lineRule="auto"/>
              <w:ind w:firstLine="0"/>
              <w:contextualSpacing/>
              <w:rPr>
                <w:rFonts w:ascii="Times New Roman" w:hAnsi="Times New Roman"/>
                <w:bCs/>
                <w:color w:val="000000" w:themeColor="text1"/>
                <w:sz w:val="28"/>
                <w:szCs w:val="28"/>
                <w:highlight w:val="yellow"/>
              </w:rPr>
            </w:pPr>
            <w:r w:rsidRPr="00261BE4">
              <w:rPr>
                <w:rFonts w:ascii="Times New Roman" w:hAnsi="Times New Roman"/>
                <w:bCs/>
                <w:sz w:val="28"/>
                <w:szCs w:val="28"/>
              </w:rPr>
              <w:t xml:space="preserve">Введение в робототехнику </w:t>
            </w:r>
          </w:p>
        </w:tc>
        <w:tc>
          <w:tcPr>
            <w:tcW w:w="849" w:type="dxa"/>
          </w:tcPr>
          <w:p w:rsidR="00261BE4" w:rsidRPr="00261BE4" w:rsidRDefault="00261BE4" w:rsidP="00261BE4">
            <w:pPr>
              <w:spacing w:line="360" w:lineRule="auto"/>
              <w:jc w:val="center"/>
              <w:rPr>
                <w:rFonts w:ascii="Times New Roman" w:hAnsi="Times New Roman"/>
                <w:sz w:val="28"/>
                <w:szCs w:val="28"/>
              </w:rPr>
            </w:pPr>
            <w:r w:rsidRPr="00261BE4">
              <w:rPr>
                <w:rFonts w:ascii="Times New Roman" w:hAnsi="Times New Roman"/>
                <w:sz w:val="28"/>
                <w:szCs w:val="28"/>
              </w:rPr>
              <w:t>7</w:t>
            </w:r>
          </w:p>
        </w:tc>
        <w:tc>
          <w:tcPr>
            <w:tcW w:w="1216" w:type="dxa"/>
          </w:tcPr>
          <w:p w:rsidR="00261BE4" w:rsidRPr="00261BE4" w:rsidRDefault="00261BE4" w:rsidP="00E51DE3">
            <w:pPr>
              <w:spacing w:line="360" w:lineRule="auto"/>
              <w:ind w:firstLine="0"/>
              <w:rPr>
                <w:rFonts w:ascii="Times New Roman" w:hAnsi="Times New Roman"/>
                <w:color w:val="000000" w:themeColor="text1"/>
                <w:sz w:val="28"/>
                <w:szCs w:val="28"/>
              </w:rPr>
            </w:pPr>
            <w:r w:rsidRPr="00261BE4">
              <w:rPr>
                <w:rFonts w:ascii="Times New Roman" w:hAnsi="Times New Roman"/>
                <w:color w:val="000000" w:themeColor="text1"/>
                <w:sz w:val="28"/>
                <w:szCs w:val="28"/>
              </w:rPr>
              <w:t>34</w:t>
            </w:r>
          </w:p>
        </w:tc>
        <w:tc>
          <w:tcPr>
            <w:tcW w:w="1069" w:type="dxa"/>
          </w:tcPr>
          <w:p w:rsidR="00261BE4" w:rsidRPr="00261BE4" w:rsidRDefault="00261BE4" w:rsidP="00E51DE3">
            <w:pPr>
              <w:spacing w:line="360" w:lineRule="auto"/>
              <w:ind w:right="-1" w:firstLine="0"/>
              <w:rPr>
                <w:rFonts w:ascii="Times New Roman" w:hAnsi="Times New Roman"/>
                <w:sz w:val="28"/>
                <w:szCs w:val="28"/>
              </w:rPr>
            </w:pPr>
            <w:r w:rsidRPr="00261BE4">
              <w:rPr>
                <w:rFonts w:ascii="Times New Roman" w:hAnsi="Times New Roman"/>
                <w:sz w:val="28"/>
                <w:szCs w:val="28"/>
              </w:rPr>
              <w:t>40</w:t>
            </w:r>
          </w:p>
        </w:tc>
        <w:tc>
          <w:tcPr>
            <w:tcW w:w="902" w:type="dxa"/>
          </w:tcPr>
          <w:p w:rsidR="00261BE4" w:rsidRPr="00261BE4" w:rsidRDefault="00261BE4" w:rsidP="00261BE4">
            <w:pPr>
              <w:spacing w:line="360" w:lineRule="auto"/>
              <w:contextualSpacing/>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1</w:t>
            </w:r>
          </w:p>
        </w:tc>
        <w:tc>
          <w:tcPr>
            <w:tcW w:w="1537" w:type="dxa"/>
          </w:tcPr>
          <w:p w:rsidR="00261BE4" w:rsidRPr="00261BE4" w:rsidRDefault="00261BE4" w:rsidP="00E51DE3">
            <w:pPr>
              <w:spacing w:line="360" w:lineRule="auto"/>
              <w:ind w:right="-1" w:firstLine="0"/>
              <w:rPr>
                <w:rFonts w:ascii="Times New Roman" w:hAnsi="Times New Roman"/>
                <w:sz w:val="28"/>
                <w:szCs w:val="28"/>
              </w:rPr>
            </w:pPr>
            <w:r w:rsidRPr="00261BE4">
              <w:rPr>
                <w:rFonts w:ascii="Times New Roman" w:hAnsi="Times New Roman"/>
                <w:sz w:val="28"/>
                <w:szCs w:val="28"/>
              </w:rPr>
              <w:t xml:space="preserve">Интеллектуальный клуб </w:t>
            </w:r>
          </w:p>
        </w:tc>
        <w:tc>
          <w:tcPr>
            <w:tcW w:w="1942" w:type="dxa"/>
          </w:tcPr>
          <w:p w:rsidR="00261BE4" w:rsidRPr="00261BE4" w:rsidRDefault="00261BE4" w:rsidP="00E51DE3">
            <w:pPr>
              <w:spacing w:line="360" w:lineRule="auto"/>
              <w:ind w:right="-1" w:firstLine="0"/>
              <w:contextualSpacing/>
              <w:rPr>
                <w:rFonts w:ascii="Times New Roman" w:hAnsi="Times New Roman"/>
                <w:color w:val="000000" w:themeColor="text1"/>
                <w:sz w:val="28"/>
                <w:szCs w:val="28"/>
              </w:rPr>
            </w:pPr>
            <w:r w:rsidRPr="00261BE4">
              <w:rPr>
                <w:rFonts w:ascii="Times New Roman" w:hAnsi="Times New Roman"/>
                <w:color w:val="000000" w:themeColor="text1"/>
                <w:sz w:val="28"/>
                <w:szCs w:val="28"/>
              </w:rPr>
              <w:t>Киселев В.А.</w:t>
            </w:r>
          </w:p>
        </w:tc>
        <w:tc>
          <w:tcPr>
            <w:tcW w:w="1202" w:type="dxa"/>
          </w:tcPr>
          <w:p w:rsidR="00261BE4" w:rsidRPr="00261BE4" w:rsidRDefault="00261BE4" w:rsidP="00E51DE3">
            <w:pPr>
              <w:spacing w:line="360" w:lineRule="auto"/>
              <w:ind w:right="-1" w:firstLine="0"/>
              <w:rPr>
                <w:rFonts w:ascii="Times New Roman" w:hAnsi="Times New Roman"/>
                <w:sz w:val="28"/>
                <w:szCs w:val="28"/>
              </w:rPr>
            </w:pPr>
            <w:r w:rsidRPr="00261BE4">
              <w:rPr>
                <w:rFonts w:ascii="Times New Roman" w:hAnsi="Times New Roman"/>
                <w:sz w:val="28"/>
                <w:szCs w:val="28"/>
              </w:rPr>
              <w:t>МБОУ «БСОШ №1»</w:t>
            </w:r>
          </w:p>
        </w:tc>
      </w:tr>
      <w:tr w:rsidR="00261BE4" w:rsidRPr="00261BE4" w:rsidTr="00261BE4">
        <w:tc>
          <w:tcPr>
            <w:tcW w:w="567"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rPr>
              <w:t>8</w:t>
            </w:r>
          </w:p>
        </w:tc>
        <w:tc>
          <w:tcPr>
            <w:tcW w:w="1493" w:type="dxa"/>
          </w:tcPr>
          <w:p w:rsidR="00261BE4" w:rsidRPr="00261BE4" w:rsidRDefault="00261BE4" w:rsidP="00261BE4">
            <w:pPr>
              <w:spacing w:line="360" w:lineRule="auto"/>
              <w:contextualSpacing/>
              <w:rPr>
                <w:rFonts w:ascii="Times New Roman" w:hAnsi="Times New Roman"/>
                <w:bCs/>
                <w:color w:val="000000" w:themeColor="text1"/>
                <w:sz w:val="28"/>
                <w:szCs w:val="28"/>
                <w:highlight w:val="yellow"/>
              </w:rPr>
            </w:pPr>
            <w:r w:rsidRPr="00261BE4">
              <w:rPr>
                <w:rFonts w:ascii="Times New Roman" w:hAnsi="Times New Roman"/>
                <w:bCs/>
                <w:sz w:val="28"/>
                <w:szCs w:val="28"/>
              </w:rPr>
              <w:t>Интеллектуальный клуб «Эрудит» (для 7 А)</w:t>
            </w:r>
          </w:p>
        </w:tc>
        <w:tc>
          <w:tcPr>
            <w:tcW w:w="849" w:type="dxa"/>
          </w:tcPr>
          <w:p w:rsidR="00261BE4" w:rsidRPr="00261BE4" w:rsidRDefault="00261BE4" w:rsidP="00261BE4">
            <w:pPr>
              <w:spacing w:line="360" w:lineRule="auto"/>
              <w:jc w:val="center"/>
              <w:rPr>
                <w:rFonts w:ascii="Times New Roman" w:hAnsi="Times New Roman"/>
                <w:sz w:val="28"/>
                <w:szCs w:val="28"/>
              </w:rPr>
            </w:pPr>
            <w:r w:rsidRPr="00261BE4">
              <w:rPr>
                <w:rFonts w:ascii="Times New Roman" w:hAnsi="Times New Roman"/>
                <w:sz w:val="28"/>
                <w:szCs w:val="28"/>
              </w:rPr>
              <w:t>7</w:t>
            </w:r>
          </w:p>
        </w:tc>
        <w:tc>
          <w:tcPr>
            <w:tcW w:w="1216" w:type="dxa"/>
          </w:tcPr>
          <w:p w:rsidR="00261BE4" w:rsidRPr="00261BE4" w:rsidRDefault="00261BE4" w:rsidP="00E51DE3">
            <w:pPr>
              <w:spacing w:line="360" w:lineRule="auto"/>
              <w:ind w:firstLine="0"/>
              <w:rPr>
                <w:rFonts w:ascii="Times New Roman" w:hAnsi="Times New Roman"/>
                <w:color w:val="000000" w:themeColor="text1"/>
                <w:sz w:val="28"/>
                <w:szCs w:val="28"/>
              </w:rPr>
            </w:pPr>
            <w:r w:rsidRPr="00261BE4">
              <w:rPr>
                <w:rFonts w:ascii="Times New Roman" w:hAnsi="Times New Roman"/>
                <w:color w:val="000000" w:themeColor="text1"/>
                <w:sz w:val="28"/>
                <w:szCs w:val="28"/>
              </w:rPr>
              <w:t>34</w:t>
            </w:r>
          </w:p>
        </w:tc>
        <w:tc>
          <w:tcPr>
            <w:tcW w:w="1069" w:type="dxa"/>
          </w:tcPr>
          <w:p w:rsidR="00261BE4" w:rsidRPr="00261BE4" w:rsidRDefault="00261BE4" w:rsidP="00E51DE3">
            <w:pPr>
              <w:spacing w:line="360" w:lineRule="auto"/>
              <w:ind w:left="0" w:right="-1" w:firstLine="0"/>
              <w:rPr>
                <w:rFonts w:ascii="Times New Roman" w:hAnsi="Times New Roman"/>
                <w:sz w:val="28"/>
                <w:szCs w:val="28"/>
              </w:rPr>
            </w:pPr>
            <w:r w:rsidRPr="00261BE4">
              <w:rPr>
                <w:rFonts w:ascii="Times New Roman" w:hAnsi="Times New Roman"/>
                <w:sz w:val="28"/>
                <w:szCs w:val="28"/>
              </w:rPr>
              <w:t>40</w:t>
            </w:r>
          </w:p>
        </w:tc>
        <w:tc>
          <w:tcPr>
            <w:tcW w:w="902" w:type="dxa"/>
          </w:tcPr>
          <w:p w:rsidR="00261BE4" w:rsidRPr="00261BE4" w:rsidRDefault="00261BE4" w:rsidP="00261BE4">
            <w:pPr>
              <w:spacing w:line="360" w:lineRule="auto"/>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1</w:t>
            </w:r>
          </w:p>
        </w:tc>
        <w:tc>
          <w:tcPr>
            <w:tcW w:w="1537" w:type="dxa"/>
          </w:tcPr>
          <w:p w:rsidR="00261BE4" w:rsidRPr="00261BE4" w:rsidRDefault="00261BE4" w:rsidP="00E51DE3">
            <w:pPr>
              <w:spacing w:line="360" w:lineRule="auto"/>
              <w:ind w:right="-1" w:firstLine="0"/>
              <w:rPr>
                <w:rFonts w:ascii="Times New Roman" w:hAnsi="Times New Roman"/>
                <w:sz w:val="28"/>
                <w:szCs w:val="28"/>
              </w:rPr>
            </w:pPr>
            <w:r w:rsidRPr="00261BE4">
              <w:rPr>
                <w:rFonts w:ascii="Times New Roman" w:hAnsi="Times New Roman"/>
                <w:sz w:val="28"/>
                <w:szCs w:val="28"/>
              </w:rPr>
              <w:t xml:space="preserve">Лаборатория </w:t>
            </w:r>
          </w:p>
        </w:tc>
        <w:tc>
          <w:tcPr>
            <w:tcW w:w="1942" w:type="dxa"/>
          </w:tcPr>
          <w:p w:rsidR="00261BE4" w:rsidRPr="00261BE4" w:rsidRDefault="00261BE4" w:rsidP="00E51DE3">
            <w:pPr>
              <w:spacing w:line="360" w:lineRule="auto"/>
              <w:ind w:right="-1" w:firstLine="0"/>
              <w:rPr>
                <w:rFonts w:ascii="Times New Roman" w:hAnsi="Times New Roman"/>
                <w:color w:val="000000" w:themeColor="text1"/>
                <w:sz w:val="28"/>
                <w:szCs w:val="28"/>
              </w:rPr>
            </w:pPr>
            <w:r w:rsidRPr="00261BE4">
              <w:rPr>
                <w:rFonts w:ascii="Times New Roman" w:hAnsi="Times New Roman"/>
                <w:color w:val="000000" w:themeColor="text1"/>
                <w:sz w:val="28"/>
                <w:szCs w:val="28"/>
              </w:rPr>
              <w:t>Мурзина Н.Б.</w:t>
            </w:r>
          </w:p>
        </w:tc>
        <w:tc>
          <w:tcPr>
            <w:tcW w:w="1202" w:type="dxa"/>
          </w:tcPr>
          <w:p w:rsidR="00261BE4" w:rsidRPr="00261BE4" w:rsidRDefault="00261BE4" w:rsidP="00E51DE3">
            <w:pPr>
              <w:spacing w:line="360" w:lineRule="auto"/>
              <w:ind w:right="-1" w:firstLine="0"/>
              <w:rPr>
                <w:rFonts w:ascii="Times New Roman" w:hAnsi="Times New Roman"/>
                <w:sz w:val="28"/>
                <w:szCs w:val="28"/>
              </w:rPr>
            </w:pPr>
            <w:r w:rsidRPr="00261BE4">
              <w:rPr>
                <w:rFonts w:ascii="Times New Roman" w:hAnsi="Times New Roman"/>
                <w:sz w:val="28"/>
                <w:szCs w:val="28"/>
              </w:rPr>
              <w:t>МБОУ «БСОШ №1»</w:t>
            </w:r>
          </w:p>
        </w:tc>
      </w:tr>
      <w:tr w:rsidR="00261BE4" w:rsidRPr="00261BE4" w:rsidTr="00261BE4">
        <w:tc>
          <w:tcPr>
            <w:tcW w:w="567"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rPr>
              <w:t>9</w:t>
            </w:r>
          </w:p>
        </w:tc>
        <w:tc>
          <w:tcPr>
            <w:tcW w:w="1493" w:type="dxa"/>
          </w:tcPr>
          <w:p w:rsidR="00261BE4" w:rsidRPr="00261BE4" w:rsidRDefault="00261BE4" w:rsidP="00261BE4">
            <w:pPr>
              <w:spacing w:line="360" w:lineRule="auto"/>
              <w:rPr>
                <w:rFonts w:ascii="Times New Roman" w:hAnsi="Times New Roman"/>
                <w:color w:val="000000" w:themeColor="text1"/>
                <w:sz w:val="28"/>
                <w:szCs w:val="28"/>
                <w:highlight w:val="yellow"/>
              </w:rPr>
            </w:pPr>
            <w:r w:rsidRPr="00261BE4">
              <w:rPr>
                <w:rFonts w:ascii="Times New Roman" w:hAnsi="Times New Roman"/>
                <w:bCs/>
                <w:sz w:val="28"/>
                <w:szCs w:val="28"/>
              </w:rPr>
              <w:t>Счастливый  английский</w:t>
            </w:r>
          </w:p>
        </w:tc>
        <w:tc>
          <w:tcPr>
            <w:tcW w:w="849" w:type="dxa"/>
          </w:tcPr>
          <w:p w:rsidR="00261BE4" w:rsidRPr="00261BE4" w:rsidRDefault="00261BE4" w:rsidP="00261BE4">
            <w:pPr>
              <w:spacing w:line="360" w:lineRule="auto"/>
              <w:jc w:val="center"/>
              <w:rPr>
                <w:rFonts w:ascii="Times New Roman" w:hAnsi="Times New Roman"/>
                <w:sz w:val="28"/>
                <w:szCs w:val="28"/>
              </w:rPr>
            </w:pPr>
            <w:r w:rsidRPr="00261BE4">
              <w:rPr>
                <w:rFonts w:ascii="Times New Roman" w:hAnsi="Times New Roman"/>
                <w:sz w:val="28"/>
                <w:szCs w:val="28"/>
              </w:rPr>
              <w:t>7</w:t>
            </w:r>
          </w:p>
        </w:tc>
        <w:tc>
          <w:tcPr>
            <w:tcW w:w="1216" w:type="dxa"/>
          </w:tcPr>
          <w:p w:rsidR="00261BE4" w:rsidRPr="00261BE4" w:rsidRDefault="00261BE4" w:rsidP="00E51DE3">
            <w:pPr>
              <w:spacing w:line="360" w:lineRule="auto"/>
              <w:ind w:firstLine="0"/>
              <w:rPr>
                <w:rFonts w:ascii="Times New Roman" w:hAnsi="Times New Roman"/>
                <w:color w:val="000000" w:themeColor="text1"/>
                <w:sz w:val="28"/>
                <w:szCs w:val="28"/>
              </w:rPr>
            </w:pPr>
            <w:r w:rsidRPr="00261BE4">
              <w:rPr>
                <w:rFonts w:ascii="Times New Roman" w:hAnsi="Times New Roman"/>
                <w:color w:val="000000" w:themeColor="text1"/>
                <w:sz w:val="28"/>
                <w:szCs w:val="28"/>
              </w:rPr>
              <w:t>17</w:t>
            </w:r>
          </w:p>
        </w:tc>
        <w:tc>
          <w:tcPr>
            <w:tcW w:w="1069" w:type="dxa"/>
          </w:tcPr>
          <w:p w:rsidR="00261BE4" w:rsidRPr="00261BE4" w:rsidRDefault="00261BE4" w:rsidP="00E51DE3">
            <w:pPr>
              <w:spacing w:line="360" w:lineRule="auto"/>
              <w:ind w:left="0" w:right="-1" w:firstLine="0"/>
              <w:rPr>
                <w:rFonts w:ascii="Times New Roman" w:hAnsi="Times New Roman"/>
                <w:sz w:val="28"/>
                <w:szCs w:val="28"/>
              </w:rPr>
            </w:pPr>
            <w:r w:rsidRPr="00261BE4">
              <w:rPr>
                <w:rFonts w:ascii="Times New Roman" w:hAnsi="Times New Roman"/>
                <w:sz w:val="28"/>
                <w:szCs w:val="28"/>
              </w:rPr>
              <w:t>40</w:t>
            </w:r>
          </w:p>
        </w:tc>
        <w:tc>
          <w:tcPr>
            <w:tcW w:w="902" w:type="dxa"/>
          </w:tcPr>
          <w:p w:rsidR="00261BE4" w:rsidRPr="00261BE4" w:rsidRDefault="00261BE4" w:rsidP="00E51DE3">
            <w:pPr>
              <w:spacing w:line="360" w:lineRule="auto"/>
              <w:ind w:firstLine="0"/>
              <w:contextualSpacing/>
              <w:rPr>
                <w:rFonts w:ascii="Times New Roman" w:hAnsi="Times New Roman"/>
                <w:color w:val="000000" w:themeColor="text1"/>
                <w:sz w:val="28"/>
                <w:szCs w:val="28"/>
              </w:rPr>
            </w:pPr>
            <w:r w:rsidRPr="00261BE4">
              <w:rPr>
                <w:rFonts w:ascii="Times New Roman" w:hAnsi="Times New Roman"/>
                <w:color w:val="000000" w:themeColor="text1"/>
                <w:sz w:val="28"/>
                <w:szCs w:val="28"/>
              </w:rPr>
              <w:t>0,5</w:t>
            </w:r>
          </w:p>
        </w:tc>
        <w:tc>
          <w:tcPr>
            <w:tcW w:w="1537" w:type="dxa"/>
          </w:tcPr>
          <w:p w:rsidR="00261BE4" w:rsidRPr="00261BE4" w:rsidRDefault="00261BE4" w:rsidP="00E51DE3">
            <w:pPr>
              <w:spacing w:line="360" w:lineRule="auto"/>
              <w:ind w:right="-1" w:firstLine="0"/>
              <w:rPr>
                <w:rFonts w:ascii="Times New Roman" w:hAnsi="Times New Roman"/>
                <w:sz w:val="28"/>
                <w:szCs w:val="28"/>
              </w:rPr>
            </w:pPr>
            <w:r w:rsidRPr="00261BE4">
              <w:rPr>
                <w:rFonts w:ascii="Times New Roman" w:hAnsi="Times New Roman"/>
                <w:sz w:val="28"/>
                <w:szCs w:val="28"/>
              </w:rPr>
              <w:t>Клуб</w:t>
            </w:r>
          </w:p>
        </w:tc>
        <w:tc>
          <w:tcPr>
            <w:tcW w:w="1942" w:type="dxa"/>
          </w:tcPr>
          <w:p w:rsidR="00261BE4" w:rsidRPr="00261BE4" w:rsidRDefault="00261BE4" w:rsidP="00E51DE3">
            <w:pPr>
              <w:spacing w:line="360" w:lineRule="auto"/>
              <w:ind w:right="-1" w:firstLine="0"/>
              <w:contextualSpacing/>
              <w:rPr>
                <w:rFonts w:ascii="Times New Roman" w:hAnsi="Times New Roman"/>
                <w:color w:val="000000" w:themeColor="text1"/>
                <w:sz w:val="28"/>
                <w:szCs w:val="28"/>
              </w:rPr>
            </w:pPr>
            <w:r w:rsidRPr="00261BE4">
              <w:rPr>
                <w:rFonts w:ascii="Times New Roman" w:hAnsi="Times New Roman"/>
                <w:color w:val="000000" w:themeColor="text1"/>
                <w:sz w:val="28"/>
                <w:szCs w:val="28"/>
              </w:rPr>
              <w:t>Моженков А.Н</w:t>
            </w:r>
          </w:p>
        </w:tc>
        <w:tc>
          <w:tcPr>
            <w:tcW w:w="1202" w:type="dxa"/>
          </w:tcPr>
          <w:p w:rsidR="00261BE4" w:rsidRPr="00261BE4" w:rsidRDefault="00261BE4" w:rsidP="00E51DE3">
            <w:pPr>
              <w:spacing w:line="360" w:lineRule="auto"/>
              <w:ind w:right="-1" w:firstLine="0"/>
              <w:rPr>
                <w:rFonts w:ascii="Times New Roman" w:hAnsi="Times New Roman"/>
                <w:sz w:val="28"/>
                <w:szCs w:val="28"/>
              </w:rPr>
            </w:pPr>
            <w:r w:rsidRPr="00261BE4">
              <w:rPr>
                <w:rFonts w:ascii="Times New Roman" w:hAnsi="Times New Roman"/>
                <w:sz w:val="28"/>
                <w:szCs w:val="28"/>
              </w:rPr>
              <w:t>МБОУ «БСОШ №1»</w:t>
            </w:r>
          </w:p>
        </w:tc>
      </w:tr>
      <w:tr w:rsidR="00261BE4" w:rsidRPr="00261BE4" w:rsidTr="00261BE4">
        <w:tc>
          <w:tcPr>
            <w:tcW w:w="567"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rPr>
              <w:t>10</w:t>
            </w:r>
          </w:p>
        </w:tc>
        <w:tc>
          <w:tcPr>
            <w:tcW w:w="1493" w:type="dxa"/>
          </w:tcPr>
          <w:p w:rsidR="00261BE4" w:rsidRPr="00261BE4" w:rsidRDefault="00261BE4" w:rsidP="00261BE4">
            <w:pPr>
              <w:spacing w:line="360" w:lineRule="auto"/>
              <w:contextualSpacing/>
              <w:rPr>
                <w:rFonts w:ascii="Times New Roman" w:hAnsi="Times New Roman"/>
                <w:bCs/>
                <w:sz w:val="28"/>
                <w:szCs w:val="28"/>
              </w:rPr>
            </w:pPr>
            <w:r w:rsidRPr="00261BE4">
              <w:rPr>
                <w:rFonts w:ascii="Times New Roman" w:hAnsi="Times New Roman"/>
                <w:bCs/>
                <w:sz w:val="28"/>
                <w:szCs w:val="28"/>
              </w:rPr>
              <w:t>Мир грамматики</w:t>
            </w:r>
          </w:p>
        </w:tc>
        <w:tc>
          <w:tcPr>
            <w:tcW w:w="849" w:type="dxa"/>
          </w:tcPr>
          <w:p w:rsidR="00261BE4" w:rsidRPr="00261BE4" w:rsidRDefault="00261BE4" w:rsidP="00261BE4">
            <w:pPr>
              <w:spacing w:line="360" w:lineRule="auto"/>
              <w:jc w:val="center"/>
              <w:rPr>
                <w:rFonts w:ascii="Times New Roman" w:hAnsi="Times New Roman"/>
                <w:sz w:val="28"/>
                <w:szCs w:val="28"/>
              </w:rPr>
            </w:pPr>
            <w:r w:rsidRPr="00261BE4">
              <w:rPr>
                <w:rFonts w:ascii="Times New Roman" w:hAnsi="Times New Roman"/>
                <w:sz w:val="28"/>
                <w:szCs w:val="28"/>
              </w:rPr>
              <w:t>7</w:t>
            </w:r>
          </w:p>
        </w:tc>
        <w:tc>
          <w:tcPr>
            <w:tcW w:w="1216" w:type="dxa"/>
          </w:tcPr>
          <w:p w:rsidR="00261BE4" w:rsidRPr="00261BE4" w:rsidRDefault="00261BE4" w:rsidP="00E51DE3">
            <w:pPr>
              <w:spacing w:line="360" w:lineRule="auto"/>
              <w:ind w:firstLine="0"/>
              <w:rPr>
                <w:rFonts w:ascii="Times New Roman" w:hAnsi="Times New Roman"/>
                <w:color w:val="000000" w:themeColor="text1"/>
                <w:sz w:val="28"/>
                <w:szCs w:val="28"/>
              </w:rPr>
            </w:pPr>
            <w:r w:rsidRPr="00261BE4">
              <w:rPr>
                <w:rFonts w:ascii="Times New Roman" w:hAnsi="Times New Roman"/>
                <w:color w:val="000000" w:themeColor="text1"/>
                <w:sz w:val="28"/>
                <w:szCs w:val="28"/>
              </w:rPr>
              <w:t>17</w:t>
            </w:r>
          </w:p>
        </w:tc>
        <w:tc>
          <w:tcPr>
            <w:tcW w:w="1069" w:type="dxa"/>
          </w:tcPr>
          <w:p w:rsidR="00261BE4" w:rsidRPr="00261BE4" w:rsidRDefault="00261BE4" w:rsidP="00E51DE3">
            <w:pPr>
              <w:spacing w:line="360" w:lineRule="auto"/>
              <w:ind w:left="0" w:right="-1" w:firstLine="0"/>
              <w:rPr>
                <w:rFonts w:ascii="Times New Roman" w:hAnsi="Times New Roman"/>
                <w:sz w:val="28"/>
                <w:szCs w:val="28"/>
              </w:rPr>
            </w:pPr>
            <w:r w:rsidRPr="00261BE4">
              <w:rPr>
                <w:rFonts w:ascii="Times New Roman" w:hAnsi="Times New Roman"/>
                <w:sz w:val="28"/>
                <w:szCs w:val="28"/>
              </w:rPr>
              <w:t>40</w:t>
            </w:r>
          </w:p>
        </w:tc>
        <w:tc>
          <w:tcPr>
            <w:tcW w:w="902" w:type="dxa"/>
          </w:tcPr>
          <w:p w:rsidR="00261BE4" w:rsidRPr="00261BE4" w:rsidRDefault="00261BE4" w:rsidP="00E51DE3">
            <w:pPr>
              <w:spacing w:line="360" w:lineRule="auto"/>
              <w:ind w:firstLine="0"/>
              <w:rPr>
                <w:rFonts w:ascii="Times New Roman" w:hAnsi="Times New Roman"/>
                <w:color w:val="000000" w:themeColor="text1"/>
                <w:sz w:val="28"/>
                <w:szCs w:val="28"/>
              </w:rPr>
            </w:pPr>
            <w:r w:rsidRPr="00261BE4">
              <w:rPr>
                <w:rFonts w:ascii="Times New Roman" w:hAnsi="Times New Roman"/>
                <w:color w:val="000000" w:themeColor="text1"/>
                <w:sz w:val="28"/>
                <w:szCs w:val="28"/>
              </w:rPr>
              <w:t>0,5</w:t>
            </w:r>
          </w:p>
        </w:tc>
        <w:tc>
          <w:tcPr>
            <w:tcW w:w="1537" w:type="dxa"/>
          </w:tcPr>
          <w:p w:rsidR="00261BE4" w:rsidRPr="00261BE4" w:rsidRDefault="00261BE4" w:rsidP="00E51DE3">
            <w:pPr>
              <w:spacing w:line="360" w:lineRule="auto"/>
              <w:ind w:left="0" w:right="-1" w:firstLine="0"/>
              <w:rPr>
                <w:rFonts w:ascii="Times New Roman" w:hAnsi="Times New Roman"/>
                <w:sz w:val="28"/>
                <w:szCs w:val="28"/>
              </w:rPr>
            </w:pPr>
            <w:r w:rsidRPr="00261BE4">
              <w:rPr>
                <w:rFonts w:ascii="Times New Roman" w:hAnsi="Times New Roman"/>
                <w:sz w:val="28"/>
                <w:szCs w:val="28"/>
              </w:rPr>
              <w:t xml:space="preserve">Лаборатория </w:t>
            </w:r>
          </w:p>
        </w:tc>
        <w:tc>
          <w:tcPr>
            <w:tcW w:w="1942" w:type="dxa"/>
          </w:tcPr>
          <w:p w:rsidR="00261BE4" w:rsidRPr="00261BE4" w:rsidRDefault="00261BE4" w:rsidP="00E51DE3">
            <w:pPr>
              <w:spacing w:line="360" w:lineRule="auto"/>
              <w:ind w:right="-1" w:firstLine="0"/>
              <w:rPr>
                <w:rFonts w:ascii="Times New Roman" w:hAnsi="Times New Roman"/>
                <w:color w:val="000000" w:themeColor="text1"/>
                <w:sz w:val="28"/>
                <w:szCs w:val="28"/>
              </w:rPr>
            </w:pPr>
            <w:r w:rsidRPr="00261BE4">
              <w:rPr>
                <w:rFonts w:ascii="Times New Roman" w:hAnsi="Times New Roman"/>
                <w:color w:val="000000" w:themeColor="text1"/>
                <w:sz w:val="28"/>
                <w:szCs w:val="28"/>
              </w:rPr>
              <w:t>Трацук Н.И.</w:t>
            </w:r>
          </w:p>
        </w:tc>
        <w:tc>
          <w:tcPr>
            <w:tcW w:w="1202" w:type="dxa"/>
          </w:tcPr>
          <w:p w:rsidR="00261BE4" w:rsidRPr="00261BE4" w:rsidRDefault="00261BE4" w:rsidP="00E51DE3">
            <w:pPr>
              <w:spacing w:line="360" w:lineRule="auto"/>
              <w:ind w:right="-1" w:firstLine="0"/>
              <w:rPr>
                <w:rFonts w:ascii="Times New Roman" w:hAnsi="Times New Roman"/>
                <w:sz w:val="28"/>
                <w:szCs w:val="28"/>
              </w:rPr>
            </w:pPr>
            <w:r w:rsidRPr="00261BE4">
              <w:rPr>
                <w:rFonts w:ascii="Times New Roman" w:hAnsi="Times New Roman"/>
                <w:sz w:val="28"/>
                <w:szCs w:val="28"/>
              </w:rPr>
              <w:t>МБОУ «БСОШ №1»</w:t>
            </w:r>
          </w:p>
        </w:tc>
      </w:tr>
      <w:tr w:rsidR="00261BE4" w:rsidRPr="00261BE4" w:rsidTr="00261BE4">
        <w:tc>
          <w:tcPr>
            <w:tcW w:w="567"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rPr>
              <w:lastRenderedPageBreak/>
              <w:t>11</w:t>
            </w:r>
          </w:p>
        </w:tc>
        <w:tc>
          <w:tcPr>
            <w:tcW w:w="1493" w:type="dxa"/>
          </w:tcPr>
          <w:p w:rsidR="00261BE4" w:rsidRPr="00261BE4" w:rsidRDefault="00261BE4" w:rsidP="00261BE4">
            <w:pPr>
              <w:spacing w:line="360" w:lineRule="auto"/>
              <w:contextualSpacing/>
              <w:rPr>
                <w:rFonts w:ascii="Times New Roman" w:hAnsi="Times New Roman"/>
                <w:bCs/>
                <w:sz w:val="28"/>
                <w:szCs w:val="28"/>
              </w:rPr>
            </w:pPr>
            <w:r w:rsidRPr="00261BE4">
              <w:rPr>
                <w:rFonts w:ascii="Times New Roman" w:hAnsi="Times New Roman"/>
                <w:bCs/>
                <w:sz w:val="28"/>
                <w:szCs w:val="28"/>
              </w:rPr>
              <w:t>Финансовая грамотность</w:t>
            </w:r>
          </w:p>
        </w:tc>
        <w:tc>
          <w:tcPr>
            <w:tcW w:w="849" w:type="dxa"/>
          </w:tcPr>
          <w:p w:rsidR="00261BE4" w:rsidRPr="00261BE4" w:rsidRDefault="00261BE4" w:rsidP="00261BE4">
            <w:pPr>
              <w:spacing w:line="360" w:lineRule="auto"/>
              <w:jc w:val="center"/>
              <w:rPr>
                <w:rFonts w:ascii="Times New Roman" w:hAnsi="Times New Roman"/>
                <w:sz w:val="28"/>
                <w:szCs w:val="28"/>
              </w:rPr>
            </w:pPr>
            <w:r w:rsidRPr="00261BE4">
              <w:rPr>
                <w:rFonts w:ascii="Times New Roman" w:hAnsi="Times New Roman"/>
                <w:sz w:val="28"/>
                <w:szCs w:val="28"/>
              </w:rPr>
              <w:t>7</w:t>
            </w:r>
          </w:p>
        </w:tc>
        <w:tc>
          <w:tcPr>
            <w:tcW w:w="1216" w:type="dxa"/>
          </w:tcPr>
          <w:p w:rsidR="00261BE4" w:rsidRPr="00261BE4" w:rsidRDefault="00261BE4" w:rsidP="00E51DE3">
            <w:pPr>
              <w:spacing w:line="360" w:lineRule="auto"/>
              <w:ind w:firstLine="0"/>
              <w:rPr>
                <w:rFonts w:ascii="Times New Roman" w:hAnsi="Times New Roman"/>
                <w:color w:val="000000" w:themeColor="text1"/>
                <w:sz w:val="28"/>
                <w:szCs w:val="28"/>
              </w:rPr>
            </w:pPr>
            <w:r w:rsidRPr="00261BE4">
              <w:rPr>
                <w:rFonts w:ascii="Times New Roman" w:hAnsi="Times New Roman"/>
                <w:color w:val="000000" w:themeColor="text1"/>
                <w:sz w:val="28"/>
                <w:szCs w:val="28"/>
              </w:rPr>
              <w:t>34</w:t>
            </w:r>
          </w:p>
        </w:tc>
        <w:tc>
          <w:tcPr>
            <w:tcW w:w="1069" w:type="dxa"/>
          </w:tcPr>
          <w:p w:rsidR="00261BE4" w:rsidRPr="00261BE4" w:rsidRDefault="00261BE4" w:rsidP="00E51DE3">
            <w:pPr>
              <w:spacing w:line="360" w:lineRule="auto"/>
              <w:ind w:right="-1" w:firstLine="0"/>
              <w:rPr>
                <w:rFonts w:ascii="Times New Roman" w:hAnsi="Times New Roman"/>
                <w:sz w:val="28"/>
                <w:szCs w:val="28"/>
              </w:rPr>
            </w:pPr>
            <w:r w:rsidRPr="00261BE4">
              <w:rPr>
                <w:rFonts w:ascii="Times New Roman" w:hAnsi="Times New Roman"/>
                <w:sz w:val="28"/>
                <w:szCs w:val="28"/>
              </w:rPr>
              <w:t>40</w:t>
            </w:r>
          </w:p>
        </w:tc>
        <w:tc>
          <w:tcPr>
            <w:tcW w:w="902" w:type="dxa"/>
          </w:tcPr>
          <w:p w:rsidR="00261BE4" w:rsidRPr="00261BE4" w:rsidRDefault="00261BE4" w:rsidP="00261BE4">
            <w:pPr>
              <w:spacing w:line="360" w:lineRule="auto"/>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1</w:t>
            </w:r>
          </w:p>
        </w:tc>
        <w:tc>
          <w:tcPr>
            <w:tcW w:w="1537" w:type="dxa"/>
          </w:tcPr>
          <w:p w:rsidR="00261BE4" w:rsidRPr="00261BE4" w:rsidRDefault="00261BE4" w:rsidP="00E51DE3">
            <w:pPr>
              <w:spacing w:line="360" w:lineRule="auto"/>
              <w:ind w:right="-1" w:firstLine="0"/>
              <w:rPr>
                <w:rFonts w:ascii="Times New Roman" w:hAnsi="Times New Roman"/>
                <w:sz w:val="28"/>
                <w:szCs w:val="28"/>
              </w:rPr>
            </w:pPr>
            <w:r w:rsidRPr="00261BE4">
              <w:rPr>
                <w:rFonts w:ascii="Times New Roman" w:hAnsi="Times New Roman"/>
                <w:sz w:val="28"/>
                <w:szCs w:val="28"/>
              </w:rPr>
              <w:t xml:space="preserve">Лаборатория </w:t>
            </w:r>
          </w:p>
        </w:tc>
        <w:tc>
          <w:tcPr>
            <w:tcW w:w="1942" w:type="dxa"/>
          </w:tcPr>
          <w:p w:rsidR="00261BE4" w:rsidRPr="00261BE4" w:rsidRDefault="00261BE4" w:rsidP="00E51DE3">
            <w:pPr>
              <w:spacing w:line="360" w:lineRule="auto"/>
              <w:ind w:right="-1" w:firstLine="0"/>
              <w:rPr>
                <w:rFonts w:ascii="Times New Roman" w:hAnsi="Times New Roman"/>
                <w:color w:val="000000" w:themeColor="text1"/>
                <w:sz w:val="28"/>
                <w:szCs w:val="28"/>
              </w:rPr>
            </w:pPr>
            <w:r w:rsidRPr="00261BE4">
              <w:rPr>
                <w:rFonts w:ascii="Times New Roman" w:hAnsi="Times New Roman"/>
                <w:color w:val="000000" w:themeColor="text1"/>
                <w:sz w:val="28"/>
                <w:szCs w:val="28"/>
              </w:rPr>
              <w:t>Чащин Л.А.</w:t>
            </w:r>
          </w:p>
        </w:tc>
        <w:tc>
          <w:tcPr>
            <w:tcW w:w="1202" w:type="dxa"/>
          </w:tcPr>
          <w:p w:rsidR="00261BE4" w:rsidRPr="00261BE4" w:rsidRDefault="00261BE4" w:rsidP="00E51DE3">
            <w:pPr>
              <w:spacing w:line="360" w:lineRule="auto"/>
              <w:ind w:right="-1" w:firstLine="0"/>
              <w:rPr>
                <w:rFonts w:ascii="Times New Roman" w:hAnsi="Times New Roman"/>
                <w:sz w:val="28"/>
                <w:szCs w:val="28"/>
              </w:rPr>
            </w:pPr>
            <w:r w:rsidRPr="00261BE4">
              <w:rPr>
                <w:rFonts w:ascii="Times New Roman" w:hAnsi="Times New Roman"/>
                <w:sz w:val="28"/>
                <w:szCs w:val="28"/>
              </w:rPr>
              <w:t>МБОУ «БСОШ №1»</w:t>
            </w:r>
          </w:p>
        </w:tc>
      </w:tr>
    </w:tbl>
    <w:p w:rsidR="00261BE4" w:rsidRPr="00261BE4" w:rsidRDefault="00261BE4" w:rsidP="00261BE4">
      <w:pPr>
        <w:pStyle w:val="a3"/>
        <w:spacing w:line="360" w:lineRule="auto"/>
        <w:ind w:right="-1"/>
        <w:jc w:val="center"/>
        <w:rPr>
          <w:rFonts w:ascii="Times New Roman" w:hAnsi="Times New Roman"/>
          <w:b/>
          <w:sz w:val="28"/>
          <w:szCs w:val="28"/>
        </w:rPr>
      </w:pPr>
    </w:p>
    <w:p w:rsidR="00261BE4" w:rsidRPr="00261BE4" w:rsidRDefault="00261BE4" w:rsidP="00261BE4">
      <w:pPr>
        <w:pStyle w:val="a3"/>
        <w:spacing w:line="360" w:lineRule="auto"/>
        <w:ind w:right="-1"/>
        <w:jc w:val="center"/>
        <w:rPr>
          <w:rFonts w:ascii="Times New Roman" w:hAnsi="Times New Roman"/>
          <w:b/>
          <w:sz w:val="28"/>
          <w:szCs w:val="28"/>
        </w:rPr>
      </w:pPr>
      <w:r w:rsidRPr="00261BE4">
        <w:rPr>
          <w:rFonts w:ascii="Times New Roman" w:hAnsi="Times New Roman"/>
          <w:b/>
          <w:sz w:val="28"/>
          <w:szCs w:val="28"/>
        </w:rPr>
        <w:t xml:space="preserve">11.План внеурочной деятельности </w:t>
      </w:r>
      <w:r w:rsidRPr="00261BE4">
        <w:rPr>
          <w:rFonts w:ascii="Times New Roman" w:hAnsi="Times New Roman"/>
          <w:b/>
          <w:sz w:val="28"/>
          <w:szCs w:val="28"/>
          <w:u w:val="single"/>
        </w:rPr>
        <w:t>8   классов</w:t>
      </w:r>
      <w:r w:rsidRPr="00261BE4">
        <w:rPr>
          <w:rFonts w:ascii="Times New Roman" w:hAnsi="Times New Roman"/>
          <w:b/>
          <w:sz w:val="28"/>
          <w:szCs w:val="28"/>
        </w:rPr>
        <w:t xml:space="preserve"> основного общего образования   МБОУ «Белоярская СОШ №1» на 2019-2020 учебный год </w:t>
      </w:r>
    </w:p>
    <w:p w:rsidR="00261BE4" w:rsidRPr="00261BE4" w:rsidRDefault="00261BE4" w:rsidP="00261BE4">
      <w:pPr>
        <w:pStyle w:val="a3"/>
        <w:spacing w:line="360" w:lineRule="auto"/>
        <w:ind w:right="-1"/>
        <w:jc w:val="center"/>
        <w:rPr>
          <w:rFonts w:ascii="Times New Roman" w:hAnsi="Times New Roman"/>
          <w:b/>
          <w:sz w:val="28"/>
          <w:szCs w:val="28"/>
        </w:rPr>
      </w:pPr>
      <w:r w:rsidRPr="00261BE4">
        <w:rPr>
          <w:rFonts w:ascii="Times New Roman" w:hAnsi="Times New Roman"/>
          <w:b/>
          <w:sz w:val="28"/>
          <w:szCs w:val="28"/>
        </w:rPr>
        <w:t>(5-дневная учебная неделя)</w:t>
      </w:r>
    </w:p>
    <w:p w:rsidR="00261BE4" w:rsidRPr="00261BE4" w:rsidRDefault="00261BE4" w:rsidP="00261BE4">
      <w:pPr>
        <w:pStyle w:val="a3"/>
        <w:spacing w:line="360" w:lineRule="auto"/>
        <w:ind w:right="-1"/>
        <w:jc w:val="center"/>
        <w:rPr>
          <w:rFonts w:ascii="Times New Roman" w:hAnsi="Times New Roman"/>
          <w:b/>
          <w:sz w:val="28"/>
          <w:szCs w:val="28"/>
        </w:rPr>
      </w:pPr>
    </w:p>
    <w:tbl>
      <w:tblPr>
        <w:tblStyle w:val="af1"/>
        <w:tblpPr w:leftFromText="180" w:rightFromText="180" w:vertAnchor="text" w:tblpX="-176" w:tblpY="1"/>
        <w:tblOverlap w:val="never"/>
        <w:tblW w:w="10031" w:type="dxa"/>
        <w:tblLayout w:type="fixed"/>
        <w:tblLook w:val="04A0" w:firstRow="1" w:lastRow="0" w:firstColumn="1" w:lastColumn="0" w:noHBand="0" w:noVBand="1"/>
      </w:tblPr>
      <w:tblGrid>
        <w:gridCol w:w="1418"/>
        <w:gridCol w:w="2659"/>
        <w:gridCol w:w="1985"/>
        <w:gridCol w:w="856"/>
        <w:gridCol w:w="136"/>
        <w:gridCol w:w="980"/>
        <w:gridCol w:w="154"/>
        <w:gridCol w:w="960"/>
        <w:gridCol w:w="883"/>
      </w:tblGrid>
      <w:tr w:rsidR="00261BE4" w:rsidRPr="00261BE4" w:rsidTr="00E51DE3">
        <w:tc>
          <w:tcPr>
            <w:tcW w:w="6062" w:type="dxa"/>
            <w:gridSpan w:val="3"/>
            <w:vMerge w:val="restart"/>
          </w:tcPr>
          <w:p w:rsidR="00261BE4" w:rsidRPr="00261BE4" w:rsidRDefault="00261BE4" w:rsidP="00261BE4">
            <w:pPr>
              <w:pStyle w:val="a3"/>
              <w:spacing w:line="360" w:lineRule="auto"/>
              <w:ind w:left="0" w:right="-1"/>
              <w:jc w:val="center"/>
              <w:rPr>
                <w:rFonts w:ascii="Times New Roman" w:hAnsi="Times New Roman"/>
                <w:b/>
                <w:sz w:val="28"/>
                <w:szCs w:val="28"/>
              </w:rPr>
            </w:pPr>
            <w:r w:rsidRPr="00261BE4">
              <w:rPr>
                <w:rFonts w:ascii="Times New Roman" w:hAnsi="Times New Roman"/>
                <w:b/>
                <w:sz w:val="28"/>
                <w:szCs w:val="28"/>
              </w:rPr>
              <w:t>Внеурочная деятельность</w:t>
            </w:r>
          </w:p>
        </w:tc>
        <w:tc>
          <w:tcPr>
            <w:tcW w:w="3969" w:type="dxa"/>
            <w:gridSpan w:val="6"/>
          </w:tcPr>
          <w:p w:rsidR="00261BE4" w:rsidRPr="00261BE4" w:rsidRDefault="00261BE4" w:rsidP="00261BE4">
            <w:pPr>
              <w:pStyle w:val="a3"/>
              <w:spacing w:line="360" w:lineRule="auto"/>
              <w:ind w:left="0" w:right="-1"/>
              <w:jc w:val="center"/>
              <w:rPr>
                <w:rFonts w:ascii="Times New Roman" w:hAnsi="Times New Roman"/>
                <w:sz w:val="28"/>
                <w:szCs w:val="28"/>
              </w:rPr>
            </w:pPr>
            <w:r w:rsidRPr="00261BE4">
              <w:rPr>
                <w:rFonts w:ascii="Times New Roman" w:hAnsi="Times New Roman"/>
                <w:sz w:val="28"/>
                <w:szCs w:val="28"/>
              </w:rPr>
              <w:t xml:space="preserve">Классы </w:t>
            </w:r>
          </w:p>
        </w:tc>
      </w:tr>
      <w:tr w:rsidR="00261BE4" w:rsidRPr="00261BE4" w:rsidTr="00E51DE3">
        <w:tc>
          <w:tcPr>
            <w:tcW w:w="6062" w:type="dxa"/>
            <w:gridSpan w:val="3"/>
            <w:vMerge/>
          </w:tcPr>
          <w:p w:rsidR="00261BE4" w:rsidRPr="00261BE4" w:rsidRDefault="00261BE4" w:rsidP="00261BE4">
            <w:pPr>
              <w:spacing w:line="360" w:lineRule="auto"/>
              <w:ind w:right="-1"/>
              <w:contextualSpacing/>
              <w:jc w:val="center"/>
              <w:rPr>
                <w:rFonts w:ascii="Times New Roman" w:hAnsi="Times New Roman"/>
                <w:b/>
                <w:bCs/>
                <w:sz w:val="28"/>
                <w:szCs w:val="28"/>
              </w:rPr>
            </w:pPr>
          </w:p>
        </w:tc>
        <w:tc>
          <w:tcPr>
            <w:tcW w:w="992" w:type="dxa"/>
            <w:gridSpan w:val="2"/>
          </w:tcPr>
          <w:p w:rsidR="00261BE4" w:rsidRPr="00261BE4" w:rsidRDefault="00261BE4" w:rsidP="00E51DE3">
            <w:pPr>
              <w:spacing w:line="360" w:lineRule="auto"/>
              <w:ind w:firstLine="118"/>
              <w:contextualSpacing/>
              <w:jc w:val="center"/>
              <w:rPr>
                <w:rFonts w:ascii="Times New Roman" w:hAnsi="Times New Roman"/>
                <w:b/>
                <w:bCs/>
                <w:sz w:val="28"/>
                <w:szCs w:val="28"/>
              </w:rPr>
            </w:pPr>
            <w:r w:rsidRPr="00261BE4">
              <w:rPr>
                <w:rFonts w:ascii="Times New Roman" w:hAnsi="Times New Roman"/>
                <w:b/>
                <w:bCs/>
                <w:sz w:val="28"/>
                <w:szCs w:val="28"/>
              </w:rPr>
              <w:t>8А</w:t>
            </w:r>
          </w:p>
        </w:tc>
        <w:tc>
          <w:tcPr>
            <w:tcW w:w="1134" w:type="dxa"/>
            <w:gridSpan w:val="2"/>
          </w:tcPr>
          <w:p w:rsidR="00261BE4" w:rsidRPr="00261BE4" w:rsidRDefault="00261BE4" w:rsidP="00E51DE3">
            <w:pPr>
              <w:spacing w:line="360" w:lineRule="auto"/>
              <w:ind w:firstLine="118"/>
              <w:contextualSpacing/>
              <w:jc w:val="center"/>
              <w:rPr>
                <w:rFonts w:ascii="Times New Roman" w:hAnsi="Times New Roman"/>
                <w:b/>
                <w:bCs/>
                <w:sz w:val="28"/>
                <w:szCs w:val="28"/>
              </w:rPr>
            </w:pPr>
            <w:r w:rsidRPr="00261BE4">
              <w:rPr>
                <w:rFonts w:ascii="Times New Roman" w:hAnsi="Times New Roman"/>
                <w:b/>
                <w:bCs/>
                <w:sz w:val="28"/>
                <w:szCs w:val="28"/>
              </w:rPr>
              <w:t>8Б</w:t>
            </w:r>
          </w:p>
        </w:tc>
        <w:tc>
          <w:tcPr>
            <w:tcW w:w="960" w:type="dxa"/>
          </w:tcPr>
          <w:p w:rsidR="00261BE4" w:rsidRPr="00261BE4" w:rsidRDefault="00261BE4" w:rsidP="00E51DE3">
            <w:pPr>
              <w:spacing w:line="360" w:lineRule="auto"/>
              <w:ind w:firstLine="118"/>
              <w:contextualSpacing/>
              <w:jc w:val="center"/>
              <w:rPr>
                <w:rFonts w:ascii="Times New Roman" w:hAnsi="Times New Roman"/>
                <w:b/>
                <w:bCs/>
                <w:sz w:val="28"/>
                <w:szCs w:val="28"/>
              </w:rPr>
            </w:pPr>
            <w:r w:rsidRPr="00261BE4">
              <w:rPr>
                <w:rFonts w:ascii="Times New Roman" w:hAnsi="Times New Roman"/>
                <w:b/>
                <w:bCs/>
                <w:sz w:val="28"/>
                <w:szCs w:val="28"/>
              </w:rPr>
              <w:t>8В</w:t>
            </w:r>
          </w:p>
        </w:tc>
        <w:tc>
          <w:tcPr>
            <w:tcW w:w="883" w:type="dxa"/>
          </w:tcPr>
          <w:p w:rsidR="00261BE4" w:rsidRPr="00261BE4" w:rsidRDefault="00261BE4" w:rsidP="00E51DE3">
            <w:pPr>
              <w:spacing w:line="360" w:lineRule="auto"/>
              <w:ind w:firstLine="118"/>
              <w:contextualSpacing/>
              <w:jc w:val="center"/>
              <w:rPr>
                <w:rFonts w:ascii="Times New Roman" w:hAnsi="Times New Roman"/>
                <w:b/>
                <w:bCs/>
                <w:sz w:val="28"/>
                <w:szCs w:val="28"/>
              </w:rPr>
            </w:pPr>
            <w:r w:rsidRPr="00261BE4">
              <w:rPr>
                <w:rFonts w:ascii="Times New Roman" w:hAnsi="Times New Roman"/>
                <w:b/>
                <w:bCs/>
                <w:sz w:val="28"/>
                <w:szCs w:val="28"/>
              </w:rPr>
              <w:t>8г</w:t>
            </w:r>
          </w:p>
        </w:tc>
      </w:tr>
      <w:tr w:rsidR="00261BE4" w:rsidRPr="00261BE4" w:rsidTr="00E51DE3">
        <w:tc>
          <w:tcPr>
            <w:tcW w:w="6062" w:type="dxa"/>
            <w:gridSpan w:val="3"/>
          </w:tcPr>
          <w:p w:rsidR="00261BE4" w:rsidRPr="00261BE4" w:rsidRDefault="00261BE4" w:rsidP="00261BE4">
            <w:pPr>
              <w:spacing w:line="360" w:lineRule="auto"/>
              <w:ind w:right="-1"/>
              <w:jc w:val="center"/>
              <w:rPr>
                <w:rFonts w:ascii="Times New Roman" w:hAnsi="Times New Roman"/>
                <w:b/>
                <w:sz w:val="28"/>
                <w:szCs w:val="28"/>
              </w:rPr>
            </w:pPr>
            <w:r w:rsidRPr="00261BE4">
              <w:rPr>
                <w:rFonts w:ascii="Times New Roman" w:hAnsi="Times New Roman"/>
                <w:b/>
                <w:sz w:val="28"/>
                <w:szCs w:val="28"/>
              </w:rPr>
              <w:t>Количество обучающихся</w:t>
            </w:r>
          </w:p>
        </w:tc>
        <w:tc>
          <w:tcPr>
            <w:tcW w:w="992" w:type="dxa"/>
            <w:gridSpan w:val="2"/>
          </w:tcPr>
          <w:p w:rsidR="00261BE4" w:rsidRPr="00261BE4" w:rsidRDefault="00261BE4" w:rsidP="00E51DE3">
            <w:pPr>
              <w:spacing w:line="360" w:lineRule="auto"/>
              <w:ind w:firstLine="118"/>
              <w:jc w:val="center"/>
              <w:rPr>
                <w:rFonts w:ascii="Times New Roman" w:hAnsi="Times New Roman"/>
                <w:b/>
                <w:sz w:val="28"/>
                <w:szCs w:val="28"/>
              </w:rPr>
            </w:pPr>
            <w:r w:rsidRPr="00261BE4">
              <w:rPr>
                <w:rFonts w:ascii="Times New Roman" w:hAnsi="Times New Roman"/>
                <w:b/>
                <w:sz w:val="28"/>
                <w:szCs w:val="28"/>
              </w:rPr>
              <w:t>26</w:t>
            </w:r>
          </w:p>
        </w:tc>
        <w:tc>
          <w:tcPr>
            <w:tcW w:w="1134" w:type="dxa"/>
            <w:gridSpan w:val="2"/>
          </w:tcPr>
          <w:p w:rsidR="00261BE4" w:rsidRPr="00261BE4" w:rsidRDefault="00261BE4" w:rsidP="00E51DE3">
            <w:pPr>
              <w:spacing w:line="360" w:lineRule="auto"/>
              <w:ind w:firstLine="118"/>
              <w:jc w:val="center"/>
              <w:rPr>
                <w:rFonts w:ascii="Times New Roman" w:hAnsi="Times New Roman"/>
                <w:b/>
                <w:sz w:val="28"/>
                <w:szCs w:val="28"/>
              </w:rPr>
            </w:pPr>
            <w:r w:rsidRPr="00261BE4">
              <w:rPr>
                <w:rFonts w:ascii="Times New Roman" w:hAnsi="Times New Roman"/>
                <w:b/>
                <w:sz w:val="28"/>
                <w:szCs w:val="28"/>
              </w:rPr>
              <w:t>22</w:t>
            </w:r>
          </w:p>
        </w:tc>
        <w:tc>
          <w:tcPr>
            <w:tcW w:w="960" w:type="dxa"/>
          </w:tcPr>
          <w:p w:rsidR="00261BE4" w:rsidRPr="00261BE4" w:rsidRDefault="00261BE4" w:rsidP="00E51DE3">
            <w:pPr>
              <w:spacing w:line="360" w:lineRule="auto"/>
              <w:ind w:firstLine="118"/>
              <w:jc w:val="center"/>
              <w:rPr>
                <w:rFonts w:ascii="Times New Roman" w:hAnsi="Times New Roman"/>
                <w:b/>
                <w:sz w:val="28"/>
                <w:szCs w:val="28"/>
              </w:rPr>
            </w:pPr>
            <w:r w:rsidRPr="00261BE4">
              <w:rPr>
                <w:rFonts w:ascii="Times New Roman" w:hAnsi="Times New Roman"/>
                <w:b/>
                <w:sz w:val="28"/>
                <w:szCs w:val="28"/>
              </w:rPr>
              <w:t>24</w:t>
            </w:r>
          </w:p>
        </w:tc>
        <w:tc>
          <w:tcPr>
            <w:tcW w:w="883" w:type="dxa"/>
          </w:tcPr>
          <w:p w:rsidR="00261BE4" w:rsidRPr="00261BE4" w:rsidRDefault="00261BE4" w:rsidP="00E51DE3">
            <w:pPr>
              <w:spacing w:line="360" w:lineRule="auto"/>
              <w:ind w:firstLine="118"/>
              <w:jc w:val="center"/>
              <w:rPr>
                <w:rFonts w:ascii="Times New Roman" w:hAnsi="Times New Roman"/>
                <w:b/>
                <w:sz w:val="28"/>
                <w:szCs w:val="28"/>
              </w:rPr>
            </w:pPr>
            <w:r w:rsidRPr="00261BE4">
              <w:rPr>
                <w:rFonts w:ascii="Times New Roman" w:hAnsi="Times New Roman"/>
                <w:b/>
                <w:sz w:val="28"/>
                <w:szCs w:val="28"/>
              </w:rPr>
              <w:t>14</w:t>
            </w:r>
          </w:p>
        </w:tc>
      </w:tr>
      <w:tr w:rsidR="00261BE4" w:rsidRPr="00261BE4" w:rsidTr="00E51DE3">
        <w:tc>
          <w:tcPr>
            <w:tcW w:w="1418" w:type="dxa"/>
          </w:tcPr>
          <w:p w:rsidR="00261BE4" w:rsidRPr="00261BE4" w:rsidRDefault="00261BE4" w:rsidP="00261BE4">
            <w:pPr>
              <w:pStyle w:val="a3"/>
              <w:spacing w:line="360" w:lineRule="auto"/>
              <w:ind w:left="0" w:right="-1"/>
              <w:jc w:val="center"/>
              <w:rPr>
                <w:rFonts w:ascii="Times New Roman" w:hAnsi="Times New Roman"/>
                <w:b/>
                <w:sz w:val="28"/>
                <w:szCs w:val="28"/>
              </w:rPr>
            </w:pPr>
            <w:r w:rsidRPr="00261BE4">
              <w:rPr>
                <w:rFonts w:ascii="Times New Roman" w:hAnsi="Times New Roman"/>
                <w:b/>
                <w:sz w:val="28"/>
                <w:szCs w:val="28"/>
              </w:rPr>
              <w:t xml:space="preserve">Направления </w:t>
            </w:r>
          </w:p>
        </w:tc>
        <w:tc>
          <w:tcPr>
            <w:tcW w:w="2659" w:type="dxa"/>
          </w:tcPr>
          <w:p w:rsidR="00261BE4" w:rsidRPr="00261BE4" w:rsidRDefault="00261BE4" w:rsidP="00261BE4">
            <w:pPr>
              <w:spacing w:line="360" w:lineRule="auto"/>
              <w:jc w:val="center"/>
              <w:rPr>
                <w:rFonts w:ascii="Times New Roman" w:hAnsi="Times New Roman"/>
                <w:b/>
                <w:color w:val="000000" w:themeColor="text1"/>
                <w:sz w:val="28"/>
                <w:szCs w:val="28"/>
              </w:rPr>
            </w:pPr>
            <w:r w:rsidRPr="00261BE4">
              <w:rPr>
                <w:rFonts w:ascii="Times New Roman" w:hAnsi="Times New Roman"/>
                <w:b/>
                <w:color w:val="000000" w:themeColor="text1"/>
                <w:sz w:val="28"/>
                <w:szCs w:val="28"/>
              </w:rPr>
              <w:t>Программы</w:t>
            </w:r>
          </w:p>
        </w:tc>
        <w:tc>
          <w:tcPr>
            <w:tcW w:w="1985" w:type="dxa"/>
          </w:tcPr>
          <w:p w:rsidR="00261BE4" w:rsidRPr="00261BE4" w:rsidRDefault="00261BE4" w:rsidP="00261BE4">
            <w:pPr>
              <w:pStyle w:val="a3"/>
              <w:spacing w:line="360" w:lineRule="auto"/>
              <w:ind w:left="0" w:right="-1"/>
              <w:jc w:val="center"/>
              <w:rPr>
                <w:rFonts w:ascii="Times New Roman" w:hAnsi="Times New Roman"/>
                <w:b/>
                <w:sz w:val="28"/>
                <w:szCs w:val="28"/>
              </w:rPr>
            </w:pPr>
            <w:r w:rsidRPr="00261BE4">
              <w:rPr>
                <w:rFonts w:ascii="Times New Roman" w:hAnsi="Times New Roman"/>
                <w:b/>
                <w:sz w:val="28"/>
                <w:szCs w:val="28"/>
              </w:rPr>
              <w:t>Руководитель</w:t>
            </w:r>
          </w:p>
        </w:tc>
        <w:tc>
          <w:tcPr>
            <w:tcW w:w="3969" w:type="dxa"/>
            <w:gridSpan w:val="6"/>
          </w:tcPr>
          <w:p w:rsidR="00261BE4" w:rsidRPr="00261BE4" w:rsidRDefault="00261BE4" w:rsidP="00261BE4">
            <w:pPr>
              <w:pStyle w:val="a3"/>
              <w:spacing w:line="360" w:lineRule="auto"/>
              <w:ind w:left="0" w:right="-1"/>
              <w:jc w:val="center"/>
              <w:rPr>
                <w:rFonts w:ascii="Times New Roman" w:hAnsi="Times New Roman"/>
                <w:sz w:val="28"/>
                <w:szCs w:val="28"/>
              </w:rPr>
            </w:pPr>
            <w:r w:rsidRPr="00261BE4">
              <w:rPr>
                <w:rFonts w:ascii="Times New Roman" w:hAnsi="Times New Roman"/>
                <w:sz w:val="28"/>
                <w:szCs w:val="28"/>
              </w:rPr>
              <w:t>Количество часов</w:t>
            </w:r>
          </w:p>
        </w:tc>
      </w:tr>
      <w:tr w:rsidR="00261BE4" w:rsidRPr="00261BE4" w:rsidTr="00E51DE3">
        <w:tc>
          <w:tcPr>
            <w:tcW w:w="1418" w:type="dxa"/>
            <w:vMerge w:val="restart"/>
          </w:tcPr>
          <w:p w:rsidR="00261BE4" w:rsidRPr="00261BE4" w:rsidRDefault="00261BE4" w:rsidP="00261BE4">
            <w:pPr>
              <w:spacing w:line="360" w:lineRule="auto"/>
              <w:contextualSpacing/>
              <w:rPr>
                <w:rFonts w:ascii="Times New Roman" w:hAnsi="Times New Roman"/>
                <w:bCs/>
                <w:sz w:val="28"/>
                <w:szCs w:val="28"/>
              </w:rPr>
            </w:pPr>
            <w:r w:rsidRPr="00261BE4">
              <w:rPr>
                <w:rFonts w:ascii="Times New Roman" w:hAnsi="Times New Roman"/>
                <w:bCs/>
                <w:sz w:val="28"/>
                <w:szCs w:val="28"/>
              </w:rPr>
              <w:t>Общекультурное</w:t>
            </w:r>
          </w:p>
          <w:p w:rsidR="00261BE4" w:rsidRPr="00261BE4" w:rsidRDefault="00261BE4" w:rsidP="00261BE4">
            <w:pPr>
              <w:spacing w:line="360" w:lineRule="auto"/>
              <w:contextualSpacing/>
              <w:rPr>
                <w:rFonts w:ascii="Times New Roman" w:hAnsi="Times New Roman"/>
                <w:bCs/>
                <w:sz w:val="28"/>
                <w:szCs w:val="28"/>
              </w:rPr>
            </w:pPr>
          </w:p>
        </w:tc>
        <w:tc>
          <w:tcPr>
            <w:tcW w:w="2659" w:type="dxa"/>
          </w:tcPr>
          <w:p w:rsidR="00261BE4" w:rsidRPr="00261BE4" w:rsidRDefault="00261BE4" w:rsidP="00261BE4">
            <w:pPr>
              <w:spacing w:line="360" w:lineRule="auto"/>
              <w:contextualSpacing/>
              <w:rPr>
                <w:rFonts w:ascii="Times New Roman" w:hAnsi="Times New Roman"/>
                <w:bCs/>
                <w:sz w:val="28"/>
                <w:szCs w:val="28"/>
              </w:rPr>
            </w:pPr>
            <w:r w:rsidRPr="00261BE4">
              <w:rPr>
                <w:rFonts w:ascii="Times New Roman" w:hAnsi="Times New Roman"/>
                <w:bCs/>
                <w:sz w:val="28"/>
                <w:szCs w:val="28"/>
              </w:rPr>
              <w:t>Тайны поэтического текста</w:t>
            </w:r>
          </w:p>
        </w:tc>
        <w:tc>
          <w:tcPr>
            <w:tcW w:w="1985" w:type="dxa"/>
          </w:tcPr>
          <w:p w:rsidR="00261BE4" w:rsidRPr="00261BE4" w:rsidRDefault="00261BE4" w:rsidP="00261BE4">
            <w:pPr>
              <w:spacing w:line="360" w:lineRule="auto"/>
              <w:ind w:right="-1"/>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Плотникова В.В.</w:t>
            </w:r>
          </w:p>
        </w:tc>
        <w:tc>
          <w:tcPr>
            <w:tcW w:w="3969" w:type="dxa"/>
            <w:gridSpan w:val="6"/>
          </w:tcPr>
          <w:p w:rsidR="00261BE4" w:rsidRPr="00261BE4" w:rsidRDefault="00261BE4" w:rsidP="00261BE4">
            <w:pPr>
              <w:spacing w:line="360" w:lineRule="auto"/>
              <w:contextualSpacing/>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0,5</w:t>
            </w:r>
          </w:p>
        </w:tc>
      </w:tr>
      <w:tr w:rsidR="00261BE4" w:rsidRPr="00261BE4" w:rsidTr="00E51DE3">
        <w:tc>
          <w:tcPr>
            <w:tcW w:w="1418" w:type="dxa"/>
            <w:vMerge/>
          </w:tcPr>
          <w:p w:rsidR="00261BE4" w:rsidRPr="00261BE4" w:rsidRDefault="00261BE4" w:rsidP="00261BE4">
            <w:pPr>
              <w:spacing w:line="360" w:lineRule="auto"/>
              <w:contextualSpacing/>
              <w:rPr>
                <w:rFonts w:ascii="Times New Roman" w:hAnsi="Times New Roman"/>
                <w:bCs/>
                <w:sz w:val="28"/>
                <w:szCs w:val="28"/>
              </w:rPr>
            </w:pPr>
          </w:p>
        </w:tc>
        <w:tc>
          <w:tcPr>
            <w:tcW w:w="2659" w:type="dxa"/>
          </w:tcPr>
          <w:p w:rsidR="00261BE4" w:rsidRPr="00261BE4" w:rsidRDefault="00261BE4" w:rsidP="00261BE4">
            <w:pPr>
              <w:spacing w:line="360" w:lineRule="auto"/>
              <w:contextualSpacing/>
              <w:rPr>
                <w:rFonts w:ascii="Times New Roman" w:hAnsi="Times New Roman"/>
                <w:bCs/>
                <w:sz w:val="28"/>
                <w:szCs w:val="28"/>
              </w:rPr>
            </w:pPr>
            <w:r w:rsidRPr="00261BE4">
              <w:rPr>
                <w:rFonts w:ascii="Times New Roman" w:hAnsi="Times New Roman"/>
                <w:bCs/>
                <w:sz w:val="28"/>
                <w:szCs w:val="28"/>
              </w:rPr>
              <w:t xml:space="preserve">Театральное общество «Что не понятно у классиков или особенности русского общества </w:t>
            </w:r>
            <w:r w:rsidRPr="00261BE4">
              <w:rPr>
                <w:rFonts w:ascii="Times New Roman" w:hAnsi="Times New Roman"/>
                <w:bCs/>
                <w:sz w:val="28"/>
                <w:szCs w:val="28"/>
                <w:lang w:val="en-US"/>
              </w:rPr>
              <w:t>XIX</w:t>
            </w:r>
            <w:r w:rsidRPr="00261BE4">
              <w:rPr>
                <w:rFonts w:ascii="Times New Roman" w:hAnsi="Times New Roman"/>
                <w:bCs/>
                <w:sz w:val="28"/>
                <w:szCs w:val="28"/>
              </w:rPr>
              <w:t xml:space="preserve"> века»</w:t>
            </w:r>
          </w:p>
        </w:tc>
        <w:tc>
          <w:tcPr>
            <w:tcW w:w="1985" w:type="dxa"/>
          </w:tcPr>
          <w:p w:rsidR="00261BE4" w:rsidRPr="00261BE4" w:rsidRDefault="00261BE4" w:rsidP="00261BE4">
            <w:pPr>
              <w:spacing w:line="360" w:lineRule="auto"/>
              <w:ind w:right="-1"/>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Смагина Р.В.</w:t>
            </w:r>
          </w:p>
        </w:tc>
        <w:tc>
          <w:tcPr>
            <w:tcW w:w="3969" w:type="dxa"/>
            <w:gridSpan w:val="6"/>
          </w:tcPr>
          <w:p w:rsidR="00261BE4" w:rsidRPr="00261BE4" w:rsidRDefault="00261BE4" w:rsidP="00261BE4">
            <w:pPr>
              <w:spacing w:line="360" w:lineRule="auto"/>
              <w:contextualSpacing/>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1</w:t>
            </w:r>
          </w:p>
        </w:tc>
      </w:tr>
      <w:tr w:rsidR="00261BE4" w:rsidRPr="00261BE4" w:rsidTr="00E51DE3">
        <w:tc>
          <w:tcPr>
            <w:tcW w:w="1418" w:type="dxa"/>
            <w:vMerge/>
          </w:tcPr>
          <w:p w:rsidR="00261BE4" w:rsidRPr="00261BE4" w:rsidRDefault="00261BE4" w:rsidP="00261BE4">
            <w:pPr>
              <w:spacing w:line="360" w:lineRule="auto"/>
              <w:contextualSpacing/>
              <w:rPr>
                <w:rFonts w:ascii="Times New Roman" w:hAnsi="Times New Roman"/>
                <w:bCs/>
                <w:sz w:val="28"/>
                <w:szCs w:val="28"/>
              </w:rPr>
            </w:pPr>
          </w:p>
        </w:tc>
        <w:tc>
          <w:tcPr>
            <w:tcW w:w="2659" w:type="dxa"/>
          </w:tcPr>
          <w:p w:rsidR="00261BE4" w:rsidRPr="00261BE4" w:rsidRDefault="00261BE4" w:rsidP="00261BE4">
            <w:pPr>
              <w:spacing w:line="360" w:lineRule="auto"/>
              <w:contextualSpacing/>
              <w:rPr>
                <w:rFonts w:ascii="Times New Roman" w:hAnsi="Times New Roman"/>
                <w:bCs/>
                <w:sz w:val="28"/>
                <w:szCs w:val="28"/>
              </w:rPr>
            </w:pPr>
            <w:r w:rsidRPr="00261BE4">
              <w:rPr>
                <w:rFonts w:ascii="Times New Roman" w:hAnsi="Times New Roman"/>
                <w:bCs/>
                <w:sz w:val="28"/>
                <w:szCs w:val="28"/>
              </w:rPr>
              <w:t xml:space="preserve">Театральное общество «Что не понятно у </w:t>
            </w:r>
            <w:r w:rsidRPr="00261BE4">
              <w:rPr>
                <w:rFonts w:ascii="Times New Roman" w:hAnsi="Times New Roman"/>
                <w:bCs/>
                <w:sz w:val="28"/>
                <w:szCs w:val="28"/>
              </w:rPr>
              <w:lastRenderedPageBreak/>
              <w:t xml:space="preserve">классиков или особенности русского общества </w:t>
            </w:r>
            <w:r w:rsidRPr="00261BE4">
              <w:rPr>
                <w:rFonts w:ascii="Times New Roman" w:hAnsi="Times New Roman"/>
                <w:bCs/>
                <w:sz w:val="28"/>
                <w:szCs w:val="28"/>
                <w:lang w:val="en-US"/>
              </w:rPr>
              <w:t>XIX</w:t>
            </w:r>
            <w:r w:rsidRPr="00261BE4">
              <w:rPr>
                <w:rFonts w:ascii="Times New Roman" w:hAnsi="Times New Roman"/>
                <w:bCs/>
                <w:sz w:val="28"/>
                <w:szCs w:val="28"/>
              </w:rPr>
              <w:t xml:space="preserve"> века»</w:t>
            </w:r>
          </w:p>
        </w:tc>
        <w:tc>
          <w:tcPr>
            <w:tcW w:w="1985" w:type="dxa"/>
          </w:tcPr>
          <w:p w:rsidR="00261BE4" w:rsidRPr="00261BE4" w:rsidRDefault="00261BE4" w:rsidP="00261BE4">
            <w:pPr>
              <w:spacing w:line="360" w:lineRule="auto"/>
              <w:ind w:right="-1"/>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lastRenderedPageBreak/>
              <w:t>Плотникова В.В.</w:t>
            </w:r>
          </w:p>
        </w:tc>
        <w:tc>
          <w:tcPr>
            <w:tcW w:w="3969" w:type="dxa"/>
            <w:gridSpan w:val="6"/>
          </w:tcPr>
          <w:p w:rsidR="00261BE4" w:rsidRPr="00261BE4" w:rsidRDefault="00261BE4" w:rsidP="00261BE4">
            <w:pPr>
              <w:spacing w:line="360" w:lineRule="auto"/>
              <w:contextualSpacing/>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1</w:t>
            </w:r>
          </w:p>
        </w:tc>
      </w:tr>
      <w:tr w:rsidR="00261BE4" w:rsidRPr="00261BE4" w:rsidTr="00E51DE3">
        <w:trPr>
          <w:trHeight w:val="765"/>
        </w:trPr>
        <w:tc>
          <w:tcPr>
            <w:tcW w:w="1418" w:type="dxa"/>
            <w:vMerge w:val="restart"/>
          </w:tcPr>
          <w:p w:rsidR="00261BE4" w:rsidRPr="00261BE4" w:rsidRDefault="00261BE4" w:rsidP="00261BE4">
            <w:pPr>
              <w:spacing w:line="360" w:lineRule="auto"/>
              <w:contextualSpacing/>
              <w:rPr>
                <w:rFonts w:ascii="Times New Roman" w:hAnsi="Times New Roman"/>
                <w:bCs/>
                <w:color w:val="000000" w:themeColor="text1"/>
                <w:sz w:val="28"/>
                <w:szCs w:val="28"/>
              </w:rPr>
            </w:pPr>
            <w:r w:rsidRPr="00261BE4">
              <w:rPr>
                <w:rFonts w:ascii="Times New Roman" w:hAnsi="Times New Roman"/>
                <w:bCs/>
                <w:sz w:val="28"/>
                <w:szCs w:val="28"/>
              </w:rPr>
              <w:lastRenderedPageBreak/>
              <w:t>Спортивно-оздоровительное</w:t>
            </w:r>
          </w:p>
          <w:p w:rsidR="00261BE4" w:rsidRPr="00261BE4" w:rsidRDefault="00261BE4" w:rsidP="00261BE4">
            <w:pPr>
              <w:spacing w:line="360" w:lineRule="auto"/>
              <w:contextualSpacing/>
              <w:rPr>
                <w:rFonts w:ascii="Times New Roman" w:hAnsi="Times New Roman"/>
                <w:bCs/>
                <w:sz w:val="28"/>
                <w:szCs w:val="28"/>
              </w:rPr>
            </w:pPr>
          </w:p>
          <w:p w:rsidR="00261BE4" w:rsidRPr="00261BE4" w:rsidRDefault="00261BE4" w:rsidP="00261BE4">
            <w:pPr>
              <w:spacing w:line="360" w:lineRule="auto"/>
              <w:contextualSpacing/>
              <w:rPr>
                <w:rFonts w:ascii="Times New Roman" w:hAnsi="Times New Roman"/>
                <w:bCs/>
                <w:color w:val="000000" w:themeColor="text1"/>
                <w:sz w:val="28"/>
                <w:szCs w:val="28"/>
              </w:rPr>
            </w:pPr>
          </w:p>
        </w:tc>
        <w:tc>
          <w:tcPr>
            <w:tcW w:w="2659" w:type="dxa"/>
          </w:tcPr>
          <w:p w:rsidR="00261BE4" w:rsidRPr="00261BE4" w:rsidRDefault="00261BE4" w:rsidP="00261BE4">
            <w:pPr>
              <w:spacing w:line="360" w:lineRule="auto"/>
              <w:contextualSpacing/>
              <w:rPr>
                <w:rFonts w:ascii="Times New Roman" w:hAnsi="Times New Roman"/>
                <w:color w:val="000000" w:themeColor="text1"/>
                <w:sz w:val="28"/>
                <w:szCs w:val="28"/>
              </w:rPr>
            </w:pPr>
            <w:r w:rsidRPr="00261BE4">
              <w:rPr>
                <w:rFonts w:ascii="Times New Roman" w:hAnsi="Times New Roman"/>
                <w:sz w:val="28"/>
                <w:szCs w:val="28"/>
              </w:rPr>
              <w:t xml:space="preserve">Туристско-краеведческий клуб «Русич» </w:t>
            </w:r>
          </w:p>
        </w:tc>
        <w:tc>
          <w:tcPr>
            <w:tcW w:w="1985" w:type="dxa"/>
          </w:tcPr>
          <w:p w:rsidR="00261BE4" w:rsidRPr="00261BE4" w:rsidRDefault="00261BE4" w:rsidP="00261BE4">
            <w:pPr>
              <w:spacing w:line="360" w:lineRule="auto"/>
              <w:ind w:right="-1"/>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Гриднева Л.А.</w:t>
            </w:r>
          </w:p>
        </w:tc>
        <w:tc>
          <w:tcPr>
            <w:tcW w:w="3969" w:type="dxa"/>
            <w:gridSpan w:val="6"/>
          </w:tcPr>
          <w:p w:rsidR="00261BE4" w:rsidRPr="00261BE4" w:rsidRDefault="00261BE4" w:rsidP="00261BE4">
            <w:pPr>
              <w:spacing w:line="360" w:lineRule="auto"/>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1</w:t>
            </w:r>
          </w:p>
        </w:tc>
      </w:tr>
      <w:tr w:rsidR="00261BE4" w:rsidRPr="00261BE4" w:rsidTr="00E51DE3">
        <w:trPr>
          <w:trHeight w:val="493"/>
        </w:trPr>
        <w:tc>
          <w:tcPr>
            <w:tcW w:w="1418" w:type="dxa"/>
            <w:vMerge/>
          </w:tcPr>
          <w:p w:rsidR="00261BE4" w:rsidRPr="00261BE4" w:rsidRDefault="00261BE4" w:rsidP="00261BE4">
            <w:pPr>
              <w:spacing w:line="360" w:lineRule="auto"/>
              <w:contextualSpacing/>
              <w:rPr>
                <w:rFonts w:ascii="Times New Roman" w:hAnsi="Times New Roman"/>
                <w:bCs/>
                <w:sz w:val="28"/>
                <w:szCs w:val="28"/>
              </w:rPr>
            </w:pPr>
          </w:p>
        </w:tc>
        <w:tc>
          <w:tcPr>
            <w:tcW w:w="2659" w:type="dxa"/>
          </w:tcPr>
          <w:p w:rsidR="00261BE4" w:rsidRPr="00261BE4" w:rsidRDefault="00261BE4" w:rsidP="00261BE4">
            <w:pPr>
              <w:spacing w:line="360" w:lineRule="auto"/>
              <w:contextualSpacing/>
              <w:rPr>
                <w:rFonts w:ascii="Times New Roman" w:hAnsi="Times New Roman"/>
                <w:sz w:val="28"/>
                <w:szCs w:val="28"/>
              </w:rPr>
            </w:pPr>
            <w:r w:rsidRPr="00261BE4">
              <w:rPr>
                <w:rFonts w:ascii="Times New Roman" w:hAnsi="Times New Roman"/>
                <w:sz w:val="28"/>
                <w:szCs w:val="28"/>
              </w:rPr>
              <w:t>Экологический клуб «Здоровым быть здорово»</w:t>
            </w:r>
          </w:p>
        </w:tc>
        <w:tc>
          <w:tcPr>
            <w:tcW w:w="1985" w:type="dxa"/>
          </w:tcPr>
          <w:p w:rsidR="00261BE4" w:rsidRPr="00261BE4" w:rsidRDefault="00261BE4" w:rsidP="00261BE4">
            <w:pPr>
              <w:spacing w:line="360" w:lineRule="auto"/>
              <w:ind w:right="-1"/>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Гринкевич В.Н.</w:t>
            </w:r>
          </w:p>
        </w:tc>
        <w:tc>
          <w:tcPr>
            <w:tcW w:w="3969" w:type="dxa"/>
            <w:gridSpan w:val="6"/>
          </w:tcPr>
          <w:p w:rsidR="00261BE4" w:rsidRPr="00261BE4" w:rsidRDefault="00261BE4" w:rsidP="00261BE4">
            <w:pPr>
              <w:spacing w:line="360" w:lineRule="auto"/>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1</w:t>
            </w:r>
          </w:p>
        </w:tc>
      </w:tr>
      <w:tr w:rsidR="00261BE4" w:rsidRPr="00261BE4" w:rsidTr="00E51DE3">
        <w:trPr>
          <w:trHeight w:val="470"/>
        </w:trPr>
        <w:tc>
          <w:tcPr>
            <w:tcW w:w="1418" w:type="dxa"/>
            <w:vMerge w:val="restart"/>
          </w:tcPr>
          <w:p w:rsidR="00261BE4" w:rsidRPr="00261BE4" w:rsidRDefault="00261BE4" w:rsidP="00261BE4">
            <w:pPr>
              <w:spacing w:line="360" w:lineRule="auto"/>
              <w:contextualSpacing/>
              <w:rPr>
                <w:rFonts w:ascii="Times New Roman" w:hAnsi="Times New Roman"/>
                <w:bCs/>
                <w:color w:val="000000" w:themeColor="text1"/>
                <w:sz w:val="28"/>
                <w:szCs w:val="28"/>
              </w:rPr>
            </w:pPr>
            <w:r w:rsidRPr="00261BE4">
              <w:rPr>
                <w:rFonts w:ascii="Times New Roman" w:hAnsi="Times New Roman"/>
                <w:bCs/>
                <w:sz w:val="28"/>
                <w:szCs w:val="28"/>
              </w:rPr>
              <w:t>Общеинтеллектуальное</w:t>
            </w:r>
          </w:p>
        </w:tc>
        <w:tc>
          <w:tcPr>
            <w:tcW w:w="2659" w:type="dxa"/>
            <w:shd w:val="clear" w:color="auto" w:fill="auto"/>
          </w:tcPr>
          <w:p w:rsidR="00261BE4" w:rsidRPr="00261BE4" w:rsidRDefault="00261BE4" w:rsidP="00261BE4">
            <w:pPr>
              <w:spacing w:line="360" w:lineRule="auto"/>
              <w:contextualSpacing/>
              <w:rPr>
                <w:rFonts w:ascii="Times New Roman" w:hAnsi="Times New Roman"/>
                <w:bCs/>
                <w:color w:val="000000" w:themeColor="text1"/>
                <w:sz w:val="28"/>
                <w:szCs w:val="28"/>
                <w:highlight w:val="yellow"/>
              </w:rPr>
            </w:pPr>
            <w:r w:rsidRPr="00261BE4">
              <w:rPr>
                <w:rFonts w:ascii="Times New Roman" w:hAnsi="Times New Roman"/>
                <w:bCs/>
                <w:color w:val="000000" w:themeColor="text1"/>
                <w:sz w:val="28"/>
                <w:szCs w:val="28"/>
              </w:rPr>
              <w:t xml:space="preserve">Геометрические головоломки </w:t>
            </w:r>
          </w:p>
        </w:tc>
        <w:tc>
          <w:tcPr>
            <w:tcW w:w="1985" w:type="dxa"/>
          </w:tcPr>
          <w:p w:rsidR="00261BE4" w:rsidRPr="00261BE4" w:rsidRDefault="00261BE4" w:rsidP="00261BE4">
            <w:pPr>
              <w:spacing w:line="360" w:lineRule="auto"/>
              <w:ind w:right="-1"/>
              <w:contextualSpacing/>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Килингаузен Н.М.</w:t>
            </w:r>
          </w:p>
        </w:tc>
        <w:tc>
          <w:tcPr>
            <w:tcW w:w="856" w:type="dxa"/>
          </w:tcPr>
          <w:p w:rsidR="00261BE4" w:rsidRPr="00261BE4" w:rsidRDefault="00261BE4" w:rsidP="00261BE4">
            <w:pPr>
              <w:spacing w:line="360" w:lineRule="auto"/>
              <w:contextualSpacing/>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1</w:t>
            </w:r>
          </w:p>
        </w:tc>
        <w:tc>
          <w:tcPr>
            <w:tcW w:w="1116" w:type="dxa"/>
            <w:gridSpan w:val="2"/>
          </w:tcPr>
          <w:p w:rsidR="00261BE4" w:rsidRPr="00261BE4" w:rsidRDefault="00261BE4" w:rsidP="00261BE4">
            <w:pPr>
              <w:spacing w:line="360" w:lineRule="auto"/>
              <w:contextualSpacing/>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1</w:t>
            </w:r>
          </w:p>
        </w:tc>
        <w:tc>
          <w:tcPr>
            <w:tcW w:w="1997" w:type="dxa"/>
            <w:gridSpan w:val="3"/>
          </w:tcPr>
          <w:p w:rsidR="00261BE4" w:rsidRPr="00261BE4" w:rsidRDefault="00261BE4" w:rsidP="00261BE4">
            <w:pPr>
              <w:spacing w:line="360" w:lineRule="auto"/>
              <w:contextualSpacing/>
              <w:jc w:val="center"/>
              <w:rPr>
                <w:rFonts w:ascii="Times New Roman" w:hAnsi="Times New Roman"/>
                <w:color w:val="000000" w:themeColor="text1"/>
                <w:sz w:val="28"/>
                <w:szCs w:val="28"/>
              </w:rPr>
            </w:pPr>
          </w:p>
        </w:tc>
      </w:tr>
      <w:tr w:rsidR="00261BE4" w:rsidRPr="00261BE4" w:rsidTr="00E51DE3">
        <w:tc>
          <w:tcPr>
            <w:tcW w:w="1418" w:type="dxa"/>
            <w:vMerge/>
          </w:tcPr>
          <w:p w:rsidR="00261BE4" w:rsidRPr="00261BE4" w:rsidRDefault="00261BE4" w:rsidP="00261BE4">
            <w:pPr>
              <w:spacing w:line="360" w:lineRule="auto"/>
              <w:contextualSpacing/>
              <w:rPr>
                <w:rFonts w:ascii="Times New Roman" w:hAnsi="Times New Roman"/>
                <w:bCs/>
                <w:color w:val="000000" w:themeColor="text1"/>
                <w:sz w:val="28"/>
                <w:szCs w:val="28"/>
              </w:rPr>
            </w:pPr>
          </w:p>
        </w:tc>
        <w:tc>
          <w:tcPr>
            <w:tcW w:w="2659" w:type="dxa"/>
          </w:tcPr>
          <w:p w:rsidR="00261BE4" w:rsidRPr="00261BE4" w:rsidRDefault="00261BE4" w:rsidP="00261BE4">
            <w:pPr>
              <w:spacing w:line="360" w:lineRule="auto"/>
              <w:contextualSpacing/>
              <w:rPr>
                <w:rFonts w:ascii="Times New Roman" w:hAnsi="Times New Roman"/>
                <w:bCs/>
                <w:color w:val="000000" w:themeColor="text1"/>
                <w:sz w:val="28"/>
                <w:szCs w:val="28"/>
                <w:highlight w:val="yellow"/>
              </w:rPr>
            </w:pPr>
            <w:r w:rsidRPr="00261BE4">
              <w:rPr>
                <w:rFonts w:ascii="Times New Roman" w:hAnsi="Times New Roman"/>
                <w:bCs/>
                <w:color w:val="000000" w:themeColor="text1"/>
                <w:sz w:val="28"/>
                <w:szCs w:val="28"/>
              </w:rPr>
              <w:t xml:space="preserve">Климатическая лаборатория </w:t>
            </w:r>
          </w:p>
        </w:tc>
        <w:tc>
          <w:tcPr>
            <w:tcW w:w="1985" w:type="dxa"/>
          </w:tcPr>
          <w:p w:rsidR="00261BE4" w:rsidRPr="00261BE4" w:rsidRDefault="00261BE4" w:rsidP="00261BE4">
            <w:pPr>
              <w:spacing w:line="360" w:lineRule="auto"/>
              <w:ind w:right="-1"/>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Панова С.С.</w:t>
            </w:r>
          </w:p>
        </w:tc>
        <w:tc>
          <w:tcPr>
            <w:tcW w:w="3969" w:type="dxa"/>
            <w:gridSpan w:val="6"/>
          </w:tcPr>
          <w:p w:rsidR="00261BE4" w:rsidRPr="00261BE4" w:rsidRDefault="00261BE4" w:rsidP="00261BE4">
            <w:pPr>
              <w:spacing w:line="360" w:lineRule="auto"/>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1</w:t>
            </w:r>
          </w:p>
        </w:tc>
      </w:tr>
      <w:tr w:rsidR="00261BE4" w:rsidRPr="00261BE4" w:rsidTr="00E51DE3">
        <w:tc>
          <w:tcPr>
            <w:tcW w:w="1418" w:type="dxa"/>
            <w:vMerge/>
          </w:tcPr>
          <w:p w:rsidR="00261BE4" w:rsidRPr="00261BE4" w:rsidRDefault="00261BE4" w:rsidP="00261BE4">
            <w:pPr>
              <w:spacing w:line="360" w:lineRule="auto"/>
              <w:contextualSpacing/>
              <w:rPr>
                <w:rFonts w:ascii="Times New Roman" w:hAnsi="Times New Roman"/>
                <w:bCs/>
                <w:sz w:val="28"/>
                <w:szCs w:val="28"/>
              </w:rPr>
            </w:pPr>
          </w:p>
        </w:tc>
        <w:tc>
          <w:tcPr>
            <w:tcW w:w="2659" w:type="dxa"/>
          </w:tcPr>
          <w:p w:rsidR="00261BE4" w:rsidRPr="00261BE4" w:rsidRDefault="00261BE4" w:rsidP="00261BE4">
            <w:pPr>
              <w:spacing w:line="360" w:lineRule="auto"/>
              <w:contextualSpacing/>
              <w:rPr>
                <w:rFonts w:ascii="Times New Roman" w:hAnsi="Times New Roman"/>
                <w:bCs/>
                <w:sz w:val="28"/>
                <w:szCs w:val="28"/>
              </w:rPr>
            </w:pPr>
            <w:r w:rsidRPr="00261BE4">
              <w:rPr>
                <w:rFonts w:ascii="Times New Roman" w:hAnsi="Times New Roman"/>
                <w:bCs/>
                <w:sz w:val="28"/>
                <w:szCs w:val="28"/>
              </w:rPr>
              <w:t>Английский с удовольствием</w:t>
            </w:r>
          </w:p>
        </w:tc>
        <w:tc>
          <w:tcPr>
            <w:tcW w:w="1985" w:type="dxa"/>
          </w:tcPr>
          <w:p w:rsidR="00261BE4" w:rsidRPr="00261BE4" w:rsidRDefault="00261BE4" w:rsidP="00261BE4">
            <w:pPr>
              <w:spacing w:line="360" w:lineRule="auto"/>
              <w:ind w:right="-1"/>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Бекир Н.А.</w:t>
            </w:r>
          </w:p>
        </w:tc>
        <w:tc>
          <w:tcPr>
            <w:tcW w:w="3969" w:type="dxa"/>
            <w:gridSpan w:val="6"/>
          </w:tcPr>
          <w:p w:rsidR="00261BE4" w:rsidRPr="00261BE4" w:rsidRDefault="00261BE4" w:rsidP="00261BE4">
            <w:pPr>
              <w:spacing w:line="360" w:lineRule="auto"/>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1</w:t>
            </w:r>
          </w:p>
        </w:tc>
      </w:tr>
      <w:tr w:rsidR="00261BE4" w:rsidRPr="00261BE4" w:rsidTr="00E51DE3">
        <w:tc>
          <w:tcPr>
            <w:tcW w:w="1418" w:type="dxa"/>
            <w:vMerge/>
          </w:tcPr>
          <w:p w:rsidR="00261BE4" w:rsidRPr="00261BE4" w:rsidRDefault="00261BE4" w:rsidP="00261BE4">
            <w:pPr>
              <w:spacing w:line="360" w:lineRule="auto"/>
              <w:contextualSpacing/>
              <w:rPr>
                <w:rFonts w:ascii="Times New Roman" w:hAnsi="Times New Roman"/>
                <w:bCs/>
                <w:sz w:val="28"/>
                <w:szCs w:val="28"/>
              </w:rPr>
            </w:pPr>
          </w:p>
        </w:tc>
        <w:tc>
          <w:tcPr>
            <w:tcW w:w="2659" w:type="dxa"/>
          </w:tcPr>
          <w:p w:rsidR="00261BE4" w:rsidRPr="00261BE4" w:rsidRDefault="00261BE4" w:rsidP="00261BE4">
            <w:pPr>
              <w:spacing w:line="360" w:lineRule="auto"/>
              <w:contextualSpacing/>
              <w:rPr>
                <w:rFonts w:ascii="Times New Roman" w:hAnsi="Times New Roman"/>
                <w:bCs/>
                <w:sz w:val="28"/>
                <w:szCs w:val="28"/>
              </w:rPr>
            </w:pPr>
            <w:r w:rsidRPr="00261BE4">
              <w:rPr>
                <w:rFonts w:ascii="Times New Roman" w:hAnsi="Times New Roman"/>
                <w:bCs/>
                <w:sz w:val="28"/>
                <w:szCs w:val="28"/>
              </w:rPr>
              <w:t>Метапредметная лаборатория  «Играториум»</w:t>
            </w:r>
          </w:p>
        </w:tc>
        <w:tc>
          <w:tcPr>
            <w:tcW w:w="1985" w:type="dxa"/>
          </w:tcPr>
          <w:p w:rsidR="00261BE4" w:rsidRPr="00261BE4" w:rsidRDefault="00261BE4" w:rsidP="00261BE4">
            <w:pPr>
              <w:spacing w:line="360" w:lineRule="auto"/>
              <w:ind w:right="-1"/>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Панова С.С.</w:t>
            </w:r>
          </w:p>
        </w:tc>
        <w:tc>
          <w:tcPr>
            <w:tcW w:w="3969" w:type="dxa"/>
            <w:gridSpan w:val="6"/>
          </w:tcPr>
          <w:p w:rsidR="00261BE4" w:rsidRPr="00261BE4" w:rsidRDefault="00261BE4" w:rsidP="00261BE4">
            <w:pPr>
              <w:spacing w:line="360" w:lineRule="auto"/>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0,5</w:t>
            </w:r>
          </w:p>
        </w:tc>
      </w:tr>
      <w:tr w:rsidR="00261BE4" w:rsidRPr="00261BE4" w:rsidTr="00E51DE3">
        <w:tc>
          <w:tcPr>
            <w:tcW w:w="1418" w:type="dxa"/>
          </w:tcPr>
          <w:p w:rsidR="00261BE4" w:rsidRPr="00261BE4" w:rsidRDefault="00261BE4" w:rsidP="00261BE4">
            <w:pPr>
              <w:spacing w:line="360" w:lineRule="auto"/>
              <w:contextualSpacing/>
              <w:rPr>
                <w:rFonts w:ascii="Times New Roman" w:hAnsi="Times New Roman"/>
                <w:bCs/>
                <w:sz w:val="28"/>
                <w:szCs w:val="28"/>
              </w:rPr>
            </w:pPr>
            <w:r w:rsidRPr="00261BE4">
              <w:rPr>
                <w:rFonts w:ascii="Times New Roman" w:hAnsi="Times New Roman"/>
                <w:bCs/>
                <w:sz w:val="28"/>
                <w:szCs w:val="28"/>
              </w:rPr>
              <w:t>Социальное</w:t>
            </w:r>
          </w:p>
        </w:tc>
        <w:tc>
          <w:tcPr>
            <w:tcW w:w="2659" w:type="dxa"/>
          </w:tcPr>
          <w:p w:rsidR="00261BE4" w:rsidRPr="00261BE4" w:rsidRDefault="00261BE4" w:rsidP="00261BE4">
            <w:pPr>
              <w:spacing w:line="360" w:lineRule="auto"/>
              <w:contextualSpacing/>
              <w:rPr>
                <w:rFonts w:ascii="Times New Roman" w:hAnsi="Times New Roman"/>
                <w:bCs/>
                <w:sz w:val="28"/>
                <w:szCs w:val="28"/>
              </w:rPr>
            </w:pPr>
            <w:r w:rsidRPr="00261BE4">
              <w:rPr>
                <w:rFonts w:ascii="Times New Roman" w:hAnsi="Times New Roman"/>
                <w:bCs/>
                <w:sz w:val="28"/>
                <w:szCs w:val="28"/>
              </w:rPr>
              <w:t>Финансовая грамотность</w:t>
            </w:r>
          </w:p>
        </w:tc>
        <w:tc>
          <w:tcPr>
            <w:tcW w:w="1985" w:type="dxa"/>
          </w:tcPr>
          <w:p w:rsidR="00261BE4" w:rsidRPr="00261BE4" w:rsidRDefault="00261BE4" w:rsidP="00261BE4">
            <w:pPr>
              <w:spacing w:line="360" w:lineRule="auto"/>
              <w:ind w:right="-1"/>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Чащин Л.А.</w:t>
            </w:r>
          </w:p>
        </w:tc>
        <w:tc>
          <w:tcPr>
            <w:tcW w:w="3969" w:type="dxa"/>
            <w:gridSpan w:val="6"/>
          </w:tcPr>
          <w:p w:rsidR="00261BE4" w:rsidRPr="00261BE4" w:rsidRDefault="00261BE4" w:rsidP="00261BE4">
            <w:pPr>
              <w:spacing w:line="360" w:lineRule="auto"/>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1</w:t>
            </w:r>
          </w:p>
        </w:tc>
      </w:tr>
      <w:tr w:rsidR="00261BE4" w:rsidRPr="00261BE4" w:rsidTr="00E51DE3">
        <w:tc>
          <w:tcPr>
            <w:tcW w:w="4077" w:type="dxa"/>
            <w:gridSpan w:val="2"/>
          </w:tcPr>
          <w:p w:rsidR="00261BE4" w:rsidRPr="00261BE4" w:rsidRDefault="00261BE4" w:rsidP="00261BE4">
            <w:pPr>
              <w:spacing w:line="360" w:lineRule="auto"/>
              <w:jc w:val="center"/>
              <w:rPr>
                <w:rFonts w:ascii="Times New Roman" w:hAnsi="Times New Roman"/>
                <w:color w:val="000000" w:themeColor="text1"/>
                <w:sz w:val="28"/>
                <w:szCs w:val="28"/>
              </w:rPr>
            </w:pPr>
            <w:r w:rsidRPr="00261BE4">
              <w:rPr>
                <w:rFonts w:ascii="Times New Roman" w:hAnsi="Times New Roman"/>
                <w:b/>
                <w:bCs/>
                <w:color w:val="000000" w:themeColor="text1"/>
                <w:sz w:val="28"/>
                <w:szCs w:val="28"/>
              </w:rPr>
              <w:t>Итого</w:t>
            </w:r>
          </w:p>
        </w:tc>
        <w:tc>
          <w:tcPr>
            <w:tcW w:w="1985" w:type="dxa"/>
          </w:tcPr>
          <w:p w:rsidR="00261BE4" w:rsidRPr="00261BE4" w:rsidRDefault="00261BE4" w:rsidP="00261BE4">
            <w:pPr>
              <w:spacing w:line="360" w:lineRule="auto"/>
              <w:ind w:right="-1"/>
              <w:contextualSpacing/>
              <w:jc w:val="center"/>
              <w:rPr>
                <w:rFonts w:ascii="Times New Roman" w:hAnsi="Times New Roman"/>
                <w:b/>
                <w:color w:val="000000" w:themeColor="text1"/>
                <w:sz w:val="28"/>
                <w:szCs w:val="28"/>
              </w:rPr>
            </w:pPr>
          </w:p>
        </w:tc>
        <w:tc>
          <w:tcPr>
            <w:tcW w:w="3969" w:type="dxa"/>
            <w:gridSpan w:val="6"/>
          </w:tcPr>
          <w:p w:rsidR="00261BE4" w:rsidRPr="00261BE4" w:rsidRDefault="00261BE4" w:rsidP="00261BE4">
            <w:pPr>
              <w:spacing w:line="360" w:lineRule="auto"/>
              <w:contextualSpacing/>
              <w:jc w:val="center"/>
              <w:rPr>
                <w:rFonts w:ascii="Times New Roman" w:hAnsi="Times New Roman"/>
                <w:b/>
                <w:color w:val="000000" w:themeColor="text1"/>
                <w:sz w:val="28"/>
                <w:szCs w:val="28"/>
              </w:rPr>
            </w:pPr>
            <w:r w:rsidRPr="00261BE4">
              <w:rPr>
                <w:rFonts w:ascii="Times New Roman" w:hAnsi="Times New Roman"/>
                <w:b/>
                <w:color w:val="000000" w:themeColor="text1"/>
                <w:sz w:val="28"/>
                <w:szCs w:val="28"/>
              </w:rPr>
              <w:t>10</w:t>
            </w:r>
          </w:p>
        </w:tc>
      </w:tr>
      <w:tr w:rsidR="00261BE4" w:rsidRPr="00261BE4" w:rsidTr="00E51DE3">
        <w:trPr>
          <w:trHeight w:val="562"/>
        </w:trPr>
        <w:tc>
          <w:tcPr>
            <w:tcW w:w="4077" w:type="dxa"/>
            <w:gridSpan w:val="2"/>
          </w:tcPr>
          <w:p w:rsidR="00261BE4" w:rsidRPr="00261BE4" w:rsidRDefault="00261BE4" w:rsidP="00261BE4">
            <w:pPr>
              <w:spacing w:line="360" w:lineRule="auto"/>
              <w:contextualSpacing/>
              <w:rPr>
                <w:rFonts w:ascii="Times New Roman" w:hAnsi="Times New Roman"/>
                <w:bCs/>
                <w:color w:val="000000" w:themeColor="text1"/>
                <w:sz w:val="28"/>
                <w:szCs w:val="28"/>
              </w:rPr>
            </w:pPr>
            <w:r w:rsidRPr="00261BE4">
              <w:rPr>
                <w:rFonts w:ascii="Times New Roman" w:hAnsi="Times New Roman"/>
                <w:b/>
                <w:bCs/>
                <w:sz w:val="28"/>
                <w:szCs w:val="28"/>
              </w:rPr>
              <w:t>Всего к финансированию (5-дневная учебная неделя):</w:t>
            </w:r>
          </w:p>
        </w:tc>
        <w:tc>
          <w:tcPr>
            <w:tcW w:w="1985" w:type="dxa"/>
          </w:tcPr>
          <w:p w:rsidR="00261BE4" w:rsidRPr="00261BE4" w:rsidRDefault="00261BE4" w:rsidP="00261BE4">
            <w:pPr>
              <w:pStyle w:val="a3"/>
              <w:spacing w:line="360" w:lineRule="auto"/>
              <w:ind w:left="0" w:right="-1"/>
              <w:jc w:val="center"/>
              <w:rPr>
                <w:rFonts w:ascii="Times New Roman" w:hAnsi="Times New Roman"/>
                <w:b/>
                <w:sz w:val="28"/>
                <w:szCs w:val="28"/>
              </w:rPr>
            </w:pPr>
          </w:p>
        </w:tc>
        <w:tc>
          <w:tcPr>
            <w:tcW w:w="3969" w:type="dxa"/>
            <w:gridSpan w:val="6"/>
          </w:tcPr>
          <w:p w:rsidR="00261BE4" w:rsidRPr="00261BE4" w:rsidRDefault="00261BE4" w:rsidP="00261BE4">
            <w:pPr>
              <w:pStyle w:val="a3"/>
              <w:spacing w:line="360" w:lineRule="auto"/>
              <w:ind w:left="0" w:right="-1"/>
              <w:jc w:val="center"/>
              <w:rPr>
                <w:rFonts w:ascii="Times New Roman" w:hAnsi="Times New Roman"/>
                <w:b/>
                <w:sz w:val="28"/>
                <w:szCs w:val="28"/>
              </w:rPr>
            </w:pPr>
            <w:r w:rsidRPr="00261BE4">
              <w:rPr>
                <w:rFonts w:ascii="Times New Roman" w:hAnsi="Times New Roman"/>
                <w:b/>
                <w:sz w:val="28"/>
                <w:szCs w:val="28"/>
              </w:rPr>
              <w:t>10</w:t>
            </w:r>
          </w:p>
        </w:tc>
      </w:tr>
    </w:tbl>
    <w:p w:rsidR="00261BE4" w:rsidRPr="00261BE4" w:rsidRDefault="00261BE4" w:rsidP="00261BE4">
      <w:pPr>
        <w:pStyle w:val="a3"/>
        <w:spacing w:line="360" w:lineRule="auto"/>
        <w:ind w:right="-1"/>
        <w:jc w:val="center"/>
        <w:rPr>
          <w:rFonts w:ascii="Times New Roman" w:hAnsi="Times New Roman"/>
          <w:b/>
          <w:sz w:val="28"/>
          <w:szCs w:val="28"/>
        </w:rPr>
      </w:pPr>
    </w:p>
    <w:p w:rsidR="00261BE4" w:rsidRPr="00261BE4" w:rsidRDefault="00261BE4" w:rsidP="00261BE4">
      <w:pPr>
        <w:pStyle w:val="a3"/>
        <w:spacing w:line="360" w:lineRule="auto"/>
        <w:ind w:right="-1"/>
        <w:jc w:val="center"/>
        <w:rPr>
          <w:rFonts w:ascii="Times New Roman" w:hAnsi="Times New Roman"/>
          <w:b/>
          <w:sz w:val="28"/>
          <w:szCs w:val="28"/>
        </w:rPr>
      </w:pPr>
    </w:p>
    <w:p w:rsidR="00261BE4" w:rsidRPr="00261BE4" w:rsidRDefault="00261BE4" w:rsidP="00261BE4">
      <w:pPr>
        <w:pStyle w:val="a3"/>
        <w:spacing w:line="360" w:lineRule="auto"/>
        <w:ind w:right="-1"/>
        <w:jc w:val="center"/>
        <w:rPr>
          <w:rFonts w:ascii="Times New Roman" w:hAnsi="Times New Roman"/>
          <w:b/>
          <w:sz w:val="28"/>
          <w:szCs w:val="28"/>
        </w:rPr>
      </w:pPr>
    </w:p>
    <w:tbl>
      <w:tblPr>
        <w:tblStyle w:val="af1"/>
        <w:tblW w:w="10777" w:type="dxa"/>
        <w:tblInd w:w="-1026" w:type="dxa"/>
        <w:tblLayout w:type="fixed"/>
        <w:tblLook w:val="04A0" w:firstRow="1" w:lastRow="0" w:firstColumn="1" w:lastColumn="0" w:noHBand="0" w:noVBand="1"/>
      </w:tblPr>
      <w:tblGrid>
        <w:gridCol w:w="567"/>
        <w:gridCol w:w="1493"/>
        <w:gridCol w:w="849"/>
        <w:gridCol w:w="1216"/>
        <w:gridCol w:w="1069"/>
        <w:gridCol w:w="902"/>
        <w:gridCol w:w="1559"/>
        <w:gridCol w:w="1920"/>
        <w:gridCol w:w="1202"/>
      </w:tblGrid>
      <w:tr w:rsidR="00261BE4" w:rsidRPr="00261BE4" w:rsidTr="00261BE4">
        <w:tc>
          <w:tcPr>
            <w:tcW w:w="567" w:type="dxa"/>
          </w:tcPr>
          <w:p w:rsidR="00261BE4" w:rsidRPr="00261BE4" w:rsidRDefault="00261BE4" w:rsidP="00261BE4">
            <w:pPr>
              <w:spacing w:line="360" w:lineRule="auto"/>
              <w:ind w:right="-1"/>
              <w:rPr>
                <w:rFonts w:ascii="Times New Roman" w:hAnsi="Times New Roman"/>
                <w:sz w:val="28"/>
                <w:szCs w:val="28"/>
              </w:rPr>
            </w:pPr>
          </w:p>
        </w:tc>
        <w:tc>
          <w:tcPr>
            <w:tcW w:w="1493" w:type="dxa"/>
          </w:tcPr>
          <w:p w:rsidR="00261BE4" w:rsidRPr="00261BE4" w:rsidRDefault="00261BE4" w:rsidP="00E51DE3">
            <w:pPr>
              <w:spacing w:line="360" w:lineRule="auto"/>
              <w:ind w:right="-1" w:firstLine="260"/>
              <w:rPr>
                <w:rFonts w:ascii="Times New Roman" w:hAnsi="Times New Roman"/>
                <w:sz w:val="28"/>
                <w:szCs w:val="28"/>
              </w:rPr>
            </w:pPr>
            <w:r w:rsidRPr="00261BE4">
              <w:rPr>
                <w:rFonts w:ascii="Times New Roman" w:hAnsi="Times New Roman"/>
                <w:sz w:val="28"/>
                <w:szCs w:val="28"/>
              </w:rPr>
              <w:t>Наименование рабочей программы</w:t>
            </w:r>
          </w:p>
        </w:tc>
        <w:tc>
          <w:tcPr>
            <w:tcW w:w="849" w:type="dxa"/>
          </w:tcPr>
          <w:p w:rsidR="00261BE4" w:rsidRPr="00261BE4" w:rsidRDefault="00261BE4" w:rsidP="00E51DE3">
            <w:pPr>
              <w:spacing w:line="360" w:lineRule="auto"/>
              <w:ind w:right="-1" w:firstLine="260"/>
              <w:rPr>
                <w:rFonts w:ascii="Times New Roman" w:hAnsi="Times New Roman"/>
                <w:sz w:val="28"/>
                <w:szCs w:val="28"/>
              </w:rPr>
            </w:pPr>
            <w:r w:rsidRPr="00261BE4">
              <w:rPr>
                <w:rFonts w:ascii="Times New Roman" w:hAnsi="Times New Roman"/>
                <w:sz w:val="28"/>
                <w:szCs w:val="28"/>
              </w:rPr>
              <w:t xml:space="preserve">Классы </w:t>
            </w:r>
          </w:p>
        </w:tc>
        <w:tc>
          <w:tcPr>
            <w:tcW w:w="1216" w:type="dxa"/>
          </w:tcPr>
          <w:p w:rsidR="00261BE4" w:rsidRPr="00261BE4" w:rsidRDefault="00261BE4" w:rsidP="00E51DE3">
            <w:pPr>
              <w:spacing w:line="360" w:lineRule="auto"/>
              <w:ind w:right="-1" w:firstLine="260"/>
              <w:rPr>
                <w:rFonts w:ascii="Times New Roman" w:hAnsi="Times New Roman"/>
                <w:sz w:val="28"/>
                <w:szCs w:val="28"/>
              </w:rPr>
            </w:pPr>
            <w:r w:rsidRPr="00261BE4">
              <w:rPr>
                <w:rFonts w:ascii="Times New Roman" w:hAnsi="Times New Roman"/>
                <w:sz w:val="28"/>
                <w:szCs w:val="28"/>
              </w:rPr>
              <w:t>Количество часов в год</w:t>
            </w:r>
          </w:p>
        </w:tc>
        <w:tc>
          <w:tcPr>
            <w:tcW w:w="1069" w:type="dxa"/>
          </w:tcPr>
          <w:p w:rsidR="00261BE4" w:rsidRPr="00261BE4" w:rsidRDefault="00261BE4" w:rsidP="00E51DE3">
            <w:pPr>
              <w:spacing w:line="360" w:lineRule="auto"/>
              <w:ind w:right="-1" w:firstLine="260"/>
              <w:rPr>
                <w:rFonts w:ascii="Times New Roman" w:hAnsi="Times New Roman"/>
                <w:sz w:val="28"/>
                <w:szCs w:val="28"/>
              </w:rPr>
            </w:pPr>
            <w:r w:rsidRPr="00261BE4">
              <w:rPr>
                <w:rFonts w:ascii="Times New Roman" w:hAnsi="Times New Roman"/>
                <w:sz w:val="28"/>
                <w:szCs w:val="28"/>
              </w:rPr>
              <w:t>Продолжительность занятий (мин)</w:t>
            </w:r>
          </w:p>
        </w:tc>
        <w:tc>
          <w:tcPr>
            <w:tcW w:w="902" w:type="dxa"/>
          </w:tcPr>
          <w:p w:rsidR="00261BE4" w:rsidRPr="00261BE4" w:rsidRDefault="00261BE4" w:rsidP="00E51DE3">
            <w:pPr>
              <w:spacing w:line="360" w:lineRule="auto"/>
              <w:ind w:right="-1" w:firstLine="260"/>
              <w:rPr>
                <w:rFonts w:ascii="Times New Roman" w:hAnsi="Times New Roman"/>
                <w:sz w:val="28"/>
                <w:szCs w:val="28"/>
              </w:rPr>
            </w:pPr>
            <w:r w:rsidRPr="00261BE4">
              <w:rPr>
                <w:rFonts w:ascii="Times New Roman" w:hAnsi="Times New Roman"/>
                <w:sz w:val="28"/>
                <w:szCs w:val="28"/>
              </w:rPr>
              <w:t>Распределение часов</w:t>
            </w:r>
          </w:p>
        </w:tc>
        <w:tc>
          <w:tcPr>
            <w:tcW w:w="1559" w:type="dxa"/>
          </w:tcPr>
          <w:p w:rsidR="00261BE4" w:rsidRPr="00261BE4" w:rsidRDefault="00261BE4" w:rsidP="00E51DE3">
            <w:pPr>
              <w:spacing w:line="360" w:lineRule="auto"/>
              <w:ind w:right="-1" w:firstLine="260"/>
              <w:rPr>
                <w:rFonts w:ascii="Times New Roman" w:hAnsi="Times New Roman"/>
                <w:sz w:val="28"/>
                <w:szCs w:val="28"/>
              </w:rPr>
            </w:pPr>
            <w:r w:rsidRPr="00261BE4">
              <w:rPr>
                <w:rFonts w:ascii="Times New Roman" w:hAnsi="Times New Roman"/>
                <w:sz w:val="28"/>
                <w:szCs w:val="28"/>
              </w:rPr>
              <w:t>Формы организации</w:t>
            </w:r>
          </w:p>
        </w:tc>
        <w:tc>
          <w:tcPr>
            <w:tcW w:w="1920" w:type="dxa"/>
          </w:tcPr>
          <w:p w:rsidR="00261BE4" w:rsidRPr="00261BE4" w:rsidRDefault="00261BE4" w:rsidP="00E51DE3">
            <w:pPr>
              <w:spacing w:line="360" w:lineRule="auto"/>
              <w:ind w:right="-1" w:firstLine="260"/>
              <w:rPr>
                <w:rFonts w:ascii="Times New Roman" w:hAnsi="Times New Roman"/>
                <w:sz w:val="28"/>
                <w:szCs w:val="28"/>
              </w:rPr>
            </w:pPr>
            <w:r w:rsidRPr="00261BE4">
              <w:rPr>
                <w:rFonts w:ascii="Times New Roman" w:hAnsi="Times New Roman"/>
                <w:sz w:val="28"/>
                <w:szCs w:val="28"/>
              </w:rPr>
              <w:t xml:space="preserve">Руководитель </w:t>
            </w:r>
          </w:p>
        </w:tc>
        <w:tc>
          <w:tcPr>
            <w:tcW w:w="1202" w:type="dxa"/>
          </w:tcPr>
          <w:p w:rsidR="00261BE4" w:rsidRPr="00261BE4" w:rsidRDefault="00261BE4" w:rsidP="00E51DE3">
            <w:pPr>
              <w:spacing w:line="360" w:lineRule="auto"/>
              <w:ind w:right="-1" w:firstLine="260"/>
              <w:rPr>
                <w:rFonts w:ascii="Times New Roman" w:hAnsi="Times New Roman"/>
                <w:sz w:val="28"/>
                <w:szCs w:val="28"/>
              </w:rPr>
            </w:pPr>
            <w:r w:rsidRPr="00261BE4">
              <w:rPr>
                <w:rFonts w:ascii="Times New Roman" w:hAnsi="Times New Roman"/>
                <w:sz w:val="28"/>
                <w:szCs w:val="28"/>
              </w:rPr>
              <w:t>Место проведения</w:t>
            </w:r>
          </w:p>
        </w:tc>
      </w:tr>
      <w:tr w:rsidR="00261BE4" w:rsidRPr="00261BE4" w:rsidTr="00261BE4">
        <w:tc>
          <w:tcPr>
            <w:tcW w:w="567"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rPr>
              <w:t>1</w:t>
            </w:r>
          </w:p>
        </w:tc>
        <w:tc>
          <w:tcPr>
            <w:tcW w:w="1493" w:type="dxa"/>
          </w:tcPr>
          <w:p w:rsidR="00261BE4" w:rsidRPr="00261BE4" w:rsidRDefault="00261BE4" w:rsidP="00E51DE3">
            <w:pPr>
              <w:spacing w:line="360" w:lineRule="auto"/>
              <w:ind w:firstLine="260"/>
              <w:contextualSpacing/>
              <w:rPr>
                <w:rFonts w:ascii="Times New Roman" w:hAnsi="Times New Roman"/>
                <w:bCs/>
                <w:sz w:val="28"/>
                <w:szCs w:val="28"/>
              </w:rPr>
            </w:pPr>
            <w:r w:rsidRPr="00261BE4">
              <w:rPr>
                <w:rFonts w:ascii="Times New Roman" w:hAnsi="Times New Roman"/>
                <w:bCs/>
                <w:sz w:val="28"/>
                <w:szCs w:val="28"/>
              </w:rPr>
              <w:t>Тайны поэтического текста</w:t>
            </w:r>
          </w:p>
        </w:tc>
        <w:tc>
          <w:tcPr>
            <w:tcW w:w="849" w:type="dxa"/>
          </w:tcPr>
          <w:p w:rsidR="00261BE4" w:rsidRPr="00261BE4" w:rsidRDefault="00261BE4" w:rsidP="00E51DE3">
            <w:pPr>
              <w:spacing w:line="360" w:lineRule="auto"/>
              <w:ind w:firstLine="260"/>
              <w:jc w:val="center"/>
              <w:rPr>
                <w:rFonts w:ascii="Times New Roman" w:hAnsi="Times New Roman"/>
                <w:sz w:val="28"/>
                <w:szCs w:val="28"/>
              </w:rPr>
            </w:pPr>
            <w:r w:rsidRPr="00261BE4">
              <w:rPr>
                <w:rFonts w:ascii="Times New Roman" w:hAnsi="Times New Roman"/>
                <w:sz w:val="28"/>
                <w:szCs w:val="28"/>
              </w:rPr>
              <w:t>8</w:t>
            </w:r>
          </w:p>
        </w:tc>
        <w:tc>
          <w:tcPr>
            <w:tcW w:w="1216" w:type="dxa"/>
          </w:tcPr>
          <w:p w:rsidR="00261BE4" w:rsidRPr="00261BE4" w:rsidRDefault="00261BE4" w:rsidP="00E51DE3">
            <w:pPr>
              <w:spacing w:line="360" w:lineRule="auto"/>
              <w:ind w:firstLine="260"/>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17</w:t>
            </w:r>
          </w:p>
        </w:tc>
        <w:tc>
          <w:tcPr>
            <w:tcW w:w="1069" w:type="dxa"/>
          </w:tcPr>
          <w:p w:rsidR="00261BE4" w:rsidRPr="00261BE4" w:rsidRDefault="00261BE4" w:rsidP="00E51DE3">
            <w:pPr>
              <w:spacing w:line="360" w:lineRule="auto"/>
              <w:ind w:right="-1" w:firstLine="260"/>
              <w:rPr>
                <w:rFonts w:ascii="Times New Roman" w:hAnsi="Times New Roman"/>
                <w:sz w:val="28"/>
                <w:szCs w:val="28"/>
              </w:rPr>
            </w:pPr>
            <w:r w:rsidRPr="00261BE4">
              <w:rPr>
                <w:rFonts w:ascii="Times New Roman" w:hAnsi="Times New Roman"/>
                <w:sz w:val="28"/>
                <w:szCs w:val="28"/>
              </w:rPr>
              <w:t>40</w:t>
            </w:r>
          </w:p>
        </w:tc>
        <w:tc>
          <w:tcPr>
            <w:tcW w:w="902" w:type="dxa"/>
          </w:tcPr>
          <w:p w:rsidR="00261BE4" w:rsidRPr="00261BE4" w:rsidRDefault="00261BE4" w:rsidP="00E51DE3">
            <w:pPr>
              <w:spacing w:line="360" w:lineRule="auto"/>
              <w:ind w:firstLine="260"/>
              <w:contextualSpacing/>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0,5</w:t>
            </w:r>
          </w:p>
        </w:tc>
        <w:tc>
          <w:tcPr>
            <w:tcW w:w="1559" w:type="dxa"/>
          </w:tcPr>
          <w:p w:rsidR="00261BE4" w:rsidRPr="00261BE4" w:rsidRDefault="00261BE4" w:rsidP="00E51DE3">
            <w:pPr>
              <w:spacing w:line="360" w:lineRule="auto"/>
              <w:ind w:right="-1" w:firstLine="260"/>
              <w:rPr>
                <w:rFonts w:ascii="Times New Roman" w:hAnsi="Times New Roman"/>
                <w:sz w:val="28"/>
                <w:szCs w:val="28"/>
              </w:rPr>
            </w:pPr>
            <w:r w:rsidRPr="00261BE4">
              <w:rPr>
                <w:rFonts w:ascii="Times New Roman" w:hAnsi="Times New Roman"/>
                <w:sz w:val="28"/>
                <w:szCs w:val="28"/>
              </w:rPr>
              <w:t>Поэтическая студия.</w:t>
            </w:r>
          </w:p>
        </w:tc>
        <w:tc>
          <w:tcPr>
            <w:tcW w:w="1920" w:type="dxa"/>
          </w:tcPr>
          <w:p w:rsidR="00261BE4" w:rsidRPr="00261BE4" w:rsidRDefault="00261BE4" w:rsidP="00E51DE3">
            <w:pPr>
              <w:spacing w:line="360" w:lineRule="auto"/>
              <w:ind w:right="-1" w:firstLine="260"/>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Плотникова В.В.</w:t>
            </w:r>
          </w:p>
        </w:tc>
        <w:tc>
          <w:tcPr>
            <w:tcW w:w="1202" w:type="dxa"/>
          </w:tcPr>
          <w:p w:rsidR="00261BE4" w:rsidRPr="00261BE4" w:rsidRDefault="00261BE4" w:rsidP="00E51DE3">
            <w:pPr>
              <w:spacing w:line="360" w:lineRule="auto"/>
              <w:ind w:right="-1" w:firstLine="260"/>
              <w:rPr>
                <w:rFonts w:ascii="Times New Roman" w:hAnsi="Times New Roman"/>
                <w:sz w:val="28"/>
                <w:szCs w:val="28"/>
              </w:rPr>
            </w:pPr>
            <w:r w:rsidRPr="00261BE4">
              <w:rPr>
                <w:rFonts w:ascii="Times New Roman" w:hAnsi="Times New Roman"/>
                <w:sz w:val="28"/>
                <w:szCs w:val="28"/>
              </w:rPr>
              <w:t>МБОУ «БСОШ №1»</w:t>
            </w:r>
          </w:p>
        </w:tc>
      </w:tr>
      <w:tr w:rsidR="00261BE4" w:rsidRPr="00261BE4" w:rsidTr="00261BE4">
        <w:tc>
          <w:tcPr>
            <w:tcW w:w="567"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rPr>
              <w:t>2</w:t>
            </w:r>
          </w:p>
        </w:tc>
        <w:tc>
          <w:tcPr>
            <w:tcW w:w="1493" w:type="dxa"/>
          </w:tcPr>
          <w:p w:rsidR="00261BE4" w:rsidRPr="00261BE4" w:rsidRDefault="00261BE4" w:rsidP="00E51DE3">
            <w:pPr>
              <w:spacing w:line="360" w:lineRule="auto"/>
              <w:ind w:firstLine="260"/>
              <w:contextualSpacing/>
              <w:rPr>
                <w:rFonts w:ascii="Times New Roman" w:hAnsi="Times New Roman"/>
                <w:bCs/>
                <w:sz w:val="28"/>
                <w:szCs w:val="28"/>
              </w:rPr>
            </w:pPr>
            <w:r w:rsidRPr="00261BE4">
              <w:rPr>
                <w:rFonts w:ascii="Times New Roman" w:hAnsi="Times New Roman"/>
                <w:bCs/>
                <w:sz w:val="28"/>
                <w:szCs w:val="28"/>
              </w:rPr>
              <w:t xml:space="preserve">Театральное общество «Что не понятно у классиков или особенности русского общества </w:t>
            </w:r>
            <w:r w:rsidRPr="00261BE4">
              <w:rPr>
                <w:rFonts w:ascii="Times New Roman" w:hAnsi="Times New Roman"/>
                <w:bCs/>
                <w:sz w:val="28"/>
                <w:szCs w:val="28"/>
                <w:lang w:val="en-US"/>
              </w:rPr>
              <w:t>XIX</w:t>
            </w:r>
            <w:r w:rsidRPr="00261BE4">
              <w:rPr>
                <w:rFonts w:ascii="Times New Roman" w:hAnsi="Times New Roman"/>
                <w:bCs/>
                <w:sz w:val="28"/>
                <w:szCs w:val="28"/>
              </w:rPr>
              <w:t xml:space="preserve"> века»</w:t>
            </w:r>
          </w:p>
        </w:tc>
        <w:tc>
          <w:tcPr>
            <w:tcW w:w="849" w:type="dxa"/>
          </w:tcPr>
          <w:p w:rsidR="00261BE4" w:rsidRPr="00261BE4" w:rsidRDefault="00261BE4" w:rsidP="00E51DE3">
            <w:pPr>
              <w:spacing w:line="360" w:lineRule="auto"/>
              <w:ind w:firstLine="260"/>
              <w:jc w:val="center"/>
              <w:rPr>
                <w:rFonts w:ascii="Times New Roman" w:hAnsi="Times New Roman"/>
                <w:sz w:val="28"/>
                <w:szCs w:val="28"/>
              </w:rPr>
            </w:pPr>
          </w:p>
        </w:tc>
        <w:tc>
          <w:tcPr>
            <w:tcW w:w="1216" w:type="dxa"/>
          </w:tcPr>
          <w:p w:rsidR="00261BE4" w:rsidRPr="00261BE4" w:rsidRDefault="00261BE4" w:rsidP="00E51DE3">
            <w:pPr>
              <w:spacing w:line="360" w:lineRule="auto"/>
              <w:ind w:firstLine="260"/>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34</w:t>
            </w:r>
          </w:p>
        </w:tc>
        <w:tc>
          <w:tcPr>
            <w:tcW w:w="1069" w:type="dxa"/>
          </w:tcPr>
          <w:p w:rsidR="00261BE4" w:rsidRPr="00261BE4" w:rsidRDefault="00261BE4" w:rsidP="00E51DE3">
            <w:pPr>
              <w:spacing w:line="360" w:lineRule="auto"/>
              <w:ind w:right="-1" w:firstLine="260"/>
              <w:rPr>
                <w:rFonts w:ascii="Times New Roman" w:hAnsi="Times New Roman"/>
                <w:sz w:val="28"/>
                <w:szCs w:val="28"/>
              </w:rPr>
            </w:pPr>
            <w:r w:rsidRPr="00261BE4">
              <w:rPr>
                <w:rFonts w:ascii="Times New Roman" w:hAnsi="Times New Roman"/>
                <w:sz w:val="28"/>
                <w:szCs w:val="28"/>
              </w:rPr>
              <w:t>40</w:t>
            </w:r>
          </w:p>
        </w:tc>
        <w:tc>
          <w:tcPr>
            <w:tcW w:w="902" w:type="dxa"/>
          </w:tcPr>
          <w:p w:rsidR="00261BE4" w:rsidRPr="00261BE4" w:rsidRDefault="00261BE4" w:rsidP="00E51DE3">
            <w:pPr>
              <w:spacing w:line="360" w:lineRule="auto"/>
              <w:ind w:firstLine="260"/>
              <w:contextualSpacing/>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1</w:t>
            </w:r>
          </w:p>
        </w:tc>
        <w:tc>
          <w:tcPr>
            <w:tcW w:w="1559" w:type="dxa"/>
          </w:tcPr>
          <w:p w:rsidR="00261BE4" w:rsidRPr="00261BE4" w:rsidRDefault="00261BE4" w:rsidP="00E51DE3">
            <w:pPr>
              <w:spacing w:line="360" w:lineRule="auto"/>
              <w:ind w:right="-1" w:firstLine="260"/>
              <w:rPr>
                <w:rFonts w:ascii="Times New Roman" w:hAnsi="Times New Roman"/>
                <w:sz w:val="28"/>
                <w:szCs w:val="28"/>
              </w:rPr>
            </w:pPr>
            <w:r w:rsidRPr="00261BE4">
              <w:rPr>
                <w:rFonts w:ascii="Times New Roman" w:hAnsi="Times New Roman"/>
                <w:sz w:val="28"/>
                <w:szCs w:val="28"/>
              </w:rPr>
              <w:t>Театральное общество</w:t>
            </w:r>
          </w:p>
        </w:tc>
        <w:tc>
          <w:tcPr>
            <w:tcW w:w="1920" w:type="dxa"/>
          </w:tcPr>
          <w:p w:rsidR="00261BE4" w:rsidRPr="00261BE4" w:rsidRDefault="00261BE4" w:rsidP="00E51DE3">
            <w:pPr>
              <w:spacing w:line="360" w:lineRule="auto"/>
              <w:ind w:right="-1" w:firstLine="260"/>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Смагина Р.В.</w:t>
            </w:r>
          </w:p>
        </w:tc>
        <w:tc>
          <w:tcPr>
            <w:tcW w:w="1202" w:type="dxa"/>
          </w:tcPr>
          <w:p w:rsidR="00261BE4" w:rsidRPr="00261BE4" w:rsidRDefault="00261BE4" w:rsidP="00E51DE3">
            <w:pPr>
              <w:spacing w:line="360" w:lineRule="auto"/>
              <w:ind w:right="-1" w:firstLine="260"/>
              <w:rPr>
                <w:rFonts w:ascii="Times New Roman" w:hAnsi="Times New Roman"/>
                <w:sz w:val="28"/>
                <w:szCs w:val="28"/>
              </w:rPr>
            </w:pPr>
            <w:r w:rsidRPr="00261BE4">
              <w:rPr>
                <w:rFonts w:ascii="Times New Roman" w:hAnsi="Times New Roman"/>
                <w:sz w:val="28"/>
                <w:szCs w:val="28"/>
              </w:rPr>
              <w:t>МБОУ «БСОШ №1»</w:t>
            </w:r>
          </w:p>
        </w:tc>
      </w:tr>
      <w:tr w:rsidR="00261BE4" w:rsidRPr="00261BE4" w:rsidTr="00261BE4">
        <w:tc>
          <w:tcPr>
            <w:tcW w:w="567"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rPr>
              <w:t>3</w:t>
            </w:r>
          </w:p>
        </w:tc>
        <w:tc>
          <w:tcPr>
            <w:tcW w:w="1493" w:type="dxa"/>
          </w:tcPr>
          <w:p w:rsidR="00261BE4" w:rsidRPr="00261BE4" w:rsidRDefault="00261BE4" w:rsidP="00E51DE3">
            <w:pPr>
              <w:spacing w:line="360" w:lineRule="auto"/>
              <w:ind w:firstLine="260"/>
              <w:contextualSpacing/>
              <w:rPr>
                <w:rFonts w:ascii="Times New Roman" w:hAnsi="Times New Roman"/>
                <w:bCs/>
                <w:sz w:val="28"/>
                <w:szCs w:val="28"/>
              </w:rPr>
            </w:pPr>
            <w:r w:rsidRPr="00261BE4">
              <w:rPr>
                <w:rFonts w:ascii="Times New Roman" w:hAnsi="Times New Roman"/>
                <w:bCs/>
                <w:sz w:val="28"/>
                <w:szCs w:val="28"/>
              </w:rPr>
              <w:t xml:space="preserve">Театральное общество «Что не </w:t>
            </w:r>
            <w:r w:rsidRPr="00261BE4">
              <w:rPr>
                <w:rFonts w:ascii="Times New Roman" w:hAnsi="Times New Roman"/>
                <w:bCs/>
                <w:sz w:val="28"/>
                <w:szCs w:val="28"/>
              </w:rPr>
              <w:lastRenderedPageBreak/>
              <w:t xml:space="preserve">понятно у классиков или особенности русского общества </w:t>
            </w:r>
            <w:r w:rsidRPr="00261BE4">
              <w:rPr>
                <w:rFonts w:ascii="Times New Roman" w:hAnsi="Times New Roman"/>
                <w:bCs/>
                <w:sz w:val="28"/>
                <w:szCs w:val="28"/>
                <w:lang w:val="en-US"/>
              </w:rPr>
              <w:t>XIX</w:t>
            </w:r>
            <w:r w:rsidRPr="00261BE4">
              <w:rPr>
                <w:rFonts w:ascii="Times New Roman" w:hAnsi="Times New Roman"/>
                <w:bCs/>
                <w:sz w:val="28"/>
                <w:szCs w:val="28"/>
              </w:rPr>
              <w:t xml:space="preserve"> века»</w:t>
            </w:r>
          </w:p>
        </w:tc>
        <w:tc>
          <w:tcPr>
            <w:tcW w:w="849" w:type="dxa"/>
          </w:tcPr>
          <w:p w:rsidR="00261BE4" w:rsidRPr="00261BE4" w:rsidRDefault="00261BE4" w:rsidP="00E51DE3">
            <w:pPr>
              <w:spacing w:line="360" w:lineRule="auto"/>
              <w:ind w:firstLine="260"/>
              <w:jc w:val="center"/>
              <w:rPr>
                <w:rFonts w:ascii="Times New Roman" w:hAnsi="Times New Roman"/>
                <w:sz w:val="28"/>
                <w:szCs w:val="28"/>
              </w:rPr>
            </w:pPr>
            <w:r w:rsidRPr="00261BE4">
              <w:rPr>
                <w:rFonts w:ascii="Times New Roman" w:hAnsi="Times New Roman"/>
                <w:sz w:val="28"/>
                <w:szCs w:val="28"/>
              </w:rPr>
              <w:lastRenderedPageBreak/>
              <w:t>8</w:t>
            </w:r>
          </w:p>
        </w:tc>
        <w:tc>
          <w:tcPr>
            <w:tcW w:w="1216" w:type="dxa"/>
          </w:tcPr>
          <w:p w:rsidR="00261BE4" w:rsidRPr="00261BE4" w:rsidRDefault="00261BE4" w:rsidP="00E51DE3">
            <w:pPr>
              <w:spacing w:line="360" w:lineRule="auto"/>
              <w:ind w:firstLine="260"/>
              <w:jc w:val="center"/>
              <w:rPr>
                <w:rFonts w:ascii="Times New Roman" w:hAnsi="Times New Roman"/>
                <w:sz w:val="28"/>
                <w:szCs w:val="28"/>
              </w:rPr>
            </w:pPr>
            <w:r w:rsidRPr="00261BE4">
              <w:rPr>
                <w:rFonts w:ascii="Times New Roman" w:hAnsi="Times New Roman"/>
                <w:sz w:val="28"/>
                <w:szCs w:val="28"/>
              </w:rPr>
              <w:t>34</w:t>
            </w:r>
          </w:p>
        </w:tc>
        <w:tc>
          <w:tcPr>
            <w:tcW w:w="1069" w:type="dxa"/>
          </w:tcPr>
          <w:p w:rsidR="00261BE4" w:rsidRPr="00261BE4" w:rsidRDefault="00261BE4" w:rsidP="00E51DE3">
            <w:pPr>
              <w:spacing w:line="360" w:lineRule="auto"/>
              <w:ind w:right="-1" w:firstLine="260"/>
              <w:rPr>
                <w:rFonts w:ascii="Times New Roman" w:hAnsi="Times New Roman"/>
                <w:sz w:val="28"/>
                <w:szCs w:val="28"/>
              </w:rPr>
            </w:pPr>
            <w:r w:rsidRPr="00261BE4">
              <w:rPr>
                <w:rFonts w:ascii="Times New Roman" w:hAnsi="Times New Roman"/>
                <w:sz w:val="28"/>
                <w:szCs w:val="28"/>
              </w:rPr>
              <w:t>40</w:t>
            </w:r>
          </w:p>
        </w:tc>
        <w:tc>
          <w:tcPr>
            <w:tcW w:w="902" w:type="dxa"/>
          </w:tcPr>
          <w:p w:rsidR="00261BE4" w:rsidRPr="00261BE4" w:rsidRDefault="00261BE4" w:rsidP="00E51DE3">
            <w:pPr>
              <w:spacing w:line="360" w:lineRule="auto"/>
              <w:ind w:firstLine="260"/>
              <w:contextualSpacing/>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1</w:t>
            </w:r>
          </w:p>
        </w:tc>
        <w:tc>
          <w:tcPr>
            <w:tcW w:w="1559" w:type="dxa"/>
          </w:tcPr>
          <w:p w:rsidR="00261BE4" w:rsidRPr="00261BE4" w:rsidRDefault="00261BE4" w:rsidP="00E51DE3">
            <w:pPr>
              <w:spacing w:line="360" w:lineRule="auto"/>
              <w:ind w:right="-1" w:firstLine="260"/>
              <w:rPr>
                <w:rFonts w:ascii="Times New Roman" w:hAnsi="Times New Roman"/>
                <w:sz w:val="28"/>
                <w:szCs w:val="28"/>
              </w:rPr>
            </w:pPr>
            <w:r w:rsidRPr="00261BE4">
              <w:rPr>
                <w:rFonts w:ascii="Times New Roman" w:hAnsi="Times New Roman"/>
                <w:sz w:val="28"/>
                <w:szCs w:val="28"/>
              </w:rPr>
              <w:t>Литературное общество</w:t>
            </w:r>
          </w:p>
        </w:tc>
        <w:tc>
          <w:tcPr>
            <w:tcW w:w="1920" w:type="dxa"/>
          </w:tcPr>
          <w:p w:rsidR="00261BE4" w:rsidRPr="00261BE4" w:rsidRDefault="00261BE4" w:rsidP="00E51DE3">
            <w:pPr>
              <w:spacing w:line="360" w:lineRule="auto"/>
              <w:ind w:right="-1" w:firstLine="260"/>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Плотникова В.В.</w:t>
            </w:r>
          </w:p>
        </w:tc>
        <w:tc>
          <w:tcPr>
            <w:tcW w:w="1202" w:type="dxa"/>
          </w:tcPr>
          <w:p w:rsidR="00261BE4" w:rsidRPr="00261BE4" w:rsidRDefault="00261BE4" w:rsidP="00E51DE3">
            <w:pPr>
              <w:spacing w:line="360" w:lineRule="auto"/>
              <w:ind w:right="-1" w:firstLine="260"/>
              <w:rPr>
                <w:rFonts w:ascii="Times New Roman" w:hAnsi="Times New Roman"/>
                <w:sz w:val="28"/>
                <w:szCs w:val="28"/>
              </w:rPr>
            </w:pPr>
            <w:r w:rsidRPr="00261BE4">
              <w:rPr>
                <w:rFonts w:ascii="Times New Roman" w:hAnsi="Times New Roman"/>
                <w:sz w:val="28"/>
                <w:szCs w:val="28"/>
              </w:rPr>
              <w:t>МБОУ «БСОШ №1»</w:t>
            </w:r>
          </w:p>
        </w:tc>
      </w:tr>
      <w:tr w:rsidR="00261BE4" w:rsidRPr="00261BE4" w:rsidTr="00261BE4">
        <w:tc>
          <w:tcPr>
            <w:tcW w:w="567"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rPr>
              <w:lastRenderedPageBreak/>
              <w:t>4</w:t>
            </w:r>
          </w:p>
        </w:tc>
        <w:tc>
          <w:tcPr>
            <w:tcW w:w="1493" w:type="dxa"/>
          </w:tcPr>
          <w:p w:rsidR="00261BE4" w:rsidRPr="00261BE4" w:rsidRDefault="00261BE4" w:rsidP="00E51DE3">
            <w:pPr>
              <w:spacing w:line="360" w:lineRule="auto"/>
              <w:ind w:firstLine="260"/>
              <w:contextualSpacing/>
              <w:rPr>
                <w:rFonts w:ascii="Times New Roman" w:hAnsi="Times New Roman"/>
                <w:color w:val="000000" w:themeColor="text1"/>
                <w:sz w:val="28"/>
                <w:szCs w:val="28"/>
              </w:rPr>
            </w:pPr>
            <w:r w:rsidRPr="00261BE4">
              <w:rPr>
                <w:rFonts w:ascii="Times New Roman" w:hAnsi="Times New Roman"/>
                <w:sz w:val="28"/>
                <w:szCs w:val="28"/>
              </w:rPr>
              <w:t xml:space="preserve">Туристско-краеведческий клуб «Русич» </w:t>
            </w:r>
          </w:p>
        </w:tc>
        <w:tc>
          <w:tcPr>
            <w:tcW w:w="849" w:type="dxa"/>
          </w:tcPr>
          <w:p w:rsidR="00261BE4" w:rsidRPr="00261BE4" w:rsidRDefault="00261BE4" w:rsidP="00E51DE3">
            <w:pPr>
              <w:spacing w:line="360" w:lineRule="auto"/>
              <w:ind w:firstLine="260"/>
              <w:jc w:val="center"/>
              <w:rPr>
                <w:rFonts w:ascii="Times New Roman" w:hAnsi="Times New Roman"/>
                <w:sz w:val="28"/>
                <w:szCs w:val="28"/>
              </w:rPr>
            </w:pPr>
            <w:r w:rsidRPr="00261BE4">
              <w:rPr>
                <w:rFonts w:ascii="Times New Roman" w:hAnsi="Times New Roman"/>
                <w:sz w:val="28"/>
                <w:szCs w:val="28"/>
              </w:rPr>
              <w:t>8</w:t>
            </w:r>
          </w:p>
        </w:tc>
        <w:tc>
          <w:tcPr>
            <w:tcW w:w="1216" w:type="dxa"/>
          </w:tcPr>
          <w:p w:rsidR="00261BE4" w:rsidRPr="00261BE4" w:rsidRDefault="00261BE4" w:rsidP="00E51DE3">
            <w:pPr>
              <w:spacing w:line="360" w:lineRule="auto"/>
              <w:ind w:firstLine="260"/>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34</w:t>
            </w:r>
          </w:p>
        </w:tc>
        <w:tc>
          <w:tcPr>
            <w:tcW w:w="1069" w:type="dxa"/>
          </w:tcPr>
          <w:p w:rsidR="00261BE4" w:rsidRPr="00261BE4" w:rsidRDefault="00261BE4" w:rsidP="00E51DE3">
            <w:pPr>
              <w:spacing w:line="360" w:lineRule="auto"/>
              <w:ind w:right="-1" w:firstLine="260"/>
              <w:rPr>
                <w:rFonts w:ascii="Times New Roman" w:hAnsi="Times New Roman"/>
                <w:sz w:val="28"/>
                <w:szCs w:val="28"/>
              </w:rPr>
            </w:pPr>
            <w:r w:rsidRPr="00261BE4">
              <w:rPr>
                <w:rFonts w:ascii="Times New Roman" w:hAnsi="Times New Roman"/>
                <w:sz w:val="28"/>
                <w:szCs w:val="28"/>
              </w:rPr>
              <w:t>40</w:t>
            </w:r>
          </w:p>
        </w:tc>
        <w:tc>
          <w:tcPr>
            <w:tcW w:w="902" w:type="dxa"/>
          </w:tcPr>
          <w:p w:rsidR="00261BE4" w:rsidRPr="00261BE4" w:rsidRDefault="00261BE4" w:rsidP="00E51DE3">
            <w:pPr>
              <w:spacing w:line="360" w:lineRule="auto"/>
              <w:ind w:firstLine="260"/>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1</w:t>
            </w:r>
          </w:p>
        </w:tc>
        <w:tc>
          <w:tcPr>
            <w:tcW w:w="1559" w:type="dxa"/>
          </w:tcPr>
          <w:p w:rsidR="00261BE4" w:rsidRPr="00261BE4" w:rsidRDefault="00261BE4" w:rsidP="00E51DE3">
            <w:pPr>
              <w:spacing w:line="360" w:lineRule="auto"/>
              <w:ind w:right="-1" w:firstLine="260"/>
              <w:rPr>
                <w:rFonts w:ascii="Times New Roman" w:hAnsi="Times New Roman"/>
                <w:sz w:val="28"/>
                <w:szCs w:val="28"/>
              </w:rPr>
            </w:pPr>
            <w:r w:rsidRPr="00261BE4">
              <w:rPr>
                <w:rFonts w:ascii="Times New Roman" w:hAnsi="Times New Roman"/>
                <w:sz w:val="28"/>
                <w:szCs w:val="28"/>
              </w:rPr>
              <w:t>Спортивно-оздоровительный клуб</w:t>
            </w:r>
          </w:p>
        </w:tc>
        <w:tc>
          <w:tcPr>
            <w:tcW w:w="1920" w:type="dxa"/>
          </w:tcPr>
          <w:p w:rsidR="00261BE4" w:rsidRPr="00261BE4" w:rsidRDefault="00261BE4" w:rsidP="00E51DE3">
            <w:pPr>
              <w:spacing w:line="360" w:lineRule="auto"/>
              <w:ind w:right="-1" w:firstLine="260"/>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Гриднева Л.А.</w:t>
            </w:r>
          </w:p>
        </w:tc>
        <w:tc>
          <w:tcPr>
            <w:tcW w:w="1202" w:type="dxa"/>
          </w:tcPr>
          <w:p w:rsidR="00261BE4" w:rsidRPr="00261BE4" w:rsidRDefault="00261BE4" w:rsidP="00E51DE3">
            <w:pPr>
              <w:spacing w:line="360" w:lineRule="auto"/>
              <w:ind w:right="-1" w:firstLine="260"/>
              <w:rPr>
                <w:rFonts w:ascii="Times New Roman" w:hAnsi="Times New Roman"/>
                <w:sz w:val="28"/>
                <w:szCs w:val="28"/>
              </w:rPr>
            </w:pPr>
            <w:r w:rsidRPr="00261BE4">
              <w:rPr>
                <w:rFonts w:ascii="Times New Roman" w:hAnsi="Times New Roman"/>
                <w:sz w:val="28"/>
                <w:szCs w:val="28"/>
              </w:rPr>
              <w:t>МБОУ «БСОШ №1»</w:t>
            </w:r>
          </w:p>
        </w:tc>
      </w:tr>
      <w:tr w:rsidR="00261BE4" w:rsidRPr="00261BE4" w:rsidTr="00261BE4">
        <w:tc>
          <w:tcPr>
            <w:tcW w:w="567"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rPr>
              <w:t>5</w:t>
            </w:r>
          </w:p>
        </w:tc>
        <w:tc>
          <w:tcPr>
            <w:tcW w:w="1493" w:type="dxa"/>
          </w:tcPr>
          <w:p w:rsidR="00261BE4" w:rsidRPr="00261BE4" w:rsidRDefault="00261BE4" w:rsidP="00E51DE3">
            <w:pPr>
              <w:spacing w:line="360" w:lineRule="auto"/>
              <w:ind w:firstLine="260"/>
              <w:contextualSpacing/>
              <w:rPr>
                <w:rFonts w:ascii="Times New Roman" w:hAnsi="Times New Roman"/>
                <w:sz w:val="28"/>
                <w:szCs w:val="28"/>
              </w:rPr>
            </w:pPr>
            <w:r w:rsidRPr="00261BE4">
              <w:rPr>
                <w:rFonts w:ascii="Times New Roman" w:hAnsi="Times New Roman"/>
                <w:sz w:val="28"/>
                <w:szCs w:val="28"/>
              </w:rPr>
              <w:t>Экологический клуб «Здоровым быть здорово»</w:t>
            </w:r>
          </w:p>
        </w:tc>
        <w:tc>
          <w:tcPr>
            <w:tcW w:w="849" w:type="dxa"/>
          </w:tcPr>
          <w:p w:rsidR="00261BE4" w:rsidRPr="00261BE4" w:rsidRDefault="00261BE4" w:rsidP="00E51DE3">
            <w:pPr>
              <w:spacing w:line="360" w:lineRule="auto"/>
              <w:ind w:firstLine="260"/>
              <w:jc w:val="center"/>
              <w:rPr>
                <w:rFonts w:ascii="Times New Roman" w:hAnsi="Times New Roman"/>
                <w:sz w:val="28"/>
                <w:szCs w:val="28"/>
              </w:rPr>
            </w:pPr>
            <w:r w:rsidRPr="00261BE4">
              <w:rPr>
                <w:rFonts w:ascii="Times New Roman" w:hAnsi="Times New Roman"/>
                <w:sz w:val="28"/>
                <w:szCs w:val="28"/>
              </w:rPr>
              <w:t>8</w:t>
            </w:r>
          </w:p>
        </w:tc>
        <w:tc>
          <w:tcPr>
            <w:tcW w:w="1216" w:type="dxa"/>
          </w:tcPr>
          <w:p w:rsidR="00261BE4" w:rsidRPr="00261BE4" w:rsidRDefault="00261BE4" w:rsidP="00E51DE3">
            <w:pPr>
              <w:spacing w:line="360" w:lineRule="auto"/>
              <w:ind w:firstLine="260"/>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34</w:t>
            </w:r>
          </w:p>
        </w:tc>
        <w:tc>
          <w:tcPr>
            <w:tcW w:w="1069" w:type="dxa"/>
          </w:tcPr>
          <w:p w:rsidR="00261BE4" w:rsidRPr="00261BE4" w:rsidRDefault="00261BE4" w:rsidP="00E51DE3">
            <w:pPr>
              <w:spacing w:line="360" w:lineRule="auto"/>
              <w:ind w:right="-1" w:firstLine="260"/>
              <w:rPr>
                <w:rFonts w:ascii="Times New Roman" w:hAnsi="Times New Roman"/>
                <w:sz w:val="28"/>
                <w:szCs w:val="28"/>
              </w:rPr>
            </w:pPr>
            <w:r w:rsidRPr="00261BE4">
              <w:rPr>
                <w:rFonts w:ascii="Times New Roman" w:hAnsi="Times New Roman"/>
                <w:sz w:val="28"/>
                <w:szCs w:val="28"/>
              </w:rPr>
              <w:t>40</w:t>
            </w:r>
          </w:p>
        </w:tc>
        <w:tc>
          <w:tcPr>
            <w:tcW w:w="902" w:type="dxa"/>
          </w:tcPr>
          <w:p w:rsidR="00261BE4" w:rsidRPr="00261BE4" w:rsidRDefault="00261BE4" w:rsidP="00E51DE3">
            <w:pPr>
              <w:spacing w:line="360" w:lineRule="auto"/>
              <w:ind w:firstLine="260"/>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1</w:t>
            </w:r>
          </w:p>
        </w:tc>
        <w:tc>
          <w:tcPr>
            <w:tcW w:w="1559" w:type="dxa"/>
          </w:tcPr>
          <w:p w:rsidR="00261BE4" w:rsidRPr="00261BE4" w:rsidRDefault="00261BE4" w:rsidP="00E51DE3">
            <w:pPr>
              <w:spacing w:line="360" w:lineRule="auto"/>
              <w:ind w:right="-1" w:firstLine="260"/>
              <w:rPr>
                <w:rFonts w:ascii="Times New Roman" w:hAnsi="Times New Roman"/>
                <w:sz w:val="28"/>
                <w:szCs w:val="28"/>
              </w:rPr>
            </w:pPr>
            <w:r w:rsidRPr="00261BE4">
              <w:rPr>
                <w:rFonts w:ascii="Times New Roman" w:hAnsi="Times New Roman"/>
                <w:sz w:val="28"/>
                <w:szCs w:val="28"/>
              </w:rPr>
              <w:t xml:space="preserve">Лаборатория </w:t>
            </w:r>
          </w:p>
        </w:tc>
        <w:tc>
          <w:tcPr>
            <w:tcW w:w="1920" w:type="dxa"/>
          </w:tcPr>
          <w:p w:rsidR="00261BE4" w:rsidRPr="00261BE4" w:rsidRDefault="00261BE4" w:rsidP="00E51DE3">
            <w:pPr>
              <w:spacing w:line="360" w:lineRule="auto"/>
              <w:ind w:right="-1" w:firstLine="260"/>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Гринкевич В.Н.</w:t>
            </w:r>
          </w:p>
        </w:tc>
        <w:tc>
          <w:tcPr>
            <w:tcW w:w="1202" w:type="dxa"/>
          </w:tcPr>
          <w:p w:rsidR="00261BE4" w:rsidRPr="00261BE4" w:rsidRDefault="00261BE4" w:rsidP="00E51DE3">
            <w:pPr>
              <w:spacing w:line="360" w:lineRule="auto"/>
              <w:ind w:right="-1" w:firstLine="260"/>
              <w:rPr>
                <w:rFonts w:ascii="Times New Roman" w:hAnsi="Times New Roman"/>
                <w:sz w:val="28"/>
                <w:szCs w:val="28"/>
              </w:rPr>
            </w:pPr>
            <w:r w:rsidRPr="00261BE4">
              <w:rPr>
                <w:rFonts w:ascii="Times New Roman" w:hAnsi="Times New Roman"/>
                <w:sz w:val="28"/>
                <w:szCs w:val="28"/>
              </w:rPr>
              <w:t>МБОУ «БСОШ №1»</w:t>
            </w:r>
          </w:p>
        </w:tc>
      </w:tr>
      <w:tr w:rsidR="00261BE4" w:rsidRPr="00261BE4" w:rsidTr="00261BE4">
        <w:tc>
          <w:tcPr>
            <w:tcW w:w="567"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rPr>
              <w:t>6</w:t>
            </w:r>
          </w:p>
        </w:tc>
        <w:tc>
          <w:tcPr>
            <w:tcW w:w="1493" w:type="dxa"/>
          </w:tcPr>
          <w:p w:rsidR="00261BE4" w:rsidRPr="00261BE4" w:rsidRDefault="00261BE4" w:rsidP="00E51DE3">
            <w:pPr>
              <w:spacing w:line="360" w:lineRule="auto"/>
              <w:ind w:firstLine="260"/>
              <w:contextualSpacing/>
              <w:rPr>
                <w:rFonts w:ascii="Times New Roman" w:hAnsi="Times New Roman"/>
                <w:bCs/>
                <w:color w:val="000000" w:themeColor="text1"/>
                <w:sz w:val="28"/>
                <w:szCs w:val="28"/>
                <w:highlight w:val="yellow"/>
              </w:rPr>
            </w:pPr>
            <w:r w:rsidRPr="00261BE4">
              <w:rPr>
                <w:rFonts w:ascii="Times New Roman" w:hAnsi="Times New Roman"/>
                <w:bCs/>
                <w:color w:val="000000" w:themeColor="text1"/>
                <w:sz w:val="28"/>
                <w:szCs w:val="28"/>
              </w:rPr>
              <w:t>Избранные вопросы математики (для 7 а)</w:t>
            </w:r>
          </w:p>
        </w:tc>
        <w:tc>
          <w:tcPr>
            <w:tcW w:w="849" w:type="dxa"/>
          </w:tcPr>
          <w:p w:rsidR="00261BE4" w:rsidRPr="00261BE4" w:rsidRDefault="00261BE4" w:rsidP="00E51DE3">
            <w:pPr>
              <w:spacing w:line="360" w:lineRule="auto"/>
              <w:ind w:firstLine="260"/>
              <w:jc w:val="center"/>
              <w:rPr>
                <w:rFonts w:ascii="Times New Roman" w:hAnsi="Times New Roman"/>
                <w:sz w:val="28"/>
                <w:szCs w:val="28"/>
              </w:rPr>
            </w:pPr>
            <w:r w:rsidRPr="00261BE4">
              <w:rPr>
                <w:rFonts w:ascii="Times New Roman" w:hAnsi="Times New Roman"/>
                <w:sz w:val="28"/>
                <w:szCs w:val="28"/>
              </w:rPr>
              <w:t>8</w:t>
            </w:r>
          </w:p>
        </w:tc>
        <w:tc>
          <w:tcPr>
            <w:tcW w:w="1216" w:type="dxa"/>
          </w:tcPr>
          <w:p w:rsidR="00261BE4" w:rsidRPr="00261BE4" w:rsidRDefault="00261BE4" w:rsidP="00E51DE3">
            <w:pPr>
              <w:spacing w:line="360" w:lineRule="auto"/>
              <w:ind w:firstLine="260"/>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68</w:t>
            </w:r>
          </w:p>
        </w:tc>
        <w:tc>
          <w:tcPr>
            <w:tcW w:w="1069" w:type="dxa"/>
          </w:tcPr>
          <w:p w:rsidR="00261BE4" w:rsidRPr="00261BE4" w:rsidRDefault="00261BE4" w:rsidP="00E51DE3">
            <w:pPr>
              <w:spacing w:line="360" w:lineRule="auto"/>
              <w:ind w:right="-1" w:firstLine="260"/>
              <w:rPr>
                <w:rFonts w:ascii="Times New Roman" w:hAnsi="Times New Roman"/>
                <w:sz w:val="28"/>
                <w:szCs w:val="28"/>
              </w:rPr>
            </w:pPr>
            <w:r w:rsidRPr="00261BE4">
              <w:rPr>
                <w:rFonts w:ascii="Times New Roman" w:hAnsi="Times New Roman"/>
                <w:sz w:val="28"/>
                <w:szCs w:val="28"/>
              </w:rPr>
              <w:t>40</w:t>
            </w:r>
          </w:p>
        </w:tc>
        <w:tc>
          <w:tcPr>
            <w:tcW w:w="902" w:type="dxa"/>
          </w:tcPr>
          <w:p w:rsidR="00261BE4" w:rsidRPr="00261BE4" w:rsidRDefault="00261BE4" w:rsidP="00E51DE3">
            <w:pPr>
              <w:spacing w:line="360" w:lineRule="auto"/>
              <w:ind w:firstLine="260"/>
              <w:contextualSpacing/>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2</w:t>
            </w:r>
          </w:p>
        </w:tc>
        <w:tc>
          <w:tcPr>
            <w:tcW w:w="1559" w:type="dxa"/>
          </w:tcPr>
          <w:p w:rsidR="00261BE4" w:rsidRPr="00261BE4" w:rsidRDefault="00261BE4" w:rsidP="00E51DE3">
            <w:pPr>
              <w:spacing w:line="360" w:lineRule="auto"/>
              <w:ind w:right="-1" w:firstLine="260"/>
              <w:rPr>
                <w:rFonts w:ascii="Times New Roman" w:hAnsi="Times New Roman"/>
                <w:sz w:val="28"/>
                <w:szCs w:val="28"/>
              </w:rPr>
            </w:pPr>
            <w:r w:rsidRPr="00261BE4">
              <w:rPr>
                <w:rFonts w:ascii="Times New Roman" w:hAnsi="Times New Roman"/>
                <w:sz w:val="28"/>
                <w:szCs w:val="28"/>
              </w:rPr>
              <w:t>Интеллектуальный клуб</w:t>
            </w:r>
          </w:p>
        </w:tc>
        <w:tc>
          <w:tcPr>
            <w:tcW w:w="1920" w:type="dxa"/>
          </w:tcPr>
          <w:p w:rsidR="00261BE4" w:rsidRPr="00261BE4" w:rsidRDefault="00261BE4" w:rsidP="00E51DE3">
            <w:pPr>
              <w:spacing w:line="360" w:lineRule="auto"/>
              <w:ind w:right="-1" w:firstLine="260"/>
              <w:contextualSpacing/>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Килингаузен Н.М.</w:t>
            </w:r>
          </w:p>
        </w:tc>
        <w:tc>
          <w:tcPr>
            <w:tcW w:w="1202" w:type="dxa"/>
          </w:tcPr>
          <w:p w:rsidR="00261BE4" w:rsidRPr="00261BE4" w:rsidRDefault="00261BE4" w:rsidP="00E51DE3">
            <w:pPr>
              <w:spacing w:line="360" w:lineRule="auto"/>
              <w:ind w:right="-1" w:firstLine="260"/>
              <w:rPr>
                <w:rFonts w:ascii="Times New Roman" w:hAnsi="Times New Roman"/>
                <w:sz w:val="28"/>
                <w:szCs w:val="28"/>
              </w:rPr>
            </w:pPr>
            <w:r w:rsidRPr="00261BE4">
              <w:rPr>
                <w:rFonts w:ascii="Times New Roman" w:hAnsi="Times New Roman"/>
                <w:sz w:val="28"/>
                <w:szCs w:val="28"/>
              </w:rPr>
              <w:t>МБОУ «БСОШ №1»</w:t>
            </w:r>
          </w:p>
        </w:tc>
      </w:tr>
      <w:tr w:rsidR="00261BE4" w:rsidRPr="00261BE4" w:rsidTr="00261BE4">
        <w:tc>
          <w:tcPr>
            <w:tcW w:w="567"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rPr>
              <w:t>7</w:t>
            </w:r>
          </w:p>
        </w:tc>
        <w:tc>
          <w:tcPr>
            <w:tcW w:w="1493" w:type="dxa"/>
          </w:tcPr>
          <w:p w:rsidR="00261BE4" w:rsidRPr="00261BE4" w:rsidRDefault="00261BE4" w:rsidP="00E51DE3">
            <w:pPr>
              <w:spacing w:line="360" w:lineRule="auto"/>
              <w:ind w:firstLine="260"/>
              <w:contextualSpacing/>
              <w:rPr>
                <w:rFonts w:ascii="Times New Roman" w:hAnsi="Times New Roman"/>
                <w:bCs/>
                <w:color w:val="000000" w:themeColor="text1"/>
                <w:sz w:val="28"/>
                <w:szCs w:val="28"/>
                <w:highlight w:val="yellow"/>
              </w:rPr>
            </w:pPr>
            <w:r w:rsidRPr="00261BE4">
              <w:rPr>
                <w:rFonts w:ascii="Times New Roman" w:hAnsi="Times New Roman"/>
                <w:bCs/>
                <w:color w:val="000000" w:themeColor="text1"/>
                <w:sz w:val="28"/>
                <w:szCs w:val="28"/>
              </w:rPr>
              <w:t>Климат</w:t>
            </w:r>
            <w:r w:rsidRPr="00261BE4">
              <w:rPr>
                <w:rFonts w:ascii="Times New Roman" w:hAnsi="Times New Roman"/>
                <w:bCs/>
                <w:color w:val="000000" w:themeColor="text1"/>
                <w:sz w:val="28"/>
                <w:szCs w:val="28"/>
              </w:rPr>
              <w:lastRenderedPageBreak/>
              <w:t xml:space="preserve">ическая лаборатория </w:t>
            </w:r>
          </w:p>
        </w:tc>
        <w:tc>
          <w:tcPr>
            <w:tcW w:w="849" w:type="dxa"/>
          </w:tcPr>
          <w:p w:rsidR="00261BE4" w:rsidRPr="00261BE4" w:rsidRDefault="00261BE4" w:rsidP="00E51DE3">
            <w:pPr>
              <w:spacing w:line="360" w:lineRule="auto"/>
              <w:ind w:firstLine="260"/>
              <w:jc w:val="center"/>
              <w:rPr>
                <w:rFonts w:ascii="Times New Roman" w:hAnsi="Times New Roman"/>
                <w:sz w:val="28"/>
                <w:szCs w:val="28"/>
              </w:rPr>
            </w:pPr>
            <w:r w:rsidRPr="00261BE4">
              <w:rPr>
                <w:rFonts w:ascii="Times New Roman" w:hAnsi="Times New Roman"/>
                <w:sz w:val="28"/>
                <w:szCs w:val="28"/>
              </w:rPr>
              <w:lastRenderedPageBreak/>
              <w:t>8</w:t>
            </w:r>
          </w:p>
        </w:tc>
        <w:tc>
          <w:tcPr>
            <w:tcW w:w="1216" w:type="dxa"/>
          </w:tcPr>
          <w:p w:rsidR="00261BE4" w:rsidRPr="00261BE4" w:rsidRDefault="00261BE4" w:rsidP="00E51DE3">
            <w:pPr>
              <w:spacing w:line="360" w:lineRule="auto"/>
              <w:ind w:firstLine="260"/>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34</w:t>
            </w:r>
          </w:p>
        </w:tc>
        <w:tc>
          <w:tcPr>
            <w:tcW w:w="1069" w:type="dxa"/>
          </w:tcPr>
          <w:p w:rsidR="00261BE4" w:rsidRPr="00261BE4" w:rsidRDefault="00261BE4" w:rsidP="00E51DE3">
            <w:pPr>
              <w:spacing w:line="360" w:lineRule="auto"/>
              <w:ind w:right="-1" w:firstLine="260"/>
              <w:rPr>
                <w:rFonts w:ascii="Times New Roman" w:hAnsi="Times New Roman"/>
                <w:sz w:val="28"/>
                <w:szCs w:val="28"/>
              </w:rPr>
            </w:pPr>
            <w:r w:rsidRPr="00261BE4">
              <w:rPr>
                <w:rFonts w:ascii="Times New Roman" w:hAnsi="Times New Roman"/>
                <w:sz w:val="28"/>
                <w:szCs w:val="28"/>
              </w:rPr>
              <w:t>40</w:t>
            </w:r>
          </w:p>
        </w:tc>
        <w:tc>
          <w:tcPr>
            <w:tcW w:w="902" w:type="dxa"/>
          </w:tcPr>
          <w:p w:rsidR="00261BE4" w:rsidRPr="00261BE4" w:rsidRDefault="00261BE4" w:rsidP="00E51DE3">
            <w:pPr>
              <w:spacing w:line="360" w:lineRule="auto"/>
              <w:ind w:firstLine="260"/>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1</w:t>
            </w:r>
          </w:p>
        </w:tc>
        <w:tc>
          <w:tcPr>
            <w:tcW w:w="1559" w:type="dxa"/>
          </w:tcPr>
          <w:p w:rsidR="00261BE4" w:rsidRPr="00261BE4" w:rsidRDefault="00261BE4" w:rsidP="00E51DE3">
            <w:pPr>
              <w:spacing w:line="360" w:lineRule="auto"/>
              <w:ind w:right="-1" w:firstLine="260"/>
              <w:rPr>
                <w:rFonts w:ascii="Times New Roman" w:hAnsi="Times New Roman"/>
                <w:sz w:val="28"/>
                <w:szCs w:val="28"/>
              </w:rPr>
            </w:pPr>
            <w:r w:rsidRPr="00261BE4">
              <w:rPr>
                <w:rFonts w:ascii="Times New Roman" w:hAnsi="Times New Roman"/>
                <w:sz w:val="28"/>
                <w:szCs w:val="28"/>
              </w:rPr>
              <w:t>Лаборат</w:t>
            </w:r>
            <w:r w:rsidRPr="00261BE4">
              <w:rPr>
                <w:rFonts w:ascii="Times New Roman" w:hAnsi="Times New Roman"/>
                <w:sz w:val="28"/>
                <w:szCs w:val="28"/>
              </w:rPr>
              <w:lastRenderedPageBreak/>
              <w:t xml:space="preserve">ория </w:t>
            </w:r>
          </w:p>
        </w:tc>
        <w:tc>
          <w:tcPr>
            <w:tcW w:w="1920" w:type="dxa"/>
          </w:tcPr>
          <w:p w:rsidR="00261BE4" w:rsidRPr="00261BE4" w:rsidRDefault="00261BE4" w:rsidP="00E51DE3">
            <w:pPr>
              <w:spacing w:line="360" w:lineRule="auto"/>
              <w:ind w:right="-1" w:firstLine="260"/>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lastRenderedPageBreak/>
              <w:t xml:space="preserve">Панова </w:t>
            </w:r>
            <w:r w:rsidRPr="00261BE4">
              <w:rPr>
                <w:rFonts w:ascii="Times New Roman" w:hAnsi="Times New Roman"/>
                <w:color w:val="000000" w:themeColor="text1"/>
                <w:sz w:val="28"/>
                <w:szCs w:val="28"/>
              </w:rPr>
              <w:lastRenderedPageBreak/>
              <w:t>С.С.</w:t>
            </w:r>
          </w:p>
        </w:tc>
        <w:tc>
          <w:tcPr>
            <w:tcW w:w="1202" w:type="dxa"/>
          </w:tcPr>
          <w:p w:rsidR="00261BE4" w:rsidRPr="00261BE4" w:rsidRDefault="00261BE4" w:rsidP="00E51DE3">
            <w:pPr>
              <w:spacing w:line="360" w:lineRule="auto"/>
              <w:ind w:right="-1" w:firstLine="260"/>
              <w:rPr>
                <w:rFonts w:ascii="Times New Roman" w:hAnsi="Times New Roman"/>
                <w:sz w:val="28"/>
                <w:szCs w:val="28"/>
              </w:rPr>
            </w:pPr>
            <w:r w:rsidRPr="00261BE4">
              <w:rPr>
                <w:rFonts w:ascii="Times New Roman" w:hAnsi="Times New Roman"/>
                <w:sz w:val="28"/>
                <w:szCs w:val="28"/>
              </w:rPr>
              <w:lastRenderedPageBreak/>
              <w:t>МБО</w:t>
            </w:r>
            <w:r w:rsidRPr="00261BE4">
              <w:rPr>
                <w:rFonts w:ascii="Times New Roman" w:hAnsi="Times New Roman"/>
                <w:sz w:val="28"/>
                <w:szCs w:val="28"/>
              </w:rPr>
              <w:lastRenderedPageBreak/>
              <w:t>У «БСОШ №1»</w:t>
            </w:r>
          </w:p>
        </w:tc>
      </w:tr>
      <w:tr w:rsidR="00261BE4" w:rsidRPr="00261BE4" w:rsidTr="00261BE4">
        <w:tc>
          <w:tcPr>
            <w:tcW w:w="567"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rPr>
              <w:lastRenderedPageBreak/>
              <w:t>8</w:t>
            </w:r>
          </w:p>
        </w:tc>
        <w:tc>
          <w:tcPr>
            <w:tcW w:w="1493" w:type="dxa"/>
          </w:tcPr>
          <w:p w:rsidR="00261BE4" w:rsidRPr="00261BE4" w:rsidRDefault="00261BE4" w:rsidP="00E51DE3">
            <w:pPr>
              <w:spacing w:line="360" w:lineRule="auto"/>
              <w:ind w:firstLine="260"/>
              <w:contextualSpacing/>
              <w:rPr>
                <w:rFonts w:ascii="Times New Roman" w:hAnsi="Times New Roman"/>
                <w:bCs/>
                <w:sz w:val="28"/>
                <w:szCs w:val="28"/>
              </w:rPr>
            </w:pPr>
            <w:r w:rsidRPr="00261BE4">
              <w:rPr>
                <w:rFonts w:ascii="Times New Roman" w:hAnsi="Times New Roman"/>
                <w:bCs/>
                <w:sz w:val="28"/>
                <w:szCs w:val="28"/>
              </w:rPr>
              <w:t>Английский с удовольствием</w:t>
            </w:r>
          </w:p>
        </w:tc>
        <w:tc>
          <w:tcPr>
            <w:tcW w:w="849" w:type="dxa"/>
          </w:tcPr>
          <w:p w:rsidR="00261BE4" w:rsidRPr="00261BE4" w:rsidRDefault="00261BE4" w:rsidP="00E51DE3">
            <w:pPr>
              <w:spacing w:line="360" w:lineRule="auto"/>
              <w:ind w:firstLine="260"/>
              <w:jc w:val="center"/>
              <w:rPr>
                <w:rFonts w:ascii="Times New Roman" w:hAnsi="Times New Roman"/>
                <w:sz w:val="28"/>
                <w:szCs w:val="28"/>
              </w:rPr>
            </w:pPr>
            <w:r w:rsidRPr="00261BE4">
              <w:rPr>
                <w:rFonts w:ascii="Times New Roman" w:hAnsi="Times New Roman"/>
                <w:sz w:val="28"/>
                <w:szCs w:val="28"/>
              </w:rPr>
              <w:t>8</w:t>
            </w:r>
          </w:p>
        </w:tc>
        <w:tc>
          <w:tcPr>
            <w:tcW w:w="1216" w:type="dxa"/>
          </w:tcPr>
          <w:p w:rsidR="00261BE4" w:rsidRPr="00261BE4" w:rsidRDefault="00261BE4" w:rsidP="00E51DE3">
            <w:pPr>
              <w:spacing w:line="360" w:lineRule="auto"/>
              <w:ind w:firstLine="260"/>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34</w:t>
            </w:r>
          </w:p>
        </w:tc>
        <w:tc>
          <w:tcPr>
            <w:tcW w:w="1069" w:type="dxa"/>
          </w:tcPr>
          <w:p w:rsidR="00261BE4" w:rsidRPr="00261BE4" w:rsidRDefault="00261BE4" w:rsidP="00E51DE3">
            <w:pPr>
              <w:spacing w:line="360" w:lineRule="auto"/>
              <w:ind w:right="-1" w:firstLine="260"/>
              <w:rPr>
                <w:rFonts w:ascii="Times New Roman" w:hAnsi="Times New Roman"/>
                <w:sz w:val="28"/>
                <w:szCs w:val="28"/>
              </w:rPr>
            </w:pPr>
            <w:r w:rsidRPr="00261BE4">
              <w:rPr>
                <w:rFonts w:ascii="Times New Roman" w:hAnsi="Times New Roman"/>
                <w:sz w:val="28"/>
                <w:szCs w:val="28"/>
              </w:rPr>
              <w:t>40</w:t>
            </w:r>
          </w:p>
        </w:tc>
        <w:tc>
          <w:tcPr>
            <w:tcW w:w="902" w:type="dxa"/>
          </w:tcPr>
          <w:p w:rsidR="00261BE4" w:rsidRPr="00261BE4" w:rsidRDefault="00261BE4" w:rsidP="00E51DE3">
            <w:pPr>
              <w:spacing w:line="360" w:lineRule="auto"/>
              <w:ind w:firstLine="260"/>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1</w:t>
            </w:r>
          </w:p>
        </w:tc>
        <w:tc>
          <w:tcPr>
            <w:tcW w:w="1559" w:type="dxa"/>
          </w:tcPr>
          <w:p w:rsidR="00261BE4" w:rsidRPr="00261BE4" w:rsidRDefault="00261BE4" w:rsidP="00E51DE3">
            <w:pPr>
              <w:spacing w:line="360" w:lineRule="auto"/>
              <w:ind w:right="-1" w:firstLine="260"/>
              <w:rPr>
                <w:rFonts w:ascii="Times New Roman" w:hAnsi="Times New Roman"/>
                <w:sz w:val="28"/>
                <w:szCs w:val="28"/>
              </w:rPr>
            </w:pPr>
            <w:r w:rsidRPr="00261BE4">
              <w:rPr>
                <w:rFonts w:ascii="Times New Roman" w:hAnsi="Times New Roman"/>
                <w:sz w:val="28"/>
                <w:szCs w:val="28"/>
              </w:rPr>
              <w:t>Интелелктуальный клуб</w:t>
            </w:r>
          </w:p>
        </w:tc>
        <w:tc>
          <w:tcPr>
            <w:tcW w:w="1920" w:type="dxa"/>
          </w:tcPr>
          <w:p w:rsidR="00261BE4" w:rsidRPr="00261BE4" w:rsidRDefault="00261BE4" w:rsidP="00E51DE3">
            <w:pPr>
              <w:spacing w:line="360" w:lineRule="auto"/>
              <w:ind w:right="-1" w:firstLine="260"/>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Бекир Н.А.</w:t>
            </w:r>
          </w:p>
        </w:tc>
        <w:tc>
          <w:tcPr>
            <w:tcW w:w="1202" w:type="dxa"/>
          </w:tcPr>
          <w:p w:rsidR="00261BE4" w:rsidRPr="00261BE4" w:rsidRDefault="00261BE4" w:rsidP="00E51DE3">
            <w:pPr>
              <w:spacing w:line="360" w:lineRule="auto"/>
              <w:ind w:right="-1" w:firstLine="260"/>
              <w:rPr>
                <w:rFonts w:ascii="Times New Roman" w:hAnsi="Times New Roman"/>
                <w:sz w:val="28"/>
                <w:szCs w:val="28"/>
              </w:rPr>
            </w:pPr>
            <w:r w:rsidRPr="00261BE4">
              <w:rPr>
                <w:rFonts w:ascii="Times New Roman" w:hAnsi="Times New Roman"/>
                <w:sz w:val="28"/>
                <w:szCs w:val="28"/>
              </w:rPr>
              <w:t>МБОУ «БСОШ №1»</w:t>
            </w:r>
          </w:p>
        </w:tc>
      </w:tr>
      <w:tr w:rsidR="00261BE4" w:rsidRPr="00261BE4" w:rsidTr="00261BE4">
        <w:tc>
          <w:tcPr>
            <w:tcW w:w="567"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rPr>
              <w:t>9</w:t>
            </w:r>
          </w:p>
        </w:tc>
        <w:tc>
          <w:tcPr>
            <w:tcW w:w="1493" w:type="dxa"/>
          </w:tcPr>
          <w:p w:rsidR="00261BE4" w:rsidRPr="00261BE4" w:rsidRDefault="00261BE4" w:rsidP="00E51DE3">
            <w:pPr>
              <w:spacing w:line="360" w:lineRule="auto"/>
              <w:ind w:firstLine="260"/>
              <w:contextualSpacing/>
              <w:rPr>
                <w:rFonts w:ascii="Times New Roman" w:hAnsi="Times New Roman"/>
                <w:bCs/>
                <w:sz w:val="28"/>
                <w:szCs w:val="28"/>
              </w:rPr>
            </w:pPr>
            <w:r w:rsidRPr="00261BE4">
              <w:rPr>
                <w:rFonts w:ascii="Times New Roman" w:hAnsi="Times New Roman"/>
                <w:bCs/>
                <w:sz w:val="28"/>
                <w:szCs w:val="28"/>
              </w:rPr>
              <w:t>Метапредметная лаборатория  «Играториум»</w:t>
            </w:r>
          </w:p>
        </w:tc>
        <w:tc>
          <w:tcPr>
            <w:tcW w:w="849" w:type="dxa"/>
          </w:tcPr>
          <w:p w:rsidR="00261BE4" w:rsidRPr="00261BE4" w:rsidRDefault="00261BE4" w:rsidP="00E51DE3">
            <w:pPr>
              <w:spacing w:line="360" w:lineRule="auto"/>
              <w:ind w:firstLine="260"/>
              <w:jc w:val="center"/>
              <w:rPr>
                <w:rFonts w:ascii="Times New Roman" w:hAnsi="Times New Roman"/>
                <w:sz w:val="28"/>
                <w:szCs w:val="28"/>
              </w:rPr>
            </w:pPr>
            <w:r w:rsidRPr="00261BE4">
              <w:rPr>
                <w:rFonts w:ascii="Times New Roman" w:hAnsi="Times New Roman"/>
                <w:sz w:val="28"/>
                <w:szCs w:val="28"/>
              </w:rPr>
              <w:t>8</w:t>
            </w:r>
          </w:p>
        </w:tc>
        <w:tc>
          <w:tcPr>
            <w:tcW w:w="1216" w:type="dxa"/>
          </w:tcPr>
          <w:p w:rsidR="00261BE4" w:rsidRPr="00261BE4" w:rsidRDefault="00261BE4" w:rsidP="00E51DE3">
            <w:pPr>
              <w:spacing w:line="360" w:lineRule="auto"/>
              <w:ind w:firstLine="260"/>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17</w:t>
            </w:r>
          </w:p>
        </w:tc>
        <w:tc>
          <w:tcPr>
            <w:tcW w:w="1069" w:type="dxa"/>
          </w:tcPr>
          <w:p w:rsidR="00261BE4" w:rsidRPr="00261BE4" w:rsidRDefault="00261BE4" w:rsidP="00E51DE3">
            <w:pPr>
              <w:spacing w:line="360" w:lineRule="auto"/>
              <w:ind w:right="-1" w:firstLine="260"/>
              <w:rPr>
                <w:rFonts w:ascii="Times New Roman" w:hAnsi="Times New Roman"/>
                <w:sz w:val="28"/>
                <w:szCs w:val="28"/>
              </w:rPr>
            </w:pPr>
            <w:r w:rsidRPr="00261BE4">
              <w:rPr>
                <w:rFonts w:ascii="Times New Roman" w:hAnsi="Times New Roman"/>
                <w:sz w:val="28"/>
                <w:szCs w:val="28"/>
              </w:rPr>
              <w:t>40</w:t>
            </w:r>
          </w:p>
        </w:tc>
        <w:tc>
          <w:tcPr>
            <w:tcW w:w="902" w:type="dxa"/>
          </w:tcPr>
          <w:p w:rsidR="00261BE4" w:rsidRPr="00261BE4" w:rsidRDefault="00261BE4" w:rsidP="00E51DE3">
            <w:pPr>
              <w:spacing w:line="360" w:lineRule="auto"/>
              <w:ind w:firstLine="260"/>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0,5</w:t>
            </w:r>
          </w:p>
        </w:tc>
        <w:tc>
          <w:tcPr>
            <w:tcW w:w="1559" w:type="dxa"/>
          </w:tcPr>
          <w:p w:rsidR="00261BE4" w:rsidRPr="00261BE4" w:rsidRDefault="00261BE4" w:rsidP="00E51DE3">
            <w:pPr>
              <w:spacing w:line="360" w:lineRule="auto"/>
              <w:ind w:right="-1" w:firstLine="260"/>
              <w:rPr>
                <w:rFonts w:ascii="Times New Roman" w:hAnsi="Times New Roman"/>
                <w:sz w:val="28"/>
                <w:szCs w:val="28"/>
              </w:rPr>
            </w:pPr>
            <w:r w:rsidRPr="00261BE4">
              <w:rPr>
                <w:rFonts w:ascii="Times New Roman" w:hAnsi="Times New Roman"/>
                <w:sz w:val="28"/>
                <w:szCs w:val="28"/>
              </w:rPr>
              <w:t>Лаборатория</w:t>
            </w:r>
          </w:p>
        </w:tc>
        <w:tc>
          <w:tcPr>
            <w:tcW w:w="1920" w:type="dxa"/>
          </w:tcPr>
          <w:p w:rsidR="00261BE4" w:rsidRPr="00261BE4" w:rsidRDefault="00261BE4" w:rsidP="00E51DE3">
            <w:pPr>
              <w:spacing w:line="360" w:lineRule="auto"/>
              <w:ind w:right="-1" w:firstLine="260"/>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Панова С.С.</w:t>
            </w:r>
          </w:p>
        </w:tc>
        <w:tc>
          <w:tcPr>
            <w:tcW w:w="1202" w:type="dxa"/>
          </w:tcPr>
          <w:p w:rsidR="00261BE4" w:rsidRPr="00261BE4" w:rsidRDefault="00261BE4" w:rsidP="00E51DE3">
            <w:pPr>
              <w:spacing w:line="360" w:lineRule="auto"/>
              <w:ind w:right="-1" w:firstLine="260"/>
              <w:rPr>
                <w:rFonts w:ascii="Times New Roman" w:hAnsi="Times New Roman"/>
                <w:sz w:val="28"/>
                <w:szCs w:val="28"/>
              </w:rPr>
            </w:pPr>
            <w:r w:rsidRPr="00261BE4">
              <w:rPr>
                <w:rFonts w:ascii="Times New Roman" w:hAnsi="Times New Roman"/>
                <w:sz w:val="28"/>
                <w:szCs w:val="28"/>
              </w:rPr>
              <w:t>МБОУ «БСОШ №1»</w:t>
            </w:r>
          </w:p>
        </w:tc>
      </w:tr>
      <w:tr w:rsidR="00261BE4" w:rsidRPr="00261BE4" w:rsidTr="00261BE4">
        <w:tc>
          <w:tcPr>
            <w:tcW w:w="567"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rPr>
              <w:t>10</w:t>
            </w:r>
          </w:p>
        </w:tc>
        <w:tc>
          <w:tcPr>
            <w:tcW w:w="1493" w:type="dxa"/>
          </w:tcPr>
          <w:p w:rsidR="00261BE4" w:rsidRPr="00261BE4" w:rsidRDefault="00261BE4" w:rsidP="00E51DE3">
            <w:pPr>
              <w:spacing w:line="360" w:lineRule="auto"/>
              <w:ind w:firstLine="260"/>
              <w:contextualSpacing/>
              <w:rPr>
                <w:rFonts w:ascii="Times New Roman" w:hAnsi="Times New Roman"/>
                <w:bCs/>
                <w:sz w:val="28"/>
                <w:szCs w:val="28"/>
              </w:rPr>
            </w:pPr>
            <w:r w:rsidRPr="00261BE4">
              <w:rPr>
                <w:rFonts w:ascii="Times New Roman" w:hAnsi="Times New Roman"/>
                <w:bCs/>
                <w:sz w:val="28"/>
                <w:szCs w:val="28"/>
              </w:rPr>
              <w:t>Финансовая грамотность</w:t>
            </w:r>
          </w:p>
        </w:tc>
        <w:tc>
          <w:tcPr>
            <w:tcW w:w="849" w:type="dxa"/>
          </w:tcPr>
          <w:p w:rsidR="00261BE4" w:rsidRPr="00261BE4" w:rsidRDefault="00261BE4" w:rsidP="00E51DE3">
            <w:pPr>
              <w:spacing w:line="360" w:lineRule="auto"/>
              <w:ind w:firstLine="260"/>
              <w:jc w:val="center"/>
              <w:rPr>
                <w:rFonts w:ascii="Times New Roman" w:hAnsi="Times New Roman"/>
                <w:sz w:val="28"/>
                <w:szCs w:val="28"/>
              </w:rPr>
            </w:pPr>
            <w:r w:rsidRPr="00261BE4">
              <w:rPr>
                <w:rFonts w:ascii="Times New Roman" w:hAnsi="Times New Roman"/>
                <w:sz w:val="28"/>
                <w:szCs w:val="28"/>
              </w:rPr>
              <w:t>8</w:t>
            </w:r>
          </w:p>
        </w:tc>
        <w:tc>
          <w:tcPr>
            <w:tcW w:w="1216" w:type="dxa"/>
          </w:tcPr>
          <w:p w:rsidR="00261BE4" w:rsidRPr="00261BE4" w:rsidRDefault="00261BE4" w:rsidP="00E51DE3">
            <w:pPr>
              <w:spacing w:line="360" w:lineRule="auto"/>
              <w:ind w:firstLine="260"/>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34</w:t>
            </w:r>
          </w:p>
        </w:tc>
        <w:tc>
          <w:tcPr>
            <w:tcW w:w="1069" w:type="dxa"/>
          </w:tcPr>
          <w:p w:rsidR="00261BE4" w:rsidRPr="00261BE4" w:rsidRDefault="00261BE4" w:rsidP="00E51DE3">
            <w:pPr>
              <w:spacing w:line="360" w:lineRule="auto"/>
              <w:ind w:right="-1" w:firstLine="260"/>
              <w:rPr>
                <w:rFonts w:ascii="Times New Roman" w:hAnsi="Times New Roman"/>
                <w:sz w:val="28"/>
                <w:szCs w:val="28"/>
              </w:rPr>
            </w:pPr>
            <w:r w:rsidRPr="00261BE4">
              <w:rPr>
                <w:rFonts w:ascii="Times New Roman" w:hAnsi="Times New Roman"/>
                <w:sz w:val="28"/>
                <w:szCs w:val="28"/>
              </w:rPr>
              <w:t>40</w:t>
            </w:r>
          </w:p>
        </w:tc>
        <w:tc>
          <w:tcPr>
            <w:tcW w:w="902" w:type="dxa"/>
          </w:tcPr>
          <w:p w:rsidR="00261BE4" w:rsidRPr="00261BE4" w:rsidRDefault="00261BE4" w:rsidP="00E51DE3">
            <w:pPr>
              <w:spacing w:line="360" w:lineRule="auto"/>
              <w:ind w:firstLine="260"/>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1</w:t>
            </w:r>
          </w:p>
        </w:tc>
        <w:tc>
          <w:tcPr>
            <w:tcW w:w="1559" w:type="dxa"/>
          </w:tcPr>
          <w:p w:rsidR="00261BE4" w:rsidRPr="00261BE4" w:rsidRDefault="00261BE4" w:rsidP="00E51DE3">
            <w:pPr>
              <w:spacing w:line="360" w:lineRule="auto"/>
              <w:ind w:right="-1" w:firstLine="260"/>
              <w:rPr>
                <w:rFonts w:ascii="Times New Roman" w:hAnsi="Times New Roman"/>
                <w:sz w:val="28"/>
                <w:szCs w:val="28"/>
              </w:rPr>
            </w:pPr>
            <w:r w:rsidRPr="00261BE4">
              <w:rPr>
                <w:rFonts w:ascii="Times New Roman" w:hAnsi="Times New Roman"/>
                <w:sz w:val="28"/>
                <w:szCs w:val="28"/>
              </w:rPr>
              <w:t>Лаборатория</w:t>
            </w:r>
          </w:p>
          <w:p w:rsidR="00261BE4" w:rsidRPr="00261BE4" w:rsidRDefault="00261BE4" w:rsidP="00E51DE3">
            <w:pPr>
              <w:spacing w:line="360" w:lineRule="auto"/>
              <w:ind w:right="-1" w:firstLine="260"/>
              <w:rPr>
                <w:rFonts w:ascii="Times New Roman" w:hAnsi="Times New Roman"/>
                <w:sz w:val="28"/>
                <w:szCs w:val="28"/>
              </w:rPr>
            </w:pPr>
            <w:r w:rsidRPr="00261BE4">
              <w:rPr>
                <w:rFonts w:ascii="Times New Roman" w:hAnsi="Times New Roman"/>
                <w:sz w:val="28"/>
                <w:szCs w:val="28"/>
              </w:rPr>
              <w:t>.</w:t>
            </w:r>
          </w:p>
        </w:tc>
        <w:tc>
          <w:tcPr>
            <w:tcW w:w="1920" w:type="dxa"/>
          </w:tcPr>
          <w:p w:rsidR="00261BE4" w:rsidRPr="00261BE4" w:rsidRDefault="00261BE4" w:rsidP="00E51DE3">
            <w:pPr>
              <w:spacing w:line="360" w:lineRule="auto"/>
              <w:ind w:right="-1" w:firstLine="260"/>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Чащин Л.А.</w:t>
            </w:r>
          </w:p>
        </w:tc>
        <w:tc>
          <w:tcPr>
            <w:tcW w:w="1202" w:type="dxa"/>
          </w:tcPr>
          <w:p w:rsidR="00261BE4" w:rsidRPr="00261BE4" w:rsidRDefault="00261BE4" w:rsidP="00E51DE3">
            <w:pPr>
              <w:spacing w:line="360" w:lineRule="auto"/>
              <w:ind w:right="-1" w:firstLine="260"/>
              <w:rPr>
                <w:rFonts w:ascii="Times New Roman" w:hAnsi="Times New Roman"/>
                <w:sz w:val="28"/>
                <w:szCs w:val="28"/>
              </w:rPr>
            </w:pPr>
            <w:r w:rsidRPr="00261BE4">
              <w:rPr>
                <w:rFonts w:ascii="Times New Roman" w:hAnsi="Times New Roman"/>
                <w:sz w:val="28"/>
                <w:szCs w:val="28"/>
              </w:rPr>
              <w:t>МБОУ «БСОШ №1»</w:t>
            </w:r>
          </w:p>
        </w:tc>
      </w:tr>
    </w:tbl>
    <w:p w:rsidR="00261BE4" w:rsidRPr="00261BE4" w:rsidRDefault="00261BE4" w:rsidP="00261BE4">
      <w:pPr>
        <w:pStyle w:val="a3"/>
        <w:spacing w:line="360" w:lineRule="auto"/>
        <w:ind w:right="-1"/>
        <w:jc w:val="center"/>
        <w:rPr>
          <w:rFonts w:ascii="Times New Roman" w:hAnsi="Times New Roman"/>
          <w:b/>
          <w:sz w:val="28"/>
          <w:szCs w:val="28"/>
        </w:rPr>
      </w:pPr>
    </w:p>
    <w:p w:rsidR="00261BE4" w:rsidRPr="00261BE4" w:rsidRDefault="00261BE4" w:rsidP="00261BE4">
      <w:pPr>
        <w:pStyle w:val="a3"/>
        <w:spacing w:line="360" w:lineRule="auto"/>
        <w:ind w:right="-1"/>
        <w:jc w:val="center"/>
        <w:rPr>
          <w:rFonts w:ascii="Times New Roman" w:hAnsi="Times New Roman"/>
          <w:b/>
          <w:sz w:val="28"/>
          <w:szCs w:val="28"/>
        </w:rPr>
      </w:pPr>
      <w:r w:rsidRPr="00261BE4">
        <w:rPr>
          <w:rFonts w:ascii="Times New Roman" w:hAnsi="Times New Roman"/>
          <w:b/>
          <w:sz w:val="28"/>
          <w:szCs w:val="28"/>
        </w:rPr>
        <w:t xml:space="preserve">12.План внеурочной деятельности для </w:t>
      </w:r>
      <w:r w:rsidRPr="00261BE4">
        <w:rPr>
          <w:rFonts w:ascii="Times New Roman" w:hAnsi="Times New Roman"/>
          <w:b/>
          <w:sz w:val="28"/>
          <w:szCs w:val="28"/>
          <w:u w:val="single"/>
        </w:rPr>
        <w:t>9 классов</w:t>
      </w:r>
      <w:r w:rsidRPr="00261BE4">
        <w:rPr>
          <w:rFonts w:ascii="Times New Roman" w:hAnsi="Times New Roman"/>
          <w:b/>
          <w:sz w:val="28"/>
          <w:szCs w:val="28"/>
        </w:rPr>
        <w:t xml:space="preserve"> основного общего образования          МБОУ «Белоярская СОШ №1» на 2019-2020 учебный год </w:t>
      </w:r>
    </w:p>
    <w:p w:rsidR="00261BE4" w:rsidRPr="00261BE4" w:rsidRDefault="00261BE4" w:rsidP="00261BE4">
      <w:pPr>
        <w:pStyle w:val="a3"/>
        <w:spacing w:line="360" w:lineRule="auto"/>
        <w:ind w:right="-1"/>
        <w:jc w:val="center"/>
        <w:rPr>
          <w:rFonts w:ascii="Times New Roman" w:hAnsi="Times New Roman"/>
          <w:b/>
          <w:sz w:val="28"/>
          <w:szCs w:val="28"/>
        </w:rPr>
      </w:pPr>
      <w:r w:rsidRPr="00261BE4">
        <w:rPr>
          <w:rFonts w:ascii="Times New Roman" w:hAnsi="Times New Roman"/>
          <w:b/>
          <w:sz w:val="28"/>
          <w:szCs w:val="28"/>
        </w:rPr>
        <w:t>(6-дневная учебная неделя)</w:t>
      </w:r>
    </w:p>
    <w:tbl>
      <w:tblPr>
        <w:tblW w:w="96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3260"/>
        <w:gridCol w:w="1681"/>
        <w:gridCol w:w="1134"/>
        <w:gridCol w:w="961"/>
        <w:gridCol w:w="1024"/>
      </w:tblGrid>
      <w:tr w:rsidR="00261BE4" w:rsidRPr="00261BE4" w:rsidTr="00261BE4">
        <w:trPr>
          <w:trHeight w:val="592"/>
        </w:trPr>
        <w:tc>
          <w:tcPr>
            <w:tcW w:w="6501" w:type="dxa"/>
            <w:gridSpan w:val="3"/>
            <w:vMerge w:val="restart"/>
            <w:tcBorders>
              <w:tr2bl w:val="nil"/>
            </w:tcBorders>
            <w:shd w:val="clear" w:color="auto" w:fill="auto"/>
          </w:tcPr>
          <w:p w:rsidR="00261BE4" w:rsidRPr="00261BE4" w:rsidRDefault="00261BE4" w:rsidP="00261BE4">
            <w:pPr>
              <w:jc w:val="center"/>
              <w:rPr>
                <w:rFonts w:ascii="Times New Roman" w:hAnsi="Times New Roman"/>
                <w:b/>
                <w:sz w:val="28"/>
                <w:szCs w:val="28"/>
              </w:rPr>
            </w:pPr>
          </w:p>
          <w:p w:rsidR="00261BE4" w:rsidRPr="00261BE4" w:rsidRDefault="00261BE4" w:rsidP="00261BE4">
            <w:pPr>
              <w:contextualSpacing/>
              <w:jc w:val="center"/>
              <w:rPr>
                <w:rFonts w:ascii="Times New Roman" w:hAnsi="Times New Roman"/>
                <w:b/>
                <w:bCs/>
                <w:sz w:val="28"/>
                <w:szCs w:val="28"/>
              </w:rPr>
            </w:pPr>
            <w:r w:rsidRPr="00261BE4">
              <w:rPr>
                <w:rFonts w:ascii="Times New Roman" w:hAnsi="Times New Roman"/>
                <w:b/>
                <w:bCs/>
                <w:sz w:val="28"/>
                <w:szCs w:val="28"/>
              </w:rPr>
              <w:t>Внеурочная деятельность</w:t>
            </w:r>
          </w:p>
          <w:p w:rsidR="00261BE4" w:rsidRPr="00261BE4" w:rsidRDefault="00261BE4" w:rsidP="00261BE4">
            <w:pPr>
              <w:jc w:val="center"/>
              <w:rPr>
                <w:rFonts w:ascii="Times New Roman" w:hAnsi="Times New Roman"/>
                <w:b/>
                <w:sz w:val="28"/>
                <w:szCs w:val="28"/>
              </w:rPr>
            </w:pPr>
          </w:p>
        </w:tc>
        <w:tc>
          <w:tcPr>
            <w:tcW w:w="3119" w:type="dxa"/>
            <w:gridSpan w:val="3"/>
            <w:shd w:val="clear" w:color="auto" w:fill="auto"/>
          </w:tcPr>
          <w:p w:rsidR="00261BE4" w:rsidRPr="00261BE4" w:rsidRDefault="00261BE4" w:rsidP="00261BE4">
            <w:pPr>
              <w:jc w:val="center"/>
              <w:rPr>
                <w:rFonts w:ascii="Times New Roman" w:hAnsi="Times New Roman"/>
                <w:b/>
                <w:sz w:val="28"/>
                <w:szCs w:val="28"/>
              </w:rPr>
            </w:pPr>
            <w:r w:rsidRPr="00261BE4">
              <w:rPr>
                <w:rFonts w:ascii="Times New Roman" w:hAnsi="Times New Roman"/>
                <w:b/>
                <w:sz w:val="28"/>
                <w:szCs w:val="28"/>
              </w:rPr>
              <w:t>К</w:t>
            </w:r>
            <w:r w:rsidRPr="00261BE4">
              <w:rPr>
                <w:rFonts w:ascii="Times New Roman" w:hAnsi="Times New Roman"/>
                <w:b/>
                <w:bCs/>
                <w:sz w:val="28"/>
                <w:szCs w:val="28"/>
              </w:rPr>
              <w:t>лассы</w:t>
            </w:r>
          </w:p>
        </w:tc>
      </w:tr>
      <w:tr w:rsidR="00261BE4" w:rsidRPr="00261BE4" w:rsidTr="00261BE4">
        <w:trPr>
          <w:trHeight w:val="318"/>
        </w:trPr>
        <w:tc>
          <w:tcPr>
            <w:tcW w:w="6501" w:type="dxa"/>
            <w:gridSpan w:val="3"/>
            <w:vMerge/>
            <w:shd w:val="clear" w:color="auto" w:fill="auto"/>
          </w:tcPr>
          <w:p w:rsidR="00261BE4" w:rsidRPr="00261BE4" w:rsidRDefault="00261BE4" w:rsidP="00261BE4">
            <w:pPr>
              <w:contextualSpacing/>
              <w:jc w:val="center"/>
              <w:rPr>
                <w:rFonts w:ascii="Times New Roman" w:hAnsi="Times New Roman"/>
                <w:b/>
                <w:bCs/>
                <w:sz w:val="28"/>
                <w:szCs w:val="28"/>
              </w:rPr>
            </w:pPr>
          </w:p>
        </w:tc>
        <w:tc>
          <w:tcPr>
            <w:tcW w:w="1134" w:type="dxa"/>
            <w:shd w:val="clear" w:color="auto" w:fill="auto"/>
          </w:tcPr>
          <w:p w:rsidR="00261BE4" w:rsidRPr="00261BE4" w:rsidRDefault="00261BE4" w:rsidP="00E51DE3">
            <w:pPr>
              <w:ind w:firstLine="139"/>
              <w:contextualSpacing/>
              <w:jc w:val="center"/>
              <w:rPr>
                <w:rFonts w:ascii="Times New Roman" w:hAnsi="Times New Roman"/>
                <w:b/>
                <w:bCs/>
                <w:sz w:val="28"/>
                <w:szCs w:val="28"/>
              </w:rPr>
            </w:pPr>
            <w:r w:rsidRPr="00261BE4">
              <w:rPr>
                <w:rFonts w:ascii="Times New Roman" w:hAnsi="Times New Roman"/>
                <w:b/>
                <w:bCs/>
                <w:sz w:val="28"/>
                <w:szCs w:val="28"/>
              </w:rPr>
              <w:t>9а</w:t>
            </w:r>
          </w:p>
        </w:tc>
        <w:tc>
          <w:tcPr>
            <w:tcW w:w="961" w:type="dxa"/>
            <w:shd w:val="clear" w:color="auto" w:fill="auto"/>
          </w:tcPr>
          <w:p w:rsidR="00261BE4" w:rsidRPr="00261BE4" w:rsidRDefault="00261BE4" w:rsidP="00E51DE3">
            <w:pPr>
              <w:ind w:firstLine="139"/>
              <w:contextualSpacing/>
              <w:jc w:val="center"/>
              <w:rPr>
                <w:rFonts w:ascii="Times New Roman" w:hAnsi="Times New Roman"/>
                <w:b/>
                <w:bCs/>
                <w:sz w:val="28"/>
                <w:szCs w:val="28"/>
              </w:rPr>
            </w:pPr>
            <w:r w:rsidRPr="00261BE4">
              <w:rPr>
                <w:rFonts w:ascii="Times New Roman" w:hAnsi="Times New Roman"/>
                <w:b/>
                <w:bCs/>
                <w:sz w:val="28"/>
                <w:szCs w:val="28"/>
              </w:rPr>
              <w:t>9б</w:t>
            </w:r>
          </w:p>
        </w:tc>
        <w:tc>
          <w:tcPr>
            <w:tcW w:w="1024" w:type="dxa"/>
            <w:shd w:val="clear" w:color="auto" w:fill="auto"/>
          </w:tcPr>
          <w:p w:rsidR="00261BE4" w:rsidRPr="00261BE4" w:rsidRDefault="00261BE4" w:rsidP="00E51DE3">
            <w:pPr>
              <w:ind w:firstLine="139"/>
              <w:contextualSpacing/>
              <w:jc w:val="center"/>
              <w:rPr>
                <w:rFonts w:ascii="Times New Roman" w:hAnsi="Times New Roman"/>
                <w:b/>
                <w:bCs/>
                <w:sz w:val="28"/>
                <w:szCs w:val="28"/>
              </w:rPr>
            </w:pPr>
            <w:r w:rsidRPr="00261BE4">
              <w:rPr>
                <w:rFonts w:ascii="Times New Roman" w:hAnsi="Times New Roman"/>
                <w:b/>
                <w:bCs/>
                <w:sz w:val="28"/>
                <w:szCs w:val="28"/>
              </w:rPr>
              <w:t>9в</w:t>
            </w:r>
          </w:p>
        </w:tc>
      </w:tr>
      <w:tr w:rsidR="00261BE4" w:rsidRPr="00261BE4" w:rsidTr="00261BE4">
        <w:trPr>
          <w:trHeight w:val="318"/>
        </w:trPr>
        <w:tc>
          <w:tcPr>
            <w:tcW w:w="6501" w:type="dxa"/>
            <w:gridSpan w:val="3"/>
            <w:shd w:val="clear" w:color="auto" w:fill="auto"/>
          </w:tcPr>
          <w:p w:rsidR="00261BE4" w:rsidRPr="00261BE4" w:rsidRDefault="00261BE4" w:rsidP="00261BE4">
            <w:pPr>
              <w:jc w:val="center"/>
              <w:rPr>
                <w:rFonts w:ascii="Times New Roman" w:hAnsi="Times New Roman"/>
                <w:b/>
                <w:sz w:val="28"/>
                <w:szCs w:val="28"/>
              </w:rPr>
            </w:pPr>
            <w:r w:rsidRPr="00261BE4">
              <w:rPr>
                <w:rFonts w:ascii="Times New Roman" w:hAnsi="Times New Roman"/>
                <w:b/>
                <w:sz w:val="28"/>
                <w:szCs w:val="28"/>
              </w:rPr>
              <w:t>Количество детей</w:t>
            </w:r>
          </w:p>
        </w:tc>
        <w:tc>
          <w:tcPr>
            <w:tcW w:w="1134" w:type="dxa"/>
            <w:vMerge w:val="restart"/>
            <w:shd w:val="clear" w:color="auto" w:fill="auto"/>
          </w:tcPr>
          <w:p w:rsidR="00261BE4" w:rsidRPr="00261BE4" w:rsidRDefault="00261BE4" w:rsidP="00261BE4">
            <w:pPr>
              <w:jc w:val="center"/>
              <w:rPr>
                <w:rFonts w:ascii="Times New Roman" w:hAnsi="Times New Roman"/>
                <w:b/>
                <w:sz w:val="28"/>
                <w:szCs w:val="28"/>
              </w:rPr>
            </w:pPr>
          </w:p>
        </w:tc>
        <w:tc>
          <w:tcPr>
            <w:tcW w:w="961" w:type="dxa"/>
            <w:vMerge w:val="restart"/>
            <w:shd w:val="clear" w:color="auto" w:fill="auto"/>
          </w:tcPr>
          <w:p w:rsidR="00261BE4" w:rsidRPr="00261BE4" w:rsidRDefault="00261BE4" w:rsidP="00261BE4">
            <w:pPr>
              <w:jc w:val="center"/>
              <w:rPr>
                <w:rFonts w:ascii="Times New Roman" w:hAnsi="Times New Roman"/>
                <w:b/>
                <w:sz w:val="28"/>
                <w:szCs w:val="28"/>
              </w:rPr>
            </w:pPr>
          </w:p>
        </w:tc>
        <w:tc>
          <w:tcPr>
            <w:tcW w:w="1024" w:type="dxa"/>
            <w:vMerge w:val="restart"/>
            <w:shd w:val="clear" w:color="auto" w:fill="auto"/>
          </w:tcPr>
          <w:p w:rsidR="00261BE4" w:rsidRPr="00261BE4" w:rsidRDefault="00261BE4" w:rsidP="00261BE4">
            <w:pPr>
              <w:jc w:val="center"/>
              <w:rPr>
                <w:rFonts w:ascii="Times New Roman" w:hAnsi="Times New Roman"/>
                <w:b/>
                <w:sz w:val="28"/>
                <w:szCs w:val="28"/>
              </w:rPr>
            </w:pPr>
          </w:p>
        </w:tc>
      </w:tr>
      <w:tr w:rsidR="00261BE4" w:rsidRPr="00261BE4" w:rsidTr="00261BE4">
        <w:trPr>
          <w:trHeight w:val="318"/>
        </w:trPr>
        <w:tc>
          <w:tcPr>
            <w:tcW w:w="1560" w:type="dxa"/>
            <w:shd w:val="clear" w:color="auto" w:fill="auto"/>
          </w:tcPr>
          <w:p w:rsidR="00261BE4" w:rsidRPr="00261BE4" w:rsidRDefault="00261BE4" w:rsidP="00261BE4">
            <w:pPr>
              <w:jc w:val="center"/>
              <w:rPr>
                <w:rFonts w:ascii="Times New Roman" w:hAnsi="Times New Roman"/>
                <w:b/>
                <w:sz w:val="28"/>
                <w:szCs w:val="28"/>
              </w:rPr>
            </w:pPr>
            <w:r w:rsidRPr="00261BE4">
              <w:rPr>
                <w:rFonts w:ascii="Times New Roman" w:hAnsi="Times New Roman"/>
                <w:b/>
                <w:sz w:val="28"/>
                <w:szCs w:val="28"/>
              </w:rPr>
              <w:t>Направления</w:t>
            </w:r>
          </w:p>
        </w:tc>
        <w:tc>
          <w:tcPr>
            <w:tcW w:w="3260" w:type="dxa"/>
            <w:shd w:val="clear" w:color="auto" w:fill="auto"/>
          </w:tcPr>
          <w:p w:rsidR="00261BE4" w:rsidRPr="00261BE4" w:rsidRDefault="00261BE4" w:rsidP="00E51DE3">
            <w:pPr>
              <w:ind w:firstLine="260"/>
              <w:jc w:val="center"/>
              <w:rPr>
                <w:rFonts w:ascii="Times New Roman" w:hAnsi="Times New Roman"/>
                <w:b/>
                <w:sz w:val="28"/>
                <w:szCs w:val="28"/>
              </w:rPr>
            </w:pPr>
            <w:r w:rsidRPr="00261BE4">
              <w:rPr>
                <w:rFonts w:ascii="Times New Roman" w:hAnsi="Times New Roman"/>
                <w:b/>
                <w:sz w:val="28"/>
                <w:szCs w:val="28"/>
              </w:rPr>
              <w:t>Программы</w:t>
            </w:r>
          </w:p>
        </w:tc>
        <w:tc>
          <w:tcPr>
            <w:tcW w:w="1681" w:type="dxa"/>
          </w:tcPr>
          <w:p w:rsidR="00261BE4" w:rsidRPr="00261BE4" w:rsidRDefault="00261BE4" w:rsidP="00E51DE3">
            <w:pPr>
              <w:ind w:firstLine="260"/>
              <w:jc w:val="center"/>
              <w:rPr>
                <w:rFonts w:ascii="Times New Roman" w:hAnsi="Times New Roman"/>
                <w:b/>
                <w:sz w:val="28"/>
                <w:szCs w:val="28"/>
              </w:rPr>
            </w:pPr>
            <w:r w:rsidRPr="00261BE4">
              <w:rPr>
                <w:rFonts w:ascii="Times New Roman" w:hAnsi="Times New Roman"/>
                <w:b/>
                <w:sz w:val="28"/>
                <w:szCs w:val="28"/>
              </w:rPr>
              <w:t>Руководитель</w:t>
            </w:r>
          </w:p>
        </w:tc>
        <w:tc>
          <w:tcPr>
            <w:tcW w:w="1134" w:type="dxa"/>
            <w:vMerge/>
            <w:shd w:val="clear" w:color="auto" w:fill="auto"/>
          </w:tcPr>
          <w:p w:rsidR="00261BE4" w:rsidRPr="00261BE4" w:rsidRDefault="00261BE4" w:rsidP="00261BE4">
            <w:pPr>
              <w:jc w:val="center"/>
              <w:rPr>
                <w:rFonts w:ascii="Times New Roman" w:hAnsi="Times New Roman"/>
                <w:b/>
                <w:sz w:val="28"/>
                <w:szCs w:val="28"/>
              </w:rPr>
            </w:pPr>
          </w:p>
        </w:tc>
        <w:tc>
          <w:tcPr>
            <w:tcW w:w="961" w:type="dxa"/>
            <w:vMerge/>
            <w:shd w:val="clear" w:color="auto" w:fill="auto"/>
          </w:tcPr>
          <w:p w:rsidR="00261BE4" w:rsidRPr="00261BE4" w:rsidRDefault="00261BE4" w:rsidP="00261BE4">
            <w:pPr>
              <w:jc w:val="center"/>
              <w:rPr>
                <w:rFonts w:ascii="Times New Roman" w:hAnsi="Times New Roman"/>
                <w:b/>
                <w:sz w:val="28"/>
                <w:szCs w:val="28"/>
              </w:rPr>
            </w:pPr>
          </w:p>
        </w:tc>
        <w:tc>
          <w:tcPr>
            <w:tcW w:w="1024" w:type="dxa"/>
            <w:vMerge/>
            <w:shd w:val="clear" w:color="auto" w:fill="auto"/>
          </w:tcPr>
          <w:p w:rsidR="00261BE4" w:rsidRPr="00261BE4" w:rsidRDefault="00261BE4" w:rsidP="00261BE4">
            <w:pPr>
              <w:jc w:val="center"/>
              <w:rPr>
                <w:rFonts w:ascii="Times New Roman" w:hAnsi="Times New Roman"/>
                <w:b/>
                <w:sz w:val="28"/>
                <w:szCs w:val="28"/>
              </w:rPr>
            </w:pPr>
          </w:p>
        </w:tc>
      </w:tr>
      <w:tr w:rsidR="00261BE4" w:rsidRPr="00261BE4" w:rsidTr="00261BE4">
        <w:trPr>
          <w:trHeight w:val="565"/>
        </w:trPr>
        <w:tc>
          <w:tcPr>
            <w:tcW w:w="1560" w:type="dxa"/>
            <w:vMerge w:val="restart"/>
            <w:shd w:val="clear" w:color="auto" w:fill="auto"/>
          </w:tcPr>
          <w:p w:rsidR="00261BE4" w:rsidRPr="00261BE4" w:rsidRDefault="00261BE4" w:rsidP="00261BE4">
            <w:pPr>
              <w:contextualSpacing/>
              <w:rPr>
                <w:rFonts w:ascii="Times New Roman" w:hAnsi="Times New Roman"/>
                <w:bCs/>
                <w:sz w:val="28"/>
                <w:szCs w:val="28"/>
              </w:rPr>
            </w:pPr>
            <w:r w:rsidRPr="00261BE4">
              <w:rPr>
                <w:rFonts w:ascii="Times New Roman" w:hAnsi="Times New Roman"/>
                <w:bCs/>
                <w:sz w:val="28"/>
                <w:szCs w:val="28"/>
              </w:rPr>
              <w:lastRenderedPageBreak/>
              <w:t>Общеинтеллектуальное</w:t>
            </w:r>
          </w:p>
        </w:tc>
        <w:tc>
          <w:tcPr>
            <w:tcW w:w="3260" w:type="dxa"/>
            <w:shd w:val="clear" w:color="auto" w:fill="auto"/>
          </w:tcPr>
          <w:p w:rsidR="00261BE4" w:rsidRPr="00261BE4" w:rsidRDefault="00261BE4" w:rsidP="00E51DE3">
            <w:pPr>
              <w:ind w:firstLine="260"/>
              <w:rPr>
                <w:rFonts w:ascii="Times New Roman" w:hAnsi="Times New Roman"/>
                <w:sz w:val="28"/>
                <w:szCs w:val="28"/>
              </w:rPr>
            </w:pPr>
            <w:r w:rsidRPr="00261BE4">
              <w:rPr>
                <w:rFonts w:ascii="Times New Roman" w:hAnsi="Times New Roman"/>
                <w:sz w:val="28"/>
                <w:szCs w:val="28"/>
              </w:rPr>
              <w:t>Лаборатория по анализу художественного текста</w:t>
            </w:r>
          </w:p>
        </w:tc>
        <w:tc>
          <w:tcPr>
            <w:tcW w:w="1681" w:type="dxa"/>
          </w:tcPr>
          <w:p w:rsidR="00261BE4" w:rsidRPr="00261BE4" w:rsidRDefault="00261BE4" w:rsidP="00E51DE3">
            <w:pPr>
              <w:ind w:firstLine="260"/>
              <w:jc w:val="center"/>
              <w:rPr>
                <w:rFonts w:ascii="Times New Roman" w:hAnsi="Times New Roman"/>
                <w:sz w:val="28"/>
                <w:szCs w:val="28"/>
              </w:rPr>
            </w:pPr>
            <w:r w:rsidRPr="00261BE4">
              <w:rPr>
                <w:rFonts w:ascii="Times New Roman" w:hAnsi="Times New Roman"/>
                <w:sz w:val="28"/>
                <w:szCs w:val="28"/>
              </w:rPr>
              <w:t>Снигирева Н.В.</w:t>
            </w:r>
          </w:p>
        </w:tc>
        <w:tc>
          <w:tcPr>
            <w:tcW w:w="3119" w:type="dxa"/>
            <w:gridSpan w:val="3"/>
            <w:shd w:val="clear" w:color="auto" w:fill="auto"/>
          </w:tcPr>
          <w:p w:rsidR="00261BE4" w:rsidRPr="00261BE4" w:rsidRDefault="00261BE4" w:rsidP="00261BE4">
            <w:pPr>
              <w:jc w:val="center"/>
              <w:rPr>
                <w:rFonts w:ascii="Times New Roman" w:hAnsi="Times New Roman"/>
                <w:sz w:val="28"/>
                <w:szCs w:val="28"/>
              </w:rPr>
            </w:pPr>
            <w:r w:rsidRPr="00261BE4">
              <w:rPr>
                <w:rFonts w:ascii="Times New Roman" w:hAnsi="Times New Roman"/>
                <w:sz w:val="28"/>
                <w:szCs w:val="28"/>
              </w:rPr>
              <w:t>1</w:t>
            </w:r>
          </w:p>
        </w:tc>
      </w:tr>
      <w:tr w:rsidR="00261BE4" w:rsidRPr="00261BE4" w:rsidTr="00261BE4">
        <w:trPr>
          <w:trHeight w:val="295"/>
        </w:trPr>
        <w:tc>
          <w:tcPr>
            <w:tcW w:w="1560" w:type="dxa"/>
            <w:vMerge/>
            <w:shd w:val="clear" w:color="auto" w:fill="auto"/>
          </w:tcPr>
          <w:p w:rsidR="00261BE4" w:rsidRPr="00261BE4" w:rsidRDefault="00261BE4" w:rsidP="00261BE4">
            <w:pPr>
              <w:contextualSpacing/>
              <w:rPr>
                <w:rFonts w:ascii="Times New Roman" w:hAnsi="Times New Roman"/>
                <w:bCs/>
                <w:sz w:val="28"/>
                <w:szCs w:val="28"/>
              </w:rPr>
            </w:pPr>
          </w:p>
        </w:tc>
        <w:tc>
          <w:tcPr>
            <w:tcW w:w="3260" w:type="dxa"/>
            <w:shd w:val="clear" w:color="auto" w:fill="auto"/>
          </w:tcPr>
          <w:p w:rsidR="00261BE4" w:rsidRPr="00261BE4" w:rsidRDefault="00261BE4" w:rsidP="00E51DE3">
            <w:pPr>
              <w:ind w:firstLine="260"/>
              <w:rPr>
                <w:rFonts w:ascii="Times New Roman" w:hAnsi="Times New Roman"/>
                <w:sz w:val="28"/>
                <w:szCs w:val="28"/>
              </w:rPr>
            </w:pPr>
            <w:r w:rsidRPr="00261BE4">
              <w:rPr>
                <w:rFonts w:ascii="Times New Roman" w:hAnsi="Times New Roman"/>
                <w:sz w:val="28"/>
                <w:szCs w:val="28"/>
              </w:rPr>
              <w:t>История в лицах</w:t>
            </w:r>
          </w:p>
        </w:tc>
        <w:tc>
          <w:tcPr>
            <w:tcW w:w="1681" w:type="dxa"/>
          </w:tcPr>
          <w:p w:rsidR="00261BE4" w:rsidRPr="00261BE4" w:rsidRDefault="00261BE4" w:rsidP="00E51DE3">
            <w:pPr>
              <w:ind w:firstLine="260"/>
              <w:jc w:val="center"/>
              <w:rPr>
                <w:rFonts w:ascii="Times New Roman" w:hAnsi="Times New Roman"/>
                <w:sz w:val="28"/>
                <w:szCs w:val="28"/>
              </w:rPr>
            </w:pPr>
            <w:r w:rsidRPr="00261BE4">
              <w:rPr>
                <w:rFonts w:ascii="Times New Roman" w:hAnsi="Times New Roman"/>
                <w:sz w:val="28"/>
                <w:szCs w:val="28"/>
              </w:rPr>
              <w:t>Домнина Г.О.</w:t>
            </w:r>
          </w:p>
        </w:tc>
        <w:tc>
          <w:tcPr>
            <w:tcW w:w="3119" w:type="dxa"/>
            <w:gridSpan w:val="3"/>
            <w:shd w:val="clear" w:color="auto" w:fill="auto"/>
          </w:tcPr>
          <w:p w:rsidR="00261BE4" w:rsidRPr="00261BE4" w:rsidRDefault="00261BE4" w:rsidP="00261BE4">
            <w:pPr>
              <w:jc w:val="center"/>
              <w:rPr>
                <w:rFonts w:ascii="Times New Roman" w:hAnsi="Times New Roman"/>
                <w:sz w:val="28"/>
                <w:szCs w:val="28"/>
              </w:rPr>
            </w:pPr>
            <w:r w:rsidRPr="00261BE4">
              <w:rPr>
                <w:rFonts w:ascii="Times New Roman" w:hAnsi="Times New Roman"/>
                <w:sz w:val="28"/>
                <w:szCs w:val="28"/>
              </w:rPr>
              <w:t>1</w:t>
            </w:r>
          </w:p>
        </w:tc>
      </w:tr>
      <w:tr w:rsidR="00261BE4" w:rsidRPr="00261BE4" w:rsidTr="00261BE4">
        <w:trPr>
          <w:trHeight w:val="287"/>
        </w:trPr>
        <w:tc>
          <w:tcPr>
            <w:tcW w:w="1560" w:type="dxa"/>
            <w:vMerge/>
            <w:shd w:val="clear" w:color="auto" w:fill="auto"/>
          </w:tcPr>
          <w:p w:rsidR="00261BE4" w:rsidRPr="00261BE4" w:rsidRDefault="00261BE4" w:rsidP="00261BE4">
            <w:pPr>
              <w:contextualSpacing/>
              <w:rPr>
                <w:rFonts w:ascii="Times New Roman" w:hAnsi="Times New Roman"/>
                <w:bCs/>
                <w:sz w:val="28"/>
                <w:szCs w:val="28"/>
              </w:rPr>
            </w:pPr>
          </w:p>
        </w:tc>
        <w:tc>
          <w:tcPr>
            <w:tcW w:w="3260" w:type="dxa"/>
            <w:shd w:val="clear" w:color="auto" w:fill="auto"/>
          </w:tcPr>
          <w:p w:rsidR="00261BE4" w:rsidRPr="00261BE4" w:rsidRDefault="00261BE4" w:rsidP="00E51DE3">
            <w:pPr>
              <w:ind w:firstLine="260"/>
              <w:rPr>
                <w:rFonts w:ascii="Times New Roman" w:hAnsi="Times New Roman"/>
                <w:sz w:val="28"/>
                <w:szCs w:val="28"/>
              </w:rPr>
            </w:pPr>
            <w:r w:rsidRPr="00261BE4">
              <w:rPr>
                <w:rFonts w:ascii="Times New Roman" w:hAnsi="Times New Roman"/>
                <w:sz w:val="28"/>
                <w:szCs w:val="28"/>
              </w:rPr>
              <w:t>Решение задач по химии повышенного уровня сложности</w:t>
            </w:r>
          </w:p>
        </w:tc>
        <w:tc>
          <w:tcPr>
            <w:tcW w:w="1681" w:type="dxa"/>
          </w:tcPr>
          <w:p w:rsidR="00261BE4" w:rsidRPr="00261BE4" w:rsidRDefault="00261BE4" w:rsidP="00E51DE3">
            <w:pPr>
              <w:ind w:firstLine="260"/>
              <w:jc w:val="center"/>
              <w:rPr>
                <w:rFonts w:ascii="Times New Roman" w:hAnsi="Times New Roman"/>
                <w:sz w:val="28"/>
                <w:szCs w:val="28"/>
              </w:rPr>
            </w:pPr>
            <w:r w:rsidRPr="00261BE4">
              <w:rPr>
                <w:rFonts w:ascii="Times New Roman" w:hAnsi="Times New Roman"/>
                <w:sz w:val="28"/>
                <w:szCs w:val="28"/>
              </w:rPr>
              <w:t>Досужева Э.Б.</w:t>
            </w:r>
          </w:p>
        </w:tc>
        <w:tc>
          <w:tcPr>
            <w:tcW w:w="3119" w:type="dxa"/>
            <w:gridSpan w:val="3"/>
            <w:shd w:val="clear" w:color="auto" w:fill="auto"/>
          </w:tcPr>
          <w:p w:rsidR="00261BE4" w:rsidRPr="00261BE4" w:rsidRDefault="00261BE4" w:rsidP="00261BE4">
            <w:pPr>
              <w:jc w:val="center"/>
              <w:rPr>
                <w:rFonts w:ascii="Times New Roman" w:hAnsi="Times New Roman"/>
                <w:sz w:val="28"/>
                <w:szCs w:val="28"/>
              </w:rPr>
            </w:pPr>
            <w:r w:rsidRPr="00261BE4">
              <w:rPr>
                <w:rFonts w:ascii="Times New Roman" w:hAnsi="Times New Roman"/>
                <w:sz w:val="28"/>
                <w:szCs w:val="28"/>
              </w:rPr>
              <w:t>1</w:t>
            </w:r>
          </w:p>
        </w:tc>
      </w:tr>
      <w:tr w:rsidR="00261BE4" w:rsidRPr="00261BE4" w:rsidTr="00261BE4">
        <w:trPr>
          <w:trHeight w:val="584"/>
        </w:trPr>
        <w:tc>
          <w:tcPr>
            <w:tcW w:w="1560" w:type="dxa"/>
            <w:vMerge/>
            <w:shd w:val="clear" w:color="auto" w:fill="auto"/>
          </w:tcPr>
          <w:p w:rsidR="00261BE4" w:rsidRPr="00261BE4" w:rsidRDefault="00261BE4" w:rsidP="00261BE4">
            <w:pPr>
              <w:contextualSpacing/>
              <w:rPr>
                <w:rFonts w:ascii="Times New Roman" w:hAnsi="Times New Roman"/>
                <w:bCs/>
                <w:sz w:val="28"/>
                <w:szCs w:val="28"/>
              </w:rPr>
            </w:pPr>
          </w:p>
        </w:tc>
        <w:tc>
          <w:tcPr>
            <w:tcW w:w="3260" w:type="dxa"/>
            <w:shd w:val="clear" w:color="auto" w:fill="auto"/>
          </w:tcPr>
          <w:p w:rsidR="00261BE4" w:rsidRPr="00261BE4" w:rsidRDefault="00261BE4" w:rsidP="00E51DE3">
            <w:pPr>
              <w:ind w:firstLine="260"/>
              <w:rPr>
                <w:rFonts w:ascii="Times New Roman" w:hAnsi="Times New Roman"/>
                <w:sz w:val="28"/>
                <w:szCs w:val="28"/>
              </w:rPr>
            </w:pPr>
            <w:r w:rsidRPr="00261BE4">
              <w:rPr>
                <w:rFonts w:ascii="Times New Roman" w:hAnsi="Times New Roman"/>
                <w:sz w:val="28"/>
                <w:szCs w:val="28"/>
              </w:rPr>
              <w:t>Конструкторское бюро «Техническая графика»</w:t>
            </w:r>
          </w:p>
        </w:tc>
        <w:tc>
          <w:tcPr>
            <w:tcW w:w="1681" w:type="dxa"/>
          </w:tcPr>
          <w:p w:rsidR="00261BE4" w:rsidRPr="00261BE4" w:rsidRDefault="00261BE4" w:rsidP="00E51DE3">
            <w:pPr>
              <w:ind w:firstLine="260"/>
              <w:jc w:val="center"/>
              <w:rPr>
                <w:rFonts w:ascii="Times New Roman" w:hAnsi="Times New Roman"/>
                <w:sz w:val="28"/>
                <w:szCs w:val="28"/>
              </w:rPr>
            </w:pPr>
            <w:r w:rsidRPr="00261BE4">
              <w:rPr>
                <w:rFonts w:ascii="Times New Roman" w:hAnsi="Times New Roman"/>
                <w:sz w:val="28"/>
                <w:szCs w:val="28"/>
              </w:rPr>
              <w:t>Лоскутова М.В.</w:t>
            </w:r>
          </w:p>
        </w:tc>
        <w:tc>
          <w:tcPr>
            <w:tcW w:w="3119" w:type="dxa"/>
            <w:gridSpan w:val="3"/>
            <w:shd w:val="clear" w:color="auto" w:fill="auto"/>
          </w:tcPr>
          <w:p w:rsidR="00261BE4" w:rsidRPr="00261BE4" w:rsidRDefault="00261BE4" w:rsidP="00261BE4">
            <w:pPr>
              <w:jc w:val="center"/>
              <w:rPr>
                <w:rFonts w:ascii="Times New Roman" w:hAnsi="Times New Roman"/>
                <w:sz w:val="28"/>
                <w:szCs w:val="28"/>
              </w:rPr>
            </w:pPr>
            <w:r w:rsidRPr="00261BE4">
              <w:rPr>
                <w:rFonts w:ascii="Times New Roman" w:hAnsi="Times New Roman"/>
                <w:sz w:val="28"/>
                <w:szCs w:val="28"/>
              </w:rPr>
              <w:t>1</w:t>
            </w:r>
          </w:p>
        </w:tc>
      </w:tr>
      <w:tr w:rsidR="00261BE4" w:rsidRPr="00261BE4" w:rsidTr="00261BE4">
        <w:trPr>
          <w:trHeight w:val="622"/>
        </w:trPr>
        <w:tc>
          <w:tcPr>
            <w:tcW w:w="1560" w:type="dxa"/>
            <w:vMerge/>
            <w:shd w:val="clear" w:color="auto" w:fill="auto"/>
          </w:tcPr>
          <w:p w:rsidR="00261BE4" w:rsidRPr="00261BE4" w:rsidRDefault="00261BE4" w:rsidP="00261BE4">
            <w:pPr>
              <w:contextualSpacing/>
              <w:rPr>
                <w:rFonts w:ascii="Times New Roman" w:hAnsi="Times New Roman"/>
                <w:bCs/>
                <w:sz w:val="28"/>
                <w:szCs w:val="28"/>
              </w:rPr>
            </w:pPr>
          </w:p>
        </w:tc>
        <w:tc>
          <w:tcPr>
            <w:tcW w:w="3260" w:type="dxa"/>
            <w:shd w:val="clear" w:color="auto" w:fill="auto"/>
          </w:tcPr>
          <w:p w:rsidR="00261BE4" w:rsidRPr="00261BE4" w:rsidRDefault="00261BE4" w:rsidP="00E51DE3">
            <w:pPr>
              <w:ind w:firstLine="260"/>
              <w:rPr>
                <w:rFonts w:ascii="Times New Roman" w:hAnsi="Times New Roman"/>
                <w:sz w:val="28"/>
                <w:szCs w:val="28"/>
              </w:rPr>
            </w:pPr>
            <w:r w:rsidRPr="00261BE4">
              <w:rPr>
                <w:rFonts w:ascii="Times New Roman" w:hAnsi="Times New Roman"/>
                <w:sz w:val="28"/>
                <w:szCs w:val="28"/>
              </w:rPr>
              <w:t>Введение в общую биологию</w:t>
            </w:r>
          </w:p>
        </w:tc>
        <w:tc>
          <w:tcPr>
            <w:tcW w:w="1681" w:type="dxa"/>
          </w:tcPr>
          <w:p w:rsidR="00261BE4" w:rsidRPr="00261BE4" w:rsidRDefault="00261BE4" w:rsidP="00E51DE3">
            <w:pPr>
              <w:ind w:firstLine="260"/>
              <w:jc w:val="center"/>
              <w:rPr>
                <w:rFonts w:ascii="Times New Roman" w:hAnsi="Times New Roman"/>
                <w:sz w:val="28"/>
                <w:szCs w:val="28"/>
              </w:rPr>
            </w:pPr>
            <w:r w:rsidRPr="00261BE4">
              <w:rPr>
                <w:rFonts w:ascii="Times New Roman" w:hAnsi="Times New Roman"/>
                <w:sz w:val="28"/>
                <w:szCs w:val="28"/>
              </w:rPr>
              <w:t>Гринкевич В.Н.</w:t>
            </w:r>
          </w:p>
        </w:tc>
        <w:tc>
          <w:tcPr>
            <w:tcW w:w="3119" w:type="dxa"/>
            <w:gridSpan w:val="3"/>
            <w:shd w:val="clear" w:color="auto" w:fill="auto"/>
          </w:tcPr>
          <w:p w:rsidR="00261BE4" w:rsidRPr="00261BE4" w:rsidRDefault="00261BE4" w:rsidP="00261BE4">
            <w:pPr>
              <w:jc w:val="center"/>
              <w:rPr>
                <w:rFonts w:ascii="Times New Roman" w:hAnsi="Times New Roman"/>
                <w:sz w:val="28"/>
                <w:szCs w:val="28"/>
              </w:rPr>
            </w:pPr>
            <w:r w:rsidRPr="00261BE4">
              <w:rPr>
                <w:rFonts w:ascii="Times New Roman" w:hAnsi="Times New Roman"/>
                <w:sz w:val="28"/>
                <w:szCs w:val="28"/>
              </w:rPr>
              <w:t>1</w:t>
            </w:r>
          </w:p>
        </w:tc>
      </w:tr>
      <w:tr w:rsidR="00261BE4" w:rsidRPr="00261BE4" w:rsidTr="00261BE4">
        <w:trPr>
          <w:trHeight w:val="584"/>
        </w:trPr>
        <w:tc>
          <w:tcPr>
            <w:tcW w:w="1560" w:type="dxa"/>
            <w:vMerge/>
            <w:shd w:val="clear" w:color="auto" w:fill="auto"/>
          </w:tcPr>
          <w:p w:rsidR="00261BE4" w:rsidRPr="00261BE4" w:rsidRDefault="00261BE4" w:rsidP="00261BE4">
            <w:pPr>
              <w:contextualSpacing/>
              <w:rPr>
                <w:rFonts w:ascii="Times New Roman" w:hAnsi="Times New Roman"/>
                <w:bCs/>
                <w:sz w:val="28"/>
                <w:szCs w:val="28"/>
              </w:rPr>
            </w:pPr>
          </w:p>
        </w:tc>
        <w:tc>
          <w:tcPr>
            <w:tcW w:w="3260" w:type="dxa"/>
            <w:shd w:val="clear" w:color="auto" w:fill="auto"/>
          </w:tcPr>
          <w:p w:rsidR="00261BE4" w:rsidRPr="00261BE4" w:rsidRDefault="00261BE4" w:rsidP="00E51DE3">
            <w:pPr>
              <w:ind w:firstLine="260"/>
              <w:rPr>
                <w:rFonts w:ascii="Times New Roman" w:hAnsi="Times New Roman"/>
                <w:sz w:val="28"/>
                <w:szCs w:val="28"/>
              </w:rPr>
            </w:pPr>
            <w:r w:rsidRPr="00261BE4">
              <w:rPr>
                <w:rFonts w:ascii="Times New Roman" w:hAnsi="Times New Roman"/>
                <w:sz w:val="28"/>
                <w:szCs w:val="28"/>
              </w:rPr>
              <w:t>Физическая лаборатория</w:t>
            </w:r>
          </w:p>
        </w:tc>
        <w:tc>
          <w:tcPr>
            <w:tcW w:w="1681" w:type="dxa"/>
          </w:tcPr>
          <w:p w:rsidR="00261BE4" w:rsidRPr="00261BE4" w:rsidRDefault="00261BE4" w:rsidP="00E51DE3">
            <w:pPr>
              <w:ind w:firstLine="260"/>
              <w:jc w:val="center"/>
              <w:rPr>
                <w:rFonts w:ascii="Times New Roman" w:hAnsi="Times New Roman"/>
                <w:sz w:val="28"/>
                <w:szCs w:val="28"/>
              </w:rPr>
            </w:pPr>
            <w:r w:rsidRPr="00261BE4">
              <w:rPr>
                <w:rFonts w:ascii="Times New Roman" w:hAnsi="Times New Roman"/>
                <w:sz w:val="28"/>
                <w:szCs w:val="28"/>
              </w:rPr>
              <w:t>Федотова А.Н.</w:t>
            </w:r>
          </w:p>
        </w:tc>
        <w:tc>
          <w:tcPr>
            <w:tcW w:w="3119" w:type="dxa"/>
            <w:gridSpan w:val="3"/>
            <w:shd w:val="clear" w:color="auto" w:fill="auto"/>
          </w:tcPr>
          <w:p w:rsidR="00261BE4" w:rsidRPr="00261BE4" w:rsidRDefault="00261BE4" w:rsidP="00261BE4">
            <w:pPr>
              <w:jc w:val="center"/>
              <w:rPr>
                <w:rFonts w:ascii="Times New Roman" w:hAnsi="Times New Roman"/>
                <w:sz w:val="28"/>
                <w:szCs w:val="28"/>
              </w:rPr>
            </w:pPr>
            <w:r w:rsidRPr="00261BE4">
              <w:rPr>
                <w:rFonts w:ascii="Times New Roman" w:hAnsi="Times New Roman"/>
                <w:sz w:val="28"/>
                <w:szCs w:val="28"/>
              </w:rPr>
              <w:t>1</w:t>
            </w:r>
          </w:p>
        </w:tc>
      </w:tr>
      <w:tr w:rsidR="00261BE4" w:rsidRPr="00261BE4" w:rsidTr="00261BE4">
        <w:trPr>
          <w:trHeight w:val="584"/>
        </w:trPr>
        <w:tc>
          <w:tcPr>
            <w:tcW w:w="1560" w:type="dxa"/>
            <w:vMerge/>
            <w:shd w:val="clear" w:color="auto" w:fill="auto"/>
          </w:tcPr>
          <w:p w:rsidR="00261BE4" w:rsidRPr="00261BE4" w:rsidRDefault="00261BE4" w:rsidP="00261BE4">
            <w:pPr>
              <w:contextualSpacing/>
              <w:rPr>
                <w:rFonts w:ascii="Times New Roman" w:hAnsi="Times New Roman"/>
                <w:bCs/>
                <w:sz w:val="28"/>
                <w:szCs w:val="28"/>
              </w:rPr>
            </w:pPr>
          </w:p>
        </w:tc>
        <w:tc>
          <w:tcPr>
            <w:tcW w:w="3260" w:type="dxa"/>
            <w:shd w:val="clear" w:color="auto" w:fill="auto"/>
          </w:tcPr>
          <w:p w:rsidR="00261BE4" w:rsidRPr="00261BE4" w:rsidRDefault="00261BE4" w:rsidP="00E51DE3">
            <w:pPr>
              <w:ind w:firstLine="260"/>
              <w:rPr>
                <w:rFonts w:ascii="Times New Roman" w:hAnsi="Times New Roman"/>
                <w:sz w:val="28"/>
                <w:szCs w:val="28"/>
              </w:rPr>
            </w:pPr>
            <w:r w:rsidRPr="00261BE4">
              <w:rPr>
                <w:rFonts w:ascii="Times New Roman" w:hAnsi="Times New Roman"/>
                <w:sz w:val="28"/>
                <w:szCs w:val="28"/>
              </w:rPr>
              <w:t>Картографический практикум</w:t>
            </w:r>
          </w:p>
        </w:tc>
        <w:tc>
          <w:tcPr>
            <w:tcW w:w="1681" w:type="dxa"/>
          </w:tcPr>
          <w:p w:rsidR="00261BE4" w:rsidRPr="00261BE4" w:rsidRDefault="00261BE4" w:rsidP="00E51DE3">
            <w:pPr>
              <w:ind w:firstLine="260"/>
              <w:jc w:val="center"/>
              <w:rPr>
                <w:rFonts w:ascii="Times New Roman" w:hAnsi="Times New Roman"/>
                <w:sz w:val="28"/>
                <w:szCs w:val="28"/>
              </w:rPr>
            </w:pPr>
            <w:r w:rsidRPr="00261BE4">
              <w:rPr>
                <w:rFonts w:ascii="Times New Roman" w:hAnsi="Times New Roman"/>
                <w:sz w:val="28"/>
                <w:szCs w:val="28"/>
              </w:rPr>
              <w:t>Панова С.С.</w:t>
            </w:r>
          </w:p>
        </w:tc>
        <w:tc>
          <w:tcPr>
            <w:tcW w:w="3119" w:type="dxa"/>
            <w:gridSpan w:val="3"/>
            <w:shd w:val="clear" w:color="auto" w:fill="auto"/>
          </w:tcPr>
          <w:p w:rsidR="00261BE4" w:rsidRPr="00261BE4" w:rsidRDefault="00261BE4" w:rsidP="00261BE4">
            <w:pPr>
              <w:jc w:val="center"/>
              <w:rPr>
                <w:rFonts w:ascii="Times New Roman" w:hAnsi="Times New Roman"/>
                <w:sz w:val="28"/>
                <w:szCs w:val="28"/>
              </w:rPr>
            </w:pPr>
            <w:r w:rsidRPr="00261BE4">
              <w:rPr>
                <w:rFonts w:ascii="Times New Roman" w:hAnsi="Times New Roman"/>
                <w:sz w:val="28"/>
                <w:szCs w:val="28"/>
              </w:rPr>
              <w:t>1</w:t>
            </w:r>
          </w:p>
        </w:tc>
      </w:tr>
      <w:tr w:rsidR="00261BE4" w:rsidRPr="00261BE4" w:rsidTr="00261BE4">
        <w:trPr>
          <w:trHeight w:val="584"/>
        </w:trPr>
        <w:tc>
          <w:tcPr>
            <w:tcW w:w="1560" w:type="dxa"/>
            <w:vMerge/>
            <w:shd w:val="clear" w:color="auto" w:fill="auto"/>
          </w:tcPr>
          <w:p w:rsidR="00261BE4" w:rsidRPr="00261BE4" w:rsidRDefault="00261BE4" w:rsidP="00261BE4">
            <w:pPr>
              <w:contextualSpacing/>
              <w:rPr>
                <w:rFonts w:ascii="Times New Roman" w:hAnsi="Times New Roman"/>
                <w:bCs/>
                <w:sz w:val="28"/>
                <w:szCs w:val="28"/>
              </w:rPr>
            </w:pPr>
          </w:p>
        </w:tc>
        <w:tc>
          <w:tcPr>
            <w:tcW w:w="3260" w:type="dxa"/>
            <w:shd w:val="clear" w:color="auto" w:fill="auto"/>
          </w:tcPr>
          <w:p w:rsidR="00261BE4" w:rsidRPr="00261BE4" w:rsidRDefault="00261BE4" w:rsidP="00E51DE3">
            <w:pPr>
              <w:ind w:firstLine="260"/>
              <w:rPr>
                <w:rFonts w:ascii="Times New Roman" w:hAnsi="Times New Roman"/>
                <w:sz w:val="28"/>
                <w:szCs w:val="28"/>
              </w:rPr>
            </w:pPr>
            <w:r w:rsidRPr="00261BE4">
              <w:rPr>
                <w:rFonts w:ascii="Times New Roman" w:hAnsi="Times New Roman"/>
                <w:sz w:val="28"/>
                <w:szCs w:val="28"/>
              </w:rPr>
              <w:t>Особенности решения задач по информатике</w:t>
            </w:r>
          </w:p>
        </w:tc>
        <w:tc>
          <w:tcPr>
            <w:tcW w:w="1681" w:type="dxa"/>
          </w:tcPr>
          <w:p w:rsidR="00261BE4" w:rsidRPr="00261BE4" w:rsidRDefault="00261BE4" w:rsidP="00E51DE3">
            <w:pPr>
              <w:ind w:firstLine="260"/>
              <w:jc w:val="center"/>
              <w:rPr>
                <w:rFonts w:ascii="Times New Roman" w:hAnsi="Times New Roman"/>
                <w:sz w:val="28"/>
                <w:szCs w:val="28"/>
              </w:rPr>
            </w:pPr>
            <w:r w:rsidRPr="00261BE4">
              <w:rPr>
                <w:rFonts w:ascii="Times New Roman" w:hAnsi="Times New Roman"/>
                <w:sz w:val="28"/>
                <w:szCs w:val="28"/>
              </w:rPr>
              <w:t>Киселев В.А.</w:t>
            </w:r>
          </w:p>
        </w:tc>
        <w:tc>
          <w:tcPr>
            <w:tcW w:w="3119" w:type="dxa"/>
            <w:gridSpan w:val="3"/>
            <w:shd w:val="clear" w:color="auto" w:fill="auto"/>
          </w:tcPr>
          <w:p w:rsidR="00261BE4" w:rsidRPr="00261BE4" w:rsidRDefault="00261BE4" w:rsidP="00261BE4">
            <w:pPr>
              <w:jc w:val="center"/>
              <w:rPr>
                <w:rFonts w:ascii="Times New Roman" w:hAnsi="Times New Roman"/>
                <w:sz w:val="28"/>
                <w:szCs w:val="28"/>
              </w:rPr>
            </w:pPr>
            <w:r w:rsidRPr="00261BE4">
              <w:rPr>
                <w:rFonts w:ascii="Times New Roman" w:hAnsi="Times New Roman"/>
                <w:sz w:val="28"/>
                <w:szCs w:val="28"/>
              </w:rPr>
              <w:t>1</w:t>
            </w:r>
          </w:p>
        </w:tc>
      </w:tr>
      <w:tr w:rsidR="00261BE4" w:rsidRPr="00261BE4" w:rsidTr="00261BE4">
        <w:trPr>
          <w:trHeight w:val="584"/>
        </w:trPr>
        <w:tc>
          <w:tcPr>
            <w:tcW w:w="1560" w:type="dxa"/>
            <w:vMerge/>
            <w:shd w:val="clear" w:color="auto" w:fill="auto"/>
          </w:tcPr>
          <w:p w:rsidR="00261BE4" w:rsidRPr="00261BE4" w:rsidRDefault="00261BE4" w:rsidP="00261BE4">
            <w:pPr>
              <w:contextualSpacing/>
              <w:rPr>
                <w:rFonts w:ascii="Times New Roman" w:hAnsi="Times New Roman"/>
                <w:bCs/>
                <w:sz w:val="28"/>
                <w:szCs w:val="28"/>
              </w:rPr>
            </w:pPr>
          </w:p>
        </w:tc>
        <w:tc>
          <w:tcPr>
            <w:tcW w:w="3260" w:type="dxa"/>
            <w:shd w:val="clear" w:color="auto" w:fill="auto"/>
          </w:tcPr>
          <w:p w:rsidR="00261BE4" w:rsidRPr="00261BE4" w:rsidRDefault="00261BE4" w:rsidP="00E51DE3">
            <w:pPr>
              <w:ind w:firstLine="260"/>
              <w:rPr>
                <w:rFonts w:ascii="Times New Roman" w:hAnsi="Times New Roman"/>
                <w:sz w:val="28"/>
                <w:szCs w:val="28"/>
              </w:rPr>
            </w:pPr>
            <w:r w:rsidRPr="00261BE4">
              <w:rPr>
                <w:rFonts w:ascii="Times New Roman" w:hAnsi="Times New Roman"/>
                <w:sz w:val="28"/>
                <w:szCs w:val="28"/>
              </w:rPr>
              <w:t>Английский язык в мире</w:t>
            </w:r>
          </w:p>
        </w:tc>
        <w:tc>
          <w:tcPr>
            <w:tcW w:w="1681" w:type="dxa"/>
          </w:tcPr>
          <w:p w:rsidR="00261BE4" w:rsidRPr="00261BE4" w:rsidRDefault="00261BE4" w:rsidP="00E51DE3">
            <w:pPr>
              <w:ind w:firstLine="260"/>
              <w:jc w:val="center"/>
              <w:rPr>
                <w:rFonts w:ascii="Times New Roman" w:hAnsi="Times New Roman"/>
                <w:sz w:val="28"/>
                <w:szCs w:val="28"/>
              </w:rPr>
            </w:pPr>
            <w:r w:rsidRPr="00261BE4">
              <w:rPr>
                <w:rFonts w:ascii="Times New Roman" w:hAnsi="Times New Roman"/>
                <w:sz w:val="28"/>
                <w:szCs w:val="28"/>
              </w:rPr>
              <w:t>Бекир Н.А.</w:t>
            </w:r>
          </w:p>
        </w:tc>
        <w:tc>
          <w:tcPr>
            <w:tcW w:w="3119" w:type="dxa"/>
            <w:gridSpan w:val="3"/>
            <w:shd w:val="clear" w:color="auto" w:fill="auto"/>
          </w:tcPr>
          <w:p w:rsidR="00261BE4" w:rsidRPr="00261BE4" w:rsidRDefault="00261BE4" w:rsidP="00261BE4">
            <w:pPr>
              <w:jc w:val="center"/>
              <w:rPr>
                <w:rFonts w:ascii="Times New Roman" w:hAnsi="Times New Roman"/>
                <w:sz w:val="28"/>
                <w:szCs w:val="28"/>
              </w:rPr>
            </w:pPr>
            <w:r w:rsidRPr="00261BE4">
              <w:rPr>
                <w:rFonts w:ascii="Times New Roman" w:hAnsi="Times New Roman"/>
                <w:sz w:val="28"/>
                <w:szCs w:val="28"/>
              </w:rPr>
              <w:t>1</w:t>
            </w:r>
          </w:p>
        </w:tc>
      </w:tr>
      <w:tr w:rsidR="00261BE4" w:rsidRPr="00261BE4" w:rsidTr="00261BE4">
        <w:trPr>
          <w:trHeight w:val="584"/>
        </w:trPr>
        <w:tc>
          <w:tcPr>
            <w:tcW w:w="1560" w:type="dxa"/>
            <w:shd w:val="clear" w:color="auto" w:fill="auto"/>
          </w:tcPr>
          <w:p w:rsidR="00261BE4" w:rsidRPr="00261BE4" w:rsidRDefault="00261BE4" w:rsidP="00261BE4">
            <w:pPr>
              <w:contextualSpacing/>
              <w:rPr>
                <w:rFonts w:ascii="Times New Roman" w:hAnsi="Times New Roman"/>
                <w:bCs/>
                <w:sz w:val="28"/>
                <w:szCs w:val="28"/>
              </w:rPr>
            </w:pPr>
            <w:r w:rsidRPr="00261BE4">
              <w:rPr>
                <w:rFonts w:ascii="Times New Roman" w:hAnsi="Times New Roman"/>
                <w:bCs/>
                <w:sz w:val="28"/>
                <w:szCs w:val="28"/>
              </w:rPr>
              <w:t xml:space="preserve">Социальное </w:t>
            </w:r>
          </w:p>
        </w:tc>
        <w:tc>
          <w:tcPr>
            <w:tcW w:w="3260" w:type="dxa"/>
            <w:shd w:val="clear" w:color="auto" w:fill="auto"/>
          </w:tcPr>
          <w:p w:rsidR="00261BE4" w:rsidRPr="00261BE4" w:rsidRDefault="00261BE4" w:rsidP="00E51DE3">
            <w:pPr>
              <w:ind w:firstLine="260"/>
              <w:rPr>
                <w:rFonts w:ascii="Times New Roman" w:hAnsi="Times New Roman"/>
                <w:sz w:val="28"/>
                <w:szCs w:val="28"/>
              </w:rPr>
            </w:pPr>
            <w:r w:rsidRPr="00261BE4">
              <w:rPr>
                <w:rFonts w:ascii="Times New Roman" w:hAnsi="Times New Roman"/>
                <w:sz w:val="28"/>
                <w:szCs w:val="28"/>
              </w:rPr>
              <w:t>Сложные вопросы современного обществознания</w:t>
            </w:r>
          </w:p>
        </w:tc>
        <w:tc>
          <w:tcPr>
            <w:tcW w:w="1681" w:type="dxa"/>
          </w:tcPr>
          <w:p w:rsidR="00261BE4" w:rsidRPr="00261BE4" w:rsidRDefault="00261BE4" w:rsidP="00E51DE3">
            <w:pPr>
              <w:ind w:firstLine="260"/>
              <w:jc w:val="center"/>
              <w:rPr>
                <w:rFonts w:ascii="Times New Roman" w:hAnsi="Times New Roman"/>
                <w:sz w:val="28"/>
                <w:szCs w:val="28"/>
              </w:rPr>
            </w:pPr>
            <w:r w:rsidRPr="00261BE4">
              <w:rPr>
                <w:rFonts w:ascii="Times New Roman" w:hAnsi="Times New Roman"/>
                <w:sz w:val="28"/>
                <w:szCs w:val="28"/>
              </w:rPr>
              <w:t>Голубева В.А.</w:t>
            </w:r>
          </w:p>
        </w:tc>
        <w:tc>
          <w:tcPr>
            <w:tcW w:w="3119" w:type="dxa"/>
            <w:gridSpan w:val="3"/>
            <w:shd w:val="clear" w:color="auto" w:fill="auto"/>
          </w:tcPr>
          <w:p w:rsidR="00261BE4" w:rsidRPr="00261BE4" w:rsidRDefault="00261BE4" w:rsidP="00261BE4">
            <w:pPr>
              <w:jc w:val="center"/>
              <w:rPr>
                <w:rFonts w:ascii="Times New Roman" w:hAnsi="Times New Roman"/>
                <w:sz w:val="28"/>
                <w:szCs w:val="28"/>
              </w:rPr>
            </w:pPr>
            <w:r w:rsidRPr="00261BE4">
              <w:rPr>
                <w:rFonts w:ascii="Times New Roman" w:hAnsi="Times New Roman"/>
                <w:sz w:val="28"/>
                <w:szCs w:val="28"/>
              </w:rPr>
              <w:t>1</w:t>
            </w:r>
          </w:p>
        </w:tc>
      </w:tr>
      <w:tr w:rsidR="00261BE4" w:rsidRPr="00261BE4" w:rsidTr="00261BE4">
        <w:trPr>
          <w:trHeight w:val="287"/>
        </w:trPr>
        <w:tc>
          <w:tcPr>
            <w:tcW w:w="1560" w:type="dxa"/>
            <w:tcBorders>
              <w:top w:val="double" w:sz="4" w:space="0" w:color="auto"/>
              <w:left w:val="double" w:sz="4" w:space="0" w:color="auto"/>
              <w:bottom w:val="double" w:sz="4" w:space="0" w:color="auto"/>
              <w:right w:val="double" w:sz="4" w:space="0" w:color="auto"/>
            </w:tcBorders>
            <w:shd w:val="clear" w:color="auto" w:fill="auto"/>
          </w:tcPr>
          <w:p w:rsidR="00261BE4" w:rsidRPr="00261BE4" w:rsidRDefault="00261BE4" w:rsidP="00261BE4">
            <w:pPr>
              <w:rPr>
                <w:rFonts w:ascii="Times New Roman" w:hAnsi="Times New Roman"/>
                <w:b/>
                <w:sz w:val="28"/>
                <w:szCs w:val="28"/>
              </w:rPr>
            </w:pPr>
            <w:r w:rsidRPr="00261BE4">
              <w:rPr>
                <w:rFonts w:ascii="Times New Roman" w:hAnsi="Times New Roman"/>
                <w:b/>
                <w:sz w:val="28"/>
                <w:szCs w:val="28"/>
              </w:rPr>
              <w:t>Итого</w:t>
            </w:r>
          </w:p>
        </w:tc>
        <w:tc>
          <w:tcPr>
            <w:tcW w:w="3260" w:type="dxa"/>
            <w:tcBorders>
              <w:top w:val="double" w:sz="4" w:space="0" w:color="auto"/>
              <w:left w:val="double" w:sz="4" w:space="0" w:color="auto"/>
              <w:bottom w:val="double" w:sz="4" w:space="0" w:color="auto"/>
              <w:right w:val="double" w:sz="4" w:space="0" w:color="auto"/>
            </w:tcBorders>
            <w:shd w:val="clear" w:color="auto" w:fill="auto"/>
          </w:tcPr>
          <w:p w:rsidR="00261BE4" w:rsidRPr="00261BE4" w:rsidRDefault="00261BE4" w:rsidP="00261BE4">
            <w:pPr>
              <w:jc w:val="center"/>
              <w:rPr>
                <w:rFonts w:ascii="Times New Roman" w:hAnsi="Times New Roman"/>
                <w:b/>
                <w:sz w:val="28"/>
                <w:szCs w:val="28"/>
                <w:highlight w:val="yellow"/>
              </w:rPr>
            </w:pPr>
            <w:r w:rsidRPr="00261BE4">
              <w:rPr>
                <w:rFonts w:ascii="Times New Roman" w:hAnsi="Times New Roman"/>
                <w:b/>
                <w:sz w:val="28"/>
                <w:szCs w:val="28"/>
              </w:rPr>
              <w:t xml:space="preserve"> </w:t>
            </w:r>
          </w:p>
        </w:tc>
        <w:tc>
          <w:tcPr>
            <w:tcW w:w="1681" w:type="dxa"/>
            <w:tcBorders>
              <w:top w:val="double" w:sz="4" w:space="0" w:color="auto"/>
              <w:left w:val="double" w:sz="4" w:space="0" w:color="auto"/>
              <w:bottom w:val="double" w:sz="4" w:space="0" w:color="auto"/>
              <w:right w:val="double" w:sz="4" w:space="0" w:color="auto"/>
            </w:tcBorders>
          </w:tcPr>
          <w:p w:rsidR="00261BE4" w:rsidRPr="00261BE4" w:rsidRDefault="00261BE4" w:rsidP="00261BE4">
            <w:pPr>
              <w:contextualSpacing/>
              <w:jc w:val="center"/>
              <w:rPr>
                <w:rFonts w:ascii="Times New Roman" w:hAnsi="Times New Roman"/>
                <w:b/>
                <w:sz w:val="28"/>
                <w:szCs w:val="28"/>
              </w:rPr>
            </w:pPr>
          </w:p>
        </w:tc>
        <w:tc>
          <w:tcPr>
            <w:tcW w:w="3119" w:type="dxa"/>
            <w:gridSpan w:val="3"/>
            <w:tcBorders>
              <w:top w:val="double" w:sz="4" w:space="0" w:color="auto"/>
              <w:left w:val="double" w:sz="4" w:space="0" w:color="auto"/>
              <w:bottom w:val="double" w:sz="4" w:space="0" w:color="auto"/>
              <w:right w:val="double" w:sz="4" w:space="0" w:color="auto"/>
            </w:tcBorders>
            <w:shd w:val="clear" w:color="auto" w:fill="auto"/>
          </w:tcPr>
          <w:p w:rsidR="00261BE4" w:rsidRPr="00261BE4" w:rsidRDefault="00261BE4" w:rsidP="00261BE4">
            <w:pPr>
              <w:contextualSpacing/>
              <w:jc w:val="center"/>
              <w:rPr>
                <w:rFonts w:ascii="Times New Roman" w:hAnsi="Times New Roman"/>
                <w:b/>
                <w:sz w:val="28"/>
                <w:szCs w:val="28"/>
              </w:rPr>
            </w:pPr>
            <w:r w:rsidRPr="00261BE4">
              <w:rPr>
                <w:rFonts w:ascii="Times New Roman" w:hAnsi="Times New Roman"/>
                <w:b/>
                <w:sz w:val="28"/>
                <w:szCs w:val="28"/>
              </w:rPr>
              <w:t>10</w:t>
            </w:r>
          </w:p>
        </w:tc>
      </w:tr>
      <w:tr w:rsidR="00261BE4" w:rsidRPr="00261BE4" w:rsidTr="00261BE4">
        <w:trPr>
          <w:trHeight w:val="287"/>
        </w:trPr>
        <w:tc>
          <w:tcPr>
            <w:tcW w:w="4820" w:type="dxa"/>
            <w:gridSpan w:val="2"/>
            <w:tcBorders>
              <w:top w:val="double" w:sz="4" w:space="0" w:color="auto"/>
              <w:left w:val="double" w:sz="4" w:space="0" w:color="auto"/>
              <w:bottom w:val="double" w:sz="4" w:space="0" w:color="auto"/>
              <w:right w:val="double" w:sz="4" w:space="0" w:color="auto"/>
            </w:tcBorders>
            <w:shd w:val="clear" w:color="auto" w:fill="auto"/>
          </w:tcPr>
          <w:p w:rsidR="00261BE4" w:rsidRPr="00261BE4" w:rsidRDefault="00261BE4" w:rsidP="00261BE4">
            <w:pPr>
              <w:ind w:left="459"/>
              <w:rPr>
                <w:rFonts w:ascii="Times New Roman" w:hAnsi="Times New Roman"/>
                <w:b/>
                <w:bCs/>
                <w:sz w:val="28"/>
                <w:szCs w:val="28"/>
              </w:rPr>
            </w:pPr>
          </w:p>
          <w:p w:rsidR="00261BE4" w:rsidRPr="00261BE4" w:rsidRDefault="00261BE4" w:rsidP="00261BE4">
            <w:pPr>
              <w:ind w:left="459"/>
              <w:rPr>
                <w:rFonts w:ascii="Times New Roman" w:hAnsi="Times New Roman"/>
                <w:b/>
                <w:bCs/>
                <w:sz w:val="28"/>
                <w:szCs w:val="28"/>
              </w:rPr>
            </w:pPr>
            <w:r w:rsidRPr="00261BE4">
              <w:rPr>
                <w:rFonts w:ascii="Times New Roman" w:hAnsi="Times New Roman"/>
                <w:b/>
                <w:bCs/>
                <w:sz w:val="28"/>
                <w:szCs w:val="28"/>
              </w:rPr>
              <w:t xml:space="preserve">Всего к финансированию </w:t>
            </w:r>
            <w:r w:rsidRPr="00261BE4">
              <w:rPr>
                <w:rFonts w:ascii="Times New Roman" w:hAnsi="Times New Roman"/>
                <w:b/>
                <w:bCs/>
                <w:sz w:val="28"/>
                <w:szCs w:val="28"/>
              </w:rPr>
              <w:lastRenderedPageBreak/>
              <w:t>(6-дневная учебная неделя):</w:t>
            </w:r>
          </w:p>
        </w:tc>
        <w:tc>
          <w:tcPr>
            <w:tcW w:w="1681" w:type="dxa"/>
            <w:tcBorders>
              <w:top w:val="double" w:sz="4" w:space="0" w:color="auto"/>
              <w:left w:val="double" w:sz="4" w:space="0" w:color="auto"/>
              <w:bottom w:val="double" w:sz="4" w:space="0" w:color="auto"/>
              <w:right w:val="double" w:sz="4" w:space="0" w:color="auto"/>
            </w:tcBorders>
          </w:tcPr>
          <w:p w:rsidR="00261BE4" w:rsidRPr="00261BE4" w:rsidRDefault="00261BE4" w:rsidP="00261BE4">
            <w:pPr>
              <w:jc w:val="center"/>
              <w:rPr>
                <w:rFonts w:ascii="Times New Roman" w:hAnsi="Times New Roman"/>
                <w:b/>
                <w:bCs/>
                <w:sz w:val="28"/>
                <w:szCs w:val="28"/>
              </w:rPr>
            </w:pPr>
          </w:p>
        </w:tc>
        <w:tc>
          <w:tcPr>
            <w:tcW w:w="3119" w:type="dxa"/>
            <w:gridSpan w:val="3"/>
            <w:tcBorders>
              <w:top w:val="double" w:sz="4" w:space="0" w:color="auto"/>
              <w:left w:val="double" w:sz="4" w:space="0" w:color="auto"/>
              <w:bottom w:val="double" w:sz="4" w:space="0" w:color="auto"/>
              <w:right w:val="double" w:sz="4" w:space="0" w:color="auto"/>
            </w:tcBorders>
            <w:shd w:val="clear" w:color="auto" w:fill="auto"/>
          </w:tcPr>
          <w:p w:rsidR="00261BE4" w:rsidRPr="00261BE4" w:rsidRDefault="00261BE4" w:rsidP="00261BE4">
            <w:pPr>
              <w:jc w:val="center"/>
              <w:rPr>
                <w:rFonts w:ascii="Times New Roman" w:hAnsi="Times New Roman"/>
                <w:b/>
                <w:bCs/>
                <w:sz w:val="28"/>
                <w:szCs w:val="28"/>
              </w:rPr>
            </w:pPr>
            <w:r w:rsidRPr="00261BE4">
              <w:rPr>
                <w:rFonts w:ascii="Times New Roman" w:hAnsi="Times New Roman"/>
                <w:b/>
                <w:bCs/>
                <w:sz w:val="28"/>
                <w:szCs w:val="28"/>
              </w:rPr>
              <w:t>10</w:t>
            </w:r>
          </w:p>
        </w:tc>
      </w:tr>
    </w:tbl>
    <w:p w:rsidR="00261BE4" w:rsidRPr="00261BE4" w:rsidRDefault="00261BE4" w:rsidP="00261BE4">
      <w:pPr>
        <w:pStyle w:val="a3"/>
        <w:spacing w:line="360" w:lineRule="auto"/>
        <w:ind w:right="-1"/>
        <w:jc w:val="center"/>
        <w:rPr>
          <w:rFonts w:ascii="Times New Roman" w:hAnsi="Times New Roman"/>
          <w:b/>
          <w:sz w:val="28"/>
          <w:szCs w:val="28"/>
        </w:rPr>
      </w:pPr>
    </w:p>
    <w:p w:rsidR="00261BE4" w:rsidRPr="00261BE4" w:rsidRDefault="00261BE4" w:rsidP="00261BE4">
      <w:pPr>
        <w:pStyle w:val="a3"/>
        <w:spacing w:line="360" w:lineRule="auto"/>
        <w:ind w:right="-1"/>
        <w:jc w:val="center"/>
        <w:rPr>
          <w:rFonts w:ascii="Times New Roman" w:hAnsi="Times New Roman"/>
          <w:b/>
          <w:sz w:val="28"/>
          <w:szCs w:val="28"/>
        </w:rPr>
      </w:pPr>
    </w:p>
    <w:p w:rsidR="00261BE4" w:rsidRPr="00261BE4" w:rsidRDefault="00261BE4" w:rsidP="00261BE4">
      <w:pPr>
        <w:ind w:right="-1"/>
        <w:rPr>
          <w:rFonts w:ascii="Times New Roman" w:hAnsi="Times New Roman"/>
          <w:sz w:val="28"/>
          <w:szCs w:val="28"/>
        </w:rPr>
      </w:pPr>
    </w:p>
    <w:tbl>
      <w:tblPr>
        <w:tblStyle w:val="af1"/>
        <w:tblW w:w="11047" w:type="dxa"/>
        <w:tblInd w:w="-1026" w:type="dxa"/>
        <w:tblLayout w:type="fixed"/>
        <w:tblLook w:val="04A0" w:firstRow="1" w:lastRow="0" w:firstColumn="1" w:lastColumn="0" w:noHBand="0" w:noVBand="1"/>
      </w:tblPr>
      <w:tblGrid>
        <w:gridCol w:w="567"/>
        <w:gridCol w:w="1985"/>
        <w:gridCol w:w="849"/>
        <w:gridCol w:w="994"/>
        <w:gridCol w:w="1069"/>
        <w:gridCol w:w="902"/>
        <w:gridCol w:w="1537"/>
        <w:gridCol w:w="1942"/>
        <w:gridCol w:w="1202"/>
      </w:tblGrid>
      <w:tr w:rsidR="00261BE4" w:rsidRPr="00261BE4" w:rsidTr="00261BE4">
        <w:tc>
          <w:tcPr>
            <w:tcW w:w="567" w:type="dxa"/>
          </w:tcPr>
          <w:p w:rsidR="00261BE4" w:rsidRPr="00261BE4" w:rsidRDefault="00261BE4" w:rsidP="00261BE4">
            <w:pPr>
              <w:spacing w:line="360" w:lineRule="auto"/>
              <w:ind w:right="-1"/>
              <w:rPr>
                <w:rFonts w:ascii="Times New Roman" w:hAnsi="Times New Roman"/>
                <w:sz w:val="28"/>
                <w:szCs w:val="28"/>
              </w:rPr>
            </w:pPr>
          </w:p>
        </w:tc>
        <w:tc>
          <w:tcPr>
            <w:tcW w:w="1985" w:type="dxa"/>
          </w:tcPr>
          <w:p w:rsidR="00261BE4" w:rsidRPr="00261BE4" w:rsidRDefault="00261BE4" w:rsidP="00E51DE3">
            <w:pPr>
              <w:spacing w:line="360" w:lineRule="auto"/>
              <w:ind w:right="-1" w:firstLine="260"/>
              <w:rPr>
                <w:rFonts w:ascii="Times New Roman" w:hAnsi="Times New Roman"/>
                <w:sz w:val="28"/>
                <w:szCs w:val="28"/>
              </w:rPr>
            </w:pPr>
            <w:r w:rsidRPr="00261BE4">
              <w:rPr>
                <w:rFonts w:ascii="Times New Roman" w:hAnsi="Times New Roman"/>
                <w:sz w:val="28"/>
                <w:szCs w:val="28"/>
              </w:rPr>
              <w:t>Наименование рабочей программы</w:t>
            </w:r>
          </w:p>
        </w:tc>
        <w:tc>
          <w:tcPr>
            <w:tcW w:w="849" w:type="dxa"/>
          </w:tcPr>
          <w:p w:rsidR="00261BE4" w:rsidRPr="00261BE4" w:rsidRDefault="00261BE4" w:rsidP="00E51DE3">
            <w:pPr>
              <w:spacing w:line="360" w:lineRule="auto"/>
              <w:ind w:right="-1" w:firstLine="260"/>
              <w:rPr>
                <w:rFonts w:ascii="Times New Roman" w:hAnsi="Times New Roman"/>
                <w:sz w:val="28"/>
                <w:szCs w:val="28"/>
              </w:rPr>
            </w:pPr>
            <w:r w:rsidRPr="00261BE4">
              <w:rPr>
                <w:rFonts w:ascii="Times New Roman" w:hAnsi="Times New Roman"/>
                <w:sz w:val="28"/>
                <w:szCs w:val="28"/>
              </w:rPr>
              <w:t xml:space="preserve">Классы </w:t>
            </w:r>
          </w:p>
        </w:tc>
        <w:tc>
          <w:tcPr>
            <w:tcW w:w="994" w:type="dxa"/>
          </w:tcPr>
          <w:p w:rsidR="00261BE4" w:rsidRPr="00261BE4" w:rsidRDefault="00261BE4" w:rsidP="00E51DE3">
            <w:pPr>
              <w:spacing w:line="360" w:lineRule="auto"/>
              <w:ind w:right="-1" w:firstLine="260"/>
              <w:rPr>
                <w:rFonts w:ascii="Times New Roman" w:hAnsi="Times New Roman"/>
                <w:sz w:val="28"/>
                <w:szCs w:val="28"/>
              </w:rPr>
            </w:pPr>
            <w:r w:rsidRPr="00261BE4">
              <w:rPr>
                <w:rFonts w:ascii="Times New Roman" w:hAnsi="Times New Roman"/>
                <w:sz w:val="28"/>
                <w:szCs w:val="28"/>
              </w:rPr>
              <w:t>Количество часов в год</w:t>
            </w:r>
          </w:p>
        </w:tc>
        <w:tc>
          <w:tcPr>
            <w:tcW w:w="1069" w:type="dxa"/>
          </w:tcPr>
          <w:p w:rsidR="00261BE4" w:rsidRPr="00261BE4" w:rsidRDefault="00261BE4" w:rsidP="00E51DE3">
            <w:pPr>
              <w:spacing w:line="360" w:lineRule="auto"/>
              <w:ind w:right="-1" w:firstLine="260"/>
              <w:rPr>
                <w:rFonts w:ascii="Times New Roman" w:hAnsi="Times New Roman"/>
                <w:sz w:val="28"/>
                <w:szCs w:val="28"/>
              </w:rPr>
            </w:pPr>
            <w:r w:rsidRPr="00261BE4">
              <w:rPr>
                <w:rFonts w:ascii="Times New Roman" w:hAnsi="Times New Roman"/>
                <w:sz w:val="28"/>
                <w:szCs w:val="28"/>
              </w:rPr>
              <w:t>Продолжительность занятий (мин)</w:t>
            </w:r>
          </w:p>
        </w:tc>
        <w:tc>
          <w:tcPr>
            <w:tcW w:w="902" w:type="dxa"/>
          </w:tcPr>
          <w:p w:rsidR="00261BE4" w:rsidRPr="00261BE4" w:rsidRDefault="00261BE4" w:rsidP="00E51DE3">
            <w:pPr>
              <w:spacing w:line="360" w:lineRule="auto"/>
              <w:ind w:right="-1" w:firstLine="260"/>
              <w:rPr>
                <w:rFonts w:ascii="Times New Roman" w:hAnsi="Times New Roman"/>
                <w:sz w:val="28"/>
                <w:szCs w:val="28"/>
              </w:rPr>
            </w:pPr>
            <w:r w:rsidRPr="00261BE4">
              <w:rPr>
                <w:rFonts w:ascii="Times New Roman" w:hAnsi="Times New Roman"/>
                <w:sz w:val="28"/>
                <w:szCs w:val="28"/>
              </w:rPr>
              <w:t>Распределение часов</w:t>
            </w:r>
          </w:p>
        </w:tc>
        <w:tc>
          <w:tcPr>
            <w:tcW w:w="1537" w:type="dxa"/>
          </w:tcPr>
          <w:p w:rsidR="00261BE4" w:rsidRPr="00261BE4" w:rsidRDefault="00261BE4" w:rsidP="00E51DE3">
            <w:pPr>
              <w:spacing w:line="360" w:lineRule="auto"/>
              <w:ind w:right="-1" w:firstLine="260"/>
              <w:rPr>
                <w:rFonts w:ascii="Times New Roman" w:hAnsi="Times New Roman"/>
                <w:sz w:val="28"/>
                <w:szCs w:val="28"/>
              </w:rPr>
            </w:pPr>
            <w:r w:rsidRPr="00261BE4">
              <w:rPr>
                <w:rFonts w:ascii="Times New Roman" w:hAnsi="Times New Roman"/>
                <w:sz w:val="28"/>
                <w:szCs w:val="28"/>
              </w:rPr>
              <w:t>Формы организации</w:t>
            </w:r>
          </w:p>
        </w:tc>
        <w:tc>
          <w:tcPr>
            <w:tcW w:w="1942" w:type="dxa"/>
          </w:tcPr>
          <w:p w:rsidR="00261BE4" w:rsidRPr="00261BE4" w:rsidRDefault="00261BE4" w:rsidP="00E51DE3">
            <w:pPr>
              <w:spacing w:line="360" w:lineRule="auto"/>
              <w:ind w:right="-1" w:firstLine="260"/>
              <w:rPr>
                <w:rFonts w:ascii="Times New Roman" w:hAnsi="Times New Roman"/>
                <w:sz w:val="28"/>
                <w:szCs w:val="28"/>
              </w:rPr>
            </w:pPr>
            <w:r w:rsidRPr="00261BE4">
              <w:rPr>
                <w:rFonts w:ascii="Times New Roman" w:hAnsi="Times New Roman"/>
                <w:sz w:val="28"/>
                <w:szCs w:val="28"/>
              </w:rPr>
              <w:t xml:space="preserve">Руководитель </w:t>
            </w:r>
          </w:p>
        </w:tc>
        <w:tc>
          <w:tcPr>
            <w:tcW w:w="1202" w:type="dxa"/>
          </w:tcPr>
          <w:p w:rsidR="00261BE4" w:rsidRPr="00261BE4" w:rsidRDefault="00261BE4" w:rsidP="00E51DE3">
            <w:pPr>
              <w:spacing w:line="360" w:lineRule="auto"/>
              <w:ind w:right="-1" w:firstLine="260"/>
              <w:rPr>
                <w:rFonts w:ascii="Times New Roman" w:hAnsi="Times New Roman"/>
                <w:sz w:val="28"/>
                <w:szCs w:val="28"/>
              </w:rPr>
            </w:pPr>
            <w:r w:rsidRPr="00261BE4">
              <w:rPr>
                <w:rFonts w:ascii="Times New Roman" w:hAnsi="Times New Roman"/>
                <w:sz w:val="28"/>
                <w:szCs w:val="28"/>
              </w:rPr>
              <w:t>Место проведения</w:t>
            </w:r>
          </w:p>
        </w:tc>
      </w:tr>
      <w:tr w:rsidR="00261BE4" w:rsidRPr="00261BE4" w:rsidTr="00261BE4">
        <w:tc>
          <w:tcPr>
            <w:tcW w:w="567"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rPr>
              <w:t>1</w:t>
            </w:r>
          </w:p>
        </w:tc>
        <w:tc>
          <w:tcPr>
            <w:tcW w:w="1985" w:type="dxa"/>
          </w:tcPr>
          <w:p w:rsidR="00261BE4" w:rsidRPr="00261BE4" w:rsidRDefault="00261BE4" w:rsidP="00E51DE3">
            <w:pPr>
              <w:spacing w:line="360" w:lineRule="auto"/>
              <w:ind w:firstLine="260"/>
              <w:rPr>
                <w:rFonts w:ascii="Times New Roman" w:hAnsi="Times New Roman"/>
                <w:sz w:val="28"/>
                <w:szCs w:val="28"/>
              </w:rPr>
            </w:pPr>
            <w:r w:rsidRPr="00261BE4">
              <w:rPr>
                <w:rFonts w:ascii="Times New Roman" w:hAnsi="Times New Roman"/>
                <w:sz w:val="28"/>
                <w:szCs w:val="28"/>
              </w:rPr>
              <w:t>Лаборатория по анализу художественного текста</w:t>
            </w:r>
          </w:p>
        </w:tc>
        <w:tc>
          <w:tcPr>
            <w:tcW w:w="849" w:type="dxa"/>
          </w:tcPr>
          <w:p w:rsidR="00261BE4" w:rsidRPr="00261BE4" w:rsidRDefault="00261BE4" w:rsidP="00E51DE3">
            <w:pPr>
              <w:spacing w:line="360" w:lineRule="auto"/>
              <w:ind w:firstLine="260"/>
              <w:jc w:val="center"/>
              <w:rPr>
                <w:rFonts w:ascii="Times New Roman" w:hAnsi="Times New Roman"/>
                <w:sz w:val="28"/>
                <w:szCs w:val="28"/>
              </w:rPr>
            </w:pPr>
            <w:r w:rsidRPr="00261BE4">
              <w:rPr>
                <w:rFonts w:ascii="Times New Roman" w:hAnsi="Times New Roman"/>
                <w:sz w:val="28"/>
                <w:szCs w:val="28"/>
              </w:rPr>
              <w:t>9</w:t>
            </w:r>
          </w:p>
        </w:tc>
        <w:tc>
          <w:tcPr>
            <w:tcW w:w="994" w:type="dxa"/>
          </w:tcPr>
          <w:p w:rsidR="00261BE4" w:rsidRPr="00261BE4" w:rsidRDefault="00261BE4" w:rsidP="00E51DE3">
            <w:pPr>
              <w:spacing w:line="360" w:lineRule="auto"/>
              <w:ind w:firstLine="260"/>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34</w:t>
            </w:r>
          </w:p>
        </w:tc>
        <w:tc>
          <w:tcPr>
            <w:tcW w:w="1069" w:type="dxa"/>
          </w:tcPr>
          <w:p w:rsidR="00261BE4" w:rsidRPr="00261BE4" w:rsidRDefault="00261BE4" w:rsidP="00E51DE3">
            <w:pPr>
              <w:spacing w:line="360" w:lineRule="auto"/>
              <w:ind w:right="-1" w:firstLine="260"/>
              <w:rPr>
                <w:rFonts w:ascii="Times New Roman" w:hAnsi="Times New Roman"/>
                <w:sz w:val="28"/>
                <w:szCs w:val="28"/>
              </w:rPr>
            </w:pPr>
            <w:r w:rsidRPr="00261BE4">
              <w:rPr>
                <w:rFonts w:ascii="Times New Roman" w:hAnsi="Times New Roman"/>
                <w:sz w:val="28"/>
                <w:szCs w:val="28"/>
              </w:rPr>
              <w:t>40</w:t>
            </w:r>
          </w:p>
        </w:tc>
        <w:tc>
          <w:tcPr>
            <w:tcW w:w="902" w:type="dxa"/>
          </w:tcPr>
          <w:p w:rsidR="00261BE4" w:rsidRPr="00261BE4" w:rsidRDefault="00261BE4" w:rsidP="00E51DE3">
            <w:pPr>
              <w:spacing w:line="360" w:lineRule="auto"/>
              <w:ind w:firstLine="260"/>
              <w:jc w:val="center"/>
              <w:rPr>
                <w:rFonts w:ascii="Times New Roman" w:hAnsi="Times New Roman"/>
                <w:sz w:val="28"/>
                <w:szCs w:val="28"/>
              </w:rPr>
            </w:pPr>
            <w:r w:rsidRPr="00261BE4">
              <w:rPr>
                <w:rFonts w:ascii="Times New Roman" w:hAnsi="Times New Roman"/>
                <w:sz w:val="28"/>
                <w:szCs w:val="28"/>
              </w:rPr>
              <w:t>1</w:t>
            </w:r>
          </w:p>
        </w:tc>
        <w:tc>
          <w:tcPr>
            <w:tcW w:w="1537" w:type="dxa"/>
          </w:tcPr>
          <w:p w:rsidR="00261BE4" w:rsidRPr="00261BE4" w:rsidRDefault="00261BE4" w:rsidP="00E51DE3">
            <w:pPr>
              <w:spacing w:line="360" w:lineRule="auto"/>
              <w:ind w:right="-1" w:firstLine="260"/>
              <w:rPr>
                <w:rFonts w:ascii="Times New Roman" w:hAnsi="Times New Roman"/>
                <w:sz w:val="28"/>
                <w:szCs w:val="28"/>
              </w:rPr>
            </w:pPr>
            <w:r w:rsidRPr="00261BE4">
              <w:rPr>
                <w:rFonts w:ascii="Times New Roman" w:hAnsi="Times New Roman"/>
                <w:sz w:val="28"/>
                <w:szCs w:val="28"/>
              </w:rPr>
              <w:t>Практикум</w:t>
            </w:r>
          </w:p>
        </w:tc>
        <w:tc>
          <w:tcPr>
            <w:tcW w:w="1942" w:type="dxa"/>
          </w:tcPr>
          <w:p w:rsidR="00261BE4" w:rsidRPr="00261BE4" w:rsidRDefault="00261BE4" w:rsidP="00E51DE3">
            <w:pPr>
              <w:spacing w:line="360" w:lineRule="auto"/>
              <w:ind w:firstLine="260"/>
              <w:jc w:val="center"/>
              <w:rPr>
                <w:rFonts w:ascii="Times New Roman" w:hAnsi="Times New Roman"/>
                <w:sz w:val="28"/>
                <w:szCs w:val="28"/>
              </w:rPr>
            </w:pPr>
            <w:r w:rsidRPr="00261BE4">
              <w:rPr>
                <w:rFonts w:ascii="Times New Roman" w:hAnsi="Times New Roman"/>
                <w:sz w:val="28"/>
                <w:szCs w:val="28"/>
              </w:rPr>
              <w:t>Снигирева Н.В.</w:t>
            </w:r>
          </w:p>
        </w:tc>
        <w:tc>
          <w:tcPr>
            <w:tcW w:w="1202" w:type="dxa"/>
          </w:tcPr>
          <w:p w:rsidR="00261BE4" w:rsidRPr="00261BE4" w:rsidRDefault="00261BE4" w:rsidP="00E51DE3">
            <w:pPr>
              <w:spacing w:line="360" w:lineRule="auto"/>
              <w:ind w:right="-1" w:firstLine="260"/>
              <w:rPr>
                <w:rFonts w:ascii="Times New Roman" w:hAnsi="Times New Roman"/>
                <w:sz w:val="28"/>
                <w:szCs w:val="28"/>
              </w:rPr>
            </w:pPr>
            <w:r w:rsidRPr="00261BE4">
              <w:rPr>
                <w:rFonts w:ascii="Times New Roman" w:hAnsi="Times New Roman"/>
                <w:sz w:val="28"/>
                <w:szCs w:val="28"/>
              </w:rPr>
              <w:t>МБОУ «БСОШ №1»</w:t>
            </w:r>
          </w:p>
        </w:tc>
      </w:tr>
      <w:tr w:rsidR="00261BE4" w:rsidRPr="00261BE4" w:rsidTr="00261BE4">
        <w:tc>
          <w:tcPr>
            <w:tcW w:w="567"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rPr>
              <w:t>2</w:t>
            </w:r>
          </w:p>
        </w:tc>
        <w:tc>
          <w:tcPr>
            <w:tcW w:w="1985" w:type="dxa"/>
          </w:tcPr>
          <w:p w:rsidR="00261BE4" w:rsidRPr="00261BE4" w:rsidRDefault="00261BE4" w:rsidP="00E51DE3">
            <w:pPr>
              <w:spacing w:line="360" w:lineRule="auto"/>
              <w:ind w:firstLine="260"/>
              <w:rPr>
                <w:rFonts w:ascii="Times New Roman" w:hAnsi="Times New Roman"/>
                <w:sz w:val="28"/>
                <w:szCs w:val="28"/>
              </w:rPr>
            </w:pPr>
            <w:r w:rsidRPr="00261BE4">
              <w:rPr>
                <w:rFonts w:ascii="Times New Roman" w:hAnsi="Times New Roman"/>
                <w:sz w:val="28"/>
                <w:szCs w:val="28"/>
              </w:rPr>
              <w:t>История в лицах</w:t>
            </w:r>
          </w:p>
        </w:tc>
        <w:tc>
          <w:tcPr>
            <w:tcW w:w="849" w:type="dxa"/>
          </w:tcPr>
          <w:p w:rsidR="00261BE4" w:rsidRPr="00261BE4" w:rsidRDefault="00261BE4" w:rsidP="00E51DE3">
            <w:pPr>
              <w:spacing w:line="360" w:lineRule="auto"/>
              <w:ind w:firstLine="260"/>
              <w:jc w:val="center"/>
              <w:rPr>
                <w:rFonts w:ascii="Times New Roman" w:hAnsi="Times New Roman"/>
                <w:sz w:val="28"/>
                <w:szCs w:val="28"/>
              </w:rPr>
            </w:pPr>
            <w:r w:rsidRPr="00261BE4">
              <w:rPr>
                <w:rFonts w:ascii="Times New Roman" w:hAnsi="Times New Roman"/>
                <w:sz w:val="28"/>
                <w:szCs w:val="28"/>
              </w:rPr>
              <w:t>9</w:t>
            </w:r>
          </w:p>
        </w:tc>
        <w:tc>
          <w:tcPr>
            <w:tcW w:w="994" w:type="dxa"/>
          </w:tcPr>
          <w:p w:rsidR="00261BE4" w:rsidRPr="00261BE4" w:rsidRDefault="00261BE4" w:rsidP="00E51DE3">
            <w:pPr>
              <w:spacing w:line="360" w:lineRule="auto"/>
              <w:ind w:firstLine="260"/>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34</w:t>
            </w:r>
          </w:p>
        </w:tc>
        <w:tc>
          <w:tcPr>
            <w:tcW w:w="1069" w:type="dxa"/>
          </w:tcPr>
          <w:p w:rsidR="00261BE4" w:rsidRPr="00261BE4" w:rsidRDefault="00261BE4" w:rsidP="00E51DE3">
            <w:pPr>
              <w:spacing w:line="360" w:lineRule="auto"/>
              <w:ind w:right="-1" w:firstLine="260"/>
              <w:rPr>
                <w:rFonts w:ascii="Times New Roman" w:hAnsi="Times New Roman"/>
                <w:sz w:val="28"/>
                <w:szCs w:val="28"/>
              </w:rPr>
            </w:pPr>
            <w:r w:rsidRPr="00261BE4">
              <w:rPr>
                <w:rFonts w:ascii="Times New Roman" w:hAnsi="Times New Roman"/>
                <w:sz w:val="28"/>
                <w:szCs w:val="28"/>
              </w:rPr>
              <w:t>40</w:t>
            </w:r>
          </w:p>
        </w:tc>
        <w:tc>
          <w:tcPr>
            <w:tcW w:w="902" w:type="dxa"/>
          </w:tcPr>
          <w:p w:rsidR="00261BE4" w:rsidRPr="00261BE4" w:rsidRDefault="00261BE4" w:rsidP="00E51DE3">
            <w:pPr>
              <w:spacing w:line="360" w:lineRule="auto"/>
              <w:ind w:firstLine="260"/>
              <w:jc w:val="center"/>
              <w:rPr>
                <w:rFonts w:ascii="Times New Roman" w:hAnsi="Times New Roman"/>
                <w:sz w:val="28"/>
                <w:szCs w:val="28"/>
              </w:rPr>
            </w:pPr>
            <w:r w:rsidRPr="00261BE4">
              <w:rPr>
                <w:rFonts w:ascii="Times New Roman" w:hAnsi="Times New Roman"/>
                <w:sz w:val="28"/>
                <w:szCs w:val="28"/>
              </w:rPr>
              <w:t>1</w:t>
            </w:r>
          </w:p>
        </w:tc>
        <w:tc>
          <w:tcPr>
            <w:tcW w:w="1537" w:type="dxa"/>
          </w:tcPr>
          <w:p w:rsidR="00261BE4" w:rsidRPr="00261BE4" w:rsidRDefault="00261BE4" w:rsidP="00E51DE3">
            <w:pPr>
              <w:spacing w:line="360" w:lineRule="auto"/>
              <w:ind w:right="-1" w:firstLine="260"/>
              <w:rPr>
                <w:rFonts w:ascii="Times New Roman" w:hAnsi="Times New Roman"/>
                <w:sz w:val="28"/>
                <w:szCs w:val="28"/>
              </w:rPr>
            </w:pPr>
            <w:r w:rsidRPr="00261BE4">
              <w:rPr>
                <w:rFonts w:ascii="Times New Roman" w:hAnsi="Times New Roman"/>
                <w:sz w:val="28"/>
                <w:szCs w:val="28"/>
              </w:rPr>
              <w:t>Лаборатория</w:t>
            </w:r>
          </w:p>
        </w:tc>
        <w:tc>
          <w:tcPr>
            <w:tcW w:w="1942" w:type="dxa"/>
          </w:tcPr>
          <w:p w:rsidR="00261BE4" w:rsidRPr="00261BE4" w:rsidRDefault="00261BE4" w:rsidP="00E51DE3">
            <w:pPr>
              <w:spacing w:line="360" w:lineRule="auto"/>
              <w:ind w:firstLine="260"/>
              <w:jc w:val="center"/>
              <w:rPr>
                <w:rFonts w:ascii="Times New Roman" w:hAnsi="Times New Roman"/>
                <w:sz w:val="28"/>
                <w:szCs w:val="28"/>
              </w:rPr>
            </w:pPr>
            <w:r w:rsidRPr="00261BE4">
              <w:rPr>
                <w:rFonts w:ascii="Times New Roman" w:hAnsi="Times New Roman"/>
                <w:sz w:val="28"/>
                <w:szCs w:val="28"/>
              </w:rPr>
              <w:t>Домнина Г.О.</w:t>
            </w:r>
          </w:p>
        </w:tc>
        <w:tc>
          <w:tcPr>
            <w:tcW w:w="1202" w:type="dxa"/>
          </w:tcPr>
          <w:p w:rsidR="00261BE4" w:rsidRPr="00261BE4" w:rsidRDefault="00261BE4" w:rsidP="00E51DE3">
            <w:pPr>
              <w:spacing w:line="360" w:lineRule="auto"/>
              <w:ind w:right="-1" w:firstLine="260"/>
              <w:rPr>
                <w:rFonts w:ascii="Times New Roman" w:hAnsi="Times New Roman"/>
                <w:sz w:val="28"/>
                <w:szCs w:val="28"/>
              </w:rPr>
            </w:pPr>
            <w:r w:rsidRPr="00261BE4">
              <w:rPr>
                <w:rFonts w:ascii="Times New Roman" w:hAnsi="Times New Roman"/>
                <w:sz w:val="28"/>
                <w:szCs w:val="28"/>
              </w:rPr>
              <w:t>МБОУ «БСОШ №1»</w:t>
            </w:r>
          </w:p>
        </w:tc>
      </w:tr>
      <w:tr w:rsidR="00261BE4" w:rsidRPr="00261BE4" w:rsidTr="00261BE4">
        <w:tc>
          <w:tcPr>
            <w:tcW w:w="567"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rPr>
              <w:t>3</w:t>
            </w:r>
          </w:p>
        </w:tc>
        <w:tc>
          <w:tcPr>
            <w:tcW w:w="1985" w:type="dxa"/>
          </w:tcPr>
          <w:p w:rsidR="00261BE4" w:rsidRPr="00261BE4" w:rsidRDefault="00261BE4" w:rsidP="00E51DE3">
            <w:pPr>
              <w:spacing w:line="360" w:lineRule="auto"/>
              <w:ind w:firstLine="260"/>
              <w:rPr>
                <w:rFonts w:ascii="Times New Roman" w:hAnsi="Times New Roman"/>
                <w:sz w:val="28"/>
                <w:szCs w:val="28"/>
              </w:rPr>
            </w:pPr>
            <w:r w:rsidRPr="00261BE4">
              <w:rPr>
                <w:rFonts w:ascii="Times New Roman" w:hAnsi="Times New Roman"/>
                <w:sz w:val="28"/>
                <w:szCs w:val="28"/>
              </w:rPr>
              <w:t>Решение задач по химии повышенного уровня сложности</w:t>
            </w:r>
          </w:p>
        </w:tc>
        <w:tc>
          <w:tcPr>
            <w:tcW w:w="849" w:type="dxa"/>
          </w:tcPr>
          <w:p w:rsidR="00261BE4" w:rsidRPr="00261BE4" w:rsidRDefault="00261BE4" w:rsidP="00E51DE3">
            <w:pPr>
              <w:spacing w:line="360" w:lineRule="auto"/>
              <w:ind w:firstLine="260"/>
              <w:jc w:val="center"/>
              <w:rPr>
                <w:rFonts w:ascii="Times New Roman" w:hAnsi="Times New Roman"/>
                <w:sz w:val="28"/>
                <w:szCs w:val="28"/>
              </w:rPr>
            </w:pPr>
            <w:r w:rsidRPr="00261BE4">
              <w:rPr>
                <w:rFonts w:ascii="Times New Roman" w:hAnsi="Times New Roman"/>
                <w:sz w:val="28"/>
                <w:szCs w:val="28"/>
              </w:rPr>
              <w:t>9</w:t>
            </w:r>
          </w:p>
        </w:tc>
        <w:tc>
          <w:tcPr>
            <w:tcW w:w="994" w:type="dxa"/>
          </w:tcPr>
          <w:p w:rsidR="00261BE4" w:rsidRPr="00261BE4" w:rsidRDefault="00261BE4" w:rsidP="00E51DE3">
            <w:pPr>
              <w:spacing w:line="360" w:lineRule="auto"/>
              <w:ind w:firstLine="260"/>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34</w:t>
            </w:r>
          </w:p>
        </w:tc>
        <w:tc>
          <w:tcPr>
            <w:tcW w:w="1069" w:type="dxa"/>
          </w:tcPr>
          <w:p w:rsidR="00261BE4" w:rsidRPr="00261BE4" w:rsidRDefault="00261BE4" w:rsidP="00E51DE3">
            <w:pPr>
              <w:spacing w:line="360" w:lineRule="auto"/>
              <w:ind w:right="-1" w:firstLine="260"/>
              <w:rPr>
                <w:rFonts w:ascii="Times New Roman" w:hAnsi="Times New Roman"/>
                <w:sz w:val="28"/>
                <w:szCs w:val="28"/>
              </w:rPr>
            </w:pPr>
            <w:r w:rsidRPr="00261BE4">
              <w:rPr>
                <w:rFonts w:ascii="Times New Roman" w:hAnsi="Times New Roman"/>
                <w:sz w:val="28"/>
                <w:szCs w:val="28"/>
              </w:rPr>
              <w:t>40</w:t>
            </w:r>
          </w:p>
        </w:tc>
        <w:tc>
          <w:tcPr>
            <w:tcW w:w="902" w:type="dxa"/>
          </w:tcPr>
          <w:p w:rsidR="00261BE4" w:rsidRPr="00261BE4" w:rsidRDefault="00261BE4" w:rsidP="00E51DE3">
            <w:pPr>
              <w:spacing w:line="360" w:lineRule="auto"/>
              <w:ind w:firstLine="260"/>
              <w:jc w:val="center"/>
              <w:rPr>
                <w:rFonts w:ascii="Times New Roman" w:hAnsi="Times New Roman"/>
                <w:sz w:val="28"/>
                <w:szCs w:val="28"/>
              </w:rPr>
            </w:pPr>
            <w:r w:rsidRPr="00261BE4">
              <w:rPr>
                <w:rFonts w:ascii="Times New Roman" w:hAnsi="Times New Roman"/>
                <w:sz w:val="28"/>
                <w:szCs w:val="28"/>
              </w:rPr>
              <w:t>1</w:t>
            </w:r>
          </w:p>
        </w:tc>
        <w:tc>
          <w:tcPr>
            <w:tcW w:w="1537" w:type="dxa"/>
          </w:tcPr>
          <w:p w:rsidR="00261BE4" w:rsidRPr="00261BE4" w:rsidRDefault="00261BE4" w:rsidP="00E51DE3">
            <w:pPr>
              <w:spacing w:line="360" w:lineRule="auto"/>
              <w:ind w:right="-1" w:firstLine="260"/>
              <w:rPr>
                <w:rFonts w:ascii="Times New Roman" w:hAnsi="Times New Roman"/>
                <w:sz w:val="28"/>
                <w:szCs w:val="28"/>
              </w:rPr>
            </w:pPr>
            <w:r w:rsidRPr="00261BE4">
              <w:rPr>
                <w:rFonts w:ascii="Times New Roman" w:hAnsi="Times New Roman"/>
                <w:sz w:val="28"/>
                <w:szCs w:val="28"/>
              </w:rPr>
              <w:t xml:space="preserve">Практикум </w:t>
            </w:r>
          </w:p>
        </w:tc>
        <w:tc>
          <w:tcPr>
            <w:tcW w:w="1942" w:type="dxa"/>
          </w:tcPr>
          <w:p w:rsidR="00261BE4" w:rsidRPr="00261BE4" w:rsidRDefault="00261BE4" w:rsidP="00E51DE3">
            <w:pPr>
              <w:spacing w:line="360" w:lineRule="auto"/>
              <w:ind w:firstLine="260"/>
              <w:jc w:val="center"/>
              <w:rPr>
                <w:rFonts w:ascii="Times New Roman" w:hAnsi="Times New Roman"/>
                <w:sz w:val="28"/>
                <w:szCs w:val="28"/>
              </w:rPr>
            </w:pPr>
            <w:r w:rsidRPr="00261BE4">
              <w:rPr>
                <w:rFonts w:ascii="Times New Roman" w:hAnsi="Times New Roman"/>
                <w:sz w:val="28"/>
                <w:szCs w:val="28"/>
              </w:rPr>
              <w:t>Досужева Э.Б.</w:t>
            </w:r>
          </w:p>
        </w:tc>
        <w:tc>
          <w:tcPr>
            <w:tcW w:w="1202" w:type="dxa"/>
          </w:tcPr>
          <w:p w:rsidR="00261BE4" w:rsidRPr="00261BE4" w:rsidRDefault="00261BE4" w:rsidP="00E51DE3">
            <w:pPr>
              <w:spacing w:line="360" w:lineRule="auto"/>
              <w:ind w:right="-1" w:firstLine="260"/>
              <w:rPr>
                <w:rFonts w:ascii="Times New Roman" w:hAnsi="Times New Roman"/>
                <w:sz w:val="28"/>
                <w:szCs w:val="28"/>
              </w:rPr>
            </w:pPr>
            <w:r w:rsidRPr="00261BE4">
              <w:rPr>
                <w:rFonts w:ascii="Times New Roman" w:hAnsi="Times New Roman"/>
                <w:sz w:val="28"/>
                <w:szCs w:val="28"/>
              </w:rPr>
              <w:t>МБОУ «БСОШ №1»</w:t>
            </w:r>
          </w:p>
        </w:tc>
      </w:tr>
      <w:tr w:rsidR="00261BE4" w:rsidRPr="00261BE4" w:rsidTr="00261BE4">
        <w:tc>
          <w:tcPr>
            <w:tcW w:w="567"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rPr>
              <w:t>4</w:t>
            </w:r>
          </w:p>
        </w:tc>
        <w:tc>
          <w:tcPr>
            <w:tcW w:w="1985" w:type="dxa"/>
          </w:tcPr>
          <w:p w:rsidR="00261BE4" w:rsidRPr="00261BE4" w:rsidRDefault="00261BE4" w:rsidP="00E51DE3">
            <w:pPr>
              <w:spacing w:line="360" w:lineRule="auto"/>
              <w:ind w:firstLine="260"/>
              <w:rPr>
                <w:rFonts w:ascii="Times New Roman" w:hAnsi="Times New Roman"/>
                <w:sz w:val="28"/>
                <w:szCs w:val="28"/>
              </w:rPr>
            </w:pPr>
            <w:r w:rsidRPr="00261BE4">
              <w:rPr>
                <w:rFonts w:ascii="Times New Roman" w:hAnsi="Times New Roman"/>
                <w:sz w:val="28"/>
                <w:szCs w:val="28"/>
              </w:rPr>
              <w:t>Конструкторское бюро «Техническая графика»</w:t>
            </w:r>
          </w:p>
        </w:tc>
        <w:tc>
          <w:tcPr>
            <w:tcW w:w="849" w:type="dxa"/>
          </w:tcPr>
          <w:p w:rsidR="00261BE4" w:rsidRPr="00261BE4" w:rsidRDefault="00261BE4" w:rsidP="00E51DE3">
            <w:pPr>
              <w:spacing w:line="360" w:lineRule="auto"/>
              <w:ind w:firstLine="260"/>
              <w:jc w:val="center"/>
              <w:rPr>
                <w:rFonts w:ascii="Times New Roman" w:hAnsi="Times New Roman"/>
                <w:sz w:val="28"/>
                <w:szCs w:val="28"/>
              </w:rPr>
            </w:pPr>
            <w:r w:rsidRPr="00261BE4">
              <w:rPr>
                <w:rFonts w:ascii="Times New Roman" w:hAnsi="Times New Roman"/>
                <w:sz w:val="28"/>
                <w:szCs w:val="28"/>
              </w:rPr>
              <w:t>9</w:t>
            </w:r>
          </w:p>
        </w:tc>
        <w:tc>
          <w:tcPr>
            <w:tcW w:w="994" w:type="dxa"/>
          </w:tcPr>
          <w:p w:rsidR="00261BE4" w:rsidRPr="00261BE4" w:rsidRDefault="00261BE4" w:rsidP="00E51DE3">
            <w:pPr>
              <w:spacing w:line="360" w:lineRule="auto"/>
              <w:ind w:firstLine="260"/>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34</w:t>
            </w:r>
          </w:p>
        </w:tc>
        <w:tc>
          <w:tcPr>
            <w:tcW w:w="1069" w:type="dxa"/>
          </w:tcPr>
          <w:p w:rsidR="00261BE4" w:rsidRPr="00261BE4" w:rsidRDefault="00261BE4" w:rsidP="00E51DE3">
            <w:pPr>
              <w:spacing w:line="360" w:lineRule="auto"/>
              <w:ind w:right="-1" w:firstLine="260"/>
              <w:rPr>
                <w:rFonts w:ascii="Times New Roman" w:hAnsi="Times New Roman"/>
                <w:sz w:val="28"/>
                <w:szCs w:val="28"/>
              </w:rPr>
            </w:pPr>
            <w:r w:rsidRPr="00261BE4">
              <w:rPr>
                <w:rFonts w:ascii="Times New Roman" w:hAnsi="Times New Roman"/>
                <w:sz w:val="28"/>
                <w:szCs w:val="28"/>
              </w:rPr>
              <w:t>40</w:t>
            </w:r>
          </w:p>
        </w:tc>
        <w:tc>
          <w:tcPr>
            <w:tcW w:w="902" w:type="dxa"/>
          </w:tcPr>
          <w:p w:rsidR="00261BE4" w:rsidRPr="00261BE4" w:rsidRDefault="00261BE4" w:rsidP="00E51DE3">
            <w:pPr>
              <w:spacing w:line="360" w:lineRule="auto"/>
              <w:ind w:firstLine="260"/>
              <w:jc w:val="center"/>
              <w:rPr>
                <w:rFonts w:ascii="Times New Roman" w:hAnsi="Times New Roman"/>
                <w:sz w:val="28"/>
                <w:szCs w:val="28"/>
              </w:rPr>
            </w:pPr>
            <w:r w:rsidRPr="00261BE4">
              <w:rPr>
                <w:rFonts w:ascii="Times New Roman" w:hAnsi="Times New Roman"/>
                <w:sz w:val="28"/>
                <w:szCs w:val="28"/>
              </w:rPr>
              <w:t>1</w:t>
            </w:r>
          </w:p>
        </w:tc>
        <w:tc>
          <w:tcPr>
            <w:tcW w:w="1537" w:type="dxa"/>
          </w:tcPr>
          <w:p w:rsidR="00261BE4" w:rsidRPr="00261BE4" w:rsidRDefault="00261BE4" w:rsidP="00E51DE3">
            <w:pPr>
              <w:spacing w:line="360" w:lineRule="auto"/>
              <w:ind w:right="-1" w:firstLine="260"/>
              <w:rPr>
                <w:rFonts w:ascii="Times New Roman" w:hAnsi="Times New Roman"/>
                <w:sz w:val="28"/>
                <w:szCs w:val="28"/>
              </w:rPr>
            </w:pPr>
            <w:r w:rsidRPr="00261BE4">
              <w:rPr>
                <w:rFonts w:ascii="Times New Roman" w:hAnsi="Times New Roman"/>
                <w:sz w:val="28"/>
                <w:szCs w:val="28"/>
              </w:rPr>
              <w:t>Конструкторское бюро</w:t>
            </w:r>
          </w:p>
        </w:tc>
        <w:tc>
          <w:tcPr>
            <w:tcW w:w="1942" w:type="dxa"/>
          </w:tcPr>
          <w:p w:rsidR="00261BE4" w:rsidRPr="00261BE4" w:rsidRDefault="00261BE4" w:rsidP="00E51DE3">
            <w:pPr>
              <w:spacing w:line="360" w:lineRule="auto"/>
              <w:ind w:firstLine="260"/>
              <w:jc w:val="center"/>
              <w:rPr>
                <w:rFonts w:ascii="Times New Roman" w:hAnsi="Times New Roman"/>
                <w:sz w:val="28"/>
                <w:szCs w:val="28"/>
              </w:rPr>
            </w:pPr>
            <w:r w:rsidRPr="00261BE4">
              <w:rPr>
                <w:rFonts w:ascii="Times New Roman" w:hAnsi="Times New Roman"/>
                <w:sz w:val="28"/>
                <w:szCs w:val="28"/>
              </w:rPr>
              <w:t>Лоскутова М.В.</w:t>
            </w:r>
          </w:p>
        </w:tc>
        <w:tc>
          <w:tcPr>
            <w:tcW w:w="1202" w:type="dxa"/>
          </w:tcPr>
          <w:p w:rsidR="00261BE4" w:rsidRPr="00261BE4" w:rsidRDefault="00261BE4" w:rsidP="00E51DE3">
            <w:pPr>
              <w:spacing w:line="360" w:lineRule="auto"/>
              <w:ind w:right="-1" w:firstLine="260"/>
              <w:rPr>
                <w:rFonts w:ascii="Times New Roman" w:hAnsi="Times New Roman"/>
                <w:sz w:val="28"/>
                <w:szCs w:val="28"/>
              </w:rPr>
            </w:pPr>
            <w:r w:rsidRPr="00261BE4">
              <w:rPr>
                <w:rFonts w:ascii="Times New Roman" w:hAnsi="Times New Roman"/>
                <w:sz w:val="28"/>
                <w:szCs w:val="28"/>
              </w:rPr>
              <w:t>МБОУ «БСОШ №1»</w:t>
            </w:r>
          </w:p>
        </w:tc>
      </w:tr>
      <w:tr w:rsidR="00261BE4" w:rsidRPr="00261BE4" w:rsidTr="00261BE4">
        <w:tc>
          <w:tcPr>
            <w:tcW w:w="567"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rPr>
              <w:lastRenderedPageBreak/>
              <w:t>5</w:t>
            </w:r>
          </w:p>
        </w:tc>
        <w:tc>
          <w:tcPr>
            <w:tcW w:w="1985" w:type="dxa"/>
          </w:tcPr>
          <w:p w:rsidR="00261BE4" w:rsidRPr="00261BE4" w:rsidRDefault="00261BE4" w:rsidP="00E51DE3">
            <w:pPr>
              <w:spacing w:line="360" w:lineRule="auto"/>
              <w:ind w:firstLine="260"/>
              <w:rPr>
                <w:rFonts w:ascii="Times New Roman" w:hAnsi="Times New Roman"/>
                <w:sz w:val="28"/>
                <w:szCs w:val="28"/>
              </w:rPr>
            </w:pPr>
            <w:r w:rsidRPr="00261BE4">
              <w:rPr>
                <w:rFonts w:ascii="Times New Roman" w:hAnsi="Times New Roman"/>
                <w:sz w:val="28"/>
                <w:szCs w:val="28"/>
              </w:rPr>
              <w:t>Введение в общую биологию</w:t>
            </w:r>
          </w:p>
        </w:tc>
        <w:tc>
          <w:tcPr>
            <w:tcW w:w="849" w:type="dxa"/>
          </w:tcPr>
          <w:p w:rsidR="00261BE4" w:rsidRPr="00261BE4" w:rsidRDefault="00261BE4" w:rsidP="00E51DE3">
            <w:pPr>
              <w:spacing w:line="360" w:lineRule="auto"/>
              <w:ind w:firstLine="260"/>
              <w:jc w:val="center"/>
              <w:rPr>
                <w:rFonts w:ascii="Times New Roman" w:hAnsi="Times New Roman"/>
                <w:sz w:val="28"/>
                <w:szCs w:val="28"/>
              </w:rPr>
            </w:pPr>
            <w:r w:rsidRPr="00261BE4">
              <w:rPr>
                <w:rFonts w:ascii="Times New Roman" w:hAnsi="Times New Roman"/>
                <w:sz w:val="28"/>
                <w:szCs w:val="28"/>
              </w:rPr>
              <w:t>9</w:t>
            </w:r>
          </w:p>
        </w:tc>
        <w:tc>
          <w:tcPr>
            <w:tcW w:w="994" w:type="dxa"/>
          </w:tcPr>
          <w:p w:rsidR="00261BE4" w:rsidRPr="00261BE4" w:rsidRDefault="00261BE4" w:rsidP="00E51DE3">
            <w:pPr>
              <w:spacing w:line="360" w:lineRule="auto"/>
              <w:ind w:firstLine="260"/>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34</w:t>
            </w:r>
          </w:p>
        </w:tc>
        <w:tc>
          <w:tcPr>
            <w:tcW w:w="1069" w:type="dxa"/>
          </w:tcPr>
          <w:p w:rsidR="00261BE4" w:rsidRPr="00261BE4" w:rsidRDefault="00261BE4" w:rsidP="00E51DE3">
            <w:pPr>
              <w:spacing w:line="360" w:lineRule="auto"/>
              <w:ind w:right="-1" w:firstLine="260"/>
              <w:rPr>
                <w:rFonts w:ascii="Times New Roman" w:hAnsi="Times New Roman"/>
                <w:sz w:val="28"/>
                <w:szCs w:val="28"/>
              </w:rPr>
            </w:pPr>
            <w:r w:rsidRPr="00261BE4">
              <w:rPr>
                <w:rFonts w:ascii="Times New Roman" w:hAnsi="Times New Roman"/>
                <w:sz w:val="28"/>
                <w:szCs w:val="28"/>
              </w:rPr>
              <w:t>40</w:t>
            </w:r>
          </w:p>
        </w:tc>
        <w:tc>
          <w:tcPr>
            <w:tcW w:w="902" w:type="dxa"/>
          </w:tcPr>
          <w:p w:rsidR="00261BE4" w:rsidRPr="00261BE4" w:rsidRDefault="00261BE4" w:rsidP="00E51DE3">
            <w:pPr>
              <w:spacing w:line="360" w:lineRule="auto"/>
              <w:ind w:firstLine="260"/>
              <w:jc w:val="center"/>
              <w:rPr>
                <w:rFonts w:ascii="Times New Roman" w:hAnsi="Times New Roman"/>
                <w:sz w:val="28"/>
                <w:szCs w:val="28"/>
              </w:rPr>
            </w:pPr>
            <w:r w:rsidRPr="00261BE4">
              <w:rPr>
                <w:rFonts w:ascii="Times New Roman" w:hAnsi="Times New Roman"/>
                <w:sz w:val="28"/>
                <w:szCs w:val="28"/>
              </w:rPr>
              <w:t>1</w:t>
            </w:r>
          </w:p>
        </w:tc>
        <w:tc>
          <w:tcPr>
            <w:tcW w:w="1537" w:type="dxa"/>
          </w:tcPr>
          <w:p w:rsidR="00261BE4" w:rsidRPr="00261BE4" w:rsidRDefault="00261BE4" w:rsidP="00E51DE3">
            <w:pPr>
              <w:spacing w:line="360" w:lineRule="auto"/>
              <w:ind w:right="-1" w:firstLine="260"/>
              <w:rPr>
                <w:rFonts w:ascii="Times New Roman" w:hAnsi="Times New Roman"/>
                <w:sz w:val="28"/>
                <w:szCs w:val="28"/>
              </w:rPr>
            </w:pPr>
            <w:r w:rsidRPr="00261BE4">
              <w:rPr>
                <w:rFonts w:ascii="Times New Roman" w:hAnsi="Times New Roman"/>
                <w:sz w:val="28"/>
                <w:szCs w:val="28"/>
              </w:rPr>
              <w:t xml:space="preserve">Лаборатория </w:t>
            </w:r>
          </w:p>
        </w:tc>
        <w:tc>
          <w:tcPr>
            <w:tcW w:w="1942" w:type="dxa"/>
          </w:tcPr>
          <w:p w:rsidR="00261BE4" w:rsidRPr="00261BE4" w:rsidRDefault="00261BE4" w:rsidP="00E51DE3">
            <w:pPr>
              <w:spacing w:line="360" w:lineRule="auto"/>
              <w:ind w:firstLine="260"/>
              <w:jc w:val="center"/>
              <w:rPr>
                <w:rFonts w:ascii="Times New Roman" w:hAnsi="Times New Roman"/>
                <w:sz w:val="28"/>
                <w:szCs w:val="28"/>
              </w:rPr>
            </w:pPr>
            <w:r w:rsidRPr="00261BE4">
              <w:rPr>
                <w:rFonts w:ascii="Times New Roman" w:hAnsi="Times New Roman"/>
                <w:sz w:val="28"/>
                <w:szCs w:val="28"/>
              </w:rPr>
              <w:t>Гринкевич В.Н.</w:t>
            </w:r>
          </w:p>
        </w:tc>
        <w:tc>
          <w:tcPr>
            <w:tcW w:w="1202" w:type="dxa"/>
          </w:tcPr>
          <w:p w:rsidR="00261BE4" w:rsidRPr="00261BE4" w:rsidRDefault="00261BE4" w:rsidP="00E51DE3">
            <w:pPr>
              <w:spacing w:line="360" w:lineRule="auto"/>
              <w:ind w:right="-1" w:firstLine="260"/>
              <w:rPr>
                <w:rFonts w:ascii="Times New Roman" w:hAnsi="Times New Roman"/>
                <w:sz w:val="28"/>
                <w:szCs w:val="28"/>
              </w:rPr>
            </w:pPr>
            <w:r w:rsidRPr="00261BE4">
              <w:rPr>
                <w:rFonts w:ascii="Times New Roman" w:hAnsi="Times New Roman"/>
                <w:sz w:val="28"/>
                <w:szCs w:val="28"/>
              </w:rPr>
              <w:t>МБОУ «БСОШ №1»</w:t>
            </w:r>
          </w:p>
        </w:tc>
      </w:tr>
      <w:tr w:rsidR="00261BE4" w:rsidRPr="00261BE4" w:rsidTr="00261BE4">
        <w:tc>
          <w:tcPr>
            <w:tcW w:w="567"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rPr>
              <w:t>6</w:t>
            </w:r>
          </w:p>
        </w:tc>
        <w:tc>
          <w:tcPr>
            <w:tcW w:w="1985" w:type="dxa"/>
          </w:tcPr>
          <w:p w:rsidR="00261BE4" w:rsidRPr="00261BE4" w:rsidRDefault="00261BE4" w:rsidP="00E51DE3">
            <w:pPr>
              <w:spacing w:line="360" w:lineRule="auto"/>
              <w:ind w:firstLine="260"/>
              <w:rPr>
                <w:rFonts w:ascii="Times New Roman" w:hAnsi="Times New Roman"/>
                <w:sz w:val="28"/>
                <w:szCs w:val="28"/>
              </w:rPr>
            </w:pPr>
            <w:r w:rsidRPr="00261BE4">
              <w:rPr>
                <w:rFonts w:ascii="Times New Roman" w:hAnsi="Times New Roman"/>
                <w:sz w:val="28"/>
                <w:szCs w:val="28"/>
              </w:rPr>
              <w:t>Физическая лаборатория</w:t>
            </w:r>
          </w:p>
        </w:tc>
        <w:tc>
          <w:tcPr>
            <w:tcW w:w="849" w:type="dxa"/>
          </w:tcPr>
          <w:p w:rsidR="00261BE4" w:rsidRPr="00261BE4" w:rsidRDefault="00261BE4" w:rsidP="00E51DE3">
            <w:pPr>
              <w:spacing w:line="360" w:lineRule="auto"/>
              <w:ind w:firstLine="260"/>
              <w:jc w:val="center"/>
              <w:rPr>
                <w:rFonts w:ascii="Times New Roman" w:hAnsi="Times New Roman"/>
                <w:sz w:val="28"/>
                <w:szCs w:val="28"/>
              </w:rPr>
            </w:pPr>
            <w:r w:rsidRPr="00261BE4">
              <w:rPr>
                <w:rFonts w:ascii="Times New Roman" w:hAnsi="Times New Roman"/>
                <w:sz w:val="28"/>
                <w:szCs w:val="28"/>
              </w:rPr>
              <w:t>9</w:t>
            </w:r>
          </w:p>
        </w:tc>
        <w:tc>
          <w:tcPr>
            <w:tcW w:w="994" w:type="dxa"/>
          </w:tcPr>
          <w:p w:rsidR="00261BE4" w:rsidRPr="00261BE4" w:rsidRDefault="00261BE4" w:rsidP="00E51DE3">
            <w:pPr>
              <w:spacing w:line="360" w:lineRule="auto"/>
              <w:ind w:firstLine="260"/>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34</w:t>
            </w:r>
          </w:p>
        </w:tc>
        <w:tc>
          <w:tcPr>
            <w:tcW w:w="1069" w:type="dxa"/>
          </w:tcPr>
          <w:p w:rsidR="00261BE4" w:rsidRPr="00261BE4" w:rsidRDefault="00261BE4" w:rsidP="00E51DE3">
            <w:pPr>
              <w:spacing w:line="360" w:lineRule="auto"/>
              <w:ind w:right="-1" w:firstLine="260"/>
              <w:rPr>
                <w:rFonts w:ascii="Times New Roman" w:hAnsi="Times New Roman"/>
                <w:sz w:val="28"/>
                <w:szCs w:val="28"/>
              </w:rPr>
            </w:pPr>
            <w:r w:rsidRPr="00261BE4">
              <w:rPr>
                <w:rFonts w:ascii="Times New Roman" w:hAnsi="Times New Roman"/>
                <w:sz w:val="28"/>
                <w:szCs w:val="28"/>
              </w:rPr>
              <w:t>40</w:t>
            </w:r>
          </w:p>
        </w:tc>
        <w:tc>
          <w:tcPr>
            <w:tcW w:w="902" w:type="dxa"/>
          </w:tcPr>
          <w:p w:rsidR="00261BE4" w:rsidRPr="00261BE4" w:rsidRDefault="00261BE4" w:rsidP="00E51DE3">
            <w:pPr>
              <w:spacing w:line="360" w:lineRule="auto"/>
              <w:ind w:firstLine="260"/>
              <w:jc w:val="center"/>
              <w:rPr>
                <w:rFonts w:ascii="Times New Roman" w:hAnsi="Times New Roman"/>
                <w:sz w:val="28"/>
                <w:szCs w:val="28"/>
              </w:rPr>
            </w:pPr>
            <w:r w:rsidRPr="00261BE4">
              <w:rPr>
                <w:rFonts w:ascii="Times New Roman" w:hAnsi="Times New Roman"/>
                <w:sz w:val="28"/>
                <w:szCs w:val="28"/>
              </w:rPr>
              <w:t>1</w:t>
            </w:r>
          </w:p>
        </w:tc>
        <w:tc>
          <w:tcPr>
            <w:tcW w:w="1537" w:type="dxa"/>
          </w:tcPr>
          <w:p w:rsidR="00261BE4" w:rsidRPr="00261BE4" w:rsidRDefault="00261BE4" w:rsidP="00E51DE3">
            <w:pPr>
              <w:spacing w:line="360" w:lineRule="auto"/>
              <w:ind w:right="-1" w:firstLine="260"/>
              <w:rPr>
                <w:rFonts w:ascii="Times New Roman" w:hAnsi="Times New Roman"/>
                <w:sz w:val="28"/>
                <w:szCs w:val="28"/>
              </w:rPr>
            </w:pPr>
            <w:r w:rsidRPr="00261BE4">
              <w:rPr>
                <w:rFonts w:ascii="Times New Roman" w:hAnsi="Times New Roman"/>
                <w:sz w:val="28"/>
                <w:szCs w:val="28"/>
              </w:rPr>
              <w:t>Лаборатория</w:t>
            </w:r>
          </w:p>
        </w:tc>
        <w:tc>
          <w:tcPr>
            <w:tcW w:w="1942" w:type="dxa"/>
          </w:tcPr>
          <w:p w:rsidR="00261BE4" w:rsidRPr="00261BE4" w:rsidRDefault="00261BE4" w:rsidP="00E51DE3">
            <w:pPr>
              <w:spacing w:line="360" w:lineRule="auto"/>
              <w:ind w:firstLine="260"/>
              <w:jc w:val="center"/>
              <w:rPr>
                <w:rFonts w:ascii="Times New Roman" w:hAnsi="Times New Roman"/>
                <w:sz w:val="28"/>
                <w:szCs w:val="28"/>
              </w:rPr>
            </w:pPr>
            <w:r w:rsidRPr="00261BE4">
              <w:rPr>
                <w:rFonts w:ascii="Times New Roman" w:hAnsi="Times New Roman"/>
                <w:sz w:val="28"/>
                <w:szCs w:val="28"/>
              </w:rPr>
              <w:t>Федотова А.Н.</w:t>
            </w:r>
          </w:p>
        </w:tc>
        <w:tc>
          <w:tcPr>
            <w:tcW w:w="1202" w:type="dxa"/>
          </w:tcPr>
          <w:p w:rsidR="00261BE4" w:rsidRPr="00261BE4" w:rsidRDefault="00261BE4" w:rsidP="00E51DE3">
            <w:pPr>
              <w:spacing w:line="360" w:lineRule="auto"/>
              <w:ind w:right="-1" w:firstLine="260"/>
              <w:rPr>
                <w:rFonts w:ascii="Times New Roman" w:hAnsi="Times New Roman"/>
                <w:sz w:val="28"/>
                <w:szCs w:val="28"/>
              </w:rPr>
            </w:pPr>
            <w:r w:rsidRPr="00261BE4">
              <w:rPr>
                <w:rFonts w:ascii="Times New Roman" w:hAnsi="Times New Roman"/>
                <w:sz w:val="28"/>
                <w:szCs w:val="28"/>
              </w:rPr>
              <w:t>МБОУ «БСОШ №1»</w:t>
            </w:r>
          </w:p>
        </w:tc>
      </w:tr>
      <w:tr w:rsidR="00261BE4" w:rsidRPr="00261BE4" w:rsidTr="00261BE4">
        <w:tc>
          <w:tcPr>
            <w:tcW w:w="567"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rPr>
              <w:t>7</w:t>
            </w:r>
          </w:p>
        </w:tc>
        <w:tc>
          <w:tcPr>
            <w:tcW w:w="1985" w:type="dxa"/>
          </w:tcPr>
          <w:p w:rsidR="00261BE4" w:rsidRPr="00261BE4" w:rsidRDefault="00261BE4" w:rsidP="00E51DE3">
            <w:pPr>
              <w:spacing w:line="360" w:lineRule="auto"/>
              <w:ind w:firstLine="260"/>
              <w:rPr>
                <w:rFonts w:ascii="Times New Roman" w:hAnsi="Times New Roman"/>
                <w:sz w:val="28"/>
                <w:szCs w:val="28"/>
              </w:rPr>
            </w:pPr>
            <w:r w:rsidRPr="00261BE4">
              <w:rPr>
                <w:rFonts w:ascii="Times New Roman" w:hAnsi="Times New Roman"/>
                <w:sz w:val="28"/>
                <w:szCs w:val="28"/>
              </w:rPr>
              <w:t>Картографический практикум</w:t>
            </w:r>
          </w:p>
        </w:tc>
        <w:tc>
          <w:tcPr>
            <w:tcW w:w="849" w:type="dxa"/>
          </w:tcPr>
          <w:p w:rsidR="00261BE4" w:rsidRPr="00261BE4" w:rsidRDefault="00261BE4" w:rsidP="00E51DE3">
            <w:pPr>
              <w:spacing w:line="360" w:lineRule="auto"/>
              <w:ind w:firstLine="260"/>
              <w:jc w:val="center"/>
              <w:rPr>
                <w:rFonts w:ascii="Times New Roman" w:hAnsi="Times New Roman"/>
                <w:sz w:val="28"/>
                <w:szCs w:val="28"/>
              </w:rPr>
            </w:pPr>
            <w:r w:rsidRPr="00261BE4">
              <w:rPr>
                <w:rFonts w:ascii="Times New Roman" w:hAnsi="Times New Roman"/>
                <w:sz w:val="28"/>
                <w:szCs w:val="28"/>
              </w:rPr>
              <w:t>9</w:t>
            </w:r>
          </w:p>
        </w:tc>
        <w:tc>
          <w:tcPr>
            <w:tcW w:w="994" w:type="dxa"/>
          </w:tcPr>
          <w:p w:rsidR="00261BE4" w:rsidRPr="00261BE4" w:rsidRDefault="00261BE4" w:rsidP="00E51DE3">
            <w:pPr>
              <w:spacing w:line="360" w:lineRule="auto"/>
              <w:ind w:firstLine="260"/>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34</w:t>
            </w:r>
          </w:p>
        </w:tc>
        <w:tc>
          <w:tcPr>
            <w:tcW w:w="1069" w:type="dxa"/>
          </w:tcPr>
          <w:p w:rsidR="00261BE4" w:rsidRPr="00261BE4" w:rsidRDefault="00261BE4" w:rsidP="00E51DE3">
            <w:pPr>
              <w:spacing w:line="360" w:lineRule="auto"/>
              <w:ind w:right="-1" w:firstLine="260"/>
              <w:rPr>
                <w:rFonts w:ascii="Times New Roman" w:hAnsi="Times New Roman"/>
                <w:sz w:val="28"/>
                <w:szCs w:val="28"/>
              </w:rPr>
            </w:pPr>
            <w:r w:rsidRPr="00261BE4">
              <w:rPr>
                <w:rFonts w:ascii="Times New Roman" w:hAnsi="Times New Roman"/>
                <w:sz w:val="28"/>
                <w:szCs w:val="28"/>
              </w:rPr>
              <w:t>40</w:t>
            </w:r>
          </w:p>
        </w:tc>
        <w:tc>
          <w:tcPr>
            <w:tcW w:w="902" w:type="dxa"/>
          </w:tcPr>
          <w:p w:rsidR="00261BE4" w:rsidRPr="00261BE4" w:rsidRDefault="00261BE4" w:rsidP="00E51DE3">
            <w:pPr>
              <w:spacing w:line="360" w:lineRule="auto"/>
              <w:ind w:firstLine="260"/>
              <w:jc w:val="center"/>
              <w:rPr>
                <w:rFonts w:ascii="Times New Roman" w:hAnsi="Times New Roman"/>
                <w:sz w:val="28"/>
                <w:szCs w:val="28"/>
              </w:rPr>
            </w:pPr>
            <w:r w:rsidRPr="00261BE4">
              <w:rPr>
                <w:rFonts w:ascii="Times New Roman" w:hAnsi="Times New Roman"/>
                <w:sz w:val="28"/>
                <w:szCs w:val="28"/>
              </w:rPr>
              <w:t>1</w:t>
            </w:r>
          </w:p>
        </w:tc>
        <w:tc>
          <w:tcPr>
            <w:tcW w:w="1537" w:type="dxa"/>
          </w:tcPr>
          <w:p w:rsidR="00261BE4" w:rsidRPr="00261BE4" w:rsidRDefault="00261BE4" w:rsidP="00E51DE3">
            <w:pPr>
              <w:spacing w:line="360" w:lineRule="auto"/>
              <w:ind w:right="-1" w:firstLine="260"/>
              <w:rPr>
                <w:rFonts w:ascii="Times New Roman" w:hAnsi="Times New Roman"/>
                <w:sz w:val="28"/>
                <w:szCs w:val="28"/>
              </w:rPr>
            </w:pPr>
            <w:r w:rsidRPr="00261BE4">
              <w:rPr>
                <w:rFonts w:ascii="Times New Roman" w:hAnsi="Times New Roman"/>
                <w:sz w:val="28"/>
                <w:szCs w:val="28"/>
              </w:rPr>
              <w:t xml:space="preserve">Практикум </w:t>
            </w:r>
          </w:p>
        </w:tc>
        <w:tc>
          <w:tcPr>
            <w:tcW w:w="1942" w:type="dxa"/>
          </w:tcPr>
          <w:p w:rsidR="00261BE4" w:rsidRPr="00261BE4" w:rsidRDefault="00261BE4" w:rsidP="00E51DE3">
            <w:pPr>
              <w:spacing w:line="360" w:lineRule="auto"/>
              <w:ind w:firstLine="260"/>
              <w:jc w:val="center"/>
              <w:rPr>
                <w:rFonts w:ascii="Times New Roman" w:hAnsi="Times New Roman"/>
                <w:sz w:val="28"/>
                <w:szCs w:val="28"/>
              </w:rPr>
            </w:pPr>
            <w:r w:rsidRPr="00261BE4">
              <w:rPr>
                <w:rFonts w:ascii="Times New Roman" w:hAnsi="Times New Roman"/>
                <w:sz w:val="28"/>
                <w:szCs w:val="28"/>
              </w:rPr>
              <w:t>Панова С.С.</w:t>
            </w:r>
          </w:p>
        </w:tc>
        <w:tc>
          <w:tcPr>
            <w:tcW w:w="1202" w:type="dxa"/>
          </w:tcPr>
          <w:p w:rsidR="00261BE4" w:rsidRPr="00261BE4" w:rsidRDefault="00261BE4" w:rsidP="00E51DE3">
            <w:pPr>
              <w:spacing w:line="360" w:lineRule="auto"/>
              <w:ind w:right="-1" w:firstLine="260"/>
              <w:rPr>
                <w:rFonts w:ascii="Times New Roman" w:hAnsi="Times New Roman"/>
                <w:sz w:val="28"/>
                <w:szCs w:val="28"/>
              </w:rPr>
            </w:pPr>
            <w:r w:rsidRPr="00261BE4">
              <w:rPr>
                <w:rFonts w:ascii="Times New Roman" w:hAnsi="Times New Roman"/>
                <w:sz w:val="28"/>
                <w:szCs w:val="28"/>
              </w:rPr>
              <w:t>МБОУ «БСОШ №1»</w:t>
            </w:r>
          </w:p>
        </w:tc>
      </w:tr>
      <w:tr w:rsidR="00261BE4" w:rsidRPr="00261BE4" w:rsidTr="00261BE4">
        <w:tc>
          <w:tcPr>
            <w:tcW w:w="567"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rPr>
              <w:t>8</w:t>
            </w:r>
          </w:p>
        </w:tc>
        <w:tc>
          <w:tcPr>
            <w:tcW w:w="1985" w:type="dxa"/>
          </w:tcPr>
          <w:p w:rsidR="00261BE4" w:rsidRPr="00261BE4" w:rsidRDefault="00261BE4" w:rsidP="00E51DE3">
            <w:pPr>
              <w:spacing w:line="360" w:lineRule="auto"/>
              <w:ind w:firstLine="260"/>
              <w:rPr>
                <w:rFonts w:ascii="Times New Roman" w:hAnsi="Times New Roman"/>
                <w:sz w:val="28"/>
                <w:szCs w:val="28"/>
              </w:rPr>
            </w:pPr>
            <w:r w:rsidRPr="00261BE4">
              <w:rPr>
                <w:rFonts w:ascii="Times New Roman" w:hAnsi="Times New Roman"/>
                <w:sz w:val="28"/>
                <w:szCs w:val="28"/>
              </w:rPr>
              <w:t>Особенности решения задач по информатике</w:t>
            </w:r>
          </w:p>
        </w:tc>
        <w:tc>
          <w:tcPr>
            <w:tcW w:w="849" w:type="dxa"/>
          </w:tcPr>
          <w:p w:rsidR="00261BE4" w:rsidRPr="00261BE4" w:rsidRDefault="00261BE4" w:rsidP="00E51DE3">
            <w:pPr>
              <w:spacing w:line="360" w:lineRule="auto"/>
              <w:ind w:firstLine="260"/>
              <w:jc w:val="center"/>
              <w:rPr>
                <w:rFonts w:ascii="Times New Roman" w:hAnsi="Times New Roman"/>
                <w:sz w:val="28"/>
                <w:szCs w:val="28"/>
              </w:rPr>
            </w:pPr>
            <w:r w:rsidRPr="00261BE4">
              <w:rPr>
                <w:rFonts w:ascii="Times New Roman" w:hAnsi="Times New Roman"/>
                <w:sz w:val="28"/>
                <w:szCs w:val="28"/>
              </w:rPr>
              <w:t>9</w:t>
            </w:r>
          </w:p>
        </w:tc>
        <w:tc>
          <w:tcPr>
            <w:tcW w:w="994" w:type="dxa"/>
          </w:tcPr>
          <w:p w:rsidR="00261BE4" w:rsidRPr="00261BE4" w:rsidRDefault="00261BE4" w:rsidP="00E51DE3">
            <w:pPr>
              <w:spacing w:line="360" w:lineRule="auto"/>
              <w:ind w:firstLine="260"/>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34</w:t>
            </w:r>
          </w:p>
        </w:tc>
        <w:tc>
          <w:tcPr>
            <w:tcW w:w="1069" w:type="dxa"/>
          </w:tcPr>
          <w:p w:rsidR="00261BE4" w:rsidRPr="00261BE4" w:rsidRDefault="00261BE4" w:rsidP="00E51DE3">
            <w:pPr>
              <w:spacing w:line="360" w:lineRule="auto"/>
              <w:ind w:right="-1" w:firstLine="260"/>
              <w:rPr>
                <w:rFonts w:ascii="Times New Roman" w:hAnsi="Times New Roman"/>
                <w:sz w:val="28"/>
                <w:szCs w:val="28"/>
              </w:rPr>
            </w:pPr>
            <w:r w:rsidRPr="00261BE4">
              <w:rPr>
                <w:rFonts w:ascii="Times New Roman" w:hAnsi="Times New Roman"/>
                <w:sz w:val="28"/>
                <w:szCs w:val="28"/>
              </w:rPr>
              <w:t>40</w:t>
            </w:r>
          </w:p>
        </w:tc>
        <w:tc>
          <w:tcPr>
            <w:tcW w:w="902" w:type="dxa"/>
          </w:tcPr>
          <w:p w:rsidR="00261BE4" w:rsidRPr="00261BE4" w:rsidRDefault="00261BE4" w:rsidP="00E51DE3">
            <w:pPr>
              <w:spacing w:line="360" w:lineRule="auto"/>
              <w:ind w:firstLine="260"/>
              <w:jc w:val="center"/>
              <w:rPr>
                <w:rFonts w:ascii="Times New Roman" w:hAnsi="Times New Roman"/>
                <w:sz w:val="28"/>
                <w:szCs w:val="28"/>
              </w:rPr>
            </w:pPr>
            <w:r w:rsidRPr="00261BE4">
              <w:rPr>
                <w:rFonts w:ascii="Times New Roman" w:hAnsi="Times New Roman"/>
                <w:sz w:val="28"/>
                <w:szCs w:val="28"/>
              </w:rPr>
              <w:t>1</w:t>
            </w:r>
          </w:p>
        </w:tc>
        <w:tc>
          <w:tcPr>
            <w:tcW w:w="1537" w:type="dxa"/>
          </w:tcPr>
          <w:p w:rsidR="00261BE4" w:rsidRPr="00261BE4" w:rsidRDefault="00261BE4" w:rsidP="00E51DE3">
            <w:pPr>
              <w:spacing w:line="360" w:lineRule="auto"/>
              <w:ind w:right="-1" w:firstLine="260"/>
              <w:rPr>
                <w:rFonts w:ascii="Times New Roman" w:hAnsi="Times New Roman"/>
                <w:sz w:val="28"/>
                <w:szCs w:val="28"/>
              </w:rPr>
            </w:pPr>
            <w:r w:rsidRPr="00261BE4">
              <w:rPr>
                <w:rFonts w:ascii="Times New Roman" w:hAnsi="Times New Roman"/>
                <w:sz w:val="28"/>
                <w:szCs w:val="28"/>
              </w:rPr>
              <w:t>Практикум</w:t>
            </w:r>
          </w:p>
        </w:tc>
        <w:tc>
          <w:tcPr>
            <w:tcW w:w="1942" w:type="dxa"/>
          </w:tcPr>
          <w:p w:rsidR="00261BE4" w:rsidRPr="00261BE4" w:rsidRDefault="00261BE4" w:rsidP="00E51DE3">
            <w:pPr>
              <w:spacing w:line="360" w:lineRule="auto"/>
              <w:ind w:firstLine="260"/>
              <w:jc w:val="center"/>
              <w:rPr>
                <w:rFonts w:ascii="Times New Roman" w:hAnsi="Times New Roman"/>
                <w:sz w:val="28"/>
                <w:szCs w:val="28"/>
              </w:rPr>
            </w:pPr>
            <w:r w:rsidRPr="00261BE4">
              <w:rPr>
                <w:rFonts w:ascii="Times New Roman" w:hAnsi="Times New Roman"/>
                <w:sz w:val="28"/>
                <w:szCs w:val="28"/>
              </w:rPr>
              <w:t>Киселев В.А.</w:t>
            </w:r>
          </w:p>
        </w:tc>
        <w:tc>
          <w:tcPr>
            <w:tcW w:w="1202" w:type="dxa"/>
          </w:tcPr>
          <w:p w:rsidR="00261BE4" w:rsidRPr="00261BE4" w:rsidRDefault="00261BE4" w:rsidP="00E51DE3">
            <w:pPr>
              <w:spacing w:line="360" w:lineRule="auto"/>
              <w:ind w:right="-1" w:firstLine="260"/>
              <w:rPr>
                <w:rFonts w:ascii="Times New Roman" w:hAnsi="Times New Roman"/>
                <w:sz w:val="28"/>
                <w:szCs w:val="28"/>
              </w:rPr>
            </w:pPr>
            <w:r w:rsidRPr="00261BE4">
              <w:rPr>
                <w:rFonts w:ascii="Times New Roman" w:hAnsi="Times New Roman"/>
                <w:sz w:val="28"/>
                <w:szCs w:val="28"/>
              </w:rPr>
              <w:t>МБОУ «БСОШ №1»</w:t>
            </w:r>
          </w:p>
        </w:tc>
      </w:tr>
      <w:tr w:rsidR="00261BE4" w:rsidRPr="00261BE4" w:rsidTr="00261BE4">
        <w:tc>
          <w:tcPr>
            <w:tcW w:w="567"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rPr>
              <w:t>9</w:t>
            </w:r>
          </w:p>
        </w:tc>
        <w:tc>
          <w:tcPr>
            <w:tcW w:w="1985" w:type="dxa"/>
          </w:tcPr>
          <w:p w:rsidR="00261BE4" w:rsidRPr="00261BE4" w:rsidRDefault="00261BE4" w:rsidP="00E51DE3">
            <w:pPr>
              <w:spacing w:line="360" w:lineRule="auto"/>
              <w:ind w:firstLine="260"/>
              <w:rPr>
                <w:rFonts w:ascii="Times New Roman" w:hAnsi="Times New Roman"/>
                <w:sz w:val="28"/>
                <w:szCs w:val="28"/>
              </w:rPr>
            </w:pPr>
            <w:r w:rsidRPr="00261BE4">
              <w:rPr>
                <w:rFonts w:ascii="Times New Roman" w:hAnsi="Times New Roman"/>
                <w:sz w:val="28"/>
                <w:szCs w:val="28"/>
              </w:rPr>
              <w:t>Английский язык в мире</w:t>
            </w:r>
          </w:p>
        </w:tc>
        <w:tc>
          <w:tcPr>
            <w:tcW w:w="849" w:type="dxa"/>
          </w:tcPr>
          <w:p w:rsidR="00261BE4" w:rsidRPr="00261BE4" w:rsidRDefault="00261BE4" w:rsidP="00E51DE3">
            <w:pPr>
              <w:spacing w:line="360" w:lineRule="auto"/>
              <w:ind w:firstLine="260"/>
              <w:jc w:val="center"/>
              <w:rPr>
                <w:rFonts w:ascii="Times New Roman" w:hAnsi="Times New Roman"/>
                <w:sz w:val="28"/>
                <w:szCs w:val="28"/>
              </w:rPr>
            </w:pPr>
            <w:r w:rsidRPr="00261BE4">
              <w:rPr>
                <w:rFonts w:ascii="Times New Roman" w:hAnsi="Times New Roman"/>
                <w:sz w:val="28"/>
                <w:szCs w:val="28"/>
              </w:rPr>
              <w:t>9</w:t>
            </w:r>
          </w:p>
        </w:tc>
        <w:tc>
          <w:tcPr>
            <w:tcW w:w="994" w:type="dxa"/>
          </w:tcPr>
          <w:p w:rsidR="00261BE4" w:rsidRPr="00261BE4" w:rsidRDefault="00261BE4" w:rsidP="00E51DE3">
            <w:pPr>
              <w:spacing w:line="360" w:lineRule="auto"/>
              <w:ind w:firstLine="260"/>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34</w:t>
            </w:r>
          </w:p>
        </w:tc>
        <w:tc>
          <w:tcPr>
            <w:tcW w:w="1069" w:type="dxa"/>
          </w:tcPr>
          <w:p w:rsidR="00261BE4" w:rsidRPr="00261BE4" w:rsidRDefault="00261BE4" w:rsidP="00E51DE3">
            <w:pPr>
              <w:spacing w:line="360" w:lineRule="auto"/>
              <w:ind w:right="-1" w:firstLine="260"/>
              <w:rPr>
                <w:rFonts w:ascii="Times New Roman" w:hAnsi="Times New Roman"/>
                <w:sz w:val="28"/>
                <w:szCs w:val="28"/>
              </w:rPr>
            </w:pPr>
            <w:r w:rsidRPr="00261BE4">
              <w:rPr>
                <w:rFonts w:ascii="Times New Roman" w:hAnsi="Times New Roman"/>
                <w:sz w:val="28"/>
                <w:szCs w:val="28"/>
              </w:rPr>
              <w:t>40</w:t>
            </w:r>
          </w:p>
        </w:tc>
        <w:tc>
          <w:tcPr>
            <w:tcW w:w="902" w:type="dxa"/>
          </w:tcPr>
          <w:p w:rsidR="00261BE4" w:rsidRPr="00261BE4" w:rsidRDefault="00261BE4" w:rsidP="00E51DE3">
            <w:pPr>
              <w:spacing w:line="360" w:lineRule="auto"/>
              <w:ind w:firstLine="260"/>
              <w:jc w:val="center"/>
              <w:rPr>
                <w:rFonts w:ascii="Times New Roman" w:hAnsi="Times New Roman"/>
                <w:sz w:val="28"/>
                <w:szCs w:val="28"/>
              </w:rPr>
            </w:pPr>
            <w:r w:rsidRPr="00261BE4">
              <w:rPr>
                <w:rFonts w:ascii="Times New Roman" w:hAnsi="Times New Roman"/>
                <w:sz w:val="28"/>
                <w:szCs w:val="28"/>
              </w:rPr>
              <w:t>1</w:t>
            </w:r>
          </w:p>
        </w:tc>
        <w:tc>
          <w:tcPr>
            <w:tcW w:w="1537" w:type="dxa"/>
          </w:tcPr>
          <w:p w:rsidR="00261BE4" w:rsidRPr="00261BE4" w:rsidRDefault="00261BE4" w:rsidP="00E51DE3">
            <w:pPr>
              <w:spacing w:line="360" w:lineRule="auto"/>
              <w:ind w:right="-1" w:firstLine="260"/>
              <w:rPr>
                <w:rFonts w:ascii="Times New Roman" w:hAnsi="Times New Roman"/>
                <w:sz w:val="28"/>
                <w:szCs w:val="28"/>
              </w:rPr>
            </w:pPr>
            <w:r w:rsidRPr="00261BE4">
              <w:rPr>
                <w:rFonts w:ascii="Times New Roman" w:hAnsi="Times New Roman"/>
                <w:sz w:val="28"/>
                <w:szCs w:val="28"/>
              </w:rPr>
              <w:t>Студия</w:t>
            </w:r>
          </w:p>
        </w:tc>
        <w:tc>
          <w:tcPr>
            <w:tcW w:w="1942" w:type="dxa"/>
          </w:tcPr>
          <w:p w:rsidR="00261BE4" w:rsidRPr="00261BE4" w:rsidRDefault="00261BE4" w:rsidP="00E51DE3">
            <w:pPr>
              <w:spacing w:line="360" w:lineRule="auto"/>
              <w:ind w:firstLine="260"/>
              <w:jc w:val="center"/>
              <w:rPr>
                <w:rFonts w:ascii="Times New Roman" w:hAnsi="Times New Roman"/>
                <w:sz w:val="28"/>
                <w:szCs w:val="28"/>
              </w:rPr>
            </w:pPr>
            <w:r w:rsidRPr="00261BE4">
              <w:rPr>
                <w:rFonts w:ascii="Times New Roman" w:hAnsi="Times New Roman"/>
                <w:sz w:val="28"/>
                <w:szCs w:val="28"/>
              </w:rPr>
              <w:t>Бекир Н.А.</w:t>
            </w:r>
          </w:p>
        </w:tc>
        <w:tc>
          <w:tcPr>
            <w:tcW w:w="1202" w:type="dxa"/>
          </w:tcPr>
          <w:p w:rsidR="00261BE4" w:rsidRPr="00261BE4" w:rsidRDefault="00261BE4" w:rsidP="00E51DE3">
            <w:pPr>
              <w:spacing w:line="360" w:lineRule="auto"/>
              <w:ind w:right="-1" w:firstLine="260"/>
              <w:rPr>
                <w:rFonts w:ascii="Times New Roman" w:hAnsi="Times New Roman"/>
                <w:sz w:val="28"/>
                <w:szCs w:val="28"/>
              </w:rPr>
            </w:pPr>
            <w:r w:rsidRPr="00261BE4">
              <w:rPr>
                <w:rFonts w:ascii="Times New Roman" w:hAnsi="Times New Roman"/>
                <w:sz w:val="28"/>
                <w:szCs w:val="28"/>
              </w:rPr>
              <w:t>МБОУ «БСОШ №1»</w:t>
            </w:r>
          </w:p>
        </w:tc>
      </w:tr>
      <w:tr w:rsidR="00261BE4" w:rsidRPr="00261BE4" w:rsidTr="00261BE4">
        <w:tc>
          <w:tcPr>
            <w:tcW w:w="567"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rPr>
              <w:t>10</w:t>
            </w:r>
          </w:p>
        </w:tc>
        <w:tc>
          <w:tcPr>
            <w:tcW w:w="1985" w:type="dxa"/>
          </w:tcPr>
          <w:p w:rsidR="00261BE4" w:rsidRPr="00261BE4" w:rsidRDefault="00261BE4" w:rsidP="00E51DE3">
            <w:pPr>
              <w:spacing w:line="360" w:lineRule="auto"/>
              <w:ind w:firstLine="260"/>
              <w:rPr>
                <w:rFonts w:ascii="Times New Roman" w:hAnsi="Times New Roman"/>
                <w:sz w:val="28"/>
                <w:szCs w:val="28"/>
              </w:rPr>
            </w:pPr>
            <w:r w:rsidRPr="00261BE4">
              <w:rPr>
                <w:rFonts w:ascii="Times New Roman" w:hAnsi="Times New Roman"/>
                <w:sz w:val="28"/>
                <w:szCs w:val="28"/>
              </w:rPr>
              <w:t>Сложные вопросы современного обществознания</w:t>
            </w:r>
          </w:p>
        </w:tc>
        <w:tc>
          <w:tcPr>
            <w:tcW w:w="849" w:type="dxa"/>
          </w:tcPr>
          <w:p w:rsidR="00261BE4" w:rsidRPr="00261BE4" w:rsidRDefault="00261BE4" w:rsidP="00E51DE3">
            <w:pPr>
              <w:spacing w:line="360" w:lineRule="auto"/>
              <w:ind w:firstLine="260"/>
              <w:jc w:val="center"/>
              <w:rPr>
                <w:rFonts w:ascii="Times New Roman" w:hAnsi="Times New Roman"/>
                <w:sz w:val="28"/>
                <w:szCs w:val="28"/>
              </w:rPr>
            </w:pPr>
            <w:r w:rsidRPr="00261BE4">
              <w:rPr>
                <w:rFonts w:ascii="Times New Roman" w:hAnsi="Times New Roman"/>
                <w:sz w:val="28"/>
                <w:szCs w:val="28"/>
              </w:rPr>
              <w:t>9</w:t>
            </w:r>
          </w:p>
        </w:tc>
        <w:tc>
          <w:tcPr>
            <w:tcW w:w="994" w:type="dxa"/>
          </w:tcPr>
          <w:p w:rsidR="00261BE4" w:rsidRPr="00261BE4" w:rsidRDefault="00261BE4" w:rsidP="00E51DE3">
            <w:pPr>
              <w:spacing w:line="360" w:lineRule="auto"/>
              <w:ind w:firstLine="260"/>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34</w:t>
            </w:r>
          </w:p>
        </w:tc>
        <w:tc>
          <w:tcPr>
            <w:tcW w:w="1069" w:type="dxa"/>
          </w:tcPr>
          <w:p w:rsidR="00261BE4" w:rsidRPr="00261BE4" w:rsidRDefault="00261BE4" w:rsidP="00E51DE3">
            <w:pPr>
              <w:spacing w:line="360" w:lineRule="auto"/>
              <w:ind w:right="-1" w:firstLine="260"/>
              <w:rPr>
                <w:rFonts w:ascii="Times New Roman" w:hAnsi="Times New Roman"/>
                <w:sz w:val="28"/>
                <w:szCs w:val="28"/>
              </w:rPr>
            </w:pPr>
            <w:r w:rsidRPr="00261BE4">
              <w:rPr>
                <w:rFonts w:ascii="Times New Roman" w:hAnsi="Times New Roman"/>
                <w:sz w:val="28"/>
                <w:szCs w:val="28"/>
              </w:rPr>
              <w:t>40</w:t>
            </w:r>
          </w:p>
        </w:tc>
        <w:tc>
          <w:tcPr>
            <w:tcW w:w="902" w:type="dxa"/>
          </w:tcPr>
          <w:p w:rsidR="00261BE4" w:rsidRPr="00261BE4" w:rsidRDefault="00261BE4" w:rsidP="00E51DE3">
            <w:pPr>
              <w:spacing w:line="360" w:lineRule="auto"/>
              <w:ind w:firstLine="260"/>
              <w:jc w:val="center"/>
              <w:rPr>
                <w:rFonts w:ascii="Times New Roman" w:hAnsi="Times New Roman"/>
                <w:sz w:val="28"/>
                <w:szCs w:val="28"/>
              </w:rPr>
            </w:pPr>
            <w:r w:rsidRPr="00261BE4">
              <w:rPr>
                <w:rFonts w:ascii="Times New Roman" w:hAnsi="Times New Roman"/>
                <w:sz w:val="28"/>
                <w:szCs w:val="28"/>
              </w:rPr>
              <w:t>1</w:t>
            </w:r>
          </w:p>
        </w:tc>
        <w:tc>
          <w:tcPr>
            <w:tcW w:w="1537" w:type="dxa"/>
          </w:tcPr>
          <w:p w:rsidR="00261BE4" w:rsidRPr="00261BE4" w:rsidRDefault="00261BE4" w:rsidP="00E51DE3">
            <w:pPr>
              <w:spacing w:line="360" w:lineRule="auto"/>
              <w:ind w:right="-1" w:firstLine="260"/>
              <w:rPr>
                <w:rFonts w:ascii="Times New Roman" w:hAnsi="Times New Roman"/>
                <w:sz w:val="28"/>
                <w:szCs w:val="28"/>
              </w:rPr>
            </w:pPr>
            <w:r w:rsidRPr="00261BE4">
              <w:rPr>
                <w:rFonts w:ascii="Times New Roman" w:hAnsi="Times New Roman"/>
                <w:sz w:val="28"/>
                <w:szCs w:val="28"/>
              </w:rPr>
              <w:t>Лаборатория</w:t>
            </w:r>
          </w:p>
        </w:tc>
        <w:tc>
          <w:tcPr>
            <w:tcW w:w="1942" w:type="dxa"/>
          </w:tcPr>
          <w:p w:rsidR="00261BE4" w:rsidRPr="00261BE4" w:rsidRDefault="00261BE4" w:rsidP="00E51DE3">
            <w:pPr>
              <w:spacing w:line="360" w:lineRule="auto"/>
              <w:ind w:firstLine="260"/>
              <w:jc w:val="center"/>
              <w:rPr>
                <w:rFonts w:ascii="Times New Roman" w:hAnsi="Times New Roman"/>
                <w:sz w:val="28"/>
                <w:szCs w:val="28"/>
              </w:rPr>
            </w:pPr>
            <w:r w:rsidRPr="00261BE4">
              <w:rPr>
                <w:rFonts w:ascii="Times New Roman" w:hAnsi="Times New Roman"/>
                <w:sz w:val="28"/>
                <w:szCs w:val="28"/>
              </w:rPr>
              <w:t>Голубева В.А.</w:t>
            </w:r>
          </w:p>
        </w:tc>
        <w:tc>
          <w:tcPr>
            <w:tcW w:w="1202" w:type="dxa"/>
          </w:tcPr>
          <w:p w:rsidR="00261BE4" w:rsidRPr="00261BE4" w:rsidRDefault="00261BE4" w:rsidP="00E51DE3">
            <w:pPr>
              <w:spacing w:line="360" w:lineRule="auto"/>
              <w:ind w:right="-1" w:firstLine="260"/>
              <w:rPr>
                <w:rFonts w:ascii="Times New Roman" w:hAnsi="Times New Roman"/>
                <w:sz w:val="28"/>
                <w:szCs w:val="28"/>
              </w:rPr>
            </w:pPr>
            <w:r w:rsidRPr="00261BE4">
              <w:rPr>
                <w:rFonts w:ascii="Times New Roman" w:hAnsi="Times New Roman"/>
                <w:sz w:val="28"/>
                <w:szCs w:val="28"/>
              </w:rPr>
              <w:t>МБОУ «БСОШ №1»</w:t>
            </w:r>
          </w:p>
        </w:tc>
      </w:tr>
    </w:tbl>
    <w:p w:rsidR="00261BE4" w:rsidRPr="00261BE4" w:rsidRDefault="00261BE4" w:rsidP="00261BE4">
      <w:pPr>
        <w:ind w:right="-1"/>
        <w:rPr>
          <w:rFonts w:ascii="Times New Roman" w:hAnsi="Times New Roman"/>
          <w:sz w:val="28"/>
          <w:szCs w:val="28"/>
        </w:rPr>
      </w:pPr>
    </w:p>
    <w:p w:rsidR="00261BE4" w:rsidRPr="00261BE4" w:rsidRDefault="00261BE4" w:rsidP="00261BE4">
      <w:pPr>
        <w:ind w:right="-1"/>
        <w:rPr>
          <w:rFonts w:ascii="Times New Roman" w:hAnsi="Times New Roman"/>
          <w:sz w:val="28"/>
          <w:szCs w:val="28"/>
        </w:rPr>
      </w:pPr>
    </w:p>
    <w:p w:rsidR="00261BE4" w:rsidRPr="00261BE4" w:rsidRDefault="00261BE4" w:rsidP="00261BE4">
      <w:pPr>
        <w:ind w:right="-1"/>
        <w:rPr>
          <w:rFonts w:ascii="Times New Roman" w:hAnsi="Times New Roman"/>
          <w:sz w:val="28"/>
          <w:szCs w:val="28"/>
        </w:rPr>
      </w:pPr>
    </w:p>
    <w:p w:rsidR="00261BE4" w:rsidRPr="00261BE4" w:rsidRDefault="00261BE4" w:rsidP="00261BE4">
      <w:pPr>
        <w:ind w:right="-1"/>
        <w:rPr>
          <w:rFonts w:ascii="Times New Roman" w:hAnsi="Times New Roman"/>
          <w:sz w:val="28"/>
          <w:szCs w:val="28"/>
        </w:rPr>
      </w:pPr>
    </w:p>
    <w:p w:rsidR="00261BE4" w:rsidRPr="00261BE4" w:rsidRDefault="00261BE4" w:rsidP="00261BE4">
      <w:pPr>
        <w:pStyle w:val="a3"/>
        <w:spacing w:line="360" w:lineRule="auto"/>
        <w:ind w:right="-1"/>
        <w:jc w:val="center"/>
        <w:rPr>
          <w:rFonts w:ascii="Times New Roman" w:hAnsi="Times New Roman"/>
          <w:b/>
          <w:sz w:val="28"/>
          <w:szCs w:val="28"/>
        </w:rPr>
      </w:pPr>
      <w:r w:rsidRPr="00261BE4">
        <w:rPr>
          <w:rFonts w:ascii="Times New Roman" w:hAnsi="Times New Roman"/>
          <w:b/>
          <w:sz w:val="28"/>
          <w:szCs w:val="28"/>
        </w:rPr>
        <w:lastRenderedPageBreak/>
        <w:t xml:space="preserve">13.План внеурочной деятельности для </w:t>
      </w:r>
      <w:r w:rsidRPr="00261BE4">
        <w:rPr>
          <w:rFonts w:ascii="Times New Roman" w:hAnsi="Times New Roman"/>
          <w:b/>
          <w:sz w:val="28"/>
          <w:szCs w:val="28"/>
          <w:u w:val="single"/>
        </w:rPr>
        <w:t>10 классов</w:t>
      </w:r>
      <w:r w:rsidRPr="00261BE4">
        <w:rPr>
          <w:rFonts w:ascii="Times New Roman" w:hAnsi="Times New Roman"/>
          <w:b/>
          <w:sz w:val="28"/>
          <w:szCs w:val="28"/>
        </w:rPr>
        <w:t xml:space="preserve"> среднего общего образования          МБОУ «Белоярская СОШ №1» на 2019-2020 учебный год </w:t>
      </w:r>
    </w:p>
    <w:p w:rsidR="00261BE4" w:rsidRPr="00261BE4" w:rsidRDefault="00261BE4" w:rsidP="00261BE4">
      <w:pPr>
        <w:pStyle w:val="a3"/>
        <w:spacing w:line="360" w:lineRule="auto"/>
        <w:ind w:right="-1"/>
        <w:jc w:val="center"/>
        <w:rPr>
          <w:rFonts w:ascii="Times New Roman" w:hAnsi="Times New Roman"/>
          <w:b/>
          <w:sz w:val="28"/>
          <w:szCs w:val="28"/>
        </w:rPr>
      </w:pPr>
      <w:r w:rsidRPr="00261BE4">
        <w:rPr>
          <w:rFonts w:ascii="Times New Roman" w:hAnsi="Times New Roman"/>
          <w:b/>
          <w:sz w:val="28"/>
          <w:szCs w:val="28"/>
        </w:rPr>
        <w:t>(6-дневная учебная неделя)</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2977"/>
        <w:gridCol w:w="1984"/>
        <w:gridCol w:w="3119"/>
      </w:tblGrid>
      <w:tr w:rsidR="00261BE4" w:rsidRPr="00261BE4" w:rsidTr="00261BE4">
        <w:trPr>
          <w:trHeight w:val="592"/>
        </w:trPr>
        <w:tc>
          <w:tcPr>
            <w:tcW w:w="6521" w:type="dxa"/>
            <w:gridSpan w:val="3"/>
            <w:vMerge w:val="restart"/>
            <w:tcBorders>
              <w:tr2bl w:val="nil"/>
            </w:tcBorders>
            <w:shd w:val="clear" w:color="auto" w:fill="auto"/>
          </w:tcPr>
          <w:p w:rsidR="00261BE4" w:rsidRPr="00261BE4" w:rsidRDefault="00261BE4" w:rsidP="00261BE4">
            <w:pPr>
              <w:jc w:val="center"/>
              <w:rPr>
                <w:rFonts w:ascii="Times New Roman" w:hAnsi="Times New Roman"/>
                <w:b/>
                <w:sz w:val="28"/>
                <w:szCs w:val="28"/>
              </w:rPr>
            </w:pPr>
          </w:p>
          <w:p w:rsidR="00261BE4" w:rsidRPr="00261BE4" w:rsidRDefault="00261BE4" w:rsidP="00261BE4">
            <w:pPr>
              <w:contextualSpacing/>
              <w:jc w:val="center"/>
              <w:rPr>
                <w:rFonts w:ascii="Times New Roman" w:hAnsi="Times New Roman"/>
                <w:b/>
                <w:bCs/>
                <w:sz w:val="28"/>
                <w:szCs w:val="28"/>
              </w:rPr>
            </w:pPr>
            <w:r w:rsidRPr="00261BE4">
              <w:rPr>
                <w:rFonts w:ascii="Times New Roman" w:hAnsi="Times New Roman"/>
                <w:b/>
                <w:bCs/>
                <w:sz w:val="28"/>
                <w:szCs w:val="28"/>
              </w:rPr>
              <w:t>Внеурочная деятельность</w:t>
            </w:r>
          </w:p>
          <w:p w:rsidR="00261BE4" w:rsidRPr="00261BE4" w:rsidRDefault="00261BE4" w:rsidP="00261BE4">
            <w:pPr>
              <w:jc w:val="center"/>
              <w:rPr>
                <w:rFonts w:ascii="Times New Roman" w:hAnsi="Times New Roman"/>
                <w:b/>
                <w:sz w:val="28"/>
                <w:szCs w:val="28"/>
              </w:rPr>
            </w:pPr>
          </w:p>
        </w:tc>
        <w:tc>
          <w:tcPr>
            <w:tcW w:w="3119" w:type="dxa"/>
            <w:shd w:val="clear" w:color="auto" w:fill="auto"/>
          </w:tcPr>
          <w:p w:rsidR="00261BE4" w:rsidRPr="00261BE4" w:rsidRDefault="00261BE4" w:rsidP="00261BE4">
            <w:pPr>
              <w:jc w:val="center"/>
              <w:rPr>
                <w:rFonts w:ascii="Times New Roman" w:hAnsi="Times New Roman"/>
                <w:b/>
                <w:sz w:val="28"/>
                <w:szCs w:val="28"/>
              </w:rPr>
            </w:pPr>
            <w:r w:rsidRPr="00261BE4">
              <w:rPr>
                <w:rFonts w:ascii="Times New Roman" w:hAnsi="Times New Roman"/>
                <w:b/>
                <w:sz w:val="28"/>
                <w:szCs w:val="28"/>
              </w:rPr>
              <w:t>К</w:t>
            </w:r>
            <w:r w:rsidRPr="00261BE4">
              <w:rPr>
                <w:rFonts w:ascii="Times New Roman" w:hAnsi="Times New Roman"/>
                <w:b/>
                <w:bCs/>
                <w:sz w:val="28"/>
                <w:szCs w:val="28"/>
              </w:rPr>
              <w:t>лассы</w:t>
            </w:r>
          </w:p>
        </w:tc>
      </w:tr>
      <w:tr w:rsidR="00261BE4" w:rsidRPr="00261BE4" w:rsidTr="00261BE4">
        <w:trPr>
          <w:trHeight w:val="318"/>
        </w:trPr>
        <w:tc>
          <w:tcPr>
            <w:tcW w:w="6521" w:type="dxa"/>
            <w:gridSpan w:val="3"/>
            <w:vMerge/>
            <w:shd w:val="clear" w:color="auto" w:fill="auto"/>
          </w:tcPr>
          <w:p w:rsidR="00261BE4" w:rsidRPr="00261BE4" w:rsidRDefault="00261BE4" w:rsidP="00261BE4">
            <w:pPr>
              <w:contextualSpacing/>
              <w:jc w:val="center"/>
              <w:rPr>
                <w:rFonts w:ascii="Times New Roman" w:hAnsi="Times New Roman"/>
                <w:b/>
                <w:bCs/>
                <w:sz w:val="28"/>
                <w:szCs w:val="28"/>
              </w:rPr>
            </w:pPr>
          </w:p>
        </w:tc>
        <w:tc>
          <w:tcPr>
            <w:tcW w:w="3119" w:type="dxa"/>
            <w:shd w:val="clear" w:color="auto" w:fill="auto"/>
          </w:tcPr>
          <w:p w:rsidR="00261BE4" w:rsidRPr="00261BE4" w:rsidRDefault="00261BE4" w:rsidP="00261BE4">
            <w:pPr>
              <w:contextualSpacing/>
              <w:jc w:val="center"/>
              <w:rPr>
                <w:rFonts w:ascii="Times New Roman" w:hAnsi="Times New Roman"/>
                <w:b/>
                <w:bCs/>
                <w:sz w:val="28"/>
                <w:szCs w:val="28"/>
              </w:rPr>
            </w:pPr>
            <w:r w:rsidRPr="00261BE4">
              <w:rPr>
                <w:rFonts w:ascii="Times New Roman" w:hAnsi="Times New Roman"/>
                <w:b/>
                <w:bCs/>
                <w:sz w:val="28"/>
                <w:szCs w:val="28"/>
              </w:rPr>
              <w:t>10</w:t>
            </w:r>
          </w:p>
        </w:tc>
      </w:tr>
      <w:tr w:rsidR="00261BE4" w:rsidRPr="00261BE4" w:rsidTr="00261BE4">
        <w:trPr>
          <w:trHeight w:val="318"/>
        </w:trPr>
        <w:tc>
          <w:tcPr>
            <w:tcW w:w="6521" w:type="dxa"/>
            <w:gridSpan w:val="3"/>
            <w:shd w:val="clear" w:color="auto" w:fill="auto"/>
          </w:tcPr>
          <w:p w:rsidR="00261BE4" w:rsidRPr="00261BE4" w:rsidRDefault="00261BE4" w:rsidP="00261BE4">
            <w:pPr>
              <w:jc w:val="center"/>
              <w:rPr>
                <w:rFonts w:ascii="Times New Roman" w:hAnsi="Times New Roman"/>
                <w:b/>
                <w:sz w:val="28"/>
                <w:szCs w:val="28"/>
              </w:rPr>
            </w:pPr>
            <w:r w:rsidRPr="00261BE4">
              <w:rPr>
                <w:rFonts w:ascii="Times New Roman" w:hAnsi="Times New Roman"/>
                <w:b/>
                <w:sz w:val="28"/>
                <w:szCs w:val="28"/>
              </w:rPr>
              <w:t>Количество детей</w:t>
            </w:r>
          </w:p>
        </w:tc>
        <w:tc>
          <w:tcPr>
            <w:tcW w:w="3119" w:type="dxa"/>
            <w:vMerge w:val="restart"/>
            <w:shd w:val="clear" w:color="auto" w:fill="auto"/>
          </w:tcPr>
          <w:p w:rsidR="00261BE4" w:rsidRPr="00261BE4" w:rsidRDefault="00261BE4" w:rsidP="00261BE4">
            <w:pPr>
              <w:jc w:val="center"/>
              <w:rPr>
                <w:rFonts w:ascii="Times New Roman" w:hAnsi="Times New Roman"/>
                <w:b/>
                <w:sz w:val="28"/>
                <w:szCs w:val="28"/>
              </w:rPr>
            </w:pPr>
          </w:p>
        </w:tc>
      </w:tr>
      <w:tr w:rsidR="00261BE4" w:rsidRPr="00261BE4" w:rsidTr="00261BE4">
        <w:trPr>
          <w:trHeight w:val="318"/>
        </w:trPr>
        <w:tc>
          <w:tcPr>
            <w:tcW w:w="1560" w:type="dxa"/>
            <w:shd w:val="clear" w:color="auto" w:fill="auto"/>
          </w:tcPr>
          <w:p w:rsidR="00261BE4" w:rsidRPr="00261BE4" w:rsidRDefault="00261BE4" w:rsidP="00261BE4">
            <w:pPr>
              <w:jc w:val="center"/>
              <w:rPr>
                <w:rFonts w:ascii="Times New Roman" w:hAnsi="Times New Roman"/>
                <w:b/>
                <w:sz w:val="28"/>
                <w:szCs w:val="28"/>
              </w:rPr>
            </w:pPr>
            <w:r w:rsidRPr="00261BE4">
              <w:rPr>
                <w:rFonts w:ascii="Times New Roman" w:hAnsi="Times New Roman"/>
                <w:b/>
                <w:sz w:val="28"/>
                <w:szCs w:val="28"/>
              </w:rPr>
              <w:t>Направления</w:t>
            </w:r>
          </w:p>
        </w:tc>
        <w:tc>
          <w:tcPr>
            <w:tcW w:w="2977" w:type="dxa"/>
            <w:shd w:val="clear" w:color="auto" w:fill="auto"/>
          </w:tcPr>
          <w:p w:rsidR="00261BE4" w:rsidRPr="00261BE4" w:rsidRDefault="00261BE4" w:rsidP="00261BE4">
            <w:pPr>
              <w:jc w:val="center"/>
              <w:rPr>
                <w:rFonts w:ascii="Times New Roman" w:hAnsi="Times New Roman"/>
                <w:b/>
                <w:sz w:val="28"/>
                <w:szCs w:val="28"/>
              </w:rPr>
            </w:pPr>
            <w:r w:rsidRPr="00261BE4">
              <w:rPr>
                <w:rFonts w:ascii="Times New Roman" w:hAnsi="Times New Roman"/>
                <w:b/>
                <w:sz w:val="28"/>
                <w:szCs w:val="28"/>
              </w:rPr>
              <w:t>Программы</w:t>
            </w:r>
          </w:p>
        </w:tc>
        <w:tc>
          <w:tcPr>
            <w:tcW w:w="1984" w:type="dxa"/>
          </w:tcPr>
          <w:p w:rsidR="00261BE4" w:rsidRPr="00261BE4" w:rsidRDefault="00261BE4" w:rsidP="00261BE4">
            <w:pPr>
              <w:jc w:val="center"/>
              <w:rPr>
                <w:rFonts w:ascii="Times New Roman" w:hAnsi="Times New Roman"/>
                <w:b/>
                <w:sz w:val="28"/>
                <w:szCs w:val="28"/>
              </w:rPr>
            </w:pPr>
            <w:r w:rsidRPr="00261BE4">
              <w:rPr>
                <w:rFonts w:ascii="Times New Roman" w:hAnsi="Times New Roman"/>
                <w:b/>
                <w:sz w:val="28"/>
                <w:szCs w:val="28"/>
              </w:rPr>
              <w:t>Руководитель</w:t>
            </w:r>
          </w:p>
        </w:tc>
        <w:tc>
          <w:tcPr>
            <w:tcW w:w="3119" w:type="dxa"/>
            <w:vMerge/>
            <w:shd w:val="clear" w:color="auto" w:fill="auto"/>
          </w:tcPr>
          <w:p w:rsidR="00261BE4" w:rsidRPr="00261BE4" w:rsidRDefault="00261BE4" w:rsidP="00261BE4">
            <w:pPr>
              <w:jc w:val="center"/>
              <w:rPr>
                <w:rFonts w:ascii="Times New Roman" w:hAnsi="Times New Roman"/>
                <w:b/>
                <w:sz w:val="28"/>
                <w:szCs w:val="28"/>
              </w:rPr>
            </w:pPr>
          </w:p>
        </w:tc>
      </w:tr>
      <w:tr w:rsidR="00261BE4" w:rsidRPr="00261BE4" w:rsidTr="00261BE4">
        <w:trPr>
          <w:trHeight w:val="565"/>
        </w:trPr>
        <w:tc>
          <w:tcPr>
            <w:tcW w:w="1560" w:type="dxa"/>
            <w:vMerge w:val="restart"/>
            <w:shd w:val="clear" w:color="auto" w:fill="auto"/>
          </w:tcPr>
          <w:p w:rsidR="00261BE4" w:rsidRPr="00261BE4" w:rsidRDefault="00261BE4" w:rsidP="00261BE4">
            <w:pPr>
              <w:contextualSpacing/>
              <w:rPr>
                <w:rFonts w:ascii="Times New Roman" w:hAnsi="Times New Roman"/>
                <w:bCs/>
                <w:sz w:val="28"/>
                <w:szCs w:val="28"/>
              </w:rPr>
            </w:pPr>
            <w:r w:rsidRPr="00261BE4">
              <w:rPr>
                <w:rFonts w:ascii="Times New Roman" w:hAnsi="Times New Roman"/>
                <w:bCs/>
                <w:sz w:val="28"/>
                <w:szCs w:val="28"/>
              </w:rPr>
              <w:t>Спортивно-оздоровительное</w:t>
            </w:r>
          </w:p>
        </w:tc>
        <w:tc>
          <w:tcPr>
            <w:tcW w:w="2977" w:type="dxa"/>
            <w:shd w:val="clear" w:color="auto" w:fill="auto"/>
          </w:tcPr>
          <w:p w:rsidR="00261BE4" w:rsidRPr="00261BE4" w:rsidRDefault="00261BE4" w:rsidP="00261BE4">
            <w:pPr>
              <w:rPr>
                <w:rFonts w:ascii="Times New Roman" w:hAnsi="Times New Roman"/>
                <w:sz w:val="28"/>
                <w:szCs w:val="28"/>
              </w:rPr>
            </w:pPr>
            <w:r w:rsidRPr="00261BE4">
              <w:rPr>
                <w:rFonts w:ascii="Times New Roman" w:hAnsi="Times New Roman"/>
                <w:sz w:val="28"/>
                <w:szCs w:val="28"/>
              </w:rPr>
              <w:t>«Баскетбол»</w:t>
            </w:r>
          </w:p>
        </w:tc>
        <w:tc>
          <w:tcPr>
            <w:tcW w:w="1984" w:type="dxa"/>
          </w:tcPr>
          <w:p w:rsidR="00261BE4" w:rsidRPr="00261BE4" w:rsidRDefault="00261BE4" w:rsidP="00261BE4">
            <w:pPr>
              <w:jc w:val="center"/>
              <w:rPr>
                <w:rFonts w:ascii="Times New Roman" w:hAnsi="Times New Roman"/>
                <w:sz w:val="28"/>
                <w:szCs w:val="28"/>
              </w:rPr>
            </w:pPr>
            <w:r w:rsidRPr="00261BE4">
              <w:rPr>
                <w:rFonts w:ascii="Times New Roman" w:hAnsi="Times New Roman"/>
                <w:sz w:val="28"/>
                <w:szCs w:val="28"/>
              </w:rPr>
              <w:t>Посаженников А.В.</w:t>
            </w:r>
          </w:p>
        </w:tc>
        <w:tc>
          <w:tcPr>
            <w:tcW w:w="3119" w:type="dxa"/>
            <w:shd w:val="clear" w:color="auto" w:fill="auto"/>
          </w:tcPr>
          <w:p w:rsidR="00261BE4" w:rsidRPr="00261BE4" w:rsidRDefault="00261BE4" w:rsidP="00261BE4">
            <w:pPr>
              <w:jc w:val="center"/>
              <w:rPr>
                <w:rFonts w:ascii="Times New Roman" w:hAnsi="Times New Roman"/>
                <w:sz w:val="28"/>
                <w:szCs w:val="28"/>
              </w:rPr>
            </w:pPr>
            <w:r w:rsidRPr="00261BE4">
              <w:rPr>
                <w:rFonts w:ascii="Times New Roman" w:hAnsi="Times New Roman"/>
                <w:sz w:val="28"/>
                <w:szCs w:val="28"/>
              </w:rPr>
              <w:t>1</w:t>
            </w:r>
          </w:p>
        </w:tc>
      </w:tr>
      <w:tr w:rsidR="00261BE4" w:rsidRPr="00261BE4" w:rsidTr="00261BE4">
        <w:trPr>
          <w:trHeight w:val="565"/>
        </w:trPr>
        <w:tc>
          <w:tcPr>
            <w:tcW w:w="1560" w:type="dxa"/>
            <w:vMerge/>
            <w:shd w:val="clear" w:color="auto" w:fill="auto"/>
          </w:tcPr>
          <w:p w:rsidR="00261BE4" w:rsidRPr="00261BE4" w:rsidRDefault="00261BE4" w:rsidP="00261BE4">
            <w:pPr>
              <w:contextualSpacing/>
              <w:rPr>
                <w:rFonts w:ascii="Times New Roman" w:hAnsi="Times New Roman"/>
                <w:bCs/>
                <w:sz w:val="28"/>
                <w:szCs w:val="28"/>
              </w:rPr>
            </w:pPr>
          </w:p>
        </w:tc>
        <w:tc>
          <w:tcPr>
            <w:tcW w:w="2977" w:type="dxa"/>
            <w:shd w:val="clear" w:color="auto" w:fill="auto"/>
          </w:tcPr>
          <w:p w:rsidR="00261BE4" w:rsidRPr="00261BE4" w:rsidRDefault="00261BE4" w:rsidP="00261BE4">
            <w:pPr>
              <w:rPr>
                <w:rFonts w:ascii="Times New Roman" w:hAnsi="Times New Roman"/>
                <w:sz w:val="28"/>
                <w:szCs w:val="28"/>
              </w:rPr>
            </w:pPr>
            <w:r w:rsidRPr="00261BE4">
              <w:rPr>
                <w:rFonts w:ascii="Times New Roman" w:hAnsi="Times New Roman"/>
                <w:sz w:val="28"/>
                <w:szCs w:val="28"/>
              </w:rPr>
              <w:t>Основы военной службы</w:t>
            </w:r>
          </w:p>
        </w:tc>
        <w:tc>
          <w:tcPr>
            <w:tcW w:w="1984" w:type="dxa"/>
          </w:tcPr>
          <w:p w:rsidR="00261BE4" w:rsidRPr="00261BE4" w:rsidRDefault="00261BE4" w:rsidP="00261BE4">
            <w:pPr>
              <w:jc w:val="center"/>
              <w:rPr>
                <w:rFonts w:ascii="Times New Roman" w:hAnsi="Times New Roman"/>
                <w:sz w:val="28"/>
                <w:szCs w:val="28"/>
              </w:rPr>
            </w:pPr>
            <w:r w:rsidRPr="00261BE4">
              <w:rPr>
                <w:rFonts w:ascii="Times New Roman" w:hAnsi="Times New Roman"/>
                <w:sz w:val="28"/>
                <w:szCs w:val="28"/>
              </w:rPr>
              <w:t>Сочнев Ю.В.</w:t>
            </w:r>
          </w:p>
        </w:tc>
        <w:tc>
          <w:tcPr>
            <w:tcW w:w="3119" w:type="dxa"/>
            <w:shd w:val="clear" w:color="auto" w:fill="auto"/>
          </w:tcPr>
          <w:p w:rsidR="00261BE4" w:rsidRPr="00261BE4" w:rsidRDefault="00261BE4" w:rsidP="00261BE4">
            <w:pPr>
              <w:jc w:val="center"/>
              <w:rPr>
                <w:rFonts w:ascii="Times New Roman" w:hAnsi="Times New Roman"/>
                <w:sz w:val="28"/>
                <w:szCs w:val="28"/>
              </w:rPr>
            </w:pPr>
            <w:r w:rsidRPr="00261BE4">
              <w:rPr>
                <w:rFonts w:ascii="Times New Roman" w:hAnsi="Times New Roman"/>
                <w:sz w:val="28"/>
                <w:szCs w:val="28"/>
              </w:rPr>
              <w:t>3</w:t>
            </w:r>
          </w:p>
        </w:tc>
      </w:tr>
      <w:tr w:rsidR="00261BE4" w:rsidRPr="00261BE4" w:rsidTr="00261BE4">
        <w:trPr>
          <w:trHeight w:val="295"/>
        </w:trPr>
        <w:tc>
          <w:tcPr>
            <w:tcW w:w="1560" w:type="dxa"/>
            <w:vMerge w:val="restart"/>
            <w:shd w:val="clear" w:color="auto" w:fill="auto"/>
          </w:tcPr>
          <w:p w:rsidR="00261BE4" w:rsidRPr="00261BE4" w:rsidRDefault="00261BE4" w:rsidP="00261BE4">
            <w:pPr>
              <w:contextualSpacing/>
              <w:rPr>
                <w:rFonts w:ascii="Times New Roman" w:hAnsi="Times New Roman"/>
                <w:bCs/>
                <w:sz w:val="28"/>
                <w:szCs w:val="28"/>
              </w:rPr>
            </w:pPr>
            <w:r w:rsidRPr="00261BE4">
              <w:rPr>
                <w:rFonts w:ascii="Times New Roman" w:hAnsi="Times New Roman"/>
                <w:bCs/>
                <w:sz w:val="28"/>
                <w:szCs w:val="28"/>
              </w:rPr>
              <w:t>Общеинтеллектуальное</w:t>
            </w:r>
          </w:p>
        </w:tc>
        <w:tc>
          <w:tcPr>
            <w:tcW w:w="2977" w:type="dxa"/>
            <w:shd w:val="clear" w:color="auto" w:fill="auto"/>
          </w:tcPr>
          <w:p w:rsidR="00261BE4" w:rsidRPr="00261BE4" w:rsidRDefault="00261BE4" w:rsidP="00261BE4">
            <w:pPr>
              <w:rPr>
                <w:rFonts w:ascii="Times New Roman" w:hAnsi="Times New Roman"/>
                <w:sz w:val="28"/>
                <w:szCs w:val="28"/>
              </w:rPr>
            </w:pPr>
            <w:r w:rsidRPr="00261BE4">
              <w:rPr>
                <w:rFonts w:ascii="Times New Roman" w:hAnsi="Times New Roman"/>
                <w:sz w:val="28"/>
                <w:szCs w:val="28"/>
              </w:rPr>
              <w:t>Историческая лаборатория «Дискуссионные вопросы истории»</w:t>
            </w:r>
          </w:p>
        </w:tc>
        <w:tc>
          <w:tcPr>
            <w:tcW w:w="1984" w:type="dxa"/>
          </w:tcPr>
          <w:p w:rsidR="00261BE4" w:rsidRPr="00261BE4" w:rsidRDefault="00261BE4" w:rsidP="00261BE4">
            <w:pPr>
              <w:jc w:val="center"/>
              <w:rPr>
                <w:rFonts w:ascii="Times New Roman" w:hAnsi="Times New Roman"/>
                <w:sz w:val="28"/>
                <w:szCs w:val="28"/>
              </w:rPr>
            </w:pPr>
            <w:r w:rsidRPr="00261BE4">
              <w:rPr>
                <w:rFonts w:ascii="Times New Roman" w:hAnsi="Times New Roman"/>
                <w:sz w:val="28"/>
                <w:szCs w:val="28"/>
              </w:rPr>
              <w:t>Домнина Г.О.</w:t>
            </w:r>
          </w:p>
        </w:tc>
        <w:tc>
          <w:tcPr>
            <w:tcW w:w="3119" w:type="dxa"/>
            <w:shd w:val="clear" w:color="auto" w:fill="auto"/>
          </w:tcPr>
          <w:p w:rsidR="00261BE4" w:rsidRPr="00261BE4" w:rsidRDefault="00261BE4" w:rsidP="00261BE4">
            <w:pPr>
              <w:jc w:val="center"/>
              <w:rPr>
                <w:rFonts w:ascii="Times New Roman" w:hAnsi="Times New Roman"/>
                <w:sz w:val="28"/>
                <w:szCs w:val="28"/>
              </w:rPr>
            </w:pPr>
            <w:r w:rsidRPr="00261BE4">
              <w:rPr>
                <w:rFonts w:ascii="Times New Roman" w:hAnsi="Times New Roman"/>
                <w:sz w:val="28"/>
                <w:szCs w:val="28"/>
              </w:rPr>
              <w:t>1</w:t>
            </w:r>
          </w:p>
        </w:tc>
      </w:tr>
      <w:tr w:rsidR="00261BE4" w:rsidRPr="00261BE4" w:rsidTr="00261BE4">
        <w:trPr>
          <w:trHeight w:val="287"/>
        </w:trPr>
        <w:tc>
          <w:tcPr>
            <w:tcW w:w="1560" w:type="dxa"/>
            <w:vMerge/>
            <w:shd w:val="clear" w:color="auto" w:fill="auto"/>
          </w:tcPr>
          <w:p w:rsidR="00261BE4" w:rsidRPr="00261BE4" w:rsidRDefault="00261BE4" w:rsidP="00261BE4">
            <w:pPr>
              <w:contextualSpacing/>
              <w:rPr>
                <w:rFonts w:ascii="Times New Roman" w:hAnsi="Times New Roman"/>
                <w:bCs/>
                <w:sz w:val="28"/>
                <w:szCs w:val="28"/>
              </w:rPr>
            </w:pPr>
          </w:p>
        </w:tc>
        <w:tc>
          <w:tcPr>
            <w:tcW w:w="2977" w:type="dxa"/>
            <w:shd w:val="clear" w:color="auto" w:fill="auto"/>
          </w:tcPr>
          <w:p w:rsidR="00261BE4" w:rsidRPr="00261BE4" w:rsidRDefault="00261BE4" w:rsidP="00261BE4">
            <w:pPr>
              <w:rPr>
                <w:rFonts w:ascii="Times New Roman" w:hAnsi="Times New Roman"/>
                <w:sz w:val="28"/>
                <w:szCs w:val="28"/>
              </w:rPr>
            </w:pPr>
            <w:r w:rsidRPr="00261BE4">
              <w:rPr>
                <w:rFonts w:ascii="Times New Roman" w:hAnsi="Times New Roman"/>
                <w:sz w:val="28"/>
                <w:szCs w:val="28"/>
              </w:rPr>
              <w:t>Органическая химия в вопросах и задачах</w:t>
            </w:r>
          </w:p>
        </w:tc>
        <w:tc>
          <w:tcPr>
            <w:tcW w:w="1984" w:type="dxa"/>
          </w:tcPr>
          <w:p w:rsidR="00261BE4" w:rsidRPr="00261BE4" w:rsidRDefault="00261BE4" w:rsidP="00261BE4">
            <w:pPr>
              <w:jc w:val="center"/>
              <w:rPr>
                <w:rFonts w:ascii="Times New Roman" w:hAnsi="Times New Roman"/>
                <w:sz w:val="28"/>
                <w:szCs w:val="28"/>
              </w:rPr>
            </w:pPr>
            <w:r w:rsidRPr="00261BE4">
              <w:rPr>
                <w:rFonts w:ascii="Times New Roman" w:hAnsi="Times New Roman"/>
                <w:sz w:val="28"/>
                <w:szCs w:val="28"/>
              </w:rPr>
              <w:t>Досужева Э.Б.</w:t>
            </w:r>
          </w:p>
        </w:tc>
        <w:tc>
          <w:tcPr>
            <w:tcW w:w="3119" w:type="dxa"/>
            <w:shd w:val="clear" w:color="auto" w:fill="auto"/>
          </w:tcPr>
          <w:p w:rsidR="00261BE4" w:rsidRPr="00261BE4" w:rsidRDefault="00261BE4" w:rsidP="00261BE4">
            <w:pPr>
              <w:jc w:val="center"/>
              <w:rPr>
                <w:rFonts w:ascii="Times New Roman" w:hAnsi="Times New Roman"/>
                <w:sz w:val="28"/>
                <w:szCs w:val="28"/>
              </w:rPr>
            </w:pPr>
            <w:r w:rsidRPr="00261BE4">
              <w:rPr>
                <w:rFonts w:ascii="Times New Roman" w:hAnsi="Times New Roman"/>
                <w:sz w:val="28"/>
                <w:szCs w:val="28"/>
              </w:rPr>
              <w:t>1</w:t>
            </w:r>
          </w:p>
        </w:tc>
      </w:tr>
      <w:tr w:rsidR="00261BE4" w:rsidRPr="00261BE4" w:rsidTr="00261BE4">
        <w:trPr>
          <w:trHeight w:val="584"/>
        </w:trPr>
        <w:tc>
          <w:tcPr>
            <w:tcW w:w="1560" w:type="dxa"/>
            <w:shd w:val="clear" w:color="auto" w:fill="auto"/>
          </w:tcPr>
          <w:p w:rsidR="00261BE4" w:rsidRPr="00261BE4" w:rsidRDefault="00261BE4" w:rsidP="00261BE4">
            <w:pPr>
              <w:contextualSpacing/>
              <w:rPr>
                <w:rFonts w:ascii="Times New Roman" w:hAnsi="Times New Roman"/>
                <w:bCs/>
                <w:sz w:val="28"/>
                <w:szCs w:val="28"/>
              </w:rPr>
            </w:pPr>
            <w:r w:rsidRPr="00261BE4">
              <w:rPr>
                <w:rFonts w:ascii="Times New Roman" w:hAnsi="Times New Roman"/>
                <w:bCs/>
                <w:sz w:val="28"/>
                <w:szCs w:val="28"/>
              </w:rPr>
              <w:t xml:space="preserve">Социальное </w:t>
            </w:r>
          </w:p>
        </w:tc>
        <w:tc>
          <w:tcPr>
            <w:tcW w:w="2977" w:type="dxa"/>
            <w:shd w:val="clear" w:color="auto" w:fill="auto"/>
          </w:tcPr>
          <w:p w:rsidR="00261BE4" w:rsidRPr="00261BE4" w:rsidRDefault="00261BE4" w:rsidP="00261BE4">
            <w:pPr>
              <w:rPr>
                <w:rFonts w:ascii="Times New Roman" w:hAnsi="Times New Roman"/>
                <w:sz w:val="28"/>
                <w:szCs w:val="28"/>
              </w:rPr>
            </w:pPr>
            <w:r w:rsidRPr="00261BE4">
              <w:rPr>
                <w:rFonts w:ascii="Times New Roman" w:hAnsi="Times New Roman"/>
                <w:sz w:val="28"/>
                <w:szCs w:val="28"/>
              </w:rPr>
              <w:t>Моральные аспекты правовых норм</w:t>
            </w:r>
          </w:p>
        </w:tc>
        <w:tc>
          <w:tcPr>
            <w:tcW w:w="1984" w:type="dxa"/>
          </w:tcPr>
          <w:p w:rsidR="00261BE4" w:rsidRPr="00261BE4" w:rsidRDefault="00261BE4" w:rsidP="00261BE4">
            <w:pPr>
              <w:jc w:val="center"/>
              <w:rPr>
                <w:rFonts w:ascii="Times New Roman" w:hAnsi="Times New Roman"/>
                <w:sz w:val="28"/>
                <w:szCs w:val="28"/>
              </w:rPr>
            </w:pPr>
            <w:r w:rsidRPr="00261BE4">
              <w:rPr>
                <w:rFonts w:ascii="Times New Roman" w:hAnsi="Times New Roman"/>
                <w:sz w:val="28"/>
                <w:szCs w:val="28"/>
              </w:rPr>
              <w:t>Голубева В.А.</w:t>
            </w:r>
          </w:p>
        </w:tc>
        <w:tc>
          <w:tcPr>
            <w:tcW w:w="3119" w:type="dxa"/>
            <w:shd w:val="clear" w:color="auto" w:fill="auto"/>
          </w:tcPr>
          <w:p w:rsidR="00261BE4" w:rsidRPr="00261BE4" w:rsidRDefault="00261BE4" w:rsidP="00261BE4">
            <w:pPr>
              <w:jc w:val="center"/>
              <w:rPr>
                <w:rFonts w:ascii="Times New Roman" w:hAnsi="Times New Roman"/>
                <w:sz w:val="28"/>
                <w:szCs w:val="28"/>
              </w:rPr>
            </w:pPr>
            <w:r w:rsidRPr="00261BE4">
              <w:rPr>
                <w:rFonts w:ascii="Times New Roman" w:hAnsi="Times New Roman"/>
                <w:sz w:val="28"/>
                <w:szCs w:val="28"/>
              </w:rPr>
              <w:t>1</w:t>
            </w:r>
          </w:p>
        </w:tc>
      </w:tr>
      <w:tr w:rsidR="00261BE4" w:rsidRPr="00261BE4" w:rsidTr="00261BE4">
        <w:trPr>
          <w:trHeight w:val="287"/>
        </w:trPr>
        <w:tc>
          <w:tcPr>
            <w:tcW w:w="1560" w:type="dxa"/>
            <w:tcBorders>
              <w:top w:val="double" w:sz="4" w:space="0" w:color="auto"/>
              <w:left w:val="double" w:sz="4" w:space="0" w:color="auto"/>
              <w:bottom w:val="double" w:sz="4" w:space="0" w:color="auto"/>
              <w:right w:val="double" w:sz="4" w:space="0" w:color="auto"/>
            </w:tcBorders>
            <w:shd w:val="clear" w:color="auto" w:fill="auto"/>
          </w:tcPr>
          <w:p w:rsidR="00261BE4" w:rsidRPr="00261BE4" w:rsidRDefault="00261BE4" w:rsidP="00261BE4">
            <w:pPr>
              <w:rPr>
                <w:rFonts w:ascii="Times New Roman" w:hAnsi="Times New Roman"/>
                <w:b/>
                <w:sz w:val="28"/>
                <w:szCs w:val="28"/>
              </w:rPr>
            </w:pPr>
            <w:r w:rsidRPr="00261BE4">
              <w:rPr>
                <w:rFonts w:ascii="Times New Roman" w:hAnsi="Times New Roman"/>
                <w:b/>
                <w:sz w:val="28"/>
                <w:szCs w:val="28"/>
              </w:rPr>
              <w:t>Итого</w:t>
            </w:r>
          </w:p>
        </w:tc>
        <w:tc>
          <w:tcPr>
            <w:tcW w:w="2977" w:type="dxa"/>
            <w:tcBorders>
              <w:top w:val="double" w:sz="4" w:space="0" w:color="auto"/>
              <w:left w:val="double" w:sz="4" w:space="0" w:color="auto"/>
              <w:bottom w:val="double" w:sz="4" w:space="0" w:color="auto"/>
              <w:right w:val="double" w:sz="4" w:space="0" w:color="auto"/>
            </w:tcBorders>
            <w:shd w:val="clear" w:color="auto" w:fill="auto"/>
          </w:tcPr>
          <w:p w:rsidR="00261BE4" w:rsidRPr="00261BE4" w:rsidRDefault="00261BE4" w:rsidP="00261BE4">
            <w:pPr>
              <w:jc w:val="center"/>
              <w:rPr>
                <w:rFonts w:ascii="Times New Roman" w:hAnsi="Times New Roman"/>
                <w:b/>
                <w:sz w:val="28"/>
                <w:szCs w:val="28"/>
                <w:highlight w:val="yellow"/>
              </w:rPr>
            </w:pPr>
            <w:r w:rsidRPr="00261BE4">
              <w:rPr>
                <w:rFonts w:ascii="Times New Roman" w:hAnsi="Times New Roman"/>
                <w:b/>
                <w:sz w:val="28"/>
                <w:szCs w:val="28"/>
              </w:rPr>
              <w:t xml:space="preserve"> </w:t>
            </w:r>
          </w:p>
        </w:tc>
        <w:tc>
          <w:tcPr>
            <w:tcW w:w="1984" w:type="dxa"/>
            <w:tcBorders>
              <w:top w:val="double" w:sz="4" w:space="0" w:color="auto"/>
              <w:left w:val="double" w:sz="4" w:space="0" w:color="auto"/>
              <w:bottom w:val="double" w:sz="4" w:space="0" w:color="auto"/>
              <w:right w:val="double" w:sz="4" w:space="0" w:color="auto"/>
            </w:tcBorders>
          </w:tcPr>
          <w:p w:rsidR="00261BE4" w:rsidRPr="00261BE4" w:rsidRDefault="00261BE4" w:rsidP="00261BE4">
            <w:pPr>
              <w:contextualSpacing/>
              <w:jc w:val="center"/>
              <w:rPr>
                <w:rFonts w:ascii="Times New Roman" w:hAnsi="Times New Roman"/>
                <w:b/>
                <w:sz w:val="28"/>
                <w:szCs w:val="28"/>
              </w:rPr>
            </w:pPr>
          </w:p>
        </w:tc>
        <w:tc>
          <w:tcPr>
            <w:tcW w:w="3119" w:type="dxa"/>
            <w:tcBorders>
              <w:top w:val="double" w:sz="4" w:space="0" w:color="auto"/>
              <w:left w:val="double" w:sz="4" w:space="0" w:color="auto"/>
              <w:bottom w:val="double" w:sz="4" w:space="0" w:color="auto"/>
              <w:right w:val="double" w:sz="4" w:space="0" w:color="auto"/>
            </w:tcBorders>
            <w:shd w:val="clear" w:color="auto" w:fill="auto"/>
          </w:tcPr>
          <w:p w:rsidR="00261BE4" w:rsidRPr="00261BE4" w:rsidRDefault="00261BE4" w:rsidP="00261BE4">
            <w:pPr>
              <w:contextualSpacing/>
              <w:jc w:val="center"/>
              <w:rPr>
                <w:rFonts w:ascii="Times New Roman" w:hAnsi="Times New Roman"/>
                <w:b/>
                <w:sz w:val="28"/>
                <w:szCs w:val="28"/>
              </w:rPr>
            </w:pPr>
            <w:r w:rsidRPr="00261BE4">
              <w:rPr>
                <w:rFonts w:ascii="Times New Roman" w:hAnsi="Times New Roman"/>
                <w:b/>
                <w:sz w:val="28"/>
                <w:szCs w:val="28"/>
              </w:rPr>
              <w:t>7</w:t>
            </w:r>
          </w:p>
        </w:tc>
      </w:tr>
      <w:tr w:rsidR="00261BE4" w:rsidRPr="00261BE4" w:rsidTr="00261BE4">
        <w:trPr>
          <w:trHeight w:val="287"/>
        </w:trPr>
        <w:tc>
          <w:tcPr>
            <w:tcW w:w="4537" w:type="dxa"/>
            <w:gridSpan w:val="2"/>
            <w:tcBorders>
              <w:top w:val="double" w:sz="4" w:space="0" w:color="auto"/>
              <w:left w:val="double" w:sz="4" w:space="0" w:color="auto"/>
              <w:bottom w:val="double" w:sz="4" w:space="0" w:color="auto"/>
              <w:right w:val="double" w:sz="4" w:space="0" w:color="auto"/>
            </w:tcBorders>
            <w:shd w:val="clear" w:color="auto" w:fill="auto"/>
          </w:tcPr>
          <w:p w:rsidR="00261BE4" w:rsidRPr="00261BE4" w:rsidRDefault="00261BE4" w:rsidP="00261BE4">
            <w:pPr>
              <w:ind w:left="459"/>
              <w:rPr>
                <w:rFonts w:ascii="Times New Roman" w:hAnsi="Times New Roman"/>
                <w:b/>
                <w:bCs/>
                <w:sz w:val="28"/>
                <w:szCs w:val="28"/>
              </w:rPr>
            </w:pPr>
          </w:p>
          <w:p w:rsidR="00261BE4" w:rsidRPr="00261BE4" w:rsidRDefault="00261BE4" w:rsidP="00261BE4">
            <w:pPr>
              <w:ind w:left="459"/>
              <w:rPr>
                <w:rFonts w:ascii="Times New Roman" w:hAnsi="Times New Roman"/>
                <w:b/>
                <w:bCs/>
                <w:sz w:val="28"/>
                <w:szCs w:val="28"/>
              </w:rPr>
            </w:pPr>
            <w:r w:rsidRPr="00261BE4">
              <w:rPr>
                <w:rFonts w:ascii="Times New Roman" w:hAnsi="Times New Roman"/>
                <w:b/>
                <w:bCs/>
                <w:sz w:val="28"/>
                <w:szCs w:val="28"/>
              </w:rPr>
              <w:t xml:space="preserve">Всего к финансированию (6-дневная </w:t>
            </w:r>
            <w:r w:rsidRPr="00261BE4">
              <w:rPr>
                <w:rFonts w:ascii="Times New Roman" w:hAnsi="Times New Roman"/>
                <w:b/>
                <w:bCs/>
                <w:sz w:val="28"/>
                <w:szCs w:val="28"/>
              </w:rPr>
              <w:lastRenderedPageBreak/>
              <w:t>учебная неделя):</w:t>
            </w:r>
          </w:p>
        </w:tc>
        <w:tc>
          <w:tcPr>
            <w:tcW w:w="1984" w:type="dxa"/>
            <w:tcBorders>
              <w:top w:val="double" w:sz="4" w:space="0" w:color="auto"/>
              <w:left w:val="double" w:sz="4" w:space="0" w:color="auto"/>
              <w:bottom w:val="double" w:sz="4" w:space="0" w:color="auto"/>
              <w:right w:val="double" w:sz="4" w:space="0" w:color="auto"/>
            </w:tcBorders>
          </w:tcPr>
          <w:p w:rsidR="00261BE4" w:rsidRPr="00261BE4" w:rsidRDefault="00261BE4" w:rsidP="00261BE4">
            <w:pPr>
              <w:jc w:val="center"/>
              <w:rPr>
                <w:rFonts w:ascii="Times New Roman" w:hAnsi="Times New Roman"/>
                <w:b/>
                <w:bCs/>
                <w:sz w:val="28"/>
                <w:szCs w:val="28"/>
              </w:rPr>
            </w:pPr>
          </w:p>
        </w:tc>
        <w:tc>
          <w:tcPr>
            <w:tcW w:w="3119" w:type="dxa"/>
            <w:tcBorders>
              <w:top w:val="double" w:sz="4" w:space="0" w:color="auto"/>
              <w:left w:val="double" w:sz="4" w:space="0" w:color="auto"/>
              <w:bottom w:val="double" w:sz="4" w:space="0" w:color="auto"/>
              <w:right w:val="double" w:sz="4" w:space="0" w:color="auto"/>
            </w:tcBorders>
            <w:shd w:val="clear" w:color="auto" w:fill="auto"/>
          </w:tcPr>
          <w:p w:rsidR="00261BE4" w:rsidRPr="00261BE4" w:rsidRDefault="00261BE4" w:rsidP="00261BE4">
            <w:pPr>
              <w:jc w:val="center"/>
              <w:rPr>
                <w:rFonts w:ascii="Times New Roman" w:hAnsi="Times New Roman"/>
                <w:b/>
                <w:bCs/>
                <w:sz w:val="28"/>
                <w:szCs w:val="28"/>
              </w:rPr>
            </w:pPr>
            <w:r w:rsidRPr="00261BE4">
              <w:rPr>
                <w:rFonts w:ascii="Times New Roman" w:hAnsi="Times New Roman"/>
                <w:b/>
                <w:bCs/>
                <w:sz w:val="28"/>
                <w:szCs w:val="28"/>
              </w:rPr>
              <w:t>7</w:t>
            </w:r>
          </w:p>
        </w:tc>
      </w:tr>
    </w:tbl>
    <w:p w:rsidR="00261BE4" w:rsidRPr="00261BE4" w:rsidRDefault="00261BE4" w:rsidP="00261BE4">
      <w:pPr>
        <w:ind w:right="-1"/>
        <w:rPr>
          <w:rFonts w:ascii="Times New Roman" w:hAnsi="Times New Roman"/>
          <w:sz w:val="28"/>
          <w:szCs w:val="28"/>
        </w:rPr>
      </w:pPr>
    </w:p>
    <w:p w:rsidR="00261BE4" w:rsidRPr="00261BE4" w:rsidRDefault="00261BE4" w:rsidP="00261BE4">
      <w:pPr>
        <w:ind w:right="-1"/>
        <w:rPr>
          <w:rFonts w:ascii="Times New Roman" w:hAnsi="Times New Roman"/>
          <w:sz w:val="28"/>
          <w:szCs w:val="28"/>
        </w:rPr>
      </w:pPr>
    </w:p>
    <w:p w:rsidR="00261BE4" w:rsidRPr="00261BE4" w:rsidRDefault="00261BE4" w:rsidP="00261BE4">
      <w:pPr>
        <w:ind w:right="-1"/>
        <w:rPr>
          <w:rFonts w:ascii="Times New Roman" w:hAnsi="Times New Roman"/>
          <w:sz w:val="28"/>
          <w:szCs w:val="28"/>
        </w:rPr>
      </w:pPr>
    </w:p>
    <w:p w:rsidR="00261BE4" w:rsidRPr="00261BE4" w:rsidRDefault="00261BE4" w:rsidP="00261BE4">
      <w:pPr>
        <w:ind w:right="-1"/>
        <w:rPr>
          <w:rFonts w:ascii="Times New Roman" w:hAnsi="Times New Roman"/>
          <w:sz w:val="28"/>
          <w:szCs w:val="28"/>
        </w:rPr>
      </w:pPr>
    </w:p>
    <w:p w:rsidR="00261BE4" w:rsidRPr="00261BE4" w:rsidRDefault="00261BE4" w:rsidP="00261BE4">
      <w:pPr>
        <w:ind w:right="-1"/>
        <w:rPr>
          <w:rFonts w:ascii="Times New Roman" w:hAnsi="Times New Roman"/>
          <w:sz w:val="28"/>
          <w:szCs w:val="28"/>
        </w:rPr>
      </w:pPr>
    </w:p>
    <w:tbl>
      <w:tblPr>
        <w:tblStyle w:val="af1"/>
        <w:tblW w:w="11047" w:type="dxa"/>
        <w:tblInd w:w="-1026" w:type="dxa"/>
        <w:tblLayout w:type="fixed"/>
        <w:tblLook w:val="04A0" w:firstRow="1" w:lastRow="0" w:firstColumn="1" w:lastColumn="0" w:noHBand="0" w:noVBand="1"/>
      </w:tblPr>
      <w:tblGrid>
        <w:gridCol w:w="567"/>
        <w:gridCol w:w="1985"/>
        <w:gridCol w:w="849"/>
        <w:gridCol w:w="994"/>
        <w:gridCol w:w="1069"/>
        <w:gridCol w:w="902"/>
        <w:gridCol w:w="1537"/>
        <w:gridCol w:w="1942"/>
        <w:gridCol w:w="1202"/>
      </w:tblGrid>
      <w:tr w:rsidR="00261BE4" w:rsidRPr="00261BE4" w:rsidTr="00261BE4">
        <w:tc>
          <w:tcPr>
            <w:tcW w:w="567" w:type="dxa"/>
          </w:tcPr>
          <w:p w:rsidR="00261BE4" w:rsidRPr="00261BE4" w:rsidRDefault="00261BE4" w:rsidP="00261BE4">
            <w:pPr>
              <w:spacing w:line="360" w:lineRule="auto"/>
              <w:ind w:right="-1"/>
              <w:rPr>
                <w:rFonts w:ascii="Times New Roman" w:hAnsi="Times New Roman"/>
                <w:sz w:val="28"/>
                <w:szCs w:val="28"/>
              </w:rPr>
            </w:pPr>
          </w:p>
        </w:tc>
        <w:tc>
          <w:tcPr>
            <w:tcW w:w="1985" w:type="dxa"/>
          </w:tcPr>
          <w:p w:rsidR="00261BE4" w:rsidRPr="00261BE4" w:rsidRDefault="00261BE4" w:rsidP="00E51DE3">
            <w:pPr>
              <w:spacing w:line="360" w:lineRule="auto"/>
              <w:ind w:right="-1" w:firstLine="118"/>
              <w:rPr>
                <w:rFonts w:ascii="Times New Roman" w:hAnsi="Times New Roman"/>
                <w:sz w:val="28"/>
                <w:szCs w:val="28"/>
              </w:rPr>
            </w:pPr>
            <w:r w:rsidRPr="00261BE4">
              <w:rPr>
                <w:rFonts w:ascii="Times New Roman" w:hAnsi="Times New Roman"/>
                <w:sz w:val="28"/>
                <w:szCs w:val="28"/>
              </w:rPr>
              <w:t>Наименование рабочей программы</w:t>
            </w:r>
          </w:p>
        </w:tc>
        <w:tc>
          <w:tcPr>
            <w:tcW w:w="849" w:type="dxa"/>
          </w:tcPr>
          <w:p w:rsidR="00261BE4" w:rsidRPr="00261BE4" w:rsidRDefault="00261BE4" w:rsidP="00E51DE3">
            <w:pPr>
              <w:spacing w:line="360" w:lineRule="auto"/>
              <w:ind w:right="-1" w:firstLine="118"/>
              <w:rPr>
                <w:rFonts w:ascii="Times New Roman" w:hAnsi="Times New Roman"/>
                <w:sz w:val="28"/>
                <w:szCs w:val="28"/>
              </w:rPr>
            </w:pPr>
            <w:r w:rsidRPr="00261BE4">
              <w:rPr>
                <w:rFonts w:ascii="Times New Roman" w:hAnsi="Times New Roman"/>
                <w:sz w:val="28"/>
                <w:szCs w:val="28"/>
              </w:rPr>
              <w:t xml:space="preserve">Классы </w:t>
            </w:r>
          </w:p>
        </w:tc>
        <w:tc>
          <w:tcPr>
            <w:tcW w:w="994" w:type="dxa"/>
          </w:tcPr>
          <w:p w:rsidR="00261BE4" w:rsidRPr="00261BE4" w:rsidRDefault="00261BE4" w:rsidP="00E51DE3">
            <w:pPr>
              <w:spacing w:line="360" w:lineRule="auto"/>
              <w:ind w:right="-1" w:firstLine="118"/>
              <w:rPr>
                <w:rFonts w:ascii="Times New Roman" w:hAnsi="Times New Roman"/>
                <w:sz w:val="28"/>
                <w:szCs w:val="28"/>
              </w:rPr>
            </w:pPr>
            <w:r w:rsidRPr="00261BE4">
              <w:rPr>
                <w:rFonts w:ascii="Times New Roman" w:hAnsi="Times New Roman"/>
                <w:sz w:val="28"/>
                <w:szCs w:val="28"/>
              </w:rPr>
              <w:t>Количество часов в год</w:t>
            </w:r>
          </w:p>
        </w:tc>
        <w:tc>
          <w:tcPr>
            <w:tcW w:w="1069" w:type="dxa"/>
          </w:tcPr>
          <w:p w:rsidR="00261BE4" w:rsidRPr="00261BE4" w:rsidRDefault="00261BE4" w:rsidP="00E51DE3">
            <w:pPr>
              <w:spacing w:line="360" w:lineRule="auto"/>
              <w:ind w:right="-1" w:firstLine="118"/>
              <w:rPr>
                <w:rFonts w:ascii="Times New Roman" w:hAnsi="Times New Roman"/>
                <w:sz w:val="28"/>
                <w:szCs w:val="28"/>
              </w:rPr>
            </w:pPr>
            <w:r w:rsidRPr="00261BE4">
              <w:rPr>
                <w:rFonts w:ascii="Times New Roman" w:hAnsi="Times New Roman"/>
                <w:sz w:val="28"/>
                <w:szCs w:val="28"/>
              </w:rPr>
              <w:t>Продолжительность занятий (мин)</w:t>
            </w:r>
          </w:p>
        </w:tc>
        <w:tc>
          <w:tcPr>
            <w:tcW w:w="902" w:type="dxa"/>
          </w:tcPr>
          <w:p w:rsidR="00261BE4" w:rsidRPr="00261BE4" w:rsidRDefault="00261BE4" w:rsidP="00E51DE3">
            <w:pPr>
              <w:spacing w:line="360" w:lineRule="auto"/>
              <w:ind w:right="-1" w:firstLine="118"/>
              <w:rPr>
                <w:rFonts w:ascii="Times New Roman" w:hAnsi="Times New Roman"/>
                <w:sz w:val="28"/>
                <w:szCs w:val="28"/>
              </w:rPr>
            </w:pPr>
            <w:r w:rsidRPr="00261BE4">
              <w:rPr>
                <w:rFonts w:ascii="Times New Roman" w:hAnsi="Times New Roman"/>
                <w:sz w:val="28"/>
                <w:szCs w:val="28"/>
              </w:rPr>
              <w:t>Распределение часов</w:t>
            </w:r>
          </w:p>
        </w:tc>
        <w:tc>
          <w:tcPr>
            <w:tcW w:w="1537" w:type="dxa"/>
          </w:tcPr>
          <w:p w:rsidR="00261BE4" w:rsidRPr="00261BE4" w:rsidRDefault="00261BE4" w:rsidP="00E51DE3">
            <w:pPr>
              <w:spacing w:line="360" w:lineRule="auto"/>
              <w:ind w:right="-1" w:firstLine="118"/>
              <w:rPr>
                <w:rFonts w:ascii="Times New Roman" w:hAnsi="Times New Roman"/>
                <w:sz w:val="28"/>
                <w:szCs w:val="28"/>
              </w:rPr>
            </w:pPr>
            <w:r w:rsidRPr="00261BE4">
              <w:rPr>
                <w:rFonts w:ascii="Times New Roman" w:hAnsi="Times New Roman"/>
                <w:sz w:val="28"/>
                <w:szCs w:val="28"/>
              </w:rPr>
              <w:t>Формы организации</w:t>
            </w:r>
          </w:p>
        </w:tc>
        <w:tc>
          <w:tcPr>
            <w:tcW w:w="1942" w:type="dxa"/>
          </w:tcPr>
          <w:p w:rsidR="00261BE4" w:rsidRPr="00261BE4" w:rsidRDefault="00261BE4" w:rsidP="00E51DE3">
            <w:pPr>
              <w:spacing w:line="360" w:lineRule="auto"/>
              <w:ind w:right="-1" w:firstLine="118"/>
              <w:rPr>
                <w:rFonts w:ascii="Times New Roman" w:hAnsi="Times New Roman"/>
                <w:sz w:val="28"/>
                <w:szCs w:val="28"/>
              </w:rPr>
            </w:pPr>
            <w:r w:rsidRPr="00261BE4">
              <w:rPr>
                <w:rFonts w:ascii="Times New Roman" w:hAnsi="Times New Roman"/>
                <w:sz w:val="28"/>
                <w:szCs w:val="28"/>
              </w:rPr>
              <w:t xml:space="preserve">Руководитель </w:t>
            </w:r>
          </w:p>
        </w:tc>
        <w:tc>
          <w:tcPr>
            <w:tcW w:w="1202" w:type="dxa"/>
          </w:tcPr>
          <w:p w:rsidR="00261BE4" w:rsidRPr="00261BE4" w:rsidRDefault="00261BE4" w:rsidP="00E51DE3">
            <w:pPr>
              <w:spacing w:line="360" w:lineRule="auto"/>
              <w:ind w:right="-1" w:firstLine="118"/>
              <w:rPr>
                <w:rFonts w:ascii="Times New Roman" w:hAnsi="Times New Roman"/>
                <w:sz w:val="28"/>
                <w:szCs w:val="28"/>
              </w:rPr>
            </w:pPr>
            <w:r w:rsidRPr="00261BE4">
              <w:rPr>
                <w:rFonts w:ascii="Times New Roman" w:hAnsi="Times New Roman"/>
                <w:sz w:val="28"/>
                <w:szCs w:val="28"/>
              </w:rPr>
              <w:t>Место проведения</w:t>
            </w:r>
          </w:p>
        </w:tc>
      </w:tr>
      <w:tr w:rsidR="00261BE4" w:rsidRPr="00261BE4" w:rsidTr="00261BE4">
        <w:tc>
          <w:tcPr>
            <w:tcW w:w="567"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rPr>
              <w:t>1</w:t>
            </w:r>
          </w:p>
        </w:tc>
        <w:tc>
          <w:tcPr>
            <w:tcW w:w="1985" w:type="dxa"/>
          </w:tcPr>
          <w:p w:rsidR="00261BE4" w:rsidRPr="00261BE4" w:rsidRDefault="00261BE4" w:rsidP="00E51DE3">
            <w:pPr>
              <w:spacing w:line="360" w:lineRule="auto"/>
              <w:ind w:firstLine="118"/>
              <w:rPr>
                <w:rFonts w:ascii="Times New Roman" w:hAnsi="Times New Roman"/>
                <w:sz w:val="28"/>
                <w:szCs w:val="28"/>
              </w:rPr>
            </w:pPr>
            <w:r w:rsidRPr="00261BE4">
              <w:rPr>
                <w:rFonts w:ascii="Times New Roman" w:hAnsi="Times New Roman"/>
                <w:sz w:val="28"/>
                <w:szCs w:val="28"/>
              </w:rPr>
              <w:t>«Баскетбол»</w:t>
            </w:r>
          </w:p>
        </w:tc>
        <w:tc>
          <w:tcPr>
            <w:tcW w:w="849" w:type="dxa"/>
          </w:tcPr>
          <w:p w:rsidR="00261BE4" w:rsidRPr="00261BE4" w:rsidRDefault="00261BE4" w:rsidP="00E51DE3">
            <w:pPr>
              <w:spacing w:line="360" w:lineRule="auto"/>
              <w:ind w:firstLine="118"/>
              <w:jc w:val="center"/>
              <w:rPr>
                <w:rFonts w:ascii="Times New Roman" w:hAnsi="Times New Roman"/>
                <w:sz w:val="28"/>
                <w:szCs w:val="28"/>
              </w:rPr>
            </w:pPr>
            <w:r w:rsidRPr="00261BE4">
              <w:rPr>
                <w:rFonts w:ascii="Times New Roman" w:hAnsi="Times New Roman"/>
                <w:sz w:val="28"/>
                <w:szCs w:val="28"/>
              </w:rPr>
              <w:t>10</w:t>
            </w:r>
          </w:p>
        </w:tc>
        <w:tc>
          <w:tcPr>
            <w:tcW w:w="994" w:type="dxa"/>
          </w:tcPr>
          <w:p w:rsidR="00261BE4" w:rsidRPr="00261BE4" w:rsidRDefault="00261BE4" w:rsidP="00E51DE3">
            <w:pPr>
              <w:spacing w:line="360" w:lineRule="auto"/>
              <w:ind w:firstLine="118"/>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34</w:t>
            </w:r>
          </w:p>
        </w:tc>
        <w:tc>
          <w:tcPr>
            <w:tcW w:w="1069" w:type="dxa"/>
          </w:tcPr>
          <w:p w:rsidR="00261BE4" w:rsidRPr="00261BE4" w:rsidRDefault="00261BE4" w:rsidP="00E51DE3">
            <w:pPr>
              <w:spacing w:line="360" w:lineRule="auto"/>
              <w:ind w:right="-1" w:firstLine="118"/>
              <w:rPr>
                <w:rFonts w:ascii="Times New Roman" w:hAnsi="Times New Roman"/>
                <w:sz w:val="28"/>
                <w:szCs w:val="28"/>
              </w:rPr>
            </w:pPr>
            <w:r w:rsidRPr="00261BE4">
              <w:rPr>
                <w:rFonts w:ascii="Times New Roman" w:hAnsi="Times New Roman"/>
                <w:sz w:val="28"/>
                <w:szCs w:val="28"/>
              </w:rPr>
              <w:t>40</w:t>
            </w:r>
          </w:p>
        </w:tc>
        <w:tc>
          <w:tcPr>
            <w:tcW w:w="902" w:type="dxa"/>
          </w:tcPr>
          <w:p w:rsidR="00261BE4" w:rsidRPr="00261BE4" w:rsidRDefault="00261BE4" w:rsidP="00E51DE3">
            <w:pPr>
              <w:spacing w:line="360" w:lineRule="auto"/>
              <w:ind w:firstLine="118"/>
              <w:jc w:val="center"/>
              <w:rPr>
                <w:rFonts w:ascii="Times New Roman" w:hAnsi="Times New Roman"/>
                <w:sz w:val="28"/>
                <w:szCs w:val="28"/>
              </w:rPr>
            </w:pPr>
            <w:r w:rsidRPr="00261BE4">
              <w:rPr>
                <w:rFonts w:ascii="Times New Roman" w:hAnsi="Times New Roman"/>
                <w:sz w:val="28"/>
                <w:szCs w:val="28"/>
              </w:rPr>
              <w:t>1</w:t>
            </w:r>
          </w:p>
        </w:tc>
        <w:tc>
          <w:tcPr>
            <w:tcW w:w="1537" w:type="dxa"/>
          </w:tcPr>
          <w:p w:rsidR="00261BE4" w:rsidRPr="00261BE4" w:rsidRDefault="00261BE4" w:rsidP="00E51DE3">
            <w:pPr>
              <w:spacing w:line="360" w:lineRule="auto"/>
              <w:ind w:right="-1" w:firstLine="118"/>
              <w:rPr>
                <w:rFonts w:ascii="Times New Roman" w:hAnsi="Times New Roman"/>
                <w:sz w:val="28"/>
                <w:szCs w:val="28"/>
              </w:rPr>
            </w:pPr>
            <w:r w:rsidRPr="00261BE4">
              <w:rPr>
                <w:rFonts w:ascii="Times New Roman" w:hAnsi="Times New Roman"/>
                <w:sz w:val="28"/>
                <w:szCs w:val="28"/>
              </w:rPr>
              <w:t>Секция</w:t>
            </w:r>
          </w:p>
        </w:tc>
        <w:tc>
          <w:tcPr>
            <w:tcW w:w="1942" w:type="dxa"/>
          </w:tcPr>
          <w:p w:rsidR="00261BE4" w:rsidRPr="00261BE4" w:rsidRDefault="00261BE4" w:rsidP="00E51DE3">
            <w:pPr>
              <w:spacing w:line="360" w:lineRule="auto"/>
              <w:ind w:firstLine="118"/>
              <w:jc w:val="center"/>
              <w:rPr>
                <w:rFonts w:ascii="Times New Roman" w:hAnsi="Times New Roman"/>
                <w:sz w:val="28"/>
                <w:szCs w:val="28"/>
              </w:rPr>
            </w:pPr>
            <w:r w:rsidRPr="00261BE4">
              <w:rPr>
                <w:rFonts w:ascii="Times New Roman" w:hAnsi="Times New Roman"/>
                <w:sz w:val="28"/>
                <w:szCs w:val="28"/>
              </w:rPr>
              <w:t>Посаженников А.В.</w:t>
            </w:r>
          </w:p>
        </w:tc>
        <w:tc>
          <w:tcPr>
            <w:tcW w:w="1202" w:type="dxa"/>
          </w:tcPr>
          <w:p w:rsidR="00261BE4" w:rsidRPr="00261BE4" w:rsidRDefault="00261BE4" w:rsidP="00E51DE3">
            <w:pPr>
              <w:spacing w:line="360" w:lineRule="auto"/>
              <w:ind w:right="-1" w:firstLine="118"/>
              <w:rPr>
                <w:rFonts w:ascii="Times New Roman" w:hAnsi="Times New Roman"/>
                <w:sz w:val="28"/>
                <w:szCs w:val="28"/>
              </w:rPr>
            </w:pPr>
            <w:r w:rsidRPr="00261BE4">
              <w:rPr>
                <w:rFonts w:ascii="Times New Roman" w:hAnsi="Times New Roman"/>
                <w:sz w:val="28"/>
                <w:szCs w:val="28"/>
              </w:rPr>
              <w:t>МБОУ «БСОШ №1»</w:t>
            </w:r>
          </w:p>
        </w:tc>
      </w:tr>
      <w:tr w:rsidR="00261BE4" w:rsidRPr="00261BE4" w:rsidTr="00261BE4">
        <w:tc>
          <w:tcPr>
            <w:tcW w:w="567" w:type="dxa"/>
          </w:tcPr>
          <w:p w:rsidR="00261BE4" w:rsidRPr="00261BE4" w:rsidRDefault="00261BE4" w:rsidP="00261BE4">
            <w:pPr>
              <w:spacing w:line="360" w:lineRule="auto"/>
              <w:ind w:right="-1"/>
              <w:rPr>
                <w:rFonts w:ascii="Times New Roman" w:hAnsi="Times New Roman"/>
                <w:sz w:val="28"/>
                <w:szCs w:val="28"/>
              </w:rPr>
            </w:pPr>
          </w:p>
        </w:tc>
        <w:tc>
          <w:tcPr>
            <w:tcW w:w="1985" w:type="dxa"/>
          </w:tcPr>
          <w:p w:rsidR="00261BE4" w:rsidRPr="00261BE4" w:rsidRDefault="00261BE4" w:rsidP="00E51DE3">
            <w:pPr>
              <w:spacing w:line="360" w:lineRule="auto"/>
              <w:ind w:firstLine="118"/>
              <w:rPr>
                <w:rFonts w:ascii="Times New Roman" w:hAnsi="Times New Roman"/>
                <w:sz w:val="28"/>
                <w:szCs w:val="28"/>
              </w:rPr>
            </w:pPr>
            <w:r w:rsidRPr="00261BE4">
              <w:rPr>
                <w:rFonts w:ascii="Times New Roman" w:hAnsi="Times New Roman"/>
                <w:sz w:val="28"/>
                <w:szCs w:val="28"/>
              </w:rPr>
              <w:t>Основы военной службы</w:t>
            </w:r>
          </w:p>
        </w:tc>
        <w:tc>
          <w:tcPr>
            <w:tcW w:w="849" w:type="dxa"/>
          </w:tcPr>
          <w:p w:rsidR="00261BE4" w:rsidRPr="00261BE4" w:rsidRDefault="00261BE4" w:rsidP="00E51DE3">
            <w:pPr>
              <w:spacing w:line="360" w:lineRule="auto"/>
              <w:ind w:firstLine="118"/>
              <w:jc w:val="center"/>
              <w:rPr>
                <w:rFonts w:ascii="Times New Roman" w:hAnsi="Times New Roman"/>
                <w:sz w:val="28"/>
                <w:szCs w:val="28"/>
              </w:rPr>
            </w:pPr>
            <w:r w:rsidRPr="00261BE4">
              <w:rPr>
                <w:rFonts w:ascii="Times New Roman" w:hAnsi="Times New Roman"/>
                <w:sz w:val="28"/>
                <w:szCs w:val="28"/>
              </w:rPr>
              <w:t>10</w:t>
            </w:r>
          </w:p>
        </w:tc>
        <w:tc>
          <w:tcPr>
            <w:tcW w:w="994" w:type="dxa"/>
          </w:tcPr>
          <w:p w:rsidR="00261BE4" w:rsidRPr="00261BE4" w:rsidRDefault="00261BE4" w:rsidP="00E51DE3">
            <w:pPr>
              <w:spacing w:line="360" w:lineRule="auto"/>
              <w:ind w:firstLine="118"/>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102</w:t>
            </w:r>
          </w:p>
        </w:tc>
        <w:tc>
          <w:tcPr>
            <w:tcW w:w="1069" w:type="dxa"/>
          </w:tcPr>
          <w:p w:rsidR="00261BE4" w:rsidRPr="00261BE4" w:rsidRDefault="00261BE4" w:rsidP="00E51DE3">
            <w:pPr>
              <w:spacing w:line="360" w:lineRule="auto"/>
              <w:ind w:right="-1" w:firstLine="118"/>
              <w:rPr>
                <w:rFonts w:ascii="Times New Roman" w:hAnsi="Times New Roman"/>
                <w:sz w:val="28"/>
                <w:szCs w:val="28"/>
              </w:rPr>
            </w:pPr>
            <w:r w:rsidRPr="00261BE4">
              <w:rPr>
                <w:rFonts w:ascii="Times New Roman" w:hAnsi="Times New Roman"/>
                <w:sz w:val="28"/>
                <w:szCs w:val="28"/>
              </w:rPr>
              <w:t>40</w:t>
            </w:r>
          </w:p>
        </w:tc>
        <w:tc>
          <w:tcPr>
            <w:tcW w:w="902" w:type="dxa"/>
          </w:tcPr>
          <w:p w:rsidR="00261BE4" w:rsidRPr="00261BE4" w:rsidRDefault="00261BE4" w:rsidP="00E51DE3">
            <w:pPr>
              <w:spacing w:line="360" w:lineRule="auto"/>
              <w:ind w:firstLine="118"/>
              <w:jc w:val="center"/>
              <w:rPr>
                <w:rFonts w:ascii="Times New Roman" w:hAnsi="Times New Roman"/>
                <w:sz w:val="28"/>
                <w:szCs w:val="28"/>
              </w:rPr>
            </w:pPr>
            <w:r w:rsidRPr="00261BE4">
              <w:rPr>
                <w:rFonts w:ascii="Times New Roman" w:hAnsi="Times New Roman"/>
                <w:sz w:val="28"/>
                <w:szCs w:val="28"/>
              </w:rPr>
              <w:t>3</w:t>
            </w:r>
          </w:p>
        </w:tc>
        <w:tc>
          <w:tcPr>
            <w:tcW w:w="1537" w:type="dxa"/>
          </w:tcPr>
          <w:p w:rsidR="00261BE4" w:rsidRPr="00261BE4" w:rsidRDefault="00261BE4" w:rsidP="00E51DE3">
            <w:pPr>
              <w:spacing w:line="360" w:lineRule="auto"/>
              <w:ind w:right="-1" w:firstLine="118"/>
              <w:rPr>
                <w:rFonts w:ascii="Times New Roman" w:hAnsi="Times New Roman"/>
                <w:sz w:val="28"/>
                <w:szCs w:val="28"/>
              </w:rPr>
            </w:pPr>
            <w:r w:rsidRPr="00261BE4">
              <w:rPr>
                <w:rFonts w:ascii="Times New Roman" w:hAnsi="Times New Roman"/>
                <w:sz w:val="28"/>
                <w:szCs w:val="28"/>
              </w:rPr>
              <w:t>Клуб</w:t>
            </w:r>
          </w:p>
        </w:tc>
        <w:tc>
          <w:tcPr>
            <w:tcW w:w="1942" w:type="dxa"/>
          </w:tcPr>
          <w:p w:rsidR="00261BE4" w:rsidRPr="00261BE4" w:rsidRDefault="00261BE4" w:rsidP="00E51DE3">
            <w:pPr>
              <w:spacing w:line="360" w:lineRule="auto"/>
              <w:ind w:firstLine="118"/>
              <w:jc w:val="center"/>
              <w:rPr>
                <w:rFonts w:ascii="Times New Roman" w:hAnsi="Times New Roman"/>
                <w:sz w:val="28"/>
                <w:szCs w:val="28"/>
              </w:rPr>
            </w:pPr>
            <w:r w:rsidRPr="00261BE4">
              <w:rPr>
                <w:rFonts w:ascii="Times New Roman" w:hAnsi="Times New Roman"/>
                <w:sz w:val="28"/>
                <w:szCs w:val="28"/>
              </w:rPr>
              <w:t>Сочнев Ю.В.</w:t>
            </w:r>
          </w:p>
        </w:tc>
        <w:tc>
          <w:tcPr>
            <w:tcW w:w="1202" w:type="dxa"/>
          </w:tcPr>
          <w:p w:rsidR="00261BE4" w:rsidRPr="00261BE4" w:rsidRDefault="00261BE4" w:rsidP="00E51DE3">
            <w:pPr>
              <w:spacing w:line="360" w:lineRule="auto"/>
              <w:ind w:right="-1" w:firstLine="118"/>
              <w:rPr>
                <w:rFonts w:ascii="Times New Roman" w:hAnsi="Times New Roman"/>
                <w:sz w:val="28"/>
                <w:szCs w:val="28"/>
              </w:rPr>
            </w:pPr>
            <w:r w:rsidRPr="00261BE4">
              <w:rPr>
                <w:rFonts w:ascii="Times New Roman" w:hAnsi="Times New Roman"/>
                <w:sz w:val="28"/>
                <w:szCs w:val="28"/>
              </w:rPr>
              <w:t>МБОУ «БСОШ№1»</w:t>
            </w:r>
          </w:p>
        </w:tc>
      </w:tr>
      <w:tr w:rsidR="00261BE4" w:rsidRPr="00261BE4" w:rsidTr="00261BE4">
        <w:tc>
          <w:tcPr>
            <w:tcW w:w="567"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rPr>
              <w:t>2</w:t>
            </w:r>
          </w:p>
        </w:tc>
        <w:tc>
          <w:tcPr>
            <w:tcW w:w="1985" w:type="dxa"/>
          </w:tcPr>
          <w:p w:rsidR="00261BE4" w:rsidRPr="00261BE4" w:rsidRDefault="00261BE4" w:rsidP="00E51DE3">
            <w:pPr>
              <w:spacing w:line="360" w:lineRule="auto"/>
              <w:ind w:firstLine="118"/>
              <w:rPr>
                <w:rFonts w:ascii="Times New Roman" w:hAnsi="Times New Roman"/>
                <w:sz w:val="28"/>
                <w:szCs w:val="28"/>
              </w:rPr>
            </w:pPr>
            <w:r w:rsidRPr="00261BE4">
              <w:rPr>
                <w:rFonts w:ascii="Times New Roman" w:hAnsi="Times New Roman"/>
                <w:sz w:val="28"/>
                <w:szCs w:val="28"/>
              </w:rPr>
              <w:t>Историческая лаборатория «Дискуссионные вопросы истории»</w:t>
            </w:r>
          </w:p>
        </w:tc>
        <w:tc>
          <w:tcPr>
            <w:tcW w:w="849" w:type="dxa"/>
          </w:tcPr>
          <w:p w:rsidR="00261BE4" w:rsidRPr="00261BE4" w:rsidRDefault="00261BE4" w:rsidP="00E51DE3">
            <w:pPr>
              <w:spacing w:line="360" w:lineRule="auto"/>
              <w:ind w:firstLine="118"/>
              <w:jc w:val="center"/>
              <w:rPr>
                <w:rFonts w:ascii="Times New Roman" w:hAnsi="Times New Roman"/>
                <w:sz w:val="28"/>
                <w:szCs w:val="28"/>
              </w:rPr>
            </w:pPr>
            <w:r w:rsidRPr="00261BE4">
              <w:rPr>
                <w:rFonts w:ascii="Times New Roman" w:hAnsi="Times New Roman"/>
                <w:sz w:val="28"/>
                <w:szCs w:val="28"/>
              </w:rPr>
              <w:t>10</w:t>
            </w:r>
          </w:p>
        </w:tc>
        <w:tc>
          <w:tcPr>
            <w:tcW w:w="994" w:type="dxa"/>
          </w:tcPr>
          <w:p w:rsidR="00261BE4" w:rsidRPr="00261BE4" w:rsidRDefault="00261BE4" w:rsidP="00E51DE3">
            <w:pPr>
              <w:spacing w:line="360" w:lineRule="auto"/>
              <w:ind w:firstLine="118"/>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34</w:t>
            </w:r>
          </w:p>
        </w:tc>
        <w:tc>
          <w:tcPr>
            <w:tcW w:w="1069" w:type="dxa"/>
          </w:tcPr>
          <w:p w:rsidR="00261BE4" w:rsidRPr="00261BE4" w:rsidRDefault="00261BE4" w:rsidP="00E51DE3">
            <w:pPr>
              <w:spacing w:line="360" w:lineRule="auto"/>
              <w:ind w:right="-1" w:firstLine="118"/>
              <w:rPr>
                <w:rFonts w:ascii="Times New Roman" w:hAnsi="Times New Roman"/>
                <w:sz w:val="28"/>
                <w:szCs w:val="28"/>
              </w:rPr>
            </w:pPr>
            <w:r w:rsidRPr="00261BE4">
              <w:rPr>
                <w:rFonts w:ascii="Times New Roman" w:hAnsi="Times New Roman"/>
                <w:sz w:val="28"/>
                <w:szCs w:val="28"/>
              </w:rPr>
              <w:t>40</w:t>
            </w:r>
          </w:p>
        </w:tc>
        <w:tc>
          <w:tcPr>
            <w:tcW w:w="902" w:type="dxa"/>
          </w:tcPr>
          <w:p w:rsidR="00261BE4" w:rsidRPr="00261BE4" w:rsidRDefault="00261BE4" w:rsidP="00E51DE3">
            <w:pPr>
              <w:spacing w:line="360" w:lineRule="auto"/>
              <w:ind w:firstLine="118"/>
              <w:jc w:val="center"/>
              <w:rPr>
                <w:rFonts w:ascii="Times New Roman" w:hAnsi="Times New Roman"/>
                <w:sz w:val="28"/>
                <w:szCs w:val="28"/>
              </w:rPr>
            </w:pPr>
            <w:r w:rsidRPr="00261BE4">
              <w:rPr>
                <w:rFonts w:ascii="Times New Roman" w:hAnsi="Times New Roman"/>
                <w:sz w:val="28"/>
                <w:szCs w:val="28"/>
              </w:rPr>
              <w:t>1</w:t>
            </w:r>
          </w:p>
        </w:tc>
        <w:tc>
          <w:tcPr>
            <w:tcW w:w="1537" w:type="dxa"/>
          </w:tcPr>
          <w:p w:rsidR="00261BE4" w:rsidRPr="00261BE4" w:rsidRDefault="00261BE4" w:rsidP="00E51DE3">
            <w:pPr>
              <w:spacing w:line="360" w:lineRule="auto"/>
              <w:ind w:right="-1" w:firstLine="118"/>
              <w:rPr>
                <w:rFonts w:ascii="Times New Roman" w:hAnsi="Times New Roman"/>
                <w:sz w:val="28"/>
                <w:szCs w:val="28"/>
              </w:rPr>
            </w:pPr>
            <w:r w:rsidRPr="00261BE4">
              <w:rPr>
                <w:rFonts w:ascii="Times New Roman" w:hAnsi="Times New Roman"/>
                <w:sz w:val="28"/>
                <w:szCs w:val="28"/>
              </w:rPr>
              <w:t>Лаборатория</w:t>
            </w:r>
          </w:p>
        </w:tc>
        <w:tc>
          <w:tcPr>
            <w:tcW w:w="1942" w:type="dxa"/>
          </w:tcPr>
          <w:p w:rsidR="00261BE4" w:rsidRPr="00261BE4" w:rsidRDefault="00261BE4" w:rsidP="00E51DE3">
            <w:pPr>
              <w:spacing w:line="360" w:lineRule="auto"/>
              <w:ind w:firstLine="118"/>
              <w:jc w:val="center"/>
              <w:rPr>
                <w:rFonts w:ascii="Times New Roman" w:hAnsi="Times New Roman"/>
                <w:sz w:val="28"/>
                <w:szCs w:val="28"/>
              </w:rPr>
            </w:pPr>
            <w:r w:rsidRPr="00261BE4">
              <w:rPr>
                <w:rFonts w:ascii="Times New Roman" w:hAnsi="Times New Roman"/>
                <w:sz w:val="28"/>
                <w:szCs w:val="28"/>
              </w:rPr>
              <w:t>Домнина Г.О.</w:t>
            </w:r>
          </w:p>
        </w:tc>
        <w:tc>
          <w:tcPr>
            <w:tcW w:w="1202" w:type="dxa"/>
          </w:tcPr>
          <w:p w:rsidR="00261BE4" w:rsidRPr="00261BE4" w:rsidRDefault="00261BE4" w:rsidP="00E51DE3">
            <w:pPr>
              <w:spacing w:line="360" w:lineRule="auto"/>
              <w:ind w:right="-1" w:firstLine="118"/>
              <w:rPr>
                <w:rFonts w:ascii="Times New Roman" w:hAnsi="Times New Roman"/>
                <w:sz w:val="28"/>
                <w:szCs w:val="28"/>
              </w:rPr>
            </w:pPr>
            <w:r w:rsidRPr="00261BE4">
              <w:rPr>
                <w:rFonts w:ascii="Times New Roman" w:hAnsi="Times New Roman"/>
                <w:sz w:val="28"/>
                <w:szCs w:val="28"/>
              </w:rPr>
              <w:t>МБОУ «БСОШ №1»</w:t>
            </w:r>
          </w:p>
        </w:tc>
      </w:tr>
      <w:tr w:rsidR="00261BE4" w:rsidRPr="00261BE4" w:rsidTr="00261BE4">
        <w:tc>
          <w:tcPr>
            <w:tcW w:w="567"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rPr>
              <w:t>3</w:t>
            </w:r>
          </w:p>
        </w:tc>
        <w:tc>
          <w:tcPr>
            <w:tcW w:w="1985" w:type="dxa"/>
          </w:tcPr>
          <w:p w:rsidR="00261BE4" w:rsidRPr="00261BE4" w:rsidRDefault="00261BE4" w:rsidP="00E51DE3">
            <w:pPr>
              <w:spacing w:line="360" w:lineRule="auto"/>
              <w:ind w:firstLine="118"/>
              <w:rPr>
                <w:rFonts w:ascii="Times New Roman" w:hAnsi="Times New Roman"/>
                <w:sz w:val="28"/>
                <w:szCs w:val="28"/>
              </w:rPr>
            </w:pPr>
            <w:r w:rsidRPr="00261BE4">
              <w:rPr>
                <w:rFonts w:ascii="Times New Roman" w:hAnsi="Times New Roman"/>
                <w:sz w:val="28"/>
                <w:szCs w:val="28"/>
              </w:rPr>
              <w:t>Органическая химия в вопросах и задачах</w:t>
            </w:r>
          </w:p>
        </w:tc>
        <w:tc>
          <w:tcPr>
            <w:tcW w:w="849" w:type="dxa"/>
          </w:tcPr>
          <w:p w:rsidR="00261BE4" w:rsidRPr="00261BE4" w:rsidRDefault="00261BE4" w:rsidP="00E51DE3">
            <w:pPr>
              <w:spacing w:line="360" w:lineRule="auto"/>
              <w:ind w:firstLine="118"/>
              <w:jc w:val="center"/>
              <w:rPr>
                <w:rFonts w:ascii="Times New Roman" w:hAnsi="Times New Roman"/>
                <w:sz w:val="28"/>
                <w:szCs w:val="28"/>
              </w:rPr>
            </w:pPr>
            <w:r w:rsidRPr="00261BE4">
              <w:rPr>
                <w:rFonts w:ascii="Times New Roman" w:hAnsi="Times New Roman"/>
                <w:sz w:val="28"/>
                <w:szCs w:val="28"/>
              </w:rPr>
              <w:t>10</w:t>
            </w:r>
          </w:p>
        </w:tc>
        <w:tc>
          <w:tcPr>
            <w:tcW w:w="994" w:type="dxa"/>
          </w:tcPr>
          <w:p w:rsidR="00261BE4" w:rsidRPr="00261BE4" w:rsidRDefault="00261BE4" w:rsidP="00E51DE3">
            <w:pPr>
              <w:spacing w:line="360" w:lineRule="auto"/>
              <w:ind w:firstLine="118"/>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34</w:t>
            </w:r>
          </w:p>
        </w:tc>
        <w:tc>
          <w:tcPr>
            <w:tcW w:w="1069" w:type="dxa"/>
          </w:tcPr>
          <w:p w:rsidR="00261BE4" w:rsidRPr="00261BE4" w:rsidRDefault="00261BE4" w:rsidP="00E51DE3">
            <w:pPr>
              <w:spacing w:line="360" w:lineRule="auto"/>
              <w:ind w:right="-1" w:firstLine="118"/>
              <w:rPr>
                <w:rFonts w:ascii="Times New Roman" w:hAnsi="Times New Roman"/>
                <w:sz w:val="28"/>
                <w:szCs w:val="28"/>
              </w:rPr>
            </w:pPr>
            <w:r w:rsidRPr="00261BE4">
              <w:rPr>
                <w:rFonts w:ascii="Times New Roman" w:hAnsi="Times New Roman"/>
                <w:sz w:val="28"/>
                <w:szCs w:val="28"/>
              </w:rPr>
              <w:t>40</w:t>
            </w:r>
          </w:p>
        </w:tc>
        <w:tc>
          <w:tcPr>
            <w:tcW w:w="902" w:type="dxa"/>
          </w:tcPr>
          <w:p w:rsidR="00261BE4" w:rsidRPr="00261BE4" w:rsidRDefault="00261BE4" w:rsidP="00E51DE3">
            <w:pPr>
              <w:spacing w:line="360" w:lineRule="auto"/>
              <w:ind w:firstLine="118"/>
              <w:jc w:val="center"/>
              <w:rPr>
                <w:rFonts w:ascii="Times New Roman" w:hAnsi="Times New Roman"/>
                <w:sz w:val="28"/>
                <w:szCs w:val="28"/>
              </w:rPr>
            </w:pPr>
            <w:r w:rsidRPr="00261BE4">
              <w:rPr>
                <w:rFonts w:ascii="Times New Roman" w:hAnsi="Times New Roman"/>
                <w:sz w:val="28"/>
                <w:szCs w:val="28"/>
              </w:rPr>
              <w:t>1</w:t>
            </w:r>
          </w:p>
        </w:tc>
        <w:tc>
          <w:tcPr>
            <w:tcW w:w="1537" w:type="dxa"/>
          </w:tcPr>
          <w:p w:rsidR="00261BE4" w:rsidRPr="00261BE4" w:rsidRDefault="00261BE4" w:rsidP="00E51DE3">
            <w:pPr>
              <w:spacing w:line="360" w:lineRule="auto"/>
              <w:ind w:right="-1" w:firstLine="118"/>
              <w:rPr>
                <w:rFonts w:ascii="Times New Roman" w:hAnsi="Times New Roman"/>
                <w:sz w:val="28"/>
                <w:szCs w:val="28"/>
              </w:rPr>
            </w:pPr>
            <w:r w:rsidRPr="00261BE4">
              <w:rPr>
                <w:rFonts w:ascii="Times New Roman" w:hAnsi="Times New Roman"/>
                <w:sz w:val="28"/>
                <w:szCs w:val="28"/>
              </w:rPr>
              <w:t xml:space="preserve">Практикум </w:t>
            </w:r>
          </w:p>
        </w:tc>
        <w:tc>
          <w:tcPr>
            <w:tcW w:w="1942" w:type="dxa"/>
          </w:tcPr>
          <w:p w:rsidR="00261BE4" w:rsidRPr="00261BE4" w:rsidRDefault="00261BE4" w:rsidP="00E51DE3">
            <w:pPr>
              <w:spacing w:line="360" w:lineRule="auto"/>
              <w:ind w:firstLine="118"/>
              <w:jc w:val="center"/>
              <w:rPr>
                <w:rFonts w:ascii="Times New Roman" w:hAnsi="Times New Roman"/>
                <w:sz w:val="28"/>
                <w:szCs w:val="28"/>
              </w:rPr>
            </w:pPr>
            <w:r w:rsidRPr="00261BE4">
              <w:rPr>
                <w:rFonts w:ascii="Times New Roman" w:hAnsi="Times New Roman"/>
                <w:sz w:val="28"/>
                <w:szCs w:val="28"/>
              </w:rPr>
              <w:t>Досужева Э.Б.</w:t>
            </w:r>
          </w:p>
        </w:tc>
        <w:tc>
          <w:tcPr>
            <w:tcW w:w="1202" w:type="dxa"/>
          </w:tcPr>
          <w:p w:rsidR="00261BE4" w:rsidRPr="00261BE4" w:rsidRDefault="00261BE4" w:rsidP="00E51DE3">
            <w:pPr>
              <w:spacing w:line="360" w:lineRule="auto"/>
              <w:ind w:right="-1" w:firstLine="118"/>
              <w:rPr>
                <w:rFonts w:ascii="Times New Roman" w:hAnsi="Times New Roman"/>
                <w:sz w:val="28"/>
                <w:szCs w:val="28"/>
              </w:rPr>
            </w:pPr>
            <w:r w:rsidRPr="00261BE4">
              <w:rPr>
                <w:rFonts w:ascii="Times New Roman" w:hAnsi="Times New Roman"/>
                <w:sz w:val="28"/>
                <w:szCs w:val="28"/>
              </w:rPr>
              <w:t>МБОУ «БСОШ №1»</w:t>
            </w:r>
          </w:p>
        </w:tc>
      </w:tr>
      <w:tr w:rsidR="00261BE4" w:rsidRPr="00261BE4" w:rsidTr="00261BE4">
        <w:tc>
          <w:tcPr>
            <w:tcW w:w="567" w:type="dxa"/>
          </w:tcPr>
          <w:p w:rsidR="00261BE4" w:rsidRPr="00261BE4" w:rsidRDefault="00261BE4" w:rsidP="00261BE4">
            <w:pPr>
              <w:spacing w:line="360" w:lineRule="auto"/>
              <w:ind w:right="-1"/>
              <w:rPr>
                <w:rFonts w:ascii="Times New Roman" w:hAnsi="Times New Roman"/>
                <w:sz w:val="28"/>
                <w:szCs w:val="28"/>
              </w:rPr>
            </w:pPr>
            <w:r w:rsidRPr="00261BE4">
              <w:rPr>
                <w:rFonts w:ascii="Times New Roman" w:hAnsi="Times New Roman"/>
                <w:sz w:val="28"/>
                <w:szCs w:val="28"/>
              </w:rPr>
              <w:lastRenderedPageBreak/>
              <w:t>4</w:t>
            </w:r>
          </w:p>
        </w:tc>
        <w:tc>
          <w:tcPr>
            <w:tcW w:w="1985" w:type="dxa"/>
          </w:tcPr>
          <w:p w:rsidR="00261BE4" w:rsidRPr="00261BE4" w:rsidRDefault="00261BE4" w:rsidP="00E51DE3">
            <w:pPr>
              <w:spacing w:line="360" w:lineRule="auto"/>
              <w:ind w:firstLine="118"/>
              <w:rPr>
                <w:rFonts w:ascii="Times New Roman" w:hAnsi="Times New Roman"/>
                <w:sz w:val="28"/>
                <w:szCs w:val="28"/>
              </w:rPr>
            </w:pPr>
            <w:r w:rsidRPr="00261BE4">
              <w:rPr>
                <w:rFonts w:ascii="Times New Roman" w:hAnsi="Times New Roman"/>
                <w:sz w:val="28"/>
                <w:szCs w:val="28"/>
              </w:rPr>
              <w:t>Моральные аспекты правовых норм</w:t>
            </w:r>
          </w:p>
        </w:tc>
        <w:tc>
          <w:tcPr>
            <w:tcW w:w="849" w:type="dxa"/>
          </w:tcPr>
          <w:p w:rsidR="00261BE4" w:rsidRPr="00261BE4" w:rsidRDefault="00261BE4" w:rsidP="00E51DE3">
            <w:pPr>
              <w:spacing w:line="360" w:lineRule="auto"/>
              <w:ind w:firstLine="118"/>
              <w:jc w:val="center"/>
              <w:rPr>
                <w:rFonts w:ascii="Times New Roman" w:hAnsi="Times New Roman"/>
                <w:sz w:val="28"/>
                <w:szCs w:val="28"/>
              </w:rPr>
            </w:pPr>
            <w:r w:rsidRPr="00261BE4">
              <w:rPr>
                <w:rFonts w:ascii="Times New Roman" w:hAnsi="Times New Roman"/>
                <w:sz w:val="28"/>
                <w:szCs w:val="28"/>
              </w:rPr>
              <w:t>10</w:t>
            </w:r>
          </w:p>
        </w:tc>
        <w:tc>
          <w:tcPr>
            <w:tcW w:w="994" w:type="dxa"/>
          </w:tcPr>
          <w:p w:rsidR="00261BE4" w:rsidRPr="00261BE4" w:rsidRDefault="00261BE4" w:rsidP="00E51DE3">
            <w:pPr>
              <w:spacing w:line="360" w:lineRule="auto"/>
              <w:ind w:firstLine="118"/>
              <w:jc w:val="center"/>
              <w:rPr>
                <w:rFonts w:ascii="Times New Roman" w:hAnsi="Times New Roman"/>
                <w:color w:val="000000" w:themeColor="text1"/>
                <w:sz w:val="28"/>
                <w:szCs w:val="28"/>
              </w:rPr>
            </w:pPr>
            <w:r w:rsidRPr="00261BE4">
              <w:rPr>
                <w:rFonts w:ascii="Times New Roman" w:hAnsi="Times New Roman"/>
                <w:color w:val="000000" w:themeColor="text1"/>
                <w:sz w:val="28"/>
                <w:szCs w:val="28"/>
              </w:rPr>
              <w:t>34</w:t>
            </w:r>
          </w:p>
        </w:tc>
        <w:tc>
          <w:tcPr>
            <w:tcW w:w="1069" w:type="dxa"/>
          </w:tcPr>
          <w:p w:rsidR="00261BE4" w:rsidRPr="00261BE4" w:rsidRDefault="00261BE4" w:rsidP="00E51DE3">
            <w:pPr>
              <w:spacing w:line="360" w:lineRule="auto"/>
              <w:ind w:right="-1" w:firstLine="118"/>
              <w:rPr>
                <w:rFonts w:ascii="Times New Roman" w:hAnsi="Times New Roman"/>
                <w:sz w:val="28"/>
                <w:szCs w:val="28"/>
              </w:rPr>
            </w:pPr>
            <w:r w:rsidRPr="00261BE4">
              <w:rPr>
                <w:rFonts w:ascii="Times New Roman" w:hAnsi="Times New Roman"/>
                <w:sz w:val="28"/>
                <w:szCs w:val="28"/>
              </w:rPr>
              <w:t>40</w:t>
            </w:r>
          </w:p>
        </w:tc>
        <w:tc>
          <w:tcPr>
            <w:tcW w:w="902" w:type="dxa"/>
          </w:tcPr>
          <w:p w:rsidR="00261BE4" w:rsidRPr="00261BE4" w:rsidRDefault="00261BE4" w:rsidP="00E51DE3">
            <w:pPr>
              <w:spacing w:line="360" w:lineRule="auto"/>
              <w:ind w:firstLine="118"/>
              <w:jc w:val="center"/>
              <w:rPr>
                <w:rFonts w:ascii="Times New Roman" w:hAnsi="Times New Roman"/>
                <w:sz w:val="28"/>
                <w:szCs w:val="28"/>
              </w:rPr>
            </w:pPr>
            <w:r w:rsidRPr="00261BE4">
              <w:rPr>
                <w:rFonts w:ascii="Times New Roman" w:hAnsi="Times New Roman"/>
                <w:sz w:val="28"/>
                <w:szCs w:val="28"/>
              </w:rPr>
              <w:t>1</w:t>
            </w:r>
          </w:p>
        </w:tc>
        <w:tc>
          <w:tcPr>
            <w:tcW w:w="1537" w:type="dxa"/>
          </w:tcPr>
          <w:p w:rsidR="00261BE4" w:rsidRPr="00261BE4" w:rsidRDefault="00261BE4" w:rsidP="00E51DE3">
            <w:pPr>
              <w:spacing w:line="360" w:lineRule="auto"/>
              <w:ind w:right="-1" w:firstLine="118"/>
              <w:rPr>
                <w:rFonts w:ascii="Times New Roman" w:hAnsi="Times New Roman"/>
                <w:sz w:val="28"/>
                <w:szCs w:val="28"/>
              </w:rPr>
            </w:pPr>
            <w:r w:rsidRPr="00261BE4">
              <w:rPr>
                <w:rFonts w:ascii="Times New Roman" w:hAnsi="Times New Roman"/>
                <w:sz w:val="28"/>
                <w:szCs w:val="28"/>
              </w:rPr>
              <w:t>Клуб</w:t>
            </w:r>
          </w:p>
        </w:tc>
        <w:tc>
          <w:tcPr>
            <w:tcW w:w="1942" w:type="dxa"/>
          </w:tcPr>
          <w:p w:rsidR="00261BE4" w:rsidRPr="00261BE4" w:rsidRDefault="00261BE4" w:rsidP="00E51DE3">
            <w:pPr>
              <w:spacing w:line="360" w:lineRule="auto"/>
              <w:ind w:firstLine="118"/>
              <w:jc w:val="center"/>
              <w:rPr>
                <w:rFonts w:ascii="Times New Roman" w:hAnsi="Times New Roman"/>
                <w:sz w:val="28"/>
                <w:szCs w:val="28"/>
              </w:rPr>
            </w:pPr>
            <w:r w:rsidRPr="00261BE4">
              <w:rPr>
                <w:rFonts w:ascii="Times New Roman" w:hAnsi="Times New Roman"/>
                <w:sz w:val="28"/>
                <w:szCs w:val="28"/>
              </w:rPr>
              <w:t>Голубева В.А.</w:t>
            </w:r>
          </w:p>
        </w:tc>
        <w:tc>
          <w:tcPr>
            <w:tcW w:w="1202" w:type="dxa"/>
          </w:tcPr>
          <w:p w:rsidR="00261BE4" w:rsidRPr="00261BE4" w:rsidRDefault="00261BE4" w:rsidP="00E51DE3">
            <w:pPr>
              <w:spacing w:line="360" w:lineRule="auto"/>
              <w:ind w:right="-1" w:firstLine="118"/>
              <w:rPr>
                <w:rFonts w:ascii="Times New Roman" w:hAnsi="Times New Roman"/>
                <w:sz w:val="28"/>
                <w:szCs w:val="28"/>
              </w:rPr>
            </w:pPr>
            <w:r w:rsidRPr="00261BE4">
              <w:rPr>
                <w:rFonts w:ascii="Times New Roman" w:hAnsi="Times New Roman"/>
                <w:sz w:val="28"/>
                <w:szCs w:val="28"/>
              </w:rPr>
              <w:t>МБОУ «БСОШ №1»</w:t>
            </w:r>
          </w:p>
        </w:tc>
      </w:tr>
    </w:tbl>
    <w:p w:rsidR="00261BE4" w:rsidRPr="00261BE4" w:rsidRDefault="00261BE4" w:rsidP="00261BE4">
      <w:pPr>
        <w:ind w:right="-1"/>
        <w:rPr>
          <w:rFonts w:ascii="Times New Roman" w:hAnsi="Times New Roman"/>
          <w:sz w:val="28"/>
          <w:szCs w:val="28"/>
        </w:rPr>
      </w:pPr>
    </w:p>
    <w:p w:rsidR="003C5B32" w:rsidRPr="00D031DC" w:rsidRDefault="003C5B32" w:rsidP="00D031DC">
      <w:pPr>
        <w:ind w:left="0" w:firstLine="0"/>
        <w:rPr>
          <w:rFonts w:ascii="Times New Roman" w:hAnsi="Times New Roman"/>
          <w:b/>
        </w:rPr>
      </w:pPr>
    </w:p>
    <w:p w:rsidR="003C5B32" w:rsidRPr="00294FCB" w:rsidRDefault="003C5B32" w:rsidP="00A87E7B">
      <w:pPr>
        <w:pStyle w:val="a3"/>
        <w:spacing w:line="360" w:lineRule="auto"/>
        <w:ind w:left="0"/>
        <w:rPr>
          <w:rFonts w:ascii="Times New Roman" w:hAnsi="Times New Roman"/>
          <w:b/>
        </w:rPr>
      </w:pPr>
    </w:p>
    <w:p w:rsidR="004B38B2" w:rsidRPr="00E714E0" w:rsidRDefault="00E714E0" w:rsidP="00A87E7B">
      <w:pPr>
        <w:pStyle w:val="2"/>
        <w:ind w:left="0"/>
        <w:contextualSpacing/>
      </w:pPr>
      <w:bookmarkStart w:id="67" w:name="_Toc406059071"/>
      <w:bookmarkStart w:id="68" w:name="_Toc409691735"/>
      <w:bookmarkStart w:id="69" w:name="_Toc410654075"/>
      <w:bookmarkStart w:id="70" w:name="_Toc414553285"/>
      <w:r w:rsidRPr="00E714E0">
        <w:t>3.2.</w:t>
      </w:r>
      <w:r w:rsidR="004B38B2" w:rsidRPr="00E714E0">
        <w:t>Система условий</w:t>
      </w:r>
      <w:bookmarkEnd w:id="67"/>
      <w:r w:rsidR="004B38B2" w:rsidRPr="00E714E0">
        <w:t xml:space="preserve"> реализации основной образовательной программы</w:t>
      </w:r>
      <w:bookmarkEnd w:id="68"/>
      <w:bookmarkEnd w:id="69"/>
      <w:bookmarkEnd w:id="70"/>
    </w:p>
    <w:p w:rsidR="004B38B2" w:rsidRPr="00E714E0" w:rsidRDefault="004B38B2" w:rsidP="00A87E7B">
      <w:pPr>
        <w:pStyle w:val="2"/>
        <w:ind w:left="0"/>
        <w:contextualSpacing/>
      </w:pPr>
      <w:bookmarkStart w:id="71" w:name="_Toc414553286"/>
      <w:r w:rsidRPr="00E714E0">
        <w:t xml:space="preserve">3.2.1. Описание кадровых условий реализации основной образовательной программы основного общего образования </w:t>
      </w:r>
      <w:bookmarkEnd w:id="71"/>
    </w:p>
    <w:p w:rsidR="004B38B2" w:rsidRPr="00E714E0" w:rsidRDefault="004B38B2" w:rsidP="00A87E7B">
      <w:pPr>
        <w:ind w:left="0"/>
        <w:contextualSpacing/>
        <w:rPr>
          <w:rFonts w:ascii="Times New Roman" w:hAnsi="Times New Roman"/>
          <w:sz w:val="28"/>
          <w:szCs w:val="28"/>
        </w:rPr>
      </w:pPr>
      <w:r w:rsidRPr="00E714E0">
        <w:rPr>
          <w:rFonts w:ascii="Times New Roman" w:eastAsia="Times New Roman" w:hAnsi="Times New Roman"/>
          <w:b/>
          <w:bCs/>
          <w:i/>
          <w:iCs/>
          <w:sz w:val="28"/>
          <w:szCs w:val="28"/>
        </w:rPr>
        <w:t xml:space="preserve">Интегративным результатом выполнения требований к условиям </w:t>
      </w:r>
      <w:r w:rsidRPr="00E714E0">
        <w:rPr>
          <w:rFonts w:ascii="Times New Roman" w:eastAsia="Times New Roman" w:hAnsi="Times New Roman"/>
          <w:b/>
          <w:bCs/>
          <w:sz w:val="28"/>
          <w:szCs w:val="28"/>
        </w:rPr>
        <w:t xml:space="preserve">реализации основной образовательной программы организации, осуществляющей образовательную деятельность, </w:t>
      </w:r>
      <w:r w:rsidRPr="00E714E0">
        <w:rPr>
          <w:rFonts w:ascii="Times New Roman" w:eastAsia="Times New Roman" w:hAnsi="Times New Roman"/>
          <w:sz w:val="28"/>
          <w:szCs w:val="28"/>
        </w:rPr>
        <w:t>является создание и поддержка развивающей образовательной среды,</w:t>
      </w:r>
      <w:r w:rsidRPr="00E714E0">
        <w:rPr>
          <w:rFonts w:ascii="Times New Roman" w:eastAsia="Times New Roman" w:hAnsi="Times New Roman"/>
          <w:b/>
          <w:bCs/>
          <w:sz w:val="28"/>
          <w:szCs w:val="28"/>
        </w:rPr>
        <w:t xml:space="preserve"> </w:t>
      </w:r>
      <w:r w:rsidRPr="00E714E0">
        <w:rPr>
          <w:rFonts w:ascii="Times New Roman" w:eastAsia="Times New Roman" w:hAnsi="Times New Roman"/>
          <w:sz w:val="28"/>
          <w:szCs w:val="28"/>
        </w:rPr>
        <w:t>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4B38B2" w:rsidRPr="00E714E0" w:rsidRDefault="004B38B2" w:rsidP="00A87E7B">
      <w:pPr>
        <w:ind w:left="0"/>
        <w:contextualSpacing/>
        <w:rPr>
          <w:rFonts w:ascii="Times New Roman" w:hAnsi="Times New Roman"/>
          <w:sz w:val="28"/>
          <w:szCs w:val="28"/>
        </w:rPr>
      </w:pPr>
      <w:r w:rsidRPr="00E714E0">
        <w:rPr>
          <w:rFonts w:ascii="Times New Roman" w:eastAsia="Times New Roman" w:hAnsi="Times New Roman"/>
          <w:sz w:val="28"/>
          <w:szCs w:val="28"/>
        </w:rPr>
        <w:t>Созданные в Школе условия:</w:t>
      </w:r>
    </w:p>
    <w:p w:rsidR="004B38B2" w:rsidRPr="00E714E0" w:rsidRDefault="004B38B2" w:rsidP="009C4917">
      <w:pPr>
        <w:numPr>
          <w:ilvl w:val="0"/>
          <w:numId w:val="241"/>
        </w:numPr>
        <w:ind w:left="0"/>
        <w:contextualSpacing/>
        <w:rPr>
          <w:rFonts w:ascii="Times New Roman" w:eastAsia="Times New Roman" w:hAnsi="Times New Roman"/>
          <w:sz w:val="28"/>
          <w:szCs w:val="28"/>
        </w:rPr>
      </w:pPr>
      <w:r w:rsidRPr="00E714E0">
        <w:rPr>
          <w:rFonts w:ascii="Times New Roman" w:eastAsia="Times New Roman" w:hAnsi="Times New Roman"/>
          <w:sz w:val="28"/>
          <w:szCs w:val="28"/>
        </w:rPr>
        <w:t>соответствуют требованиям Стандарта;</w:t>
      </w:r>
    </w:p>
    <w:p w:rsidR="004B38B2" w:rsidRPr="00E714E0" w:rsidRDefault="004B38B2" w:rsidP="009C4917">
      <w:pPr>
        <w:numPr>
          <w:ilvl w:val="0"/>
          <w:numId w:val="241"/>
        </w:numPr>
        <w:ind w:left="0"/>
        <w:contextualSpacing/>
        <w:rPr>
          <w:rFonts w:ascii="Times New Roman" w:hAnsi="Times New Roman"/>
          <w:sz w:val="28"/>
          <w:szCs w:val="28"/>
        </w:rPr>
      </w:pPr>
      <w:r w:rsidRPr="00E714E0">
        <w:rPr>
          <w:rFonts w:ascii="Times New Roman" w:eastAsia="Times New Roman" w:hAnsi="Times New Roman"/>
          <w:sz w:val="28"/>
          <w:szCs w:val="28"/>
        </w:rPr>
        <w:t>обеспечивают достижение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 программ (рабочих, среднесрочных, стратегических, целевых в определенном инновационном направлении) ;</w:t>
      </w:r>
    </w:p>
    <w:p w:rsidR="004B38B2" w:rsidRPr="00E714E0" w:rsidRDefault="004B38B2" w:rsidP="009C4917">
      <w:pPr>
        <w:pStyle w:val="a3"/>
        <w:numPr>
          <w:ilvl w:val="0"/>
          <w:numId w:val="241"/>
        </w:numPr>
        <w:spacing w:line="360" w:lineRule="auto"/>
        <w:ind w:left="0"/>
        <w:rPr>
          <w:rFonts w:ascii="Times New Roman" w:eastAsia="Times New Roman" w:hAnsi="Times New Roman"/>
          <w:sz w:val="28"/>
          <w:szCs w:val="28"/>
        </w:rPr>
      </w:pPr>
      <w:r w:rsidRPr="00E714E0">
        <w:rPr>
          <w:rFonts w:ascii="Times New Roman" w:eastAsia="Times New Roman" w:hAnsi="Times New Roman"/>
          <w:sz w:val="28"/>
          <w:szCs w:val="28"/>
        </w:rPr>
        <w:t xml:space="preserve">учитывают особенности образовательной организации, её организационную структуру, запросы участников образовательных отношений на этапе основного общего образования; </w:t>
      </w:r>
    </w:p>
    <w:p w:rsidR="004B38B2" w:rsidRPr="00E714E0" w:rsidRDefault="004B38B2" w:rsidP="009C4917">
      <w:pPr>
        <w:pStyle w:val="a3"/>
        <w:numPr>
          <w:ilvl w:val="0"/>
          <w:numId w:val="241"/>
        </w:numPr>
        <w:spacing w:line="360" w:lineRule="auto"/>
        <w:ind w:left="0"/>
        <w:rPr>
          <w:rFonts w:ascii="Times New Roman" w:hAnsi="Times New Roman"/>
          <w:sz w:val="28"/>
          <w:szCs w:val="28"/>
        </w:rPr>
      </w:pPr>
      <w:r w:rsidRPr="00E714E0">
        <w:rPr>
          <w:rFonts w:ascii="Times New Roman" w:eastAsia="Times New Roman" w:hAnsi="Times New Roman"/>
          <w:sz w:val="28"/>
          <w:szCs w:val="28"/>
        </w:rPr>
        <w:lastRenderedPageBreak/>
        <w:t>предоставляют возможность взаимодействия с социальными партнёрами, использования ресурсов как социума, так и ОО Верхнекетского района (ДЮСШ, РДТ, ДШИ, МАУ «Культура»)</w:t>
      </w:r>
    </w:p>
    <w:p w:rsidR="004B38B2" w:rsidRPr="00E714E0" w:rsidRDefault="004B38B2" w:rsidP="00A87E7B">
      <w:pPr>
        <w:ind w:left="0"/>
        <w:contextualSpacing/>
        <w:rPr>
          <w:rFonts w:ascii="Times New Roman" w:hAnsi="Times New Roman"/>
          <w:sz w:val="28"/>
          <w:szCs w:val="28"/>
        </w:rPr>
      </w:pPr>
      <w:r w:rsidRPr="00E714E0">
        <w:rPr>
          <w:rFonts w:ascii="Times New Roman" w:eastAsia="Times New Roman" w:hAnsi="Times New Roman"/>
          <w:sz w:val="28"/>
          <w:szCs w:val="28"/>
        </w:rPr>
        <w:t>В соответствии с требованиями Стандарта организационный раздел основной образовательной программы Школы, характеризующий систему условий,   содержит:</w:t>
      </w:r>
    </w:p>
    <w:p w:rsidR="004B38B2" w:rsidRPr="00E714E0" w:rsidRDefault="004B38B2" w:rsidP="009C4917">
      <w:pPr>
        <w:numPr>
          <w:ilvl w:val="0"/>
          <w:numId w:val="242"/>
        </w:numPr>
        <w:ind w:left="0"/>
        <w:contextualSpacing/>
        <w:rPr>
          <w:rFonts w:ascii="Times New Roman" w:eastAsia="Times New Roman" w:hAnsi="Times New Roman"/>
          <w:sz w:val="28"/>
          <w:szCs w:val="28"/>
        </w:rPr>
      </w:pPr>
      <w:r w:rsidRPr="00E714E0">
        <w:rPr>
          <w:rFonts w:ascii="Times New Roman" w:eastAsia="Times New Roman" w:hAnsi="Times New Roman"/>
          <w:sz w:val="28"/>
          <w:szCs w:val="28"/>
        </w:rPr>
        <w:t>описание кадровых, психолого-педагогических, финансовых, материально-технических, информационно-методических условий и ресурсов;</w:t>
      </w:r>
    </w:p>
    <w:p w:rsidR="004B38B2" w:rsidRPr="00E714E0" w:rsidRDefault="004B38B2" w:rsidP="009C4917">
      <w:pPr>
        <w:numPr>
          <w:ilvl w:val="0"/>
          <w:numId w:val="242"/>
        </w:numPr>
        <w:ind w:left="0"/>
        <w:contextualSpacing/>
        <w:rPr>
          <w:rFonts w:ascii="Times New Roman" w:hAnsi="Times New Roman"/>
          <w:sz w:val="28"/>
          <w:szCs w:val="28"/>
        </w:rPr>
      </w:pPr>
      <w:r w:rsidRPr="00E714E0">
        <w:rPr>
          <w:rFonts w:ascii="Times New Roman" w:eastAsia="Times New Roman" w:hAnsi="Times New Roman"/>
          <w:sz w:val="28"/>
          <w:szCs w:val="28"/>
        </w:rPr>
        <w:t>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образовательного учреждения;</w:t>
      </w:r>
    </w:p>
    <w:p w:rsidR="004B38B2" w:rsidRPr="00E714E0" w:rsidRDefault="004B38B2" w:rsidP="009C4917">
      <w:pPr>
        <w:numPr>
          <w:ilvl w:val="0"/>
          <w:numId w:val="243"/>
        </w:numPr>
        <w:ind w:left="0"/>
        <w:contextualSpacing/>
        <w:rPr>
          <w:rFonts w:ascii="Times New Roman" w:eastAsia="Times New Roman" w:hAnsi="Times New Roman"/>
          <w:sz w:val="28"/>
          <w:szCs w:val="28"/>
        </w:rPr>
      </w:pPr>
      <w:r w:rsidRPr="00E714E0">
        <w:rPr>
          <w:rFonts w:ascii="Times New Roman" w:eastAsia="Times New Roman" w:hAnsi="Times New Roman"/>
          <w:sz w:val="28"/>
          <w:szCs w:val="28"/>
        </w:rPr>
        <w:t>механизмы достижения целевых ориентиров в системе условий;</w:t>
      </w:r>
    </w:p>
    <w:p w:rsidR="004B38B2" w:rsidRPr="00E714E0" w:rsidRDefault="00E714E0" w:rsidP="009C4917">
      <w:pPr>
        <w:numPr>
          <w:ilvl w:val="0"/>
          <w:numId w:val="243"/>
        </w:numPr>
        <w:ind w:left="0"/>
        <w:contextualSpacing/>
        <w:rPr>
          <w:rFonts w:ascii="Times New Roman" w:eastAsia="Times New Roman" w:hAnsi="Times New Roman"/>
          <w:sz w:val="28"/>
          <w:szCs w:val="28"/>
        </w:rPr>
      </w:pPr>
      <w:r w:rsidRPr="00E714E0">
        <w:rPr>
          <w:rFonts w:ascii="Times New Roman" w:eastAsia="Times New Roman" w:hAnsi="Times New Roman"/>
          <w:sz w:val="28"/>
          <w:szCs w:val="28"/>
        </w:rPr>
        <w:t xml:space="preserve">сетевой график </w:t>
      </w:r>
      <w:r w:rsidR="004B38B2" w:rsidRPr="00E714E0">
        <w:rPr>
          <w:rFonts w:ascii="Times New Roman" w:eastAsia="Times New Roman" w:hAnsi="Times New Roman"/>
          <w:sz w:val="28"/>
          <w:szCs w:val="28"/>
        </w:rPr>
        <w:t xml:space="preserve"> по формированию необходимой системы условий; </w:t>
      </w:r>
    </w:p>
    <w:p w:rsidR="004B38B2" w:rsidRPr="00E714E0" w:rsidRDefault="004B38B2" w:rsidP="009C4917">
      <w:pPr>
        <w:numPr>
          <w:ilvl w:val="0"/>
          <w:numId w:val="243"/>
        </w:numPr>
        <w:ind w:left="0"/>
        <w:contextualSpacing/>
        <w:rPr>
          <w:rFonts w:ascii="Times New Roman" w:eastAsia="Times New Roman" w:hAnsi="Times New Roman"/>
          <w:sz w:val="28"/>
          <w:szCs w:val="28"/>
        </w:rPr>
      </w:pPr>
      <w:r w:rsidRPr="00E714E0">
        <w:rPr>
          <w:rFonts w:ascii="Times New Roman" w:eastAsia="Times New Roman" w:hAnsi="Times New Roman"/>
          <w:sz w:val="28"/>
          <w:szCs w:val="28"/>
        </w:rPr>
        <w:t>систему оценки условий.</w:t>
      </w:r>
    </w:p>
    <w:p w:rsidR="004B38B2" w:rsidRPr="00E714E0" w:rsidRDefault="004B38B2" w:rsidP="00A87E7B">
      <w:pPr>
        <w:ind w:left="0"/>
        <w:contextualSpacing/>
        <w:rPr>
          <w:rFonts w:ascii="Times New Roman" w:hAnsi="Times New Roman"/>
          <w:sz w:val="28"/>
          <w:szCs w:val="28"/>
        </w:rPr>
      </w:pPr>
      <w:r w:rsidRPr="00E714E0">
        <w:rPr>
          <w:rFonts w:ascii="Times New Roman" w:eastAsia="Times New Roman" w:hAnsi="Times New Roman"/>
          <w:sz w:val="28"/>
          <w:szCs w:val="28"/>
        </w:rPr>
        <w:t>Система условий реализации основной образовательной программы Школы базируется на результатах проведённой в ходе разработки программы комплексной аналитико-обобщающей и прогностической работы, включающей:</w:t>
      </w:r>
    </w:p>
    <w:p w:rsidR="004B38B2" w:rsidRPr="00E714E0" w:rsidRDefault="004B38B2" w:rsidP="009C4917">
      <w:pPr>
        <w:numPr>
          <w:ilvl w:val="0"/>
          <w:numId w:val="244"/>
        </w:numPr>
        <w:ind w:left="0"/>
        <w:contextualSpacing/>
        <w:rPr>
          <w:rFonts w:ascii="Times New Roman" w:eastAsia="Times New Roman" w:hAnsi="Times New Roman"/>
          <w:sz w:val="28"/>
          <w:szCs w:val="28"/>
        </w:rPr>
      </w:pPr>
      <w:r w:rsidRPr="00E714E0">
        <w:rPr>
          <w:rFonts w:ascii="Times New Roman" w:eastAsia="Times New Roman" w:hAnsi="Times New Roman"/>
          <w:sz w:val="28"/>
          <w:szCs w:val="28"/>
        </w:rPr>
        <w:t>анализ имеющихся в Лицее условий и ресурсов реализации основной образовательной программы основного общего образования;</w:t>
      </w:r>
    </w:p>
    <w:p w:rsidR="004B38B2" w:rsidRPr="00E714E0" w:rsidRDefault="004B38B2" w:rsidP="009C4917">
      <w:pPr>
        <w:numPr>
          <w:ilvl w:val="0"/>
          <w:numId w:val="244"/>
        </w:numPr>
        <w:ind w:left="0"/>
        <w:contextualSpacing/>
        <w:rPr>
          <w:rFonts w:ascii="Times New Roman" w:eastAsia="Times New Roman" w:hAnsi="Times New Roman"/>
          <w:sz w:val="28"/>
          <w:szCs w:val="28"/>
        </w:rPr>
      </w:pPr>
      <w:r w:rsidRPr="00E714E0">
        <w:rPr>
          <w:rFonts w:ascii="Times New Roman" w:eastAsia="Times New Roman" w:hAnsi="Times New Roman"/>
          <w:sz w:val="28"/>
          <w:szCs w:val="28"/>
        </w:rPr>
        <w:t>установление степени их соответствия требованиям Стандарта, а также целям и задачам основной образовательной программы Лицея, сформированным с учётом потребностей всех участников образовательных отношений;</w:t>
      </w:r>
    </w:p>
    <w:p w:rsidR="004B38B2" w:rsidRPr="00E714E0" w:rsidRDefault="004B38B2" w:rsidP="009C4917">
      <w:pPr>
        <w:numPr>
          <w:ilvl w:val="0"/>
          <w:numId w:val="244"/>
        </w:numPr>
        <w:ind w:left="0"/>
        <w:contextualSpacing/>
        <w:rPr>
          <w:rFonts w:ascii="Times New Roman" w:hAnsi="Times New Roman"/>
          <w:sz w:val="28"/>
          <w:szCs w:val="28"/>
        </w:rPr>
      </w:pPr>
      <w:r w:rsidRPr="00E714E0">
        <w:rPr>
          <w:rFonts w:ascii="Times New Roman" w:eastAsia="Times New Roman" w:hAnsi="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Стандарта;</w:t>
      </w:r>
    </w:p>
    <w:p w:rsidR="004B38B2" w:rsidRPr="00E714E0" w:rsidRDefault="004B38B2" w:rsidP="009C4917">
      <w:pPr>
        <w:numPr>
          <w:ilvl w:val="0"/>
          <w:numId w:val="245"/>
        </w:numPr>
        <w:ind w:left="0"/>
        <w:contextualSpacing/>
        <w:rPr>
          <w:rFonts w:ascii="Times New Roman" w:eastAsia="Times New Roman" w:hAnsi="Times New Roman"/>
          <w:sz w:val="28"/>
          <w:szCs w:val="28"/>
        </w:rPr>
      </w:pPr>
      <w:r w:rsidRPr="00E714E0">
        <w:rPr>
          <w:rFonts w:ascii="Times New Roman" w:eastAsia="Times New Roman" w:hAnsi="Times New Roman"/>
          <w:sz w:val="28"/>
          <w:szCs w:val="28"/>
        </w:rPr>
        <w:lastRenderedPageBreak/>
        <w:t>разработку с привлечением всех участников образовательных отношений и возможных партнёров механизмов достижения целевых ориентиров в системе условий;</w:t>
      </w:r>
    </w:p>
    <w:p w:rsidR="004B38B2" w:rsidRPr="00E714E0" w:rsidRDefault="004B38B2" w:rsidP="009C4917">
      <w:pPr>
        <w:numPr>
          <w:ilvl w:val="0"/>
          <w:numId w:val="245"/>
        </w:numPr>
        <w:ind w:left="0"/>
        <w:contextualSpacing/>
        <w:rPr>
          <w:rFonts w:ascii="Times New Roman" w:eastAsia="Times New Roman" w:hAnsi="Times New Roman"/>
          <w:sz w:val="28"/>
          <w:szCs w:val="28"/>
        </w:rPr>
      </w:pPr>
      <w:r w:rsidRPr="00E714E0">
        <w:rPr>
          <w:rFonts w:ascii="Times New Roman" w:eastAsia="Times New Roman" w:hAnsi="Times New Roman"/>
          <w:sz w:val="28"/>
          <w:szCs w:val="28"/>
        </w:rPr>
        <w:t>разработку сетевого графика (дорожной карты) создания необходимой системы условий;</w:t>
      </w:r>
    </w:p>
    <w:p w:rsidR="004B38B2" w:rsidRPr="00E714E0" w:rsidRDefault="004B38B2" w:rsidP="009C4917">
      <w:pPr>
        <w:numPr>
          <w:ilvl w:val="0"/>
          <w:numId w:val="245"/>
        </w:numPr>
        <w:ind w:left="0"/>
        <w:contextualSpacing/>
        <w:rPr>
          <w:rFonts w:ascii="Times New Roman" w:eastAsia="Times New Roman" w:hAnsi="Times New Roman"/>
          <w:sz w:val="28"/>
          <w:szCs w:val="28"/>
        </w:rPr>
      </w:pPr>
      <w:r w:rsidRPr="00E714E0">
        <w:rPr>
          <w:rFonts w:ascii="Times New Roman" w:eastAsia="Times New Roman" w:hAnsi="Times New Roman"/>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4B38B2" w:rsidRPr="00E714E0" w:rsidRDefault="004B38B2" w:rsidP="00A87E7B">
      <w:pPr>
        <w:ind w:left="0"/>
        <w:contextualSpacing/>
        <w:rPr>
          <w:rFonts w:ascii="Times New Roman" w:hAnsi="Times New Roman"/>
          <w:sz w:val="28"/>
          <w:szCs w:val="28"/>
        </w:rPr>
      </w:pPr>
      <w:r w:rsidRPr="00E714E0">
        <w:rPr>
          <w:rFonts w:ascii="Times New Roman" w:eastAsia="Times New Roman" w:hAnsi="Times New Roman"/>
          <w:b/>
          <w:bCs/>
          <w:sz w:val="28"/>
          <w:szCs w:val="28"/>
        </w:rPr>
        <w:t>Организация методической работы</w:t>
      </w:r>
    </w:p>
    <w:tbl>
      <w:tblPr>
        <w:tblW w:w="9404" w:type="dxa"/>
        <w:jc w:val="center"/>
        <w:tblLayout w:type="fixed"/>
        <w:tblCellMar>
          <w:left w:w="0" w:type="dxa"/>
          <w:right w:w="0" w:type="dxa"/>
        </w:tblCellMar>
        <w:tblLook w:val="04A0" w:firstRow="1" w:lastRow="0" w:firstColumn="1" w:lastColumn="0" w:noHBand="0" w:noVBand="1"/>
      </w:tblPr>
      <w:tblGrid>
        <w:gridCol w:w="2638"/>
        <w:gridCol w:w="80"/>
        <w:gridCol w:w="1783"/>
        <w:gridCol w:w="2115"/>
        <w:gridCol w:w="2788"/>
      </w:tblGrid>
      <w:tr w:rsidR="004B38B2" w:rsidRPr="00D031DC" w:rsidTr="00D031DC">
        <w:trPr>
          <w:trHeight w:val="20"/>
          <w:jc w:val="center"/>
        </w:trPr>
        <w:tc>
          <w:tcPr>
            <w:tcW w:w="2638" w:type="dxa"/>
            <w:vMerge w:val="restart"/>
            <w:tcBorders>
              <w:top w:val="single" w:sz="8" w:space="0" w:color="auto"/>
              <w:left w:val="single" w:sz="8" w:space="0" w:color="auto"/>
            </w:tcBorders>
          </w:tcPr>
          <w:p w:rsidR="004B38B2" w:rsidRPr="00D031DC" w:rsidRDefault="004B38B2" w:rsidP="00D031DC">
            <w:pPr>
              <w:ind w:left="0"/>
              <w:contextualSpacing/>
              <w:jc w:val="left"/>
              <w:rPr>
                <w:rFonts w:ascii="Times New Roman" w:hAnsi="Times New Roman"/>
                <w:sz w:val="28"/>
                <w:szCs w:val="28"/>
              </w:rPr>
            </w:pPr>
            <w:r w:rsidRPr="00D031DC">
              <w:rPr>
                <w:rFonts w:ascii="Times New Roman" w:eastAsia="Times New Roman" w:hAnsi="Times New Roman"/>
                <w:b/>
                <w:bCs/>
                <w:sz w:val="28"/>
                <w:szCs w:val="28"/>
              </w:rPr>
              <w:t>Мероприятие</w:t>
            </w:r>
          </w:p>
        </w:tc>
        <w:tc>
          <w:tcPr>
            <w:tcW w:w="80" w:type="dxa"/>
            <w:tcBorders>
              <w:top w:val="single" w:sz="8" w:space="0" w:color="auto"/>
              <w:righ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c>
          <w:tcPr>
            <w:tcW w:w="1783" w:type="dxa"/>
            <w:vMerge w:val="restart"/>
            <w:tcBorders>
              <w:top w:val="single" w:sz="8" w:space="0" w:color="auto"/>
              <w:right w:val="single" w:sz="8" w:space="0" w:color="auto"/>
            </w:tcBorders>
          </w:tcPr>
          <w:p w:rsidR="004B38B2" w:rsidRPr="00D031DC" w:rsidRDefault="004B38B2" w:rsidP="00D031DC">
            <w:pPr>
              <w:ind w:left="0" w:firstLine="0"/>
              <w:contextualSpacing/>
              <w:jc w:val="left"/>
              <w:rPr>
                <w:rFonts w:ascii="Times New Roman" w:hAnsi="Times New Roman"/>
                <w:sz w:val="28"/>
                <w:szCs w:val="28"/>
              </w:rPr>
            </w:pPr>
            <w:r w:rsidRPr="00D031DC">
              <w:rPr>
                <w:rFonts w:ascii="Times New Roman" w:eastAsia="Times New Roman" w:hAnsi="Times New Roman"/>
                <w:b/>
                <w:bCs/>
                <w:sz w:val="28"/>
                <w:szCs w:val="28"/>
              </w:rPr>
              <w:t>Сроки исполнения</w:t>
            </w:r>
          </w:p>
        </w:tc>
        <w:tc>
          <w:tcPr>
            <w:tcW w:w="2115" w:type="dxa"/>
            <w:vMerge w:val="restart"/>
            <w:tcBorders>
              <w:top w:val="single" w:sz="8" w:space="0" w:color="auto"/>
              <w:right w:val="single" w:sz="8" w:space="0" w:color="auto"/>
            </w:tcBorders>
          </w:tcPr>
          <w:p w:rsidR="004B38B2" w:rsidRPr="00D031DC" w:rsidRDefault="004B38B2" w:rsidP="00D031DC">
            <w:pPr>
              <w:ind w:left="0" w:firstLine="0"/>
              <w:contextualSpacing/>
              <w:jc w:val="left"/>
              <w:rPr>
                <w:rFonts w:ascii="Times New Roman" w:hAnsi="Times New Roman"/>
                <w:sz w:val="28"/>
                <w:szCs w:val="28"/>
              </w:rPr>
            </w:pPr>
            <w:r w:rsidRPr="00D031DC">
              <w:rPr>
                <w:rFonts w:ascii="Times New Roman" w:eastAsia="Times New Roman" w:hAnsi="Times New Roman"/>
                <w:b/>
                <w:bCs/>
                <w:sz w:val="28"/>
                <w:szCs w:val="28"/>
              </w:rPr>
              <w:t>Ответственные</w:t>
            </w:r>
          </w:p>
        </w:tc>
        <w:tc>
          <w:tcPr>
            <w:tcW w:w="2788" w:type="dxa"/>
            <w:vMerge w:val="restart"/>
            <w:tcBorders>
              <w:top w:val="single" w:sz="8" w:space="0" w:color="auto"/>
              <w:right w:val="single" w:sz="8" w:space="0" w:color="auto"/>
            </w:tcBorders>
          </w:tcPr>
          <w:p w:rsidR="004B38B2" w:rsidRPr="00D031DC" w:rsidRDefault="004B38B2" w:rsidP="00D031DC">
            <w:pPr>
              <w:ind w:left="0" w:firstLine="0"/>
              <w:contextualSpacing/>
              <w:jc w:val="left"/>
              <w:rPr>
                <w:rFonts w:ascii="Times New Roman" w:hAnsi="Times New Roman"/>
                <w:sz w:val="28"/>
                <w:szCs w:val="28"/>
              </w:rPr>
            </w:pPr>
            <w:r w:rsidRPr="00D031DC">
              <w:rPr>
                <w:rFonts w:ascii="Times New Roman" w:eastAsia="Times New Roman" w:hAnsi="Times New Roman"/>
                <w:b/>
                <w:bCs/>
                <w:sz w:val="28"/>
                <w:szCs w:val="28"/>
              </w:rPr>
              <w:t>Подведение итогов, обсуждение результатов</w:t>
            </w:r>
          </w:p>
        </w:tc>
      </w:tr>
      <w:tr w:rsidR="004B38B2" w:rsidRPr="00D031DC" w:rsidTr="00126D17">
        <w:trPr>
          <w:trHeight w:val="279"/>
          <w:jc w:val="center"/>
        </w:trPr>
        <w:tc>
          <w:tcPr>
            <w:tcW w:w="2638" w:type="dxa"/>
            <w:vMerge/>
            <w:tcBorders>
              <w:left w:val="single" w:sz="8" w:space="0" w:color="auto"/>
              <w:bottom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c>
          <w:tcPr>
            <w:tcW w:w="80" w:type="dxa"/>
            <w:tcBorders>
              <w:bottom w:val="single" w:sz="8" w:space="0" w:color="auto"/>
              <w:righ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c>
          <w:tcPr>
            <w:tcW w:w="1783" w:type="dxa"/>
            <w:vMerge/>
            <w:tcBorders>
              <w:bottom w:val="single" w:sz="8" w:space="0" w:color="auto"/>
              <w:righ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c>
          <w:tcPr>
            <w:tcW w:w="2115" w:type="dxa"/>
            <w:vMerge/>
            <w:tcBorders>
              <w:bottom w:val="single" w:sz="8" w:space="0" w:color="auto"/>
              <w:righ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c>
          <w:tcPr>
            <w:tcW w:w="2788" w:type="dxa"/>
            <w:vMerge/>
            <w:tcBorders>
              <w:bottom w:val="single" w:sz="8" w:space="0" w:color="auto"/>
              <w:righ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r>
      <w:tr w:rsidR="004B38B2" w:rsidRPr="00D031DC" w:rsidTr="00126D17">
        <w:trPr>
          <w:trHeight w:val="258"/>
          <w:jc w:val="center"/>
        </w:trPr>
        <w:tc>
          <w:tcPr>
            <w:tcW w:w="2638" w:type="dxa"/>
            <w:vMerge w:val="restart"/>
            <w:tcBorders>
              <w:left w:val="single" w:sz="8" w:space="0" w:color="auto"/>
            </w:tcBorders>
            <w:vAlign w:val="bottom"/>
          </w:tcPr>
          <w:p w:rsidR="004B38B2" w:rsidRPr="00D031DC" w:rsidRDefault="004B38B2" w:rsidP="00D031DC">
            <w:pPr>
              <w:ind w:left="0" w:firstLine="0"/>
              <w:contextualSpacing/>
              <w:rPr>
                <w:rFonts w:ascii="Times New Roman" w:hAnsi="Times New Roman"/>
                <w:sz w:val="28"/>
                <w:szCs w:val="28"/>
              </w:rPr>
            </w:pPr>
            <w:r w:rsidRPr="00D031DC">
              <w:rPr>
                <w:rFonts w:ascii="Times New Roman" w:eastAsia="Times New Roman" w:hAnsi="Times New Roman"/>
                <w:sz w:val="28"/>
                <w:szCs w:val="28"/>
              </w:rPr>
              <w:t>Проведение семинаров   по проблемам  и результатам</w:t>
            </w:r>
          </w:p>
          <w:p w:rsidR="004B38B2" w:rsidRPr="00D031DC" w:rsidRDefault="004B38B2" w:rsidP="00D031DC">
            <w:pPr>
              <w:ind w:left="0" w:firstLine="0"/>
              <w:contextualSpacing/>
              <w:rPr>
                <w:rFonts w:ascii="Times New Roman" w:eastAsia="Times New Roman" w:hAnsi="Times New Roman"/>
                <w:sz w:val="28"/>
                <w:szCs w:val="28"/>
              </w:rPr>
            </w:pPr>
            <w:r w:rsidRPr="00D031DC">
              <w:rPr>
                <w:rFonts w:ascii="Times New Roman" w:eastAsia="Times New Roman" w:hAnsi="Times New Roman"/>
                <w:sz w:val="28"/>
                <w:szCs w:val="28"/>
              </w:rPr>
              <w:t>внедрения ФГОС второго поколения ООО</w:t>
            </w:r>
          </w:p>
        </w:tc>
        <w:tc>
          <w:tcPr>
            <w:tcW w:w="80" w:type="dxa"/>
            <w:tcBorders>
              <w:righ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c>
          <w:tcPr>
            <w:tcW w:w="1783" w:type="dxa"/>
            <w:vMerge w:val="restart"/>
            <w:tcBorders>
              <w:right w:val="single" w:sz="8" w:space="0" w:color="auto"/>
            </w:tcBorders>
          </w:tcPr>
          <w:p w:rsidR="004B38B2" w:rsidRPr="00D031DC" w:rsidRDefault="004B38B2" w:rsidP="00D031DC">
            <w:pPr>
              <w:ind w:left="0" w:firstLine="0"/>
              <w:contextualSpacing/>
              <w:rPr>
                <w:rFonts w:ascii="Times New Roman" w:eastAsia="Times New Roman" w:hAnsi="Times New Roman"/>
                <w:sz w:val="28"/>
                <w:szCs w:val="28"/>
              </w:rPr>
            </w:pPr>
            <w:r w:rsidRPr="00D031DC">
              <w:rPr>
                <w:rFonts w:ascii="Times New Roman" w:eastAsia="Times New Roman" w:hAnsi="Times New Roman"/>
                <w:sz w:val="28"/>
                <w:szCs w:val="28"/>
              </w:rPr>
              <w:t>2019-2020</w:t>
            </w:r>
          </w:p>
          <w:p w:rsidR="004B38B2" w:rsidRPr="00D031DC" w:rsidRDefault="004B38B2" w:rsidP="00A87E7B">
            <w:pPr>
              <w:ind w:left="0"/>
              <w:contextualSpacing/>
              <w:rPr>
                <w:rFonts w:ascii="Times New Roman" w:eastAsia="Times New Roman" w:hAnsi="Times New Roman"/>
                <w:sz w:val="28"/>
                <w:szCs w:val="28"/>
              </w:rPr>
            </w:pPr>
          </w:p>
          <w:p w:rsidR="004B38B2" w:rsidRPr="00D031DC" w:rsidRDefault="004B38B2" w:rsidP="00A87E7B">
            <w:pPr>
              <w:ind w:left="0"/>
              <w:contextualSpacing/>
              <w:rPr>
                <w:rFonts w:ascii="Times New Roman" w:eastAsia="Times New Roman" w:hAnsi="Times New Roman"/>
                <w:sz w:val="28"/>
                <w:szCs w:val="28"/>
              </w:rPr>
            </w:pPr>
          </w:p>
          <w:p w:rsidR="004B38B2" w:rsidRPr="00D031DC" w:rsidRDefault="004B38B2" w:rsidP="00A87E7B">
            <w:pPr>
              <w:ind w:left="0"/>
              <w:contextualSpacing/>
              <w:rPr>
                <w:rFonts w:ascii="Times New Roman" w:hAnsi="Times New Roman"/>
                <w:sz w:val="28"/>
                <w:szCs w:val="28"/>
              </w:rPr>
            </w:pPr>
          </w:p>
        </w:tc>
        <w:tc>
          <w:tcPr>
            <w:tcW w:w="2115" w:type="dxa"/>
            <w:vMerge w:val="restart"/>
            <w:tcBorders>
              <w:right w:val="single" w:sz="8" w:space="0" w:color="auto"/>
            </w:tcBorders>
          </w:tcPr>
          <w:p w:rsidR="004B38B2" w:rsidRPr="00D031DC" w:rsidRDefault="004B38B2" w:rsidP="00D031DC">
            <w:pPr>
              <w:ind w:left="0" w:firstLine="0"/>
              <w:contextualSpacing/>
              <w:rPr>
                <w:rFonts w:ascii="Times New Roman" w:eastAsia="Times New Roman" w:hAnsi="Times New Roman"/>
                <w:sz w:val="28"/>
                <w:szCs w:val="28"/>
              </w:rPr>
            </w:pPr>
            <w:r w:rsidRPr="00D031DC">
              <w:rPr>
                <w:rFonts w:ascii="Times New Roman" w:eastAsia="Times New Roman" w:hAnsi="Times New Roman"/>
                <w:sz w:val="28"/>
                <w:szCs w:val="28"/>
              </w:rPr>
              <w:t>Директор, заместители директора</w:t>
            </w:r>
          </w:p>
          <w:p w:rsidR="004B38B2" w:rsidRPr="00D031DC" w:rsidRDefault="004B38B2" w:rsidP="00A87E7B">
            <w:pPr>
              <w:ind w:left="0"/>
              <w:contextualSpacing/>
              <w:rPr>
                <w:rFonts w:ascii="Times New Roman" w:eastAsia="Times New Roman" w:hAnsi="Times New Roman"/>
                <w:sz w:val="28"/>
                <w:szCs w:val="28"/>
              </w:rPr>
            </w:pPr>
          </w:p>
          <w:p w:rsidR="004B38B2" w:rsidRPr="00D031DC" w:rsidRDefault="004B38B2" w:rsidP="00A87E7B">
            <w:pPr>
              <w:ind w:left="0"/>
              <w:contextualSpacing/>
              <w:rPr>
                <w:rFonts w:ascii="Times New Roman" w:hAnsi="Times New Roman"/>
                <w:sz w:val="28"/>
                <w:szCs w:val="28"/>
              </w:rPr>
            </w:pPr>
          </w:p>
        </w:tc>
        <w:tc>
          <w:tcPr>
            <w:tcW w:w="2788" w:type="dxa"/>
            <w:vMerge w:val="restart"/>
            <w:tcBorders>
              <w:right w:val="single" w:sz="8" w:space="0" w:color="auto"/>
            </w:tcBorders>
          </w:tcPr>
          <w:p w:rsidR="004B38B2" w:rsidRPr="00D031DC" w:rsidRDefault="004B38B2" w:rsidP="00D031DC">
            <w:pPr>
              <w:ind w:left="0" w:firstLine="0"/>
              <w:contextualSpacing/>
              <w:rPr>
                <w:rFonts w:ascii="Times New Roman" w:hAnsi="Times New Roman"/>
                <w:sz w:val="28"/>
                <w:szCs w:val="28"/>
              </w:rPr>
            </w:pPr>
            <w:r w:rsidRPr="00D031DC">
              <w:rPr>
                <w:rFonts w:ascii="Times New Roman" w:eastAsia="Times New Roman" w:hAnsi="Times New Roman"/>
                <w:sz w:val="28"/>
                <w:szCs w:val="28"/>
              </w:rPr>
              <w:t>Приказ по ОО, программа</w:t>
            </w:r>
            <w:r w:rsidR="00D031DC" w:rsidRPr="00D031DC">
              <w:rPr>
                <w:rFonts w:ascii="Times New Roman" w:hAnsi="Times New Roman"/>
                <w:sz w:val="28"/>
                <w:szCs w:val="28"/>
              </w:rPr>
              <w:t xml:space="preserve"> </w:t>
            </w:r>
            <w:r w:rsidRPr="00D031DC">
              <w:rPr>
                <w:rFonts w:ascii="Times New Roman" w:eastAsia="Times New Roman" w:hAnsi="Times New Roman"/>
                <w:sz w:val="28"/>
                <w:szCs w:val="28"/>
              </w:rPr>
              <w:t>семинара</w:t>
            </w:r>
          </w:p>
          <w:p w:rsidR="004B38B2" w:rsidRPr="00D031DC" w:rsidRDefault="004B38B2" w:rsidP="00A87E7B">
            <w:pPr>
              <w:ind w:left="0"/>
              <w:contextualSpacing/>
              <w:rPr>
                <w:rFonts w:ascii="Times New Roman" w:eastAsia="Times New Roman" w:hAnsi="Times New Roman"/>
                <w:sz w:val="28"/>
                <w:szCs w:val="28"/>
              </w:rPr>
            </w:pPr>
          </w:p>
          <w:p w:rsidR="004B38B2" w:rsidRPr="00D031DC" w:rsidRDefault="004B38B2" w:rsidP="00A87E7B">
            <w:pPr>
              <w:ind w:left="0"/>
              <w:contextualSpacing/>
              <w:rPr>
                <w:rFonts w:ascii="Times New Roman" w:hAnsi="Times New Roman"/>
                <w:sz w:val="28"/>
                <w:szCs w:val="28"/>
              </w:rPr>
            </w:pPr>
          </w:p>
        </w:tc>
      </w:tr>
      <w:tr w:rsidR="004B38B2" w:rsidRPr="00D031DC" w:rsidTr="00126D17">
        <w:trPr>
          <w:trHeight w:val="281"/>
          <w:jc w:val="center"/>
        </w:trPr>
        <w:tc>
          <w:tcPr>
            <w:tcW w:w="2638" w:type="dxa"/>
            <w:vMerge/>
            <w:tcBorders>
              <w:left w:val="single" w:sz="8" w:space="0" w:color="auto"/>
              <w:bottom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c>
          <w:tcPr>
            <w:tcW w:w="80" w:type="dxa"/>
            <w:tcBorders>
              <w:bottom w:val="single" w:sz="8" w:space="0" w:color="auto"/>
              <w:righ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c>
          <w:tcPr>
            <w:tcW w:w="1783" w:type="dxa"/>
            <w:vMerge/>
            <w:tcBorders>
              <w:bottom w:val="single" w:sz="8" w:space="0" w:color="auto"/>
              <w:righ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c>
          <w:tcPr>
            <w:tcW w:w="2115" w:type="dxa"/>
            <w:vMerge/>
            <w:tcBorders>
              <w:bottom w:val="single" w:sz="8" w:space="0" w:color="auto"/>
              <w:righ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c>
          <w:tcPr>
            <w:tcW w:w="2788" w:type="dxa"/>
            <w:vMerge/>
            <w:tcBorders>
              <w:bottom w:val="single" w:sz="8" w:space="0" w:color="auto"/>
              <w:righ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r>
      <w:tr w:rsidR="004B38B2" w:rsidRPr="00D031DC" w:rsidTr="00126D17">
        <w:trPr>
          <w:trHeight w:val="261"/>
          <w:jc w:val="center"/>
        </w:trPr>
        <w:tc>
          <w:tcPr>
            <w:tcW w:w="2638" w:type="dxa"/>
            <w:vMerge w:val="restart"/>
            <w:tcBorders>
              <w:left w:val="single" w:sz="8" w:space="0" w:color="auto"/>
            </w:tcBorders>
            <w:vAlign w:val="bottom"/>
          </w:tcPr>
          <w:p w:rsidR="004B38B2" w:rsidRPr="00D031DC" w:rsidRDefault="004B38B2" w:rsidP="00D031DC">
            <w:pPr>
              <w:ind w:left="0" w:firstLine="0"/>
              <w:contextualSpacing/>
              <w:rPr>
                <w:rFonts w:ascii="Times New Roman" w:hAnsi="Times New Roman"/>
                <w:sz w:val="28"/>
                <w:szCs w:val="28"/>
              </w:rPr>
            </w:pPr>
            <w:r w:rsidRPr="00D031DC">
              <w:rPr>
                <w:rFonts w:ascii="Times New Roman" w:eastAsia="Times New Roman" w:hAnsi="Times New Roman"/>
                <w:sz w:val="28"/>
                <w:szCs w:val="28"/>
              </w:rPr>
              <w:t>Участие в конференциях различного уровня по тематике организации и внедрения ФГОС второго поколения в ООО в очной и заочной формах</w:t>
            </w:r>
          </w:p>
        </w:tc>
        <w:tc>
          <w:tcPr>
            <w:tcW w:w="80" w:type="dxa"/>
            <w:tcBorders>
              <w:righ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c>
          <w:tcPr>
            <w:tcW w:w="1783" w:type="dxa"/>
            <w:vMerge w:val="restart"/>
            <w:tcBorders>
              <w:right w:val="single" w:sz="8" w:space="0" w:color="auto"/>
            </w:tcBorders>
          </w:tcPr>
          <w:p w:rsidR="004B38B2" w:rsidRPr="00D031DC" w:rsidRDefault="004B38B2" w:rsidP="00D031DC">
            <w:pPr>
              <w:ind w:left="0" w:firstLine="0"/>
              <w:contextualSpacing/>
              <w:rPr>
                <w:rFonts w:ascii="Times New Roman" w:hAnsi="Times New Roman"/>
                <w:sz w:val="28"/>
                <w:szCs w:val="28"/>
              </w:rPr>
            </w:pPr>
            <w:r w:rsidRPr="00D031DC">
              <w:rPr>
                <w:rFonts w:ascii="Times New Roman" w:eastAsia="Times New Roman" w:hAnsi="Times New Roman"/>
                <w:sz w:val="28"/>
                <w:szCs w:val="28"/>
              </w:rPr>
              <w:t>В течение периода внедрения</w:t>
            </w:r>
          </w:p>
          <w:p w:rsidR="004B38B2" w:rsidRPr="00D031DC" w:rsidRDefault="004B38B2" w:rsidP="00D031DC">
            <w:pPr>
              <w:ind w:left="0" w:firstLine="0"/>
              <w:contextualSpacing/>
              <w:rPr>
                <w:rFonts w:ascii="Times New Roman" w:eastAsia="Times New Roman" w:hAnsi="Times New Roman"/>
                <w:sz w:val="28"/>
                <w:szCs w:val="28"/>
              </w:rPr>
            </w:pPr>
            <w:r w:rsidRPr="00D031DC">
              <w:rPr>
                <w:rFonts w:ascii="Times New Roman" w:eastAsia="Times New Roman" w:hAnsi="Times New Roman"/>
                <w:sz w:val="28"/>
                <w:szCs w:val="28"/>
              </w:rPr>
              <w:t>ФГОС ООО</w:t>
            </w:r>
          </w:p>
          <w:p w:rsidR="004B38B2" w:rsidRPr="00D031DC" w:rsidRDefault="004B38B2" w:rsidP="00A87E7B">
            <w:pPr>
              <w:ind w:left="0"/>
              <w:contextualSpacing/>
              <w:rPr>
                <w:rFonts w:ascii="Times New Roman" w:eastAsia="Times New Roman" w:hAnsi="Times New Roman"/>
                <w:sz w:val="28"/>
                <w:szCs w:val="28"/>
              </w:rPr>
            </w:pPr>
          </w:p>
          <w:p w:rsidR="004B38B2" w:rsidRPr="00D031DC" w:rsidRDefault="004B38B2" w:rsidP="00A87E7B">
            <w:pPr>
              <w:ind w:left="0"/>
              <w:contextualSpacing/>
              <w:rPr>
                <w:rFonts w:ascii="Times New Roman" w:hAnsi="Times New Roman"/>
                <w:sz w:val="28"/>
                <w:szCs w:val="28"/>
              </w:rPr>
            </w:pPr>
          </w:p>
        </w:tc>
        <w:tc>
          <w:tcPr>
            <w:tcW w:w="2115" w:type="dxa"/>
            <w:vMerge w:val="restart"/>
            <w:tcBorders>
              <w:right w:val="single" w:sz="8" w:space="0" w:color="auto"/>
            </w:tcBorders>
          </w:tcPr>
          <w:p w:rsidR="004B38B2" w:rsidRPr="00D031DC" w:rsidRDefault="004B38B2" w:rsidP="00D031DC">
            <w:pPr>
              <w:ind w:left="0" w:firstLine="0"/>
              <w:contextualSpacing/>
              <w:rPr>
                <w:rFonts w:ascii="Times New Roman" w:eastAsia="Times New Roman" w:hAnsi="Times New Roman"/>
                <w:sz w:val="28"/>
                <w:szCs w:val="28"/>
              </w:rPr>
            </w:pPr>
            <w:r w:rsidRPr="00D031DC">
              <w:rPr>
                <w:rFonts w:ascii="Times New Roman" w:eastAsia="Times New Roman" w:hAnsi="Times New Roman"/>
                <w:sz w:val="28"/>
                <w:szCs w:val="28"/>
              </w:rPr>
              <w:t>Директор, заместители директора</w:t>
            </w:r>
          </w:p>
          <w:p w:rsidR="004B38B2" w:rsidRPr="00D031DC" w:rsidRDefault="004B38B2" w:rsidP="00A87E7B">
            <w:pPr>
              <w:ind w:left="0"/>
              <w:contextualSpacing/>
              <w:rPr>
                <w:rFonts w:ascii="Times New Roman" w:eastAsia="Times New Roman" w:hAnsi="Times New Roman"/>
                <w:sz w:val="28"/>
                <w:szCs w:val="28"/>
              </w:rPr>
            </w:pPr>
          </w:p>
          <w:p w:rsidR="004B38B2" w:rsidRPr="00D031DC" w:rsidRDefault="004B38B2" w:rsidP="00A87E7B">
            <w:pPr>
              <w:ind w:left="0"/>
              <w:contextualSpacing/>
              <w:rPr>
                <w:rFonts w:ascii="Times New Roman" w:hAnsi="Times New Roman"/>
                <w:sz w:val="28"/>
                <w:szCs w:val="28"/>
              </w:rPr>
            </w:pPr>
          </w:p>
        </w:tc>
        <w:tc>
          <w:tcPr>
            <w:tcW w:w="2788" w:type="dxa"/>
            <w:vMerge w:val="restart"/>
            <w:tcBorders>
              <w:right w:val="single" w:sz="8" w:space="0" w:color="auto"/>
            </w:tcBorders>
          </w:tcPr>
          <w:p w:rsidR="004B38B2" w:rsidRPr="00D031DC" w:rsidRDefault="004B38B2" w:rsidP="00D031DC">
            <w:pPr>
              <w:ind w:left="0" w:firstLine="0"/>
              <w:contextualSpacing/>
              <w:rPr>
                <w:rFonts w:ascii="Times New Roman" w:eastAsia="Times New Roman" w:hAnsi="Times New Roman"/>
                <w:sz w:val="28"/>
                <w:szCs w:val="28"/>
              </w:rPr>
            </w:pPr>
            <w:r w:rsidRPr="00D031DC">
              <w:rPr>
                <w:rFonts w:ascii="Times New Roman" w:eastAsia="Times New Roman" w:hAnsi="Times New Roman"/>
                <w:sz w:val="28"/>
                <w:szCs w:val="28"/>
              </w:rPr>
              <w:t>Приказ по ОО, программа</w:t>
            </w:r>
            <w:r w:rsidR="00D031DC" w:rsidRPr="00D031DC">
              <w:rPr>
                <w:rFonts w:ascii="Times New Roman" w:eastAsia="Times New Roman" w:hAnsi="Times New Roman"/>
                <w:sz w:val="28"/>
                <w:szCs w:val="28"/>
              </w:rPr>
              <w:t xml:space="preserve"> </w:t>
            </w:r>
            <w:r w:rsidRPr="00D031DC">
              <w:rPr>
                <w:rFonts w:ascii="Times New Roman" w:eastAsia="Times New Roman" w:hAnsi="Times New Roman"/>
                <w:sz w:val="28"/>
                <w:szCs w:val="28"/>
              </w:rPr>
              <w:t>конференции</w:t>
            </w:r>
          </w:p>
          <w:p w:rsidR="004B38B2" w:rsidRPr="00D031DC" w:rsidRDefault="004B38B2" w:rsidP="00A87E7B">
            <w:pPr>
              <w:ind w:left="0"/>
              <w:contextualSpacing/>
              <w:rPr>
                <w:rFonts w:ascii="Times New Roman" w:eastAsia="Times New Roman" w:hAnsi="Times New Roman"/>
                <w:sz w:val="28"/>
                <w:szCs w:val="28"/>
              </w:rPr>
            </w:pPr>
          </w:p>
          <w:p w:rsidR="004B38B2" w:rsidRPr="00D031DC" w:rsidRDefault="004B38B2" w:rsidP="00A87E7B">
            <w:pPr>
              <w:ind w:left="0"/>
              <w:contextualSpacing/>
              <w:rPr>
                <w:rFonts w:ascii="Times New Roman" w:hAnsi="Times New Roman"/>
                <w:sz w:val="28"/>
                <w:szCs w:val="28"/>
              </w:rPr>
            </w:pPr>
          </w:p>
        </w:tc>
      </w:tr>
      <w:tr w:rsidR="004B38B2" w:rsidRPr="00D031DC" w:rsidTr="00126D17">
        <w:trPr>
          <w:trHeight w:val="276"/>
          <w:jc w:val="center"/>
        </w:trPr>
        <w:tc>
          <w:tcPr>
            <w:tcW w:w="2638" w:type="dxa"/>
            <w:vMerge/>
            <w:tcBorders>
              <w:lef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c>
          <w:tcPr>
            <w:tcW w:w="80" w:type="dxa"/>
            <w:tcBorders>
              <w:righ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c>
          <w:tcPr>
            <w:tcW w:w="1783" w:type="dxa"/>
            <w:vMerge/>
            <w:tcBorders>
              <w:righ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c>
          <w:tcPr>
            <w:tcW w:w="2115" w:type="dxa"/>
            <w:vMerge/>
            <w:tcBorders>
              <w:righ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c>
          <w:tcPr>
            <w:tcW w:w="2788" w:type="dxa"/>
            <w:vMerge/>
            <w:tcBorders>
              <w:righ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r>
      <w:tr w:rsidR="004B38B2" w:rsidRPr="00D031DC" w:rsidTr="00126D17">
        <w:trPr>
          <w:trHeight w:val="281"/>
          <w:jc w:val="center"/>
        </w:trPr>
        <w:tc>
          <w:tcPr>
            <w:tcW w:w="2638" w:type="dxa"/>
            <w:vMerge/>
            <w:tcBorders>
              <w:left w:val="single" w:sz="8" w:space="0" w:color="auto"/>
              <w:bottom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c>
          <w:tcPr>
            <w:tcW w:w="80" w:type="dxa"/>
            <w:tcBorders>
              <w:bottom w:val="single" w:sz="8" w:space="0" w:color="auto"/>
              <w:righ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c>
          <w:tcPr>
            <w:tcW w:w="1783" w:type="dxa"/>
            <w:vMerge/>
            <w:tcBorders>
              <w:bottom w:val="single" w:sz="8" w:space="0" w:color="auto"/>
              <w:righ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c>
          <w:tcPr>
            <w:tcW w:w="2115" w:type="dxa"/>
            <w:vMerge/>
            <w:tcBorders>
              <w:bottom w:val="single" w:sz="8" w:space="0" w:color="auto"/>
              <w:righ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c>
          <w:tcPr>
            <w:tcW w:w="2788" w:type="dxa"/>
            <w:vMerge/>
            <w:tcBorders>
              <w:bottom w:val="single" w:sz="8" w:space="0" w:color="auto"/>
              <w:righ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r>
      <w:tr w:rsidR="004B38B2" w:rsidRPr="00D031DC" w:rsidTr="00D031DC">
        <w:trPr>
          <w:trHeight w:val="261"/>
          <w:jc w:val="center"/>
        </w:trPr>
        <w:tc>
          <w:tcPr>
            <w:tcW w:w="2638" w:type="dxa"/>
            <w:vMerge w:val="restart"/>
            <w:tcBorders>
              <w:left w:val="single" w:sz="8" w:space="0" w:color="auto"/>
            </w:tcBorders>
            <w:vAlign w:val="bottom"/>
          </w:tcPr>
          <w:p w:rsidR="004B38B2" w:rsidRPr="00D031DC" w:rsidRDefault="004B38B2" w:rsidP="00D031DC">
            <w:pPr>
              <w:ind w:left="0" w:firstLine="0"/>
              <w:contextualSpacing/>
              <w:rPr>
                <w:rFonts w:ascii="Times New Roman" w:hAnsi="Times New Roman"/>
                <w:sz w:val="28"/>
                <w:szCs w:val="28"/>
              </w:rPr>
            </w:pPr>
            <w:r w:rsidRPr="00D031DC">
              <w:rPr>
                <w:rFonts w:ascii="Times New Roman" w:eastAsia="Times New Roman" w:hAnsi="Times New Roman"/>
                <w:sz w:val="28"/>
                <w:szCs w:val="28"/>
              </w:rPr>
              <w:t xml:space="preserve">Организация </w:t>
            </w:r>
            <w:r w:rsidRPr="00D031DC">
              <w:rPr>
                <w:rFonts w:ascii="Times New Roman" w:eastAsia="Times New Roman" w:hAnsi="Times New Roman"/>
                <w:sz w:val="28"/>
                <w:szCs w:val="28"/>
              </w:rPr>
              <w:lastRenderedPageBreak/>
              <w:t>обучающих семинаров,  совместно с партнерами по актуальным вопросам ФГОС второго поколения в ООО</w:t>
            </w:r>
          </w:p>
        </w:tc>
        <w:tc>
          <w:tcPr>
            <w:tcW w:w="80" w:type="dxa"/>
            <w:tcBorders>
              <w:righ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c>
          <w:tcPr>
            <w:tcW w:w="1783" w:type="dxa"/>
            <w:vMerge w:val="restart"/>
            <w:tcBorders>
              <w:right w:val="single" w:sz="8" w:space="0" w:color="auto"/>
            </w:tcBorders>
          </w:tcPr>
          <w:p w:rsidR="004B38B2" w:rsidRPr="00D031DC" w:rsidRDefault="004B38B2" w:rsidP="00D031DC">
            <w:pPr>
              <w:ind w:left="0"/>
              <w:contextualSpacing/>
              <w:jc w:val="left"/>
              <w:rPr>
                <w:rFonts w:ascii="Times New Roman" w:hAnsi="Times New Roman"/>
                <w:sz w:val="28"/>
                <w:szCs w:val="28"/>
              </w:rPr>
            </w:pPr>
            <w:r w:rsidRPr="00D031DC">
              <w:rPr>
                <w:rFonts w:ascii="Times New Roman" w:eastAsia="Times New Roman" w:hAnsi="Times New Roman"/>
                <w:sz w:val="28"/>
                <w:szCs w:val="28"/>
              </w:rPr>
              <w:t xml:space="preserve">В </w:t>
            </w:r>
            <w:r w:rsidRPr="00D031DC">
              <w:rPr>
                <w:rFonts w:ascii="Times New Roman" w:eastAsia="Times New Roman" w:hAnsi="Times New Roman"/>
                <w:sz w:val="28"/>
                <w:szCs w:val="28"/>
              </w:rPr>
              <w:lastRenderedPageBreak/>
              <w:t>течение периода внедрения</w:t>
            </w:r>
          </w:p>
          <w:p w:rsidR="004B38B2" w:rsidRPr="00D031DC" w:rsidRDefault="004B38B2" w:rsidP="00D031DC">
            <w:pPr>
              <w:ind w:left="0"/>
              <w:contextualSpacing/>
              <w:jc w:val="left"/>
              <w:rPr>
                <w:rFonts w:ascii="Times New Roman" w:eastAsia="Times New Roman" w:hAnsi="Times New Roman"/>
                <w:sz w:val="28"/>
                <w:szCs w:val="28"/>
              </w:rPr>
            </w:pPr>
            <w:r w:rsidRPr="00D031DC">
              <w:rPr>
                <w:rFonts w:ascii="Times New Roman" w:eastAsia="Times New Roman" w:hAnsi="Times New Roman"/>
                <w:sz w:val="28"/>
                <w:szCs w:val="28"/>
              </w:rPr>
              <w:t>ФГОС ООО</w:t>
            </w:r>
          </w:p>
          <w:p w:rsidR="004B38B2" w:rsidRPr="00D031DC" w:rsidRDefault="004B38B2" w:rsidP="00D031DC">
            <w:pPr>
              <w:ind w:left="0"/>
              <w:contextualSpacing/>
              <w:jc w:val="left"/>
              <w:rPr>
                <w:rFonts w:ascii="Times New Roman" w:eastAsia="Times New Roman" w:hAnsi="Times New Roman"/>
                <w:sz w:val="28"/>
                <w:szCs w:val="28"/>
              </w:rPr>
            </w:pPr>
          </w:p>
          <w:p w:rsidR="004B38B2" w:rsidRPr="00D031DC" w:rsidRDefault="004B38B2" w:rsidP="00D031DC">
            <w:pPr>
              <w:ind w:left="0"/>
              <w:contextualSpacing/>
              <w:jc w:val="left"/>
              <w:rPr>
                <w:rFonts w:ascii="Times New Roman" w:hAnsi="Times New Roman"/>
                <w:sz w:val="28"/>
                <w:szCs w:val="28"/>
              </w:rPr>
            </w:pPr>
          </w:p>
        </w:tc>
        <w:tc>
          <w:tcPr>
            <w:tcW w:w="2115" w:type="dxa"/>
            <w:vMerge w:val="restart"/>
            <w:tcBorders>
              <w:right w:val="single" w:sz="8" w:space="0" w:color="auto"/>
            </w:tcBorders>
          </w:tcPr>
          <w:p w:rsidR="004B38B2" w:rsidRPr="00D031DC" w:rsidRDefault="004B38B2" w:rsidP="00D031DC">
            <w:pPr>
              <w:ind w:left="0" w:firstLine="0"/>
              <w:contextualSpacing/>
              <w:jc w:val="left"/>
              <w:rPr>
                <w:rFonts w:ascii="Times New Roman" w:eastAsia="Times New Roman" w:hAnsi="Times New Roman"/>
                <w:sz w:val="28"/>
                <w:szCs w:val="28"/>
              </w:rPr>
            </w:pPr>
            <w:r w:rsidRPr="00D031DC">
              <w:rPr>
                <w:rFonts w:ascii="Times New Roman" w:eastAsia="Times New Roman" w:hAnsi="Times New Roman"/>
                <w:sz w:val="28"/>
                <w:szCs w:val="28"/>
              </w:rPr>
              <w:lastRenderedPageBreak/>
              <w:t xml:space="preserve">Директор, </w:t>
            </w:r>
            <w:r w:rsidRPr="00D031DC">
              <w:rPr>
                <w:rFonts w:ascii="Times New Roman" w:eastAsia="Times New Roman" w:hAnsi="Times New Roman"/>
                <w:sz w:val="28"/>
                <w:szCs w:val="28"/>
              </w:rPr>
              <w:lastRenderedPageBreak/>
              <w:t>заместители директора</w:t>
            </w:r>
          </w:p>
          <w:p w:rsidR="004B38B2" w:rsidRPr="00D031DC" w:rsidRDefault="004B38B2" w:rsidP="00D031DC">
            <w:pPr>
              <w:ind w:left="0"/>
              <w:contextualSpacing/>
              <w:jc w:val="left"/>
              <w:rPr>
                <w:rFonts w:ascii="Times New Roman" w:eastAsia="Times New Roman" w:hAnsi="Times New Roman"/>
                <w:sz w:val="28"/>
                <w:szCs w:val="28"/>
              </w:rPr>
            </w:pPr>
          </w:p>
          <w:p w:rsidR="004B38B2" w:rsidRPr="00D031DC" w:rsidRDefault="004B38B2" w:rsidP="00D031DC">
            <w:pPr>
              <w:ind w:left="0"/>
              <w:contextualSpacing/>
              <w:jc w:val="left"/>
              <w:rPr>
                <w:rFonts w:ascii="Times New Roman" w:hAnsi="Times New Roman"/>
                <w:sz w:val="28"/>
                <w:szCs w:val="28"/>
              </w:rPr>
            </w:pPr>
          </w:p>
        </w:tc>
        <w:tc>
          <w:tcPr>
            <w:tcW w:w="2788" w:type="dxa"/>
            <w:vMerge w:val="restart"/>
            <w:tcBorders>
              <w:right w:val="single" w:sz="8" w:space="0" w:color="auto"/>
            </w:tcBorders>
          </w:tcPr>
          <w:p w:rsidR="004B38B2" w:rsidRPr="00D031DC" w:rsidRDefault="004B38B2" w:rsidP="00D031DC">
            <w:pPr>
              <w:ind w:left="0" w:firstLine="0"/>
              <w:contextualSpacing/>
              <w:jc w:val="left"/>
              <w:rPr>
                <w:rFonts w:ascii="Times New Roman" w:hAnsi="Times New Roman"/>
                <w:sz w:val="28"/>
                <w:szCs w:val="28"/>
              </w:rPr>
            </w:pPr>
            <w:r w:rsidRPr="00D031DC">
              <w:rPr>
                <w:rFonts w:ascii="Times New Roman" w:eastAsia="Times New Roman" w:hAnsi="Times New Roman"/>
                <w:sz w:val="28"/>
                <w:szCs w:val="28"/>
              </w:rPr>
              <w:lastRenderedPageBreak/>
              <w:t xml:space="preserve">Приказ по ОО, </w:t>
            </w:r>
            <w:r w:rsidRPr="00D031DC">
              <w:rPr>
                <w:rFonts w:ascii="Times New Roman" w:eastAsia="Times New Roman" w:hAnsi="Times New Roman"/>
                <w:sz w:val="28"/>
                <w:szCs w:val="28"/>
              </w:rPr>
              <w:lastRenderedPageBreak/>
              <w:t>программа</w:t>
            </w:r>
          </w:p>
          <w:p w:rsidR="004B38B2" w:rsidRPr="00D031DC" w:rsidRDefault="004B38B2" w:rsidP="00D031DC">
            <w:pPr>
              <w:ind w:left="0"/>
              <w:contextualSpacing/>
              <w:jc w:val="left"/>
              <w:rPr>
                <w:rFonts w:ascii="Times New Roman" w:eastAsia="Times New Roman" w:hAnsi="Times New Roman"/>
                <w:sz w:val="28"/>
                <w:szCs w:val="28"/>
              </w:rPr>
            </w:pPr>
            <w:r w:rsidRPr="00D031DC">
              <w:rPr>
                <w:rFonts w:ascii="Times New Roman" w:eastAsia="Times New Roman" w:hAnsi="Times New Roman"/>
                <w:sz w:val="28"/>
                <w:szCs w:val="28"/>
              </w:rPr>
              <w:t>ПК</w:t>
            </w:r>
          </w:p>
          <w:p w:rsidR="004B38B2" w:rsidRPr="00D031DC" w:rsidRDefault="004B38B2" w:rsidP="00D031DC">
            <w:pPr>
              <w:ind w:left="0"/>
              <w:contextualSpacing/>
              <w:jc w:val="left"/>
              <w:rPr>
                <w:rFonts w:ascii="Times New Roman" w:eastAsia="Times New Roman" w:hAnsi="Times New Roman"/>
                <w:sz w:val="28"/>
                <w:szCs w:val="28"/>
              </w:rPr>
            </w:pPr>
          </w:p>
          <w:p w:rsidR="004B38B2" w:rsidRPr="00D031DC" w:rsidRDefault="004B38B2" w:rsidP="00D031DC">
            <w:pPr>
              <w:ind w:left="0"/>
              <w:contextualSpacing/>
              <w:jc w:val="left"/>
              <w:rPr>
                <w:rFonts w:ascii="Times New Roman" w:hAnsi="Times New Roman"/>
                <w:sz w:val="28"/>
                <w:szCs w:val="28"/>
              </w:rPr>
            </w:pPr>
          </w:p>
        </w:tc>
      </w:tr>
      <w:tr w:rsidR="004B38B2" w:rsidRPr="00D031DC" w:rsidTr="00126D17">
        <w:trPr>
          <w:trHeight w:val="277"/>
          <w:jc w:val="center"/>
        </w:trPr>
        <w:tc>
          <w:tcPr>
            <w:tcW w:w="2638" w:type="dxa"/>
            <w:vMerge/>
            <w:tcBorders>
              <w:lef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c>
          <w:tcPr>
            <w:tcW w:w="80" w:type="dxa"/>
            <w:tcBorders>
              <w:righ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c>
          <w:tcPr>
            <w:tcW w:w="1783" w:type="dxa"/>
            <w:vMerge/>
            <w:tcBorders>
              <w:righ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c>
          <w:tcPr>
            <w:tcW w:w="2115" w:type="dxa"/>
            <w:vMerge/>
            <w:tcBorders>
              <w:righ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c>
          <w:tcPr>
            <w:tcW w:w="2788" w:type="dxa"/>
            <w:vMerge/>
            <w:tcBorders>
              <w:righ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r>
      <w:tr w:rsidR="004B38B2" w:rsidRPr="00D031DC" w:rsidTr="00126D17">
        <w:trPr>
          <w:trHeight w:val="281"/>
          <w:jc w:val="center"/>
        </w:trPr>
        <w:tc>
          <w:tcPr>
            <w:tcW w:w="2638" w:type="dxa"/>
            <w:vMerge/>
            <w:tcBorders>
              <w:left w:val="single" w:sz="8" w:space="0" w:color="auto"/>
              <w:bottom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c>
          <w:tcPr>
            <w:tcW w:w="80" w:type="dxa"/>
            <w:tcBorders>
              <w:bottom w:val="single" w:sz="8" w:space="0" w:color="auto"/>
              <w:righ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c>
          <w:tcPr>
            <w:tcW w:w="1783" w:type="dxa"/>
            <w:vMerge/>
            <w:tcBorders>
              <w:bottom w:val="single" w:sz="8" w:space="0" w:color="auto"/>
              <w:righ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c>
          <w:tcPr>
            <w:tcW w:w="2115" w:type="dxa"/>
            <w:vMerge/>
            <w:tcBorders>
              <w:bottom w:val="single" w:sz="8" w:space="0" w:color="auto"/>
              <w:righ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c>
          <w:tcPr>
            <w:tcW w:w="2788" w:type="dxa"/>
            <w:vMerge/>
            <w:tcBorders>
              <w:bottom w:val="single" w:sz="8" w:space="0" w:color="auto"/>
              <w:righ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r>
      <w:tr w:rsidR="004B38B2" w:rsidRPr="00D031DC" w:rsidTr="00D031DC">
        <w:trPr>
          <w:trHeight w:val="261"/>
          <w:jc w:val="center"/>
        </w:trPr>
        <w:tc>
          <w:tcPr>
            <w:tcW w:w="2638" w:type="dxa"/>
            <w:vMerge w:val="restart"/>
            <w:tcBorders>
              <w:left w:val="single" w:sz="8" w:space="0" w:color="auto"/>
            </w:tcBorders>
            <w:vAlign w:val="bottom"/>
          </w:tcPr>
          <w:p w:rsidR="004B38B2" w:rsidRPr="00D031DC" w:rsidRDefault="004B38B2" w:rsidP="00D031DC">
            <w:pPr>
              <w:ind w:left="0" w:firstLine="0"/>
              <w:contextualSpacing/>
              <w:rPr>
                <w:rFonts w:ascii="Times New Roman" w:hAnsi="Times New Roman"/>
                <w:sz w:val="28"/>
                <w:szCs w:val="28"/>
              </w:rPr>
            </w:pPr>
            <w:r w:rsidRPr="00D031DC">
              <w:rPr>
                <w:rFonts w:ascii="Times New Roman" w:eastAsia="Times New Roman" w:hAnsi="Times New Roman"/>
                <w:sz w:val="28"/>
                <w:szCs w:val="28"/>
              </w:rPr>
              <w:t>Включение в повестку научно-методических советов Школы вопросов, связанных с обсуждением, принятием и корректировкой ООО ООП и других программ Школы, реализующих требования ФГОС</w:t>
            </w:r>
          </w:p>
          <w:p w:rsidR="004B38B2" w:rsidRPr="00D031DC" w:rsidRDefault="004B38B2" w:rsidP="00D031DC">
            <w:pPr>
              <w:ind w:left="0" w:firstLine="0"/>
              <w:contextualSpacing/>
              <w:rPr>
                <w:rFonts w:ascii="Times New Roman" w:hAnsi="Times New Roman"/>
                <w:sz w:val="28"/>
                <w:szCs w:val="28"/>
              </w:rPr>
            </w:pPr>
            <w:r w:rsidRPr="00D031DC">
              <w:rPr>
                <w:rFonts w:ascii="Times New Roman" w:eastAsia="Times New Roman" w:hAnsi="Times New Roman"/>
                <w:sz w:val="28"/>
                <w:szCs w:val="28"/>
              </w:rPr>
              <w:t>ООО</w:t>
            </w:r>
          </w:p>
        </w:tc>
        <w:tc>
          <w:tcPr>
            <w:tcW w:w="80" w:type="dxa"/>
            <w:tcBorders>
              <w:righ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c>
          <w:tcPr>
            <w:tcW w:w="1783" w:type="dxa"/>
            <w:vMerge w:val="restart"/>
            <w:tcBorders>
              <w:right w:val="single" w:sz="8" w:space="0" w:color="auto"/>
            </w:tcBorders>
          </w:tcPr>
          <w:p w:rsidR="004B38B2" w:rsidRPr="00D031DC" w:rsidRDefault="004B38B2" w:rsidP="00D031DC">
            <w:pPr>
              <w:ind w:left="0" w:firstLine="0"/>
              <w:contextualSpacing/>
              <w:jc w:val="left"/>
              <w:rPr>
                <w:rFonts w:ascii="Times New Roman" w:hAnsi="Times New Roman"/>
                <w:sz w:val="28"/>
                <w:szCs w:val="28"/>
              </w:rPr>
            </w:pPr>
            <w:r w:rsidRPr="00D031DC">
              <w:rPr>
                <w:rFonts w:ascii="Times New Roman" w:eastAsia="Times New Roman" w:hAnsi="Times New Roman"/>
                <w:sz w:val="28"/>
                <w:szCs w:val="28"/>
              </w:rPr>
              <w:t>В течение периода внедрения</w:t>
            </w:r>
          </w:p>
          <w:p w:rsidR="004B38B2" w:rsidRPr="00D031DC" w:rsidRDefault="004B38B2" w:rsidP="00D031DC">
            <w:pPr>
              <w:ind w:left="0" w:firstLine="0"/>
              <w:contextualSpacing/>
              <w:jc w:val="left"/>
              <w:rPr>
                <w:rFonts w:ascii="Times New Roman" w:eastAsia="Times New Roman" w:hAnsi="Times New Roman"/>
                <w:sz w:val="28"/>
                <w:szCs w:val="28"/>
              </w:rPr>
            </w:pPr>
            <w:r w:rsidRPr="00D031DC">
              <w:rPr>
                <w:rFonts w:ascii="Times New Roman" w:eastAsia="Times New Roman" w:hAnsi="Times New Roman"/>
                <w:sz w:val="28"/>
                <w:szCs w:val="28"/>
              </w:rPr>
              <w:t>ФГОС ООО</w:t>
            </w:r>
          </w:p>
          <w:p w:rsidR="004B38B2" w:rsidRPr="00D031DC" w:rsidRDefault="004B38B2" w:rsidP="00D031DC">
            <w:pPr>
              <w:ind w:left="0"/>
              <w:contextualSpacing/>
              <w:jc w:val="left"/>
              <w:rPr>
                <w:rFonts w:ascii="Times New Roman" w:eastAsia="Times New Roman" w:hAnsi="Times New Roman"/>
                <w:sz w:val="28"/>
                <w:szCs w:val="28"/>
              </w:rPr>
            </w:pPr>
          </w:p>
          <w:p w:rsidR="004B38B2" w:rsidRPr="00D031DC" w:rsidRDefault="004B38B2" w:rsidP="00D031DC">
            <w:pPr>
              <w:ind w:left="0"/>
              <w:contextualSpacing/>
              <w:jc w:val="left"/>
              <w:rPr>
                <w:rFonts w:ascii="Times New Roman" w:eastAsia="Times New Roman" w:hAnsi="Times New Roman"/>
                <w:sz w:val="28"/>
                <w:szCs w:val="28"/>
              </w:rPr>
            </w:pPr>
          </w:p>
          <w:p w:rsidR="004B38B2" w:rsidRPr="00D031DC" w:rsidRDefault="004B38B2" w:rsidP="00D031DC">
            <w:pPr>
              <w:ind w:left="0"/>
              <w:contextualSpacing/>
              <w:jc w:val="left"/>
              <w:rPr>
                <w:rFonts w:ascii="Times New Roman" w:hAnsi="Times New Roman"/>
                <w:sz w:val="28"/>
                <w:szCs w:val="28"/>
              </w:rPr>
            </w:pPr>
          </w:p>
        </w:tc>
        <w:tc>
          <w:tcPr>
            <w:tcW w:w="2115" w:type="dxa"/>
            <w:vMerge w:val="restart"/>
            <w:tcBorders>
              <w:right w:val="single" w:sz="8" w:space="0" w:color="auto"/>
            </w:tcBorders>
          </w:tcPr>
          <w:p w:rsidR="004B38B2" w:rsidRPr="00D031DC" w:rsidRDefault="004B38B2" w:rsidP="00D031DC">
            <w:pPr>
              <w:ind w:left="0" w:firstLine="0"/>
              <w:contextualSpacing/>
              <w:jc w:val="left"/>
              <w:rPr>
                <w:rFonts w:ascii="Times New Roman" w:eastAsia="Times New Roman" w:hAnsi="Times New Roman"/>
                <w:sz w:val="28"/>
                <w:szCs w:val="28"/>
              </w:rPr>
            </w:pPr>
            <w:r w:rsidRPr="00D031DC">
              <w:rPr>
                <w:rFonts w:ascii="Times New Roman" w:eastAsia="Times New Roman" w:hAnsi="Times New Roman"/>
                <w:sz w:val="28"/>
                <w:szCs w:val="28"/>
              </w:rPr>
              <w:t>Заместители директора</w:t>
            </w:r>
          </w:p>
          <w:p w:rsidR="004B38B2" w:rsidRPr="00D031DC" w:rsidRDefault="004B38B2" w:rsidP="00D031DC">
            <w:pPr>
              <w:ind w:left="0"/>
              <w:contextualSpacing/>
              <w:jc w:val="left"/>
              <w:rPr>
                <w:rFonts w:ascii="Times New Roman" w:eastAsia="Times New Roman" w:hAnsi="Times New Roman"/>
                <w:sz w:val="28"/>
                <w:szCs w:val="28"/>
              </w:rPr>
            </w:pPr>
          </w:p>
          <w:p w:rsidR="004B38B2" w:rsidRPr="00D031DC" w:rsidRDefault="004B38B2" w:rsidP="00D031DC">
            <w:pPr>
              <w:ind w:left="0"/>
              <w:contextualSpacing/>
              <w:jc w:val="left"/>
              <w:rPr>
                <w:rFonts w:ascii="Times New Roman" w:eastAsia="Times New Roman" w:hAnsi="Times New Roman"/>
                <w:sz w:val="28"/>
                <w:szCs w:val="28"/>
              </w:rPr>
            </w:pPr>
          </w:p>
          <w:p w:rsidR="004B38B2" w:rsidRPr="00D031DC" w:rsidRDefault="004B38B2" w:rsidP="00D031DC">
            <w:pPr>
              <w:ind w:left="0"/>
              <w:contextualSpacing/>
              <w:jc w:val="left"/>
              <w:rPr>
                <w:rFonts w:ascii="Times New Roman" w:eastAsia="Times New Roman" w:hAnsi="Times New Roman"/>
                <w:sz w:val="28"/>
                <w:szCs w:val="28"/>
              </w:rPr>
            </w:pPr>
          </w:p>
          <w:p w:rsidR="004B38B2" w:rsidRPr="00D031DC" w:rsidRDefault="004B38B2" w:rsidP="00D031DC">
            <w:pPr>
              <w:ind w:left="0"/>
              <w:contextualSpacing/>
              <w:jc w:val="left"/>
              <w:rPr>
                <w:rFonts w:ascii="Times New Roman" w:hAnsi="Times New Roman"/>
                <w:sz w:val="28"/>
                <w:szCs w:val="28"/>
              </w:rPr>
            </w:pPr>
          </w:p>
        </w:tc>
        <w:tc>
          <w:tcPr>
            <w:tcW w:w="2788" w:type="dxa"/>
            <w:vMerge w:val="restart"/>
            <w:tcBorders>
              <w:right w:val="single" w:sz="8" w:space="0" w:color="auto"/>
            </w:tcBorders>
          </w:tcPr>
          <w:p w:rsidR="004B38B2" w:rsidRPr="00D031DC" w:rsidRDefault="004B38B2" w:rsidP="00D031DC">
            <w:pPr>
              <w:ind w:left="0" w:firstLine="0"/>
              <w:contextualSpacing/>
              <w:jc w:val="left"/>
              <w:rPr>
                <w:rFonts w:ascii="Times New Roman" w:eastAsia="Times New Roman" w:hAnsi="Times New Roman"/>
                <w:sz w:val="28"/>
                <w:szCs w:val="28"/>
              </w:rPr>
            </w:pPr>
            <w:r w:rsidRPr="00D031DC">
              <w:rPr>
                <w:rFonts w:ascii="Times New Roman" w:eastAsia="Times New Roman" w:hAnsi="Times New Roman"/>
                <w:sz w:val="28"/>
                <w:szCs w:val="28"/>
              </w:rPr>
              <w:t>Протокол заседания</w:t>
            </w:r>
          </w:p>
          <w:p w:rsidR="004B38B2" w:rsidRPr="00D031DC" w:rsidRDefault="004B38B2" w:rsidP="00D031DC">
            <w:pPr>
              <w:ind w:left="0"/>
              <w:contextualSpacing/>
              <w:jc w:val="left"/>
              <w:rPr>
                <w:rFonts w:ascii="Times New Roman" w:eastAsia="Times New Roman" w:hAnsi="Times New Roman"/>
                <w:sz w:val="28"/>
                <w:szCs w:val="28"/>
              </w:rPr>
            </w:pPr>
          </w:p>
          <w:p w:rsidR="004B38B2" w:rsidRPr="00D031DC" w:rsidRDefault="004B38B2" w:rsidP="00D031DC">
            <w:pPr>
              <w:ind w:left="0"/>
              <w:contextualSpacing/>
              <w:jc w:val="left"/>
              <w:rPr>
                <w:rFonts w:ascii="Times New Roman" w:eastAsia="Times New Roman" w:hAnsi="Times New Roman"/>
                <w:sz w:val="28"/>
                <w:szCs w:val="28"/>
              </w:rPr>
            </w:pPr>
          </w:p>
          <w:p w:rsidR="004B38B2" w:rsidRPr="00D031DC" w:rsidRDefault="004B38B2" w:rsidP="00D031DC">
            <w:pPr>
              <w:ind w:left="0"/>
              <w:contextualSpacing/>
              <w:jc w:val="left"/>
              <w:rPr>
                <w:rFonts w:ascii="Times New Roman" w:eastAsia="Times New Roman" w:hAnsi="Times New Roman"/>
                <w:sz w:val="28"/>
                <w:szCs w:val="28"/>
              </w:rPr>
            </w:pPr>
          </w:p>
          <w:p w:rsidR="004B38B2" w:rsidRPr="00D031DC" w:rsidRDefault="004B38B2" w:rsidP="00D031DC">
            <w:pPr>
              <w:ind w:left="0"/>
              <w:contextualSpacing/>
              <w:jc w:val="left"/>
              <w:rPr>
                <w:rFonts w:ascii="Times New Roman" w:hAnsi="Times New Roman"/>
                <w:sz w:val="28"/>
                <w:szCs w:val="28"/>
              </w:rPr>
            </w:pPr>
          </w:p>
        </w:tc>
      </w:tr>
      <w:tr w:rsidR="004B38B2" w:rsidRPr="00D031DC" w:rsidTr="00126D17">
        <w:trPr>
          <w:trHeight w:val="276"/>
          <w:jc w:val="center"/>
        </w:trPr>
        <w:tc>
          <w:tcPr>
            <w:tcW w:w="2638" w:type="dxa"/>
            <w:vMerge/>
            <w:tcBorders>
              <w:lef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c>
          <w:tcPr>
            <w:tcW w:w="80" w:type="dxa"/>
            <w:tcBorders>
              <w:righ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c>
          <w:tcPr>
            <w:tcW w:w="1783" w:type="dxa"/>
            <w:vMerge/>
            <w:tcBorders>
              <w:righ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c>
          <w:tcPr>
            <w:tcW w:w="2115" w:type="dxa"/>
            <w:vMerge/>
            <w:tcBorders>
              <w:righ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c>
          <w:tcPr>
            <w:tcW w:w="2788" w:type="dxa"/>
            <w:vMerge/>
            <w:tcBorders>
              <w:righ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r>
      <w:tr w:rsidR="004B38B2" w:rsidRPr="00D031DC" w:rsidTr="00126D17">
        <w:trPr>
          <w:trHeight w:val="276"/>
          <w:jc w:val="center"/>
        </w:trPr>
        <w:tc>
          <w:tcPr>
            <w:tcW w:w="2638" w:type="dxa"/>
            <w:vMerge/>
            <w:tcBorders>
              <w:lef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c>
          <w:tcPr>
            <w:tcW w:w="80" w:type="dxa"/>
            <w:tcBorders>
              <w:righ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c>
          <w:tcPr>
            <w:tcW w:w="1783" w:type="dxa"/>
            <w:vMerge/>
            <w:tcBorders>
              <w:righ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c>
          <w:tcPr>
            <w:tcW w:w="2115" w:type="dxa"/>
            <w:vMerge/>
            <w:tcBorders>
              <w:righ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c>
          <w:tcPr>
            <w:tcW w:w="2788" w:type="dxa"/>
            <w:vMerge/>
            <w:tcBorders>
              <w:righ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r>
      <w:tr w:rsidR="004B38B2" w:rsidRPr="00D031DC" w:rsidTr="00126D17">
        <w:trPr>
          <w:trHeight w:val="281"/>
          <w:jc w:val="center"/>
        </w:trPr>
        <w:tc>
          <w:tcPr>
            <w:tcW w:w="2638" w:type="dxa"/>
            <w:vMerge/>
            <w:tcBorders>
              <w:left w:val="single" w:sz="8" w:space="0" w:color="auto"/>
              <w:bottom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c>
          <w:tcPr>
            <w:tcW w:w="80" w:type="dxa"/>
            <w:tcBorders>
              <w:bottom w:val="single" w:sz="8" w:space="0" w:color="auto"/>
              <w:righ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c>
          <w:tcPr>
            <w:tcW w:w="1783" w:type="dxa"/>
            <w:vMerge/>
            <w:tcBorders>
              <w:bottom w:val="single" w:sz="8" w:space="0" w:color="auto"/>
              <w:righ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c>
          <w:tcPr>
            <w:tcW w:w="2115" w:type="dxa"/>
            <w:vMerge/>
            <w:tcBorders>
              <w:bottom w:val="single" w:sz="8" w:space="0" w:color="auto"/>
              <w:righ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c>
          <w:tcPr>
            <w:tcW w:w="2788" w:type="dxa"/>
            <w:vMerge/>
            <w:tcBorders>
              <w:bottom w:val="single" w:sz="8" w:space="0" w:color="auto"/>
              <w:righ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r>
      <w:tr w:rsidR="004B38B2" w:rsidRPr="00D031DC" w:rsidTr="00126D17">
        <w:trPr>
          <w:trHeight w:val="263"/>
          <w:jc w:val="center"/>
        </w:trPr>
        <w:tc>
          <w:tcPr>
            <w:tcW w:w="2638" w:type="dxa"/>
            <w:vMerge w:val="restart"/>
            <w:tcBorders>
              <w:left w:val="single" w:sz="8" w:space="0" w:color="auto"/>
            </w:tcBorders>
            <w:vAlign w:val="bottom"/>
          </w:tcPr>
          <w:p w:rsidR="004B38B2" w:rsidRPr="00D031DC" w:rsidRDefault="004B38B2" w:rsidP="00A87E7B">
            <w:pPr>
              <w:ind w:left="0"/>
              <w:contextualSpacing/>
              <w:rPr>
                <w:rFonts w:ascii="Times New Roman" w:hAnsi="Times New Roman"/>
                <w:sz w:val="28"/>
                <w:szCs w:val="28"/>
              </w:rPr>
            </w:pPr>
            <w:r w:rsidRPr="00D031DC">
              <w:rPr>
                <w:rFonts w:ascii="Times New Roman" w:eastAsia="Times New Roman" w:hAnsi="Times New Roman"/>
                <w:sz w:val="28"/>
                <w:szCs w:val="28"/>
              </w:rPr>
              <w:t xml:space="preserve">Включение в повестку педагогического совета Школы вопросов, связанных  с обеспечением оптимального вхождения </w:t>
            </w:r>
            <w:r w:rsidRPr="00D031DC">
              <w:rPr>
                <w:rFonts w:ascii="Times New Roman" w:eastAsia="Times New Roman" w:hAnsi="Times New Roman"/>
                <w:sz w:val="28"/>
                <w:szCs w:val="28"/>
              </w:rPr>
              <w:lastRenderedPageBreak/>
              <w:t>работников лицея</w:t>
            </w:r>
          </w:p>
          <w:p w:rsidR="004B38B2" w:rsidRPr="00D031DC" w:rsidRDefault="004B38B2" w:rsidP="00A87E7B">
            <w:pPr>
              <w:ind w:left="0"/>
              <w:contextualSpacing/>
              <w:rPr>
                <w:rFonts w:ascii="Times New Roman" w:hAnsi="Times New Roman"/>
                <w:sz w:val="28"/>
                <w:szCs w:val="28"/>
              </w:rPr>
            </w:pPr>
            <w:r w:rsidRPr="00D031DC">
              <w:rPr>
                <w:rFonts w:ascii="Times New Roman" w:eastAsia="Times New Roman" w:hAnsi="Times New Roman"/>
                <w:sz w:val="28"/>
                <w:szCs w:val="28"/>
              </w:rPr>
              <w:t>в систему ценностей современного образования</w:t>
            </w:r>
          </w:p>
        </w:tc>
        <w:tc>
          <w:tcPr>
            <w:tcW w:w="80" w:type="dxa"/>
            <w:tcBorders>
              <w:righ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c>
          <w:tcPr>
            <w:tcW w:w="1783" w:type="dxa"/>
            <w:vMerge w:val="restart"/>
            <w:tcBorders>
              <w:right w:val="single" w:sz="8" w:space="0" w:color="auto"/>
            </w:tcBorders>
          </w:tcPr>
          <w:p w:rsidR="004B38B2" w:rsidRPr="00D031DC" w:rsidRDefault="004B38B2" w:rsidP="00D031DC">
            <w:pPr>
              <w:ind w:left="0" w:firstLine="0"/>
              <w:contextualSpacing/>
              <w:rPr>
                <w:rFonts w:ascii="Times New Roman" w:eastAsia="Times New Roman" w:hAnsi="Times New Roman"/>
                <w:sz w:val="28"/>
                <w:szCs w:val="28"/>
              </w:rPr>
            </w:pPr>
            <w:r w:rsidRPr="00D031DC">
              <w:rPr>
                <w:rFonts w:ascii="Times New Roman" w:eastAsia="Times New Roman" w:hAnsi="Times New Roman"/>
                <w:sz w:val="28"/>
                <w:szCs w:val="28"/>
              </w:rPr>
              <w:t>2019-2020</w:t>
            </w:r>
          </w:p>
          <w:p w:rsidR="004B38B2" w:rsidRPr="00D031DC" w:rsidRDefault="004B38B2" w:rsidP="00A87E7B">
            <w:pPr>
              <w:ind w:left="0"/>
              <w:contextualSpacing/>
              <w:rPr>
                <w:rFonts w:ascii="Times New Roman" w:eastAsia="Times New Roman" w:hAnsi="Times New Roman"/>
                <w:sz w:val="28"/>
                <w:szCs w:val="28"/>
              </w:rPr>
            </w:pPr>
          </w:p>
          <w:p w:rsidR="004B38B2" w:rsidRPr="00D031DC" w:rsidRDefault="004B38B2" w:rsidP="00A87E7B">
            <w:pPr>
              <w:ind w:left="0"/>
              <w:contextualSpacing/>
              <w:rPr>
                <w:rFonts w:ascii="Times New Roman" w:eastAsia="Times New Roman" w:hAnsi="Times New Roman"/>
                <w:sz w:val="28"/>
                <w:szCs w:val="28"/>
              </w:rPr>
            </w:pPr>
          </w:p>
          <w:p w:rsidR="004B38B2" w:rsidRPr="00D031DC" w:rsidRDefault="004B38B2" w:rsidP="00A87E7B">
            <w:pPr>
              <w:ind w:left="0"/>
              <w:contextualSpacing/>
              <w:rPr>
                <w:rFonts w:ascii="Times New Roman" w:eastAsia="Times New Roman" w:hAnsi="Times New Roman"/>
                <w:sz w:val="28"/>
                <w:szCs w:val="28"/>
              </w:rPr>
            </w:pPr>
          </w:p>
          <w:p w:rsidR="004B38B2" w:rsidRPr="00D031DC" w:rsidRDefault="004B38B2" w:rsidP="00A87E7B">
            <w:pPr>
              <w:ind w:left="0"/>
              <w:contextualSpacing/>
              <w:rPr>
                <w:rFonts w:ascii="Times New Roman" w:hAnsi="Times New Roman"/>
                <w:sz w:val="28"/>
                <w:szCs w:val="28"/>
              </w:rPr>
            </w:pPr>
          </w:p>
        </w:tc>
        <w:tc>
          <w:tcPr>
            <w:tcW w:w="2115" w:type="dxa"/>
            <w:vMerge w:val="restart"/>
            <w:tcBorders>
              <w:right w:val="single" w:sz="8" w:space="0" w:color="auto"/>
            </w:tcBorders>
          </w:tcPr>
          <w:p w:rsidR="004B38B2" w:rsidRPr="00D031DC" w:rsidRDefault="004B38B2" w:rsidP="00D031DC">
            <w:pPr>
              <w:ind w:left="0" w:firstLine="0"/>
              <w:contextualSpacing/>
              <w:rPr>
                <w:rFonts w:ascii="Times New Roman" w:eastAsia="Times New Roman" w:hAnsi="Times New Roman"/>
                <w:sz w:val="28"/>
                <w:szCs w:val="28"/>
              </w:rPr>
            </w:pPr>
            <w:r w:rsidRPr="00D031DC">
              <w:rPr>
                <w:rFonts w:ascii="Times New Roman" w:eastAsia="Times New Roman" w:hAnsi="Times New Roman"/>
                <w:sz w:val="28"/>
                <w:szCs w:val="28"/>
              </w:rPr>
              <w:t>Директор</w:t>
            </w:r>
          </w:p>
          <w:p w:rsidR="004B38B2" w:rsidRPr="00D031DC" w:rsidRDefault="004B38B2" w:rsidP="00A87E7B">
            <w:pPr>
              <w:ind w:left="0"/>
              <w:contextualSpacing/>
              <w:rPr>
                <w:rFonts w:ascii="Times New Roman" w:eastAsia="Times New Roman" w:hAnsi="Times New Roman"/>
                <w:sz w:val="28"/>
                <w:szCs w:val="28"/>
              </w:rPr>
            </w:pPr>
          </w:p>
          <w:p w:rsidR="004B38B2" w:rsidRPr="00D031DC" w:rsidRDefault="004B38B2" w:rsidP="00A87E7B">
            <w:pPr>
              <w:ind w:left="0"/>
              <w:contextualSpacing/>
              <w:rPr>
                <w:rFonts w:ascii="Times New Roman" w:eastAsia="Times New Roman" w:hAnsi="Times New Roman"/>
                <w:sz w:val="28"/>
                <w:szCs w:val="28"/>
              </w:rPr>
            </w:pPr>
          </w:p>
          <w:p w:rsidR="004B38B2" w:rsidRPr="00D031DC" w:rsidRDefault="004B38B2" w:rsidP="00A87E7B">
            <w:pPr>
              <w:ind w:left="0"/>
              <w:contextualSpacing/>
              <w:rPr>
                <w:rFonts w:ascii="Times New Roman" w:eastAsia="Times New Roman" w:hAnsi="Times New Roman"/>
                <w:sz w:val="28"/>
                <w:szCs w:val="28"/>
              </w:rPr>
            </w:pPr>
          </w:p>
          <w:p w:rsidR="004B38B2" w:rsidRPr="00D031DC" w:rsidRDefault="004B38B2" w:rsidP="00A87E7B">
            <w:pPr>
              <w:ind w:left="0"/>
              <w:contextualSpacing/>
              <w:rPr>
                <w:rFonts w:ascii="Times New Roman" w:hAnsi="Times New Roman"/>
                <w:sz w:val="28"/>
                <w:szCs w:val="28"/>
              </w:rPr>
            </w:pPr>
          </w:p>
        </w:tc>
        <w:tc>
          <w:tcPr>
            <w:tcW w:w="2788" w:type="dxa"/>
            <w:vMerge w:val="restart"/>
            <w:tcBorders>
              <w:right w:val="single" w:sz="8" w:space="0" w:color="auto"/>
            </w:tcBorders>
          </w:tcPr>
          <w:p w:rsidR="004B38B2" w:rsidRPr="00D031DC" w:rsidRDefault="004B38B2" w:rsidP="00D031DC">
            <w:pPr>
              <w:ind w:left="0" w:firstLine="0"/>
              <w:contextualSpacing/>
              <w:rPr>
                <w:rFonts w:ascii="Times New Roman" w:hAnsi="Times New Roman"/>
                <w:sz w:val="28"/>
                <w:szCs w:val="28"/>
              </w:rPr>
            </w:pPr>
            <w:r w:rsidRPr="00D031DC">
              <w:rPr>
                <w:rFonts w:ascii="Times New Roman" w:eastAsia="Times New Roman" w:hAnsi="Times New Roman"/>
                <w:sz w:val="28"/>
                <w:szCs w:val="28"/>
              </w:rPr>
              <w:t>Заседания педагогического</w:t>
            </w:r>
          </w:p>
          <w:p w:rsidR="004B38B2" w:rsidRPr="00D031DC" w:rsidRDefault="004B38B2" w:rsidP="00D031DC">
            <w:pPr>
              <w:ind w:left="0" w:firstLine="0"/>
              <w:contextualSpacing/>
              <w:rPr>
                <w:rFonts w:ascii="Times New Roman" w:eastAsia="Times New Roman" w:hAnsi="Times New Roman"/>
                <w:sz w:val="28"/>
                <w:szCs w:val="28"/>
              </w:rPr>
            </w:pPr>
            <w:r w:rsidRPr="00D031DC">
              <w:rPr>
                <w:rFonts w:ascii="Times New Roman" w:eastAsia="Times New Roman" w:hAnsi="Times New Roman"/>
                <w:sz w:val="28"/>
                <w:szCs w:val="28"/>
              </w:rPr>
              <w:t>совета Школы (протоколы)</w:t>
            </w:r>
          </w:p>
          <w:p w:rsidR="004B38B2" w:rsidRPr="00D031DC" w:rsidRDefault="004B38B2" w:rsidP="00A87E7B">
            <w:pPr>
              <w:ind w:left="0"/>
              <w:contextualSpacing/>
              <w:rPr>
                <w:rFonts w:ascii="Times New Roman" w:eastAsia="Times New Roman" w:hAnsi="Times New Roman"/>
                <w:sz w:val="28"/>
                <w:szCs w:val="28"/>
              </w:rPr>
            </w:pPr>
          </w:p>
          <w:p w:rsidR="004B38B2" w:rsidRPr="00D031DC" w:rsidRDefault="004B38B2" w:rsidP="00A87E7B">
            <w:pPr>
              <w:ind w:left="0"/>
              <w:contextualSpacing/>
              <w:rPr>
                <w:rFonts w:ascii="Times New Roman" w:eastAsia="Times New Roman" w:hAnsi="Times New Roman"/>
                <w:sz w:val="28"/>
                <w:szCs w:val="28"/>
              </w:rPr>
            </w:pPr>
          </w:p>
          <w:p w:rsidR="004B38B2" w:rsidRPr="00D031DC" w:rsidRDefault="004B38B2" w:rsidP="00A87E7B">
            <w:pPr>
              <w:ind w:left="0"/>
              <w:contextualSpacing/>
              <w:rPr>
                <w:rFonts w:ascii="Times New Roman" w:hAnsi="Times New Roman"/>
                <w:sz w:val="28"/>
                <w:szCs w:val="28"/>
              </w:rPr>
            </w:pPr>
          </w:p>
        </w:tc>
      </w:tr>
      <w:tr w:rsidR="004B38B2" w:rsidRPr="00D031DC" w:rsidTr="00126D17">
        <w:trPr>
          <w:trHeight w:val="276"/>
          <w:jc w:val="center"/>
        </w:trPr>
        <w:tc>
          <w:tcPr>
            <w:tcW w:w="2638" w:type="dxa"/>
            <w:vMerge/>
            <w:tcBorders>
              <w:lef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c>
          <w:tcPr>
            <w:tcW w:w="80" w:type="dxa"/>
            <w:tcBorders>
              <w:righ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c>
          <w:tcPr>
            <w:tcW w:w="1783" w:type="dxa"/>
            <w:vMerge/>
            <w:tcBorders>
              <w:righ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c>
          <w:tcPr>
            <w:tcW w:w="2115" w:type="dxa"/>
            <w:vMerge/>
            <w:tcBorders>
              <w:righ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c>
          <w:tcPr>
            <w:tcW w:w="2788" w:type="dxa"/>
            <w:vMerge/>
            <w:tcBorders>
              <w:righ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r>
      <w:tr w:rsidR="004B38B2" w:rsidRPr="00D031DC" w:rsidTr="00126D17">
        <w:trPr>
          <w:trHeight w:val="281"/>
          <w:jc w:val="center"/>
        </w:trPr>
        <w:tc>
          <w:tcPr>
            <w:tcW w:w="2638" w:type="dxa"/>
            <w:vMerge/>
            <w:tcBorders>
              <w:left w:val="single" w:sz="8" w:space="0" w:color="auto"/>
              <w:bottom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c>
          <w:tcPr>
            <w:tcW w:w="80" w:type="dxa"/>
            <w:tcBorders>
              <w:bottom w:val="single" w:sz="8" w:space="0" w:color="auto"/>
              <w:righ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c>
          <w:tcPr>
            <w:tcW w:w="1783" w:type="dxa"/>
            <w:vMerge/>
            <w:tcBorders>
              <w:bottom w:val="single" w:sz="8" w:space="0" w:color="auto"/>
              <w:righ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c>
          <w:tcPr>
            <w:tcW w:w="2115" w:type="dxa"/>
            <w:vMerge/>
            <w:tcBorders>
              <w:bottom w:val="single" w:sz="8" w:space="0" w:color="auto"/>
              <w:righ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c>
          <w:tcPr>
            <w:tcW w:w="2788" w:type="dxa"/>
            <w:vMerge/>
            <w:tcBorders>
              <w:bottom w:val="single" w:sz="8" w:space="0" w:color="auto"/>
              <w:righ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r>
      <w:tr w:rsidR="004B38B2" w:rsidRPr="00D031DC" w:rsidTr="00D031DC">
        <w:trPr>
          <w:trHeight w:val="261"/>
          <w:jc w:val="center"/>
        </w:trPr>
        <w:tc>
          <w:tcPr>
            <w:tcW w:w="2638" w:type="dxa"/>
            <w:vMerge w:val="restart"/>
            <w:tcBorders>
              <w:left w:val="single" w:sz="8" w:space="0" w:color="auto"/>
            </w:tcBorders>
            <w:vAlign w:val="bottom"/>
          </w:tcPr>
          <w:p w:rsidR="004B38B2" w:rsidRPr="00D031DC" w:rsidRDefault="004B38B2" w:rsidP="00D031DC">
            <w:pPr>
              <w:ind w:left="0" w:firstLine="0"/>
              <w:contextualSpacing/>
              <w:rPr>
                <w:rFonts w:ascii="Times New Roman" w:hAnsi="Times New Roman"/>
                <w:sz w:val="28"/>
                <w:szCs w:val="28"/>
              </w:rPr>
            </w:pPr>
            <w:r w:rsidRPr="00D031DC">
              <w:rPr>
                <w:rFonts w:ascii="Times New Roman" w:eastAsia="Times New Roman" w:hAnsi="Times New Roman"/>
                <w:sz w:val="28"/>
                <w:szCs w:val="28"/>
              </w:rPr>
              <w:lastRenderedPageBreak/>
              <w:t>Включение в планы заседаний МО Школы вопросов, направленных на  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tc>
        <w:tc>
          <w:tcPr>
            <w:tcW w:w="80" w:type="dxa"/>
            <w:tcBorders>
              <w:righ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c>
          <w:tcPr>
            <w:tcW w:w="1783" w:type="dxa"/>
            <w:vMerge w:val="restart"/>
            <w:tcBorders>
              <w:right w:val="single" w:sz="8" w:space="0" w:color="auto"/>
            </w:tcBorders>
            <w:vAlign w:val="bottom"/>
          </w:tcPr>
          <w:p w:rsidR="004B38B2" w:rsidRPr="00D031DC" w:rsidRDefault="004B38B2" w:rsidP="00D031DC">
            <w:pPr>
              <w:ind w:left="0" w:firstLine="0"/>
              <w:contextualSpacing/>
              <w:rPr>
                <w:rFonts w:ascii="Times New Roman" w:hAnsi="Times New Roman"/>
                <w:sz w:val="28"/>
                <w:szCs w:val="28"/>
              </w:rPr>
            </w:pPr>
            <w:r w:rsidRPr="00D031DC">
              <w:rPr>
                <w:rFonts w:ascii="Times New Roman" w:eastAsia="Times New Roman" w:hAnsi="Times New Roman"/>
                <w:sz w:val="28"/>
                <w:szCs w:val="28"/>
              </w:rPr>
              <w:t>В течение пери</w:t>
            </w:r>
            <w:r w:rsidR="00126D17" w:rsidRPr="00D031DC">
              <w:rPr>
                <w:rFonts w:ascii="Times New Roman" w:eastAsia="Times New Roman" w:hAnsi="Times New Roman"/>
                <w:sz w:val="28"/>
                <w:szCs w:val="28"/>
              </w:rPr>
              <w:t>од</w:t>
            </w:r>
            <w:r w:rsidRPr="00D031DC">
              <w:rPr>
                <w:rFonts w:ascii="Times New Roman" w:eastAsia="Times New Roman" w:hAnsi="Times New Roman"/>
                <w:sz w:val="28"/>
                <w:szCs w:val="28"/>
              </w:rPr>
              <w:t xml:space="preserve"> внедрения</w:t>
            </w:r>
          </w:p>
          <w:p w:rsidR="004B38B2" w:rsidRPr="00D031DC" w:rsidRDefault="004B38B2" w:rsidP="00D031DC">
            <w:pPr>
              <w:ind w:left="0" w:firstLine="0"/>
              <w:contextualSpacing/>
              <w:rPr>
                <w:rFonts w:ascii="Times New Roman" w:hAnsi="Times New Roman"/>
                <w:sz w:val="28"/>
                <w:szCs w:val="28"/>
              </w:rPr>
            </w:pPr>
            <w:r w:rsidRPr="00D031DC">
              <w:rPr>
                <w:rFonts w:ascii="Times New Roman" w:eastAsia="Times New Roman" w:hAnsi="Times New Roman"/>
                <w:sz w:val="28"/>
                <w:szCs w:val="28"/>
              </w:rPr>
              <w:t>ФГОС ООО</w:t>
            </w:r>
          </w:p>
        </w:tc>
        <w:tc>
          <w:tcPr>
            <w:tcW w:w="2115" w:type="dxa"/>
            <w:vMerge w:val="restart"/>
            <w:tcBorders>
              <w:right w:val="single" w:sz="8" w:space="0" w:color="auto"/>
            </w:tcBorders>
          </w:tcPr>
          <w:p w:rsidR="004B38B2" w:rsidRPr="00D031DC" w:rsidRDefault="004B38B2" w:rsidP="00D031DC">
            <w:pPr>
              <w:ind w:left="0" w:firstLine="0"/>
              <w:contextualSpacing/>
              <w:jc w:val="left"/>
              <w:rPr>
                <w:rFonts w:ascii="Times New Roman" w:eastAsia="Times New Roman" w:hAnsi="Times New Roman"/>
                <w:sz w:val="28"/>
                <w:szCs w:val="28"/>
              </w:rPr>
            </w:pPr>
            <w:r w:rsidRPr="00D031DC">
              <w:rPr>
                <w:rFonts w:ascii="Times New Roman" w:eastAsia="Times New Roman" w:hAnsi="Times New Roman"/>
                <w:sz w:val="28"/>
                <w:szCs w:val="28"/>
              </w:rPr>
              <w:t>Заведующие МО</w:t>
            </w:r>
          </w:p>
          <w:p w:rsidR="004B38B2" w:rsidRPr="00D031DC" w:rsidRDefault="004B38B2" w:rsidP="00D031DC">
            <w:pPr>
              <w:ind w:left="0"/>
              <w:contextualSpacing/>
              <w:jc w:val="left"/>
              <w:rPr>
                <w:rFonts w:ascii="Times New Roman" w:eastAsia="Times New Roman" w:hAnsi="Times New Roman"/>
                <w:sz w:val="28"/>
                <w:szCs w:val="28"/>
              </w:rPr>
            </w:pPr>
          </w:p>
          <w:p w:rsidR="004B38B2" w:rsidRPr="00D031DC" w:rsidRDefault="004B38B2" w:rsidP="00D031DC">
            <w:pPr>
              <w:ind w:left="0"/>
              <w:contextualSpacing/>
              <w:jc w:val="left"/>
              <w:rPr>
                <w:rFonts w:ascii="Times New Roman" w:eastAsia="Times New Roman" w:hAnsi="Times New Roman"/>
                <w:sz w:val="28"/>
                <w:szCs w:val="28"/>
              </w:rPr>
            </w:pPr>
          </w:p>
          <w:p w:rsidR="004B38B2" w:rsidRPr="00D031DC" w:rsidRDefault="004B38B2" w:rsidP="00D031DC">
            <w:pPr>
              <w:ind w:left="0"/>
              <w:contextualSpacing/>
              <w:jc w:val="left"/>
              <w:rPr>
                <w:rFonts w:ascii="Times New Roman" w:hAnsi="Times New Roman"/>
                <w:sz w:val="28"/>
                <w:szCs w:val="28"/>
              </w:rPr>
            </w:pPr>
          </w:p>
        </w:tc>
        <w:tc>
          <w:tcPr>
            <w:tcW w:w="2788" w:type="dxa"/>
            <w:vMerge w:val="restart"/>
            <w:tcBorders>
              <w:right w:val="single" w:sz="8" w:space="0" w:color="auto"/>
            </w:tcBorders>
          </w:tcPr>
          <w:p w:rsidR="004B38B2" w:rsidRPr="00D031DC" w:rsidRDefault="004B38B2" w:rsidP="00D031DC">
            <w:pPr>
              <w:ind w:left="0" w:firstLine="0"/>
              <w:contextualSpacing/>
              <w:jc w:val="left"/>
              <w:rPr>
                <w:rFonts w:ascii="Times New Roman" w:hAnsi="Times New Roman"/>
                <w:sz w:val="28"/>
                <w:szCs w:val="28"/>
              </w:rPr>
            </w:pPr>
            <w:r w:rsidRPr="00D031DC">
              <w:rPr>
                <w:rFonts w:ascii="Times New Roman" w:eastAsia="Times New Roman" w:hAnsi="Times New Roman"/>
                <w:sz w:val="28"/>
                <w:szCs w:val="28"/>
              </w:rPr>
              <w:t>Заседания МО Школы</w:t>
            </w:r>
          </w:p>
          <w:p w:rsidR="004B38B2" w:rsidRPr="00D031DC" w:rsidRDefault="004B38B2" w:rsidP="00D031DC">
            <w:pPr>
              <w:ind w:left="0"/>
              <w:contextualSpacing/>
              <w:jc w:val="left"/>
              <w:rPr>
                <w:rFonts w:ascii="Times New Roman" w:eastAsia="Times New Roman" w:hAnsi="Times New Roman"/>
                <w:sz w:val="28"/>
                <w:szCs w:val="28"/>
              </w:rPr>
            </w:pPr>
            <w:r w:rsidRPr="00D031DC">
              <w:rPr>
                <w:rFonts w:ascii="Times New Roman" w:eastAsia="Times New Roman" w:hAnsi="Times New Roman"/>
                <w:sz w:val="28"/>
                <w:szCs w:val="28"/>
              </w:rPr>
              <w:t>(протоколы)</w:t>
            </w:r>
          </w:p>
          <w:p w:rsidR="004B38B2" w:rsidRPr="00D031DC" w:rsidRDefault="004B38B2" w:rsidP="00D031DC">
            <w:pPr>
              <w:ind w:left="0"/>
              <w:contextualSpacing/>
              <w:jc w:val="left"/>
              <w:rPr>
                <w:rFonts w:ascii="Times New Roman" w:hAnsi="Times New Roman"/>
                <w:sz w:val="28"/>
                <w:szCs w:val="28"/>
              </w:rPr>
            </w:pPr>
          </w:p>
        </w:tc>
      </w:tr>
      <w:tr w:rsidR="004B38B2" w:rsidRPr="00D031DC" w:rsidTr="00126D17">
        <w:trPr>
          <w:trHeight w:val="276"/>
          <w:jc w:val="center"/>
        </w:trPr>
        <w:tc>
          <w:tcPr>
            <w:tcW w:w="2638" w:type="dxa"/>
            <w:vMerge/>
            <w:tcBorders>
              <w:lef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c>
          <w:tcPr>
            <w:tcW w:w="80" w:type="dxa"/>
            <w:tcBorders>
              <w:righ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c>
          <w:tcPr>
            <w:tcW w:w="1783" w:type="dxa"/>
            <w:vMerge/>
            <w:tcBorders>
              <w:righ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c>
          <w:tcPr>
            <w:tcW w:w="2115" w:type="dxa"/>
            <w:vMerge/>
            <w:tcBorders>
              <w:righ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c>
          <w:tcPr>
            <w:tcW w:w="2788" w:type="dxa"/>
            <w:vMerge/>
            <w:tcBorders>
              <w:righ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r>
      <w:tr w:rsidR="004B38B2" w:rsidRPr="00D031DC" w:rsidTr="00126D17">
        <w:trPr>
          <w:trHeight w:val="276"/>
          <w:jc w:val="center"/>
        </w:trPr>
        <w:tc>
          <w:tcPr>
            <w:tcW w:w="2638" w:type="dxa"/>
            <w:vMerge/>
            <w:tcBorders>
              <w:lef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c>
          <w:tcPr>
            <w:tcW w:w="80" w:type="dxa"/>
            <w:tcBorders>
              <w:righ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c>
          <w:tcPr>
            <w:tcW w:w="1783" w:type="dxa"/>
            <w:vMerge/>
            <w:tcBorders>
              <w:righ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c>
          <w:tcPr>
            <w:tcW w:w="2115" w:type="dxa"/>
            <w:vMerge/>
            <w:tcBorders>
              <w:righ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c>
          <w:tcPr>
            <w:tcW w:w="2788" w:type="dxa"/>
            <w:vMerge/>
            <w:tcBorders>
              <w:righ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r>
      <w:tr w:rsidR="004B38B2" w:rsidRPr="00D031DC" w:rsidTr="00126D17">
        <w:trPr>
          <w:trHeight w:val="80"/>
          <w:jc w:val="center"/>
        </w:trPr>
        <w:tc>
          <w:tcPr>
            <w:tcW w:w="2638" w:type="dxa"/>
            <w:vMerge/>
            <w:tcBorders>
              <w:lef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c>
          <w:tcPr>
            <w:tcW w:w="80" w:type="dxa"/>
            <w:tcBorders>
              <w:righ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c>
          <w:tcPr>
            <w:tcW w:w="1783" w:type="dxa"/>
            <w:vMerge/>
            <w:tcBorders>
              <w:righ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c>
          <w:tcPr>
            <w:tcW w:w="2115" w:type="dxa"/>
            <w:vMerge/>
            <w:tcBorders>
              <w:righ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c>
          <w:tcPr>
            <w:tcW w:w="2788" w:type="dxa"/>
            <w:vMerge/>
            <w:tcBorders>
              <w:righ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r>
      <w:tr w:rsidR="004B38B2" w:rsidRPr="00D031DC" w:rsidTr="00126D17">
        <w:trPr>
          <w:trHeight w:val="281"/>
          <w:jc w:val="center"/>
        </w:trPr>
        <w:tc>
          <w:tcPr>
            <w:tcW w:w="2638" w:type="dxa"/>
            <w:vMerge/>
            <w:tcBorders>
              <w:left w:val="single" w:sz="8" w:space="0" w:color="auto"/>
              <w:bottom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c>
          <w:tcPr>
            <w:tcW w:w="80" w:type="dxa"/>
            <w:tcBorders>
              <w:bottom w:val="single" w:sz="8" w:space="0" w:color="auto"/>
              <w:righ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c>
          <w:tcPr>
            <w:tcW w:w="1783" w:type="dxa"/>
            <w:tcBorders>
              <w:bottom w:val="single" w:sz="8" w:space="0" w:color="auto"/>
              <w:righ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c>
          <w:tcPr>
            <w:tcW w:w="2115" w:type="dxa"/>
            <w:vMerge/>
            <w:tcBorders>
              <w:bottom w:val="single" w:sz="8" w:space="0" w:color="auto"/>
              <w:righ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c>
          <w:tcPr>
            <w:tcW w:w="2788" w:type="dxa"/>
            <w:vMerge/>
            <w:tcBorders>
              <w:bottom w:val="single" w:sz="8" w:space="0" w:color="auto"/>
              <w:righ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r>
      <w:tr w:rsidR="004B38B2" w:rsidRPr="00D031DC" w:rsidTr="00126D17">
        <w:trPr>
          <w:trHeight w:val="261"/>
          <w:jc w:val="center"/>
        </w:trPr>
        <w:tc>
          <w:tcPr>
            <w:tcW w:w="2638" w:type="dxa"/>
            <w:vMerge w:val="restart"/>
            <w:tcBorders>
              <w:left w:val="single" w:sz="8" w:space="0" w:color="auto"/>
            </w:tcBorders>
            <w:vAlign w:val="bottom"/>
          </w:tcPr>
          <w:p w:rsidR="004B38B2" w:rsidRPr="00D031DC" w:rsidRDefault="004B38B2" w:rsidP="00D031DC">
            <w:pPr>
              <w:ind w:left="0" w:firstLine="0"/>
              <w:contextualSpacing/>
              <w:rPr>
                <w:rFonts w:ascii="Times New Roman" w:hAnsi="Times New Roman"/>
                <w:sz w:val="28"/>
                <w:szCs w:val="28"/>
              </w:rPr>
            </w:pPr>
            <w:r w:rsidRPr="00D031DC">
              <w:rPr>
                <w:rFonts w:ascii="Times New Roman" w:eastAsia="Times New Roman" w:hAnsi="Times New Roman"/>
                <w:sz w:val="28"/>
                <w:szCs w:val="28"/>
              </w:rPr>
              <w:t xml:space="preserve">Участие педагогов в проекте по разработке Программы ООО (разделы, компоненты </w:t>
            </w:r>
            <w:r w:rsidRPr="00D031DC">
              <w:rPr>
                <w:rFonts w:ascii="Times New Roman" w:eastAsia="Times New Roman" w:hAnsi="Times New Roman"/>
                <w:sz w:val="28"/>
                <w:szCs w:val="28"/>
              </w:rPr>
              <w:lastRenderedPageBreak/>
              <w:t>программы)</w:t>
            </w:r>
          </w:p>
        </w:tc>
        <w:tc>
          <w:tcPr>
            <w:tcW w:w="80" w:type="dxa"/>
            <w:tcBorders>
              <w:righ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c>
          <w:tcPr>
            <w:tcW w:w="1783" w:type="dxa"/>
            <w:vMerge w:val="restart"/>
            <w:tcBorders>
              <w:right w:val="single" w:sz="8" w:space="0" w:color="auto"/>
            </w:tcBorders>
          </w:tcPr>
          <w:p w:rsidR="004B38B2" w:rsidRPr="00D031DC" w:rsidRDefault="004B38B2" w:rsidP="00D031DC">
            <w:pPr>
              <w:ind w:left="0" w:firstLine="0"/>
              <w:contextualSpacing/>
              <w:rPr>
                <w:rFonts w:ascii="Times New Roman" w:eastAsia="Times New Roman" w:hAnsi="Times New Roman"/>
                <w:sz w:val="28"/>
                <w:szCs w:val="28"/>
              </w:rPr>
            </w:pPr>
            <w:r w:rsidRPr="00D031DC">
              <w:rPr>
                <w:rFonts w:ascii="Times New Roman" w:eastAsia="Times New Roman" w:hAnsi="Times New Roman"/>
                <w:sz w:val="28"/>
                <w:szCs w:val="28"/>
              </w:rPr>
              <w:t>По мере необходимости</w:t>
            </w:r>
          </w:p>
          <w:p w:rsidR="004B38B2" w:rsidRPr="00D031DC" w:rsidRDefault="004B38B2" w:rsidP="00A87E7B">
            <w:pPr>
              <w:ind w:left="0"/>
              <w:contextualSpacing/>
              <w:rPr>
                <w:rFonts w:ascii="Times New Roman" w:hAnsi="Times New Roman"/>
                <w:sz w:val="28"/>
                <w:szCs w:val="28"/>
              </w:rPr>
            </w:pPr>
          </w:p>
        </w:tc>
        <w:tc>
          <w:tcPr>
            <w:tcW w:w="2115" w:type="dxa"/>
            <w:vMerge w:val="restart"/>
            <w:tcBorders>
              <w:right w:val="single" w:sz="8" w:space="0" w:color="auto"/>
            </w:tcBorders>
          </w:tcPr>
          <w:p w:rsidR="004B38B2" w:rsidRPr="00D031DC" w:rsidRDefault="004B38B2" w:rsidP="00D031DC">
            <w:pPr>
              <w:ind w:left="0" w:firstLine="0"/>
              <w:contextualSpacing/>
              <w:rPr>
                <w:rFonts w:ascii="Times New Roman" w:hAnsi="Times New Roman"/>
                <w:sz w:val="28"/>
                <w:szCs w:val="28"/>
              </w:rPr>
            </w:pPr>
            <w:r w:rsidRPr="00D031DC">
              <w:rPr>
                <w:rFonts w:ascii="Times New Roman" w:eastAsia="Times New Roman" w:hAnsi="Times New Roman"/>
                <w:sz w:val="28"/>
                <w:szCs w:val="28"/>
              </w:rPr>
              <w:t>Заведующие кафедрами, педагоги</w:t>
            </w:r>
          </w:p>
        </w:tc>
        <w:tc>
          <w:tcPr>
            <w:tcW w:w="2788" w:type="dxa"/>
            <w:vMerge w:val="restart"/>
            <w:tcBorders>
              <w:right w:val="single" w:sz="8" w:space="0" w:color="auto"/>
            </w:tcBorders>
          </w:tcPr>
          <w:p w:rsidR="004B38B2" w:rsidRPr="00D031DC" w:rsidRDefault="004B38B2" w:rsidP="00D031DC">
            <w:pPr>
              <w:ind w:left="0" w:firstLine="0"/>
              <w:contextualSpacing/>
              <w:rPr>
                <w:rFonts w:ascii="Times New Roman" w:hAnsi="Times New Roman"/>
                <w:sz w:val="28"/>
                <w:szCs w:val="28"/>
              </w:rPr>
            </w:pPr>
            <w:r w:rsidRPr="00D031DC">
              <w:rPr>
                <w:rFonts w:ascii="Times New Roman" w:eastAsia="Times New Roman" w:hAnsi="Times New Roman"/>
                <w:sz w:val="28"/>
                <w:szCs w:val="28"/>
              </w:rPr>
              <w:t xml:space="preserve">Заседания   </w:t>
            </w:r>
          </w:p>
          <w:p w:rsidR="004B38B2" w:rsidRPr="00D031DC" w:rsidRDefault="004B38B2" w:rsidP="00D031DC">
            <w:pPr>
              <w:ind w:left="0" w:firstLine="0"/>
              <w:contextualSpacing/>
              <w:rPr>
                <w:rFonts w:ascii="Times New Roman" w:hAnsi="Times New Roman"/>
                <w:sz w:val="28"/>
                <w:szCs w:val="28"/>
              </w:rPr>
            </w:pPr>
            <w:r w:rsidRPr="00D031DC">
              <w:rPr>
                <w:rFonts w:ascii="Times New Roman" w:eastAsia="Times New Roman" w:hAnsi="Times New Roman"/>
                <w:sz w:val="28"/>
                <w:szCs w:val="28"/>
              </w:rPr>
              <w:t>Методического совета Школы</w:t>
            </w:r>
          </w:p>
          <w:p w:rsidR="004B38B2" w:rsidRPr="00D031DC" w:rsidRDefault="004B38B2" w:rsidP="00A87E7B">
            <w:pPr>
              <w:ind w:left="0"/>
              <w:contextualSpacing/>
              <w:rPr>
                <w:rFonts w:ascii="Times New Roman" w:hAnsi="Times New Roman"/>
                <w:sz w:val="28"/>
                <w:szCs w:val="28"/>
              </w:rPr>
            </w:pPr>
            <w:r w:rsidRPr="00D031DC">
              <w:rPr>
                <w:rFonts w:ascii="Times New Roman" w:eastAsia="Times New Roman" w:hAnsi="Times New Roman"/>
                <w:sz w:val="28"/>
                <w:szCs w:val="28"/>
              </w:rPr>
              <w:t>(протоколы)</w:t>
            </w:r>
          </w:p>
        </w:tc>
      </w:tr>
      <w:tr w:rsidR="004B38B2" w:rsidRPr="00D031DC" w:rsidTr="00126D17">
        <w:trPr>
          <w:trHeight w:val="276"/>
          <w:jc w:val="center"/>
        </w:trPr>
        <w:tc>
          <w:tcPr>
            <w:tcW w:w="2638" w:type="dxa"/>
            <w:vMerge/>
            <w:tcBorders>
              <w:lef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c>
          <w:tcPr>
            <w:tcW w:w="80" w:type="dxa"/>
            <w:tcBorders>
              <w:righ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c>
          <w:tcPr>
            <w:tcW w:w="1783" w:type="dxa"/>
            <w:vMerge/>
            <w:tcBorders>
              <w:righ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c>
          <w:tcPr>
            <w:tcW w:w="2115" w:type="dxa"/>
            <w:vMerge/>
            <w:tcBorders>
              <w:righ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c>
          <w:tcPr>
            <w:tcW w:w="2788" w:type="dxa"/>
            <w:vMerge/>
            <w:tcBorders>
              <w:righ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r>
      <w:tr w:rsidR="004B38B2" w:rsidRPr="00D031DC" w:rsidTr="00126D17">
        <w:trPr>
          <w:trHeight w:val="281"/>
          <w:jc w:val="center"/>
        </w:trPr>
        <w:tc>
          <w:tcPr>
            <w:tcW w:w="2638" w:type="dxa"/>
            <w:vMerge/>
            <w:tcBorders>
              <w:left w:val="single" w:sz="8" w:space="0" w:color="auto"/>
              <w:bottom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c>
          <w:tcPr>
            <w:tcW w:w="80" w:type="dxa"/>
            <w:tcBorders>
              <w:bottom w:val="single" w:sz="8" w:space="0" w:color="auto"/>
              <w:righ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c>
          <w:tcPr>
            <w:tcW w:w="1783" w:type="dxa"/>
            <w:vMerge/>
            <w:tcBorders>
              <w:bottom w:val="single" w:sz="8" w:space="0" w:color="auto"/>
              <w:righ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c>
          <w:tcPr>
            <w:tcW w:w="2115" w:type="dxa"/>
            <w:vMerge/>
            <w:tcBorders>
              <w:bottom w:val="single" w:sz="8" w:space="0" w:color="auto"/>
              <w:righ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c>
          <w:tcPr>
            <w:tcW w:w="2788" w:type="dxa"/>
            <w:vMerge/>
            <w:tcBorders>
              <w:bottom w:val="single" w:sz="8" w:space="0" w:color="auto"/>
              <w:righ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r>
      <w:tr w:rsidR="004B38B2" w:rsidRPr="00D031DC" w:rsidTr="00126D17">
        <w:trPr>
          <w:trHeight w:val="261"/>
          <w:jc w:val="center"/>
        </w:trPr>
        <w:tc>
          <w:tcPr>
            <w:tcW w:w="2638" w:type="dxa"/>
            <w:vMerge w:val="restart"/>
            <w:tcBorders>
              <w:left w:val="single" w:sz="8" w:space="0" w:color="auto"/>
            </w:tcBorders>
            <w:vAlign w:val="bottom"/>
          </w:tcPr>
          <w:p w:rsidR="004B38B2" w:rsidRPr="00D031DC" w:rsidRDefault="004B38B2" w:rsidP="00D031DC">
            <w:pPr>
              <w:ind w:left="0" w:firstLine="0"/>
              <w:contextualSpacing/>
              <w:rPr>
                <w:rFonts w:ascii="Times New Roman" w:hAnsi="Times New Roman"/>
                <w:sz w:val="28"/>
                <w:szCs w:val="28"/>
              </w:rPr>
            </w:pPr>
            <w:r w:rsidRPr="00D031DC">
              <w:rPr>
                <w:rFonts w:ascii="Times New Roman" w:eastAsia="Times New Roman" w:hAnsi="Times New Roman"/>
                <w:sz w:val="28"/>
                <w:szCs w:val="28"/>
              </w:rPr>
              <w:lastRenderedPageBreak/>
              <w:t>Организация и проведение заведующими МО, совместно с педагогами  мастер-классов, круглых столов, стажёрских площадок, «открытых» уроков, внеурочных занятий и мероприятий по отдельным направлениям введения и реализации ФГОС.</w:t>
            </w:r>
          </w:p>
        </w:tc>
        <w:tc>
          <w:tcPr>
            <w:tcW w:w="80" w:type="dxa"/>
            <w:tcBorders>
              <w:righ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c>
          <w:tcPr>
            <w:tcW w:w="1783" w:type="dxa"/>
            <w:vMerge w:val="restart"/>
            <w:tcBorders>
              <w:right w:val="single" w:sz="8" w:space="0" w:color="auto"/>
            </w:tcBorders>
            <w:vAlign w:val="bottom"/>
          </w:tcPr>
          <w:p w:rsidR="004B38B2" w:rsidRPr="00D031DC" w:rsidRDefault="004B38B2" w:rsidP="00D031DC">
            <w:pPr>
              <w:ind w:left="0" w:firstLine="0"/>
              <w:contextualSpacing/>
              <w:rPr>
                <w:rFonts w:ascii="Times New Roman" w:hAnsi="Times New Roman"/>
                <w:sz w:val="28"/>
                <w:szCs w:val="28"/>
              </w:rPr>
            </w:pPr>
            <w:r w:rsidRPr="00D031DC">
              <w:rPr>
                <w:rFonts w:ascii="Times New Roman" w:eastAsia="Times New Roman" w:hAnsi="Times New Roman"/>
                <w:sz w:val="28"/>
                <w:szCs w:val="28"/>
              </w:rPr>
              <w:t>В течение периода внедрения</w:t>
            </w:r>
          </w:p>
          <w:p w:rsidR="004B38B2" w:rsidRPr="00D031DC" w:rsidRDefault="004B38B2" w:rsidP="00D031DC">
            <w:pPr>
              <w:ind w:left="0" w:firstLine="0"/>
              <w:contextualSpacing/>
              <w:rPr>
                <w:rFonts w:ascii="Times New Roman" w:hAnsi="Times New Roman"/>
                <w:sz w:val="28"/>
                <w:szCs w:val="28"/>
              </w:rPr>
            </w:pPr>
            <w:r w:rsidRPr="00D031DC">
              <w:rPr>
                <w:rFonts w:ascii="Times New Roman" w:eastAsia="Times New Roman" w:hAnsi="Times New Roman"/>
                <w:sz w:val="28"/>
                <w:szCs w:val="28"/>
              </w:rPr>
              <w:t>ФГОС ООО</w:t>
            </w:r>
          </w:p>
        </w:tc>
        <w:tc>
          <w:tcPr>
            <w:tcW w:w="2115" w:type="dxa"/>
            <w:vMerge w:val="restart"/>
            <w:tcBorders>
              <w:right w:val="single" w:sz="8" w:space="0" w:color="auto"/>
            </w:tcBorders>
          </w:tcPr>
          <w:p w:rsidR="004B38B2" w:rsidRPr="00D031DC" w:rsidRDefault="004B38B2" w:rsidP="00D031DC">
            <w:pPr>
              <w:ind w:left="0" w:firstLine="0"/>
              <w:contextualSpacing/>
              <w:rPr>
                <w:rFonts w:ascii="Times New Roman" w:hAnsi="Times New Roman"/>
                <w:sz w:val="28"/>
                <w:szCs w:val="28"/>
              </w:rPr>
            </w:pPr>
            <w:r w:rsidRPr="00D031DC">
              <w:rPr>
                <w:rFonts w:ascii="Times New Roman" w:eastAsia="Times New Roman" w:hAnsi="Times New Roman"/>
                <w:sz w:val="28"/>
                <w:szCs w:val="28"/>
              </w:rPr>
              <w:t>Заведующие МО, педагоги</w:t>
            </w:r>
          </w:p>
        </w:tc>
        <w:tc>
          <w:tcPr>
            <w:tcW w:w="2788" w:type="dxa"/>
            <w:vMerge w:val="restart"/>
            <w:tcBorders>
              <w:right w:val="single" w:sz="8" w:space="0" w:color="auto"/>
            </w:tcBorders>
          </w:tcPr>
          <w:p w:rsidR="004B38B2" w:rsidRPr="00D031DC" w:rsidRDefault="004B38B2" w:rsidP="00D031DC">
            <w:pPr>
              <w:ind w:left="0" w:firstLine="0"/>
              <w:contextualSpacing/>
              <w:rPr>
                <w:rFonts w:ascii="Times New Roman" w:hAnsi="Times New Roman"/>
                <w:sz w:val="28"/>
                <w:szCs w:val="28"/>
              </w:rPr>
            </w:pPr>
            <w:r w:rsidRPr="00D031DC">
              <w:rPr>
                <w:rFonts w:ascii="Times New Roman" w:eastAsia="Times New Roman" w:hAnsi="Times New Roman"/>
                <w:sz w:val="28"/>
                <w:szCs w:val="28"/>
              </w:rPr>
              <w:t>Презентации, обсуждение на</w:t>
            </w:r>
          </w:p>
          <w:p w:rsidR="004B38B2" w:rsidRPr="00D031DC" w:rsidRDefault="004B38B2" w:rsidP="00D031DC">
            <w:pPr>
              <w:ind w:left="0" w:firstLine="0"/>
              <w:contextualSpacing/>
              <w:rPr>
                <w:rFonts w:ascii="Times New Roman" w:hAnsi="Times New Roman"/>
                <w:sz w:val="28"/>
                <w:szCs w:val="28"/>
              </w:rPr>
            </w:pPr>
            <w:r w:rsidRPr="00D031DC">
              <w:rPr>
                <w:rFonts w:ascii="Times New Roman" w:eastAsia="Times New Roman" w:hAnsi="Times New Roman"/>
                <w:sz w:val="28"/>
                <w:szCs w:val="28"/>
              </w:rPr>
              <w:t>заседаниях МО</w:t>
            </w:r>
          </w:p>
        </w:tc>
      </w:tr>
      <w:tr w:rsidR="004B38B2" w:rsidRPr="00D031DC" w:rsidTr="00126D17">
        <w:trPr>
          <w:trHeight w:val="276"/>
          <w:jc w:val="center"/>
        </w:trPr>
        <w:tc>
          <w:tcPr>
            <w:tcW w:w="2638" w:type="dxa"/>
            <w:vMerge/>
            <w:tcBorders>
              <w:lef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c>
          <w:tcPr>
            <w:tcW w:w="80" w:type="dxa"/>
            <w:tcBorders>
              <w:righ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c>
          <w:tcPr>
            <w:tcW w:w="1783" w:type="dxa"/>
            <w:vMerge/>
            <w:tcBorders>
              <w:righ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c>
          <w:tcPr>
            <w:tcW w:w="2115" w:type="dxa"/>
            <w:vMerge/>
            <w:tcBorders>
              <w:righ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c>
          <w:tcPr>
            <w:tcW w:w="2788" w:type="dxa"/>
            <w:vMerge/>
            <w:tcBorders>
              <w:righ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r>
      <w:tr w:rsidR="004B38B2" w:rsidRPr="00D031DC" w:rsidTr="00126D17">
        <w:trPr>
          <w:trHeight w:val="276"/>
          <w:jc w:val="center"/>
        </w:trPr>
        <w:tc>
          <w:tcPr>
            <w:tcW w:w="2638" w:type="dxa"/>
            <w:vMerge/>
            <w:tcBorders>
              <w:lef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c>
          <w:tcPr>
            <w:tcW w:w="80" w:type="dxa"/>
            <w:tcBorders>
              <w:righ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c>
          <w:tcPr>
            <w:tcW w:w="1783" w:type="dxa"/>
            <w:vMerge/>
            <w:tcBorders>
              <w:righ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c>
          <w:tcPr>
            <w:tcW w:w="2115" w:type="dxa"/>
            <w:vMerge/>
            <w:tcBorders>
              <w:righ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c>
          <w:tcPr>
            <w:tcW w:w="2788" w:type="dxa"/>
            <w:vMerge/>
            <w:tcBorders>
              <w:righ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r>
      <w:tr w:rsidR="004B38B2" w:rsidRPr="00D031DC" w:rsidTr="00126D17">
        <w:trPr>
          <w:trHeight w:val="281"/>
          <w:jc w:val="center"/>
        </w:trPr>
        <w:tc>
          <w:tcPr>
            <w:tcW w:w="2638" w:type="dxa"/>
            <w:vMerge/>
            <w:tcBorders>
              <w:left w:val="single" w:sz="8" w:space="0" w:color="auto"/>
              <w:bottom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c>
          <w:tcPr>
            <w:tcW w:w="80" w:type="dxa"/>
            <w:tcBorders>
              <w:bottom w:val="single" w:sz="8" w:space="0" w:color="auto"/>
              <w:righ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c>
          <w:tcPr>
            <w:tcW w:w="1783" w:type="dxa"/>
            <w:tcBorders>
              <w:bottom w:val="single" w:sz="8" w:space="0" w:color="auto"/>
              <w:righ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c>
          <w:tcPr>
            <w:tcW w:w="2115" w:type="dxa"/>
            <w:tcBorders>
              <w:bottom w:val="single" w:sz="8" w:space="0" w:color="auto"/>
              <w:righ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c>
          <w:tcPr>
            <w:tcW w:w="2788" w:type="dxa"/>
            <w:tcBorders>
              <w:bottom w:val="single" w:sz="8" w:space="0" w:color="auto"/>
              <w:right w:val="single" w:sz="8" w:space="0" w:color="auto"/>
            </w:tcBorders>
            <w:vAlign w:val="bottom"/>
          </w:tcPr>
          <w:p w:rsidR="004B38B2" w:rsidRPr="00D031DC" w:rsidRDefault="004B38B2" w:rsidP="00A87E7B">
            <w:pPr>
              <w:ind w:left="0"/>
              <w:contextualSpacing/>
              <w:rPr>
                <w:rFonts w:ascii="Times New Roman" w:hAnsi="Times New Roman"/>
                <w:sz w:val="28"/>
                <w:szCs w:val="28"/>
              </w:rPr>
            </w:pPr>
          </w:p>
        </w:tc>
      </w:tr>
      <w:tr w:rsidR="004B38B2" w:rsidRPr="00D031DC" w:rsidTr="00126D17">
        <w:trPr>
          <w:trHeight w:val="513"/>
          <w:jc w:val="center"/>
        </w:trPr>
        <w:tc>
          <w:tcPr>
            <w:tcW w:w="2638" w:type="dxa"/>
            <w:vAlign w:val="bottom"/>
          </w:tcPr>
          <w:p w:rsidR="004B38B2" w:rsidRPr="00D031DC" w:rsidRDefault="004B38B2" w:rsidP="00A87E7B">
            <w:pPr>
              <w:ind w:left="0"/>
              <w:contextualSpacing/>
              <w:rPr>
                <w:rFonts w:ascii="Times New Roman" w:hAnsi="Times New Roman"/>
                <w:sz w:val="28"/>
                <w:szCs w:val="28"/>
              </w:rPr>
            </w:pPr>
          </w:p>
        </w:tc>
        <w:tc>
          <w:tcPr>
            <w:tcW w:w="1863" w:type="dxa"/>
            <w:gridSpan w:val="2"/>
            <w:vAlign w:val="bottom"/>
          </w:tcPr>
          <w:p w:rsidR="004B38B2" w:rsidRPr="00D031DC" w:rsidRDefault="004B38B2" w:rsidP="00A87E7B">
            <w:pPr>
              <w:ind w:left="0"/>
              <w:contextualSpacing/>
              <w:rPr>
                <w:rFonts w:ascii="Times New Roman" w:hAnsi="Times New Roman"/>
                <w:sz w:val="28"/>
                <w:szCs w:val="28"/>
              </w:rPr>
            </w:pPr>
          </w:p>
        </w:tc>
        <w:tc>
          <w:tcPr>
            <w:tcW w:w="2115" w:type="dxa"/>
            <w:vAlign w:val="bottom"/>
          </w:tcPr>
          <w:p w:rsidR="004B38B2" w:rsidRPr="00D031DC" w:rsidRDefault="004B38B2" w:rsidP="00A87E7B">
            <w:pPr>
              <w:ind w:left="0"/>
              <w:contextualSpacing/>
              <w:rPr>
                <w:rFonts w:ascii="Times New Roman" w:hAnsi="Times New Roman"/>
                <w:sz w:val="28"/>
                <w:szCs w:val="28"/>
              </w:rPr>
            </w:pPr>
          </w:p>
        </w:tc>
        <w:tc>
          <w:tcPr>
            <w:tcW w:w="2788" w:type="dxa"/>
            <w:vAlign w:val="bottom"/>
          </w:tcPr>
          <w:p w:rsidR="004B38B2" w:rsidRPr="00D031DC" w:rsidRDefault="004B38B2" w:rsidP="00A87E7B">
            <w:pPr>
              <w:ind w:left="0"/>
              <w:contextualSpacing/>
              <w:rPr>
                <w:rFonts w:ascii="Times New Roman" w:hAnsi="Times New Roman"/>
                <w:sz w:val="28"/>
                <w:szCs w:val="28"/>
              </w:rPr>
            </w:pPr>
          </w:p>
        </w:tc>
      </w:tr>
    </w:tbl>
    <w:p w:rsidR="004B38B2" w:rsidRPr="00E714E0" w:rsidRDefault="004B38B2" w:rsidP="00A87E7B">
      <w:pPr>
        <w:pStyle w:val="a8"/>
        <w:shd w:val="clear" w:color="auto" w:fill="auto"/>
        <w:spacing w:after="0" w:line="360" w:lineRule="auto"/>
        <w:ind w:left="0"/>
        <w:contextualSpacing/>
        <w:jc w:val="both"/>
        <w:rPr>
          <w:rStyle w:val="41"/>
          <w:bCs/>
          <w:sz w:val="28"/>
          <w:szCs w:val="28"/>
        </w:rPr>
      </w:pPr>
      <w:r w:rsidRPr="00E714E0">
        <w:rPr>
          <w:rStyle w:val="41"/>
          <w:bCs/>
          <w:sz w:val="28"/>
          <w:szCs w:val="28"/>
        </w:rPr>
        <w:t>Кадровое обеспечение реализации основной образовательной</w:t>
      </w:r>
      <w:r w:rsidRPr="00E714E0">
        <w:rPr>
          <w:rStyle w:val="34"/>
          <w:bCs/>
          <w:sz w:val="28"/>
          <w:szCs w:val="28"/>
        </w:rPr>
        <w:t xml:space="preserve"> </w:t>
      </w:r>
      <w:r w:rsidRPr="00E714E0">
        <w:rPr>
          <w:rStyle w:val="41"/>
          <w:bCs/>
          <w:sz w:val="28"/>
          <w:szCs w:val="28"/>
        </w:rPr>
        <w:t>программы основного общего образования</w:t>
      </w:r>
    </w:p>
    <w:p w:rsidR="002642CB" w:rsidRDefault="002642CB" w:rsidP="00A87E7B">
      <w:pPr>
        <w:pStyle w:val="171"/>
        <w:shd w:val="clear" w:color="auto" w:fill="auto"/>
        <w:spacing w:after="0" w:line="360" w:lineRule="auto"/>
        <w:ind w:left="0" w:firstLine="709"/>
        <w:contextualSpacing/>
        <w:rPr>
          <w:rFonts w:ascii="Times New Roman" w:hAnsi="Times New Roman" w:cs="Times New Roman"/>
          <w:sz w:val="28"/>
          <w:szCs w:val="28"/>
        </w:rPr>
        <w:sectPr w:rsidR="002642CB" w:rsidSect="00506E5A">
          <w:pgSz w:w="11906" w:h="16838"/>
          <w:pgMar w:top="1134" w:right="991" w:bottom="1134" w:left="1701" w:header="708" w:footer="708" w:gutter="0"/>
          <w:cols w:space="708"/>
          <w:docGrid w:linePitch="360"/>
        </w:sectPr>
      </w:pPr>
    </w:p>
    <w:p w:rsidR="004B38B2" w:rsidRPr="00E714E0" w:rsidRDefault="004B38B2" w:rsidP="00A87E7B">
      <w:pPr>
        <w:pStyle w:val="171"/>
        <w:shd w:val="clear" w:color="auto" w:fill="auto"/>
        <w:spacing w:after="0" w:line="360" w:lineRule="auto"/>
        <w:ind w:left="0" w:firstLine="709"/>
        <w:contextualSpacing/>
        <w:rPr>
          <w:rFonts w:ascii="Times New Roman" w:hAnsi="Times New Roman" w:cs="Times New Roman"/>
          <w:sz w:val="28"/>
          <w:szCs w:val="28"/>
        </w:rPr>
      </w:pPr>
      <w:r w:rsidRPr="00E714E0">
        <w:rPr>
          <w:rFonts w:ascii="Times New Roman" w:hAnsi="Times New Roman" w:cs="Times New Roman"/>
          <w:sz w:val="28"/>
          <w:szCs w:val="28"/>
        </w:rPr>
        <w:lastRenderedPageBreak/>
        <w:t>Профессиональное развитие и повышение</w:t>
      </w:r>
      <w:r w:rsidRPr="00E714E0">
        <w:rPr>
          <w:rStyle w:val="170"/>
          <w:rFonts w:ascii="Times New Roman" w:hAnsi="Times New Roman" w:cs="Times New Roman"/>
          <w:sz w:val="28"/>
          <w:szCs w:val="28"/>
        </w:rPr>
        <w:t xml:space="preserve"> </w:t>
      </w:r>
      <w:r w:rsidRPr="00E714E0">
        <w:rPr>
          <w:rFonts w:ascii="Times New Roman" w:hAnsi="Times New Roman" w:cs="Times New Roman"/>
          <w:sz w:val="28"/>
          <w:szCs w:val="28"/>
        </w:rPr>
        <w:t>квалификации педагогических работников</w:t>
      </w:r>
    </w:p>
    <w:tbl>
      <w:tblPr>
        <w:tblStyle w:val="af1"/>
        <w:tblW w:w="14709" w:type="dxa"/>
        <w:tblLayout w:type="fixed"/>
        <w:tblLook w:val="04A0" w:firstRow="1" w:lastRow="0" w:firstColumn="1" w:lastColumn="0" w:noHBand="0" w:noVBand="1"/>
      </w:tblPr>
      <w:tblGrid>
        <w:gridCol w:w="2518"/>
        <w:gridCol w:w="3544"/>
        <w:gridCol w:w="1362"/>
        <w:gridCol w:w="4733"/>
        <w:gridCol w:w="2552"/>
      </w:tblGrid>
      <w:tr w:rsidR="004B38B2" w:rsidRPr="00E714E0" w:rsidTr="002642CB">
        <w:trPr>
          <w:trHeight w:val="212"/>
        </w:trPr>
        <w:tc>
          <w:tcPr>
            <w:tcW w:w="2518" w:type="dxa"/>
          </w:tcPr>
          <w:p w:rsidR="004B38B2" w:rsidRPr="00E714E0" w:rsidRDefault="004B38B2" w:rsidP="003E00D7">
            <w:pPr>
              <w:spacing w:line="360" w:lineRule="auto"/>
              <w:ind w:left="0" w:firstLine="0"/>
              <w:contextualSpacing/>
              <w:rPr>
                <w:rFonts w:ascii="Times New Roman" w:hAnsi="Times New Roman"/>
                <w:sz w:val="24"/>
                <w:szCs w:val="24"/>
              </w:rPr>
            </w:pPr>
            <w:r w:rsidRPr="00E714E0">
              <w:rPr>
                <w:rFonts w:ascii="Times New Roman" w:eastAsia="Times New Roman" w:hAnsi="Times New Roman"/>
                <w:b/>
                <w:bCs/>
                <w:sz w:val="24"/>
                <w:szCs w:val="24"/>
              </w:rPr>
              <w:t>Должность</w:t>
            </w:r>
          </w:p>
        </w:tc>
        <w:tc>
          <w:tcPr>
            <w:tcW w:w="3544" w:type="dxa"/>
          </w:tcPr>
          <w:p w:rsidR="004B38B2" w:rsidRPr="00E714E0" w:rsidRDefault="004B38B2" w:rsidP="002642CB">
            <w:pPr>
              <w:spacing w:line="360" w:lineRule="auto"/>
              <w:ind w:left="0" w:firstLine="0"/>
              <w:contextualSpacing/>
              <w:jc w:val="left"/>
              <w:rPr>
                <w:rFonts w:ascii="Times New Roman" w:hAnsi="Times New Roman"/>
                <w:sz w:val="24"/>
                <w:szCs w:val="24"/>
              </w:rPr>
            </w:pPr>
            <w:r w:rsidRPr="00E714E0">
              <w:rPr>
                <w:rFonts w:ascii="Times New Roman" w:eastAsia="Times New Roman" w:hAnsi="Times New Roman"/>
                <w:b/>
                <w:bCs/>
                <w:sz w:val="24"/>
                <w:szCs w:val="24"/>
              </w:rPr>
              <w:t>Должностные обязанности</w:t>
            </w:r>
          </w:p>
        </w:tc>
        <w:tc>
          <w:tcPr>
            <w:tcW w:w="1362" w:type="dxa"/>
          </w:tcPr>
          <w:p w:rsidR="004B38B2" w:rsidRPr="00E714E0" w:rsidRDefault="004B38B2" w:rsidP="003E00D7">
            <w:pPr>
              <w:spacing w:line="360" w:lineRule="auto"/>
              <w:ind w:left="0" w:firstLine="0"/>
              <w:contextualSpacing/>
              <w:rPr>
                <w:rFonts w:ascii="Times New Roman" w:hAnsi="Times New Roman"/>
                <w:sz w:val="24"/>
                <w:szCs w:val="24"/>
              </w:rPr>
            </w:pPr>
            <w:r w:rsidRPr="00E714E0">
              <w:rPr>
                <w:rFonts w:ascii="Times New Roman" w:eastAsia="Times New Roman" w:hAnsi="Times New Roman"/>
                <w:b/>
                <w:bCs/>
                <w:sz w:val="24"/>
                <w:szCs w:val="24"/>
              </w:rPr>
              <w:t xml:space="preserve">обеспеченность </w:t>
            </w:r>
          </w:p>
        </w:tc>
        <w:tc>
          <w:tcPr>
            <w:tcW w:w="4733" w:type="dxa"/>
          </w:tcPr>
          <w:p w:rsidR="004B38B2" w:rsidRPr="00E714E0" w:rsidRDefault="004B38B2" w:rsidP="002642CB">
            <w:pPr>
              <w:spacing w:line="360" w:lineRule="auto"/>
              <w:ind w:left="0" w:firstLine="0"/>
              <w:contextualSpacing/>
              <w:jc w:val="left"/>
              <w:rPr>
                <w:rFonts w:ascii="Times New Roman" w:hAnsi="Times New Roman"/>
                <w:sz w:val="24"/>
                <w:szCs w:val="24"/>
              </w:rPr>
            </w:pPr>
            <w:r w:rsidRPr="00E714E0">
              <w:rPr>
                <w:rFonts w:ascii="Times New Roman" w:eastAsia="Times New Roman" w:hAnsi="Times New Roman"/>
                <w:b/>
                <w:bCs/>
                <w:sz w:val="24"/>
                <w:szCs w:val="24"/>
              </w:rPr>
              <w:t>Уровень квалификации работников ОУ</w:t>
            </w:r>
          </w:p>
          <w:p w:rsidR="004B38B2" w:rsidRPr="00E714E0" w:rsidRDefault="004B38B2" w:rsidP="002642CB">
            <w:pPr>
              <w:spacing w:line="360" w:lineRule="auto"/>
              <w:ind w:left="0" w:firstLine="0"/>
              <w:contextualSpacing/>
              <w:jc w:val="left"/>
              <w:rPr>
                <w:rFonts w:ascii="Times New Roman" w:hAnsi="Times New Roman"/>
                <w:sz w:val="24"/>
                <w:szCs w:val="24"/>
              </w:rPr>
            </w:pPr>
            <w:r w:rsidRPr="00E714E0">
              <w:rPr>
                <w:rFonts w:ascii="Times New Roman" w:eastAsia="Times New Roman" w:hAnsi="Times New Roman"/>
                <w:b/>
                <w:bCs/>
                <w:sz w:val="24"/>
                <w:szCs w:val="24"/>
              </w:rPr>
              <w:t>Требования к уровню квалификации</w:t>
            </w:r>
          </w:p>
        </w:tc>
        <w:tc>
          <w:tcPr>
            <w:tcW w:w="2552" w:type="dxa"/>
          </w:tcPr>
          <w:p w:rsidR="004B38B2" w:rsidRPr="00E714E0" w:rsidRDefault="004B38B2" w:rsidP="003E00D7">
            <w:pPr>
              <w:spacing w:line="360" w:lineRule="auto"/>
              <w:ind w:left="0" w:firstLine="0"/>
              <w:contextualSpacing/>
              <w:rPr>
                <w:rFonts w:ascii="Times New Roman" w:hAnsi="Times New Roman"/>
                <w:sz w:val="24"/>
                <w:szCs w:val="24"/>
              </w:rPr>
            </w:pPr>
            <w:r w:rsidRPr="00E714E0">
              <w:rPr>
                <w:rFonts w:ascii="Times New Roman" w:eastAsia="Times New Roman" w:hAnsi="Times New Roman"/>
                <w:b/>
                <w:bCs/>
                <w:sz w:val="24"/>
                <w:szCs w:val="24"/>
              </w:rPr>
              <w:t>Фактический</w:t>
            </w:r>
          </w:p>
        </w:tc>
      </w:tr>
      <w:tr w:rsidR="004B38B2" w:rsidRPr="00E714E0" w:rsidTr="002642CB">
        <w:trPr>
          <w:trHeight w:val="2700"/>
        </w:trPr>
        <w:tc>
          <w:tcPr>
            <w:tcW w:w="2518" w:type="dxa"/>
          </w:tcPr>
          <w:p w:rsidR="004B38B2" w:rsidRPr="00E714E0" w:rsidRDefault="004B38B2" w:rsidP="003E00D7">
            <w:pPr>
              <w:spacing w:line="360" w:lineRule="auto"/>
              <w:ind w:left="0" w:firstLine="0"/>
              <w:contextualSpacing/>
              <w:rPr>
                <w:rFonts w:ascii="Times New Roman" w:hAnsi="Times New Roman"/>
                <w:sz w:val="20"/>
                <w:szCs w:val="20"/>
              </w:rPr>
            </w:pPr>
            <w:r w:rsidRPr="00E714E0">
              <w:rPr>
                <w:rFonts w:ascii="Times New Roman" w:eastAsia="Times New Roman" w:hAnsi="Times New Roman"/>
                <w:sz w:val="24"/>
                <w:szCs w:val="24"/>
              </w:rPr>
              <w:t>Руководитель</w:t>
            </w:r>
          </w:p>
          <w:p w:rsidR="004B38B2" w:rsidRPr="00E714E0" w:rsidRDefault="004B38B2" w:rsidP="003E00D7">
            <w:pPr>
              <w:spacing w:line="360" w:lineRule="auto"/>
              <w:ind w:left="0" w:firstLine="0"/>
              <w:contextualSpacing/>
              <w:rPr>
                <w:rFonts w:ascii="Times New Roman" w:eastAsia="Times New Roman" w:hAnsi="Times New Roman"/>
                <w:sz w:val="24"/>
                <w:szCs w:val="24"/>
              </w:rPr>
            </w:pPr>
            <w:r w:rsidRPr="00E714E0">
              <w:rPr>
                <w:rFonts w:ascii="Times New Roman" w:eastAsia="Times New Roman" w:hAnsi="Times New Roman"/>
                <w:sz w:val="24"/>
                <w:szCs w:val="24"/>
              </w:rPr>
              <w:t>образовательного учреждения</w:t>
            </w:r>
          </w:p>
          <w:p w:rsidR="004B38B2" w:rsidRPr="00E714E0" w:rsidRDefault="004B38B2" w:rsidP="00A87E7B">
            <w:pPr>
              <w:spacing w:line="360" w:lineRule="auto"/>
              <w:ind w:left="0"/>
              <w:contextualSpacing/>
              <w:rPr>
                <w:rFonts w:ascii="Times New Roman" w:eastAsia="Times New Roman" w:hAnsi="Times New Roman"/>
                <w:sz w:val="24"/>
                <w:szCs w:val="24"/>
              </w:rPr>
            </w:pPr>
          </w:p>
          <w:p w:rsidR="004B38B2" w:rsidRPr="00E714E0" w:rsidRDefault="004B38B2" w:rsidP="00A87E7B">
            <w:pPr>
              <w:spacing w:line="360" w:lineRule="auto"/>
              <w:ind w:left="0"/>
              <w:contextualSpacing/>
              <w:rPr>
                <w:rFonts w:ascii="Times New Roman" w:eastAsia="Times New Roman" w:hAnsi="Times New Roman"/>
                <w:sz w:val="24"/>
                <w:szCs w:val="24"/>
              </w:rPr>
            </w:pPr>
          </w:p>
          <w:p w:rsidR="004B38B2" w:rsidRPr="00E714E0" w:rsidRDefault="004B38B2" w:rsidP="00A87E7B">
            <w:pPr>
              <w:spacing w:line="360" w:lineRule="auto"/>
              <w:ind w:left="0"/>
              <w:contextualSpacing/>
              <w:rPr>
                <w:rFonts w:ascii="Times New Roman" w:eastAsia="Times New Roman" w:hAnsi="Times New Roman"/>
                <w:sz w:val="24"/>
                <w:szCs w:val="24"/>
              </w:rPr>
            </w:pPr>
          </w:p>
          <w:p w:rsidR="004B38B2" w:rsidRPr="00E714E0" w:rsidRDefault="004B38B2" w:rsidP="00A87E7B">
            <w:pPr>
              <w:spacing w:line="360" w:lineRule="auto"/>
              <w:ind w:left="0"/>
              <w:contextualSpacing/>
              <w:rPr>
                <w:rFonts w:ascii="Times New Roman" w:eastAsia="Times New Roman" w:hAnsi="Times New Roman"/>
                <w:sz w:val="24"/>
                <w:szCs w:val="24"/>
              </w:rPr>
            </w:pPr>
          </w:p>
          <w:p w:rsidR="004B38B2" w:rsidRPr="00E714E0" w:rsidRDefault="004B38B2" w:rsidP="00A87E7B">
            <w:pPr>
              <w:spacing w:line="360" w:lineRule="auto"/>
              <w:ind w:left="0"/>
              <w:contextualSpacing/>
              <w:rPr>
                <w:rFonts w:ascii="Times New Roman" w:eastAsia="Times New Roman" w:hAnsi="Times New Roman"/>
                <w:sz w:val="24"/>
                <w:szCs w:val="24"/>
              </w:rPr>
            </w:pPr>
          </w:p>
          <w:p w:rsidR="004B38B2" w:rsidRPr="00E714E0" w:rsidRDefault="004B38B2" w:rsidP="00A87E7B">
            <w:pPr>
              <w:spacing w:line="360" w:lineRule="auto"/>
              <w:ind w:left="0"/>
              <w:contextualSpacing/>
              <w:rPr>
                <w:rFonts w:ascii="Times New Roman" w:eastAsia="Times New Roman" w:hAnsi="Times New Roman"/>
                <w:sz w:val="24"/>
                <w:szCs w:val="24"/>
              </w:rPr>
            </w:pPr>
          </w:p>
          <w:p w:rsidR="004B38B2" w:rsidRPr="00E714E0" w:rsidRDefault="004B38B2" w:rsidP="00A87E7B">
            <w:pPr>
              <w:spacing w:line="360" w:lineRule="auto"/>
              <w:ind w:left="0"/>
              <w:contextualSpacing/>
              <w:rPr>
                <w:rFonts w:ascii="Times New Roman" w:eastAsia="Times New Roman" w:hAnsi="Times New Roman"/>
                <w:sz w:val="24"/>
                <w:szCs w:val="24"/>
              </w:rPr>
            </w:pPr>
          </w:p>
          <w:p w:rsidR="004B38B2" w:rsidRPr="00E714E0" w:rsidRDefault="004B38B2" w:rsidP="00A87E7B">
            <w:pPr>
              <w:spacing w:line="360" w:lineRule="auto"/>
              <w:ind w:left="0"/>
              <w:contextualSpacing/>
              <w:rPr>
                <w:rFonts w:ascii="Times New Roman" w:eastAsia="Times New Roman" w:hAnsi="Times New Roman"/>
                <w:sz w:val="24"/>
                <w:szCs w:val="24"/>
              </w:rPr>
            </w:pPr>
          </w:p>
          <w:p w:rsidR="004B38B2" w:rsidRPr="00E714E0" w:rsidRDefault="004B38B2" w:rsidP="00A87E7B">
            <w:pPr>
              <w:spacing w:line="360" w:lineRule="auto"/>
              <w:ind w:left="0"/>
              <w:contextualSpacing/>
              <w:rPr>
                <w:rFonts w:ascii="Times New Roman" w:eastAsia="Times New Roman" w:hAnsi="Times New Roman"/>
                <w:sz w:val="24"/>
                <w:szCs w:val="24"/>
              </w:rPr>
            </w:pPr>
          </w:p>
          <w:p w:rsidR="004B38B2" w:rsidRPr="00E714E0" w:rsidRDefault="004B38B2" w:rsidP="00A87E7B">
            <w:pPr>
              <w:spacing w:line="360" w:lineRule="auto"/>
              <w:ind w:left="0"/>
              <w:contextualSpacing/>
              <w:rPr>
                <w:rFonts w:ascii="Times New Roman" w:eastAsia="Times New Roman" w:hAnsi="Times New Roman"/>
                <w:sz w:val="24"/>
                <w:szCs w:val="24"/>
              </w:rPr>
            </w:pPr>
          </w:p>
          <w:p w:rsidR="004B38B2" w:rsidRPr="00E714E0" w:rsidRDefault="004B38B2" w:rsidP="00A87E7B">
            <w:pPr>
              <w:spacing w:line="360" w:lineRule="auto"/>
              <w:ind w:left="0"/>
              <w:contextualSpacing/>
              <w:rPr>
                <w:rFonts w:ascii="Times New Roman" w:hAnsi="Times New Roman"/>
                <w:sz w:val="20"/>
                <w:szCs w:val="20"/>
              </w:rPr>
            </w:pPr>
          </w:p>
        </w:tc>
        <w:tc>
          <w:tcPr>
            <w:tcW w:w="3544" w:type="dxa"/>
          </w:tcPr>
          <w:p w:rsidR="004B38B2" w:rsidRPr="00E714E0" w:rsidRDefault="004B38B2" w:rsidP="002642CB">
            <w:pPr>
              <w:spacing w:line="360" w:lineRule="auto"/>
              <w:ind w:left="0" w:firstLine="0"/>
              <w:contextualSpacing/>
              <w:jc w:val="left"/>
              <w:rPr>
                <w:rFonts w:ascii="Times New Roman" w:eastAsia="Times New Roman" w:hAnsi="Times New Roman"/>
                <w:sz w:val="24"/>
                <w:szCs w:val="24"/>
              </w:rPr>
            </w:pPr>
            <w:r w:rsidRPr="00E714E0">
              <w:rPr>
                <w:rFonts w:ascii="Times New Roman" w:eastAsia="Times New Roman" w:hAnsi="Times New Roman"/>
                <w:sz w:val="24"/>
                <w:szCs w:val="24"/>
              </w:rPr>
              <w:t>обеспечивает системную образовательную и административно-хозяйственную работу образовательного учреждения</w:t>
            </w:r>
          </w:p>
          <w:p w:rsidR="004B38B2" w:rsidRPr="00E714E0" w:rsidRDefault="004B38B2" w:rsidP="002642CB">
            <w:pPr>
              <w:spacing w:line="360" w:lineRule="auto"/>
              <w:ind w:left="0"/>
              <w:contextualSpacing/>
              <w:jc w:val="left"/>
              <w:rPr>
                <w:rFonts w:ascii="Times New Roman" w:eastAsia="Times New Roman" w:hAnsi="Times New Roman"/>
                <w:sz w:val="24"/>
                <w:szCs w:val="24"/>
              </w:rPr>
            </w:pPr>
          </w:p>
          <w:p w:rsidR="004B38B2" w:rsidRPr="00E714E0" w:rsidRDefault="004B38B2" w:rsidP="002642CB">
            <w:pPr>
              <w:spacing w:line="360" w:lineRule="auto"/>
              <w:ind w:left="0"/>
              <w:contextualSpacing/>
              <w:jc w:val="left"/>
              <w:rPr>
                <w:rFonts w:ascii="Times New Roman" w:eastAsia="Times New Roman" w:hAnsi="Times New Roman"/>
                <w:sz w:val="24"/>
                <w:szCs w:val="24"/>
              </w:rPr>
            </w:pPr>
          </w:p>
          <w:p w:rsidR="004B38B2" w:rsidRPr="00E714E0" w:rsidRDefault="004B38B2" w:rsidP="002642CB">
            <w:pPr>
              <w:spacing w:line="360" w:lineRule="auto"/>
              <w:ind w:left="0"/>
              <w:contextualSpacing/>
              <w:jc w:val="left"/>
              <w:rPr>
                <w:rFonts w:ascii="Times New Roman" w:hAnsi="Times New Roman"/>
                <w:sz w:val="20"/>
                <w:szCs w:val="20"/>
              </w:rPr>
            </w:pPr>
          </w:p>
        </w:tc>
        <w:tc>
          <w:tcPr>
            <w:tcW w:w="1362" w:type="dxa"/>
          </w:tcPr>
          <w:p w:rsidR="004B38B2" w:rsidRPr="00E714E0" w:rsidRDefault="004B38B2" w:rsidP="003E00D7">
            <w:pPr>
              <w:spacing w:line="360" w:lineRule="auto"/>
              <w:ind w:left="0" w:firstLine="0"/>
              <w:contextualSpacing/>
              <w:rPr>
                <w:rFonts w:ascii="Times New Roman" w:eastAsia="Times New Roman" w:hAnsi="Times New Roman"/>
                <w:w w:val="97"/>
                <w:sz w:val="24"/>
                <w:szCs w:val="24"/>
              </w:rPr>
            </w:pPr>
            <w:r w:rsidRPr="00E714E0">
              <w:rPr>
                <w:rFonts w:ascii="Times New Roman" w:eastAsia="Times New Roman" w:hAnsi="Times New Roman"/>
                <w:w w:val="97"/>
                <w:sz w:val="24"/>
                <w:szCs w:val="24"/>
              </w:rPr>
              <w:t>100</w:t>
            </w:r>
          </w:p>
          <w:p w:rsidR="004B38B2" w:rsidRPr="00E714E0" w:rsidRDefault="004B38B2" w:rsidP="00A87E7B">
            <w:pPr>
              <w:spacing w:line="360" w:lineRule="auto"/>
              <w:ind w:left="0"/>
              <w:contextualSpacing/>
              <w:rPr>
                <w:rFonts w:ascii="Times New Roman" w:eastAsia="Times New Roman" w:hAnsi="Times New Roman"/>
                <w:w w:val="97"/>
                <w:sz w:val="24"/>
                <w:szCs w:val="24"/>
              </w:rPr>
            </w:pPr>
          </w:p>
          <w:p w:rsidR="004B38B2" w:rsidRPr="00E714E0" w:rsidRDefault="004B38B2" w:rsidP="00A87E7B">
            <w:pPr>
              <w:spacing w:line="360" w:lineRule="auto"/>
              <w:ind w:left="0"/>
              <w:contextualSpacing/>
              <w:rPr>
                <w:rFonts w:ascii="Times New Roman" w:eastAsia="Times New Roman" w:hAnsi="Times New Roman"/>
                <w:w w:val="97"/>
                <w:sz w:val="24"/>
                <w:szCs w:val="24"/>
              </w:rPr>
            </w:pPr>
          </w:p>
          <w:p w:rsidR="004B38B2" w:rsidRPr="00E714E0" w:rsidRDefault="004B38B2" w:rsidP="00A87E7B">
            <w:pPr>
              <w:spacing w:line="360" w:lineRule="auto"/>
              <w:ind w:left="0"/>
              <w:contextualSpacing/>
              <w:rPr>
                <w:rFonts w:ascii="Times New Roman" w:hAnsi="Times New Roman"/>
                <w:sz w:val="20"/>
                <w:szCs w:val="20"/>
              </w:rPr>
            </w:pPr>
          </w:p>
        </w:tc>
        <w:tc>
          <w:tcPr>
            <w:tcW w:w="4733" w:type="dxa"/>
          </w:tcPr>
          <w:p w:rsidR="004B38B2" w:rsidRPr="00E714E0" w:rsidRDefault="004B38B2" w:rsidP="002642CB">
            <w:pPr>
              <w:spacing w:line="360" w:lineRule="auto"/>
              <w:ind w:left="0" w:firstLine="0"/>
              <w:contextualSpacing/>
              <w:jc w:val="left"/>
              <w:rPr>
                <w:rFonts w:ascii="Times New Roman" w:hAnsi="Times New Roman"/>
                <w:sz w:val="20"/>
                <w:szCs w:val="20"/>
              </w:rPr>
            </w:pPr>
            <w:r w:rsidRPr="00E714E0">
              <w:rPr>
                <w:rFonts w:ascii="Times New Roman" w:eastAsia="Times New Roman" w:hAnsi="Times New Roman"/>
                <w:sz w:val="24"/>
                <w:szCs w:val="24"/>
              </w:rPr>
              <w:t>высшее профессиональное образование по направлениям подготовки «Государственноеи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r w:rsidR="00745D9E">
              <w:rPr>
                <w:rFonts w:ascii="Times New Roman" w:eastAsia="Times New Roman" w:hAnsi="Times New Roman"/>
                <w:sz w:val="24"/>
                <w:szCs w:val="24"/>
              </w:rPr>
              <w:t>.</w:t>
            </w:r>
          </w:p>
        </w:tc>
        <w:tc>
          <w:tcPr>
            <w:tcW w:w="2552" w:type="dxa"/>
          </w:tcPr>
          <w:p w:rsidR="004B38B2" w:rsidRPr="00E714E0" w:rsidRDefault="004B38B2" w:rsidP="003E00D7">
            <w:pPr>
              <w:spacing w:line="360" w:lineRule="auto"/>
              <w:ind w:left="0" w:firstLine="0"/>
              <w:contextualSpacing/>
              <w:rPr>
                <w:rFonts w:ascii="Times New Roman" w:eastAsia="Times New Roman" w:hAnsi="Times New Roman"/>
                <w:b/>
                <w:bCs/>
                <w:sz w:val="24"/>
                <w:szCs w:val="24"/>
              </w:rPr>
            </w:pPr>
            <w:r w:rsidRPr="00E714E0">
              <w:rPr>
                <w:rFonts w:ascii="Times New Roman" w:eastAsia="Times New Roman" w:hAnsi="Times New Roman"/>
                <w:b/>
                <w:bCs/>
                <w:sz w:val="24"/>
                <w:szCs w:val="24"/>
              </w:rPr>
              <w:t>соответствует</w:t>
            </w:r>
          </w:p>
          <w:p w:rsidR="004B38B2" w:rsidRPr="00E714E0" w:rsidRDefault="004B38B2" w:rsidP="00A87E7B">
            <w:pPr>
              <w:spacing w:line="360" w:lineRule="auto"/>
              <w:ind w:left="0"/>
              <w:contextualSpacing/>
              <w:rPr>
                <w:rFonts w:ascii="Times New Roman" w:eastAsia="Times New Roman" w:hAnsi="Times New Roman"/>
                <w:b/>
                <w:bCs/>
                <w:sz w:val="24"/>
                <w:szCs w:val="24"/>
              </w:rPr>
            </w:pPr>
          </w:p>
          <w:p w:rsidR="004B38B2" w:rsidRPr="00E714E0" w:rsidRDefault="004B38B2" w:rsidP="00A87E7B">
            <w:pPr>
              <w:spacing w:line="360" w:lineRule="auto"/>
              <w:ind w:left="0"/>
              <w:contextualSpacing/>
              <w:rPr>
                <w:rFonts w:ascii="Times New Roman" w:eastAsia="Times New Roman" w:hAnsi="Times New Roman"/>
                <w:b/>
                <w:bCs/>
                <w:sz w:val="24"/>
                <w:szCs w:val="24"/>
              </w:rPr>
            </w:pPr>
          </w:p>
          <w:p w:rsidR="004B38B2" w:rsidRPr="00E714E0" w:rsidRDefault="004B38B2" w:rsidP="00A87E7B">
            <w:pPr>
              <w:spacing w:line="360" w:lineRule="auto"/>
              <w:ind w:left="0"/>
              <w:contextualSpacing/>
              <w:rPr>
                <w:rFonts w:ascii="Times New Roman" w:eastAsia="Times New Roman" w:hAnsi="Times New Roman"/>
                <w:b/>
                <w:bCs/>
                <w:sz w:val="24"/>
                <w:szCs w:val="24"/>
              </w:rPr>
            </w:pPr>
          </w:p>
          <w:p w:rsidR="004B38B2" w:rsidRPr="00E714E0" w:rsidRDefault="004B38B2" w:rsidP="00A87E7B">
            <w:pPr>
              <w:spacing w:line="360" w:lineRule="auto"/>
              <w:ind w:left="0"/>
              <w:contextualSpacing/>
              <w:rPr>
                <w:rFonts w:ascii="Times New Roman" w:eastAsia="Times New Roman" w:hAnsi="Times New Roman"/>
                <w:b/>
                <w:bCs/>
                <w:sz w:val="24"/>
                <w:szCs w:val="24"/>
              </w:rPr>
            </w:pPr>
          </w:p>
          <w:p w:rsidR="004B38B2" w:rsidRPr="00E714E0" w:rsidRDefault="004B38B2" w:rsidP="00A87E7B">
            <w:pPr>
              <w:spacing w:line="360" w:lineRule="auto"/>
              <w:ind w:left="0"/>
              <w:contextualSpacing/>
              <w:rPr>
                <w:rFonts w:ascii="Times New Roman" w:hAnsi="Times New Roman"/>
                <w:sz w:val="20"/>
                <w:szCs w:val="20"/>
              </w:rPr>
            </w:pPr>
          </w:p>
        </w:tc>
      </w:tr>
      <w:tr w:rsidR="004B38B2" w:rsidRPr="00E714E0" w:rsidTr="002642CB">
        <w:trPr>
          <w:trHeight w:val="212"/>
        </w:trPr>
        <w:tc>
          <w:tcPr>
            <w:tcW w:w="2518" w:type="dxa"/>
          </w:tcPr>
          <w:p w:rsidR="004B38B2" w:rsidRPr="00E714E0" w:rsidRDefault="004B38B2" w:rsidP="003E00D7">
            <w:pPr>
              <w:spacing w:line="360" w:lineRule="auto"/>
              <w:ind w:left="0" w:firstLine="0"/>
              <w:contextualSpacing/>
              <w:rPr>
                <w:rFonts w:ascii="Times New Roman" w:hAnsi="Times New Roman"/>
                <w:sz w:val="20"/>
                <w:szCs w:val="20"/>
              </w:rPr>
            </w:pPr>
            <w:r w:rsidRPr="00E714E0">
              <w:rPr>
                <w:rFonts w:ascii="Times New Roman" w:eastAsia="Times New Roman" w:hAnsi="Times New Roman"/>
                <w:sz w:val="24"/>
                <w:szCs w:val="24"/>
              </w:rPr>
              <w:t>Заместитель</w:t>
            </w:r>
          </w:p>
          <w:p w:rsidR="004B38B2" w:rsidRPr="00E714E0" w:rsidRDefault="004B38B2" w:rsidP="00F00530">
            <w:pPr>
              <w:spacing w:line="360" w:lineRule="auto"/>
              <w:ind w:left="0" w:firstLine="0"/>
              <w:contextualSpacing/>
              <w:rPr>
                <w:rFonts w:ascii="Times New Roman" w:eastAsia="Times New Roman" w:hAnsi="Times New Roman"/>
                <w:sz w:val="24"/>
                <w:szCs w:val="24"/>
              </w:rPr>
            </w:pPr>
            <w:r w:rsidRPr="00E714E0">
              <w:rPr>
                <w:rFonts w:ascii="Times New Roman" w:eastAsia="Times New Roman" w:hAnsi="Times New Roman"/>
                <w:sz w:val="24"/>
                <w:szCs w:val="24"/>
              </w:rPr>
              <w:t>руководителя</w:t>
            </w:r>
          </w:p>
          <w:p w:rsidR="004B38B2" w:rsidRPr="00E714E0" w:rsidRDefault="004B38B2" w:rsidP="00A87E7B">
            <w:pPr>
              <w:spacing w:line="360" w:lineRule="auto"/>
              <w:ind w:left="0"/>
              <w:contextualSpacing/>
              <w:rPr>
                <w:rFonts w:ascii="Times New Roman" w:eastAsia="Times New Roman" w:hAnsi="Times New Roman"/>
                <w:sz w:val="24"/>
                <w:szCs w:val="24"/>
              </w:rPr>
            </w:pPr>
          </w:p>
          <w:p w:rsidR="004B38B2" w:rsidRPr="00E714E0" w:rsidRDefault="004B38B2" w:rsidP="00A87E7B">
            <w:pPr>
              <w:spacing w:line="360" w:lineRule="auto"/>
              <w:ind w:left="0"/>
              <w:contextualSpacing/>
              <w:rPr>
                <w:rFonts w:ascii="Times New Roman" w:eastAsia="Times New Roman" w:hAnsi="Times New Roman"/>
                <w:sz w:val="24"/>
                <w:szCs w:val="24"/>
              </w:rPr>
            </w:pPr>
          </w:p>
          <w:p w:rsidR="004B38B2" w:rsidRPr="00E714E0" w:rsidRDefault="004B38B2" w:rsidP="00A87E7B">
            <w:pPr>
              <w:spacing w:line="360" w:lineRule="auto"/>
              <w:ind w:left="0"/>
              <w:contextualSpacing/>
              <w:rPr>
                <w:rFonts w:ascii="Times New Roman" w:eastAsia="Times New Roman" w:hAnsi="Times New Roman"/>
                <w:sz w:val="24"/>
                <w:szCs w:val="24"/>
              </w:rPr>
            </w:pPr>
          </w:p>
          <w:p w:rsidR="004B38B2" w:rsidRPr="00E714E0" w:rsidRDefault="004B38B2" w:rsidP="00A87E7B">
            <w:pPr>
              <w:spacing w:line="360" w:lineRule="auto"/>
              <w:ind w:left="0"/>
              <w:contextualSpacing/>
              <w:rPr>
                <w:rFonts w:ascii="Times New Roman" w:eastAsia="Times New Roman" w:hAnsi="Times New Roman"/>
                <w:sz w:val="24"/>
                <w:szCs w:val="24"/>
              </w:rPr>
            </w:pPr>
          </w:p>
          <w:p w:rsidR="004B38B2" w:rsidRPr="00E714E0" w:rsidRDefault="004B38B2" w:rsidP="00A87E7B">
            <w:pPr>
              <w:spacing w:line="360" w:lineRule="auto"/>
              <w:ind w:left="0"/>
              <w:contextualSpacing/>
              <w:rPr>
                <w:rFonts w:ascii="Times New Roman" w:hAnsi="Times New Roman"/>
                <w:sz w:val="20"/>
                <w:szCs w:val="20"/>
              </w:rPr>
            </w:pPr>
          </w:p>
        </w:tc>
        <w:tc>
          <w:tcPr>
            <w:tcW w:w="3544" w:type="dxa"/>
          </w:tcPr>
          <w:p w:rsidR="004B38B2" w:rsidRPr="00E714E0" w:rsidRDefault="004B38B2" w:rsidP="002642CB">
            <w:pPr>
              <w:spacing w:line="360" w:lineRule="auto"/>
              <w:ind w:left="0" w:firstLine="0"/>
              <w:contextualSpacing/>
              <w:jc w:val="left"/>
              <w:rPr>
                <w:rFonts w:ascii="Times New Roman" w:hAnsi="Times New Roman"/>
                <w:sz w:val="20"/>
                <w:szCs w:val="20"/>
              </w:rPr>
            </w:pPr>
            <w:r w:rsidRPr="00E714E0">
              <w:rPr>
                <w:rFonts w:ascii="Times New Roman" w:eastAsia="Times New Roman" w:hAnsi="Times New Roman"/>
                <w:sz w:val="24"/>
                <w:szCs w:val="24"/>
              </w:rPr>
              <w:lastRenderedPageBreak/>
              <w:t xml:space="preserve">координирует работу преподавателей, воспитателей, разработку учебно-методической и иной документации. Обеспечивает </w:t>
            </w:r>
            <w:r w:rsidRPr="00E714E0">
              <w:rPr>
                <w:rFonts w:ascii="Times New Roman" w:eastAsia="Times New Roman" w:hAnsi="Times New Roman"/>
                <w:sz w:val="24"/>
                <w:szCs w:val="24"/>
              </w:rPr>
              <w:lastRenderedPageBreak/>
              <w:t>совершенствование методов организации образовательного процесса. Осуществляет контроль за качеством образовательного процесса. Участвует в составлении расписания занятий и осуществлении оперативного регулирования организации образовательного процесса.</w:t>
            </w:r>
          </w:p>
        </w:tc>
        <w:tc>
          <w:tcPr>
            <w:tcW w:w="1362" w:type="dxa"/>
          </w:tcPr>
          <w:p w:rsidR="004B38B2" w:rsidRPr="00E714E0" w:rsidRDefault="004B38B2" w:rsidP="003E00D7">
            <w:pPr>
              <w:spacing w:line="360" w:lineRule="auto"/>
              <w:ind w:left="0" w:firstLine="0"/>
              <w:contextualSpacing/>
              <w:rPr>
                <w:rFonts w:ascii="Times New Roman" w:hAnsi="Times New Roman"/>
                <w:sz w:val="20"/>
                <w:szCs w:val="20"/>
              </w:rPr>
            </w:pPr>
            <w:r w:rsidRPr="00E714E0">
              <w:rPr>
                <w:rFonts w:ascii="Times New Roman" w:eastAsia="Times New Roman" w:hAnsi="Times New Roman"/>
                <w:w w:val="97"/>
                <w:sz w:val="24"/>
                <w:szCs w:val="24"/>
              </w:rPr>
              <w:lastRenderedPageBreak/>
              <w:t>100</w:t>
            </w:r>
          </w:p>
        </w:tc>
        <w:tc>
          <w:tcPr>
            <w:tcW w:w="4733" w:type="dxa"/>
          </w:tcPr>
          <w:p w:rsidR="004B38B2" w:rsidRPr="00E714E0" w:rsidRDefault="004B38B2" w:rsidP="002642CB">
            <w:pPr>
              <w:spacing w:line="360" w:lineRule="auto"/>
              <w:ind w:left="0" w:firstLine="0"/>
              <w:contextualSpacing/>
              <w:jc w:val="left"/>
              <w:rPr>
                <w:rFonts w:ascii="Times New Roman" w:hAnsi="Times New Roman"/>
                <w:sz w:val="20"/>
                <w:szCs w:val="20"/>
              </w:rPr>
            </w:pPr>
            <w:r w:rsidRPr="00E714E0">
              <w:rPr>
                <w:rFonts w:ascii="Times New Roman" w:eastAsia="Times New Roman" w:hAnsi="Times New Roman"/>
                <w:sz w:val="24"/>
                <w:szCs w:val="24"/>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w:t>
            </w:r>
            <w:r w:rsidRPr="00E714E0">
              <w:rPr>
                <w:rFonts w:ascii="Times New Roman" w:eastAsia="Times New Roman" w:hAnsi="Times New Roman"/>
                <w:sz w:val="24"/>
                <w:szCs w:val="24"/>
              </w:rPr>
              <w:lastRenderedPageBreak/>
              <w:t>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2552" w:type="dxa"/>
          </w:tcPr>
          <w:p w:rsidR="004B38B2" w:rsidRPr="00E714E0" w:rsidRDefault="004B38B2" w:rsidP="003E00D7">
            <w:pPr>
              <w:spacing w:line="360" w:lineRule="auto"/>
              <w:ind w:left="0" w:firstLine="0"/>
              <w:contextualSpacing/>
              <w:rPr>
                <w:rFonts w:ascii="Times New Roman" w:hAnsi="Times New Roman"/>
                <w:sz w:val="20"/>
                <w:szCs w:val="20"/>
              </w:rPr>
            </w:pPr>
            <w:r w:rsidRPr="00E714E0">
              <w:rPr>
                <w:rFonts w:ascii="Times New Roman" w:eastAsia="Times New Roman" w:hAnsi="Times New Roman"/>
                <w:b/>
                <w:bCs/>
                <w:sz w:val="24"/>
                <w:szCs w:val="24"/>
              </w:rPr>
              <w:lastRenderedPageBreak/>
              <w:t>соответствует</w:t>
            </w:r>
          </w:p>
        </w:tc>
      </w:tr>
      <w:tr w:rsidR="004B38B2" w:rsidRPr="00E714E0" w:rsidTr="002642CB">
        <w:trPr>
          <w:trHeight w:val="822"/>
        </w:trPr>
        <w:tc>
          <w:tcPr>
            <w:tcW w:w="2518" w:type="dxa"/>
          </w:tcPr>
          <w:p w:rsidR="004B38B2" w:rsidRPr="00E714E0" w:rsidRDefault="004B38B2" w:rsidP="003E00D7">
            <w:pPr>
              <w:spacing w:line="360" w:lineRule="auto"/>
              <w:ind w:left="0" w:firstLine="0"/>
              <w:contextualSpacing/>
              <w:rPr>
                <w:rFonts w:ascii="Times New Roman" w:eastAsia="Times New Roman" w:hAnsi="Times New Roman"/>
                <w:sz w:val="24"/>
                <w:szCs w:val="24"/>
              </w:rPr>
            </w:pPr>
            <w:r w:rsidRPr="00E714E0">
              <w:rPr>
                <w:rFonts w:ascii="Times New Roman" w:eastAsia="Times New Roman" w:hAnsi="Times New Roman"/>
                <w:sz w:val="24"/>
                <w:szCs w:val="24"/>
              </w:rPr>
              <w:lastRenderedPageBreak/>
              <w:t>Учитель  русского языка</w:t>
            </w:r>
          </w:p>
        </w:tc>
        <w:tc>
          <w:tcPr>
            <w:tcW w:w="3544" w:type="dxa"/>
            <w:vMerge w:val="restart"/>
          </w:tcPr>
          <w:p w:rsidR="004B38B2" w:rsidRPr="00E714E0" w:rsidRDefault="004B38B2" w:rsidP="002642CB">
            <w:pPr>
              <w:spacing w:line="360" w:lineRule="auto"/>
              <w:ind w:left="0" w:firstLine="0"/>
              <w:contextualSpacing/>
              <w:jc w:val="left"/>
              <w:rPr>
                <w:rFonts w:ascii="Times New Roman" w:eastAsia="Times New Roman" w:hAnsi="Times New Roman"/>
              </w:rPr>
            </w:pPr>
            <w:r w:rsidRPr="00E714E0">
              <w:rPr>
                <w:rFonts w:ascii="Times New Roman" w:eastAsia="Times New Roman" w:hAnsi="Times New Roman"/>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4B38B2" w:rsidRPr="00E714E0" w:rsidRDefault="004B38B2" w:rsidP="002642CB">
            <w:pPr>
              <w:spacing w:line="360" w:lineRule="auto"/>
              <w:ind w:left="0"/>
              <w:contextualSpacing/>
              <w:jc w:val="left"/>
              <w:rPr>
                <w:rFonts w:ascii="Times New Roman" w:eastAsia="Times New Roman" w:hAnsi="Times New Roman"/>
              </w:rPr>
            </w:pPr>
          </w:p>
          <w:p w:rsidR="004B38B2" w:rsidRPr="00E714E0" w:rsidRDefault="004B38B2" w:rsidP="002642CB">
            <w:pPr>
              <w:spacing w:line="360" w:lineRule="auto"/>
              <w:ind w:left="0"/>
              <w:contextualSpacing/>
              <w:jc w:val="left"/>
              <w:rPr>
                <w:rFonts w:ascii="Times New Roman" w:eastAsia="Times New Roman" w:hAnsi="Times New Roman"/>
              </w:rPr>
            </w:pPr>
          </w:p>
          <w:p w:rsidR="004B38B2" w:rsidRPr="00E714E0" w:rsidRDefault="004B38B2" w:rsidP="002642CB">
            <w:pPr>
              <w:spacing w:line="360" w:lineRule="auto"/>
              <w:ind w:left="0"/>
              <w:contextualSpacing/>
              <w:jc w:val="left"/>
              <w:rPr>
                <w:rFonts w:ascii="Times New Roman" w:eastAsia="Times New Roman" w:hAnsi="Times New Roman"/>
              </w:rPr>
            </w:pPr>
          </w:p>
          <w:p w:rsidR="004B38B2" w:rsidRPr="00E714E0" w:rsidRDefault="004B38B2" w:rsidP="002642CB">
            <w:pPr>
              <w:spacing w:line="360" w:lineRule="auto"/>
              <w:ind w:left="0"/>
              <w:contextualSpacing/>
              <w:jc w:val="left"/>
              <w:rPr>
                <w:rFonts w:ascii="Times New Roman" w:eastAsia="Times New Roman" w:hAnsi="Times New Roman"/>
              </w:rPr>
            </w:pPr>
          </w:p>
          <w:p w:rsidR="004B38B2" w:rsidRPr="00E714E0" w:rsidRDefault="004B38B2" w:rsidP="002642CB">
            <w:pPr>
              <w:spacing w:line="360" w:lineRule="auto"/>
              <w:ind w:left="0"/>
              <w:contextualSpacing/>
              <w:jc w:val="left"/>
              <w:rPr>
                <w:rFonts w:ascii="Times New Roman" w:eastAsia="Times New Roman" w:hAnsi="Times New Roman"/>
              </w:rPr>
            </w:pPr>
          </w:p>
          <w:p w:rsidR="004B38B2" w:rsidRPr="00E714E0" w:rsidRDefault="004B38B2" w:rsidP="002642CB">
            <w:pPr>
              <w:spacing w:line="360" w:lineRule="auto"/>
              <w:ind w:left="0"/>
              <w:contextualSpacing/>
              <w:jc w:val="left"/>
              <w:rPr>
                <w:rFonts w:ascii="Times New Roman" w:eastAsia="Times New Roman" w:hAnsi="Times New Roman"/>
              </w:rPr>
            </w:pPr>
          </w:p>
          <w:p w:rsidR="004B38B2" w:rsidRPr="00E714E0" w:rsidRDefault="004B38B2" w:rsidP="002642CB">
            <w:pPr>
              <w:spacing w:line="360" w:lineRule="auto"/>
              <w:ind w:left="0"/>
              <w:contextualSpacing/>
              <w:jc w:val="left"/>
              <w:rPr>
                <w:rFonts w:ascii="Times New Roman" w:eastAsia="Times New Roman" w:hAnsi="Times New Roman"/>
              </w:rPr>
            </w:pPr>
          </w:p>
          <w:p w:rsidR="004B38B2" w:rsidRPr="00E714E0" w:rsidRDefault="004B38B2" w:rsidP="002642CB">
            <w:pPr>
              <w:spacing w:line="360" w:lineRule="auto"/>
              <w:ind w:left="0"/>
              <w:contextualSpacing/>
              <w:jc w:val="left"/>
              <w:rPr>
                <w:rFonts w:ascii="Times New Roman" w:eastAsia="Times New Roman" w:hAnsi="Times New Roman"/>
              </w:rPr>
            </w:pPr>
          </w:p>
          <w:p w:rsidR="004B38B2" w:rsidRPr="00E714E0" w:rsidRDefault="004B38B2" w:rsidP="002642CB">
            <w:pPr>
              <w:spacing w:line="360" w:lineRule="auto"/>
              <w:ind w:left="0"/>
              <w:contextualSpacing/>
              <w:jc w:val="left"/>
              <w:rPr>
                <w:rFonts w:ascii="Times New Roman" w:eastAsia="Times New Roman" w:hAnsi="Times New Roman"/>
              </w:rPr>
            </w:pPr>
          </w:p>
          <w:p w:rsidR="004B38B2" w:rsidRPr="00E714E0" w:rsidRDefault="004B38B2" w:rsidP="002642CB">
            <w:pPr>
              <w:spacing w:line="360" w:lineRule="auto"/>
              <w:ind w:left="0"/>
              <w:contextualSpacing/>
              <w:jc w:val="left"/>
              <w:rPr>
                <w:rFonts w:ascii="Times New Roman" w:eastAsia="Times New Roman" w:hAnsi="Times New Roman"/>
              </w:rPr>
            </w:pPr>
          </w:p>
          <w:p w:rsidR="004B38B2" w:rsidRPr="00E714E0" w:rsidRDefault="004B38B2" w:rsidP="002642CB">
            <w:pPr>
              <w:spacing w:line="360" w:lineRule="auto"/>
              <w:ind w:left="0"/>
              <w:contextualSpacing/>
              <w:jc w:val="left"/>
              <w:rPr>
                <w:rFonts w:ascii="Times New Roman" w:eastAsia="Times New Roman" w:hAnsi="Times New Roman"/>
              </w:rPr>
            </w:pPr>
          </w:p>
          <w:p w:rsidR="004B38B2" w:rsidRPr="00E714E0" w:rsidRDefault="004B38B2" w:rsidP="002642CB">
            <w:pPr>
              <w:spacing w:line="360" w:lineRule="auto"/>
              <w:ind w:left="0"/>
              <w:contextualSpacing/>
              <w:jc w:val="left"/>
              <w:rPr>
                <w:rFonts w:ascii="Times New Roman" w:eastAsia="Times New Roman" w:hAnsi="Times New Roman"/>
                <w:sz w:val="24"/>
                <w:szCs w:val="24"/>
              </w:rPr>
            </w:pPr>
          </w:p>
        </w:tc>
        <w:tc>
          <w:tcPr>
            <w:tcW w:w="1362" w:type="dxa"/>
          </w:tcPr>
          <w:p w:rsidR="004B38B2" w:rsidRPr="00E714E0" w:rsidRDefault="004B38B2" w:rsidP="003E00D7">
            <w:pPr>
              <w:spacing w:line="360" w:lineRule="auto"/>
              <w:ind w:left="0" w:firstLine="0"/>
              <w:contextualSpacing/>
              <w:rPr>
                <w:rFonts w:ascii="Times New Roman" w:eastAsia="Times New Roman" w:hAnsi="Times New Roman"/>
                <w:w w:val="97"/>
                <w:sz w:val="24"/>
                <w:szCs w:val="24"/>
              </w:rPr>
            </w:pPr>
            <w:r w:rsidRPr="00E714E0">
              <w:rPr>
                <w:rFonts w:ascii="Times New Roman" w:eastAsia="Times New Roman" w:hAnsi="Times New Roman"/>
                <w:w w:val="97"/>
                <w:sz w:val="24"/>
                <w:szCs w:val="24"/>
              </w:rPr>
              <w:lastRenderedPageBreak/>
              <w:t>100</w:t>
            </w:r>
          </w:p>
        </w:tc>
        <w:tc>
          <w:tcPr>
            <w:tcW w:w="4733" w:type="dxa"/>
            <w:vMerge w:val="restart"/>
          </w:tcPr>
          <w:p w:rsidR="004B38B2" w:rsidRPr="00E714E0" w:rsidRDefault="004B38B2" w:rsidP="002642CB">
            <w:pPr>
              <w:spacing w:line="360" w:lineRule="auto"/>
              <w:ind w:left="0" w:firstLine="0"/>
              <w:contextualSpacing/>
              <w:jc w:val="left"/>
              <w:rPr>
                <w:rFonts w:ascii="Times New Roman" w:eastAsia="Times New Roman" w:hAnsi="Times New Roman"/>
                <w:sz w:val="24"/>
                <w:szCs w:val="24"/>
              </w:rPr>
            </w:pPr>
            <w:r w:rsidRPr="00E714E0">
              <w:rPr>
                <w:rFonts w:ascii="Times New Roman" w:eastAsia="Times New Roman" w:hAnsi="Times New Roman"/>
                <w:sz w:val="24"/>
                <w:szCs w:val="24"/>
              </w:rPr>
              <w:t>высшее профессиональное образование или среднее профессиональное образование по направлен</w:t>
            </w:r>
            <w:r w:rsidR="002642CB">
              <w:rPr>
                <w:rFonts w:ascii="Times New Roman" w:eastAsia="Times New Roman" w:hAnsi="Times New Roman"/>
                <w:sz w:val="24"/>
                <w:szCs w:val="24"/>
              </w:rPr>
              <w:t>ию подготовки «Образование и пе</w:t>
            </w:r>
            <w:r w:rsidRPr="00E714E0">
              <w:rPr>
                <w:rFonts w:ascii="Times New Roman" w:eastAsia="Times New Roman" w:hAnsi="Times New Roman"/>
                <w:sz w:val="24"/>
                <w:szCs w:val="24"/>
              </w:rPr>
              <w:t>дагогика» или в области, соответствующей преподаваемому предмету, без предъявления требований к стажу работы либо высшее профессиональное обра</w:t>
            </w:r>
            <w:r w:rsidRPr="00E714E0">
              <w:rPr>
                <w:rFonts w:ascii="Times New Roman" w:eastAsia="Times New Roman" w:hAnsi="Times New Roman"/>
                <w:sz w:val="23"/>
                <w:szCs w:val="23"/>
              </w:rPr>
              <w:t xml:space="preserve">зование или среднее профессиональное образование и дополнительное профессиональное образование по направлению деятельности в </w:t>
            </w:r>
            <w:r w:rsidRPr="00E714E0">
              <w:rPr>
                <w:rFonts w:ascii="Times New Roman" w:eastAsia="Times New Roman" w:hAnsi="Times New Roman"/>
                <w:sz w:val="23"/>
                <w:szCs w:val="23"/>
              </w:rPr>
              <w:lastRenderedPageBreak/>
              <w:t>образовательном учреждении без предъявления требований к стажу работы</w:t>
            </w:r>
          </w:p>
        </w:tc>
        <w:tc>
          <w:tcPr>
            <w:tcW w:w="2552" w:type="dxa"/>
          </w:tcPr>
          <w:p w:rsidR="004B38B2" w:rsidRPr="00E714E0" w:rsidRDefault="004B38B2" w:rsidP="003E00D7">
            <w:pPr>
              <w:spacing w:line="360" w:lineRule="auto"/>
              <w:ind w:left="0" w:firstLine="0"/>
              <w:contextualSpacing/>
              <w:rPr>
                <w:rFonts w:ascii="Times New Roman" w:eastAsia="Times New Roman" w:hAnsi="Times New Roman"/>
                <w:b/>
                <w:bCs/>
                <w:sz w:val="24"/>
                <w:szCs w:val="24"/>
              </w:rPr>
            </w:pPr>
            <w:r w:rsidRPr="00E714E0">
              <w:rPr>
                <w:rFonts w:ascii="Times New Roman" w:eastAsia="Times New Roman" w:hAnsi="Times New Roman"/>
                <w:b/>
                <w:bCs/>
                <w:sz w:val="24"/>
                <w:szCs w:val="24"/>
              </w:rPr>
              <w:lastRenderedPageBreak/>
              <w:t>соответствует</w:t>
            </w:r>
          </w:p>
        </w:tc>
      </w:tr>
      <w:tr w:rsidR="004B38B2" w:rsidRPr="00E714E0" w:rsidTr="002642CB">
        <w:trPr>
          <w:trHeight w:val="212"/>
        </w:trPr>
        <w:tc>
          <w:tcPr>
            <w:tcW w:w="2518" w:type="dxa"/>
          </w:tcPr>
          <w:p w:rsidR="004B38B2" w:rsidRPr="00E714E0" w:rsidRDefault="004B38B2" w:rsidP="003E00D7">
            <w:pPr>
              <w:spacing w:line="360" w:lineRule="auto"/>
              <w:ind w:left="0" w:firstLine="0"/>
              <w:contextualSpacing/>
              <w:rPr>
                <w:rFonts w:ascii="Times New Roman" w:eastAsia="Times New Roman" w:hAnsi="Times New Roman"/>
                <w:sz w:val="24"/>
                <w:szCs w:val="24"/>
              </w:rPr>
            </w:pPr>
            <w:r w:rsidRPr="00E714E0">
              <w:rPr>
                <w:rFonts w:ascii="Times New Roman" w:eastAsia="Times New Roman" w:hAnsi="Times New Roman"/>
                <w:sz w:val="24"/>
                <w:szCs w:val="24"/>
              </w:rPr>
              <w:t>Учитель</w:t>
            </w:r>
          </w:p>
          <w:p w:rsidR="004B38B2" w:rsidRPr="00E714E0" w:rsidRDefault="004B38B2" w:rsidP="003E00D7">
            <w:pPr>
              <w:spacing w:line="360" w:lineRule="auto"/>
              <w:ind w:left="0" w:firstLine="0"/>
              <w:contextualSpacing/>
              <w:rPr>
                <w:rFonts w:ascii="Times New Roman" w:eastAsia="Times New Roman" w:hAnsi="Times New Roman"/>
                <w:sz w:val="24"/>
                <w:szCs w:val="24"/>
              </w:rPr>
            </w:pPr>
            <w:r w:rsidRPr="00E714E0">
              <w:rPr>
                <w:rFonts w:ascii="Times New Roman" w:eastAsia="Times New Roman" w:hAnsi="Times New Roman"/>
                <w:sz w:val="24"/>
                <w:szCs w:val="24"/>
              </w:rPr>
              <w:t>математики</w:t>
            </w:r>
          </w:p>
        </w:tc>
        <w:tc>
          <w:tcPr>
            <w:tcW w:w="3544" w:type="dxa"/>
            <w:vMerge/>
          </w:tcPr>
          <w:p w:rsidR="004B38B2" w:rsidRPr="00E714E0" w:rsidRDefault="004B38B2" w:rsidP="002642CB">
            <w:pPr>
              <w:spacing w:line="360" w:lineRule="auto"/>
              <w:ind w:left="0"/>
              <w:contextualSpacing/>
              <w:jc w:val="left"/>
              <w:rPr>
                <w:rFonts w:ascii="Times New Roman" w:eastAsia="Times New Roman" w:hAnsi="Times New Roman"/>
                <w:sz w:val="24"/>
                <w:szCs w:val="24"/>
              </w:rPr>
            </w:pPr>
          </w:p>
        </w:tc>
        <w:tc>
          <w:tcPr>
            <w:tcW w:w="1362" w:type="dxa"/>
          </w:tcPr>
          <w:p w:rsidR="004B38B2" w:rsidRPr="00E714E0" w:rsidRDefault="004B38B2" w:rsidP="003E00D7">
            <w:pPr>
              <w:spacing w:line="360" w:lineRule="auto"/>
              <w:ind w:left="0" w:firstLine="0"/>
              <w:contextualSpacing/>
              <w:rPr>
                <w:rFonts w:ascii="Times New Roman" w:eastAsia="Times New Roman" w:hAnsi="Times New Roman"/>
                <w:w w:val="97"/>
                <w:sz w:val="24"/>
                <w:szCs w:val="24"/>
              </w:rPr>
            </w:pPr>
            <w:r w:rsidRPr="00E714E0">
              <w:rPr>
                <w:rFonts w:ascii="Times New Roman" w:eastAsia="Times New Roman" w:hAnsi="Times New Roman"/>
                <w:w w:val="97"/>
                <w:sz w:val="24"/>
                <w:szCs w:val="24"/>
              </w:rPr>
              <w:t>100</w:t>
            </w:r>
          </w:p>
        </w:tc>
        <w:tc>
          <w:tcPr>
            <w:tcW w:w="4733" w:type="dxa"/>
            <w:vMerge/>
          </w:tcPr>
          <w:p w:rsidR="004B38B2" w:rsidRPr="00E714E0" w:rsidRDefault="004B38B2" w:rsidP="002642CB">
            <w:pPr>
              <w:spacing w:line="360" w:lineRule="auto"/>
              <w:ind w:left="0"/>
              <w:contextualSpacing/>
              <w:jc w:val="left"/>
              <w:rPr>
                <w:rFonts w:ascii="Times New Roman" w:eastAsia="Times New Roman" w:hAnsi="Times New Roman"/>
                <w:sz w:val="24"/>
                <w:szCs w:val="24"/>
              </w:rPr>
            </w:pPr>
          </w:p>
        </w:tc>
        <w:tc>
          <w:tcPr>
            <w:tcW w:w="2552" w:type="dxa"/>
          </w:tcPr>
          <w:p w:rsidR="004B38B2" w:rsidRPr="00E714E0" w:rsidRDefault="004B38B2" w:rsidP="003E00D7">
            <w:pPr>
              <w:spacing w:line="360" w:lineRule="auto"/>
              <w:ind w:left="0" w:firstLine="0"/>
              <w:contextualSpacing/>
              <w:rPr>
                <w:rFonts w:ascii="Times New Roman" w:eastAsia="Times New Roman" w:hAnsi="Times New Roman"/>
                <w:b/>
                <w:bCs/>
                <w:sz w:val="24"/>
                <w:szCs w:val="24"/>
              </w:rPr>
            </w:pPr>
            <w:r w:rsidRPr="00E714E0">
              <w:rPr>
                <w:rFonts w:ascii="Times New Roman" w:eastAsia="Times New Roman" w:hAnsi="Times New Roman"/>
                <w:b/>
                <w:bCs/>
                <w:sz w:val="24"/>
                <w:szCs w:val="24"/>
              </w:rPr>
              <w:t>соответствует</w:t>
            </w:r>
          </w:p>
        </w:tc>
      </w:tr>
      <w:tr w:rsidR="004B38B2" w:rsidRPr="00E714E0" w:rsidTr="002642CB">
        <w:trPr>
          <w:trHeight w:val="212"/>
        </w:trPr>
        <w:tc>
          <w:tcPr>
            <w:tcW w:w="2518" w:type="dxa"/>
          </w:tcPr>
          <w:p w:rsidR="004B38B2" w:rsidRPr="00E714E0" w:rsidRDefault="004B38B2" w:rsidP="003E00D7">
            <w:pPr>
              <w:spacing w:line="360" w:lineRule="auto"/>
              <w:ind w:left="0" w:firstLine="0"/>
              <w:contextualSpacing/>
              <w:rPr>
                <w:rFonts w:ascii="Times New Roman" w:eastAsia="Times New Roman" w:hAnsi="Times New Roman"/>
                <w:sz w:val="24"/>
                <w:szCs w:val="24"/>
              </w:rPr>
            </w:pPr>
            <w:r w:rsidRPr="00E714E0">
              <w:rPr>
                <w:rFonts w:ascii="Times New Roman" w:eastAsia="Times New Roman" w:hAnsi="Times New Roman"/>
                <w:sz w:val="24"/>
                <w:szCs w:val="24"/>
              </w:rPr>
              <w:t>Учитель</w:t>
            </w:r>
          </w:p>
          <w:p w:rsidR="004B38B2" w:rsidRPr="00E714E0" w:rsidRDefault="004B38B2" w:rsidP="003E00D7">
            <w:pPr>
              <w:spacing w:line="360" w:lineRule="auto"/>
              <w:ind w:left="0" w:firstLine="0"/>
              <w:contextualSpacing/>
              <w:rPr>
                <w:rFonts w:ascii="Times New Roman" w:eastAsia="Times New Roman" w:hAnsi="Times New Roman"/>
                <w:sz w:val="24"/>
                <w:szCs w:val="24"/>
              </w:rPr>
            </w:pPr>
            <w:r w:rsidRPr="00E714E0">
              <w:rPr>
                <w:rFonts w:ascii="Times New Roman" w:eastAsia="Times New Roman" w:hAnsi="Times New Roman"/>
                <w:sz w:val="24"/>
                <w:szCs w:val="24"/>
              </w:rPr>
              <w:t>немецкого языка</w:t>
            </w:r>
          </w:p>
        </w:tc>
        <w:tc>
          <w:tcPr>
            <w:tcW w:w="3544" w:type="dxa"/>
            <w:vMerge/>
          </w:tcPr>
          <w:p w:rsidR="004B38B2" w:rsidRPr="00E714E0" w:rsidRDefault="004B38B2" w:rsidP="002642CB">
            <w:pPr>
              <w:spacing w:line="360" w:lineRule="auto"/>
              <w:ind w:left="0"/>
              <w:contextualSpacing/>
              <w:jc w:val="left"/>
              <w:rPr>
                <w:rFonts w:ascii="Times New Roman" w:eastAsia="Times New Roman" w:hAnsi="Times New Roman"/>
                <w:sz w:val="24"/>
                <w:szCs w:val="24"/>
              </w:rPr>
            </w:pPr>
          </w:p>
        </w:tc>
        <w:tc>
          <w:tcPr>
            <w:tcW w:w="1362" w:type="dxa"/>
          </w:tcPr>
          <w:p w:rsidR="004B38B2" w:rsidRPr="00E714E0" w:rsidRDefault="004B38B2" w:rsidP="003E00D7">
            <w:pPr>
              <w:spacing w:line="360" w:lineRule="auto"/>
              <w:ind w:left="0" w:firstLine="0"/>
              <w:contextualSpacing/>
              <w:rPr>
                <w:rFonts w:ascii="Times New Roman" w:eastAsia="Times New Roman" w:hAnsi="Times New Roman"/>
                <w:w w:val="97"/>
                <w:sz w:val="24"/>
                <w:szCs w:val="24"/>
              </w:rPr>
            </w:pPr>
            <w:r w:rsidRPr="00E714E0">
              <w:rPr>
                <w:rFonts w:ascii="Times New Roman" w:eastAsia="Times New Roman" w:hAnsi="Times New Roman"/>
                <w:w w:val="97"/>
                <w:sz w:val="24"/>
                <w:szCs w:val="24"/>
              </w:rPr>
              <w:t>100</w:t>
            </w:r>
          </w:p>
        </w:tc>
        <w:tc>
          <w:tcPr>
            <w:tcW w:w="4733" w:type="dxa"/>
            <w:vMerge/>
          </w:tcPr>
          <w:p w:rsidR="004B38B2" w:rsidRPr="00E714E0" w:rsidRDefault="004B38B2" w:rsidP="002642CB">
            <w:pPr>
              <w:spacing w:line="360" w:lineRule="auto"/>
              <w:ind w:left="0"/>
              <w:contextualSpacing/>
              <w:jc w:val="left"/>
              <w:rPr>
                <w:rFonts w:ascii="Times New Roman" w:eastAsia="Times New Roman" w:hAnsi="Times New Roman"/>
                <w:sz w:val="24"/>
                <w:szCs w:val="24"/>
              </w:rPr>
            </w:pPr>
          </w:p>
        </w:tc>
        <w:tc>
          <w:tcPr>
            <w:tcW w:w="2552" w:type="dxa"/>
          </w:tcPr>
          <w:p w:rsidR="004B38B2" w:rsidRPr="00E714E0" w:rsidRDefault="004B38B2" w:rsidP="003E00D7">
            <w:pPr>
              <w:spacing w:line="360" w:lineRule="auto"/>
              <w:ind w:left="0" w:firstLine="0"/>
              <w:contextualSpacing/>
              <w:rPr>
                <w:rFonts w:ascii="Times New Roman" w:eastAsia="Times New Roman" w:hAnsi="Times New Roman"/>
                <w:b/>
                <w:bCs/>
                <w:sz w:val="24"/>
                <w:szCs w:val="24"/>
              </w:rPr>
            </w:pPr>
            <w:r w:rsidRPr="00E714E0">
              <w:rPr>
                <w:rFonts w:ascii="Times New Roman" w:eastAsia="Times New Roman" w:hAnsi="Times New Roman"/>
                <w:b/>
                <w:bCs/>
                <w:sz w:val="24"/>
                <w:szCs w:val="24"/>
              </w:rPr>
              <w:t>соответствует</w:t>
            </w:r>
          </w:p>
        </w:tc>
      </w:tr>
      <w:tr w:rsidR="004B38B2" w:rsidRPr="00E714E0" w:rsidTr="002642CB">
        <w:trPr>
          <w:trHeight w:val="212"/>
        </w:trPr>
        <w:tc>
          <w:tcPr>
            <w:tcW w:w="2518" w:type="dxa"/>
          </w:tcPr>
          <w:p w:rsidR="004B38B2" w:rsidRPr="00E714E0" w:rsidRDefault="004B38B2" w:rsidP="003E00D7">
            <w:pPr>
              <w:spacing w:line="360" w:lineRule="auto"/>
              <w:ind w:left="0" w:firstLine="0"/>
              <w:contextualSpacing/>
              <w:rPr>
                <w:rFonts w:ascii="Times New Roman" w:eastAsia="Times New Roman" w:hAnsi="Times New Roman"/>
                <w:sz w:val="24"/>
                <w:szCs w:val="24"/>
              </w:rPr>
            </w:pPr>
            <w:r w:rsidRPr="00E714E0">
              <w:rPr>
                <w:rFonts w:ascii="Times New Roman" w:eastAsia="Times New Roman" w:hAnsi="Times New Roman"/>
                <w:sz w:val="24"/>
                <w:szCs w:val="24"/>
              </w:rPr>
              <w:t>Учитель</w:t>
            </w:r>
          </w:p>
          <w:p w:rsidR="004B38B2" w:rsidRPr="00E714E0" w:rsidRDefault="004B38B2" w:rsidP="003E00D7">
            <w:pPr>
              <w:spacing w:line="360" w:lineRule="auto"/>
              <w:ind w:left="0" w:firstLine="0"/>
              <w:contextualSpacing/>
              <w:rPr>
                <w:rFonts w:ascii="Times New Roman" w:hAnsi="Times New Roman"/>
                <w:sz w:val="20"/>
                <w:szCs w:val="20"/>
              </w:rPr>
            </w:pPr>
            <w:r w:rsidRPr="00E714E0">
              <w:rPr>
                <w:rFonts w:ascii="Times New Roman" w:eastAsia="Times New Roman" w:hAnsi="Times New Roman"/>
                <w:sz w:val="24"/>
                <w:szCs w:val="24"/>
              </w:rPr>
              <w:t>английского языка</w:t>
            </w:r>
          </w:p>
        </w:tc>
        <w:tc>
          <w:tcPr>
            <w:tcW w:w="3544" w:type="dxa"/>
            <w:vMerge/>
          </w:tcPr>
          <w:p w:rsidR="004B38B2" w:rsidRPr="00E714E0" w:rsidRDefault="004B38B2" w:rsidP="002642CB">
            <w:pPr>
              <w:spacing w:line="360" w:lineRule="auto"/>
              <w:ind w:left="0"/>
              <w:contextualSpacing/>
              <w:jc w:val="left"/>
              <w:rPr>
                <w:rFonts w:ascii="Times New Roman" w:hAnsi="Times New Roman"/>
                <w:sz w:val="20"/>
                <w:szCs w:val="20"/>
              </w:rPr>
            </w:pPr>
          </w:p>
        </w:tc>
        <w:tc>
          <w:tcPr>
            <w:tcW w:w="1362" w:type="dxa"/>
          </w:tcPr>
          <w:p w:rsidR="004B38B2" w:rsidRPr="00E714E0" w:rsidRDefault="004B38B2" w:rsidP="003E00D7">
            <w:pPr>
              <w:spacing w:line="360" w:lineRule="auto"/>
              <w:ind w:left="0" w:firstLine="0"/>
              <w:contextualSpacing/>
              <w:rPr>
                <w:rFonts w:ascii="Times New Roman" w:hAnsi="Times New Roman"/>
                <w:sz w:val="23"/>
                <w:szCs w:val="23"/>
              </w:rPr>
            </w:pPr>
            <w:r w:rsidRPr="00E714E0">
              <w:rPr>
                <w:rFonts w:ascii="Times New Roman" w:hAnsi="Times New Roman"/>
                <w:sz w:val="23"/>
                <w:szCs w:val="23"/>
              </w:rPr>
              <w:t>100</w:t>
            </w:r>
          </w:p>
        </w:tc>
        <w:tc>
          <w:tcPr>
            <w:tcW w:w="4733" w:type="dxa"/>
            <w:vMerge/>
          </w:tcPr>
          <w:p w:rsidR="004B38B2" w:rsidRPr="00E714E0" w:rsidRDefault="004B38B2" w:rsidP="002642CB">
            <w:pPr>
              <w:spacing w:line="360" w:lineRule="auto"/>
              <w:ind w:left="0"/>
              <w:contextualSpacing/>
              <w:jc w:val="left"/>
              <w:rPr>
                <w:rFonts w:ascii="Times New Roman" w:hAnsi="Times New Roman"/>
                <w:sz w:val="20"/>
                <w:szCs w:val="20"/>
              </w:rPr>
            </w:pPr>
          </w:p>
        </w:tc>
        <w:tc>
          <w:tcPr>
            <w:tcW w:w="2552" w:type="dxa"/>
          </w:tcPr>
          <w:p w:rsidR="004B38B2" w:rsidRPr="00E714E0" w:rsidRDefault="004B38B2" w:rsidP="003E00D7">
            <w:pPr>
              <w:spacing w:line="360" w:lineRule="auto"/>
              <w:ind w:left="0" w:firstLine="0"/>
              <w:contextualSpacing/>
              <w:rPr>
                <w:rFonts w:ascii="Times New Roman" w:hAnsi="Times New Roman"/>
                <w:sz w:val="23"/>
                <w:szCs w:val="23"/>
              </w:rPr>
            </w:pPr>
            <w:r w:rsidRPr="00E714E0">
              <w:rPr>
                <w:rFonts w:ascii="Times New Roman" w:eastAsia="Times New Roman" w:hAnsi="Times New Roman"/>
                <w:b/>
                <w:bCs/>
                <w:sz w:val="24"/>
                <w:szCs w:val="24"/>
              </w:rPr>
              <w:t>соответствует</w:t>
            </w:r>
          </w:p>
        </w:tc>
      </w:tr>
      <w:tr w:rsidR="004B38B2" w:rsidRPr="00E714E0" w:rsidTr="002642CB">
        <w:trPr>
          <w:trHeight w:val="212"/>
        </w:trPr>
        <w:tc>
          <w:tcPr>
            <w:tcW w:w="2518" w:type="dxa"/>
          </w:tcPr>
          <w:p w:rsidR="004B38B2" w:rsidRPr="00E714E0" w:rsidRDefault="004B38B2" w:rsidP="003E00D7">
            <w:pPr>
              <w:spacing w:line="360" w:lineRule="auto"/>
              <w:ind w:left="0" w:firstLine="0"/>
              <w:contextualSpacing/>
              <w:rPr>
                <w:rFonts w:ascii="Times New Roman" w:eastAsia="Times New Roman" w:hAnsi="Times New Roman"/>
                <w:sz w:val="24"/>
                <w:szCs w:val="24"/>
              </w:rPr>
            </w:pPr>
            <w:r w:rsidRPr="00E714E0">
              <w:rPr>
                <w:rFonts w:ascii="Times New Roman" w:eastAsia="Times New Roman" w:hAnsi="Times New Roman"/>
                <w:sz w:val="24"/>
                <w:szCs w:val="24"/>
              </w:rPr>
              <w:t>Учитель</w:t>
            </w:r>
          </w:p>
          <w:p w:rsidR="004B38B2" w:rsidRPr="00E714E0" w:rsidRDefault="004B38B2" w:rsidP="003E00D7">
            <w:pPr>
              <w:spacing w:line="360" w:lineRule="auto"/>
              <w:ind w:left="0" w:firstLine="0"/>
              <w:contextualSpacing/>
              <w:rPr>
                <w:rFonts w:ascii="Times New Roman" w:hAnsi="Times New Roman"/>
                <w:sz w:val="24"/>
                <w:szCs w:val="24"/>
              </w:rPr>
            </w:pPr>
            <w:r w:rsidRPr="00E714E0">
              <w:rPr>
                <w:rFonts w:ascii="Times New Roman" w:eastAsia="Times New Roman" w:hAnsi="Times New Roman"/>
                <w:sz w:val="24"/>
                <w:szCs w:val="24"/>
              </w:rPr>
              <w:t>биологии</w:t>
            </w:r>
          </w:p>
        </w:tc>
        <w:tc>
          <w:tcPr>
            <w:tcW w:w="3544" w:type="dxa"/>
            <w:vMerge/>
          </w:tcPr>
          <w:p w:rsidR="004B38B2" w:rsidRPr="00E714E0" w:rsidRDefault="004B38B2" w:rsidP="002642CB">
            <w:pPr>
              <w:spacing w:line="360" w:lineRule="auto"/>
              <w:ind w:left="0"/>
              <w:contextualSpacing/>
              <w:jc w:val="left"/>
              <w:rPr>
                <w:rFonts w:ascii="Times New Roman" w:hAnsi="Times New Roman"/>
                <w:sz w:val="20"/>
                <w:szCs w:val="20"/>
              </w:rPr>
            </w:pPr>
          </w:p>
        </w:tc>
        <w:tc>
          <w:tcPr>
            <w:tcW w:w="1362" w:type="dxa"/>
          </w:tcPr>
          <w:p w:rsidR="004B38B2" w:rsidRPr="00E714E0" w:rsidRDefault="004B38B2" w:rsidP="003E00D7">
            <w:pPr>
              <w:spacing w:line="360" w:lineRule="auto"/>
              <w:ind w:left="0" w:firstLine="0"/>
              <w:contextualSpacing/>
              <w:rPr>
                <w:rFonts w:ascii="Times New Roman" w:hAnsi="Times New Roman"/>
                <w:sz w:val="24"/>
                <w:szCs w:val="24"/>
              </w:rPr>
            </w:pPr>
            <w:r w:rsidRPr="00E714E0">
              <w:rPr>
                <w:rFonts w:ascii="Times New Roman" w:hAnsi="Times New Roman"/>
                <w:sz w:val="24"/>
                <w:szCs w:val="24"/>
              </w:rPr>
              <w:t>100</w:t>
            </w:r>
          </w:p>
        </w:tc>
        <w:tc>
          <w:tcPr>
            <w:tcW w:w="4733" w:type="dxa"/>
            <w:vMerge/>
          </w:tcPr>
          <w:p w:rsidR="004B38B2" w:rsidRPr="00E714E0" w:rsidRDefault="004B38B2" w:rsidP="002642CB">
            <w:pPr>
              <w:spacing w:line="360" w:lineRule="auto"/>
              <w:ind w:left="0"/>
              <w:contextualSpacing/>
              <w:jc w:val="left"/>
              <w:rPr>
                <w:rFonts w:ascii="Times New Roman" w:hAnsi="Times New Roman"/>
                <w:sz w:val="20"/>
                <w:szCs w:val="20"/>
              </w:rPr>
            </w:pPr>
          </w:p>
        </w:tc>
        <w:tc>
          <w:tcPr>
            <w:tcW w:w="2552" w:type="dxa"/>
          </w:tcPr>
          <w:p w:rsidR="004B38B2" w:rsidRPr="00E714E0" w:rsidRDefault="004B38B2" w:rsidP="003E00D7">
            <w:pPr>
              <w:spacing w:line="360" w:lineRule="auto"/>
              <w:ind w:left="0" w:firstLine="0"/>
              <w:contextualSpacing/>
              <w:rPr>
                <w:rFonts w:ascii="Times New Roman" w:hAnsi="Times New Roman"/>
                <w:sz w:val="24"/>
                <w:szCs w:val="24"/>
              </w:rPr>
            </w:pPr>
            <w:r w:rsidRPr="00E714E0">
              <w:rPr>
                <w:rFonts w:ascii="Times New Roman" w:eastAsia="Times New Roman" w:hAnsi="Times New Roman"/>
                <w:b/>
                <w:bCs/>
                <w:sz w:val="24"/>
                <w:szCs w:val="24"/>
              </w:rPr>
              <w:t>соответствует</w:t>
            </w:r>
          </w:p>
        </w:tc>
      </w:tr>
      <w:tr w:rsidR="004B38B2" w:rsidRPr="00E714E0" w:rsidTr="002642CB">
        <w:trPr>
          <w:trHeight w:val="212"/>
        </w:trPr>
        <w:tc>
          <w:tcPr>
            <w:tcW w:w="2518" w:type="dxa"/>
          </w:tcPr>
          <w:p w:rsidR="004B38B2" w:rsidRPr="00E714E0" w:rsidRDefault="004B38B2" w:rsidP="003E00D7">
            <w:pPr>
              <w:spacing w:line="360" w:lineRule="auto"/>
              <w:ind w:left="0" w:firstLine="0"/>
              <w:contextualSpacing/>
              <w:rPr>
                <w:rFonts w:ascii="Times New Roman" w:eastAsia="Times New Roman" w:hAnsi="Times New Roman"/>
                <w:sz w:val="24"/>
                <w:szCs w:val="24"/>
              </w:rPr>
            </w:pPr>
            <w:r w:rsidRPr="00E714E0">
              <w:rPr>
                <w:rFonts w:ascii="Times New Roman" w:eastAsia="Times New Roman" w:hAnsi="Times New Roman"/>
                <w:sz w:val="24"/>
                <w:szCs w:val="24"/>
              </w:rPr>
              <w:t>Учитель</w:t>
            </w:r>
          </w:p>
          <w:p w:rsidR="004B38B2" w:rsidRPr="00E714E0" w:rsidRDefault="004B38B2" w:rsidP="003E00D7">
            <w:pPr>
              <w:spacing w:line="360" w:lineRule="auto"/>
              <w:ind w:left="0" w:firstLine="0"/>
              <w:contextualSpacing/>
              <w:rPr>
                <w:rFonts w:ascii="Times New Roman" w:hAnsi="Times New Roman"/>
                <w:sz w:val="24"/>
                <w:szCs w:val="24"/>
              </w:rPr>
            </w:pPr>
            <w:r w:rsidRPr="00E714E0">
              <w:rPr>
                <w:rFonts w:ascii="Times New Roman" w:eastAsia="Times New Roman" w:hAnsi="Times New Roman"/>
                <w:sz w:val="24"/>
                <w:szCs w:val="24"/>
              </w:rPr>
              <w:t>географии</w:t>
            </w:r>
          </w:p>
        </w:tc>
        <w:tc>
          <w:tcPr>
            <w:tcW w:w="3544" w:type="dxa"/>
            <w:vMerge/>
          </w:tcPr>
          <w:p w:rsidR="004B38B2" w:rsidRPr="00E714E0" w:rsidRDefault="004B38B2" w:rsidP="002642CB">
            <w:pPr>
              <w:spacing w:line="360" w:lineRule="auto"/>
              <w:ind w:left="0"/>
              <w:contextualSpacing/>
              <w:jc w:val="left"/>
              <w:rPr>
                <w:rFonts w:ascii="Times New Roman" w:hAnsi="Times New Roman"/>
                <w:sz w:val="20"/>
                <w:szCs w:val="20"/>
              </w:rPr>
            </w:pPr>
          </w:p>
        </w:tc>
        <w:tc>
          <w:tcPr>
            <w:tcW w:w="1362" w:type="dxa"/>
          </w:tcPr>
          <w:p w:rsidR="004B38B2" w:rsidRPr="00E714E0" w:rsidRDefault="004B38B2" w:rsidP="003E00D7">
            <w:pPr>
              <w:spacing w:line="360" w:lineRule="auto"/>
              <w:ind w:left="0" w:firstLine="0"/>
              <w:contextualSpacing/>
              <w:rPr>
                <w:rFonts w:ascii="Times New Roman" w:hAnsi="Times New Roman"/>
                <w:sz w:val="24"/>
                <w:szCs w:val="24"/>
              </w:rPr>
            </w:pPr>
            <w:r w:rsidRPr="00E714E0">
              <w:rPr>
                <w:rFonts w:ascii="Times New Roman" w:hAnsi="Times New Roman"/>
                <w:sz w:val="24"/>
                <w:szCs w:val="24"/>
              </w:rPr>
              <w:t>100</w:t>
            </w:r>
          </w:p>
        </w:tc>
        <w:tc>
          <w:tcPr>
            <w:tcW w:w="4733" w:type="dxa"/>
            <w:vMerge/>
          </w:tcPr>
          <w:p w:rsidR="004B38B2" w:rsidRPr="00E714E0" w:rsidRDefault="004B38B2" w:rsidP="002642CB">
            <w:pPr>
              <w:spacing w:line="360" w:lineRule="auto"/>
              <w:ind w:left="0"/>
              <w:contextualSpacing/>
              <w:jc w:val="left"/>
              <w:rPr>
                <w:rFonts w:ascii="Times New Roman" w:hAnsi="Times New Roman"/>
                <w:sz w:val="20"/>
                <w:szCs w:val="20"/>
              </w:rPr>
            </w:pPr>
          </w:p>
        </w:tc>
        <w:tc>
          <w:tcPr>
            <w:tcW w:w="2552" w:type="dxa"/>
          </w:tcPr>
          <w:p w:rsidR="004B38B2" w:rsidRPr="00E714E0" w:rsidRDefault="004B38B2" w:rsidP="003E00D7">
            <w:pPr>
              <w:spacing w:line="360" w:lineRule="auto"/>
              <w:ind w:left="0" w:firstLine="0"/>
              <w:contextualSpacing/>
              <w:rPr>
                <w:rFonts w:ascii="Times New Roman" w:hAnsi="Times New Roman"/>
                <w:sz w:val="24"/>
                <w:szCs w:val="24"/>
              </w:rPr>
            </w:pPr>
            <w:r w:rsidRPr="00E714E0">
              <w:rPr>
                <w:rFonts w:ascii="Times New Roman" w:eastAsia="Times New Roman" w:hAnsi="Times New Roman"/>
                <w:b/>
                <w:bCs/>
                <w:sz w:val="24"/>
                <w:szCs w:val="24"/>
              </w:rPr>
              <w:t>соответствует</w:t>
            </w:r>
          </w:p>
        </w:tc>
      </w:tr>
      <w:tr w:rsidR="004B38B2" w:rsidRPr="00E714E0" w:rsidTr="002642CB">
        <w:trPr>
          <w:trHeight w:val="212"/>
        </w:trPr>
        <w:tc>
          <w:tcPr>
            <w:tcW w:w="2518" w:type="dxa"/>
          </w:tcPr>
          <w:p w:rsidR="004B38B2" w:rsidRPr="00E714E0" w:rsidRDefault="004B38B2" w:rsidP="003E00D7">
            <w:pPr>
              <w:spacing w:line="360" w:lineRule="auto"/>
              <w:ind w:left="0" w:firstLine="0"/>
              <w:contextualSpacing/>
              <w:rPr>
                <w:rFonts w:ascii="Times New Roman" w:eastAsia="Times New Roman" w:hAnsi="Times New Roman"/>
                <w:sz w:val="24"/>
                <w:szCs w:val="24"/>
              </w:rPr>
            </w:pPr>
            <w:r w:rsidRPr="00E714E0">
              <w:rPr>
                <w:rFonts w:ascii="Times New Roman" w:eastAsia="Times New Roman" w:hAnsi="Times New Roman"/>
                <w:sz w:val="24"/>
                <w:szCs w:val="24"/>
              </w:rPr>
              <w:lastRenderedPageBreak/>
              <w:t>Учитель</w:t>
            </w:r>
          </w:p>
          <w:p w:rsidR="004B38B2" w:rsidRPr="00E714E0" w:rsidRDefault="004B38B2" w:rsidP="003E00D7">
            <w:pPr>
              <w:spacing w:line="360" w:lineRule="auto"/>
              <w:ind w:left="0" w:firstLine="0"/>
              <w:contextualSpacing/>
              <w:rPr>
                <w:rFonts w:ascii="Times New Roman" w:hAnsi="Times New Roman"/>
                <w:sz w:val="24"/>
                <w:szCs w:val="24"/>
              </w:rPr>
            </w:pPr>
            <w:r w:rsidRPr="00E714E0">
              <w:rPr>
                <w:rFonts w:ascii="Times New Roman" w:eastAsia="Times New Roman" w:hAnsi="Times New Roman"/>
                <w:sz w:val="24"/>
                <w:szCs w:val="24"/>
              </w:rPr>
              <w:t>истории</w:t>
            </w:r>
          </w:p>
        </w:tc>
        <w:tc>
          <w:tcPr>
            <w:tcW w:w="3544" w:type="dxa"/>
            <w:vMerge/>
          </w:tcPr>
          <w:p w:rsidR="004B38B2" w:rsidRPr="00E714E0" w:rsidRDefault="004B38B2" w:rsidP="002642CB">
            <w:pPr>
              <w:spacing w:line="360" w:lineRule="auto"/>
              <w:ind w:left="0"/>
              <w:contextualSpacing/>
              <w:jc w:val="left"/>
              <w:rPr>
                <w:rFonts w:ascii="Times New Roman" w:hAnsi="Times New Roman"/>
                <w:sz w:val="20"/>
                <w:szCs w:val="20"/>
              </w:rPr>
            </w:pPr>
          </w:p>
        </w:tc>
        <w:tc>
          <w:tcPr>
            <w:tcW w:w="1362" w:type="dxa"/>
          </w:tcPr>
          <w:p w:rsidR="004B38B2" w:rsidRPr="00E714E0" w:rsidRDefault="004B38B2" w:rsidP="003E00D7">
            <w:pPr>
              <w:spacing w:line="360" w:lineRule="auto"/>
              <w:ind w:left="0" w:firstLine="0"/>
              <w:contextualSpacing/>
              <w:rPr>
                <w:rFonts w:ascii="Times New Roman" w:hAnsi="Times New Roman"/>
                <w:sz w:val="24"/>
                <w:szCs w:val="24"/>
              </w:rPr>
            </w:pPr>
            <w:r w:rsidRPr="00E714E0">
              <w:rPr>
                <w:rFonts w:ascii="Times New Roman" w:hAnsi="Times New Roman"/>
                <w:sz w:val="24"/>
                <w:szCs w:val="24"/>
              </w:rPr>
              <w:t>100</w:t>
            </w:r>
          </w:p>
        </w:tc>
        <w:tc>
          <w:tcPr>
            <w:tcW w:w="4733" w:type="dxa"/>
            <w:vMerge/>
          </w:tcPr>
          <w:p w:rsidR="004B38B2" w:rsidRPr="00E714E0" w:rsidRDefault="004B38B2" w:rsidP="002642CB">
            <w:pPr>
              <w:spacing w:line="360" w:lineRule="auto"/>
              <w:ind w:left="0"/>
              <w:contextualSpacing/>
              <w:jc w:val="left"/>
              <w:rPr>
                <w:rFonts w:ascii="Times New Roman" w:hAnsi="Times New Roman"/>
                <w:sz w:val="20"/>
                <w:szCs w:val="20"/>
              </w:rPr>
            </w:pPr>
          </w:p>
        </w:tc>
        <w:tc>
          <w:tcPr>
            <w:tcW w:w="2552" w:type="dxa"/>
          </w:tcPr>
          <w:p w:rsidR="004B38B2" w:rsidRPr="00E714E0" w:rsidRDefault="004B38B2" w:rsidP="003E00D7">
            <w:pPr>
              <w:spacing w:line="360" w:lineRule="auto"/>
              <w:ind w:left="0" w:firstLine="0"/>
              <w:contextualSpacing/>
              <w:rPr>
                <w:rFonts w:ascii="Times New Roman" w:hAnsi="Times New Roman"/>
                <w:sz w:val="24"/>
                <w:szCs w:val="24"/>
              </w:rPr>
            </w:pPr>
            <w:r w:rsidRPr="00E714E0">
              <w:rPr>
                <w:rFonts w:ascii="Times New Roman" w:eastAsia="Times New Roman" w:hAnsi="Times New Roman"/>
                <w:b/>
                <w:bCs/>
                <w:sz w:val="24"/>
                <w:szCs w:val="24"/>
              </w:rPr>
              <w:t>соответствует</w:t>
            </w:r>
          </w:p>
        </w:tc>
      </w:tr>
      <w:tr w:rsidR="004B38B2" w:rsidRPr="00E714E0" w:rsidTr="002642CB">
        <w:trPr>
          <w:trHeight w:val="212"/>
        </w:trPr>
        <w:tc>
          <w:tcPr>
            <w:tcW w:w="2518" w:type="dxa"/>
          </w:tcPr>
          <w:p w:rsidR="004B38B2" w:rsidRPr="00E714E0" w:rsidRDefault="004B38B2" w:rsidP="003E00D7">
            <w:pPr>
              <w:spacing w:line="360" w:lineRule="auto"/>
              <w:ind w:left="0" w:firstLine="0"/>
              <w:contextualSpacing/>
              <w:rPr>
                <w:rFonts w:ascii="Times New Roman" w:eastAsia="Times New Roman" w:hAnsi="Times New Roman"/>
                <w:sz w:val="24"/>
                <w:szCs w:val="24"/>
              </w:rPr>
            </w:pPr>
            <w:r w:rsidRPr="00E714E0">
              <w:rPr>
                <w:rFonts w:ascii="Times New Roman" w:eastAsia="Times New Roman" w:hAnsi="Times New Roman"/>
                <w:sz w:val="24"/>
                <w:szCs w:val="24"/>
              </w:rPr>
              <w:lastRenderedPageBreak/>
              <w:t>Учитель</w:t>
            </w:r>
          </w:p>
          <w:p w:rsidR="004B38B2" w:rsidRPr="00E714E0" w:rsidRDefault="004B38B2" w:rsidP="003E00D7">
            <w:pPr>
              <w:spacing w:line="360" w:lineRule="auto"/>
              <w:ind w:left="0" w:firstLine="0"/>
              <w:contextualSpacing/>
              <w:rPr>
                <w:rFonts w:ascii="Times New Roman" w:hAnsi="Times New Roman"/>
                <w:sz w:val="24"/>
                <w:szCs w:val="24"/>
              </w:rPr>
            </w:pPr>
            <w:r w:rsidRPr="00E714E0">
              <w:rPr>
                <w:rFonts w:ascii="Times New Roman" w:eastAsia="Times New Roman" w:hAnsi="Times New Roman"/>
                <w:sz w:val="24"/>
                <w:szCs w:val="24"/>
              </w:rPr>
              <w:t>информатики / работотехники</w:t>
            </w:r>
          </w:p>
        </w:tc>
        <w:tc>
          <w:tcPr>
            <w:tcW w:w="3544" w:type="dxa"/>
            <w:vMerge/>
          </w:tcPr>
          <w:p w:rsidR="004B38B2" w:rsidRPr="00E714E0" w:rsidRDefault="004B38B2" w:rsidP="002642CB">
            <w:pPr>
              <w:spacing w:line="360" w:lineRule="auto"/>
              <w:ind w:left="0"/>
              <w:contextualSpacing/>
              <w:jc w:val="left"/>
              <w:rPr>
                <w:rFonts w:ascii="Times New Roman" w:hAnsi="Times New Roman"/>
                <w:sz w:val="20"/>
                <w:szCs w:val="20"/>
              </w:rPr>
            </w:pPr>
          </w:p>
        </w:tc>
        <w:tc>
          <w:tcPr>
            <w:tcW w:w="1362" w:type="dxa"/>
          </w:tcPr>
          <w:p w:rsidR="004B38B2" w:rsidRPr="00E714E0" w:rsidRDefault="004B38B2" w:rsidP="003E00D7">
            <w:pPr>
              <w:spacing w:line="360" w:lineRule="auto"/>
              <w:ind w:left="0" w:firstLine="0"/>
              <w:contextualSpacing/>
              <w:rPr>
                <w:rFonts w:ascii="Times New Roman" w:hAnsi="Times New Roman"/>
                <w:sz w:val="24"/>
                <w:szCs w:val="24"/>
              </w:rPr>
            </w:pPr>
            <w:r w:rsidRPr="00E714E0">
              <w:rPr>
                <w:rFonts w:ascii="Times New Roman" w:hAnsi="Times New Roman"/>
                <w:sz w:val="24"/>
                <w:szCs w:val="24"/>
              </w:rPr>
              <w:t>100</w:t>
            </w:r>
          </w:p>
        </w:tc>
        <w:tc>
          <w:tcPr>
            <w:tcW w:w="4733" w:type="dxa"/>
            <w:vMerge/>
          </w:tcPr>
          <w:p w:rsidR="004B38B2" w:rsidRPr="00E714E0" w:rsidRDefault="004B38B2" w:rsidP="002642CB">
            <w:pPr>
              <w:spacing w:line="360" w:lineRule="auto"/>
              <w:ind w:left="0"/>
              <w:contextualSpacing/>
              <w:jc w:val="left"/>
              <w:rPr>
                <w:rFonts w:ascii="Times New Roman" w:hAnsi="Times New Roman"/>
                <w:sz w:val="20"/>
                <w:szCs w:val="20"/>
              </w:rPr>
            </w:pPr>
          </w:p>
        </w:tc>
        <w:tc>
          <w:tcPr>
            <w:tcW w:w="2552" w:type="dxa"/>
          </w:tcPr>
          <w:p w:rsidR="004B38B2" w:rsidRPr="00E714E0" w:rsidRDefault="004B38B2" w:rsidP="003E00D7">
            <w:pPr>
              <w:spacing w:line="360" w:lineRule="auto"/>
              <w:ind w:left="0" w:firstLine="0"/>
              <w:contextualSpacing/>
              <w:rPr>
                <w:rFonts w:ascii="Times New Roman" w:hAnsi="Times New Roman"/>
                <w:sz w:val="24"/>
                <w:szCs w:val="24"/>
              </w:rPr>
            </w:pPr>
            <w:r w:rsidRPr="00E714E0">
              <w:rPr>
                <w:rFonts w:ascii="Times New Roman" w:eastAsia="Times New Roman" w:hAnsi="Times New Roman"/>
                <w:b/>
                <w:bCs/>
                <w:sz w:val="24"/>
                <w:szCs w:val="24"/>
              </w:rPr>
              <w:t>соответствует</w:t>
            </w:r>
          </w:p>
        </w:tc>
      </w:tr>
      <w:tr w:rsidR="004B38B2" w:rsidRPr="00E714E0" w:rsidTr="002642CB">
        <w:trPr>
          <w:trHeight w:val="212"/>
        </w:trPr>
        <w:tc>
          <w:tcPr>
            <w:tcW w:w="2518" w:type="dxa"/>
          </w:tcPr>
          <w:p w:rsidR="004B38B2" w:rsidRPr="00E714E0" w:rsidRDefault="004B38B2" w:rsidP="003E00D7">
            <w:pPr>
              <w:spacing w:line="360" w:lineRule="auto"/>
              <w:ind w:left="0" w:firstLine="0"/>
              <w:contextualSpacing/>
              <w:rPr>
                <w:rFonts w:ascii="Times New Roman" w:eastAsia="Times New Roman" w:hAnsi="Times New Roman"/>
                <w:sz w:val="24"/>
                <w:szCs w:val="24"/>
              </w:rPr>
            </w:pPr>
            <w:r w:rsidRPr="00E714E0">
              <w:rPr>
                <w:rFonts w:ascii="Times New Roman" w:eastAsia="Times New Roman" w:hAnsi="Times New Roman"/>
                <w:sz w:val="24"/>
                <w:szCs w:val="24"/>
              </w:rPr>
              <w:t>Учитель</w:t>
            </w:r>
          </w:p>
          <w:p w:rsidR="004B38B2" w:rsidRPr="00E714E0" w:rsidRDefault="004B38B2" w:rsidP="003E00D7">
            <w:pPr>
              <w:spacing w:line="360" w:lineRule="auto"/>
              <w:ind w:left="0" w:firstLine="0"/>
              <w:contextualSpacing/>
              <w:rPr>
                <w:rFonts w:ascii="Times New Roman" w:hAnsi="Times New Roman"/>
                <w:sz w:val="24"/>
                <w:szCs w:val="24"/>
              </w:rPr>
            </w:pPr>
            <w:r w:rsidRPr="00E714E0">
              <w:rPr>
                <w:rFonts w:ascii="Times New Roman" w:eastAsia="Times New Roman" w:hAnsi="Times New Roman"/>
                <w:sz w:val="24"/>
                <w:szCs w:val="24"/>
              </w:rPr>
              <w:t>физики</w:t>
            </w:r>
          </w:p>
        </w:tc>
        <w:tc>
          <w:tcPr>
            <w:tcW w:w="3544" w:type="dxa"/>
            <w:vMerge/>
          </w:tcPr>
          <w:p w:rsidR="004B38B2" w:rsidRPr="00E714E0" w:rsidRDefault="004B38B2" w:rsidP="002642CB">
            <w:pPr>
              <w:spacing w:line="360" w:lineRule="auto"/>
              <w:ind w:left="0"/>
              <w:contextualSpacing/>
              <w:jc w:val="left"/>
              <w:rPr>
                <w:rFonts w:ascii="Times New Roman" w:hAnsi="Times New Roman"/>
                <w:sz w:val="20"/>
                <w:szCs w:val="20"/>
              </w:rPr>
            </w:pPr>
          </w:p>
        </w:tc>
        <w:tc>
          <w:tcPr>
            <w:tcW w:w="1362" w:type="dxa"/>
          </w:tcPr>
          <w:p w:rsidR="004B38B2" w:rsidRPr="00E714E0" w:rsidRDefault="004B38B2" w:rsidP="003E00D7">
            <w:pPr>
              <w:spacing w:line="360" w:lineRule="auto"/>
              <w:ind w:left="0" w:firstLine="0"/>
              <w:contextualSpacing/>
              <w:rPr>
                <w:rFonts w:ascii="Times New Roman" w:hAnsi="Times New Roman"/>
                <w:sz w:val="24"/>
                <w:szCs w:val="24"/>
              </w:rPr>
            </w:pPr>
            <w:r w:rsidRPr="00E714E0">
              <w:rPr>
                <w:rFonts w:ascii="Times New Roman" w:hAnsi="Times New Roman"/>
                <w:sz w:val="24"/>
                <w:szCs w:val="24"/>
              </w:rPr>
              <w:t>100</w:t>
            </w:r>
          </w:p>
        </w:tc>
        <w:tc>
          <w:tcPr>
            <w:tcW w:w="4733" w:type="dxa"/>
            <w:vMerge/>
          </w:tcPr>
          <w:p w:rsidR="004B38B2" w:rsidRPr="00E714E0" w:rsidRDefault="004B38B2" w:rsidP="002642CB">
            <w:pPr>
              <w:spacing w:line="360" w:lineRule="auto"/>
              <w:ind w:left="0"/>
              <w:contextualSpacing/>
              <w:jc w:val="left"/>
              <w:rPr>
                <w:rFonts w:ascii="Times New Roman" w:hAnsi="Times New Roman"/>
                <w:sz w:val="20"/>
                <w:szCs w:val="20"/>
              </w:rPr>
            </w:pPr>
          </w:p>
        </w:tc>
        <w:tc>
          <w:tcPr>
            <w:tcW w:w="2552" w:type="dxa"/>
          </w:tcPr>
          <w:p w:rsidR="004B38B2" w:rsidRPr="00E714E0" w:rsidRDefault="004B38B2" w:rsidP="003E00D7">
            <w:pPr>
              <w:spacing w:line="360" w:lineRule="auto"/>
              <w:ind w:left="0" w:firstLine="0"/>
              <w:contextualSpacing/>
              <w:rPr>
                <w:rFonts w:ascii="Times New Roman" w:hAnsi="Times New Roman"/>
                <w:sz w:val="24"/>
                <w:szCs w:val="24"/>
              </w:rPr>
            </w:pPr>
            <w:r w:rsidRPr="00E714E0">
              <w:rPr>
                <w:rFonts w:ascii="Times New Roman" w:eastAsia="Times New Roman" w:hAnsi="Times New Roman"/>
                <w:b/>
                <w:bCs/>
                <w:sz w:val="24"/>
                <w:szCs w:val="24"/>
              </w:rPr>
              <w:t>соответствует</w:t>
            </w:r>
          </w:p>
        </w:tc>
      </w:tr>
      <w:tr w:rsidR="004B38B2" w:rsidRPr="00E714E0" w:rsidTr="002642CB">
        <w:trPr>
          <w:trHeight w:val="1577"/>
        </w:trPr>
        <w:tc>
          <w:tcPr>
            <w:tcW w:w="2518" w:type="dxa"/>
          </w:tcPr>
          <w:p w:rsidR="004B38B2" w:rsidRPr="00E714E0" w:rsidRDefault="004B38B2" w:rsidP="003E00D7">
            <w:pPr>
              <w:spacing w:line="360" w:lineRule="auto"/>
              <w:ind w:left="0" w:firstLine="0"/>
              <w:contextualSpacing/>
              <w:rPr>
                <w:rFonts w:ascii="Times New Roman" w:hAnsi="Times New Roman"/>
                <w:sz w:val="24"/>
                <w:szCs w:val="24"/>
              </w:rPr>
            </w:pPr>
            <w:r w:rsidRPr="00E714E0">
              <w:rPr>
                <w:rFonts w:ascii="Times New Roman" w:eastAsia="Times New Roman" w:hAnsi="Times New Roman"/>
                <w:sz w:val="24"/>
                <w:szCs w:val="24"/>
              </w:rPr>
              <w:t>Учитель  химии</w:t>
            </w:r>
          </w:p>
        </w:tc>
        <w:tc>
          <w:tcPr>
            <w:tcW w:w="3544" w:type="dxa"/>
            <w:vMerge/>
          </w:tcPr>
          <w:p w:rsidR="004B38B2" w:rsidRPr="00E714E0" w:rsidRDefault="004B38B2" w:rsidP="002642CB">
            <w:pPr>
              <w:spacing w:line="360" w:lineRule="auto"/>
              <w:ind w:left="0"/>
              <w:contextualSpacing/>
              <w:jc w:val="left"/>
              <w:rPr>
                <w:rFonts w:ascii="Times New Roman" w:hAnsi="Times New Roman"/>
                <w:sz w:val="20"/>
                <w:szCs w:val="20"/>
              </w:rPr>
            </w:pPr>
          </w:p>
        </w:tc>
        <w:tc>
          <w:tcPr>
            <w:tcW w:w="1362" w:type="dxa"/>
          </w:tcPr>
          <w:p w:rsidR="004B38B2" w:rsidRPr="00E714E0" w:rsidRDefault="004B38B2" w:rsidP="003E00D7">
            <w:pPr>
              <w:spacing w:line="360" w:lineRule="auto"/>
              <w:ind w:left="0" w:firstLine="0"/>
              <w:contextualSpacing/>
              <w:rPr>
                <w:rFonts w:ascii="Times New Roman" w:hAnsi="Times New Roman"/>
                <w:sz w:val="24"/>
                <w:szCs w:val="24"/>
              </w:rPr>
            </w:pPr>
            <w:r w:rsidRPr="00E714E0">
              <w:rPr>
                <w:rFonts w:ascii="Times New Roman" w:hAnsi="Times New Roman"/>
                <w:sz w:val="24"/>
                <w:szCs w:val="24"/>
              </w:rPr>
              <w:t>100</w:t>
            </w:r>
          </w:p>
        </w:tc>
        <w:tc>
          <w:tcPr>
            <w:tcW w:w="4733" w:type="dxa"/>
            <w:vMerge/>
          </w:tcPr>
          <w:p w:rsidR="004B38B2" w:rsidRPr="00E714E0" w:rsidRDefault="004B38B2" w:rsidP="002642CB">
            <w:pPr>
              <w:spacing w:line="360" w:lineRule="auto"/>
              <w:ind w:left="0"/>
              <w:contextualSpacing/>
              <w:jc w:val="left"/>
              <w:rPr>
                <w:rFonts w:ascii="Times New Roman" w:hAnsi="Times New Roman"/>
                <w:sz w:val="20"/>
                <w:szCs w:val="20"/>
              </w:rPr>
            </w:pPr>
          </w:p>
        </w:tc>
        <w:tc>
          <w:tcPr>
            <w:tcW w:w="2552" w:type="dxa"/>
          </w:tcPr>
          <w:p w:rsidR="004B38B2" w:rsidRPr="00E714E0" w:rsidRDefault="004B38B2" w:rsidP="003E00D7">
            <w:pPr>
              <w:spacing w:line="360" w:lineRule="auto"/>
              <w:ind w:left="0" w:firstLine="0"/>
              <w:contextualSpacing/>
              <w:rPr>
                <w:rFonts w:ascii="Times New Roman" w:hAnsi="Times New Roman"/>
                <w:sz w:val="24"/>
                <w:szCs w:val="24"/>
              </w:rPr>
            </w:pPr>
            <w:r w:rsidRPr="00E714E0">
              <w:rPr>
                <w:rFonts w:ascii="Times New Roman" w:eastAsia="Times New Roman" w:hAnsi="Times New Roman"/>
                <w:b/>
                <w:bCs/>
                <w:sz w:val="24"/>
                <w:szCs w:val="24"/>
              </w:rPr>
              <w:t>соответствует</w:t>
            </w:r>
          </w:p>
        </w:tc>
      </w:tr>
      <w:tr w:rsidR="004B38B2" w:rsidRPr="00E714E0" w:rsidTr="002642CB">
        <w:trPr>
          <w:trHeight w:val="663"/>
        </w:trPr>
        <w:tc>
          <w:tcPr>
            <w:tcW w:w="2518" w:type="dxa"/>
          </w:tcPr>
          <w:p w:rsidR="004B38B2" w:rsidRPr="00E714E0" w:rsidRDefault="004B38B2" w:rsidP="003E00D7">
            <w:pPr>
              <w:spacing w:line="360" w:lineRule="auto"/>
              <w:ind w:left="0" w:firstLine="0"/>
              <w:contextualSpacing/>
              <w:rPr>
                <w:rFonts w:ascii="Times New Roman" w:eastAsia="Times New Roman" w:hAnsi="Times New Roman"/>
                <w:sz w:val="24"/>
                <w:szCs w:val="24"/>
              </w:rPr>
            </w:pPr>
            <w:r w:rsidRPr="00E714E0">
              <w:rPr>
                <w:rFonts w:ascii="Times New Roman" w:eastAsia="Times New Roman" w:hAnsi="Times New Roman"/>
                <w:sz w:val="24"/>
                <w:szCs w:val="24"/>
              </w:rPr>
              <w:t>Учитель музыки</w:t>
            </w:r>
          </w:p>
          <w:p w:rsidR="004B38B2" w:rsidRPr="00E714E0" w:rsidRDefault="004B38B2" w:rsidP="00A87E7B">
            <w:pPr>
              <w:spacing w:line="360" w:lineRule="auto"/>
              <w:ind w:left="0"/>
              <w:contextualSpacing/>
              <w:rPr>
                <w:rFonts w:ascii="Times New Roman" w:eastAsia="Times New Roman" w:hAnsi="Times New Roman"/>
                <w:sz w:val="24"/>
                <w:szCs w:val="24"/>
              </w:rPr>
            </w:pPr>
          </w:p>
        </w:tc>
        <w:tc>
          <w:tcPr>
            <w:tcW w:w="3544" w:type="dxa"/>
            <w:vMerge/>
          </w:tcPr>
          <w:p w:rsidR="004B38B2" w:rsidRPr="00E714E0" w:rsidRDefault="004B38B2" w:rsidP="002642CB">
            <w:pPr>
              <w:spacing w:line="360" w:lineRule="auto"/>
              <w:ind w:left="0"/>
              <w:contextualSpacing/>
              <w:jc w:val="left"/>
              <w:rPr>
                <w:rFonts w:ascii="Times New Roman" w:hAnsi="Times New Roman"/>
                <w:sz w:val="20"/>
                <w:szCs w:val="20"/>
              </w:rPr>
            </w:pPr>
          </w:p>
        </w:tc>
        <w:tc>
          <w:tcPr>
            <w:tcW w:w="1362" w:type="dxa"/>
          </w:tcPr>
          <w:p w:rsidR="004B38B2" w:rsidRPr="00E714E0" w:rsidRDefault="004B38B2" w:rsidP="003E00D7">
            <w:pPr>
              <w:spacing w:line="360" w:lineRule="auto"/>
              <w:ind w:left="0" w:firstLine="0"/>
              <w:contextualSpacing/>
              <w:rPr>
                <w:rFonts w:ascii="Times New Roman" w:hAnsi="Times New Roman"/>
                <w:sz w:val="24"/>
                <w:szCs w:val="24"/>
              </w:rPr>
            </w:pPr>
            <w:r w:rsidRPr="00E714E0">
              <w:rPr>
                <w:rFonts w:ascii="Times New Roman" w:hAnsi="Times New Roman"/>
                <w:sz w:val="24"/>
                <w:szCs w:val="24"/>
              </w:rPr>
              <w:t>100</w:t>
            </w:r>
          </w:p>
        </w:tc>
        <w:tc>
          <w:tcPr>
            <w:tcW w:w="4733" w:type="dxa"/>
            <w:vMerge/>
          </w:tcPr>
          <w:p w:rsidR="004B38B2" w:rsidRPr="00E714E0" w:rsidRDefault="004B38B2" w:rsidP="002642CB">
            <w:pPr>
              <w:spacing w:line="360" w:lineRule="auto"/>
              <w:ind w:left="0"/>
              <w:contextualSpacing/>
              <w:jc w:val="left"/>
              <w:rPr>
                <w:rFonts w:ascii="Times New Roman" w:hAnsi="Times New Roman"/>
                <w:sz w:val="20"/>
                <w:szCs w:val="20"/>
              </w:rPr>
            </w:pPr>
          </w:p>
        </w:tc>
        <w:tc>
          <w:tcPr>
            <w:tcW w:w="2552" w:type="dxa"/>
          </w:tcPr>
          <w:p w:rsidR="004B38B2" w:rsidRPr="00E714E0" w:rsidRDefault="004B38B2" w:rsidP="003E00D7">
            <w:pPr>
              <w:spacing w:line="360" w:lineRule="auto"/>
              <w:ind w:left="0" w:firstLine="0"/>
              <w:contextualSpacing/>
              <w:rPr>
                <w:rFonts w:ascii="Times New Roman" w:hAnsi="Times New Roman"/>
                <w:sz w:val="24"/>
                <w:szCs w:val="24"/>
              </w:rPr>
            </w:pPr>
            <w:r w:rsidRPr="00E714E0">
              <w:rPr>
                <w:rFonts w:ascii="Times New Roman" w:eastAsia="Times New Roman" w:hAnsi="Times New Roman"/>
                <w:b/>
                <w:bCs/>
                <w:sz w:val="24"/>
                <w:szCs w:val="24"/>
              </w:rPr>
              <w:t>соответствует</w:t>
            </w:r>
          </w:p>
        </w:tc>
      </w:tr>
      <w:tr w:rsidR="004B38B2" w:rsidRPr="00E714E0" w:rsidTr="002642CB">
        <w:trPr>
          <w:trHeight w:val="1349"/>
        </w:trPr>
        <w:tc>
          <w:tcPr>
            <w:tcW w:w="2518" w:type="dxa"/>
          </w:tcPr>
          <w:p w:rsidR="004B38B2" w:rsidRPr="00E714E0" w:rsidRDefault="004B38B2" w:rsidP="003E00D7">
            <w:pPr>
              <w:spacing w:line="360" w:lineRule="auto"/>
              <w:ind w:left="0" w:firstLine="0"/>
              <w:contextualSpacing/>
              <w:rPr>
                <w:rFonts w:ascii="Times New Roman" w:eastAsia="Times New Roman" w:hAnsi="Times New Roman"/>
                <w:sz w:val="24"/>
                <w:szCs w:val="24"/>
              </w:rPr>
            </w:pPr>
            <w:r w:rsidRPr="00E714E0">
              <w:rPr>
                <w:rFonts w:ascii="Times New Roman" w:eastAsia="Times New Roman" w:hAnsi="Times New Roman"/>
                <w:sz w:val="24"/>
                <w:szCs w:val="24"/>
              </w:rPr>
              <w:t>Учитель физической культуры</w:t>
            </w:r>
          </w:p>
        </w:tc>
        <w:tc>
          <w:tcPr>
            <w:tcW w:w="3544" w:type="dxa"/>
            <w:vMerge/>
          </w:tcPr>
          <w:p w:rsidR="004B38B2" w:rsidRPr="00E714E0" w:rsidRDefault="004B38B2" w:rsidP="002642CB">
            <w:pPr>
              <w:spacing w:line="360" w:lineRule="auto"/>
              <w:ind w:left="0"/>
              <w:contextualSpacing/>
              <w:jc w:val="left"/>
              <w:rPr>
                <w:rFonts w:ascii="Times New Roman" w:hAnsi="Times New Roman"/>
                <w:sz w:val="20"/>
                <w:szCs w:val="20"/>
              </w:rPr>
            </w:pPr>
          </w:p>
        </w:tc>
        <w:tc>
          <w:tcPr>
            <w:tcW w:w="1362" w:type="dxa"/>
          </w:tcPr>
          <w:p w:rsidR="004B38B2" w:rsidRPr="00E714E0" w:rsidRDefault="004B38B2" w:rsidP="003E00D7">
            <w:pPr>
              <w:spacing w:line="360" w:lineRule="auto"/>
              <w:ind w:left="0" w:firstLine="0"/>
              <w:contextualSpacing/>
              <w:rPr>
                <w:rFonts w:ascii="Times New Roman" w:hAnsi="Times New Roman"/>
                <w:sz w:val="24"/>
                <w:szCs w:val="24"/>
              </w:rPr>
            </w:pPr>
            <w:r w:rsidRPr="00E714E0">
              <w:rPr>
                <w:rFonts w:ascii="Times New Roman" w:hAnsi="Times New Roman"/>
                <w:sz w:val="24"/>
                <w:szCs w:val="24"/>
              </w:rPr>
              <w:t>100</w:t>
            </w:r>
          </w:p>
        </w:tc>
        <w:tc>
          <w:tcPr>
            <w:tcW w:w="4733" w:type="dxa"/>
            <w:vMerge/>
          </w:tcPr>
          <w:p w:rsidR="004B38B2" w:rsidRPr="00E714E0" w:rsidRDefault="004B38B2" w:rsidP="002642CB">
            <w:pPr>
              <w:spacing w:line="360" w:lineRule="auto"/>
              <w:ind w:left="0"/>
              <w:contextualSpacing/>
              <w:jc w:val="left"/>
              <w:rPr>
                <w:rFonts w:ascii="Times New Roman" w:hAnsi="Times New Roman"/>
                <w:sz w:val="20"/>
                <w:szCs w:val="20"/>
              </w:rPr>
            </w:pPr>
          </w:p>
        </w:tc>
        <w:tc>
          <w:tcPr>
            <w:tcW w:w="2552" w:type="dxa"/>
          </w:tcPr>
          <w:p w:rsidR="004B38B2" w:rsidRPr="00E714E0" w:rsidRDefault="004B38B2" w:rsidP="003E00D7">
            <w:pPr>
              <w:spacing w:line="360" w:lineRule="auto"/>
              <w:ind w:left="0" w:firstLine="0"/>
              <w:contextualSpacing/>
              <w:rPr>
                <w:rFonts w:ascii="Times New Roman" w:eastAsia="Times New Roman" w:hAnsi="Times New Roman"/>
                <w:b/>
                <w:bCs/>
                <w:sz w:val="24"/>
                <w:szCs w:val="24"/>
              </w:rPr>
            </w:pPr>
            <w:r w:rsidRPr="00E714E0">
              <w:rPr>
                <w:rFonts w:ascii="Times New Roman" w:eastAsia="Times New Roman" w:hAnsi="Times New Roman"/>
                <w:b/>
                <w:bCs/>
                <w:sz w:val="24"/>
                <w:szCs w:val="24"/>
              </w:rPr>
              <w:t>соответствует</w:t>
            </w:r>
          </w:p>
        </w:tc>
      </w:tr>
      <w:tr w:rsidR="004B38B2" w:rsidRPr="00E714E0" w:rsidTr="002642CB">
        <w:trPr>
          <w:trHeight w:val="784"/>
        </w:trPr>
        <w:tc>
          <w:tcPr>
            <w:tcW w:w="2518" w:type="dxa"/>
          </w:tcPr>
          <w:p w:rsidR="004B38B2" w:rsidRPr="00E714E0" w:rsidRDefault="004B38B2" w:rsidP="003E00D7">
            <w:pPr>
              <w:spacing w:line="360" w:lineRule="auto"/>
              <w:ind w:left="0" w:firstLine="0"/>
              <w:contextualSpacing/>
              <w:rPr>
                <w:rFonts w:ascii="Times New Roman" w:eastAsia="Times New Roman" w:hAnsi="Times New Roman"/>
                <w:sz w:val="24"/>
                <w:szCs w:val="24"/>
              </w:rPr>
            </w:pPr>
            <w:r w:rsidRPr="00E714E0">
              <w:rPr>
                <w:rFonts w:ascii="Times New Roman" w:eastAsia="Times New Roman" w:hAnsi="Times New Roman"/>
                <w:sz w:val="24"/>
                <w:szCs w:val="24"/>
              </w:rPr>
              <w:t>Учитель технологии</w:t>
            </w:r>
          </w:p>
        </w:tc>
        <w:tc>
          <w:tcPr>
            <w:tcW w:w="3544" w:type="dxa"/>
            <w:vMerge/>
          </w:tcPr>
          <w:p w:rsidR="004B38B2" w:rsidRPr="00E714E0" w:rsidRDefault="004B38B2" w:rsidP="002642CB">
            <w:pPr>
              <w:spacing w:line="360" w:lineRule="auto"/>
              <w:ind w:left="0"/>
              <w:contextualSpacing/>
              <w:jc w:val="left"/>
              <w:rPr>
                <w:rFonts w:ascii="Times New Roman" w:hAnsi="Times New Roman"/>
                <w:sz w:val="20"/>
                <w:szCs w:val="20"/>
              </w:rPr>
            </w:pPr>
          </w:p>
        </w:tc>
        <w:tc>
          <w:tcPr>
            <w:tcW w:w="1362" w:type="dxa"/>
          </w:tcPr>
          <w:p w:rsidR="004B38B2" w:rsidRPr="00E714E0" w:rsidRDefault="004B38B2" w:rsidP="003E00D7">
            <w:pPr>
              <w:spacing w:line="360" w:lineRule="auto"/>
              <w:ind w:left="0" w:firstLine="0"/>
              <w:contextualSpacing/>
              <w:rPr>
                <w:rFonts w:ascii="Times New Roman" w:hAnsi="Times New Roman"/>
                <w:sz w:val="24"/>
                <w:szCs w:val="24"/>
              </w:rPr>
            </w:pPr>
            <w:r w:rsidRPr="00E714E0">
              <w:rPr>
                <w:rFonts w:ascii="Times New Roman" w:hAnsi="Times New Roman"/>
                <w:sz w:val="24"/>
                <w:szCs w:val="24"/>
              </w:rPr>
              <w:t>100</w:t>
            </w:r>
          </w:p>
        </w:tc>
        <w:tc>
          <w:tcPr>
            <w:tcW w:w="4733" w:type="dxa"/>
            <w:vMerge/>
          </w:tcPr>
          <w:p w:rsidR="004B38B2" w:rsidRPr="00E714E0" w:rsidRDefault="004B38B2" w:rsidP="002642CB">
            <w:pPr>
              <w:spacing w:line="360" w:lineRule="auto"/>
              <w:ind w:left="0"/>
              <w:contextualSpacing/>
              <w:jc w:val="left"/>
              <w:rPr>
                <w:rFonts w:ascii="Times New Roman" w:hAnsi="Times New Roman"/>
                <w:sz w:val="20"/>
                <w:szCs w:val="20"/>
              </w:rPr>
            </w:pPr>
          </w:p>
        </w:tc>
        <w:tc>
          <w:tcPr>
            <w:tcW w:w="2552" w:type="dxa"/>
          </w:tcPr>
          <w:p w:rsidR="004B38B2" w:rsidRPr="00E714E0" w:rsidRDefault="004B38B2" w:rsidP="003E00D7">
            <w:pPr>
              <w:spacing w:line="360" w:lineRule="auto"/>
              <w:ind w:left="0" w:firstLine="0"/>
              <w:contextualSpacing/>
              <w:rPr>
                <w:rFonts w:ascii="Times New Roman" w:hAnsi="Times New Roman"/>
                <w:sz w:val="24"/>
                <w:szCs w:val="24"/>
              </w:rPr>
            </w:pPr>
            <w:r w:rsidRPr="00E714E0">
              <w:rPr>
                <w:rFonts w:ascii="Times New Roman" w:eastAsia="Times New Roman" w:hAnsi="Times New Roman"/>
                <w:b/>
                <w:bCs/>
                <w:sz w:val="24"/>
                <w:szCs w:val="24"/>
              </w:rPr>
              <w:t>соответствует</w:t>
            </w:r>
          </w:p>
        </w:tc>
      </w:tr>
      <w:tr w:rsidR="004B38B2" w:rsidRPr="00E714E0" w:rsidTr="002642CB">
        <w:trPr>
          <w:trHeight w:val="1585"/>
        </w:trPr>
        <w:tc>
          <w:tcPr>
            <w:tcW w:w="2518" w:type="dxa"/>
          </w:tcPr>
          <w:p w:rsidR="004B38B2" w:rsidRPr="00E714E0" w:rsidRDefault="004B38B2" w:rsidP="00F00530">
            <w:pPr>
              <w:spacing w:line="360" w:lineRule="auto"/>
              <w:ind w:left="0" w:firstLine="0"/>
              <w:contextualSpacing/>
              <w:rPr>
                <w:rFonts w:ascii="Times New Roman" w:eastAsia="Times New Roman" w:hAnsi="Times New Roman"/>
                <w:sz w:val="24"/>
                <w:szCs w:val="24"/>
              </w:rPr>
            </w:pPr>
            <w:r w:rsidRPr="00E714E0">
              <w:rPr>
                <w:rFonts w:ascii="Times New Roman" w:eastAsia="Times New Roman" w:hAnsi="Times New Roman"/>
                <w:sz w:val="24"/>
                <w:szCs w:val="24"/>
              </w:rPr>
              <w:t>Учитель ИЗО</w:t>
            </w:r>
          </w:p>
        </w:tc>
        <w:tc>
          <w:tcPr>
            <w:tcW w:w="3544" w:type="dxa"/>
            <w:vMerge/>
          </w:tcPr>
          <w:p w:rsidR="004B38B2" w:rsidRPr="00E714E0" w:rsidRDefault="004B38B2" w:rsidP="002642CB">
            <w:pPr>
              <w:spacing w:line="360" w:lineRule="auto"/>
              <w:ind w:left="0"/>
              <w:contextualSpacing/>
              <w:jc w:val="left"/>
              <w:rPr>
                <w:rFonts w:ascii="Times New Roman" w:hAnsi="Times New Roman"/>
                <w:sz w:val="20"/>
                <w:szCs w:val="20"/>
              </w:rPr>
            </w:pPr>
          </w:p>
        </w:tc>
        <w:tc>
          <w:tcPr>
            <w:tcW w:w="1362" w:type="dxa"/>
          </w:tcPr>
          <w:p w:rsidR="004B38B2" w:rsidRPr="00E714E0" w:rsidRDefault="004B38B2" w:rsidP="00F00530">
            <w:pPr>
              <w:spacing w:line="360" w:lineRule="auto"/>
              <w:ind w:left="0" w:firstLine="0"/>
              <w:contextualSpacing/>
              <w:rPr>
                <w:rFonts w:ascii="Times New Roman" w:hAnsi="Times New Roman"/>
                <w:sz w:val="24"/>
                <w:szCs w:val="24"/>
              </w:rPr>
            </w:pPr>
            <w:r w:rsidRPr="00E714E0">
              <w:rPr>
                <w:rFonts w:ascii="Times New Roman" w:hAnsi="Times New Roman"/>
                <w:sz w:val="24"/>
                <w:szCs w:val="24"/>
              </w:rPr>
              <w:t>100</w:t>
            </w:r>
          </w:p>
        </w:tc>
        <w:tc>
          <w:tcPr>
            <w:tcW w:w="4733" w:type="dxa"/>
            <w:vMerge/>
          </w:tcPr>
          <w:p w:rsidR="004B38B2" w:rsidRPr="00E714E0" w:rsidRDefault="004B38B2" w:rsidP="002642CB">
            <w:pPr>
              <w:spacing w:line="360" w:lineRule="auto"/>
              <w:ind w:left="0"/>
              <w:contextualSpacing/>
              <w:jc w:val="left"/>
              <w:rPr>
                <w:rFonts w:ascii="Times New Roman" w:hAnsi="Times New Roman"/>
                <w:sz w:val="20"/>
                <w:szCs w:val="20"/>
              </w:rPr>
            </w:pPr>
          </w:p>
        </w:tc>
        <w:tc>
          <w:tcPr>
            <w:tcW w:w="2552" w:type="dxa"/>
          </w:tcPr>
          <w:p w:rsidR="004B38B2" w:rsidRPr="00E714E0" w:rsidRDefault="004B38B2" w:rsidP="00F00530">
            <w:pPr>
              <w:spacing w:line="360" w:lineRule="auto"/>
              <w:ind w:left="0" w:firstLine="0"/>
              <w:contextualSpacing/>
              <w:rPr>
                <w:rFonts w:ascii="Times New Roman" w:hAnsi="Times New Roman"/>
                <w:sz w:val="24"/>
                <w:szCs w:val="24"/>
              </w:rPr>
            </w:pPr>
            <w:r w:rsidRPr="00E714E0">
              <w:rPr>
                <w:rFonts w:ascii="Times New Roman" w:eastAsia="Times New Roman" w:hAnsi="Times New Roman"/>
                <w:b/>
                <w:bCs/>
                <w:sz w:val="24"/>
                <w:szCs w:val="24"/>
              </w:rPr>
              <w:t>соответствует</w:t>
            </w:r>
          </w:p>
        </w:tc>
      </w:tr>
      <w:tr w:rsidR="004B38B2" w:rsidRPr="00E714E0" w:rsidTr="002642CB">
        <w:trPr>
          <w:trHeight w:val="1125"/>
        </w:trPr>
        <w:tc>
          <w:tcPr>
            <w:tcW w:w="2518" w:type="dxa"/>
          </w:tcPr>
          <w:p w:rsidR="004B38B2" w:rsidRPr="00E714E0" w:rsidRDefault="004B38B2" w:rsidP="00F00530">
            <w:pPr>
              <w:spacing w:line="360" w:lineRule="auto"/>
              <w:ind w:left="0" w:firstLine="0"/>
              <w:contextualSpacing/>
              <w:rPr>
                <w:rFonts w:ascii="Times New Roman" w:hAnsi="Times New Roman"/>
                <w:sz w:val="20"/>
                <w:szCs w:val="20"/>
              </w:rPr>
            </w:pPr>
            <w:r w:rsidRPr="00E714E0">
              <w:rPr>
                <w:rFonts w:ascii="Times New Roman" w:eastAsia="Times New Roman" w:hAnsi="Times New Roman"/>
                <w:sz w:val="24"/>
                <w:szCs w:val="24"/>
              </w:rPr>
              <w:lastRenderedPageBreak/>
              <w:t>Педагог-</w:t>
            </w:r>
          </w:p>
          <w:p w:rsidR="004B38B2" w:rsidRPr="00E714E0" w:rsidRDefault="004B38B2" w:rsidP="00F00530">
            <w:pPr>
              <w:spacing w:line="360" w:lineRule="auto"/>
              <w:ind w:left="0" w:firstLine="0"/>
              <w:contextualSpacing/>
              <w:rPr>
                <w:rFonts w:ascii="Times New Roman" w:eastAsia="Times New Roman" w:hAnsi="Times New Roman"/>
                <w:sz w:val="24"/>
                <w:szCs w:val="24"/>
              </w:rPr>
            </w:pPr>
            <w:r w:rsidRPr="00E714E0">
              <w:rPr>
                <w:rFonts w:ascii="Times New Roman" w:eastAsia="Times New Roman" w:hAnsi="Times New Roman"/>
                <w:sz w:val="24"/>
                <w:szCs w:val="24"/>
              </w:rPr>
              <w:t>психолог</w:t>
            </w:r>
          </w:p>
          <w:p w:rsidR="004B38B2" w:rsidRPr="00E714E0" w:rsidRDefault="004B38B2" w:rsidP="00A87E7B">
            <w:pPr>
              <w:spacing w:line="360" w:lineRule="auto"/>
              <w:ind w:left="0"/>
              <w:contextualSpacing/>
              <w:rPr>
                <w:rFonts w:ascii="Times New Roman" w:eastAsia="Times New Roman" w:hAnsi="Times New Roman"/>
                <w:sz w:val="24"/>
                <w:szCs w:val="24"/>
              </w:rPr>
            </w:pPr>
          </w:p>
          <w:p w:rsidR="004B38B2" w:rsidRPr="00E714E0" w:rsidRDefault="004B38B2" w:rsidP="00A87E7B">
            <w:pPr>
              <w:spacing w:line="360" w:lineRule="auto"/>
              <w:ind w:left="0"/>
              <w:contextualSpacing/>
              <w:rPr>
                <w:rFonts w:ascii="Times New Roman" w:eastAsia="Times New Roman" w:hAnsi="Times New Roman"/>
                <w:sz w:val="24"/>
                <w:szCs w:val="24"/>
              </w:rPr>
            </w:pPr>
          </w:p>
          <w:p w:rsidR="004B38B2" w:rsidRPr="00E714E0" w:rsidRDefault="004B38B2" w:rsidP="00A87E7B">
            <w:pPr>
              <w:spacing w:line="360" w:lineRule="auto"/>
              <w:ind w:left="0"/>
              <w:contextualSpacing/>
              <w:rPr>
                <w:rFonts w:ascii="Times New Roman" w:eastAsia="Times New Roman" w:hAnsi="Times New Roman"/>
                <w:sz w:val="24"/>
                <w:szCs w:val="24"/>
              </w:rPr>
            </w:pPr>
          </w:p>
          <w:p w:rsidR="004B38B2" w:rsidRPr="00E714E0" w:rsidRDefault="004B38B2" w:rsidP="00A87E7B">
            <w:pPr>
              <w:spacing w:line="360" w:lineRule="auto"/>
              <w:ind w:left="0"/>
              <w:contextualSpacing/>
              <w:rPr>
                <w:rFonts w:ascii="Times New Roman" w:eastAsia="Times New Roman" w:hAnsi="Times New Roman"/>
                <w:sz w:val="24"/>
                <w:szCs w:val="24"/>
              </w:rPr>
            </w:pPr>
          </w:p>
          <w:p w:rsidR="004B38B2" w:rsidRPr="00E714E0" w:rsidRDefault="004B38B2" w:rsidP="00A87E7B">
            <w:pPr>
              <w:spacing w:line="360" w:lineRule="auto"/>
              <w:ind w:left="0"/>
              <w:contextualSpacing/>
              <w:rPr>
                <w:rFonts w:ascii="Times New Roman" w:eastAsia="Times New Roman" w:hAnsi="Times New Roman"/>
                <w:sz w:val="24"/>
                <w:szCs w:val="24"/>
              </w:rPr>
            </w:pPr>
          </w:p>
          <w:p w:rsidR="004B38B2" w:rsidRPr="00E714E0" w:rsidRDefault="004B38B2" w:rsidP="00A87E7B">
            <w:pPr>
              <w:spacing w:line="360" w:lineRule="auto"/>
              <w:ind w:left="0"/>
              <w:contextualSpacing/>
              <w:rPr>
                <w:rFonts w:ascii="Times New Roman" w:eastAsia="Times New Roman" w:hAnsi="Times New Roman"/>
                <w:sz w:val="24"/>
                <w:szCs w:val="24"/>
              </w:rPr>
            </w:pPr>
          </w:p>
          <w:p w:rsidR="004B38B2" w:rsidRPr="00E714E0" w:rsidRDefault="004B38B2" w:rsidP="00A87E7B">
            <w:pPr>
              <w:spacing w:line="360" w:lineRule="auto"/>
              <w:ind w:left="0"/>
              <w:contextualSpacing/>
              <w:rPr>
                <w:rFonts w:ascii="Times New Roman" w:eastAsia="Times New Roman" w:hAnsi="Times New Roman"/>
                <w:sz w:val="24"/>
                <w:szCs w:val="24"/>
              </w:rPr>
            </w:pPr>
          </w:p>
          <w:p w:rsidR="004B38B2" w:rsidRPr="00E714E0" w:rsidRDefault="004B38B2" w:rsidP="00A87E7B">
            <w:pPr>
              <w:spacing w:line="360" w:lineRule="auto"/>
              <w:ind w:left="0"/>
              <w:contextualSpacing/>
              <w:rPr>
                <w:rFonts w:ascii="Times New Roman" w:eastAsia="Times New Roman" w:hAnsi="Times New Roman"/>
                <w:sz w:val="24"/>
                <w:szCs w:val="24"/>
              </w:rPr>
            </w:pPr>
          </w:p>
          <w:p w:rsidR="004B38B2" w:rsidRPr="00E714E0" w:rsidRDefault="004B38B2" w:rsidP="00A87E7B">
            <w:pPr>
              <w:spacing w:line="360" w:lineRule="auto"/>
              <w:ind w:left="0"/>
              <w:contextualSpacing/>
              <w:rPr>
                <w:rFonts w:ascii="Times New Roman" w:eastAsia="Times New Roman" w:hAnsi="Times New Roman"/>
                <w:sz w:val="24"/>
                <w:szCs w:val="24"/>
              </w:rPr>
            </w:pPr>
          </w:p>
          <w:p w:rsidR="004B38B2" w:rsidRPr="00E714E0" w:rsidRDefault="004B38B2" w:rsidP="00A87E7B">
            <w:pPr>
              <w:spacing w:line="360" w:lineRule="auto"/>
              <w:ind w:left="0"/>
              <w:contextualSpacing/>
              <w:rPr>
                <w:rFonts w:ascii="Times New Roman" w:eastAsia="Times New Roman" w:hAnsi="Times New Roman"/>
                <w:sz w:val="24"/>
                <w:szCs w:val="24"/>
              </w:rPr>
            </w:pPr>
          </w:p>
          <w:p w:rsidR="004B38B2" w:rsidRPr="00E714E0" w:rsidRDefault="004B38B2" w:rsidP="00A87E7B">
            <w:pPr>
              <w:spacing w:line="360" w:lineRule="auto"/>
              <w:ind w:left="0"/>
              <w:contextualSpacing/>
              <w:rPr>
                <w:rFonts w:ascii="Times New Roman" w:eastAsia="Times New Roman" w:hAnsi="Times New Roman"/>
                <w:sz w:val="24"/>
                <w:szCs w:val="24"/>
              </w:rPr>
            </w:pPr>
          </w:p>
          <w:p w:rsidR="004B38B2" w:rsidRPr="00E714E0" w:rsidRDefault="004B38B2" w:rsidP="00A87E7B">
            <w:pPr>
              <w:spacing w:line="360" w:lineRule="auto"/>
              <w:ind w:left="0"/>
              <w:contextualSpacing/>
              <w:rPr>
                <w:rFonts w:ascii="Times New Roman" w:eastAsia="Times New Roman" w:hAnsi="Times New Roman"/>
                <w:sz w:val="24"/>
                <w:szCs w:val="24"/>
              </w:rPr>
            </w:pPr>
          </w:p>
          <w:p w:rsidR="004B38B2" w:rsidRPr="00E714E0" w:rsidRDefault="004B38B2" w:rsidP="00A87E7B">
            <w:pPr>
              <w:spacing w:line="360" w:lineRule="auto"/>
              <w:ind w:left="0"/>
              <w:contextualSpacing/>
              <w:rPr>
                <w:rFonts w:ascii="Times New Roman" w:eastAsia="Times New Roman" w:hAnsi="Times New Roman"/>
                <w:sz w:val="24"/>
                <w:szCs w:val="24"/>
              </w:rPr>
            </w:pPr>
          </w:p>
          <w:p w:rsidR="004B38B2" w:rsidRPr="00E714E0" w:rsidRDefault="004B38B2" w:rsidP="00A87E7B">
            <w:pPr>
              <w:spacing w:line="360" w:lineRule="auto"/>
              <w:ind w:left="0"/>
              <w:contextualSpacing/>
              <w:rPr>
                <w:rFonts w:ascii="Times New Roman" w:eastAsia="Times New Roman" w:hAnsi="Times New Roman"/>
                <w:sz w:val="24"/>
                <w:szCs w:val="24"/>
              </w:rPr>
            </w:pPr>
          </w:p>
          <w:p w:rsidR="004B38B2" w:rsidRPr="00E714E0" w:rsidRDefault="004B38B2" w:rsidP="002642CB">
            <w:pPr>
              <w:spacing w:line="360" w:lineRule="auto"/>
              <w:ind w:left="0" w:firstLine="0"/>
              <w:contextualSpacing/>
              <w:rPr>
                <w:rFonts w:ascii="Times New Roman" w:hAnsi="Times New Roman"/>
                <w:sz w:val="20"/>
                <w:szCs w:val="20"/>
              </w:rPr>
            </w:pPr>
          </w:p>
        </w:tc>
        <w:tc>
          <w:tcPr>
            <w:tcW w:w="3544" w:type="dxa"/>
          </w:tcPr>
          <w:p w:rsidR="004B38B2" w:rsidRPr="00E714E0" w:rsidRDefault="004B38B2" w:rsidP="002642CB">
            <w:pPr>
              <w:spacing w:line="360" w:lineRule="auto"/>
              <w:ind w:left="0" w:firstLine="0"/>
              <w:contextualSpacing/>
              <w:jc w:val="left"/>
              <w:rPr>
                <w:rFonts w:ascii="Times New Roman" w:hAnsi="Times New Roman"/>
                <w:sz w:val="20"/>
                <w:szCs w:val="20"/>
              </w:rPr>
            </w:pPr>
            <w:r w:rsidRPr="00E714E0">
              <w:rPr>
                <w:rFonts w:ascii="Times New Roman" w:eastAsia="Times New Roman" w:hAnsi="Times New Roman"/>
                <w:sz w:val="24"/>
                <w:szCs w:val="24"/>
              </w:rPr>
              <w:t>осуществляет профессиональную деятельность,</w:t>
            </w:r>
          </w:p>
          <w:p w:rsidR="004B38B2" w:rsidRPr="00E714E0" w:rsidRDefault="004B38B2" w:rsidP="002642CB">
            <w:pPr>
              <w:spacing w:line="360" w:lineRule="auto"/>
              <w:ind w:left="0" w:firstLine="0"/>
              <w:contextualSpacing/>
              <w:jc w:val="left"/>
              <w:rPr>
                <w:rFonts w:ascii="Times New Roman" w:eastAsia="Times New Roman" w:hAnsi="Times New Roman"/>
                <w:sz w:val="24"/>
                <w:szCs w:val="24"/>
              </w:rPr>
            </w:pPr>
            <w:r w:rsidRPr="00E714E0">
              <w:rPr>
                <w:rFonts w:ascii="Times New Roman" w:eastAsia="Times New Roman" w:hAnsi="Times New Roman"/>
                <w:sz w:val="24"/>
                <w:szCs w:val="24"/>
              </w:rPr>
              <w:t>направленную на сохранение психического, соматического и социального благополучия обучающихся.</w:t>
            </w:r>
          </w:p>
          <w:p w:rsidR="004B38B2" w:rsidRPr="00E714E0" w:rsidRDefault="004B38B2" w:rsidP="002642CB">
            <w:pPr>
              <w:spacing w:line="360" w:lineRule="auto"/>
              <w:ind w:left="0"/>
              <w:contextualSpacing/>
              <w:jc w:val="left"/>
              <w:rPr>
                <w:rFonts w:ascii="Times New Roman" w:eastAsia="Times New Roman" w:hAnsi="Times New Roman"/>
                <w:sz w:val="24"/>
                <w:szCs w:val="24"/>
              </w:rPr>
            </w:pPr>
          </w:p>
          <w:p w:rsidR="004B38B2" w:rsidRPr="00E714E0" w:rsidRDefault="004B38B2" w:rsidP="002642CB">
            <w:pPr>
              <w:spacing w:line="360" w:lineRule="auto"/>
              <w:ind w:left="0"/>
              <w:contextualSpacing/>
              <w:jc w:val="left"/>
              <w:rPr>
                <w:rFonts w:ascii="Times New Roman" w:eastAsia="Times New Roman" w:hAnsi="Times New Roman"/>
                <w:sz w:val="24"/>
                <w:szCs w:val="24"/>
              </w:rPr>
            </w:pPr>
          </w:p>
          <w:p w:rsidR="004B38B2" w:rsidRPr="00E714E0" w:rsidRDefault="004B38B2" w:rsidP="002642CB">
            <w:pPr>
              <w:spacing w:line="360" w:lineRule="auto"/>
              <w:ind w:left="0" w:firstLine="0"/>
              <w:contextualSpacing/>
              <w:jc w:val="left"/>
              <w:rPr>
                <w:rFonts w:ascii="Times New Roman" w:hAnsi="Times New Roman"/>
                <w:sz w:val="20"/>
                <w:szCs w:val="20"/>
              </w:rPr>
            </w:pPr>
          </w:p>
        </w:tc>
        <w:tc>
          <w:tcPr>
            <w:tcW w:w="1362" w:type="dxa"/>
          </w:tcPr>
          <w:p w:rsidR="004B38B2" w:rsidRPr="00E714E0" w:rsidRDefault="004B38B2" w:rsidP="00F00530">
            <w:pPr>
              <w:spacing w:line="360" w:lineRule="auto"/>
              <w:ind w:left="0" w:firstLine="0"/>
              <w:contextualSpacing/>
              <w:rPr>
                <w:rFonts w:ascii="Times New Roman" w:hAnsi="Times New Roman"/>
                <w:sz w:val="24"/>
                <w:szCs w:val="24"/>
              </w:rPr>
            </w:pPr>
            <w:r w:rsidRPr="00E714E0">
              <w:rPr>
                <w:rFonts w:ascii="Times New Roman" w:hAnsi="Times New Roman"/>
                <w:sz w:val="24"/>
                <w:szCs w:val="24"/>
              </w:rPr>
              <w:t>100</w:t>
            </w:r>
          </w:p>
        </w:tc>
        <w:tc>
          <w:tcPr>
            <w:tcW w:w="4733" w:type="dxa"/>
          </w:tcPr>
          <w:p w:rsidR="004B38B2" w:rsidRPr="002642CB" w:rsidRDefault="004B38B2" w:rsidP="002642CB">
            <w:pPr>
              <w:spacing w:line="360" w:lineRule="auto"/>
              <w:ind w:left="0" w:firstLine="0"/>
              <w:contextualSpacing/>
              <w:jc w:val="left"/>
              <w:rPr>
                <w:rFonts w:ascii="Times New Roman" w:hAnsi="Times New Roman"/>
                <w:sz w:val="20"/>
                <w:szCs w:val="20"/>
              </w:rPr>
            </w:pPr>
            <w:r w:rsidRPr="00E714E0">
              <w:rPr>
                <w:rFonts w:ascii="Times New Roman" w:eastAsia="Times New Roman" w:hAnsi="Times New Roman"/>
                <w:sz w:val="24"/>
                <w:szCs w:val="24"/>
              </w:rPr>
              <w:t>высшее  профессиональное образование или</w:t>
            </w:r>
            <w:r w:rsidR="002642CB">
              <w:rPr>
                <w:rFonts w:ascii="Times New Roman" w:hAnsi="Times New Roman"/>
                <w:sz w:val="20"/>
                <w:szCs w:val="20"/>
              </w:rPr>
              <w:t xml:space="preserve"> </w:t>
            </w:r>
            <w:r w:rsidRPr="00E714E0">
              <w:rPr>
                <w:rFonts w:ascii="Times New Roman" w:eastAsia="Times New Roman" w:hAnsi="Times New Roman"/>
                <w:sz w:val="24"/>
                <w:szCs w:val="24"/>
              </w:rPr>
              <w:t>среднее профессиональное образование по</w:t>
            </w:r>
            <w:r w:rsidR="002642CB">
              <w:rPr>
                <w:rFonts w:ascii="Times New Roman" w:hAnsi="Times New Roman"/>
                <w:sz w:val="20"/>
                <w:szCs w:val="20"/>
              </w:rPr>
              <w:t xml:space="preserve"> </w:t>
            </w:r>
            <w:r w:rsidRPr="00E714E0">
              <w:rPr>
                <w:rFonts w:ascii="Times New Roman" w:eastAsia="Times New Roman" w:hAnsi="Times New Roman"/>
                <w:sz w:val="24"/>
                <w:szCs w:val="24"/>
              </w:rPr>
              <w:t>направлению подготовки «Педагогика и психология» без предъявления требований к стажу работы либо высшее профессиональное</w:t>
            </w:r>
            <w:r w:rsidR="002642CB">
              <w:rPr>
                <w:rFonts w:ascii="Times New Roman" w:eastAsia="Times New Roman" w:hAnsi="Times New Roman"/>
                <w:sz w:val="24"/>
                <w:szCs w:val="24"/>
              </w:rPr>
              <w:t xml:space="preserve"> </w:t>
            </w:r>
            <w:r w:rsidRPr="00E714E0">
              <w:rPr>
                <w:rFonts w:ascii="Times New Roman" w:eastAsia="Times New Roman" w:hAnsi="Times New Roman"/>
                <w:sz w:val="24"/>
                <w:szCs w:val="24"/>
              </w:rPr>
              <w:t>образование или среднее профессиональное</w:t>
            </w:r>
            <w:r w:rsidR="002642CB">
              <w:rPr>
                <w:rFonts w:ascii="Times New Roman" w:hAnsi="Times New Roman"/>
                <w:sz w:val="20"/>
                <w:szCs w:val="20"/>
              </w:rPr>
              <w:t xml:space="preserve"> </w:t>
            </w:r>
            <w:r w:rsidRPr="00E714E0">
              <w:rPr>
                <w:rFonts w:ascii="Times New Roman" w:eastAsia="Times New Roman" w:hAnsi="Times New Roman"/>
                <w:sz w:val="24"/>
                <w:szCs w:val="24"/>
              </w:rPr>
              <w:t>образование и дополнительное профессиональное образование по направлению подготовки «Педагогика и психология» без предъяв</w:t>
            </w:r>
            <w:r w:rsidR="002642CB">
              <w:rPr>
                <w:rFonts w:ascii="Times New Roman" w:eastAsia="Times New Roman" w:hAnsi="Times New Roman"/>
                <w:sz w:val="24"/>
                <w:szCs w:val="24"/>
              </w:rPr>
              <w:t>ления требований к стажу работы</w:t>
            </w:r>
          </w:p>
        </w:tc>
        <w:tc>
          <w:tcPr>
            <w:tcW w:w="2552" w:type="dxa"/>
          </w:tcPr>
          <w:p w:rsidR="004B38B2" w:rsidRPr="00E714E0" w:rsidRDefault="004B38B2" w:rsidP="00F00530">
            <w:pPr>
              <w:spacing w:line="360" w:lineRule="auto"/>
              <w:ind w:left="0" w:firstLine="0"/>
              <w:contextualSpacing/>
              <w:rPr>
                <w:rFonts w:ascii="Times New Roman" w:hAnsi="Times New Roman"/>
                <w:sz w:val="24"/>
                <w:szCs w:val="24"/>
              </w:rPr>
            </w:pPr>
            <w:r w:rsidRPr="00E714E0">
              <w:rPr>
                <w:rFonts w:ascii="Times New Roman" w:eastAsia="Times New Roman" w:hAnsi="Times New Roman"/>
                <w:b/>
                <w:bCs/>
                <w:sz w:val="24"/>
                <w:szCs w:val="24"/>
              </w:rPr>
              <w:t>соответствует</w:t>
            </w:r>
          </w:p>
        </w:tc>
      </w:tr>
      <w:tr w:rsidR="004B38B2" w:rsidRPr="00E714E0" w:rsidTr="002642CB">
        <w:trPr>
          <w:trHeight w:val="212"/>
        </w:trPr>
        <w:tc>
          <w:tcPr>
            <w:tcW w:w="2518" w:type="dxa"/>
          </w:tcPr>
          <w:p w:rsidR="004B38B2" w:rsidRPr="00E714E0" w:rsidRDefault="004B38B2" w:rsidP="003E00D7">
            <w:pPr>
              <w:spacing w:line="360" w:lineRule="auto"/>
              <w:ind w:left="0" w:firstLine="0"/>
              <w:contextualSpacing/>
              <w:rPr>
                <w:rFonts w:ascii="Times New Roman" w:eastAsia="Times New Roman" w:hAnsi="Times New Roman"/>
                <w:sz w:val="24"/>
                <w:szCs w:val="24"/>
              </w:rPr>
            </w:pPr>
            <w:r w:rsidRPr="00E714E0">
              <w:rPr>
                <w:rFonts w:ascii="Times New Roman" w:eastAsia="Times New Roman" w:hAnsi="Times New Roman"/>
                <w:sz w:val="24"/>
                <w:szCs w:val="24"/>
              </w:rPr>
              <w:t>Учитель-  логопед</w:t>
            </w:r>
          </w:p>
        </w:tc>
        <w:tc>
          <w:tcPr>
            <w:tcW w:w="3544" w:type="dxa"/>
          </w:tcPr>
          <w:p w:rsidR="004B38B2" w:rsidRPr="00E714E0" w:rsidRDefault="004B38B2" w:rsidP="002642CB">
            <w:pPr>
              <w:spacing w:line="360" w:lineRule="auto"/>
              <w:ind w:left="0" w:firstLine="0"/>
              <w:contextualSpacing/>
              <w:jc w:val="left"/>
              <w:rPr>
                <w:rFonts w:ascii="Times New Roman" w:eastAsia="Times New Roman" w:hAnsi="Times New Roman"/>
                <w:sz w:val="24"/>
                <w:szCs w:val="24"/>
              </w:rPr>
            </w:pPr>
            <w:r w:rsidRPr="00E714E0">
              <w:rPr>
                <w:rFonts w:ascii="Times New Roman" w:eastAsia="Times New Roman" w:hAnsi="Times New Roman"/>
              </w:rPr>
              <w:t>осуществляет работу, направленную на максимальную коррекцию недостатков в развитии обучающихся</w:t>
            </w:r>
          </w:p>
        </w:tc>
        <w:tc>
          <w:tcPr>
            <w:tcW w:w="1362" w:type="dxa"/>
          </w:tcPr>
          <w:p w:rsidR="004B38B2" w:rsidRPr="00E714E0" w:rsidRDefault="004B38B2" w:rsidP="003E00D7">
            <w:pPr>
              <w:spacing w:line="360" w:lineRule="auto"/>
              <w:ind w:left="0" w:firstLine="0"/>
              <w:contextualSpacing/>
              <w:rPr>
                <w:rFonts w:ascii="Times New Roman" w:hAnsi="Times New Roman"/>
                <w:sz w:val="24"/>
                <w:szCs w:val="24"/>
              </w:rPr>
            </w:pPr>
            <w:r w:rsidRPr="00E714E0">
              <w:rPr>
                <w:rFonts w:ascii="Times New Roman" w:hAnsi="Times New Roman"/>
                <w:sz w:val="24"/>
                <w:szCs w:val="24"/>
              </w:rPr>
              <w:t>100</w:t>
            </w:r>
          </w:p>
        </w:tc>
        <w:tc>
          <w:tcPr>
            <w:tcW w:w="4733" w:type="dxa"/>
          </w:tcPr>
          <w:p w:rsidR="004B38B2" w:rsidRPr="00E714E0" w:rsidRDefault="004B38B2" w:rsidP="002642CB">
            <w:pPr>
              <w:spacing w:line="360" w:lineRule="auto"/>
              <w:ind w:left="0" w:firstLine="0"/>
              <w:contextualSpacing/>
              <w:jc w:val="left"/>
              <w:rPr>
                <w:rFonts w:ascii="Times New Roman" w:eastAsia="Times New Roman" w:hAnsi="Times New Roman"/>
                <w:sz w:val="24"/>
                <w:szCs w:val="24"/>
              </w:rPr>
            </w:pPr>
            <w:r w:rsidRPr="00E714E0">
              <w:rPr>
                <w:rFonts w:ascii="Times New Roman" w:eastAsia="Times New Roman" w:hAnsi="Times New Roman"/>
                <w:sz w:val="24"/>
                <w:szCs w:val="24"/>
              </w:rPr>
              <w:t>высшее профессиональное образование в области дефектологии без предъявления требований к стажу работы</w:t>
            </w:r>
          </w:p>
        </w:tc>
        <w:tc>
          <w:tcPr>
            <w:tcW w:w="2552" w:type="dxa"/>
          </w:tcPr>
          <w:p w:rsidR="004B38B2" w:rsidRPr="00E714E0" w:rsidRDefault="004B38B2" w:rsidP="003E00D7">
            <w:pPr>
              <w:spacing w:line="360" w:lineRule="auto"/>
              <w:ind w:left="0" w:firstLine="0"/>
              <w:contextualSpacing/>
              <w:rPr>
                <w:rFonts w:ascii="Times New Roman" w:eastAsia="Times New Roman" w:hAnsi="Times New Roman"/>
                <w:b/>
                <w:bCs/>
                <w:sz w:val="24"/>
                <w:szCs w:val="24"/>
              </w:rPr>
            </w:pPr>
            <w:r w:rsidRPr="00E714E0">
              <w:rPr>
                <w:rFonts w:ascii="Times New Roman" w:eastAsia="Times New Roman" w:hAnsi="Times New Roman"/>
                <w:b/>
                <w:bCs/>
                <w:sz w:val="24"/>
                <w:szCs w:val="24"/>
              </w:rPr>
              <w:t>соответствует</w:t>
            </w:r>
          </w:p>
        </w:tc>
      </w:tr>
      <w:tr w:rsidR="004B38B2" w:rsidRPr="00E714E0" w:rsidTr="002642CB">
        <w:trPr>
          <w:trHeight w:val="212"/>
        </w:trPr>
        <w:tc>
          <w:tcPr>
            <w:tcW w:w="2518" w:type="dxa"/>
          </w:tcPr>
          <w:p w:rsidR="004B38B2" w:rsidRPr="00E714E0" w:rsidRDefault="004B38B2" w:rsidP="003E00D7">
            <w:pPr>
              <w:spacing w:line="360" w:lineRule="auto"/>
              <w:ind w:left="0" w:firstLine="0"/>
              <w:contextualSpacing/>
              <w:rPr>
                <w:rFonts w:ascii="Times New Roman" w:eastAsia="Times New Roman" w:hAnsi="Times New Roman"/>
                <w:sz w:val="24"/>
                <w:szCs w:val="24"/>
              </w:rPr>
            </w:pPr>
            <w:r w:rsidRPr="00E714E0">
              <w:rPr>
                <w:rFonts w:ascii="Times New Roman" w:eastAsia="Times New Roman" w:hAnsi="Times New Roman"/>
                <w:sz w:val="24"/>
                <w:szCs w:val="24"/>
              </w:rPr>
              <w:t>Социальный педагог</w:t>
            </w:r>
          </w:p>
        </w:tc>
        <w:tc>
          <w:tcPr>
            <w:tcW w:w="3544" w:type="dxa"/>
          </w:tcPr>
          <w:p w:rsidR="004B38B2" w:rsidRPr="00E714E0" w:rsidRDefault="004B38B2" w:rsidP="002642CB">
            <w:pPr>
              <w:spacing w:line="360" w:lineRule="auto"/>
              <w:ind w:left="0" w:firstLine="0"/>
              <w:contextualSpacing/>
              <w:jc w:val="left"/>
              <w:rPr>
                <w:rFonts w:ascii="Times New Roman" w:hAnsi="Times New Roman"/>
                <w:sz w:val="20"/>
                <w:szCs w:val="20"/>
              </w:rPr>
            </w:pPr>
            <w:r w:rsidRPr="00E714E0">
              <w:rPr>
                <w:rFonts w:ascii="Times New Roman" w:eastAsia="Times New Roman" w:hAnsi="Times New Roman"/>
              </w:rPr>
              <w:t xml:space="preserve">осуществляет комплекс </w:t>
            </w:r>
            <w:r w:rsidRPr="00E714E0">
              <w:rPr>
                <w:rFonts w:ascii="Times New Roman" w:eastAsia="Times New Roman" w:hAnsi="Times New Roman"/>
              </w:rPr>
              <w:lastRenderedPageBreak/>
              <w:t>мероприятий по воспитанию, образованию, развитию социальной защите личности в</w:t>
            </w:r>
          </w:p>
          <w:p w:rsidR="004B38B2" w:rsidRPr="00E714E0" w:rsidRDefault="004B38B2" w:rsidP="002642CB">
            <w:pPr>
              <w:spacing w:line="360" w:lineRule="auto"/>
              <w:ind w:left="0"/>
              <w:contextualSpacing/>
              <w:jc w:val="left"/>
              <w:rPr>
                <w:rFonts w:ascii="Times New Roman" w:eastAsia="Times New Roman" w:hAnsi="Times New Roman"/>
                <w:sz w:val="24"/>
                <w:szCs w:val="24"/>
              </w:rPr>
            </w:pPr>
            <w:r w:rsidRPr="00E714E0">
              <w:rPr>
                <w:rFonts w:ascii="Times New Roman" w:eastAsia="Times New Roman" w:hAnsi="Times New Roman"/>
              </w:rPr>
              <w:t>учреждениях, организациях и по месту  жительства обучающихся</w:t>
            </w:r>
          </w:p>
        </w:tc>
        <w:tc>
          <w:tcPr>
            <w:tcW w:w="1362" w:type="dxa"/>
          </w:tcPr>
          <w:p w:rsidR="004B38B2" w:rsidRPr="00E714E0" w:rsidRDefault="004B38B2" w:rsidP="003E00D7">
            <w:pPr>
              <w:spacing w:line="360" w:lineRule="auto"/>
              <w:ind w:left="0" w:firstLine="0"/>
              <w:contextualSpacing/>
              <w:rPr>
                <w:rFonts w:ascii="Times New Roman" w:hAnsi="Times New Roman"/>
                <w:sz w:val="24"/>
                <w:szCs w:val="24"/>
              </w:rPr>
            </w:pPr>
            <w:r w:rsidRPr="00E714E0">
              <w:rPr>
                <w:rFonts w:ascii="Times New Roman" w:hAnsi="Times New Roman"/>
                <w:sz w:val="24"/>
                <w:szCs w:val="24"/>
              </w:rPr>
              <w:lastRenderedPageBreak/>
              <w:t>100</w:t>
            </w:r>
          </w:p>
        </w:tc>
        <w:tc>
          <w:tcPr>
            <w:tcW w:w="4733" w:type="dxa"/>
          </w:tcPr>
          <w:p w:rsidR="004B38B2" w:rsidRPr="00E714E0" w:rsidRDefault="004B38B2" w:rsidP="002642CB">
            <w:pPr>
              <w:spacing w:line="360" w:lineRule="auto"/>
              <w:ind w:left="0" w:firstLine="0"/>
              <w:contextualSpacing/>
              <w:jc w:val="left"/>
              <w:rPr>
                <w:rFonts w:ascii="Times New Roman" w:hAnsi="Times New Roman"/>
                <w:sz w:val="20"/>
                <w:szCs w:val="20"/>
              </w:rPr>
            </w:pPr>
            <w:r w:rsidRPr="00E714E0">
              <w:rPr>
                <w:rFonts w:ascii="Times New Roman" w:eastAsia="Times New Roman" w:hAnsi="Times New Roman"/>
              </w:rPr>
              <w:t xml:space="preserve">высшее профессиональное образование или </w:t>
            </w:r>
            <w:r w:rsidRPr="00E714E0">
              <w:rPr>
                <w:rFonts w:ascii="Times New Roman" w:eastAsia="Times New Roman" w:hAnsi="Times New Roman"/>
              </w:rPr>
              <w:lastRenderedPageBreak/>
              <w:t>среднее</w:t>
            </w:r>
            <w:r w:rsidR="002642CB">
              <w:rPr>
                <w:rFonts w:ascii="Times New Roman" w:hAnsi="Times New Roman"/>
                <w:sz w:val="20"/>
                <w:szCs w:val="20"/>
              </w:rPr>
              <w:t xml:space="preserve"> </w:t>
            </w:r>
            <w:r w:rsidRPr="00E714E0">
              <w:rPr>
                <w:rFonts w:ascii="Times New Roman" w:eastAsia="Times New Roman" w:hAnsi="Times New Roman"/>
              </w:rPr>
              <w:t xml:space="preserve">профессиональное образование по направлениям </w:t>
            </w:r>
            <w:r w:rsidRPr="00E714E0">
              <w:rPr>
                <w:rFonts w:ascii="Times New Roman" w:eastAsia="Times New Roman" w:hAnsi="Times New Roman"/>
                <w:w w:val="98"/>
              </w:rPr>
              <w:t xml:space="preserve">подготовки </w:t>
            </w:r>
            <w:r w:rsidRPr="00E714E0">
              <w:rPr>
                <w:rFonts w:ascii="Times New Roman" w:eastAsia="Times New Roman" w:hAnsi="Times New Roman"/>
                <w:w w:val="99"/>
              </w:rPr>
              <w:t>«Образование и п</w:t>
            </w:r>
            <w:r w:rsidRPr="00E714E0">
              <w:rPr>
                <w:rFonts w:ascii="Times New Roman" w:eastAsia="Times New Roman" w:hAnsi="Times New Roman"/>
              </w:rPr>
              <w:t xml:space="preserve">едагогика», </w:t>
            </w:r>
            <w:r w:rsidRPr="00E714E0">
              <w:rPr>
                <w:rFonts w:ascii="Times New Roman" w:eastAsia="Times New Roman" w:hAnsi="Times New Roman"/>
                <w:w w:val="99"/>
              </w:rPr>
              <w:t xml:space="preserve">«Социальная </w:t>
            </w:r>
            <w:r w:rsidRPr="00E714E0">
              <w:rPr>
                <w:rFonts w:ascii="Times New Roman" w:eastAsia="Times New Roman" w:hAnsi="Times New Roman"/>
              </w:rPr>
              <w:t>педагогика» без предъявления требований к стажу работы.</w:t>
            </w:r>
          </w:p>
        </w:tc>
        <w:tc>
          <w:tcPr>
            <w:tcW w:w="2552" w:type="dxa"/>
          </w:tcPr>
          <w:p w:rsidR="004B38B2" w:rsidRPr="00E714E0" w:rsidRDefault="004B38B2" w:rsidP="003E00D7">
            <w:pPr>
              <w:spacing w:line="360" w:lineRule="auto"/>
              <w:ind w:left="0" w:firstLine="0"/>
              <w:contextualSpacing/>
              <w:rPr>
                <w:rFonts w:ascii="Times New Roman" w:eastAsia="Times New Roman" w:hAnsi="Times New Roman"/>
                <w:b/>
                <w:bCs/>
                <w:sz w:val="24"/>
                <w:szCs w:val="24"/>
              </w:rPr>
            </w:pPr>
            <w:r w:rsidRPr="00E714E0">
              <w:rPr>
                <w:rFonts w:ascii="Times New Roman" w:eastAsia="Times New Roman" w:hAnsi="Times New Roman"/>
                <w:b/>
                <w:bCs/>
                <w:sz w:val="24"/>
                <w:szCs w:val="24"/>
              </w:rPr>
              <w:lastRenderedPageBreak/>
              <w:t>соответствует</w:t>
            </w:r>
          </w:p>
        </w:tc>
      </w:tr>
      <w:tr w:rsidR="004B38B2" w:rsidRPr="00E714E0" w:rsidTr="002642CB">
        <w:trPr>
          <w:trHeight w:val="212"/>
        </w:trPr>
        <w:tc>
          <w:tcPr>
            <w:tcW w:w="2518" w:type="dxa"/>
          </w:tcPr>
          <w:p w:rsidR="004B38B2" w:rsidRPr="00E714E0" w:rsidRDefault="004B38B2" w:rsidP="003E00D7">
            <w:pPr>
              <w:spacing w:line="360" w:lineRule="auto"/>
              <w:ind w:left="0" w:firstLine="0"/>
              <w:contextualSpacing/>
              <w:rPr>
                <w:rFonts w:ascii="Times New Roman" w:eastAsia="Times New Roman" w:hAnsi="Times New Roman"/>
                <w:sz w:val="24"/>
                <w:szCs w:val="24"/>
              </w:rPr>
            </w:pPr>
            <w:r w:rsidRPr="00E714E0">
              <w:rPr>
                <w:rFonts w:ascii="Times New Roman" w:eastAsia="Times New Roman" w:hAnsi="Times New Roman"/>
                <w:sz w:val="24"/>
                <w:szCs w:val="24"/>
              </w:rPr>
              <w:lastRenderedPageBreak/>
              <w:t>Воспитатель</w:t>
            </w:r>
          </w:p>
        </w:tc>
        <w:tc>
          <w:tcPr>
            <w:tcW w:w="3544" w:type="dxa"/>
          </w:tcPr>
          <w:p w:rsidR="004B38B2" w:rsidRPr="00E714E0" w:rsidRDefault="004B38B2" w:rsidP="002642CB">
            <w:pPr>
              <w:spacing w:line="360" w:lineRule="auto"/>
              <w:ind w:left="0" w:firstLine="0"/>
              <w:contextualSpacing/>
              <w:jc w:val="left"/>
              <w:rPr>
                <w:rFonts w:ascii="Times New Roman" w:hAnsi="Times New Roman"/>
                <w:sz w:val="20"/>
                <w:szCs w:val="20"/>
              </w:rPr>
            </w:pPr>
            <w:r w:rsidRPr="00E714E0">
              <w:rPr>
                <w:rFonts w:ascii="Times New Roman" w:eastAsia="Times New Roman" w:hAnsi="Times New Roman"/>
              </w:rPr>
              <w:t>осуществляет деятельность по воспитанию детей.</w:t>
            </w:r>
          </w:p>
          <w:p w:rsidR="004B38B2" w:rsidRPr="00E714E0" w:rsidRDefault="004B38B2" w:rsidP="002642CB">
            <w:pPr>
              <w:spacing w:line="360" w:lineRule="auto"/>
              <w:ind w:left="0"/>
              <w:contextualSpacing/>
              <w:jc w:val="left"/>
              <w:rPr>
                <w:rFonts w:ascii="Times New Roman" w:hAnsi="Times New Roman"/>
                <w:sz w:val="19"/>
                <w:szCs w:val="19"/>
              </w:rPr>
            </w:pPr>
            <w:r w:rsidRPr="00E714E0">
              <w:rPr>
                <w:rFonts w:ascii="Times New Roman" w:eastAsia="Times New Roman" w:hAnsi="Times New Roman"/>
              </w:rPr>
              <w:t>Осуществляет изучение личности обучающихся, содействует росту их познавательной мотивации,  формированию компетентностей</w:t>
            </w:r>
          </w:p>
        </w:tc>
        <w:tc>
          <w:tcPr>
            <w:tcW w:w="1362" w:type="dxa"/>
          </w:tcPr>
          <w:p w:rsidR="004B38B2" w:rsidRPr="00E714E0" w:rsidRDefault="004B38B2" w:rsidP="003E00D7">
            <w:pPr>
              <w:spacing w:line="360" w:lineRule="auto"/>
              <w:ind w:left="0" w:firstLine="0"/>
              <w:contextualSpacing/>
              <w:rPr>
                <w:rFonts w:ascii="Times New Roman" w:hAnsi="Times New Roman"/>
                <w:sz w:val="24"/>
                <w:szCs w:val="24"/>
              </w:rPr>
            </w:pPr>
            <w:r w:rsidRPr="00E714E0">
              <w:rPr>
                <w:rFonts w:ascii="Times New Roman" w:hAnsi="Times New Roman"/>
                <w:sz w:val="24"/>
                <w:szCs w:val="24"/>
              </w:rPr>
              <w:t>100</w:t>
            </w:r>
          </w:p>
        </w:tc>
        <w:tc>
          <w:tcPr>
            <w:tcW w:w="4733" w:type="dxa"/>
          </w:tcPr>
          <w:p w:rsidR="004B38B2" w:rsidRPr="00E714E0" w:rsidRDefault="004B38B2" w:rsidP="002642CB">
            <w:pPr>
              <w:spacing w:line="360" w:lineRule="auto"/>
              <w:ind w:left="0" w:firstLine="0"/>
              <w:contextualSpacing/>
              <w:jc w:val="left"/>
              <w:rPr>
                <w:rFonts w:ascii="Times New Roman" w:eastAsia="Times New Roman" w:hAnsi="Times New Roman"/>
                <w:sz w:val="24"/>
                <w:szCs w:val="24"/>
              </w:rPr>
            </w:pPr>
            <w:r w:rsidRPr="00E714E0">
              <w:rPr>
                <w:rFonts w:ascii="Times New Roman" w:eastAsia="Times New Roman" w:hAnsi="Times New Roman"/>
              </w:rPr>
              <w:t xml:space="preserve">высшее профессиональное образование или среднее профессиональное образование по </w:t>
            </w:r>
            <w:r w:rsidRPr="00E714E0">
              <w:rPr>
                <w:rFonts w:ascii="Times New Roman" w:eastAsia="Times New Roman" w:hAnsi="Times New Roman"/>
                <w:w w:val="97"/>
              </w:rPr>
              <w:t>направлению</w:t>
            </w:r>
            <w:r w:rsidRPr="00E714E0">
              <w:rPr>
                <w:rFonts w:ascii="Times New Roman" w:hAnsi="Times New Roman"/>
                <w:sz w:val="20"/>
                <w:szCs w:val="20"/>
              </w:rPr>
              <w:t xml:space="preserve"> </w:t>
            </w:r>
            <w:r w:rsidRPr="00E714E0">
              <w:rPr>
                <w:rFonts w:ascii="Times New Roman" w:eastAsia="Times New Roman" w:hAnsi="Times New Roman"/>
                <w:w w:val="98"/>
              </w:rPr>
              <w:t xml:space="preserve">подготовки </w:t>
            </w:r>
            <w:r w:rsidRPr="00E714E0">
              <w:rPr>
                <w:rFonts w:ascii="Times New Roman" w:eastAsia="Times New Roman" w:hAnsi="Times New Roman"/>
                <w:w w:val="99"/>
              </w:rPr>
              <w:t xml:space="preserve">«Образование </w:t>
            </w:r>
            <w:r w:rsidRPr="00E714E0">
              <w:rPr>
                <w:rFonts w:ascii="Times New Roman" w:eastAsia="Times New Roman" w:hAnsi="Times New Roman"/>
              </w:rPr>
              <w:t xml:space="preserve">и педагогика» без предъявления </w:t>
            </w:r>
            <w:r w:rsidRPr="00E714E0">
              <w:rPr>
                <w:rFonts w:ascii="Times New Roman" w:eastAsia="Times New Roman" w:hAnsi="Times New Roman"/>
                <w:w w:val="98"/>
              </w:rPr>
              <w:t xml:space="preserve">требований </w:t>
            </w:r>
            <w:r w:rsidRPr="00E714E0">
              <w:rPr>
                <w:rFonts w:ascii="Times New Roman" w:eastAsia="Times New Roman" w:hAnsi="Times New Roman"/>
              </w:rPr>
              <w:t xml:space="preserve">к  стажу работы либо высшее профессиональное образование или среднее профессиональное образование и дополнительное профессиональное образование по </w:t>
            </w:r>
            <w:r w:rsidRPr="00E714E0">
              <w:rPr>
                <w:rFonts w:ascii="Times New Roman" w:eastAsia="Times New Roman" w:hAnsi="Times New Roman"/>
                <w:w w:val="97"/>
              </w:rPr>
              <w:t xml:space="preserve">направлению </w:t>
            </w:r>
            <w:r w:rsidRPr="00E714E0">
              <w:rPr>
                <w:rFonts w:ascii="Times New Roman" w:eastAsia="Times New Roman" w:hAnsi="Times New Roman"/>
              </w:rPr>
              <w:t xml:space="preserve">подготовки </w:t>
            </w:r>
            <w:r w:rsidRPr="00E714E0">
              <w:rPr>
                <w:rFonts w:ascii="Times New Roman" w:eastAsia="Times New Roman" w:hAnsi="Times New Roman"/>
                <w:w w:val="98"/>
              </w:rPr>
              <w:t xml:space="preserve">«Образование </w:t>
            </w:r>
            <w:r w:rsidRPr="00E714E0">
              <w:rPr>
                <w:rFonts w:ascii="Times New Roman" w:eastAsia="Times New Roman" w:hAnsi="Times New Roman"/>
              </w:rPr>
              <w:t>и педагогика» без предъявления требований к стажу работы.</w:t>
            </w:r>
          </w:p>
        </w:tc>
        <w:tc>
          <w:tcPr>
            <w:tcW w:w="2552" w:type="dxa"/>
          </w:tcPr>
          <w:p w:rsidR="004B38B2" w:rsidRPr="00E714E0" w:rsidRDefault="004B38B2" w:rsidP="003E00D7">
            <w:pPr>
              <w:spacing w:line="360" w:lineRule="auto"/>
              <w:ind w:left="0" w:firstLine="0"/>
              <w:contextualSpacing/>
              <w:rPr>
                <w:rFonts w:ascii="Times New Roman" w:eastAsia="Times New Roman" w:hAnsi="Times New Roman"/>
                <w:b/>
                <w:bCs/>
                <w:sz w:val="24"/>
                <w:szCs w:val="24"/>
              </w:rPr>
            </w:pPr>
            <w:r w:rsidRPr="00E714E0">
              <w:rPr>
                <w:rFonts w:ascii="Times New Roman" w:eastAsia="Times New Roman" w:hAnsi="Times New Roman"/>
                <w:b/>
                <w:bCs/>
                <w:sz w:val="24"/>
                <w:szCs w:val="24"/>
              </w:rPr>
              <w:t xml:space="preserve">соответствует </w:t>
            </w:r>
          </w:p>
        </w:tc>
      </w:tr>
      <w:tr w:rsidR="004B38B2" w:rsidRPr="00E714E0" w:rsidTr="002642CB">
        <w:trPr>
          <w:trHeight w:val="212"/>
        </w:trPr>
        <w:tc>
          <w:tcPr>
            <w:tcW w:w="2518" w:type="dxa"/>
          </w:tcPr>
          <w:p w:rsidR="004B38B2" w:rsidRPr="00E714E0" w:rsidRDefault="004B38B2" w:rsidP="003E00D7">
            <w:pPr>
              <w:spacing w:line="360" w:lineRule="auto"/>
              <w:ind w:left="0" w:firstLine="0"/>
              <w:contextualSpacing/>
              <w:rPr>
                <w:rFonts w:ascii="Times New Roman" w:hAnsi="Times New Roman"/>
                <w:sz w:val="20"/>
                <w:szCs w:val="20"/>
              </w:rPr>
            </w:pPr>
            <w:r w:rsidRPr="00E714E0">
              <w:rPr>
                <w:rFonts w:ascii="Times New Roman" w:eastAsia="Times New Roman" w:hAnsi="Times New Roman"/>
                <w:b/>
                <w:bCs/>
                <w:i/>
                <w:iCs/>
                <w:sz w:val="24"/>
                <w:szCs w:val="24"/>
              </w:rPr>
              <w:t>Классный руководитель</w:t>
            </w:r>
          </w:p>
        </w:tc>
        <w:tc>
          <w:tcPr>
            <w:tcW w:w="3544" w:type="dxa"/>
          </w:tcPr>
          <w:p w:rsidR="004B38B2" w:rsidRPr="00E714E0" w:rsidRDefault="004B38B2" w:rsidP="002642CB">
            <w:pPr>
              <w:spacing w:line="360" w:lineRule="auto"/>
              <w:ind w:left="0" w:firstLine="0"/>
              <w:contextualSpacing/>
              <w:jc w:val="left"/>
              <w:rPr>
                <w:rFonts w:ascii="Times New Roman" w:hAnsi="Times New Roman"/>
                <w:sz w:val="20"/>
                <w:szCs w:val="20"/>
              </w:rPr>
            </w:pPr>
            <w:r w:rsidRPr="00E714E0">
              <w:rPr>
                <w:rFonts w:ascii="Times New Roman" w:eastAsia="Times New Roman" w:hAnsi="Times New Roman"/>
                <w:sz w:val="24"/>
                <w:szCs w:val="24"/>
              </w:rPr>
              <w:t>организует процесс индивидуальной работы с обучающимися по выявлению, формированию и развитию их познавательных интересов</w:t>
            </w:r>
          </w:p>
        </w:tc>
        <w:tc>
          <w:tcPr>
            <w:tcW w:w="1362" w:type="dxa"/>
          </w:tcPr>
          <w:p w:rsidR="004B38B2" w:rsidRPr="00E714E0" w:rsidRDefault="004B38B2" w:rsidP="003E00D7">
            <w:pPr>
              <w:spacing w:line="360" w:lineRule="auto"/>
              <w:ind w:left="0" w:firstLine="0"/>
              <w:contextualSpacing/>
              <w:rPr>
                <w:rFonts w:ascii="Times New Roman" w:hAnsi="Times New Roman"/>
                <w:sz w:val="20"/>
                <w:szCs w:val="20"/>
              </w:rPr>
            </w:pPr>
            <w:r w:rsidRPr="00E714E0">
              <w:rPr>
                <w:rFonts w:ascii="Times New Roman" w:eastAsia="Times New Roman" w:hAnsi="Times New Roman"/>
                <w:sz w:val="24"/>
                <w:szCs w:val="24"/>
              </w:rPr>
              <w:t>100</w:t>
            </w:r>
          </w:p>
        </w:tc>
        <w:tc>
          <w:tcPr>
            <w:tcW w:w="4733" w:type="dxa"/>
          </w:tcPr>
          <w:p w:rsidR="004B38B2" w:rsidRPr="00E714E0" w:rsidRDefault="004B38B2" w:rsidP="002642CB">
            <w:pPr>
              <w:spacing w:line="360" w:lineRule="auto"/>
              <w:ind w:left="0" w:firstLine="0"/>
              <w:contextualSpacing/>
              <w:jc w:val="left"/>
              <w:rPr>
                <w:rFonts w:ascii="Times New Roman" w:hAnsi="Times New Roman"/>
                <w:sz w:val="20"/>
                <w:szCs w:val="20"/>
              </w:rPr>
            </w:pPr>
            <w:r w:rsidRPr="00E714E0">
              <w:rPr>
                <w:rFonts w:ascii="Times New Roman" w:eastAsia="Times New Roman" w:hAnsi="Times New Roman"/>
                <w:sz w:val="24"/>
                <w:szCs w:val="24"/>
              </w:rPr>
              <w:t>высшее профессиональное образование по направлению подготовки «Образование и педагогика» и стаж педагогической работы не</w:t>
            </w:r>
            <w:r w:rsidR="002642CB">
              <w:rPr>
                <w:rFonts w:ascii="Times New Roman" w:hAnsi="Times New Roman"/>
                <w:sz w:val="20"/>
                <w:szCs w:val="20"/>
              </w:rPr>
              <w:t xml:space="preserve"> </w:t>
            </w:r>
            <w:r w:rsidRPr="00E714E0">
              <w:rPr>
                <w:rFonts w:ascii="Times New Roman" w:eastAsia="Times New Roman" w:hAnsi="Times New Roman"/>
                <w:sz w:val="24"/>
                <w:szCs w:val="24"/>
              </w:rPr>
              <w:t>менее 2 лет</w:t>
            </w:r>
          </w:p>
        </w:tc>
        <w:tc>
          <w:tcPr>
            <w:tcW w:w="2552" w:type="dxa"/>
          </w:tcPr>
          <w:p w:rsidR="004B38B2" w:rsidRPr="00E714E0" w:rsidRDefault="004B38B2" w:rsidP="003E00D7">
            <w:pPr>
              <w:spacing w:line="360" w:lineRule="auto"/>
              <w:ind w:left="0" w:firstLine="0"/>
              <w:contextualSpacing/>
              <w:rPr>
                <w:rFonts w:ascii="Times New Roman" w:hAnsi="Times New Roman"/>
                <w:sz w:val="20"/>
                <w:szCs w:val="20"/>
              </w:rPr>
            </w:pPr>
            <w:r w:rsidRPr="00E714E0">
              <w:rPr>
                <w:rFonts w:ascii="Times New Roman" w:eastAsia="Times New Roman" w:hAnsi="Times New Roman"/>
                <w:b/>
                <w:bCs/>
                <w:sz w:val="24"/>
                <w:szCs w:val="24"/>
              </w:rPr>
              <w:t>соответствует</w:t>
            </w:r>
          </w:p>
        </w:tc>
      </w:tr>
      <w:tr w:rsidR="004B38B2" w:rsidRPr="00E714E0" w:rsidTr="002642CB">
        <w:trPr>
          <w:trHeight w:val="212"/>
        </w:trPr>
        <w:tc>
          <w:tcPr>
            <w:tcW w:w="2518" w:type="dxa"/>
          </w:tcPr>
          <w:p w:rsidR="004B38B2" w:rsidRPr="00E714E0" w:rsidRDefault="004B38B2" w:rsidP="003E00D7">
            <w:pPr>
              <w:spacing w:line="360" w:lineRule="auto"/>
              <w:ind w:left="0" w:firstLine="0"/>
              <w:contextualSpacing/>
              <w:rPr>
                <w:rFonts w:ascii="Times New Roman" w:eastAsia="Times New Roman" w:hAnsi="Times New Roman"/>
                <w:b/>
                <w:bCs/>
                <w:i/>
                <w:iCs/>
                <w:sz w:val="24"/>
                <w:szCs w:val="24"/>
              </w:rPr>
            </w:pPr>
            <w:r w:rsidRPr="00E714E0">
              <w:rPr>
                <w:rFonts w:ascii="Times New Roman" w:eastAsia="Times New Roman" w:hAnsi="Times New Roman"/>
                <w:b/>
                <w:bCs/>
                <w:i/>
                <w:iCs/>
                <w:sz w:val="24"/>
                <w:szCs w:val="24"/>
              </w:rPr>
              <w:t xml:space="preserve">Старший вожатый </w:t>
            </w:r>
          </w:p>
        </w:tc>
        <w:tc>
          <w:tcPr>
            <w:tcW w:w="3544" w:type="dxa"/>
          </w:tcPr>
          <w:p w:rsidR="004B38B2" w:rsidRPr="00E714E0" w:rsidRDefault="004B38B2" w:rsidP="002642CB">
            <w:pPr>
              <w:spacing w:line="360" w:lineRule="auto"/>
              <w:ind w:left="0" w:firstLine="0"/>
              <w:contextualSpacing/>
              <w:jc w:val="left"/>
              <w:rPr>
                <w:rFonts w:ascii="Times New Roman" w:hAnsi="Times New Roman"/>
                <w:sz w:val="20"/>
                <w:szCs w:val="20"/>
              </w:rPr>
            </w:pPr>
            <w:r w:rsidRPr="00E714E0">
              <w:rPr>
                <w:rFonts w:ascii="Times New Roman" w:eastAsia="Times New Roman" w:hAnsi="Times New Roman"/>
              </w:rPr>
              <w:t xml:space="preserve">способствует развитию </w:t>
            </w:r>
            <w:r w:rsidRPr="00E714E0">
              <w:rPr>
                <w:rFonts w:ascii="Times New Roman" w:eastAsia="Times New Roman" w:hAnsi="Times New Roman"/>
              </w:rPr>
              <w:lastRenderedPageBreak/>
              <w:t>деятельности детских общественных организаций, объединений.</w:t>
            </w:r>
          </w:p>
        </w:tc>
        <w:tc>
          <w:tcPr>
            <w:tcW w:w="1362" w:type="dxa"/>
          </w:tcPr>
          <w:p w:rsidR="004B38B2" w:rsidRPr="00E714E0" w:rsidRDefault="004B38B2" w:rsidP="003E00D7">
            <w:pPr>
              <w:spacing w:line="360" w:lineRule="auto"/>
              <w:ind w:left="0" w:firstLine="0"/>
              <w:contextualSpacing/>
              <w:rPr>
                <w:rFonts w:ascii="Times New Roman" w:eastAsia="Times New Roman" w:hAnsi="Times New Roman"/>
                <w:sz w:val="24"/>
                <w:szCs w:val="24"/>
              </w:rPr>
            </w:pPr>
            <w:r w:rsidRPr="00E714E0">
              <w:rPr>
                <w:rFonts w:ascii="Times New Roman" w:eastAsia="Times New Roman" w:hAnsi="Times New Roman"/>
                <w:sz w:val="24"/>
                <w:szCs w:val="24"/>
              </w:rPr>
              <w:lastRenderedPageBreak/>
              <w:t>100</w:t>
            </w:r>
          </w:p>
        </w:tc>
        <w:tc>
          <w:tcPr>
            <w:tcW w:w="4733" w:type="dxa"/>
          </w:tcPr>
          <w:p w:rsidR="004B38B2" w:rsidRPr="00E714E0" w:rsidRDefault="004B38B2" w:rsidP="002642CB">
            <w:pPr>
              <w:spacing w:line="360" w:lineRule="auto"/>
              <w:ind w:left="0" w:firstLine="0"/>
              <w:contextualSpacing/>
              <w:jc w:val="left"/>
              <w:rPr>
                <w:rFonts w:ascii="Times New Roman" w:hAnsi="Times New Roman"/>
                <w:sz w:val="20"/>
                <w:szCs w:val="20"/>
              </w:rPr>
            </w:pPr>
            <w:r w:rsidRPr="00E714E0">
              <w:rPr>
                <w:rFonts w:ascii="Times New Roman" w:eastAsia="Times New Roman" w:hAnsi="Times New Roman"/>
              </w:rPr>
              <w:t>высшее профессиональное</w:t>
            </w:r>
          </w:p>
          <w:p w:rsidR="004B38B2" w:rsidRPr="00E714E0" w:rsidRDefault="004B38B2" w:rsidP="002642CB">
            <w:pPr>
              <w:spacing w:line="360" w:lineRule="auto"/>
              <w:ind w:left="0"/>
              <w:contextualSpacing/>
              <w:jc w:val="left"/>
              <w:rPr>
                <w:rFonts w:ascii="Times New Roman" w:hAnsi="Times New Roman"/>
                <w:sz w:val="20"/>
                <w:szCs w:val="20"/>
              </w:rPr>
            </w:pPr>
            <w:r w:rsidRPr="00E714E0">
              <w:rPr>
                <w:rFonts w:ascii="Times New Roman" w:eastAsia="Times New Roman" w:hAnsi="Times New Roman"/>
              </w:rPr>
              <w:lastRenderedPageBreak/>
              <w:t>образование или среднее профессиональное образование без  предъявления требований к стажу работы.</w:t>
            </w:r>
          </w:p>
        </w:tc>
        <w:tc>
          <w:tcPr>
            <w:tcW w:w="2552" w:type="dxa"/>
          </w:tcPr>
          <w:p w:rsidR="004B38B2" w:rsidRPr="00E714E0" w:rsidRDefault="004B38B2" w:rsidP="003E00D7">
            <w:pPr>
              <w:spacing w:line="360" w:lineRule="auto"/>
              <w:ind w:left="0" w:firstLine="0"/>
              <w:contextualSpacing/>
              <w:rPr>
                <w:rFonts w:ascii="Times New Roman" w:eastAsia="Times New Roman" w:hAnsi="Times New Roman"/>
                <w:b/>
                <w:bCs/>
                <w:sz w:val="24"/>
                <w:szCs w:val="24"/>
              </w:rPr>
            </w:pPr>
            <w:r w:rsidRPr="00E714E0">
              <w:rPr>
                <w:rFonts w:ascii="Times New Roman" w:eastAsia="Times New Roman" w:hAnsi="Times New Roman"/>
                <w:b/>
                <w:bCs/>
                <w:sz w:val="24"/>
                <w:szCs w:val="24"/>
              </w:rPr>
              <w:lastRenderedPageBreak/>
              <w:t>соответствует</w:t>
            </w:r>
          </w:p>
        </w:tc>
      </w:tr>
      <w:tr w:rsidR="004B38B2" w:rsidRPr="00E714E0" w:rsidTr="002642CB">
        <w:trPr>
          <w:trHeight w:val="5945"/>
        </w:trPr>
        <w:tc>
          <w:tcPr>
            <w:tcW w:w="2518" w:type="dxa"/>
          </w:tcPr>
          <w:p w:rsidR="004B38B2" w:rsidRPr="00E714E0" w:rsidRDefault="004B38B2" w:rsidP="003E00D7">
            <w:pPr>
              <w:spacing w:line="360" w:lineRule="auto"/>
              <w:ind w:left="0" w:firstLine="0"/>
              <w:contextualSpacing/>
              <w:rPr>
                <w:rFonts w:ascii="Times New Roman" w:hAnsi="Times New Roman"/>
                <w:sz w:val="20"/>
                <w:szCs w:val="20"/>
              </w:rPr>
            </w:pPr>
            <w:r w:rsidRPr="00E714E0">
              <w:rPr>
                <w:rFonts w:ascii="Times New Roman" w:eastAsia="Times New Roman" w:hAnsi="Times New Roman"/>
                <w:sz w:val="24"/>
                <w:szCs w:val="24"/>
              </w:rPr>
              <w:lastRenderedPageBreak/>
              <w:t>Преподаватель-</w:t>
            </w:r>
          </w:p>
          <w:p w:rsidR="004B38B2" w:rsidRPr="00E714E0" w:rsidRDefault="004B38B2" w:rsidP="003E00D7">
            <w:pPr>
              <w:spacing w:line="360" w:lineRule="auto"/>
              <w:ind w:left="0" w:firstLine="0"/>
              <w:contextualSpacing/>
              <w:rPr>
                <w:rFonts w:ascii="Times New Roman" w:hAnsi="Times New Roman"/>
                <w:sz w:val="20"/>
                <w:szCs w:val="20"/>
              </w:rPr>
            </w:pPr>
            <w:r w:rsidRPr="00E714E0">
              <w:rPr>
                <w:rFonts w:ascii="Times New Roman" w:eastAsia="Times New Roman" w:hAnsi="Times New Roman"/>
                <w:sz w:val="24"/>
                <w:szCs w:val="24"/>
              </w:rPr>
              <w:t>организатор</w:t>
            </w:r>
          </w:p>
          <w:p w:rsidR="004B38B2" w:rsidRPr="00E714E0" w:rsidRDefault="004B38B2" w:rsidP="003E00D7">
            <w:pPr>
              <w:spacing w:line="360" w:lineRule="auto"/>
              <w:ind w:left="0" w:firstLine="0"/>
              <w:contextualSpacing/>
              <w:rPr>
                <w:rFonts w:ascii="Times New Roman" w:hAnsi="Times New Roman"/>
                <w:sz w:val="20"/>
                <w:szCs w:val="20"/>
              </w:rPr>
            </w:pPr>
            <w:r w:rsidRPr="00E714E0">
              <w:rPr>
                <w:rFonts w:ascii="Times New Roman" w:eastAsia="Times New Roman" w:hAnsi="Times New Roman"/>
                <w:sz w:val="24"/>
                <w:szCs w:val="24"/>
              </w:rPr>
              <w:t>основ безопасности</w:t>
            </w:r>
          </w:p>
          <w:p w:rsidR="004B38B2" w:rsidRPr="00E714E0" w:rsidRDefault="004B38B2" w:rsidP="003E00D7">
            <w:pPr>
              <w:spacing w:line="360" w:lineRule="auto"/>
              <w:ind w:left="0" w:firstLine="0"/>
              <w:contextualSpacing/>
              <w:rPr>
                <w:rFonts w:ascii="Times New Roman" w:hAnsi="Times New Roman"/>
                <w:sz w:val="20"/>
                <w:szCs w:val="20"/>
              </w:rPr>
            </w:pPr>
            <w:r w:rsidRPr="00E714E0">
              <w:rPr>
                <w:rFonts w:ascii="Times New Roman" w:eastAsia="Times New Roman" w:hAnsi="Times New Roman"/>
                <w:sz w:val="24"/>
                <w:szCs w:val="24"/>
              </w:rPr>
              <w:t>жизнедеятельности</w:t>
            </w:r>
          </w:p>
        </w:tc>
        <w:tc>
          <w:tcPr>
            <w:tcW w:w="3544" w:type="dxa"/>
          </w:tcPr>
          <w:p w:rsidR="004B38B2" w:rsidRPr="00E714E0" w:rsidRDefault="004B38B2" w:rsidP="002642CB">
            <w:pPr>
              <w:spacing w:line="360" w:lineRule="auto"/>
              <w:ind w:left="0" w:firstLine="0"/>
              <w:contextualSpacing/>
              <w:jc w:val="left"/>
              <w:rPr>
                <w:rFonts w:ascii="Times New Roman" w:hAnsi="Times New Roman"/>
                <w:sz w:val="20"/>
                <w:szCs w:val="20"/>
              </w:rPr>
            </w:pPr>
            <w:r w:rsidRPr="00E714E0">
              <w:rPr>
                <w:rFonts w:ascii="Times New Roman" w:eastAsia="Times New Roman" w:hAnsi="Times New Roman"/>
                <w:sz w:val="24"/>
                <w:szCs w:val="24"/>
              </w:rPr>
              <w:t>осуществляет обучение и воспитание обучающихся</w:t>
            </w:r>
          </w:p>
          <w:p w:rsidR="004B38B2" w:rsidRPr="00E714E0" w:rsidRDefault="004B38B2" w:rsidP="002642CB">
            <w:pPr>
              <w:spacing w:line="360" w:lineRule="auto"/>
              <w:ind w:left="0" w:firstLine="0"/>
              <w:contextualSpacing/>
              <w:jc w:val="left"/>
              <w:rPr>
                <w:rFonts w:ascii="Times New Roman" w:hAnsi="Times New Roman"/>
                <w:sz w:val="20"/>
                <w:szCs w:val="20"/>
              </w:rPr>
            </w:pPr>
            <w:r w:rsidRPr="00E714E0">
              <w:rPr>
                <w:rFonts w:ascii="Times New Roman" w:eastAsia="Times New Roman" w:hAnsi="Times New Roman"/>
                <w:sz w:val="24"/>
                <w:szCs w:val="24"/>
              </w:rPr>
              <w:t>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tc>
        <w:tc>
          <w:tcPr>
            <w:tcW w:w="1362" w:type="dxa"/>
          </w:tcPr>
          <w:p w:rsidR="004B38B2" w:rsidRPr="00E714E0" w:rsidRDefault="004B38B2" w:rsidP="003E00D7">
            <w:pPr>
              <w:spacing w:line="360" w:lineRule="auto"/>
              <w:ind w:left="0" w:firstLine="0"/>
              <w:contextualSpacing/>
              <w:rPr>
                <w:rFonts w:ascii="Times New Roman" w:hAnsi="Times New Roman"/>
                <w:sz w:val="20"/>
                <w:szCs w:val="20"/>
              </w:rPr>
            </w:pPr>
            <w:r w:rsidRPr="00E714E0">
              <w:rPr>
                <w:rFonts w:ascii="Times New Roman" w:eastAsia="Times New Roman" w:hAnsi="Times New Roman"/>
                <w:w w:val="97"/>
                <w:sz w:val="24"/>
                <w:szCs w:val="24"/>
              </w:rPr>
              <w:t>100</w:t>
            </w:r>
          </w:p>
        </w:tc>
        <w:tc>
          <w:tcPr>
            <w:tcW w:w="4733" w:type="dxa"/>
          </w:tcPr>
          <w:p w:rsidR="004B38B2" w:rsidRPr="00E714E0" w:rsidRDefault="004B38B2" w:rsidP="002642CB">
            <w:pPr>
              <w:spacing w:line="360" w:lineRule="auto"/>
              <w:ind w:left="0" w:firstLine="0"/>
              <w:contextualSpacing/>
              <w:jc w:val="left"/>
              <w:rPr>
                <w:rFonts w:ascii="Times New Roman" w:hAnsi="Times New Roman"/>
                <w:sz w:val="20"/>
                <w:szCs w:val="20"/>
              </w:rPr>
            </w:pPr>
            <w:r w:rsidRPr="00E714E0">
              <w:rPr>
                <w:rFonts w:ascii="Times New Roman" w:eastAsia="Times New Roman" w:hAnsi="Times New Roman"/>
                <w:sz w:val="24"/>
                <w:szCs w:val="24"/>
              </w:rPr>
              <w:t>высшее профессиональное образование и</w:t>
            </w:r>
          </w:p>
          <w:p w:rsidR="004B38B2" w:rsidRPr="00E714E0" w:rsidRDefault="004B38B2" w:rsidP="002642CB">
            <w:pPr>
              <w:spacing w:line="360" w:lineRule="auto"/>
              <w:ind w:left="0" w:firstLine="0"/>
              <w:contextualSpacing/>
              <w:jc w:val="left"/>
              <w:rPr>
                <w:rFonts w:ascii="Times New Roman" w:hAnsi="Times New Roman"/>
                <w:sz w:val="20"/>
                <w:szCs w:val="20"/>
              </w:rPr>
            </w:pPr>
            <w:r w:rsidRPr="00E714E0">
              <w:rPr>
                <w:rFonts w:ascii="Times New Roman" w:eastAsia="Times New Roman" w:hAnsi="Times New Roman"/>
                <w:sz w:val="24"/>
                <w:szCs w:val="24"/>
              </w:rPr>
              <w:t>профессиональная подготовка по направлению подготовки «Образование и педагогика»</w:t>
            </w:r>
            <w:r w:rsidR="002642CB">
              <w:rPr>
                <w:rFonts w:ascii="Times New Roman" w:eastAsia="Times New Roman" w:hAnsi="Times New Roman"/>
                <w:sz w:val="24"/>
                <w:szCs w:val="24"/>
              </w:rPr>
              <w:t xml:space="preserve"> </w:t>
            </w:r>
            <w:r w:rsidRPr="00E714E0">
              <w:rPr>
                <w:rFonts w:ascii="Times New Roman" w:eastAsia="Times New Roman" w:hAnsi="Times New Roman"/>
                <w:sz w:val="24"/>
                <w:szCs w:val="24"/>
              </w:rPr>
              <w:t>или ГО без предъявления требований к стажу</w:t>
            </w:r>
            <w:r w:rsidR="002642CB">
              <w:rPr>
                <w:rFonts w:ascii="Times New Roman" w:eastAsia="Times New Roman" w:hAnsi="Times New Roman"/>
                <w:sz w:val="24"/>
                <w:szCs w:val="24"/>
              </w:rPr>
              <w:t xml:space="preserve"> </w:t>
            </w:r>
            <w:r w:rsidRPr="00E714E0">
              <w:rPr>
                <w:rFonts w:ascii="Times New Roman" w:eastAsia="Times New Roman" w:hAnsi="Times New Roman"/>
                <w:sz w:val="24"/>
                <w:szCs w:val="24"/>
              </w:rPr>
              <w:t>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w:t>
            </w:r>
            <w:r w:rsidR="002642CB">
              <w:rPr>
                <w:rFonts w:ascii="Times New Roman" w:eastAsia="Times New Roman" w:hAnsi="Times New Roman"/>
                <w:sz w:val="24"/>
                <w:szCs w:val="24"/>
              </w:rPr>
              <w:t xml:space="preserve"> </w:t>
            </w:r>
            <w:r w:rsidRPr="00E714E0">
              <w:rPr>
                <w:rFonts w:ascii="Times New Roman" w:eastAsia="Times New Roman" w:hAnsi="Times New Roman"/>
                <w:sz w:val="24"/>
                <w:szCs w:val="24"/>
              </w:rPr>
              <w:t>среднее профессиональное (военное) образование и дополнительное профессиональное</w:t>
            </w:r>
            <w:r w:rsidR="002642CB">
              <w:rPr>
                <w:rFonts w:ascii="Times New Roman" w:hAnsi="Times New Roman"/>
                <w:sz w:val="20"/>
                <w:szCs w:val="20"/>
              </w:rPr>
              <w:t xml:space="preserve"> </w:t>
            </w:r>
            <w:r w:rsidRPr="00E714E0">
              <w:rPr>
                <w:rFonts w:ascii="Times New Roman" w:eastAsia="Times New Roman" w:hAnsi="Times New Roman"/>
                <w:sz w:val="24"/>
                <w:szCs w:val="24"/>
              </w:rPr>
              <w:t>образование в области образования и педагогики и стаж работы по специальности не менее 3 лет</w:t>
            </w:r>
          </w:p>
        </w:tc>
        <w:tc>
          <w:tcPr>
            <w:tcW w:w="2552" w:type="dxa"/>
          </w:tcPr>
          <w:p w:rsidR="004B38B2" w:rsidRPr="00E714E0" w:rsidRDefault="004B38B2" w:rsidP="003E00D7">
            <w:pPr>
              <w:spacing w:line="360" w:lineRule="auto"/>
              <w:ind w:left="0" w:firstLine="0"/>
              <w:contextualSpacing/>
              <w:rPr>
                <w:rFonts w:ascii="Times New Roman" w:hAnsi="Times New Roman"/>
                <w:sz w:val="24"/>
                <w:szCs w:val="24"/>
              </w:rPr>
            </w:pPr>
            <w:r w:rsidRPr="00E714E0">
              <w:rPr>
                <w:rFonts w:ascii="Times New Roman" w:eastAsia="Times New Roman" w:hAnsi="Times New Roman"/>
                <w:b/>
                <w:bCs/>
                <w:sz w:val="24"/>
                <w:szCs w:val="24"/>
              </w:rPr>
              <w:t>соответствует</w:t>
            </w:r>
          </w:p>
        </w:tc>
      </w:tr>
      <w:tr w:rsidR="004B38B2" w:rsidRPr="00E714E0" w:rsidTr="002642CB">
        <w:trPr>
          <w:trHeight w:val="212"/>
        </w:trPr>
        <w:tc>
          <w:tcPr>
            <w:tcW w:w="2518" w:type="dxa"/>
          </w:tcPr>
          <w:p w:rsidR="004B38B2" w:rsidRPr="00E714E0" w:rsidRDefault="004B38B2" w:rsidP="003E00D7">
            <w:pPr>
              <w:spacing w:line="360" w:lineRule="auto"/>
              <w:ind w:left="0" w:firstLine="0"/>
              <w:contextualSpacing/>
              <w:rPr>
                <w:rFonts w:ascii="Times New Roman" w:hAnsi="Times New Roman"/>
                <w:sz w:val="20"/>
                <w:szCs w:val="20"/>
              </w:rPr>
            </w:pPr>
            <w:r w:rsidRPr="00E714E0">
              <w:rPr>
                <w:rFonts w:ascii="Times New Roman" w:eastAsia="Times New Roman" w:hAnsi="Times New Roman"/>
                <w:sz w:val="24"/>
                <w:szCs w:val="24"/>
              </w:rPr>
              <w:t>Педагог - библиотекарь.</w:t>
            </w:r>
          </w:p>
        </w:tc>
        <w:tc>
          <w:tcPr>
            <w:tcW w:w="3544" w:type="dxa"/>
            <w:vAlign w:val="bottom"/>
          </w:tcPr>
          <w:p w:rsidR="004B38B2" w:rsidRPr="00E714E0" w:rsidRDefault="004B38B2" w:rsidP="002642CB">
            <w:pPr>
              <w:spacing w:line="360" w:lineRule="auto"/>
              <w:ind w:left="0" w:firstLine="0"/>
              <w:contextualSpacing/>
              <w:jc w:val="left"/>
              <w:rPr>
                <w:rFonts w:ascii="Times New Roman" w:hAnsi="Times New Roman"/>
                <w:sz w:val="20"/>
                <w:szCs w:val="20"/>
              </w:rPr>
            </w:pPr>
            <w:r w:rsidRPr="00E714E0">
              <w:rPr>
                <w:rFonts w:ascii="Times New Roman" w:eastAsia="Times New Roman" w:hAnsi="Times New Roman"/>
                <w:sz w:val="24"/>
                <w:szCs w:val="24"/>
              </w:rPr>
              <w:t xml:space="preserve">Организует работу по учебно-методическому и информационному сопровождению участников образовательного процесса, </w:t>
            </w:r>
            <w:r w:rsidRPr="00E714E0">
              <w:rPr>
                <w:rFonts w:ascii="Times New Roman" w:eastAsia="Times New Roman" w:hAnsi="Times New Roman"/>
                <w:sz w:val="24"/>
                <w:szCs w:val="24"/>
              </w:rPr>
              <w:lastRenderedPageBreak/>
              <w:t>разрабатывает планы комплектования библиотеки ОО печатными и электронными образовательными ресурсами, формирует дополнительный фонд литературы: художественный,</w:t>
            </w:r>
            <w:r w:rsidR="003E00D7">
              <w:rPr>
                <w:rFonts w:ascii="Times New Roman" w:eastAsia="Times New Roman" w:hAnsi="Times New Roman"/>
                <w:sz w:val="24"/>
                <w:szCs w:val="24"/>
              </w:rPr>
              <w:t xml:space="preserve"> </w:t>
            </w:r>
            <w:r w:rsidRPr="00E714E0">
              <w:rPr>
                <w:rFonts w:ascii="Times New Roman" w:eastAsia="Times New Roman" w:hAnsi="Times New Roman"/>
                <w:sz w:val="24"/>
                <w:szCs w:val="24"/>
              </w:rPr>
              <w:t>аучно-популярный, справочный; составляет каталоги с применением современных информационно-</w:t>
            </w:r>
          </w:p>
          <w:p w:rsidR="004B38B2" w:rsidRPr="00E714E0" w:rsidRDefault="004B38B2" w:rsidP="002642CB">
            <w:pPr>
              <w:spacing w:line="360" w:lineRule="auto"/>
              <w:ind w:left="0" w:firstLine="0"/>
              <w:contextualSpacing/>
              <w:jc w:val="left"/>
              <w:rPr>
                <w:rFonts w:ascii="Times New Roman" w:hAnsi="Times New Roman"/>
                <w:sz w:val="20"/>
                <w:szCs w:val="20"/>
              </w:rPr>
            </w:pPr>
            <w:r w:rsidRPr="00E714E0">
              <w:rPr>
                <w:rFonts w:ascii="Times New Roman" w:eastAsia="Times New Roman" w:hAnsi="Times New Roman"/>
                <w:sz w:val="24"/>
                <w:szCs w:val="24"/>
              </w:rPr>
              <w:t>поисковых систем. Ведет библиотечную учетно-</w:t>
            </w:r>
          </w:p>
          <w:p w:rsidR="004B38B2" w:rsidRPr="00E714E0" w:rsidRDefault="004B38B2" w:rsidP="002642CB">
            <w:pPr>
              <w:spacing w:line="360" w:lineRule="auto"/>
              <w:ind w:left="0" w:firstLine="0"/>
              <w:contextualSpacing/>
              <w:jc w:val="left"/>
              <w:rPr>
                <w:rFonts w:ascii="Times New Roman" w:hAnsi="Times New Roman"/>
                <w:sz w:val="20"/>
                <w:szCs w:val="20"/>
              </w:rPr>
            </w:pPr>
            <w:r w:rsidRPr="00E714E0">
              <w:rPr>
                <w:rFonts w:ascii="Times New Roman" w:eastAsia="Times New Roman" w:hAnsi="Times New Roman"/>
                <w:sz w:val="24"/>
                <w:szCs w:val="24"/>
              </w:rPr>
              <w:t>финансовую документацию. Обеспечивает дифференцированное библиотечное и информационно-</w:t>
            </w:r>
          </w:p>
          <w:p w:rsidR="004B38B2" w:rsidRPr="00E714E0" w:rsidRDefault="004B38B2" w:rsidP="002642CB">
            <w:pPr>
              <w:spacing w:line="360" w:lineRule="auto"/>
              <w:ind w:left="0" w:firstLine="0"/>
              <w:contextualSpacing/>
              <w:jc w:val="left"/>
              <w:rPr>
                <w:rFonts w:ascii="Times New Roman" w:hAnsi="Times New Roman"/>
                <w:sz w:val="20"/>
                <w:szCs w:val="20"/>
              </w:rPr>
            </w:pPr>
            <w:r w:rsidRPr="00E714E0">
              <w:rPr>
                <w:rFonts w:ascii="Times New Roman" w:eastAsia="Times New Roman" w:hAnsi="Times New Roman"/>
                <w:sz w:val="24"/>
                <w:szCs w:val="24"/>
              </w:rPr>
              <w:t>библиографическое обслуживание участников образовательного процесса.</w:t>
            </w:r>
          </w:p>
        </w:tc>
        <w:tc>
          <w:tcPr>
            <w:tcW w:w="1362" w:type="dxa"/>
          </w:tcPr>
          <w:p w:rsidR="004B38B2" w:rsidRPr="00E714E0" w:rsidRDefault="004B38B2" w:rsidP="003E00D7">
            <w:pPr>
              <w:spacing w:line="360" w:lineRule="auto"/>
              <w:ind w:left="0" w:firstLine="0"/>
              <w:contextualSpacing/>
              <w:rPr>
                <w:rFonts w:ascii="Times New Roman" w:hAnsi="Times New Roman"/>
                <w:sz w:val="20"/>
                <w:szCs w:val="20"/>
              </w:rPr>
            </w:pPr>
            <w:r w:rsidRPr="00E714E0">
              <w:rPr>
                <w:rFonts w:ascii="Times New Roman" w:eastAsia="Times New Roman" w:hAnsi="Times New Roman"/>
                <w:w w:val="97"/>
                <w:sz w:val="24"/>
                <w:szCs w:val="24"/>
              </w:rPr>
              <w:lastRenderedPageBreak/>
              <w:t>100</w:t>
            </w:r>
          </w:p>
        </w:tc>
        <w:tc>
          <w:tcPr>
            <w:tcW w:w="4733" w:type="dxa"/>
          </w:tcPr>
          <w:p w:rsidR="004B38B2" w:rsidRPr="00E714E0" w:rsidRDefault="004B38B2" w:rsidP="002642CB">
            <w:pPr>
              <w:spacing w:line="360" w:lineRule="auto"/>
              <w:ind w:left="0" w:firstLine="0"/>
              <w:contextualSpacing/>
              <w:jc w:val="left"/>
              <w:rPr>
                <w:rFonts w:ascii="Times New Roman" w:hAnsi="Times New Roman"/>
                <w:sz w:val="20"/>
                <w:szCs w:val="20"/>
              </w:rPr>
            </w:pPr>
            <w:r w:rsidRPr="00E714E0">
              <w:rPr>
                <w:rFonts w:ascii="Times New Roman" w:eastAsia="Times New Roman" w:hAnsi="Times New Roman"/>
                <w:sz w:val="24"/>
                <w:szCs w:val="24"/>
              </w:rPr>
              <w:t>высшее или среднее профессиональное образование по специальности «Библиотечно-</w:t>
            </w:r>
          </w:p>
          <w:p w:rsidR="004B38B2" w:rsidRPr="00E714E0" w:rsidRDefault="004B38B2" w:rsidP="002642CB">
            <w:pPr>
              <w:spacing w:line="360" w:lineRule="auto"/>
              <w:ind w:left="0" w:firstLine="0"/>
              <w:contextualSpacing/>
              <w:jc w:val="left"/>
              <w:rPr>
                <w:rFonts w:ascii="Times New Roman" w:hAnsi="Times New Roman"/>
                <w:sz w:val="20"/>
                <w:szCs w:val="20"/>
              </w:rPr>
            </w:pPr>
            <w:r w:rsidRPr="00E714E0">
              <w:rPr>
                <w:rFonts w:ascii="Times New Roman" w:eastAsia="Times New Roman" w:hAnsi="Times New Roman"/>
                <w:sz w:val="24"/>
                <w:szCs w:val="24"/>
              </w:rPr>
              <w:t>информационная деятельность».</w:t>
            </w:r>
          </w:p>
        </w:tc>
        <w:tc>
          <w:tcPr>
            <w:tcW w:w="2552" w:type="dxa"/>
          </w:tcPr>
          <w:p w:rsidR="004B38B2" w:rsidRPr="00E714E0" w:rsidRDefault="004B38B2" w:rsidP="003E00D7">
            <w:pPr>
              <w:spacing w:line="360" w:lineRule="auto"/>
              <w:ind w:left="0" w:firstLine="0"/>
              <w:contextualSpacing/>
              <w:rPr>
                <w:rFonts w:ascii="Times New Roman" w:hAnsi="Times New Roman"/>
                <w:sz w:val="20"/>
                <w:szCs w:val="20"/>
              </w:rPr>
            </w:pPr>
            <w:r w:rsidRPr="00E714E0">
              <w:rPr>
                <w:rFonts w:ascii="Times New Roman" w:eastAsia="Times New Roman" w:hAnsi="Times New Roman"/>
                <w:b/>
                <w:bCs/>
                <w:sz w:val="24"/>
                <w:szCs w:val="24"/>
              </w:rPr>
              <w:t>соответствует</w:t>
            </w:r>
          </w:p>
        </w:tc>
      </w:tr>
      <w:tr w:rsidR="004B38B2" w:rsidRPr="00E714E0" w:rsidTr="002642CB">
        <w:trPr>
          <w:trHeight w:val="212"/>
        </w:trPr>
        <w:tc>
          <w:tcPr>
            <w:tcW w:w="2518" w:type="dxa"/>
          </w:tcPr>
          <w:p w:rsidR="004B38B2" w:rsidRPr="00E714E0" w:rsidRDefault="004B38B2" w:rsidP="003E00D7">
            <w:pPr>
              <w:spacing w:line="360" w:lineRule="auto"/>
              <w:ind w:left="0" w:firstLine="0"/>
              <w:contextualSpacing/>
              <w:rPr>
                <w:rFonts w:ascii="Times New Roman" w:hAnsi="Times New Roman"/>
                <w:sz w:val="20"/>
                <w:szCs w:val="20"/>
              </w:rPr>
            </w:pPr>
            <w:r w:rsidRPr="00E714E0">
              <w:rPr>
                <w:rFonts w:ascii="Times New Roman" w:eastAsia="Times New Roman" w:hAnsi="Times New Roman"/>
                <w:sz w:val="24"/>
                <w:szCs w:val="24"/>
              </w:rPr>
              <w:lastRenderedPageBreak/>
              <w:t>Бухгалтер</w:t>
            </w:r>
          </w:p>
        </w:tc>
        <w:tc>
          <w:tcPr>
            <w:tcW w:w="3544" w:type="dxa"/>
          </w:tcPr>
          <w:p w:rsidR="004B38B2" w:rsidRPr="00E714E0" w:rsidRDefault="004B38B2" w:rsidP="002642CB">
            <w:pPr>
              <w:spacing w:line="360" w:lineRule="auto"/>
              <w:ind w:left="0" w:firstLine="0"/>
              <w:contextualSpacing/>
              <w:jc w:val="left"/>
              <w:rPr>
                <w:rFonts w:ascii="Times New Roman" w:hAnsi="Times New Roman"/>
                <w:sz w:val="20"/>
                <w:szCs w:val="20"/>
              </w:rPr>
            </w:pPr>
            <w:r w:rsidRPr="00E714E0">
              <w:rPr>
                <w:rFonts w:ascii="Times New Roman" w:eastAsia="Times New Roman" w:hAnsi="Times New Roman"/>
                <w:sz w:val="24"/>
                <w:szCs w:val="24"/>
              </w:rPr>
              <w:t>выполняет работу по ведению бухгалтерского учёта</w:t>
            </w:r>
          </w:p>
          <w:p w:rsidR="004B38B2" w:rsidRPr="00E714E0" w:rsidRDefault="004B38B2" w:rsidP="002642CB">
            <w:pPr>
              <w:spacing w:line="360" w:lineRule="auto"/>
              <w:ind w:left="0"/>
              <w:contextualSpacing/>
              <w:jc w:val="left"/>
              <w:rPr>
                <w:rFonts w:ascii="Times New Roman" w:hAnsi="Times New Roman"/>
                <w:sz w:val="20"/>
                <w:szCs w:val="20"/>
              </w:rPr>
            </w:pPr>
            <w:r w:rsidRPr="00E714E0">
              <w:rPr>
                <w:rFonts w:ascii="Times New Roman" w:eastAsia="Times New Roman" w:hAnsi="Times New Roman"/>
                <w:sz w:val="24"/>
                <w:szCs w:val="24"/>
              </w:rPr>
              <w:t>имущества, обязательств и хозяйственных операций.</w:t>
            </w:r>
          </w:p>
        </w:tc>
        <w:tc>
          <w:tcPr>
            <w:tcW w:w="1362" w:type="dxa"/>
          </w:tcPr>
          <w:p w:rsidR="004B38B2" w:rsidRPr="00E714E0" w:rsidRDefault="004B38B2" w:rsidP="003E00D7">
            <w:pPr>
              <w:spacing w:line="360" w:lineRule="auto"/>
              <w:ind w:left="0" w:firstLine="0"/>
              <w:contextualSpacing/>
              <w:rPr>
                <w:rFonts w:ascii="Times New Roman" w:hAnsi="Times New Roman"/>
                <w:sz w:val="20"/>
                <w:szCs w:val="20"/>
              </w:rPr>
            </w:pPr>
            <w:r w:rsidRPr="00E714E0">
              <w:rPr>
                <w:rFonts w:ascii="Times New Roman" w:eastAsia="Times New Roman" w:hAnsi="Times New Roman"/>
                <w:w w:val="97"/>
                <w:sz w:val="24"/>
                <w:szCs w:val="24"/>
              </w:rPr>
              <w:t>100</w:t>
            </w:r>
          </w:p>
        </w:tc>
        <w:tc>
          <w:tcPr>
            <w:tcW w:w="4733" w:type="dxa"/>
          </w:tcPr>
          <w:p w:rsidR="004B38B2" w:rsidRPr="00E714E0" w:rsidRDefault="004B38B2" w:rsidP="002642CB">
            <w:pPr>
              <w:spacing w:line="360" w:lineRule="auto"/>
              <w:ind w:left="0" w:firstLine="0"/>
              <w:contextualSpacing/>
              <w:jc w:val="left"/>
              <w:rPr>
                <w:rFonts w:ascii="Times New Roman" w:hAnsi="Times New Roman"/>
                <w:sz w:val="20"/>
                <w:szCs w:val="20"/>
              </w:rPr>
            </w:pPr>
            <w:r w:rsidRPr="00E714E0">
              <w:rPr>
                <w:rFonts w:ascii="Times New Roman" w:eastAsia="Times New Roman" w:hAnsi="Times New Roman"/>
                <w:sz w:val="24"/>
                <w:szCs w:val="24"/>
              </w:rPr>
              <w:t>бухгалтер II категории: высшее профессиональное (экономическое) образование без</w:t>
            </w:r>
            <w:r w:rsidR="002642CB">
              <w:rPr>
                <w:rFonts w:ascii="Times New Roman" w:hAnsi="Times New Roman"/>
                <w:sz w:val="20"/>
                <w:szCs w:val="20"/>
              </w:rPr>
              <w:t xml:space="preserve"> </w:t>
            </w:r>
            <w:r w:rsidRPr="00E714E0">
              <w:rPr>
                <w:rFonts w:ascii="Times New Roman" w:eastAsia="Times New Roman" w:hAnsi="Times New Roman"/>
                <w:sz w:val="24"/>
                <w:szCs w:val="24"/>
              </w:rPr>
              <w:t>предъявления требований к стажу работы или</w:t>
            </w:r>
            <w:r w:rsidR="002642CB">
              <w:rPr>
                <w:rFonts w:ascii="Times New Roman" w:eastAsia="Times New Roman" w:hAnsi="Times New Roman"/>
                <w:sz w:val="24"/>
                <w:szCs w:val="24"/>
              </w:rPr>
              <w:t xml:space="preserve"> </w:t>
            </w:r>
            <w:r w:rsidRPr="00E714E0">
              <w:rPr>
                <w:rFonts w:ascii="Times New Roman" w:eastAsia="Times New Roman" w:hAnsi="Times New Roman"/>
                <w:sz w:val="24"/>
                <w:szCs w:val="24"/>
              </w:rPr>
              <w:t>среднее профессиональное (экономическое)</w:t>
            </w:r>
          </w:p>
          <w:p w:rsidR="004B38B2" w:rsidRPr="00E714E0" w:rsidRDefault="004B38B2" w:rsidP="002642CB">
            <w:pPr>
              <w:spacing w:line="360" w:lineRule="auto"/>
              <w:ind w:left="0" w:firstLine="0"/>
              <w:contextualSpacing/>
              <w:jc w:val="left"/>
              <w:rPr>
                <w:rFonts w:ascii="Times New Roman" w:hAnsi="Times New Roman"/>
                <w:sz w:val="20"/>
                <w:szCs w:val="20"/>
              </w:rPr>
            </w:pPr>
            <w:r w:rsidRPr="00E714E0">
              <w:rPr>
                <w:rFonts w:ascii="Times New Roman" w:eastAsia="Times New Roman" w:hAnsi="Times New Roman"/>
                <w:sz w:val="24"/>
                <w:szCs w:val="24"/>
              </w:rPr>
              <w:t>образование и стаж работы в должности бухгалтера не менее 3 лет. Бухгалтер: среднее</w:t>
            </w:r>
            <w:r w:rsidR="002642CB">
              <w:rPr>
                <w:rFonts w:ascii="Times New Roman" w:eastAsia="Times New Roman" w:hAnsi="Times New Roman"/>
                <w:sz w:val="24"/>
                <w:szCs w:val="24"/>
              </w:rPr>
              <w:t xml:space="preserve"> </w:t>
            </w:r>
            <w:r w:rsidRPr="00E714E0">
              <w:rPr>
                <w:rFonts w:ascii="Times New Roman" w:eastAsia="Times New Roman" w:hAnsi="Times New Roman"/>
                <w:sz w:val="24"/>
                <w:szCs w:val="24"/>
              </w:rPr>
              <w:t>профессиональное (экономическое) образование без предъявления требований к стажу</w:t>
            </w:r>
          </w:p>
          <w:p w:rsidR="004B38B2" w:rsidRPr="00E714E0" w:rsidRDefault="004B38B2" w:rsidP="002642CB">
            <w:pPr>
              <w:spacing w:line="360" w:lineRule="auto"/>
              <w:ind w:left="0" w:firstLine="0"/>
              <w:contextualSpacing/>
              <w:jc w:val="left"/>
              <w:rPr>
                <w:rFonts w:ascii="Times New Roman" w:hAnsi="Times New Roman"/>
                <w:sz w:val="20"/>
                <w:szCs w:val="20"/>
              </w:rPr>
            </w:pPr>
            <w:r w:rsidRPr="00E714E0">
              <w:rPr>
                <w:rFonts w:ascii="Times New Roman" w:eastAsia="Times New Roman" w:hAnsi="Times New Roman"/>
                <w:sz w:val="24"/>
                <w:szCs w:val="24"/>
              </w:rPr>
              <w:t>работы или специальная подготовка по установленной программе и стаж работы по учёту</w:t>
            </w:r>
            <w:r w:rsidR="002642CB">
              <w:rPr>
                <w:rFonts w:ascii="Times New Roman" w:eastAsia="Times New Roman" w:hAnsi="Times New Roman"/>
                <w:sz w:val="24"/>
                <w:szCs w:val="24"/>
              </w:rPr>
              <w:t xml:space="preserve"> </w:t>
            </w:r>
            <w:r w:rsidRPr="00E714E0">
              <w:rPr>
                <w:rFonts w:ascii="Times New Roman" w:eastAsia="Times New Roman" w:hAnsi="Times New Roman"/>
                <w:sz w:val="24"/>
                <w:szCs w:val="24"/>
              </w:rPr>
              <w:t>и контролю не менее 3 лет.</w:t>
            </w:r>
          </w:p>
        </w:tc>
        <w:tc>
          <w:tcPr>
            <w:tcW w:w="2552" w:type="dxa"/>
          </w:tcPr>
          <w:p w:rsidR="004B38B2" w:rsidRPr="00E714E0" w:rsidRDefault="004B38B2" w:rsidP="003E00D7">
            <w:pPr>
              <w:spacing w:line="360" w:lineRule="auto"/>
              <w:ind w:left="0" w:firstLine="0"/>
              <w:contextualSpacing/>
              <w:rPr>
                <w:rFonts w:ascii="Times New Roman" w:hAnsi="Times New Roman"/>
                <w:sz w:val="20"/>
                <w:szCs w:val="20"/>
              </w:rPr>
            </w:pPr>
            <w:r w:rsidRPr="00E714E0">
              <w:rPr>
                <w:rFonts w:ascii="Times New Roman" w:eastAsia="Times New Roman" w:hAnsi="Times New Roman"/>
                <w:b/>
                <w:bCs/>
                <w:sz w:val="24"/>
                <w:szCs w:val="24"/>
              </w:rPr>
              <w:t>соответствует</w:t>
            </w:r>
          </w:p>
        </w:tc>
      </w:tr>
      <w:tr w:rsidR="004B38B2" w:rsidRPr="00E714E0" w:rsidTr="002642CB">
        <w:trPr>
          <w:trHeight w:val="212"/>
        </w:trPr>
        <w:tc>
          <w:tcPr>
            <w:tcW w:w="2518" w:type="dxa"/>
          </w:tcPr>
          <w:p w:rsidR="004B38B2" w:rsidRPr="00E714E0" w:rsidRDefault="004B38B2" w:rsidP="003E00D7">
            <w:pPr>
              <w:spacing w:line="360" w:lineRule="auto"/>
              <w:ind w:left="0" w:firstLine="0"/>
              <w:contextualSpacing/>
              <w:rPr>
                <w:rFonts w:ascii="Times New Roman" w:hAnsi="Times New Roman"/>
                <w:sz w:val="20"/>
                <w:szCs w:val="20"/>
              </w:rPr>
            </w:pPr>
            <w:r w:rsidRPr="00E714E0">
              <w:rPr>
                <w:rFonts w:ascii="Times New Roman" w:eastAsia="Times New Roman" w:hAnsi="Times New Roman"/>
                <w:sz w:val="24"/>
                <w:szCs w:val="24"/>
              </w:rPr>
              <w:t>Инженер по</w:t>
            </w:r>
          </w:p>
          <w:p w:rsidR="004B38B2" w:rsidRPr="00E714E0" w:rsidRDefault="004B38B2" w:rsidP="003E00D7">
            <w:pPr>
              <w:spacing w:line="360" w:lineRule="auto"/>
              <w:ind w:left="0" w:firstLine="0"/>
              <w:contextualSpacing/>
              <w:rPr>
                <w:rFonts w:ascii="Times New Roman" w:hAnsi="Times New Roman"/>
                <w:sz w:val="20"/>
                <w:szCs w:val="20"/>
              </w:rPr>
            </w:pPr>
            <w:r w:rsidRPr="00E714E0">
              <w:rPr>
                <w:rFonts w:ascii="Times New Roman" w:eastAsia="Times New Roman" w:hAnsi="Times New Roman"/>
                <w:sz w:val="24"/>
                <w:szCs w:val="24"/>
              </w:rPr>
              <w:t>обслуживанию ЭВМ и</w:t>
            </w:r>
          </w:p>
          <w:p w:rsidR="004B38B2" w:rsidRPr="00E714E0" w:rsidRDefault="004B38B2" w:rsidP="003E00D7">
            <w:pPr>
              <w:spacing w:line="360" w:lineRule="auto"/>
              <w:ind w:left="0" w:firstLine="0"/>
              <w:contextualSpacing/>
              <w:rPr>
                <w:rFonts w:ascii="Times New Roman" w:hAnsi="Times New Roman"/>
                <w:sz w:val="20"/>
                <w:szCs w:val="20"/>
              </w:rPr>
            </w:pPr>
            <w:r w:rsidRPr="00E714E0">
              <w:rPr>
                <w:rFonts w:ascii="Times New Roman" w:eastAsia="Times New Roman" w:hAnsi="Times New Roman"/>
                <w:sz w:val="24"/>
                <w:szCs w:val="24"/>
              </w:rPr>
              <w:t>ТСО</w:t>
            </w:r>
          </w:p>
        </w:tc>
        <w:tc>
          <w:tcPr>
            <w:tcW w:w="3544" w:type="dxa"/>
          </w:tcPr>
          <w:p w:rsidR="004B38B2" w:rsidRPr="00E714E0" w:rsidRDefault="004B38B2" w:rsidP="002642CB">
            <w:pPr>
              <w:spacing w:line="360" w:lineRule="auto"/>
              <w:ind w:left="0" w:firstLine="0"/>
              <w:contextualSpacing/>
              <w:jc w:val="left"/>
              <w:rPr>
                <w:rFonts w:ascii="Times New Roman" w:hAnsi="Times New Roman"/>
                <w:sz w:val="20"/>
                <w:szCs w:val="20"/>
              </w:rPr>
            </w:pPr>
            <w:r w:rsidRPr="00E714E0">
              <w:rPr>
                <w:rFonts w:ascii="Times New Roman" w:eastAsia="Times New Roman" w:hAnsi="Times New Roman"/>
                <w:sz w:val="24"/>
                <w:szCs w:val="24"/>
              </w:rPr>
              <w:t>Обеспечивает функционирование вверенного ему</w:t>
            </w:r>
          </w:p>
          <w:p w:rsidR="004B38B2" w:rsidRPr="00E714E0" w:rsidRDefault="004B38B2" w:rsidP="002642CB">
            <w:pPr>
              <w:spacing w:line="360" w:lineRule="auto"/>
              <w:ind w:left="0" w:firstLine="0"/>
              <w:contextualSpacing/>
              <w:jc w:val="left"/>
              <w:rPr>
                <w:rFonts w:ascii="Times New Roman" w:hAnsi="Times New Roman"/>
                <w:sz w:val="20"/>
                <w:szCs w:val="20"/>
              </w:rPr>
            </w:pPr>
            <w:r w:rsidRPr="00E714E0">
              <w:rPr>
                <w:rFonts w:ascii="Times New Roman" w:eastAsia="Times New Roman" w:hAnsi="Times New Roman"/>
                <w:sz w:val="24"/>
                <w:szCs w:val="24"/>
              </w:rPr>
              <w:t>комплекса средств автоматизации во всех режимах</w:t>
            </w:r>
          </w:p>
          <w:p w:rsidR="004B38B2" w:rsidRPr="00E714E0" w:rsidRDefault="004B38B2" w:rsidP="002642CB">
            <w:pPr>
              <w:spacing w:line="360" w:lineRule="auto"/>
              <w:ind w:left="0" w:firstLine="0"/>
              <w:contextualSpacing/>
              <w:jc w:val="left"/>
              <w:rPr>
                <w:rFonts w:ascii="Times New Roman" w:hAnsi="Times New Roman"/>
                <w:sz w:val="20"/>
                <w:szCs w:val="20"/>
              </w:rPr>
            </w:pPr>
            <w:r w:rsidRPr="00E714E0">
              <w:rPr>
                <w:rFonts w:ascii="Times New Roman" w:eastAsia="Times New Roman" w:hAnsi="Times New Roman"/>
                <w:sz w:val="24"/>
                <w:szCs w:val="24"/>
              </w:rPr>
              <w:t>работы системы в соответствии с установленным</w:t>
            </w:r>
          </w:p>
          <w:p w:rsidR="004B38B2" w:rsidRPr="00E714E0" w:rsidRDefault="004B38B2" w:rsidP="002642CB">
            <w:pPr>
              <w:spacing w:line="360" w:lineRule="auto"/>
              <w:ind w:left="0" w:firstLine="0"/>
              <w:contextualSpacing/>
              <w:jc w:val="left"/>
              <w:rPr>
                <w:rFonts w:ascii="Times New Roman" w:hAnsi="Times New Roman"/>
                <w:sz w:val="20"/>
                <w:szCs w:val="20"/>
              </w:rPr>
            </w:pPr>
            <w:r w:rsidRPr="00E714E0">
              <w:rPr>
                <w:rFonts w:ascii="Times New Roman" w:eastAsia="Times New Roman" w:hAnsi="Times New Roman"/>
                <w:sz w:val="24"/>
                <w:szCs w:val="24"/>
              </w:rPr>
              <w:t xml:space="preserve">регламентом. Обеспечивает ОО </w:t>
            </w:r>
            <w:r w:rsidRPr="00E714E0">
              <w:rPr>
                <w:rFonts w:ascii="Times New Roman" w:eastAsia="Times New Roman" w:hAnsi="Times New Roman"/>
                <w:sz w:val="24"/>
                <w:szCs w:val="24"/>
              </w:rPr>
              <w:lastRenderedPageBreak/>
              <w:t>необходимыми техническими данными, документами. Материалами.</w:t>
            </w:r>
          </w:p>
          <w:p w:rsidR="004B38B2" w:rsidRPr="00E714E0" w:rsidRDefault="004B38B2" w:rsidP="002642CB">
            <w:pPr>
              <w:spacing w:line="360" w:lineRule="auto"/>
              <w:ind w:left="0" w:firstLine="0"/>
              <w:contextualSpacing/>
              <w:jc w:val="left"/>
              <w:rPr>
                <w:rFonts w:ascii="Times New Roman" w:hAnsi="Times New Roman"/>
                <w:sz w:val="20"/>
                <w:szCs w:val="20"/>
              </w:rPr>
            </w:pPr>
            <w:r w:rsidRPr="00E714E0">
              <w:rPr>
                <w:rFonts w:ascii="Times New Roman" w:eastAsia="Times New Roman" w:hAnsi="Times New Roman"/>
                <w:sz w:val="24"/>
                <w:szCs w:val="24"/>
              </w:rPr>
              <w:t>оборудованием. Обеспечивает решение функционального комплекса задач при оперативном взаимодействии с пользователями. Принимает на ответственное хранение программные и технические</w:t>
            </w:r>
          </w:p>
          <w:p w:rsidR="004B38B2" w:rsidRPr="00E714E0" w:rsidRDefault="004B38B2" w:rsidP="002642CB">
            <w:pPr>
              <w:spacing w:line="360" w:lineRule="auto"/>
              <w:ind w:left="0" w:firstLine="0"/>
              <w:contextualSpacing/>
              <w:jc w:val="left"/>
              <w:rPr>
                <w:rFonts w:ascii="Times New Roman" w:hAnsi="Times New Roman"/>
                <w:sz w:val="20"/>
                <w:szCs w:val="20"/>
              </w:rPr>
            </w:pPr>
            <w:r w:rsidRPr="00E714E0">
              <w:rPr>
                <w:rFonts w:ascii="Times New Roman" w:eastAsia="Times New Roman" w:hAnsi="Times New Roman"/>
                <w:sz w:val="24"/>
                <w:szCs w:val="24"/>
              </w:rPr>
              <w:t>средства комплекса средств автоматизации.</w:t>
            </w:r>
          </w:p>
        </w:tc>
        <w:tc>
          <w:tcPr>
            <w:tcW w:w="1362" w:type="dxa"/>
          </w:tcPr>
          <w:p w:rsidR="004B38B2" w:rsidRPr="00E714E0" w:rsidRDefault="004B38B2" w:rsidP="003E00D7">
            <w:pPr>
              <w:spacing w:line="360" w:lineRule="auto"/>
              <w:ind w:left="0" w:firstLine="0"/>
              <w:contextualSpacing/>
              <w:rPr>
                <w:rFonts w:ascii="Times New Roman" w:hAnsi="Times New Roman"/>
                <w:sz w:val="20"/>
                <w:szCs w:val="20"/>
              </w:rPr>
            </w:pPr>
            <w:r w:rsidRPr="00E714E0">
              <w:rPr>
                <w:rFonts w:ascii="Times New Roman" w:eastAsia="Times New Roman" w:hAnsi="Times New Roman"/>
                <w:sz w:val="24"/>
                <w:szCs w:val="24"/>
              </w:rPr>
              <w:lastRenderedPageBreak/>
              <w:t>100</w:t>
            </w:r>
          </w:p>
        </w:tc>
        <w:tc>
          <w:tcPr>
            <w:tcW w:w="4733" w:type="dxa"/>
          </w:tcPr>
          <w:p w:rsidR="004B38B2" w:rsidRPr="00E714E0" w:rsidRDefault="004B38B2" w:rsidP="002642CB">
            <w:pPr>
              <w:spacing w:line="360" w:lineRule="auto"/>
              <w:ind w:left="0" w:firstLine="0"/>
              <w:contextualSpacing/>
              <w:jc w:val="left"/>
              <w:rPr>
                <w:rFonts w:ascii="Times New Roman" w:hAnsi="Times New Roman"/>
                <w:sz w:val="20"/>
                <w:szCs w:val="20"/>
              </w:rPr>
            </w:pPr>
            <w:r w:rsidRPr="00E714E0">
              <w:rPr>
                <w:rFonts w:ascii="Times New Roman" w:eastAsia="Times New Roman" w:hAnsi="Times New Roman"/>
                <w:sz w:val="24"/>
                <w:szCs w:val="24"/>
              </w:rPr>
              <w:t>Наличие высшего профессионального (технического) образования и стаж работы по</w:t>
            </w:r>
            <w:r w:rsidR="002642CB">
              <w:rPr>
                <w:rFonts w:ascii="Times New Roman" w:hAnsi="Times New Roman"/>
                <w:sz w:val="20"/>
                <w:szCs w:val="20"/>
              </w:rPr>
              <w:t xml:space="preserve"> </w:t>
            </w:r>
            <w:r w:rsidRPr="00E714E0">
              <w:rPr>
                <w:rFonts w:ascii="Times New Roman" w:eastAsia="Times New Roman" w:hAnsi="Times New Roman"/>
                <w:sz w:val="24"/>
                <w:szCs w:val="24"/>
              </w:rPr>
              <w:t>специальности не менее 3 лет.</w:t>
            </w:r>
          </w:p>
        </w:tc>
        <w:tc>
          <w:tcPr>
            <w:tcW w:w="2552" w:type="dxa"/>
          </w:tcPr>
          <w:p w:rsidR="004B38B2" w:rsidRPr="00E714E0" w:rsidRDefault="004B38B2" w:rsidP="003E00D7">
            <w:pPr>
              <w:spacing w:line="360" w:lineRule="auto"/>
              <w:ind w:left="0" w:firstLine="0"/>
              <w:contextualSpacing/>
              <w:rPr>
                <w:rFonts w:ascii="Times New Roman" w:hAnsi="Times New Roman"/>
                <w:sz w:val="20"/>
                <w:szCs w:val="20"/>
              </w:rPr>
            </w:pPr>
            <w:r w:rsidRPr="00E714E0">
              <w:rPr>
                <w:rFonts w:ascii="Times New Roman" w:eastAsia="Times New Roman" w:hAnsi="Times New Roman"/>
                <w:b/>
                <w:bCs/>
                <w:sz w:val="24"/>
                <w:szCs w:val="24"/>
              </w:rPr>
              <w:t>соответствует</w:t>
            </w:r>
          </w:p>
        </w:tc>
      </w:tr>
      <w:tr w:rsidR="004B38B2" w:rsidRPr="00E714E0" w:rsidTr="002642CB">
        <w:trPr>
          <w:trHeight w:val="212"/>
        </w:trPr>
        <w:tc>
          <w:tcPr>
            <w:tcW w:w="2518" w:type="dxa"/>
          </w:tcPr>
          <w:p w:rsidR="004B38B2" w:rsidRPr="00E714E0" w:rsidRDefault="004B38B2" w:rsidP="003E00D7">
            <w:pPr>
              <w:spacing w:line="360" w:lineRule="auto"/>
              <w:ind w:left="0" w:firstLine="0"/>
              <w:contextualSpacing/>
              <w:rPr>
                <w:rFonts w:ascii="Times New Roman" w:eastAsia="Times New Roman" w:hAnsi="Times New Roman"/>
                <w:sz w:val="24"/>
                <w:szCs w:val="24"/>
              </w:rPr>
            </w:pPr>
            <w:r w:rsidRPr="00E714E0">
              <w:rPr>
                <w:rFonts w:ascii="Times New Roman" w:eastAsia="Times New Roman" w:hAnsi="Times New Roman"/>
                <w:sz w:val="24"/>
                <w:szCs w:val="24"/>
              </w:rPr>
              <w:lastRenderedPageBreak/>
              <w:t>Лаборант</w:t>
            </w:r>
          </w:p>
        </w:tc>
        <w:tc>
          <w:tcPr>
            <w:tcW w:w="3544" w:type="dxa"/>
          </w:tcPr>
          <w:p w:rsidR="004B38B2" w:rsidRPr="00E714E0" w:rsidRDefault="004B38B2" w:rsidP="002642CB">
            <w:pPr>
              <w:spacing w:line="360" w:lineRule="auto"/>
              <w:ind w:left="0" w:firstLine="0"/>
              <w:contextualSpacing/>
              <w:jc w:val="left"/>
              <w:rPr>
                <w:rFonts w:ascii="Times New Roman" w:hAnsi="Times New Roman"/>
                <w:sz w:val="20"/>
                <w:szCs w:val="20"/>
              </w:rPr>
            </w:pPr>
            <w:r w:rsidRPr="00E714E0">
              <w:rPr>
                <w:rFonts w:ascii="Times New Roman" w:eastAsia="Times New Roman" w:hAnsi="Times New Roman"/>
              </w:rPr>
              <w:t>следит за исправным</w:t>
            </w:r>
          </w:p>
          <w:p w:rsidR="004B38B2" w:rsidRPr="00E714E0" w:rsidRDefault="004B38B2" w:rsidP="002642CB">
            <w:pPr>
              <w:spacing w:line="360" w:lineRule="auto"/>
              <w:ind w:left="0"/>
              <w:contextualSpacing/>
              <w:jc w:val="left"/>
              <w:rPr>
                <w:rFonts w:ascii="Times New Roman" w:hAnsi="Times New Roman"/>
                <w:sz w:val="20"/>
                <w:szCs w:val="20"/>
              </w:rPr>
            </w:pPr>
            <w:r w:rsidRPr="00E714E0">
              <w:rPr>
                <w:rFonts w:ascii="Times New Roman" w:eastAsia="Times New Roman" w:hAnsi="Times New Roman"/>
              </w:rPr>
              <w:t>состоянием лабораторного оборудования, осуществляет наладку.</w:t>
            </w:r>
          </w:p>
          <w:p w:rsidR="004B38B2" w:rsidRPr="00E714E0" w:rsidRDefault="004B38B2" w:rsidP="002642CB">
            <w:pPr>
              <w:spacing w:line="360" w:lineRule="auto"/>
              <w:ind w:left="0"/>
              <w:contextualSpacing/>
              <w:jc w:val="left"/>
              <w:rPr>
                <w:rFonts w:ascii="Times New Roman" w:hAnsi="Times New Roman"/>
                <w:sz w:val="20"/>
                <w:szCs w:val="20"/>
              </w:rPr>
            </w:pPr>
            <w:r w:rsidRPr="00E714E0">
              <w:rPr>
                <w:rFonts w:ascii="Times New Roman" w:eastAsia="Times New Roman" w:hAnsi="Times New Roman"/>
                <w:w w:val="98"/>
              </w:rPr>
              <w:t xml:space="preserve">Подготавливает </w:t>
            </w:r>
            <w:r w:rsidRPr="00E714E0">
              <w:rPr>
                <w:rFonts w:ascii="Times New Roman" w:eastAsia="Times New Roman" w:hAnsi="Times New Roman"/>
              </w:rPr>
              <w:t>оборудование к проведению экспериментов.</w:t>
            </w:r>
          </w:p>
        </w:tc>
        <w:tc>
          <w:tcPr>
            <w:tcW w:w="1362" w:type="dxa"/>
          </w:tcPr>
          <w:p w:rsidR="004B38B2" w:rsidRPr="00E714E0" w:rsidRDefault="004B38B2" w:rsidP="003E00D7">
            <w:pPr>
              <w:spacing w:line="360" w:lineRule="auto"/>
              <w:ind w:left="0" w:firstLine="0"/>
              <w:contextualSpacing/>
              <w:rPr>
                <w:rFonts w:ascii="Times New Roman" w:eastAsia="Times New Roman" w:hAnsi="Times New Roman"/>
                <w:sz w:val="24"/>
                <w:szCs w:val="24"/>
              </w:rPr>
            </w:pPr>
            <w:r w:rsidRPr="00E714E0">
              <w:rPr>
                <w:rFonts w:ascii="Times New Roman" w:eastAsia="Times New Roman" w:hAnsi="Times New Roman"/>
                <w:sz w:val="24"/>
                <w:szCs w:val="24"/>
              </w:rPr>
              <w:t>100</w:t>
            </w:r>
          </w:p>
        </w:tc>
        <w:tc>
          <w:tcPr>
            <w:tcW w:w="4733" w:type="dxa"/>
          </w:tcPr>
          <w:p w:rsidR="004B38B2" w:rsidRPr="00E714E0" w:rsidRDefault="004B38B2" w:rsidP="002642CB">
            <w:pPr>
              <w:spacing w:line="360" w:lineRule="auto"/>
              <w:ind w:left="0" w:firstLine="0"/>
              <w:contextualSpacing/>
              <w:jc w:val="left"/>
              <w:rPr>
                <w:rFonts w:ascii="Times New Roman" w:hAnsi="Times New Roman"/>
                <w:sz w:val="20"/>
                <w:szCs w:val="20"/>
              </w:rPr>
            </w:pPr>
            <w:r w:rsidRPr="00E714E0">
              <w:rPr>
                <w:rFonts w:ascii="Times New Roman" w:eastAsia="Times New Roman" w:hAnsi="Times New Roman"/>
              </w:rPr>
              <w:t xml:space="preserve">среднее профессиональное образование без  предъявления </w:t>
            </w:r>
            <w:r w:rsidRPr="00E714E0">
              <w:rPr>
                <w:rFonts w:ascii="Times New Roman" w:eastAsia="Times New Roman" w:hAnsi="Times New Roman"/>
                <w:w w:val="98"/>
              </w:rPr>
              <w:t xml:space="preserve">требований </w:t>
            </w:r>
            <w:r w:rsidRPr="00E714E0">
              <w:rPr>
                <w:rFonts w:ascii="Times New Roman" w:eastAsia="Times New Roman" w:hAnsi="Times New Roman"/>
              </w:rPr>
              <w:t xml:space="preserve">к стажу  работы или начальное </w:t>
            </w:r>
            <w:r w:rsidRPr="00E714E0">
              <w:rPr>
                <w:rFonts w:ascii="Times New Roman" w:eastAsia="Times New Roman" w:hAnsi="Times New Roman"/>
                <w:w w:val="99"/>
              </w:rPr>
              <w:t xml:space="preserve">профессиональное </w:t>
            </w:r>
            <w:r w:rsidRPr="00E714E0">
              <w:rPr>
                <w:rFonts w:ascii="Times New Roman" w:eastAsia="Times New Roman" w:hAnsi="Times New Roman"/>
              </w:rPr>
              <w:t>образование и стаж работы  по специальности не мене  2 лет.</w:t>
            </w:r>
          </w:p>
        </w:tc>
        <w:tc>
          <w:tcPr>
            <w:tcW w:w="2552" w:type="dxa"/>
          </w:tcPr>
          <w:p w:rsidR="004B38B2" w:rsidRPr="00E714E0" w:rsidRDefault="004B38B2" w:rsidP="00A87E7B">
            <w:pPr>
              <w:spacing w:line="360" w:lineRule="auto"/>
              <w:ind w:left="0"/>
              <w:contextualSpacing/>
              <w:rPr>
                <w:rFonts w:ascii="Times New Roman" w:eastAsia="Times New Roman" w:hAnsi="Times New Roman"/>
                <w:b/>
                <w:bCs/>
                <w:sz w:val="24"/>
                <w:szCs w:val="24"/>
              </w:rPr>
            </w:pPr>
          </w:p>
        </w:tc>
      </w:tr>
      <w:tr w:rsidR="004B38B2" w:rsidRPr="00E714E0" w:rsidTr="002642CB">
        <w:trPr>
          <w:trHeight w:val="212"/>
        </w:trPr>
        <w:tc>
          <w:tcPr>
            <w:tcW w:w="2518" w:type="dxa"/>
          </w:tcPr>
          <w:p w:rsidR="004B38B2" w:rsidRPr="00E714E0" w:rsidRDefault="004B38B2" w:rsidP="003E00D7">
            <w:pPr>
              <w:spacing w:line="360" w:lineRule="auto"/>
              <w:ind w:left="0" w:firstLine="0"/>
              <w:contextualSpacing/>
              <w:rPr>
                <w:rFonts w:ascii="Times New Roman" w:hAnsi="Times New Roman"/>
                <w:sz w:val="20"/>
                <w:szCs w:val="20"/>
              </w:rPr>
            </w:pPr>
            <w:r w:rsidRPr="00E714E0">
              <w:rPr>
                <w:rFonts w:ascii="Times New Roman" w:eastAsia="Times New Roman" w:hAnsi="Times New Roman"/>
                <w:sz w:val="24"/>
                <w:szCs w:val="24"/>
              </w:rPr>
              <w:t>Инженер по</w:t>
            </w:r>
          </w:p>
          <w:p w:rsidR="004B38B2" w:rsidRPr="00E714E0" w:rsidRDefault="004B38B2" w:rsidP="003E00D7">
            <w:pPr>
              <w:spacing w:line="360" w:lineRule="auto"/>
              <w:ind w:left="0" w:firstLine="0"/>
              <w:contextualSpacing/>
              <w:rPr>
                <w:rFonts w:ascii="Times New Roman" w:hAnsi="Times New Roman"/>
                <w:sz w:val="20"/>
                <w:szCs w:val="20"/>
              </w:rPr>
            </w:pPr>
            <w:r w:rsidRPr="00E714E0">
              <w:rPr>
                <w:rFonts w:ascii="Times New Roman" w:eastAsia="Times New Roman" w:hAnsi="Times New Roman"/>
                <w:sz w:val="24"/>
                <w:szCs w:val="24"/>
              </w:rPr>
              <w:t>охране труда</w:t>
            </w:r>
          </w:p>
        </w:tc>
        <w:tc>
          <w:tcPr>
            <w:tcW w:w="3544" w:type="dxa"/>
          </w:tcPr>
          <w:p w:rsidR="004B38B2" w:rsidRPr="00E714E0" w:rsidRDefault="004B38B2" w:rsidP="002642CB">
            <w:pPr>
              <w:spacing w:line="360" w:lineRule="auto"/>
              <w:ind w:left="0" w:firstLine="0"/>
              <w:contextualSpacing/>
              <w:jc w:val="left"/>
              <w:rPr>
                <w:rFonts w:ascii="Times New Roman" w:hAnsi="Times New Roman"/>
                <w:sz w:val="20"/>
                <w:szCs w:val="20"/>
              </w:rPr>
            </w:pPr>
            <w:r w:rsidRPr="00E714E0">
              <w:rPr>
                <w:rFonts w:ascii="Times New Roman" w:eastAsia="Times New Roman" w:hAnsi="Times New Roman"/>
                <w:sz w:val="24"/>
                <w:szCs w:val="24"/>
              </w:rPr>
              <w:t xml:space="preserve">Осуществляет контроль за соблюдением  законодательных и иных </w:t>
            </w:r>
            <w:r w:rsidRPr="00E714E0">
              <w:rPr>
                <w:rFonts w:ascii="Times New Roman" w:eastAsia="Times New Roman" w:hAnsi="Times New Roman"/>
                <w:sz w:val="24"/>
                <w:szCs w:val="24"/>
              </w:rPr>
              <w:lastRenderedPageBreak/>
              <w:t>нормативных правовых актов по</w:t>
            </w:r>
          </w:p>
          <w:p w:rsidR="004B38B2" w:rsidRPr="00E714E0" w:rsidRDefault="004B38B2" w:rsidP="002642CB">
            <w:pPr>
              <w:spacing w:line="360" w:lineRule="auto"/>
              <w:ind w:left="0" w:firstLine="0"/>
              <w:contextualSpacing/>
              <w:jc w:val="left"/>
              <w:rPr>
                <w:rFonts w:ascii="Times New Roman" w:hAnsi="Times New Roman"/>
                <w:sz w:val="20"/>
                <w:szCs w:val="20"/>
              </w:rPr>
            </w:pPr>
            <w:r w:rsidRPr="00E714E0">
              <w:rPr>
                <w:rFonts w:ascii="Times New Roman" w:eastAsia="Times New Roman" w:hAnsi="Times New Roman"/>
                <w:sz w:val="24"/>
                <w:szCs w:val="24"/>
              </w:rPr>
              <w:t>охране труда. Участвует в проведении проверок, обследований технического состояния здания, сооружений, оборудования. Участвует в разработке мероприятий по предупреждению несчастных случаев на</w:t>
            </w:r>
          </w:p>
          <w:p w:rsidR="004B38B2" w:rsidRPr="00E714E0" w:rsidRDefault="004B38B2" w:rsidP="002642CB">
            <w:pPr>
              <w:spacing w:line="360" w:lineRule="auto"/>
              <w:ind w:left="0"/>
              <w:contextualSpacing/>
              <w:jc w:val="left"/>
              <w:rPr>
                <w:rFonts w:ascii="Times New Roman" w:hAnsi="Times New Roman"/>
                <w:sz w:val="20"/>
                <w:szCs w:val="20"/>
              </w:rPr>
            </w:pPr>
            <w:r w:rsidRPr="00E714E0">
              <w:rPr>
                <w:rFonts w:ascii="Times New Roman" w:eastAsia="Times New Roman" w:hAnsi="Times New Roman"/>
                <w:sz w:val="24"/>
                <w:szCs w:val="24"/>
              </w:rPr>
              <w:t>производстве, по улучшению условий труда Контролирует своевременность проведения службами</w:t>
            </w:r>
          </w:p>
          <w:p w:rsidR="004B38B2" w:rsidRPr="00E714E0" w:rsidRDefault="004B38B2" w:rsidP="002642CB">
            <w:pPr>
              <w:spacing w:line="360" w:lineRule="auto"/>
              <w:ind w:left="0"/>
              <w:contextualSpacing/>
              <w:jc w:val="left"/>
              <w:rPr>
                <w:rFonts w:ascii="Times New Roman" w:hAnsi="Times New Roman"/>
                <w:sz w:val="20"/>
                <w:szCs w:val="20"/>
              </w:rPr>
            </w:pPr>
            <w:r w:rsidRPr="00E714E0">
              <w:rPr>
                <w:rFonts w:ascii="Times New Roman" w:eastAsia="Times New Roman" w:hAnsi="Times New Roman"/>
                <w:sz w:val="24"/>
                <w:szCs w:val="24"/>
              </w:rPr>
              <w:t>необходимых испытаний и технических освидетель</w:t>
            </w:r>
            <w:r w:rsidRPr="00E714E0">
              <w:rPr>
                <w:rFonts w:ascii="Times New Roman" w:eastAsia="Times New Roman" w:hAnsi="Times New Roman"/>
                <w:w w:val="99"/>
                <w:sz w:val="24"/>
                <w:szCs w:val="24"/>
              </w:rPr>
              <w:t>ствований состояния оборудования. проводит работу</w:t>
            </w:r>
          </w:p>
          <w:p w:rsidR="004B38B2" w:rsidRPr="00E714E0" w:rsidRDefault="004B38B2" w:rsidP="002642CB">
            <w:pPr>
              <w:spacing w:line="360" w:lineRule="auto"/>
              <w:ind w:left="0" w:firstLine="0"/>
              <w:contextualSpacing/>
              <w:jc w:val="left"/>
              <w:rPr>
                <w:rFonts w:ascii="Times New Roman" w:hAnsi="Times New Roman"/>
                <w:sz w:val="20"/>
                <w:szCs w:val="20"/>
              </w:rPr>
            </w:pPr>
            <w:r w:rsidRPr="00E714E0">
              <w:rPr>
                <w:rFonts w:ascii="Times New Roman" w:eastAsia="Times New Roman" w:hAnsi="Times New Roman"/>
                <w:sz w:val="24"/>
                <w:szCs w:val="24"/>
              </w:rPr>
              <w:t xml:space="preserve">по аттестации и сертификации рабочих мест и производственного оборудования на соответствие </w:t>
            </w:r>
            <w:r w:rsidRPr="00E714E0">
              <w:rPr>
                <w:rFonts w:ascii="Times New Roman" w:eastAsia="Times New Roman" w:hAnsi="Times New Roman"/>
                <w:sz w:val="24"/>
                <w:szCs w:val="24"/>
              </w:rPr>
              <w:lastRenderedPageBreak/>
              <w:t>требованиям охраны труда.</w:t>
            </w:r>
          </w:p>
        </w:tc>
        <w:tc>
          <w:tcPr>
            <w:tcW w:w="1362" w:type="dxa"/>
          </w:tcPr>
          <w:p w:rsidR="004B38B2" w:rsidRPr="00E714E0" w:rsidRDefault="004B38B2" w:rsidP="003E00D7">
            <w:pPr>
              <w:spacing w:line="360" w:lineRule="auto"/>
              <w:ind w:left="0" w:firstLine="0"/>
              <w:contextualSpacing/>
              <w:rPr>
                <w:rFonts w:ascii="Times New Roman" w:hAnsi="Times New Roman"/>
                <w:sz w:val="20"/>
                <w:szCs w:val="20"/>
              </w:rPr>
            </w:pPr>
            <w:r w:rsidRPr="00E714E0">
              <w:rPr>
                <w:rFonts w:ascii="Times New Roman" w:eastAsia="Times New Roman" w:hAnsi="Times New Roman"/>
                <w:sz w:val="24"/>
                <w:szCs w:val="24"/>
              </w:rPr>
              <w:lastRenderedPageBreak/>
              <w:t>100</w:t>
            </w:r>
          </w:p>
        </w:tc>
        <w:tc>
          <w:tcPr>
            <w:tcW w:w="4733" w:type="dxa"/>
          </w:tcPr>
          <w:p w:rsidR="004B38B2" w:rsidRPr="00E714E0" w:rsidRDefault="004B38B2" w:rsidP="002642CB">
            <w:pPr>
              <w:spacing w:line="360" w:lineRule="auto"/>
              <w:ind w:left="0" w:firstLine="0"/>
              <w:contextualSpacing/>
              <w:jc w:val="left"/>
              <w:rPr>
                <w:rFonts w:ascii="Times New Roman" w:hAnsi="Times New Roman"/>
                <w:sz w:val="20"/>
                <w:szCs w:val="20"/>
              </w:rPr>
            </w:pPr>
            <w:r w:rsidRPr="00E714E0">
              <w:rPr>
                <w:rFonts w:ascii="Times New Roman" w:eastAsia="Times New Roman" w:hAnsi="Times New Roman"/>
                <w:sz w:val="24"/>
                <w:szCs w:val="24"/>
              </w:rPr>
              <w:t xml:space="preserve">Инженер по охране труда 1 категории: высшее профессиональное (техническое) образование и стаж работы в должности по </w:t>
            </w:r>
            <w:r w:rsidRPr="00E714E0">
              <w:rPr>
                <w:rFonts w:ascii="Times New Roman" w:eastAsia="Times New Roman" w:hAnsi="Times New Roman"/>
                <w:sz w:val="24"/>
                <w:szCs w:val="24"/>
              </w:rPr>
              <w:lastRenderedPageBreak/>
              <w:t>охране труда 2 категории не менее 3 лет.2 категория</w:t>
            </w:r>
            <w:r w:rsidR="002642CB">
              <w:rPr>
                <w:rFonts w:ascii="Times New Roman" w:hAnsi="Times New Roman"/>
                <w:sz w:val="20"/>
                <w:szCs w:val="20"/>
              </w:rPr>
              <w:t xml:space="preserve"> </w:t>
            </w:r>
            <w:r w:rsidRPr="00E714E0">
              <w:rPr>
                <w:rFonts w:ascii="Times New Roman" w:eastAsia="Times New Roman" w:hAnsi="Times New Roman"/>
                <w:sz w:val="24"/>
                <w:szCs w:val="24"/>
              </w:rPr>
              <w:t>высшее техническое и стаж работы не менее</w:t>
            </w:r>
            <w:r w:rsidR="002642CB">
              <w:rPr>
                <w:rFonts w:ascii="Times New Roman" w:eastAsia="Times New Roman" w:hAnsi="Times New Roman"/>
                <w:sz w:val="24"/>
                <w:szCs w:val="24"/>
              </w:rPr>
              <w:t xml:space="preserve"> </w:t>
            </w:r>
            <w:r w:rsidRPr="00E714E0">
              <w:rPr>
                <w:rFonts w:ascii="Times New Roman" w:eastAsia="Times New Roman" w:hAnsi="Times New Roman"/>
                <w:sz w:val="24"/>
                <w:szCs w:val="24"/>
              </w:rPr>
              <w:t>3 лет на инженерно-технических должностях,</w:t>
            </w:r>
          </w:p>
          <w:p w:rsidR="004B38B2" w:rsidRPr="00E714E0" w:rsidRDefault="004B38B2" w:rsidP="002642CB">
            <w:pPr>
              <w:spacing w:line="360" w:lineRule="auto"/>
              <w:ind w:left="0" w:firstLine="0"/>
              <w:contextualSpacing/>
              <w:jc w:val="left"/>
              <w:rPr>
                <w:rFonts w:ascii="Times New Roman" w:hAnsi="Times New Roman"/>
                <w:sz w:val="20"/>
                <w:szCs w:val="20"/>
              </w:rPr>
            </w:pPr>
            <w:r w:rsidRPr="00E714E0">
              <w:rPr>
                <w:rFonts w:ascii="Times New Roman" w:eastAsia="Times New Roman" w:hAnsi="Times New Roman"/>
                <w:sz w:val="24"/>
                <w:szCs w:val="24"/>
              </w:rPr>
              <w:t>высшее  профессиональное (техническое) образование без предъявления требований к стажу работы</w:t>
            </w:r>
          </w:p>
        </w:tc>
        <w:tc>
          <w:tcPr>
            <w:tcW w:w="2552" w:type="dxa"/>
          </w:tcPr>
          <w:p w:rsidR="004B38B2" w:rsidRPr="00E714E0" w:rsidRDefault="004B38B2" w:rsidP="003E00D7">
            <w:pPr>
              <w:spacing w:line="360" w:lineRule="auto"/>
              <w:ind w:left="0" w:firstLine="0"/>
              <w:contextualSpacing/>
              <w:rPr>
                <w:rFonts w:ascii="Times New Roman" w:hAnsi="Times New Roman"/>
                <w:sz w:val="20"/>
                <w:szCs w:val="20"/>
              </w:rPr>
            </w:pPr>
            <w:r w:rsidRPr="00E714E0">
              <w:rPr>
                <w:rFonts w:ascii="Times New Roman" w:eastAsia="Times New Roman" w:hAnsi="Times New Roman"/>
                <w:b/>
                <w:bCs/>
                <w:sz w:val="24"/>
                <w:szCs w:val="24"/>
              </w:rPr>
              <w:lastRenderedPageBreak/>
              <w:t>соответствует</w:t>
            </w:r>
          </w:p>
        </w:tc>
      </w:tr>
      <w:tr w:rsidR="004B38B2" w:rsidRPr="00E714E0" w:rsidTr="002642CB">
        <w:trPr>
          <w:trHeight w:val="212"/>
        </w:trPr>
        <w:tc>
          <w:tcPr>
            <w:tcW w:w="2518" w:type="dxa"/>
          </w:tcPr>
          <w:p w:rsidR="004B38B2" w:rsidRPr="00E714E0" w:rsidRDefault="004B38B2" w:rsidP="003E00D7">
            <w:pPr>
              <w:spacing w:line="360" w:lineRule="auto"/>
              <w:ind w:left="0" w:firstLine="0"/>
              <w:contextualSpacing/>
              <w:rPr>
                <w:rFonts w:ascii="Times New Roman" w:hAnsi="Times New Roman"/>
                <w:sz w:val="20"/>
                <w:szCs w:val="20"/>
              </w:rPr>
            </w:pPr>
            <w:r w:rsidRPr="00E714E0">
              <w:rPr>
                <w:rFonts w:ascii="Times New Roman" w:eastAsia="Times New Roman" w:hAnsi="Times New Roman"/>
                <w:sz w:val="24"/>
                <w:szCs w:val="24"/>
              </w:rPr>
              <w:lastRenderedPageBreak/>
              <w:t>Главный бухгалтер</w:t>
            </w:r>
          </w:p>
        </w:tc>
        <w:tc>
          <w:tcPr>
            <w:tcW w:w="3544" w:type="dxa"/>
          </w:tcPr>
          <w:p w:rsidR="004B38B2" w:rsidRPr="00E714E0" w:rsidRDefault="004B38B2" w:rsidP="002642CB">
            <w:pPr>
              <w:spacing w:line="360" w:lineRule="auto"/>
              <w:ind w:left="0" w:firstLine="0"/>
              <w:contextualSpacing/>
              <w:jc w:val="left"/>
              <w:rPr>
                <w:rFonts w:ascii="Times New Roman" w:hAnsi="Times New Roman"/>
                <w:sz w:val="20"/>
                <w:szCs w:val="20"/>
              </w:rPr>
            </w:pPr>
            <w:r w:rsidRPr="00E714E0">
              <w:rPr>
                <w:rFonts w:ascii="Times New Roman" w:eastAsia="Times New Roman" w:hAnsi="Times New Roman"/>
                <w:sz w:val="24"/>
                <w:szCs w:val="24"/>
              </w:rPr>
              <w:t>Организует работу по постановке и ведению бухгалтерского учета, возглавляет работу по подготовке и</w:t>
            </w:r>
          </w:p>
          <w:p w:rsidR="004B38B2" w:rsidRPr="00E714E0" w:rsidRDefault="004B38B2" w:rsidP="002642CB">
            <w:pPr>
              <w:spacing w:line="360" w:lineRule="auto"/>
              <w:ind w:left="0"/>
              <w:contextualSpacing/>
              <w:jc w:val="left"/>
              <w:rPr>
                <w:rFonts w:ascii="Times New Roman" w:hAnsi="Times New Roman"/>
                <w:sz w:val="20"/>
                <w:szCs w:val="20"/>
              </w:rPr>
            </w:pPr>
            <w:r w:rsidRPr="00E714E0">
              <w:rPr>
                <w:rFonts w:ascii="Times New Roman" w:eastAsia="Times New Roman" w:hAnsi="Times New Roman"/>
                <w:sz w:val="24"/>
                <w:szCs w:val="24"/>
              </w:rPr>
              <w:t>утверждению плана счетов бухгалтерского учета.</w:t>
            </w:r>
          </w:p>
          <w:p w:rsidR="004B38B2" w:rsidRPr="00E714E0" w:rsidRDefault="004B38B2" w:rsidP="002642CB">
            <w:pPr>
              <w:spacing w:line="360" w:lineRule="auto"/>
              <w:ind w:left="0" w:firstLine="0"/>
              <w:contextualSpacing/>
              <w:jc w:val="left"/>
              <w:rPr>
                <w:rFonts w:ascii="Times New Roman" w:hAnsi="Times New Roman"/>
                <w:sz w:val="20"/>
                <w:szCs w:val="20"/>
              </w:rPr>
            </w:pPr>
            <w:r w:rsidRPr="00E714E0">
              <w:rPr>
                <w:rFonts w:ascii="Times New Roman" w:eastAsia="Times New Roman" w:hAnsi="Times New Roman"/>
                <w:sz w:val="24"/>
                <w:szCs w:val="24"/>
              </w:rPr>
              <w:t>Руководит формированием информационной системы бухгалтерского учета и отчетности в соответствии с требованиями бухгалтерского, налогового,</w:t>
            </w:r>
          </w:p>
          <w:p w:rsidR="004B38B2" w:rsidRPr="00E714E0" w:rsidRDefault="004B38B2" w:rsidP="002642CB">
            <w:pPr>
              <w:spacing w:line="360" w:lineRule="auto"/>
              <w:ind w:left="0"/>
              <w:contextualSpacing/>
              <w:jc w:val="left"/>
              <w:rPr>
                <w:rFonts w:ascii="Times New Roman" w:hAnsi="Times New Roman"/>
                <w:sz w:val="20"/>
                <w:szCs w:val="20"/>
              </w:rPr>
            </w:pPr>
            <w:r w:rsidRPr="00E714E0">
              <w:rPr>
                <w:rFonts w:ascii="Times New Roman" w:eastAsia="Times New Roman" w:hAnsi="Times New Roman"/>
                <w:sz w:val="24"/>
                <w:szCs w:val="24"/>
              </w:rPr>
              <w:t>статистического и управленческого учета</w:t>
            </w:r>
          </w:p>
        </w:tc>
        <w:tc>
          <w:tcPr>
            <w:tcW w:w="1362" w:type="dxa"/>
          </w:tcPr>
          <w:p w:rsidR="004B38B2" w:rsidRPr="00E714E0" w:rsidRDefault="004B38B2" w:rsidP="003E00D7">
            <w:pPr>
              <w:spacing w:line="360" w:lineRule="auto"/>
              <w:ind w:left="0" w:firstLine="0"/>
              <w:contextualSpacing/>
              <w:rPr>
                <w:rFonts w:ascii="Times New Roman" w:hAnsi="Times New Roman"/>
                <w:sz w:val="20"/>
                <w:szCs w:val="20"/>
              </w:rPr>
            </w:pPr>
            <w:r w:rsidRPr="00E714E0">
              <w:rPr>
                <w:rFonts w:ascii="Times New Roman" w:eastAsia="Times New Roman" w:hAnsi="Times New Roman"/>
                <w:w w:val="97"/>
                <w:sz w:val="24"/>
                <w:szCs w:val="24"/>
              </w:rPr>
              <w:t>100</w:t>
            </w:r>
          </w:p>
        </w:tc>
        <w:tc>
          <w:tcPr>
            <w:tcW w:w="4733" w:type="dxa"/>
          </w:tcPr>
          <w:p w:rsidR="004B38B2" w:rsidRPr="00E714E0" w:rsidRDefault="004B38B2" w:rsidP="002642CB">
            <w:pPr>
              <w:spacing w:line="360" w:lineRule="auto"/>
              <w:ind w:left="0" w:firstLine="0"/>
              <w:contextualSpacing/>
              <w:jc w:val="left"/>
              <w:rPr>
                <w:rFonts w:ascii="Times New Roman" w:hAnsi="Times New Roman"/>
              </w:rPr>
            </w:pPr>
            <w:r w:rsidRPr="00E714E0">
              <w:rPr>
                <w:rFonts w:ascii="Times New Roman" w:eastAsia="Times New Roman" w:hAnsi="Times New Roman"/>
                <w:sz w:val="24"/>
                <w:szCs w:val="24"/>
              </w:rPr>
              <w:t>Высшее профессиональное (экономическое</w:t>
            </w:r>
            <w:r w:rsidR="002642CB">
              <w:rPr>
                <w:rFonts w:ascii="Times New Roman" w:hAnsi="Times New Roman"/>
                <w:sz w:val="20"/>
                <w:szCs w:val="20"/>
              </w:rPr>
              <w:t xml:space="preserve"> </w:t>
            </w:r>
            <w:r w:rsidRPr="00E714E0">
              <w:rPr>
                <w:rFonts w:ascii="Times New Roman" w:eastAsia="Times New Roman" w:hAnsi="Times New Roman"/>
                <w:sz w:val="24"/>
                <w:szCs w:val="24"/>
              </w:rPr>
              <w:t>образование) и стаж бухгалтерско- финансовой работы, в том числе на руководящих</w:t>
            </w:r>
            <w:r w:rsidR="002642CB">
              <w:rPr>
                <w:rFonts w:ascii="Times New Roman" w:eastAsia="Times New Roman" w:hAnsi="Times New Roman"/>
                <w:sz w:val="24"/>
                <w:szCs w:val="24"/>
              </w:rPr>
              <w:t xml:space="preserve"> </w:t>
            </w:r>
            <w:r w:rsidRPr="00E714E0">
              <w:rPr>
                <w:rFonts w:ascii="Times New Roman" w:eastAsia="Times New Roman" w:hAnsi="Times New Roman"/>
                <w:sz w:val="24"/>
                <w:szCs w:val="24"/>
              </w:rPr>
              <w:t>должностях не менее 5 лет</w:t>
            </w:r>
          </w:p>
        </w:tc>
        <w:tc>
          <w:tcPr>
            <w:tcW w:w="2552" w:type="dxa"/>
          </w:tcPr>
          <w:p w:rsidR="004B38B2" w:rsidRPr="00E714E0" w:rsidRDefault="004B38B2" w:rsidP="003E00D7">
            <w:pPr>
              <w:spacing w:line="360" w:lineRule="auto"/>
              <w:ind w:left="0" w:firstLine="0"/>
              <w:contextualSpacing/>
              <w:rPr>
                <w:rFonts w:ascii="Times New Roman" w:hAnsi="Times New Roman"/>
                <w:sz w:val="20"/>
                <w:szCs w:val="20"/>
              </w:rPr>
            </w:pPr>
            <w:r w:rsidRPr="00E714E0">
              <w:rPr>
                <w:rFonts w:ascii="Times New Roman" w:eastAsia="Times New Roman" w:hAnsi="Times New Roman"/>
                <w:b/>
                <w:bCs/>
                <w:sz w:val="24"/>
                <w:szCs w:val="24"/>
              </w:rPr>
              <w:t xml:space="preserve">соответствует </w:t>
            </w:r>
          </w:p>
        </w:tc>
      </w:tr>
      <w:tr w:rsidR="004B38B2" w:rsidRPr="00294FCB" w:rsidTr="002642CB">
        <w:trPr>
          <w:trHeight w:val="1213"/>
        </w:trPr>
        <w:tc>
          <w:tcPr>
            <w:tcW w:w="2518" w:type="dxa"/>
          </w:tcPr>
          <w:p w:rsidR="004B38B2" w:rsidRPr="00E714E0" w:rsidRDefault="004B38B2" w:rsidP="003E00D7">
            <w:pPr>
              <w:spacing w:line="360" w:lineRule="auto"/>
              <w:ind w:left="0" w:firstLine="0"/>
              <w:contextualSpacing/>
              <w:rPr>
                <w:rFonts w:ascii="Times New Roman" w:hAnsi="Times New Roman"/>
                <w:sz w:val="20"/>
                <w:szCs w:val="20"/>
              </w:rPr>
            </w:pPr>
            <w:r w:rsidRPr="00E714E0">
              <w:rPr>
                <w:rFonts w:ascii="Times New Roman" w:eastAsia="Times New Roman" w:hAnsi="Times New Roman"/>
                <w:sz w:val="24"/>
                <w:szCs w:val="24"/>
              </w:rPr>
              <w:t>Секретарь</w:t>
            </w:r>
          </w:p>
        </w:tc>
        <w:tc>
          <w:tcPr>
            <w:tcW w:w="3544" w:type="dxa"/>
          </w:tcPr>
          <w:p w:rsidR="004B38B2" w:rsidRPr="00E714E0" w:rsidRDefault="004B38B2" w:rsidP="002642CB">
            <w:pPr>
              <w:spacing w:line="360" w:lineRule="auto"/>
              <w:ind w:left="0" w:firstLine="0"/>
              <w:contextualSpacing/>
              <w:jc w:val="left"/>
              <w:rPr>
                <w:rFonts w:ascii="Times New Roman" w:hAnsi="Times New Roman"/>
                <w:sz w:val="20"/>
                <w:szCs w:val="20"/>
              </w:rPr>
            </w:pPr>
            <w:r w:rsidRPr="00E714E0">
              <w:rPr>
                <w:rFonts w:ascii="Times New Roman" w:eastAsia="Times New Roman" w:hAnsi="Times New Roman"/>
                <w:sz w:val="24"/>
                <w:szCs w:val="24"/>
              </w:rPr>
              <w:t>Принимает поступающую информацию в ОО, передает ее в соответствии с указаниями руководителя в</w:t>
            </w:r>
          </w:p>
          <w:p w:rsidR="004B38B2" w:rsidRPr="00E714E0" w:rsidRDefault="004B38B2" w:rsidP="002642CB">
            <w:pPr>
              <w:spacing w:line="360" w:lineRule="auto"/>
              <w:ind w:left="0" w:firstLine="0"/>
              <w:contextualSpacing/>
              <w:jc w:val="left"/>
              <w:rPr>
                <w:rFonts w:ascii="Times New Roman" w:hAnsi="Times New Roman"/>
                <w:sz w:val="20"/>
                <w:szCs w:val="20"/>
              </w:rPr>
            </w:pPr>
            <w:r w:rsidRPr="00E714E0">
              <w:rPr>
                <w:rFonts w:ascii="Times New Roman" w:eastAsia="Times New Roman" w:hAnsi="Times New Roman"/>
                <w:sz w:val="24"/>
                <w:szCs w:val="24"/>
              </w:rPr>
              <w:t xml:space="preserve">структурные подразделения или конкретным исполнителям. </w:t>
            </w:r>
            <w:r w:rsidRPr="00E714E0">
              <w:rPr>
                <w:rFonts w:ascii="Times New Roman" w:eastAsia="Times New Roman" w:hAnsi="Times New Roman"/>
                <w:sz w:val="24"/>
                <w:szCs w:val="24"/>
              </w:rPr>
              <w:lastRenderedPageBreak/>
              <w:t>.Ведет делопроизводство, в том числе в</w:t>
            </w:r>
            <w:r w:rsidR="003E00D7">
              <w:rPr>
                <w:rFonts w:ascii="Times New Roman" w:eastAsia="Times New Roman" w:hAnsi="Times New Roman"/>
                <w:sz w:val="24"/>
                <w:szCs w:val="24"/>
              </w:rPr>
              <w:t xml:space="preserve"> </w:t>
            </w:r>
          </w:p>
          <w:p w:rsidR="004B38B2" w:rsidRPr="00E714E0" w:rsidRDefault="004B38B2" w:rsidP="002642CB">
            <w:pPr>
              <w:spacing w:line="360" w:lineRule="auto"/>
              <w:ind w:left="0" w:firstLine="0"/>
              <w:contextualSpacing/>
              <w:jc w:val="left"/>
              <w:rPr>
                <w:rFonts w:ascii="Times New Roman" w:hAnsi="Times New Roman"/>
                <w:sz w:val="20"/>
                <w:szCs w:val="20"/>
              </w:rPr>
            </w:pPr>
            <w:r w:rsidRPr="00E714E0">
              <w:rPr>
                <w:rFonts w:ascii="Times New Roman" w:eastAsia="Times New Roman" w:hAnsi="Times New Roman"/>
                <w:sz w:val="24"/>
                <w:szCs w:val="24"/>
              </w:rPr>
              <w:t>электронном виде, готовит проекты приказов по</w:t>
            </w:r>
          </w:p>
          <w:p w:rsidR="004B38B2" w:rsidRPr="00E714E0" w:rsidRDefault="004B38B2" w:rsidP="002642CB">
            <w:pPr>
              <w:spacing w:line="360" w:lineRule="auto"/>
              <w:ind w:left="0" w:firstLine="0"/>
              <w:contextualSpacing/>
              <w:jc w:val="left"/>
              <w:rPr>
                <w:rFonts w:ascii="Times New Roman" w:hAnsi="Times New Roman"/>
                <w:sz w:val="20"/>
                <w:szCs w:val="20"/>
              </w:rPr>
            </w:pPr>
            <w:r w:rsidRPr="00E714E0">
              <w:rPr>
                <w:rFonts w:ascii="Times New Roman" w:eastAsia="Times New Roman" w:hAnsi="Times New Roman"/>
                <w:sz w:val="24"/>
                <w:szCs w:val="24"/>
              </w:rPr>
              <w:t>движению контингента обучающихся, оформляет</w:t>
            </w:r>
          </w:p>
          <w:p w:rsidR="004B38B2" w:rsidRPr="003E00D7" w:rsidRDefault="004B38B2" w:rsidP="002642CB">
            <w:pPr>
              <w:spacing w:line="360" w:lineRule="auto"/>
              <w:ind w:left="0" w:firstLine="0"/>
              <w:contextualSpacing/>
              <w:jc w:val="left"/>
              <w:rPr>
                <w:rFonts w:ascii="Times New Roman" w:hAnsi="Times New Roman"/>
                <w:sz w:val="20"/>
                <w:szCs w:val="20"/>
              </w:rPr>
            </w:pPr>
            <w:r w:rsidRPr="00E714E0">
              <w:rPr>
                <w:rFonts w:ascii="Times New Roman" w:eastAsia="Times New Roman" w:hAnsi="Times New Roman"/>
                <w:sz w:val="24"/>
                <w:szCs w:val="24"/>
              </w:rPr>
              <w:t>личные дела обучающихся, ведет учет часов учебной работы работников ОО, работает с архивом</w:t>
            </w:r>
          </w:p>
        </w:tc>
        <w:tc>
          <w:tcPr>
            <w:tcW w:w="1362" w:type="dxa"/>
          </w:tcPr>
          <w:p w:rsidR="004B38B2" w:rsidRPr="00E714E0" w:rsidRDefault="004B38B2" w:rsidP="003E00D7">
            <w:pPr>
              <w:spacing w:line="360" w:lineRule="auto"/>
              <w:ind w:left="0" w:firstLine="0"/>
              <w:contextualSpacing/>
              <w:rPr>
                <w:rFonts w:ascii="Times New Roman" w:hAnsi="Times New Roman"/>
                <w:sz w:val="24"/>
                <w:szCs w:val="24"/>
              </w:rPr>
            </w:pPr>
            <w:r w:rsidRPr="00E714E0">
              <w:rPr>
                <w:rFonts w:ascii="Times New Roman" w:hAnsi="Times New Roman"/>
                <w:sz w:val="24"/>
                <w:szCs w:val="24"/>
              </w:rPr>
              <w:lastRenderedPageBreak/>
              <w:t>100</w:t>
            </w:r>
          </w:p>
        </w:tc>
        <w:tc>
          <w:tcPr>
            <w:tcW w:w="4733" w:type="dxa"/>
          </w:tcPr>
          <w:p w:rsidR="004B38B2" w:rsidRPr="00E714E0" w:rsidRDefault="004B38B2" w:rsidP="002642CB">
            <w:pPr>
              <w:spacing w:line="360" w:lineRule="auto"/>
              <w:ind w:left="0" w:firstLine="0"/>
              <w:contextualSpacing/>
              <w:jc w:val="left"/>
              <w:rPr>
                <w:rFonts w:ascii="Times New Roman" w:hAnsi="Times New Roman"/>
                <w:sz w:val="20"/>
                <w:szCs w:val="20"/>
              </w:rPr>
            </w:pPr>
            <w:r w:rsidRPr="00E714E0">
              <w:rPr>
                <w:rFonts w:ascii="Times New Roman" w:eastAsia="Times New Roman" w:hAnsi="Times New Roman"/>
                <w:sz w:val="24"/>
                <w:szCs w:val="24"/>
              </w:rPr>
              <w:t>Среднее профессиональное образование в области делопроизводства без предъявления требований к стажу работы</w:t>
            </w:r>
          </w:p>
        </w:tc>
        <w:tc>
          <w:tcPr>
            <w:tcW w:w="2552" w:type="dxa"/>
          </w:tcPr>
          <w:p w:rsidR="004B38B2" w:rsidRPr="00E714E0" w:rsidRDefault="004B38B2" w:rsidP="003E00D7">
            <w:pPr>
              <w:spacing w:line="360" w:lineRule="auto"/>
              <w:ind w:left="0" w:firstLine="0"/>
              <w:contextualSpacing/>
              <w:rPr>
                <w:rFonts w:ascii="Times New Roman" w:hAnsi="Times New Roman"/>
                <w:sz w:val="24"/>
                <w:szCs w:val="24"/>
              </w:rPr>
            </w:pPr>
            <w:r w:rsidRPr="00E714E0">
              <w:rPr>
                <w:rFonts w:ascii="Times New Roman" w:hAnsi="Times New Roman"/>
                <w:sz w:val="24"/>
                <w:szCs w:val="24"/>
              </w:rPr>
              <w:t>соответствует</w:t>
            </w:r>
          </w:p>
        </w:tc>
      </w:tr>
    </w:tbl>
    <w:p w:rsidR="002642CB" w:rsidRDefault="002642CB" w:rsidP="00A87E7B">
      <w:pPr>
        <w:pStyle w:val="171"/>
        <w:shd w:val="clear" w:color="auto" w:fill="auto"/>
        <w:spacing w:after="0" w:line="360" w:lineRule="auto"/>
        <w:ind w:left="0" w:firstLine="709"/>
        <w:contextualSpacing/>
        <w:rPr>
          <w:rFonts w:ascii="Times New Roman" w:hAnsi="Times New Roman" w:cs="Times New Roman"/>
          <w:sz w:val="28"/>
          <w:szCs w:val="28"/>
          <w:highlight w:val="yellow"/>
        </w:rPr>
        <w:sectPr w:rsidR="002642CB" w:rsidSect="002642CB">
          <w:pgSz w:w="16838" w:h="11906" w:orient="landscape"/>
          <w:pgMar w:top="992" w:right="1134" w:bottom="1701" w:left="1134" w:header="709" w:footer="709" w:gutter="0"/>
          <w:cols w:space="708"/>
          <w:docGrid w:linePitch="360"/>
        </w:sectPr>
      </w:pPr>
    </w:p>
    <w:p w:rsidR="004B38B2" w:rsidRPr="00E714E0" w:rsidRDefault="00E714E0" w:rsidP="00A87E7B">
      <w:pPr>
        <w:ind w:left="0"/>
        <w:contextualSpacing/>
        <w:rPr>
          <w:rFonts w:ascii="Times New Roman" w:hAnsi="Times New Roman"/>
          <w:b/>
          <w:sz w:val="28"/>
          <w:szCs w:val="28"/>
        </w:rPr>
      </w:pPr>
      <w:r w:rsidRPr="00E714E0">
        <w:rPr>
          <w:rFonts w:ascii="Times New Roman" w:hAnsi="Times New Roman"/>
          <w:b/>
          <w:sz w:val="28"/>
          <w:szCs w:val="28"/>
        </w:rPr>
        <w:lastRenderedPageBreak/>
        <w:t>Ат</w:t>
      </w:r>
      <w:r w:rsidR="00081A6F" w:rsidRPr="00E714E0">
        <w:rPr>
          <w:rFonts w:ascii="Times New Roman" w:hAnsi="Times New Roman"/>
          <w:b/>
          <w:sz w:val="28"/>
          <w:szCs w:val="28"/>
        </w:rPr>
        <w:t>тестация педагогических работников 2019-2024 гг</w:t>
      </w:r>
    </w:p>
    <w:tbl>
      <w:tblPr>
        <w:tblW w:w="92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
        <w:gridCol w:w="1852"/>
        <w:gridCol w:w="1240"/>
        <w:gridCol w:w="984"/>
        <w:gridCol w:w="984"/>
        <w:gridCol w:w="984"/>
        <w:gridCol w:w="838"/>
        <w:gridCol w:w="942"/>
        <w:gridCol w:w="838"/>
      </w:tblGrid>
      <w:tr w:rsidR="00081A6F" w:rsidRPr="00294FCB" w:rsidTr="00EF3494">
        <w:trPr>
          <w:trHeight w:val="119"/>
          <w:jc w:val="center"/>
        </w:trPr>
        <w:tc>
          <w:tcPr>
            <w:tcW w:w="508"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contextualSpacing/>
              <w:jc w:val="center"/>
              <w:rPr>
                <w:rFonts w:ascii="Times New Roman" w:eastAsia="Times New Roman" w:hAnsi="Times New Roman"/>
                <w:bCs/>
                <w:lang w:eastAsia="ru-RU"/>
              </w:rPr>
            </w:pPr>
          </w:p>
        </w:tc>
        <w:tc>
          <w:tcPr>
            <w:tcW w:w="1872"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bCs/>
                <w:lang w:eastAsia="ru-RU"/>
              </w:rPr>
            </w:pPr>
            <w:r w:rsidRPr="00294FCB">
              <w:rPr>
                <w:rFonts w:ascii="Times New Roman" w:eastAsia="Times New Roman" w:hAnsi="Times New Roman"/>
                <w:bCs/>
                <w:lang w:eastAsia="ru-RU"/>
              </w:rPr>
              <w:t>Фамилия, имя, отчество</w:t>
            </w:r>
          </w:p>
        </w:tc>
        <w:tc>
          <w:tcPr>
            <w:tcW w:w="1254" w:type="dxa"/>
            <w:tcBorders>
              <w:top w:val="single" w:sz="4" w:space="0" w:color="auto"/>
              <w:left w:val="single" w:sz="4" w:space="0" w:color="auto"/>
              <w:bottom w:val="single" w:sz="4" w:space="0" w:color="auto"/>
              <w:right w:val="single" w:sz="4" w:space="0" w:color="auto"/>
            </w:tcBorders>
            <w:hideMark/>
          </w:tcPr>
          <w:p w:rsidR="00081A6F" w:rsidRPr="00745D9E" w:rsidRDefault="00081A6F" w:rsidP="00EF3494">
            <w:pPr>
              <w:ind w:left="0" w:firstLine="0"/>
              <w:contextualSpacing/>
              <w:jc w:val="center"/>
              <w:rPr>
                <w:rFonts w:ascii="Times New Roman" w:eastAsia="Times New Roman" w:hAnsi="Times New Roman"/>
                <w:bCs/>
                <w:lang w:eastAsia="ru-RU"/>
              </w:rPr>
            </w:pPr>
            <w:r w:rsidRPr="00745D9E">
              <w:rPr>
                <w:rFonts w:ascii="Times New Roman" w:eastAsia="Times New Roman" w:hAnsi="Times New Roman"/>
                <w:bCs/>
                <w:lang w:eastAsia="ru-RU"/>
              </w:rPr>
              <w:t>наличие категории на 2019 год</w:t>
            </w:r>
          </w:p>
        </w:tc>
        <w:tc>
          <w:tcPr>
            <w:tcW w:w="995" w:type="dxa"/>
            <w:tcBorders>
              <w:top w:val="single" w:sz="4" w:space="0" w:color="auto"/>
              <w:left w:val="single" w:sz="4" w:space="0" w:color="auto"/>
              <w:bottom w:val="single" w:sz="4" w:space="0" w:color="auto"/>
              <w:right w:val="single" w:sz="4" w:space="0" w:color="auto"/>
            </w:tcBorders>
            <w:hideMark/>
          </w:tcPr>
          <w:p w:rsidR="00081A6F" w:rsidRPr="00745D9E" w:rsidRDefault="00081A6F" w:rsidP="00EF3494">
            <w:pPr>
              <w:ind w:left="0" w:firstLine="0"/>
              <w:contextualSpacing/>
              <w:jc w:val="center"/>
              <w:rPr>
                <w:rFonts w:ascii="Times New Roman" w:eastAsia="Times New Roman" w:hAnsi="Times New Roman"/>
                <w:bCs/>
                <w:lang w:eastAsia="ru-RU"/>
              </w:rPr>
            </w:pPr>
            <w:r w:rsidRPr="00745D9E">
              <w:rPr>
                <w:rFonts w:ascii="Times New Roman" w:eastAsia="Times New Roman" w:hAnsi="Times New Roman"/>
                <w:bCs/>
                <w:lang w:eastAsia="ru-RU"/>
              </w:rPr>
              <w:t>2019</w:t>
            </w:r>
          </w:p>
        </w:tc>
        <w:tc>
          <w:tcPr>
            <w:tcW w:w="995" w:type="dxa"/>
            <w:tcBorders>
              <w:top w:val="single" w:sz="4" w:space="0" w:color="auto"/>
              <w:left w:val="single" w:sz="4" w:space="0" w:color="auto"/>
              <w:bottom w:val="single" w:sz="4" w:space="0" w:color="auto"/>
              <w:right w:val="single" w:sz="4" w:space="0" w:color="auto"/>
            </w:tcBorders>
            <w:hideMark/>
          </w:tcPr>
          <w:p w:rsidR="00081A6F" w:rsidRPr="00745D9E" w:rsidRDefault="00081A6F" w:rsidP="00EF3494">
            <w:pPr>
              <w:ind w:left="0" w:firstLine="0"/>
              <w:contextualSpacing/>
              <w:jc w:val="center"/>
              <w:rPr>
                <w:rFonts w:ascii="Times New Roman" w:eastAsia="Times New Roman" w:hAnsi="Times New Roman"/>
                <w:bCs/>
                <w:lang w:eastAsia="ru-RU"/>
              </w:rPr>
            </w:pPr>
            <w:r w:rsidRPr="00745D9E">
              <w:rPr>
                <w:rFonts w:ascii="Times New Roman" w:eastAsia="Times New Roman" w:hAnsi="Times New Roman"/>
                <w:bCs/>
                <w:lang w:eastAsia="ru-RU"/>
              </w:rPr>
              <w:t>2020</w:t>
            </w:r>
          </w:p>
        </w:tc>
        <w:tc>
          <w:tcPr>
            <w:tcW w:w="995" w:type="dxa"/>
            <w:tcBorders>
              <w:top w:val="single" w:sz="4" w:space="0" w:color="auto"/>
              <w:left w:val="single" w:sz="4" w:space="0" w:color="auto"/>
              <w:bottom w:val="single" w:sz="4" w:space="0" w:color="auto"/>
              <w:right w:val="single" w:sz="4" w:space="0" w:color="auto"/>
            </w:tcBorders>
            <w:hideMark/>
          </w:tcPr>
          <w:p w:rsidR="00081A6F" w:rsidRPr="00745D9E" w:rsidRDefault="00081A6F" w:rsidP="00EF3494">
            <w:pPr>
              <w:ind w:left="0" w:firstLine="0"/>
              <w:contextualSpacing/>
              <w:jc w:val="center"/>
              <w:rPr>
                <w:rFonts w:ascii="Times New Roman" w:eastAsia="Times New Roman" w:hAnsi="Times New Roman"/>
                <w:bCs/>
                <w:lang w:eastAsia="ru-RU"/>
              </w:rPr>
            </w:pPr>
            <w:r w:rsidRPr="00745D9E">
              <w:rPr>
                <w:rFonts w:ascii="Times New Roman" w:eastAsia="Times New Roman" w:hAnsi="Times New Roman"/>
                <w:bCs/>
                <w:lang w:eastAsia="ru-RU"/>
              </w:rPr>
              <w:t>2021</w:t>
            </w:r>
          </w:p>
        </w:tc>
        <w:tc>
          <w:tcPr>
            <w:tcW w:w="847" w:type="dxa"/>
            <w:tcBorders>
              <w:top w:val="single" w:sz="4" w:space="0" w:color="auto"/>
              <w:left w:val="single" w:sz="4" w:space="0" w:color="auto"/>
              <w:bottom w:val="single" w:sz="4" w:space="0" w:color="auto"/>
              <w:right w:val="single" w:sz="4" w:space="0" w:color="auto"/>
            </w:tcBorders>
            <w:hideMark/>
          </w:tcPr>
          <w:p w:rsidR="00081A6F" w:rsidRPr="00745D9E" w:rsidRDefault="00081A6F" w:rsidP="00EF3494">
            <w:pPr>
              <w:ind w:left="0" w:firstLine="0"/>
              <w:contextualSpacing/>
              <w:jc w:val="center"/>
              <w:rPr>
                <w:rFonts w:ascii="Times New Roman" w:eastAsia="Times New Roman" w:hAnsi="Times New Roman"/>
                <w:bCs/>
                <w:lang w:eastAsia="ru-RU"/>
              </w:rPr>
            </w:pPr>
            <w:r w:rsidRPr="00745D9E">
              <w:rPr>
                <w:rFonts w:ascii="Times New Roman" w:eastAsia="Times New Roman" w:hAnsi="Times New Roman"/>
                <w:bCs/>
                <w:lang w:eastAsia="ru-RU"/>
              </w:rPr>
              <w:t>2022</w:t>
            </w:r>
          </w:p>
        </w:tc>
        <w:tc>
          <w:tcPr>
            <w:tcW w:w="953" w:type="dxa"/>
            <w:tcBorders>
              <w:top w:val="single" w:sz="4" w:space="0" w:color="auto"/>
              <w:left w:val="single" w:sz="4" w:space="0" w:color="auto"/>
              <w:bottom w:val="single" w:sz="4" w:space="0" w:color="auto"/>
              <w:right w:val="single" w:sz="4" w:space="0" w:color="auto"/>
            </w:tcBorders>
            <w:hideMark/>
          </w:tcPr>
          <w:p w:rsidR="00081A6F" w:rsidRPr="00745D9E" w:rsidRDefault="00081A6F" w:rsidP="00EF3494">
            <w:pPr>
              <w:ind w:left="0" w:firstLine="0"/>
              <w:contextualSpacing/>
              <w:jc w:val="center"/>
              <w:rPr>
                <w:rFonts w:ascii="Times New Roman" w:eastAsia="Times New Roman" w:hAnsi="Times New Roman"/>
                <w:bCs/>
                <w:lang w:eastAsia="ru-RU"/>
              </w:rPr>
            </w:pPr>
            <w:r w:rsidRPr="00745D9E">
              <w:rPr>
                <w:rFonts w:ascii="Times New Roman" w:eastAsia="Times New Roman" w:hAnsi="Times New Roman"/>
                <w:bCs/>
                <w:lang w:eastAsia="ru-RU"/>
              </w:rPr>
              <w:t>2023</w:t>
            </w:r>
          </w:p>
        </w:tc>
        <w:tc>
          <w:tcPr>
            <w:tcW w:w="847" w:type="dxa"/>
            <w:tcBorders>
              <w:top w:val="single" w:sz="4" w:space="0" w:color="auto"/>
              <w:left w:val="single" w:sz="4" w:space="0" w:color="auto"/>
              <w:bottom w:val="single" w:sz="4" w:space="0" w:color="auto"/>
              <w:right w:val="single" w:sz="4" w:space="0" w:color="auto"/>
            </w:tcBorders>
            <w:hideMark/>
          </w:tcPr>
          <w:p w:rsidR="00081A6F" w:rsidRPr="00745D9E" w:rsidRDefault="00081A6F" w:rsidP="00EF3494">
            <w:pPr>
              <w:ind w:left="0" w:firstLine="0"/>
              <w:contextualSpacing/>
              <w:jc w:val="center"/>
              <w:rPr>
                <w:rFonts w:ascii="Times New Roman" w:eastAsia="Times New Roman" w:hAnsi="Times New Roman"/>
                <w:bCs/>
                <w:lang w:eastAsia="ru-RU"/>
              </w:rPr>
            </w:pPr>
            <w:r w:rsidRPr="00745D9E">
              <w:rPr>
                <w:rFonts w:ascii="Times New Roman" w:eastAsia="Times New Roman" w:hAnsi="Times New Roman"/>
                <w:bCs/>
                <w:lang w:eastAsia="ru-RU"/>
              </w:rPr>
              <w:t>2024</w:t>
            </w:r>
          </w:p>
        </w:tc>
      </w:tr>
      <w:tr w:rsidR="00081A6F" w:rsidRPr="00294FCB" w:rsidTr="00EF3494">
        <w:trPr>
          <w:trHeight w:val="119"/>
          <w:jc w:val="center"/>
        </w:trPr>
        <w:tc>
          <w:tcPr>
            <w:tcW w:w="508"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bCs/>
                <w:lang w:eastAsia="ru-RU"/>
              </w:rPr>
            </w:pPr>
            <w:r w:rsidRPr="00294FCB">
              <w:rPr>
                <w:rFonts w:ascii="Times New Roman" w:eastAsia="Times New Roman" w:hAnsi="Times New Roman"/>
                <w:bCs/>
                <w:lang w:eastAsia="ru-RU"/>
              </w:rPr>
              <w:t>1</w:t>
            </w:r>
          </w:p>
        </w:tc>
        <w:tc>
          <w:tcPr>
            <w:tcW w:w="1872" w:type="dxa"/>
            <w:tcBorders>
              <w:top w:val="single" w:sz="4" w:space="0" w:color="auto"/>
              <w:left w:val="single" w:sz="4" w:space="0" w:color="auto"/>
              <w:bottom w:val="single" w:sz="4" w:space="0" w:color="auto"/>
              <w:right w:val="single" w:sz="4" w:space="0" w:color="auto"/>
            </w:tcBorders>
          </w:tcPr>
          <w:p w:rsidR="000F5660" w:rsidRDefault="00081A6F" w:rsidP="00EF3494">
            <w:pPr>
              <w:ind w:left="0" w:firstLine="0"/>
              <w:contextualSpacing/>
              <w:jc w:val="center"/>
              <w:rPr>
                <w:rFonts w:ascii="Times New Roman" w:eastAsia="Times New Roman" w:hAnsi="Times New Roman"/>
                <w:bCs/>
                <w:lang w:eastAsia="ru-RU"/>
              </w:rPr>
            </w:pPr>
            <w:r w:rsidRPr="00294FCB">
              <w:rPr>
                <w:rFonts w:ascii="Times New Roman" w:eastAsia="Times New Roman" w:hAnsi="Times New Roman"/>
                <w:bCs/>
                <w:lang w:eastAsia="ru-RU"/>
              </w:rPr>
              <w:t>Филиппова Наталья</w:t>
            </w:r>
          </w:p>
          <w:p w:rsidR="00081A6F" w:rsidRPr="00294FCB" w:rsidRDefault="00081A6F" w:rsidP="00EF3494">
            <w:pPr>
              <w:ind w:left="0" w:firstLine="0"/>
              <w:contextualSpacing/>
              <w:jc w:val="center"/>
              <w:rPr>
                <w:rFonts w:ascii="Times New Roman" w:eastAsia="Times New Roman" w:hAnsi="Times New Roman"/>
                <w:bCs/>
                <w:lang w:eastAsia="ru-RU"/>
              </w:rPr>
            </w:pPr>
            <w:r w:rsidRPr="00294FCB">
              <w:rPr>
                <w:rFonts w:ascii="Times New Roman" w:eastAsia="Times New Roman" w:hAnsi="Times New Roman"/>
                <w:bCs/>
                <w:lang w:eastAsia="ru-RU"/>
              </w:rPr>
              <w:t>Васильевна</w:t>
            </w:r>
          </w:p>
          <w:p w:rsidR="00081A6F" w:rsidRPr="00294FCB" w:rsidRDefault="00081A6F" w:rsidP="00EF3494">
            <w:pPr>
              <w:ind w:left="0" w:firstLine="0"/>
              <w:contextualSpacing/>
              <w:jc w:val="center"/>
              <w:rPr>
                <w:rFonts w:ascii="Times New Roman" w:eastAsia="Times New Roman" w:hAnsi="Times New Roman"/>
                <w:bCs/>
                <w:lang w:eastAsia="ru-RU"/>
              </w:rPr>
            </w:pPr>
          </w:p>
        </w:tc>
        <w:tc>
          <w:tcPr>
            <w:tcW w:w="1254"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bCs/>
                <w:lang w:eastAsia="ru-RU"/>
              </w:rPr>
            </w:pPr>
            <w:r w:rsidRPr="00294FCB">
              <w:rPr>
                <w:rFonts w:ascii="Times New Roman" w:eastAsia="Times New Roman" w:hAnsi="Times New Roman"/>
                <w:bCs/>
                <w:lang w:eastAsia="ru-RU"/>
              </w:rPr>
              <w:t>нет</w:t>
            </w: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bCs/>
                <w:lang w:eastAsia="ru-RU"/>
              </w:rPr>
            </w:pP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bCs/>
                <w:lang w:eastAsia="ru-RU"/>
              </w:rPr>
            </w:pP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bCs/>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bCs/>
                <w:lang w:eastAsia="ru-RU"/>
              </w:rPr>
            </w:pPr>
          </w:p>
        </w:tc>
        <w:tc>
          <w:tcPr>
            <w:tcW w:w="953"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bCs/>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bCs/>
                <w:lang w:eastAsia="ru-RU"/>
              </w:rPr>
            </w:pPr>
          </w:p>
        </w:tc>
      </w:tr>
      <w:tr w:rsidR="00081A6F" w:rsidRPr="00294FCB" w:rsidTr="00EF3494">
        <w:trPr>
          <w:trHeight w:val="119"/>
          <w:jc w:val="center"/>
        </w:trPr>
        <w:tc>
          <w:tcPr>
            <w:tcW w:w="508"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bCs/>
                <w:lang w:eastAsia="ru-RU"/>
              </w:rPr>
            </w:pPr>
            <w:r w:rsidRPr="00294FCB">
              <w:rPr>
                <w:rFonts w:ascii="Times New Roman" w:eastAsia="Times New Roman" w:hAnsi="Times New Roman"/>
                <w:bCs/>
                <w:lang w:eastAsia="ru-RU"/>
              </w:rPr>
              <w:t>2</w:t>
            </w:r>
          </w:p>
        </w:tc>
        <w:tc>
          <w:tcPr>
            <w:tcW w:w="1872" w:type="dxa"/>
            <w:tcBorders>
              <w:top w:val="single" w:sz="4" w:space="0" w:color="auto"/>
              <w:left w:val="single" w:sz="4" w:space="0" w:color="auto"/>
              <w:bottom w:val="single" w:sz="4" w:space="0" w:color="auto"/>
              <w:right w:val="single" w:sz="4" w:space="0" w:color="auto"/>
            </w:tcBorders>
          </w:tcPr>
          <w:p w:rsidR="000F5660" w:rsidRDefault="00081A6F" w:rsidP="00EF3494">
            <w:pPr>
              <w:ind w:left="0" w:firstLine="0"/>
              <w:contextualSpacing/>
              <w:jc w:val="center"/>
              <w:rPr>
                <w:rFonts w:ascii="Times New Roman" w:eastAsia="Times New Roman" w:hAnsi="Times New Roman"/>
                <w:bCs/>
                <w:lang w:eastAsia="ru-RU"/>
              </w:rPr>
            </w:pPr>
            <w:r w:rsidRPr="00294FCB">
              <w:rPr>
                <w:rFonts w:ascii="Times New Roman" w:eastAsia="Times New Roman" w:hAnsi="Times New Roman"/>
                <w:bCs/>
                <w:lang w:eastAsia="ru-RU"/>
              </w:rPr>
              <w:t>Пешкова</w:t>
            </w:r>
          </w:p>
          <w:p w:rsidR="000F5660" w:rsidRDefault="00081A6F" w:rsidP="00EF3494">
            <w:pPr>
              <w:ind w:left="0" w:firstLine="0"/>
              <w:contextualSpacing/>
              <w:jc w:val="center"/>
              <w:rPr>
                <w:rFonts w:ascii="Times New Roman" w:eastAsia="Times New Roman" w:hAnsi="Times New Roman"/>
                <w:bCs/>
                <w:lang w:eastAsia="ru-RU"/>
              </w:rPr>
            </w:pPr>
            <w:r w:rsidRPr="00294FCB">
              <w:rPr>
                <w:rFonts w:ascii="Times New Roman" w:eastAsia="Times New Roman" w:hAnsi="Times New Roman"/>
                <w:bCs/>
                <w:lang w:eastAsia="ru-RU"/>
              </w:rPr>
              <w:t>Елене</w:t>
            </w:r>
          </w:p>
          <w:p w:rsidR="00081A6F" w:rsidRPr="00294FCB" w:rsidRDefault="00081A6F" w:rsidP="00EF3494">
            <w:pPr>
              <w:ind w:left="0" w:firstLine="0"/>
              <w:contextualSpacing/>
              <w:jc w:val="center"/>
              <w:rPr>
                <w:rFonts w:ascii="Times New Roman" w:eastAsia="Times New Roman" w:hAnsi="Times New Roman"/>
                <w:bCs/>
                <w:lang w:eastAsia="ru-RU"/>
              </w:rPr>
            </w:pPr>
            <w:r w:rsidRPr="00294FCB">
              <w:rPr>
                <w:rFonts w:ascii="Times New Roman" w:eastAsia="Times New Roman" w:hAnsi="Times New Roman"/>
                <w:bCs/>
                <w:lang w:eastAsia="ru-RU"/>
              </w:rPr>
              <w:t>Константиновна</w:t>
            </w:r>
          </w:p>
          <w:p w:rsidR="00081A6F" w:rsidRPr="00294FCB" w:rsidRDefault="00081A6F" w:rsidP="00EF3494">
            <w:pPr>
              <w:ind w:left="0" w:firstLine="0"/>
              <w:contextualSpacing/>
              <w:jc w:val="center"/>
              <w:rPr>
                <w:rFonts w:ascii="Times New Roman" w:eastAsia="Times New Roman" w:hAnsi="Times New Roman"/>
                <w:bCs/>
                <w:lang w:eastAsia="ru-RU"/>
              </w:rPr>
            </w:pPr>
          </w:p>
        </w:tc>
        <w:tc>
          <w:tcPr>
            <w:tcW w:w="1254"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bCs/>
                <w:lang w:eastAsia="ru-RU"/>
              </w:rPr>
            </w:pPr>
            <w:r w:rsidRPr="00294FCB">
              <w:rPr>
                <w:rFonts w:ascii="Times New Roman" w:eastAsia="Times New Roman" w:hAnsi="Times New Roman"/>
                <w:bCs/>
                <w:lang w:eastAsia="ru-RU"/>
              </w:rPr>
              <w:t>высшая</w:t>
            </w:r>
          </w:p>
        </w:tc>
        <w:tc>
          <w:tcPr>
            <w:tcW w:w="995"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bCs/>
                <w:lang w:eastAsia="ru-RU"/>
              </w:rPr>
            </w:pP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bCs/>
                <w:lang w:eastAsia="ru-RU"/>
              </w:rPr>
            </w:pP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bCs/>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bCs/>
                <w:lang w:eastAsia="ru-RU"/>
              </w:rPr>
            </w:pPr>
          </w:p>
        </w:tc>
        <w:tc>
          <w:tcPr>
            <w:tcW w:w="953"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bCs/>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D15490" w:rsidP="00EF3494">
            <w:pPr>
              <w:ind w:left="0" w:firstLine="0"/>
              <w:contextualSpacing/>
              <w:jc w:val="center"/>
              <w:rPr>
                <w:rFonts w:ascii="Times New Roman" w:eastAsia="Times New Roman" w:hAnsi="Times New Roman"/>
                <w:bCs/>
                <w:lang w:eastAsia="ru-RU"/>
              </w:rPr>
            </w:pPr>
            <w:r>
              <w:rPr>
                <w:rFonts w:ascii="Times New Roman" w:eastAsia="Times New Roman" w:hAnsi="Times New Roman"/>
                <w:bCs/>
                <w:lang w:eastAsia="ru-RU"/>
              </w:rPr>
              <w:t>01.05. 2024</w:t>
            </w:r>
          </w:p>
        </w:tc>
      </w:tr>
      <w:tr w:rsidR="00081A6F" w:rsidRPr="00294FCB" w:rsidTr="00EF3494">
        <w:trPr>
          <w:trHeight w:val="119"/>
          <w:jc w:val="center"/>
        </w:trPr>
        <w:tc>
          <w:tcPr>
            <w:tcW w:w="508"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bCs/>
                <w:lang w:eastAsia="ru-RU"/>
              </w:rPr>
            </w:pPr>
            <w:r w:rsidRPr="00294FCB">
              <w:rPr>
                <w:rFonts w:ascii="Times New Roman" w:eastAsia="Times New Roman" w:hAnsi="Times New Roman"/>
                <w:bCs/>
                <w:lang w:eastAsia="ru-RU"/>
              </w:rPr>
              <w:t>3</w:t>
            </w:r>
          </w:p>
        </w:tc>
        <w:tc>
          <w:tcPr>
            <w:tcW w:w="1872" w:type="dxa"/>
            <w:tcBorders>
              <w:top w:val="single" w:sz="4" w:space="0" w:color="auto"/>
              <w:left w:val="single" w:sz="4" w:space="0" w:color="auto"/>
              <w:bottom w:val="single" w:sz="4" w:space="0" w:color="auto"/>
              <w:right w:val="single" w:sz="4" w:space="0" w:color="auto"/>
            </w:tcBorders>
          </w:tcPr>
          <w:p w:rsidR="000F5660" w:rsidRDefault="00081A6F" w:rsidP="00EF3494">
            <w:pPr>
              <w:ind w:left="0" w:firstLine="0"/>
              <w:contextualSpacing/>
              <w:jc w:val="center"/>
              <w:rPr>
                <w:rFonts w:ascii="Times New Roman" w:eastAsia="Times New Roman" w:hAnsi="Times New Roman"/>
                <w:bCs/>
                <w:lang w:eastAsia="ru-RU"/>
              </w:rPr>
            </w:pPr>
            <w:r w:rsidRPr="00294FCB">
              <w:rPr>
                <w:rFonts w:ascii="Times New Roman" w:eastAsia="Times New Roman" w:hAnsi="Times New Roman"/>
                <w:bCs/>
                <w:lang w:eastAsia="ru-RU"/>
              </w:rPr>
              <w:t>Гриднева</w:t>
            </w:r>
          </w:p>
          <w:p w:rsidR="000F5660" w:rsidRDefault="00081A6F" w:rsidP="00EF3494">
            <w:pPr>
              <w:ind w:left="0" w:firstLine="0"/>
              <w:contextualSpacing/>
              <w:jc w:val="center"/>
              <w:rPr>
                <w:rFonts w:ascii="Times New Roman" w:eastAsia="Times New Roman" w:hAnsi="Times New Roman"/>
                <w:bCs/>
                <w:lang w:eastAsia="ru-RU"/>
              </w:rPr>
            </w:pPr>
            <w:r w:rsidRPr="00294FCB">
              <w:rPr>
                <w:rFonts w:ascii="Times New Roman" w:eastAsia="Times New Roman" w:hAnsi="Times New Roman"/>
                <w:bCs/>
                <w:lang w:eastAsia="ru-RU"/>
              </w:rPr>
              <w:t>Людмила</w:t>
            </w:r>
          </w:p>
          <w:p w:rsidR="00081A6F" w:rsidRPr="00294FCB" w:rsidRDefault="00081A6F" w:rsidP="00EF3494">
            <w:pPr>
              <w:ind w:left="0" w:firstLine="0"/>
              <w:contextualSpacing/>
              <w:jc w:val="center"/>
              <w:rPr>
                <w:rFonts w:ascii="Times New Roman" w:eastAsia="Times New Roman" w:hAnsi="Times New Roman"/>
                <w:bCs/>
                <w:lang w:eastAsia="ru-RU"/>
              </w:rPr>
            </w:pPr>
            <w:r w:rsidRPr="00294FCB">
              <w:rPr>
                <w:rFonts w:ascii="Times New Roman" w:eastAsia="Times New Roman" w:hAnsi="Times New Roman"/>
                <w:bCs/>
                <w:lang w:eastAsia="ru-RU"/>
              </w:rPr>
              <w:t>Анатольевна</w:t>
            </w:r>
          </w:p>
        </w:tc>
        <w:tc>
          <w:tcPr>
            <w:tcW w:w="1254" w:type="dxa"/>
            <w:tcBorders>
              <w:top w:val="single" w:sz="4" w:space="0" w:color="auto"/>
              <w:left w:val="single" w:sz="4" w:space="0" w:color="auto"/>
              <w:bottom w:val="single" w:sz="4" w:space="0" w:color="auto"/>
              <w:right w:val="single" w:sz="4" w:space="0" w:color="auto"/>
            </w:tcBorders>
            <w:hideMark/>
          </w:tcPr>
          <w:p w:rsidR="00081A6F" w:rsidRPr="00294FCB" w:rsidRDefault="00D15490" w:rsidP="00EF3494">
            <w:pPr>
              <w:ind w:left="0" w:firstLine="0"/>
              <w:contextualSpacing/>
              <w:jc w:val="center"/>
              <w:rPr>
                <w:rFonts w:ascii="Times New Roman" w:eastAsia="Times New Roman" w:hAnsi="Times New Roman"/>
                <w:bCs/>
                <w:lang w:eastAsia="ru-RU"/>
              </w:rPr>
            </w:pPr>
            <w:r>
              <w:rPr>
                <w:rFonts w:ascii="Times New Roman" w:eastAsia="Times New Roman" w:hAnsi="Times New Roman"/>
                <w:bCs/>
                <w:lang w:eastAsia="ru-RU"/>
              </w:rPr>
              <w:t>высшая</w:t>
            </w: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bCs/>
                <w:lang w:eastAsia="ru-RU"/>
              </w:rPr>
            </w:pP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bCs/>
                <w:lang w:eastAsia="ru-RU"/>
              </w:rPr>
            </w:pP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bCs/>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bCs/>
                <w:lang w:eastAsia="ru-RU"/>
              </w:rPr>
            </w:pPr>
          </w:p>
        </w:tc>
        <w:tc>
          <w:tcPr>
            <w:tcW w:w="953"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bCs/>
                <w:lang w:eastAsia="ru-RU"/>
              </w:rPr>
            </w:pPr>
          </w:p>
        </w:tc>
        <w:tc>
          <w:tcPr>
            <w:tcW w:w="847" w:type="dxa"/>
            <w:tcBorders>
              <w:top w:val="single" w:sz="4" w:space="0" w:color="auto"/>
              <w:left w:val="single" w:sz="4" w:space="0" w:color="auto"/>
              <w:bottom w:val="single" w:sz="4" w:space="0" w:color="auto"/>
              <w:right w:val="single" w:sz="4" w:space="0" w:color="auto"/>
            </w:tcBorders>
          </w:tcPr>
          <w:p w:rsidR="00D15490" w:rsidRDefault="00D15490" w:rsidP="00EF3494">
            <w:pPr>
              <w:ind w:left="0"/>
              <w:contextualSpacing/>
              <w:jc w:val="center"/>
              <w:rPr>
                <w:rFonts w:ascii="Times New Roman" w:eastAsia="Times New Roman" w:hAnsi="Times New Roman"/>
                <w:bCs/>
                <w:lang w:eastAsia="ru-RU"/>
              </w:rPr>
            </w:pPr>
            <w:r>
              <w:rPr>
                <w:rFonts w:ascii="Times New Roman" w:eastAsia="Times New Roman" w:hAnsi="Times New Roman"/>
                <w:bCs/>
                <w:lang w:eastAsia="ru-RU"/>
              </w:rPr>
              <w:t>01.04.</w:t>
            </w:r>
          </w:p>
          <w:p w:rsidR="00081A6F" w:rsidRPr="00294FCB" w:rsidRDefault="00D15490" w:rsidP="00EF3494">
            <w:pPr>
              <w:ind w:left="0" w:firstLine="0"/>
              <w:contextualSpacing/>
              <w:jc w:val="center"/>
              <w:rPr>
                <w:rFonts w:ascii="Times New Roman" w:eastAsia="Times New Roman" w:hAnsi="Times New Roman"/>
                <w:bCs/>
                <w:lang w:eastAsia="ru-RU"/>
              </w:rPr>
            </w:pPr>
            <w:r>
              <w:rPr>
                <w:rFonts w:ascii="Times New Roman" w:eastAsia="Times New Roman" w:hAnsi="Times New Roman"/>
                <w:bCs/>
                <w:lang w:eastAsia="ru-RU"/>
              </w:rPr>
              <w:t>2024</w:t>
            </w:r>
          </w:p>
        </w:tc>
      </w:tr>
      <w:tr w:rsidR="00081A6F" w:rsidRPr="00294FCB" w:rsidTr="00EF3494">
        <w:trPr>
          <w:trHeight w:val="119"/>
          <w:jc w:val="center"/>
        </w:trPr>
        <w:tc>
          <w:tcPr>
            <w:tcW w:w="508"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bCs/>
                <w:lang w:eastAsia="ru-RU"/>
              </w:rPr>
            </w:pPr>
            <w:r w:rsidRPr="00294FCB">
              <w:rPr>
                <w:rFonts w:ascii="Times New Roman" w:eastAsia="Times New Roman" w:hAnsi="Times New Roman"/>
                <w:bCs/>
                <w:lang w:eastAsia="ru-RU"/>
              </w:rPr>
              <w:t>4</w:t>
            </w:r>
          </w:p>
        </w:tc>
        <w:tc>
          <w:tcPr>
            <w:tcW w:w="1872" w:type="dxa"/>
            <w:tcBorders>
              <w:top w:val="single" w:sz="4" w:space="0" w:color="auto"/>
              <w:left w:val="single" w:sz="4" w:space="0" w:color="auto"/>
              <w:bottom w:val="single" w:sz="4" w:space="0" w:color="auto"/>
              <w:right w:val="single" w:sz="4" w:space="0" w:color="auto"/>
            </w:tcBorders>
          </w:tcPr>
          <w:p w:rsidR="000F5660" w:rsidRDefault="00081A6F" w:rsidP="00EF3494">
            <w:pPr>
              <w:ind w:left="0" w:firstLine="0"/>
              <w:contextualSpacing/>
              <w:jc w:val="center"/>
              <w:rPr>
                <w:rFonts w:ascii="Times New Roman" w:eastAsia="Times New Roman" w:hAnsi="Times New Roman"/>
                <w:bCs/>
                <w:lang w:eastAsia="ru-RU"/>
              </w:rPr>
            </w:pPr>
            <w:r w:rsidRPr="00294FCB">
              <w:rPr>
                <w:rFonts w:ascii="Times New Roman" w:eastAsia="Times New Roman" w:hAnsi="Times New Roman"/>
                <w:bCs/>
                <w:lang w:eastAsia="ru-RU"/>
              </w:rPr>
              <w:t>Смагина</w:t>
            </w:r>
          </w:p>
          <w:p w:rsidR="000F5660" w:rsidRDefault="00081A6F" w:rsidP="00EF3494">
            <w:pPr>
              <w:ind w:left="0" w:firstLine="0"/>
              <w:contextualSpacing/>
              <w:jc w:val="center"/>
              <w:rPr>
                <w:rFonts w:ascii="Times New Roman" w:eastAsia="Times New Roman" w:hAnsi="Times New Roman"/>
                <w:bCs/>
                <w:lang w:eastAsia="ru-RU"/>
              </w:rPr>
            </w:pPr>
            <w:r w:rsidRPr="00294FCB">
              <w:rPr>
                <w:rFonts w:ascii="Times New Roman" w:eastAsia="Times New Roman" w:hAnsi="Times New Roman"/>
                <w:bCs/>
                <w:lang w:eastAsia="ru-RU"/>
              </w:rPr>
              <w:t>Римма</w:t>
            </w:r>
          </w:p>
          <w:p w:rsidR="00081A6F" w:rsidRPr="00294FCB" w:rsidRDefault="00081A6F" w:rsidP="00EF3494">
            <w:pPr>
              <w:ind w:left="0" w:firstLine="0"/>
              <w:contextualSpacing/>
              <w:jc w:val="center"/>
              <w:rPr>
                <w:rFonts w:ascii="Times New Roman" w:eastAsia="Times New Roman" w:hAnsi="Times New Roman"/>
                <w:bCs/>
                <w:lang w:eastAsia="ru-RU"/>
              </w:rPr>
            </w:pPr>
            <w:r w:rsidRPr="00294FCB">
              <w:rPr>
                <w:rFonts w:ascii="Times New Roman" w:eastAsia="Times New Roman" w:hAnsi="Times New Roman"/>
                <w:bCs/>
                <w:lang w:eastAsia="ru-RU"/>
              </w:rPr>
              <w:t>Владимировна</w:t>
            </w:r>
          </w:p>
        </w:tc>
        <w:tc>
          <w:tcPr>
            <w:tcW w:w="1254" w:type="dxa"/>
            <w:tcBorders>
              <w:top w:val="single" w:sz="4" w:space="0" w:color="auto"/>
              <w:left w:val="single" w:sz="4" w:space="0" w:color="auto"/>
              <w:bottom w:val="single" w:sz="4" w:space="0" w:color="auto"/>
              <w:right w:val="single" w:sz="4" w:space="0" w:color="auto"/>
            </w:tcBorders>
            <w:hideMark/>
          </w:tcPr>
          <w:p w:rsidR="00081A6F" w:rsidRPr="00294FCB" w:rsidRDefault="00EF3494" w:rsidP="00EF3494">
            <w:pPr>
              <w:ind w:left="0" w:firstLine="0"/>
              <w:contextualSpacing/>
              <w:jc w:val="center"/>
              <w:rPr>
                <w:rFonts w:ascii="Times New Roman" w:eastAsia="Times New Roman" w:hAnsi="Times New Roman"/>
                <w:bCs/>
                <w:lang w:eastAsia="ru-RU"/>
              </w:rPr>
            </w:pPr>
            <w:r>
              <w:rPr>
                <w:rFonts w:ascii="Times New Roman" w:eastAsia="Times New Roman" w:hAnsi="Times New Roman"/>
                <w:bCs/>
                <w:lang w:eastAsia="ru-RU"/>
              </w:rPr>
              <w:t>высш</w:t>
            </w:r>
            <w:r w:rsidR="00081A6F" w:rsidRPr="00294FCB">
              <w:rPr>
                <w:rFonts w:ascii="Times New Roman" w:eastAsia="Times New Roman" w:hAnsi="Times New Roman"/>
                <w:bCs/>
                <w:lang w:eastAsia="ru-RU"/>
              </w:rPr>
              <w:t>ая</w:t>
            </w: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bCs/>
                <w:lang w:eastAsia="ru-RU"/>
              </w:rPr>
            </w:pP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bCs/>
                <w:lang w:eastAsia="ru-RU"/>
              </w:rPr>
            </w:pP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bCs/>
                <w:lang w:eastAsia="ru-RU"/>
              </w:rPr>
            </w:pPr>
          </w:p>
        </w:tc>
        <w:tc>
          <w:tcPr>
            <w:tcW w:w="847"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bCs/>
                <w:lang w:eastAsia="ru-RU"/>
              </w:rPr>
            </w:pPr>
            <w:r w:rsidRPr="00294FCB">
              <w:rPr>
                <w:rFonts w:ascii="Times New Roman" w:eastAsia="Times New Roman" w:hAnsi="Times New Roman"/>
                <w:bCs/>
                <w:lang w:eastAsia="ru-RU"/>
              </w:rPr>
              <w:t>31.03. 2022</w:t>
            </w:r>
          </w:p>
        </w:tc>
        <w:tc>
          <w:tcPr>
            <w:tcW w:w="953"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bCs/>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bCs/>
                <w:lang w:eastAsia="ru-RU"/>
              </w:rPr>
            </w:pPr>
          </w:p>
        </w:tc>
      </w:tr>
      <w:tr w:rsidR="00081A6F" w:rsidRPr="00294FCB" w:rsidTr="00EF3494">
        <w:trPr>
          <w:trHeight w:val="119"/>
          <w:jc w:val="center"/>
        </w:trPr>
        <w:tc>
          <w:tcPr>
            <w:tcW w:w="508"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bCs/>
                <w:lang w:eastAsia="ru-RU"/>
              </w:rPr>
            </w:pPr>
            <w:r w:rsidRPr="00294FCB">
              <w:rPr>
                <w:rFonts w:ascii="Times New Roman" w:eastAsia="Times New Roman" w:hAnsi="Times New Roman"/>
                <w:bCs/>
                <w:lang w:eastAsia="ru-RU"/>
              </w:rPr>
              <w:t>5</w:t>
            </w:r>
          </w:p>
        </w:tc>
        <w:tc>
          <w:tcPr>
            <w:tcW w:w="1872" w:type="dxa"/>
            <w:tcBorders>
              <w:top w:val="single" w:sz="4" w:space="0" w:color="auto"/>
              <w:left w:val="single" w:sz="4" w:space="0" w:color="auto"/>
              <w:bottom w:val="single" w:sz="4" w:space="0" w:color="auto"/>
              <w:right w:val="single" w:sz="4" w:space="0" w:color="auto"/>
            </w:tcBorders>
          </w:tcPr>
          <w:p w:rsidR="000F5660" w:rsidRDefault="00081A6F" w:rsidP="00EF3494">
            <w:pPr>
              <w:ind w:left="0" w:firstLine="0"/>
              <w:contextualSpacing/>
              <w:jc w:val="center"/>
              <w:rPr>
                <w:rFonts w:ascii="Times New Roman" w:eastAsia="Times New Roman" w:hAnsi="Times New Roman"/>
                <w:bCs/>
                <w:lang w:eastAsia="ru-RU"/>
              </w:rPr>
            </w:pPr>
            <w:r w:rsidRPr="00294FCB">
              <w:rPr>
                <w:rFonts w:ascii="Times New Roman" w:eastAsia="Times New Roman" w:hAnsi="Times New Roman"/>
                <w:bCs/>
                <w:lang w:eastAsia="ru-RU"/>
              </w:rPr>
              <w:t>Лобанова</w:t>
            </w:r>
          </w:p>
          <w:p w:rsidR="000F5660" w:rsidRDefault="00081A6F" w:rsidP="00EF3494">
            <w:pPr>
              <w:ind w:left="0" w:firstLine="0"/>
              <w:contextualSpacing/>
              <w:jc w:val="center"/>
              <w:rPr>
                <w:rFonts w:ascii="Times New Roman" w:eastAsia="Times New Roman" w:hAnsi="Times New Roman"/>
                <w:bCs/>
                <w:lang w:eastAsia="ru-RU"/>
              </w:rPr>
            </w:pPr>
            <w:r w:rsidRPr="00294FCB">
              <w:rPr>
                <w:rFonts w:ascii="Times New Roman" w:eastAsia="Times New Roman" w:hAnsi="Times New Roman"/>
                <w:bCs/>
                <w:lang w:eastAsia="ru-RU"/>
              </w:rPr>
              <w:t>Любовь</w:t>
            </w:r>
          </w:p>
          <w:p w:rsidR="00081A6F" w:rsidRPr="00294FCB" w:rsidRDefault="00081A6F" w:rsidP="00EF3494">
            <w:pPr>
              <w:ind w:left="0" w:firstLine="0"/>
              <w:contextualSpacing/>
              <w:jc w:val="center"/>
              <w:rPr>
                <w:rFonts w:ascii="Times New Roman" w:eastAsia="Times New Roman" w:hAnsi="Times New Roman"/>
                <w:bCs/>
                <w:lang w:eastAsia="ru-RU"/>
              </w:rPr>
            </w:pPr>
            <w:r w:rsidRPr="00294FCB">
              <w:rPr>
                <w:rFonts w:ascii="Times New Roman" w:eastAsia="Times New Roman" w:hAnsi="Times New Roman"/>
                <w:bCs/>
                <w:lang w:eastAsia="ru-RU"/>
              </w:rPr>
              <w:t>Алексеевна</w:t>
            </w:r>
          </w:p>
        </w:tc>
        <w:tc>
          <w:tcPr>
            <w:tcW w:w="1254"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bCs/>
                <w:lang w:eastAsia="ru-RU"/>
              </w:rPr>
            </w:pPr>
            <w:r w:rsidRPr="00294FCB">
              <w:rPr>
                <w:rFonts w:ascii="Times New Roman" w:eastAsia="Times New Roman" w:hAnsi="Times New Roman"/>
                <w:bCs/>
                <w:lang w:eastAsia="ru-RU"/>
              </w:rPr>
              <w:t>нет</w:t>
            </w: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bCs/>
                <w:lang w:eastAsia="ru-RU"/>
              </w:rPr>
            </w:pP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bCs/>
                <w:lang w:eastAsia="ru-RU"/>
              </w:rPr>
            </w:pP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bCs/>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bCs/>
                <w:lang w:eastAsia="ru-RU"/>
              </w:rPr>
            </w:pPr>
          </w:p>
        </w:tc>
        <w:tc>
          <w:tcPr>
            <w:tcW w:w="953"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bCs/>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bCs/>
                <w:lang w:eastAsia="ru-RU"/>
              </w:rPr>
            </w:pPr>
          </w:p>
        </w:tc>
      </w:tr>
      <w:tr w:rsidR="00081A6F" w:rsidRPr="00294FCB" w:rsidTr="00EF3494">
        <w:trPr>
          <w:trHeight w:val="119"/>
          <w:jc w:val="center"/>
        </w:trPr>
        <w:tc>
          <w:tcPr>
            <w:tcW w:w="508"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bCs/>
                <w:lang w:eastAsia="ru-RU"/>
              </w:rPr>
            </w:pPr>
            <w:r w:rsidRPr="00294FCB">
              <w:rPr>
                <w:rFonts w:ascii="Times New Roman" w:eastAsia="Times New Roman" w:hAnsi="Times New Roman"/>
                <w:bCs/>
                <w:lang w:eastAsia="ru-RU"/>
              </w:rPr>
              <w:t>6</w:t>
            </w:r>
          </w:p>
        </w:tc>
        <w:tc>
          <w:tcPr>
            <w:tcW w:w="1872" w:type="dxa"/>
            <w:tcBorders>
              <w:top w:val="single" w:sz="4" w:space="0" w:color="auto"/>
              <w:left w:val="single" w:sz="4" w:space="0" w:color="auto"/>
              <w:bottom w:val="single" w:sz="4" w:space="0" w:color="auto"/>
              <w:right w:val="single" w:sz="4" w:space="0" w:color="auto"/>
            </w:tcBorders>
            <w:hideMark/>
          </w:tcPr>
          <w:p w:rsidR="000F5660" w:rsidRDefault="00081A6F" w:rsidP="00EF3494">
            <w:pPr>
              <w:widowControl w:val="0"/>
              <w:ind w:left="0" w:firstLine="0"/>
              <w:contextualSpacing/>
              <w:jc w:val="center"/>
              <w:rPr>
                <w:rFonts w:ascii="Times New Roman" w:hAnsi="Times New Roman"/>
              </w:rPr>
            </w:pPr>
            <w:r w:rsidRPr="00294FCB">
              <w:rPr>
                <w:rFonts w:ascii="Times New Roman" w:hAnsi="Times New Roman"/>
              </w:rPr>
              <w:t>Алексенко</w:t>
            </w:r>
          </w:p>
          <w:p w:rsidR="000F5660" w:rsidRDefault="00081A6F" w:rsidP="00EF3494">
            <w:pPr>
              <w:widowControl w:val="0"/>
              <w:ind w:left="0" w:firstLine="0"/>
              <w:contextualSpacing/>
              <w:jc w:val="center"/>
              <w:rPr>
                <w:rFonts w:ascii="Times New Roman" w:hAnsi="Times New Roman"/>
              </w:rPr>
            </w:pPr>
            <w:r w:rsidRPr="00294FCB">
              <w:rPr>
                <w:rFonts w:ascii="Times New Roman" w:hAnsi="Times New Roman"/>
              </w:rPr>
              <w:t>Татьяна</w:t>
            </w:r>
          </w:p>
          <w:p w:rsidR="00081A6F" w:rsidRPr="00294FCB" w:rsidRDefault="00081A6F" w:rsidP="00EF3494">
            <w:pPr>
              <w:widowControl w:val="0"/>
              <w:ind w:left="0" w:firstLine="0"/>
              <w:contextualSpacing/>
              <w:jc w:val="center"/>
              <w:rPr>
                <w:rFonts w:ascii="Times New Roman" w:eastAsia="Times New Roman" w:hAnsi="Times New Roman"/>
                <w:bCs/>
                <w:lang w:eastAsia="ru-RU"/>
              </w:rPr>
            </w:pPr>
            <w:r w:rsidRPr="00294FCB">
              <w:rPr>
                <w:rFonts w:ascii="Times New Roman" w:hAnsi="Times New Roman"/>
              </w:rPr>
              <w:t>Ивановна</w:t>
            </w:r>
          </w:p>
        </w:tc>
        <w:tc>
          <w:tcPr>
            <w:tcW w:w="1254"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bCs/>
                <w:lang w:eastAsia="ru-RU"/>
              </w:rPr>
            </w:pPr>
            <w:r w:rsidRPr="00294FCB">
              <w:rPr>
                <w:rFonts w:ascii="Times New Roman" w:eastAsia="Times New Roman" w:hAnsi="Times New Roman"/>
                <w:bCs/>
                <w:lang w:eastAsia="ru-RU"/>
              </w:rPr>
              <w:t>высшая</w:t>
            </w: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bCs/>
                <w:lang w:eastAsia="ru-RU"/>
              </w:rPr>
            </w:pP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bCs/>
                <w:lang w:eastAsia="ru-RU"/>
              </w:rPr>
            </w:pP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bCs/>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bCs/>
                <w:lang w:eastAsia="ru-RU"/>
              </w:rPr>
            </w:pPr>
          </w:p>
        </w:tc>
        <w:tc>
          <w:tcPr>
            <w:tcW w:w="953"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bCs/>
                <w:lang w:eastAsia="ru-RU"/>
              </w:rPr>
            </w:pPr>
            <w:r w:rsidRPr="00294FCB">
              <w:rPr>
                <w:rFonts w:ascii="Times New Roman" w:eastAsia="Times New Roman" w:hAnsi="Times New Roman"/>
                <w:bCs/>
                <w:lang w:eastAsia="ru-RU"/>
              </w:rPr>
              <w:t>28.04.</w:t>
            </w:r>
          </w:p>
          <w:p w:rsidR="00081A6F" w:rsidRPr="00294FCB" w:rsidRDefault="00081A6F" w:rsidP="00EF3494">
            <w:pPr>
              <w:ind w:left="0" w:firstLine="0"/>
              <w:contextualSpacing/>
              <w:jc w:val="center"/>
              <w:rPr>
                <w:rFonts w:ascii="Times New Roman" w:eastAsia="Times New Roman" w:hAnsi="Times New Roman"/>
                <w:bCs/>
                <w:lang w:eastAsia="ru-RU"/>
              </w:rPr>
            </w:pPr>
            <w:r w:rsidRPr="00294FCB">
              <w:rPr>
                <w:rFonts w:ascii="Times New Roman" w:eastAsia="Times New Roman" w:hAnsi="Times New Roman"/>
                <w:bCs/>
                <w:lang w:eastAsia="ru-RU"/>
              </w:rPr>
              <w:t>2023</w:t>
            </w: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bCs/>
                <w:lang w:eastAsia="ru-RU"/>
              </w:rPr>
            </w:pPr>
          </w:p>
        </w:tc>
      </w:tr>
      <w:tr w:rsidR="00081A6F" w:rsidRPr="00294FCB" w:rsidTr="00EF3494">
        <w:trPr>
          <w:trHeight w:val="119"/>
          <w:jc w:val="center"/>
        </w:trPr>
        <w:tc>
          <w:tcPr>
            <w:tcW w:w="508" w:type="dxa"/>
            <w:tcBorders>
              <w:top w:val="single" w:sz="4" w:space="0" w:color="auto"/>
              <w:left w:val="single" w:sz="4" w:space="0" w:color="auto"/>
              <w:bottom w:val="single" w:sz="4" w:space="0" w:color="auto"/>
              <w:right w:val="single" w:sz="4" w:space="0" w:color="auto"/>
            </w:tcBorders>
            <w:hideMark/>
          </w:tcPr>
          <w:p w:rsidR="00081A6F" w:rsidRPr="00EF3494" w:rsidRDefault="00081A6F" w:rsidP="00EF3494">
            <w:pPr>
              <w:ind w:left="0" w:firstLine="0"/>
              <w:jc w:val="center"/>
              <w:rPr>
                <w:rFonts w:ascii="Times New Roman" w:eastAsia="Times New Roman" w:hAnsi="Times New Roman"/>
              </w:rPr>
            </w:pPr>
            <w:r w:rsidRPr="00EF3494">
              <w:rPr>
                <w:rFonts w:ascii="Times New Roman" w:eastAsia="Times New Roman" w:hAnsi="Times New Roman"/>
              </w:rPr>
              <w:t>7</w:t>
            </w:r>
          </w:p>
        </w:tc>
        <w:tc>
          <w:tcPr>
            <w:tcW w:w="1872" w:type="dxa"/>
            <w:tcBorders>
              <w:top w:val="single" w:sz="4" w:space="0" w:color="auto"/>
              <w:left w:val="single" w:sz="4" w:space="0" w:color="auto"/>
              <w:bottom w:val="single" w:sz="4" w:space="0" w:color="auto"/>
              <w:right w:val="single" w:sz="4" w:space="0" w:color="auto"/>
            </w:tcBorders>
            <w:hideMark/>
          </w:tcPr>
          <w:p w:rsidR="000F5660"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Бекир</w:t>
            </w:r>
          </w:p>
          <w:p w:rsidR="000F5660"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Наталья</w:t>
            </w:r>
          </w:p>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Александровна</w:t>
            </w:r>
          </w:p>
        </w:tc>
        <w:tc>
          <w:tcPr>
            <w:tcW w:w="1254"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bCs/>
                <w:lang w:eastAsia="ru-RU"/>
              </w:rPr>
            </w:pPr>
            <w:r w:rsidRPr="00294FCB">
              <w:rPr>
                <w:rFonts w:ascii="Times New Roman" w:eastAsia="Times New Roman" w:hAnsi="Times New Roman"/>
                <w:bCs/>
                <w:lang w:eastAsia="ru-RU"/>
              </w:rPr>
              <w:t>первая</w:t>
            </w: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contextualSpacing/>
              <w:jc w:val="center"/>
              <w:rPr>
                <w:rFonts w:ascii="Times New Roman" w:eastAsia="Times New Roman" w:hAnsi="Times New Roman"/>
                <w:bCs/>
                <w:lang w:eastAsia="ru-RU"/>
              </w:rPr>
            </w:pPr>
          </w:p>
        </w:tc>
        <w:tc>
          <w:tcPr>
            <w:tcW w:w="995"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bCs/>
                <w:lang w:eastAsia="ru-RU"/>
              </w:rPr>
            </w:pPr>
            <w:r w:rsidRPr="00294FCB">
              <w:rPr>
                <w:rFonts w:ascii="Times New Roman" w:eastAsia="Times New Roman" w:hAnsi="Times New Roman"/>
                <w:bCs/>
                <w:lang w:eastAsia="ru-RU"/>
              </w:rPr>
              <w:t>07.05.</w:t>
            </w:r>
          </w:p>
          <w:p w:rsidR="00081A6F" w:rsidRPr="00294FCB" w:rsidRDefault="00081A6F" w:rsidP="00EF3494">
            <w:pPr>
              <w:ind w:left="0" w:firstLine="0"/>
              <w:contextualSpacing/>
              <w:jc w:val="center"/>
              <w:rPr>
                <w:rFonts w:ascii="Times New Roman" w:eastAsia="Times New Roman" w:hAnsi="Times New Roman"/>
                <w:bCs/>
                <w:lang w:eastAsia="ru-RU"/>
              </w:rPr>
            </w:pPr>
            <w:r w:rsidRPr="00294FCB">
              <w:rPr>
                <w:rFonts w:ascii="Times New Roman" w:eastAsia="Times New Roman" w:hAnsi="Times New Roman"/>
                <w:bCs/>
                <w:lang w:eastAsia="ru-RU"/>
              </w:rPr>
              <w:t>2020</w:t>
            </w: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bCs/>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bCs/>
                <w:lang w:eastAsia="ru-RU"/>
              </w:rPr>
            </w:pPr>
          </w:p>
        </w:tc>
        <w:tc>
          <w:tcPr>
            <w:tcW w:w="953"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bCs/>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bCs/>
                <w:lang w:eastAsia="ru-RU"/>
              </w:rPr>
            </w:pPr>
          </w:p>
        </w:tc>
      </w:tr>
      <w:tr w:rsidR="00081A6F" w:rsidRPr="00294FCB" w:rsidTr="00EF3494">
        <w:trPr>
          <w:trHeight w:val="356"/>
          <w:jc w:val="center"/>
        </w:trPr>
        <w:tc>
          <w:tcPr>
            <w:tcW w:w="508" w:type="dxa"/>
            <w:tcBorders>
              <w:top w:val="single" w:sz="4" w:space="0" w:color="auto"/>
              <w:left w:val="single" w:sz="4" w:space="0" w:color="auto"/>
              <w:bottom w:val="single" w:sz="4" w:space="0" w:color="auto"/>
              <w:right w:val="single" w:sz="4" w:space="0" w:color="auto"/>
            </w:tcBorders>
            <w:hideMark/>
          </w:tcPr>
          <w:p w:rsidR="00081A6F" w:rsidRPr="00EF3494" w:rsidRDefault="00081A6F" w:rsidP="00EF3494">
            <w:pPr>
              <w:ind w:left="0" w:firstLine="0"/>
              <w:jc w:val="center"/>
              <w:rPr>
                <w:rFonts w:ascii="Times New Roman" w:eastAsia="Times New Roman" w:hAnsi="Times New Roman"/>
              </w:rPr>
            </w:pPr>
            <w:r w:rsidRPr="00EF3494">
              <w:rPr>
                <w:rFonts w:ascii="Times New Roman" w:eastAsia="Times New Roman" w:hAnsi="Times New Roman"/>
              </w:rPr>
              <w:t>8</w:t>
            </w:r>
          </w:p>
        </w:tc>
        <w:tc>
          <w:tcPr>
            <w:tcW w:w="1872" w:type="dxa"/>
            <w:tcBorders>
              <w:top w:val="single" w:sz="4" w:space="0" w:color="auto"/>
              <w:left w:val="single" w:sz="4" w:space="0" w:color="auto"/>
              <w:bottom w:val="single" w:sz="4" w:space="0" w:color="auto"/>
              <w:right w:val="single" w:sz="4" w:space="0" w:color="auto"/>
            </w:tcBorders>
            <w:hideMark/>
          </w:tcPr>
          <w:p w:rsidR="000F5660" w:rsidRDefault="00081A6F" w:rsidP="00EF3494">
            <w:pPr>
              <w:widowControl w:val="0"/>
              <w:ind w:left="0" w:firstLine="0"/>
              <w:contextualSpacing/>
              <w:jc w:val="center"/>
              <w:rPr>
                <w:rFonts w:ascii="Times New Roman" w:hAnsi="Times New Roman"/>
              </w:rPr>
            </w:pPr>
            <w:r w:rsidRPr="00294FCB">
              <w:rPr>
                <w:rFonts w:ascii="Times New Roman" w:hAnsi="Times New Roman"/>
              </w:rPr>
              <w:t>Бережнева</w:t>
            </w:r>
          </w:p>
          <w:p w:rsidR="000F5660" w:rsidRDefault="00081A6F" w:rsidP="00EF3494">
            <w:pPr>
              <w:widowControl w:val="0"/>
              <w:ind w:left="0" w:firstLine="0"/>
              <w:contextualSpacing/>
              <w:jc w:val="center"/>
              <w:rPr>
                <w:rFonts w:ascii="Times New Roman" w:hAnsi="Times New Roman"/>
              </w:rPr>
            </w:pPr>
            <w:r w:rsidRPr="00294FCB">
              <w:rPr>
                <w:rFonts w:ascii="Times New Roman" w:hAnsi="Times New Roman"/>
              </w:rPr>
              <w:t>Евгения</w:t>
            </w:r>
          </w:p>
          <w:p w:rsidR="00081A6F" w:rsidRPr="00294FCB" w:rsidRDefault="00081A6F" w:rsidP="00EF3494">
            <w:pPr>
              <w:widowControl w:val="0"/>
              <w:ind w:left="0" w:firstLine="0"/>
              <w:contextualSpacing/>
              <w:jc w:val="center"/>
              <w:rPr>
                <w:rFonts w:ascii="Times New Roman" w:eastAsia="Times New Roman" w:hAnsi="Times New Roman"/>
                <w:lang w:eastAsia="ru-RU"/>
              </w:rPr>
            </w:pPr>
            <w:r w:rsidRPr="00294FCB">
              <w:rPr>
                <w:rFonts w:ascii="Times New Roman" w:hAnsi="Times New Roman"/>
              </w:rPr>
              <w:t>Вениаминовна</w:t>
            </w:r>
          </w:p>
        </w:tc>
        <w:tc>
          <w:tcPr>
            <w:tcW w:w="1254"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соотв</w:t>
            </w: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Ноябрь 2021</w:t>
            </w: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53"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r>
      <w:tr w:rsidR="00081A6F" w:rsidRPr="00294FCB" w:rsidTr="00EF3494">
        <w:trPr>
          <w:trHeight w:val="103"/>
          <w:jc w:val="center"/>
        </w:trPr>
        <w:tc>
          <w:tcPr>
            <w:tcW w:w="508" w:type="dxa"/>
            <w:tcBorders>
              <w:top w:val="single" w:sz="4" w:space="0" w:color="auto"/>
              <w:left w:val="single" w:sz="4" w:space="0" w:color="auto"/>
              <w:bottom w:val="single" w:sz="4" w:space="0" w:color="auto"/>
              <w:right w:val="single" w:sz="4" w:space="0" w:color="auto"/>
            </w:tcBorders>
            <w:hideMark/>
          </w:tcPr>
          <w:p w:rsidR="00081A6F" w:rsidRPr="00EF3494" w:rsidRDefault="00081A6F" w:rsidP="00EF3494">
            <w:pPr>
              <w:ind w:left="0" w:firstLine="0"/>
              <w:jc w:val="center"/>
              <w:rPr>
                <w:rFonts w:ascii="Times New Roman" w:eastAsia="Times New Roman" w:hAnsi="Times New Roman"/>
              </w:rPr>
            </w:pPr>
            <w:r w:rsidRPr="00EF3494">
              <w:rPr>
                <w:rFonts w:ascii="Times New Roman" w:eastAsia="Times New Roman" w:hAnsi="Times New Roman"/>
              </w:rPr>
              <w:t>9</w:t>
            </w:r>
          </w:p>
        </w:tc>
        <w:tc>
          <w:tcPr>
            <w:tcW w:w="1872"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Большанина Екатерина Александр.</w:t>
            </w:r>
          </w:p>
        </w:tc>
        <w:tc>
          <w:tcPr>
            <w:tcW w:w="1254"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соотв</w:t>
            </w:r>
          </w:p>
        </w:tc>
        <w:tc>
          <w:tcPr>
            <w:tcW w:w="995"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Ноябрь 2019</w:t>
            </w: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53"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r>
      <w:tr w:rsidR="00081A6F" w:rsidRPr="00294FCB" w:rsidTr="00EF3494">
        <w:trPr>
          <w:trHeight w:val="103"/>
          <w:jc w:val="center"/>
        </w:trPr>
        <w:tc>
          <w:tcPr>
            <w:tcW w:w="508" w:type="dxa"/>
            <w:tcBorders>
              <w:top w:val="single" w:sz="4" w:space="0" w:color="auto"/>
              <w:left w:val="single" w:sz="4" w:space="0" w:color="auto"/>
              <w:bottom w:val="single" w:sz="4" w:space="0" w:color="auto"/>
              <w:right w:val="single" w:sz="4" w:space="0" w:color="auto"/>
            </w:tcBorders>
            <w:hideMark/>
          </w:tcPr>
          <w:p w:rsidR="00081A6F" w:rsidRPr="00294FCB" w:rsidRDefault="00EF3494" w:rsidP="00EF3494">
            <w:pPr>
              <w:pStyle w:val="a3"/>
              <w:spacing w:line="360" w:lineRule="auto"/>
              <w:ind w:left="0" w:firstLine="0"/>
              <w:jc w:val="center"/>
              <w:rPr>
                <w:rFonts w:ascii="Times New Roman" w:eastAsia="Times New Roman" w:hAnsi="Times New Roman"/>
                <w:sz w:val="22"/>
                <w:szCs w:val="22"/>
              </w:rPr>
            </w:pPr>
            <w:r>
              <w:rPr>
                <w:rFonts w:ascii="Times New Roman" w:eastAsia="Times New Roman" w:hAnsi="Times New Roman"/>
                <w:sz w:val="22"/>
                <w:szCs w:val="22"/>
              </w:rPr>
              <w:t>1</w:t>
            </w:r>
            <w:r w:rsidR="00081A6F" w:rsidRPr="00294FCB">
              <w:rPr>
                <w:rFonts w:ascii="Times New Roman" w:eastAsia="Times New Roman" w:hAnsi="Times New Roman"/>
                <w:sz w:val="22"/>
                <w:szCs w:val="22"/>
              </w:rPr>
              <w:t>0</w:t>
            </w:r>
          </w:p>
        </w:tc>
        <w:tc>
          <w:tcPr>
            <w:tcW w:w="1872" w:type="dxa"/>
            <w:tcBorders>
              <w:top w:val="single" w:sz="4" w:space="0" w:color="auto"/>
              <w:left w:val="single" w:sz="4" w:space="0" w:color="auto"/>
              <w:bottom w:val="single" w:sz="4" w:space="0" w:color="auto"/>
              <w:right w:val="single" w:sz="4" w:space="0" w:color="auto"/>
            </w:tcBorders>
            <w:hideMark/>
          </w:tcPr>
          <w:p w:rsidR="000F5660"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Вертопрахова Наталья</w:t>
            </w:r>
          </w:p>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Сергеевна</w:t>
            </w:r>
          </w:p>
        </w:tc>
        <w:tc>
          <w:tcPr>
            <w:tcW w:w="1254"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нет</w:t>
            </w: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Ноябрь 2020</w:t>
            </w: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53"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r>
      <w:tr w:rsidR="00081A6F" w:rsidRPr="00294FCB" w:rsidTr="00EF3494">
        <w:trPr>
          <w:trHeight w:val="103"/>
          <w:jc w:val="center"/>
        </w:trPr>
        <w:tc>
          <w:tcPr>
            <w:tcW w:w="508"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pStyle w:val="a3"/>
              <w:spacing w:line="360" w:lineRule="auto"/>
              <w:ind w:left="0"/>
              <w:jc w:val="center"/>
              <w:rPr>
                <w:rFonts w:ascii="Times New Roman" w:eastAsia="Times New Roman" w:hAnsi="Times New Roman"/>
                <w:sz w:val="22"/>
                <w:szCs w:val="22"/>
              </w:rPr>
            </w:pPr>
            <w:r w:rsidRPr="00294FCB">
              <w:rPr>
                <w:rFonts w:ascii="Times New Roman" w:eastAsia="Times New Roman" w:hAnsi="Times New Roman"/>
                <w:sz w:val="22"/>
                <w:szCs w:val="22"/>
              </w:rPr>
              <w:lastRenderedPageBreak/>
              <w:t>11</w:t>
            </w:r>
            <w:r w:rsidR="00EF3494">
              <w:rPr>
                <w:rFonts w:ascii="Times New Roman" w:eastAsia="Times New Roman" w:hAnsi="Times New Roman"/>
                <w:sz w:val="22"/>
                <w:szCs w:val="22"/>
              </w:rPr>
              <w:t>1</w:t>
            </w:r>
          </w:p>
        </w:tc>
        <w:tc>
          <w:tcPr>
            <w:tcW w:w="1872" w:type="dxa"/>
            <w:tcBorders>
              <w:top w:val="single" w:sz="4" w:space="0" w:color="auto"/>
              <w:left w:val="single" w:sz="4" w:space="0" w:color="auto"/>
              <w:bottom w:val="single" w:sz="4" w:space="0" w:color="auto"/>
              <w:right w:val="single" w:sz="4" w:space="0" w:color="auto"/>
            </w:tcBorders>
            <w:hideMark/>
          </w:tcPr>
          <w:p w:rsidR="000F5660"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Голубева</w:t>
            </w:r>
          </w:p>
          <w:p w:rsidR="000F5660"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Валентина</w:t>
            </w:r>
          </w:p>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Алексеевна</w:t>
            </w:r>
          </w:p>
        </w:tc>
        <w:tc>
          <w:tcPr>
            <w:tcW w:w="1254"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Первая</w:t>
            </w:r>
          </w:p>
        </w:tc>
        <w:tc>
          <w:tcPr>
            <w:tcW w:w="995" w:type="dxa"/>
            <w:tcBorders>
              <w:top w:val="single" w:sz="4" w:space="0" w:color="auto"/>
              <w:left w:val="single" w:sz="4" w:space="0" w:color="auto"/>
              <w:bottom w:val="single" w:sz="4" w:space="0" w:color="auto"/>
              <w:right w:val="single" w:sz="4" w:space="0" w:color="auto"/>
            </w:tcBorders>
          </w:tcPr>
          <w:p w:rsidR="00EF3494" w:rsidRDefault="00EF3494" w:rsidP="00EF3494">
            <w:pPr>
              <w:ind w:left="0"/>
              <w:contextualSpacing/>
              <w:jc w:val="center"/>
              <w:rPr>
                <w:rFonts w:ascii="Times New Roman" w:eastAsia="Times New Roman" w:hAnsi="Times New Roman"/>
                <w:lang w:eastAsia="ru-RU"/>
              </w:rPr>
            </w:pPr>
          </w:p>
          <w:p w:rsidR="00081A6F" w:rsidRPr="00EF3494" w:rsidRDefault="00081A6F" w:rsidP="00EF3494">
            <w:pPr>
              <w:ind w:left="0" w:firstLine="0"/>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07.05.</w:t>
            </w:r>
          </w:p>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2020</w:t>
            </w: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contextualSpacing/>
              <w:jc w:val="center"/>
              <w:rPr>
                <w:rFonts w:ascii="Times New Roman" w:eastAsia="Times New Roman" w:hAnsi="Times New Roman"/>
                <w:lang w:eastAsia="ru-RU"/>
              </w:rPr>
            </w:pPr>
          </w:p>
        </w:tc>
        <w:tc>
          <w:tcPr>
            <w:tcW w:w="953"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contextualSpacing/>
              <w:jc w:val="center"/>
              <w:rPr>
                <w:rFonts w:ascii="Times New Roman" w:eastAsia="Times New Roman" w:hAnsi="Times New Roman"/>
                <w:lang w:eastAsia="ru-RU"/>
              </w:rPr>
            </w:pPr>
          </w:p>
        </w:tc>
      </w:tr>
      <w:tr w:rsidR="00081A6F" w:rsidRPr="00294FCB" w:rsidTr="00EF3494">
        <w:trPr>
          <w:trHeight w:val="103"/>
          <w:jc w:val="center"/>
        </w:trPr>
        <w:tc>
          <w:tcPr>
            <w:tcW w:w="508"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pStyle w:val="a3"/>
              <w:spacing w:line="360" w:lineRule="auto"/>
              <w:ind w:left="0"/>
              <w:jc w:val="center"/>
              <w:rPr>
                <w:rFonts w:ascii="Times New Roman" w:eastAsia="Times New Roman" w:hAnsi="Times New Roman"/>
                <w:sz w:val="22"/>
                <w:szCs w:val="22"/>
              </w:rPr>
            </w:pPr>
            <w:r w:rsidRPr="00294FCB">
              <w:rPr>
                <w:rFonts w:ascii="Times New Roman" w:eastAsia="Times New Roman" w:hAnsi="Times New Roman"/>
                <w:sz w:val="22"/>
                <w:szCs w:val="22"/>
              </w:rPr>
              <w:t>1</w:t>
            </w:r>
            <w:r w:rsidR="00EF3494">
              <w:rPr>
                <w:rFonts w:ascii="Times New Roman" w:eastAsia="Times New Roman" w:hAnsi="Times New Roman"/>
                <w:sz w:val="22"/>
                <w:szCs w:val="22"/>
              </w:rPr>
              <w:t>1</w:t>
            </w:r>
            <w:r w:rsidRPr="00294FCB">
              <w:rPr>
                <w:rFonts w:ascii="Times New Roman" w:eastAsia="Times New Roman" w:hAnsi="Times New Roman"/>
                <w:sz w:val="22"/>
                <w:szCs w:val="22"/>
              </w:rPr>
              <w:t>2</w:t>
            </w:r>
          </w:p>
        </w:tc>
        <w:tc>
          <w:tcPr>
            <w:tcW w:w="1872" w:type="dxa"/>
            <w:tcBorders>
              <w:top w:val="single" w:sz="4" w:space="0" w:color="auto"/>
              <w:left w:val="single" w:sz="4" w:space="0" w:color="auto"/>
              <w:bottom w:val="single" w:sz="4" w:space="0" w:color="auto"/>
              <w:right w:val="single" w:sz="4" w:space="0" w:color="auto"/>
            </w:tcBorders>
            <w:hideMark/>
          </w:tcPr>
          <w:p w:rsidR="000F5660"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Гринкевич</w:t>
            </w:r>
          </w:p>
          <w:p w:rsidR="000F5660"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Вера</w:t>
            </w:r>
          </w:p>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Николаевна</w:t>
            </w:r>
          </w:p>
        </w:tc>
        <w:tc>
          <w:tcPr>
            <w:tcW w:w="1254"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высшая</w:t>
            </w: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53"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D15490" w:rsidP="00EF3494">
            <w:pPr>
              <w:ind w:left="0" w:firstLine="0"/>
              <w:contextualSpacing/>
              <w:jc w:val="center"/>
              <w:rPr>
                <w:rFonts w:ascii="Times New Roman" w:eastAsia="Times New Roman" w:hAnsi="Times New Roman"/>
                <w:lang w:eastAsia="ru-RU"/>
              </w:rPr>
            </w:pPr>
            <w:r>
              <w:rPr>
                <w:rFonts w:ascii="Times New Roman" w:eastAsia="Times New Roman" w:hAnsi="Times New Roman"/>
                <w:lang w:eastAsia="ru-RU"/>
              </w:rPr>
              <w:t>01.04</w:t>
            </w:r>
            <w:r w:rsidR="00081A6F" w:rsidRPr="00294FCB">
              <w:rPr>
                <w:rFonts w:ascii="Times New Roman" w:eastAsia="Times New Roman" w:hAnsi="Times New Roman"/>
                <w:lang w:eastAsia="ru-RU"/>
              </w:rPr>
              <w:t xml:space="preserve"> 2024</w:t>
            </w:r>
          </w:p>
        </w:tc>
      </w:tr>
      <w:tr w:rsidR="00081A6F" w:rsidRPr="00294FCB" w:rsidTr="00EF3494">
        <w:trPr>
          <w:trHeight w:val="103"/>
          <w:jc w:val="center"/>
        </w:trPr>
        <w:tc>
          <w:tcPr>
            <w:tcW w:w="508"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pStyle w:val="a3"/>
              <w:spacing w:line="360" w:lineRule="auto"/>
              <w:ind w:left="0"/>
              <w:jc w:val="center"/>
              <w:rPr>
                <w:rFonts w:ascii="Times New Roman" w:eastAsia="Times New Roman" w:hAnsi="Times New Roman"/>
                <w:sz w:val="22"/>
                <w:szCs w:val="22"/>
              </w:rPr>
            </w:pPr>
            <w:r w:rsidRPr="00294FCB">
              <w:rPr>
                <w:rFonts w:ascii="Times New Roman" w:eastAsia="Times New Roman" w:hAnsi="Times New Roman"/>
                <w:sz w:val="22"/>
                <w:szCs w:val="22"/>
              </w:rPr>
              <w:t>1</w:t>
            </w:r>
            <w:r w:rsidR="00EF3494">
              <w:rPr>
                <w:rFonts w:ascii="Times New Roman" w:eastAsia="Times New Roman" w:hAnsi="Times New Roman"/>
                <w:sz w:val="22"/>
                <w:szCs w:val="22"/>
              </w:rPr>
              <w:t>1</w:t>
            </w:r>
            <w:r w:rsidRPr="00294FCB">
              <w:rPr>
                <w:rFonts w:ascii="Times New Roman" w:eastAsia="Times New Roman" w:hAnsi="Times New Roman"/>
                <w:sz w:val="22"/>
                <w:szCs w:val="22"/>
              </w:rPr>
              <w:t>3</w:t>
            </w:r>
          </w:p>
        </w:tc>
        <w:tc>
          <w:tcPr>
            <w:tcW w:w="1872" w:type="dxa"/>
            <w:tcBorders>
              <w:top w:val="single" w:sz="4" w:space="0" w:color="auto"/>
              <w:left w:val="single" w:sz="4" w:space="0" w:color="auto"/>
              <w:bottom w:val="single" w:sz="4" w:space="0" w:color="auto"/>
              <w:right w:val="single" w:sz="4" w:space="0" w:color="auto"/>
            </w:tcBorders>
            <w:hideMark/>
          </w:tcPr>
          <w:p w:rsidR="000F5660"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Гриценко</w:t>
            </w:r>
          </w:p>
          <w:p w:rsidR="000F5660"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Ирина</w:t>
            </w:r>
          </w:p>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Сергеевна</w:t>
            </w:r>
          </w:p>
        </w:tc>
        <w:tc>
          <w:tcPr>
            <w:tcW w:w="1254"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Соотв</w:t>
            </w:r>
          </w:p>
        </w:tc>
        <w:tc>
          <w:tcPr>
            <w:tcW w:w="995"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Ноябрь 2019</w:t>
            </w: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53"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contextualSpacing/>
              <w:jc w:val="center"/>
              <w:rPr>
                <w:rFonts w:ascii="Times New Roman" w:eastAsia="Times New Roman" w:hAnsi="Times New Roman"/>
                <w:lang w:eastAsia="ru-RU"/>
              </w:rPr>
            </w:pPr>
          </w:p>
        </w:tc>
      </w:tr>
      <w:tr w:rsidR="00081A6F" w:rsidRPr="00294FCB" w:rsidTr="00EF3494">
        <w:trPr>
          <w:trHeight w:val="103"/>
          <w:jc w:val="center"/>
        </w:trPr>
        <w:tc>
          <w:tcPr>
            <w:tcW w:w="508"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pStyle w:val="a3"/>
              <w:spacing w:line="360" w:lineRule="auto"/>
              <w:ind w:left="0"/>
              <w:jc w:val="center"/>
              <w:rPr>
                <w:rFonts w:ascii="Times New Roman" w:eastAsia="Times New Roman" w:hAnsi="Times New Roman"/>
                <w:sz w:val="22"/>
                <w:szCs w:val="22"/>
              </w:rPr>
            </w:pPr>
          </w:p>
        </w:tc>
        <w:tc>
          <w:tcPr>
            <w:tcW w:w="1872"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1254"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bCs/>
                <w:color w:val="FF0000"/>
                <w:lang w:eastAsia="ru-RU"/>
              </w:rPr>
            </w:pPr>
            <w:r w:rsidRPr="00294FCB">
              <w:rPr>
                <w:rFonts w:ascii="Times New Roman" w:eastAsia="Times New Roman" w:hAnsi="Times New Roman"/>
                <w:bCs/>
                <w:color w:val="FF0000"/>
                <w:lang w:eastAsia="ru-RU"/>
              </w:rPr>
              <w:t>2019</w:t>
            </w:r>
          </w:p>
        </w:tc>
        <w:tc>
          <w:tcPr>
            <w:tcW w:w="995"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bCs/>
                <w:color w:val="FF0000"/>
                <w:lang w:eastAsia="ru-RU"/>
              </w:rPr>
            </w:pPr>
            <w:r w:rsidRPr="00294FCB">
              <w:rPr>
                <w:rFonts w:ascii="Times New Roman" w:eastAsia="Times New Roman" w:hAnsi="Times New Roman"/>
                <w:bCs/>
                <w:color w:val="FF0000"/>
                <w:lang w:eastAsia="ru-RU"/>
              </w:rPr>
              <w:t>2019</w:t>
            </w:r>
          </w:p>
        </w:tc>
        <w:tc>
          <w:tcPr>
            <w:tcW w:w="995"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bCs/>
                <w:color w:val="FF0000"/>
                <w:lang w:eastAsia="ru-RU"/>
              </w:rPr>
            </w:pPr>
            <w:r w:rsidRPr="00294FCB">
              <w:rPr>
                <w:rFonts w:ascii="Times New Roman" w:eastAsia="Times New Roman" w:hAnsi="Times New Roman"/>
                <w:bCs/>
                <w:color w:val="FF0000"/>
                <w:lang w:eastAsia="ru-RU"/>
              </w:rPr>
              <w:t>2020</w:t>
            </w:r>
          </w:p>
        </w:tc>
        <w:tc>
          <w:tcPr>
            <w:tcW w:w="995"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bCs/>
                <w:color w:val="FF0000"/>
                <w:lang w:eastAsia="ru-RU"/>
              </w:rPr>
            </w:pPr>
            <w:r w:rsidRPr="00294FCB">
              <w:rPr>
                <w:rFonts w:ascii="Times New Roman" w:eastAsia="Times New Roman" w:hAnsi="Times New Roman"/>
                <w:bCs/>
                <w:color w:val="FF0000"/>
                <w:lang w:eastAsia="ru-RU"/>
              </w:rPr>
              <w:t>2021</w:t>
            </w:r>
          </w:p>
        </w:tc>
        <w:tc>
          <w:tcPr>
            <w:tcW w:w="847"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bCs/>
                <w:color w:val="FF0000"/>
                <w:lang w:eastAsia="ru-RU"/>
              </w:rPr>
            </w:pPr>
            <w:r w:rsidRPr="00294FCB">
              <w:rPr>
                <w:rFonts w:ascii="Times New Roman" w:eastAsia="Times New Roman" w:hAnsi="Times New Roman"/>
                <w:bCs/>
                <w:color w:val="FF0000"/>
                <w:lang w:eastAsia="ru-RU"/>
              </w:rPr>
              <w:t>2022</w:t>
            </w:r>
          </w:p>
        </w:tc>
        <w:tc>
          <w:tcPr>
            <w:tcW w:w="953"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bCs/>
                <w:color w:val="FF0000"/>
                <w:lang w:eastAsia="ru-RU"/>
              </w:rPr>
            </w:pPr>
            <w:r w:rsidRPr="00294FCB">
              <w:rPr>
                <w:rFonts w:ascii="Times New Roman" w:eastAsia="Times New Roman" w:hAnsi="Times New Roman"/>
                <w:bCs/>
                <w:color w:val="FF0000"/>
                <w:lang w:eastAsia="ru-RU"/>
              </w:rPr>
              <w:t>2023</w:t>
            </w:r>
          </w:p>
        </w:tc>
        <w:tc>
          <w:tcPr>
            <w:tcW w:w="847"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bCs/>
                <w:color w:val="FF0000"/>
                <w:lang w:eastAsia="ru-RU"/>
              </w:rPr>
            </w:pPr>
            <w:r w:rsidRPr="00294FCB">
              <w:rPr>
                <w:rFonts w:ascii="Times New Roman" w:eastAsia="Times New Roman" w:hAnsi="Times New Roman"/>
                <w:bCs/>
                <w:color w:val="FF0000"/>
                <w:lang w:eastAsia="ru-RU"/>
              </w:rPr>
              <w:t>2024</w:t>
            </w:r>
          </w:p>
        </w:tc>
      </w:tr>
      <w:tr w:rsidR="00081A6F" w:rsidRPr="00294FCB" w:rsidTr="00EF3494">
        <w:trPr>
          <w:trHeight w:val="103"/>
          <w:jc w:val="center"/>
        </w:trPr>
        <w:tc>
          <w:tcPr>
            <w:tcW w:w="508" w:type="dxa"/>
            <w:tcBorders>
              <w:top w:val="single" w:sz="4" w:space="0" w:color="auto"/>
              <w:left w:val="single" w:sz="4" w:space="0" w:color="auto"/>
              <w:bottom w:val="single" w:sz="4" w:space="0" w:color="auto"/>
              <w:right w:val="single" w:sz="4" w:space="0" w:color="auto"/>
            </w:tcBorders>
            <w:hideMark/>
          </w:tcPr>
          <w:p w:rsidR="00081A6F" w:rsidRPr="00294FCB" w:rsidRDefault="00EF3494" w:rsidP="00EF3494">
            <w:pPr>
              <w:pStyle w:val="a3"/>
              <w:spacing w:line="360" w:lineRule="auto"/>
              <w:ind w:left="0"/>
              <w:jc w:val="center"/>
              <w:rPr>
                <w:rFonts w:ascii="Times New Roman" w:eastAsia="Times New Roman" w:hAnsi="Times New Roman"/>
                <w:sz w:val="22"/>
                <w:szCs w:val="22"/>
              </w:rPr>
            </w:pPr>
            <w:r>
              <w:rPr>
                <w:rFonts w:ascii="Times New Roman" w:eastAsia="Times New Roman" w:hAnsi="Times New Roman"/>
                <w:sz w:val="22"/>
                <w:szCs w:val="22"/>
              </w:rPr>
              <w:t>11</w:t>
            </w:r>
            <w:r w:rsidR="00081A6F" w:rsidRPr="00294FCB">
              <w:rPr>
                <w:rFonts w:ascii="Times New Roman" w:eastAsia="Times New Roman" w:hAnsi="Times New Roman"/>
                <w:sz w:val="22"/>
                <w:szCs w:val="22"/>
              </w:rPr>
              <w:t>4</w:t>
            </w:r>
          </w:p>
        </w:tc>
        <w:tc>
          <w:tcPr>
            <w:tcW w:w="1872" w:type="dxa"/>
            <w:tcBorders>
              <w:top w:val="single" w:sz="4" w:space="0" w:color="auto"/>
              <w:left w:val="single" w:sz="4" w:space="0" w:color="auto"/>
              <w:bottom w:val="single" w:sz="4" w:space="0" w:color="auto"/>
              <w:right w:val="single" w:sz="4" w:space="0" w:color="auto"/>
            </w:tcBorders>
            <w:hideMark/>
          </w:tcPr>
          <w:p w:rsidR="000F5660" w:rsidRDefault="00081A6F" w:rsidP="00EF3494">
            <w:pPr>
              <w:widowControl w:val="0"/>
              <w:ind w:left="0" w:firstLine="0"/>
              <w:contextualSpacing/>
              <w:jc w:val="center"/>
              <w:rPr>
                <w:rFonts w:ascii="Times New Roman" w:hAnsi="Times New Roman"/>
              </w:rPr>
            </w:pPr>
            <w:r w:rsidRPr="00294FCB">
              <w:rPr>
                <w:rFonts w:ascii="Times New Roman" w:hAnsi="Times New Roman"/>
              </w:rPr>
              <w:t>Десятскова</w:t>
            </w:r>
          </w:p>
          <w:p w:rsidR="000F5660" w:rsidRDefault="00081A6F" w:rsidP="00EF3494">
            <w:pPr>
              <w:widowControl w:val="0"/>
              <w:ind w:left="0" w:firstLine="0"/>
              <w:contextualSpacing/>
              <w:jc w:val="center"/>
              <w:rPr>
                <w:rFonts w:ascii="Times New Roman" w:hAnsi="Times New Roman"/>
              </w:rPr>
            </w:pPr>
            <w:r w:rsidRPr="00294FCB">
              <w:rPr>
                <w:rFonts w:ascii="Times New Roman" w:hAnsi="Times New Roman"/>
              </w:rPr>
              <w:t>Любовь</w:t>
            </w:r>
          </w:p>
          <w:p w:rsidR="00081A6F" w:rsidRPr="00294FCB" w:rsidRDefault="00081A6F" w:rsidP="00EF3494">
            <w:pPr>
              <w:widowControl w:val="0"/>
              <w:ind w:left="0" w:firstLine="0"/>
              <w:contextualSpacing/>
              <w:jc w:val="center"/>
              <w:rPr>
                <w:rFonts w:ascii="Times New Roman" w:eastAsia="Times New Roman" w:hAnsi="Times New Roman"/>
                <w:lang w:eastAsia="ru-RU"/>
              </w:rPr>
            </w:pPr>
            <w:r w:rsidRPr="00294FCB">
              <w:rPr>
                <w:rFonts w:ascii="Times New Roman" w:hAnsi="Times New Roman"/>
              </w:rPr>
              <w:t>Анатольевна</w:t>
            </w:r>
          </w:p>
        </w:tc>
        <w:tc>
          <w:tcPr>
            <w:tcW w:w="1254"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первая</w:t>
            </w: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53"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28.04.</w:t>
            </w:r>
          </w:p>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2023</w:t>
            </w: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r>
      <w:tr w:rsidR="00081A6F" w:rsidRPr="00294FCB" w:rsidTr="00EF3494">
        <w:trPr>
          <w:trHeight w:val="103"/>
          <w:jc w:val="center"/>
        </w:trPr>
        <w:tc>
          <w:tcPr>
            <w:tcW w:w="508"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pStyle w:val="a3"/>
              <w:spacing w:line="360" w:lineRule="auto"/>
              <w:ind w:left="0"/>
              <w:jc w:val="center"/>
              <w:rPr>
                <w:rFonts w:ascii="Times New Roman" w:eastAsia="Times New Roman" w:hAnsi="Times New Roman"/>
                <w:sz w:val="22"/>
                <w:szCs w:val="22"/>
              </w:rPr>
            </w:pPr>
          </w:p>
          <w:p w:rsidR="00081A6F" w:rsidRPr="00EF3494" w:rsidRDefault="00EF3494" w:rsidP="00EF3494">
            <w:pPr>
              <w:ind w:left="0" w:firstLine="0"/>
              <w:jc w:val="center"/>
              <w:rPr>
                <w:rFonts w:ascii="Times New Roman" w:eastAsia="Times New Roman" w:hAnsi="Times New Roman"/>
              </w:rPr>
            </w:pPr>
            <w:r>
              <w:rPr>
                <w:rFonts w:ascii="Times New Roman" w:eastAsia="Times New Roman" w:hAnsi="Times New Roman"/>
              </w:rPr>
              <w:t>1</w:t>
            </w:r>
            <w:r w:rsidR="00081A6F" w:rsidRPr="00EF3494">
              <w:rPr>
                <w:rFonts w:ascii="Times New Roman" w:eastAsia="Times New Roman" w:hAnsi="Times New Roman"/>
              </w:rPr>
              <w:t>5</w:t>
            </w:r>
          </w:p>
        </w:tc>
        <w:tc>
          <w:tcPr>
            <w:tcW w:w="1872" w:type="dxa"/>
            <w:tcBorders>
              <w:top w:val="single" w:sz="4" w:space="0" w:color="auto"/>
              <w:left w:val="single" w:sz="4" w:space="0" w:color="auto"/>
              <w:bottom w:val="single" w:sz="4" w:space="0" w:color="auto"/>
              <w:right w:val="single" w:sz="4" w:space="0" w:color="auto"/>
            </w:tcBorders>
            <w:hideMark/>
          </w:tcPr>
          <w:p w:rsidR="000F5660"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Домнина</w:t>
            </w:r>
          </w:p>
          <w:p w:rsidR="000F5660"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Галина</w:t>
            </w:r>
          </w:p>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Олеговна</w:t>
            </w:r>
          </w:p>
        </w:tc>
        <w:tc>
          <w:tcPr>
            <w:tcW w:w="1254"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высшая</w:t>
            </w: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contextualSpacing/>
              <w:jc w:val="center"/>
              <w:rPr>
                <w:rFonts w:ascii="Times New Roman" w:eastAsia="Times New Roman" w:hAnsi="Times New Roman"/>
                <w:lang w:eastAsia="ru-RU"/>
              </w:rPr>
            </w:pPr>
            <w:r w:rsidRPr="00294FCB">
              <w:rPr>
                <w:rFonts w:ascii="Times New Roman" w:eastAsia="Times New Roman" w:hAnsi="Times New Roman"/>
                <w:lang w:eastAsia="ru-RU"/>
              </w:rPr>
              <w:t>31.05.</w:t>
            </w:r>
          </w:p>
          <w:p w:rsidR="00081A6F" w:rsidRPr="00294FCB" w:rsidRDefault="00081A6F" w:rsidP="00EF3494">
            <w:pPr>
              <w:ind w:left="0"/>
              <w:contextualSpacing/>
              <w:jc w:val="center"/>
              <w:rPr>
                <w:rFonts w:ascii="Times New Roman" w:eastAsia="Times New Roman" w:hAnsi="Times New Roman"/>
                <w:lang w:eastAsia="ru-RU"/>
              </w:rPr>
            </w:pPr>
            <w:r w:rsidRPr="00294FCB">
              <w:rPr>
                <w:rFonts w:ascii="Times New Roman" w:eastAsia="Times New Roman" w:hAnsi="Times New Roman"/>
                <w:lang w:eastAsia="ru-RU"/>
              </w:rPr>
              <w:t>2022</w:t>
            </w:r>
          </w:p>
        </w:tc>
        <w:tc>
          <w:tcPr>
            <w:tcW w:w="953"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contextualSpacing/>
              <w:jc w:val="center"/>
              <w:rPr>
                <w:rFonts w:ascii="Times New Roman" w:eastAsia="Times New Roman" w:hAnsi="Times New Roman"/>
                <w:lang w:eastAsia="ru-RU"/>
              </w:rPr>
            </w:pPr>
          </w:p>
        </w:tc>
      </w:tr>
      <w:tr w:rsidR="00081A6F" w:rsidRPr="00294FCB" w:rsidTr="00EF3494">
        <w:trPr>
          <w:trHeight w:val="377"/>
          <w:jc w:val="center"/>
        </w:trPr>
        <w:tc>
          <w:tcPr>
            <w:tcW w:w="508"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pStyle w:val="a3"/>
              <w:spacing w:line="360" w:lineRule="auto"/>
              <w:ind w:left="0"/>
              <w:jc w:val="center"/>
              <w:rPr>
                <w:rFonts w:ascii="Times New Roman" w:eastAsia="Times New Roman" w:hAnsi="Times New Roman"/>
                <w:sz w:val="22"/>
                <w:szCs w:val="22"/>
              </w:rPr>
            </w:pPr>
          </w:p>
          <w:p w:rsidR="00081A6F" w:rsidRPr="00294FCB" w:rsidRDefault="00081A6F" w:rsidP="00EF3494">
            <w:pPr>
              <w:pStyle w:val="a3"/>
              <w:spacing w:line="360" w:lineRule="auto"/>
              <w:ind w:left="0"/>
              <w:jc w:val="center"/>
              <w:rPr>
                <w:rFonts w:ascii="Times New Roman" w:eastAsia="Times New Roman" w:hAnsi="Times New Roman"/>
                <w:sz w:val="22"/>
                <w:szCs w:val="22"/>
              </w:rPr>
            </w:pPr>
            <w:r w:rsidRPr="00294FCB">
              <w:rPr>
                <w:rFonts w:ascii="Times New Roman" w:eastAsia="Times New Roman" w:hAnsi="Times New Roman"/>
                <w:sz w:val="22"/>
                <w:szCs w:val="22"/>
              </w:rPr>
              <w:t>1</w:t>
            </w:r>
            <w:r w:rsidR="00EF3494">
              <w:rPr>
                <w:rFonts w:ascii="Times New Roman" w:eastAsia="Times New Roman" w:hAnsi="Times New Roman"/>
                <w:sz w:val="22"/>
                <w:szCs w:val="22"/>
              </w:rPr>
              <w:t>1</w:t>
            </w:r>
            <w:r w:rsidRPr="00294FCB">
              <w:rPr>
                <w:rFonts w:ascii="Times New Roman" w:eastAsia="Times New Roman" w:hAnsi="Times New Roman"/>
                <w:sz w:val="22"/>
                <w:szCs w:val="22"/>
              </w:rPr>
              <w:t>6</w:t>
            </w:r>
          </w:p>
        </w:tc>
        <w:tc>
          <w:tcPr>
            <w:tcW w:w="1872" w:type="dxa"/>
            <w:tcBorders>
              <w:top w:val="single" w:sz="4" w:space="0" w:color="auto"/>
              <w:left w:val="single" w:sz="4" w:space="0" w:color="auto"/>
              <w:bottom w:val="single" w:sz="4" w:space="0" w:color="auto"/>
              <w:right w:val="single" w:sz="4" w:space="0" w:color="auto"/>
            </w:tcBorders>
            <w:hideMark/>
          </w:tcPr>
          <w:p w:rsidR="000F5660"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Досужева</w:t>
            </w:r>
          </w:p>
          <w:p w:rsidR="000F5660"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Эльвира</w:t>
            </w:r>
          </w:p>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Борисовна</w:t>
            </w:r>
          </w:p>
        </w:tc>
        <w:tc>
          <w:tcPr>
            <w:tcW w:w="1254"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первая</w:t>
            </w: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31.05.</w:t>
            </w:r>
          </w:p>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2022</w:t>
            </w:r>
          </w:p>
        </w:tc>
        <w:tc>
          <w:tcPr>
            <w:tcW w:w="953"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r>
      <w:tr w:rsidR="00081A6F" w:rsidRPr="00294FCB" w:rsidTr="00EF3494">
        <w:trPr>
          <w:trHeight w:val="103"/>
          <w:jc w:val="center"/>
        </w:trPr>
        <w:tc>
          <w:tcPr>
            <w:tcW w:w="508"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pStyle w:val="a3"/>
              <w:spacing w:line="360" w:lineRule="auto"/>
              <w:ind w:left="0"/>
              <w:jc w:val="center"/>
              <w:rPr>
                <w:rFonts w:ascii="Times New Roman" w:eastAsia="Times New Roman" w:hAnsi="Times New Roman"/>
                <w:sz w:val="22"/>
                <w:szCs w:val="22"/>
              </w:rPr>
            </w:pPr>
            <w:r w:rsidRPr="00294FCB">
              <w:rPr>
                <w:rFonts w:ascii="Times New Roman" w:eastAsia="Times New Roman" w:hAnsi="Times New Roman"/>
                <w:sz w:val="22"/>
                <w:szCs w:val="22"/>
              </w:rPr>
              <w:t>1</w:t>
            </w:r>
            <w:r w:rsidR="00EF3494">
              <w:rPr>
                <w:rFonts w:ascii="Times New Roman" w:eastAsia="Times New Roman" w:hAnsi="Times New Roman"/>
                <w:sz w:val="22"/>
                <w:szCs w:val="22"/>
              </w:rPr>
              <w:t>1</w:t>
            </w:r>
            <w:r w:rsidRPr="00294FCB">
              <w:rPr>
                <w:rFonts w:ascii="Times New Roman" w:eastAsia="Times New Roman" w:hAnsi="Times New Roman"/>
                <w:sz w:val="22"/>
                <w:szCs w:val="22"/>
              </w:rPr>
              <w:t>7</w:t>
            </w:r>
          </w:p>
        </w:tc>
        <w:tc>
          <w:tcPr>
            <w:tcW w:w="1872" w:type="dxa"/>
            <w:tcBorders>
              <w:top w:val="single" w:sz="4" w:space="0" w:color="auto"/>
              <w:left w:val="single" w:sz="4" w:space="0" w:color="auto"/>
              <w:bottom w:val="single" w:sz="4" w:space="0" w:color="auto"/>
              <w:right w:val="single" w:sz="4" w:space="0" w:color="auto"/>
            </w:tcBorders>
            <w:hideMark/>
          </w:tcPr>
          <w:p w:rsidR="000F5660"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Желнирович Надежда</w:t>
            </w:r>
          </w:p>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Владимировна</w:t>
            </w:r>
          </w:p>
        </w:tc>
        <w:tc>
          <w:tcPr>
            <w:tcW w:w="1254"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высшая</w:t>
            </w: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29.01.</w:t>
            </w:r>
          </w:p>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2021</w:t>
            </w: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53"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r>
      <w:tr w:rsidR="00081A6F" w:rsidRPr="00294FCB" w:rsidTr="00EF3494">
        <w:trPr>
          <w:trHeight w:val="347"/>
          <w:jc w:val="center"/>
        </w:trPr>
        <w:tc>
          <w:tcPr>
            <w:tcW w:w="508"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pStyle w:val="a3"/>
              <w:spacing w:line="360" w:lineRule="auto"/>
              <w:ind w:left="0"/>
              <w:jc w:val="center"/>
              <w:rPr>
                <w:rFonts w:ascii="Times New Roman" w:eastAsia="Times New Roman" w:hAnsi="Times New Roman"/>
                <w:sz w:val="22"/>
                <w:szCs w:val="22"/>
              </w:rPr>
            </w:pPr>
            <w:r w:rsidRPr="00294FCB">
              <w:rPr>
                <w:rFonts w:ascii="Times New Roman" w:eastAsia="Times New Roman" w:hAnsi="Times New Roman"/>
                <w:sz w:val="22"/>
                <w:szCs w:val="22"/>
              </w:rPr>
              <w:t>1</w:t>
            </w:r>
            <w:r w:rsidR="00EF3494">
              <w:rPr>
                <w:rFonts w:ascii="Times New Roman" w:eastAsia="Times New Roman" w:hAnsi="Times New Roman"/>
                <w:sz w:val="22"/>
                <w:szCs w:val="22"/>
              </w:rPr>
              <w:t>1</w:t>
            </w:r>
            <w:r w:rsidRPr="00294FCB">
              <w:rPr>
                <w:rFonts w:ascii="Times New Roman" w:eastAsia="Times New Roman" w:hAnsi="Times New Roman"/>
                <w:sz w:val="22"/>
                <w:szCs w:val="22"/>
              </w:rPr>
              <w:t>8</w:t>
            </w:r>
          </w:p>
        </w:tc>
        <w:tc>
          <w:tcPr>
            <w:tcW w:w="1872" w:type="dxa"/>
            <w:tcBorders>
              <w:top w:val="single" w:sz="4" w:space="0" w:color="auto"/>
              <w:left w:val="single" w:sz="4" w:space="0" w:color="auto"/>
              <w:bottom w:val="single" w:sz="4" w:space="0" w:color="auto"/>
              <w:right w:val="single" w:sz="4" w:space="0" w:color="auto"/>
            </w:tcBorders>
            <w:hideMark/>
          </w:tcPr>
          <w:p w:rsidR="000F5660"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Заев</w:t>
            </w:r>
          </w:p>
          <w:p w:rsidR="000F5660"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Дмитрий</w:t>
            </w:r>
          </w:p>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Александрович</w:t>
            </w:r>
          </w:p>
        </w:tc>
        <w:tc>
          <w:tcPr>
            <w:tcW w:w="1254"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Соотв</w:t>
            </w: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23.11.</w:t>
            </w:r>
          </w:p>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2022</w:t>
            </w:r>
          </w:p>
        </w:tc>
        <w:tc>
          <w:tcPr>
            <w:tcW w:w="953"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r>
      <w:tr w:rsidR="00081A6F" w:rsidRPr="00294FCB" w:rsidTr="00EF3494">
        <w:trPr>
          <w:trHeight w:val="103"/>
          <w:jc w:val="center"/>
        </w:trPr>
        <w:tc>
          <w:tcPr>
            <w:tcW w:w="508" w:type="dxa"/>
            <w:tcBorders>
              <w:top w:val="single" w:sz="4" w:space="0" w:color="auto"/>
              <w:left w:val="single" w:sz="4" w:space="0" w:color="auto"/>
              <w:bottom w:val="single" w:sz="4" w:space="0" w:color="auto"/>
              <w:right w:val="single" w:sz="4" w:space="0" w:color="auto"/>
            </w:tcBorders>
            <w:hideMark/>
          </w:tcPr>
          <w:p w:rsidR="00081A6F" w:rsidRPr="00EF3494" w:rsidRDefault="00EF3494" w:rsidP="00EF3494">
            <w:pPr>
              <w:ind w:left="0" w:firstLine="0"/>
              <w:jc w:val="center"/>
              <w:rPr>
                <w:rFonts w:ascii="Times New Roman" w:eastAsia="Times New Roman" w:hAnsi="Times New Roman"/>
              </w:rPr>
            </w:pPr>
            <w:r>
              <w:rPr>
                <w:rFonts w:ascii="Times New Roman" w:eastAsia="Times New Roman" w:hAnsi="Times New Roman"/>
              </w:rPr>
              <w:t>1</w:t>
            </w:r>
            <w:r w:rsidR="00081A6F" w:rsidRPr="00EF3494">
              <w:rPr>
                <w:rFonts w:ascii="Times New Roman" w:eastAsia="Times New Roman" w:hAnsi="Times New Roman"/>
              </w:rPr>
              <w:t>9</w:t>
            </w:r>
          </w:p>
        </w:tc>
        <w:tc>
          <w:tcPr>
            <w:tcW w:w="1872" w:type="dxa"/>
            <w:tcBorders>
              <w:top w:val="single" w:sz="4" w:space="0" w:color="auto"/>
              <w:left w:val="single" w:sz="4" w:space="0" w:color="auto"/>
              <w:bottom w:val="single" w:sz="4" w:space="0" w:color="auto"/>
              <w:right w:val="single" w:sz="4" w:space="0" w:color="auto"/>
            </w:tcBorders>
            <w:hideMark/>
          </w:tcPr>
          <w:p w:rsidR="000F5660"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Карев</w:t>
            </w:r>
          </w:p>
          <w:p w:rsidR="000F5660"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Валентин</w:t>
            </w:r>
          </w:p>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Олегович</w:t>
            </w:r>
          </w:p>
        </w:tc>
        <w:tc>
          <w:tcPr>
            <w:tcW w:w="1254"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Соотв</w:t>
            </w: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15.10.</w:t>
            </w:r>
          </w:p>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2022</w:t>
            </w:r>
          </w:p>
        </w:tc>
        <w:tc>
          <w:tcPr>
            <w:tcW w:w="953"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r>
      <w:tr w:rsidR="00081A6F" w:rsidRPr="00294FCB" w:rsidTr="00EF3494">
        <w:trPr>
          <w:trHeight w:val="103"/>
          <w:jc w:val="center"/>
        </w:trPr>
        <w:tc>
          <w:tcPr>
            <w:tcW w:w="508" w:type="dxa"/>
            <w:tcBorders>
              <w:top w:val="single" w:sz="4" w:space="0" w:color="auto"/>
              <w:left w:val="single" w:sz="4" w:space="0" w:color="auto"/>
              <w:bottom w:val="single" w:sz="4" w:space="0" w:color="auto"/>
              <w:right w:val="single" w:sz="4" w:space="0" w:color="auto"/>
            </w:tcBorders>
            <w:hideMark/>
          </w:tcPr>
          <w:p w:rsidR="00081A6F" w:rsidRPr="00294FCB" w:rsidRDefault="00EF3494" w:rsidP="00EF3494">
            <w:pPr>
              <w:pStyle w:val="a3"/>
              <w:spacing w:line="360" w:lineRule="auto"/>
              <w:ind w:left="0"/>
              <w:jc w:val="center"/>
              <w:rPr>
                <w:rFonts w:ascii="Times New Roman" w:eastAsia="Times New Roman" w:hAnsi="Times New Roman"/>
                <w:sz w:val="22"/>
                <w:szCs w:val="22"/>
              </w:rPr>
            </w:pPr>
            <w:r>
              <w:rPr>
                <w:rFonts w:ascii="Times New Roman" w:eastAsia="Times New Roman" w:hAnsi="Times New Roman"/>
                <w:sz w:val="22"/>
                <w:szCs w:val="22"/>
              </w:rPr>
              <w:t>220</w:t>
            </w:r>
          </w:p>
        </w:tc>
        <w:tc>
          <w:tcPr>
            <w:tcW w:w="1872" w:type="dxa"/>
            <w:tcBorders>
              <w:top w:val="single" w:sz="4" w:space="0" w:color="auto"/>
              <w:left w:val="single" w:sz="4" w:space="0" w:color="auto"/>
              <w:bottom w:val="single" w:sz="4" w:space="0" w:color="auto"/>
              <w:right w:val="single" w:sz="4" w:space="0" w:color="auto"/>
            </w:tcBorders>
            <w:hideMark/>
          </w:tcPr>
          <w:p w:rsidR="000F5660"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Килина</w:t>
            </w:r>
          </w:p>
          <w:p w:rsidR="000F5660"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Марина</w:t>
            </w:r>
          </w:p>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Семёновна</w:t>
            </w:r>
          </w:p>
        </w:tc>
        <w:tc>
          <w:tcPr>
            <w:tcW w:w="1254"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Соот.</w:t>
            </w:r>
          </w:p>
        </w:tc>
        <w:tc>
          <w:tcPr>
            <w:tcW w:w="995"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Ноябрь 2019</w:t>
            </w: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53"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r>
      <w:tr w:rsidR="00081A6F" w:rsidRPr="00294FCB" w:rsidTr="00EF3494">
        <w:trPr>
          <w:trHeight w:val="103"/>
          <w:jc w:val="center"/>
        </w:trPr>
        <w:tc>
          <w:tcPr>
            <w:tcW w:w="508" w:type="dxa"/>
            <w:tcBorders>
              <w:top w:val="single" w:sz="4" w:space="0" w:color="auto"/>
              <w:left w:val="single" w:sz="4" w:space="0" w:color="auto"/>
              <w:bottom w:val="single" w:sz="4" w:space="0" w:color="auto"/>
              <w:right w:val="single" w:sz="4" w:space="0" w:color="auto"/>
            </w:tcBorders>
            <w:hideMark/>
          </w:tcPr>
          <w:p w:rsidR="00081A6F" w:rsidRPr="00EF3494" w:rsidRDefault="00EF3494" w:rsidP="00EF3494">
            <w:pPr>
              <w:ind w:left="0" w:firstLine="0"/>
              <w:jc w:val="center"/>
              <w:rPr>
                <w:rFonts w:ascii="Times New Roman" w:eastAsia="Times New Roman" w:hAnsi="Times New Roman"/>
              </w:rPr>
            </w:pPr>
            <w:r>
              <w:rPr>
                <w:rFonts w:ascii="Times New Roman" w:eastAsia="Times New Roman" w:hAnsi="Times New Roman"/>
              </w:rPr>
              <w:t>2</w:t>
            </w:r>
            <w:r w:rsidR="00081A6F" w:rsidRPr="00EF3494">
              <w:rPr>
                <w:rFonts w:ascii="Times New Roman" w:eastAsia="Times New Roman" w:hAnsi="Times New Roman"/>
              </w:rPr>
              <w:t>1</w:t>
            </w:r>
          </w:p>
        </w:tc>
        <w:tc>
          <w:tcPr>
            <w:tcW w:w="1872" w:type="dxa"/>
            <w:tcBorders>
              <w:top w:val="single" w:sz="4" w:space="0" w:color="auto"/>
              <w:left w:val="single" w:sz="4" w:space="0" w:color="auto"/>
              <w:bottom w:val="single" w:sz="4" w:space="0" w:color="auto"/>
              <w:right w:val="single" w:sz="4" w:space="0" w:color="auto"/>
            </w:tcBorders>
            <w:hideMark/>
          </w:tcPr>
          <w:p w:rsidR="000F5660"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Килингаузен Нина</w:t>
            </w:r>
          </w:p>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Михайловна</w:t>
            </w:r>
          </w:p>
        </w:tc>
        <w:tc>
          <w:tcPr>
            <w:tcW w:w="1254"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соотв</w:t>
            </w: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27.12. 2022</w:t>
            </w:r>
          </w:p>
        </w:tc>
        <w:tc>
          <w:tcPr>
            <w:tcW w:w="953"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r>
      <w:tr w:rsidR="00081A6F" w:rsidRPr="00294FCB" w:rsidTr="00EF3494">
        <w:trPr>
          <w:trHeight w:val="103"/>
          <w:jc w:val="center"/>
        </w:trPr>
        <w:tc>
          <w:tcPr>
            <w:tcW w:w="508" w:type="dxa"/>
            <w:tcBorders>
              <w:top w:val="single" w:sz="4" w:space="0" w:color="auto"/>
              <w:left w:val="single" w:sz="4" w:space="0" w:color="auto"/>
              <w:bottom w:val="single" w:sz="4" w:space="0" w:color="auto"/>
              <w:right w:val="single" w:sz="4" w:space="0" w:color="auto"/>
            </w:tcBorders>
            <w:hideMark/>
          </w:tcPr>
          <w:p w:rsidR="00081A6F" w:rsidRPr="00EF3494" w:rsidRDefault="00EF3494" w:rsidP="00EF3494">
            <w:pPr>
              <w:ind w:left="0" w:firstLine="0"/>
              <w:jc w:val="center"/>
              <w:rPr>
                <w:rFonts w:ascii="Times New Roman" w:eastAsia="Times New Roman" w:hAnsi="Times New Roman"/>
              </w:rPr>
            </w:pPr>
            <w:r>
              <w:rPr>
                <w:rFonts w:ascii="Times New Roman" w:eastAsia="Times New Roman" w:hAnsi="Times New Roman"/>
              </w:rPr>
              <w:t>2</w:t>
            </w:r>
            <w:r w:rsidR="00081A6F" w:rsidRPr="00EF3494">
              <w:rPr>
                <w:rFonts w:ascii="Times New Roman" w:eastAsia="Times New Roman" w:hAnsi="Times New Roman"/>
              </w:rPr>
              <w:t>2</w:t>
            </w:r>
          </w:p>
        </w:tc>
        <w:tc>
          <w:tcPr>
            <w:tcW w:w="1872" w:type="dxa"/>
            <w:tcBorders>
              <w:top w:val="single" w:sz="4" w:space="0" w:color="auto"/>
              <w:left w:val="single" w:sz="4" w:space="0" w:color="auto"/>
              <w:bottom w:val="single" w:sz="4" w:space="0" w:color="auto"/>
              <w:right w:val="single" w:sz="4" w:space="0" w:color="auto"/>
            </w:tcBorders>
            <w:hideMark/>
          </w:tcPr>
          <w:p w:rsidR="000F5660"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Киселев</w:t>
            </w:r>
          </w:p>
          <w:p w:rsidR="000F5660"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Виталий</w:t>
            </w:r>
          </w:p>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lastRenderedPageBreak/>
              <w:t>Александрович</w:t>
            </w:r>
          </w:p>
        </w:tc>
        <w:tc>
          <w:tcPr>
            <w:tcW w:w="1254"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lastRenderedPageBreak/>
              <w:t>соотв</w:t>
            </w: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Ноябрь 2020</w:t>
            </w: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53"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r>
      <w:tr w:rsidR="00081A6F" w:rsidRPr="00294FCB" w:rsidTr="00EF3494">
        <w:trPr>
          <w:trHeight w:val="103"/>
          <w:jc w:val="center"/>
        </w:trPr>
        <w:tc>
          <w:tcPr>
            <w:tcW w:w="508" w:type="dxa"/>
            <w:tcBorders>
              <w:top w:val="single" w:sz="4" w:space="0" w:color="auto"/>
              <w:left w:val="single" w:sz="4" w:space="0" w:color="auto"/>
              <w:bottom w:val="single" w:sz="4" w:space="0" w:color="auto"/>
              <w:right w:val="single" w:sz="4" w:space="0" w:color="auto"/>
            </w:tcBorders>
            <w:hideMark/>
          </w:tcPr>
          <w:p w:rsidR="00081A6F" w:rsidRPr="00EF3494" w:rsidRDefault="00EF3494" w:rsidP="00EF3494">
            <w:pPr>
              <w:ind w:left="0" w:firstLine="0"/>
              <w:jc w:val="center"/>
              <w:rPr>
                <w:rFonts w:ascii="Times New Roman" w:eastAsia="Times New Roman" w:hAnsi="Times New Roman"/>
              </w:rPr>
            </w:pPr>
            <w:r>
              <w:rPr>
                <w:rFonts w:ascii="Times New Roman" w:eastAsia="Times New Roman" w:hAnsi="Times New Roman"/>
              </w:rPr>
              <w:lastRenderedPageBreak/>
              <w:t>2</w:t>
            </w:r>
            <w:r w:rsidR="00081A6F" w:rsidRPr="00EF3494">
              <w:rPr>
                <w:rFonts w:ascii="Times New Roman" w:eastAsia="Times New Roman" w:hAnsi="Times New Roman"/>
              </w:rPr>
              <w:t>3</w:t>
            </w:r>
          </w:p>
        </w:tc>
        <w:tc>
          <w:tcPr>
            <w:tcW w:w="1872" w:type="dxa"/>
            <w:tcBorders>
              <w:top w:val="single" w:sz="4" w:space="0" w:color="auto"/>
              <w:left w:val="single" w:sz="4" w:space="0" w:color="auto"/>
              <w:bottom w:val="single" w:sz="4" w:space="0" w:color="auto"/>
              <w:right w:val="single" w:sz="4" w:space="0" w:color="auto"/>
            </w:tcBorders>
            <w:hideMark/>
          </w:tcPr>
          <w:p w:rsidR="000F5660" w:rsidRDefault="00081A6F" w:rsidP="00EF3494">
            <w:pPr>
              <w:widowControl w:val="0"/>
              <w:ind w:left="0" w:firstLine="0"/>
              <w:contextualSpacing/>
              <w:jc w:val="center"/>
              <w:rPr>
                <w:rFonts w:ascii="Times New Roman" w:hAnsi="Times New Roman"/>
              </w:rPr>
            </w:pPr>
            <w:r w:rsidRPr="00294FCB">
              <w:rPr>
                <w:rFonts w:ascii="Times New Roman" w:hAnsi="Times New Roman"/>
              </w:rPr>
              <w:t>Козлова</w:t>
            </w:r>
          </w:p>
          <w:p w:rsidR="000F5660" w:rsidRDefault="00081A6F" w:rsidP="00EF3494">
            <w:pPr>
              <w:widowControl w:val="0"/>
              <w:ind w:left="0" w:firstLine="0"/>
              <w:contextualSpacing/>
              <w:jc w:val="center"/>
              <w:rPr>
                <w:rFonts w:ascii="Times New Roman" w:hAnsi="Times New Roman"/>
              </w:rPr>
            </w:pPr>
            <w:r w:rsidRPr="00294FCB">
              <w:rPr>
                <w:rFonts w:ascii="Times New Roman" w:hAnsi="Times New Roman"/>
              </w:rPr>
              <w:t>Татьяна</w:t>
            </w:r>
          </w:p>
          <w:p w:rsidR="00081A6F" w:rsidRPr="00294FCB" w:rsidRDefault="00081A6F" w:rsidP="00EF3494">
            <w:pPr>
              <w:widowControl w:val="0"/>
              <w:ind w:left="0" w:firstLine="0"/>
              <w:contextualSpacing/>
              <w:jc w:val="center"/>
              <w:rPr>
                <w:rFonts w:ascii="Times New Roman" w:eastAsia="Times New Roman" w:hAnsi="Times New Roman"/>
                <w:lang w:eastAsia="ru-RU"/>
              </w:rPr>
            </w:pPr>
            <w:r w:rsidRPr="00294FCB">
              <w:rPr>
                <w:rFonts w:ascii="Times New Roman" w:hAnsi="Times New Roman"/>
              </w:rPr>
              <w:t>Владимировна</w:t>
            </w:r>
          </w:p>
        </w:tc>
        <w:tc>
          <w:tcPr>
            <w:tcW w:w="1254"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первая</w:t>
            </w: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24.10.</w:t>
            </w:r>
          </w:p>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2020</w:t>
            </w: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53"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r>
      <w:tr w:rsidR="00081A6F" w:rsidRPr="00294FCB" w:rsidTr="00EF3494">
        <w:trPr>
          <w:trHeight w:val="103"/>
          <w:jc w:val="center"/>
        </w:trPr>
        <w:tc>
          <w:tcPr>
            <w:tcW w:w="508" w:type="dxa"/>
            <w:tcBorders>
              <w:top w:val="single" w:sz="4" w:space="0" w:color="auto"/>
              <w:left w:val="single" w:sz="4" w:space="0" w:color="auto"/>
              <w:bottom w:val="single" w:sz="4" w:space="0" w:color="auto"/>
              <w:right w:val="single" w:sz="4" w:space="0" w:color="auto"/>
            </w:tcBorders>
            <w:hideMark/>
          </w:tcPr>
          <w:p w:rsidR="00081A6F" w:rsidRPr="00EF3494" w:rsidRDefault="00EF3494" w:rsidP="00EF3494">
            <w:pPr>
              <w:ind w:left="0" w:firstLine="0"/>
              <w:jc w:val="center"/>
              <w:rPr>
                <w:rFonts w:ascii="Times New Roman" w:eastAsia="Times New Roman" w:hAnsi="Times New Roman"/>
              </w:rPr>
            </w:pPr>
            <w:r>
              <w:rPr>
                <w:rFonts w:ascii="Times New Roman" w:eastAsia="Times New Roman" w:hAnsi="Times New Roman"/>
              </w:rPr>
              <w:t>2</w:t>
            </w:r>
            <w:r w:rsidR="00081A6F" w:rsidRPr="00EF3494">
              <w:rPr>
                <w:rFonts w:ascii="Times New Roman" w:eastAsia="Times New Roman" w:hAnsi="Times New Roman"/>
              </w:rPr>
              <w:t>4</w:t>
            </w:r>
          </w:p>
        </w:tc>
        <w:tc>
          <w:tcPr>
            <w:tcW w:w="1872" w:type="dxa"/>
            <w:tcBorders>
              <w:top w:val="single" w:sz="4" w:space="0" w:color="auto"/>
              <w:left w:val="single" w:sz="4" w:space="0" w:color="auto"/>
              <w:bottom w:val="single" w:sz="4" w:space="0" w:color="auto"/>
              <w:right w:val="single" w:sz="4" w:space="0" w:color="auto"/>
            </w:tcBorders>
            <w:hideMark/>
          </w:tcPr>
          <w:p w:rsidR="000F5660" w:rsidRDefault="00081A6F" w:rsidP="00EF3494">
            <w:pPr>
              <w:widowControl w:val="0"/>
              <w:ind w:left="0" w:firstLine="0"/>
              <w:contextualSpacing/>
              <w:jc w:val="center"/>
              <w:rPr>
                <w:rFonts w:ascii="Times New Roman" w:hAnsi="Times New Roman"/>
              </w:rPr>
            </w:pPr>
            <w:r w:rsidRPr="00294FCB">
              <w:rPr>
                <w:rFonts w:ascii="Times New Roman" w:hAnsi="Times New Roman"/>
              </w:rPr>
              <w:t>Колпашникова Валентина</w:t>
            </w:r>
          </w:p>
          <w:p w:rsidR="00081A6F" w:rsidRPr="00294FCB" w:rsidRDefault="00081A6F" w:rsidP="00EF3494">
            <w:pPr>
              <w:widowControl w:val="0"/>
              <w:ind w:left="0" w:firstLine="0"/>
              <w:contextualSpacing/>
              <w:jc w:val="center"/>
              <w:rPr>
                <w:rFonts w:ascii="Times New Roman" w:eastAsia="Times New Roman" w:hAnsi="Times New Roman"/>
                <w:lang w:eastAsia="ru-RU"/>
              </w:rPr>
            </w:pPr>
            <w:r w:rsidRPr="00294FCB">
              <w:rPr>
                <w:rFonts w:ascii="Times New Roman" w:hAnsi="Times New Roman"/>
              </w:rPr>
              <w:t>Сергеевна</w:t>
            </w:r>
          </w:p>
        </w:tc>
        <w:tc>
          <w:tcPr>
            <w:tcW w:w="1254"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Высшая</w:t>
            </w: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28.04. 2022</w:t>
            </w:r>
          </w:p>
        </w:tc>
        <w:tc>
          <w:tcPr>
            <w:tcW w:w="953"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r>
      <w:tr w:rsidR="00081A6F" w:rsidRPr="00294FCB" w:rsidTr="00EF3494">
        <w:trPr>
          <w:trHeight w:val="103"/>
          <w:jc w:val="center"/>
        </w:trPr>
        <w:tc>
          <w:tcPr>
            <w:tcW w:w="508" w:type="dxa"/>
            <w:tcBorders>
              <w:top w:val="single" w:sz="4" w:space="0" w:color="auto"/>
              <w:left w:val="single" w:sz="4" w:space="0" w:color="auto"/>
              <w:bottom w:val="single" w:sz="4" w:space="0" w:color="auto"/>
              <w:right w:val="single" w:sz="4" w:space="0" w:color="auto"/>
            </w:tcBorders>
            <w:hideMark/>
          </w:tcPr>
          <w:p w:rsidR="00081A6F" w:rsidRPr="00EF3494" w:rsidRDefault="00EF3494" w:rsidP="00EF3494">
            <w:pPr>
              <w:ind w:left="0" w:firstLine="0"/>
              <w:jc w:val="center"/>
              <w:rPr>
                <w:rFonts w:ascii="Times New Roman" w:eastAsia="Times New Roman" w:hAnsi="Times New Roman"/>
              </w:rPr>
            </w:pPr>
            <w:r>
              <w:rPr>
                <w:rFonts w:ascii="Times New Roman" w:eastAsia="Times New Roman" w:hAnsi="Times New Roman"/>
              </w:rPr>
              <w:t>2</w:t>
            </w:r>
            <w:r w:rsidR="00081A6F" w:rsidRPr="00EF3494">
              <w:rPr>
                <w:rFonts w:ascii="Times New Roman" w:eastAsia="Times New Roman" w:hAnsi="Times New Roman"/>
              </w:rPr>
              <w:t>5</w:t>
            </w:r>
          </w:p>
        </w:tc>
        <w:tc>
          <w:tcPr>
            <w:tcW w:w="1872" w:type="dxa"/>
            <w:tcBorders>
              <w:top w:val="single" w:sz="4" w:space="0" w:color="auto"/>
              <w:left w:val="single" w:sz="4" w:space="0" w:color="auto"/>
              <w:bottom w:val="single" w:sz="4" w:space="0" w:color="auto"/>
              <w:right w:val="single" w:sz="4" w:space="0" w:color="auto"/>
            </w:tcBorders>
          </w:tcPr>
          <w:p w:rsidR="000F5660" w:rsidRDefault="00081A6F" w:rsidP="00EF3494">
            <w:pPr>
              <w:widowControl w:val="0"/>
              <w:ind w:left="0" w:firstLine="0"/>
              <w:contextualSpacing/>
              <w:jc w:val="center"/>
              <w:rPr>
                <w:rFonts w:ascii="Times New Roman" w:hAnsi="Times New Roman"/>
              </w:rPr>
            </w:pPr>
            <w:r w:rsidRPr="00294FCB">
              <w:rPr>
                <w:rFonts w:ascii="Times New Roman" w:hAnsi="Times New Roman"/>
              </w:rPr>
              <w:t>Коркина</w:t>
            </w:r>
          </w:p>
          <w:p w:rsidR="000F5660" w:rsidRDefault="00081A6F" w:rsidP="00EF3494">
            <w:pPr>
              <w:widowControl w:val="0"/>
              <w:ind w:left="0" w:firstLine="0"/>
              <w:contextualSpacing/>
              <w:jc w:val="center"/>
              <w:rPr>
                <w:rFonts w:ascii="Times New Roman" w:hAnsi="Times New Roman"/>
              </w:rPr>
            </w:pPr>
            <w:r w:rsidRPr="00294FCB">
              <w:rPr>
                <w:rFonts w:ascii="Times New Roman" w:hAnsi="Times New Roman"/>
              </w:rPr>
              <w:t>Ирина</w:t>
            </w:r>
          </w:p>
          <w:p w:rsidR="00081A6F" w:rsidRPr="000F5660" w:rsidRDefault="000F5660" w:rsidP="00EF3494">
            <w:pPr>
              <w:widowControl w:val="0"/>
              <w:ind w:left="0" w:firstLine="0"/>
              <w:contextualSpacing/>
              <w:jc w:val="center"/>
              <w:rPr>
                <w:rFonts w:ascii="Times New Roman" w:hAnsi="Times New Roman"/>
              </w:rPr>
            </w:pPr>
            <w:r>
              <w:rPr>
                <w:rFonts w:ascii="Times New Roman" w:hAnsi="Times New Roman"/>
              </w:rPr>
              <w:t>Юрьевна</w:t>
            </w:r>
          </w:p>
        </w:tc>
        <w:tc>
          <w:tcPr>
            <w:tcW w:w="1254"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первая</w:t>
            </w: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28.12.</w:t>
            </w:r>
          </w:p>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2022</w:t>
            </w:r>
          </w:p>
        </w:tc>
        <w:tc>
          <w:tcPr>
            <w:tcW w:w="953"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r>
      <w:tr w:rsidR="00081A6F" w:rsidRPr="00294FCB" w:rsidTr="00EF3494">
        <w:trPr>
          <w:trHeight w:val="103"/>
          <w:jc w:val="center"/>
        </w:trPr>
        <w:tc>
          <w:tcPr>
            <w:tcW w:w="508" w:type="dxa"/>
            <w:tcBorders>
              <w:top w:val="single" w:sz="4" w:space="0" w:color="auto"/>
              <w:left w:val="single" w:sz="4" w:space="0" w:color="auto"/>
              <w:bottom w:val="single" w:sz="4" w:space="0" w:color="auto"/>
              <w:right w:val="single" w:sz="4" w:space="0" w:color="auto"/>
            </w:tcBorders>
            <w:hideMark/>
          </w:tcPr>
          <w:p w:rsidR="00081A6F" w:rsidRPr="00EF3494" w:rsidRDefault="00EF3494" w:rsidP="00EF3494">
            <w:pPr>
              <w:ind w:left="0" w:firstLine="0"/>
              <w:jc w:val="center"/>
              <w:rPr>
                <w:rFonts w:ascii="Times New Roman" w:eastAsia="Times New Roman" w:hAnsi="Times New Roman"/>
              </w:rPr>
            </w:pPr>
            <w:r>
              <w:rPr>
                <w:rFonts w:ascii="Times New Roman" w:eastAsia="Times New Roman" w:hAnsi="Times New Roman"/>
              </w:rPr>
              <w:t>2</w:t>
            </w:r>
            <w:r w:rsidR="00081A6F" w:rsidRPr="00EF3494">
              <w:rPr>
                <w:rFonts w:ascii="Times New Roman" w:eastAsia="Times New Roman" w:hAnsi="Times New Roman"/>
              </w:rPr>
              <w:t>6</w:t>
            </w:r>
          </w:p>
        </w:tc>
        <w:tc>
          <w:tcPr>
            <w:tcW w:w="1872" w:type="dxa"/>
            <w:tcBorders>
              <w:top w:val="single" w:sz="4" w:space="0" w:color="auto"/>
              <w:left w:val="single" w:sz="4" w:space="0" w:color="auto"/>
              <w:bottom w:val="single" w:sz="4" w:space="0" w:color="auto"/>
              <w:right w:val="single" w:sz="4" w:space="0" w:color="auto"/>
            </w:tcBorders>
            <w:hideMark/>
          </w:tcPr>
          <w:p w:rsidR="000F5660"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Кочурина</w:t>
            </w:r>
          </w:p>
          <w:p w:rsidR="000F5660"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Ирина</w:t>
            </w:r>
          </w:p>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Сергеевна</w:t>
            </w:r>
          </w:p>
        </w:tc>
        <w:tc>
          <w:tcPr>
            <w:tcW w:w="1254"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соотв</w:t>
            </w: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53"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ноябрь 2023</w:t>
            </w: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r>
      <w:tr w:rsidR="00081A6F" w:rsidRPr="00294FCB" w:rsidTr="00EF3494">
        <w:trPr>
          <w:trHeight w:val="103"/>
          <w:jc w:val="center"/>
        </w:trPr>
        <w:tc>
          <w:tcPr>
            <w:tcW w:w="508" w:type="dxa"/>
            <w:tcBorders>
              <w:top w:val="single" w:sz="4" w:space="0" w:color="auto"/>
              <w:left w:val="single" w:sz="4" w:space="0" w:color="auto"/>
              <w:bottom w:val="single" w:sz="4" w:space="0" w:color="auto"/>
              <w:right w:val="single" w:sz="4" w:space="0" w:color="auto"/>
            </w:tcBorders>
            <w:hideMark/>
          </w:tcPr>
          <w:p w:rsidR="00081A6F" w:rsidRPr="00EF3494" w:rsidRDefault="00EF3494" w:rsidP="00EF3494">
            <w:pPr>
              <w:ind w:left="0" w:firstLine="0"/>
              <w:jc w:val="center"/>
              <w:rPr>
                <w:rFonts w:ascii="Times New Roman" w:eastAsia="Times New Roman" w:hAnsi="Times New Roman"/>
              </w:rPr>
            </w:pPr>
            <w:r>
              <w:rPr>
                <w:rFonts w:ascii="Times New Roman" w:eastAsia="Times New Roman" w:hAnsi="Times New Roman"/>
              </w:rPr>
              <w:t>2</w:t>
            </w:r>
            <w:r w:rsidR="00081A6F" w:rsidRPr="00EF3494">
              <w:rPr>
                <w:rFonts w:ascii="Times New Roman" w:eastAsia="Times New Roman" w:hAnsi="Times New Roman"/>
              </w:rPr>
              <w:t>7</w:t>
            </w:r>
          </w:p>
        </w:tc>
        <w:tc>
          <w:tcPr>
            <w:tcW w:w="1872" w:type="dxa"/>
            <w:tcBorders>
              <w:top w:val="single" w:sz="4" w:space="0" w:color="auto"/>
              <w:left w:val="single" w:sz="4" w:space="0" w:color="auto"/>
              <w:bottom w:val="single" w:sz="4" w:space="0" w:color="auto"/>
              <w:right w:val="single" w:sz="4" w:space="0" w:color="auto"/>
            </w:tcBorders>
            <w:hideMark/>
          </w:tcPr>
          <w:p w:rsidR="000F5660"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Лапо</w:t>
            </w:r>
          </w:p>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Валентина Александровна</w:t>
            </w:r>
          </w:p>
        </w:tc>
        <w:tc>
          <w:tcPr>
            <w:tcW w:w="1254"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высшая</w:t>
            </w:r>
          </w:p>
        </w:tc>
        <w:tc>
          <w:tcPr>
            <w:tcW w:w="995"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03.04.</w:t>
            </w:r>
          </w:p>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2019</w:t>
            </w: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53"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r>
      <w:tr w:rsidR="00081A6F" w:rsidRPr="00294FCB" w:rsidTr="00EF3494">
        <w:trPr>
          <w:trHeight w:val="103"/>
          <w:jc w:val="center"/>
        </w:trPr>
        <w:tc>
          <w:tcPr>
            <w:tcW w:w="508" w:type="dxa"/>
            <w:tcBorders>
              <w:top w:val="single" w:sz="4" w:space="0" w:color="auto"/>
              <w:left w:val="single" w:sz="4" w:space="0" w:color="auto"/>
              <w:bottom w:val="single" w:sz="4" w:space="0" w:color="auto"/>
              <w:right w:val="single" w:sz="4" w:space="0" w:color="auto"/>
            </w:tcBorders>
            <w:hideMark/>
          </w:tcPr>
          <w:p w:rsidR="00081A6F" w:rsidRPr="00EF3494" w:rsidRDefault="00EF3494" w:rsidP="00EF3494">
            <w:pPr>
              <w:ind w:left="0" w:firstLine="0"/>
              <w:jc w:val="center"/>
              <w:rPr>
                <w:rFonts w:ascii="Times New Roman" w:eastAsia="Times New Roman" w:hAnsi="Times New Roman"/>
              </w:rPr>
            </w:pPr>
            <w:r>
              <w:rPr>
                <w:rFonts w:ascii="Times New Roman" w:eastAsia="Times New Roman" w:hAnsi="Times New Roman"/>
              </w:rPr>
              <w:t>2</w:t>
            </w:r>
            <w:r w:rsidR="00081A6F" w:rsidRPr="00EF3494">
              <w:rPr>
                <w:rFonts w:ascii="Times New Roman" w:eastAsia="Times New Roman" w:hAnsi="Times New Roman"/>
              </w:rPr>
              <w:t>8</w:t>
            </w:r>
          </w:p>
        </w:tc>
        <w:tc>
          <w:tcPr>
            <w:tcW w:w="1872" w:type="dxa"/>
            <w:tcBorders>
              <w:top w:val="single" w:sz="4" w:space="0" w:color="auto"/>
              <w:left w:val="single" w:sz="4" w:space="0" w:color="auto"/>
              <w:bottom w:val="single" w:sz="4" w:space="0" w:color="auto"/>
              <w:right w:val="single" w:sz="4" w:space="0" w:color="auto"/>
            </w:tcBorders>
            <w:hideMark/>
          </w:tcPr>
          <w:p w:rsidR="000F5660"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Лоскутова Майя</w:t>
            </w:r>
          </w:p>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Васильевна</w:t>
            </w:r>
          </w:p>
        </w:tc>
        <w:tc>
          <w:tcPr>
            <w:tcW w:w="1254"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первая</w:t>
            </w: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02.04. 2020</w:t>
            </w: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53"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r>
      <w:tr w:rsidR="00081A6F" w:rsidRPr="00294FCB" w:rsidTr="00EF3494">
        <w:trPr>
          <w:trHeight w:val="103"/>
          <w:jc w:val="center"/>
        </w:trPr>
        <w:tc>
          <w:tcPr>
            <w:tcW w:w="508"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pStyle w:val="a3"/>
              <w:spacing w:line="360" w:lineRule="auto"/>
              <w:ind w:left="0"/>
              <w:jc w:val="center"/>
              <w:rPr>
                <w:rFonts w:ascii="Times New Roman" w:eastAsia="Times New Roman" w:hAnsi="Times New Roman"/>
                <w:sz w:val="22"/>
                <w:szCs w:val="22"/>
              </w:rPr>
            </w:pPr>
          </w:p>
        </w:tc>
        <w:tc>
          <w:tcPr>
            <w:tcW w:w="1872"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1254"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bCs/>
                <w:color w:val="FF0000"/>
                <w:lang w:eastAsia="ru-RU"/>
              </w:rPr>
            </w:pPr>
            <w:r w:rsidRPr="00294FCB">
              <w:rPr>
                <w:rFonts w:ascii="Times New Roman" w:eastAsia="Times New Roman" w:hAnsi="Times New Roman"/>
                <w:bCs/>
                <w:color w:val="FF0000"/>
                <w:lang w:eastAsia="ru-RU"/>
              </w:rPr>
              <w:t>2019</w:t>
            </w:r>
          </w:p>
        </w:tc>
        <w:tc>
          <w:tcPr>
            <w:tcW w:w="995"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bCs/>
                <w:color w:val="FF0000"/>
                <w:lang w:eastAsia="ru-RU"/>
              </w:rPr>
            </w:pPr>
            <w:r w:rsidRPr="00294FCB">
              <w:rPr>
                <w:rFonts w:ascii="Times New Roman" w:eastAsia="Times New Roman" w:hAnsi="Times New Roman"/>
                <w:bCs/>
                <w:color w:val="FF0000"/>
                <w:lang w:eastAsia="ru-RU"/>
              </w:rPr>
              <w:t>2019</w:t>
            </w:r>
          </w:p>
        </w:tc>
        <w:tc>
          <w:tcPr>
            <w:tcW w:w="995"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bCs/>
                <w:color w:val="FF0000"/>
                <w:lang w:eastAsia="ru-RU"/>
              </w:rPr>
            </w:pPr>
            <w:r w:rsidRPr="00294FCB">
              <w:rPr>
                <w:rFonts w:ascii="Times New Roman" w:eastAsia="Times New Roman" w:hAnsi="Times New Roman"/>
                <w:bCs/>
                <w:color w:val="FF0000"/>
                <w:lang w:eastAsia="ru-RU"/>
              </w:rPr>
              <w:t>2020</w:t>
            </w:r>
          </w:p>
        </w:tc>
        <w:tc>
          <w:tcPr>
            <w:tcW w:w="995"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bCs/>
                <w:color w:val="FF0000"/>
                <w:lang w:eastAsia="ru-RU"/>
              </w:rPr>
            </w:pPr>
            <w:r w:rsidRPr="00294FCB">
              <w:rPr>
                <w:rFonts w:ascii="Times New Roman" w:eastAsia="Times New Roman" w:hAnsi="Times New Roman"/>
                <w:bCs/>
                <w:color w:val="FF0000"/>
                <w:lang w:eastAsia="ru-RU"/>
              </w:rPr>
              <w:t>2021</w:t>
            </w:r>
          </w:p>
        </w:tc>
        <w:tc>
          <w:tcPr>
            <w:tcW w:w="847"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bCs/>
                <w:color w:val="FF0000"/>
                <w:lang w:eastAsia="ru-RU"/>
              </w:rPr>
            </w:pPr>
            <w:r w:rsidRPr="00294FCB">
              <w:rPr>
                <w:rFonts w:ascii="Times New Roman" w:eastAsia="Times New Roman" w:hAnsi="Times New Roman"/>
                <w:bCs/>
                <w:color w:val="FF0000"/>
                <w:lang w:eastAsia="ru-RU"/>
              </w:rPr>
              <w:t>2022</w:t>
            </w:r>
          </w:p>
        </w:tc>
        <w:tc>
          <w:tcPr>
            <w:tcW w:w="953"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bCs/>
                <w:color w:val="FF0000"/>
                <w:lang w:eastAsia="ru-RU"/>
              </w:rPr>
            </w:pPr>
            <w:r w:rsidRPr="00294FCB">
              <w:rPr>
                <w:rFonts w:ascii="Times New Roman" w:eastAsia="Times New Roman" w:hAnsi="Times New Roman"/>
                <w:bCs/>
                <w:color w:val="FF0000"/>
                <w:lang w:eastAsia="ru-RU"/>
              </w:rPr>
              <w:t>2023</w:t>
            </w:r>
          </w:p>
        </w:tc>
        <w:tc>
          <w:tcPr>
            <w:tcW w:w="847" w:type="dxa"/>
            <w:tcBorders>
              <w:top w:val="single" w:sz="4" w:space="0" w:color="auto"/>
              <w:left w:val="single" w:sz="4" w:space="0" w:color="auto"/>
              <w:bottom w:val="single" w:sz="4" w:space="0" w:color="auto"/>
              <w:right w:val="single" w:sz="4" w:space="0" w:color="auto"/>
            </w:tcBorders>
            <w:hideMark/>
          </w:tcPr>
          <w:p w:rsidR="00081A6F" w:rsidRPr="00294FCB" w:rsidRDefault="0047044C" w:rsidP="00EF3494">
            <w:pPr>
              <w:ind w:left="0" w:firstLine="0"/>
              <w:contextualSpacing/>
              <w:jc w:val="center"/>
              <w:rPr>
                <w:rFonts w:ascii="Times New Roman" w:eastAsia="Times New Roman" w:hAnsi="Times New Roman"/>
                <w:bCs/>
                <w:color w:val="FF0000"/>
                <w:lang w:eastAsia="ru-RU"/>
              </w:rPr>
            </w:pPr>
            <w:r>
              <w:rPr>
                <w:rFonts w:ascii="Times New Roman" w:eastAsia="Times New Roman" w:hAnsi="Times New Roman"/>
                <w:bCs/>
                <w:color w:val="FF0000"/>
                <w:lang w:eastAsia="ru-RU"/>
              </w:rPr>
              <w:t>20</w:t>
            </w:r>
            <w:r w:rsidR="00081A6F" w:rsidRPr="00294FCB">
              <w:rPr>
                <w:rFonts w:ascii="Times New Roman" w:eastAsia="Times New Roman" w:hAnsi="Times New Roman"/>
                <w:bCs/>
                <w:color w:val="FF0000"/>
                <w:lang w:eastAsia="ru-RU"/>
              </w:rPr>
              <w:t>24</w:t>
            </w:r>
          </w:p>
        </w:tc>
      </w:tr>
      <w:tr w:rsidR="00081A6F" w:rsidRPr="00294FCB" w:rsidTr="00EF3494">
        <w:trPr>
          <w:trHeight w:val="103"/>
          <w:jc w:val="center"/>
        </w:trPr>
        <w:tc>
          <w:tcPr>
            <w:tcW w:w="508" w:type="dxa"/>
            <w:tcBorders>
              <w:top w:val="single" w:sz="4" w:space="0" w:color="auto"/>
              <w:left w:val="single" w:sz="4" w:space="0" w:color="auto"/>
              <w:bottom w:val="single" w:sz="4" w:space="0" w:color="auto"/>
              <w:right w:val="single" w:sz="4" w:space="0" w:color="auto"/>
            </w:tcBorders>
            <w:hideMark/>
          </w:tcPr>
          <w:p w:rsidR="00081A6F" w:rsidRPr="00294FCB" w:rsidRDefault="0047044C" w:rsidP="00EF3494">
            <w:pPr>
              <w:pStyle w:val="a3"/>
              <w:spacing w:line="360" w:lineRule="auto"/>
              <w:ind w:left="0" w:firstLine="0"/>
              <w:jc w:val="center"/>
              <w:rPr>
                <w:rFonts w:ascii="Times New Roman" w:eastAsia="Times New Roman" w:hAnsi="Times New Roman"/>
                <w:sz w:val="22"/>
                <w:szCs w:val="22"/>
              </w:rPr>
            </w:pPr>
            <w:r>
              <w:rPr>
                <w:rFonts w:ascii="Times New Roman" w:eastAsia="Times New Roman" w:hAnsi="Times New Roman"/>
                <w:sz w:val="22"/>
                <w:szCs w:val="22"/>
              </w:rPr>
              <w:t>3</w:t>
            </w:r>
            <w:r w:rsidR="00081A6F" w:rsidRPr="00294FCB">
              <w:rPr>
                <w:rFonts w:ascii="Times New Roman" w:eastAsia="Times New Roman" w:hAnsi="Times New Roman"/>
                <w:sz w:val="22"/>
                <w:szCs w:val="22"/>
              </w:rPr>
              <w:t>0</w:t>
            </w:r>
          </w:p>
        </w:tc>
        <w:tc>
          <w:tcPr>
            <w:tcW w:w="1872" w:type="dxa"/>
            <w:tcBorders>
              <w:top w:val="single" w:sz="4" w:space="0" w:color="auto"/>
              <w:left w:val="single" w:sz="4" w:space="0" w:color="auto"/>
              <w:bottom w:val="single" w:sz="4" w:space="0" w:color="auto"/>
              <w:right w:val="single" w:sz="4" w:space="0" w:color="auto"/>
            </w:tcBorders>
          </w:tcPr>
          <w:p w:rsidR="000F5660"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Мамзина</w:t>
            </w:r>
          </w:p>
          <w:p w:rsidR="009E0378"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Татьяна</w:t>
            </w:r>
          </w:p>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Викторовна</w:t>
            </w:r>
          </w:p>
          <w:p w:rsidR="00081A6F" w:rsidRPr="00294FCB" w:rsidRDefault="00081A6F" w:rsidP="00EF3494">
            <w:pPr>
              <w:ind w:left="0" w:firstLine="0"/>
              <w:contextualSpacing/>
              <w:jc w:val="center"/>
              <w:rPr>
                <w:rFonts w:ascii="Times New Roman" w:eastAsia="Times New Roman" w:hAnsi="Times New Roman"/>
                <w:lang w:eastAsia="ru-RU"/>
              </w:rPr>
            </w:pPr>
          </w:p>
        </w:tc>
        <w:tc>
          <w:tcPr>
            <w:tcW w:w="1254"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соот</w:t>
            </w: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23.11.</w:t>
            </w:r>
          </w:p>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2022</w:t>
            </w:r>
          </w:p>
        </w:tc>
        <w:tc>
          <w:tcPr>
            <w:tcW w:w="953"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r>
      <w:tr w:rsidR="00081A6F" w:rsidRPr="00294FCB" w:rsidTr="00EF3494">
        <w:trPr>
          <w:trHeight w:val="103"/>
          <w:jc w:val="center"/>
        </w:trPr>
        <w:tc>
          <w:tcPr>
            <w:tcW w:w="508" w:type="dxa"/>
            <w:tcBorders>
              <w:top w:val="single" w:sz="4" w:space="0" w:color="auto"/>
              <w:left w:val="single" w:sz="4" w:space="0" w:color="auto"/>
              <w:bottom w:val="single" w:sz="4" w:space="0" w:color="auto"/>
              <w:right w:val="single" w:sz="4" w:space="0" w:color="auto"/>
            </w:tcBorders>
            <w:hideMark/>
          </w:tcPr>
          <w:p w:rsidR="00081A6F" w:rsidRPr="0047044C" w:rsidRDefault="0047044C" w:rsidP="00EF3494">
            <w:pPr>
              <w:ind w:left="0" w:firstLine="0"/>
              <w:jc w:val="center"/>
              <w:rPr>
                <w:rFonts w:ascii="Times New Roman" w:eastAsia="Times New Roman" w:hAnsi="Times New Roman"/>
              </w:rPr>
            </w:pPr>
            <w:r>
              <w:rPr>
                <w:rFonts w:ascii="Times New Roman" w:eastAsia="Times New Roman" w:hAnsi="Times New Roman"/>
              </w:rPr>
              <w:t>3</w:t>
            </w:r>
            <w:r w:rsidR="00081A6F" w:rsidRPr="0047044C">
              <w:rPr>
                <w:rFonts w:ascii="Times New Roman" w:eastAsia="Times New Roman" w:hAnsi="Times New Roman"/>
              </w:rPr>
              <w:t>1</w:t>
            </w:r>
          </w:p>
        </w:tc>
        <w:tc>
          <w:tcPr>
            <w:tcW w:w="1872" w:type="dxa"/>
            <w:tcBorders>
              <w:top w:val="single" w:sz="4" w:space="0" w:color="auto"/>
              <w:left w:val="single" w:sz="4" w:space="0" w:color="auto"/>
              <w:bottom w:val="single" w:sz="4" w:space="0" w:color="auto"/>
              <w:right w:val="single" w:sz="4" w:space="0" w:color="auto"/>
            </w:tcBorders>
            <w:hideMark/>
          </w:tcPr>
          <w:p w:rsidR="009E0378"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Моженков Александр</w:t>
            </w:r>
          </w:p>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Николаевич</w:t>
            </w:r>
          </w:p>
        </w:tc>
        <w:tc>
          <w:tcPr>
            <w:tcW w:w="1254"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нет</w:t>
            </w: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Ноябрь 2020</w:t>
            </w: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53"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r>
      <w:tr w:rsidR="00081A6F" w:rsidRPr="00294FCB" w:rsidTr="00EF3494">
        <w:trPr>
          <w:trHeight w:val="103"/>
          <w:jc w:val="center"/>
        </w:trPr>
        <w:tc>
          <w:tcPr>
            <w:tcW w:w="508" w:type="dxa"/>
            <w:tcBorders>
              <w:top w:val="single" w:sz="4" w:space="0" w:color="auto"/>
              <w:left w:val="single" w:sz="4" w:space="0" w:color="auto"/>
              <w:bottom w:val="single" w:sz="4" w:space="0" w:color="auto"/>
              <w:right w:val="single" w:sz="4" w:space="0" w:color="auto"/>
            </w:tcBorders>
            <w:hideMark/>
          </w:tcPr>
          <w:p w:rsidR="00081A6F" w:rsidRPr="0047044C" w:rsidRDefault="0047044C" w:rsidP="00EF3494">
            <w:pPr>
              <w:ind w:left="0" w:firstLine="0"/>
              <w:jc w:val="center"/>
              <w:rPr>
                <w:rFonts w:ascii="Times New Roman" w:eastAsia="Times New Roman" w:hAnsi="Times New Roman"/>
              </w:rPr>
            </w:pPr>
            <w:r>
              <w:rPr>
                <w:rFonts w:ascii="Times New Roman" w:eastAsia="Times New Roman" w:hAnsi="Times New Roman"/>
              </w:rPr>
              <w:t>3</w:t>
            </w:r>
            <w:r w:rsidR="00081A6F" w:rsidRPr="0047044C">
              <w:rPr>
                <w:rFonts w:ascii="Times New Roman" w:eastAsia="Times New Roman" w:hAnsi="Times New Roman"/>
              </w:rPr>
              <w:t>2</w:t>
            </w:r>
          </w:p>
        </w:tc>
        <w:tc>
          <w:tcPr>
            <w:tcW w:w="1872" w:type="dxa"/>
            <w:tcBorders>
              <w:top w:val="single" w:sz="4" w:space="0" w:color="auto"/>
              <w:left w:val="single" w:sz="4" w:space="0" w:color="auto"/>
              <w:bottom w:val="single" w:sz="4" w:space="0" w:color="auto"/>
              <w:right w:val="single" w:sz="4" w:space="0" w:color="auto"/>
            </w:tcBorders>
            <w:hideMark/>
          </w:tcPr>
          <w:p w:rsidR="009E0378"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Монголина Виктория</w:t>
            </w:r>
          </w:p>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Анатольевна</w:t>
            </w:r>
          </w:p>
        </w:tc>
        <w:tc>
          <w:tcPr>
            <w:tcW w:w="1254"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первая</w:t>
            </w: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02.04. 2020</w:t>
            </w: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53"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r>
      <w:tr w:rsidR="00081A6F" w:rsidRPr="00294FCB" w:rsidTr="00EF3494">
        <w:trPr>
          <w:trHeight w:val="103"/>
          <w:jc w:val="center"/>
        </w:trPr>
        <w:tc>
          <w:tcPr>
            <w:tcW w:w="508" w:type="dxa"/>
            <w:tcBorders>
              <w:top w:val="single" w:sz="4" w:space="0" w:color="auto"/>
              <w:left w:val="single" w:sz="4" w:space="0" w:color="auto"/>
              <w:bottom w:val="single" w:sz="4" w:space="0" w:color="auto"/>
              <w:right w:val="single" w:sz="4" w:space="0" w:color="auto"/>
            </w:tcBorders>
            <w:hideMark/>
          </w:tcPr>
          <w:p w:rsidR="00081A6F" w:rsidRPr="0047044C" w:rsidRDefault="0047044C" w:rsidP="00EF3494">
            <w:pPr>
              <w:ind w:left="0" w:firstLine="0"/>
              <w:jc w:val="center"/>
              <w:rPr>
                <w:rFonts w:ascii="Times New Roman" w:eastAsia="Times New Roman" w:hAnsi="Times New Roman"/>
              </w:rPr>
            </w:pPr>
            <w:r>
              <w:rPr>
                <w:rFonts w:ascii="Times New Roman" w:eastAsia="Times New Roman" w:hAnsi="Times New Roman"/>
              </w:rPr>
              <w:t>3</w:t>
            </w:r>
            <w:r w:rsidR="00081A6F" w:rsidRPr="0047044C">
              <w:rPr>
                <w:rFonts w:ascii="Times New Roman" w:eastAsia="Times New Roman" w:hAnsi="Times New Roman"/>
              </w:rPr>
              <w:t>3</w:t>
            </w:r>
          </w:p>
        </w:tc>
        <w:tc>
          <w:tcPr>
            <w:tcW w:w="1872" w:type="dxa"/>
            <w:tcBorders>
              <w:top w:val="single" w:sz="4" w:space="0" w:color="auto"/>
              <w:left w:val="single" w:sz="4" w:space="0" w:color="auto"/>
              <w:bottom w:val="single" w:sz="4" w:space="0" w:color="auto"/>
              <w:right w:val="single" w:sz="4" w:space="0" w:color="auto"/>
            </w:tcBorders>
            <w:hideMark/>
          </w:tcPr>
          <w:p w:rsidR="009E0378"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Мурзина</w:t>
            </w:r>
          </w:p>
          <w:p w:rsidR="009E0378"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Наталья</w:t>
            </w:r>
          </w:p>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Борисовна</w:t>
            </w:r>
          </w:p>
        </w:tc>
        <w:tc>
          <w:tcPr>
            <w:tcW w:w="1254"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высшая</w:t>
            </w: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22.06. 2022</w:t>
            </w:r>
          </w:p>
        </w:tc>
        <w:tc>
          <w:tcPr>
            <w:tcW w:w="953"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r>
      <w:tr w:rsidR="00081A6F" w:rsidRPr="00294FCB" w:rsidTr="00EF3494">
        <w:trPr>
          <w:trHeight w:val="103"/>
          <w:jc w:val="center"/>
        </w:trPr>
        <w:tc>
          <w:tcPr>
            <w:tcW w:w="508" w:type="dxa"/>
            <w:tcBorders>
              <w:top w:val="single" w:sz="4" w:space="0" w:color="auto"/>
              <w:left w:val="single" w:sz="4" w:space="0" w:color="auto"/>
              <w:bottom w:val="single" w:sz="4" w:space="0" w:color="auto"/>
              <w:right w:val="single" w:sz="4" w:space="0" w:color="auto"/>
            </w:tcBorders>
            <w:hideMark/>
          </w:tcPr>
          <w:p w:rsidR="00081A6F" w:rsidRPr="0047044C" w:rsidRDefault="0047044C" w:rsidP="00EF3494">
            <w:pPr>
              <w:ind w:left="0" w:firstLine="0"/>
              <w:jc w:val="center"/>
              <w:rPr>
                <w:rFonts w:ascii="Times New Roman" w:eastAsia="Times New Roman" w:hAnsi="Times New Roman"/>
              </w:rPr>
            </w:pPr>
            <w:r>
              <w:rPr>
                <w:rFonts w:ascii="Times New Roman" w:eastAsia="Times New Roman" w:hAnsi="Times New Roman"/>
              </w:rPr>
              <w:t>3</w:t>
            </w:r>
            <w:r w:rsidR="00081A6F" w:rsidRPr="0047044C">
              <w:rPr>
                <w:rFonts w:ascii="Times New Roman" w:eastAsia="Times New Roman" w:hAnsi="Times New Roman"/>
              </w:rPr>
              <w:t>4</w:t>
            </w:r>
          </w:p>
        </w:tc>
        <w:tc>
          <w:tcPr>
            <w:tcW w:w="1872" w:type="dxa"/>
            <w:tcBorders>
              <w:top w:val="single" w:sz="4" w:space="0" w:color="auto"/>
              <w:left w:val="single" w:sz="4" w:space="0" w:color="auto"/>
              <w:bottom w:val="single" w:sz="4" w:space="0" w:color="auto"/>
              <w:right w:val="single" w:sz="4" w:space="0" w:color="auto"/>
            </w:tcBorders>
            <w:hideMark/>
          </w:tcPr>
          <w:p w:rsidR="009E0378"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Новожилова Анастасия</w:t>
            </w:r>
          </w:p>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Николаевна</w:t>
            </w:r>
          </w:p>
        </w:tc>
        <w:tc>
          <w:tcPr>
            <w:tcW w:w="1254"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нет</w:t>
            </w: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Ноябрь 2020</w:t>
            </w: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53"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r>
      <w:tr w:rsidR="00081A6F" w:rsidRPr="00294FCB" w:rsidTr="00EF3494">
        <w:trPr>
          <w:trHeight w:val="103"/>
          <w:jc w:val="center"/>
        </w:trPr>
        <w:tc>
          <w:tcPr>
            <w:tcW w:w="508" w:type="dxa"/>
            <w:tcBorders>
              <w:top w:val="single" w:sz="4" w:space="0" w:color="auto"/>
              <w:left w:val="single" w:sz="4" w:space="0" w:color="auto"/>
              <w:bottom w:val="single" w:sz="4" w:space="0" w:color="auto"/>
              <w:right w:val="single" w:sz="4" w:space="0" w:color="auto"/>
            </w:tcBorders>
            <w:hideMark/>
          </w:tcPr>
          <w:p w:rsidR="00081A6F" w:rsidRPr="0047044C" w:rsidRDefault="0047044C" w:rsidP="00EF3494">
            <w:pPr>
              <w:ind w:left="0" w:firstLine="0"/>
              <w:jc w:val="center"/>
              <w:rPr>
                <w:rFonts w:ascii="Times New Roman" w:eastAsia="Times New Roman" w:hAnsi="Times New Roman"/>
              </w:rPr>
            </w:pPr>
            <w:r>
              <w:rPr>
                <w:rFonts w:ascii="Times New Roman" w:eastAsia="Times New Roman" w:hAnsi="Times New Roman"/>
              </w:rPr>
              <w:t>3</w:t>
            </w:r>
            <w:r w:rsidR="00081A6F" w:rsidRPr="0047044C">
              <w:rPr>
                <w:rFonts w:ascii="Times New Roman" w:eastAsia="Times New Roman" w:hAnsi="Times New Roman"/>
              </w:rPr>
              <w:t>5</w:t>
            </w:r>
          </w:p>
        </w:tc>
        <w:tc>
          <w:tcPr>
            <w:tcW w:w="1872" w:type="dxa"/>
            <w:tcBorders>
              <w:top w:val="single" w:sz="4" w:space="0" w:color="auto"/>
              <w:left w:val="single" w:sz="4" w:space="0" w:color="auto"/>
              <w:bottom w:val="single" w:sz="4" w:space="0" w:color="auto"/>
              <w:right w:val="single" w:sz="4" w:space="0" w:color="auto"/>
            </w:tcBorders>
          </w:tcPr>
          <w:p w:rsidR="009E0378" w:rsidRDefault="00081A6F" w:rsidP="00EF3494">
            <w:pPr>
              <w:widowControl w:val="0"/>
              <w:ind w:left="0" w:firstLine="0"/>
              <w:contextualSpacing/>
              <w:jc w:val="center"/>
              <w:rPr>
                <w:rFonts w:ascii="Times New Roman" w:hAnsi="Times New Roman"/>
              </w:rPr>
            </w:pPr>
            <w:r w:rsidRPr="00294FCB">
              <w:rPr>
                <w:rFonts w:ascii="Times New Roman" w:hAnsi="Times New Roman"/>
              </w:rPr>
              <w:t>Новикова</w:t>
            </w:r>
          </w:p>
          <w:p w:rsidR="009E0378" w:rsidRDefault="00081A6F" w:rsidP="00EF3494">
            <w:pPr>
              <w:widowControl w:val="0"/>
              <w:ind w:left="0" w:firstLine="0"/>
              <w:contextualSpacing/>
              <w:jc w:val="center"/>
              <w:rPr>
                <w:rFonts w:ascii="Times New Roman" w:hAnsi="Times New Roman"/>
              </w:rPr>
            </w:pPr>
            <w:r w:rsidRPr="00294FCB">
              <w:rPr>
                <w:rFonts w:ascii="Times New Roman" w:hAnsi="Times New Roman"/>
              </w:rPr>
              <w:t>Алёна</w:t>
            </w:r>
          </w:p>
          <w:p w:rsidR="00081A6F" w:rsidRPr="009E0378" w:rsidRDefault="00081A6F" w:rsidP="00EF3494">
            <w:pPr>
              <w:widowControl w:val="0"/>
              <w:ind w:left="0" w:firstLine="0"/>
              <w:contextualSpacing/>
              <w:jc w:val="center"/>
              <w:rPr>
                <w:rFonts w:ascii="Times New Roman" w:hAnsi="Times New Roman"/>
              </w:rPr>
            </w:pPr>
            <w:r w:rsidRPr="00294FCB">
              <w:rPr>
                <w:rFonts w:ascii="Times New Roman" w:hAnsi="Times New Roman"/>
              </w:rPr>
              <w:lastRenderedPageBreak/>
              <w:t>Петров</w:t>
            </w:r>
            <w:r w:rsidR="009E0378">
              <w:rPr>
                <w:rFonts w:ascii="Times New Roman" w:hAnsi="Times New Roman"/>
              </w:rPr>
              <w:t>на</w:t>
            </w:r>
          </w:p>
        </w:tc>
        <w:tc>
          <w:tcPr>
            <w:tcW w:w="1254"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lastRenderedPageBreak/>
              <w:t>соотв</w:t>
            </w: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Ноябрь 2020</w:t>
            </w: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53"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r>
      <w:tr w:rsidR="00081A6F" w:rsidRPr="00294FCB" w:rsidTr="00EF3494">
        <w:trPr>
          <w:trHeight w:val="103"/>
          <w:jc w:val="center"/>
        </w:trPr>
        <w:tc>
          <w:tcPr>
            <w:tcW w:w="508" w:type="dxa"/>
            <w:tcBorders>
              <w:top w:val="single" w:sz="4" w:space="0" w:color="auto"/>
              <w:left w:val="single" w:sz="4" w:space="0" w:color="auto"/>
              <w:bottom w:val="single" w:sz="4" w:space="0" w:color="auto"/>
              <w:right w:val="single" w:sz="4" w:space="0" w:color="auto"/>
            </w:tcBorders>
            <w:hideMark/>
          </w:tcPr>
          <w:p w:rsidR="00081A6F" w:rsidRPr="00294FCB" w:rsidRDefault="0047044C" w:rsidP="00EF3494">
            <w:pPr>
              <w:pStyle w:val="a3"/>
              <w:spacing w:line="360" w:lineRule="auto"/>
              <w:ind w:left="0" w:firstLine="0"/>
              <w:jc w:val="center"/>
              <w:rPr>
                <w:rFonts w:ascii="Times New Roman" w:eastAsia="Times New Roman" w:hAnsi="Times New Roman"/>
                <w:sz w:val="22"/>
                <w:szCs w:val="22"/>
              </w:rPr>
            </w:pPr>
            <w:r>
              <w:rPr>
                <w:rFonts w:ascii="Times New Roman" w:eastAsia="Times New Roman" w:hAnsi="Times New Roman"/>
                <w:sz w:val="22"/>
                <w:szCs w:val="22"/>
              </w:rPr>
              <w:lastRenderedPageBreak/>
              <w:t>3</w:t>
            </w:r>
            <w:r w:rsidR="00081A6F" w:rsidRPr="00294FCB">
              <w:rPr>
                <w:rFonts w:ascii="Times New Roman" w:eastAsia="Times New Roman" w:hAnsi="Times New Roman"/>
                <w:sz w:val="22"/>
                <w:szCs w:val="22"/>
              </w:rPr>
              <w:t>6</w:t>
            </w:r>
          </w:p>
        </w:tc>
        <w:tc>
          <w:tcPr>
            <w:tcW w:w="1872" w:type="dxa"/>
            <w:tcBorders>
              <w:top w:val="single" w:sz="4" w:space="0" w:color="auto"/>
              <w:left w:val="single" w:sz="4" w:space="0" w:color="auto"/>
              <w:bottom w:val="single" w:sz="4" w:space="0" w:color="auto"/>
              <w:right w:val="single" w:sz="4" w:space="0" w:color="auto"/>
            </w:tcBorders>
            <w:hideMark/>
          </w:tcPr>
          <w:p w:rsidR="009E0378"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Ожга</w:t>
            </w:r>
          </w:p>
          <w:p w:rsidR="009E0378"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Наталья</w:t>
            </w:r>
          </w:p>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Николаевна</w:t>
            </w:r>
          </w:p>
        </w:tc>
        <w:tc>
          <w:tcPr>
            <w:tcW w:w="1254"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соотв</w:t>
            </w: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23.11. 2022</w:t>
            </w:r>
          </w:p>
        </w:tc>
        <w:tc>
          <w:tcPr>
            <w:tcW w:w="953"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r>
      <w:tr w:rsidR="00081A6F" w:rsidRPr="00294FCB" w:rsidTr="00EF3494">
        <w:trPr>
          <w:trHeight w:val="103"/>
          <w:jc w:val="center"/>
        </w:trPr>
        <w:tc>
          <w:tcPr>
            <w:tcW w:w="508" w:type="dxa"/>
            <w:tcBorders>
              <w:top w:val="single" w:sz="4" w:space="0" w:color="auto"/>
              <w:left w:val="single" w:sz="4" w:space="0" w:color="auto"/>
              <w:bottom w:val="single" w:sz="4" w:space="0" w:color="auto"/>
              <w:right w:val="single" w:sz="4" w:space="0" w:color="auto"/>
            </w:tcBorders>
            <w:hideMark/>
          </w:tcPr>
          <w:p w:rsidR="00081A6F" w:rsidRPr="0047044C" w:rsidRDefault="0047044C" w:rsidP="00EF3494">
            <w:pPr>
              <w:ind w:left="0" w:firstLine="0"/>
              <w:jc w:val="center"/>
              <w:rPr>
                <w:rFonts w:ascii="Times New Roman" w:eastAsia="Times New Roman" w:hAnsi="Times New Roman"/>
              </w:rPr>
            </w:pPr>
            <w:r>
              <w:rPr>
                <w:rFonts w:ascii="Times New Roman" w:eastAsia="Times New Roman" w:hAnsi="Times New Roman"/>
              </w:rPr>
              <w:t>3</w:t>
            </w:r>
            <w:r w:rsidR="00081A6F" w:rsidRPr="0047044C">
              <w:rPr>
                <w:rFonts w:ascii="Times New Roman" w:eastAsia="Times New Roman" w:hAnsi="Times New Roman"/>
              </w:rPr>
              <w:t>7</w:t>
            </w:r>
          </w:p>
        </w:tc>
        <w:tc>
          <w:tcPr>
            <w:tcW w:w="1872" w:type="dxa"/>
            <w:tcBorders>
              <w:top w:val="single" w:sz="4" w:space="0" w:color="auto"/>
              <w:left w:val="single" w:sz="4" w:space="0" w:color="auto"/>
              <w:bottom w:val="single" w:sz="4" w:space="0" w:color="auto"/>
              <w:right w:val="single" w:sz="4" w:space="0" w:color="auto"/>
            </w:tcBorders>
            <w:hideMark/>
          </w:tcPr>
          <w:p w:rsidR="009E0378"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Панова</w:t>
            </w:r>
          </w:p>
          <w:p w:rsidR="009E0378"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Светлана</w:t>
            </w:r>
          </w:p>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Сергеевна</w:t>
            </w:r>
          </w:p>
        </w:tc>
        <w:tc>
          <w:tcPr>
            <w:tcW w:w="1254"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первая</w:t>
            </w: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19.02.</w:t>
            </w:r>
          </w:p>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2020</w:t>
            </w: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53"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r>
      <w:tr w:rsidR="00081A6F" w:rsidRPr="00294FCB" w:rsidTr="00EF3494">
        <w:trPr>
          <w:trHeight w:val="103"/>
          <w:jc w:val="center"/>
        </w:trPr>
        <w:tc>
          <w:tcPr>
            <w:tcW w:w="508" w:type="dxa"/>
            <w:tcBorders>
              <w:top w:val="single" w:sz="4" w:space="0" w:color="auto"/>
              <w:left w:val="single" w:sz="4" w:space="0" w:color="auto"/>
              <w:bottom w:val="single" w:sz="4" w:space="0" w:color="auto"/>
              <w:right w:val="single" w:sz="4" w:space="0" w:color="auto"/>
            </w:tcBorders>
            <w:hideMark/>
          </w:tcPr>
          <w:p w:rsidR="00081A6F" w:rsidRPr="0047044C" w:rsidRDefault="0047044C" w:rsidP="00EF3494">
            <w:pPr>
              <w:ind w:left="0" w:firstLine="0"/>
              <w:jc w:val="center"/>
              <w:rPr>
                <w:rFonts w:ascii="Times New Roman" w:eastAsia="Times New Roman" w:hAnsi="Times New Roman"/>
              </w:rPr>
            </w:pPr>
            <w:r>
              <w:rPr>
                <w:rFonts w:ascii="Times New Roman" w:eastAsia="Times New Roman" w:hAnsi="Times New Roman"/>
              </w:rPr>
              <w:t>3</w:t>
            </w:r>
            <w:r w:rsidR="00081A6F" w:rsidRPr="0047044C">
              <w:rPr>
                <w:rFonts w:ascii="Times New Roman" w:eastAsia="Times New Roman" w:hAnsi="Times New Roman"/>
              </w:rPr>
              <w:t>8</w:t>
            </w:r>
          </w:p>
        </w:tc>
        <w:tc>
          <w:tcPr>
            <w:tcW w:w="1872" w:type="dxa"/>
            <w:tcBorders>
              <w:top w:val="single" w:sz="4" w:space="0" w:color="auto"/>
              <w:left w:val="single" w:sz="4" w:space="0" w:color="auto"/>
              <w:bottom w:val="single" w:sz="4" w:space="0" w:color="auto"/>
              <w:right w:val="single" w:sz="4" w:space="0" w:color="auto"/>
            </w:tcBorders>
            <w:hideMark/>
          </w:tcPr>
          <w:p w:rsidR="000F5660"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Плотникова</w:t>
            </w:r>
          </w:p>
          <w:p w:rsidR="000F5660"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Валентина</w:t>
            </w:r>
          </w:p>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Владимировна</w:t>
            </w:r>
          </w:p>
        </w:tc>
        <w:tc>
          <w:tcPr>
            <w:tcW w:w="1254"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высшая</w:t>
            </w:r>
          </w:p>
        </w:tc>
        <w:tc>
          <w:tcPr>
            <w:tcW w:w="995"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contextualSpacing/>
              <w:jc w:val="center"/>
              <w:rPr>
                <w:rFonts w:ascii="Times New Roman" w:eastAsia="Times New Roman" w:hAnsi="Times New Roman"/>
                <w:lang w:eastAsia="ru-RU"/>
              </w:rPr>
            </w:pPr>
          </w:p>
        </w:tc>
        <w:tc>
          <w:tcPr>
            <w:tcW w:w="953"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D15490" w:rsidP="00EF3494">
            <w:pPr>
              <w:ind w:left="0"/>
              <w:contextualSpacing/>
              <w:jc w:val="center"/>
              <w:rPr>
                <w:rFonts w:ascii="Times New Roman" w:eastAsia="Times New Roman" w:hAnsi="Times New Roman"/>
                <w:lang w:eastAsia="ru-RU"/>
              </w:rPr>
            </w:pPr>
            <w:r>
              <w:rPr>
                <w:rFonts w:ascii="Times New Roman" w:eastAsia="Times New Roman" w:hAnsi="Times New Roman"/>
                <w:lang w:eastAsia="ru-RU"/>
              </w:rPr>
              <w:t>01.05. 2024</w:t>
            </w:r>
          </w:p>
        </w:tc>
      </w:tr>
      <w:tr w:rsidR="00081A6F" w:rsidRPr="00294FCB" w:rsidTr="00EF3494">
        <w:trPr>
          <w:trHeight w:val="103"/>
          <w:jc w:val="center"/>
        </w:trPr>
        <w:tc>
          <w:tcPr>
            <w:tcW w:w="508" w:type="dxa"/>
            <w:tcBorders>
              <w:top w:val="single" w:sz="4" w:space="0" w:color="auto"/>
              <w:left w:val="single" w:sz="4" w:space="0" w:color="auto"/>
              <w:bottom w:val="single" w:sz="4" w:space="0" w:color="auto"/>
              <w:right w:val="single" w:sz="4" w:space="0" w:color="auto"/>
            </w:tcBorders>
            <w:hideMark/>
          </w:tcPr>
          <w:p w:rsidR="00081A6F" w:rsidRPr="0047044C" w:rsidRDefault="0047044C" w:rsidP="00EF3494">
            <w:pPr>
              <w:ind w:left="0" w:firstLine="0"/>
              <w:jc w:val="center"/>
              <w:rPr>
                <w:rFonts w:ascii="Times New Roman" w:eastAsia="Times New Roman" w:hAnsi="Times New Roman"/>
              </w:rPr>
            </w:pPr>
            <w:r>
              <w:rPr>
                <w:rFonts w:ascii="Times New Roman" w:eastAsia="Times New Roman" w:hAnsi="Times New Roman"/>
              </w:rPr>
              <w:t>3</w:t>
            </w:r>
            <w:r w:rsidR="00081A6F" w:rsidRPr="0047044C">
              <w:rPr>
                <w:rFonts w:ascii="Times New Roman" w:eastAsia="Times New Roman" w:hAnsi="Times New Roman"/>
              </w:rPr>
              <w:t>9</w:t>
            </w:r>
          </w:p>
        </w:tc>
        <w:tc>
          <w:tcPr>
            <w:tcW w:w="1872" w:type="dxa"/>
            <w:tcBorders>
              <w:top w:val="single" w:sz="4" w:space="0" w:color="auto"/>
              <w:left w:val="single" w:sz="4" w:space="0" w:color="auto"/>
              <w:bottom w:val="single" w:sz="4" w:space="0" w:color="auto"/>
              <w:right w:val="single" w:sz="4" w:space="0" w:color="auto"/>
            </w:tcBorders>
            <w:hideMark/>
          </w:tcPr>
          <w:p w:rsidR="009E0378"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Посаженников Сергей</w:t>
            </w:r>
          </w:p>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Александрович</w:t>
            </w:r>
          </w:p>
        </w:tc>
        <w:tc>
          <w:tcPr>
            <w:tcW w:w="1254"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соотв</w:t>
            </w: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15.10. 2022</w:t>
            </w:r>
          </w:p>
        </w:tc>
        <w:tc>
          <w:tcPr>
            <w:tcW w:w="953"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r>
      <w:tr w:rsidR="00081A6F" w:rsidRPr="00294FCB" w:rsidTr="00EF3494">
        <w:trPr>
          <w:trHeight w:val="103"/>
          <w:jc w:val="center"/>
        </w:trPr>
        <w:tc>
          <w:tcPr>
            <w:tcW w:w="508" w:type="dxa"/>
            <w:tcBorders>
              <w:top w:val="single" w:sz="4" w:space="0" w:color="auto"/>
              <w:left w:val="single" w:sz="4" w:space="0" w:color="auto"/>
              <w:bottom w:val="single" w:sz="4" w:space="0" w:color="auto"/>
              <w:right w:val="single" w:sz="4" w:space="0" w:color="auto"/>
            </w:tcBorders>
            <w:hideMark/>
          </w:tcPr>
          <w:p w:rsidR="00081A6F" w:rsidRPr="0047044C" w:rsidRDefault="0047044C" w:rsidP="00EF3494">
            <w:pPr>
              <w:ind w:left="0" w:firstLine="0"/>
              <w:jc w:val="center"/>
              <w:rPr>
                <w:rFonts w:ascii="Times New Roman" w:eastAsia="Times New Roman" w:hAnsi="Times New Roman"/>
              </w:rPr>
            </w:pPr>
            <w:r>
              <w:rPr>
                <w:rFonts w:ascii="Times New Roman" w:eastAsia="Times New Roman" w:hAnsi="Times New Roman"/>
              </w:rPr>
              <w:t>4</w:t>
            </w:r>
            <w:r w:rsidR="00081A6F" w:rsidRPr="0047044C">
              <w:rPr>
                <w:rFonts w:ascii="Times New Roman" w:eastAsia="Times New Roman" w:hAnsi="Times New Roman"/>
              </w:rPr>
              <w:t>0</w:t>
            </w:r>
          </w:p>
        </w:tc>
        <w:tc>
          <w:tcPr>
            <w:tcW w:w="1872" w:type="dxa"/>
            <w:tcBorders>
              <w:top w:val="single" w:sz="4" w:space="0" w:color="auto"/>
              <w:left w:val="single" w:sz="4" w:space="0" w:color="auto"/>
              <w:bottom w:val="single" w:sz="4" w:space="0" w:color="auto"/>
              <w:right w:val="single" w:sz="4" w:space="0" w:color="auto"/>
            </w:tcBorders>
            <w:hideMark/>
          </w:tcPr>
          <w:p w:rsidR="009E0378"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Посаженников Александр</w:t>
            </w:r>
          </w:p>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Владимир.</w:t>
            </w:r>
          </w:p>
        </w:tc>
        <w:tc>
          <w:tcPr>
            <w:tcW w:w="1254" w:type="dxa"/>
            <w:tcBorders>
              <w:top w:val="single" w:sz="4" w:space="0" w:color="auto"/>
              <w:left w:val="single" w:sz="4" w:space="0" w:color="auto"/>
              <w:bottom w:val="single" w:sz="4" w:space="0" w:color="auto"/>
              <w:right w:val="single" w:sz="4" w:space="0" w:color="auto"/>
            </w:tcBorders>
            <w:hideMark/>
          </w:tcPr>
          <w:p w:rsidR="00081A6F" w:rsidRPr="00294FCB" w:rsidRDefault="00D15490" w:rsidP="00EF3494">
            <w:pPr>
              <w:ind w:left="0" w:firstLine="0"/>
              <w:contextualSpacing/>
              <w:jc w:val="center"/>
              <w:rPr>
                <w:rFonts w:ascii="Times New Roman" w:eastAsia="Times New Roman" w:hAnsi="Times New Roman"/>
                <w:lang w:eastAsia="ru-RU"/>
              </w:rPr>
            </w:pPr>
            <w:r>
              <w:rPr>
                <w:rFonts w:ascii="Times New Roman" w:eastAsia="Times New Roman" w:hAnsi="Times New Roman"/>
                <w:lang w:eastAsia="ru-RU"/>
              </w:rPr>
              <w:t>высшая</w:t>
            </w:r>
          </w:p>
        </w:tc>
        <w:tc>
          <w:tcPr>
            <w:tcW w:w="995"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53" w:type="dxa"/>
            <w:tcBorders>
              <w:top w:val="single" w:sz="4" w:space="0" w:color="auto"/>
              <w:left w:val="single" w:sz="4" w:space="0" w:color="auto"/>
              <w:bottom w:val="single" w:sz="4" w:space="0" w:color="auto"/>
              <w:right w:val="single" w:sz="4" w:space="0" w:color="auto"/>
            </w:tcBorders>
          </w:tcPr>
          <w:p w:rsidR="00081A6F" w:rsidRPr="00745D9E"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D15490" w:rsidRPr="00745D9E" w:rsidRDefault="00530F31" w:rsidP="00EF3494">
            <w:pPr>
              <w:ind w:left="0"/>
              <w:contextualSpacing/>
              <w:jc w:val="center"/>
              <w:rPr>
                <w:rFonts w:ascii="Times New Roman" w:eastAsia="Times New Roman" w:hAnsi="Times New Roman"/>
                <w:lang w:eastAsia="ru-RU"/>
              </w:rPr>
            </w:pPr>
            <w:r w:rsidRPr="00745D9E">
              <w:rPr>
                <w:rFonts w:ascii="Times New Roman" w:eastAsia="Times New Roman" w:hAnsi="Times New Roman"/>
                <w:lang w:eastAsia="ru-RU"/>
              </w:rPr>
              <w:t>31.01.</w:t>
            </w:r>
          </w:p>
          <w:p w:rsidR="00081A6F" w:rsidRPr="00745D9E" w:rsidRDefault="00D15490" w:rsidP="00EF3494">
            <w:pPr>
              <w:ind w:left="0" w:firstLine="0"/>
              <w:contextualSpacing/>
              <w:jc w:val="center"/>
              <w:rPr>
                <w:rFonts w:ascii="Times New Roman" w:eastAsia="Times New Roman" w:hAnsi="Times New Roman"/>
                <w:lang w:eastAsia="ru-RU"/>
              </w:rPr>
            </w:pPr>
            <w:r w:rsidRPr="00745D9E">
              <w:rPr>
                <w:rFonts w:ascii="Times New Roman" w:eastAsia="Times New Roman" w:hAnsi="Times New Roman"/>
                <w:lang w:eastAsia="ru-RU"/>
              </w:rPr>
              <w:t>2019</w:t>
            </w:r>
          </w:p>
        </w:tc>
      </w:tr>
      <w:tr w:rsidR="00081A6F" w:rsidRPr="00294FCB" w:rsidTr="00EF3494">
        <w:trPr>
          <w:trHeight w:val="103"/>
          <w:jc w:val="center"/>
        </w:trPr>
        <w:tc>
          <w:tcPr>
            <w:tcW w:w="508" w:type="dxa"/>
            <w:tcBorders>
              <w:top w:val="single" w:sz="4" w:space="0" w:color="auto"/>
              <w:left w:val="single" w:sz="4" w:space="0" w:color="auto"/>
              <w:bottom w:val="single" w:sz="4" w:space="0" w:color="auto"/>
              <w:right w:val="single" w:sz="4" w:space="0" w:color="auto"/>
            </w:tcBorders>
            <w:hideMark/>
          </w:tcPr>
          <w:p w:rsidR="00081A6F" w:rsidRPr="00294FCB" w:rsidRDefault="0047044C" w:rsidP="00EF3494">
            <w:pPr>
              <w:pStyle w:val="a3"/>
              <w:spacing w:line="360" w:lineRule="auto"/>
              <w:ind w:left="0" w:firstLine="0"/>
              <w:jc w:val="center"/>
              <w:rPr>
                <w:rFonts w:ascii="Times New Roman" w:eastAsia="Times New Roman" w:hAnsi="Times New Roman"/>
                <w:sz w:val="22"/>
                <w:szCs w:val="22"/>
              </w:rPr>
            </w:pPr>
            <w:r>
              <w:rPr>
                <w:rFonts w:ascii="Times New Roman" w:eastAsia="Times New Roman" w:hAnsi="Times New Roman"/>
                <w:sz w:val="22"/>
                <w:szCs w:val="22"/>
              </w:rPr>
              <w:t>4</w:t>
            </w:r>
            <w:r w:rsidR="00081A6F" w:rsidRPr="00294FCB">
              <w:rPr>
                <w:rFonts w:ascii="Times New Roman" w:eastAsia="Times New Roman" w:hAnsi="Times New Roman"/>
                <w:sz w:val="22"/>
                <w:szCs w:val="22"/>
              </w:rPr>
              <w:t>1</w:t>
            </w:r>
          </w:p>
        </w:tc>
        <w:tc>
          <w:tcPr>
            <w:tcW w:w="1872" w:type="dxa"/>
            <w:tcBorders>
              <w:top w:val="single" w:sz="4" w:space="0" w:color="auto"/>
              <w:left w:val="single" w:sz="4" w:space="0" w:color="auto"/>
              <w:bottom w:val="single" w:sz="4" w:space="0" w:color="auto"/>
              <w:right w:val="single" w:sz="4" w:space="0" w:color="auto"/>
            </w:tcBorders>
            <w:hideMark/>
          </w:tcPr>
          <w:p w:rsidR="009E0378"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Пустовалова Татьяна</w:t>
            </w:r>
          </w:p>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Михайловна</w:t>
            </w:r>
          </w:p>
        </w:tc>
        <w:tc>
          <w:tcPr>
            <w:tcW w:w="1254"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высшая</w:t>
            </w: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24.12. 2020</w:t>
            </w: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53" w:type="dxa"/>
            <w:tcBorders>
              <w:top w:val="single" w:sz="4" w:space="0" w:color="auto"/>
              <w:left w:val="single" w:sz="4" w:space="0" w:color="auto"/>
              <w:bottom w:val="single" w:sz="4" w:space="0" w:color="auto"/>
              <w:right w:val="single" w:sz="4" w:space="0" w:color="auto"/>
            </w:tcBorders>
          </w:tcPr>
          <w:p w:rsidR="00081A6F" w:rsidRPr="00745D9E"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745D9E" w:rsidRDefault="00081A6F" w:rsidP="00EF3494">
            <w:pPr>
              <w:ind w:left="0" w:firstLine="0"/>
              <w:contextualSpacing/>
              <w:jc w:val="center"/>
              <w:rPr>
                <w:rFonts w:ascii="Times New Roman" w:eastAsia="Times New Roman" w:hAnsi="Times New Roman"/>
                <w:lang w:eastAsia="ru-RU"/>
              </w:rPr>
            </w:pPr>
          </w:p>
        </w:tc>
      </w:tr>
      <w:tr w:rsidR="00081A6F" w:rsidRPr="00294FCB" w:rsidTr="00EF3494">
        <w:trPr>
          <w:trHeight w:val="103"/>
          <w:jc w:val="center"/>
        </w:trPr>
        <w:tc>
          <w:tcPr>
            <w:tcW w:w="508" w:type="dxa"/>
            <w:tcBorders>
              <w:top w:val="single" w:sz="4" w:space="0" w:color="auto"/>
              <w:left w:val="single" w:sz="4" w:space="0" w:color="auto"/>
              <w:bottom w:val="single" w:sz="4" w:space="0" w:color="auto"/>
              <w:right w:val="single" w:sz="4" w:space="0" w:color="auto"/>
            </w:tcBorders>
            <w:hideMark/>
          </w:tcPr>
          <w:p w:rsidR="00081A6F" w:rsidRPr="0047044C" w:rsidRDefault="0047044C" w:rsidP="00EF3494">
            <w:pPr>
              <w:ind w:left="0" w:firstLine="0"/>
              <w:jc w:val="center"/>
              <w:rPr>
                <w:rFonts w:ascii="Times New Roman" w:eastAsia="Times New Roman" w:hAnsi="Times New Roman"/>
              </w:rPr>
            </w:pPr>
            <w:r>
              <w:rPr>
                <w:rFonts w:ascii="Times New Roman" w:eastAsia="Times New Roman" w:hAnsi="Times New Roman"/>
              </w:rPr>
              <w:t>4</w:t>
            </w:r>
            <w:r w:rsidR="00081A6F" w:rsidRPr="0047044C">
              <w:rPr>
                <w:rFonts w:ascii="Times New Roman" w:eastAsia="Times New Roman" w:hAnsi="Times New Roman"/>
              </w:rPr>
              <w:t>2</w:t>
            </w:r>
          </w:p>
        </w:tc>
        <w:tc>
          <w:tcPr>
            <w:tcW w:w="1872" w:type="dxa"/>
            <w:tcBorders>
              <w:top w:val="single" w:sz="4" w:space="0" w:color="auto"/>
              <w:left w:val="single" w:sz="4" w:space="0" w:color="auto"/>
              <w:bottom w:val="single" w:sz="4" w:space="0" w:color="auto"/>
              <w:right w:val="single" w:sz="4" w:space="0" w:color="auto"/>
            </w:tcBorders>
            <w:hideMark/>
          </w:tcPr>
          <w:p w:rsidR="009E0378"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Сиухина</w:t>
            </w:r>
          </w:p>
          <w:p w:rsidR="009E0378"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Светлана</w:t>
            </w:r>
          </w:p>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Владимировна</w:t>
            </w:r>
          </w:p>
        </w:tc>
        <w:tc>
          <w:tcPr>
            <w:tcW w:w="1254"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нет</w:t>
            </w: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Ноябрь 2020</w:t>
            </w: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53" w:type="dxa"/>
            <w:tcBorders>
              <w:top w:val="single" w:sz="4" w:space="0" w:color="auto"/>
              <w:left w:val="single" w:sz="4" w:space="0" w:color="auto"/>
              <w:bottom w:val="single" w:sz="4" w:space="0" w:color="auto"/>
              <w:right w:val="single" w:sz="4" w:space="0" w:color="auto"/>
            </w:tcBorders>
          </w:tcPr>
          <w:p w:rsidR="00081A6F" w:rsidRPr="00745D9E"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745D9E" w:rsidRDefault="00081A6F" w:rsidP="00EF3494">
            <w:pPr>
              <w:ind w:left="0" w:firstLine="0"/>
              <w:contextualSpacing/>
              <w:jc w:val="center"/>
              <w:rPr>
                <w:rFonts w:ascii="Times New Roman" w:eastAsia="Times New Roman" w:hAnsi="Times New Roman"/>
                <w:lang w:eastAsia="ru-RU"/>
              </w:rPr>
            </w:pPr>
          </w:p>
        </w:tc>
      </w:tr>
      <w:tr w:rsidR="00081A6F" w:rsidRPr="00294FCB" w:rsidTr="00EF3494">
        <w:trPr>
          <w:trHeight w:val="103"/>
          <w:jc w:val="center"/>
        </w:trPr>
        <w:tc>
          <w:tcPr>
            <w:tcW w:w="508" w:type="dxa"/>
            <w:tcBorders>
              <w:top w:val="single" w:sz="4" w:space="0" w:color="auto"/>
              <w:left w:val="single" w:sz="4" w:space="0" w:color="auto"/>
              <w:bottom w:val="single" w:sz="4" w:space="0" w:color="auto"/>
              <w:right w:val="single" w:sz="4" w:space="0" w:color="auto"/>
            </w:tcBorders>
            <w:hideMark/>
          </w:tcPr>
          <w:p w:rsidR="00081A6F" w:rsidRPr="0047044C" w:rsidRDefault="0047044C" w:rsidP="00EF3494">
            <w:pPr>
              <w:ind w:left="0" w:firstLine="0"/>
              <w:jc w:val="center"/>
              <w:rPr>
                <w:rFonts w:ascii="Times New Roman" w:eastAsia="Times New Roman" w:hAnsi="Times New Roman"/>
              </w:rPr>
            </w:pPr>
            <w:r>
              <w:rPr>
                <w:rFonts w:ascii="Times New Roman" w:eastAsia="Times New Roman" w:hAnsi="Times New Roman"/>
              </w:rPr>
              <w:t>4</w:t>
            </w:r>
            <w:r w:rsidR="00081A6F" w:rsidRPr="0047044C">
              <w:rPr>
                <w:rFonts w:ascii="Times New Roman" w:eastAsia="Times New Roman" w:hAnsi="Times New Roman"/>
              </w:rPr>
              <w:t>3</w:t>
            </w:r>
          </w:p>
        </w:tc>
        <w:tc>
          <w:tcPr>
            <w:tcW w:w="1872" w:type="dxa"/>
            <w:tcBorders>
              <w:top w:val="single" w:sz="4" w:space="0" w:color="auto"/>
              <w:left w:val="single" w:sz="4" w:space="0" w:color="auto"/>
              <w:bottom w:val="single" w:sz="4" w:space="0" w:color="auto"/>
              <w:right w:val="single" w:sz="4" w:space="0" w:color="auto"/>
            </w:tcBorders>
            <w:hideMark/>
          </w:tcPr>
          <w:p w:rsidR="009E0378"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Снигирева Надежда</w:t>
            </w:r>
          </w:p>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Владимировна</w:t>
            </w:r>
          </w:p>
        </w:tc>
        <w:tc>
          <w:tcPr>
            <w:tcW w:w="1254"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соотв</w:t>
            </w: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53" w:type="dxa"/>
            <w:tcBorders>
              <w:top w:val="single" w:sz="4" w:space="0" w:color="auto"/>
              <w:left w:val="single" w:sz="4" w:space="0" w:color="auto"/>
              <w:bottom w:val="single" w:sz="4" w:space="0" w:color="auto"/>
              <w:right w:val="single" w:sz="4" w:space="0" w:color="auto"/>
            </w:tcBorders>
          </w:tcPr>
          <w:p w:rsidR="00081A6F" w:rsidRPr="00745D9E"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745D9E" w:rsidRDefault="00081A6F" w:rsidP="00EF3494">
            <w:pPr>
              <w:ind w:left="0"/>
              <w:contextualSpacing/>
              <w:jc w:val="center"/>
              <w:rPr>
                <w:rFonts w:ascii="Times New Roman" w:eastAsia="Times New Roman" w:hAnsi="Times New Roman"/>
                <w:lang w:eastAsia="ru-RU"/>
              </w:rPr>
            </w:pPr>
            <w:r w:rsidRPr="00745D9E">
              <w:rPr>
                <w:rFonts w:ascii="Times New Roman" w:eastAsia="Times New Roman" w:hAnsi="Times New Roman"/>
                <w:lang w:eastAsia="ru-RU"/>
              </w:rPr>
              <w:t>2024</w:t>
            </w:r>
          </w:p>
        </w:tc>
      </w:tr>
      <w:tr w:rsidR="00081A6F" w:rsidRPr="00294FCB" w:rsidTr="00EF3494">
        <w:trPr>
          <w:trHeight w:val="103"/>
          <w:jc w:val="center"/>
        </w:trPr>
        <w:tc>
          <w:tcPr>
            <w:tcW w:w="508"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pStyle w:val="a3"/>
              <w:spacing w:line="360" w:lineRule="auto"/>
              <w:ind w:left="0"/>
              <w:jc w:val="center"/>
              <w:rPr>
                <w:rFonts w:ascii="Times New Roman" w:eastAsia="Times New Roman" w:hAnsi="Times New Roman"/>
                <w:sz w:val="22"/>
                <w:szCs w:val="22"/>
              </w:rPr>
            </w:pPr>
          </w:p>
          <w:p w:rsidR="00081A6F" w:rsidRPr="00294FCB" w:rsidRDefault="00081A6F" w:rsidP="00EF3494">
            <w:pPr>
              <w:pStyle w:val="a3"/>
              <w:spacing w:line="360" w:lineRule="auto"/>
              <w:ind w:left="0" w:firstLine="0"/>
              <w:jc w:val="center"/>
              <w:rPr>
                <w:rFonts w:ascii="Times New Roman" w:eastAsia="Times New Roman" w:hAnsi="Times New Roman"/>
                <w:sz w:val="22"/>
                <w:szCs w:val="22"/>
              </w:rPr>
            </w:pPr>
            <w:r w:rsidRPr="00294FCB">
              <w:rPr>
                <w:rFonts w:ascii="Times New Roman" w:eastAsia="Times New Roman" w:hAnsi="Times New Roman"/>
                <w:sz w:val="22"/>
                <w:szCs w:val="22"/>
              </w:rPr>
              <w:t>4</w:t>
            </w:r>
            <w:r w:rsidR="0047044C">
              <w:rPr>
                <w:rFonts w:ascii="Times New Roman" w:eastAsia="Times New Roman" w:hAnsi="Times New Roman"/>
                <w:sz w:val="22"/>
                <w:szCs w:val="22"/>
              </w:rPr>
              <w:t>4</w:t>
            </w:r>
          </w:p>
        </w:tc>
        <w:tc>
          <w:tcPr>
            <w:tcW w:w="1872" w:type="dxa"/>
            <w:tcBorders>
              <w:top w:val="single" w:sz="4" w:space="0" w:color="auto"/>
              <w:left w:val="single" w:sz="4" w:space="0" w:color="auto"/>
              <w:bottom w:val="single" w:sz="4" w:space="0" w:color="auto"/>
              <w:right w:val="single" w:sz="4" w:space="0" w:color="auto"/>
            </w:tcBorders>
            <w:hideMark/>
          </w:tcPr>
          <w:p w:rsidR="009E0378"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Соврикова</w:t>
            </w:r>
          </w:p>
          <w:p w:rsidR="009E0378"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Елена</w:t>
            </w:r>
          </w:p>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Дмитриевна</w:t>
            </w:r>
          </w:p>
        </w:tc>
        <w:tc>
          <w:tcPr>
            <w:tcW w:w="1254"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первая</w:t>
            </w: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02.04. 2020</w:t>
            </w: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53" w:type="dxa"/>
            <w:tcBorders>
              <w:top w:val="single" w:sz="4" w:space="0" w:color="auto"/>
              <w:left w:val="single" w:sz="4" w:space="0" w:color="auto"/>
              <w:bottom w:val="single" w:sz="4" w:space="0" w:color="auto"/>
              <w:right w:val="single" w:sz="4" w:space="0" w:color="auto"/>
            </w:tcBorders>
          </w:tcPr>
          <w:p w:rsidR="00081A6F" w:rsidRPr="00745D9E"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745D9E" w:rsidRDefault="00081A6F" w:rsidP="00EF3494">
            <w:pPr>
              <w:ind w:left="0" w:firstLine="0"/>
              <w:contextualSpacing/>
              <w:jc w:val="center"/>
              <w:rPr>
                <w:rFonts w:ascii="Times New Roman" w:eastAsia="Times New Roman" w:hAnsi="Times New Roman"/>
                <w:lang w:eastAsia="ru-RU"/>
              </w:rPr>
            </w:pPr>
          </w:p>
        </w:tc>
      </w:tr>
      <w:tr w:rsidR="00081A6F" w:rsidRPr="00294FCB" w:rsidTr="00EF3494">
        <w:trPr>
          <w:trHeight w:val="103"/>
          <w:jc w:val="center"/>
        </w:trPr>
        <w:tc>
          <w:tcPr>
            <w:tcW w:w="508"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pStyle w:val="a3"/>
              <w:spacing w:line="360" w:lineRule="auto"/>
              <w:ind w:left="0"/>
              <w:jc w:val="center"/>
              <w:rPr>
                <w:rFonts w:ascii="Times New Roman" w:eastAsia="Times New Roman" w:hAnsi="Times New Roman"/>
                <w:sz w:val="22"/>
                <w:szCs w:val="22"/>
              </w:rPr>
            </w:pPr>
          </w:p>
        </w:tc>
        <w:tc>
          <w:tcPr>
            <w:tcW w:w="1872"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1254"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bCs/>
                <w:color w:val="FF0000"/>
                <w:lang w:eastAsia="ru-RU"/>
              </w:rPr>
            </w:pPr>
            <w:r w:rsidRPr="00294FCB">
              <w:rPr>
                <w:rFonts w:ascii="Times New Roman" w:eastAsia="Times New Roman" w:hAnsi="Times New Roman"/>
                <w:bCs/>
                <w:color w:val="FF0000"/>
                <w:lang w:eastAsia="ru-RU"/>
              </w:rPr>
              <w:t>2019</w:t>
            </w:r>
          </w:p>
        </w:tc>
        <w:tc>
          <w:tcPr>
            <w:tcW w:w="995"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bCs/>
                <w:color w:val="FF0000"/>
                <w:lang w:eastAsia="ru-RU"/>
              </w:rPr>
            </w:pPr>
            <w:r w:rsidRPr="00294FCB">
              <w:rPr>
                <w:rFonts w:ascii="Times New Roman" w:eastAsia="Times New Roman" w:hAnsi="Times New Roman"/>
                <w:bCs/>
                <w:color w:val="FF0000"/>
                <w:lang w:eastAsia="ru-RU"/>
              </w:rPr>
              <w:t>2019</w:t>
            </w:r>
          </w:p>
        </w:tc>
        <w:tc>
          <w:tcPr>
            <w:tcW w:w="995"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bCs/>
                <w:color w:val="FF0000"/>
                <w:lang w:eastAsia="ru-RU"/>
              </w:rPr>
            </w:pPr>
            <w:r w:rsidRPr="00294FCB">
              <w:rPr>
                <w:rFonts w:ascii="Times New Roman" w:eastAsia="Times New Roman" w:hAnsi="Times New Roman"/>
                <w:bCs/>
                <w:color w:val="FF0000"/>
                <w:lang w:eastAsia="ru-RU"/>
              </w:rPr>
              <w:t>2020</w:t>
            </w:r>
          </w:p>
        </w:tc>
        <w:tc>
          <w:tcPr>
            <w:tcW w:w="995"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bCs/>
                <w:color w:val="FF0000"/>
                <w:lang w:eastAsia="ru-RU"/>
              </w:rPr>
            </w:pPr>
            <w:r w:rsidRPr="00294FCB">
              <w:rPr>
                <w:rFonts w:ascii="Times New Roman" w:eastAsia="Times New Roman" w:hAnsi="Times New Roman"/>
                <w:bCs/>
                <w:color w:val="FF0000"/>
                <w:lang w:eastAsia="ru-RU"/>
              </w:rPr>
              <w:t>2021</w:t>
            </w:r>
          </w:p>
        </w:tc>
        <w:tc>
          <w:tcPr>
            <w:tcW w:w="847"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bCs/>
                <w:color w:val="FF0000"/>
                <w:lang w:eastAsia="ru-RU"/>
              </w:rPr>
            </w:pPr>
            <w:r w:rsidRPr="00294FCB">
              <w:rPr>
                <w:rFonts w:ascii="Times New Roman" w:eastAsia="Times New Roman" w:hAnsi="Times New Roman"/>
                <w:bCs/>
                <w:color w:val="FF0000"/>
                <w:lang w:eastAsia="ru-RU"/>
              </w:rPr>
              <w:t>2022</w:t>
            </w:r>
          </w:p>
        </w:tc>
        <w:tc>
          <w:tcPr>
            <w:tcW w:w="953" w:type="dxa"/>
            <w:tcBorders>
              <w:top w:val="single" w:sz="4" w:space="0" w:color="auto"/>
              <w:left w:val="single" w:sz="4" w:space="0" w:color="auto"/>
              <w:bottom w:val="single" w:sz="4" w:space="0" w:color="auto"/>
              <w:right w:val="single" w:sz="4" w:space="0" w:color="auto"/>
            </w:tcBorders>
            <w:hideMark/>
          </w:tcPr>
          <w:p w:rsidR="00081A6F" w:rsidRPr="00745D9E" w:rsidRDefault="00081A6F" w:rsidP="00EF3494">
            <w:pPr>
              <w:ind w:left="0" w:firstLine="0"/>
              <w:contextualSpacing/>
              <w:jc w:val="center"/>
              <w:rPr>
                <w:rFonts w:ascii="Times New Roman" w:eastAsia="Times New Roman" w:hAnsi="Times New Roman"/>
                <w:bCs/>
                <w:color w:val="FF0000"/>
                <w:lang w:eastAsia="ru-RU"/>
              </w:rPr>
            </w:pPr>
            <w:r w:rsidRPr="00745D9E">
              <w:rPr>
                <w:rFonts w:ascii="Times New Roman" w:eastAsia="Times New Roman" w:hAnsi="Times New Roman"/>
                <w:bCs/>
                <w:color w:val="FF0000"/>
                <w:lang w:eastAsia="ru-RU"/>
              </w:rPr>
              <w:t>2023</w:t>
            </w:r>
          </w:p>
        </w:tc>
        <w:tc>
          <w:tcPr>
            <w:tcW w:w="847" w:type="dxa"/>
            <w:tcBorders>
              <w:top w:val="single" w:sz="4" w:space="0" w:color="auto"/>
              <w:left w:val="single" w:sz="4" w:space="0" w:color="auto"/>
              <w:bottom w:val="single" w:sz="4" w:space="0" w:color="auto"/>
              <w:right w:val="single" w:sz="4" w:space="0" w:color="auto"/>
            </w:tcBorders>
            <w:hideMark/>
          </w:tcPr>
          <w:p w:rsidR="00081A6F" w:rsidRPr="00745D9E" w:rsidRDefault="00081A6F" w:rsidP="00EF3494">
            <w:pPr>
              <w:ind w:left="0" w:firstLine="0"/>
              <w:contextualSpacing/>
              <w:jc w:val="center"/>
              <w:rPr>
                <w:rFonts w:ascii="Times New Roman" w:eastAsia="Times New Roman" w:hAnsi="Times New Roman"/>
                <w:bCs/>
                <w:color w:val="FF0000"/>
                <w:lang w:eastAsia="ru-RU"/>
              </w:rPr>
            </w:pPr>
            <w:r w:rsidRPr="00745D9E">
              <w:rPr>
                <w:rFonts w:ascii="Times New Roman" w:eastAsia="Times New Roman" w:hAnsi="Times New Roman"/>
                <w:bCs/>
                <w:color w:val="FF0000"/>
                <w:lang w:eastAsia="ru-RU"/>
              </w:rPr>
              <w:t>2024</w:t>
            </w:r>
          </w:p>
        </w:tc>
      </w:tr>
      <w:tr w:rsidR="00081A6F" w:rsidRPr="00294FCB" w:rsidTr="00EF3494">
        <w:trPr>
          <w:trHeight w:val="356"/>
          <w:jc w:val="center"/>
        </w:trPr>
        <w:tc>
          <w:tcPr>
            <w:tcW w:w="508"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pStyle w:val="a3"/>
              <w:spacing w:line="360" w:lineRule="auto"/>
              <w:ind w:left="0" w:firstLine="0"/>
              <w:jc w:val="center"/>
              <w:rPr>
                <w:rFonts w:ascii="Times New Roman" w:eastAsia="Times New Roman" w:hAnsi="Times New Roman"/>
                <w:sz w:val="22"/>
                <w:szCs w:val="22"/>
              </w:rPr>
            </w:pPr>
            <w:r w:rsidRPr="00294FCB">
              <w:rPr>
                <w:rFonts w:ascii="Times New Roman" w:eastAsia="Times New Roman" w:hAnsi="Times New Roman"/>
                <w:sz w:val="22"/>
                <w:szCs w:val="22"/>
              </w:rPr>
              <w:t>45</w:t>
            </w:r>
          </w:p>
        </w:tc>
        <w:tc>
          <w:tcPr>
            <w:tcW w:w="1872" w:type="dxa"/>
            <w:tcBorders>
              <w:top w:val="single" w:sz="4" w:space="0" w:color="auto"/>
              <w:left w:val="single" w:sz="4" w:space="0" w:color="auto"/>
              <w:bottom w:val="single" w:sz="4" w:space="0" w:color="auto"/>
              <w:right w:val="single" w:sz="4" w:space="0" w:color="auto"/>
            </w:tcBorders>
            <w:hideMark/>
          </w:tcPr>
          <w:p w:rsidR="009E0378"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Сочнев</w:t>
            </w:r>
          </w:p>
          <w:p w:rsidR="009E0378"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Юрий</w:t>
            </w:r>
          </w:p>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Владимирович</w:t>
            </w:r>
          </w:p>
        </w:tc>
        <w:tc>
          <w:tcPr>
            <w:tcW w:w="1254"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первая</w:t>
            </w: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53" w:type="dxa"/>
            <w:tcBorders>
              <w:top w:val="single" w:sz="4" w:space="0" w:color="auto"/>
              <w:left w:val="single" w:sz="4" w:space="0" w:color="auto"/>
              <w:bottom w:val="single" w:sz="4" w:space="0" w:color="auto"/>
              <w:right w:val="single" w:sz="4" w:space="0" w:color="auto"/>
            </w:tcBorders>
          </w:tcPr>
          <w:p w:rsidR="00081A6F" w:rsidRPr="00745D9E"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530F31" w:rsidRPr="00745D9E" w:rsidRDefault="00530F31" w:rsidP="00EF3494">
            <w:pPr>
              <w:ind w:left="0" w:firstLine="0"/>
              <w:contextualSpacing/>
              <w:jc w:val="center"/>
              <w:rPr>
                <w:rFonts w:ascii="Times New Roman" w:eastAsia="Times New Roman" w:hAnsi="Times New Roman"/>
                <w:lang w:eastAsia="ru-RU"/>
              </w:rPr>
            </w:pPr>
            <w:r w:rsidRPr="00745D9E">
              <w:rPr>
                <w:rFonts w:ascii="Times New Roman" w:eastAsia="Times New Roman" w:hAnsi="Times New Roman"/>
                <w:lang w:eastAsia="ru-RU"/>
              </w:rPr>
              <w:t>31.01.</w:t>
            </w:r>
          </w:p>
          <w:p w:rsidR="00081A6F" w:rsidRPr="00745D9E" w:rsidRDefault="00D15490" w:rsidP="00EF3494">
            <w:pPr>
              <w:ind w:left="0" w:firstLine="0"/>
              <w:contextualSpacing/>
              <w:jc w:val="center"/>
              <w:rPr>
                <w:rFonts w:ascii="Times New Roman" w:eastAsia="Times New Roman" w:hAnsi="Times New Roman"/>
                <w:lang w:eastAsia="ru-RU"/>
              </w:rPr>
            </w:pPr>
            <w:r w:rsidRPr="00745D9E">
              <w:rPr>
                <w:rFonts w:ascii="Times New Roman" w:eastAsia="Times New Roman" w:hAnsi="Times New Roman"/>
                <w:lang w:eastAsia="ru-RU"/>
              </w:rPr>
              <w:t>2023</w:t>
            </w:r>
          </w:p>
        </w:tc>
      </w:tr>
      <w:tr w:rsidR="00081A6F" w:rsidRPr="00294FCB" w:rsidTr="00EF3494">
        <w:trPr>
          <w:trHeight w:val="382"/>
          <w:jc w:val="center"/>
        </w:trPr>
        <w:tc>
          <w:tcPr>
            <w:tcW w:w="508"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pStyle w:val="a3"/>
              <w:spacing w:line="360" w:lineRule="auto"/>
              <w:ind w:left="0" w:firstLine="0"/>
              <w:jc w:val="center"/>
              <w:rPr>
                <w:rFonts w:ascii="Times New Roman" w:eastAsia="Times New Roman" w:hAnsi="Times New Roman"/>
                <w:sz w:val="22"/>
                <w:szCs w:val="22"/>
              </w:rPr>
            </w:pPr>
            <w:r w:rsidRPr="00294FCB">
              <w:rPr>
                <w:rFonts w:ascii="Times New Roman" w:eastAsia="Times New Roman" w:hAnsi="Times New Roman"/>
                <w:sz w:val="22"/>
                <w:szCs w:val="22"/>
              </w:rPr>
              <w:t>46</w:t>
            </w:r>
          </w:p>
        </w:tc>
        <w:tc>
          <w:tcPr>
            <w:tcW w:w="1872" w:type="dxa"/>
            <w:tcBorders>
              <w:top w:val="single" w:sz="4" w:space="0" w:color="auto"/>
              <w:left w:val="single" w:sz="4" w:space="0" w:color="auto"/>
              <w:bottom w:val="single" w:sz="4" w:space="0" w:color="auto"/>
              <w:right w:val="single" w:sz="4" w:space="0" w:color="auto"/>
            </w:tcBorders>
            <w:hideMark/>
          </w:tcPr>
          <w:p w:rsidR="009E0378"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Сочнева</w:t>
            </w:r>
          </w:p>
          <w:p w:rsidR="009E0378"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Ольга</w:t>
            </w:r>
          </w:p>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Алексеевна</w:t>
            </w:r>
          </w:p>
        </w:tc>
        <w:tc>
          <w:tcPr>
            <w:tcW w:w="1254"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первая</w:t>
            </w: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28.04. 2022</w:t>
            </w:r>
          </w:p>
        </w:tc>
        <w:tc>
          <w:tcPr>
            <w:tcW w:w="953"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r>
      <w:tr w:rsidR="00081A6F" w:rsidRPr="00294FCB" w:rsidTr="00EF3494">
        <w:trPr>
          <w:trHeight w:val="103"/>
          <w:jc w:val="center"/>
        </w:trPr>
        <w:tc>
          <w:tcPr>
            <w:tcW w:w="508"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pStyle w:val="a3"/>
              <w:spacing w:line="360" w:lineRule="auto"/>
              <w:ind w:left="0" w:firstLine="0"/>
              <w:jc w:val="center"/>
              <w:rPr>
                <w:rFonts w:ascii="Times New Roman" w:eastAsia="Times New Roman" w:hAnsi="Times New Roman"/>
                <w:sz w:val="22"/>
                <w:szCs w:val="22"/>
              </w:rPr>
            </w:pPr>
            <w:r w:rsidRPr="00294FCB">
              <w:rPr>
                <w:rFonts w:ascii="Times New Roman" w:eastAsia="Times New Roman" w:hAnsi="Times New Roman"/>
                <w:sz w:val="22"/>
                <w:szCs w:val="22"/>
              </w:rPr>
              <w:t>48</w:t>
            </w:r>
          </w:p>
        </w:tc>
        <w:tc>
          <w:tcPr>
            <w:tcW w:w="1872" w:type="dxa"/>
            <w:tcBorders>
              <w:top w:val="single" w:sz="4" w:space="0" w:color="auto"/>
              <w:left w:val="single" w:sz="4" w:space="0" w:color="auto"/>
              <w:bottom w:val="single" w:sz="4" w:space="0" w:color="auto"/>
              <w:right w:val="single" w:sz="4" w:space="0" w:color="auto"/>
            </w:tcBorders>
          </w:tcPr>
          <w:p w:rsidR="009E0378" w:rsidRDefault="00081A6F" w:rsidP="00EF3494">
            <w:pPr>
              <w:widowControl w:val="0"/>
              <w:ind w:left="0" w:firstLine="0"/>
              <w:contextualSpacing/>
              <w:jc w:val="center"/>
              <w:rPr>
                <w:rFonts w:ascii="Times New Roman" w:hAnsi="Times New Roman"/>
              </w:rPr>
            </w:pPr>
            <w:r w:rsidRPr="00294FCB">
              <w:rPr>
                <w:rFonts w:ascii="Times New Roman" w:hAnsi="Times New Roman"/>
              </w:rPr>
              <w:t>Сухарева</w:t>
            </w:r>
          </w:p>
          <w:p w:rsidR="009E0378" w:rsidRDefault="00081A6F" w:rsidP="00EF3494">
            <w:pPr>
              <w:widowControl w:val="0"/>
              <w:ind w:left="0" w:firstLine="0"/>
              <w:contextualSpacing/>
              <w:jc w:val="center"/>
              <w:rPr>
                <w:rFonts w:ascii="Times New Roman" w:hAnsi="Times New Roman"/>
              </w:rPr>
            </w:pPr>
            <w:r w:rsidRPr="00294FCB">
              <w:rPr>
                <w:rFonts w:ascii="Times New Roman" w:hAnsi="Times New Roman"/>
              </w:rPr>
              <w:t>Марина</w:t>
            </w:r>
          </w:p>
          <w:p w:rsidR="00081A6F" w:rsidRPr="00294FCB" w:rsidRDefault="00081A6F" w:rsidP="00EF3494">
            <w:pPr>
              <w:widowControl w:val="0"/>
              <w:ind w:left="0" w:firstLine="0"/>
              <w:contextualSpacing/>
              <w:jc w:val="center"/>
              <w:rPr>
                <w:rFonts w:ascii="Times New Roman" w:hAnsi="Times New Roman"/>
              </w:rPr>
            </w:pPr>
            <w:r w:rsidRPr="00294FCB">
              <w:rPr>
                <w:rFonts w:ascii="Times New Roman" w:hAnsi="Times New Roman"/>
              </w:rPr>
              <w:lastRenderedPageBreak/>
              <w:t>Александровна</w:t>
            </w:r>
          </w:p>
          <w:p w:rsidR="00081A6F" w:rsidRPr="00294FCB" w:rsidRDefault="00081A6F" w:rsidP="00EF3494">
            <w:pPr>
              <w:ind w:left="0" w:firstLine="0"/>
              <w:contextualSpacing/>
              <w:jc w:val="center"/>
              <w:rPr>
                <w:rFonts w:ascii="Times New Roman" w:eastAsia="Times New Roman" w:hAnsi="Times New Roman"/>
                <w:lang w:eastAsia="ru-RU"/>
              </w:rPr>
            </w:pPr>
          </w:p>
        </w:tc>
        <w:tc>
          <w:tcPr>
            <w:tcW w:w="1254"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lastRenderedPageBreak/>
              <w:t>высшая</w:t>
            </w: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02.04. 2020</w:t>
            </w: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53"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r>
      <w:tr w:rsidR="00081A6F" w:rsidRPr="00294FCB" w:rsidTr="00EF3494">
        <w:trPr>
          <w:trHeight w:val="103"/>
          <w:jc w:val="center"/>
        </w:trPr>
        <w:tc>
          <w:tcPr>
            <w:tcW w:w="508"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pStyle w:val="a3"/>
              <w:spacing w:line="360" w:lineRule="auto"/>
              <w:ind w:left="0" w:firstLine="0"/>
              <w:jc w:val="center"/>
              <w:rPr>
                <w:rFonts w:ascii="Times New Roman" w:eastAsia="Times New Roman" w:hAnsi="Times New Roman"/>
                <w:sz w:val="22"/>
                <w:szCs w:val="22"/>
              </w:rPr>
            </w:pPr>
            <w:r w:rsidRPr="00294FCB">
              <w:rPr>
                <w:rFonts w:ascii="Times New Roman" w:eastAsia="Times New Roman" w:hAnsi="Times New Roman"/>
                <w:sz w:val="22"/>
                <w:szCs w:val="22"/>
              </w:rPr>
              <w:lastRenderedPageBreak/>
              <w:t>49</w:t>
            </w:r>
          </w:p>
        </w:tc>
        <w:tc>
          <w:tcPr>
            <w:tcW w:w="1872"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widowControl w:val="0"/>
              <w:ind w:left="0" w:firstLine="0"/>
              <w:contextualSpacing/>
              <w:jc w:val="center"/>
              <w:rPr>
                <w:rFonts w:ascii="Times New Roman" w:hAnsi="Times New Roman"/>
              </w:rPr>
            </w:pPr>
            <w:r w:rsidRPr="00294FCB">
              <w:rPr>
                <w:rFonts w:ascii="Times New Roman" w:hAnsi="Times New Roman"/>
              </w:rPr>
              <w:t>Таркина Татьяна Ивановна</w:t>
            </w:r>
          </w:p>
          <w:p w:rsidR="00081A6F" w:rsidRPr="00294FCB" w:rsidRDefault="00081A6F" w:rsidP="00EF3494">
            <w:pPr>
              <w:ind w:left="0" w:firstLine="0"/>
              <w:contextualSpacing/>
              <w:jc w:val="center"/>
              <w:rPr>
                <w:rFonts w:ascii="Times New Roman" w:eastAsia="Times New Roman" w:hAnsi="Times New Roman"/>
                <w:lang w:eastAsia="ru-RU"/>
              </w:rPr>
            </w:pPr>
          </w:p>
        </w:tc>
        <w:tc>
          <w:tcPr>
            <w:tcW w:w="1254"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высшая</w:t>
            </w: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30.11.</w:t>
            </w:r>
          </w:p>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2020</w:t>
            </w: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53"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r>
      <w:tr w:rsidR="00081A6F" w:rsidRPr="00294FCB" w:rsidTr="00EF3494">
        <w:trPr>
          <w:trHeight w:val="103"/>
          <w:jc w:val="center"/>
        </w:trPr>
        <w:tc>
          <w:tcPr>
            <w:tcW w:w="508"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pStyle w:val="a3"/>
              <w:spacing w:line="360" w:lineRule="auto"/>
              <w:ind w:left="0" w:firstLine="0"/>
              <w:jc w:val="center"/>
              <w:rPr>
                <w:rFonts w:ascii="Times New Roman" w:eastAsia="Times New Roman" w:hAnsi="Times New Roman"/>
                <w:sz w:val="22"/>
                <w:szCs w:val="22"/>
              </w:rPr>
            </w:pPr>
            <w:r w:rsidRPr="00294FCB">
              <w:rPr>
                <w:rFonts w:ascii="Times New Roman" w:eastAsia="Times New Roman" w:hAnsi="Times New Roman"/>
                <w:sz w:val="22"/>
                <w:szCs w:val="22"/>
              </w:rPr>
              <w:t>50</w:t>
            </w:r>
          </w:p>
        </w:tc>
        <w:tc>
          <w:tcPr>
            <w:tcW w:w="1872" w:type="dxa"/>
            <w:tcBorders>
              <w:top w:val="single" w:sz="4" w:space="0" w:color="auto"/>
              <w:left w:val="single" w:sz="4" w:space="0" w:color="auto"/>
              <w:bottom w:val="single" w:sz="4" w:space="0" w:color="auto"/>
              <w:right w:val="single" w:sz="4" w:space="0" w:color="auto"/>
            </w:tcBorders>
            <w:hideMark/>
          </w:tcPr>
          <w:p w:rsidR="009E0378"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Трацук</w:t>
            </w:r>
          </w:p>
          <w:p w:rsidR="009E0378"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Наталья</w:t>
            </w:r>
          </w:p>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Ивановна</w:t>
            </w:r>
          </w:p>
        </w:tc>
        <w:tc>
          <w:tcPr>
            <w:tcW w:w="1254"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соотв</w:t>
            </w: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01.11.</w:t>
            </w:r>
          </w:p>
          <w:p w:rsidR="00081A6F" w:rsidRPr="00294FCB" w:rsidRDefault="0047044C" w:rsidP="00EF3494">
            <w:pPr>
              <w:ind w:left="0"/>
              <w:contextualSpacing/>
              <w:jc w:val="center"/>
              <w:rPr>
                <w:rFonts w:ascii="Times New Roman" w:eastAsia="Times New Roman" w:hAnsi="Times New Roman"/>
                <w:lang w:eastAsia="ru-RU"/>
              </w:rPr>
            </w:pPr>
            <w:r>
              <w:rPr>
                <w:rFonts w:ascii="Times New Roman" w:eastAsia="Times New Roman" w:hAnsi="Times New Roman"/>
                <w:lang w:eastAsia="ru-RU"/>
              </w:rPr>
              <w:t>20</w:t>
            </w:r>
            <w:r w:rsidR="00081A6F" w:rsidRPr="00294FCB">
              <w:rPr>
                <w:rFonts w:ascii="Times New Roman" w:eastAsia="Times New Roman" w:hAnsi="Times New Roman"/>
                <w:lang w:eastAsia="ru-RU"/>
              </w:rPr>
              <w:t>022</w:t>
            </w:r>
          </w:p>
        </w:tc>
        <w:tc>
          <w:tcPr>
            <w:tcW w:w="953"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r>
      <w:tr w:rsidR="00081A6F" w:rsidRPr="00294FCB" w:rsidTr="00EF3494">
        <w:trPr>
          <w:trHeight w:val="103"/>
          <w:jc w:val="center"/>
        </w:trPr>
        <w:tc>
          <w:tcPr>
            <w:tcW w:w="508"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pStyle w:val="a3"/>
              <w:spacing w:line="360" w:lineRule="auto"/>
              <w:ind w:left="0" w:firstLine="0"/>
              <w:jc w:val="center"/>
              <w:rPr>
                <w:rFonts w:ascii="Times New Roman" w:eastAsia="Times New Roman" w:hAnsi="Times New Roman"/>
                <w:sz w:val="22"/>
                <w:szCs w:val="22"/>
              </w:rPr>
            </w:pPr>
            <w:r w:rsidRPr="00294FCB">
              <w:rPr>
                <w:rFonts w:ascii="Times New Roman" w:eastAsia="Times New Roman" w:hAnsi="Times New Roman"/>
                <w:sz w:val="22"/>
                <w:szCs w:val="22"/>
              </w:rPr>
              <w:t>51</w:t>
            </w:r>
          </w:p>
        </w:tc>
        <w:tc>
          <w:tcPr>
            <w:tcW w:w="1872" w:type="dxa"/>
            <w:tcBorders>
              <w:top w:val="single" w:sz="4" w:space="0" w:color="auto"/>
              <w:left w:val="single" w:sz="4" w:space="0" w:color="auto"/>
              <w:bottom w:val="single" w:sz="4" w:space="0" w:color="auto"/>
              <w:right w:val="single" w:sz="4" w:space="0" w:color="auto"/>
            </w:tcBorders>
            <w:hideMark/>
          </w:tcPr>
          <w:p w:rsidR="009E0378"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Федотова</w:t>
            </w:r>
          </w:p>
          <w:p w:rsidR="009E0378"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Александра</w:t>
            </w:r>
          </w:p>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Николаевна</w:t>
            </w:r>
          </w:p>
        </w:tc>
        <w:tc>
          <w:tcPr>
            <w:tcW w:w="1254"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первая</w:t>
            </w: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53"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31.05. 2023</w:t>
            </w: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r>
      <w:tr w:rsidR="00081A6F" w:rsidRPr="00294FCB" w:rsidTr="00EF3494">
        <w:trPr>
          <w:trHeight w:val="103"/>
          <w:jc w:val="center"/>
        </w:trPr>
        <w:tc>
          <w:tcPr>
            <w:tcW w:w="508"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pStyle w:val="a3"/>
              <w:spacing w:line="360" w:lineRule="auto"/>
              <w:ind w:left="0" w:firstLine="0"/>
              <w:jc w:val="center"/>
              <w:rPr>
                <w:rFonts w:ascii="Times New Roman" w:eastAsia="Times New Roman" w:hAnsi="Times New Roman"/>
                <w:sz w:val="22"/>
                <w:szCs w:val="22"/>
              </w:rPr>
            </w:pPr>
            <w:r w:rsidRPr="00294FCB">
              <w:rPr>
                <w:rFonts w:ascii="Times New Roman" w:eastAsia="Times New Roman" w:hAnsi="Times New Roman"/>
                <w:sz w:val="22"/>
                <w:szCs w:val="22"/>
              </w:rPr>
              <w:t>52</w:t>
            </w:r>
          </w:p>
        </w:tc>
        <w:tc>
          <w:tcPr>
            <w:tcW w:w="1872" w:type="dxa"/>
            <w:tcBorders>
              <w:top w:val="single" w:sz="4" w:space="0" w:color="auto"/>
              <w:left w:val="single" w:sz="4" w:space="0" w:color="auto"/>
              <w:bottom w:val="single" w:sz="4" w:space="0" w:color="auto"/>
              <w:right w:val="single" w:sz="4" w:space="0" w:color="auto"/>
            </w:tcBorders>
            <w:hideMark/>
          </w:tcPr>
          <w:p w:rsidR="009E0378"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Чанова</w:t>
            </w:r>
          </w:p>
          <w:p w:rsidR="009E0378"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Лилия</w:t>
            </w:r>
          </w:p>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Сергеевна</w:t>
            </w:r>
          </w:p>
        </w:tc>
        <w:tc>
          <w:tcPr>
            <w:tcW w:w="1254"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соотв</w:t>
            </w: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23.11. 2022</w:t>
            </w:r>
          </w:p>
        </w:tc>
        <w:tc>
          <w:tcPr>
            <w:tcW w:w="953"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r>
      <w:tr w:rsidR="00081A6F" w:rsidRPr="00294FCB" w:rsidTr="00EF3494">
        <w:trPr>
          <w:trHeight w:val="103"/>
          <w:jc w:val="center"/>
        </w:trPr>
        <w:tc>
          <w:tcPr>
            <w:tcW w:w="508"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pStyle w:val="a3"/>
              <w:spacing w:line="360" w:lineRule="auto"/>
              <w:ind w:left="0" w:firstLine="0"/>
              <w:jc w:val="center"/>
              <w:rPr>
                <w:rFonts w:ascii="Times New Roman" w:eastAsia="Times New Roman" w:hAnsi="Times New Roman"/>
                <w:sz w:val="22"/>
                <w:szCs w:val="22"/>
              </w:rPr>
            </w:pPr>
            <w:r w:rsidRPr="00294FCB">
              <w:rPr>
                <w:rFonts w:ascii="Times New Roman" w:eastAsia="Times New Roman" w:hAnsi="Times New Roman"/>
                <w:sz w:val="22"/>
                <w:szCs w:val="22"/>
              </w:rPr>
              <w:t>53</w:t>
            </w:r>
          </w:p>
        </w:tc>
        <w:tc>
          <w:tcPr>
            <w:tcW w:w="1872" w:type="dxa"/>
            <w:tcBorders>
              <w:top w:val="single" w:sz="4" w:space="0" w:color="auto"/>
              <w:left w:val="single" w:sz="4" w:space="0" w:color="auto"/>
              <w:bottom w:val="single" w:sz="4" w:space="0" w:color="auto"/>
              <w:right w:val="single" w:sz="4" w:space="0" w:color="auto"/>
            </w:tcBorders>
            <w:hideMark/>
          </w:tcPr>
          <w:p w:rsidR="009E0378"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Чащина</w:t>
            </w:r>
          </w:p>
          <w:p w:rsidR="009E0378"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Людмила</w:t>
            </w:r>
          </w:p>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Владимировна</w:t>
            </w:r>
          </w:p>
        </w:tc>
        <w:tc>
          <w:tcPr>
            <w:tcW w:w="1254"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нет</w:t>
            </w: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53"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ноябрь 2023</w:t>
            </w: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r>
      <w:tr w:rsidR="00081A6F" w:rsidRPr="00294FCB" w:rsidTr="00EF3494">
        <w:trPr>
          <w:trHeight w:val="103"/>
          <w:jc w:val="center"/>
        </w:trPr>
        <w:tc>
          <w:tcPr>
            <w:tcW w:w="508"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pStyle w:val="a3"/>
              <w:spacing w:line="360" w:lineRule="auto"/>
              <w:ind w:left="0" w:firstLine="0"/>
              <w:jc w:val="center"/>
              <w:rPr>
                <w:rFonts w:ascii="Times New Roman" w:eastAsia="Times New Roman" w:hAnsi="Times New Roman"/>
                <w:sz w:val="22"/>
                <w:szCs w:val="22"/>
              </w:rPr>
            </w:pPr>
            <w:r w:rsidRPr="00294FCB">
              <w:rPr>
                <w:rFonts w:ascii="Times New Roman" w:eastAsia="Times New Roman" w:hAnsi="Times New Roman"/>
                <w:sz w:val="22"/>
                <w:szCs w:val="22"/>
              </w:rPr>
              <w:t>54</w:t>
            </w:r>
          </w:p>
        </w:tc>
        <w:tc>
          <w:tcPr>
            <w:tcW w:w="1872" w:type="dxa"/>
            <w:tcBorders>
              <w:top w:val="single" w:sz="4" w:space="0" w:color="auto"/>
              <w:left w:val="single" w:sz="4" w:space="0" w:color="auto"/>
              <w:bottom w:val="single" w:sz="4" w:space="0" w:color="auto"/>
              <w:right w:val="single" w:sz="4" w:space="0" w:color="auto"/>
            </w:tcBorders>
            <w:hideMark/>
          </w:tcPr>
          <w:p w:rsidR="009E0378"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Чащин</w:t>
            </w:r>
          </w:p>
          <w:p w:rsidR="009E0378"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Леонид</w:t>
            </w:r>
          </w:p>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Алексеевич</w:t>
            </w:r>
          </w:p>
        </w:tc>
        <w:tc>
          <w:tcPr>
            <w:tcW w:w="1254"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нет</w:t>
            </w: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53"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r>
      <w:tr w:rsidR="00081A6F" w:rsidRPr="00294FCB" w:rsidTr="00EF3494">
        <w:trPr>
          <w:trHeight w:val="103"/>
          <w:jc w:val="center"/>
        </w:trPr>
        <w:tc>
          <w:tcPr>
            <w:tcW w:w="508"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pStyle w:val="a3"/>
              <w:spacing w:line="360" w:lineRule="auto"/>
              <w:ind w:left="0" w:firstLine="0"/>
              <w:jc w:val="center"/>
              <w:rPr>
                <w:rFonts w:ascii="Times New Roman" w:eastAsia="Times New Roman" w:hAnsi="Times New Roman"/>
                <w:sz w:val="22"/>
                <w:szCs w:val="22"/>
              </w:rPr>
            </w:pPr>
            <w:r w:rsidRPr="00294FCB">
              <w:rPr>
                <w:rFonts w:ascii="Times New Roman" w:eastAsia="Times New Roman" w:hAnsi="Times New Roman"/>
                <w:sz w:val="22"/>
                <w:szCs w:val="22"/>
              </w:rPr>
              <w:t>55</w:t>
            </w:r>
          </w:p>
        </w:tc>
        <w:tc>
          <w:tcPr>
            <w:tcW w:w="1872" w:type="dxa"/>
            <w:tcBorders>
              <w:top w:val="single" w:sz="4" w:space="0" w:color="auto"/>
              <w:left w:val="single" w:sz="4" w:space="0" w:color="auto"/>
              <w:bottom w:val="single" w:sz="4" w:space="0" w:color="auto"/>
              <w:right w:val="single" w:sz="4" w:space="0" w:color="auto"/>
            </w:tcBorders>
            <w:hideMark/>
          </w:tcPr>
          <w:p w:rsidR="009E0378"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Шабанов</w:t>
            </w:r>
          </w:p>
          <w:p w:rsidR="009E0378"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Юрий</w:t>
            </w:r>
          </w:p>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Васильевич</w:t>
            </w:r>
          </w:p>
        </w:tc>
        <w:tc>
          <w:tcPr>
            <w:tcW w:w="1254"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Первая</w:t>
            </w:r>
          </w:p>
        </w:tc>
        <w:tc>
          <w:tcPr>
            <w:tcW w:w="995"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03.04. 2019</w:t>
            </w: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53"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r>
      <w:tr w:rsidR="00081A6F" w:rsidRPr="00294FCB" w:rsidTr="00EF3494">
        <w:trPr>
          <w:trHeight w:val="103"/>
          <w:jc w:val="center"/>
        </w:trPr>
        <w:tc>
          <w:tcPr>
            <w:tcW w:w="508"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pStyle w:val="a3"/>
              <w:spacing w:line="360" w:lineRule="auto"/>
              <w:ind w:left="0" w:firstLine="0"/>
              <w:jc w:val="center"/>
              <w:rPr>
                <w:rFonts w:ascii="Times New Roman" w:eastAsia="Times New Roman" w:hAnsi="Times New Roman"/>
                <w:sz w:val="22"/>
                <w:szCs w:val="22"/>
              </w:rPr>
            </w:pPr>
            <w:r w:rsidRPr="00294FCB">
              <w:rPr>
                <w:rFonts w:ascii="Times New Roman" w:eastAsia="Times New Roman" w:hAnsi="Times New Roman"/>
                <w:sz w:val="22"/>
                <w:szCs w:val="22"/>
              </w:rPr>
              <w:t>56</w:t>
            </w:r>
          </w:p>
        </w:tc>
        <w:tc>
          <w:tcPr>
            <w:tcW w:w="1872" w:type="dxa"/>
            <w:tcBorders>
              <w:top w:val="single" w:sz="4" w:space="0" w:color="auto"/>
              <w:left w:val="single" w:sz="4" w:space="0" w:color="auto"/>
              <w:bottom w:val="single" w:sz="4" w:space="0" w:color="auto"/>
              <w:right w:val="single" w:sz="4" w:space="0" w:color="auto"/>
            </w:tcBorders>
            <w:hideMark/>
          </w:tcPr>
          <w:p w:rsidR="009E0378"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Бедарева</w:t>
            </w:r>
          </w:p>
          <w:p w:rsidR="009E0378"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Марина</w:t>
            </w:r>
          </w:p>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Викторовна</w:t>
            </w:r>
          </w:p>
        </w:tc>
        <w:tc>
          <w:tcPr>
            <w:tcW w:w="1254"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Первая</w:t>
            </w: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07.05. 2020</w:t>
            </w: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53"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r>
      <w:tr w:rsidR="00081A6F" w:rsidRPr="00294FCB" w:rsidTr="00EF3494">
        <w:trPr>
          <w:trHeight w:val="103"/>
          <w:jc w:val="center"/>
        </w:trPr>
        <w:tc>
          <w:tcPr>
            <w:tcW w:w="508"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pStyle w:val="a3"/>
              <w:spacing w:line="360" w:lineRule="auto"/>
              <w:ind w:left="0" w:firstLine="0"/>
              <w:jc w:val="center"/>
              <w:rPr>
                <w:rFonts w:ascii="Times New Roman" w:eastAsia="Times New Roman" w:hAnsi="Times New Roman"/>
                <w:sz w:val="22"/>
                <w:szCs w:val="22"/>
              </w:rPr>
            </w:pPr>
            <w:r w:rsidRPr="00294FCB">
              <w:rPr>
                <w:rFonts w:ascii="Times New Roman" w:eastAsia="Times New Roman" w:hAnsi="Times New Roman"/>
                <w:sz w:val="22"/>
                <w:szCs w:val="22"/>
              </w:rPr>
              <w:t>57</w:t>
            </w:r>
          </w:p>
        </w:tc>
        <w:tc>
          <w:tcPr>
            <w:tcW w:w="1872" w:type="dxa"/>
            <w:tcBorders>
              <w:top w:val="single" w:sz="4" w:space="0" w:color="auto"/>
              <w:left w:val="single" w:sz="4" w:space="0" w:color="auto"/>
              <w:bottom w:val="single" w:sz="4" w:space="0" w:color="auto"/>
              <w:right w:val="single" w:sz="4" w:space="0" w:color="auto"/>
            </w:tcBorders>
            <w:hideMark/>
          </w:tcPr>
          <w:p w:rsidR="009E0378"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Вилисова</w:t>
            </w:r>
          </w:p>
          <w:p w:rsidR="009E0378"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Екатерина</w:t>
            </w:r>
          </w:p>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Владимировна</w:t>
            </w:r>
          </w:p>
        </w:tc>
        <w:tc>
          <w:tcPr>
            <w:tcW w:w="1254"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нет</w:t>
            </w: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53"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r>
      <w:tr w:rsidR="00081A6F" w:rsidRPr="00294FCB" w:rsidTr="00EF3494">
        <w:trPr>
          <w:trHeight w:val="103"/>
          <w:jc w:val="center"/>
        </w:trPr>
        <w:tc>
          <w:tcPr>
            <w:tcW w:w="508"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pStyle w:val="a3"/>
              <w:spacing w:line="360" w:lineRule="auto"/>
              <w:ind w:left="0" w:firstLine="0"/>
              <w:jc w:val="center"/>
              <w:rPr>
                <w:rFonts w:ascii="Times New Roman" w:eastAsia="Times New Roman" w:hAnsi="Times New Roman"/>
                <w:color w:val="FF0000"/>
                <w:sz w:val="22"/>
                <w:szCs w:val="22"/>
              </w:rPr>
            </w:pPr>
            <w:r w:rsidRPr="00294FCB">
              <w:rPr>
                <w:rFonts w:ascii="Times New Roman" w:eastAsia="Times New Roman" w:hAnsi="Times New Roman"/>
                <w:color w:val="FF0000"/>
                <w:sz w:val="22"/>
                <w:szCs w:val="22"/>
              </w:rPr>
              <w:t>58</w:t>
            </w:r>
          </w:p>
        </w:tc>
        <w:tc>
          <w:tcPr>
            <w:tcW w:w="1872" w:type="dxa"/>
            <w:tcBorders>
              <w:top w:val="single" w:sz="4" w:space="0" w:color="auto"/>
              <w:left w:val="single" w:sz="4" w:space="0" w:color="auto"/>
              <w:bottom w:val="single" w:sz="4" w:space="0" w:color="auto"/>
              <w:right w:val="single" w:sz="4" w:space="0" w:color="auto"/>
            </w:tcBorders>
            <w:hideMark/>
          </w:tcPr>
          <w:p w:rsidR="009E0378" w:rsidRDefault="00081A6F" w:rsidP="00EF3494">
            <w:pPr>
              <w:ind w:left="0" w:firstLine="0"/>
              <w:contextualSpacing/>
              <w:jc w:val="center"/>
              <w:rPr>
                <w:rFonts w:ascii="Times New Roman" w:eastAsia="Times New Roman" w:hAnsi="Times New Roman"/>
                <w:color w:val="FF0000"/>
                <w:lang w:eastAsia="ru-RU"/>
              </w:rPr>
            </w:pPr>
            <w:r w:rsidRPr="00294FCB">
              <w:rPr>
                <w:rFonts w:ascii="Times New Roman" w:eastAsia="Times New Roman" w:hAnsi="Times New Roman"/>
                <w:color w:val="FF0000"/>
                <w:lang w:eastAsia="ru-RU"/>
              </w:rPr>
              <w:t>Новикова</w:t>
            </w:r>
          </w:p>
          <w:p w:rsidR="009E0378" w:rsidRDefault="00081A6F" w:rsidP="00EF3494">
            <w:pPr>
              <w:ind w:left="0" w:firstLine="0"/>
              <w:contextualSpacing/>
              <w:jc w:val="center"/>
              <w:rPr>
                <w:rFonts w:ascii="Times New Roman" w:eastAsia="Times New Roman" w:hAnsi="Times New Roman"/>
                <w:color w:val="FF0000"/>
                <w:lang w:eastAsia="ru-RU"/>
              </w:rPr>
            </w:pPr>
            <w:r w:rsidRPr="00294FCB">
              <w:rPr>
                <w:rFonts w:ascii="Times New Roman" w:eastAsia="Times New Roman" w:hAnsi="Times New Roman"/>
                <w:color w:val="FF0000"/>
                <w:lang w:eastAsia="ru-RU"/>
              </w:rPr>
              <w:t>Людмила</w:t>
            </w:r>
          </w:p>
          <w:p w:rsidR="00081A6F" w:rsidRPr="00294FCB" w:rsidRDefault="00081A6F" w:rsidP="00EF3494">
            <w:pPr>
              <w:ind w:left="0" w:firstLine="0"/>
              <w:contextualSpacing/>
              <w:jc w:val="center"/>
              <w:rPr>
                <w:rFonts w:ascii="Times New Roman" w:eastAsia="Times New Roman" w:hAnsi="Times New Roman"/>
                <w:color w:val="FF0000"/>
                <w:lang w:eastAsia="ru-RU"/>
              </w:rPr>
            </w:pPr>
            <w:r w:rsidRPr="00294FCB">
              <w:rPr>
                <w:rFonts w:ascii="Times New Roman" w:eastAsia="Times New Roman" w:hAnsi="Times New Roman"/>
                <w:color w:val="FF0000"/>
                <w:lang w:eastAsia="ru-RU"/>
              </w:rPr>
              <w:t>Николаевна</w:t>
            </w:r>
          </w:p>
        </w:tc>
        <w:tc>
          <w:tcPr>
            <w:tcW w:w="1254" w:type="dxa"/>
            <w:tcBorders>
              <w:top w:val="single" w:sz="4" w:space="0" w:color="auto"/>
              <w:left w:val="single" w:sz="4" w:space="0" w:color="auto"/>
              <w:bottom w:val="single" w:sz="4" w:space="0" w:color="auto"/>
              <w:right w:val="single" w:sz="4" w:space="0" w:color="auto"/>
            </w:tcBorders>
          </w:tcPr>
          <w:p w:rsidR="00081A6F" w:rsidRPr="00294FCB" w:rsidRDefault="00745D9E" w:rsidP="00EF3494">
            <w:pPr>
              <w:ind w:left="0" w:firstLine="0"/>
              <w:contextualSpacing/>
              <w:jc w:val="center"/>
              <w:rPr>
                <w:rFonts w:ascii="Times New Roman" w:eastAsia="Times New Roman" w:hAnsi="Times New Roman"/>
                <w:lang w:eastAsia="ru-RU"/>
              </w:rPr>
            </w:pPr>
            <w:r>
              <w:rPr>
                <w:rFonts w:ascii="Times New Roman" w:eastAsia="Times New Roman" w:hAnsi="Times New Roman"/>
                <w:lang w:eastAsia="ru-RU"/>
              </w:rPr>
              <w:t>соотв.</w:t>
            </w: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53"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r>
      <w:tr w:rsidR="00081A6F" w:rsidRPr="00294FCB" w:rsidTr="00EF3494">
        <w:trPr>
          <w:trHeight w:val="103"/>
          <w:jc w:val="center"/>
        </w:trPr>
        <w:tc>
          <w:tcPr>
            <w:tcW w:w="508"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pStyle w:val="a3"/>
              <w:spacing w:line="360" w:lineRule="auto"/>
              <w:ind w:left="0" w:firstLine="0"/>
              <w:jc w:val="center"/>
              <w:rPr>
                <w:rFonts w:ascii="Times New Roman" w:eastAsia="Times New Roman" w:hAnsi="Times New Roman"/>
                <w:color w:val="FF0000"/>
                <w:sz w:val="22"/>
                <w:szCs w:val="22"/>
              </w:rPr>
            </w:pPr>
            <w:r w:rsidRPr="00294FCB">
              <w:rPr>
                <w:rFonts w:ascii="Times New Roman" w:eastAsia="Times New Roman" w:hAnsi="Times New Roman"/>
                <w:color w:val="FF0000"/>
                <w:sz w:val="22"/>
                <w:szCs w:val="22"/>
              </w:rPr>
              <w:t>59</w:t>
            </w:r>
          </w:p>
        </w:tc>
        <w:tc>
          <w:tcPr>
            <w:tcW w:w="1872" w:type="dxa"/>
            <w:tcBorders>
              <w:top w:val="single" w:sz="4" w:space="0" w:color="auto"/>
              <w:left w:val="single" w:sz="4" w:space="0" w:color="auto"/>
              <w:bottom w:val="single" w:sz="4" w:space="0" w:color="auto"/>
              <w:right w:val="single" w:sz="4" w:space="0" w:color="auto"/>
            </w:tcBorders>
            <w:hideMark/>
          </w:tcPr>
          <w:p w:rsidR="009E0378" w:rsidRDefault="00081A6F" w:rsidP="00EF3494">
            <w:pPr>
              <w:ind w:left="0" w:firstLine="0"/>
              <w:contextualSpacing/>
              <w:jc w:val="center"/>
              <w:rPr>
                <w:rFonts w:ascii="Times New Roman" w:eastAsia="Times New Roman" w:hAnsi="Times New Roman"/>
                <w:color w:val="FF0000"/>
                <w:lang w:eastAsia="ru-RU"/>
              </w:rPr>
            </w:pPr>
            <w:r w:rsidRPr="00294FCB">
              <w:rPr>
                <w:rFonts w:ascii="Times New Roman" w:eastAsia="Times New Roman" w:hAnsi="Times New Roman"/>
                <w:color w:val="FF0000"/>
                <w:lang w:eastAsia="ru-RU"/>
              </w:rPr>
              <w:t>Гаврюшкова Зинаида</w:t>
            </w:r>
          </w:p>
          <w:p w:rsidR="00081A6F" w:rsidRPr="00294FCB" w:rsidRDefault="00081A6F" w:rsidP="00EF3494">
            <w:pPr>
              <w:ind w:left="0" w:firstLine="0"/>
              <w:contextualSpacing/>
              <w:jc w:val="center"/>
              <w:rPr>
                <w:rFonts w:ascii="Times New Roman" w:eastAsia="Times New Roman" w:hAnsi="Times New Roman"/>
                <w:color w:val="FF0000"/>
                <w:lang w:eastAsia="ru-RU"/>
              </w:rPr>
            </w:pPr>
            <w:r w:rsidRPr="00294FCB">
              <w:rPr>
                <w:rFonts w:ascii="Times New Roman" w:eastAsia="Times New Roman" w:hAnsi="Times New Roman"/>
                <w:color w:val="FF0000"/>
                <w:lang w:eastAsia="ru-RU"/>
              </w:rPr>
              <w:t>Максимовна</w:t>
            </w:r>
          </w:p>
        </w:tc>
        <w:tc>
          <w:tcPr>
            <w:tcW w:w="1254" w:type="dxa"/>
            <w:tcBorders>
              <w:top w:val="single" w:sz="4" w:space="0" w:color="auto"/>
              <w:left w:val="single" w:sz="4" w:space="0" w:color="auto"/>
              <w:bottom w:val="single" w:sz="4" w:space="0" w:color="auto"/>
              <w:right w:val="single" w:sz="4" w:space="0" w:color="auto"/>
            </w:tcBorders>
          </w:tcPr>
          <w:p w:rsidR="00081A6F" w:rsidRPr="00294FCB" w:rsidRDefault="00745D9E" w:rsidP="00EF3494">
            <w:pPr>
              <w:ind w:left="0" w:firstLine="0"/>
              <w:contextualSpacing/>
              <w:jc w:val="center"/>
              <w:rPr>
                <w:rFonts w:ascii="Times New Roman" w:eastAsia="Times New Roman" w:hAnsi="Times New Roman"/>
                <w:lang w:eastAsia="ru-RU"/>
              </w:rPr>
            </w:pPr>
            <w:r>
              <w:rPr>
                <w:rFonts w:ascii="Times New Roman" w:eastAsia="Times New Roman" w:hAnsi="Times New Roman"/>
                <w:lang w:eastAsia="ru-RU"/>
              </w:rPr>
              <w:t>соотв.</w:t>
            </w:r>
          </w:p>
          <w:p w:rsidR="00081A6F" w:rsidRPr="00294FCB" w:rsidRDefault="00081A6F" w:rsidP="00EF3494">
            <w:pPr>
              <w:ind w:left="0" w:firstLine="0"/>
              <w:contextualSpacing/>
              <w:jc w:val="center"/>
              <w:rPr>
                <w:rFonts w:ascii="Times New Roman" w:eastAsia="Times New Roman" w:hAnsi="Times New Roman"/>
                <w:lang w:eastAsia="ru-RU"/>
              </w:rPr>
            </w:pPr>
          </w:p>
          <w:p w:rsidR="00081A6F" w:rsidRPr="00294FCB" w:rsidRDefault="00081A6F" w:rsidP="00EF3494">
            <w:pPr>
              <w:ind w:left="0" w:firstLine="0"/>
              <w:contextualSpacing/>
              <w:jc w:val="center"/>
              <w:rPr>
                <w:rFonts w:ascii="Times New Roman" w:eastAsia="Times New Roman" w:hAnsi="Times New Roman"/>
                <w:lang w:eastAsia="ru-RU"/>
              </w:rPr>
            </w:pPr>
          </w:p>
          <w:p w:rsidR="00081A6F" w:rsidRPr="00294FCB" w:rsidRDefault="00081A6F" w:rsidP="00EF3494">
            <w:pPr>
              <w:ind w:left="0" w:firstLine="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53"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r>
      <w:tr w:rsidR="00081A6F" w:rsidRPr="00294FCB" w:rsidTr="00EF3494">
        <w:trPr>
          <w:trHeight w:val="103"/>
          <w:jc w:val="center"/>
        </w:trPr>
        <w:tc>
          <w:tcPr>
            <w:tcW w:w="508"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pStyle w:val="a3"/>
              <w:spacing w:line="360" w:lineRule="auto"/>
              <w:ind w:left="0"/>
              <w:jc w:val="center"/>
              <w:rPr>
                <w:rFonts w:ascii="Times New Roman" w:eastAsia="Times New Roman" w:hAnsi="Times New Roman"/>
                <w:sz w:val="22"/>
                <w:szCs w:val="22"/>
              </w:rPr>
            </w:pPr>
          </w:p>
        </w:tc>
        <w:tc>
          <w:tcPr>
            <w:tcW w:w="1872"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1254"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bCs/>
                <w:color w:val="FF0000"/>
                <w:lang w:eastAsia="ru-RU"/>
              </w:rPr>
            </w:pPr>
            <w:r w:rsidRPr="00294FCB">
              <w:rPr>
                <w:rFonts w:ascii="Times New Roman" w:eastAsia="Times New Roman" w:hAnsi="Times New Roman"/>
                <w:bCs/>
                <w:color w:val="FF0000"/>
                <w:lang w:eastAsia="ru-RU"/>
              </w:rPr>
              <w:t>2019</w:t>
            </w:r>
          </w:p>
        </w:tc>
        <w:tc>
          <w:tcPr>
            <w:tcW w:w="995"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bCs/>
                <w:color w:val="FF0000"/>
                <w:lang w:eastAsia="ru-RU"/>
              </w:rPr>
            </w:pPr>
            <w:r w:rsidRPr="00294FCB">
              <w:rPr>
                <w:rFonts w:ascii="Times New Roman" w:eastAsia="Times New Roman" w:hAnsi="Times New Roman"/>
                <w:bCs/>
                <w:color w:val="FF0000"/>
                <w:lang w:eastAsia="ru-RU"/>
              </w:rPr>
              <w:t>2019</w:t>
            </w:r>
          </w:p>
        </w:tc>
        <w:tc>
          <w:tcPr>
            <w:tcW w:w="995"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bCs/>
                <w:color w:val="FF0000"/>
                <w:lang w:eastAsia="ru-RU"/>
              </w:rPr>
            </w:pPr>
            <w:r w:rsidRPr="00294FCB">
              <w:rPr>
                <w:rFonts w:ascii="Times New Roman" w:eastAsia="Times New Roman" w:hAnsi="Times New Roman"/>
                <w:bCs/>
                <w:color w:val="FF0000"/>
                <w:lang w:eastAsia="ru-RU"/>
              </w:rPr>
              <w:t>2020</w:t>
            </w:r>
          </w:p>
        </w:tc>
        <w:tc>
          <w:tcPr>
            <w:tcW w:w="995"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bCs/>
                <w:color w:val="FF0000"/>
                <w:lang w:eastAsia="ru-RU"/>
              </w:rPr>
            </w:pPr>
            <w:r w:rsidRPr="00294FCB">
              <w:rPr>
                <w:rFonts w:ascii="Times New Roman" w:eastAsia="Times New Roman" w:hAnsi="Times New Roman"/>
                <w:bCs/>
                <w:color w:val="FF0000"/>
                <w:lang w:eastAsia="ru-RU"/>
              </w:rPr>
              <w:t>2021</w:t>
            </w:r>
          </w:p>
        </w:tc>
        <w:tc>
          <w:tcPr>
            <w:tcW w:w="847"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bCs/>
                <w:color w:val="FF0000"/>
                <w:lang w:eastAsia="ru-RU"/>
              </w:rPr>
            </w:pPr>
            <w:r w:rsidRPr="00294FCB">
              <w:rPr>
                <w:rFonts w:ascii="Times New Roman" w:eastAsia="Times New Roman" w:hAnsi="Times New Roman"/>
                <w:bCs/>
                <w:color w:val="FF0000"/>
                <w:lang w:eastAsia="ru-RU"/>
              </w:rPr>
              <w:t>2022</w:t>
            </w:r>
          </w:p>
        </w:tc>
        <w:tc>
          <w:tcPr>
            <w:tcW w:w="953"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bCs/>
                <w:color w:val="FF0000"/>
                <w:lang w:eastAsia="ru-RU"/>
              </w:rPr>
            </w:pPr>
            <w:r w:rsidRPr="00294FCB">
              <w:rPr>
                <w:rFonts w:ascii="Times New Roman" w:eastAsia="Times New Roman" w:hAnsi="Times New Roman"/>
                <w:bCs/>
                <w:color w:val="FF0000"/>
                <w:lang w:eastAsia="ru-RU"/>
              </w:rPr>
              <w:t>2023</w:t>
            </w:r>
          </w:p>
        </w:tc>
        <w:tc>
          <w:tcPr>
            <w:tcW w:w="847"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bCs/>
                <w:color w:val="FF0000"/>
                <w:lang w:eastAsia="ru-RU"/>
              </w:rPr>
            </w:pPr>
            <w:r w:rsidRPr="00294FCB">
              <w:rPr>
                <w:rFonts w:ascii="Times New Roman" w:eastAsia="Times New Roman" w:hAnsi="Times New Roman"/>
                <w:bCs/>
                <w:color w:val="FF0000"/>
                <w:lang w:eastAsia="ru-RU"/>
              </w:rPr>
              <w:t>2024</w:t>
            </w:r>
          </w:p>
        </w:tc>
      </w:tr>
      <w:tr w:rsidR="00081A6F" w:rsidRPr="00294FCB" w:rsidTr="00EF3494">
        <w:trPr>
          <w:trHeight w:val="103"/>
          <w:jc w:val="center"/>
        </w:trPr>
        <w:tc>
          <w:tcPr>
            <w:tcW w:w="508"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pStyle w:val="a3"/>
              <w:spacing w:line="360" w:lineRule="auto"/>
              <w:ind w:left="0" w:firstLine="0"/>
              <w:jc w:val="center"/>
              <w:rPr>
                <w:rFonts w:ascii="Times New Roman" w:eastAsia="Times New Roman" w:hAnsi="Times New Roman"/>
                <w:sz w:val="22"/>
                <w:szCs w:val="22"/>
              </w:rPr>
            </w:pPr>
            <w:r w:rsidRPr="00294FCB">
              <w:rPr>
                <w:rFonts w:ascii="Times New Roman" w:eastAsia="Times New Roman" w:hAnsi="Times New Roman"/>
                <w:sz w:val="22"/>
                <w:szCs w:val="22"/>
              </w:rPr>
              <w:t>60</w:t>
            </w:r>
          </w:p>
        </w:tc>
        <w:tc>
          <w:tcPr>
            <w:tcW w:w="1872" w:type="dxa"/>
            <w:tcBorders>
              <w:top w:val="single" w:sz="4" w:space="0" w:color="auto"/>
              <w:left w:val="single" w:sz="4" w:space="0" w:color="auto"/>
              <w:bottom w:val="single" w:sz="4" w:space="0" w:color="auto"/>
              <w:right w:val="single" w:sz="4" w:space="0" w:color="auto"/>
            </w:tcBorders>
            <w:hideMark/>
          </w:tcPr>
          <w:p w:rsidR="009E0378" w:rsidRDefault="00081A6F" w:rsidP="00EF3494">
            <w:pPr>
              <w:ind w:left="0" w:firstLine="0"/>
              <w:contextualSpacing/>
              <w:jc w:val="center"/>
              <w:rPr>
                <w:rFonts w:ascii="Times New Roman" w:eastAsia="Times New Roman" w:hAnsi="Times New Roman"/>
                <w:color w:val="FF0000"/>
                <w:lang w:eastAsia="ru-RU"/>
              </w:rPr>
            </w:pPr>
            <w:r w:rsidRPr="00294FCB">
              <w:rPr>
                <w:rFonts w:ascii="Times New Roman" w:eastAsia="Times New Roman" w:hAnsi="Times New Roman"/>
                <w:color w:val="FF0000"/>
                <w:lang w:eastAsia="ru-RU"/>
              </w:rPr>
              <w:t>Шишлевская Александра</w:t>
            </w:r>
          </w:p>
          <w:p w:rsidR="00081A6F" w:rsidRPr="00294FCB" w:rsidRDefault="00081A6F" w:rsidP="00EF3494">
            <w:pPr>
              <w:ind w:left="0" w:firstLine="0"/>
              <w:contextualSpacing/>
              <w:jc w:val="center"/>
              <w:rPr>
                <w:rFonts w:ascii="Times New Roman" w:eastAsia="Times New Roman" w:hAnsi="Times New Roman"/>
                <w:color w:val="FF0000"/>
                <w:lang w:eastAsia="ru-RU"/>
              </w:rPr>
            </w:pPr>
            <w:r w:rsidRPr="00294FCB">
              <w:rPr>
                <w:rFonts w:ascii="Times New Roman" w:eastAsia="Times New Roman" w:hAnsi="Times New Roman"/>
                <w:color w:val="FF0000"/>
                <w:lang w:eastAsia="ru-RU"/>
              </w:rPr>
              <w:t>Борисовна</w:t>
            </w:r>
          </w:p>
        </w:tc>
        <w:tc>
          <w:tcPr>
            <w:tcW w:w="1254"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color w:val="FF0000"/>
                <w:lang w:eastAsia="ru-RU"/>
              </w:rPr>
            </w:pP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53"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r>
      <w:tr w:rsidR="00081A6F" w:rsidRPr="00294FCB" w:rsidTr="00EF3494">
        <w:trPr>
          <w:trHeight w:val="103"/>
          <w:jc w:val="center"/>
        </w:trPr>
        <w:tc>
          <w:tcPr>
            <w:tcW w:w="508" w:type="dxa"/>
            <w:tcBorders>
              <w:top w:val="single" w:sz="4" w:space="0" w:color="auto"/>
              <w:left w:val="single" w:sz="4" w:space="0" w:color="auto"/>
              <w:bottom w:val="single" w:sz="4" w:space="0" w:color="auto"/>
              <w:right w:val="single" w:sz="4" w:space="0" w:color="auto"/>
            </w:tcBorders>
            <w:hideMark/>
          </w:tcPr>
          <w:p w:rsidR="00081A6F" w:rsidRPr="0047044C" w:rsidRDefault="0047044C" w:rsidP="00EF3494">
            <w:pPr>
              <w:ind w:left="0" w:firstLine="0"/>
              <w:jc w:val="center"/>
              <w:rPr>
                <w:rFonts w:ascii="Times New Roman" w:eastAsia="Times New Roman" w:hAnsi="Times New Roman"/>
              </w:rPr>
            </w:pPr>
            <w:r>
              <w:rPr>
                <w:rFonts w:ascii="Times New Roman" w:eastAsia="Times New Roman" w:hAnsi="Times New Roman"/>
              </w:rPr>
              <w:t>6</w:t>
            </w:r>
            <w:r w:rsidR="00081A6F" w:rsidRPr="0047044C">
              <w:rPr>
                <w:rFonts w:ascii="Times New Roman" w:eastAsia="Times New Roman" w:hAnsi="Times New Roman"/>
              </w:rPr>
              <w:t>1</w:t>
            </w:r>
          </w:p>
        </w:tc>
        <w:tc>
          <w:tcPr>
            <w:tcW w:w="1872" w:type="dxa"/>
            <w:tcBorders>
              <w:top w:val="single" w:sz="4" w:space="0" w:color="auto"/>
              <w:left w:val="single" w:sz="4" w:space="0" w:color="auto"/>
              <w:bottom w:val="single" w:sz="4" w:space="0" w:color="auto"/>
              <w:right w:val="single" w:sz="4" w:space="0" w:color="auto"/>
            </w:tcBorders>
          </w:tcPr>
          <w:p w:rsidR="009E0378" w:rsidRDefault="00081A6F" w:rsidP="00EF3494">
            <w:pPr>
              <w:widowControl w:val="0"/>
              <w:ind w:left="0" w:firstLine="0"/>
              <w:contextualSpacing/>
              <w:jc w:val="center"/>
              <w:rPr>
                <w:rFonts w:ascii="Times New Roman" w:hAnsi="Times New Roman"/>
              </w:rPr>
            </w:pPr>
            <w:r w:rsidRPr="00294FCB">
              <w:rPr>
                <w:rFonts w:ascii="Times New Roman" w:hAnsi="Times New Roman"/>
              </w:rPr>
              <w:t>Мосина</w:t>
            </w:r>
          </w:p>
          <w:p w:rsidR="009E0378" w:rsidRDefault="00081A6F" w:rsidP="00EF3494">
            <w:pPr>
              <w:widowControl w:val="0"/>
              <w:ind w:left="0" w:firstLine="0"/>
              <w:contextualSpacing/>
              <w:jc w:val="center"/>
              <w:rPr>
                <w:rFonts w:ascii="Times New Roman" w:hAnsi="Times New Roman"/>
              </w:rPr>
            </w:pPr>
            <w:r w:rsidRPr="00294FCB">
              <w:rPr>
                <w:rFonts w:ascii="Times New Roman" w:hAnsi="Times New Roman"/>
              </w:rPr>
              <w:t>Людмила</w:t>
            </w:r>
          </w:p>
          <w:p w:rsidR="00081A6F" w:rsidRPr="00294FCB" w:rsidRDefault="00081A6F" w:rsidP="00EF3494">
            <w:pPr>
              <w:widowControl w:val="0"/>
              <w:ind w:left="0" w:firstLine="0"/>
              <w:contextualSpacing/>
              <w:jc w:val="center"/>
              <w:rPr>
                <w:rFonts w:ascii="Times New Roman" w:hAnsi="Times New Roman"/>
              </w:rPr>
            </w:pPr>
            <w:r w:rsidRPr="00294FCB">
              <w:rPr>
                <w:rFonts w:ascii="Times New Roman" w:hAnsi="Times New Roman"/>
              </w:rPr>
              <w:t>Алексеевна</w:t>
            </w:r>
          </w:p>
          <w:p w:rsidR="00081A6F" w:rsidRPr="00294FCB" w:rsidRDefault="00081A6F" w:rsidP="00EF3494">
            <w:pPr>
              <w:widowControl w:val="0"/>
              <w:ind w:left="0" w:firstLine="0"/>
              <w:contextualSpacing/>
              <w:jc w:val="center"/>
              <w:rPr>
                <w:rFonts w:ascii="Times New Roman" w:eastAsia="Times New Roman" w:hAnsi="Times New Roman"/>
                <w:i/>
                <w:lang w:eastAsia="ru-RU"/>
              </w:rPr>
            </w:pPr>
          </w:p>
        </w:tc>
        <w:tc>
          <w:tcPr>
            <w:tcW w:w="1254"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нет</w:t>
            </w: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53"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r>
      <w:tr w:rsidR="00081A6F" w:rsidRPr="00294FCB" w:rsidTr="00EF3494">
        <w:trPr>
          <w:trHeight w:val="103"/>
          <w:jc w:val="center"/>
        </w:trPr>
        <w:tc>
          <w:tcPr>
            <w:tcW w:w="508" w:type="dxa"/>
            <w:tcBorders>
              <w:top w:val="single" w:sz="4" w:space="0" w:color="auto"/>
              <w:left w:val="single" w:sz="4" w:space="0" w:color="auto"/>
              <w:bottom w:val="single" w:sz="4" w:space="0" w:color="auto"/>
              <w:right w:val="single" w:sz="4" w:space="0" w:color="auto"/>
            </w:tcBorders>
            <w:hideMark/>
          </w:tcPr>
          <w:p w:rsidR="00081A6F" w:rsidRPr="0047044C" w:rsidRDefault="0047044C" w:rsidP="00EF3494">
            <w:pPr>
              <w:ind w:left="0" w:firstLine="0"/>
              <w:jc w:val="center"/>
              <w:rPr>
                <w:rFonts w:ascii="Times New Roman" w:eastAsia="Times New Roman" w:hAnsi="Times New Roman"/>
              </w:rPr>
            </w:pPr>
            <w:r>
              <w:rPr>
                <w:rFonts w:ascii="Times New Roman" w:eastAsia="Times New Roman" w:hAnsi="Times New Roman"/>
              </w:rPr>
              <w:t>6</w:t>
            </w:r>
            <w:r w:rsidR="00081A6F" w:rsidRPr="0047044C">
              <w:rPr>
                <w:rFonts w:ascii="Times New Roman" w:eastAsia="Times New Roman" w:hAnsi="Times New Roman"/>
              </w:rPr>
              <w:t>2</w:t>
            </w:r>
          </w:p>
        </w:tc>
        <w:tc>
          <w:tcPr>
            <w:tcW w:w="1872" w:type="dxa"/>
            <w:tcBorders>
              <w:top w:val="single" w:sz="4" w:space="0" w:color="auto"/>
              <w:left w:val="single" w:sz="4" w:space="0" w:color="auto"/>
              <w:bottom w:val="single" w:sz="4" w:space="0" w:color="auto"/>
              <w:right w:val="single" w:sz="4" w:space="0" w:color="auto"/>
            </w:tcBorders>
          </w:tcPr>
          <w:p w:rsidR="009E0378" w:rsidRDefault="00081A6F" w:rsidP="00EF3494">
            <w:pPr>
              <w:widowControl w:val="0"/>
              <w:ind w:left="0" w:firstLine="0"/>
              <w:contextualSpacing/>
              <w:jc w:val="center"/>
              <w:rPr>
                <w:rFonts w:ascii="Times New Roman" w:hAnsi="Times New Roman"/>
              </w:rPr>
            </w:pPr>
            <w:r w:rsidRPr="00294FCB">
              <w:rPr>
                <w:rFonts w:ascii="Times New Roman" w:hAnsi="Times New Roman"/>
              </w:rPr>
              <w:t>Кашина</w:t>
            </w:r>
          </w:p>
          <w:p w:rsidR="009E0378" w:rsidRDefault="00081A6F" w:rsidP="00EF3494">
            <w:pPr>
              <w:widowControl w:val="0"/>
              <w:ind w:left="0" w:firstLine="0"/>
              <w:contextualSpacing/>
              <w:jc w:val="center"/>
              <w:rPr>
                <w:rFonts w:ascii="Times New Roman" w:hAnsi="Times New Roman"/>
              </w:rPr>
            </w:pPr>
            <w:r w:rsidRPr="00294FCB">
              <w:rPr>
                <w:rFonts w:ascii="Times New Roman" w:hAnsi="Times New Roman"/>
              </w:rPr>
              <w:t>Ольга</w:t>
            </w:r>
          </w:p>
          <w:p w:rsidR="00081A6F" w:rsidRPr="009E0378" w:rsidRDefault="00081A6F" w:rsidP="00EF3494">
            <w:pPr>
              <w:widowControl w:val="0"/>
              <w:ind w:left="0" w:firstLine="0"/>
              <w:contextualSpacing/>
              <w:jc w:val="center"/>
              <w:rPr>
                <w:rFonts w:ascii="Times New Roman" w:hAnsi="Times New Roman"/>
              </w:rPr>
            </w:pPr>
            <w:r w:rsidRPr="00294FCB">
              <w:rPr>
                <w:rFonts w:ascii="Times New Roman" w:hAnsi="Times New Roman"/>
              </w:rPr>
              <w:t>Сергеев</w:t>
            </w:r>
            <w:r w:rsidR="009E0378">
              <w:rPr>
                <w:rFonts w:ascii="Times New Roman" w:hAnsi="Times New Roman"/>
              </w:rPr>
              <w:t>на</w:t>
            </w:r>
          </w:p>
        </w:tc>
        <w:tc>
          <w:tcPr>
            <w:tcW w:w="1254"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Первая</w:t>
            </w: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53"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01.05. 2023</w:t>
            </w: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r>
      <w:tr w:rsidR="00081A6F" w:rsidRPr="00294FCB" w:rsidTr="00EF3494">
        <w:trPr>
          <w:trHeight w:val="103"/>
          <w:jc w:val="center"/>
        </w:trPr>
        <w:tc>
          <w:tcPr>
            <w:tcW w:w="508" w:type="dxa"/>
            <w:tcBorders>
              <w:top w:val="single" w:sz="4" w:space="0" w:color="auto"/>
              <w:left w:val="single" w:sz="4" w:space="0" w:color="auto"/>
              <w:bottom w:val="single" w:sz="4" w:space="0" w:color="auto"/>
              <w:right w:val="single" w:sz="4" w:space="0" w:color="auto"/>
            </w:tcBorders>
            <w:hideMark/>
          </w:tcPr>
          <w:p w:rsidR="00081A6F" w:rsidRPr="0047044C" w:rsidRDefault="0047044C" w:rsidP="00EF3494">
            <w:pPr>
              <w:ind w:left="0" w:firstLine="0"/>
              <w:jc w:val="center"/>
              <w:rPr>
                <w:rFonts w:ascii="Times New Roman" w:eastAsia="Times New Roman" w:hAnsi="Times New Roman"/>
              </w:rPr>
            </w:pPr>
            <w:r>
              <w:rPr>
                <w:rFonts w:ascii="Times New Roman" w:eastAsia="Times New Roman" w:hAnsi="Times New Roman"/>
              </w:rPr>
              <w:t>6</w:t>
            </w:r>
            <w:r w:rsidR="00081A6F" w:rsidRPr="0047044C">
              <w:rPr>
                <w:rFonts w:ascii="Times New Roman" w:eastAsia="Times New Roman" w:hAnsi="Times New Roman"/>
              </w:rPr>
              <w:t>3</w:t>
            </w:r>
          </w:p>
        </w:tc>
        <w:tc>
          <w:tcPr>
            <w:tcW w:w="1872" w:type="dxa"/>
            <w:tcBorders>
              <w:top w:val="single" w:sz="4" w:space="0" w:color="auto"/>
              <w:left w:val="single" w:sz="4" w:space="0" w:color="auto"/>
              <w:bottom w:val="single" w:sz="4" w:space="0" w:color="auto"/>
              <w:right w:val="single" w:sz="4" w:space="0" w:color="auto"/>
            </w:tcBorders>
            <w:hideMark/>
          </w:tcPr>
          <w:p w:rsidR="009E0378" w:rsidRDefault="00081A6F" w:rsidP="00EF3494">
            <w:pPr>
              <w:widowControl w:val="0"/>
              <w:ind w:left="0" w:firstLine="0"/>
              <w:contextualSpacing/>
              <w:jc w:val="center"/>
              <w:rPr>
                <w:rFonts w:ascii="Times New Roman" w:hAnsi="Times New Roman"/>
              </w:rPr>
            </w:pPr>
            <w:r w:rsidRPr="00294FCB">
              <w:rPr>
                <w:rFonts w:ascii="Times New Roman" w:hAnsi="Times New Roman"/>
              </w:rPr>
              <w:t>Сочнева</w:t>
            </w:r>
          </w:p>
          <w:p w:rsidR="009E0378" w:rsidRDefault="00081A6F" w:rsidP="00EF3494">
            <w:pPr>
              <w:widowControl w:val="0"/>
              <w:ind w:left="0" w:firstLine="0"/>
              <w:contextualSpacing/>
              <w:jc w:val="center"/>
              <w:rPr>
                <w:rFonts w:ascii="Times New Roman" w:hAnsi="Times New Roman"/>
              </w:rPr>
            </w:pPr>
            <w:r w:rsidRPr="00294FCB">
              <w:rPr>
                <w:rFonts w:ascii="Times New Roman" w:hAnsi="Times New Roman"/>
              </w:rPr>
              <w:t>Татьяна</w:t>
            </w:r>
          </w:p>
          <w:p w:rsidR="00081A6F" w:rsidRPr="00294FCB" w:rsidRDefault="00081A6F" w:rsidP="00EF3494">
            <w:pPr>
              <w:widowControl w:val="0"/>
              <w:ind w:left="0" w:firstLine="0"/>
              <w:contextualSpacing/>
              <w:jc w:val="center"/>
              <w:rPr>
                <w:rFonts w:ascii="Times New Roman" w:hAnsi="Times New Roman"/>
              </w:rPr>
            </w:pPr>
            <w:r w:rsidRPr="00294FCB">
              <w:rPr>
                <w:rFonts w:ascii="Times New Roman" w:hAnsi="Times New Roman"/>
              </w:rPr>
              <w:t>Сергеевна</w:t>
            </w:r>
          </w:p>
          <w:p w:rsidR="00081A6F" w:rsidRPr="00294FCB" w:rsidRDefault="00081A6F" w:rsidP="00EF3494">
            <w:pPr>
              <w:widowControl w:val="0"/>
              <w:ind w:left="0" w:firstLine="0"/>
              <w:contextualSpacing/>
              <w:jc w:val="center"/>
              <w:rPr>
                <w:rFonts w:ascii="Times New Roman" w:hAnsi="Times New Roman"/>
              </w:rPr>
            </w:pPr>
            <w:r w:rsidRPr="00294FCB">
              <w:rPr>
                <w:rFonts w:ascii="Times New Roman" w:hAnsi="Times New Roman"/>
                <w:i/>
              </w:rPr>
              <w:t>Социальный педагог</w:t>
            </w:r>
          </w:p>
        </w:tc>
        <w:tc>
          <w:tcPr>
            <w:tcW w:w="1254"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нет</w:t>
            </w: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53"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r>
      <w:tr w:rsidR="00081A6F" w:rsidRPr="00294FCB" w:rsidTr="00EF3494">
        <w:trPr>
          <w:trHeight w:val="103"/>
          <w:jc w:val="center"/>
        </w:trPr>
        <w:tc>
          <w:tcPr>
            <w:tcW w:w="508" w:type="dxa"/>
            <w:tcBorders>
              <w:top w:val="single" w:sz="4" w:space="0" w:color="auto"/>
              <w:left w:val="single" w:sz="4" w:space="0" w:color="auto"/>
              <w:bottom w:val="single" w:sz="4" w:space="0" w:color="auto"/>
              <w:right w:val="single" w:sz="4" w:space="0" w:color="auto"/>
            </w:tcBorders>
            <w:hideMark/>
          </w:tcPr>
          <w:p w:rsidR="00081A6F" w:rsidRPr="0047044C" w:rsidRDefault="0047044C" w:rsidP="00EF3494">
            <w:pPr>
              <w:ind w:left="0" w:firstLine="0"/>
              <w:jc w:val="center"/>
              <w:rPr>
                <w:rFonts w:ascii="Times New Roman" w:eastAsia="Times New Roman" w:hAnsi="Times New Roman"/>
              </w:rPr>
            </w:pPr>
            <w:r>
              <w:rPr>
                <w:rFonts w:ascii="Times New Roman" w:eastAsia="Times New Roman" w:hAnsi="Times New Roman"/>
              </w:rPr>
              <w:t>6</w:t>
            </w:r>
            <w:r w:rsidR="00081A6F" w:rsidRPr="0047044C">
              <w:rPr>
                <w:rFonts w:ascii="Times New Roman" w:eastAsia="Times New Roman" w:hAnsi="Times New Roman"/>
              </w:rPr>
              <w:t>4</w:t>
            </w:r>
          </w:p>
        </w:tc>
        <w:tc>
          <w:tcPr>
            <w:tcW w:w="1872" w:type="dxa"/>
            <w:tcBorders>
              <w:top w:val="single" w:sz="4" w:space="0" w:color="auto"/>
              <w:left w:val="single" w:sz="4" w:space="0" w:color="auto"/>
              <w:bottom w:val="single" w:sz="4" w:space="0" w:color="auto"/>
              <w:right w:val="single" w:sz="4" w:space="0" w:color="auto"/>
            </w:tcBorders>
            <w:hideMark/>
          </w:tcPr>
          <w:p w:rsidR="009E0378" w:rsidRDefault="00081A6F" w:rsidP="00EF3494">
            <w:pPr>
              <w:widowControl w:val="0"/>
              <w:ind w:left="0" w:firstLine="0"/>
              <w:contextualSpacing/>
              <w:jc w:val="center"/>
              <w:rPr>
                <w:rFonts w:ascii="Times New Roman" w:hAnsi="Times New Roman"/>
              </w:rPr>
            </w:pPr>
            <w:r w:rsidRPr="00294FCB">
              <w:rPr>
                <w:rFonts w:ascii="Times New Roman" w:hAnsi="Times New Roman"/>
              </w:rPr>
              <w:t>Бекир</w:t>
            </w:r>
          </w:p>
          <w:p w:rsidR="009E0378" w:rsidRDefault="00081A6F" w:rsidP="00EF3494">
            <w:pPr>
              <w:widowControl w:val="0"/>
              <w:ind w:left="0" w:firstLine="0"/>
              <w:contextualSpacing/>
              <w:jc w:val="center"/>
              <w:rPr>
                <w:rFonts w:ascii="Times New Roman" w:hAnsi="Times New Roman"/>
              </w:rPr>
            </w:pPr>
            <w:r w:rsidRPr="00294FCB">
              <w:rPr>
                <w:rFonts w:ascii="Times New Roman" w:hAnsi="Times New Roman"/>
              </w:rPr>
              <w:t>Оксана</w:t>
            </w:r>
          </w:p>
          <w:p w:rsidR="00081A6F" w:rsidRPr="00294FCB" w:rsidRDefault="0047044C" w:rsidP="00EF3494">
            <w:pPr>
              <w:widowControl w:val="0"/>
              <w:ind w:left="0" w:firstLine="0"/>
              <w:contextualSpacing/>
              <w:jc w:val="center"/>
              <w:rPr>
                <w:rFonts w:ascii="Times New Roman" w:hAnsi="Times New Roman"/>
              </w:rPr>
            </w:pPr>
            <w:r>
              <w:rPr>
                <w:rFonts w:ascii="Times New Roman" w:hAnsi="Times New Roman"/>
              </w:rPr>
              <w:t>Владимировна</w:t>
            </w:r>
          </w:p>
          <w:p w:rsidR="00081A6F" w:rsidRPr="00294FCB" w:rsidRDefault="00081A6F" w:rsidP="00EF3494">
            <w:pPr>
              <w:widowControl w:val="0"/>
              <w:ind w:left="0" w:firstLine="0"/>
              <w:contextualSpacing/>
              <w:jc w:val="center"/>
              <w:rPr>
                <w:rFonts w:ascii="Times New Roman" w:hAnsi="Times New Roman"/>
                <w:i/>
              </w:rPr>
            </w:pPr>
            <w:r w:rsidRPr="00294FCB">
              <w:rPr>
                <w:rFonts w:ascii="Times New Roman" w:hAnsi="Times New Roman"/>
                <w:i/>
              </w:rPr>
              <w:t>Социальный педагог</w:t>
            </w:r>
          </w:p>
        </w:tc>
        <w:tc>
          <w:tcPr>
            <w:tcW w:w="1254"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нет</w:t>
            </w: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53"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r>
      <w:tr w:rsidR="00081A6F" w:rsidRPr="00294FCB" w:rsidTr="00EF3494">
        <w:trPr>
          <w:trHeight w:val="240"/>
          <w:jc w:val="center"/>
        </w:trPr>
        <w:tc>
          <w:tcPr>
            <w:tcW w:w="508" w:type="dxa"/>
            <w:tcBorders>
              <w:top w:val="single" w:sz="4" w:space="0" w:color="auto"/>
              <w:left w:val="single" w:sz="4" w:space="0" w:color="auto"/>
              <w:bottom w:val="single" w:sz="4" w:space="0" w:color="auto"/>
              <w:right w:val="single" w:sz="4" w:space="0" w:color="auto"/>
            </w:tcBorders>
            <w:hideMark/>
          </w:tcPr>
          <w:p w:rsidR="00081A6F" w:rsidRPr="0047044C" w:rsidRDefault="0047044C" w:rsidP="00EF3494">
            <w:pPr>
              <w:ind w:left="0" w:firstLine="0"/>
              <w:jc w:val="center"/>
              <w:rPr>
                <w:rFonts w:ascii="Times New Roman" w:eastAsia="Times New Roman" w:hAnsi="Times New Roman"/>
              </w:rPr>
            </w:pPr>
            <w:r>
              <w:rPr>
                <w:rFonts w:ascii="Times New Roman" w:eastAsia="Times New Roman" w:hAnsi="Times New Roman"/>
              </w:rPr>
              <w:t>6</w:t>
            </w:r>
            <w:r w:rsidR="00081A6F" w:rsidRPr="0047044C">
              <w:rPr>
                <w:rFonts w:ascii="Times New Roman" w:eastAsia="Times New Roman" w:hAnsi="Times New Roman"/>
              </w:rPr>
              <w:t>5</w:t>
            </w:r>
          </w:p>
        </w:tc>
        <w:tc>
          <w:tcPr>
            <w:tcW w:w="1872" w:type="dxa"/>
            <w:tcBorders>
              <w:top w:val="single" w:sz="4" w:space="0" w:color="auto"/>
              <w:left w:val="single" w:sz="4" w:space="0" w:color="auto"/>
              <w:bottom w:val="single" w:sz="4" w:space="0" w:color="auto"/>
              <w:right w:val="single" w:sz="4" w:space="0" w:color="auto"/>
            </w:tcBorders>
            <w:hideMark/>
          </w:tcPr>
          <w:p w:rsidR="009E0378" w:rsidRDefault="00081A6F" w:rsidP="00EF3494">
            <w:pPr>
              <w:widowControl w:val="0"/>
              <w:ind w:left="0" w:firstLine="0"/>
              <w:contextualSpacing/>
              <w:jc w:val="center"/>
              <w:rPr>
                <w:rFonts w:ascii="Times New Roman" w:hAnsi="Times New Roman"/>
              </w:rPr>
            </w:pPr>
            <w:r w:rsidRPr="00294FCB">
              <w:rPr>
                <w:rFonts w:ascii="Times New Roman" w:hAnsi="Times New Roman"/>
              </w:rPr>
              <w:t>Евсеева</w:t>
            </w:r>
          </w:p>
          <w:p w:rsidR="009E0378" w:rsidRDefault="00081A6F" w:rsidP="00EF3494">
            <w:pPr>
              <w:widowControl w:val="0"/>
              <w:ind w:left="0" w:firstLine="0"/>
              <w:contextualSpacing/>
              <w:jc w:val="center"/>
              <w:rPr>
                <w:rFonts w:ascii="Times New Roman" w:hAnsi="Times New Roman"/>
              </w:rPr>
            </w:pPr>
            <w:r w:rsidRPr="00294FCB">
              <w:rPr>
                <w:rFonts w:ascii="Times New Roman" w:hAnsi="Times New Roman"/>
              </w:rPr>
              <w:t>Ирина</w:t>
            </w:r>
          </w:p>
          <w:p w:rsidR="00081A6F" w:rsidRPr="00294FCB" w:rsidRDefault="00081A6F" w:rsidP="00EF3494">
            <w:pPr>
              <w:widowControl w:val="0"/>
              <w:ind w:left="0" w:firstLine="0"/>
              <w:contextualSpacing/>
              <w:jc w:val="center"/>
              <w:rPr>
                <w:rFonts w:ascii="Times New Roman" w:hAnsi="Times New Roman"/>
                <w:i/>
              </w:rPr>
            </w:pPr>
            <w:r w:rsidRPr="00294FCB">
              <w:rPr>
                <w:rFonts w:ascii="Times New Roman" w:hAnsi="Times New Roman"/>
              </w:rPr>
              <w:t>Александровна</w:t>
            </w:r>
          </w:p>
        </w:tc>
        <w:tc>
          <w:tcPr>
            <w:tcW w:w="1254"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нет</w:t>
            </w: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53"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r>
      <w:tr w:rsidR="00081A6F" w:rsidRPr="00294FCB" w:rsidTr="00EF3494">
        <w:trPr>
          <w:trHeight w:val="103"/>
          <w:jc w:val="center"/>
        </w:trPr>
        <w:tc>
          <w:tcPr>
            <w:tcW w:w="508" w:type="dxa"/>
            <w:tcBorders>
              <w:top w:val="single" w:sz="4" w:space="0" w:color="auto"/>
              <w:left w:val="single" w:sz="4" w:space="0" w:color="auto"/>
              <w:bottom w:val="single" w:sz="4" w:space="0" w:color="auto"/>
              <w:right w:val="single" w:sz="4" w:space="0" w:color="auto"/>
            </w:tcBorders>
            <w:hideMark/>
          </w:tcPr>
          <w:p w:rsidR="00081A6F" w:rsidRPr="0047044C" w:rsidRDefault="0047044C" w:rsidP="00EF3494">
            <w:pPr>
              <w:ind w:left="0" w:firstLine="0"/>
              <w:jc w:val="center"/>
              <w:rPr>
                <w:rFonts w:ascii="Times New Roman" w:eastAsia="Times New Roman" w:hAnsi="Times New Roman"/>
              </w:rPr>
            </w:pPr>
            <w:r>
              <w:rPr>
                <w:rFonts w:ascii="Times New Roman" w:eastAsia="Times New Roman" w:hAnsi="Times New Roman"/>
              </w:rPr>
              <w:t>6</w:t>
            </w:r>
            <w:r w:rsidR="00081A6F" w:rsidRPr="0047044C">
              <w:rPr>
                <w:rFonts w:ascii="Times New Roman" w:eastAsia="Times New Roman" w:hAnsi="Times New Roman"/>
              </w:rPr>
              <w:t>6</w:t>
            </w:r>
          </w:p>
        </w:tc>
        <w:tc>
          <w:tcPr>
            <w:tcW w:w="1872" w:type="dxa"/>
            <w:tcBorders>
              <w:top w:val="single" w:sz="4" w:space="0" w:color="auto"/>
              <w:left w:val="single" w:sz="4" w:space="0" w:color="auto"/>
              <w:bottom w:val="single" w:sz="4" w:space="0" w:color="auto"/>
              <w:right w:val="single" w:sz="4" w:space="0" w:color="auto"/>
            </w:tcBorders>
            <w:hideMark/>
          </w:tcPr>
          <w:p w:rsidR="009E0378" w:rsidRDefault="00081A6F" w:rsidP="00EF3494">
            <w:pPr>
              <w:widowControl w:val="0"/>
              <w:ind w:left="0" w:firstLine="0"/>
              <w:contextualSpacing/>
              <w:jc w:val="center"/>
              <w:rPr>
                <w:rFonts w:ascii="Times New Roman" w:eastAsia="Times New Roman" w:hAnsi="Times New Roman"/>
                <w:bCs/>
                <w:lang w:eastAsia="ru-RU"/>
              </w:rPr>
            </w:pPr>
            <w:r w:rsidRPr="00294FCB">
              <w:rPr>
                <w:rFonts w:ascii="Times New Roman" w:eastAsia="Times New Roman" w:hAnsi="Times New Roman"/>
                <w:bCs/>
                <w:lang w:eastAsia="ru-RU"/>
              </w:rPr>
              <w:t>Абраменко</w:t>
            </w:r>
          </w:p>
          <w:p w:rsidR="009E0378" w:rsidRDefault="00081A6F" w:rsidP="00EF3494">
            <w:pPr>
              <w:widowControl w:val="0"/>
              <w:ind w:left="0" w:firstLine="0"/>
              <w:contextualSpacing/>
              <w:jc w:val="center"/>
              <w:rPr>
                <w:rFonts w:ascii="Times New Roman" w:eastAsia="Times New Roman" w:hAnsi="Times New Roman"/>
                <w:bCs/>
                <w:lang w:eastAsia="ru-RU"/>
              </w:rPr>
            </w:pPr>
            <w:r w:rsidRPr="00294FCB">
              <w:rPr>
                <w:rFonts w:ascii="Times New Roman" w:eastAsia="Times New Roman" w:hAnsi="Times New Roman"/>
                <w:bCs/>
                <w:lang w:eastAsia="ru-RU"/>
              </w:rPr>
              <w:t>Мария</w:t>
            </w:r>
          </w:p>
          <w:p w:rsidR="00081A6F" w:rsidRPr="00294FCB" w:rsidRDefault="00081A6F" w:rsidP="00EF3494">
            <w:pPr>
              <w:widowControl w:val="0"/>
              <w:ind w:left="0" w:firstLine="0"/>
              <w:contextualSpacing/>
              <w:jc w:val="center"/>
              <w:rPr>
                <w:rFonts w:ascii="Times New Roman" w:hAnsi="Times New Roman"/>
              </w:rPr>
            </w:pPr>
            <w:r w:rsidRPr="00294FCB">
              <w:rPr>
                <w:rFonts w:ascii="Times New Roman" w:eastAsia="Times New Roman" w:hAnsi="Times New Roman"/>
                <w:bCs/>
                <w:lang w:eastAsia="ru-RU"/>
              </w:rPr>
              <w:t>Анатольевна</w:t>
            </w:r>
          </w:p>
        </w:tc>
        <w:tc>
          <w:tcPr>
            <w:tcW w:w="1254" w:type="dxa"/>
            <w:tcBorders>
              <w:top w:val="single" w:sz="4" w:space="0" w:color="auto"/>
              <w:left w:val="single" w:sz="4" w:space="0" w:color="auto"/>
              <w:bottom w:val="single" w:sz="4" w:space="0" w:color="auto"/>
              <w:right w:val="single" w:sz="4" w:space="0" w:color="auto"/>
            </w:tcBorders>
            <w:hideMark/>
          </w:tcPr>
          <w:p w:rsidR="00081A6F" w:rsidRPr="00294FCB" w:rsidRDefault="00081A6F" w:rsidP="00EF3494">
            <w:pPr>
              <w:ind w:left="0" w:firstLine="0"/>
              <w:contextualSpacing/>
              <w:jc w:val="center"/>
              <w:rPr>
                <w:rFonts w:ascii="Times New Roman" w:eastAsia="Times New Roman" w:hAnsi="Times New Roman"/>
                <w:lang w:eastAsia="ru-RU"/>
              </w:rPr>
            </w:pPr>
            <w:r w:rsidRPr="00294FCB">
              <w:rPr>
                <w:rFonts w:ascii="Times New Roman" w:eastAsia="Times New Roman" w:hAnsi="Times New Roman"/>
                <w:lang w:eastAsia="ru-RU"/>
              </w:rPr>
              <w:t>нет</w:t>
            </w: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53"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r>
      <w:tr w:rsidR="00081A6F" w:rsidRPr="00294FCB" w:rsidTr="00EF3494">
        <w:trPr>
          <w:trHeight w:val="103"/>
          <w:jc w:val="center"/>
        </w:trPr>
        <w:tc>
          <w:tcPr>
            <w:tcW w:w="508" w:type="dxa"/>
            <w:tcBorders>
              <w:top w:val="single" w:sz="4" w:space="0" w:color="auto"/>
              <w:left w:val="single" w:sz="4" w:space="0" w:color="auto"/>
              <w:bottom w:val="single" w:sz="4" w:space="0" w:color="auto"/>
              <w:right w:val="single" w:sz="4" w:space="0" w:color="auto"/>
            </w:tcBorders>
            <w:hideMark/>
          </w:tcPr>
          <w:p w:rsidR="00081A6F" w:rsidRPr="0047044C" w:rsidRDefault="0047044C" w:rsidP="00EF3494">
            <w:pPr>
              <w:ind w:left="0" w:firstLine="0"/>
              <w:jc w:val="center"/>
              <w:rPr>
                <w:rFonts w:ascii="Times New Roman" w:eastAsia="Times New Roman" w:hAnsi="Times New Roman"/>
              </w:rPr>
            </w:pPr>
            <w:r>
              <w:rPr>
                <w:rFonts w:ascii="Times New Roman" w:eastAsia="Times New Roman" w:hAnsi="Times New Roman"/>
              </w:rPr>
              <w:t>6</w:t>
            </w:r>
            <w:r w:rsidR="00081A6F" w:rsidRPr="0047044C">
              <w:rPr>
                <w:rFonts w:ascii="Times New Roman" w:eastAsia="Times New Roman" w:hAnsi="Times New Roman"/>
              </w:rPr>
              <w:t>7</w:t>
            </w:r>
          </w:p>
        </w:tc>
        <w:tc>
          <w:tcPr>
            <w:tcW w:w="1872" w:type="dxa"/>
            <w:tcBorders>
              <w:top w:val="single" w:sz="4" w:space="0" w:color="auto"/>
              <w:left w:val="single" w:sz="4" w:space="0" w:color="auto"/>
              <w:bottom w:val="single" w:sz="4" w:space="0" w:color="auto"/>
              <w:right w:val="single" w:sz="4" w:space="0" w:color="auto"/>
            </w:tcBorders>
          </w:tcPr>
          <w:p w:rsidR="009E0378" w:rsidRDefault="00081A6F" w:rsidP="00EF3494">
            <w:pPr>
              <w:widowControl w:val="0"/>
              <w:ind w:left="0" w:firstLine="0"/>
              <w:contextualSpacing/>
              <w:jc w:val="center"/>
              <w:rPr>
                <w:rFonts w:ascii="Times New Roman" w:eastAsia="Times New Roman" w:hAnsi="Times New Roman"/>
                <w:bCs/>
                <w:lang w:eastAsia="ru-RU"/>
              </w:rPr>
            </w:pPr>
            <w:r w:rsidRPr="00294FCB">
              <w:rPr>
                <w:rFonts w:ascii="Times New Roman" w:eastAsia="Times New Roman" w:hAnsi="Times New Roman"/>
                <w:bCs/>
                <w:lang w:eastAsia="ru-RU"/>
              </w:rPr>
              <w:t>Селиверстова</w:t>
            </w:r>
          </w:p>
          <w:p w:rsidR="009E0378" w:rsidRDefault="00081A6F" w:rsidP="00EF3494">
            <w:pPr>
              <w:widowControl w:val="0"/>
              <w:ind w:left="0" w:firstLine="0"/>
              <w:contextualSpacing/>
              <w:jc w:val="center"/>
              <w:rPr>
                <w:rFonts w:ascii="Times New Roman" w:eastAsia="Times New Roman" w:hAnsi="Times New Roman"/>
                <w:bCs/>
                <w:lang w:eastAsia="ru-RU"/>
              </w:rPr>
            </w:pPr>
            <w:r w:rsidRPr="00294FCB">
              <w:rPr>
                <w:rFonts w:ascii="Times New Roman" w:eastAsia="Times New Roman" w:hAnsi="Times New Roman"/>
                <w:bCs/>
                <w:lang w:eastAsia="ru-RU"/>
              </w:rPr>
              <w:t>Кристина</w:t>
            </w:r>
          </w:p>
          <w:p w:rsidR="00081A6F" w:rsidRPr="00294FCB" w:rsidRDefault="00081A6F" w:rsidP="00EF3494">
            <w:pPr>
              <w:widowControl w:val="0"/>
              <w:ind w:left="0" w:firstLine="0"/>
              <w:contextualSpacing/>
              <w:jc w:val="center"/>
              <w:rPr>
                <w:rFonts w:ascii="Times New Roman" w:eastAsia="Times New Roman" w:hAnsi="Times New Roman"/>
                <w:bCs/>
                <w:lang w:eastAsia="ru-RU"/>
              </w:rPr>
            </w:pPr>
            <w:r w:rsidRPr="00294FCB">
              <w:rPr>
                <w:rFonts w:ascii="Times New Roman" w:eastAsia="Times New Roman" w:hAnsi="Times New Roman"/>
                <w:bCs/>
                <w:lang w:eastAsia="ru-RU"/>
              </w:rPr>
              <w:t>Сергеевна</w:t>
            </w:r>
          </w:p>
          <w:p w:rsidR="00081A6F" w:rsidRPr="00294FCB" w:rsidRDefault="00081A6F" w:rsidP="00EF3494">
            <w:pPr>
              <w:widowControl w:val="0"/>
              <w:ind w:left="0" w:firstLine="0"/>
              <w:contextualSpacing/>
              <w:jc w:val="center"/>
              <w:rPr>
                <w:rFonts w:ascii="Times New Roman" w:eastAsia="Times New Roman" w:hAnsi="Times New Roman"/>
                <w:bCs/>
                <w:lang w:eastAsia="ru-RU"/>
              </w:rPr>
            </w:pPr>
          </w:p>
        </w:tc>
        <w:tc>
          <w:tcPr>
            <w:tcW w:w="1254" w:type="dxa"/>
            <w:tcBorders>
              <w:top w:val="single" w:sz="4" w:space="0" w:color="auto"/>
              <w:left w:val="single" w:sz="4" w:space="0" w:color="auto"/>
              <w:bottom w:val="single" w:sz="4" w:space="0" w:color="auto"/>
              <w:right w:val="single" w:sz="4" w:space="0" w:color="auto"/>
            </w:tcBorders>
            <w:hideMark/>
          </w:tcPr>
          <w:p w:rsidR="00081A6F" w:rsidRPr="00294FCB" w:rsidRDefault="00D15490" w:rsidP="00EF3494">
            <w:pPr>
              <w:ind w:left="0" w:firstLine="0"/>
              <w:contextualSpacing/>
              <w:jc w:val="center"/>
              <w:rPr>
                <w:rFonts w:ascii="Times New Roman" w:eastAsia="Times New Roman" w:hAnsi="Times New Roman"/>
                <w:lang w:eastAsia="ru-RU"/>
              </w:rPr>
            </w:pPr>
            <w:r>
              <w:rPr>
                <w:rFonts w:ascii="Times New Roman" w:eastAsia="Times New Roman" w:hAnsi="Times New Roman"/>
                <w:lang w:eastAsia="ru-RU"/>
              </w:rPr>
              <w:t>первая</w:t>
            </w: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953" w:type="dxa"/>
            <w:tcBorders>
              <w:top w:val="single" w:sz="4" w:space="0" w:color="auto"/>
              <w:left w:val="single" w:sz="4" w:space="0" w:color="auto"/>
              <w:bottom w:val="single" w:sz="4" w:space="0" w:color="auto"/>
              <w:right w:val="single" w:sz="4" w:space="0" w:color="auto"/>
            </w:tcBorders>
          </w:tcPr>
          <w:p w:rsidR="00081A6F" w:rsidRPr="00294FCB" w:rsidRDefault="00081A6F" w:rsidP="00EF3494">
            <w:pPr>
              <w:ind w:left="0" w:firstLine="0"/>
              <w:contextualSpacing/>
              <w:jc w:val="center"/>
              <w:rPr>
                <w:rFonts w:ascii="Times New Roman" w:eastAsia="Times New Roman" w:hAnsi="Times New Roman"/>
                <w:lang w:eastAsia="ru-RU"/>
              </w:rPr>
            </w:pPr>
          </w:p>
        </w:tc>
        <w:tc>
          <w:tcPr>
            <w:tcW w:w="847" w:type="dxa"/>
            <w:tcBorders>
              <w:top w:val="single" w:sz="4" w:space="0" w:color="auto"/>
              <w:left w:val="single" w:sz="4" w:space="0" w:color="auto"/>
              <w:bottom w:val="single" w:sz="4" w:space="0" w:color="auto"/>
              <w:right w:val="single" w:sz="4" w:space="0" w:color="auto"/>
            </w:tcBorders>
          </w:tcPr>
          <w:p w:rsidR="001C6286" w:rsidRPr="001C6286" w:rsidRDefault="001C6286" w:rsidP="00EF3494">
            <w:pPr>
              <w:ind w:left="0" w:firstLine="0"/>
              <w:contextualSpacing/>
              <w:jc w:val="center"/>
              <w:rPr>
                <w:rFonts w:ascii="Times New Roman" w:eastAsia="Times New Roman" w:hAnsi="Times New Roman"/>
                <w:lang w:eastAsia="ru-RU"/>
              </w:rPr>
            </w:pPr>
            <w:r w:rsidRPr="001C6286">
              <w:rPr>
                <w:rFonts w:ascii="Times New Roman" w:eastAsia="Times New Roman" w:hAnsi="Times New Roman"/>
                <w:lang w:eastAsia="ru-RU"/>
              </w:rPr>
              <w:t>май</w:t>
            </w:r>
          </w:p>
          <w:p w:rsidR="00081A6F" w:rsidRPr="00294FCB" w:rsidRDefault="00D15490" w:rsidP="00EF3494">
            <w:pPr>
              <w:ind w:left="0"/>
              <w:contextualSpacing/>
              <w:jc w:val="center"/>
              <w:rPr>
                <w:rFonts w:ascii="Times New Roman" w:eastAsia="Times New Roman" w:hAnsi="Times New Roman"/>
                <w:lang w:eastAsia="ru-RU"/>
              </w:rPr>
            </w:pPr>
            <w:r w:rsidRPr="001C6286">
              <w:rPr>
                <w:rFonts w:ascii="Times New Roman" w:eastAsia="Times New Roman" w:hAnsi="Times New Roman"/>
                <w:lang w:eastAsia="ru-RU"/>
              </w:rPr>
              <w:t>2024</w:t>
            </w:r>
          </w:p>
        </w:tc>
      </w:tr>
    </w:tbl>
    <w:p w:rsidR="00081A6F" w:rsidRPr="00294FCB" w:rsidRDefault="00081A6F" w:rsidP="00A87E7B">
      <w:pPr>
        <w:ind w:left="0"/>
        <w:contextualSpacing/>
        <w:rPr>
          <w:rFonts w:ascii="Times New Roman" w:hAnsi="Times New Roman"/>
          <w:sz w:val="28"/>
          <w:szCs w:val="28"/>
        </w:rPr>
      </w:pPr>
    </w:p>
    <w:p w:rsidR="004B38B2" w:rsidRPr="00294FCB" w:rsidRDefault="004B38B2" w:rsidP="00A87E7B">
      <w:pPr>
        <w:ind w:left="0"/>
        <w:contextualSpacing/>
        <w:rPr>
          <w:rFonts w:ascii="Times New Roman" w:hAnsi="Times New Roman"/>
          <w:sz w:val="28"/>
          <w:szCs w:val="28"/>
        </w:rPr>
      </w:pPr>
    </w:p>
    <w:p w:rsidR="004B38B2" w:rsidRPr="00294FCB" w:rsidRDefault="002642CB" w:rsidP="00A87E7B">
      <w:pPr>
        <w:ind w:left="0"/>
        <w:contextualSpacing/>
        <w:rPr>
          <w:rFonts w:ascii="Times New Roman" w:hAnsi="Times New Roman"/>
          <w:b/>
          <w:bCs/>
          <w:sz w:val="28"/>
          <w:szCs w:val="28"/>
          <w:shd w:val="clear" w:color="auto" w:fill="FFFFFF"/>
        </w:rPr>
      </w:pPr>
      <w:r>
        <w:rPr>
          <w:rFonts w:ascii="Times New Roman" w:hAnsi="Times New Roman"/>
          <w:b/>
          <w:bCs/>
          <w:sz w:val="28"/>
          <w:szCs w:val="28"/>
          <w:shd w:val="clear" w:color="auto" w:fill="FFFFFF"/>
        </w:rPr>
        <w:br w:type="column"/>
      </w:r>
      <w:r w:rsidR="004B38B2" w:rsidRPr="00294FCB">
        <w:rPr>
          <w:rFonts w:ascii="Times New Roman" w:hAnsi="Times New Roman"/>
          <w:b/>
          <w:bCs/>
          <w:sz w:val="28"/>
          <w:szCs w:val="28"/>
          <w:shd w:val="clear" w:color="auto" w:fill="FFFFFF"/>
        </w:rPr>
        <w:lastRenderedPageBreak/>
        <w:t>3.2.2. Психолого-педагогические условия реализации основной образовательной программы основного общего образования</w:t>
      </w:r>
      <w:r w:rsidR="00745D9E">
        <w:rPr>
          <w:rFonts w:ascii="Times New Roman" w:hAnsi="Times New Roman"/>
          <w:b/>
          <w:bCs/>
          <w:sz w:val="28"/>
          <w:szCs w:val="28"/>
          <w:shd w:val="clear" w:color="auto" w:fill="FFFFFF"/>
        </w:rPr>
        <w:t>.</w:t>
      </w:r>
    </w:p>
    <w:p w:rsidR="004B38B2" w:rsidRPr="00294FCB" w:rsidRDefault="004B38B2" w:rsidP="00A87E7B">
      <w:pPr>
        <w:pStyle w:val="af6"/>
        <w:shd w:val="clear" w:color="auto" w:fill="FFFFFF"/>
        <w:spacing w:before="0" w:beforeAutospacing="0" w:after="0" w:afterAutospacing="0" w:line="360" w:lineRule="auto"/>
        <w:ind w:left="0"/>
        <w:contextualSpacing/>
        <w:rPr>
          <w:sz w:val="28"/>
          <w:szCs w:val="28"/>
        </w:rPr>
      </w:pPr>
      <w:r w:rsidRPr="00294FCB">
        <w:rPr>
          <w:sz w:val="28"/>
          <w:szCs w:val="28"/>
        </w:rPr>
        <w:t>Психолого-педагогические условия реализации основной образовательной программы основного общего образования по ФГОС должны обеспечивать:</w:t>
      </w:r>
    </w:p>
    <w:p w:rsidR="004B38B2" w:rsidRPr="00294FCB" w:rsidRDefault="004B38B2" w:rsidP="009C4917">
      <w:pPr>
        <w:pStyle w:val="af6"/>
        <w:numPr>
          <w:ilvl w:val="0"/>
          <w:numId w:val="250"/>
        </w:numPr>
        <w:shd w:val="clear" w:color="auto" w:fill="FFFFFF"/>
        <w:tabs>
          <w:tab w:val="clear" w:pos="720"/>
        </w:tabs>
        <w:spacing w:before="0" w:beforeAutospacing="0" w:after="0" w:afterAutospacing="0" w:line="360" w:lineRule="auto"/>
        <w:ind w:left="0" w:firstLine="709"/>
        <w:contextualSpacing/>
        <w:rPr>
          <w:sz w:val="28"/>
          <w:szCs w:val="28"/>
        </w:rPr>
      </w:pPr>
      <w:r w:rsidRPr="00294FCB">
        <w:rPr>
          <w:sz w:val="28"/>
          <w:szCs w:val="28"/>
        </w:rPr>
        <w:t>преемственность содержания и форм организации образовательного процесса по отношению к начальной ступени общего образования;</w:t>
      </w:r>
    </w:p>
    <w:p w:rsidR="004B38B2" w:rsidRPr="00294FCB" w:rsidRDefault="004B38B2" w:rsidP="009C4917">
      <w:pPr>
        <w:pStyle w:val="af6"/>
        <w:numPr>
          <w:ilvl w:val="0"/>
          <w:numId w:val="250"/>
        </w:numPr>
        <w:shd w:val="clear" w:color="auto" w:fill="FFFFFF"/>
        <w:tabs>
          <w:tab w:val="clear" w:pos="720"/>
        </w:tabs>
        <w:spacing w:before="0" w:beforeAutospacing="0" w:after="0" w:afterAutospacing="0" w:line="360" w:lineRule="auto"/>
        <w:ind w:left="0" w:firstLine="709"/>
        <w:contextualSpacing/>
        <w:rPr>
          <w:sz w:val="28"/>
          <w:szCs w:val="28"/>
        </w:rPr>
      </w:pPr>
      <w:r w:rsidRPr="00294FCB">
        <w:rPr>
          <w:sz w:val="28"/>
          <w:szCs w:val="28"/>
        </w:rPr>
        <w:t>учет специфики возрастного психофизического развития обучающихся, в том числе особенности перехода из младшего школьного возраста в подростковый;</w:t>
      </w:r>
    </w:p>
    <w:p w:rsidR="004B38B2" w:rsidRPr="00294FCB" w:rsidRDefault="004B38B2" w:rsidP="009C4917">
      <w:pPr>
        <w:pStyle w:val="af6"/>
        <w:numPr>
          <w:ilvl w:val="0"/>
          <w:numId w:val="250"/>
        </w:numPr>
        <w:shd w:val="clear" w:color="auto" w:fill="FFFFFF"/>
        <w:tabs>
          <w:tab w:val="clear" w:pos="720"/>
        </w:tabs>
        <w:spacing w:before="0" w:beforeAutospacing="0" w:after="0" w:afterAutospacing="0" w:line="360" w:lineRule="auto"/>
        <w:ind w:left="0" w:firstLine="709"/>
        <w:contextualSpacing/>
        <w:rPr>
          <w:sz w:val="28"/>
          <w:szCs w:val="28"/>
        </w:rPr>
      </w:pPr>
      <w:r w:rsidRPr="00294FCB">
        <w:rPr>
          <w:sz w:val="28"/>
          <w:szCs w:val="28"/>
        </w:rPr>
        <w:t>формирование и развитие психолого-педагогической компетенции обучающихся, педагогических и административных работников, родителей (законных представителей);</w:t>
      </w:r>
    </w:p>
    <w:p w:rsidR="004B38B2" w:rsidRPr="00294FCB" w:rsidRDefault="004B38B2" w:rsidP="009C4917">
      <w:pPr>
        <w:pStyle w:val="af6"/>
        <w:numPr>
          <w:ilvl w:val="0"/>
          <w:numId w:val="250"/>
        </w:numPr>
        <w:shd w:val="clear" w:color="auto" w:fill="FFFFFF"/>
        <w:tabs>
          <w:tab w:val="clear" w:pos="720"/>
        </w:tabs>
        <w:spacing w:before="0" w:beforeAutospacing="0" w:after="0" w:afterAutospacing="0" w:line="360" w:lineRule="auto"/>
        <w:ind w:left="0" w:firstLine="709"/>
        <w:contextualSpacing/>
        <w:rPr>
          <w:sz w:val="28"/>
          <w:szCs w:val="28"/>
        </w:rPr>
      </w:pPr>
      <w:r w:rsidRPr="00294FCB">
        <w:rPr>
          <w:sz w:val="28"/>
          <w:szCs w:val="28"/>
        </w:rPr>
        <w:t>вариативность направлений и форм психолого-педагогического сопровождения участников образовательного процесса;</w:t>
      </w:r>
    </w:p>
    <w:p w:rsidR="004B38B2" w:rsidRPr="00294FCB" w:rsidRDefault="004B38B2" w:rsidP="009C4917">
      <w:pPr>
        <w:pStyle w:val="af6"/>
        <w:numPr>
          <w:ilvl w:val="0"/>
          <w:numId w:val="250"/>
        </w:numPr>
        <w:shd w:val="clear" w:color="auto" w:fill="FFFFFF"/>
        <w:tabs>
          <w:tab w:val="clear" w:pos="720"/>
        </w:tabs>
        <w:spacing w:before="0" w:beforeAutospacing="0" w:after="0" w:afterAutospacing="0" w:line="360" w:lineRule="auto"/>
        <w:ind w:left="0" w:firstLine="709"/>
        <w:contextualSpacing/>
        <w:rPr>
          <w:sz w:val="28"/>
          <w:szCs w:val="28"/>
        </w:rPr>
      </w:pPr>
      <w:r w:rsidRPr="00294FCB">
        <w:rPr>
          <w:sz w:val="28"/>
          <w:szCs w:val="28"/>
        </w:rPr>
        <w:t>дифференциацию уровней психолого-педагогического сопровождения.</w:t>
      </w:r>
    </w:p>
    <w:p w:rsidR="004B38B2" w:rsidRPr="00294FCB" w:rsidRDefault="004B38B2" w:rsidP="00A87E7B">
      <w:pPr>
        <w:pStyle w:val="af6"/>
        <w:shd w:val="clear" w:color="auto" w:fill="FFFFFF"/>
        <w:spacing w:before="0" w:beforeAutospacing="0" w:after="0" w:afterAutospacing="0" w:line="360" w:lineRule="auto"/>
        <w:ind w:left="0"/>
        <w:contextualSpacing/>
        <w:rPr>
          <w:b/>
          <w:sz w:val="28"/>
          <w:szCs w:val="28"/>
        </w:rPr>
      </w:pPr>
      <w:r w:rsidRPr="00294FCB">
        <w:rPr>
          <w:b/>
          <w:sz w:val="28"/>
          <w:szCs w:val="28"/>
        </w:rPr>
        <w:t>Психолого-педагогическое сопровождение участников образовательного процесса на основной ступени общего образования</w:t>
      </w:r>
    </w:p>
    <w:p w:rsidR="004B38B2" w:rsidRPr="00294FCB" w:rsidRDefault="004B38B2" w:rsidP="00A87E7B">
      <w:pPr>
        <w:ind w:left="0"/>
        <w:contextualSpacing/>
        <w:rPr>
          <w:rFonts w:ascii="Times New Roman" w:eastAsia="Times New Roman" w:hAnsi="Times New Roman"/>
          <w:color w:val="000000"/>
          <w:sz w:val="28"/>
          <w:szCs w:val="28"/>
          <w:shd w:val="clear" w:color="auto" w:fill="FFFFFF"/>
          <w:lang w:eastAsia="ru-RU"/>
        </w:rPr>
      </w:pPr>
      <w:r w:rsidRPr="00294FCB">
        <w:rPr>
          <w:rFonts w:ascii="Times New Roman" w:eastAsia="Times New Roman" w:hAnsi="Times New Roman"/>
          <w:color w:val="000000"/>
          <w:sz w:val="28"/>
          <w:szCs w:val="28"/>
          <w:shd w:val="clear" w:color="auto" w:fill="FFFFFF"/>
          <w:lang w:eastAsia="ru-RU"/>
        </w:rPr>
        <w:t>Преемственность содержания и форм организации образовательной деятельности по отношению к уровню начального общего образования с учетом специфики возрастного психофизического развития учащихся, в том числе особенностей перехода из младшего школьного возраста в подростковый, включают: </w:t>
      </w:r>
    </w:p>
    <w:p w:rsidR="004B38B2" w:rsidRPr="00294FCB" w:rsidRDefault="004B38B2" w:rsidP="009C4917">
      <w:pPr>
        <w:pStyle w:val="a3"/>
        <w:numPr>
          <w:ilvl w:val="0"/>
          <w:numId w:val="246"/>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color w:val="000000"/>
          <w:sz w:val="28"/>
          <w:szCs w:val="28"/>
        </w:rPr>
        <w:t>учебное сотрудничество, </w:t>
      </w:r>
    </w:p>
    <w:p w:rsidR="004B38B2" w:rsidRPr="00294FCB" w:rsidRDefault="004B38B2" w:rsidP="009C4917">
      <w:pPr>
        <w:pStyle w:val="a3"/>
        <w:numPr>
          <w:ilvl w:val="0"/>
          <w:numId w:val="246"/>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color w:val="000000"/>
          <w:sz w:val="28"/>
          <w:szCs w:val="28"/>
        </w:rPr>
        <w:t>совместную деятельность, </w:t>
      </w:r>
    </w:p>
    <w:p w:rsidR="004B38B2" w:rsidRPr="00294FCB" w:rsidRDefault="004B38B2" w:rsidP="009C4917">
      <w:pPr>
        <w:pStyle w:val="a3"/>
        <w:numPr>
          <w:ilvl w:val="0"/>
          <w:numId w:val="246"/>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color w:val="000000"/>
          <w:sz w:val="28"/>
          <w:szCs w:val="28"/>
        </w:rPr>
        <w:t>разновозрастное сотрудничество, </w:t>
      </w:r>
    </w:p>
    <w:p w:rsidR="004B38B2" w:rsidRPr="00294FCB" w:rsidRDefault="004B38B2" w:rsidP="009C4917">
      <w:pPr>
        <w:pStyle w:val="a3"/>
        <w:numPr>
          <w:ilvl w:val="0"/>
          <w:numId w:val="246"/>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color w:val="000000"/>
          <w:sz w:val="28"/>
          <w:szCs w:val="28"/>
        </w:rPr>
        <w:t>дискуссию, </w:t>
      </w:r>
    </w:p>
    <w:p w:rsidR="004B38B2" w:rsidRPr="00294FCB" w:rsidRDefault="004B38B2" w:rsidP="009C4917">
      <w:pPr>
        <w:pStyle w:val="a3"/>
        <w:numPr>
          <w:ilvl w:val="0"/>
          <w:numId w:val="246"/>
        </w:numPr>
        <w:spacing w:line="360" w:lineRule="auto"/>
        <w:ind w:left="0" w:firstLine="709"/>
        <w:rPr>
          <w:rFonts w:ascii="Times New Roman" w:eastAsia="Times New Roman" w:hAnsi="Times New Roman"/>
          <w:color w:val="000000"/>
          <w:sz w:val="28"/>
          <w:szCs w:val="28"/>
        </w:rPr>
      </w:pPr>
      <w:r w:rsidRPr="00294FCB">
        <w:rPr>
          <w:rFonts w:ascii="Times New Roman" w:eastAsia="Times New Roman" w:hAnsi="Times New Roman"/>
          <w:color w:val="000000"/>
          <w:sz w:val="28"/>
          <w:szCs w:val="28"/>
        </w:rPr>
        <w:t>тренинги,</w:t>
      </w:r>
    </w:p>
    <w:p w:rsidR="004B38B2" w:rsidRPr="00294FCB" w:rsidRDefault="004B38B2" w:rsidP="009C4917">
      <w:pPr>
        <w:pStyle w:val="a3"/>
        <w:numPr>
          <w:ilvl w:val="0"/>
          <w:numId w:val="246"/>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color w:val="000000"/>
          <w:sz w:val="28"/>
          <w:szCs w:val="28"/>
        </w:rPr>
        <w:t>групповую игру, </w:t>
      </w:r>
    </w:p>
    <w:p w:rsidR="004B38B2" w:rsidRPr="00294FCB" w:rsidRDefault="004B38B2" w:rsidP="009C4917">
      <w:pPr>
        <w:pStyle w:val="a3"/>
        <w:numPr>
          <w:ilvl w:val="0"/>
          <w:numId w:val="246"/>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color w:val="000000"/>
          <w:sz w:val="28"/>
          <w:szCs w:val="28"/>
        </w:rPr>
        <w:lastRenderedPageBreak/>
        <w:t>освоение культуры аргументации, </w:t>
      </w:r>
    </w:p>
    <w:p w:rsidR="004B38B2" w:rsidRPr="00294FCB" w:rsidRDefault="004B38B2" w:rsidP="009C4917">
      <w:pPr>
        <w:pStyle w:val="a3"/>
        <w:numPr>
          <w:ilvl w:val="0"/>
          <w:numId w:val="246"/>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color w:val="000000"/>
          <w:sz w:val="28"/>
          <w:szCs w:val="28"/>
        </w:rPr>
        <w:t>рефлексию, </w:t>
      </w:r>
    </w:p>
    <w:p w:rsidR="004B38B2" w:rsidRPr="00294FCB" w:rsidRDefault="004B38B2" w:rsidP="009C4917">
      <w:pPr>
        <w:pStyle w:val="a3"/>
        <w:numPr>
          <w:ilvl w:val="0"/>
          <w:numId w:val="246"/>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color w:val="000000"/>
          <w:sz w:val="28"/>
          <w:szCs w:val="28"/>
        </w:rPr>
        <w:t>педагогическое общение,</w:t>
      </w:r>
    </w:p>
    <w:p w:rsidR="004B38B2" w:rsidRPr="00294FCB" w:rsidRDefault="004B38B2" w:rsidP="009C4917">
      <w:pPr>
        <w:pStyle w:val="a3"/>
        <w:numPr>
          <w:ilvl w:val="0"/>
          <w:numId w:val="246"/>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color w:val="000000"/>
          <w:sz w:val="28"/>
          <w:szCs w:val="28"/>
        </w:rPr>
        <w:t>информационно-методическое обеспечение образовательной деятельности.</w:t>
      </w:r>
    </w:p>
    <w:p w:rsidR="004B38B2" w:rsidRPr="00294FCB" w:rsidRDefault="004B38B2" w:rsidP="00A87E7B">
      <w:pPr>
        <w:ind w:left="0"/>
        <w:contextualSpacing/>
        <w:rPr>
          <w:rFonts w:ascii="Times New Roman" w:eastAsia="Times New Roman" w:hAnsi="Times New Roman"/>
          <w:color w:val="000000"/>
          <w:sz w:val="28"/>
          <w:szCs w:val="28"/>
          <w:shd w:val="clear" w:color="auto" w:fill="FFFFFF"/>
          <w:lang w:eastAsia="ru-RU"/>
        </w:rPr>
      </w:pPr>
      <w:r w:rsidRPr="00294FCB">
        <w:rPr>
          <w:rFonts w:ascii="Times New Roman" w:eastAsia="Times New Roman" w:hAnsi="Times New Roman"/>
          <w:color w:val="000000"/>
          <w:sz w:val="28"/>
          <w:szCs w:val="28"/>
          <w:shd w:val="clear" w:color="auto" w:fill="FFFFFF"/>
          <w:lang w:eastAsia="ru-RU"/>
        </w:rPr>
        <w:t>При организации психолого-педагогического сопровождения участников образовательных отношений на уровне ООО выделяются следующие уровни психолого-педагогического сопровождения: </w:t>
      </w:r>
    </w:p>
    <w:p w:rsidR="004B38B2" w:rsidRPr="00294FCB" w:rsidRDefault="004B38B2" w:rsidP="009C4917">
      <w:pPr>
        <w:pStyle w:val="a3"/>
        <w:numPr>
          <w:ilvl w:val="0"/>
          <w:numId w:val="247"/>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color w:val="000000"/>
          <w:sz w:val="28"/>
          <w:szCs w:val="28"/>
        </w:rPr>
        <w:t>индивидуальное, </w:t>
      </w:r>
    </w:p>
    <w:p w:rsidR="004B38B2" w:rsidRPr="00294FCB" w:rsidRDefault="004B38B2" w:rsidP="009C4917">
      <w:pPr>
        <w:pStyle w:val="a3"/>
        <w:numPr>
          <w:ilvl w:val="0"/>
          <w:numId w:val="247"/>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color w:val="000000"/>
          <w:sz w:val="28"/>
          <w:szCs w:val="28"/>
        </w:rPr>
        <w:t>групповое, </w:t>
      </w:r>
    </w:p>
    <w:p w:rsidR="004B38B2" w:rsidRPr="00294FCB" w:rsidRDefault="004B38B2" w:rsidP="009C4917">
      <w:pPr>
        <w:pStyle w:val="a3"/>
        <w:numPr>
          <w:ilvl w:val="0"/>
          <w:numId w:val="247"/>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color w:val="000000"/>
          <w:sz w:val="28"/>
          <w:szCs w:val="28"/>
        </w:rPr>
        <w:t>на уровне класса, </w:t>
      </w:r>
    </w:p>
    <w:p w:rsidR="004B38B2" w:rsidRPr="00294FCB" w:rsidRDefault="004B38B2" w:rsidP="009C4917">
      <w:pPr>
        <w:pStyle w:val="a3"/>
        <w:numPr>
          <w:ilvl w:val="0"/>
          <w:numId w:val="247"/>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color w:val="000000"/>
          <w:sz w:val="28"/>
          <w:szCs w:val="28"/>
        </w:rPr>
        <w:t>на уровне образовательного учреждения. </w:t>
      </w:r>
    </w:p>
    <w:p w:rsidR="004B38B2" w:rsidRPr="00294FCB" w:rsidRDefault="004B38B2" w:rsidP="00A87E7B">
      <w:pPr>
        <w:ind w:left="0"/>
        <w:contextualSpacing/>
        <w:rPr>
          <w:rFonts w:ascii="Times New Roman" w:eastAsia="Times New Roman" w:hAnsi="Times New Roman"/>
          <w:color w:val="000000"/>
          <w:sz w:val="28"/>
          <w:szCs w:val="28"/>
          <w:shd w:val="clear" w:color="auto" w:fill="FFFFFF"/>
          <w:lang w:eastAsia="ru-RU"/>
        </w:rPr>
      </w:pPr>
      <w:r w:rsidRPr="00294FCB">
        <w:rPr>
          <w:rFonts w:ascii="Times New Roman" w:eastAsia="Times New Roman" w:hAnsi="Times New Roman"/>
          <w:color w:val="000000"/>
          <w:sz w:val="28"/>
          <w:szCs w:val="28"/>
          <w:shd w:val="clear" w:color="auto" w:fill="FFFFFF"/>
          <w:lang w:eastAsia="ru-RU"/>
        </w:rPr>
        <w:t>Основные формы психолого-педагогического сопровождения:</w:t>
      </w:r>
    </w:p>
    <w:p w:rsidR="004B38B2" w:rsidRPr="00294FCB" w:rsidRDefault="004B38B2" w:rsidP="009C4917">
      <w:pPr>
        <w:pStyle w:val="a3"/>
        <w:numPr>
          <w:ilvl w:val="0"/>
          <w:numId w:val="248"/>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color w:val="000000"/>
          <w:sz w:val="28"/>
          <w:szCs w:val="28"/>
        </w:rPr>
        <w:t>диагностика, направленная на определение особенностей статуса учащегося, которая проводится на этапе перехода учащегося на следующий уровень образования и в конце каждого учебного года;</w:t>
      </w:r>
    </w:p>
    <w:p w:rsidR="004B38B2" w:rsidRPr="00294FCB" w:rsidRDefault="004B38B2" w:rsidP="009C4917">
      <w:pPr>
        <w:pStyle w:val="a3"/>
        <w:numPr>
          <w:ilvl w:val="0"/>
          <w:numId w:val="248"/>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color w:val="000000"/>
          <w:sz w:val="28"/>
          <w:szCs w:val="28"/>
        </w:rPr>
        <w:t>консультирование педагогов и родителей (законных представителей) учащихся, которое осуществляется учителем и педагогом-психологом с учетом результатов диагностики, а также администрацией образовательного учреждения;</w:t>
      </w:r>
    </w:p>
    <w:p w:rsidR="004B38B2" w:rsidRPr="00294FCB" w:rsidRDefault="004B38B2" w:rsidP="009C4917">
      <w:pPr>
        <w:pStyle w:val="a3"/>
        <w:numPr>
          <w:ilvl w:val="0"/>
          <w:numId w:val="248"/>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color w:val="000000"/>
          <w:sz w:val="28"/>
          <w:szCs w:val="28"/>
        </w:rPr>
        <w:t>профилактика, экспертиза, развивающая работа, просвещение, коррекционная работа, осуществляемая в течение всего учебного времени.</w:t>
      </w:r>
    </w:p>
    <w:p w:rsidR="004B38B2" w:rsidRPr="00294FCB" w:rsidRDefault="004B38B2" w:rsidP="00A87E7B">
      <w:pPr>
        <w:ind w:left="0"/>
        <w:contextualSpacing/>
        <w:rPr>
          <w:rFonts w:ascii="Times New Roman" w:eastAsia="Times New Roman" w:hAnsi="Times New Roman"/>
          <w:color w:val="000000"/>
          <w:sz w:val="28"/>
          <w:szCs w:val="28"/>
          <w:lang w:eastAsia="ru-RU"/>
        </w:rPr>
      </w:pPr>
      <w:r w:rsidRPr="00294FCB">
        <w:rPr>
          <w:rFonts w:ascii="Times New Roman" w:eastAsia="Times New Roman" w:hAnsi="Times New Roman"/>
          <w:color w:val="000000"/>
          <w:sz w:val="28"/>
          <w:szCs w:val="28"/>
          <w:shd w:val="clear" w:color="auto" w:fill="FFFFFF"/>
          <w:lang w:eastAsia="ru-RU"/>
        </w:rPr>
        <w:t>К основным направлениям психолого-педагогического сопровождения относятся:</w:t>
      </w:r>
    </w:p>
    <w:p w:rsidR="004B38B2" w:rsidRPr="00294FCB" w:rsidRDefault="004B38B2" w:rsidP="009C4917">
      <w:pPr>
        <w:pStyle w:val="a3"/>
        <w:numPr>
          <w:ilvl w:val="0"/>
          <w:numId w:val="249"/>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color w:val="000000"/>
          <w:sz w:val="28"/>
          <w:szCs w:val="28"/>
        </w:rPr>
        <w:t>сохранение и укрепление психологического здоровья;</w:t>
      </w:r>
    </w:p>
    <w:p w:rsidR="004B38B2" w:rsidRPr="00294FCB" w:rsidRDefault="004B38B2" w:rsidP="009C4917">
      <w:pPr>
        <w:pStyle w:val="a3"/>
        <w:numPr>
          <w:ilvl w:val="0"/>
          <w:numId w:val="249"/>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color w:val="000000"/>
          <w:sz w:val="28"/>
          <w:szCs w:val="28"/>
        </w:rPr>
        <w:t>мониторинг возможностей и способностей учащихся;</w:t>
      </w:r>
    </w:p>
    <w:p w:rsidR="004B38B2" w:rsidRPr="00294FCB" w:rsidRDefault="004B38B2" w:rsidP="009C4917">
      <w:pPr>
        <w:pStyle w:val="a3"/>
        <w:numPr>
          <w:ilvl w:val="0"/>
          <w:numId w:val="249"/>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color w:val="000000"/>
          <w:sz w:val="28"/>
          <w:szCs w:val="28"/>
        </w:rPr>
        <w:t>психолого-педагогическую поддержка участников олимпиадного движения;</w:t>
      </w:r>
    </w:p>
    <w:p w:rsidR="004B38B2" w:rsidRPr="00294FCB" w:rsidRDefault="004B38B2" w:rsidP="009C4917">
      <w:pPr>
        <w:pStyle w:val="a3"/>
        <w:numPr>
          <w:ilvl w:val="0"/>
          <w:numId w:val="249"/>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color w:val="000000"/>
          <w:sz w:val="28"/>
          <w:szCs w:val="28"/>
        </w:rPr>
        <w:lastRenderedPageBreak/>
        <w:t>формирование у учащихся понимания ценности здоровья и безопасного образа жизни;</w:t>
      </w:r>
    </w:p>
    <w:p w:rsidR="004B38B2" w:rsidRPr="00294FCB" w:rsidRDefault="004B38B2" w:rsidP="009C4917">
      <w:pPr>
        <w:pStyle w:val="a3"/>
        <w:numPr>
          <w:ilvl w:val="0"/>
          <w:numId w:val="249"/>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color w:val="000000"/>
          <w:sz w:val="28"/>
          <w:szCs w:val="28"/>
        </w:rPr>
        <w:t>развитие экологической культуры;</w:t>
      </w:r>
    </w:p>
    <w:p w:rsidR="004B38B2" w:rsidRPr="00294FCB" w:rsidRDefault="004B38B2" w:rsidP="009C4917">
      <w:pPr>
        <w:pStyle w:val="a3"/>
        <w:numPr>
          <w:ilvl w:val="0"/>
          <w:numId w:val="249"/>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color w:val="000000"/>
          <w:sz w:val="28"/>
          <w:szCs w:val="28"/>
        </w:rPr>
        <w:t>выявление и поддержка детей с особыми образовательными потребностями и ОВЗ;</w:t>
      </w:r>
    </w:p>
    <w:p w:rsidR="004B38B2" w:rsidRPr="00294FCB" w:rsidRDefault="004B38B2" w:rsidP="009C4917">
      <w:pPr>
        <w:pStyle w:val="a3"/>
        <w:numPr>
          <w:ilvl w:val="0"/>
          <w:numId w:val="249"/>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color w:val="000000"/>
          <w:sz w:val="28"/>
          <w:szCs w:val="28"/>
        </w:rPr>
        <w:t>формирование коммуникативных навыков в разновозрастной среде и среде сверстников;</w:t>
      </w:r>
    </w:p>
    <w:p w:rsidR="004B38B2" w:rsidRPr="00294FCB" w:rsidRDefault="004B38B2" w:rsidP="009C4917">
      <w:pPr>
        <w:pStyle w:val="a3"/>
        <w:numPr>
          <w:ilvl w:val="0"/>
          <w:numId w:val="249"/>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color w:val="000000"/>
          <w:sz w:val="28"/>
          <w:szCs w:val="28"/>
        </w:rPr>
        <w:t>поддержка детских объединений и ученического самоуправления;</w:t>
      </w:r>
    </w:p>
    <w:p w:rsidR="004B38B2" w:rsidRPr="00294FCB" w:rsidRDefault="004B38B2" w:rsidP="009C4917">
      <w:pPr>
        <w:pStyle w:val="a3"/>
        <w:numPr>
          <w:ilvl w:val="0"/>
          <w:numId w:val="249"/>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color w:val="000000"/>
          <w:sz w:val="28"/>
          <w:szCs w:val="28"/>
        </w:rPr>
        <w:t>выявление и поддержка одаренных детей.</w:t>
      </w:r>
    </w:p>
    <w:p w:rsidR="004B38B2" w:rsidRPr="00294FCB" w:rsidRDefault="004B38B2" w:rsidP="00A87E7B">
      <w:pPr>
        <w:ind w:left="0"/>
        <w:contextualSpacing/>
        <w:rPr>
          <w:rFonts w:ascii="Times New Roman" w:eastAsia="Times New Roman" w:hAnsi="Times New Roman"/>
          <w:color w:val="000000"/>
          <w:sz w:val="28"/>
          <w:szCs w:val="28"/>
          <w:lang w:eastAsia="ru-RU"/>
        </w:rPr>
      </w:pPr>
      <w:r w:rsidRPr="00294FCB">
        <w:rPr>
          <w:rFonts w:ascii="Times New Roman" w:eastAsia="Times New Roman" w:hAnsi="Times New Roman"/>
          <w:color w:val="000000"/>
          <w:sz w:val="28"/>
          <w:szCs w:val="28"/>
          <w:shd w:val="clear" w:color="auto" w:fill="FFFFFF"/>
          <w:lang w:eastAsia="ru-RU"/>
        </w:rPr>
        <w:t>Для оценки профессиональной деятельности педагога в образовательном учреждении используются различные методы оценки психолого-педагогической компетентности участников образовательных отношений: </w:t>
      </w:r>
    </w:p>
    <w:p w:rsidR="004B38B2" w:rsidRPr="00294FCB" w:rsidRDefault="004B38B2" w:rsidP="009C4917">
      <w:pPr>
        <w:pStyle w:val="a3"/>
        <w:numPr>
          <w:ilvl w:val="0"/>
          <w:numId w:val="251"/>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color w:val="000000"/>
          <w:sz w:val="28"/>
          <w:szCs w:val="28"/>
        </w:rPr>
        <w:t>методы оценки уровня удовлетворенности учащимися и их родителями (законными представителями) качеством предоставления образовательных услуг) (стандартизированные анкеты);</w:t>
      </w:r>
    </w:p>
    <w:p w:rsidR="004B38B2" w:rsidRPr="00294FCB" w:rsidRDefault="004B38B2" w:rsidP="009C4917">
      <w:pPr>
        <w:pStyle w:val="a3"/>
        <w:numPr>
          <w:ilvl w:val="0"/>
          <w:numId w:val="251"/>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color w:val="000000"/>
          <w:sz w:val="28"/>
          <w:szCs w:val="28"/>
        </w:rPr>
        <w:t>методы изучения уровня учебной мотивации и отношения учащихся к школе (анкеты и психодиагностические методики);</w:t>
      </w:r>
    </w:p>
    <w:p w:rsidR="004B38B2" w:rsidRPr="00294FCB" w:rsidRDefault="004B38B2" w:rsidP="009C4917">
      <w:pPr>
        <w:pStyle w:val="a3"/>
        <w:numPr>
          <w:ilvl w:val="0"/>
          <w:numId w:val="251"/>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color w:val="000000"/>
          <w:sz w:val="28"/>
          <w:szCs w:val="28"/>
        </w:rPr>
        <w:t>методы изучения особенностей психоэмоционального состояния учащихся в школе (анкеты и психодиагностические методики);</w:t>
      </w:r>
    </w:p>
    <w:p w:rsidR="004B38B2" w:rsidRPr="00294FCB" w:rsidRDefault="004B38B2" w:rsidP="009C4917">
      <w:pPr>
        <w:pStyle w:val="a3"/>
        <w:numPr>
          <w:ilvl w:val="0"/>
          <w:numId w:val="251"/>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color w:val="000000"/>
          <w:sz w:val="28"/>
          <w:szCs w:val="28"/>
        </w:rPr>
        <w:t>методы оценки уровня готовности учащихся 9-х классов к прохождению ГИА (анкеты для определения уровня психологической готовности к ОГЭ);</w:t>
      </w:r>
    </w:p>
    <w:p w:rsidR="004B38B2" w:rsidRPr="00294FCB" w:rsidRDefault="004B38B2" w:rsidP="009C4917">
      <w:pPr>
        <w:pStyle w:val="a3"/>
        <w:numPr>
          <w:ilvl w:val="0"/>
          <w:numId w:val="251"/>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color w:val="000000"/>
          <w:sz w:val="28"/>
          <w:szCs w:val="28"/>
        </w:rPr>
        <w:t>психологическая экспертиза рабочих программ учебных предметов и планов воспитательной работы классных руководителей;</w:t>
      </w:r>
    </w:p>
    <w:p w:rsidR="004B38B2" w:rsidRPr="00294FCB" w:rsidRDefault="004B38B2" w:rsidP="009C4917">
      <w:pPr>
        <w:pStyle w:val="a3"/>
        <w:numPr>
          <w:ilvl w:val="0"/>
          <w:numId w:val="251"/>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color w:val="000000"/>
          <w:sz w:val="28"/>
          <w:szCs w:val="28"/>
        </w:rPr>
        <w:t>оценка динамики формирования и развития УУД (анализ результатов</w:t>
      </w:r>
    </w:p>
    <w:p w:rsidR="004B38B2" w:rsidRPr="00294FCB" w:rsidRDefault="004B38B2" w:rsidP="009C4917">
      <w:pPr>
        <w:pStyle w:val="a3"/>
        <w:numPr>
          <w:ilvl w:val="0"/>
          <w:numId w:val="251"/>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color w:val="000000"/>
          <w:sz w:val="28"/>
          <w:szCs w:val="28"/>
        </w:rPr>
        <w:t>психолого-педагогического мониторинга, комплексной контрольной работы);</w:t>
      </w:r>
    </w:p>
    <w:p w:rsidR="004B38B2" w:rsidRPr="00294FCB" w:rsidRDefault="004B38B2" w:rsidP="009C4917">
      <w:pPr>
        <w:pStyle w:val="a3"/>
        <w:numPr>
          <w:ilvl w:val="0"/>
          <w:numId w:val="251"/>
        </w:numPr>
        <w:spacing w:line="360" w:lineRule="auto"/>
        <w:ind w:left="0" w:firstLine="709"/>
        <w:rPr>
          <w:rFonts w:ascii="Times New Roman" w:eastAsia="Times New Roman" w:hAnsi="Times New Roman"/>
          <w:sz w:val="28"/>
          <w:szCs w:val="28"/>
        </w:rPr>
      </w:pPr>
      <w:r w:rsidRPr="00294FCB">
        <w:rPr>
          <w:rFonts w:ascii="Times New Roman" w:eastAsia="Times New Roman" w:hAnsi="Times New Roman"/>
          <w:color w:val="000000"/>
          <w:sz w:val="28"/>
          <w:szCs w:val="28"/>
        </w:rPr>
        <w:lastRenderedPageBreak/>
        <w:t>методы самооценки педагогами успешности собственной деятельности при прохождении процедуры аттестации.</w:t>
      </w:r>
    </w:p>
    <w:p w:rsidR="004B38B2" w:rsidRPr="00294FCB" w:rsidRDefault="004B38B2" w:rsidP="00A87E7B">
      <w:pPr>
        <w:pStyle w:val="3"/>
        <w:spacing w:before="0" w:beforeAutospacing="0" w:after="0" w:afterAutospacing="0" w:line="360" w:lineRule="auto"/>
        <w:ind w:left="0"/>
        <w:contextualSpacing/>
        <w:rPr>
          <w:szCs w:val="28"/>
        </w:rPr>
      </w:pPr>
      <w:bookmarkStart w:id="72" w:name="_Toc410654079"/>
      <w:bookmarkStart w:id="73" w:name="_Toc409691738"/>
      <w:bookmarkStart w:id="74" w:name="_Toc414553288"/>
      <w:r w:rsidRPr="00294FCB">
        <w:rPr>
          <w:szCs w:val="28"/>
        </w:rPr>
        <w:t>3.2.3. Финансово-экономические условия реализации образовательной</w:t>
      </w:r>
      <w:bookmarkStart w:id="75" w:name="_Toc410654080"/>
      <w:bookmarkEnd w:id="72"/>
      <w:r w:rsidRPr="00294FCB">
        <w:rPr>
          <w:szCs w:val="28"/>
        </w:rPr>
        <w:t xml:space="preserve"> программы основного общего образования</w:t>
      </w:r>
      <w:bookmarkEnd w:id="73"/>
      <w:bookmarkEnd w:id="74"/>
      <w:bookmarkEnd w:id="75"/>
      <w:r w:rsidR="00745D9E">
        <w:rPr>
          <w:szCs w:val="28"/>
        </w:rPr>
        <w:t>.</w:t>
      </w:r>
    </w:p>
    <w:p w:rsidR="004B38B2" w:rsidRPr="00294FCB" w:rsidRDefault="004B38B2" w:rsidP="00A87E7B">
      <w:pPr>
        <w:ind w:left="0"/>
        <w:contextualSpacing/>
        <w:rPr>
          <w:rFonts w:ascii="Times New Roman" w:hAnsi="Times New Roman"/>
          <w:sz w:val="28"/>
          <w:szCs w:val="28"/>
        </w:rPr>
      </w:pPr>
      <w:r w:rsidRPr="00294FCB">
        <w:rPr>
          <w:rFonts w:ascii="Times New Roman" w:hAnsi="Times New Roman"/>
          <w:sz w:val="28"/>
          <w:szCs w:val="28"/>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образовательной организации. </w:t>
      </w:r>
    </w:p>
    <w:p w:rsidR="004B38B2" w:rsidRPr="00294FCB" w:rsidRDefault="004B38B2" w:rsidP="00A87E7B">
      <w:pPr>
        <w:ind w:left="0"/>
        <w:contextualSpacing/>
        <w:rPr>
          <w:rFonts w:ascii="Times New Roman" w:hAnsi="Times New Roman"/>
          <w:sz w:val="28"/>
          <w:szCs w:val="28"/>
        </w:rPr>
      </w:pPr>
      <w:r w:rsidRPr="00294FCB">
        <w:rPr>
          <w:rFonts w:ascii="Times New Roman" w:hAnsi="Times New Roman"/>
          <w:sz w:val="28"/>
          <w:szCs w:val="28"/>
        </w:rPr>
        <w:t>Муниципальное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4B38B2" w:rsidRPr="00294FCB" w:rsidRDefault="004B38B2" w:rsidP="00A87E7B">
      <w:pPr>
        <w:ind w:left="0"/>
        <w:contextualSpacing/>
        <w:rPr>
          <w:rFonts w:ascii="Times New Roman" w:hAnsi="Times New Roman"/>
          <w:sz w:val="28"/>
          <w:szCs w:val="28"/>
        </w:rPr>
      </w:pPr>
      <w:r w:rsidRPr="00294FCB">
        <w:rPr>
          <w:rFonts w:ascii="Times New Roman" w:hAnsi="Times New Roman"/>
          <w:sz w:val="28"/>
          <w:szCs w:val="28"/>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4B38B2" w:rsidRPr="00294FCB" w:rsidRDefault="004B38B2" w:rsidP="00A87E7B">
      <w:pPr>
        <w:ind w:left="0"/>
        <w:contextualSpacing/>
        <w:rPr>
          <w:rFonts w:ascii="Times New Roman" w:hAnsi="Times New Roman"/>
          <w:sz w:val="28"/>
          <w:szCs w:val="28"/>
        </w:rPr>
      </w:pPr>
      <w:r w:rsidRPr="00294FCB">
        <w:rPr>
          <w:rFonts w:ascii="Times New Roman" w:hAnsi="Times New Roman"/>
          <w:sz w:val="28"/>
          <w:szCs w:val="28"/>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4B38B2" w:rsidRPr="00294FCB" w:rsidRDefault="004B38B2" w:rsidP="00A87E7B">
      <w:pPr>
        <w:ind w:left="0"/>
        <w:contextualSpacing/>
        <w:rPr>
          <w:rFonts w:ascii="Times New Roman" w:hAnsi="Times New Roman"/>
          <w:sz w:val="28"/>
          <w:szCs w:val="28"/>
        </w:rPr>
      </w:pPr>
      <w:r w:rsidRPr="00294FCB">
        <w:rPr>
          <w:rFonts w:ascii="Times New Roman" w:hAnsi="Times New Roman"/>
          <w:sz w:val="28"/>
          <w:szCs w:val="28"/>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4B38B2" w:rsidRPr="00294FCB" w:rsidRDefault="004B38B2" w:rsidP="009C4917">
      <w:pPr>
        <w:numPr>
          <w:ilvl w:val="0"/>
          <w:numId w:val="254"/>
        </w:numPr>
        <w:ind w:left="0" w:firstLine="709"/>
        <w:contextualSpacing/>
        <w:rPr>
          <w:rFonts w:ascii="Times New Roman" w:hAnsi="Times New Roman"/>
          <w:sz w:val="28"/>
          <w:szCs w:val="28"/>
        </w:rPr>
      </w:pPr>
      <w:r w:rsidRPr="00294FCB">
        <w:rPr>
          <w:rFonts w:ascii="Times New Roman" w:hAnsi="Times New Roman"/>
          <w:sz w:val="28"/>
          <w:szCs w:val="28"/>
        </w:rPr>
        <w:lastRenderedPageBreak/>
        <w:t>расходы на оплату труда работников, реализующих образовательную программу основного общего образования, с учетом районных коэффициентов к заработной плате, а также отчисления;</w:t>
      </w:r>
    </w:p>
    <w:p w:rsidR="004B38B2" w:rsidRPr="00294FCB" w:rsidRDefault="004B38B2" w:rsidP="009C4917">
      <w:pPr>
        <w:numPr>
          <w:ilvl w:val="0"/>
          <w:numId w:val="254"/>
        </w:numPr>
        <w:ind w:left="0" w:firstLine="709"/>
        <w:contextualSpacing/>
        <w:rPr>
          <w:rFonts w:ascii="Times New Roman" w:hAnsi="Times New Roman"/>
          <w:sz w:val="28"/>
          <w:szCs w:val="28"/>
        </w:rPr>
      </w:pPr>
      <w:r w:rsidRPr="00294FCB">
        <w:rPr>
          <w:rFonts w:ascii="Times New Roman" w:hAnsi="Times New Roman"/>
          <w:sz w:val="28"/>
          <w:szCs w:val="28"/>
        </w:rPr>
        <w:t>расходы, непосредственно связанные с обеспечение</w:t>
      </w:r>
      <w:r w:rsidR="00126D17">
        <w:rPr>
          <w:rFonts w:ascii="Times New Roman" w:hAnsi="Times New Roman"/>
          <w:sz w:val="28"/>
          <w:szCs w:val="28"/>
        </w:rPr>
        <w:t>м о</w:t>
      </w:r>
      <w:r w:rsidRPr="00294FCB">
        <w:rPr>
          <w:rFonts w:ascii="Times New Roman" w:hAnsi="Times New Roman"/>
          <w:sz w:val="28"/>
          <w:szCs w:val="28"/>
        </w:rPr>
        <w:t>бразовательного процесса (приобретение учебно-наградных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w:t>
      </w:r>
      <w:r w:rsidR="00126D17">
        <w:rPr>
          <w:rFonts w:ascii="Times New Roman" w:hAnsi="Times New Roman"/>
          <w:sz w:val="28"/>
          <w:szCs w:val="28"/>
        </w:rPr>
        <w:t>ной сети Инте</w:t>
      </w:r>
      <w:r w:rsidRPr="00294FCB">
        <w:rPr>
          <w:rFonts w:ascii="Times New Roman" w:hAnsi="Times New Roman"/>
          <w:sz w:val="28"/>
          <w:szCs w:val="28"/>
        </w:rPr>
        <w:t>рнет и платой за пользование этой сетью);</w:t>
      </w:r>
    </w:p>
    <w:p w:rsidR="004B38B2" w:rsidRPr="00294FCB" w:rsidRDefault="004B38B2" w:rsidP="009C4917">
      <w:pPr>
        <w:numPr>
          <w:ilvl w:val="0"/>
          <w:numId w:val="254"/>
        </w:numPr>
        <w:ind w:left="0" w:firstLine="709"/>
        <w:contextualSpacing/>
        <w:rPr>
          <w:rFonts w:ascii="Times New Roman" w:hAnsi="Times New Roman"/>
          <w:sz w:val="28"/>
          <w:szCs w:val="28"/>
        </w:rPr>
      </w:pPr>
      <w:r w:rsidRPr="00294FCB">
        <w:rPr>
          <w:rFonts w:ascii="Times New Roman" w:hAnsi="Times New Roman"/>
          <w:sz w:val="28"/>
          <w:szCs w:val="28"/>
        </w:rPr>
        <w:t>иные хозяйственные нужды и другие расходы, связанные с обеспечение образовательного процесса (обучение, повышение квалификации педагогического персонала образовательного учреждения, командировочные расходы и др.), за исключение расходов на содержание зданий и коммунальных расходов, осуществляемых из местных бюджетов.</w:t>
      </w:r>
    </w:p>
    <w:p w:rsidR="004B38B2" w:rsidRPr="00294FCB" w:rsidRDefault="004B38B2" w:rsidP="00A87E7B">
      <w:pPr>
        <w:ind w:left="0"/>
        <w:contextualSpacing/>
        <w:rPr>
          <w:rFonts w:ascii="Times New Roman" w:hAnsi="Times New Roman"/>
          <w:sz w:val="28"/>
          <w:szCs w:val="28"/>
        </w:rPr>
      </w:pPr>
      <w:r w:rsidRPr="00294FCB">
        <w:rPr>
          <w:rFonts w:ascii="Times New Roman" w:hAnsi="Times New Roman"/>
          <w:sz w:val="28"/>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4B38B2" w:rsidRPr="00294FCB" w:rsidRDefault="004B38B2" w:rsidP="00A87E7B">
      <w:pPr>
        <w:ind w:left="0"/>
        <w:contextualSpacing/>
        <w:rPr>
          <w:rFonts w:ascii="Times New Roman" w:hAnsi="Times New Roman"/>
          <w:sz w:val="28"/>
          <w:szCs w:val="28"/>
        </w:rPr>
      </w:pPr>
      <w:r w:rsidRPr="00294FCB">
        <w:rPr>
          <w:rFonts w:ascii="Times New Roman" w:hAnsi="Times New Roman"/>
          <w:sz w:val="28"/>
          <w:szCs w:val="28"/>
        </w:rPr>
        <w:t>Реализация подхода нормативного финансирования в расчете на одного обучающегося осуществляется на трех следующих уровнях:</w:t>
      </w:r>
    </w:p>
    <w:p w:rsidR="004B38B2" w:rsidRPr="00294FCB" w:rsidRDefault="004B38B2" w:rsidP="009C4917">
      <w:pPr>
        <w:numPr>
          <w:ilvl w:val="0"/>
          <w:numId w:val="253"/>
        </w:numPr>
        <w:ind w:left="0" w:firstLine="709"/>
        <w:contextualSpacing/>
        <w:rPr>
          <w:rFonts w:ascii="Times New Roman" w:hAnsi="Times New Roman"/>
          <w:sz w:val="28"/>
          <w:szCs w:val="28"/>
        </w:rPr>
      </w:pPr>
      <w:r w:rsidRPr="00294FCB">
        <w:rPr>
          <w:rFonts w:ascii="Times New Roman" w:hAnsi="Times New Roman"/>
          <w:sz w:val="28"/>
          <w:szCs w:val="28"/>
        </w:rPr>
        <w:t>межбюджетные отношения (бюджет субъекта Российской Федерации – местный бюджет);</w:t>
      </w:r>
    </w:p>
    <w:p w:rsidR="004B38B2" w:rsidRPr="00294FCB" w:rsidRDefault="004B38B2" w:rsidP="009C4917">
      <w:pPr>
        <w:numPr>
          <w:ilvl w:val="0"/>
          <w:numId w:val="253"/>
        </w:numPr>
        <w:ind w:left="0" w:firstLine="709"/>
        <w:contextualSpacing/>
        <w:rPr>
          <w:rFonts w:ascii="Times New Roman" w:hAnsi="Times New Roman"/>
          <w:sz w:val="28"/>
          <w:szCs w:val="28"/>
        </w:rPr>
      </w:pPr>
      <w:r w:rsidRPr="00294FCB">
        <w:rPr>
          <w:rFonts w:ascii="Times New Roman" w:hAnsi="Times New Roman"/>
          <w:sz w:val="28"/>
          <w:szCs w:val="28"/>
        </w:rPr>
        <w:t>внутрибюджетные отношения (местный бюджет – муниципальная общеобразовательная организация);</w:t>
      </w:r>
    </w:p>
    <w:p w:rsidR="004B38B2" w:rsidRPr="00294FCB" w:rsidRDefault="004B38B2" w:rsidP="009C4917">
      <w:pPr>
        <w:numPr>
          <w:ilvl w:val="0"/>
          <w:numId w:val="253"/>
        </w:numPr>
        <w:ind w:left="0" w:firstLine="709"/>
        <w:contextualSpacing/>
        <w:rPr>
          <w:rFonts w:ascii="Times New Roman" w:hAnsi="Times New Roman"/>
          <w:sz w:val="28"/>
          <w:szCs w:val="28"/>
        </w:rPr>
      </w:pPr>
      <w:r w:rsidRPr="00294FCB">
        <w:rPr>
          <w:rFonts w:ascii="Times New Roman" w:hAnsi="Times New Roman"/>
          <w:sz w:val="28"/>
          <w:szCs w:val="28"/>
        </w:rPr>
        <w:t>общеобразовательная организация.</w:t>
      </w:r>
    </w:p>
    <w:p w:rsidR="004B38B2" w:rsidRPr="00294FCB" w:rsidRDefault="004B38B2" w:rsidP="00A87E7B">
      <w:pPr>
        <w:ind w:left="0"/>
        <w:contextualSpacing/>
        <w:rPr>
          <w:rFonts w:ascii="Times New Roman" w:hAnsi="Times New Roman"/>
          <w:sz w:val="28"/>
          <w:szCs w:val="28"/>
        </w:rPr>
      </w:pPr>
      <w:r w:rsidRPr="00294FCB">
        <w:rPr>
          <w:rFonts w:ascii="Times New Roman" w:hAnsi="Times New Roman"/>
          <w:sz w:val="28"/>
          <w:szCs w:val="28"/>
        </w:rPr>
        <w:t xml:space="preserve">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w:t>
      </w:r>
      <w:r w:rsidRPr="00294FCB">
        <w:rPr>
          <w:rFonts w:ascii="Times New Roman" w:hAnsi="Times New Roman"/>
          <w:sz w:val="28"/>
          <w:szCs w:val="28"/>
        </w:rPr>
        <w:lastRenderedPageBreak/>
        <w:t>обучающегося, должен обеспечить нормативно-правовое регулирование на региональном уровне следующих положений:</w:t>
      </w:r>
    </w:p>
    <w:p w:rsidR="004B38B2" w:rsidRPr="00294FCB" w:rsidRDefault="004B38B2" w:rsidP="009C4917">
      <w:pPr>
        <w:numPr>
          <w:ilvl w:val="0"/>
          <w:numId w:val="255"/>
        </w:numPr>
        <w:ind w:left="0" w:firstLine="709"/>
        <w:contextualSpacing/>
        <w:rPr>
          <w:rFonts w:ascii="Times New Roman" w:hAnsi="Times New Roman"/>
          <w:sz w:val="28"/>
          <w:szCs w:val="28"/>
        </w:rPr>
      </w:pPr>
      <w:r w:rsidRPr="00294FCB">
        <w:rPr>
          <w:rFonts w:ascii="Times New Roman" w:hAnsi="Times New Roman"/>
          <w:sz w:val="28"/>
          <w:szCs w:val="28"/>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4B38B2" w:rsidRPr="00294FCB" w:rsidRDefault="004B38B2" w:rsidP="009C4917">
      <w:pPr>
        <w:numPr>
          <w:ilvl w:val="0"/>
          <w:numId w:val="255"/>
        </w:numPr>
        <w:ind w:left="0" w:firstLine="709"/>
        <w:contextualSpacing/>
        <w:rPr>
          <w:rFonts w:ascii="Times New Roman" w:hAnsi="Times New Roman"/>
          <w:sz w:val="28"/>
          <w:szCs w:val="28"/>
        </w:rPr>
      </w:pPr>
      <w:r w:rsidRPr="00294FCB">
        <w:rPr>
          <w:rFonts w:ascii="Times New Roman" w:hAnsi="Times New Roman"/>
          <w:sz w:val="28"/>
          <w:szCs w:val="28"/>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4B38B2" w:rsidRPr="00294FCB" w:rsidRDefault="004B38B2" w:rsidP="00A87E7B">
      <w:pPr>
        <w:ind w:left="0"/>
        <w:contextualSpacing/>
        <w:rPr>
          <w:rFonts w:ascii="Times New Roman" w:hAnsi="Times New Roman"/>
          <w:sz w:val="28"/>
          <w:szCs w:val="28"/>
        </w:rPr>
      </w:pPr>
      <w:r w:rsidRPr="00294FCB">
        <w:rPr>
          <w:rFonts w:ascii="Times New Roman" w:hAnsi="Times New Roman"/>
          <w:sz w:val="28"/>
          <w:szCs w:val="28"/>
        </w:rPr>
        <w:t>В связи с требованиями ФГОС образовательная организация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4B38B2" w:rsidRPr="00294FCB" w:rsidRDefault="004B38B2" w:rsidP="00A87E7B">
      <w:pPr>
        <w:ind w:left="0"/>
        <w:contextualSpacing/>
        <w:rPr>
          <w:rFonts w:ascii="Times New Roman" w:hAnsi="Times New Roman"/>
          <w:sz w:val="28"/>
          <w:szCs w:val="28"/>
        </w:rPr>
      </w:pPr>
      <w:r w:rsidRPr="00294FCB">
        <w:rPr>
          <w:rFonts w:ascii="Times New Roman" w:hAnsi="Times New Roman"/>
          <w:b/>
          <w:sz w:val="28"/>
          <w:szCs w:val="28"/>
        </w:rPr>
        <w:t>Формирование фонда оплаты</w:t>
      </w:r>
      <w:r w:rsidRPr="00294FCB">
        <w:rPr>
          <w:rFonts w:ascii="Times New Roman" w:hAnsi="Times New Roman"/>
          <w:sz w:val="28"/>
          <w:szCs w:val="28"/>
        </w:rPr>
        <w:t xml:space="preserve">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4B38B2" w:rsidRPr="00294FCB" w:rsidRDefault="004B38B2" w:rsidP="00A87E7B">
      <w:pPr>
        <w:ind w:left="0"/>
        <w:contextualSpacing/>
        <w:rPr>
          <w:rFonts w:ascii="Times New Roman" w:hAnsi="Times New Roman"/>
          <w:sz w:val="28"/>
          <w:szCs w:val="28"/>
        </w:rPr>
      </w:pPr>
      <w:r w:rsidRPr="00294FCB">
        <w:rPr>
          <w:rFonts w:ascii="Times New Roman" w:hAnsi="Times New Roman"/>
          <w:b/>
          <w:sz w:val="28"/>
          <w:szCs w:val="28"/>
        </w:rPr>
        <w:t>Справочно:</w:t>
      </w:r>
      <w:r w:rsidRPr="00294FCB">
        <w:rPr>
          <w:rFonts w:ascii="Times New Roman" w:hAnsi="Times New Roman"/>
          <w:sz w:val="28"/>
          <w:szCs w:val="28"/>
        </w:rPr>
        <w:t xml:space="preserve"> в соответствии с установленным порядком финансирования оплаты труда работников образовательных организаций:</w:t>
      </w:r>
    </w:p>
    <w:p w:rsidR="004B38B2" w:rsidRPr="00294FCB" w:rsidRDefault="004B38B2" w:rsidP="009C4917">
      <w:pPr>
        <w:numPr>
          <w:ilvl w:val="0"/>
          <w:numId w:val="256"/>
        </w:numPr>
        <w:ind w:left="0" w:firstLine="709"/>
        <w:contextualSpacing/>
        <w:rPr>
          <w:rFonts w:ascii="Times New Roman" w:hAnsi="Times New Roman"/>
          <w:sz w:val="28"/>
          <w:szCs w:val="28"/>
        </w:rPr>
      </w:pPr>
      <w:r w:rsidRPr="00294FCB">
        <w:rPr>
          <w:rFonts w:ascii="Times New Roman" w:hAnsi="Times New Roman"/>
          <w:sz w:val="28"/>
          <w:szCs w:val="28"/>
        </w:rPr>
        <w:t xml:space="preserve">фонд оплаты труда образовательной организации состоит из базовой и стимулирующей частей. Рекомендуемый диапазон </w:t>
      </w:r>
      <w:r w:rsidRPr="00294FCB">
        <w:rPr>
          <w:rFonts w:ascii="Times New Roman" w:hAnsi="Times New Roman"/>
          <w:sz w:val="28"/>
          <w:szCs w:val="28"/>
        </w:rPr>
        <w:lastRenderedPageBreak/>
        <w:t>стимулирующей доли фонда оплаты труда – от 20 до 40 %. Значение стимулирующей части определяется образовательной организацией самостоятельно;</w:t>
      </w:r>
    </w:p>
    <w:p w:rsidR="004B38B2" w:rsidRPr="00294FCB" w:rsidRDefault="004B38B2" w:rsidP="009C4917">
      <w:pPr>
        <w:numPr>
          <w:ilvl w:val="0"/>
          <w:numId w:val="256"/>
        </w:numPr>
        <w:ind w:left="0" w:firstLine="709"/>
        <w:contextualSpacing/>
        <w:rPr>
          <w:rFonts w:ascii="Times New Roman" w:hAnsi="Times New Roman"/>
          <w:sz w:val="28"/>
          <w:szCs w:val="28"/>
        </w:rPr>
      </w:pPr>
      <w:r w:rsidRPr="00294FCB">
        <w:rPr>
          <w:rFonts w:ascii="Times New Roman" w:hAnsi="Times New Roman"/>
          <w:sz w:val="28"/>
          <w:szCs w:val="28"/>
        </w:rPr>
        <w:t xml:space="preserve">базовая часть фонда оплаты труда обеспечивает гарантированную заработную плату работников; </w:t>
      </w:r>
    </w:p>
    <w:p w:rsidR="004B38B2" w:rsidRPr="00294FCB" w:rsidRDefault="004B38B2" w:rsidP="009C4917">
      <w:pPr>
        <w:numPr>
          <w:ilvl w:val="0"/>
          <w:numId w:val="256"/>
        </w:numPr>
        <w:ind w:left="0" w:firstLine="709"/>
        <w:contextualSpacing/>
        <w:rPr>
          <w:rFonts w:ascii="Times New Roman" w:hAnsi="Times New Roman"/>
          <w:sz w:val="28"/>
          <w:szCs w:val="28"/>
        </w:rPr>
      </w:pPr>
      <w:r w:rsidRPr="00294FCB">
        <w:rPr>
          <w:rFonts w:ascii="Times New Roman" w:hAnsi="Times New Roman"/>
          <w:sz w:val="28"/>
          <w:szCs w:val="28"/>
        </w:rPr>
        <w:t>рекомендуемое оптимальное значение объема фонда оплаты труда педагогического персонала – 60 %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4B38B2" w:rsidRPr="00294FCB" w:rsidRDefault="004B38B2" w:rsidP="009C4917">
      <w:pPr>
        <w:numPr>
          <w:ilvl w:val="0"/>
          <w:numId w:val="256"/>
        </w:numPr>
        <w:ind w:left="0" w:firstLine="709"/>
        <w:contextualSpacing/>
        <w:rPr>
          <w:rFonts w:ascii="Times New Roman" w:hAnsi="Times New Roman"/>
          <w:sz w:val="28"/>
          <w:szCs w:val="28"/>
        </w:rPr>
      </w:pPr>
      <w:r w:rsidRPr="00294FCB">
        <w:rPr>
          <w:rFonts w:ascii="Times New Roman" w:hAnsi="Times New Roman"/>
          <w:sz w:val="28"/>
          <w:szCs w:val="28"/>
        </w:rPr>
        <w:t>базовая часть фонда оплаты труда для педагогического персонала, осуществляющего учебный процесс, состоит из общей и специальной частей;</w:t>
      </w:r>
    </w:p>
    <w:p w:rsidR="004B38B2" w:rsidRPr="00294FCB" w:rsidRDefault="004B38B2" w:rsidP="009C4917">
      <w:pPr>
        <w:numPr>
          <w:ilvl w:val="0"/>
          <w:numId w:val="256"/>
        </w:numPr>
        <w:ind w:left="0" w:firstLine="709"/>
        <w:contextualSpacing/>
        <w:rPr>
          <w:rFonts w:ascii="Times New Roman" w:hAnsi="Times New Roman"/>
          <w:sz w:val="28"/>
          <w:szCs w:val="28"/>
        </w:rPr>
      </w:pPr>
      <w:r w:rsidRPr="00294FCB">
        <w:rPr>
          <w:rFonts w:ascii="Times New Roman" w:hAnsi="Times New Roman"/>
          <w:sz w:val="28"/>
          <w:szCs w:val="28"/>
        </w:rPr>
        <w:t>общая часть фонда оплаты труда обеспечивает гарантированную оплату труда педагогического работника.</w:t>
      </w:r>
    </w:p>
    <w:p w:rsidR="004B38B2" w:rsidRPr="00294FCB" w:rsidRDefault="004B38B2" w:rsidP="00A87E7B">
      <w:pPr>
        <w:ind w:left="0"/>
        <w:contextualSpacing/>
        <w:rPr>
          <w:rFonts w:ascii="Times New Roman" w:hAnsi="Times New Roman"/>
          <w:sz w:val="28"/>
          <w:szCs w:val="28"/>
        </w:rPr>
      </w:pPr>
      <w:r w:rsidRPr="00294FCB">
        <w:rPr>
          <w:rFonts w:ascii="Times New Roman" w:hAnsi="Times New Roman"/>
          <w:sz w:val="28"/>
          <w:szCs w:val="28"/>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4B38B2" w:rsidRPr="00294FCB" w:rsidRDefault="004B38B2" w:rsidP="00A87E7B">
      <w:pPr>
        <w:ind w:left="0"/>
        <w:contextualSpacing/>
        <w:rPr>
          <w:rFonts w:ascii="Times New Roman" w:hAnsi="Times New Roman"/>
          <w:b/>
          <w:sz w:val="28"/>
          <w:szCs w:val="28"/>
        </w:rPr>
      </w:pPr>
      <w:r w:rsidRPr="00294FCB">
        <w:rPr>
          <w:rFonts w:ascii="Times New Roman" w:hAnsi="Times New Roman"/>
          <w:b/>
          <w:sz w:val="28"/>
          <w:szCs w:val="28"/>
        </w:rPr>
        <w:t>Образовательная организация самостоятельно определяет:</w:t>
      </w:r>
    </w:p>
    <w:p w:rsidR="004B38B2" w:rsidRPr="00294FCB" w:rsidRDefault="004B38B2" w:rsidP="009C4917">
      <w:pPr>
        <w:numPr>
          <w:ilvl w:val="0"/>
          <w:numId w:val="257"/>
        </w:numPr>
        <w:ind w:left="0" w:firstLine="709"/>
        <w:contextualSpacing/>
        <w:rPr>
          <w:rFonts w:ascii="Times New Roman" w:hAnsi="Times New Roman"/>
          <w:sz w:val="28"/>
          <w:szCs w:val="28"/>
        </w:rPr>
      </w:pPr>
      <w:r w:rsidRPr="00294FCB">
        <w:rPr>
          <w:rFonts w:ascii="Times New Roman" w:hAnsi="Times New Roman"/>
          <w:sz w:val="28"/>
          <w:szCs w:val="28"/>
        </w:rPr>
        <w:t>соотношение базовой и стимулирующей части фонда оплаты труда;</w:t>
      </w:r>
    </w:p>
    <w:p w:rsidR="004B38B2" w:rsidRPr="00294FCB" w:rsidRDefault="004B38B2" w:rsidP="009C4917">
      <w:pPr>
        <w:numPr>
          <w:ilvl w:val="0"/>
          <w:numId w:val="257"/>
        </w:numPr>
        <w:ind w:left="0" w:firstLine="709"/>
        <w:contextualSpacing/>
        <w:rPr>
          <w:rFonts w:ascii="Times New Roman" w:hAnsi="Times New Roman"/>
          <w:sz w:val="28"/>
          <w:szCs w:val="28"/>
        </w:rPr>
      </w:pPr>
      <w:r w:rsidRPr="00294FCB">
        <w:rPr>
          <w:rFonts w:ascii="Times New Roman" w:hAnsi="Times New Roman"/>
          <w:sz w:val="28"/>
          <w:szCs w:val="28"/>
        </w:rPr>
        <w:lastRenderedPageBreak/>
        <w:t>соотношение фонда оплаты труда руководящего, педагогического, инженерно-технического,</w:t>
      </w:r>
      <w:r w:rsidR="009E0378">
        <w:rPr>
          <w:rFonts w:ascii="Times New Roman" w:hAnsi="Times New Roman"/>
          <w:sz w:val="28"/>
          <w:szCs w:val="28"/>
        </w:rPr>
        <w:t xml:space="preserve"> </w:t>
      </w:r>
      <w:r w:rsidRPr="00294FCB">
        <w:rPr>
          <w:rFonts w:ascii="Times New Roman" w:hAnsi="Times New Roman"/>
          <w:sz w:val="28"/>
          <w:szCs w:val="28"/>
        </w:rPr>
        <w:t>административно-хозяйственного,</w:t>
      </w:r>
      <w:r w:rsidR="009E0378">
        <w:rPr>
          <w:rFonts w:ascii="Times New Roman" w:hAnsi="Times New Roman"/>
          <w:sz w:val="28"/>
          <w:szCs w:val="28"/>
        </w:rPr>
        <w:t xml:space="preserve"> </w:t>
      </w:r>
      <w:r w:rsidRPr="00294FCB">
        <w:rPr>
          <w:rFonts w:ascii="Times New Roman" w:hAnsi="Times New Roman"/>
          <w:sz w:val="28"/>
          <w:szCs w:val="28"/>
        </w:rPr>
        <w:t xml:space="preserve"> производственного, учебно-вспомогательного</w:t>
      </w:r>
      <w:r w:rsidR="009E0378">
        <w:rPr>
          <w:rFonts w:ascii="Times New Roman" w:hAnsi="Times New Roman"/>
          <w:sz w:val="28"/>
          <w:szCs w:val="28"/>
        </w:rPr>
        <w:t xml:space="preserve"> </w:t>
      </w:r>
      <w:r w:rsidRPr="00294FCB">
        <w:rPr>
          <w:rFonts w:ascii="Times New Roman" w:hAnsi="Times New Roman"/>
          <w:sz w:val="28"/>
          <w:szCs w:val="28"/>
        </w:rPr>
        <w:t>и иного персонала;</w:t>
      </w:r>
    </w:p>
    <w:p w:rsidR="004B38B2" w:rsidRPr="00294FCB" w:rsidRDefault="004B38B2" w:rsidP="009C4917">
      <w:pPr>
        <w:numPr>
          <w:ilvl w:val="0"/>
          <w:numId w:val="257"/>
        </w:numPr>
        <w:ind w:left="0" w:firstLine="709"/>
        <w:contextualSpacing/>
        <w:rPr>
          <w:rFonts w:ascii="Times New Roman" w:hAnsi="Times New Roman"/>
          <w:sz w:val="28"/>
          <w:szCs w:val="28"/>
        </w:rPr>
      </w:pPr>
      <w:r w:rsidRPr="00294FCB">
        <w:rPr>
          <w:rFonts w:ascii="Times New Roman" w:hAnsi="Times New Roman"/>
          <w:sz w:val="28"/>
          <w:szCs w:val="28"/>
        </w:rPr>
        <w:t>соотношение общей и специальной частей внутри базовой части фонда оплаты труда;</w:t>
      </w:r>
    </w:p>
    <w:p w:rsidR="004B38B2" w:rsidRPr="00294FCB" w:rsidRDefault="004B38B2" w:rsidP="009C4917">
      <w:pPr>
        <w:numPr>
          <w:ilvl w:val="0"/>
          <w:numId w:val="257"/>
        </w:numPr>
        <w:ind w:left="0" w:firstLine="709"/>
        <w:contextualSpacing/>
        <w:rPr>
          <w:rFonts w:ascii="Times New Roman" w:hAnsi="Times New Roman"/>
          <w:sz w:val="28"/>
          <w:szCs w:val="28"/>
        </w:rPr>
      </w:pPr>
      <w:r w:rsidRPr="00294FCB">
        <w:rPr>
          <w:rFonts w:ascii="Times New Roman" w:hAnsi="Times New Roman"/>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4B38B2" w:rsidRPr="00294FCB" w:rsidRDefault="004B38B2" w:rsidP="00A87E7B">
      <w:pPr>
        <w:ind w:left="0"/>
        <w:contextualSpacing/>
        <w:rPr>
          <w:rFonts w:ascii="Times New Roman" w:hAnsi="Times New Roman"/>
          <w:sz w:val="28"/>
          <w:szCs w:val="28"/>
        </w:rPr>
      </w:pPr>
      <w:r w:rsidRPr="00294FCB">
        <w:rPr>
          <w:rFonts w:ascii="Times New Roman" w:hAnsi="Times New Roman"/>
          <w:sz w:val="28"/>
          <w:szCs w:val="28"/>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4B38B2" w:rsidRPr="00294FCB" w:rsidRDefault="004B38B2" w:rsidP="00A87E7B">
      <w:pPr>
        <w:ind w:left="0"/>
        <w:contextualSpacing/>
        <w:rPr>
          <w:rFonts w:ascii="Times New Roman" w:hAnsi="Times New Roman"/>
          <w:sz w:val="28"/>
          <w:szCs w:val="28"/>
        </w:rPr>
      </w:pPr>
      <w:r w:rsidRPr="00294FCB">
        <w:rPr>
          <w:rFonts w:ascii="Times New Roman" w:hAnsi="Times New Roman"/>
          <w:sz w:val="28"/>
          <w:szCs w:val="28"/>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4B38B2" w:rsidRPr="00294FCB" w:rsidRDefault="004B38B2" w:rsidP="00A87E7B">
      <w:pPr>
        <w:ind w:left="0"/>
        <w:contextualSpacing/>
        <w:rPr>
          <w:rFonts w:ascii="Times New Roman" w:hAnsi="Times New Roman"/>
          <w:sz w:val="28"/>
          <w:szCs w:val="28"/>
        </w:rPr>
      </w:pPr>
      <w:r w:rsidRPr="00294FCB">
        <w:rPr>
          <w:rFonts w:ascii="Times New Roman" w:hAnsi="Times New Roman"/>
          <w:sz w:val="28"/>
          <w:szCs w:val="28"/>
        </w:rPr>
        <w:t>1) проводит экономический расчет стоимости обеспечения требований ФГОС;</w:t>
      </w:r>
    </w:p>
    <w:p w:rsidR="004B38B2" w:rsidRPr="00294FCB" w:rsidRDefault="004B38B2" w:rsidP="00A87E7B">
      <w:pPr>
        <w:ind w:left="0"/>
        <w:contextualSpacing/>
        <w:rPr>
          <w:rFonts w:ascii="Times New Roman" w:hAnsi="Times New Roman"/>
          <w:sz w:val="28"/>
          <w:szCs w:val="28"/>
        </w:rPr>
      </w:pPr>
      <w:r w:rsidRPr="00294FCB">
        <w:rPr>
          <w:rFonts w:ascii="Times New Roman" w:hAnsi="Times New Roman"/>
          <w:sz w:val="28"/>
          <w:szCs w:val="28"/>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4B38B2" w:rsidRPr="00294FCB" w:rsidRDefault="004B38B2" w:rsidP="00A87E7B">
      <w:pPr>
        <w:ind w:left="0"/>
        <w:contextualSpacing/>
        <w:rPr>
          <w:rFonts w:ascii="Times New Roman" w:hAnsi="Times New Roman"/>
          <w:sz w:val="28"/>
          <w:szCs w:val="28"/>
        </w:rPr>
      </w:pPr>
      <w:r w:rsidRPr="00294FCB">
        <w:rPr>
          <w:rFonts w:ascii="Times New Roman" w:hAnsi="Times New Roman"/>
          <w:sz w:val="28"/>
          <w:szCs w:val="28"/>
        </w:rPr>
        <w:t>3) определяет величину затрат на обеспечение требований к условиям реализации образовательной программы основного общего образования;</w:t>
      </w:r>
    </w:p>
    <w:p w:rsidR="004B38B2" w:rsidRPr="00294FCB" w:rsidRDefault="004B38B2" w:rsidP="00A87E7B">
      <w:pPr>
        <w:ind w:left="0"/>
        <w:contextualSpacing/>
        <w:rPr>
          <w:rFonts w:ascii="Times New Roman" w:hAnsi="Times New Roman"/>
          <w:sz w:val="28"/>
          <w:szCs w:val="28"/>
        </w:rPr>
      </w:pPr>
      <w:r w:rsidRPr="00294FCB">
        <w:rPr>
          <w:rFonts w:ascii="Times New Roman" w:hAnsi="Times New Roman"/>
          <w:sz w:val="28"/>
          <w:szCs w:val="28"/>
        </w:rPr>
        <w:t>4) соотносит необходимые затраты с региональным (муниципальным) графиком внедрения ФГОС</w:t>
      </w:r>
      <w:r w:rsidR="000F5660">
        <w:rPr>
          <w:rFonts w:ascii="Times New Roman" w:hAnsi="Times New Roman"/>
          <w:sz w:val="28"/>
          <w:szCs w:val="28"/>
        </w:rPr>
        <w:t xml:space="preserve"> </w:t>
      </w:r>
      <w:r w:rsidRPr="00294FCB">
        <w:rPr>
          <w:rFonts w:ascii="Times New Roman" w:hAnsi="Times New Roman"/>
          <w:sz w:val="28"/>
          <w:szCs w:val="28"/>
        </w:rPr>
        <w:t>общеобразовательной организации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4B38B2" w:rsidRPr="00294FCB" w:rsidRDefault="004B38B2" w:rsidP="00A87E7B">
      <w:pPr>
        <w:ind w:left="0"/>
        <w:contextualSpacing/>
        <w:rPr>
          <w:rFonts w:ascii="Times New Roman" w:hAnsi="Times New Roman"/>
          <w:sz w:val="28"/>
          <w:szCs w:val="28"/>
        </w:rPr>
      </w:pPr>
      <w:r w:rsidRPr="00294FCB">
        <w:rPr>
          <w:rFonts w:ascii="Times New Roman" w:hAnsi="Times New Roman"/>
          <w:sz w:val="28"/>
          <w:szCs w:val="28"/>
        </w:rPr>
        <w:t xml:space="preserve">5) разрабатывает финансовый механизм взаимодействия между образовательной организацией и организациями дополнительного </w:t>
      </w:r>
      <w:r w:rsidRPr="00294FCB">
        <w:rPr>
          <w:rFonts w:ascii="Times New Roman" w:hAnsi="Times New Roman"/>
          <w:sz w:val="28"/>
          <w:szCs w:val="28"/>
        </w:rPr>
        <w:lastRenderedPageBreak/>
        <w:t>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4B38B2" w:rsidRPr="00294FCB" w:rsidRDefault="004B38B2" w:rsidP="009C4917">
      <w:pPr>
        <w:pStyle w:val="a3"/>
        <w:numPr>
          <w:ilvl w:val="0"/>
          <w:numId w:val="252"/>
        </w:numPr>
        <w:spacing w:line="360" w:lineRule="auto"/>
        <w:ind w:left="0" w:firstLine="709"/>
        <w:rPr>
          <w:rFonts w:ascii="Times New Roman" w:hAnsi="Times New Roman"/>
          <w:sz w:val="28"/>
          <w:szCs w:val="28"/>
        </w:rPr>
      </w:pPr>
      <w:r w:rsidRPr="00294FCB">
        <w:rPr>
          <w:rFonts w:ascii="Times New Roman" w:hAnsi="Times New Roman"/>
          <w:sz w:val="28"/>
          <w:szCs w:val="28"/>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4B38B2" w:rsidRPr="00294FCB" w:rsidRDefault="004B38B2" w:rsidP="009C4917">
      <w:pPr>
        <w:pStyle w:val="a3"/>
        <w:widowControl w:val="0"/>
        <w:numPr>
          <w:ilvl w:val="0"/>
          <w:numId w:val="252"/>
        </w:numPr>
        <w:spacing w:line="360" w:lineRule="auto"/>
        <w:ind w:left="0" w:firstLine="709"/>
        <w:rPr>
          <w:rFonts w:ascii="Times New Roman" w:hAnsi="Times New Roman"/>
          <w:sz w:val="28"/>
          <w:szCs w:val="28"/>
        </w:rPr>
      </w:pPr>
      <w:r w:rsidRPr="00294FCB">
        <w:rPr>
          <w:rFonts w:ascii="Times New Roman" w:hAnsi="Times New Roman"/>
          <w:sz w:val="28"/>
          <w:szCs w:val="28"/>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4B38B2" w:rsidRPr="00294FCB" w:rsidRDefault="004B38B2" w:rsidP="00A87E7B">
      <w:pPr>
        <w:shd w:val="clear" w:color="auto" w:fill="FFFFFF"/>
        <w:ind w:left="0"/>
        <w:contextualSpacing/>
        <w:rPr>
          <w:rFonts w:ascii="Times New Roman" w:hAnsi="Times New Roman"/>
          <w:sz w:val="28"/>
          <w:szCs w:val="28"/>
        </w:rPr>
      </w:pPr>
      <w:r w:rsidRPr="00294FCB">
        <w:rPr>
          <w:rFonts w:ascii="Times New Roman" w:hAnsi="Times New Roman"/>
          <w:sz w:val="28"/>
          <w:szCs w:val="28"/>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4B38B2" w:rsidRPr="00294FCB" w:rsidRDefault="004B38B2" w:rsidP="00A87E7B">
      <w:pPr>
        <w:ind w:left="0"/>
        <w:contextualSpacing/>
        <w:rPr>
          <w:rFonts w:ascii="Times New Roman" w:hAnsi="Times New Roman"/>
        </w:rPr>
      </w:pPr>
    </w:p>
    <w:p w:rsidR="004B38B2" w:rsidRPr="00294FCB" w:rsidRDefault="004B38B2" w:rsidP="009C4917">
      <w:pPr>
        <w:pStyle w:val="70"/>
        <w:numPr>
          <w:ilvl w:val="2"/>
          <w:numId w:val="239"/>
        </w:numPr>
        <w:shd w:val="clear" w:color="auto" w:fill="auto"/>
        <w:spacing w:before="0" w:after="0" w:line="360" w:lineRule="auto"/>
        <w:contextualSpacing/>
        <w:rPr>
          <w:rStyle w:val="Zag11"/>
          <w:rFonts w:eastAsia="@Arial Unicode MS"/>
          <w:bCs w:val="0"/>
          <w:spacing w:val="0"/>
          <w:sz w:val="28"/>
          <w:szCs w:val="28"/>
        </w:rPr>
      </w:pPr>
      <w:r w:rsidRPr="00294FCB">
        <w:rPr>
          <w:rStyle w:val="Zag11"/>
          <w:rFonts w:eastAsia="@Arial Unicode MS"/>
          <w:bCs w:val="0"/>
          <w:spacing w:val="0"/>
          <w:sz w:val="28"/>
          <w:szCs w:val="28"/>
        </w:rPr>
        <w:t>Материально-технические условия реализации основной образовательной программы</w:t>
      </w:r>
      <w:r w:rsidR="00745D9E">
        <w:rPr>
          <w:rStyle w:val="Zag11"/>
          <w:rFonts w:eastAsia="@Arial Unicode MS"/>
          <w:bCs w:val="0"/>
          <w:spacing w:val="0"/>
          <w:sz w:val="28"/>
          <w:szCs w:val="28"/>
        </w:rPr>
        <w:t>.</w:t>
      </w:r>
    </w:p>
    <w:p w:rsidR="004B38B2" w:rsidRPr="00294FCB" w:rsidRDefault="004B38B2" w:rsidP="00A87E7B">
      <w:pPr>
        <w:pStyle w:val="33"/>
        <w:shd w:val="clear" w:color="auto" w:fill="auto"/>
        <w:spacing w:after="0" w:line="360" w:lineRule="auto"/>
        <w:ind w:left="0" w:firstLine="709"/>
        <w:contextualSpacing/>
        <w:rPr>
          <w:rStyle w:val="Zag11"/>
          <w:rFonts w:eastAsia="@Arial Unicode MS"/>
          <w:sz w:val="28"/>
          <w:szCs w:val="28"/>
        </w:rPr>
      </w:pPr>
      <w:r w:rsidRPr="00294FCB">
        <w:rPr>
          <w:rStyle w:val="Zag11"/>
          <w:rFonts w:eastAsia="@Arial Unicode MS"/>
          <w:sz w:val="28"/>
          <w:szCs w:val="28"/>
        </w:rPr>
        <w:t>Материально-техническая база образовательного учреждения должна быть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rsidR="004B38B2" w:rsidRPr="00294FCB" w:rsidRDefault="004B38B2" w:rsidP="00A87E7B">
      <w:pPr>
        <w:pStyle w:val="33"/>
        <w:shd w:val="clear" w:color="auto" w:fill="auto"/>
        <w:spacing w:after="0" w:line="360" w:lineRule="auto"/>
        <w:ind w:left="0" w:firstLine="709"/>
        <w:contextualSpacing/>
        <w:rPr>
          <w:rStyle w:val="Zag11"/>
          <w:rFonts w:eastAsia="@Arial Unicode MS"/>
          <w:sz w:val="28"/>
          <w:szCs w:val="28"/>
        </w:rPr>
      </w:pPr>
      <w:r w:rsidRPr="00294FCB">
        <w:rPr>
          <w:rStyle w:val="Zag11"/>
          <w:rFonts w:eastAsia="@Arial Unicode MS"/>
          <w:sz w:val="28"/>
          <w:szCs w:val="28"/>
        </w:rPr>
        <w:t>Для этого образовательное учреждение разрабатывает и закрепляет локальным актом перечни оснащения и оборудования образовательного учреждения.</w:t>
      </w:r>
    </w:p>
    <w:p w:rsidR="004B38B2" w:rsidRPr="00294FCB" w:rsidRDefault="004B38B2" w:rsidP="00A87E7B">
      <w:pPr>
        <w:ind w:left="0"/>
        <w:contextualSpacing/>
        <w:rPr>
          <w:rStyle w:val="Zag11"/>
          <w:rFonts w:ascii="Times New Roman" w:eastAsia="@Arial Unicode MS" w:hAnsi="Times New Roman"/>
          <w:sz w:val="28"/>
          <w:szCs w:val="28"/>
        </w:rPr>
      </w:pPr>
      <w:r w:rsidRPr="00294FCB">
        <w:rPr>
          <w:rStyle w:val="Zag11"/>
          <w:rFonts w:ascii="Times New Roman" w:eastAsia="@Arial Unicode MS" w:hAnsi="Times New Roman"/>
          <w:sz w:val="28"/>
          <w:szCs w:val="28"/>
        </w:rPr>
        <w:t xml:space="preserve">Критериальным  источником оценки учебно-материального обеспечения образовательного процесса является приказ МИНИСТЕРСТВА ОБРАЗОВАНИЯ И НАУКИ  РОССИЙСКОЙ  </w:t>
      </w:r>
      <w:r w:rsidRPr="00294FCB">
        <w:rPr>
          <w:rStyle w:val="Zag11"/>
          <w:rFonts w:ascii="Times New Roman" w:eastAsia="@Arial Unicode MS" w:hAnsi="Times New Roman"/>
          <w:sz w:val="28"/>
          <w:szCs w:val="28"/>
        </w:rPr>
        <w:lastRenderedPageBreak/>
        <w:t>ФЕДЕРАЦИИ (МИНОБРНАУКИ  РОССИИ)                                      №336</w:t>
      </w:r>
      <w:r w:rsidR="00CB4874">
        <w:rPr>
          <w:rStyle w:val="Zag11"/>
          <w:rFonts w:ascii="Times New Roman" w:eastAsia="@Arial Unicode MS" w:hAnsi="Times New Roman"/>
          <w:sz w:val="28"/>
          <w:szCs w:val="28"/>
        </w:rPr>
        <w:t xml:space="preserve"> </w:t>
      </w:r>
      <w:r w:rsidRPr="00294FCB">
        <w:rPr>
          <w:rStyle w:val="Zag11"/>
          <w:rFonts w:ascii="Times New Roman" w:eastAsia="@Arial Unicode MS" w:hAnsi="Times New Roman"/>
          <w:sz w:val="28"/>
          <w:szCs w:val="28"/>
        </w:rPr>
        <w:t>от30марта2016г.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в субъектах Российской Федерации  (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w:t>
      </w:r>
    </w:p>
    <w:p w:rsidR="004B38B2" w:rsidRPr="00294FCB" w:rsidRDefault="004B38B2" w:rsidP="00A87E7B">
      <w:pPr>
        <w:pStyle w:val="33"/>
        <w:shd w:val="clear" w:color="auto" w:fill="auto"/>
        <w:spacing w:after="0" w:line="360" w:lineRule="auto"/>
        <w:ind w:left="0" w:firstLine="709"/>
        <w:contextualSpacing/>
        <w:rPr>
          <w:rStyle w:val="Zag11"/>
          <w:rFonts w:eastAsia="@Arial Unicode MS"/>
          <w:sz w:val="28"/>
          <w:szCs w:val="28"/>
        </w:rPr>
      </w:pPr>
      <w:r w:rsidRPr="00294FCB">
        <w:rPr>
          <w:rStyle w:val="Zag11"/>
          <w:rFonts w:eastAsia="@Arial Unicode MS"/>
          <w:sz w:val="28"/>
          <w:szCs w:val="28"/>
        </w:rPr>
        <w:t>В соответствии с требованиями ФГОС в образовательном учреждении, реализующем основную образовательную программу основного общего образования, должны быть оборудованы:</w:t>
      </w:r>
    </w:p>
    <w:p w:rsidR="004B38B2" w:rsidRPr="00294FCB" w:rsidRDefault="004B38B2" w:rsidP="009C4917">
      <w:pPr>
        <w:pStyle w:val="33"/>
        <w:numPr>
          <w:ilvl w:val="0"/>
          <w:numId w:val="260"/>
        </w:numPr>
        <w:shd w:val="clear" w:color="auto" w:fill="auto"/>
        <w:spacing w:after="0" w:line="360" w:lineRule="auto"/>
        <w:ind w:left="0" w:firstLine="709"/>
        <w:contextualSpacing/>
        <w:rPr>
          <w:rStyle w:val="Zag11"/>
          <w:rFonts w:eastAsia="@Arial Unicode MS"/>
          <w:sz w:val="28"/>
          <w:szCs w:val="28"/>
        </w:rPr>
      </w:pPr>
      <w:r w:rsidRPr="00294FCB">
        <w:rPr>
          <w:rStyle w:val="Zag11"/>
          <w:rFonts w:eastAsia="@Arial Unicode MS"/>
          <w:sz w:val="28"/>
          <w:szCs w:val="28"/>
        </w:rPr>
        <w:t>учебные кабинеты с автоматизированными рабочими местами обучающихся и педагогических работников;</w:t>
      </w:r>
    </w:p>
    <w:p w:rsidR="004B38B2" w:rsidRPr="00294FCB" w:rsidRDefault="004B38B2" w:rsidP="009C4917">
      <w:pPr>
        <w:pStyle w:val="33"/>
        <w:numPr>
          <w:ilvl w:val="0"/>
          <w:numId w:val="260"/>
        </w:numPr>
        <w:shd w:val="clear" w:color="auto" w:fill="auto"/>
        <w:spacing w:after="0" w:line="360" w:lineRule="auto"/>
        <w:ind w:left="0" w:firstLine="709"/>
        <w:contextualSpacing/>
        <w:rPr>
          <w:rStyle w:val="Zag11"/>
          <w:rFonts w:eastAsia="@Arial Unicode MS"/>
          <w:sz w:val="28"/>
          <w:szCs w:val="28"/>
        </w:rPr>
      </w:pPr>
      <w:r w:rsidRPr="00294FCB">
        <w:rPr>
          <w:rStyle w:val="Zag11"/>
          <w:rFonts w:eastAsia="@Arial Unicode MS"/>
          <w:sz w:val="28"/>
          <w:szCs w:val="28"/>
        </w:rPr>
        <w:t>лекционные аудитории;</w:t>
      </w:r>
    </w:p>
    <w:p w:rsidR="004B38B2" w:rsidRPr="00294FCB" w:rsidRDefault="004B38B2" w:rsidP="009C4917">
      <w:pPr>
        <w:pStyle w:val="33"/>
        <w:numPr>
          <w:ilvl w:val="0"/>
          <w:numId w:val="260"/>
        </w:numPr>
        <w:shd w:val="clear" w:color="auto" w:fill="auto"/>
        <w:spacing w:after="0" w:line="360" w:lineRule="auto"/>
        <w:ind w:left="0" w:firstLine="709"/>
        <w:contextualSpacing/>
        <w:rPr>
          <w:rStyle w:val="Zag11"/>
          <w:rFonts w:eastAsia="@Arial Unicode MS"/>
          <w:sz w:val="28"/>
          <w:szCs w:val="28"/>
        </w:rPr>
      </w:pPr>
      <w:r w:rsidRPr="00294FCB">
        <w:rPr>
          <w:rStyle w:val="Zag11"/>
          <w:rFonts w:eastAsia="@Arial Unicode MS"/>
          <w:sz w:val="28"/>
          <w:szCs w:val="28"/>
        </w:rPr>
        <w:t>помещения для занятий учебно-исследовательской и проектной деятельностью, моделированием и техническим творчеством;</w:t>
      </w:r>
    </w:p>
    <w:p w:rsidR="004B38B2" w:rsidRPr="00294FCB" w:rsidRDefault="004B38B2" w:rsidP="009C4917">
      <w:pPr>
        <w:pStyle w:val="33"/>
        <w:numPr>
          <w:ilvl w:val="0"/>
          <w:numId w:val="260"/>
        </w:numPr>
        <w:shd w:val="clear" w:color="auto" w:fill="auto"/>
        <w:spacing w:after="0" w:line="360" w:lineRule="auto"/>
        <w:ind w:left="0" w:firstLine="709"/>
        <w:contextualSpacing/>
        <w:rPr>
          <w:rStyle w:val="Zag11"/>
          <w:rFonts w:eastAsia="@Arial Unicode MS"/>
          <w:sz w:val="28"/>
          <w:szCs w:val="28"/>
        </w:rPr>
      </w:pPr>
      <w:r w:rsidRPr="00294FCB">
        <w:rPr>
          <w:rStyle w:val="Zag11"/>
          <w:rFonts w:eastAsia="@Arial Unicode MS"/>
          <w:sz w:val="28"/>
          <w:szCs w:val="28"/>
        </w:rPr>
        <w:t>необходимые для реализации учебной и внеурочной деятельности лаборатории и мастерские;</w:t>
      </w:r>
    </w:p>
    <w:p w:rsidR="004B38B2" w:rsidRPr="00294FCB" w:rsidRDefault="004B38B2" w:rsidP="009C4917">
      <w:pPr>
        <w:pStyle w:val="33"/>
        <w:numPr>
          <w:ilvl w:val="0"/>
          <w:numId w:val="260"/>
        </w:numPr>
        <w:shd w:val="clear" w:color="auto" w:fill="auto"/>
        <w:spacing w:after="0" w:line="360" w:lineRule="auto"/>
        <w:ind w:left="0" w:firstLine="709"/>
        <w:contextualSpacing/>
        <w:rPr>
          <w:rStyle w:val="Zag11"/>
          <w:rFonts w:eastAsia="@Arial Unicode MS"/>
          <w:sz w:val="28"/>
          <w:szCs w:val="28"/>
        </w:rPr>
      </w:pPr>
      <w:r w:rsidRPr="00294FCB">
        <w:rPr>
          <w:rStyle w:val="Zag11"/>
          <w:rFonts w:eastAsia="@Arial Unicode MS"/>
          <w:sz w:val="28"/>
          <w:szCs w:val="28"/>
        </w:rPr>
        <w:t>помещения (кабинеты, мастерские) для занятий музыкой и изобразительным искусством;</w:t>
      </w:r>
    </w:p>
    <w:p w:rsidR="004B38B2" w:rsidRPr="00294FCB" w:rsidRDefault="004B38B2" w:rsidP="009C4917">
      <w:pPr>
        <w:pStyle w:val="33"/>
        <w:numPr>
          <w:ilvl w:val="0"/>
          <w:numId w:val="260"/>
        </w:numPr>
        <w:shd w:val="clear" w:color="auto" w:fill="auto"/>
        <w:spacing w:after="0" w:line="360" w:lineRule="auto"/>
        <w:ind w:left="0" w:firstLine="709"/>
        <w:contextualSpacing/>
        <w:rPr>
          <w:rStyle w:val="Zag11"/>
          <w:rFonts w:eastAsia="@Arial Unicode MS"/>
          <w:sz w:val="28"/>
          <w:szCs w:val="28"/>
        </w:rPr>
      </w:pPr>
      <w:r w:rsidRPr="00294FCB">
        <w:rPr>
          <w:rStyle w:val="Zag11"/>
          <w:rFonts w:eastAsia="@Arial Unicode MS"/>
          <w:sz w:val="28"/>
          <w:szCs w:val="28"/>
        </w:rPr>
        <w:t>лингафонный кабинет;</w:t>
      </w:r>
    </w:p>
    <w:p w:rsidR="004B38B2" w:rsidRPr="00294FCB" w:rsidRDefault="004B38B2" w:rsidP="009C4917">
      <w:pPr>
        <w:pStyle w:val="33"/>
        <w:numPr>
          <w:ilvl w:val="0"/>
          <w:numId w:val="260"/>
        </w:numPr>
        <w:shd w:val="clear" w:color="auto" w:fill="auto"/>
        <w:spacing w:after="0" w:line="360" w:lineRule="auto"/>
        <w:ind w:left="0" w:firstLine="709"/>
        <w:contextualSpacing/>
        <w:rPr>
          <w:rStyle w:val="Zag11"/>
          <w:rFonts w:eastAsia="@Arial Unicode MS"/>
          <w:sz w:val="28"/>
          <w:szCs w:val="28"/>
        </w:rPr>
      </w:pPr>
      <w:r w:rsidRPr="00294FCB">
        <w:rPr>
          <w:rStyle w:val="Zag11"/>
          <w:rFonts w:eastAsia="@Arial Unicode MS"/>
          <w:sz w:val="28"/>
          <w:szCs w:val="28"/>
        </w:rPr>
        <w:t>информационно-библиотечный центр с рабочими зонами, оборудованным читальным залам и книгохранилищами, обеспечивающими сохранность книжного фонда, медиатекой;</w:t>
      </w:r>
    </w:p>
    <w:p w:rsidR="004B38B2" w:rsidRPr="00294FCB" w:rsidRDefault="004B38B2" w:rsidP="009C4917">
      <w:pPr>
        <w:pStyle w:val="33"/>
        <w:numPr>
          <w:ilvl w:val="0"/>
          <w:numId w:val="260"/>
        </w:numPr>
        <w:shd w:val="clear" w:color="auto" w:fill="auto"/>
        <w:spacing w:after="0" w:line="360" w:lineRule="auto"/>
        <w:ind w:left="0" w:firstLine="709"/>
        <w:contextualSpacing/>
        <w:rPr>
          <w:rStyle w:val="Zag11"/>
          <w:rFonts w:eastAsia="@Arial Unicode MS"/>
          <w:sz w:val="28"/>
          <w:szCs w:val="28"/>
        </w:rPr>
      </w:pPr>
      <w:r w:rsidRPr="00294FCB">
        <w:rPr>
          <w:rStyle w:val="Zag11"/>
          <w:rFonts w:eastAsia="@Arial Unicode MS"/>
          <w:sz w:val="28"/>
          <w:szCs w:val="28"/>
        </w:rPr>
        <w:t>актовый зал;</w:t>
      </w:r>
    </w:p>
    <w:p w:rsidR="004B38B2" w:rsidRPr="00294FCB" w:rsidRDefault="004B38B2" w:rsidP="009C4917">
      <w:pPr>
        <w:pStyle w:val="33"/>
        <w:numPr>
          <w:ilvl w:val="0"/>
          <w:numId w:val="260"/>
        </w:numPr>
        <w:shd w:val="clear" w:color="auto" w:fill="auto"/>
        <w:spacing w:after="0" w:line="360" w:lineRule="auto"/>
        <w:ind w:left="0" w:firstLine="709"/>
        <w:contextualSpacing/>
        <w:rPr>
          <w:rStyle w:val="Zag11"/>
          <w:rFonts w:eastAsia="@Arial Unicode MS"/>
          <w:sz w:val="28"/>
          <w:szCs w:val="28"/>
        </w:rPr>
      </w:pPr>
      <w:r w:rsidRPr="00294FCB">
        <w:rPr>
          <w:rStyle w:val="Zag11"/>
          <w:rFonts w:eastAsia="@Arial Unicode MS"/>
          <w:sz w:val="28"/>
          <w:szCs w:val="28"/>
        </w:rPr>
        <w:t xml:space="preserve">спортивные, залы, спортивные площадки, оснащённые игровым, </w:t>
      </w:r>
      <w:r w:rsidRPr="00294FCB">
        <w:rPr>
          <w:rStyle w:val="Zag11"/>
          <w:rFonts w:eastAsia="@Arial Unicode MS"/>
          <w:sz w:val="28"/>
          <w:szCs w:val="28"/>
        </w:rPr>
        <w:lastRenderedPageBreak/>
        <w:t>спортивным оборудованием и инвентарём;</w:t>
      </w:r>
    </w:p>
    <w:p w:rsidR="004B38B2" w:rsidRPr="00294FCB" w:rsidRDefault="004B38B2" w:rsidP="009C4917">
      <w:pPr>
        <w:pStyle w:val="33"/>
        <w:numPr>
          <w:ilvl w:val="0"/>
          <w:numId w:val="260"/>
        </w:numPr>
        <w:shd w:val="clear" w:color="auto" w:fill="auto"/>
        <w:spacing w:after="0" w:line="360" w:lineRule="auto"/>
        <w:ind w:left="0" w:firstLine="709"/>
        <w:contextualSpacing/>
        <w:rPr>
          <w:rStyle w:val="Zag11"/>
          <w:rFonts w:eastAsia="@Arial Unicode MS"/>
          <w:sz w:val="28"/>
          <w:szCs w:val="28"/>
        </w:rPr>
      </w:pPr>
      <w:r w:rsidRPr="00294FCB">
        <w:rPr>
          <w:rStyle w:val="Zag11"/>
          <w:rFonts w:eastAsia="@Arial Unicode MS"/>
          <w:sz w:val="28"/>
          <w:szCs w:val="28"/>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4B38B2" w:rsidRPr="00294FCB" w:rsidRDefault="004B38B2" w:rsidP="009C4917">
      <w:pPr>
        <w:pStyle w:val="33"/>
        <w:numPr>
          <w:ilvl w:val="0"/>
          <w:numId w:val="260"/>
        </w:numPr>
        <w:shd w:val="clear" w:color="auto" w:fill="auto"/>
        <w:spacing w:after="0" w:line="360" w:lineRule="auto"/>
        <w:ind w:left="0" w:firstLine="709"/>
        <w:contextualSpacing/>
        <w:rPr>
          <w:rStyle w:val="Zag11"/>
          <w:rFonts w:eastAsia="@Arial Unicode MS"/>
          <w:sz w:val="28"/>
          <w:szCs w:val="28"/>
        </w:rPr>
      </w:pPr>
      <w:r w:rsidRPr="00294FCB">
        <w:rPr>
          <w:rStyle w:val="Zag11"/>
          <w:rFonts w:eastAsia="@Arial Unicode MS"/>
          <w:sz w:val="28"/>
          <w:szCs w:val="28"/>
        </w:rPr>
        <w:t>помещения для медицинского персонала;</w:t>
      </w:r>
    </w:p>
    <w:p w:rsidR="004B38B2" w:rsidRPr="00294FCB" w:rsidRDefault="004B38B2" w:rsidP="009C4917">
      <w:pPr>
        <w:pStyle w:val="33"/>
        <w:numPr>
          <w:ilvl w:val="0"/>
          <w:numId w:val="260"/>
        </w:numPr>
        <w:shd w:val="clear" w:color="auto" w:fill="auto"/>
        <w:spacing w:after="0" w:line="360" w:lineRule="auto"/>
        <w:ind w:left="0" w:firstLine="709"/>
        <w:contextualSpacing/>
        <w:rPr>
          <w:rStyle w:val="Zag11"/>
          <w:rFonts w:eastAsia="@Arial Unicode MS"/>
          <w:sz w:val="28"/>
          <w:szCs w:val="28"/>
        </w:rPr>
      </w:pPr>
      <w:r w:rsidRPr="00294FCB">
        <w:rPr>
          <w:rStyle w:val="Zag11"/>
          <w:rFonts w:eastAsia="@Arial Unicode MS"/>
          <w:sz w:val="28"/>
          <w:szCs w:val="28"/>
        </w:rPr>
        <w:t>административные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w:t>
      </w:r>
    </w:p>
    <w:p w:rsidR="004B38B2" w:rsidRPr="00294FCB" w:rsidRDefault="004B38B2" w:rsidP="009C4917">
      <w:pPr>
        <w:pStyle w:val="33"/>
        <w:numPr>
          <w:ilvl w:val="0"/>
          <w:numId w:val="260"/>
        </w:numPr>
        <w:shd w:val="clear" w:color="auto" w:fill="auto"/>
        <w:spacing w:after="0" w:line="360" w:lineRule="auto"/>
        <w:ind w:left="0" w:firstLine="709"/>
        <w:contextualSpacing/>
        <w:rPr>
          <w:rStyle w:val="Zag11"/>
          <w:rFonts w:eastAsia="@Arial Unicode MS"/>
          <w:sz w:val="28"/>
          <w:szCs w:val="28"/>
        </w:rPr>
      </w:pPr>
      <w:r w:rsidRPr="00294FCB">
        <w:rPr>
          <w:rStyle w:val="Zag11"/>
          <w:rFonts w:eastAsia="@Arial Unicode MS"/>
          <w:sz w:val="28"/>
          <w:szCs w:val="28"/>
        </w:rPr>
        <w:t>гардеробы, санузлы, места личной гигиены;</w:t>
      </w:r>
    </w:p>
    <w:p w:rsidR="004B38B2" w:rsidRPr="00294FCB" w:rsidRDefault="004B38B2" w:rsidP="009C4917">
      <w:pPr>
        <w:pStyle w:val="33"/>
        <w:numPr>
          <w:ilvl w:val="0"/>
          <w:numId w:val="260"/>
        </w:numPr>
        <w:shd w:val="clear" w:color="auto" w:fill="auto"/>
        <w:spacing w:after="0" w:line="360" w:lineRule="auto"/>
        <w:ind w:left="0" w:firstLine="709"/>
        <w:contextualSpacing/>
        <w:rPr>
          <w:rStyle w:val="Zag11"/>
          <w:rFonts w:eastAsia="@Arial Unicode MS"/>
          <w:sz w:val="28"/>
          <w:szCs w:val="28"/>
        </w:rPr>
      </w:pPr>
      <w:r w:rsidRPr="00294FCB">
        <w:rPr>
          <w:rStyle w:val="Zag11"/>
          <w:rFonts w:eastAsia="@Arial Unicode MS"/>
          <w:sz w:val="28"/>
          <w:szCs w:val="28"/>
        </w:rPr>
        <w:t>участок (территория) с необходимым набором оснащённых зон.</w:t>
      </w:r>
    </w:p>
    <w:p w:rsidR="004B38B2" w:rsidRPr="00294FCB" w:rsidRDefault="004B38B2" w:rsidP="00A87E7B">
      <w:pPr>
        <w:pStyle w:val="33"/>
        <w:shd w:val="clear" w:color="auto" w:fill="auto"/>
        <w:spacing w:after="0" w:line="360" w:lineRule="auto"/>
        <w:ind w:left="0" w:firstLine="709"/>
        <w:contextualSpacing/>
        <w:rPr>
          <w:rStyle w:val="Zag11"/>
          <w:rFonts w:eastAsia="@Arial Unicode MS"/>
          <w:sz w:val="28"/>
          <w:szCs w:val="28"/>
        </w:rPr>
      </w:pPr>
      <w:r w:rsidRPr="00294FCB">
        <w:rPr>
          <w:rStyle w:val="Zag11"/>
          <w:rFonts w:eastAsia="@Arial Unicode MS"/>
          <w:sz w:val="28"/>
          <w:szCs w:val="28"/>
        </w:rPr>
        <w:t>Все помещения должны быть обеспечены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 Оценка материально-технических условий реализации основной образовательной программы в образовательном учреждении может быть осуществлена по следующей форме.</w:t>
      </w:r>
    </w:p>
    <w:p w:rsidR="004B38B2" w:rsidRPr="00294FCB" w:rsidRDefault="004B38B2" w:rsidP="00A87E7B">
      <w:pPr>
        <w:ind w:left="0"/>
        <w:contextualSpacing/>
        <w:rPr>
          <w:rStyle w:val="Zag11"/>
          <w:rFonts w:ascii="Times New Roman" w:eastAsia="@Arial Unicode MS" w:hAnsi="Times New Roman"/>
          <w:sz w:val="28"/>
          <w:szCs w:val="28"/>
        </w:rPr>
      </w:pPr>
      <w:r w:rsidRPr="00294FCB">
        <w:rPr>
          <w:rStyle w:val="Zag11"/>
          <w:rFonts w:ascii="Times New Roman" w:eastAsia="@Arial Unicode MS" w:hAnsi="Times New Roman"/>
          <w:sz w:val="28"/>
          <w:szCs w:val="28"/>
        </w:rPr>
        <w:t>Оценка материально-технических условий реализации основной образовательной программы</w:t>
      </w:r>
    </w:p>
    <w:tbl>
      <w:tblPr>
        <w:tblW w:w="9180" w:type="dxa"/>
        <w:tblLayout w:type="fixed"/>
        <w:tblCellMar>
          <w:left w:w="10" w:type="dxa"/>
          <w:right w:w="10" w:type="dxa"/>
        </w:tblCellMar>
        <w:tblLook w:val="0000" w:firstRow="0" w:lastRow="0" w:firstColumn="0" w:lastColumn="0" w:noHBand="0" w:noVBand="0"/>
      </w:tblPr>
      <w:tblGrid>
        <w:gridCol w:w="2914"/>
        <w:gridCol w:w="3206"/>
        <w:gridCol w:w="3060"/>
      </w:tblGrid>
      <w:tr w:rsidR="004B38B2" w:rsidRPr="00294FCB" w:rsidTr="0047044C">
        <w:trPr>
          <w:trHeight w:hRule="exact" w:val="882"/>
        </w:trPr>
        <w:tc>
          <w:tcPr>
            <w:tcW w:w="2914" w:type="dxa"/>
            <w:tcBorders>
              <w:top w:val="single" w:sz="4" w:space="0" w:color="auto"/>
              <w:left w:val="single" w:sz="4" w:space="0" w:color="auto"/>
            </w:tcBorders>
            <w:shd w:val="clear" w:color="auto" w:fill="FFFFFF"/>
          </w:tcPr>
          <w:p w:rsidR="004B38B2" w:rsidRPr="00294FCB" w:rsidRDefault="004B38B2" w:rsidP="0047044C">
            <w:pPr>
              <w:pStyle w:val="33"/>
              <w:shd w:val="clear" w:color="auto" w:fill="auto"/>
              <w:spacing w:after="0" w:line="360" w:lineRule="auto"/>
              <w:ind w:left="0" w:firstLine="0"/>
              <w:contextualSpacing/>
              <w:rPr>
                <w:rStyle w:val="Zag11"/>
                <w:rFonts w:eastAsia="@Arial Unicode MS"/>
                <w:sz w:val="24"/>
                <w:szCs w:val="24"/>
              </w:rPr>
            </w:pPr>
            <w:r w:rsidRPr="00294FCB">
              <w:rPr>
                <w:rStyle w:val="Zag11"/>
                <w:rFonts w:eastAsia="@Arial Unicode MS"/>
                <w:b/>
                <w:bCs/>
                <w:sz w:val="24"/>
                <w:szCs w:val="24"/>
              </w:rPr>
              <w:t>Компоненты оснащения</w:t>
            </w:r>
          </w:p>
        </w:tc>
        <w:tc>
          <w:tcPr>
            <w:tcW w:w="3206" w:type="dxa"/>
            <w:tcBorders>
              <w:top w:val="single" w:sz="4" w:space="0" w:color="auto"/>
              <w:left w:val="single" w:sz="4" w:space="0" w:color="auto"/>
            </w:tcBorders>
            <w:shd w:val="clear" w:color="auto" w:fill="FFFFFF"/>
          </w:tcPr>
          <w:p w:rsidR="004B38B2" w:rsidRPr="00294FCB" w:rsidRDefault="004B38B2" w:rsidP="0047044C">
            <w:pPr>
              <w:pStyle w:val="33"/>
              <w:shd w:val="clear" w:color="auto" w:fill="auto"/>
              <w:spacing w:after="0" w:line="360" w:lineRule="auto"/>
              <w:ind w:left="0" w:firstLine="0"/>
              <w:contextualSpacing/>
              <w:rPr>
                <w:rStyle w:val="Zag11"/>
                <w:rFonts w:eastAsia="@Arial Unicode MS"/>
                <w:sz w:val="24"/>
                <w:szCs w:val="24"/>
              </w:rPr>
            </w:pPr>
            <w:r w:rsidRPr="00294FCB">
              <w:rPr>
                <w:rStyle w:val="Zag11"/>
                <w:rFonts w:eastAsia="@Arial Unicode MS"/>
                <w:b/>
                <w:bCs/>
                <w:sz w:val="24"/>
                <w:szCs w:val="24"/>
              </w:rPr>
              <w:t>Необходимое оборудование и оснащение</w:t>
            </w:r>
          </w:p>
        </w:tc>
        <w:tc>
          <w:tcPr>
            <w:tcW w:w="3060" w:type="dxa"/>
            <w:tcBorders>
              <w:top w:val="single" w:sz="4" w:space="0" w:color="auto"/>
              <w:left w:val="single" w:sz="4" w:space="0" w:color="auto"/>
              <w:right w:val="single" w:sz="4" w:space="0" w:color="auto"/>
            </w:tcBorders>
            <w:shd w:val="clear" w:color="auto" w:fill="FFFFFF"/>
          </w:tcPr>
          <w:p w:rsidR="004B38B2" w:rsidRPr="00294FCB" w:rsidRDefault="004B38B2" w:rsidP="0047044C">
            <w:pPr>
              <w:pStyle w:val="33"/>
              <w:shd w:val="clear" w:color="auto" w:fill="auto"/>
              <w:spacing w:after="0" w:line="360" w:lineRule="auto"/>
              <w:ind w:left="0" w:firstLine="0"/>
              <w:contextualSpacing/>
              <w:rPr>
                <w:rStyle w:val="Zag11"/>
                <w:rFonts w:eastAsia="@Arial Unicode MS"/>
                <w:sz w:val="24"/>
                <w:szCs w:val="24"/>
              </w:rPr>
            </w:pPr>
            <w:r w:rsidRPr="00294FCB">
              <w:rPr>
                <w:rStyle w:val="Zag11"/>
                <w:rFonts w:eastAsia="@Arial Unicode MS"/>
                <w:b/>
                <w:bCs/>
                <w:sz w:val="24"/>
                <w:szCs w:val="24"/>
              </w:rPr>
              <w:t>Необходимо/ имеется в наличии</w:t>
            </w:r>
          </w:p>
        </w:tc>
      </w:tr>
      <w:tr w:rsidR="004B38B2" w:rsidRPr="00294FCB" w:rsidTr="0047044C">
        <w:trPr>
          <w:trHeight w:hRule="exact" w:val="1498"/>
        </w:trPr>
        <w:tc>
          <w:tcPr>
            <w:tcW w:w="2914" w:type="dxa"/>
            <w:vMerge w:val="restart"/>
            <w:tcBorders>
              <w:top w:val="single" w:sz="4" w:space="0" w:color="auto"/>
              <w:left w:val="single" w:sz="4" w:space="0" w:color="auto"/>
            </w:tcBorders>
            <w:shd w:val="clear" w:color="auto" w:fill="FFFFFF"/>
          </w:tcPr>
          <w:p w:rsidR="004B38B2" w:rsidRPr="00294FCB" w:rsidRDefault="009E0378" w:rsidP="0047044C">
            <w:pPr>
              <w:pStyle w:val="33"/>
              <w:shd w:val="clear" w:color="auto" w:fill="auto"/>
              <w:spacing w:after="0" w:line="360" w:lineRule="auto"/>
              <w:ind w:left="0" w:firstLine="0"/>
              <w:contextualSpacing/>
              <w:rPr>
                <w:rStyle w:val="Zag11"/>
                <w:rFonts w:eastAsia="@Arial Unicode MS"/>
                <w:sz w:val="24"/>
                <w:szCs w:val="24"/>
              </w:rPr>
            </w:pPr>
            <w:r>
              <w:rPr>
                <w:rStyle w:val="Zag11"/>
                <w:rFonts w:eastAsia="@Arial Unicode MS"/>
                <w:sz w:val="24"/>
                <w:szCs w:val="24"/>
              </w:rPr>
              <w:t>1.</w:t>
            </w:r>
            <w:r w:rsidR="004B38B2" w:rsidRPr="00294FCB">
              <w:rPr>
                <w:rStyle w:val="Zag11"/>
                <w:rFonts w:eastAsia="@Arial Unicode MS"/>
                <w:sz w:val="24"/>
                <w:szCs w:val="24"/>
              </w:rPr>
              <w:t xml:space="preserve">Учебные (предметные) кабинеты с автоматизированными </w:t>
            </w:r>
            <w:r w:rsidR="004B38B2" w:rsidRPr="00294FCB">
              <w:rPr>
                <w:rStyle w:val="Zag11"/>
                <w:rFonts w:eastAsia="@Arial Unicode MS"/>
                <w:sz w:val="24"/>
                <w:szCs w:val="24"/>
              </w:rPr>
              <w:lastRenderedPageBreak/>
              <w:t>рабочими местами обучающихся и педагогических работников</w:t>
            </w:r>
          </w:p>
        </w:tc>
        <w:tc>
          <w:tcPr>
            <w:tcW w:w="3206" w:type="dxa"/>
            <w:tcBorders>
              <w:top w:val="single" w:sz="4" w:space="0" w:color="auto"/>
              <w:left w:val="single" w:sz="4" w:space="0" w:color="auto"/>
            </w:tcBorders>
            <w:shd w:val="clear" w:color="auto" w:fill="FFFFFF"/>
          </w:tcPr>
          <w:p w:rsidR="004B38B2" w:rsidRPr="00294FCB" w:rsidRDefault="009E0378" w:rsidP="0047044C">
            <w:pPr>
              <w:pStyle w:val="33"/>
              <w:shd w:val="clear" w:color="auto" w:fill="auto"/>
              <w:spacing w:after="0" w:line="360" w:lineRule="auto"/>
              <w:ind w:left="0" w:firstLine="0"/>
              <w:contextualSpacing/>
              <w:rPr>
                <w:rStyle w:val="Zag11"/>
                <w:rFonts w:eastAsia="@Arial Unicode MS"/>
                <w:sz w:val="24"/>
                <w:szCs w:val="24"/>
              </w:rPr>
            </w:pPr>
            <w:r>
              <w:rPr>
                <w:rStyle w:val="Zag11"/>
                <w:rFonts w:eastAsia="@Arial Unicode MS"/>
                <w:sz w:val="24"/>
                <w:szCs w:val="24"/>
              </w:rPr>
              <w:lastRenderedPageBreak/>
              <w:t>1.1.</w:t>
            </w:r>
            <w:r w:rsidR="004B38B2" w:rsidRPr="00294FCB">
              <w:rPr>
                <w:rStyle w:val="Zag11"/>
                <w:rFonts w:eastAsia="@Arial Unicode MS"/>
                <w:sz w:val="24"/>
                <w:szCs w:val="24"/>
              </w:rPr>
              <w:t>Нормативные документы, программно-методическое обеспечение, локальные акты.</w:t>
            </w:r>
          </w:p>
        </w:tc>
        <w:tc>
          <w:tcPr>
            <w:tcW w:w="3060" w:type="dxa"/>
            <w:tcBorders>
              <w:top w:val="single" w:sz="4" w:space="0" w:color="auto"/>
              <w:left w:val="single" w:sz="4" w:space="0" w:color="auto"/>
              <w:right w:val="single" w:sz="4" w:space="0" w:color="auto"/>
            </w:tcBorders>
            <w:shd w:val="clear" w:color="auto" w:fill="FFFFFF"/>
          </w:tcPr>
          <w:p w:rsidR="004B38B2" w:rsidRPr="00294FCB" w:rsidRDefault="004B38B2" w:rsidP="0047044C">
            <w:pPr>
              <w:pStyle w:val="33"/>
              <w:shd w:val="clear" w:color="auto" w:fill="auto"/>
              <w:spacing w:after="0" w:line="360" w:lineRule="auto"/>
              <w:ind w:hanging="57"/>
              <w:contextualSpacing/>
              <w:rPr>
                <w:rStyle w:val="Zag11"/>
                <w:rFonts w:eastAsia="@Arial Unicode MS"/>
                <w:sz w:val="24"/>
                <w:szCs w:val="24"/>
              </w:rPr>
            </w:pPr>
            <w:r w:rsidRPr="00294FCB">
              <w:rPr>
                <w:rStyle w:val="Zag11"/>
                <w:rFonts w:eastAsia="@Arial Unicode MS"/>
                <w:sz w:val="24"/>
                <w:szCs w:val="24"/>
              </w:rPr>
              <w:t>имеется в наличии</w:t>
            </w:r>
          </w:p>
        </w:tc>
      </w:tr>
      <w:tr w:rsidR="004B38B2" w:rsidRPr="00294FCB" w:rsidTr="0047044C">
        <w:trPr>
          <w:trHeight w:hRule="exact" w:val="2933"/>
        </w:trPr>
        <w:tc>
          <w:tcPr>
            <w:tcW w:w="2914" w:type="dxa"/>
            <w:vMerge/>
            <w:tcBorders>
              <w:left w:val="single" w:sz="4" w:space="0" w:color="auto"/>
            </w:tcBorders>
            <w:shd w:val="clear" w:color="auto" w:fill="FFFFFF"/>
          </w:tcPr>
          <w:p w:rsidR="004B38B2" w:rsidRPr="00294FCB" w:rsidRDefault="004B38B2" w:rsidP="00A87E7B">
            <w:pPr>
              <w:ind w:left="0"/>
              <w:contextualSpacing/>
              <w:rPr>
                <w:rStyle w:val="Zag11"/>
                <w:rFonts w:ascii="Times New Roman" w:eastAsia="@Arial Unicode MS" w:hAnsi="Times New Roman"/>
                <w:sz w:val="24"/>
                <w:szCs w:val="24"/>
              </w:rPr>
            </w:pPr>
          </w:p>
        </w:tc>
        <w:tc>
          <w:tcPr>
            <w:tcW w:w="3206" w:type="dxa"/>
            <w:tcBorders>
              <w:top w:val="single" w:sz="4" w:space="0" w:color="auto"/>
              <w:left w:val="single" w:sz="4" w:space="0" w:color="auto"/>
            </w:tcBorders>
            <w:shd w:val="clear" w:color="auto" w:fill="FFFFFF"/>
          </w:tcPr>
          <w:p w:rsidR="004B38B2" w:rsidRPr="00294FCB" w:rsidRDefault="004B38B2" w:rsidP="0047044C">
            <w:pPr>
              <w:pStyle w:val="33"/>
              <w:shd w:val="clear" w:color="auto" w:fill="auto"/>
              <w:spacing w:after="0" w:line="360" w:lineRule="auto"/>
              <w:ind w:left="0" w:firstLine="0"/>
              <w:contextualSpacing/>
              <w:rPr>
                <w:rStyle w:val="Zag11"/>
                <w:rFonts w:eastAsia="@Arial Unicode MS"/>
                <w:sz w:val="24"/>
                <w:szCs w:val="24"/>
              </w:rPr>
            </w:pPr>
            <w:r w:rsidRPr="00294FCB">
              <w:rPr>
                <w:rStyle w:val="Zag11"/>
                <w:rFonts w:eastAsia="@Arial Unicode MS"/>
                <w:sz w:val="24"/>
                <w:szCs w:val="24"/>
              </w:rPr>
              <w:t>1.2. Учебно-методические материалы:</w:t>
            </w:r>
          </w:p>
          <w:p w:rsidR="004B38B2" w:rsidRPr="00294FCB" w:rsidRDefault="004B38B2" w:rsidP="009C4917">
            <w:pPr>
              <w:pStyle w:val="33"/>
              <w:numPr>
                <w:ilvl w:val="0"/>
                <w:numId w:val="258"/>
              </w:numPr>
              <w:shd w:val="clear" w:color="auto" w:fill="auto"/>
              <w:spacing w:after="0" w:line="360" w:lineRule="auto"/>
              <w:ind w:left="0" w:firstLine="205"/>
              <w:contextualSpacing/>
              <w:rPr>
                <w:rStyle w:val="Zag11"/>
                <w:rFonts w:eastAsia="@Arial Unicode MS"/>
                <w:sz w:val="24"/>
                <w:szCs w:val="24"/>
              </w:rPr>
            </w:pPr>
            <w:r w:rsidRPr="00294FCB">
              <w:rPr>
                <w:rStyle w:val="Zag11"/>
                <w:rFonts w:eastAsia="@Arial Unicode MS"/>
                <w:sz w:val="24"/>
                <w:szCs w:val="24"/>
              </w:rPr>
              <w:t>УМК по предметам.</w:t>
            </w:r>
          </w:p>
          <w:p w:rsidR="004B38B2" w:rsidRPr="00294FCB" w:rsidRDefault="004B38B2" w:rsidP="009C4917">
            <w:pPr>
              <w:pStyle w:val="33"/>
              <w:numPr>
                <w:ilvl w:val="0"/>
                <w:numId w:val="258"/>
              </w:numPr>
              <w:shd w:val="clear" w:color="auto" w:fill="auto"/>
              <w:spacing w:after="0" w:line="360" w:lineRule="auto"/>
              <w:ind w:left="0" w:firstLine="205"/>
              <w:contextualSpacing/>
              <w:rPr>
                <w:rStyle w:val="Zag11"/>
                <w:rFonts w:eastAsia="@Arial Unicode MS"/>
                <w:sz w:val="24"/>
                <w:szCs w:val="24"/>
              </w:rPr>
            </w:pPr>
            <w:r w:rsidRPr="00294FCB">
              <w:rPr>
                <w:rStyle w:val="Zag11"/>
                <w:rFonts w:eastAsia="@Arial Unicode MS"/>
                <w:sz w:val="24"/>
                <w:szCs w:val="24"/>
              </w:rPr>
              <w:t>Дидактические и раздаточные материалы по предметам</w:t>
            </w:r>
          </w:p>
        </w:tc>
        <w:tc>
          <w:tcPr>
            <w:tcW w:w="3060" w:type="dxa"/>
            <w:tcBorders>
              <w:top w:val="single" w:sz="4" w:space="0" w:color="auto"/>
              <w:left w:val="single" w:sz="4" w:space="0" w:color="auto"/>
              <w:right w:val="single" w:sz="4" w:space="0" w:color="auto"/>
            </w:tcBorders>
            <w:shd w:val="clear" w:color="auto" w:fill="FFFFFF"/>
          </w:tcPr>
          <w:p w:rsidR="004B38B2" w:rsidRPr="00294FCB" w:rsidRDefault="004B38B2" w:rsidP="0047044C">
            <w:pPr>
              <w:pStyle w:val="33"/>
              <w:shd w:val="clear" w:color="auto" w:fill="auto"/>
              <w:spacing w:after="0" w:line="360" w:lineRule="auto"/>
              <w:ind w:left="0" w:firstLine="0"/>
              <w:contextualSpacing/>
              <w:rPr>
                <w:rStyle w:val="Zag11"/>
                <w:rFonts w:eastAsia="@Arial Unicode MS"/>
                <w:sz w:val="24"/>
                <w:szCs w:val="24"/>
              </w:rPr>
            </w:pPr>
            <w:r w:rsidRPr="00294FCB">
              <w:rPr>
                <w:rStyle w:val="Zag11"/>
                <w:rFonts w:eastAsia="@Arial Unicode MS"/>
                <w:sz w:val="24"/>
                <w:szCs w:val="24"/>
              </w:rPr>
              <w:t>имеется в наличии имеется в наличии</w:t>
            </w:r>
          </w:p>
        </w:tc>
      </w:tr>
      <w:tr w:rsidR="004B38B2" w:rsidRPr="00294FCB" w:rsidTr="0047044C">
        <w:trPr>
          <w:trHeight w:hRule="exact" w:val="2691"/>
        </w:trPr>
        <w:tc>
          <w:tcPr>
            <w:tcW w:w="2914" w:type="dxa"/>
            <w:vMerge/>
            <w:tcBorders>
              <w:left w:val="single" w:sz="4" w:space="0" w:color="auto"/>
            </w:tcBorders>
            <w:shd w:val="clear" w:color="auto" w:fill="FFFFFF"/>
          </w:tcPr>
          <w:p w:rsidR="004B38B2" w:rsidRPr="00294FCB" w:rsidRDefault="004B38B2" w:rsidP="00A87E7B">
            <w:pPr>
              <w:ind w:left="0"/>
              <w:contextualSpacing/>
              <w:rPr>
                <w:rStyle w:val="Zag11"/>
                <w:rFonts w:ascii="Times New Roman" w:eastAsia="@Arial Unicode MS" w:hAnsi="Times New Roman"/>
                <w:sz w:val="24"/>
                <w:szCs w:val="24"/>
              </w:rPr>
            </w:pPr>
          </w:p>
        </w:tc>
        <w:tc>
          <w:tcPr>
            <w:tcW w:w="3206" w:type="dxa"/>
            <w:tcBorders>
              <w:top w:val="single" w:sz="4" w:space="0" w:color="auto"/>
              <w:left w:val="single" w:sz="4" w:space="0" w:color="auto"/>
            </w:tcBorders>
            <w:shd w:val="clear" w:color="auto" w:fill="FFFFFF"/>
          </w:tcPr>
          <w:p w:rsidR="004B38B2" w:rsidRPr="00294FCB" w:rsidRDefault="004B38B2" w:rsidP="009C4917">
            <w:pPr>
              <w:pStyle w:val="33"/>
              <w:numPr>
                <w:ilvl w:val="0"/>
                <w:numId w:val="259"/>
              </w:numPr>
              <w:shd w:val="clear" w:color="auto" w:fill="auto"/>
              <w:spacing w:after="0" w:line="360" w:lineRule="auto"/>
              <w:ind w:left="0" w:firstLine="205"/>
              <w:contextualSpacing/>
              <w:rPr>
                <w:rStyle w:val="Zag11"/>
                <w:rFonts w:eastAsia="@Arial Unicode MS"/>
                <w:sz w:val="24"/>
                <w:szCs w:val="24"/>
              </w:rPr>
            </w:pPr>
            <w:r w:rsidRPr="00294FCB">
              <w:rPr>
                <w:rStyle w:val="Zag11"/>
                <w:rFonts w:eastAsia="@Arial Unicode MS"/>
                <w:sz w:val="24"/>
                <w:szCs w:val="24"/>
              </w:rPr>
              <w:t>Аудиозаписи, слайды по содержанию учебного предмета</w:t>
            </w:r>
          </w:p>
          <w:p w:rsidR="004B38B2" w:rsidRPr="00294FCB" w:rsidRDefault="004B38B2" w:rsidP="009C4917">
            <w:pPr>
              <w:pStyle w:val="33"/>
              <w:numPr>
                <w:ilvl w:val="0"/>
                <w:numId w:val="259"/>
              </w:numPr>
              <w:shd w:val="clear" w:color="auto" w:fill="auto"/>
              <w:spacing w:after="0" w:line="360" w:lineRule="auto"/>
              <w:ind w:left="0" w:firstLine="205"/>
              <w:contextualSpacing/>
              <w:rPr>
                <w:rStyle w:val="Zag11"/>
                <w:rFonts w:eastAsia="@Arial Unicode MS"/>
                <w:sz w:val="24"/>
                <w:szCs w:val="24"/>
              </w:rPr>
            </w:pPr>
            <w:r w:rsidRPr="00294FCB">
              <w:rPr>
                <w:rStyle w:val="Zag11"/>
                <w:rFonts w:eastAsia="@Arial Unicode MS"/>
                <w:sz w:val="24"/>
                <w:szCs w:val="24"/>
              </w:rPr>
              <w:t>ТСО, компьютерные, информационно</w:t>
            </w:r>
            <w:r w:rsidRPr="00294FCB">
              <w:rPr>
                <w:rStyle w:val="Zag11"/>
                <w:rFonts w:eastAsia="@Arial Unicode MS"/>
                <w:sz w:val="24"/>
                <w:szCs w:val="24"/>
              </w:rPr>
              <w:softHyphen/>
            </w:r>
            <w:r w:rsidR="009E0378">
              <w:rPr>
                <w:rStyle w:val="Zag11"/>
                <w:rFonts w:eastAsia="@Arial Unicode MS"/>
                <w:sz w:val="24"/>
                <w:szCs w:val="24"/>
              </w:rPr>
              <w:t>к</w:t>
            </w:r>
            <w:r w:rsidRPr="00294FCB">
              <w:rPr>
                <w:rStyle w:val="Zag11"/>
                <w:rFonts w:eastAsia="@Arial Unicode MS"/>
                <w:sz w:val="24"/>
                <w:szCs w:val="24"/>
              </w:rPr>
              <w:t>оммуникационные средства.</w:t>
            </w:r>
          </w:p>
        </w:tc>
        <w:tc>
          <w:tcPr>
            <w:tcW w:w="3060" w:type="dxa"/>
            <w:tcBorders>
              <w:top w:val="single" w:sz="4" w:space="0" w:color="auto"/>
              <w:left w:val="single" w:sz="4" w:space="0" w:color="auto"/>
              <w:right w:val="single" w:sz="4" w:space="0" w:color="auto"/>
            </w:tcBorders>
            <w:shd w:val="clear" w:color="auto" w:fill="FFFFFF"/>
          </w:tcPr>
          <w:p w:rsidR="004B38B2" w:rsidRPr="00294FCB" w:rsidRDefault="004B38B2" w:rsidP="0047044C">
            <w:pPr>
              <w:pStyle w:val="33"/>
              <w:shd w:val="clear" w:color="auto" w:fill="auto"/>
              <w:spacing w:after="0" w:line="360" w:lineRule="auto"/>
              <w:ind w:left="0" w:firstLine="0"/>
              <w:contextualSpacing/>
              <w:rPr>
                <w:rStyle w:val="Zag11"/>
                <w:rFonts w:eastAsia="@Arial Unicode MS"/>
                <w:sz w:val="24"/>
                <w:szCs w:val="24"/>
              </w:rPr>
            </w:pPr>
            <w:r w:rsidRPr="00294FCB">
              <w:rPr>
                <w:rStyle w:val="Zag11"/>
                <w:rFonts w:eastAsia="@Arial Unicode MS"/>
                <w:sz w:val="24"/>
                <w:szCs w:val="24"/>
              </w:rPr>
              <w:t>имеется в наличии имеется в наличии</w:t>
            </w:r>
          </w:p>
        </w:tc>
      </w:tr>
      <w:tr w:rsidR="004B38B2" w:rsidRPr="00294FCB" w:rsidTr="0047044C">
        <w:trPr>
          <w:trHeight w:hRule="exact" w:val="767"/>
        </w:trPr>
        <w:tc>
          <w:tcPr>
            <w:tcW w:w="2914" w:type="dxa"/>
            <w:vMerge/>
            <w:tcBorders>
              <w:left w:val="single" w:sz="4" w:space="0" w:color="auto"/>
            </w:tcBorders>
            <w:shd w:val="clear" w:color="auto" w:fill="FFFFFF"/>
          </w:tcPr>
          <w:p w:rsidR="004B38B2" w:rsidRPr="00294FCB" w:rsidRDefault="004B38B2" w:rsidP="00A87E7B">
            <w:pPr>
              <w:ind w:left="0"/>
              <w:contextualSpacing/>
              <w:rPr>
                <w:rStyle w:val="Zag11"/>
                <w:rFonts w:ascii="Times New Roman" w:eastAsia="@Arial Unicode MS" w:hAnsi="Times New Roman"/>
                <w:sz w:val="24"/>
                <w:szCs w:val="24"/>
              </w:rPr>
            </w:pPr>
          </w:p>
        </w:tc>
        <w:tc>
          <w:tcPr>
            <w:tcW w:w="3206" w:type="dxa"/>
            <w:tcBorders>
              <w:top w:val="single" w:sz="4" w:space="0" w:color="auto"/>
              <w:left w:val="single" w:sz="4" w:space="0" w:color="auto"/>
            </w:tcBorders>
            <w:shd w:val="clear" w:color="auto" w:fill="FFFFFF"/>
          </w:tcPr>
          <w:p w:rsidR="004B38B2" w:rsidRPr="00294FCB" w:rsidRDefault="009E0378" w:rsidP="0047044C">
            <w:pPr>
              <w:pStyle w:val="33"/>
              <w:shd w:val="clear" w:color="auto" w:fill="auto"/>
              <w:spacing w:after="0" w:line="360" w:lineRule="auto"/>
              <w:ind w:left="0" w:firstLine="205"/>
              <w:contextualSpacing/>
              <w:rPr>
                <w:rStyle w:val="Zag11"/>
                <w:rFonts w:eastAsia="@Arial Unicode MS"/>
                <w:sz w:val="24"/>
                <w:szCs w:val="24"/>
              </w:rPr>
            </w:pPr>
            <w:r>
              <w:rPr>
                <w:rStyle w:val="Zag11"/>
                <w:rFonts w:eastAsia="@Arial Unicode MS"/>
                <w:sz w:val="24"/>
                <w:szCs w:val="24"/>
              </w:rPr>
              <w:t>1.2.5.</w:t>
            </w:r>
            <w:r w:rsidR="004B38B2" w:rsidRPr="00294FCB">
              <w:rPr>
                <w:rStyle w:val="Zag11"/>
                <w:rFonts w:eastAsia="@Arial Unicode MS"/>
                <w:sz w:val="24"/>
                <w:szCs w:val="24"/>
              </w:rPr>
              <w:t>Учебно-практическое оборудование.</w:t>
            </w:r>
          </w:p>
        </w:tc>
        <w:tc>
          <w:tcPr>
            <w:tcW w:w="3060" w:type="dxa"/>
            <w:tcBorders>
              <w:top w:val="single" w:sz="4" w:space="0" w:color="auto"/>
              <w:left w:val="single" w:sz="4" w:space="0" w:color="auto"/>
              <w:right w:val="single" w:sz="4" w:space="0" w:color="auto"/>
            </w:tcBorders>
            <w:shd w:val="clear" w:color="auto" w:fill="FFFFFF"/>
          </w:tcPr>
          <w:p w:rsidR="004B38B2" w:rsidRPr="00294FCB" w:rsidRDefault="004B38B2" w:rsidP="0047044C">
            <w:pPr>
              <w:pStyle w:val="33"/>
              <w:shd w:val="clear" w:color="auto" w:fill="auto"/>
              <w:spacing w:after="0" w:line="360" w:lineRule="auto"/>
              <w:ind w:hanging="57"/>
              <w:contextualSpacing/>
              <w:rPr>
                <w:rStyle w:val="Zag11"/>
                <w:rFonts w:eastAsia="@Arial Unicode MS"/>
                <w:sz w:val="24"/>
                <w:szCs w:val="24"/>
              </w:rPr>
            </w:pPr>
            <w:r w:rsidRPr="00294FCB">
              <w:rPr>
                <w:rStyle w:val="Zag11"/>
                <w:rFonts w:eastAsia="@Arial Unicode MS"/>
                <w:sz w:val="24"/>
                <w:szCs w:val="24"/>
              </w:rPr>
              <w:t>имеется в наличии</w:t>
            </w:r>
          </w:p>
        </w:tc>
      </w:tr>
      <w:tr w:rsidR="004B38B2" w:rsidRPr="00294FCB" w:rsidTr="0047044C">
        <w:trPr>
          <w:trHeight w:hRule="exact" w:val="1074"/>
        </w:trPr>
        <w:tc>
          <w:tcPr>
            <w:tcW w:w="2914" w:type="dxa"/>
            <w:vMerge/>
            <w:tcBorders>
              <w:left w:val="single" w:sz="4" w:space="0" w:color="auto"/>
            </w:tcBorders>
            <w:shd w:val="clear" w:color="auto" w:fill="FFFFFF"/>
          </w:tcPr>
          <w:p w:rsidR="004B38B2" w:rsidRPr="00294FCB" w:rsidRDefault="004B38B2" w:rsidP="00A87E7B">
            <w:pPr>
              <w:ind w:left="0"/>
              <w:contextualSpacing/>
              <w:rPr>
                <w:rStyle w:val="Zag11"/>
                <w:rFonts w:ascii="Times New Roman" w:eastAsia="@Arial Unicode MS" w:hAnsi="Times New Roman"/>
                <w:sz w:val="24"/>
                <w:szCs w:val="24"/>
              </w:rPr>
            </w:pPr>
          </w:p>
        </w:tc>
        <w:tc>
          <w:tcPr>
            <w:tcW w:w="3206" w:type="dxa"/>
            <w:tcBorders>
              <w:top w:val="single" w:sz="4" w:space="0" w:color="auto"/>
              <w:left w:val="single" w:sz="4" w:space="0" w:color="auto"/>
            </w:tcBorders>
            <w:shd w:val="clear" w:color="auto" w:fill="FFFFFF"/>
          </w:tcPr>
          <w:p w:rsidR="004B38B2" w:rsidRPr="00294FCB" w:rsidRDefault="004B38B2" w:rsidP="0047044C">
            <w:pPr>
              <w:pStyle w:val="33"/>
              <w:shd w:val="clear" w:color="auto" w:fill="auto"/>
              <w:spacing w:after="0" w:line="360" w:lineRule="auto"/>
              <w:ind w:left="0" w:firstLine="205"/>
              <w:contextualSpacing/>
              <w:rPr>
                <w:rStyle w:val="Zag11"/>
                <w:rFonts w:eastAsia="@Arial Unicode MS"/>
                <w:sz w:val="24"/>
                <w:szCs w:val="24"/>
              </w:rPr>
            </w:pPr>
            <w:r w:rsidRPr="00294FCB">
              <w:rPr>
                <w:rStyle w:val="Zag11"/>
                <w:rFonts w:eastAsia="@Arial Unicode MS"/>
                <w:sz w:val="24"/>
                <w:szCs w:val="24"/>
              </w:rPr>
              <w:t>1.2.6. Оборудование (мебель).</w:t>
            </w:r>
          </w:p>
        </w:tc>
        <w:tc>
          <w:tcPr>
            <w:tcW w:w="3060" w:type="dxa"/>
            <w:tcBorders>
              <w:top w:val="single" w:sz="4" w:space="0" w:color="auto"/>
              <w:left w:val="single" w:sz="4" w:space="0" w:color="auto"/>
              <w:right w:val="single" w:sz="4" w:space="0" w:color="auto"/>
            </w:tcBorders>
            <w:shd w:val="clear" w:color="auto" w:fill="FFFFFF"/>
          </w:tcPr>
          <w:p w:rsidR="004B38B2" w:rsidRPr="00294FCB" w:rsidRDefault="004B38B2" w:rsidP="0047044C">
            <w:pPr>
              <w:pStyle w:val="33"/>
              <w:shd w:val="clear" w:color="auto" w:fill="auto"/>
              <w:spacing w:after="0" w:line="360" w:lineRule="auto"/>
              <w:ind w:hanging="57"/>
              <w:contextualSpacing/>
              <w:rPr>
                <w:rStyle w:val="Zag11"/>
                <w:rFonts w:eastAsia="@Arial Unicode MS"/>
                <w:sz w:val="24"/>
                <w:szCs w:val="24"/>
              </w:rPr>
            </w:pPr>
            <w:r w:rsidRPr="00294FCB">
              <w:rPr>
                <w:rStyle w:val="Zag11"/>
                <w:rFonts w:eastAsia="@Arial Unicode MS"/>
                <w:sz w:val="24"/>
                <w:szCs w:val="24"/>
              </w:rPr>
              <w:t>имеется в наличии</w:t>
            </w:r>
          </w:p>
        </w:tc>
      </w:tr>
      <w:tr w:rsidR="004B38B2" w:rsidRPr="00294FCB" w:rsidTr="0047044C">
        <w:trPr>
          <w:trHeight w:hRule="exact" w:val="2274"/>
        </w:trPr>
        <w:tc>
          <w:tcPr>
            <w:tcW w:w="2914" w:type="dxa"/>
            <w:vMerge w:val="restart"/>
            <w:tcBorders>
              <w:top w:val="single" w:sz="4" w:space="0" w:color="auto"/>
              <w:left w:val="single" w:sz="4" w:space="0" w:color="auto"/>
            </w:tcBorders>
            <w:shd w:val="clear" w:color="auto" w:fill="FFFFFF"/>
          </w:tcPr>
          <w:p w:rsidR="004B38B2" w:rsidRPr="00294FCB" w:rsidRDefault="009E0378" w:rsidP="0047044C">
            <w:pPr>
              <w:pStyle w:val="33"/>
              <w:shd w:val="clear" w:color="auto" w:fill="auto"/>
              <w:spacing w:after="0" w:line="360" w:lineRule="auto"/>
              <w:ind w:left="0" w:firstLine="0"/>
              <w:contextualSpacing/>
              <w:rPr>
                <w:rStyle w:val="Zag11"/>
                <w:rFonts w:eastAsia="@Arial Unicode MS"/>
                <w:sz w:val="24"/>
                <w:szCs w:val="24"/>
              </w:rPr>
            </w:pPr>
            <w:r>
              <w:rPr>
                <w:rStyle w:val="Zag11"/>
                <w:rFonts w:eastAsia="@Arial Unicode MS"/>
                <w:sz w:val="24"/>
                <w:szCs w:val="24"/>
              </w:rPr>
              <w:t>2.</w:t>
            </w:r>
            <w:r w:rsidR="004B38B2" w:rsidRPr="00294FCB">
              <w:rPr>
                <w:rStyle w:val="Zag11"/>
                <w:rFonts w:eastAsia="@Arial Unicode MS"/>
                <w:sz w:val="24"/>
                <w:szCs w:val="24"/>
              </w:rPr>
              <w:t>Компоненты оснащения методического кабинета основной школы</w:t>
            </w:r>
          </w:p>
        </w:tc>
        <w:tc>
          <w:tcPr>
            <w:tcW w:w="3206" w:type="dxa"/>
            <w:tcBorders>
              <w:top w:val="single" w:sz="4" w:space="0" w:color="auto"/>
              <w:left w:val="single" w:sz="4" w:space="0" w:color="auto"/>
            </w:tcBorders>
            <w:shd w:val="clear" w:color="auto" w:fill="FFFFFF"/>
          </w:tcPr>
          <w:p w:rsidR="004B38B2" w:rsidRPr="00294FCB" w:rsidRDefault="009E0378" w:rsidP="00CB4874">
            <w:pPr>
              <w:pStyle w:val="33"/>
              <w:shd w:val="clear" w:color="auto" w:fill="auto"/>
              <w:spacing w:after="0" w:line="360" w:lineRule="auto"/>
              <w:ind w:left="0" w:firstLine="0"/>
              <w:contextualSpacing/>
              <w:rPr>
                <w:rStyle w:val="Zag11"/>
                <w:rFonts w:eastAsia="@Arial Unicode MS"/>
                <w:sz w:val="24"/>
                <w:szCs w:val="24"/>
              </w:rPr>
            </w:pPr>
            <w:r>
              <w:rPr>
                <w:rStyle w:val="Zag11"/>
                <w:rFonts w:eastAsia="@Arial Unicode MS"/>
                <w:sz w:val="24"/>
                <w:szCs w:val="24"/>
              </w:rPr>
              <w:t>2.1.</w:t>
            </w:r>
            <w:r w:rsidR="004B38B2" w:rsidRPr="00294FCB">
              <w:rPr>
                <w:rStyle w:val="Zag11"/>
                <w:rFonts w:eastAsia="@Arial Unicode MS"/>
                <w:sz w:val="24"/>
                <w:szCs w:val="24"/>
              </w:rPr>
              <w:t>Нормативные документы федерального, регионального и муниципального уровней, локальные акты.</w:t>
            </w:r>
          </w:p>
        </w:tc>
        <w:tc>
          <w:tcPr>
            <w:tcW w:w="3060" w:type="dxa"/>
            <w:tcBorders>
              <w:top w:val="single" w:sz="4" w:space="0" w:color="auto"/>
              <w:left w:val="single" w:sz="4" w:space="0" w:color="auto"/>
              <w:right w:val="single" w:sz="4" w:space="0" w:color="auto"/>
            </w:tcBorders>
            <w:shd w:val="clear" w:color="auto" w:fill="FFFFFF"/>
          </w:tcPr>
          <w:p w:rsidR="004B38B2" w:rsidRPr="00294FCB" w:rsidRDefault="004B38B2" w:rsidP="0047044C">
            <w:pPr>
              <w:pStyle w:val="33"/>
              <w:shd w:val="clear" w:color="auto" w:fill="auto"/>
              <w:spacing w:after="0" w:line="360" w:lineRule="auto"/>
              <w:ind w:hanging="57"/>
              <w:contextualSpacing/>
              <w:rPr>
                <w:rStyle w:val="Zag11"/>
                <w:rFonts w:eastAsia="@Arial Unicode MS"/>
                <w:sz w:val="24"/>
                <w:szCs w:val="24"/>
              </w:rPr>
            </w:pPr>
            <w:r w:rsidRPr="00294FCB">
              <w:rPr>
                <w:rStyle w:val="Zag11"/>
                <w:rFonts w:eastAsia="@Arial Unicode MS"/>
                <w:sz w:val="24"/>
                <w:szCs w:val="24"/>
              </w:rPr>
              <w:t>имеется в наличии</w:t>
            </w:r>
          </w:p>
        </w:tc>
      </w:tr>
      <w:tr w:rsidR="004B38B2" w:rsidRPr="00294FCB" w:rsidTr="0047044C">
        <w:trPr>
          <w:trHeight w:hRule="exact" w:val="732"/>
        </w:trPr>
        <w:tc>
          <w:tcPr>
            <w:tcW w:w="2914" w:type="dxa"/>
            <w:vMerge/>
            <w:tcBorders>
              <w:left w:val="single" w:sz="4" w:space="0" w:color="auto"/>
            </w:tcBorders>
            <w:shd w:val="clear" w:color="auto" w:fill="FFFFFF"/>
          </w:tcPr>
          <w:p w:rsidR="004B38B2" w:rsidRPr="00294FCB" w:rsidRDefault="004B38B2" w:rsidP="00A87E7B">
            <w:pPr>
              <w:ind w:left="0"/>
              <w:contextualSpacing/>
              <w:rPr>
                <w:rStyle w:val="Zag11"/>
                <w:rFonts w:ascii="Times New Roman" w:eastAsia="@Arial Unicode MS" w:hAnsi="Times New Roman"/>
                <w:sz w:val="24"/>
                <w:szCs w:val="24"/>
              </w:rPr>
            </w:pPr>
          </w:p>
        </w:tc>
        <w:tc>
          <w:tcPr>
            <w:tcW w:w="3206" w:type="dxa"/>
            <w:tcBorders>
              <w:top w:val="single" w:sz="4" w:space="0" w:color="auto"/>
              <w:left w:val="single" w:sz="4" w:space="0" w:color="auto"/>
            </w:tcBorders>
            <w:shd w:val="clear" w:color="auto" w:fill="FFFFFF"/>
          </w:tcPr>
          <w:p w:rsidR="004B38B2" w:rsidRPr="00294FCB" w:rsidRDefault="004B38B2" w:rsidP="00CB4874">
            <w:pPr>
              <w:pStyle w:val="33"/>
              <w:shd w:val="clear" w:color="auto" w:fill="auto"/>
              <w:spacing w:after="0" w:line="360" w:lineRule="auto"/>
              <w:ind w:hanging="57"/>
              <w:contextualSpacing/>
              <w:rPr>
                <w:rStyle w:val="Zag11"/>
                <w:rFonts w:eastAsia="@Arial Unicode MS"/>
                <w:sz w:val="24"/>
                <w:szCs w:val="24"/>
              </w:rPr>
            </w:pPr>
            <w:r w:rsidRPr="00294FCB">
              <w:rPr>
                <w:rStyle w:val="Zag11"/>
                <w:rFonts w:eastAsia="@Arial Unicode MS"/>
                <w:sz w:val="24"/>
                <w:szCs w:val="24"/>
              </w:rPr>
              <w:t>2.2. Документация ОУ.</w:t>
            </w:r>
          </w:p>
        </w:tc>
        <w:tc>
          <w:tcPr>
            <w:tcW w:w="3060" w:type="dxa"/>
            <w:tcBorders>
              <w:top w:val="single" w:sz="4" w:space="0" w:color="auto"/>
              <w:left w:val="single" w:sz="4" w:space="0" w:color="auto"/>
              <w:right w:val="single" w:sz="4" w:space="0" w:color="auto"/>
            </w:tcBorders>
            <w:shd w:val="clear" w:color="auto" w:fill="FFFFFF"/>
          </w:tcPr>
          <w:p w:rsidR="004B38B2" w:rsidRPr="00294FCB" w:rsidRDefault="004B38B2" w:rsidP="0047044C">
            <w:pPr>
              <w:pStyle w:val="33"/>
              <w:shd w:val="clear" w:color="auto" w:fill="auto"/>
              <w:spacing w:after="0" w:line="360" w:lineRule="auto"/>
              <w:ind w:hanging="57"/>
              <w:contextualSpacing/>
              <w:rPr>
                <w:rStyle w:val="Zag11"/>
                <w:rFonts w:eastAsia="@Arial Unicode MS"/>
                <w:sz w:val="24"/>
                <w:szCs w:val="24"/>
              </w:rPr>
            </w:pPr>
            <w:r w:rsidRPr="00294FCB">
              <w:rPr>
                <w:rStyle w:val="Zag11"/>
                <w:rFonts w:eastAsia="@Arial Unicode MS"/>
                <w:sz w:val="24"/>
                <w:szCs w:val="24"/>
              </w:rPr>
              <w:t>имеется в наличии</w:t>
            </w:r>
          </w:p>
        </w:tc>
      </w:tr>
      <w:tr w:rsidR="004B38B2" w:rsidRPr="00294FCB" w:rsidTr="0047044C">
        <w:trPr>
          <w:trHeight w:hRule="exact" w:val="1194"/>
        </w:trPr>
        <w:tc>
          <w:tcPr>
            <w:tcW w:w="2914" w:type="dxa"/>
            <w:vMerge/>
            <w:tcBorders>
              <w:left w:val="single" w:sz="4" w:space="0" w:color="auto"/>
            </w:tcBorders>
            <w:shd w:val="clear" w:color="auto" w:fill="FFFFFF"/>
          </w:tcPr>
          <w:p w:rsidR="004B38B2" w:rsidRPr="00294FCB" w:rsidRDefault="004B38B2" w:rsidP="00A87E7B">
            <w:pPr>
              <w:ind w:left="0"/>
              <w:contextualSpacing/>
              <w:rPr>
                <w:rStyle w:val="Zag11"/>
                <w:rFonts w:ascii="Times New Roman" w:eastAsia="@Arial Unicode MS" w:hAnsi="Times New Roman"/>
                <w:sz w:val="24"/>
                <w:szCs w:val="24"/>
              </w:rPr>
            </w:pPr>
          </w:p>
        </w:tc>
        <w:tc>
          <w:tcPr>
            <w:tcW w:w="3206" w:type="dxa"/>
            <w:tcBorders>
              <w:top w:val="single" w:sz="4" w:space="0" w:color="auto"/>
              <w:left w:val="single" w:sz="4" w:space="0" w:color="auto"/>
            </w:tcBorders>
            <w:shd w:val="clear" w:color="auto" w:fill="FFFFFF"/>
          </w:tcPr>
          <w:p w:rsidR="004B38B2" w:rsidRPr="00294FCB" w:rsidRDefault="004B38B2" w:rsidP="00CB4874">
            <w:pPr>
              <w:pStyle w:val="33"/>
              <w:shd w:val="clear" w:color="auto" w:fill="auto"/>
              <w:spacing w:after="0" w:line="360" w:lineRule="auto"/>
              <w:ind w:left="0" w:firstLine="0"/>
              <w:contextualSpacing/>
              <w:rPr>
                <w:rStyle w:val="Zag11"/>
                <w:rFonts w:eastAsia="@Arial Unicode MS"/>
                <w:sz w:val="24"/>
                <w:szCs w:val="24"/>
              </w:rPr>
            </w:pPr>
            <w:r w:rsidRPr="00294FCB">
              <w:rPr>
                <w:rStyle w:val="Zag11"/>
                <w:rFonts w:eastAsia="@Arial Unicode MS"/>
                <w:sz w:val="24"/>
                <w:szCs w:val="24"/>
              </w:rPr>
              <w:t>2.3.Комплекты диагностических материалов.</w:t>
            </w:r>
          </w:p>
        </w:tc>
        <w:tc>
          <w:tcPr>
            <w:tcW w:w="3060" w:type="dxa"/>
            <w:tcBorders>
              <w:top w:val="single" w:sz="4" w:space="0" w:color="auto"/>
              <w:left w:val="single" w:sz="4" w:space="0" w:color="auto"/>
              <w:right w:val="single" w:sz="4" w:space="0" w:color="auto"/>
            </w:tcBorders>
            <w:shd w:val="clear" w:color="auto" w:fill="FFFFFF"/>
          </w:tcPr>
          <w:p w:rsidR="004B38B2" w:rsidRPr="00294FCB" w:rsidRDefault="004B38B2" w:rsidP="0047044C">
            <w:pPr>
              <w:pStyle w:val="33"/>
              <w:shd w:val="clear" w:color="auto" w:fill="auto"/>
              <w:spacing w:after="0" w:line="360" w:lineRule="auto"/>
              <w:ind w:hanging="57"/>
              <w:contextualSpacing/>
              <w:rPr>
                <w:rStyle w:val="Zag11"/>
                <w:rFonts w:eastAsia="@Arial Unicode MS"/>
                <w:sz w:val="24"/>
                <w:szCs w:val="24"/>
              </w:rPr>
            </w:pPr>
            <w:r w:rsidRPr="00294FCB">
              <w:rPr>
                <w:rStyle w:val="Zag11"/>
                <w:rFonts w:eastAsia="@Arial Unicode MS"/>
                <w:sz w:val="24"/>
                <w:szCs w:val="24"/>
              </w:rPr>
              <w:t>имеется в наличии</w:t>
            </w:r>
          </w:p>
        </w:tc>
      </w:tr>
      <w:tr w:rsidR="004B38B2" w:rsidRPr="00294FCB" w:rsidTr="0047044C">
        <w:trPr>
          <w:trHeight w:hRule="exact" w:val="1481"/>
        </w:trPr>
        <w:tc>
          <w:tcPr>
            <w:tcW w:w="2914" w:type="dxa"/>
            <w:vMerge/>
            <w:tcBorders>
              <w:left w:val="single" w:sz="4" w:space="0" w:color="auto"/>
            </w:tcBorders>
            <w:shd w:val="clear" w:color="auto" w:fill="FFFFFF"/>
          </w:tcPr>
          <w:p w:rsidR="004B38B2" w:rsidRPr="00294FCB" w:rsidRDefault="004B38B2" w:rsidP="00A87E7B">
            <w:pPr>
              <w:ind w:left="0"/>
              <w:contextualSpacing/>
              <w:rPr>
                <w:rStyle w:val="Zag11"/>
                <w:rFonts w:ascii="Times New Roman" w:eastAsia="@Arial Unicode MS" w:hAnsi="Times New Roman"/>
                <w:sz w:val="24"/>
                <w:szCs w:val="24"/>
              </w:rPr>
            </w:pPr>
          </w:p>
        </w:tc>
        <w:tc>
          <w:tcPr>
            <w:tcW w:w="3206" w:type="dxa"/>
            <w:tcBorders>
              <w:top w:val="single" w:sz="4" w:space="0" w:color="auto"/>
              <w:left w:val="single" w:sz="4" w:space="0" w:color="auto"/>
            </w:tcBorders>
            <w:shd w:val="clear" w:color="auto" w:fill="FFFFFF"/>
          </w:tcPr>
          <w:p w:rsidR="004B38B2" w:rsidRPr="00294FCB" w:rsidRDefault="009E0378" w:rsidP="00CB4874">
            <w:pPr>
              <w:pStyle w:val="33"/>
              <w:shd w:val="clear" w:color="auto" w:fill="auto"/>
              <w:spacing w:after="0" w:line="360" w:lineRule="auto"/>
              <w:ind w:left="0" w:firstLine="0"/>
              <w:contextualSpacing/>
              <w:rPr>
                <w:rStyle w:val="Zag11"/>
                <w:rFonts w:eastAsia="@Arial Unicode MS"/>
                <w:sz w:val="24"/>
                <w:szCs w:val="24"/>
              </w:rPr>
            </w:pPr>
            <w:r>
              <w:rPr>
                <w:rStyle w:val="Zag11"/>
                <w:rFonts w:eastAsia="@Arial Unicode MS"/>
                <w:sz w:val="24"/>
                <w:szCs w:val="24"/>
              </w:rPr>
              <w:t>2.4.</w:t>
            </w:r>
            <w:r w:rsidR="004B38B2" w:rsidRPr="00294FCB">
              <w:rPr>
                <w:rStyle w:val="Zag11"/>
                <w:rFonts w:eastAsia="@Arial Unicode MS"/>
                <w:sz w:val="24"/>
                <w:szCs w:val="24"/>
              </w:rPr>
              <w:t>Материально-техническое оснащение (техника и мебель).</w:t>
            </w:r>
          </w:p>
        </w:tc>
        <w:tc>
          <w:tcPr>
            <w:tcW w:w="3060" w:type="dxa"/>
            <w:tcBorders>
              <w:top w:val="single" w:sz="4" w:space="0" w:color="auto"/>
              <w:left w:val="single" w:sz="4" w:space="0" w:color="auto"/>
              <w:right w:val="single" w:sz="4" w:space="0" w:color="auto"/>
            </w:tcBorders>
            <w:shd w:val="clear" w:color="auto" w:fill="FFFFFF"/>
          </w:tcPr>
          <w:p w:rsidR="004B38B2" w:rsidRPr="00294FCB" w:rsidRDefault="004B38B2" w:rsidP="0047044C">
            <w:pPr>
              <w:pStyle w:val="33"/>
              <w:shd w:val="clear" w:color="auto" w:fill="auto"/>
              <w:spacing w:after="0" w:line="360" w:lineRule="auto"/>
              <w:ind w:hanging="57"/>
              <w:contextualSpacing/>
              <w:rPr>
                <w:rStyle w:val="Zag11"/>
                <w:rFonts w:eastAsia="@Arial Unicode MS"/>
                <w:sz w:val="24"/>
                <w:szCs w:val="24"/>
              </w:rPr>
            </w:pPr>
            <w:r w:rsidRPr="00294FCB">
              <w:rPr>
                <w:rStyle w:val="Zag11"/>
                <w:rFonts w:eastAsia="@Arial Unicode MS"/>
                <w:sz w:val="24"/>
                <w:szCs w:val="24"/>
              </w:rPr>
              <w:t>имеется в наличии</w:t>
            </w:r>
          </w:p>
        </w:tc>
      </w:tr>
      <w:tr w:rsidR="004B38B2" w:rsidRPr="00294FCB" w:rsidTr="0047044C">
        <w:trPr>
          <w:trHeight w:hRule="exact" w:val="732"/>
        </w:trPr>
        <w:tc>
          <w:tcPr>
            <w:tcW w:w="2914" w:type="dxa"/>
            <w:tcBorders>
              <w:top w:val="single" w:sz="4" w:space="0" w:color="auto"/>
              <w:left w:val="single" w:sz="4" w:space="0" w:color="auto"/>
            </w:tcBorders>
            <w:shd w:val="clear" w:color="auto" w:fill="FFFFFF"/>
          </w:tcPr>
          <w:p w:rsidR="004B38B2" w:rsidRPr="00294FCB" w:rsidRDefault="004B38B2" w:rsidP="0047044C">
            <w:pPr>
              <w:pStyle w:val="33"/>
              <w:shd w:val="clear" w:color="auto" w:fill="auto"/>
              <w:spacing w:after="0" w:line="360" w:lineRule="auto"/>
              <w:ind w:left="0" w:firstLine="0"/>
              <w:contextualSpacing/>
              <w:rPr>
                <w:rStyle w:val="Zag11"/>
                <w:rFonts w:eastAsia="@Arial Unicode MS"/>
                <w:sz w:val="24"/>
                <w:szCs w:val="24"/>
              </w:rPr>
            </w:pPr>
            <w:r w:rsidRPr="00294FCB">
              <w:rPr>
                <w:rStyle w:val="Zag11"/>
                <w:rFonts w:eastAsia="@Arial Unicode MS"/>
                <w:sz w:val="24"/>
                <w:szCs w:val="24"/>
              </w:rPr>
              <w:t>3. Компоненты оснащения спортивного зала</w:t>
            </w:r>
          </w:p>
        </w:tc>
        <w:tc>
          <w:tcPr>
            <w:tcW w:w="3206" w:type="dxa"/>
            <w:tcBorders>
              <w:top w:val="single" w:sz="4" w:space="0" w:color="auto"/>
              <w:left w:val="single" w:sz="4" w:space="0" w:color="auto"/>
            </w:tcBorders>
            <w:shd w:val="clear" w:color="auto" w:fill="FFFFFF"/>
          </w:tcPr>
          <w:p w:rsidR="004B38B2" w:rsidRPr="00294FCB" w:rsidRDefault="004B38B2" w:rsidP="00CB4874">
            <w:pPr>
              <w:pStyle w:val="33"/>
              <w:shd w:val="clear" w:color="auto" w:fill="auto"/>
              <w:spacing w:after="0" w:line="360" w:lineRule="auto"/>
              <w:ind w:left="0" w:firstLine="0"/>
              <w:contextualSpacing/>
              <w:rPr>
                <w:rStyle w:val="Zag11"/>
                <w:rFonts w:eastAsia="@Arial Unicode MS"/>
                <w:sz w:val="24"/>
                <w:szCs w:val="24"/>
              </w:rPr>
            </w:pPr>
            <w:r w:rsidRPr="00294FCB">
              <w:rPr>
                <w:rStyle w:val="Zag11"/>
                <w:rFonts w:eastAsia="@Arial Unicode MS"/>
                <w:sz w:val="24"/>
                <w:szCs w:val="24"/>
              </w:rPr>
              <w:t>3.1. Спортивный инвентарь и оборудование.</w:t>
            </w:r>
          </w:p>
        </w:tc>
        <w:tc>
          <w:tcPr>
            <w:tcW w:w="3060" w:type="dxa"/>
            <w:tcBorders>
              <w:top w:val="single" w:sz="4" w:space="0" w:color="auto"/>
              <w:left w:val="single" w:sz="4" w:space="0" w:color="auto"/>
              <w:right w:val="single" w:sz="4" w:space="0" w:color="auto"/>
            </w:tcBorders>
            <w:shd w:val="clear" w:color="auto" w:fill="FFFFFF"/>
          </w:tcPr>
          <w:p w:rsidR="004B38B2" w:rsidRPr="00294FCB" w:rsidRDefault="004B38B2" w:rsidP="0047044C">
            <w:pPr>
              <w:pStyle w:val="33"/>
              <w:shd w:val="clear" w:color="auto" w:fill="auto"/>
              <w:spacing w:after="0" w:line="360" w:lineRule="auto"/>
              <w:ind w:hanging="57"/>
              <w:contextualSpacing/>
              <w:rPr>
                <w:rStyle w:val="Zag11"/>
                <w:rFonts w:eastAsia="@Arial Unicode MS"/>
                <w:sz w:val="24"/>
                <w:szCs w:val="24"/>
              </w:rPr>
            </w:pPr>
            <w:r w:rsidRPr="00294FCB">
              <w:rPr>
                <w:rStyle w:val="Zag11"/>
                <w:rFonts w:eastAsia="@Arial Unicode MS"/>
                <w:sz w:val="24"/>
                <w:szCs w:val="24"/>
              </w:rPr>
              <w:t>имеется в наличии</w:t>
            </w:r>
          </w:p>
        </w:tc>
      </w:tr>
      <w:tr w:rsidR="004B38B2" w:rsidRPr="00294FCB" w:rsidTr="0047044C">
        <w:trPr>
          <w:trHeight w:hRule="exact" w:val="1527"/>
        </w:trPr>
        <w:tc>
          <w:tcPr>
            <w:tcW w:w="2914" w:type="dxa"/>
            <w:tcBorders>
              <w:top w:val="single" w:sz="4" w:space="0" w:color="auto"/>
              <w:left w:val="single" w:sz="4" w:space="0" w:color="auto"/>
            </w:tcBorders>
            <w:shd w:val="clear" w:color="auto" w:fill="FFFFFF"/>
          </w:tcPr>
          <w:p w:rsidR="004B38B2" w:rsidRPr="00294FCB" w:rsidRDefault="004B38B2" w:rsidP="0047044C">
            <w:pPr>
              <w:pStyle w:val="33"/>
              <w:shd w:val="clear" w:color="auto" w:fill="auto"/>
              <w:spacing w:after="0" w:line="360" w:lineRule="auto"/>
              <w:ind w:left="0" w:firstLine="0"/>
              <w:contextualSpacing/>
              <w:rPr>
                <w:rStyle w:val="Zag11"/>
                <w:rFonts w:eastAsia="@Arial Unicode MS"/>
                <w:sz w:val="24"/>
                <w:szCs w:val="24"/>
              </w:rPr>
            </w:pPr>
            <w:r w:rsidRPr="00294FCB">
              <w:rPr>
                <w:rStyle w:val="Zag11"/>
                <w:rFonts w:eastAsia="@Arial Unicode MS"/>
                <w:sz w:val="24"/>
                <w:szCs w:val="24"/>
              </w:rPr>
              <w:lastRenderedPageBreak/>
              <w:t>4. Компоненты оснащения актового зала</w:t>
            </w:r>
          </w:p>
        </w:tc>
        <w:tc>
          <w:tcPr>
            <w:tcW w:w="3206" w:type="dxa"/>
            <w:tcBorders>
              <w:top w:val="single" w:sz="4" w:space="0" w:color="auto"/>
              <w:left w:val="single" w:sz="4" w:space="0" w:color="auto"/>
            </w:tcBorders>
            <w:shd w:val="clear" w:color="auto" w:fill="FFFFFF"/>
          </w:tcPr>
          <w:p w:rsidR="004B38B2" w:rsidRPr="00294FCB" w:rsidRDefault="004B38B2" w:rsidP="00CB4874">
            <w:pPr>
              <w:pStyle w:val="33"/>
              <w:shd w:val="clear" w:color="auto" w:fill="auto"/>
              <w:spacing w:after="0" w:line="360" w:lineRule="auto"/>
              <w:ind w:left="0" w:firstLine="0"/>
              <w:contextualSpacing/>
              <w:rPr>
                <w:rStyle w:val="Zag11"/>
                <w:rFonts w:eastAsia="@Arial Unicode MS"/>
                <w:sz w:val="24"/>
                <w:szCs w:val="24"/>
              </w:rPr>
            </w:pPr>
            <w:r w:rsidRPr="00294FCB">
              <w:rPr>
                <w:rStyle w:val="Zag11"/>
                <w:rFonts w:eastAsia="@Arial Unicode MS"/>
                <w:sz w:val="24"/>
                <w:szCs w:val="24"/>
              </w:rPr>
              <w:t>4.1. Техническое, звуковое оборудование и мебель.</w:t>
            </w:r>
          </w:p>
        </w:tc>
        <w:tc>
          <w:tcPr>
            <w:tcW w:w="3060" w:type="dxa"/>
            <w:tcBorders>
              <w:top w:val="single" w:sz="4" w:space="0" w:color="auto"/>
              <w:left w:val="single" w:sz="4" w:space="0" w:color="auto"/>
              <w:right w:val="single" w:sz="4" w:space="0" w:color="auto"/>
            </w:tcBorders>
            <w:shd w:val="clear" w:color="auto" w:fill="FFFFFF"/>
          </w:tcPr>
          <w:p w:rsidR="004B38B2" w:rsidRPr="00294FCB" w:rsidRDefault="004B38B2" w:rsidP="0047044C">
            <w:pPr>
              <w:pStyle w:val="33"/>
              <w:shd w:val="clear" w:color="auto" w:fill="auto"/>
              <w:spacing w:after="0" w:line="360" w:lineRule="auto"/>
              <w:ind w:hanging="57"/>
              <w:contextualSpacing/>
              <w:rPr>
                <w:rStyle w:val="Zag11"/>
                <w:rFonts w:eastAsia="@Arial Unicode MS"/>
                <w:sz w:val="24"/>
                <w:szCs w:val="24"/>
              </w:rPr>
            </w:pPr>
            <w:r w:rsidRPr="00294FCB">
              <w:rPr>
                <w:rStyle w:val="Zag11"/>
                <w:rFonts w:eastAsia="@Arial Unicode MS"/>
                <w:sz w:val="24"/>
                <w:szCs w:val="24"/>
              </w:rPr>
              <w:t>имеется в наличии</w:t>
            </w:r>
          </w:p>
        </w:tc>
      </w:tr>
      <w:tr w:rsidR="004B38B2" w:rsidRPr="00294FCB" w:rsidTr="0047044C">
        <w:trPr>
          <w:trHeight w:hRule="exact" w:val="753"/>
        </w:trPr>
        <w:tc>
          <w:tcPr>
            <w:tcW w:w="2914" w:type="dxa"/>
            <w:tcBorders>
              <w:top w:val="single" w:sz="4" w:space="0" w:color="auto"/>
              <w:left w:val="single" w:sz="4" w:space="0" w:color="auto"/>
            </w:tcBorders>
            <w:shd w:val="clear" w:color="auto" w:fill="FFFFFF"/>
          </w:tcPr>
          <w:p w:rsidR="004B38B2" w:rsidRPr="00294FCB" w:rsidRDefault="004B38B2" w:rsidP="0047044C">
            <w:pPr>
              <w:pStyle w:val="33"/>
              <w:shd w:val="clear" w:color="auto" w:fill="auto"/>
              <w:spacing w:after="0" w:line="360" w:lineRule="auto"/>
              <w:ind w:left="0" w:firstLine="0"/>
              <w:contextualSpacing/>
              <w:rPr>
                <w:rStyle w:val="Zag11"/>
                <w:rFonts w:eastAsia="@Arial Unicode MS"/>
                <w:sz w:val="24"/>
                <w:szCs w:val="24"/>
              </w:rPr>
            </w:pPr>
            <w:r w:rsidRPr="00294FCB">
              <w:rPr>
                <w:rStyle w:val="Zag11"/>
                <w:rFonts w:eastAsia="@Arial Unicode MS"/>
                <w:sz w:val="24"/>
                <w:szCs w:val="24"/>
              </w:rPr>
              <w:t>5. Компоненты оснащения медицинского кабинета</w:t>
            </w:r>
          </w:p>
        </w:tc>
        <w:tc>
          <w:tcPr>
            <w:tcW w:w="3206" w:type="dxa"/>
            <w:tcBorders>
              <w:top w:val="single" w:sz="4" w:space="0" w:color="auto"/>
              <w:left w:val="single" w:sz="4" w:space="0" w:color="auto"/>
            </w:tcBorders>
            <w:shd w:val="clear" w:color="auto" w:fill="FFFFFF"/>
          </w:tcPr>
          <w:p w:rsidR="004B38B2" w:rsidRPr="00294FCB" w:rsidRDefault="00CB4874" w:rsidP="00CB4874">
            <w:pPr>
              <w:pStyle w:val="33"/>
              <w:shd w:val="clear" w:color="auto" w:fill="auto"/>
              <w:spacing w:after="0" w:line="360" w:lineRule="auto"/>
              <w:ind w:left="0" w:firstLine="0"/>
              <w:contextualSpacing/>
              <w:rPr>
                <w:rStyle w:val="Zag11"/>
                <w:rFonts w:eastAsia="@Arial Unicode MS"/>
                <w:sz w:val="24"/>
                <w:szCs w:val="24"/>
              </w:rPr>
            </w:pPr>
            <w:r>
              <w:rPr>
                <w:rStyle w:val="Zag11"/>
                <w:rFonts w:eastAsia="@Arial Unicode MS"/>
                <w:sz w:val="24"/>
                <w:szCs w:val="24"/>
              </w:rPr>
              <w:t>5.1.</w:t>
            </w:r>
            <w:r w:rsidR="004B38B2" w:rsidRPr="00294FCB">
              <w:rPr>
                <w:rStyle w:val="Zag11"/>
                <w:rFonts w:eastAsia="@Arial Unicode MS"/>
                <w:sz w:val="24"/>
                <w:szCs w:val="24"/>
              </w:rPr>
              <w:t>Медицинское оборудование и мебель</w:t>
            </w:r>
          </w:p>
        </w:tc>
        <w:tc>
          <w:tcPr>
            <w:tcW w:w="3060" w:type="dxa"/>
            <w:tcBorders>
              <w:top w:val="single" w:sz="4" w:space="0" w:color="auto"/>
              <w:left w:val="single" w:sz="4" w:space="0" w:color="auto"/>
              <w:right w:val="single" w:sz="4" w:space="0" w:color="auto"/>
            </w:tcBorders>
            <w:shd w:val="clear" w:color="auto" w:fill="FFFFFF"/>
          </w:tcPr>
          <w:p w:rsidR="004B38B2" w:rsidRPr="00294FCB" w:rsidRDefault="004B38B2" w:rsidP="00A87E7B">
            <w:pPr>
              <w:pStyle w:val="33"/>
              <w:shd w:val="clear" w:color="auto" w:fill="auto"/>
              <w:spacing w:after="0" w:line="360" w:lineRule="auto"/>
              <w:ind w:left="0" w:firstLine="709"/>
              <w:contextualSpacing/>
              <w:rPr>
                <w:rStyle w:val="Zag11"/>
                <w:rFonts w:eastAsia="@Arial Unicode MS"/>
                <w:sz w:val="24"/>
                <w:szCs w:val="24"/>
              </w:rPr>
            </w:pPr>
            <w:r w:rsidRPr="00294FCB">
              <w:rPr>
                <w:rStyle w:val="Zag11"/>
                <w:rFonts w:eastAsia="@Arial Unicode MS"/>
                <w:sz w:val="24"/>
                <w:szCs w:val="24"/>
              </w:rPr>
              <w:t>имеется в наличии (частично)</w:t>
            </w:r>
          </w:p>
        </w:tc>
      </w:tr>
      <w:tr w:rsidR="004B38B2" w:rsidRPr="00294FCB" w:rsidTr="0047044C">
        <w:trPr>
          <w:trHeight w:hRule="exact" w:val="1532"/>
        </w:trPr>
        <w:tc>
          <w:tcPr>
            <w:tcW w:w="2914" w:type="dxa"/>
            <w:tcBorders>
              <w:top w:val="single" w:sz="4" w:space="0" w:color="auto"/>
              <w:left w:val="single" w:sz="4" w:space="0" w:color="auto"/>
              <w:bottom w:val="single" w:sz="4" w:space="0" w:color="auto"/>
            </w:tcBorders>
            <w:shd w:val="clear" w:color="auto" w:fill="FFFFFF"/>
          </w:tcPr>
          <w:p w:rsidR="004B38B2" w:rsidRPr="00294FCB" w:rsidRDefault="004B38B2" w:rsidP="0047044C">
            <w:pPr>
              <w:pStyle w:val="33"/>
              <w:shd w:val="clear" w:color="auto" w:fill="auto"/>
              <w:spacing w:after="0" w:line="360" w:lineRule="auto"/>
              <w:ind w:left="0" w:firstLine="0"/>
              <w:contextualSpacing/>
              <w:rPr>
                <w:rStyle w:val="Zag11"/>
                <w:rFonts w:eastAsia="@Arial Unicode MS"/>
                <w:sz w:val="24"/>
                <w:szCs w:val="24"/>
              </w:rPr>
            </w:pPr>
            <w:r w:rsidRPr="00294FCB">
              <w:rPr>
                <w:rStyle w:val="Zag11"/>
                <w:rFonts w:eastAsia="@Arial Unicode MS"/>
                <w:sz w:val="24"/>
                <w:szCs w:val="24"/>
              </w:rPr>
              <w:t>6. Компоненты оснащения пищеблока</w:t>
            </w:r>
          </w:p>
        </w:tc>
        <w:tc>
          <w:tcPr>
            <w:tcW w:w="3206" w:type="dxa"/>
            <w:tcBorders>
              <w:top w:val="single" w:sz="4" w:space="0" w:color="auto"/>
              <w:left w:val="single" w:sz="4" w:space="0" w:color="auto"/>
              <w:bottom w:val="single" w:sz="4" w:space="0" w:color="auto"/>
            </w:tcBorders>
            <w:shd w:val="clear" w:color="auto" w:fill="FFFFFF"/>
          </w:tcPr>
          <w:p w:rsidR="004B38B2" w:rsidRPr="00294FCB" w:rsidRDefault="00CB4874" w:rsidP="00CB4874">
            <w:pPr>
              <w:pStyle w:val="33"/>
              <w:shd w:val="clear" w:color="auto" w:fill="auto"/>
              <w:spacing w:after="0" w:line="360" w:lineRule="auto"/>
              <w:ind w:left="0" w:firstLine="0"/>
              <w:contextualSpacing/>
              <w:rPr>
                <w:rStyle w:val="Zag11"/>
                <w:rFonts w:eastAsia="@Arial Unicode MS"/>
                <w:sz w:val="24"/>
                <w:szCs w:val="24"/>
              </w:rPr>
            </w:pPr>
            <w:r>
              <w:rPr>
                <w:rStyle w:val="Zag11"/>
                <w:rFonts w:eastAsia="@Arial Unicode MS"/>
                <w:sz w:val="24"/>
                <w:szCs w:val="24"/>
              </w:rPr>
              <w:t>6.1.</w:t>
            </w:r>
            <w:r w:rsidR="004B38B2" w:rsidRPr="00294FCB">
              <w:rPr>
                <w:rStyle w:val="Zag11"/>
                <w:rFonts w:eastAsia="@Arial Unicode MS"/>
                <w:sz w:val="24"/>
                <w:szCs w:val="24"/>
              </w:rPr>
              <w:t>Технологическое и холодильное оборудование/ мебель</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4B38B2" w:rsidRPr="00294FCB" w:rsidRDefault="004B38B2" w:rsidP="0047044C">
            <w:pPr>
              <w:pStyle w:val="33"/>
              <w:shd w:val="clear" w:color="auto" w:fill="auto"/>
              <w:spacing w:after="0" w:line="360" w:lineRule="auto"/>
              <w:ind w:hanging="57"/>
              <w:contextualSpacing/>
              <w:rPr>
                <w:rStyle w:val="Zag11"/>
                <w:rFonts w:eastAsia="@Arial Unicode MS"/>
                <w:sz w:val="24"/>
                <w:szCs w:val="24"/>
              </w:rPr>
            </w:pPr>
            <w:r w:rsidRPr="00294FCB">
              <w:rPr>
                <w:rStyle w:val="Zag11"/>
                <w:rFonts w:eastAsia="@Arial Unicode MS"/>
                <w:sz w:val="24"/>
                <w:szCs w:val="24"/>
              </w:rPr>
              <w:t>имеется в наличии</w:t>
            </w:r>
          </w:p>
        </w:tc>
      </w:tr>
    </w:tbl>
    <w:p w:rsidR="004B38B2" w:rsidRPr="00294FCB" w:rsidRDefault="004B38B2" w:rsidP="00A87E7B">
      <w:pPr>
        <w:ind w:left="0"/>
        <w:contextualSpacing/>
        <w:rPr>
          <w:rStyle w:val="Zag11"/>
          <w:rFonts w:ascii="Times New Roman" w:eastAsia="@Arial Unicode MS" w:hAnsi="Times New Roman"/>
          <w:sz w:val="28"/>
          <w:szCs w:val="28"/>
        </w:rPr>
      </w:pPr>
    </w:p>
    <w:p w:rsidR="004B38B2" w:rsidRPr="00294FCB" w:rsidRDefault="004B38B2" w:rsidP="00A87E7B">
      <w:pPr>
        <w:pStyle w:val="33"/>
        <w:shd w:val="clear" w:color="auto" w:fill="auto"/>
        <w:spacing w:after="0" w:line="360" w:lineRule="auto"/>
        <w:ind w:left="0" w:firstLine="709"/>
        <w:contextualSpacing/>
        <w:rPr>
          <w:rStyle w:val="Zag11"/>
          <w:rFonts w:eastAsia="@Arial Unicode MS"/>
          <w:sz w:val="28"/>
          <w:szCs w:val="28"/>
        </w:rPr>
      </w:pPr>
      <w:r w:rsidRPr="00294FCB">
        <w:rPr>
          <w:rStyle w:val="Zag11"/>
          <w:rFonts w:eastAsia="@Arial Unicode MS"/>
          <w:sz w:val="28"/>
          <w:szCs w:val="28"/>
        </w:rPr>
        <w:t>Данные материально-технические условия реализации Основной образовательной программы основного общего образования отвечают характеристикам современного образования, требованиям к оснащённости учебных и административных помещений, параметрам эргономико</w:t>
      </w:r>
      <w:r w:rsidRPr="00294FCB">
        <w:rPr>
          <w:rStyle w:val="Zag11"/>
          <w:rFonts w:eastAsia="@Arial Unicode MS"/>
          <w:sz w:val="28"/>
          <w:szCs w:val="28"/>
        </w:rPr>
        <w:softHyphen/>
        <w:t>дидактической приспособленности материальных условий кабинетов, соответствуют возрастным особенностям и позволяют обеспечить реализацию современных образовательных и иных потребностей и возможностей обучающихся.</w:t>
      </w:r>
    </w:p>
    <w:p w:rsidR="004B38B2" w:rsidRDefault="0012051A" w:rsidP="00F63F9D">
      <w:pPr>
        <w:pStyle w:val="a3"/>
        <w:numPr>
          <w:ilvl w:val="1"/>
          <w:numId w:val="239"/>
        </w:numPr>
        <w:rPr>
          <w:rStyle w:val="Zag11"/>
          <w:rFonts w:ascii="Times New Roman" w:eastAsia="@Arial Unicode MS" w:hAnsi="Times New Roman"/>
          <w:b/>
          <w:sz w:val="28"/>
          <w:szCs w:val="28"/>
        </w:rPr>
      </w:pPr>
      <w:r w:rsidRPr="00F63F9D">
        <w:rPr>
          <w:rStyle w:val="Zag11"/>
          <w:rFonts w:ascii="Times New Roman" w:eastAsia="@Arial Unicode MS" w:hAnsi="Times New Roman"/>
          <w:b/>
          <w:sz w:val="28"/>
          <w:szCs w:val="28"/>
        </w:rPr>
        <w:t xml:space="preserve">Перечень </w:t>
      </w:r>
      <w:r w:rsidR="00F63F9D" w:rsidRPr="00F63F9D">
        <w:rPr>
          <w:rStyle w:val="Zag11"/>
          <w:rFonts w:ascii="Times New Roman" w:eastAsia="@Arial Unicode MS" w:hAnsi="Times New Roman"/>
          <w:b/>
          <w:sz w:val="28"/>
          <w:szCs w:val="28"/>
        </w:rPr>
        <w:t>учебников</w:t>
      </w:r>
      <w:r w:rsidRPr="00F63F9D">
        <w:rPr>
          <w:rStyle w:val="Zag11"/>
          <w:rFonts w:ascii="Times New Roman" w:eastAsia="@Arial Unicode MS" w:hAnsi="Times New Roman"/>
          <w:b/>
          <w:sz w:val="28"/>
          <w:szCs w:val="28"/>
        </w:rPr>
        <w:t xml:space="preserve"> на 2019-2020 учебный год</w:t>
      </w:r>
      <w:r w:rsidR="00F63F9D" w:rsidRPr="00F63F9D">
        <w:rPr>
          <w:rStyle w:val="Zag11"/>
          <w:rFonts w:ascii="Times New Roman" w:eastAsia="@Arial Unicode MS" w:hAnsi="Times New Roman"/>
          <w:b/>
          <w:sz w:val="28"/>
          <w:szCs w:val="28"/>
        </w:rPr>
        <w:t>.</w:t>
      </w:r>
    </w:p>
    <w:p w:rsidR="00F63F9D" w:rsidRPr="00F63F9D" w:rsidRDefault="00F63F9D" w:rsidP="00F63F9D">
      <w:pPr>
        <w:pStyle w:val="a3"/>
        <w:ind w:left="1254" w:firstLine="0"/>
        <w:rPr>
          <w:rStyle w:val="Zag11"/>
          <w:rFonts w:ascii="Times New Roman" w:eastAsia="@Arial Unicode MS" w:hAnsi="Times New Roman"/>
          <w:b/>
          <w:sz w:val="28"/>
          <w:szCs w:val="28"/>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42"/>
        <w:gridCol w:w="696"/>
        <w:gridCol w:w="3131"/>
        <w:gridCol w:w="1685"/>
        <w:gridCol w:w="2533"/>
      </w:tblGrid>
      <w:tr w:rsidR="00F63F9D" w:rsidRPr="003F669F" w:rsidTr="00F63F9D">
        <w:tc>
          <w:tcPr>
            <w:tcW w:w="1384" w:type="dxa"/>
          </w:tcPr>
          <w:p w:rsidR="00F63F9D" w:rsidRPr="003F669F" w:rsidRDefault="00F63F9D" w:rsidP="00F63F9D">
            <w:pPr>
              <w:spacing w:line="240" w:lineRule="auto"/>
              <w:ind w:firstLine="227"/>
              <w:rPr>
                <w:rFonts w:ascii="Times New Roman" w:hAnsi="Times New Roman"/>
              </w:rPr>
            </w:pPr>
            <w:r w:rsidRPr="003F669F">
              <w:rPr>
                <w:rFonts w:ascii="Times New Roman" w:hAnsi="Times New Roman"/>
              </w:rPr>
              <w:t>Код ФП</w:t>
            </w:r>
          </w:p>
        </w:tc>
        <w:tc>
          <w:tcPr>
            <w:tcW w:w="838" w:type="dxa"/>
            <w:gridSpan w:val="2"/>
          </w:tcPr>
          <w:p w:rsidR="00F63F9D" w:rsidRPr="003F669F" w:rsidRDefault="00F63F9D" w:rsidP="003F2FD2">
            <w:pPr>
              <w:spacing w:line="240" w:lineRule="auto"/>
              <w:rPr>
                <w:rFonts w:ascii="Times New Roman" w:hAnsi="Times New Roman"/>
              </w:rPr>
            </w:pPr>
            <w:r w:rsidRPr="003F669F">
              <w:rPr>
                <w:rFonts w:ascii="Times New Roman" w:hAnsi="Times New Roman"/>
              </w:rPr>
              <w:t>Класс</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Наименование учебника, автор</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Год издания</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Издательство</w:t>
            </w:r>
          </w:p>
        </w:tc>
      </w:tr>
      <w:tr w:rsidR="00F63F9D" w:rsidRPr="003F669F" w:rsidTr="00F63F9D">
        <w:tc>
          <w:tcPr>
            <w:tcW w:w="9571" w:type="dxa"/>
            <w:gridSpan w:val="6"/>
          </w:tcPr>
          <w:p w:rsidR="00F63F9D" w:rsidRPr="003F669F" w:rsidRDefault="00F63F9D" w:rsidP="00F63F9D">
            <w:pPr>
              <w:spacing w:line="240" w:lineRule="auto"/>
              <w:ind w:firstLine="135"/>
              <w:jc w:val="center"/>
              <w:rPr>
                <w:rFonts w:ascii="Times New Roman" w:hAnsi="Times New Roman"/>
                <w:b/>
              </w:rPr>
            </w:pPr>
            <w:r w:rsidRPr="003F669F">
              <w:rPr>
                <w:rFonts w:ascii="Times New Roman" w:hAnsi="Times New Roman"/>
                <w:b/>
              </w:rPr>
              <w:t>5класс</w:t>
            </w:r>
          </w:p>
        </w:tc>
      </w:tr>
      <w:tr w:rsidR="00F63F9D" w:rsidRPr="003F669F" w:rsidTr="00F63F9D">
        <w:tc>
          <w:tcPr>
            <w:tcW w:w="1526" w:type="dxa"/>
            <w:gridSpan w:val="2"/>
          </w:tcPr>
          <w:p w:rsidR="00F63F9D" w:rsidRPr="003F669F" w:rsidRDefault="00F63F9D" w:rsidP="00F63F9D">
            <w:pPr>
              <w:spacing w:line="240" w:lineRule="auto"/>
              <w:ind w:firstLine="227"/>
              <w:rPr>
                <w:rFonts w:ascii="Times New Roman" w:hAnsi="Times New Roman"/>
              </w:rPr>
            </w:pPr>
            <w:r w:rsidRPr="003F669F">
              <w:rPr>
                <w:rFonts w:ascii="Times New Roman" w:hAnsi="Times New Roman"/>
              </w:rPr>
              <w:t>1.2.1.1.5.1</w:t>
            </w:r>
          </w:p>
        </w:tc>
        <w:tc>
          <w:tcPr>
            <w:tcW w:w="696" w:type="dxa"/>
          </w:tcPr>
          <w:p w:rsidR="00F63F9D" w:rsidRPr="003F669F" w:rsidRDefault="00F63F9D" w:rsidP="003F2FD2">
            <w:pPr>
              <w:spacing w:line="240" w:lineRule="auto"/>
              <w:rPr>
                <w:rFonts w:ascii="Times New Roman" w:hAnsi="Times New Roman"/>
              </w:rPr>
            </w:pPr>
            <w:r w:rsidRPr="003F669F">
              <w:rPr>
                <w:rFonts w:ascii="Times New Roman" w:hAnsi="Times New Roman"/>
              </w:rPr>
              <w:t>5</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Разумовская М.М. </w:t>
            </w:r>
          </w:p>
          <w:p w:rsidR="00F63F9D" w:rsidRPr="003F669F" w:rsidRDefault="00F63F9D" w:rsidP="00F63F9D">
            <w:pPr>
              <w:spacing w:line="240" w:lineRule="auto"/>
              <w:ind w:firstLine="131"/>
              <w:rPr>
                <w:rFonts w:ascii="Times New Roman" w:hAnsi="Times New Roman"/>
                <w:b/>
              </w:rPr>
            </w:pPr>
            <w:r w:rsidRPr="003F669F">
              <w:rPr>
                <w:rFonts w:ascii="Times New Roman" w:hAnsi="Times New Roman"/>
                <w:b/>
              </w:rPr>
              <w:t>Русский язык</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2019</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Дрофа</w:t>
            </w:r>
          </w:p>
        </w:tc>
      </w:tr>
      <w:tr w:rsidR="00F63F9D" w:rsidRPr="003F669F" w:rsidTr="00F63F9D">
        <w:tc>
          <w:tcPr>
            <w:tcW w:w="1526" w:type="dxa"/>
            <w:gridSpan w:val="2"/>
          </w:tcPr>
          <w:p w:rsidR="00F63F9D" w:rsidRPr="003F669F" w:rsidRDefault="00F63F9D" w:rsidP="00F63F9D">
            <w:pPr>
              <w:spacing w:line="240" w:lineRule="auto"/>
              <w:ind w:firstLine="227"/>
              <w:rPr>
                <w:rFonts w:ascii="Times New Roman" w:hAnsi="Times New Roman"/>
              </w:rPr>
            </w:pPr>
            <w:r w:rsidRPr="003F669F">
              <w:rPr>
                <w:rFonts w:ascii="Times New Roman" w:hAnsi="Times New Roman"/>
              </w:rPr>
              <w:t>1.2.4.1.3.1</w:t>
            </w:r>
          </w:p>
        </w:tc>
        <w:tc>
          <w:tcPr>
            <w:tcW w:w="696" w:type="dxa"/>
          </w:tcPr>
          <w:p w:rsidR="00F63F9D" w:rsidRPr="003F669F" w:rsidRDefault="00F63F9D" w:rsidP="003F2FD2">
            <w:pPr>
              <w:spacing w:line="240" w:lineRule="auto"/>
              <w:rPr>
                <w:rFonts w:ascii="Times New Roman" w:hAnsi="Times New Roman"/>
              </w:rPr>
            </w:pPr>
            <w:r w:rsidRPr="003F669F">
              <w:rPr>
                <w:rFonts w:ascii="Times New Roman" w:hAnsi="Times New Roman"/>
              </w:rPr>
              <w:t>5</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Виленкин А.Н., Жохов В.И., Чесноков А.С. и др.   </w:t>
            </w:r>
            <w:r w:rsidRPr="003F669F">
              <w:rPr>
                <w:rFonts w:ascii="Times New Roman" w:hAnsi="Times New Roman"/>
                <w:b/>
              </w:rPr>
              <w:t>Математика</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2019</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Просвещение</w:t>
            </w:r>
          </w:p>
        </w:tc>
      </w:tr>
      <w:tr w:rsidR="00F63F9D" w:rsidRPr="003F669F" w:rsidTr="00F63F9D">
        <w:tc>
          <w:tcPr>
            <w:tcW w:w="1526" w:type="dxa"/>
            <w:gridSpan w:val="2"/>
          </w:tcPr>
          <w:p w:rsidR="00F63F9D" w:rsidRPr="003F669F" w:rsidRDefault="00F63F9D" w:rsidP="00F63F9D">
            <w:pPr>
              <w:spacing w:line="240" w:lineRule="auto"/>
              <w:ind w:firstLine="227"/>
              <w:rPr>
                <w:rFonts w:ascii="Times New Roman" w:hAnsi="Times New Roman"/>
              </w:rPr>
            </w:pPr>
            <w:r w:rsidRPr="003F669F">
              <w:rPr>
                <w:rFonts w:ascii="Times New Roman" w:hAnsi="Times New Roman"/>
              </w:rPr>
              <w:t>1.2.3.4.1.1</w:t>
            </w:r>
          </w:p>
        </w:tc>
        <w:tc>
          <w:tcPr>
            <w:tcW w:w="696" w:type="dxa"/>
          </w:tcPr>
          <w:p w:rsidR="00F63F9D" w:rsidRPr="003F669F" w:rsidRDefault="00F63F9D" w:rsidP="003F2FD2">
            <w:pPr>
              <w:spacing w:line="240" w:lineRule="auto"/>
              <w:rPr>
                <w:rFonts w:ascii="Times New Roman" w:hAnsi="Times New Roman"/>
              </w:rPr>
            </w:pPr>
            <w:r w:rsidRPr="003F669F">
              <w:rPr>
                <w:rFonts w:ascii="Times New Roman" w:hAnsi="Times New Roman"/>
              </w:rPr>
              <w:t>5</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Алексеев А.И., Николина В.В., Липкина Е.К.</w:t>
            </w:r>
          </w:p>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 </w:t>
            </w:r>
            <w:r w:rsidRPr="003F669F">
              <w:rPr>
                <w:rFonts w:ascii="Times New Roman" w:hAnsi="Times New Roman"/>
                <w:b/>
              </w:rPr>
              <w:t xml:space="preserve">География. </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2019</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Просвещение</w:t>
            </w:r>
          </w:p>
        </w:tc>
      </w:tr>
      <w:tr w:rsidR="00F63F9D" w:rsidRPr="003F669F" w:rsidTr="00F63F9D">
        <w:tc>
          <w:tcPr>
            <w:tcW w:w="1526" w:type="dxa"/>
            <w:gridSpan w:val="2"/>
          </w:tcPr>
          <w:p w:rsidR="00F63F9D" w:rsidRPr="003F669F" w:rsidRDefault="00F63F9D" w:rsidP="00F63F9D">
            <w:pPr>
              <w:spacing w:line="240" w:lineRule="auto"/>
              <w:ind w:firstLine="227"/>
              <w:rPr>
                <w:rFonts w:ascii="Times New Roman" w:hAnsi="Times New Roman"/>
              </w:rPr>
            </w:pPr>
            <w:r w:rsidRPr="003F669F">
              <w:rPr>
                <w:rFonts w:ascii="Times New Roman" w:hAnsi="Times New Roman"/>
              </w:rPr>
              <w:t>1.2.4.2.2.1</w:t>
            </w:r>
          </w:p>
        </w:tc>
        <w:tc>
          <w:tcPr>
            <w:tcW w:w="696" w:type="dxa"/>
          </w:tcPr>
          <w:p w:rsidR="00F63F9D" w:rsidRPr="003F669F" w:rsidRDefault="00F63F9D" w:rsidP="003F2FD2">
            <w:pPr>
              <w:spacing w:line="240" w:lineRule="auto"/>
              <w:rPr>
                <w:rFonts w:ascii="Times New Roman" w:hAnsi="Times New Roman"/>
              </w:rPr>
            </w:pPr>
            <w:r w:rsidRPr="003F669F">
              <w:rPr>
                <w:rFonts w:ascii="Times New Roman" w:hAnsi="Times New Roman"/>
              </w:rPr>
              <w:t>5</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Пасечник В.В.</w:t>
            </w:r>
          </w:p>
          <w:p w:rsidR="00F63F9D" w:rsidRPr="003F669F" w:rsidRDefault="00F63F9D" w:rsidP="00F63F9D">
            <w:pPr>
              <w:spacing w:line="240" w:lineRule="auto"/>
              <w:ind w:firstLine="131"/>
              <w:rPr>
                <w:rFonts w:ascii="Times New Roman" w:hAnsi="Times New Roman"/>
                <w:b/>
              </w:rPr>
            </w:pPr>
            <w:r w:rsidRPr="003F669F">
              <w:rPr>
                <w:rFonts w:ascii="Times New Roman" w:hAnsi="Times New Roman"/>
              </w:rPr>
              <w:t xml:space="preserve"> </w:t>
            </w:r>
            <w:r w:rsidRPr="003F669F">
              <w:rPr>
                <w:rFonts w:ascii="Times New Roman" w:hAnsi="Times New Roman"/>
                <w:b/>
              </w:rPr>
              <w:t>Биология</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2014,2016</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Дрофа</w:t>
            </w:r>
          </w:p>
        </w:tc>
      </w:tr>
      <w:tr w:rsidR="00F63F9D" w:rsidRPr="003F669F" w:rsidTr="00F63F9D">
        <w:tc>
          <w:tcPr>
            <w:tcW w:w="1526" w:type="dxa"/>
            <w:gridSpan w:val="2"/>
          </w:tcPr>
          <w:p w:rsidR="00F63F9D" w:rsidRPr="003F669F" w:rsidRDefault="00F63F9D" w:rsidP="00F63F9D">
            <w:pPr>
              <w:spacing w:line="240" w:lineRule="auto"/>
              <w:ind w:firstLine="227"/>
              <w:rPr>
                <w:rFonts w:ascii="Times New Roman" w:hAnsi="Times New Roman"/>
              </w:rPr>
            </w:pPr>
            <w:r w:rsidRPr="003F669F">
              <w:rPr>
                <w:rFonts w:ascii="Times New Roman" w:hAnsi="Times New Roman"/>
              </w:rPr>
              <w:t>1.2.6.1.5.1</w:t>
            </w:r>
          </w:p>
        </w:tc>
        <w:tc>
          <w:tcPr>
            <w:tcW w:w="696" w:type="dxa"/>
          </w:tcPr>
          <w:p w:rsidR="00F63F9D" w:rsidRPr="003F669F" w:rsidRDefault="00F63F9D" w:rsidP="003F2FD2">
            <w:pPr>
              <w:spacing w:line="240" w:lineRule="auto"/>
              <w:rPr>
                <w:rFonts w:ascii="Times New Roman" w:hAnsi="Times New Roman"/>
              </w:rPr>
            </w:pPr>
            <w:r w:rsidRPr="003F669F">
              <w:rPr>
                <w:rFonts w:ascii="Times New Roman" w:hAnsi="Times New Roman"/>
              </w:rPr>
              <w:t>5</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Симоненко В.Д.</w:t>
            </w:r>
          </w:p>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 </w:t>
            </w:r>
            <w:r w:rsidRPr="003F669F">
              <w:rPr>
                <w:rFonts w:ascii="Times New Roman" w:hAnsi="Times New Roman"/>
                <w:b/>
              </w:rPr>
              <w:t>Технология</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2014</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Вентана - Граф</w:t>
            </w:r>
          </w:p>
        </w:tc>
      </w:tr>
      <w:tr w:rsidR="00F63F9D" w:rsidRPr="003F669F" w:rsidTr="00F63F9D">
        <w:tc>
          <w:tcPr>
            <w:tcW w:w="1526" w:type="dxa"/>
            <w:gridSpan w:val="2"/>
          </w:tcPr>
          <w:p w:rsidR="00F63F9D" w:rsidRPr="003F669F" w:rsidRDefault="00F63F9D" w:rsidP="00F63F9D">
            <w:pPr>
              <w:spacing w:line="240" w:lineRule="auto"/>
              <w:ind w:firstLine="227"/>
              <w:rPr>
                <w:rFonts w:ascii="Times New Roman" w:hAnsi="Times New Roman"/>
              </w:rPr>
            </w:pPr>
            <w:r w:rsidRPr="003F669F">
              <w:rPr>
                <w:rFonts w:ascii="Times New Roman" w:hAnsi="Times New Roman"/>
              </w:rPr>
              <w:t>1.2.2.3.1.1</w:t>
            </w:r>
          </w:p>
        </w:tc>
        <w:tc>
          <w:tcPr>
            <w:tcW w:w="696" w:type="dxa"/>
          </w:tcPr>
          <w:p w:rsidR="00F63F9D" w:rsidRPr="003F669F" w:rsidRDefault="00F63F9D" w:rsidP="003F2FD2">
            <w:pPr>
              <w:spacing w:line="240" w:lineRule="auto"/>
              <w:rPr>
                <w:rFonts w:ascii="Times New Roman" w:hAnsi="Times New Roman"/>
              </w:rPr>
            </w:pPr>
            <w:r w:rsidRPr="003F669F">
              <w:rPr>
                <w:rFonts w:ascii="Times New Roman" w:hAnsi="Times New Roman"/>
              </w:rPr>
              <w:t>5</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Боголюбов Л.Н. </w:t>
            </w:r>
            <w:r w:rsidRPr="003F669F">
              <w:rPr>
                <w:rFonts w:ascii="Times New Roman" w:hAnsi="Times New Roman"/>
                <w:b/>
              </w:rPr>
              <w:t>Обществознание</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2014,02016</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Просвещение</w:t>
            </w:r>
          </w:p>
        </w:tc>
      </w:tr>
      <w:tr w:rsidR="00F63F9D" w:rsidRPr="003F669F" w:rsidTr="00F63F9D">
        <w:tc>
          <w:tcPr>
            <w:tcW w:w="1526" w:type="dxa"/>
            <w:gridSpan w:val="2"/>
          </w:tcPr>
          <w:p w:rsidR="00F63F9D" w:rsidRPr="003F669F" w:rsidRDefault="00F63F9D" w:rsidP="00F63F9D">
            <w:pPr>
              <w:spacing w:line="240" w:lineRule="auto"/>
              <w:ind w:firstLine="227"/>
              <w:rPr>
                <w:rFonts w:ascii="Times New Roman" w:hAnsi="Times New Roman"/>
              </w:rPr>
            </w:pPr>
            <w:r w:rsidRPr="003F669F">
              <w:rPr>
                <w:rFonts w:ascii="Times New Roman" w:hAnsi="Times New Roman"/>
              </w:rPr>
              <w:t>1.2.1.3.5.1</w:t>
            </w:r>
          </w:p>
        </w:tc>
        <w:tc>
          <w:tcPr>
            <w:tcW w:w="696" w:type="dxa"/>
          </w:tcPr>
          <w:p w:rsidR="00F63F9D" w:rsidRPr="003F669F" w:rsidRDefault="00F63F9D" w:rsidP="003F2FD2">
            <w:pPr>
              <w:spacing w:line="240" w:lineRule="auto"/>
              <w:rPr>
                <w:rFonts w:ascii="Times New Roman" w:hAnsi="Times New Roman"/>
              </w:rPr>
            </w:pPr>
            <w:r w:rsidRPr="003F669F">
              <w:rPr>
                <w:rFonts w:ascii="Times New Roman" w:hAnsi="Times New Roman"/>
              </w:rPr>
              <w:t>5</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Ваулина Ю.Е., Дули Д, Подоляко О.Е. </w:t>
            </w:r>
          </w:p>
          <w:p w:rsidR="00F63F9D" w:rsidRPr="003F669F" w:rsidRDefault="00F63F9D" w:rsidP="00F63F9D">
            <w:pPr>
              <w:spacing w:line="240" w:lineRule="auto"/>
              <w:ind w:firstLine="131"/>
              <w:rPr>
                <w:rFonts w:ascii="Times New Roman" w:hAnsi="Times New Roman"/>
                <w:b/>
              </w:rPr>
            </w:pPr>
            <w:r w:rsidRPr="003F669F">
              <w:rPr>
                <w:rFonts w:ascii="Times New Roman" w:hAnsi="Times New Roman"/>
                <w:b/>
              </w:rPr>
              <w:t>Английский язык</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2015,2016</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Просвещение</w:t>
            </w:r>
          </w:p>
        </w:tc>
      </w:tr>
      <w:tr w:rsidR="00F63F9D" w:rsidRPr="003F669F" w:rsidTr="00F63F9D">
        <w:tc>
          <w:tcPr>
            <w:tcW w:w="1526" w:type="dxa"/>
            <w:gridSpan w:val="2"/>
          </w:tcPr>
          <w:p w:rsidR="00F63F9D" w:rsidRPr="003F669F" w:rsidRDefault="00F63F9D" w:rsidP="00F63F9D">
            <w:pPr>
              <w:spacing w:line="240" w:lineRule="auto"/>
              <w:ind w:firstLine="227"/>
              <w:rPr>
                <w:rFonts w:ascii="Times New Roman" w:hAnsi="Times New Roman"/>
              </w:rPr>
            </w:pPr>
            <w:r w:rsidRPr="003F669F">
              <w:rPr>
                <w:rFonts w:ascii="Times New Roman" w:hAnsi="Times New Roman"/>
              </w:rPr>
              <w:t>1.2.3.2.1.1</w:t>
            </w:r>
          </w:p>
        </w:tc>
        <w:tc>
          <w:tcPr>
            <w:tcW w:w="696" w:type="dxa"/>
          </w:tcPr>
          <w:p w:rsidR="00F63F9D" w:rsidRPr="003F669F" w:rsidRDefault="00F63F9D" w:rsidP="003F2FD2">
            <w:pPr>
              <w:spacing w:line="240" w:lineRule="auto"/>
              <w:rPr>
                <w:rFonts w:ascii="Times New Roman" w:hAnsi="Times New Roman"/>
              </w:rPr>
            </w:pPr>
            <w:r w:rsidRPr="003F669F">
              <w:rPr>
                <w:rFonts w:ascii="Times New Roman" w:hAnsi="Times New Roman"/>
              </w:rPr>
              <w:t>5</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Вигасин А.А., Годер Г.И., </w:t>
            </w:r>
            <w:r w:rsidRPr="003F669F">
              <w:rPr>
                <w:rFonts w:ascii="Times New Roman" w:hAnsi="Times New Roman"/>
              </w:rPr>
              <w:lastRenderedPageBreak/>
              <w:t xml:space="preserve">Свенцицкая И.С. </w:t>
            </w:r>
          </w:p>
          <w:p w:rsidR="00F63F9D" w:rsidRPr="003F669F" w:rsidRDefault="00F63F9D" w:rsidP="00F63F9D">
            <w:pPr>
              <w:spacing w:line="240" w:lineRule="auto"/>
              <w:ind w:firstLine="131"/>
              <w:rPr>
                <w:rFonts w:ascii="Times New Roman" w:hAnsi="Times New Roman"/>
                <w:b/>
              </w:rPr>
            </w:pPr>
            <w:r w:rsidRPr="003F669F">
              <w:rPr>
                <w:rFonts w:ascii="Times New Roman" w:hAnsi="Times New Roman"/>
                <w:b/>
              </w:rPr>
              <w:t>Всеобщая история. История Древнего мира</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lastRenderedPageBreak/>
              <w:t>2019</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Просвещение</w:t>
            </w:r>
          </w:p>
        </w:tc>
      </w:tr>
      <w:tr w:rsidR="00F63F9D" w:rsidRPr="003F669F" w:rsidTr="00F63F9D">
        <w:tc>
          <w:tcPr>
            <w:tcW w:w="1526" w:type="dxa"/>
            <w:gridSpan w:val="2"/>
          </w:tcPr>
          <w:p w:rsidR="00F63F9D" w:rsidRPr="003F669F" w:rsidRDefault="00F63F9D" w:rsidP="00F63F9D">
            <w:pPr>
              <w:spacing w:line="240" w:lineRule="auto"/>
              <w:ind w:firstLine="227"/>
              <w:rPr>
                <w:rFonts w:ascii="Times New Roman" w:hAnsi="Times New Roman"/>
              </w:rPr>
            </w:pPr>
            <w:r w:rsidRPr="003F669F">
              <w:rPr>
                <w:rFonts w:ascii="Times New Roman" w:hAnsi="Times New Roman"/>
              </w:rPr>
              <w:lastRenderedPageBreak/>
              <w:t>1.2.1.3.10.1</w:t>
            </w:r>
          </w:p>
        </w:tc>
        <w:tc>
          <w:tcPr>
            <w:tcW w:w="696" w:type="dxa"/>
          </w:tcPr>
          <w:p w:rsidR="00F63F9D" w:rsidRPr="003F669F" w:rsidRDefault="00F63F9D" w:rsidP="003F2FD2">
            <w:pPr>
              <w:spacing w:line="240" w:lineRule="auto"/>
              <w:rPr>
                <w:rFonts w:ascii="Times New Roman" w:hAnsi="Times New Roman"/>
              </w:rPr>
            </w:pPr>
            <w:r w:rsidRPr="003F669F">
              <w:rPr>
                <w:rFonts w:ascii="Times New Roman" w:hAnsi="Times New Roman"/>
              </w:rPr>
              <w:t>5</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Бим И.Л., Рыжова Л.И. </w:t>
            </w:r>
            <w:r w:rsidRPr="003F669F">
              <w:rPr>
                <w:rFonts w:ascii="Times New Roman" w:hAnsi="Times New Roman"/>
                <w:b/>
              </w:rPr>
              <w:t>Немецкий язык</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2016,2017</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Просвещение</w:t>
            </w:r>
          </w:p>
        </w:tc>
      </w:tr>
      <w:tr w:rsidR="00F63F9D" w:rsidRPr="003F669F" w:rsidTr="00F63F9D">
        <w:tc>
          <w:tcPr>
            <w:tcW w:w="1526" w:type="dxa"/>
            <w:gridSpan w:val="2"/>
          </w:tcPr>
          <w:p w:rsidR="00F63F9D" w:rsidRPr="003F669F" w:rsidRDefault="00F63F9D" w:rsidP="00F63F9D">
            <w:pPr>
              <w:spacing w:line="240" w:lineRule="auto"/>
              <w:ind w:firstLine="227"/>
              <w:rPr>
                <w:rFonts w:ascii="Times New Roman" w:hAnsi="Times New Roman"/>
              </w:rPr>
            </w:pPr>
            <w:r w:rsidRPr="003F669F">
              <w:rPr>
                <w:rFonts w:ascii="Times New Roman" w:hAnsi="Times New Roman"/>
              </w:rPr>
              <w:t>1.2.1.2.1.1</w:t>
            </w:r>
          </w:p>
        </w:tc>
        <w:tc>
          <w:tcPr>
            <w:tcW w:w="696" w:type="dxa"/>
          </w:tcPr>
          <w:p w:rsidR="00F63F9D" w:rsidRPr="003F669F" w:rsidRDefault="00F63F9D" w:rsidP="003F2FD2">
            <w:pPr>
              <w:spacing w:line="240" w:lineRule="auto"/>
              <w:rPr>
                <w:rFonts w:ascii="Times New Roman" w:hAnsi="Times New Roman"/>
              </w:rPr>
            </w:pPr>
            <w:r w:rsidRPr="003F669F">
              <w:rPr>
                <w:rFonts w:ascii="Times New Roman" w:hAnsi="Times New Roman"/>
              </w:rPr>
              <w:t>5</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Коровина В.Я., Журавлев В.П</w:t>
            </w:r>
            <w:r w:rsidRPr="003F669F">
              <w:rPr>
                <w:rFonts w:ascii="Times New Roman" w:hAnsi="Times New Roman"/>
                <w:b/>
              </w:rPr>
              <w:t>.  Литература</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2015,2016</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Просвещение</w:t>
            </w:r>
          </w:p>
        </w:tc>
      </w:tr>
      <w:tr w:rsidR="00F63F9D" w:rsidRPr="003F669F" w:rsidTr="00F63F9D">
        <w:tc>
          <w:tcPr>
            <w:tcW w:w="1526" w:type="dxa"/>
            <w:gridSpan w:val="2"/>
          </w:tcPr>
          <w:p w:rsidR="00F63F9D" w:rsidRPr="003F669F" w:rsidRDefault="00F63F9D" w:rsidP="00F63F9D">
            <w:pPr>
              <w:spacing w:line="240" w:lineRule="auto"/>
              <w:ind w:firstLine="227"/>
              <w:rPr>
                <w:rFonts w:ascii="Times New Roman" w:hAnsi="Times New Roman"/>
              </w:rPr>
            </w:pPr>
            <w:r w:rsidRPr="003F669F">
              <w:rPr>
                <w:rFonts w:ascii="Times New Roman" w:hAnsi="Times New Roman"/>
              </w:rPr>
              <w:t>1.2.7.1.3.1</w:t>
            </w:r>
          </w:p>
        </w:tc>
        <w:tc>
          <w:tcPr>
            <w:tcW w:w="696" w:type="dxa"/>
          </w:tcPr>
          <w:p w:rsidR="00F63F9D" w:rsidRPr="003F669F" w:rsidRDefault="00F63F9D" w:rsidP="003F2FD2">
            <w:pPr>
              <w:spacing w:line="240" w:lineRule="auto"/>
              <w:rPr>
                <w:rFonts w:ascii="Times New Roman" w:hAnsi="Times New Roman"/>
              </w:rPr>
            </w:pPr>
            <w:r w:rsidRPr="003F669F">
              <w:rPr>
                <w:rFonts w:ascii="Times New Roman" w:hAnsi="Times New Roman"/>
              </w:rPr>
              <w:t>5</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Матвеев А.П.</w:t>
            </w:r>
          </w:p>
          <w:p w:rsidR="00F63F9D" w:rsidRPr="003F669F" w:rsidRDefault="00F63F9D" w:rsidP="00F63F9D">
            <w:pPr>
              <w:spacing w:line="240" w:lineRule="auto"/>
              <w:ind w:firstLine="131"/>
              <w:rPr>
                <w:rFonts w:ascii="Times New Roman" w:hAnsi="Times New Roman"/>
                <w:b/>
              </w:rPr>
            </w:pPr>
            <w:r w:rsidRPr="003F669F">
              <w:rPr>
                <w:rFonts w:ascii="Times New Roman" w:hAnsi="Times New Roman"/>
                <w:b/>
              </w:rPr>
              <w:t xml:space="preserve"> Физическая культура</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2015</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Просвещение</w:t>
            </w:r>
          </w:p>
        </w:tc>
      </w:tr>
      <w:tr w:rsidR="00F63F9D" w:rsidRPr="003F669F" w:rsidTr="00F63F9D">
        <w:tc>
          <w:tcPr>
            <w:tcW w:w="1526" w:type="dxa"/>
            <w:gridSpan w:val="2"/>
          </w:tcPr>
          <w:p w:rsidR="00F63F9D" w:rsidRPr="003F669F" w:rsidRDefault="00F63F9D" w:rsidP="00F63F9D">
            <w:pPr>
              <w:spacing w:line="240" w:lineRule="auto"/>
              <w:ind w:firstLine="227"/>
              <w:rPr>
                <w:rFonts w:ascii="Times New Roman" w:hAnsi="Times New Roman"/>
              </w:rPr>
            </w:pPr>
            <w:r w:rsidRPr="003F669F">
              <w:rPr>
                <w:rFonts w:ascii="Times New Roman" w:hAnsi="Times New Roman"/>
              </w:rPr>
              <w:t>1.2.5.2.3.1</w:t>
            </w:r>
          </w:p>
        </w:tc>
        <w:tc>
          <w:tcPr>
            <w:tcW w:w="696" w:type="dxa"/>
          </w:tcPr>
          <w:p w:rsidR="00F63F9D" w:rsidRPr="003F669F" w:rsidRDefault="00F63F9D" w:rsidP="003F2FD2">
            <w:pPr>
              <w:spacing w:line="240" w:lineRule="auto"/>
              <w:rPr>
                <w:rFonts w:ascii="Times New Roman" w:hAnsi="Times New Roman"/>
              </w:rPr>
            </w:pPr>
            <w:r w:rsidRPr="003F669F">
              <w:rPr>
                <w:rFonts w:ascii="Times New Roman" w:hAnsi="Times New Roman"/>
              </w:rPr>
              <w:t>5</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Сергеева Г.П., Критская Е.Д.   </w:t>
            </w:r>
            <w:r w:rsidRPr="003F669F">
              <w:rPr>
                <w:rFonts w:ascii="Times New Roman" w:hAnsi="Times New Roman"/>
                <w:b/>
              </w:rPr>
              <w:t>Музыка</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2015,2017</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Просвещение</w:t>
            </w:r>
          </w:p>
        </w:tc>
      </w:tr>
      <w:tr w:rsidR="00F63F9D" w:rsidRPr="003F669F" w:rsidTr="00F63F9D">
        <w:tc>
          <w:tcPr>
            <w:tcW w:w="1526" w:type="dxa"/>
            <w:gridSpan w:val="2"/>
          </w:tcPr>
          <w:p w:rsidR="00F63F9D" w:rsidRPr="003F669F" w:rsidRDefault="00F63F9D" w:rsidP="00F63F9D">
            <w:pPr>
              <w:spacing w:line="240" w:lineRule="auto"/>
              <w:ind w:firstLine="227"/>
              <w:rPr>
                <w:rFonts w:ascii="Times New Roman" w:hAnsi="Times New Roman"/>
              </w:rPr>
            </w:pPr>
            <w:r w:rsidRPr="003F669F">
              <w:rPr>
                <w:rFonts w:ascii="Times New Roman" w:hAnsi="Times New Roman"/>
              </w:rPr>
              <w:t>н/в</w:t>
            </w:r>
          </w:p>
        </w:tc>
        <w:tc>
          <w:tcPr>
            <w:tcW w:w="696" w:type="dxa"/>
          </w:tcPr>
          <w:p w:rsidR="00F63F9D" w:rsidRPr="003F669F" w:rsidRDefault="00F63F9D" w:rsidP="003F2FD2">
            <w:pPr>
              <w:spacing w:line="240" w:lineRule="auto"/>
              <w:rPr>
                <w:rFonts w:ascii="Times New Roman" w:hAnsi="Times New Roman"/>
              </w:rPr>
            </w:pPr>
            <w:r w:rsidRPr="003F669F">
              <w:rPr>
                <w:rFonts w:ascii="Times New Roman" w:hAnsi="Times New Roman"/>
              </w:rPr>
              <w:t>5</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Данилова Г.И. </w:t>
            </w:r>
          </w:p>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 </w:t>
            </w:r>
            <w:r w:rsidRPr="003F669F">
              <w:rPr>
                <w:rFonts w:ascii="Times New Roman" w:hAnsi="Times New Roman"/>
                <w:b/>
              </w:rPr>
              <w:t>Искусство</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2014</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Дрофа</w:t>
            </w:r>
          </w:p>
        </w:tc>
      </w:tr>
      <w:tr w:rsidR="00F63F9D" w:rsidRPr="003F669F" w:rsidTr="00F63F9D">
        <w:tc>
          <w:tcPr>
            <w:tcW w:w="1526" w:type="dxa"/>
            <w:gridSpan w:val="2"/>
          </w:tcPr>
          <w:p w:rsidR="00F63F9D" w:rsidRPr="003F669F" w:rsidRDefault="00F63F9D" w:rsidP="00F63F9D">
            <w:pPr>
              <w:spacing w:line="240" w:lineRule="auto"/>
              <w:ind w:firstLine="227"/>
              <w:rPr>
                <w:rFonts w:ascii="Times New Roman" w:hAnsi="Times New Roman"/>
              </w:rPr>
            </w:pPr>
            <w:r w:rsidRPr="003F669F">
              <w:rPr>
                <w:rFonts w:ascii="Times New Roman" w:hAnsi="Times New Roman"/>
              </w:rPr>
              <w:t>1.2.5.1.5.1</w:t>
            </w:r>
          </w:p>
        </w:tc>
        <w:tc>
          <w:tcPr>
            <w:tcW w:w="696" w:type="dxa"/>
          </w:tcPr>
          <w:p w:rsidR="00F63F9D" w:rsidRPr="003F669F" w:rsidRDefault="00F63F9D" w:rsidP="003F2FD2">
            <w:pPr>
              <w:spacing w:line="240" w:lineRule="auto"/>
              <w:rPr>
                <w:rFonts w:ascii="Times New Roman" w:hAnsi="Times New Roman"/>
              </w:rPr>
            </w:pPr>
            <w:r w:rsidRPr="003F669F">
              <w:rPr>
                <w:rFonts w:ascii="Times New Roman" w:hAnsi="Times New Roman"/>
              </w:rPr>
              <w:t>5</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Шпикалова Т.Я. </w:t>
            </w:r>
          </w:p>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 </w:t>
            </w:r>
            <w:r w:rsidRPr="003F669F">
              <w:rPr>
                <w:rFonts w:ascii="Times New Roman" w:hAnsi="Times New Roman"/>
                <w:b/>
              </w:rPr>
              <w:t>ИЗО</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2015</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Просвещение</w:t>
            </w:r>
          </w:p>
        </w:tc>
      </w:tr>
      <w:tr w:rsidR="00F63F9D" w:rsidRPr="003F669F" w:rsidTr="00F63F9D">
        <w:tc>
          <w:tcPr>
            <w:tcW w:w="1526" w:type="dxa"/>
            <w:gridSpan w:val="2"/>
          </w:tcPr>
          <w:p w:rsidR="00F63F9D" w:rsidRPr="003F669F" w:rsidRDefault="00F63F9D" w:rsidP="00F63F9D">
            <w:pPr>
              <w:spacing w:line="240" w:lineRule="auto"/>
              <w:ind w:firstLine="227"/>
              <w:rPr>
                <w:rFonts w:ascii="Times New Roman" w:hAnsi="Times New Roman"/>
              </w:rPr>
            </w:pPr>
            <w:r w:rsidRPr="003F669F">
              <w:rPr>
                <w:rFonts w:ascii="Times New Roman" w:hAnsi="Times New Roman"/>
              </w:rPr>
              <w:t>1.2.7.2.4.1</w:t>
            </w:r>
          </w:p>
        </w:tc>
        <w:tc>
          <w:tcPr>
            <w:tcW w:w="696" w:type="dxa"/>
          </w:tcPr>
          <w:p w:rsidR="00F63F9D" w:rsidRPr="003F669F" w:rsidRDefault="00F63F9D" w:rsidP="003F2FD2">
            <w:pPr>
              <w:spacing w:line="240" w:lineRule="auto"/>
              <w:rPr>
                <w:rFonts w:ascii="Times New Roman" w:hAnsi="Times New Roman"/>
              </w:rPr>
            </w:pPr>
            <w:r w:rsidRPr="003F669F">
              <w:rPr>
                <w:rFonts w:ascii="Times New Roman" w:hAnsi="Times New Roman"/>
              </w:rPr>
              <w:t>5</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Под ред. Воробьева Ю.Л. </w:t>
            </w:r>
          </w:p>
          <w:p w:rsidR="00F63F9D" w:rsidRPr="003F669F" w:rsidRDefault="00F63F9D" w:rsidP="00F63F9D">
            <w:pPr>
              <w:spacing w:line="240" w:lineRule="auto"/>
              <w:ind w:firstLine="131"/>
              <w:rPr>
                <w:rFonts w:ascii="Times New Roman" w:hAnsi="Times New Roman"/>
              </w:rPr>
            </w:pPr>
            <w:r w:rsidRPr="003F669F">
              <w:rPr>
                <w:rFonts w:ascii="Times New Roman" w:hAnsi="Times New Roman"/>
                <w:b/>
              </w:rPr>
              <w:t>ОБЖ</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2007</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АСТ, Астрель</w:t>
            </w:r>
          </w:p>
        </w:tc>
      </w:tr>
      <w:tr w:rsidR="00F63F9D" w:rsidRPr="003F669F" w:rsidTr="00F63F9D">
        <w:tc>
          <w:tcPr>
            <w:tcW w:w="1526" w:type="dxa"/>
            <w:gridSpan w:val="2"/>
          </w:tcPr>
          <w:p w:rsidR="00F63F9D" w:rsidRPr="003F669F" w:rsidRDefault="00F63F9D" w:rsidP="00F63F9D">
            <w:pPr>
              <w:spacing w:line="240" w:lineRule="auto"/>
              <w:ind w:firstLine="227"/>
              <w:rPr>
                <w:rFonts w:ascii="Times New Roman" w:hAnsi="Times New Roman"/>
              </w:rPr>
            </w:pPr>
          </w:p>
        </w:tc>
        <w:tc>
          <w:tcPr>
            <w:tcW w:w="696" w:type="dxa"/>
          </w:tcPr>
          <w:p w:rsidR="00F63F9D" w:rsidRPr="003F669F" w:rsidRDefault="00F63F9D" w:rsidP="003F2FD2">
            <w:pPr>
              <w:spacing w:line="240" w:lineRule="auto"/>
              <w:rPr>
                <w:rFonts w:ascii="Times New Roman" w:hAnsi="Times New Roman"/>
              </w:rPr>
            </w:pPr>
            <w:r w:rsidRPr="003F669F">
              <w:rPr>
                <w:rFonts w:ascii="Times New Roman" w:hAnsi="Times New Roman"/>
              </w:rPr>
              <w:t>5</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Босова Л.Л., Босова А.Ю.</w:t>
            </w:r>
          </w:p>
          <w:p w:rsidR="00F63F9D" w:rsidRPr="003F669F" w:rsidRDefault="00F63F9D" w:rsidP="00F63F9D">
            <w:pPr>
              <w:spacing w:line="240" w:lineRule="auto"/>
              <w:ind w:firstLine="131"/>
              <w:rPr>
                <w:rFonts w:ascii="Times New Roman" w:hAnsi="Times New Roman"/>
                <w:b/>
              </w:rPr>
            </w:pPr>
            <w:r w:rsidRPr="003F669F">
              <w:rPr>
                <w:rFonts w:ascii="Times New Roman" w:hAnsi="Times New Roman"/>
                <w:b/>
              </w:rPr>
              <w:t>Информатика</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2019</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ООО «Бином. Лаборатория знаний»</w:t>
            </w:r>
          </w:p>
        </w:tc>
      </w:tr>
      <w:tr w:rsidR="00F63F9D" w:rsidRPr="003F669F" w:rsidTr="00F63F9D">
        <w:tc>
          <w:tcPr>
            <w:tcW w:w="1526" w:type="dxa"/>
            <w:gridSpan w:val="2"/>
          </w:tcPr>
          <w:p w:rsidR="00F63F9D" w:rsidRPr="003F669F" w:rsidRDefault="00F63F9D" w:rsidP="00F63F9D">
            <w:pPr>
              <w:spacing w:line="240" w:lineRule="auto"/>
              <w:ind w:firstLine="227"/>
              <w:rPr>
                <w:rFonts w:ascii="Times New Roman" w:hAnsi="Times New Roman"/>
              </w:rPr>
            </w:pPr>
          </w:p>
        </w:tc>
        <w:tc>
          <w:tcPr>
            <w:tcW w:w="696" w:type="dxa"/>
          </w:tcPr>
          <w:p w:rsidR="00F63F9D" w:rsidRPr="003F669F" w:rsidRDefault="00F63F9D" w:rsidP="003F2FD2">
            <w:pPr>
              <w:spacing w:line="240" w:lineRule="auto"/>
              <w:rPr>
                <w:rFonts w:ascii="Times New Roman" w:hAnsi="Times New Roman"/>
              </w:rPr>
            </w:pPr>
            <w:r w:rsidRPr="003F669F">
              <w:rPr>
                <w:rFonts w:ascii="Times New Roman" w:hAnsi="Times New Roman"/>
              </w:rPr>
              <w:t>5-7</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Липсиц И., Вигдорчик Е. </w:t>
            </w:r>
            <w:r w:rsidRPr="003F669F">
              <w:rPr>
                <w:rFonts w:ascii="Times New Roman" w:hAnsi="Times New Roman"/>
                <w:b/>
              </w:rPr>
              <w:t>Финансовая грамотность</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2016</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Вита - Пресс</w:t>
            </w:r>
          </w:p>
        </w:tc>
      </w:tr>
      <w:tr w:rsidR="00F63F9D" w:rsidRPr="003F669F" w:rsidTr="00F63F9D">
        <w:tc>
          <w:tcPr>
            <w:tcW w:w="1526" w:type="dxa"/>
            <w:gridSpan w:val="2"/>
          </w:tcPr>
          <w:p w:rsidR="00F63F9D" w:rsidRPr="003F669F" w:rsidRDefault="00F63F9D" w:rsidP="00F63F9D">
            <w:pPr>
              <w:spacing w:line="240" w:lineRule="auto"/>
              <w:ind w:firstLine="227"/>
              <w:rPr>
                <w:rFonts w:ascii="Times New Roman" w:hAnsi="Times New Roman"/>
              </w:rPr>
            </w:pPr>
            <w:r w:rsidRPr="003F669F">
              <w:rPr>
                <w:rFonts w:ascii="Times New Roman" w:hAnsi="Times New Roman"/>
              </w:rPr>
              <w:t>2 ой иностранный язык</w:t>
            </w:r>
          </w:p>
        </w:tc>
        <w:tc>
          <w:tcPr>
            <w:tcW w:w="696" w:type="dxa"/>
          </w:tcPr>
          <w:p w:rsidR="00F63F9D" w:rsidRPr="003F669F" w:rsidRDefault="00F63F9D" w:rsidP="003F2FD2">
            <w:pPr>
              <w:spacing w:line="240" w:lineRule="auto"/>
              <w:rPr>
                <w:rFonts w:ascii="Times New Roman" w:hAnsi="Times New Roman"/>
              </w:rPr>
            </w:pPr>
            <w:r w:rsidRPr="003F669F">
              <w:rPr>
                <w:rFonts w:ascii="Times New Roman" w:hAnsi="Times New Roman"/>
              </w:rPr>
              <w:t>5</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Маневич Е.Г., Полякова А.А., Дули Д., Эванс В.</w:t>
            </w:r>
          </w:p>
          <w:p w:rsidR="00F63F9D" w:rsidRPr="003F669F" w:rsidRDefault="00F63F9D" w:rsidP="00F63F9D">
            <w:pPr>
              <w:spacing w:line="240" w:lineRule="auto"/>
              <w:ind w:firstLine="131"/>
              <w:rPr>
                <w:rFonts w:ascii="Times New Roman" w:hAnsi="Times New Roman"/>
                <w:b/>
              </w:rPr>
            </w:pPr>
            <w:r w:rsidRPr="003F669F">
              <w:rPr>
                <w:rFonts w:ascii="Times New Roman" w:hAnsi="Times New Roman"/>
              </w:rPr>
              <w:t xml:space="preserve"> </w:t>
            </w:r>
            <w:r w:rsidRPr="003F669F">
              <w:rPr>
                <w:rFonts w:ascii="Times New Roman" w:hAnsi="Times New Roman"/>
                <w:b/>
              </w:rPr>
              <w:t>Английский язык</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2019</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Просвещение</w:t>
            </w:r>
          </w:p>
        </w:tc>
      </w:tr>
      <w:tr w:rsidR="00F63F9D" w:rsidRPr="003F669F" w:rsidTr="00F63F9D">
        <w:tc>
          <w:tcPr>
            <w:tcW w:w="1526" w:type="dxa"/>
            <w:gridSpan w:val="2"/>
          </w:tcPr>
          <w:p w:rsidR="00F63F9D" w:rsidRPr="003F669F" w:rsidRDefault="00F63F9D" w:rsidP="00F63F9D">
            <w:pPr>
              <w:spacing w:line="240" w:lineRule="auto"/>
              <w:ind w:firstLine="227"/>
              <w:rPr>
                <w:rFonts w:ascii="Times New Roman" w:hAnsi="Times New Roman"/>
              </w:rPr>
            </w:pPr>
          </w:p>
        </w:tc>
        <w:tc>
          <w:tcPr>
            <w:tcW w:w="696" w:type="dxa"/>
          </w:tcPr>
          <w:p w:rsidR="00F63F9D" w:rsidRPr="003F669F" w:rsidRDefault="00F63F9D" w:rsidP="003F2FD2">
            <w:pPr>
              <w:spacing w:line="240" w:lineRule="auto"/>
              <w:rPr>
                <w:rFonts w:ascii="Times New Roman" w:hAnsi="Times New Roman"/>
              </w:rPr>
            </w:pPr>
            <w:r w:rsidRPr="003F669F">
              <w:rPr>
                <w:rFonts w:ascii="Times New Roman" w:hAnsi="Times New Roman"/>
              </w:rPr>
              <w:t>5</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Аверин М.М., Джин Ф., Рорман Л., Збранкова М. </w:t>
            </w:r>
            <w:r w:rsidRPr="003F669F">
              <w:rPr>
                <w:rFonts w:ascii="Times New Roman" w:hAnsi="Times New Roman"/>
                <w:b/>
              </w:rPr>
              <w:t>Немецкий язык</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2019</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Просвещение</w:t>
            </w:r>
          </w:p>
        </w:tc>
      </w:tr>
      <w:tr w:rsidR="00F63F9D" w:rsidRPr="003F669F" w:rsidTr="00F63F9D">
        <w:tc>
          <w:tcPr>
            <w:tcW w:w="1526" w:type="dxa"/>
            <w:gridSpan w:val="2"/>
          </w:tcPr>
          <w:p w:rsidR="00F63F9D" w:rsidRPr="003F669F" w:rsidRDefault="00F63F9D" w:rsidP="00F63F9D">
            <w:pPr>
              <w:spacing w:line="240" w:lineRule="auto"/>
              <w:ind w:firstLine="227"/>
              <w:rPr>
                <w:rFonts w:ascii="Times New Roman" w:hAnsi="Times New Roman"/>
              </w:rPr>
            </w:pPr>
            <w:r w:rsidRPr="003F669F">
              <w:rPr>
                <w:rFonts w:ascii="Times New Roman" w:hAnsi="Times New Roman"/>
              </w:rPr>
              <w:t>Учебники для детей с ОВЗ</w:t>
            </w:r>
          </w:p>
        </w:tc>
        <w:tc>
          <w:tcPr>
            <w:tcW w:w="696" w:type="dxa"/>
          </w:tcPr>
          <w:p w:rsidR="00F63F9D" w:rsidRPr="003F669F" w:rsidRDefault="00F63F9D" w:rsidP="003F2FD2">
            <w:pPr>
              <w:spacing w:line="240" w:lineRule="auto"/>
              <w:rPr>
                <w:rFonts w:ascii="Times New Roman" w:hAnsi="Times New Roman"/>
              </w:rPr>
            </w:pPr>
            <w:r w:rsidRPr="003F669F">
              <w:rPr>
                <w:rFonts w:ascii="Times New Roman" w:hAnsi="Times New Roman"/>
              </w:rPr>
              <w:t>5</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Малышева З.Ф.  </w:t>
            </w:r>
          </w:p>
          <w:p w:rsidR="00F63F9D" w:rsidRPr="003F669F" w:rsidRDefault="00F63F9D" w:rsidP="00F63F9D">
            <w:pPr>
              <w:spacing w:line="240" w:lineRule="auto"/>
              <w:ind w:firstLine="131"/>
              <w:rPr>
                <w:rFonts w:ascii="Times New Roman" w:hAnsi="Times New Roman"/>
              </w:rPr>
            </w:pPr>
            <w:r w:rsidRPr="003F669F">
              <w:rPr>
                <w:rFonts w:ascii="Times New Roman" w:hAnsi="Times New Roman"/>
                <w:b/>
              </w:rPr>
              <w:t>Чтение</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2016</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Просвещение</w:t>
            </w:r>
          </w:p>
        </w:tc>
      </w:tr>
      <w:tr w:rsidR="00F63F9D" w:rsidRPr="003F669F" w:rsidTr="00F63F9D">
        <w:tc>
          <w:tcPr>
            <w:tcW w:w="1526" w:type="dxa"/>
            <w:gridSpan w:val="2"/>
          </w:tcPr>
          <w:p w:rsidR="00F63F9D" w:rsidRPr="003F669F" w:rsidRDefault="00F63F9D" w:rsidP="00F63F9D">
            <w:pPr>
              <w:spacing w:line="240" w:lineRule="auto"/>
              <w:ind w:firstLine="227"/>
              <w:rPr>
                <w:rFonts w:ascii="Times New Roman" w:hAnsi="Times New Roman"/>
              </w:rPr>
            </w:pPr>
          </w:p>
        </w:tc>
        <w:tc>
          <w:tcPr>
            <w:tcW w:w="696" w:type="dxa"/>
          </w:tcPr>
          <w:p w:rsidR="00F63F9D" w:rsidRPr="003F669F" w:rsidRDefault="00F63F9D" w:rsidP="003F2FD2">
            <w:pPr>
              <w:spacing w:line="240" w:lineRule="auto"/>
              <w:rPr>
                <w:rFonts w:ascii="Times New Roman" w:hAnsi="Times New Roman"/>
              </w:rPr>
            </w:pPr>
            <w:r w:rsidRPr="003F669F">
              <w:rPr>
                <w:rFonts w:ascii="Times New Roman" w:hAnsi="Times New Roman"/>
              </w:rPr>
              <w:t>5</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Капустина Г.М., Перова М.Н. </w:t>
            </w:r>
            <w:r w:rsidRPr="003F669F">
              <w:rPr>
                <w:rFonts w:ascii="Times New Roman" w:hAnsi="Times New Roman"/>
                <w:b/>
              </w:rPr>
              <w:t>Математика</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2016</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Просвещение</w:t>
            </w:r>
          </w:p>
        </w:tc>
      </w:tr>
      <w:tr w:rsidR="00F63F9D" w:rsidRPr="003F669F" w:rsidTr="00F63F9D">
        <w:tc>
          <w:tcPr>
            <w:tcW w:w="1526" w:type="dxa"/>
            <w:gridSpan w:val="2"/>
          </w:tcPr>
          <w:p w:rsidR="00F63F9D" w:rsidRPr="003F669F" w:rsidRDefault="00F63F9D" w:rsidP="00F63F9D">
            <w:pPr>
              <w:spacing w:line="240" w:lineRule="auto"/>
              <w:ind w:firstLine="227"/>
              <w:rPr>
                <w:rFonts w:ascii="Times New Roman" w:hAnsi="Times New Roman"/>
              </w:rPr>
            </w:pPr>
          </w:p>
        </w:tc>
        <w:tc>
          <w:tcPr>
            <w:tcW w:w="696" w:type="dxa"/>
          </w:tcPr>
          <w:p w:rsidR="00F63F9D" w:rsidRPr="003F669F" w:rsidRDefault="00F63F9D" w:rsidP="003F2FD2">
            <w:pPr>
              <w:spacing w:line="240" w:lineRule="auto"/>
              <w:rPr>
                <w:rFonts w:ascii="Times New Roman" w:hAnsi="Times New Roman"/>
              </w:rPr>
            </w:pPr>
            <w:r w:rsidRPr="003F669F">
              <w:rPr>
                <w:rFonts w:ascii="Times New Roman" w:hAnsi="Times New Roman"/>
              </w:rPr>
              <w:t>5</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Якубовская Э.В., Галунчикова Н.Г. </w:t>
            </w:r>
          </w:p>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 </w:t>
            </w:r>
            <w:r w:rsidRPr="003F669F">
              <w:rPr>
                <w:rFonts w:ascii="Times New Roman" w:hAnsi="Times New Roman"/>
                <w:b/>
              </w:rPr>
              <w:t>Русский язык</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2014</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Просвещение</w:t>
            </w:r>
          </w:p>
        </w:tc>
      </w:tr>
      <w:tr w:rsidR="00F63F9D" w:rsidRPr="003F669F" w:rsidTr="00F63F9D">
        <w:tc>
          <w:tcPr>
            <w:tcW w:w="1526" w:type="dxa"/>
            <w:gridSpan w:val="2"/>
          </w:tcPr>
          <w:p w:rsidR="00F63F9D" w:rsidRPr="003F669F" w:rsidRDefault="00F63F9D" w:rsidP="00F63F9D">
            <w:pPr>
              <w:spacing w:line="240" w:lineRule="auto"/>
              <w:ind w:firstLine="227"/>
              <w:rPr>
                <w:rFonts w:ascii="Times New Roman" w:hAnsi="Times New Roman"/>
              </w:rPr>
            </w:pPr>
          </w:p>
        </w:tc>
        <w:tc>
          <w:tcPr>
            <w:tcW w:w="696" w:type="dxa"/>
          </w:tcPr>
          <w:p w:rsidR="00F63F9D" w:rsidRPr="003F669F" w:rsidRDefault="00F63F9D" w:rsidP="003F2FD2">
            <w:pPr>
              <w:spacing w:line="240" w:lineRule="auto"/>
              <w:rPr>
                <w:rFonts w:ascii="Times New Roman" w:hAnsi="Times New Roman"/>
              </w:rPr>
            </w:pPr>
            <w:r w:rsidRPr="003F669F">
              <w:rPr>
                <w:rFonts w:ascii="Times New Roman" w:hAnsi="Times New Roman"/>
              </w:rPr>
              <w:t>5</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Лифанова Т.М., Соломина Е.Н.</w:t>
            </w:r>
          </w:p>
          <w:p w:rsidR="00F63F9D" w:rsidRPr="003F669F" w:rsidRDefault="00F63F9D" w:rsidP="00F63F9D">
            <w:pPr>
              <w:spacing w:line="240" w:lineRule="auto"/>
              <w:ind w:firstLine="131"/>
              <w:rPr>
                <w:rFonts w:ascii="Times New Roman" w:hAnsi="Times New Roman"/>
                <w:b/>
              </w:rPr>
            </w:pPr>
            <w:r w:rsidRPr="003F669F">
              <w:rPr>
                <w:rFonts w:ascii="Times New Roman" w:hAnsi="Times New Roman"/>
                <w:b/>
              </w:rPr>
              <w:t>Природоведение</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2016</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Просвещение</w:t>
            </w:r>
          </w:p>
        </w:tc>
      </w:tr>
      <w:tr w:rsidR="00F63F9D" w:rsidRPr="003F669F" w:rsidTr="00F63F9D">
        <w:tc>
          <w:tcPr>
            <w:tcW w:w="1526" w:type="dxa"/>
            <w:gridSpan w:val="2"/>
          </w:tcPr>
          <w:p w:rsidR="00F63F9D" w:rsidRPr="003F669F" w:rsidRDefault="00F63F9D" w:rsidP="00F63F9D">
            <w:pPr>
              <w:spacing w:line="240" w:lineRule="auto"/>
              <w:ind w:firstLine="227"/>
              <w:rPr>
                <w:rFonts w:ascii="Times New Roman" w:hAnsi="Times New Roman"/>
              </w:rPr>
            </w:pPr>
            <w:r w:rsidRPr="003F669F">
              <w:rPr>
                <w:rFonts w:ascii="Times New Roman" w:hAnsi="Times New Roman"/>
              </w:rPr>
              <w:t>Рабочие тетради для детей с ОВЗ</w:t>
            </w:r>
          </w:p>
        </w:tc>
        <w:tc>
          <w:tcPr>
            <w:tcW w:w="696" w:type="dxa"/>
          </w:tcPr>
          <w:p w:rsidR="00F63F9D" w:rsidRPr="003F669F" w:rsidRDefault="00F63F9D" w:rsidP="003F2FD2">
            <w:pPr>
              <w:spacing w:line="240" w:lineRule="auto"/>
              <w:rPr>
                <w:rFonts w:ascii="Times New Roman" w:hAnsi="Times New Roman"/>
              </w:rPr>
            </w:pPr>
            <w:r w:rsidRPr="003F669F">
              <w:rPr>
                <w:rFonts w:ascii="Times New Roman" w:hAnsi="Times New Roman"/>
              </w:rPr>
              <w:t>5</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Перова М.Н., Яковлева И.М. </w:t>
            </w:r>
            <w:r w:rsidRPr="003F669F">
              <w:rPr>
                <w:rFonts w:ascii="Times New Roman" w:hAnsi="Times New Roman"/>
                <w:b/>
              </w:rPr>
              <w:t>Математика. РТ</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2016</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Просвещение</w:t>
            </w:r>
          </w:p>
        </w:tc>
      </w:tr>
      <w:tr w:rsidR="00F63F9D" w:rsidRPr="003F669F" w:rsidTr="00F63F9D">
        <w:tc>
          <w:tcPr>
            <w:tcW w:w="1526" w:type="dxa"/>
            <w:gridSpan w:val="2"/>
          </w:tcPr>
          <w:p w:rsidR="00F63F9D" w:rsidRPr="003F669F" w:rsidRDefault="00F63F9D" w:rsidP="00F63F9D">
            <w:pPr>
              <w:spacing w:line="240" w:lineRule="auto"/>
              <w:ind w:firstLine="227"/>
              <w:rPr>
                <w:rFonts w:ascii="Times New Roman" w:hAnsi="Times New Roman"/>
              </w:rPr>
            </w:pPr>
          </w:p>
        </w:tc>
        <w:tc>
          <w:tcPr>
            <w:tcW w:w="696" w:type="dxa"/>
          </w:tcPr>
          <w:p w:rsidR="00F63F9D" w:rsidRPr="003F669F" w:rsidRDefault="00F63F9D" w:rsidP="003F2FD2">
            <w:pPr>
              <w:spacing w:line="240" w:lineRule="auto"/>
              <w:rPr>
                <w:rFonts w:ascii="Times New Roman" w:hAnsi="Times New Roman"/>
              </w:rPr>
            </w:pPr>
            <w:r w:rsidRPr="003F669F">
              <w:rPr>
                <w:rFonts w:ascii="Times New Roman" w:hAnsi="Times New Roman"/>
              </w:rPr>
              <w:t>5</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Якубовская Э.В., Галунчикова Н.Г. </w:t>
            </w:r>
          </w:p>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 </w:t>
            </w:r>
            <w:r w:rsidRPr="003F669F">
              <w:rPr>
                <w:rFonts w:ascii="Times New Roman" w:hAnsi="Times New Roman"/>
                <w:b/>
              </w:rPr>
              <w:t>Русский язык. РТ</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2016</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Просвещение</w:t>
            </w:r>
          </w:p>
        </w:tc>
      </w:tr>
      <w:tr w:rsidR="00F63F9D" w:rsidRPr="003F669F" w:rsidTr="00F63F9D">
        <w:tc>
          <w:tcPr>
            <w:tcW w:w="9571" w:type="dxa"/>
            <w:gridSpan w:val="6"/>
          </w:tcPr>
          <w:p w:rsidR="00F63F9D" w:rsidRPr="003F669F" w:rsidRDefault="00F63F9D" w:rsidP="00F63F9D">
            <w:pPr>
              <w:spacing w:line="240" w:lineRule="auto"/>
              <w:ind w:firstLine="135"/>
              <w:jc w:val="center"/>
              <w:rPr>
                <w:rFonts w:ascii="Times New Roman" w:hAnsi="Times New Roman"/>
                <w:b/>
              </w:rPr>
            </w:pPr>
            <w:r w:rsidRPr="003F669F">
              <w:rPr>
                <w:rFonts w:ascii="Times New Roman" w:hAnsi="Times New Roman"/>
                <w:b/>
              </w:rPr>
              <w:t>6 класс</w:t>
            </w:r>
          </w:p>
        </w:tc>
      </w:tr>
      <w:tr w:rsidR="00F63F9D" w:rsidRPr="003F669F" w:rsidTr="00F63F9D">
        <w:tc>
          <w:tcPr>
            <w:tcW w:w="1384" w:type="dxa"/>
          </w:tcPr>
          <w:p w:rsidR="00F63F9D" w:rsidRPr="003F669F" w:rsidRDefault="00F63F9D" w:rsidP="00F63F9D">
            <w:pPr>
              <w:spacing w:line="240" w:lineRule="auto"/>
              <w:ind w:firstLine="227"/>
              <w:rPr>
                <w:rFonts w:ascii="Times New Roman" w:hAnsi="Times New Roman"/>
              </w:rPr>
            </w:pPr>
            <w:r w:rsidRPr="003F669F">
              <w:rPr>
                <w:rFonts w:ascii="Times New Roman" w:hAnsi="Times New Roman"/>
              </w:rPr>
              <w:t>1.2.1.1.5.2</w:t>
            </w:r>
          </w:p>
        </w:tc>
        <w:tc>
          <w:tcPr>
            <w:tcW w:w="838" w:type="dxa"/>
            <w:gridSpan w:val="2"/>
          </w:tcPr>
          <w:p w:rsidR="00F63F9D" w:rsidRPr="003F669F" w:rsidRDefault="00F63F9D" w:rsidP="003F2FD2">
            <w:pPr>
              <w:spacing w:line="240" w:lineRule="auto"/>
              <w:rPr>
                <w:rFonts w:ascii="Times New Roman" w:hAnsi="Times New Roman"/>
              </w:rPr>
            </w:pPr>
            <w:r w:rsidRPr="003F669F">
              <w:rPr>
                <w:rFonts w:ascii="Times New Roman" w:hAnsi="Times New Roman"/>
              </w:rPr>
              <w:t>6</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Разумовская М.М.</w:t>
            </w:r>
          </w:p>
          <w:p w:rsidR="00F63F9D" w:rsidRPr="003F669F" w:rsidRDefault="00F63F9D" w:rsidP="00F63F9D">
            <w:pPr>
              <w:spacing w:line="240" w:lineRule="auto"/>
              <w:ind w:firstLine="131"/>
              <w:rPr>
                <w:rFonts w:ascii="Times New Roman" w:hAnsi="Times New Roman"/>
                <w:b/>
              </w:rPr>
            </w:pPr>
            <w:r w:rsidRPr="003F669F">
              <w:rPr>
                <w:rFonts w:ascii="Times New Roman" w:hAnsi="Times New Roman"/>
              </w:rPr>
              <w:t xml:space="preserve"> </w:t>
            </w:r>
            <w:r w:rsidRPr="003F669F">
              <w:rPr>
                <w:rFonts w:ascii="Times New Roman" w:hAnsi="Times New Roman"/>
                <w:b/>
              </w:rPr>
              <w:t>Русский язык</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2015, 2016</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Дрофа</w:t>
            </w:r>
          </w:p>
        </w:tc>
      </w:tr>
      <w:tr w:rsidR="00F63F9D" w:rsidRPr="003F669F" w:rsidTr="00F63F9D">
        <w:tc>
          <w:tcPr>
            <w:tcW w:w="1384" w:type="dxa"/>
          </w:tcPr>
          <w:p w:rsidR="00F63F9D" w:rsidRPr="003F669F" w:rsidRDefault="00F63F9D" w:rsidP="00F63F9D">
            <w:pPr>
              <w:spacing w:line="240" w:lineRule="auto"/>
              <w:ind w:firstLine="227"/>
              <w:rPr>
                <w:rFonts w:ascii="Times New Roman" w:hAnsi="Times New Roman"/>
              </w:rPr>
            </w:pPr>
            <w:r w:rsidRPr="003F669F">
              <w:rPr>
                <w:rFonts w:ascii="Times New Roman" w:hAnsi="Times New Roman"/>
              </w:rPr>
              <w:t>1.2.3.1.11.2</w:t>
            </w:r>
          </w:p>
        </w:tc>
        <w:tc>
          <w:tcPr>
            <w:tcW w:w="838" w:type="dxa"/>
            <w:gridSpan w:val="2"/>
          </w:tcPr>
          <w:p w:rsidR="00F63F9D" w:rsidRPr="003F669F" w:rsidRDefault="00F63F9D" w:rsidP="003F2FD2">
            <w:pPr>
              <w:spacing w:line="240" w:lineRule="auto"/>
              <w:rPr>
                <w:rFonts w:ascii="Times New Roman" w:hAnsi="Times New Roman"/>
              </w:rPr>
            </w:pPr>
            <w:r w:rsidRPr="003F669F">
              <w:rPr>
                <w:rFonts w:ascii="Times New Roman" w:hAnsi="Times New Roman"/>
              </w:rPr>
              <w:t>6</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Муравин Г.К., Муравина О.В.   </w:t>
            </w:r>
            <w:r w:rsidRPr="003F669F">
              <w:rPr>
                <w:rFonts w:ascii="Times New Roman" w:hAnsi="Times New Roman"/>
                <w:b/>
              </w:rPr>
              <w:t>Математика</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2015, 2017</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Дрофа</w:t>
            </w:r>
          </w:p>
        </w:tc>
      </w:tr>
      <w:tr w:rsidR="00F63F9D" w:rsidRPr="003F669F" w:rsidTr="00F63F9D">
        <w:tc>
          <w:tcPr>
            <w:tcW w:w="1384" w:type="dxa"/>
          </w:tcPr>
          <w:p w:rsidR="00F63F9D" w:rsidRPr="003F669F" w:rsidRDefault="00F63F9D" w:rsidP="00F63F9D">
            <w:pPr>
              <w:spacing w:line="240" w:lineRule="auto"/>
              <w:ind w:firstLine="227"/>
              <w:rPr>
                <w:rFonts w:ascii="Times New Roman" w:hAnsi="Times New Roman"/>
              </w:rPr>
            </w:pPr>
            <w:r w:rsidRPr="003F669F">
              <w:rPr>
                <w:rFonts w:ascii="Times New Roman" w:hAnsi="Times New Roman"/>
              </w:rPr>
              <w:t>1.2.1.2.1.2</w:t>
            </w:r>
          </w:p>
        </w:tc>
        <w:tc>
          <w:tcPr>
            <w:tcW w:w="838" w:type="dxa"/>
            <w:gridSpan w:val="2"/>
          </w:tcPr>
          <w:p w:rsidR="00F63F9D" w:rsidRPr="003F669F" w:rsidRDefault="00F63F9D" w:rsidP="003F2FD2">
            <w:pPr>
              <w:spacing w:line="240" w:lineRule="auto"/>
              <w:rPr>
                <w:rFonts w:ascii="Times New Roman" w:hAnsi="Times New Roman"/>
              </w:rPr>
            </w:pPr>
            <w:r w:rsidRPr="003F669F">
              <w:rPr>
                <w:rFonts w:ascii="Times New Roman" w:hAnsi="Times New Roman"/>
              </w:rPr>
              <w:t>6</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Полухина В.П. </w:t>
            </w:r>
          </w:p>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 </w:t>
            </w:r>
            <w:r w:rsidRPr="003F669F">
              <w:rPr>
                <w:rFonts w:ascii="Times New Roman" w:hAnsi="Times New Roman"/>
                <w:b/>
              </w:rPr>
              <w:t>Литература</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2015, 2016, 2017</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Просвещение</w:t>
            </w:r>
          </w:p>
        </w:tc>
      </w:tr>
      <w:tr w:rsidR="00F63F9D" w:rsidRPr="003F669F" w:rsidTr="00F63F9D">
        <w:tc>
          <w:tcPr>
            <w:tcW w:w="1384" w:type="dxa"/>
          </w:tcPr>
          <w:p w:rsidR="00F63F9D" w:rsidRPr="003F669F" w:rsidRDefault="00F63F9D" w:rsidP="00F63F9D">
            <w:pPr>
              <w:spacing w:line="240" w:lineRule="auto"/>
              <w:ind w:firstLine="227"/>
              <w:rPr>
                <w:rFonts w:ascii="Times New Roman" w:hAnsi="Times New Roman"/>
              </w:rPr>
            </w:pPr>
            <w:r w:rsidRPr="003F669F">
              <w:rPr>
                <w:rFonts w:ascii="Times New Roman" w:hAnsi="Times New Roman"/>
              </w:rPr>
              <w:t>1.2.2.4.3.2</w:t>
            </w:r>
          </w:p>
        </w:tc>
        <w:tc>
          <w:tcPr>
            <w:tcW w:w="838" w:type="dxa"/>
            <w:gridSpan w:val="2"/>
          </w:tcPr>
          <w:p w:rsidR="00F63F9D" w:rsidRPr="003F669F" w:rsidRDefault="00F63F9D" w:rsidP="003F2FD2">
            <w:pPr>
              <w:spacing w:line="240" w:lineRule="auto"/>
              <w:rPr>
                <w:rFonts w:ascii="Times New Roman" w:hAnsi="Times New Roman"/>
              </w:rPr>
            </w:pPr>
            <w:r w:rsidRPr="003F669F">
              <w:rPr>
                <w:rFonts w:ascii="Times New Roman" w:hAnsi="Times New Roman"/>
              </w:rPr>
              <w:t>6</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Домогацких Е.М., Алексеевский Н.И.</w:t>
            </w:r>
          </w:p>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 </w:t>
            </w:r>
            <w:r w:rsidRPr="003F669F">
              <w:rPr>
                <w:rFonts w:ascii="Times New Roman" w:hAnsi="Times New Roman"/>
                <w:b/>
              </w:rPr>
              <w:t>География</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2015, 2016</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Русское слово</w:t>
            </w:r>
          </w:p>
        </w:tc>
      </w:tr>
      <w:tr w:rsidR="00F63F9D" w:rsidRPr="003F669F" w:rsidTr="00F63F9D">
        <w:tc>
          <w:tcPr>
            <w:tcW w:w="1384" w:type="dxa"/>
          </w:tcPr>
          <w:p w:rsidR="00F63F9D" w:rsidRPr="003F669F" w:rsidRDefault="00F63F9D" w:rsidP="00F63F9D">
            <w:pPr>
              <w:spacing w:line="240" w:lineRule="auto"/>
              <w:ind w:firstLine="227"/>
              <w:rPr>
                <w:rFonts w:ascii="Times New Roman" w:hAnsi="Times New Roman"/>
              </w:rPr>
            </w:pPr>
            <w:r w:rsidRPr="003F669F">
              <w:rPr>
                <w:rFonts w:ascii="Times New Roman" w:hAnsi="Times New Roman"/>
              </w:rPr>
              <w:t>1.2.4.2.2.2</w:t>
            </w:r>
          </w:p>
        </w:tc>
        <w:tc>
          <w:tcPr>
            <w:tcW w:w="838" w:type="dxa"/>
            <w:gridSpan w:val="2"/>
          </w:tcPr>
          <w:p w:rsidR="00F63F9D" w:rsidRPr="003F669F" w:rsidRDefault="00F63F9D" w:rsidP="003F2FD2">
            <w:pPr>
              <w:spacing w:line="240" w:lineRule="auto"/>
              <w:rPr>
                <w:rFonts w:ascii="Times New Roman" w:hAnsi="Times New Roman"/>
              </w:rPr>
            </w:pPr>
            <w:r w:rsidRPr="003F669F">
              <w:rPr>
                <w:rFonts w:ascii="Times New Roman" w:hAnsi="Times New Roman"/>
              </w:rPr>
              <w:t>6</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Пасечник В.В.</w:t>
            </w:r>
          </w:p>
          <w:p w:rsidR="00F63F9D" w:rsidRPr="003F669F" w:rsidRDefault="00F63F9D" w:rsidP="00F63F9D">
            <w:pPr>
              <w:spacing w:line="240" w:lineRule="auto"/>
              <w:ind w:firstLine="131"/>
              <w:rPr>
                <w:rFonts w:ascii="Times New Roman" w:hAnsi="Times New Roman"/>
                <w:b/>
              </w:rPr>
            </w:pPr>
            <w:r w:rsidRPr="003F669F">
              <w:rPr>
                <w:rFonts w:ascii="Times New Roman" w:hAnsi="Times New Roman"/>
              </w:rPr>
              <w:t xml:space="preserve"> </w:t>
            </w:r>
            <w:r w:rsidRPr="003F669F">
              <w:rPr>
                <w:rFonts w:ascii="Times New Roman" w:hAnsi="Times New Roman"/>
                <w:b/>
              </w:rPr>
              <w:t>Биология</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2015, 2017</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Дрофа</w:t>
            </w:r>
          </w:p>
        </w:tc>
      </w:tr>
      <w:tr w:rsidR="00F63F9D" w:rsidRPr="003F669F" w:rsidTr="00F63F9D">
        <w:tc>
          <w:tcPr>
            <w:tcW w:w="1384" w:type="dxa"/>
          </w:tcPr>
          <w:p w:rsidR="00F63F9D" w:rsidRPr="003F669F" w:rsidRDefault="00F63F9D" w:rsidP="00F63F9D">
            <w:pPr>
              <w:spacing w:line="240" w:lineRule="auto"/>
              <w:ind w:firstLine="227"/>
              <w:rPr>
                <w:rFonts w:ascii="Times New Roman" w:hAnsi="Times New Roman"/>
              </w:rPr>
            </w:pPr>
            <w:r w:rsidRPr="003F669F">
              <w:rPr>
                <w:rFonts w:ascii="Times New Roman" w:hAnsi="Times New Roman"/>
              </w:rPr>
              <w:lastRenderedPageBreak/>
              <w:t>1.2.6.1.5.2</w:t>
            </w:r>
          </w:p>
        </w:tc>
        <w:tc>
          <w:tcPr>
            <w:tcW w:w="838" w:type="dxa"/>
            <w:gridSpan w:val="2"/>
          </w:tcPr>
          <w:p w:rsidR="00F63F9D" w:rsidRPr="003F669F" w:rsidRDefault="00F63F9D" w:rsidP="003F2FD2">
            <w:pPr>
              <w:spacing w:line="240" w:lineRule="auto"/>
              <w:rPr>
                <w:rFonts w:ascii="Times New Roman" w:hAnsi="Times New Roman"/>
              </w:rPr>
            </w:pPr>
            <w:r w:rsidRPr="003F669F">
              <w:rPr>
                <w:rFonts w:ascii="Times New Roman" w:hAnsi="Times New Roman"/>
              </w:rPr>
              <w:t>6</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Симоненко В.Д. </w:t>
            </w:r>
          </w:p>
          <w:p w:rsidR="00F63F9D" w:rsidRPr="003F669F" w:rsidRDefault="00F63F9D" w:rsidP="00F63F9D">
            <w:pPr>
              <w:spacing w:line="240" w:lineRule="auto"/>
              <w:ind w:firstLine="131"/>
              <w:rPr>
                <w:rFonts w:ascii="Times New Roman" w:hAnsi="Times New Roman"/>
              </w:rPr>
            </w:pPr>
            <w:r w:rsidRPr="003F669F">
              <w:rPr>
                <w:rFonts w:ascii="Times New Roman" w:hAnsi="Times New Roman"/>
                <w:b/>
              </w:rPr>
              <w:t>Технология</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2014,2017</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Вентана - Граф</w:t>
            </w:r>
          </w:p>
        </w:tc>
      </w:tr>
      <w:tr w:rsidR="00F63F9D" w:rsidRPr="003F669F" w:rsidTr="00F63F9D">
        <w:tc>
          <w:tcPr>
            <w:tcW w:w="1384" w:type="dxa"/>
          </w:tcPr>
          <w:p w:rsidR="00F63F9D" w:rsidRPr="003F669F" w:rsidRDefault="00F63F9D" w:rsidP="00F63F9D">
            <w:pPr>
              <w:spacing w:line="240" w:lineRule="auto"/>
              <w:ind w:firstLine="227"/>
              <w:rPr>
                <w:rFonts w:ascii="Times New Roman" w:hAnsi="Times New Roman"/>
              </w:rPr>
            </w:pPr>
            <w:r w:rsidRPr="003F669F">
              <w:rPr>
                <w:rFonts w:ascii="Times New Roman" w:hAnsi="Times New Roman"/>
              </w:rPr>
              <w:t>1.2.2.3.1.2</w:t>
            </w:r>
          </w:p>
        </w:tc>
        <w:tc>
          <w:tcPr>
            <w:tcW w:w="838" w:type="dxa"/>
            <w:gridSpan w:val="2"/>
          </w:tcPr>
          <w:p w:rsidR="00F63F9D" w:rsidRPr="003F669F" w:rsidRDefault="00F63F9D" w:rsidP="003F2FD2">
            <w:pPr>
              <w:spacing w:line="240" w:lineRule="auto"/>
              <w:rPr>
                <w:rFonts w:ascii="Times New Roman" w:hAnsi="Times New Roman"/>
              </w:rPr>
            </w:pPr>
            <w:r w:rsidRPr="003F669F">
              <w:rPr>
                <w:rFonts w:ascii="Times New Roman" w:hAnsi="Times New Roman"/>
              </w:rPr>
              <w:t>6</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Боголюбов Л.Н. </w:t>
            </w:r>
            <w:r w:rsidRPr="003F669F">
              <w:rPr>
                <w:rFonts w:ascii="Times New Roman" w:hAnsi="Times New Roman"/>
                <w:b/>
              </w:rPr>
              <w:t>Обществознание</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2015, 2016</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Просвещение</w:t>
            </w:r>
          </w:p>
        </w:tc>
      </w:tr>
      <w:tr w:rsidR="00F63F9D" w:rsidRPr="003F669F" w:rsidTr="00F63F9D">
        <w:tc>
          <w:tcPr>
            <w:tcW w:w="1384" w:type="dxa"/>
          </w:tcPr>
          <w:p w:rsidR="00F63F9D" w:rsidRPr="003F669F" w:rsidRDefault="00F63F9D" w:rsidP="00F63F9D">
            <w:pPr>
              <w:spacing w:line="240" w:lineRule="auto"/>
              <w:ind w:firstLine="227"/>
              <w:rPr>
                <w:rFonts w:ascii="Times New Roman" w:hAnsi="Times New Roman"/>
              </w:rPr>
            </w:pPr>
            <w:r w:rsidRPr="003F669F">
              <w:rPr>
                <w:rFonts w:ascii="Times New Roman" w:hAnsi="Times New Roman"/>
              </w:rPr>
              <w:t>1.2.1.3.5.2</w:t>
            </w:r>
          </w:p>
        </w:tc>
        <w:tc>
          <w:tcPr>
            <w:tcW w:w="838" w:type="dxa"/>
            <w:gridSpan w:val="2"/>
          </w:tcPr>
          <w:p w:rsidR="00F63F9D" w:rsidRPr="003F669F" w:rsidRDefault="00F63F9D" w:rsidP="003F2FD2">
            <w:pPr>
              <w:spacing w:line="240" w:lineRule="auto"/>
              <w:rPr>
                <w:rFonts w:ascii="Times New Roman" w:hAnsi="Times New Roman"/>
              </w:rPr>
            </w:pPr>
            <w:r w:rsidRPr="003F669F">
              <w:rPr>
                <w:rFonts w:ascii="Times New Roman" w:hAnsi="Times New Roman"/>
              </w:rPr>
              <w:t>6</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Ваулина Ю.Е. </w:t>
            </w:r>
          </w:p>
          <w:p w:rsidR="00F63F9D" w:rsidRPr="003F669F" w:rsidRDefault="00F63F9D" w:rsidP="00F63F9D">
            <w:pPr>
              <w:spacing w:line="240" w:lineRule="auto"/>
              <w:ind w:firstLine="131"/>
              <w:rPr>
                <w:rFonts w:ascii="Times New Roman" w:hAnsi="Times New Roman"/>
                <w:b/>
              </w:rPr>
            </w:pPr>
            <w:r w:rsidRPr="003F669F">
              <w:rPr>
                <w:rFonts w:ascii="Times New Roman" w:hAnsi="Times New Roman"/>
                <w:b/>
              </w:rPr>
              <w:t>Английский язык</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2015, 2017</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Просвещение</w:t>
            </w:r>
          </w:p>
        </w:tc>
      </w:tr>
      <w:tr w:rsidR="00F63F9D" w:rsidRPr="003F669F" w:rsidTr="00F63F9D">
        <w:tc>
          <w:tcPr>
            <w:tcW w:w="1384" w:type="dxa"/>
          </w:tcPr>
          <w:p w:rsidR="00F63F9D" w:rsidRPr="003F669F" w:rsidRDefault="00F63F9D" w:rsidP="00F63F9D">
            <w:pPr>
              <w:spacing w:line="240" w:lineRule="auto"/>
              <w:ind w:firstLine="227"/>
              <w:rPr>
                <w:rFonts w:ascii="Times New Roman" w:hAnsi="Times New Roman"/>
              </w:rPr>
            </w:pPr>
            <w:r w:rsidRPr="003F669F">
              <w:rPr>
                <w:rFonts w:ascii="Times New Roman" w:hAnsi="Times New Roman"/>
              </w:rPr>
              <w:t>1.2.2.2.5.2</w:t>
            </w:r>
          </w:p>
        </w:tc>
        <w:tc>
          <w:tcPr>
            <w:tcW w:w="838" w:type="dxa"/>
            <w:gridSpan w:val="2"/>
          </w:tcPr>
          <w:p w:rsidR="00F63F9D" w:rsidRPr="003F669F" w:rsidRDefault="00F63F9D" w:rsidP="003F2FD2">
            <w:pPr>
              <w:spacing w:line="240" w:lineRule="auto"/>
              <w:rPr>
                <w:rFonts w:ascii="Times New Roman" w:hAnsi="Times New Roman"/>
              </w:rPr>
            </w:pPr>
            <w:r w:rsidRPr="003F669F">
              <w:rPr>
                <w:rFonts w:ascii="Times New Roman" w:hAnsi="Times New Roman"/>
              </w:rPr>
              <w:t>6</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Ведюшкин В.А., Уколова В.И. </w:t>
            </w:r>
          </w:p>
          <w:p w:rsidR="00F63F9D" w:rsidRPr="003F669F" w:rsidRDefault="00F63F9D" w:rsidP="00F63F9D">
            <w:pPr>
              <w:spacing w:line="240" w:lineRule="auto"/>
              <w:ind w:firstLine="131"/>
              <w:rPr>
                <w:rFonts w:ascii="Times New Roman" w:hAnsi="Times New Roman"/>
                <w:b/>
              </w:rPr>
            </w:pPr>
            <w:r w:rsidRPr="003F669F">
              <w:rPr>
                <w:rFonts w:ascii="Times New Roman" w:hAnsi="Times New Roman"/>
                <w:b/>
              </w:rPr>
              <w:t>История.   Средние века</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2015,2016, 2017</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Просвещение. Сферы</w:t>
            </w:r>
          </w:p>
        </w:tc>
      </w:tr>
      <w:tr w:rsidR="00F63F9D" w:rsidRPr="003F669F" w:rsidTr="00F63F9D">
        <w:tc>
          <w:tcPr>
            <w:tcW w:w="1384" w:type="dxa"/>
          </w:tcPr>
          <w:p w:rsidR="00F63F9D" w:rsidRPr="003F669F" w:rsidRDefault="00F63F9D" w:rsidP="00F63F9D">
            <w:pPr>
              <w:spacing w:line="240" w:lineRule="auto"/>
              <w:ind w:firstLine="227"/>
              <w:rPr>
                <w:rFonts w:ascii="Times New Roman" w:hAnsi="Times New Roman"/>
              </w:rPr>
            </w:pPr>
          </w:p>
        </w:tc>
        <w:tc>
          <w:tcPr>
            <w:tcW w:w="838" w:type="dxa"/>
            <w:gridSpan w:val="2"/>
          </w:tcPr>
          <w:p w:rsidR="00F63F9D" w:rsidRPr="003F669F" w:rsidRDefault="00F63F9D" w:rsidP="003F2FD2">
            <w:pPr>
              <w:spacing w:line="240" w:lineRule="auto"/>
              <w:rPr>
                <w:rFonts w:ascii="Times New Roman" w:hAnsi="Times New Roman"/>
              </w:rPr>
            </w:pPr>
            <w:r w:rsidRPr="003F669F">
              <w:rPr>
                <w:rFonts w:ascii="Times New Roman" w:hAnsi="Times New Roman"/>
              </w:rPr>
              <w:t>6</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Арсентьев Н.М., Данилов А.А. </w:t>
            </w:r>
          </w:p>
          <w:p w:rsidR="00F63F9D" w:rsidRPr="003F669F" w:rsidRDefault="00F63F9D" w:rsidP="00F63F9D">
            <w:pPr>
              <w:spacing w:line="240" w:lineRule="auto"/>
              <w:ind w:firstLine="131"/>
              <w:rPr>
                <w:rFonts w:ascii="Times New Roman" w:hAnsi="Times New Roman"/>
                <w:b/>
              </w:rPr>
            </w:pPr>
            <w:r w:rsidRPr="003F669F">
              <w:rPr>
                <w:rFonts w:ascii="Times New Roman" w:hAnsi="Times New Roman"/>
                <w:b/>
              </w:rPr>
              <w:t>История России</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2016, 2017</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Просвещение</w:t>
            </w:r>
          </w:p>
        </w:tc>
      </w:tr>
      <w:tr w:rsidR="00F63F9D" w:rsidRPr="003F669F" w:rsidTr="00F63F9D">
        <w:tc>
          <w:tcPr>
            <w:tcW w:w="1384" w:type="dxa"/>
          </w:tcPr>
          <w:p w:rsidR="00F63F9D" w:rsidRPr="003F669F" w:rsidRDefault="00F63F9D" w:rsidP="00F63F9D">
            <w:pPr>
              <w:spacing w:line="240" w:lineRule="auto"/>
              <w:ind w:firstLine="227"/>
              <w:rPr>
                <w:rFonts w:ascii="Times New Roman" w:hAnsi="Times New Roman"/>
              </w:rPr>
            </w:pPr>
            <w:r w:rsidRPr="003F669F">
              <w:rPr>
                <w:rFonts w:ascii="Times New Roman" w:hAnsi="Times New Roman"/>
              </w:rPr>
              <w:t>1.2.7.1.3.2</w:t>
            </w:r>
          </w:p>
        </w:tc>
        <w:tc>
          <w:tcPr>
            <w:tcW w:w="838" w:type="dxa"/>
            <w:gridSpan w:val="2"/>
          </w:tcPr>
          <w:p w:rsidR="00F63F9D" w:rsidRPr="003F669F" w:rsidRDefault="00F63F9D" w:rsidP="003F2FD2">
            <w:pPr>
              <w:spacing w:line="240" w:lineRule="auto"/>
              <w:rPr>
                <w:rFonts w:ascii="Times New Roman" w:hAnsi="Times New Roman"/>
              </w:rPr>
            </w:pPr>
            <w:r w:rsidRPr="003F669F">
              <w:rPr>
                <w:rFonts w:ascii="Times New Roman" w:hAnsi="Times New Roman"/>
              </w:rPr>
              <w:t>6</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Матвеев А.П.</w:t>
            </w:r>
          </w:p>
          <w:p w:rsidR="00F63F9D" w:rsidRPr="003F669F" w:rsidRDefault="00F63F9D" w:rsidP="00F63F9D">
            <w:pPr>
              <w:spacing w:line="240" w:lineRule="auto"/>
              <w:ind w:firstLine="131"/>
              <w:rPr>
                <w:rFonts w:ascii="Times New Roman" w:hAnsi="Times New Roman"/>
                <w:b/>
              </w:rPr>
            </w:pPr>
            <w:r w:rsidRPr="003F669F">
              <w:rPr>
                <w:rFonts w:ascii="Times New Roman" w:hAnsi="Times New Roman"/>
              </w:rPr>
              <w:t xml:space="preserve"> </w:t>
            </w:r>
            <w:r w:rsidRPr="003F669F">
              <w:rPr>
                <w:rFonts w:ascii="Times New Roman" w:hAnsi="Times New Roman"/>
                <w:b/>
              </w:rPr>
              <w:t>Физическая культура</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2015, 2016</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Просвещение</w:t>
            </w:r>
          </w:p>
        </w:tc>
      </w:tr>
      <w:tr w:rsidR="00F63F9D" w:rsidRPr="003F669F" w:rsidTr="00F63F9D">
        <w:tc>
          <w:tcPr>
            <w:tcW w:w="1384" w:type="dxa"/>
          </w:tcPr>
          <w:p w:rsidR="00F63F9D" w:rsidRPr="003F669F" w:rsidRDefault="00F63F9D" w:rsidP="00F63F9D">
            <w:pPr>
              <w:spacing w:line="240" w:lineRule="auto"/>
              <w:ind w:firstLine="227"/>
              <w:rPr>
                <w:rFonts w:ascii="Times New Roman" w:hAnsi="Times New Roman"/>
              </w:rPr>
            </w:pPr>
            <w:r w:rsidRPr="003F669F">
              <w:rPr>
                <w:rFonts w:ascii="Times New Roman" w:hAnsi="Times New Roman"/>
              </w:rPr>
              <w:t>1.2.5.2.3.2</w:t>
            </w:r>
          </w:p>
        </w:tc>
        <w:tc>
          <w:tcPr>
            <w:tcW w:w="838" w:type="dxa"/>
            <w:gridSpan w:val="2"/>
          </w:tcPr>
          <w:p w:rsidR="00F63F9D" w:rsidRPr="003F669F" w:rsidRDefault="00F63F9D" w:rsidP="003F2FD2">
            <w:pPr>
              <w:spacing w:line="240" w:lineRule="auto"/>
              <w:rPr>
                <w:rFonts w:ascii="Times New Roman" w:hAnsi="Times New Roman"/>
              </w:rPr>
            </w:pPr>
            <w:r w:rsidRPr="003F669F">
              <w:rPr>
                <w:rFonts w:ascii="Times New Roman" w:hAnsi="Times New Roman"/>
              </w:rPr>
              <w:t>6</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Сергеева Г.П., Критская Е.Д</w:t>
            </w:r>
            <w:r w:rsidRPr="003F669F">
              <w:rPr>
                <w:rFonts w:ascii="Times New Roman" w:hAnsi="Times New Roman"/>
                <w:b/>
              </w:rPr>
              <w:t>.   Музыка</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2015, 2017</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Просвещение</w:t>
            </w:r>
          </w:p>
        </w:tc>
      </w:tr>
      <w:tr w:rsidR="00F63F9D" w:rsidRPr="003F669F" w:rsidTr="00F63F9D">
        <w:tc>
          <w:tcPr>
            <w:tcW w:w="1384" w:type="dxa"/>
          </w:tcPr>
          <w:p w:rsidR="00F63F9D" w:rsidRPr="003F669F" w:rsidRDefault="00F63F9D" w:rsidP="00F63F9D">
            <w:pPr>
              <w:spacing w:line="240" w:lineRule="auto"/>
              <w:ind w:firstLine="227"/>
              <w:rPr>
                <w:rFonts w:ascii="Times New Roman" w:hAnsi="Times New Roman"/>
              </w:rPr>
            </w:pPr>
            <w:r w:rsidRPr="003F669F">
              <w:rPr>
                <w:rFonts w:ascii="Times New Roman" w:hAnsi="Times New Roman"/>
              </w:rPr>
              <w:t>н/в</w:t>
            </w:r>
          </w:p>
        </w:tc>
        <w:tc>
          <w:tcPr>
            <w:tcW w:w="838" w:type="dxa"/>
            <w:gridSpan w:val="2"/>
          </w:tcPr>
          <w:p w:rsidR="00F63F9D" w:rsidRPr="003F669F" w:rsidRDefault="00F63F9D" w:rsidP="003F2FD2">
            <w:pPr>
              <w:spacing w:line="240" w:lineRule="auto"/>
              <w:rPr>
                <w:rFonts w:ascii="Times New Roman" w:hAnsi="Times New Roman"/>
              </w:rPr>
            </w:pPr>
            <w:r w:rsidRPr="003F669F">
              <w:rPr>
                <w:rFonts w:ascii="Times New Roman" w:hAnsi="Times New Roman"/>
              </w:rPr>
              <w:t>6</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Данилова Г.И.  </w:t>
            </w:r>
          </w:p>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 </w:t>
            </w:r>
            <w:r w:rsidRPr="003F669F">
              <w:rPr>
                <w:rFonts w:ascii="Times New Roman" w:hAnsi="Times New Roman"/>
                <w:b/>
              </w:rPr>
              <w:t>Искусство</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2015, 2016</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Дрофа</w:t>
            </w:r>
          </w:p>
        </w:tc>
      </w:tr>
      <w:tr w:rsidR="00F63F9D" w:rsidRPr="003F669F" w:rsidTr="00F63F9D">
        <w:tc>
          <w:tcPr>
            <w:tcW w:w="1384" w:type="dxa"/>
          </w:tcPr>
          <w:p w:rsidR="00F63F9D" w:rsidRPr="003F669F" w:rsidRDefault="00F63F9D" w:rsidP="00F63F9D">
            <w:pPr>
              <w:spacing w:line="240" w:lineRule="auto"/>
              <w:ind w:firstLine="227"/>
              <w:rPr>
                <w:rFonts w:ascii="Times New Roman" w:hAnsi="Times New Roman"/>
              </w:rPr>
            </w:pPr>
            <w:r w:rsidRPr="003F669F">
              <w:rPr>
                <w:rFonts w:ascii="Times New Roman" w:hAnsi="Times New Roman"/>
              </w:rPr>
              <w:t>1.2.5.1.5.2</w:t>
            </w:r>
          </w:p>
        </w:tc>
        <w:tc>
          <w:tcPr>
            <w:tcW w:w="838" w:type="dxa"/>
            <w:gridSpan w:val="2"/>
          </w:tcPr>
          <w:p w:rsidR="00F63F9D" w:rsidRPr="003F669F" w:rsidRDefault="00F63F9D" w:rsidP="003F2FD2">
            <w:pPr>
              <w:spacing w:line="240" w:lineRule="auto"/>
              <w:rPr>
                <w:rFonts w:ascii="Times New Roman" w:hAnsi="Times New Roman"/>
              </w:rPr>
            </w:pPr>
            <w:r w:rsidRPr="003F669F">
              <w:rPr>
                <w:rFonts w:ascii="Times New Roman" w:hAnsi="Times New Roman"/>
              </w:rPr>
              <w:t>6</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Шпикалова Т.Я. </w:t>
            </w:r>
          </w:p>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 </w:t>
            </w:r>
            <w:r w:rsidRPr="003F669F">
              <w:rPr>
                <w:rFonts w:ascii="Times New Roman" w:hAnsi="Times New Roman"/>
                <w:b/>
              </w:rPr>
              <w:t>ИЗО</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2015, 2016</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Просвещение</w:t>
            </w:r>
          </w:p>
        </w:tc>
      </w:tr>
      <w:tr w:rsidR="00F63F9D" w:rsidRPr="003F669F" w:rsidTr="00F63F9D">
        <w:tc>
          <w:tcPr>
            <w:tcW w:w="1384" w:type="dxa"/>
          </w:tcPr>
          <w:p w:rsidR="00F63F9D" w:rsidRPr="003F669F" w:rsidRDefault="00F63F9D" w:rsidP="00F63F9D">
            <w:pPr>
              <w:spacing w:line="240" w:lineRule="auto"/>
              <w:ind w:firstLine="227"/>
              <w:rPr>
                <w:rFonts w:ascii="Times New Roman" w:hAnsi="Times New Roman"/>
              </w:rPr>
            </w:pPr>
            <w:r w:rsidRPr="003F669F">
              <w:rPr>
                <w:rFonts w:ascii="Times New Roman" w:hAnsi="Times New Roman"/>
              </w:rPr>
              <w:t>1.2.1.3.10.2</w:t>
            </w:r>
          </w:p>
        </w:tc>
        <w:tc>
          <w:tcPr>
            <w:tcW w:w="838" w:type="dxa"/>
            <w:gridSpan w:val="2"/>
          </w:tcPr>
          <w:p w:rsidR="00F63F9D" w:rsidRPr="003F669F" w:rsidRDefault="00F63F9D" w:rsidP="003F2FD2">
            <w:pPr>
              <w:spacing w:line="240" w:lineRule="auto"/>
              <w:rPr>
                <w:rFonts w:ascii="Times New Roman" w:hAnsi="Times New Roman"/>
              </w:rPr>
            </w:pPr>
            <w:r w:rsidRPr="003F669F">
              <w:rPr>
                <w:rFonts w:ascii="Times New Roman" w:hAnsi="Times New Roman"/>
              </w:rPr>
              <w:t>6</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Бим И.Л.,  Садомова Л.В. </w:t>
            </w:r>
            <w:r w:rsidRPr="003F669F">
              <w:rPr>
                <w:rFonts w:ascii="Times New Roman" w:hAnsi="Times New Roman"/>
                <w:b/>
              </w:rPr>
              <w:t>Немецкий язык</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2017, 2019</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Просвещение</w:t>
            </w:r>
          </w:p>
        </w:tc>
      </w:tr>
      <w:tr w:rsidR="00F63F9D" w:rsidRPr="003F669F" w:rsidTr="00F63F9D">
        <w:tc>
          <w:tcPr>
            <w:tcW w:w="1384" w:type="dxa"/>
          </w:tcPr>
          <w:p w:rsidR="00F63F9D" w:rsidRPr="003F669F" w:rsidRDefault="00F63F9D" w:rsidP="00F63F9D">
            <w:pPr>
              <w:spacing w:line="240" w:lineRule="auto"/>
              <w:ind w:firstLine="227"/>
              <w:rPr>
                <w:rFonts w:ascii="Times New Roman" w:hAnsi="Times New Roman"/>
              </w:rPr>
            </w:pPr>
            <w:r w:rsidRPr="003F669F">
              <w:rPr>
                <w:rFonts w:ascii="Times New Roman" w:hAnsi="Times New Roman"/>
              </w:rPr>
              <w:t>1.2.7.2.4.2</w:t>
            </w:r>
          </w:p>
          <w:p w:rsidR="00F63F9D" w:rsidRPr="003F669F" w:rsidRDefault="00F63F9D" w:rsidP="00F63F9D">
            <w:pPr>
              <w:spacing w:line="240" w:lineRule="auto"/>
              <w:ind w:firstLine="227"/>
              <w:rPr>
                <w:rFonts w:ascii="Times New Roman" w:hAnsi="Times New Roman"/>
              </w:rPr>
            </w:pPr>
          </w:p>
          <w:p w:rsidR="00F63F9D" w:rsidRPr="003F669F" w:rsidRDefault="00F63F9D" w:rsidP="00F63F9D">
            <w:pPr>
              <w:spacing w:line="240" w:lineRule="auto"/>
              <w:ind w:firstLine="227"/>
              <w:rPr>
                <w:rFonts w:ascii="Times New Roman" w:hAnsi="Times New Roman"/>
              </w:rPr>
            </w:pPr>
            <w:r w:rsidRPr="003F669F">
              <w:rPr>
                <w:rFonts w:ascii="Times New Roman" w:hAnsi="Times New Roman"/>
              </w:rPr>
              <w:t>1.2.7.2.2.2</w:t>
            </w:r>
          </w:p>
        </w:tc>
        <w:tc>
          <w:tcPr>
            <w:tcW w:w="838" w:type="dxa"/>
            <w:gridSpan w:val="2"/>
          </w:tcPr>
          <w:p w:rsidR="00F63F9D" w:rsidRPr="003F669F" w:rsidRDefault="00F63F9D" w:rsidP="003F2FD2">
            <w:pPr>
              <w:spacing w:line="240" w:lineRule="auto"/>
              <w:rPr>
                <w:rFonts w:ascii="Times New Roman" w:hAnsi="Times New Roman"/>
              </w:rPr>
            </w:pPr>
            <w:r w:rsidRPr="003F669F">
              <w:rPr>
                <w:rFonts w:ascii="Times New Roman" w:hAnsi="Times New Roman"/>
              </w:rPr>
              <w:t>6</w:t>
            </w:r>
          </w:p>
        </w:tc>
        <w:tc>
          <w:tcPr>
            <w:tcW w:w="3131" w:type="dxa"/>
          </w:tcPr>
          <w:p w:rsidR="00F63F9D" w:rsidRPr="003F669F" w:rsidRDefault="00F63F9D" w:rsidP="00F63F9D">
            <w:pPr>
              <w:spacing w:line="240" w:lineRule="auto"/>
              <w:ind w:firstLine="131"/>
              <w:rPr>
                <w:rFonts w:ascii="Times New Roman" w:hAnsi="Times New Roman"/>
                <w:b/>
              </w:rPr>
            </w:pPr>
            <w:r w:rsidRPr="003F669F">
              <w:rPr>
                <w:rFonts w:ascii="Times New Roman" w:hAnsi="Times New Roman"/>
              </w:rPr>
              <w:t xml:space="preserve">Под ред. Воробьева Ю.Л. </w:t>
            </w:r>
            <w:r w:rsidRPr="003F669F">
              <w:rPr>
                <w:rFonts w:ascii="Times New Roman" w:hAnsi="Times New Roman"/>
                <w:b/>
              </w:rPr>
              <w:t>ОБЖ</w:t>
            </w:r>
          </w:p>
          <w:p w:rsidR="00F63F9D" w:rsidRPr="003F669F" w:rsidRDefault="00F63F9D" w:rsidP="00F63F9D">
            <w:pPr>
              <w:spacing w:line="240" w:lineRule="auto"/>
              <w:ind w:firstLine="131"/>
              <w:rPr>
                <w:rFonts w:ascii="Times New Roman" w:hAnsi="Times New Roman"/>
                <w:b/>
              </w:rPr>
            </w:pPr>
          </w:p>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Маслов А.Г., Марков В.В. </w:t>
            </w:r>
            <w:r w:rsidRPr="003F669F">
              <w:rPr>
                <w:rFonts w:ascii="Times New Roman" w:hAnsi="Times New Roman"/>
                <w:b/>
              </w:rPr>
              <w:t>ОБЖ</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2007</w:t>
            </w:r>
          </w:p>
          <w:p w:rsidR="00F63F9D" w:rsidRPr="003F669F" w:rsidRDefault="00F63F9D" w:rsidP="00F63F9D">
            <w:pPr>
              <w:spacing w:line="240" w:lineRule="auto"/>
              <w:ind w:firstLine="119"/>
              <w:rPr>
                <w:rFonts w:ascii="Times New Roman" w:hAnsi="Times New Roman"/>
              </w:rPr>
            </w:pPr>
          </w:p>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2017</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АСТ, Астрель</w:t>
            </w:r>
          </w:p>
          <w:p w:rsidR="00F63F9D" w:rsidRPr="003F669F" w:rsidRDefault="00F63F9D" w:rsidP="00F63F9D">
            <w:pPr>
              <w:spacing w:line="240" w:lineRule="auto"/>
              <w:ind w:firstLine="135"/>
              <w:rPr>
                <w:rFonts w:ascii="Times New Roman" w:hAnsi="Times New Roman"/>
              </w:rPr>
            </w:pPr>
          </w:p>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Дрофа</w:t>
            </w:r>
          </w:p>
        </w:tc>
      </w:tr>
      <w:tr w:rsidR="00F63F9D" w:rsidRPr="003F669F" w:rsidTr="00F63F9D">
        <w:tc>
          <w:tcPr>
            <w:tcW w:w="1384" w:type="dxa"/>
          </w:tcPr>
          <w:p w:rsidR="00F63F9D" w:rsidRPr="003F669F" w:rsidRDefault="00F63F9D" w:rsidP="00F63F9D">
            <w:pPr>
              <w:spacing w:line="240" w:lineRule="auto"/>
              <w:ind w:firstLine="227"/>
              <w:rPr>
                <w:rFonts w:ascii="Times New Roman" w:hAnsi="Times New Roman"/>
              </w:rPr>
            </w:pPr>
          </w:p>
        </w:tc>
        <w:tc>
          <w:tcPr>
            <w:tcW w:w="838" w:type="dxa"/>
            <w:gridSpan w:val="2"/>
          </w:tcPr>
          <w:p w:rsidR="00F63F9D" w:rsidRPr="003F669F" w:rsidRDefault="00F63F9D" w:rsidP="003F2FD2">
            <w:pPr>
              <w:spacing w:line="240" w:lineRule="auto"/>
              <w:rPr>
                <w:rFonts w:ascii="Times New Roman" w:hAnsi="Times New Roman"/>
              </w:rPr>
            </w:pPr>
            <w:r w:rsidRPr="003F669F">
              <w:rPr>
                <w:rFonts w:ascii="Times New Roman" w:hAnsi="Times New Roman"/>
              </w:rPr>
              <w:t>6</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Босова Л.Л., Босова А.Ю.</w:t>
            </w:r>
          </w:p>
          <w:p w:rsidR="00F63F9D" w:rsidRPr="003F669F" w:rsidRDefault="00F63F9D" w:rsidP="00F63F9D">
            <w:pPr>
              <w:spacing w:line="240" w:lineRule="auto"/>
              <w:ind w:firstLine="131"/>
              <w:rPr>
                <w:rFonts w:ascii="Times New Roman" w:hAnsi="Times New Roman"/>
                <w:b/>
              </w:rPr>
            </w:pPr>
            <w:r w:rsidRPr="003F669F">
              <w:rPr>
                <w:rFonts w:ascii="Times New Roman" w:hAnsi="Times New Roman"/>
                <w:b/>
              </w:rPr>
              <w:t>Информатика</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2016</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ООО «Бином. Лаборатория знаний»</w:t>
            </w:r>
          </w:p>
        </w:tc>
      </w:tr>
      <w:tr w:rsidR="00F63F9D" w:rsidRPr="003F669F" w:rsidTr="00F63F9D">
        <w:tc>
          <w:tcPr>
            <w:tcW w:w="1384" w:type="dxa"/>
          </w:tcPr>
          <w:p w:rsidR="00F63F9D" w:rsidRPr="003F669F" w:rsidRDefault="00F63F9D" w:rsidP="00F63F9D">
            <w:pPr>
              <w:spacing w:line="240" w:lineRule="auto"/>
              <w:ind w:firstLine="227"/>
              <w:rPr>
                <w:rFonts w:ascii="Times New Roman" w:hAnsi="Times New Roman"/>
              </w:rPr>
            </w:pPr>
            <w:r w:rsidRPr="003F669F">
              <w:rPr>
                <w:rFonts w:ascii="Times New Roman" w:hAnsi="Times New Roman"/>
              </w:rPr>
              <w:t>2 – ой иностранный язык</w:t>
            </w:r>
          </w:p>
        </w:tc>
        <w:tc>
          <w:tcPr>
            <w:tcW w:w="838" w:type="dxa"/>
            <w:gridSpan w:val="2"/>
          </w:tcPr>
          <w:p w:rsidR="00F63F9D" w:rsidRPr="003F669F" w:rsidRDefault="00F63F9D" w:rsidP="003F2FD2">
            <w:pPr>
              <w:spacing w:line="240" w:lineRule="auto"/>
              <w:rPr>
                <w:rFonts w:ascii="Times New Roman" w:hAnsi="Times New Roman"/>
              </w:rPr>
            </w:pPr>
            <w:r w:rsidRPr="003F669F">
              <w:rPr>
                <w:rFonts w:ascii="Times New Roman" w:hAnsi="Times New Roman"/>
              </w:rPr>
              <w:t>6</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Маневич Е.Г., Полякова А.А., Дули Д., Эванс В.</w:t>
            </w:r>
          </w:p>
          <w:p w:rsidR="00F63F9D" w:rsidRPr="003F669F" w:rsidRDefault="00F63F9D" w:rsidP="00F63F9D">
            <w:pPr>
              <w:spacing w:line="240" w:lineRule="auto"/>
              <w:ind w:firstLine="131"/>
              <w:rPr>
                <w:rFonts w:ascii="Times New Roman" w:hAnsi="Times New Roman"/>
                <w:b/>
              </w:rPr>
            </w:pPr>
            <w:r w:rsidRPr="003F669F">
              <w:rPr>
                <w:rFonts w:ascii="Times New Roman" w:hAnsi="Times New Roman"/>
              </w:rPr>
              <w:t xml:space="preserve"> </w:t>
            </w:r>
            <w:r w:rsidRPr="003F669F">
              <w:rPr>
                <w:rFonts w:ascii="Times New Roman" w:hAnsi="Times New Roman"/>
                <w:b/>
              </w:rPr>
              <w:t>Английский язык</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2019</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Просвещение</w:t>
            </w:r>
          </w:p>
        </w:tc>
      </w:tr>
      <w:tr w:rsidR="00F63F9D" w:rsidRPr="003F669F" w:rsidTr="00F63F9D">
        <w:tc>
          <w:tcPr>
            <w:tcW w:w="1384" w:type="dxa"/>
          </w:tcPr>
          <w:p w:rsidR="00F63F9D" w:rsidRPr="003F669F" w:rsidRDefault="00F63F9D" w:rsidP="00F63F9D">
            <w:pPr>
              <w:spacing w:line="240" w:lineRule="auto"/>
              <w:ind w:firstLine="227"/>
              <w:rPr>
                <w:rFonts w:ascii="Times New Roman" w:hAnsi="Times New Roman"/>
              </w:rPr>
            </w:pPr>
          </w:p>
        </w:tc>
        <w:tc>
          <w:tcPr>
            <w:tcW w:w="838" w:type="dxa"/>
            <w:gridSpan w:val="2"/>
          </w:tcPr>
          <w:p w:rsidR="00F63F9D" w:rsidRPr="003F669F" w:rsidRDefault="00F63F9D" w:rsidP="003F2FD2">
            <w:pPr>
              <w:spacing w:line="240" w:lineRule="auto"/>
              <w:rPr>
                <w:rFonts w:ascii="Times New Roman" w:hAnsi="Times New Roman"/>
              </w:rPr>
            </w:pPr>
            <w:r w:rsidRPr="003F669F">
              <w:rPr>
                <w:rFonts w:ascii="Times New Roman" w:hAnsi="Times New Roman"/>
              </w:rPr>
              <w:t>6</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Аверин М.М., Джин Ф., Рорман Л.</w:t>
            </w:r>
          </w:p>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 </w:t>
            </w:r>
            <w:r w:rsidRPr="003F669F">
              <w:rPr>
                <w:rFonts w:ascii="Times New Roman" w:hAnsi="Times New Roman"/>
                <w:b/>
              </w:rPr>
              <w:t>Немецкий язык</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2019</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Просвещение</w:t>
            </w:r>
          </w:p>
        </w:tc>
      </w:tr>
      <w:tr w:rsidR="00F63F9D" w:rsidRPr="003F669F" w:rsidTr="00F63F9D">
        <w:tc>
          <w:tcPr>
            <w:tcW w:w="1384" w:type="dxa"/>
          </w:tcPr>
          <w:p w:rsidR="00F63F9D" w:rsidRPr="003F669F" w:rsidRDefault="00F63F9D" w:rsidP="00F63F9D">
            <w:pPr>
              <w:spacing w:line="240" w:lineRule="auto"/>
              <w:ind w:firstLine="227"/>
              <w:rPr>
                <w:rFonts w:ascii="Times New Roman" w:hAnsi="Times New Roman"/>
              </w:rPr>
            </w:pPr>
            <w:r w:rsidRPr="003F669F">
              <w:rPr>
                <w:rFonts w:ascii="Times New Roman" w:hAnsi="Times New Roman"/>
              </w:rPr>
              <w:t xml:space="preserve">Учебники для детей с ОВЗ </w:t>
            </w:r>
          </w:p>
        </w:tc>
        <w:tc>
          <w:tcPr>
            <w:tcW w:w="838" w:type="dxa"/>
            <w:gridSpan w:val="2"/>
          </w:tcPr>
          <w:p w:rsidR="00F63F9D" w:rsidRPr="003F669F" w:rsidRDefault="00F63F9D" w:rsidP="003F2FD2">
            <w:pPr>
              <w:spacing w:line="240" w:lineRule="auto"/>
              <w:rPr>
                <w:rFonts w:ascii="Times New Roman" w:hAnsi="Times New Roman"/>
              </w:rPr>
            </w:pPr>
            <w:r w:rsidRPr="003F669F">
              <w:rPr>
                <w:rFonts w:ascii="Times New Roman" w:hAnsi="Times New Roman"/>
              </w:rPr>
              <w:t>6</w:t>
            </w:r>
          </w:p>
        </w:tc>
        <w:tc>
          <w:tcPr>
            <w:tcW w:w="3131" w:type="dxa"/>
          </w:tcPr>
          <w:p w:rsidR="00F63F9D" w:rsidRPr="003F669F" w:rsidRDefault="00F63F9D" w:rsidP="00F63F9D">
            <w:pPr>
              <w:spacing w:line="240" w:lineRule="auto"/>
              <w:ind w:firstLine="131"/>
              <w:rPr>
                <w:rFonts w:ascii="Times New Roman" w:hAnsi="Times New Roman"/>
                <w:b/>
              </w:rPr>
            </w:pPr>
            <w:r w:rsidRPr="003F669F">
              <w:rPr>
                <w:rFonts w:ascii="Times New Roman" w:hAnsi="Times New Roman"/>
              </w:rPr>
              <w:t>Бгажнокова И.М., Погостина Е.С</w:t>
            </w:r>
            <w:r w:rsidRPr="003F669F">
              <w:rPr>
                <w:rFonts w:ascii="Times New Roman" w:hAnsi="Times New Roman"/>
                <w:b/>
              </w:rPr>
              <w:t xml:space="preserve">. </w:t>
            </w:r>
          </w:p>
          <w:p w:rsidR="00F63F9D" w:rsidRPr="003F669F" w:rsidRDefault="00F63F9D" w:rsidP="00F63F9D">
            <w:pPr>
              <w:spacing w:line="240" w:lineRule="auto"/>
              <w:ind w:firstLine="131"/>
              <w:rPr>
                <w:rFonts w:ascii="Times New Roman" w:hAnsi="Times New Roman"/>
              </w:rPr>
            </w:pPr>
            <w:r w:rsidRPr="003F669F">
              <w:rPr>
                <w:rFonts w:ascii="Times New Roman" w:hAnsi="Times New Roman"/>
                <w:b/>
              </w:rPr>
              <w:t xml:space="preserve"> Чтение</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2016</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Просвещение</w:t>
            </w:r>
          </w:p>
        </w:tc>
      </w:tr>
      <w:tr w:rsidR="00F63F9D" w:rsidRPr="003F669F" w:rsidTr="00F63F9D">
        <w:tc>
          <w:tcPr>
            <w:tcW w:w="1384" w:type="dxa"/>
          </w:tcPr>
          <w:p w:rsidR="00F63F9D" w:rsidRPr="003F669F" w:rsidRDefault="00F63F9D" w:rsidP="00F63F9D">
            <w:pPr>
              <w:spacing w:line="240" w:lineRule="auto"/>
              <w:ind w:firstLine="227"/>
              <w:rPr>
                <w:rFonts w:ascii="Times New Roman" w:hAnsi="Times New Roman"/>
              </w:rPr>
            </w:pPr>
          </w:p>
        </w:tc>
        <w:tc>
          <w:tcPr>
            <w:tcW w:w="838" w:type="dxa"/>
            <w:gridSpan w:val="2"/>
          </w:tcPr>
          <w:p w:rsidR="00F63F9D" w:rsidRPr="003F669F" w:rsidRDefault="00F63F9D" w:rsidP="003F2FD2">
            <w:pPr>
              <w:spacing w:line="240" w:lineRule="auto"/>
              <w:rPr>
                <w:rFonts w:ascii="Times New Roman" w:hAnsi="Times New Roman"/>
              </w:rPr>
            </w:pPr>
            <w:r w:rsidRPr="003F669F">
              <w:rPr>
                <w:rFonts w:ascii="Times New Roman" w:hAnsi="Times New Roman"/>
              </w:rPr>
              <w:t>6</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Капустина Г.М., Перова М.Н. </w:t>
            </w:r>
            <w:r w:rsidRPr="003F669F">
              <w:rPr>
                <w:rFonts w:ascii="Times New Roman" w:hAnsi="Times New Roman"/>
                <w:b/>
              </w:rPr>
              <w:t>Математика</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2016</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Просвещение</w:t>
            </w:r>
          </w:p>
        </w:tc>
      </w:tr>
      <w:tr w:rsidR="00F63F9D" w:rsidRPr="003F669F" w:rsidTr="00F63F9D">
        <w:tc>
          <w:tcPr>
            <w:tcW w:w="1384" w:type="dxa"/>
          </w:tcPr>
          <w:p w:rsidR="00F63F9D" w:rsidRPr="003F669F" w:rsidRDefault="00F63F9D" w:rsidP="00F63F9D">
            <w:pPr>
              <w:spacing w:line="240" w:lineRule="auto"/>
              <w:ind w:firstLine="227"/>
              <w:rPr>
                <w:rFonts w:ascii="Times New Roman" w:hAnsi="Times New Roman"/>
              </w:rPr>
            </w:pPr>
          </w:p>
        </w:tc>
        <w:tc>
          <w:tcPr>
            <w:tcW w:w="838" w:type="dxa"/>
            <w:gridSpan w:val="2"/>
          </w:tcPr>
          <w:p w:rsidR="00F63F9D" w:rsidRPr="003F669F" w:rsidRDefault="00F63F9D" w:rsidP="003F2FD2">
            <w:pPr>
              <w:spacing w:line="240" w:lineRule="auto"/>
              <w:rPr>
                <w:rFonts w:ascii="Times New Roman" w:hAnsi="Times New Roman"/>
              </w:rPr>
            </w:pPr>
            <w:r w:rsidRPr="003F669F">
              <w:rPr>
                <w:rFonts w:ascii="Times New Roman" w:hAnsi="Times New Roman"/>
              </w:rPr>
              <w:t>6</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Никишов А.И. </w:t>
            </w:r>
          </w:p>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 </w:t>
            </w:r>
            <w:r w:rsidRPr="003F669F">
              <w:rPr>
                <w:rFonts w:ascii="Times New Roman" w:hAnsi="Times New Roman"/>
                <w:b/>
              </w:rPr>
              <w:t>Биология. Неживая природа</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2016</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Просвещение</w:t>
            </w:r>
          </w:p>
        </w:tc>
      </w:tr>
      <w:tr w:rsidR="00F63F9D" w:rsidRPr="003F669F" w:rsidTr="00F63F9D">
        <w:tc>
          <w:tcPr>
            <w:tcW w:w="1384" w:type="dxa"/>
          </w:tcPr>
          <w:p w:rsidR="00F63F9D" w:rsidRPr="003F669F" w:rsidRDefault="00F63F9D" w:rsidP="00F63F9D">
            <w:pPr>
              <w:spacing w:line="240" w:lineRule="auto"/>
              <w:ind w:firstLine="227"/>
              <w:rPr>
                <w:rFonts w:ascii="Times New Roman" w:hAnsi="Times New Roman"/>
              </w:rPr>
            </w:pPr>
          </w:p>
        </w:tc>
        <w:tc>
          <w:tcPr>
            <w:tcW w:w="838" w:type="dxa"/>
            <w:gridSpan w:val="2"/>
          </w:tcPr>
          <w:p w:rsidR="00F63F9D" w:rsidRPr="003F669F" w:rsidRDefault="00F63F9D" w:rsidP="003F2FD2">
            <w:pPr>
              <w:spacing w:line="240" w:lineRule="auto"/>
              <w:rPr>
                <w:rFonts w:ascii="Times New Roman" w:hAnsi="Times New Roman"/>
              </w:rPr>
            </w:pPr>
            <w:r w:rsidRPr="003F669F">
              <w:rPr>
                <w:rFonts w:ascii="Times New Roman" w:hAnsi="Times New Roman"/>
              </w:rPr>
              <w:t>6</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Лифанова Т.М., Соломина Е.Н.</w:t>
            </w:r>
          </w:p>
          <w:p w:rsidR="00F63F9D" w:rsidRPr="003F669F" w:rsidRDefault="00F63F9D" w:rsidP="00F63F9D">
            <w:pPr>
              <w:spacing w:line="240" w:lineRule="auto"/>
              <w:ind w:firstLine="131"/>
              <w:rPr>
                <w:rFonts w:ascii="Times New Roman" w:hAnsi="Times New Roman"/>
                <w:b/>
              </w:rPr>
            </w:pPr>
            <w:r w:rsidRPr="003F669F">
              <w:rPr>
                <w:rFonts w:ascii="Times New Roman" w:hAnsi="Times New Roman"/>
                <w:b/>
              </w:rPr>
              <w:t>География</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2016</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Просвещение</w:t>
            </w:r>
          </w:p>
        </w:tc>
      </w:tr>
      <w:tr w:rsidR="00F63F9D" w:rsidRPr="003F669F" w:rsidTr="00F63F9D">
        <w:tc>
          <w:tcPr>
            <w:tcW w:w="1384" w:type="dxa"/>
          </w:tcPr>
          <w:p w:rsidR="00F63F9D" w:rsidRPr="003F669F" w:rsidRDefault="00F63F9D" w:rsidP="00F63F9D">
            <w:pPr>
              <w:spacing w:line="240" w:lineRule="auto"/>
              <w:ind w:firstLine="227"/>
              <w:rPr>
                <w:rFonts w:ascii="Times New Roman" w:hAnsi="Times New Roman"/>
              </w:rPr>
            </w:pPr>
          </w:p>
        </w:tc>
        <w:tc>
          <w:tcPr>
            <w:tcW w:w="838" w:type="dxa"/>
            <w:gridSpan w:val="2"/>
          </w:tcPr>
          <w:p w:rsidR="00F63F9D" w:rsidRPr="003F669F" w:rsidRDefault="00F63F9D" w:rsidP="003F2FD2">
            <w:pPr>
              <w:spacing w:line="240" w:lineRule="auto"/>
              <w:rPr>
                <w:rFonts w:ascii="Times New Roman" w:hAnsi="Times New Roman"/>
              </w:rPr>
            </w:pPr>
            <w:r w:rsidRPr="003F669F">
              <w:rPr>
                <w:rFonts w:ascii="Times New Roman" w:hAnsi="Times New Roman"/>
              </w:rPr>
              <w:t>6</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 Галунчикова Н.Г. , Якубовская Э.В., </w:t>
            </w:r>
          </w:p>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 </w:t>
            </w:r>
            <w:r w:rsidRPr="003F669F">
              <w:rPr>
                <w:rFonts w:ascii="Times New Roman" w:hAnsi="Times New Roman"/>
                <w:b/>
              </w:rPr>
              <w:t>Русский язык</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2016</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Просвещение</w:t>
            </w:r>
          </w:p>
        </w:tc>
      </w:tr>
      <w:tr w:rsidR="00F63F9D" w:rsidRPr="003F669F" w:rsidTr="00F63F9D">
        <w:tc>
          <w:tcPr>
            <w:tcW w:w="1384" w:type="dxa"/>
          </w:tcPr>
          <w:p w:rsidR="00F63F9D" w:rsidRPr="003F669F" w:rsidRDefault="00F63F9D" w:rsidP="00F63F9D">
            <w:pPr>
              <w:spacing w:line="240" w:lineRule="auto"/>
              <w:ind w:firstLine="227"/>
              <w:rPr>
                <w:rFonts w:ascii="Times New Roman" w:hAnsi="Times New Roman"/>
              </w:rPr>
            </w:pPr>
          </w:p>
        </w:tc>
        <w:tc>
          <w:tcPr>
            <w:tcW w:w="838" w:type="dxa"/>
            <w:gridSpan w:val="2"/>
          </w:tcPr>
          <w:p w:rsidR="00F63F9D" w:rsidRPr="003F669F" w:rsidRDefault="00F63F9D" w:rsidP="003F2FD2">
            <w:pPr>
              <w:spacing w:line="240" w:lineRule="auto"/>
              <w:rPr>
                <w:rFonts w:ascii="Times New Roman" w:hAnsi="Times New Roman"/>
              </w:rPr>
            </w:pPr>
            <w:r w:rsidRPr="003F669F">
              <w:rPr>
                <w:rFonts w:ascii="Times New Roman" w:hAnsi="Times New Roman"/>
              </w:rPr>
              <w:t>6</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Бгажнокова И.М., Смирнова Л.В. </w:t>
            </w:r>
          </w:p>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 </w:t>
            </w:r>
            <w:r w:rsidRPr="003F669F">
              <w:rPr>
                <w:rFonts w:ascii="Times New Roman" w:hAnsi="Times New Roman"/>
                <w:b/>
              </w:rPr>
              <w:t>Мир истории</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2017</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Просвещение</w:t>
            </w:r>
          </w:p>
        </w:tc>
      </w:tr>
      <w:tr w:rsidR="00F63F9D" w:rsidRPr="003F669F" w:rsidTr="00F63F9D">
        <w:tc>
          <w:tcPr>
            <w:tcW w:w="1384" w:type="dxa"/>
          </w:tcPr>
          <w:p w:rsidR="00F63F9D" w:rsidRPr="003F669F" w:rsidRDefault="00F63F9D" w:rsidP="00F63F9D">
            <w:pPr>
              <w:spacing w:line="240" w:lineRule="auto"/>
              <w:ind w:firstLine="227"/>
              <w:rPr>
                <w:rFonts w:ascii="Times New Roman" w:hAnsi="Times New Roman"/>
              </w:rPr>
            </w:pPr>
            <w:r w:rsidRPr="003F669F">
              <w:rPr>
                <w:rFonts w:ascii="Times New Roman" w:hAnsi="Times New Roman"/>
              </w:rPr>
              <w:t xml:space="preserve">Рабочие тетради для детей с </w:t>
            </w:r>
            <w:r w:rsidRPr="003F669F">
              <w:rPr>
                <w:rFonts w:ascii="Times New Roman" w:hAnsi="Times New Roman"/>
              </w:rPr>
              <w:lastRenderedPageBreak/>
              <w:t>ОВЗ</w:t>
            </w:r>
          </w:p>
        </w:tc>
        <w:tc>
          <w:tcPr>
            <w:tcW w:w="838" w:type="dxa"/>
            <w:gridSpan w:val="2"/>
          </w:tcPr>
          <w:p w:rsidR="00F63F9D" w:rsidRPr="003F669F" w:rsidRDefault="00F63F9D" w:rsidP="003F2FD2">
            <w:pPr>
              <w:spacing w:line="240" w:lineRule="auto"/>
              <w:rPr>
                <w:rFonts w:ascii="Times New Roman" w:hAnsi="Times New Roman"/>
              </w:rPr>
            </w:pPr>
            <w:r w:rsidRPr="003F669F">
              <w:rPr>
                <w:rFonts w:ascii="Times New Roman" w:hAnsi="Times New Roman"/>
              </w:rPr>
              <w:lastRenderedPageBreak/>
              <w:t>6</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Бгажнокова И.М., Смирнова Л.В. </w:t>
            </w:r>
          </w:p>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 </w:t>
            </w:r>
            <w:r w:rsidRPr="003F669F">
              <w:rPr>
                <w:rFonts w:ascii="Times New Roman" w:hAnsi="Times New Roman"/>
                <w:b/>
              </w:rPr>
              <w:t>Мир истории. РТ</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2011</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Просвещение</w:t>
            </w:r>
          </w:p>
        </w:tc>
      </w:tr>
      <w:tr w:rsidR="00F63F9D" w:rsidRPr="003F669F" w:rsidTr="00F63F9D">
        <w:tc>
          <w:tcPr>
            <w:tcW w:w="1384" w:type="dxa"/>
          </w:tcPr>
          <w:p w:rsidR="00F63F9D" w:rsidRPr="003F669F" w:rsidRDefault="00F63F9D" w:rsidP="00F63F9D">
            <w:pPr>
              <w:spacing w:line="240" w:lineRule="auto"/>
              <w:ind w:firstLine="227"/>
              <w:rPr>
                <w:rFonts w:ascii="Times New Roman" w:hAnsi="Times New Roman"/>
              </w:rPr>
            </w:pPr>
          </w:p>
        </w:tc>
        <w:tc>
          <w:tcPr>
            <w:tcW w:w="838" w:type="dxa"/>
            <w:gridSpan w:val="2"/>
          </w:tcPr>
          <w:p w:rsidR="00F63F9D" w:rsidRPr="003F669F" w:rsidRDefault="00F63F9D" w:rsidP="003F2FD2">
            <w:pPr>
              <w:spacing w:line="240" w:lineRule="auto"/>
              <w:rPr>
                <w:rFonts w:ascii="Times New Roman" w:hAnsi="Times New Roman"/>
              </w:rPr>
            </w:pPr>
            <w:r w:rsidRPr="003F669F">
              <w:rPr>
                <w:rFonts w:ascii="Times New Roman" w:hAnsi="Times New Roman"/>
              </w:rPr>
              <w:t>6</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Якубовская Э.В., Галунчикова Н.Г.</w:t>
            </w:r>
          </w:p>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  </w:t>
            </w:r>
            <w:r w:rsidRPr="003F669F">
              <w:rPr>
                <w:rFonts w:ascii="Times New Roman" w:hAnsi="Times New Roman"/>
                <w:b/>
              </w:rPr>
              <w:t>Русский язык. РТ</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2017</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Просвещение</w:t>
            </w:r>
          </w:p>
        </w:tc>
      </w:tr>
      <w:tr w:rsidR="00F63F9D" w:rsidRPr="003F669F" w:rsidTr="00F63F9D">
        <w:tc>
          <w:tcPr>
            <w:tcW w:w="1384" w:type="dxa"/>
          </w:tcPr>
          <w:p w:rsidR="00F63F9D" w:rsidRPr="003F669F" w:rsidRDefault="00F63F9D" w:rsidP="00F63F9D">
            <w:pPr>
              <w:spacing w:line="240" w:lineRule="auto"/>
              <w:ind w:firstLine="227"/>
              <w:rPr>
                <w:rFonts w:ascii="Times New Roman" w:hAnsi="Times New Roman"/>
              </w:rPr>
            </w:pPr>
          </w:p>
        </w:tc>
        <w:tc>
          <w:tcPr>
            <w:tcW w:w="838" w:type="dxa"/>
            <w:gridSpan w:val="2"/>
          </w:tcPr>
          <w:p w:rsidR="00F63F9D" w:rsidRPr="003F669F" w:rsidRDefault="00F63F9D" w:rsidP="003F2FD2">
            <w:pPr>
              <w:spacing w:line="240" w:lineRule="auto"/>
              <w:rPr>
                <w:rFonts w:ascii="Times New Roman" w:hAnsi="Times New Roman"/>
              </w:rPr>
            </w:pPr>
            <w:r w:rsidRPr="003F669F">
              <w:rPr>
                <w:rFonts w:ascii="Times New Roman" w:hAnsi="Times New Roman"/>
              </w:rPr>
              <w:t>6</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Перова М.Н., Яковлева И.М. </w:t>
            </w:r>
            <w:r w:rsidRPr="003F669F">
              <w:rPr>
                <w:rFonts w:ascii="Times New Roman" w:hAnsi="Times New Roman"/>
                <w:b/>
              </w:rPr>
              <w:t>Математика. РТ</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2014</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Просвещение</w:t>
            </w:r>
          </w:p>
        </w:tc>
      </w:tr>
      <w:tr w:rsidR="00F63F9D" w:rsidRPr="003F669F" w:rsidTr="00F63F9D">
        <w:tc>
          <w:tcPr>
            <w:tcW w:w="1384" w:type="dxa"/>
          </w:tcPr>
          <w:p w:rsidR="00F63F9D" w:rsidRPr="003F669F" w:rsidRDefault="00F63F9D" w:rsidP="00F63F9D">
            <w:pPr>
              <w:spacing w:line="240" w:lineRule="auto"/>
              <w:ind w:firstLine="227"/>
              <w:rPr>
                <w:rFonts w:ascii="Times New Roman" w:hAnsi="Times New Roman"/>
              </w:rPr>
            </w:pPr>
          </w:p>
        </w:tc>
        <w:tc>
          <w:tcPr>
            <w:tcW w:w="838" w:type="dxa"/>
            <w:gridSpan w:val="2"/>
          </w:tcPr>
          <w:p w:rsidR="00F63F9D" w:rsidRPr="003F669F" w:rsidRDefault="00F63F9D" w:rsidP="003F2FD2">
            <w:pPr>
              <w:spacing w:line="240" w:lineRule="auto"/>
              <w:rPr>
                <w:rFonts w:ascii="Times New Roman" w:hAnsi="Times New Roman"/>
              </w:rPr>
            </w:pPr>
            <w:r w:rsidRPr="003F669F">
              <w:rPr>
                <w:rFonts w:ascii="Times New Roman" w:hAnsi="Times New Roman"/>
              </w:rPr>
              <w:t>6</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Лифанова Т.М.</w:t>
            </w:r>
          </w:p>
          <w:p w:rsidR="00F63F9D" w:rsidRPr="003F669F" w:rsidRDefault="00F63F9D" w:rsidP="00F63F9D">
            <w:pPr>
              <w:spacing w:line="240" w:lineRule="auto"/>
              <w:ind w:firstLine="131"/>
              <w:rPr>
                <w:rFonts w:ascii="Times New Roman" w:hAnsi="Times New Roman"/>
                <w:b/>
              </w:rPr>
            </w:pPr>
            <w:r w:rsidRPr="003F669F">
              <w:rPr>
                <w:rFonts w:ascii="Times New Roman" w:hAnsi="Times New Roman"/>
                <w:b/>
              </w:rPr>
              <w:t>География</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2017</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Просвещение</w:t>
            </w:r>
          </w:p>
        </w:tc>
      </w:tr>
      <w:tr w:rsidR="00F63F9D" w:rsidRPr="003F669F" w:rsidTr="00F63F9D">
        <w:tc>
          <w:tcPr>
            <w:tcW w:w="9571" w:type="dxa"/>
            <w:gridSpan w:val="6"/>
          </w:tcPr>
          <w:p w:rsidR="00F63F9D" w:rsidRPr="003F669F" w:rsidRDefault="00F63F9D" w:rsidP="00F63F9D">
            <w:pPr>
              <w:spacing w:line="240" w:lineRule="auto"/>
              <w:ind w:firstLine="135"/>
              <w:jc w:val="center"/>
              <w:rPr>
                <w:rFonts w:ascii="Times New Roman" w:hAnsi="Times New Roman"/>
                <w:b/>
              </w:rPr>
            </w:pPr>
            <w:r w:rsidRPr="003F669F">
              <w:rPr>
                <w:rFonts w:ascii="Times New Roman" w:hAnsi="Times New Roman"/>
                <w:b/>
              </w:rPr>
              <w:t>7 класс</w:t>
            </w:r>
          </w:p>
        </w:tc>
      </w:tr>
      <w:tr w:rsidR="00F63F9D" w:rsidRPr="003F669F" w:rsidTr="00F63F9D">
        <w:tc>
          <w:tcPr>
            <w:tcW w:w="1526" w:type="dxa"/>
            <w:gridSpan w:val="2"/>
          </w:tcPr>
          <w:p w:rsidR="00F63F9D" w:rsidRPr="003F669F" w:rsidRDefault="00F63F9D" w:rsidP="00F63F9D">
            <w:pPr>
              <w:spacing w:line="240" w:lineRule="auto"/>
              <w:ind w:firstLine="227"/>
              <w:rPr>
                <w:rFonts w:ascii="Times New Roman" w:hAnsi="Times New Roman"/>
              </w:rPr>
            </w:pPr>
            <w:r w:rsidRPr="003F669F">
              <w:rPr>
                <w:rFonts w:ascii="Times New Roman" w:hAnsi="Times New Roman"/>
              </w:rPr>
              <w:t>1.2.1.1.5.3</w:t>
            </w:r>
          </w:p>
        </w:tc>
        <w:tc>
          <w:tcPr>
            <w:tcW w:w="696" w:type="dxa"/>
          </w:tcPr>
          <w:p w:rsidR="00F63F9D" w:rsidRPr="003F669F" w:rsidRDefault="00F63F9D" w:rsidP="003F2FD2">
            <w:pPr>
              <w:spacing w:line="240" w:lineRule="auto"/>
              <w:rPr>
                <w:rFonts w:ascii="Times New Roman" w:hAnsi="Times New Roman"/>
              </w:rPr>
            </w:pPr>
            <w:r w:rsidRPr="003F669F">
              <w:rPr>
                <w:rFonts w:ascii="Times New Roman" w:hAnsi="Times New Roman"/>
              </w:rPr>
              <w:t>7</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Разумовская М.М.</w:t>
            </w:r>
          </w:p>
          <w:p w:rsidR="00F63F9D" w:rsidRPr="003F669F" w:rsidRDefault="00F63F9D" w:rsidP="00F63F9D">
            <w:pPr>
              <w:spacing w:line="240" w:lineRule="auto"/>
              <w:ind w:firstLine="131"/>
              <w:rPr>
                <w:rFonts w:ascii="Times New Roman" w:hAnsi="Times New Roman"/>
                <w:b/>
              </w:rPr>
            </w:pPr>
            <w:r w:rsidRPr="003F669F">
              <w:rPr>
                <w:rFonts w:ascii="Times New Roman" w:hAnsi="Times New Roman"/>
              </w:rPr>
              <w:t xml:space="preserve"> </w:t>
            </w:r>
            <w:r w:rsidRPr="003F669F">
              <w:rPr>
                <w:rFonts w:ascii="Times New Roman" w:hAnsi="Times New Roman"/>
                <w:b/>
              </w:rPr>
              <w:t>Русский язык</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2016, 2017</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Дрофа</w:t>
            </w:r>
          </w:p>
        </w:tc>
      </w:tr>
      <w:tr w:rsidR="00F63F9D" w:rsidRPr="003F669F" w:rsidTr="00F63F9D">
        <w:tc>
          <w:tcPr>
            <w:tcW w:w="1526" w:type="dxa"/>
            <w:gridSpan w:val="2"/>
          </w:tcPr>
          <w:p w:rsidR="00F63F9D" w:rsidRPr="003F669F" w:rsidRDefault="00F63F9D" w:rsidP="00F63F9D">
            <w:pPr>
              <w:spacing w:line="240" w:lineRule="auto"/>
              <w:ind w:firstLine="227"/>
              <w:rPr>
                <w:rFonts w:ascii="Times New Roman" w:hAnsi="Times New Roman"/>
              </w:rPr>
            </w:pPr>
            <w:r w:rsidRPr="003F669F">
              <w:rPr>
                <w:rFonts w:ascii="Times New Roman" w:hAnsi="Times New Roman"/>
              </w:rPr>
              <w:t>1.2.3.1.11.3</w:t>
            </w:r>
          </w:p>
        </w:tc>
        <w:tc>
          <w:tcPr>
            <w:tcW w:w="696" w:type="dxa"/>
          </w:tcPr>
          <w:p w:rsidR="00F63F9D" w:rsidRPr="003F669F" w:rsidRDefault="00F63F9D" w:rsidP="003F2FD2">
            <w:pPr>
              <w:spacing w:line="240" w:lineRule="auto"/>
              <w:rPr>
                <w:rFonts w:ascii="Times New Roman" w:hAnsi="Times New Roman"/>
              </w:rPr>
            </w:pPr>
            <w:r w:rsidRPr="003F669F">
              <w:rPr>
                <w:rFonts w:ascii="Times New Roman" w:hAnsi="Times New Roman"/>
              </w:rPr>
              <w:t>7</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Муравин Г.К. </w:t>
            </w:r>
          </w:p>
          <w:p w:rsidR="00F63F9D" w:rsidRPr="003F669F" w:rsidRDefault="00F63F9D" w:rsidP="00F63F9D">
            <w:pPr>
              <w:spacing w:line="240" w:lineRule="auto"/>
              <w:ind w:firstLine="131"/>
              <w:rPr>
                <w:rFonts w:ascii="Times New Roman" w:hAnsi="Times New Roman"/>
                <w:b/>
              </w:rPr>
            </w:pPr>
            <w:r w:rsidRPr="003F669F">
              <w:rPr>
                <w:rFonts w:ascii="Times New Roman" w:hAnsi="Times New Roman"/>
                <w:b/>
              </w:rPr>
              <w:t>Алгебра</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2016, 2017</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Дрофа</w:t>
            </w:r>
          </w:p>
        </w:tc>
      </w:tr>
      <w:tr w:rsidR="00F63F9D" w:rsidRPr="003F669F" w:rsidTr="00F63F9D">
        <w:tc>
          <w:tcPr>
            <w:tcW w:w="1526" w:type="dxa"/>
            <w:gridSpan w:val="2"/>
          </w:tcPr>
          <w:p w:rsidR="00F63F9D" w:rsidRPr="003F669F" w:rsidRDefault="00F63F9D" w:rsidP="00F63F9D">
            <w:pPr>
              <w:spacing w:line="240" w:lineRule="auto"/>
              <w:ind w:firstLine="227"/>
              <w:rPr>
                <w:rFonts w:ascii="Times New Roman" w:hAnsi="Times New Roman"/>
              </w:rPr>
            </w:pPr>
            <w:r w:rsidRPr="003F669F">
              <w:rPr>
                <w:rFonts w:ascii="Times New Roman" w:hAnsi="Times New Roman"/>
              </w:rPr>
              <w:t>1.2.3.3.2.1</w:t>
            </w:r>
          </w:p>
        </w:tc>
        <w:tc>
          <w:tcPr>
            <w:tcW w:w="696" w:type="dxa"/>
          </w:tcPr>
          <w:p w:rsidR="00F63F9D" w:rsidRPr="003F669F" w:rsidRDefault="00F63F9D" w:rsidP="003F2FD2">
            <w:pPr>
              <w:spacing w:line="240" w:lineRule="auto"/>
              <w:rPr>
                <w:rFonts w:ascii="Times New Roman" w:hAnsi="Times New Roman"/>
              </w:rPr>
            </w:pPr>
            <w:r w:rsidRPr="003F669F">
              <w:rPr>
                <w:rFonts w:ascii="Times New Roman" w:hAnsi="Times New Roman"/>
              </w:rPr>
              <w:t>7</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Атанасян Л.С. </w:t>
            </w:r>
          </w:p>
          <w:p w:rsidR="00F63F9D" w:rsidRPr="003F669F" w:rsidRDefault="00F63F9D" w:rsidP="00F63F9D">
            <w:pPr>
              <w:spacing w:line="240" w:lineRule="auto"/>
              <w:ind w:firstLine="131"/>
              <w:rPr>
                <w:rFonts w:ascii="Times New Roman" w:hAnsi="Times New Roman"/>
                <w:b/>
              </w:rPr>
            </w:pPr>
            <w:r w:rsidRPr="003F669F">
              <w:rPr>
                <w:rFonts w:ascii="Times New Roman" w:hAnsi="Times New Roman"/>
                <w:b/>
              </w:rPr>
              <w:t>Геометрия</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2016, 2017,2018</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Просвещение</w:t>
            </w:r>
          </w:p>
        </w:tc>
      </w:tr>
      <w:tr w:rsidR="00F63F9D" w:rsidRPr="003F669F" w:rsidTr="00F63F9D">
        <w:tc>
          <w:tcPr>
            <w:tcW w:w="1526" w:type="dxa"/>
            <w:gridSpan w:val="2"/>
          </w:tcPr>
          <w:p w:rsidR="00F63F9D" w:rsidRPr="003F669F" w:rsidRDefault="00F63F9D" w:rsidP="00F63F9D">
            <w:pPr>
              <w:spacing w:line="240" w:lineRule="auto"/>
              <w:ind w:firstLine="227"/>
              <w:rPr>
                <w:rFonts w:ascii="Times New Roman" w:hAnsi="Times New Roman"/>
              </w:rPr>
            </w:pPr>
            <w:r w:rsidRPr="003F669F">
              <w:rPr>
                <w:rFonts w:ascii="Times New Roman" w:hAnsi="Times New Roman"/>
              </w:rPr>
              <w:t>1.2.1.2.1.3</w:t>
            </w:r>
          </w:p>
        </w:tc>
        <w:tc>
          <w:tcPr>
            <w:tcW w:w="696" w:type="dxa"/>
          </w:tcPr>
          <w:p w:rsidR="00F63F9D" w:rsidRPr="003F669F" w:rsidRDefault="00F63F9D" w:rsidP="003F2FD2">
            <w:pPr>
              <w:spacing w:line="240" w:lineRule="auto"/>
              <w:rPr>
                <w:rFonts w:ascii="Times New Roman" w:hAnsi="Times New Roman"/>
              </w:rPr>
            </w:pPr>
            <w:r w:rsidRPr="003F669F">
              <w:rPr>
                <w:rFonts w:ascii="Times New Roman" w:hAnsi="Times New Roman"/>
              </w:rPr>
              <w:t>7</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Коровина В.Я., Журавлев В.П.   </w:t>
            </w:r>
            <w:r w:rsidRPr="003F669F">
              <w:rPr>
                <w:rFonts w:ascii="Times New Roman" w:hAnsi="Times New Roman"/>
                <w:b/>
              </w:rPr>
              <w:t>Литература</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2015, 2017</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Просвещение</w:t>
            </w:r>
          </w:p>
        </w:tc>
      </w:tr>
      <w:tr w:rsidR="00F63F9D" w:rsidRPr="003F669F" w:rsidTr="00F63F9D">
        <w:tc>
          <w:tcPr>
            <w:tcW w:w="1526" w:type="dxa"/>
            <w:gridSpan w:val="2"/>
          </w:tcPr>
          <w:p w:rsidR="00F63F9D" w:rsidRPr="003F669F" w:rsidRDefault="00F63F9D" w:rsidP="00F63F9D">
            <w:pPr>
              <w:spacing w:line="240" w:lineRule="auto"/>
              <w:ind w:firstLine="227"/>
              <w:rPr>
                <w:rFonts w:ascii="Times New Roman" w:hAnsi="Times New Roman"/>
              </w:rPr>
            </w:pPr>
            <w:r w:rsidRPr="003F669F">
              <w:rPr>
                <w:rFonts w:ascii="Times New Roman" w:hAnsi="Times New Roman"/>
              </w:rPr>
              <w:t>1.2.2.4.3.3</w:t>
            </w:r>
          </w:p>
        </w:tc>
        <w:tc>
          <w:tcPr>
            <w:tcW w:w="696" w:type="dxa"/>
          </w:tcPr>
          <w:p w:rsidR="00F63F9D" w:rsidRPr="003F669F" w:rsidRDefault="00F63F9D" w:rsidP="003F2FD2">
            <w:pPr>
              <w:spacing w:line="240" w:lineRule="auto"/>
              <w:rPr>
                <w:rFonts w:ascii="Times New Roman" w:hAnsi="Times New Roman"/>
              </w:rPr>
            </w:pPr>
            <w:r w:rsidRPr="003F669F">
              <w:rPr>
                <w:rFonts w:ascii="Times New Roman" w:hAnsi="Times New Roman"/>
              </w:rPr>
              <w:t>7</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Домогацких Е.М., Алексеевский Н.И.</w:t>
            </w:r>
          </w:p>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 </w:t>
            </w:r>
            <w:r w:rsidRPr="003F669F">
              <w:rPr>
                <w:rFonts w:ascii="Times New Roman" w:hAnsi="Times New Roman"/>
                <w:b/>
              </w:rPr>
              <w:t>География. Материки</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2015, 2017</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Русское слово</w:t>
            </w:r>
          </w:p>
        </w:tc>
      </w:tr>
      <w:tr w:rsidR="00F63F9D" w:rsidRPr="003F669F" w:rsidTr="00F63F9D">
        <w:tc>
          <w:tcPr>
            <w:tcW w:w="1526" w:type="dxa"/>
            <w:gridSpan w:val="2"/>
          </w:tcPr>
          <w:p w:rsidR="00F63F9D" w:rsidRPr="003F669F" w:rsidRDefault="00F63F9D" w:rsidP="00F63F9D">
            <w:pPr>
              <w:spacing w:line="240" w:lineRule="auto"/>
              <w:ind w:firstLine="227"/>
              <w:rPr>
                <w:rFonts w:ascii="Times New Roman" w:hAnsi="Times New Roman"/>
              </w:rPr>
            </w:pPr>
            <w:r w:rsidRPr="003F669F">
              <w:rPr>
                <w:rFonts w:ascii="Times New Roman" w:hAnsi="Times New Roman"/>
              </w:rPr>
              <w:t>1.2.4.2.2.3</w:t>
            </w:r>
          </w:p>
        </w:tc>
        <w:tc>
          <w:tcPr>
            <w:tcW w:w="696" w:type="dxa"/>
          </w:tcPr>
          <w:p w:rsidR="00F63F9D" w:rsidRPr="003F669F" w:rsidRDefault="00F63F9D" w:rsidP="003F2FD2">
            <w:pPr>
              <w:spacing w:line="240" w:lineRule="auto"/>
              <w:rPr>
                <w:rFonts w:ascii="Times New Roman" w:hAnsi="Times New Roman"/>
              </w:rPr>
            </w:pPr>
            <w:r w:rsidRPr="003F669F">
              <w:rPr>
                <w:rFonts w:ascii="Times New Roman" w:hAnsi="Times New Roman"/>
              </w:rPr>
              <w:t>7</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Латюшин В.В., Шапкин В.А. </w:t>
            </w:r>
            <w:r w:rsidRPr="003F669F">
              <w:rPr>
                <w:rFonts w:ascii="Times New Roman" w:hAnsi="Times New Roman"/>
                <w:b/>
              </w:rPr>
              <w:t>Биология</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2016, 2017</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Дрофа</w:t>
            </w:r>
          </w:p>
        </w:tc>
      </w:tr>
      <w:tr w:rsidR="00F63F9D" w:rsidRPr="003F669F" w:rsidTr="00F63F9D">
        <w:tc>
          <w:tcPr>
            <w:tcW w:w="1526" w:type="dxa"/>
            <w:gridSpan w:val="2"/>
          </w:tcPr>
          <w:p w:rsidR="00F63F9D" w:rsidRPr="003F669F" w:rsidRDefault="00F63F9D" w:rsidP="00F63F9D">
            <w:pPr>
              <w:spacing w:line="240" w:lineRule="auto"/>
              <w:ind w:firstLine="227"/>
              <w:rPr>
                <w:rFonts w:ascii="Times New Roman" w:hAnsi="Times New Roman"/>
              </w:rPr>
            </w:pPr>
            <w:r w:rsidRPr="003F669F">
              <w:rPr>
                <w:rFonts w:ascii="Times New Roman" w:hAnsi="Times New Roman"/>
              </w:rPr>
              <w:t>1.2.2.3.1.3</w:t>
            </w:r>
          </w:p>
        </w:tc>
        <w:tc>
          <w:tcPr>
            <w:tcW w:w="696" w:type="dxa"/>
          </w:tcPr>
          <w:p w:rsidR="00F63F9D" w:rsidRPr="003F669F" w:rsidRDefault="00F63F9D" w:rsidP="003F2FD2">
            <w:pPr>
              <w:spacing w:line="240" w:lineRule="auto"/>
              <w:rPr>
                <w:rFonts w:ascii="Times New Roman" w:hAnsi="Times New Roman"/>
              </w:rPr>
            </w:pPr>
            <w:r w:rsidRPr="003F669F">
              <w:rPr>
                <w:rFonts w:ascii="Times New Roman" w:hAnsi="Times New Roman"/>
              </w:rPr>
              <w:t>7</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Боголюбов Л.Н. </w:t>
            </w:r>
            <w:r w:rsidRPr="003F669F">
              <w:rPr>
                <w:rFonts w:ascii="Times New Roman" w:hAnsi="Times New Roman"/>
                <w:b/>
              </w:rPr>
              <w:t>Обществознание</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2016</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Просвещение</w:t>
            </w:r>
          </w:p>
        </w:tc>
      </w:tr>
      <w:tr w:rsidR="00F63F9D" w:rsidRPr="003F669F" w:rsidTr="00F63F9D">
        <w:tc>
          <w:tcPr>
            <w:tcW w:w="1526" w:type="dxa"/>
            <w:gridSpan w:val="2"/>
          </w:tcPr>
          <w:p w:rsidR="00F63F9D" w:rsidRPr="003F669F" w:rsidRDefault="00F63F9D" w:rsidP="00F63F9D">
            <w:pPr>
              <w:spacing w:line="240" w:lineRule="auto"/>
              <w:ind w:firstLine="227"/>
              <w:rPr>
                <w:rFonts w:ascii="Times New Roman" w:hAnsi="Times New Roman"/>
              </w:rPr>
            </w:pPr>
            <w:r w:rsidRPr="003F669F">
              <w:rPr>
                <w:rFonts w:ascii="Times New Roman" w:hAnsi="Times New Roman"/>
              </w:rPr>
              <w:t>1.2.1.3.5.3</w:t>
            </w:r>
          </w:p>
        </w:tc>
        <w:tc>
          <w:tcPr>
            <w:tcW w:w="696" w:type="dxa"/>
          </w:tcPr>
          <w:p w:rsidR="00F63F9D" w:rsidRPr="003F669F" w:rsidRDefault="00F63F9D" w:rsidP="003F2FD2">
            <w:pPr>
              <w:spacing w:line="240" w:lineRule="auto"/>
              <w:rPr>
                <w:rFonts w:ascii="Times New Roman" w:hAnsi="Times New Roman"/>
              </w:rPr>
            </w:pPr>
            <w:r w:rsidRPr="003F669F">
              <w:rPr>
                <w:rFonts w:ascii="Times New Roman" w:hAnsi="Times New Roman"/>
              </w:rPr>
              <w:t>7</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Ваулина Ю.Е. </w:t>
            </w:r>
          </w:p>
          <w:p w:rsidR="00F63F9D" w:rsidRPr="003F669F" w:rsidRDefault="00F63F9D" w:rsidP="00F63F9D">
            <w:pPr>
              <w:spacing w:line="240" w:lineRule="auto"/>
              <w:ind w:firstLine="131"/>
              <w:rPr>
                <w:rFonts w:ascii="Times New Roman" w:hAnsi="Times New Roman"/>
                <w:b/>
              </w:rPr>
            </w:pPr>
            <w:r w:rsidRPr="003F669F">
              <w:rPr>
                <w:rFonts w:ascii="Times New Roman" w:hAnsi="Times New Roman"/>
                <w:b/>
              </w:rPr>
              <w:t>Английский язык</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2016, 2017</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Просвещение</w:t>
            </w:r>
          </w:p>
        </w:tc>
      </w:tr>
      <w:tr w:rsidR="00F63F9D" w:rsidRPr="003F669F" w:rsidTr="00F63F9D">
        <w:tc>
          <w:tcPr>
            <w:tcW w:w="1526" w:type="dxa"/>
            <w:gridSpan w:val="2"/>
          </w:tcPr>
          <w:p w:rsidR="00F63F9D" w:rsidRPr="003F669F" w:rsidRDefault="00F63F9D" w:rsidP="00F63F9D">
            <w:pPr>
              <w:spacing w:line="240" w:lineRule="auto"/>
              <w:ind w:firstLine="227"/>
              <w:rPr>
                <w:rFonts w:ascii="Times New Roman" w:hAnsi="Times New Roman"/>
              </w:rPr>
            </w:pPr>
            <w:r w:rsidRPr="003F669F">
              <w:rPr>
                <w:rFonts w:ascii="Times New Roman" w:hAnsi="Times New Roman"/>
              </w:rPr>
              <w:t>1.2.1.3.10.3</w:t>
            </w:r>
          </w:p>
        </w:tc>
        <w:tc>
          <w:tcPr>
            <w:tcW w:w="696" w:type="dxa"/>
          </w:tcPr>
          <w:p w:rsidR="00F63F9D" w:rsidRPr="003F669F" w:rsidRDefault="00F63F9D" w:rsidP="003F2FD2">
            <w:pPr>
              <w:spacing w:line="240" w:lineRule="auto"/>
              <w:rPr>
                <w:rFonts w:ascii="Times New Roman" w:hAnsi="Times New Roman"/>
              </w:rPr>
            </w:pPr>
            <w:r w:rsidRPr="003F669F">
              <w:rPr>
                <w:rFonts w:ascii="Times New Roman" w:hAnsi="Times New Roman"/>
              </w:rPr>
              <w:t>7</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Бим И.Л., Садомова Л.В. </w:t>
            </w:r>
            <w:r w:rsidRPr="003F669F">
              <w:rPr>
                <w:rFonts w:ascii="Times New Roman" w:hAnsi="Times New Roman"/>
                <w:b/>
              </w:rPr>
              <w:t>Немецкий язык</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2017, 2019</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Просвещение</w:t>
            </w:r>
          </w:p>
        </w:tc>
      </w:tr>
      <w:tr w:rsidR="00F63F9D" w:rsidRPr="003F669F" w:rsidTr="00F63F9D">
        <w:tc>
          <w:tcPr>
            <w:tcW w:w="1526" w:type="dxa"/>
            <w:gridSpan w:val="2"/>
          </w:tcPr>
          <w:p w:rsidR="00F63F9D" w:rsidRPr="003F669F" w:rsidRDefault="00F63F9D" w:rsidP="00F63F9D">
            <w:pPr>
              <w:spacing w:line="240" w:lineRule="auto"/>
              <w:ind w:firstLine="227"/>
              <w:rPr>
                <w:rFonts w:ascii="Times New Roman" w:hAnsi="Times New Roman"/>
              </w:rPr>
            </w:pPr>
            <w:r w:rsidRPr="003F669F">
              <w:rPr>
                <w:rFonts w:ascii="Times New Roman" w:hAnsi="Times New Roman"/>
              </w:rPr>
              <w:t>1.2.2.2.5.3</w:t>
            </w:r>
          </w:p>
        </w:tc>
        <w:tc>
          <w:tcPr>
            <w:tcW w:w="696" w:type="dxa"/>
          </w:tcPr>
          <w:p w:rsidR="00F63F9D" w:rsidRPr="003F669F" w:rsidRDefault="00F63F9D" w:rsidP="003F2FD2">
            <w:pPr>
              <w:spacing w:line="240" w:lineRule="auto"/>
              <w:rPr>
                <w:rFonts w:ascii="Times New Roman" w:hAnsi="Times New Roman"/>
              </w:rPr>
            </w:pPr>
            <w:r w:rsidRPr="003F669F">
              <w:rPr>
                <w:rFonts w:ascii="Times New Roman" w:hAnsi="Times New Roman"/>
              </w:rPr>
              <w:t>7</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Ведюшкин В.А., Бовыкин Д.Ю. </w:t>
            </w:r>
          </w:p>
          <w:p w:rsidR="00F63F9D" w:rsidRPr="003F669F" w:rsidRDefault="00F63F9D" w:rsidP="00F63F9D">
            <w:pPr>
              <w:spacing w:line="240" w:lineRule="auto"/>
              <w:ind w:firstLine="131"/>
              <w:rPr>
                <w:rFonts w:ascii="Times New Roman" w:hAnsi="Times New Roman"/>
                <w:b/>
              </w:rPr>
            </w:pPr>
            <w:r w:rsidRPr="003F669F">
              <w:rPr>
                <w:rFonts w:ascii="Times New Roman" w:hAnsi="Times New Roman"/>
                <w:b/>
              </w:rPr>
              <w:t>История. Новое время</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2016, 2017</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Просвещение</w:t>
            </w:r>
          </w:p>
        </w:tc>
      </w:tr>
      <w:tr w:rsidR="00F63F9D" w:rsidRPr="003F669F" w:rsidTr="00F63F9D">
        <w:tc>
          <w:tcPr>
            <w:tcW w:w="1526" w:type="dxa"/>
            <w:gridSpan w:val="2"/>
          </w:tcPr>
          <w:p w:rsidR="00F63F9D" w:rsidRPr="003F669F" w:rsidRDefault="00F63F9D" w:rsidP="00F63F9D">
            <w:pPr>
              <w:spacing w:line="240" w:lineRule="auto"/>
              <w:ind w:firstLine="227"/>
              <w:rPr>
                <w:rFonts w:ascii="Times New Roman" w:hAnsi="Times New Roman"/>
              </w:rPr>
            </w:pPr>
          </w:p>
        </w:tc>
        <w:tc>
          <w:tcPr>
            <w:tcW w:w="696" w:type="dxa"/>
          </w:tcPr>
          <w:p w:rsidR="00F63F9D" w:rsidRPr="003F669F" w:rsidRDefault="00F63F9D" w:rsidP="003F2FD2">
            <w:pPr>
              <w:spacing w:line="240" w:lineRule="auto"/>
              <w:rPr>
                <w:rFonts w:ascii="Times New Roman" w:hAnsi="Times New Roman"/>
              </w:rPr>
            </w:pPr>
            <w:r w:rsidRPr="003F669F">
              <w:rPr>
                <w:rFonts w:ascii="Times New Roman" w:hAnsi="Times New Roman"/>
              </w:rPr>
              <w:t>7</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Арсентьев Н.М., Данилов А.А.</w:t>
            </w:r>
          </w:p>
          <w:p w:rsidR="00F63F9D" w:rsidRPr="003F669F" w:rsidRDefault="00F63F9D" w:rsidP="00F63F9D">
            <w:pPr>
              <w:spacing w:line="240" w:lineRule="auto"/>
              <w:ind w:firstLine="131"/>
              <w:rPr>
                <w:rFonts w:ascii="Times New Roman" w:hAnsi="Times New Roman"/>
                <w:b/>
              </w:rPr>
            </w:pPr>
            <w:r w:rsidRPr="003F669F">
              <w:rPr>
                <w:rFonts w:ascii="Times New Roman" w:hAnsi="Times New Roman"/>
              </w:rPr>
              <w:t xml:space="preserve"> </w:t>
            </w:r>
            <w:r w:rsidRPr="003F669F">
              <w:rPr>
                <w:rFonts w:ascii="Times New Roman" w:hAnsi="Times New Roman"/>
                <w:b/>
              </w:rPr>
              <w:t>История России</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2016, 2017</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Просвещение</w:t>
            </w:r>
          </w:p>
        </w:tc>
      </w:tr>
      <w:tr w:rsidR="00F63F9D" w:rsidRPr="003F669F" w:rsidTr="00F63F9D">
        <w:tc>
          <w:tcPr>
            <w:tcW w:w="1526" w:type="dxa"/>
            <w:gridSpan w:val="2"/>
          </w:tcPr>
          <w:p w:rsidR="00F63F9D" w:rsidRPr="003F669F" w:rsidRDefault="00F63F9D" w:rsidP="00F63F9D">
            <w:pPr>
              <w:spacing w:line="240" w:lineRule="auto"/>
              <w:ind w:firstLine="227"/>
              <w:rPr>
                <w:rFonts w:ascii="Times New Roman" w:hAnsi="Times New Roman"/>
              </w:rPr>
            </w:pPr>
            <w:r w:rsidRPr="003F669F">
              <w:rPr>
                <w:rFonts w:ascii="Times New Roman" w:hAnsi="Times New Roman"/>
              </w:rPr>
              <w:t>н/в</w:t>
            </w:r>
          </w:p>
        </w:tc>
        <w:tc>
          <w:tcPr>
            <w:tcW w:w="696" w:type="dxa"/>
          </w:tcPr>
          <w:p w:rsidR="00F63F9D" w:rsidRPr="003F669F" w:rsidRDefault="00F63F9D" w:rsidP="003F2FD2">
            <w:pPr>
              <w:spacing w:line="240" w:lineRule="auto"/>
              <w:rPr>
                <w:rFonts w:ascii="Times New Roman" w:hAnsi="Times New Roman"/>
              </w:rPr>
            </w:pPr>
            <w:r w:rsidRPr="003F669F">
              <w:rPr>
                <w:rFonts w:ascii="Times New Roman" w:hAnsi="Times New Roman"/>
              </w:rPr>
              <w:t>7</w:t>
            </w:r>
          </w:p>
        </w:tc>
        <w:tc>
          <w:tcPr>
            <w:tcW w:w="3131" w:type="dxa"/>
          </w:tcPr>
          <w:p w:rsidR="00F63F9D" w:rsidRPr="003F669F" w:rsidRDefault="00F63F9D" w:rsidP="00F63F9D">
            <w:pPr>
              <w:spacing w:line="240" w:lineRule="auto"/>
              <w:ind w:firstLine="131"/>
              <w:rPr>
                <w:rFonts w:ascii="Times New Roman" w:hAnsi="Times New Roman"/>
                <w:b/>
              </w:rPr>
            </w:pPr>
            <w:r w:rsidRPr="003F669F">
              <w:rPr>
                <w:rFonts w:ascii="Times New Roman" w:hAnsi="Times New Roman"/>
              </w:rPr>
              <w:t>Данилова Г.И</w:t>
            </w:r>
          </w:p>
          <w:p w:rsidR="00F63F9D" w:rsidRPr="003F669F" w:rsidRDefault="00F63F9D" w:rsidP="00F63F9D">
            <w:pPr>
              <w:spacing w:line="240" w:lineRule="auto"/>
              <w:ind w:firstLine="131"/>
              <w:rPr>
                <w:rFonts w:ascii="Times New Roman" w:hAnsi="Times New Roman"/>
              </w:rPr>
            </w:pPr>
            <w:r w:rsidRPr="003F669F">
              <w:rPr>
                <w:rFonts w:ascii="Times New Roman" w:hAnsi="Times New Roman"/>
                <w:b/>
              </w:rPr>
              <w:t xml:space="preserve">  Искусство</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2014</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Дрофа</w:t>
            </w:r>
          </w:p>
        </w:tc>
      </w:tr>
      <w:tr w:rsidR="00F63F9D" w:rsidRPr="003F669F" w:rsidTr="00F63F9D">
        <w:tc>
          <w:tcPr>
            <w:tcW w:w="1526" w:type="dxa"/>
            <w:gridSpan w:val="2"/>
          </w:tcPr>
          <w:p w:rsidR="00F63F9D" w:rsidRPr="003F669F" w:rsidRDefault="00F63F9D" w:rsidP="00F63F9D">
            <w:pPr>
              <w:spacing w:line="240" w:lineRule="auto"/>
              <w:ind w:firstLine="227"/>
              <w:rPr>
                <w:rFonts w:ascii="Times New Roman" w:hAnsi="Times New Roman"/>
              </w:rPr>
            </w:pPr>
            <w:r w:rsidRPr="003F669F">
              <w:rPr>
                <w:rFonts w:ascii="Times New Roman" w:hAnsi="Times New Roman"/>
              </w:rPr>
              <w:t>1.2.4.1.6.1</w:t>
            </w:r>
          </w:p>
        </w:tc>
        <w:tc>
          <w:tcPr>
            <w:tcW w:w="696" w:type="dxa"/>
          </w:tcPr>
          <w:p w:rsidR="00F63F9D" w:rsidRPr="003F669F" w:rsidRDefault="00F63F9D" w:rsidP="003F2FD2">
            <w:pPr>
              <w:spacing w:line="240" w:lineRule="auto"/>
              <w:rPr>
                <w:rFonts w:ascii="Times New Roman" w:hAnsi="Times New Roman"/>
              </w:rPr>
            </w:pPr>
            <w:r w:rsidRPr="003F669F">
              <w:rPr>
                <w:rFonts w:ascii="Times New Roman" w:hAnsi="Times New Roman"/>
              </w:rPr>
              <w:t>7</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Перышкин А.В. </w:t>
            </w:r>
          </w:p>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 </w:t>
            </w:r>
            <w:r w:rsidRPr="003F669F">
              <w:rPr>
                <w:rFonts w:ascii="Times New Roman" w:hAnsi="Times New Roman"/>
                <w:b/>
              </w:rPr>
              <w:t>Физика</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2016, 2017</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Дрофа</w:t>
            </w:r>
          </w:p>
        </w:tc>
      </w:tr>
      <w:tr w:rsidR="00F63F9D" w:rsidRPr="003F669F" w:rsidTr="00F63F9D">
        <w:tc>
          <w:tcPr>
            <w:tcW w:w="1526" w:type="dxa"/>
            <w:gridSpan w:val="2"/>
          </w:tcPr>
          <w:p w:rsidR="00F63F9D" w:rsidRPr="003F669F" w:rsidRDefault="00F63F9D" w:rsidP="00F63F9D">
            <w:pPr>
              <w:spacing w:line="240" w:lineRule="auto"/>
              <w:ind w:firstLine="227"/>
              <w:rPr>
                <w:rFonts w:ascii="Times New Roman" w:hAnsi="Times New Roman"/>
              </w:rPr>
            </w:pPr>
            <w:r w:rsidRPr="003F669F">
              <w:rPr>
                <w:rFonts w:ascii="Times New Roman" w:hAnsi="Times New Roman"/>
              </w:rPr>
              <w:t>1.2.4.3.1.1</w:t>
            </w:r>
          </w:p>
        </w:tc>
        <w:tc>
          <w:tcPr>
            <w:tcW w:w="696" w:type="dxa"/>
          </w:tcPr>
          <w:p w:rsidR="00F63F9D" w:rsidRPr="003F669F" w:rsidRDefault="00F63F9D" w:rsidP="003F2FD2">
            <w:pPr>
              <w:spacing w:line="240" w:lineRule="auto"/>
              <w:rPr>
                <w:rFonts w:ascii="Times New Roman" w:hAnsi="Times New Roman"/>
              </w:rPr>
            </w:pPr>
            <w:r w:rsidRPr="003F669F">
              <w:rPr>
                <w:rFonts w:ascii="Times New Roman" w:hAnsi="Times New Roman"/>
              </w:rPr>
              <w:t>7</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Габриелян О.С.</w:t>
            </w:r>
          </w:p>
          <w:p w:rsidR="00F63F9D" w:rsidRPr="003F669F" w:rsidRDefault="00F63F9D" w:rsidP="00F63F9D">
            <w:pPr>
              <w:spacing w:line="240" w:lineRule="auto"/>
              <w:ind w:firstLine="131"/>
              <w:rPr>
                <w:rFonts w:ascii="Times New Roman" w:hAnsi="Times New Roman"/>
                <w:b/>
              </w:rPr>
            </w:pPr>
            <w:r w:rsidRPr="003F669F">
              <w:rPr>
                <w:rFonts w:ascii="Times New Roman" w:hAnsi="Times New Roman"/>
              </w:rPr>
              <w:t xml:space="preserve"> </w:t>
            </w:r>
            <w:r w:rsidRPr="003F669F">
              <w:rPr>
                <w:rFonts w:ascii="Times New Roman" w:hAnsi="Times New Roman"/>
                <w:b/>
              </w:rPr>
              <w:t>Химия. Вводный курс</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2015</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Дрофа</w:t>
            </w:r>
          </w:p>
        </w:tc>
      </w:tr>
      <w:tr w:rsidR="00F63F9D" w:rsidRPr="003F669F" w:rsidTr="00F63F9D">
        <w:tc>
          <w:tcPr>
            <w:tcW w:w="1526" w:type="dxa"/>
            <w:gridSpan w:val="2"/>
          </w:tcPr>
          <w:p w:rsidR="00F63F9D" w:rsidRPr="003F669F" w:rsidRDefault="00F63F9D" w:rsidP="00F63F9D">
            <w:pPr>
              <w:spacing w:line="240" w:lineRule="auto"/>
              <w:ind w:firstLine="227"/>
              <w:rPr>
                <w:rFonts w:ascii="Times New Roman" w:hAnsi="Times New Roman"/>
              </w:rPr>
            </w:pPr>
            <w:r w:rsidRPr="003F669F">
              <w:rPr>
                <w:rFonts w:ascii="Times New Roman" w:hAnsi="Times New Roman"/>
              </w:rPr>
              <w:t>1.2.7.1.3.3</w:t>
            </w:r>
          </w:p>
        </w:tc>
        <w:tc>
          <w:tcPr>
            <w:tcW w:w="696" w:type="dxa"/>
          </w:tcPr>
          <w:p w:rsidR="00F63F9D" w:rsidRPr="003F669F" w:rsidRDefault="00F63F9D" w:rsidP="003F2FD2">
            <w:pPr>
              <w:spacing w:line="240" w:lineRule="auto"/>
              <w:rPr>
                <w:rFonts w:ascii="Times New Roman" w:hAnsi="Times New Roman"/>
              </w:rPr>
            </w:pPr>
            <w:r w:rsidRPr="003F669F">
              <w:rPr>
                <w:rFonts w:ascii="Times New Roman" w:hAnsi="Times New Roman"/>
              </w:rPr>
              <w:t>7</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Матвеев А.П.</w:t>
            </w:r>
          </w:p>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 </w:t>
            </w:r>
            <w:r w:rsidRPr="003F669F">
              <w:rPr>
                <w:rFonts w:ascii="Times New Roman" w:hAnsi="Times New Roman"/>
                <w:b/>
              </w:rPr>
              <w:t>Физическая культура</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2015</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Просвещение</w:t>
            </w:r>
          </w:p>
        </w:tc>
      </w:tr>
      <w:tr w:rsidR="00F63F9D" w:rsidRPr="003F669F" w:rsidTr="00F63F9D">
        <w:tc>
          <w:tcPr>
            <w:tcW w:w="1526" w:type="dxa"/>
            <w:gridSpan w:val="2"/>
          </w:tcPr>
          <w:p w:rsidR="00F63F9D" w:rsidRPr="003F669F" w:rsidRDefault="00F63F9D" w:rsidP="00F63F9D">
            <w:pPr>
              <w:spacing w:line="240" w:lineRule="auto"/>
              <w:ind w:firstLine="227"/>
              <w:rPr>
                <w:rFonts w:ascii="Times New Roman" w:hAnsi="Times New Roman"/>
              </w:rPr>
            </w:pPr>
            <w:r w:rsidRPr="003F669F">
              <w:rPr>
                <w:rFonts w:ascii="Times New Roman" w:hAnsi="Times New Roman"/>
              </w:rPr>
              <w:t>1.2.6.1.5.3</w:t>
            </w:r>
          </w:p>
        </w:tc>
        <w:tc>
          <w:tcPr>
            <w:tcW w:w="696" w:type="dxa"/>
          </w:tcPr>
          <w:p w:rsidR="00F63F9D" w:rsidRPr="003F669F" w:rsidRDefault="00F63F9D" w:rsidP="003F2FD2">
            <w:pPr>
              <w:spacing w:line="240" w:lineRule="auto"/>
              <w:rPr>
                <w:rFonts w:ascii="Times New Roman" w:hAnsi="Times New Roman"/>
              </w:rPr>
            </w:pPr>
            <w:r w:rsidRPr="003F669F">
              <w:rPr>
                <w:rFonts w:ascii="Times New Roman" w:hAnsi="Times New Roman"/>
              </w:rPr>
              <w:t>7</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Синица Н.В., Самородский П.С.   </w:t>
            </w:r>
            <w:r w:rsidRPr="003F669F">
              <w:rPr>
                <w:rFonts w:ascii="Times New Roman" w:hAnsi="Times New Roman"/>
                <w:b/>
              </w:rPr>
              <w:t>Технология</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2015</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Просвещение</w:t>
            </w:r>
          </w:p>
        </w:tc>
      </w:tr>
      <w:tr w:rsidR="00F63F9D" w:rsidRPr="003F669F" w:rsidTr="00F63F9D">
        <w:tc>
          <w:tcPr>
            <w:tcW w:w="1526" w:type="dxa"/>
            <w:gridSpan w:val="2"/>
          </w:tcPr>
          <w:p w:rsidR="00F63F9D" w:rsidRPr="003F669F" w:rsidRDefault="00F63F9D" w:rsidP="00F63F9D">
            <w:pPr>
              <w:spacing w:line="240" w:lineRule="auto"/>
              <w:ind w:firstLine="227"/>
              <w:rPr>
                <w:rFonts w:ascii="Times New Roman" w:hAnsi="Times New Roman"/>
              </w:rPr>
            </w:pPr>
            <w:r w:rsidRPr="003F669F">
              <w:rPr>
                <w:rFonts w:ascii="Times New Roman" w:hAnsi="Times New Roman"/>
              </w:rPr>
              <w:t>1.2.7.2.4.3</w:t>
            </w:r>
          </w:p>
          <w:p w:rsidR="00F63F9D" w:rsidRPr="003F669F" w:rsidRDefault="00F63F9D" w:rsidP="00F63F9D">
            <w:pPr>
              <w:spacing w:line="240" w:lineRule="auto"/>
              <w:ind w:firstLine="227"/>
              <w:rPr>
                <w:rFonts w:ascii="Times New Roman" w:hAnsi="Times New Roman"/>
              </w:rPr>
            </w:pPr>
          </w:p>
          <w:p w:rsidR="00F63F9D" w:rsidRPr="003F669F" w:rsidRDefault="00F63F9D" w:rsidP="00F63F9D">
            <w:pPr>
              <w:spacing w:line="240" w:lineRule="auto"/>
              <w:ind w:firstLine="227"/>
              <w:rPr>
                <w:rFonts w:ascii="Times New Roman" w:hAnsi="Times New Roman"/>
              </w:rPr>
            </w:pPr>
          </w:p>
          <w:p w:rsidR="00F63F9D" w:rsidRPr="003F669F" w:rsidRDefault="00F63F9D" w:rsidP="00F63F9D">
            <w:pPr>
              <w:spacing w:line="240" w:lineRule="auto"/>
              <w:ind w:firstLine="227"/>
              <w:rPr>
                <w:rFonts w:ascii="Times New Roman" w:hAnsi="Times New Roman"/>
              </w:rPr>
            </w:pPr>
            <w:r w:rsidRPr="003F669F">
              <w:rPr>
                <w:rFonts w:ascii="Times New Roman" w:hAnsi="Times New Roman"/>
              </w:rPr>
              <w:t>1.2.7.2.2.3</w:t>
            </w:r>
          </w:p>
        </w:tc>
        <w:tc>
          <w:tcPr>
            <w:tcW w:w="696" w:type="dxa"/>
          </w:tcPr>
          <w:p w:rsidR="00F63F9D" w:rsidRPr="003F669F" w:rsidRDefault="00F63F9D" w:rsidP="003F2FD2">
            <w:pPr>
              <w:spacing w:line="240" w:lineRule="auto"/>
              <w:rPr>
                <w:rFonts w:ascii="Times New Roman" w:hAnsi="Times New Roman"/>
              </w:rPr>
            </w:pPr>
            <w:r w:rsidRPr="003F669F">
              <w:rPr>
                <w:rFonts w:ascii="Times New Roman" w:hAnsi="Times New Roman"/>
              </w:rPr>
              <w:t>7</w:t>
            </w:r>
          </w:p>
        </w:tc>
        <w:tc>
          <w:tcPr>
            <w:tcW w:w="3131" w:type="dxa"/>
          </w:tcPr>
          <w:p w:rsidR="00F63F9D" w:rsidRPr="003F669F" w:rsidRDefault="00F63F9D" w:rsidP="00F63F9D">
            <w:pPr>
              <w:spacing w:line="240" w:lineRule="auto"/>
              <w:ind w:firstLine="131"/>
              <w:rPr>
                <w:rFonts w:ascii="Times New Roman" w:hAnsi="Times New Roman"/>
                <w:b/>
              </w:rPr>
            </w:pPr>
            <w:r w:rsidRPr="003F669F">
              <w:rPr>
                <w:rFonts w:ascii="Times New Roman" w:hAnsi="Times New Roman"/>
              </w:rPr>
              <w:t xml:space="preserve">Под ред. Воробьева Ю.Л. </w:t>
            </w:r>
            <w:r w:rsidRPr="003F669F">
              <w:rPr>
                <w:rFonts w:ascii="Times New Roman" w:hAnsi="Times New Roman"/>
                <w:b/>
              </w:rPr>
              <w:t>ОБЖ</w:t>
            </w:r>
          </w:p>
          <w:p w:rsidR="00F63F9D" w:rsidRPr="003F669F" w:rsidRDefault="00F63F9D" w:rsidP="00F63F9D">
            <w:pPr>
              <w:spacing w:line="240" w:lineRule="auto"/>
              <w:ind w:firstLine="131"/>
              <w:rPr>
                <w:rFonts w:ascii="Times New Roman" w:hAnsi="Times New Roman"/>
                <w:b/>
              </w:rPr>
            </w:pPr>
          </w:p>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Вангородский С.Н., Кузнецов М.И., Латчук В.Н. </w:t>
            </w:r>
            <w:r w:rsidRPr="003F669F">
              <w:rPr>
                <w:rFonts w:ascii="Times New Roman" w:hAnsi="Times New Roman"/>
                <w:b/>
              </w:rPr>
              <w:t>ОБЖ</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2007</w:t>
            </w:r>
          </w:p>
          <w:p w:rsidR="00F63F9D" w:rsidRPr="003F669F" w:rsidRDefault="00F63F9D" w:rsidP="00F63F9D">
            <w:pPr>
              <w:spacing w:line="240" w:lineRule="auto"/>
              <w:ind w:firstLine="119"/>
              <w:rPr>
                <w:rFonts w:ascii="Times New Roman" w:hAnsi="Times New Roman"/>
              </w:rPr>
            </w:pPr>
          </w:p>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2017</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АСТ, Астрель</w:t>
            </w:r>
          </w:p>
          <w:p w:rsidR="00F63F9D" w:rsidRPr="003F669F" w:rsidRDefault="00F63F9D" w:rsidP="00F63F9D">
            <w:pPr>
              <w:spacing w:line="240" w:lineRule="auto"/>
              <w:ind w:firstLine="135"/>
              <w:rPr>
                <w:rFonts w:ascii="Times New Roman" w:hAnsi="Times New Roman"/>
              </w:rPr>
            </w:pPr>
          </w:p>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Дрофа</w:t>
            </w:r>
          </w:p>
        </w:tc>
      </w:tr>
      <w:tr w:rsidR="00F63F9D" w:rsidRPr="003F669F" w:rsidTr="00F63F9D">
        <w:tc>
          <w:tcPr>
            <w:tcW w:w="1526" w:type="dxa"/>
            <w:gridSpan w:val="2"/>
          </w:tcPr>
          <w:p w:rsidR="00F63F9D" w:rsidRPr="003F669F" w:rsidRDefault="00F63F9D" w:rsidP="00F63F9D">
            <w:pPr>
              <w:spacing w:line="240" w:lineRule="auto"/>
              <w:ind w:firstLine="227"/>
              <w:rPr>
                <w:rFonts w:ascii="Times New Roman" w:hAnsi="Times New Roman"/>
              </w:rPr>
            </w:pPr>
            <w:r w:rsidRPr="003F669F">
              <w:rPr>
                <w:rFonts w:ascii="Times New Roman" w:hAnsi="Times New Roman"/>
              </w:rPr>
              <w:t>1.2.5.2.3.3</w:t>
            </w:r>
          </w:p>
        </w:tc>
        <w:tc>
          <w:tcPr>
            <w:tcW w:w="696" w:type="dxa"/>
          </w:tcPr>
          <w:p w:rsidR="00F63F9D" w:rsidRPr="003F669F" w:rsidRDefault="00F63F9D" w:rsidP="003F2FD2">
            <w:pPr>
              <w:spacing w:line="240" w:lineRule="auto"/>
              <w:rPr>
                <w:rFonts w:ascii="Times New Roman" w:hAnsi="Times New Roman"/>
              </w:rPr>
            </w:pPr>
            <w:r w:rsidRPr="003F669F">
              <w:rPr>
                <w:rFonts w:ascii="Times New Roman" w:hAnsi="Times New Roman"/>
              </w:rPr>
              <w:t>7</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Сергеева Г.П., Критская Е.Д</w:t>
            </w:r>
            <w:r w:rsidRPr="003F669F">
              <w:rPr>
                <w:rFonts w:ascii="Times New Roman" w:hAnsi="Times New Roman"/>
                <w:b/>
              </w:rPr>
              <w:t>.  Музыка</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2017</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Дрофа</w:t>
            </w:r>
          </w:p>
        </w:tc>
      </w:tr>
      <w:tr w:rsidR="00F63F9D" w:rsidRPr="003F669F" w:rsidTr="00F63F9D">
        <w:tc>
          <w:tcPr>
            <w:tcW w:w="1526" w:type="dxa"/>
            <w:gridSpan w:val="2"/>
          </w:tcPr>
          <w:p w:rsidR="00F63F9D" w:rsidRPr="003F669F" w:rsidRDefault="00F63F9D" w:rsidP="00F63F9D">
            <w:pPr>
              <w:spacing w:line="240" w:lineRule="auto"/>
              <w:ind w:firstLine="227"/>
              <w:rPr>
                <w:rFonts w:ascii="Times New Roman" w:hAnsi="Times New Roman"/>
              </w:rPr>
            </w:pPr>
            <w:r w:rsidRPr="003F669F">
              <w:rPr>
                <w:rFonts w:ascii="Times New Roman" w:hAnsi="Times New Roman"/>
              </w:rPr>
              <w:t>1.2.4.4.1.1</w:t>
            </w:r>
          </w:p>
        </w:tc>
        <w:tc>
          <w:tcPr>
            <w:tcW w:w="696" w:type="dxa"/>
          </w:tcPr>
          <w:p w:rsidR="00F63F9D" w:rsidRPr="003F669F" w:rsidRDefault="00F63F9D" w:rsidP="003F2FD2">
            <w:pPr>
              <w:spacing w:line="240" w:lineRule="auto"/>
              <w:rPr>
                <w:rFonts w:ascii="Times New Roman" w:hAnsi="Times New Roman"/>
              </w:rPr>
            </w:pPr>
            <w:r w:rsidRPr="003F669F">
              <w:rPr>
                <w:rFonts w:ascii="Times New Roman" w:hAnsi="Times New Roman"/>
              </w:rPr>
              <w:t>7</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Босова Л.Л., Босова А.Ю.</w:t>
            </w:r>
          </w:p>
          <w:p w:rsidR="00F63F9D" w:rsidRPr="003F669F" w:rsidRDefault="00F63F9D" w:rsidP="00F63F9D">
            <w:pPr>
              <w:spacing w:line="240" w:lineRule="auto"/>
              <w:ind w:firstLine="131"/>
              <w:rPr>
                <w:rFonts w:ascii="Times New Roman" w:hAnsi="Times New Roman"/>
                <w:b/>
              </w:rPr>
            </w:pPr>
            <w:r w:rsidRPr="003F669F">
              <w:rPr>
                <w:rFonts w:ascii="Times New Roman" w:hAnsi="Times New Roman"/>
                <w:b/>
              </w:rPr>
              <w:t>Информатика</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2019</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ООО «Бином. Лаборатория знаний»</w:t>
            </w:r>
          </w:p>
        </w:tc>
      </w:tr>
      <w:tr w:rsidR="00F63F9D" w:rsidRPr="003F669F" w:rsidTr="00F63F9D">
        <w:tc>
          <w:tcPr>
            <w:tcW w:w="1526" w:type="dxa"/>
            <w:gridSpan w:val="2"/>
          </w:tcPr>
          <w:p w:rsidR="00F63F9D" w:rsidRPr="003F669F" w:rsidRDefault="00F63F9D" w:rsidP="00F63F9D">
            <w:pPr>
              <w:spacing w:line="240" w:lineRule="auto"/>
              <w:ind w:firstLine="227"/>
              <w:rPr>
                <w:rFonts w:ascii="Times New Roman" w:hAnsi="Times New Roman"/>
              </w:rPr>
            </w:pPr>
            <w:r w:rsidRPr="003F669F">
              <w:rPr>
                <w:rFonts w:ascii="Times New Roman" w:hAnsi="Times New Roman"/>
              </w:rPr>
              <w:t>2 – ой иностранны</w:t>
            </w:r>
            <w:r w:rsidRPr="003F669F">
              <w:rPr>
                <w:rFonts w:ascii="Times New Roman" w:hAnsi="Times New Roman"/>
              </w:rPr>
              <w:lastRenderedPageBreak/>
              <w:t>й язык</w:t>
            </w:r>
          </w:p>
        </w:tc>
        <w:tc>
          <w:tcPr>
            <w:tcW w:w="696" w:type="dxa"/>
          </w:tcPr>
          <w:p w:rsidR="00F63F9D" w:rsidRPr="003F669F" w:rsidRDefault="00F63F9D" w:rsidP="003F2FD2">
            <w:pPr>
              <w:spacing w:line="240" w:lineRule="auto"/>
              <w:rPr>
                <w:rFonts w:ascii="Times New Roman" w:hAnsi="Times New Roman"/>
              </w:rPr>
            </w:pPr>
            <w:r w:rsidRPr="003F669F">
              <w:rPr>
                <w:rFonts w:ascii="Times New Roman" w:hAnsi="Times New Roman"/>
              </w:rPr>
              <w:lastRenderedPageBreak/>
              <w:t>7</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Маневич Е.Г., Полякова А.А., Дули Д., Эванс В.</w:t>
            </w:r>
          </w:p>
          <w:p w:rsidR="00F63F9D" w:rsidRPr="003F669F" w:rsidRDefault="00F63F9D" w:rsidP="00F63F9D">
            <w:pPr>
              <w:spacing w:line="240" w:lineRule="auto"/>
              <w:ind w:firstLine="131"/>
              <w:rPr>
                <w:rFonts w:ascii="Times New Roman" w:hAnsi="Times New Roman"/>
                <w:b/>
              </w:rPr>
            </w:pPr>
            <w:r w:rsidRPr="003F669F">
              <w:rPr>
                <w:rFonts w:ascii="Times New Roman" w:hAnsi="Times New Roman"/>
              </w:rPr>
              <w:lastRenderedPageBreak/>
              <w:t xml:space="preserve"> </w:t>
            </w:r>
            <w:r w:rsidRPr="003F669F">
              <w:rPr>
                <w:rFonts w:ascii="Times New Roman" w:hAnsi="Times New Roman"/>
                <w:b/>
              </w:rPr>
              <w:t>Английский язык</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lastRenderedPageBreak/>
              <w:t>2019</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Просвещение</w:t>
            </w:r>
          </w:p>
        </w:tc>
      </w:tr>
      <w:tr w:rsidR="00F63F9D" w:rsidRPr="003F669F" w:rsidTr="00F63F9D">
        <w:tc>
          <w:tcPr>
            <w:tcW w:w="1526" w:type="dxa"/>
            <w:gridSpan w:val="2"/>
          </w:tcPr>
          <w:p w:rsidR="00F63F9D" w:rsidRPr="003F669F" w:rsidRDefault="00F63F9D" w:rsidP="00F63F9D">
            <w:pPr>
              <w:spacing w:line="240" w:lineRule="auto"/>
              <w:ind w:firstLine="227"/>
              <w:rPr>
                <w:rFonts w:ascii="Times New Roman" w:hAnsi="Times New Roman"/>
              </w:rPr>
            </w:pPr>
          </w:p>
        </w:tc>
        <w:tc>
          <w:tcPr>
            <w:tcW w:w="696" w:type="dxa"/>
          </w:tcPr>
          <w:p w:rsidR="00F63F9D" w:rsidRPr="003F669F" w:rsidRDefault="00F63F9D" w:rsidP="003F2FD2">
            <w:pPr>
              <w:spacing w:line="240" w:lineRule="auto"/>
              <w:rPr>
                <w:rFonts w:ascii="Times New Roman" w:hAnsi="Times New Roman"/>
              </w:rPr>
            </w:pPr>
            <w:r w:rsidRPr="003F669F">
              <w:rPr>
                <w:rFonts w:ascii="Times New Roman" w:hAnsi="Times New Roman"/>
              </w:rPr>
              <w:t>7</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Аверин М.М., Джин Ф., Рорман Л.</w:t>
            </w:r>
          </w:p>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 </w:t>
            </w:r>
            <w:r w:rsidRPr="003F669F">
              <w:rPr>
                <w:rFonts w:ascii="Times New Roman" w:hAnsi="Times New Roman"/>
                <w:b/>
              </w:rPr>
              <w:t>Немецкий язык</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2019</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Просвещение</w:t>
            </w:r>
          </w:p>
        </w:tc>
      </w:tr>
      <w:tr w:rsidR="00F63F9D" w:rsidRPr="003F669F" w:rsidTr="00F63F9D">
        <w:tc>
          <w:tcPr>
            <w:tcW w:w="1526" w:type="dxa"/>
            <w:gridSpan w:val="2"/>
          </w:tcPr>
          <w:p w:rsidR="00F63F9D" w:rsidRPr="003F669F" w:rsidRDefault="00F63F9D" w:rsidP="00F63F9D">
            <w:pPr>
              <w:spacing w:line="240" w:lineRule="auto"/>
              <w:ind w:firstLine="227"/>
              <w:rPr>
                <w:rFonts w:ascii="Times New Roman" w:hAnsi="Times New Roman"/>
              </w:rPr>
            </w:pPr>
            <w:r w:rsidRPr="003F669F">
              <w:rPr>
                <w:rFonts w:ascii="Times New Roman" w:hAnsi="Times New Roman"/>
              </w:rPr>
              <w:t>Учебники для детей с ОВЗ</w:t>
            </w:r>
          </w:p>
        </w:tc>
        <w:tc>
          <w:tcPr>
            <w:tcW w:w="696" w:type="dxa"/>
          </w:tcPr>
          <w:p w:rsidR="00F63F9D" w:rsidRPr="003F669F" w:rsidRDefault="00F63F9D" w:rsidP="003F2FD2">
            <w:pPr>
              <w:spacing w:line="240" w:lineRule="auto"/>
              <w:rPr>
                <w:rFonts w:ascii="Times New Roman" w:hAnsi="Times New Roman"/>
              </w:rPr>
            </w:pPr>
            <w:r w:rsidRPr="003F669F">
              <w:rPr>
                <w:rFonts w:ascii="Times New Roman" w:hAnsi="Times New Roman"/>
              </w:rPr>
              <w:t>7</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Бгажнокова И.М., Смирнова Л.В. </w:t>
            </w:r>
          </w:p>
          <w:p w:rsidR="00F63F9D" w:rsidRPr="003F669F" w:rsidRDefault="00F63F9D" w:rsidP="00F63F9D">
            <w:pPr>
              <w:spacing w:line="240" w:lineRule="auto"/>
              <w:ind w:firstLine="131"/>
              <w:rPr>
                <w:rFonts w:ascii="Times New Roman" w:hAnsi="Times New Roman"/>
              </w:rPr>
            </w:pPr>
            <w:r w:rsidRPr="003F669F">
              <w:rPr>
                <w:rFonts w:ascii="Times New Roman" w:hAnsi="Times New Roman"/>
                <w:b/>
              </w:rPr>
              <w:t xml:space="preserve"> История Отечества</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2014</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Просвещение</w:t>
            </w:r>
          </w:p>
        </w:tc>
      </w:tr>
      <w:tr w:rsidR="00F63F9D" w:rsidRPr="003F669F" w:rsidTr="00F63F9D">
        <w:tc>
          <w:tcPr>
            <w:tcW w:w="1526" w:type="dxa"/>
            <w:gridSpan w:val="2"/>
          </w:tcPr>
          <w:p w:rsidR="00F63F9D" w:rsidRPr="003F669F" w:rsidRDefault="00F63F9D" w:rsidP="00F63F9D">
            <w:pPr>
              <w:spacing w:line="240" w:lineRule="auto"/>
              <w:ind w:firstLine="227"/>
              <w:rPr>
                <w:rFonts w:ascii="Times New Roman" w:hAnsi="Times New Roman"/>
              </w:rPr>
            </w:pPr>
          </w:p>
        </w:tc>
        <w:tc>
          <w:tcPr>
            <w:tcW w:w="696" w:type="dxa"/>
          </w:tcPr>
          <w:p w:rsidR="00F63F9D" w:rsidRPr="003F669F" w:rsidRDefault="00F63F9D" w:rsidP="003F2FD2">
            <w:pPr>
              <w:spacing w:line="240" w:lineRule="auto"/>
              <w:rPr>
                <w:rFonts w:ascii="Times New Roman" w:hAnsi="Times New Roman"/>
              </w:rPr>
            </w:pPr>
            <w:r w:rsidRPr="003F669F">
              <w:rPr>
                <w:rFonts w:ascii="Times New Roman" w:hAnsi="Times New Roman"/>
              </w:rPr>
              <w:t>7</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Аксенова А.К.</w:t>
            </w:r>
          </w:p>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 </w:t>
            </w:r>
            <w:r w:rsidRPr="003F669F">
              <w:rPr>
                <w:rFonts w:ascii="Times New Roman" w:hAnsi="Times New Roman"/>
                <w:b/>
              </w:rPr>
              <w:t>Чтение</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2016</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Просвещение</w:t>
            </w:r>
          </w:p>
        </w:tc>
      </w:tr>
      <w:tr w:rsidR="00F63F9D" w:rsidRPr="003F669F" w:rsidTr="00F63F9D">
        <w:tc>
          <w:tcPr>
            <w:tcW w:w="1526" w:type="dxa"/>
            <w:gridSpan w:val="2"/>
          </w:tcPr>
          <w:p w:rsidR="00F63F9D" w:rsidRPr="003F669F" w:rsidRDefault="00F63F9D" w:rsidP="00F63F9D">
            <w:pPr>
              <w:spacing w:line="240" w:lineRule="auto"/>
              <w:ind w:firstLine="227"/>
              <w:rPr>
                <w:rFonts w:ascii="Times New Roman" w:hAnsi="Times New Roman"/>
              </w:rPr>
            </w:pPr>
          </w:p>
        </w:tc>
        <w:tc>
          <w:tcPr>
            <w:tcW w:w="696" w:type="dxa"/>
          </w:tcPr>
          <w:p w:rsidR="00F63F9D" w:rsidRPr="003F669F" w:rsidRDefault="00F63F9D" w:rsidP="003F2FD2">
            <w:pPr>
              <w:spacing w:line="240" w:lineRule="auto"/>
              <w:rPr>
                <w:rFonts w:ascii="Times New Roman" w:hAnsi="Times New Roman"/>
              </w:rPr>
            </w:pPr>
            <w:r w:rsidRPr="003F669F">
              <w:rPr>
                <w:rFonts w:ascii="Times New Roman" w:hAnsi="Times New Roman"/>
              </w:rPr>
              <w:t>7</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Алышева Т.В.</w:t>
            </w:r>
          </w:p>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 </w:t>
            </w:r>
            <w:r w:rsidRPr="003F669F">
              <w:rPr>
                <w:rFonts w:ascii="Times New Roman" w:hAnsi="Times New Roman"/>
                <w:b/>
              </w:rPr>
              <w:t>Математика</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2016</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Просвещение</w:t>
            </w:r>
          </w:p>
        </w:tc>
      </w:tr>
      <w:tr w:rsidR="00F63F9D" w:rsidRPr="003F669F" w:rsidTr="00F63F9D">
        <w:tc>
          <w:tcPr>
            <w:tcW w:w="1526" w:type="dxa"/>
            <w:gridSpan w:val="2"/>
          </w:tcPr>
          <w:p w:rsidR="00F63F9D" w:rsidRPr="003F669F" w:rsidRDefault="00F63F9D" w:rsidP="00F63F9D">
            <w:pPr>
              <w:spacing w:line="240" w:lineRule="auto"/>
              <w:ind w:firstLine="227"/>
              <w:rPr>
                <w:rFonts w:ascii="Times New Roman" w:hAnsi="Times New Roman"/>
              </w:rPr>
            </w:pPr>
          </w:p>
        </w:tc>
        <w:tc>
          <w:tcPr>
            <w:tcW w:w="696" w:type="dxa"/>
          </w:tcPr>
          <w:p w:rsidR="00F63F9D" w:rsidRPr="003F669F" w:rsidRDefault="00F63F9D" w:rsidP="003F2FD2">
            <w:pPr>
              <w:spacing w:line="240" w:lineRule="auto"/>
              <w:rPr>
                <w:rFonts w:ascii="Times New Roman" w:hAnsi="Times New Roman"/>
              </w:rPr>
            </w:pPr>
            <w:r w:rsidRPr="003F669F">
              <w:rPr>
                <w:rFonts w:ascii="Times New Roman" w:hAnsi="Times New Roman"/>
              </w:rPr>
              <w:t>7</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Якубовская Э.В., Галунчикова Н.Г. </w:t>
            </w:r>
          </w:p>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 </w:t>
            </w:r>
            <w:r w:rsidRPr="003F669F">
              <w:rPr>
                <w:rFonts w:ascii="Times New Roman" w:hAnsi="Times New Roman"/>
                <w:b/>
              </w:rPr>
              <w:t>Русский язык</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2014</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Просвещение</w:t>
            </w:r>
          </w:p>
        </w:tc>
      </w:tr>
      <w:tr w:rsidR="00F63F9D" w:rsidRPr="003F669F" w:rsidTr="00F63F9D">
        <w:tc>
          <w:tcPr>
            <w:tcW w:w="1526" w:type="dxa"/>
            <w:gridSpan w:val="2"/>
          </w:tcPr>
          <w:p w:rsidR="00F63F9D" w:rsidRPr="003F669F" w:rsidRDefault="00F63F9D" w:rsidP="00F63F9D">
            <w:pPr>
              <w:spacing w:line="240" w:lineRule="auto"/>
              <w:ind w:firstLine="227"/>
              <w:rPr>
                <w:rFonts w:ascii="Times New Roman" w:hAnsi="Times New Roman"/>
              </w:rPr>
            </w:pPr>
          </w:p>
        </w:tc>
        <w:tc>
          <w:tcPr>
            <w:tcW w:w="696" w:type="dxa"/>
          </w:tcPr>
          <w:p w:rsidR="00F63F9D" w:rsidRPr="003F669F" w:rsidRDefault="00F63F9D" w:rsidP="003F2FD2">
            <w:pPr>
              <w:spacing w:line="240" w:lineRule="auto"/>
              <w:rPr>
                <w:rFonts w:ascii="Times New Roman" w:hAnsi="Times New Roman"/>
              </w:rPr>
            </w:pPr>
            <w:r w:rsidRPr="003F669F">
              <w:rPr>
                <w:rFonts w:ascii="Times New Roman" w:hAnsi="Times New Roman"/>
              </w:rPr>
              <w:t>7</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Клепинина З.А. </w:t>
            </w:r>
          </w:p>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 </w:t>
            </w:r>
            <w:r w:rsidRPr="003F669F">
              <w:rPr>
                <w:rFonts w:ascii="Times New Roman" w:hAnsi="Times New Roman"/>
                <w:b/>
              </w:rPr>
              <w:t>Биология. Растения</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2016</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Просвещение</w:t>
            </w:r>
          </w:p>
        </w:tc>
      </w:tr>
      <w:tr w:rsidR="00F63F9D" w:rsidRPr="003F669F" w:rsidTr="00F63F9D">
        <w:tc>
          <w:tcPr>
            <w:tcW w:w="1526" w:type="dxa"/>
            <w:gridSpan w:val="2"/>
          </w:tcPr>
          <w:p w:rsidR="00F63F9D" w:rsidRPr="003F669F" w:rsidRDefault="00F63F9D" w:rsidP="00F63F9D">
            <w:pPr>
              <w:spacing w:line="240" w:lineRule="auto"/>
              <w:ind w:firstLine="227"/>
              <w:rPr>
                <w:rFonts w:ascii="Times New Roman" w:hAnsi="Times New Roman"/>
              </w:rPr>
            </w:pPr>
          </w:p>
        </w:tc>
        <w:tc>
          <w:tcPr>
            <w:tcW w:w="696" w:type="dxa"/>
          </w:tcPr>
          <w:p w:rsidR="00F63F9D" w:rsidRPr="003F669F" w:rsidRDefault="00F63F9D" w:rsidP="003F2FD2">
            <w:pPr>
              <w:spacing w:line="240" w:lineRule="auto"/>
              <w:rPr>
                <w:rFonts w:ascii="Times New Roman" w:hAnsi="Times New Roman"/>
              </w:rPr>
            </w:pPr>
            <w:r w:rsidRPr="003F669F">
              <w:rPr>
                <w:rFonts w:ascii="Times New Roman" w:hAnsi="Times New Roman"/>
              </w:rPr>
              <w:t>7</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Лифанова Т.М., Соломина Е.Н.</w:t>
            </w:r>
          </w:p>
          <w:p w:rsidR="00F63F9D" w:rsidRPr="003F669F" w:rsidRDefault="00F63F9D" w:rsidP="00F63F9D">
            <w:pPr>
              <w:spacing w:line="240" w:lineRule="auto"/>
              <w:ind w:firstLine="131"/>
              <w:rPr>
                <w:rFonts w:ascii="Times New Roman" w:hAnsi="Times New Roman"/>
                <w:b/>
              </w:rPr>
            </w:pPr>
            <w:r w:rsidRPr="003F669F">
              <w:rPr>
                <w:rFonts w:ascii="Times New Roman" w:hAnsi="Times New Roman"/>
                <w:b/>
              </w:rPr>
              <w:t>География</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2016</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Просвещение</w:t>
            </w:r>
          </w:p>
        </w:tc>
      </w:tr>
      <w:tr w:rsidR="00F63F9D" w:rsidRPr="003F669F" w:rsidTr="00F63F9D">
        <w:tc>
          <w:tcPr>
            <w:tcW w:w="1526" w:type="dxa"/>
            <w:gridSpan w:val="2"/>
          </w:tcPr>
          <w:p w:rsidR="00F63F9D" w:rsidRPr="003F669F" w:rsidRDefault="00F63F9D" w:rsidP="00F63F9D">
            <w:pPr>
              <w:spacing w:line="240" w:lineRule="auto"/>
              <w:ind w:firstLine="227"/>
              <w:rPr>
                <w:rFonts w:ascii="Times New Roman" w:hAnsi="Times New Roman"/>
              </w:rPr>
            </w:pPr>
            <w:r w:rsidRPr="003F669F">
              <w:rPr>
                <w:rFonts w:ascii="Times New Roman" w:hAnsi="Times New Roman"/>
              </w:rPr>
              <w:t>Рабочие тетради для детей с ОВЗ</w:t>
            </w:r>
          </w:p>
        </w:tc>
        <w:tc>
          <w:tcPr>
            <w:tcW w:w="696" w:type="dxa"/>
          </w:tcPr>
          <w:p w:rsidR="00F63F9D" w:rsidRPr="003F669F" w:rsidRDefault="00F63F9D" w:rsidP="003F2FD2">
            <w:pPr>
              <w:spacing w:line="240" w:lineRule="auto"/>
              <w:rPr>
                <w:rFonts w:ascii="Times New Roman" w:hAnsi="Times New Roman"/>
              </w:rPr>
            </w:pPr>
            <w:r w:rsidRPr="003F669F">
              <w:rPr>
                <w:rFonts w:ascii="Times New Roman" w:hAnsi="Times New Roman"/>
              </w:rPr>
              <w:t>7</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Алышева Т.В.</w:t>
            </w:r>
          </w:p>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 </w:t>
            </w:r>
            <w:r w:rsidRPr="003F669F">
              <w:rPr>
                <w:rFonts w:ascii="Times New Roman" w:hAnsi="Times New Roman"/>
                <w:b/>
              </w:rPr>
              <w:t>Математика. РТ</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2013</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Просвещение</w:t>
            </w:r>
          </w:p>
        </w:tc>
      </w:tr>
      <w:tr w:rsidR="00F63F9D" w:rsidRPr="003F669F" w:rsidTr="00F63F9D">
        <w:tc>
          <w:tcPr>
            <w:tcW w:w="1526" w:type="dxa"/>
            <w:gridSpan w:val="2"/>
          </w:tcPr>
          <w:p w:rsidR="00F63F9D" w:rsidRPr="003F669F" w:rsidRDefault="00F63F9D" w:rsidP="00F63F9D">
            <w:pPr>
              <w:spacing w:line="240" w:lineRule="auto"/>
              <w:ind w:firstLine="227"/>
              <w:rPr>
                <w:rFonts w:ascii="Times New Roman" w:hAnsi="Times New Roman"/>
              </w:rPr>
            </w:pPr>
          </w:p>
        </w:tc>
        <w:tc>
          <w:tcPr>
            <w:tcW w:w="696" w:type="dxa"/>
          </w:tcPr>
          <w:p w:rsidR="00F63F9D" w:rsidRPr="003F669F" w:rsidRDefault="00F63F9D" w:rsidP="003F2FD2">
            <w:pPr>
              <w:spacing w:line="240" w:lineRule="auto"/>
              <w:rPr>
                <w:rFonts w:ascii="Times New Roman" w:hAnsi="Times New Roman"/>
              </w:rPr>
            </w:pPr>
            <w:r w:rsidRPr="003F669F">
              <w:rPr>
                <w:rFonts w:ascii="Times New Roman" w:hAnsi="Times New Roman"/>
              </w:rPr>
              <w:t>7</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Лифанова Т.М.</w:t>
            </w:r>
            <w:r w:rsidRPr="003F669F">
              <w:rPr>
                <w:rFonts w:ascii="Times New Roman" w:hAnsi="Times New Roman"/>
                <w:b/>
              </w:rPr>
              <w:t>География. РТ</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2016</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Просвещение</w:t>
            </w:r>
          </w:p>
        </w:tc>
      </w:tr>
      <w:tr w:rsidR="00F63F9D" w:rsidRPr="003F669F" w:rsidTr="00F63F9D">
        <w:tc>
          <w:tcPr>
            <w:tcW w:w="1526" w:type="dxa"/>
            <w:gridSpan w:val="2"/>
          </w:tcPr>
          <w:p w:rsidR="00F63F9D" w:rsidRPr="003F669F" w:rsidRDefault="00F63F9D" w:rsidP="00F63F9D">
            <w:pPr>
              <w:spacing w:line="240" w:lineRule="auto"/>
              <w:ind w:firstLine="227"/>
              <w:rPr>
                <w:rFonts w:ascii="Times New Roman" w:hAnsi="Times New Roman"/>
              </w:rPr>
            </w:pPr>
          </w:p>
        </w:tc>
        <w:tc>
          <w:tcPr>
            <w:tcW w:w="696" w:type="dxa"/>
          </w:tcPr>
          <w:p w:rsidR="00F63F9D" w:rsidRPr="003F669F" w:rsidRDefault="00F63F9D" w:rsidP="003F2FD2">
            <w:pPr>
              <w:spacing w:line="240" w:lineRule="auto"/>
              <w:rPr>
                <w:rFonts w:ascii="Times New Roman" w:hAnsi="Times New Roman"/>
              </w:rPr>
            </w:pPr>
            <w:r w:rsidRPr="003F669F">
              <w:rPr>
                <w:rFonts w:ascii="Times New Roman" w:hAnsi="Times New Roman"/>
              </w:rPr>
              <w:t>7</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Клепинина З.А.  </w:t>
            </w:r>
            <w:r w:rsidRPr="003F669F">
              <w:rPr>
                <w:rFonts w:ascii="Times New Roman" w:hAnsi="Times New Roman"/>
                <w:b/>
              </w:rPr>
              <w:t>Биология. РТ</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2017</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Просвещение</w:t>
            </w:r>
          </w:p>
        </w:tc>
      </w:tr>
      <w:tr w:rsidR="00F63F9D" w:rsidRPr="003F669F" w:rsidTr="00F63F9D">
        <w:tc>
          <w:tcPr>
            <w:tcW w:w="9571" w:type="dxa"/>
            <w:gridSpan w:val="6"/>
          </w:tcPr>
          <w:p w:rsidR="00F63F9D" w:rsidRPr="003F669F" w:rsidRDefault="00F63F9D" w:rsidP="00F63F9D">
            <w:pPr>
              <w:spacing w:line="240" w:lineRule="auto"/>
              <w:ind w:firstLine="135"/>
              <w:jc w:val="center"/>
              <w:rPr>
                <w:rFonts w:ascii="Times New Roman" w:hAnsi="Times New Roman"/>
                <w:b/>
              </w:rPr>
            </w:pPr>
          </w:p>
          <w:p w:rsidR="00F63F9D" w:rsidRPr="003F669F" w:rsidRDefault="00F63F9D" w:rsidP="00F63F9D">
            <w:pPr>
              <w:spacing w:line="240" w:lineRule="auto"/>
              <w:ind w:firstLine="135"/>
              <w:jc w:val="center"/>
              <w:rPr>
                <w:rFonts w:ascii="Times New Roman" w:hAnsi="Times New Roman"/>
                <w:b/>
              </w:rPr>
            </w:pPr>
            <w:r w:rsidRPr="003F669F">
              <w:rPr>
                <w:rFonts w:ascii="Times New Roman" w:hAnsi="Times New Roman"/>
                <w:b/>
              </w:rPr>
              <w:t>8 класс</w:t>
            </w:r>
          </w:p>
        </w:tc>
      </w:tr>
      <w:tr w:rsidR="00F63F9D" w:rsidRPr="003F669F" w:rsidTr="00F63F9D">
        <w:tc>
          <w:tcPr>
            <w:tcW w:w="1526" w:type="dxa"/>
            <w:gridSpan w:val="2"/>
          </w:tcPr>
          <w:p w:rsidR="00F63F9D" w:rsidRPr="003F669F" w:rsidRDefault="00F63F9D" w:rsidP="00F63F9D">
            <w:pPr>
              <w:spacing w:line="240" w:lineRule="auto"/>
              <w:ind w:firstLine="227"/>
              <w:rPr>
                <w:rFonts w:ascii="Times New Roman" w:hAnsi="Times New Roman"/>
              </w:rPr>
            </w:pPr>
            <w:r w:rsidRPr="003F669F">
              <w:rPr>
                <w:rFonts w:ascii="Times New Roman" w:hAnsi="Times New Roman"/>
              </w:rPr>
              <w:t>1.2.1.1.5.4</w:t>
            </w:r>
          </w:p>
        </w:tc>
        <w:tc>
          <w:tcPr>
            <w:tcW w:w="696" w:type="dxa"/>
          </w:tcPr>
          <w:p w:rsidR="00F63F9D" w:rsidRPr="003F669F" w:rsidRDefault="00F63F9D" w:rsidP="003F2FD2">
            <w:pPr>
              <w:spacing w:line="240" w:lineRule="auto"/>
              <w:rPr>
                <w:rFonts w:ascii="Times New Roman" w:hAnsi="Times New Roman"/>
              </w:rPr>
            </w:pPr>
            <w:r w:rsidRPr="003F669F">
              <w:rPr>
                <w:rFonts w:ascii="Times New Roman" w:hAnsi="Times New Roman"/>
              </w:rPr>
              <w:t>8</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Разумовская М.М.</w:t>
            </w:r>
          </w:p>
          <w:p w:rsidR="00F63F9D" w:rsidRPr="003F669F" w:rsidRDefault="00F63F9D" w:rsidP="00F63F9D">
            <w:pPr>
              <w:spacing w:line="240" w:lineRule="auto"/>
              <w:ind w:firstLine="131"/>
              <w:rPr>
                <w:rFonts w:ascii="Times New Roman" w:hAnsi="Times New Roman"/>
                <w:b/>
              </w:rPr>
            </w:pPr>
            <w:r w:rsidRPr="003F669F">
              <w:rPr>
                <w:rFonts w:ascii="Times New Roman" w:hAnsi="Times New Roman"/>
              </w:rPr>
              <w:t xml:space="preserve"> </w:t>
            </w:r>
            <w:r w:rsidRPr="003F669F">
              <w:rPr>
                <w:rFonts w:ascii="Times New Roman" w:hAnsi="Times New Roman"/>
                <w:b/>
              </w:rPr>
              <w:t>Русский язык</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2017,2018</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Дрофа</w:t>
            </w:r>
          </w:p>
        </w:tc>
      </w:tr>
      <w:tr w:rsidR="00F63F9D" w:rsidRPr="003F669F" w:rsidTr="00F63F9D">
        <w:tc>
          <w:tcPr>
            <w:tcW w:w="1526" w:type="dxa"/>
            <w:gridSpan w:val="2"/>
          </w:tcPr>
          <w:p w:rsidR="00F63F9D" w:rsidRPr="003F669F" w:rsidRDefault="00F63F9D" w:rsidP="00F63F9D">
            <w:pPr>
              <w:spacing w:line="240" w:lineRule="auto"/>
              <w:ind w:firstLine="227"/>
              <w:rPr>
                <w:rFonts w:ascii="Times New Roman" w:hAnsi="Times New Roman"/>
              </w:rPr>
            </w:pPr>
            <w:r w:rsidRPr="003F669F">
              <w:rPr>
                <w:rFonts w:ascii="Times New Roman" w:hAnsi="Times New Roman"/>
              </w:rPr>
              <w:t>1.2.1.2.1.4</w:t>
            </w:r>
          </w:p>
        </w:tc>
        <w:tc>
          <w:tcPr>
            <w:tcW w:w="696" w:type="dxa"/>
          </w:tcPr>
          <w:p w:rsidR="00F63F9D" w:rsidRPr="003F669F" w:rsidRDefault="00F63F9D" w:rsidP="003F2FD2">
            <w:pPr>
              <w:spacing w:line="240" w:lineRule="auto"/>
              <w:rPr>
                <w:rFonts w:ascii="Times New Roman" w:hAnsi="Times New Roman"/>
              </w:rPr>
            </w:pPr>
            <w:r w:rsidRPr="003F669F">
              <w:rPr>
                <w:rFonts w:ascii="Times New Roman" w:hAnsi="Times New Roman"/>
              </w:rPr>
              <w:t>8</w:t>
            </w:r>
          </w:p>
        </w:tc>
        <w:tc>
          <w:tcPr>
            <w:tcW w:w="3131" w:type="dxa"/>
          </w:tcPr>
          <w:p w:rsidR="00F63F9D" w:rsidRPr="003F669F" w:rsidRDefault="00F63F9D" w:rsidP="00F63F9D">
            <w:pPr>
              <w:spacing w:line="240" w:lineRule="auto"/>
              <w:ind w:firstLine="131"/>
              <w:rPr>
                <w:rFonts w:ascii="Times New Roman" w:hAnsi="Times New Roman"/>
                <w:b/>
              </w:rPr>
            </w:pPr>
            <w:r w:rsidRPr="003F669F">
              <w:rPr>
                <w:rFonts w:ascii="Times New Roman" w:hAnsi="Times New Roman"/>
              </w:rPr>
              <w:t>Коровина В.Я</w:t>
            </w:r>
            <w:r w:rsidRPr="003F669F">
              <w:rPr>
                <w:rFonts w:ascii="Times New Roman" w:hAnsi="Times New Roman"/>
                <w:b/>
              </w:rPr>
              <w:t xml:space="preserve">.  </w:t>
            </w:r>
          </w:p>
          <w:p w:rsidR="00F63F9D" w:rsidRPr="003F669F" w:rsidRDefault="00F63F9D" w:rsidP="00F63F9D">
            <w:pPr>
              <w:spacing w:line="240" w:lineRule="auto"/>
              <w:ind w:firstLine="131"/>
              <w:rPr>
                <w:rFonts w:ascii="Times New Roman" w:hAnsi="Times New Roman"/>
              </w:rPr>
            </w:pPr>
            <w:r w:rsidRPr="003F669F">
              <w:rPr>
                <w:rFonts w:ascii="Times New Roman" w:hAnsi="Times New Roman"/>
                <w:b/>
              </w:rPr>
              <w:t xml:space="preserve"> Литература</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2017,2018</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Просвещение</w:t>
            </w:r>
          </w:p>
        </w:tc>
      </w:tr>
      <w:tr w:rsidR="00F63F9D" w:rsidRPr="003F669F" w:rsidTr="00F63F9D">
        <w:tc>
          <w:tcPr>
            <w:tcW w:w="1526" w:type="dxa"/>
            <w:gridSpan w:val="2"/>
          </w:tcPr>
          <w:p w:rsidR="00F63F9D" w:rsidRPr="003F669F" w:rsidRDefault="00F63F9D" w:rsidP="00F63F9D">
            <w:pPr>
              <w:spacing w:line="240" w:lineRule="auto"/>
              <w:ind w:firstLine="227"/>
              <w:rPr>
                <w:rFonts w:ascii="Times New Roman" w:hAnsi="Times New Roman"/>
              </w:rPr>
            </w:pPr>
            <w:r w:rsidRPr="003F669F">
              <w:rPr>
                <w:rFonts w:ascii="Times New Roman" w:hAnsi="Times New Roman"/>
              </w:rPr>
              <w:t>1.2.3.1.11.4</w:t>
            </w:r>
          </w:p>
        </w:tc>
        <w:tc>
          <w:tcPr>
            <w:tcW w:w="696" w:type="dxa"/>
          </w:tcPr>
          <w:p w:rsidR="00F63F9D" w:rsidRPr="003F669F" w:rsidRDefault="00F63F9D" w:rsidP="003F2FD2">
            <w:pPr>
              <w:spacing w:line="240" w:lineRule="auto"/>
              <w:rPr>
                <w:rFonts w:ascii="Times New Roman" w:hAnsi="Times New Roman"/>
              </w:rPr>
            </w:pPr>
            <w:r w:rsidRPr="003F669F">
              <w:rPr>
                <w:rFonts w:ascii="Times New Roman" w:hAnsi="Times New Roman"/>
              </w:rPr>
              <w:t>8</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Муравин Г.К.,Муравина О.В</w:t>
            </w:r>
            <w:r w:rsidRPr="003F669F">
              <w:rPr>
                <w:rFonts w:ascii="Times New Roman" w:hAnsi="Times New Roman"/>
                <w:b/>
              </w:rPr>
              <w:t>.   Математика</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2016, 2018</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Дрофа</w:t>
            </w:r>
          </w:p>
        </w:tc>
      </w:tr>
      <w:tr w:rsidR="00F63F9D" w:rsidRPr="003F669F" w:rsidTr="00F63F9D">
        <w:tc>
          <w:tcPr>
            <w:tcW w:w="1526" w:type="dxa"/>
            <w:gridSpan w:val="2"/>
          </w:tcPr>
          <w:p w:rsidR="00F63F9D" w:rsidRPr="003F669F" w:rsidRDefault="00F63F9D" w:rsidP="00F63F9D">
            <w:pPr>
              <w:spacing w:line="240" w:lineRule="auto"/>
              <w:ind w:firstLine="227"/>
              <w:rPr>
                <w:rFonts w:ascii="Times New Roman" w:hAnsi="Times New Roman"/>
              </w:rPr>
            </w:pPr>
            <w:r w:rsidRPr="003F669F">
              <w:rPr>
                <w:rFonts w:ascii="Times New Roman" w:hAnsi="Times New Roman"/>
              </w:rPr>
              <w:t>1.2.3.3.2.1</w:t>
            </w:r>
          </w:p>
        </w:tc>
        <w:tc>
          <w:tcPr>
            <w:tcW w:w="696" w:type="dxa"/>
          </w:tcPr>
          <w:p w:rsidR="00F63F9D" w:rsidRPr="003F669F" w:rsidRDefault="00F63F9D" w:rsidP="003F2FD2">
            <w:pPr>
              <w:spacing w:line="240" w:lineRule="auto"/>
              <w:rPr>
                <w:rFonts w:ascii="Times New Roman" w:hAnsi="Times New Roman"/>
              </w:rPr>
            </w:pPr>
            <w:r w:rsidRPr="003F669F">
              <w:rPr>
                <w:rFonts w:ascii="Times New Roman" w:hAnsi="Times New Roman"/>
              </w:rPr>
              <w:t>8</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Атанасян Л.С. </w:t>
            </w:r>
          </w:p>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 </w:t>
            </w:r>
            <w:r w:rsidRPr="003F669F">
              <w:rPr>
                <w:rFonts w:ascii="Times New Roman" w:hAnsi="Times New Roman"/>
                <w:b/>
              </w:rPr>
              <w:t>Геометрия</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2016,2017,2018</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Просвещение</w:t>
            </w:r>
          </w:p>
        </w:tc>
      </w:tr>
      <w:tr w:rsidR="00F63F9D" w:rsidRPr="003F669F" w:rsidTr="00F63F9D">
        <w:tc>
          <w:tcPr>
            <w:tcW w:w="1526" w:type="dxa"/>
            <w:gridSpan w:val="2"/>
          </w:tcPr>
          <w:p w:rsidR="00F63F9D" w:rsidRPr="003F669F" w:rsidRDefault="00F63F9D" w:rsidP="00F63F9D">
            <w:pPr>
              <w:spacing w:line="240" w:lineRule="auto"/>
              <w:ind w:firstLine="227"/>
              <w:rPr>
                <w:rFonts w:ascii="Times New Roman" w:hAnsi="Times New Roman"/>
              </w:rPr>
            </w:pPr>
            <w:r w:rsidRPr="003F669F">
              <w:rPr>
                <w:rFonts w:ascii="Times New Roman" w:hAnsi="Times New Roman"/>
              </w:rPr>
              <w:t>1.2.1.3.5.4</w:t>
            </w:r>
          </w:p>
        </w:tc>
        <w:tc>
          <w:tcPr>
            <w:tcW w:w="696" w:type="dxa"/>
          </w:tcPr>
          <w:p w:rsidR="00F63F9D" w:rsidRPr="003F669F" w:rsidRDefault="00F63F9D" w:rsidP="003F2FD2">
            <w:pPr>
              <w:spacing w:line="240" w:lineRule="auto"/>
              <w:rPr>
                <w:rFonts w:ascii="Times New Roman" w:hAnsi="Times New Roman"/>
              </w:rPr>
            </w:pPr>
            <w:r w:rsidRPr="003F669F">
              <w:rPr>
                <w:rFonts w:ascii="Times New Roman" w:hAnsi="Times New Roman"/>
              </w:rPr>
              <w:t>8</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Ваулина Ю.Е. </w:t>
            </w:r>
          </w:p>
          <w:p w:rsidR="00F63F9D" w:rsidRPr="003F669F" w:rsidRDefault="00F63F9D" w:rsidP="00F63F9D">
            <w:pPr>
              <w:spacing w:line="240" w:lineRule="auto"/>
              <w:ind w:firstLine="131"/>
              <w:rPr>
                <w:rFonts w:ascii="Times New Roman" w:hAnsi="Times New Roman"/>
                <w:b/>
              </w:rPr>
            </w:pPr>
            <w:r w:rsidRPr="003F669F">
              <w:rPr>
                <w:rFonts w:ascii="Times New Roman" w:hAnsi="Times New Roman"/>
                <w:b/>
              </w:rPr>
              <w:t>Английский язык</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2017,2018</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Просвещение</w:t>
            </w:r>
          </w:p>
        </w:tc>
      </w:tr>
      <w:tr w:rsidR="00F63F9D" w:rsidRPr="003F669F" w:rsidTr="00F63F9D">
        <w:tc>
          <w:tcPr>
            <w:tcW w:w="1526" w:type="dxa"/>
            <w:gridSpan w:val="2"/>
          </w:tcPr>
          <w:p w:rsidR="00F63F9D" w:rsidRPr="003F669F" w:rsidRDefault="00F63F9D" w:rsidP="00F63F9D">
            <w:pPr>
              <w:spacing w:line="240" w:lineRule="auto"/>
              <w:ind w:firstLine="227"/>
              <w:rPr>
                <w:rFonts w:ascii="Times New Roman" w:hAnsi="Times New Roman"/>
              </w:rPr>
            </w:pPr>
          </w:p>
        </w:tc>
        <w:tc>
          <w:tcPr>
            <w:tcW w:w="696" w:type="dxa"/>
          </w:tcPr>
          <w:p w:rsidR="00F63F9D" w:rsidRPr="003F669F" w:rsidRDefault="00F63F9D" w:rsidP="003F2FD2">
            <w:pPr>
              <w:spacing w:line="240" w:lineRule="auto"/>
              <w:rPr>
                <w:rFonts w:ascii="Times New Roman" w:hAnsi="Times New Roman"/>
              </w:rPr>
            </w:pPr>
            <w:r w:rsidRPr="003F669F">
              <w:rPr>
                <w:rFonts w:ascii="Times New Roman" w:hAnsi="Times New Roman"/>
              </w:rPr>
              <w:t>8</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Арсентьев Н.М., Данилов А.А.  </w:t>
            </w:r>
          </w:p>
          <w:p w:rsidR="00F63F9D" w:rsidRPr="003F669F" w:rsidRDefault="00F63F9D" w:rsidP="00F63F9D">
            <w:pPr>
              <w:spacing w:line="240" w:lineRule="auto"/>
              <w:ind w:firstLine="131"/>
              <w:rPr>
                <w:rFonts w:ascii="Times New Roman" w:hAnsi="Times New Roman"/>
                <w:b/>
              </w:rPr>
            </w:pPr>
            <w:r w:rsidRPr="003F669F">
              <w:rPr>
                <w:rFonts w:ascii="Times New Roman" w:hAnsi="Times New Roman"/>
                <w:b/>
              </w:rPr>
              <w:t>История России</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2017,2018</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Просвещение</w:t>
            </w:r>
          </w:p>
        </w:tc>
      </w:tr>
      <w:tr w:rsidR="00F63F9D" w:rsidRPr="003F669F" w:rsidTr="00F63F9D">
        <w:tc>
          <w:tcPr>
            <w:tcW w:w="1526" w:type="dxa"/>
            <w:gridSpan w:val="2"/>
          </w:tcPr>
          <w:p w:rsidR="00F63F9D" w:rsidRPr="003F669F" w:rsidRDefault="00F63F9D" w:rsidP="00F63F9D">
            <w:pPr>
              <w:spacing w:line="240" w:lineRule="auto"/>
              <w:ind w:firstLine="227"/>
              <w:rPr>
                <w:rFonts w:ascii="Times New Roman" w:hAnsi="Times New Roman"/>
              </w:rPr>
            </w:pPr>
            <w:r w:rsidRPr="003F669F">
              <w:rPr>
                <w:rFonts w:ascii="Times New Roman" w:hAnsi="Times New Roman"/>
              </w:rPr>
              <w:t>1.2.2.3.1.4</w:t>
            </w:r>
          </w:p>
        </w:tc>
        <w:tc>
          <w:tcPr>
            <w:tcW w:w="696" w:type="dxa"/>
          </w:tcPr>
          <w:p w:rsidR="00F63F9D" w:rsidRPr="003F669F" w:rsidRDefault="00F63F9D" w:rsidP="003F2FD2">
            <w:pPr>
              <w:spacing w:line="240" w:lineRule="auto"/>
              <w:rPr>
                <w:rFonts w:ascii="Times New Roman" w:hAnsi="Times New Roman"/>
              </w:rPr>
            </w:pPr>
            <w:r w:rsidRPr="003F669F">
              <w:rPr>
                <w:rFonts w:ascii="Times New Roman" w:hAnsi="Times New Roman"/>
              </w:rPr>
              <w:t>8</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Боголюбов Л.Н. </w:t>
            </w:r>
            <w:r w:rsidRPr="003F669F">
              <w:rPr>
                <w:rFonts w:ascii="Times New Roman" w:hAnsi="Times New Roman"/>
                <w:b/>
              </w:rPr>
              <w:t>Обществознание</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2017,2018</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Русское слово</w:t>
            </w:r>
          </w:p>
        </w:tc>
      </w:tr>
      <w:tr w:rsidR="00F63F9D" w:rsidRPr="003F669F" w:rsidTr="00F63F9D">
        <w:tc>
          <w:tcPr>
            <w:tcW w:w="1526" w:type="dxa"/>
            <w:gridSpan w:val="2"/>
          </w:tcPr>
          <w:p w:rsidR="00F63F9D" w:rsidRPr="003F669F" w:rsidRDefault="00F63F9D" w:rsidP="00F63F9D">
            <w:pPr>
              <w:spacing w:line="240" w:lineRule="auto"/>
              <w:ind w:firstLine="227"/>
              <w:rPr>
                <w:rFonts w:ascii="Times New Roman" w:hAnsi="Times New Roman"/>
              </w:rPr>
            </w:pPr>
            <w:r w:rsidRPr="003F669F">
              <w:rPr>
                <w:rFonts w:ascii="Times New Roman" w:hAnsi="Times New Roman"/>
              </w:rPr>
              <w:t>1.2.2.4.3.4</w:t>
            </w:r>
          </w:p>
        </w:tc>
        <w:tc>
          <w:tcPr>
            <w:tcW w:w="696" w:type="dxa"/>
          </w:tcPr>
          <w:p w:rsidR="00F63F9D" w:rsidRPr="003F669F" w:rsidRDefault="00F63F9D" w:rsidP="003F2FD2">
            <w:pPr>
              <w:spacing w:line="240" w:lineRule="auto"/>
              <w:rPr>
                <w:rFonts w:ascii="Times New Roman" w:hAnsi="Times New Roman"/>
              </w:rPr>
            </w:pPr>
            <w:r w:rsidRPr="003F669F">
              <w:rPr>
                <w:rFonts w:ascii="Times New Roman" w:hAnsi="Times New Roman"/>
              </w:rPr>
              <w:t>8</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Домогацких Е.М., Алексеевский Н.И.</w:t>
            </w:r>
          </w:p>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 </w:t>
            </w:r>
            <w:r w:rsidRPr="003F669F">
              <w:rPr>
                <w:rFonts w:ascii="Times New Roman" w:hAnsi="Times New Roman"/>
                <w:b/>
              </w:rPr>
              <w:t>География</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2016,2017</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Русское слово</w:t>
            </w:r>
          </w:p>
        </w:tc>
      </w:tr>
      <w:tr w:rsidR="00F63F9D" w:rsidRPr="003F669F" w:rsidTr="00F63F9D">
        <w:tc>
          <w:tcPr>
            <w:tcW w:w="1526" w:type="dxa"/>
            <w:gridSpan w:val="2"/>
          </w:tcPr>
          <w:p w:rsidR="00F63F9D" w:rsidRPr="003F669F" w:rsidRDefault="00F63F9D" w:rsidP="00F63F9D">
            <w:pPr>
              <w:spacing w:line="240" w:lineRule="auto"/>
              <w:ind w:firstLine="227"/>
              <w:rPr>
                <w:rFonts w:ascii="Times New Roman" w:hAnsi="Times New Roman"/>
              </w:rPr>
            </w:pPr>
            <w:r w:rsidRPr="003F669F">
              <w:rPr>
                <w:rFonts w:ascii="Times New Roman" w:hAnsi="Times New Roman"/>
              </w:rPr>
              <w:t>1.2.4.2.2.4</w:t>
            </w:r>
          </w:p>
        </w:tc>
        <w:tc>
          <w:tcPr>
            <w:tcW w:w="696" w:type="dxa"/>
          </w:tcPr>
          <w:p w:rsidR="00F63F9D" w:rsidRPr="003F669F" w:rsidRDefault="00F63F9D" w:rsidP="003F2FD2">
            <w:pPr>
              <w:spacing w:line="240" w:lineRule="auto"/>
              <w:rPr>
                <w:rFonts w:ascii="Times New Roman" w:hAnsi="Times New Roman"/>
              </w:rPr>
            </w:pPr>
            <w:r w:rsidRPr="003F669F">
              <w:rPr>
                <w:rFonts w:ascii="Times New Roman" w:hAnsi="Times New Roman"/>
              </w:rPr>
              <w:t>8</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Пасечник В.В., Маш Р.Д. </w:t>
            </w:r>
            <w:r w:rsidRPr="003F669F">
              <w:rPr>
                <w:rFonts w:ascii="Times New Roman" w:hAnsi="Times New Roman"/>
                <w:b/>
              </w:rPr>
              <w:t>Биология. Человек</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2017,2018</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Дрофа</w:t>
            </w:r>
          </w:p>
        </w:tc>
      </w:tr>
      <w:tr w:rsidR="00F63F9D" w:rsidRPr="003F669F" w:rsidTr="00F63F9D">
        <w:tc>
          <w:tcPr>
            <w:tcW w:w="1526" w:type="dxa"/>
            <w:gridSpan w:val="2"/>
          </w:tcPr>
          <w:p w:rsidR="00F63F9D" w:rsidRPr="003F669F" w:rsidRDefault="00F63F9D" w:rsidP="00F63F9D">
            <w:pPr>
              <w:spacing w:line="240" w:lineRule="auto"/>
              <w:ind w:firstLine="227"/>
              <w:rPr>
                <w:rFonts w:ascii="Times New Roman" w:hAnsi="Times New Roman"/>
              </w:rPr>
            </w:pPr>
            <w:r w:rsidRPr="003F669F">
              <w:rPr>
                <w:rFonts w:ascii="Times New Roman" w:hAnsi="Times New Roman"/>
              </w:rPr>
              <w:t>1.2.4.1.6.2</w:t>
            </w:r>
          </w:p>
        </w:tc>
        <w:tc>
          <w:tcPr>
            <w:tcW w:w="696" w:type="dxa"/>
          </w:tcPr>
          <w:p w:rsidR="00F63F9D" w:rsidRPr="003F669F" w:rsidRDefault="00F63F9D" w:rsidP="003F2FD2">
            <w:pPr>
              <w:spacing w:line="240" w:lineRule="auto"/>
              <w:rPr>
                <w:rFonts w:ascii="Times New Roman" w:hAnsi="Times New Roman"/>
              </w:rPr>
            </w:pPr>
            <w:r w:rsidRPr="003F669F">
              <w:rPr>
                <w:rFonts w:ascii="Times New Roman" w:hAnsi="Times New Roman"/>
              </w:rPr>
              <w:t>8</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Перышкин А.В</w:t>
            </w:r>
          </w:p>
          <w:p w:rsidR="00F63F9D" w:rsidRPr="003F669F" w:rsidRDefault="00F63F9D" w:rsidP="00F63F9D">
            <w:pPr>
              <w:spacing w:line="240" w:lineRule="auto"/>
              <w:ind w:firstLine="131"/>
              <w:rPr>
                <w:rFonts w:ascii="Times New Roman" w:hAnsi="Times New Roman"/>
              </w:rPr>
            </w:pPr>
            <w:r w:rsidRPr="003F669F">
              <w:rPr>
                <w:rFonts w:ascii="Times New Roman" w:hAnsi="Times New Roman"/>
                <w:b/>
              </w:rPr>
              <w:t>Физика</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2017,2018</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Дрофа</w:t>
            </w:r>
          </w:p>
        </w:tc>
      </w:tr>
      <w:tr w:rsidR="00F63F9D" w:rsidRPr="003F669F" w:rsidTr="00F63F9D">
        <w:tc>
          <w:tcPr>
            <w:tcW w:w="1526" w:type="dxa"/>
            <w:gridSpan w:val="2"/>
          </w:tcPr>
          <w:p w:rsidR="00F63F9D" w:rsidRPr="003F669F" w:rsidRDefault="00F63F9D" w:rsidP="00F63F9D">
            <w:pPr>
              <w:spacing w:line="240" w:lineRule="auto"/>
              <w:ind w:firstLine="227"/>
              <w:rPr>
                <w:rFonts w:ascii="Times New Roman" w:hAnsi="Times New Roman"/>
              </w:rPr>
            </w:pPr>
            <w:r w:rsidRPr="003F669F">
              <w:rPr>
                <w:rFonts w:ascii="Times New Roman" w:hAnsi="Times New Roman"/>
              </w:rPr>
              <w:t>1.2.4.3.1.2</w:t>
            </w:r>
          </w:p>
        </w:tc>
        <w:tc>
          <w:tcPr>
            <w:tcW w:w="696" w:type="dxa"/>
          </w:tcPr>
          <w:p w:rsidR="00F63F9D" w:rsidRPr="003F669F" w:rsidRDefault="00F63F9D" w:rsidP="003F2FD2">
            <w:pPr>
              <w:spacing w:line="240" w:lineRule="auto"/>
              <w:rPr>
                <w:rFonts w:ascii="Times New Roman" w:hAnsi="Times New Roman"/>
              </w:rPr>
            </w:pPr>
            <w:r w:rsidRPr="003F669F">
              <w:rPr>
                <w:rFonts w:ascii="Times New Roman" w:hAnsi="Times New Roman"/>
              </w:rPr>
              <w:t>8</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Габриелян О.С.  </w:t>
            </w:r>
          </w:p>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 </w:t>
            </w:r>
            <w:r w:rsidRPr="003F669F">
              <w:rPr>
                <w:rFonts w:ascii="Times New Roman" w:hAnsi="Times New Roman"/>
                <w:b/>
              </w:rPr>
              <w:t>Химия</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2017,2018</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Дрофа</w:t>
            </w:r>
          </w:p>
        </w:tc>
      </w:tr>
      <w:tr w:rsidR="00F63F9D" w:rsidRPr="003F669F" w:rsidTr="00F63F9D">
        <w:tc>
          <w:tcPr>
            <w:tcW w:w="1526" w:type="dxa"/>
            <w:gridSpan w:val="2"/>
          </w:tcPr>
          <w:p w:rsidR="00F63F9D" w:rsidRPr="003F669F" w:rsidRDefault="00F63F9D" w:rsidP="00F63F9D">
            <w:pPr>
              <w:spacing w:line="240" w:lineRule="auto"/>
              <w:ind w:firstLine="227"/>
              <w:rPr>
                <w:rFonts w:ascii="Times New Roman" w:hAnsi="Times New Roman"/>
              </w:rPr>
            </w:pPr>
            <w:r w:rsidRPr="003F669F">
              <w:rPr>
                <w:rFonts w:ascii="Times New Roman" w:hAnsi="Times New Roman"/>
              </w:rPr>
              <w:t>1.2.7.2.4.4</w:t>
            </w:r>
          </w:p>
          <w:p w:rsidR="00F63F9D" w:rsidRPr="003F669F" w:rsidRDefault="00F63F9D" w:rsidP="00F63F9D">
            <w:pPr>
              <w:spacing w:line="240" w:lineRule="auto"/>
              <w:ind w:firstLine="227"/>
              <w:rPr>
                <w:rFonts w:ascii="Times New Roman" w:hAnsi="Times New Roman"/>
              </w:rPr>
            </w:pPr>
          </w:p>
          <w:p w:rsidR="00F63F9D" w:rsidRPr="003F669F" w:rsidRDefault="00F63F9D" w:rsidP="00F63F9D">
            <w:pPr>
              <w:spacing w:line="240" w:lineRule="auto"/>
              <w:ind w:firstLine="227"/>
              <w:rPr>
                <w:rFonts w:ascii="Times New Roman" w:hAnsi="Times New Roman"/>
              </w:rPr>
            </w:pPr>
            <w:r w:rsidRPr="003F669F">
              <w:rPr>
                <w:rFonts w:ascii="Times New Roman" w:hAnsi="Times New Roman"/>
              </w:rPr>
              <w:t>1.2.7.2.2.4</w:t>
            </w:r>
          </w:p>
          <w:p w:rsidR="00F63F9D" w:rsidRPr="003F669F" w:rsidRDefault="00F63F9D" w:rsidP="00F63F9D">
            <w:pPr>
              <w:spacing w:line="240" w:lineRule="auto"/>
              <w:ind w:firstLine="227"/>
              <w:rPr>
                <w:rFonts w:ascii="Times New Roman" w:hAnsi="Times New Roman"/>
              </w:rPr>
            </w:pPr>
          </w:p>
          <w:p w:rsidR="00F63F9D" w:rsidRPr="003F669F" w:rsidRDefault="00F63F9D" w:rsidP="00F63F9D">
            <w:pPr>
              <w:spacing w:line="240" w:lineRule="auto"/>
              <w:ind w:firstLine="227"/>
              <w:rPr>
                <w:rFonts w:ascii="Times New Roman" w:hAnsi="Times New Roman"/>
              </w:rPr>
            </w:pPr>
          </w:p>
        </w:tc>
        <w:tc>
          <w:tcPr>
            <w:tcW w:w="696" w:type="dxa"/>
          </w:tcPr>
          <w:p w:rsidR="00F63F9D" w:rsidRPr="003F669F" w:rsidRDefault="00F63F9D" w:rsidP="003F2FD2">
            <w:pPr>
              <w:spacing w:line="240" w:lineRule="auto"/>
              <w:rPr>
                <w:rFonts w:ascii="Times New Roman" w:hAnsi="Times New Roman"/>
              </w:rPr>
            </w:pPr>
            <w:r w:rsidRPr="003F669F">
              <w:rPr>
                <w:rFonts w:ascii="Times New Roman" w:hAnsi="Times New Roman"/>
              </w:rPr>
              <w:lastRenderedPageBreak/>
              <w:t>8</w:t>
            </w:r>
          </w:p>
        </w:tc>
        <w:tc>
          <w:tcPr>
            <w:tcW w:w="3131" w:type="dxa"/>
          </w:tcPr>
          <w:p w:rsidR="00F63F9D" w:rsidRPr="003F669F" w:rsidRDefault="00F63F9D" w:rsidP="00F63F9D">
            <w:pPr>
              <w:spacing w:line="240" w:lineRule="auto"/>
              <w:ind w:firstLine="131"/>
              <w:rPr>
                <w:rFonts w:ascii="Times New Roman" w:hAnsi="Times New Roman"/>
                <w:b/>
              </w:rPr>
            </w:pPr>
            <w:r w:rsidRPr="003F669F">
              <w:rPr>
                <w:rFonts w:ascii="Times New Roman" w:hAnsi="Times New Roman"/>
              </w:rPr>
              <w:t xml:space="preserve">Под ред. Воробьева Ю.Л. </w:t>
            </w:r>
            <w:r w:rsidRPr="003F669F">
              <w:rPr>
                <w:rFonts w:ascii="Times New Roman" w:hAnsi="Times New Roman"/>
                <w:b/>
              </w:rPr>
              <w:t>ОБЖ</w:t>
            </w:r>
          </w:p>
          <w:p w:rsidR="00F63F9D" w:rsidRPr="003F669F" w:rsidRDefault="00F63F9D" w:rsidP="00F63F9D">
            <w:pPr>
              <w:spacing w:line="240" w:lineRule="auto"/>
              <w:ind w:firstLine="131"/>
              <w:rPr>
                <w:rFonts w:ascii="Times New Roman" w:hAnsi="Times New Roman"/>
                <w:b/>
              </w:rPr>
            </w:pPr>
          </w:p>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Вангородский С.Н., </w:t>
            </w:r>
            <w:r w:rsidRPr="003F669F">
              <w:rPr>
                <w:rFonts w:ascii="Times New Roman" w:hAnsi="Times New Roman"/>
              </w:rPr>
              <w:lastRenderedPageBreak/>
              <w:t xml:space="preserve">Кузнецов М.И., Латчук В.Н. </w:t>
            </w:r>
            <w:r w:rsidRPr="003F669F">
              <w:rPr>
                <w:rFonts w:ascii="Times New Roman" w:hAnsi="Times New Roman"/>
                <w:b/>
              </w:rPr>
              <w:t>ОБЖ</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lastRenderedPageBreak/>
              <w:t>2007</w:t>
            </w:r>
          </w:p>
          <w:p w:rsidR="00F63F9D" w:rsidRPr="003F669F" w:rsidRDefault="00F63F9D" w:rsidP="00F63F9D">
            <w:pPr>
              <w:spacing w:line="240" w:lineRule="auto"/>
              <w:ind w:firstLine="119"/>
              <w:rPr>
                <w:rFonts w:ascii="Times New Roman" w:hAnsi="Times New Roman"/>
              </w:rPr>
            </w:pPr>
          </w:p>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2017</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АСТ, Астрель</w:t>
            </w:r>
          </w:p>
          <w:p w:rsidR="00F63F9D" w:rsidRPr="003F669F" w:rsidRDefault="00F63F9D" w:rsidP="00F63F9D">
            <w:pPr>
              <w:spacing w:line="240" w:lineRule="auto"/>
              <w:ind w:firstLine="135"/>
              <w:rPr>
                <w:rFonts w:ascii="Times New Roman" w:hAnsi="Times New Roman"/>
              </w:rPr>
            </w:pPr>
          </w:p>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Дрофа</w:t>
            </w:r>
          </w:p>
        </w:tc>
      </w:tr>
      <w:tr w:rsidR="00F63F9D" w:rsidRPr="003F669F" w:rsidTr="00F63F9D">
        <w:tc>
          <w:tcPr>
            <w:tcW w:w="1526" w:type="dxa"/>
            <w:gridSpan w:val="2"/>
          </w:tcPr>
          <w:p w:rsidR="00F63F9D" w:rsidRPr="003F669F" w:rsidRDefault="00F63F9D" w:rsidP="00F63F9D">
            <w:pPr>
              <w:spacing w:line="240" w:lineRule="auto"/>
              <w:ind w:firstLine="227"/>
              <w:rPr>
                <w:rFonts w:ascii="Times New Roman" w:hAnsi="Times New Roman"/>
              </w:rPr>
            </w:pPr>
            <w:r w:rsidRPr="003F669F">
              <w:rPr>
                <w:rFonts w:ascii="Times New Roman" w:hAnsi="Times New Roman"/>
              </w:rPr>
              <w:lastRenderedPageBreak/>
              <w:t>1.2.7.1.3.4</w:t>
            </w:r>
          </w:p>
        </w:tc>
        <w:tc>
          <w:tcPr>
            <w:tcW w:w="696" w:type="dxa"/>
          </w:tcPr>
          <w:p w:rsidR="00F63F9D" w:rsidRPr="003F669F" w:rsidRDefault="00F63F9D" w:rsidP="003F2FD2">
            <w:pPr>
              <w:spacing w:line="240" w:lineRule="auto"/>
              <w:rPr>
                <w:rFonts w:ascii="Times New Roman" w:hAnsi="Times New Roman"/>
              </w:rPr>
            </w:pPr>
            <w:r w:rsidRPr="003F669F">
              <w:rPr>
                <w:rFonts w:ascii="Times New Roman" w:hAnsi="Times New Roman"/>
              </w:rPr>
              <w:t>8</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Матвеев А.П.</w:t>
            </w:r>
          </w:p>
          <w:p w:rsidR="00F63F9D" w:rsidRPr="003F669F" w:rsidRDefault="00F63F9D" w:rsidP="00F63F9D">
            <w:pPr>
              <w:spacing w:line="240" w:lineRule="auto"/>
              <w:ind w:firstLine="131"/>
              <w:rPr>
                <w:rFonts w:ascii="Times New Roman" w:hAnsi="Times New Roman"/>
                <w:b/>
              </w:rPr>
            </w:pPr>
            <w:r w:rsidRPr="003F669F">
              <w:rPr>
                <w:rFonts w:ascii="Times New Roman" w:hAnsi="Times New Roman"/>
                <w:b/>
              </w:rPr>
              <w:t xml:space="preserve"> Физическая культура</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2015</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Просвещение</w:t>
            </w:r>
          </w:p>
        </w:tc>
      </w:tr>
      <w:tr w:rsidR="00F63F9D" w:rsidRPr="003F669F" w:rsidTr="00F63F9D">
        <w:tc>
          <w:tcPr>
            <w:tcW w:w="1526" w:type="dxa"/>
            <w:gridSpan w:val="2"/>
          </w:tcPr>
          <w:p w:rsidR="00F63F9D" w:rsidRPr="003F669F" w:rsidRDefault="00F63F9D" w:rsidP="00F63F9D">
            <w:pPr>
              <w:spacing w:line="240" w:lineRule="auto"/>
              <w:ind w:firstLine="227"/>
              <w:rPr>
                <w:rFonts w:ascii="Times New Roman" w:hAnsi="Times New Roman"/>
              </w:rPr>
            </w:pPr>
            <w:r w:rsidRPr="003F669F">
              <w:rPr>
                <w:rFonts w:ascii="Times New Roman" w:hAnsi="Times New Roman"/>
              </w:rPr>
              <w:t>1.2.6.1.6.7</w:t>
            </w:r>
          </w:p>
        </w:tc>
        <w:tc>
          <w:tcPr>
            <w:tcW w:w="696" w:type="dxa"/>
          </w:tcPr>
          <w:p w:rsidR="00F63F9D" w:rsidRPr="003F669F" w:rsidRDefault="00F63F9D" w:rsidP="003F2FD2">
            <w:pPr>
              <w:spacing w:line="240" w:lineRule="auto"/>
              <w:rPr>
                <w:rFonts w:ascii="Times New Roman" w:hAnsi="Times New Roman"/>
              </w:rPr>
            </w:pPr>
            <w:r w:rsidRPr="003F669F">
              <w:rPr>
                <w:rFonts w:ascii="Times New Roman" w:hAnsi="Times New Roman"/>
              </w:rPr>
              <w:t>8</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Симоненко В.Д., Электов А.А., Синица Н.В.</w:t>
            </w:r>
          </w:p>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 </w:t>
            </w:r>
            <w:r w:rsidRPr="003F669F">
              <w:rPr>
                <w:rFonts w:ascii="Times New Roman" w:hAnsi="Times New Roman"/>
                <w:b/>
              </w:rPr>
              <w:t>Технология</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2015</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Вентана - Граф</w:t>
            </w:r>
          </w:p>
        </w:tc>
      </w:tr>
      <w:tr w:rsidR="00F63F9D" w:rsidRPr="003F669F" w:rsidTr="00F63F9D">
        <w:tc>
          <w:tcPr>
            <w:tcW w:w="1526" w:type="dxa"/>
            <w:gridSpan w:val="2"/>
          </w:tcPr>
          <w:p w:rsidR="00F63F9D" w:rsidRPr="003F669F" w:rsidRDefault="00F63F9D" w:rsidP="00F63F9D">
            <w:pPr>
              <w:spacing w:line="240" w:lineRule="auto"/>
              <w:ind w:firstLine="227"/>
              <w:rPr>
                <w:rFonts w:ascii="Times New Roman" w:hAnsi="Times New Roman"/>
              </w:rPr>
            </w:pPr>
          </w:p>
        </w:tc>
        <w:tc>
          <w:tcPr>
            <w:tcW w:w="696" w:type="dxa"/>
          </w:tcPr>
          <w:p w:rsidR="00F63F9D" w:rsidRPr="003F669F" w:rsidRDefault="00F63F9D" w:rsidP="003F2FD2">
            <w:pPr>
              <w:spacing w:line="240" w:lineRule="auto"/>
              <w:rPr>
                <w:rFonts w:ascii="Times New Roman" w:hAnsi="Times New Roman"/>
              </w:rPr>
            </w:pPr>
            <w:r w:rsidRPr="003F669F">
              <w:rPr>
                <w:rFonts w:ascii="Times New Roman" w:hAnsi="Times New Roman"/>
              </w:rPr>
              <w:t>8</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Данилова Г.И. </w:t>
            </w:r>
          </w:p>
          <w:p w:rsidR="00F63F9D" w:rsidRPr="003F669F" w:rsidRDefault="00F63F9D" w:rsidP="00F63F9D">
            <w:pPr>
              <w:spacing w:line="240" w:lineRule="auto"/>
              <w:ind w:firstLine="131"/>
              <w:rPr>
                <w:rFonts w:ascii="Times New Roman" w:hAnsi="Times New Roman"/>
              </w:rPr>
            </w:pPr>
            <w:r w:rsidRPr="003F669F">
              <w:rPr>
                <w:rFonts w:ascii="Times New Roman" w:hAnsi="Times New Roman"/>
                <w:b/>
              </w:rPr>
              <w:t>Искусство</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2017</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Просвещение</w:t>
            </w:r>
          </w:p>
        </w:tc>
      </w:tr>
      <w:tr w:rsidR="00F63F9D" w:rsidRPr="003F669F" w:rsidTr="00F63F9D">
        <w:tc>
          <w:tcPr>
            <w:tcW w:w="1526" w:type="dxa"/>
            <w:gridSpan w:val="2"/>
          </w:tcPr>
          <w:p w:rsidR="00F63F9D" w:rsidRPr="003F669F" w:rsidRDefault="00F63F9D" w:rsidP="00F63F9D">
            <w:pPr>
              <w:spacing w:line="240" w:lineRule="auto"/>
              <w:ind w:firstLine="227"/>
              <w:rPr>
                <w:rFonts w:ascii="Times New Roman" w:hAnsi="Times New Roman"/>
              </w:rPr>
            </w:pPr>
            <w:r w:rsidRPr="003F669F">
              <w:rPr>
                <w:rFonts w:ascii="Times New Roman" w:hAnsi="Times New Roman"/>
              </w:rPr>
              <w:t>1.2.4.4.1.2</w:t>
            </w:r>
          </w:p>
        </w:tc>
        <w:tc>
          <w:tcPr>
            <w:tcW w:w="696" w:type="dxa"/>
          </w:tcPr>
          <w:p w:rsidR="00F63F9D" w:rsidRPr="003F669F" w:rsidRDefault="00F63F9D" w:rsidP="003F2FD2">
            <w:pPr>
              <w:spacing w:line="240" w:lineRule="auto"/>
              <w:rPr>
                <w:rFonts w:ascii="Times New Roman" w:hAnsi="Times New Roman"/>
              </w:rPr>
            </w:pPr>
            <w:r w:rsidRPr="003F669F">
              <w:rPr>
                <w:rFonts w:ascii="Times New Roman" w:hAnsi="Times New Roman"/>
              </w:rPr>
              <w:t>8</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Босова Л.Л., Босова А.Ю.</w:t>
            </w:r>
          </w:p>
          <w:p w:rsidR="00F63F9D" w:rsidRPr="003F669F" w:rsidRDefault="00F63F9D" w:rsidP="00F63F9D">
            <w:pPr>
              <w:spacing w:line="240" w:lineRule="auto"/>
              <w:ind w:firstLine="131"/>
              <w:rPr>
                <w:rFonts w:ascii="Times New Roman" w:hAnsi="Times New Roman"/>
                <w:b/>
              </w:rPr>
            </w:pPr>
            <w:r w:rsidRPr="003F669F">
              <w:rPr>
                <w:rFonts w:ascii="Times New Roman" w:hAnsi="Times New Roman"/>
                <w:b/>
              </w:rPr>
              <w:t>Информатика</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2019</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ООО «Бином. Лаборатория знаний»</w:t>
            </w:r>
          </w:p>
        </w:tc>
      </w:tr>
      <w:tr w:rsidR="00F63F9D" w:rsidRPr="003F669F" w:rsidTr="00F63F9D">
        <w:tc>
          <w:tcPr>
            <w:tcW w:w="1526" w:type="dxa"/>
            <w:gridSpan w:val="2"/>
          </w:tcPr>
          <w:p w:rsidR="00F63F9D" w:rsidRPr="003F669F" w:rsidRDefault="00F63F9D" w:rsidP="00F63F9D">
            <w:pPr>
              <w:spacing w:line="240" w:lineRule="auto"/>
              <w:ind w:firstLine="227"/>
              <w:rPr>
                <w:rFonts w:ascii="Times New Roman" w:hAnsi="Times New Roman"/>
              </w:rPr>
            </w:pPr>
            <w:r w:rsidRPr="003F669F">
              <w:rPr>
                <w:rFonts w:ascii="Times New Roman" w:hAnsi="Times New Roman"/>
              </w:rPr>
              <w:t>2 – ой иностранный язык</w:t>
            </w:r>
          </w:p>
        </w:tc>
        <w:tc>
          <w:tcPr>
            <w:tcW w:w="696" w:type="dxa"/>
          </w:tcPr>
          <w:p w:rsidR="00F63F9D" w:rsidRPr="003F669F" w:rsidRDefault="00F63F9D" w:rsidP="003F2FD2">
            <w:pPr>
              <w:spacing w:line="240" w:lineRule="auto"/>
              <w:rPr>
                <w:rFonts w:ascii="Times New Roman" w:hAnsi="Times New Roman"/>
              </w:rPr>
            </w:pPr>
            <w:r w:rsidRPr="003F669F">
              <w:rPr>
                <w:rFonts w:ascii="Times New Roman" w:hAnsi="Times New Roman"/>
              </w:rPr>
              <w:t>8</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Маневич Е.Г., Полякова А.А., Дули Д., Эванс В.</w:t>
            </w:r>
          </w:p>
          <w:p w:rsidR="00F63F9D" w:rsidRPr="003F669F" w:rsidRDefault="00F63F9D" w:rsidP="00F63F9D">
            <w:pPr>
              <w:spacing w:line="240" w:lineRule="auto"/>
              <w:ind w:firstLine="131"/>
              <w:rPr>
                <w:rFonts w:ascii="Times New Roman" w:hAnsi="Times New Roman"/>
                <w:b/>
              </w:rPr>
            </w:pPr>
            <w:r w:rsidRPr="003F669F">
              <w:rPr>
                <w:rFonts w:ascii="Times New Roman" w:hAnsi="Times New Roman"/>
              </w:rPr>
              <w:t xml:space="preserve"> </w:t>
            </w:r>
            <w:r w:rsidRPr="003F669F">
              <w:rPr>
                <w:rFonts w:ascii="Times New Roman" w:hAnsi="Times New Roman"/>
                <w:b/>
              </w:rPr>
              <w:t>Английский язык</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2019</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Просвещение</w:t>
            </w:r>
          </w:p>
        </w:tc>
      </w:tr>
      <w:tr w:rsidR="00F63F9D" w:rsidRPr="003F669F" w:rsidTr="00F63F9D">
        <w:tc>
          <w:tcPr>
            <w:tcW w:w="1526" w:type="dxa"/>
            <w:gridSpan w:val="2"/>
          </w:tcPr>
          <w:p w:rsidR="00F63F9D" w:rsidRPr="003F669F" w:rsidRDefault="00F63F9D" w:rsidP="00F63F9D">
            <w:pPr>
              <w:spacing w:line="240" w:lineRule="auto"/>
              <w:ind w:firstLine="227"/>
              <w:rPr>
                <w:rFonts w:ascii="Times New Roman" w:hAnsi="Times New Roman"/>
              </w:rPr>
            </w:pPr>
          </w:p>
        </w:tc>
        <w:tc>
          <w:tcPr>
            <w:tcW w:w="696" w:type="dxa"/>
          </w:tcPr>
          <w:p w:rsidR="00F63F9D" w:rsidRPr="003F669F" w:rsidRDefault="00F63F9D" w:rsidP="003F2FD2">
            <w:pPr>
              <w:spacing w:line="240" w:lineRule="auto"/>
              <w:rPr>
                <w:rFonts w:ascii="Times New Roman" w:hAnsi="Times New Roman"/>
              </w:rPr>
            </w:pPr>
            <w:r w:rsidRPr="003F669F">
              <w:rPr>
                <w:rFonts w:ascii="Times New Roman" w:hAnsi="Times New Roman"/>
              </w:rPr>
              <w:t>8</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Аверин М.М., Джин Ф., Рорман Л., Ризу Г.</w:t>
            </w:r>
          </w:p>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 </w:t>
            </w:r>
            <w:r w:rsidRPr="003F669F">
              <w:rPr>
                <w:rFonts w:ascii="Times New Roman" w:hAnsi="Times New Roman"/>
                <w:b/>
              </w:rPr>
              <w:t>Немецкий язык</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2019</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Просвещение</w:t>
            </w:r>
          </w:p>
        </w:tc>
      </w:tr>
      <w:tr w:rsidR="00F63F9D" w:rsidRPr="003F669F" w:rsidTr="00F63F9D">
        <w:tc>
          <w:tcPr>
            <w:tcW w:w="1526" w:type="dxa"/>
            <w:gridSpan w:val="2"/>
          </w:tcPr>
          <w:p w:rsidR="00F63F9D" w:rsidRPr="003F669F" w:rsidRDefault="00F63F9D" w:rsidP="00F63F9D">
            <w:pPr>
              <w:spacing w:line="240" w:lineRule="auto"/>
              <w:ind w:firstLine="227"/>
              <w:rPr>
                <w:rFonts w:ascii="Times New Roman" w:hAnsi="Times New Roman"/>
              </w:rPr>
            </w:pPr>
            <w:r w:rsidRPr="003F669F">
              <w:rPr>
                <w:rFonts w:ascii="Times New Roman" w:hAnsi="Times New Roman"/>
              </w:rPr>
              <w:t>Учебники для детей с ОВЗ</w:t>
            </w:r>
          </w:p>
        </w:tc>
        <w:tc>
          <w:tcPr>
            <w:tcW w:w="696" w:type="dxa"/>
          </w:tcPr>
          <w:p w:rsidR="00F63F9D" w:rsidRPr="003F669F" w:rsidRDefault="00F63F9D" w:rsidP="003F2FD2">
            <w:pPr>
              <w:spacing w:line="240" w:lineRule="auto"/>
              <w:rPr>
                <w:rFonts w:ascii="Times New Roman" w:hAnsi="Times New Roman"/>
              </w:rPr>
            </w:pPr>
            <w:r w:rsidRPr="003F669F">
              <w:rPr>
                <w:rFonts w:ascii="Times New Roman" w:hAnsi="Times New Roman"/>
              </w:rPr>
              <w:t>8</w:t>
            </w:r>
          </w:p>
        </w:tc>
        <w:tc>
          <w:tcPr>
            <w:tcW w:w="3131" w:type="dxa"/>
          </w:tcPr>
          <w:p w:rsidR="00F63F9D" w:rsidRPr="003F669F" w:rsidRDefault="00F63F9D" w:rsidP="00F63F9D">
            <w:pPr>
              <w:spacing w:line="240" w:lineRule="auto"/>
              <w:ind w:firstLine="131"/>
              <w:rPr>
                <w:rFonts w:ascii="Times New Roman" w:hAnsi="Times New Roman"/>
                <w:b/>
              </w:rPr>
            </w:pPr>
            <w:r w:rsidRPr="003F669F">
              <w:rPr>
                <w:rFonts w:ascii="Times New Roman" w:hAnsi="Times New Roman"/>
              </w:rPr>
              <w:t xml:space="preserve">Бгажнокова И.М., Смирнова Л.В. </w:t>
            </w:r>
            <w:r w:rsidRPr="003F669F">
              <w:rPr>
                <w:rFonts w:ascii="Times New Roman" w:hAnsi="Times New Roman"/>
                <w:b/>
              </w:rPr>
              <w:t xml:space="preserve"> </w:t>
            </w:r>
          </w:p>
          <w:p w:rsidR="00F63F9D" w:rsidRPr="003F669F" w:rsidRDefault="00F63F9D" w:rsidP="00F63F9D">
            <w:pPr>
              <w:spacing w:line="240" w:lineRule="auto"/>
              <w:ind w:firstLine="131"/>
              <w:rPr>
                <w:rFonts w:ascii="Times New Roman" w:hAnsi="Times New Roman"/>
              </w:rPr>
            </w:pPr>
            <w:r w:rsidRPr="003F669F">
              <w:rPr>
                <w:rFonts w:ascii="Times New Roman" w:hAnsi="Times New Roman"/>
                <w:b/>
              </w:rPr>
              <w:t>История Отечества</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2013</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Просвещение</w:t>
            </w:r>
          </w:p>
        </w:tc>
      </w:tr>
      <w:tr w:rsidR="00F63F9D" w:rsidRPr="003F669F" w:rsidTr="00F63F9D">
        <w:tc>
          <w:tcPr>
            <w:tcW w:w="1526" w:type="dxa"/>
            <w:gridSpan w:val="2"/>
          </w:tcPr>
          <w:p w:rsidR="00F63F9D" w:rsidRPr="003F669F" w:rsidRDefault="00F63F9D" w:rsidP="00F63F9D">
            <w:pPr>
              <w:spacing w:line="240" w:lineRule="auto"/>
              <w:ind w:firstLine="227"/>
              <w:rPr>
                <w:rFonts w:ascii="Times New Roman" w:hAnsi="Times New Roman"/>
              </w:rPr>
            </w:pPr>
          </w:p>
        </w:tc>
        <w:tc>
          <w:tcPr>
            <w:tcW w:w="696" w:type="dxa"/>
          </w:tcPr>
          <w:p w:rsidR="00F63F9D" w:rsidRPr="003F669F" w:rsidRDefault="00F63F9D" w:rsidP="003F2FD2">
            <w:pPr>
              <w:spacing w:line="240" w:lineRule="auto"/>
              <w:rPr>
                <w:rFonts w:ascii="Times New Roman" w:hAnsi="Times New Roman"/>
              </w:rPr>
            </w:pPr>
            <w:r w:rsidRPr="003F669F">
              <w:rPr>
                <w:rFonts w:ascii="Times New Roman" w:hAnsi="Times New Roman"/>
              </w:rPr>
              <w:t>8</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Малышева З.Ф.  </w:t>
            </w:r>
            <w:r w:rsidRPr="003F669F">
              <w:rPr>
                <w:rFonts w:ascii="Times New Roman" w:hAnsi="Times New Roman"/>
                <w:b/>
              </w:rPr>
              <w:t>Чтение</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2016</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Просвещение</w:t>
            </w:r>
          </w:p>
        </w:tc>
      </w:tr>
      <w:tr w:rsidR="00F63F9D" w:rsidRPr="003F669F" w:rsidTr="00F63F9D">
        <w:tc>
          <w:tcPr>
            <w:tcW w:w="1526" w:type="dxa"/>
            <w:gridSpan w:val="2"/>
          </w:tcPr>
          <w:p w:rsidR="00F63F9D" w:rsidRPr="003F669F" w:rsidRDefault="00F63F9D" w:rsidP="00F63F9D">
            <w:pPr>
              <w:spacing w:line="240" w:lineRule="auto"/>
              <w:ind w:firstLine="227"/>
              <w:rPr>
                <w:rFonts w:ascii="Times New Roman" w:hAnsi="Times New Roman"/>
              </w:rPr>
            </w:pPr>
          </w:p>
        </w:tc>
        <w:tc>
          <w:tcPr>
            <w:tcW w:w="696" w:type="dxa"/>
          </w:tcPr>
          <w:p w:rsidR="00F63F9D" w:rsidRPr="003F669F" w:rsidRDefault="00F63F9D" w:rsidP="003F2FD2">
            <w:pPr>
              <w:spacing w:line="240" w:lineRule="auto"/>
              <w:rPr>
                <w:rFonts w:ascii="Times New Roman" w:hAnsi="Times New Roman"/>
              </w:rPr>
            </w:pPr>
            <w:r w:rsidRPr="003F669F">
              <w:rPr>
                <w:rFonts w:ascii="Times New Roman" w:hAnsi="Times New Roman"/>
              </w:rPr>
              <w:t>8</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Эк В.В.  </w:t>
            </w:r>
            <w:r w:rsidRPr="003F669F">
              <w:rPr>
                <w:rFonts w:ascii="Times New Roman" w:hAnsi="Times New Roman"/>
                <w:b/>
              </w:rPr>
              <w:t>Математика</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2016</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Просвещение</w:t>
            </w:r>
          </w:p>
        </w:tc>
      </w:tr>
      <w:tr w:rsidR="00F63F9D" w:rsidRPr="003F669F" w:rsidTr="00F63F9D">
        <w:tc>
          <w:tcPr>
            <w:tcW w:w="1526" w:type="dxa"/>
            <w:gridSpan w:val="2"/>
          </w:tcPr>
          <w:p w:rsidR="00F63F9D" w:rsidRPr="003F669F" w:rsidRDefault="00F63F9D" w:rsidP="00F63F9D">
            <w:pPr>
              <w:spacing w:line="240" w:lineRule="auto"/>
              <w:ind w:firstLine="227"/>
              <w:rPr>
                <w:rFonts w:ascii="Times New Roman" w:hAnsi="Times New Roman"/>
              </w:rPr>
            </w:pPr>
          </w:p>
        </w:tc>
        <w:tc>
          <w:tcPr>
            <w:tcW w:w="696" w:type="dxa"/>
          </w:tcPr>
          <w:p w:rsidR="00F63F9D" w:rsidRPr="003F669F" w:rsidRDefault="00F63F9D" w:rsidP="003F2FD2">
            <w:pPr>
              <w:spacing w:line="240" w:lineRule="auto"/>
              <w:rPr>
                <w:rFonts w:ascii="Times New Roman" w:hAnsi="Times New Roman"/>
              </w:rPr>
            </w:pPr>
            <w:r w:rsidRPr="003F669F">
              <w:rPr>
                <w:rFonts w:ascii="Times New Roman" w:hAnsi="Times New Roman"/>
              </w:rPr>
              <w:t>8</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Якубовская Э.В., Галунчикова Н.Г.  </w:t>
            </w:r>
            <w:r w:rsidRPr="003F669F">
              <w:rPr>
                <w:rFonts w:ascii="Times New Roman" w:hAnsi="Times New Roman"/>
                <w:b/>
              </w:rPr>
              <w:t>Русский язык</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2015</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Просвещение</w:t>
            </w:r>
          </w:p>
        </w:tc>
      </w:tr>
      <w:tr w:rsidR="00F63F9D" w:rsidRPr="003F669F" w:rsidTr="00F63F9D">
        <w:tc>
          <w:tcPr>
            <w:tcW w:w="1526" w:type="dxa"/>
            <w:gridSpan w:val="2"/>
          </w:tcPr>
          <w:p w:rsidR="00F63F9D" w:rsidRPr="003F669F" w:rsidRDefault="00F63F9D" w:rsidP="00F63F9D">
            <w:pPr>
              <w:spacing w:line="240" w:lineRule="auto"/>
              <w:ind w:firstLine="227"/>
              <w:rPr>
                <w:rFonts w:ascii="Times New Roman" w:hAnsi="Times New Roman"/>
              </w:rPr>
            </w:pPr>
          </w:p>
        </w:tc>
        <w:tc>
          <w:tcPr>
            <w:tcW w:w="696" w:type="dxa"/>
          </w:tcPr>
          <w:p w:rsidR="00F63F9D" w:rsidRPr="003F669F" w:rsidRDefault="00F63F9D" w:rsidP="003F2FD2">
            <w:pPr>
              <w:spacing w:line="240" w:lineRule="auto"/>
              <w:rPr>
                <w:rFonts w:ascii="Times New Roman" w:hAnsi="Times New Roman"/>
              </w:rPr>
            </w:pPr>
            <w:r w:rsidRPr="003F669F">
              <w:rPr>
                <w:rFonts w:ascii="Times New Roman" w:hAnsi="Times New Roman"/>
              </w:rPr>
              <w:t>8</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Никишов А.И., Теремов А.В. </w:t>
            </w:r>
            <w:r w:rsidRPr="003F669F">
              <w:rPr>
                <w:rFonts w:ascii="Times New Roman" w:hAnsi="Times New Roman"/>
                <w:b/>
              </w:rPr>
              <w:t>Биология. Животные</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2016</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Просвещение</w:t>
            </w:r>
          </w:p>
        </w:tc>
      </w:tr>
      <w:tr w:rsidR="00F63F9D" w:rsidRPr="003F669F" w:rsidTr="00F63F9D">
        <w:tc>
          <w:tcPr>
            <w:tcW w:w="1526" w:type="dxa"/>
            <w:gridSpan w:val="2"/>
          </w:tcPr>
          <w:p w:rsidR="00F63F9D" w:rsidRPr="003F669F" w:rsidRDefault="00F63F9D" w:rsidP="00F63F9D">
            <w:pPr>
              <w:spacing w:line="240" w:lineRule="auto"/>
              <w:ind w:firstLine="227"/>
              <w:rPr>
                <w:rFonts w:ascii="Times New Roman" w:hAnsi="Times New Roman"/>
              </w:rPr>
            </w:pPr>
          </w:p>
        </w:tc>
        <w:tc>
          <w:tcPr>
            <w:tcW w:w="696" w:type="dxa"/>
          </w:tcPr>
          <w:p w:rsidR="00F63F9D" w:rsidRPr="003F669F" w:rsidRDefault="00F63F9D" w:rsidP="003F2FD2">
            <w:pPr>
              <w:spacing w:line="240" w:lineRule="auto"/>
              <w:rPr>
                <w:rFonts w:ascii="Times New Roman" w:hAnsi="Times New Roman"/>
              </w:rPr>
            </w:pPr>
            <w:r w:rsidRPr="003F669F">
              <w:rPr>
                <w:rFonts w:ascii="Times New Roman" w:hAnsi="Times New Roman"/>
              </w:rPr>
              <w:t>8</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Лифанова Т.М., Соломина Е.Н.</w:t>
            </w:r>
          </w:p>
          <w:p w:rsidR="00F63F9D" w:rsidRPr="003F669F" w:rsidRDefault="00F63F9D" w:rsidP="00F63F9D">
            <w:pPr>
              <w:spacing w:line="240" w:lineRule="auto"/>
              <w:ind w:firstLine="131"/>
              <w:rPr>
                <w:rFonts w:ascii="Times New Roman" w:hAnsi="Times New Roman"/>
                <w:b/>
              </w:rPr>
            </w:pPr>
            <w:r w:rsidRPr="003F669F">
              <w:rPr>
                <w:rFonts w:ascii="Times New Roman" w:hAnsi="Times New Roman"/>
                <w:b/>
              </w:rPr>
              <w:t>География</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2016</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Просвещение</w:t>
            </w:r>
          </w:p>
        </w:tc>
      </w:tr>
      <w:tr w:rsidR="00F63F9D" w:rsidRPr="003F669F" w:rsidTr="00F63F9D">
        <w:tc>
          <w:tcPr>
            <w:tcW w:w="1526" w:type="dxa"/>
            <w:gridSpan w:val="2"/>
          </w:tcPr>
          <w:p w:rsidR="00F63F9D" w:rsidRPr="003F669F" w:rsidRDefault="00F63F9D" w:rsidP="00F63F9D">
            <w:pPr>
              <w:spacing w:line="240" w:lineRule="auto"/>
              <w:ind w:firstLine="227"/>
              <w:rPr>
                <w:rFonts w:ascii="Times New Roman" w:hAnsi="Times New Roman"/>
              </w:rPr>
            </w:pPr>
            <w:r w:rsidRPr="003F669F">
              <w:rPr>
                <w:rFonts w:ascii="Times New Roman" w:hAnsi="Times New Roman"/>
              </w:rPr>
              <w:t>Рабочие тетради для детей с ОВЗ</w:t>
            </w:r>
          </w:p>
        </w:tc>
        <w:tc>
          <w:tcPr>
            <w:tcW w:w="696" w:type="dxa"/>
          </w:tcPr>
          <w:p w:rsidR="00F63F9D" w:rsidRPr="003F669F" w:rsidRDefault="00F63F9D" w:rsidP="003F2FD2">
            <w:pPr>
              <w:spacing w:line="240" w:lineRule="auto"/>
              <w:rPr>
                <w:rFonts w:ascii="Times New Roman" w:hAnsi="Times New Roman"/>
              </w:rPr>
            </w:pPr>
            <w:r w:rsidRPr="003F669F">
              <w:rPr>
                <w:rFonts w:ascii="Times New Roman" w:hAnsi="Times New Roman"/>
              </w:rPr>
              <w:t>8</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Алышева Т.В.</w:t>
            </w:r>
          </w:p>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 </w:t>
            </w:r>
            <w:r w:rsidRPr="003F669F">
              <w:rPr>
                <w:rFonts w:ascii="Times New Roman" w:hAnsi="Times New Roman"/>
                <w:b/>
              </w:rPr>
              <w:t>Математика. РТ</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2016</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Просвещение</w:t>
            </w:r>
          </w:p>
        </w:tc>
      </w:tr>
      <w:tr w:rsidR="00F63F9D" w:rsidRPr="003F669F" w:rsidTr="00F63F9D">
        <w:tc>
          <w:tcPr>
            <w:tcW w:w="1526" w:type="dxa"/>
            <w:gridSpan w:val="2"/>
          </w:tcPr>
          <w:p w:rsidR="00F63F9D" w:rsidRPr="003F669F" w:rsidRDefault="00F63F9D" w:rsidP="00F63F9D">
            <w:pPr>
              <w:spacing w:line="240" w:lineRule="auto"/>
              <w:ind w:firstLine="227"/>
              <w:rPr>
                <w:rFonts w:ascii="Times New Roman" w:hAnsi="Times New Roman"/>
              </w:rPr>
            </w:pPr>
          </w:p>
        </w:tc>
        <w:tc>
          <w:tcPr>
            <w:tcW w:w="696" w:type="dxa"/>
          </w:tcPr>
          <w:p w:rsidR="00F63F9D" w:rsidRPr="003F669F" w:rsidRDefault="00F63F9D" w:rsidP="003F2FD2">
            <w:pPr>
              <w:spacing w:line="240" w:lineRule="auto"/>
              <w:rPr>
                <w:rFonts w:ascii="Times New Roman" w:hAnsi="Times New Roman"/>
              </w:rPr>
            </w:pPr>
            <w:r w:rsidRPr="003F669F">
              <w:rPr>
                <w:rFonts w:ascii="Times New Roman" w:hAnsi="Times New Roman"/>
              </w:rPr>
              <w:t>8</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Лифанова Т.М</w:t>
            </w:r>
          </w:p>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w:t>
            </w:r>
            <w:r w:rsidRPr="003F669F">
              <w:rPr>
                <w:rFonts w:ascii="Times New Roman" w:hAnsi="Times New Roman"/>
                <w:b/>
              </w:rPr>
              <w:t>География. РТ</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2016</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Просвещение</w:t>
            </w:r>
          </w:p>
        </w:tc>
      </w:tr>
      <w:tr w:rsidR="00F63F9D" w:rsidRPr="003F669F" w:rsidTr="00F63F9D">
        <w:tc>
          <w:tcPr>
            <w:tcW w:w="1526" w:type="dxa"/>
            <w:gridSpan w:val="2"/>
          </w:tcPr>
          <w:p w:rsidR="00F63F9D" w:rsidRPr="003F669F" w:rsidRDefault="00F63F9D" w:rsidP="00F63F9D">
            <w:pPr>
              <w:spacing w:line="240" w:lineRule="auto"/>
              <w:ind w:firstLine="227"/>
              <w:rPr>
                <w:rFonts w:ascii="Times New Roman" w:hAnsi="Times New Roman"/>
              </w:rPr>
            </w:pPr>
          </w:p>
        </w:tc>
        <w:tc>
          <w:tcPr>
            <w:tcW w:w="696" w:type="dxa"/>
          </w:tcPr>
          <w:p w:rsidR="00F63F9D" w:rsidRPr="003F669F" w:rsidRDefault="00F63F9D" w:rsidP="003F2FD2">
            <w:pPr>
              <w:spacing w:line="240" w:lineRule="auto"/>
              <w:rPr>
                <w:rFonts w:ascii="Times New Roman" w:hAnsi="Times New Roman"/>
              </w:rPr>
            </w:pPr>
            <w:r w:rsidRPr="003F669F">
              <w:rPr>
                <w:rFonts w:ascii="Times New Roman" w:hAnsi="Times New Roman"/>
              </w:rPr>
              <w:t>8</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Никишов А.И.</w:t>
            </w:r>
          </w:p>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  </w:t>
            </w:r>
            <w:r w:rsidRPr="003F669F">
              <w:rPr>
                <w:rFonts w:ascii="Times New Roman" w:hAnsi="Times New Roman"/>
                <w:b/>
              </w:rPr>
              <w:t>Биология. Рт</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2015</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Просвещение</w:t>
            </w:r>
          </w:p>
        </w:tc>
      </w:tr>
      <w:tr w:rsidR="00F63F9D" w:rsidRPr="003F669F" w:rsidTr="00F63F9D">
        <w:tc>
          <w:tcPr>
            <w:tcW w:w="1526" w:type="dxa"/>
            <w:gridSpan w:val="2"/>
          </w:tcPr>
          <w:p w:rsidR="00F63F9D" w:rsidRPr="003F669F" w:rsidRDefault="00F63F9D" w:rsidP="00F63F9D">
            <w:pPr>
              <w:spacing w:line="240" w:lineRule="auto"/>
              <w:ind w:firstLine="227"/>
              <w:rPr>
                <w:rFonts w:ascii="Times New Roman" w:hAnsi="Times New Roman"/>
              </w:rPr>
            </w:pPr>
          </w:p>
        </w:tc>
        <w:tc>
          <w:tcPr>
            <w:tcW w:w="696" w:type="dxa"/>
          </w:tcPr>
          <w:p w:rsidR="00F63F9D" w:rsidRPr="003F669F" w:rsidRDefault="00F63F9D" w:rsidP="003F2FD2">
            <w:pPr>
              <w:spacing w:line="240" w:lineRule="auto"/>
              <w:rPr>
                <w:rFonts w:ascii="Times New Roman" w:hAnsi="Times New Roman"/>
              </w:rPr>
            </w:pPr>
            <w:r w:rsidRPr="003F669F">
              <w:rPr>
                <w:rFonts w:ascii="Times New Roman" w:hAnsi="Times New Roman"/>
              </w:rPr>
              <w:t>8</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Лифанова Т.М., Соломина Е.Н.</w:t>
            </w:r>
          </w:p>
          <w:p w:rsidR="00F63F9D" w:rsidRPr="003F669F" w:rsidRDefault="00F63F9D" w:rsidP="00F63F9D">
            <w:pPr>
              <w:spacing w:line="240" w:lineRule="auto"/>
              <w:ind w:firstLine="131"/>
              <w:rPr>
                <w:rFonts w:ascii="Times New Roman" w:hAnsi="Times New Roman"/>
                <w:b/>
              </w:rPr>
            </w:pPr>
            <w:r w:rsidRPr="003F669F">
              <w:rPr>
                <w:rFonts w:ascii="Times New Roman" w:hAnsi="Times New Roman"/>
                <w:b/>
              </w:rPr>
              <w:t>География. РТ</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2014</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Просвещение</w:t>
            </w:r>
          </w:p>
        </w:tc>
      </w:tr>
      <w:tr w:rsidR="00F63F9D" w:rsidRPr="003F669F" w:rsidTr="00F63F9D">
        <w:tc>
          <w:tcPr>
            <w:tcW w:w="9571" w:type="dxa"/>
            <w:gridSpan w:val="6"/>
          </w:tcPr>
          <w:p w:rsidR="00F63F9D" w:rsidRPr="003F669F" w:rsidRDefault="00F63F9D" w:rsidP="00F63F9D">
            <w:pPr>
              <w:spacing w:line="240" w:lineRule="auto"/>
              <w:ind w:firstLine="135"/>
              <w:jc w:val="center"/>
              <w:rPr>
                <w:rFonts w:ascii="Times New Roman" w:hAnsi="Times New Roman"/>
                <w:b/>
              </w:rPr>
            </w:pPr>
            <w:r w:rsidRPr="003F669F">
              <w:rPr>
                <w:rFonts w:ascii="Times New Roman" w:hAnsi="Times New Roman"/>
                <w:b/>
              </w:rPr>
              <w:t>9класс</w:t>
            </w:r>
          </w:p>
        </w:tc>
      </w:tr>
      <w:tr w:rsidR="00F63F9D" w:rsidRPr="003F669F" w:rsidTr="00F63F9D">
        <w:tc>
          <w:tcPr>
            <w:tcW w:w="1384" w:type="dxa"/>
          </w:tcPr>
          <w:p w:rsidR="00F63F9D" w:rsidRPr="003F669F" w:rsidRDefault="00F63F9D" w:rsidP="00F63F9D">
            <w:pPr>
              <w:spacing w:line="240" w:lineRule="auto"/>
              <w:ind w:firstLine="227"/>
              <w:rPr>
                <w:rFonts w:ascii="Times New Roman" w:hAnsi="Times New Roman"/>
              </w:rPr>
            </w:pPr>
            <w:r w:rsidRPr="003F669F">
              <w:rPr>
                <w:rFonts w:ascii="Times New Roman" w:hAnsi="Times New Roman"/>
              </w:rPr>
              <w:t>1.2.1.1.5.5</w:t>
            </w:r>
          </w:p>
        </w:tc>
        <w:tc>
          <w:tcPr>
            <w:tcW w:w="838" w:type="dxa"/>
            <w:gridSpan w:val="2"/>
          </w:tcPr>
          <w:p w:rsidR="00F63F9D" w:rsidRPr="003F669F" w:rsidRDefault="00F63F9D" w:rsidP="003F2FD2">
            <w:pPr>
              <w:spacing w:line="240" w:lineRule="auto"/>
              <w:rPr>
                <w:rFonts w:ascii="Times New Roman" w:hAnsi="Times New Roman"/>
              </w:rPr>
            </w:pPr>
            <w:r w:rsidRPr="003F669F">
              <w:rPr>
                <w:rFonts w:ascii="Times New Roman" w:hAnsi="Times New Roman"/>
              </w:rPr>
              <w:t>9</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Разумовская М.М. </w:t>
            </w:r>
          </w:p>
          <w:p w:rsidR="00F63F9D" w:rsidRPr="003F669F" w:rsidRDefault="00F63F9D" w:rsidP="00F63F9D">
            <w:pPr>
              <w:spacing w:line="240" w:lineRule="auto"/>
              <w:ind w:firstLine="131"/>
              <w:rPr>
                <w:rFonts w:ascii="Times New Roman" w:hAnsi="Times New Roman"/>
                <w:b/>
              </w:rPr>
            </w:pPr>
            <w:r w:rsidRPr="003F669F">
              <w:rPr>
                <w:rFonts w:ascii="Times New Roman" w:hAnsi="Times New Roman"/>
                <w:b/>
              </w:rPr>
              <w:t>Русский язык</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2018,2019</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Дрофа</w:t>
            </w:r>
          </w:p>
        </w:tc>
      </w:tr>
      <w:tr w:rsidR="00F63F9D" w:rsidRPr="003F669F" w:rsidTr="00F63F9D">
        <w:tc>
          <w:tcPr>
            <w:tcW w:w="1384" w:type="dxa"/>
          </w:tcPr>
          <w:p w:rsidR="00F63F9D" w:rsidRPr="003F669F" w:rsidRDefault="00F63F9D" w:rsidP="00F63F9D">
            <w:pPr>
              <w:spacing w:line="240" w:lineRule="auto"/>
              <w:ind w:firstLine="227"/>
              <w:rPr>
                <w:rFonts w:ascii="Times New Roman" w:hAnsi="Times New Roman"/>
              </w:rPr>
            </w:pPr>
            <w:r w:rsidRPr="003F669F">
              <w:rPr>
                <w:rFonts w:ascii="Times New Roman" w:hAnsi="Times New Roman"/>
              </w:rPr>
              <w:t>1.2.1.2.1.5</w:t>
            </w:r>
          </w:p>
        </w:tc>
        <w:tc>
          <w:tcPr>
            <w:tcW w:w="838" w:type="dxa"/>
            <w:gridSpan w:val="2"/>
          </w:tcPr>
          <w:p w:rsidR="00F63F9D" w:rsidRPr="003F669F" w:rsidRDefault="00F63F9D" w:rsidP="003F2FD2">
            <w:pPr>
              <w:spacing w:line="240" w:lineRule="auto"/>
              <w:rPr>
                <w:rFonts w:ascii="Times New Roman" w:hAnsi="Times New Roman"/>
              </w:rPr>
            </w:pPr>
            <w:r w:rsidRPr="003F669F">
              <w:rPr>
                <w:rFonts w:ascii="Times New Roman" w:hAnsi="Times New Roman"/>
              </w:rPr>
              <w:t>9</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Коровина В.Я. </w:t>
            </w:r>
          </w:p>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 </w:t>
            </w:r>
            <w:r w:rsidRPr="003F669F">
              <w:rPr>
                <w:rFonts w:ascii="Times New Roman" w:hAnsi="Times New Roman"/>
                <w:b/>
              </w:rPr>
              <w:t>Литература</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2018,2019</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Просвещение</w:t>
            </w:r>
          </w:p>
        </w:tc>
      </w:tr>
      <w:tr w:rsidR="00F63F9D" w:rsidRPr="003F669F" w:rsidTr="00F63F9D">
        <w:tc>
          <w:tcPr>
            <w:tcW w:w="1384" w:type="dxa"/>
          </w:tcPr>
          <w:p w:rsidR="00F63F9D" w:rsidRPr="003F669F" w:rsidRDefault="00F63F9D" w:rsidP="00F63F9D">
            <w:pPr>
              <w:spacing w:line="240" w:lineRule="auto"/>
              <w:ind w:firstLine="227"/>
              <w:rPr>
                <w:rFonts w:ascii="Times New Roman" w:hAnsi="Times New Roman"/>
              </w:rPr>
            </w:pPr>
            <w:r w:rsidRPr="003F669F">
              <w:rPr>
                <w:rFonts w:ascii="Times New Roman" w:hAnsi="Times New Roman"/>
              </w:rPr>
              <w:t>1.2.3.2.6.3</w:t>
            </w:r>
          </w:p>
        </w:tc>
        <w:tc>
          <w:tcPr>
            <w:tcW w:w="838" w:type="dxa"/>
            <w:gridSpan w:val="2"/>
          </w:tcPr>
          <w:p w:rsidR="00F63F9D" w:rsidRPr="003F669F" w:rsidRDefault="00F63F9D" w:rsidP="003F2FD2">
            <w:pPr>
              <w:spacing w:line="240" w:lineRule="auto"/>
              <w:rPr>
                <w:rFonts w:ascii="Times New Roman" w:hAnsi="Times New Roman"/>
              </w:rPr>
            </w:pPr>
            <w:r w:rsidRPr="003F669F">
              <w:rPr>
                <w:rFonts w:ascii="Times New Roman" w:hAnsi="Times New Roman"/>
              </w:rPr>
              <w:t>9</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Муравин Г.К., Муравина К.С.  </w:t>
            </w:r>
            <w:r w:rsidRPr="003F669F">
              <w:rPr>
                <w:rFonts w:ascii="Times New Roman" w:hAnsi="Times New Roman"/>
                <w:b/>
              </w:rPr>
              <w:t>Алгебра</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2018,2019</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Дрофа</w:t>
            </w:r>
          </w:p>
        </w:tc>
      </w:tr>
      <w:tr w:rsidR="00F63F9D" w:rsidRPr="003F669F" w:rsidTr="00F63F9D">
        <w:tc>
          <w:tcPr>
            <w:tcW w:w="1384" w:type="dxa"/>
          </w:tcPr>
          <w:p w:rsidR="00F63F9D" w:rsidRPr="003F669F" w:rsidRDefault="00F63F9D" w:rsidP="00F63F9D">
            <w:pPr>
              <w:spacing w:line="240" w:lineRule="auto"/>
              <w:ind w:firstLine="227"/>
              <w:rPr>
                <w:rFonts w:ascii="Times New Roman" w:hAnsi="Times New Roman"/>
              </w:rPr>
            </w:pPr>
            <w:r w:rsidRPr="003F669F">
              <w:rPr>
                <w:rFonts w:ascii="Times New Roman" w:hAnsi="Times New Roman"/>
              </w:rPr>
              <w:t>1.2.3.3.2.1</w:t>
            </w:r>
          </w:p>
        </w:tc>
        <w:tc>
          <w:tcPr>
            <w:tcW w:w="838" w:type="dxa"/>
            <w:gridSpan w:val="2"/>
          </w:tcPr>
          <w:p w:rsidR="00F63F9D" w:rsidRPr="003F669F" w:rsidRDefault="00F63F9D" w:rsidP="003F2FD2">
            <w:pPr>
              <w:spacing w:line="240" w:lineRule="auto"/>
              <w:rPr>
                <w:rFonts w:ascii="Times New Roman" w:hAnsi="Times New Roman"/>
              </w:rPr>
            </w:pPr>
            <w:r w:rsidRPr="003F669F">
              <w:rPr>
                <w:rFonts w:ascii="Times New Roman" w:hAnsi="Times New Roman"/>
              </w:rPr>
              <w:t>9</w:t>
            </w:r>
          </w:p>
        </w:tc>
        <w:tc>
          <w:tcPr>
            <w:tcW w:w="3131" w:type="dxa"/>
          </w:tcPr>
          <w:p w:rsidR="00F63F9D" w:rsidRPr="003F669F" w:rsidRDefault="00F63F9D" w:rsidP="00F63F9D">
            <w:pPr>
              <w:spacing w:line="240" w:lineRule="auto"/>
              <w:ind w:firstLine="131"/>
              <w:rPr>
                <w:rFonts w:ascii="Times New Roman" w:hAnsi="Times New Roman"/>
                <w:b/>
              </w:rPr>
            </w:pPr>
            <w:r w:rsidRPr="003F669F">
              <w:rPr>
                <w:rFonts w:ascii="Times New Roman" w:hAnsi="Times New Roman"/>
              </w:rPr>
              <w:t>Атанасян Л.С</w:t>
            </w:r>
            <w:r w:rsidRPr="003F669F">
              <w:rPr>
                <w:rFonts w:ascii="Times New Roman" w:hAnsi="Times New Roman"/>
                <w:b/>
              </w:rPr>
              <w:t>.</w:t>
            </w:r>
          </w:p>
          <w:p w:rsidR="00F63F9D" w:rsidRPr="003F669F" w:rsidRDefault="00F63F9D" w:rsidP="00F63F9D">
            <w:pPr>
              <w:spacing w:line="240" w:lineRule="auto"/>
              <w:ind w:firstLine="131"/>
              <w:rPr>
                <w:rFonts w:ascii="Times New Roman" w:hAnsi="Times New Roman"/>
              </w:rPr>
            </w:pPr>
            <w:r w:rsidRPr="003F669F">
              <w:rPr>
                <w:rFonts w:ascii="Times New Roman" w:hAnsi="Times New Roman"/>
                <w:b/>
              </w:rPr>
              <w:t xml:space="preserve"> Геометрия 7-9 кл</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2016,2019</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Просвещение</w:t>
            </w:r>
          </w:p>
        </w:tc>
      </w:tr>
      <w:tr w:rsidR="00F63F9D" w:rsidRPr="003F669F" w:rsidTr="00F63F9D">
        <w:tc>
          <w:tcPr>
            <w:tcW w:w="1384" w:type="dxa"/>
          </w:tcPr>
          <w:p w:rsidR="00F63F9D" w:rsidRPr="003F669F" w:rsidRDefault="00F63F9D" w:rsidP="00F63F9D">
            <w:pPr>
              <w:spacing w:line="240" w:lineRule="auto"/>
              <w:ind w:firstLine="227"/>
              <w:rPr>
                <w:rFonts w:ascii="Times New Roman" w:hAnsi="Times New Roman"/>
              </w:rPr>
            </w:pPr>
            <w:r w:rsidRPr="003F669F">
              <w:rPr>
                <w:rFonts w:ascii="Times New Roman" w:hAnsi="Times New Roman"/>
              </w:rPr>
              <w:t>н/в</w:t>
            </w:r>
          </w:p>
        </w:tc>
        <w:tc>
          <w:tcPr>
            <w:tcW w:w="838" w:type="dxa"/>
            <w:gridSpan w:val="2"/>
          </w:tcPr>
          <w:p w:rsidR="00F63F9D" w:rsidRPr="003F669F" w:rsidRDefault="00F63F9D" w:rsidP="003F2FD2">
            <w:pPr>
              <w:spacing w:line="240" w:lineRule="auto"/>
              <w:rPr>
                <w:rFonts w:ascii="Times New Roman" w:hAnsi="Times New Roman"/>
              </w:rPr>
            </w:pPr>
            <w:r w:rsidRPr="003F669F">
              <w:rPr>
                <w:rFonts w:ascii="Times New Roman" w:hAnsi="Times New Roman"/>
              </w:rPr>
              <w:t>9</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Ваулина Ю.Е., Дули Д.</w:t>
            </w:r>
          </w:p>
          <w:p w:rsidR="00F63F9D" w:rsidRPr="003F669F" w:rsidRDefault="00F63F9D" w:rsidP="00F63F9D">
            <w:pPr>
              <w:spacing w:line="240" w:lineRule="auto"/>
              <w:ind w:firstLine="131"/>
              <w:rPr>
                <w:rFonts w:ascii="Times New Roman" w:hAnsi="Times New Roman"/>
                <w:b/>
              </w:rPr>
            </w:pPr>
            <w:r w:rsidRPr="003F669F">
              <w:rPr>
                <w:rFonts w:ascii="Times New Roman" w:hAnsi="Times New Roman"/>
                <w:b/>
              </w:rPr>
              <w:t xml:space="preserve"> Английский язык</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2018,2019</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Просвещение</w:t>
            </w:r>
          </w:p>
        </w:tc>
      </w:tr>
      <w:tr w:rsidR="00F63F9D" w:rsidRPr="003F669F" w:rsidTr="00F63F9D">
        <w:tc>
          <w:tcPr>
            <w:tcW w:w="1384" w:type="dxa"/>
          </w:tcPr>
          <w:p w:rsidR="00F63F9D" w:rsidRPr="003F669F" w:rsidRDefault="00F63F9D" w:rsidP="00F63F9D">
            <w:pPr>
              <w:spacing w:line="240" w:lineRule="auto"/>
              <w:ind w:firstLine="227"/>
              <w:rPr>
                <w:rFonts w:ascii="Times New Roman" w:hAnsi="Times New Roman"/>
              </w:rPr>
            </w:pPr>
          </w:p>
        </w:tc>
        <w:tc>
          <w:tcPr>
            <w:tcW w:w="838" w:type="dxa"/>
            <w:gridSpan w:val="2"/>
          </w:tcPr>
          <w:p w:rsidR="00F63F9D" w:rsidRPr="003F669F" w:rsidRDefault="00F63F9D" w:rsidP="003F2FD2">
            <w:pPr>
              <w:spacing w:line="240" w:lineRule="auto"/>
              <w:rPr>
                <w:rFonts w:ascii="Times New Roman" w:hAnsi="Times New Roman"/>
              </w:rPr>
            </w:pPr>
            <w:r w:rsidRPr="003F669F">
              <w:rPr>
                <w:rFonts w:ascii="Times New Roman" w:hAnsi="Times New Roman"/>
              </w:rPr>
              <w:t>9</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Арсентьев Н.М., Данилов А.А.  </w:t>
            </w:r>
          </w:p>
          <w:p w:rsidR="00F63F9D" w:rsidRPr="003F669F" w:rsidRDefault="00F63F9D" w:rsidP="00F63F9D">
            <w:pPr>
              <w:spacing w:line="240" w:lineRule="auto"/>
              <w:ind w:firstLine="131"/>
              <w:rPr>
                <w:rFonts w:ascii="Times New Roman" w:hAnsi="Times New Roman"/>
                <w:b/>
              </w:rPr>
            </w:pPr>
            <w:r w:rsidRPr="003F669F">
              <w:rPr>
                <w:rFonts w:ascii="Times New Roman" w:hAnsi="Times New Roman"/>
                <w:b/>
              </w:rPr>
              <w:t>История России</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2018,2019</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Просвещение</w:t>
            </w:r>
          </w:p>
        </w:tc>
      </w:tr>
      <w:tr w:rsidR="00F63F9D" w:rsidRPr="003F669F" w:rsidTr="00F63F9D">
        <w:tc>
          <w:tcPr>
            <w:tcW w:w="1384" w:type="dxa"/>
          </w:tcPr>
          <w:p w:rsidR="00F63F9D" w:rsidRPr="003F669F" w:rsidRDefault="00F63F9D" w:rsidP="00F63F9D">
            <w:pPr>
              <w:spacing w:line="240" w:lineRule="auto"/>
              <w:ind w:firstLine="227"/>
              <w:rPr>
                <w:rFonts w:ascii="Times New Roman" w:hAnsi="Times New Roman"/>
              </w:rPr>
            </w:pPr>
            <w:r w:rsidRPr="003F669F">
              <w:rPr>
                <w:rFonts w:ascii="Times New Roman" w:hAnsi="Times New Roman"/>
              </w:rPr>
              <w:t>1.2.3.2.3.5</w:t>
            </w:r>
          </w:p>
        </w:tc>
        <w:tc>
          <w:tcPr>
            <w:tcW w:w="838" w:type="dxa"/>
            <w:gridSpan w:val="2"/>
          </w:tcPr>
          <w:p w:rsidR="00F63F9D" w:rsidRPr="003F669F" w:rsidRDefault="00F63F9D" w:rsidP="003F2FD2">
            <w:pPr>
              <w:spacing w:line="240" w:lineRule="auto"/>
              <w:rPr>
                <w:rFonts w:ascii="Times New Roman" w:hAnsi="Times New Roman"/>
              </w:rPr>
            </w:pPr>
            <w:r w:rsidRPr="003F669F">
              <w:rPr>
                <w:rFonts w:ascii="Times New Roman" w:hAnsi="Times New Roman"/>
              </w:rPr>
              <w:t>9</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Медяков А.С., Бовыкин Д.Ю. </w:t>
            </w:r>
            <w:r w:rsidRPr="003F669F">
              <w:rPr>
                <w:rFonts w:ascii="Times New Roman" w:hAnsi="Times New Roman"/>
                <w:b/>
              </w:rPr>
              <w:t xml:space="preserve">Всеобщая история. </w:t>
            </w:r>
            <w:r w:rsidRPr="003F669F">
              <w:rPr>
                <w:rFonts w:ascii="Times New Roman" w:hAnsi="Times New Roman"/>
                <w:b/>
              </w:rPr>
              <w:lastRenderedPageBreak/>
              <w:t>Новое время</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lastRenderedPageBreak/>
              <w:t>2019</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Просвещение. Сферы</w:t>
            </w:r>
          </w:p>
        </w:tc>
      </w:tr>
      <w:tr w:rsidR="00F63F9D" w:rsidRPr="003F669F" w:rsidTr="00F63F9D">
        <w:tc>
          <w:tcPr>
            <w:tcW w:w="1384" w:type="dxa"/>
          </w:tcPr>
          <w:p w:rsidR="00F63F9D" w:rsidRPr="003F669F" w:rsidRDefault="00F63F9D" w:rsidP="00F63F9D">
            <w:pPr>
              <w:spacing w:line="240" w:lineRule="auto"/>
              <w:ind w:firstLine="227"/>
              <w:rPr>
                <w:rFonts w:ascii="Times New Roman" w:hAnsi="Times New Roman"/>
              </w:rPr>
            </w:pPr>
            <w:r w:rsidRPr="003F669F">
              <w:rPr>
                <w:rFonts w:ascii="Times New Roman" w:hAnsi="Times New Roman"/>
              </w:rPr>
              <w:lastRenderedPageBreak/>
              <w:t>н/в</w:t>
            </w:r>
          </w:p>
        </w:tc>
        <w:tc>
          <w:tcPr>
            <w:tcW w:w="838" w:type="dxa"/>
            <w:gridSpan w:val="2"/>
          </w:tcPr>
          <w:p w:rsidR="00F63F9D" w:rsidRPr="003F669F" w:rsidRDefault="00F63F9D" w:rsidP="003F2FD2">
            <w:pPr>
              <w:spacing w:line="240" w:lineRule="auto"/>
              <w:rPr>
                <w:rFonts w:ascii="Times New Roman" w:hAnsi="Times New Roman"/>
              </w:rPr>
            </w:pPr>
            <w:r w:rsidRPr="003F669F">
              <w:rPr>
                <w:rFonts w:ascii="Times New Roman" w:hAnsi="Times New Roman"/>
              </w:rPr>
              <w:t>9</w:t>
            </w:r>
          </w:p>
        </w:tc>
        <w:tc>
          <w:tcPr>
            <w:tcW w:w="3131" w:type="dxa"/>
          </w:tcPr>
          <w:p w:rsidR="00F63F9D" w:rsidRPr="003F669F" w:rsidRDefault="00F63F9D" w:rsidP="00F63F9D">
            <w:pPr>
              <w:spacing w:line="240" w:lineRule="auto"/>
              <w:ind w:firstLine="131"/>
              <w:rPr>
                <w:rFonts w:ascii="Times New Roman" w:hAnsi="Times New Roman"/>
                <w:b/>
              </w:rPr>
            </w:pPr>
            <w:r w:rsidRPr="003F669F">
              <w:rPr>
                <w:rFonts w:ascii="Times New Roman" w:hAnsi="Times New Roman"/>
              </w:rPr>
              <w:t xml:space="preserve">Боголюбов Л.Н. </w:t>
            </w:r>
            <w:r w:rsidRPr="003F669F">
              <w:rPr>
                <w:rFonts w:ascii="Times New Roman" w:hAnsi="Times New Roman"/>
                <w:b/>
              </w:rPr>
              <w:t>Обществознание</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2018,2019</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Русское слово</w:t>
            </w:r>
          </w:p>
        </w:tc>
      </w:tr>
      <w:tr w:rsidR="00F63F9D" w:rsidRPr="003F669F" w:rsidTr="00F63F9D">
        <w:tc>
          <w:tcPr>
            <w:tcW w:w="1384" w:type="dxa"/>
          </w:tcPr>
          <w:p w:rsidR="00F63F9D" w:rsidRPr="003F669F" w:rsidRDefault="00F63F9D" w:rsidP="00F63F9D">
            <w:pPr>
              <w:spacing w:line="240" w:lineRule="auto"/>
              <w:ind w:firstLine="227"/>
              <w:rPr>
                <w:rFonts w:ascii="Times New Roman" w:hAnsi="Times New Roman"/>
              </w:rPr>
            </w:pPr>
            <w:r w:rsidRPr="003F669F">
              <w:rPr>
                <w:rFonts w:ascii="Times New Roman" w:hAnsi="Times New Roman"/>
              </w:rPr>
              <w:t>1.2.2.4.3.5</w:t>
            </w:r>
          </w:p>
        </w:tc>
        <w:tc>
          <w:tcPr>
            <w:tcW w:w="838" w:type="dxa"/>
            <w:gridSpan w:val="2"/>
          </w:tcPr>
          <w:p w:rsidR="00F63F9D" w:rsidRPr="003F669F" w:rsidRDefault="00F63F9D" w:rsidP="003F2FD2">
            <w:pPr>
              <w:spacing w:line="240" w:lineRule="auto"/>
              <w:rPr>
                <w:rFonts w:ascii="Times New Roman" w:hAnsi="Times New Roman"/>
              </w:rPr>
            </w:pPr>
            <w:r w:rsidRPr="003F669F">
              <w:rPr>
                <w:rFonts w:ascii="Times New Roman" w:hAnsi="Times New Roman"/>
              </w:rPr>
              <w:t>9</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Домогацких Е.М., Алексеевский Н.И.</w:t>
            </w:r>
          </w:p>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 </w:t>
            </w:r>
            <w:r w:rsidRPr="003F669F">
              <w:rPr>
                <w:rFonts w:ascii="Times New Roman" w:hAnsi="Times New Roman"/>
                <w:b/>
              </w:rPr>
              <w:t>География</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2018,2019</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Русское слово</w:t>
            </w:r>
          </w:p>
        </w:tc>
      </w:tr>
      <w:tr w:rsidR="00F63F9D" w:rsidRPr="003F669F" w:rsidTr="00F63F9D">
        <w:tc>
          <w:tcPr>
            <w:tcW w:w="1384" w:type="dxa"/>
          </w:tcPr>
          <w:p w:rsidR="00F63F9D" w:rsidRPr="003F669F" w:rsidRDefault="00F63F9D" w:rsidP="00F63F9D">
            <w:pPr>
              <w:spacing w:line="240" w:lineRule="auto"/>
              <w:ind w:firstLine="227"/>
              <w:rPr>
                <w:rFonts w:ascii="Times New Roman" w:hAnsi="Times New Roman"/>
              </w:rPr>
            </w:pPr>
            <w:r w:rsidRPr="003F669F">
              <w:rPr>
                <w:rFonts w:ascii="Times New Roman" w:hAnsi="Times New Roman"/>
              </w:rPr>
              <w:t>1.2.4.2.2.5</w:t>
            </w:r>
          </w:p>
        </w:tc>
        <w:tc>
          <w:tcPr>
            <w:tcW w:w="838" w:type="dxa"/>
            <w:gridSpan w:val="2"/>
          </w:tcPr>
          <w:p w:rsidR="00F63F9D" w:rsidRPr="003F669F" w:rsidRDefault="00F63F9D" w:rsidP="003F2FD2">
            <w:pPr>
              <w:spacing w:line="240" w:lineRule="auto"/>
              <w:rPr>
                <w:rFonts w:ascii="Times New Roman" w:hAnsi="Times New Roman"/>
              </w:rPr>
            </w:pPr>
            <w:r w:rsidRPr="003F669F">
              <w:rPr>
                <w:rFonts w:ascii="Times New Roman" w:hAnsi="Times New Roman"/>
              </w:rPr>
              <w:t>9</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Пасечник В.В. , Каменский А.А. </w:t>
            </w:r>
            <w:r w:rsidRPr="003F669F">
              <w:rPr>
                <w:rFonts w:ascii="Times New Roman" w:hAnsi="Times New Roman"/>
                <w:b/>
              </w:rPr>
              <w:t>Биология</w:t>
            </w:r>
            <w:r w:rsidRPr="003F669F">
              <w:rPr>
                <w:rFonts w:ascii="Times New Roman" w:hAnsi="Times New Roman"/>
              </w:rPr>
              <w:t xml:space="preserve">. </w:t>
            </w:r>
            <w:r w:rsidRPr="003F669F">
              <w:rPr>
                <w:rFonts w:ascii="Times New Roman" w:hAnsi="Times New Roman"/>
                <w:b/>
              </w:rPr>
              <w:t>Введение в биологию</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2018,2019</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Дрофа</w:t>
            </w:r>
          </w:p>
        </w:tc>
      </w:tr>
      <w:tr w:rsidR="00F63F9D" w:rsidRPr="003F669F" w:rsidTr="00F63F9D">
        <w:tc>
          <w:tcPr>
            <w:tcW w:w="1384" w:type="dxa"/>
          </w:tcPr>
          <w:p w:rsidR="00F63F9D" w:rsidRPr="003F669F" w:rsidRDefault="00F63F9D" w:rsidP="00F63F9D">
            <w:pPr>
              <w:spacing w:line="240" w:lineRule="auto"/>
              <w:ind w:firstLine="227"/>
              <w:rPr>
                <w:rFonts w:ascii="Times New Roman" w:hAnsi="Times New Roman"/>
              </w:rPr>
            </w:pPr>
            <w:r w:rsidRPr="003F669F">
              <w:rPr>
                <w:rFonts w:ascii="Times New Roman" w:hAnsi="Times New Roman"/>
              </w:rPr>
              <w:t>1.2.4.1.6.3</w:t>
            </w:r>
          </w:p>
        </w:tc>
        <w:tc>
          <w:tcPr>
            <w:tcW w:w="838" w:type="dxa"/>
            <w:gridSpan w:val="2"/>
          </w:tcPr>
          <w:p w:rsidR="00F63F9D" w:rsidRPr="003F669F" w:rsidRDefault="00F63F9D" w:rsidP="003F2FD2">
            <w:pPr>
              <w:spacing w:line="240" w:lineRule="auto"/>
              <w:rPr>
                <w:rFonts w:ascii="Times New Roman" w:hAnsi="Times New Roman"/>
              </w:rPr>
            </w:pPr>
            <w:r w:rsidRPr="003F669F">
              <w:rPr>
                <w:rFonts w:ascii="Times New Roman" w:hAnsi="Times New Roman"/>
              </w:rPr>
              <w:t>9</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Перышкин А.В., Гутник Е.М.  </w:t>
            </w:r>
            <w:r w:rsidRPr="003F669F">
              <w:rPr>
                <w:rFonts w:ascii="Times New Roman" w:hAnsi="Times New Roman"/>
                <w:b/>
              </w:rPr>
              <w:t>Физика</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2018,2019</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Дрофа</w:t>
            </w:r>
          </w:p>
        </w:tc>
      </w:tr>
      <w:tr w:rsidR="00F63F9D" w:rsidRPr="003F669F" w:rsidTr="00F63F9D">
        <w:tc>
          <w:tcPr>
            <w:tcW w:w="1384" w:type="dxa"/>
          </w:tcPr>
          <w:p w:rsidR="00F63F9D" w:rsidRPr="003F669F" w:rsidRDefault="00F63F9D" w:rsidP="00F63F9D">
            <w:pPr>
              <w:spacing w:line="240" w:lineRule="auto"/>
              <w:ind w:firstLine="227"/>
              <w:rPr>
                <w:rFonts w:ascii="Times New Roman" w:hAnsi="Times New Roman"/>
              </w:rPr>
            </w:pPr>
            <w:r w:rsidRPr="003F669F">
              <w:rPr>
                <w:rFonts w:ascii="Times New Roman" w:hAnsi="Times New Roman"/>
              </w:rPr>
              <w:t>1.2.4.3.1.3</w:t>
            </w:r>
          </w:p>
        </w:tc>
        <w:tc>
          <w:tcPr>
            <w:tcW w:w="838" w:type="dxa"/>
            <w:gridSpan w:val="2"/>
          </w:tcPr>
          <w:p w:rsidR="00F63F9D" w:rsidRPr="003F669F" w:rsidRDefault="00F63F9D" w:rsidP="003F2FD2">
            <w:pPr>
              <w:spacing w:line="240" w:lineRule="auto"/>
              <w:rPr>
                <w:rFonts w:ascii="Times New Roman" w:hAnsi="Times New Roman"/>
              </w:rPr>
            </w:pPr>
            <w:r w:rsidRPr="003F669F">
              <w:rPr>
                <w:rFonts w:ascii="Times New Roman" w:hAnsi="Times New Roman"/>
              </w:rPr>
              <w:t>9</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Габриелян О.С. </w:t>
            </w:r>
          </w:p>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 </w:t>
            </w:r>
            <w:r w:rsidRPr="003F669F">
              <w:rPr>
                <w:rFonts w:ascii="Times New Roman" w:hAnsi="Times New Roman"/>
                <w:b/>
              </w:rPr>
              <w:t>Химия</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2018,2019</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Дрофа</w:t>
            </w:r>
          </w:p>
        </w:tc>
      </w:tr>
      <w:tr w:rsidR="00F63F9D" w:rsidRPr="003F669F" w:rsidTr="00F63F9D">
        <w:tc>
          <w:tcPr>
            <w:tcW w:w="1384" w:type="dxa"/>
          </w:tcPr>
          <w:p w:rsidR="00F63F9D" w:rsidRPr="003F669F" w:rsidRDefault="00F63F9D" w:rsidP="00F63F9D">
            <w:pPr>
              <w:spacing w:line="240" w:lineRule="auto"/>
              <w:ind w:firstLine="227"/>
              <w:rPr>
                <w:rFonts w:ascii="Times New Roman" w:hAnsi="Times New Roman"/>
              </w:rPr>
            </w:pPr>
            <w:r w:rsidRPr="003F669F">
              <w:rPr>
                <w:rFonts w:ascii="Times New Roman" w:hAnsi="Times New Roman"/>
              </w:rPr>
              <w:t>1.2.7.2.4.5</w:t>
            </w:r>
          </w:p>
          <w:p w:rsidR="00F63F9D" w:rsidRPr="003F669F" w:rsidRDefault="00F63F9D" w:rsidP="00F63F9D">
            <w:pPr>
              <w:spacing w:line="240" w:lineRule="auto"/>
              <w:ind w:firstLine="227"/>
              <w:rPr>
                <w:rFonts w:ascii="Times New Roman" w:hAnsi="Times New Roman"/>
              </w:rPr>
            </w:pPr>
          </w:p>
          <w:p w:rsidR="00F63F9D" w:rsidRPr="003F669F" w:rsidRDefault="00F63F9D" w:rsidP="00F63F9D">
            <w:pPr>
              <w:spacing w:line="240" w:lineRule="auto"/>
              <w:ind w:firstLine="227"/>
              <w:rPr>
                <w:rFonts w:ascii="Times New Roman" w:hAnsi="Times New Roman"/>
              </w:rPr>
            </w:pPr>
            <w:r w:rsidRPr="003F669F">
              <w:rPr>
                <w:rFonts w:ascii="Times New Roman" w:hAnsi="Times New Roman"/>
              </w:rPr>
              <w:t>1.2.7.2.2.5</w:t>
            </w:r>
          </w:p>
        </w:tc>
        <w:tc>
          <w:tcPr>
            <w:tcW w:w="838" w:type="dxa"/>
            <w:gridSpan w:val="2"/>
          </w:tcPr>
          <w:p w:rsidR="00F63F9D" w:rsidRPr="003F669F" w:rsidRDefault="00F63F9D" w:rsidP="003F2FD2">
            <w:pPr>
              <w:spacing w:line="240" w:lineRule="auto"/>
              <w:rPr>
                <w:rFonts w:ascii="Times New Roman" w:hAnsi="Times New Roman"/>
              </w:rPr>
            </w:pPr>
            <w:r w:rsidRPr="003F669F">
              <w:rPr>
                <w:rFonts w:ascii="Times New Roman" w:hAnsi="Times New Roman"/>
              </w:rPr>
              <w:t>9</w:t>
            </w:r>
          </w:p>
        </w:tc>
        <w:tc>
          <w:tcPr>
            <w:tcW w:w="3131" w:type="dxa"/>
          </w:tcPr>
          <w:p w:rsidR="00F63F9D" w:rsidRPr="003F669F" w:rsidRDefault="00F63F9D" w:rsidP="00F63F9D">
            <w:pPr>
              <w:spacing w:line="240" w:lineRule="auto"/>
              <w:ind w:firstLine="131"/>
              <w:rPr>
                <w:rFonts w:ascii="Times New Roman" w:hAnsi="Times New Roman"/>
                <w:b/>
              </w:rPr>
            </w:pPr>
            <w:r w:rsidRPr="003F669F">
              <w:rPr>
                <w:rFonts w:ascii="Times New Roman" w:hAnsi="Times New Roman"/>
              </w:rPr>
              <w:t xml:space="preserve">Под ред. Воробьева Ю.Л. </w:t>
            </w:r>
            <w:r w:rsidRPr="003F669F">
              <w:rPr>
                <w:rFonts w:ascii="Times New Roman" w:hAnsi="Times New Roman"/>
                <w:b/>
              </w:rPr>
              <w:t>ОБЖ</w:t>
            </w:r>
          </w:p>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Вангородский С.Н., Кузнецов М.И.    </w:t>
            </w:r>
            <w:r w:rsidRPr="003F669F">
              <w:rPr>
                <w:rFonts w:ascii="Times New Roman" w:hAnsi="Times New Roman"/>
                <w:b/>
              </w:rPr>
              <w:t>ОБЖ</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2007</w:t>
            </w:r>
          </w:p>
          <w:p w:rsidR="00F63F9D" w:rsidRPr="003F669F" w:rsidRDefault="00F63F9D" w:rsidP="00F63F9D">
            <w:pPr>
              <w:spacing w:line="240" w:lineRule="auto"/>
              <w:ind w:firstLine="119"/>
              <w:rPr>
                <w:rFonts w:ascii="Times New Roman" w:hAnsi="Times New Roman"/>
              </w:rPr>
            </w:pPr>
          </w:p>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2016</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АСТ, Астрель</w:t>
            </w:r>
          </w:p>
          <w:p w:rsidR="00F63F9D" w:rsidRPr="003F669F" w:rsidRDefault="00F63F9D" w:rsidP="00F63F9D">
            <w:pPr>
              <w:spacing w:line="240" w:lineRule="auto"/>
              <w:ind w:firstLine="135"/>
              <w:rPr>
                <w:rFonts w:ascii="Times New Roman" w:hAnsi="Times New Roman"/>
              </w:rPr>
            </w:pPr>
          </w:p>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Дрофа</w:t>
            </w:r>
          </w:p>
        </w:tc>
      </w:tr>
      <w:tr w:rsidR="00F63F9D" w:rsidRPr="003F669F" w:rsidTr="00F63F9D">
        <w:tc>
          <w:tcPr>
            <w:tcW w:w="1384" w:type="dxa"/>
          </w:tcPr>
          <w:p w:rsidR="00F63F9D" w:rsidRPr="003F669F" w:rsidRDefault="00F63F9D" w:rsidP="00F63F9D">
            <w:pPr>
              <w:spacing w:line="240" w:lineRule="auto"/>
              <w:ind w:firstLine="227"/>
              <w:rPr>
                <w:rFonts w:ascii="Times New Roman" w:hAnsi="Times New Roman"/>
              </w:rPr>
            </w:pPr>
            <w:r w:rsidRPr="003F669F">
              <w:rPr>
                <w:rFonts w:ascii="Times New Roman" w:hAnsi="Times New Roman"/>
              </w:rPr>
              <w:t>1.2.7.1.3.5</w:t>
            </w:r>
          </w:p>
        </w:tc>
        <w:tc>
          <w:tcPr>
            <w:tcW w:w="838" w:type="dxa"/>
            <w:gridSpan w:val="2"/>
          </w:tcPr>
          <w:p w:rsidR="00F63F9D" w:rsidRPr="003F669F" w:rsidRDefault="00F63F9D" w:rsidP="003F2FD2">
            <w:pPr>
              <w:spacing w:line="240" w:lineRule="auto"/>
              <w:rPr>
                <w:rFonts w:ascii="Times New Roman" w:hAnsi="Times New Roman"/>
              </w:rPr>
            </w:pPr>
            <w:r w:rsidRPr="003F669F">
              <w:rPr>
                <w:rFonts w:ascii="Times New Roman" w:hAnsi="Times New Roman"/>
              </w:rPr>
              <w:t>9</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Матвеев А.П.</w:t>
            </w:r>
          </w:p>
          <w:p w:rsidR="00F63F9D" w:rsidRPr="003F669F" w:rsidRDefault="00F63F9D" w:rsidP="00F63F9D">
            <w:pPr>
              <w:spacing w:line="240" w:lineRule="auto"/>
              <w:ind w:firstLine="131"/>
              <w:rPr>
                <w:rFonts w:ascii="Times New Roman" w:hAnsi="Times New Roman"/>
                <w:b/>
              </w:rPr>
            </w:pPr>
            <w:r w:rsidRPr="003F669F">
              <w:rPr>
                <w:rFonts w:ascii="Times New Roman" w:hAnsi="Times New Roman"/>
              </w:rPr>
              <w:t xml:space="preserve"> </w:t>
            </w:r>
            <w:r w:rsidRPr="003F669F">
              <w:rPr>
                <w:rFonts w:ascii="Times New Roman" w:hAnsi="Times New Roman"/>
                <w:b/>
              </w:rPr>
              <w:t>Физическая культура</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2015</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Просвещение</w:t>
            </w:r>
          </w:p>
        </w:tc>
      </w:tr>
      <w:tr w:rsidR="00F63F9D" w:rsidRPr="003F669F" w:rsidTr="00F63F9D">
        <w:tc>
          <w:tcPr>
            <w:tcW w:w="1384" w:type="dxa"/>
          </w:tcPr>
          <w:p w:rsidR="00F63F9D" w:rsidRPr="003F669F" w:rsidRDefault="00F63F9D" w:rsidP="00F63F9D">
            <w:pPr>
              <w:spacing w:line="240" w:lineRule="auto"/>
              <w:ind w:firstLine="227"/>
              <w:rPr>
                <w:rFonts w:ascii="Times New Roman" w:hAnsi="Times New Roman"/>
              </w:rPr>
            </w:pPr>
            <w:r w:rsidRPr="003F669F">
              <w:rPr>
                <w:rFonts w:ascii="Times New Roman" w:hAnsi="Times New Roman"/>
              </w:rPr>
              <w:t>1.2.4.4.1.3</w:t>
            </w:r>
          </w:p>
        </w:tc>
        <w:tc>
          <w:tcPr>
            <w:tcW w:w="838" w:type="dxa"/>
            <w:gridSpan w:val="2"/>
          </w:tcPr>
          <w:p w:rsidR="00F63F9D" w:rsidRPr="003F669F" w:rsidRDefault="00F63F9D" w:rsidP="003F2FD2">
            <w:pPr>
              <w:spacing w:line="240" w:lineRule="auto"/>
              <w:rPr>
                <w:rFonts w:ascii="Times New Roman" w:hAnsi="Times New Roman"/>
              </w:rPr>
            </w:pPr>
            <w:r w:rsidRPr="003F669F">
              <w:rPr>
                <w:rFonts w:ascii="Times New Roman" w:hAnsi="Times New Roman"/>
              </w:rPr>
              <w:t>9</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Босова Л.Л., Босова А.Ю.</w:t>
            </w:r>
          </w:p>
          <w:p w:rsidR="00F63F9D" w:rsidRPr="003F669F" w:rsidRDefault="00F63F9D" w:rsidP="00F63F9D">
            <w:pPr>
              <w:spacing w:line="240" w:lineRule="auto"/>
              <w:ind w:firstLine="131"/>
              <w:rPr>
                <w:rFonts w:ascii="Times New Roman" w:hAnsi="Times New Roman"/>
                <w:b/>
              </w:rPr>
            </w:pPr>
            <w:r w:rsidRPr="003F669F">
              <w:rPr>
                <w:rFonts w:ascii="Times New Roman" w:hAnsi="Times New Roman"/>
                <w:b/>
              </w:rPr>
              <w:t>Информатика</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2019</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ООО «Бином. Лаборатория знаний»</w:t>
            </w:r>
          </w:p>
        </w:tc>
      </w:tr>
      <w:tr w:rsidR="00F63F9D" w:rsidRPr="003F669F" w:rsidTr="00F63F9D">
        <w:tc>
          <w:tcPr>
            <w:tcW w:w="1384" w:type="dxa"/>
          </w:tcPr>
          <w:p w:rsidR="00F63F9D" w:rsidRPr="003F669F" w:rsidRDefault="00F63F9D" w:rsidP="00F63F9D">
            <w:pPr>
              <w:spacing w:line="240" w:lineRule="auto"/>
              <w:ind w:firstLine="227"/>
              <w:rPr>
                <w:rFonts w:ascii="Times New Roman" w:hAnsi="Times New Roman"/>
              </w:rPr>
            </w:pPr>
            <w:r w:rsidRPr="003F669F">
              <w:rPr>
                <w:rFonts w:ascii="Times New Roman" w:hAnsi="Times New Roman"/>
              </w:rPr>
              <w:t>2 – ой иностранный язык</w:t>
            </w:r>
          </w:p>
        </w:tc>
        <w:tc>
          <w:tcPr>
            <w:tcW w:w="838" w:type="dxa"/>
            <w:gridSpan w:val="2"/>
          </w:tcPr>
          <w:p w:rsidR="00F63F9D" w:rsidRPr="003F669F" w:rsidRDefault="00F63F9D" w:rsidP="003F2FD2">
            <w:pPr>
              <w:spacing w:line="240" w:lineRule="auto"/>
              <w:rPr>
                <w:rFonts w:ascii="Times New Roman" w:hAnsi="Times New Roman"/>
              </w:rPr>
            </w:pPr>
            <w:r w:rsidRPr="003F669F">
              <w:rPr>
                <w:rFonts w:ascii="Times New Roman" w:hAnsi="Times New Roman"/>
              </w:rPr>
              <w:t>9</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Маневич Е.Г., Полякова А.А., Дули Д., Эванс В.</w:t>
            </w:r>
          </w:p>
          <w:p w:rsidR="00F63F9D" w:rsidRPr="003F669F" w:rsidRDefault="00F63F9D" w:rsidP="00F63F9D">
            <w:pPr>
              <w:spacing w:line="240" w:lineRule="auto"/>
              <w:ind w:firstLine="131"/>
              <w:rPr>
                <w:rFonts w:ascii="Times New Roman" w:hAnsi="Times New Roman"/>
                <w:b/>
              </w:rPr>
            </w:pPr>
            <w:r w:rsidRPr="003F669F">
              <w:rPr>
                <w:rFonts w:ascii="Times New Roman" w:hAnsi="Times New Roman"/>
              </w:rPr>
              <w:t xml:space="preserve"> </w:t>
            </w:r>
            <w:r w:rsidRPr="003F669F">
              <w:rPr>
                <w:rFonts w:ascii="Times New Roman" w:hAnsi="Times New Roman"/>
                <w:b/>
              </w:rPr>
              <w:t>Английский язык</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2019</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Просвещение</w:t>
            </w:r>
          </w:p>
        </w:tc>
      </w:tr>
      <w:tr w:rsidR="00F63F9D" w:rsidRPr="003F669F" w:rsidTr="00F63F9D">
        <w:tc>
          <w:tcPr>
            <w:tcW w:w="1384" w:type="dxa"/>
          </w:tcPr>
          <w:p w:rsidR="00F63F9D" w:rsidRPr="003F669F" w:rsidRDefault="00F63F9D" w:rsidP="00F63F9D">
            <w:pPr>
              <w:spacing w:line="240" w:lineRule="auto"/>
              <w:ind w:firstLine="227"/>
              <w:rPr>
                <w:rFonts w:ascii="Times New Roman" w:hAnsi="Times New Roman"/>
              </w:rPr>
            </w:pPr>
          </w:p>
        </w:tc>
        <w:tc>
          <w:tcPr>
            <w:tcW w:w="838" w:type="dxa"/>
            <w:gridSpan w:val="2"/>
          </w:tcPr>
          <w:p w:rsidR="00F63F9D" w:rsidRPr="003F669F" w:rsidRDefault="00F63F9D" w:rsidP="003F2FD2">
            <w:pPr>
              <w:spacing w:line="240" w:lineRule="auto"/>
              <w:rPr>
                <w:rFonts w:ascii="Times New Roman" w:hAnsi="Times New Roman"/>
              </w:rPr>
            </w:pPr>
            <w:r w:rsidRPr="003F669F">
              <w:rPr>
                <w:rFonts w:ascii="Times New Roman" w:hAnsi="Times New Roman"/>
              </w:rPr>
              <w:t>9</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Аверин М.М., Джин Ф., Рорман Л., Михалак М.</w:t>
            </w:r>
          </w:p>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 </w:t>
            </w:r>
            <w:r w:rsidRPr="003F669F">
              <w:rPr>
                <w:rFonts w:ascii="Times New Roman" w:hAnsi="Times New Roman"/>
                <w:b/>
              </w:rPr>
              <w:t>Немецкий язык</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2019</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Просвещение</w:t>
            </w:r>
          </w:p>
        </w:tc>
      </w:tr>
      <w:tr w:rsidR="00F63F9D" w:rsidRPr="003F669F" w:rsidTr="00F63F9D">
        <w:tc>
          <w:tcPr>
            <w:tcW w:w="1384" w:type="dxa"/>
          </w:tcPr>
          <w:p w:rsidR="00F63F9D" w:rsidRPr="003F669F" w:rsidRDefault="00F63F9D" w:rsidP="00F63F9D">
            <w:pPr>
              <w:spacing w:line="240" w:lineRule="auto"/>
              <w:ind w:firstLine="227"/>
              <w:rPr>
                <w:rFonts w:ascii="Times New Roman" w:hAnsi="Times New Roman"/>
              </w:rPr>
            </w:pPr>
            <w:r w:rsidRPr="003F669F">
              <w:rPr>
                <w:rFonts w:ascii="Times New Roman" w:hAnsi="Times New Roman"/>
              </w:rPr>
              <w:t>Учебники для детей с ОВЗ</w:t>
            </w:r>
          </w:p>
        </w:tc>
        <w:tc>
          <w:tcPr>
            <w:tcW w:w="838" w:type="dxa"/>
            <w:gridSpan w:val="2"/>
          </w:tcPr>
          <w:p w:rsidR="00F63F9D" w:rsidRPr="003F669F" w:rsidRDefault="00F63F9D" w:rsidP="003F2FD2">
            <w:pPr>
              <w:spacing w:line="240" w:lineRule="auto"/>
              <w:rPr>
                <w:rFonts w:ascii="Times New Roman" w:hAnsi="Times New Roman"/>
              </w:rPr>
            </w:pPr>
            <w:r w:rsidRPr="003F669F">
              <w:rPr>
                <w:rFonts w:ascii="Times New Roman" w:hAnsi="Times New Roman"/>
              </w:rPr>
              <w:t>9</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Соломина Е.Н., Шевырева Т.В. </w:t>
            </w:r>
            <w:r w:rsidRPr="003F669F">
              <w:rPr>
                <w:rFonts w:ascii="Times New Roman" w:hAnsi="Times New Roman"/>
                <w:b/>
              </w:rPr>
              <w:t>Биология. Человек</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2018</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Просвещение</w:t>
            </w:r>
          </w:p>
        </w:tc>
      </w:tr>
      <w:tr w:rsidR="00F63F9D" w:rsidRPr="003F669F" w:rsidTr="00F63F9D">
        <w:tc>
          <w:tcPr>
            <w:tcW w:w="1384" w:type="dxa"/>
          </w:tcPr>
          <w:p w:rsidR="00F63F9D" w:rsidRPr="003F669F" w:rsidRDefault="00F63F9D" w:rsidP="00F63F9D">
            <w:pPr>
              <w:spacing w:line="240" w:lineRule="auto"/>
              <w:ind w:firstLine="227"/>
              <w:rPr>
                <w:rFonts w:ascii="Times New Roman" w:hAnsi="Times New Roman"/>
              </w:rPr>
            </w:pPr>
          </w:p>
        </w:tc>
        <w:tc>
          <w:tcPr>
            <w:tcW w:w="838" w:type="dxa"/>
            <w:gridSpan w:val="2"/>
          </w:tcPr>
          <w:p w:rsidR="00F63F9D" w:rsidRPr="003F669F" w:rsidRDefault="00F63F9D" w:rsidP="003F2FD2">
            <w:pPr>
              <w:spacing w:line="240" w:lineRule="auto"/>
              <w:rPr>
                <w:rFonts w:ascii="Times New Roman" w:hAnsi="Times New Roman"/>
              </w:rPr>
            </w:pPr>
            <w:r w:rsidRPr="003F669F">
              <w:rPr>
                <w:rFonts w:ascii="Times New Roman" w:hAnsi="Times New Roman"/>
              </w:rPr>
              <w:t>9</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Якубовская Э.В., Галунчикова Н.Г. </w:t>
            </w:r>
          </w:p>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 </w:t>
            </w:r>
            <w:r w:rsidRPr="003F669F">
              <w:rPr>
                <w:rFonts w:ascii="Times New Roman" w:hAnsi="Times New Roman"/>
                <w:b/>
              </w:rPr>
              <w:t>Русский язык</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2018</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Просвещение</w:t>
            </w:r>
          </w:p>
        </w:tc>
      </w:tr>
      <w:tr w:rsidR="00F63F9D" w:rsidRPr="003F669F" w:rsidTr="00F63F9D">
        <w:tc>
          <w:tcPr>
            <w:tcW w:w="1384" w:type="dxa"/>
          </w:tcPr>
          <w:p w:rsidR="00F63F9D" w:rsidRPr="003F669F" w:rsidRDefault="00F63F9D" w:rsidP="00F63F9D">
            <w:pPr>
              <w:spacing w:line="240" w:lineRule="auto"/>
              <w:ind w:firstLine="227"/>
              <w:rPr>
                <w:rFonts w:ascii="Times New Roman" w:hAnsi="Times New Roman"/>
              </w:rPr>
            </w:pPr>
          </w:p>
        </w:tc>
        <w:tc>
          <w:tcPr>
            <w:tcW w:w="838" w:type="dxa"/>
            <w:gridSpan w:val="2"/>
          </w:tcPr>
          <w:p w:rsidR="00F63F9D" w:rsidRPr="003F669F" w:rsidRDefault="00F63F9D" w:rsidP="003F2FD2">
            <w:pPr>
              <w:spacing w:line="240" w:lineRule="auto"/>
              <w:rPr>
                <w:rFonts w:ascii="Times New Roman" w:hAnsi="Times New Roman"/>
              </w:rPr>
            </w:pPr>
            <w:r w:rsidRPr="003F669F">
              <w:rPr>
                <w:rFonts w:ascii="Times New Roman" w:hAnsi="Times New Roman"/>
              </w:rPr>
              <w:t>9</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Перова М.Н. </w:t>
            </w:r>
          </w:p>
          <w:p w:rsidR="00F63F9D" w:rsidRPr="003F669F" w:rsidRDefault="00F63F9D" w:rsidP="00F63F9D">
            <w:pPr>
              <w:spacing w:line="240" w:lineRule="auto"/>
              <w:ind w:firstLine="131"/>
              <w:rPr>
                <w:rFonts w:ascii="Times New Roman" w:hAnsi="Times New Roman"/>
              </w:rPr>
            </w:pPr>
            <w:r w:rsidRPr="003F669F">
              <w:rPr>
                <w:rFonts w:ascii="Times New Roman" w:hAnsi="Times New Roman"/>
                <w:b/>
              </w:rPr>
              <w:t>Математика</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2018</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Просвещение</w:t>
            </w:r>
          </w:p>
        </w:tc>
      </w:tr>
      <w:tr w:rsidR="00F63F9D" w:rsidRPr="003F669F" w:rsidTr="00F63F9D">
        <w:tc>
          <w:tcPr>
            <w:tcW w:w="1384" w:type="dxa"/>
          </w:tcPr>
          <w:p w:rsidR="00F63F9D" w:rsidRPr="003F669F" w:rsidRDefault="00F63F9D" w:rsidP="00F63F9D">
            <w:pPr>
              <w:spacing w:line="240" w:lineRule="auto"/>
              <w:ind w:firstLine="227"/>
              <w:rPr>
                <w:rFonts w:ascii="Times New Roman" w:hAnsi="Times New Roman"/>
              </w:rPr>
            </w:pPr>
          </w:p>
        </w:tc>
        <w:tc>
          <w:tcPr>
            <w:tcW w:w="838" w:type="dxa"/>
            <w:gridSpan w:val="2"/>
          </w:tcPr>
          <w:p w:rsidR="00F63F9D" w:rsidRPr="003F669F" w:rsidRDefault="00F63F9D" w:rsidP="003F2FD2">
            <w:pPr>
              <w:spacing w:line="240" w:lineRule="auto"/>
              <w:rPr>
                <w:rFonts w:ascii="Times New Roman" w:hAnsi="Times New Roman"/>
              </w:rPr>
            </w:pPr>
            <w:r w:rsidRPr="003F669F">
              <w:rPr>
                <w:rFonts w:ascii="Times New Roman" w:hAnsi="Times New Roman"/>
              </w:rPr>
              <w:t>9</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Аксенова А.К.</w:t>
            </w:r>
          </w:p>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 xml:space="preserve"> </w:t>
            </w:r>
            <w:r w:rsidRPr="003F669F">
              <w:rPr>
                <w:rFonts w:ascii="Times New Roman" w:hAnsi="Times New Roman"/>
                <w:b/>
              </w:rPr>
              <w:t>Чтение</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2018</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Просвещение</w:t>
            </w:r>
          </w:p>
        </w:tc>
      </w:tr>
      <w:tr w:rsidR="00F63F9D" w:rsidRPr="003F669F" w:rsidTr="00F63F9D">
        <w:tc>
          <w:tcPr>
            <w:tcW w:w="1384" w:type="dxa"/>
          </w:tcPr>
          <w:p w:rsidR="00F63F9D" w:rsidRPr="003F669F" w:rsidRDefault="00F63F9D" w:rsidP="00F63F9D">
            <w:pPr>
              <w:spacing w:line="240" w:lineRule="auto"/>
              <w:ind w:firstLine="227"/>
              <w:rPr>
                <w:rFonts w:ascii="Times New Roman" w:hAnsi="Times New Roman"/>
              </w:rPr>
            </w:pPr>
          </w:p>
        </w:tc>
        <w:tc>
          <w:tcPr>
            <w:tcW w:w="838" w:type="dxa"/>
            <w:gridSpan w:val="2"/>
          </w:tcPr>
          <w:p w:rsidR="00F63F9D" w:rsidRPr="003F669F" w:rsidRDefault="00F63F9D" w:rsidP="003F2FD2">
            <w:pPr>
              <w:spacing w:line="240" w:lineRule="auto"/>
              <w:rPr>
                <w:rFonts w:ascii="Times New Roman" w:hAnsi="Times New Roman"/>
              </w:rPr>
            </w:pPr>
            <w:r w:rsidRPr="003F669F">
              <w:rPr>
                <w:rFonts w:ascii="Times New Roman" w:hAnsi="Times New Roman"/>
              </w:rPr>
              <w:t>9</w:t>
            </w:r>
          </w:p>
        </w:tc>
        <w:tc>
          <w:tcPr>
            <w:tcW w:w="3131" w:type="dxa"/>
          </w:tcPr>
          <w:p w:rsidR="00F63F9D" w:rsidRPr="003F669F" w:rsidRDefault="00F63F9D" w:rsidP="00F63F9D">
            <w:pPr>
              <w:spacing w:line="240" w:lineRule="auto"/>
              <w:ind w:firstLine="131"/>
              <w:rPr>
                <w:rFonts w:ascii="Times New Roman" w:hAnsi="Times New Roman"/>
                <w:b/>
              </w:rPr>
            </w:pPr>
            <w:r w:rsidRPr="003F669F">
              <w:rPr>
                <w:rFonts w:ascii="Times New Roman" w:hAnsi="Times New Roman"/>
              </w:rPr>
              <w:t xml:space="preserve">Бгажнокова И.М., Смирнова Л.В. </w:t>
            </w:r>
            <w:r w:rsidRPr="003F669F">
              <w:rPr>
                <w:rFonts w:ascii="Times New Roman" w:hAnsi="Times New Roman"/>
                <w:b/>
              </w:rPr>
              <w:t xml:space="preserve"> </w:t>
            </w:r>
          </w:p>
          <w:p w:rsidR="00F63F9D" w:rsidRPr="003F669F" w:rsidRDefault="00F63F9D" w:rsidP="00F63F9D">
            <w:pPr>
              <w:spacing w:line="240" w:lineRule="auto"/>
              <w:ind w:firstLine="131"/>
              <w:rPr>
                <w:rFonts w:ascii="Times New Roman" w:hAnsi="Times New Roman"/>
              </w:rPr>
            </w:pPr>
            <w:r w:rsidRPr="003F669F">
              <w:rPr>
                <w:rFonts w:ascii="Times New Roman" w:hAnsi="Times New Roman"/>
                <w:b/>
              </w:rPr>
              <w:t>История Отечества</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2018</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Просвещение</w:t>
            </w:r>
          </w:p>
        </w:tc>
      </w:tr>
      <w:tr w:rsidR="00F63F9D" w:rsidRPr="003F669F" w:rsidTr="00F63F9D">
        <w:tc>
          <w:tcPr>
            <w:tcW w:w="1384" w:type="dxa"/>
          </w:tcPr>
          <w:p w:rsidR="00F63F9D" w:rsidRPr="003F669F" w:rsidRDefault="00F63F9D" w:rsidP="00F63F9D">
            <w:pPr>
              <w:spacing w:line="240" w:lineRule="auto"/>
              <w:ind w:firstLine="227"/>
              <w:rPr>
                <w:rFonts w:ascii="Times New Roman" w:hAnsi="Times New Roman"/>
              </w:rPr>
            </w:pPr>
          </w:p>
        </w:tc>
        <w:tc>
          <w:tcPr>
            <w:tcW w:w="838" w:type="dxa"/>
            <w:gridSpan w:val="2"/>
          </w:tcPr>
          <w:p w:rsidR="00F63F9D" w:rsidRPr="003F669F" w:rsidRDefault="00F63F9D" w:rsidP="003F2FD2">
            <w:pPr>
              <w:spacing w:line="240" w:lineRule="auto"/>
              <w:rPr>
                <w:rFonts w:ascii="Times New Roman" w:hAnsi="Times New Roman"/>
              </w:rPr>
            </w:pPr>
            <w:r w:rsidRPr="003F669F">
              <w:rPr>
                <w:rFonts w:ascii="Times New Roman" w:hAnsi="Times New Roman"/>
              </w:rPr>
              <w:t>9</w:t>
            </w:r>
          </w:p>
        </w:tc>
        <w:tc>
          <w:tcPr>
            <w:tcW w:w="3131" w:type="dxa"/>
          </w:tcPr>
          <w:p w:rsidR="00F63F9D" w:rsidRPr="003F669F" w:rsidRDefault="00F63F9D" w:rsidP="00F63F9D">
            <w:pPr>
              <w:spacing w:line="240" w:lineRule="auto"/>
              <w:ind w:firstLine="131"/>
              <w:rPr>
                <w:rFonts w:ascii="Times New Roman" w:hAnsi="Times New Roman"/>
              </w:rPr>
            </w:pPr>
            <w:r w:rsidRPr="003F669F">
              <w:rPr>
                <w:rFonts w:ascii="Times New Roman" w:hAnsi="Times New Roman"/>
              </w:rPr>
              <w:t>Лифанова Т.М., Соломина Е.Н.</w:t>
            </w:r>
          </w:p>
          <w:p w:rsidR="00F63F9D" w:rsidRPr="003F669F" w:rsidRDefault="00F63F9D" w:rsidP="00F63F9D">
            <w:pPr>
              <w:spacing w:line="240" w:lineRule="auto"/>
              <w:ind w:firstLine="131"/>
              <w:rPr>
                <w:rFonts w:ascii="Times New Roman" w:hAnsi="Times New Roman"/>
                <w:b/>
              </w:rPr>
            </w:pPr>
            <w:r w:rsidRPr="003F669F">
              <w:rPr>
                <w:rFonts w:ascii="Times New Roman" w:hAnsi="Times New Roman"/>
                <w:b/>
              </w:rPr>
              <w:t>География</w:t>
            </w:r>
          </w:p>
        </w:tc>
        <w:tc>
          <w:tcPr>
            <w:tcW w:w="1685" w:type="dxa"/>
          </w:tcPr>
          <w:p w:rsidR="00F63F9D" w:rsidRPr="003F669F" w:rsidRDefault="00F63F9D" w:rsidP="00F63F9D">
            <w:pPr>
              <w:spacing w:line="240" w:lineRule="auto"/>
              <w:ind w:firstLine="119"/>
              <w:rPr>
                <w:rFonts w:ascii="Times New Roman" w:hAnsi="Times New Roman"/>
              </w:rPr>
            </w:pPr>
            <w:r w:rsidRPr="003F669F">
              <w:rPr>
                <w:rFonts w:ascii="Times New Roman" w:hAnsi="Times New Roman"/>
              </w:rPr>
              <w:t>2018</w:t>
            </w:r>
          </w:p>
        </w:tc>
        <w:tc>
          <w:tcPr>
            <w:tcW w:w="2533" w:type="dxa"/>
          </w:tcPr>
          <w:p w:rsidR="00F63F9D" w:rsidRPr="003F669F" w:rsidRDefault="00F63F9D" w:rsidP="00F63F9D">
            <w:pPr>
              <w:spacing w:line="240" w:lineRule="auto"/>
              <w:ind w:firstLine="135"/>
              <w:rPr>
                <w:rFonts w:ascii="Times New Roman" w:hAnsi="Times New Roman"/>
              </w:rPr>
            </w:pPr>
            <w:r w:rsidRPr="003F669F">
              <w:rPr>
                <w:rFonts w:ascii="Times New Roman" w:hAnsi="Times New Roman"/>
              </w:rPr>
              <w:t>Просвещение</w:t>
            </w:r>
          </w:p>
        </w:tc>
      </w:tr>
    </w:tbl>
    <w:p w:rsidR="00F63F9D" w:rsidRDefault="00F63F9D" w:rsidP="00CB4874">
      <w:pPr>
        <w:pStyle w:val="aff"/>
        <w:spacing w:line="360" w:lineRule="auto"/>
        <w:ind w:left="0" w:firstLine="0"/>
        <w:contextualSpacing/>
        <w:jc w:val="center"/>
        <w:rPr>
          <w:rFonts w:ascii="Times New Roman" w:hAnsi="Times New Roman" w:cs="Times New Roman"/>
          <w:b/>
        </w:rPr>
      </w:pPr>
    </w:p>
    <w:p w:rsidR="00F63F9D" w:rsidRDefault="00F63F9D" w:rsidP="00CB4874">
      <w:pPr>
        <w:pStyle w:val="aff"/>
        <w:spacing w:line="360" w:lineRule="auto"/>
        <w:ind w:left="0" w:firstLine="0"/>
        <w:contextualSpacing/>
        <w:jc w:val="center"/>
        <w:rPr>
          <w:rFonts w:ascii="Times New Roman" w:hAnsi="Times New Roman" w:cs="Times New Roman"/>
          <w:b/>
        </w:rPr>
      </w:pPr>
    </w:p>
    <w:p w:rsidR="00F63F9D" w:rsidRDefault="00F63F9D" w:rsidP="00CB4874">
      <w:pPr>
        <w:pStyle w:val="aff"/>
        <w:spacing w:line="360" w:lineRule="auto"/>
        <w:ind w:left="0" w:firstLine="0"/>
        <w:contextualSpacing/>
        <w:jc w:val="center"/>
        <w:rPr>
          <w:rFonts w:ascii="Times New Roman" w:hAnsi="Times New Roman" w:cs="Times New Roman"/>
          <w:b/>
        </w:rPr>
      </w:pPr>
    </w:p>
    <w:p w:rsidR="00F63F9D" w:rsidRDefault="00F63F9D" w:rsidP="00CB4874">
      <w:pPr>
        <w:pStyle w:val="aff"/>
        <w:spacing w:line="360" w:lineRule="auto"/>
        <w:ind w:left="0" w:firstLine="0"/>
        <w:contextualSpacing/>
        <w:jc w:val="center"/>
        <w:rPr>
          <w:rFonts w:ascii="Times New Roman" w:hAnsi="Times New Roman" w:cs="Times New Roman"/>
          <w:b/>
        </w:rPr>
      </w:pPr>
    </w:p>
    <w:p w:rsidR="00F63F9D" w:rsidRDefault="00F63F9D" w:rsidP="00CB4874">
      <w:pPr>
        <w:pStyle w:val="aff"/>
        <w:spacing w:line="360" w:lineRule="auto"/>
        <w:ind w:left="0" w:firstLine="0"/>
        <w:contextualSpacing/>
        <w:jc w:val="center"/>
        <w:rPr>
          <w:rFonts w:ascii="Times New Roman" w:hAnsi="Times New Roman" w:cs="Times New Roman"/>
          <w:b/>
        </w:rPr>
      </w:pPr>
    </w:p>
    <w:p w:rsidR="00F63F9D" w:rsidRDefault="00F63F9D" w:rsidP="00CB4874">
      <w:pPr>
        <w:pStyle w:val="aff"/>
        <w:spacing w:line="360" w:lineRule="auto"/>
        <w:ind w:left="0" w:firstLine="0"/>
        <w:contextualSpacing/>
        <w:jc w:val="center"/>
        <w:rPr>
          <w:rFonts w:ascii="Times New Roman" w:hAnsi="Times New Roman" w:cs="Times New Roman"/>
          <w:b/>
        </w:rPr>
      </w:pPr>
    </w:p>
    <w:p w:rsidR="00F63F9D" w:rsidRDefault="00F63F9D" w:rsidP="00CB4874">
      <w:pPr>
        <w:pStyle w:val="aff"/>
        <w:spacing w:line="360" w:lineRule="auto"/>
        <w:ind w:left="0" w:firstLine="0"/>
        <w:contextualSpacing/>
        <w:jc w:val="center"/>
        <w:rPr>
          <w:rFonts w:ascii="Times New Roman" w:hAnsi="Times New Roman" w:cs="Times New Roman"/>
          <w:b/>
        </w:rPr>
      </w:pPr>
    </w:p>
    <w:p w:rsidR="00F63F9D" w:rsidRDefault="00F63F9D" w:rsidP="00CB4874">
      <w:pPr>
        <w:pStyle w:val="aff"/>
        <w:spacing w:line="360" w:lineRule="auto"/>
        <w:ind w:left="0" w:firstLine="0"/>
        <w:contextualSpacing/>
        <w:jc w:val="center"/>
        <w:rPr>
          <w:rFonts w:ascii="Times New Roman" w:hAnsi="Times New Roman" w:cs="Times New Roman"/>
          <w:b/>
        </w:rPr>
      </w:pPr>
    </w:p>
    <w:p w:rsidR="00F63F9D" w:rsidRDefault="00F63F9D" w:rsidP="00CB4874">
      <w:pPr>
        <w:pStyle w:val="aff"/>
        <w:spacing w:line="360" w:lineRule="auto"/>
        <w:ind w:left="0" w:firstLine="0"/>
        <w:contextualSpacing/>
        <w:jc w:val="center"/>
        <w:rPr>
          <w:rFonts w:ascii="Times New Roman" w:hAnsi="Times New Roman" w:cs="Times New Roman"/>
          <w:b/>
        </w:rPr>
      </w:pPr>
    </w:p>
    <w:p w:rsidR="00F63F9D" w:rsidRDefault="00F63F9D" w:rsidP="00CB4874">
      <w:pPr>
        <w:pStyle w:val="aff"/>
        <w:spacing w:line="360" w:lineRule="auto"/>
        <w:ind w:left="0" w:firstLine="0"/>
        <w:contextualSpacing/>
        <w:jc w:val="center"/>
        <w:rPr>
          <w:rFonts w:ascii="Times New Roman" w:hAnsi="Times New Roman" w:cs="Times New Roman"/>
          <w:b/>
        </w:rPr>
      </w:pPr>
    </w:p>
    <w:p w:rsidR="00F63F9D" w:rsidRDefault="00F63F9D" w:rsidP="00CB4874">
      <w:pPr>
        <w:pStyle w:val="aff"/>
        <w:spacing w:line="360" w:lineRule="auto"/>
        <w:ind w:left="0" w:firstLine="0"/>
        <w:contextualSpacing/>
        <w:jc w:val="center"/>
        <w:rPr>
          <w:rFonts w:ascii="Times New Roman" w:hAnsi="Times New Roman" w:cs="Times New Roman"/>
          <w:b/>
        </w:rPr>
      </w:pPr>
    </w:p>
    <w:p w:rsidR="00F63F9D" w:rsidRDefault="00F63F9D" w:rsidP="00CB4874">
      <w:pPr>
        <w:pStyle w:val="aff"/>
        <w:spacing w:line="360" w:lineRule="auto"/>
        <w:ind w:left="0" w:firstLine="0"/>
        <w:contextualSpacing/>
        <w:jc w:val="center"/>
        <w:rPr>
          <w:rFonts w:ascii="Times New Roman" w:hAnsi="Times New Roman" w:cs="Times New Roman"/>
          <w:b/>
        </w:rPr>
      </w:pPr>
    </w:p>
    <w:p w:rsidR="00F63F9D" w:rsidRDefault="00F63F9D" w:rsidP="00CB4874">
      <w:pPr>
        <w:pStyle w:val="aff"/>
        <w:spacing w:line="360" w:lineRule="auto"/>
        <w:ind w:left="0" w:firstLine="0"/>
        <w:contextualSpacing/>
        <w:jc w:val="center"/>
        <w:rPr>
          <w:rFonts w:ascii="Times New Roman" w:hAnsi="Times New Roman" w:cs="Times New Roman"/>
          <w:b/>
        </w:rPr>
      </w:pPr>
    </w:p>
    <w:p w:rsidR="00F63F9D" w:rsidRDefault="00F63F9D" w:rsidP="00CB4874">
      <w:pPr>
        <w:pStyle w:val="aff"/>
        <w:spacing w:line="360" w:lineRule="auto"/>
        <w:ind w:left="0" w:firstLine="0"/>
        <w:contextualSpacing/>
        <w:jc w:val="center"/>
        <w:rPr>
          <w:rFonts w:ascii="Times New Roman" w:hAnsi="Times New Roman" w:cs="Times New Roman"/>
          <w:b/>
        </w:rPr>
      </w:pPr>
    </w:p>
    <w:p w:rsidR="00F63F9D" w:rsidRDefault="00F63F9D" w:rsidP="00CB4874">
      <w:pPr>
        <w:pStyle w:val="aff"/>
        <w:spacing w:line="360" w:lineRule="auto"/>
        <w:ind w:left="0" w:firstLine="0"/>
        <w:contextualSpacing/>
        <w:jc w:val="center"/>
        <w:rPr>
          <w:rFonts w:ascii="Times New Roman" w:hAnsi="Times New Roman" w:cs="Times New Roman"/>
          <w:b/>
        </w:rPr>
      </w:pPr>
    </w:p>
    <w:p w:rsidR="00F63F9D" w:rsidRDefault="00F63F9D" w:rsidP="00CB4874">
      <w:pPr>
        <w:pStyle w:val="aff"/>
        <w:spacing w:line="360" w:lineRule="auto"/>
        <w:ind w:left="0" w:firstLine="0"/>
        <w:contextualSpacing/>
        <w:jc w:val="center"/>
        <w:rPr>
          <w:rFonts w:ascii="Times New Roman" w:hAnsi="Times New Roman" w:cs="Times New Roman"/>
          <w:b/>
        </w:rPr>
      </w:pPr>
    </w:p>
    <w:p w:rsidR="00F63F9D" w:rsidRDefault="00F63F9D" w:rsidP="00CB4874">
      <w:pPr>
        <w:pStyle w:val="aff"/>
        <w:spacing w:line="360" w:lineRule="auto"/>
        <w:ind w:left="0" w:firstLine="0"/>
        <w:contextualSpacing/>
        <w:jc w:val="center"/>
        <w:rPr>
          <w:rFonts w:ascii="Times New Roman" w:hAnsi="Times New Roman" w:cs="Times New Roman"/>
          <w:b/>
        </w:rPr>
      </w:pPr>
    </w:p>
    <w:p w:rsidR="00F63F9D" w:rsidRDefault="00F63F9D" w:rsidP="00CB4874">
      <w:pPr>
        <w:pStyle w:val="aff"/>
        <w:spacing w:line="360" w:lineRule="auto"/>
        <w:ind w:left="0" w:firstLine="0"/>
        <w:contextualSpacing/>
        <w:jc w:val="center"/>
        <w:rPr>
          <w:rFonts w:ascii="Times New Roman" w:hAnsi="Times New Roman" w:cs="Times New Roman"/>
          <w:b/>
        </w:rPr>
      </w:pPr>
    </w:p>
    <w:p w:rsidR="00F63F9D" w:rsidRDefault="00F63F9D" w:rsidP="00CB4874">
      <w:pPr>
        <w:pStyle w:val="aff"/>
        <w:spacing w:line="360" w:lineRule="auto"/>
        <w:ind w:left="0" w:firstLine="0"/>
        <w:contextualSpacing/>
        <w:jc w:val="center"/>
        <w:rPr>
          <w:rFonts w:ascii="Times New Roman" w:hAnsi="Times New Roman" w:cs="Times New Roman"/>
          <w:b/>
        </w:rPr>
      </w:pPr>
    </w:p>
    <w:p w:rsidR="00F63F9D" w:rsidRDefault="00F63F9D" w:rsidP="00CB4874">
      <w:pPr>
        <w:pStyle w:val="aff"/>
        <w:spacing w:line="360" w:lineRule="auto"/>
        <w:ind w:left="0" w:firstLine="0"/>
        <w:contextualSpacing/>
        <w:jc w:val="center"/>
        <w:rPr>
          <w:rFonts w:ascii="Times New Roman" w:hAnsi="Times New Roman" w:cs="Times New Roman"/>
          <w:b/>
        </w:rPr>
      </w:pPr>
    </w:p>
    <w:p w:rsidR="00F63F9D" w:rsidRDefault="00F63F9D" w:rsidP="00CB4874">
      <w:pPr>
        <w:pStyle w:val="aff"/>
        <w:spacing w:line="360" w:lineRule="auto"/>
        <w:ind w:left="0" w:firstLine="0"/>
        <w:contextualSpacing/>
        <w:jc w:val="center"/>
        <w:rPr>
          <w:rFonts w:ascii="Times New Roman" w:hAnsi="Times New Roman" w:cs="Times New Roman"/>
          <w:b/>
        </w:rPr>
      </w:pPr>
    </w:p>
    <w:p w:rsidR="00F63F9D" w:rsidRDefault="00F63F9D" w:rsidP="00CB4874">
      <w:pPr>
        <w:pStyle w:val="aff"/>
        <w:spacing w:line="360" w:lineRule="auto"/>
        <w:ind w:left="0" w:firstLine="0"/>
        <w:contextualSpacing/>
        <w:jc w:val="center"/>
        <w:rPr>
          <w:rFonts w:ascii="Times New Roman" w:hAnsi="Times New Roman" w:cs="Times New Roman"/>
          <w:b/>
        </w:rPr>
      </w:pPr>
    </w:p>
    <w:p w:rsidR="004B38B2" w:rsidRPr="00294FCB" w:rsidRDefault="004B38B2" w:rsidP="00CB4874">
      <w:pPr>
        <w:pStyle w:val="aff"/>
        <w:spacing w:line="360" w:lineRule="auto"/>
        <w:ind w:left="0" w:firstLine="0"/>
        <w:contextualSpacing/>
        <w:jc w:val="center"/>
        <w:rPr>
          <w:rFonts w:ascii="Times New Roman" w:hAnsi="Times New Roman" w:cs="Times New Roman"/>
          <w:b/>
        </w:rPr>
      </w:pPr>
      <w:r w:rsidRPr="00294FCB">
        <w:rPr>
          <w:rFonts w:ascii="Times New Roman" w:hAnsi="Times New Roman" w:cs="Times New Roman"/>
          <w:b/>
        </w:rPr>
        <w:t>Типовая форма</w:t>
      </w:r>
    </w:p>
    <w:p w:rsidR="004B38B2" w:rsidRPr="00294FCB" w:rsidRDefault="004B38B2" w:rsidP="00CB4874">
      <w:pPr>
        <w:pStyle w:val="aff"/>
        <w:spacing w:line="360" w:lineRule="auto"/>
        <w:ind w:left="0" w:firstLine="0"/>
        <w:contextualSpacing/>
        <w:jc w:val="center"/>
        <w:rPr>
          <w:rFonts w:ascii="Times New Roman" w:hAnsi="Times New Roman" w:cs="Times New Roman"/>
        </w:rPr>
      </w:pPr>
      <w:r w:rsidRPr="00294FCB">
        <w:rPr>
          <w:rFonts w:ascii="Times New Roman" w:hAnsi="Times New Roman" w:cs="Times New Roman"/>
          <w:b/>
        </w:rPr>
        <w:t>Договор</w:t>
      </w:r>
    </w:p>
    <w:p w:rsidR="004B38B2" w:rsidRPr="00294FCB" w:rsidRDefault="004B38B2" w:rsidP="00CB4874">
      <w:pPr>
        <w:pStyle w:val="aff"/>
        <w:spacing w:line="360" w:lineRule="auto"/>
        <w:ind w:left="0" w:firstLine="0"/>
        <w:contextualSpacing/>
        <w:jc w:val="center"/>
        <w:rPr>
          <w:rFonts w:ascii="Times New Roman" w:hAnsi="Times New Roman" w:cs="Times New Roman"/>
        </w:rPr>
      </w:pPr>
      <w:r w:rsidRPr="00294FCB">
        <w:rPr>
          <w:rFonts w:ascii="Times New Roman" w:hAnsi="Times New Roman" w:cs="Times New Roman"/>
          <w:b/>
        </w:rPr>
        <w:t>об образовании на обучение по образовательным программам начального</w:t>
      </w:r>
    </w:p>
    <w:p w:rsidR="004B38B2" w:rsidRPr="00294FCB" w:rsidRDefault="004B38B2" w:rsidP="00CB4874">
      <w:pPr>
        <w:pStyle w:val="aff"/>
        <w:spacing w:line="360" w:lineRule="auto"/>
        <w:ind w:left="0" w:firstLine="0"/>
        <w:contextualSpacing/>
        <w:jc w:val="center"/>
        <w:rPr>
          <w:rFonts w:ascii="Times New Roman" w:hAnsi="Times New Roman" w:cs="Times New Roman"/>
        </w:rPr>
      </w:pPr>
      <w:r w:rsidRPr="00294FCB">
        <w:rPr>
          <w:rFonts w:ascii="Times New Roman" w:hAnsi="Times New Roman" w:cs="Times New Roman"/>
          <w:b/>
        </w:rPr>
        <w:t>общего, основного общего и среднего общего образования</w:t>
      </w:r>
    </w:p>
    <w:p w:rsidR="004B38B2" w:rsidRPr="00294FCB" w:rsidRDefault="004B38B2" w:rsidP="00A87E7B">
      <w:pPr>
        <w:ind w:left="0"/>
        <w:contextualSpacing/>
        <w:rPr>
          <w:rFonts w:ascii="Times New Roman" w:hAnsi="Times New Roman"/>
        </w:rPr>
      </w:pPr>
    </w:p>
    <w:p w:rsidR="004B38B2" w:rsidRPr="00294FCB" w:rsidRDefault="004B38B2" w:rsidP="00A87E7B">
      <w:pPr>
        <w:pStyle w:val="aff"/>
        <w:spacing w:line="360" w:lineRule="auto"/>
        <w:ind w:left="0"/>
        <w:contextualSpacing/>
        <w:rPr>
          <w:rFonts w:ascii="Times New Roman" w:hAnsi="Times New Roman" w:cs="Times New Roman"/>
          <w:sz w:val="22"/>
          <w:szCs w:val="22"/>
        </w:rPr>
      </w:pPr>
      <w:r w:rsidRPr="00294FCB">
        <w:rPr>
          <w:rFonts w:ascii="Times New Roman" w:hAnsi="Times New Roman" w:cs="Times New Roman"/>
          <w:sz w:val="22"/>
          <w:szCs w:val="22"/>
        </w:rPr>
        <w:t xml:space="preserve">р.п. Белый Яр   </w:t>
      </w:r>
      <w:r w:rsidRPr="00294FCB">
        <w:rPr>
          <w:rFonts w:ascii="Times New Roman" w:hAnsi="Times New Roman" w:cs="Times New Roman"/>
          <w:sz w:val="22"/>
          <w:szCs w:val="22"/>
        </w:rPr>
        <w:tab/>
      </w:r>
      <w:r w:rsidRPr="00294FCB">
        <w:rPr>
          <w:rFonts w:ascii="Times New Roman" w:hAnsi="Times New Roman" w:cs="Times New Roman"/>
          <w:sz w:val="22"/>
          <w:szCs w:val="22"/>
        </w:rPr>
        <w:tab/>
      </w:r>
      <w:r w:rsidRPr="00294FCB">
        <w:rPr>
          <w:rFonts w:ascii="Times New Roman" w:hAnsi="Times New Roman" w:cs="Times New Roman"/>
          <w:sz w:val="22"/>
          <w:szCs w:val="22"/>
        </w:rPr>
        <w:tab/>
      </w:r>
      <w:r w:rsidRPr="00294FCB">
        <w:rPr>
          <w:rFonts w:ascii="Times New Roman" w:hAnsi="Times New Roman" w:cs="Times New Roman"/>
          <w:sz w:val="22"/>
          <w:szCs w:val="22"/>
        </w:rPr>
        <w:tab/>
      </w:r>
      <w:r w:rsidRPr="00294FCB">
        <w:rPr>
          <w:rFonts w:ascii="Times New Roman" w:hAnsi="Times New Roman" w:cs="Times New Roman"/>
          <w:sz w:val="22"/>
          <w:szCs w:val="22"/>
        </w:rPr>
        <w:tab/>
      </w:r>
      <w:r w:rsidRPr="00294FCB">
        <w:rPr>
          <w:rFonts w:ascii="Times New Roman" w:hAnsi="Times New Roman" w:cs="Times New Roman"/>
          <w:sz w:val="22"/>
          <w:szCs w:val="22"/>
        </w:rPr>
        <w:tab/>
        <w:t xml:space="preserve">             </w:t>
      </w:r>
      <w:r w:rsidR="00CB4874">
        <w:rPr>
          <w:rFonts w:ascii="Times New Roman" w:hAnsi="Times New Roman" w:cs="Times New Roman"/>
          <w:sz w:val="22"/>
          <w:szCs w:val="22"/>
        </w:rPr>
        <w:t xml:space="preserve">                                   </w:t>
      </w:r>
      <w:r w:rsidRPr="00294FCB">
        <w:rPr>
          <w:rFonts w:ascii="Times New Roman" w:hAnsi="Times New Roman" w:cs="Times New Roman"/>
          <w:sz w:val="22"/>
          <w:szCs w:val="22"/>
        </w:rPr>
        <w:t xml:space="preserve">    "___" __________ ______ г.</w:t>
      </w:r>
    </w:p>
    <w:p w:rsidR="004B38B2" w:rsidRPr="00294FCB" w:rsidRDefault="004B38B2" w:rsidP="00A87E7B">
      <w:pPr>
        <w:pStyle w:val="aff"/>
        <w:spacing w:line="360" w:lineRule="auto"/>
        <w:ind w:left="0"/>
        <w:contextualSpacing/>
        <w:rPr>
          <w:rFonts w:ascii="Times New Roman" w:hAnsi="Times New Roman" w:cs="Times New Roman"/>
          <w:sz w:val="22"/>
          <w:szCs w:val="22"/>
        </w:rPr>
      </w:pPr>
      <w:r w:rsidRPr="00294FCB">
        <w:rPr>
          <w:rFonts w:ascii="Times New Roman" w:hAnsi="Times New Roman" w:cs="Times New Roman"/>
          <w:sz w:val="22"/>
          <w:szCs w:val="22"/>
        </w:rPr>
        <w:t xml:space="preserve">             </w:t>
      </w:r>
    </w:p>
    <w:p w:rsidR="004B38B2" w:rsidRPr="00294FCB" w:rsidRDefault="004B38B2" w:rsidP="00A87E7B">
      <w:pPr>
        <w:pStyle w:val="aff"/>
        <w:spacing w:line="360" w:lineRule="auto"/>
        <w:ind w:left="0"/>
        <w:contextualSpacing/>
        <w:rPr>
          <w:rFonts w:ascii="Times New Roman" w:hAnsi="Times New Roman" w:cs="Times New Roman"/>
          <w:sz w:val="22"/>
          <w:szCs w:val="22"/>
        </w:rPr>
      </w:pPr>
      <w:r w:rsidRPr="00294FCB">
        <w:rPr>
          <w:rFonts w:ascii="Times New Roman" w:hAnsi="Times New Roman" w:cs="Times New Roman"/>
          <w:sz w:val="22"/>
          <w:szCs w:val="22"/>
        </w:rPr>
        <w:t>Муниципальное бюджетное общеобразовательное учреждение «Белоярская средняя общеобразовательная школа №1» Верхнекетского района Томской области осуществляющая  образовательную  деятельность  (далее  -  образовательная организация) на основании лицензии от "____"___________20__г. N_______, выданной_________________________________________, (наименование лицензирующего органа) Именуемое в дальнейшем "Исполнитель", в лице ___________________________________________________________________________,</w:t>
      </w:r>
    </w:p>
    <w:p w:rsidR="004B38B2" w:rsidRPr="00294FCB" w:rsidRDefault="004B38B2" w:rsidP="00A87E7B">
      <w:pPr>
        <w:pStyle w:val="aff"/>
        <w:spacing w:line="360" w:lineRule="auto"/>
        <w:ind w:left="0"/>
        <w:contextualSpacing/>
        <w:rPr>
          <w:rFonts w:ascii="Times New Roman" w:hAnsi="Times New Roman" w:cs="Times New Roman"/>
          <w:sz w:val="22"/>
          <w:szCs w:val="22"/>
        </w:rPr>
      </w:pPr>
      <w:r w:rsidRPr="00294FCB">
        <w:rPr>
          <w:rFonts w:ascii="Times New Roman" w:hAnsi="Times New Roman" w:cs="Times New Roman"/>
          <w:sz w:val="22"/>
          <w:szCs w:val="22"/>
        </w:rPr>
        <w:t>(наименование должности, фамилия, имя, отчество (при наличии) представителя Исполнителя) действующего на основании_______________________________________, (реквизиты документа, удостоверяющего полномочия представителя Исполнителя) ________________________________________________________________________, (фамилия, имя, отчество (при наличии) родителя (законного представителя)) именуем__ в дальнейшем "Заказчик", и ______________________________________________________,</w:t>
      </w:r>
    </w:p>
    <w:p w:rsidR="004B38B2" w:rsidRPr="00294FCB" w:rsidRDefault="004B38B2" w:rsidP="00A87E7B">
      <w:pPr>
        <w:pStyle w:val="aff"/>
        <w:spacing w:line="360" w:lineRule="auto"/>
        <w:ind w:left="0"/>
        <w:contextualSpacing/>
        <w:rPr>
          <w:rFonts w:ascii="Times New Roman" w:hAnsi="Times New Roman" w:cs="Times New Roman"/>
          <w:sz w:val="22"/>
          <w:szCs w:val="22"/>
        </w:rPr>
      </w:pPr>
      <w:r w:rsidRPr="00294FCB">
        <w:rPr>
          <w:rFonts w:ascii="Times New Roman" w:hAnsi="Times New Roman" w:cs="Times New Roman"/>
          <w:sz w:val="22"/>
          <w:szCs w:val="22"/>
        </w:rPr>
        <w:t xml:space="preserve">              (фамилия, имя, отчество (при наличии) лица, зачисляемого на обучение)</w:t>
      </w:r>
    </w:p>
    <w:p w:rsidR="004B38B2" w:rsidRPr="00294FCB" w:rsidRDefault="004B38B2" w:rsidP="00A87E7B">
      <w:pPr>
        <w:pStyle w:val="aff"/>
        <w:spacing w:line="360" w:lineRule="auto"/>
        <w:ind w:left="0"/>
        <w:contextualSpacing/>
        <w:rPr>
          <w:rFonts w:ascii="Times New Roman" w:hAnsi="Times New Roman" w:cs="Times New Roman"/>
          <w:sz w:val="22"/>
          <w:szCs w:val="22"/>
        </w:rPr>
      </w:pPr>
      <w:r w:rsidRPr="00294FCB">
        <w:rPr>
          <w:rFonts w:ascii="Times New Roman" w:hAnsi="Times New Roman" w:cs="Times New Roman"/>
          <w:sz w:val="22"/>
          <w:szCs w:val="22"/>
        </w:rPr>
        <w:lastRenderedPageBreak/>
        <w:t>именуем__ в дальнейшем "Обучающийся"</w:t>
      </w:r>
      <w:hyperlink w:anchor="sub_333" w:history="1">
        <w:r w:rsidRPr="00294FCB">
          <w:rPr>
            <w:rFonts w:ascii="Times New Roman" w:hAnsi="Times New Roman" w:cs="Times New Roman"/>
            <w:sz w:val="22"/>
            <w:szCs w:val="22"/>
          </w:rPr>
          <w:t>*(1)</w:t>
        </w:r>
      </w:hyperlink>
      <w:r w:rsidRPr="00294FCB">
        <w:rPr>
          <w:rFonts w:ascii="Times New Roman" w:hAnsi="Times New Roman" w:cs="Times New Roman"/>
          <w:sz w:val="22"/>
          <w:szCs w:val="22"/>
        </w:rPr>
        <w:t>, совместно именуемые Стороны, заключили настоящий Договор о нижеследующем:</w:t>
      </w:r>
    </w:p>
    <w:p w:rsidR="004B38B2" w:rsidRPr="00294FCB" w:rsidRDefault="004B38B2" w:rsidP="00A87E7B">
      <w:pPr>
        <w:pStyle w:val="aff"/>
        <w:spacing w:line="360" w:lineRule="auto"/>
        <w:ind w:left="0"/>
        <w:contextualSpacing/>
        <w:rPr>
          <w:rFonts w:ascii="Times New Roman" w:hAnsi="Times New Roman" w:cs="Times New Roman"/>
          <w:sz w:val="22"/>
          <w:szCs w:val="22"/>
        </w:rPr>
      </w:pPr>
      <w:bookmarkStart w:id="76" w:name="sub_1100"/>
      <w:r w:rsidRPr="00294FCB">
        <w:rPr>
          <w:rFonts w:ascii="Times New Roman" w:hAnsi="Times New Roman" w:cs="Times New Roman"/>
          <w:b/>
          <w:sz w:val="22"/>
          <w:szCs w:val="22"/>
        </w:rPr>
        <w:t>1. Предмет договора</w:t>
      </w:r>
    </w:p>
    <w:p w:rsidR="004B38B2" w:rsidRPr="00294FCB" w:rsidRDefault="004B38B2" w:rsidP="00A87E7B">
      <w:pPr>
        <w:pStyle w:val="aff"/>
        <w:spacing w:line="360" w:lineRule="auto"/>
        <w:ind w:left="0"/>
        <w:contextualSpacing/>
        <w:rPr>
          <w:rFonts w:ascii="Times New Roman" w:hAnsi="Times New Roman" w:cs="Times New Roman"/>
          <w:sz w:val="22"/>
          <w:szCs w:val="22"/>
        </w:rPr>
      </w:pPr>
      <w:bookmarkStart w:id="77" w:name="sub_1101"/>
      <w:bookmarkEnd w:id="76"/>
      <w:r w:rsidRPr="00294FCB">
        <w:rPr>
          <w:rFonts w:ascii="Times New Roman" w:hAnsi="Times New Roman" w:cs="Times New Roman"/>
          <w:sz w:val="22"/>
          <w:szCs w:val="22"/>
        </w:rPr>
        <w:t>1.1. Исполнитель  обязуется  предоставить  образовательную услугу, а</w:t>
      </w:r>
      <w:bookmarkEnd w:id="77"/>
      <w:r w:rsidRPr="00294FCB">
        <w:rPr>
          <w:rFonts w:ascii="Times New Roman" w:hAnsi="Times New Roman" w:cs="Times New Roman"/>
          <w:sz w:val="22"/>
          <w:szCs w:val="22"/>
        </w:rPr>
        <w:t xml:space="preserve"> Обучающийся/Заказчик (ненужное вычеркнуть) обязуется оплатить обучение по образовательной программе________________________________________________</w:t>
      </w:r>
    </w:p>
    <w:p w:rsidR="004B38B2" w:rsidRPr="00C64D82" w:rsidRDefault="004B38B2" w:rsidP="00C64D82">
      <w:pPr>
        <w:pStyle w:val="aff"/>
        <w:spacing w:line="360" w:lineRule="auto"/>
        <w:ind w:left="0" w:firstLine="0"/>
        <w:contextualSpacing/>
        <w:jc w:val="center"/>
        <w:rPr>
          <w:rFonts w:ascii="Times New Roman" w:hAnsi="Times New Roman" w:cs="Times New Roman"/>
          <w:sz w:val="16"/>
          <w:szCs w:val="16"/>
        </w:rPr>
      </w:pPr>
      <w:r w:rsidRPr="00C64D82">
        <w:rPr>
          <w:rFonts w:ascii="Times New Roman" w:hAnsi="Times New Roman" w:cs="Times New Roman"/>
          <w:sz w:val="16"/>
          <w:szCs w:val="16"/>
        </w:rPr>
        <w:t>(наименование образовательной программы</w:t>
      </w:r>
      <w:r w:rsidR="00C64D82" w:rsidRPr="00C64D82">
        <w:rPr>
          <w:rFonts w:ascii="Times New Roman" w:hAnsi="Times New Roman" w:cs="Times New Roman"/>
          <w:sz w:val="16"/>
          <w:szCs w:val="16"/>
        </w:rPr>
        <w:t xml:space="preserve">  </w:t>
      </w:r>
      <w:r w:rsidRPr="00C64D82">
        <w:rPr>
          <w:rFonts w:ascii="Times New Roman" w:hAnsi="Times New Roman" w:cs="Times New Roman"/>
          <w:sz w:val="16"/>
          <w:szCs w:val="16"/>
        </w:rPr>
        <w:t xml:space="preserve">  начального общего,  основного   общего,</w:t>
      </w:r>
      <w:r w:rsidR="00C64D82" w:rsidRPr="00C64D82">
        <w:rPr>
          <w:rFonts w:ascii="Times New Roman" w:hAnsi="Times New Roman" w:cs="Times New Roman"/>
          <w:sz w:val="16"/>
          <w:szCs w:val="16"/>
        </w:rPr>
        <w:t xml:space="preserve"> </w:t>
      </w:r>
      <w:r w:rsidRPr="00C64D82">
        <w:rPr>
          <w:rFonts w:ascii="Times New Roman" w:hAnsi="Times New Roman" w:cs="Times New Roman"/>
          <w:sz w:val="16"/>
          <w:szCs w:val="16"/>
        </w:rPr>
        <w:t xml:space="preserve"> среднего общего образования)</w:t>
      </w:r>
    </w:p>
    <w:p w:rsidR="004B38B2" w:rsidRPr="00294FCB" w:rsidRDefault="004B38B2" w:rsidP="00A87E7B">
      <w:pPr>
        <w:pStyle w:val="aff"/>
        <w:spacing w:line="360" w:lineRule="auto"/>
        <w:ind w:left="0"/>
        <w:contextualSpacing/>
        <w:rPr>
          <w:rFonts w:ascii="Times New Roman" w:hAnsi="Times New Roman" w:cs="Times New Roman"/>
          <w:sz w:val="22"/>
          <w:szCs w:val="22"/>
        </w:rPr>
      </w:pPr>
      <w:r w:rsidRPr="00294FCB">
        <w:rPr>
          <w:rFonts w:ascii="Times New Roman" w:hAnsi="Times New Roman" w:cs="Times New Roman"/>
          <w:sz w:val="22"/>
          <w:szCs w:val="22"/>
        </w:rPr>
        <w:t>_________________________________________________________________________</w:t>
      </w:r>
    </w:p>
    <w:p w:rsidR="004B38B2" w:rsidRPr="00C64D82" w:rsidRDefault="004B38B2" w:rsidP="00C64D82">
      <w:pPr>
        <w:pStyle w:val="aff"/>
        <w:spacing w:line="360" w:lineRule="auto"/>
        <w:ind w:left="0" w:firstLine="0"/>
        <w:contextualSpacing/>
        <w:jc w:val="center"/>
        <w:rPr>
          <w:rFonts w:ascii="Times New Roman" w:hAnsi="Times New Roman" w:cs="Times New Roman"/>
          <w:sz w:val="16"/>
          <w:szCs w:val="16"/>
        </w:rPr>
      </w:pPr>
      <w:r w:rsidRPr="00C64D82">
        <w:rPr>
          <w:rFonts w:ascii="Times New Roman" w:hAnsi="Times New Roman" w:cs="Times New Roman"/>
          <w:sz w:val="16"/>
          <w:szCs w:val="16"/>
        </w:rPr>
        <w:t>(форма обучения)</w:t>
      </w:r>
    </w:p>
    <w:p w:rsidR="004B38B2" w:rsidRPr="00294FCB" w:rsidRDefault="004B38B2" w:rsidP="00A87E7B">
      <w:pPr>
        <w:pStyle w:val="aff"/>
        <w:spacing w:line="360" w:lineRule="auto"/>
        <w:ind w:left="0"/>
        <w:contextualSpacing/>
        <w:rPr>
          <w:rFonts w:ascii="Times New Roman" w:hAnsi="Times New Roman" w:cs="Times New Roman"/>
          <w:sz w:val="22"/>
          <w:szCs w:val="22"/>
        </w:rPr>
      </w:pPr>
      <w:r w:rsidRPr="00294FCB">
        <w:rPr>
          <w:rFonts w:ascii="Times New Roman" w:hAnsi="Times New Roman" w:cs="Times New Roman"/>
          <w:sz w:val="22"/>
          <w:szCs w:val="22"/>
        </w:rPr>
        <w:t>в пределах федерального государственного образовательного стандарта в соответствии с учебными планами, в том числе индивидуальными, и образовательными программами Исполнителя.</w:t>
      </w:r>
    </w:p>
    <w:p w:rsidR="004B38B2" w:rsidRPr="00294FCB" w:rsidRDefault="004B38B2" w:rsidP="00A87E7B">
      <w:pPr>
        <w:pStyle w:val="aff"/>
        <w:spacing w:line="360" w:lineRule="auto"/>
        <w:ind w:left="0"/>
        <w:contextualSpacing/>
        <w:rPr>
          <w:rFonts w:ascii="Times New Roman" w:hAnsi="Times New Roman" w:cs="Times New Roman"/>
          <w:sz w:val="22"/>
          <w:szCs w:val="22"/>
        </w:rPr>
      </w:pPr>
      <w:bookmarkStart w:id="78" w:name="sub_1102"/>
      <w:r w:rsidRPr="00294FCB">
        <w:rPr>
          <w:rFonts w:ascii="Times New Roman" w:hAnsi="Times New Roman" w:cs="Times New Roman"/>
          <w:sz w:val="22"/>
          <w:szCs w:val="22"/>
        </w:rPr>
        <w:t>1.2. Срок освоения образовательной программы (продолжительность</w:t>
      </w:r>
      <w:bookmarkEnd w:id="78"/>
      <w:r w:rsidRPr="00294FCB">
        <w:rPr>
          <w:rFonts w:ascii="Times New Roman" w:hAnsi="Times New Roman" w:cs="Times New Roman"/>
          <w:sz w:val="22"/>
          <w:szCs w:val="22"/>
        </w:rPr>
        <w:t xml:space="preserve"> обучения) на момент подписания Договора составляет______________________.</w:t>
      </w:r>
    </w:p>
    <w:p w:rsidR="004B38B2" w:rsidRPr="00294FCB" w:rsidRDefault="004B38B2" w:rsidP="00A87E7B">
      <w:pPr>
        <w:pStyle w:val="aff"/>
        <w:spacing w:line="360" w:lineRule="auto"/>
        <w:ind w:left="0"/>
        <w:contextualSpacing/>
        <w:rPr>
          <w:rFonts w:ascii="Times New Roman" w:hAnsi="Times New Roman" w:cs="Times New Roman"/>
          <w:sz w:val="22"/>
          <w:szCs w:val="22"/>
        </w:rPr>
      </w:pPr>
      <w:r w:rsidRPr="00294FCB">
        <w:rPr>
          <w:rFonts w:ascii="Times New Roman" w:hAnsi="Times New Roman" w:cs="Times New Roman"/>
          <w:sz w:val="22"/>
          <w:szCs w:val="22"/>
        </w:rPr>
        <w:t>Срок обучения по индивидуальному учебному плану, в том числе ускоренному обучению, составляет__________________________________</w:t>
      </w:r>
      <w:r w:rsidR="00C64D82">
        <w:rPr>
          <w:rFonts w:ascii="Times New Roman" w:hAnsi="Times New Roman" w:cs="Times New Roman"/>
          <w:sz w:val="22"/>
          <w:szCs w:val="22"/>
        </w:rPr>
        <w:t>_____________________________</w:t>
      </w:r>
      <w:r w:rsidRPr="00294FCB">
        <w:rPr>
          <w:rFonts w:ascii="Times New Roman" w:hAnsi="Times New Roman" w:cs="Times New Roman"/>
          <w:sz w:val="22"/>
          <w:szCs w:val="22"/>
        </w:rPr>
        <w:t>.</w:t>
      </w:r>
    </w:p>
    <w:p w:rsidR="004B38B2" w:rsidRPr="00C64D82" w:rsidRDefault="004B38B2" w:rsidP="00C64D82">
      <w:pPr>
        <w:pStyle w:val="aff"/>
        <w:spacing w:line="360" w:lineRule="auto"/>
        <w:ind w:left="0" w:firstLine="0"/>
        <w:contextualSpacing/>
        <w:jc w:val="center"/>
        <w:rPr>
          <w:rFonts w:ascii="Times New Roman" w:hAnsi="Times New Roman" w:cs="Times New Roman"/>
          <w:sz w:val="16"/>
          <w:szCs w:val="16"/>
        </w:rPr>
      </w:pPr>
      <w:r w:rsidRPr="00C64D82">
        <w:rPr>
          <w:rFonts w:ascii="Times New Roman" w:hAnsi="Times New Roman" w:cs="Times New Roman"/>
          <w:sz w:val="16"/>
          <w:szCs w:val="16"/>
        </w:rPr>
        <w:t>(количество месяцев, лет)</w:t>
      </w:r>
    </w:p>
    <w:p w:rsidR="004B38B2" w:rsidRPr="00294FCB" w:rsidRDefault="004B38B2" w:rsidP="00A87E7B">
      <w:pPr>
        <w:pStyle w:val="aff"/>
        <w:spacing w:line="360" w:lineRule="auto"/>
        <w:ind w:left="0"/>
        <w:contextualSpacing/>
        <w:rPr>
          <w:rFonts w:ascii="Times New Roman" w:hAnsi="Times New Roman" w:cs="Times New Roman"/>
          <w:sz w:val="22"/>
          <w:szCs w:val="22"/>
        </w:rPr>
      </w:pPr>
      <w:bookmarkStart w:id="79" w:name="sub_1103"/>
      <w:r w:rsidRPr="00294FCB">
        <w:rPr>
          <w:rFonts w:ascii="Times New Roman" w:hAnsi="Times New Roman" w:cs="Times New Roman"/>
          <w:sz w:val="22"/>
          <w:szCs w:val="22"/>
        </w:rPr>
        <w:t>1.3. После освоения Обучающимся образовательной программы и</w:t>
      </w:r>
      <w:bookmarkEnd w:id="79"/>
      <w:r w:rsidRPr="00294FCB">
        <w:rPr>
          <w:rFonts w:ascii="Times New Roman" w:hAnsi="Times New Roman" w:cs="Times New Roman"/>
          <w:sz w:val="22"/>
          <w:szCs w:val="22"/>
        </w:rPr>
        <w:t xml:space="preserve"> успешного прохождения государственной итоговой аттестации ему выдается _________________________________________</w:t>
      </w:r>
      <w:hyperlink w:anchor="sub_444" w:history="1">
        <w:r w:rsidRPr="00294FCB">
          <w:rPr>
            <w:rFonts w:ascii="Times New Roman" w:hAnsi="Times New Roman" w:cs="Times New Roman"/>
            <w:sz w:val="22"/>
            <w:szCs w:val="22"/>
          </w:rPr>
          <w:t>*(2)</w:t>
        </w:r>
      </w:hyperlink>
    </w:p>
    <w:p w:rsidR="004B38B2" w:rsidRPr="00294FCB" w:rsidRDefault="004B38B2" w:rsidP="00A87E7B">
      <w:pPr>
        <w:pStyle w:val="aff"/>
        <w:spacing w:line="360" w:lineRule="auto"/>
        <w:ind w:left="0"/>
        <w:contextualSpacing/>
        <w:rPr>
          <w:rFonts w:ascii="Times New Roman" w:hAnsi="Times New Roman" w:cs="Times New Roman"/>
          <w:sz w:val="22"/>
          <w:szCs w:val="22"/>
        </w:rPr>
      </w:pPr>
      <w:r w:rsidRPr="00294FCB">
        <w:rPr>
          <w:rFonts w:ascii="Times New Roman" w:hAnsi="Times New Roman" w:cs="Times New Roman"/>
          <w:sz w:val="22"/>
          <w:szCs w:val="22"/>
        </w:rPr>
        <w:t>(документ об образовании и (или) о квалификации или документ об обучении)</w:t>
      </w:r>
    </w:p>
    <w:p w:rsidR="004B38B2" w:rsidRPr="00294FCB" w:rsidRDefault="004B38B2" w:rsidP="00A87E7B">
      <w:pPr>
        <w:pStyle w:val="1"/>
        <w:spacing w:before="0"/>
        <w:ind w:left="0"/>
        <w:contextualSpacing/>
        <w:rPr>
          <w:rFonts w:ascii="Times New Roman" w:hAnsi="Times New Roman"/>
          <w:b/>
          <w:bCs/>
          <w:color w:val="auto"/>
          <w:sz w:val="22"/>
          <w:szCs w:val="22"/>
        </w:rPr>
      </w:pPr>
      <w:bookmarkStart w:id="80" w:name="sub_1200"/>
      <w:r w:rsidRPr="00294FCB">
        <w:rPr>
          <w:rFonts w:ascii="Times New Roman" w:hAnsi="Times New Roman"/>
          <w:bCs/>
          <w:color w:val="auto"/>
          <w:sz w:val="22"/>
          <w:szCs w:val="22"/>
        </w:rPr>
        <w:t>2. Взаимодействие сторон</w:t>
      </w:r>
    </w:p>
    <w:p w:rsidR="004B38B2" w:rsidRPr="00294FCB" w:rsidRDefault="004B38B2" w:rsidP="00A87E7B">
      <w:pPr>
        <w:ind w:left="0"/>
        <w:contextualSpacing/>
        <w:rPr>
          <w:rFonts w:ascii="Times New Roman" w:hAnsi="Times New Roman"/>
        </w:rPr>
      </w:pPr>
      <w:bookmarkStart w:id="81" w:name="sub_1201"/>
      <w:bookmarkEnd w:id="80"/>
      <w:r w:rsidRPr="00294FCB">
        <w:rPr>
          <w:rFonts w:ascii="Times New Roman" w:hAnsi="Times New Roman"/>
        </w:rPr>
        <w:t>2.1. Исполнитель вправе:</w:t>
      </w:r>
    </w:p>
    <w:p w:rsidR="004B38B2" w:rsidRPr="00294FCB" w:rsidRDefault="004B38B2" w:rsidP="00A87E7B">
      <w:pPr>
        <w:ind w:left="0"/>
        <w:contextualSpacing/>
        <w:rPr>
          <w:rFonts w:ascii="Times New Roman" w:hAnsi="Times New Roman"/>
        </w:rPr>
      </w:pPr>
      <w:bookmarkStart w:id="82" w:name="sub_1211"/>
      <w:bookmarkEnd w:id="81"/>
      <w:r w:rsidRPr="00294FCB">
        <w:rPr>
          <w:rFonts w:ascii="Times New Roman" w:hAnsi="Times New Roman"/>
        </w:rPr>
        <w:t>2.1.1. Самостоятельно осуществлять образовательный процесс, устанавливать системы оценок, формы, порядок и периодичность проведения промежуточной аттестации Обучающегося.</w:t>
      </w:r>
    </w:p>
    <w:p w:rsidR="004B38B2" w:rsidRPr="00294FCB" w:rsidRDefault="004B38B2" w:rsidP="00A87E7B">
      <w:pPr>
        <w:ind w:left="0"/>
        <w:contextualSpacing/>
        <w:rPr>
          <w:rFonts w:ascii="Times New Roman" w:hAnsi="Times New Roman"/>
        </w:rPr>
      </w:pPr>
      <w:bookmarkStart w:id="83" w:name="sub_1212"/>
      <w:bookmarkEnd w:id="82"/>
      <w:r w:rsidRPr="00294FCB">
        <w:rPr>
          <w:rFonts w:ascii="Times New Roman" w:hAnsi="Times New Roman"/>
        </w:rPr>
        <w:t>2.1.2. Применять к Обучающемуся меры поощрения и меры дисциплинарного взыскания в соответствии с законодательством Российской Федерации, учредительными документами Исполнителя, настоящим Договором и локальными нормативными актами Исполнителя.</w:t>
      </w:r>
    </w:p>
    <w:p w:rsidR="004B38B2" w:rsidRPr="00294FCB" w:rsidRDefault="004B38B2" w:rsidP="00A87E7B">
      <w:pPr>
        <w:ind w:left="0"/>
        <w:contextualSpacing/>
        <w:rPr>
          <w:rFonts w:ascii="Times New Roman" w:hAnsi="Times New Roman"/>
        </w:rPr>
      </w:pPr>
      <w:bookmarkStart w:id="84" w:name="sub_1202"/>
      <w:bookmarkEnd w:id="83"/>
      <w:r w:rsidRPr="00294FCB">
        <w:rPr>
          <w:rFonts w:ascii="Times New Roman" w:hAnsi="Times New Roman"/>
        </w:rPr>
        <w:t xml:space="preserve">2.2. Заказчик вправе получать информацию от Исполнителя по вопросам организации и обеспечения надлежащего исполнения услуг, предусмотренных </w:t>
      </w:r>
      <w:hyperlink w:anchor="sub_1100" w:history="1">
        <w:r w:rsidRPr="00294FCB">
          <w:rPr>
            <w:rFonts w:ascii="Times New Roman" w:hAnsi="Times New Roman"/>
          </w:rPr>
          <w:t xml:space="preserve">разделом </w:t>
        </w:r>
      </w:hyperlink>
      <w:r w:rsidRPr="00294FCB">
        <w:rPr>
          <w:rFonts w:ascii="Times New Roman" w:hAnsi="Times New Roman"/>
        </w:rPr>
        <w:t>1 настоящего Договора.</w:t>
      </w:r>
    </w:p>
    <w:p w:rsidR="004B38B2" w:rsidRPr="00294FCB" w:rsidRDefault="004B38B2" w:rsidP="00A87E7B">
      <w:pPr>
        <w:ind w:left="0"/>
        <w:contextualSpacing/>
        <w:rPr>
          <w:rFonts w:ascii="Times New Roman" w:hAnsi="Times New Roman"/>
        </w:rPr>
      </w:pPr>
      <w:bookmarkStart w:id="85" w:name="sub_1203"/>
      <w:bookmarkEnd w:id="84"/>
      <w:r w:rsidRPr="00294FCB">
        <w:rPr>
          <w:rFonts w:ascii="Times New Roman" w:hAnsi="Times New Roman"/>
        </w:rPr>
        <w:t xml:space="preserve">2.3. Обучающемуся предоставляются академические права в соответствии с </w:t>
      </w:r>
      <w:hyperlink r:id="rId62" w:history="1">
        <w:r w:rsidRPr="00294FCB">
          <w:rPr>
            <w:rFonts w:ascii="Times New Roman" w:hAnsi="Times New Roman"/>
          </w:rPr>
          <w:t>частью 1 статьи 34</w:t>
        </w:r>
      </w:hyperlink>
      <w:r w:rsidRPr="00294FCB">
        <w:rPr>
          <w:rFonts w:ascii="Times New Roman" w:hAnsi="Times New Roman"/>
        </w:rP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30, ст. 4036). Обучающийся также вправе:</w:t>
      </w:r>
    </w:p>
    <w:p w:rsidR="004B38B2" w:rsidRPr="00294FCB" w:rsidRDefault="004B38B2" w:rsidP="00A87E7B">
      <w:pPr>
        <w:ind w:left="0"/>
        <w:contextualSpacing/>
        <w:rPr>
          <w:rFonts w:ascii="Times New Roman" w:hAnsi="Times New Roman"/>
        </w:rPr>
      </w:pPr>
      <w:bookmarkStart w:id="86" w:name="sub_1231"/>
      <w:bookmarkEnd w:id="85"/>
      <w:r w:rsidRPr="00294FCB">
        <w:rPr>
          <w:rFonts w:ascii="Times New Roman" w:hAnsi="Times New Roman"/>
        </w:rPr>
        <w:t xml:space="preserve">2.3.1. Получать информацию от Исполнителя по вопросам организации и обеспечения надлежащего предоставления услуг, предусмотренных </w:t>
      </w:r>
      <w:hyperlink w:anchor="sub_1100" w:history="1">
        <w:r w:rsidRPr="00294FCB">
          <w:rPr>
            <w:rFonts w:ascii="Times New Roman" w:hAnsi="Times New Roman"/>
          </w:rPr>
          <w:t xml:space="preserve">разделом </w:t>
        </w:r>
      </w:hyperlink>
      <w:r w:rsidRPr="00294FCB">
        <w:rPr>
          <w:rFonts w:ascii="Times New Roman" w:hAnsi="Times New Roman"/>
        </w:rPr>
        <w:t>1 настоящего Договора;</w:t>
      </w:r>
    </w:p>
    <w:p w:rsidR="004B38B2" w:rsidRPr="00294FCB" w:rsidRDefault="004B38B2" w:rsidP="00A87E7B">
      <w:pPr>
        <w:ind w:left="0"/>
        <w:contextualSpacing/>
        <w:rPr>
          <w:rFonts w:ascii="Times New Roman" w:hAnsi="Times New Roman"/>
        </w:rPr>
      </w:pPr>
      <w:bookmarkStart w:id="87" w:name="sub_1232"/>
      <w:bookmarkEnd w:id="86"/>
      <w:r w:rsidRPr="00294FCB">
        <w:rPr>
          <w:rFonts w:ascii="Times New Roman" w:hAnsi="Times New Roman"/>
        </w:rPr>
        <w:lastRenderedPageBreak/>
        <w:t>2.3.2. Пользоваться в порядке, установленном локальными нормативными актами, имуществом Исполнителя, необходимым для освоения образовательной программы;</w:t>
      </w:r>
    </w:p>
    <w:p w:rsidR="004B38B2" w:rsidRPr="00294FCB" w:rsidRDefault="004B38B2" w:rsidP="00A87E7B">
      <w:pPr>
        <w:ind w:left="0"/>
        <w:contextualSpacing/>
        <w:rPr>
          <w:rFonts w:ascii="Times New Roman" w:hAnsi="Times New Roman"/>
        </w:rPr>
      </w:pPr>
      <w:bookmarkStart w:id="88" w:name="sub_1233"/>
      <w:bookmarkEnd w:id="87"/>
      <w:r w:rsidRPr="00294FCB">
        <w:rPr>
          <w:rFonts w:ascii="Times New Roman" w:hAnsi="Times New Roman"/>
        </w:rPr>
        <w:t>2.3.3. Принимать в порядке, установленном локальными нормативными актами, участие в социально-культурных, оздоровительных и иных мероприятиях, организованных Исполнителем;</w:t>
      </w:r>
    </w:p>
    <w:p w:rsidR="004B38B2" w:rsidRPr="00294FCB" w:rsidRDefault="004B38B2" w:rsidP="00A87E7B">
      <w:pPr>
        <w:ind w:left="0"/>
        <w:contextualSpacing/>
        <w:rPr>
          <w:rFonts w:ascii="Times New Roman" w:hAnsi="Times New Roman"/>
        </w:rPr>
      </w:pPr>
      <w:bookmarkStart w:id="89" w:name="sub_1234"/>
      <w:bookmarkEnd w:id="88"/>
      <w:r w:rsidRPr="00294FCB">
        <w:rPr>
          <w:rFonts w:ascii="Times New Roman" w:hAnsi="Times New Roman"/>
        </w:rPr>
        <w:t>2.3.4. Получать полную и достоверную информацию об оценке своих знаний, умений, навыков и компетенций, а также о критериях этой оценки.</w:t>
      </w:r>
    </w:p>
    <w:p w:rsidR="004B38B2" w:rsidRPr="00294FCB" w:rsidRDefault="004B38B2" w:rsidP="00A87E7B">
      <w:pPr>
        <w:ind w:left="0"/>
        <w:contextualSpacing/>
        <w:rPr>
          <w:rFonts w:ascii="Times New Roman" w:hAnsi="Times New Roman"/>
        </w:rPr>
      </w:pPr>
      <w:bookmarkStart w:id="90" w:name="sub_1204"/>
      <w:bookmarkEnd w:id="89"/>
      <w:r w:rsidRPr="00294FCB">
        <w:rPr>
          <w:rFonts w:ascii="Times New Roman" w:hAnsi="Times New Roman"/>
        </w:rPr>
        <w:t>2.4. Исполнитель обязан:</w:t>
      </w:r>
    </w:p>
    <w:p w:rsidR="004B38B2" w:rsidRPr="00294FCB" w:rsidRDefault="004B38B2" w:rsidP="00A87E7B">
      <w:pPr>
        <w:ind w:left="0"/>
        <w:contextualSpacing/>
        <w:rPr>
          <w:rFonts w:ascii="Times New Roman" w:hAnsi="Times New Roman"/>
        </w:rPr>
      </w:pPr>
      <w:bookmarkStart w:id="91" w:name="sub_1243"/>
      <w:bookmarkEnd w:id="90"/>
      <w:r w:rsidRPr="00294FCB">
        <w:rPr>
          <w:rFonts w:ascii="Times New Roman" w:hAnsi="Times New Roman"/>
        </w:rPr>
        <w:t xml:space="preserve">2.4.1. Организовать и обеспечить надлежащее предоставление образовательных услуг, предусмотренных </w:t>
      </w:r>
      <w:hyperlink w:anchor="sub_1100" w:history="1">
        <w:r w:rsidRPr="00294FCB">
          <w:rPr>
            <w:rFonts w:ascii="Times New Roman" w:hAnsi="Times New Roman"/>
          </w:rPr>
          <w:t xml:space="preserve">разделом </w:t>
        </w:r>
      </w:hyperlink>
      <w:r w:rsidRPr="00294FCB">
        <w:rPr>
          <w:rFonts w:ascii="Times New Roman" w:hAnsi="Times New Roman"/>
        </w:rPr>
        <w:t>1 настоящего Договора. Образовательные услуги оказываются в соответствии с федеральным государственным образовательным стандартом, учебным планом, в том числе индивидуальным, и расписанием занятий Исполнителя;</w:t>
      </w:r>
    </w:p>
    <w:p w:rsidR="004B38B2" w:rsidRPr="00294FCB" w:rsidRDefault="004B38B2" w:rsidP="00A87E7B">
      <w:pPr>
        <w:ind w:left="0"/>
        <w:contextualSpacing/>
        <w:rPr>
          <w:rFonts w:ascii="Times New Roman" w:hAnsi="Times New Roman"/>
        </w:rPr>
      </w:pPr>
      <w:bookmarkStart w:id="92" w:name="sub_1244"/>
      <w:bookmarkEnd w:id="91"/>
      <w:r w:rsidRPr="00294FCB">
        <w:rPr>
          <w:rFonts w:ascii="Times New Roman" w:hAnsi="Times New Roman"/>
        </w:rPr>
        <w:t>2.4.2. Обеспечить Обучающемуся предусмотренные образовательной программой условия ее освоения;</w:t>
      </w:r>
    </w:p>
    <w:p w:rsidR="004B38B2" w:rsidRPr="00294FCB" w:rsidRDefault="004B38B2" w:rsidP="00A87E7B">
      <w:pPr>
        <w:ind w:left="0"/>
        <w:contextualSpacing/>
        <w:rPr>
          <w:rFonts w:ascii="Times New Roman" w:hAnsi="Times New Roman"/>
        </w:rPr>
      </w:pPr>
      <w:bookmarkStart w:id="93" w:name="sub_1246"/>
      <w:bookmarkEnd w:id="92"/>
      <w:r w:rsidRPr="00294FCB">
        <w:rPr>
          <w:rFonts w:ascii="Times New Roman" w:hAnsi="Times New Roman"/>
        </w:rPr>
        <w:t>2.4.3. Обеспечить Обучающемуся уважение человеческого достоинства, защиту от всех форм физического и психического насилия, оскорбления личности, охрану жизни и здоровья.</w:t>
      </w:r>
    </w:p>
    <w:p w:rsidR="004B38B2" w:rsidRPr="00294FCB" w:rsidRDefault="004B38B2" w:rsidP="00A87E7B">
      <w:pPr>
        <w:ind w:left="0"/>
        <w:contextualSpacing/>
        <w:rPr>
          <w:rFonts w:ascii="Times New Roman" w:hAnsi="Times New Roman"/>
        </w:rPr>
      </w:pPr>
      <w:bookmarkStart w:id="94" w:name="sub_1205"/>
      <w:bookmarkEnd w:id="93"/>
      <w:r w:rsidRPr="00294FCB">
        <w:rPr>
          <w:rFonts w:ascii="Times New Roman" w:hAnsi="Times New Roman"/>
        </w:rPr>
        <w:t>2.5. Заказчик и (или) Обучающийся обязан (-ы) соблюдать Устав образовательной организации.</w:t>
      </w:r>
    </w:p>
    <w:p w:rsidR="004B38B2" w:rsidRPr="00294FCB" w:rsidRDefault="004B38B2" w:rsidP="00A87E7B">
      <w:pPr>
        <w:pStyle w:val="1"/>
        <w:spacing w:before="0"/>
        <w:ind w:left="0"/>
        <w:contextualSpacing/>
        <w:rPr>
          <w:rFonts w:ascii="Times New Roman" w:hAnsi="Times New Roman"/>
          <w:bCs/>
          <w:color w:val="auto"/>
          <w:sz w:val="22"/>
          <w:szCs w:val="22"/>
        </w:rPr>
      </w:pPr>
      <w:bookmarkStart w:id="95" w:name="sub_1400"/>
      <w:bookmarkEnd w:id="94"/>
      <w:r w:rsidRPr="00294FCB">
        <w:rPr>
          <w:rFonts w:ascii="Times New Roman" w:hAnsi="Times New Roman"/>
          <w:bCs/>
          <w:color w:val="auto"/>
          <w:sz w:val="22"/>
          <w:szCs w:val="22"/>
        </w:rPr>
        <w:t>3. Порядок изменения и расторжения Договора</w:t>
      </w:r>
    </w:p>
    <w:p w:rsidR="004B38B2" w:rsidRPr="00294FCB" w:rsidRDefault="004B38B2" w:rsidP="00A87E7B">
      <w:pPr>
        <w:ind w:left="0"/>
        <w:contextualSpacing/>
        <w:rPr>
          <w:rFonts w:ascii="Times New Roman" w:hAnsi="Times New Roman"/>
        </w:rPr>
      </w:pPr>
      <w:bookmarkStart w:id="96" w:name="sub_1401"/>
      <w:bookmarkEnd w:id="95"/>
      <w:r w:rsidRPr="00294FCB">
        <w:rPr>
          <w:rFonts w:ascii="Times New Roman" w:hAnsi="Times New Roman"/>
        </w:rPr>
        <w:t xml:space="preserve">3.1. Условия, на которых заключен настоящий Договор, могут быть изменены по соглашению Сторон или в соответствии с </w:t>
      </w:r>
      <w:hyperlink r:id="rId63" w:history="1">
        <w:r w:rsidRPr="00294FCB">
          <w:rPr>
            <w:rFonts w:ascii="Times New Roman" w:hAnsi="Times New Roman"/>
          </w:rPr>
          <w:t>законодательством</w:t>
        </w:r>
      </w:hyperlink>
      <w:r w:rsidRPr="00294FCB">
        <w:rPr>
          <w:rFonts w:ascii="Times New Roman" w:hAnsi="Times New Roman"/>
        </w:rPr>
        <w:t xml:space="preserve"> Российской Федерации.</w:t>
      </w:r>
    </w:p>
    <w:p w:rsidR="004B38B2" w:rsidRPr="00294FCB" w:rsidRDefault="004B38B2" w:rsidP="00A87E7B">
      <w:pPr>
        <w:ind w:left="0"/>
        <w:contextualSpacing/>
        <w:rPr>
          <w:rFonts w:ascii="Times New Roman" w:hAnsi="Times New Roman"/>
        </w:rPr>
      </w:pPr>
      <w:bookmarkStart w:id="97" w:name="sub_1402"/>
      <w:bookmarkEnd w:id="96"/>
      <w:r w:rsidRPr="00294FCB">
        <w:rPr>
          <w:rFonts w:ascii="Times New Roman" w:hAnsi="Times New Roman"/>
        </w:rPr>
        <w:t>3.2. Настоящий Договор может быть расторгнут по соглашению Сторон.</w:t>
      </w:r>
    </w:p>
    <w:p w:rsidR="004B38B2" w:rsidRPr="00294FCB" w:rsidRDefault="004B38B2" w:rsidP="00A87E7B">
      <w:pPr>
        <w:ind w:left="0"/>
        <w:contextualSpacing/>
        <w:rPr>
          <w:rFonts w:ascii="Times New Roman" w:hAnsi="Times New Roman"/>
        </w:rPr>
      </w:pPr>
      <w:bookmarkStart w:id="98" w:name="sub_1404"/>
      <w:bookmarkEnd w:id="97"/>
      <w:r w:rsidRPr="00294FCB">
        <w:rPr>
          <w:rFonts w:ascii="Times New Roman" w:hAnsi="Times New Roman"/>
        </w:rPr>
        <w:t>3.3. Действие настоящего Договора прекращается досрочно:</w:t>
      </w:r>
    </w:p>
    <w:bookmarkEnd w:id="98"/>
    <w:p w:rsidR="004B38B2" w:rsidRPr="00294FCB" w:rsidRDefault="004B38B2" w:rsidP="00A87E7B">
      <w:pPr>
        <w:ind w:left="0"/>
        <w:contextualSpacing/>
        <w:rPr>
          <w:rFonts w:ascii="Times New Roman" w:hAnsi="Times New Roman"/>
        </w:rPr>
      </w:pPr>
      <w:r w:rsidRPr="00294FCB">
        <w:rPr>
          <w:rFonts w:ascii="Times New Roman" w:hAnsi="Times New Roman"/>
        </w:rPr>
        <w:t>по инициативе Обучающегося или Заказчика, в том числе в случае перевода Обучающегося для продолжения освоения образовательной программы в другую организацию, осуществляющую образовательную деятельность;</w:t>
      </w:r>
    </w:p>
    <w:p w:rsidR="004B38B2" w:rsidRPr="00294FCB" w:rsidRDefault="004B38B2" w:rsidP="00A87E7B">
      <w:pPr>
        <w:ind w:left="0"/>
        <w:contextualSpacing/>
        <w:rPr>
          <w:rFonts w:ascii="Times New Roman" w:hAnsi="Times New Roman"/>
        </w:rPr>
      </w:pPr>
      <w:r w:rsidRPr="00294FCB">
        <w:rPr>
          <w:rFonts w:ascii="Times New Roman" w:hAnsi="Times New Roman"/>
        </w:rPr>
        <w:t>по инициативе Исполнителя в случае применения к Обучающемуся, достигшему возраста пятнадцати лет, отчисления как меры дисциплинарного взыскания, в случае невыполнения Обучающимся по образовательной программе обязанностей по добросовестному освоению такой образовательной программы и выполнению учебного плана, а также в случае установления нарушения порядка приема в образовательную организацию, повлекшего по вине Обучающегося его незаконное зачисление в образовательную организацию;</w:t>
      </w:r>
    </w:p>
    <w:p w:rsidR="004B38B2" w:rsidRPr="00294FCB" w:rsidRDefault="004B38B2" w:rsidP="00A87E7B">
      <w:pPr>
        <w:ind w:left="0"/>
        <w:contextualSpacing/>
        <w:rPr>
          <w:rFonts w:ascii="Times New Roman" w:hAnsi="Times New Roman"/>
        </w:rPr>
      </w:pPr>
      <w:r w:rsidRPr="00294FCB">
        <w:rPr>
          <w:rFonts w:ascii="Times New Roman" w:hAnsi="Times New Roman"/>
        </w:rPr>
        <w:t>по обстоятельствам, не зависящим от воли Обучающегося или родителей (законных представителей) несовершеннолетнего Обучающегося и Исполнителя, в том числе в случае ликвидации Исполнителя.</w:t>
      </w:r>
    </w:p>
    <w:p w:rsidR="004B38B2" w:rsidRPr="00294FCB" w:rsidRDefault="004B38B2" w:rsidP="00A87E7B">
      <w:pPr>
        <w:pStyle w:val="1"/>
        <w:spacing w:before="0"/>
        <w:ind w:left="0"/>
        <w:contextualSpacing/>
        <w:rPr>
          <w:rFonts w:ascii="Times New Roman" w:hAnsi="Times New Roman"/>
          <w:bCs/>
          <w:color w:val="auto"/>
          <w:sz w:val="22"/>
          <w:szCs w:val="22"/>
        </w:rPr>
      </w:pPr>
      <w:bookmarkStart w:id="99" w:name="sub_1500"/>
      <w:r w:rsidRPr="00294FCB">
        <w:rPr>
          <w:rFonts w:ascii="Times New Roman" w:hAnsi="Times New Roman"/>
          <w:bCs/>
          <w:color w:val="auto"/>
          <w:sz w:val="22"/>
          <w:szCs w:val="22"/>
        </w:rPr>
        <w:lastRenderedPageBreak/>
        <w:t>4. Ответственность Исполнителя, Заказчика и Обучающегося</w:t>
      </w:r>
    </w:p>
    <w:p w:rsidR="004B38B2" w:rsidRPr="00294FCB" w:rsidRDefault="004B38B2" w:rsidP="00A87E7B">
      <w:pPr>
        <w:ind w:left="0"/>
        <w:contextualSpacing/>
        <w:rPr>
          <w:rFonts w:ascii="Times New Roman" w:hAnsi="Times New Roman"/>
        </w:rPr>
      </w:pPr>
      <w:bookmarkStart w:id="100" w:name="sub_1501"/>
      <w:bookmarkEnd w:id="99"/>
      <w:r w:rsidRPr="00294FCB">
        <w:rPr>
          <w:rFonts w:ascii="Times New Roman" w:hAnsi="Times New Roman"/>
        </w:rPr>
        <w:t xml:space="preserve">4.1. За неисполнение или ненадлежащее исполнение своих обязательств по настоящему Договору Стороны несут ответственность, предусмотренную </w:t>
      </w:r>
      <w:hyperlink r:id="rId64" w:history="1">
        <w:r w:rsidRPr="00294FCB">
          <w:rPr>
            <w:rFonts w:ascii="Times New Roman" w:hAnsi="Times New Roman"/>
          </w:rPr>
          <w:t>законодательством</w:t>
        </w:r>
      </w:hyperlink>
      <w:r w:rsidRPr="00294FCB">
        <w:rPr>
          <w:rFonts w:ascii="Times New Roman" w:hAnsi="Times New Roman"/>
        </w:rPr>
        <w:t xml:space="preserve"> Российской Федерации.</w:t>
      </w:r>
    </w:p>
    <w:p w:rsidR="004B38B2" w:rsidRPr="00294FCB" w:rsidRDefault="004B38B2" w:rsidP="00A87E7B">
      <w:pPr>
        <w:pStyle w:val="1"/>
        <w:spacing w:before="0"/>
        <w:ind w:left="0"/>
        <w:contextualSpacing/>
        <w:rPr>
          <w:rFonts w:ascii="Times New Roman" w:hAnsi="Times New Roman"/>
          <w:bCs/>
          <w:color w:val="auto"/>
          <w:sz w:val="22"/>
          <w:szCs w:val="22"/>
        </w:rPr>
      </w:pPr>
      <w:bookmarkStart w:id="101" w:name="sub_1600"/>
      <w:bookmarkEnd w:id="100"/>
      <w:r w:rsidRPr="00294FCB">
        <w:rPr>
          <w:rFonts w:ascii="Times New Roman" w:hAnsi="Times New Roman"/>
          <w:bCs/>
          <w:color w:val="auto"/>
          <w:sz w:val="22"/>
          <w:szCs w:val="22"/>
        </w:rPr>
        <w:t>5. Срок действия Договора</w:t>
      </w:r>
    </w:p>
    <w:p w:rsidR="004B38B2" w:rsidRPr="00294FCB" w:rsidRDefault="004B38B2" w:rsidP="00A87E7B">
      <w:pPr>
        <w:ind w:left="0"/>
        <w:contextualSpacing/>
        <w:rPr>
          <w:rFonts w:ascii="Times New Roman" w:hAnsi="Times New Roman"/>
        </w:rPr>
      </w:pPr>
      <w:bookmarkStart w:id="102" w:name="sub_1601"/>
      <w:bookmarkEnd w:id="101"/>
      <w:r w:rsidRPr="00294FCB">
        <w:rPr>
          <w:rFonts w:ascii="Times New Roman" w:hAnsi="Times New Roman"/>
        </w:rPr>
        <w:t>5.1. Настоящий Договор вступает в силу со дня его заключения Сторонами и действует до полного исполнения Сторонами обязательств.</w:t>
      </w:r>
    </w:p>
    <w:p w:rsidR="004B38B2" w:rsidRPr="00294FCB" w:rsidRDefault="004B38B2" w:rsidP="00A87E7B">
      <w:pPr>
        <w:pStyle w:val="1"/>
        <w:spacing w:before="0"/>
        <w:ind w:left="0"/>
        <w:contextualSpacing/>
        <w:rPr>
          <w:rFonts w:ascii="Times New Roman" w:hAnsi="Times New Roman"/>
          <w:bCs/>
          <w:color w:val="auto"/>
          <w:sz w:val="22"/>
          <w:szCs w:val="22"/>
        </w:rPr>
      </w:pPr>
      <w:bookmarkStart w:id="103" w:name="sub_1700"/>
      <w:bookmarkEnd w:id="102"/>
      <w:r w:rsidRPr="00294FCB">
        <w:rPr>
          <w:rFonts w:ascii="Times New Roman" w:hAnsi="Times New Roman"/>
          <w:bCs/>
          <w:color w:val="auto"/>
          <w:sz w:val="22"/>
          <w:szCs w:val="22"/>
        </w:rPr>
        <w:t>6. Заключительные положения</w:t>
      </w:r>
    </w:p>
    <w:p w:rsidR="004B38B2" w:rsidRPr="00294FCB" w:rsidRDefault="004B38B2" w:rsidP="00A87E7B">
      <w:pPr>
        <w:ind w:left="0"/>
        <w:contextualSpacing/>
        <w:rPr>
          <w:rFonts w:ascii="Times New Roman" w:hAnsi="Times New Roman"/>
        </w:rPr>
      </w:pPr>
      <w:bookmarkStart w:id="104" w:name="sub_1701"/>
      <w:bookmarkEnd w:id="103"/>
      <w:r w:rsidRPr="00294FCB">
        <w:rPr>
          <w:rFonts w:ascii="Times New Roman" w:hAnsi="Times New Roman"/>
        </w:rPr>
        <w:t xml:space="preserve">6.1. </w:t>
      </w:r>
      <w:bookmarkStart w:id="105" w:name="sub_1702"/>
      <w:bookmarkEnd w:id="104"/>
      <w:r w:rsidRPr="00294FCB">
        <w:rPr>
          <w:rFonts w:ascii="Times New Roman" w:hAnsi="Times New Roman"/>
        </w:rPr>
        <w:t>Общие условия, указанные в настоящем Договоре, соответствуют информации, размещенной на официальном сайте Исполнителя в сети "Интернет" на дату заключения настоящего Договора.</w:t>
      </w:r>
    </w:p>
    <w:p w:rsidR="004B38B2" w:rsidRPr="00294FCB" w:rsidRDefault="004B38B2" w:rsidP="00A87E7B">
      <w:pPr>
        <w:ind w:left="0"/>
        <w:contextualSpacing/>
        <w:rPr>
          <w:rFonts w:ascii="Times New Roman" w:hAnsi="Times New Roman"/>
        </w:rPr>
      </w:pPr>
      <w:bookmarkStart w:id="106" w:name="sub_1703"/>
      <w:bookmarkEnd w:id="105"/>
      <w:r w:rsidRPr="00294FCB">
        <w:rPr>
          <w:rFonts w:ascii="Times New Roman" w:hAnsi="Times New Roman"/>
        </w:rPr>
        <w:t>6.2. Под периодом предоставления образовательной услуги (периодом обучения) понимается промежуток времени с даты издания приказа о зачислении Обучающегося в образовательную организацию до даты издания приказа об окончании обучения или отчислении Обучающегося из образовательной организации.</w:t>
      </w:r>
    </w:p>
    <w:p w:rsidR="004B38B2" w:rsidRPr="00294FCB" w:rsidRDefault="004B38B2" w:rsidP="00A87E7B">
      <w:pPr>
        <w:ind w:left="0"/>
        <w:contextualSpacing/>
        <w:rPr>
          <w:rFonts w:ascii="Times New Roman" w:hAnsi="Times New Roman"/>
        </w:rPr>
      </w:pPr>
      <w:bookmarkStart w:id="107" w:name="sub_1704"/>
      <w:bookmarkEnd w:id="106"/>
      <w:r w:rsidRPr="00294FCB">
        <w:rPr>
          <w:rFonts w:ascii="Times New Roman" w:hAnsi="Times New Roman"/>
        </w:rPr>
        <w:t>6.3. Настоящий Договор составлен в _____ экземплярах, по одному для каждой из сторон. Все экземпляры имеют одинаковую юридическую силу. Изменения и дополнения настоящего Договора могут производиться только в письменной форме и подписываться уполномоченными представителями Сторон.</w:t>
      </w:r>
    </w:p>
    <w:p w:rsidR="004B38B2" w:rsidRPr="00294FCB" w:rsidRDefault="004B38B2" w:rsidP="00A87E7B">
      <w:pPr>
        <w:ind w:left="0"/>
        <w:contextualSpacing/>
        <w:rPr>
          <w:rFonts w:ascii="Times New Roman" w:hAnsi="Times New Roman"/>
        </w:rPr>
      </w:pPr>
      <w:bookmarkStart w:id="108" w:name="sub_1705"/>
      <w:bookmarkEnd w:id="107"/>
      <w:r w:rsidRPr="00294FCB">
        <w:rPr>
          <w:rFonts w:ascii="Times New Roman" w:hAnsi="Times New Roman"/>
        </w:rPr>
        <w:t>6.4 Изменения Договора оформляются дополнительными соглашениями к Договору.</w:t>
      </w:r>
    </w:p>
    <w:bookmarkEnd w:id="108"/>
    <w:p w:rsidR="004B38B2" w:rsidRPr="00294FCB" w:rsidRDefault="004B38B2" w:rsidP="00A87E7B">
      <w:pPr>
        <w:ind w:left="0"/>
        <w:contextualSpacing/>
        <w:rPr>
          <w:rFonts w:ascii="Times New Roman" w:hAnsi="Times New Roman"/>
        </w:rPr>
      </w:pPr>
    </w:p>
    <w:p w:rsidR="004B38B2" w:rsidRPr="00294FCB" w:rsidRDefault="004B38B2" w:rsidP="00A87E7B">
      <w:pPr>
        <w:shd w:val="clear" w:color="auto" w:fill="FFFFFF"/>
        <w:ind w:left="0"/>
        <w:contextualSpacing/>
        <w:rPr>
          <w:rFonts w:ascii="Times New Roman" w:hAnsi="Times New Roman"/>
          <w:color w:val="000000"/>
        </w:rPr>
      </w:pPr>
      <w:r w:rsidRPr="00294FCB">
        <w:rPr>
          <w:rFonts w:ascii="Times New Roman" w:hAnsi="Times New Roman"/>
          <w:color w:val="000000"/>
        </w:rPr>
        <w:t>РЕКВИЗИТЫ СТОРОН</w:t>
      </w:r>
    </w:p>
    <w:p w:rsidR="004B38B2" w:rsidRPr="00294FCB" w:rsidRDefault="004B38B2" w:rsidP="00A87E7B">
      <w:pPr>
        <w:shd w:val="clear" w:color="auto" w:fill="FFFFFF"/>
        <w:ind w:left="0"/>
        <w:contextualSpacing/>
        <w:rPr>
          <w:rFonts w:ascii="Times New Roman" w:hAnsi="Times New Roman"/>
          <w:color w:val="000000"/>
        </w:rPr>
      </w:pPr>
    </w:p>
    <w:tbl>
      <w:tblPr>
        <w:tblStyle w:val="13"/>
        <w:tblW w:w="9512"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9"/>
        <w:gridCol w:w="4893"/>
      </w:tblGrid>
      <w:tr w:rsidR="004B38B2" w:rsidRPr="00294FCB" w:rsidTr="000F5660">
        <w:trPr>
          <w:trHeight w:val="1846"/>
        </w:trPr>
        <w:tc>
          <w:tcPr>
            <w:tcW w:w="4827" w:type="dxa"/>
          </w:tcPr>
          <w:p w:rsidR="004B38B2" w:rsidRPr="00294FCB" w:rsidRDefault="004B38B2" w:rsidP="00A87E7B">
            <w:pPr>
              <w:spacing w:line="360" w:lineRule="auto"/>
              <w:ind w:left="0"/>
              <w:contextualSpacing/>
              <w:rPr>
                <w:rFonts w:ascii="Times New Roman" w:hAnsi="Times New Roman"/>
              </w:rPr>
            </w:pPr>
            <w:r w:rsidRPr="00294FCB">
              <w:rPr>
                <w:rFonts w:ascii="Times New Roman" w:hAnsi="Times New Roman"/>
              </w:rPr>
              <w:t>МБОУ «Белоярская средняя общеобразовательная школа №1» Верхнекетского района Томской области</w:t>
            </w:r>
          </w:p>
          <w:p w:rsidR="004B38B2" w:rsidRPr="00294FCB" w:rsidRDefault="004B38B2" w:rsidP="00A87E7B">
            <w:pPr>
              <w:spacing w:line="360" w:lineRule="auto"/>
              <w:ind w:left="0"/>
              <w:contextualSpacing/>
              <w:rPr>
                <w:rFonts w:ascii="Times New Roman" w:hAnsi="Times New Roman"/>
              </w:rPr>
            </w:pPr>
            <w:r w:rsidRPr="00294FCB">
              <w:rPr>
                <w:rFonts w:ascii="Times New Roman" w:hAnsi="Times New Roman"/>
              </w:rPr>
              <w:t>Юридический адрес: 636500, Томская область, Верхнекетский район, р.п. Белый Яр, ул. Чкалова, 8</w:t>
            </w:r>
          </w:p>
          <w:p w:rsidR="004B38B2" w:rsidRPr="00294FCB" w:rsidRDefault="004B38B2" w:rsidP="00A87E7B">
            <w:pPr>
              <w:spacing w:line="360" w:lineRule="auto"/>
              <w:ind w:left="0"/>
              <w:contextualSpacing/>
              <w:rPr>
                <w:rFonts w:ascii="Times New Roman" w:hAnsi="Times New Roman"/>
              </w:rPr>
            </w:pPr>
            <w:r w:rsidRPr="00294FCB">
              <w:rPr>
                <w:rFonts w:ascii="Times New Roman" w:hAnsi="Times New Roman"/>
              </w:rPr>
              <w:t>Тел,факс. (8-38-258) 2-10-50, 2-14-87</w:t>
            </w:r>
          </w:p>
          <w:p w:rsidR="004B38B2" w:rsidRPr="00294FCB" w:rsidRDefault="004B38B2" w:rsidP="00A87E7B">
            <w:pPr>
              <w:spacing w:line="360" w:lineRule="auto"/>
              <w:ind w:left="0"/>
              <w:contextualSpacing/>
              <w:rPr>
                <w:rFonts w:ascii="Times New Roman" w:hAnsi="Times New Roman"/>
              </w:rPr>
            </w:pPr>
            <w:r w:rsidRPr="00294FCB">
              <w:rPr>
                <w:rFonts w:ascii="Times New Roman" w:hAnsi="Times New Roman"/>
              </w:rPr>
              <w:t>ИНН/КПП 7004003598/700401001</w:t>
            </w:r>
          </w:p>
          <w:p w:rsidR="004B38B2" w:rsidRPr="00294FCB" w:rsidRDefault="004B38B2" w:rsidP="00A87E7B">
            <w:pPr>
              <w:spacing w:line="360" w:lineRule="auto"/>
              <w:ind w:left="0"/>
              <w:contextualSpacing/>
              <w:rPr>
                <w:rFonts w:ascii="Times New Roman" w:hAnsi="Times New Roman"/>
              </w:rPr>
            </w:pPr>
            <w:r w:rsidRPr="00294FCB">
              <w:rPr>
                <w:rFonts w:ascii="Times New Roman" w:hAnsi="Times New Roman"/>
              </w:rPr>
              <w:t>Директор_______________ Н.В.Филиппова</w:t>
            </w:r>
          </w:p>
        </w:tc>
        <w:tc>
          <w:tcPr>
            <w:tcW w:w="4685" w:type="dxa"/>
          </w:tcPr>
          <w:p w:rsidR="004B38B2" w:rsidRPr="00294FCB" w:rsidRDefault="004B38B2" w:rsidP="00A87E7B">
            <w:pPr>
              <w:spacing w:line="360" w:lineRule="auto"/>
              <w:ind w:left="0"/>
              <w:contextualSpacing/>
              <w:rPr>
                <w:rFonts w:ascii="Times New Roman" w:hAnsi="Times New Roman"/>
                <w:color w:val="000000"/>
              </w:rPr>
            </w:pPr>
            <w:r w:rsidRPr="00294FCB">
              <w:rPr>
                <w:rFonts w:ascii="Times New Roman" w:hAnsi="Times New Roman"/>
                <w:color w:val="000000"/>
              </w:rPr>
              <w:t>Родитель (законный представитель)</w:t>
            </w:r>
          </w:p>
          <w:p w:rsidR="004B38B2" w:rsidRPr="00294FCB" w:rsidRDefault="004B38B2" w:rsidP="00A87E7B">
            <w:pPr>
              <w:spacing w:line="360" w:lineRule="auto"/>
              <w:ind w:left="0"/>
              <w:contextualSpacing/>
              <w:rPr>
                <w:rFonts w:ascii="Times New Roman" w:hAnsi="Times New Roman"/>
                <w:color w:val="000000"/>
              </w:rPr>
            </w:pPr>
            <w:r w:rsidRPr="00294FCB">
              <w:rPr>
                <w:rFonts w:ascii="Times New Roman" w:hAnsi="Times New Roman"/>
                <w:color w:val="000000"/>
              </w:rPr>
              <w:t>__________________________________________</w:t>
            </w:r>
          </w:p>
          <w:p w:rsidR="004B38B2" w:rsidRPr="00294FCB" w:rsidRDefault="004B38B2" w:rsidP="00A87E7B">
            <w:pPr>
              <w:spacing w:line="360" w:lineRule="auto"/>
              <w:ind w:left="0"/>
              <w:contextualSpacing/>
              <w:rPr>
                <w:rFonts w:ascii="Times New Roman" w:hAnsi="Times New Roman"/>
                <w:color w:val="000000"/>
              </w:rPr>
            </w:pPr>
            <w:r w:rsidRPr="00294FCB">
              <w:rPr>
                <w:rFonts w:ascii="Times New Roman" w:hAnsi="Times New Roman"/>
                <w:color w:val="000000"/>
              </w:rPr>
              <w:t>Адрес: ____________________________________</w:t>
            </w:r>
          </w:p>
          <w:p w:rsidR="004B38B2" w:rsidRPr="00294FCB" w:rsidRDefault="004B38B2" w:rsidP="00A87E7B">
            <w:pPr>
              <w:spacing w:line="360" w:lineRule="auto"/>
              <w:ind w:left="0"/>
              <w:contextualSpacing/>
              <w:rPr>
                <w:rFonts w:ascii="Times New Roman" w:hAnsi="Times New Roman"/>
                <w:color w:val="000000"/>
              </w:rPr>
            </w:pPr>
            <w:r w:rsidRPr="00294FCB">
              <w:rPr>
                <w:rFonts w:ascii="Times New Roman" w:hAnsi="Times New Roman"/>
                <w:color w:val="000000"/>
              </w:rPr>
              <w:t>__________________________________________</w:t>
            </w:r>
          </w:p>
          <w:p w:rsidR="004B38B2" w:rsidRPr="00294FCB" w:rsidRDefault="004B38B2" w:rsidP="00A87E7B">
            <w:pPr>
              <w:spacing w:line="360" w:lineRule="auto"/>
              <w:ind w:left="0"/>
              <w:contextualSpacing/>
              <w:rPr>
                <w:rFonts w:ascii="Times New Roman" w:hAnsi="Times New Roman"/>
                <w:color w:val="000000"/>
              </w:rPr>
            </w:pPr>
            <w:r w:rsidRPr="00294FCB">
              <w:rPr>
                <w:rFonts w:ascii="Times New Roman" w:hAnsi="Times New Roman"/>
                <w:color w:val="000000"/>
              </w:rPr>
              <w:t>Телефон: _________________________________</w:t>
            </w:r>
          </w:p>
          <w:p w:rsidR="004B38B2" w:rsidRPr="00294FCB" w:rsidRDefault="004B38B2" w:rsidP="00A87E7B">
            <w:pPr>
              <w:spacing w:line="360" w:lineRule="auto"/>
              <w:ind w:left="0"/>
              <w:contextualSpacing/>
              <w:rPr>
                <w:rFonts w:ascii="Times New Roman" w:hAnsi="Times New Roman"/>
                <w:color w:val="000000"/>
              </w:rPr>
            </w:pPr>
            <w:r w:rsidRPr="00294FCB">
              <w:rPr>
                <w:rFonts w:ascii="Times New Roman" w:hAnsi="Times New Roman"/>
                <w:color w:val="000000"/>
              </w:rPr>
              <w:t>Подпись:_________________________________</w:t>
            </w:r>
          </w:p>
        </w:tc>
      </w:tr>
    </w:tbl>
    <w:p w:rsidR="004B38B2" w:rsidRPr="00294FCB" w:rsidRDefault="004B38B2" w:rsidP="00A87E7B">
      <w:pPr>
        <w:ind w:left="0"/>
        <w:contextualSpacing/>
        <w:rPr>
          <w:rFonts w:ascii="Times New Roman" w:hAnsi="Times New Roman"/>
        </w:rPr>
      </w:pPr>
    </w:p>
    <w:p w:rsidR="004B38B2" w:rsidRPr="00294FCB" w:rsidRDefault="004B38B2" w:rsidP="00A87E7B">
      <w:pPr>
        <w:ind w:left="0"/>
        <w:contextualSpacing/>
        <w:rPr>
          <w:rFonts w:ascii="Times New Roman" w:hAnsi="Times New Roman"/>
        </w:rPr>
      </w:pPr>
      <w:r w:rsidRPr="00294FCB">
        <w:rPr>
          <w:rFonts w:ascii="Times New Roman" w:hAnsi="Times New Roman"/>
        </w:rPr>
        <w:t>_________________________</w:t>
      </w:r>
    </w:p>
    <w:p w:rsidR="004B38B2" w:rsidRPr="00294FCB" w:rsidRDefault="004B38B2" w:rsidP="00A87E7B">
      <w:pPr>
        <w:ind w:left="0"/>
        <w:contextualSpacing/>
        <w:rPr>
          <w:rFonts w:ascii="Times New Roman" w:hAnsi="Times New Roman"/>
        </w:rPr>
      </w:pPr>
      <w:bookmarkStart w:id="109" w:name="sub_333"/>
      <w:r w:rsidRPr="00294FCB">
        <w:rPr>
          <w:rFonts w:ascii="Times New Roman" w:hAnsi="Times New Roman"/>
        </w:rPr>
        <w:t>*(1) Заполняется в случае, если на момент заключения Договора Обучающийся достиг возраста 14 лет.</w:t>
      </w:r>
    </w:p>
    <w:p w:rsidR="004B38B2" w:rsidRPr="00294FCB" w:rsidRDefault="004B38B2" w:rsidP="00A87E7B">
      <w:pPr>
        <w:ind w:left="0"/>
        <w:contextualSpacing/>
        <w:rPr>
          <w:rFonts w:ascii="Times New Roman" w:hAnsi="Times New Roman"/>
        </w:rPr>
      </w:pPr>
      <w:bookmarkStart w:id="110" w:name="sub_444"/>
      <w:bookmarkEnd w:id="109"/>
      <w:r w:rsidRPr="00294FCB">
        <w:rPr>
          <w:rFonts w:ascii="Times New Roman" w:hAnsi="Times New Roman"/>
        </w:rPr>
        <w:lastRenderedPageBreak/>
        <w:t>*(2) Обучающемуся, не прошедшему итоговой аттестации или получившему на итоговой аттестации неудовлетворительные результаты, а также Обучающемуся, освоившему часть образовательной программы и (или) отчисленному из организации, осуществляющей образовательную деятельность, выдается справка об обучении или о периоде обучения по образцу, самостоятельно устанавливаемому организацией, осуществляющей образовательную деятельность (</w:t>
      </w:r>
      <w:hyperlink r:id="rId65" w:history="1">
        <w:r w:rsidRPr="00294FCB">
          <w:rPr>
            <w:rFonts w:ascii="Times New Roman" w:hAnsi="Times New Roman"/>
          </w:rPr>
          <w:t>часть 12 статьи 60</w:t>
        </w:r>
      </w:hyperlink>
      <w:r w:rsidRPr="00294FCB">
        <w:rPr>
          <w:rFonts w:ascii="Times New Roman" w:hAnsi="Times New Roman"/>
        </w:rP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30, ст. 4036).</w:t>
      </w:r>
      <w:bookmarkEnd w:id="110"/>
    </w:p>
    <w:p w:rsidR="003232E3" w:rsidRPr="003232E3" w:rsidRDefault="009E0378" w:rsidP="007E5387">
      <w:pPr>
        <w:ind w:left="0"/>
        <w:contextualSpacing/>
        <w:jc w:val="right"/>
        <w:rPr>
          <w:rFonts w:ascii="Times New Roman" w:hAnsi="Times New Roman"/>
          <w:b/>
          <w:sz w:val="24"/>
          <w:szCs w:val="24"/>
        </w:rPr>
      </w:pPr>
      <w:r>
        <w:rPr>
          <w:rFonts w:ascii="Times New Roman" w:hAnsi="Times New Roman"/>
          <w:b/>
          <w:sz w:val="24"/>
          <w:szCs w:val="24"/>
        </w:rPr>
        <w:br w:type="column"/>
      </w:r>
      <w:r w:rsidR="003232E3" w:rsidRPr="003232E3">
        <w:rPr>
          <w:rFonts w:ascii="Times New Roman" w:hAnsi="Times New Roman"/>
          <w:b/>
          <w:sz w:val="24"/>
          <w:szCs w:val="24"/>
        </w:rPr>
        <w:lastRenderedPageBreak/>
        <w:t>Приложение 1</w:t>
      </w:r>
    </w:p>
    <w:p w:rsidR="00190E51" w:rsidRPr="003232E3" w:rsidRDefault="00190E51" w:rsidP="00A87E7B">
      <w:pPr>
        <w:ind w:left="0"/>
        <w:contextualSpacing/>
        <w:rPr>
          <w:rFonts w:ascii="Times New Roman" w:hAnsi="Times New Roman"/>
          <w:b/>
          <w:sz w:val="24"/>
          <w:szCs w:val="24"/>
        </w:rPr>
      </w:pPr>
      <w:r w:rsidRPr="003232E3">
        <w:rPr>
          <w:rFonts w:ascii="Times New Roman" w:hAnsi="Times New Roman"/>
          <w:b/>
          <w:sz w:val="24"/>
          <w:szCs w:val="24"/>
        </w:rPr>
        <w:t xml:space="preserve">Разработчики программы: </w:t>
      </w:r>
    </w:p>
    <w:p w:rsidR="003232E3" w:rsidRPr="00C804D6" w:rsidRDefault="00190E51" w:rsidP="009C4917">
      <w:pPr>
        <w:pStyle w:val="a3"/>
        <w:numPr>
          <w:ilvl w:val="0"/>
          <w:numId w:val="320"/>
        </w:numPr>
        <w:spacing w:line="360" w:lineRule="auto"/>
        <w:ind w:left="0" w:firstLine="709"/>
        <w:rPr>
          <w:rFonts w:ascii="Times New Roman" w:hAnsi="Times New Roman"/>
        </w:rPr>
      </w:pPr>
      <w:r w:rsidRPr="00C804D6">
        <w:rPr>
          <w:rFonts w:ascii="Times New Roman" w:hAnsi="Times New Roman"/>
        </w:rPr>
        <w:t xml:space="preserve">Филиппова Н.В., директор, </w:t>
      </w:r>
    </w:p>
    <w:p w:rsidR="003232E3" w:rsidRPr="00C804D6" w:rsidRDefault="003232E3" w:rsidP="009C4917">
      <w:pPr>
        <w:pStyle w:val="a3"/>
        <w:numPr>
          <w:ilvl w:val="0"/>
          <w:numId w:val="320"/>
        </w:numPr>
        <w:spacing w:line="360" w:lineRule="auto"/>
        <w:ind w:left="0" w:firstLine="709"/>
        <w:rPr>
          <w:rFonts w:ascii="Times New Roman" w:hAnsi="Times New Roman"/>
        </w:rPr>
      </w:pPr>
      <w:r w:rsidRPr="00C804D6">
        <w:rPr>
          <w:rFonts w:ascii="Times New Roman" w:hAnsi="Times New Roman"/>
        </w:rPr>
        <w:t>Смагина Р.В, зам. директора по НМР, учитель истории,</w:t>
      </w:r>
    </w:p>
    <w:p w:rsidR="003232E3" w:rsidRPr="00C804D6" w:rsidRDefault="003232E3" w:rsidP="009C4917">
      <w:pPr>
        <w:pStyle w:val="a3"/>
        <w:numPr>
          <w:ilvl w:val="0"/>
          <w:numId w:val="320"/>
        </w:numPr>
        <w:spacing w:line="360" w:lineRule="auto"/>
        <w:ind w:left="0" w:firstLine="709"/>
        <w:rPr>
          <w:rFonts w:ascii="Times New Roman" w:hAnsi="Times New Roman"/>
        </w:rPr>
      </w:pPr>
      <w:r w:rsidRPr="00C804D6">
        <w:rPr>
          <w:rFonts w:ascii="Times New Roman" w:hAnsi="Times New Roman"/>
        </w:rPr>
        <w:t>Пешкова Е.К., замдиректора по УР,</w:t>
      </w:r>
    </w:p>
    <w:p w:rsidR="003232E3" w:rsidRPr="00C804D6" w:rsidRDefault="003232E3" w:rsidP="009C4917">
      <w:pPr>
        <w:pStyle w:val="a3"/>
        <w:numPr>
          <w:ilvl w:val="0"/>
          <w:numId w:val="320"/>
        </w:numPr>
        <w:spacing w:line="360" w:lineRule="auto"/>
        <w:ind w:left="0" w:firstLine="709"/>
        <w:rPr>
          <w:rFonts w:ascii="Times New Roman" w:hAnsi="Times New Roman"/>
        </w:rPr>
      </w:pPr>
      <w:r w:rsidRPr="00C804D6">
        <w:rPr>
          <w:rFonts w:ascii="Times New Roman" w:hAnsi="Times New Roman"/>
        </w:rPr>
        <w:t>Гриднева Л.А., замдиректора по ВР,</w:t>
      </w:r>
    </w:p>
    <w:p w:rsidR="003232E3" w:rsidRPr="00C804D6" w:rsidRDefault="003232E3" w:rsidP="009C4917">
      <w:pPr>
        <w:pStyle w:val="a3"/>
        <w:numPr>
          <w:ilvl w:val="0"/>
          <w:numId w:val="320"/>
        </w:numPr>
        <w:spacing w:line="360" w:lineRule="auto"/>
        <w:ind w:left="0" w:firstLine="709"/>
        <w:rPr>
          <w:rFonts w:ascii="Times New Roman" w:hAnsi="Times New Roman"/>
        </w:rPr>
      </w:pPr>
      <w:r w:rsidRPr="00C804D6">
        <w:rPr>
          <w:rFonts w:ascii="Times New Roman" w:hAnsi="Times New Roman"/>
        </w:rPr>
        <w:t>Лобанова ЛА., замдиректора по ХЧ,</w:t>
      </w:r>
    </w:p>
    <w:p w:rsidR="003232E3" w:rsidRPr="00C804D6" w:rsidRDefault="003232E3" w:rsidP="009C4917">
      <w:pPr>
        <w:pStyle w:val="a3"/>
        <w:numPr>
          <w:ilvl w:val="0"/>
          <w:numId w:val="320"/>
        </w:numPr>
        <w:spacing w:line="360" w:lineRule="auto"/>
        <w:ind w:left="0" w:firstLine="709"/>
        <w:rPr>
          <w:rFonts w:ascii="Times New Roman" w:hAnsi="Times New Roman"/>
        </w:rPr>
      </w:pPr>
      <w:r w:rsidRPr="00C804D6">
        <w:rPr>
          <w:rFonts w:ascii="Times New Roman" w:hAnsi="Times New Roman"/>
        </w:rPr>
        <w:t>Плотникова В.В., руководитель МО учителей русского языка и литературы,</w:t>
      </w:r>
    </w:p>
    <w:p w:rsidR="003232E3" w:rsidRPr="00C804D6" w:rsidRDefault="003232E3" w:rsidP="009C4917">
      <w:pPr>
        <w:pStyle w:val="a3"/>
        <w:numPr>
          <w:ilvl w:val="0"/>
          <w:numId w:val="320"/>
        </w:numPr>
        <w:spacing w:line="360" w:lineRule="auto"/>
        <w:ind w:left="0" w:firstLine="709"/>
        <w:rPr>
          <w:rFonts w:ascii="Times New Roman" w:hAnsi="Times New Roman"/>
        </w:rPr>
      </w:pPr>
      <w:r w:rsidRPr="00C804D6">
        <w:rPr>
          <w:rFonts w:ascii="Times New Roman" w:hAnsi="Times New Roman"/>
        </w:rPr>
        <w:t>Мурзина Н.Б., учитель русского языка и литературы,</w:t>
      </w:r>
    </w:p>
    <w:p w:rsidR="003232E3" w:rsidRPr="00C804D6" w:rsidRDefault="00190E51" w:rsidP="009C4917">
      <w:pPr>
        <w:pStyle w:val="a3"/>
        <w:numPr>
          <w:ilvl w:val="0"/>
          <w:numId w:val="320"/>
        </w:numPr>
        <w:spacing w:line="360" w:lineRule="auto"/>
        <w:ind w:left="0" w:firstLine="709"/>
        <w:rPr>
          <w:rFonts w:ascii="Times New Roman" w:hAnsi="Times New Roman"/>
        </w:rPr>
      </w:pPr>
      <w:r w:rsidRPr="00C804D6">
        <w:rPr>
          <w:rFonts w:ascii="Times New Roman" w:hAnsi="Times New Roman"/>
        </w:rPr>
        <w:t xml:space="preserve">Голубева В.А., учитель обществознания, </w:t>
      </w:r>
    </w:p>
    <w:p w:rsidR="003232E3" w:rsidRPr="00C804D6" w:rsidRDefault="003232E3" w:rsidP="009C4917">
      <w:pPr>
        <w:pStyle w:val="a3"/>
        <w:numPr>
          <w:ilvl w:val="0"/>
          <w:numId w:val="320"/>
        </w:numPr>
        <w:spacing w:line="360" w:lineRule="auto"/>
        <w:ind w:left="0" w:firstLine="709"/>
        <w:rPr>
          <w:rFonts w:ascii="Times New Roman" w:hAnsi="Times New Roman"/>
        </w:rPr>
      </w:pPr>
      <w:r w:rsidRPr="00C804D6">
        <w:rPr>
          <w:rFonts w:ascii="Times New Roman" w:hAnsi="Times New Roman"/>
        </w:rPr>
        <w:t>Монголина В.А. – учитель иностранного языка,</w:t>
      </w:r>
    </w:p>
    <w:p w:rsidR="003232E3" w:rsidRPr="00C804D6" w:rsidRDefault="003232E3" w:rsidP="009C4917">
      <w:pPr>
        <w:pStyle w:val="a3"/>
        <w:numPr>
          <w:ilvl w:val="0"/>
          <w:numId w:val="320"/>
        </w:numPr>
        <w:spacing w:line="360" w:lineRule="auto"/>
        <w:ind w:left="0" w:firstLine="709"/>
        <w:rPr>
          <w:rFonts w:ascii="Times New Roman" w:hAnsi="Times New Roman"/>
        </w:rPr>
      </w:pPr>
      <w:r w:rsidRPr="00C804D6">
        <w:rPr>
          <w:rFonts w:ascii="Times New Roman" w:hAnsi="Times New Roman"/>
        </w:rPr>
        <w:t>Бекир Н.А., - учитель иностранных языков,</w:t>
      </w:r>
    </w:p>
    <w:p w:rsidR="003232E3" w:rsidRPr="00C804D6" w:rsidRDefault="00190E51" w:rsidP="009C4917">
      <w:pPr>
        <w:pStyle w:val="a3"/>
        <w:numPr>
          <w:ilvl w:val="0"/>
          <w:numId w:val="320"/>
        </w:numPr>
        <w:spacing w:line="360" w:lineRule="auto"/>
        <w:ind w:left="0" w:firstLine="709"/>
        <w:rPr>
          <w:rFonts w:ascii="Times New Roman" w:hAnsi="Times New Roman"/>
        </w:rPr>
      </w:pPr>
      <w:r w:rsidRPr="00C804D6">
        <w:rPr>
          <w:rFonts w:ascii="Times New Roman" w:hAnsi="Times New Roman"/>
        </w:rPr>
        <w:t xml:space="preserve">Желнирович Н.В., учитель математики, </w:t>
      </w:r>
    </w:p>
    <w:p w:rsidR="003232E3" w:rsidRPr="00C804D6" w:rsidRDefault="003232E3" w:rsidP="009C4917">
      <w:pPr>
        <w:pStyle w:val="a3"/>
        <w:numPr>
          <w:ilvl w:val="0"/>
          <w:numId w:val="320"/>
        </w:numPr>
        <w:spacing w:line="360" w:lineRule="auto"/>
        <w:ind w:left="0" w:firstLine="709"/>
        <w:rPr>
          <w:rFonts w:ascii="Times New Roman" w:hAnsi="Times New Roman"/>
        </w:rPr>
      </w:pPr>
      <w:r w:rsidRPr="00C804D6">
        <w:rPr>
          <w:rFonts w:ascii="Times New Roman" w:hAnsi="Times New Roman"/>
        </w:rPr>
        <w:t>Большанина Е.А., руководитель МО учителей математики,</w:t>
      </w:r>
    </w:p>
    <w:p w:rsidR="003232E3" w:rsidRPr="00C804D6" w:rsidRDefault="00190E51" w:rsidP="009C4917">
      <w:pPr>
        <w:pStyle w:val="a3"/>
        <w:numPr>
          <w:ilvl w:val="0"/>
          <w:numId w:val="320"/>
        </w:numPr>
        <w:spacing w:line="360" w:lineRule="auto"/>
        <w:ind w:left="0" w:firstLine="709"/>
        <w:rPr>
          <w:rFonts w:ascii="Times New Roman" w:hAnsi="Times New Roman"/>
        </w:rPr>
      </w:pPr>
      <w:r w:rsidRPr="00C804D6">
        <w:rPr>
          <w:rFonts w:ascii="Times New Roman" w:hAnsi="Times New Roman"/>
        </w:rPr>
        <w:t xml:space="preserve">Гринкевич В.Н., учитель биологии, </w:t>
      </w:r>
      <w:r w:rsidR="003232E3" w:rsidRPr="00C804D6">
        <w:rPr>
          <w:rFonts w:ascii="Times New Roman" w:hAnsi="Times New Roman"/>
        </w:rPr>
        <w:t>руководитель МО учителей естественонаучного цикла,</w:t>
      </w:r>
    </w:p>
    <w:p w:rsidR="003232E3" w:rsidRPr="00C804D6" w:rsidRDefault="00190E51" w:rsidP="009C4917">
      <w:pPr>
        <w:pStyle w:val="a3"/>
        <w:numPr>
          <w:ilvl w:val="0"/>
          <w:numId w:val="320"/>
        </w:numPr>
        <w:spacing w:line="360" w:lineRule="auto"/>
        <w:ind w:left="0" w:firstLine="709"/>
        <w:rPr>
          <w:rFonts w:ascii="Times New Roman" w:hAnsi="Times New Roman"/>
        </w:rPr>
      </w:pPr>
      <w:r w:rsidRPr="00C804D6">
        <w:rPr>
          <w:rFonts w:ascii="Times New Roman" w:hAnsi="Times New Roman"/>
        </w:rPr>
        <w:t>Панова С.С., учитель географии,</w:t>
      </w:r>
    </w:p>
    <w:p w:rsidR="003232E3" w:rsidRPr="00C804D6" w:rsidRDefault="00190E51" w:rsidP="009C4917">
      <w:pPr>
        <w:pStyle w:val="a3"/>
        <w:numPr>
          <w:ilvl w:val="0"/>
          <w:numId w:val="320"/>
        </w:numPr>
        <w:spacing w:line="360" w:lineRule="auto"/>
        <w:ind w:left="0" w:firstLine="709"/>
        <w:rPr>
          <w:rFonts w:ascii="Times New Roman" w:hAnsi="Times New Roman"/>
        </w:rPr>
      </w:pPr>
      <w:r w:rsidRPr="00C804D6">
        <w:rPr>
          <w:rFonts w:ascii="Times New Roman" w:hAnsi="Times New Roman"/>
        </w:rPr>
        <w:t xml:space="preserve">Федотова А.Н., учитель физики, </w:t>
      </w:r>
    </w:p>
    <w:p w:rsidR="003232E3" w:rsidRPr="00C804D6" w:rsidRDefault="003232E3" w:rsidP="009C4917">
      <w:pPr>
        <w:pStyle w:val="a3"/>
        <w:numPr>
          <w:ilvl w:val="0"/>
          <w:numId w:val="320"/>
        </w:numPr>
        <w:spacing w:line="360" w:lineRule="auto"/>
        <w:ind w:left="0" w:firstLine="709"/>
        <w:rPr>
          <w:rFonts w:ascii="Times New Roman" w:hAnsi="Times New Roman"/>
        </w:rPr>
      </w:pPr>
      <w:r w:rsidRPr="00C804D6">
        <w:rPr>
          <w:rFonts w:ascii="Times New Roman" w:hAnsi="Times New Roman"/>
        </w:rPr>
        <w:t>Досужева Э.Б., учитель химии,</w:t>
      </w:r>
    </w:p>
    <w:p w:rsidR="003232E3" w:rsidRPr="00C804D6" w:rsidRDefault="00190E51" w:rsidP="009C4917">
      <w:pPr>
        <w:pStyle w:val="a3"/>
        <w:numPr>
          <w:ilvl w:val="0"/>
          <w:numId w:val="320"/>
        </w:numPr>
        <w:spacing w:line="360" w:lineRule="auto"/>
        <w:ind w:left="0" w:firstLine="709"/>
        <w:rPr>
          <w:rFonts w:ascii="Times New Roman" w:hAnsi="Times New Roman"/>
        </w:rPr>
      </w:pPr>
      <w:r w:rsidRPr="00C804D6">
        <w:rPr>
          <w:rFonts w:ascii="Times New Roman" w:hAnsi="Times New Roman"/>
        </w:rPr>
        <w:t>Посаженников А.В., учитель физической культуры</w:t>
      </w:r>
      <w:r w:rsidR="003232E3" w:rsidRPr="00C804D6">
        <w:rPr>
          <w:rFonts w:ascii="Times New Roman" w:hAnsi="Times New Roman"/>
        </w:rPr>
        <w:t>,</w:t>
      </w:r>
    </w:p>
    <w:p w:rsidR="00190E51" w:rsidRPr="00C804D6" w:rsidRDefault="003232E3" w:rsidP="009C4917">
      <w:pPr>
        <w:pStyle w:val="a3"/>
        <w:numPr>
          <w:ilvl w:val="0"/>
          <w:numId w:val="320"/>
        </w:numPr>
        <w:spacing w:line="360" w:lineRule="auto"/>
        <w:ind w:left="0" w:firstLine="709"/>
        <w:rPr>
          <w:rFonts w:ascii="Times New Roman" w:hAnsi="Times New Roman"/>
        </w:rPr>
      </w:pPr>
      <w:r w:rsidRPr="00C804D6">
        <w:rPr>
          <w:rFonts w:ascii="Times New Roman" w:hAnsi="Times New Roman"/>
        </w:rPr>
        <w:t>Киселев В.А., учитель информатики,</w:t>
      </w:r>
    </w:p>
    <w:p w:rsidR="003232E3" w:rsidRPr="00C804D6" w:rsidRDefault="003232E3" w:rsidP="009C4917">
      <w:pPr>
        <w:pStyle w:val="a3"/>
        <w:numPr>
          <w:ilvl w:val="0"/>
          <w:numId w:val="320"/>
        </w:numPr>
        <w:spacing w:line="360" w:lineRule="auto"/>
        <w:ind w:left="0" w:firstLine="709"/>
        <w:rPr>
          <w:rFonts w:ascii="Times New Roman" w:hAnsi="Times New Roman"/>
        </w:rPr>
      </w:pPr>
      <w:r w:rsidRPr="00C804D6">
        <w:rPr>
          <w:rFonts w:ascii="Times New Roman" w:hAnsi="Times New Roman"/>
        </w:rPr>
        <w:t>Лоскутова М.В., учитель ИЗО,</w:t>
      </w:r>
    </w:p>
    <w:p w:rsidR="003232E3" w:rsidRPr="00C804D6" w:rsidRDefault="003232E3" w:rsidP="009C4917">
      <w:pPr>
        <w:pStyle w:val="a3"/>
        <w:numPr>
          <w:ilvl w:val="0"/>
          <w:numId w:val="320"/>
        </w:numPr>
        <w:spacing w:line="360" w:lineRule="auto"/>
        <w:ind w:left="0" w:firstLine="709"/>
        <w:rPr>
          <w:rFonts w:ascii="Times New Roman" w:hAnsi="Times New Roman"/>
        </w:rPr>
      </w:pPr>
      <w:r w:rsidRPr="00C804D6">
        <w:rPr>
          <w:rFonts w:ascii="Times New Roman" w:hAnsi="Times New Roman"/>
        </w:rPr>
        <w:t xml:space="preserve">Кочурина И.С., учитель технологии, </w:t>
      </w:r>
    </w:p>
    <w:p w:rsidR="003232E3" w:rsidRPr="00C804D6" w:rsidRDefault="003232E3" w:rsidP="009C4917">
      <w:pPr>
        <w:pStyle w:val="a3"/>
        <w:numPr>
          <w:ilvl w:val="0"/>
          <w:numId w:val="320"/>
        </w:numPr>
        <w:spacing w:line="360" w:lineRule="auto"/>
        <w:ind w:left="0" w:firstLine="709"/>
        <w:rPr>
          <w:rFonts w:ascii="Times New Roman" w:hAnsi="Times New Roman"/>
        </w:rPr>
      </w:pPr>
      <w:r w:rsidRPr="00C804D6">
        <w:rPr>
          <w:rFonts w:ascii="Times New Roman" w:hAnsi="Times New Roman"/>
        </w:rPr>
        <w:t>Сочнев Ю.В. – учитель ОБЖ</w:t>
      </w:r>
      <w:r w:rsidR="00C64D82">
        <w:rPr>
          <w:rFonts w:ascii="Times New Roman" w:hAnsi="Times New Roman"/>
        </w:rPr>
        <w:t>.</w:t>
      </w:r>
    </w:p>
    <w:p w:rsidR="003232E3" w:rsidRPr="003232E3" w:rsidRDefault="003232E3" w:rsidP="00A87E7B">
      <w:pPr>
        <w:ind w:left="0"/>
        <w:contextualSpacing/>
        <w:rPr>
          <w:rFonts w:ascii="Times New Roman" w:hAnsi="Times New Roman"/>
          <w:sz w:val="24"/>
          <w:szCs w:val="24"/>
        </w:rPr>
      </w:pPr>
    </w:p>
    <w:p w:rsidR="004B38B2" w:rsidRPr="003232E3" w:rsidRDefault="004B38B2" w:rsidP="00A87E7B">
      <w:pPr>
        <w:ind w:left="0"/>
        <w:contextualSpacing/>
        <w:rPr>
          <w:rFonts w:ascii="Times New Roman" w:eastAsia="Times New Roman" w:hAnsi="Times New Roman"/>
          <w:color w:val="000000"/>
          <w:sz w:val="24"/>
          <w:szCs w:val="24"/>
          <w:shd w:val="clear" w:color="auto" w:fill="FFFFFF"/>
          <w:lang w:eastAsia="ru-RU"/>
        </w:rPr>
      </w:pPr>
    </w:p>
    <w:p w:rsidR="004B38B2" w:rsidRPr="003232E3" w:rsidRDefault="004B38B2" w:rsidP="00A87E7B">
      <w:pPr>
        <w:ind w:left="0"/>
        <w:contextualSpacing/>
        <w:rPr>
          <w:rFonts w:ascii="Times New Roman" w:eastAsia="Times New Roman" w:hAnsi="Times New Roman"/>
          <w:color w:val="000000"/>
          <w:sz w:val="24"/>
          <w:szCs w:val="24"/>
          <w:shd w:val="clear" w:color="auto" w:fill="FFFFFF"/>
          <w:lang w:eastAsia="ru-RU"/>
        </w:rPr>
      </w:pPr>
    </w:p>
    <w:p w:rsidR="004B38B2" w:rsidRPr="00294FCB" w:rsidRDefault="004B38B2" w:rsidP="00A87E7B">
      <w:pPr>
        <w:ind w:left="0"/>
        <w:contextualSpacing/>
        <w:rPr>
          <w:rFonts w:ascii="Times New Roman" w:eastAsia="Times New Roman" w:hAnsi="Times New Roman"/>
          <w:color w:val="000000"/>
          <w:sz w:val="27"/>
          <w:szCs w:val="27"/>
          <w:shd w:val="clear" w:color="auto" w:fill="FFFFFF"/>
          <w:lang w:eastAsia="ru-RU"/>
        </w:rPr>
      </w:pPr>
    </w:p>
    <w:p w:rsidR="004B38B2" w:rsidRPr="00294FCB" w:rsidRDefault="004B38B2" w:rsidP="00A87E7B">
      <w:pPr>
        <w:ind w:left="0"/>
        <w:contextualSpacing/>
        <w:rPr>
          <w:rFonts w:ascii="Times New Roman" w:eastAsia="Times New Roman" w:hAnsi="Times New Roman"/>
          <w:color w:val="000000"/>
          <w:sz w:val="27"/>
          <w:szCs w:val="27"/>
          <w:shd w:val="clear" w:color="auto" w:fill="FFFFFF"/>
          <w:lang w:eastAsia="ru-RU"/>
        </w:rPr>
      </w:pPr>
    </w:p>
    <w:p w:rsidR="004B38B2" w:rsidRPr="00294FCB" w:rsidRDefault="004B38B2" w:rsidP="00A87E7B">
      <w:pPr>
        <w:ind w:left="0"/>
        <w:contextualSpacing/>
        <w:rPr>
          <w:rFonts w:ascii="Times New Roman" w:eastAsia="Times New Roman" w:hAnsi="Times New Roman"/>
          <w:color w:val="000000"/>
          <w:sz w:val="27"/>
          <w:szCs w:val="27"/>
          <w:shd w:val="clear" w:color="auto" w:fill="FFFFFF"/>
          <w:lang w:eastAsia="ru-RU"/>
        </w:rPr>
      </w:pPr>
    </w:p>
    <w:p w:rsidR="004B38B2" w:rsidRPr="00294FCB" w:rsidRDefault="004B38B2" w:rsidP="00A87E7B">
      <w:pPr>
        <w:ind w:left="0"/>
        <w:contextualSpacing/>
        <w:rPr>
          <w:rFonts w:ascii="Times New Roman" w:eastAsia="Times New Roman" w:hAnsi="Times New Roman"/>
          <w:color w:val="000000"/>
          <w:sz w:val="27"/>
          <w:szCs w:val="27"/>
          <w:shd w:val="clear" w:color="auto" w:fill="FFFFFF"/>
          <w:lang w:eastAsia="ru-RU"/>
        </w:rPr>
      </w:pPr>
    </w:p>
    <w:p w:rsidR="004B38B2" w:rsidRPr="00294FCB" w:rsidRDefault="004B38B2" w:rsidP="00A87E7B">
      <w:pPr>
        <w:ind w:left="0"/>
        <w:contextualSpacing/>
        <w:rPr>
          <w:rFonts w:ascii="Times New Roman" w:eastAsia="Times New Roman" w:hAnsi="Times New Roman"/>
          <w:color w:val="000000"/>
          <w:sz w:val="27"/>
          <w:szCs w:val="27"/>
          <w:shd w:val="clear" w:color="auto" w:fill="FFFFFF"/>
          <w:lang w:eastAsia="ru-RU"/>
        </w:rPr>
      </w:pPr>
    </w:p>
    <w:p w:rsidR="004B38B2" w:rsidRPr="00294FCB" w:rsidRDefault="004B38B2" w:rsidP="00A87E7B">
      <w:pPr>
        <w:ind w:left="0"/>
        <w:contextualSpacing/>
        <w:rPr>
          <w:rFonts w:ascii="Times New Roman" w:eastAsia="Times New Roman" w:hAnsi="Times New Roman"/>
          <w:color w:val="000000"/>
          <w:sz w:val="27"/>
          <w:szCs w:val="27"/>
          <w:shd w:val="clear" w:color="auto" w:fill="FFFFFF"/>
          <w:lang w:eastAsia="ru-RU"/>
        </w:rPr>
      </w:pPr>
    </w:p>
    <w:p w:rsidR="004B38B2" w:rsidRPr="00294FCB" w:rsidRDefault="004B38B2" w:rsidP="00A87E7B">
      <w:pPr>
        <w:ind w:left="0"/>
        <w:contextualSpacing/>
        <w:rPr>
          <w:rFonts w:ascii="Times New Roman" w:eastAsia="Times New Roman" w:hAnsi="Times New Roman"/>
          <w:color w:val="000000"/>
          <w:sz w:val="27"/>
          <w:szCs w:val="27"/>
          <w:shd w:val="clear" w:color="auto" w:fill="FFFFFF"/>
          <w:lang w:eastAsia="ru-RU"/>
        </w:rPr>
      </w:pPr>
    </w:p>
    <w:p w:rsidR="004B38B2" w:rsidRPr="00294FCB" w:rsidRDefault="004B38B2" w:rsidP="00A87E7B">
      <w:pPr>
        <w:ind w:left="0"/>
        <w:contextualSpacing/>
        <w:rPr>
          <w:rFonts w:ascii="Times New Roman" w:eastAsia="Times New Roman" w:hAnsi="Times New Roman"/>
          <w:color w:val="000000"/>
          <w:sz w:val="27"/>
          <w:szCs w:val="27"/>
          <w:shd w:val="clear" w:color="auto" w:fill="FFFFFF"/>
          <w:lang w:eastAsia="ru-RU"/>
        </w:rPr>
      </w:pPr>
    </w:p>
    <w:p w:rsidR="004B38B2" w:rsidRPr="00294FCB" w:rsidRDefault="004B38B2" w:rsidP="00A87E7B">
      <w:pPr>
        <w:ind w:left="0"/>
        <w:contextualSpacing/>
        <w:rPr>
          <w:rFonts w:ascii="Times New Roman" w:eastAsia="Times New Roman" w:hAnsi="Times New Roman"/>
          <w:color w:val="000000"/>
          <w:sz w:val="27"/>
          <w:szCs w:val="27"/>
          <w:shd w:val="clear" w:color="auto" w:fill="FFFFFF"/>
          <w:lang w:eastAsia="ru-RU"/>
        </w:rPr>
      </w:pPr>
    </w:p>
    <w:p w:rsidR="004B38B2" w:rsidRPr="00294FCB" w:rsidRDefault="004B38B2" w:rsidP="00A87E7B">
      <w:pPr>
        <w:ind w:left="0"/>
        <w:contextualSpacing/>
        <w:rPr>
          <w:rFonts w:ascii="Times New Roman" w:eastAsia="Times New Roman" w:hAnsi="Times New Roman"/>
          <w:color w:val="000000"/>
          <w:sz w:val="27"/>
          <w:szCs w:val="27"/>
          <w:shd w:val="clear" w:color="auto" w:fill="FFFFFF"/>
          <w:lang w:eastAsia="ru-RU"/>
        </w:rPr>
      </w:pPr>
    </w:p>
    <w:bookmarkEnd w:id="63"/>
    <w:p w:rsidR="004B38B2" w:rsidRPr="00294FCB" w:rsidRDefault="004B38B2" w:rsidP="00A87E7B">
      <w:pPr>
        <w:ind w:left="0"/>
        <w:contextualSpacing/>
        <w:rPr>
          <w:rFonts w:ascii="Times New Roman" w:eastAsia="Times New Roman" w:hAnsi="Times New Roman"/>
          <w:color w:val="000000"/>
          <w:sz w:val="27"/>
          <w:szCs w:val="27"/>
          <w:shd w:val="clear" w:color="auto" w:fill="FFFFFF"/>
          <w:lang w:eastAsia="ru-RU"/>
        </w:rPr>
      </w:pPr>
    </w:p>
    <w:sectPr w:rsidR="004B38B2" w:rsidRPr="00294FCB" w:rsidSect="00506E5A">
      <w:pgSz w:w="11906" w:h="16838"/>
      <w:pgMar w:top="1134" w:right="991"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7D63" w:rsidRDefault="007A7D63" w:rsidP="00FE7D68">
      <w:pPr>
        <w:spacing w:line="240" w:lineRule="auto"/>
      </w:pPr>
      <w:r>
        <w:separator/>
      </w:r>
    </w:p>
  </w:endnote>
  <w:endnote w:type="continuationSeparator" w:id="0">
    <w:p w:rsidR="007A7D63" w:rsidRDefault="007A7D63" w:rsidP="00FE7D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2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Gabriola">
    <w:panose1 w:val="04040605051002020D02"/>
    <w:charset w:val="CC"/>
    <w:family w:val="decorative"/>
    <w:pitch w:val="variable"/>
    <w:sig w:usb0="E00002EF" w:usb1="50002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CC"/>
    <w:family w:val="auto"/>
    <w:notTrueType/>
    <w:pitch w:val="default"/>
    <w:sig w:usb0="00000203" w:usb1="08070000" w:usb2="00000010" w:usb3="00000000" w:csb0="00020005"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7651544"/>
      <w:docPartObj>
        <w:docPartGallery w:val="Page Numbers (Bottom of Page)"/>
        <w:docPartUnique/>
      </w:docPartObj>
    </w:sdtPr>
    <w:sdtEndPr/>
    <w:sdtContent>
      <w:p w:rsidR="00261BE4" w:rsidRDefault="00261BE4" w:rsidP="000122F9">
        <w:pPr>
          <w:pStyle w:val="aa"/>
          <w:jc w:val="center"/>
        </w:pPr>
        <w:r>
          <w:fldChar w:fldCharType="begin"/>
        </w:r>
        <w:r>
          <w:instrText>PAGE   \* MERGEFORMAT</w:instrText>
        </w:r>
        <w:r>
          <w:fldChar w:fldCharType="separate"/>
        </w:r>
        <w:r w:rsidR="007F6C59">
          <w:rPr>
            <w:noProof/>
          </w:rPr>
          <w:t>6</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7986964"/>
      <w:docPartObj>
        <w:docPartGallery w:val="Page Numbers (Bottom of Page)"/>
        <w:docPartUnique/>
      </w:docPartObj>
    </w:sdtPr>
    <w:sdtEndPr/>
    <w:sdtContent>
      <w:p w:rsidR="00261BE4" w:rsidRDefault="00261BE4">
        <w:pPr>
          <w:pStyle w:val="aa"/>
          <w:jc w:val="center"/>
        </w:pPr>
        <w:r>
          <w:fldChar w:fldCharType="begin"/>
        </w:r>
        <w:r>
          <w:instrText>PAGE   \* MERGEFORMAT</w:instrText>
        </w:r>
        <w:r>
          <w:fldChar w:fldCharType="separate"/>
        </w:r>
        <w:r w:rsidR="007F6C59">
          <w:rPr>
            <w:noProof/>
          </w:rPr>
          <w:t>453</w:t>
        </w:r>
        <w:r>
          <w:rPr>
            <w:noProof/>
          </w:rPr>
          <w:fldChar w:fldCharType="end"/>
        </w:r>
      </w:p>
    </w:sdtContent>
  </w:sdt>
  <w:p w:rsidR="00261BE4" w:rsidRDefault="00261BE4">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9039393"/>
      <w:docPartObj>
        <w:docPartGallery w:val="Page Numbers (Bottom of Page)"/>
        <w:docPartUnique/>
      </w:docPartObj>
    </w:sdtPr>
    <w:sdtEndPr/>
    <w:sdtContent>
      <w:p w:rsidR="00261BE4" w:rsidRDefault="00261BE4">
        <w:pPr>
          <w:pStyle w:val="aa"/>
          <w:jc w:val="center"/>
        </w:pPr>
        <w:r>
          <w:fldChar w:fldCharType="begin"/>
        </w:r>
        <w:r>
          <w:instrText>PAGE   \* MERGEFORMAT</w:instrText>
        </w:r>
        <w:r>
          <w:fldChar w:fldCharType="separate"/>
        </w:r>
        <w:r w:rsidR="007F6C59">
          <w:rPr>
            <w:noProof/>
          </w:rPr>
          <w:t>565</w:t>
        </w:r>
        <w:r>
          <w:rPr>
            <w:noProof/>
          </w:rPr>
          <w:fldChar w:fldCharType="end"/>
        </w:r>
      </w:p>
    </w:sdtContent>
  </w:sdt>
  <w:p w:rsidR="00261BE4" w:rsidRDefault="00261BE4">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7D63" w:rsidRDefault="007A7D63" w:rsidP="00FE7D68">
      <w:pPr>
        <w:spacing w:line="240" w:lineRule="auto"/>
      </w:pPr>
      <w:r>
        <w:separator/>
      </w:r>
    </w:p>
  </w:footnote>
  <w:footnote w:type="continuationSeparator" w:id="0">
    <w:p w:rsidR="007A7D63" w:rsidRDefault="007A7D63" w:rsidP="00FE7D68">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35"/>
    <w:multiLevelType w:val="hybridMultilevel"/>
    <w:tmpl w:val="5F164AA8"/>
    <w:lvl w:ilvl="0" w:tplc="8E2830E0">
      <w:start w:val="1"/>
      <w:numFmt w:val="bullet"/>
      <w:lvlText w:val="•"/>
      <w:lvlJc w:val="left"/>
    </w:lvl>
    <w:lvl w:ilvl="1" w:tplc="925AFD72">
      <w:numFmt w:val="decimal"/>
      <w:lvlText w:val=""/>
      <w:lvlJc w:val="left"/>
    </w:lvl>
    <w:lvl w:ilvl="2" w:tplc="C4D0D936">
      <w:numFmt w:val="decimal"/>
      <w:lvlText w:val=""/>
      <w:lvlJc w:val="left"/>
    </w:lvl>
    <w:lvl w:ilvl="3" w:tplc="7F8CB926">
      <w:numFmt w:val="decimal"/>
      <w:lvlText w:val=""/>
      <w:lvlJc w:val="left"/>
    </w:lvl>
    <w:lvl w:ilvl="4" w:tplc="8B022B9E">
      <w:numFmt w:val="decimal"/>
      <w:lvlText w:val=""/>
      <w:lvlJc w:val="left"/>
    </w:lvl>
    <w:lvl w:ilvl="5" w:tplc="9D066BA4">
      <w:numFmt w:val="decimal"/>
      <w:lvlText w:val=""/>
      <w:lvlJc w:val="left"/>
    </w:lvl>
    <w:lvl w:ilvl="6" w:tplc="00FAC4E8">
      <w:numFmt w:val="decimal"/>
      <w:lvlText w:val=""/>
      <w:lvlJc w:val="left"/>
    </w:lvl>
    <w:lvl w:ilvl="7" w:tplc="A164F9D8">
      <w:numFmt w:val="decimal"/>
      <w:lvlText w:val=""/>
      <w:lvlJc w:val="left"/>
    </w:lvl>
    <w:lvl w:ilvl="8" w:tplc="54DE59EE">
      <w:numFmt w:val="decimal"/>
      <w:lvlText w:val=""/>
      <w:lvlJc w:val="left"/>
    </w:lvl>
  </w:abstractNum>
  <w:abstractNum w:abstractNumId="1">
    <w:nsid w:val="00000384"/>
    <w:multiLevelType w:val="hybridMultilevel"/>
    <w:tmpl w:val="7B5041FE"/>
    <w:lvl w:ilvl="0" w:tplc="2B467DA2">
      <w:start w:val="1"/>
      <w:numFmt w:val="bullet"/>
      <w:lvlText w:val="•"/>
      <w:lvlJc w:val="left"/>
    </w:lvl>
    <w:lvl w:ilvl="1" w:tplc="3724D706">
      <w:numFmt w:val="decimal"/>
      <w:lvlText w:val=""/>
      <w:lvlJc w:val="left"/>
    </w:lvl>
    <w:lvl w:ilvl="2" w:tplc="8C7E452E">
      <w:numFmt w:val="decimal"/>
      <w:lvlText w:val=""/>
      <w:lvlJc w:val="left"/>
    </w:lvl>
    <w:lvl w:ilvl="3" w:tplc="5A167842">
      <w:numFmt w:val="decimal"/>
      <w:lvlText w:val=""/>
      <w:lvlJc w:val="left"/>
    </w:lvl>
    <w:lvl w:ilvl="4" w:tplc="1C44B2A2">
      <w:numFmt w:val="decimal"/>
      <w:lvlText w:val=""/>
      <w:lvlJc w:val="left"/>
    </w:lvl>
    <w:lvl w:ilvl="5" w:tplc="8A2E83D4">
      <w:numFmt w:val="decimal"/>
      <w:lvlText w:val=""/>
      <w:lvlJc w:val="left"/>
    </w:lvl>
    <w:lvl w:ilvl="6" w:tplc="E0A6ED36">
      <w:numFmt w:val="decimal"/>
      <w:lvlText w:val=""/>
      <w:lvlJc w:val="left"/>
    </w:lvl>
    <w:lvl w:ilvl="7" w:tplc="F56CFB52">
      <w:numFmt w:val="decimal"/>
      <w:lvlText w:val=""/>
      <w:lvlJc w:val="left"/>
    </w:lvl>
    <w:lvl w:ilvl="8" w:tplc="2084F0A0">
      <w:numFmt w:val="decimal"/>
      <w:lvlText w:val=""/>
      <w:lvlJc w:val="left"/>
    </w:lvl>
  </w:abstractNum>
  <w:abstractNum w:abstractNumId="2">
    <w:nsid w:val="00000677"/>
    <w:multiLevelType w:val="hybridMultilevel"/>
    <w:tmpl w:val="F01CE6B0"/>
    <w:lvl w:ilvl="0" w:tplc="7A22D8EC">
      <w:start w:val="1"/>
      <w:numFmt w:val="bullet"/>
      <w:lvlText w:val="•"/>
      <w:lvlJc w:val="left"/>
    </w:lvl>
    <w:lvl w:ilvl="1" w:tplc="4EEAF23C">
      <w:numFmt w:val="decimal"/>
      <w:lvlText w:val=""/>
      <w:lvlJc w:val="left"/>
    </w:lvl>
    <w:lvl w:ilvl="2" w:tplc="8B6C1A5A">
      <w:numFmt w:val="decimal"/>
      <w:lvlText w:val=""/>
      <w:lvlJc w:val="left"/>
    </w:lvl>
    <w:lvl w:ilvl="3" w:tplc="3B6C2698">
      <w:numFmt w:val="decimal"/>
      <w:lvlText w:val=""/>
      <w:lvlJc w:val="left"/>
    </w:lvl>
    <w:lvl w:ilvl="4" w:tplc="EA6240A4">
      <w:numFmt w:val="decimal"/>
      <w:lvlText w:val=""/>
      <w:lvlJc w:val="left"/>
    </w:lvl>
    <w:lvl w:ilvl="5" w:tplc="51000526">
      <w:numFmt w:val="decimal"/>
      <w:lvlText w:val=""/>
      <w:lvlJc w:val="left"/>
    </w:lvl>
    <w:lvl w:ilvl="6" w:tplc="CF9C1568">
      <w:numFmt w:val="decimal"/>
      <w:lvlText w:val=""/>
      <w:lvlJc w:val="left"/>
    </w:lvl>
    <w:lvl w:ilvl="7" w:tplc="8D06C7E4">
      <w:numFmt w:val="decimal"/>
      <w:lvlText w:val=""/>
      <w:lvlJc w:val="left"/>
    </w:lvl>
    <w:lvl w:ilvl="8" w:tplc="F21CC030">
      <w:numFmt w:val="decimal"/>
      <w:lvlText w:val=""/>
      <w:lvlJc w:val="left"/>
    </w:lvl>
  </w:abstractNum>
  <w:abstractNum w:abstractNumId="3">
    <w:nsid w:val="000007CF"/>
    <w:multiLevelType w:val="hybridMultilevel"/>
    <w:tmpl w:val="7C123C66"/>
    <w:lvl w:ilvl="0" w:tplc="72BADC28">
      <w:start w:val="1"/>
      <w:numFmt w:val="bullet"/>
      <w:lvlText w:val="и"/>
      <w:lvlJc w:val="left"/>
    </w:lvl>
    <w:lvl w:ilvl="1" w:tplc="A6323DC6">
      <w:start w:val="1"/>
      <w:numFmt w:val="bullet"/>
      <w:lvlText w:val="•"/>
      <w:lvlJc w:val="left"/>
    </w:lvl>
    <w:lvl w:ilvl="2" w:tplc="472A6780">
      <w:numFmt w:val="decimal"/>
      <w:lvlText w:val=""/>
      <w:lvlJc w:val="left"/>
    </w:lvl>
    <w:lvl w:ilvl="3" w:tplc="00CE2050">
      <w:numFmt w:val="decimal"/>
      <w:lvlText w:val=""/>
      <w:lvlJc w:val="left"/>
    </w:lvl>
    <w:lvl w:ilvl="4" w:tplc="F2E01910">
      <w:numFmt w:val="decimal"/>
      <w:lvlText w:val=""/>
      <w:lvlJc w:val="left"/>
    </w:lvl>
    <w:lvl w:ilvl="5" w:tplc="E2AEB412">
      <w:numFmt w:val="decimal"/>
      <w:lvlText w:val=""/>
      <w:lvlJc w:val="left"/>
    </w:lvl>
    <w:lvl w:ilvl="6" w:tplc="95FA0580">
      <w:numFmt w:val="decimal"/>
      <w:lvlText w:val=""/>
      <w:lvlJc w:val="left"/>
    </w:lvl>
    <w:lvl w:ilvl="7" w:tplc="7E0E7ED8">
      <w:numFmt w:val="decimal"/>
      <w:lvlText w:val=""/>
      <w:lvlJc w:val="left"/>
    </w:lvl>
    <w:lvl w:ilvl="8" w:tplc="8904EE7A">
      <w:numFmt w:val="decimal"/>
      <w:lvlText w:val=""/>
      <w:lvlJc w:val="left"/>
    </w:lvl>
  </w:abstractNum>
  <w:abstractNum w:abstractNumId="4">
    <w:nsid w:val="0000086A"/>
    <w:multiLevelType w:val="hybridMultilevel"/>
    <w:tmpl w:val="96FA859E"/>
    <w:lvl w:ilvl="0" w:tplc="666CA5FA">
      <w:start w:val="1"/>
      <w:numFmt w:val="bullet"/>
      <w:lvlText w:val="•"/>
      <w:lvlJc w:val="left"/>
    </w:lvl>
    <w:lvl w:ilvl="1" w:tplc="FCEEE54C">
      <w:numFmt w:val="decimal"/>
      <w:lvlText w:val=""/>
      <w:lvlJc w:val="left"/>
    </w:lvl>
    <w:lvl w:ilvl="2" w:tplc="4C92F8F6">
      <w:numFmt w:val="decimal"/>
      <w:lvlText w:val=""/>
      <w:lvlJc w:val="left"/>
    </w:lvl>
    <w:lvl w:ilvl="3" w:tplc="B56C7612">
      <w:numFmt w:val="decimal"/>
      <w:lvlText w:val=""/>
      <w:lvlJc w:val="left"/>
    </w:lvl>
    <w:lvl w:ilvl="4" w:tplc="F2461A0C">
      <w:numFmt w:val="decimal"/>
      <w:lvlText w:val=""/>
      <w:lvlJc w:val="left"/>
    </w:lvl>
    <w:lvl w:ilvl="5" w:tplc="87DCAD1E">
      <w:numFmt w:val="decimal"/>
      <w:lvlText w:val=""/>
      <w:lvlJc w:val="left"/>
    </w:lvl>
    <w:lvl w:ilvl="6" w:tplc="E2C09F3C">
      <w:numFmt w:val="decimal"/>
      <w:lvlText w:val=""/>
      <w:lvlJc w:val="left"/>
    </w:lvl>
    <w:lvl w:ilvl="7" w:tplc="643A6D24">
      <w:numFmt w:val="decimal"/>
      <w:lvlText w:val=""/>
      <w:lvlJc w:val="left"/>
    </w:lvl>
    <w:lvl w:ilvl="8" w:tplc="7A0230F6">
      <w:numFmt w:val="decimal"/>
      <w:lvlText w:val=""/>
      <w:lvlJc w:val="left"/>
    </w:lvl>
  </w:abstractNum>
  <w:abstractNum w:abstractNumId="5">
    <w:nsid w:val="00000975"/>
    <w:multiLevelType w:val="hybridMultilevel"/>
    <w:tmpl w:val="80AA8AEC"/>
    <w:lvl w:ilvl="0" w:tplc="00E24218">
      <w:start w:val="1"/>
      <w:numFmt w:val="bullet"/>
      <w:lvlText w:val="•"/>
      <w:lvlJc w:val="left"/>
    </w:lvl>
    <w:lvl w:ilvl="1" w:tplc="FC2CD3C2">
      <w:numFmt w:val="decimal"/>
      <w:lvlText w:val=""/>
      <w:lvlJc w:val="left"/>
    </w:lvl>
    <w:lvl w:ilvl="2" w:tplc="7242BA84">
      <w:numFmt w:val="decimal"/>
      <w:lvlText w:val=""/>
      <w:lvlJc w:val="left"/>
    </w:lvl>
    <w:lvl w:ilvl="3" w:tplc="0FC09F2C">
      <w:numFmt w:val="decimal"/>
      <w:lvlText w:val=""/>
      <w:lvlJc w:val="left"/>
    </w:lvl>
    <w:lvl w:ilvl="4" w:tplc="D4C640DE">
      <w:numFmt w:val="decimal"/>
      <w:lvlText w:val=""/>
      <w:lvlJc w:val="left"/>
    </w:lvl>
    <w:lvl w:ilvl="5" w:tplc="0AFE249C">
      <w:numFmt w:val="decimal"/>
      <w:lvlText w:val=""/>
      <w:lvlJc w:val="left"/>
    </w:lvl>
    <w:lvl w:ilvl="6" w:tplc="E8E6757E">
      <w:numFmt w:val="decimal"/>
      <w:lvlText w:val=""/>
      <w:lvlJc w:val="left"/>
    </w:lvl>
    <w:lvl w:ilvl="7" w:tplc="C89CC16E">
      <w:numFmt w:val="decimal"/>
      <w:lvlText w:val=""/>
      <w:lvlJc w:val="left"/>
    </w:lvl>
    <w:lvl w:ilvl="8" w:tplc="36084A32">
      <w:numFmt w:val="decimal"/>
      <w:lvlText w:val=""/>
      <w:lvlJc w:val="left"/>
    </w:lvl>
  </w:abstractNum>
  <w:abstractNum w:abstractNumId="6">
    <w:nsid w:val="000009CE"/>
    <w:multiLevelType w:val="hybridMultilevel"/>
    <w:tmpl w:val="A7C6F152"/>
    <w:lvl w:ilvl="0" w:tplc="7B04A77E">
      <w:start w:val="1"/>
      <w:numFmt w:val="bullet"/>
      <w:lvlText w:val="•"/>
      <w:lvlJc w:val="left"/>
    </w:lvl>
    <w:lvl w:ilvl="1" w:tplc="F79CD508">
      <w:numFmt w:val="decimal"/>
      <w:lvlText w:val=""/>
      <w:lvlJc w:val="left"/>
    </w:lvl>
    <w:lvl w:ilvl="2" w:tplc="2F043A48">
      <w:numFmt w:val="decimal"/>
      <w:lvlText w:val=""/>
      <w:lvlJc w:val="left"/>
    </w:lvl>
    <w:lvl w:ilvl="3" w:tplc="5EA8DB0A">
      <w:numFmt w:val="decimal"/>
      <w:lvlText w:val=""/>
      <w:lvlJc w:val="left"/>
    </w:lvl>
    <w:lvl w:ilvl="4" w:tplc="CBE821E2">
      <w:numFmt w:val="decimal"/>
      <w:lvlText w:val=""/>
      <w:lvlJc w:val="left"/>
    </w:lvl>
    <w:lvl w:ilvl="5" w:tplc="2B64136E">
      <w:numFmt w:val="decimal"/>
      <w:lvlText w:val=""/>
      <w:lvlJc w:val="left"/>
    </w:lvl>
    <w:lvl w:ilvl="6" w:tplc="E33ABCFC">
      <w:numFmt w:val="decimal"/>
      <w:lvlText w:val=""/>
      <w:lvlJc w:val="left"/>
    </w:lvl>
    <w:lvl w:ilvl="7" w:tplc="CA78EF72">
      <w:numFmt w:val="decimal"/>
      <w:lvlText w:val=""/>
      <w:lvlJc w:val="left"/>
    </w:lvl>
    <w:lvl w:ilvl="8" w:tplc="9D485996">
      <w:numFmt w:val="decimal"/>
      <w:lvlText w:val=""/>
      <w:lvlJc w:val="left"/>
    </w:lvl>
  </w:abstractNum>
  <w:abstractNum w:abstractNumId="7">
    <w:nsid w:val="00000A28"/>
    <w:multiLevelType w:val="hybridMultilevel"/>
    <w:tmpl w:val="1CE49C90"/>
    <w:lvl w:ilvl="0" w:tplc="A5C63920">
      <w:start w:val="1"/>
      <w:numFmt w:val="bullet"/>
      <w:lvlText w:val="•"/>
      <w:lvlJc w:val="left"/>
    </w:lvl>
    <w:lvl w:ilvl="1" w:tplc="D9D20AEA">
      <w:numFmt w:val="decimal"/>
      <w:lvlText w:val=""/>
      <w:lvlJc w:val="left"/>
    </w:lvl>
    <w:lvl w:ilvl="2" w:tplc="FDAE96C6">
      <w:numFmt w:val="decimal"/>
      <w:lvlText w:val=""/>
      <w:lvlJc w:val="left"/>
    </w:lvl>
    <w:lvl w:ilvl="3" w:tplc="C450ACE0">
      <w:numFmt w:val="decimal"/>
      <w:lvlText w:val=""/>
      <w:lvlJc w:val="left"/>
    </w:lvl>
    <w:lvl w:ilvl="4" w:tplc="9D22B0CE">
      <w:numFmt w:val="decimal"/>
      <w:lvlText w:val=""/>
      <w:lvlJc w:val="left"/>
    </w:lvl>
    <w:lvl w:ilvl="5" w:tplc="44A831AE">
      <w:numFmt w:val="decimal"/>
      <w:lvlText w:val=""/>
      <w:lvlJc w:val="left"/>
    </w:lvl>
    <w:lvl w:ilvl="6" w:tplc="2D2AF0BA">
      <w:numFmt w:val="decimal"/>
      <w:lvlText w:val=""/>
      <w:lvlJc w:val="left"/>
    </w:lvl>
    <w:lvl w:ilvl="7" w:tplc="D18A5C9C">
      <w:numFmt w:val="decimal"/>
      <w:lvlText w:val=""/>
      <w:lvlJc w:val="left"/>
    </w:lvl>
    <w:lvl w:ilvl="8" w:tplc="4E3CBC70">
      <w:numFmt w:val="decimal"/>
      <w:lvlText w:val=""/>
      <w:lvlJc w:val="left"/>
    </w:lvl>
  </w:abstractNum>
  <w:abstractNum w:abstractNumId="8">
    <w:nsid w:val="00000D66"/>
    <w:multiLevelType w:val="hybridMultilevel"/>
    <w:tmpl w:val="8AB01C44"/>
    <w:lvl w:ilvl="0" w:tplc="ABDA6A32">
      <w:start w:val="1"/>
      <w:numFmt w:val="bullet"/>
      <w:lvlText w:val="•"/>
      <w:lvlJc w:val="left"/>
    </w:lvl>
    <w:lvl w:ilvl="1" w:tplc="7E5878C6">
      <w:numFmt w:val="decimal"/>
      <w:lvlText w:val=""/>
      <w:lvlJc w:val="left"/>
    </w:lvl>
    <w:lvl w:ilvl="2" w:tplc="BB96E7CA">
      <w:numFmt w:val="decimal"/>
      <w:lvlText w:val=""/>
      <w:lvlJc w:val="left"/>
    </w:lvl>
    <w:lvl w:ilvl="3" w:tplc="AC7239EC">
      <w:numFmt w:val="decimal"/>
      <w:lvlText w:val=""/>
      <w:lvlJc w:val="left"/>
    </w:lvl>
    <w:lvl w:ilvl="4" w:tplc="5C20A3B0">
      <w:numFmt w:val="decimal"/>
      <w:lvlText w:val=""/>
      <w:lvlJc w:val="left"/>
    </w:lvl>
    <w:lvl w:ilvl="5" w:tplc="434A041E">
      <w:numFmt w:val="decimal"/>
      <w:lvlText w:val=""/>
      <w:lvlJc w:val="left"/>
    </w:lvl>
    <w:lvl w:ilvl="6" w:tplc="354AB194">
      <w:numFmt w:val="decimal"/>
      <w:lvlText w:val=""/>
      <w:lvlJc w:val="left"/>
    </w:lvl>
    <w:lvl w:ilvl="7" w:tplc="F97827F2">
      <w:numFmt w:val="decimal"/>
      <w:lvlText w:val=""/>
      <w:lvlJc w:val="left"/>
    </w:lvl>
    <w:lvl w:ilvl="8" w:tplc="CDBC24BA">
      <w:numFmt w:val="decimal"/>
      <w:lvlText w:val=""/>
      <w:lvlJc w:val="left"/>
    </w:lvl>
  </w:abstractNum>
  <w:abstractNum w:abstractNumId="9">
    <w:nsid w:val="00000DE5"/>
    <w:multiLevelType w:val="hybridMultilevel"/>
    <w:tmpl w:val="843C7446"/>
    <w:lvl w:ilvl="0" w:tplc="3DD48294">
      <w:start w:val="1"/>
      <w:numFmt w:val="bullet"/>
      <w:lvlText w:val="•"/>
      <w:lvlJc w:val="left"/>
    </w:lvl>
    <w:lvl w:ilvl="1" w:tplc="F8660F5C">
      <w:numFmt w:val="decimal"/>
      <w:lvlText w:val=""/>
      <w:lvlJc w:val="left"/>
    </w:lvl>
    <w:lvl w:ilvl="2" w:tplc="A83A3B34">
      <w:numFmt w:val="decimal"/>
      <w:lvlText w:val=""/>
      <w:lvlJc w:val="left"/>
    </w:lvl>
    <w:lvl w:ilvl="3" w:tplc="A2AC2056">
      <w:numFmt w:val="decimal"/>
      <w:lvlText w:val=""/>
      <w:lvlJc w:val="left"/>
    </w:lvl>
    <w:lvl w:ilvl="4" w:tplc="D9BA4018">
      <w:numFmt w:val="decimal"/>
      <w:lvlText w:val=""/>
      <w:lvlJc w:val="left"/>
    </w:lvl>
    <w:lvl w:ilvl="5" w:tplc="6A28FBB2">
      <w:numFmt w:val="decimal"/>
      <w:lvlText w:val=""/>
      <w:lvlJc w:val="left"/>
    </w:lvl>
    <w:lvl w:ilvl="6" w:tplc="A732D84C">
      <w:numFmt w:val="decimal"/>
      <w:lvlText w:val=""/>
      <w:lvlJc w:val="left"/>
    </w:lvl>
    <w:lvl w:ilvl="7" w:tplc="609467DC">
      <w:numFmt w:val="decimal"/>
      <w:lvlText w:val=""/>
      <w:lvlJc w:val="left"/>
    </w:lvl>
    <w:lvl w:ilvl="8" w:tplc="F954A444">
      <w:numFmt w:val="decimal"/>
      <w:lvlText w:val=""/>
      <w:lvlJc w:val="left"/>
    </w:lvl>
  </w:abstractNum>
  <w:abstractNum w:abstractNumId="10">
    <w:nsid w:val="00000E90"/>
    <w:multiLevelType w:val="hybridMultilevel"/>
    <w:tmpl w:val="CB841E8E"/>
    <w:lvl w:ilvl="0" w:tplc="B7466CBE">
      <w:start w:val="1"/>
      <w:numFmt w:val="bullet"/>
      <w:lvlText w:val="•"/>
      <w:lvlJc w:val="left"/>
    </w:lvl>
    <w:lvl w:ilvl="1" w:tplc="3146DB5C">
      <w:numFmt w:val="decimal"/>
      <w:lvlText w:val=""/>
      <w:lvlJc w:val="left"/>
    </w:lvl>
    <w:lvl w:ilvl="2" w:tplc="137241F2">
      <w:numFmt w:val="decimal"/>
      <w:lvlText w:val=""/>
      <w:lvlJc w:val="left"/>
    </w:lvl>
    <w:lvl w:ilvl="3" w:tplc="54EC5B4E">
      <w:numFmt w:val="decimal"/>
      <w:lvlText w:val=""/>
      <w:lvlJc w:val="left"/>
    </w:lvl>
    <w:lvl w:ilvl="4" w:tplc="16AC1AC8">
      <w:numFmt w:val="decimal"/>
      <w:lvlText w:val=""/>
      <w:lvlJc w:val="left"/>
    </w:lvl>
    <w:lvl w:ilvl="5" w:tplc="BDDE7A88">
      <w:numFmt w:val="decimal"/>
      <w:lvlText w:val=""/>
      <w:lvlJc w:val="left"/>
    </w:lvl>
    <w:lvl w:ilvl="6" w:tplc="47A4D8E6">
      <w:numFmt w:val="decimal"/>
      <w:lvlText w:val=""/>
      <w:lvlJc w:val="left"/>
    </w:lvl>
    <w:lvl w:ilvl="7" w:tplc="6D6E9FFE">
      <w:numFmt w:val="decimal"/>
      <w:lvlText w:val=""/>
      <w:lvlJc w:val="left"/>
    </w:lvl>
    <w:lvl w:ilvl="8" w:tplc="5E729082">
      <w:numFmt w:val="decimal"/>
      <w:lvlText w:val=""/>
      <w:lvlJc w:val="left"/>
    </w:lvl>
  </w:abstractNum>
  <w:abstractNum w:abstractNumId="11">
    <w:nsid w:val="00000ECC"/>
    <w:multiLevelType w:val="hybridMultilevel"/>
    <w:tmpl w:val="4F4EDFCC"/>
    <w:lvl w:ilvl="0" w:tplc="1CBE2EBC">
      <w:start w:val="1"/>
      <w:numFmt w:val="bullet"/>
      <w:lvlText w:val="•"/>
      <w:lvlJc w:val="left"/>
    </w:lvl>
    <w:lvl w:ilvl="1" w:tplc="64BE2CD2">
      <w:numFmt w:val="decimal"/>
      <w:lvlText w:val=""/>
      <w:lvlJc w:val="left"/>
    </w:lvl>
    <w:lvl w:ilvl="2" w:tplc="00980022">
      <w:numFmt w:val="decimal"/>
      <w:lvlText w:val=""/>
      <w:lvlJc w:val="left"/>
    </w:lvl>
    <w:lvl w:ilvl="3" w:tplc="780CEC74">
      <w:numFmt w:val="decimal"/>
      <w:lvlText w:val=""/>
      <w:lvlJc w:val="left"/>
    </w:lvl>
    <w:lvl w:ilvl="4" w:tplc="A0FC93B4">
      <w:numFmt w:val="decimal"/>
      <w:lvlText w:val=""/>
      <w:lvlJc w:val="left"/>
    </w:lvl>
    <w:lvl w:ilvl="5" w:tplc="EFE4B0BC">
      <w:numFmt w:val="decimal"/>
      <w:lvlText w:val=""/>
      <w:lvlJc w:val="left"/>
    </w:lvl>
    <w:lvl w:ilvl="6" w:tplc="A8008416">
      <w:numFmt w:val="decimal"/>
      <w:lvlText w:val=""/>
      <w:lvlJc w:val="left"/>
    </w:lvl>
    <w:lvl w:ilvl="7" w:tplc="B4104340">
      <w:numFmt w:val="decimal"/>
      <w:lvlText w:val=""/>
      <w:lvlJc w:val="left"/>
    </w:lvl>
    <w:lvl w:ilvl="8" w:tplc="5E22B476">
      <w:numFmt w:val="decimal"/>
      <w:lvlText w:val=""/>
      <w:lvlJc w:val="left"/>
    </w:lvl>
  </w:abstractNum>
  <w:abstractNum w:abstractNumId="12">
    <w:nsid w:val="00001049"/>
    <w:multiLevelType w:val="hybridMultilevel"/>
    <w:tmpl w:val="BC48B360"/>
    <w:lvl w:ilvl="0" w:tplc="0CDCB07A">
      <w:start w:val="1"/>
      <w:numFmt w:val="bullet"/>
      <w:lvlText w:val="•"/>
      <w:lvlJc w:val="left"/>
    </w:lvl>
    <w:lvl w:ilvl="1" w:tplc="B576FF66">
      <w:numFmt w:val="decimal"/>
      <w:lvlText w:val=""/>
      <w:lvlJc w:val="left"/>
    </w:lvl>
    <w:lvl w:ilvl="2" w:tplc="821867A8">
      <w:numFmt w:val="decimal"/>
      <w:lvlText w:val=""/>
      <w:lvlJc w:val="left"/>
    </w:lvl>
    <w:lvl w:ilvl="3" w:tplc="24F8B1BC">
      <w:numFmt w:val="decimal"/>
      <w:lvlText w:val=""/>
      <w:lvlJc w:val="left"/>
    </w:lvl>
    <w:lvl w:ilvl="4" w:tplc="1BFE28EE">
      <w:numFmt w:val="decimal"/>
      <w:lvlText w:val=""/>
      <w:lvlJc w:val="left"/>
    </w:lvl>
    <w:lvl w:ilvl="5" w:tplc="78E8BECA">
      <w:numFmt w:val="decimal"/>
      <w:lvlText w:val=""/>
      <w:lvlJc w:val="left"/>
    </w:lvl>
    <w:lvl w:ilvl="6" w:tplc="CADE5BB0">
      <w:numFmt w:val="decimal"/>
      <w:lvlText w:val=""/>
      <w:lvlJc w:val="left"/>
    </w:lvl>
    <w:lvl w:ilvl="7" w:tplc="C086593C">
      <w:numFmt w:val="decimal"/>
      <w:lvlText w:val=""/>
      <w:lvlJc w:val="left"/>
    </w:lvl>
    <w:lvl w:ilvl="8" w:tplc="A93AA782">
      <w:numFmt w:val="decimal"/>
      <w:lvlText w:val=""/>
      <w:lvlJc w:val="left"/>
    </w:lvl>
  </w:abstractNum>
  <w:abstractNum w:abstractNumId="13">
    <w:nsid w:val="000010D9"/>
    <w:multiLevelType w:val="hybridMultilevel"/>
    <w:tmpl w:val="6B9A7810"/>
    <w:lvl w:ilvl="0" w:tplc="748230DC">
      <w:start w:val="1"/>
      <w:numFmt w:val="bullet"/>
      <w:lvlText w:val="-"/>
      <w:lvlJc w:val="left"/>
    </w:lvl>
    <w:lvl w:ilvl="1" w:tplc="BCAA7B64">
      <w:numFmt w:val="decimal"/>
      <w:lvlText w:val=""/>
      <w:lvlJc w:val="left"/>
    </w:lvl>
    <w:lvl w:ilvl="2" w:tplc="08F63AD6">
      <w:numFmt w:val="decimal"/>
      <w:lvlText w:val=""/>
      <w:lvlJc w:val="left"/>
    </w:lvl>
    <w:lvl w:ilvl="3" w:tplc="82324708">
      <w:numFmt w:val="decimal"/>
      <w:lvlText w:val=""/>
      <w:lvlJc w:val="left"/>
    </w:lvl>
    <w:lvl w:ilvl="4" w:tplc="5876191E">
      <w:numFmt w:val="decimal"/>
      <w:lvlText w:val=""/>
      <w:lvlJc w:val="left"/>
    </w:lvl>
    <w:lvl w:ilvl="5" w:tplc="D4C8A0A2">
      <w:numFmt w:val="decimal"/>
      <w:lvlText w:val=""/>
      <w:lvlJc w:val="left"/>
    </w:lvl>
    <w:lvl w:ilvl="6" w:tplc="07CA0B32">
      <w:numFmt w:val="decimal"/>
      <w:lvlText w:val=""/>
      <w:lvlJc w:val="left"/>
    </w:lvl>
    <w:lvl w:ilvl="7" w:tplc="D1A2C284">
      <w:numFmt w:val="decimal"/>
      <w:lvlText w:val=""/>
      <w:lvlJc w:val="left"/>
    </w:lvl>
    <w:lvl w:ilvl="8" w:tplc="DBEA34BC">
      <w:numFmt w:val="decimal"/>
      <w:lvlText w:val=""/>
      <w:lvlJc w:val="left"/>
    </w:lvl>
  </w:abstractNum>
  <w:abstractNum w:abstractNumId="14">
    <w:nsid w:val="000011F4"/>
    <w:multiLevelType w:val="hybridMultilevel"/>
    <w:tmpl w:val="4E020BEC"/>
    <w:lvl w:ilvl="0" w:tplc="0419000D">
      <w:start w:val="1"/>
      <w:numFmt w:val="bullet"/>
      <w:lvlText w:val=""/>
      <w:lvlJc w:val="left"/>
      <w:rPr>
        <w:rFonts w:ascii="Wingdings" w:hAnsi="Wingdings" w:hint="default"/>
      </w:rPr>
    </w:lvl>
    <w:lvl w:ilvl="1" w:tplc="CDA48BD4">
      <w:numFmt w:val="decimal"/>
      <w:lvlText w:val=""/>
      <w:lvlJc w:val="left"/>
    </w:lvl>
    <w:lvl w:ilvl="2" w:tplc="C40CAFB6">
      <w:numFmt w:val="decimal"/>
      <w:lvlText w:val=""/>
      <w:lvlJc w:val="left"/>
    </w:lvl>
    <w:lvl w:ilvl="3" w:tplc="5F1E975E">
      <w:numFmt w:val="decimal"/>
      <w:lvlText w:val=""/>
      <w:lvlJc w:val="left"/>
    </w:lvl>
    <w:lvl w:ilvl="4" w:tplc="5DFAB1E6">
      <w:numFmt w:val="decimal"/>
      <w:lvlText w:val=""/>
      <w:lvlJc w:val="left"/>
    </w:lvl>
    <w:lvl w:ilvl="5" w:tplc="6750F0D2">
      <w:numFmt w:val="decimal"/>
      <w:lvlText w:val=""/>
      <w:lvlJc w:val="left"/>
    </w:lvl>
    <w:lvl w:ilvl="6" w:tplc="33967444">
      <w:numFmt w:val="decimal"/>
      <w:lvlText w:val=""/>
      <w:lvlJc w:val="left"/>
    </w:lvl>
    <w:lvl w:ilvl="7" w:tplc="B2A4DE14">
      <w:numFmt w:val="decimal"/>
      <w:lvlText w:val=""/>
      <w:lvlJc w:val="left"/>
    </w:lvl>
    <w:lvl w:ilvl="8" w:tplc="612C465C">
      <w:numFmt w:val="decimal"/>
      <w:lvlText w:val=""/>
      <w:lvlJc w:val="left"/>
    </w:lvl>
  </w:abstractNum>
  <w:abstractNum w:abstractNumId="15">
    <w:nsid w:val="0000127E"/>
    <w:multiLevelType w:val="hybridMultilevel"/>
    <w:tmpl w:val="3182A7EE"/>
    <w:lvl w:ilvl="0" w:tplc="EBE40E3E">
      <w:start w:val="1"/>
      <w:numFmt w:val="bullet"/>
      <w:lvlText w:val="•"/>
      <w:lvlJc w:val="left"/>
    </w:lvl>
    <w:lvl w:ilvl="1" w:tplc="B970B66C">
      <w:numFmt w:val="decimal"/>
      <w:lvlText w:val=""/>
      <w:lvlJc w:val="left"/>
    </w:lvl>
    <w:lvl w:ilvl="2" w:tplc="EDE4D7C2">
      <w:numFmt w:val="decimal"/>
      <w:lvlText w:val=""/>
      <w:lvlJc w:val="left"/>
    </w:lvl>
    <w:lvl w:ilvl="3" w:tplc="BBF2DFAC">
      <w:numFmt w:val="decimal"/>
      <w:lvlText w:val=""/>
      <w:lvlJc w:val="left"/>
    </w:lvl>
    <w:lvl w:ilvl="4" w:tplc="5C7A18F0">
      <w:numFmt w:val="decimal"/>
      <w:lvlText w:val=""/>
      <w:lvlJc w:val="left"/>
    </w:lvl>
    <w:lvl w:ilvl="5" w:tplc="13E82D2E">
      <w:numFmt w:val="decimal"/>
      <w:lvlText w:val=""/>
      <w:lvlJc w:val="left"/>
    </w:lvl>
    <w:lvl w:ilvl="6" w:tplc="9B9ADB1C">
      <w:numFmt w:val="decimal"/>
      <w:lvlText w:val=""/>
      <w:lvlJc w:val="left"/>
    </w:lvl>
    <w:lvl w:ilvl="7" w:tplc="4492E692">
      <w:numFmt w:val="decimal"/>
      <w:lvlText w:val=""/>
      <w:lvlJc w:val="left"/>
    </w:lvl>
    <w:lvl w:ilvl="8" w:tplc="FB56CB14">
      <w:numFmt w:val="decimal"/>
      <w:lvlText w:val=""/>
      <w:lvlJc w:val="left"/>
    </w:lvl>
  </w:abstractNum>
  <w:abstractNum w:abstractNumId="16">
    <w:nsid w:val="0000138A"/>
    <w:multiLevelType w:val="hybridMultilevel"/>
    <w:tmpl w:val="5D46C2B2"/>
    <w:lvl w:ilvl="0" w:tplc="CD8E62FA">
      <w:start w:val="1"/>
      <w:numFmt w:val="bullet"/>
      <w:lvlText w:val="•"/>
      <w:lvlJc w:val="left"/>
    </w:lvl>
    <w:lvl w:ilvl="1" w:tplc="9BE05DE0">
      <w:numFmt w:val="decimal"/>
      <w:lvlText w:val=""/>
      <w:lvlJc w:val="left"/>
    </w:lvl>
    <w:lvl w:ilvl="2" w:tplc="AFD290E8">
      <w:numFmt w:val="decimal"/>
      <w:lvlText w:val=""/>
      <w:lvlJc w:val="left"/>
    </w:lvl>
    <w:lvl w:ilvl="3" w:tplc="845E839C">
      <w:numFmt w:val="decimal"/>
      <w:lvlText w:val=""/>
      <w:lvlJc w:val="left"/>
    </w:lvl>
    <w:lvl w:ilvl="4" w:tplc="84DE9E76">
      <w:numFmt w:val="decimal"/>
      <w:lvlText w:val=""/>
      <w:lvlJc w:val="left"/>
    </w:lvl>
    <w:lvl w:ilvl="5" w:tplc="AC4C63F4">
      <w:numFmt w:val="decimal"/>
      <w:lvlText w:val=""/>
      <w:lvlJc w:val="left"/>
    </w:lvl>
    <w:lvl w:ilvl="6" w:tplc="1FCAE9C2">
      <w:numFmt w:val="decimal"/>
      <w:lvlText w:val=""/>
      <w:lvlJc w:val="left"/>
    </w:lvl>
    <w:lvl w:ilvl="7" w:tplc="3C12CC58">
      <w:numFmt w:val="decimal"/>
      <w:lvlText w:val=""/>
      <w:lvlJc w:val="left"/>
    </w:lvl>
    <w:lvl w:ilvl="8" w:tplc="EBE8AADE">
      <w:numFmt w:val="decimal"/>
      <w:lvlText w:val=""/>
      <w:lvlJc w:val="left"/>
    </w:lvl>
  </w:abstractNum>
  <w:abstractNum w:abstractNumId="17">
    <w:nsid w:val="000013D3"/>
    <w:multiLevelType w:val="hybridMultilevel"/>
    <w:tmpl w:val="879CCCEC"/>
    <w:lvl w:ilvl="0" w:tplc="38CC3BCE">
      <w:start w:val="1"/>
      <w:numFmt w:val="bullet"/>
      <w:lvlText w:val="•"/>
      <w:lvlJc w:val="left"/>
    </w:lvl>
    <w:lvl w:ilvl="1" w:tplc="B91C0C9A">
      <w:numFmt w:val="decimal"/>
      <w:lvlText w:val=""/>
      <w:lvlJc w:val="left"/>
    </w:lvl>
    <w:lvl w:ilvl="2" w:tplc="E7F680A2">
      <w:numFmt w:val="decimal"/>
      <w:lvlText w:val=""/>
      <w:lvlJc w:val="left"/>
    </w:lvl>
    <w:lvl w:ilvl="3" w:tplc="505C439A">
      <w:numFmt w:val="decimal"/>
      <w:lvlText w:val=""/>
      <w:lvlJc w:val="left"/>
    </w:lvl>
    <w:lvl w:ilvl="4" w:tplc="EB189468">
      <w:numFmt w:val="decimal"/>
      <w:lvlText w:val=""/>
      <w:lvlJc w:val="left"/>
    </w:lvl>
    <w:lvl w:ilvl="5" w:tplc="F5406126">
      <w:numFmt w:val="decimal"/>
      <w:lvlText w:val=""/>
      <w:lvlJc w:val="left"/>
    </w:lvl>
    <w:lvl w:ilvl="6" w:tplc="73420944">
      <w:numFmt w:val="decimal"/>
      <w:lvlText w:val=""/>
      <w:lvlJc w:val="left"/>
    </w:lvl>
    <w:lvl w:ilvl="7" w:tplc="E1A2AD8E">
      <w:numFmt w:val="decimal"/>
      <w:lvlText w:val=""/>
      <w:lvlJc w:val="left"/>
    </w:lvl>
    <w:lvl w:ilvl="8" w:tplc="D59C70FA">
      <w:numFmt w:val="decimal"/>
      <w:lvlText w:val=""/>
      <w:lvlJc w:val="left"/>
    </w:lvl>
  </w:abstractNum>
  <w:abstractNum w:abstractNumId="18">
    <w:nsid w:val="00001643"/>
    <w:multiLevelType w:val="hybridMultilevel"/>
    <w:tmpl w:val="D7A8E2C0"/>
    <w:lvl w:ilvl="0" w:tplc="7BA01F60">
      <w:start w:val="1"/>
      <w:numFmt w:val="bullet"/>
      <w:lvlText w:val="•"/>
      <w:lvlJc w:val="left"/>
    </w:lvl>
    <w:lvl w:ilvl="1" w:tplc="EDFC5A64">
      <w:numFmt w:val="decimal"/>
      <w:lvlText w:val=""/>
      <w:lvlJc w:val="left"/>
    </w:lvl>
    <w:lvl w:ilvl="2" w:tplc="10E8EAD2">
      <w:numFmt w:val="decimal"/>
      <w:lvlText w:val=""/>
      <w:lvlJc w:val="left"/>
    </w:lvl>
    <w:lvl w:ilvl="3" w:tplc="137E0C60">
      <w:numFmt w:val="decimal"/>
      <w:lvlText w:val=""/>
      <w:lvlJc w:val="left"/>
    </w:lvl>
    <w:lvl w:ilvl="4" w:tplc="0CAC705C">
      <w:numFmt w:val="decimal"/>
      <w:lvlText w:val=""/>
      <w:lvlJc w:val="left"/>
    </w:lvl>
    <w:lvl w:ilvl="5" w:tplc="D696BDA2">
      <w:numFmt w:val="decimal"/>
      <w:lvlText w:val=""/>
      <w:lvlJc w:val="left"/>
    </w:lvl>
    <w:lvl w:ilvl="6" w:tplc="7160078C">
      <w:numFmt w:val="decimal"/>
      <w:lvlText w:val=""/>
      <w:lvlJc w:val="left"/>
    </w:lvl>
    <w:lvl w:ilvl="7" w:tplc="DB585AD2">
      <w:numFmt w:val="decimal"/>
      <w:lvlText w:val=""/>
      <w:lvlJc w:val="left"/>
    </w:lvl>
    <w:lvl w:ilvl="8" w:tplc="86CCEA28">
      <w:numFmt w:val="decimal"/>
      <w:lvlText w:val=""/>
      <w:lvlJc w:val="left"/>
    </w:lvl>
  </w:abstractNum>
  <w:abstractNum w:abstractNumId="19">
    <w:nsid w:val="0000169A"/>
    <w:multiLevelType w:val="hybridMultilevel"/>
    <w:tmpl w:val="2E76B908"/>
    <w:lvl w:ilvl="0" w:tplc="1AEC2646">
      <w:start w:val="1"/>
      <w:numFmt w:val="bullet"/>
      <w:lvlText w:val="-"/>
      <w:lvlJc w:val="left"/>
    </w:lvl>
    <w:lvl w:ilvl="1" w:tplc="C05C0208">
      <w:numFmt w:val="decimal"/>
      <w:lvlText w:val=""/>
      <w:lvlJc w:val="left"/>
    </w:lvl>
    <w:lvl w:ilvl="2" w:tplc="390E2826">
      <w:numFmt w:val="decimal"/>
      <w:lvlText w:val=""/>
      <w:lvlJc w:val="left"/>
    </w:lvl>
    <w:lvl w:ilvl="3" w:tplc="9022D256">
      <w:numFmt w:val="decimal"/>
      <w:lvlText w:val=""/>
      <w:lvlJc w:val="left"/>
    </w:lvl>
    <w:lvl w:ilvl="4" w:tplc="BBC065BC">
      <w:numFmt w:val="decimal"/>
      <w:lvlText w:val=""/>
      <w:lvlJc w:val="left"/>
    </w:lvl>
    <w:lvl w:ilvl="5" w:tplc="423C5E24">
      <w:numFmt w:val="decimal"/>
      <w:lvlText w:val=""/>
      <w:lvlJc w:val="left"/>
    </w:lvl>
    <w:lvl w:ilvl="6" w:tplc="128CF55C">
      <w:numFmt w:val="decimal"/>
      <w:lvlText w:val=""/>
      <w:lvlJc w:val="left"/>
    </w:lvl>
    <w:lvl w:ilvl="7" w:tplc="81A03E9A">
      <w:numFmt w:val="decimal"/>
      <w:lvlText w:val=""/>
      <w:lvlJc w:val="left"/>
    </w:lvl>
    <w:lvl w:ilvl="8" w:tplc="0DC46F9A">
      <w:numFmt w:val="decimal"/>
      <w:lvlText w:val=""/>
      <w:lvlJc w:val="left"/>
    </w:lvl>
  </w:abstractNum>
  <w:abstractNum w:abstractNumId="20">
    <w:nsid w:val="000016D4"/>
    <w:multiLevelType w:val="hybridMultilevel"/>
    <w:tmpl w:val="1344712C"/>
    <w:lvl w:ilvl="0" w:tplc="221CF6C4">
      <w:start w:val="1"/>
      <w:numFmt w:val="bullet"/>
      <w:lvlText w:val="•"/>
      <w:lvlJc w:val="left"/>
    </w:lvl>
    <w:lvl w:ilvl="1" w:tplc="55C6E46A">
      <w:numFmt w:val="decimal"/>
      <w:lvlText w:val=""/>
      <w:lvlJc w:val="left"/>
    </w:lvl>
    <w:lvl w:ilvl="2" w:tplc="3C948700">
      <w:numFmt w:val="decimal"/>
      <w:lvlText w:val=""/>
      <w:lvlJc w:val="left"/>
    </w:lvl>
    <w:lvl w:ilvl="3" w:tplc="B36CBA3A">
      <w:numFmt w:val="decimal"/>
      <w:lvlText w:val=""/>
      <w:lvlJc w:val="left"/>
    </w:lvl>
    <w:lvl w:ilvl="4" w:tplc="C596B266">
      <w:numFmt w:val="decimal"/>
      <w:lvlText w:val=""/>
      <w:lvlJc w:val="left"/>
    </w:lvl>
    <w:lvl w:ilvl="5" w:tplc="9B7678A2">
      <w:numFmt w:val="decimal"/>
      <w:lvlText w:val=""/>
      <w:lvlJc w:val="left"/>
    </w:lvl>
    <w:lvl w:ilvl="6" w:tplc="6D9C83D2">
      <w:numFmt w:val="decimal"/>
      <w:lvlText w:val=""/>
      <w:lvlJc w:val="left"/>
    </w:lvl>
    <w:lvl w:ilvl="7" w:tplc="92483A3E">
      <w:numFmt w:val="decimal"/>
      <w:lvlText w:val=""/>
      <w:lvlJc w:val="left"/>
    </w:lvl>
    <w:lvl w:ilvl="8" w:tplc="D89EDFD4">
      <w:numFmt w:val="decimal"/>
      <w:lvlText w:val=""/>
      <w:lvlJc w:val="left"/>
    </w:lvl>
  </w:abstractNum>
  <w:abstractNum w:abstractNumId="21">
    <w:nsid w:val="00001850"/>
    <w:multiLevelType w:val="hybridMultilevel"/>
    <w:tmpl w:val="04129412"/>
    <w:lvl w:ilvl="0" w:tplc="1BDE90A0">
      <w:start w:val="1"/>
      <w:numFmt w:val="bullet"/>
      <w:lvlText w:val="•"/>
      <w:lvlJc w:val="left"/>
    </w:lvl>
    <w:lvl w:ilvl="1" w:tplc="F25ECB1E">
      <w:numFmt w:val="decimal"/>
      <w:lvlText w:val=""/>
      <w:lvlJc w:val="left"/>
    </w:lvl>
    <w:lvl w:ilvl="2" w:tplc="F8209A36">
      <w:numFmt w:val="decimal"/>
      <w:lvlText w:val=""/>
      <w:lvlJc w:val="left"/>
    </w:lvl>
    <w:lvl w:ilvl="3" w:tplc="74A0BA32">
      <w:numFmt w:val="decimal"/>
      <w:lvlText w:val=""/>
      <w:lvlJc w:val="left"/>
    </w:lvl>
    <w:lvl w:ilvl="4" w:tplc="B0068C3A">
      <w:numFmt w:val="decimal"/>
      <w:lvlText w:val=""/>
      <w:lvlJc w:val="left"/>
    </w:lvl>
    <w:lvl w:ilvl="5" w:tplc="1E285936">
      <w:numFmt w:val="decimal"/>
      <w:lvlText w:val=""/>
      <w:lvlJc w:val="left"/>
    </w:lvl>
    <w:lvl w:ilvl="6" w:tplc="03A8BA2A">
      <w:numFmt w:val="decimal"/>
      <w:lvlText w:val=""/>
      <w:lvlJc w:val="left"/>
    </w:lvl>
    <w:lvl w:ilvl="7" w:tplc="4EA0A4AE">
      <w:numFmt w:val="decimal"/>
      <w:lvlText w:val=""/>
      <w:lvlJc w:val="left"/>
    </w:lvl>
    <w:lvl w:ilvl="8" w:tplc="33047D4E">
      <w:numFmt w:val="decimal"/>
      <w:lvlText w:val=""/>
      <w:lvlJc w:val="left"/>
    </w:lvl>
  </w:abstractNum>
  <w:abstractNum w:abstractNumId="22">
    <w:nsid w:val="00001916"/>
    <w:multiLevelType w:val="hybridMultilevel"/>
    <w:tmpl w:val="52341C80"/>
    <w:lvl w:ilvl="0" w:tplc="DCD0D12C">
      <w:start w:val="1"/>
      <w:numFmt w:val="bullet"/>
      <w:lvlText w:val="•"/>
      <w:lvlJc w:val="left"/>
    </w:lvl>
    <w:lvl w:ilvl="1" w:tplc="FA0072FE">
      <w:numFmt w:val="decimal"/>
      <w:lvlText w:val=""/>
      <w:lvlJc w:val="left"/>
    </w:lvl>
    <w:lvl w:ilvl="2" w:tplc="EB48ECD0">
      <w:numFmt w:val="decimal"/>
      <w:lvlText w:val=""/>
      <w:lvlJc w:val="left"/>
    </w:lvl>
    <w:lvl w:ilvl="3" w:tplc="B13E22BC">
      <w:numFmt w:val="decimal"/>
      <w:lvlText w:val=""/>
      <w:lvlJc w:val="left"/>
    </w:lvl>
    <w:lvl w:ilvl="4" w:tplc="EE082BFA">
      <w:numFmt w:val="decimal"/>
      <w:lvlText w:val=""/>
      <w:lvlJc w:val="left"/>
    </w:lvl>
    <w:lvl w:ilvl="5" w:tplc="861433D8">
      <w:numFmt w:val="decimal"/>
      <w:lvlText w:val=""/>
      <w:lvlJc w:val="left"/>
    </w:lvl>
    <w:lvl w:ilvl="6" w:tplc="2E3C3D88">
      <w:numFmt w:val="decimal"/>
      <w:lvlText w:val=""/>
      <w:lvlJc w:val="left"/>
    </w:lvl>
    <w:lvl w:ilvl="7" w:tplc="00145DDE">
      <w:numFmt w:val="decimal"/>
      <w:lvlText w:val=""/>
      <w:lvlJc w:val="left"/>
    </w:lvl>
    <w:lvl w:ilvl="8" w:tplc="6C3E0AAA">
      <w:numFmt w:val="decimal"/>
      <w:lvlText w:val=""/>
      <w:lvlJc w:val="left"/>
    </w:lvl>
  </w:abstractNum>
  <w:abstractNum w:abstractNumId="23">
    <w:nsid w:val="000019D9"/>
    <w:multiLevelType w:val="hybridMultilevel"/>
    <w:tmpl w:val="776E54D2"/>
    <w:lvl w:ilvl="0" w:tplc="8A845E50">
      <w:start w:val="1"/>
      <w:numFmt w:val="bullet"/>
      <w:lvlText w:val="•"/>
      <w:lvlJc w:val="left"/>
    </w:lvl>
    <w:lvl w:ilvl="1" w:tplc="B7EA0722">
      <w:numFmt w:val="decimal"/>
      <w:lvlText w:val=""/>
      <w:lvlJc w:val="left"/>
    </w:lvl>
    <w:lvl w:ilvl="2" w:tplc="E7F09E06">
      <w:numFmt w:val="decimal"/>
      <w:lvlText w:val=""/>
      <w:lvlJc w:val="left"/>
    </w:lvl>
    <w:lvl w:ilvl="3" w:tplc="EA8A3724">
      <w:numFmt w:val="decimal"/>
      <w:lvlText w:val=""/>
      <w:lvlJc w:val="left"/>
    </w:lvl>
    <w:lvl w:ilvl="4" w:tplc="DA163E6E">
      <w:numFmt w:val="decimal"/>
      <w:lvlText w:val=""/>
      <w:lvlJc w:val="left"/>
    </w:lvl>
    <w:lvl w:ilvl="5" w:tplc="90406E52">
      <w:numFmt w:val="decimal"/>
      <w:lvlText w:val=""/>
      <w:lvlJc w:val="left"/>
    </w:lvl>
    <w:lvl w:ilvl="6" w:tplc="D6423FFE">
      <w:numFmt w:val="decimal"/>
      <w:lvlText w:val=""/>
      <w:lvlJc w:val="left"/>
    </w:lvl>
    <w:lvl w:ilvl="7" w:tplc="45FE748E">
      <w:numFmt w:val="decimal"/>
      <w:lvlText w:val=""/>
      <w:lvlJc w:val="left"/>
    </w:lvl>
    <w:lvl w:ilvl="8" w:tplc="D270BF96">
      <w:numFmt w:val="decimal"/>
      <w:lvlText w:val=""/>
      <w:lvlJc w:val="left"/>
    </w:lvl>
  </w:abstractNum>
  <w:abstractNum w:abstractNumId="24">
    <w:nsid w:val="00001AF4"/>
    <w:multiLevelType w:val="hybridMultilevel"/>
    <w:tmpl w:val="B75CC974"/>
    <w:lvl w:ilvl="0" w:tplc="185AB690">
      <w:start w:val="1"/>
      <w:numFmt w:val="bullet"/>
      <w:lvlText w:val="•"/>
      <w:lvlJc w:val="left"/>
    </w:lvl>
    <w:lvl w:ilvl="1" w:tplc="68DADADA">
      <w:numFmt w:val="decimal"/>
      <w:lvlText w:val=""/>
      <w:lvlJc w:val="left"/>
    </w:lvl>
    <w:lvl w:ilvl="2" w:tplc="5732737C">
      <w:numFmt w:val="decimal"/>
      <w:lvlText w:val=""/>
      <w:lvlJc w:val="left"/>
    </w:lvl>
    <w:lvl w:ilvl="3" w:tplc="C5C6F84A">
      <w:numFmt w:val="decimal"/>
      <w:lvlText w:val=""/>
      <w:lvlJc w:val="left"/>
    </w:lvl>
    <w:lvl w:ilvl="4" w:tplc="F3E68240">
      <w:numFmt w:val="decimal"/>
      <w:lvlText w:val=""/>
      <w:lvlJc w:val="left"/>
    </w:lvl>
    <w:lvl w:ilvl="5" w:tplc="6120974A">
      <w:numFmt w:val="decimal"/>
      <w:lvlText w:val=""/>
      <w:lvlJc w:val="left"/>
    </w:lvl>
    <w:lvl w:ilvl="6" w:tplc="84AE9EB6">
      <w:numFmt w:val="decimal"/>
      <w:lvlText w:val=""/>
      <w:lvlJc w:val="left"/>
    </w:lvl>
    <w:lvl w:ilvl="7" w:tplc="41247AD6">
      <w:numFmt w:val="decimal"/>
      <w:lvlText w:val=""/>
      <w:lvlJc w:val="left"/>
    </w:lvl>
    <w:lvl w:ilvl="8" w:tplc="D4EE41E4">
      <w:numFmt w:val="decimal"/>
      <w:lvlText w:val=""/>
      <w:lvlJc w:val="left"/>
    </w:lvl>
  </w:abstractNum>
  <w:abstractNum w:abstractNumId="25">
    <w:nsid w:val="00001DC0"/>
    <w:multiLevelType w:val="hybridMultilevel"/>
    <w:tmpl w:val="1714B08E"/>
    <w:lvl w:ilvl="0" w:tplc="BF56E018">
      <w:start w:val="1"/>
      <w:numFmt w:val="bullet"/>
      <w:lvlText w:val="•"/>
      <w:lvlJc w:val="left"/>
    </w:lvl>
    <w:lvl w:ilvl="1" w:tplc="B470D3DA">
      <w:numFmt w:val="decimal"/>
      <w:lvlText w:val=""/>
      <w:lvlJc w:val="left"/>
    </w:lvl>
    <w:lvl w:ilvl="2" w:tplc="CB2C007C">
      <w:numFmt w:val="decimal"/>
      <w:lvlText w:val=""/>
      <w:lvlJc w:val="left"/>
    </w:lvl>
    <w:lvl w:ilvl="3" w:tplc="D480D9CC">
      <w:numFmt w:val="decimal"/>
      <w:lvlText w:val=""/>
      <w:lvlJc w:val="left"/>
    </w:lvl>
    <w:lvl w:ilvl="4" w:tplc="0A887418">
      <w:numFmt w:val="decimal"/>
      <w:lvlText w:val=""/>
      <w:lvlJc w:val="left"/>
    </w:lvl>
    <w:lvl w:ilvl="5" w:tplc="1E66835A">
      <w:numFmt w:val="decimal"/>
      <w:lvlText w:val=""/>
      <w:lvlJc w:val="left"/>
    </w:lvl>
    <w:lvl w:ilvl="6" w:tplc="9330074E">
      <w:numFmt w:val="decimal"/>
      <w:lvlText w:val=""/>
      <w:lvlJc w:val="left"/>
    </w:lvl>
    <w:lvl w:ilvl="7" w:tplc="A7F848E2">
      <w:numFmt w:val="decimal"/>
      <w:lvlText w:val=""/>
      <w:lvlJc w:val="left"/>
    </w:lvl>
    <w:lvl w:ilvl="8" w:tplc="817602DC">
      <w:numFmt w:val="decimal"/>
      <w:lvlText w:val=""/>
      <w:lvlJc w:val="left"/>
    </w:lvl>
  </w:abstractNum>
  <w:abstractNum w:abstractNumId="26">
    <w:nsid w:val="00002059"/>
    <w:multiLevelType w:val="hybridMultilevel"/>
    <w:tmpl w:val="1242C10E"/>
    <w:lvl w:ilvl="0" w:tplc="E4F8BE98">
      <w:start w:val="1"/>
      <w:numFmt w:val="bullet"/>
      <w:lvlText w:val="•"/>
      <w:lvlJc w:val="left"/>
    </w:lvl>
    <w:lvl w:ilvl="1" w:tplc="6BCCD794">
      <w:numFmt w:val="decimal"/>
      <w:lvlText w:val=""/>
      <w:lvlJc w:val="left"/>
    </w:lvl>
    <w:lvl w:ilvl="2" w:tplc="E1C62EF0">
      <w:numFmt w:val="decimal"/>
      <w:lvlText w:val=""/>
      <w:lvlJc w:val="left"/>
    </w:lvl>
    <w:lvl w:ilvl="3" w:tplc="0B9492AA">
      <w:numFmt w:val="decimal"/>
      <w:lvlText w:val=""/>
      <w:lvlJc w:val="left"/>
    </w:lvl>
    <w:lvl w:ilvl="4" w:tplc="F9829300">
      <w:numFmt w:val="decimal"/>
      <w:lvlText w:val=""/>
      <w:lvlJc w:val="left"/>
    </w:lvl>
    <w:lvl w:ilvl="5" w:tplc="0EFAC934">
      <w:numFmt w:val="decimal"/>
      <w:lvlText w:val=""/>
      <w:lvlJc w:val="left"/>
    </w:lvl>
    <w:lvl w:ilvl="6" w:tplc="48426C08">
      <w:numFmt w:val="decimal"/>
      <w:lvlText w:val=""/>
      <w:lvlJc w:val="left"/>
    </w:lvl>
    <w:lvl w:ilvl="7" w:tplc="F3C67F08">
      <w:numFmt w:val="decimal"/>
      <w:lvlText w:val=""/>
      <w:lvlJc w:val="left"/>
    </w:lvl>
    <w:lvl w:ilvl="8" w:tplc="E78ED5D0">
      <w:numFmt w:val="decimal"/>
      <w:lvlText w:val=""/>
      <w:lvlJc w:val="left"/>
    </w:lvl>
  </w:abstractNum>
  <w:abstractNum w:abstractNumId="27">
    <w:nsid w:val="000022CD"/>
    <w:multiLevelType w:val="hybridMultilevel"/>
    <w:tmpl w:val="FAC62950"/>
    <w:lvl w:ilvl="0" w:tplc="55062B7E">
      <w:start w:val="1"/>
      <w:numFmt w:val="bullet"/>
      <w:lvlText w:val="•"/>
      <w:lvlJc w:val="left"/>
    </w:lvl>
    <w:lvl w:ilvl="1" w:tplc="E294F05A">
      <w:numFmt w:val="decimal"/>
      <w:lvlText w:val=""/>
      <w:lvlJc w:val="left"/>
    </w:lvl>
    <w:lvl w:ilvl="2" w:tplc="34DA0AD8">
      <w:numFmt w:val="decimal"/>
      <w:lvlText w:val=""/>
      <w:lvlJc w:val="left"/>
    </w:lvl>
    <w:lvl w:ilvl="3" w:tplc="7D22EE50">
      <w:numFmt w:val="decimal"/>
      <w:lvlText w:val=""/>
      <w:lvlJc w:val="left"/>
    </w:lvl>
    <w:lvl w:ilvl="4" w:tplc="0DF84B86">
      <w:numFmt w:val="decimal"/>
      <w:lvlText w:val=""/>
      <w:lvlJc w:val="left"/>
    </w:lvl>
    <w:lvl w:ilvl="5" w:tplc="CA12AEBC">
      <w:numFmt w:val="decimal"/>
      <w:lvlText w:val=""/>
      <w:lvlJc w:val="left"/>
    </w:lvl>
    <w:lvl w:ilvl="6" w:tplc="D3841E56">
      <w:numFmt w:val="decimal"/>
      <w:lvlText w:val=""/>
      <w:lvlJc w:val="left"/>
    </w:lvl>
    <w:lvl w:ilvl="7" w:tplc="3170FC78">
      <w:numFmt w:val="decimal"/>
      <w:lvlText w:val=""/>
      <w:lvlJc w:val="left"/>
    </w:lvl>
    <w:lvl w:ilvl="8" w:tplc="356E18D8">
      <w:numFmt w:val="decimal"/>
      <w:lvlText w:val=""/>
      <w:lvlJc w:val="left"/>
    </w:lvl>
  </w:abstractNum>
  <w:abstractNum w:abstractNumId="28">
    <w:nsid w:val="0000252A"/>
    <w:multiLevelType w:val="hybridMultilevel"/>
    <w:tmpl w:val="EA60FBC2"/>
    <w:lvl w:ilvl="0" w:tplc="C958E92A">
      <w:start w:val="1"/>
      <w:numFmt w:val="bullet"/>
      <w:lvlText w:val="•"/>
      <w:lvlJc w:val="left"/>
    </w:lvl>
    <w:lvl w:ilvl="1" w:tplc="9A2ABBB8">
      <w:numFmt w:val="decimal"/>
      <w:lvlText w:val=""/>
      <w:lvlJc w:val="left"/>
    </w:lvl>
    <w:lvl w:ilvl="2" w:tplc="38FC7B2E">
      <w:numFmt w:val="decimal"/>
      <w:lvlText w:val=""/>
      <w:lvlJc w:val="left"/>
    </w:lvl>
    <w:lvl w:ilvl="3" w:tplc="198420C4">
      <w:numFmt w:val="decimal"/>
      <w:lvlText w:val=""/>
      <w:lvlJc w:val="left"/>
    </w:lvl>
    <w:lvl w:ilvl="4" w:tplc="87C890E0">
      <w:numFmt w:val="decimal"/>
      <w:lvlText w:val=""/>
      <w:lvlJc w:val="left"/>
    </w:lvl>
    <w:lvl w:ilvl="5" w:tplc="865E3734">
      <w:numFmt w:val="decimal"/>
      <w:lvlText w:val=""/>
      <w:lvlJc w:val="left"/>
    </w:lvl>
    <w:lvl w:ilvl="6" w:tplc="1602BF20">
      <w:numFmt w:val="decimal"/>
      <w:lvlText w:val=""/>
      <w:lvlJc w:val="left"/>
    </w:lvl>
    <w:lvl w:ilvl="7" w:tplc="C64E2760">
      <w:numFmt w:val="decimal"/>
      <w:lvlText w:val=""/>
      <w:lvlJc w:val="left"/>
    </w:lvl>
    <w:lvl w:ilvl="8" w:tplc="E5C66E08">
      <w:numFmt w:val="decimal"/>
      <w:lvlText w:val=""/>
      <w:lvlJc w:val="left"/>
    </w:lvl>
  </w:abstractNum>
  <w:abstractNum w:abstractNumId="29">
    <w:nsid w:val="0000261E"/>
    <w:multiLevelType w:val="hybridMultilevel"/>
    <w:tmpl w:val="A68489CA"/>
    <w:lvl w:ilvl="0" w:tplc="D8E45BD0">
      <w:start w:val="1"/>
      <w:numFmt w:val="bullet"/>
      <w:lvlText w:val="в"/>
      <w:lvlJc w:val="left"/>
    </w:lvl>
    <w:lvl w:ilvl="1" w:tplc="A900FAB4">
      <w:start w:val="1"/>
      <w:numFmt w:val="bullet"/>
      <w:lvlText w:val="•"/>
      <w:lvlJc w:val="left"/>
    </w:lvl>
    <w:lvl w:ilvl="2" w:tplc="65FCF540">
      <w:numFmt w:val="decimal"/>
      <w:lvlText w:val=""/>
      <w:lvlJc w:val="left"/>
    </w:lvl>
    <w:lvl w:ilvl="3" w:tplc="2AF668AA">
      <w:numFmt w:val="decimal"/>
      <w:lvlText w:val=""/>
      <w:lvlJc w:val="left"/>
    </w:lvl>
    <w:lvl w:ilvl="4" w:tplc="CCD211D2">
      <w:numFmt w:val="decimal"/>
      <w:lvlText w:val=""/>
      <w:lvlJc w:val="left"/>
    </w:lvl>
    <w:lvl w:ilvl="5" w:tplc="FC841766">
      <w:numFmt w:val="decimal"/>
      <w:lvlText w:val=""/>
      <w:lvlJc w:val="left"/>
    </w:lvl>
    <w:lvl w:ilvl="6" w:tplc="07465C84">
      <w:numFmt w:val="decimal"/>
      <w:lvlText w:val=""/>
      <w:lvlJc w:val="left"/>
    </w:lvl>
    <w:lvl w:ilvl="7" w:tplc="CEF41756">
      <w:numFmt w:val="decimal"/>
      <w:lvlText w:val=""/>
      <w:lvlJc w:val="left"/>
    </w:lvl>
    <w:lvl w:ilvl="8" w:tplc="9126E340">
      <w:numFmt w:val="decimal"/>
      <w:lvlText w:val=""/>
      <w:lvlJc w:val="left"/>
    </w:lvl>
  </w:abstractNum>
  <w:abstractNum w:abstractNumId="30">
    <w:nsid w:val="0000263D"/>
    <w:multiLevelType w:val="hybridMultilevel"/>
    <w:tmpl w:val="F968CE9E"/>
    <w:lvl w:ilvl="0" w:tplc="4396411C">
      <w:start w:val="1"/>
      <w:numFmt w:val="bullet"/>
      <w:lvlText w:val="•"/>
      <w:lvlJc w:val="left"/>
    </w:lvl>
    <w:lvl w:ilvl="1" w:tplc="59CA34E8">
      <w:numFmt w:val="decimal"/>
      <w:lvlText w:val=""/>
      <w:lvlJc w:val="left"/>
    </w:lvl>
    <w:lvl w:ilvl="2" w:tplc="2DE40710">
      <w:numFmt w:val="decimal"/>
      <w:lvlText w:val=""/>
      <w:lvlJc w:val="left"/>
    </w:lvl>
    <w:lvl w:ilvl="3" w:tplc="5A92F52C">
      <w:numFmt w:val="decimal"/>
      <w:lvlText w:val=""/>
      <w:lvlJc w:val="left"/>
    </w:lvl>
    <w:lvl w:ilvl="4" w:tplc="35FC4B06">
      <w:numFmt w:val="decimal"/>
      <w:lvlText w:val=""/>
      <w:lvlJc w:val="left"/>
    </w:lvl>
    <w:lvl w:ilvl="5" w:tplc="A11EAD2C">
      <w:numFmt w:val="decimal"/>
      <w:lvlText w:val=""/>
      <w:lvlJc w:val="left"/>
    </w:lvl>
    <w:lvl w:ilvl="6" w:tplc="F73C7680">
      <w:numFmt w:val="decimal"/>
      <w:lvlText w:val=""/>
      <w:lvlJc w:val="left"/>
    </w:lvl>
    <w:lvl w:ilvl="7" w:tplc="9EC45686">
      <w:numFmt w:val="decimal"/>
      <w:lvlText w:val=""/>
      <w:lvlJc w:val="left"/>
    </w:lvl>
    <w:lvl w:ilvl="8" w:tplc="E83611FA">
      <w:numFmt w:val="decimal"/>
      <w:lvlText w:val=""/>
      <w:lvlJc w:val="left"/>
    </w:lvl>
  </w:abstractNum>
  <w:abstractNum w:abstractNumId="31">
    <w:nsid w:val="00002725"/>
    <w:multiLevelType w:val="hybridMultilevel"/>
    <w:tmpl w:val="867E2DE6"/>
    <w:lvl w:ilvl="0" w:tplc="1B4A5722">
      <w:start w:val="1"/>
      <w:numFmt w:val="bullet"/>
      <w:lvlText w:val="•"/>
      <w:lvlJc w:val="left"/>
    </w:lvl>
    <w:lvl w:ilvl="1" w:tplc="271A7D6E">
      <w:numFmt w:val="decimal"/>
      <w:lvlText w:val=""/>
      <w:lvlJc w:val="left"/>
    </w:lvl>
    <w:lvl w:ilvl="2" w:tplc="75222D02">
      <w:numFmt w:val="decimal"/>
      <w:lvlText w:val=""/>
      <w:lvlJc w:val="left"/>
    </w:lvl>
    <w:lvl w:ilvl="3" w:tplc="1F96308E">
      <w:numFmt w:val="decimal"/>
      <w:lvlText w:val=""/>
      <w:lvlJc w:val="left"/>
    </w:lvl>
    <w:lvl w:ilvl="4" w:tplc="2BC20FDC">
      <w:numFmt w:val="decimal"/>
      <w:lvlText w:val=""/>
      <w:lvlJc w:val="left"/>
    </w:lvl>
    <w:lvl w:ilvl="5" w:tplc="CB202EBA">
      <w:numFmt w:val="decimal"/>
      <w:lvlText w:val=""/>
      <w:lvlJc w:val="left"/>
    </w:lvl>
    <w:lvl w:ilvl="6" w:tplc="E86649C4">
      <w:numFmt w:val="decimal"/>
      <w:lvlText w:val=""/>
      <w:lvlJc w:val="left"/>
    </w:lvl>
    <w:lvl w:ilvl="7" w:tplc="45A42372">
      <w:numFmt w:val="decimal"/>
      <w:lvlText w:val=""/>
      <w:lvlJc w:val="left"/>
    </w:lvl>
    <w:lvl w:ilvl="8" w:tplc="46047AD8">
      <w:numFmt w:val="decimal"/>
      <w:lvlText w:val=""/>
      <w:lvlJc w:val="left"/>
    </w:lvl>
  </w:abstractNum>
  <w:abstractNum w:abstractNumId="32">
    <w:nsid w:val="0000282D"/>
    <w:multiLevelType w:val="hybridMultilevel"/>
    <w:tmpl w:val="7432232A"/>
    <w:lvl w:ilvl="0" w:tplc="6562CEEC">
      <w:start w:val="1"/>
      <w:numFmt w:val="bullet"/>
      <w:lvlText w:val="•"/>
      <w:lvlJc w:val="left"/>
    </w:lvl>
    <w:lvl w:ilvl="1" w:tplc="CE7E4134">
      <w:numFmt w:val="decimal"/>
      <w:lvlText w:val=""/>
      <w:lvlJc w:val="left"/>
    </w:lvl>
    <w:lvl w:ilvl="2" w:tplc="CF0E0BBE">
      <w:numFmt w:val="decimal"/>
      <w:lvlText w:val=""/>
      <w:lvlJc w:val="left"/>
    </w:lvl>
    <w:lvl w:ilvl="3" w:tplc="DF706D7E">
      <w:numFmt w:val="decimal"/>
      <w:lvlText w:val=""/>
      <w:lvlJc w:val="left"/>
    </w:lvl>
    <w:lvl w:ilvl="4" w:tplc="F0BC20B6">
      <w:numFmt w:val="decimal"/>
      <w:lvlText w:val=""/>
      <w:lvlJc w:val="left"/>
    </w:lvl>
    <w:lvl w:ilvl="5" w:tplc="5F663B60">
      <w:numFmt w:val="decimal"/>
      <w:lvlText w:val=""/>
      <w:lvlJc w:val="left"/>
    </w:lvl>
    <w:lvl w:ilvl="6" w:tplc="5412ACCC">
      <w:numFmt w:val="decimal"/>
      <w:lvlText w:val=""/>
      <w:lvlJc w:val="left"/>
    </w:lvl>
    <w:lvl w:ilvl="7" w:tplc="A2320158">
      <w:numFmt w:val="decimal"/>
      <w:lvlText w:val=""/>
      <w:lvlJc w:val="left"/>
    </w:lvl>
    <w:lvl w:ilvl="8" w:tplc="DA1C2504">
      <w:numFmt w:val="decimal"/>
      <w:lvlText w:val=""/>
      <w:lvlJc w:val="left"/>
    </w:lvl>
  </w:abstractNum>
  <w:abstractNum w:abstractNumId="33">
    <w:nsid w:val="00002833"/>
    <w:multiLevelType w:val="hybridMultilevel"/>
    <w:tmpl w:val="81B2F0B8"/>
    <w:lvl w:ilvl="0" w:tplc="04190001">
      <w:start w:val="1"/>
      <w:numFmt w:val="bullet"/>
      <w:lvlText w:val=""/>
      <w:lvlJc w:val="left"/>
      <w:rPr>
        <w:rFonts w:ascii="Symbol" w:hAnsi="Symbol" w:hint="default"/>
      </w:rPr>
    </w:lvl>
    <w:lvl w:ilvl="1" w:tplc="581A595A">
      <w:numFmt w:val="decimal"/>
      <w:lvlText w:val=""/>
      <w:lvlJc w:val="left"/>
    </w:lvl>
    <w:lvl w:ilvl="2" w:tplc="679433C0">
      <w:numFmt w:val="decimal"/>
      <w:lvlText w:val=""/>
      <w:lvlJc w:val="left"/>
    </w:lvl>
    <w:lvl w:ilvl="3" w:tplc="A0D490F2">
      <w:numFmt w:val="decimal"/>
      <w:lvlText w:val=""/>
      <w:lvlJc w:val="left"/>
    </w:lvl>
    <w:lvl w:ilvl="4" w:tplc="08C85914">
      <w:numFmt w:val="decimal"/>
      <w:lvlText w:val=""/>
      <w:lvlJc w:val="left"/>
    </w:lvl>
    <w:lvl w:ilvl="5" w:tplc="C1F2F7EC">
      <w:numFmt w:val="decimal"/>
      <w:lvlText w:val=""/>
      <w:lvlJc w:val="left"/>
    </w:lvl>
    <w:lvl w:ilvl="6" w:tplc="D16A5680">
      <w:numFmt w:val="decimal"/>
      <w:lvlText w:val=""/>
      <w:lvlJc w:val="left"/>
    </w:lvl>
    <w:lvl w:ilvl="7" w:tplc="0316D19E">
      <w:numFmt w:val="decimal"/>
      <w:lvlText w:val=""/>
      <w:lvlJc w:val="left"/>
    </w:lvl>
    <w:lvl w:ilvl="8" w:tplc="2A92A6A8">
      <w:numFmt w:val="decimal"/>
      <w:lvlText w:val=""/>
      <w:lvlJc w:val="left"/>
    </w:lvl>
  </w:abstractNum>
  <w:abstractNum w:abstractNumId="34">
    <w:nsid w:val="0000288F"/>
    <w:multiLevelType w:val="hybridMultilevel"/>
    <w:tmpl w:val="BF94463C"/>
    <w:lvl w:ilvl="0" w:tplc="D9DA427E">
      <w:start w:val="1"/>
      <w:numFmt w:val="bullet"/>
      <w:lvlText w:val="•"/>
      <w:lvlJc w:val="left"/>
    </w:lvl>
    <w:lvl w:ilvl="1" w:tplc="2F124FB2">
      <w:numFmt w:val="decimal"/>
      <w:lvlText w:val=""/>
      <w:lvlJc w:val="left"/>
    </w:lvl>
    <w:lvl w:ilvl="2" w:tplc="C9BCBAA4">
      <w:numFmt w:val="decimal"/>
      <w:lvlText w:val=""/>
      <w:lvlJc w:val="left"/>
    </w:lvl>
    <w:lvl w:ilvl="3" w:tplc="B56218FE">
      <w:numFmt w:val="decimal"/>
      <w:lvlText w:val=""/>
      <w:lvlJc w:val="left"/>
    </w:lvl>
    <w:lvl w:ilvl="4" w:tplc="31481A86">
      <w:numFmt w:val="decimal"/>
      <w:lvlText w:val=""/>
      <w:lvlJc w:val="left"/>
    </w:lvl>
    <w:lvl w:ilvl="5" w:tplc="E6249978">
      <w:numFmt w:val="decimal"/>
      <w:lvlText w:val=""/>
      <w:lvlJc w:val="left"/>
    </w:lvl>
    <w:lvl w:ilvl="6" w:tplc="F9E8D762">
      <w:numFmt w:val="decimal"/>
      <w:lvlText w:val=""/>
      <w:lvlJc w:val="left"/>
    </w:lvl>
    <w:lvl w:ilvl="7" w:tplc="43C08EBA">
      <w:numFmt w:val="decimal"/>
      <w:lvlText w:val=""/>
      <w:lvlJc w:val="left"/>
    </w:lvl>
    <w:lvl w:ilvl="8" w:tplc="E71259C6">
      <w:numFmt w:val="decimal"/>
      <w:lvlText w:val=""/>
      <w:lvlJc w:val="left"/>
    </w:lvl>
  </w:abstractNum>
  <w:abstractNum w:abstractNumId="35">
    <w:nsid w:val="00002959"/>
    <w:multiLevelType w:val="hybridMultilevel"/>
    <w:tmpl w:val="7DAA7A6A"/>
    <w:lvl w:ilvl="0" w:tplc="AD98214E">
      <w:start w:val="1"/>
      <w:numFmt w:val="bullet"/>
      <w:lvlText w:val="•"/>
      <w:lvlJc w:val="left"/>
    </w:lvl>
    <w:lvl w:ilvl="1" w:tplc="1C60E020">
      <w:numFmt w:val="decimal"/>
      <w:lvlText w:val=""/>
      <w:lvlJc w:val="left"/>
    </w:lvl>
    <w:lvl w:ilvl="2" w:tplc="BDA4EC60">
      <w:numFmt w:val="decimal"/>
      <w:lvlText w:val=""/>
      <w:lvlJc w:val="left"/>
    </w:lvl>
    <w:lvl w:ilvl="3" w:tplc="CB287050">
      <w:numFmt w:val="decimal"/>
      <w:lvlText w:val=""/>
      <w:lvlJc w:val="left"/>
    </w:lvl>
    <w:lvl w:ilvl="4" w:tplc="20BA07A8">
      <w:numFmt w:val="decimal"/>
      <w:lvlText w:val=""/>
      <w:lvlJc w:val="left"/>
    </w:lvl>
    <w:lvl w:ilvl="5" w:tplc="185CF646">
      <w:numFmt w:val="decimal"/>
      <w:lvlText w:val=""/>
      <w:lvlJc w:val="left"/>
    </w:lvl>
    <w:lvl w:ilvl="6" w:tplc="8A1600A6">
      <w:numFmt w:val="decimal"/>
      <w:lvlText w:val=""/>
      <w:lvlJc w:val="left"/>
    </w:lvl>
    <w:lvl w:ilvl="7" w:tplc="5582F81C">
      <w:numFmt w:val="decimal"/>
      <w:lvlText w:val=""/>
      <w:lvlJc w:val="left"/>
    </w:lvl>
    <w:lvl w:ilvl="8" w:tplc="D36EBB5C">
      <w:numFmt w:val="decimal"/>
      <w:lvlText w:val=""/>
      <w:lvlJc w:val="left"/>
    </w:lvl>
  </w:abstractNum>
  <w:abstractNum w:abstractNumId="36">
    <w:nsid w:val="000029D8"/>
    <w:multiLevelType w:val="hybridMultilevel"/>
    <w:tmpl w:val="9F620114"/>
    <w:lvl w:ilvl="0" w:tplc="BF103A3E">
      <w:start w:val="1"/>
      <w:numFmt w:val="bullet"/>
      <w:lvlText w:val="•"/>
      <w:lvlJc w:val="left"/>
    </w:lvl>
    <w:lvl w:ilvl="1" w:tplc="C158BE62">
      <w:numFmt w:val="decimal"/>
      <w:lvlText w:val=""/>
      <w:lvlJc w:val="left"/>
    </w:lvl>
    <w:lvl w:ilvl="2" w:tplc="47E2F4E4">
      <w:numFmt w:val="decimal"/>
      <w:lvlText w:val=""/>
      <w:lvlJc w:val="left"/>
    </w:lvl>
    <w:lvl w:ilvl="3" w:tplc="6360F978">
      <w:numFmt w:val="decimal"/>
      <w:lvlText w:val=""/>
      <w:lvlJc w:val="left"/>
    </w:lvl>
    <w:lvl w:ilvl="4" w:tplc="1E2AA58A">
      <w:numFmt w:val="decimal"/>
      <w:lvlText w:val=""/>
      <w:lvlJc w:val="left"/>
    </w:lvl>
    <w:lvl w:ilvl="5" w:tplc="1BC230DE">
      <w:numFmt w:val="decimal"/>
      <w:lvlText w:val=""/>
      <w:lvlJc w:val="left"/>
    </w:lvl>
    <w:lvl w:ilvl="6" w:tplc="197C1AD0">
      <w:numFmt w:val="decimal"/>
      <w:lvlText w:val=""/>
      <w:lvlJc w:val="left"/>
    </w:lvl>
    <w:lvl w:ilvl="7" w:tplc="E7ECFE0A">
      <w:numFmt w:val="decimal"/>
      <w:lvlText w:val=""/>
      <w:lvlJc w:val="left"/>
    </w:lvl>
    <w:lvl w:ilvl="8" w:tplc="8B388AF4">
      <w:numFmt w:val="decimal"/>
      <w:lvlText w:val=""/>
      <w:lvlJc w:val="left"/>
    </w:lvl>
  </w:abstractNum>
  <w:abstractNum w:abstractNumId="37">
    <w:nsid w:val="00002B00"/>
    <w:multiLevelType w:val="hybridMultilevel"/>
    <w:tmpl w:val="981E6338"/>
    <w:lvl w:ilvl="0" w:tplc="E934FC7C">
      <w:start w:val="1"/>
      <w:numFmt w:val="bullet"/>
      <w:lvlText w:val="и"/>
      <w:lvlJc w:val="left"/>
    </w:lvl>
    <w:lvl w:ilvl="1" w:tplc="C55C0E50">
      <w:start w:val="1"/>
      <w:numFmt w:val="bullet"/>
      <w:lvlText w:val="•"/>
      <w:lvlJc w:val="left"/>
    </w:lvl>
    <w:lvl w:ilvl="2" w:tplc="7C5EB51A">
      <w:numFmt w:val="decimal"/>
      <w:lvlText w:val=""/>
      <w:lvlJc w:val="left"/>
    </w:lvl>
    <w:lvl w:ilvl="3" w:tplc="2768081C">
      <w:numFmt w:val="decimal"/>
      <w:lvlText w:val=""/>
      <w:lvlJc w:val="left"/>
    </w:lvl>
    <w:lvl w:ilvl="4" w:tplc="58F412F8">
      <w:numFmt w:val="decimal"/>
      <w:lvlText w:val=""/>
      <w:lvlJc w:val="left"/>
    </w:lvl>
    <w:lvl w:ilvl="5" w:tplc="FE50E8C2">
      <w:numFmt w:val="decimal"/>
      <w:lvlText w:val=""/>
      <w:lvlJc w:val="left"/>
    </w:lvl>
    <w:lvl w:ilvl="6" w:tplc="06AEB7B2">
      <w:numFmt w:val="decimal"/>
      <w:lvlText w:val=""/>
      <w:lvlJc w:val="left"/>
    </w:lvl>
    <w:lvl w:ilvl="7" w:tplc="9AA420A2">
      <w:numFmt w:val="decimal"/>
      <w:lvlText w:val=""/>
      <w:lvlJc w:val="left"/>
    </w:lvl>
    <w:lvl w:ilvl="8" w:tplc="6A887DB6">
      <w:numFmt w:val="decimal"/>
      <w:lvlText w:val=""/>
      <w:lvlJc w:val="left"/>
    </w:lvl>
  </w:abstractNum>
  <w:abstractNum w:abstractNumId="38">
    <w:nsid w:val="00002B0C"/>
    <w:multiLevelType w:val="hybridMultilevel"/>
    <w:tmpl w:val="13A895E2"/>
    <w:lvl w:ilvl="0" w:tplc="0419000D">
      <w:start w:val="1"/>
      <w:numFmt w:val="bullet"/>
      <w:lvlText w:val=""/>
      <w:lvlJc w:val="left"/>
      <w:rPr>
        <w:rFonts w:ascii="Wingdings" w:hAnsi="Wingdings" w:hint="default"/>
      </w:rPr>
    </w:lvl>
    <w:lvl w:ilvl="1" w:tplc="11A2F45A">
      <w:numFmt w:val="decimal"/>
      <w:lvlText w:val=""/>
      <w:lvlJc w:val="left"/>
    </w:lvl>
    <w:lvl w:ilvl="2" w:tplc="B33C87FE">
      <w:numFmt w:val="decimal"/>
      <w:lvlText w:val=""/>
      <w:lvlJc w:val="left"/>
    </w:lvl>
    <w:lvl w:ilvl="3" w:tplc="A9C45A66">
      <w:numFmt w:val="decimal"/>
      <w:lvlText w:val=""/>
      <w:lvlJc w:val="left"/>
    </w:lvl>
    <w:lvl w:ilvl="4" w:tplc="775C7738">
      <w:numFmt w:val="decimal"/>
      <w:lvlText w:val=""/>
      <w:lvlJc w:val="left"/>
    </w:lvl>
    <w:lvl w:ilvl="5" w:tplc="01D486AA">
      <w:numFmt w:val="decimal"/>
      <w:lvlText w:val=""/>
      <w:lvlJc w:val="left"/>
    </w:lvl>
    <w:lvl w:ilvl="6" w:tplc="AF46AA5A">
      <w:numFmt w:val="decimal"/>
      <w:lvlText w:val=""/>
      <w:lvlJc w:val="left"/>
    </w:lvl>
    <w:lvl w:ilvl="7" w:tplc="E340C79A">
      <w:numFmt w:val="decimal"/>
      <w:lvlText w:val=""/>
      <w:lvlJc w:val="left"/>
    </w:lvl>
    <w:lvl w:ilvl="8" w:tplc="F7E46BF0">
      <w:numFmt w:val="decimal"/>
      <w:lvlText w:val=""/>
      <w:lvlJc w:val="left"/>
    </w:lvl>
  </w:abstractNum>
  <w:abstractNum w:abstractNumId="39">
    <w:nsid w:val="00002C49"/>
    <w:multiLevelType w:val="hybridMultilevel"/>
    <w:tmpl w:val="CBBC63D2"/>
    <w:lvl w:ilvl="0" w:tplc="0F601AAA">
      <w:start w:val="1"/>
      <w:numFmt w:val="bullet"/>
      <w:lvlText w:val="•"/>
      <w:lvlJc w:val="left"/>
    </w:lvl>
    <w:lvl w:ilvl="1" w:tplc="69323A12">
      <w:numFmt w:val="decimal"/>
      <w:lvlText w:val=""/>
      <w:lvlJc w:val="left"/>
    </w:lvl>
    <w:lvl w:ilvl="2" w:tplc="2A5A2354">
      <w:numFmt w:val="decimal"/>
      <w:lvlText w:val=""/>
      <w:lvlJc w:val="left"/>
    </w:lvl>
    <w:lvl w:ilvl="3" w:tplc="C9A0B2A4">
      <w:numFmt w:val="decimal"/>
      <w:lvlText w:val=""/>
      <w:lvlJc w:val="left"/>
    </w:lvl>
    <w:lvl w:ilvl="4" w:tplc="B888BEFE">
      <w:numFmt w:val="decimal"/>
      <w:lvlText w:val=""/>
      <w:lvlJc w:val="left"/>
    </w:lvl>
    <w:lvl w:ilvl="5" w:tplc="A2E84898">
      <w:numFmt w:val="decimal"/>
      <w:lvlText w:val=""/>
      <w:lvlJc w:val="left"/>
    </w:lvl>
    <w:lvl w:ilvl="6" w:tplc="7B947BBE">
      <w:numFmt w:val="decimal"/>
      <w:lvlText w:val=""/>
      <w:lvlJc w:val="left"/>
    </w:lvl>
    <w:lvl w:ilvl="7" w:tplc="8780997A">
      <w:numFmt w:val="decimal"/>
      <w:lvlText w:val=""/>
      <w:lvlJc w:val="left"/>
    </w:lvl>
    <w:lvl w:ilvl="8" w:tplc="8A4C06CC">
      <w:numFmt w:val="decimal"/>
      <w:lvlText w:val=""/>
      <w:lvlJc w:val="left"/>
    </w:lvl>
  </w:abstractNum>
  <w:abstractNum w:abstractNumId="40">
    <w:nsid w:val="00002FE7"/>
    <w:multiLevelType w:val="hybridMultilevel"/>
    <w:tmpl w:val="CD0CF582"/>
    <w:lvl w:ilvl="0" w:tplc="10760168">
      <w:start w:val="1"/>
      <w:numFmt w:val="bullet"/>
      <w:lvlText w:val="-"/>
      <w:lvlJc w:val="left"/>
    </w:lvl>
    <w:lvl w:ilvl="1" w:tplc="75B2C366">
      <w:numFmt w:val="decimal"/>
      <w:lvlText w:val=""/>
      <w:lvlJc w:val="left"/>
    </w:lvl>
    <w:lvl w:ilvl="2" w:tplc="D0F01C2E">
      <w:numFmt w:val="decimal"/>
      <w:lvlText w:val=""/>
      <w:lvlJc w:val="left"/>
    </w:lvl>
    <w:lvl w:ilvl="3" w:tplc="6C14CE38">
      <w:numFmt w:val="decimal"/>
      <w:lvlText w:val=""/>
      <w:lvlJc w:val="left"/>
    </w:lvl>
    <w:lvl w:ilvl="4" w:tplc="BF2EF1D2">
      <w:numFmt w:val="decimal"/>
      <w:lvlText w:val=""/>
      <w:lvlJc w:val="left"/>
    </w:lvl>
    <w:lvl w:ilvl="5" w:tplc="BBAE9BD8">
      <w:numFmt w:val="decimal"/>
      <w:lvlText w:val=""/>
      <w:lvlJc w:val="left"/>
    </w:lvl>
    <w:lvl w:ilvl="6" w:tplc="2154F348">
      <w:numFmt w:val="decimal"/>
      <w:lvlText w:val=""/>
      <w:lvlJc w:val="left"/>
    </w:lvl>
    <w:lvl w:ilvl="7" w:tplc="D1ECCE5A">
      <w:numFmt w:val="decimal"/>
      <w:lvlText w:val=""/>
      <w:lvlJc w:val="left"/>
    </w:lvl>
    <w:lvl w:ilvl="8" w:tplc="D996F65A">
      <w:numFmt w:val="decimal"/>
      <w:lvlText w:val=""/>
      <w:lvlJc w:val="left"/>
    </w:lvl>
  </w:abstractNum>
  <w:abstractNum w:abstractNumId="41">
    <w:nsid w:val="00002FFF"/>
    <w:multiLevelType w:val="hybridMultilevel"/>
    <w:tmpl w:val="FC085B14"/>
    <w:lvl w:ilvl="0" w:tplc="A1C0C170">
      <w:start w:val="1"/>
      <w:numFmt w:val="bullet"/>
      <w:lvlText w:val="•"/>
      <w:lvlJc w:val="left"/>
    </w:lvl>
    <w:lvl w:ilvl="1" w:tplc="87CC1352">
      <w:numFmt w:val="decimal"/>
      <w:lvlText w:val=""/>
      <w:lvlJc w:val="left"/>
    </w:lvl>
    <w:lvl w:ilvl="2" w:tplc="7CC898F2">
      <w:numFmt w:val="decimal"/>
      <w:lvlText w:val=""/>
      <w:lvlJc w:val="left"/>
    </w:lvl>
    <w:lvl w:ilvl="3" w:tplc="FF1ED6DE">
      <w:numFmt w:val="decimal"/>
      <w:lvlText w:val=""/>
      <w:lvlJc w:val="left"/>
    </w:lvl>
    <w:lvl w:ilvl="4" w:tplc="A500697C">
      <w:numFmt w:val="decimal"/>
      <w:lvlText w:val=""/>
      <w:lvlJc w:val="left"/>
    </w:lvl>
    <w:lvl w:ilvl="5" w:tplc="280CDCC8">
      <w:numFmt w:val="decimal"/>
      <w:lvlText w:val=""/>
      <w:lvlJc w:val="left"/>
    </w:lvl>
    <w:lvl w:ilvl="6" w:tplc="855A35D6">
      <w:numFmt w:val="decimal"/>
      <w:lvlText w:val=""/>
      <w:lvlJc w:val="left"/>
    </w:lvl>
    <w:lvl w:ilvl="7" w:tplc="CC822100">
      <w:numFmt w:val="decimal"/>
      <w:lvlText w:val=""/>
      <w:lvlJc w:val="left"/>
    </w:lvl>
    <w:lvl w:ilvl="8" w:tplc="5A3C3830">
      <w:numFmt w:val="decimal"/>
      <w:lvlText w:val=""/>
      <w:lvlJc w:val="left"/>
    </w:lvl>
  </w:abstractNum>
  <w:abstractNum w:abstractNumId="42">
    <w:nsid w:val="000032E6"/>
    <w:multiLevelType w:val="hybridMultilevel"/>
    <w:tmpl w:val="AE101168"/>
    <w:lvl w:ilvl="0" w:tplc="0BEA6E0E">
      <w:start w:val="1"/>
      <w:numFmt w:val="bullet"/>
      <w:lvlText w:val="•"/>
      <w:lvlJc w:val="left"/>
    </w:lvl>
    <w:lvl w:ilvl="1" w:tplc="AA08A43A">
      <w:numFmt w:val="decimal"/>
      <w:lvlText w:val=""/>
      <w:lvlJc w:val="left"/>
    </w:lvl>
    <w:lvl w:ilvl="2" w:tplc="F6F0EDE2">
      <w:numFmt w:val="decimal"/>
      <w:lvlText w:val=""/>
      <w:lvlJc w:val="left"/>
    </w:lvl>
    <w:lvl w:ilvl="3" w:tplc="B77221FE">
      <w:numFmt w:val="decimal"/>
      <w:lvlText w:val=""/>
      <w:lvlJc w:val="left"/>
    </w:lvl>
    <w:lvl w:ilvl="4" w:tplc="5BC894CC">
      <w:numFmt w:val="decimal"/>
      <w:lvlText w:val=""/>
      <w:lvlJc w:val="left"/>
    </w:lvl>
    <w:lvl w:ilvl="5" w:tplc="DA7E9980">
      <w:numFmt w:val="decimal"/>
      <w:lvlText w:val=""/>
      <w:lvlJc w:val="left"/>
    </w:lvl>
    <w:lvl w:ilvl="6" w:tplc="6AA4968C">
      <w:numFmt w:val="decimal"/>
      <w:lvlText w:val=""/>
      <w:lvlJc w:val="left"/>
    </w:lvl>
    <w:lvl w:ilvl="7" w:tplc="0F0A57CA">
      <w:numFmt w:val="decimal"/>
      <w:lvlText w:val=""/>
      <w:lvlJc w:val="left"/>
    </w:lvl>
    <w:lvl w:ilvl="8" w:tplc="5116289C">
      <w:numFmt w:val="decimal"/>
      <w:lvlText w:val=""/>
      <w:lvlJc w:val="left"/>
    </w:lvl>
  </w:abstractNum>
  <w:abstractNum w:abstractNumId="43">
    <w:nsid w:val="00003459"/>
    <w:multiLevelType w:val="hybridMultilevel"/>
    <w:tmpl w:val="03AE96F6"/>
    <w:lvl w:ilvl="0" w:tplc="D0EEBB34">
      <w:start w:val="1"/>
      <w:numFmt w:val="bullet"/>
      <w:lvlText w:val="•"/>
      <w:lvlJc w:val="left"/>
    </w:lvl>
    <w:lvl w:ilvl="1" w:tplc="3DC0813E">
      <w:numFmt w:val="decimal"/>
      <w:lvlText w:val=""/>
      <w:lvlJc w:val="left"/>
    </w:lvl>
    <w:lvl w:ilvl="2" w:tplc="9D262F4A">
      <w:numFmt w:val="decimal"/>
      <w:lvlText w:val=""/>
      <w:lvlJc w:val="left"/>
    </w:lvl>
    <w:lvl w:ilvl="3" w:tplc="ADF8757C">
      <w:numFmt w:val="decimal"/>
      <w:lvlText w:val=""/>
      <w:lvlJc w:val="left"/>
    </w:lvl>
    <w:lvl w:ilvl="4" w:tplc="9894F322">
      <w:numFmt w:val="decimal"/>
      <w:lvlText w:val=""/>
      <w:lvlJc w:val="left"/>
    </w:lvl>
    <w:lvl w:ilvl="5" w:tplc="1128AB74">
      <w:numFmt w:val="decimal"/>
      <w:lvlText w:val=""/>
      <w:lvlJc w:val="left"/>
    </w:lvl>
    <w:lvl w:ilvl="6" w:tplc="3732ECFE">
      <w:numFmt w:val="decimal"/>
      <w:lvlText w:val=""/>
      <w:lvlJc w:val="left"/>
    </w:lvl>
    <w:lvl w:ilvl="7" w:tplc="754A02D4">
      <w:numFmt w:val="decimal"/>
      <w:lvlText w:val=""/>
      <w:lvlJc w:val="left"/>
    </w:lvl>
    <w:lvl w:ilvl="8" w:tplc="BF64F544">
      <w:numFmt w:val="decimal"/>
      <w:lvlText w:val=""/>
      <w:lvlJc w:val="left"/>
    </w:lvl>
  </w:abstractNum>
  <w:abstractNum w:abstractNumId="44">
    <w:nsid w:val="0000368E"/>
    <w:multiLevelType w:val="hybridMultilevel"/>
    <w:tmpl w:val="F2D43EEC"/>
    <w:lvl w:ilvl="0" w:tplc="6FACAEC4">
      <w:start w:val="1"/>
      <w:numFmt w:val="bullet"/>
      <w:lvlText w:val="•"/>
      <w:lvlJc w:val="left"/>
    </w:lvl>
    <w:lvl w:ilvl="1" w:tplc="150A926E">
      <w:numFmt w:val="decimal"/>
      <w:lvlText w:val=""/>
      <w:lvlJc w:val="left"/>
    </w:lvl>
    <w:lvl w:ilvl="2" w:tplc="0E9E36E8">
      <w:numFmt w:val="decimal"/>
      <w:lvlText w:val=""/>
      <w:lvlJc w:val="left"/>
    </w:lvl>
    <w:lvl w:ilvl="3" w:tplc="EFC03E08">
      <w:numFmt w:val="decimal"/>
      <w:lvlText w:val=""/>
      <w:lvlJc w:val="left"/>
    </w:lvl>
    <w:lvl w:ilvl="4" w:tplc="19AC55C4">
      <w:numFmt w:val="decimal"/>
      <w:lvlText w:val=""/>
      <w:lvlJc w:val="left"/>
    </w:lvl>
    <w:lvl w:ilvl="5" w:tplc="966C1D32">
      <w:numFmt w:val="decimal"/>
      <w:lvlText w:val=""/>
      <w:lvlJc w:val="left"/>
    </w:lvl>
    <w:lvl w:ilvl="6" w:tplc="633417AE">
      <w:numFmt w:val="decimal"/>
      <w:lvlText w:val=""/>
      <w:lvlJc w:val="left"/>
    </w:lvl>
    <w:lvl w:ilvl="7" w:tplc="EE78159A">
      <w:numFmt w:val="decimal"/>
      <w:lvlText w:val=""/>
      <w:lvlJc w:val="left"/>
    </w:lvl>
    <w:lvl w:ilvl="8" w:tplc="FDAC6D1E">
      <w:numFmt w:val="decimal"/>
      <w:lvlText w:val=""/>
      <w:lvlJc w:val="left"/>
    </w:lvl>
  </w:abstractNum>
  <w:abstractNum w:abstractNumId="45">
    <w:nsid w:val="000037E6"/>
    <w:multiLevelType w:val="hybridMultilevel"/>
    <w:tmpl w:val="CE80BA2E"/>
    <w:lvl w:ilvl="0" w:tplc="FBB64188">
      <w:start w:val="1"/>
      <w:numFmt w:val="bullet"/>
      <w:lvlText w:val="•"/>
      <w:lvlJc w:val="left"/>
    </w:lvl>
    <w:lvl w:ilvl="1" w:tplc="8D1848A8">
      <w:numFmt w:val="decimal"/>
      <w:lvlText w:val=""/>
      <w:lvlJc w:val="left"/>
    </w:lvl>
    <w:lvl w:ilvl="2" w:tplc="B8A66F30">
      <w:numFmt w:val="decimal"/>
      <w:lvlText w:val=""/>
      <w:lvlJc w:val="left"/>
    </w:lvl>
    <w:lvl w:ilvl="3" w:tplc="1F94EC86">
      <w:numFmt w:val="decimal"/>
      <w:lvlText w:val=""/>
      <w:lvlJc w:val="left"/>
    </w:lvl>
    <w:lvl w:ilvl="4" w:tplc="8CE83600">
      <w:numFmt w:val="decimal"/>
      <w:lvlText w:val=""/>
      <w:lvlJc w:val="left"/>
    </w:lvl>
    <w:lvl w:ilvl="5" w:tplc="ECFE9000">
      <w:numFmt w:val="decimal"/>
      <w:lvlText w:val=""/>
      <w:lvlJc w:val="left"/>
    </w:lvl>
    <w:lvl w:ilvl="6" w:tplc="E85A7274">
      <w:numFmt w:val="decimal"/>
      <w:lvlText w:val=""/>
      <w:lvlJc w:val="left"/>
    </w:lvl>
    <w:lvl w:ilvl="7" w:tplc="66461948">
      <w:numFmt w:val="decimal"/>
      <w:lvlText w:val=""/>
      <w:lvlJc w:val="left"/>
    </w:lvl>
    <w:lvl w:ilvl="8" w:tplc="6192ABBA">
      <w:numFmt w:val="decimal"/>
      <w:lvlText w:val=""/>
      <w:lvlJc w:val="left"/>
    </w:lvl>
  </w:abstractNum>
  <w:abstractNum w:abstractNumId="46">
    <w:nsid w:val="00003960"/>
    <w:multiLevelType w:val="hybridMultilevel"/>
    <w:tmpl w:val="AF8E71DA"/>
    <w:lvl w:ilvl="0" w:tplc="444218E6">
      <w:start w:val="1"/>
      <w:numFmt w:val="bullet"/>
      <w:lvlText w:val="•"/>
      <w:lvlJc w:val="left"/>
    </w:lvl>
    <w:lvl w:ilvl="1" w:tplc="ACDC15BA">
      <w:numFmt w:val="decimal"/>
      <w:lvlText w:val=""/>
      <w:lvlJc w:val="left"/>
    </w:lvl>
    <w:lvl w:ilvl="2" w:tplc="D108C51E">
      <w:numFmt w:val="decimal"/>
      <w:lvlText w:val=""/>
      <w:lvlJc w:val="left"/>
    </w:lvl>
    <w:lvl w:ilvl="3" w:tplc="A45E374A">
      <w:numFmt w:val="decimal"/>
      <w:lvlText w:val=""/>
      <w:lvlJc w:val="left"/>
    </w:lvl>
    <w:lvl w:ilvl="4" w:tplc="802C7720">
      <w:numFmt w:val="decimal"/>
      <w:lvlText w:val=""/>
      <w:lvlJc w:val="left"/>
    </w:lvl>
    <w:lvl w:ilvl="5" w:tplc="AC72FCEC">
      <w:numFmt w:val="decimal"/>
      <w:lvlText w:val=""/>
      <w:lvlJc w:val="left"/>
    </w:lvl>
    <w:lvl w:ilvl="6" w:tplc="97005FFA">
      <w:numFmt w:val="decimal"/>
      <w:lvlText w:val=""/>
      <w:lvlJc w:val="left"/>
    </w:lvl>
    <w:lvl w:ilvl="7" w:tplc="71B48800">
      <w:numFmt w:val="decimal"/>
      <w:lvlText w:val=""/>
      <w:lvlJc w:val="left"/>
    </w:lvl>
    <w:lvl w:ilvl="8" w:tplc="F6FCAD76">
      <w:numFmt w:val="decimal"/>
      <w:lvlText w:val=""/>
      <w:lvlJc w:val="left"/>
    </w:lvl>
  </w:abstractNum>
  <w:abstractNum w:abstractNumId="47">
    <w:nsid w:val="00003A61"/>
    <w:multiLevelType w:val="hybridMultilevel"/>
    <w:tmpl w:val="82100100"/>
    <w:lvl w:ilvl="0" w:tplc="DACA2166">
      <w:start w:val="1"/>
      <w:numFmt w:val="bullet"/>
      <w:lvlText w:val="•"/>
      <w:lvlJc w:val="left"/>
    </w:lvl>
    <w:lvl w:ilvl="1" w:tplc="B7663BF4">
      <w:numFmt w:val="decimal"/>
      <w:lvlText w:val=""/>
      <w:lvlJc w:val="left"/>
    </w:lvl>
    <w:lvl w:ilvl="2" w:tplc="7B90DFCA">
      <w:numFmt w:val="decimal"/>
      <w:lvlText w:val=""/>
      <w:lvlJc w:val="left"/>
    </w:lvl>
    <w:lvl w:ilvl="3" w:tplc="0B9EFEE8">
      <w:numFmt w:val="decimal"/>
      <w:lvlText w:val=""/>
      <w:lvlJc w:val="left"/>
    </w:lvl>
    <w:lvl w:ilvl="4" w:tplc="A9607380">
      <w:numFmt w:val="decimal"/>
      <w:lvlText w:val=""/>
      <w:lvlJc w:val="left"/>
    </w:lvl>
    <w:lvl w:ilvl="5" w:tplc="73FC2736">
      <w:numFmt w:val="decimal"/>
      <w:lvlText w:val=""/>
      <w:lvlJc w:val="left"/>
    </w:lvl>
    <w:lvl w:ilvl="6" w:tplc="CBE0DCD4">
      <w:numFmt w:val="decimal"/>
      <w:lvlText w:val=""/>
      <w:lvlJc w:val="left"/>
    </w:lvl>
    <w:lvl w:ilvl="7" w:tplc="37C26028">
      <w:numFmt w:val="decimal"/>
      <w:lvlText w:val=""/>
      <w:lvlJc w:val="left"/>
    </w:lvl>
    <w:lvl w:ilvl="8" w:tplc="5784DF6E">
      <w:numFmt w:val="decimal"/>
      <w:lvlText w:val=""/>
      <w:lvlJc w:val="left"/>
    </w:lvl>
  </w:abstractNum>
  <w:abstractNum w:abstractNumId="48">
    <w:nsid w:val="00003B97"/>
    <w:multiLevelType w:val="hybridMultilevel"/>
    <w:tmpl w:val="162046F6"/>
    <w:lvl w:ilvl="0" w:tplc="CD72302C">
      <w:start w:val="1"/>
      <w:numFmt w:val="bullet"/>
      <w:lvlText w:val="•"/>
      <w:lvlJc w:val="left"/>
    </w:lvl>
    <w:lvl w:ilvl="1" w:tplc="9546391C">
      <w:numFmt w:val="decimal"/>
      <w:lvlText w:val=""/>
      <w:lvlJc w:val="left"/>
    </w:lvl>
    <w:lvl w:ilvl="2" w:tplc="2FE2427A">
      <w:numFmt w:val="decimal"/>
      <w:lvlText w:val=""/>
      <w:lvlJc w:val="left"/>
    </w:lvl>
    <w:lvl w:ilvl="3" w:tplc="994A1F44">
      <w:numFmt w:val="decimal"/>
      <w:lvlText w:val=""/>
      <w:lvlJc w:val="left"/>
    </w:lvl>
    <w:lvl w:ilvl="4" w:tplc="CE02B61E">
      <w:numFmt w:val="decimal"/>
      <w:lvlText w:val=""/>
      <w:lvlJc w:val="left"/>
    </w:lvl>
    <w:lvl w:ilvl="5" w:tplc="463844BC">
      <w:numFmt w:val="decimal"/>
      <w:lvlText w:val=""/>
      <w:lvlJc w:val="left"/>
    </w:lvl>
    <w:lvl w:ilvl="6" w:tplc="2BB4E1E0">
      <w:numFmt w:val="decimal"/>
      <w:lvlText w:val=""/>
      <w:lvlJc w:val="left"/>
    </w:lvl>
    <w:lvl w:ilvl="7" w:tplc="DBBC7DD2">
      <w:numFmt w:val="decimal"/>
      <w:lvlText w:val=""/>
      <w:lvlJc w:val="left"/>
    </w:lvl>
    <w:lvl w:ilvl="8" w:tplc="7C14A5BA">
      <w:numFmt w:val="decimal"/>
      <w:lvlText w:val=""/>
      <w:lvlJc w:val="left"/>
    </w:lvl>
  </w:abstractNum>
  <w:abstractNum w:abstractNumId="49">
    <w:nsid w:val="00003C61"/>
    <w:multiLevelType w:val="hybridMultilevel"/>
    <w:tmpl w:val="2A4C2A5A"/>
    <w:lvl w:ilvl="0" w:tplc="38884388">
      <w:start w:val="1"/>
      <w:numFmt w:val="bullet"/>
      <w:lvlText w:val="•"/>
      <w:lvlJc w:val="left"/>
    </w:lvl>
    <w:lvl w:ilvl="1" w:tplc="08D8A7F8">
      <w:numFmt w:val="decimal"/>
      <w:lvlText w:val=""/>
      <w:lvlJc w:val="left"/>
    </w:lvl>
    <w:lvl w:ilvl="2" w:tplc="5C3AB3E8">
      <w:numFmt w:val="decimal"/>
      <w:lvlText w:val=""/>
      <w:lvlJc w:val="left"/>
    </w:lvl>
    <w:lvl w:ilvl="3" w:tplc="47725A9E">
      <w:numFmt w:val="decimal"/>
      <w:lvlText w:val=""/>
      <w:lvlJc w:val="left"/>
    </w:lvl>
    <w:lvl w:ilvl="4" w:tplc="C3E6CCFC">
      <w:numFmt w:val="decimal"/>
      <w:lvlText w:val=""/>
      <w:lvlJc w:val="left"/>
    </w:lvl>
    <w:lvl w:ilvl="5" w:tplc="7958931C">
      <w:numFmt w:val="decimal"/>
      <w:lvlText w:val=""/>
      <w:lvlJc w:val="left"/>
    </w:lvl>
    <w:lvl w:ilvl="6" w:tplc="03227928">
      <w:numFmt w:val="decimal"/>
      <w:lvlText w:val=""/>
      <w:lvlJc w:val="left"/>
    </w:lvl>
    <w:lvl w:ilvl="7" w:tplc="50F667F8">
      <w:numFmt w:val="decimal"/>
      <w:lvlText w:val=""/>
      <w:lvlJc w:val="left"/>
    </w:lvl>
    <w:lvl w:ilvl="8" w:tplc="01602550">
      <w:numFmt w:val="decimal"/>
      <w:lvlText w:val=""/>
      <w:lvlJc w:val="left"/>
    </w:lvl>
  </w:abstractNum>
  <w:abstractNum w:abstractNumId="50">
    <w:nsid w:val="00003F4A"/>
    <w:multiLevelType w:val="hybridMultilevel"/>
    <w:tmpl w:val="A4446A3A"/>
    <w:lvl w:ilvl="0" w:tplc="0ADACC0C">
      <w:start w:val="1"/>
      <w:numFmt w:val="bullet"/>
      <w:lvlText w:val=""/>
      <w:lvlJc w:val="left"/>
    </w:lvl>
    <w:lvl w:ilvl="1" w:tplc="0419000D">
      <w:start w:val="1"/>
      <w:numFmt w:val="bullet"/>
      <w:lvlText w:val=""/>
      <w:lvlJc w:val="left"/>
      <w:rPr>
        <w:rFonts w:ascii="Wingdings" w:hAnsi="Wingdings" w:hint="default"/>
      </w:rPr>
    </w:lvl>
    <w:lvl w:ilvl="2" w:tplc="10C0EDF6">
      <w:numFmt w:val="decimal"/>
      <w:lvlText w:val=""/>
      <w:lvlJc w:val="left"/>
    </w:lvl>
    <w:lvl w:ilvl="3" w:tplc="87AC49FE">
      <w:numFmt w:val="decimal"/>
      <w:lvlText w:val=""/>
      <w:lvlJc w:val="left"/>
    </w:lvl>
    <w:lvl w:ilvl="4" w:tplc="EFD43458">
      <w:numFmt w:val="decimal"/>
      <w:lvlText w:val=""/>
      <w:lvlJc w:val="left"/>
    </w:lvl>
    <w:lvl w:ilvl="5" w:tplc="927E4EC6">
      <w:numFmt w:val="decimal"/>
      <w:lvlText w:val=""/>
      <w:lvlJc w:val="left"/>
    </w:lvl>
    <w:lvl w:ilvl="6" w:tplc="54E434FC">
      <w:numFmt w:val="decimal"/>
      <w:lvlText w:val=""/>
      <w:lvlJc w:val="left"/>
    </w:lvl>
    <w:lvl w:ilvl="7" w:tplc="02E0B186">
      <w:numFmt w:val="decimal"/>
      <w:lvlText w:val=""/>
      <w:lvlJc w:val="left"/>
    </w:lvl>
    <w:lvl w:ilvl="8" w:tplc="044881C0">
      <w:numFmt w:val="decimal"/>
      <w:lvlText w:val=""/>
      <w:lvlJc w:val="left"/>
    </w:lvl>
  </w:abstractNum>
  <w:abstractNum w:abstractNumId="51">
    <w:nsid w:val="0000401D"/>
    <w:multiLevelType w:val="hybridMultilevel"/>
    <w:tmpl w:val="62224420"/>
    <w:lvl w:ilvl="0" w:tplc="03E6F688">
      <w:start w:val="1"/>
      <w:numFmt w:val="bullet"/>
      <w:lvlText w:val="вв."/>
      <w:lvlJc w:val="left"/>
    </w:lvl>
    <w:lvl w:ilvl="1" w:tplc="89B2ECD2">
      <w:start w:val="1"/>
      <w:numFmt w:val="bullet"/>
      <w:lvlText w:val="•"/>
      <w:lvlJc w:val="left"/>
    </w:lvl>
    <w:lvl w:ilvl="2" w:tplc="B4CEF4EC">
      <w:numFmt w:val="decimal"/>
      <w:lvlText w:val=""/>
      <w:lvlJc w:val="left"/>
    </w:lvl>
    <w:lvl w:ilvl="3" w:tplc="8BB62F6A">
      <w:numFmt w:val="decimal"/>
      <w:lvlText w:val=""/>
      <w:lvlJc w:val="left"/>
    </w:lvl>
    <w:lvl w:ilvl="4" w:tplc="40FA2708">
      <w:numFmt w:val="decimal"/>
      <w:lvlText w:val=""/>
      <w:lvlJc w:val="left"/>
    </w:lvl>
    <w:lvl w:ilvl="5" w:tplc="AD96C996">
      <w:numFmt w:val="decimal"/>
      <w:lvlText w:val=""/>
      <w:lvlJc w:val="left"/>
    </w:lvl>
    <w:lvl w:ilvl="6" w:tplc="33605246">
      <w:numFmt w:val="decimal"/>
      <w:lvlText w:val=""/>
      <w:lvlJc w:val="left"/>
    </w:lvl>
    <w:lvl w:ilvl="7" w:tplc="D084DDB2">
      <w:numFmt w:val="decimal"/>
      <w:lvlText w:val=""/>
      <w:lvlJc w:val="left"/>
    </w:lvl>
    <w:lvl w:ilvl="8" w:tplc="85D488C4">
      <w:numFmt w:val="decimal"/>
      <w:lvlText w:val=""/>
      <w:lvlJc w:val="left"/>
    </w:lvl>
  </w:abstractNum>
  <w:abstractNum w:abstractNumId="52">
    <w:nsid w:val="00004027"/>
    <w:multiLevelType w:val="hybridMultilevel"/>
    <w:tmpl w:val="64D80DAA"/>
    <w:lvl w:ilvl="0" w:tplc="AC6E7654">
      <w:start w:val="1"/>
      <w:numFmt w:val="bullet"/>
      <w:lvlText w:val="•"/>
      <w:lvlJc w:val="left"/>
    </w:lvl>
    <w:lvl w:ilvl="1" w:tplc="EC1A3BE4">
      <w:numFmt w:val="decimal"/>
      <w:lvlText w:val=""/>
      <w:lvlJc w:val="left"/>
    </w:lvl>
    <w:lvl w:ilvl="2" w:tplc="0E485B68">
      <w:numFmt w:val="decimal"/>
      <w:lvlText w:val=""/>
      <w:lvlJc w:val="left"/>
    </w:lvl>
    <w:lvl w:ilvl="3" w:tplc="F8B25D28">
      <w:numFmt w:val="decimal"/>
      <w:lvlText w:val=""/>
      <w:lvlJc w:val="left"/>
    </w:lvl>
    <w:lvl w:ilvl="4" w:tplc="5DA050F2">
      <w:numFmt w:val="decimal"/>
      <w:lvlText w:val=""/>
      <w:lvlJc w:val="left"/>
    </w:lvl>
    <w:lvl w:ilvl="5" w:tplc="A3B85ACA">
      <w:numFmt w:val="decimal"/>
      <w:lvlText w:val=""/>
      <w:lvlJc w:val="left"/>
    </w:lvl>
    <w:lvl w:ilvl="6" w:tplc="6A720682">
      <w:numFmt w:val="decimal"/>
      <w:lvlText w:val=""/>
      <w:lvlJc w:val="left"/>
    </w:lvl>
    <w:lvl w:ilvl="7" w:tplc="238C39D8">
      <w:numFmt w:val="decimal"/>
      <w:lvlText w:val=""/>
      <w:lvlJc w:val="left"/>
    </w:lvl>
    <w:lvl w:ilvl="8" w:tplc="79E022D2">
      <w:numFmt w:val="decimal"/>
      <w:lvlText w:val=""/>
      <w:lvlJc w:val="left"/>
    </w:lvl>
  </w:abstractNum>
  <w:abstractNum w:abstractNumId="53">
    <w:nsid w:val="00004087"/>
    <w:multiLevelType w:val="hybridMultilevel"/>
    <w:tmpl w:val="9092BB36"/>
    <w:lvl w:ilvl="0" w:tplc="A0BE1640">
      <w:start w:val="1"/>
      <w:numFmt w:val="bullet"/>
      <w:lvlText w:val="•"/>
      <w:lvlJc w:val="left"/>
    </w:lvl>
    <w:lvl w:ilvl="1" w:tplc="029203B8">
      <w:numFmt w:val="decimal"/>
      <w:lvlText w:val=""/>
      <w:lvlJc w:val="left"/>
    </w:lvl>
    <w:lvl w:ilvl="2" w:tplc="0778C6AA">
      <w:numFmt w:val="decimal"/>
      <w:lvlText w:val=""/>
      <w:lvlJc w:val="left"/>
    </w:lvl>
    <w:lvl w:ilvl="3" w:tplc="23F84CCA">
      <w:numFmt w:val="decimal"/>
      <w:lvlText w:val=""/>
      <w:lvlJc w:val="left"/>
    </w:lvl>
    <w:lvl w:ilvl="4" w:tplc="48D80380">
      <w:numFmt w:val="decimal"/>
      <w:lvlText w:val=""/>
      <w:lvlJc w:val="left"/>
    </w:lvl>
    <w:lvl w:ilvl="5" w:tplc="A61610F8">
      <w:numFmt w:val="decimal"/>
      <w:lvlText w:val=""/>
      <w:lvlJc w:val="left"/>
    </w:lvl>
    <w:lvl w:ilvl="6" w:tplc="486E1304">
      <w:numFmt w:val="decimal"/>
      <w:lvlText w:val=""/>
      <w:lvlJc w:val="left"/>
    </w:lvl>
    <w:lvl w:ilvl="7" w:tplc="F3780784">
      <w:numFmt w:val="decimal"/>
      <w:lvlText w:val=""/>
      <w:lvlJc w:val="left"/>
    </w:lvl>
    <w:lvl w:ilvl="8" w:tplc="8E003BD0">
      <w:numFmt w:val="decimal"/>
      <w:lvlText w:val=""/>
      <w:lvlJc w:val="left"/>
    </w:lvl>
  </w:abstractNum>
  <w:abstractNum w:abstractNumId="54">
    <w:nsid w:val="0000422D"/>
    <w:multiLevelType w:val="hybridMultilevel"/>
    <w:tmpl w:val="F63C0526"/>
    <w:lvl w:ilvl="0" w:tplc="F614E810">
      <w:start w:val="1"/>
      <w:numFmt w:val="bullet"/>
      <w:lvlText w:val="•"/>
      <w:lvlJc w:val="left"/>
    </w:lvl>
    <w:lvl w:ilvl="1" w:tplc="50680B9E">
      <w:numFmt w:val="decimal"/>
      <w:lvlText w:val=""/>
      <w:lvlJc w:val="left"/>
    </w:lvl>
    <w:lvl w:ilvl="2" w:tplc="ED6AA76E">
      <w:numFmt w:val="decimal"/>
      <w:lvlText w:val=""/>
      <w:lvlJc w:val="left"/>
    </w:lvl>
    <w:lvl w:ilvl="3" w:tplc="C64E351E">
      <w:numFmt w:val="decimal"/>
      <w:lvlText w:val=""/>
      <w:lvlJc w:val="left"/>
    </w:lvl>
    <w:lvl w:ilvl="4" w:tplc="33C2151E">
      <w:numFmt w:val="decimal"/>
      <w:lvlText w:val=""/>
      <w:lvlJc w:val="left"/>
    </w:lvl>
    <w:lvl w:ilvl="5" w:tplc="A6F81462">
      <w:numFmt w:val="decimal"/>
      <w:lvlText w:val=""/>
      <w:lvlJc w:val="left"/>
    </w:lvl>
    <w:lvl w:ilvl="6" w:tplc="6ACEBDA4">
      <w:numFmt w:val="decimal"/>
      <w:lvlText w:val=""/>
      <w:lvlJc w:val="left"/>
    </w:lvl>
    <w:lvl w:ilvl="7" w:tplc="E786AB0A">
      <w:numFmt w:val="decimal"/>
      <w:lvlText w:val=""/>
      <w:lvlJc w:val="left"/>
    </w:lvl>
    <w:lvl w:ilvl="8" w:tplc="33CA4670">
      <w:numFmt w:val="decimal"/>
      <w:lvlText w:val=""/>
      <w:lvlJc w:val="left"/>
    </w:lvl>
  </w:abstractNum>
  <w:abstractNum w:abstractNumId="55">
    <w:nsid w:val="0000458F"/>
    <w:multiLevelType w:val="hybridMultilevel"/>
    <w:tmpl w:val="D4FE956E"/>
    <w:lvl w:ilvl="0" w:tplc="05EEB7D0">
      <w:start w:val="1"/>
      <w:numFmt w:val="bullet"/>
      <w:lvlText w:val="•"/>
      <w:lvlJc w:val="left"/>
    </w:lvl>
    <w:lvl w:ilvl="1" w:tplc="476E9CE2">
      <w:numFmt w:val="decimal"/>
      <w:lvlText w:val=""/>
      <w:lvlJc w:val="left"/>
    </w:lvl>
    <w:lvl w:ilvl="2" w:tplc="192E7D16">
      <w:numFmt w:val="decimal"/>
      <w:lvlText w:val=""/>
      <w:lvlJc w:val="left"/>
    </w:lvl>
    <w:lvl w:ilvl="3" w:tplc="38DE2C66">
      <w:numFmt w:val="decimal"/>
      <w:lvlText w:val=""/>
      <w:lvlJc w:val="left"/>
    </w:lvl>
    <w:lvl w:ilvl="4" w:tplc="A65451E2">
      <w:numFmt w:val="decimal"/>
      <w:lvlText w:val=""/>
      <w:lvlJc w:val="left"/>
    </w:lvl>
    <w:lvl w:ilvl="5" w:tplc="A90CE616">
      <w:numFmt w:val="decimal"/>
      <w:lvlText w:val=""/>
      <w:lvlJc w:val="left"/>
    </w:lvl>
    <w:lvl w:ilvl="6" w:tplc="58120222">
      <w:numFmt w:val="decimal"/>
      <w:lvlText w:val=""/>
      <w:lvlJc w:val="left"/>
    </w:lvl>
    <w:lvl w:ilvl="7" w:tplc="4320A1AE">
      <w:numFmt w:val="decimal"/>
      <w:lvlText w:val=""/>
      <w:lvlJc w:val="left"/>
    </w:lvl>
    <w:lvl w:ilvl="8" w:tplc="2F8EC614">
      <w:numFmt w:val="decimal"/>
      <w:lvlText w:val=""/>
      <w:lvlJc w:val="left"/>
    </w:lvl>
  </w:abstractNum>
  <w:abstractNum w:abstractNumId="56">
    <w:nsid w:val="000045C5"/>
    <w:multiLevelType w:val="hybridMultilevel"/>
    <w:tmpl w:val="88128BFA"/>
    <w:lvl w:ilvl="0" w:tplc="6CEE537E">
      <w:start w:val="1"/>
      <w:numFmt w:val="bullet"/>
      <w:lvlText w:val="•"/>
      <w:lvlJc w:val="left"/>
    </w:lvl>
    <w:lvl w:ilvl="1" w:tplc="64DCAB16">
      <w:numFmt w:val="decimal"/>
      <w:lvlText w:val=""/>
      <w:lvlJc w:val="left"/>
    </w:lvl>
    <w:lvl w:ilvl="2" w:tplc="DC88F24E">
      <w:numFmt w:val="decimal"/>
      <w:lvlText w:val=""/>
      <w:lvlJc w:val="left"/>
    </w:lvl>
    <w:lvl w:ilvl="3" w:tplc="39C49180">
      <w:numFmt w:val="decimal"/>
      <w:lvlText w:val=""/>
      <w:lvlJc w:val="left"/>
    </w:lvl>
    <w:lvl w:ilvl="4" w:tplc="7C7054C2">
      <w:numFmt w:val="decimal"/>
      <w:lvlText w:val=""/>
      <w:lvlJc w:val="left"/>
    </w:lvl>
    <w:lvl w:ilvl="5" w:tplc="E67E3070">
      <w:numFmt w:val="decimal"/>
      <w:lvlText w:val=""/>
      <w:lvlJc w:val="left"/>
    </w:lvl>
    <w:lvl w:ilvl="6" w:tplc="94B67A4C">
      <w:numFmt w:val="decimal"/>
      <w:lvlText w:val=""/>
      <w:lvlJc w:val="left"/>
    </w:lvl>
    <w:lvl w:ilvl="7" w:tplc="3E2EF3EC">
      <w:numFmt w:val="decimal"/>
      <w:lvlText w:val=""/>
      <w:lvlJc w:val="left"/>
    </w:lvl>
    <w:lvl w:ilvl="8" w:tplc="586465E6">
      <w:numFmt w:val="decimal"/>
      <w:lvlText w:val=""/>
      <w:lvlJc w:val="left"/>
    </w:lvl>
  </w:abstractNum>
  <w:abstractNum w:abstractNumId="57">
    <w:nsid w:val="00004657"/>
    <w:multiLevelType w:val="hybridMultilevel"/>
    <w:tmpl w:val="09929AA4"/>
    <w:lvl w:ilvl="0" w:tplc="EFD66F62">
      <w:start w:val="1"/>
      <w:numFmt w:val="bullet"/>
      <w:lvlText w:val="•"/>
      <w:lvlJc w:val="left"/>
    </w:lvl>
    <w:lvl w:ilvl="1" w:tplc="6FA8F026">
      <w:numFmt w:val="decimal"/>
      <w:lvlText w:val=""/>
      <w:lvlJc w:val="left"/>
    </w:lvl>
    <w:lvl w:ilvl="2" w:tplc="70A4A012">
      <w:numFmt w:val="decimal"/>
      <w:lvlText w:val=""/>
      <w:lvlJc w:val="left"/>
    </w:lvl>
    <w:lvl w:ilvl="3" w:tplc="6074B92C">
      <w:numFmt w:val="decimal"/>
      <w:lvlText w:val=""/>
      <w:lvlJc w:val="left"/>
    </w:lvl>
    <w:lvl w:ilvl="4" w:tplc="69DEF092">
      <w:numFmt w:val="decimal"/>
      <w:lvlText w:val=""/>
      <w:lvlJc w:val="left"/>
    </w:lvl>
    <w:lvl w:ilvl="5" w:tplc="CB7E472E">
      <w:numFmt w:val="decimal"/>
      <w:lvlText w:val=""/>
      <w:lvlJc w:val="left"/>
    </w:lvl>
    <w:lvl w:ilvl="6" w:tplc="28EC6272">
      <w:numFmt w:val="decimal"/>
      <w:lvlText w:val=""/>
      <w:lvlJc w:val="left"/>
    </w:lvl>
    <w:lvl w:ilvl="7" w:tplc="4D0E6DA0">
      <w:numFmt w:val="decimal"/>
      <w:lvlText w:val=""/>
      <w:lvlJc w:val="left"/>
    </w:lvl>
    <w:lvl w:ilvl="8" w:tplc="F1DC1952">
      <w:numFmt w:val="decimal"/>
      <w:lvlText w:val=""/>
      <w:lvlJc w:val="left"/>
    </w:lvl>
  </w:abstractNum>
  <w:abstractNum w:abstractNumId="58">
    <w:nsid w:val="000046C2"/>
    <w:multiLevelType w:val="hybridMultilevel"/>
    <w:tmpl w:val="42C603FA"/>
    <w:lvl w:ilvl="0" w:tplc="2CF4F2DA">
      <w:start w:val="1"/>
      <w:numFmt w:val="bullet"/>
      <w:lvlText w:val="•"/>
      <w:lvlJc w:val="left"/>
    </w:lvl>
    <w:lvl w:ilvl="1" w:tplc="247C131C">
      <w:numFmt w:val="decimal"/>
      <w:lvlText w:val=""/>
      <w:lvlJc w:val="left"/>
    </w:lvl>
    <w:lvl w:ilvl="2" w:tplc="90F8FFFC">
      <w:numFmt w:val="decimal"/>
      <w:lvlText w:val=""/>
      <w:lvlJc w:val="left"/>
    </w:lvl>
    <w:lvl w:ilvl="3" w:tplc="ED102534">
      <w:numFmt w:val="decimal"/>
      <w:lvlText w:val=""/>
      <w:lvlJc w:val="left"/>
    </w:lvl>
    <w:lvl w:ilvl="4" w:tplc="88640430">
      <w:numFmt w:val="decimal"/>
      <w:lvlText w:val=""/>
      <w:lvlJc w:val="left"/>
    </w:lvl>
    <w:lvl w:ilvl="5" w:tplc="F2F2D062">
      <w:numFmt w:val="decimal"/>
      <w:lvlText w:val=""/>
      <w:lvlJc w:val="left"/>
    </w:lvl>
    <w:lvl w:ilvl="6" w:tplc="DCBC9984">
      <w:numFmt w:val="decimal"/>
      <w:lvlText w:val=""/>
      <w:lvlJc w:val="left"/>
    </w:lvl>
    <w:lvl w:ilvl="7" w:tplc="DF8479C2">
      <w:numFmt w:val="decimal"/>
      <w:lvlText w:val=""/>
      <w:lvlJc w:val="left"/>
    </w:lvl>
    <w:lvl w:ilvl="8" w:tplc="6A2ECB68">
      <w:numFmt w:val="decimal"/>
      <w:lvlText w:val=""/>
      <w:lvlJc w:val="left"/>
    </w:lvl>
  </w:abstractNum>
  <w:abstractNum w:abstractNumId="59">
    <w:nsid w:val="000046CF"/>
    <w:multiLevelType w:val="hybridMultilevel"/>
    <w:tmpl w:val="7F8EE80C"/>
    <w:lvl w:ilvl="0" w:tplc="A8AECE20">
      <w:start w:val="1"/>
      <w:numFmt w:val="bullet"/>
      <w:lvlText w:val="•"/>
      <w:lvlJc w:val="left"/>
    </w:lvl>
    <w:lvl w:ilvl="1" w:tplc="61F450A0">
      <w:numFmt w:val="decimal"/>
      <w:lvlText w:val=""/>
      <w:lvlJc w:val="left"/>
    </w:lvl>
    <w:lvl w:ilvl="2" w:tplc="6486ED84">
      <w:numFmt w:val="decimal"/>
      <w:lvlText w:val=""/>
      <w:lvlJc w:val="left"/>
    </w:lvl>
    <w:lvl w:ilvl="3" w:tplc="765C4802">
      <w:numFmt w:val="decimal"/>
      <w:lvlText w:val=""/>
      <w:lvlJc w:val="left"/>
    </w:lvl>
    <w:lvl w:ilvl="4" w:tplc="F1DE8A0E">
      <w:numFmt w:val="decimal"/>
      <w:lvlText w:val=""/>
      <w:lvlJc w:val="left"/>
    </w:lvl>
    <w:lvl w:ilvl="5" w:tplc="B0F2BACA">
      <w:numFmt w:val="decimal"/>
      <w:lvlText w:val=""/>
      <w:lvlJc w:val="left"/>
    </w:lvl>
    <w:lvl w:ilvl="6" w:tplc="696272A4">
      <w:numFmt w:val="decimal"/>
      <w:lvlText w:val=""/>
      <w:lvlJc w:val="left"/>
    </w:lvl>
    <w:lvl w:ilvl="7" w:tplc="9E720D24">
      <w:numFmt w:val="decimal"/>
      <w:lvlText w:val=""/>
      <w:lvlJc w:val="left"/>
    </w:lvl>
    <w:lvl w:ilvl="8" w:tplc="955C70F4">
      <w:numFmt w:val="decimal"/>
      <w:lvlText w:val=""/>
      <w:lvlJc w:val="left"/>
    </w:lvl>
  </w:abstractNum>
  <w:abstractNum w:abstractNumId="60">
    <w:nsid w:val="0000489C"/>
    <w:multiLevelType w:val="hybridMultilevel"/>
    <w:tmpl w:val="5C5E1532"/>
    <w:lvl w:ilvl="0" w:tplc="676AACE6">
      <w:start w:val="1"/>
      <w:numFmt w:val="bullet"/>
      <w:lvlText w:val="•"/>
      <w:lvlJc w:val="left"/>
    </w:lvl>
    <w:lvl w:ilvl="1" w:tplc="8F10C456">
      <w:numFmt w:val="decimal"/>
      <w:lvlText w:val=""/>
      <w:lvlJc w:val="left"/>
    </w:lvl>
    <w:lvl w:ilvl="2" w:tplc="8FD8C1F0">
      <w:numFmt w:val="decimal"/>
      <w:lvlText w:val=""/>
      <w:lvlJc w:val="left"/>
    </w:lvl>
    <w:lvl w:ilvl="3" w:tplc="AA620AAC">
      <w:numFmt w:val="decimal"/>
      <w:lvlText w:val=""/>
      <w:lvlJc w:val="left"/>
    </w:lvl>
    <w:lvl w:ilvl="4" w:tplc="ECC2737A">
      <w:numFmt w:val="decimal"/>
      <w:lvlText w:val=""/>
      <w:lvlJc w:val="left"/>
    </w:lvl>
    <w:lvl w:ilvl="5" w:tplc="8D125B02">
      <w:numFmt w:val="decimal"/>
      <w:lvlText w:val=""/>
      <w:lvlJc w:val="left"/>
    </w:lvl>
    <w:lvl w:ilvl="6" w:tplc="DC2E6CF8">
      <w:numFmt w:val="decimal"/>
      <w:lvlText w:val=""/>
      <w:lvlJc w:val="left"/>
    </w:lvl>
    <w:lvl w:ilvl="7" w:tplc="C3E02346">
      <w:numFmt w:val="decimal"/>
      <w:lvlText w:val=""/>
      <w:lvlJc w:val="left"/>
    </w:lvl>
    <w:lvl w:ilvl="8" w:tplc="812E5878">
      <w:numFmt w:val="decimal"/>
      <w:lvlText w:val=""/>
      <w:lvlJc w:val="left"/>
    </w:lvl>
  </w:abstractNum>
  <w:abstractNum w:abstractNumId="61">
    <w:nsid w:val="000048DB"/>
    <w:multiLevelType w:val="hybridMultilevel"/>
    <w:tmpl w:val="2DF0C62E"/>
    <w:lvl w:ilvl="0" w:tplc="4E8A5570">
      <w:start w:val="1"/>
      <w:numFmt w:val="bullet"/>
      <w:lvlText w:val="•"/>
      <w:lvlJc w:val="left"/>
    </w:lvl>
    <w:lvl w:ilvl="1" w:tplc="0F2C84B0">
      <w:numFmt w:val="decimal"/>
      <w:lvlText w:val=""/>
      <w:lvlJc w:val="left"/>
    </w:lvl>
    <w:lvl w:ilvl="2" w:tplc="C7D4A10C">
      <w:numFmt w:val="decimal"/>
      <w:lvlText w:val=""/>
      <w:lvlJc w:val="left"/>
    </w:lvl>
    <w:lvl w:ilvl="3" w:tplc="E2D47664">
      <w:numFmt w:val="decimal"/>
      <w:lvlText w:val=""/>
      <w:lvlJc w:val="left"/>
    </w:lvl>
    <w:lvl w:ilvl="4" w:tplc="52CCF24A">
      <w:numFmt w:val="decimal"/>
      <w:lvlText w:val=""/>
      <w:lvlJc w:val="left"/>
    </w:lvl>
    <w:lvl w:ilvl="5" w:tplc="8D00BCC4">
      <w:numFmt w:val="decimal"/>
      <w:lvlText w:val=""/>
      <w:lvlJc w:val="left"/>
    </w:lvl>
    <w:lvl w:ilvl="6" w:tplc="4D4A5E16">
      <w:numFmt w:val="decimal"/>
      <w:lvlText w:val=""/>
      <w:lvlJc w:val="left"/>
    </w:lvl>
    <w:lvl w:ilvl="7" w:tplc="071895AC">
      <w:numFmt w:val="decimal"/>
      <w:lvlText w:val=""/>
      <w:lvlJc w:val="left"/>
    </w:lvl>
    <w:lvl w:ilvl="8" w:tplc="5A10A64E">
      <w:numFmt w:val="decimal"/>
      <w:lvlText w:val=""/>
      <w:lvlJc w:val="left"/>
    </w:lvl>
  </w:abstractNum>
  <w:abstractNum w:abstractNumId="62">
    <w:nsid w:val="000049F7"/>
    <w:multiLevelType w:val="hybridMultilevel"/>
    <w:tmpl w:val="EE20DFF0"/>
    <w:lvl w:ilvl="0" w:tplc="74A8C5F0">
      <w:start w:val="1"/>
      <w:numFmt w:val="bullet"/>
      <w:lvlText w:val="и"/>
      <w:lvlJc w:val="left"/>
    </w:lvl>
    <w:lvl w:ilvl="1" w:tplc="0C2E7D46">
      <w:start w:val="1"/>
      <w:numFmt w:val="bullet"/>
      <w:lvlText w:val="•"/>
      <w:lvlJc w:val="left"/>
    </w:lvl>
    <w:lvl w:ilvl="2" w:tplc="89669212">
      <w:numFmt w:val="decimal"/>
      <w:lvlText w:val=""/>
      <w:lvlJc w:val="left"/>
    </w:lvl>
    <w:lvl w:ilvl="3" w:tplc="3E9E93E0">
      <w:numFmt w:val="decimal"/>
      <w:lvlText w:val=""/>
      <w:lvlJc w:val="left"/>
    </w:lvl>
    <w:lvl w:ilvl="4" w:tplc="79AAE7D0">
      <w:numFmt w:val="decimal"/>
      <w:lvlText w:val=""/>
      <w:lvlJc w:val="left"/>
    </w:lvl>
    <w:lvl w:ilvl="5" w:tplc="BFF015C2">
      <w:numFmt w:val="decimal"/>
      <w:lvlText w:val=""/>
      <w:lvlJc w:val="left"/>
    </w:lvl>
    <w:lvl w:ilvl="6" w:tplc="1D5EFEF6">
      <w:numFmt w:val="decimal"/>
      <w:lvlText w:val=""/>
      <w:lvlJc w:val="left"/>
    </w:lvl>
    <w:lvl w:ilvl="7" w:tplc="DA14D148">
      <w:numFmt w:val="decimal"/>
      <w:lvlText w:val=""/>
      <w:lvlJc w:val="left"/>
    </w:lvl>
    <w:lvl w:ilvl="8" w:tplc="4EB6006E">
      <w:numFmt w:val="decimal"/>
      <w:lvlText w:val=""/>
      <w:lvlJc w:val="left"/>
    </w:lvl>
  </w:abstractNum>
  <w:abstractNum w:abstractNumId="63">
    <w:nsid w:val="00004CD4"/>
    <w:multiLevelType w:val="hybridMultilevel"/>
    <w:tmpl w:val="A2D2CAA2"/>
    <w:lvl w:ilvl="0" w:tplc="0419000D">
      <w:start w:val="1"/>
      <w:numFmt w:val="bullet"/>
      <w:lvlText w:val=""/>
      <w:lvlJc w:val="left"/>
      <w:rPr>
        <w:rFonts w:ascii="Wingdings" w:hAnsi="Wingdings" w:hint="default"/>
      </w:rPr>
    </w:lvl>
    <w:lvl w:ilvl="1" w:tplc="BEB0E64A">
      <w:numFmt w:val="decimal"/>
      <w:lvlText w:val=""/>
      <w:lvlJc w:val="left"/>
    </w:lvl>
    <w:lvl w:ilvl="2" w:tplc="543E5CE4">
      <w:numFmt w:val="decimal"/>
      <w:lvlText w:val=""/>
      <w:lvlJc w:val="left"/>
    </w:lvl>
    <w:lvl w:ilvl="3" w:tplc="02F4C222">
      <w:numFmt w:val="decimal"/>
      <w:lvlText w:val=""/>
      <w:lvlJc w:val="left"/>
    </w:lvl>
    <w:lvl w:ilvl="4" w:tplc="290E4FB8">
      <w:numFmt w:val="decimal"/>
      <w:lvlText w:val=""/>
      <w:lvlJc w:val="left"/>
    </w:lvl>
    <w:lvl w:ilvl="5" w:tplc="DA64C0EC">
      <w:numFmt w:val="decimal"/>
      <w:lvlText w:val=""/>
      <w:lvlJc w:val="left"/>
    </w:lvl>
    <w:lvl w:ilvl="6" w:tplc="B1CA2D6C">
      <w:numFmt w:val="decimal"/>
      <w:lvlText w:val=""/>
      <w:lvlJc w:val="left"/>
    </w:lvl>
    <w:lvl w:ilvl="7" w:tplc="E66A17E6">
      <w:numFmt w:val="decimal"/>
      <w:lvlText w:val=""/>
      <w:lvlJc w:val="left"/>
    </w:lvl>
    <w:lvl w:ilvl="8" w:tplc="2BD276B8">
      <w:numFmt w:val="decimal"/>
      <w:lvlText w:val=""/>
      <w:lvlJc w:val="left"/>
    </w:lvl>
  </w:abstractNum>
  <w:abstractNum w:abstractNumId="64">
    <w:nsid w:val="0000520B"/>
    <w:multiLevelType w:val="hybridMultilevel"/>
    <w:tmpl w:val="69CAD444"/>
    <w:lvl w:ilvl="0" w:tplc="C58E7BF4">
      <w:start w:val="1"/>
      <w:numFmt w:val="bullet"/>
      <w:lvlText w:val="•"/>
      <w:lvlJc w:val="left"/>
    </w:lvl>
    <w:lvl w:ilvl="1" w:tplc="DEB420C4">
      <w:numFmt w:val="decimal"/>
      <w:lvlText w:val=""/>
      <w:lvlJc w:val="left"/>
    </w:lvl>
    <w:lvl w:ilvl="2" w:tplc="4C20BB40">
      <w:numFmt w:val="decimal"/>
      <w:lvlText w:val=""/>
      <w:lvlJc w:val="left"/>
    </w:lvl>
    <w:lvl w:ilvl="3" w:tplc="0E287986">
      <w:numFmt w:val="decimal"/>
      <w:lvlText w:val=""/>
      <w:lvlJc w:val="left"/>
    </w:lvl>
    <w:lvl w:ilvl="4" w:tplc="98D8311A">
      <w:numFmt w:val="decimal"/>
      <w:lvlText w:val=""/>
      <w:lvlJc w:val="left"/>
    </w:lvl>
    <w:lvl w:ilvl="5" w:tplc="FC14563E">
      <w:numFmt w:val="decimal"/>
      <w:lvlText w:val=""/>
      <w:lvlJc w:val="left"/>
    </w:lvl>
    <w:lvl w:ilvl="6" w:tplc="207A4282">
      <w:numFmt w:val="decimal"/>
      <w:lvlText w:val=""/>
      <w:lvlJc w:val="left"/>
    </w:lvl>
    <w:lvl w:ilvl="7" w:tplc="08224BC2">
      <w:numFmt w:val="decimal"/>
      <w:lvlText w:val=""/>
      <w:lvlJc w:val="left"/>
    </w:lvl>
    <w:lvl w:ilvl="8" w:tplc="EA2AF4F4">
      <w:numFmt w:val="decimal"/>
      <w:lvlText w:val=""/>
      <w:lvlJc w:val="left"/>
    </w:lvl>
  </w:abstractNum>
  <w:abstractNum w:abstractNumId="65">
    <w:nsid w:val="000054DC"/>
    <w:multiLevelType w:val="hybridMultilevel"/>
    <w:tmpl w:val="B1C42D66"/>
    <w:lvl w:ilvl="0" w:tplc="1A348506">
      <w:start w:val="1"/>
      <w:numFmt w:val="bullet"/>
      <w:lvlText w:val="•"/>
      <w:lvlJc w:val="left"/>
    </w:lvl>
    <w:lvl w:ilvl="1" w:tplc="C4F207AA">
      <w:numFmt w:val="decimal"/>
      <w:lvlText w:val=""/>
      <w:lvlJc w:val="left"/>
    </w:lvl>
    <w:lvl w:ilvl="2" w:tplc="5D96BF6E">
      <w:numFmt w:val="decimal"/>
      <w:lvlText w:val=""/>
      <w:lvlJc w:val="left"/>
    </w:lvl>
    <w:lvl w:ilvl="3" w:tplc="6136CC20">
      <w:numFmt w:val="decimal"/>
      <w:lvlText w:val=""/>
      <w:lvlJc w:val="left"/>
    </w:lvl>
    <w:lvl w:ilvl="4" w:tplc="99A01ED2">
      <w:numFmt w:val="decimal"/>
      <w:lvlText w:val=""/>
      <w:lvlJc w:val="left"/>
    </w:lvl>
    <w:lvl w:ilvl="5" w:tplc="BDA27A02">
      <w:numFmt w:val="decimal"/>
      <w:lvlText w:val=""/>
      <w:lvlJc w:val="left"/>
    </w:lvl>
    <w:lvl w:ilvl="6" w:tplc="43800970">
      <w:numFmt w:val="decimal"/>
      <w:lvlText w:val=""/>
      <w:lvlJc w:val="left"/>
    </w:lvl>
    <w:lvl w:ilvl="7" w:tplc="636A30FC">
      <w:numFmt w:val="decimal"/>
      <w:lvlText w:val=""/>
      <w:lvlJc w:val="left"/>
    </w:lvl>
    <w:lvl w:ilvl="8" w:tplc="A5B6C818">
      <w:numFmt w:val="decimal"/>
      <w:lvlText w:val=""/>
      <w:lvlJc w:val="left"/>
    </w:lvl>
  </w:abstractNum>
  <w:abstractNum w:abstractNumId="66">
    <w:nsid w:val="000057D3"/>
    <w:multiLevelType w:val="hybridMultilevel"/>
    <w:tmpl w:val="A3D82872"/>
    <w:lvl w:ilvl="0" w:tplc="0DF6F5F2">
      <w:start w:val="1"/>
      <w:numFmt w:val="bullet"/>
      <w:lvlText w:val="•"/>
      <w:lvlJc w:val="left"/>
    </w:lvl>
    <w:lvl w:ilvl="1" w:tplc="EEC2243A">
      <w:numFmt w:val="decimal"/>
      <w:lvlText w:val=""/>
      <w:lvlJc w:val="left"/>
    </w:lvl>
    <w:lvl w:ilvl="2" w:tplc="1E26D980">
      <w:numFmt w:val="decimal"/>
      <w:lvlText w:val=""/>
      <w:lvlJc w:val="left"/>
    </w:lvl>
    <w:lvl w:ilvl="3" w:tplc="C54A4EA2">
      <w:numFmt w:val="decimal"/>
      <w:lvlText w:val=""/>
      <w:lvlJc w:val="left"/>
    </w:lvl>
    <w:lvl w:ilvl="4" w:tplc="0F020038">
      <w:numFmt w:val="decimal"/>
      <w:lvlText w:val=""/>
      <w:lvlJc w:val="left"/>
    </w:lvl>
    <w:lvl w:ilvl="5" w:tplc="AFC6D976">
      <w:numFmt w:val="decimal"/>
      <w:lvlText w:val=""/>
      <w:lvlJc w:val="left"/>
    </w:lvl>
    <w:lvl w:ilvl="6" w:tplc="41188F12">
      <w:numFmt w:val="decimal"/>
      <w:lvlText w:val=""/>
      <w:lvlJc w:val="left"/>
    </w:lvl>
    <w:lvl w:ilvl="7" w:tplc="325C7406">
      <w:numFmt w:val="decimal"/>
      <w:lvlText w:val=""/>
      <w:lvlJc w:val="left"/>
    </w:lvl>
    <w:lvl w:ilvl="8" w:tplc="8E0E59F0">
      <w:numFmt w:val="decimal"/>
      <w:lvlText w:val=""/>
      <w:lvlJc w:val="left"/>
    </w:lvl>
  </w:abstractNum>
  <w:abstractNum w:abstractNumId="67">
    <w:nsid w:val="0000591D"/>
    <w:multiLevelType w:val="hybridMultilevel"/>
    <w:tmpl w:val="851AB564"/>
    <w:lvl w:ilvl="0" w:tplc="6598FA36">
      <w:start w:val="1"/>
      <w:numFmt w:val="bullet"/>
      <w:lvlText w:val="•"/>
      <w:lvlJc w:val="left"/>
    </w:lvl>
    <w:lvl w:ilvl="1" w:tplc="7AB4D79A">
      <w:numFmt w:val="decimal"/>
      <w:lvlText w:val=""/>
      <w:lvlJc w:val="left"/>
    </w:lvl>
    <w:lvl w:ilvl="2" w:tplc="EA1CC642">
      <w:numFmt w:val="decimal"/>
      <w:lvlText w:val=""/>
      <w:lvlJc w:val="left"/>
    </w:lvl>
    <w:lvl w:ilvl="3" w:tplc="7C72ADEE">
      <w:numFmt w:val="decimal"/>
      <w:lvlText w:val=""/>
      <w:lvlJc w:val="left"/>
    </w:lvl>
    <w:lvl w:ilvl="4" w:tplc="2A3A7386">
      <w:numFmt w:val="decimal"/>
      <w:lvlText w:val=""/>
      <w:lvlJc w:val="left"/>
    </w:lvl>
    <w:lvl w:ilvl="5" w:tplc="40B61344">
      <w:numFmt w:val="decimal"/>
      <w:lvlText w:val=""/>
      <w:lvlJc w:val="left"/>
    </w:lvl>
    <w:lvl w:ilvl="6" w:tplc="7BE46904">
      <w:numFmt w:val="decimal"/>
      <w:lvlText w:val=""/>
      <w:lvlJc w:val="left"/>
    </w:lvl>
    <w:lvl w:ilvl="7" w:tplc="2B36FEA4">
      <w:numFmt w:val="decimal"/>
      <w:lvlText w:val=""/>
      <w:lvlJc w:val="left"/>
    </w:lvl>
    <w:lvl w:ilvl="8" w:tplc="8DFA5630">
      <w:numFmt w:val="decimal"/>
      <w:lvlText w:val=""/>
      <w:lvlJc w:val="left"/>
    </w:lvl>
  </w:abstractNum>
  <w:abstractNum w:abstractNumId="68">
    <w:nsid w:val="00005DD5"/>
    <w:multiLevelType w:val="hybridMultilevel"/>
    <w:tmpl w:val="F814B5CA"/>
    <w:lvl w:ilvl="0" w:tplc="04190001">
      <w:start w:val="1"/>
      <w:numFmt w:val="bullet"/>
      <w:lvlText w:val=""/>
      <w:lvlJc w:val="left"/>
      <w:rPr>
        <w:rFonts w:ascii="Symbol" w:hAnsi="Symbol" w:hint="default"/>
      </w:rPr>
    </w:lvl>
    <w:lvl w:ilvl="1" w:tplc="1FC637FC">
      <w:numFmt w:val="decimal"/>
      <w:lvlText w:val=""/>
      <w:lvlJc w:val="left"/>
    </w:lvl>
    <w:lvl w:ilvl="2" w:tplc="2BCECF5A">
      <w:numFmt w:val="decimal"/>
      <w:lvlText w:val=""/>
      <w:lvlJc w:val="left"/>
    </w:lvl>
    <w:lvl w:ilvl="3" w:tplc="4CEA1E9C">
      <w:numFmt w:val="decimal"/>
      <w:lvlText w:val=""/>
      <w:lvlJc w:val="left"/>
    </w:lvl>
    <w:lvl w:ilvl="4" w:tplc="A224DC1E">
      <w:numFmt w:val="decimal"/>
      <w:lvlText w:val=""/>
      <w:lvlJc w:val="left"/>
    </w:lvl>
    <w:lvl w:ilvl="5" w:tplc="FFDC320A">
      <w:numFmt w:val="decimal"/>
      <w:lvlText w:val=""/>
      <w:lvlJc w:val="left"/>
    </w:lvl>
    <w:lvl w:ilvl="6" w:tplc="07B2851C">
      <w:numFmt w:val="decimal"/>
      <w:lvlText w:val=""/>
      <w:lvlJc w:val="left"/>
    </w:lvl>
    <w:lvl w:ilvl="7" w:tplc="0F521B68">
      <w:numFmt w:val="decimal"/>
      <w:lvlText w:val=""/>
      <w:lvlJc w:val="left"/>
    </w:lvl>
    <w:lvl w:ilvl="8" w:tplc="DB3E5E82">
      <w:numFmt w:val="decimal"/>
      <w:lvlText w:val=""/>
      <w:lvlJc w:val="left"/>
    </w:lvl>
  </w:abstractNum>
  <w:abstractNum w:abstractNumId="69">
    <w:nsid w:val="00005E76"/>
    <w:multiLevelType w:val="hybridMultilevel"/>
    <w:tmpl w:val="50E82B1C"/>
    <w:lvl w:ilvl="0" w:tplc="30E655D0">
      <w:start w:val="1"/>
      <w:numFmt w:val="bullet"/>
      <w:lvlText w:val="•"/>
      <w:lvlJc w:val="left"/>
    </w:lvl>
    <w:lvl w:ilvl="1" w:tplc="98B27898">
      <w:numFmt w:val="decimal"/>
      <w:lvlText w:val=""/>
      <w:lvlJc w:val="left"/>
    </w:lvl>
    <w:lvl w:ilvl="2" w:tplc="05D64904">
      <w:numFmt w:val="decimal"/>
      <w:lvlText w:val=""/>
      <w:lvlJc w:val="left"/>
    </w:lvl>
    <w:lvl w:ilvl="3" w:tplc="AA7242B8">
      <w:numFmt w:val="decimal"/>
      <w:lvlText w:val=""/>
      <w:lvlJc w:val="left"/>
    </w:lvl>
    <w:lvl w:ilvl="4" w:tplc="129A0748">
      <w:numFmt w:val="decimal"/>
      <w:lvlText w:val=""/>
      <w:lvlJc w:val="left"/>
    </w:lvl>
    <w:lvl w:ilvl="5" w:tplc="9B86D6BC">
      <w:numFmt w:val="decimal"/>
      <w:lvlText w:val=""/>
      <w:lvlJc w:val="left"/>
    </w:lvl>
    <w:lvl w:ilvl="6" w:tplc="911EC0DE">
      <w:numFmt w:val="decimal"/>
      <w:lvlText w:val=""/>
      <w:lvlJc w:val="left"/>
    </w:lvl>
    <w:lvl w:ilvl="7" w:tplc="9FE6E994">
      <w:numFmt w:val="decimal"/>
      <w:lvlText w:val=""/>
      <w:lvlJc w:val="left"/>
    </w:lvl>
    <w:lvl w:ilvl="8" w:tplc="59E62F7E">
      <w:numFmt w:val="decimal"/>
      <w:lvlText w:val=""/>
      <w:lvlJc w:val="left"/>
    </w:lvl>
  </w:abstractNum>
  <w:abstractNum w:abstractNumId="70">
    <w:nsid w:val="00005E9D"/>
    <w:multiLevelType w:val="hybridMultilevel"/>
    <w:tmpl w:val="A24E34B6"/>
    <w:lvl w:ilvl="0" w:tplc="0DEC94C0">
      <w:start w:val="1"/>
      <w:numFmt w:val="bullet"/>
      <w:lvlText w:val="•"/>
      <w:lvlJc w:val="left"/>
    </w:lvl>
    <w:lvl w:ilvl="1" w:tplc="F678E3DE">
      <w:numFmt w:val="decimal"/>
      <w:lvlText w:val=""/>
      <w:lvlJc w:val="left"/>
    </w:lvl>
    <w:lvl w:ilvl="2" w:tplc="5E0086A2">
      <w:numFmt w:val="decimal"/>
      <w:lvlText w:val=""/>
      <w:lvlJc w:val="left"/>
    </w:lvl>
    <w:lvl w:ilvl="3" w:tplc="78D61CA0">
      <w:numFmt w:val="decimal"/>
      <w:lvlText w:val=""/>
      <w:lvlJc w:val="left"/>
    </w:lvl>
    <w:lvl w:ilvl="4" w:tplc="8FDECA62">
      <w:numFmt w:val="decimal"/>
      <w:lvlText w:val=""/>
      <w:lvlJc w:val="left"/>
    </w:lvl>
    <w:lvl w:ilvl="5" w:tplc="AD5887F0">
      <w:numFmt w:val="decimal"/>
      <w:lvlText w:val=""/>
      <w:lvlJc w:val="left"/>
    </w:lvl>
    <w:lvl w:ilvl="6" w:tplc="907A098C">
      <w:numFmt w:val="decimal"/>
      <w:lvlText w:val=""/>
      <w:lvlJc w:val="left"/>
    </w:lvl>
    <w:lvl w:ilvl="7" w:tplc="928C7F06">
      <w:numFmt w:val="decimal"/>
      <w:lvlText w:val=""/>
      <w:lvlJc w:val="left"/>
    </w:lvl>
    <w:lvl w:ilvl="8" w:tplc="68B2E8E6">
      <w:numFmt w:val="decimal"/>
      <w:lvlText w:val=""/>
      <w:lvlJc w:val="left"/>
    </w:lvl>
  </w:abstractNum>
  <w:abstractNum w:abstractNumId="71">
    <w:nsid w:val="00005F23"/>
    <w:multiLevelType w:val="hybridMultilevel"/>
    <w:tmpl w:val="A176A00E"/>
    <w:lvl w:ilvl="0" w:tplc="BD085EDE">
      <w:start w:val="1"/>
      <w:numFmt w:val="bullet"/>
      <w:lvlText w:val="-"/>
      <w:lvlJc w:val="left"/>
    </w:lvl>
    <w:lvl w:ilvl="1" w:tplc="DF624798">
      <w:numFmt w:val="decimal"/>
      <w:lvlText w:val=""/>
      <w:lvlJc w:val="left"/>
    </w:lvl>
    <w:lvl w:ilvl="2" w:tplc="FC003FAA">
      <w:numFmt w:val="decimal"/>
      <w:lvlText w:val=""/>
      <w:lvlJc w:val="left"/>
    </w:lvl>
    <w:lvl w:ilvl="3" w:tplc="AC1C5552">
      <w:numFmt w:val="decimal"/>
      <w:lvlText w:val=""/>
      <w:lvlJc w:val="left"/>
    </w:lvl>
    <w:lvl w:ilvl="4" w:tplc="B9547C10">
      <w:numFmt w:val="decimal"/>
      <w:lvlText w:val=""/>
      <w:lvlJc w:val="left"/>
    </w:lvl>
    <w:lvl w:ilvl="5" w:tplc="E8745430">
      <w:numFmt w:val="decimal"/>
      <w:lvlText w:val=""/>
      <w:lvlJc w:val="left"/>
    </w:lvl>
    <w:lvl w:ilvl="6" w:tplc="164A86D6">
      <w:numFmt w:val="decimal"/>
      <w:lvlText w:val=""/>
      <w:lvlJc w:val="left"/>
    </w:lvl>
    <w:lvl w:ilvl="7" w:tplc="4BC41D8E">
      <w:numFmt w:val="decimal"/>
      <w:lvlText w:val=""/>
      <w:lvlJc w:val="left"/>
    </w:lvl>
    <w:lvl w:ilvl="8" w:tplc="3DD0A2E0">
      <w:numFmt w:val="decimal"/>
      <w:lvlText w:val=""/>
      <w:lvlJc w:val="left"/>
    </w:lvl>
  </w:abstractNum>
  <w:abstractNum w:abstractNumId="72">
    <w:nsid w:val="00005F45"/>
    <w:multiLevelType w:val="hybridMultilevel"/>
    <w:tmpl w:val="CBFC254C"/>
    <w:lvl w:ilvl="0" w:tplc="1A20AB48">
      <w:start w:val="1"/>
      <w:numFmt w:val="bullet"/>
      <w:lvlText w:val="•"/>
      <w:lvlJc w:val="left"/>
    </w:lvl>
    <w:lvl w:ilvl="1" w:tplc="6A00051C">
      <w:numFmt w:val="decimal"/>
      <w:lvlText w:val=""/>
      <w:lvlJc w:val="left"/>
    </w:lvl>
    <w:lvl w:ilvl="2" w:tplc="3BD4A710">
      <w:numFmt w:val="decimal"/>
      <w:lvlText w:val=""/>
      <w:lvlJc w:val="left"/>
    </w:lvl>
    <w:lvl w:ilvl="3" w:tplc="ADD0892E">
      <w:numFmt w:val="decimal"/>
      <w:lvlText w:val=""/>
      <w:lvlJc w:val="left"/>
    </w:lvl>
    <w:lvl w:ilvl="4" w:tplc="10B41372">
      <w:numFmt w:val="decimal"/>
      <w:lvlText w:val=""/>
      <w:lvlJc w:val="left"/>
    </w:lvl>
    <w:lvl w:ilvl="5" w:tplc="59A81B1E">
      <w:numFmt w:val="decimal"/>
      <w:lvlText w:val=""/>
      <w:lvlJc w:val="left"/>
    </w:lvl>
    <w:lvl w:ilvl="6" w:tplc="AC3E3D98">
      <w:numFmt w:val="decimal"/>
      <w:lvlText w:val=""/>
      <w:lvlJc w:val="left"/>
    </w:lvl>
    <w:lvl w:ilvl="7" w:tplc="5A0E669A">
      <w:numFmt w:val="decimal"/>
      <w:lvlText w:val=""/>
      <w:lvlJc w:val="left"/>
    </w:lvl>
    <w:lvl w:ilvl="8" w:tplc="8B18B306">
      <w:numFmt w:val="decimal"/>
      <w:lvlText w:val=""/>
      <w:lvlJc w:val="left"/>
    </w:lvl>
  </w:abstractNum>
  <w:abstractNum w:abstractNumId="73">
    <w:nsid w:val="00006048"/>
    <w:multiLevelType w:val="hybridMultilevel"/>
    <w:tmpl w:val="05E43A64"/>
    <w:lvl w:ilvl="0" w:tplc="7D7A13A8">
      <w:start w:val="1"/>
      <w:numFmt w:val="bullet"/>
      <w:lvlText w:val="•"/>
      <w:lvlJc w:val="left"/>
    </w:lvl>
    <w:lvl w:ilvl="1" w:tplc="794CCF40">
      <w:numFmt w:val="decimal"/>
      <w:lvlText w:val=""/>
      <w:lvlJc w:val="left"/>
    </w:lvl>
    <w:lvl w:ilvl="2" w:tplc="662C0272">
      <w:numFmt w:val="decimal"/>
      <w:lvlText w:val=""/>
      <w:lvlJc w:val="left"/>
    </w:lvl>
    <w:lvl w:ilvl="3" w:tplc="33C680D4">
      <w:numFmt w:val="decimal"/>
      <w:lvlText w:val=""/>
      <w:lvlJc w:val="left"/>
    </w:lvl>
    <w:lvl w:ilvl="4" w:tplc="C4B29CB2">
      <w:numFmt w:val="decimal"/>
      <w:lvlText w:val=""/>
      <w:lvlJc w:val="left"/>
    </w:lvl>
    <w:lvl w:ilvl="5" w:tplc="C770949A">
      <w:numFmt w:val="decimal"/>
      <w:lvlText w:val=""/>
      <w:lvlJc w:val="left"/>
    </w:lvl>
    <w:lvl w:ilvl="6" w:tplc="5F5A7174">
      <w:numFmt w:val="decimal"/>
      <w:lvlText w:val=""/>
      <w:lvlJc w:val="left"/>
    </w:lvl>
    <w:lvl w:ilvl="7" w:tplc="F8AA5A74">
      <w:numFmt w:val="decimal"/>
      <w:lvlText w:val=""/>
      <w:lvlJc w:val="left"/>
    </w:lvl>
    <w:lvl w:ilvl="8" w:tplc="A17A311E">
      <w:numFmt w:val="decimal"/>
      <w:lvlText w:val=""/>
      <w:lvlJc w:val="left"/>
    </w:lvl>
  </w:abstractNum>
  <w:abstractNum w:abstractNumId="74">
    <w:nsid w:val="00006172"/>
    <w:multiLevelType w:val="hybridMultilevel"/>
    <w:tmpl w:val="127C8524"/>
    <w:lvl w:ilvl="0" w:tplc="B502B7D0">
      <w:start w:val="1"/>
      <w:numFmt w:val="bullet"/>
      <w:lvlText w:val="в"/>
      <w:lvlJc w:val="left"/>
    </w:lvl>
    <w:lvl w:ilvl="1" w:tplc="53348714">
      <w:start w:val="1"/>
      <w:numFmt w:val="bullet"/>
      <w:lvlText w:val="•"/>
      <w:lvlJc w:val="left"/>
    </w:lvl>
    <w:lvl w:ilvl="2" w:tplc="A5C60C00">
      <w:numFmt w:val="decimal"/>
      <w:lvlText w:val=""/>
      <w:lvlJc w:val="left"/>
    </w:lvl>
    <w:lvl w:ilvl="3" w:tplc="E1A875B2">
      <w:numFmt w:val="decimal"/>
      <w:lvlText w:val=""/>
      <w:lvlJc w:val="left"/>
    </w:lvl>
    <w:lvl w:ilvl="4" w:tplc="9D82176C">
      <w:numFmt w:val="decimal"/>
      <w:lvlText w:val=""/>
      <w:lvlJc w:val="left"/>
    </w:lvl>
    <w:lvl w:ilvl="5" w:tplc="CEB2285A">
      <w:numFmt w:val="decimal"/>
      <w:lvlText w:val=""/>
      <w:lvlJc w:val="left"/>
    </w:lvl>
    <w:lvl w:ilvl="6" w:tplc="857455F8">
      <w:numFmt w:val="decimal"/>
      <w:lvlText w:val=""/>
      <w:lvlJc w:val="left"/>
    </w:lvl>
    <w:lvl w:ilvl="7" w:tplc="6BD4084C">
      <w:numFmt w:val="decimal"/>
      <w:lvlText w:val=""/>
      <w:lvlJc w:val="left"/>
    </w:lvl>
    <w:lvl w:ilvl="8" w:tplc="AD3ED838">
      <w:numFmt w:val="decimal"/>
      <w:lvlText w:val=""/>
      <w:lvlJc w:val="left"/>
    </w:lvl>
  </w:abstractNum>
  <w:abstractNum w:abstractNumId="75">
    <w:nsid w:val="00006732"/>
    <w:multiLevelType w:val="hybridMultilevel"/>
    <w:tmpl w:val="4E64DF54"/>
    <w:lvl w:ilvl="0" w:tplc="40763E2A">
      <w:start w:val="1"/>
      <w:numFmt w:val="bullet"/>
      <w:lvlText w:val="и"/>
      <w:lvlJc w:val="left"/>
    </w:lvl>
    <w:lvl w:ilvl="1" w:tplc="4C0A89F6">
      <w:start w:val="1"/>
      <w:numFmt w:val="bullet"/>
      <w:lvlText w:val="•"/>
      <w:lvlJc w:val="left"/>
    </w:lvl>
    <w:lvl w:ilvl="2" w:tplc="11DEAE24">
      <w:numFmt w:val="decimal"/>
      <w:lvlText w:val=""/>
      <w:lvlJc w:val="left"/>
    </w:lvl>
    <w:lvl w:ilvl="3" w:tplc="1A8E1D92">
      <w:numFmt w:val="decimal"/>
      <w:lvlText w:val=""/>
      <w:lvlJc w:val="left"/>
    </w:lvl>
    <w:lvl w:ilvl="4" w:tplc="AC3CEED2">
      <w:numFmt w:val="decimal"/>
      <w:lvlText w:val=""/>
      <w:lvlJc w:val="left"/>
    </w:lvl>
    <w:lvl w:ilvl="5" w:tplc="82DE1A1C">
      <w:numFmt w:val="decimal"/>
      <w:lvlText w:val=""/>
      <w:lvlJc w:val="left"/>
    </w:lvl>
    <w:lvl w:ilvl="6" w:tplc="00668DE0">
      <w:numFmt w:val="decimal"/>
      <w:lvlText w:val=""/>
      <w:lvlJc w:val="left"/>
    </w:lvl>
    <w:lvl w:ilvl="7" w:tplc="77580D86">
      <w:numFmt w:val="decimal"/>
      <w:lvlText w:val=""/>
      <w:lvlJc w:val="left"/>
    </w:lvl>
    <w:lvl w:ilvl="8" w:tplc="0A5A63FC">
      <w:numFmt w:val="decimal"/>
      <w:lvlText w:val=""/>
      <w:lvlJc w:val="left"/>
    </w:lvl>
  </w:abstractNum>
  <w:abstractNum w:abstractNumId="76">
    <w:nsid w:val="000068F5"/>
    <w:multiLevelType w:val="hybridMultilevel"/>
    <w:tmpl w:val="EEE2ED76"/>
    <w:lvl w:ilvl="0" w:tplc="6906629A">
      <w:start w:val="1"/>
      <w:numFmt w:val="bullet"/>
      <w:lvlText w:val="•"/>
      <w:lvlJc w:val="left"/>
    </w:lvl>
    <w:lvl w:ilvl="1" w:tplc="349468F2">
      <w:numFmt w:val="decimal"/>
      <w:lvlText w:val=""/>
      <w:lvlJc w:val="left"/>
    </w:lvl>
    <w:lvl w:ilvl="2" w:tplc="89AAB8E4">
      <w:numFmt w:val="decimal"/>
      <w:lvlText w:val=""/>
      <w:lvlJc w:val="left"/>
    </w:lvl>
    <w:lvl w:ilvl="3" w:tplc="A0D45920">
      <w:numFmt w:val="decimal"/>
      <w:lvlText w:val=""/>
      <w:lvlJc w:val="left"/>
    </w:lvl>
    <w:lvl w:ilvl="4" w:tplc="BCD8476E">
      <w:numFmt w:val="decimal"/>
      <w:lvlText w:val=""/>
      <w:lvlJc w:val="left"/>
    </w:lvl>
    <w:lvl w:ilvl="5" w:tplc="B1EE77EA">
      <w:numFmt w:val="decimal"/>
      <w:lvlText w:val=""/>
      <w:lvlJc w:val="left"/>
    </w:lvl>
    <w:lvl w:ilvl="6" w:tplc="BC06A2C8">
      <w:numFmt w:val="decimal"/>
      <w:lvlText w:val=""/>
      <w:lvlJc w:val="left"/>
    </w:lvl>
    <w:lvl w:ilvl="7" w:tplc="4B648D1E">
      <w:numFmt w:val="decimal"/>
      <w:lvlText w:val=""/>
      <w:lvlJc w:val="left"/>
    </w:lvl>
    <w:lvl w:ilvl="8" w:tplc="4274E1AE">
      <w:numFmt w:val="decimal"/>
      <w:lvlText w:val=""/>
      <w:lvlJc w:val="left"/>
    </w:lvl>
  </w:abstractNum>
  <w:abstractNum w:abstractNumId="77">
    <w:nsid w:val="00006B72"/>
    <w:multiLevelType w:val="hybridMultilevel"/>
    <w:tmpl w:val="60A0592E"/>
    <w:lvl w:ilvl="0" w:tplc="CADCDA76">
      <w:start w:val="1"/>
      <w:numFmt w:val="bullet"/>
      <w:lvlText w:val="•"/>
      <w:lvlJc w:val="left"/>
    </w:lvl>
    <w:lvl w:ilvl="1" w:tplc="8EF01A08">
      <w:numFmt w:val="decimal"/>
      <w:lvlText w:val=""/>
      <w:lvlJc w:val="left"/>
    </w:lvl>
    <w:lvl w:ilvl="2" w:tplc="F9EC643C">
      <w:numFmt w:val="decimal"/>
      <w:lvlText w:val=""/>
      <w:lvlJc w:val="left"/>
    </w:lvl>
    <w:lvl w:ilvl="3" w:tplc="A7FC0268">
      <w:numFmt w:val="decimal"/>
      <w:lvlText w:val=""/>
      <w:lvlJc w:val="left"/>
    </w:lvl>
    <w:lvl w:ilvl="4" w:tplc="8CDC3CBC">
      <w:numFmt w:val="decimal"/>
      <w:lvlText w:val=""/>
      <w:lvlJc w:val="left"/>
    </w:lvl>
    <w:lvl w:ilvl="5" w:tplc="8740196C">
      <w:numFmt w:val="decimal"/>
      <w:lvlText w:val=""/>
      <w:lvlJc w:val="left"/>
    </w:lvl>
    <w:lvl w:ilvl="6" w:tplc="C94AD9E6">
      <w:numFmt w:val="decimal"/>
      <w:lvlText w:val=""/>
      <w:lvlJc w:val="left"/>
    </w:lvl>
    <w:lvl w:ilvl="7" w:tplc="D108B2C4">
      <w:numFmt w:val="decimal"/>
      <w:lvlText w:val=""/>
      <w:lvlJc w:val="left"/>
    </w:lvl>
    <w:lvl w:ilvl="8" w:tplc="AFD2A822">
      <w:numFmt w:val="decimal"/>
      <w:lvlText w:val=""/>
      <w:lvlJc w:val="left"/>
    </w:lvl>
  </w:abstractNum>
  <w:abstractNum w:abstractNumId="78">
    <w:nsid w:val="00006C69"/>
    <w:multiLevelType w:val="hybridMultilevel"/>
    <w:tmpl w:val="57D4EF94"/>
    <w:lvl w:ilvl="0" w:tplc="A388152A">
      <w:start w:val="1"/>
      <w:numFmt w:val="bullet"/>
      <w:lvlText w:val="•"/>
      <w:lvlJc w:val="left"/>
    </w:lvl>
    <w:lvl w:ilvl="1" w:tplc="416AF01A">
      <w:numFmt w:val="decimal"/>
      <w:lvlText w:val=""/>
      <w:lvlJc w:val="left"/>
    </w:lvl>
    <w:lvl w:ilvl="2" w:tplc="D8BE9342">
      <w:numFmt w:val="decimal"/>
      <w:lvlText w:val=""/>
      <w:lvlJc w:val="left"/>
    </w:lvl>
    <w:lvl w:ilvl="3" w:tplc="EBE68FC2">
      <w:numFmt w:val="decimal"/>
      <w:lvlText w:val=""/>
      <w:lvlJc w:val="left"/>
    </w:lvl>
    <w:lvl w:ilvl="4" w:tplc="6BE22AC6">
      <w:numFmt w:val="decimal"/>
      <w:lvlText w:val=""/>
      <w:lvlJc w:val="left"/>
    </w:lvl>
    <w:lvl w:ilvl="5" w:tplc="4CFA60DC">
      <w:numFmt w:val="decimal"/>
      <w:lvlText w:val=""/>
      <w:lvlJc w:val="left"/>
    </w:lvl>
    <w:lvl w:ilvl="6" w:tplc="51C0B6AE">
      <w:numFmt w:val="decimal"/>
      <w:lvlText w:val=""/>
      <w:lvlJc w:val="left"/>
    </w:lvl>
    <w:lvl w:ilvl="7" w:tplc="EA6254F2">
      <w:numFmt w:val="decimal"/>
      <w:lvlText w:val=""/>
      <w:lvlJc w:val="left"/>
    </w:lvl>
    <w:lvl w:ilvl="8" w:tplc="1B526100">
      <w:numFmt w:val="decimal"/>
      <w:lvlText w:val=""/>
      <w:lvlJc w:val="left"/>
    </w:lvl>
  </w:abstractNum>
  <w:abstractNum w:abstractNumId="79">
    <w:nsid w:val="00006CF4"/>
    <w:multiLevelType w:val="hybridMultilevel"/>
    <w:tmpl w:val="B428DABC"/>
    <w:lvl w:ilvl="0" w:tplc="F1B2FF0A">
      <w:start w:val="1"/>
      <w:numFmt w:val="bullet"/>
      <w:lvlText w:val="•"/>
      <w:lvlJc w:val="left"/>
    </w:lvl>
    <w:lvl w:ilvl="1" w:tplc="B3345888">
      <w:numFmt w:val="decimal"/>
      <w:lvlText w:val=""/>
      <w:lvlJc w:val="left"/>
    </w:lvl>
    <w:lvl w:ilvl="2" w:tplc="CB006750">
      <w:numFmt w:val="decimal"/>
      <w:lvlText w:val=""/>
      <w:lvlJc w:val="left"/>
    </w:lvl>
    <w:lvl w:ilvl="3" w:tplc="D4F42ED6">
      <w:numFmt w:val="decimal"/>
      <w:lvlText w:val=""/>
      <w:lvlJc w:val="left"/>
    </w:lvl>
    <w:lvl w:ilvl="4" w:tplc="3D985E12">
      <w:numFmt w:val="decimal"/>
      <w:lvlText w:val=""/>
      <w:lvlJc w:val="left"/>
    </w:lvl>
    <w:lvl w:ilvl="5" w:tplc="50C2B28E">
      <w:numFmt w:val="decimal"/>
      <w:lvlText w:val=""/>
      <w:lvlJc w:val="left"/>
    </w:lvl>
    <w:lvl w:ilvl="6" w:tplc="6A12D0C6">
      <w:numFmt w:val="decimal"/>
      <w:lvlText w:val=""/>
      <w:lvlJc w:val="left"/>
    </w:lvl>
    <w:lvl w:ilvl="7" w:tplc="F13AC5D8">
      <w:numFmt w:val="decimal"/>
      <w:lvlText w:val=""/>
      <w:lvlJc w:val="left"/>
    </w:lvl>
    <w:lvl w:ilvl="8" w:tplc="A9941C5E">
      <w:numFmt w:val="decimal"/>
      <w:lvlText w:val=""/>
      <w:lvlJc w:val="left"/>
    </w:lvl>
  </w:abstractNum>
  <w:abstractNum w:abstractNumId="80">
    <w:nsid w:val="00006D22"/>
    <w:multiLevelType w:val="hybridMultilevel"/>
    <w:tmpl w:val="56FEBC0A"/>
    <w:lvl w:ilvl="0" w:tplc="5D8EACC4">
      <w:start w:val="1"/>
      <w:numFmt w:val="bullet"/>
      <w:lvlText w:val="•"/>
      <w:lvlJc w:val="left"/>
    </w:lvl>
    <w:lvl w:ilvl="1" w:tplc="501A5938">
      <w:numFmt w:val="decimal"/>
      <w:lvlText w:val=""/>
      <w:lvlJc w:val="left"/>
    </w:lvl>
    <w:lvl w:ilvl="2" w:tplc="35429E1A">
      <w:numFmt w:val="decimal"/>
      <w:lvlText w:val=""/>
      <w:lvlJc w:val="left"/>
    </w:lvl>
    <w:lvl w:ilvl="3" w:tplc="E05CA5CE">
      <w:numFmt w:val="decimal"/>
      <w:lvlText w:val=""/>
      <w:lvlJc w:val="left"/>
    </w:lvl>
    <w:lvl w:ilvl="4" w:tplc="3DC2AF38">
      <w:numFmt w:val="decimal"/>
      <w:lvlText w:val=""/>
      <w:lvlJc w:val="left"/>
    </w:lvl>
    <w:lvl w:ilvl="5" w:tplc="795C6200">
      <w:numFmt w:val="decimal"/>
      <w:lvlText w:val=""/>
      <w:lvlJc w:val="left"/>
    </w:lvl>
    <w:lvl w:ilvl="6" w:tplc="EF0EB568">
      <w:numFmt w:val="decimal"/>
      <w:lvlText w:val=""/>
      <w:lvlJc w:val="left"/>
    </w:lvl>
    <w:lvl w:ilvl="7" w:tplc="F8DCC4E2">
      <w:numFmt w:val="decimal"/>
      <w:lvlText w:val=""/>
      <w:lvlJc w:val="left"/>
    </w:lvl>
    <w:lvl w:ilvl="8" w:tplc="83DE6C9A">
      <w:numFmt w:val="decimal"/>
      <w:lvlText w:val=""/>
      <w:lvlJc w:val="left"/>
    </w:lvl>
  </w:abstractNum>
  <w:abstractNum w:abstractNumId="81">
    <w:nsid w:val="00006F3C"/>
    <w:multiLevelType w:val="hybridMultilevel"/>
    <w:tmpl w:val="54E666DC"/>
    <w:lvl w:ilvl="0" w:tplc="87D0CCEC">
      <w:start w:val="1"/>
      <w:numFmt w:val="bullet"/>
      <w:lvlText w:val="•"/>
      <w:lvlJc w:val="left"/>
    </w:lvl>
    <w:lvl w:ilvl="1" w:tplc="01AEEBFE">
      <w:numFmt w:val="decimal"/>
      <w:lvlText w:val=""/>
      <w:lvlJc w:val="left"/>
    </w:lvl>
    <w:lvl w:ilvl="2" w:tplc="2D0A2482">
      <w:numFmt w:val="decimal"/>
      <w:lvlText w:val=""/>
      <w:lvlJc w:val="left"/>
    </w:lvl>
    <w:lvl w:ilvl="3" w:tplc="D940F41A">
      <w:numFmt w:val="decimal"/>
      <w:lvlText w:val=""/>
      <w:lvlJc w:val="left"/>
    </w:lvl>
    <w:lvl w:ilvl="4" w:tplc="27F07ACC">
      <w:numFmt w:val="decimal"/>
      <w:lvlText w:val=""/>
      <w:lvlJc w:val="left"/>
    </w:lvl>
    <w:lvl w:ilvl="5" w:tplc="4746C1DE">
      <w:numFmt w:val="decimal"/>
      <w:lvlText w:val=""/>
      <w:lvlJc w:val="left"/>
    </w:lvl>
    <w:lvl w:ilvl="6" w:tplc="F26EE66A">
      <w:numFmt w:val="decimal"/>
      <w:lvlText w:val=""/>
      <w:lvlJc w:val="left"/>
    </w:lvl>
    <w:lvl w:ilvl="7" w:tplc="2812B5F0">
      <w:numFmt w:val="decimal"/>
      <w:lvlText w:val=""/>
      <w:lvlJc w:val="left"/>
    </w:lvl>
    <w:lvl w:ilvl="8" w:tplc="67F22236">
      <w:numFmt w:val="decimal"/>
      <w:lvlText w:val=""/>
      <w:lvlJc w:val="left"/>
    </w:lvl>
  </w:abstractNum>
  <w:abstractNum w:abstractNumId="82">
    <w:nsid w:val="000071F0"/>
    <w:multiLevelType w:val="hybridMultilevel"/>
    <w:tmpl w:val="2B58128A"/>
    <w:lvl w:ilvl="0" w:tplc="795074B2">
      <w:start w:val="1"/>
      <w:numFmt w:val="bullet"/>
      <w:lvlText w:val="с"/>
      <w:lvlJc w:val="left"/>
    </w:lvl>
    <w:lvl w:ilvl="1" w:tplc="6ADE23F2">
      <w:start w:val="1"/>
      <w:numFmt w:val="bullet"/>
      <w:lvlText w:val="•"/>
      <w:lvlJc w:val="left"/>
    </w:lvl>
    <w:lvl w:ilvl="2" w:tplc="3EAE07D8">
      <w:numFmt w:val="decimal"/>
      <w:lvlText w:val=""/>
      <w:lvlJc w:val="left"/>
    </w:lvl>
    <w:lvl w:ilvl="3" w:tplc="68785384">
      <w:numFmt w:val="decimal"/>
      <w:lvlText w:val=""/>
      <w:lvlJc w:val="left"/>
    </w:lvl>
    <w:lvl w:ilvl="4" w:tplc="47F6F634">
      <w:numFmt w:val="decimal"/>
      <w:lvlText w:val=""/>
      <w:lvlJc w:val="left"/>
    </w:lvl>
    <w:lvl w:ilvl="5" w:tplc="BB924F84">
      <w:numFmt w:val="decimal"/>
      <w:lvlText w:val=""/>
      <w:lvlJc w:val="left"/>
    </w:lvl>
    <w:lvl w:ilvl="6" w:tplc="DABAC482">
      <w:numFmt w:val="decimal"/>
      <w:lvlText w:val=""/>
      <w:lvlJc w:val="left"/>
    </w:lvl>
    <w:lvl w:ilvl="7" w:tplc="56240AC0">
      <w:numFmt w:val="decimal"/>
      <w:lvlText w:val=""/>
      <w:lvlJc w:val="left"/>
    </w:lvl>
    <w:lvl w:ilvl="8" w:tplc="E10042A8">
      <w:numFmt w:val="decimal"/>
      <w:lvlText w:val=""/>
      <w:lvlJc w:val="left"/>
    </w:lvl>
  </w:abstractNum>
  <w:abstractNum w:abstractNumId="83">
    <w:nsid w:val="000075EF"/>
    <w:multiLevelType w:val="hybridMultilevel"/>
    <w:tmpl w:val="6D389E58"/>
    <w:lvl w:ilvl="0" w:tplc="3490C8C0">
      <w:start w:val="1"/>
      <w:numFmt w:val="bullet"/>
      <w:lvlText w:val="•"/>
      <w:lvlJc w:val="left"/>
    </w:lvl>
    <w:lvl w:ilvl="1" w:tplc="E3C0E3A2">
      <w:numFmt w:val="decimal"/>
      <w:lvlText w:val=""/>
      <w:lvlJc w:val="left"/>
    </w:lvl>
    <w:lvl w:ilvl="2" w:tplc="39C4931A">
      <w:numFmt w:val="decimal"/>
      <w:lvlText w:val=""/>
      <w:lvlJc w:val="left"/>
    </w:lvl>
    <w:lvl w:ilvl="3" w:tplc="CDD4C81C">
      <w:numFmt w:val="decimal"/>
      <w:lvlText w:val=""/>
      <w:lvlJc w:val="left"/>
    </w:lvl>
    <w:lvl w:ilvl="4" w:tplc="8F6CBE20">
      <w:numFmt w:val="decimal"/>
      <w:lvlText w:val=""/>
      <w:lvlJc w:val="left"/>
    </w:lvl>
    <w:lvl w:ilvl="5" w:tplc="5DF883B2">
      <w:numFmt w:val="decimal"/>
      <w:lvlText w:val=""/>
      <w:lvlJc w:val="left"/>
    </w:lvl>
    <w:lvl w:ilvl="6" w:tplc="E834B820">
      <w:numFmt w:val="decimal"/>
      <w:lvlText w:val=""/>
      <w:lvlJc w:val="left"/>
    </w:lvl>
    <w:lvl w:ilvl="7" w:tplc="3ED61ECC">
      <w:numFmt w:val="decimal"/>
      <w:lvlText w:val=""/>
      <w:lvlJc w:val="left"/>
    </w:lvl>
    <w:lvl w:ilvl="8" w:tplc="D186924C">
      <w:numFmt w:val="decimal"/>
      <w:lvlText w:val=""/>
      <w:lvlJc w:val="left"/>
    </w:lvl>
  </w:abstractNum>
  <w:abstractNum w:abstractNumId="84">
    <w:nsid w:val="00007983"/>
    <w:multiLevelType w:val="hybridMultilevel"/>
    <w:tmpl w:val="7C30CECA"/>
    <w:lvl w:ilvl="0" w:tplc="B8DC5594">
      <w:start w:val="1"/>
      <w:numFmt w:val="bullet"/>
      <w:lvlText w:val="•"/>
      <w:lvlJc w:val="left"/>
    </w:lvl>
    <w:lvl w:ilvl="1" w:tplc="8DFC950C">
      <w:numFmt w:val="decimal"/>
      <w:lvlText w:val=""/>
      <w:lvlJc w:val="left"/>
    </w:lvl>
    <w:lvl w:ilvl="2" w:tplc="74B6D9AE">
      <w:numFmt w:val="decimal"/>
      <w:lvlText w:val=""/>
      <w:lvlJc w:val="left"/>
    </w:lvl>
    <w:lvl w:ilvl="3" w:tplc="68A4D46E">
      <w:numFmt w:val="decimal"/>
      <w:lvlText w:val=""/>
      <w:lvlJc w:val="left"/>
    </w:lvl>
    <w:lvl w:ilvl="4" w:tplc="3BB4E790">
      <w:numFmt w:val="decimal"/>
      <w:lvlText w:val=""/>
      <w:lvlJc w:val="left"/>
    </w:lvl>
    <w:lvl w:ilvl="5" w:tplc="FFAE6F56">
      <w:numFmt w:val="decimal"/>
      <w:lvlText w:val=""/>
      <w:lvlJc w:val="left"/>
    </w:lvl>
    <w:lvl w:ilvl="6" w:tplc="B77C8018">
      <w:numFmt w:val="decimal"/>
      <w:lvlText w:val=""/>
      <w:lvlJc w:val="left"/>
    </w:lvl>
    <w:lvl w:ilvl="7" w:tplc="83782FF8">
      <w:numFmt w:val="decimal"/>
      <w:lvlText w:val=""/>
      <w:lvlJc w:val="left"/>
    </w:lvl>
    <w:lvl w:ilvl="8" w:tplc="9DF08A3A">
      <w:numFmt w:val="decimal"/>
      <w:lvlText w:val=""/>
      <w:lvlJc w:val="left"/>
    </w:lvl>
  </w:abstractNum>
  <w:abstractNum w:abstractNumId="85">
    <w:nsid w:val="00007AC2"/>
    <w:multiLevelType w:val="hybridMultilevel"/>
    <w:tmpl w:val="8CB0B4A6"/>
    <w:lvl w:ilvl="0" w:tplc="B9429ADC">
      <w:start w:val="1"/>
      <w:numFmt w:val="bullet"/>
      <w:lvlText w:val="•"/>
      <w:lvlJc w:val="left"/>
    </w:lvl>
    <w:lvl w:ilvl="1" w:tplc="6EB6C3C6">
      <w:numFmt w:val="decimal"/>
      <w:lvlText w:val=""/>
      <w:lvlJc w:val="left"/>
    </w:lvl>
    <w:lvl w:ilvl="2" w:tplc="09D8ED1C">
      <w:numFmt w:val="decimal"/>
      <w:lvlText w:val=""/>
      <w:lvlJc w:val="left"/>
    </w:lvl>
    <w:lvl w:ilvl="3" w:tplc="05D06F6C">
      <w:numFmt w:val="decimal"/>
      <w:lvlText w:val=""/>
      <w:lvlJc w:val="left"/>
    </w:lvl>
    <w:lvl w:ilvl="4" w:tplc="F0C69A66">
      <w:numFmt w:val="decimal"/>
      <w:lvlText w:val=""/>
      <w:lvlJc w:val="left"/>
    </w:lvl>
    <w:lvl w:ilvl="5" w:tplc="CAE66D4E">
      <w:numFmt w:val="decimal"/>
      <w:lvlText w:val=""/>
      <w:lvlJc w:val="left"/>
    </w:lvl>
    <w:lvl w:ilvl="6" w:tplc="CBFE52D8">
      <w:numFmt w:val="decimal"/>
      <w:lvlText w:val=""/>
      <w:lvlJc w:val="left"/>
    </w:lvl>
    <w:lvl w:ilvl="7" w:tplc="8BFCC51A">
      <w:numFmt w:val="decimal"/>
      <w:lvlText w:val=""/>
      <w:lvlJc w:val="left"/>
    </w:lvl>
    <w:lvl w:ilvl="8" w:tplc="073E13DE">
      <w:numFmt w:val="decimal"/>
      <w:lvlText w:val=""/>
      <w:lvlJc w:val="left"/>
    </w:lvl>
  </w:abstractNum>
  <w:abstractNum w:abstractNumId="86">
    <w:nsid w:val="00007B44"/>
    <w:multiLevelType w:val="hybridMultilevel"/>
    <w:tmpl w:val="FA74CD40"/>
    <w:lvl w:ilvl="0" w:tplc="CF6867AE">
      <w:start w:val="1"/>
      <w:numFmt w:val="bullet"/>
      <w:lvlText w:val="•"/>
      <w:lvlJc w:val="left"/>
    </w:lvl>
    <w:lvl w:ilvl="1" w:tplc="E3D6186A">
      <w:numFmt w:val="decimal"/>
      <w:lvlText w:val=""/>
      <w:lvlJc w:val="left"/>
    </w:lvl>
    <w:lvl w:ilvl="2" w:tplc="000C464E">
      <w:numFmt w:val="decimal"/>
      <w:lvlText w:val=""/>
      <w:lvlJc w:val="left"/>
    </w:lvl>
    <w:lvl w:ilvl="3" w:tplc="951CE85E">
      <w:numFmt w:val="decimal"/>
      <w:lvlText w:val=""/>
      <w:lvlJc w:val="left"/>
    </w:lvl>
    <w:lvl w:ilvl="4" w:tplc="0660089C">
      <w:numFmt w:val="decimal"/>
      <w:lvlText w:val=""/>
      <w:lvlJc w:val="left"/>
    </w:lvl>
    <w:lvl w:ilvl="5" w:tplc="A8BEF6F4">
      <w:numFmt w:val="decimal"/>
      <w:lvlText w:val=""/>
      <w:lvlJc w:val="left"/>
    </w:lvl>
    <w:lvl w:ilvl="6" w:tplc="78BE75B0">
      <w:numFmt w:val="decimal"/>
      <w:lvlText w:val=""/>
      <w:lvlJc w:val="left"/>
    </w:lvl>
    <w:lvl w:ilvl="7" w:tplc="5D283F1A">
      <w:numFmt w:val="decimal"/>
      <w:lvlText w:val=""/>
      <w:lvlJc w:val="left"/>
    </w:lvl>
    <w:lvl w:ilvl="8" w:tplc="34CAB02C">
      <w:numFmt w:val="decimal"/>
      <w:lvlText w:val=""/>
      <w:lvlJc w:val="left"/>
    </w:lvl>
  </w:abstractNum>
  <w:abstractNum w:abstractNumId="87">
    <w:nsid w:val="00007DD1"/>
    <w:multiLevelType w:val="hybridMultilevel"/>
    <w:tmpl w:val="9BDE0FFE"/>
    <w:lvl w:ilvl="0" w:tplc="F724CD0A">
      <w:start w:val="1"/>
      <w:numFmt w:val="bullet"/>
      <w:lvlText w:val="•"/>
      <w:lvlJc w:val="left"/>
    </w:lvl>
    <w:lvl w:ilvl="1" w:tplc="A91885BC">
      <w:numFmt w:val="decimal"/>
      <w:lvlText w:val=""/>
      <w:lvlJc w:val="left"/>
    </w:lvl>
    <w:lvl w:ilvl="2" w:tplc="11DEF86E">
      <w:numFmt w:val="decimal"/>
      <w:lvlText w:val=""/>
      <w:lvlJc w:val="left"/>
    </w:lvl>
    <w:lvl w:ilvl="3" w:tplc="551C701C">
      <w:numFmt w:val="decimal"/>
      <w:lvlText w:val=""/>
      <w:lvlJc w:val="left"/>
    </w:lvl>
    <w:lvl w:ilvl="4" w:tplc="630E9380">
      <w:numFmt w:val="decimal"/>
      <w:lvlText w:val=""/>
      <w:lvlJc w:val="left"/>
    </w:lvl>
    <w:lvl w:ilvl="5" w:tplc="2D242B56">
      <w:numFmt w:val="decimal"/>
      <w:lvlText w:val=""/>
      <w:lvlJc w:val="left"/>
    </w:lvl>
    <w:lvl w:ilvl="6" w:tplc="EDB26612">
      <w:numFmt w:val="decimal"/>
      <w:lvlText w:val=""/>
      <w:lvlJc w:val="left"/>
    </w:lvl>
    <w:lvl w:ilvl="7" w:tplc="1EE0C78A">
      <w:numFmt w:val="decimal"/>
      <w:lvlText w:val=""/>
      <w:lvlJc w:val="left"/>
    </w:lvl>
    <w:lvl w:ilvl="8" w:tplc="745417FC">
      <w:numFmt w:val="decimal"/>
      <w:lvlText w:val=""/>
      <w:lvlJc w:val="left"/>
    </w:lvl>
  </w:abstractNum>
  <w:abstractNum w:abstractNumId="88">
    <w:nsid w:val="00007F61"/>
    <w:multiLevelType w:val="hybridMultilevel"/>
    <w:tmpl w:val="89A879DE"/>
    <w:lvl w:ilvl="0" w:tplc="AAFADBA8">
      <w:start w:val="1"/>
      <w:numFmt w:val="bullet"/>
      <w:lvlText w:val="•"/>
      <w:lvlJc w:val="left"/>
    </w:lvl>
    <w:lvl w:ilvl="1" w:tplc="66D695E0">
      <w:numFmt w:val="decimal"/>
      <w:lvlText w:val=""/>
      <w:lvlJc w:val="left"/>
    </w:lvl>
    <w:lvl w:ilvl="2" w:tplc="3F1EB728">
      <w:numFmt w:val="decimal"/>
      <w:lvlText w:val=""/>
      <w:lvlJc w:val="left"/>
    </w:lvl>
    <w:lvl w:ilvl="3" w:tplc="0F70B9C4">
      <w:numFmt w:val="decimal"/>
      <w:lvlText w:val=""/>
      <w:lvlJc w:val="left"/>
    </w:lvl>
    <w:lvl w:ilvl="4" w:tplc="3C76F9D6">
      <w:numFmt w:val="decimal"/>
      <w:lvlText w:val=""/>
      <w:lvlJc w:val="left"/>
    </w:lvl>
    <w:lvl w:ilvl="5" w:tplc="4B288AE2">
      <w:numFmt w:val="decimal"/>
      <w:lvlText w:val=""/>
      <w:lvlJc w:val="left"/>
    </w:lvl>
    <w:lvl w:ilvl="6" w:tplc="94E0D222">
      <w:numFmt w:val="decimal"/>
      <w:lvlText w:val=""/>
      <w:lvlJc w:val="left"/>
    </w:lvl>
    <w:lvl w:ilvl="7" w:tplc="E8024B0E">
      <w:numFmt w:val="decimal"/>
      <w:lvlText w:val=""/>
      <w:lvlJc w:val="left"/>
    </w:lvl>
    <w:lvl w:ilvl="8" w:tplc="F1607BF2">
      <w:numFmt w:val="decimal"/>
      <w:lvlText w:val=""/>
      <w:lvlJc w:val="left"/>
    </w:lvl>
  </w:abstractNum>
  <w:abstractNum w:abstractNumId="89">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016A7F7B"/>
    <w:multiLevelType w:val="hybridMultilevel"/>
    <w:tmpl w:val="B8645DA2"/>
    <w:lvl w:ilvl="0" w:tplc="134472E4">
      <w:numFmt w:val="bullet"/>
      <w:lvlText w:val="-"/>
      <w:lvlJc w:val="left"/>
      <w:pPr>
        <w:ind w:left="820" w:hanging="360"/>
      </w:pPr>
      <w:rPr>
        <w:rFonts w:ascii="Times New Roman" w:eastAsia="Times New Roman" w:hAnsi="Times New Roman" w:cs="Times New Roman" w:hint="default"/>
      </w:rPr>
    </w:lvl>
    <w:lvl w:ilvl="1" w:tplc="04190003" w:tentative="1">
      <w:start w:val="1"/>
      <w:numFmt w:val="bullet"/>
      <w:lvlText w:val="o"/>
      <w:lvlJc w:val="left"/>
      <w:pPr>
        <w:ind w:left="1540" w:hanging="360"/>
      </w:pPr>
      <w:rPr>
        <w:rFonts w:ascii="Courier New" w:hAnsi="Courier New" w:cs="Courier New" w:hint="default"/>
      </w:rPr>
    </w:lvl>
    <w:lvl w:ilvl="2" w:tplc="04190005" w:tentative="1">
      <w:start w:val="1"/>
      <w:numFmt w:val="bullet"/>
      <w:lvlText w:val=""/>
      <w:lvlJc w:val="left"/>
      <w:pPr>
        <w:ind w:left="2260" w:hanging="360"/>
      </w:pPr>
      <w:rPr>
        <w:rFonts w:ascii="Wingdings" w:hAnsi="Wingdings" w:hint="default"/>
      </w:rPr>
    </w:lvl>
    <w:lvl w:ilvl="3" w:tplc="04190001" w:tentative="1">
      <w:start w:val="1"/>
      <w:numFmt w:val="bullet"/>
      <w:lvlText w:val=""/>
      <w:lvlJc w:val="left"/>
      <w:pPr>
        <w:ind w:left="2980" w:hanging="360"/>
      </w:pPr>
      <w:rPr>
        <w:rFonts w:ascii="Symbol" w:hAnsi="Symbol" w:hint="default"/>
      </w:rPr>
    </w:lvl>
    <w:lvl w:ilvl="4" w:tplc="04190003" w:tentative="1">
      <w:start w:val="1"/>
      <w:numFmt w:val="bullet"/>
      <w:lvlText w:val="o"/>
      <w:lvlJc w:val="left"/>
      <w:pPr>
        <w:ind w:left="3700" w:hanging="360"/>
      </w:pPr>
      <w:rPr>
        <w:rFonts w:ascii="Courier New" w:hAnsi="Courier New" w:cs="Courier New" w:hint="default"/>
      </w:rPr>
    </w:lvl>
    <w:lvl w:ilvl="5" w:tplc="04190005" w:tentative="1">
      <w:start w:val="1"/>
      <w:numFmt w:val="bullet"/>
      <w:lvlText w:val=""/>
      <w:lvlJc w:val="left"/>
      <w:pPr>
        <w:ind w:left="4420" w:hanging="360"/>
      </w:pPr>
      <w:rPr>
        <w:rFonts w:ascii="Wingdings" w:hAnsi="Wingdings" w:hint="default"/>
      </w:rPr>
    </w:lvl>
    <w:lvl w:ilvl="6" w:tplc="04190001" w:tentative="1">
      <w:start w:val="1"/>
      <w:numFmt w:val="bullet"/>
      <w:lvlText w:val=""/>
      <w:lvlJc w:val="left"/>
      <w:pPr>
        <w:ind w:left="5140" w:hanging="360"/>
      </w:pPr>
      <w:rPr>
        <w:rFonts w:ascii="Symbol" w:hAnsi="Symbol" w:hint="default"/>
      </w:rPr>
    </w:lvl>
    <w:lvl w:ilvl="7" w:tplc="04190003" w:tentative="1">
      <w:start w:val="1"/>
      <w:numFmt w:val="bullet"/>
      <w:lvlText w:val="o"/>
      <w:lvlJc w:val="left"/>
      <w:pPr>
        <w:ind w:left="5860" w:hanging="360"/>
      </w:pPr>
      <w:rPr>
        <w:rFonts w:ascii="Courier New" w:hAnsi="Courier New" w:cs="Courier New" w:hint="default"/>
      </w:rPr>
    </w:lvl>
    <w:lvl w:ilvl="8" w:tplc="04190005" w:tentative="1">
      <w:start w:val="1"/>
      <w:numFmt w:val="bullet"/>
      <w:lvlText w:val=""/>
      <w:lvlJc w:val="left"/>
      <w:pPr>
        <w:ind w:left="6580" w:hanging="360"/>
      </w:pPr>
      <w:rPr>
        <w:rFonts w:ascii="Wingdings" w:hAnsi="Wingdings" w:hint="default"/>
      </w:rPr>
    </w:lvl>
  </w:abstractNum>
  <w:abstractNum w:abstractNumId="91">
    <w:nsid w:val="01C50E78"/>
    <w:multiLevelType w:val="hybridMultilevel"/>
    <w:tmpl w:val="8AFAF936"/>
    <w:lvl w:ilvl="0" w:tplc="0419000D">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92">
    <w:nsid w:val="02052992"/>
    <w:multiLevelType w:val="hybridMultilevel"/>
    <w:tmpl w:val="E9CE0288"/>
    <w:lvl w:ilvl="0" w:tplc="134472E4">
      <w:numFmt w:val="bullet"/>
      <w:lvlText w:val="-"/>
      <w:lvlJc w:val="left"/>
      <w:pPr>
        <w:ind w:left="820" w:hanging="360"/>
      </w:pPr>
      <w:rPr>
        <w:rFonts w:ascii="Times New Roman" w:eastAsia="Times New Roman" w:hAnsi="Times New Roman" w:cs="Times New Roman" w:hint="default"/>
      </w:rPr>
    </w:lvl>
    <w:lvl w:ilvl="1" w:tplc="04190003" w:tentative="1">
      <w:start w:val="1"/>
      <w:numFmt w:val="bullet"/>
      <w:lvlText w:val="o"/>
      <w:lvlJc w:val="left"/>
      <w:pPr>
        <w:ind w:left="1540" w:hanging="360"/>
      </w:pPr>
      <w:rPr>
        <w:rFonts w:ascii="Courier New" w:hAnsi="Courier New" w:cs="Courier New" w:hint="default"/>
      </w:rPr>
    </w:lvl>
    <w:lvl w:ilvl="2" w:tplc="04190005" w:tentative="1">
      <w:start w:val="1"/>
      <w:numFmt w:val="bullet"/>
      <w:lvlText w:val=""/>
      <w:lvlJc w:val="left"/>
      <w:pPr>
        <w:ind w:left="2260" w:hanging="360"/>
      </w:pPr>
      <w:rPr>
        <w:rFonts w:ascii="Wingdings" w:hAnsi="Wingdings" w:hint="default"/>
      </w:rPr>
    </w:lvl>
    <w:lvl w:ilvl="3" w:tplc="04190001" w:tentative="1">
      <w:start w:val="1"/>
      <w:numFmt w:val="bullet"/>
      <w:lvlText w:val=""/>
      <w:lvlJc w:val="left"/>
      <w:pPr>
        <w:ind w:left="2980" w:hanging="360"/>
      </w:pPr>
      <w:rPr>
        <w:rFonts w:ascii="Symbol" w:hAnsi="Symbol" w:hint="default"/>
      </w:rPr>
    </w:lvl>
    <w:lvl w:ilvl="4" w:tplc="04190003" w:tentative="1">
      <w:start w:val="1"/>
      <w:numFmt w:val="bullet"/>
      <w:lvlText w:val="o"/>
      <w:lvlJc w:val="left"/>
      <w:pPr>
        <w:ind w:left="3700" w:hanging="360"/>
      </w:pPr>
      <w:rPr>
        <w:rFonts w:ascii="Courier New" w:hAnsi="Courier New" w:cs="Courier New" w:hint="default"/>
      </w:rPr>
    </w:lvl>
    <w:lvl w:ilvl="5" w:tplc="04190005" w:tentative="1">
      <w:start w:val="1"/>
      <w:numFmt w:val="bullet"/>
      <w:lvlText w:val=""/>
      <w:lvlJc w:val="left"/>
      <w:pPr>
        <w:ind w:left="4420" w:hanging="360"/>
      </w:pPr>
      <w:rPr>
        <w:rFonts w:ascii="Wingdings" w:hAnsi="Wingdings" w:hint="default"/>
      </w:rPr>
    </w:lvl>
    <w:lvl w:ilvl="6" w:tplc="04190001" w:tentative="1">
      <w:start w:val="1"/>
      <w:numFmt w:val="bullet"/>
      <w:lvlText w:val=""/>
      <w:lvlJc w:val="left"/>
      <w:pPr>
        <w:ind w:left="5140" w:hanging="360"/>
      </w:pPr>
      <w:rPr>
        <w:rFonts w:ascii="Symbol" w:hAnsi="Symbol" w:hint="default"/>
      </w:rPr>
    </w:lvl>
    <w:lvl w:ilvl="7" w:tplc="04190003" w:tentative="1">
      <w:start w:val="1"/>
      <w:numFmt w:val="bullet"/>
      <w:lvlText w:val="o"/>
      <w:lvlJc w:val="left"/>
      <w:pPr>
        <w:ind w:left="5860" w:hanging="360"/>
      </w:pPr>
      <w:rPr>
        <w:rFonts w:ascii="Courier New" w:hAnsi="Courier New" w:cs="Courier New" w:hint="default"/>
      </w:rPr>
    </w:lvl>
    <w:lvl w:ilvl="8" w:tplc="04190005" w:tentative="1">
      <w:start w:val="1"/>
      <w:numFmt w:val="bullet"/>
      <w:lvlText w:val=""/>
      <w:lvlJc w:val="left"/>
      <w:pPr>
        <w:ind w:left="6580" w:hanging="360"/>
      </w:pPr>
      <w:rPr>
        <w:rFonts w:ascii="Wingdings" w:hAnsi="Wingdings" w:hint="default"/>
      </w:rPr>
    </w:lvl>
  </w:abstractNum>
  <w:abstractNum w:abstractNumId="93">
    <w:nsid w:val="028A21F5"/>
    <w:multiLevelType w:val="hybridMultilevel"/>
    <w:tmpl w:val="DA5A60CE"/>
    <w:lvl w:ilvl="0" w:tplc="134472E4">
      <w:numFmt w:val="bullet"/>
      <w:lvlText w:val="-"/>
      <w:lvlJc w:val="left"/>
      <w:pPr>
        <w:ind w:left="800" w:hanging="360"/>
      </w:pPr>
      <w:rPr>
        <w:rFonts w:ascii="Times New Roman" w:eastAsia="Times New Roman" w:hAnsi="Times New Roman" w:cs="Times New Roman" w:hint="default"/>
      </w:rPr>
    </w:lvl>
    <w:lvl w:ilvl="1" w:tplc="04190003" w:tentative="1">
      <w:start w:val="1"/>
      <w:numFmt w:val="bullet"/>
      <w:lvlText w:val="o"/>
      <w:lvlJc w:val="left"/>
      <w:pPr>
        <w:ind w:left="1520" w:hanging="360"/>
      </w:pPr>
      <w:rPr>
        <w:rFonts w:ascii="Courier New" w:hAnsi="Courier New" w:cs="Courier New" w:hint="default"/>
      </w:rPr>
    </w:lvl>
    <w:lvl w:ilvl="2" w:tplc="04190005" w:tentative="1">
      <w:start w:val="1"/>
      <w:numFmt w:val="bullet"/>
      <w:lvlText w:val=""/>
      <w:lvlJc w:val="left"/>
      <w:pPr>
        <w:ind w:left="2240" w:hanging="360"/>
      </w:pPr>
      <w:rPr>
        <w:rFonts w:ascii="Wingdings" w:hAnsi="Wingdings" w:hint="default"/>
      </w:rPr>
    </w:lvl>
    <w:lvl w:ilvl="3" w:tplc="04190001" w:tentative="1">
      <w:start w:val="1"/>
      <w:numFmt w:val="bullet"/>
      <w:lvlText w:val=""/>
      <w:lvlJc w:val="left"/>
      <w:pPr>
        <w:ind w:left="2960" w:hanging="360"/>
      </w:pPr>
      <w:rPr>
        <w:rFonts w:ascii="Symbol" w:hAnsi="Symbol" w:hint="default"/>
      </w:rPr>
    </w:lvl>
    <w:lvl w:ilvl="4" w:tplc="04190003" w:tentative="1">
      <w:start w:val="1"/>
      <w:numFmt w:val="bullet"/>
      <w:lvlText w:val="o"/>
      <w:lvlJc w:val="left"/>
      <w:pPr>
        <w:ind w:left="3680" w:hanging="360"/>
      </w:pPr>
      <w:rPr>
        <w:rFonts w:ascii="Courier New" w:hAnsi="Courier New" w:cs="Courier New" w:hint="default"/>
      </w:rPr>
    </w:lvl>
    <w:lvl w:ilvl="5" w:tplc="04190005" w:tentative="1">
      <w:start w:val="1"/>
      <w:numFmt w:val="bullet"/>
      <w:lvlText w:val=""/>
      <w:lvlJc w:val="left"/>
      <w:pPr>
        <w:ind w:left="4400" w:hanging="360"/>
      </w:pPr>
      <w:rPr>
        <w:rFonts w:ascii="Wingdings" w:hAnsi="Wingdings" w:hint="default"/>
      </w:rPr>
    </w:lvl>
    <w:lvl w:ilvl="6" w:tplc="04190001" w:tentative="1">
      <w:start w:val="1"/>
      <w:numFmt w:val="bullet"/>
      <w:lvlText w:val=""/>
      <w:lvlJc w:val="left"/>
      <w:pPr>
        <w:ind w:left="5120" w:hanging="360"/>
      </w:pPr>
      <w:rPr>
        <w:rFonts w:ascii="Symbol" w:hAnsi="Symbol" w:hint="default"/>
      </w:rPr>
    </w:lvl>
    <w:lvl w:ilvl="7" w:tplc="04190003" w:tentative="1">
      <w:start w:val="1"/>
      <w:numFmt w:val="bullet"/>
      <w:lvlText w:val="o"/>
      <w:lvlJc w:val="left"/>
      <w:pPr>
        <w:ind w:left="5840" w:hanging="360"/>
      </w:pPr>
      <w:rPr>
        <w:rFonts w:ascii="Courier New" w:hAnsi="Courier New" w:cs="Courier New" w:hint="default"/>
      </w:rPr>
    </w:lvl>
    <w:lvl w:ilvl="8" w:tplc="04190005" w:tentative="1">
      <w:start w:val="1"/>
      <w:numFmt w:val="bullet"/>
      <w:lvlText w:val=""/>
      <w:lvlJc w:val="left"/>
      <w:pPr>
        <w:ind w:left="6560" w:hanging="360"/>
      </w:pPr>
      <w:rPr>
        <w:rFonts w:ascii="Wingdings" w:hAnsi="Wingdings" w:hint="default"/>
      </w:rPr>
    </w:lvl>
  </w:abstractNum>
  <w:abstractNum w:abstractNumId="94">
    <w:nsid w:val="028F456D"/>
    <w:multiLevelType w:val="hybridMultilevel"/>
    <w:tmpl w:val="D12E9158"/>
    <w:lvl w:ilvl="0" w:tplc="7D50D00A">
      <w:start w:val="1"/>
      <w:numFmt w:val="decimal"/>
      <w:lvlText w:val="%1."/>
      <w:lvlJc w:val="left"/>
      <w:pPr>
        <w:ind w:left="720" w:hanging="360"/>
      </w:pPr>
      <w:rPr>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029E05DB"/>
    <w:multiLevelType w:val="hybridMultilevel"/>
    <w:tmpl w:val="5322A92E"/>
    <w:lvl w:ilvl="0" w:tplc="EBE40E3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02CD1850"/>
    <w:multiLevelType w:val="hybridMultilevel"/>
    <w:tmpl w:val="2F6E07F2"/>
    <w:lvl w:ilvl="0" w:tplc="0A5CBE08">
      <w:start w:val="1"/>
      <w:numFmt w:val="decimal"/>
      <w:lvlText w:val="%1."/>
      <w:lvlJc w:val="left"/>
      <w:pPr>
        <w:ind w:left="1496" w:hanging="360"/>
      </w:pPr>
      <w:rPr>
        <w:rFonts w:ascii="Times New Roman" w:eastAsia="Calibri" w:hAnsi="Times New Roman" w:cs="Times New Roman"/>
        <w:b w:val="0"/>
      </w:rPr>
    </w:lvl>
    <w:lvl w:ilvl="1" w:tplc="04190019" w:tentative="1">
      <w:start w:val="1"/>
      <w:numFmt w:val="lowerLetter"/>
      <w:lvlText w:val="%2."/>
      <w:lvlJc w:val="left"/>
      <w:pPr>
        <w:ind w:left="2292" w:hanging="360"/>
      </w:pPr>
      <w:rPr>
        <w:rFonts w:cs="Times New Roman"/>
      </w:rPr>
    </w:lvl>
    <w:lvl w:ilvl="2" w:tplc="0419001B" w:tentative="1">
      <w:start w:val="1"/>
      <w:numFmt w:val="lowerRoman"/>
      <w:lvlText w:val="%3."/>
      <w:lvlJc w:val="right"/>
      <w:pPr>
        <w:ind w:left="3012" w:hanging="180"/>
      </w:pPr>
      <w:rPr>
        <w:rFonts w:cs="Times New Roman"/>
      </w:rPr>
    </w:lvl>
    <w:lvl w:ilvl="3" w:tplc="0419000F" w:tentative="1">
      <w:start w:val="1"/>
      <w:numFmt w:val="decimal"/>
      <w:lvlText w:val="%4."/>
      <w:lvlJc w:val="left"/>
      <w:pPr>
        <w:ind w:left="3732" w:hanging="360"/>
      </w:pPr>
      <w:rPr>
        <w:rFonts w:cs="Times New Roman"/>
      </w:rPr>
    </w:lvl>
    <w:lvl w:ilvl="4" w:tplc="04190019" w:tentative="1">
      <w:start w:val="1"/>
      <w:numFmt w:val="lowerLetter"/>
      <w:lvlText w:val="%5."/>
      <w:lvlJc w:val="left"/>
      <w:pPr>
        <w:ind w:left="4452" w:hanging="360"/>
      </w:pPr>
      <w:rPr>
        <w:rFonts w:cs="Times New Roman"/>
      </w:rPr>
    </w:lvl>
    <w:lvl w:ilvl="5" w:tplc="0419001B" w:tentative="1">
      <w:start w:val="1"/>
      <w:numFmt w:val="lowerRoman"/>
      <w:lvlText w:val="%6."/>
      <w:lvlJc w:val="right"/>
      <w:pPr>
        <w:ind w:left="5172" w:hanging="180"/>
      </w:pPr>
      <w:rPr>
        <w:rFonts w:cs="Times New Roman"/>
      </w:rPr>
    </w:lvl>
    <w:lvl w:ilvl="6" w:tplc="0419000F" w:tentative="1">
      <w:start w:val="1"/>
      <w:numFmt w:val="decimal"/>
      <w:lvlText w:val="%7."/>
      <w:lvlJc w:val="left"/>
      <w:pPr>
        <w:ind w:left="5892" w:hanging="360"/>
      </w:pPr>
      <w:rPr>
        <w:rFonts w:cs="Times New Roman"/>
      </w:rPr>
    </w:lvl>
    <w:lvl w:ilvl="7" w:tplc="04190019" w:tentative="1">
      <w:start w:val="1"/>
      <w:numFmt w:val="lowerLetter"/>
      <w:lvlText w:val="%8."/>
      <w:lvlJc w:val="left"/>
      <w:pPr>
        <w:ind w:left="6612" w:hanging="360"/>
      </w:pPr>
      <w:rPr>
        <w:rFonts w:cs="Times New Roman"/>
      </w:rPr>
    </w:lvl>
    <w:lvl w:ilvl="8" w:tplc="0419001B" w:tentative="1">
      <w:start w:val="1"/>
      <w:numFmt w:val="lowerRoman"/>
      <w:lvlText w:val="%9."/>
      <w:lvlJc w:val="right"/>
      <w:pPr>
        <w:ind w:left="7332" w:hanging="180"/>
      </w:pPr>
      <w:rPr>
        <w:rFonts w:cs="Times New Roman"/>
      </w:rPr>
    </w:lvl>
  </w:abstractNum>
  <w:abstractNum w:abstractNumId="97">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03980643"/>
    <w:multiLevelType w:val="multilevel"/>
    <w:tmpl w:val="A71A0A1A"/>
    <w:lvl w:ilvl="0">
      <w:start w:val="1"/>
      <w:numFmt w:val="decimal"/>
      <w:lvlText w:val="%1."/>
      <w:lvlJc w:val="left"/>
      <w:pPr>
        <w:ind w:left="810" w:hanging="450"/>
      </w:pPr>
      <w:rPr>
        <w:rFonts w:hint="default"/>
        <w:b/>
        <w:bCs/>
      </w:rPr>
    </w:lvl>
    <w:lvl w:ilvl="1">
      <w:start w:val="1"/>
      <w:numFmt w:val="decimal"/>
      <w:isLgl/>
      <w:lvlText w:val="%1.%2"/>
      <w:lvlJc w:val="left"/>
      <w:pPr>
        <w:ind w:left="862" w:hanging="720"/>
      </w:pPr>
      <w:rPr>
        <w:rFonts w:eastAsia="Times New Roman" w:hint="default"/>
      </w:rPr>
    </w:lvl>
    <w:lvl w:ilvl="2">
      <w:start w:val="1"/>
      <w:numFmt w:val="decimal"/>
      <w:isLgl/>
      <w:lvlText w:val="%1.%2.%3"/>
      <w:lvlJc w:val="left"/>
      <w:pPr>
        <w:ind w:left="1260" w:hanging="720"/>
      </w:pPr>
      <w:rPr>
        <w:rFonts w:eastAsia="Times New Roman" w:hint="default"/>
      </w:rPr>
    </w:lvl>
    <w:lvl w:ilvl="3">
      <w:start w:val="1"/>
      <w:numFmt w:val="decimal"/>
      <w:isLgl/>
      <w:lvlText w:val="%1.%2.%3.%4"/>
      <w:lvlJc w:val="left"/>
      <w:pPr>
        <w:ind w:left="1710" w:hanging="1080"/>
      </w:pPr>
      <w:rPr>
        <w:rFonts w:eastAsia="Times New Roman" w:hint="default"/>
      </w:rPr>
    </w:lvl>
    <w:lvl w:ilvl="4">
      <w:start w:val="1"/>
      <w:numFmt w:val="decimal"/>
      <w:isLgl/>
      <w:lvlText w:val="%1.%2.%3.%4.%5"/>
      <w:lvlJc w:val="left"/>
      <w:pPr>
        <w:ind w:left="2160" w:hanging="1440"/>
      </w:pPr>
      <w:rPr>
        <w:rFonts w:eastAsia="Times New Roman" w:hint="default"/>
      </w:rPr>
    </w:lvl>
    <w:lvl w:ilvl="5">
      <w:start w:val="1"/>
      <w:numFmt w:val="decimal"/>
      <w:isLgl/>
      <w:lvlText w:val="%1.%2.%3.%4.%5.%6"/>
      <w:lvlJc w:val="left"/>
      <w:pPr>
        <w:ind w:left="2610" w:hanging="1800"/>
      </w:pPr>
      <w:rPr>
        <w:rFonts w:eastAsia="Times New Roman" w:hint="default"/>
      </w:rPr>
    </w:lvl>
    <w:lvl w:ilvl="6">
      <w:start w:val="1"/>
      <w:numFmt w:val="decimal"/>
      <w:isLgl/>
      <w:lvlText w:val="%1.%2.%3.%4.%5.%6.%7"/>
      <w:lvlJc w:val="left"/>
      <w:pPr>
        <w:ind w:left="2700" w:hanging="1800"/>
      </w:pPr>
      <w:rPr>
        <w:rFonts w:eastAsia="Times New Roman" w:hint="default"/>
      </w:rPr>
    </w:lvl>
    <w:lvl w:ilvl="7">
      <w:start w:val="1"/>
      <w:numFmt w:val="decimal"/>
      <w:isLgl/>
      <w:lvlText w:val="%1.%2.%3.%4.%5.%6.%7.%8"/>
      <w:lvlJc w:val="left"/>
      <w:pPr>
        <w:ind w:left="3150" w:hanging="2160"/>
      </w:pPr>
      <w:rPr>
        <w:rFonts w:eastAsia="Times New Roman" w:hint="default"/>
      </w:rPr>
    </w:lvl>
    <w:lvl w:ilvl="8">
      <w:start w:val="1"/>
      <w:numFmt w:val="decimal"/>
      <w:isLgl/>
      <w:lvlText w:val="%1.%2.%3.%4.%5.%6.%7.%8.%9"/>
      <w:lvlJc w:val="left"/>
      <w:pPr>
        <w:ind w:left="3600" w:hanging="2520"/>
      </w:pPr>
      <w:rPr>
        <w:rFonts w:eastAsia="Times New Roman" w:hint="default"/>
      </w:rPr>
    </w:lvl>
  </w:abstractNum>
  <w:abstractNum w:abstractNumId="99">
    <w:nsid w:val="04206B7A"/>
    <w:multiLevelType w:val="hybridMultilevel"/>
    <w:tmpl w:val="E384BFD8"/>
    <w:lvl w:ilvl="0" w:tplc="134472E4">
      <w:numFmt w:val="bullet"/>
      <w:lvlText w:val="-"/>
      <w:lvlJc w:val="left"/>
      <w:pPr>
        <w:ind w:left="800" w:hanging="360"/>
      </w:pPr>
      <w:rPr>
        <w:rFonts w:ascii="Times New Roman" w:eastAsia="Times New Roman" w:hAnsi="Times New Roman" w:cs="Times New Roman" w:hint="default"/>
      </w:rPr>
    </w:lvl>
    <w:lvl w:ilvl="1" w:tplc="04190003" w:tentative="1">
      <w:start w:val="1"/>
      <w:numFmt w:val="bullet"/>
      <w:lvlText w:val="o"/>
      <w:lvlJc w:val="left"/>
      <w:pPr>
        <w:ind w:left="1520" w:hanging="360"/>
      </w:pPr>
      <w:rPr>
        <w:rFonts w:ascii="Courier New" w:hAnsi="Courier New" w:cs="Courier New" w:hint="default"/>
      </w:rPr>
    </w:lvl>
    <w:lvl w:ilvl="2" w:tplc="04190005" w:tentative="1">
      <w:start w:val="1"/>
      <w:numFmt w:val="bullet"/>
      <w:lvlText w:val=""/>
      <w:lvlJc w:val="left"/>
      <w:pPr>
        <w:ind w:left="2240" w:hanging="360"/>
      </w:pPr>
      <w:rPr>
        <w:rFonts w:ascii="Wingdings" w:hAnsi="Wingdings" w:hint="default"/>
      </w:rPr>
    </w:lvl>
    <w:lvl w:ilvl="3" w:tplc="04190001" w:tentative="1">
      <w:start w:val="1"/>
      <w:numFmt w:val="bullet"/>
      <w:lvlText w:val=""/>
      <w:lvlJc w:val="left"/>
      <w:pPr>
        <w:ind w:left="2960" w:hanging="360"/>
      </w:pPr>
      <w:rPr>
        <w:rFonts w:ascii="Symbol" w:hAnsi="Symbol" w:hint="default"/>
      </w:rPr>
    </w:lvl>
    <w:lvl w:ilvl="4" w:tplc="04190003" w:tentative="1">
      <w:start w:val="1"/>
      <w:numFmt w:val="bullet"/>
      <w:lvlText w:val="o"/>
      <w:lvlJc w:val="left"/>
      <w:pPr>
        <w:ind w:left="3680" w:hanging="360"/>
      </w:pPr>
      <w:rPr>
        <w:rFonts w:ascii="Courier New" w:hAnsi="Courier New" w:cs="Courier New" w:hint="default"/>
      </w:rPr>
    </w:lvl>
    <w:lvl w:ilvl="5" w:tplc="04190005" w:tentative="1">
      <w:start w:val="1"/>
      <w:numFmt w:val="bullet"/>
      <w:lvlText w:val=""/>
      <w:lvlJc w:val="left"/>
      <w:pPr>
        <w:ind w:left="4400" w:hanging="360"/>
      </w:pPr>
      <w:rPr>
        <w:rFonts w:ascii="Wingdings" w:hAnsi="Wingdings" w:hint="default"/>
      </w:rPr>
    </w:lvl>
    <w:lvl w:ilvl="6" w:tplc="04190001" w:tentative="1">
      <w:start w:val="1"/>
      <w:numFmt w:val="bullet"/>
      <w:lvlText w:val=""/>
      <w:lvlJc w:val="left"/>
      <w:pPr>
        <w:ind w:left="5120" w:hanging="360"/>
      </w:pPr>
      <w:rPr>
        <w:rFonts w:ascii="Symbol" w:hAnsi="Symbol" w:hint="default"/>
      </w:rPr>
    </w:lvl>
    <w:lvl w:ilvl="7" w:tplc="04190003" w:tentative="1">
      <w:start w:val="1"/>
      <w:numFmt w:val="bullet"/>
      <w:lvlText w:val="o"/>
      <w:lvlJc w:val="left"/>
      <w:pPr>
        <w:ind w:left="5840" w:hanging="360"/>
      </w:pPr>
      <w:rPr>
        <w:rFonts w:ascii="Courier New" w:hAnsi="Courier New" w:cs="Courier New" w:hint="default"/>
      </w:rPr>
    </w:lvl>
    <w:lvl w:ilvl="8" w:tplc="04190005" w:tentative="1">
      <w:start w:val="1"/>
      <w:numFmt w:val="bullet"/>
      <w:lvlText w:val=""/>
      <w:lvlJc w:val="left"/>
      <w:pPr>
        <w:ind w:left="6560" w:hanging="360"/>
      </w:pPr>
      <w:rPr>
        <w:rFonts w:ascii="Wingdings" w:hAnsi="Wingdings" w:hint="default"/>
      </w:rPr>
    </w:lvl>
  </w:abstractNum>
  <w:abstractNum w:abstractNumId="100">
    <w:nsid w:val="046A0F65"/>
    <w:multiLevelType w:val="hybridMultilevel"/>
    <w:tmpl w:val="888865B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01">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2">
    <w:nsid w:val="056E7224"/>
    <w:multiLevelType w:val="hybridMultilevel"/>
    <w:tmpl w:val="4AD8C836"/>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05720A8F"/>
    <w:multiLevelType w:val="hybridMultilevel"/>
    <w:tmpl w:val="96A0F4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05983DBF"/>
    <w:multiLevelType w:val="hybridMultilevel"/>
    <w:tmpl w:val="84D8BDEE"/>
    <w:lvl w:ilvl="0" w:tplc="0E7891CA">
      <w:start w:val="1"/>
      <w:numFmt w:val="upperRoman"/>
      <w:lvlText w:val="%1."/>
      <w:lvlJc w:val="left"/>
      <w:pPr>
        <w:ind w:left="1174" w:hanging="720"/>
      </w:pPr>
      <w:rPr>
        <w:rFonts w:hint="default"/>
        <w:b/>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05">
    <w:nsid w:val="06F756E9"/>
    <w:multiLevelType w:val="hybridMultilevel"/>
    <w:tmpl w:val="F39EBDF8"/>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06">
    <w:nsid w:val="078E0D75"/>
    <w:multiLevelType w:val="hybridMultilevel"/>
    <w:tmpl w:val="D12E5D3C"/>
    <w:lvl w:ilvl="0" w:tplc="134472E4">
      <w:numFmt w:val="bullet"/>
      <w:lvlText w:val="-"/>
      <w:lvlJc w:val="left"/>
      <w:pPr>
        <w:ind w:left="840" w:hanging="360"/>
      </w:pPr>
      <w:rPr>
        <w:rFonts w:ascii="Times New Roman" w:eastAsia="Times New Roman" w:hAnsi="Times New Roman" w:cs="Times New Roman"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107">
    <w:nsid w:val="07A85CEF"/>
    <w:multiLevelType w:val="hybridMultilevel"/>
    <w:tmpl w:val="0E02BA64"/>
    <w:lvl w:ilvl="0" w:tplc="134472E4">
      <w:numFmt w:val="bullet"/>
      <w:lvlText w:val="-"/>
      <w:lvlJc w:val="left"/>
      <w:pPr>
        <w:ind w:left="820" w:hanging="360"/>
      </w:pPr>
      <w:rPr>
        <w:rFonts w:ascii="Times New Roman" w:eastAsia="Times New Roman" w:hAnsi="Times New Roman" w:cs="Times New Roman" w:hint="default"/>
      </w:rPr>
    </w:lvl>
    <w:lvl w:ilvl="1" w:tplc="04190003" w:tentative="1">
      <w:start w:val="1"/>
      <w:numFmt w:val="bullet"/>
      <w:lvlText w:val="o"/>
      <w:lvlJc w:val="left"/>
      <w:pPr>
        <w:ind w:left="1540" w:hanging="360"/>
      </w:pPr>
      <w:rPr>
        <w:rFonts w:ascii="Courier New" w:hAnsi="Courier New" w:cs="Courier New" w:hint="default"/>
      </w:rPr>
    </w:lvl>
    <w:lvl w:ilvl="2" w:tplc="04190005" w:tentative="1">
      <w:start w:val="1"/>
      <w:numFmt w:val="bullet"/>
      <w:lvlText w:val=""/>
      <w:lvlJc w:val="left"/>
      <w:pPr>
        <w:ind w:left="2260" w:hanging="360"/>
      </w:pPr>
      <w:rPr>
        <w:rFonts w:ascii="Wingdings" w:hAnsi="Wingdings" w:hint="default"/>
      </w:rPr>
    </w:lvl>
    <w:lvl w:ilvl="3" w:tplc="04190001" w:tentative="1">
      <w:start w:val="1"/>
      <w:numFmt w:val="bullet"/>
      <w:lvlText w:val=""/>
      <w:lvlJc w:val="left"/>
      <w:pPr>
        <w:ind w:left="2980" w:hanging="360"/>
      </w:pPr>
      <w:rPr>
        <w:rFonts w:ascii="Symbol" w:hAnsi="Symbol" w:hint="default"/>
      </w:rPr>
    </w:lvl>
    <w:lvl w:ilvl="4" w:tplc="04190003" w:tentative="1">
      <w:start w:val="1"/>
      <w:numFmt w:val="bullet"/>
      <w:lvlText w:val="o"/>
      <w:lvlJc w:val="left"/>
      <w:pPr>
        <w:ind w:left="3700" w:hanging="360"/>
      </w:pPr>
      <w:rPr>
        <w:rFonts w:ascii="Courier New" w:hAnsi="Courier New" w:cs="Courier New" w:hint="default"/>
      </w:rPr>
    </w:lvl>
    <w:lvl w:ilvl="5" w:tplc="04190005" w:tentative="1">
      <w:start w:val="1"/>
      <w:numFmt w:val="bullet"/>
      <w:lvlText w:val=""/>
      <w:lvlJc w:val="left"/>
      <w:pPr>
        <w:ind w:left="4420" w:hanging="360"/>
      </w:pPr>
      <w:rPr>
        <w:rFonts w:ascii="Wingdings" w:hAnsi="Wingdings" w:hint="default"/>
      </w:rPr>
    </w:lvl>
    <w:lvl w:ilvl="6" w:tplc="04190001" w:tentative="1">
      <w:start w:val="1"/>
      <w:numFmt w:val="bullet"/>
      <w:lvlText w:val=""/>
      <w:lvlJc w:val="left"/>
      <w:pPr>
        <w:ind w:left="5140" w:hanging="360"/>
      </w:pPr>
      <w:rPr>
        <w:rFonts w:ascii="Symbol" w:hAnsi="Symbol" w:hint="default"/>
      </w:rPr>
    </w:lvl>
    <w:lvl w:ilvl="7" w:tplc="04190003" w:tentative="1">
      <w:start w:val="1"/>
      <w:numFmt w:val="bullet"/>
      <w:lvlText w:val="o"/>
      <w:lvlJc w:val="left"/>
      <w:pPr>
        <w:ind w:left="5860" w:hanging="360"/>
      </w:pPr>
      <w:rPr>
        <w:rFonts w:ascii="Courier New" w:hAnsi="Courier New" w:cs="Courier New" w:hint="default"/>
      </w:rPr>
    </w:lvl>
    <w:lvl w:ilvl="8" w:tplc="04190005" w:tentative="1">
      <w:start w:val="1"/>
      <w:numFmt w:val="bullet"/>
      <w:lvlText w:val=""/>
      <w:lvlJc w:val="left"/>
      <w:pPr>
        <w:ind w:left="6580" w:hanging="360"/>
      </w:pPr>
      <w:rPr>
        <w:rFonts w:ascii="Wingdings" w:hAnsi="Wingdings" w:hint="default"/>
      </w:rPr>
    </w:lvl>
  </w:abstractNum>
  <w:abstractNum w:abstractNumId="108">
    <w:nsid w:val="08281E07"/>
    <w:multiLevelType w:val="hybridMultilevel"/>
    <w:tmpl w:val="2F984D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085676BC"/>
    <w:multiLevelType w:val="hybridMultilevel"/>
    <w:tmpl w:val="C7B88D9E"/>
    <w:lvl w:ilvl="0" w:tplc="A18288FA">
      <w:start w:val="1"/>
      <w:numFmt w:val="decimal"/>
      <w:lvlText w:val="%1."/>
      <w:lvlJc w:val="left"/>
      <w:pPr>
        <w:ind w:left="501" w:hanging="360"/>
      </w:pPr>
      <w:rPr>
        <w:rFonts w:hint="default"/>
      </w:rPr>
    </w:lvl>
    <w:lvl w:ilvl="1" w:tplc="04190019">
      <w:start w:val="1"/>
      <w:numFmt w:val="lowerLetter"/>
      <w:lvlText w:val="%2."/>
      <w:lvlJc w:val="left"/>
      <w:pPr>
        <w:ind w:left="1264" w:hanging="360"/>
      </w:pPr>
    </w:lvl>
    <w:lvl w:ilvl="2" w:tplc="0419001B">
      <w:start w:val="1"/>
      <w:numFmt w:val="lowerRoman"/>
      <w:lvlText w:val="%3."/>
      <w:lvlJc w:val="right"/>
      <w:pPr>
        <w:ind w:left="1984" w:hanging="180"/>
      </w:pPr>
    </w:lvl>
    <w:lvl w:ilvl="3" w:tplc="0419000F">
      <w:start w:val="1"/>
      <w:numFmt w:val="decimal"/>
      <w:lvlText w:val="%4."/>
      <w:lvlJc w:val="left"/>
      <w:pPr>
        <w:ind w:left="2704" w:hanging="360"/>
      </w:pPr>
    </w:lvl>
    <w:lvl w:ilvl="4" w:tplc="04190019">
      <w:start w:val="1"/>
      <w:numFmt w:val="lowerLetter"/>
      <w:lvlText w:val="%5."/>
      <w:lvlJc w:val="left"/>
      <w:pPr>
        <w:ind w:left="3424" w:hanging="360"/>
      </w:pPr>
    </w:lvl>
    <w:lvl w:ilvl="5" w:tplc="0419001B">
      <w:start w:val="1"/>
      <w:numFmt w:val="lowerRoman"/>
      <w:lvlText w:val="%6."/>
      <w:lvlJc w:val="right"/>
      <w:pPr>
        <w:ind w:left="4144" w:hanging="180"/>
      </w:pPr>
    </w:lvl>
    <w:lvl w:ilvl="6" w:tplc="0419000F">
      <w:start w:val="1"/>
      <w:numFmt w:val="decimal"/>
      <w:lvlText w:val="%7."/>
      <w:lvlJc w:val="left"/>
      <w:pPr>
        <w:ind w:left="4864" w:hanging="360"/>
      </w:pPr>
    </w:lvl>
    <w:lvl w:ilvl="7" w:tplc="04190019">
      <w:start w:val="1"/>
      <w:numFmt w:val="lowerLetter"/>
      <w:lvlText w:val="%8."/>
      <w:lvlJc w:val="left"/>
      <w:pPr>
        <w:ind w:left="5584" w:hanging="360"/>
      </w:pPr>
    </w:lvl>
    <w:lvl w:ilvl="8" w:tplc="0419001B">
      <w:start w:val="1"/>
      <w:numFmt w:val="lowerRoman"/>
      <w:lvlText w:val="%9."/>
      <w:lvlJc w:val="right"/>
      <w:pPr>
        <w:ind w:left="6304" w:hanging="180"/>
      </w:pPr>
    </w:lvl>
  </w:abstractNum>
  <w:abstractNum w:abstractNumId="110">
    <w:nsid w:val="094A01FD"/>
    <w:multiLevelType w:val="hybridMultilevel"/>
    <w:tmpl w:val="5F28058C"/>
    <w:lvl w:ilvl="0" w:tplc="04190001">
      <w:start w:val="1"/>
      <w:numFmt w:val="bullet"/>
      <w:lvlText w:val=""/>
      <w:lvlJc w:val="left"/>
      <w:pPr>
        <w:ind w:left="928" w:hanging="360"/>
      </w:pPr>
      <w:rPr>
        <w:rFonts w:ascii="Symbol" w:hAnsi="Symbol" w:hint="default"/>
      </w:rPr>
    </w:lvl>
    <w:lvl w:ilvl="1" w:tplc="4F64448A">
      <w:numFmt w:val="bullet"/>
      <w:lvlText w:val="•"/>
      <w:lvlJc w:val="left"/>
      <w:pPr>
        <w:ind w:left="1695" w:hanging="615"/>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0985567B"/>
    <w:multiLevelType w:val="multilevel"/>
    <w:tmpl w:val="67C456EC"/>
    <w:lvl w:ilvl="0">
      <w:start w:val="1"/>
      <w:numFmt w:val="decimal"/>
      <w:lvlText w:val="%1."/>
      <w:lvlJc w:val="left"/>
      <w:pPr>
        <w:ind w:left="720" w:hanging="360"/>
      </w:pPr>
      <w:rPr>
        <w:rFonts w:hint="default"/>
      </w:rPr>
    </w:lvl>
    <w:lvl w:ilvl="1">
      <w:start w:val="2"/>
      <w:numFmt w:val="decimal"/>
      <w:isLgl/>
      <w:lvlText w:val="%1.%2."/>
      <w:lvlJc w:val="left"/>
      <w:pPr>
        <w:ind w:left="1254" w:hanging="720"/>
      </w:pPr>
      <w:rPr>
        <w:rFonts w:hint="default"/>
      </w:rPr>
    </w:lvl>
    <w:lvl w:ilvl="2">
      <w:start w:val="4"/>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112">
    <w:nsid w:val="09A835D2"/>
    <w:multiLevelType w:val="hybridMultilevel"/>
    <w:tmpl w:val="E4EE371A"/>
    <w:lvl w:ilvl="0" w:tplc="A8AECE20">
      <w:start w:val="1"/>
      <w:numFmt w:val="bullet"/>
      <w:lvlText w:val="•"/>
      <w:lvlJc w:val="left"/>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09B63625"/>
    <w:multiLevelType w:val="hybridMultilevel"/>
    <w:tmpl w:val="C78CC968"/>
    <w:lvl w:ilvl="0" w:tplc="134472E4">
      <w:numFmt w:val="bullet"/>
      <w:lvlText w:val="-"/>
      <w:lvlJc w:val="left"/>
      <w:pPr>
        <w:ind w:left="800" w:hanging="360"/>
      </w:pPr>
      <w:rPr>
        <w:rFonts w:ascii="Times New Roman" w:eastAsia="Times New Roman" w:hAnsi="Times New Roman" w:cs="Times New Roman" w:hint="default"/>
      </w:rPr>
    </w:lvl>
    <w:lvl w:ilvl="1" w:tplc="04190003" w:tentative="1">
      <w:start w:val="1"/>
      <w:numFmt w:val="bullet"/>
      <w:lvlText w:val="o"/>
      <w:lvlJc w:val="left"/>
      <w:pPr>
        <w:ind w:left="1520" w:hanging="360"/>
      </w:pPr>
      <w:rPr>
        <w:rFonts w:ascii="Courier New" w:hAnsi="Courier New" w:cs="Courier New" w:hint="default"/>
      </w:rPr>
    </w:lvl>
    <w:lvl w:ilvl="2" w:tplc="04190005" w:tentative="1">
      <w:start w:val="1"/>
      <w:numFmt w:val="bullet"/>
      <w:lvlText w:val=""/>
      <w:lvlJc w:val="left"/>
      <w:pPr>
        <w:ind w:left="2240" w:hanging="360"/>
      </w:pPr>
      <w:rPr>
        <w:rFonts w:ascii="Wingdings" w:hAnsi="Wingdings" w:hint="default"/>
      </w:rPr>
    </w:lvl>
    <w:lvl w:ilvl="3" w:tplc="04190001" w:tentative="1">
      <w:start w:val="1"/>
      <w:numFmt w:val="bullet"/>
      <w:lvlText w:val=""/>
      <w:lvlJc w:val="left"/>
      <w:pPr>
        <w:ind w:left="2960" w:hanging="360"/>
      </w:pPr>
      <w:rPr>
        <w:rFonts w:ascii="Symbol" w:hAnsi="Symbol" w:hint="default"/>
      </w:rPr>
    </w:lvl>
    <w:lvl w:ilvl="4" w:tplc="04190003" w:tentative="1">
      <w:start w:val="1"/>
      <w:numFmt w:val="bullet"/>
      <w:lvlText w:val="o"/>
      <w:lvlJc w:val="left"/>
      <w:pPr>
        <w:ind w:left="3680" w:hanging="360"/>
      </w:pPr>
      <w:rPr>
        <w:rFonts w:ascii="Courier New" w:hAnsi="Courier New" w:cs="Courier New" w:hint="default"/>
      </w:rPr>
    </w:lvl>
    <w:lvl w:ilvl="5" w:tplc="04190005" w:tentative="1">
      <w:start w:val="1"/>
      <w:numFmt w:val="bullet"/>
      <w:lvlText w:val=""/>
      <w:lvlJc w:val="left"/>
      <w:pPr>
        <w:ind w:left="4400" w:hanging="360"/>
      </w:pPr>
      <w:rPr>
        <w:rFonts w:ascii="Wingdings" w:hAnsi="Wingdings" w:hint="default"/>
      </w:rPr>
    </w:lvl>
    <w:lvl w:ilvl="6" w:tplc="04190001" w:tentative="1">
      <w:start w:val="1"/>
      <w:numFmt w:val="bullet"/>
      <w:lvlText w:val=""/>
      <w:lvlJc w:val="left"/>
      <w:pPr>
        <w:ind w:left="5120" w:hanging="360"/>
      </w:pPr>
      <w:rPr>
        <w:rFonts w:ascii="Symbol" w:hAnsi="Symbol" w:hint="default"/>
      </w:rPr>
    </w:lvl>
    <w:lvl w:ilvl="7" w:tplc="04190003" w:tentative="1">
      <w:start w:val="1"/>
      <w:numFmt w:val="bullet"/>
      <w:lvlText w:val="o"/>
      <w:lvlJc w:val="left"/>
      <w:pPr>
        <w:ind w:left="5840" w:hanging="360"/>
      </w:pPr>
      <w:rPr>
        <w:rFonts w:ascii="Courier New" w:hAnsi="Courier New" w:cs="Courier New" w:hint="default"/>
      </w:rPr>
    </w:lvl>
    <w:lvl w:ilvl="8" w:tplc="04190005" w:tentative="1">
      <w:start w:val="1"/>
      <w:numFmt w:val="bullet"/>
      <w:lvlText w:val=""/>
      <w:lvlJc w:val="left"/>
      <w:pPr>
        <w:ind w:left="6560" w:hanging="360"/>
      </w:pPr>
      <w:rPr>
        <w:rFonts w:ascii="Wingdings" w:hAnsi="Wingdings" w:hint="default"/>
      </w:rPr>
    </w:lvl>
  </w:abstractNum>
  <w:abstractNum w:abstractNumId="114">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16">
    <w:nsid w:val="0ACE2C73"/>
    <w:multiLevelType w:val="hybridMultilevel"/>
    <w:tmpl w:val="D4E02ABA"/>
    <w:lvl w:ilvl="0" w:tplc="3E0A7A14">
      <w:start w:val="1"/>
      <w:numFmt w:val="decimal"/>
      <w:lvlText w:val="%1."/>
      <w:lvlJc w:val="left"/>
      <w:pPr>
        <w:ind w:left="644" w:hanging="360"/>
      </w:pPr>
      <w:rPr>
        <w:rFonts w:ascii="Arial" w:hAnsi="Arial" w:cs="Aria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7">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0">
    <w:nsid w:val="0DA35B54"/>
    <w:multiLevelType w:val="hybridMultilevel"/>
    <w:tmpl w:val="D2CEA6A6"/>
    <w:lvl w:ilvl="0" w:tplc="EBE40E3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0DE95533"/>
    <w:multiLevelType w:val="hybridMultilevel"/>
    <w:tmpl w:val="32765F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2">
    <w:nsid w:val="0E5D496F"/>
    <w:multiLevelType w:val="hybridMultilevel"/>
    <w:tmpl w:val="C6D69DE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23">
    <w:nsid w:val="0EC551BA"/>
    <w:multiLevelType w:val="hybridMultilevel"/>
    <w:tmpl w:val="4044F66A"/>
    <w:lvl w:ilvl="0" w:tplc="C7D492A6">
      <w:start w:val="1"/>
      <w:numFmt w:val="bullet"/>
      <w:lvlText w:val=""/>
      <w:lvlJc w:val="left"/>
      <w:pPr>
        <w:ind w:left="720" w:hanging="360"/>
      </w:pPr>
      <w:rPr>
        <w:rFonts w:ascii="Symbol" w:hAnsi="Symbol" w:hint="default"/>
      </w:rPr>
    </w:lvl>
    <w:lvl w:ilvl="1" w:tplc="C7D492A6">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101B1632"/>
    <w:multiLevelType w:val="hybridMultilevel"/>
    <w:tmpl w:val="431A9618"/>
    <w:lvl w:ilvl="0" w:tplc="134472E4">
      <w:numFmt w:val="bullet"/>
      <w:lvlText w:val="-"/>
      <w:lvlJc w:val="left"/>
      <w:pPr>
        <w:ind w:left="840" w:hanging="360"/>
      </w:pPr>
      <w:rPr>
        <w:rFonts w:ascii="Times New Roman" w:eastAsia="Times New Roman" w:hAnsi="Times New Roman" w:cs="Times New Roman"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125">
    <w:nsid w:val="119B2C93"/>
    <w:multiLevelType w:val="hybridMultilevel"/>
    <w:tmpl w:val="05329FA6"/>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26">
    <w:nsid w:val="122E1B06"/>
    <w:multiLevelType w:val="hybridMultilevel"/>
    <w:tmpl w:val="D51C0CCC"/>
    <w:lvl w:ilvl="0" w:tplc="134472E4">
      <w:numFmt w:val="bullet"/>
      <w:lvlText w:val="-"/>
      <w:lvlJc w:val="left"/>
      <w:pPr>
        <w:ind w:left="800" w:hanging="360"/>
      </w:pPr>
      <w:rPr>
        <w:rFonts w:ascii="Times New Roman" w:eastAsia="Times New Roman" w:hAnsi="Times New Roman" w:cs="Times New Roman" w:hint="default"/>
      </w:rPr>
    </w:lvl>
    <w:lvl w:ilvl="1" w:tplc="04190003" w:tentative="1">
      <w:start w:val="1"/>
      <w:numFmt w:val="bullet"/>
      <w:lvlText w:val="o"/>
      <w:lvlJc w:val="left"/>
      <w:pPr>
        <w:ind w:left="1520" w:hanging="360"/>
      </w:pPr>
      <w:rPr>
        <w:rFonts w:ascii="Courier New" w:hAnsi="Courier New" w:cs="Courier New" w:hint="default"/>
      </w:rPr>
    </w:lvl>
    <w:lvl w:ilvl="2" w:tplc="04190005" w:tentative="1">
      <w:start w:val="1"/>
      <w:numFmt w:val="bullet"/>
      <w:lvlText w:val=""/>
      <w:lvlJc w:val="left"/>
      <w:pPr>
        <w:ind w:left="2240" w:hanging="360"/>
      </w:pPr>
      <w:rPr>
        <w:rFonts w:ascii="Wingdings" w:hAnsi="Wingdings" w:hint="default"/>
      </w:rPr>
    </w:lvl>
    <w:lvl w:ilvl="3" w:tplc="04190001" w:tentative="1">
      <w:start w:val="1"/>
      <w:numFmt w:val="bullet"/>
      <w:lvlText w:val=""/>
      <w:lvlJc w:val="left"/>
      <w:pPr>
        <w:ind w:left="2960" w:hanging="360"/>
      </w:pPr>
      <w:rPr>
        <w:rFonts w:ascii="Symbol" w:hAnsi="Symbol" w:hint="default"/>
      </w:rPr>
    </w:lvl>
    <w:lvl w:ilvl="4" w:tplc="04190003" w:tentative="1">
      <w:start w:val="1"/>
      <w:numFmt w:val="bullet"/>
      <w:lvlText w:val="o"/>
      <w:lvlJc w:val="left"/>
      <w:pPr>
        <w:ind w:left="3680" w:hanging="360"/>
      </w:pPr>
      <w:rPr>
        <w:rFonts w:ascii="Courier New" w:hAnsi="Courier New" w:cs="Courier New" w:hint="default"/>
      </w:rPr>
    </w:lvl>
    <w:lvl w:ilvl="5" w:tplc="04190005" w:tentative="1">
      <w:start w:val="1"/>
      <w:numFmt w:val="bullet"/>
      <w:lvlText w:val=""/>
      <w:lvlJc w:val="left"/>
      <w:pPr>
        <w:ind w:left="4400" w:hanging="360"/>
      </w:pPr>
      <w:rPr>
        <w:rFonts w:ascii="Wingdings" w:hAnsi="Wingdings" w:hint="default"/>
      </w:rPr>
    </w:lvl>
    <w:lvl w:ilvl="6" w:tplc="04190001" w:tentative="1">
      <w:start w:val="1"/>
      <w:numFmt w:val="bullet"/>
      <w:lvlText w:val=""/>
      <w:lvlJc w:val="left"/>
      <w:pPr>
        <w:ind w:left="5120" w:hanging="360"/>
      </w:pPr>
      <w:rPr>
        <w:rFonts w:ascii="Symbol" w:hAnsi="Symbol" w:hint="default"/>
      </w:rPr>
    </w:lvl>
    <w:lvl w:ilvl="7" w:tplc="04190003" w:tentative="1">
      <w:start w:val="1"/>
      <w:numFmt w:val="bullet"/>
      <w:lvlText w:val="o"/>
      <w:lvlJc w:val="left"/>
      <w:pPr>
        <w:ind w:left="5840" w:hanging="360"/>
      </w:pPr>
      <w:rPr>
        <w:rFonts w:ascii="Courier New" w:hAnsi="Courier New" w:cs="Courier New" w:hint="default"/>
      </w:rPr>
    </w:lvl>
    <w:lvl w:ilvl="8" w:tplc="04190005" w:tentative="1">
      <w:start w:val="1"/>
      <w:numFmt w:val="bullet"/>
      <w:lvlText w:val=""/>
      <w:lvlJc w:val="left"/>
      <w:pPr>
        <w:ind w:left="6560" w:hanging="360"/>
      </w:pPr>
      <w:rPr>
        <w:rFonts w:ascii="Wingdings" w:hAnsi="Wingdings" w:hint="default"/>
      </w:rPr>
    </w:lvl>
  </w:abstractNum>
  <w:abstractNum w:abstractNumId="127">
    <w:nsid w:val="12853B7B"/>
    <w:multiLevelType w:val="hybridMultilevel"/>
    <w:tmpl w:val="B590F22C"/>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8">
    <w:nsid w:val="13B66961"/>
    <w:multiLevelType w:val="hybridMultilevel"/>
    <w:tmpl w:val="DD5003E8"/>
    <w:lvl w:ilvl="0" w:tplc="134472E4">
      <w:numFmt w:val="bullet"/>
      <w:lvlText w:val="-"/>
      <w:lvlJc w:val="left"/>
      <w:pPr>
        <w:ind w:left="820" w:hanging="360"/>
      </w:pPr>
      <w:rPr>
        <w:rFonts w:ascii="Times New Roman" w:eastAsia="Times New Roman" w:hAnsi="Times New Roman" w:cs="Times New Roman" w:hint="default"/>
      </w:rPr>
    </w:lvl>
    <w:lvl w:ilvl="1" w:tplc="04190003" w:tentative="1">
      <w:start w:val="1"/>
      <w:numFmt w:val="bullet"/>
      <w:lvlText w:val="o"/>
      <w:lvlJc w:val="left"/>
      <w:pPr>
        <w:ind w:left="1540" w:hanging="360"/>
      </w:pPr>
      <w:rPr>
        <w:rFonts w:ascii="Courier New" w:hAnsi="Courier New" w:cs="Courier New" w:hint="default"/>
      </w:rPr>
    </w:lvl>
    <w:lvl w:ilvl="2" w:tplc="04190005" w:tentative="1">
      <w:start w:val="1"/>
      <w:numFmt w:val="bullet"/>
      <w:lvlText w:val=""/>
      <w:lvlJc w:val="left"/>
      <w:pPr>
        <w:ind w:left="2260" w:hanging="360"/>
      </w:pPr>
      <w:rPr>
        <w:rFonts w:ascii="Wingdings" w:hAnsi="Wingdings" w:hint="default"/>
      </w:rPr>
    </w:lvl>
    <w:lvl w:ilvl="3" w:tplc="04190001" w:tentative="1">
      <w:start w:val="1"/>
      <w:numFmt w:val="bullet"/>
      <w:lvlText w:val=""/>
      <w:lvlJc w:val="left"/>
      <w:pPr>
        <w:ind w:left="2980" w:hanging="360"/>
      </w:pPr>
      <w:rPr>
        <w:rFonts w:ascii="Symbol" w:hAnsi="Symbol" w:hint="default"/>
      </w:rPr>
    </w:lvl>
    <w:lvl w:ilvl="4" w:tplc="04190003" w:tentative="1">
      <w:start w:val="1"/>
      <w:numFmt w:val="bullet"/>
      <w:lvlText w:val="o"/>
      <w:lvlJc w:val="left"/>
      <w:pPr>
        <w:ind w:left="3700" w:hanging="360"/>
      </w:pPr>
      <w:rPr>
        <w:rFonts w:ascii="Courier New" w:hAnsi="Courier New" w:cs="Courier New" w:hint="default"/>
      </w:rPr>
    </w:lvl>
    <w:lvl w:ilvl="5" w:tplc="04190005" w:tentative="1">
      <w:start w:val="1"/>
      <w:numFmt w:val="bullet"/>
      <w:lvlText w:val=""/>
      <w:lvlJc w:val="left"/>
      <w:pPr>
        <w:ind w:left="4420" w:hanging="360"/>
      </w:pPr>
      <w:rPr>
        <w:rFonts w:ascii="Wingdings" w:hAnsi="Wingdings" w:hint="default"/>
      </w:rPr>
    </w:lvl>
    <w:lvl w:ilvl="6" w:tplc="04190001" w:tentative="1">
      <w:start w:val="1"/>
      <w:numFmt w:val="bullet"/>
      <w:lvlText w:val=""/>
      <w:lvlJc w:val="left"/>
      <w:pPr>
        <w:ind w:left="5140" w:hanging="360"/>
      </w:pPr>
      <w:rPr>
        <w:rFonts w:ascii="Symbol" w:hAnsi="Symbol" w:hint="default"/>
      </w:rPr>
    </w:lvl>
    <w:lvl w:ilvl="7" w:tplc="04190003" w:tentative="1">
      <w:start w:val="1"/>
      <w:numFmt w:val="bullet"/>
      <w:lvlText w:val="o"/>
      <w:lvlJc w:val="left"/>
      <w:pPr>
        <w:ind w:left="5860" w:hanging="360"/>
      </w:pPr>
      <w:rPr>
        <w:rFonts w:ascii="Courier New" w:hAnsi="Courier New" w:cs="Courier New" w:hint="default"/>
      </w:rPr>
    </w:lvl>
    <w:lvl w:ilvl="8" w:tplc="04190005" w:tentative="1">
      <w:start w:val="1"/>
      <w:numFmt w:val="bullet"/>
      <w:lvlText w:val=""/>
      <w:lvlJc w:val="left"/>
      <w:pPr>
        <w:ind w:left="6580" w:hanging="360"/>
      </w:pPr>
      <w:rPr>
        <w:rFonts w:ascii="Wingdings" w:hAnsi="Wingdings" w:hint="default"/>
      </w:rPr>
    </w:lvl>
  </w:abstractNum>
  <w:abstractNum w:abstractNumId="129">
    <w:nsid w:val="1491382A"/>
    <w:multiLevelType w:val="hybridMultilevel"/>
    <w:tmpl w:val="E294E67A"/>
    <w:lvl w:ilvl="0" w:tplc="134472E4">
      <w:numFmt w:val="bullet"/>
      <w:lvlText w:val="-"/>
      <w:lvlJc w:val="left"/>
      <w:pPr>
        <w:ind w:left="820" w:hanging="360"/>
      </w:pPr>
      <w:rPr>
        <w:rFonts w:ascii="Times New Roman" w:eastAsia="Times New Roman" w:hAnsi="Times New Roman" w:cs="Times New Roman" w:hint="default"/>
      </w:rPr>
    </w:lvl>
    <w:lvl w:ilvl="1" w:tplc="04190003" w:tentative="1">
      <w:start w:val="1"/>
      <w:numFmt w:val="bullet"/>
      <w:lvlText w:val="o"/>
      <w:lvlJc w:val="left"/>
      <w:pPr>
        <w:ind w:left="1540" w:hanging="360"/>
      </w:pPr>
      <w:rPr>
        <w:rFonts w:ascii="Courier New" w:hAnsi="Courier New" w:cs="Courier New" w:hint="default"/>
      </w:rPr>
    </w:lvl>
    <w:lvl w:ilvl="2" w:tplc="04190005" w:tentative="1">
      <w:start w:val="1"/>
      <w:numFmt w:val="bullet"/>
      <w:lvlText w:val=""/>
      <w:lvlJc w:val="left"/>
      <w:pPr>
        <w:ind w:left="2260" w:hanging="360"/>
      </w:pPr>
      <w:rPr>
        <w:rFonts w:ascii="Wingdings" w:hAnsi="Wingdings" w:hint="default"/>
      </w:rPr>
    </w:lvl>
    <w:lvl w:ilvl="3" w:tplc="04190001" w:tentative="1">
      <w:start w:val="1"/>
      <w:numFmt w:val="bullet"/>
      <w:lvlText w:val=""/>
      <w:lvlJc w:val="left"/>
      <w:pPr>
        <w:ind w:left="2980" w:hanging="360"/>
      </w:pPr>
      <w:rPr>
        <w:rFonts w:ascii="Symbol" w:hAnsi="Symbol" w:hint="default"/>
      </w:rPr>
    </w:lvl>
    <w:lvl w:ilvl="4" w:tplc="04190003" w:tentative="1">
      <w:start w:val="1"/>
      <w:numFmt w:val="bullet"/>
      <w:lvlText w:val="o"/>
      <w:lvlJc w:val="left"/>
      <w:pPr>
        <w:ind w:left="3700" w:hanging="360"/>
      </w:pPr>
      <w:rPr>
        <w:rFonts w:ascii="Courier New" w:hAnsi="Courier New" w:cs="Courier New" w:hint="default"/>
      </w:rPr>
    </w:lvl>
    <w:lvl w:ilvl="5" w:tplc="04190005" w:tentative="1">
      <w:start w:val="1"/>
      <w:numFmt w:val="bullet"/>
      <w:lvlText w:val=""/>
      <w:lvlJc w:val="left"/>
      <w:pPr>
        <w:ind w:left="4420" w:hanging="360"/>
      </w:pPr>
      <w:rPr>
        <w:rFonts w:ascii="Wingdings" w:hAnsi="Wingdings" w:hint="default"/>
      </w:rPr>
    </w:lvl>
    <w:lvl w:ilvl="6" w:tplc="04190001" w:tentative="1">
      <w:start w:val="1"/>
      <w:numFmt w:val="bullet"/>
      <w:lvlText w:val=""/>
      <w:lvlJc w:val="left"/>
      <w:pPr>
        <w:ind w:left="5140" w:hanging="360"/>
      </w:pPr>
      <w:rPr>
        <w:rFonts w:ascii="Symbol" w:hAnsi="Symbol" w:hint="default"/>
      </w:rPr>
    </w:lvl>
    <w:lvl w:ilvl="7" w:tplc="04190003" w:tentative="1">
      <w:start w:val="1"/>
      <w:numFmt w:val="bullet"/>
      <w:lvlText w:val="o"/>
      <w:lvlJc w:val="left"/>
      <w:pPr>
        <w:ind w:left="5860" w:hanging="360"/>
      </w:pPr>
      <w:rPr>
        <w:rFonts w:ascii="Courier New" w:hAnsi="Courier New" w:cs="Courier New" w:hint="default"/>
      </w:rPr>
    </w:lvl>
    <w:lvl w:ilvl="8" w:tplc="04190005" w:tentative="1">
      <w:start w:val="1"/>
      <w:numFmt w:val="bullet"/>
      <w:lvlText w:val=""/>
      <w:lvlJc w:val="left"/>
      <w:pPr>
        <w:ind w:left="6580" w:hanging="360"/>
      </w:pPr>
      <w:rPr>
        <w:rFonts w:ascii="Wingdings" w:hAnsi="Wingdings" w:hint="default"/>
      </w:rPr>
    </w:lvl>
  </w:abstractNum>
  <w:abstractNum w:abstractNumId="130">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16515BD5"/>
    <w:multiLevelType w:val="hybridMultilevel"/>
    <w:tmpl w:val="8D4C12B2"/>
    <w:lvl w:ilvl="0" w:tplc="0419000D">
      <w:start w:val="1"/>
      <w:numFmt w:val="bullet"/>
      <w:lvlText w:val=""/>
      <w:lvlJc w:val="left"/>
      <w:pPr>
        <w:ind w:left="1995" w:hanging="360"/>
      </w:pPr>
      <w:rPr>
        <w:rFonts w:ascii="Wingdings" w:hAnsi="Wingdings" w:hint="default"/>
      </w:rPr>
    </w:lvl>
    <w:lvl w:ilvl="1" w:tplc="04190003">
      <w:start w:val="1"/>
      <w:numFmt w:val="bullet"/>
      <w:lvlText w:val="o"/>
      <w:lvlJc w:val="left"/>
      <w:pPr>
        <w:ind w:left="2715" w:hanging="360"/>
      </w:pPr>
      <w:rPr>
        <w:rFonts w:ascii="Courier New" w:hAnsi="Courier New" w:cs="Courier New" w:hint="default"/>
      </w:rPr>
    </w:lvl>
    <w:lvl w:ilvl="2" w:tplc="04190005" w:tentative="1">
      <w:start w:val="1"/>
      <w:numFmt w:val="bullet"/>
      <w:lvlText w:val=""/>
      <w:lvlJc w:val="left"/>
      <w:pPr>
        <w:ind w:left="3435" w:hanging="360"/>
      </w:pPr>
      <w:rPr>
        <w:rFonts w:ascii="Wingdings" w:hAnsi="Wingdings" w:hint="default"/>
      </w:rPr>
    </w:lvl>
    <w:lvl w:ilvl="3" w:tplc="04190001" w:tentative="1">
      <w:start w:val="1"/>
      <w:numFmt w:val="bullet"/>
      <w:lvlText w:val=""/>
      <w:lvlJc w:val="left"/>
      <w:pPr>
        <w:ind w:left="4155" w:hanging="360"/>
      </w:pPr>
      <w:rPr>
        <w:rFonts w:ascii="Symbol" w:hAnsi="Symbol" w:hint="default"/>
      </w:rPr>
    </w:lvl>
    <w:lvl w:ilvl="4" w:tplc="04190003" w:tentative="1">
      <w:start w:val="1"/>
      <w:numFmt w:val="bullet"/>
      <w:lvlText w:val="o"/>
      <w:lvlJc w:val="left"/>
      <w:pPr>
        <w:ind w:left="4875" w:hanging="360"/>
      </w:pPr>
      <w:rPr>
        <w:rFonts w:ascii="Courier New" w:hAnsi="Courier New" w:cs="Courier New" w:hint="default"/>
      </w:rPr>
    </w:lvl>
    <w:lvl w:ilvl="5" w:tplc="04190005" w:tentative="1">
      <w:start w:val="1"/>
      <w:numFmt w:val="bullet"/>
      <w:lvlText w:val=""/>
      <w:lvlJc w:val="left"/>
      <w:pPr>
        <w:ind w:left="5595" w:hanging="360"/>
      </w:pPr>
      <w:rPr>
        <w:rFonts w:ascii="Wingdings" w:hAnsi="Wingdings" w:hint="default"/>
      </w:rPr>
    </w:lvl>
    <w:lvl w:ilvl="6" w:tplc="04190001" w:tentative="1">
      <w:start w:val="1"/>
      <w:numFmt w:val="bullet"/>
      <w:lvlText w:val=""/>
      <w:lvlJc w:val="left"/>
      <w:pPr>
        <w:ind w:left="6315" w:hanging="360"/>
      </w:pPr>
      <w:rPr>
        <w:rFonts w:ascii="Symbol" w:hAnsi="Symbol" w:hint="default"/>
      </w:rPr>
    </w:lvl>
    <w:lvl w:ilvl="7" w:tplc="04190003" w:tentative="1">
      <w:start w:val="1"/>
      <w:numFmt w:val="bullet"/>
      <w:lvlText w:val="o"/>
      <w:lvlJc w:val="left"/>
      <w:pPr>
        <w:ind w:left="7035" w:hanging="360"/>
      </w:pPr>
      <w:rPr>
        <w:rFonts w:ascii="Courier New" w:hAnsi="Courier New" w:cs="Courier New" w:hint="default"/>
      </w:rPr>
    </w:lvl>
    <w:lvl w:ilvl="8" w:tplc="04190005" w:tentative="1">
      <w:start w:val="1"/>
      <w:numFmt w:val="bullet"/>
      <w:lvlText w:val=""/>
      <w:lvlJc w:val="left"/>
      <w:pPr>
        <w:ind w:left="7755" w:hanging="360"/>
      </w:pPr>
      <w:rPr>
        <w:rFonts w:ascii="Wingdings" w:hAnsi="Wingdings" w:hint="default"/>
      </w:rPr>
    </w:lvl>
  </w:abstractNum>
  <w:abstractNum w:abstractNumId="132">
    <w:nsid w:val="18814C27"/>
    <w:multiLevelType w:val="hybridMultilevel"/>
    <w:tmpl w:val="62AE44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18982A91"/>
    <w:multiLevelType w:val="hybridMultilevel"/>
    <w:tmpl w:val="70B442A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18BA4362"/>
    <w:multiLevelType w:val="hybridMultilevel"/>
    <w:tmpl w:val="7D4074C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190A4B15"/>
    <w:multiLevelType w:val="hybridMultilevel"/>
    <w:tmpl w:val="3D3ED6D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36">
    <w:nsid w:val="19145B5C"/>
    <w:multiLevelType w:val="multilevel"/>
    <w:tmpl w:val="655E3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199A5233"/>
    <w:multiLevelType w:val="hybridMultilevel"/>
    <w:tmpl w:val="4DDECFA8"/>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38">
    <w:nsid w:val="1AA843DE"/>
    <w:multiLevelType w:val="hybridMultilevel"/>
    <w:tmpl w:val="B3B2562C"/>
    <w:lvl w:ilvl="0" w:tplc="134472E4">
      <w:numFmt w:val="bullet"/>
      <w:lvlText w:val="-"/>
      <w:lvlJc w:val="left"/>
      <w:pPr>
        <w:ind w:left="820" w:hanging="360"/>
      </w:pPr>
      <w:rPr>
        <w:rFonts w:ascii="Times New Roman" w:eastAsia="Times New Roman" w:hAnsi="Times New Roman" w:cs="Times New Roman" w:hint="default"/>
      </w:rPr>
    </w:lvl>
    <w:lvl w:ilvl="1" w:tplc="04190003" w:tentative="1">
      <w:start w:val="1"/>
      <w:numFmt w:val="bullet"/>
      <w:lvlText w:val="o"/>
      <w:lvlJc w:val="left"/>
      <w:pPr>
        <w:ind w:left="1540" w:hanging="360"/>
      </w:pPr>
      <w:rPr>
        <w:rFonts w:ascii="Courier New" w:hAnsi="Courier New" w:cs="Courier New" w:hint="default"/>
      </w:rPr>
    </w:lvl>
    <w:lvl w:ilvl="2" w:tplc="04190005" w:tentative="1">
      <w:start w:val="1"/>
      <w:numFmt w:val="bullet"/>
      <w:lvlText w:val=""/>
      <w:lvlJc w:val="left"/>
      <w:pPr>
        <w:ind w:left="2260" w:hanging="360"/>
      </w:pPr>
      <w:rPr>
        <w:rFonts w:ascii="Wingdings" w:hAnsi="Wingdings" w:hint="default"/>
      </w:rPr>
    </w:lvl>
    <w:lvl w:ilvl="3" w:tplc="04190001" w:tentative="1">
      <w:start w:val="1"/>
      <w:numFmt w:val="bullet"/>
      <w:lvlText w:val=""/>
      <w:lvlJc w:val="left"/>
      <w:pPr>
        <w:ind w:left="2980" w:hanging="360"/>
      </w:pPr>
      <w:rPr>
        <w:rFonts w:ascii="Symbol" w:hAnsi="Symbol" w:hint="default"/>
      </w:rPr>
    </w:lvl>
    <w:lvl w:ilvl="4" w:tplc="04190003" w:tentative="1">
      <w:start w:val="1"/>
      <w:numFmt w:val="bullet"/>
      <w:lvlText w:val="o"/>
      <w:lvlJc w:val="left"/>
      <w:pPr>
        <w:ind w:left="3700" w:hanging="360"/>
      </w:pPr>
      <w:rPr>
        <w:rFonts w:ascii="Courier New" w:hAnsi="Courier New" w:cs="Courier New" w:hint="default"/>
      </w:rPr>
    </w:lvl>
    <w:lvl w:ilvl="5" w:tplc="04190005" w:tentative="1">
      <w:start w:val="1"/>
      <w:numFmt w:val="bullet"/>
      <w:lvlText w:val=""/>
      <w:lvlJc w:val="left"/>
      <w:pPr>
        <w:ind w:left="4420" w:hanging="360"/>
      </w:pPr>
      <w:rPr>
        <w:rFonts w:ascii="Wingdings" w:hAnsi="Wingdings" w:hint="default"/>
      </w:rPr>
    </w:lvl>
    <w:lvl w:ilvl="6" w:tplc="04190001" w:tentative="1">
      <w:start w:val="1"/>
      <w:numFmt w:val="bullet"/>
      <w:lvlText w:val=""/>
      <w:lvlJc w:val="left"/>
      <w:pPr>
        <w:ind w:left="5140" w:hanging="360"/>
      </w:pPr>
      <w:rPr>
        <w:rFonts w:ascii="Symbol" w:hAnsi="Symbol" w:hint="default"/>
      </w:rPr>
    </w:lvl>
    <w:lvl w:ilvl="7" w:tplc="04190003" w:tentative="1">
      <w:start w:val="1"/>
      <w:numFmt w:val="bullet"/>
      <w:lvlText w:val="o"/>
      <w:lvlJc w:val="left"/>
      <w:pPr>
        <w:ind w:left="5860" w:hanging="360"/>
      </w:pPr>
      <w:rPr>
        <w:rFonts w:ascii="Courier New" w:hAnsi="Courier New" w:cs="Courier New" w:hint="default"/>
      </w:rPr>
    </w:lvl>
    <w:lvl w:ilvl="8" w:tplc="04190005" w:tentative="1">
      <w:start w:val="1"/>
      <w:numFmt w:val="bullet"/>
      <w:lvlText w:val=""/>
      <w:lvlJc w:val="left"/>
      <w:pPr>
        <w:ind w:left="6580" w:hanging="360"/>
      </w:pPr>
      <w:rPr>
        <w:rFonts w:ascii="Wingdings" w:hAnsi="Wingdings" w:hint="default"/>
      </w:rPr>
    </w:lvl>
  </w:abstractNum>
  <w:abstractNum w:abstractNumId="139">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0">
    <w:nsid w:val="1C8C5A93"/>
    <w:multiLevelType w:val="hybridMultilevel"/>
    <w:tmpl w:val="EF9E46C8"/>
    <w:lvl w:ilvl="0" w:tplc="DDA24A12">
      <w:start w:val="1"/>
      <w:numFmt w:val="bullet"/>
      <w:lvlText w:val=""/>
      <w:lvlJc w:val="left"/>
      <w:pPr>
        <w:ind w:left="720" w:hanging="360"/>
      </w:pPr>
      <w:rPr>
        <w:rFonts w:ascii="Symbol" w:hAnsi="Symbol" w:cs="Symbol"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1">
    <w:nsid w:val="1CC72BCA"/>
    <w:multiLevelType w:val="hybridMultilevel"/>
    <w:tmpl w:val="FAAC65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2">
    <w:nsid w:val="1CCB5D66"/>
    <w:multiLevelType w:val="hybridMultilevel"/>
    <w:tmpl w:val="B27029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1D3D57BD"/>
    <w:multiLevelType w:val="hybridMultilevel"/>
    <w:tmpl w:val="6DA23906"/>
    <w:lvl w:ilvl="0" w:tplc="134472E4">
      <w:numFmt w:val="bullet"/>
      <w:lvlText w:val="-"/>
      <w:lvlJc w:val="left"/>
      <w:pPr>
        <w:ind w:left="820" w:hanging="360"/>
      </w:pPr>
      <w:rPr>
        <w:rFonts w:ascii="Times New Roman" w:eastAsia="Times New Roman" w:hAnsi="Times New Roman" w:cs="Times New Roman" w:hint="default"/>
      </w:rPr>
    </w:lvl>
    <w:lvl w:ilvl="1" w:tplc="04190003" w:tentative="1">
      <w:start w:val="1"/>
      <w:numFmt w:val="bullet"/>
      <w:lvlText w:val="o"/>
      <w:lvlJc w:val="left"/>
      <w:pPr>
        <w:ind w:left="1540" w:hanging="360"/>
      </w:pPr>
      <w:rPr>
        <w:rFonts w:ascii="Courier New" w:hAnsi="Courier New" w:cs="Courier New" w:hint="default"/>
      </w:rPr>
    </w:lvl>
    <w:lvl w:ilvl="2" w:tplc="04190005" w:tentative="1">
      <w:start w:val="1"/>
      <w:numFmt w:val="bullet"/>
      <w:lvlText w:val=""/>
      <w:lvlJc w:val="left"/>
      <w:pPr>
        <w:ind w:left="2260" w:hanging="360"/>
      </w:pPr>
      <w:rPr>
        <w:rFonts w:ascii="Wingdings" w:hAnsi="Wingdings" w:hint="default"/>
      </w:rPr>
    </w:lvl>
    <w:lvl w:ilvl="3" w:tplc="04190001" w:tentative="1">
      <w:start w:val="1"/>
      <w:numFmt w:val="bullet"/>
      <w:lvlText w:val=""/>
      <w:lvlJc w:val="left"/>
      <w:pPr>
        <w:ind w:left="2980" w:hanging="360"/>
      </w:pPr>
      <w:rPr>
        <w:rFonts w:ascii="Symbol" w:hAnsi="Symbol" w:hint="default"/>
      </w:rPr>
    </w:lvl>
    <w:lvl w:ilvl="4" w:tplc="04190003" w:tentative="1">
      <w:start w:val="1"/>
      <w:numFmt w:val="bullet"/>
      <w:lvlText w:val="o"/>
      <w:lvlJc w:val="left"/>
      <w:pPr>
        <w:ind w:left="3700" w:hanging="360"/>
      </w:pPr>
      <w:rPr>
        <w:rFonts w:ascii="Courier New" w:hAnsi="Courier New" w:cs="Courier New" w:hint="default"/>
      </w:rPr>
    </w:lvl>
    <w:lvl w:ilvl="5" w:tplc="04190005" w:tentative="1">
      <w:start w:val="1"/>
      <w:numFmt w:val="bullet"/>
      <w:lvlText w:val=""/>
      <w:lvlJc w:val="left"/>
      <w:pPr>
        <w:ind w:left="4420" w:hanging="360"/>
      </w:pPr>
      <w:rPr>
        <w:rFonts w:ascii="Wingdings" w:hAnsi="Wingdings" w:hint="default"/>
      </w:rPr>
    </w:lvl>
    <w:lvl w:ilvl="6" w:tplc="04190001" w:tentative="1">
      <w:start w:val="1"/>
      <w:numFmt w:val="bullet"/>
      <w:lvlText w:val=""/>
      <w:lvlJc w:val="left"/>
      <w:pPr>
        <w:ind w:left="5140" w:hanging="360"/>
      </w:pPr>
      <w:rPr>
        <w:rFonts w:ascii="Symbol" w:hAnsi="Symbol" w:hint="default"/>
      </w:rPr>
    </w:lvl>
    <w:lvl w:ilvl="7" w:tplc="04190003" w:tentative="1">
      <w:start w:val="1"/>
      <w:numFmt w:val="bullet"/>
      <w:lvlText w:val="o"/>
      <w:lvlJc w:val="left"/>
      <w:pPr>
        <w:ind w:left="5860" w:hanging="360"/>
      </w:pPr>
      <w:rPr>
        <w:rFonts w:ascii="Courier New" w:hAnsi="Courier New" w:cs="Courier New" w:hint="default"/>
      </w:rPr>
    </w:lvl>
    <w:lvl w:ilvl="8" w:tplc="04190005" w:tentative="1">
      <w:start w:val="1"/>
      <w:numFmt w:val="bullet"/>
      <w:lvlText w:val=""/>
      <w:lvlJc w:val="left"/>
      <w:pPr>
        <w:ind w:left="6580" w:hanging="360"/>
      </w:pPr>
      <w:rPr>
        <w:rFonts w:ascii="Wingdings" w:hAnsi="Wingdings" w:hint="default"/>
      </w:rPr>
    </w:lvl>
  </w:abstractNum>
  <w:abstractNum w:abstractNumId="145">
    <w:nsid w:val="1D493362"/>
    <w:multiLevelType w:val="hybridMultilevel"/>
    <w:tmpl w:val="F53EEA9A"/>
    <w:lvl w:ilvl="0" w:tplc="134472E4">
      <w:numFmt w:val="bullet"/>
      <w:lvlText w:val="-"/>
      <w:lvlJc w:val="left"/>
      <w:pPr>
        <w:ind w:left="820" w:hanging="360"/>
      </w:pPr>
      <w:rPr>
        <w:rFonts w:ascii="Times New Roman" w:eastAsia="Times New Roman" w:hAnsi="Times New Roman" w:cs="Times New Roman" w:hint="default"/>
      </w:rPr>
    </w:lvl>
    <w:lvl w:ilvl="1" w:tplc="04190003" w:tentative="1">
      <w:start w:val="1"/>
      <w:numFmt w:val="bullet"/>
      <w:lvlText w:val="o"/>
      <w:lvlJc w:val="left"/>
      <w:pPr>
        <w:ind w:left="1540" w:hanging="360"/>
      </w:pPr>
      <w:rPr>
        <w:rFonts w:ascii="Courier New" w:hAnsi="Courier New" w:cs="Courier New" w:hint="default"/>
      </w:rPr>
    </w:lvl>
    <w:lvl w:ilvl="2" w:tplc="04190005" w:tentative="1">
      <w:start w:val="1"/>
      <w:numFmt w:val="bullet"/>
      <w:lvlText w:val=""/>
      <w:lvlJc w:val="left"/>
      <w:pPr>
        <w:ind w:left="2260" w:hanging="360"/>
      </w:pPr>
      <w:rPr>
        <w:rFonts w:ascii="Wingdings" w:hAnsi="Wingdings" w:hint="default"/>
      </w:rPr>
    </w:lvl>
    <w:lvl w:ilvl="3" w:tplc="04190001" w:tentative="1">
      <w:start w:val="1"/>
      <w:numFmt w:val="bullet"/>
      <w:lvlText w:val=""/>
      <w:lvlJc w:val="left"/>
      <w:pPr>
        <w:ind w:left="2980" w:hanging="360"/>
      </w:pPr>
      <w:rPr>
        <w:rFonts w:ascii="Symbol" w:hAnsi="Symbol" w:hint="default"/>
      </w:rPr>
    </w:lvl>
    <w:lvl w:ilvl="4" w:tplc="04190003" w:tentative="1">
      <w:start w:val="1"/>
      <w:numFmt w:val="bullet"/>
      <w:lvlText w:val="o"/>
      <w:lvlJc w:val="left"/>
      <w:pPr>
        <w:ind w:left="3700" w:hanging="360"/>
      </w:pPr>
      <w:rPr>
        <w:rFonts w:ascii="Courier New" w:hAnsi="Courier New" w:cs="Courier New" w:hint="default"/>
      </w:rPr>
    </w:lvl>
    <w:lvl w:ilvl="5" w:tplc="04190005" w:tentative="1">
      <w:start w:val="1"/>
      <w:numFmt w:val="bullet"/>
      <w:lvlText w:val=""/>
      <w:lvlJc w:val="left"/>
      <w:pPr>
        <w:ind w:left="4420" w:hanging="360"/>
      </w:pPr>
      <w:rPr>
        <w:rFonts w:ascii="Wingdings" w:hAnsi="Wingdings" w:hint="default"/>
      </w:rPr>
    </w:lvl>
    <w:lvl w:ilvl="6" w:tplc="04190001" w:tentative="1">
      <w:start w:val="1"/>
      <w:numFmt w:val="bullet"/>
      <w:lvlText w:val=""/>
      <w:lvlJc w:val="left"/>
      <w:pPr>
        <w:ind w:left="5140" w:hanging="360"/>
      </w:pPr>
      <w:rPr>
        <w:rFonts w:ascii="Symbol" w:hAnsi="Symbol" w:hint="default"/>
      </w:rPr>
    </w:lvl>
    <w:lvl w:ilvl="7" w:tplc="04190003" w:tentative="1">
      <w:start w:val="1"/>
      <w:numFmt w:val="bullet"/>
      <w:lvlText w:val="o"/>
      <w:lvlJc w:val="left"/>
      <w:pPr>
        <w:ind w:left="5860" w:hanging="360"/>
      </w:pPr>
      <w:rPr>
        <w:rFonts w:ascii="Courier New" w:hAnsi="Courier New" w:cs="Courier New" w:hint="default"/>
      </w:rPr>
    </w:lvl>
    <w:lvl w:ilvl="8" w:tplc="04190005" w:tentative="1">
      <w:start w:val="1"/>
      <w:numFmt w:val="bullet"/>
      <w:lvlText w:val=""/>
      <w:lvlJc w:val="left"/>
      <w:pPr>
        <w:ind w:left="6580" w:hanging="360"/>
      </w:pPr>
      <w:rPr>
        <w:rFonts w:ascii="Wingdings" w:hAnsi="Wingdings" w:hint="default"/>
      </w:rPr>
    </w:lvl>
  </w:abstractNum>
  <w:abstractNum w:abstractNumId="146">
    <w:nsid w:val="1DB304E8"/>
    <w:multiLevelType w:val="hybridMultilevel"/>
    <w:tmpl w:val="E6AE683E"/>
    <w:lvl w:ilvl="0" w:tplc="134472E4">
      <w:numFmt w:val="bullet"/>
      <w:lvlText w:val="-"/>
      <w:lvlJc w:val="left"/>
      <w:pPr>
        <w:ind w:left="820" w:hanging="360"/>
      </w:pPr>
      <w:rPr>
        <w:rFonts w:ascii="Times New Roman" w:eastAsia="Times New Roman" w:hAnsi="Times New Roman" w:cs="Times New Roman" w:hint="default"/>
      </w:rPr>
    </w:lvl>
    <w:lvl w:ilvl="1" w:tplc="04190003" w:tentative="1">
      <w:start w:val="1"/>
      <w:numFmt w:val="bullet"/>
      <w:lvlText w:val="o"/>
      <w:lvlJc w:val="left"/>
      <w:pPr>
        <w:ind w:left="1540" w:hanging="360"/>
      </w:pPr>
      <w:rPr>
        <w:rFonts w:ascii="Courier New" w:hAnsi="Courier New" w:cs="Courier New" w:hint="default"/>
      </w:rPr>
    </w:lvl>
    <w:lvl w:ilvl="2" w:tplc="04190005" w:tentative="1">
      <w:start w:val="1"/>
      <w:numFmt w:val="bullet"/>
      <w:lvlText w:val=""/>
      <w:lvlJc w:val="left"/>
      <w:pPr>
        <w:ind w:left="2260" w:hanging="360"/>
      </w:pPr>
      <w:rPr>
        <w:rFonts w:ascii="Wingdings" w:hAnsi="Wingdings" w:hint="default"/>
      </w:rPr>
    </w:lvl>
    <w:lvl w:ilvl="3" w:tplc="04190001" w:tentative="1">
      <w:start w:val="1"/>
      <w:numFmt w:val="bullet"/>
      <w:lvlText w:val=""/>
      <w:lvlJc w:val="left"/>
      <w:pPr>
        <w:ind w:left="2980" w:hanging="360"/>
      </w:pPr>
      <w:rPr>
        <w:rFonts w:ascii="Symbol" w:hAnsi="Symbol" w:hint="default"/>
      </w:rPr>
    </w:lvl>
    <w:lvl w:ilvl="4" w:tplc="04190003" w:tentative="1">
      <w:start w:val="1"/>
      <w:numFmt w:val="bullet"/>
      <w:lvlText w:val="o"/>
      <w:lvlJc w:val="left"/>
      <w:pPr>
        <w:ind w:left="3700" w:hanging="360"/>
      </w:pPr>
      <w:rPr>
        <w:rFonts w:ascii="Courier New" w:hAnsi="Courier New" w:cs="Courier New" w:hint="default"/>
      </w:rPr>
    </w:lvl>
    <w:lvl w:ilvl="5" w:tplc="04190005" w:tentative="1">
      <w:start w:val="1"/>
      <w:numFmt w:val="bullet"/>
      <w:lvlText w:val=""/>
      <w:lvlJc w:val="left"/>
      <w:pPr>
        <w:ind w:left="4420" w:hanging="360"/>
      </w:pPr>
      <w:rPr>
        <w:rFonts w:ascii="Wingdings" w:hAnsi="Wingdings" w:hint="default"/>
      </w:rPr>
    </w:lvl>
    <w:lvl w:ilvl="6" w:tplc="04190001" w:tentative="1">
      <w:start w:val="1"/>
      <w:numFmt w:val="bullet"/>
      <w:lvlText w:val=""/>
      <w:lvlJc w:val="left"/>
      <w:pPr>
        <w:ind w:left="5140" w:hanging="360"/>
      </w:pPr>
      <w:rPr>
        <w:rFonts w:ascii="Symbol" w:hAnsi="Symbol" w:hint="default"/>
      </w:rPr>
    </w:lvl>
    <w:lvl w:ilvl="7" w:tplc="04190003" w:tentative="1">
      <w:start w:val="1"/>
      <w:numFmt w:val="bullet"/>
      <w:lvlText w:val="o"/>
      <w:lvlJc w:val="left"/>
      <w:pPr>
        <w:ind w:left="5860" w:hanging="360"/>
      </w:pPr>
      <w:rPr>
        <w:rFonts w:ascii="Courier New" w:hAnsi="Courier New" w:cs="Courier New" w:hint="default"/>
      </w:rPr>
    </w:lvl>
    <w:lvl w:ilvl="8" w:tplc="04190005" w:tentative="1">
      <w:start w:val="1"/>
      <w:numFmt w:val="bullet"/>
      <w:lvlText w:val=""/>
      <w:lvlJc w:val="left"/>
      <w:pPr>
        <w:ind w:left="6580" w:hanging="360"/>
      </w:pPr>
      <w:rPr>
        <w:rFonts w:ascii="Wingdings" w:hAnsi="Wingdings" w:hint="default"/>
      </w:rPr>
    </w:lvl>
  </w:abstractNum>
  <w:abstractNum w:abstractNumId="147">
    <w:nsid w:val="1E6B2897"/>
    <w:multiLevelType w:val="hybridMultilevel"/>
    <w:tmpl w:val="A30EBCB6"/>
    <w:lvl w:ilvl="0" w:tplc="134472E4">
      <w:numFmt w:val="bullet"/>
      <w:lvlText w:val="-"/>
      <w:lvlJc w:val="left"/>
      <w:pPr>
        <w:ind w:left="800" w:hanging="360"/>
      </w:pPr>
      <w:rPr>
        <w:rFonts w:ascii="Times New Roman" w:eastAsia="Times New Roman" w:hAnsi="Times New Roman" w:cs="Times New Roman" w:hint="default"/>
      </w:rPr>
    </w:lvl>
    <w:lvl w:ilvl="1" w:tplc="04190003" w:tentative="1">
      <w:start w:val="1"/>
      <w:numFmt w:val="bullet"/>
      <w:lvlText w:val="o"/>
      <w:lvlJc w:val="left"/>
      <w:pPr>
        <w:ind w:left="1520" w:hanging="360"/>
      </w:pPr>
      <w:rPr>
        <w:rFonts w:ascii="Courier New" w:hAnsi="Courier New" w:cs="Courier New" w:hint="default"/>
      </w:rPr>
    </w:lvl>
    <w:lvl w:ilvl="2" w:tplc="04190005" w:tentative="1">
      <w:start w:val="1"/>
      <w:numFmt w:val="bullet"/>
      <w:lvlText w:val=""/>
      <w:lvlJc w:val="left"/>
      <w:pPr>
        <w:ind w:left="2240" w:hanging="360"/>
      </w:pPr>
      <w:rPr>
        <w:rFonts w:ascii="Wingdings" w:hAnsi="Wingdings" w:hint="default"/>
      </w:rPr>
    </w:lvl>
    <w:lvl w:ilvl="3" w:tplc="04190001" w:tentative="1">
      <w:start w:val="1"/>
      <w:numFmt w:val="bullet"/>
      <w:lvlText w:val=""/>
      <w:lvlJc w:val="left"/>
      <w:pPr>
        <w:ind w:left="2960" w:hanging="360"/>
      </w:pPr>
      <w:rPr>
        <w:rFonts w:ascii="Symbol" w:hAnsi="Symbol" w:hint="default"/>
      </w:rPr>
    </w:lvl>
    <w:lvl w:ilvl="4" w:tplc="04190003" w:tentative="1">
      <w:start w:val="1"/>
      <w:numFmt w:val="bullet"/>
      <w:lvlText w:val="o"/>
      <w:lvlJc w:val="left"/>
      <w:pPr>
        <w:ind w:left="3680" w:hanging="360"/>
      </w:pPr>
      <w:rPr>
        <w:rFonts w:ascii="Courier New" w:hAnsi="Courier New" w:cs="Courier New" w:hint="default"/>
      </w:rPr>
    </w:lvl>
    <w:lvl w:ilvl="5" w:tplc="04190005" w:tentative="1">
      <w:start w:val="1"/>
      <w:numFmt w:val="bullet"/>
      <w:lvlText w:val=""/>
      <w:lvlJc w:val="left"/>
      <w:pPr>
        <w:ind w:left="4400" w:hanging="360"/>
      </w:pPr>
      <w:rPr>
        <w:rFonts w:ascii="Wingdings" w:hAnsi="Wingdings" w:hint="default"/>
      </w:rPr>
    </w:lvl>
    <w:lvl w:ilvl="6" w:tplc="04190001" w:tentative="1">
      <w:start w:val="1"/>
      <w:numFmt w:val="bullet"/>
      <w:lvlText w:val=""/>
      <w:lvlJc w:val="left"/>
      <w:pPr>
        <w:ind w:left="5120" w:hanging="360"/>
      </w:pPr>
      <w:rPr>
        <w:rFonts w:ascii="Symbol" w:hAnsi="Symbol" w:hint="default"/>
      </w:rPr>
    </w:lvl>
    <w:lvl w:ilvl="7" w:tplc="04190003" w:tentative="1">
      <w:start w:val="1"/>
      <w:numFmt w:val="bullet"/>
      <w:lvlText w:val="o"/>
      <w:lvlJc w:val="left"/>
      <w:pPr>
        <w:ind w:left="5840" w:hanging="360"/>
      </w:pPr>
      <w:rPr>
        <w:rFonts w:ascii="Courier New" w:hAnsi="Courier New" w:cs="Courier New" w:hint="default"/>
      </w:rPr>
    </w:lvl>
    <w:lvl w:ilvl="8" w:tplc="04190005" w:tentative="1">
      <w:start w:val="1"/>
      <w:numFmt w:val="bullet"/>
      <w:lvlText w:val=""/>
      <w:lvlJc w:val="left"/>
      <w:pPr>
        <w:ind w:left="6560" w:hanging="360"/>
      </w:pPr>
      <w:rPr>
        <w:rFonts w:ascii="Wingdings" w:hAnsi="Wingdings" w:hint="default"/>
      </w:rPr>
    </w:lvl>
  </w:abstractNum>
  <w:abstractNum w:abstractNumId="148">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1E9D1508"/>
    <w:multiLevelType w:val="hybridMultilevel"/>
    <w:tmpl w:val="FF74C42A"/>
    <w:lvl w:ilvl="0" w:tplc="0419000D">
      <w:start w:val="1"/>
      <w:numFmt w:val="bullet"/>
      <w:lvlText w:val=""/>
      <w:lvlJc w:val="left"/>
      <w:pPr>
        <w:ind w:left="0" w:hanging="360"/>
      </w:pPr>
      <w:rPr>
        <w:rFonts w:ascii="Wingdings" w:hAnsi="Wingdings" w:cs="Wingdings"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cs="Wingdings" w:hint="default"/>
      </w:rPr>
    </w:lvl>
    <w:lvl w:ilvl="3" w:tplc="04190001">
      <w:start w:val="1"/>
      <w:numFmt w:val="bullet"/>
      <w:lvlText w:val=""/>
      <w:lvlJc w:val="left"/>
      <w:pPr>
        <w:ind w:left="2160" w:hanging="360"/>
      </w:pPr>
      <w:rPr>
        <w:rFonts w:ascii="Symbol" w:hAnsi="Symbol" w:cs="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cs="Wingdings" w:hint="default"/>
      </w:rPr>
    </w:lvl>
    <w:lvl w:ilvl="6" w:tplc="04190001">
      <w:start w:val="1"/>
      <w:numFmt w:val="bullet"/>
      <w:lvlText w:val=""/>
      <w:lvlJc w:val="left"/>
      <w:pPr>
        <w:ind w:left="4320" w:hanging="360"/>
      </w:pPr>
      <w:rPr>
        <w:rFonts w:ascii="Symbol" w:hAnsi="Symbol" w:cs="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cs="Wingdings" w:hint="default"/>
      </w:rPr>
    </w:lvl>
  </w:abstractNum>
  <w:abstractNum w:abstractNumId="150">
    <w:nsid w:val="1F6F0F88"/>
    <w:multiLevelType w:val="hybridMultilevel"/>
    <w:tmpl w:val="51C422F2"/>
    <w:lvl w:ilvl="0" w:tplc="585E6378">
      <w:start w:val="1"/>
      <w:numFmt w:val="bullet"/>
      <w:lvlText w:val="В"/>
      <w:lvlJc w:val="left"/>
    </w:lvl>
    <w:lvl w:ilvl="1" w:tplc="04190001">
      <w:start w:val="1"/>
      <w:numFmt w:val="bullet"/>
      <w:lvlText w:val=""/>
      <w:lvlJc w:val="left"/>
      <w:rPr>
        <w:rFonts w:ascii="Symbol" w:hAnsi="Symbol" w:hint="default"/>
      </w:rPr>
    </w:lvl>
    <w:lvl w:ilvl="2" w:tplc="6FA4766A">
      <w:numFmt w:val="decimal"/>
      <w:lvlText w:val=""/>
      <w:lvlJc w:val="left"/>
    </w:lvl>
    <w:lvl w:ilvl="3" w:tplc="4B624532">
      <w:numFmt w:val="decimal"/>
      <w:lvlText w:val=""/>
      <w:lvlJc w:val="left"/>
    </w:lvl>
    <w:lvl w:ilvl="4" w:tplc="23C21854">
      <w:numFmt w:val="decimal"/>
      <w:lvlText w:val=""/>
      <w:lvlJc w:val="left"/>
    </w:lvl>
    <w:lvl w:ilvl="5" w:tplc="D2B02558">
      <w:numFmt w:val="decimal"/>
      <w:lvlText w:val=""/>
      <w:lvlJc w:val="left"/>
    </w:lvl>
    <w:lvl w:ilvl="6" w:tplc="1506F044">
      <w:numFmt w:val="decimal"/>
      <w:lvlText w:val=""/>
      <w:lvlJc w:val="left"/>
    </w:lvl>
    <w:lvl w:ilvl="7" w:tplc="1912177E">
      <w:numFmt w:val="decimal"/>
      <w:lvlText w:val=""/>
      <w:lvlJc w:val="left"/>
    </w:lvl>
    <w:lvl w:ilvl="8" w:tplc="B8C257FC">
      <w:numFmt w:val="decimal"/>
      <w:lvlText w:val=""/>
      <w:lvlJc w:val="left"/>
    </w:lvl>
  </w:abstractNum>
  <w:abstractNum w:abstractNumId="151">
    <w:nsid w:val="1FE425FF"/>
    <w:multiLevelType w:val="multilevel"/>
    <w:tmpl w:val="BCF0E620"/>
    <w:lvl w:ilvl="0">
      <w:start w:val="1"/>
      <w:numFmt w:val="decimal"/>
      <w:lvlText w:val="%1."/>
      <w:lvlJc w:val="left"/>
      <w:pPr>
        <w:ind w:left="450" w:hanging="450"/>
      </w:pPr>
      <w:rPr>
        <w:rFonts w:hint="default"/>
        <w:b w:val="0"/>
        <w:i/>
      </w:rPr>
    </w:lvl>
    <w:lvl w:ilvl="1">
      <w:start w:val="1"/>
      <w:numFmt w:val="decimal"/>
      <w:lvlText w:val="%1.%2."/>
      <w:lvlJc w:val="left"/>
      <w:pPr>
        <w:ind w:left="1080" w:hanging="720"/>
      </w:pPr>
      <w:rPr>
        <w:rFonts w:hint="default"/>
        <w:b w:val="0"/>
        <w:i/>
      </w:rPr>
    </w:lvl>
    <w:lvl w:ilvl="2">
      <w:start w:val="1"/>
      <w:numFmt w:val="decimal"/>
      <w:lvlText w:val="%1.%2.%3."/>
      <w:lvlJc w:val="left"/>
      <w:pPr>
        <w:ind w:left="1440" w:hanging="720"/>
      </w:pPr>
      <w:rPr>
        <w:rFonts w:hint="default"/>
        <w:b w:val="0"/>
        <w:i/>
      </w:rPr>
    </w:lvl>
    <w:lvl w:ilvl="3">
      <w:start w:val="1"/>
      <w:numFmt w:val="decimal"/>
      <w:lvlText w:val="%1.%2.%3.%4."/>
      <w:lvlJc w:val="left"/>
      <w:pPr>
        <w:ind w:left="2160" w:hanging="1080"/>
      </w:pPr>
      <w:rPr>
        <w:rFonts w:hint="default"/>
        <w:b w:val="0"/>
        <w:i/>
      </w:rPr>
    </w:lvl>
    <w:lvl w:ilvl="4">
      <w:start w:val="1"/>
      <w:numFmt w:val="decimal"/>
      <w:lvlText w:val="%1.%2.%3.%4.%5."/>
      <w:lvlJc w:val="left"/>
      <w:pPr>
        <w:ind w:left="2520" w:hanging="1080"/>
      </w:pPr>
      <w:rPr>
        <w:rFonts w:hint="default"/>
        <w:b w:val="0"/>
        <w:i/>
      </w:rPr>
    </w:lvl>
    <w:lvl w:ilvl="5">
      <w:start w:val="1"/>
      <w:numFmt w:val="decimal"/>
      <w:lvlText w:val="%1.%2.%3.%4.%5.%6."/>
      <w:lvlJc w:val="left"/>
      <w:pPr>
        <w:ind w:left="3240" w:hanging="1440"/>
      </w:pPr>
      <w:rPr>
        <w:rFonts w:hint="default"/>
        <w:b w:val="0"/>
        <w:i/>
      </w:rPr>
    </w:lvl>
    <w:lvl w:ilvl="6">
      <w:start w:val="1"/>
      <w:numFmt w:val="decimal"/>
      <w:lvlText w:val="%1.%2.%3.%4.%5.%6.%7."/>
      <w:lvlJc w:val="left"/>
      <w:pPr>
        <w:ind w:left="3960" w:hanging="1800"/>
      </w:pPr>
      <w:rPr>
        <w:rFonts w:hint="default"/>
        <w:b w:val="0"/>
        <w:i/>
      </w:rPr>
    </w:lvl>
    <w:lvl w:ilvl="7">
      <w:start w:val="1"/>
      <w:numFmt w:val="decimal"/>
      <w:lvlText w:val="%1.%2.%3.%4.%5.%6.%7.%8."/>
      <w:lvlJc w:val="left"/>
      <w:pPr>
        <w:ind w:left="4320" w:hanging="1800"/>
      </w:pPr>
      <w:rPr>
        <w:rFonts w:hint="default"/>
        <w:b w:val="0"/>
        <w:i/>
      </w:rPr>
    </w:lvl>
    <w:lvl w:ilvl="8">
      <w:start w:val="1"/>
      <w:numFmt w:val="decimal"/>
      <w:lvlText w:val="%1.%2.%3.%4.%5.%6.%7.%8.%9."/>
      <w:lvlJc w:val="left"/>
      <w:pPr>
        <w:ind w:left="5040" w:hanging="2160"/>
      </w:pPr>
      <w:rPr>
        <w:rFonts w:hint="default"/>
        <w:b w:val="0"/>
        <w:i/>
      </w:rPr>
    </w:lvl>
  </w:abstractNum>
  <w:abstractNum w:abstractNumId="152">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203712BD"/>
    <w:multiLevelType w:val="hybridMultilevel"/>
    <w:tmpl w:val="2D48851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4">
    <w:nsid w:val="204657D2"/>
    <w:multiLevelType w:val="hybridMultilevel"/>
    <w:tmpl w:val="D674D0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20517409"/>
    <w:multiLevelType w:val="hybridMultilevel"/>
    <w:tmpl w:val="85B01B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211440CF"/>
    <w:multiLevelType w:val="multilevel"/>
    <w:tmpl w:val="FAE0E8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21515E31"/>
    <w:multiLevelType w:val="hybridMultilevel"/>
    <w:tmpl w:val="6F70A29E"/>
    <w:lvl w:ilvl="0" w:tplc="134472E4">
      <w:numFmt w:val="bullet"/>
      <w:lvlText w:val="-"/>
      <w:lvlJc w:val="left"/>
      <w:pPr>
        <w:ind w:left="840" w:hanging="360"/>
      </w:pPr>
      <w:rPr>
        <w:rFonts w:ascii="Times New Roman" w:eastAsia="Times New Roman" w:hAnsi="Times New Roman" w:cs="Times New Roman"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159">
    <w:nsid w:val="21A44CC2"/>
    <w:multiLevelType w:val="multilevel"/>
    <w:tmpl w:val="F7844408"/>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1"/>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23907A41"/>
    <w:multiLevelType w:val="hybridMultilevel"/>
    <w:tmpl w:val="CDD0580A"/>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240F139C"/>
    <w:multiLevelType w:val="multilevel"/>
    <w:tmpl w:val="97EA5B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3">
    <w:nsid w:val="24366972"/>
    <w:multiLevelType w:val="hybridMultilevel"/>
    <w:tmpl w:val="F830EFD0"/>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4">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65">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26D2017E"/>
    <w:multiLevelType w:val="hybridMultilevel"/>
    <w:tmpl w:val="B8B220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26DF6503"/>
    <w:multiLevelType w:val="hybridMultilevel"/>
    <w:tmpl w:val="DDAA4F0C"/>
    <w:lvl w:ilvl="0" w:tplc="134472E4">
      <w:numFmt w:val="bullet"/>
      <w:lvlText w:val="-"/>
      <w:lvlJc w:val="left"/>
      <w:pPr>
        <w:ind w:left="820" w:hanging="360"/>
      </w:pPr>
      <w:rPr>
        <w:rFonts w:ascii="Times New Roman" w:eastAsia="Times New Roman" w:hAnsi="Times New Roman" w:cs="Times New Roman" w:hint="default"/>
      </w:rPr>
    </w:lvl>
    <w:lvl w:ilvl="1" w:tplc="04190003" w:tentative="1">
      <w:start w:val="1"/>
      <w:numFmt w:val="bullet"/>
      <w:lvlText w:val="o"/>
      <w:lvlJc w:val="left"/>
      <w:pPr>
        <w:ind w:left="1540" w:hanging="360"/>
      </w:pPr>
      <w:rPr>
        <w:rFonts w:ascii="Courier New" w:hAnsi="Courier New" w:cs="Courier New" w:hint="default"/>
      </w:rPr>
    </w:lvl>
    <w:lvl w:ilvl="2" w:tplc="04190005" w:tentative="1">
      <w:start w:val="1"/>
      <w:numFmt w:val="bullet"/>
      <w:lvlText w:val=""/>
      <w:lvlJc w:val="left"/>
      <w:pPr>
        <w:ind w:left="2260" w:hanging="360"/>
      </w:pPr>
      <w:rPr>
        <w:rFonts w:ascii="Wingdings" w:hAnsi="Wingdings" w:hint="default"/>
      </w:rPr>
    </w:lvl>
    <w:lvl w:ilvl="3" w:tplc="04190001" w:tentative="1">
      <w:start w:val="1"/>
      <w:numFmt w:val="bullet"/>
      <w:lvlText w:val=""/>
      <w:lvlJc w:val="left"/>
      <w:pPr>
        <w:ind w:left="2980" w:hanging="360"/>
      </w:pPr>
      <w:rPr>
        <w:rFonts w:ascii="Symbol" w:hAnsi="Symbol" w:hint="default"/>
      </w:rPr>
    </w:lvl>
    <w:lvl w:ilvl="4" w:tplc="04190003" w:tentative="1">
      <w:start w:val="1"/>
      <w:numFmt w:val="bullet"/>
      <w:lvlText w:val="o"/>
      <w:lvlJc w:val="left"/>
      <w:pPr>
        <w:ind w:left="3700" w:hanging="360"/>
      </w:pPr>
      <w:rPr>
        <w:rFonts w:ascii="Courier New" w:hAnsi="Courier New" w:cs="Courier New" w:hint="default"/>
      </w:rPr>
    </w:lvl>
    <w:lvl w:ilvl="5" w:tplc="04190005" w:tentative="1">
      <w:start w:val="1"/>
      <w:numFmt w:val="bullet"/>
      <w:lvlText w:val=""/>
      <w:lvlJc w:val="left"/>
      <w:pPr>
        <w:ind w:left="4420" w:hanging="360"/>
      </w:pPr>
      <w:rPr>
        <w:rFonts w:ascii="Wingdings" w:hAnsi="Wingdings" w:hint="default"/>
      </w:rPr>
    </w:lvl>
    <w:lvl w:ilvl="6" w:tplc="04190001" w:tentative="1">
      <w:start w:val="1"/>
      <w:numFmt w:val="bullet"/>
      <w:lvlText w:val=""/>
      <w:lvlJc w:val="left"/>
      <w:pPr>
        <w:ind w:left="5140" w:hanging="360"/>
      </w:pPr>
      <w:rPr>
        <w:rFonts w:ascii="Symbol" w:hAnsi="Symbol" w:hint="default"/>
      </w:rPr>
    </w:lvl>
    <w:lvl w:ilvl="7" w:tplc="04190003" w:tentative="1">
      <w:start w:val="1"/>
      <w:numFmt w:val="bullet"/>
      <w:lvlText w:val="o"/>
      <w:lvlJc w:val="left"/>
      <w:pPr>
        <w:ind w:left="5860" w:hanging="360"/>
      </w:pPr>
      <w:rPr>
        <w:rFonts w:ascii="Courier New" w:hAnsi="Courier New" w:cs="Courier New" w:hint="default"/>
      </w:rPr>
    </w:lvl>
    <w:lvl w:ilvl="8" w:tplc="04190005" w:tentative="1">
      <w:start w:val="1"/>
      <w:numFmt w:val="bullet"/>
      <w:lvlText w:val=""/>
      <w:lvlJc w:val="left"/>
      <w:pPr>
        <w:ind w:left="6580" w:hanging="360"/>
      </w:pPr>
      <w:rPr>
        <w:rFonts w:ascii="Wingdings" w:hAnsi="Wingdings" w:hint="default"/>
      </w:rPr>
    </w:lvl>
  </w:abstractNum>
  <w:abstractNum w:abstractNumId="168">
    <w:nsid w:val="2719316D"/>
    <w:multiLevelType w:val="hybridMultilevel"/>
    <w:tmpl w:val="CAC0A218"/>
    <w:lvl w:ilvl="0" w:tplc="78DAB3B8">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9">
    <w:nsid w:val="27EC4E7F"/>
    <w:multiLevelType w:val="multilevel"/>
    <w:tmpl w:val="49CED292"/>
    <w:lvl w:ilvl="0">
      <w:start w:val="3"/>
      <w:numFmt w:val="decimal"/>
      <w:lvlText w:val="1.2.%1."/>
      <w:lvlJc w:val="left"/>
      <w:rPr>
        <w:rFonts w:ascii="Times New Roman" w:eastAsia="Times New Roman" w:hAnsi="Times New Roman" w:cs="Times New Roman"/>
        <w:b w:val="0"/>
        <w:bCs w:val="0"/>
        <w:i w:val="0"/>
        <w:iCs w:val="0"/>
        <w:smallCaps w:val="0"/>
        <w:strike w:val="0"/>
        <w:color w:val="000000"/>
        <w:spacing w:val="1"/>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29B82051"/>
    <w:multiLevelType w:val="hybridMultilevel"/>
    <w:tmpl w:val="F08CBBA8"/>
    <w:lvl w:ilvl="0" w:tplc="6D8C3704">
      <w:start w:val="1"/>
      <w:numFmt w:val="bullet"/>
      <w:lvlText w:val="‒"/>
      <w:lvlJc w:val="left"/>
      <w:pPr>
        <w:ind w:left="2251" w:hanging="360"/>
      </w:pPr>
      <w:rPr>
        <w:rFonts w:ascii="Times New Roman" w:hAnsi="Times New Roman" w:cs="Times New Roman" w:hint="default"/>
      </w:rPr>
    </w:lvl>
    <w:lvl w:ilvl="1" w:tplc="04190003" w:tentative="1">
      <w:start w:val="1"/>
      <w:numFmt w:val="bullet"/>
      <w:lvlText w:val="o"/>
      <w:lvlJc w:val="left"/>
      <w:pPr>
        <w:ind w:left="2971" w:hanging="360"/>
      </w:pPr>
      <w:rPr>
        <w:rFonts w:ascii="Courier New" w:hAnsi="Courier New" w:cs="Courier New" w:hint="default"/>
      </w:rPr>
    </w:lvl>
    <w:lvl w:ilvl="2" w:tplc="04190005" w:tentative="1">
      <w:start w:val="1"/>
      <w:numFmt w:val="bullet"/>
      <w:lvlText w:val=""/>
      <w:lvlJc w:val="left"/>
      <w:pPr>
        <w:ind w:left="3691" w:hanging="360"/>
      </w:pPr>
      <w:rPr>
        <w:rFonts w:ascii="Wingdings" w:hAnsi="Wingdings" w:hint="default"/>
      </w:rPr>
    </w:lvl>
    <w:lvl w:ilvl="3" w:tplc="04190001" w:tentative="1">
      <w:start w:val="1"/>
      <w:numFmt w:val="bullet"/>
      <w:lvlText w:val=""/>
      <w:lvlJc w:val="left"/>
      <w:pPr>
        <w:ind w:left="4411" w:hanging="360"/>
      </w:pPr>
      <w:rPr>
        <w:rFonts w:ascii="Symbol" w:hAnsi="Symbol" w:hint="default"/>
      </w:rPr>
    </w:lvl>
    <w:lvl w:ilvl="4" w:tplc="04190003" w:tentative="1">
      <w:start w:val="1"/>
      <w:numFmt w:val="bullet"/>
      <w:lvlText w:val="o"/>
      <w:lvlJc w:val="left"/>
      <w:pPr>
        <w:ind w:left="5131" w:hanging="360"/>
      </w:pPr>
      <w:rPr>
        <w:rFonts w:ascii="Courier New" w:hAnsi="Courier New" w:cs="Courier New" w:hint="default"/>
      </w:rPr>
    </w:lvl>
    <w:lvl w:ilvl="5" w:tplc="04190005" w:tentative="1">
      <w:start w:val="1"/>
      <w:numFmt w:val="bullet"/>
      <w:lvlText w:val=""/>
      <w:lvlJc w:val="left"/>
      <w:pPr>
        <w:ind w:left="5851" w:hanging="360"/>
      </w:pPr>
      <w:rPr>
        <w:rFonts w:ascii="Wingdings" w:hAnsi="Wingdings" w:hint="default"/>
      </w:rPr>
    </w:lvl>
    <w:lvl w:ilvl="6" w:tplc="04190001" w:tentative="1">
      <w:start w:val="1"/>
      <w:numFmt w:val="bullet"/>
      <w:lvlText w:val=""/>
      <w:lvlJc w:val="left"/>
      <w:pPr>
        <w:ind w:left="6571" w:hanging="360"/>
      </w:pPr>
      <w:rPr>
        <w:rFonts w:ascii="Symbol" w:hAnsi="Symbol" w:hint="default"/>
      </w:rPr>
    </w:lvl>
    <w:lvl w:ilvl="7" w:tplc="04190003" w:tentative="1">
      <w:start w:val="1"/>
      <w:numFmt w:val="bullet"/>
      <w:lvlText w:val="o"/>
      <w:lvlJc w:val="left"/>
      <w:pPr>
        <w:ind w:left="7291" w:hanging="360"/>
      </w:pPr>
      <w:rPr>
        <w:rFonts w:ascii="Courier New" w:hAnsi="Courier New" w:cs="Courier New" w:hint="default"/>
      </w:rPr>
    </w:lvl>
    <w:lvl w:ilvl="8" w:tplc="04190005" w:tentative="1">
      <w:start w:val="1"/>
      <w:numFmt w:val="bullet"/>
      <w:lvlText w:val=""/>
      <w:lvlJc w:val="left"/>
      <w:pPr>
        <w:ind w:left="8011" w:hanging="360"/>
      </w:pPr>
      <w:rPr>
        <w:rFonts w:ascii="Wingdings" w:hAnsi="Wingdings" w:hint="default"/>
      </w:rPr>
    </w:lvl>
  </w:abstractNum>
  <w:abstractNum w:abstractNumId="171">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2A3023D3"/>
    <w:multiLevelType w:val="multilevel"/>
    <w:tmpl w:val="0C580366"/>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9"/>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3">
    <w:nsid w:val="2A302A5D"/>
    <w:multiLevelType w:val="hybridMultilevel"/>
    <w:tmpl w:val="F91E8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2AE417ED"/>
    <w:multiLevelType w:val="hybridMultilevel"/>
    <w:tmpl w:val="16DEB4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2B727736"/>
    <w:multiLevelType w:val="hybridMultilevel"/>
    <w:tmpl w:val="14B82686"/>
    <w:lvl w:ilvl="0" w:tplc="C7D492A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7">
    <w:nsid w:val="2BBD24C4"/>
    <w:multiLevelType w:val="multilevel"/>
    <w:tmpl w:val="0C580366"/>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9"/>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8">
    <w:nsid w:val="2D083EFF"/>
    <w:multiLevelType w:val="hybridMultilevel"/>
    <w:tmpl w:val="075CB932"/>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9">
    <w:nsid w:val="2D2351A0"/>
    <w:multiLevelType w:val="hybridMultilevel"/>
    <w:tmpl w:val="5AA00D1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0">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2DA9672E"/>
    <w:multiLevelType w:val="hybridMultilevel"/>
    <w:tmpl w:val="DDB85A98"/>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4">
    <w:nsid w:val="2F185C90"/>
    <w:multiLevelType w:val="hybridMultilevel"/>
    <w:tmpl w:val="A336DF1A"/>
    <w:lvl w:ilvl="0" w:tplc="A6F4597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5">
    <w:nsid w:val="2F5F1B32"/>
    <w:multiLevelType w:val="hybridMultilevel"/>
    <w:tmpl w:val="0B00673C"/>
    <w:lvl w:ilvl="0" w:tplc="EBE40E3E">
      <w:start w:val="1"/>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nsid w:val="30876691"/>
    <w:multiLevelType w:val="hybridMultilevel"/>
    <w:tmpl w:val="3DCC17B0"/>
    <w:lvl w:ilvl="0" w:tplc="134472E4">
      <w:numFmt w:val="bullet"/>
      <w:lvlText w:val="-"/>
      <w:lvlJc w:val="left"/>
      <w:pPr>
        <w:ind w:left="820" w:hanging="360"/>
      </w:pPr>
      <w:rPr>
        <w:rFonts w:ascii="Times New Roman" w:eastAsia="Times New Roman" w:hAnsi="Times New Roman" w:cs="Times New Roman" w:hint="default"/>
      </w:rPr>
    </w:lvl>
    <w:lvl w:ilvl="1" w:tplc="04190003" w:tentative="1">
      <w:start w:val="1"/>
      <w:numFmt w:val="bullet"/>
      <w:lvlText w:val="o"/>
      <w:lvlJc w:val="left"/>
      <w:pPr>
        <w:ind w:left="1540" w:hanging="360"/>
      </w:pPr>
      <w:rPr>
        <w:rFonts w:ascii="Courier New" w:hAnsi="Courier New" w:cs="Courier New" w:hint="default"/>
      </w:rPr>
    </w:lvl>
    <w:lvl w:ilvl="2" w:tplc="04190005" w:tentative="1">
      <w:start w:val="1"/>
      <w:numFmt w:val="bullet"/>
      <w:lvlText w:val=""/>
      <w:lvlJc w:val="left"/>
      <w:pPr>
        <w:ind w:left="2260" w:hanging="360"/>
      </w:pPr>
      <w:rPr>
        <w:rFonts w:ascii="Wingdings" w:hAnsi="Wingdings" w:hint="default"/>
      </w:rPr>
    </w:lvl>
    <w:lvl w:ilvl="3" w:tplc="04190001" w:tentative="1">
      <w:start w:val="1"/>
      <w:numFmt w:val="bullet"/>
      <w:lvlText w:val=""/>
      <w:lvlJc w:val="left"/>
      <w:pPr>
        <w:ind w:left="2980" w:hanging="360"/>
      </w:pPr>
      <w:rPr>
        <w:rFonts w:ascii="Symbol" w:hAnsi="Symbol" w:hint="default"/>
      </w:rPr>
    </w:lvl>
    <w:lvl w:ilvl="4" w:tplc="04190003" w:tentative="1">
      <w:start w:val="1"/>
      <w:numFmt w:val="bullet"/>
      <w:lvlText w:val="o"/>
      <w:lvlJc w:val="left"/>
      <w:pPr>
        <w:ind w:left="3700" w:hanging="360"/>
      </w:pPr>
      <w:rPr>
        <w:rFonts w:ascii="Courier New" w:hAnsi="Courier New" w:cs="Courier New" w:hint="default"/>
      </w:rPr>
    </w:lvl>
    <w:lvl w:ilvl="5" w:tplc="04190005" w:tentative="1">
      <w:start w:val="1"/>
      <w:numFmt w:val="bullet"/>
      <w:lvlText w:val=""/>
      <w:lvlJc w:val="left"/>
      <w:pPr>
        <w:ind w:left="4420" w:hanging="360"/>
      </w:pPr>
      <w:rPr>
        <w:rFonts w:ascii="Wingdings" w:hAnsi="Wingdings" w:hint="default"/>
      </w:rPr>
    </w:lvl>
    <w:lvl w:ilvl="6" w:tplc="04190001" w:tentative="1">
      <w:start w:val="1"/>
      <w:numFmt w:val="bullet"/>
      <w:lvlText w:val=""/>
      <w:lvlJc w:val="left"/>
      <w:pPr>
        <w:ind w:left="5140" w:hanging="360"/>
      </w:pPr>
      <w:rPr>
        <w:rFonts w:ascii="Symbol" w:hAnsi="Symbol" w:hint="default"/>
      </w:rPr>
    </w:lvl>
    <w:lvl w:ilvl="7" w:tplc="04190003" w:tentative="1">
      <w:start w:val="1"/>
      <w:numFmt w:val="bullet"/>
      <w:lvlText w:val="o"/>
      <w:lvlJc w:val="left"/>
      <w:pPr>
        <w:ind w:left="5860" w:hanging="360"/>
      </w:pPr>
      <w:rPr>
        <w:rFonts w:ascii="Courier New" w:hAnsi="Courier New" w:cs="Courier New" w:hint="default"/>
      </w:rPr>
    </w:lvl>
    <w:lvl w:ilvl="8" w:tplc="04190005" w:tentative="1">
      <w:start w:val="1"/>
      <w:numFmt w:val="bullet"/>
      <w:lvlText w:val=""/>
      <w:lvlJc w:val="left"/>
      <w:pPr>
        <w:ind w:left="6580" w:hanging="360"/>
      </w:pPr>
      <w:rPr>
        <w:rFonts w:ascii="Wingdings" w:hAnsi="Wingdings" w:hint="default"/>
      </w:rPr>
    </w:lvl>
  </w:abstractNum>
  <w:abstractNum w:abstractNumId="187">
    <w:nsid w:val="32523CE1"/>
    <w:multiLevelType w:val="multilevel"/>
    <w:tmpl w:val="B7F6E39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8">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336C681E"/>
    <w:multiLevelType w:val="hybridMultilevel"/>
    <w:tmpl w:val="090EB026"/>
    <w:lvl w:ilvl="0" w:tplc="134472E4">
      <w:numFmt w:val="bullet"/>
      <w:lvlText w:val="-"/>
      <w:lvlJc w:val="left"/>
      <w:pPr>
        <w:ind w:left="820" w:hanging="360"/>
      </w:pPr>
      <w:rPr>
        <w:rFonts w:ascii="Times New Roman" w:eastAsia="Times New Roman" w:hAnsi="Times New Roman" w:cs="Times New Roman" w:hint="default"/>
      </w:rPr>
    </w:lvl>
    <w:lvl w:ilvl="1" w:tplc="04190003" w:tentative="1">
      <w:start w:val="1"/>
      <w:numFmt w:val="bullet"/>
      <w:lvlText w:val="o"/>
      <w:lvlJc w:val="left"/>
      <w:pPr>
        <w:ind w:left="1540" w:hanging="360"/>
      </w:pPr>
      <w:rPr>
        <w:rFonts w:ascii="Courier New" w:hAnsi="Courier New" w:cs="Courier New" w:hint="default"/>
      </w:rPr>
    </w:lvl>
    <w:lvl w:ilvl="2" w:tplc="04190005" w:tentative="1">
      <w:start w:val="1"/>
      <w:numFmt w:val="bullet"/>
      <w:lvlText w:val=""/>
      <w:lvlJc w:val="left"/>
      <w:pPr>
        <w:ind w:left="2260" w:hanging="360"/>
      </w:pPr>
      <w:rPr>
        <w:rFonts w:ascii="Wingdings" w:hAnsi="Wingdings" w:hint="default"/>
      </w:rPr>
    </w:lvl>
    <w:lvl w:ilvl="3" w:tplc="04190001" w:tentative="1">
      <w:start w:val="1"/>
      <w:numFmt w:val="bullet"/>
      <w:lvlText w:val=""/>
      <w:lvlJc w:val="left"/>
      <w:pPr>
        <w:ind w:left="2980" w:hanging="360"/>
      </w:pPr>
      <w:rPr>
        <w:rFonts w:ascii="Symbol" w:hAnsi="Symbol" w:hint="default"/>
      </w:rPr>
    </w:lvl>
    <w:lvl w:ilvl="4" w:tplc="04190003" w:tentative="1">
      <w:start w:val="1"/>
      <w:numFmt w:val="bullet"/>
      <w:lvlText w:val="o"/>
      <w:lvlJc w:val="left"/>
      <w:pPr>
        <w:ind w:left="3700" w:hanging="360"/>
      </w:pPr>
      <w:rPr>
        <w:rFonts w:ascii="Courier New" w:hAnsi="Courier New" w:cs="Courier New" w:hint="default"/>
      </w:rPr>
    </w:lvl>
    <w:lvl w:ilvl="5" w:tplc="04190005" w:tentative="1">
      <w:start w:val="1"/>
      <w:numFmt w:val="bullet"/>
      <w:lvlText w:val=""/>
      <w:lvlJc w:val="left"/>
      <w:pPr>
        <w:ind w:left="4420" w:hanging="360"/>
      </w:pPr>
      <w:rPr>
        <w:rFonts w:ascii="Wingdings" w:hAnsi="Wingdings" w:hint="default"/>
      </w:rPr>
    </w:lvl>
    <w:lvl w:ilvl="6" w:tplc="04190001" w:tentative="1">
      <w:start w:val="1"/>
      <w:numFmt w:val="bullet"/>
      <w:lvlText w:val=""/>
      <w:lvlJc w:val="left"/>
      <w:pPr>
        <w:ind w:left="5140" w:hanging="360"/>
      </w:pPr>
      <w:rPr>
        <w:rFonts w:ascii="Symbol" w:hAnsi="Symbol" w:hint="default"/>
      </w:rPr>
    </w:lvl>
    <w:lvl w:ilvl="7" w:tplc="04190003" w:tentative="1">
      <w:start w:val="1"/>
      <w:numFmt w:val="bullet"/>
      <w:lvlText w:val="o"/>
      <w:lvlJc w:val="left"/>
      <w:pPr>
        <w:ind w:left="5860" w:hanging="360"/>
      </w:pPr>
      <w:rPr>
        <w:rFonts w:ascii="Courier New" w:hAnsi="Courier New" w:cs="Courier New" w:hint="default"/>
      </w:rPr>
    </w:lvl>
    <w:lvl w:ilvl="8" w:tplc="04190005" w:tentative="1">
      <w:start w:val="1"/>
      <w:numFmt w:val="bullet"/>
      <w:lvlText w:val=""/>
      <w:lvlJc w:val="left"/>
      <w:pPr>
        <w:ind w:left="6580" w:hanging="360"/>
      </w:pPr>
      <w:rPr>
        <w:rFonts w:ascii="Wingdings" w:hAnsi="Wingdings" w:hint="default"/>
      </w:rPr>
    </w:lvl>
  </w:abstractNum>
  <w:abstractNum w:abstractNumId="190">
    <w:nsid w:val="33DD55C1"/>
    <w:multiLevelType w:val="hybridMultilevel"/>
    <w:tmpl w:val="949480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35000110"/>
    <w:multiLevelType w:val="hybridMultilevel"/>
    <w:tmpl w:val="DA78C2DE"/>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2">
    <w:nsid w:val="355540E9"/>
    <w:multiLevelType w:val="hybridMultilevel"/>
    <w:tmpl w:val="F98E6B52"/>
    <w:lvl w:ilvl="0" w:tplc="134472E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4">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379A43D5"/>
    <w:multiLevelType w:val="hybridMultilevel"/>
    <w:tmpl w:val="1390BBB8"/>
    <w:lvl w:ilvl="0" w:tplc="0419000F">
      <w:start w:val="1"/>
      <w:numFmt w:val="decimal"/>
      <w:lvlText w:val="%1."/>
      <w:lvlJc w:val="left"/>
      <w:pPr>
        <w:ind w:left="1495" w:hanging="360"/>
      </w:p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196">
    <w:nsid w:val="38084D8C"/>
    <w:multiLevelType w:val="hybridMultilevel"/>
    <w:tmpl w:val="6E86A7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38380397"/>
    <w:multiLevelType w:val="hybridMultilevel"/>
    <w:tmpl w:val="79E0E6EC"/>
    <w:lvl w:ilvl="0" w:tplc="E5F44174">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8">
    <w:nsid w:val="38956E96"/>
    <w:multiLevelType w:val="hybridMultilevel"/>
    <w:tmpl w:val="753AAD8C"/>
    <w:lvl w:ilvl="0" w:tplc="134472E4">
      <w:numFmt w:val="bullet"/>
      <w:lvlText w:val="-"/>
      <w:lvlJc w:val="left"/>
      <w:pPr>
        <w:ind w:left="820" w:hanging="360"/>
      </w:pPr>
      <w:rPr>
        <w:rFonts w:ascii="Times New Roman" w:eastAsia="Times New Roman" w:hAnsi="Times New Roman" w:cs="Times New Roman" w:hint="default"/>
      </w:rPr>
    </w:lvl>
    <w:lvl w:ilvl="1" w:tplc="04190003" w:tentative="1">
      <w:start w:val="1"/>
      <w:numFmt w:val="bullet"/>
      <w:lvlText w:val="o"/>
      <w:lvlJc w:val="left"/>
      <w:pPr>
        <w:ind w:left="1540" w:hanging="360"/>
      </w:pPr>
      <w:rPr>
        <w:rFonts w:ascii="Courier New" w:hAnsi="Courier New" w:cs="Courier New" w:hint="default"/>
      </w:rPr>
    </w:lvl>
    <w:lvl w:ilvl="2" w:tplc="04190005" w:tentative="1">
      <w:start w:val="1"/>
      <w:numFmt w:val="bullet"/>
      <w:lvlText w:val=""/>
      <w:lvlJc w:val="left"/>
      <w:pPr>
        <w:ind w:left="2260" w:hanging="360"/>
      </w:pPr>
      <w:rPr>
        <w:rFonts w:ascii="Wingdings" w:hAnsi="Wingdings" w:hint="default"/>
      </w:rPr>
    </w:lvl>
    <w:lvl w:ilvl="3" w:tplc="04190001" w:tentative="1">
      <w:start w:val="1"/>
      <w:numFmt w:val="bullet"/>
      <w:lvlText w:val=""/>
      <w:lvlJc w:val="left"/>
      <w:pPr>
        <w:ind w:left="2980" w:hanging="360"/>
      </w:pPr>
      <w:rPr>
        <w:rFonts w:ascii="Symbol" w:hAnsi="Symbol" w:hint="default"/>
      </w:rPr>
    </w:lvl>
    <w:lvl w:ilvl="4" w:tplc="04190003" w:tentative="1">
      <w:start w:val="1"/>
      <w:numFmt w:val="bullet"/>
      <w:lvlText w:val="o"/>
      <w:lvlJc w:val="left"/>
      <w:pPr>
        <w:ind w:left="3700" w:hanging="360"/>
      </w:pPr>
      <w:rPr>
        <w:rFonts w:ascii="Courier New" w:hAnsi="Courier New" w:cs="Courier New" w:hint="default"/>
      </w:rPr>
    </w:lvl>
    <w:lvl w:ilvl="5" w:tplc="04190005" w:tentative="1">
      <w:start w:val="1"/>
      <w:numFmt w:val="bullet"/>
      <w:lvlText w:val=""/>
      <w:lvlJc w:val="left"/>
      <w:pPr>
        <w:ind w:left="4420" w:hanging="360"/>
      </w:pPr>
      <w:rPr>
        <w:rFonts w:ascii="Wingdings" w:hAnsi="Wingdings" w:hint="default"/>
      </w:rPr>
    </w:lvl>
    <w:lvl w:ilvl="6" w:tplc="04190001" w:tentative="1">
      <w:start w:val="1"/>
      <w:numFmt w:val="bullet"/>
      <w:lvlText w:val=""/>
      <w:lvlJc w:val="left"/>
      <w:pPr>
        <w:ind w:left="5140" w:hanging="360"/>
      </w:pPr>
      <w:rPr>
        <w:rFonts w:ascii="Symbol" w:hAnsi="Symbol" w:hint="default"/>
      </w:rPr>
    </w:lvl>
    <w:lvl w:ilvl="7" w:tplc="04190003" w:tentative="1">
      <w:start w:val="1"/>
      <w:numFmt w:val="bullet"/>
      <w:lvlText w:val="o"/>
      <w:lvlJc w:val="left"/>
      <w:pPr>
        <w:ind w:left="5860" w:hanging="360"/>
      </w:pPr>
      <w:rPr>
        <w:rFonts w:ascii="Courier New" w:hAnsi="Courier New" w:cs="Courier New" w:hint="default"/>
      </w:rPr>
    </w:lvl>
    <w:lvl w:ilvl="8" w:tplc="04190005" w:tentative="1">
      <w:start w:val="1"/>
      <w:numFmt w:val="bullet"/>
      <w:lvlText w:val=""/>
      <w:lvlJc w:val="left"/>
      <w:pPr>
        <w:ind w:left="6580" w:hanging="360"/>
      </w:pPr>
      <w:rPr>
        <w:rFonts w:ascii="Wingdings" w:hAnsi="Wingdings" w:hint="default"/>
      </w:rPr>
    </w:lvl>
  </w:abstractNum>
  <w:abstractNum w:abstractNumId="199">
    <w:nsid w:val="38A67156"/>
    <w:multiLevelType w:val="hybridMultilevel"/>
    <w:tmpl w:val="93D84114"/>
    <w:lvl w:ilvl="0" w:tplc="C7D492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nsid w:val="38B41D6A"/>
    <w:multiLevelType w:val="hybridMultilevel"/>
    <w:tmpl w:val="34923848"/>
    <w:lvl w:ilvl="0" w:tplc="134472E4">
      <w:numFmt w:val="bullet"/>
      <w:lvlText w:val="-"/>
      <w:lvlJc w:val="left"/>
      <w:pPr>
        <w:ind w:left="800" w:hanging="360"/>
      </w:pPr>
      <w:rPr>
        <w:rFonts w:ascii="Times New Roman" w:eastAsia="Times New Roman" w:hAnsi="Times New Roman" w:cs="Times New Roman" w:hint="default"/>
      </w:rPr>
    </w:lvl>
    <w:lvl w:ilvl="1" w:tplc="04190003" w:tentative="1">
      <w:start w:val="1"/>
      <w:numFmt w:val="bullet"/>
      <w:lvlText w:val="o"/>
      <w:lvlJc w:val="left"/>
      <w:pPr>
        <w:ind w:left="1520" w:hanging="360"/>
      </w:pPr>
      <w:rPr>
        <w:rFonts w:ascii="Courier New" w:hAnsi="Courier New" w:cs="Courier New" w:hint="default"/>
      </w:rPr>
    </w:lvl>
    <w:lvl w:ilvl="2" w:tplc="04190005" w:tentative="1">
      <w:start w:val="1"/>
      <w:numFmt w:val="bullet"/>
      <w:lvlText w:val=""/>
      <w:lvlJc w:val="left"/>
      <w:pPr>
        <w:ind w:left="2240" w:hanging="360"/>
      </w:pPr>
      <w:rPr>
        <w:rFonts w:ascii="Wingdings" w:hAnsi="Wingdings" w:hint="default"/>
      </w:rPr>
    </w:lvl>
    <w:lvl w:ilvl="3" w:tplc="04190001" w:tentative="1">
      <w:start w:val="1"/>
      <w:numFmt w:val="bullet"/>
      <w:lvlText w:val=""/>
      <w:lvlJc w:val="left"/>
      <w:pPr>
        <w:ind w:left="2960" w:hanging="360"/>
      </w:pPr>
      <w:rPr>
        <w:rFonts w:ascii="Symbol" w:hAnsi="Symbol" w:hint="default"/>
      </w:rPr>
    </w:lvl>
    <w:lvl w:ilvl="4" w:tplc="04190003" w:tentative="1">
      <w:start w:val="1"/>
      <w:numFmt w:val="bullet"/>
      <w:lvlText w:val="o"/>
      <w:lvlJc w:val="left"/>
      <w:pPr>
        <w:ind w:left="3680" w:hanging="360"/>
      </w:pPr>
      <w:rPr>
        <w:rFonts w:ascii="Courier New" w:hAnsi="Courier New" w:cs="Courier New" w:hint="default"/>
      </w:rPr>
    </w:lvl>
    <w:lvl w:ilvl="5" w:tplc="04190005" w:tentative="1">
      <w:start w:val="1"/>
      <w:numFmt w:val="bullet"/>
      <w:lvlText w:val=""/>
      <w:lvlJc w:val="left"/>
      <w:pPr>
        <w:ind w:left="4400" w:hanging="360"/>
      </w:pPr>
      <w:rPr>
        <w:rFonts w:ascii="Wingdings" w:hAnsi="Wingdings" w:hint="default"/>
      </w:rPr>
    </w:lvl>
    <w:lvl w:ilvl="6" w:tplc="04190001" w:tentative="1">
      <w:start w:val="1"/>
      <w:numFmt w:val="bullet"/>
      <w:lvlText w:val=""/>
      <w:lvlJc w:val="left"/>
      <w:pPr>
        <w:ind w:left="5120" w:hanging="360"/>
      </w:pPr>
      <w:rPr>
        <w:rFonts w:ascii="Symbol" w:hAnsi="Symbol" w:hint="default"/>
      </w:rPr>
    </w:lvl>
    <w:lvl w:ilvl="7" w:tplc="04190003" w:tentative="1">
      <w:start w:val="1"/>
      <w:numFmt w:val="bullet"/>
      <w:lvlText w:val="o"/>
      <w:lvlJc w:val="left"/>
      <w:pPr>
        <w:ind w:left="5840" w:hanging="360"/>
      </w:pPr>
      <w:rPr>
        <w:rFonts w:ascii="Courier New" w:hAnsi="Courier New" w:cs="Courier New" w:hint="default"/>
      </w:rPr>
    </w:lvl>
    <w:lvl w:ilvl="8" w:tplc="04190005" w:tentative="1">
      <w:start w:val="1"/>
      <w:numFmt w:val="bullet"/>
      <w:lvlText w:val=""/>
      <w:lvlJc w:val="left"/>
      <w:pPr>
        <w:ind w:left="6560" w:hanging="360"/>
      </w:pPr>
      <w:rPr>
        <w:rFonts w:ascii="Wingdings" w:hAnsi="Wingdings" w:hint="default"/>
      </w:rPr>
    </w:lvl>
  </w:abstractNum>
  <w:abstractNum w:abstractNumId="201">
    <w:nsid w:val="38E15DEB"/>
    <w:multiLevelType w:val="hybridMultilevel"/>
    <w:tmpl w:val="ABB252D0"/>
    <w:lvl w:ilvl="0" w:tplc="134472E4">
      <w:numFmt w:val="bullet"/>
      <w:lvlText w:val="-"/>
      <w:lvlJc w:val="left"/>
      <w:pPr>
        <w:ind w:left="820" w:hanging="360"/>
      </w:pPr>
      <w:rPr>
        <w:rFonts w:ascii="Times New Roman" w:eastAsia="Times New Roman" w:hAnsi="Times New Roman" w:cs="Times New Roman" w:hint="default"/>
      </w:rPr>
    </w:lvl>
    <w:lvl w:ilvl="1" w:tplc="04190003" w:tentative="1">
      <w:start w:val="1"/>
      <w:numFmt w:val="bullet"/>
      <w:lvlText w:val="o"/>
      <w:lvlJc w:val="left"/>
      <w:pPr>
        <w:ind w:left="1540" w:hanging="360"/>
      </w:pPr>
      <w:rPr>
        <w:rFonts w:ascii="Courier New" w:hAnsi="Courier New" w:cs="Courier New" w:hint="default"/>
      </w:rPr>
    </w:lvl>
    <w:lvl w:ilvl="2" w:tplc="04190005" w:tentative="1">
      <w:start w:val="1"/>
      <w:numFmt w:val="bullet"/>
      <w:lvlText w:val=""/>
      <w:lvlJc w:val="left"/>
      <w:pPr>
        <w:ind w:left="2260" w:hanging="360"/>
      </w:pPr>
      <w:rPr>
        <w:rFonts w:ascii="Wingdings" w:hAnsi="Wingdings" w:hint="default"/>
      </w:rPr>
    </w:lvl>
    <w:lvl w:ilvl="3" w:tplc="04190001" w:tentative="1">
      <w:start w:val="1"/>
      <w:numFmt w:val="bullet"/>
      <w:lvlText w:val=""/>
      <w:lvlJc w:val="left"/>
      <w:pPr>
        <w:ind w:left="2980" w:hanging="360"/>
      </w:pPr>
      <w:rPr>
        <w:rFonts w:ascii="Symbol" w:hAnsi="Symbol" w:hint="default"/>
      </w:rPr>
    </w:lvl>
    <w:lvl w:ilvl="4" w:tplc="04190003" w:tentative="1">
      <w:start w:val="1"/>
      <w:numFmt w:val="bullet"/>
      <w:lvlText w:val="o"/>
      <w:lvlJc w:val="left"/>
      <w:pPr>
        <w:ind w:left="3700" w:hanging="360"/>
      </w:pPr>
      <w:rPr>
        <w:rFonts w:ascii="Courier New" w:hAnsi="Courier New" w:cs="Courier New" w:hint="default"/>
      </w:rPr>
    </w:lvl>
    <w:lvl w:ilvl="5" w:tplc="04190005" w:tentative="1">
      <w:start w:val="1"/>
      <w:numFmt w:val="bullet"/>
      <w:lvlText w:val=""/>
      <w:lvlJc w:val="left"/>
      <w:pPr>
        <w:ind w:left="4420" w:hanging="360"/>
      </w:pPr>
      <w:rPr>
        <w:rFonts w:ascii="Wingdings" w:hAnsi="Wingdings" w:hint="default"/>
      </w:rPr>
    </w:lvl>
    <w:lvl w:ilvl="6" w:tplc="04190001" w:tentative="1">
      <w:start w:val="1"/>
      <w:numFmt w:val="bullet"/>
      <w:lvlText w:val=""/>
      <w:lvlJc w:val="left"/>
      <w:pPr>
        <w:ind w:left="5140" w:hanging="360"/>
      </w:pPr>
      <w:rPr>
        <w:rFonts w:ascii="Symbol" w:hAnsi="Symbol" w:hint="default"/>
      </w:rPr>
    </w:lvl>
    <w:lvl w:ilvl="7" w:tplc="04190003" w:tentative="1">
      <w:start w:val="1"/>
      <w:numFmt w:val="bullet"/>
      <w:lvlText w:val="o"/>
      <w:lvlJc w:val="left"/>
      <w:pPr>
        <w:ind w:left="5860" w:hanging="360"/>
      </w:pPr>
      <w:rPr>
        <w:rFonts w:ascii="Courier New" w:hAnsi="Courier New" w:cs="Courier New" w:hint="default"/>
      </w:rPr>
    </w:lvl>
    <w:lvl w:ilvl="8" w:tplc="04190005" w:tentative="1">
      <w:start w:val="1"/>
      <w:numFmt w:val="bullet"/>
      <w:lvlText w:val=""/>
      <w:lvlJc w:val="left"/>
      <w:pPr>
        <w:ind w:left="6580" w:hanging="360"/>
      </w:pPr>
      <w:rPr>
        <w:rFonts w:ascii="Wingdings" w:hAnsi="Wingdings" w:hint="default"/>
      </w:rPr>
    </w:lvl>
  </w:abstractNum>
  <w:abstractNum w:abstractNumId="202">
    <w:nsid w:val="38EB5097"/>
    <w:multiLevelType w:val="hybridMultilevel"/>
    <w:tmpl w:val="F948D2D8"/>
    <w:lvl w:ilvl="0" w:tplc="134472E4">
      <w:numFmt w:val="bullet"/>
      <w:lvlText w:val="-"/>
      <w:lvlJc w:val="left"/>
      <w:pPr>
        <w:ind w:left="840" w:hanging="360"/>
      </w:pPr>
      <w:rPr>
        <w:rFonts w:ascii="Times New Roman" w:eastAsia="Times New Roman" w:hAnsi="Times New Roman" w:cs="Times New Roman"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203">
    <w:nsid w:val="39A7040C"/>
    <w:multiLevelType w:val="hybridMultilevel"/>
    <w:tmpl w:val="32765F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4">
    <w:nsid w:val="3ABA2A48"/>
    <w:multiLevelType w:val="hybridMultilevel"/>
    <w:tmpl w:val="9D7C3EEE"/>
    <w:lvl w:ilvl="0" w:tplc="B5E48A86">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05">
    <w:nsid w:val="3AC13279"/>
    <w:multiLevelType w:val="hybridMultilevel"/>
    <w:tmpl w:val="9006B57C"/>
    <w:lvl w:ilvl="0" w:tplc="0419000F">
      <w:start w:val="1"/>
      <w:numFmt w:val="decimal"/>
      <w:lvlText w:val="%1."/>
      <w:lvlJc w:val="left"/>
      <w:pPr>
        <w:ind w:left="725" w:hanging="360"/>
      </w:pPr>
    </w:lvl>
    <w:lvl w:ilvl="1" w:tplc="0C56B108">
      <w:start w:val="1"/>
      <w:numFmt w:val="decimal"/>
      <w:lvlText w:val="%2."/>
      <w:lvlJc w:val="left"/>
      <w:pPr>
        <w:ind w:left="1445" w:hanging="360"/>
      </w:pPr>
      <w:rPr>
        <w:rFonts w:ascii="Times New Roman" w:eastAsia="Times New Roman" w:hAnsi="Times New Roman"/>
      </w:rPr>
    </w:lvl>
    <w:lvl w:ilvl="2" w:tplc="0419001B">
      <w:start w:val="1"/>
      <w:numFmt w:val="lowerRoman"/>
      <w:lvlText w:val="%3."/>
      <w:lvlJc w:val="right"/>
      <w:pPr>
        <w:ind w:left="2165" w:hanging="180"/>
      </w:pPr>
    </w:lvl>
    <w:lvl w:ilvl="3" w:tplc="0419000F">
      <w:start w:val="1"/>
      <w:numFmt w:val="decimal"/>
      <w:lvlText w:val="%4."/>
      <w:lvlJc w:val="left"/>
      <w:pPr>
        <w:ind w:left="2885" w:hanging="360"/>
      </w:pPr>
    </w:lvl>
    <w:lvl w:ilvl="4" w:tplc="04190019">
      <w:start w:val="1"/>
      <w:numFmt w:val="lowerLetter"/>
      <w:lvlText w:val="%5."/>
      <w:lvlJc w:val="left"/>
      <w:pPr>
        <w:ind w:left="3605" w:hanging="360"/>
      </w:pPr>
    </w:lvl>
    <w:lvl w:ilvl="5" w:tplc="0419001B">
      <w:start w:val="1"/>
      <w:numFmt w:val="lowerRoman"/>
      <w:lvlText w:val="%6."/>
      <w:lvlJc w:val="right"/>
      <w:pPr>
        <w:ind w:left="4325" w:hanging="180"/>
      </w:pPr>
    </w:lvl>
    <w:lvl w:ilvl="6" w:tplc="0419000F">
      <w:start w:val="1"/>
      <w:numFmt w:val="decimal"/>
      <w:lvlText w:val="%7."/>
      <w:lvlJc w:val="left"/>
      <w:pPr>
        <w:ind w:left="5045" w:hanging="360"/>
      </w:pPr>
    </w:lvl>
    <w:lvl w:ilvl="7" w:tplc="04190019">
      <w:start w:val="1"/>
      <w:numFmt w:val="lowerLetter"/>
      <w:lvlText w:val="%8."/>
      <w:lvlJc w:val="left"/>
      <w:pPr>
        <w:ind w:left="5765" w:hanging="360"/>
      </w:pPr>
    </w:lvl>
    <w:lvl w:ilvl="8" w:tplc="0419001B">
      <w:start w:val="1"/>
      <w:numFmt w:val="lowerRoman"/>
      <w:lvlText w:val="%9."/>
      <w:lvlJc w:val="right"/>
      <w:pPr>
        <w:ind w:left="6485" w:hanging="180"/>
      </w:pPr>
    </w:lvl>
  </w:abstractNum>
  <w:abstractNum w:abstractNumId="206">
    <w:nsid w:val="3B196072"/>
    <w:multiLevelType w:val="hybridMultilevel"/>
    <w:tmpl w:val="9B324FC6"/>
    <w:lvl w:ilvl="0" w:tplc="134472E4">
      <w:numFmt w:val="bullet"/>
      <w:lvlText w:val="-"/>
      <w:lvlJc w:val="left"/>
      <w:pPr>
        <w:ind w:left="820" w:hanging="360"/>
      </w:pPr>
      <w:rPr>
        <w:rFonts w:ascii="Times New Roman" w:eastAsia="Times New Roman" w:hAnsi="Times New Roman" w:cs="Times New Roman" w:hint="default"/>
      </w:rPr>
    </w:lvl>
    <w:lvl w:ilvl="1" w:tplc="04190003" w:tentative="1">
      <w:start w:val="1"/>
      <w:numFmt w:val="bullet"/>
      <w:lvlText w:val="o"/>
      <w:lvlJc w:val="left"/>
      <w:pPr>
        <w:ind w:left="1540" w:hanging="360"/>
      </w:pPr>
      <w:rPr>
        <w:rFonts w:ascii="Courier New" w:hAnsi="Courier New" w:cs="Courier New" w:hint="default"/>
      </w:rPr>
    </w:lvl>
    <w:lvl w:ilvl="2" w:tplc="04190005" w:tentative="1">
      <w:start w:val="1"/>
      <w:numFmt w:val="bullet"/>
      <w:lvlText w:val=""/>
      <w:lvlJc w:val="left"/>
      <w:pPr>
        <w:ind w:left="2260" w:hanging="360"/>
      </w:pPr>
      <w:rPr>
        <w:rFonts w:ascii="Wingdings" w:hAnsi="Wingdings" w:hint="default"/>
      </w:rPr>
    </w:lvl>
    <w:lvl w:ilvl="3" w:tplc="04190001" w:tentative="1">
      <w:start w:val="1"/>
      <w:numFmt w:val="bullet"/>
      <w:lvlText w:val=""/>
      <w:lvlJc w:val="left"/>
      <w:pPr>
        <w:ind w:left="2980" w:hanging="360"/>
      </w:pPr>
      <w:rPr>
        <w:rFonts w:ascii="Symbol" w:hAnsi="Symbol" w:hint="default"/>
      </w:rPr>
    </w:lvl>
    <w:lvl w:ilvl="4" w:tplc="04190003" w:tentative="1">
      <w:start w:val="1"/>
      <w:numFmt w:val="bullet"/>
      <w:lvlText w:val="o"/>
      <w:lvlJc w:val="left"/>
      <w:pPr>
        <w:ind w:left="3700" w:hanging="360"/>
      </w:pPr>
      <w:rPr>
        <w:rFonts w:ascii="Courier New" w:hAnsi="Courier New" w:cs="Courier New" w:hint="default"/>
      </w:rPr>
    </w:lvl>
    <w:lvl w:ilvl="5" w:tplc="04190005" w:tentative="1">
      <w:start w:val="1"/>
      <w:numFmt w:val="bullet"/>
      <w:lvlText w:val=""/>
      <w:lvlJc w:val="left"/>
      <w:pPr>
        <w:ind w:left="4420" w:hanging="360"/>
      </w:pPr>
      <w:rPr>
        <w:rFonts w:ascii="Wingdings" w:hAnsi="Wingdings" w:hint="default"/>
      </w:rPr>
    </w:lvl>
    <w:lvl w:ilvl="6" w:tplc="04190001" w:tentative="1">
      <w:start w:val="1"/>
      <w:numFmt w:val="bullet"/>
      <w:lvlText w:val=""/>
      <w:lvlJc w:val="left"/>
      <w:pPr>
        <w:ind w:left="5140" w:hanging="360"/>
      </w:pPr>
      <w:rPr>
        <w:rFonts w:ascii="Symbol" w:hAnsi="Symbol" w:hint="default"/>
      </w:rPr>
    </w:lvl>
    <w:lvl w:ilvl="7" w:tplc="04190003" w:tentative="1">
      <w:start w:val="1"/>
      <w:numFmt w:val="bullet"/>
      <w:lvlText w:val="o"/>
      <w:lvlJc w:val="left"/>
      <w:pPr>
        <w:ind w:left="5860" w:hanging="360"/>
      </w:pPr>
      <w:rPr>
        <w:rFonts w:ascii="Courier New" w:hAnsi="Courier New" w:cs="Courier New" w:hint="default"/>
      </w:rPr>
    </w:lvl>
    <w:lvl w:ilvl="8" w:tplc="04190005" w:tentative="1">
      <w:start w:val="1"/>
      <w:numFmt w:val="bullet"/>
      <w:lvlText w:val=""/>
      <w:lvlJc w:val="left"/>
      <w:pPr>
        <w:ind w:left="6580" w:hanging="360"/>
      </w:pPr>
      <w:rPr>
        <w:rFonts w:ascii="Wingdings" w:hAnsi="Wingdings" w:hint="default"/>
      </w:rPr>
    </w:lvl>
  </w:abstractNum>
  <w:abstractNum w:abstractNumId="207">
    <w:nsid w:val="3B8B7C62"/>
    <w:multiLevelType w:val="hybridMultilevel"/>
    <w:tmpl w:val="036224EC"/>
    <w:lvl w:ilvl="0" w:tplc="134472E4">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8">
    <w:nsid w:val="3BEA4D8B"/>
    <w:multiLevelType w:val="hybridMultilevel"/>
    <w:tmpl w:val="33B659FA"/>
    <w:lvl w:ilvl="0" w:tplc="134472E4">
      <w:numFmt w:val="bullet"/>
      <w:lvlText w:val="-"/>
      <w:lvlJc w:val="left"/>
      <w:pPr>
        <w:ind w:left="820" w:hanging="360"/>
      </w:pPr>
      <w:rPr>
        <w:rFonts w:ascii="Times New Roman" w:eastAsia="Times New Roman" w:hAnsi="Times New Roman" w:cs="Times New Roman" w:hint="default"/>
      </w:rPr>
    </w:lvl>
    <w:lvl w:ilvl="1" w:tplc="04190003" w:tentative="1">
      <w:start w:val="1"/>
      <w:numFmt w:val="bullet"/>
      <w:lvlText w:val="o"/>
      <w:lvlJc w:val="left"/>
      <w:pPr>
        <w:ind w:left="1540" w:hanging="360"/>
      </w:pPr>
      <w:rPr>
        <w:rFonts w:ascii="Courier New" w:hAnsi="Courier New" w:cs="Courier New" w:hint="default"/>
      </w:rPr>
    </w:lvl>
    <w:lvl w:ilvl="2" w:tplc="04190005" w:tentative="1">
      <w:start w:val="1"/>
      <w:numFmt w:val="bullet"/>
      <w:lvlText w:val=""/>
      <w:lvlJc w:val="left"/>
      <w:pPr>
        <w:ind w:left="2260" w:hanging="360"/>
      </w:pPr>
      <w:rPr>
        <w:rFonts w:ascii="Wingdings" w:hAnsi="Wingdings" w:hint="default"/>
      </w:rPr>
    </w:lvl>
    <w:lvl w:ilvl="3" w:tplc="04190001" w:tentative="1">
      <w:start w:val="1"/>
      <w:numFmt w:val="bullet"/>
      <w:lvlText w:val=""/>
      <w:lvlJc w:val="left"/>
      <w:pPr>
        <w:ind w:left="2980" w:hanging="360"/>
      </w:pPr>
      <w:rPr>
        <w:rFonts w:ascii="Symbol" w:hAnsi="Symbol" w:hint="default"/>
      </w:rPr>
    </w:lvl>
    <w:lvl w:ilvl="4" w:tplc="04190003" w:tentative="1">
      <w:start w:val="1"/>
      <w:numFmt w:val="bullet"/>
      <w:lvlText w:val="o"/>
      <w:lvlJc w:val="left"/>
      <w:pPr>
        <w:ind w:left="3700" w:hanging="360"/>
      </w:pPr>
      <w:rPr>
        <w:rFonts w:ascii="Courier New" w:hAnsi="Courier New" w:cs="Courier New" w:hint="default"/>
      </w:rPr>
    </w:lvl>
    <w:lvl w:ilvl="5" w:tplc="04190005" w:tentative="1">
      <w:start w:val="1"/>
      <w:numFmt w:val="bullet"/>
      <w:lvlText w:val=""/>
      <w:lvlJc w:val="left"/>
      <w:pPr>
        <w:ind w:left="4420" w:hanging="360"/>
      </w:pPr>
      <w:rPr>
        <w:rFonts w:ascii="Wingdings" w:hAnsi="Wingdings" w:hint="default"/>
      </w:rPr>
    </w:lvl>
    <w:lvl w:ilvl="6" w:tplc="04190001" w:tentative="1">
      <w:start w:val="1"/>
      <w:numFmt w:val="bullet"/>
      <w:lvlText w:val=""/>
      <w:lvlJc w:val="left"/>
      <w:pPr>
        <w:ind w:left="5140" w:hanging="360"/>
      </w:pPr>
      <w:rPr>
        <w:rFonts w:ascii="Symbol" w:hAnsi="Symbol" w:hint="default"/>
      </w:rPr>
    </w:lvl>
    <w:lvl w:ilvl="7" w:tplc="04190003" w:tentative="1">
      <w:start w:val="1"/>
      <w:numFmt w:val="bullet"/>
      <w:lvlText w:val="o"/>
      <w:lvlJc w:val="left"/>
      <w:pPr>
        <w:ind w:left="5860" w:hanging="360"/>
      </w:pPr>
      <w:rPr>
        <w:rFonts w:ascii="Courier New" w:hAnsi="Courier New" w:cs="Courier New" w:hint="default"/>
      </w:rPr>
    </w:lvl>
    <w:lvl w:ilvl="8" w:tplc="04190005" w:tentative="1">
      <w:start w:val="1"/>
      <w:numFmt w:val="bullet"/>
      <w:lvlText w:val=""/>
      <w:lvlJc w:val="left"/>
      <w:pPr>
        <w:ind w:left="6580" w:hanging="360"/>
      </w:pPr>
      <w:rPr>
        <w:rFonts w:ascii="Wingdings" w:hAnsi="Wingdings" w:hint="default"/>
      </w:rPr>
    </w:lvl>
  </w:abstractNum>
  <w:abstractNum w:abstractNumId="209">
    <w:nsid w:val="3C6235FD"/>
    <w:multiLevelType w:val="hybridMultilevel"/>
    <w:tmpl w:val="B2BC5D5A"/>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10">
    <w:nsid w:val="3C653C24"/>
    <w:multiLevelType w:val="hybridMultilevel"/>
    <w:tmpl w:val="D1D4406E"/>
    <w:lvl w:ilvl="0" w:tplc="134472E4">
      <w:numFmt w:val="bullet"/>
      <w:lvlText w:val="-"/>
      <w:lvlJc w:val="left"/>
      <w:pPr>
        <w:ind w:left="820" w:hanging="360"/>
      </w:pPr>
      <w:rPr>
        <w:rFonts w:ascii="Times New Roman" w:eastAsia="Times New Roman" w:hAnsi="Times New Roman" w:cs="Times New Roman" w:hint="default"/>
      </w:rPr>
    </w:lvl>
    <w:lvl w:ilvl="1" w:tplc="04190003" w:tentative="1">
      <w:start w:val="1"/>
      <w:numFmt w:val="bullet"/>
      <w:lvlText w:val="o"/>
      <w:lvlJc w:val="left"/>
      <w:pPr>
        <w:ind w:left="1540" w:hanging="360"/>
      </w:pPr>
      <w:rPr>
        <w:rFonts w:ascii="Courier New" w:hAnsi="Courier New" w:cs="Courier New" w:hint="default"/>
      </w:rPr>
    </w:lvl>
    <w:lvl w:ilvl="2" w:tplc="04190005" w:tentative="1">
      <w:start w:val="1"/>
      <w:numFmt w:val="bullet"/>
      <w:lvlText w:val=""/>
      <w:lvlJc w:val="left"/>
      <w:pPr>
        <w:ind w:left="2260" w:hanging="360"/>
      </w:pPr>
      <w:rPr>
        <w:rFonts w:ascii="Wingdings" w:hAnsi="Wingdings" w:hint="default"/>
      </w:rPr>
    </w:lvl>
    <w:lvl w:ilvl="3" w:tplc="04190001" w:tentative="1">
      <w:start w:val="1"/>
      <w:numFmt w:val="bullet"/>
      <w:lvlText w:val=""/>
      <w:lvlJc w:val="left"/>
      <w:pPr>
        <w:ind w:left="2980" w:hanging="360"/>
      </w:pPr>
      <w:rPr>
        <w:rFonts w:ascii="Symbol" w:hAnsi="Symbol" w:hint="default"/>
      </w:rPr>
    </w:lvl>
    <w:lvl w:ilvl="4" w:tplc="04190003" w:tentative="1">
      <w:start w:val="1"/>
      <w:numFmt w:val="bullet"/>
      <w:lvlText w:val="o"/>
      <w:lvlJc w:val="left"/>
      <w:pPr>
        <w:ind w:left="3700" w:hanging="360"/>
      </w:pPr>
      <w:rPr>
        <w:rFonts w:ascii="Courier New" w:hAnsi="Courier New" w:cs="Courier New" w:hint="default"/>
      </w:rPr>
    </w:lvl>
    <w:lvl w:ilvl="5" w:tplc="04190005" w:tentative="1">
      <w:start w:val="1"/>
      <w:numFmt w:val="bullet"/>
      <w:lvlText w:val=""/>
      <w:lvlJc w:val="left"/>
      <w:pPr>
        <w:ind w:left="4420" w:hanging="360"/>
      </w:pPr>
      <w:rPr>
        <w:rFonts w:ascii="Wingdings" w:hAnsi="Wingdings" w:hint="default"/>
      </w:rPr>
    </w:lvl>
    <w:lvl w:ilvl="6" w:tplc="04190001" w:tentative="1">
      <w:start w:val="1"/>
      <w:numFmt w:val="bullet"/>
      <w:lvlText w:val=""/>
      <w:lvlJc w:val="left"/>
      <w:pPr>
        <w:ind w:left="5140" w:hanging="360"/>
      </w:pPr>
      <w:rPr>
        <w:rFonts w:ascii="Symbol" w:hAnsi="Symbol" w:hint="default"/>
      </w:rPr>
    </w:lvl>
    <w:lvl w:ilvl="7" w:tplc="04190003" w:tentative="1">
      <w:start w:val="1"/>
      <w:numFmt w:val="bullet"/>
      <w:lvlText w:val="o"/>
      <w:lvlJc w:val="left"/>
      <w:pPr>
        <w:ind w:left="5860" w:hanging="360"/>
      </w:pPr>
      <w:rPr>
        <w:rFonts w:ascii="Courier New" w:hAnsi="Courier New" w:cs="Courier New" w:hint="default"/>
      </w:rPr>
    </w:lvl>
    <w:lvl w:ilvl="8" w:tplc="04190005" w:tentative="1">
      <w:start w:val="1"/>
      <w:numFmt w:val="bullet"/>
      <w:lvlText w:val=""/>
      <w:lvlJc w:val="left"/>
      <w:pPr>
        <w:ind w:left="6580" w:hanging="360"/>
      </w:pPr>
      <w:rPr>
        <w:rFonts w:ascii="Wingdings" w:hAnsi="Wingdings" w:hint="default"/>
      </w:rPr>
    </w:lvl>
  </w:abstractNum>
  <w:abstractNum w:abstractNumId="211">
    <w:nsid w:val="3CBC2720"/>
    <w:multiLevelType w:val="hybridMultilevel"/>
    <w:tmpl w:val="71EA87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3CC768A3"/>
    <w:multiLevelType w:val="hybridMultilevel"/>
    <w:tmpl w:val="31643ACC"/>
    <w:lvl w:ilvl="0" w:tplc="0419000F">
      <w:start w:val="1"/>
      <w:numFmt w:val="decimal"/>
      <w:lvlText w:val="%1."/>
      <w:lvlJc w:val="left"/>
      <w:pPr>
        <w:ind w:left="928" w:hanging="360"/>
      </w:pPr>
      <w:rPr>
        <w:rFonts w:hint="default"/>
      </w:r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213">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14">
    <w:nsid w:val="3D6A42F0"/>
    <w:multiLevelType w:val="hybridMultilevel"/>
    <w:tmpl w:val="E8E2D7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nsid w:val="3ECC68AE"/>
    <w:multiLevelType w:val="hybridMultilevel"/>
    <w:tmpl w:val="6B4A9754"/>
    <w:lvl w:ilvl="0" w:tplc="0419000D">
      <w:start w:val="1"/>
      <w:numFmt w:val="bullet"/>
      <w:lvlText w:val=""/>
      <w:lvlJc w:val="left"/>
      <w:pPr>
        <w:ind w:left="1180" w:hanging="360"/>
      </w:pPr>
      <w:rPr>
        <w:rFonts w:ascii="Wingdings" w:hAnsi="Wingdings" w:hint="default"/>
      </w:rPr>
    </w:lvl>
    <w:lvl w:ilvl="1" w:tplc="04190003" w:tentative="1">
      <w:start w:val="1"/>
      <w:numFmt w:val="bullet"/>
      <w:lvlText w:val="o"/>
      <w:lvlJc w:val="left"/>
      <w:pPr>
        <w:ind w:left="1900" w:hanging="360"/>
      </w:pPr>
      <w:rPr>
        <w:rFonts w:ascii="Courier New" w:hAnsi="Courier New" w:cs="Courier New" w:hint="default"/>
      </w:rPr>
    </w:lvl>
    <w:lvl w:ilvl="2" w:tplc="04190005" w:tentative="1">
      <w:start w:val="1"/>
      <w:numFmt w:val="bullet"/>
      <w:lvlText w:val=""/>
      <w:lvlJc w:val="left"/>
      <w:pPr>
        <w:ind w:left="2620" w:hanging="360"/>
      </w:pPr>
      <w:rPr>
        <w:rFonts w:ascii="Wingdings" w:hAnsi="Wingdings" w:hint="default"/>
      </w:rPr>
    </w:lvl>
    <w:lvl w:ilvl="3" w:tplc="04190001" w:tentative="1">
      <w:start w:val="1"/>
      <w:numFmt w:val="bullet"/>
      <w:lvlText w:val=""/>
      <w:lvlJc w:val="left"/>
      <w:pPr>
        <w:ind w:left="3340" w:hanging="360"/>
      </w:pPr>
      <w:rPr>
        <w:rFonts w:ascii="Symbol" w:hAnsi="Symbol" w:hint="default"/>
      </w:rPr>
    </w:lvl>
    <w:lvl w:ilvl="4" w:tplc="04190003" w:tentative="1">
      <w:start w:val="1"/>
      <w:numFmt w:val="bullet"/>
      <w:lvlText w:val="o"/>
      <w:lvlJc w:val="left"/>
      <w:pPr>
        <w:ind w:left="4060" w:hanging="360"/>
      </w:pPr>
      <w:rPr>
        <w:rFonts w:ascii="Courier New" w:hAnsi="Courier New" w:cs="Courier New" w:hint="default"/>
      </w:rPr>
    </w:lvl>
    <w:lvl w:ilvl="5" w:tplc="04190005" w:tentative="1">
      <w:start w:val="1"/>
      <w:numFmt w:val="bullet"/>
      <w:lvlText w:val=""/>
      <w:lvlJc w:val="left"/>
      <w:pPr>
        <w:ind w:left="4780" w:hanging="360"/>
      </w:pPr>
      <w:rPr>
        <w:rFonts w:ascii="Wingdings" w:hAnsi="Wingdings" w:hint="default"/>
      </w:rPr>
    </w:lvl>
    <w:lvl w:ilvl="6" w:tplc="04190001" w:tentative="1">
      <w:start w:val="1"/>
      <w:numFmt w:val="bullet"/>
      <w:lvlText w:val=""/>
      <w:lvlJc w:val="left"/>
      <w:pPr>
        <w:ind w:left="5500" w:hanging="360"/>
      </w:pPr>
      <w:rPr>
        <w:rFonts w:ascii="Symbol" w:hAnsi="Symbol" w:hint="default"/>
      </w:rPr>
    </w:lvl>
    <w:lvl w:ilvl="7" w:tplc="04190003" w:tentative="1">
      <w:start w:val="1"/>
      <w:numFmt w:val="bullet"/>
      <w:lvlText w:val="o"/>
      <w:lvlJc w:val="left"/>
      <w:pPr>
        <w:ind w:left="6220" w:hanging="360"/>
      </w:pPr>
      <w:rPr>
        <w:rFonts w:ascii="Courier New" w:hAnsi="Courier New" w:cs="Courier New" w:hint="default"/>
      </w:rPr>
    </w:lvl>
    <w:lvl w:ilvl="8" w:tplc="04190005" w:tentative="1">
      <w:start w:val="1"/>
      <w:numFmt w:val="bullet"/>
      <w:lvlText w:val=""/>
      <w:lvlJc w:val="left"/>
      <w:pPr>
        <w:ind w:left="6940" w:hanging="360"/>
      </w:pPr>
      <w:rPr>
        <w:rFonts w:ascii="Wingdings" w:hAnsi="Wingdings" w:hint="default"/>
      </w:rPr>
    </w:lvl>
  </w:abstractNum>
  <w:abstractNum w:abstractNumId="216">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3F6A0FFF"/>
    <w:multiLevelType w:val="hybridMultilevel"/>
    <w:tmpl w:val="C4A2F75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8">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9">
    <w:nsid w:val="3F9A436D"/>
    <w:multiLevelType w:val="hybridMultilevel"/>
    <w:tmpl w:val="019E7402"/>
    <w:lvl w:ilvl="0" w:tplc="134472E4">
      <w:numFmt w:val="bullet"/>
      <w:lvlText w:val="-"/>
      <w:lvlJc w:val="left"/>
      <w:pPr>
        <w:ind w:left="800" w:hanging="360"/>
      </w:pPr>
      <w:rPr>
        <w:rFonts w:ascii="Times New Roman" w:eastAsia="Times New Roman" w:hAnsi="Times New Roman" w:cs="Times New Roman" w:hint="default"/>
      </w:rPr>
    </w:lvl>
    <w:lvl w:ilvl="1" w:tplc="04190003" w:tentative="1">
      <w:start w:val="1"/>
      <w:numFmt w:val="bullet"/>
      <w:lvlText w:val="o"/>
      <w:lvlJc w:val="left"/>
      <w:pPr>
        <w:ind w:left="1520" w:hanging="360"/>
      </w:pPr>
      <w:rPr>
        <w:rFonts w:ascii="Courier New" w:hAnsi="Courier New" w:cs="Courier New" w:hint="default"/>
      </w:rPr>
    </w:lvl>
    <w:lvl w:ilvl="2" w:tplc="04190005" w:tentative="1">
      <w:start w:val="1"/>
      <w:numFmt w:val="bullet"/>
      <w:lvlText w:val=""/>
      <w:lvlJc w:val="left"/>
      <w:pPr>
        <w:ind w:left="2240" w:hanging="360"/>
      </w:pPr>
      <w:rPr>
        <w:rFonts w:ascii="Wingdings" w:hAnsi="Wingdings" w:hint="default"/>
      </w:rPr>
    </w:lvl>
    <w:lvl w:ilvl="3" w:tplc="04190001" w:tentative="1">
      <w:start w:val="1"/>
      <w:numFmt w:val="bullet"/>
      <w:lvlText w:val=""/>
      <w:lvlJc w:val="left"/>
      <w:pPr>
        <w:ind w:left="2960" w:hanging="360"/>
      </w:pPr>
      <w:rPr>
        <w:rFonts w:ascii="Symbol" w:hAnsi="Symbol" w:hint="default"/>
      </w:rPr>
    </w:lvl>
    <w:lvl w:ilvl="4" w:tplc="04190003" w:tentative="1">
      <w:start w:val="1"/>
      <w:numFmt w:val="bullet"/>
      <w:lvlText w:val="o"/>
      <w:lvlJc w:val="left"/>
      <w:pPr>
        <w:ind w:left="3680" w:hanging="360"/>
      </w:pPr>
      <w:rPr>
        <w:rFonts w:ascii="Courier New" w:hAnsi="Courier New" w:cs="Courier New" w:hint="default"/>
      </w:rPr>
    </w:lvl>
    <w:lvl w:ilvl="5" w:tplc="04190005" w:tentative="1">
      <w:start w:val="1"/>
      <w:numFmt w:val="bullet"/>
      <w:lvlText w:val=""/>
      <w:lvlJc w:val="left"/>
      <w:pPr>
        <w:ind w:left="4400" w:hanging="360"/>
      </w:pPr>
      <w:rPr>
        <w:rFonts w:ascii="Wingdings" w:hAnsi="Wingdings" w:hint="default"/>
      </w:rPr>
    </w:lvl>
    <w:lvl w:ilvl="6" w:tplc="04190001" w:tentative="1">
      <w:start w:val="1"/>
      <w:numFmt w:val="bullet"/>
      <w:lvlText w:val=""/>
      <w:lvlJc w:val="left"/>
      <w:pPr>
        <w:ind w:left="5120" w:hanging="360"/>
      </w:pPr>
      <w:rPr>
        <w:rFonts w:ascii="Symbol" w:hAnsi="Symbol" w:hint="default"/>
      </w:rPr>
    </w:lvl>
    <w:lvl w:ilvl="7" w:tplc="04190003" w:tentative="1">
      <w:start w:val="1"/>
      <w:numFmt w:val="bullet"/>
      <w:lvlText w:val="o"/>
      <w:lvlJc w:val="left"/>
      <w:pPr>
        <w:ind w:left="5840" w:hanging="360"/>
      </w:pPr>
      <w:rPr>
        <w:rFonts w:ascii="Courier New" w:hAnsi="Courier New" w:cs="Courier New" w:hint="default"/>
      </w:rPr>
    </w:lvl>
    <w:lvl w:ilvl="8" w:tplc="04190005" w:tentative="1">
      <w:start w:val="1"/>
      <w:numFmt w:val="bullet"/>
      <w:lvlText w:val=""/>
      <w:lvlJc w:val="left"/>
      <w:pPr>
        <w:ind w:left="6560" w:hanging="360"/>
      </w:pPr>
      <w:rPr>
        <w:rFonts w:ascii="Wingdings" w:hAnsi="Wingdings" w:hint="default"/>
      </w:rPr>
    </w:lvl>
  </w:abstractNum>
  <w:abstractNum w:abstractNumId="220">
    <w:nsid w:val="4022280E"/>
    <w:multiLevelType w:val="multilevel"/>
    <w:tmpl w:val="347CEC40"/>
    <w:lvl w:ilvl="0">
      <w:start w:val="1"/>
      <w:numFmt w:val="decimal"/>
      <w:lvlText w:val="%1."/>
      <w:lvlJc w:val="left"/>
      <w:pPr>
        <w:ind w:left="675" w:hanging="675"/>
      </w:pPr>
      <w:rPr>
        <w:rFonts w:hint="default"/>
        <w:b/>
      </w:rPr>
    </w:lvl>
    <w:lvl w:ilvl="1">
      <w:start w:val="1"/>
      <w:numFmt w:val="decimal"/>
      <w:lvlText w:val="%1.%2."/>
      <w:lvlJc w:val="left"/>
      <w:pPr>
        <w:ind w:left="1074" w:hanging="720"/>
      </w:pPr>
      <w:rPr>
        <w:rFonts w:hint="default"/>
        <w:b/>
      </w:rPr>
    </w:lvl>
    <w:lvl w:ilvl="2">
      <w:start w:val="1"/>
      <w:numFmt w:val="decimal"/>
      <w:lvlText w:val="%1.%2.%3."/>
      <w:lvlJc w:val="left"/>
      <w:pPr>
        <w:ind w:left="1428" w:hanging="720"/>
      </w:pPr>
      <w:rPr>
        <w:rFonts w:hint="default"/>
        <w:b w:val="0"/>
        <w:i w:val="0"/>
      </w:rPr>
    </w:lvl>
    <w:lvl w:ilvl="3">
      <w:start w:val="1"/>
      <w:numFmt w:val="decimal"/>
      <w:lvlText w:val="%1.%2.%3.%4."/>
      <w:lvlJc w:val="left"/>
      <w:pPr>
        <w:ind w:left="2142" w:hanging="1080"/>
      </w:pPr>
      <w:rPr>
        <w:rFonts w:hint="default"/>
        <w:b/>
      </w:rPr>
    </w:lvl>
    <w:lvl w:ilvl="4">
      <w:start w:val="1"/>
      <w:numFmt w:val="decimal"/>
      <w:lvlText w:val="%1.%2.%3.%4.%5."/>
      <w:lvlJc w:val="left"/>
      <w:pPr>
        <w:ind w:left="2496" w:hanging="1080"/>
      </w:pPr>
      <w:rPr>
        <w:rFonts w:hint="default"/>
        <w:b/>
      </w:rPr>
    </w:lvl>
    <w:lvl w:ilvl="5">
      <w:start w:val="1"/>
      <w:numFmt w:val="decimal"/>
      <w:lvlText w:val="%1.%2.%3.%4.%5.%6."/>
      <w:lvlJc w:val="left"/>
      <w:pPr>
        <w:ind w:left="3210" w:hanging="1440"/>
      </w:pPr>
      <w:rPr>
        <w:rFonts w:hint="default"/>
        <w:b/>
      </w:rPr>
    </w:lvl>
    <w:lvl w:ilvl="6">
      <w:start w:val="1"/>
      <w:numFmt w:val="decimal"/>
      <w:lvlText w:val="%1.%2.%3.%4.%5.%6.%7."/>
      <w:lvlJc w:val="left"/>
      <w:pPr>
        <w:ind w:left="3924" w:hanging="1800"/>
      </w:pPr>
      <w:rPr>
        <w:rFonts w:hint="default"/>
        <w:b/>
      </w:rPr>
    </w:lvl>
    <w:lvl w:ilvl="7">
      <w:start w:val="1"/>
      <w:numFmt w:val="decimal"/>
      <w:lvlText w:val="%1.%2.%3.%4.%5.%6.%7.%8."/>
      <w:lvlJc w:val="left"/>
      <w:pPr>
        <w:ind w:left="4278" w:hanging="1800"/>
      </w:pPr>
      <w:rPr>
        <w:rFonts w:hint="default"/>
        <w:b/>
      </w:rPr>
    </w:lvl>
    <w:lvl w:ilvl="8">
      <w:start w:val="1"/>
      <w:numFmt w:val="decimal"/>
      <w:lvlText w:val="%1.%2.%3.%4.%5.%6.%7.%8.%9."/>
      <w:lvlJc w:val="left"/>
      <w:pPr>
        <w:ind w:left="4992" w:hanging="2160"/>
      </w:pPr>
      <w:rPr>
        <w:rFonts w:hint="default"/>
        <w:b/>
      </w:rPr>
    </w:lvl>
  </w:abstractNum>
  <w:abstractNum w:abstractNumId="221">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404F61C9"/>
    <w:multiLevelType w:val="hybridMultilevel"/>
    <w:tmpl w:val="447CD14C"/>
    <w:lvl w:ilvl="0" w:tplc="C7D492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40844162"/>
    <w:multiLevelType w:val="multilevel"/>
    <w:tmpl w:val="C65E8F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4">
    <w:nsid w:val="42730805"/>
    <w:multiLevelType w:val="hybridMultilevel"/>
    <w:tmpl w:val="F27E57E8"/>
    <w:lvl w:ilvl="0" w:tplc="134472E4">
      <w:numFmt w:val="bullet"/>
      <w:lvlText w:val="-"/>
      <w:lvlJc w:val="left"/>
      <w:pPr>
        <w:ind w:left="820" w:hanging="360"/>
      </w:pPr>
      <w:rPr>
        <w:rFonts w:ascii="Times New Roman" w:eastAsia="Times New Roman" w:hAnsi="Times New Roman" w:cs="Times New Roman" w:hint="default"/>
      </w:rPr>
    </w:lvl>
    <w:lvl w:ilvl="1" w:tplc="04190003" w:tentative="1">
      <w:start w:val="1"/>
      <w:numFmt w:val="bullet"/>
      <w:lvlText w:val="o"/>
      <w:lvlJc w:val="left"/>
      <w:pPr>
        <w:ind w:left="1540" w:hanging="360"/>
      </w:pPr>
      <w:rPr>
        <w:rFonts w:ascii="Courier New" w:hAnsi="Courier New" w:cs="Courier New" w:hint="default"/>
      </w:rPr>
    </w:lvl>
    <w:lvl w:ilvl="2" w:tplc="04190005" w:tentative="1">
      <w:start w:val="1"/>
      <w:numFmt w:val="bullet"/>
      <w:lvlText w:val=""/>
      <w:lvlJc w:val="left"/>
      <w:pPr>
        <w:ind w:left="2260" w:hanging="360"/>
      </w:pPr>
      <w:rPr>
        <w:rFonts w:ascii="Wingdings" w:hAnsi="Wingdings" w:hint="default"/>
      </w:rPr>
    </w:lvl>
    <w:lvl w:ilvl="3" w:tplc="04190001" w:tentative="1">
      <w:start w:val="1"/>
      <w:numFmt w:val="bullet"/>
      <w:lvlText w:val=""/>
      <w:lvlJc w:val="left"/>
      <w:pPr>
        <w:ind w:left="2980" w:hanging="360"/>
      </w:pPr>
      <w:rPr>
        <w:rFonts w:ascii="Symbol" w:hAnsi="Symbol" w:hint="default"/>
      </w:rPr>
    </w:lvl>
    <w:lvl w:ilvl="4" w:tplc="04190003" w:tentative="1">
      <w:start w:val="1"/>
      <w:numFmt w:val="bullet"/>
      <w:lvlText w:val="o"/>
      <w:lvlJc w:val="left"/>
      <w:pPr>
        <w:ind w:left="3700" w:hanging="360"/>
      </w:pPr>
      <w:rPr>
        <w:rFonts w:ascii="Courier New" w:hAnsi="Courier New" w:cs="Courier New" w:hint="default"/>
      </w:rPr>
    </w:lvl>
    <w:lvl w:ilvl="5" w:tplc="04190005" w:tentative="1">
      <w:start w:val="1"/>
      <w:numFmt w:val="bullet"/>
      <w:lvlText w:val=""/>
      <w:lvlJc w:val="left"/>
      <w:pPr>
        <w:ind w:left="4420" w:hanging="360"/>
      </w:pPr>
      <w:rPr>
        <w:rFonts w:ascii="Wingdings" w:hAnsi="Wingdings" w:hint="default"/>
      </w:rPr>
    </w:lvl>
    <w:lvl w:ilvl="6" w:tplc="04190001" w:tentative="1">
      <w:start w:val="1"/>
      <w:numFmt w:val="bullet"/>
      <w:lvlText w:val=""/>
      <w:lvlJc w:val="left"/>
      <w:pPr>
        <w:ind w:left="5140" w:hanging="360"/>
      </w:pPr>
      <w:rPr>
        <w:rFonts w:ascii="Symbol" w:hAnsi="Symbol" w:hint="default"/>
      </w:rPr>
    </w:lvl>
    <w:lvl w:ilvl="7" w:tplc="04190003" w:tentative="1">
      <w:start w:val="1"/>
      <w:numFmt w:val="bullet"/>
      <w:lvlText w:val="o"/>
      <w:lvlJc w:val="left"/>
      <w:pPr>
        <w:ind w:left="5860" w:hanging="360"/>
      </w:pPr>
      <w:rPr>
        <w:rFonts w:ascii="Courier New" w:hAnsi="Courier New" w:cs="Courier New" w:hint="default"/>
      </w:rPr>
    </w:lvl>
    <w:lvl w:ilvl="8" w:tplc="04190005" w:tentative="1">
      <w:start w:val="1"/>
      <w:numFmt w:val="bullet"/>
      <w:lvlText w:val=""/>
      <w:lvlJc w:val="left"/>
      <w:pPr>
        <w:ind w:left="6580" w:hanging="360"/>
      </w:pPr>
      <w:rPr>
        <w:rFonts w:ascii="Wingdings" w:hAnsi="Wingdings" w:hint="default"/>
      </w:rPr>
    </w:lvl>
  </w:abstractNum>
  <w:abstractNum w:abstractNumId="225">
    <w:nsid w:val="43583FDF"/>
    <w:multiLevelType w:val="hybridMultilevel"/>
    <w:tmpl w:val="22D47134"/>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6">
    <w:nsid w:val="440D5667"/>
    <w:multiLevelType w:val="hybridMultilevel"/>
    <w:tmpl w:val="E730CAB2"/>
    <w:lvl w:ilvl="0" w:tplc="134472E4">
      <w:numFmt w:val="bullet"/>
      <w:lvlText w:val="-"/>
      <w:lvlJc w:val="left"/>
      <w:pPr>
        <w:ind w:left="820" w:hanging="360"/>
      </w:pPr>
      <w:rPr>
        <w:rFonts w:ascii="Times New Roman" w:eastAsia="Times New Roman" w:hAnsi="Times New Roman" w:cs="Times New Roman" w:hint="default"/>
      </w:rPr>
    </w:lvl>
    <w:lvl w:ilvl="1" w:tplc="04190003" w:tentative="1">
      <w:start w:val="1"/>
      <w:numFmt w:val="bullet"/>
      <w:lvlText w:val="o"/>
      <w:lvlJc w:val="left"/>
      <w:pPr>
        <w:ind w:left="1540" w:hanging="360"/>
      </w:pPr>
      <w:rPr>
        <w:rFonts w:ascii="Courier New" w:hAnsi="Courier New" w:cs="Courier New" w:hint="default"/>
      </w:rPr>
    </w:lvl>
    <w:lvl w:ilvl="2" w:tplc="04190005" w:tentative="1">
      <w:start w:val="1"/>
      <w:numFmt w:val="bullet"/>
      <w:lvlText w:val=""/>
      <w:lvlJc w:val="left"/>
      <w:pPr>
        <w:ind w:left="2260" w:hanging="360"/>
      </w:pPr>
      <w:rPr>
        <w:rFonts w:ascii="Wingdings" w:hAnsi="Wingdings" w:hint="default"/>
      </w:rPr>
    </w:lvl>
    <w:lvl w:ilvl="3" w:tplc="04190001" w:tentative="1">
      <w:start w:val="1"/>
      <w:numFmt w:val="bullet"/>
      <w:lvlText w:val=""/>
      <w:lvlJc w:val="left"/>
      <w:pPr>
        <w:ind w:left="2980" w:hanging="360"/>
      </w:pPr>
      <w:rPr>
        <w:rFonts w:ascii="Symbol" w:hAnsi="Symbol" w:hint="default"/>
      </w:rPr>
    </w:lvl>
    <w:lvl w:ilvl="4" w:tplc="04190003" w:tentative="1">
      <w:start w:val="1"/>
      <w:numFmt w:val="bullet"/>
      <w:lvlText w:val="o"/>
      <w:lvlJc w:val="left"/>
      <w:pPr>
        <w:ind w:left="3700" w:hanging="360"/>
      </w:pPr>
      <w:rPr>
        <w:rFonts w:ascii="Courier New" w:hAnsi="Courier New" w:cs="Courier New" w:hint="default"/>
      </w:rPr>
    </w:lvl>
    <w:lvl w:ilvl="5" w:tplc="04190005" w:tentative="1">
      <w:start w:val="1"/>
      <w:numFmt w:val="bullet"/>
      <w:lvlText w:val=""/>
      <w:lvlJc w:val="left"/>
      <w:pPr>
        <w:ind w:left="4420" w:hanging="360"/>
      </w:pPr>
      <w:rPr>
        <w:rFonts w:ascii="Wingdings" w:hAnsi="Wingdings" w:hint="default"/>
      </w:rPr>
    </w:lvl>
    <w:lvl w:ilvl="6" w:tplc="04190001" w:tentative="1">
      <w:start w:val="1"/>
      <w:numFmt w:val="bullet"/>
      <w:lvlText w:val=""/>
      <w:lvlJc w:val="left"/>
      <w:pPr>
        <w:ind w:left="5140" w:hanging="360"/>
      </w:pPr>
      <w:rPr>
        <w:rFonts w:ascii="Symbol" w:hAnsi="Symbol" w:hint="default"/>
      </w:rPr>
    </w:lvl>
    <w:lvl w:ilvl="7" w:tplc="04190003" w:tentative="1">
      <w:start w:val="1"/>
      <w:numFmt w:val="bullet"/>
      <w:lvlText w:val="o"/>
      <w:lvlJc w:val="left"/>
      <w:pPr>
        <w:ind w:left="5860" w:hanging="360"/>
      </w:pPr>
      <w:rPr>
        <w:rFonts w:ascii="Courier New" w:hAnsi="Courier New" w:cs="Courier New" w:hint="default"/>
      </w:rPr>
    </w:lvl>
    <w:lvl w:ilvl="8" w:tplc="04190005" w:tentative="1">
      <w:start w:val="1"/>
      <w:numFmt w:val="bullet"/>
      <w:lvlText w:val=""/>
      <w:lvlJc w:val="left"/>
      <w:pPr>
        <w:ind w:left="6580" w:hanging="360"/>
      </w:pPr>
      <w:rPr>
        <w:rFonts w:ascii="Wingdings" w:hAnsi="Wingdings" w:hint="default"/>
      </w:rPr>
    </w:lvl>
  </w:abstractNum>
  <w:abstractNum w:abstractNumId="227">
    <w:nsid w:val="44CA3D16"/>
    <w:multiLevelType w:val="hybridMultilevel"/>
    <w:tmpl w:val="50BEEC00"/>
    <w:lvl w:ilvl="0" w:tplc="0419000D">
      <w:start w:val="1"/>
      <w:numFmt w:val="bullet"/>
      <w:lvlText w:val=""/>
      <w:lvlJc w:val="left"/>
      <w:pPr>
        <w:ind w:left="1180" w:hanging="360"/>
      </w:pPr>
      <w:rPr>
        <w:rFonts w:ascii="Wingdings" w:hAnsi="Wingdings" w:hint="default"/>
      </w:rPr>
    </w:lvl>
    <w:lvl w:ilvl="1" w:tplc="04190003" w:tentative="1">
      <w:start w:val="1"/>
      <w:numFmt w:val="bullet"/>
      <w:lvlText w:val="o"/>
      <w:lvlJc w:val="left"/>
      <w:pPr>
        <w:ind w:left="1900" w:hanging="360"/>
      </w:pPr>
      <w:rPr>
        <w:rFonts w:ascii="Courier New" w:hAnsi="Courier New" w:cs="Courier New" w:hint="default"/>
      </w:rPr>
    </w:lvl>
    <w:lvl w:ilvl="2" w:tplc="04190005" w:tentative="1">
      <w:start w:val="1"/>
      <w:numFmt w:val="bullet"/>
      <w:lvlText w:val=""/>
      <w:lvlJc w:val="left"/>
      <w:pPr>
        <w:ind w:left="2620" w:hanging="360"/>
      </w:pPr>
      <w:rPr>
        <w:rFonts w:ascii="Wingdings" w:hAnsi="Wingdings" w:hint="default"/>
      </w:rPr>
    </w:lvl>
    <w:lvl w:ilvl="3" w:tplc="04190001" w:tentative="1">
      <w:start w:val="1"/>
      <w:numFmt w:val="bullet"/>
      <w:lvlText w:val=""/>
      <w:lvlJc w:val="left"/>
      <w:pPr>
        <w:ind w:left="3340" w:hanging="360"/>
      </w:pPr>
      <w:rPr>
        <w:rFonts w:ascii="Symbol" w:hAnsi="Symbol" w:hint="default"/>
      </w:rPr>
    </w:lvl>
    <w:lvl w:ilvl="4" w:tplc="04190003" w:tentative="1">
      <w:start w:val="1"/>
      <w:numFmt w:val="bullet"/>
      <w:lvlText w:val="o"/>
      <w:lvlJc w:val="left"/>
      <w:pPr>
        <w:ind w:left="4060" w:hanging="360"/>
      </w:pPr>
      <w:rPr>
        <w:rFonts w:ascii="Courier New" w:hAnsi="Courier New" w:cs="Courier New" w:hint="default"/>
      </w:rPr>
    </w:lvl>
    <w:lvl w:ilvl="5" w:tplc="04190005" w:tentative="1">
      <w:start w:val="1"/>
      <w:numFmt w:val="bullet"/>
      <w:lvlText w:val=""/>
      <w:lvlJc w:val="left"/>
      <w:pPr>
        <w:ind w:left="4780" w:hanging="360"/>
      </w:pPr>
      <w:rPr>
        <w:rFonts w:ascii="Wingdings" w:hAnsi="Wingdings" w:hint="default"/>
      </w:rPr>
    </w:lvl>
    <w:lvl w:ilvl="6" w:tplc="04190001" w:tentative="1">
      <w:start w:val="1"/>
      <w:numFmt w:val="bullet"/>
      <w:lvlText w:val=""/>
      <w:lvlJc w:val="left"/>
      <w:pPr>
        <w:ind w:left="5500" w:hanging="360"/>
      </w:pPr>
      <w:rPr>
        <w:rFonts w:ascii="Symbol" w:hAnsi="Symbol" w:hint="default"/>
      </w:rPr>
    </w:lvl>
    <w:lvl w:ilvl="7" w:tplc="04190003" w:tentative="1">
      <w:start w:val="1"/>
      <w:numFmt w:val="bullet"/>
      <w:lvlText w:val="o"/>
      <w:lvlJc w:val="left"/>
      <w:pPr>
        <w:ind w:left="6220" w:hanging="360"/>
      </w:pPr>
      <w:rPr>
        <w:rFonts w:ascii="Courier New" w:hAnsi="Courier New" w:cs="Courier New" w:hint="default"/>
      </w:rPr>
    </w:lvl>
    <w:lvl w:ilvl="8" w:tplc="04190005" w:tentative="1">
      <w:start w:val="1"/>
      <w:numFmt w:val="bullet"/>
      <w:lvlText w:val=""/>
      <w:lvlJc w:val="left"/>
      <w:pPr>
        <w:ind w:left="6940" w:hanging="360"/>
      </w:pPr>
      <w:rPr>
        <w:rFonts w:ascii="Wingdings" w:hAnsi="Wingdings" w:hint="default"/>
      </w:rPr>
    </w:lvl>
  </w:abstractNum>
  <w:abstractNum w:abstractNumId="228">
    <w:nsid w:val="44E721E2"/>
    <w:multiLevelType w:val="hybridMultilevel"/>
    <w:tmpl w:val="032040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0">
    <w:nsid w:val="44FD6251"/>
    <w:multiLevelType w:val="hybridMultilevel"/>
    <w:tmpl w:val="3200B44A"/>
    <w:lvl w:ilvl="0" w:tplc="0419000D">
      <w:start w:val="1"/>
      <w:numFmt w:val="bullet"/>
      <w:lvlText w:val=""/>
      <w:lvlJc w:val="left"/>
      <w:pPr>
        <w:ind w:left="306" w:hanging="360"/>
      </w:pPr>
      <w:rPr>
        <w:rFonts w:ascii="Wingdings" w:hAnsi="Wingdings" w:hint="default"/>
      </w:rPr>
    </w:lvl>
    <w:lvl w:ilvl="1" w:tplc="04190003" w:tentative="1">
      <w:start w:val="1"/>
      <w:numFmt w:val="bullet"/>
      <w:lvlText w:val="o"/>
      <w:lvlJc w:val="left"/>
      <w:pPr>
        <w:ind w:left="1026" w:hanging="360"/>
      </w:pPr>
      <w:rPr>
        <w:rFonts w:ascii="Courier New" w:hAnsi="Courier New" w:cs="Courier New" w:hint="default"/>
      </w:rPr>
    </w:lvl>
    <w:lvl w:ilvl="2" w:tplc="04190005" w:tentative="1">
      <w:start w:val="1"/>
      <w:numFmt w:val="bullet"/>
      <w:lvlText w:val=""/>
      <w:lvlJc w:val="left"/>
      <w:pPr>
        <w:ind w:left="1746" w:hanging="360"/>
      </w:pPr>
      <w:rPr>
        <w:rFonts w:ascii="Wingdings" w:hAnsi="Wingdings" w:hint="default"/>
      </w:rPr>
    </w:lvl>
    <w:lvl w:ilvl="3" w:tplc="04190001" w:tentative="1">
      <w:start w:val="1"/>
      <w:numFmt w:val="bullet"/>
      <w:lvlText w:val=""/>
      <w:lvlJc w:val="left"/>
      <w:pPr>
        <w:ind w:left="2466" w:hanging="360"/>
      </w:pPr>
      <w:rPr>
        <w:rFonts w:ascii="Symbol" w:hAnsi="Symbol" w:hint="default"/>
      </w:rPr>
    </w:lvl>
    <w:lvl w:ilvl="4" w:tplc="04190003" w:tentative="1">
      <w:start w:val="1"/>
      <w:numFmt w:val="bullet"/>
      <w:lvlText w:val="o"/>
      <w:lvlJc w:val="left"/>
      <w:pPr>
        <w:ind w:left="3186" w:hanging="360"/>
      </w:pPr>
      <w:rPr>
        <w:rFonts w:ascii="Courier New" w:hAnsi="Courier New" w:cs="Courier New" w:hint="default"/>
      </w:rPr>
    </w:lvl>
    <w:lvl w:ilvl="5" w:tplc="04190005" w:tentative="1">
      <w:start w:val="1"/>
      <w:numFmt w:val="bullet"/>
      <w:lvlText w:val=""/>
      <w:lvlJc w:val="left"/>
      <w:pPr>
        <w:ind w:left="3906" w:hanging="360"/>
      </w:pPr>
      <w:rPr>
        <w:rFonts w:ascii="Wingdings" w:hAnsi="Wingdings" w:hint="default"/>
      </w:rPr>
    </w:lvl>
    <w:lvl w:ilvl="6" w:tplc="04190001" w:tentative="1">
      <w:start w:val="1"/>
      <w:numFmt w:val="bullet"/>
      <w:lvlText w:val=""/>
      <w:lvlJc w:val="left"/>
      <w:pPr>
        <w:ind w:left="4626" w:hanging="360"/>
      </w:pPr>
      <w:rPr>
        <w:rFonts w:ascii="Symbol" w:hAnsi="Symbol" w:hint="default"/>
      </w:rPr>
    </w:lvl>
    <w:lvl w:ilvl="7" w:tplc="04190003" w:tentative="1">
      <w:start w:val="1"/>
      <w:numFmt w:val="bullet"/>
      <w:lvlText w:val="o"/>
      <w:lvlJc w:val="left"/>
      <w:pPr>
        <w:ind w:left="5346" w:hanging="360"/>
      </w:pPr>
      <w:rPr>
        <w:rFonts w:ascii="Courier New" w:hAnsi="Courier New" w:cs="Courier New" w:hint="default"/>
      </w:rPr>
    </w:lvl>
    <w:lvl w:ilvl="8" w:tplc="04190005" w:tentative="1">
      <w:start w:val="1"/>
      <w:numFmt w:val="bullet"/>
      <w:lvlText w:val=""/>
      <w:lvlJc w:val="left"/>
      <w:pPr>
        <w:ind w:left="6066" w:hanging="360"/>
      </w:pPr>
      <w:rPr>
        <w:rFonts w:ascii="Wingdings" w:hAnsi="Wingdings" w:hint="default"/>
      </w:rPr>
    </w:lvl>
  </w:abstractNum>
  <w:abstractNum w:abstractNumId="231">
    <w:nsid w:val="459931B9"/>
    <w:multiLevelType w:val="hybridMultilevel"/>
    <w:tmpl w:val="275EBD82"/>
    <w:lvl w:ilvl="0" w:tplc="0419000F">
      <w:start w:val="1"/>
      <w:numFmt w:val="decimal"/>
      <w:lvlText w:val="%1."/>
      <w:lvlJc w:val="left"/>
      <w:pPr>
        <w:ind w:left="0" w:hanging="360"/>
      </w:pPr>
      <w:rPr>
        <w:rFonts w:hint="default"/>
      </w:r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232">
    <w:nsid w:val="46894095"/>
    <w:multiLevelType w:val="hybridMultilevel"/>
    <w:tmpl w:val="A8B0F9CA"/>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481230AE"/>
    <w:multiLevelType w:val="hybridMultilevel"/>
    <w:tmpl w:val="ECECAA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6">
    <w:nsid w:val="48D843BE"/>
    <w:multiLevelType w:val="multilevel"/>
    <w:tmpl w:val="2460F214"/>
    <w:lvl w:ilvl="0">
      <w:start w:val="1"/>
      <w:numFmt w:val="decimal"/>
      <w:lvlText w:val="%1."/>
      <w:lvlJc w:val="left"/>
      <w:pPr>
        <w:ind w:left="1070"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237">
    <w:nsid w:val="49742EA8"/>
    <w:multiLevelType w:val="hybridMultilevel"/>
    <w:tmpl w:val="1F86DF4C"/>
    <w:lvl w:ilvl="0" w:tplc="134472E4">
      <w:numFmt w:val="bullet"/>
      <w:lvlText w:val="-"/>
      <w:lvlJc w:val="left"/>
      <w:pPr>
        <w:ind w:left="820" w:hanging="360"/>
      </w:pPr>
      <w:rPr>
        <w:rFonts w:ascii="Times New Roman" w:eastAsia="Times New Roman" w:hAnsi="Times New Roman" w:cs="Times New Roman" w:hint="default"/>
      </w:rPr>
    </w:lvl>
    <w:lvl w:ilvl="1" w:tplc="04190003" w:tentative="1">
      <w:start w:val="1"/>
      <w:numFmt w:val="bullet"/>
      <w:lvlText w:val="o"/>
      <w:lvlJc w:val="left"/>
      <w:pPr>
        <w:ind w:left="1540" w:hanging="360"/>
      </w:pPr>
      <w:rPr>
        <w:rFonts w:ascii="Courier New" w:hAnsi="Courier New" w:cs="Courier New" w:hint="default"/>
      </w:rPr>
    </w:lvl>
    <w:lvl w:ilvl="2" w:tplc="04190005" w:tentative="1">
      <w:start w:val="1"/>
      <w:numFmt w:val="bullet"/>
      <w:lvlText w:val=""/>
      <w:lvlJc w:val="left"/>
      <w:pPr>
        <w:ind w:left="2260" w:hanging="360"/>
      </w:pPr>
      <w:rPr>
        <w:rFonts w:ascii="Wingdings" w:hAnsi="Wingdings" w:hint="default"/>
      </w:rPr>
    </w:lvl>
    <w:lvl w:ilvl="3" w:tplc="04190001" w:tentative="1">
      <w:start w:val="1"/>
      <w:numFmt w:val="bullet"/>
      <w:lvlText w:val=""/>
      <w:lvlJc w:val="left"/>
      <w:pPr>
        <w:ind w:left="2980" w:hanging="360"/>
      </w:pPr>
      <w:rPr>
        <w:rFonts w:ascii="Symbol" w:hAnsi="Symbol" w:hint="default"/>
      </w:rPr>
    </w:lvl>
    <w:lvl w:ilvl="4" w:tplc="04190003" w:tentative="1">
      <w:start w:val="1"/>
      <w:numFmt w:val="bullet"/>
      <w:lvlText w:val="o"/>
      <w:lvlJc w:val="left"/>
      <w:pPr>
        <w:ind w:left="3700" w:hanging="360"/>
      </w:pPr>
      <w:rPr>
        <w:rFonts w:ascii="Courier New" w:hAnsi="Courier New" w:cs="Courier New" w:hint="default"/>
      </w:rPr>
    </w:lvl>
    <w:lvl w:ilvl="5" w:tplc="04190005" w:tentative="1">
      <w:start w:val="1"/>
      <w:numFmt w:val="bullet"/>
      <w:lvlText w:val=""/>
      <w:lvlJc w:val="left"/>
      <w:pPr>
        <w:ind w:left="4420" w:hanging="360"/>
      </w:pPr>
      <w:rPr>
        <w:rFonts w:ascii="Wingdings" w:hAnsi="Wingdings" w:hint="default"/>
      </w:rPr>
    </w:lvl>
    <w:lvl w:ilvl="6" w:tplc="04190001" w:tentative="1">
      <w:start w:val="1"/>
      <w:numFmt w:val="bullet"/>
      <w:lvlText w:val=""/>
      <w:lvlJc w:val="left"/>
      <w:pPr>
        <w:ind w:left="5140" w:hanging="360"/>
      </w:pPr>
      <w:rPr>
        <w:rFonts w:ascii="Symbol" w:hAnsi="Symbol" w:hint="default"/>
      </w:rPr>
    </w:lvl>
    <w:lvl w:ilvl="7" w:tplc="04190003" w:tentative="1">
      <w:start w:val="1"/>
      <w:numFmt w:val="bullet"/>
      <w:lvlText w:val="o"/>
      <w:lvlJc w:val="left"/>
      <w:pPr>
        <w:ind w:left="5860" w:hanging="360"/>
      </w:pPr>
      <w:rPr>
        <w:rFonts w:ascii="Courier New" w:hAnsi="Courier New" w:cs="Courier New" w:hint="default"/>
      </w:rPr>
    </w:lvl>
    <w:lvl w:ilvl="8" w:tplc="04190005" w:tentative="1">
      <w:start w:val="1"/>
      <w:numFmt w:val="bullet"/>
      <w:lvlText w:val=""/>
      <w:lvlJc w:val="left"/>
      <w:pPr>
        <w:ind w:left="6580" w:hanging="360"/>
      </w:pPr>
      <w:rPr>
        <w:rFonts w:ascii="Wingdings" w:hAnsi="Wingdings" w:hint="default"/>
      </w:rPr>
    </w:lvl>
  </w:abstractNum>
  <w:abstractNum w:abstractNumId="238">
    <w:nsid w:val="4A753B0A"/>
    <w:multiLevelType w:val="hybridMultilevel"/>
    <w:tmpl w:val="2ADA5724"/>
    <w:lvl w:ilvl="0" w:tplc="8DB4BA1C">
      <w:start w:val="1"/>
      <w:numFmt w:val="bullet"/>
      <w:lvlText w:val=""/>
      <w:lvlJc w:val="left"/>
      <w:pPr>
        <w:ind w:left="720" w:hanging="360"/>
      </w:pPr>
      <w:rPr>
        <w:rFonts w:ascii="Symbol" w:hAnsi="Symbol" w:cs="Symbol"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9">
    <w:nsid w:val="4A932B81"/>
    <w:multiLevelType w:val="multilevel"/>
    <w:tmpl w:val="6AB65CD0"/>
    <w:lvl w:ilvl="0">
      <w:start w:val="5"/>
      <w:numFmt w:val="decimal"/>
      <w:lvlText w:val="%1"/>
      <w:lvlJc w:val="left"/>
      <w:pPr>
        <w:ind w:left="720" w:hanging="720"/>
      </w:pPr>
      <w:rPr>
        <w:rFonts w:hint="default"/>
      </w:rPr>
    </w:lvl>
    <w:lvl w:ilvl="1">
      <w:start w:val="17"/>
      <w:numFmt w:val="decimal"/>
      <w:lvlText w:val="%1.%2"/>
      <w:lvlJc w:val="left"/>
      <w:pPr>
        <w:ind w:left="720" w:hanging="720"/>
      </w:pPr>
      <w:rPr>
        <w:rFonts w:hint="default"/>
      </w:rPr>
    </w:lvl>
    <w:lvl w:ilvl="2">
      <w:start w:val="40"/>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0">
    <w:nsid w:val="4B2C2C89"/>
    <w:multiLevelType w:val="hybridMultilevel"/>
    <w:tmpl w:val="8D4E844E"/>
    <w:lvl w:ilvl="0" w:tplc="134472E4">
      <w:numFmt w:val="bullet"/>
      <w:lvlText w:val="-"/>
      <w:lvlJc w:val="left"/>
      <w:pPr>
        <w:ind w:left="840" w:hanging="360"/>
      </w:pPr>
      <w:rPr>
        <w:rFonts w:ascii="Times New Roman" w:eastAsia="Times New Roman" w:hAnsi="Times New Roman" w:cs="Times New Roman"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241">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2">
    <w:nsid w:val="4C84394C"/>
    <w:multiLevelType w:val="singleLevel"/>
    <w:tmpl w:val="04190005"/>
    <w:lvl w:ilvl="0">
      <w:start w:val="1"/>
      <w:numFmt w:val="bullet"/>
      <w:lvlText w:val=""/>
      <w:lvlJc w:val="left"/>
      <w:pPr>
        <w:tabs>
          <w:tab w:val="num" w:pos="360"/>
        </w:tabs>
        <w:ind w:left="360" w:hanging="360"/>
      </w:pPr>
      <w:rPr>
        <w:rFonts w:ascii="Wingdings" w:hAnsi="Wingdings" w:cs="Wingdings" w:hint="default"/>
      </w:rPr>
    </w:lvl>
  </w:abstractNum>
  <w:abstractNum w:abstractNumId="243">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244">
    <w:nsid w:val="4D7667C9"/>
    <w:multiLevelType w:val="hybridMultilevel"/>
    <w:tmpl w:val="AD287736"/>
    <w:lvl w:ilvl="0" w:tplc="04190001">
      <w:start w:val="1"/>
      <w:numFmt w:val="bullet"/>
      <w:lvlText w:val=""/>
      <w:lvlJc w:val="left"/>
      <w:pPr>
        <w:ind w:left="1720" w:hanging="360"/>
      </w:pPr>
      <w:rPr>
        <w:rFonts w:ascii="Symbol" w:hAnsi="Symbol" w:hint="default"/>
      </w:rPr>
    </w:lvl>
    <w:lvl w:ilvl="1" w:tplc="04190003" w:tentative="1">
      <w:start w:val="1"/>
      <w:numFmt w:val="bullet"/>
      <w:lvlText w:val="o"/>
      <w:lvlJc w:val="left"/>
      <w:pPr>
        <w:ind w:left="2440" w:hanging="360"/>
      </w:pPr>
      <w:rPr>
        <w:rFonts w:ascii="Courier New" w:hAnsi="Courier New" w:cs="Courier New" w:hint="default"/>
      </w:rPr>
    </w:lvl>
    <w:lvl w:ilvl="2" w:tplc="04190005" w:tentative="1">
      <w:start w:val="1"/>
      <w:numFmt w:val="bullet"/>
      <w:lvlText w:val=""/>
      <w:lvlJc w:val="left"/>
      <w:pPr>
        <w:ind w:left="3160" w:hanging="360"/>
      </w:pPr>
      <w:rPr>
        <w:rFonts w:ascii="Wingdings" w:hAnsi="Wingdings" w:hint="default"/>
      </w:rPr>
    </w:lvl>
    <w:lvl w:ilvl="3" w:tplc="04190001" w:tentative="1">
      <w:start w:val="1"/>
      <w:numFmt w:val="bullet"/>
      <w:lvlText w:val=""/>
      <w:lvlJc w:val="left"/>
      <w:pPr>
        <w:ind w:left="3880" w:hanging="360"/>
      </w:pPr>
      <w:rPr>
        <w:rFonts w:ascii="Symbol" w:hAnsi="Symbol" w:hint="default"/>
      </w:rPr>
    </w:lvl>
    <w:lvl w:ilvl="4" w:tplc="04190003" w:tentative="1">
      <w:start w:val="1"/>
      <w:numFmt w:val="bullet"/>
      <w:lvlText w:val="o"/>
      <w:lvlJc w:val="left"/>
      <w:pPr>
        <w:ind w:left="4600" w:hanging="360"/>
      </w:pPr>
      <w:rPr>
        <w:rFonts w:ascii="Courier New" w:hAnsi="Courier New" w:cs="Courier New" w:hint="default"/>
      </w:rPr>
    </w:lvl>
    <w:lvl w:ilvl="5" w:tplc="04190005" w:tentative="1">
      <w:start w:val="1"/>
      <w:numFmt w:val="bullet"/>
      <w:lvlText w:val=""/>
      <w:lvlJc w:val="left"/>
      <w:pPr>
        <w:ind w:left="5320" w:hanging="360"/>
      </w:pPr>
      <w:rPr>
        <w:rFonts w:ascii="Wingdings" w:hAnsi="Wingdings" w:hint="default"/>
      </w:rPr>
    </w:lvl>
    <w:lvl w:ilvl="6" w:tplc="04190001" w:tentative="1">
      <w:start w:val="1"/>
      <w:numFmt w:val="bullet"/>
      <w:lvlText w:val=""/>
      <w:lvlJc w:val="left"/>
      <w:pPr>
        <w:ind w:left="6040" w:hanging="360"/>
      </w:pPr>
      <w:rPr>
        <w:rFonts w:ascii="Symbol" w:hAnsi="Symbol" w:hint="default"/>
      </w:rPr>
    </w:lvl>
    <w:lvl w:ilvl="7" w:tplc="04190003" w:tentative="1">
      <w:start w:val="1"/>
      <w:numFmt w:val="bullet"/>
      <w:lvlText w:val="o"/>
      <w:lvlJc w:val="left"/>
      <w:pPr>
        <w:ind w:left="6760" w:hanging="360"/>
      </w:pPr>
      <w:rPr>
        <w:rFonts w:ascii="Courier New" w:hAnsi="Courier New" w:cs="Courier New" w:hint="default"/>
      </w:rPr>
    </w:lvl>
    <w:lvl w:ilvl="8" w:tplc="04190005" w:tentative="1">
      <w:start w:val="1"/>
      <w:numFmt w:val="bullet"/>
      <w:lvlText w:val=""/>
      <w:lvlJc w:val="left"/>
      <w:pPr>
        <w:ind w:left="7480" w:hanging="360"/>
      </w:pPr>
      <w:rPr>
        <w:rFonts w:ascii="Wingdings" w:hAnsi="Wingdings" w:hint="default"/>
      </w:rPr>
    </w:lvl>
  </w:abstractNum>
  <w:abstractNum w:abstractNumId="245">
    <w:nsid w:val="4D822CB8"/>
    <w:multiLevelType w:val="hybridMultilevel"/>
    <w:tmpl w:val="D6BC74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6">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7">
    <w:nsid w:val="4E4337C0"/>
    <w:multiLevelType w:val="hybridMultilevel"/>
    <w:tmpl w:val="0D0CF3E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4F2466BD"/>
    <w:multiLevelType w:val="hybridMultilevel"/>
    <w:tmpl w:val="73166D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0">
    <w:nsid w:val="502F666E"/>
    <w:multiLevelType w:val="hybridMultilevel"/>
    <w:tmpl w:val="32765F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1">
    <w:nsid w:val="5035484D"/>
    <w:multiLevelType w:val="hybridMultilevel"/>
    <w:tmpl w:val="023C28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50730A8E"/>
    <w:multiLevelType w:val="hybridMultilevel"/>
    <w:tmpl w:val="45A2A51C"/>
    <w:lvl w:ilvl="0" w:tplc="134472E4">
      <w:numFmt w:val="bullet"/>
      <w:lvlText w:val="-"/>
      <w:lvlJc w:val="left"/>
      <w:pPr>
        <w:ind w:left="840" w:hanging="360"/>
      </w:pPr>
      <w:rPr>
        <w:rFonts w:ascii="Times New Roman" w:eastAsia="Times New Roman" w:hAnsi="Times New Roman" w:cs="Times New Roman"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253">
    <w:nsid w:val="50825542"/>
    <w:multiLevelType w:val="hybridMultilevel"/>
    <w:tmpl w:val="F492465E"/>
    <w:lvl w:ilvl="0" w:tplc="04190003">
      <w:start w:val="1"/>
      <w:numFmt w:val="bullet"/>
      <w:lvlText w:val="o"/>
      <w:lvlJc w:val="left"/>
      <w:pPr>
        <w:ind w:left="3576" w:hanging="360"/>
      </w:pPr>
      <w:rPr>
        <w:rFonts w:ascii="Courier New" w:hAnsi="Courier New" w:cs="Courier New" w:hint="default"/>
      </w:rPr>
    </w:lvl>
    <w:lvl w:ilvl="1" w:tplc="04190003" w:tentative="1">
      <w:start w:val="1"/>
      <w:numFmt w:val="bullet"/>
      <w:lvlText w:val="o"/>
      <w:lvlJc w:val="left"/>
      <w:pPr>
        <w:ind w:left="2868" w:hanging="360"/>
      </w:pPr>
      <w:rPr>
        <w:rFonts w:ascii="Courier New" w:hAnsi="Courier New" w:cs="Courier New" w:hint="default"/>
      </w:rPr>
    </w:lvl>
    <w:lvl w:ilvl="2" w:tplc="04190001">
      <w:start w:val="1"/>
      <w:numFmt w:val="bullet"/>
      <w:lvlText w:val=""/>
      <w:lvlJc w:val="left"/>
      <w:pPr>
        <w:ind w:left="3588" w:hanging="360"/>
      </w:pPr>
      <w:rPr>
        <w:rFonts w:ascii="Symbol" w:hAnsi="Symbol"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254">
    <w:nsid w:val="508A04A7"/>
    <w:multiLevelType w:val="hybridMultilevel"/>
    <w:tmpl w:val="674892D2"/>
    <w:lvl w:ilvl="0" w:tplc="134472E4">
      <w:numFmt w:val="bullet"/>
      <w:lvlText w:val="-"/>
      <w:lvlJc w:val="left"/>
      <w:pPr>
        <w:ind w:left="800" w:hanging="360"/>
      </w:pPr>
      <w:rPr>
        <w:rFonts w:ascii="Times New Roman" w:eastAsia="Times New Roman" w:hAnsi="Times New Roman" w:cs="Times New Roman" w:hint="default"/>
      </w:rPr>
    </w:lvl>
    <w:lvl w:ilvl="1" w:tplc="04190003" w:tentative="1">
      <w:start w:val="1"/>
      <w:numFmt w:val="bullet"/>
      <w:lvlText w:val="o"/>
      <w:lvlJc w:val="left"/>
      <w:pPr>
        <w:ind w:left="1520" w:hanging="360"/>
      </w:pPr>
      <w:rPr>
        <w:rFonts w:ascii="Courier New" w:hAnsi="Courier New" w:cs="Courier New" w:hint="default"/>
      </w:rPr>
    </w:lvl>
    <w:lvl w:ilvl="2" w:tplc="04190005" w:tentative="1">
      <w:start w:val="1"/>
      <w:numFmt w:val="bullet"/>
      <w:lvlText w:val=""/>
      <w:lvlJc w:val="left"/>
      <w:pPr>
        <w:ind w:left="2240" w:hanging="360"/>
      </w:pPr>
      <w:rPr>
        <w:rFonts w:ascii="Wingdings" w:hAnsi="Wingdings" w:hint="default"/>
      </w:rPr>
    </w:lvl>
    <w:lvl w:ilvl="3" w:tplc="04190001" w:tentative="1">
      <w:start w:val="1"/>
      <w:numFmt w:val="bullet"/>
      <w:lvlText w:val=""/>
      <w:lvlJc w:val="left"/>
      <w:pPr>
        <w:ind w:left="2960" w:hanging="360"/>
      </w:pPr>
      <w:rPr>
        <w:rFonts w:ascii="Symbol" w:hAnsi="Symbol" w:hint="default"/>
      </w:rPr>
    </w:lvl>
    <w:lvl w:ilvl="4" w:tplc="04190003" w:tentative="1">
      <w:start w:val="1"/>
      <w:numFmt w:val="bullet"/>
      <w:lvlText w:val="o"/>
      <w:lvlJc w:val="left"/>
      <w:pPr>
        <w:ind w:left="3680" w:hanging="360"/>
      </w:pPr>
      <w:rPr>
        <w:rFonts w:ascii="Courier New" w:hAnsi="Courier New" w:cs="Courier New" w:hint="default"/>
      </w:rPr>
    </w:lvl>
    <w:lvl w:ilvl="5" w:tplc="04190005" w:tentative="1">
      <w:start w:val="1"/>
      <w:numFmt w:val="bullet"/>
      <w:lvlText w:val=""/>
      <w:lvlJc w:val="left"/>
      <w:pPr>
        <w:ind w:left="4400" w:hanging="360"/>
      </w:pPr>
      <w:rPr>
        <w:rFonts w:ascii="Wingdings" w:hAnsi="Wingdings" w:hint="default"/>
      </w:rPr>
    </w:lvl>
    <w:lvl w:ilvl="6" w:tplc="04190001" w:tentative="1">
      <w:start w:val="1"/>
      <w:numFmt w:val="bullet"/>
      <w:lvlText w:val=""/>
      <w:lvlJc w:val="left"/>
      <w:pPr>
        <w:ind w:left="5120" w:hanging="360"/>
      </w:pPr>
      <w:rPr>
        <w:rFonts w:ascii="Symbol" w:hAnsi="Symbol" w:hint="default"/>
      </w:rPr>
    </w:lvl>
    <w:lvl w:ilvl="7" w:tplc="04190003" w:tentative="1">
      <w:start w:val="1"/>
      <w:numFmt w:val="bullet"/>
      <w:lvlText w:val="o"/>
      <w:lvlJc w:val="left"/>
      <w:pPr>
        <w:ind w:left="5840" w:hanging="360"/>
      </w:pPr>
      <w:rPr>
        <w:rFonts w:ascii="Courier New" w:hAnsi="Courier New" w:cs="Courier New" w:hint="default"/>
      </w:rPr>
    </w:lvl>
    <w:lvl w:ilvl="8" w:tplc="04190005" w:tentative="1">
      <w:start w:val="1"/>
      <w:numFmt w:val="bullet"/>
      <w:lvlText w:val=""/>
      <w:lvlJc w:val="left"/>
      <w:pPr>
        <w:ind w:left="6560" w:hanging="360"/>
      </w:pPr>
      <w:rPr>
        <w:rFonts w:ascii="Wingdings" w:hAnsi="Wingdings" w:hint="default"/>
      </w:rPr>
    </w:lvl>
  </w:abstractNum>
  <w:abstractNum w:abstractNumId="255">
    <w:nsid w:val="50D243F9"/>
    <w:multiLevelType w:val="hybridMultilevel"/>
    <w:tmpl w:val="B13CC6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51D11110"/>
    <w:multiLevelType w:val="hybridMultilevel"/>
    <w:tmpl w:val="70D29A06"/>
    <w:lvl w:ilvl="0" w:tplc="134472E4">
      <w:numFmt w:val="bullet"/>
      <w:lvlText w:val="-"/>
      <w:lvlJc w:val="left"/>
      <w:pPr>
        <w:ind w:left="800" w:hanging="360"/>
      </w:pPr>
      <w:rPr>
        <w:rFonts w:ascii="Times New Roman" w:eastAsia="Times New Roman" w:hAnsi="Times New Roman" w:cs="Times New Roman" w:hint="default"/>
      </w:rPr>
    </w:lvl>
    <w:lvl w:ilvl="1" w:tplc="04190003" w:tentative="1">
      <w:start w:val="1"/>
      <w:numFmt w:val="bullet"/>
      <w:lvlText w:val="o"/>
      <w:lvlJc w:val="left"/>
      <w:pPr>
        <w:ind w:left="1520" w:hanging="360"/>
      </w:pPr>
      <w:rPr>
        <w:rFonts w:ascii="Courier New" w:hAnsi="Courier New" w:cs="Courier New" w:hint="default"/>
      </w:rPr>
    </w:lvl>
    <w:lvl w:ilvl="2" w:tplc="04190005" w:tentative="1">
      <w:start w:val="1"/>
      <w:numFmt w:val="bullet"/>
      <w:lvlText w:val=""/>
      <w:lvlJc w:val="left"/>
      <w:pPr>
        <w:ind w:left="2240" w:hanging="360"/>
      </w:pPr>
      <w:rPr>
        <w:rFonts w:ascii="Wingdings" w:hAnsi="Wingdings" w:hint="default"/>
      </w:rPr>
    </w:lvl>
    <w:lvl w:ilvl="3" w:tplc="04190001" w:tentative="1">
      <w:start w:val="1"/>
      <w:numFmt w:val="bullet"/>
      <w:lvlText w:val=""/>
      <w:lvlJc w:val="left"/>
      <w:pPr>
        <w:ind w:left="2960" w:hanging="360"/>
      </w:pPr>
      <w:rPr>
        <w:rFonts w:ascii="Symbol" w:hAnsi="Symbol" w:hint="default"/>
      </w:rPr>
    </w:lvl>
    <w:lvl w:ilvl="4" w:tplc="04190003" w:tentative="1">
      <w:start w:val="1"/>
      <w:numFmt w:val="bullet"/>
      <w:lvlText w:val="o"/>
      <w:lvlJc w:val="left"/>
      <w:pPr>
        <w:ind w:left="3680" w:hanging="360"/>
      </w:pPr>
      <w:rPr>
        <w:rFonts w:ascii="Courier New" w:hAnsi="Courier New" w:cs="Courier New" w:hint="default"/>
      </w:rPr>
    </w:lvl>
    <w:lvl w:ilvl="5" w:tplc="04190005" w:tentative="1">
      <w:start w:val="1"/>
      <w:numFmt w:val="bullet"/>
      <w:lvlText w:val=""/>
      <w:lvlJc w:val="left"/>
      <w:pPr>
        <w:ind w:left="4400" w:hanging="360"/>
      </w:pPr>
      <w:rPr>
        <w:rFonts w:ascii="Wingdings" w:hAnsi="Wingdings" w:hint="default"/>
      </w:rPr>
    </w:lvl>
    <w:lvl w:ilvl="6" w:tplc="04190001" w:tentative="1">
      <w:start w:val="1"/>
      <w:numFmt w:val="bullet"/>
      <w:lvlText w:val=""/>
      <w:lvlJc w:val="left"/>
      <w:pPr>
        <w:ind w:left="5120" w:hanging="360"/>
      </w:pPr>
      <w:rPr>
        <w:rFonts w:ascii="Symbol" w:hAnsi="Symbol" w:hint="default"/>
      </w:rPr>
    </w:lvl>
    <w:lvl w:ilvl="7" w:tplc="04190003" w:tentative="1">
      <w:start w:val="1"/>
      <w:numFmt w:val="bullet"/>
      <w:lvlText w:val="o"/>
      <w:lvlJc w:val="left"/>
      <w:pPr>
        <w:ind w:left="5840" w:hanging="360"/>
      </w:pPr>
      <w:rPr>
        <w:rFonts w:ascii="Courier New" w:hAnsi="Courier New" w:cs="Courier New" w:hint="default"/>
      </w:rPr>
    </w:lvl>
    <w:lvl w:ilvl="8" w:tplc="04190005" w:tentative="1">
      <w:start w:val="1"/>
      <w:numFmt w:val="bullet"/>
      <w:lvlText w:val=""/>
      <w:lvlJc w:val="left"/>
      <w:pPr>
        <w:ind w:left="6560" w:hanging="360"/>
      </w:pPr>
      <w:rPr>
        <w:rFonts w:ascii="Wingdings" w:hAnsi="Wingdings" w:hint="default"/>
      </w:rPr>
    </w:lvl>
  </w:abstractNum>
  <w:abstractNum w:abstractNumId="258">
    <w:nsid w:val="52CA555E"/>
    <w:multiLevelType w:val="hybridMultilevel"/>
    <w:tmpl w:val="82325E84"/>
    <w:lvl w:ilvl="0" w:tplc="134472E4">
      <w:numFmt w:val="bullet"/>
      <w:lvlText w:val="-"/>
      <w:lvlJc w:val="left"/>
      <w:pPr>
        <w:ind w:left="840" w:hanging="360"/>
      </w:pPr>
      <w:rPr>
        <w:rFonts w:ascii="Times New Roman" w:eastAsia="Times New Roman" w:hAnsi="Times New Roman" w:cs="Times New Roman"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259">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60">
    <w:nsid w:val="54B7413F"/>
    <w:multiLevelType w:val="hybridMultilevel"/>
    <w:tmpl w:val="706C383C"/>
    <w:lvl w:ilvl="0" w:tplc="A900FAB4">
      <w:start w:val="1"/>
      <w:numFmt w:val="bullet"/>
      <w:lvlText w:val="•"/>
      <w:lvlJc w:val="left"/>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55875358"/>
    <w:multiLevelType w:val="hybridMultilevel"/>
    <w:tmpl w:val="6DB40D84"/>
    <w:lvl w:ilvl="0" w:tplc="0419000D">
      <w:start w:val="1"/>
      <w:numFmt w:val="bullet"/>
      <w:lvlText w:val=""/>
      <w:lvlJc w:val="left"/>
      <w:pPr>
        <w:ind w:left="1180" w:hanging="360"/>
      </w:pPr>
      <w:rPr>
        <w:rFonts w:ascii="Wingdings" w:hAnsi="Wingdings" w:hint="default"/>
      </w:rPr>
    </w:lvl>
    <w:lvl w:ilvl="1" w:tplc="04190003" w:tentative="1">
      <w:start w:val="1"/>
      <w:numFmt w:val="bullet"/>
      <w:lvlText w:val="o"/>
      <w:lvlJc w:val="left"/>
      <w:pPr>
        <w:ind w:left="1900" w:hanging="360"/>
      </w:pPr>
      <w:rPr>
        <w:rFonts w:ascii="Courier New" w:hAnsi="Courier New" w:cs="Courier New" w:hint="default"/>
      </w:rPr>
    </w:lvl>
    <w:lvl w:ilvl="2" w:tplc="04190005" w:tentative="1">
      <w:start w:val="1"/>
      <w:numFmt w:val="bullet"/>
      <w:lvlText w:val=""/>
      <w:lvlJc w:val="left"/>
      <w:pPr>
        <w:ind w:left="2620" w:hanging="360"/>
      </w:pPr>
      <w:rPr>
        <w:rFonts w:ascii="Wingdings" w:hAnsi="Wingdings" w:hint="default"/>
      </w:rPr>
    </w:lvl>
    <w:lvl w:ilvl="3" w:tplc="04190001" w:tentative="1">
      <w:start w:val="1"/>
      <w:numFmt w:val="bullet"/>
      <w:lvlText w:val=""/>
      <w:lvlJc w:val="left"/>
      <w:pPr>
        <w:ind w:left="3340" w:hanging="360"/>
      </w:pPr>
      <w:rPr>
        <w:rFonts w:ascii="Symbol" w:hAnsi="Symbol" w:hint="default"/>
      </w:rPr>
    </w:lvl>
    <w:lvl w:ilvl="4" w:tplc="04190003" w:tentative="1">
      <w:start w:val="1"/>
      <w:numFmt w:val="bullet"/>
      <w:lvlText w:val="o"/>
      <w:lvlJc w:val="left"/>
      <w:pPr>
        <w:ind w:left="4060" w:hanging="360"/>
      </w:pPr>
      <w:rPr>
        <w:rFonts w:ascii="Courier New" w:hAnsi="Courier New" w:cs="Courier New" w:hint="default"/>
      </w:rPr>
    </w:lvl>
    <w:lvl w:ilvl="5" w:tplc="04190005" w:tentative="1">
      <w:start w:val="1"/>
      <w:numFmt w:val="bullet"/>
      <w:lvlText w:val=""/>
      <w:lvlJc w:val="left"/>
      <w:pPr>
        <w:ind w:left="4780" w:hanging="360"/>
      </w:pPr>
      <w:rPr>
        <w:rFonts w:ascii="Wingdings" w:hAnsi="Wingdings" w:hint="default"/>
      </w:rPr>
    </w:lvl>
    <w:lvl w:ilvl="6" w:tplc="04190001" w:tentative="1">
      <w:start w:val="1"/>
      <w:numFmt w:val="bullet"/>
      <w:lvlText w:val=""/>
      <w:lvlJc w:val="left"/>
      <w:pPr>
        <w:ind w:left="5500" w:hanging="360"/>
      </w:pPr>
      <w:rPr>
        <w:rFonts w:ascii="Symbol" w:hAnsi="Symbol" w:hint="default"/>
      </w:rPr>
    </w:lvl>
    <w:lvl w:ilvl="7" w:tplc="04190003" w:tentative="1">
      <w:start w:val="1"/>
      <w:numFmt w:val="bullet"/>
      <w:lvlText w:val="o"/>
      <w:lvlJc w:val="left"/>
      <w:pPr>
        <w:ind w:left="6220" w:hanging="360"/>
      </w:pPr>
      <w:rPr>
        <w:rFonts w:ascii="Courier New" w:hAnsi="Courier New" w:cs="Courier New" w:hint="default"/>
      </w:rPr>
    </w:lvl>
    <w:lvl w:ilvl="8" w:tplc="04190005" w:tentative="1">
      <w:start w:val="1"/>
      <w:numFmt w:val="bullet"/>
      <w:lvlText w:val=""/>
      <w:lvlJc w:val="left"/>
      <w:pPr>
        <w:ind w:left="6940" w:hanging="360"/>
      </w:pPr>
      <w:rPr>
        <w:rFonts w:ascii="Wingdings" w:hAnsi="Wingdings" w:hint="default"/>
      </w:rPr>
    </w:lvl>
  </w:abstractNum>
  <w:abstractNum w:abstractNumId="262">
    <w:nsid w:val="582003F9"/>
    <w:multiLevelType w:val="hybridMultilevel"/>
    <w:tmpl w:val="1E2C00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3">
    <w:nsid w:val="58282FFE"/>
    <w:multiLevelType w:val="hybridMultilevel"/>
    <w:tmpl w:val="D02EF66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4">
    <w:nsid w:val="582F39F8"/>
    <w:multiLevelType w:val="hybridMultilevel"/>
    <w:tmpl w:val="8B68A8FE"/>
    <w:lvl w:ilvl="0" w:tplc="9EFA7B8E">
      <w:start w:val="1"/>
      <w:numFmt w:val="decimal"/>
      <w:lvlText w:val="%1."/>
      <w:lvlJc w:val="left"/>
      <w:pPr>
        <w:ind w:left="92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5">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58B13982"/>
    <w:multiLevelType w:val="multilevel"/>
    <w:tmpl w:val="F72AC624"/>
    <w:lvl w:ilvl="0">
      <w:start w:val="1"/>
      <w:numFmt w:val="bullet"/>
      <w:lvlText w:val=""/>
      <w:lvlJc w:val="left"/>
      <w:pPr>
        <w:tabs>
          <w:tab w:val="num" w:pos="0"/>
        </w:tabs>
        <w:ind w:left="0" w:hanging="360"/>
      </w:pPr>
      <w:rPr>
        <w:rFonts w:ascii="Symbol" w:hAnsi="Symbol" w:cs="Symbol" w:hint="default"/>
        <w:sz w:val="20"/>
        <w:szCs w:val="20"/>
      </w:rPr>
    </w:lvl>
    <w:lvl w:ilvl="1">
      <w:start w:val="1"/>
      <w:numFmt w:val="bullet"/>
      <w:lvlText w:val="o"/>
      <w:lvlJc w:val="left"/>
      <w:pPr>
        <w:tabs>
          <w:tab w:val="num" w:pos="720"/>
        </w:tabs>
        <w:ind w:left="720" w:hanging="360"/>
      </w:pPr>
      <w:rPr>
        <w:rFonts w:ascii="Courier New" w:hAnsi="Courier New" w:cs="Courier New" w:hint="default"/>
        <w:sz w:val="20"/>
        <w:szCs w:val="20"/>
      </w:rPr>
    </w:lvl>
    <w:lvl w:ilvl="2">
      <w:start w:val="1"/>
      <w:numFmt w:val="bullet"/>
      <w:lvlText w:val=""/>
      <w:lvlJc w:val="left"/>
      <w:pPr>
        <w:tabs>
          <w:tab w:val="num" w:pos="1440"/>
        </w:tabs>
        <w:ind w:left="1440" w:hanging="360"/>
      </w:pPr>
      <w:rPr>
        <w:rFonts w:ascii="Wingdings" w:hAnsi="Wingdings" w:cs="Wingdings" w:hint="default"/>
        <w:sz w:val="20"/>
        <w:szCs w:val="20"/>
      </w:rPr>
    </w:lvl>
    <w:lvl w:ilvl="3">
      <w:start w:val="1"/>
      <w:numFmt w:val="bullet"/>
      <w:lvlText w:val=""/>
      <w:lvlJc w:val="left"/>
      <w:pPr>
        <w:tabs>
          <w:tab w:val="num" w:pos="2160"/>
        </w:tabs>
        <w:ind w:left="2160" w:hanging="360"/>
      </w:pPr>
      <w:rPr>
        <w:rFonts w:ascii="Wingdings" w:hAnsi="Wingdings" w:cs="Wingdings" w:hint="default"/>
        <w:sz w:val="20"/>
        <w:szCs w:val="20"/>
      </w:rPr>
    </w:lvl>
    <w:lvl w:ilvl="4">
      <w:start w:val="1"/>
      <w:numFmt w:val="bullet"/>
      <w:lvlText w:val=""/>
      <w:lvlJc w:val="left"/>
      <w:pPr>
        <w:tabs>
          <w:tab w:val="num" w:pos="2880"/>
        </w:tabs>
        <w:ind w:left="2880" w:hanging="360"/>
      </w:pPr>
      <w:rPr>
        <w:rFonts w:ascii="Wingdings" w:hAnsi="Wingdings" w:cs="Wingdings" w:hint="default"/>
        <w:sz w:val="20"/>
        <w:szCs w:val="20"/>
      </w:rPr>
    </w:lvl>
    <w:lvl w:ilvl="5">
      <w:start w:val="1"/>
      <w:numFmt w:val="bullet"/>
      <w:lvlText w:val=""/>
      <w:lvlJc w:val="left"/>
      <w:pPr>
        <w:tabs>
          <w:tab w:val="num" w:pos="3600"/>
        </w:tabs>
        <w:ind w:left="3600" w:hanging="360"/>
      </w:pPr>
      <w:rPr>
        <w:rFonts w:ascii="Wingdings" w:hAnsi="Wingdings" w:cs="Wingdings" w:hint="default"/>
        <w:sz w:val="20"/>
        <w:szCs w:val="20"/>
      </w:rPr>
    </w:lvl>
    <w:lvl w:ilvl="6">
      <w:start w:val="1"/>
      <w:numFmt w:val="bullet"/>
      <w:lvlText w:val=""/>
      <w:lvlJc w:val="left"/>
      <w:pPr>
        <w:tabs>
          <w:tab w:val="num" w:pos="4320"/>
        </w:tabs>
        <w:ind w:left="4320" w:hanging="360"/>
      </w:pPr>
      <w:rPr>
        <w:rFonts w:ascii="Wingdings" w:hAnsi="Wingdings" w:cs="Wingdings" w:hint="default"/>
        <w:sz w:val="20"/>
        <w:szCs w:val="20"/>
      </w:rPr>
    </w:lvl>
    <w:lvl w:ilvl="7">
      <w:start w:val="1"/>
      <w:numFmt w:val="bullet"/>
      <w:lvlText w:val=""/>
      <w:lvlJc w:val="left"/>
      <w:pPr>
        <w:tabs>
          <w:tab w:val="num" w:pos="5040"/>
        </w:tabs>
        <w:ind w:left="5040" w:hanging="360"/>
      </w:pPr>
      <w:rPr>
        <w:rFonts w:ascii="Wingdings" w:hAnsi="Wingdings" w:cs="Wingdings" w:hint="default"/>
        <w:sz w:val="20"/>
        <w:szCs w:val="20"/>
      </w:rPr>
    </w:lvl>
    <w:lvl w:ilvl="8">
      <w:start w:val="1"/>
      <w:numFmt w:val="bullet"/>
      <w:lvlText w:val=""/>
      <w:lvlJc w:val="left"/>
      <w:pPr>
        <w:tabs>
          <w:tab w:val="num" w:pos="5760"/>
        </w:tabs>
        <w:ind w:left="5760" w:hanging="360"/>
      </w:pPr>
      <w:rPr>
        <w:rFonts w:ascii="Wingdings" w:hAnsi="Wingdings" w:cs="Wingdings" w:hint="default"/>
        <w:sz w:val="20"/>
        <w:szCs w:val="20"/>
      </w:rPr>
    </w:lvl>
  </w:abstractNum>
  <w:abstractNum w:abstractNumId="267">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68">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0">
    <w:nsid w:val="5A7A3492"/>
    <w:multiLevelType w:val="hybridMultilevel"/>
    <w:tmpl w:val="F5BE2D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5B0D522F"/>
    <w:multiLevelType w:val="hybridMultilevel"/>
    <w:tmpl w:val="1D7CA6B8"/>
    <w:lvl w:ilvl="0" w:tplc="6D8C370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2">
    <w:nsid w:val="5B256572"/>
    <w:multiLevelType w:val="hybridMultilevel"/>
    <w:tmpl w:val="0040005C"/>
    <w:lvl w:ilvl="0" w:tplc="A900FAB4">
      <w:start w:val="1"/>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3">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4">
    <w:nsid w:val="5B631DB7"/>
    <w:multiLevelType w:val="hybridMultilevel"/>
    <w:tmpl w:val="3C0E55BC"/>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5B7D0107"/>
    <w:multiLevelType w:val="hybridMultilevel"/>
    <w:tmpl w:val="2F96E248"/>
    <w:lvl w:ilvl="0" w:tplc="134472E4">
      <w:numFmt w:val="bullet"/>
      <w:lvlText w:val="-"/>
      <w:lvlJc w:val="left"/>
      <w:pPr>
        <w:ind w:left="820" w:hanging="360"/>
      </w:pPr>
      <w:rPr>
        <w:rFonts w:ascii="Times New Roman" w:eastAsia="Times New Roman" w:hAnsi="Times New Roman" w:cs="Times New Roman" w:hint="default"/>
      </w:rPr>
    </w:lvl>
    <w:lvl w:ilvl="1" w:tplc="04190003" w:tentative="1">
      <w:start w:val="1"/>
      <w:numFmt w:val="bullet"/>
      <w:lvlText w:val="o"/>
      <w:lvlJc w:val="left"/>
      <w:pPr>
        <w:ind w:left="1540" w:hanging="360"/>
      </w:pPr>
      <w:rPr>
        <w:rFonts w:ascii="Courier New" w:hAnsi="Courier New" w:cs="Courier New" w:hint="default"/>
      </w:rPr>
    </w:lvl>
    <w:lvl w:ilvl="2" w:tplc="04190005" w:tentative="1">
      <w:start w:val="1"/>
      <w:numFmt w:val="bullet"/>
      <w:lvlText w:val=""/>
      <w:lvlJc w:val="left"/>
      <w:pPr>
        <w:ind w:left="2260" w:hanging="360"/>
      </w:pPr>
      <w:rPr>
        <w:rFonts w:ascii="Wingdings" w:hAnsi="Wingdings" w:hint="default"/>
      </w:rPr>
    </w:lvl>
    <w:lvl w:ilvl="3" w:tplc="04190001" w:tentative="1">
      <w:start w:val="1"/>
      <w:numFmt w:val="bullet"/>
      <w:lvlText w:val=""/>
      <w:lvlJc w:val="left"/>
      <w:pPr>
        <w:ind w:left="2980" w:hanging="360"/>
      </w:pPr>
      <w:rPr>
        <w:rFonts w:ascii="Symbol" w:hAnsi="Symbol" w:hint="default"/>
      </w:rPr>
    </w:lvl>
    <w:lvl w:ilvl="4" w:tplc="04190003" w:tentative="1">
      <w:start w:val="1"/>
      <w:numFmt w:val="bullet"/>
      <w:lvlText w:val="o"/>
      <w:lvlJc w:val="left"/>
      <w:pPr>
        <w:ind w:left="3700" w:hanging="360"/>
      </w:pPr>
      <w:rPr>
        <w:rFonts w:ascii="Courier New" w:hAnsi="Courier New" w:cs="Courier New" w:hint="default"/>
      </w:rPr>
    </w:lvl>
    <w:lvl w:ilvl="5" w:tplc="04190005" w:tentative="1">
      <w:start w:val="1"/>
      <w:numFmt w:val="bullet"/>
      <w:lvlText w:val=""/>
      <w:lvlJc w:val="left"/>
      <w:pPr>
        <w:ind w:left="4420" w:hanging="360"/>
      </w:pPr>
      <w:rPr>
        <w:rFonts w:ascii="Wingdings" w:hAnsi="Wingdings" w:hint="default"/>
      </w:rPr>
    </w:lvl>
    <w:lvl w:ilvl="6" w:tplc="04190001" w:tentative="1">
      <w:start w:val="1"/>
      <w:numFmt w:val="bullet"/>
      <w:lvlText w:val=""/>
      <w:lvlJc w:val="left"/>
      <w:pPr>
        <w:ind w:left="5140" w:hanging="360"/>
      </w:pPr>
      <w:rPr>
        <w:rFonts w:ascii="Symbol" w:hAnsi="Symbol" w:hint="default"/>
      </w:rPr>
    </w:lvl>
    <w:lvl w:ilvl="7" w:tplc="04190003" w:tentative="1">
      <w:start w:val="1"/>
      <w:numFmt w:val="bullet"/>
      <w:lvlText w:val="o"/>
      <w:lvlJc w:val="left"/>
      <w:pPr>
        <w:ind w:left="5860" w:hanging="360"/>
      </w:pPr>
      <w:rPr>
        <w:rFonts w:ascii="Courier New" w:hAnsi="Courier New" w:cs="Courier New" w:hint="default"/>
      </w:rPr>
    </w:lvl>
    <w:lvl w:ilvl="8" w:tplc="04190005" w:tentative="1">
      <w:start w:val="1"/>
      <w:numFmt w:val="bullet"/>
      <w:lvlText w:val=""/>
      <w:lvlJc w:val="left"/>
      <w:pPr>
        <w:ind w:left="6580" w:hanging="360"/>
      </w:pPr>
      <w:rPr>
        <w:rFonts w:ascii="Wingdings" w:hAnsi="Wingdings" w:hint="default"/>
      </w:rPr>
    </w:lvl>
  </w:abstractNum>
  <w:abstractNum w:abstractNumId="276">
    <w:nsid w:val="5B9779C5"/>
    <w:multiLevelType w:val="hybridMultilevel"/>
    <w:tmpl w:val="9E14E91E"/>
    <w:lvl w:ilvl="0" w:tplc="134472E4">
      <w:numFmt w:val="bullet"/>
      <w:lvlText w:val="-"/>
      <w:lvlJc w:val="left"/>
      <w:pPr>
        <w:ind w:left="820" w:hanging="360"/>
      </w:pPr>
      <w:rPr>
        <w:rFonts w:ascii="Times New Roman" w:eastAsia="Times New Roman" w:hAnsi="Times New Roman" w:cs="Times New Roman" w:hint="default"/>
      </w:rPr>
    </w:lvl>
    <w:lvl w:ilvl="1" w:tplc="04190003" w:tentative="1">
      <w:start w:val="1"/>
      <w:numFmt w:val="bullet"/>
      <w:lvlText w:val="o"/>
      <w:lvlJc w:val="left"/>
      <w:pPr>
        <w:ind w:left="1540" w:hanging="360"/>
      </w:pPr>
      <w:rPr>
        <w:rFonts w:ascii="Courier New" w:hAnsi="Courier New" w:cs="Courier New" w:hint="default"/>
      </w:rPr>
    </w:lvl>
    <w:lvl w:ilvl="2" w:tplc="04190005" w:tentative="1">
      <w:start w:val="1"/>
      <w:numFmt w:val="bullet"/>
      <w:lvlText w:val=""/>
      <w:lvlJc w:val="left"/>
      <w:pPr>
        <w:ind w:left="2260" w:hanging="360"/>
      </w:pPr>
      <w:rPr>
        <w:rFonts w:ascii="Wingdings" w:hAnsi="Wingdings" w:hint="default"/>
      </w:rPr>
    </w:lvl>
    <w:lvl w:ilvl="3" w:tplc="04190001" w:tentative="1">
      <w:start w:val="1"/>
      <w:numFmt w:val="bullet"/>
      <w:lvlText w:val=""/>
      <w:lvlJc w:val="left"/>
      <w:pPr>
        <w:ind w:left="2980" w:hanging="360"/>
      </w:pPr>
      <w:rPr>
        <w:rFonts w:ascii="Symbol" w:hAnsi="Symbol" w:hint="default"/>
      </w:rPr>
    </w:lvl>
    <w:lvl w:ilvl="4" w:tplc="04190003" w:tentative="1">
      <w:start w:val="1"/>
      <w:numFmt w:val="bullet"/>
      <w:lvlText w:val="o"/>
      <w:lvlJc w:val="left"/>
      <w:pPr>
        <w:ind w:left="3700" w:hanging="360"/>
      </w:pPr>
      <w:rPr>
        <w:rFonts w:ascii="Courier New" w:hAnsi="Courier New" w:cs="Courier New" w:hint="default"/>
      </w:rPr>
    </w:lvl>
    <w:lvl w:ilvl="5" w:tplc="04190005" w:tentative="1">
      <w:start w:val="1"/>
      <w:numFmt w:val="bullet"/>
      <w:lvlText w:val=""/>
      <w:lvlJc w:val="left"/>
      <w:pPr>
        <w:ind w:left="4420" w:hanging="360"/>
      </w:pPr>
      <w:rPr>
        <w:rFonts w:ascii="Wingdings" w:hAnsi="Wingdings" w:hint="default"/>
      </w:rPr>
    </w:lvl>
    <w:lvl w:ilvl="6" w:tplc="04190001" w:tentative="1">
      <w:start w:val="1"/>
      <w:numFmt w:val="bullet"/>
      <w:lvlText w:val=""/>
      <w:lvlJc w:val="left"/>
      <w:pPr>
        <w:ind w:left="5140" w:hanging="360"/>
      </w:pPr>
      <w:rPr>
        <w:rFonts w:ascii="Symbol" w:hAnsi="Symbol" w:hint="default"/>
      </w:rPr>
    </w:lvl>
    <w:lvl w:ilvl="7" w:tplc="04190003" w:tentative="1">
      <w:start w:val="1"/>
      <w:numFmt w:val="bullet"/>
      <w:lvlText w:val="o"/>
      <w:lvlJc w:val="left"/>
      <w:pPr>
        <w:ind w:left="5860" w:hanging="360"/>
      </w:pPr>
      <w:rPr>
        <w:rFonts w:ascii="Courier New" w:hAnsi="Courier New" w:cs="Courier New" w:hint="default"/>
      </w:rPr>
    </w:lvl>
    <w:lvl w:ilvl="8" w:tplc="04190005" w:tentative="1">
      <w:start w:val="1"/>
      <w:numFmt w:val="bullet"/>
      <w:lvlText w:val=""/>
      <w:lvlJc w:val="left"/>
      <w:pPr>
        <w:ind w:left="6580" w:hanging="360"/>
      </w:pPr>
      <w:rPr>
        <w:rFonts w:ascii="Wingdings" w:hAnsi="Wingdings" w:hint="default"/>
      </w:rPr>
    </w:lvl>
  </w:abstractNum>
  <w:abstractNum w:abstractNumId="277">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8">
    <w:nsid w:val="5D8220AF"/>
    <w:multiLevelType w:val="hybridMultilevel"/>
    <w:tmpl w:val="3D8A226A"/>
    <w:lvl w:ilvl="0" w:tplc="0419000D">
      <w:start w:val="1"/>
      <w:numFmt w:val="bullet"/>
      <w:lvlText w:val=""/>
      <w:lvlJc w:val="left"/>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5E373907"/>
    <w:multiLevelType w:val="hybridMultilevel"/>
    <w:tmpl w:val="F2D46F7A"/>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80">
    <w:nsid w:val="5E57063E"/>
    <w:multiLevelType w:val="hybridMultilevel"/>
    <w:tmpl w:val="B8C00D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5EB1025F"/>
    <w:multiLevelType w:val="hybridMultilevel"/>
    <w:tmpl w:val="34588676"/>
    <w:lvl w:ilvl="0" w:tplc="134472E4">
      <w:numFmt w:val="bullet"/>
      <w:lvlText w:val="-"/>
      <w:lvlJc w:val="left"/>
      <w:pPr>
        <w:ind w:left="820" w:hanging="360"/>
      </w:pPr>
      <w:rPr>
        <w:rFonts w:ascii="Times New Roman" w:eastAsia="Times New Roman" w:hAnsi="Times New Roman" w:cs="Times New Roman" w:hint="default"/>
      </w:rPr>
    </w:lvl>
    <w:lvl w:ilvl="1" w:tplc="04190003" w:tentative="1">
      <w:start w:val="1"/>
      <w:numFmt w:val="bullet"/>
      <w:lvlText w:val="o"/>
      <w:lvlJc w:val="left"/>
      <w:pPr>
        <w:ind w:left="1540" w:hanging="360"/>
      </w:pPr>
      <w:rPr>
        <w:rFonts w:ascii="Courier New" w:hAnsi="Courier New" w:cs="Courier New" w:hint="default"/>
      </w:rPr>
    </w:lvl>
    <w:lvl w:ilvl="2" w:tplc="04190005" w:tentative="1">
      <w:start w:val="1"/>
      <w:numFmt w:val="bullet"/>
      <w:lvlText w:val=""/>
      <w:lvlJc w:val="left"/>
      <w:pPr>
        <w:ind w:left="2260" w:hanging="360"/>
      </w:pPr>
      <w:rPr>
        <w:rFonts w:ascii="Wingdings" w:hAnsi="Wingdings" w:hint="default"/>
      </w:rPr>
    </w:lvl>
    <w:lvl w:ilvl="3" w:tplc="04190001" w:tentative="1">
      <w:start w:val="1"/>
      <w:numFmt w:val="bullet"/>
      <w:lvlText w:val=""/>
      <w:lvlJc w:val="left"/>
      <w:pPr>
        <w:ind w:left="2980" w:hanging="360"/>
      </w:pPr>
      <w:rPr>
        <w:rFonts w:ascii="Symbol" w:hAnsi="Symbol" w:hint="default"/>
      </w:rPr>
    </w:lvl>
    <w:lvl w:ilvl="4" w:tplc="04190003" w:tentative="1">
      <w:start w:val="1"/>
      <w:numFmt w:val="bullet"/>
      <w:lvlText w:val="o"/>
      <w:lvlJc w:val="left"/>
      <w:pPr>
        <w:ind w:left="3700" w:hanging="360"/>
      </w:pPr>
      <w:rPr>
        <w:rFonts w:ascii="Courier New" w:hAnsi="Courier New" w:cs="Courier New" w:hint="default"/>
      </w:rPr>
    </w:lvl>
    <w:lvl w:ilvl="5" w:tplc="04190005" w:tentative="1">
      <w:start w:val="1"/>
      <w:numFmt w:val="bullet"/>
      <w:lvlText w:val=""/>
      <w:lvlJc w:val="left"/>
      <w:pPr>
        <w:ind w:left="4420" w:hanging="360"/>
      </w:pPr>
      <w:rPr>
        <w:rFonts w:ascii="Wingdings" w:hAnsi="Wingdings" w:hint="default"/>
      </w:rPr>
    </w:lvl>
    <w:lvl w:ilvl="6" w:tplc="04190001" w:tentative="1">
      <w:start w:val="1"/>
      <w:numFmt w:val="bullet"/>
      <w:lvlText w:val=""/>
      <w:lvlJc w:val="left"/>
      <w:pPr>
        <w:ind w:left="5140" w:hanging="360"/>
      </w:pPr>
      <w:rPr>
        <w:rFonts w:ascii="Symbol" w:hAnsi="Symbol" w:hint="default"/>
      </w:rPr>
    </w:lvl>
    <w:lvl w:ilvl="7" w:tplc="04190003" w:tentative="1">
      <w:start w:val="1"/>
      <w:numFmt w:val="bullet"/>
      <w:lvlText w:val="o"/>
      <w:lvlJc w:val="left"/>
      <w:pPr>
        <w:ind w:left="5860" w:hanging="360"/>
      </w:pPr>
      <w:rPr>
        <w:rFonts w:ascii="Courier New" w:hAnsi="Courier New" w:cs="Courier New" w:hint="default"/>
      </w:rPr>
    </w:lvl>
    <w:lvl w:ilvl="8" w:tplc="04190005" w:tentative="1">
      <w:start w:val="1"/>
      <w:numFmt w:val="bullet"/>
      <w:lvlText w:val=""/>
      <w:lvlJc w:val="left"/>
      <w:pPr>
        <w:ind w:left="6580" w:hanging="360"/>
      </w:pPr>
      <w:rPr>
        <w:rFonts w:ascii="Wingdings" w:hAnsi="Wingdings" w:hint="default"/>
      </w:rPr>
    </w:lvl>
  </w:abstractNum>
  <w:abstractNum w:abstractNumId="282">
    <w:nsid w:val="5F5E5194"/>
    <w:multiLevelType w:val="hybridMultilevel"/>
    <w:tmpl w:val="ABFA064A"/>
    <w:lvl w:ilvl="0" w:tplc="134472E4">
      <w:numFmt w:val="bullet"/>
      <w:lvlText w:val="-"/>
      <w:lvlJc w:val="left"/>
      <w:pPr>
        <w:ind w:left="820" w:hanging="360"/>
      </w:pPr>
      <w:rPr>
        <w:rFonts w:ascii="Times New Roman" w:eastAsia="Times New Roman" w:hAnsi="Times New Roman" w:cs="Times New Roman" w:hint="default"/>
      </w:rPr>
    </w:lvl>
    <w:lvl w:ilvl="1" w:tplc="04190003" w:tentative="1">
      <w:start w:val="1"/>
      <w:numFmt w:val="bullet"/>
      <w:lvlText w:val="o"/>
      <w:lvlJc w:val="left"/>
      <w:pPr>
        <w:ind w:left="1540" w:hanging="360"/>
      </w:pPr>
      <w:rPr>
        <w:rFonts w:ascii="Courier New" w:hAnsi="Courier New" w:cs="Courier New" w:hint="default"/>
      </w:rPr>
    </w:lvl>
    <w:lvl w:ilvl="2" w:tplc="04190005" w:tentative="1">
      <w:start w:val="1"/>
      <w:numFmt w:val="bullet"/>
      <w:lvlText w:val=""/>
      <w:lvlJc w:val="left"/>
      <w:pPr>
        <w:ind w:left="2260" w:hanging="360"/>
      </w:pPr>
      <w:rPr>
        <w:rFonts w:ascii="Wingdings" w:hAnsi="Wingdings" w:hint="default"/>
      </w:rPr>
    </w:lvl>
    <w:lvl w:ilvl="3" w:tplc="04190001" w:tentative="1">
      <w:start w:val="1"/>
      <w:numFmt w:val="bullet"/>
      <w:lvlText w:val=""/>
      <w:lvlJc w:val="left"/>
      <w:pPr>
        <w:ind w:left="2980" w:hanging="360"/>
      </w:pPr>
      <w:rPr>
        <w:rFonts w:ascii="Symbol" w:hAnsi="Symbol" w:hint="default"/>
      </w:rPr>
    </w:lvl>
    <w:lvl w:ilvl="4" w:tplc="04190003" w:tentative="1">
      <w:start w:val="1"/>
      <w:numFmt w:val="bullet"/>
      <w:lvlText w:val="o"/>
      <w:lvlJc w:val="left"/>
      <w:pPr>
        <w:ind w:left="3700" w:hanging="360"/>
      </w:pPr>
      <w:rPr>
        <w:rFonts w:ascii="Courier New" w:hAnsi="Courier New" w:cs="Courier New" w:hint="default"/>
      </w:rPr>
    </w:lvl>
    <w:lvl w:ilvl="5" w:tplc="04190005" w:tentative="1">
      <w:start w:val="1"/>
      <w:numFmt w:val="bullet"/>
      <w:lvlText w:val=""/>
      <w:lvlJc w:val="left"/>
      <w:pPr>
        <w:ind w:left="4420" w:hanging="360"/>
      </w:pPr>
      <w:rPr>
        <w:rFonts w:ascii="Wingdings" w:hAnsi="Wingdings" w:hint="default"/>
      </w:rPr>
    </w:lvl>
    <w:lvl w:ilvl="6" w:tplc="04190001" w:tentative="1">
      <w:start w:val="1"/>
      <w:numFmt w:val="bullet"/>
      <w:lvlText w:val=""/>
      <w:lvlJc w:val="left"/>
      <w:pPr>
        <w:ind w:left="5140" w:hanging="360"/>
      </w:pPr>
      <w:rPr>
        <w:rFonts w:ascii="Symbol" w:hAnsi="Symbol" w:hint="default"/>
      </w:rPr>
    </w:lvl>
    <w:lvl w:ilvl="7" w:tplc="04190003" w:tentative="1">
      <w:start w:val="1"/>
      <w:numFmt w:val="bullet"/>
      <w:lvlText w:val="o"/>
      <w:lvlJc w:val="left"/>
      <w:pPr>
        <w:ind w:left="5860" w:hanging="360"/>
      </w:pPr>
      <w:rPr>
        <w:rFonts w:ascii="Courier New" w:hAnsi="Courier New" w:cs="Courier New" w:hint="default"/>
      </w:rPr>
    </w:lvl>
    <w:lvl w:ilvl="8" w:tplc="04190005" w:tentative="1">
      <w:start w:val="1"/>
      <w:numFmt w:val="bullet"/>
      <w:lvlText w:val=""/>
      <w:lvlJc w:val="left"/>
      <w:pPr>
        <w:ind w:left="6580" w:hanging="360"/>
      </w:pPr>
      <w:rPr>
        <w:rFonts w:ascii="Wingdings" w:hAnsi="Wingdings" w:hint="default"/>
      </w:rPr>
    </w:lvl>
  </w:abstractNum>
  <w:abstractNum w:abstractNumId="283">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5">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600617D3"/>
    <w:multiLevelType w:val="hybridMultilevel"/>
    <w:tmpl w:val="3FAE80CA"/>
    <w:lvl w:ilvl="0" w:tplc="134472E4">
      <w:numFmt w:val="bullet"/>
      <w:lvlText w:val="-"/>
      <w:lvlJc w:val="left"/>
      <w:pPr>
        <w:ind w:left="820" w:hanging="360"/>
      </w:pPr>
      <w:rPr>
        <w:rFonts w:ascii="Times New Roman" w:eastAsia="Times New Roman" w:hAnsi="Times New Roman" w:cs="Times New Roman" w:hint="default"/>
      </w:rPr>
    </w:lvl>
    <w:lvl w:ilvl="1" w:tplc="04190003" w:tentative="1">
      <w:start w:val="1"/>
      <w:numFmt w:val="bullet"/>
      <w:lvlText w:val="o"/>
      <w:lvlJc w:val="left"/>
      <w:pPr>
        <w:ind w:left="1540" w:hanging="360"/>
      </w:pPr>
      <w:rPr>
        <w:rFonts w:ascii="Courier New" w:hAnsi="Courier New" w:cs="Courier New" w:hint="default"/>
      </w:rPr>
    </w:lvl>
    <w:lvl w:ilvl="2" w:tplc="04190005" w:tentative="1">
      <w:start w:val="1"/>
      <w:numFmt w:val="bullet"/>
      <w:lvlText w:val=""/>
      <w:lvlJc w:val="left"/>
      <w:pPr>
        <w:ind w:left="2260" w:hanging="360"/>
      </w:pPr>
      <w:rPr>
        <w:rFonts w:ascii="Wingdings" w:hAnsi="Wingdings" w:hint="default"/>
      </w:rPr>
    </w:lvl>
    <w:lvl w:ilvl="3" w:tplc="04190001" w:tentative="1">
      <w:start w:val="1"/>
      <w:numFmt w:val="bullet"/>
      <w:lvlText w:val=""/>
      <w:lvlJc w:val="left"/>
      <w:pPr>
        <w:ind w:left="2980" w:hanging="360"/>
      </w:pPr>
      <w:rPr>
        <w:rFonts w:ascii="Symbol" w:hAnsi="Symbol" w:hint="default"/>
      </w:rPr>
    </w:lvl>
    <w:lvl w:ilvl="4" w:tplc="04190003" w:tentative="1">
      <w:start w:val="1"/>
      <w:numFmt w:val="bullet"/>
      <w:lvlText w:val="o"/>
      <w:lvlJc w:val="left"/>
      <w:pPr>
        <w:ind w:left="3700" w:hanging="360"/>
      </w:pPr>
      <w:rPr>
        <w:rFonts w:ascii="Courier New" w:hAnsi="Courier New" w:cs="Courier New" w:hint="default"/>
      </w:rPr>
    </w:lvl>
    <w:lvl w:ilvl="5" w:tplc="04190005" w:tentative="1">
      <w:start w:val="1"/>
      <w:numFmt w:val="bullet"/>
      <w:lvlText w:val=""/>
      <w:lvlJc w:val="left"/>
      <w:pPr>
        <w:ind w:left="4420" w:hanging="360"/>
      </w:pPr>
      <w:rPr>
        <w:rFonts w:ascii="Wingdings" w:hAnsi="Wingdings" w:hint="default"/>
      </w:rPr>
    </w:lvl>
    <w:lvl w:ilvl="6" w:tplc="04190001" w:tentative="1">
      <w:start w:val="1"/>
      <w:numFmt w:val="bullet"/>
      <w:lvlText w:val=""/>
      <w:lvlJc w:val="left"/>
      <w:pPr>
        <w:ind w:left="5140" w:hanging="360"/>
      </w:pPr>
      <w:rPr>
        <w:rFonts w:ascii="Symbol" w:hAnsi="Symbol" w:hint="default"/>
      </w:rPr>
    </w:lvl>
    <w:lvl w:ilvl="7" w:tplc="04190003" w:tentative="1">
      <w:start w:val="1"/>
      <w:numFmt w:val="bullet"/>
      <w:lvlText w:val="o"/>
      <w:lvlJc w:val="left"/>
      <w:pPr>
        <w:ind w:left="5860" w:hanging="360"/>
      </w:pPr>
      <w:rPr>
        <w:rFonts w:ascii="Courier New" w:hAnsi="Courier New" w:cs="Courier New" w:hint="default"/>
      </w:rPr>
    </w:lvl>
    <w:lvl w:ilvl="8" w:tplc="04190005" w:tentative="1">
      <w:start w:val="1"/>
      <w:numFmt w:val="bullet"/>
      <w:lvlText w:val=""/>
      <w:lvlJc w:val="left"/>
      <w:pPr>
        <w:ind w:left="6580" w:hanging="360"/>
      </w:pPr>
      <w:rPr>
        <w:rFonts w:ascii="Wingdings" w:hAnsi="Wingdings" w:hint="default"/>
      </w:rPr>
    </w:lvl>
  </w:abstractNum>
  <w:abstractNum w:abstractNumId="287">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88">
    <w:nsid w:val="60F13AEA"/>
    <w:multiLevelType w:val="hybridMultilevel"/>
    <w:tmpl w:val="B5169E42"/>
    <w:lvl w:ilvl="0" w:tplc="134472E4">
      <w:numFmt w:val="bullet"/>
      <w:lvlText w:val="-"/>
      <w:lvlJc w:val="left"/>
      <w:rPr>
        <w:rFonts w:ascii="Times New Roman" w:eastAsia="Times New Roman" w:hAnsi="Times New Roman" w:cs="Times New Roman" w:hint="default"/>
      </w:rPr>
    </w:lvl>
    <w:lvl w:ilvl="1" w:tplc="15AE1786">
      <w:numFmt w:val="decimal"/>
      <w:lvlText w:val=""/>
      <w:lvlJc w:val="left"/>
    </w:lvl>
    <w:lvl w:ilvl="2" w:tplc="F71EF246">
      <w:numFmt w:val="decimal"/>
      <w:lvlText w:val=""/>
      <w:lvlJc w:val="left"/>
    </w:lvl>
    <w:lvl w:ilvl="3" w:tplc="FB1E59D4">
      <w:numFmt w:val="decimal"/>
      <w:lvlText w:val=""/>
      <w:lvlJc w:val="left"/>
    </w:lvl>
    <w:lvl w:ilvl="4" w:tplc="8AC643E0">
      <w:numFmt w:val="decimal"/>
      <w:lvlText w:val=""/>
      <w:lvlJc w:val="left"/>
    </w:lvl>
    <w:lvl w:ilvl="5" w:tplc="63CE7314">
      <w:numFmt w:val="decimal"/>
      <w:lvlText w:val=""/>
      <w:lvlJc w:val="left"/>
    </w:lvl>
    <w:lvl w:ilvl="6" w:tplc="4DB22DB4">
      <w:numFmt w:val="decimal"/>
      <w:lvlText w:val=""/>
      <w:lvlJc w:val="left"/>
    </w:lvl>
    <w:lvl w:ilvl="7" w:tplc="E15ABC82">
      <w:numFmt w:val="decimal"/>
      <w:lvlText w:val=""/>
      <w:lvlJc w:val="left"/>
    </w:lvl>
    <w:lvl w:ilvl="8" w:tplc="56D0C068">
      <w:numFmt w:val="decimal"/>
      <w:lvlText w:val=""/>
      <w:lvlJc w:val="left"/>
    </w:lvl>
  </w:abstractNum>
  <w:abstractNum w:abstractNumId="289">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0">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617B7070"/>
    <w:multiLevelType w:val="hybridMultilevel"/>
    <w:tmpl w:val="F8E2B5DE"/>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6262278B"/>
    <w:multiLevelType w:val="hybridMultilevel"/>
    <w:tmpl w:val="83EA4932"/>
    <w:lvl w:ilvl="0" w:tplc="134472E4">
      <w:numFmt w:val="bullet"/>
      <w:lvlText w:val="-"/>
      <w:lvlJc w:val="left"/>
      <w:pPr>
        <w:ind w:left="820" w:hanging="360"/>
      </w:pPr>
      <w:rPr>
        <w:rFonts w:ascii="Times New Roman" w:eastAsia="Times New Roman" w:hAnsi="Times New Roman" w:cs="Times New Roman" w:hint="default"/>
      </w:rPr>
    </w:lvl>
    <w:lvl w:ilvl="1" w:tplc="04190003" w:tentative="1">
      <w:start w:val="1"/>
      <w:numFmt w:val="bullet"/>
      <w:lvlText w:val="o"/>
      <w:lvlJc w:val="left"/>
      <w:pPr>
        <w:ind w:left="1540" w:hanging="360"/>
      </w:pPr>
      <w:rPr>
        <w:rFonts w:ascii="Courier New" w:hAnsi="Courier New" w:cs="Courier New" w:hint="default"/>
      </w:rPr>
    </w:lvl>
    <w:lvl w:ilvl="2" w:tplc="04190005" w:tentative="1">
      <w:start w:val="1"/>
      <w:numFmt w:val="bullet"/>
      <w:lvlText w:val=""/>
      <w:lvlJc w:val="left"/>
      <w:pPr>
        <w:ind w:left="2260" w:hanging="360"/>
      </w:pPr>
      <w:rPr>
        <w:rFonts w:ascii="Wingdings" w:hAnsi="Wingdings" w:hint="default"/>
      </w:rPr>
    </w:lvl>
    <w:lvl w:ilvl="3" w:tplc="04190001" w:tentative="1">
      <w:start w:val="1"/>
      <w:numFmt w:val="bullet"/>
      <w:lvlText w:val=""/>
      <w:lvlJc w:val="left"/>
      <w:pPr>
        <w:ind w:left="2980" w:hanging="360"/>
      </w:pPr>
      <w:rPr>
        <w:rFonts w:ascii="Symbol" w:hAnsi="Symbol" w:hint="default"/>
      </w:rPr>
    </w:lvl>
    <w:lvl w:ilvl="4" w:tplc="04190003" w:tentative="1">
      <w:start w:val="1"/>
      <w:numFmt w:val="bullet"/>
      <w:lvlText w:val="o"/>
      <w:lvlJc w:val="left"/>
      <w:pPr>
        <w:ind w:left="3700" w:hanging="360"/>
      </w:pPr>
      <w:rPr>
        <w:rFonts w:ascii="Courier New" w:hAnsi="Courier New" w:cs="Courier New" w:hint="default"/>
      </w:rPr>
    </w:lvl>
    <w:lvl w:ilvl="5" w:tplc="04190005" w:tentative="1">
      <w:start w:val="1"/>
      <w:numFmt w:val="bullet"/>
      <w:lvlText w:val=""/>
      <w:lvlJc w:val="left"/>
      <w:pPr>
        <w:ind w:left="4420" w:hanging="360"/>
      </w:pPr>
      <w:rPr>
        <w:rFonts w:ascii="Wingdings" w:hAnsi="Wingdings" w:hint="default"/>
      </w:rPr>
    </w:lvl>
    <w:lvl w:ilvl="6" w:tplc="04190001" w:tentative="1">
      <w:start w:val="1"/>
      <w:numFmt w:val="bullet"/>
      <w:lvlText w:val=""/>
      <w:lvlJc w:val="left"/>
      <w:pPr>
        <w:ind w:left="5140" w:hanging="360"/>
      </w:pPr>
      <w:rPr>
        <w:rFonts w:ascii="Symbol" w:hAnsi="Symbol" w:hint="default"/>
      </w:rPr>
    </w:lvl>
    <w:lvl w:ilvl="7" w:tplc="04190003" w:tentative="1">
      <w:start w:val="1"/>
      <w:numFmt w:val="bullet"/>
      <w:lvlText w:val="o"/>
      <w:lvlJc w:val="left"/>
      <w:pPr>
        <w:ind w:left="5860" w:hanging="360"/>
      </w:pPr>
      <w:rPr>
        <w:rFonts w:ascii="Courier New" w:hAnsi="Courier New" w:cs="Courier New" w:hint="default"/>
      </w:rPr>
    </w:lvl>
    <w:lvl w:ilvl="8" w:tplc="04190005" w:tentative="1">
      <w:start w:val="1"/>
      <w:numFmt w:val="bullet"/>
      <w:lvlText w:val=""/>
      <w:lvlJc w:val="left"/>
      <w:pPr>
        <w:ind w:left="6580" w:hanging="360"/>
      </w:pPr>
      <w:rPr>
        <w:rFonts w:ascii="Wingdings" w:hAnsi="Wingdings" w:hint="default"/>
      </w:rPr>
    </w:lvl>
  </w:abstractNum>
  <w:abstractNum w:abstractNumId="293">
    <w:nsid w:val="637B2749"/>
    <w:multiLevelType w:val="hybridMultilevel"/>
    <w:tmpl w:val="C5061018"/>
    <w:lvl w:ilvl="0" w:tplc="666E11CA">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4">
    <w:nsid w:val="64444235"/>
    <w:multiLevelType w:val="hybridMultilevel"/>
    <w:tmpl w:val="4D4CCE6A"/>
    <w:lvl w:ilvl="0" w:tplc="8312C05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95">
    <w:nsid w:val="64C5219A"/>
    <w:multiLevelType w:val="hybridMultilevel"/>
    <w:tmpl w:val="3E48C2C8"/>
    <w:lvl w:ilvl="0" w:tplc="137491F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6">
    <w:nsid w:val="64E87732"/>
    <w:multiLevelType w:val="hybridMultilevel"/>
    <w:tmpl w:val="074407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64F843D4"/>
    <w:multiLevelType w:val="hybridMultilevel"/>
    <w:tmpl w:val="C82AB080"/>
    <w:lvl w:ilvl="0" w:tplc="A18288FA">
      <w:start w:val="1"/>
      <w:numFmt w:val="decimal"/>
      <w:lvlText w:val="%1."/>
      <w:lvlJc w:val="left"/>
      <w:pPr>
        <w:ind w:left="634" w:hanging="360"/>
      </w:pPr>
      <w:rPr>
        <w:rFonts w:hint="default"/>
      </w:rPr>
    </w:lvl>
    <w:lvl w:ilvl="1" w:tplc="04190019">
      <w:start w:val="1"/>
      <w:numFmt w:val="lowerLetter"/>
      <w:lvlText w:val="%2."/>
      <w:lvlJc w:val="left"/>
      <w:pPr>
        <w:ind w:left="1397" w:hanging="360"/>
      </w:pPr>
    </w:lvl>
    <w:lvl w:ilvl="2" w:tplc="0419001B">
      <w:start w:val="1"/>
      <w:numFmt w:val="lowerRoman"/>
      <w:lvlText w:val="%3."/>
      <w:lvlJc w:val="right"/>
      <w:pPr>
        <w:ind w:left="2117" w:hanging="180"/>
      </w:pPr>
    </w:lvl>
    <w:lvl w:ilvl="3" w:tplc="0419000F">
      <w:start w:val="1"/>
      <w:numFmt w:val="decimal"/>
      <w:lvlText w:val="%4."/>
      <w:lvlJc w:val="left"/>
      <w:pPr>
        <w:ind w:left="2837" w:hanging="360"/>
      </w:pPr>
    </w:lvl>
    <w:lvl w:ilvl="4" w:tplc="04190019">
      <w:start w:val="1"/>
      <w:numFmt w:val="lowerLetter"/>
      <w:lvlText w:val="%5."/>
      <w:lvlJc w:val="left"/>
      <w:pPr>
        <w:ind w:left="3557" w:hanging="360"/>
      </w:pPr>
    </w:lvl>
    <w:lvl w:ilvl="5" w:tplc="0419001B">
      <w:start w:val="1"/>
      <w:numFmt w:val="lowerRoman"/>
      <w:lvlText w:val="%6."/>
      <w:lvlJc w:val="right"/>
      <w:pPr>
        <w:ind w:left="4277" w:hanging="180"/>
      </w:pPr>
    </w:lvl>
    <w:lvl w:ilvl="6" w:tplc="0419000F">
      <w:start w:val="1"/>
      <w:numFmt w:val="decimal"/>
      <w:lvlText w:val="%7."/>
      <w:lvlJc w:val="left"/>
      <w:pPr>
        <w:ind w:left="4997" w:hanging="360"/>
      </w:pPr>
    </w:lvl>
    <w:lvl w:ilvl="7" w:tplc="04190019">
      <w:start w:val="1"/>
      <w:numFmt w:val="lowerLetter"/>
      <w:lvlText w:val="%8."/>
      <w:lvlJc w:val="left"/>
      <w:pPr>
        <w:ind w:left="5717" w:hanging="360"/>
      </w:pPr>
    </w:lvl>
    <w:lvl w:ilvl="8" w:tplc="0419001B">
      <w:start w:val="1"/>
      <w:numFmt w:val="lowerRoman"/>
      <w:lvlText w:val="%9."/>
      <w:lvlJc w:val="right"/>
      <w:pPr>
        <w:ind w:left="6437" w:hanging="180"/>
      </w:pPr>
    </w:lvl>
  </w:abstractNum>
  <w:abstractNum w:abstractNumId="298">
    <w:nsid w:val="65084397"/>
    <w:multiLevelType w:val="hybridMultilevel"/>
    <w:tmpl w:val="658E5088"/>
    <w:lvl w:ilvl="0" w:tplc="53348714">
      <w:start w:val="1"/>
      <w:numFmt w:val="bullet"/>
      <w:lvlText w:val="•"/>
      <w:lvlJc w:val="left"/>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0">
    <w:nsid w:val="663D7CAC"/>
    <w:multiLevelType w:val="hybridMultilevel"/>
    <w:tmpl w:val="8B68A8FE"/>
    <w:lvl w:ilvl="0" w:tplc="9EFA7B8E">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1">
    <w:nsid w:val="664F3760"/>
    <w:multiLevelType w:val="hybridMultilevel"/>
    <w:tmpl w:val="5400E8A2"/>
    <w:lvl w:ilvl="0" w:tplc="1D6ADC88">
      <w:start w:val="1"/>
      <w:numFmt w:val="bullet"/>
      <w:lvlText w:val=""/>
      <w:lvlJc w:val="left"/>
      <w:pPr>
        <w:ind w:left="720" w:hanging="360"/>
      </w:pPr>
      <w:rPr>
        <w:rFonts w:ascii="Symbol" w:hAnsi="Symbol" w:cs="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2">
    <w:nsid w:val="66A766E7"/>
    <w:multiLevelType w:val="hybridMultilevel"/>
    <w:tmpl w:val="D0864C40"/>
    <w:lvl w:ilvl="0" w:tplc="134472E4">
      <w:numFmt w:val="bullet"/>
      <w:lvlText w:val="-"/>
      <w:lvlJc w:val="left"/>
      <w:pPr>
        <w:ind w:left="820" w:hanging="360"/>
      </w:pPr>
      <w:rPr>
        <w:rFonts w:ascii="Times New Roman" w:eastAsia="Times New Roman" w:hAnsi="Times New Roman" w:cs="Times New Roman" w:hint="default"/>
      </w:rPr>
    </w:lvl>
    <w:lvl w:ilvl="1" w:tplc="04190003" w:tentative="1">
      <w:start w:val="1"/>
      <w:numFmt w:val="bullet"/>
      <w:lvlText w:val="o"/>
      <w:lvlJc w:val="left"/>
      <w:pPr>
        <w:ind w:left="1540" w:hanging="360"/>
      </w:pPr>
      <w:rPr>
        <w:rFonts w:ascii="Courier New" w:hAnsi="Courier New" w:cs="Courier New" w:hint="default"/>
      </w:rPr>
    </w:lvl>
    <w:lvl w:ilvl="2" w:tplc="04190005" w:tentative="1">
      <w:start w:val="1"/>
      <w:numFmt w:val="bullet"/>
      <w:lvlText w:val=""/>
      <w:lvlJc w:val="left"/>
      <w:pPr>
        <w:ind w:left="2260" w:hanging="360"/>
      </w:pPr>
      <w:rPr>
        <w:rFonts w:ascii="Wingdings" w:hAnsi="Wingdings" w:hint="default"/>
      </w:rPr>
    </w:lvl>
    <w:lvl w:ilvl="3" w:tplc="04190001" w:tentative="1">
      <w:start w:val="1"/>
      <w:numFmt w:val="bullet"/>
      <w:lvlText w:val=""/>
      <w:lvlJc w:val="left"/>
      <w:pPr>
        <w:ind w:left="2980" w:hanging="360"/>
      </w:pPr>
      <w:rPr>
        <w:rFonts w:ascii="Symbol" w:hAnsi="Symbol" w:hint="default"/>
      </w:rPr>
    </w:lvl>
    <w:lvl w:ilvl="4" w:tplc="04190003" w:tentative="1">
      <w:start w:val="1"/>
      <w:numFmt w:val="bullet"/>
      <w:lvlText w:val="o"/>
      <w:lvlJc w:val="left"/>
      <w:pPr>
        <w:ind w:left="3700" w:hanging="360"/>
      </w:pPr>
      <w:rPr>
        <w:rFonts w:ascii="Courier New" w:hAnsi="Courier New" w:cs="Courier New" w:hint="default"/>
      </w:rPr>
    </w:lvl>
    <w:lvl w:ilvl="5" w:tplc="04190005" w:tentative="1">
      <w:start w:val="1"/>
      <w:numFmt w:val="bullet"/>
      <w:lvlText w:val=""/>
      <w:lvlJc w:val="left"/>
      <w:pPr>
        <w:ind w:left="4420" w:hanging="360"/>
      </w:pPr>
      <w:rPr>
        <w:rFonts w:ascii="Wingdings" w:hAnsi="Wingdings" w:hint="default"/>
      </w:rPr>
    </w:lvl>
    <w:lvl w:ilvl="6" w:tplc="04190001" w:tentative="1">
      <w:start w:val="1"/>
      <w:numFmt w:val="bullet"/>
      <w:lvlText w:val=""/>
      <w:lvlJc w:val="left"/>
      <w:pPr>
        <w:ind w:left="5140" w:hanging="360"/>
      </w:pPr>
      <w:rPr>
        <w:rFonts w:ascii="Symbol" w:hAnsi="Symbol" w:hint="default"/>
      </w:rPr>
    </w:lvl>
    <w:lvl w:ilvl="7" w:tplc="04190003" w:tentative="1">
      <w:start w:val="1"/>
      <w:numFmt w:val="bullet"/>
      <w:lvlText w:val="o"/>
      <w:lvlJc w:val="left"/>
      <w:pPr>
        <w:ind w:left="5860" w:hanging="360"/>
      </w:pPr>
      <w:rPr>
        <w:rFonts w:ascii="Courier New" w:hAnsi="Courier New" w:cs="Courier New" w:hint="default"/>
      </w:rPr>
    </w:lvl>
    <w:lvl w:ilvl="8" w:tplc="04190005" w:tentative="1">
      <w:start w:val="1"/>
      <w:numFmt w:val="bullet"/>
      <w:lvlText w:val=""/>
      <w:lvlJc w:val="left"/>
      <w:pPr>
        <w:ind w:left="6580" w:hanging="360"/>
      </w:pPr>
      <w:rPr>
        <w:rFonts w:ascii="Wingdings" w:hAnsi="Wingdings" w:hint="default"/>
      </w:rPr>
    </w:lvl>
  </w:abstractNum>
  <w:abstractNum w:abstractNumId="303">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04">
    <w:nsid w:val="67ED45BB"/>
    <w:multiLevelType w:val="hybridMultilevel"/>
    <w:tmpl w:val="EF9E45E8"/>
    <w:lvl w:ilvl="0" w:tplc="0419000F">
      <w:start w:val="1"/>
      <w:numFmt w:val="decimal"/>
      <w:lvlText w:val="%1."/>
      <w:lvlJc w:val="left"/>
      <w:pPr>
        <w:ind w:left="928" w:hanging="360"/>
      </w:pPr>
      <w:rPr>
        <w:rFonts w:hint="default"/>
      </w:r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305">
    <w:nsid w:val="683E5AE1"/>
    <w:multiLevelType w:val="hybridMultilevel"/>
    <w:tmpl w:val="296441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6">
    <w:nsid w:val="68792B39"/>
    <w:multiLevelType w:val="hybridMultilevel"/>
    <w:tmpl w:val="C130E076"/>
    <w:lvl w:ilvl="0" w:tplc="134472E4">
      <w:numFmt w:val="bullet"/>
      <w:lvlText w:val="-"/>
      <w:lvlJc w:val="left"/>
      <w:pPr>
        <w:ind w:left="820" w:hanging="360"/>
      </w:pPr>
      <w:rPr>
        <w:rFonts w:ascii="Times New Roman" w:eastAsia="Times New Roman" w:hAnsi="Times New Roman" w:cs="Times New Roman" w:hint="default"/>
      </w:rPr>
    </w:lvl>
    <w:lvl w:ilvl="1" w:tplc="04190003" w:tentative="1">
      <w:start w:val="1"/>
      <w:numFmt w:val="bullet"/>
      <w:lvlText w:val="o"/>
      <w:lvlJc w:val="left"/>
      <w:pPr>
        <w:ind w:left="1540" w:hanging="360"/>
      </w:pPr>
      <w:rPr>
        <w:rFonts w:ascii="Courier New" w:hAnsi="Courier New" w:cs="Courier New" w:hint="default"/>
      </w:rPr>
    </w:lvl>
    <w:lvl w:ilvl="2" w:tplc="04190005" w:tentative="1">
      <w:start w:val="1"/>
      <w:numFmt w:val="bullet"/>
      <w:lvlText w:val=""/>
      <w:lvlJc w:val="left"/>
      <w:pPr>
        <w:ind w:left="2260" w:hanging="360"/>
      </w:pPr>
      <w:rPr>
        <w:rFonts w:ascii="Wingdings" w:hAnsi="Wingdings" w:hint="default"/>
      </w:rPr>
    </w:lvl>
    <w:lvl w:ilvl="3" w:tplc="04190001" w:tentative="1">
      <w:start w:val="1"/>
      <w:numFmt w:val="bullet"/>
      <w:lvlText w:val=""/>
      <w:lvlJc w:val="left"/>
      <w:pPr>
        <w:ind w:left="2980" w:hanging="360"/>
      </w:pPr>
      <w:rPr>
        <w:rFonts w:ascii="Symbol" w:hAnsi="Symbol" w:hint="default"/>
      </w:rPr>
    </w:lvl>
    <w:lvl w:ilvl="4" w:tplc="04190003" w:tentative="1">
      <w:start w:val="1"/>
      <w:numFmt w:val="bullet"/>
      <w:lvlText w:val="o"/>
      <w:lvlJc w:val="left"/>
      <w:pPr>
        <w:ind w:left="3700" w:hanging="360"/>
      </w:pPr>
      <w:rPr>
        <w:rFonts w:ascii="Courier New" w:hAnsi="Courier New" w:cs="Courier New" w:hint="default"/>
      </w:rPr>
    </w:lvl>
    <w:lvl w:ilvl="5" w:tplc="04190005" w:tentative="1">
      <w:start w:val="1"/>
      <w:numFmt w:val="bullet"/>
      <w:lvlText w:val=""/>
      <w:lvlJc w:val="left"/>
      <w:pPr>
        <w:ind w:left="4420" w:hanging="360"/>
      </w:pPr>
      <w:rPr>
        <w:rFonts w:ascii="Wingdings" w:hAnsi="Wingdings" w:hint="default"/>
      </w:rPr>
    </w:lvl>
    <w:lvl w:ilvl="6" w:tplc="04190001" w:tentative="1">
      <w:start w:val="1"/>
      <w:numFmt w:val="bullet"/>
      <w:lvlText w:val=""/>
      <w:lvlJc w:val="left"/>
      <w:pPr>
        <w:ind w:left="5140" w:hanging="360"/>
      </w:pPr>
      <w:rPr>
        <w:rFonts w:ascii="Symbol" w:hAnsi="Symbol" w:hint="default"/>
      </w:rPr>
    </w:lvl>
    <w:lvl w:ilvl="7" w:tplc="04190003" w:tentative="1">
      <w:start w:val="1"/>
      <w:numFmt w:val="bullet"/>
      <w:lvlText w:val="o"/>
      <w:lvlJc w:val="left"/>
      <w:pPr>
        <w:ind w:left="5860" w:hanging="360"/>
      </w:pPr>
      <w:rPr>
        <w:rFonts w:ascii="Courier New" w:hAnsi="Courier New" w:cs="Courier New" w:hint="default"/>
      </w:rPr>
    </w:lvl>
    <w:lvl w:ilvl="8" w:tplc="04190005" w:tentative="1">
      <w:start w:val="1"/>
      <w:numFmt w:val="bullet"/>
      <w:lvlText w:val=""/>
      <w:lvlJc w:val="left"/>
      <w:pPr>
        <w:ind w:left="6580" w:hanging="360"/>
      </w:pPr>
      <w:rPr>
        <w:rFonts w:ascii="Wingdings" w:hAnsi="Wingdings" w:hint="default"/>
      </w:rPr>
    </w:lvl>
  </w:abstractNum>
  <w:abstractNum w:abstractNumId="307">
    <w:nsid w:val="68B64CD6"/>
    <w:multiLevelType w:val="hybridMultilevel"/>
    <w:tmpl w:val="F822D8F6"/>
    <w:lvl w:ilvl="0" w:tplc="0DEC94C0">
      <w:start w:val="1"/>
      <w:numFmt w:val="bullet"/>
      <w:lvlText w:val="•"/>
      <w:lvlJc w:val="left"/>
    </w:lvl>
    <w:lvl w:ilvl="1" w:tplc="04190003" w:tentative="1">
      <w:start w:val="1"/>
      <w:numFmt w:val="bullet"/>
      <w:lvlText w:val="o"/>
      <w:lvlJc w:val="left"/>
      <w:pPr>
        <w:ind w:left="2717" w:hanging="360"/>
      </w:pPr>
      <w:rPr>
        <w:rFonts w:ascii="Courier New" w:hAnsi="Courier New" w:cs="Courier New" w:hint="default"/>
      </w:rPr>
    </w:lvl>
    <w:lvl w:ilvl="2" w:tplc="04190005" w:tentative="1">
      <w:start w:val="1"/>
      <w:numFmt w:val="bullet"/>
      <w:lvlText w:val=""/>
      <w:lvlJc w:val="left"/>
      <w:pPr>
        <w:ind w:left="3437" w:hanging="360"/>
      </w:pPr>
      <w:rPr>
        <w:rFonts w:ascii="Wingdings" w:hAnsi="Wingdings" w:hint="default"/>
      </w:rPr>
    </w:lvl>
    <w:lvl w:ilvl="3" w:tplc="04190001" w:tentative="1">
      <w:start w:val="1"/>
      <w:numFmt w:val="bullet"/>
      <w:lvlText w:val=""/>
      <w:lvlJc w:val="left"/>
      <w:pPr>
        <w:ind w:left="4157" w:hanging="360"/>
      </w:pPr>
      <w:rPr>
        <w:rFonts w:ascii="Symbol" w:hAnsi="Symbol" w:hint="default"/>
      </w:rPr>
    </w:lvl>
    <w:lvl w:ilvl="4" w:tplc="04190003" w:tentative="1">
      <w:start w:val="1"/>
      <w:numFmt w:val="bullet"/>
      <w:lvlText w:val="o"/>
      <w:lvlJc w:val="left"/>
      <w:pPr>
        <w:ind w:left="4877" w:hanging="360"/>
      </w:pPr>
      <w:rPr>
        <w:rFonts w:ascii="Courier New" w:hAnsi="Courier New" w:cs="Courier New" w:hint="default"/>
      </w:rPr>
    </w:lvl>
    <w:lvl w:ilvl="5" w:tplc="04190005" w:tentative="1">
      <w:start w:val="1"/>
      <w:numFmt w:val="bullet"/>
      <w:lvlText w:val=""/>
      <w:lvlJc w:val="left"/>
      <w:pPr>
        <w:ind w:left="5597" w:hanging="360"/>
      </w:pPr>
      <w:rPr>
        <w:rFonts w:ascii="Wingdings" w:hAnsi="Wingdings" w:hint="default"/>
      </w:rPr>
    </w:lvl>
    <w:lvl w:ilvl="6" w:tplc="04190001" w:tentative="1">
      <w:start w:val="1"/>
      <w:numFmt w:val="bullet"/>
      <w:lvlText w:val=""/>
      <w:lvlJc w:val="left"/>
      <w:pPr>
        <w:ind w:left="6317" w:hanging="360"/>
      </w:pPr>
      <w:rPr>
        <w:rFonts w:ascii="Symbol" w:hAnsi="Symbol" w:hint="default"/>
      </w:rPr>
    </w:lvl>
    <w:lvl w:ilvl="7" w:tplc="04190003" w:tentative="1">
      <w:start w:val="1"/>
      <w:numFmt w:val="bullet"/>
      <w:lvlText w:val="o"/>
      <w:lvlJc w:val="left"/>
      <w:pPr>
        <w:ind w:left="7037" w:hanging="360"/>
      </w:pPr>
      <w:rPr>
        <w:rFonts w:ascii="Courier New" w:hAnsi="Courier New" w:cs="Courier New" w:hint="default"/>
      </w:rPr>
    </w:lvl>
    <w:lvl w:ilvl="8" w:tplc="04190005" w:tentative="1">
      <w:start w:val="1"/>
      <w:numFmt w:val="bullet"/>
      <w:lvlText w:val=""/>
      <w:lvlJc w:val="left"/>
      <w:pPr>
        <w:ind w:left="7757" w:hanging="360"/>
      </w:pPr>
      <w:rPr>
        <w:rFonts w:ascii="Wingdings" w:hAnsi="Wingdings" w:hint="default"/>
      </w:rPr>
    </w:lvl>
  </w:abstractNum>
  <w:abstractNum w:abstractNumId="308">
    <w:nsid w:val="69FF288B"/>
    <w:multiLevelType w:val="hybridMultilevel"/>
    <w:tmpl w:val="4EF2FC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6A0A4629"/>
    <w:multiLevelType w:val="hybridMultilevel"/>
    <w:tmpl w:val="C54C94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0">
    <w:nsid w:val="6A620E19"/>
    <w:multiLevelType w:val="hybridMultilevel"/>
    <w:tmpl w:val="A0BCEB6A"/>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1">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nsid w:val="6C3506E7"/>
    <w:multiLevelType w:val="hybridMultilevel"/>
    <w:tmpl w:val="E382A912"/>
    <w:lvl w:ilvl="0" w:tplc="04190005">
      <w:start w:val="1"/>
      <w:numFmt w:val="bullet"/>
      <w:lvlText w:val=""/>
      <w:lvlJc w:val="left"/>
      <w:pPr>
        <w:ind w:left="1495"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6CB952CD"/>
    <w:multiLevelType w:val="hybridMultilevel"/>
    <w:tmpl w:val="95A67A26"/>
    <w:lvl w:ilvl="0" w:tplc="134472E4">
      <w:numFmt w:val="bullet"/>
      <w:lvlText w:val="-"/>
      <w:lvlJc w:val="left"/>
      <w:pPr>
        <w:ind w:left="1188" w:hanging="360"/>
      </w:pPr>
      <w:rPr>
        <w:rFonts w:ascii="Times New Roman" w:eastAsia="Times New Roman" w:hAnsi="Times New Roman" w:cs="Times New Roman" w:hint="default"/>
      </w:rPr>
    </w:lvl>
    <w:lvl w:ilvl="1" w:tplc="04190003" w:tentative="1">
      <w:start w:val="1"/>
      <w:numFmt w:val="bullet"/>
      <w:lvlText w:val="o"/>
      <w:lvlJc w:val="left"/>
      <w:pPr>
        <w:ind w:left="1908" w:hanging="360"/>
      </w:pPr>
      <w:rPr>
        <w:rFonts w:ascii="Courier New" w:hAnsi="Courier New" w:cs="Courier New" w:hint="default"/>
      </w:rPr>
    </w:lvl>
    <w:lvl w:ilvl="2" w:tplc="04190005" w:tentative="1">
      <w:start w:val="1"/>
      <w:numFmt w:val="bullet"/>
      <w:lvlText w:val=""/>
      <w:lvlJc w:val="left"/>
      <w:pPr>
        <w:ind w:left="2628" w:hanging="360"/>
      </w:pPr>
      <w:rPr>
        <w:rFonts w:ascii="Wingdings" w:hAnsi="Wingdings" w:hint="default"/>
      </w:rPr>
    </w:lvl>
    <w:lvl w:ilvl="3" w:tplc="04190001" w:tentative="1">
      <w:start w:val="1"/>
      <w:numFmt w:val="bullet"/>
      <w:lvlText w:val=""/>
      <w:lvlJc w:val="left"/>
      <w:pPr>
        <w:ind w:left="3348" w:hanging="360"/>
      </w:pPr>
      <w:rPr>
        <w:rFonts w:ascii="Symbol" w:hAnsi="Symbol" w:hint="default"/>
      </w:rPr>
    </w:lvl>
    <w:lvl w:ilvl="4" w:tplc="04190003" w:tentative="1">
      <w:start w:val="1"/>
      <w:numFmt w:val="bullet"/>
      <w:lvlText w:val="o"/>
      <w:lvlJc w:val="left"/>
      <w:pPr>
        <w:ind w:left="4068" w:hanging="360"/>
      </w:pPr>
      <w:rPr>
        <w:rFonts w:ascii="Courier New" w:hAnsi="Courier New" w:cs="Courier New" w:hint="default"/>
      </w:rPr>
    </w:lvl>
    <w:lvl w:ilvl="5" w:tplc="04190005" w:tentative="1">
      <w:start w:val="1"/>
      <w:numFmt w:val="bullet"/>
      <w:lvlText w:val=""/>
      <w:lvlJc w:val="left"/>
      <w:pPr>
        <w:ind w:left="4788" w:hanging="360"/>
      </w:pPr>
      <w:rPr>
        <w:rFonts w:ascii="Wingdings" w:hAnsi="Wingdings" w:hint="default"/>
      </w:rPr>
    </w:lvl>
    <w:lvl w:ilvl="6" w:tplc="04190001" w:tentative="1">
      <w:start w:val="1"/>
      <w:numFmt w:val="bullet"/>
      <w:lvlText w:val=""/>
      <w:lvlJc w:val="left"/>
      <w:pPr>
        <w:ind w:left="5508" w:hanging="360"/>
      </w:pPr>
      <w:rPr>
        <w:rFonts w:ascii="Symbol" w:hAnsi="Symbol" w:hint="default"/>
      </w:rPr>
    </w:lvl>
    <w:lvl w:ilvl="7" w:tplc="04190003" w:tentative="1">
      <w:start w:val="1"/>
      <w:numFmt w:val="bullet"/>
      <w:lvlText w:val="o"/>
      <w:lvlJc w:val="left"/>
      <w:pPr>
        <w:ind w:left="6228" w:hanging="360"/>
      </w:pPr>
      <w:rPr>
        <w:rFonts w:ascii="Courier New" w:hAnsi="Courier New" w:cs="Courier New" w:hint="default"/>
      </w:rPr>
    </w:lvl>
    <w:lvl w:ilvl="8" w:tplc="04190005" w:tentative="1">
      <w:start w:val="1"/>
      <w:numFmt w:val="bullet"/>
      <w:lvlText w:val=""/>
      <w:lvlJc w:val="left"/>
      <w:pPr>
        <w:ind w:left="6948" w:hanging="360"/>
      </w:pPr>
      <w:rPr>
        <w:rFonts w:ascii="Wingdings" w:hAnsi="Wingdings" w:hint="default"/>
      </w:rPr>
    </w:lvl>
  </w:abstractNum>
  <w:abstractNum w:abstractNumId="315">
    <w:nsid w:val="6D82628B"/>
    <w:multiLevelType w:val="hybridMultilevel"/>
    <w:tmpl w:val="7DAEE0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6E296A80"/>
    <w:multiLevelType w:val="hybridMultilevel"/>
    <w:tmpl w:val="05FE4850"/>
    <w:lvl w:ilvl="0" w:tplc="C1126CD8">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17">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nsid w:val="6E7678AF"/>
    <w:multiLevelType w:val="hybridMultilevel"/>
    <w:tmpl w:val="6AF48F6E"/>
    <w:lvl w:ilvl="0" w:tplc="134472E4">
      <w:numFmt w:val="bullet"/>
      <w:lvlText w:val="-"/>
      <w:lvlJc w:val="left"/>
      <w:pPr>
        <w:ind w:left="840" w:hanging="360"/>
      </w:pPr>
      <w:rPr>
        <w:rFonts w:ascii="Times New Roman" w:eastAsia="Times New Roman" w:hAnsi="Times New Roman" w:cs="Times New Roman"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319">
    <w:nsid w:val="6F0D167D"/>
    <w:multiLevelType w:val="hybridMultilevel"/>
    <w:tmpl w:val="D1F8B8D0"/>
    <w:lvl w:ilvl="0" w:tplc="134472E4">
      <w:numFmt w:val="bullet"/>
      <w:lvlText w:val="-"/>
      <w:lvlJc w:val="left"/>
      <w:pPr>
        <w:ind w:left="800" w:hanging="360"/>
      </w:pPr>
      <w:rPr>
        <w:rFonts w:ascii="Times New Roman" w:eastAsia="Times New Roman" w:hAnsi="Times New Roman" w:cs="Times New Roman" w:hint="default"/>
      </w:rPr>
    </w:lvl>
    <w:lvl w:ilvl="1" w:tplc="04190003" w:tentative="1">
      <w:start w:val="1"/>
      <w:numFmt w:val="bullet"/>
      <w:lvlText w:val="o"/>
      <w:lvlJc w:val="left"/>
      <w:pPr>
        <w:ind w:left="1520" w:hanging="360"/>
      </w:pPr>
      <w:rPr>
        <w:rFonts w:ascii="Courier New" w:hAnsi="Courier New" w:cs="Courier New" w:hint="default"/>
      </w:rPr>
    </w:lvl>
    <w:lvl w:ilvl="2" w:tplc="04190005" w:tentative="1">
      <w:start w:val="1"/>
      <w:numFmt w:val="bullet"/>
      <w:lvlText w:val=""/>
      <w:lvlJc w:val="left"/>
      <w:pPr>
        <w:ind w:left="2240" w:hanging="360"/>
      </w:pPr>
      <w:rPr>
        <w:rFonts w:ascii="Wingdings" w:hAnsi="Wingdings" w:hint="default"/>
      </w:rPr>
    </w:lvl>
    <w:lvl w:ilvl="3" w:tplc="04190001" w:tentative="1">
      <w:start w:val="1"/>
      <w:numFmt w:val="bullet"/>
      <w:lvlText w:val=""/>
      <w:lvlJc w:val="left"/>
      <w:pPr>
        <w:ind w:left="2960" w:hanging="360"/>
      </w:pPr>
      <w:rPr>
        <w:rFonts w:ascii="Symbol" w:hAnsi="Symbol" w:hint="default"/>
      </w:rPr>
    </w:lvl>
    <w:lvl w:ilvl="4" w:tplc="04190003" w:tentative="1">
      <w:start w:val="1"/>
      <w:numFmt w:val="bullet"/>
      <w:lvlText w:val="o"/>
      <w:lvlJc w:val="left"/>
      <w:pPr>
        <w:ind w:left="3680" w:hanging="360"/>
      </w:pPr>
      <w:rPr>
        <w:rFonts w:ascii="Courier New" w:hAnsi="Courier New" w:cs="Courier New" w:hint="default"/>
      </w:rPr>
    </w:lvl>
    <w:lvl w:ilvl="5" w:tplc="04190005" w:tentative="1">
      <w:start w:val="1"/>
      <w:numFmt w:val="bullet"/>
      <w:lvlText w:val=""/>
      <w:lvlJc w:val="left"/>
      <w:pPr>
        <w:ind w:left="4400" w:hanging="360"/>
      </w:pPr>
      <w:rPr>
        <w:rFonts w:ascii="Wingdings" w:hAnsi="Wingdings" w:hint="default"/>
      </w:rPr>
    </w:lvl>
    <w:lvl w:ilvl="6" w:tplc="04190001" w:tentative="1">
      <w:start w:val="1"/>
      <w:numFmt w:val="bullet"/>
      <w:lvlText w:val=""/>
      <w:lvlJc w:val="left"/>
      <w:pPr>
        <w:ind w:left="5120" w:hanging="360"/>
      </w:pPr>
      <w:rPr>
        <w:rFonts w:ascii="Symbol" w:hAnsi="Symbol" w:hint="default"/>
      </w:rPr>
    </w:lvl>
    <w:lvl w:ilvl="7" w:tplc="04190003" w:tentative="1">
      <w:start w:val="1"/>
      <w:numFmt w:val="bullet"/>
      <w:lvlText w:val="o"/>
      <w:lvlJc w:val="left"/>
      <w:pPr>
        <w:ind w:left="5840" w:hanging="360"/>
      </w:pPr>
      <w:rPr>
        <w:rFonts w:ascii="Courier New" w:hAnsi="Courier New" w:cs="Courier New" w:hint="default"/>
      </w:rPr>
    </w:lvl>
    <w:lvl w:ilvl="8" w:tplc="04190005" w:tentative="1">
      <w:start w:val="1"/>
      <w:numFmt w:val="bullet"/>
      <w:lvlText w:val=""/>
      <w:lvlJc w:val="left"/>
      <w:pPr>
        <w:ind w:left="6560" w:hanging="360"/>
      </w:pPr>
      <w:rPr>
        <w:rFonts w:ascii="Wingdings" w:hAnsi="Wingdings" w:hint="default"/>
      </w:rPr>
    </w:lvl>
  </w:abstractNum>
  <w:abstractNum w:abstractNumId="320">
    <w:nsid w:val="6F304AD4"/>
    <w:multiLevelType w:val="hybridMultilevel"/>
    <w:tmpl w:val="EFAAEE5C"/>
    <w:lvl w:ilvl="0" w:tplc="134472E4">
      <w:numFmt w:val="bullet"/>
      <w:lvlText w:val="-"/>
      <w:lvlJc w:val="left"/>
      <w:pPr>
        <w:ind w:left="820" w:hanging="360"/>
      </w:pPr>
      <w:rPr>
        <w:rFonts w:ascii="Times New Roman" w:eastAsia="Times New Roman" w:hAnsi="Times New Roman" w:cs="Times New Roman" w:hint="default"/>
      </w:rPr>
    </w:lvl>
    <w:lvl w:ilvl="1" w:tplc="04190003" w:tentative="1">
      <w:start w:val="1"/>
      <w:numFmt w:val="bullet"/>
      <w:lvlText w:val="o"/>
      <w:lvlJc w:val="left"/>
      <w:pPr>
        <w:ind w:left="1540" w:hanging="360"/>
      </w:pPr>
      <w:rPr>
        <w:rFonts w:ascii="Courier New" w:hAnsi="Courier New" w:cs="Courier New" w:hint="default"/>
      </w:rPr>
    </w:lvl>
    <w:lvl w:ilvl="2" w:tplc="04190005" w:tentative="1">
      <w:start w:val="1"/>
      <w:numFmt w:val="bullet"/>
      <w:lvlText w:val=""/>
      <w:lvlJc w:val="left"/>
      <w:pPr>
        <w:ind w:left="2260" w:hanging="360"/>
      </w:pPr>
      <w:rPr>
        <w:rFonts w:ascii="Wingdings" w:hAnsi="Wingdings" w:hint="default"/>
      </w:rPr>
    </w:lvl>
    <w:lvl w:ilvl="3" w:tplc="04190001" w:tentative="1">
      <w:start w:val="1"/>
      <w:numFmt w:val="bullet"/>
      <w:lvlText w:val=""/>
      <w:lvlJc w:val="left"/>
      <w:pPr>
        <w:ind w:left="2980" w:hanging="360"/>
      </w:pPr>
      <w:rPr>
        <w:rFonts w:ascii="Symbol" w:hAnsi="Symbol" w:hint="default"/>
      </w:rPr>
    </w:lvl>
    <w:lvl w:ilvl="4" w:tplc="04190003" w:tentative="1">
      <w:start w:val="1"/>
      <w:numFmt w:val="bullet"/>
      <w:lvlText w:val="o"/>
      <w:lvlJc w:val="left"/>
      <w:pPr>
        <w:ind w:left="3700" w:hanging="360"/>
      </w:pPr>
      <w:rPr>
        <w:rFonts w:ascii="Courier New" w:hAnsi="Courier New" w:cs="Courier New" w:hint="default"/>
      </w:rPr>
    </w:lvl>
    <w:lvl w:ilvl="5" w:tplc="04190005" w:tentative="1">
      <w:start w:val="1"/>
      <w:numFmt w:val="bullet"/>
      <w:lvlText w:val=""/>
      <w:lvlJc w:val="left"/>
      <w:pPr>
        <w:ind w:left="4420" w:hanging="360"/>
      </w:pPr>
      <w:rPr>
        <w:rFonts w:ascii="Wingdings" w:hAnsi="Wingdings" w:hint="default"/>
      </w:rPr>
    </w:lvl>
    <w:lvl w:ilvl="6" w:tplc="04190001" w:tentative="1">
      <w:start w:val="1"/>
      <w:numFmt w:val="bullet"/>
      <w:lvlText w:val=""/>
      <w:lvlJc w:val="left"/>
      <w:pPr>
        <w:ind w:left="5140" w:hanging="360"/>
      </w:pPr>
      <w:rPr>
        <w:rFonts w:ascii="Symbol" w:hAnsi="Symbol" w:hint="default"/>
      </w:rPr>
    </w:lvl>
    <w:lvl w:ilvl="7" w:tplc="04190003" w:tentative="1">
      <w:start w:val="1"/>
      <w:numFmt w:val="bullet"/>
      <w:lvlText w:val="o"/>
      <w:lvlJc w:val="left"/>
      <w:pPr>
        <w:ind w:left="5860" w:hanging="360"/>
      </w:pPr>
      <w:rPr>
        <w:rFonts w:ascii="Courier New" w:hAnsi="Courier New" w:cs="Courier New" w:hint="default"/>
      </w:rPr>
    </w:lvl>
    <w:lvl w:ilvl="8" w:tplc="04190005" w:tentative="1">
      <w:start w:val="1"/>
      <w:numFmt w:val="bullet"/>
      <w:lvlText w:val=""/>
      <w:lvlJc w:val="left"/>
      <w:pPr>
        <w:ind w:left="6580" w:hanging="360"/>
      </w:pPr>
      <w:rPr>
        <w:rFonts w:ascii="Wingdings" w:hAnsi="Wingdings" w:hint="default"/>
      </w:rPr>
    </w:lvl>
  </w:abstractNum>
  <w:abstractNum w:abstractNumId="321">
    <w:nsid w:val="6F3D4972"/>
    <w:multiLevelType w:val="hybridMultilevel"/>
    <w:tmpl w:val="D476558C"/>
    <w:lvl w:ilvl="0" w:tplc="134472E4">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2">
    <w:nsid w:val="6FD50A5D"/>
    <w:multiLevelType w:val="hybridMultilevel"/>
    <w:tmpl w:val="A28A0F3C"/>
    <w:lvl w:ilvl="0" w:tplc="134472E4">
      <w:numFmt w:val="bullet"/>
      <w:lvlText w:val="-"/>
      <w:lvlJc w:val="left"/>
      <w:pPr>
        <w:ind w:left="820" w:hanging="360"/>
      </w:pPr>
      <w:rPr>
        <w:rFonts w:ascii="Times New Roman" w:eastAsia="Times New Roman" w:hAnsi="Times New Roman" w:cs="Times New Roman" w:hint="default"/>
      </w:rPr>
    </w:lvl>
    <w:lvl w:ilvl="1" w:tplc="04190003" w:tentative="1">
      <w:start w:val="1"/>
      <w:numFmt w:val="bullet"/>
      <w:lvlText w:val="o"/>
      <w:lvlJc w:val="left"/>
      <w:pPr>
        <w:ind w:left="1540" w:hanging="360"/>
      </w:pPr>
      <w:rPr>
        <w:rFonts w:ascii="Courier New" w:hAnsi="Courier New" w:cs="Courier New" w:hint="default"/>
      </w:rPr>
    </w:lvl>
    <w:lvl w:ilvl="2" w:tplc="04190005" w:tentative="1">
      <w:start w:val="1"/>
      <w:numFmt w:val="bullet"/>
      <w:lvlText w:val=""/>
      <w:lvlJc w:val="left"/>
      <w:pPr>
        <w:ind w:left="2260" w:hanging="360"/>
      </w:pPr>
      <w:rPr>
        <w:rFonts w:ascii="Wingdings" w:hAnsi="Wingdings" w:hint="default"/>
      </w:rPr>
    </w:lvl>
    <w:lvl w:ilvl="3" w:tplc="04190001" w:tentative="1">
      <w:start w:val="1"/>
      <w:numFmt w:val="bullet"/>
      <w:lvlText w:val=""/>
      <w:lvlJc w:val="left"/>
      <w:pPr>
        <w:ind w:left="2980" w:hanging="360"/>
      </w:pPr>
      <w:rPr>
        <w:rFonts w:ascii="Symbol" w:hAnsi="Symbol" w:hint="default"/>
      </w:rPr>
    </w:lvl>
    <w:lvl w:ilvl="4" w:tplc="04190003" w:tentative="1">
      <w:start w:val="1"/>
      <w:numFmt w:val="bullet"/>
      <w:lvlText w:val="o"/>
      <w:lvlJc w:val="left"/>
      <w:pPr>
        <w:ind w:left="3700" w:hanging="360"/>
      </w:pPr>
      <w:rPr>
        <w:rFonts w:ascii="Courier New" w:hAnsi="Courier New" w:cs="Courier New" w:hint="default"/>
      </w:rPr>
    </w:lvl>
    <w:lvl w:ilvl="5" w:tplc="04190005" w:tentative="1">
      <w:start w:val="1"/>
      <w:numFmt w:val="bullet"/>
      <w:lvlText w:val=""/>
      <w:lvlJc w:val="left"/>
      <w:pPr>
        <w:ind w:left="4420" w:hanging="360"/>
      </w:pPr>
      <w:rPr>
        <w:rFonts w:ascii="Wingdings" w:hAnsi="Wingdings" w:hint="default"/>
      </w:rPr>
    </w:lvl>
    <w:lvl w:ilvl="6" w:tplc="04190001" w:tentative="1">
      <w:start w:val="1"/>
      <w:numFmt w:val="bullet"/>
      <w:lvlText w:val=""/>
      <w:lvlJc w:val="left"/>
      <w:pPr>
        <w:ind w:left="5140" w:hanging="360"/>
      </w:pPr>
      <w:rPr>
        <w:rFonts w:ascii="Symbol" w:hAnsi="Symbol" w:hint="default"/>
      </w:rPr>
    </w:lvl>
    <w:lvl w:ilvl="7" w:tplc="04190003" w:tentative="1">
      <w:start w:val="1"/>
      <w:numFmt w:val="bullet"/>
      <w:lvlText w:val="o"/>
      <w:lvlJc w:val="left"/>
      <w:pPr>
        <w:ind w:left="5860" w:hanging="360"/>
      </w:pPr>
      <w:rPr>
        <w:rFonts w:ascii="Courier New" w:hAnsi="Courier New" w:cs="Courier New" w:hint="default"/>
      </w:rPr>
    </w:lvl>
    <w:lvl w:ilvl="8" w:tplc="04190005" w:tentative="1">
      <w:start w:val="1"/>
      <w:numFmt w:val="bullet"/>
      <w:lvlText w:val=""/>
      <w:lvlJc w:val="left"/>
      <w:pPr>
        <w:ind w:left="6580" w:hanging="360"/>
      </w:pPr>
      <w:rPr>
        <w:rFonts w:ascii="Wingdings" w:hAnsi="Wingdings" w:hint="default"/>
      </w:rPr>
    </w:lvl>
  </w:abstractNum>
  <w:abstractNum w:abstractNumId="323">
    <w:nsid w:val="70B80F9B"/>
    <w:multiLevelType w:val="hybridMultilevel"/>
    <w:tmpl w:val="FAAC65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4">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5">
    <w:nsid w:val="71B61244"/>
    <w:multiLevelType w:val="hybridMultilevel"/>
    <w:tmpl w:val="E3AE3760"/>
    <w:lvl w:ilvl="0" w:tplc="134472E4">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nsid w:val="722251F3"/>
    <w:multiLevelType w:val="hybridMultilevel"/>
    <w:tmpl w:val="44168302"/>
    <w:lvl w:ilvl="0" w:tplc="0419000D">
      <w:start w:val="1"/>
      <w:numFmt w:val="bullet"/>
      <w:lvlText w:val=""/>
      <w:lvlJc w:val="left"/>
      <w:rPr>
        <w:rFonts w:ascii="Wingdings" w:hAnsi="Wingdings" w:hint="default"/>
      </w:rPr>
    </w:lvl>
    <w:lvl w:ilvl="1" w:tplc="11A2F45A">
      <w:numFmt w:val="decimal"/>
      <w:lvlText w:val=""/>
      <w:lvlJc w:val="left"/>
    </w:lvl>
    <w:lvl w:ilvl="2" w:tplc="B33C87FE">
      <w:numFmt w:val="decimal"/>
      <w:lvlText w:val=""/>
      <w:lvlJc w:val="left"/>
    </w:lvl>
    <w:lvl w:ilvl="3" w:tplc="A9C45A66">
      <w:numFmt w:val="decimal"/>
      <w:lvlText w:val=""/>
      <w:lvlJc w:val="left"/>
    </w:lvl>
    <w:lvl w:ilvl="4" w:tplc="775C7738">
      <w:numFmt w:val="decimal"/>
      <w:lvlText w:val=""/>
      <w:lvlJc w:val="left"/>
    </w:lvl>
    <w:lvl w:ilvl="5" w:tplc="01D486AA">
      <w:numFmt w:val="decimal"/>
      <w:lvlText w:val=""/>
      <w:lvlJc w:val="left"/>
    </w:lvl>
    <w:lvl w:ilvl="6" w:tplc="AF46AA5A">
      <w:numFmt w:val="decimal"/>
      <w:lvlText w:val=""/>
      <w:lvlJc w:val="left"/>
    </w:lvl>
    <w:lvl w:ilvl="7" w:tplc="E340C79A">
      <w:numFmt w:val="decimal"/>
      <w:lvlText w:val=""/>
      <w:lvlJc w:val="left"/>
    </w:lvl>
    <w:lvl w:ilvl="8" w:tplc="F7E46BF0">
      <w:numFmt w:val="decimal"/>
      <w:lvlText w:val=""/>
      <w:lvlJc w:val="left"/>
    </w:lvl>
  </w:abstractNum>
  <w:abstractNum w:abstractNumId="328">
    <w:nsid w:val="72893677"/>
    <w:multiLevelType w:val="hybridMultilevel"/>
    <w:tmpl w:val="5EF8CBE2"/>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29">
    <w:nsid w:val="72B718C9"/>
    <w:multiLevelType w:val="hybridMultilevel"/>
    <w:tmpl w:val="FB8CC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72E10119"/>
    <w:multiLevelType w:val="hybridMultilevel"/>
    <w:tmpl w:val="8446FED2"/>
    <w:lvl w:ilvl="0" w:tplc="04190001">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331">
    <w:nsid w:val="734440A8"/>
    <w:multiLevelType w:val="hybridMultilevel"/>
    <w:tmpl w:val="76728AAE"/>
    <w:lvl w:ilvl="0" w:tplc="1C4E6512">
      <w:start w:val="1"/>
      <w:numFmt w:val="bullet"/>
      <w:lvlText w:val="•"/>
      <w:lvlJc w:val="left"/>
      <w:pPr>
        <w:ind w:left="1428" w:hanging="360"/>
      </w:p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32">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747E48BF"/>
    <w:multiLevelType w:val="hybridMultilevel"/>
    <w:tmpl w:val="AD1A2D6C"/>
    <w:lvl w:ilvl="0" w:tplc="0419000D">
      <w:start w:val="1"/>
      <w:numFmt w:val="bullet"/>
      <w:lvlText w:val=""/>
      <w:lvlJc w:val="left"/>
      <w:pPr>
        <w:ind w:left="1160" w:hanging="360"/>
      </w:pPr>
      <w:rPr>
        <w:rFonts w:ascii="Wingdings" w:hAnsi="Wingdings" w:hint="default"/>
      </w:rPr>
    </w:lvl>
    <w:lvl w:ilvl="1" w:tplc="04190003" w:tentative="1">
      <w:start w:val="1"/>
      <w:numFmt w:val="bullet"/>
      <w:lvlText w:val="o"/>
      <w:lvlJc w:val="left"/>
      <w:pPr>
        <w:ind w:left="1880" w:hanging="360"/>
      </w:pPr>
      <w:rPr>
        <w:rFonts w:ascii="Courier New" w:hAnsi="Courier New" w:cs="Courier New" w:hint="default"/>
      </w:rPr>
    </w:lvl>
    <w:lvl w:ilvl="2" w:tplc="04190005" w:tentative="1">
      <w:start w:val="1"/>
      <w:numFmt w:val="bullet"/>
      <w:lvlText w:val=""/>
      <w:lvlJc w:val="left"/>
      <w:pPr>
        <w:ind w:left="2600" w:hanging="360"/>
      </w:pPr>
      <w:rPr>
        <w:rFonts w:ascii="Wingdings" w:hAnsi="Wingdings" w:hint="default"/>
      </w:rPr>
    </w:lvl>
    <w:lvl w:ilvl="3" w:tplc="04190001" w:tentative="1">
      <w:start w:val="1"/>
      <w:numFmt w:val="bullet"/>
      <w:lvlText w:val=""/>
      <w:lvlJc w:val="left"/>
      <w:pPr>
        <w:ind w:left="3320" w:hanging="360"/>
      </w:pPr>
      <w:rPr>
        <w:rFonts w:ascii="Symbol" w:hAnsi="Symbol" w:hint="default"/>
      </w:rPr>
    </w:lvl>
    <w:lvl w:ilvl="4" w:tplc="04190003" w:tentative="1">
      <w:start w:val="1"/>
      <w:numFmt w:val="bullet"/>
      <w:lvlText w:val="o"/>
      <w:lvlJc w:val="left"/>
      <w:pPr>
        <w:ind w:left="4040" w:hanging="360"/>
      </w:pPr>
      <w:rPr>
        <w:rFonts w:ascii="Courier New" w:hAnsi="Courier New" w:cs="Courier New" w:hint="default"/>
      </w:rPr>
    </w:lvl>
    <w:lvl w:ilvl="5" w:tplc="04190005" w:tentative="1">
      <w:start w:val="1"/>
      <w:numFmt w:val="bullet"/>
      <w:lvlText w:val=""/>
      <w:lvlJc w:val="left"/>
      <w:pPr>
        <w:ind w:left="4760" w:hanging="360"/>
      </w:pPr>
      <w:rPr>
        <w:rFonts w:ascii="Wingdings" w:hAnsi="Wingdings" w:hint="default"/>
      </w:rPr>
    </w:lvl>
    <w:lvl w:ilvl="6" w:tplc="04190001" w:tentative="1">
      <w:start w:val="1"/>
      <w:numFmt w:val="bullet"/>
      <w:lvlText w:val=""/>
      <w:lvlJc w:val="left"/>
      <w:pPr>
        <w:ind w:left="5480" w:hanging="360"/>
      </w:pPr>
      <w:rPr>
        <w:rFonts w:ascii="Symbol" w:hAnsi="Symbol" w:hint="default"/>
      </w:rPr>
    </w:lvl>
    <w:lvl w:ilvl="7" w:tplc="04190003" w:tentative="1">
      <w:start w:val="1"/>
      <w:numFmt w:val="bullet"/>
      <w:lvlText w:val="o"/>
      <w:lvlJc w:val="left"/>
      <w:pPr>
        <w:ind w:left="6200" w:hanging="360"/>
      </w:pPr>
      <w:rPr>
        <w:rFonts w:ascii="Courier New" w:hAnsi="Courier New" w:cs="Courier New" w:hint="default"/>
      </w:rPr>
    </w:lvl>
    <w:lvl w:ilvl="8" w:tplc="04190005" w:tentative="1">
      <w:start w:val="1"/>
      <w:numFmt w:val="bullet"/>
      <w:lvlText w:val=""/>
      <w:lvlJc w:val="left"/>
      <w:pPr>
        <w:ind w:left="6920" w:hanging="360"/>
      </w:pPr>
      <w:rPr>
        <w:rFonts w:ascii="Wingdings" w:hAnsi="Wingdings" w:hint="default"/>
      </w:rPr>
    </w:lvl>
  </w:abstractNum>
  <w:abstractNum w:abstractNumId="334">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76033430"/>
    <w:multiLevelType w:val="multilevel"/>
    <w:tmpl w:val="97EA5BFE"/>
    <w:lvl w:ilvl="0">
      <w:start w:val="1"/>
      <w:numFmt w:val="decimal"/>
      <w:lvlText w:val="%1."/>
      <w:lvlJc w:val="left"/>
      <w:pPr>
        <w:tabs>
          <w:tab w:val="num" w:pos="0"/>
        </w:tabs>
        <w:ind w:left="0" w:hanging="360"/>
      </w:pPr>
    </w:lvl>
    <w:lvl w:ilvl="1">
      <w:start w:val="1"/>
      <w:numFmt w:val="decimal"/>
      <w:lvlText w:val="%2."/>
      <w:lvlJc w:val="left"/>
      <w:pPr>
        <w:tabs>
          <w:tab w:val="num" w:pos="720"/>
        </w:tabs>
        <w:ind w:left="72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600"/>
        </w:tabs>
        <w:ind w:left="3600" w:hanging="360"/>
      </w:pPr>
    </w:lvl>
    <w:lvl w:ilvl="6">
      <w:start w:val="1"/>
      <w:numFmt w:val="decimal"/>
      <w:lvlText w:val="%7."/>
      <w:lvlJc w:val="left"/>
      <w:pPr>
        <w:tabs>
          <w:tab w:val="num" w:pos="4320"/>
        </w:tabs>
        <w:ind w:left="4320" w:hanging="360"/>
      </w:pPr>
    </w:lvl>
    <w:lvl w:ilvl="7">
      <w:start w:val="1"/>
      <w:numFmt w:val="decimal"/>
      <w:lvlText w:val="%8."/>
      <w:lvlJc w:val="left"/>
      <w:pPr>
        <w:tabs>
          <w:tab w:val="num" w:pos="5040"/>
        </w:tabs>
        <w:ind w:left="5040" w:hanging="360"/>
      </w:pPr>
    </w:lvl>
    <w:lvl w:ilvl="8">
      <w:start w:val="1"/>
      <w:numFmt w:val="decimal"/>
      <w:lvlText w:val="%9."/>
      <w:lvlJc w:val="left"/>
      <w:pPr>
        <w:tabs>
          <w:tab w:val="num" w:pos="5760"/>
        </w:tabs>
        <w:ind w:left="5760" w:hanging="360"/>
      </w:pPr>
    </w:lvl>
  </w:abstractNum>
  <w:abstractNum w:abstractNumId="336">
    <w:nsid w:val="76805D1C"/>
    <w:multiLevelType w:val="hybridMultilevel"/>
    <w:tmpl w:val="A24CD0E8"/>
    <w:lvl w:ilvl="0" w:tplc="04190001">
      <w:start w:val="1"/>
      <w:numFmt w:val="bullet"/>
      <w:lvlText w:val=""/>
      <w:lvlJc w:val="left"/>
      <w:pPr>
        <w:tabs>
          <w:tab w:val="num" w:pos="0"/>
        </w:tabs>
        <w:ind w:left="0" w:hanging="360"/>
      </w:pPr>
      <w:rPr>
        <w:rFonts w:ascii="Symbol" w:hAnsi="Symbol" w:cs="Symbol" w:hint="default"/>
      </w:rPr>
    </w:lvl>
    <w:lvl w:ilvl="1" w:tplc="04190003">
      <w:start w:val="1"/>
      <w:numFmt w:val="bullet"/>
      <w:lvlText w:val="o"/>
      <w:lvlJc w:val="left"/>
      <w:pPr>
        <w:tabs>
          <w:tab w:val="num" w:pos="720"/>
        </w:tabs>
        <w:ind w:left="720" w:hanging="360"/>
      </w:pPr>
      <w:rPr>
        <w:rFonts w:ascii="Courier New" w:hAnsi="Courier New" w:cs="Courier New" w:hint="default"/>
      </w:rPr>
    </w:lvl>
    <w:lvl w:ilvl="2" w:tplc="04190005">
      <w:start w:val="1"/>
      <w:numFmt w:val="bullet"/>
      <w:lvlText w:val=""/>
      <w:lvlJc w:val="left"/>
      <w:pPr>
        <w:tabs>
          <w:tab w:val="num" w:pos="1440"/>
        </w:tabs>
        <w:ind w:left="1440" w:hanging="360"/>
      </w:pPr>
      <w:rPr>
        <w:rFonts w:ascii="Wingdings" w:hAnsi="Wingdings" w:cs="Wingdings" w:hint="default"/>
      </w:rPr>
    </w:lvl>
    <w:lvl w:ilvl="3" w:tplc="04190001">
      <w:start w:val="1"/>
      <w:numFmt w:val="bullet"/>
      <w:lvlText w:val=""/>
      <w:lvlJc w:val="left"/>
      <w:pPr>
        <w:tabs>
          <w:tab w:val="num" w:pos="2160"/>
        </w:tabs>
        <w:ind w:left="2160" w:hanging="360"/>
      </w:pPr>
      <w:rPr>
        <w:rFonts w:ascii="Symbol" w:hAnsi="Symbol" w:cs="Symbol" w:hint="default"/>
      </w:rPr>
    </w:lvl>
    <w:lvl w:ilvl="4" w:tplc="04190003">
      <w:start w:val="1"/>
      <w:numFmt w:val="bullet"/>
      <w:lvlText w:val="o"/>
      <w:lvlJc w:val="left"/>
      <w:pPr>
        <w:tabs>
          <w:tab w:val="num" w:pos="2880"/>
        </w:tabs>
        <w:ind w:left="2880" w:hanging="360"/>
      </w:pPr>
      <w:rPr>
        <w:rFonts w:ascii="Courier New" w:hAnsi="Courier New" w:cs="Courier New" w:hint="default"/>
      </w:rPr>
    </w:lvl>
    <w:lvl w:ilvl="5" w:tplc="04190005">
      <w:start w:val="1"/>
      <w:numFmt w:val="bullet"/>
      <w:lvlText w:val=""/>
      <w:lvlJc w:val="left"/>
      <w:pPr>
        <w:tabs>
          <w:tab w:val="num" w:pos="3600"/>
        </w:tabs>
        <w:ind w:left="3600" w:hanging="360"/>
      </w:pPr>
      <w:rPr>
        <w:rFonts w:ascii="Wingdings" w:hAnsi="Wingdings" w:cs="Wingdings" w:hint="default"/>
      </w:rPr>
    </w:lvl>
    <w:lvl w:ilvl="6" w:tplc="04190001">
      <w:start w:val="1"/>
      <w:numFmt w:val="bullet"/>
      <w:lvlText w:val=""/>
      <w:lvlJc w:val="left"/>
      <w:pPr>
        <w:tabs>
          <w:tab w:val="num" w:pos="4320"/>
        </w:tabs>
        <w:ind w:left="4320" w:hanging="360"/>
      </w:pPr>
      <w:rPr>
        <w:rFonts w:ascii="Symbol" w:hAnsi="Symbol" w:cs="Symbol" w:hint="default"/>
      </w:rPr>
    </w:lvl>
    <w:lvl w:ilvl="7" w:tplc="04190003">
      <w:start w:val="1"/>
      <w:numFmt w:val="bullet"/>
      <w:lvlText w:val="o"/>
      <w:lvlJc w:val="left"/>
      <w:pPr>
        <w:tabs>
          <w:tab w:val="num" w:pos="5040"/>
        </w:tabs>
        <w:ind w:left="5040" w:hanging="360"/>
      </w:pPr>
      <w:rPr>
        <w:rFonts w:ascii="Courier New" w:hAnsi="Courier New" w:cs="Courier New" w:hint="default"/>
      </w:rPr>
    </w:lvl>
    <w:lvl w:ilvl="8" w:tplc="04190005">
      <w:start w:val="1"/>
      <w:numFmt w:val="bullet"/>
      <w:lvlText w:val=""/>
      <w:lvlJc w:val="left"/>
      <w:pPr>
        <w:tabs>
          <w:tab w:val="num" w:pos="5760"/>
        </w:tabs>
        <w:ind w:left="5760" w:hanging="360"/>
      </w:pPr>
      <w:rPr>
        <w:rFonts w:ascii="Wingdings" w:hAnsi="Wingdings" w:cs="Wingdings" w:hint="default"/>
      </w:rPr>
    </w:lvl>
  </w:abstractNum>
  <w:abstractNum w:abstractNumId="337">
    <w:nsid w:val="768229F1"/>
    <w:multiLevelType w:val="hybridMultilevel"/>
    <w:tmpl w:val="96CCAC2A"/>
    <w:lvl w:ilvl="0" w:tplc="134472E4">
      <w:numFmt w:val="bullet"/>
      <w:lvlText w:val="-"/>
      <w:lvlJc w:val="left"/>
      <w:pPr>
        <w:ind w:left="820" w:hanging="360"/>
      </w:pPr>
      <w:rPr>
        <w:rFonts w:ascii="Times New Roman" w:eastAsia="Times New Roman" w:hAnsi="Times New Roman" w:cs="Times New Roman" w:hint="default"/>
      </w:rPr>
    </w:lvl>
    <w:lvl w:ilvl="1" w:tplc="04190003" w:tentative="1">
      <w:start w:val="1"/>
      <w:numFmt w:val="bullet"/>
      <w:lvlText w:val="o"/>
      <w:lvlJc w:val="left"/>
      <w:pPr>
        <w:ind w:left="1540" w:hanging="360"/>
      </w:pPr>
      <w:rPr>
        <w:rFonts w:ascii="Courier New" w:hAnsi="Courier New" w:cs="Courier New" w:hint="default"/>
      </w:rPr>
    </w:lvl>
    <w:lvl w:ilvl="2" w:tplc="04190005" w:tentative="1">
      <w:start w:val="1"/>
      <w:numFmt w:val="bullet"/>
      <w:lvlText w:val=""/>
      <w:lvlJc w:val="left"/>
      <w:pPr>
        <w:ind w:left="2260" w:hanging="360"/>
      </w:pPr>
      <w:rPr>
        <w:rFonts w:ascii="Wingdings" w:hAnsi="Wingdings" w:hint="default"/>
      </w:rPr>
    </w:lvl>
    <w:lvl w:ilvl="3" w:tplc="04190001" w:tentative="1">
      <w:start w:val="1"/>
      <w:numFmt w:val="bullet"/>
      <w:lvlText w:val=""/>
      <w:lvlJc w:val="left"/>
      <w:pPr>
        <w:ind w:left="2980" w:hanging="360"/>
      </w:pPr>
      <w:rPr>
        <w:rFonts w:ascii="Symbol" w:hAnsi="Symbol" w:hint="default"/>
      </w:rPr>
    </w:lvl>
    <w:lvl w:ilvl="4" w:tplc="04190003" w:tentative="1">
      <w:start w:val="1"/>
      <w:numFmt w:val="bullet"/>
      <w:lvlText w:val="o"/>
      <w:lvlJc w:val="left"/>
      <w:pPr>
        <w:ind w:left="3700" w:hanging="360"/>
      </w:pPr>
      <w:rPr>
        <w:rFonts w:ascii="Courier New" w:hAnsi="Courier New" w:cs="Courier New" w:hint="default"/>
      </w:rPr>
    </w:lvl>
    <w:lvl w:ilvl="5" w:tplc="04190005" w:tentative="1">
      <w:start w:val="1"/>
      <w:numFmt w:val="bullet"/>
      <w:lvlText w:val=""/>
      <w:lvlJc w:val="left"/>
      <w:pPr>
        <w:ind w:left="4420" w:hanging="360"/>
      </w:pPr>
      <w:rPr>
        <w:rFonts w:ascii="Wingdings" w:hAnsi="Wingdings" w:hint="default"/>
      </w:rPr>
    </w:lvl>
    <w:lvl w:ilvl="6" w:tplc="04190001" w:tentative="1">
      <w:start w:val="1"/>
      <w:numFmt w:val="bullet"/>
      <w:lvlText w:val=""/>
      <w:lvlJc w:val="left"/>
      <w:pPr>
        <w:ind w:left="5140" w:hanging="360"/>
      </w:pPr>
      <w:rPr>
        <w:rFonts w:ascii="Symbol" w:hAnsi="Symbol" w:hint="default"/>
      </w:rPr>
    </w:lvl>
    <w:lvl w:ilvl="7" w:tplc="04190003" w:tentative="1">
      <w:start w:val="1"/>
      <w:numFmt w:val="bullet"/>
      <w:lvlText w:val="o"/>
      <w:lvlJc w:val="left"/>
      <w:pPr>
        <w:ind w:left="5860" w:hanging="360"/>
      </w:pPr>
      <w:rPr>
        <w:rFonts w:ascii="Courier New" w:hAnsi="Courier New" w:cs="Courier New" w:hint="default"/>
      </w:rPr>
    </w:lvl>
    <w:lvl w:ilvl="8" w:tplc="04190005" w:tentative="1">
      <w:start w:val="1"/>
      <w:numFmt w:val="bullet"/>
      <w:lvlText w:val=""/>
      <w:lvlJc w:val="left"/>
      <w:pPr>
        <w:ind w:left="6580" w:hanging="360"/>
      </w:pPr>
      <w:rPr>
        <w:rFonts w:ascii="Wingdings" w:hAnsi="Wingdings" w:hint="default"/>
      </w:rPr>
    </w:lvl>
  </w:abstractNum>
  <w:abstractNum w:abstractNumId="338">
    <w:nsid w:val="76B24D69"/>
    <w:multiLevelType w:val="hybridMultilevel"/>
    <w:tmpl w:val="E6EA4EE6"/>
    <w:lvl w:ilvl="0" w:tplc="134472E4">
      <w:numFmt w:val="bullet"/>
      <w:lvlText w:val="-"/>
      <w:lvlJc w:val="left"/>
      <w:pPr>
        <w:ind w:left="840" w:hanging="360"/>
      </w:pPr>
      <w:rPr>
        <w:rFonts w:ascii="Times New Roman" w:eastAsia="Times New Roman" w:hAnsi="Times New Roman" w:cs="Times New Roman"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339">
    <w:nsid w:val="76D63408"/>
    <w:multiLevelType w:val="multilevel"/>
    <w:tmpl w:val="8FFC4322"/>
    <w:lvl w:ilvl="0">
      <w:start w:val="1"/>
      <w:numFmt w:val="decimal"/>
      <w:lvlText w:val="%1."/>
      <w:lvlJc w:val="left"/>
      <w:pPr>
        <w:ind w:left="540" w:hanging="54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340">
    <w:nsid w:val="77CD50B1"/>
    <w:multiLevelType w:val="multilevel"/>
    <w:tmpl w:val="C65E8F7E"/>
    <w:lvl w:ilvl="0">
      <w:start w:val="1"/>
      <w:numFmt w:val="decimal"/>
      <w:lvlText w:val="%1."/>
      <w:lvlJc w:val="left"/>
      <w:pPr>
        <w:tabs>
          <w:tab w:val="num" w:pos="720"/>
        </w:tabs>
        <w:ind w:left="720" w:hanging="360"/>
      </w:pPr>
    </w:lvl>
    <w:lvl w:ilvl="1">
      <w:start w:val="1"/>
      <w:numFmt w:val="decimal"/>
      <w:lvlText w:val="%2."/>
      <w:lvlJc w:val="left"/>
      <w:pPr>
        <w:tabs>
          <w:tab w:val="num" w:pos="644"/>
        </w:tabs>
        <w:ind w:left="644"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1">
    <w:nsid w:val="781E7AD2"/>
    <w:multiLevelType w:val="hybridMultilevel"/>
    <w:tmpl w:val="03FC37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nsid w:val="78A23893"/>
    <w:multiLevelType w:val="hybridMultilevel"/>
    <w:tmpl w:val="ED383522"/>
    <w:lvl w:ilvl="0" w:tplc="134472E4">
      <w:numFmt w:val="bullet"/>
      <w:lvlText w:val="-"/>
      <w:lvlJc w:val="left"/>
      <w:pPr>
        <w:ind w:left="820" w:hanging="360"/>
      </w:pPr>
      <w:rPr>
        <w:rFonts w:ascii="Times New Roman" w:eastAsia="Times New Roman" w:hAnsi="Times New Roman" w:cs="Times New Roman" w:hint="default"/>
      </w:rPr>
    </w:lvl>
    <w:lvl w:ilvl="1" w:tplc="04190003" w:tentative="1">
      <w:start w:val="1"/>
      <w:numFmt w:val="bullet"/>
      <w:lvlText w:val="o"/>
      <w:lvlJc w:val="left"/>
      <w:pPr>
        <w:ind w:left="1540" w:hanging="360"/>
      </w:pPr>
      <w:rPr>
        <w:rFonts w:ascii="Courier New" w:hAnsi="Courier New" w:cs="Courier New" w:hint="default"/>
      </w:rPr>
    </w:lvl>
    <w:lvl w:ilvl="2" w:tplc="04190005" w:tentative="1">
      <w:start w:val="1"/>
      <w:numFmt w:val="bullet"/>
      <w:lvlText w:val=""/>
      <w:lvlJc w:val="left"/>
      <w:pPr>
        <w:ind w:left="2260" w:hanging="360"/>
      </w:pPr>
      <w:rPr>
        <w:rFonts w:ascii="Wingdings" w:hAnsi="Wingdings" w:hint="default"/>
      </w:rPr>
    </w:lvl>
    <w:lvl w:ilvl="3" w:tplc="04190001" w:tentative="1">
      <w:start w:val="1"/>
      <w:numFmt w:val="bullet"/>
      <w:lvlText w:val=""/>
      <w:lvlJc w:val="left"/>
      <w:pPr>
        <w:ind w:left="2980" w:hanging="360"/>
      </w:pPr>
      <w:rPr>
        <w:rFonts w:ascii="Symbol" w:hAnsi="Symbol" w:hint="default"/>
      </w:rPr>
    </w:lvl>
    <w:lvl w:ilvl="4" w:tplc="04190003" w:tentative="1">
      <w:start w:val="1"/>
      <w:numFmt w:val="bullet"/>
      <w:lvlText w:val="o"/>
      <w:lvlJc w:val="left"/>
      <w:pPr>
        <w:ind w:left="3700" w:hanging="360"/>
      </w:pPr>
      <w:rPr>
        <w:rFonts w:ascii="Courier New" w:hAnsi="Courier New" w:cs="Courier New" w:hint="default"/>
      </w:rPr>
    </w:lvl>
    <w:lvl w:ilvl="5" w:tplc="04190005" w:tentative="1">
      <w:start w:val="1"/>
      <w:numFmt w:val="bullet"/>
      <w:lvlText w:val=""/>
      <w:lvlJc w:val="left"/>
      <w:pPr>
        <w:ind w:left="4420" w:hanging="360"/>
      </w:pPr>
      <w:rPr>
        <w:rFonts w:ascii="Wingdings" w:hAnsi="Wingdings" w:hint="default"/>
      </w:rPr>
    </w:lvl>
    <w:lvl w:ilvl="6" w:tplc="04190001" w:tentative="1">
      <w:start w:val="1"/>
      <w:numFmt w:val="bullet"/>
      <w:lvlText w:val=""/>
      <w:lvlJc w:val="left"/>
      <w:pPr>
        <w:ind w:left="5140" w:hanging="360"/>
      </w:pPr>
      <w:rPr>
        <w:rFonts w:ascii="Symbol" w:hAnsi="Symbol" w:hint="default"/>
      </w:rPr>
    </w:lvl>
    <w:lvl w:ilvl="7" w:tplc="04190003" w:tentative="1">
      <w:start w:val="1"/>
      <w:numFmt w:val="bullet"/>
      <w:lvlText w:val="o"/>
      <w:lvlJc w:val="left"/>
      <w:pPr>
        <w:ind w:left="5860" w:hanging="360"/>
      </w:pPr>
      <w:rPr>
        <w:rFonts w:ascii="Courier New" w:hAnsi="Courier New" w:cs="Courier New" w:hint="default"/>
      </w:rPr>
    </w:lvl>
    <w:lvl w:ilvl="8" w:tplc="04190005" w:tentative="1">
      <w:start w:val="1"/>
      <w:numFmt w:val="bullet"/>
      <w:lvlText w:val=""/>
      <w:lvlJc w:val="left"/>
      <w:pPr>
        <w:ind w:left="6580" w:hanging="360"/>
      </w:pPr>
      <w:rPr>
        <w:rFonts w:ascii="Wingdings" w:hAnsi="Wingdings" w:hint="default"/>
      </w:rPr>
    </w:lvl>
  </w:abstractNum>
  <w:abstractNum w:abstractNumId="344">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45">
    <w:nsid w:val="7972559F"/>
    <w:multiLevelType w:val="hybridMultilevel"/>
    <w:tmpl w:val="E6A8732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nsid w:val="79A80608"/>
    <w:multiLevelType w:val="hybridMultilevel"/>
    <w:tmpl w:val="0832C540"/>
    <w:lvl w:ilvl="0" w:tplc="134472E4">
      <w:numFmt w:val="bullet"/>
      <w:lvlText w:val="-"/>
      <w:lvlJc w:val="left"/>
      <w:pPr>
        <w:ind w:left="820" w:hanging="360"/>
      </w:pPr>
      <w:rPr>
        <w:rFonts w:ascii="Times New Roman" w:eastAsia="Times New Roman" w:hAnsi="Times New Roman" w:cs="Times New Roman" w:hint="default"/>
      </w:rPr>
    </w:lvl>
    <w:lvl w:ilvl="1" w:tplc="04190003" w:tentative="1">
      <w:start w:val="1"/>
      <w:numFmt w:val="bullet"/>
      <w:lvlText w:val="o"/>
      <w:lvlJc w:val="left"/>
      <w:pPr>
        <w:ind w:left="1540" w:hanging="360"/>
      </w:pPr>
      <w:rPr>
        <w:rFonts w:ascii="Courier New" w:hAnsi="Courier New" w:cs="Courier New" w:hint="default"/>
      </w:rPr>
    </w:lvl>
    <w:lvl w:ilvl="2" w:tplc="04190005" w:tentative="1">
      <w:start w:val="1"/>
      <w:numFmt w:val="bullet"/>
      <w:lvlText w:val=""/>
      <w:lvlJc w:val="left"/>
      <w:pPr>
        <w:ind w:left="2260" w:hanging="360"/>
      </w:pPr>
      <w:rPr>
        <w:rFonts w:ascii="Wingdings" w:hAnsi="Wingdings" w:hint="default"/>
      </w:rPr>
    </w:lvl>
    <w:lvl w:ilvl="3" w:tplc="04190001" w:tentative="1">
      <w:start w:val="1"/>
      <w:numFmt w:val="bullet"/>
      <w:lvlText w:val=""/>
      <w:lvlJc w:val="left"/>
      <w:pPr>
        <w:ind w:left="2980" w:hanging="360"/>
      </w:pPr>
      <w:rPr>
        <w:rFonts w:ascii="Symbol" w:hAnsi="Symbol" w:hint="default"/>
      </w:rPr>
    </w:lvl>
    <w:lvl w:ilvl="4" w:tplc="04190003" w:tentative="1">
      <w:start w:val="1"/>
      <w:numFmt w:val="bullet"/>
      <w:lvlText w:val="o"/>
      <w:lvlJc w:val="left"/>
      <w:pPr>
        <w:ind w:left="3700" w:hanging="360"/>
      </w:pPr>
      <w:rPr>
        <w:rFonts w:ascii="Courier New" w:hAnsi="Courier New" w:cs="Courier New" w:hint="default"/>
      </w:rPr>
    </w:lvl>
    <w:lvl w:ilvl="5" w:tplc="04190005" w:tentative="1">
      <w:start w:val="1"/>
      <w:numFmt w:val="bullet"/>
      <w:lvlText w:val=""/>
      <w:lvlJc w:val="left"/>
      <w:pPr>
        <w:ind w:left="4420" w:hanging="360"/>
      </w:pPr>
      <w:rPr>
        <w:rFonts w:ascii="Wingdings" w:hAnsi="Wingdings" w:hint="default"/>
      </w:rPr>
    </w:lvl>
    <w:lvl w:ilvl="6" w:tplc="04190001" w:tentative="1">
      <w:start w:val="1"/>
      <w:numFmt w:val="bullet"/>
      <w:lvlText w:val=""/>
      <w:lvlJc w:val="left"/>
      <w:pPr>
        <w:ind w:left="5140" w:hanging="360"/>
      </w:pPr>
      <w:rPr>
        <w:rFonts w:ascii="Symbol" w:hAnsi="Symbol" w:hint="default"/>
      </w:rPr>
    </w:lvl>
    <w:lvl w:ilvl="7" w:tplc="04190003" w:tentative="1">
      <w:start w:val="1"/>
      <w:numFmt w:val="bullet"/>
      <w:lvlText w:val="o"/>
      <w:lvlJc w:val="left"/>
      <w:pPr>
        <w:ind w:left="5860" w:hanging="360"/>
      </w:pPr>
      <w:rPr>
        <w:rFonts w:ascii="Courier New" w:hAnsi="Courier New" w:cs="Courier New" w:hint="default"/>
      </w:rPr>
    </w:lvl>
    <w:lvl w:ilvl="8" w:tplc="04190005" w:tentative="1">
      <w:start w:val="1"/>
      <w:numFmt w:val="bullet"/>
      <w:lvlText w:val=""/>
      <w:lvlJc w:val="left"/>
      <w:pPr>
        <w:ind w:left="6580" w:hanging="360"/>
      </w:pPr>
      <w:rPr>
        <w:rFonts w:ascii="Wingdings" w:hAnsi="Wingdings" w:hint="default"/>
      </w:rPr>
    </w:lvl>
  </w:abstractNum>
  <w:abstractNum w:abstractNumId="347">
    <w:nsid w:val="79BE5246"/>
    <w:multiLevelType w:val="hybridMultilevel"/>
    <w:tmpl w:val="0F1AD31C"/>
    <w:lvl w:ilvl="0" w:tplc="134472E4">
      <w:numFmt w:val="bullet"/>
      <w:lvlText w:val="-"/>
      <w:lvlJc w:val="left"/>
      <w:pPr>
        <w:ind w:left="820" w:hanging="360"/>
      </w:pPr>
      <w:rPr>
        <w:rFonts w:ascii="Times New Roman" w:eastAsia="Times New Roman" w:hAnsi="Times New Roman" w:cs="Times New Roman" w:hint="default"/>
      </w:rPr>
    </w:lvl>
    <w:lvl w:ilvl="1" w:tplc="04190003" w:tentative="1">
      <w:start w:val="1"/>
      <w:numFmt w:val="bullet"/>
      <w:lvlText w:val="o"/>
      <w:lvlJc w:val="left"/>
      <w:pPr>
        <w:ind w:left="1540" w:hanging="360"/>
      </w:pPr>
      <w:rPr>
        <w:rFonts w:ascii="Courier New" w:hAnsi="Courier New" w:cs="Courier New" w:hint="default"/>
      </w:rPr>
    </w:lvl>
    <w:lvl w:ilvl="2" w:tplc="04190005" w:tentative="1">
      <w:start w:val="1"/>
      <w:numFmt w:val="bullet"/>
      <w:lvlText w:val=""/>
      <w:lvlJc w:val="left"/>
      <w:pPr>
        <w:ind w:left="2260" w:hanging="360"/>
      </w:pPr>
      <w:rPr>
        <w:rFonts w:ascii="Wingdings" w:hAnsi="Wingdings" w:hint="default"/>
      </w:rPr>
    </w:lvl>
    <w:lvl w:ilvl="3" w:tplc="04190001" w:tentative="1">
      <w:start w:val="1"/>
      <w:numFmt w:val="bullet"/>
      <w:lvlText w:val=""/>
      <w:lvlJc w:val="left"/>
      <w:pPr>
        <w:ind w:left="2980" w:hanging="360"/>
      </w:pPr>
      <w:rPr>
        <w:rFonts w:ascii="Symbol" w:hAnsi="Symbol" w:hint="default"/>
      </w:rPr>
    </w:lvl>
    <w:lvl w:ilvl="4" w:tplc="04190003" w:tentative="1">
      <w:start w:val="1"/>
      <w:numFmt w:val="bullet"/>
      <w:lvlText w:val="o"/>
      <w:lvlJc w:val="left"/>
      <w:pPr>
        <w:ind w:left="3700" w:hanging="360"/>
      </w:pPr>
      <w:rPr>
        <w:rFonts w:ascii="Courier New" w:hAnsi="Courier New" w:cs="Courier New" w:hint="default"/>
      </w:rPr>
    </w:lvl>
    <w:lvl w:ilvl="5" w:tplc="04190005" w:tentative="1">
      <w:start w:val="1"/>
      <w:numFmt w:val="bullet"/>
      <w:lvlText w:val=""/>
      <w:lvlJc w:val="left"/>
      <w:pPr>
        <w:ind w:left="4420" w:hanging="360"/>
      </w:pPr>
      <w:rPr>
        <w:rFonts w:ascii="Wingdings" w:hAnsi="Wingdings" w:hint="default"/>
      </w:rPr>
    </w:lvl>
    <w:lvl w:ilvl="6" w:tplc="04190001" w:tentative="1">
      <w:start w:val="1"/>
      <w:numFmt w:val="bullet"/>
      <w:lvlText w:val=""/>
      <w:lvlJc w:val="left"/>
      <w:pPr>
        <w:ind w:left="5140" w:hanging="360"/>
      </w:pPr>
      <w:rPr>
        <w:rFonts w:ascii="Symbol" w:hAnsi="Symbol" w:hint="default"/>
      </w:rPr>
    </w:lvl>
    <w:lvl w:ilvl="7" w:tplc="04190003" w:tentative="1">
      <w:start w:val="1"/>
      <w:numFmt w:val="bullet"/>
      <w:lvlText w:val="o"/>
      <w:lvlJc w:val="left"/>
      <w:pPr>
        <w:ind w:left="5860" w:hanging="360"/>
      </w:pPr>
      <w:rPr>
        <w:rFonts w:ascii="Courier New" w:hAnsi="Courier New" w:cs="Courier New" w:hint="default"/>
      </w:rPr>
    </w:lvl>
    <w:lvl w:ilvl="8" w:tplc="04190005" w:tentative="1">
      <w:start w:val="1"/>
      <w:numFmt w:val="bullet"/>
      <w:lvlText w:val=""/>
      <w:lvlJc w:val="left"/>
      <w:pPr>
        <w:ind w:left="6580" w:hanging="360"/>
      </w:pPr>
      <w:rPr>
        <w:rFonts w:ascii="Wingdings" w:hAnsi="Wingdings" w:hint="default"/>
      </w:rPr>
    </w:lvl>
  </w:abstractNum>
  <w:abstractNum w:abstractNumId="348">
    <w:nsid w:val="7B8166AF"/>
    <w:multiLevelType w:val="hybridMultilevel"/>
    <w:tmpl w:val="63762B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nsid w:val="7C290E94"/>
    <w:multiLevelType w:val="hybridMultilevel"/>
    <w:tmpl w:val="CDF849C6"/>
    <w:lvl w:ilvl="0" w:tplc="134472E4">
      <w:numFmt w:val="bullet"/>
      <w:lvlText w:val="-"/>
      <w:lvlJc w:val="left"/>
      <w:pPr>
        <w:ind w:left="800" w:hanging="360"/>
      </w:pPr>
      <w:rPr>
        <w:rFonts w:ascii="Times New Roman" w:eastAsia="Times New Roman" w:hAnsi="Times New Roman" w:cs="Times New Roman" w:hint="default"/>
      </w:rPr>
    </w:lvl>
    <w:lvl w:ilvl="1" w:tplc="04190003" w:tentative="1">
      <w:start w:val="1"/>
      <w:numFmt w:val="bullet"/>
      <w:lvlText w:val="o"/>
      <w:lvlJc w:val="left"/>
      <w:pPr>
        <w:ind w:left="1520" w:hanging="360"/>
      </w:pPr>
      <w:rPr>
        <w:rFonts w:ascii="Courier New" w:hAnsi="Courier New" w:cs="Courier New" w:hint="default"/>
      </w:rPr>
    </w:lvl>
    <w:lvl w:ilvl="2" w:tplc="04190005" w:tentative="1">
      <w:start w:val="1"/>
      <w:numFmt w:val="bullet"/>
      <w:lvlText w:val=""/>
      <w:lvlJc w:val="left"/>
      <w:pPr>
        <w:ind w:left="2240" w:hanging="360"/>
      </w:pPr>
      <w:rPr>
        <w:rFonts w:ascii="Wingdings" w:hAnsi="Wingdings" w:hint="default"/>
      </w:rPr>
    </w:lvl>
    <w:lvl w:ilvl="3" w:tplc="04190001" w:tentative="1">
      <w:start w:val="1"/>
      <w:numFmt w:val="bullet"/>
      <w:lvlText w:val=""/>
      <w:lvlJc w:val="left"/>
      <w:pPr>
        <w:ind w:left="2960" w:hanging="360"/>
      </w:pPr>
      <w:rPr>
        <w:rFonts w:ascii="Symbol" w:hAnsi="Symbol" w:hint="default"/>
      </w:rPr>
    </w:lvl>
    <w:lvl w:ilvl="4" w:tplc="04190003" w:tentative="1">
      <w:start w:val="1"/>
      <w:numFmt w:val="bullet"/>
      <w:lvlText w:val="o"/>
      <w:lvlJc w:val="left"/>
      <w:pPr>
        <w:ind w:left="3680" w:hanging="360"/>
      </w:pPr>
      <w:rPr>
        <w:rFonts w:ascii="Courier New" w:hAnsi="Courier New" w:cs="Courier New" w:hint="default"/>
      </w:rPr>
    </w:lvl>
    <w:lvl w:ilvl="5" w:tplc="04190005" w:tentative="1">
      <w:start w:val="1"/>
      <w:numFmt w:val="bullet"/>
      <w:lvlText w:val=""/>
      <w:lvlJc w:val="left"/>
      <w:pPr>
        <w:ind w:left="4400" w:hanging="360"/>
      </w:pPr>
      <w:rPr>
        <w:rFonts w:ascii="Wingdings" w:hAnsi="Wingdings" w:hint="default"/>
      </w:rPr>
    </w:lvl>
    <w:lvl w:ilvl="6" w:tplc="04190001" w:tentative="1">
      <w:start w:val="1"/>
      <w:numFmt w:val="bullet"/>
      <w:lvlText w:val=""/>
      <w:lvlJc w:val="left"/>
      <w:pPr>
        <w:ind w:left="5120" w:hanging="360"/>
      </w:pPr>
      <w:rPr>
        <w:rFonts w:ascii="Symbol" w:hAnsi="Symbol" w:hint="default"/>
      </w:rPr>
    </w:lvl>
    <w:lvl w:ilvl="7" w:tplc="04190003" w:tentative="1">
      <w:start w:val="1"/>
      <w:numFmt w:val="bullet"/>
      <w:lvlText w:val="o"/>
      <w:lvlJc w:val="left"/>
      <w:pPr>
        <w:ind w:left="5840" w:hanging="360"/>
      </w:pPr>
      <w:rPr>
        <w:rFonts w:ascii="Courier New" w:hAnsi="Courier New" w:cs="Courier New" w:hint="default"/>
      </w:rPr>
    </w:lvl>
    <w:lvl w:ilvl="8" w:tplc="04190005" w:tentative="1">
      <w:start w:val="1"/>
      <w:numFmt w:val="bullet"/>
      <w:lvlText w:val=""/>
      <w:lvlJc w:val="left"/>
      <w:pPr>
        <w:ind w:left="6560" w:hanging="360"/>
      </w:pPr>
      <w:rPr>
        <w:rFonts w:ascii="Wingdings" w:hAnsi="Wingdings" w:hint="default"/>
      </w:rPr>
    </w:lvl>
  </w:abstractNum>
  <w:abstractNum w:abstractNumId="350">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51">
    <w:nsid w:val="7D0451CE"/>
    <w:multiLevelType w:val="hybridMultilevel"/>
    <w:tmpl w:val="127A48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2">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nsid w:val="7EA424A8"/>
    <w:multiLevelType w:val="hybridMultilevel"/>
    <w:tmpl w:val="FED6E6E6"/>
    <w:lvl w:ilvl="0" w:tplc="6D8C370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236"/>
  </w:num>
  <w:num w:numId="2">
    <w:abstractNumId w:val="284"/>
  </w:num>
  <w:num w:numId="3">
    <w:abstractNumId w:val="310"/>
  </w:num>
  <w:num w:numId="4">
    <w:abstractNumId w:val="139"/>
  </w:num>
  <w:num w:numId="5">
    <w:abstractNumId w:val="269"/>
  </w:num>
  <w:num w:numId="6">
    <w:abstractNumId w:val="33"/>
  </w:num>
  <w:num w:numId="7">
    <w:abstractNumId w:val="38"/>
  </w:num>
  <w:num w:numId="8">
    <w:abstractNumId w:val="14"/>
  </w:num>
  <w:num w:numId="9">
    <w:abstractNumId w:val="68"/>
  </w:num>
  <w:num w:numId="10">
    <w:abstractNumId w:val="63"/>
  </w:num>
  <w:num w:numId="11">
    <w:abstractNumId w:val="220"/>
  </w:num>
  <w:num w:numId="12">
    <w:abstractNumId w:val="327"/>
  </w:num>
  <w:num w:numId="13">
    <w:abstractNumId w:val="287"/>
  </w:num>
  <w:num w:numId="14">
    <w:abstractNumId w:val="148"/>
  </w:num>
  <w:num w:numId="15">
    <w:abstractNumId w:val="171"/>
  </w:num>
  <w:num w:numId="16">
    <w:abstractNumId w:val="268"/>
  </w:num>
  <w:num w:numId="17">
    <w:abstractNumId w:val="143"/>
  </w:num>
  <w:num w:numId="18">
    <w:abstractNumId w:val="188"/>
  </w:num>
  <w:num w:numId="19">
    <w:abstractNumId w:val="352"/>
  </w:num>
  <w:num w:numId="20">
    <w:abstractNumId w:val="216"/>
  </w:num>
  <w:num w:numId="21">
    <w:abstractNumId w:val="311"/>
  </w:num>
  <w:num w:numId="22">
    <w:abstractNumId w:val="180"/>
  </w:num>
  <w:num w:numId="23">
    <w:abstractNumId w:val="290"/>
  </w:num>
  <w:num w:numId="24">
    <w:abstractNumId w:val="241"/>
  </w:num>
  <w:num w:numId="25">
    <w:abstractNumId w:val="334"/>
  </w:num>
  <w:num w:numId="26">
    <w:abstractNumId w:val="97"/>
  </w:num>
  <w:num w:numId="27">
    <w:abstractNumId w:val="312"/>
  </w:num>
  <w:num w:numId="28">
    <w:abstractNumId w:val="342"/>
  </w:num>
  <w:num w:numId="29">
    <w:abstractNumId w:val="285"/>
  </w:num>
  <w:num w:numId="30">
    <w:abstractNumId w:val="267"/>
  </w:num>
  <w:num w:numId="31">
    <w:abstractNumId w:val="221"/>
  </w:num>
  <w:num w:numId="32">
    <w:abstractNumId w:val="114"/>
  </w:num>
  <w:num w:numId="33">
    <w:abstractNumId w:val="115"/>
  </w:num>
  <w:num w:numId="34">
    <w:abstractNumId w:val="344"/>
  </w:num>
  <w:num w:numId="35">
    <w:abstractNumId w:val="350"/>
  </w:num>
  <w:num w:numId="36">
    <w:abstractNumId w:val="299"/>
  </w:num>
  <w:num w:numId="37">
    <w:abstractNumId w:val="26"/>
  </w:num>
  <w:num w:numId="38">
    <w:abstractNumId w:val="15"/>
  </w:num>
  <w:num w:numId="39">
    <w:abstractNumId w:val="0"/>
  </w:num>
  <w:num w:numId="40">
    <w:abstractNumId w:val="3"/>
  </w:num>
  <w:num w:numId="41">
    <w:abstractNumId w:val="75"/>
  </w:num>
  <w:num w:numId="42">
    <w:abstractNumId w:val="80"/>
  </w:num>
  <w:num w:numId="43">
    <w:abstractNumId w:val="24"/>
  </w:num>
  <w:num w:numId="44">
    <w:abstractNumId w:val="11"/>
  </w:num>
  <w:num w:numId="45">
    <w:abstractNumId w:val="59"/>
  </w:num>
  <w:num w:numId="46">
    <w:abstractNumId w:val="246"/>
  </w:num>
  <w:num w:numId="47">
    <w:abstractNumId w:val="110"/>
  </w:num>
  <w:num w:numId="48">
    <w:abstractNumId w:val="280"/>
  </w:num>
  <w:num w:numId="49">
    <w:abstractNumId w:val="173"/>
  </w:num>
  <w:num w:numId="50">
    <w:abstractNumId w:val="218"/>
  </w:num>
  <w:num w:numId="51">
    <w:abstractNumId w:val="259"/>
  </w:num>
  <w:num w:numId="52">
    <w:abstractNumId w:val="21"/>
  </w:num>
  <w:num w:numId="53">
    <w:abstractNumId w:val="37"/>
  </w:num>
  <w:num w:numId="54">
    <w:abstractNumId w:val="20"/>
  </w:num>
  <w:num w:numId="55">
    <w:abstractNumId w:val="88"/>
  </w:num>
  <w:num w:numId="56">
    <w:abstractNumId w:val="78"/>
  </w:num>
  <w:num w:numId="57">
    <w:abstractNumId w:val="34"/>
  </w:num>
  <w:num w:numId="58">
    <w:abstractNumId w:val="47"/>
  </w:num>
  <w:num w:numId="59">
    <w:abstractNumId w:val="27"/>
  </w:num>
  <w:num w:numId="60">
    <w:abstractNumId w:val="87"/>
  </w:num>
  <w:num w:numId="61">
    <w:abstractNumId w:val="29"/>
  </w:num>
  <w:num w:numId="62">
    <w:abstractNumId w:val="70"/>
  </w:num>
  <w:num w:numId="63">
    <w:abstractNumId w:val="60"/>
  </w:num>
  <w:num w:numId="64">
    <w:abstractNumId w:val="22"/>
  </w:num>
  <w:num w:numId="65">
    <w:abstractNumId w:val="74"/>
  </w:num>
  <w:num w:numId="66">
    <w:abstractNumId w:val="77"/>
  </w:num>
  <w:num w:numId="67">
    <w:abstractNumId w:val="42"/>
  </w:num>
  <w:num w:numId="68">
    <w:abstractNumId w:val="51"/>
  </w:num>
  <w:num w:numId="69">
    <w:abstractNumId w:val="82"/>
  </w:num>
  <w:num w:numId="70">
    <w:abstractNumId w:val="1"/>
  </w:num>
  <w:num w:numId="71">
    <w:abstractNumId w:val="332"/>
  </w:num>
  <w:num w:numId="72">
    <w:abstractNumId w:val="326"/>
  </w:num>
  <w:num w:numId="73">
    <w:abstractNumId w:val="283"/>
  </w:num>
  <w:num w:numId="74">
    <w:abstractNumId w:val="233"/>
  </w:num>
  <w:num w:numId="75">
    <w:abstractNumId w:val="194"/>
  </w:num>
  <w:num w:numId="76">
    <w:abstractNumId w:val="256"/>
  </w:num>
  <w:num w:numId="77">
    <w:abstractNumId w:val="156"/>
  </w:num>
  <w:num w:numId="78">
    <w:abstractNumId w:val="228"/>
  </w:num>
  <w:num w:numId="79">
    <w:abstractNumId w:val="315"/>
  </w:num>
  <w:num w:numId="80">
    <w:abstractNumId w:val="44"/>
  </w:num>
  <w:num w:numId="81">
    <w:abstractNumId w:val="8"/>
  </w:num>
  <w:num w:numId="82">
    <w:abstractNumId w:val="84"/>
  </w:num>
  <w:num w:numId="83">
    <w:abstractNumId w:val="83"/>
  </w:num>
  <w:num w:numId="84">
    <w:abstractNumId w:val="57"/>
  </w:num>
  <w:num w:numId="85">
    <w:abstractNumId w:val="39"/>
  </w:num>
  <w:num w:numId="86">
    <w:abstractNumId w:val="49"/>
  </w:num>
  <w:num w:numId="87">
    <w:abstractNumId w:val="41"/>
  </w:num>
  <w:num w:numId="88">
    <w:abstractNumId w:val="234"/>
  </w:num>
  <w:num w:numId="89">
    <w:abstractNumId w:val="313"/>
  </w:num>
  <w:num w:numId="90">
    <w:abstractNumId w:val="266"/>
  </w:num>
  <w:num w:numId="91">
    <w:abstractNumId w:val="336"/>
  </w:num>
  <w:num w:numId="92">
    <w:abstractNumId w:val="242"/>
  </w:num>
  <w:num w:numId="93">
    <w:abstractNumId w:val="279"/>
  </w:num>
  <w:num w:numId="94">
    <w:abstractNumId w:val="225"/>
  </w:num>
  <w:num w:numId="95">
    <w:abstractNumId w:val="191"/>
  </w:num>
  <w:num w:numId="96">
    <w:abstractNumId w:val="109"/>
  </w:num>
  <w:num w:numId="97">
    <w:abstractNumId w:val="100"/>
  </w:num>
  <w:num w:numId="98">
    <w:abstractNumId w:val="297"/>
  </w:num>
  <w:num w:numId="99">
    <w:abstractNumId w:val="339"/>
  </w:num>
  <w:num w:numId="100">
    <w:abstractNumId w:val="263"/>
  </w:num>
  <w:num w:numId="101">
    <w:abstractNumId w:val="209"/>
  </w:num>
  <w:num w:numId="102">
    <w:abstractNumId w:val="295"/>
  </w:num>
  <w:num w:numId="103">
    <w:abstractNumId w:val="304"/>
  </w:num>
  <w:num w:numId="104">
    <w:abstractNumId w:val="98"/>
  </w:num>
  <w:num w:numId="105">
    <w:abstractNumId w:val="231"/>
  </w:num>
  <w:num w:numId="106">
    <w:abstractNumId w:val="212"/>
  </w:num>
  <w:num w:numId="107">
    <w:abstractNumId w:val="149"/>
  </w:num>
  <w:num w:numId="108">
    <w:abstractNumId w:val="116"/>
  </w:num>
  <w:num w:numId="109">
    <w:abstractNumId w:val="162"/>
  </w:num>
  <w:num w:numId="110">
    <w:abstractNumId w:val="335"/>
  </w:num>
  <w:num w:numId="111">
    <w:abstractNumId w:val="301"/>
  </w:num>
  <w:num w:numId="112">
    <w:abstractNumId w:val="340"/>
  </w:num>
  <w:num w:numId="113">
    <w:abstractNumId w:val="140"/>
  </w:num>
  <w:num w:numId="114">
    <w:abstractNumId w:val="238"/>
  </w:num>
  <w:num w:numId="115">
    <w:abstractNumId w:val="205"/>
  </w:num>
  <w:num w:numId="116">
    <w:abstractNumId w:val="217"/>
  </w:num>
  <w:num w:numId="117">
    <w:abstractNumId w:val="330"/>
  </w:num>
  <w:num w:numId="118">
    <w:abstractNumId w:val="187"/>
  </w:num>
  <w:num w:numId="119">
    <w:abstractNumId w:val="50"/>
  </w:num>
  <w:num w:numId="120">
    <w:abstractNumId w:val="270"/>
  </w:num>
  <w:num w:numId="121">
    <w:abstractNumId w:val="195"/>
  </w:num>
  <w:num w:numId="122">
    <w:abstractNumId w:val="197"/>
  </w:num>
  <w:num w:numId="123">
    <w:abstractNumId w:val="329"/>
  </w:num>
  <w:num w:numId="124">
    <w:abstractNumId w:val="192"/>
  </w:num>
  <w:num w:numId="125">
    <w:abstractNumId w:val="189"/>
  </w:num>
  <w:num w:numId="126">
    <w:abstractNumId w:val="219"/>
  </w:num>
  <w:num w:numId="127">
    <w:abstractNumId w:val="257"/>
  </w:num>
  <w:num w:numId="128">
    <w:abstractNumId w:val="292"/>
  </w:num>
  <w:num w:numId="129">
    <w:abstractNumId w:val="321"/>
  </w:num>
  <w:num w:numId="130">
    <w:abstractNumId w:val="127"/>
  </w:num>
  <w:num w:numId="131">
    <w:abstractNumId w:val="163"/>
  </w:num>
  <w:num w:numId="132">
    <w:abstractNumId w:val="207"/>
  </w:num>
  <w:num w:numId="133">
    <w:abstractNumId w:val="54"/>
  </w:num>
  <w:num w:numId="134">
    <w:abstractNumId w:val="65"/>
  </w:num>
  <w:num w:numId="135">
    <w:abstractNumId w:val="288"/>
  </w:num>
  <w:num w:numId="136">
    <w:abstractNumId w:val="133"/>
  </w:num>
  <w:num w:numId="137">
    <w:abstractNumId w:val="274"/>
  </w:num>
  <w:num w:numId="138">
    <w:abstractNumId w:val="247"/>
  </w:num>
  <w:num w:numId="139">
    <w:abstractNumId w:val="134"/>
  </w:num>
  <w:num w:numId="140">
    <w:abstractNumId w:val="345"/>
  </w:num>
  <w:num w:numId="141">
    <w:abstractNumId w:val="102"/>
  </w:num>
  <w:num w:numId="142">
    <w:abstractNumId w:val="179"/>
  </w:num>
  <w:num w:numId="143">
    <w:abstractNumId w:val="253"/>
  </w:num>
  <w:num w:numId="144">
    <w:abstractNumId w:val="150"/>
  </w:num>
  <w:num w:numId="145">
    <w:abstractNumId w:val="244"/>
  </w:num>
  <w:num w:numId="146">
    <w:abstractNumId w:val="308"/>
  </w:num>
  <w:num w:numId="147">
    <w:abstractNumId w:val="346"/>
  </w:num>
  <w:num w:numId="148">
    <w:abstractNumId w:val="318"/>
  </w:num>
  <w:num w:numId="149">
    <w:abstractNumId w:val="306"/>
  </w:num>
  <w:num w:numId="150">
    <w:abstractNumId w:val="99"/>
  </w:num>
  <w:num w:numId="151">
    <w:abstractNumId w:val="92"/>
  </w:num>
  <w:num w:numId="152">
    <w:abstractNumId w:val="302"/>
  </w:num>
  <w:num w:numId="153">
    <w:abstractNumId w:val="210"/>
  </w:num>
  <w:num w:numId="154">
    <w:abstractNumId w:val="258"/>
  </w:num>
  <w:num w:numId="155">
    <w:abstractNumId w:val="282"/>
  </w:num>
  <w:num w:numId="156">
    <w:abstractNumId w:val="201"/>
  </w:num>
  <w:num w:numId="157">
    <w:abstractNumId w:val="281"/>
  </w:num>
  <w:num w:numId="158">
    <w:abstractNumId w:val="200"/>
  </w:num>
  <w:num w:numId="159">
    <w:abstractNumId w:val="252"/>
  </w:num>
  <w:num w:numId="160">
    <w:abstractNumId w:val="208"/>
  </w:num>
  <w:num w:numId="161">
    <w:abstractNumId w:val="90"/>
  </w:num>
  <w:num w:numId="162">
    <w:abstractNumId w:val="126"/>
  </w:num>
  <w:num w:numId="163">
    <w:abstractNumId w:val="146"/>
  </w:num>
  <w:num w:numId="164">
    <w:abstractNumId w:val="202"/>
  </w:num>
  <w:num w:numId="165">
    <w:abstractNumId w:val="198"/>
  </w:num>
  <w:num w:numId="166">
    <w:abstractNumId w:val="237"/>
  </w:num>
  <w:num w:numId="167">
    <w:abstractNumId w:val="349"/>
  </w:num>
  <w:num w:numId="168">
    <w:abstractNumId w:val="144"/>
  </w:num>
  <w:num w:numId="169">
    <w:abstractNumId w:val="106"/>
  </w:num>
  <w:num w:numId="170">
    <w:abstractNumId w:val="206"/>
  </w:num>
  <w:num w:numId="171">
    <w:abstractNumId w:val="347"/>
  </w:num>
  <w:num w:numId="172">
    <w:abstractNumId w:val="319"/>
  </w:num>
  <w:num w:numId="173">
    <w:abstractNumId w:val="286"/>
  </w:num>
  <w:num w:numId="174">
    <w:abstractNumId w:val="275"/>
  </w:num>
  <w:num w:numId="175">
    <w:abstractNumId w:val="113"/>
  </w:num>
  <w:num w:numId="176">
    <w:abstractNumId w:val="226"/>
  </w:num>
  <w:num w:numId="177">
    <w:abstractNumId w:val="337"/>
  </w:num>
  <w:num w:numId="178">
    <w:abstractNumId w:val="158"/>
  </w:num>
  <w:num w:numId="179">
    <w:abstractNumId w:val="240"/>
  </w:num>
  <w:num w:numId="180">
    <w:abstractNumId w:val="186"/>
  </w:num>
  <w:num w:numId="181">
    <w:abstractNumId w:val="138"/>
  </w:num>
  <w:num w:numId="182">
    <w:abstractNumId w:val="254"/>
  </w:num>
  <w:num w:numId="183">
    <w:abstractNumId w:val="224"/>
  </w:num>
  <w:num w:numId="184">
    <w:abstractNumId w:val="124"/>
  </w:num>
  <w:num w:numId="185">
    <w:abstractNumId w:val="145"/>
  </w:num>
  <w:num w:numId="186">
    <w:abstractNumId w:val="322"/>
  </w:num>
  <w:num w:numId="187">
    <w:abstractNumId w:val="93"/>
  </w:num>
  <w:num w:numId="188">
    <w:abstractNumId w:val="107"/>
  </w:num>
  <w:num w:numId="189">
    <w:abstractNumId w:val="129"/>
  </w:num>
  <w:num w:numId="190">
    <w:abstractNumId w:val="343"/>
  </w:num>
  <w:num w:numId="191">
    <w:abstractNumId w:val="147"/>
  </w:num>
  <w:num w:numId="192">
    <w:abstractNumId w:val="167"/>
  </w:num>
  <w:num w:numId="193">
    <w:abstractNumId w:val="325"/>
  </w:num>
  <w:num w:numId="194">
    <w:abstractNumId w:val="338"/>
  </w:num>
  <w:num w:numId="195">
    <w:abstractNumId w:val="320"/>
  </w:num>
  <w:num w:numId="196">
    <w:abstractNumId w:val="276"/>
  </w:num>
  <w:num w:numId="197">
    <w:abstractNumId w:val="314"/>
  </w:num>
  <w:num w:numId="198">
    <w:abstractNumId w:val="128"/>
  </w:num>
  <w:num w:numId="199">
    <w:abstractNumId w:val="278"/>
  </w:num>
  <w:num w:numId="200">
    <w:abstractNumId w:val="91"/>
  </w:num>
  <w:num w:numId="201">
    <w:abstractNumId w:val="215"/>
  </w:num>
  <w:num w:numId="202">
    <w:abstractNumId w:val="341"/>
  </w:num>
  <w:num w:numId="203">
    <w:abstractNumId w:val="331"/>
  </w:num>
  <w:num w:numId="204">
    <w:abstractNumId w:val="333"/>
  </w:num>
  <w:num w:numId="205">
    <w:abstractNumId w:val="227"/>
  </w:num>
  <w:num w:numId="206">
    <w:abstractNumId w:val="131"/>
  </w:num>
  <w:num w:numId="207">
    <w:abstractNumId w:val="261"/>
  </w:num>
  <w:num w:numId="208">
    <w:abstractNumId w:val="230"/>
  </w:num>
  <w:num w:numId="209">
    <w:abstractNumId w:val="2"/>
  </w:num>
  <w:num w:numId="210">
    <w:abstractNumId w:val="10"/>
  </w:num>
  <w:num w:numId="211">
    <w:abstractNumId w:val="73"/>
  </w:num>
  <w:num w:numId="212">
    <w:abstractNumId w:val="66"/>
  </w:num>
  <w:num w:numId="213">
    <w:abstractNumId w:val="55"/>
  </w:num>
  <w:num w:numId="214">
    <w:abstractNumId w:val="5"/>
  </w:num>
  <w:num w:numId="215">
    <w:abstractNumId w:val="45"/>
  </w:num>
  <w:num w:numId="216">
    <w:abstractNumId w:val="23"/>
  </w:num>
  <w:num w:numId="217">
    <w:abstractNumId w:val="67"/>
  </w:num>
  <w:num w:numId="218">
    <w:abstractNumId w:val="28"/>
  </w:num>
  <w:num w:numId="219">
    <w:abstractNumId w:val="25"/>
  </w:num>
  <w:num w:numId="220">
    <w:abstractNumId w:val="62"/>
  </w:num>
  <w:num w:numId="221">
    <w:abstractNumId w:val="53"/>
  </w:num>
  <w:num w:numId="222">
    <w:abstractNumId w:val="86"/>
  </w:num>
  <w:num w:numId="223">
    <w:abstractNumId w:val="96"/>
  </w:num>
  <w:num w:numId="224">
    <w:abstractNumId w:val="117"/>
  </w:num>
  <w:num w:numId="225">
    <w:abstractNumId w:val="213"/>
  </w:num>
  <w:num w:numId="226">
    <w:abstractNumId w:val="273"/>
  </w:num>
  <w:num w:numId="227">
    <w:abstractNumId w:val="165"/>
  </w:num>
  <w:num w:numId="228">
    <w:abstractNumId w:val="160"/>
  </w:num>
  <w:num w:numId="229">
    <w:abstractNumId w:val="235"/>
  </w:num>
  <w:num w:numId="230">
    <w:abstractNumId w:val="243"/>
  </w:num>
  <w:num w:numId="231">
    <w:abstractNumId w:val="181"/>
  </w:num>
  <w:num w:numId="232">
    <w:abstractNumId w:val="249"/>
  </w:num>
  <w:num w:numId="233">
    <w:abstractNumId w:val="176"/>
  </w:num>
  <w:num w:numId="234">
    <w:abstractNumId w:val="119"/>
  </w:num>
  <w:num w:numId="235">
    <w:abstractNumId w:val="229"/>
  </w:num>
  <w:num w:numId="236">
    <w:abstractNumId w:val="324"/>
  </w:num>
  <w:num w:numId="237">
    <w:abstractNumId w:val="245"/>
  </w:num>
  <w:num w:numId="238">
    <w:abstractNumId w:val="305"/>
  </w:num>
  <w:num w:numId="239">
    <w:abstractNumId w:val="111"/>
  </w:num>
  <w:num w:numId="240">
    <w:abstractNumId w:val="214"/>
  </w:num>
  <w:num w:numId="241">
    <w:abstractNumId w:val="58"/>
  </w:num>
  <w:num w:numId="242">
    <w:abstractNumId w:val="19"/>
  </w:num>
  <w:num w:numId="243">
    <w:abstractNumId w:val="40"/>
  </w:num>
  <w:num w:numId="244">
    <w:abstractNumId w:val="13"/>
  </w:num>
  <w:num w:numId="245">
    <w:abstractNumId w:val="71"/>
  </w:num>
  <w:num w:numId="246">
    <w:abstractNumId w:val="108"/>
  </w:num>
  <w:num w:numId="247">
    <w:abstractNumId w:val="142"/>
  </w:num>
  <w:num w:numId="248">
    <w:abstractNumId w:val="351"/>
  </w:num>
  <w:num w:numId="249">
    <w:abstractNumId w:val="262"/>
  </w:num>
  <w:num w:numId="250">
    <w:abstractNumId w:val="136"/>
  </w:num>
  <w:num w:numId="251">
    <w:abstractNumId w:val="154"/>
  </w:num>
  <w:num w:numId="252">
    <w:abstractNumId w:val="118"/>
  </w:num>
  <w:num w:numId="253">
    <w:abstractNumId w:val="193"/>
  </w:num>
  <w:num w:numId="254">
    <w:abstractNumId w:val="89"/>
  </w:num>
  <w:num w:numId="255">
    <w:abstractNumId w:val="303"/>
  </w:num>
  <w:num w:numId="256">
    <w:abstractNumId w:val="101"/>
  </w:num>
  <w:num w:numId="257">
    <w:abstractNumId w:val="289"/>
  </w:num>
  <w:num w:numId="258">
    <w:abstractNumId w:val="159"/>
  </w:num>
  <w:num w:numId="259">
    <w:abstractNumId w:val="169"/>
  </w:num>
  <w:num w:numId="260">
    <w:abstractNumId w:val="157"/>
  </w:num>
  <w:num w:numId="261">
    <w:abstractNumId w:val="130"/>
  </w:num>
  <w:num w:numId="262">
    <w:abstractNumId w:val="277"/>
  </w:num>
  <w:num w:numId="263">
    <w:abstractNumId w:val="152"/>
  </w:num>
  <w:num w:numId="264">
    <w:abstractNumId w:val="265"/>
  </w:num>
  <w:num w:numId="265">
    <w:abstractNumId w:val="164"/>
  </w:num>
  <w:num w:numId="266">
    <w:abstractNumId w:val="125"/>
  </w:num>
  <w:num w:numId="267">
    <w:abstractNumId w:val="103"/>
  </w:num>
  <w:num w:numId="268">
    <w:abstractNumId w:val="309"/>
  </w:num>
  <w:num w:numId="269">
    <w:abstractNumId w:val="172"/>
  </w:num>
  <w:num w:numId="270">
    <w:abstractNumId w:val="211"/>
  </w:num>
  <w:num w:numId="271">
    <w:abstractNumId w:val="296"/>
  </w:num>
  <w:num w:numId="272">
    <w:abstractNumId w:val="190"/>
  </w:num>
  <w:num w:numId="273">
    <w:abstractNumId w:val="122"/>
  </w:num>
  <w:num w:numId="274">
    <w:abstractNumId w:val="348"/>
  </w:num>
  <w:num w:numId="275">
    <w:abstractNumId w:val="94"/>
  </w:num>
  <w:num w:numId="276">
    <w:abstractNumId w:val="155"/>
  </w:num>
  <w:num w:numId="277">
    <w:abstractNumId w:val="104"/>
  </w:num>
  <w:num w:numId="278">
    <w:abstractNumId w:val="294"/>
  </w:num>
  <w:num w:numId="279">
    <w:abstractNumId w:val="204"/>
  </w:num>
  <w:num w:numId="280">
    <w:abstractNumId w:val="316"/>
  </w:num>
  <w:num w:numId="281">
    <w:abstractNumId w:val="178"/>
  </w:num>
  <w:num w:numId="282">
    <w:abstractNumId w:val="251"/>
  </w:num>
  <w:num w:numId="283">
    <w:abstractNumId w:val="137"/>
  </w:num>
  <w:num w:numId="284">
    <w:abstractNumId w:val="105"/>
  </w:num>
  <w:num w:numId="285">
    <w:abstractNumId w:val="196"/>
  </w:num>
  <w:num w:numId="286">
    <w:abstractNumId w:val="174"/>
  </w:num>
  <w:num w:numId="287">
    <w:abstractNumId w:val="255"/>
  </w:num>
  <w:num w:numId="288">
    <w:abstractNumId w:val="248"/>
  </w:num>
  <w:num w:numId="289">
    <w:abstractNumId w:val="132"/>
  </w:num>
  <w:num w:numId="290">
    <w:abstractNumId w:val="166"/>
  </w:num>
  <w:num w:numId="291">
    <w:abstractNumId w:val="135"/>
  </w:num>
  <w:num w:numId="292">
    <w:abstractNumId w:val="61"/>
  </w:num>
  <w:num w:numId="293">
    <w:abstractNumId w:val="31"/>
  </w:num>
  <w:num w:numId="294">
    <w:abstractNumId w:val="18"/>
  </w:num>
  <w:num w:numId="295">
    <w:abstractNumId w:val="9"/>
  </w:num>
  <w:num w:numId="296">
    <w:abstractNumId w:val="81"/>
  </w:num>
  <w:num w:numId="297">
    <w:abstractNumId w:val="79"/>
  </w:num>
  <w:num w:numId="298">
    <w:abstractNumId w:val="72"/>
  </w:num>
  <w:num w:numId="299">
    <w:abstractNumId w:val="17"/>
  </w:num>
  <w:num w:numId="300">
    <w:abstractNumId w:val="36"/>
  </w:num>
  <w:num w:numId="301">
    <w:abstractNumId w:val="7"/>
  </w:num>
  <w:num w:numId="302">
    <w:abstractNumId w:val="6"/>
  </w:num>
  <w:num w:numId="303">
    <w:abstractNumId w:val="64"/>
  </w:num>
  <w:num w:numId="304">
    <w:abstractNumId w:val="76"/>
  </w:num>
  <w:num w:numId="305">
    <w:abstractNumId w:val="56"/>
  </w:num>
  <w:num w:numId="306">
    <w:abstractNumId w:val="46"/>
  </w:num>
  <w:num w:numId="307">
    <w:abstractNumId w:val="43"/>
  </w:num>
  <w:num w:numId="308">
    <w:abstractNumId w:val="30"/>
  </w:num>
  <w:num w:numId="309">
    <w:abstractNumId w:val="48"/>
  </w:num>
  <w:num w:numId="310">
    <w:abstractNumId w:val="52"/>
  </w:num>
  <w:num w:numId="311">
    <w:abstractNumId w:val="16"/>
  </w:num>
  <w:num w:numId="312">
    <w:abstractNumId w:val="35"/>
  </w:num>
  <w:num w:numId="313">
    <w:abstractNumId w:val="69"/>
  </w:num>
  <w:num w:numId="314">
    <w:abstractNumId w:val="32"/>
  </w:num>
  <w:num w:numId="315">
    <w:abstractNumId w:val="85"/>
  </w:num>
  <w:num w:numId="316">
    <w:abstractNumId w:val="12"/>
  </w:num>
  <w:num w:numId="317">
    <w:abstractNumId w:val="4"/>
  </w:num>
  <w:num w:numId="318">
    <w:abstractNumId w:val="182"/>
  </w:num>
  <w:num w:numId="319">
    <w:abstractNumId w:val="317"/>
  </w:num>
  <w:num w:numId="320">
    <w:abstractNumId w:val="177"/>
  </w:num>
  <w:num w:numId="321">
    <w:abstractNumId w:val="260"/>
  </w:num>
  <w:num w:numId="322">
    <w:abstractNumId w:val="307"/>
  </w:num>
  <w:num w:numId="323">
    <w:abstractNumId w:val="298"/>
  </w:num>
  <w:num w:numId="324">
    <w:abstractNumId w:val="183"/>
  </w:num>
  <w:num w:numId="325">
    <w:abstractNumId w:val="199"/>
  </w:num>
  <w:num w:numId="326">
    <w:abstractNumId w:val="175"/>
  </w:num>
  <w:num w:numId="327">
    <w:abstractNumId w:val="222"/>
  </w:num>
  <w:num w:numId="328">
    <w:abstractNumId w:val="123"/>
  </w:num>
  <w:num w:numId="329">
    <w:abstractNumId w:val="272"/>
  </w:num>
  <w:num w:numId="330">
    <w:abstractNumId w:val="112"/>
  </w:num>
  <w:num w:numId="331">
    <w:abstractNumId w:val="185"/>
  </w:num>
  <w:num w:numId="332">
    <w:abstractNumId w:val="151"/>
  </w:num>
  <w:num w:numId="333">
    <w:abstractNumId w:val="153"/>
  </w:num>
  <w:num w:numId="334">
    <w:abstractNumId w:val="291"/>
  </w:num>
  <w:num w:numId="335">
    <w:abstractNumId w:val="223"/>
  </w:num>
  <w:num w:numId="336">
    <w:abstractNumId w:val="161"/>
  </w:num>
  <w:num w:numId="337">
    <w:abstractNumId w:val="353"/>
  </w:num>
  <w:num w:numId="338">
    <w:abstractNumId w:val="271"/>
  </w:num>
  <w:num w:numId="339">
    <w:abstractNumId w:val="232"/>
  </w:num>
  <w:num w:numId="340">
    <w:abstractNumId w:val="120"/>
  </w:num>
  <w:num w:numId="341">
    <w:abstractNumId w:val="95"/>
  </w:num>
  <w:num w:numId="342">
    <w:abstractNumId w:val="328"/>
  </w:num>
  <w:num w:numId="343">
    <w:abstractNumId w:val="170"/>
  </w:num>
  <w:num w:numId="344">
    <w:abstractNumId w:val="2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2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1">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239"/>
  </w:num>
  <w:num w:numId="353">
    <w:abstractNumId w:val="264"/>
  </w:num>
  <w:num w:numId="354">
    <w:abstractNumId w:val="300"/>
  </w:num>
  <w:numIdMacAtCleanup w:val="3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hideGrammaticalErrors/>
  <w:defaultTabStop w:val="113"/>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7F23"/>
    <w:rsid w:val="00000FC0"/>
    <w:rsid w:val="00005D31"/>
    <w:rsid w:val="000101BC"/>
    <w:rsid w:val="00010F81"/>
    <w:rsid w:val="000122F9"/>
    <w:rsid w:val="00013A95"/>
    <w:rsid w:val="00016D27"/>
    <w:rsid w:val="000206B0"/>
    <w:rsid w:val="00030131"/>
    <w:rsid w:val="00033185"/>
    <w:rsid w:val="00037693"/>
    <w:rsid w:val="0004035D"/>
    <w:rsid w:val="00040AAC"/>
    <w:rsid w:val="00041845"/>
    <w:rsid w:val="000437C7"/>
    <w:rsid w:val="00047393"/>
    <w:rsid w:val="00047C9F"/>
    <w:rsid w:val="000660DC"/>
    <w:rsid w:val="00066F2E"/>
    <w:rsid w:val="00073108"/>
    <w:rsid w:val="00076971"/>
    <w:rsid w:val="00081A6F"/>
    <w:rsid w:val="000840C8"/>
    <w:rsid w:val="000868BD"/>
    <w:rsid w:val="00093981"/>
    <w:rsid w:val="000952EC"/>
    <w:rsid w:val="00095417"/>
    <w:rsid w:val="00095916"/>
    <w:rsid w:val="000A018A"/>
    <w:rsid w:val="000A2CCE"/>
    <w:rsid w:val="000B16B5"/>
    <w:rsid w:val="000B1CF3"/>
    <w:rsid w:val="000B403A"/>
    <w:rsid w:val="000B4AF9"/>
    <w:rsid w:val="000B5DA5"/>
    <w:rsid w:val="000B7E5C"/>
    <w:rsid w:val="000C34BD"/>
    <w:rsid w:val="000C4D2F"/>
    <w:rsid w:val="000D42DD"/>
    <w:rsid w:val="000D56EB"/>
    <w:rsid w:val="000D5827"/>
    <w:rsid w:val="000D5F6E"/>
    <w:rsid w:val="000E56DB"/>
    <w:rsid w:val="000F189B"/>
    <w:rsid w:val="000F18EE"/>
    <w:rsid w:val="000F340F"/>
    <w:rsid w:val="000F53C0"/>
    <w:rsid w:val="000F5660"/>
    <w:rsid w:val="001114C1"/>
    <w:rsid w:val="00112C76"/>
    <w:rsid w:val="0012051A"/>
    <w:rsid w:val="00126D17"/>
    <w:rsid w:val="00134CC8"/>
    <w:rsid w:val="001404FB"/>
    <w:rsid w:val="00147CCF"/>
    <w:rsid w:val="00150A4F"/>
    <w:rsid w:val="001523A2"/>
    <w:rsid w:val="001536E1"/>
    <w:rsid w:val="00154B04"/>
    <w:rsid w:val="001664BD"/>
    <w:rsid w:val="00167DC8"/>
    <w:rsid w:val="00170584"/>
    <w:rsid w:val="00173BCD"/>
    <w:rsid w:val="00175654"/>
    <w:rsid w:val="00190E51"/>
    <w:rsid w:val="001960A1"/>
    <w:rsid w:val="001A0630"/>
    <w:rsid w:val="001A0696"/>
    <w:rsid w:val="001A2536"/>
    <w:rsid w:val="001A345E"/>
    <w:rsid w:val="001A37EC"/>
    <w:rsid w:val="001A3D4E"/>
    <w:rsid w:val="001A52AD"/>
    <w:rsid w:val="001B3262"/>
    <w:rsid w:val="001B6BE4"/>
    <w:rsid w:val="001B7452"/>
    <w:rsid w:val="001C0D04"/>
    <w:rsid w:val="001C452B"/>
    <w:rsid w:val="001C6286"/>
    <w:rsid w:val="001C71DD"/>
    <w:rsid w:val="001D106E"/>
    <w:rsid w:val="001D1EF5"/>
    <w:rsid w:val="001D2845"/>
    <w:rsid w:val="001D391C"/>
    <w:rsid w:val="001D3C82"/>
    <w:rsid w:val="001D598D"/>
    <w:rsid w:val="001E0C89"/>
    <w:rsid w:val="001E2984"/>
    <w:rsid w:val="001E3030"/>
    <w:rsid w:val="001E5D5B"/>
    <w:rsid w:val="001F3156"/>
    <w:rsid w:val="001F3432"/>
    <w:rsid w:val="001F4446"/>
    <w:rsid w:val="00217E72"/>
    <w:rsid w:val="00225C7F"/>
    <w:rsid w:val="00235068"/>
    <w:rsid w:val="0023790A"/>
    <w:rsid w:val="00240835"/>
    <w:rsid w:val="002410CF"/>
    <w:rsid w:val="00245A42"/>
    <w:rsid w:val="0024701A"/>
    <w:rsid w:val="00260730"/>
    <w:rsid w:val="0026112B"/>
    <w:rsid w:val="00261BE4"/>
    <w:rsid w:val="002642CB"/>
    <w:rsid w:val="002644BD"/>
    <w:rsid w:val="002677A9"/>
    <w:rsid w:val="00271F6A"/>
    <w:rsid w:val="00280301"/>
    <w:rsid w:val="00281042"/>
    <w:rsid w:val="002831E9"/>
    <w:rsid w:val="002847EE"/>
    <w:rsid w:val="00294FCB"/>
    <w:rsid w:val="00295ACB"/>
    <w:rsid w:val="00296914"/>
    <w:rsid w:val="002A14A5"/>
    <w:rsid w:val="002A4388"/>
    <w:rsid w:val="002A5574"/>
    <w:rsid w:val="002B52C0"/>
    <w:rsid w:val="002D3466"/>
    <w:rsid w:val="002E09F0"/>
    <w:rsid w:val="002F0A53"/>
    <w:rsid w:val="002F6D83"/>
    <w:rsid w:val="002F750B"/>
    <w:rsid w:val="002F7E0B"/>
    <w:rsid w:val="00301DF6"/>
    <w:rsid w:val="003027A9"/>
    <w:rsid w:val="003030D3"/>
    <w:rsid w:val="00306865"/>
    <w:rsid w:val="00306C9B"/>
    <w:rsid w:val="00306D79"/>
    <w:rsid w:val="00310F87"/>
    <w:rsid w:val="00311221"/>
    <w:rsid w:val="003232E3"/>
    <w:rsid w:val="00330ACE"/>
    <w:rsid w:val="00331A2A"/>
    <w:rsid w:val="00331C56"/>
    <w:rsid w:val="0033371B"/>
    <w:rsid w:val="00333A7F"/>
    <w:rsid w:val="00341D06"/>
    <w:rsid w:val="00353BF7"/>
    <w:rsid w:val="00356BC1"/>
    <w:rsid w:val="00356F4E"/>
    <w:rsid w:val="00362D4C"/>
    <w:rsid w:val="00362D5F"/>
    <w:rsid w:val="003632E3"/>
    <w:rsid w:val="00363E9A"/>
    <w:rsid w:val="0036490E"/>
    <w:rsid w:val="00380A50"/>
    <w:rsid w:val="003826B8"/>
    <w:rsid w:val="00385EFB"/>
    <w:rsid w:val="00397925"/>
    <w:rsid w:val="003B1DBA"/>
    <w:rsid w:val="003B7921"/>
    <w:rsid w:val="003C0A8F"/>
    <w:rsid w:val="003C38F4"/>
    <w:rsid w:val="003C4AA7"/>
    <w:rsid w:val="003C5B32"/>
    <w:rsid w:val="003C6EC6"/>
    <w:rsid w:val="003C7136"/>
    <w:rsid w:val="003D3E78"/>
    <w:rsid w:val="003D5544"/>
    <w:rsid w:val="003E00D7"/>
    <w:rsid w:val="003E06F2"/>
    <w:rsid w:val="003E5D1B"/>
    <w:rsid w:val="003F1C4A"/>
    <w:rsid w:val="003F2723"/>
    <w:rsid w:val="003F68A5"/>
    <w:rsid w:val="003F6BB9"/>
    <w:rsid w:val="00401469"/>
    <w:rsid w:val="004016A3"/>
    <w:rsid w:val="0040610D"/>
    <w:rsid w:val="00407893"/>
    <w:rsid w:val="0041271A"/>
    <w:rsid w:val="004132C1"/>
    <w:rsid w:val="00414654"/>
    <w:rsid w:val="004151B6"/>
    <w:rsid w:val="00417078"/>
    <w:rsid w:val="0042130A"/>
    <w:rsid w:val="00421E93"/>
    <w:rsid w:val="00422B28"/>
    <w:rsid w:val="00423E51"/>
    <w:rsid w:val="00424794"/>
    <w:rsid w:val="00426301"/>
    <w:rsid w:val="00427AC0"/>
    <w:rsid w:val="00444971"/>
    <w:rsid w:val="00452069"/>
    <w:rsid w:val="0045464B"/>
    <w:rsid w:val="0045751A"/>
    <w:rsid w:val="00457D75"/>
    <w:rsid w:val="004634D9"/>
    <w:rsid w:val="00464885"/>
    <w:rsid w:val="0047044C"/>
    <w:rsid w:val="004724F5"/>
    <w:rsid w:val="00481F53"/>
    <w:rsid w:val="0048203E"/>
    <w:rsid w:val="004863ED"/>
    <w:rsid w:val="00490B02"/>
    <w:rsid w:val="00493616"/>
    <w:rsid w:val="004B38B2"/>
    <w:rsid w:val="004B48D1"/>
    <w:rsid w:val="004B5204"/>
    <w:rsid w:val="004B5EF9"/>
    <w:rsid w:val="004B7005"/>
    <w:rsid w:val="004C365D"/>
    <w:rsid w:val="004C771B"/>
    <w:rsid w:val="004D15BE"/>
    <w:rsid w:val="004D207F"/>
    <w:rsid w:val="004E3F76"/>
    <w:rsid w:val="004F27F7"/>
    <w:rsid w:val="004F736D"/>
    <w:rsid w:val="00506E5A"/>
    <w:rsid w:val="00506ED2"/>
    <w:rsid w:val="00507E39"/>
    <w:rsid w:val="005116CD"/>
    <w:rsid w:val="00511D88"/>
    <w:rsid w:val="00513246"/>
    <w:rsid w:val="00516567"/>
    <w:rsid w:val="00521542"/>
    <w:rsid w:val="00522963"/>
    <w:rsid w:val="00524179"/>
    <w:rsid w:val="005262D2"/>
    <w:rsid w:val="00530168"/>
    <w:rsid w:val="00530F31"/>
    <w:rsid w:val="0053164F"/>
    <w:rsid w:val="00533012"/>
    <w:rsid w:val="0053613B"/>
    <w:rsid w:val="005371FC"/>
    <w:rsid w:val="005401E6"/>
    <w:rsid w:val="00544926"/>
    <w:rsid w:val="0054709D"/>
    <w:rsid w:val="00550B4C"/>
    <w:rsid w:val="00550EEE"/>
    <w:rsid w:val="00551180"/>
    <w:rsid w:val="005548BD"/>
    <w:rsid w:val="0056033B"/>
    <w:rsid w:val="00565C97"/>
    <w:rsid w:val="00565F52"/>
    <w:rsid w:val="00573456"/>
    <w:rsid w:val="00576577"/>
    <w:rsid w:val="005810E5"/>
    <w:rsid w:val="00587889"/>
    <w:rsid w:val="00590942"/>
    <w:rsid w:val="00591920"/>
    <w:rsid w:val="0059315F"/>
    <w:rsid w:val="005A0FED"/>
    <w:rsid w:val="005A2E0C"/>
    <w:rsid w:val="005A46E1"/>
    <w:rsid w:val="005A5F4D"/>
    <w:rsid w:val="005A602D"/>
    <w:rsid w:val="005B68B8"/>
    <w:rsid w:val="005C001E"/>
    <w:rsid w:val="005C1BD0"/>
    <w:rsid w:val="005D2055"/>
    <w:rsid w:val="005D3CF2"/>
    <w:rsid w:val="005E117D"/>
    <w:rsid w:val="005E4FE3"/>
    <w:rsid w:val="005E5273"/>
    <w:rsid w:val="005E72AC"/>
    <w:rsid w:val="005F0D85"/>
    <w:rsid w:val="005F497A"/>
    <w:rsid w:val="005F5E9E"/>
    <w:rsid w:val="005F7D7F"/>
    <w:rsid w:val="00603982"/>
    <w:rsid w:val="00605404"/>
    <w:rsid w:val="0061510B"/>
    <w:rsid w:val="0061647D"/>
    <w:rsid w:val="00617800"/>
    <w:rsid w:val="00620C29"/>
    <w:rsid w:val="0062168D"/>
    <w:rsid w:val="006270B1"/>
    <w:rsid w:val="006322D8"/>
    <w:rsid w:val="00633382"/>
    <w:rsid w:val="00633963"/>
    <w:rsid w:val="00633FCE"/>
    <w:rsid w:val="006356E6"/>
    <w:rsid w:val="00642D0D"/>
    <w:rsid w:val="006466C9"/>
    <w:rsid w:val="00654C8E"/>
    <w:rsid w:val="00662F07"/>
    <w:rsid w:val="00672AA6"/>
    <w:rsid w:val="0068067B"/>
    <w:rsid w:val="006845E1"/>
    <w:rsid w:val="00692C1B"/>
    <w:rsid w:val="006A154C"/>
    <w:rsid w:val="006A2505"/>
    <w:rsid w:val="006A2E09"/>
    <w:rsid w:val="006A3E3D"/>
    <w:rsid w:val="006A5A23"/>
    <w:rsid w:val="006A6804"/>
    <w:rsid w:val="006A6BDE"/>
    <w:rsid w:val="006A7FAC"/>
    <w:rsid w:val="006B2A18"/>
    <w:rsid w:val="006B3B94"/>
    <w:rsid w:val="006C2C74"/>
    <w:rsid w:val="006C4981"/>
    <w:rsid w:val="006C4E88"/>
    <w:rsid w:val="006C6E4F"/>
    <w:rsid w:val="006D161F"/>
    <w:rsid w:val="006D2685"/>
    <w:rsid w:val="006D2F1A"/>
    <w:rsid w:val="006D3B08"/>
    <w:rsid w:val="006D3C8E"/>
    <w:rsid w:val="006D4554"/>
    <w:rsid w:val="006D7D09"/>
    <w:rsid w:val="006E4A59"/>
    <w:rsid w:val="006E737F"/>
    <w:rsid w:val="006F5D34"/>
    <w:rsid w:val="006F61BF"/>
    <w:rsid w:val="00705799"/>
    <w:rsid w:val="00707299"/>
    <w:rsid w:val="00710624"/>
    <w:rsid w:val="007113DB"/>
    <w:rsid w:val="00711EF8"/>
    <w:rsid w:val="0071749F"/>
    <w:rsid w:val="0072245F"/>
    <w:rsid w:val="0072477A"/>
    <w:rsid w:val="00724DF6"/>
    <w:rsid w:val="007314EA"/>
    <w:rsid w:val="00734E13"/>
    <w:rsid w:val="00735CAA"/>
    <w:rsid w:val="00736BAD"/>
    <w:rsid w:val="00740BFF"/>
    <w:rsid w:val="0074265A"/>
    <w:rsid w:val="00745D9E"/>
    <w:rsid w:val="00752BEC"/>
    <w:rsid w:val="0075328A"/>
    <w:rsid w:val="007533E5"/>
    <w:rsid w:val="007572FD"/>
    <w:rsid w:val="007616E9"/>
    <w:rsid w:val="00762523"/>
    <w:rsid w:val="00767B69"/>
    <w:rsid w:val="00772FDE"/>
    <w:rsid w:val="00775E5C"/>
    <w:rsid w:val="00777882"/>
    <w:rsid w:val="00777EDC"/>
    <w:rsid w:val="00781028"/>
    <w:rsid w:val="0078192A"/>
    <w:rsid w:val="00786258"/>
    <w:rsid w:val="00797898"/>
    <w:rsid w:val="007A13D7"/>
    <w:rsid w:val="007A597B"/>
    <w:rsid w:val="007A5CD9"/>
    <w:rsid w:val="007A7D63"/>
    <w:rsid w:val="007B6E7E"/>
    <w:rsid w:val="007C346A"/>
    <w:rsid w:val="007C5C88"/>
    <w:rsid w:val="007C65A0"/>
    <w:rsid w:val="007E0B16"/>
    <w:rsid w:val="007E5387"/>
    <w:rsid w:val="007E66B5"/>
    <w:rsid w:val="007E66EC"/>
    <w:rsid w:val="007F155C"/>
    <w:rsid w:val="007F2882"/>
    <w:rsid w:val="007F4581"/>
    <w:rsid w:val="007F6530"/>
    <w:rsid w:val="007F65F6"/>
    <w:rsid w:val="007F6C59"/>
    <w:rsid w:val="008002E3"/>
    <w:rsid w:val="00801643"/>
    <w:rsid w:val="00803236"/>
    <w:rsid w:val="00803510"/>
    <w:rsid w:val="00803A76"/>
    <w:rsid w:val="0080485F"/>
    <w:rsid w:val="00805D09"/>
    <w:rsid w:val="008105BB"/>
    <w:rsid w:val="00814C7D"/>
    <w:rsid w:val="00816380"/>
    <w:rsid w:val="00821DF2"/>
    <w:rsid w:val="0082372A"/>
    <w:rsid w:val="00826BAF"/>
    <w:rsid w:val="008301F5"/>
    <w:rsid w:val="008309F7"/>
    <w:rsid w:val="00830D60"/>
    <w:rsid w:val="008362C7"/>
    <w:rsid w:val="008458FA"/>
    <w:rsid w:val="00846C6D"/>
    <w:rsid w:val="008517DD"/>
    <w:rsid w:val="00852093"/>
    <w:rsid w:val="008616C8"/>
    <w:rsid w:val="0086681E"/>
    <w:rsid w:val="00867745"/>
    <w:rsid w:val="0086798B"/>
    <w:rsid w:val="00875591"/>
    <w:rsid w:val="00897902"/>
    <w:rsid w:val="008A4AD3"/>
    <w:rsid w:val="008B1F38"/>
    <w:rsid w:val="008B4416"/>
    <w:rsid w:val="008B4537"/>
    <w:rsid w:val="008C152A"/>
    <w:rsid w:val="008C2EB5"/>
    <w:rsid w:val="008D03D3"/>
    <w:rsid w:val="008D34A5"/>
    <w:rsid w:val="008D75B6"/>
    <w:rsid w:val="008E0BB6"/>
    <w:rsid w:val="00906872"/>
    <w:rsid w:val="00914581"/>
    <w:rsid w:val="00916546"/>
    <w:rsid w:val="00921E58"/>
    <w:rsid w:val="0092392A"/>
    <w:rsid w:val="00934D22"/>
    <w:rsid w:val="009418BD"/>
    <w:rsid w:val="009445DC"/>
    <w:rsid w:val="00951EC1"/>
    <w:rsid w:val="00953E21"/>
    <w:rsid w:val="00954494"/>
    <w:rsid w:val="009604F9"/>
    <w:rsid w:val="00961F63"/>
    <w:rsid w:val="009630A6"/>
    <w:rsid w:val="00964946"/>
    <w:rsid w:val="009665B8"/>
    <w:rsid w:val="009678E1"/>
    <w:rsid w:val="00970329"/>
    <w:rsid w:val="00972A9C"/>
    <w:rsid w:val="00972C53"/>
    <w:rsid w:val="009737E7"/>
    <w:rsid w:val="00973B65"/>
    <w:rsid w:val="009821D1"/>
    <w:rsid w:val="009852EE"/>
    <w:rsid w:val="00986525"/>
    <w:rsid w:val="00987D74"/>
    <w:rsid w:val="0099376A"/>
    <w:rsid w:val="00994400"/>
    <w:rsid w:val="009A16B4"/>
    <w:rsid w:val="009A29D4"/>
    <w:rsid w:val="009A52A4"/>
    <w:rsid w:val="009B04E3"/>
    <w:rsid w:val="009B1404"/>
    <w:rsid w:val="009B7DA2"/>
    <w:rsid w:val="009C1445"/>
    <w:rsid w:val="009C1668"/>
    <w:rsid w:val="009C3267"/>
    <w:rsid w:val="009C37CB"/>
    <w:rsid w:val="009C444D"/>
    <w:rsid w:val="009C4917"/>
    <w:rsid w:val="009D2DB7"/>
    <w:rsid w:val="009E0378"/>
    <w:rsid w:val="009E1E08"/>
    <w:rsid w:val="009E6DEA"/>
    <w:rsid w:val="009F339E"/>
    <w:rsid w:val="009F4296"/>
    <w:rsid w:val="009F65C2"/>
    <w:rsid w:val="00A012C7"/>
    <w:rsid w:val="00A05C9A"/>
    <w:rsid w:val="00A11EF3"/>
    <w:rsid w:val="00A12433"/>
    <w:rsid w:val="00A1280B"/>
    <w:rsid w:val="00A12E35"/>
    <w:rsid w:val="00A15408"/>
    <w:rsid w:val="00A26B1B"/>
    <w:rsid w:val="00A3120B"/>
    <w:rsid w:val="00A33364"/>
    <w:rsid w:val="00A354E0"/>
    <w:rsid w:val="00A35663"/>
    <w:rsid w:val="00A405F2"/>
    <w:rsid w:val="00A40CED"/>
    <w:rsid w:val="00A475B1"/>
    <w:rsid w:val="00A504CF"/>
    <w:rsid w:val="00A51454"/>
    <w:rsid w:val="00A52D4C"/>
    <w:rsid w:val="00A57614"/>
    <w:rsid w:val="00A621B8"/>
    <w:rsid w:val="00A63E57"/>
    <w:rsid w:val="00A678F6"/>
    <w:rsid w:val="00A71890"/>
    <w:rsid w:val="00A74C3D"/>
    <w:rsid w:val="00A75F5B"/>
    <w:rsid w:val="00A84A1C"/>
    <w:rsid w:val="00A87E7B"/>
    <w:rsid w:val="00A91C3A"/>
    <w:rsid w:val="00A9238A"/>
    <w:rsid w:val="00AA2D9D"/>
    <w:rsid w:val="00AA41D3"/>
    <w:rsid w:val="00AA7995"/>
    <w:rsid w:val="00AB40BB"/>
    <w:rsid w:val="00AC160D"/>
    <w:rsid w:val="00AC1DB3"/>
    <w:rsid w:val="00AC4402"/>
    <w:rsid w:val="00AD0E09"/>
    <w:rsid w:val="00AE198F"/>
    <w:rsid w:val="00AE2F19"/>
    <w:rsid w:val="00AE3B32"/>
    <w:rsid w:val="00AE4617"/>
    <w:rsid w:val="00AE6292"/>
    <w:rsid w:val="00AF098B"/>
    <w:rsid w:val="00AF2D52"/>
    <w:rsid w:val="00AF4813"/>
    <w:rsid w:val="00AF76EB"/>
    <w:rsid w:val="00B03ED4"/>
    <w:rsid w:val="00B07F0B"/>
    <w:rsid w:val="00B166D3"/>
    <w:rsid w:val="00B16EC1"/>
    <w:rsid w:val="00B2123A"/>
    <w:rsid w:val="00B21C8B"/>
    <w:rsid w:val="00B23A81"/>
    <w:rsid w:val="00B23D64"/>
    <w:rsid w:val="00B258A0"/>
    <w:rsid w:val="00B26A45"/>
    <w:rsid w:val="00B30FFE"/>
    <w:rsid w:val="00B33310"/>
    <w:rsid w:val="00B3533E"/>
    <w:rsid w:val="00B374D0"/>
    <w:rsid w:val="00B450CA"/>
    <w:rsid w:val="00B46AF0"/>
    <w:rsid w:val="00B46CC8"/>
    <w:rsid w:val="00B513FE"/>
    <w:rsid w:val="00B63F59"/>
    <w:rsid w:val="00B6563D"/>
    <w:rsid w:val="00B717E5"/>
    <w:rsid w:val="00B72AB0"/>
    <w:rsid w:val="00B747AB"/>
    <w:rsid w:val="00B761F1"/>
    <w:rsid w:val="00B83C90"/>
    <w:rsid w:val="00B8424C"/>
    <w:rsid w:val="00B863E7"/>
    <w:rsid w:val="00B944C3"/>
    <w:rsid w:val="00B94CA5"/>
    <w:rsid w:val="00B95099"/>
    <w:rsid w:val="00B96675"/>
    <w:rsid w:val="00BA0088"/>
    <w:rsid w:val="00BA4CC7"/>
    <w:rsid w:val="00BB2CE5"/>
    <w:rsid w:val="00BC3285"/>
    <w:rsid w:val="00BC479F"/>
    <w:rsid w:val="00BC7F47"/>
    <w:rsid w:val="00BD4F0D"/>
    <w:rsid w:val="00BE0C0F"/>
    <w:rsid w:val="00BE0D26"/>
    <w:rsid w:val="00BE57FB"/>
    <w:rsid w:val="00BF27C5"/>
    <w:rsid w:val="00BF2F9A"/>
    <w:rsid w:val="00BF30D6"/>
    <w:rsid w:val="00C004DB"/>
    <w:rsid w:val="00C01CD6"/>
    <w:rsid w:val="00C03513"/>
    <w:rsid w:val="00C0591D"/>
    <w:rsid w:val="00C05B72"/>
    <w:rsid w:val="00C124FB"/>
    <w:rsid w:val="00C13CDA"/>
    <w:rsid w:val="00C174B9"/>
    <w:rsid w:val="00C23DC8"/>
    <w:rsid w:val="00C26D95"/>
    <w:rsid w:val="00C26E10"/>
    <w:rsid w:val="00C33B99"/>
    <w:rsid w:val="00C367F9"/>
    <w:rsid w:val="00C45850"/>
    <w:rsid w:val="00C5602D"/>
    <w:rsid w:val="00C57A04"/>
    <w:rsid w:val="00C61C38"/>
    <w:rsid w:val="00C64D82"/>
    <w:rsid w:val="00C65600"/>
    <w:rsid w:val="00C65D80"/>
    <w:rsid w:val="00C72378"/>
    <w:rsid w:val="00C72FD0"/>
    <w:rsid w:val="00C7300D"/>
    <w:rsid w:val="00C804D6"/>
    <w:rsid w:val="00C80ACB"/>
    <w:rsid w:val="00C82532"/>
    <w:rsid w:val="00C82D3C"/>
    <w:rsid w:val="00C855A4"/>
    <w:rsid w:val="00C86FC7"/>
    <w:rsid w:val="00C87C20"/>
    <w:rsid w:val="00C9096D"/>
    <w:rsid w:val="00C91358"/>
    <w:rsid w:val="00C92C6A"/>
    <w:rsid w:val="00C93D3A"/>
    <w:rsid w:val="00C9781C"/>
    <w:rsid w:val="00CB1BD2"/>
    <w:rsid w:val="00CB4874"/>
    <w:rsid w:val="00CC3550"/>
    <w:rsid w:val="00CD12C8"/>
    <w:rsid w:val="00CD644D"/>
    <w:rsid w:val="00CD6F76"/>
    <w:rsid w:val="00CE4436"/>
    <w:rsid w:val="00CF246C"/>
    <w:rsid w:val="00CF5820"/>
    <w:rsid w:val="00CF6928"/>
    <w:rsid w:val="00D00EE9"/>
    <w:rsid w:val="00D02D3D"/>
    <w:rsid w:val="00D031DC"/>
    <w:rsid w:val="00D06D90"/>
    <w:rsid w:val="00D06F0C"/>
    <w:rsid w:val="00D0721D"/>
    <w:rsid w:val="00D148A5"/>
    <w:rsid w:val="00D15490"/>
    <w:rsid w:val="00D16E62"/>
    <w:rsid w:val="00D17F23"/>
    <w:rsid w:val="00D218D2"/>
    <w:rsid w:val="00D22091"/>
    <w:rsid w:val="00D303A2"/>
    <w:rsid w:val="00D32722"/>
    <w:rsid w:val="00D34C62"/>
    <w:rsid w:val="00D36330"/>
    <w:rsid w:val="00D46168"/>
    <w:rsid w:val="00D46464"/>
    <w:rsid w:val="00D51B18"/>
    <w:rsid w:val="00D62FA7"/>
    <w:rsid w:val="00D63B03"/>
    <w:rsid w:val="00D70708"/>
    <w:rsid w:val="00D716BE"/>
    <w:rsid w:val="00D7350A"/>
    <w:rsid w:val="00D746F3"/>
    <w:rsid w:val="00D749B2"/>
    <w:rsid w:val="00D830B0"/>
    <w:rsid w:val="00D83867"/>
    <w:rsid w:val="00DA0CF8"/>
    <w:rsid w:val="00DA3146"/>
    <w:rsid w:val="00DA3371"/>
    <w:rsid w:val="00DA4D6B"/>
    <w:rsid w:val="00DC31E3"/>
    <w:rsid w:val="00DD0B96"/>
    <w:rsid w:val="00DD2CF4"/>
    <w:rsid w:val="00DD34B7"/>
    <w:rsid w:val="00DD499C"/>
    <w:rsid w:val="00DE082D"/>
    <w:rsid w:val="00DE0E14"/>
    <w:rsid w:val="00DE205D"/>
    <w:rsid w:val="00DF640A"/>
    <w:rsid w:val="00E00C40"/>
    <w:rsid w:val="00E02BBD"/>
    <w:rsid w:val="00E03D33"/>
    <w:rsid w:val="00E11C00"/>
    <w:rsid w:val="00E120E2"/>
    <w:rsid w:val="00E12717"/>
    <w:rsid w:val="00E27D59"/>
    <w:rsid w:val="00E320F4"/>
    <w:rsid w:val="00E34409"/>
    <w:rsid w:val="00E36D43"/>
    <w:rsid w:val="00E42DDF"/>
    <w:rsid w:val="00E43DE2"/>
    <w:rsid w:val="00E4641A"/>
    <w:rsid w:val="00E51DE3"/>
    <w:rsid w:val="00E51FFD"/>
    <w:rsid w:val="00E56C87"/>
    <w:rsid w:val="00E6375C"/>
    <w:rsid w:val="00E639D4"/>
    <w:rsid w:val="00E714E0"/>
    <w:rsid w:val="00E73032"/>
    <w:rsid w:val="00E7592F"/>
    <w:rsid w:val="00E8056E"/>
    <w:rsid w:val="00E83407"/>
    <w:rsid w:val="00E858F2"/>
    <w:rsid w:val="00E8603E"/>
    <w:rsid w:val="00E86C04"/>
    <w:rsid w:val="00E90424"/>
    <w:rsid w:val="00E97CBF"/>
    <w:rsid w:val="00EA44E8"/>
    <w:rsid w:val="00EA65BA"/>
    <w:rsid w:val="00EB5541"/>
    <w:rsid w:val="00ED07AD"/>
    <w:rsid w:val="00ED1188"/>
    <w:rsid w:val="00ED1DFA"/>
    <w:rsid w:val="00ED5FB6"/>
    <w:rsid w:val="00EE142D"/>
    <w:rsid w:val="00EE6737"/>
    <w:rsid w:val="00EE75E4"/>
    <w:rsid w:val="00EF3494"/>
    <w:rsid w:val="00EF66B4"/>
    <w:rsid w:val="00F00298"/>
    <w:rsid w:val="00F00530"/>
    <w:rsid w:val="00F028D3"/>
    <w:rsid w:val="00F1681D"/>
    <w:rsid w:val="00F205E7"/>
    <w:rsid w:val="00F275F6"/>
    <w:rsid w:val="00F315DE"/>
    <w:rsid w:val="00F32512"/>
    <w:rsid w:val="00F3304E"/>
    <w:rsid w:val="00F36960"/>
    <w:rsid w:val="00F376EE"/>
    <w:rsid w:val="00F41EE3"/>
    <w:rsid w:val="00F42742"/>
    <w:rsid w:val="00F44F2D"/>
    <w:rsid w:val="00F47E96"/>
    <w:rsid w:val="00F519A8"/>
    <w:rsid w:val="00F5477C"/>
    <w:rsid w:val="00F56A28"/>
    <w:rsid w:val="00F63A3B"/>
    <w:rsid w:val="00F63F9D"/>
    <w:rsid w:val="00F80A97"/>
    <w:rsid w:val="00F9186E"/>
    <w:rsid w:val="00F967A4"/>
    <w:rsid w:val="00F96B61"/>
    <w:rsid w:val="00F97306"/>
    <w:rsid w:val="00FA55BD"/>
    <w:rsid w:val="00FB0459"/>
    <w:rsid w:val="00FB2443"/>
    <w:rsid w:val="00FB5066"/>
    <w:rsid w:val="00FC1ED3"/>
    <w:rsid w:val="00FC2BFD"/>
    <w:rsid w:val="00FC3AA8"/>
    <w:rsid w:val="00FD144F"/>
    <w:rsid w:val="00FE23CC"/>
    <w:rsid w:val="00FE774F"/>
    <w:rsid w:val="00FE7D68"/>
    <w:rsid w:val="00FF0596"/>
    <w:rsid w:val="00FF2BC7"/>
    <w:rsid w:val="00FF2F33"/>
    <w:rsid w:val="00FF4248"/>
    <w:rsid w:val="00FF48BB"/>
    <w:rsid w:val="00FF76BE"/>
    <w:rsid w:val="00FF7C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360" w:lineRule="auto"/>
        <w:ind w:left="57" w:right="57"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1890"/>
    <w:rPr>
      <w:rFonts w:ascii="Calibri" w:eastAsia="Calibri" w:hAnsi="Calibri" w:cs="Times New Roman"/>
    </w:rPr>
  </w:style>
  <w:style w:type="paragraph" w:styleId="1">
    <w:name w:val="heading 1"/>
    <w:basedOn w:val="a"/>
    <w:next w:val="a"/>
    <w:link w:val="10"/>
    <w:uiPriority w:val="9"/>
    <w:qFormat/>
    <w:rsid w:val="0045464B"/>
    <w:pPr>
      <w:keepNext/>
      <w:keepLines/>
      <w:spacing w:before="240"/>
      <w:outlineLvl w:val="0"/>
    </w:pPr>
    <w:rPr>
      <w:rFonts w:ascii="Cambria" w:eastAsia="Times New Roman" w:hAnsi="Cambria"/>
      <w:color w:val="365F91"/>
      <w:sz w:val="32"/>
      <w:szCs w:val="32"/>
    </w:rPr>
  </w:style>
  <w:style w:type="paragraph" w:styleId="2">
    <w:name w:val="heading 2"/>
    <w:basedOn w:val="a"/>
    <w:link w:val="20"/>
    <w:uiPriority w:val="9"/>
    <w:qFormat/>
    <w:rsid w:val="0045464B"/>
    <w:pPr>
      <w:outlineLvl w:val="1"/>
    </w:pPr>
    <w:rPr>
      <w:rFonts w:ascii="Times New Roman" w:eastAsia="@Arial Unicode MS" w:hAnsi="Times New Roman"/>
      <w:b/>
      <w:bCs/>
      <w:sz w:val="28"/>
      <w:szCs w:val="28"/>
      <w:lang w:eastAsia="ru-RU"/>
    </w:rPr>
  </w:style>
  <w:style w:type="paragraph" w:styleId="3">
    <w:name w:val="heading 3"/>
    <w:aliases w:val="Обычный 2"/>
    <w:basedOn w:val="a"/>
    <w:next w:val="a"/>
    <w:link w:val="30"/>
    <w:uiPriority w:val="9"/>
    <w:qFormat/>
    <w:rsid w:val="0045464B"/>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
    <w:next w:val="a"/>
    <w:link w:val="40"/>
    <w:uiPriority w:val="9"/>
    <w:unhideWhenUsed/>
    <w:qFormat/>
    <w:rsid w:val="000660DC"/>
    <w:pPr>
      <w:keepNext/>
      <w:keepLines/>
      <w:spacing w:before="200"/>
      <w:ind w:left="708"/>
      <w:outlineLvl w:val="3"/>
    </w:pPr>
    <w:rPr>
      <w:rFonts w:ascii="Times New Roman" w:eastAsia="Times New Roman" w:hAnsi="Times New Roman"/>
      <w:b/>
      <w:bCs/>
      <w:i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5464B"/>
    <w:rPr>
      <w:rFonts w:ascii="Cambria" w:eastAsia="Times New Roman" w:hAnsi="Cambria" w:cs="Times New Roman"/>
      <w:color w:val="365F91"/>
      <w:sz w:val="32"/>
      <w:szCs w:val="32"/>
    </w:rPr>
  </w:style>
  <w:style w:type="character" w:customStyle="1" w:styleId="20">
    <w:name w:val="Заголовок 2 Знак"/>
    <w:basedOn w:val="a0"/>
    <w:link w:val="2"/>
    <w:uiPriority w:val="9"/>
    <w:rsid w:val="0045464B"/>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basedOn w:val="a0"/>
    <w:link w:val="3"/>
    <w:uiPriority w:val="9"/>
    <w:rsid w:val="0045464B"/>
    <w:rPr>
      <w:rFonts w:ascii="Times New Roman" w:eastAsia="Times New Roman" w:hAnsi="Times New Roman" w:cs="Times New Roman"/>
      <w:b/>
      <w:bCs/>
      <w:sz w:val="28"/>
      <w:szCs w:val="27"/>
      <w:lang w:eastAsia="ru-RU"/>
    </w:rPr>
  </w:style>
  <w:style w:type="character" w:customStyle="1" w:styleId="40">
    <w:name w:val="Заголовок 4 Знак"/>
    <w:basedOn w:val="a0"/>
    <w:link w:val="4"/>
    <w:uiPriority w:val="9"/>
    <w:rsid w:val="000660DC"/>
    <w:rPr>
      <w:rFonts w:ascii="Times New Roman" w:eastAsia="Times New Roman" w:hAnsi="Times New Roman" w:cs="Times New Roman"/>
      <w:b/>
      <w:bCs/>
      <w:iCs/>
      <w:sz w:val="28"/>
    </w:rPr>
  </w:style>
  <w:style w:type="paragraph" w:styleId="a3">
    <w:name w:val="List Paragraph"/>
    <w:basedOn w:val="a"/>
    <w:link w:val="a4"/>
    <w:uiPriority w:val="34"/>
    <w:qFormat/>
    <w:rsid w:val="0045464B"/>
    <w:pPr>
      <w:spacing w:line="240" w:lineRule="auto"/>
      <w:ind w:left="720"/>
      <w:contextualSpacing/>
    </w:pPr>
    <w:rPr>
      <w:sz w:val="24"/>
      <w:szCs w:val="24"/>
      <w:lang w:eastAsia="ru-RU"/>
    </w:rPr>
  </w:style>
  <w:style w:type="character" w:customStyle="1" w:styleId="a4">
    <w:name w:val="Абзац списка Знак"/>
    <w:link w:val="a3"/>
    <w:uiPriority w:val="99"/>
    <w:locked/>
    <w:rsid w:val="0045464B"/>
    <w:rPr>
      <w:rFonts w:ascii="Calibri" w:eastAsia="Calibri" w:hAnsi="Calibri" w:cs="Times New Roman"/>
      <w:sz w:val="24"/>
      <w:szCs w:val="24"/>
      <w:lang w:eastAsia="ru-RU"/>
    </w:rPr>
  </w:style>
  <w:style w:type="paragraph" w:styleId="a5">
    <w:name w:val="header"/>
    <w:basedOn w:val="a"/>
    <w:link w:val="a6"/>
    <w:uiPriority w:val="99"/>
    <w:unhideWhenUsed/>
    <w:rsid w:val="0045464B"/>
    <w:pPr>
      <w:tabs>
        <w:tab w:val="center" w:pos="4677"/>
        <w:tab w:val="right" w:pos="9355"/>
      </w:tabs>
      <w:spacing w:line="240" w:lineRule="auto"/>
    </w:pPr>
    <w:rPr>
      <w:rFonts w:ascii="Times New Roman" w:eastAsia="Times New Roman" w:hAnsi="Times New Roman"/>
      <w:sz w:val="28"/>
    </w:rPr>
  </w:style>
  <w:style w:type="character" w:customStyle="1" w:styleId="a6">
    <w:name w:val="Верхний колонтитул Знак"/>
    <w:basedOn w:val="a0"/>
    <w:link w:val="a5"/>
    <w:uiPriority w:val="99"/>
    <w:rsid w:val="0045464B"/>
    <w:rPr>
      <w:rFonts w:ascii="Times New Roman" w:eastAsia="Times New Roman" w:hAnsi="Times New Roman" w:cs="Times New Roman"/>
      <w:sz w:val="28"/>
    </w:rPr>
  </w:style>
  <w:style w:type="character" w:customStyle="1" w:styleId="dash041e005f0431005f044b005f0447005f043d005f044b005f0439005f005fchar1char1">
    <w:name w:val="dash041e_005f0431_005f044b_005f0447_005f043d_005f044b_005f0439_005f_005fchar1__char1"/>
    <w:rsid w:val="0045464B"/>
    <w:rPr>
      <w:rFonts w:ascii="Times New Roman" w:hAnsi="Times New Roman" w:cs="Times New Roman" w:hint="default"/>
      <w:strike w:val="0"/>
      <w:dstrike w:val="0"/>
      <w:sz w:val="24"/>
      <w:szCs w:val="24"/>
      <w:u w:val="none"/>
      <w:effect w:val="none"/>
    </w:rPr>
  </w:style>
  <w:style w:type="character" w:customStyle="1" w:styleId="Zag11">
    <w:name w:val="Zag_11"/>
    <w:rsid w:val="0045464B"/>
  </w:style>
  <w:style w:type="paragraph" w:styleId="31">
    <w:name w:val="toc 3"/>
    <w:basedOn w:val="a"/>
    <w:next w:val="a"/>
    <w:autoRedefine/>
    <w:uiPriority w:val="39"/>
    <w:unhideWhenUsed/>
    <w:rsid w:val="005A46E1"/>
    <w:pPr>
      <w:tabs>
        <w:tab w:val="left" w:pos="1843"/>
        <w:tab w:val="right" w:leader="dot" w:pos="9496"/>
      </w:tabs>
      <w:ind w:left="283"/>
    </w:pPr>
    <w:rPr>
      <w:rFonts w:ascii="Times New Roman" w:hAnsi="Times New Roman"/>
      <w:b/>
      <w:noProof/>
      <w:sz w:val="28"/>
      <w:szCs w:val="24"/>
    </w:rPr>
  </w:style>
  <w:style w:type="paragraph" w:customStyle="1" w:styleId="Osnova">
    <w:name w:val="Osnova"/>
    <w:basedOn w:val="a"/>
    <w:rsid w:val="0045464B"/>
    <w:pPr>
      <w:widowControl w:val="0"/>
      <w:autoSpaceDE w:val="0"/>
      <w:autoSpaceDN w:val="0"/>
      <w:adjustRightInd w:val="0"/>
      <w:spacing w:line="213" w:lineRule="exact"/>
      <w:ind w:firstLine="339"/>
    </w:pPr>
    <w:rPr>
      <w:rFonts w:ascii="NewtonCSanPin" w:eastAsia="Times New Roman" w:hAnsi="NewtonCSanPin" w:cs="NewtonCSanPin"/>
      <w:color w:val="000000"/>
      <w:sz w:val="21"/>
      <w:szCs w:val="21"/>
      <w:lang w:val="en-US" w:eastAsia="ru-RU"/>
    </w:rPr>
  </w:style>
  <w:style w:type="paragraph" w:customStyle="1" w:styleId="Normal1">
    <w:name w:val="Normal1"/>
    <w:uiPriority w:val="99"/>
    <w:rsid w:val="0045464B"/>
    <w:pPr>
      <w:widowControl w:val="0"/>
      <w:spacing w:line="240" w:lineRule="auto"/>
    </w:pPr>
    <w:rPr>
      <w:rFonts w:ascii="Times New Roman" w:eastAsia="Times New Roman" w:hAnsi="Times New Roman" w:cs="Times New Roman"/>
      <w:sz w:val="20"/>
      <w:szCs w:val="20"/>
      <w:lang w:eastAsia="ru-RU"/>
    </w:rPr>
  </w:style>
  <w:style w:type="character" w:customStyle="1" w:styleId="a7">
    <w:name w:val="Основной текст Знак"/>
    <w:basedOn w:val="a0"/>
    <w:link w:val="a8"/>
    <w:uiPriority w:val="99"/>
    <w:rsid w:val="00521542"/>
    <w:rPr>
      <w:shd w:val="clear" w:color="auto" w:fill="FFFFFF"/>
    </w:rPr>
  </w:style>
  <w:style w:type="paragraph" w:styleId="a8">
    <w:name w:val="Body Text"/>
    <w:basedOn w:val="a"/>
    <w:link w:val="a7"/>
    <w:uiPriority w:val="99"/>
    <w:rsid w:val="00521542"/>
    <w:pPr>
      <w:shd w:val="clear" w:color="auto" w:fill="FFFFFF"/>
      <w:spacing w:after="120" w:line="211" w:lineRule="exact"/>
      <w:jc w:val="right"/>
    </w:pPr>
    <w:rPr>
      <w:rFonts w:asciiTheme="minorHAnsi" w:eastAsiaTheme="minorHAnsi" w:hAnsiTheme="minorHAnsi" w:cstheme="minorBidi"/>
    </w:rPr>
  </w:style>
  <w:style w:type="character" w:customStyle="1" w:styleId="11">
    <w:name w:val="Основной текст Знак1"/>
    <w:basedOn w:val="a0"/>
    <w:uiPriority w:val="99"/>
    <w:semiHidden/>
    <w:rsid w:val="00521542"/>
    <w:rPr>
      <w:rFonts w:ascii="Calibri" w:eastAsia="Calibri" w:hAnsi="Calibri" w:cs="Times New Roman"/>
    </w:rPr>
  </w:style>
  <w:style w:type="paragraph" w:customStyle="1" w:styleId="a9">
    <w:name w:val="осн текст"/>
    <w:basedOn w:val="a"/>
    <w:rsid w:val="006D2685"/>
    <w:pPr>
      <w:shd w:val="clear" w:color="auto" w:fill="FFFFFF"/>
      <w:tabs>
        <w:tab w:val="left" w:pos="1018"/>
      </w:tabs>
      <w:ind w:firstLine="454"/>
    </w:pPr>
    <w:rPr>
      <w:rFonts w:ascii="Times New Roman" w:eastAsia="Times New Roman" w:hAnsi="Times New Roman"/>
      <w:b/>
      <w:bCs/>
      <w:sz w:val="28"/>
      <w:szCs w:val="28"/>
      <w:lang w:eastAsia="ru-RU"/>
    </w:rPr>
  </w:style>
  <w:style w:type="character" w:customStyle="1" w:styleId="12pt">
    <w:name w:val="Заголовок №1 + Интервал 2 pt"/>
    <w:basedOn w:val="a0"/>
    <w:rsid w:val="006D2685"/>
    <w:rPr>
      <w:rFonts w:ascii="Calibri" w:hAnsi="Calibri" w:cs="Calibri"/>
      <w:spacing w:val="50"/>
      <w:sz w:val="34"/>
      <w:szCs w:val="34"/>
      <w:lang w:bidi="ar-SA"/>
    </w:rPr>
  </w:style>
  <w:style w:type="character" w:customStyle="1" w:styleId="112">
    <w:name w:val="Заголовок №112"/>
    <w:basedOn w:val="a0"/>
    <w:rsid w:val="006D2685"/>
    <w:rPr>
      <w:rFonts w:ascii="Calibri" w:hAnsi="Calibri" w:cs="Calibri"/>
      <w:spacing w:val="0"/>
      <w:sz w:val="34"/>
      <w:szCs w:val="34"/>
      <w:lang w:bidi="ar-SA"/>
    </w:rPr>
  </w:style>
  <w:style w:type="paragraph" w:styleId="aa">
    <w:name w:val="footer"/>
    <w:basedOn w:val="a"/>
    <w:link w:val="ab"/>
    <w:uiPriority w:val="99"/>
    <w:unhideWhenUsed/>
    <w:rsid w:val="00FE7D68"/>
    <w:pPr>
      <w:tabs>
        <w:tab w:val="center" w:pos="4677"/>
        <w:tab w:val="right" w:pos="9355"/>
      </w:tabs>
      <w:spacing w:line="240" w:lineRule="auto"/>
    </w:pPr>
  </w:style>
  <w:style w:type="character" w:customStyle="1" w:styleId="ab">
    <w:name w:val="Нижний колонтитул Знак"/>
    <w:basedOn w:val="a0"/>
    <w:link w:val="aa"/>
    <w:uiPriority w:val="99"/>
    <w:rsid w:val="00FE7D68"/>
    <w:rPr>
      <w:rFonts w:ascii="Calibri" w:eastAsia="Calibri" w:hAnsi="Calibri" w:cs="Times New Roman"/>
    </w:rPr>
  </w:style>
  <w:style w:type="paragraph" w:customStyle="1" w:styleId="ac">
    <w:name w:val="Новый"/>
    <w:basedOn w:val="a"/>
    <w:rsid w:val="00FE7D68"/>
    <w:pPr>
      <w:ind w:firstLine="454"/>
    </w:pPr>
    <w:rPr>
      <w:rFonts w:ascii="Times New Roman" w:hAnsi="Times New Roman"/>
      <w:sz w:val="28"/>
      <w:szCs w:val="24"/>
    </w:rPr>
  </w:style>
  <w:style w:type="paragraph" w:styleId="ad">
    <w:name w:val="No Spacing"/>
    <w:link w:val="ae"/>
    <w:uiPriority w:val="1"/>
    <w:qFormat/>
    <w:rsid w:val="00FE7D68"/>
    <w:pPr>
      <w:spacing w:line="240" w:lineRule="auto"/>
    </w:pPr>
    <w:rPr>
      <w:rFonts w:ascii="Times New Roman" w:eastAsia="Times New Roman" w:hAnsi="Times New Roman" w:cs="Times New Roman"/>
      <w:sz w:val="20"/>
      <w:szCs w:val="20"/>
      <w:lang w:val="en-US"/>
    </w:rPr>
  </w:style>
  <w:style w:type="character" w:customStyle="1" w:styleId="ae">
    <w:name w:val="Без интервала Знак"/>
    <w:link w:val="ad"/>
    <w:uiPriority w:val="1"/>
    <w:rsid w:val="000660DC"/>
    <w:rPr>
      <w:rFonts w:ascii="Times New Roman" w:eastAsia="Times New Roman" w:hAnsi="Times New Roman" w:cs="Times New Roman"/>
      <w:sz w:val="20"/>
      <w:szCs w:val="20"/>
      <w:lang w:val="en-US"/>
    </w:rPr>
  </w:style>
  <w:style w:type="character" w:customStyle="1" w:styleId="32">
    <w:name w:val="Заголовок №3_"/>
    <w:basedOn w:val="a0"/>
    <w:link w:val="310"/>
    <w:rsid w:val="00FE7D68"/>
    <w:rPr>
      <w:b/>
      <w:bCs/>
      <w:shd w:val="clear" w:color="auto" w:fill="FFFFFF"/>
    </w:rPr>
  </w:style>
  <w:style w:type="paragraph" w:customStyle="1" w:styleId="310">
    <w:name w:val="Заголовок №31"/>
    <w:basedOn w:val="a"/>
    <w:link w:val="32"/>
    <w:rsid w:val="00FE7D68"/>
    <w:pPr>
      <w:shd w:val="clear" w:color="auto" w:fill="FFFFFF"/>
      <w:spacing w:line="211" w:lineRule="exact"/>
      <w:outlineLvl w:val="2"/>
    </w:pPr>
    <w:rPr>
      <w:rFonts w:asciiTheme="minorHAnsi" w:eastAsiaTheme="minorHAnsi" w:hAnsiTheme="minorHAnsi" w:cstheme="minorBidi"/>
      <w:b/>
      <w:bCs/>
    </w:rPr>
  </w:style>
  <w:style w:type="character" w:customStyle="1" w:styleId="14">
    <w:name w:val="Основной текст (14)_"/>
    <w:basedOn w:val="a0"/>
    <w:link w:val="141"/>
    <w:rsid w:val="00FE7D68"/>
    <w:rPr>
      <w:i/>
      <w:iCs/>
      <w:shd w:val="clear" w:color="auto" w:fill="FFFFFF"/>
    </w:rPr>
  </w:style>
  <w:style w:type="paragraph" w:customStyle="1" w:styleId="141">
    <w:name w:val="Основной текст (14)1"/>
    <w:basedOn w:val="a"/>
    <w:link w:val="14"/>
    <w:rsid w:val="00FE7D68"/>
    <w:pPr>
      <w:shd w:val="clear" w:color="auto" w:fill="FFFFFF"/>
      <w:spacing w:line="211" w:lineRule="exact"/>
      <w:ind w:firstLine="400"/>
    </w:pPr>
    <w:rPr>
      <w:rFonts w:asciiTheme="minorHAnsi" w:eastAsiaTheme="minorHAnsi" w:hAnsiTheme="minorHAnsi" w:cstheme="minorBidi"/>
      <w:i/>
      <w:iCs/>
    </w:rPr>
  </w:style>
  <w:style w:type="character" w:customStyle="1" w:styleId="140">
    <w:name w:val="Основной текст (14)"/>
    <w:basedOn w:val="14"/>
    <w:rsid w:val="00FE7D68"/>
    <w:rPr>
      <w:i/>
      <w:iCs/>
      <w:noProof/>
      <w:shd w:val="clear" w:color="auto" w:fill="FFFFFF"/>
    </w:rPr>
  </w:style>
  <w:style w:type="character" w:customStyle="1" w:styleId="36">
    <w:name w:val="Заголовок №36"/>
    <w:basedOn w:val="32"/>
    <w:rsid w:val="00FE7D68"/>
    <w:rPr>
      <w:rFonts w:ascii="Times New Roman" w:hAnsi="Times New Roman" w:cs="Times New Roman"/>
      <w:b w:val="0"/>
      <w:bCs w:val="0"/>
      <w:spacing w:val="0"/>
      <w:shd w:val="clear" w:color="auto" w:fill="FFFFFF"/>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FE7D68"/>
    <w:rPr>
      <w:rFonts w:ascii="Times New Roman" w:hAnsi="Times New Roman" w:cs="Times New Roman" w:hint="default"/>
      <w:strike w:val="0"/>
      <w:dstrike w:val="0"/>
      <w:sz w:val="24"/>
      <w:szCs w:val="24"/>
      <w:u w:val="none"/>
      <w:effect w:val="none"/>
    </w:rPr>
  </w:style>
  <w:style w:type="paragraph" w:styleId="af">
    <w:name w:val="Balloon Text"/>
    <w:basedOn w:val="a"/>
    <w:link w:val="af0"/>
    <w:uiPriority w:val="99"/>
    <w:semiHidden/>
    <w:unhideWhenUsed/>
    <w:rsid w:val="00FE7D68"/>
    <w:pPr>
      <w:spacing w:line="240" w:lineRule="auto"/>
    </w:pPr>
    <w:rPr>
      <w:rFonts w:ascii="Tahoma" w:eastAsiaTheme="minorEastAsia" w:hAnsi="Tahoma" w:cs="Tahoma"/>
      <w:sz w:val="16"/>
      <w:szCs w:val="16"/>
      <w:lang w:eastAsia="ru-RU"/>
    </w:rPr>
  </w:style>
  <w:style w:type="character" w:customStyle="1" w:styleId="af0">
    <w:name w:val="Текст выноски Знак"/>
    <w:basedOn w:val="a0"/>
    <w:link w:val="af"/>
    <w:uiPriority w:val="99"/>
    <w:semiHidden/>
    <w:rsid w:val="00FE7D68"/>
    <w:rPr>
      <w:rFonts w:ascii="Tahoma" w:eastAsiaTheme="minorEastAsia" w:hAnsi="Tahoma" w:cs="Tahoma"/>
      <w:sz w:val="16"/>
      <w:szCs w:val="16"/>
      <w:lang w:eastAsia="ru-RU"/>
    </w:rPr>
  </w:style>
  <w:style w:type="table" w:styleId="af1">
    <w:name w:val="Table Grid"/>
    <w:basedOn w:val="a1"/>
    <w:uiPriority w:val="59"/>
    <w:rsid w:val="000660D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Hyperlink"/>
    <w:basedOn w:val="a0"/>
    <w:unhideWhenUsed/>
    <w:rsid w:val="000660DC"/>
    <w:rPr>
      <w:color w:val="0000FF"/>
      <w:u w:val="single"/>
    </w:rPr>
  </w:style>
  <w:style w:type="character" w:customStyle="1" w:styleId="FontStyle55">
    <w:name w:val="Font Style55"/>
    <w:basedOn w:val="a0"/>
    <w:uiPriority w:val="99"/>
    <w:rsid w:val="000660DC"/>
    <w:rPr>
      <w:rFonts w:ascii="Century Schoolbook" w:hAnsi="Century Schoolbook" w:cs="Century Schoolbook"/>
      <w:sz w:val="14"/>
      <w:szCs w:val="14"/>
    </w:rPr>
  </w:style>
  <w:style w:type="character" w:customStyle="1" w:styleId="FontStyle11">
    <w:name w:val="Font Style11"/>
    <w:basedOn w:val="a0"/>
    <w:uiPriority w:val="99"/>
    <w:rsid w:val="000660DC"/>
    <w:rPr>
      <w:rFonts w:ascii="Century Schoolbook" w:hAnsi="Century Schoolbook" w:cs="Century Schoolbook"/>
      <w:sz w:val="16"/>
      <w:szCs w:val="16"/>
    </w:rPr>
  </w:style>
  <w:style w:type="paragraph" w:styleId="af3">
    <w:name w:val="footnote text"/>
    <w:aliases w:val="Знак6,F1"/>
    <w:basedOn w:val="a"/>
    <w:link w:val="af4"/>
    <w:rsid w:val="000660DC"/>
    <w:pPr>
      <w:spacing w:line="240" w:lineRule="auto"/>
    </w:pPr>
    <w:rPr>
      <w:rFonts w:ascii="Times New Roman" w:eastAsia="Times New Roman" w:hAnsi="Times New Roman"/>
      <w:sz w:val="20"/>
      <w:szCs w:val="20"/>
      <w:lang w:eastAsia="ru-RU"/>
    </w:rPr>
  </w:style>
  <w:style w:type="character" w:customStyle="1" w:styleId="af4">
    <w:name w:val="Текст сноски Знак"/>
    <w:aliases w:val="Знак6 Знак,F1 Знак"/>
    <w:basedOn w:val="a0"/>
    <w:link w:val="af3"/>
    <w:rsid w:val="000660DC"/>
    <w:rPr>
      <w:rFonts w:ascii="Times New Roman" w:eastAsia="Times New Roman" w:hAnsi="Times New Roman" w:cs="Times New Roman"/>
      <w:sz w:val="20"/>
      <w:szCs w:val="20"/>
      <w:lang w:eastAsia="ru-RU"/>
    </w:rPr>
  </w:style>
  <w:style w:type="character" w:styleId="af5">
    <w:name w:val="footnote reference"/>
    <w:aliases w:val="Знак сноски-FN,Ciae niinee-FN"/>
    <w:basedOn w:val="a0"/>
    <w:unhideWhenUsed/>
    <w:rsid w:val="000660DC"/>
    <w:rPr>
      <w:vertAlign w:val="superscript"/>
    </w:rPr>
  </w:style>
  <w:style w:type="character" w:customStyle="1" w:styleId="c9">
    <w:name w:val="c9"/>
    <w:basedOn w:val="a0"/>
    <w:rsid w:val="000660DC"/>
  </w:style>
  <w:style w:type="character" w:customStyle="1" w:styleId="c3">
    <w:name w:val="c3"/>
    <w:basedOn w:val="a0"/>
    <w:rsid w:val="000660DC"/>
  </w:style>
  <w:style w:type="paragraph" w:customStyle="1" w:styleId="c1">
    <w:name w:val="c1"/>
    <w:basedOn w:val="a"/>
    <w:rsid w:val="000660D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
    <w:name w:val="c0"/>
    <w:basedOn w:val="a0"/>
    <w:rsid w:val="000660DC"/>
  </w:style>
  <w:style w:type="paragraph" w:styleId="af6">
    <w:name w:val="Normal (Web)"/>
    <w:basedOn w:val="a"/>
    <w:uiPriority w:val="99"/>
    <w:unhideWhenUsed/>
    <w:rsid w:val="000660D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3">
    <w:name w:val="c93"/>
    <w:basedOn w:val="a"/>
    <w:rsid w:val="0041271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0"/>
    <w:rsid w:val="0041271A"/>
  </w:style>
  <w:style w:type="character" w:customStyle="1" w:styleId="c17">
    <w:name w:val="c17"/>
    <w:basedOn w:val="a0"/>
    <w:rsid w:val="0041271A"/>
  </w:style>
  <w:style w:type="paragraph" w:customStyle="1" w:styleId="c45">
    <w:name w:val="c45"/>
    <w:basedOn w:val="a"/>
    <w:rsid w:val="0041271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
    <w:name w:val="c8"/>
    <w:basedOn w:val="a"/>
    <w:rsid w:val="0041271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0">
    <w:name w:val="c60"/>
    <w:basedOn w:val="a"/>
    <w:rsid w:val="0041271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zag22">
    <w:name w:val="zag_22"/>
    <w:basedOn w:val="2"/>
    <w:qFormat/>
    <w:rsid w:val="0041271A"/>
    <w:pPr>
      <w:spacing w:before="240" w:after="240" w:line="240" w:lineRule="auto"/>
    </w:pPr>
    <w:rPr>
      <w:sz w:val="24"/>
      <w:szCs w:val="24"/>
    </w:rPr>
  </w:style>
  <w:style w:type="paragraph" w:customStyle="1" w:styleId="Default">
    <w:name w:val="Default"/>
    <w:rsid w:val="0041271A"/>
    <w:pPr>
      <w:autoSpaceDE w:val="0"/>
      <w:autoSpaceDN w:val="0"/>
      <w:adjustRightInd w:val="0"/>
      <w:spacing w:line="240" w:lineRule="auto"/>
    </w:pPr>
    <w:rPr>
      <w:rFonts w:ascii="Arial" w:eastAsia="Calibri" w:hAnsi="Arial" w:cs="Arial"/>
      <w:color w:val="000000"/>
      <w:sz w:val="24"/>
      <w:szCs w:val="24"/>
    </w:rPr>
  </w:style>
  <w:style w:type="character" w:customStyle="1" w:styleId="af7">
    <w:name w:val="Основной текст с отступом Знак"/>
    <w:basedOn w:val="a0"/>
    <w:link w:val="af8"/>
    <w:rsid w:val="005F5E9E"/>
    <w:rPr>
      <w:rFonts w:ascii="Times New Roman" w:eastAsia="Times New Roman" w:hAnsi="Times New Roman" w:cs="Times New Roman"/>
      <w:sz w:val="28"/>
      <w:szCs w:val="24"/>
      <w:lang w:eastAsia="ru-RU"/>
    </w:rPr>
  </w:style>
  <w:style w:type="paragraph" w:styleId="af8">
    <w:name w:val="Body Text Indent"/>
    <w:basedOn w:val="a"/>
    <w:link w:val="af7"/>
    <w:unhideWhenUsed/>
    <w:rsid w:val="005F5E9E"/>
    <w:pPr>
      <w:spacing w:line="240" w:lineRule="auto"/>
      <w:ind w:hanging="540"/>
    </w:pPr>
    <w:rPr>
      <w:rFonts w:ascii="Times New Roman" w:eastAsia="Times New Roman" w:hAnsi="Times New Roman"/>
      <w:sz w:val="28"/>
      <w:szCs w:val="24"/>
      <w:lang w:eastAsia="ru-RU"/>
    </w:rPr>
  </w:style>
  <w:style w:type="character" w:customStyle="1" w:styleId="af9">
    <w:name w:val="Подзаголовок Знак"/>
    <w:basedOn w:val="a0"/>
    <w:link w:val="afa"/>
    <w:rsid w:val="005F5E9E"/>
    <w:rPr>
      <w:rFonts w:ascii="Arial" w:eastAsia="Times New Roman" w:hAnsi="Arial" w:cs="Arial"/>
      <w:b/>
      <w:bCs/>
      <w:szCs w:val="24"/>
      <w:lang w:eastAsia="ru-RU"/>
    </w:rPr>
  </w:style>
  <w:style w:type="paragraph" w:styleId="afa">
    <w:name w:val="Subtitle"/>
    <w:basedOn w:val="a"/>
    <w:link w:val="af9"/>
    <w:qFormat/>
    <w:rsid w:val="005F5E9E"/>
    <w:pPr>
      <w:tabs>
        <w:tab w:val="num" w:pos="360"/>
      </w:tabs>
      <w:suppressAutoHyphens/>
      <w:autoSpaceDE w:val="0"/>
      <w:autoSpaceDN w:val="0"/>
      <w:spacing w:line="240" w:lineRule="auto"/>
      <w:jc w:val="center"/>
      <w:outlineLvl w:val="5"/>
    </w:pPr>
    <w:rPr>
      <w:rFonts w:ascii="Arial" w:eastAsia="Times New Roman" w:hAnsi="Arial" w:cs="Arial"/>
      <w:b/>
      <w:bCs/>
      <w:szCs w:val="24"/>
      <w:lang w:eastAsia="ru-RU"/>
    </w:rPr>
  </w:style>
  <w:style w:type="character" w:customStyle="1" w:styleId="21">
    <w:name w:val="Основной текст 2 Знак"/>
    <w:aliases w:val=" Знак9 Знак Знак1, Знак9 Знак2"/>
    <w:basedOn w:val="a0"/>
    <w:link w:val="22"/>
    <w:uiPriority w:val="99"/>
    <w:semiHidden/>
    <w:rsid w:val="005F5E9E"/>
  </w:style>
  <w:style w:type="paragraph" w:styleId="22">
    <w:name w:val="Body Text 2"/>
    <w:aliases w:val=" Знак9 Знак, Знак9"/>
    <w:basedOn w:val="a"/>
    <w:link w:val="21"/>
    <w:uiPriority w:val="99"/>
    <w:unhideWhenUsed/>
    <w:rsid w:val="005F5E9E"/>
    <w:pPr>
      <w:spacing w:after="120" w:line="480" w:lineRule="auto"/>
    </w:pPr>
    <w:rPr>
      <w:rFonts w:asciiTheme="minorHAnsi" w:eastAsiaTheme="minorHAnsi" w:hAnsiTheme="minorHAnsi" w:cstheme="minorBidi"/>
    </w:rPr>
  </w:style>
  <w:style w:type="character" w:customStyle="1" w:styleId="afb">
    <w:name w:val="Основной текст_"/>
    <w:basedOn w:val="a0"/>
    <w:link w:val="33"/>
    <w:locked/>
    <w:rsid w:val="005F5E9E"/>
    <w:rPr>
      <w:rFonts w:ascii="Times New Roman" w:eastAsia="Times New Roman" w:hAnsi="Times New Roman" w:cs="Times New Roman"/>
      <w:sz w:val="23"/>
      <w:szCs w:val="23"/>
      <w:shd w:val="clear" w:color="auto" w:fill="FFFFFF"/>
    </w:rPr>
  </w:style>
  <w:style w:type="paragraph" w:customStyle="1" w:styleId="33">
    <w:name w:val="Основной текст3"/>
    <w:basedOn w:val="a"/>
    <w:link w:val="afb"/>
    <w:rsid w:val="005F5E9E"/>
    <w:pPr>
      <w:widowControl w:val="0"/>
      <w:shd w:val="clear" w:color="auto" w:fill="FFFFFF"/>
      <w:spacing w:after="240" w:line="302" w:lineRule="exact"/>
      <w:ind w:hanging="120"/>
    </w:pPr>
    <w:rPr>
      <w:rFonts w:ascii="Times New Roman" w:eastAsia="Times New Roman" w:hAnsi="Times New Roman"/>
      <w:sz w:val="23"/>
      <w:szCs w:val="23"/>
    </w:rPr>
  </w:style>
  <w:style w:type="character" w:customStyle="1" w:styleId="afc">
    <w:name w:val="Основной текст + Полужирный"/>
    <w:basedOn w:val="afb"/>
    <w:rsid w:val="005F5E9E"/>
    <w:rPr>
      <w:rFonts w:ascii="Times New Roman" w:eastAsia="Times New Roman" w:hAnsi="Times New Roman" w:cs="Times New Roman"/>
      <w:b/>
      <w:bCs/>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paragraph" w:customStyle="1" w:styleId="dash041e005f0431005f044b005f0447005f043d005f044b005f0439">
    <w:name w:val="dash041e_005f0431_005f044b_005f0447_005f043d_005f044b_005f0439"/>
    <w:basedOn w:val="a"/>
    <w:rsid w:val="005F5E9E"/>
    <w:pPr>
      <w:spacing w:line="240" w:lineRule="auto"/>
    </w:pPr>
    <w:rPr>
      <w:rFonts w:ascii="Times New Roman" w:eastAsia="Times New Roman" w:hAnsi="Times New Roman"/>
      <w:sz w:val="24"/>
      <w:szCs w:val="24"/>
      <w:lang w:eastAsia="ru-RU"/>
    </w:rPr>
  </w:style>
  <w:style w:type="paragraph" w:customStyle="1" w:styleId="1234">
    <w:name w:val="основной текст1234"/>
    <w:basedOn w:val="a"/>
    <w:next w:val="a"/>
    <w:qFormat/>
    <w:rsid w:val="005F5E9E"/>
    <w:rPr>
      <w:rFonts w:ascii="Times New Roman" w:eastAsia="Times New Roman" w:hAnsi="Times New Roman"/>
      <w:sz w:val="24"/>
      <w:szCs w:val="24"/>
      <w:lang w:eastAsia="ru-RU"/>
    </w:rPr>
  </w:style>
  <w:style w:type="paragraph" w:customStyle="1" w:styleId="ConsPlusNormal">
    <w:name w:val="ConsPlusNormal"/>
    <w:rsid w:val="005F5E9E"/>
    <w:pPr>
      <w:widowControl w:val="0"/>
      <w:autoSpaceDE w:val="0"/>
      <w:autoSpaceDN w:val="0"/>
      <w:adjustRightInd w:val="0"/>
      <w:spacing w:line="240" w:lineRule="auto"/>
    </w:pPr>
    <w:rPr>
      <w:rFonts w:ascii="Arial" w:eastAsia="Times New Roman" w:hAnsi="Arial" w:cs="Arial"/>
      <w:sz w:val="20"/>
      <w:szCs w:val="20"/>
      <w:lang w:eastAsia="ru-RU"/>
    </w:rPr>
  </w:style>
  <w:style w:type="paragraph" w:styleId="12">
    <w:name w:val="toc 1"/>
    <w:basedOn w:val="a"/>
    <w:next w:val="a"/>
    <w:autoRedefine/>
    <w:uiPriority w:val="39"/>
    <w:unhideWhenUsed/>
    <w:rsid w:val="003C5B32"/>
    <w:pPr>
      <w:spacing w:after="100"/>
    </w:pPr>
  </w:style>
  <w:style w:type="paragraph" w:styleId="23">
    <w:name w:val="toc 2"/>
    <w:basedOn w:val="a"/>
    <w:next w:val="a"/>
    <w:autoRedefine/>
    <w:uiPriority w:val="39"/>
    <w:unhideWhenUsed/>
    <w:rsid w:val="003C5B32"/>
    <w:pPr>
      <w:spacing w:after="100"/>
      <w:ind w:left="220"/>
    </w:pPr>
  </w:style>
  <w:style w:type="paragraph" w:customStyle="1" w:styleId="ConsNormal">
    <w:name w:val="ConsNormal"/>
    <w:rsid w:val="003C5B32"/>
    <w:pPr>
      <w:widowControl w:val="0"/>
      <w:autoSpaceDE w:val="0"/>
      <w:autoSpaceDN w:val="0"/>
      <w:adjustRightInd w:val="0"/>
      <w:spacing w:line="240" w:lineRule="auto"/>
      <w:ind w:right="19772" w:firstLine="720"/>
    </w:pPr>
    <w:rPr>
      <w:rFonts w:ascii="Arial" w:eastAsia="Times New Roman" w:hAnsi="Arial" w:cs="Arial"/>
      <w:sz w:val="20"/>
      <w:szCs w:val="20"/>
      <w:lang w:eastAsia="ru-RU"/>
    </w:rPr>
  </w:style>
  <w:style w:type="character" w:styleId="afd">
    <w:name w:val="FollowedHyperlink"/>
    <w:basedOn w:val="a0"/>
    <w:uiPriority w:val="99"/>
    <w:semiHidden/>
    <w:unhideWhenUsed/>
    <w:rsid w:val="003C5B32"/>
    <w:rPr>
      <w:color w:val="954F72" w:themeColor="followedHyperlink"/>
      <w:u w:val="single"/>
    </w:rPr>
  </w:style>
  <w:style w:type="character" w:customStyle="1" w:styleId="s1">
    <w:name w:val="s1"/>
    <w:basedOn w:val="a0"/>
    <w:rsid w:val="003C5B32"/>
  </w:style>
  <w:style w:type="paragraph" w:customStyle="1" w:styleId="afe">
    <w:name w:val="таблица"/>
    <w:basedOn w:val="a"/>
    <w:next w:val="a"/>
    <w:qFormat/>
    <w:rsid w:val="003C5B32"/>
    <w:pPr>
      <w:spacing w:line="240" w:lineRule="auto"/>
      <w:jc w:val="center"/>
    </w:pPr>
    <w:rPr>
      <w:rFonts w:ascii="Times New Roman" w:eastAsia="Times New Roman" w:hAnsi="Times New Roman"/>
      <w:sz w:val="24"/>
      <w:szCs w:val="24"/>
      <w:lang w:eastAsia="ru-RU"/>
    </w:rPr>
  </w:style>
  <w:style w:type="character" w:customStyle="1" w:styleId="17">
    <w:name w:val="Основной текст (17)_"/>
    <w:basedOn w:val="a0"/>
    <w:link w:val="171"/>
    <w:rsid w:val="004B38B2"/>
    <w:rPr>
      <w:b/>
      <w:bCs/>
      <w:shd w:val="clear" w:color="auto" w:fill="FFFFFF"/>
    </w:rPr>
  </w:style>
  <w:style w:type="paragraph" w:customStyle="1" w:styleId="171">
    <w:name w:val="Основной текст (17)1"/>
    <w:basedOn w:val="a"/>
    <w:link w:val="17"/>
    <w:rsid w:val="004B38B2"/>
    <w:pPr>
      <w:shd w:val="clear" w:color="auto" w:fill="FFFFFF"/>
      <w:spacing w:after="60" w:line="211" w:lineRule="exact"/>
      <w:ind w:firstLine="400"/>
    </w:pPr>
    <w:rPr>
      <w:rFonts w:asciiTheme="minorHAnsi" w:eastAsiaTheme="minorHAnsi" w:hAnsiTheme="minorHAnsi" w:cstheme="minorBidi"/>
      <w:b/>
      <w:bCs/>
    </w:rPr>
  </w:style>
  <w:style w:type="character" w:customStyle="1" w:styleId="170">
    <w:name w:val="Основной текст (17)"/>
    <w:basedOn w:val="17"/>
    <w:rsid w:val="004B38B2"/>
    <w:rPr>
      <w:b/>
      <w:bCs/>
      <w:noProof/>
      <w:shd w:val="clear" w:color="auto" w:fill="FFFFFF"/>
    </w:rPr>
  </w:style>
  <w:style w:type="character" w:customStyle="1" w:styleId="41">
    <w:name w:val="Подпись к таблице4"/>
    <w:basedOn w:val="a0"/>
    <w:rsid w:val="004B38B2"/>
    <w:rPr>
      <w:rFonts w:ascii="Times New Roman" w:hAnsi="Times New Roman" w:cs="Times New Roman"/>
      <w:b w:val="0"/>
      <w:bCs w:val="0"/>
      <w:spacing w:val="0"/>
      <w:sz w:val="20"/>
      <w:szCs w:val="20"/>
      <w:lang w:bidi="ar-SA"/>
    </w:rPr>
  </w:style>
  <w:style w:type="character" w:customStyle="1" w:styleId="34">
    <w:name w:val="Подпись к таблице3"/>
    <w:basedOn w:val="a0"/>
    <w:rsid w:val="004B38B2"/>
    <w:rPr>
      <w:rFonts w:ascii="Times New Roman" w:hAnsi="Times New Roman" w:cs="Times New Roman"/>
      <w:b w:val="0"/>
      <w:bCs w:val="0"/>
      <w:noProof/>
      <w:spacing w:val="0"/>
      <w:sz w:val="20"/>
      <w:szCs w:val="20"/>
      <w:lang w:bidi="ar-SA"/>
    </w:rPr>
  </w:style>
  <w:style w:type="character" w:customStyle="1" w:styleId="7">
    <w:name w:val="Основной текст (7)_"/>
    <w:basedOn w:val="a0"/>
    <w:link w:val="70"/>
    <w:rsid w:val="004B38B2"/>
    <w:rPr>
      <w:rFonts w:ascii="Times New Roman" w:eastAsia="Times New Roman" w:hAnsi="Times New Roman" w:cs="Times New Roman"/>
      <w:b/>
      <w:bCs/>
      <w:spacing w:val="2"/>
      <w:sz w:val="21"/>
      <w:szCs w:val="21"/>
      <w:shd w:val="clear" w:color="auto" w:fill="FFFFFF"/>
    </w:rPr>
  </w:style>
  <w:style w:type="paragraph" w:customStyle="1" w:styleId="70">
    <w:name w:val="Основной текст (7)"/>
    <w:basedOn w:val="a"/>
    <w:link w:val="7"/>
    <w:rsid w:val="004B38B2"/>
    <w:pPr>
      <w:widowControl w:val="0"/>
      <w:shd w:val="clear" w:color="auto" w:fill="FFFFFF"/>
      <w:spacing w:before="120" w:after="120" w:line="0" w:lineRule="atLeast"/>
      <w:ind w:hanging="1420"/>
    </w:pPr>
    <w:rPr>
      <w:rFonts w:ascii="Times New Roman" w:eastAsia="Times New Roman" w:hAnsi="Times New Roman"/>
      <w:b/>
      <w:bCs/>
      <w:spacing w:val="2"/>
      <w:sz w:val="21"/>
      <w:szCs w:val="21"/>
    </w:rPr>
  </w:style>
  <w:style w:type="paragraph" w:customStyle="1" w:styleId="aff">
    <w:name w:val="Таблицы (моноширинный)"/>
    <w:basedOn w:val="a"/>
    <w:next w:val="a"/>
    <w:uiPriority w:val="99"/>
    <w:rsid w:val="004B38B2"/>
    <w:pPr>
      <w:widowControl w:val="0"/>
      <w:autoSpaceDE w:val="0"/>
      <w:autoSpaceDN w:val="0"/>
      <w:adjustRightInd w:val="0"/>
      <w:spacing w:line="240" w:lineRule="auto"/>
    </w:pPr>
    <w:rPr>
      <w:rFonts w:ascii="Courier New" w:eastAsiaTheme="minorEastAsia" w:hAnsi="Courier New" w:cs="Courier New"/>
      <w:sz w:val="24"/>
      <w:szCs w:val="24"/>
      <w:lang w:eastAsia="ru-RU"/>
    </w:rPr>
  </w:style>
  <w:style w:type="table" w:customStyle="1" w:styleId="13">
    <w:name w:val="Сетка таблицы1"/>
    <w:basedOn w:val="a1"/>
    <w:next w:val="af1"/>
    <w:uiPriority w:val="59"/>
    <w:rsid w:val="004B38B2"/>
    <w:pPr>
      <w:spacing w:line="240" w:lineRule="auto"/>
    </w:pPr>
    <w:rPr>
      <w:rFonts w:eastAsiaTheme="minorEastAsia"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a0"/>
    <w:rsid w:val="00294FCB"/>
  </w:style>
  <w:style w:type="paragraph" w:customStyle="1" w:styleId="6">
    <w:name w:val="6"/>
    <w:basedOn w:val="a"/>
    <w:rsid w:val="00294FCB"/>
    <w:pPr>
      <w:spacing w:before="100" w:beforeAutospacing="1" w:after="100" w:afterAutospacing="1" w:line="240" w:lineRule="auto"/>
    </w:pPr>
    <w:rPr>
      <w:rFonts w:ascii="Times New Roman" w:eastAsia="Times New Roman" w:hAnsi="Times New Roman"/>
      <w:sz w:val="24"/>
      <w:szCs w:val="24"/>
      <w:lang w:eastAsia="ru-RU"/>
    </w:rPr>
  </w:style>
  <w:style w:type="character" w:styleId="aff0">
    <w:name w:val="Strong"/>
    <w:basedOn w:val="a0"/>
    <w:uiPriority w:val="22"/>
    <w:qFormat/>
    <w:rsid w:val="00294FCB"/>
    <w:rPr>
      <w:b/>
      <w:bCs/>
    </w:rPr>
  </w:style>
  <w:style w:type="paragraph" w:styleId="35">
    <w:name w:val="Body Text Indent 3"/>
    <w:basedOn w:val="a"/>
    <w:link w:val="37"/>
    <w:unhideWhenUsed/>
    <w:rsid w:val="00294FC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7">
    <w:name w:val="Основной текст с отступом 3 Знак"/>
    <w:basedOn w:val="a0"/>
    <w:link w:val="35"/>
    <w:rsid w:val="00294FCB"/>
    <w:rPr>
      <w:rFonts w:ascii="Times New Roman" w:eastAsia="Times New Roman" w:hAnsi="Times New Roman" w:cs="Times New Roman"/>
      <w:sz w:val="24"/>
      <w:szCs w:val="24"/>
      <w:lang w:eastAsia="ru-RU"/>
    </w:rPr>
  </w:style>
  <w:style w:type="character" w:customStyle="1" w:styleId="15">
    <w:name w:val="Заголовок №1_"/>
    <w:basedOn w:val="a0"/>
    <w:link w:val="110"/>
    <w:rsid w:val="00294FCB"/>
    <w:rPr>
      <w:rFonts w:ascii="Calibri" w:hAnsi="Calibri"/>
      <w:sz w:val="34"/>
      <w:szCs w:val="34"/>
      <w:shd w:val="clear" w:color="auto" w:fill="FFFFFF"/>
    </w:rPr>
  </w:style>
  <w:style w:type="paragraph" w:customStyle="1" w:styleId="110">
    <w:name w:val="Заголовок №11"/>
    <w:basedOn w:val="a"/>
    <w:link w:val="15"/>
    <w:rsid w:val="00294FCB"/>
    <w:pPr>
      <w:shd w:val="clear" w:color="auto" w:fill="FFFFFF"/>
      <w:spacing w:after="300" w:line="240" w:lineRule="atLeast"/>
      <w:outlineLvl w:val="0"/>
    </w:pPr>
    <w:rPr>
      <w:rFonts w:eastAsiaTheme="minorHAnsi" w:cstheme="minorBidi"/>
      <w:sz w:val="34"/>
      <w:szCs w:val="34"/>
    </w:rPr>
  </w:style>
  <w:style w:type="character" w:customStyle="1" w:styleId="16">
    <w:name w:val="Заголовок №1"/>
    <w:basedOn w:val="15"/>
    <w:rsid w:val="00294FCB"/>
    <w:rPr>
      <w:rFonts w:ascii="Calibri" w:hAnsi="Calibri"/>
      <w:sz w:val="34"/>
      <w:szCs w:val="34"/>
      <w:shd w:val="clear" w:color="auto" w:fill="FFFFFF"/>
    </w:rPr>
  </w:style>
  <w:style w:type="character" w:customStyle="1" w:styleId="42">
    <w:name w:val="Заголовок №4_"/>
    <w:basedOn w:val="a0"/>
    <w:link w:val="410"/>
    <w:rsid w:val="00294FCB"/>
    <w:rPr>
      <w:b/>
      <w:bCs/>
      <w:shd w:val="clear" w:color="auto" w:fill="FFFFFF"/>
    </w:rPr>
  </w:style>
  <w:style w:type="paragraph" w:customStyle="1" w:styleId="410">
    <w:name w:val="Заголовок №41"/>
    <w:basedOn w:val="a"/>
    <w:link w:val="42"/>
    <w:rsid w:val="00294FCB"/>
    <w:pPr>
      <w:shd w:val="clear" w:color="auto" w:fill="FFFFFF"/>
      <w:spacing w:line="211" w:lineRule="exact"/>
      <w:outlineLvl w:val="3"/>
    </w:pPr>
    <w:rPr>
      <w:rFonts w:asciiTheme="minorHAnsi" w:eastAsiaTheme="minorHAnsi" w:hAnsiTheme="minorHAnsi" w:cstheme="minorBidi"/>
      <w:b/>
      <w:bCs/>
    </w:rPr>
  </w:style>
  <w:style w:type="character" w:customStyle="1" w:styleId="146">
    <w:name w:val="Основной текст (14) + Полужирный6"/>
    <w:aliases w:val="Не курсив10"/>
    <w:basedOn w:val="a0"/>
    <w:rsid w:val="00294FCB"/>
    <w:rPr>
      <w:rFonts w:ascii="Times New Roman" w:hAnsi="Times New Roman" w:cs="Times New Roman"/>
      <w:b/>
      <w:bCs/>
      <w:i w:val="0"/>
      <w:iCs w:val="0"/>
      <w:spacing w:val="0"/>
      <w:shd w:val="clear" w:color="auto" w:fill="FFFFFF"/>
    </w:rPr>
  </w:style>
  <w:style w:type="character" w:customStyle="1" w:styleId="1413">
    <w:name w:val="Основной текст (14)13"/>
    <w:basedOn w:val="a0"/>
    <w:rsid w:val="00294FCB"/>
    <w:rPr>
      <w:rFonts w:ascii="Times New Roman" w:hAnsi="Times New Roman" w:cs="Times New Roman"/>
      <w:i w:val="0"/>
      <w:iCs w:val="0"/>
      <w:spacing w:val="0"/>
      <w:shd w:val="clear" w:color="auto" w:fill="FFFFFF"/>
    </w:rPr>
  </w:style>
  <w:style w:type="character" w:customStyle="1" w:styleId="1412">
    <w:name w:val="Основной текст (14)12"/>
    <w:basedOn w:val="a0"/>
    <w:rsid w:val="00294FCB"/>
    <w:rPr>
      <w:rFonts w:ascii="Times New Roman" w:hAnsi="Times New Roman" w:cs="Times New Roman"/>
      <w:i w:val="0"/>
      <w:iCs w:val="0"/>
      <w:noProof/>
      <w:spacing w:val="0"/>
      <w:shd w:val="clear" w:color="auto" w:fill="FFFFFF"/>
    </w:rPr>
  </w:style>
  <w:style w:type="character" w:customStyle="1" w:styleId="143">
    <w:name w:val="Основной текст (14) + Полужирный3"/>
    <w:aliases w:val="Не курсив7"/>
    <w:basedOn w:val="a0"/>
    <w:rsid w:val="00294FCB"/>
    <w:rPr>
      <w:rFonts w:ascii="Times New Roman" w:hAnsi="Times New Roman" w:cs="Times New Roman"/>
      <w:b/>
      <w:bCs/>
      <w:i w:val="0"/>
      <w:iCs w:val="0"/>
      <w:spacing w:val="0"/>
      <w:shd w:val="clear" w:color="auto" w:fill="FFFFFF"/>
    </w:rPr>
  </w:style>
  <w:style w:type="character" w:customStyle="1" w:styleId="1411">
    <w:name w:val="Основной текст (14)11"/>
    <w:basedOn w:val="a0"/>
    <w:rsid w:val="00294FCB"/>
    <w:rPr>
      <w:rFonts w:ascii="Times New Roman" w:hAnsi="Times New Roman" w:cs="Times New Roman"/>
      <w:i w:val="0"/>
      <w:iCs w:val="0"/>
      <w:spacing w:val="0"/>
      <w:shd w:val="clear" w:color="auto" w:fill="FFFFFF"/>
    </w:rPr>
  </w:style>
  <w:style w:type="character" w:customStyle="1" w:styleId="1410">
    <w:name w:val="Основной текст (14)10"/>
    <w:basedOn w:val="a0"/>
    <w:rsid w:val="00294FCB"/>
    <w:rPr>
      <w:rFonts w:ascii="Times New Roman" w:hAnsi="Times New Roman" w:cs="Times New Roman"/>
      <w:i w:val="0"/>
      <w:iCs w:val="0"/>
      <w:noProof/>
      <w:spacing w:val="0"/>
      <w:shd w:val="clear" w:color="auto" w:fill="FFFFFF"/>
    </w:rPr>
  </w:style>
  <w:style w:type="character" w:customStyle="1" w:styleId="340">
    <w:name w:val="Заголовок №3 (4)_"/>
    <w:basedOn w:val="a0"/>
    <w:link w:val="341"/>
    <w:rsid w:val="00294FCB"/>
    <w:rPr>
      <w:b/>
      <w:bCs/>
      <w:sz w:val="25"/>
      <w:szCs w:val="25"/>
      <w:shd w:val="clear" w:color="auto" w:fill="FFFFFF"/>
    </w:rPr>
  </w:style>
  <w:style w:type="character" w:customStyle="1" w:styleId="346">
    <w:name w:val="Заголовок №3 (4)6"/>
    <w:basedOn w:val="340"/>
    <w:rsid w:val="00294FCB"/>
    <w:rPr>
      <w:b/>
      <w:bCs/>
      <w:sz w:val="25"/>
      <w:szCs w:val="25"/>
      <w:shd w:val="clear" w:color="auto" w:fill="FFFFFF"/>
    </w:rPr>
  </w:style>
  <w:style w:type="character" w:customStyle="1" w:styleId="345">
    <w:name w:val="Заголовок №3 (4)5"/>
    <w:basedOn w:val="340"/>
    <w:rsid w:val="00294FCB"/>
    <w:rPr>
      <w:b/>
      <w:bCs/>
      <w:noProof/>
      <w:sz w:val="25"/>
      <w:szCs w:val="25"/>
      <w:shd w:val="clear" w:color="auto" w:fill="FFFFFF"/>
    </w:rPr>
  </w:style>
  <w:style w:type="paragraph" w:customStyle="1" w:styleId="341">
    <w:name w:val="Заголовок №3 (4)1"/>
    <w:basedOn w:val="a"/>
    <w:link w:val="340"/>
    <w:rsid w:val="00294FCB"/>
    <w:pPr>
      <w:shd w:val="clear" w:color="auto" w:fill="FFFFFF"/>
      <w:spacing w:before="540" w:after="60" w:line="298" w:lineRule="exact"/>
      <w:outlineLvl w:val="2"/>
    </w:pPr>
    <w:rPr>
      <w:rFonts w:asciiTheme="minorHAnsi" w:eastAsiaTheme="minorHAnsi" w:hAnsiTheme="minorHAnsi" w:cstheme="minorBidi"/>
      <w:b/>
      <w:bCs/>
      <w:sz w:val="25"/>
      <w:szCs w:val="25"/>
    </w:rPr>
  </w:style>
  <w:style w:type="character" w:customStyle="1" w:styleId="344">
    <w:name w:val="Заголовок №3 (4)4"/>
    <w:basedOn w:val="340"/>
    <w:rsid w:val="00294FCB"/>
    <w:rPr>
      <w:rFonts w:ascii="Times New Roman" w:hAnsi="Times New Roman" w:cs="Times New Roman"/>
      <w:b w:val="0"/>
      <w:bCs w:val="0"/>
      <w:spacing w:val="0"/>
      <w:sz w:val="25"/>
      <w:szCs w:val="25"/>
      <w:shd w:val="clear" w:color="auto" w:fill="FFFFFF"/>
    </w:rPr>
  </w:style>
  <w:style w:type="character" w:customStyle="1" w:styleId="130">
    <w:name w:val="Основной текст + 13"/>
    <w:aliases w:val="5 pt6,Малые прописные"/>
    <w:basedOn w:val="a7"/>
    <w:rsid w:val="00294FCB"/>
    <w:rPr>
      <w:rFonts w:ascii="Times New Roman" w:eastAsia="Times New Roman" w:hAnsi="Times New Roman" w:cs="Times New Roman"/>
      <w:smallCaps/>
      <w:spacing w:val="0"/>
      <w:sz w:val="27"/>
      <w:szCs w:val="27"/>
      <w:shd w:val="clear" w:color="auto" w:fill="FFFFFF"/>
      <w:lang w:eastAsia="ru-RU"/>
    </w:rPr>
  </w:style>
  <w:style w:type="character" w:customStyle="1" w:styleId="47">
    <w:name w:val="Заголовок №47"/>
    <w:basedOn w:val="42"/>
    <w:rsid w:val="00294FCB"/>
    <w:rPr>
      <w:rFonts w:ascii="Times New Roman" w:hAnsi="Times New Roman" w:cs="Times New Roman"/>
      <w:b w:val="0"/>
      <w:bCs w:val="0"/>
      <w:noProof/>
      <w:spacing w:val="0"/>
      <w:shd w:val="clear" w:color="auto" w:fill="FFFFFF"/>
    </w:rPr>
  </w:style>
  <w:style w:type="character" w:customStyle="1" w:styleId="46">
    <w:name w:val="Заголовок №46"/>
    <w:basedOn w:val="42"/>
    <w:rsid w:val="00294FCB"/>
    <w:rPr>
      <w:rFonts w:ascii="Times New Roman" w:hAnsi="Times New Roman" w:cs="Times New Roman"/>
      <w:b w:val="0"/>
      <w:bCs w:val="0"/>
      <w:noProof/>
      <w:spacing w:val="0"/>
      <w:shd w:val="clear" w:color="auto" w:fill="FFFFFF"/>
    </w:rPr>
  </w:style>
  <w:style w:type="character" w:customStyle="1" w:styleId="343">
    <w:name w:val="Заголовок №3 (4)3"/>
    <w:basedOn w:val="340"/>
    <w:rsid w:val="00294FCB"/>
    <w:rPr>
      <w:rFonts w:ascii="Times New Roman" w:hAnsi="Times New Roman" w:cs="Times New Roman"/>
      <w:b w:val="0"/>
      <w:bCs w:val="0"/>
      <w:spacing w:val="0"/>
      <w:sz w:val="25"/>
      <w:szCs w:val="25"/>
      <w:shd w:val="clear" w:color="auto" w:fill="FFFFFF"/>
    </w:rPr>
  </w:style>
  <w:style w:type="character" w:customStyle="1" w:styleId="342">
    <w:name w:val="Заголовок №3 (4)2"/>
    <w:basedOn w:val="340"/>
    <w:rsid w:val="00294FCB"/>
    <w:rPr>
      <w:rFonts w:ascii="Times New Roman" w:hAnsi="Times New Roman" w:cs="Times New Roman"/>
      <w:b w:val="0"/>
      <w:bCs w:val="0"/>
      <w:noProof/>
      <w:spacing w:val="0"/>
      <w:sz w:val="25"/>
      <w:szCs w:val="25"/>
      <w:shd w:val="clear" w:color="auto" w:fill="FFFFFF"/>
    </w:rPr>
  </w:style>
  <w:style w:type="character" w:customStyle="1" w:styleId="43">
    <w:name w:val="Заголовок №43"/>
    <w:basedOn w:val="42"/>
    <w:rsid w:val="00294FCB"/>
    <w:rPr>
      <w:rFonts w:ascii="Times New Roman" w:hAnsi="Times New Roman" w:cs="Times New Roman"/>
      <w:b w:val="0"/>
      <w:bCs w:val="0"/>
      <w:noProof/>
      <w:spacing w:val="0"/>
      <w:shd w:val="clear" w:color="auto" w:fill="FFFFFF"/>
    </w:rPr>
  </w:style>
  <w:style w:type="character" w:customStyle="1" w:styleId="420">
    <w:name w:val="Заголовок №42"/>
    <w:basedOn w:val="42"/>
    <w:rsid w:val="00294FCB"/>
    <w:rPr>
      <w:rFonts w:ascii="Times New Roman" w:hAnsi="Times New Roman" w:cs="Times New Roman"/>
      <w:b w:val="0"/>
      <w:bCs w:val="0"/>
      <w:noProof/>
      <w:spacing w:val="0"/>
      <w:shd w:val="clear" w:color="auto" w:fill="FFFFFF"/>
    </w:rPr>
  </w:style>
  <w:style w:type="character" w:customStyle="1" w:styleId="200">
    <w:name w:val="Основной текст (20)_"/>
    <w:basedOn w:val="a0"/>
    <w:link w:val="201"/>
    <w:rsid w:val="00294FCB"/>
    <w:rPr>
      <w:b/>
      <w:bCs/>
      <w:sz w:val="25"/>
      <w:szCs w:val="25"/>
      <w:shd w:val="clear" w:color="auto" w:fill="FFFFFF"/>
    </w:rPr>
  </w:style>
  <w:style w:type="character" w:customStyle="1" w:styleId="202">
    <w:name w:val="Основной текст (20)"/>
    <w:basedOn w:val="200"/>
    <w:rsid w:val="00294FCB"/>
    <w:rPr>
      <w:b/>
      <w:bCs/>
      <w:sz w:val="25"/>
      <w:szCs w:val="25"/>
      <w:shd w:val="clear" w:color="auto" w:fill="FFFFFF"/>
    </w:rPr>
  </w:style>
  <w:style w:type="character" w:customStyle="1" w:styleId="2020">
    <w:name w:val="Основной текст (20)2"/>
    <w:basedOn w:val="200"/>
    <w:rsid w:val="00294FCB"/>
    <w:rPr>
      <w:b/>
      <w:bCs/>
      <w:noProof/>
      <w:sz w:val="25"/>
      <w:szCs w:val="25"/>
      <w:shd w:val="clear" w:color="auto" w:fill="FFFFFF"/>
    </w:rPr>
  </w:style>
  <w:style w:type="paragraph" w:customStyle="1" w:styleId="201">
    <w:name w:val="Основной текст (20)1"/>
    <w:basedOn w:val="a"/>
    <w:link w:val="200"/>
    <w:rsid w:val="00294FCB"/>
    <w:pPr>
      <w:shd w:val="clear" w:color="auto" w:fill="FFFFFF"/>
      <w:spacing w:after="60" w:line="283" w:lineRule="exact"/>
    </w:pPr>
    <w:rPr>
      <w:rFonts w:asciiTheme="minorHAnsi" w:eastAsiaTheme="minorHAnsi" w:hAnsiTheme="minorHAnsi" w:cstheme="minorBidi"/>
      <w:b/>
      <w:bCs/>
      <w:sz w:val="25"/>
      <w:szCs w:val="25"/>
    </w:rPr>
  </w:style>
  <w:style w:type="character" w:customStyle="1" w:styleId="411">
    <w:name w:val="Заголовок №4 + Не полужирный1"/>
    <w:basedOn w:val="42"/>
    <w:rsid w:val="00294FCB"/>
    <w:rPr>
      <w:rFonts w:ascii="Times New Roman" w:hAnsi="Times New Roman" w:cs="Times New Roman"/>
      <w:b w:val="0"/>
      <w:bCs w:val="0"/>
      <w:spacing w:val="0"/>
      <w:shd w:val="clear" w:color="auto" w:fill="FFFFFF"/>
    </w:rPr>
  </w:style>
  <w:style w:type="character" w:customStyle="1" w:styleId="222">
    <w:name w:val="Заголовок №2 (2)2"/>
    <w:basedOn w:val="a0"/>
    <w:rsid w:val="00294FCB"/>
    <w:rPr>
      <w:rFonts w:ascii="Times New Roman" w:hAnsi="Times New Roman" w:cs="Times New Roman"/>
      <w:b w:val="0"/>
      <w:bCs w:val="0"/>
      <w:noProof/>
      <w:spacing w:val="0"/>
      <w:sz w:val="25"/>
      <w:szCs w:val="25"/>
      <w:shd w:val="clear" w:color="auto" w:fill="FFFFFF"/>
    </w:rPr>
  </w:style>
  <w:style w:type="character" w:customStyle="1" w:styleId="228">
    <w:name w:val="Заголовок №2 (2)8"/>
    <w:basedOn w:val="a0"/>
    <w:rsid w:val="00294FCB"/>
    <w:rPr>
      <w:b/>
      <w:bCs/>
      <w:sz w:val="25"/>
      <w:szCs w:val="25"/>
      <w:shd w:val="clear" w:color="auto" w:fill="FFFFFF"/>
    </w:rPr>
  </w:style>
  <w:style w:type="character" w:customStyle="1" w:styleId="48">
    <w:name w:val="Основной текст + Полужирный48"/>
    <w:basedOn w:val="a7"/>
    <w:rsid w:val="00294FCB"/>
    <w:rPr>
      <w:rFonts w:ascii="Times New Roman" w:eastAsia="Times New Roman" w:hAnsi="Times New Roman" w:cs="Times New Roman"/>
      <w:b/>
      <w:bCs/>
      <w:noProof/>
      <w:spacing w:val="0"/>
      <w:sz w:val="24"/>
      <w:szCs w:val="24"/>
      <w:shd w:val="clear" w:color="auto" w:fill="FFFFFF"/>
      <w:lang w:eastAsia="ru-RU"/>
    </w:rPr>
  </w:style>
  <w:style w:type="character" w:customStyle="1" w:styleId="220">
    <w:name w:val="Заголовок №2 (2)_"/>
    <w:basedOn w:val="a0"/>
    <w:link w:val="221"/>
    <w:rsid w:val="00294FCB"/>
    <w:rPr>
      <w:b/>
      <w:bCs/>
      <w:sz w:val="25"/>
      <w:szCs w:val="25"/>
      <w:shd w:val="clear" w:color="auto" w:fill="FFFFFF"/>
    </w:rPr>
  </w:style>
  <w:style w:type="paragraph" w:customStyle="1" w:styleId="221">
    <w:name w:val="Заголовок №2 (2)1"/>
    <w:basedOn w:val="a"/>
    <w:link w:val="220"/>
    <w:rsid w:val="00294FCB"/>
    <w:pPr>
      <w:shd w:val="clear" w:color="auto" w:fill="FFFFFF"/>
      <w:spacing w:before="180" w:after="180" w:line="240" w:lineRule="atLeast"/>
      <w:outlineLvl w:val="1"/>
    </w:pPr>
    <w:rPr>
      <w:rFonts w:asciiTheme="minorHAnsi" w:eastAsiaTheme="minorHAnsi" w:hAnsiTheme="minorHAnsi" w:cstheme="minorBidi"/>
      <w:b/>
      <w:bCs/>
      <w:sz w:val="25"/>
      <w:szCs w:val="25"/>
    </w:rPr>
  </w:style>
  <w:style w:type="character" w:customStyle="1" w:styleId="132">
    <w:name w:val="Основной текст + 132"/>
    <w:aliases w:val="5 pt5,Малые прописные2"/>
    <w:basedOn w:val="a7"/>
    <w:rsid w:val="00294FCB"/>
    <w:rPr>
      <w:rFonts w:ascii="Times New Roman" w:eastAsia="Times New Roman" w:hAnsi="Times New Roman" w:cs="Times New Roman"/>
      <w:smallCaps/>
      <w:spacing w:val="0"/>
      <w:sz w:val="27"/>
      <w:szCs w:val="27"/>
      <w:u w:val="single"/>
      <w:shd w:val="clear" w:color="auto" w:fill="FFFFFF"/>
      <w:lang w:eastAsia="ru-RU"/>
    </w:rPr>
  </w:style>
  <w:style w:type="character" w:customStyle="1" w:styleId="38">
    <w:name w:val="Заголовок №3 + Не полужирный"/>
    <w:basedOn w:val="32"/>
    <w:rsid w:val="00294FCB"/>
    <w:rPr>
      <w:b/>
      <w:bCs/>
      <w:shd w:val="clear" w:color="auto" w:fill="FFFFFF"/>
    </w:rPr>
  </w:style>
  <w:style w:type="character" w:customStyle="1" w:styleId="39">
    <w:name w:val="Заголовок №3"/>
    <w:basedOn w:val="32"/>
    <w:rsid w:val="00294FCB"/>
    <w:rPr>
      <w:rFonts w:ascii="Times New Roman" w:hAnsi="Times New Roman" w:cs="Times New Roman"/>
      <w:b w:val="0"/>
      <w:bCs w:val="0"/>
      <w:noProof/>
      <w:spacing w:val="0"/>
      <w:shd w:val="clear" w:color="auto" w:fill="FFFFFF"/>
    </w:rPr>
  </w:style>
  <w:style w:type="character" w:customStyle="1" w:styleId="470">
    <w:name w:val="Основной текст + Полужирный47"/>
    <w:aliases w:val="Курсив"/>
    <w:basedOn w:val="a7"/>
    <w:rsid w:val="00294FCB"/>
    <w:rPr>
      <w:rFonts w:ascii="Times New Roman" w:eastAsia="Times New Roman" w:hAnsi="Times New Roman" w:cs="Times New Roman"/>
      <w:b/>
      <w:bCs/>
      <w:i/>
      <w:iCs/>
      <w:spacing w:val="0"/>
      <w:sz w:val="24"/>
      <w:szCs w:val="24"/>
      <w:shd w:val="clear" w:color="auto" w:fill="FFFFFF"/>
      <w:lang w:eastAsia="ru-RU"/>
    </w:rPr>
  </w:style>
  <w:style w:type="character" w:customStyle="1" w:styleId="44">
    <w:name w:val="Основной текст + Курсив4"/>
    <w:basedOn w:val="a7"/>
    <w:rsid w:val="00294FCB"/>
    <w:rPr>
      <w:rFonts w:ascii="Times New Roman" w:eastAsia="Times New Roman" w:hAnsi="Times New Roman" w:cs="Times New Roman"/>
      <w:i/>
      <w:iCs/>
      <w:spacing w:val="0"/>
      <w:sz w:val="24"/>
      <w:szCs w:val="24"/>
      <w:shd w:val="clear" w:color="auto" w:fill="FFFFFF"/>
      <w:lang w:eastAsia="ru-RU"/>
    </w:rPr>
  </w:style>
  <w:style w:type="character" w:customStyle="1" w:styleId="3a">
    <w:name w:val="Основной текст + Курсив3"/>
    <w:basedOn w:val="a7"/>
    <w:rsid w:val="00294FCB"/>
    <w:rPr>
      <w:rFonts w:ascii="Times New Roman" w:eastAsia="Times New Roman" w:hAnsi="Times New Roman" w:cs="Times New Roman"/>
      <w:i/>
      <w:iCs/>
      <w:spacing w:val="0"/>
      <w:sz w:val="24"/>
      <w:szCs w:val="24"/>
      <w:shd w:val="clear" w:color="auto" w:fill="FFFFFF"/>
      <w:lang w:eastAsia="ru-RU"/>
    </w:rPr>
  </w:style>
  <w:style w:type="character" w:customStyle="1" w:styleId="24">
    <w:name w:val="Основной текст + Курсив2"/>
    <w:basedOn w:val="a7"/>
    <w:rsid w:val="00294FCB"/>
    <w:rPr>
      <w:rFonts w:ascii="Times New Roman" w:eastAsia="Times New Roman" w:hAnsi="Times New Roman" w:cs="Times New Roman"/>
      <w:i/>
      <w:iCs/>
      <w:noProof/>
      <w:spacing w:val="0"/>
      <w:sz w:val="24"/>
      <w:szCs w:val="24"/>
      <w:shd w:val="clear" w:color="auto" w:fill="FFFFFF"/>
      <w:lang w:eastAsia="ru-RU"/>
    </w:rPr>
  </w:style>
  <w:style w:type="paragraph" w:customStyle="1" w:styleId="Style5">
    <w:name w:val="Style5"/>
    <w:basedOn w:val="a"/>
    <w:uiPriority w:val="99"/>
    <w:rsid w:val="00294FCB"/>
    <w:pPr>
      <w:widowControl w:val="0"/>
      <w:autoSpaceDE w:val="0"/>
      <w:autoSpaceDN w:val="0"/>
      <w:adjustRightInd w:val="0"/>
      <w:spacing w:line="240" w:lineRule="auto"/>
    </w:pPr>
    <w:rPr>
      <w:rFonts w:ascii="Times New Roman" w:eastAsia="Times New Roman" w:hAnsi="Times New Roman"/>
      <w:sz w:val="24"/>
      <w:szCs w:val="24"/>
      <w:lang w:eastAsia="ru-RU"/>
    </w:rPr>
  </w:style>
  <w:style w:type="character" w:customStyle="1" w:styleId="FontStyle29">
    <w:name w:val="Font Style29"/>
    <w:uiPriority w:val="99"/>
    <w:rsid w:val="00294FCB"/>
    <w:rPr>
      <w:rFonts w:ascii="Times New Roman" w:hAnsi="Times New Roman" w:cs="Times New Roman"/>
      <w:b/>
      <w:bCs/>
      <w:sz w:val="22"/>
      <w:szCs w:val="22"/>
    </w:rPr>
  </w:style>
  <w:style w:type="character" w:customStyle="1" w:styleId="FontStyle34">
    <w:name w:val="Font Style34"/>
    <w:uiPriority w:val="99"/>
    <w:rsid w:val="00294FCB"/>
    <w:rPr>
      <w:rFonts w:ascii="Times New Roman" w:hAnsi="Times New Roman" w:cs="Times New Roman"/>
      <w:sz w:val="22"/>
      <w:szCs w:val="22"/>
    </w:rPr>
  </w:style>
  <w:style w:type="paragraph" w:customStyle="1" w:styleId="Style3">
    <w:name w:val="Style3"/>
    <w:basedOn w:val="a"/>
    <w:uiPriority w:val="99"/>
    <w:rsid w:val="00294FCB"/>
    <w:pPr>
      <w:widowControl w:val="0"/>
      <w:autoSpaceDE w:val="0"/>
      <w:autoSpaceDN w:val="0"/>
      <w:adjustRightInd w:val="0"/>
      <w:spacing w:line="322" w:lineRule="exact"/>
    </w:pPr>
    <w:rPr>
      <w:rFonts w:ascii="Times New Roman" w:eastAsia="Times New Roman" w:hAnsi="Times New Roman"/>
      <w:sz w:val="24"/>
      <w:szCs w:val="24"/>
      <w:lang w:eastAsia="ru-RU"/>
    </w:rPr>
  </w:style>
  <w:style w:type="character" w:customStyle="1" w:styleId="FontStyle14">
    <w:name w:val="Font Style14"/>
    <w:uiPriority w:val="99"/>
    <w:rsid w:val="00294FCB"/>
    <w:rPr>
      <w:rFonts w:ascii="Times New Roman" w:hAnsi="Times New Roman" w:cs="Times New Roman"/>
      <w:sz w:val="24"/>
      <w:szCs w:val="24"/>
    </w:rPr>
  </w:style>
  <w:style w:type="paragraph" w:customStyle="1" w:styleId="210">
    <w:name w:val="Основной текст 21"/>
    <w:basedOn w:val="a"/>
    <w:rsid w:val="00294FCB"/>
    <w:pPr>
      <w:overflowPunct w:val="0"/>
      <w:autoSpaceDE w:val="0"/>
      <w:autoSpaceDN w:val="0"/>
      <w:adjustRightInd w:val="0"/>
      <w:textAlignment w:val="baseline"/>
    </w:pPr>
    <w:rPr>
      <w:rFonts w:ascii="Times New Roman" w:eastAsia="Times New Roman" w:hAnsi="Times New Roman"/>
      <w:sz w:val="28"/>
      <w:szCs w:val="20"/>
      <w:lang w:eastAsia="de-DE"/>
    </w:rPr>
  </w:style>
  <w:style w:type="character" w:customStyle="1" w:styleId="211">
    <w:name w:val="Основной текст 2 Знак1"/>
    <w:aliases w:val=" Знак9 Знак Знак, Знак9 Знак1"/>
    <w:basedOn w:val="a0"/>
    <w:rsid w:val="00294FCB"/>
    <w:rPr>
      <w:rFonts w:ascii="Times New Roman" w:eastAsia="Times New Roman" w:hAnsi="Times New Roman" w:cs="Times New Roman"/>
      <w:sz w:val="24"/>
      <w:szCs w:val="24"/>
      <w:lang w:eastAsia="ru-RU"/>
    </w:rPr>
  </w:style>
  <w:style w:type="character" w:styleId="aff1">
    <w:name w:val="Emphasis"/>
    <w:basedOn w:val="a0"/>
    <w:uiPriority w:val="20"/>
    <w:qFormat/>
    <w:rsid w:val="00294FCB"/>
    <w:rPr>
      <w:i/>
      <w:iCs/>
    </w:rPr>
  </w:style>
  <w:style w:type="paragraph" w:customStyle="1" w:styleId="13NormDOC-txt">
    <w:name w:val="13NormDOC-txt"/>
    <w:basedOn w:val="a"/>
    <w:uiPriority w:val="99"/>
    <w:rsid w:val="00F63F9D"/>
    <w:pPr>
      <w:autoSpaceDE w:val="0"/>
      <w:autoSpaceDN w:val="0"/>
      <w:adjustRightInd w:val="0"/>
      <w:spacing w:line="260" w:lineRule="atLeast"/>
      <w:ind w:left="0" w:right="0" w:firstLine="340"/>
      <w:textAlignment w:val="center"/>
    </w:pPr>
    <w:rPr>
      <w:rFonts w:ascii="Arial" w:eastAsia="Times New Roman" w:hAnsi="Arial" w:cs="Arial"/>
      <w:color w:val="000000"/>
      <w:spacing w:val="-1"/>
      <w:sz w:val="14"/>
      <w:szCs w:val="14"/>
      <w:u w:color="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360" w:lineRule="auto"/>
        <w:ind w:left="57" w:right="57"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1890"/>
    <w:rPr>
      <w:rFonts w:ascii="Calibri" w:eastAsia="Calibri" w:hAnsi="Calibri" w:cs="Times New Roman"/>
    </w:rPr>
  </w:style>
  <w:style w:type="paragraph" w:styleId="1">
    <w:name w:val="heading 1"/>
    <w:basedOn w:val="a"/>
    <w:next w:val="a"/>
    <w:link w:val="10"/>
    <w:uiPriority w:val="9"/>
    <w:qFormat/>
    <w:rsid w:val="0045464B"/>
    <w:pPr>
      <w:keepNext/>
      <w:keepLines/>
      <w:spacing w:before="240"/>
      <w:outlineLvl w:val="0"/>
    </w:pPr>
    <w:rPr>
      <w:rFonts w:ascii="Cambria" w:eastAsia="Times New Roman" w:hAnsi="Cambria"/>
      <w:color w:val="365F91"/>
      <w:sz w:val="32"/>
      <w:szCs w:val="32"/>
    </w:rPr>
  </w:style>
  <w:style w:type="paragraph" w:styleId="2">
    <w:name w:val="heading 2"/>
    <w:basedOn w:val="a"/>
    <w:link w:val="20"/>
    <w:uiPriority w:val="9"/>
    <w:qFormat/>
    <w:rsid w:val="0045464B"/>
    <w:pPr>
      <w:outlineLvl w:val="1"/>
    </w:pPr>
    <w:rPr>
      <w:rFonts w:ascii="Times New Roman" w:eastAsia="@Arial Unicode MS" w:hAnsi="Times New Roman"/>
      <w:b/>
      <w:bCs/>
      <w:sz w:val="28"/>
      <w:szCs w:val="28"/>
      <w:lang w:eastAsia="ru-RU"/>
    </w:rPr>
  </w:style>
  <w:style w:type="paragraph" w:styleId="3">
    <w:name w:val="heading 3"/>
    <w:aliases w:val="Обычный 2"/>
    <w:basedOn w:val="a"/>
    <w:next w:val="a"/>
    <w:link w:val="30"/>
    <w:uiPriority w:val="9"/>
    <w:qFormat/>
    <w:rsid w:val="0045464B"/>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
    <w:next w:val="a"/>
    <w:link w:val="40"/>
    <w:uiPriority w:val="9"/>
    <w:unhideWhenUsed/>
    <w:qFormat/>
    <w:rsid w:val="000660DC"/>
    <w:pPr>
      <w:keepNext/>
      <w:keepLines/>
      <w:spacing w:before="200"/>
      <w:ind w:left="708"/>
      <w:outlineLvl w:val="3"/>
    </w:pPr>
    <w:rPr>
      <w:rFonts w:ascii="Times New Roman" w:eastAsia="Times New Roman" w:hAnsi="Times New Roman"/>
      <w:b/>
      <w:bCs/>
      <w:i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5464B"/>
    <w:rPr>
      <w:rFonts w:ascii="Cambria" w:eastAsia="Times New Roman" w:hAnsi="Cambria" w:cs="Times New Roman"/>
      <w:color w:val="365F91"/>
      <w:sz w:val="32"/>
      <w:szCs w:val="32"/>
    </w:rPr>
  </w:style>
  <w:style w:type="character" w:customStyle="1" w:styleId="20">
    <w:name w:val="Заголовок 2 Знак"/>
    <w:basedOn w:val="a0"/>
    <w:link w:val="2"/>
    <w:uiPriority w:val="9"/>
    <w:rsid w:val="0045464B"/>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basedOn w:val="a0"/>
    <w:link w:val="3"/>
    <w:uiPriority w:val="9"/>
    <w:rsid w:val="0045464B"/>
    <w:rPr>
      <w:rFonts w:ascii="Times New Roman" w:eastAsia="Times New Roman" w:hAnsi="Times New Roman" w:cs="Times New Roman"/>
      <w:b/>
      <w:bCs/>
      <w:sz w:val="28"/>
      <w:szCs w:val="27"/>
      <w:lang w:eastAsia="ru-RU"/>
    </w:rPr>
  </w:style>
  <w:style w:type="character" w:customStyle="1" w:styleId="40">
    <w:name w:val="Заголовок 4 Знак"/>
    <w:basedOn w:val="a0"/>
    <w:link w:val="4"/>
    <w:uiPriority w:val="9"/>
    <w:rsid w:val="000660DC"/>
    <w:rPr>
      <w:rFonts w:ascii="Times New Roman" w:eastAsia="Times New Roman" w:hAnsi="Times New Roman" w:cs="Times New Roman"/>
      <w:b/>
      <w:bCs/>
      <w:iCs/>
      <w:sz w:val="28"/>
    </w:rPr>
  </w:style>
  <w:style w:type="paragraph" w:styleId="a3">
    <w:name w:val="List Paragraph"/>
    <w:basedOn w:val="a"/>
    <w:link w:val="a4"/>
    <w:uiPriority w:val="34"/>
    <w:qFormat/>
    <w:rsid w:val="0045464B"/>
    <w:pPr>
      <w:spacing w:line="240" w:lineRule="auto"/>
      <w:ind w:left="720"/>
      <w:contextualSpacing/>
    </w:pPr>
    <w:rPr>
      <w:sz w:val="24"/>
      <w:szCs w:val="24"/>
      <w:lang w:eastAsia="ru-RU"/>
    </w:rPr>
  </w:style>
  <w:style w:type="character" w:customStyle="1" w:styleId="a4">
    <w:name w:val="Абзац списка Знак"/>
    <w:link w:val="a3"/>
    <w:uiPriority w:val="99"/>
    <w:locked/>
    <w:rsid w:val="0045464B"/>
    <w:rPr>
      <w:rFonts w:ascii="Calibri" w:eastAsia="Calibri" w:hAnsi="Calibri" w:cs="Times New Roman"/>
      <w:sz w:val="24"/>
      <w:szCs w:val="24"/>
      <w:lang w:eastAsia="ru-RU"/>
    </w:rPr>
  </w:style>
  <w:style w:type="paragraph" w:styleId="a5">
    <w:name w:val="header"/>
    <w:basedOn w:val="a"/>
    <w:link w:val="a6"/>
    <w:uiPriority w:val="99"/>
    <w:unhideWhenUsed/>
    <w:rsid w:val="0045464B"/>
    <w:pPr>
      <w:tabs>
        <w:tab w:val="center" w:pos="4677"/>
        <w:tab w:val="right" w:pos="9355"/>
      </w:tabs>
      <w:spacing w:line="240" w:lineRule="auto"/>
    </w:pPr>
    <w:rPr>
      <w:rFonts w:ascii="Times New Roman" w:eastAsia="Times New Roman" w:hAnsi="Times New Roman"/>
      <w:sz w:val="28"/>
    </w:rPr>
  </w:style>
  <w:style w:type="character" w:customStyle="1" w:styleId="a6">
    <w:name w:val="Верхний колонтитул Знак"/>
    <w:basedOn w:val="a0"/>
    <w:link w:val="a5"/>
    <w:uiPriority w:val="99"/>
    <w:rsid w:val="0045464B"/>
    <w:rPr>
      <w:rFonts w:ascii="Times New Roman" w:eastAsia="Times New Roman" w:hAnsi="Times New Roman" w:cs="Times New Roman"/>
      <w:sz w:val="28"/>
    </w:rPr>
  </w:style>
  <w:style w:type="character" w:customStyle="1" w:styleId="dash041e005f0431005f044b005f0447005f043d005f044b005f0439005f005fchar1char1">
    <w:name w:val="dash041e_005f0431_005f044b_005f0447_005f043d_005f044b_005f0439_005f_005fchar1__char1"/>
    <w:rsid w:val="0045464B"/>
    <w:rPr>
      <w:rFonts w:ascii="Times New Roman" w:hAnsi="Times New Roman" w:cs="Times New Roman" w:hint="default"/>
      <w:strike w:val="0"/>
      <w:dstrike w:val="0"/>
      <w:sz w:val="24"/>
      <w:szCs w:val="24"/>
      <w:u w:val="none"/>
      <w:effect w:val="none"/>
    </w:rPr>
  </w:style>
  <w:style w:type="character" w:customStyle="1" w:styleId="Zag11">
    <w:name w:val="Zag_11"/>
    <w:rsid w:val="0045464B"/>
  </w:style>
  <w:style w:type="paragraph" w:styleId="31">
    <w:name w:val="toc 3"/>
    <w:basedOn w:val="a"/>
    <w:next w:val="a"/>
    <w:autoRedefine/>
    <w:uiPriority w:val="39"/>
    <w:unhideWhenUsed/>
    <w:rsid w:val="005A46E1"/>
    <w:pPr>
      <w:tabs>
        <w:tab w:val="left" w:pos="1843"/>
        <w:tab w:val="right" w:leader="dot" w:pos="9496"/>
      </w:tabs>
      <w:ind w:left="283"/>
    </w:pPr>
    <w:rPr>
      <w:rFonts w:ascii="Times New Roman" w:hAnsi="Times New Roman"/>
      <w:b/>
      <w:noProof/>
      <w:sz w:val="28"/>
      <w:szCs w:val="24"/>
    </w:rPr>
  </w:style>
  <w:style w:type="paragraph" w:customStyle="1" w:styleId="Osnova">
    <w:name w:val="Osnova"/>
    <w:basedOn w:val="a"/>
    <w:rsid w:val="0045464B"/>
    <w:pPr>
      <w:widowControl w:val="0"/>
      <w:autoSpaceDE w:val="0"/>
      <w:autoSpaceDN w:val="0"/>
      <w:adjustRightInd w:val="0"/>
      <w:spacing w:line="213" w:lineRule="exact"/>
      <w:ind w:firstLine="339"/>
    </w:pPr>
    <w:rPr>
      <w:rFonts w:ascii="NewtonCSanPin" w:eastAsia="Times New Roman" w:hAnsi="NewtonCSanPin" w:cs="NewtonCSanPin"/>
      <w:color w:val="000000"/>
      <w:sz w:val="21"/>
      <w:szCs w:val="21"/>
      <w:lang w:val="en-US" w:eastAsia="ru-RU"/>
    </w:rPr>
  </w:style>
  <w:style w:type="paragraph" w:customStyle="1" w:styleId="Normal1">
    <w:name w:val="Normal1"/>
    <w:uiPriority w:val="99"/>
    <w:rsid w:val="0045464B"/>
    <w:pPr>
      <w:widowControl w:val="0"/>
      <w:spacing w:line="240" w:lineRule="auto"/>
    </w:pPr>
    <w:rPr>
      <w:rFonts w:ascii="Times New Roman" w:eastAsia="Times New Roman" w:hAnsi="Times New Roman" w:cs="Times New Roman"/>
      <w:sz w:val="20"/>
      <w:szCs w:val="20"/>
      <w:lang w:eastAsia="ru-RU"/>
    </w:rPr>
  </w:style>
  <w:style w:type="character" w:customStyle="1" w:styleId="a7">
    <w:name w:val="Основной текст Знак"/>
    <w:basedOn w:val="a0"/>
    <w:link w:val="a8"/>
    <w:uiPriority w:val="99"/>
    <w:rsid w:val="00521542"/>
    <w:rPr>
      <w:shd w:val="clear" w:color="auto" w:fill="FFFFFF"/>
    </w:rPr>
  </w:style>
  <w:style w:type="paragraph" w:styleId="a8">
    <w:name w:val="Body Text"/>
    <w:basedOn w:val="a"/>
    <w:link w:val="a7"/>
    <w:uiPriority w:val="99"/>
    <w:rsid w:val="00521542"/>
    <w:pPr>
      <w:shd w:val="clear" w:color="auto" w:fill="FFFFFF"/>
      <w:spacing w:after="120" w:line="211" w:lineRule="exact"/>
      <w:jc w:val="right"/>
    </w:pPr>
    <w:rPr>
      <w:rFonts w:asciiTheme="minorHAnsi" w:eastAsiaTheme="minorHAnsi" w:hAnsiTheme="minorHAnsi" w:cstheme="minorBidi"/>
    </w:rPr>
  </w:style>
  <w:style w:type="character" w:customStyle="1" w:styleId="11">
    <w:name w:val="Основной текст Знак1"/>
    <w:basedOn w:val="a0"/>
    <w:uiPriority w:val="99"/>
    <w:semiHidden/>
    <w:rsid w:val="00521542"/>
    <w:rPr>
      <w:rFonts w:ascii="Calibri" w:eastAsia="Calibri" w:hAnsi="Calibri" w:cs="Times New Roman"/>
    </w:rPr>
  </w:style>
  <w:style w:type="paragraph" w:customStyle="1" w:styleId="a9">
    <w:name w:val="осн текст"/>
    <w:basedOn w:val="a"/>
    <w:rsid w:val="006D2685"/>
    <w:pPr>
      <w:shd w:val="clear" w:color="auto" w:fill="FFFFFF"/>
      <w:tabs>
        <w:tab w:val="left" w:pos="1018"/>
      </w:tabs>
      <w:ind w:firstLine="454"/>
    </w:pPr>
    <w:rPr>
      <w:rFonts w:ascii="Times New Roman" w:eastAsia="Times New Roman" w:hAnsi="Times New Roman"/>
      <w:b/>
      <w:bCs/>
      <w:sz w:val="28"/>
      <w:szCs w:val="28"/>
      <w:lang w:eastAsia="ru-RU"/>
    </w:rPr>
  </w:style>
  <w:style w:type="character" w:customStyle="1" w:styleId="12pt">
    <w:name w:val="Заголовок №1 + Интервал 2 pt"/>
    <w:basedOn w:val="a0"/>
    <w:rsid w:val="006D2685"/>
    <w:rPr>
      <w:rFonts w:ascii="Calibri" w:hAnsi="Calibri" w:cs="Calibri"/>
      <w:spacing w:val="50"/>
      <w:sz w:val="34"/>
      <w:szCs w:val="34"/>
      <w:lang w:bidi="ar-SA"/>
    </w:rPr>
  </w:style>
  <w:style w:type="character" w:customStyle="1" w:styleId="112">
    <w:name w:val="Заголовок №112"/>
    <w:basedOn w:val="a0"/>
    <w:rsid w:val="006D2685"/>
    <w:rPr>
      <w:rFonts w:ascii="Calibri" w:hAnsi="Calibri" w:cs="Calibri"/>
      <w:spacing w:val="0"/>
      <w:sz w:val="34"/>
      <w:szCs w:val="34"/>
      <w:lang w:bidi="ar-SA"/>
    </w:rPr>
  </w:style>
  <w:style w:type="paragraph" w:styleId="aa">
    <w:name w:val="footer"/>
    <w:basedOn w:val="a"/>
    <w:link w:val="ab"/>
    <w:uiPriority w:val="99"/>
    <w:unhideWhenUsed/>
    <w:rsid w:val="00FE7D68"/>
    <w:pPr>
      <w:tabs>
        <w:tab w:val="center" w:pos="4677"/>
        <w:tab w:val="right" w:pos="9355"/>
      </w:tabs>
      <w:spacing w:line="240" w:lineRule="auto"/>
    </w:pPr>
  </w:style>
  <w:style w:type="character" w:customStyle="1" w:styleId="ab">
    <w:name w:val="Нижний колонтитул Знак"/>
    <w:basedOn w:val="a0"/>
    <w:link w:val="aa"/>
    <w:uiPriority w:val="99"/>
    <w:rsid w:val="00FE7D68"/>
    <w:rPr>
      <w:rFonts w:ascii="Calibri" w:eastAsia="Calibri" w:hAnsi="Calibri" w:cs="Times New Roman"/>
    </w:rPr>
  </w:style>
  <w:style w:type="paragraph" w:customStyle="1" w:styleId="ac">
    <w:name w:val="Новый"/>
    <w:basedOn w:val="a"/>
    <w:rsid w:val="00FE7D68"/>
    <w:pPr>
      <w:ind w:firstLine="454"/>
    </w:pPr>
    <w:rPr>
      <w:rFonts w:ascii="Times New Roman" w:hAnsi="Times New Roman"/>
      <w:sz w:val="28"/>
      <w:szCs w:val="24"/>
    </w:rPr>
  </w:style>
  <w:style w:type="paragraph" w:styleId="ad">
    <w:name w:val="No Spacing"/>
    <w:link w:val="ae"/>
    <w:uiPriority w:val="1"/>
    <w:qFormat/>
    <w:rsid w:val="00FE7D68"/>
    <w:pPr>
      <w:spacing w:line="240" w:lineRule="auto"/>
    </w:pPr>
    <w:rPr>
      <w:rFonts w:ascii="Times New Roman" w:eastAsia="Times New Roman" w:hAnsi="Times New Roman" w:cs="Times New Roman"/>
      <w:sz w:val="20"/>
      <w:szCs w:val="20"/>
      <w:lang w:val="en-US"/>
    </w:rPr>
  </w:style>
  <w:style w:type="character" w:customStyle="1" w:styleId="ae">
    <w:name w:val="Без интервала Знак"/>
    <w:link w:val="ad"/>
    <w:uiPriority w:val="1"/>
    <w:rsid w:val="000660DC"/>
    <w:rPr>
      <w:rFonts w:ascii="Times New Roman" w:eastAsia="Times New Roman" w:hAnsi="Times New Roman" w:cs="Times New Roman"/>
      <w:sz w:val="20"/>
      <w:szCs w:val="20"/>
      <w:lang w:val="en-US"/>
    </w:rPr>
  </w:style>
  <w:style w:type="character" w:customStyle="1" w:styleId="32">
    <w:name w:val="Заголовок №3_"/>
    <w:basedOn w:val="a0"/>
    <w:link w:val="310"/>
    <w:rsid w:val="00FE7D68"/>
    <w:rPr>
      <w:b/>
      <w:bCs/>
      <w:shd w:val="clear" w:color="auto" w:fill="FFFFFF"/>
    </w:rPr>
  </w:style>
  <w:style w:type="paragraph" w:customStyle="1" w:styleId="310">
    <w:name w:val="Заголовок №31"/>
    <w:basedOn w:val="a"/>
    <w:link w:val="32"/>
    <w:rsid w:val="00FE7D68"/>
    <w:pPr>
      <w:shd w:val="clear" w:color="auto" w:fill="FFFFFF"/>
      <w:spacing w:line="211" w:lineRule="exact"/>
      <w:outlineLvl w:val="2"/>
    </w:pPr>
    <w:rPr>
      <w:rFonts w:asciiTheme="minorHAnsi" w:eastAsiaTheme="minorHAnsi" w:hAnsiTheme="minorHAnsi" w:cstheme="minorBidi"/>
      <w:b/>
      <w:bCs/>
    </w:rPr>
  </w:style>
  <w:style w:type="character" w:customStyle="1" w:styleId="14">
    <w:name w:val="Основной текст (14)_"/>
    <w:basedOn w:val="a0"/>
    <w:link w:val="141"/>
    <w:rsid w:val="00FE7D68"/>
    <w:rPr>
      <w:i/>
      <w:iCs/>
      <w:shd w:val="clear" w:color="auto" w:fill="FFFFFF"/>
    </w:rPr>
  </w:style>
  <w:style w:type="paragraph" w:customStyle="1" w:styleId="141">
    <w:name w:val="Основной текст (14)1"/>
    <w:basedOn w:val="a"/>
    <w:link w:val="14"/>
    <w:rsid w:val="00FE7D68"/>
    <w:pPr>
      <w:shd w:val="clear" w:color="auto" w:fill="FFFFFF"/>
      <w:spacing w:line="211" w:lineRule="exact"/>
      <w:ind w:firstLine="400"/>
    </w:pPr>
    <w:rPr>
      <w:rFonts w:asciiTheme="minorHAnsi" w:eastAsiaTheme="minorHAnsi" w:hAnsiTheme="minorHAnsi" w:cstheme="minorBidi"/>
      <w:i/>
      <w:iCs/>
    </w:rPr>
  </w:style>
  <w:style w:type="character" w:customStyle="1" w:styleId="140">
    <w:name w:val="Основной текст (14)"/>
    <w:basedOn w:val="14"/>
    <w:rsid w:val="00FE7D68"/>
    <w:rPr>
      <w:i/>
      <w:iCs/>
      <w:noProof/>
      <w:shd w:val="clear" w:color="auto" w:fill="FFFFFF"/>
    </w:rPr>
  </w:style>
  <w:style w:type="character" w:customStyle="1" w:styleId="36">
    <w:name w:val="Заголовок №36"/>
    <w:basedOn w:val="32"/>
    <w:rsid w:val="00FE7D68"/>
    <w:rPr>
      <w:rFonts w:ascii="Times New Roman" w:hAnsi="Times New Roman" w:cs="Times New Roman"/>
      <w:b w:val="0"/>
      <w:bCs w:val="0"/>
      <w:spacing w:val="0"/>
      <w:shd w:val="clear" w:color="auto" w:fill="FFFFFF"/>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FE7D68"/>
    <w:rPr>
      <w:rFonts w:ascii="Times New Roman" w:hAnsi="Times New Roman" w:cs="Times New Roman" w:hint="default"/>
      <w:strike w:val="0"/>
      <w:dstrike w:val="0"/>
      <w:sz w:val="24"/>
      <w:szCs w:val="24"/>
      <w:u w:val="none"/>
      <w:effect w:val="none"/>
    </w:rPr>
  </w:style>
  <w:style w:type="paragraph" w:styleId="af">
    <w:name w:val="Balloon Text"/>
    <w:basedOn w:val="a"/>
    <w:link w:val="af0"/>
    <w:uiPriority w:val="99"/>
    <w:semiHidden/>
    <w:unhideWhenUsed/>
    <w:rsid w:val="00FE7D68"/>
    <w:pPr>
      <w:spacing w:line="240" w:lineRule="auto"/>
    </w:pPr>
    <w:rPr>
      <w:rFonts w:ascii="Tahoma" w:eastAsiaTheme="minorEastAsia" w:hAnsi="Tahoma" w:cs="Tahoma"/>
      <w:sz w:val="16"/>
      <w:szCs w:val="16"/>
      <w:lang w:eastAsia="ru-RU"/>
    </w:rPr>
  </w:style>
  <w:style w:type="character" w:customStyle="1" w:styleId="af0">
    <w:name w:val="Текст выноски Знак"/>
    <w:basedOn w:val="a0"/>
    <w:link w:val="af"/>
    <w:uiPriority w:val="99"/>
    <w:semiHidden/>
    <w:rsid w:val="00FE7D68"/>
    <w:rPr>
      <w:rFonts w:ascii="Tahoma" w:eastAsiaTheme="minorEastAsia" w:hAnsi="Tahoma" w:cs="Tahoma"/>
      <w:sz w:val="16"/>
      <w:szCs w:val="16"/>
      <w:lang w:eastAsia="ru-RU"/>
    </w:rPr>
  </w:style>
  <w:style w:type="table" w:styleId="af1">
    <w:name w:val="Table Grid"/>
    <w:basedOn w:val="a1"/>
    <w:uiPriority w:val="59"/>
    <w:rsid w:val="000660D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Hyperlink"/>
    <w:basedOn w:val="a0"/>
    <w:unhideWhenUsed/>
    <w:rsid w:val="000660DC"/>
    <w:rPr>
      <w:color w:val="0000FF"/>
      <w:u w:val="single"/>
    </w:rPr>
  </w:style>
  <w:style w:type="character" w:customStyle="1" w:styleId="FontStyle55">
    <w:name w:val="Font Style55"/>
    <w:basedOn w:val="a0"/>
    <w:uiPriority w:val="99"/>
    <w:rsid w:val="000660DC"/>
    <w:rPr>
      <w:rFonts w:ascii="Century Schoolbook" w:hAnsi="Century Schoolbook" w:cs="Century Schoolbook"/>
      <w:sz w:val="14"/>
      <w:szCs w:val="14"/>
    </w:rPr>
  </w:style>
  <w:style w:type="character" w:customStyle="1" w:styleId="FontStyle11">
    <w:name w:val="Font Style11"/>
    <w:basedOn w:val="a0"/>
    <w:uiPriority w:val="99"/>
    <w:rsid w:val="000660DC"/>
    <w:rPr>
      <w:rFonts w:ascii="Century Schoolbook" w:hAnsi="Century Schoolbook" w:cs="Century Schoolbook"/>
      <w:sz w:val="16"/>
      <w:szCs w:val="16"/>
    </w:rPr>
  </w:style>
  <w:style w:type="paragraph" w:styleId="af3">
    <w:name w:val="footnote text"/>
    <w:aliases w:val="Знак6,F1"/>
    <w:basedOn w:val="a"/>
    <w:link w:val="af4"/>
    <w:rsid w:val="000660DC"/>
    <w:pPr>
      <w:spacing w:line="240" w:lineRule="auto"/>
    </w:pPr>
    <w:rPr>
      <w:rFonts w:ascii="Times New Roman" w:eastAsia="Times New Roman" w:hAnsi="Times New Roman"/>
      <w:sz w:val="20"/>
      <w:szCs w:val="20"/>
      <w:lang w:eastAsia="ru-RU"/>
    </w:rPr>
  </w:style>
  <w:style w:type="character" w:customStyle="1" w:styleId="af4">
    <w:name w:val="Текст сноски Знак"/>
    <w:aliases w:val="Знак6 Знак,F1 Знак"/>
    <w:basedOn w:val="a0"/>
    <w:link w:val="af3"/>
    <w:rsid w:val="000660DC"/>
    <w:rPr>
      <w:rFonts w:ascii="Times New Roman" w:eastAsia="Times New Roman" w:hAnsi="Times New Roman" w:cs="Times New Roman"/>
      <w:sz w:val="20"/>
      <w:szCs w:val="20"/>
      <w:lang w:eastAsia="ru-RU"/>
    </w:rPr>
  </w:style>
  <w:style w:type="character" w:styleId="af5">
    <w:name w:val="footnote reference"/>
    <w:aliases w:val="Знак сноски-FN,Ciae niinee-FN"/>
    <w:basedOn w:val="a0"/>
    <w:unhideWhenUsed/>
    <w:rsid w:val="000660DC"/>
    <w:rPr>
      <w:vertAlign w:val="superscript"/>
    </w:rPr>
  </w:style>
  <w:style w:type="character" w:customStyle="1" w:styleId="c9">
    <w:name w:val="c9"/>
    <w:basedOn w:val="a0"/>
    <w:rsid w:val="000660DC"/>
  </w:style>
  <w:style w:type="character" w:customStyle="1" w:styleId="c3">
    <w:name w:val="c3"/>
    <w:basedOn w:val="a0"/>
    <w:rsid w:val="000660DC"/>
  </w:style>
  <w:style w:type="paragraph" w:customStyle="1" w:styleId="c1">
    <w:name w:val="c1"/>
    <w:basedOn w:val="a"/>
    <w:rsid w:val="000660D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
    <w:name w:val="c0"/>
    <w:basedOn w:val="a0"/>
    <w:rsid w:val="000660DC"/>
  </w:style>
  <w:style w:type="paragraph" w:styleId="af6">
    <w:name w:val="Normal (Web)"/>
    <w:basedOn w:val="a"/>
    <w:uiPriority w:val="99"/>
    <w:unhideWhenUsed/>
    <w:rsid w:val="000660D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3">
    <w:name w:val="c93"/>
    <w:basedOn w:val="a"/>
    <w:rsid w:val="0041271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0"/>
    <w:rsid w:val="0041271A"/>
  </w:style>
  <w:style w:type="character" w:customStyle="1" w:styleId="c17">
    <w:name w:val="c17"/>
    <w:basedOn w:val="a0"/>
    <w:rsid w:val="0041271A"/>
  </w:style>
  <w:style w:type="paragraph" w:customStyle="1" w:styleId="c45">
    <w:name w:val="c45"/>
    <w:basedOn w:val="a"/>
    <w:rsid w:val="0041271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
    <w:name w:val="c8"/>
    <w:basedOn w:val="a"/>
    <w:rsid w:val="0041271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0">
    <w:name w:val="c60"/>
    <w:basedOn w:val="a"/>
    <w:rsid w:val="0041271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zag22">
    <w:name w:val="zag_22"/>
    <w:basedOn w:val="2"/>
    <w:qFormat/>
    <w:rsid w:val="0041271A"/>
    <w:pPr>
      <w:spacing w:before="240" w:after="240" w:line="240" w:lineRule="auto"/>
    </w:pPr>
    <w:rPr>
      <w:sz w:val="24"/>
      <w:szCs w:val="24"/>
    </w:rPr>
  </w:style>
  <w:style w:type="paragraph" w:customStyle="1" w:styleId="Default">
    <w:name w:val="Default"/>
    <w:rsid w:val="0041271A"/>
    <w:pPr>
      <w:autoSpaceDE w:val="0"/>
      <w:autoSpaceDN w:val="0"/>
      <w:adjustRightInd w:val="0"/>
      <w:spacing w:line="240" w:lineRule="auto"/>
    </w:pPr>
    <w:rPr>
      <w:rFonts w:ascii="Arial" w:eastAsia="Calibri" w:hAnsi="Arial" w:cs="Arial"/>
      <w:color w:val="000000"/>
      <w:sz w:val="24"/>
      <w:szCs w:val="24"/>
    </w:rPr>
  </w:style>
  <w:style w:type="character" w:customStyle="1" w:styleId="af7">
    <w:name w:val="Основной текст с отступом Знак"/>
    <w:basedOn w:val="a0"/>
    <w:link w:val="af8"/>
    <w:rsid w:val="005F5E9E"/>
    <w:rPr>
      <w:rFonts w:ascii="Times New Roman" w:eastAsia="Times New Roman" w:hAnsi="Times New Roman" w:cs="Times New Roman"/>
      <w:sz w:val="28"/>
      <w:szCs w:val="24"/>
      <w:lang w:eastAsia="ru-RU"/>
    </w:rPr>
  </w:style>
  <w:style w:type="paragraph" w:styleId="af8">
    <w:name w:val="Body Text Indent"/>
    <w:basedOn w:val="a"/>
    <w:link w:val="af7"/>
    <w:unhideWhenUsed/>
    <w:rsid w:val="005F5E9E"/>
    <w:pPr>
      <w:spacing w:line="240" w:lineRule="auto"/>
      <w:ind w:hanging="540"/>
    </w:pPr>
    <w:rPr>
      <w:rFonts w:ascii="Times New Roman" w:eastAsia="Times New Roman" w:hAnsi="Times New Roman"/>
      <w:sz w:val="28"/>
      <w:szCs w:val="24"/>
      <w:lang w:eastAsia="ru-RU"/>
    </w:rPr>
  </w:style>
  <w:style w:type="character" w:customStyle="1" w:styleId="af9">
    <w:name w:val="Подзаголовок Знак"/>
    <w:basedOn w:val="a0"/>
    <w:link w:val="afa"/>
    <w:rsid w:val="005F5E9E"/>
    <w:rPr>
      <w:rFonts w:ascii="Arial" w:eastAsia="Times New Roman" w:hAnsi="Arial" w:cs="Arial"/>
      <w:b/>
      <w:bCs/>
      <w:szCs w:val="24"/>
      <w:lang w:eastAsia="ru-RU"/>
    </w:rPr>
  </w:style>
  <w:style w:type="paragraph" w:styleId="afa">
    <w:name w:val="Subtitle"/>
    <w:basedOn w:val="a"/>
    <w:link w:val="af9"/>
    <w:qFormat/>
    <w:rsid w:val="005F5E9E"/>
    <w:pPr>
      <w:tabs>
        <w:tab w:val="num" w:pos="360"/>
      </w:tabs>
      <w:suppressAutoHyphens/>
      <w:autoSpaceDE w:val="0"/>
      <w:autoSpaceDN w:val="0"/>
      <w:spacing w:line="240" w:lineRule="auto"/>
      <w:jc w:val="center"/>
      <w:outlineLvl w:val="5"/>
    </w:pPr>
    <w:rPr>
      <w:rFonts w:ascii="Arial" w:eastAsia="Times New Roman" w:hAnsi="Arial" w:cs="Arial"/>
      <w:b/>
      <w:bCs/>
      <w:szCs w:val="24"/>
      <w:lang w:eastAsia="ru-RU"/>
    </w:rPr>
  </w:style>
  <w:style w:type="character" w:customStyle="1" w:styleId="21">
    <w:name w:val="Основной текст 2 Знак"/>
    <w:aliases w:val=" Знак9 Знак Знак1, Знак9 Знак2"/>
    <w:basedOn w:val="a0"/>
    <w:link w:val="22"/>
    <w:uiPriority w:val="99"/>
    <w:semiHidden/>
    <w:rsid w:val="005F5E9E"/>
  </w:style>
  <w:style w:type="paragraph" w:styleId="22">
    <w:name w:val="Body Text 2"/>
    <w:aliases w:val=" Знак9 Знак, Знак9"/>
    <w:basedOn w:val="a"/>
    <w:link w:val="21"/>
    <w:uiPriority w:val="99"/>
    <w:unhideWhenUsed/>
    <w:rsid w:val="005F5E9E"/>
    <w:pPr>
      <w:spacing w:after="120" w:line="480" w:lineRule="auto"/>
    </w:pPr>
    <w:rPr>
      <w:rFonts w:asciiTheme="minorHAnsi" w:eastAsiaTheme="minorHAnsi" w:hAnsiTheme="minorHAnsi" w:cstheme="minorBidi"/>
    </w:rPr>
  </w:style>
  <w:style w:type="character" w:customStyle="1" w:styleId="afb">
    <w:name w:val="Основной текст_"/>
    <w:basedOn w:val="a0"/>
    <w:link w:val="33"/>
    <w:locked/>
    <w:rsid w:val="005F5E9E"/>
    <w:rPr>
      <w:rFonts w:ascii="Times New Roman" w:eastAsia="Times New Roman" w:hAnsi="Times New Roman" w:cs="Times New Roman"/>
      <w:sz w:val="23"/>
      <w:szCs w:val="23"/>
      <w:shd w:val="clear" w:color="auto" w:fill="FFFFFF"/>
    </w:rPr>
  </w:style>
  <w:style w:type="paragraph" w:customStyle="1" w:styleId="33">
    <w:name w:val="Основной текст3"/>
    <w:basedOn w:val="a"/>
    <w:link w:val="afb"/>
    <w:rsid w:val="005F5E9E"/>
    <w:pPr>
      <w:widowControl w:val="0"/>
      <w:shd w:val="clear" w:color="auto" w:fill="FFFFFF"/>
      <w:spacing w:after="240" w:line="302" w:lineRule="exact"/>
      <w:ind w:hanging="120"/>
    </w:pPr>
    <w:rPr>
      <w:rFonts w:ascii="Times New Roman" w:eastAsia="Times New Roman" w:hAnsi="Times New Roman"/>
      <w:sz w:val="23"/>
      <w:szCs w:val="23"/>
    </w:rPr>
  </w:style>
  <w:style w:type="character" w:customStyle="1" w:styleId="afc">
    <w:name w:val="Основной текст + Полужирный"/>
    <w:basedOn w:val="afb"/>
    <w:rsid w:val="005F5E9E"/>
    <w:rPr>
      <w:rFonts w:ascii="Times New Roman" w:eastAsia="Times New Roman" w:hAnsi="Times New Roman" w:cs="Times New Roman"/>
      <w:b/>
      <w:bCs/>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paragraph" w:customStyle="1" w:styleId="dash041e005f0431005f044b005f0447005f043d005f044b005f0439">
    <w:name w:val="dash041e_005f0431_005f044b_005f0447_005f043d_005f044b_005f0439"/>
    <w:basedOn w:val="a"/>
    <w:rsid w:val="005F5E9E"/>
    <w:pPr>
      <w:spacing w:line="240" w:lineRule="auto"/>
    </w:pPr>
    <w:rPr>
      <w:rFonts w:ascii="Times New Roman" w:eastAsia="Times New Roman" w:hAnsi="Times New Roman"/>
      <w:sz w:val="24"/>
      <w:szCs w:val="24"/>
      <w:lang w:eastAsia="ru-RU"/>
    </w:rPr>
  </w:style>
  <w:style w:type="paragraph" w:customStyle="1" w:styleId="1234">
    <w:name w:val="основной текст1234"/>
    <w:basedOn w:val="a"/>
    <w:next w:val="a"/>
    <w:qFormat/>
    <w:rsid w:val="005F5E9E"/>
    <w:rPr>
      <w:rFonts w:ascii="Times New Roman" w:eastAsia="Times New Roman" w:hAnsi="Times New Roman"/>
      <w:sz w:val="24"/>
      <w:szCs w:val="24"/>
      <w:lang w:eastAsia="ru-RU"/>
    </w:rPr>
  </w:style>
  <w:style w:type="paragraph" w:customStyle="1" w:styleId="ConsPlusNormal">
    <w:name w:val="ConsPlusNormal"/>
    <w:rsid w:val="005F5E9E"/>
    <w:pPr>
      <w:widowControl w:val="0"/>
      <w:autoSpaceDE w:val="0"/>
      <w:autoSpaceDN w:val="0"/>
      <w:adjustRightInd w:val="0"/>
      <w:spacing w:line="240" w:lineRule="auto"/>
    </w:pPr>
    <w:rPr>
      <w:rFonts w:ascii="Arial" w:eastAsia="Times New Roman" w:hAnsi="Arial" w:cs="Arial"/>
      <w:sz w:val="20"/>
      <w:szCs w:val="20"/>
      <w:lang w:eastAsia="ru-RU"/>
    </w:rPr>
  </w:style>
  <w:style w:type="paragraph" w:styleId="12">
    <w:name w:val="toc 1"/>
    <w:basedOn w:val="a"/>
    <w:next w:val="a"/>
    <w:autoRedefine/>
    <w:uiPriority w:val="39"/>
    <w:unhideWhenUsed/>
    <w:rsid w:val="003C5B32"/>
    <w:pPr>
      <w:spacing w:after="100"/>
    </w:pPr>
  </w:style>
  <w:style w:type="paragraph" w:styleId="23">
    <w:name w:val="toc 2"/>
    <w:basedOn w:val="a"/>
    <w:next w:val="a"/>
    <w:autoRedefine/>
    <w:uiPriority w:val="39"/>
    <w:unhideWhenUsed/>
    <w:rsid w:val="003C5B32"/>
    <w:pPr>
      <w:spacing w:after="100"/>
      <w:ind w:left="220"/>
    </w:pPr>
  </w:style>
  <w:style w:type="paragraph" w:customStyle="1" w:styleId="ConsNormal">
    <w:name w:val="ConsNormal"/>
    <w:rsid w:val="003C5B32"/>
    <w:pPr>
      <w:widowControl w:val="0"/>
      <w:autoSpaceDE w:val="0"/>
      <w:autoSpaceDN w:val="0"/>
      <w:adjustRightInd w:val="0"/>
      <w:spacing w:line="240" w:lineRule="auto"/>
      <w:ind w:right="19772" w:firstLine="720"/>
    </w:pPr>
    <w:rPr>
      <w:rFonts w:ascii="Arial" w:eastAsia="Times New Roman" w:hAnsi="Arial" w:cs="Arial"/>
      <w:sz w:val="20"/>
      <w:szCs w:val="20"/>
      <w:lang w:eastAsia="ru-RU"/>
    </w:rPr>
  </w:style>
  <w:style w:type="character" w:styleId="afd">
    <w:name w:val="FollowedHyperlink"/>
    <w:basedOn w:val="a0"/>
    <w:uiPriority w:val="99"/>
    <w:semiHidden/>
    <w:unhideWhenUsed/>
    <w:rsid w:val="003C5B32"/>
    <w:rPr>
      <w:color w:val="954F72" w:themeColor="followedHyperlink"/>
      <w:u w:val="single"/>
    </w:rPr>
  </w:style>
  <w:style w:type="character" w:customStyle="1" w:styleId="s1">
    <w:name w:val="s1"/>
    <w:basedOn w:val="a0"/>
    <w:rsid w:val="003C5B32"/>
  </w:style>
  <w:style w:type="paragraph" w:customStyle="1" w:styleId="afe">
    <w:name w:val="таблица"/>
    <w:basedOn w:val="a"/>
    <w:next w:val="a"/>
    <w:qFormat/>
    <w:rsid w:val="003C5B32"/>
    <w:pPr>
      <w:spacing w:line="240" w:lineRule="auto"/>
      <w:jc w:val="center"/>
    </w:pPr>
    <w:rPr>
      <w:rFonts w:ascii="Times New Roman" w:eastAsia="Times New Roman" w:hAnsi="Times New Roman"/>
      <w:sz w:val="24"/>
      <w:szCs w:val="24"/>
      <w:lang w:eastAsia="ru-RU"/>
    </w:rPr>
  </w:style>
  <w:style w:type="character" w:customStyle="1" w:styleId="17">
    <w:name w:val="Основной текст (17)_"/>
    <w:basedOn w:val="a0"/>
    <w:link w:val="171"/>
    <w:rsid w:val="004B38B2"/>
    <w:rPr>
      <w:b/>
      <w:bCs/>
      <w:shd w:val="clear" w:color="auto" w:fill="FFFFFF"/>
    </w:rPr>
  </w:style>
  <w:style w:type="paragraph" w:customStyle="1" w:styleId="171">
    <w:name w:val="Основной текст (17)1"/>
    <w:basedOn w:val="a"/>
    <w:link w:val="17"/>
    <w:rsid w:val="004B38B2"/>
    <w:pPr>
      <w:shd w:val="clear" w:color="auto" w:fill="FFFFFF"/>
      <w:spacing w:after="60" w:line="211" w:lineRule="exact"/>
      <w:ind w:firstLine="400"/>
    </w:pPr>
    <w:rPr>
      <w:rFonts w:asciiTheme="minorHAnsi" w:eastAsiaTheme="minorHAnsi" w:hAnsiTheme="minorHAnsi" w:cstheme="minorBidi"/>
      <w:b/>
      <w:bCs/>
    </w:rPr>
  </w:style>
  <w:style w:type="character" w:customStyle="1" w:styleId="170">
    <w:name w:val="Основной текст (17)"/>
    <w:basedOn w:val="17"/>
    <w:rsid w:val="004B38B2"/>
    <w:rPr>
      <w:b/>
      <w:bCs/>
      <w:noProof/>
      <w:shd w:val="clear" w:color="auto" w:fill="FFFFFF"/>
    </w:rPr>
  </w:style>
  <w:style w:type="character" w:customStyle="1" w:styleId="41">
    <w:name w:val="Подпись к таблице4"/>
    <w:basedOn w:val="a0"/>
    <w:rsid w:val="004B38B2"/>
    <w:rPr>
      <w:rFonts w:ascii="Times New Roman" w:hAnsi="Times New Roman" w:cs="Times New Roman"/>
      <w:b w:val="0"/>
      <w:bCs w:val="0"/>
      <w:spacing w:val="0"/>
      <w:sz w:val="20"/>
      <w:szCs w:val="20"/>
      <w:lang w:bidi="ar-SA"/>
    </w:rPr>
  </w:style>
  <w:style w:type="character" w:customStyle="1" w:styleId="34">
    <w:name w:val="Подпись к таблице3"/>
    <w:basedOn w:val="a0"/>
    <w:rsid w:val="004B38B2"/>
    <w:rPr>
      <w:rFonts w:ascii="Times New Roman" w:hAnsi="Times New Roman" w:cs="Times New Roman"/>
      <w:b w:val="0"/>
      <w:bCs w:val="0"/>
      <w:noProof/>
      <w:spacing w:val="0"/>
      <w:sz w:val="20"/>
      <w:szCs w:val="20"/>
      <w:lang w:bidi="ar-SA"/>
    </w:rPr>
  </w:style>
  <w:style w:type="character" w:customStyle="1" w:styleId="7">
    <w:name w:val="Основной текст (7)_"/>
    <w:basedOn w:val="a0"/>
    <w:link w:val="70"/>
    <w:rsid w:val="004B38B2"/>
    <w:rPr>
      <w:rFonts w:ascii="Times New Roman" w:eastAsia="Times New Roman" w:hAnsi="Times New Roman" w:cs="Times New Roman"/>
      <w:b/>
      <w:bCs/>
      <w:spacing w:val="2"/>
      <w:sz w:val="21"/>
      <w:szCs w:val="21"/>
      <w:shd w:val="clear" w:color="auto" w:fill="FFFFFF"/>
    </w:rPr>
  </w:style>
  <w:style w:type="paragraph" w:customStyle="1" w:styleId="70">
    <w:name w:val="Основной текст (7)"/>
    <w:basedOn w:val="a"/>
    <w:link w:val="7"/>
    <w:rsid w:val="004B38B2"/>
    <w:pPr>
      <w:widowControl w:val="0"/>
      <w:shd w:val="clear" w:color="auto" w:fill="FFFFFF"/>
      <w:spacing w:before="120" w:after="120" w:line="0" w:lineRule="atLeast"/>
      <w:ind w:hanging="1420"/>
    </w:pPr>
    <w:rPr>
      <w:rFonts w:ascii="Times New Roman" w:eastAsia="Times New Roman" w:hAnsi="Times New Roman"/>
      <w:b/>
      <w:bCs/>
      <w:spacing w:val="2"/>
      <w:sz w:val="21"/>
      <w:szCs w:val="21"/>
    </w:rPr>
  </w:style>
  <w:style w:type="paragraph" w:customStyle="1" w:styleId="aff">
    <w:name w:val="Таблицы (моноширинный)"/>
    <w:basedOn w:val="a"/>
    <w:next w:val="a"/>
    <w:uiPriority w:val="99"/>
    <w:rsid w:val="004B38B2"/>
    <w:pPr>
      <w:widowControl w:val="0"/>
      <w:autoSpaceDE w:val="0"/>
      <w:autoSpaceDN w:val="0"/>
      <w:adjustRightInd w:val="0"/>
      <w:spacing w:line="240" w:lineRule="auto"/>
    </w:pPr>
    <w:rPr>
      <w:rFonts w:ascii="Courier New" w:eastAsiaTheme="minorEastAsia" w:hAnsi="Courier New" w:cs="Courier New"/>
      <w:sz w:val="24"/>
      <w:szCs w:val="24"/>
      <w:lang w:eastAsia="ru-RU"/>
    </w:rPr>
  </w:style>
  <w:style w:type="table" w:customStyle="1" w:styleId="13">
    <w:name w:val="Сетка таблицы1"/>
    <w:basedOn w:val="a1"/>
    <w:next w:val="af1"/>
    <w:uiPriority w:val="59"/>
    <w:rsid w:val="004B38B2"/>
    <w:pPr>
      <w:spacing w:line="240" w:lineRule="auto"/>
    </w:pPr>
    <w:rPr>
      <w:rFonts w:eastAsiaTheme="minorEastAsia"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a0"/>
    <w:rsid w:val="00294FCB"/>
  </w:style>
  <w:style w:type="paragraph" w:customStyle="1" w:styleId="6">
    <w:name w:val="6"/>
    <w:basedOn w:val="a"/>
    <w:rsid w:val="00294FCB"/>
    <w:pPr>
      <w:spacing w:before="100" w:beforeAutospacing="1" w:after="100" w:afterAutospacing="1" w:line="240" w:lineRule="auto"/>
    </w:pPr>
    <w:rPr>
      <w:rFonts w:ascii="Times New Roman" w:eastAsia="Times New Roman" w:hAnsi="Times New Roman"/>
      <w:sz w:val="24"/>
      <w:szCs w:val="24"/>
      <w:lang w:eastAsia="ru-RU"/>
    </w:rPr>
  </w:style>
  <w:style w:type="character" w:styleId="aff0">
    <w:name w:val="Strong"/>
    <w:basedOn w:val="a0"/>
    <w:uiPriority w:val="22"/>
    <w:qFormat/>
    <w:rsid w:val="00294FCB"/>
    <w:rPr>
      <w:b/>
      <w:bCs/>
    </w:rPr>
  </w:style>
  <w:style w:type="paragraph" w:styleId="35">
    <w:name w:val="Body Text Indent 3"/>
    <w:basedOn w:val="a"/>
    <w:link w:val="37"/>
    <w:unhideWhenUsed/>
    <w:rsid w:val="00294FC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7">
    <w:name w:val="Основной текст с отступом 3 Знак"/>
    <w:basedOn w:val="a0"/>
    <w:link w:val="35"/>
    <w:rsid w:val="00294FCB"/>
    <w:rPr>
      <w:rFonts w:ascii="Times New Roman" w:eastAsia="Times New Roman" w:hAnsi="Times New Roman" w:cs="Times New Roman"/>
      <w:sz w:val="24"/>
      <w:szCs w:val="24"/>
      <w:lang w:eastAsia="ru-RU"/>
    </w:rPr>
  </w:style>
  <w:style w:type="character" w:customStyle="1" w:styleId="15">
    <w:name w:val="Заголовок №1_"/>
    <w:basedOn w:val="a0"/>
    <w:link w:val="110"/>
    <w:rsid w:val="00294FCB"/>
    <w:rPr>
      <w:rFonts w:ascii="Calibri" w:hAnsi="Calibri"/>
      <w:sz w:val="34"/>
      <w:szCs w:val="34"/>
      <w:shd w:val="clear" w:color="auto" w:fill="FFFFFF"/>
    </w:rPr>
  </w:style>
  <w:style w:type="paragraph" w:customStyle="1" w:styleId="110">
    <w:name w:val="Заголовок №11"/>
    <w:basedOn w:val="a"/>
    <w:link w:val="15"/>
    <w:rsid w:val="00294FCB"/>
    <w:pPr>
      <w:shd w:val="clear" w:color="auto" w:fill="FFFFFF"/>
      <w:spacing w:after="300" w:line="240" w:lineRule="atLeast"/>
      <w:outlineLvl w:val="0"/>
    </w:pPr>
    <w:rPr>
      <w:rFonts w:eastAsiaTheme="minorHAnsi" w:cstheme="minorBidi"/>
      <w:sz w:val="34"/>
      <w:szCs w:val="34"/>
    </w:rPr>
  </w:style>
  <w:style w:type="character" w:customStyle="1" w:styleId="16">
    <w:name w:val="Заголовок №1"/>
    <w:basedOn w:val="15"/>
    <w:rsid w:val="00294FCB"/>
    <w:rPr>
      <w:rFonts w:ascii="Calibri" w:hAnsi="Calibri"/>
      <w:sz w:val="34"/>
      <w:szCs w:val="34"/>
      <w:shd w:val="clear" w:color="auto" w:fill="FFFFFF"/>
    </w:rPr>
  </w:style>
  <w:style w:type="character" w:customStyle="1" w:styleId="42">
    <w:name w:val="Заголовок №4_"/>
    <w:basedOn w:val="a0"/>
    <w:link w:val="410"/>
    <w:rsid w:val="00294FCB"/>
    <w:rPr>
      <w:b/>
      <w:bCs/>
      <w:shd w:val="clear" w:color="auto" w:fill="FFFFFF"/>
    </w:rPr>
  </w:style>
  <w:style w:type="paragraph" w:customStyle="1" w:styleId="410">
    <w:name w:val="Заголовок №41"/>
    <w:basedOn w:val="a"/>
    <w:link w:val="42"/>
    <w:rsid w:val="00294FCB"/>
    <w:pPr>
      <w:shd w:val="clear" w:color="auto" w:fill="FFFFFF"/>
      <w:spacing w:line="211" w:lineRule="exact"/>
      <w:outlineLvl w:val="3"/>
    </w:pPr>
    <w:rPr>
      <w:rFonts w:asciiTheme="minorHAnsi" w:eastAsiaTheme="minorHAnsi" w:hAnsiTheme="minorHAnsi" w:cstheme="minorBidi"/>
      <w:b/>
      <w:bCs/>
    </w:rPr>
  </w:style>
  <w:style w:type="character" w:customStyle="1" w:styleId="146">
    <w:name w:val="Основной текст (14) + Полужирный6"/>
    <w:aliases w:val="Не курсив10"/>
    <w:basedOn w:val="a0"/>
    <w:rsid w:val="00294FCB"/>
    <w:rPr>
      <w:rFonts w:ascii="Times New Roman" w:hAnsi="Times New Roman" w:cs="Times New Roman"/>
      <w:b/>
      <w:bCs/>
      <w:i w:val="0"/>
      <w:iCs w:val="0"/>
      <w:spacing w:val="0"/>
      <w:shd w:val="clear" w:color="auto" w:fill="FFFFFF"/>
    </w:rPr>
  </w:style>
  <w:style w:type="character" w:customStyle="1" w:styleId="1413">
    <w:name w:val="Основной текст (14)13"/>
    <w:basedOn w:val="a0"/>
    <w:rsid w:val="00294FCB"/>
    <w:rPr>
      <w:rFonts w:ascii="Times New Roman" w:hAnsi="Times New Roman" w:cs="Times New Roman"/>
      <w:i w:val="0"/>
      <w:iCs w:val="0"/>
      <w:spacing w:val="0"/>
      <w:shd w:val="clear" w:color="auto" w:fill="FFFFFF"/>
    </w:rPr>
  </w:style>
  <w:style w:type="character" w:customStyle="1" w:styleId="1412">
    <w:name w:val="Основной текст (14)12"/>
    <w:basedOn w:val="a0"/>
    <w:rsid w:val="00294FCB"/>
    <w:rPr>
      <w:rFonts w:ascii="Times New Roman" w:hAnsi="Times New Roman" w:cs="Times New Roman"/>
      <w:i w:val="0"/>
      <w:iCs w:val="0"/>
      <w:noProof/>
      <w:spacing w:val="0"/>
      <w:shd w:val="clear" w:color="auto" w:fill="FFFFFF"/>
    </w:rPr>
  </w:style>
  <w:style w:type="character" w:customStyle="1" w:styleId="143">
    <w:name w:val="Основной текст (14) + Полужирный3"/>
    <w:aliases w:val="Не курсив7"/>
    <w:basedOn w:val="a0"/>
    <w:rsid w:val="00294FCB"/>
    <w:rPr>
      <w:rFonts w:ascii="Times New Roman" w:hAnsi="Times New Roman" w:cs="Times New Roman"/>
      <w:b/>
      <w:bCs/>
      <w:i w:val="0"/>
      <w:iCs w:val="0"/>
      <w:spacing w:val="0"/>
      <w:shd w:val="clear" w:color="auto" w:fill="FFFFFF"/>
    </w:rPr>
  </w:style>
  <w:style w:type="character" w:customStyle="1" w:styleId="1411">
    <w:name w:val="Основной текст (14)11"/>
    <w:basedOn w:val="a0"/>
    <w:rsid w:val="00294FCB"/>
    <w:rPr>
      <w:rFonts w:ascii="Times New Roman" w:hAnsi="Times New Roman" w:cs="Times New Roman"/>
      <w:i w:val="0"/>
      <w:iCs w:val="0"/>
      <w:spacing w:val="0"/>
      <w:shd w:val="clear" w:color="auto" w:fill="FFFFFF"/>
    </w:rPr>
  </w:style>
  <w:style w:type="character" w:customStyle="1" w:styleId="1410">
    <w:name w:val="Основной текст (14)10"/>
    <w:basedOn w:val="a0"/>
    <w:rsid w:val="00294FCB"/>
    <w:rPr>
      <w:rFonts w:ascii="Times New Roman" w:hAnsi="Times New Roman" w:cs="Times New Roman"/>
      <w:i w:val="0"/>
      <w:iCs w:val="0"/>
      <w:noProof/>
      <w:spacing w:val="0"/>
      <w:shd w:val="clear" w:color="auto" w:fill="FFFFFF"/>
    </w:rPr>
  </w:style>
  <w:style w:type="character" w:customStyle="1" w:styleId="340">
    <w:name w:val="Заголовок №3 (4)_"/>
    <w:basedOn w:val="a0"/>
    <w:link w:val="341"/>
    <w:rsid w:val="00294FCB"/>
    <w:rPr>
      <w:b/>
      <w:bCs/>
      <w:sz w:val="25"/>
      <w:szCs w:val="25"/>
      <w:shd w:val="clear" w:color="auto" w:fill="FFFFFF"/>
    </w:rPr>
  </w:style>
  <w:style w:type="character" w:customStyle="1" w:styleId="346">
    <w:name w:val="Заголовок №3 (4)6"/>
    <w:basedOn w:val="340"/>
    <w:rsid w:val="00294FCB"/>
    <w:rPr>
      <w:b/>
      <w:bCs/>
      <w:sz w:val="25"/>
      <w:szCs w:val="25"/>
      <w:shd w:val="clear" w:color="auto" w:fill="FFFFFF"/>
    </w:rPr>
  </w:style>
  <w:style w:type="character" w:customStyle="1" w:styleId="345">
    <w:name w:val="Заголовок №3 (4)5"/>
    <w:basedOn w:val="340"/>
    <w:rsid w:val="00294FCB"/>
    <w:rPr>
      <w:b/>
      <w:bCs/>
      <w:noProof/>
      <w:sz w:val="25"/>
      <w:szCs w:val="25"/>
      <w:shd w:val="clear" w:color="auto" w:fill="FFFFFF"/>
    </w:rPr>
  </w:style>
  <w:style w:type="paragraph" w:customStyle="1" w:styleId="341">
    <w:name w:val="Заголовок №3 (4)1"/>
    <w:basedOn w:val="a"/>
    <w:link w:val="340"/>
    <w:rsid w:val="00294FCB"/>
    <w:pPr>
      <w:shd w:val="clear" w:color="auto" w:fill="FFFFFF"/>
      <w:spacing w:before="540" w:after="60" w:line="298" w:lineRule="exact"/>
      <w:outlineLvl w:val="2"/>
    </w:pPr>
    <w:rPr>
      <w:rFonts w:asciiTheme="minorHAnsi" w:eastAsiaTheme="minorHAnsi" w:hAnsiTheme="minorHAnsi" w:cstheme="minorBidi"/>
      <w:b/>
      <w:bCs/>
      <w:sz w:val="25"/>
      <w:szCs w:val="25"/>
    </w:rPr>
  </w:style>
  <w:style w:type="character" w:customStyle="1" w:styleId="344">
    <w:name w:val="Заголовок №3 (4)4"/>
    <w:basedOn w:val="340"/>
    <w:rsid w:val="00294FCB"/>
    <w:rPr>
      <w:rFonts w:ascii="Times New Roman" w:hAnsi="Times New Roman" w:cs="Times New Roman"/>
      <w:b w:val="0"/>
      <w:bCs w:val="0"/>
      <w:spacing w:val="0"/>
      <w:sz w:val="25"/>
      <w:szCs w:val="25"/>
      <w:shd w:val="clear" w:color="auto" w:fill="FFFFFF"/>
    </w:rPr>
  </w:style>
  <w:style w:type="character" w:customStyle="1" w:styleId="130">
    <w:name w:val="Основной текст + 13"/>
    <w:aliases w:val="5 pt6,Малые прописные"/>
    <w:basedOn w:val="a7"/>
    <w:rsid w:val="00294FCB"/>
    <w:rPr>
      <w:rFonts w:ascii="Times New Roman" w:eastAsia="Times New Roman" w:hAnsi="Times New Roman" w:cs="Times New Roman"/>
      <w:smallCaps/>
      <w:spacing w:val="0"/>
      <w:sz w:val="27"/>
      <w:szCs w:val="27"/>
      <w:shd w:val="clear" w:color="auto" w:fill="FFFFFF"/>
      <w:lang w:eastAsia="ru-RU"/>
    </w:rPr>
  </w:style>
  <w:style w:type="character" w:customStyle="1" w:styleId="47">
    <w:name w:val="Заголовок №47"/>
    <w:basedOn w:val="42"/>
    <w:rsid w:val="00294FCB"/>
    <w:rPr>
      <w:rFonts w:ascii="Times New Roman" w:hAnsi="Times New Roman" w:cs="Times New Roman"/>
      <w:b w:val="0"/>
      <w:bCs w:val="0"/>
      <w:noProof/>
      <w:spacing w:val="0"/>
      <w:shd w:val="clear" w:color="auto" w:fill="FFFFFF"/>
    </w:rPr>
  </w:style>
  <w:style w:type="character" w:customStyle="1" w:styleId="46">
    <w:name w:val="Заголовок №46"/>
    <w:basedOn w:val="42"/>
    <w:rsid w:val="00294FCB"/>
    <w:rPr>
      <w:rFonts w:ascii="Times New Roman" w:hAnsi="Times New Roman" w:cs="Times New Roman"/>
      <w:b w:val="0"/>
      <w:bCs w:val="0"/>
      <w:noProof/>
      <w:spacing w:val="0"/>
      <w:shd w:val="clear" w:color="auto" w:fill="FFFFFF"/>
    </w:rPr>
  </w:style>
  <w:style w:type="character" w:customStyle="1" w:styleId="343">
    <w:name w:val="Заголовок №3 (4)3"/>
    <w:basedOn w:val="340"/>
    <w:rsid w:val="00294FCB"/>
    <w:rPr>
      <w:rFonts w:ascii="Times New Roman" w:hAnsi="Times New Roman" w:cs="Times New Roman"/>
      <w:b w:val="0"/>
      <w:bCs w:val="0"/>
      <w:spacing w:val="0"/>
      <w:sz w:val="25"/>
      <w:szCs w:val="25"/>
      <w:shd w:val="clear" w:color="auto" w:fill="FFFFFF"/>
    </w:rPr>
  </w:style>
  <w:style w:type="character" w:customStyle="1" w:styleId="342">
    <w:name w:val="Заголовок №3 (4)2"/>
    <w:basedOn w:val="340"/>
    <w:rsid w:val="00294FCB"/>
    <w:rPr>
      <w:rFonts w:ascii="Times New Roman" w:hAnsi="Times New Roman" w:cs="Times New Roman"/>
      <w:b w:val="0"/>
      <w:bCs w:val="0"/>
      <w:noProof/>
      <w:spacing w:val="0"/>
      <w:sz w:val="25"/>
      <w:szCs w:val="25"/>
      <w:shd w:val="clear" w:color="auto" w:fill="FFFFFF"/>
    </w:rPr>
  </w:style>
  <w:style w:type="character" w:customStyle="1" w:styleId="43">
    <w:name w:val="Заголовок №43"/>
    <w:basedOn w:val="42"/>
    <w:rsid w:val="00294FCB"/>
    <w:rPr>
      <w:rFonts w:ascii="Times New Roman" w:hAnsi="Times New Roman" w:cs="Times New Roman"/>
      <w:b w:val="0"/>
      <w:bCs w:val="0"/>
      <w:noProof/>
      <w:spacing w:val="0"/>
      <w:shd w:val="clear" w:color="auto" w:fill="FFFFFF"/>
    </w:rPr>
  </w:style>
  <w:style w:type="character" w:customStyle="1" w:styleId="420">
    <w:name w:val="Заголовок №42"/>
    <w:basedOn w:val="42"/>
    <w:rsid w:val="00294FCB"/>
    <w:rPr>
      <w:rFonts w:ascii="Times New Roman" w:hAnsi="Times New Roman" w:cs="Times New Roman"/>
      <w:b w:val="0"/>
      <w:bCs w:val="0"/>
      <w:noProof/>
      <w:spacing w:val="0"/>
      <w:shd w:val="clear" w:color="auto" w:fill="FFFFFF"/>
    </w:rPr>
  </w:style>
  <w:style w:type="character" w:customStyle="1" w:styleId="200">
    <w:name w:val="Основной текст (20)_"/>
    <w:basedOn w:val="a0"/>
    <w:link w:val="201"/>
    <w:rsid w:val="00294FCB"/>
    <w:rPr>
      <w:b/>
      <w:bCs/>
      <w:sz w:val="25"/>
      <w:szCs w:val="25"/>
      <w:shd w:val="clear" w:color="auto" w:fill="FFFFFF"/>
    </w:rPr>
  </w:style>
  <w:style w:type="character" w:customStyle="1" w:styleId="202">
    <w:name w:val="Основной текст (20)"/>
    <w:basedOn w:val="200"/>
    <w:rsid w:val="00294FCB"/>
    <w:rPr>
      <w:b/>
      <w:bCs/>
      <w:sz w:val="25"/>
      <w:szCs w:val="25"/>
      <w:shd w:val="clear" w:color="auto" w:fill="FFFFFF"/>
    </w:rPr>
  </w:style>
  <w:style w:type="character" w:customStyle="1" w:styleId="2020">
    <w:name w:val="Основной текст (20)2"/>
    <w:basedOn w:val="200"/>
    <w:rsid w:val="00294FCB"/>
    <w:rPr>
      <w:b/>
      <w:bCs/>
      <w:noProof/>
      <w:sz w:val="25"/>
      <w:szCs w:val="25"/>
      <w:shd w:val="clear" w:color="auto" w:fill="FFFFFF"/>
    </w:rPr>
  </w:style>
  <w:style w:type="paragraph" w:customStyle="1" w:styleId="201">
    <w:name w:val="Основной текст (20)1"/>
    <w:basedOn w:val="a"/>
    <w:link w:val="200"/>
    <w:rsid w:val="00294FCB"/>
    <w:pPr>
      <w:shd w:val="clear" w:color="auto" w:fill="FFFFFF"/>
      <w:spacing w:after="60" w:line="283" w:lineRule="exact"/>
    </w:pPr>
    <w:rPr>
      <w:rFonts w:asciiTheme="minorHAnsi" w:eastAsiaTheme="minorHAnsi" w:hAnsiTheme="minorHAnsi" w:cstheme="minorBidi"/>
      <w:b/>
      <w:bCs/>
      <w:sz w:val="25"/>
      <w:szCs w:val="25"/>
    </w:rPr>
  </w:style>
  <w:style w:type="character" w:customStyle="1" w:styleId="411">
    <w:name w:val="Заголовок №4 + Не полужирный1"/>
    <w:basedOn w:val="42"/>
    <w:rsid w:val="00294FCB"/>
    <w:rPr>
      <w:rFonts w:ascii="Times New Roman" w:hAnsi="Times New Roman" w:cs="Times New Roman"/>
      <w:b w:val="0"/>
      <w:bCs w:val="0"/>
      <w:spacing w:val="0"/>
      <w:shd w:val="clear" w:color="auto" w:fill="FFFFFF"/>
    </w:rPr>
  </w:style>
  <w:style w:type="character" w:customStyle="1" w:styleId="222">
    <w:name w:val="Заголовок №2 (2)2"/>
    <w:basedOn w:val="a0"/>
    <w:rsid w:val="00294FCB"/>
    <w:rPr>
      <w:rFonts w:ascii="Times New Roman" w:hAnsi="Times New Roman" w:cs="Times New Roman"/>
      <w:b w:val="0"/>
      <w:bCs w:val="0"/>
      <w:noProof/>
      <w:spacing w:val="0"/>
      <w:sz w:val="25"/>
      <w:szCs w:val="25"/>
      <w:shd w:val="clear" w:color="auto" w:fill="FFFFFF"/>
    </w:rPr>
  </w:style>
  <w:style w:type="character" w:customStyle="1" w:styleId="228">
    <w:name w:val="Заголовок №2 (2)8"/>
    <w:basedOn w:val="a0"/>
    <w:rsid w:val="00294FCB"/>
    <w:rPr>
      <w:b/>
      <w:bCs/>
      <w:sz w:val="25"/>
      <w:szCs w:val="25"/>
      <w:shd w:val="clear" w:color="auto" w:fill="FFFFFF"/>
    </w:rPr>
  </w:style>
  <w:style w:type="character" w:customStyle="1" w:styleId="48">
    <w:name w:val="Основной текст + Полужирный48"/>
    <w:basedOn w:val="a7"/>
    <w:rsid w:val="00294FCB"/>
    <w:rPr>
      <w:rFonts w:ascii="Times New Roman" w:eastAsia="Times New Roman" w:hAnsi="Times New Roman" w:cs="Times New Roman"/>
      <w:b/>
      <w:bCs/>
      <w:noProof/>
      <w:spacing w:val="0"/>
      <w:sz w:val="24"/>
      <w:szCs w:val="24"/>
      <w:shd w:val="clear" w:color="auto" w:fill="FFFFFF"/>
      <w:lang w:eastAsia="ru-RU"/>
    </w:rPr>
  </w:style>
  <w:style w:type="character" w:customStyle="1" w:styleId="220">
    <w:name w:val="Заголовок №2 (2)_"/>
    <w:basedOn w:val="a0"/>
    <w:link w:val="221"/>
    <w:rsid w:val="00294FCB"/>
    <w:rPr>
      <w:b/>
      <w:bCs/>
      <w:sz w:val="25"/>
      <w:szCs w:val="25"/>
      <w:shd w:val="clear" w:color="auto" w:fill="FFFFFF"/>
    </w:rPr>
  </w:style>
  <w:style w:type="paragraph" w:customStyle="1" w:styleId="221">
    <w:name w:val="Заголовок №2 (2)1"/>
    <w:basedOn w:val="a"/>
    <w:link w:val="220"/>
    <w:rsid w:val="00294FCB"/>
    <w:pPr>
      <w:shd w:val="clear" w:color="auto" w:fill="FFFFFF"/>
      <w:spacing w:before="180" w:after="180" w:line="240" w:lineRule="atLeast"/>
      <w:outlineLvl w:val="1"/>
    </w:pPr>
    <w:rPr>
      <w:rFonts w:asciiTheme="minorHAnsi" w:eastAsiaTheme="minorHAnsi" w:hAnsiTheme="minorHAnsi" w:cstheme="minorBidi"/>
      <w:b/>
      <w:bCs/>
      <w:sz w:val="25"/>
      <w:szCs w:val="25"/>
    </w:rPr>
  </w:style>
  <w:style w:type="character" w:customStyle="1" w:styleId="132">
    <w:name w:val="Основной текст + 132"/>
    <w:aliases w:val="5 pt5,Малые прописные2"/>
    <w:basedOn w:val="a7"/>
    <w:rsid w:val="00294FCB"/>
    <w:rPr>
      <w:rFonts w:ascii="Times New Roman" w:eastAsia="Times New Roman" w:hAnsi="Times New Roman" w:cs="Times New Roman"/>
      <w:smallCaps/>
      <w:spacing w:val="0"/>
      <w:sz w:val="27"/>
      <w:szCs w:val="27"/>
      <w:u w:val="single"/>
      <w:shd w:val="clear" w:color="auto" w:fill="FFFFFF"/>
      <w:lang w:eastAsia="ru-RU"/>
    </w:rPr>
  </w:style>
  <w:style w:type="character" w:customStyle="1" w:styleId="38">
    <w:name w:val="Заголовок №3 + Не полужирный"/>
    <w:basedOn w:val="32"/>
    <w:rsid w:val="00294FCB"/>
    <w:rPr>
      <w:b/>
      <w:bCs/>
      <w:shd w:val="clear" w:color="auto" w:fill="FFFFFF"/>
    </w:rPr>
  </w:style>
  <w:style w:type="character" w:customStyle="1" w:styleId="39">
    <w:name w:val="Заголовок №3"/>
    <w:basedOn w:val="32"/>
    <w:rsid w:val="00294FCB"/>
    <w:rPr>
      <w:rFonts w:ascii="Times New Roman" w:hAnsi="Times New Roman" w:cs="Times New Roman"/>
      <w:b w:val="0"/>
      <w:bCs w:val="0"/>
      <w:noProof/>
      <w:spacing w:val="0"/>
      <w:shd w:val="clear" w:color="auto" w:fill="FFFFFF"/>
    </w:rPr>
  </w:style>
  <w:style w:type="character" w:customStyle="1" w:styleId="470">
    <w:name w:val="Основной текст + Полужирный47"/>
    <w:aliases w:val="Курсив"/>
    <w:basedOn w:val="a7"/>
    <w:rsid w:val="00294FCB"/>
    <w:rPr>
      <w:rFonts w:ascii="Times New Roman" w:eastAsia="Times New Roman" w:hAnsi="Times New Roman" w:cs="Times New Roman"/>
      <w:b/>
      <w:bCs/>
      <w:i/>
      <w:iCs/>
      <w:spacing w:val="0"/>
      <w:sz w:val="24"/>
      <w:szCs w:val="24"/>
      <w:shd w:val="clear" w:color="auto" w:fill="FFFFFF"/>
      <w:lang w:eastAsia="ru-RU"/>
    </w:rPr>
  </w:style>
  <w:style w:type="character" w:customStyle="1" w:styleId="44">
    <w:name w:val="Основной текст + Курсив4"/>
    <w:basedOn w:val="a7"/>
    <w:rsid w:val="00294FCB"/>
    <w:rPr>
      <w:rFonts w:ascii="Times New Roman" w:eastAsia="Times New Roman" w:hAnsi="Times New Roman" w:cs="Times New Roman"/>
      <w:i/>
      <w:iCs/>
      <w:spacing w:val="0"/>
      <w:sz w:val="24"/>
      <w:szCs w:val="24"/>
      <w:shd w:val="clear" w:color="auto" w:fill="FFFFFF"/>
      <w:lang w:eastAsia="ru-RU"/>
    </w:rPr>
  </w:style>
  <w:style w:type="character" w:customStyle="1" w:styleId="3a">
    <w:name w:val="Основной текст + Курсив3"/>
    <w:basedOn w:val="a7"/>
    <w:rsid w:val="00294FCB"/>
    <w:rPr>
      <w:rFonts w:ascii="Times New Roman" w:eastAsia="Times New Roman" w:hAnsi="Times New Roman" w:cs="Times New Roman"/>
      <w:i/>
      <w:iCs/>
      <w:spacing w:val="0"/>
      <w:sz w:val="24"/>
      <w:szCs w:val="24"/>
      <w:shd w:val="clear" w:color="auto" w:fill="FFFFFF"/>
      <w:lang w:eastAsia="ru-RU"/>
    </w:rPr>
  </w:style>
  <w:style w:type="character" w:customStyle="1" w:styleId="24">
    <w:name w:val="Основной текст + Курсив2"/>
    <w:basedOn w:val="a7"/>
    <w:rsid w:val="00294FCB"/>
    <w:rPr>
      <w:rFonts w:ascii="Times New Roman" w:eastAsia="Times New Roman" w:hAnsi="Times New Roman" w:cs="Times New Roman"/>
      <w:i/>
      <w:iCs/>
      <w:noProof/>
      <w:spacing w:val="0"/>
      <w:sz w:val="24"/>
      <w:szCs w:val="24"/>
      <w:shd w:val="clear" w:color="auto" w:fill="FFFFFF"/>
      <w:lang w:eastAsia="ru-RU"/>
    </w:rPr>
  </w:style>
  <w:style w:type="paragraph" w:customStyle="1" w:styleId="Style5">
    <w:name w:val="Style5"/>
    <w:basedOn w:val="a"/>
    <w:uiPriority w:val="99"/>
    <w:rsid w:val="00294FCB"/>
    <w:pPr>
      <w:widowControl w:val="0"/>
      <w:autoSpaceDE w:val="0"/>
      <w:autoSpaceDN w:val="0"/>
      <w:adjustRightInd w:val="0"/>
      <w:spacing w:line="240" w:lineRule="auto"/>
    </w:pPr>
    <w:rPr>
      <w:rFonts w:ascii="Times New Roman" w:eastAsia="Times New Roman" w:hAnsi="Times New Roman"/>
      <w:sz w:val="24"/>
      <w:szCs w:val="24"/>
      <w:lang w:eastAsia="ru-RU"/>
    </w:rPr>
  </w:style>
  <w:style w:type="character" w:customStyle="1" w:styleId="FontStyle29">
    <w:name w:val="Font Style29"/>
    <w:uiPriority w:val="99"/>
    <w:rsid w:val="00294FCB"/>
    <w:rPr>
      <w:rFonts w:ascii="Times New Roman" w:hAnsi="Times New Roman" w:cs="Times New Roman"/>
      <w:b/>
      <w:bCs/>
      <w:sz w:val="22"/>
      <w:szCs w:val="22"/>
    </w:rPr>
  </w:style>
  <w:style w:type="character" w:customStyle="1" w:styleId="FontStyle34">
    <w:name w:val="Font Style34"/>
    <w:uiPriority w:val="99"/>
    <w:rsid w:val="00294FCB"/>
    <w:rPr>
      <w:rFonts w:ascii="Times New Roman" w:hAnsi="Times New Roman" w:cs="Times New Roman"/>
      <w:sz w:val="22"/>
      <w:szCs w:val="22"/>
    </w:rPr>
  </w:style>
  <w:style w:type="paragraph" w:customStyle="1" w:styleId="Style3">
    <w:name w:val="Style3"/>
    <w:basedOn w:val="a"/>
    <w:uiPriority w:val="99"/>
    <w:rsid w:val="00294FCB"/>
    <w:pPr>
      <w:widowControl w:val="0"/>
      <w:autoSpaceDE w:val="0"/>
      <w:autoSpaceDN w:val="0"/>
      <w:adjustRightInd w:val="0"/>
      <w:spacing w:line="322" w:lineRule="exact"/>
    </w:pPr>
    <w:rPr>
      <w:rFonts w:ascii="Times New Roman" w:eastAsia="Times New Roman" w:hAnsi="Times New Roman"/>
      <w:sz w:val="24"/>
      <w:szCs w:val="24"/>
      <w:lang w:eastAsia="ru-RU"/>
    </w:rPr>
  </w:style>
  <w:style w:type="character" w:customStyle="1" w:styleId="FontStyle14">
    <w:name w:val="Font Style14"/>
    <w:uiPriority w:val="99"/>
    <w:rsid w:val="00294FCB"/>
    <w:rPr>
      <w:rFonts w:ascii="Times New Roman" w:hAnsi="Times New Roman" w:cs="Times New Roman"/>
      <w:sz w:val="24"/>
      <w:szCs w:val="24"/>
    </w:rPr>
  </w:style>
  <w:style w:type="paragraph" w:customStyle="1" w:styleId="210">
    <w:name w:val="Основной текст 21"/>
    <w:basedOn w:val="a"/>
    <w:rsid w:val="00294FCB"/>
    <w:pPr>
      <w:overflowPunct w:val="0"/>
      <w:autoSpaceDE w:val="0"/>
      <w:autoSpaceDN w:val="0"/>
      <w:adjustRightInd w:val="0"/>
      <w:textAlignment w:val="baseline"/>
    </w:pPr>
    <w:rPr>
      <w:rFonts w:ascii="Times New Roman" w:eastAsia="Times New Roman" w:hAnsi="Times New Roman"/>
      <w:sz w:val="28"/>
      <w:szCs w:val="20"/>
      <w:lang w:eastAsia="de-DE"/>
    </w:rPr>
  </w:style>
  <w:style w:type="character" w:customStyle="1" w:styleId="211">
    <w:name w:val="Основной текст 2 Знак1"/>
    <w:aliases w:val=" Знак9 Знак Знак, Знак9 Знак1"/>
    <w:basedOn w:val="a0"/>
    <w:rsid w:val="00294FCB"/>
    <w:rPr>
      <w:rFonts w:ascii="Times New Roman" w:eastAsia="Times New Roman" w:hAnsi="Times New Roman" w:cs="Times New Roman"/>
      <w:sz w:val="24"/>
      <w:szCs w:val="24"/>
      <w:lang w:eastAsia="ru-RU"/>
    </w:rPr>
  </w:style>
  <w:style w:type="character" w:styleId="aff1">
    <w:name w:val="Emphasis"/>
    <w:basedOn w:val="a0"/>
    <w:uiPriority w:val="20"/>
    <w:qFormat/>
    <w:rsid w:val="00294FCB"/>
    <w:rPr>
      <w:i/>
      <w:iCs/>
    </w:rPr>
  </w:style>
  <w:style w:type="paragraph" w:customStyle="1" w:styleId="13NormDOC-txt">
    <w:name w:val="13NormDOC-txt"/>
    <w:basedOn w:val="a"/>
    <w:uiPriority w:val="99"/>
    <w:rsid w:val="00F63F9D"/>
    <w:pPr>
      <w:autoSpaceDE w:val="0"/>
      <w:autoSpaceDN w:val="0"/>
      <w:adjustRightInd w:val="0"/>
      <w:spacing w:line="260" w:lineRule="atLeast"/>
      <w:ind w:left="0" w:right="0" w:firstLine="340"/>
      <w:textAlignment w:val="center"/>
    </w:pPr>
    <w:rPr>
      <w:rFonts w:ascii="Arial" w:eastAsia="Times New Roman" w:hAnsi="Arial" w:cs="Arial"/>
      <w:color w:val="000000"/>
      <w:spacing w:val="-1"/>
      <w:sz w:val="14"/>
      <w:szCs w:val="1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125259">
      <w:bodyDiv w:val="1"/>
      <w:marLeft w:val="0"/>
      <w:marRight w:val="0"/>
      <w:marTop w:val="0"/>
      <w:marBottom w:val="0"/>
      <w:divBdr>
        <w:top w:val="none" w:sz="0" w:space="0" w:color="auto"/>
        <w:left w:val="none" w:sz="0" w:space="0" w:color="auto"/>
        <w:bottom w:val="none" w:sz="0" w:space="0" w:color="auto"/>
        <w:right w:val="none" w:sz="0" w:space="0" w:color="auto"/>
      </w:divBdr>
    </w:div>
    <w:div w:id="825246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Layout" Target="diagrams/layout2.xml"/><Relationship Id="rId26" Type="http://schemas.microsoft.com/office/2007/relationships/diagramDrawing" Target="diagrams/drawing3.xml"/><Relationship Id="rId39" Type="http://schemas.openxmlformats.org/officeDocument/2006/relationships/diagramQuickStyle" Target="diagrams/quickStyle6.xml"/><Relationship Id="rId21" Type="http://schemas.microsoft.com/office/2007/relationships/diagramDrawing" Target="diagrams/drawing2.xml"/><Relationship Id="rId34" Type="http://schemas.openxmlformats.org/officeDocument/2006/relationships/diagramQuickStyle" Target="diagrams/quickStyle5.xml"/><Relationship Id="rId42" Type="http://schemas.openxmlformats.org/officeDocument/2006/relationships/hyperlink" Target="consultantplus://offline/ref=3E58CF2CD60B9D3BD8D9561B82906B75AF5CDB4E5EC4A926C2C83AC4DF003690479E6D5560EE18iAEEI" TargetMode="External"/><Relationship Id="rId47" Type="http://schemas.openxmlformats.org/officeDocument/2006/relationships/hyperlink" Target="consultantplus://offline/ref=BEDE2F7668375D0A7BED80FBA45CCA77D169D0958E8F7B9EEF375CDCE52B63FA7595FFC5225E85DDCDU7I" TargetMode="External"/><Relationship Id="rId50" Type="http://schemas.openxmlformats.org/officeDocument/2006/relationships/hyperlink" Target="consultantplus://offline/ref=BEDE2F7668375D0A7BED80FBA45CCA77D06DD3918A8C7B9EEF375CDCE52B63FA7595FFC5225E85DDCDU7I" TargetMode="External"/><Relationship Id="rId55" Type="http://schemas.openxmlformats.org/officeDocument/2006/relationships/hyperlink" Target="consultantplus://offline/ref=3E58CF2CD60B9D3BD8D9561B82906B75AF55D2455DC4A926C2C83AC4DF003690479E6D5560EE18iAEEI" TargetMode="External"/><Relationship Id="rId63" Type="http://schemas.openxmlformats.org/officeDocument/2006/relationships/hyperlink" Target="http://ivo.garant.ru/document?id=10064072&amp;sub=4501"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diagramQuickStyle" Target="diagrams/quickStyle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diagramQuickStyle" Target="diagrams/quickStyle3.xml"/><Relationship Id="rId32" Type="http://schemas.openxmlformats.org/officeDocument/2006/relationships/diagramData" Target="diagrams/data5.xml"/><Relationship Id="rId37" Type="http://schemas.openxmlformats.org/officeDocument/2006/relationships/diagramData" Target="diagrams/data6.xml"/><Relationship Id="rId40" Type="http://schemas.openxmlformats.org/officeDocument/2006/relationships/diagramColors" Target="diagrams/colors6.xml"/><Relationship Id="rId45" Type="http://schemas.openxmlformats.org/officeDocument/2006/relationships/hyperlink" Target="consultantplus://offline/ref=3E58CF2CD60B9D3BD8D9561B82906B75AF55D2455DC4A926C2C83AC4DF003690479E6D5560EE18iAEEI" TargetMode="External"/><Relationship Id="rId53" Type="http://schemas.openxmlformats.org/officeDocument/2006/relationships/hyperlink" Target="consultantplus://offline/ref=3E58CF2CD60B9D3BD8D9561B82906B75A955D6455CCAF42CCA9136C6D80F698740D7615460EE18ABi4ECI" TargetMode="External"/><Relationship Id="rId58" Type="http://schemas.openxmlformats.org/officeDocument/2006/relationships/hyperlink" Target="consultantplus://offline/ref=BEDE2F7668375D0A7BED80FBA45CCA77D169D5978D877B9EEF375CDCE52B63FA7595FFC5225E85DDCDU7I" TargetMode="Externa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diagramLayout" Target="diagrams/layout3.xml"/><Relationship Id="rId28" Type="http://schemas.openxmlformats.org/officeDocument/2006/relationships/diagramLayout" Target="diagrams/layout4.xml"/><Relationship Id="rId36" Type="http://schemas.microsoft.com/office/2007/relationships/diagramDrawing" Target="diagrams/drawing5.xml"/><Relationship Id="rId49" Type="http://schemas.openxmlformats.org/officeDocument/2006/relationships/hyperlink" Target="consultantplus://offline/ref=BEDE2F7668375D0A7BED80FBA45CCA77D06CD89089887B9EEF375CDCE52B63FA7595FFC5225E85DDCDU7I" TargetMode="External"/><Relationship Id="rId57" Type="http://schemas.openxmlformats.org/officeDocument/2006/relationships/hyperlink" Target="consultantplus://offline/ref=BEDE2F7668375D0A7BED80FBA45CCA77D169D0958E8F7B9EEF375CDCE52B63FA7595FFC5225E85DDCDU7I" TargetMode="External"/><Relationship Id="rId61" Type="http://schemas.openxmlformats.org/officeDocument/2006/relationships/hyperlink" Target="consultantplus://offline/ref=BEDE2F7668375D0A7BED80FBA45CCA77D06DD5968E8B7B9EEF375CDCE52B63FA7595FFC5225E85DDCDU7I" TargetMode="External"/><Relationship Id="rId10" Type="http://schemas.openxmlformats.org/officeDocument/2006/relationships/diagramData" Target="diagrams/data1.xml"/><Relationship Id="rId19" Type="http://schemas.openxmlformats.org/officeDocument/2006/relationships/diagramQuickStyle" Target="diagrams/quickStyle2.xml"/><Relationship Id="rId31" Type="http://schemas.microsoft.com/office/2007/relationships/diagramDrawing" Target="diagrams/drawing4.xml"/><Relationship Id="rId44" Type="http://schemas.openxmlformats.org/officeDocument/2006/relationships/hyperlink" Target="consultantplus://offline/ref=3E58CF2CD60B9D3BD8D9561B82906B75A954D74958C8F42CCA9136C6D80F698740D7615460EE18ABi4ECI" TargetMode="External"/><Relationship Id="rId52" Type="http://schemas.openxmlformats.org/officeDocument/2006/relationships/hyperlink" Target="consultantplus://offline/ref=3E58CF2CD60B9D3BD8D9561B82906B75AF5CDB4E5EC4A926C2C83AC4DF003690479E6D5560EE18iAEEI" TargetMode="External"/><Relationship Id="rId60" Type="http://schemas.openxmlformats.org/officeDocument/2006/relationships/hyperlink" Target="consultantplus://offline/ref=BEDE2F7668375D0A7BED80FBA45CCA77D06DD3918A8C7B9EEF375CDCE52B63FA7595FFC5225E85DDCDU7I" TargetMode="External"/><Relationship Id="rId65" Type="http://schemas.openxmlformats.org/officeDocument/2006/relationships/hyperlink" Target="http://ivo.garant.ru/document?id=70191362&amp;sub=108738" TargetMode="External"/><Relationship Id="rId4" Type="http://schemas.microsoft.com/office/2007/relationships/stylesWithEffects" Target="stylesWithEffects.xml"/><Relationship Id="rId9" Type="http://schemas.openxmlformats.org/officeDocument/2006/relationships/footer" Target="footer1.xml"/><Relationship Id="rId14" Type="http://schemas.microsoft.com/office/2007/relationships/diagramDrawing" Target="diagrams/drawing1.xml"/><Relationship Id="rId22" Type="http://schemas.openxmlformats.org/officeDocument/2006/relationships/diagramData" Target="diagrams/data3.xml"/><Relationship Id="rId27" Type="http://schemas.openxmlformats.org/officeDocument/2006/relationships/diagramData" Target="diagrams/data4.xml"/><Relationship Id="rId30" Type="http://schemas.openxmlformats.org/officeDocument/2006/relationships/diagramColors" Target="diagrams/colors4.xml"/><Relationship Id="rId35" Type="http://schemas.openxmlformats.org/officeDocument/2006/relationships/diagramColors" Target="diagrams/colors5.xml"/><Relationship Id="rId43" Type="http://schemas.openxmlformats.org/officeDocument/2006/relationships/hyperlink" Target="consultantplus://offline/ref=3E58CF2CD60B9D3BD8D9561B82906B75A955D6455CCAF42CCA9136C6D80F698740D7615460EE18ABi4ECI" TargetMode="External"/><Relationship Id="rId48" Type="http://schemas.openxmlformats.org/officeDocument/2006/relationships/hyperlink" Target="consultantplus://offline/ref=BEDE2F7668375D0A7BED80FBA45CCA77D169D5978D877B9EEF375CDCE52B63FA7595FFC5225E85DDCDU7I" TargetMode="External"/><Relationship Id="rId56" Type="http://schemas.openxmlformats.org/officeDocument/2006/relationships/hyperlink" Target="consultantplus://offline/ref=BEDE2F7668375D0A7BED80FBA45CCA77D16DD29A86877B9EEF375CDCE52B63FA7595FFC5225E85DDCDU7I" TargetMode="External"/><Relationship Id="rId64" Type="http://schemas.openxmlformats.org/officeDocument/2006/relationships/hyperlink" Target="http://ivo.garant.ru/document?id=10064072&amp;sub=1025" TargetMode="External"/><Relationship Id="rId8" Type="http://schemas.openxmlformats.org/officeDocument/2006/relationships/endnotes" Target="endnotes.xml"/><Relationship Id="rId51" Type="http://schemas.openxmlformats.org/officeDocument/2006/relationships/hyperlink" Target="consultantplus://offline/ref=BEDE2F7668375D0A7BED80FBA45CCA77D06DD5968E8B7B9EEF375CDCE52B63FA7595FFC5225E85DDCDU7I" TargetMode="Externa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Data" Target="diagrams/data2.xml"/><Relationship Id="rId25" Type="http://schemas.openxmlformats.org/officeDocument/2006/relationships/diagramColors" Target="diagrams/colors3.xml"/><Relationship Id="rId33" Type="http://schemas.openxmlformats.org/officeDocument/2006/relationships/diagramLayout" Target="diagrams/layout5.xml"/><Relationship Id="rId38" Type="http://schemas.openxmlformats.org/officeDocument/2006/relationships/diagramLayout" Target="diagrams/layout6.xml"/><Relationship Id="rId46" Type="http://schemas.openxmlformats.org/officeDocument/2006/relationships/hyperlink" Target="consultantplus://offline/ref=BEDE2F7668375D0A7BED80FBA45CCA77D16DD29A86877B9EEF375CDCE52B63FA7595FFC5225E85DDCDU7I" TargetMode="External"/><Relationship Id="rId59" Type="http://schemas.openxmlformats.org/officeDocument/2006/relationships/hyperlink" Target="consultantplus://offline/ref=BEDE2F7668375D0A7BED80FBA45CCA77D06CD89089887B9EEF375CDCE52B63FA7595FFC5225E85DDCDU7I" TargetMode="External"/><Relationship Id="rId67" Type="http://schemas.openxmlformats.org/officeDocument/2006/relationships/theme" Target="theme/theme1.xml"/><Relationship Id="rId20" Type="http://schemas.openxmlformats.org/officeDocument/2006/relationships/diagramColors" Target="diagrams/colors2.xml"/><Relationship Id="rId41" Type="http://schemas.microsoft.com/office/2007/relationships/diagramDrawing" Target="diagrams/drawing6.xml"/><Relationship Id="rId54" Type="http://schemas.openxmlformats.org/officeDocument/2006/relationships/hyperlink" Target="consultantplus://offline/ref=3E58CF2CD60B9D3BD8D9561B82906B75A954D74958C8F42CCA9136C6D80F698740D7615460EE18ABi4ECI" TargetMode="External"/><Relationship Id="rId62" Type="http://schemas.openxmlformats.org/officeDocument/2006/relationships/hyperlink" Target="http://ivo.garant.ru/document?id=70191362&amp;sub=108425" TargetMode="Externa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A270586-F3CD-4AFB-AAED-579A23AE691D}" type="doc">
      <dgm:prSet loTypeId="urn:microsoft.com/office/officeart/2005/8/layout/radial5" loCatId="relationship" qsTypeId="urn:microsoft.com/office/officeart/2005/8/quickstyle/simple1" qsCatId="simple" csTypeId="urn:microsoft.com/office/officeart/2005/8/colors/colorful1#1" csCatId="colorful" phldr="1"/>
      <dgm:spPr/>
      <dgm:t>
        <a:bodyPr/>
        <a:lstStyle/>
        <a:p>
          <a:endParaRPr lang="ru-RU"/>
        </a:p>
      </dgm:t>
    </dgm:pt>
    <dgm:pt modelId="{AB2D78C4-3088-4ACA-9A3D-31A98E04B049}">
      <dgm:prSet phldrT="[Текст]" custT="1"/>
      <dgm:spPr/>
      <dgm:t>
        <a:bodyPr/>
        <a:lstStyle/>
        <a:p>
          <a:r>
            <a:rPr lang="ru-RU" sz="1400"/>
            <a:t>МБОУ "Белоярская СОШ №1"</a:t>
          </a:r>
        </a:p>
      </dgm:t>
    </dgm:pt>
    <dgm:pt modelId="{F0517EF2-309E-4B3E-B792-9103C494594A}" type="parTrans" cxnId="{A7096C4A-4712-43C3-ADE0-334E289D4626}">
      <dgm:prSet/>
      <dgm:spPr/>
      <dgm:t>
        <a:bodyPr/>
        <a:lstStyle/>
        <a:p>
          <a:endParaRPr lang="ru-RU" sz="1400"/>
        </a:p>
      </dgm:t>
    </dgm:pt>
    <dgm:pt modelId="{4E1C2CD4-11BB-4FDB-B376-50802CDF0F9E}" type="sibTrans" cxnId="{A7096C4A-4712-43C3-ADE0-334E289D4626}">
      <dgm:prSet/>
      <dgm:spPr/>
      <dgm:t>
        <a:bodyPr/>
        <a:lstStyle/>
        <a:p>
          <a:endParaRPr lang="ru-RU" sz="1400"/>
        </a:p>
      </dgm:t>
    </dgm:pt>
    <dgm:pt modelId="{28EFB595-99DF-4A25-9806-ABD03D34E02A}">
      <dgm:prSet phldrT="[Текст]" custT="1"/>
      <dgm:spPr/>
      <dgm:t>
        <a:bodyPr/>
        <a:lstStyle/>
        <a:p>
          <a:r>
            <a:rPr lang="ru-RU" sz="1400"/>
            <a:t>РЦКД</a:t>
          </a:r>
        </a:p>
      </dgm:t>
    </dgm:pt>
    <dgm:pt modelId="{0CE0E5E5-37E8-4019-9DA3-EE53C93D346E}" type="parTrans" cxnId="{53ACBAD6-D886-47AC-8332-0CBA6BE5E657}">
      <dgm:prSet custT="1"/>
      <dgm:spPr/>
      <dgm:t>
        <a:bodyPr/>
        <a:lstStyle/>
        <a:p>
          <a:endParaRPr lang="ru-RU" sz="1400"/>
        </a:p>
      </dgm:t>
    </dgm:pt>
    <dgm:pt modelId="{F9000565-E961-42F2-938A-B111C0EDD3A6}" type="sibTrans" cxnId="{53ACBAD6-D886-47AC-8332-0CBA6BE5E657}">
      <dgm:prSet/>
      <dgm:spPr/>
      <dgm:t>
        <a:bodyPr/>
        <a:lstStyle/>
        <a:p>
          <a:endParaRPr lang="ru-RU" sz="1400"/>
        </a:p>
      </dgm:t>
    </dgm:pt>
    <dgm:pt modelId="{EA5DB5F0-A4CC-4601-9AB4-8D47A4C4ED14}">
      <dgm:prSet phldrT="[Текст]" custT="1"/>
      <dgm:spPr/>
      <dgm:t>
        <a:bodyPr/>
        <a:lstStyle/>
        <a:p>
          <a:r>
            <a:rPr lang="ru-RU" sz="1400"/>
            <a:t>спортивная школа</a:t>
          </a:r>
        </a:p>
      </dgm:t>
    </dgm:pt>
    <dgm:pt modelId="{36C752C3-F182-46BC-AB55-4E763BFE32E2}" type="parTrans" cxnId="{2284DE9A-F5AC-4E12-9C81-F75014751062}">
      <dgm:prSet custT="1"/>
      <dgm:spPr/>
      <dgm:t>
        <a:bodyPr/>
        <a:lstStyle/>
        <a:p>
          <a:endParaRPr lang="ru-RU" sz="1400"/>
        </a:p>
      </dgm:t>
    </dgm:pt>
    <dgm:pt modelId="{61B2E3A5-A1C6-4C07-BB5F-BA8688766164}" type="sibTrans" cxnId="{2284DE9A-F5AC-4E12-9C81-F75014751062}">
      <dgm:prSet/>
      <dgm:spPr/>
      <dgm:t>
        <a:bodyPr/>
        <a:lstStyle/>
        <a:p>
          <a:endParaRPr lang="ru-RU" sz="1400"/>
        </a:p>
      </dgm:t>
    </dgm:pt>
    <dgm:pt modelId="{AA17FD0F-66CC-41FA-8787-DB8E1E0E7309}">
      <dgm:prSet phldrT="[Текст]" custT="1"/>
      <dgm:spPr/>
      <dgm:t>
        <a:bodyPr/>
        <a:lstStyle/>
        <a:p>
          <a:r>
            <a:rPr lang="ru-RU" sz="1400"/>
            <a:t>библиотека</a:t>
          </a:r>
        </a:p>
      </dgm:t>
    </dgm:pt>
    <dgm:pt modelId="{10E27113-092B-4C8F-A282-AE3FBBB40471}" type="parTrans" cxnId="{4C06A602-778D-40F0-8F52-6E043EE8F901}">
      <dgm:prSet custT="1"/>
      <dgm:spPr/>
      <dgm:t>
        <a:bodyPr/>
        <a:lstStyle/>
        <a:p>
          <a:endParaRPr lang="ru-RU" sz="1400"/>
        </a:p>
      </dgm:t>
    </dgm:pt>
    <dgm:pt modelId="{94264CCC-F4AC-48C3-AEC7-8D3CFCCAD7C1}" type="sibTrans" cxnId="{4C06A602-778D-40F0-8F52-6E043EE8F901}">
      <dgm:prSet/>
      <dgm:spPr/>
      <dgm:t>
        <a:bodyPr/>
        <a:lstStyle/>
        <a:p>
          <a:endParaRPr lang="ru-RU" sz="1400"/>
        </a:p>
      </dgm:t>
    </dgm:pt>
    <dgm:pt modelId="{4ED7B96E-CD42-4545-87B2-89A66281057F}">
      <dgm:prSet phldrT="[Текст]" custT="1"/>
      <dgm:spPr/>
      <dgm:t>
        <a:bodyPr/>
        <a:lstStyle/>
        <a:p>
          <a:r>
            <a:rPr lang="ru-RU" sz="1400"/>
            <a:t>школа искусств</a:t>
          </a:r>
        </a:p>
      </dgm:t>
    </dgm:pt>
    <dgm:pt modelId="{89E401ED-0026-4373-9F62-C4A3E3C7132E}" type="parTrans" cxnId="{AB0FEFF2-4D55-40ED-8F16-53EF36203880}">
      <dgm:prSet custT="1"/>
      <dgm:spPr/>
      <dgm:t>
        <a:bodyPr/>
        <a:lstStyle/>
        <a:p>
          <a:endParaRPr lang="ru-RU" sz="1400"/>
        </a:p>
      </dgm:t>
    </dgm:pt>
    <dgm:pt modelId="{5BE66F45-5DA9-4B99-B8E9-C5CF4BE858C5}" type="sibTrans" cxnId="{AB0FEFF2-4D55-40ED-8F16-53EF36203880}">
      <dgm:prSet/>
      <dgm:spPr/>
      <dgm:t>
        <a:bodyPr/>
        <a:lstStyle/>
        <a:p>
          <a:endParaRPr lang="ru-RU" sz="1400"/>
        </a:p>
      </dgm:t>
    </dgm:pt>
    <dgm:pt modelId="{1336D682-1804-4A29-9CB0-475B630AC5AC}">
      <dgm:prSet custT="1"/>
      <dgm:spPr/>
      <dgm:t>
        <a:bodyPr/>
        <a:lstStyle/>
        <a:p>
          <a:r>
            <a:rPr lang="ru-RU" sz="1400"/>
            <a:t>совет ветеранов</a:t>
          </a:r>
        </a:p>
      </dgm:t>
    </dgm:pt>
    <dgm:pt modelId="{DF4C56AE-A03B-41BF-8506-B8A92AE7CFDC}" type="parTrans" cxnId="{02C3705E-1AEA-487E-90CA-A7D337D4717E}">
      <dgm:prSet custT="1"/>
      <dgm:spPr/>
      <dgm:t>
        <a:bodyPr/>
        <a:lstStyle/>
        <a:p>
          <a:endParaRPr lang="ru-RU" sz="1400"/>
        </a:p>
      </dgm:t>
    </dgm:pt>
    <dgm:pt modelId="{B8707E59-D680-4D12-9552-82DF53F8D9F9}" type="sibTrans" cxnId="{02C3705E-1AEA-487E-90CA-A7D337D4717E}">
      <dgm:prSet/>
      <dgm:spPr/>
      <dgm:t>
        <a:bodyPr/>
        <a:lstStyle/>
        <a:p>
          <a:endParaRPr lang="ru-RU" sz="1400"/>
        </a:p>
      </dgm:t>
    </dgm:pt>
    <dgm:pt modelId="{CC4308DA-2403-4F51-9F51-CB4D9389C469}">
      <dgm:prSet custT="1"/>
      <dgm:spPr/>
      <dgm:t>
        <a:bodyPr/>
        <a:lstStyle/>
        <a:p>
          <a:r>
            <a:rPr lang="ru-RU" sz="1400"/>
            <a:t>РДТ</a:t>
          </a:r>
        </a:p>
      </dgm:t>
    </dgm:pt>
    <dgm:pt modelId="{B13AA26A-87B0-43DC-893B-53D886B0CF78}" type="parTrans" cxnId="{C0732D48-8DF7-431B-81DA-A5F5065AF73D}">
      <dgm:prSet custT="1"/>
      <dgm:spPr/>
      <dgm:t>
        <a:bodyPr/>
        <a:lstStyle/>
        <a:p>
          <a:endParaRPr lang="ru-RU" sz="1400"/>
        </a:p>
      </dgm:t>
    </dgm:pt>
    <dgm:pt modelId="{D1E55024-03D0-49FC-9F44-2CD8C0CE4B9F}" type="sibTrans" cxnId="{C0732D48-8DF7-431B-81DA-A5F5065AF73D}">
      <dgm:prSet/>
      <dgm:spPr/>
      <dgm:t>
        <a:bodyPr/>
        <a:lstStyle/>
        <a:p>
          <a:endParaRPr lang="ru-RU" sz="1400"/>
        </a:p>
      </dgm:t>
    </dgm:pt>
    <dgm:pt modelId="{33003C83-6105-4576-8585-F75B017216FB}">
      <dgm:prSet custT="1"/>
      <dgm:spPr/>
      <dgm:t>
        <a:bodyPr/>
        <a:lstStyle/>
        <a:p>
          <a:r>
            <a:rPr lang="ru-RU" sz="1400"/>
            <a:t>школы района</a:t>
          </a:r>
        </a:p>
      </dgm:t>
    </dgm:pt>
    <dgm:pt modelId="{31C3CCEB-3DE4-4B24-8BE0-4178D825D201}" type="parTrans" cxnId="{140175DC-C03E-43A3-B3EB-0B0F0E7DB75D}">
      <dgm:prSet custT="1"/>
      <dgm:spPr/>
      <dgm:t>
        <a:bodyPr/>
        <a:lstStyle/>
        <a:p>
          <a:endParaRPr lang="ru-RU" sz="1400"/>
        </a:p>
      </dgm:t>
    </dgm:pt>
    <dgm:pt modelId="{29A2566F-2020-48CD-942A-838F6DE5FD75}" type="sibTrans" cxnId="{140175DC-C03E-43A3-B3EB-0B0F0E7DB75D}">
      <dgm:prSet/>
      <dgm:spPr/>
      <dgm:t>
        <a:bodyPr/>
        <a:lstStyle/>
        <a:p>
          <a:endParaRPr lang="ru-RU" sz="1400"/>
        </a:p>
      </dgm:t>
    </dgm:pt>
    <dgm:pt modelId="{BC452A5E-CAB7-4876-9CB6-E40CF5991083}">
      <dgm:prSet/>
      <dgm:spPr/>
      <dgm:t>
        <a:bodyPr/>
        <a:lstStyle/>
        <a:p>
          <a:r>
            <a:rPr lang="ru-RU"/>
            <a:t>Администрация Верхнекетского района</a:t>
          </a:r>
        </a:p>
      </dgm:t>
    </dgm:pt>
    <dgm:pt modelId="{72AB9F46-4B26-49F8-8124-3975C76CAFE2}" type="parTrans" cxnId="{29C1BC9E-C007-4312-9627-6E3617BDC95C}">
      <dgm:prSet/>
      <dgm:spPr/>
      <dgm:t>
        <a:bodyPr/>
        <a:lstStyle/>
        <a:p>
          <a:endParaRPr lang="ru-RU"/>
        </a:p>
      </dgm:t>
    </dgm:pt>
    <dgm:pt modelId="{A2F716F7-1A5A-4F00-AA94-3CF90D1914BC}" type="sibTrans" cxnId="{29C1BC9E-C007-4312-9627-6E3617BDC95C}">
      <dgm:prSet/>
      <dgm:spPr/>
      <dgm:t>
        <a:bodyPr/>
        <a:lstStyle/>
        <a:p>
          <a:endParaRPr lang="ru-RU"/>
        </a:p>
      </dgm:t>
    </dgm:pt>
    <dgm:pt modelId="{4DC911BB-B5CE-4FBE-9424-2257D2423975}" type="pres">
      <dgm:prSet presAssocID="{8A270586-F3CD-4AFB-AAED-579A23AE691D}" presName="Name0" presStyleCnt="0">
        <dgm:presLayoutVars>
          <dgm:chMax val="1"/>
          <dgm:dir/>
          <dgm:animLvl val="ctr"/>
          <dgm:resizeHandles val="exact"/>
        </dgm:presLayoutVars>
      </dgm:prSet>
      <dgm:spPr/>
      <dgm:t>
        <a:bodyPr/>
        <a:lstStyle/>
        <a:p>
          <a:endParaRPr lang="ru-RU"/>
        </a:p>
      </dgm:t>
    </dgm:pt>
    <dgm:pt modelId="{59E6CCE0-1865-43F0-8042-FE9D09307413}" type="pres">
      <dgm:prSet presAssocID="{AB2D78C4-3088-4ACA-9A3D-31A98E04B049}" presName="centerShape" presStyleLbl="node0" presStyleIdx="0" presStyleCnt="1" custScaleX="120023"/>
      <dgm:spPr/>
      <dgm:t>
        <a:bodyPr/>
        <a:lstStyle/>
        <a:p>
          <a:endParaRPr lang="ru-RU"/>
        </a:p>
      </dgm:t>
    </dgm:pt>
    <dgm:pt modelId="{1B2D5356-C1F2-4AE5-ADCF-6DA0DF55432E}" type="pres">
      <dgm:prSet presAssocID="{0CE0E5E5-37E8-4019-9DA3-EE53C93D346E}" presName="parTrans" presStyleLbl="sibTrans2D1" presStyleIdx="0" presStyleCnt="8"/>
      <dgm:spPr/>
      <dgm:t>
        <a:bodyPr/>
        <a:lstStyle/>
        <a:p>
          <a:endParaRPr lang="ru-RU"/>
        </a:p>
      </dgm:t>
    </dgm:pt>
    <dgm:pt modelId="{A08C8B12-916A-4604-B853-E79D3F477C9C}" type="pres">
      <dgm:prSet presAssocID="{0CE0E5E5-37E8-4019-9DA3-EE53C93D346E}" presName="connectorText" presStyleLbl="sibTrans2D1" presStyleIdx="0" presStyleCnt="8"/>
      <dgm:spPr/>
      <dgm:t>
        <a:bodyPr/>
        <a:lstStyle/>
        <a:p>
          <a:endParaRPr lang="ru-RU"/>
        </a:p>
      </dgm:t>
    </dgm:pt>
    <dgm:pt modelId="{1D5CFD62-6DD9-40F5-8174-2E31DAEB0A6E}" type="pres">
      <dgm:prSet presAssocID="{28EFB595-99DF-4A25-9806-ABD03D34E02A}" presName="node" presStyleLbl="node1" presStyleIdx="0" presStyleCnt="8">
        <dgm:presLayoutVars>
          <dgm:bulletEnabled val="1"/>
        </dgm:presLayoutVars>
      </dgm:prSet>
      <dgm:spPr/>
      <dgm:t>
        <a:bodyPr/>
        <a:lstStyle/>
        <a:p>
          <a:endParaRPr lang="ru-RU"/>
        </a:p>
      </dgm:t>
    </dgm:pt>
    <dgm:pt modelId="{9B0C266F-1434-4C05-8C71-EE6BC6665C31}" type="pres">
      <dgm:prSet presAssocID="{36C752C3-F182-46BC-AB55-4E763BFE32E2}" presName="parTrans" presStyleLbl="sibTrans2D1" presStyleIdx="1" presStyleCnt="8"/>
      <dgm:spPr/>
      <dgm:t>
        <a:bodyPr/>
        <a:lstStyle/>
        <a:p>
          <a:endParaRPr lang="ru-RU"/>
        </a:p>
      </dgm:t>
    </dgm:pt>
    <dgm:pt modelId="{20B3F5F9-3986-4765-9E86-516A4C5E4D0A}" type="pres">
      <dgm:prSet presAssocID="{36C752C3-F182-46BC-AB55-4E763BFE32E2}" presName="connectorText" presStyleLbl="sibTrans2D1" presStyleIdx="1" presStyleCnt="8"/>
      <dgm:spPr/>
      <dgm:t>
        <a:bodyPr/>
        <a:lstStyle/>
        <a:p>
          <a:endParaRPr lang="ru-RU"/>
        </a:p>
      </dgm:t>
    </dgm:pt>
    <dgm:pt modelId="{03EA6333-2FF2-42E3-9F8A-FCE352A1B74A}" type="pres">
      <dgm:prSet presAssocID="{EA5DB5F0-A4CC-4601-9AB4-8D47A4C4ED14}" presName="node" presStyleLbl="node1" presStyleIdx="1" presStyleCnt="8">
        <dgm:presLayoutVars>
          <dgm:bulletEnabled val="1"/>
        </dgm:presLayoutVars>
      </dgm:prSet>
      <dgm:spPr/>
      <dgm:t>
        <a:bodyPr/>
        <a:lstStyle/>
        <a:p>
          <a:endParaRPr lang="ru-RU"/>
        </a:p>
      </dgm:t>
    </dgm:pt>
    <dgm:pt modelId="{A16AC32C-7554-463E-B608-BD91E94E6E40}" type="pres">
      <dgm:prSet presAssocID="{10E27113-092B-4C8F-A282-AE3FBBB40471}" presName="parTrans" presStyleLbl="sibTrans2D1" presStyleIdx="2" presStyleCnt="8"/>
      <dgm:spPr/>
      <dgm:t>
        <a:bodyPr/>
        <a:lstStyle/>
        <a:p>
          <a:endParaRPr lang="ru-RU"/>
        </a:p>
      </dgm:t>
    </dgm:pt>
    <dgm:pt modelId="{A50BB53D-5374-4C81-B1B2-06C83BAE38A1}" type="pres">
      <dgm:prSet presAssocID="{10E27113-092B-4C8F-A282-AE3FBBB40471}" presName="connectorText" presStyleLbl="sibTrans2D1" presStyleIdx="2" presStyleCnt="8"/>
      <dgm:spPr/>
      <dgm:t>
        <a:bodyPr/>
        <a:lstStyle/>
        <a:p>
          <a:endParaRPr lang="ru-RU"/>
        </a:p>
      </dgm:t>
    </dgm:pt>
    <dgm:pt modelId="{53544F5D-4E4A-4A7C-A1DA-04E46D935329}" type="pres">
      <dgm:prSet presAssocID="{AA17FD0F-66CC-41FA-8787-DB8E1E0E7309}" presName="node" presStyleLbl="node1" presStyleIdx="2" presStyleCnt="8" custRadScaleRad="100629" custRadScaleInc="-318">
        <dgm:presLayoutVars>
          <dgm:bulletEnabled val="1"/>
        </dgm:presLayoutVars>
      </dgm:prSet>
      <dgm:spPr/>
      <dgm:t>
        <a:bodyPr/>
        <a:lstStyle/>
        <a:p>
          <a:endParaRPr lang="ru-RU"/>
        </a:p>
      </dgm:t>
    </dgm:pt>
    <dgm:pt modelId="{7D446E67-D424-4FD4-B5CA-3FC6AA77D640}" type="pres">
      <dgm:prSet presAssocID="{89E401ED-0026-4373-9F62-C4A3E3C7132E}" presName="parTrans" presStyleLbl="sibTrans2D1" presStyleIdx="3" presStyleCnt="8"/>
      <dgm:spPr/>
      <dgm:t>
        <a:bodyPr/>
        <a:lstStyle/>
        <a:p>
          <a:endParaRPr lang="ru-RU"/>
        </a:p>
      </dgm:t>
    </dgm:pt>
    <dgm:pt modelId="{5A844A2F-0F43-4862-AEE7-233E2C39A7C3}" type="pres">
      <dgm:prSet presAssocID="{89E401ED-0026-4373-9F62-C4A3E3C7132E}" presName="connectorText" presStyleLbl="sibTrans2D1" presStyleIdx="3" presStyleCnt="8"/>
      <dgm:spPr/>
      <dgm:t>
        <a:bodyPr/>
        <a:lstStyle/>
        <a:p>
          <a:endParaRPr lang="ru-RU"/>
        </a:p>
      </dgm:t>
    </dgm:pt>
    <dgm:pt modelId="{7FA34336-4AC1-4077-B91F-23E12DEC2C3D}" type="pres">
      <dgm:prSet presAssocID="{4ED7B96E-CD42-4545-87B2-89A66281057F}" presName="node" presStyleLbl="node1" presStyleIdx="3" presStyleCnt="8">
        <dgm:presLayoutVars>
          <dgm:bulletEnabled val="1"/>
        </dgm:presLayoutVars>
      </dgm:prSet>
      <dgm:spPr/>
      <dgm:t>
        <a:bodyPr/>
        <a:lstStyle/>
        <a:p>
          <a:endParaRPr lang="ru-RU"/>
        </a:p>
      </dgm:t>
    </dgm:pt>
    <dgm:pt modelId="{C932EDD9-B1FC-48FE-9A37-3D39E1739434}" type="pres">
      <dgm:prSet presAssocID="{DF4C56AE-A03B-41BF-8506-B8A92AE7CFDC}" presName="parTrans" presStyleLbl="sibTrans2D1" presStyleIdx="4" presStyleCnt="8"/>
      <dgm:spPr/>
      <dgm:t>
        <a:bodyPr/>
        <a:lstStyle/>
        <a:p>
          <a:endParaRPr lang="ru-RU"/>
        </a:p>
      </dgm:t>
    </dgm:pt>
    <dgm:pt modelId="{DFAC28ED-D09F-498B-8FEA-6DFD9BC3F529}" type="pres">
      <dgm:prSet presAssocID="{DF4C56AE-A03B-41BF-8506-B8A92AE7CFDC}" presName="connectorText" presStyleLbl="sibTrans2D1" presStyleIdx="4" presStyleCnt="8"/>
      <dgm:spPr/>
      <dgm:t>
        <a:bodyPr/>
        <a:lstStyle/>
        <a:p>
          <a:endParaRPr lang="ru-RU"/>
        </a:p>
      </dgm:t>
    </dgm:pt>
    <dgm:pt modelId="{86DBA789-BFF1-48B9-B939-8754FB9AB928}" type="pres">
      <dgm:prSet presAssocID="{1336D682-1804-4A29-9CB0-475B630AC5AC}" presName="node" presStyleLbl="node1" presStyleIdx="4" presStyleCnt="8">
        <dgm:presLayoutVars>
          <dgm:bulletEnabled val="1"/>
        </dgm:presLayoutVars>
      </dgm:prSet>
      <dgm:spPr/>
      <dgm:t>
        <a:bodyPr/>
        <a:lstStyle/>
        <a:p>
          <a:endParaRPr lang="ru-RU"/>
        </a:p>
      </dgm:t>
    </dgm:pt>
    <dgm:pt modelId="{ACD42CF7-4758-47E1-9EB1-1326EDB57333}" type="pres">
      <dgm:prSet presAssocID="{72AB9F46-4B26-49F8-8124-3975C76CAFE2}" presName="parTrans" presStyleLbl="sibTrans2D1" presStyleIdx="5" presStyleCnt="8"/>
      <dgm:spPr/>
      <dgm:t>
        <a:bodyPr/>
        <a:lstStyle/>
        <a:p>
          <a:endParaRPr lang="ru-RU"/>
        </a:p>
      </dgm:t>
    </dgm:pt>
    <dgm:pt modelId="{5623D5A4-4755-4D05-B804-1D08AE5A47B1}" type="pres">
      <dgm:prSet presAssocID="{72AB9F46-4B26-49F8-8124-3975C76CAFE2}" presName="connectorText" presStyleLbl="sibTrans2D1" presStyleIdx="5" presStyleCnt="8"/>
      <dgm:spPr/>
      <dgm:t>
        <a:bodyPr/>
        <a:lstStyle/>
        <a:p>
          <a:endParaRPr lang="ru-RU"/>
        </a:p>
      </dgm:t>
    </dgm:pt>
    <dgm:pt modelId="{672F4B6D-AC09-4710-8D8A-DE5819EE10A7}" type="pres">
      <dgm:prSet presAssocID="{BC452A5E-CAB7-4876-9CB6-E40CF5991083}" presName="node" presStyleLbl="node1" presStyleIdx="5" presStyleCnt="8">
        <dgm:presLayoutVars>
          <dgm:bulletEnabled val="1"/>
        </dgm:presLayoutVars>
      </dgm:prSet>
      <dgm:spPr/>
      <dgm:t>
        <a:bodyPr/>
        <a:lstStyle/>
        <a:p>
          <a:endParaRPr lang="ru-RU"/>
        </a:p>
      </dgm:t>
    </dgm:pt>
    <dgm:pt modelId="{AB5F702C-28EF-4849-942A-332C2F293332}" type="pres">
      <dgm:prSet presAssocID="{31C3CCEB-3DE4-4B24-8BE0-4178D825D201}" presName="parTrans" presStyleLbl="sibTrans2D1" presStyleIdx="6" presStyleCnt="8"/>
      <dgm:spPr/>
      <dgm:t>
        <a:bodyPr/>
        <a:lstStyle/>
        <a:p>
          <a:endParaRPr lang="ru-RU"/>
        </a:p>
      </dgm:t>
    </dgm:pt>
    <dgm:pt modelId="{948C4826-3D0F-4334-995F-4EDE6D5F21BC}" type="pres">
      <dgm:prSet presAssocID="{31C3CCEB-3DE4-4B24-8BE0-4178D825D201}" presName="connectorText" presStyleLbl="sibTrans2D1" presStyleIdx="6" presStyleCnt="8"/>
      <dgm:spPr/>
      <dgm:t>
        <a:bodyPr/>
        <a:lstStyle/>
        <a:p>
          <a:endParaRPr lang="ru-RU"/>
        </a:p>
      </dgm:t>
    </dgm:pt>
    <dgm:pt modelId="{0EF9C65B-27F0-440E-A785-A9E296042103}" type="pres">
      <dgm:prSet presAssocID="{33003C83-6105-4576-8585-F75B017216FB}" presName="node" presStyleLbl="node1" presStyleIdx="6" presStyleCnt="8">
        <dgm:presLayoutVars>
          <dgm:bulletEnabled val="1"/>
        </dgm:presLayoutVars>
      </dgm:prSet>
      <dgm:spPr/>
      <dgm:t>
        <a:bodyPr/>
        <a:lstStyle/>
        <a:p>
          <a:endParaRPr lang="ru-RU"/>
        </a:p>
      </dgm:t>
    </dgm:pt>
    <dgm:pt modelId="{758F45F7-EBD7-4065-B045-158102083B84}" type="pres">
      <dgm:prSet presAssocID="{B13AA26A-87B0-43DC-893B-53D886B0CF78}" presName="parTrans" presStyleLbl="sibTrans2D1" presStyleIdx="7" presStyleCnt="8"/>
      <dgm:spPr/>
      <dgm:t>
        <a:bodyPr/>
        <a:lstStyle/>
        <a:p>
          <a:endParaRPr lang="ru-RU"/>
        </a:p>
      </dgm:t>
    </dgm:pt>
    <dgm:pt modelId="{916E9881-2A02-43F3-97D1-D149CC4A3CE4}" type="pres">
      <dgm:prSet presAssocID="{B13AA26A-87B0-43DC-893B-53D886B0CF78}" presName="connectorText" presStyleLbl="sibTrans2D1" presStyleIdx="7" presStyleCnt="8"/>
      <dgm:spPr/>
      <dgm:t>
        <a:bodyPr/>
        <a:lstStyle/>
        <a:p>
          <a:endParaRPr lang="ru-RU"/>
        </a:p>
      </dgm:t>
    </dgm:pt>
    <dgm:pt modelId="{07F63654-4F17-4095-89C5-5FA002711A55}" type="pres">
      <dgm:prSet presAssocID="{CC4308DA-2403-4F51-9F51-CB4D9389C469}" presName="node" presStyleLbl="node1" presStyleIdx="7" presStyleCnt="8">
        <dgm:presLayoutVars>
          <dgm:bulletEnabled val="1"/>
        </dgm:presLayoutVars>
      </dgm:prSet>
      <dgm:spPr/>
      <dgm:t>
        <a:bodyPr/>
        <a:lstStyle/>
        <a:p>
          <a:endParaRPr lang="ru-RU"/>
        </a:p>
      </dgm:t>
    </dgm:pt>
  </dgm:ptLst>
  <dgm:cxnLst>
    <dgm:cxn modelId="{2E05E7EC-DEBD-4671-8177-E4396E0323A5}" type="presOf" srcId="{36C752C3-F182-46BC-AB55-4E763BFE32E2}" destId="{9B0C266F-1434-4C05-8C71-EE6BC6665C31}" srcOrd="0" destOrd="0" presId="urn:microsoft.com/office/officeart/2005/8/layout/radial5"/>
    <dgm:cxn modelId="{72C1637F-412A-476F-B58A-D9FD69F77DA2}" type="presOf" srcId="{4ED7B96E-CD42-4545-87B2-89A66281057F}" destId="{7FA34336-4AC1-4077-B91F-23E12DEC2C3D}" srcOrd="0" destOrd="0" presId="urn:microsoft.com/office/officeart/2005/8/layout/radial5"/>
    <dgm:cxn modelId="{02C3705E-1AEA-487E-90CA-A7D337D4717E}" srcId="{AB2D78C4-3088-4ACA-9A3D-31A98E04B049}" destId="{1336D682-1804-4A29-9CB0-475B630AC5AC}" srcOrd="4" destOrd="0" parTransId="{DF4C56AE-A03B-41BF-8506-B8A92AE7CFDC}" sibTransId="{B8707E59-D680-4D12-9552-82DF53F8D9F9}"/>
    <dgm:cxn modelId="{0F2C405B-F842-4306-9005-F32CFE7AC517}" type="presOf" srcId="{EA5DB5F0-A4CC-4601-9AB4-8D47A4C4ED14}" destId="{03EA6333-2FF2-42E3-9F8A-FCE352A1B74A}" srcOrd="0" destOrd="0" presId="urn:microsoft.com/office/officeart/2005/8/layout/radial5"/>
    <dgm:cxn modelId="{DA8DEED4-DA84-4163-956F-4019AE43660E}" type="presOf" srcId="{0CE0E5E5-37E8-4019-9DA3-EE53C93D346E}" destId="{1B2D5356-C1F2-4AE5-ADCF-6DA0DF55432E}" srcOrd="0" destOrd="0" presId="urn:microsoft.com/office/officeart/2005/8/layout/radial5"/>
    <dgm:cxn modelId="{A20731CC-321F-49D0-8568-248E7EC20252}" type="presOf" srcId="{72AB9F46-4B26-49F8-8124-3975C76CAFE2}" destId="{5623D5A4-4755-4D05-B804-1D08AE5A47B1}" srcOrd="1" destOrd="0" presId="urn:microsoft.com/office/officeart/2005/8/layout/radial5"/>
    <dgm:cxn modelId="{6534DC5C-6D8B-4789-ADE6-80C7F288E4CE}" type="presOf" srcId="{28EFB595-99DF-4A25-9806-ABD03D34E02A}" destId="{1D5CFD62-6DD9-40F5-8174-2E31DAEB0A6E}" srcOrd="0" destOrd="0" presId="urn:microsoft.com/office/officeart/2005/8/layout/radial5"/>
    <dgm:cxn modelId="{A7096C4A-4712-43C3-ADE0-334E289D4626}" srcId="{8A270586-F3CD-4AFB-AAED-579A23AE691D}" destId="{AB2D78C4-3088-4ACA-9A3D-31A98E04B049}" srcOrd="0" destOrd="0" parTransId="{F0517EF2-309E-4B3E-B792-9103C494594A}" sibTransId="{4E1C2CD4-11BB-4FDB-B376-50802CDF0F9E}"/>
    <dgm:cxn modelId="{D662F119-3868-410B-8E03-C8A7206AB460}" type="presOf" srcId="{B13AA26A-87B0-43DC-893B-53D886B0CF78}" destId="{916E9881-2A02-43F3-97D1-D149CC4A3CE4}" srcOrd="1" destOrd="0" presId="urn:microsoft.com/office/officeart/2005/8/layout/radial5"/>
    <dgm:cxn modelId="{9A0176D5-3DF8-4E02-A527-A0BF95BAF1AD}" type="presOf" srcId="{31C3CCEB-3DE4-4B24-8BE0-4178D825D201}" destId="{AB5F702C-28EF-4849-942A-332C2F293332}" srcOrd="0" destOrd="0" presId="urn:microsoft.com/office/officeart/2005/8/layout/radial5"/>
    <dgm:cxn modelId="{65C43403-0E44-4E44-8472-B6A6D4E2B53B}" type="presOf" srcId="{33003C83-6105-4576-8585-F75B017216FB}" destId="{0EF9C65B-27F0-440E-A785-A9E296042103}" srcOrd="0" destOrd="0" presId="urn:microsoft.com/office/officeart/2005/8/layout/radial5"/>
    <dgm:cxn modelId="{140175DC-C03E-43A3-B3EB-0B0F0E7DB75D}" srcId="{AB2D78C4-3088-4ACA-9A3D-31A98E04B049}" destId="{33003C83-6105-4576-8585-F75B017216FB}" srcOrd="6" destOrd="0" parTransId="{31C3CCEB-3DE4-4B24-8BE0-4178D825D201}" sibTransId="{29A2566F-2020-48CD-942A-838F6DE5FD75}"/>
    <dgm:cxn modelId="{408A92C8-CA26-41AC-9741-A0C2F8A9293F}" type="presOf" srcId="{36C752C3-F182-46BC-AB55-4E763BFE32E2}" destId="{20B3F5F9-3986-4765-9E86-516A4C5E4D0A}" srcOrd="1" destOrd="0" presId="urn:microsoft.com/office/officeart/2005/8/layout/radial5"/>
    <dgm:cxn modelId="{F4E4CA05-F6A6-4D11-B967-6EDA333E04D4}" type="presOf" srcId="{8A270586-F3CD-4AFB-AAED-579A23AE691D}" destId="{4DC911BB-B5CE-4FBE-9424-2257D2423975}" srcOrd="0" destOrd="0" presId="urn:microsoft.com/office/officeart/2005/8/layout/radial5"/>
    <dgm:cxn modelId="{43C1B118-5E76-492D-86FD-48AE95220149}" type="presOf" srcId="{CC4308DA-2403-4F51-9F51-CB4D9389C469}" destId="{07F63654-4F17-4095-89C5-5FA002711A55}" srcOrd="0" destOrd="0" presId="urn:microsoft.com/office/officeart/2005/8/layout/radial5"/>
    <dgm:cxn modelId="{368514B8-1167-4995-8C6E-5E1A7A7CD5C2}" type="presOf" srcId="{B13AA26A-87B0-43DC-893B-53D886B0CF78}" destId="{758F45F7-EBD7-4065-B045-158102083B84}" srcOrd="0" destOrd="0" presId="urn:microsoft.com/office/officeart/2005/8/layout/radial5"/>
    <dgm:cxn modelId="{AB0FEFF2-4D55-40ED-8F16-53EF36203880}" srcId="{AB2D78C4-3088-4ACA-9A3D-31A98E04B049}" destId="{4ED7B96E-CD42-4545-87B2-89A66281057F}" srcOrd="3" destOrd="0" parTransId="{89E401ED-0026-4373-9F62-C4A3E3C7132E}" sibTransId="{5BE66F45-5DA9-4B99-B8E9-C5CF4BE858C5}"/>
    <dgm:cxn modelId="{9F839E1A-CADD-43A2-94CE-C16EF399F0AC}" type="presOf" srcId="{89E401ED-0026-4373-9F62-C4A3E3C7132E}" destId="{5A844A2F-0F43-4862-AEE7-233E2C39A7C3}" srcOrd="1" destOrd="0" presId="urn:microsoft.com/office/officeart/2005/8/layout/radial5"/>
    <dgm:cxn modelId="{5C6B185E-B740-4F65-9494-997D8F148CC0}" type="presOf" srcId="{1336D682-1804-4A29-9CB0-475B630AC5AC}" destId="{86DBA789-BFF1-48B9-B939-8754FB9AB928}" srcOrd="0" destOrd="0" presId="urn:microsoft.com/office/officeart/2005/8/layout/radial5"/>
    <dgm:cxn modelId="{E14709A4-4877-46E4-9AE4-DBD162068B34}" type="presOf" srcId="{AB2D78C4-3088-4ACA-9A3D-31A98E04B049}" destId="{59E6CCE0-1865-43F0-8042-FE9D09307413}" srcOrd="0" destOrd="0" presId="urn:microsoft.com/office/officeart/2005/8/layout/radial5"/>
    <dgm:cxn modelId="{E4979B94-2584-4696-BEEC-F16A07F91A85}" type="presOf" srcId="{72AB9F46-4B26-49F8-8124-3975C76CAFE2}" destId="{ACD42CF7-4758-47E1-9EB1-1326EDB57333}" srcOrd="0" destOrd="0" presId="urn:microsoft.com/office/officeart/2005/8/layout/radial5"/>
    <dgm:cxn modelId="{8215B164-BB20-44A5-A7D0-9ADF1B4C8A48}" type="presOf" srcId="{AA17FD0F-66CC-41FA-8787-DB8E1E0E7309}" destId="{53544F5D-4E4A-4A7C-A1DA-04E46D935329}" srcOrd="0" destOrd="0" presId="urn:microsoft.com/office/officeart/2005/8/layout/radial5"/>
    <dgm:cxn modelId="{A4706B55-895C-4499-A6B7-9E68B1D15D15}" type="presOf" srcId="{89E401ED-0026-4373-9F62-C4A3E3C7132E}" destId="{7D446E67-D424-4FD4-B5CA-3FC6AA77D640}" srcOrd="0" destOrd="0" presId="urn:microsoft.com/office/officeart/2005/8/layout/radial5"/>
    <dgm:cxn modelId="{C50490AA-9D27-4D28-8EA0-A0578A392C96}" type="presOf" srcId="{0CE0E5E5-37E8-4019-9DA3-EE53C93D346E}" destId="{A08C8B12-916A-4604-B853-E79D3F477C9C}" srcOrd="1" destOrd="0" presId="urn:microsoft.com/office/officeart/2005/8/layout/radial5"/>
    <dgm:cxn modelId="{29C1BC9E-C007-4312-9627-6E3617BDC95C}" srcId="{AB2D78C4-3088-4ACA-9A3D-31A98E04B049}" destId="{BC452A5E-CAB7-4876-9CB6-E40CF5991083}" srcOrd="5" destOrd="0" parTransId="{72AB9F46-4B26-49F8-8124-3975C76CAFE2}" sibTransId="{A2F716F7-1A5A-4F00-AA94-3CF90D1914BC}"/>
    <dgm:cxn modelId="{53ACBAD6-D886-47AC-8332-0CBA6BE5E657}" srcId="{AB2D78C4-3088-4ACA-9A3D-31A98E04B049}" destId="{28EFB595-99DF-4A25-9806-ABD03D34E02A}" srcOrd="0" destOrd="0" parTransId="{0CE0E5E5-37E8-4019-9DA3-EE53C93D346E}" sibTransId="{F9000565-E961-42F2-938A-B111C0EDD3A6}"/>
    <dgm:cxn modelId="{9E9D9AC9-B766-4DA9-97FA-D29EAA3AB396}" type="presOf" srcId="{10E27113-092B-4C8F-A282-AE3FBBB40471}" destId="{A50BB53D-5374-4C81-B1B2-06C83BAE38A1}" srcOrd="1" destOrd="0" presId="urn:microsoft.com/office/officeart/2005/8/layout/radial5"/>
    <dgm:cxn modelId="{08F27DED-F335-47BF-8FD9-CBF46D6D2EB4}" type="presOf" srcId="{DF4C56AE-A03B-41BF-8506-B8A92AE7CFDC}" destId="{DFAC28ED-D09F-498B-8FEA-6DFD9BC3F529}" srcOrd="1" destOrd="0" presId="urn:microsoft.com/office/officeart/2005/8/layout/radial5"/>
    <dgm:cxn modelId="{51B518B0-9562-4AB3-A97C-D3644DF6650E}" type="presOf" srcId="{BC452A5E-CAB7-4876-9CB6-E40CF5991083}" destId="{672F4B6D-AC09-4710-8D8A-DE5819EE10A7}" srcOrd="0" destOrd="0" presId="urn:microsoft.com/office/officeart/2005/8/layout/radial5"/>
    <dgm:cxn modelId="{13C6466F-9928-4C90-A31B-B7BFD9B24CC0}" type="presOf" srcId="{DF4C56AE-A03B-41BF-8506-B8A92AE7CFDC}" destId="{C932EDD9-B1FC-48FE-9A37-3D39E1739434}" srcOrd="0" destOrd="0" presId="urn:microsoft.com/office/officeart/2005/8/layout/radial5"/>
    <dgm:cxn modelId="{63E734C5-B221-4891-8313-804C472AF9BA}" type="presOf" srcId="{10E27113-092B-4C8F-A282-AE3FBBB40471}" destId="{A16AC32C-7554-463E-B608-BD91E94E6E40}" srcOrd="0" destOrd="0" presId="urn:microsoft.com/office/officeart/2005/8/layout/radial5"/>
    <dgm:cxn modelId="{ECD623CC-1D43-4F55-880C-AB7A4039EC45}" type="presOf" srcId="{31C3CCEB-3DE4-4B24-8BE0-4178D825D201}" destId="{948C4826-3D0F-4334-995F-4EDE6D5F21BC}" srcOrd="1" destOrd="0" presId="urn:microsoft.com/office/officeart/2005/8/layout/radial5"/>
    <dgm:cxn modelId="{4C06A602-778D-40F0-8F52-6E043EE8F901}" srcId="{AB2D78C4-3088-4ACA-9A3D-31A98E04B049}" destId="{AA17FD0F-66CC-41FA-8787-DB8E1E0E7309}" srcOrd="2" destOrd="0" parTransId="{10E27113-092B-4C8F-A282-AE3FBBB40471}" sibTransId="{94264CCC-F4AC-48C3-AEC7-8D3CFCCAD7C1}"/>
    <dgm:cxn modelId="{C0732D48-8DF7-431B-81DA-A5F5065AF73D}" srcId="{AB2D78C4-3088-4ACA-9A3D-31A98E04B049}" destId="{CC4308DA-2403-4F51-9F51-CB4D9389C469}" srcOrd="7" destOrd="0" parTransId="{B13AA26A-87B0-43DC-893B-53D886B0CF78}" sibTransId="{D1E55024-03D0-49FC-9F44-2CD8C0CE4B9F}"/>
    <dgm:cxn modelId="{2284DE9A-F5AC-4E12-9C81-F75014751062}" srcId="{AB2D78C4-3088-4ACA-9A3D-31A98E04B049}" destId="{EA5DB5F0-A4CC-4601-9AB4-8D47A4C4ED14}" srcOrd="1" destOrd="0" parTransId="{36C752C3-F182-46BC-AB55-4E763BFE32E2}" sibTransId="{61B2E3A5-A1C6-4C07-BB5F-BA8688766164}"/>
    <dgm:cxn modelId="{8763B0C9-B6E2-4ABC-B904-F9100CEC81C8}" type="presParOf" srcId="{4DC911BB-B5CE-4FBE-9424-2257D2423975}" destId="{59E6CCE0-1865-43F0-8042-FE9D09307413}" srcOrd="0" destOrd="0" presId="urn:microsoft.com/office/officeart/2005/8/layout/radial5"/>
    <dgm:cxn modelId="{D1D3D9A1-1BE1-4A85-A950-1BF44B9A95CD}" type="presParOf" srcId="{4DC911BB-B5CE-4FBE-9424-2257D2423975}" destId="{1B2D5356-C1F2-4AE5-ADCF-6DA0DF55432E}" srcOrd="1" destOrd="0" presId="urn:microsoft.com/office/officeart/2005/8/layout/radial5"/>
    <dgm:cxn modelId="{208F153E-922E-42ED-AC35-23A0BA152A81}" type="presParOf" srcId="{1B2D5356-C1F2-4AE5-ADCF-6DA0DF55432E}" destId="{A08C8B12-916A-4604-B853-E79D3F477C9C}" srcOrd="0" destOrd="0" presId="urn:microsoft.com/office/officeart/2005/8/layout/radial5"/>
    <dgm:cxn modelId="{83D0AB0F-7021-4770-8997-D4B995E3C0E5}" type="presParOf" srcId="{4DC911BB-B5CE-4FBE-9424-2257D2423975}" destId="{1D5CFD62-6DD9-40F5-8174-2E31DAEB0A6E}" srcOrd="2" destOrd="0" presId="urn:microsoft.com/office/officeart/2005/8/layout/radial5"/>
    <dgm:cxn modelId="{8D71D0D5-EEF0-4D3D-A11D-A88B104495B8}" type="presParOf" srcId="{4DC911BB-B5CE-4FBE-9424-2257D2423975}" destId="{9B0C266F-1434-4C05-8C71-EE6BC6665C31}" srcOrd="3" destOrd="0" presId="urn:microsoft.com/office/officeart/2005/8/layout/radial5"/>
    <dgm:cxn modelId="{10D97184-A51D-4629-8C8F-6688CDF0DF66}" type="presParOf" srcId="{9B0C266F-1434-4C05-8C71-EE6BC6665C31}" destId="{20B3F5F9-3986-4765-9E86-516A4C5E4D0A}" srcOrd="0" destOrd="0" presId="urn:microsoft.com/office/officeart/2005/8/layout/radial5"/>
    <dgm:cxn modelId="{65DE5E99-2E2F-4D92-BA9C-F229F6FDCA65}" type="presParOf" srcId="{4DC911BB-B5CE-4FBE-9424-2257D2423975}" destId="{03EA6333-2FF2-42E3-9F8A-FCE352A1B74A}" srcOrd="4" destOrd="0" presId="urn:microsoft.com/office/officeart/2005/8/layout/radial5"/>
    <dgm:cxn modelId="{3E3EF4B5-3239-4AB1-A5DD-64C1622B3C9C}" type="presParOf" srcId="{4DC911BB-B5CE-4FBE-9424-2257D2423975}" destId="{A16AC32C-7554-463E-B608-BD91E94E6E40}" srcOrd="5" destOrd="0" presId="urn:microsoft.com/office/officeart/2005/8/layout/radial5"/>
    <dgm:cxn modelId="{E99F1D65-D777-42A8-A93D-65BEBD9D2152}" type="presParOf" srcId="{A16AC32C-7554-463E-B608-BD91E94E6E40}" destId="{A50BB53D-5374-4C81-B1B2-06C83BAE38A1}" srcOrd="0" destOrd="0" presId="urn:microsoft.com/office/officeart/2005/8/layout/radial5"/>
    <dgm:cxn modelId="{E27EC442-3CF8-4A41-89BA-40626569BF9D}" type="presParOf" srcId="{4DC911BB-B5CE-4FBE-9424-2257D2423975}" destId="{53544F5D-4E4A-4A7C-A1DA-04E46D935329}" srcOrd="6" destOrd="0" presId="urn:microsoft.com/office/officeart/2005/8/layout/radial5"/>
    <dgm:cxn modelId="{F33CC6CD-1011-41B5-8692-DDF616D205C5}" type="presParOf" srcId="{4DC911BB-B5CE-4FBE-9424-2257D2423975}" destId="{7D446E67-D424-4FD4-B5CA-3FC6AA77D640}" srcOrd="7" destOrd="0" presId="urn:microsoft.com/office/officeart/2005/8/layout/radial5"/>
    <dgm:cxn modelId="{84865C3D-3EEA-4B38-8A77-AADD0E2E2A22}" type="presParOf" srcId="{7D446E67-D424-4FD4-B5CA-3FC6AA77D640}" destId="{5A844A2F-0F43-4862-AEE7-233E2C39A7C3}" srcOrd="0" destOrd="0" presId="urn:microsoft.com/office/officeart/2005/8/layout/radial5"/>
    <dgm:cxn modelId="{11A825FA-A867-4649-8D25-B7EC76A2ADED}" type="presParOf" srcId="{4DC911BB-B5CE-4FBE-9424-2257D2423975}" destId="{7FA34336-4AC1-4077-B91F-23E12DEC2C3D}" srcOrd="8" destOrd="0" presId="urn:microsoft.com/office/officeart/2005/8/layout/radial5"/>
    <dgm:cxn modelId="{F4534650-6361-45FA-8BC6-564FAD2FADF3}" type="presParOf" srcId="{4DC911BB-B5CE-4FBE-9424-2257D2423975}" destId="{C932EDD9-B1FC-48FE-9A37-3D39E1739434}" srcOrd="9" destOrd="0" presId="urn:microsoft.com/office/officeart/2005/8/layout/radial5"/>
    <dgm:cxn modelId="{413BF525-BD7A-4F36-AAE9-F45021D37847}" type="presParOf" srcId="{C932EDD9-B1FC-48FE-9A37-3D39E1739434}" destId="{DFAC28ED-D09F-498B-8FEA-6DFD9BC3F529}" srcOrd="0" destOrd="0" presId="urn:microsoft.com/office/officeart/2005/8/layout/radial5"/>
    <dgm:cxn modelId="{77520902-AB46-4007-9CAD-1CE61D540736}" type="presParOf" srcId="{4DC911BB-B5CE-4FBE-9424-2257D2423975}" destId="{86DBA789-BFF1-48B9-B939-8754FB9AB928}" srcOrd="10" destOrd="0" presId="urn:microsoft.com/office/officeart/2005/8/layout/radial5"/>
    <dgm:cxn modelId="{AEE8B678-263A-44A4-9E3A-A6E6B9E33142}" type="presParOf" srcId="{4DC911BB-B5CE-4FBE-9424-2257D2423975}" destId="{ACD42CF7-4758-47E1-9EB1-1326EDB57333}" srcOrd="11" destOrd="0" presId="urn:microsoft.com/office/officeart/2005/8/layout/radial5"/>
    <dgm:cxn modelId="{ECB12235-8805-4EF4-9EBB-EE13CB7238EA}" type="presParOf" srcId="{ACD42CF7-4758-47E1-9EB1-1326EDB57333}" destId="{5623D5A4-4755-4D05-B804-1D08AE5A47B1}" srcOrd="0" destOrd="0" presId="urn:microsoft.com/office/officeart/2005/8/layout/radial5"/>
    <dgm:cxn modelId="{E1D8EDCD-2139-4362-8CEE-61C8CAC8AE81}" type="presParOf" srcId="{4DC911BB-B5CE-4FBE-9424-2257D2423975}" destId="{672F4B6D-AC09-4710-8D8A-DE5819EE10A7}" srcOrd="12" destOrd="0" presId="urn:microsoft.com/office/officeart/2005/8/layout/radial5"/>
    <dgm:cxn modelId="{86E1C532-5C3B-4676-9973-04246AC39BDA}" type="presParOf" srcId="{4DC911BB-B5CE-4FBE-9424-2257D2423975}" destId="{AB5F702C-28EF-4849-942A-332C2F293332}" srcOrd="13" destOrd="0" presId="urn:microsoft.com/office/officeart/2005/8/layout/radial5"/>
    <dgm:cxn modelId="{34E7BE91-B362-424D-9F50-88549B341DBE}" type="presParOf" srcId="{AB5F702C-28EF-4849-942A-332C2F293332}" destId="{948C4826-3D0F-4334-995F-4EDE6D5F21BC}" srcOrd="0" destOrd="0" presId="urn:microsoft.com/office/officeart/2005/8/layout/radial5"/>
    <dgm:cxn modelId="{4EF5F4ED-34DB-4FAC-8EFA-9DB157D7CAD5}" type="presParOf" srcId="{4DC911BB-B5CE-4FBE-9424-2257D2423975}" destId="{0EF9C65B-27F0-440E-A785-A9E296042103}" srcOrd="14" destOrd="0" presId="urn:microsoft.com/office/officeart/2005/8/layout/radial5"/>
    <dgm:cxn modelId="{2CB302E1-AF17-46A7-931F-A7970C4B54AC}" type="presParOf" srcId="{4DC911BB-B5CE-4FBE-9424-2257D2423975}" destId="{758F45F7-EBD7-4065-B045-158102083B84}" srcOrd="15" destOrd="0" presId="urn:microsoft.com/office/officeart/2005/8/layout/radial5"/>
    <dgm:cxn modelId="{BD2EDA4D-52A0-4111-8885-307062B88381}" type="presParOf" srcId="{758F45F7-EBD7-4065-B045-158102083B84}" destId="{916E9881-2A02-43F3-97D1-D149CC4A3CE4}" srcOrd="0" destOrd="0" presId="urn:microsoft.com/office/officeart/2005/8/layout/radial5"/>
    <dgm:cxn modelId="{3732AA5E-D813-41E8-AFA0-4BC80282C5EE}" type="presParOf" srcId="{4DC911BB-B5CE-4FBE-9424-2257D2423975}" destId="{07F63654-4F17-4095-89C5-5FA002711A55}" srcOrd="16" destOrd="0" presId="urn:microsoft.com/office/officeart/2005/8/layout/radial5"/>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EE5E10D-24EC-4090-98AC-D4E23224C55C}" type="doc">
      <dgm:prSet loTypeId="urn:microsoft.com/office/officeart/2005/8/layout/matrix1" loCatId="matrix" qsTypeId="urn:microsoft.com/office/officeart/2005/8/quickstyle/simple1" qsCatId="simple" csTypeId="urn:microsoft.com/office/officeart/2005/8/colors/colorful5" csCatId="colorful" phldr="1"/>
      <dgm:spPr/>
      <dgm:t>
        <a:bodyPr/>
        <a:lstStyle/>
        <a:p>
          <a:endParaRPr lang="ru-RU"/>
        </a:p>
      </dgm:t>
    </dgm:pt>
    <dgm:pt modelId="{9CEDF053-1B49-4DCE-B81A-B38C4D8419C0}">
      <dgm:prSet phldrT="[Текст]">
        <dgm:style>
          <a:lnRef idx="1">
            <a:schemeClr val="accent3"/>
          </a:lnRef>
          <a:fillRef idx="2">
            <a:schemeClr val="accent3"/>
          </a:fillRef>
          <a:effectRef idx="1">
            <a:schemeClr val="accent3"/>
          </a:effectRef>
          <a:fontRef idx="minor">
            <a:schemeClr val="dk1"/>
          </a:fontRef>
        </dgm:style>
      </dgm:prSet>
      <dgm:spPr>
        <a:xfrm>
          <a:off x="1920240" y="1200150"/>
          <a:ext cx="1645920" cy="800100"/>
        </a:xfrm>
        <a:ln/>
      </dgm:spPr>
      <dgm:t>
        <a:bodyPr/>
        <a:lstStyle/>
        <a:p>
          <a:pPr algn="ctr"/>
          <a:r>
            <a:rPr lang="ru-RU" b="1">
              <a:solidFill>
                <a:srgbClr val="FF0000"/>
              </a:solidFill>
              <a:latin typeface="Times New Roman" panose="02020603050405020304" pitchFamily="18" charset="0"/>
              <a:ea typeface="+mn-ea"/>
              <a:cs typeface="Times New Roman" panose="02020603050405020304" pitchFamily="18" charset="0"/>
            </a:rPr>
            <a:t>Воспитание гражданственности, патриотизма и правовой культуры</a:t>
          </a:r>
        </a:p>
      </dgm:t>
    </dgm:pt>
    <dgm:pt modelId="{2ECC51F1-E524-4322-8E5D-FAB6853249A2}" type="parTrans" cxnId="{4DF8B455-B013-442C-B6BB-412EB1EBDEC6}">
      <dgm:prSet/>
      <dgm:spPr/>
      <dgm:t>
        <a:bodyPr/>
        <a:lstStyle/>
        <a:p>
          <a:pPr algn="ctr"/>
          <a:endParaRPr lang="ru-RU"/>
        </a:p>
      </dgm:t>
    </dgm:pt>
    <dgm:pt modelId="{9E2C7552-7FB8-47D1-B063-52AFFA718A74}" type="sibTrans" cxnId="{4DF8B455-B013-442C-B6BB-412EB1EBDEC6}">
      <dgm:prSet/>
      <dgm:spPr/>
      <dgm:t>
        <a:bodyPr/>
        <a:lstStyle/>
        <a:p>
          <a:pPr algn="ctr"/>
          <a:endParaRPr lang="ru-RU"/>
        </a:p>
      </dgm:t>
    </dgm:pt>
    <dgm:pt modelId="{CC9D54AF-79E7-4E2F-B4EA-4776805ECD8D}">
      <dgm:prSet phldrT="[Текст]" custT="1"/>
      <dgm:spPr>
        <a:xfrm rot="16200000">
          <a:off x="571500" y="-571500"/>
          <a:ext cx="1600200" cy="2743200"/>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ru-RU" sz="1400"/>
            <a:t> </a:t>
          </a:r>
          <a:endParaRPr lang="ru-RU" sz="1400">
            <a:solidFill>
              <a:sysClr val="window" lastClr="FFFFFF"/>
            </a:solidFill>
            <a:latin typeface="Calibri"/>
            <a:ea typeface="+mn-ea"/>
            <a:cs typeface="+mn-cs"/>
          </a:endParaRPr>
        </a:p>
      </dgm:t>
    </dgm:pt>
    <dgm:pt modelId="{D41C53A8-549C-41D9-A32E-249C75F3A065}" type="parTrans" cxnId="{46C51196-455E-4F4B-819A-9B5BC198C556}">
      <dgm:prSet/>
      <dgm:spPr/>
      <dgm:t>
        <a:bodyPr/>
        <a:lstStyle/>
        <a:p>
          <a:pPr algn="ctr"/>
          <a:endParaRPr lang="ru-RU"/>
        </a:p>
      </dgm:t>
    </dgm:pt>
    <dgm:pt modelId="{C3ED7A93-ADC7-498F-92B3-B4B68BD45560}" type="sibTrans" cxnId="{46C51196-455E-4F4B-819A-9B5BC198C556}">
      <dgm:prSet/>
      <dgm:spPr/>
      <dgm:t>
        <a:bodyPr/>
        <a:lstStyle/>
        <a:p>
          <a:pPr algn="ctr"/>
          <a:endParaRPr lang="ru-RU"/>
        </a:p>
      </dgm:t>
    </dgm:pt>
    <dgm:pt modelId="{2F8880F0-F70C-477C-9C86-617954082BDD}">
      <dgm:prSet custT="1"/>
      <dgm:spPr>
        <a:solidFill>
          <a:srgbClr val="4BACC6">
            <a:hueOff val="-3311292"/>
            <a:satOff val="13270"/>
            <a:lumOff val="2876"/>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ru-RU" sz="1400"/>
            <a:t>Военно-патриотический клуб "Русич"</a:t>
          </a:r>
        </a:p>
        <a:p>
          <a:pPr algn="ctr"/>
          <a:r>
            <a:rPr lang="ru-RU" sz="1400"/>
            <a:t>3 ч. в неделю</a:t>
          </a:r>
        </a:p>
        <a:p>
          <a:pPr algn="ctr"/>
          <a:r>
            <a:rPr lang="ru-RU" sz="1400"/>
            <a:t>5-9 классы</a:t>
          </a:r>
        </a:p>
      </dgm:t>
    </dgm:pt>
    <dgm:pt modelId="{2EDF3758-F5CC-4C93-A2D2-3AE42D17C1AE}" type="parTrans" cxnId="{62C8EABE-CC97-425D-BEE0-F830D9D37BBF}">
      <dgm:prSet/>
      <dgm:spPr/>
      <dgm:t>
        <a:bodyPr/>
        <a:lstStyle/>
        <a:p>
          <a:pPr algn="ctr"/>
          <a:endParaRPr lang="ru-RU"/>
        </a:p>
      </dgm:t>
    </dgm:pt>
    <dgm:pt modelId="{74D4AE85-1B6D-458C-B622-4FF5A9B9F939}" type="sibTrans" cxnId="{62C8EABE-CC97-425D-BEE0-F830D9D37BBF}">
      <dgm:prSet/>
      <dgm:spPr/>
      <dgm:t>
        <a:bodyPr/>
        <a:lstStyle/>
        <a:p>
          <a:pPr algn="ctr"/>
          <a:endParaRPr lang="ru-RU"/>
        </a:p>
      </dgm:t>
    </dgm:pt>
    <dgm:pt modelId="{4EA42F52-9F4E-4C6E-9EE3-887A634E5FD2}" type="pres">
      <dgm:prSet presAssocID="{BEE5E10D-24EC-4090-98AC-D4E23224C55C}" presName="diagram" presStyleCnt="0">
        <dgm:presLayoutVars>
          <dgm:chMax val="1"/>
          <dgm:dir/>
          <dgm:animLvl val="ctr"/>
          <dgm:resizeHandles val="exact"/>
        </dgm:presLayoutVars>
      </dgm:prSet>
      <dgm:spPr/>
      <dgm:t>
        <a:bodyPr/>
        <a:lstStyle/>
        <a:p>
          <a:endParaRPr lang="ru-RU"/>
        </a:p>
      </dgm:t>
    </dgm:pt>
    <dgm:pt modelId="{9E2E47F7-3AB3-4398-928B-77706C656A4C}" type="pres">
      <dgm:prSet presAssocID="{BEE5E10D-24EC-4090-98AC-D4E23224C55C}" presName="matrix" presStyleCnt="0"/>
      <dgm:spPr/>
    </dgm:pt>
    <dgm:pt modelId="{DC526801-5DE7-4EE4-B43D-137A1CD2A0DB}" type="pres">
      <dgm:prSet presAssocID="{BEE5E10D-24EC-4090-98AC-D4E23224C55C}" presName="tile1" presStyleLbl="node1" presStyleIdx="0" presStyleCnt="4"/>
      <dgm:spPr>
        <a:prstGeom prst="round1Rect">
          <a:avLst/>
        </a:prstGeom>
      </dgm:spPr>
      <dgm:t>
        <a:bodyPr/>
        <a:lstStyle/>
        <a:p>
          <a:endParaRPr lang="ru-RU"/>
        </a:p>
      </dgm:t>
    </dgm:pt>
    <dgm:pt modelId="{04D4AB06-3846-4B02-9DF3-298D91E5C484}" type="pres">
      <dgm:prSet presAssocID="{BEE5E10D-24EC-4090-98AC-D4E23224C55C}" presName="tile1text" presStyleLbl="node1" presStyleIdx="0" presStyleCnt="4">
        <dgm:presLayoutVars>
          <dgm:chMax val="0"/>
          <dgm:chPref val="0"/>
          <dgm:bulletEnabled val="1"/>
        </dgm:presLayoutVars>
      </dgm:prSet>
      <dgm:spPr/>
      <dgm:t>
        <a:bodyPr/>
        <a:lstStyle/>
        <a:p>
          <a:endParaRPr lang="ru-RU"/>
        </a:p>
      </dgm:t>
    </dgm:pt>
    <dgm:pt modelId="{5284668D-DD21-4F8D-8165-446C12C508FE}" type="pres">
      <dgm:prSet presAssocID="{BEE5E10D-24EC-4090-98AC-D4E23224C55C}" presName="tile2" presStyleLbl="node1" presStyleIdx="1" presStyleCnt="4"/>
      <dgm:spPr/>
      <dgm:t>
        <a:bodyPr/>
        <a:lstStyle/>
        <a:p>
          <a:endParaRPr lang="ru-RU"/>
        </a:p>
      </dgm:t>
    </dgm:pt>
    <dgm:pt modelId="{86B652F4-9918-40CD-B140-B82A850FE5EA}" type="pres">
      <dgm:prSet presAssocID="{BEE5E10D-24EC-4090-98AC-D4E23224C55C}" presName="tile2text" presStyleLbl="node1" presStyleIdx="1" presStyleCnt="4">
        <dgm:presLayoutVars>
          <dgm:chMax val="0"/>
          <dgm:chPref val="0"/>
          <dgm:bulletEnabled val="1"/>
        </dgm:presLayoutVars>
      </dgm:prSet>
      <dgm:spPr/>
      <dgm:t>
        <a:bodyPr/>
        <a:lstStyle/>
        <a:p>
          <a:endParaRPr lang="ru-RU"/>
        </a:p>
      </dgm:t>
    </dgm:pt>
    <dgm:pt modelId="{6252FEB6-E627-4D14-9B52-CAD0884AC596}" type="pres">
      <dgm:prSet presAssocID="{BEE5E10D-24EC-4090-98AC-D4E23224C55C}" presName="tile3" presStyleLbl="node1" presStyleIdx="2" presStyleCnt="4"/>
      <dgm:spPr>
        <a:solidFill>
          <a:srgbClr val="4BACC6">
            <a:hueOff val="-6622584"/>
            <a:satOff val="26541"/>
            <a:lumOff val="5752"/>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41730876-063B-4FA1-A424-61A7CB4C50D5}" type="pres">
      <dgm:prSet presAssocID="{BEE5E10D-24EC-4090-98AC-D4E23224C55C}" presName="tile3text" presStyleLbl="node1" presStyleIdx="2" presStyleCnt="4">
        <dgm:presLayoutVars>
          <dgm:chMax val="0"/>
          <dgm:chPref val="0"/>
          <dgm:bulletEnabled val="1"/>
        </dgm:presLayoutVars>
      </dgm:prSet>
      <dgm:spPr>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E7560A0C-8DC5-47F0-B83B-705B9A0E0198}" type="pres">
      <dgm:prSet presAssocID="{BEE5E10D-24EC-4090-98AC-D4E23224C55C}" presName="tile4" presStyleLbl="node1" presStyleIdx="3" presStyleCnt="4"/>
      <dgm:spPr/>
      <dgm:t>
        <a:bodyPr/>
        <a:lstStyle/>
        <a:p>
          <a:endParaRPr lang="ru-RU"/>
        </a:p>
      </dgm:t>
    </dgm:pt>
    <dgm:pt modelId="{EE1E7F0E-1AED-4EF5-B237-9C704C165606}" type="pres">
      <dgm:prSet presAssocID="{BEE5E10D-24EC-4090-98AC-D4E23224C55C}" presName="tile4text" presStyleLbl="node1" presStyleIdx="3" presStyleCnt="4">
        <dgm:presLayoutVars>
          <dgm:chMax val="0"/>
          <dgm:chPref val="0"/>
          <dgm:bulletEnabled val="1"/>
        </dgm:presLayoutVars>
      </dgm:prSet>
      <dgm:spPr/>
      <dgm:t>
        <a:bodyPr/>
        <a:lstStyle/>
        <a:p>
          <a:endParaRPr lang="ru-RU"/>
        </a:p>
      </dgm:t>
    </dgm:pt>
    <dgm:pt modelId="{E8A9664D-9F22-4E6C-9F09-C17D7C8E2B7D}" type="pres">
      <dgm:prSet presAssocID="{BEE5E10D-24EC-4090-98AC-D4E23224C55C}" presName="centerTile" presStyleLbl="fgShp" presStyleIdx="0" presStyleCnt="1">
        <dgm:presLayoutVars>
          <dgm:chMax val="0"/>
          <dgm:chPref val="0"/>
        </dgm:presLayoutVars>
      </dgm:prSet>
      <dgm:spPr>
        <a:prstGeom prst="roundRect">
          <a:avLst/>
        </a:prstGeom>
      </dgm:spPr>
      <dgm:t>
        <a:bodyPr/>
        <a:lstStyle/>
        <a:p>
          <a:endParaRPr lang="ru-RU"/>
        </a:p>
      </dgm:t>
    </dgm:pt>
  </dgm:ptLst>
  <dgm:cxnLst>
    <dgm:cxn modelId="{B5971739-5723-4CDE-AA9D-4F4B21280C3F}" type="presOf" srcId="{2F8880F0-F70C-477C-9C86-617954082BDD}" destId="{86B652F4-9918-40CD-B140-B82A850FE5EA}" srcOrd="1" destOrd="0" presId="urn:microsoft.com/office/officeart/2005/8/layout/matrix1"/>
    <dgm:cxn modelId="{165D1479-B43A-4F35-98FE-37B5396ECE78}" type="presOf" srcId="{2F8880F0-F70C-477C-9C86-617954082BDD}" destId="{5284668D-DD21-4F8D-8165-446C12C508FE}" srcOrd="0" destOrd="0" presId="urn:microsoft.com/office/officeart/2005/8/layout/matrix1"/>
    <dgm:cxn modelId="{62C8EABE-CC97-425D-BEE0-F830D9D37BBF}" srcId="{9CEDF053-1B49-4DCE-B81A-B38C4D8419C0}" destId="{2F8880F0-F70C-477C-9C86-617954082BDD}" srcOrd="1" destOrd="0" parTransId="{2EDF3758-F5CC-4C93-A2D2-3AE42D17C1AE}" sibTransId="{74D4AE85-1B6D-458C-B622-4FF5A9B9F939}"/>
    <dgm:cxn modelId="{46C51196-455E-4F4B-819A-9B5BC198C556}" srcId="{9CEDF053-1B49-4DCE-B81A-B38C4D8419C0}" destId="{CC9D54AF-79E7-4E2F-B4EA-4776805ECD8D}" srcOrd="0" destOrd="0" parTransId="{D41C53A8-549C-41D9-A32E-249C75F3A065}" sibTransId="{C3ED7A93-ADC7-498F-92B3-B4B68BD45560}"/>
    <dgm:cxn modelId="{204171E2-04E4-45E5-92C6-AC9BA8098373}" type="presOf" srcId="{CC9D54AF-79E7-4E2F-B4EA-4776805ECD8D}" destId="{04D4AB06-3846-4B02-9DF3-298D91E5C484}" srcOrd="1" destOrd="0" presId="urn:microsoft.com/office/officeart/2005/8/layout/matrix1"/>
    <dgm:cxn modelId="{B86AF52C-3803-4241-B0CF-25FD890B3582}" type="presOf" srcId="{CC9D54AF-79E7-4E2F-B4EA-4776805ECD8D}" destId="{DC526801-5DE7-4EE4-B43D-137A1CD2A0DB}" srcOrd="0" destOrd="0" presId="urn:microsoft.com/office/officeart/2005/8/layout/matrix1"/>
    <dgm:cxn modelId="{8DE2CE94-9A2C-4AA3-9528-4149D9218BA0}" type="presOf" srcId="{9CEDF053-1B49-4DCE-B81A-B38C4D8419C0}" destId="{E8A9664D-9F22-4E6C-9F09-C17D7C8E2B7D}" srcOrd="0" destOrd="0" presId="urn:microsoft.com/office/officeart/2005/8/layout/matrix1"/>
    <dgm:cxn modelId="{4DF8B455-B013-442C-B6BB-412EB1EBDEC6}" srcId="{BEE5E10D-24EC-4090-98AC-D4E23224C55C}" destId="{9CEDF053-1B49-4DCE-B81A-B38C4D8419C0}" srcOrd="0" destOrd="0" parTransId="{2ECC51F1-E524-4322-8E5D-FAB6853249A2}" sibTransId="{9E2C7552-7FB8-47D1-B063-52AFFA718A74}"/>
    <dgm:cxn modelId="{16FC2CCF-9BCE-4278-AB23-A4B551C6F987}" type="presOf" srcId="{BEE5E10D-24EC-4090-98AC-D4E23224C55C}" destId="{4EA42F52-9F4E-4C6E-9EE3-887A634E5FD2}" srcOrd="0" destOrd="0" presId="urn:microsoft.com/office/officeart/2005/8/layout/matrix1"/>
    <dgm:cxn modelId="{A253B907-8B43-4E49-9E55-9A632E9B58A3}" type="presParOf" srcId="{4EA42F52-9F4E-4C6E-9EE3-887A634E5FD2}" destId="{9E2E47F7-3AB3-4398-928B-77706C656A4C}" srcOrd="0" destOrd="0" presId="urn:microsoft.com/office/officeart/2005/8/layout/matrix1"/>
    <dgm:cxn modelId="{B8027987-BE87-4AC9-AA31-A71E697858DC}" type="presParOf" srcId="{9E2E47F7-3AB3-4398-928B-77706C656A4C}" destId="{DC526801-5DE7-4EE4-B43D-137A1CD2A0DB}" srcOrd="0" destOrd="0" presId="urn:microsoft.com/office/officeart/2005/8/layout/matrix1"/>
    <dgm:cxn modelId="{A45CB853-F967-40DB-AEE3-A403FE988288}" type="presParOf" srcId="{9E2E47F7-3AB3-4398-928B-77706C656A4C}" destId="{04D4AB06-3846-4B02-9DF3-298D91E5C484}" srcOrd="1" destOrd="0" presId="urn:microsoft.com/office/officeart/2005/8/layout/matrix1"/>
    <dgm:cxn modelId="{34E43AA2-0C58-4534-86B8-54638CA20C9D}" type="presParOf" srcId="{9E2E47F7-3AB3-4398-928B-77706C656A4C}" destId="{5284668D-DD21-4F8D-8165-446C12C508FE}" srcOrd="2" destOrd="0" presId="urn:microsoft.com/office/officeart/2005/8/layout/matrix1"/>
    <dgm:cxn modelId="{21CA9126-42FE-494D-BC35-6DDD241938EE}" type="presParOf" srcId="{9E2E47F7-3AB3-4398-928B-77706C656A4C}" destId="{86B652F4-9918-40CD-B140-B82A850FE5EA}" srcOrd="3" destOrd="0" presId="urn:microsoft.com/office/officeart/2005/8/layout/matrix1"/>
    <dgm:cxn modelId="{A036326D-72B4-429E-85C9-4C3CAAD503FE}" type="presParOf" srcId="{9E2E47F7-3AB3-4398-928B-77706C656A4C}" destId="{6252FEB6-E627-4D14-9B52-CAD0884AC596}" srcOrd="4" destOrd="0" presId="urn:microsoft.com/office/officeart/2005/8/layout/matrix1"/>
    <dgm:cxn modelId="{D7883360-049C-4524-A51C-CB7BB5B27884}" type="presParOf" srcId="{9E2E47F7-3AB3-4398-928B-77706C656A4C}" destId="{41730876-063B-4FA1-A424-61A7CB4C50D5}" srcOrd="5" destOrd="0" presId="urn:microsoft.com/office/officeart/2005/8/layout/matrix1"/>
    <dgm:cxn modelId="{5A567C0A-2E3D-4C19-8955-A9A99A08F76B}" type="presParOf" srcId="{9E2E47F7-3AB3-4398-928B-77706C656A4C}" destId="{E7560A0C-8DC5-47F0-B83B-705B9A0E0198}" srcOrd="6" destOrd="0" presId="urn:microsoft.com/office/officeart/2005/8/layout/matrix1"/>
    <dgm:cxn modelId="{71912183-FE7E-400A-8C68-901FCC5A9DCC}" type="presParOf" srcId="{9E2E47F7-3AB3-4398-928B-77706C656A4C}" destId="{EE1E7F0E-1AED-4EF5-B237-9C704C165606}" srcOrd="7" destOrd="0" presId="urn:microsoft.com/office/officeart/2005/8/layout/matrix1"/>
    <dgm:cxn modelId="{857B2513-01FA-4F1D-B8BB-88F3372C0648}" type="presParOf" srcId="{4EA42F52-9F4E-4C6E-9EE3-887A634E5FD2}" destId="{E8A9664D-9F22-4E6C-9F09-C17D7C8E2B7D}" srcOrd="1" destOrd="0" presId="urn:microsoft.com/office/officeart/2005/8/layout/matrix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EE5E10D-24EC-4090-98AC-D4E23224C55C}" type="doc">
      <dgm:prSet loTypeId="urn:microsoft.com/office/officeart/2005/8/layout/matrix1" loCatId="matrix" qsTypeId="urn:microsoft.com/office/officeart/2005/8/quickstyle/simple1" qsCatId="simple" csTypeId="urn:microsoft.com/office/officeart/2005/8/colors/colorful5" csCatId="colorful" phldr="1"/>
      <dgm:spPr/>
      <dgm:t>
        <a:bodyPr/>
        <a:lstStyle/>
        <a:p>
          <a:endParaRPr lang="ru-RU"/>
        </a:p>
      </dgm:t>
    </dgm:pt>
    <dgm:pt modelId="{9CEDF053-1B49-4DCE-B81A-B38C4D8419C0}">
      <dgm:prSet phldrT="[Текст]">
        <dgm:style>
          <a:lnRef idx="1">
            <a:schemeClr val="accent3"/>
          </a:lnRef>
          <a:fillRef idx="2">
            <a:schemeClr val="accent3"/>
          </a:fillRef>
          <a:effectRef idx="1">
            <a:schemeClr val="accent3"/>
          </a:effectRef>
          <a:fontRef idx="minor">
            <a:schemeClr val="dk1"/>
          </a:fontRef>
        </dgm:style>
      </dgm:prSet>
      <dgm:spPr>
        <a:xfrm>
          <a:off x="1920240" y="1200150"/>
          <a:ext cx="1645920" cy="800100"/>
        </a:xfrm>
        <a:ln/>
      </dgm:spPr>
      <dgm:t>
        <a:bodyPr/>
        <a:lstStyle/>
        <a:p>
          <a:r>
            <a:rPr lang="ru-RU" b="1">
              <a:solidFill>
                <a:srgbClr val="FF0000"/>
              </a:solidFill>
              <a:latin typeface="Times New Roman" panose="02020603050405020304" pitchFamily="18" charset="0"/>
              <a:ea typeface="+mn-ea"/>
              <a:cs typeface="Times New Roman" panose="02020603050405020304" pitchFamily="18" charset="0"/>
            </a:rPr>
            <a:t>Воспитание социальной ответственности и компетентности</a:t>
          </a:r>
        </a:p>
      </dgm:t>
    </dgm:pt>
    <dgm:pt modelId="{2ECC51F1-E524-4322-8E5D-FAB6853249A2}" type="parTrans" cxnId="{4DF8B455-B013-442C-B6BB-412EB1EBDEC6}">
      <dgm:prSet/>
      <dgm:spPr/>
      <dgm:t>
        <a:bodyPr/>
        <a:lstStyle/>
        <a:p>
          <a:endParaRPr lang="ru-RU"/>
        </a:p>
      </dgm:t>
    </dgm:pt>
    <dgm:pt modelId="{9E2C7552-7FB8-47D1-B063-52AFFA718A74}" type="sibTrans" cxnId="{4DF8B455-B013-442C-B6BB-412EB1EBDEC6}">
      <dgm:prSet/>
      <dgm:spPr/>
      <dgm:t>
        <a:bodyPr/>
        <a:lstStyle/>
        <a:p>
          <a:endParaRPr lang="ru-RU"/>
        </a:p>
      </dgm:t>
    </dgm:pt>
    <dgm:pt modelId="{CC9D54AF-79E7-4E2F-B4EA-4776805ECD8D}">
      <dgm:prSet phldrT="[Текст]" custT="1"/>
      <dgm:spPr>
        <a:xfrm rot="16200000">
          <a:off x="571500" y="-571500"/>
          <a:ext cx="1600200" cy="2743200"/>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200">
              <a:solidFill>
                <a:sysClr val="window" lastClr="FFFFFF"/>
              </a:solidFill>
              <a:latin typeface="Calibri"/>
              <a:ea typeface="+mn-ea"/>
              <a:cs typeface="+mn-cs"/>
            </a:rPr>
            <a:t>научное общество учащихся </a:t>
          </a:r>
        </a:p>
        <a:p>
          <a:r>
            <a:rPr lang="ru-RU" sz="1200">
              <a:solidFill>
                <a:sysClr val="window" lastClr="FFFFFF"/>
              </a:solidFill>
              <a:latin typeface="Calibri"/>
              <a:ea typeface="+mn-ea"/>
              <a:cs typeface="+mn-cs"/>
            </a:rPr>
            <a:t>"Эрудит - Эврика"</a:t>
          </a:r>
        </a:p>
        <a:p>
          <a:r>
            <a:rPr lang="ru-RU" sz="1200">
              <a:solidFill>
                <a:sysClr val="window" lastClr="FFFFFF"/>
              </a:solidFill>
              <a:latin typeface="Calibri"/>
              <a:ea typeface="+mn-ea"/>
              <a:cs typeface="+mn-cs"/>
            </a:rPr>
            <a:t>4 часа в неделю</a:t>
          </a:r>
        </a:p>
        <a:p>
          <a:r>
            <a:rPr lang="ru-RU" sz="1200">
              <a:solidFill>
                <a:sysClr val="window" lastClr="FFFFFF"/>
              </a:solidFill>
              <a:latin typeface="Calibri"/>
              <a:ea typeface="+mn-ea"/>
              <a:cs typeface="+mn-cs"/>
            </a:rPr>
            <a:t>1-11 классы</a:t>
          </a:r>
        </a:p>
      </dgm:t>
    </dgm:pt>
    <dgm:pt modelId="{D41C53A8-549C-41D9-A32E-249C75F3A065}" type="parTrans" cxnId="{46C51196-455E-4F4B-819A-9B5BC198C556}">
      <dgm:prSet/>
      <dgm:spPr/>
      <dgm:t>
        <a:bodyPr/>
        <a:lstStyle/>
        <a:p>
          <a:endParaRPr lang="ru-RU"/>
        </a:p>
      </dgm:t>
    </dgm:pt>
    <dgm:pt modelId="{C3ED7A93-ADC7-498F-92B3-B4B68BD45560}" type="sibTrans" cxnId="{46C51196-455E-4F4B-819A-9B5BC198C556}">
      <dgm:prSet/>
      <dgm:spPr/>
      <dgm:t>
        <a:bodyPr/>
        <a:lstStyle/>
        <a:p>
          <a:endParaRPr lang="ru-RU"/>
        </a:p>
      </dgm:t>
    </dgm:pt>
    <dgm:pt modelId="{486B4E99-3CFB-4E39-B79D-4FDA74D4678B}">
      <dgm:prSet phldrT="[Текст]" custT="1"/>
      <dgm:spPr>
        <a:xfrm>
          <a:off x="2743200" y="0"/>
          <a:ext cx="2743200" cy="1600200"/>
        </a:xfrm>
        <a:solidFill>
          <a:srgbClr val="4BACC6">
            <a:hueOff val="-3311292"/>
            <a:satOff val="13270"/>
            <a:lumOff val="2876"/>
            <a:alphaOff val="0"/>
          </a:srgbClr>
        </a:solidFill>
        <a:ln w="25400" cap="flat" cmpd="sng" algn="ctr">
          <a:solidFill>
            <a:sysClr val="window" lastClr="FFFFFF">
              <a:hueOff val="0"/>
              <a:satOff val="0"/>
              <a:lumOff val="0"/>
              <a:alphaOff val="0"/>
            </a:sysClr>
          </a:solidFill>
          <a:prstDash val="solid"/>
        </a:ln>
        <a:effectLst/>
      </dgm:spPr>
      <dgm:t>
        <a:bodyPr/>
        <a:lstStyle/>
        <a:p>
          <a:r>
            <a:rPr lang="ru-RU" sz="1400">
              <a:solidFill>
                <a:sysClr val="window" lastClr="FFFFFF"/>
              </a:solidFill>
              <a:latin typeface="Calibri"/>
              <a:ea typeface="+mn-ea"/>
              <a:cs typeface="+mn-cs"/>
            </a:rPr>
            <a:t> </a:t>
          </a:r>
        </a:p>
      </dgm:t>
    </dgm:pt>
    <dgm:pt modelId="{5469AA0E-DE65-4939-AADB-95C8BB675772}" type="parTrans" cxnId="{91EEB490-0492-42B0-8B9A-86D41ABB5BA5}">
      <dgm:prSet/>
      <dgm:spPr/>
      <dgm:t>
        <a:bodyPr/>
        <a:lstStyle/>
        <a:p>
          <a:endParaRPr lang="ru-RU"/>
        </a:p>
      </dgm:t>
    </dgm:pt>
    <dgm:pt modelId="{6135F725-B4DE-4537-8F65-6D01C42CE017}" type="sibTrans" cxnId="{91EEB490-0492-42B0-8B9A-86D41ABB5BA5}">
      <dgm:prSet/>
      <dgm:spPr/>
      <dgm:t>
        <a:bodyPr/>
        <a:lstStyle/>
        <a:p>
          <a:endParaRPr lang="ru-RU"/>
        </a:p>
      </dgm:t>
    </dgm:pt>
    <dgm:pt modelId="{D50330FA-B5D3-4922-A233-91361C15B03B}">
      <dgm:prSet phldrT="[Текст]"/>
      <dgm:spPr>
        <a:xfrm rot="10800000">
          <a:off x="0" y="1600200"/>
          <a:ext cx="2743200" cy="1600200"/>
        </a:xfrm>
        <a:solidFill>
          <a:srgbClr val="4BACC6">
            <a:hueOff val="-6622584"/>
            <a:satOff val="26541"/>
            <a:lumOff val="5752"/>
            <a:alphaOff val="0"/>
          </a:srgbClr>
        </a:solidFill>
        <a:ln w="25400" cap="flat" cmpd="sng" algn="ctr">
          <a:solidFill>
            <a:sysClr val="window" lastClr="FFFFFF">
              <a:hueOff val="0"/>
              <a:satOff val="0"/>
              <a:lumOff val="0"/>
              <a:alphaOff val="0"/>
            </a:sysClr>
          </a:solidFill>
          <a:prstDash val="solid"/>
        </a:ln>
        <a:effectLst/>
      </dgm:spPr>
      <dgm:t>
        <a:bodyPr/>
        <a:lstStyle/>
        <a:p>
          <a:endParaRPr lang="ru-RU">
            <a:solidFill>
              <a:sysClr val="window" lastClr="FFFFFF"/>
            </a:solidFill>
            <a:latin typeface="Calibri"/>
            <a:ea typeface="+mn-ea"/>
            <a:cs typeface="+mn-cs"/>
          </a:endParaRPr>
        </a:p>
      </dgm:t>
    </dgm:pt>
    <dgm:pt modelId="{90A12B36-12E6-4204-8FB0-68C902B57064}" type="parTrans" cxnId="{DFD861DE-E9FF-4D41-831D-67B39FCE4EDC}">
      <dgm:prSet/>
      <dgm:spPr/>
      <dgm:t>
        <a:bodyPr/>
        <a:lstStyle/>
        <a:p>
          <a:endParaRPr lang="ru-RU"/>
        </a:p>
      </dgm:t>
    </dgm:pt>
    <dgm:pt modelId="{A2246267-937E-411D-9CEC-4271009BAAC2}" type="sibTrans" cxnId="{DFD861DE-E9FF-4D41-831D-67B39FCE4EDC}">
      <dgm:prSet/>
      <dgm:spPr/>
      <dgm:t>
        <a:bodyPr/>
        <a:lstStyle/>
        <a:p>
          <a:endParaRPr lang="ru-RU"/>
        </a:p>
      </dgm:t>
    </dgm:pt>
    <dgm:pt modelId="{EA9D794E-EF88-4AC8-933E-DC33DF6F3389}">
      <dgm:prSet phldrT="[Текст]"/>
      <dgm:spPr>
        <a:xfrm rot="5400000">
          <a:off x="3314700" y="1028700"/>
          <a:ext cx="1600200" cy="2743200"/>
        </a:xfr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gm:spPr>
      <dgm:t>
        <a:bodyPr/>
        <a:lstStyle/>
        <a:p>
          <a:endParaRPr lang="ru-RU">
            <a:solidFill>
              <a:sysClr val="window" lastClr="FFFFFF"/>
            </a:solidFill>
            <a:latin typeface="Calibri"/>
            <a:ea typeface="+mn-ea"/>
            <a:cs typeface="+mn-cs"/>
          </a:endParaRPr>
        </a:p>
      </dgm:t>
    </dgm:pt>
    <dgm:pt modelId="{B8C2A15E-C8A8-42FC-AB1C-A3AC112CEE35}" type="parTrans" cxnId="{19EE0FBE-961F-4BBA-BA59-98B38699D955}">
      <dgm:prSet/>
      <dgm:spPr/>
      <dgm:t>
        <a:bodyPr/>
        <a:lstStyle/>
        <a:p>
          <a:endParaRPr lang="ru-RU"/>
        </a:p>
      </dgm:t>
    </dgm:pt>
    <dgm:pt modelId="{0C4004C9-DC54-421E-811A-50FDF8BFD024}" type="sibTrans" cxnId="{19EE0FBE-961F-4BBA-BA59-98B38699D955}">
      <dgm:prSet/>
      <dgm:spPr/>
      <dgm:t>
        <a:bodyPr/>
        <a:lstStyle/>
        <a:p>
          <a:endParaRPr lang="ru-RU"/>
        </a:p>
      </dgm:t>
    </dgm:pt>
    <dgm:pt modelId="{4EA42F52-9F4E-4C6E-9EE3-887A634E5FD2}" type="pres">
      <dgm:prSet presAssocID="{BEE5E10D-24EC-4090-98AC-D4E23224C55C}" presName="diagram" presStyleCnt="0">
        <dgm:presLayoutVars>
          <dgm:chMax val="1"/>
          <dgm:dir/>
          <dgm:animLvl val="ctr"/>
          <dgm:resizeHandles val="exact"/>
        </dgm:presLayoutVars>
      </dgm:prSet>
      <dgm:spPr/>
      <dgm:t>
        <a:bodyPr/>
        <a:lstStyle/>
        <a:p>
          <a:endParaRPr lang="ru-RU"/>
        </a:p>
      </dgm:t>
    </dgm:pt>
    <dgm:pt modelId="{9E2E47F7-3AB3-4398-928B-77706C656A4C}" type="pres">
      <dgm:prSet presAssocID="{BEE5E10D-24EC-4090-98AC-D4E23224C55C}" presName="matrix" presStyleCnt="0"/>
      <dgm:spPr/>
    </dgm:pt>
    <dgm:pt modelId="{DC526801-5DE7-4EE4-B43D-137A1CD2A0DB}" type="pres">
      <dgm:prSet presAssocID="{BEE5E10D-24EC-4090-98AC-D4E23224C55C}" presName="tile1" presStyleLbl="node1" presStyleIdx="0" presStyleCnt="4"/>
      <dgm:spPr>
        <a:prstGeom prst="round1Rect">
          <a:avLst/>
        </a:prstGeom>
      </dgm:spPr>
      <dgm:t>
        <a:bodyPr/>
        <a:lstStyle/>
        <a:p>
          <a:endParaRPr lang="ru-RU"/>
        </a:p>
      </dgm:t>
    </dgm:pt>
    <dgm:pt modelId="{04D4AB06-3846-4B02-9DF3-298D91E5C484}" type="pres">
      <dgm:prSet presAssocID="{BEE5E10D-24EC-4090-98AC-D4E23224C55C}" presName="tile1text" presStyleLbl="node1" presStyleIdx="0" presStyleCnt="4">
        <dgm:presLayoutVars>
          <dgm:chMax val="0"/>
          <dgm:chPref val="0"/>
          <dgm:bulletEnabled val="1"/>
        </dgm:presLayoutVars>
      </dgm:prSet>
      <dgm:spPr/>
      <dgm:t>
        <a:bodyPr/>
        <a:lstStyle/>
        <a:p>
          <a:endParaRPr lang="ru-RU"/>
        </a:p>
      </dgm:t>
    </dgm:pt>
    <dgm:pt modelId="{5284668D-DD21-4F8D-8165-446C12C508FE}" type="pres">
      <dgm:prSet presAssocID="{BEE5E10D-24EC-4090-98AC-D4E23224C55C}" presName="tile2" presStyleLbl="node1" presStyleIdx="1" presStyleCnt="4"/>
      <dgm:spPr>
        <a:prstGeom prst="round1Rect">
          <a:avLst/>
        </a:prstGeom>
      </dgm:spPr>
      <dgm:t>
        <a:bodyPr/>
        <a:lstStyle/>
        <a:p>
          <a:endParaRPr lang="ru-RU"/>
        </a:p>
      </dgm:t>
    </dgm:pt>
    <dgm:pt modelId="{86B652F4-9918-40CD-B140-B82A850FE5EA}" type="pres">
      <dgm:prSet presAssocID="{BEE5E10D-24EC-4090-98AC-D4E23224C55C}" presName="tile2text" presStyleLbl="node1" presStyleIdx="1" presStyleCnt="4">
        <dgm:presLayoutVars>
          <dgm:chMax val="0"/>
          <dgm:chPref val="0"/>
          <dgm:bulletEnabled val="1"/>
        </dgm:presLayoutVars>
      </dgm:prSet>
      <dgm:spPr/>
      <dgm:t>
        <a:bodyPr/>
        <a:lstStyle/>
        <a:p>
          <a:endParaRPr lang="ru-RU"/>
        </a:p>
      </dgm:t>
    </dgm:pt>
    <dgm:pt modelId="{6252FEB6-E627-4D14-9B52-CAD0884AC596}" type="pres">
      <dgm:prSet presAssocID="{BEE5E10D-24EC-4090-98AC-D4E23224C55C}" presName="tile3" presStyleLbl="node1" presStyleIdx="2" presStyleCnt="4"/>
      <dgm:spPr>
        <a:prstGeom prst="round1Rect">
          <a:avLst/>
        </a:prstGeom>
      </dgm:spPr>
      <dgm:t>
        <a:bodyPr/>
        <a:lstStyle/>
        <a:p>
          <a:endParaRPr lang="ru-RU"/>
        </a:p>
      </dgm:t>
    </dgm:pt>
    <dgm:pt modelId="{41730876-063B-4FA1-A424-61A7CB4C50D5}" type="pres">
      <dgm:prSet presAssocID="{BEE5E10D-24EC-4090-98AC-D4E23224C55C}" presName="tile3text" presStyleLbl="node1" presStyleIdx="2" presStyleCnt="4">
        <dgm:presLayoutVars>
          <dgm:chMax val="0"/>
          <dgm:chPref val="0"/>
          <dgm:bulletEnabled val="1"/>
        </dgm:presLayoutVars>
      </dgm:prSet>
      <dgm:spPr/>
      <dgm:t>
        <a:bodyPr/>
        <a:lstStyle/>
        <a:p>
          <a:endParaRPr lang="ru-RU"/>
        </a:p>
      </dgm:t>
    </dgm:pt>
    <dgm:pt modelId="{E7560A0C-8DC5-47F0-B83B-705B9A0E0198}" type="pres">
      <dgm:prSet presAssocID="{BEE5E10D-24EC-4090-98AC-D4E23224C55C}" presName="tile4" presStyleLbl="node1" presStyleIdx="3" presStyleCnt="4"/>
      <dgm:spPr>
        <a:prstGeom prst="round1Rect">
          <a:avLst/>
        </a:prstGeom>
      </dgm:spPr>
      <dgm:t>
        <a:bodyPr/>
        <a:lstStyle/>
        <a:p>
          <a:endParaRPr lang="ru-RU"/>
        </a:p>
      </dgm:t>
    </dgm:pt>
    <dgm:pt modelId="{EE1E7F0E-1AED-4EF5-B237-9C704C165606}" type="pres">
      <dgm:prSet presAssocID="{BEE5E10D-24EC-4090-98AC-D4E23224C55C}" presName="tile4text" presStyleLbl="node1" presStyleIdx="3" presStyleCnt="4">
        <dgm:presLayoutVars>
          <dgm:chMax val="0"/>
          <dgm:chPref val="0"/>
          <dgm:bulletEnabled val="1"/>
        </dgm:presLayoutVars>
      </dgm:prSet>
      <dgm:spPr/>
      <dgm:t>
        <a:bodyPr/>
        <a:lstStyle/>
        <a:p>
          <a:endParaRPr lang="ru-RU"/>
        </a:p>
      </dgm:t>
    </dgm:pt>
    <dgm:pt modelId="{E8A9664D-9F22-4E6C-9F09-C17D7C8E2B7D}" type="pres">
      <dgm:prSet presAssocID="{BEE5E10D-24EC-4090-98AC-D4E23224C55C}" presName="centerTile" presStyleLbl="fgShp" presStyleIdx="0" presStyleCnt="1" custLinFactNeighborX="-604" custLinFactNeighborY="-1242">
        <dgm:presLayoutVars>
          <dgm:chMax val="0"/>
          <dgm:chPref val="0"/>
        </dgm:presLayoutVars>
      </dgm:prSet>
      <dgm:spPr>
        <a:prstGeom prst="roundRect">
          <a:avLst/>
        </a:prstGeom>
      </dgm:spPr>
      <dgm:t>
        <a:bodyPr/>
        <a:lstStyle/>
        <a:p>
          <a:endParaRPr lang="ru-RU"/>
        </a:p>
      </dgm:t>
    </dgm:pt>
  </dgm:ptLst>
  <dgm:cxnLst>
    <dgm:cxn modelId="{55E77119-3BAE-4068-BBC3-8C09B5A94854}" type="presOf" srcId="{CC9D54AF-79E7-4E2F-B4EA-4776805ECD8D}" destId="{04D4AB06-3846-4B02-9DF3-298D91E5C484}" srcOrd="1" destOrd="0" presId="urn:microsoft.com/office/officeart/2005/8/layout/matrix1"/>
    <dgm:cxn modelId="{2053B8F9-949D-48EE-B005-099559D2D28C}" type="presOf" srcId="{D50330FA-B5D3-4922-A233-91361C15B03B}" destId="{6252FEB6-E627-4D14-9B52-CAD0884AC596}" srcOrd="0" destOrd="0" presId="urn:microsoft.com/office/officeart/2005/8/layout/matrix1"/>
    <dgm:cxn modelId="{46C51196-455E-4F4B-819A-9B5BC198C556}" srcId="{9CEDF053-1B49-4DCE-B81A-B38C4D8419C0}" destId="{CC9D54AF-79E7-4E2F-B4EA-4776805ECD8D}" srcOrd="0" destOrd="0" parTransId="{D41C53A8-549C-41D9-A32E-249C75F3A065}" sibTransId="{C3ED7A93-ADC7-498F-92B3-B4B68BD45560}"/>
    <dgm:cxn modelId="{91EEB490-0492-42B0-8B9A-86D41ABB5BA5}" srcId="{9CEDF053-1B49-4DCE-B81A-B38C4D8419C0}" destId="{486B4E99-3CFB-4E39-B79D-4FDA74D4678B}" srcOrd="1" destOrd="0" parTransId="{5469AA0E-DE65-4939-AADB-95C8BB675772}" sibTransId="{6135F725-B4DE-4537-8F65-6D01C42CE017}"/>
    <dgm:cxn modelId="{B8660531-8E96-4128-8A9F-4325F3C894A7}" type="presOf" srcId="{CC9D54AF-79E7-4E2F-B4EA-4776805ECD8D}" destId="{DC526801-5DE7-4EE4-B43D-137A1CD2A0DB}" srcOrd="0" destOrd="0" presId="urn:microsoft.com/office/officeart/2005/8/layout/matrix1"/>
    <dgm:cxn modelId="{19EE0FBE-961F-4BBA-BA59-98B38699D955}" srcId="{9CEDF053-1B49-4DCE-B81A-B38C4D8419C0}" destId="{EA9D794E-EF88-4AC8-933E-DC33DF6F3389}" srcOrd="3" destOrd="0" parTransId="{B8C2A15E-C8A8-42FC-AB1C-A3AC112CEE35}" sibTransId="{0C4004C9-DC54-421E-811A-50FDF8BFD024}"/>
    <dgm:cxn modelId="{DFD861DE-E9FF-4D41-831D-67B39FCE4EDC}" srcId="{9CEDF053-1B49-4DCE-B81A-B38C4D8419C0}" destId="{D50330FA-B5D3-4922-A233-91361C15B03B}" srcOrd="2" destOrd="0" parTransId="{90A12B36-12E6-4204-8FB0-68C902B57064}" sibTransId="{A2246267-937E-411D-9CEC-4271009BAAC2}"/>
    <dgm:cxn modelId="{A02AC309-0F75-4615-9027-6B7888AE2589}" type="presOf" srcId="{EA9D794E-EF88-4AC8-933E-DC33DF6F3389}" destId="{EE1E7F0E-1AED-4EF5-B237-9C704C165606}" srcOrd="1" destOrd="0" presId="urn:microsoft.com/office/officeart/2005/8/layout/matrix1"/>
    <dgm:cxn modelId="{4DF8B455-B013-442C-B6BB-412EB1EBDEC6}" srcId="{BEE5E10D-24EC-4090-98AC-D4E23224C55C}" destId="{9CEDF053-1B49-4DCE-B81A-B38C4D8419C0}" srcOrd="0" destOrd="0" parTransId="{2ECC51F1-E524-4322-8E5D-FAB6853249A2}" sibTransId="{9E2C7552-7FB8-47D1-B063-52AFFA718A74}"/>
    <dgm:cxn modelId="{EFAAF826-BCA1-43C7-878B-E692561B74E5}" type="presOf" srcId="{486B4E99-3CFB-4E39-B79D-4FDA74D4678B}" destId="{5284668D-DD21-4F8D-8165-446C12C508FE}" srcOrd="0" destOrd="0" presId="urn:microsoft.com/office/officeart/2005/8/layout/matrix1"/>
    <dgm:cxn modelId="{74F30E66-A51D-4AD6-8B16-6DF86B844767}" type="presOf" srcId="{BEE5E10D-24EC-4090-98AC-D4E23224C55C}" destId="{4EA42F52-9F4E-4C6E-9EE3-887A634E5FD2}" srcOrd="0" destOrd="0" presId="urn:microsoft.com/office/officeart/2005/8/layout/matrix1"/>
    <dgm:cxn modelId="{400E25DB-EA22-4E60-AB5E-EFF44780BBBE}" type="presOf" srcId="{486B4E99-3CFB-4E39-B79D-4FDA74D4678B}" destId="{86B652F4-9918-40CD-B140-B82A850FE5EA}" srcOrd="1" destOrd="0" presId="urn:microsoft.com/office/officeart/2005/8/layout/matrix1"/>
    <dgm:cxn modelId="{DEC378C2-CA44-4434-812E-18D424A70F23}" type="presOf" srcId="{9CEDF053-1B49-4DCE-B81A-B38C4D8419C0}" destId="{E8A9664D-9F22-4E6C-9F09-C17D7C8E2B7D}" srcOrd="0" destOrd="0" presId="urn:microsoft.com/office/officeart/2005/8/layout/matrix1"/>
    <dgm:cxn modelId="{30E1A99D-63ED-47BC-927F-AEC9807F0D7E}" type="presOf" srcId="{EA9D794E-EF88-4AC8-933E-DC33DF6F3389}" destId="{E7560A0C-8DC5-47F0-B83B-705B9A0E0198}" srcOrd="0" destOrd="0" presId="urn:microsoft.com/office/officeart/2005/8/layout/matrix1"/>
    <dgm:cxn modelId="{D7BBCB50-2A51-46B3-8C0D-EC91ED04AF7B}" type="presOf" srcId="{D50330FA-B5D3-4922-A233-91361C15B03B}" destId="{41730876-063B-4FA1-A424-61A7CB4C50D5}" srcOrd="1" destOrd="0" presId="urn:microsoft.com/office/officeart/2005/8/layout/matrix1"/>
    <dgm:cxn modelId="{6DF4227F-BD32-4614-BC49-309C46A0C720}" type="presParOf" srcId="{4EA42F52-9F4E-4C6E-9EE3-887A634E5FD2}" destId="{9E2E47F7-3AB3-4398-928B-77706C656A4C}" srcOrd="0" destOrd="0" presId="urn:microsoft.com/office/officeart/2005/8/layout/matrix1"/>
    <dgm:cxn modelId="{BEBF1F93-872F-4E39-A72F-A23CA95A04C1}" type="presParOf" srcId="{9E2E47F7-3AB3-4398-928B-77706C656A4C}" destId="{DC526801-5DE7-4EE4-B43D-137A1CD2A0DB}" srcOrd="0" destOrd="0" presId="urn:microsoft.com/office/officeart/2005/8/layout/matrix1"/>
    <dgm:cxn modelId="{1834E2D4-8AF7-4288-B9FA-32CBC7D84B04}" type="presParOf" srcId="{9E2E47F7-3AB3-4398-928B-77706C656A4C}" destId="{04D4AB06-3846-4B02-9DF3-298D91E5C484}" srcOrd="1" destOrd="0" presId="urn:microsoft.com/office/officeart/2005/8/layout/matrix1"/>
    <dgm:cxn modelId="{3341C177-6892-412C-84EA-829F5D6B9B15}" type="presParOf" srcId="{9E2E47F7-3AB3-4398-928B-77706C656A4C}" destId="{5284668D-DD21-4F8D-8165-446C12C508FE}" srcOrd="2" destOrd="0" presId="urn:microsoft.com/office/officeart/2005/8/layout/matrix1"/>
    <dgm:cxn modelId="{7214F258-8B31-4E58-9C6E-CC415DD93E93}" type="presParOf" srcId="{9E2E47F7-3AB3-4398-928B-77706C656A4C}" destId="{86B652F4-9918-40CD-B140-B82A850FE5EA}" srcOrd="3" destOrd="0" presId="urn:microsoft.com/office/officeart/2005/8/layout/matrix1"/>
    <dgm:cxn modelId="{88ADDA88-04B2-42A2-97A1-1C3246EB97E7}" type="presParOf" srcId="{9E2E47F7-3AB3-4398-928B-77706C656A4C}" destId="{6252FEB6-E627-4D14-9B52-CAD0884AC596}" srcOrd="4" destOrd="0" presId="urn:microsoft.com/office/officeart/2005/8/layout/matrix1"/>
    <dgm:cxn modelId="{AD7BE1D8-272E-4962-86F3-CAFEF3637804}" type="presParOf" srcId="{9E2E47F7-3AB3-4398-928B-77706C656A4C}" destId="{41730876-063B-4FA1-A424-61A7CB4C50D5}" srcOrd="5" destOrd="0" presId="urn:microsoft.com/office/officeart/2005/8/layout/matrix1"/>
    <dgm:cxn modelId="{5B5B0C94-7A96-432F-896C-482DD1186BFB}" type="presParOf" srcId="{9E2E47F7-3AB3-4398-928B-77706C656A4C}" destId="{E7560A0C-8DC5-47F0-B83B-705B9A0E0198}" srcOrd="6" destOrd="0" presId="urn:microsoft.com/office/officeart/2005/8/layout/matrix1"/>
    <dgm:cxn modelId="{BA2812E5-EC3B-4C80-AA83-C360E1CB2749}" type="presParOf" srcId="{9E2E47F7-3AB3-4398-928B-77706C656A4C}" destId="{EE1E7F0E-1AED-4EF5-B237-9C704C165606}" srcOrd="7" destOrd="0" presId="urn:microsoft.com/office/officeart/2005/8/layout/matrix1"/>
    <dgm:cxn modelId="{2227318F-46B1-4016-8E34-83B69CBCBF73}" type="presParOf" srcId="{4EA42F52-9F4E-4C6E-9EE3-887A634E5FD2}" destId="{E8A9664D-9F22-4E6C-9F09-C17D7C8E2B7D}" srcOrd="1" destOrd="0" presId="urn:microsoft.com/office/officeart/2005/8/layout/matrix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EE5E10D-24EC-4090-98AC-D4E23224C55C}" type="doc">
      <dgm:prSet loTypeId="urn:microsoft.com/office/officeart/2005/8/layout/matrix1" loCatId="matrix" qsTypeId="urn:microsoft.com/office/officeart/2005/8/quickstyle/simple1" qsCatId="simple" csTypeId="urn:microsoft.com/office/officeart/2005/8/colors/colorful5" csCatId="colorful" phldr="1"/>
      <dgm:spPr/>
      <dgm:t>
        <a:bodyPr/>
        <a:lstStyle/>
        <a:p>
          <a:endParaRPr lang="ru-RU"/>
        </a:p>
      </dgm:t>
    </dgm:pt>
    <dgm:pt modelId="{9CEDF053-1B49-4DCE-B81A-B38C4D8419C0}">
      <dgm:prSet phldrT="[Текст]">
        <dgm:style>
          <a:lnRef idx="1">
            <a:schemeClr val="accent3"/>
          </a:lnRef>
          <a:fillRef idx="2">
            <a:schemeClr val="accent3"/>
          </a:fillRef>
          <a:effectRef idx="1">
            <a:schemeClr val="accent3"/>
          </a:effectRef>
          <a:fontRef idx="minor">
            <a:schemeClr val="dk1"/>
          </a:fontRef>
        </dgm:style>
      </dgm:prSet>
      <dgm:spPr/>
      <dgm:t>
        <a:bodyPr/>
        <a:lstStyle/>
        <a:p>
          <a:r>
            <a:rPr lang="ru-RU" b="1">
              <a:solidFill>
                <a:srgbClr val="FF0000"/>
              </a:solidFill>
              <a:latin typeface="Times New Roman" panose="02020603050405020304" pitchFamily="18" charset="0"/>
              <a:cs typeface="Times New Roman" panose="02020603050405020304" pitchFamily="18" charset="0"/>
            </a:rPr>
            <a:t>Воспитание духовно-нравственной культуры</a:t>
          </a:r>
        </a:p>
      </dgm:t>
    </dgm:pt>
    <dgm:pt modelId="{2ECC51F1-E524-4322-8E5D-FAB6853249A2}" type="parTrans" cxnId="{4DF8B455-B013-442C-B6BB-412EB1EBDEC6}">
      <dgm:prSet/>
      <dgm:spPr/>
      <dgm:t>
        <a:bodyPr/>
        <a:lstStyle/>
        <a:p>
          <a:endParaRPr lang="ru-RU"/>
        </a:p>
      </dgm:t>
    </dgm:pt>
    <dgm:pt modelId="{9E2C7552-7FB8-47D1-B063-52AFFA718A74}" type="sibTrans" cxnId="{4DF8B455-B013-442C-B6BB-412EB1EBDEC6}">
      <dgm:prSet/>
      <dgm:spPr/>
      <dgm:t>
        <a:bodyPr/>
        <a:lstStyle/>
        <a:p>
          <a:endParaRPr lang="ru-RU"/>
        </a:p>
      </dgm:t>
    </dgm:pt>
    <dgm:pt modelId="{CC9D54AF-79E7-4E2F-B4EA-4776805ECD8D}">
      <dgm:prSet phldrT="[Текст]"/>
      <dgm:spPr/>
      <dgm:t>
        <a:bodyPr/>
        <a:lstStyle/>
        <a:p>
          <a:endParaRPr lang="ru-RU"/>
        </a:p>
      </dgm:t>
    </dgm:pt>
    <dgm:pt modelId="{D41C53A8-549C-41D9-A32E-249C75F3A065}" type="parTrans" cxnId="{46C51196-455E-4F4B-819A-9B5BC198C556}">
      <dgm:prSet/>
      <dgm:spPr/>
      <dgm:t>
        <a:bodyPr/>
        <a:lstStyle/>
        <a:p>
          <a:endParaRPr lang="ru-RU"/>
        </a:p>
      </dgm:t>
    </dgm:pt>
    <dgm:pt modelId="{C3ED7A93-ADC7-498F-92B3-B4B68BD45560}" type="sibTrans" cxnId="{46C51196-455E-4F4B-819A-9B5BC198C556}">
      <dgm:prSet/>
      <dgm:spPr/>
      <dgm:t>
        <a:bodyPr/>
        <a:lstStyle/>
        <a:p>
          <a:endParaRPr lang="ru-RU"/>
        </a:p>
      </dgm:t>
    </dgm:pt>
    <dgm:pt modelId="{486B4E99-3CFB-4E39-B79D-4FDA74D4678B}">
      <dgm:prSet phldrT="[Текст]"/>
      <dgm:spPr/>
      <dgm:t>
        <a:bodyPr/>
        <a:lstStyle/>
        <a:p>
          <a:r>
            <a:rPr lang="ru-RU"/>
            <a:t>"Волшебные узоры Сибири"</a:t>
          </a:r>
        </a:p>
        <a:p>
          <a:r>
            <a:rPr lang="ru-RU"/>
            <a:t>2 ч. в неделю</a:t>
          </a:r>
        </a:p>
        <a:p>
          <a:r>
            <a:rPr lang="ru-RU"/>
            <a:t>5-9 классы </a:t>
          </a:r>
        </a:p>
        <a:p>
          <a:r>
            <a:rPr lang="ru-RU"/>
            <a:t>Килина М.С</a:t>
          </a:r>
        </a:p>
      </dgm:t>
    </dgm:pt>
    <dgm:pt modelId="{5469AA0E-DE65-4939-AADB-95C8BB675772}" type="parTrans" cxnId="{91EEB490-0492-42B0-8B9A-86D41ABB5BA5}">
      <dgm:prSet/>
      <dgm:spPr/>
      <dgm:t>
        <a:bodyPr/>
        <a:lstStyle/>
        <a:p>
          <a:endParaRPr lang="ru-RU"/>
        </a:p>
      </dgm:t>
    </dgm:pt>
    <dgm:pt modelId="{6135F725-B4DE-4537-8F65-6D01C42CE017}" type="sibTrans" cxnId="{91EEB490-0492-42B0-8B9A-86D41ABB5BA5}">
      <dgm:prSet/>
      <dgm:spPr/>
      <dgm:t>
        <a:bodyPr/>
        <a:lstStyle/>
        <a:p>
          <a:endParaRPr lang="ru-RU"/>
        </a:p>
      </dgm:t>
    </dgm:pt>
    <dgm:pt modelId="{D50330FA-B5D3-4922-A233-91361C15B03B}">
      <dgm:prSet phldrT="[Текст]" phldr="1"/>
      <dgm:spPr/>
      <dgm:t>
        <a:bodyPr/>
        <a:lstStyle/>
        <a:p>
          <a:endParaRPr lang="ru-RU"/>
        </a:p>
      </dgm:t>
    </dgm:pt>
    <dgm:pt modelId="{90A12B36-12E6-4204-8FB0-68C902B57064}" type="parTrans" cxnId="{DFD861DE-E9FF-4D41-831D-67B39FCE4EDC}">
      <dgm:prSet/>
      <dgm:spPr/>
      <dgm:t>
        <a:bodyPr/>
        <a:lstStyle/>
        <a:p>
          <a:endParaRPr lang="ru-RU"/>
        </a:p>
      </dgm:t>
    </dgm:pt>
    <dgm:pt modelId="{A2246267-937E-411D-9CEC-4271009BAAC2}" type="sibTrans" cxnId="{DFD861DE-E9FF-4D41-831D-67B39FCE4EDC}">
      <dgm:prSet/>
      <dgm:spPr/>
      <dgm:t>
        <a:bodyPr/>
        <a:lstStyle/>
        <a:p>
          <a:endParaRPr lang="ru-RU"/>
        </a:p>
      </dgm:t>
    </dgm:pt>
    <dgm:pt modelId="{EA9D794E-EF88-4AC8-933E-DC33DF6F3389}">
      <dgm:prSet phldrT="[Текст]" phldr="1"/>
      <dgm:spPr/>
      <dgm:t>
        <a:bodyPr/>
        <a:lstStyle/>
        <a:p>
          <a:endParaRPr lang="ru-RU"/>
        </a:p>
      </dgm:t>
    </dgm:pt>
    <dgm:pt modelId="{B8C2A15E-C8A8-42FC-AB1C-A3AC112CEE35}" type="parTrans" cxnId="{19EE0FBE-961F-4BBA-BA59-98B38699D955}">
      <dgm:prSet/>
      <dgm:spPr/>
      <dgm:t>
        <a:bodyPr/>
        <a:lstStyle/>
        <a:p>
          <a:endParaRPr lang="ru-RU"/>
        </a:p>
      </dgm:t>
    </dgm:pt>
    <dgm:pt modelId="{0C4004C9-DC54-421E-811A-50FDF8BFD024}" type="sibTrans" cxnId="{19EE0FBE-961F-4BBA-BA59-98B38699D955}">
      <dgm:prSet/>
      <dgm:spPr/>
      <dgm:t>
        <a:bodyPr/>
        <a:lstStyle/>
        <a:p>
          <a:endParaRPr lang="ru-RU"/>
        </a:p>
      </dgm:t>
    </dgm:pt>
    <dgm:pt modelId="{4EA42F52-9F4E-4C6E-9EE3-887A634E5FD2}" type="pres">
      <dgm:prSet presAssocID="{BEE5E10D-24EC-4090-98AC-D4E23224C55C}" presName="diagram" presStyleCnt="0">
        <dgm:presLayoutVars>
          <dgm:chMax val="1"/>
          <dgm:dir/>
          <dgm:animLvl val="ctr"/>
          <dgm:resizeHandles val="exact"/>
        </dgm:presLayoutVars>
      </dgm:prSet>
      <dgm:spPr/>
      <dgm:t>
        <a:bodyPr/>
        <a:lstStyle/>
        <a:p>
          <a:endParaRPr lang="ru-RU"/>
        </a:p>
      </dgm:t>
    </dgm:pt>
    <dgm:pt modelId="{9E2E47F7-3AB3-4398-928B-77706C656A4C}" type="pres">
      <dgm:prSet presAssocID="{BEE5E10D-24EC-4090-98AC-D4E23224C55C}" presName="matrix" presStyleCnt="0"/>
      <dgm:spPr/>
    </dgm:pt>
    <dgm:pt modelId="{DC526801-5DE7-4EE4-B43D-137A1CD2A0DB}" type="pres">
      <dgm:prSet presAssocID="{BEE5E10D-24EC-4090-98AC-D4E23224C55C}" presName="tile1" presStyleLbl="node1" presStyleIdx="0" presStyleCnt="4"/>
      <dgm:spPr/>
      <dgm:t>
        <a:bodyPr/>
        <a:lstStyle/>
        <a:p>
          <a:endParaRPr lang="ru-RU"/>
        </a:p>
      </dgm:t>
    </dgm:pt>
    <dgm:pt modelId="{04D4AB06-3846-4B02-9DF3-298D91E5C484}" type="pres">
      <dgm:prSet presAssocID="{BEE5E10D-24EC-4090-98AC-D4E23224C55C}" presName="tile1text" presStyleLbl="node1" presStyleIdx="0" presStyleCnt="4">
        <dgm:presLayoutVars>
          <dgm:chMax val="0"/>
          <dgm:chPref val="0"/>
          <dgm:bulletEnabled val="1"/>
        </dgm:presLayoutVars>
      </dgm:prSet>
      <dgm:spPr/>
      <dgm:t>
        <a:bodyPr/>
        <a:lstStyle/>
        <a:p>
          <a:endParaRPr lang="ru-RU"/>
        </a:p>
      </dgm:t>
    </dgm:pt>
    <dgm:pt modelId="{5284668D-DD21-4F8D-8165-446C12C508FE}" type="pres">
      <dgm:prSet presAssocID="{BEE5E10D-24EC-4090-98AC-D4E23224C55C}" presName="tile2" presStyleLbl="node1" presStyleIdx="1" presStyleCnt="4"/>
      <dgm:spPr/>
      <dgm:t>
        <a:bodyPr/>
        <a:lstStyle/>
        <a:p>
          <a:endParaRPr lang="ru-RU"/>
        </a:p>
      </dgm:t>
    </dgm:pt>
    <dgm:pt modelId="{86B652F4-9918-40CD-B140-B82A850FE5EA}" type="pres">
      <dgm:prSet presAssocID="{BEE5E10D-24EC-4090-98AC-D4E23224C55C}" presName="tile2text" presStyleLbl="node1" presStyleIdx="1" presStyleCnt="4">
        <dgm:presLayoutVars>
          <dgm:chMax val="0"/>
          <dgm:chPref val="0"/>
          <dgm:bulletEnabled val="1"/>
        </dgm:presLayoutVars>
      </dgm:prSet>
      <dgm:spPr/>
      <dgm:t>
        <a:bodyPr/>
        <a:lstStyle/>
        <a:p>
          <a:endParaRPr lang="ru-RU"/>
        </a:p>
      </dgm:t>
    </dgm:pt>
    <dgm:pt modelId="{6252FEB6-E627-4D14-9B52-CAD0884AC596}" type="pres">
      <dgm:prSet presAssocID="{BEE5E10D-24EC-4090-98AC-D4E23224C55C}" presName="tile3" presStyleLbl="node1" presStyleIdx="2" presStyleCnt="4"/>
      <dgm:spPr/>
      <dgm:t>
        <a:bodyPr/>
        <a:lstStyle/>
        <a:p>
          <a:endParaRPr lang="ru-RU"/>
        </a:p>
      </dgm:t>
    </dgm:pt>
    <dgm:pt modelId="{41730876-063B-4FA1-A424-61A7CB4C50D5}" type="pres">
      <dgm:prSet presAssocID="{BEE5E10D-24EC-4090-98AC-D4E23224C55C}" presName="tile3text" presStyleLbl="node1" presStyleIdx="2" presStyleCnt="4">
        <dgm:presLayoutVars>
          <dgm:chMax val="0"/>
          <dgm:chPref val="0"/>
          <dgm:bulletEnabled val="1"/>
        </dgm:presLayoutVars>
      </dgm:prSet>
      <dgm:spPr/>
      <dgm:t>
        <a:bodyPr/>
        <a:lstStyle/>
        <a:p>
          <a:endParaRPr lang="ru-RU"/>
        </a:p>
      </dgm:t>
    </dgm:pt>
    <dgm:pt modelId="{E7560A0C-8DC5-47F0-B83B-705B9A0E0198}" type="pres">
      <dgm:prSet presAssocID="{BEE5E10D-24EC-4090-98AC-D4E23224C55C}" presName="tile4" presStyleLbl="node1" presStyleIdx="3" presStyleCnt="4"/>
      <dgm:spPr/>
      <dgm:t>
        <a:bodyPr/>
        <a:lstStyle/>
        <a:p>
          <a:endParaRPr lang="ru-RU"/>
        </a:p>
      </dgm:t>
    </dgm:pt>
    <dgm:pt modelId="{EE1E7F0E-1AED-4EF5-B237-9C704C165606}" type="pres">
      <dgm:prSet presAssocID="{BEE5E10D-24EC-4090-98AC-D4E23224C55C}" presName="tile4text" presStyleLbl="node1" presStyleIdx="3" presStyleCnt="4">
        <dgm:presLayoutVars>
          <dgm:chMax val="0"/>
          <dgm:chPref val="0"/>
          <dgm:bulletEnabled val="1"/>
        </dgm:presLayoutVars>
      </dgm:prSet>
      <dgm:spPr/>
      <dgm:t>
        <a:bodyPr/>
        <a:lstStyle/>
        <a:p>
          <a:endParaRPr lang="ru-RU"/>
        </a:p>
      </dgm:t>
    </dgm:pt>
    <dgm:pt modelId="{E8A9664D-9F22-4E6C-9F09-C17D7C8E2B7D}" type="pres">
      <dgm:prSet presAssocID="{BEE5E10D-24EC-4090-98AC-D4E23224C55C}" presName="centerTile" presStyleLbl="fgShp" presStyleIdx="0" presStyleCnt="1">
        <dgm:presLayoutVars>
          <dgm:chMax val="0"/>
          <dgm:chPref val="0"/>
        </dgm:presLayoutVars>
      </dgm:prSet>
      <dgm:spPr/>
      <dgm:t>
        <a:bodyPr/>
        <a:lstStyle/>
        <a:p>
          <a:endParaRPr lang="ru-RU"/>
        </a:p>
      </dgm:t>
    </dgm:pt>
  </dgm:ptLst>
  <dgm:cxnLst>
    <dgm:cxn modelId="{574649DA-5FA2-4994-AE37-43125FB5097C}" type="presOf" srcId="{CC9D54AF-79E7-4E2F-B4EA-4776805ECD8D}" destId="{04D4AB06-3846-4B02-9DF3-298D91E5C484}" srcOrd="1" destOrd="0" presId="urn:microsoft.com/office/officeart/2005/8/layout/matrix1"/>
    <dgm:cxn modelId="{46C51196-455E-4F4B-819A-9B5BC198C556}" srcId="{9CEDF053-1B49-4DCE-B81A-B38C4D8419C0}" destId="{CC9D54AF-79E7-4E2F-B4EA-4776805ECD8D}" srcOrd="0" destOrd="0" parTransId="{D41C53A8-549C-41D9-A32E-249C75F3A065}" sibTransId="{C3ED7A93-ADC7-498F-92B3-B4B68BD45560}"/>
    <dgm:cxn modelId="{AE924C3D-CBD2-4352-A2BE-6CB92FE65966}" type="presOf" srcId="{486B4E99-3CFB-4E39-B79D-4FDA74D4678B}" destId="{86B652F4-9918-40CD-B140-B82A850FE5EA}" srcOrd="1" destOrd="0" presId="urn:microsoft.com/office/officeart/2005/8/layout/matrix1"/>
    <dgm:cxn modelId="{8606B19F-316B-4268-B77B-E5E68315C0A2}" type="presOf" srcId="{D50330FA-B5D3-4922-A233-91361C15B03B}" destId="{41730876-063B-4FA1-A424-61A7CB4C50D5}" srcOrd="1" destOrd="0" presId="urn:microsoft.com/office/officeart/2005/8/layout/matrix1"/>
    <dgm:cxn modelId="{91EEB490-0492-42B0-8B9A-86D41ABB5BA5}" srcId="{9CEDF053-1B49-4DCE-B81A-B38C4D8419C0}" destId="{486B4E99-3CFB-4E39-B79D-4FDA74D4678B}" srcOrd="1" destOrd="0" parTransId="{5469AA0E-DE65-4939-AADB-95C8BB675772}" sibTransId="{6135F725-B4DE-4537-8F65-6D01C42CE017}"/>
    <dgm:cxn modelId="{78BCDD61-6445-4887-9BDE-C2214A3080AE}" type="presOf" srcId="{BEE5E10D-24EC-4090-98AC-D4E23224C55C}" destId="{4EA42F52-9F4E-4C6E-9EE3-887A634E5FD2}" srcOrd="0" destOrd="0" presId="urn:microsoft.com/office/officeart/2005/8/layout/matrix1"/>
    <dgm:cxn modelId="{C02EDE7D-7A03-4D27-AAF6-43A9D4950B3B}" type="presOf" srcId="{9CEDF053-1B49-4DCE-B81A-B38C4D8419C0}" destId="{E8A9664D-9F22-4E6C-9F09-C17D7C8E2B7D}" srcOrd="0" destOrd="0" presId="urn:microsoft.com/office/officeart/2005/8/layout/matrix1"/>
    <dgm:cxn modelId="{19EE0FBE-961F-4BBA-BA59-98B38699D955}" srcId="{9CEDF053-1B49-4DCE-B81A-B38C4D8419C0}" destId="{EA9D794E-EF88-4AC8-933E-DC33DF6F3389}" srcOrd="3" destOrd="0" parTransId="{B8C2A15E-C8A8-42FC-AB1C-A3AC112CEE35}" sibTransId="{0C4004C9-DC54-421E-811A-50FDF8BFD024}"/>
    <dgm:cxn modelId="{DFD861DE-E9FF-4D41-831D-67B39FCE4EDC}" srcId="{9CEDF053-1B49-4DCE-B81A-B38C4D8419C0}" destId="{D50330FA-B5D3-4922-A233-91361C15B03B}" srcOrd="2" destOrd="0" parTransId="{90A12B36-12E6-4204-8FB0-68C902B57064}" sibTransId="{A2246267-937E-411D-9CEC-4271009BAAC2}"/>
    <dgm:cxn modelId="{318E4592-02E4-47EA-A556-AC239FA8A799}" type="presOf" srcId="{EA9D794E-EF88-4AC8-933E-DC33DF6F3389}" destId="{EE1E7F0E-1AED-4EF5-B237-9C704C165606}" srcOrd="1" destOrd="0" presId="urn:microsoft.com/office/officeart/2005/8/layout/matrix1"/>
    <dgm:cxn modelId="{4DF8B455-B013-442C-B6BB-412EB1EBDEC6}" srcId="{BEE5E10D-24EC-4090-98AC-D4E23224C55C}" destId="{9CEDF053-1B49-4DCE-B81A-B38C4D8419C0}" srcOrd="0" destOrd="0" parTransId="{2ECC51F1-E524-4322-8E5D-FAB6853249A2}" sibTransId="{9E2C7552-7FB8-47D1-B063-52AFFA718A74}"/>
    <dgm:cxn modelId="{48A95228-2CCB-480E-A0E4-A691FD9D6DBE}" type="presOf" srcId="{EA9D794E-EF88-4AC8-933E-DC33DF6F3389}" destId="{E7560A0C-8DC5-47F0-B83B-705B9A0E0198}" srcOrd="0" destOrd="0" presId="urn:microsoft.com/office/officeart/2005/8/layout/matrix1"/>
    <dgm:cxn modelId="{06CCC44C-099A-4071-AD19-5C7079825CC6}" type="presOf" srcId="{CC9D54AF-79E7-4E2F-B4EA-4776805ECD8D}" destId="{DC526801-5DE7-4EE4-B43D-137A1CD2A0DB}" srcOrd="0" destOrd="0" presId="urn:microsoft.com/office/officeart/2005/8/layout/matrix1"/>
    <dgm:cxn modelId="{5B8DCD2A-C22A-4D3D-9FDD-693B1C2C6D63}" type="presOf" srcId="{D50330FA-B5D3-4922-A233-91361C15B03B}" destId="{6252FEB6-E627-4D14-9B52-CAD0884AC596}" srcOrd="0" destOrd="0" presId="urn:microsoft.com/office/officeart/2005/8/layout/matrix1"/>
    <dgm:cxn modelId="{C23222AB-C71D-46E1-9594-851123D8F0A4}" type="presOf" srcId="{486B4E99-3CFB-4E39-B79D-4FDA74D4678B}" destId="{5284668D-DD21-4F8D-8165-446C12C508FE}" srcOrd="0" destOrd="0" presId="urn:microsoft.com/office/officeart/2005/8/layout/matrix1"/>
    <dgm:cxn modelId="{6689C97C-2FA8-4861-A2EE-BFD6C6F46211}" type="presParOf" srcId="{4EA42F52-9F4E-4C6E-9EE3-887A634E5FD2}" destId="{9E2E47F7-3AB3-4398-928B-77706C656A4C}" srcOrd="0" destOrd="0" presId="urn:microsoft.com/office/officeart/2005/8/layout/matrix1"/>
    <dgm:cxn modelId="{FB80C02C-6168-4C90-B60C-15021035584B}" type="presParOf" srcId="{9E2E47F7-3AB3-4398-928B-77706C656A4C}" destId="{DC526801-5DE7-4EE4-B43D-137A1CD2A0DB}" srcOrd="0" destOrd="0" presId="urn:microsoft.com/office/officeart/2005/8/layout/matrix1"/>
    <dgm:cxn modelId="{1624DF63-63FE-41D3-9836-24646DF9F042}" type="presParOf" srcId="{9E2E47F7-3AB3-4398-928B-77706C656A4C}" destId="{04D4AB06-3846-4B02-9DF3-298D91E5C484}" srcOrd="1" destOrd="0" presId="urn:microsoft.com/office/officeart/2005/8/layout/matrix1"/>
    <dgm:cxn modelId="{6A7657CD-63D1-4BB1-B29D-6BEB605D323B}" type="presParOf" srcId="{9E2E47F7-3AB3-4398-928B-77706C656A4C}" destId="{5284668D-DD21-4F8D-8165-446C12C508FE}" srcOrd="2" destOrd="0" presId="urn:microsoft.com/office/officeart/2005/8/layout/matrix1"/>
    <dgm:cxn modelId="{DEACBBFE-EBD3-4BDB-AD17-F0AA8C21C738}" type="presParOf" srcId="{9E2E47F7-3AB3-4398-928B-77706C656A4C}" destId="{86B652F4-9918-40CD-B140-B82A850FE5EA}" srcOrd="3" destOrd="0" presId="urn:microsoft.com/office/officeart/2005/8/layout/matrix1"/>
    <dgm:cxn modelId="{BE342B68-7127-47F4-8683-17A621C97447}" type="presParOf" srcId="{9E2E47F7-3AB3-4398-928B-77706C656A4C}" destId="{6252FEB6-E627-4D14-9B52-CAD0884AC596}" srcOrd="4" destOrd="0" presId="urn:microsoft.com/office/officeart/2005/8/layout/matrix1"/>
    <dgm:cxn modelId="{3230D482-3766-4975-8B7F-C40E2FA2E6EE}" type="presParOf" srcId="{9E2E47F7-3AB3-4398-928B-77706C656A4C}" destId="{41730876-063B-4FA1-A424-61A7CB4C50D5}" srcOrd="5" destOrd="0" presId="urn:microsoft.com/office/officeart/2005/8/layout/matrix1"/>
    <dgm:cxn modelId="{EDA68E57-F0ED-497D-AA91-D6E460A7613A}" type="presParOf" srcId="{9E2E47F7-3AB3-4398-928B-77706C656A4C}" destId="{E7560A0C-8DC5-47F0-B83B-705B9A0E0198}" srcOrd="6" destOrd="0" presId="urn:microsoft.com/office/officeart/2005/8/layout/matrix1"/>
    <dgm:cxn modelId="{07A9DF63-0804-4E2F-A033-006C10B2B171}" type="presParOf" srcId="{9E2E47F7-3AB3-4398-928B-77706C656A4C}" destId="{EE1E7F0E-1AED-4EF5-B237-9C704C165606}" srcOrd="7" destOrd="0" presId="urn:microsoft.com/office/officeart/2005/8/layout/matrix1"/>
    <dgm:cxn modelId="{F64C6F99-50E4-42C9-8D4F-0DD40C9B71AD}" type="presParOf" srcId="{4EA42F52-9F4E-4C6E-9EE3-887A634E5FD2}" destId="{E8A9664D-9F22-4E6C-9F09-C17D7C8E2B7D}" srcOrd="1" destOrd="0" presId="urn:microsoft.com/office/officeart/2005/8/layout/matrix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EE5E10D-24EC-4090-98AC-D4E23224C55C}" type="doc">
      <dgm:prSet loTypeId="urn:microsoft.com/office/officeart/2005/8/layout/matrix1" loCatId="matrix" qsTypeId="urn:microsoft.com/office/officeart/2005/8/quickstyle/simple1" qsCatId="simple" csTypeId="urn:microsoft.com/office/officeart/2005/8/colors/colorful5" csCatId="colorful" phldr="1"/>
      <dgm:spPr/>
      <dgm:t>
        <a:bodyPr/>
        <a:lstStyle/>
        <a:p>
          <a:endParaRPr lang="ru-RU"/>
        </a:p>
      </dgm:t>
    </dgm:pt>
    <dgm:pt modelId="{9CEDF053-1B49-4DCE-B81A-B38C4D8419C0}">
      <dgm:prSet phldrT="[Текст]">
        <dgm:style>
          <a:lnRef idx="1">
            <a:schemeClr val="accent3"/>
          </a:lnRef>
          <a:fillRef idx="2">
            <a:schemeClr val="accent3"/>
          </a:fillRef>
          <a:effectRef idx="1">
            <a:schemeClr val="accent3"/>
          </a:effectRef>
          <a:fontRef idx="minor">
            <a:schemeClr val="dk1"/>
          </a:fontRef>
        </dgm:style>
      </dgm:prSet>
      <dgm:spPr/>
      <dgm:t>
        <a:bodyPr/>
        <a:lstStyle/>
        <a:p>
          <a:r>
            <a:rPr lang="ru-RU" b="1">
              <a:solidFill>
                <a:srgbClr val="FF0000"/>
              </a:solidFill>
              <a:latin typeface="Times New Roman" panose="02020603050405020304" pitchFamily="18" charset="0"/>
              <a:cs typeface="Times New Roman" panose="02020603050405020304" pitchFamily="18" charset="0"/>
            </a:rPr>
            <a:t>Воспитание трудолюбия, творчества, профориентации</a:t>
          </a:r>
        </a:p>
      </dgm:t>
    </dgm:pt>
    <dgm:pt modelId="{2ECC51F1-E524-4322-8E5D-FAB6853249A2}" type="parTrans" cxnId="{4DF8B455-B013-442C-B6BB-412EB1EBDEC6}">
      <dgm:prSet/>
      <dgm:spPr/>
      <dgm:t>
        <a:bodyPr/>
        <a:lstStyle/>
        <a:p>
          <a:endParaRPr lang="ru-RU"/>
        </a:p>
      </dgm:t>
    </dgm:pt>
    <dgm:pt modelId="{9E2C7552-7FB8-47D1-B063-52AFFA718A74}" type="sibTrans" cxnId="{4DF8B455-B013-442C-B6BB-412EB1EBDEC6}">
      <dgm:prSet/>
      <dgm:spPr/>
      <dgm:t>
        <a:bodyPr/>
        <a:lstStyle/>
        <a:p>
          <a:endParaRPr lang="ru-RU"/>
        </a:p>
      </dgm:t>
    </dgm:pt>
    <dgm:pt modelId="{CC9D54AF-79E7-4E2F-B4EA-4776805ECD8D}">
      <dgm:prSet phldrT="[Текст]" custT="1"/>
      <dgm:spPr/>
      <dgm:t>
        <a:bodyPr/>
        <a:lstStyle/>
        <a:p>
          <a:r>
            <a:rPr lang="ru-RU" sz="1400"/>
            <a:t>Кружок "Волшебные узоры Сибири"</a:t>
          </a:r>
        </a:p>
        <a:p>
          <a:r>
            <a:rPr lang="ru-RU" sz="1400"/>
            <a:t>4 ч. в неделю</a:t>
          </a:r>
        </a:p>
        <a:p>
          <a:r>
            <a:rPr lang="ru-RU" sz="1400"/>
            <a:t>5-9 классы</a:t>
          </a:r>
        </a:p>
      </dgm:t>
    </dgm:pt>
    <dgm:pt modelId="{D41C53A8-549C-41D9-A32E-249C75F3A065}" type="parTrans" cxnId="{46C51196-455E-4F4B-819A-9B5BC198C556}">
      <dgm:prSet/>
      <dgm:spPr/>
      <dgm:t>
        <a:bodyPr/>
        <a:lstStyle/>
        <a:p>
          <a:endParaRPr lang="ru-RU"/>
        </a:p>
      </dgm:t>
    </dgm:pt>
    <dgm:pt modelId="{C3ED7A93-ADC7-498F-92B3-B4B68BD45560}" type="sibTrans" cxnId="{46C51196-455E-4F4B-819A-9B5BC198C556}">
      <dgm:prSet/>
      <dgm:spPr/>
      <dgm:t>
        <a:bodyPr/>
        <a:lstStyle/>
        <a:p>
          <a:endParaRPr lang="ru-RU"/>
        </a:p>
      </dgm:t>
    </dgm:pt>
    <dgm:pt modelId="{486B4E99-3CFB-4E39-B79D-4FDA74D4678B}">
      <dgm:prSet phldrT="[Текст]" custT="1"/>
      <dgm:spPr/>
      <dgm:t>
        <a:bodyPr/>
        <a:lstStyle/>
        <a:p>
          <a:r>
            <a:rPr lang="ru-RU" sz="1400"/>
            <a:t> </a:t>
          </a:r>
        </a:p>
      </dgm:t>
    </dgm:pt>
    <dgm:pt modelId="{5469AA0E-DE65-4939-AADB-95C8BB675772}" type="parTrans" cxnId="{91EEB490-0492-42B0-8B9A-86D41ABB5BA5}">
      <dgm:prSet/>
      <dgm:spPr/>
      <dgm:t>
        <a:bodyPr/>
        <a:lstStyle/>
        <a:p>
          <a:endParaRPr lang="ru-RU"/>
        </a:p>
      </dgm:t>
    </dgm:pt>
    <dgm:pt modelId="{6135F725-B4DE-4537-8F65-6D01C42CE017}" type="sibTrans" cxnId="{91EEB490-0492-42B0-8B9A-86D41ABB5BA5}">
      <dgm:prSet/>
      <dgm:spPr/>
      <dgm:t>
        <a:bodyPr/>
        <a:lstStyle/>
        <a:p>
          <a:endParaRPr lang="ru-RU"/>
        </a:p>
      </dgm:t>
    </dgm:pt>
    <dgm:pt modelId="{D50330FA-B5D3-4922-A233-91361C15B03B}">
      <dgm:prSet phldrT="[Текст]" custT="1"/>
      <dgm:spPr/>
      <dgm:t>
        <a:bodyPr/>
        <a:lstStyle/>
        <a:p>
          <a:r>
            <a:rPr lang="ru-RU" sz="1400"/>
            <a:t>Робототехника</a:t>
          </a:r>
        </a:p>
        <a:p>
          <a:r>
            <a:rPr lang="ru-RU" sz="1400"/>
            <a:t>4 ч. в неделю</a:t>
          </a:r>
        </a:p>
        <a:p>
          <a:r>
            <a:rPr lang="ru-RU" sz="1400"/>
            <a:t>5-9 классы</a:t>
          </a:r>
        </a:p>
        <a:p>
          <a:endParaRPr lang="ru-RU" sz="1100"/>
        </a:p>
        <a:p>
          <a:endParaRPr lang="ru-RU" sz="1100"/>
        </a:p>
      </dgm:t>
    </dgm:pt>
    <dgm:pt modelId="{90A12B36-12E6-4204-8FB0-68C902B57064}" type="parTrans" cxnId="{DFD861DE-E9FF-4D41-831D-67B39FCE4EDC}">
      <dgm:prSet/>
      <dgm:spPr/>
      <dgm:t>
        <a:bodyPr/>
        <a:lstStyle/>
        <a:p>
          <a:endParaRPr lang="ru-RU"/>
        </a:p>
      </dgm:t>
    </dgm:pt>
    <dgm:pt modelId="{A2246267-937E-411D-9CEC-4271009BAAC2}" type="sibTrans" cxnId="{DFD861DE-E9FF-4D41-831D-67B39FCE4EDC}">
      <dgm:prSet/>
      <dgm:spPr/>
      <dgm:t>
        <a:bodyPr/>
        <a:lstStyle/>
        <a:p>
          <a:endParaRPr lang="ru-RU"/>
        </a:p>
      </dgm:t>
    </dgm:pt>
    <dgm:pt modelId="{EA9D794E-EF88-4AC8-933E-DC33DF6F3389}">
      <dgm:prSet phldrT="[Текст]" custT="1"/>
      <dgm:spPr/>
      <dgm:t>
        <a:bodyPr/>
        <a:lstStyle/>
        <a:p>
          <a:r>
            <a:rPr lang="ru-RU" sz="1100"/>
            <a:t>Волшебный мир рукоделия"</a:t>
          </a:r>
        </a:p>
        <a:p>
          <a:r>
            <a:rPr lang="ru-RU" sz="1100"/>
            <a:t>1 ч. в неделю</a:t>
          </a:r>
        </a:p>
        <a:p>
          <a:r>
            <a:rPr lang="ru-RU" sz="1100"/>
            <a:t>5-9 классы </a:t>
          </a:r>
        </a:p>
        <a:p>
          <a:r>
            <a:rPr lang="ru-RU" sz="1100"/>
            <a:t>Килина М.С</a:t>
          </a:r>
        </a:p>
      </dgm:t>
    </dgm:pt>
    <dgm:pt modelId="{B8C2A15E-C8A8-42FC-AB1C-A3AC112CEE35}" type="parTrans" cxnId="{19EE0FBE-961F-4BBA-BA59-98B38699D955}">
      <dgm:prSet/>
      <dgm:spPr/>
      <dgm:t>
        <a:bodyPr/>
        <a:lstStyle/>
        <a:p>
          <a:endParaRPr lang="ru-RU"/>
        </a:p>
      </dgm:t>
    </dgm:pt>
    <dgm:pt modelId="{0C4004C9-DC54-421E-811A-50FDF8BFD024}" type="sibTrans" cxnId="{19EE0FBE-961F-4BBA-BA59-98B38699D955}">
      <dgm:prSet/>
      <dgm:spPr/>
      <dgm:t>
        <a:bodyPr/>
        <a:lstStyle/>
        <a:p>
          <a:endParaRPr lang="ru-RU"/>
        </a:p>
      </dgm:t>
    </dgm:pt>
    <dgm:pt modelId="{4EA42F52-9F4E-4C6E-9EE3-887A634E5FD2}" type="pres">
      <dgm:prSet presAssocID="{BEE5E10D-24EC-4090-98AC-D4E23224C55C}" presName="diagram" presStyleCnt="0">
        <dgm:presLayoutVars>
          <dgm:chMax val="1"/>
          <dgm:dir/>
          <dgm:animLvl val="ctr"/>
          <dgm:resizeHandles val="exact"/>
        </dgm:presLayoutVars>
      </dgm:prSet>
      <dgm:spPr/>
      <dgm:t>
        <a:bodyPr/>
        <a:lstStyle/>
        <a:p>
          <a:endParaRPr lang="ru-RU"/>
        </a:p>
      </dgm:t>
    </dgm:pt>
    <dgm:pt modelId="{9E2E47F7-3AB3-4398-928B-77706C656A4C}" type="pres">
      <dgm:prSet presAssocID="{BEE5E10D-24EC-4090-98AC-D4E23224C55C}" presName="matrix" presStyleCnt="0"/>
      <dgm:spPr/>
    </dgm:pt>
    <dgm:pt modelId="{DC526801-5DE7-4EE4-B43D-137A1CD2A0DB}" type="pres">
      <dgm:prSet presAssocID="{BEE5E10D-24EC-4090-98AC-D4E23224C55C}" presName="tile1" presStyleLbl="node1" presStyleIdx="0" presStyleCnt="4"/>
      <dgm:spPr/>
      <dgm:t>
        <a:bodyPr/>
        <a:lstStyle/>
        <a:p>
          <a:endParaRPr lang="ru-RU"/>
        </a:p>
      </dgm:t>
    </dgm:pt>
    <dgm:pt modelId="{04D4AB06-3846-4B02-9DF3-298D91E5C484}" type="pres">
      <dgm:prSet presAssocID="{BEE5E10D-24EC-4090-98AC-D4E23224C55C}" presName="tile1text" presStyleLbl="node1" presStyleIdx="0" presStyleCnt="4">
        <dgm:presLayoutVars>
          <dgm:chMax val="0"/>
          <dgm:chPref val="0"/>
          <dgm:bulletEnabled val="1"/>
        </dgm:presLayoutVars>
      </dgm:prSet>
      <dgm:spPr/>
      <dgm:t>
        <a:bodyPr/>
        <a:lstStyle/>
        <a:p>
          <a:endParaRPr lang="ru-RU"/>
        </a:p>
      </dgm:t>
    </dgm:pt>
    <dgm:pt modelId="{5284668D-DD21-4F8D-8165-446C12C508FE}" type="pres">
      <dgm:prSet presAssocID="{BEE5E10D-24EC-4090-98AC-D4E23224C55C}" presName="tile2" presStyleLbl="node1" presStyleIdx="1" presStyleCnt="4"/>
      <dgm:spPr/>
      <dgm:t>
        <a:bodyPr/>
        <a:lstStyle/>
        <a:p>
          <a:endParaRPr lang="ru-RU"/>
        </a:p>
      </dgm:t>
    </dgm:pt>
    <dgm:pt modelId="{86B652F4-9918-40CD-B140-B82A850FE5EA}" type="pres">
      <dgm:prSet presAssocID="{BEE5E10D-24EC-4090-98AC-D4E23224C55C}" presName="tile2text" presStyleLbl="node1" presStyleIdx="1" presStyleCnt="4">
        <dgm:presLayoutVars>
          <dgm:chMax val="0"/>
          <dgm:chPref val="0"/>
          <dgm:bulletEnabled val="1"/>
        </dgm:presLayoutVars>
      </dgm:prSet>
      <dgm:spPr/>
      <dgm:t>
        <a:bodyPr/>
        <a:lstStyle/>
        <a:p>
          <a:endParaRPr lang="ru-RU"/>
        </a:p>
      </dgm:t>
    </dgm:pt>
    <dgm:pt modelId="{6252FEB6-E627-4D14-9B52-CAD0884AC596}" type="pres">
      <dgm:prSet presAssocID="{BEE5E10D-24EC-4090-98AC-D4E23224C55C}" presName="tile3" presStyleLbl="node1" presStyleIdx="2" presStyleCnt="4" custLinFactNeighborX="725" custLinFactNeighborY="4969"/>
      <dgm:spPr/>
      <dgm:t>
        <a:bodyPr/>
        <a:lstStyle/>
        <a:p>
          <a:endParaRPr lang="ru-RU"/>
        </a:p>
      </dgm:t>
    </dgm:pt>
    <dgm:pt modelId="{41730876-063B-4FA1-A424-61A7CB4C50D5}" type="pres">
      <dgm:prSet presAssocID="{BEE5E10D-24EC-4090-98AC-D4E23224C55C}" presName="tile3text" presStyleLbl="node1" presStyleIdx="2" presStyleCnt="4">
        <dgm:presLayoutVars>
          <dgm:chMax val="0"/>
          <dgm:chPref val="0"/>
          <dgm:bulletEnabled val="1"/>
        </dgm:presLayoutVars>
      </dgm:prSet>
      <dgm:spPr/>
      <dgm:t>
        <a:bodyPr/>
        <a:lstStyle/>
        <a:p>
          <a:endParaRPr lang="ru-RU"/>
        </a:p>
      </dgm:t>
    </dgm:pt>
    <dgm:pt modelId="{E7560A0C-8DC5-47F0-B83B-705B9A0E0198}" type="pres">
      <dgm:prSet presAssocID="{BEE5E10D-24EC-4090-98AC-D4E23224C55C}" presName="tile4" presStyleLbl="node1" presStyleIdx="3" presStyleCnt="4" custLinFactNeighborX="-1402" custLinFactNeighborY="-5241"/>
      <dgm:spPr/>
      <dgm:t>
        <a:bodyPr/>
        <a:lstStyle/>
        <a:p>
          <a:endParaRPr lang="ru-RU"/>
        </a:p>
      </dgm:t>
    </dgm:pt>
    <dgm:pt modelId="{EE1E7F0E-1AED-4EF5-B237-9C704C165606}" type="pres">
      <dgm:prSet presAssocID="{BEE5E10D-24EC-4090-98AC-D4E23224C55C}" presName="tile4text" presStyleLbl="node1" presStyleIdx="3" presStyleCnt="4">
        <dgm:presLayoutVars>
          <dgm:chMax val="0"/>
          <dgm:chPref val="0"/>
          <dgm:bulletEnabled val="1"/>
        </dgm:presLayoutVars>
      </dgm:prSet>
      <dgm:spPr/>
      <dgm:t>
        <a:bodyPr/>
        <a:lstStyle/>
        <a:p>
          <a:endParaRPr lang="ru-RU"/>
        </a:p>
      </dgm:t>
    </dgm:pt>
    <dgm:pt modelId="{E8A9664D-9F22-4E6C-9F09-C17D7C8E2B7D}" type="pres">
      <dgm:prSet presAssocID="{BEE5E10D-24EC-4090-98AC-D4E23224C55C}" presName="centerTile" presStyleLbl="fgShp" presStyleIdx="0" presStyleCnt="1">
        <dgm:presLayoutVars>
          <dgm:chMax val="0"/>
          <dgm:chPref val="0"/>
        </dgm:presLayoutVars>
      </dgm:prSet>
      <dgm:spPr/>
      <dgm:t>
        <a:bodyPr/>
        <a:lstStyle/>
        <a:p>
          <a:endParaRPr lang="ru-RU"/>
        </a:p>
      </dgm:t>
    </dgm:pt>
  </dgm:ptLst>
  <dgm:cxnLst>
    <dgm:cxn modelId="{46C51196-455E-4F4B-819A-9B5BC198C556}" srcId="{9CEDF053-1B49-4DCE-B81A-B38C4D8419C0}" destId="{CC9D54AF-79E7-4E2F-B4EA-4776805ECD8D}" srcOrd="0" destOrd="0" parTransId="{D41C53A8-549C-41D9-A32E-249C75F3A065}" sibTransId="{C3ED7A93-ADC7-498F-92B3-B4B68BD45560}"/>
    <dgm:cxn modelId="{82AA1031-99B3-4183-9F28-B68A23B0EBF6}" type="presOf" srcId="{EA9D794E-EF88-4AC8-933E-DC33DF6F3389}" destId="{E7560A0C-8DC5-47F0-B83B-705B9A0E0198}" srcOrd="0" destOrd="0" presId="urn:microsoft.com/office/officeart/2005/8/layout/matrix1"/>
    <dgm:cxn modelId="{91DC3BBC-06AF-49DE-BA92-FE6CD08820FD}" type="presOf" srcId="{486B4E99-3CFB-4E39-B79D-4FDA74D4678B}" destId="{5284668D-DD21-4F8D-8165-446C12C508FE}" srcOrd="0" destOrd="0" presId="urn:microsoft.com/office/officeart/2005/8/layout/matrix1"/>
    <dgm:cxn modelId="{91EEB490-0492-42B0-8B9A-86D41ABB5BA5}" srcId="{9CEDF053-1B49-4DCE-B81A-B38C4D8419C0}" destId="{486B4E99-3CFB-4E39-B79D-4FDA74D4678B}" srcOrd="1" destOrd="0" parTransId="{5469AA0E-DE65-4939-AADB-95C8BB675772}" sibTransId="{6135F725-B4DE-4537-8F65-6D01C42CE017}"/>
    <dgm:cxn modelId="{59742E85-40A9-4238-986A-AF76810374CC}" type="presOf" srcId="{D50330FA-B5D3-4922-A233-91361C15B03B}" destId="{41730876-063B-4FA1-A424-61A7CB4C50D5}" srcOrd="1" destOrd="0" presId="urn:microsoft.com/office/officeart/2005/8/layout/matrix1"/>
    <dgm:cxn modelId="{62B94899-F639-4D7E-954C-A4B2DEC57B51}" type="presOf" srcId="{EA9D794E-EF88-4AC8-933E-DC33DF6F3389}" destId="{EE1E7F0E-1AED-4EF5-B237-9C704C165606}" srcOrd="1" destOrd="0" presId="urn:microsoft.com/office/officeart/2005/8/layout/matrix1"/>
    <dgm:cxn modelId="{19EE0FBE-961F-4BBA-BA59-98B38699D955}" srcId="{9CEDF053-1B49-4DCE-B81A-B38C4D8419C0}" destId="{EA9D794E-EF88-4AC8-933E-DC33DF6F3389}" srcOrd="3" destOrd="0" parTransId="{B8C2A15E-C8A8-42FC-AB1C-A3AC112CEE35}" sibTransId="{0C4004C9-DC54-421E-811A-50FDF8BFD024}"/>
    <dgm:cxn modelId="{DFD861DE-E9FF-4D41-831D-67B39FCE4EDC}" srcId="{9CEDF053-1B49-4DCE-B81A-B38C4D8419C0}" destId="{D50330FA-B5D3-4922-A233-91361C15B03B}" srcOrd="2" destOrd="0" parTransId="{90A12B36-12E6-4204-8FB0-68C902B57064}" sibTransId="{A2246267-937E-411D-9CEC-4271009BAAC2}"/>
    <dgm:cxn modelId="{8A5EDE42-EB77-4CA3-B3F5-2659638D6EA3}" type="presOf" srcId="{CC9D54AF-79E7-4E2F-B4EA-4776805ECD8D}" destId="{04D4AB06-3846-4B02-9DF3-298D91E5C484}" srcOrd="1" destOrd="0" presId="urn:microsoft.com/office/officeart/2005/8/layout/matrix1"/>
    <dgm:cxn modelId="{4DF8B455-B013-442C-B6BB-412EB1EBDEC6}" srcId="{BEE5E10D-24EC-4090-98AC-D4E23224C55C}" destId="{9CEDF053-1B49-4DCE-B81A-B38C4D8419C0}" srcOrd="0" destOrd="0" parTransId="{2ECC51F1-E524-4322-8E5D-FAB6853249A2}" sibTransId="{9E2C7552-7FB8-47D1-B063-52AFFA718A74}"/>
    <dgm:cxn modelId="{05C998C9-18B5-4AD0-A637-245C607F049D}" type="presOf" srcId="{D50330FA-B5D3-4922-A233-91361C15B03B}" destId="{6252FEB6-E627-4D14-9B52-CAD0884AC596}" srcOrd="0" destOrd="0" presId="urn:microsoft.com/office/officeart/2005/8/layout/matrix1"/>
    <dgm:cxn modelId="{D879C7C7-49A1-4BAC-94F9-414B633C97EC}" type="presOf" srcId="{BEE5E10D-24EC-4090-98AC-D4E23224C55C}" destId="{4EA42F52-9F4E-4C6E-9EE3-887A634E5FD2}" srcOrd="0" destOrd="0" presId="urn:microsoft.com/office/officeart/2005/8/layout/matrix1"/>
    <dgm:cxn modelId="{AB2ABE0B-76D5-46B8-898D-1B8CF6EF327E}" type="presOf" srcId="{CC9D54AF-79E7-4E2F-B4EA-4776805ECD8D}" destId="{DC526801-5DE7-4EE4-B43D-137A1CD2A0DB}" srcOrd="0" destOrd="0" presId="urn:microsoft.com/office/officeart/2005/8/layout/matrix1"/>
    <dgm:cxn modelId="{A88426B9-B5E3-4FFD-9659-4E0D5752A0DD}" type="presOf" srcId="{9CEDF053-1B49-4DCE-B81A-B38C4D8419C0}" destId="{E8A9664D-9F22-4E6C-9F09-C17D7C8E2B7D}" srcOrd="0" destOrd="0" presId="urn:microsoft.com/office/officeart/2005/8/layout/matrix1"/>
    <dgm:cxn modelId="{D4C2779D-C56F-4028-B397-5D39E9421A94}" type="presOf" srcId="{486B4E99-3CFB-4E39-B79D-4FDA74D4678B}" destId="{86B652F4-9918-40CD-B140-B82A850FE5EA}" srcOrd="1" destOrd="0" presId="urn:microsoft.com/office/officeart/2005/8/layout/matrix1"/>
    <dgm:cxn modelId="{EF9FC72E-4578-4382-B4A7-E75F2384E150}" type="presParOf" srcId="{4EA42F52-9F4E-4C6E-9EE3-887A634E5FD2}" destId="{9E2E47F7-3AB3-4398-928B-77706C656A4C}" srcOrd="0" destOrd="0" presId="urn:microsoft.com/office/officeart/2005/8/layout/matrix1"/>
    <dgm:cxn modelId="{94652A45-1AD3-45D5-BA28-E99A5A1A997A}" type="presParOf" srcId="{9E2E47F7-3AB3-4398-928B-77706C656A4C}" destId="{DC526801-5DE7-4EE4-B43D-137A1CD2A0DB}" srcOrd="0" destOrd="0" presId="urn:microsoft.com/office/officeart/2005/8/layout/matrix1"/>
    <dgm:cxn modelId="{A76D9C85-E7C8-4A90-9F74-93DCC3D213F1}" type="presParOf" srcId="{9E2E47F7-3AB3-4398-928B-77706C656A4C}" destId="{04D4AB06-3846-4B02-9DF3-298D91E5C484}" srcOrd="1" destOrd="0" presId="urn:microsoft.com/office/officeart/2005/8/layout/matrix1"/>
    <dgm:cxn modelId="{16FF907F-ED23-4CE7-B376-C05C05A1C852}" type="presParOf" srcId="{9E2E47F7-3AB3-4398-928B-77706C656A4C}" destId="{5284668D-DD21-4F8D-8165-446C12C508FE}" srcOrd="2" destOrd="0" presId="urn:microsoft.com/office/officeart/2005/8/layout/matrix1"/>
    <dgm:cxn modelId="{2F138F5D-A676-4337-A804-028B649A29C3}" type="presParOf" srcId="{9E2E47F7-3AB3-4398-928B-77706C656A4C}" destId="{86B652F4-9918-40CD-B140-B82A850FE5EA}" srcOrd="3" destOrd="0" presId="urn:microsoft.com/office/officeart/2005/8/layout/matrix1"/>
    <dgm:cxn modelId="{BF325FA9-054B-431C-A067-8F49A0A742FA}" type="presParOf" srcId="{9E2E47F7-3AB3-4398-928B-77706C656A4C}" destId="{6252FEB6-E627-4D14-9B52-CAD0884AC596}" srcOrd="4" destOrd="0" presId="urn:microsoft.com/office/officeart/2005/8/layout/matrix1"/>
    <dgm:cxn modelId="{99D37C34-F2AB-46D7-B42C-A00BFEC30B12}" type="presParOf" srcId="{9E2E47F7-3AB3-4398-928B-77706C656A4C}" destId="{41730876-063B-4FA1-A424-61A7CB4C50D5}" srcOrd="5" destOrd="0" presId="urn:microsoft.com/office/officeart/2005/8/layout/matrix1"/>
    <dgm:cxn modelId="{41DF5DBB-7477-47D8-B77D-3C014DD830CD}" type="presParOf" srcId="{9E2E47F7-3AB3-4398-928B-77706C656A4C}" destId="{E7560A0C-8DC5-47F0-B83B-705B9A0E0198}" srcOrd="6" destOrd="0" presId="urn:microsoft.com/office/officeart/2005/8/layout/matrix1"/>
    <dgm:cxn modelId="{859FE5FC-1C90-4645-96C3-D6DCF8A4038A}" type="presParOf" srcId="{9E2E47F7-3AB3-4398-928B-77706C656A4C}" destId="{EE1E7F0E-1AED-4EF5-B237-9C704C165606}" srcOrd="7" destOrd="0" presId="urn:microsoft.com/office/officeart/2005/8/layout/matrix1"/>
    <dgm:cxn modelId="{848F7149-2970-40C6-9466-8035B4E9D9F3}" type="presParOf" srcId="{4EA42F52-9F4E-4C6E-9EE3-887A634E5FD2}" destId="{E8A9664D-9F22-4E6C-9F09-C17D7C8E2B7D}" srcOrd="1" destOrd="0" presId="urn:microsoft.com/office/officeart/2005/8/layout/matrix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B64ED628-6A4D-4DCF-BF0B-46089EAB4B8B}" type="doc">
      <dgm:prSet loTypeId="urn:microsoft.com/office/officeart/2005/8/layout/matrix1" loCatId="matrix" qsTypeId="urn:microsoft.com/office/officeart/2005/8/quickstyle/simple1" qsCatId="simple" csTypeId="urn:microsoft.com/office/officeart/2005/8/colors/colorful5" csCatId="colorful" phldr="1"/>
      <dgm:spPr/>
      <dgm:t>
        <a:bodyPr/>
        <a:lstStyle/>
        <a:p>
          <a:endParaRPr lang="ru-RU"/>
        </a:p>
      </dgm:t>
    </dgm:pt>
    <dgm:pt modelId="{9F833066-ECEB-4160-BC3D-2A340C540013}">
      <dgm:prSet phldrT="[Текст]"/>
      <dgm:spPr/>
      <dgm:t>
        <a:bodyPr/>
        <a:lstStyle/>
        <a:p>
          <a:r>
            <a:rPr lang="ru-RU"/>
            <a:t>Воспитание эстетической культуры</a:t>
          </a:r>
        </a:p>
      </dgm:t>
    </dgm:pt>
    <dgm:pt modelId="{F50EDA16-656A-4212-AE44-D58AA8D51E8F}" type="parTrans" cxnId="{1C477533-E8D7-425B-B663-C19BDA0375F2}">
      <dgm:prSet/>
      <dgm:spPr/>
      <dgm:t>
        <a:bodyPr/>
        <a:lstStyle/>
        <a:p>
          <a:endParaRPr lang="ru-RU"/>
        </a:p>
      </dgm:t>
    </dgm:pt>
    <dgm:pt modelId="{86EC9B54-7A6F-4B2B-B5A8-9CF88304BA88}" type="sibTrans" cxnId="{1C477533-E8D7-425B-B663-C19BDA0375F2}">
      <dgm:prSet/>
      <dgm:spPr/>
      <dgm:t>
        <a:bodyPr/>
        <a:lstStyle/>
        <a:p>
          <a:endParaRPr lang="ru-RU"/>
        </a:p>
      </dgm:t>
    </dgm:pt>
    <dgm:pt modelId="{19AB4B07-E055-4812-9E83-FCD326BC6323}">
      <dgm:prSet phldrT="[Текст]"/>
      <dgm:spPr/>
      <dgm:t>
        <a:bodyPr/>
        <a:lstStyle/>
        <a:p>
          <a:r>
            <a:rPr lang="ru-RU"/>
            <a:t>Детская хоровая студия "Жаворонки"</a:t>
          </a:r>
        </a:p>
        <a:p>
          <a:r>
            <a:rPr lang="ru-RU"/>
            <a:t>2 ч. в неделю</a:t>
          </a:r>
        </a:p>
        <a:p>
          <a:r>
            <a:rPr lang="ru-RU"/>
            <a:t>5-8 классы</a:t>
          </a:r>
        </a:p>
      </dgm:t>
    </dgm:pt>
    <dgm:pt modelId="{EABD4A1F-537A-4BA3-BA08-0CED896EA12F}" type="parTrans" cxnId="{E66E2A37-8169-47EC-9C70-45C3F3B287CB}">
      <dgm:prSet/>
      <dgm:spPr/>
      <dgm:t>
        <a:bodyPr/>
        <a:lstStyle/>
        <a:p>
          <a:endParaRPr lang="ru-RU"/>
        </a:p>
      </dgm:t>
    </dgm:pt>
    <dgm:pt modelId="{49CA37CF-0C81-4A56-8D0C-C0ED9E7DE303}" type="sibTrans" cxnId="{E66E2A37-8169-47EC-9C70-45C3F3B287CB}">
      <dgm:prSet/>
      <dgm:spPr/>
      <dgm:t>
        <a:bodyPr/>
        <a:lstStyle/>
        <a:p>
          <a:endParaRPr lang="ru-RU"/>
        </a:p>
      </dgm:t>
    </dgm:pt>
    <dgm:pt modelId="{73B773AC-0452-4E03-B16B-757708CFA520}">
      <dgm:prSet phldrT="[Текст]"/>
      <dgm:spPr/>
      <dgm:t>
        <a:bodyPr/>
        <a:lstStyle/>
        <a:p>
          <a:r>
            <a:rPr lang="ru-RU"/>
            <a:t> </a:t>
          </a:r>
        </a:p>
      </dgm:t>
    </dgm:pt>
    <dgm:pt modelId="{92645340-B6CE-4B21-9793-3CB3843F6025}" type="parTrans" cxnId="{CD5DA65E-3EBF-471B-80FD-EFF626ABF523}">
      <dgm:prSet/>
      <dgm:spPr/>
      <dgm:t>
        <a:bodyPr/>
        <a:lstStyle/>
        <a:p>
          <a:endParaRPr lang="ru-RU"/>
        </a:p>
      </dgm:t>
    </dgm:pt>
    <dgm:pt modelId="{1722AA38-F39F-4341-8588-7A18E710941A}" type="sibTrans" cxnId="{CD5DA65E-3EBF-471B-80FD-EFF626ABF523}">
      <dgm:prSet/>
      <dgm:spPr/>
      <dgm:t>
        <a:bodyPr/>
        <a:lstStyle/>
        <a:p>
          <a:endParaRPr lang="ru-RU"/>
        </a:p>
      </dgm:t>
    </dgm:pt>
    <dgm:pt modelId="{801B0F2E-F227-49A0-B386-0E4276E43BA3}">
      <dgm:prSet phldrT="[Текст]" phldr="1"/>
      <dgm:spPr/>
      <dgm:t>
        <a:bodyPr/>
        <a:lstStyle/>
        <a:p>
          <a:endParaRPr lang="ru-RU"/>
        </a:p>
      </dgm:t>
    </dgm:pt>
    <dgm:pt modelId="{C50423AD-97CC-469C-8970-FC3A109C4C9C}" type="parTrans" cxnId="{60337898-C310-4133-9CAB-5D321D684C6D}">
      <dgm:prSet/>
      <dgm:spPr/>
      <dgm:t>
        <a:bodyPr/>
        <a:lstStyle/>
        <a:p>
          <a:endParaRPr lang="ru-RU"/>
        </a:p>
      </dgm:t>
    </dgm:pt>
    <dgm:pt modelId="{AA3FA3C8-5C61-4E75-8942-9D42CD358519}" type="sibTrans" cxnId="{60337898-C310-4133-9CAB-5D321D684C6D}">
      <dgm:prSet/>
      <dgm:spPr/>
      <dgm:t>
        <a:bodyPr/>
        <a:lstStyle/>
        <a:p>
          <a:endParaRPr lang="ru-RU"/>
        </a:p>
      </dgm:t>
    </dgm:pt>
    <dgm:pt modelId="{AB021602-BACE-429A-93FB-FA894239F7DC}">
      <dgm:prSet phldrT="[Текст]" phldr="1"/>
      <dgm:spPr/>
      <dgm:t>
        <a:bodyPr/>
        <a:lstStyle/>
        <a:p>
          <a:endParaRPr lang="ru-RU"/>
        </a:p>
      </dgm:t>
    </dgm:pt>
    <dgm:pt modelId="{042FEAF7-1750-4BD3-A11F-456C64DB5FA3}" type="parTrans" cxnId="{DF5A2A6D-6402-4355-AF1B-D08925F75FDC}">
      <dgm:prSet/>
      <dgm:spPr/>
      <dgm:t>
        <a:bodyPr/>
        <a:lstStyle/>
        <a:p>
          <a:endParaRPr lang="ru-RU"/>
        </a:p>
      </dgm:t>
    </dgm:pt>
    <dgm:pt modelId="{319FCF5D-44A1-4836-ADAD-A5BCA1343EB6}" type="sibTrans" cxnId="{DF5A2A6D-6402-4355-AF1B-D08925F75FDC}">
      <dgm:prSet/>
      <dgm:spPr/>
      <dgm:t>
        <a:bodyPr/>
        <a:lstStyle/>
        <a:p>
          <a:endParaRPr lang="ru-RU"/>
        </a:p>
      </dgm:t>
    </dgm:pt>
    <dgm:pt modelId="{02F1A711-E22E-441D-9325-26EE8B95AFE9}" type="pres">
      <dgm:prSet presAssocID="{B64ED628-6A4D-4DCF-BF0B-46089EAB4B8B}" presName="diagram" presStyleCnt="0">
        <dgm:presLayoutVars>
          <dgm:chMax val="1"/>
          <dgm:dir/>
          <dgm:animLvl val="ctr"/>
          <dgm:resizeHandles val="exact"/>
        </dgm:presLayoutVars>
      </dgm:prSet>
      <dgm:spPr/>
      <dgm:t>
        <a:bodyPr/>
        <a:lstStyle/>
        <a:p>
          <a:endParaRPr lang="ru-RU"/>
        </a:p>
      </dgm:t>
    </dgm:pt>
    <dgm:pt modelId="{AF6C97C7-CFB0-4855-B5CA-0EE48BC18FB3}" type="pres">
      <dgm:prSet presAssocID="{B64ED628-6A4D-4DCF-BF0B-46089EAB4B8B}" presName="matrix" presStyleCnt="0"/>
      <dgm:spPr/>
    </dgm:pt>
    <dgm:pt modelId="{A00BC578-1E1D-47C1-A206-325353C49BA6}" type="pres">
      <dgm:prSet presAssocID="{B64ED628-6A4D-4DCF-BF0B-46089EAB4B8B}" presName="tile1" presStyleLbl="node1" presStyleIdx="0" presStyleCnt="4"/>
      <dgm:spPr/>
      <dgm:t>
        <a:bodyPr/>
        <a:lstStyle/>
        <a:p>
          <a:endParaRPr lang="ru-RU"/>
        </a:p>
      </dgm:t>
    </dgm:pt>
    <dgm:pt modelId="{812B5653-9655-4EFA-8636-07076E1C6579}" type="pres">
      <dgm:prSet presAssocID="{B64ED628-6A4D-4DCF-BF0B-46089EAB4B8B}" presName="tile1text" presStyleLbl="node1" presStyleIdx="0" presStyleCnt="4">
        <dgm:presLayoutVars>
          <dgm:chMax val="0"/>
          <dgm:chPref val="0"/>
          <dgm:bulletEnabled val="1"/>
        </dgm:presLayoutVars>
      </dgm:prSet>
      <dgm:spPr/>
      <dgm:t>
        <a:bodyPr/>
        <a:lstStyle/>
        <a:p>
          <a:endParaRPr lang="ru-RU"/>
        </a:p>
      </dgm:t>
    </dgm:pt>
    <dgm:pt modelId="{8E21B9DE-2FBA-46CA-B50F-3A2371008595}" type="pres">
      <dgm:prSet presAssocID="{B64ED628-6A4D-4DCF-BF0B-46089EAB4B8B}" presName="tile2" presStyleLbl="node1" presStyleIdx="1" presStyleCnt="4"/>
      <dgm:spPr/>
      <dgm:t>
        <a:bodyPr/>
        <a:lstStyle/>
        <a:p>
          <a:endParaRPr lang="ru-RU"/>
        </a:p>
      </dgm:t>
    </dgm:pt>
    <dgm:pt modelId="{D55FBD9B-44F4-4FE9-8900-9A0C4BC7E5E7}" type="pres">
      <dgm:prSet presAssocID="{B64ED628-6A4D-4DCF-BF0B-46089EAB4B8B}" presName="tile2text" presStyleLbl="node1" presStyleIdx="1" presStyleCnt="4">
        <dgm:presLayoutVars>
          <dgm:chMax val="0"/>
          <dgm:chPref val="0"/>
          <dgm:bulletEnabled val="1"/>
        </dgm:presLayoutVars>
      </dgm:prSet>
      <dgm:spPr/>
      <dgm:t>
        <a:bodyPr/>
        <a:lstStyle/>
        <a:p>
          <a:endParaRPr lang="ru-RU"/>
        </a:p>
      </dgm:t>
    </dgm:pt>
    <dgm:pt modelId="{4CCA5069-B64A-4B3D-B797-A22AA4195096}" type="pres">
      <dgm:prSet presAssocID="{B64ED628-6A4D-4DCF-BF0B-46089EAB4B8B}" presName="tile3" presStyleLbl="node1" presStyleIdx="2" presStyleCnt="4"/>
      <dgm:spPr/>
      <dgm:t>
        <a:bodyPr/>
        <a:lstStyle/>
        <a:p>
          <a:endParaRPr lang="ru-RU"/>
        </a:p>
      </dgm:t>
    </dgm:pt>
    <dgm:pt modelId="{205E7ADE-EC30-49A3-9E6D-E260C6093B77}" type="pres">
      <dgm:prSet presAssocID="{B64ED628-6A4D-4DCF-BF0B-46089EAB4B8B}" presName="tile3text" presStyleLbl="node1" presStyleIdx="2" presStyleCnt="4">
        <dgm:presLayoutVars>
          <dgm:chMax val="0"/>
          <dgm:chPref val="0"/>
          <dgm:bulletEnabled val="1"/>
        </dgm:presLayoutVars>
      </dgm:prSet>
      <dgm:spPr/>
      <dgm:t>
        <a:bodyPr/>
        <a:lstStyle/>
        <a:p>
          <a:endParaRPr lang="ru-RU"/>
        </a:p>
      </dgm:t>
    </dgm:pt>
    <dgm:pt modelId="{EFBA6D06-3544-4DA2-AE04-30978E13D6D4}" type="pres">
      <dgm:prSet presAssocID="{B64ED628-6A4D-4DCF-BF0B-46089EAB4B8B}" presName="tile4" presStyleLbl="node1" presStyleIdx="3" presStyleCnt="4"/>
      <dgm:spPr/>
      <dgm:t>
        <a:bodyPr/>
        <a:lstStyle/>
        <a:p>
          <a:endParaRPr lang="ru-RU"/>
        </a:p>
      </dgm:t>
    </dgm:pt>
    <dgm:pt modelId="{F4ADEFCA-B3F8-4C1F-A29C-8A8847FDCA3E}" type="pres">
      <dgm:prSet presAssocID="{B64ED628-6A4D-4DCF-BF0B-46089EAB4B8B}" presName="tile4text" presStyleLbl="node1" presStyleIdx="3" presStyleCnt="4">
        <dgm:presLayoutVars>
          <dgm:chMax val="0"/>
          <dgm:chPref val="0"/>
          <dgm:bulletEnabled val="1"/>
        </dgm:presLayoutVars>
      </dgm:prSet>
      <dgm:spPr/>
      <dgm:t>
        <a:bodyPr/>
        <a:lstStyle/>
        <a:p>
          <a:endParaRPr lang="ru-RU"/>
        </a:p>
      </dgm:t>
    </dgm:pt>
    <dgm:pt modelId="{3042573C-03EA-41A9-913B-9330299A642B}" type="pres">
      <dgm:prSet presAssocID="{B64ED628-6A4D-4DCF-BF0B-46089EAB4B8B}" presName="centerTile" presStyleLbl="fgShp" presStyleIdx="0" presStyleCnt="1">
        <dgm:presLayoutVars>
          <dgm:chMax val="0"/>
          <dgm:chPref val="0"/>
        </dgm:presLayoutVars>
      </dgm:prSet>
      <dgm:spPr/>
      <dgm:t>
        <a:bodyPr/>
        <a:lstStyle/>
        <a:p>
          <a:endParaRPr lang="ru-RU"/>
        </a:p>
      </dgm:t>
    </dgm:pt>
  </dgm:ptLst>
  <dgm:cxnLst>
    <dgm:cxn modelId="{8743BDCE-4558-45AA-A3D1-7F3E8399E40F}" type="presOf" srcId="{801B0F2E-F227-49A0-B386-0E4276E43BA3}" destId="{205E7ADE-EC30-49A3-9E6D-E260C6093B77}" srcOrd="1" destOrd="0" presId="urn:microsoft.com/office/officeart/2005/8/layout/matrix1"/>
    <dgm:cxn modelId="{1C477533-E8D7-425B-B663-C19BDA0375F2}" srcId="{B64ED628-6A4D-4DCF-BF0B-46089EAB4B8B}" destId="{9F833066-ECEB-4160-BC3D-2A340C540013}" srcOrd="0" destOrd="0" parTransId="{F50EDA16-656A-4212-AE44-D58AA8D51E8F}" sibTransId="{86EC9B54-7A6F-4B2B-B5A8-9CF88304BA88}"/>
    <dgm:cxn modelId="{E17E2B66-C1FF-410E-B41F-CA4274DA2F4B}" type="presOf" srcId="{B64ED628-6A4D-4DCF-BF0B-46089EAB4B8B}" destId="{02F1A711-E22E-441D-9325-26EE8B95AFE9}" srcOrd="0" destOrd="0" presId="urn:microsoft.com/office/officeart/2005/8/layout/matrix1"/>
    <dgm:cxn modelId="{54E2B288-D06E-4221-AA3A-6C91E288FFAA}" type="presOf" srcId="{73B773AC-0452-4E03-B16B-757708CFA520}" destId="{D55FBD9B-44F4-4FE9-8900-9A0C4BC7E5E7}" srcOrd="1" destOrd="0" presId="urn:microsoft.com/office/officeart/2005/8/layout/matrix1"/>
    <dgm:cxn modelId="{DF5A2A6D-6402-4355-AF1B-D08925F75FDC}" srcId="{9F833066-ECEB-4160-BC3D-2A340C540013}" destId="{AB021602-BACE-429A-93FB-FA894239F7DC}" srcOrd="3" destOrd="0" parTransId="{042FEAF7-1750-4BD3-A11F-456C64DB5FA3}" sibTransId="{319FCF5D-44A1-4836-ADAD-A5BCA1343EB6}"/>
    <dgm:cxn modelId="{7DC574FC-A72E-4CBE-BBBC-93B7DA59FB10}" type="presOf" srcId="{AB021602-BACE-429A-93FB-FA894239F7DC}" destId="{F4ADEFCA-B3F8-4C1F-A29C-8A8847FDCA3E}" srcOrd="1" destOrd="0" presId="urn:microsoft.com/office/officeart/2005/8/layout/matrix1"/>
    <dgm:cxn modelId="{0CF28E29-8FFE-4E00-912B-E167DF1819D4}" type="presOf" srcId="{9F833066-ECEB-4160-BC3D-2A340C540013}" destId="{3042573C-03EA-41A9-913B-9330299A642B}" srcOrd="0" destOrd="0" presId="urn:microsoft.com/office/officeart/2005/8/layout/matrix1"/>
    <dgm:cxn modelId="{04CC7274-C33F-4286-AC3E-9894C292D3F6}" type="presOf" srcId="{19AB4B07-E055-4812-9E83-FCD326BC6323}" destId="{A00BC578-1E1D-47C1-A206-325353C49BA6}" srcOrd="0" destOrd="0" presId="urn:microsoft.com/office/officeart/2005/8/layout/matrix1"/>
    <dgm:cxn modelId="{41AF8FDF-74D8-4636-A728-EFE433C4E85C}" type="presOf" srcId="{801B0F2E-F227-49A0-B386-0E4276E43BA3}" destId="{4CCA5069-B64A-4B3D-B797-A22AA4195096}" srcOrd="0" destOrd="0" presId="urn:microsoft.com/office/officeart/2005/8/layout/matrix1"/>
    <dgm:cxn modelId="{E66E2A37-8169-47EC-9C70-45C3F3B287CB}" srcId="{9F833066-ECEB-4160-BC3D-2A340C540013}" destId="{19AB4B07-E055-4812-9E83-FCD326BC6323}" srcOrd="0" destOrd="0" parTransId="{EABD4A1F-537A-4BA3-BA08-0CED896EA12F}" sibTransId="{49CA37CF-0C81-4A56-8D0C-C0ED9E7DE303}"/>
    <dgm:cxn modelId="{60337898-C310-4133-9CAB-5D321D684C6D}" srcId="{9F833066-ECEB-4160-BC3D-2A340C540013}" destId="{801B0F2E-F227-49A0-B386-0E4276E43BA3}" srcOrd="2" destOrd="0" parTransId="{C50423AD-97CC-469C-8970-FC3A109C4C9C}" sibTransId="{AA3FA3C8-5C61-4E75-8942-9D42CD358519}"/>
    <dgm:cxn modelId="{3224A598-4160-49C3-98AA-383299C8163D}" type="presOf" srcId="{19AB4B07-E055-4812-9E83-FCD326BC6323}" destId="{812B5653-9655-4EFA-8636-07076E1C6579}" srcOrd="1" destOrd="0" presId="urn:microsoft.com/office/officeart/2005/8/layout/matrix1"/>
    <dgm:cxn modelId="{5804AC7D-3267-4C50-B43D-C55DE5AE9EC2}" type="presOf" srcId="{73B773AC-0452-4E03-B16B-757708CFA520}" destId="{8E21B9DE-2FBA-46CA-B50F-3A2371008595}" srcOrd="0" destOrd="0" presId="urn:microsoft.com/office/officeart/2005/8/layout/matrix1"/>
    <dgm:cxn modelId="{CD5DA65E-3EBF-471B-80FD-EFF626ABF523}" srcId="{9F833066-ECEB-4160-BC3D-2A340C540013}" destId="{73B773AC-0452-4E03-B16B-757708CFA520}" srcOrd="1" destOrd="0" parTransId="{92645340-B6CE-4B21-9793-3CB3843F6025}" sibTransId="{1722AA38-F39F-4341-8588-7A18E710941A}"/>
    <dgm:cxn modelId="{8BE08F9D-2FE2-47D2-8214-CCD38D9BA1A9}" type="presOf" srcId="{AB021602-BACE-429A-93FB-FA894239F7DC}" destId="{EFBA6D06-3544-4DA2-AE04-30978E13D6D4}" srcOrd="0" destOrd="0" presId="urn:microsoft.com/office/officeart/2005/8/layout/matrix1"/>
    <dgm:cxn modelId="{6ABA93A7-172F-40F0-AD73-A46283BF0926}" type="presParOf" srcId="{02F1A711-E22E-441D-9325-26EE8B95AFE9}" destId="{AF6C97C7-CFB0-4855-B5CA-0EE48BC18FB3}" srcOrd="0" destOrd="0" presId="urn:microsoft.com/office/officeart/2005/8/layout/matrix1"/>
    <dgm:cxn modelId="{7F0F0A54-0DCC-467A-A6E3-732DA7EBB8BF}" type="presParOf" srcId="{AF6C97C7-CFB0-4855-B5CA-0EE48BC18FB3}" destId="{A00BC578-1E1D-47C1-A206-325353C49BA6}" srcOrd="0" destOrd="0" presId="urn:microsoft.com/office/officeart/2005/8/layout/matrix1"/>
    <dgm:cxn modelId="{EB09D4E9-24D6-4457-8F25-977B75E195F1}" type="presParOf" srcId="{AF6C97C7-CFB0-4855-B5CA-0EE48BC18FB3}" destId="{812B5653-9655-4EFA-8636-07076E1C6579}" srcOrd="1" destOrd="0" presId="urn:microsoft.com/office/officeart/2005/8/layout/matrix1"/>
    <dgm:cxn modelId="{8A1B1B2C-B833-418D-B240-89AC001870C6}" type="presParOf" srcId="{AF6C97C7-CFB0-4855-B5CA-0EE48BC18FB3}" destId="{8E21B9DE-2FBA-46CA-B50F-3A2371008595}" srcOrd="2" destOrd="0" presId="urn:microsoft.com/office/officeart/2005/8/layout/matrix1"/>
    <dgm:cxn modelId="{864DF022-4A87-4607-B4B5-ECA0FFA76381}" type="presParOf" srcId="{AF6C97C7-CFB0-4855-B5CA-0EE48BC18FB3}" destId="{D55FBD9B-44F4-4FE9-8900-9A0C4BC7E5E7}" srcOrd="3" destOrd="0" presId="urn:microsoft.com/office/officeart/2005/8/layout/matrix1"/>
    <dgm:cxn modelId="{32C80153-2FF4-4ED7-BFC7-3039970AADFC}" type="presParOf" srcId="{AF6C97C7-CFB0-4855-B5CA-0EE48BC18FB3}" destId="{4CCA5069-B64A-4B3D-B797-A22AA4195096}" srcOrd="4" destOrd="0" presId="urn:microsoft.com/office/officeart/2005/8/layout/matrix1"/>
    <dgm:cxn modelId="{94456850-97E4-4079-AA4B-50A7DC108FA8}" type="presParOf" srcId="{AF6C97C7-CFB0-4855-B5CA-0EE48BC18FB3}" destId="{205E7ADE-EC30-49A3-9E6D-E260C6093B77}" srcOrd="5" destOrd="0" presId="urn:microsoft.com/office/officeart/2005/8/layout/matrix1"/>
    <dgm:cxn modelId="{18EC247B-7211-4D9B-AFB7-565CDA617154}" type="presParOf" srcId="{AF6C97C7-CFB0-4855-B5CA-0EE48BC18FB3}" destId="{EFBA6D06-3544-4DA2-AE04-30978E13D6D4}" srcOrd="6" destOrd="0" presId="urn:microsoft.com/office/officeart/2005/8/layout/matrix1"/>
    <dgm:cxn modelId="{CFFE0495-BA62-4CBC-BED2-3B1E6E33F4D7}" type="presParOf" srcId="{AF6C97C7-CFB0-4855-B5CA-0EE48BC18FB3}" destId="{F4ADEFCA-B3F8-4C1F-A29C-8A8847FDCA3E}" srcOrd="7" destOrd="0" presId="urn:microsoft.com/office/officeart/2005/8/layout/matrix1"/>
    <dgm:cxn modelId="{25448336-DACE-4AB9-8D40-8610899D9551}" type="presParOf" srcId="{02F1A711-E22E-441D-9325-26EE8B95AFE9}" destId="{3042573C-03EA-41A9-913B-9330299A642B}" srcOrd="1" destOrd="0" presId="urn:microsoft.com/office/officeart/2005/8/layout/matrix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E6CCE0-1865-43F0-8042-FE9D09307413}">
      <dsp:nvSpPr>
        <dsp:cNvPr id="0" name=""/>
        <dsp:cNvSpPr/>
      </dsp:nvSpPr>
      <dsp:spPr>
        <a:xfrm>
          <a:off x="2118084" y="1821761"/>
          <a:ext cx="1067350" cy="88928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МБОУ "Белоярская СОШ №1"</a:t>
          </a:r>
        </a:p>
      </dsp:txBody>
      <dsp:txXfrm>
        <a:off x="2274394" y="1951994"/>
        <a:ext cx="754730" cy="628822"/>
      </dsp:txXfrm>
    </dsp:sp>
    <dsp:sp modelId="{1B2D5356-C1F2-4AE5-ADCF-6DA0DF55432E}">
      <dsp:nvSpPr>
        <dsp:cNvPr id="0" name=""/>
        <dsp:cNvSpPr/>
      </dsp:nvSpPr>
      <dsp:spPr>
        <a:xfrm rot="16200000">
          <a:off x="2464527" y="1356926"/>
          <a:ext cx="374465" cy="244329"/>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p>
      </dsp:txBody>
      <dsp:txXfrm>
        <a:off x="2501177" y="1442442"/>
        <a:ext cx="301166" cy="146597"/>
      </dsp:txXfrm>
    </dsp:sp>
    <dsp:sp modelId="{1D5CFD62-6DD9-40F5-8174-2E31DAEB0A6E}">
      <dsp:nvSpPr>
        <dsp:cNvPr id="0" name=""/>
        <dsp:cNvSpPr/>
      </dsp:nvSpPr>
      <dsp:spPr>
        <a:xfrm>
          <a:off x="2095954" y="3613"/>
          <a:ext cx="1111610" cy="1111610"/>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РЦКД</a:t>
          </a:r>
        </a:p>
      </dsp:txBody>
      <dsp:txXfrm>
        <a:off x="2258746" y="166405"/>
        <a:ext cx="786026" cy="786026"/>
      </dsp:txXfrm>
    </dsp:sp>
    <dsp:sp modelId="{9B0C266F-1434-4C05-8C71-EE6BC6665C31}">
      <dsp:nvSpPr>
        <dsp:cNvPr id="0" name=""/>
        <dsp:cNvSpPr/>
      </dsp:nvSpPr>
      <dsp:spPr>
        <a:xfrm rot="18900000">
          <a:off x="3045445" y="1573516"/>
          <a:ext cx="354077" cy="244329"/>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p>
      </dsp:txBody>
      <dsp:txXfrm>
        <a:off x="3056179" y="1648297"/>
        <a:ext cx="280778" cy="146597"/>
      </dsp:txXfrm>
    </dsp:sp>
    <dsp:sp modelId="{03EA6333-2FF2-42E3-9F8A-FCE352A1B74A}">
      <dsp:nvSpPr>
        <dsp:cNvPr id="0" name=""/>
        <dsp:cNvSpPr/>
      </dsp:nvSpPr>
      <dsp:spPr>
        <a:xfrm>
          <a:off x="3302977" y="503578"/>
          <a:ext cx="1111610" cy="1111610"/>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спортивная школа</a:t>
          </a:r>
        </a:p>
      </dsp:txBody>
      <dsp:txXfrm>
        <a:off x="3465769" y="666370"/>
        <a:ext cx="786026" cy="786026"/>
      </dsp:txXfrm>
    </dsp:sp>
    <dsp:sp modelId="{A16AC32C-7554-463E-B608-BD91E94E6E40}">
      <dsp:nvSpPr>
        <dsp:cNvPr id="0" name=""/>
        <dsp:cNvSpPr/>
      </dsp:nvSpPr>
      <dsp:spPr>
        <a:xfrm rot="21595707">
          <a:off x="3323648" y="2143194"/>
          <a:ext cx="332969" cy="244329"/>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p>
      </dsp:txBody>
      <dsp:txXfrm>
        <a:off x="3323648" y="2192106"/>
        <a:ext cx="259670" cy="146597"/>
      </dsp:txXfrm>
    </dsp:sp>
    <dsp:sp modelId="{53544F5D-4E4A-4A7C-A1DA-04E46D935329}">
      <dsp:nvSpPr>
        <dsp:cNvPr id="0" name=""/>
        <dsp:cNvSpPr/>
      </dsp:nvSpPr>
      <dsp:spPr>
        <a:xfrm>
          <a:off x="3813677" y="1708455"/>
          <a:ext cx="1111610" cy="1111610"/>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библиотека</a:t>
          </a:r>
        </a:p>
      </dsp:txBody>
      <dsp:txXfrm>
        <a:off x="3976469" y="1871247"/>
        <a:ext cx="786026" cy="786026"/>
      </dsp:txXfrm>
    </dsp:sp>
    <dsp:sp modelId="{7D446E67-D424-4FD4-B5CA-3FC6AA77D640}">
      <dsp:nvSpPr>
        <dsp:cNvPr id="0" name=""/>
        <dsp:cNvSpPr/>
      </dsp:nvSpPr>
      <dsp:spPr>
        <a:xfrm rot="2700000">
          <a:off x="3045445" y="2714965"/>
          <a:ext cx="354077" cy="244329"/>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p>
      </dsp:txBody>
      <dsp:txXfrm>
        <a:off x="3056179" y="2737916"/>
        <a:ext cx="280778" cy="146597"/>
      </dsp:txXfrm>
    </dsp:sp>
    <dsp:sp modelId="{7FA34336-4AC1-4077-B91F-23E12DEC2C3D}">
      <dsp:nvSpPr>
        <dsp:cNvPr id="0" name=""/>
        <dsp:cNvSpPr/>
      </dsp:nvSpPr>
      <dsp:spPr>
        <a:xfrm>
          <a:off x="3302977" y="2917623"/>
          <a:ext cx="1111610" cy="1111610"/>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школа искусств</a:t>
          </a:r>
        </a:p>
      </dsp:txBody>
      <dsp:txXfrm>
        <a:off x="3465769" y="3080415"/>
        <a:ext cx="786026" cy="786026"/>
      </dsp:txXfrm>
    </dsp:sp>
    <dsp:sp modelId="{C932EDD9-B1FC-48FE-9A37-3D39E1739434}">
      <dsp:nvSpPr>
        <dsp:cNvPr id="0" name=""/>
        <dsp:cNvSpPr/>
      </dsp:nvSpPr>
      <dsp:spPr>
        <a:xfrm rot="5400000">
          <a:off x="2464527" y="2931556"/>
          <a:ext cx="374465" cy="244329"/>
        </a:xfrm>
        <a:prstGeom prst="rightArrow">
          <a:avLst>
            <a:gd name="adj1" fmla="val 60000"/>
            <a:gd name="adj2" fmla="val 50000"/>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p>
      </dsp:txBody>
      <dsp:txXfrm>
        <a:off x="2501177" y="2943773"/>
        <a:ext cx="301166" cy="146597"/>
      </dsp:txXfrm>
    </dsp:sp>
    <dsp:sp modelId="{86DBA789-BFF1-48B9-B939-8754FB9AB928}">
      <dsp:nvSpPr>
        <dsp:cNvPr id="0" name=""/>
        <dsp:cNvSpPr/>
      </dsp:nvSpPr>
      <dsp:spPr>
        <a:xfrm>
          <a:off x="2095954" y="3417588"/>
          <a:ext cx="1111610" cy="1111610"/>
        </a:xfrm>
        <a:prstGeom prst="ellipse">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совет ветеранов</a:t>
          </a:r>
        </a:p>
      </dsp:txBody>
      <dsp:txXfrm>
        <a:off x="2258746" y="3580380"/>
        <a:ext cx="786026" cy="786026"/>
      </dsp:txXfrm>
    </dsp:sp>
    <dsp:sp modelId="{ACD42CF7-4758-47E1-9EB1-1326EDB57333}">
      <dsp:nvSpPr>
        <dsp:cNvPr id="0" name=""/>
        <dsp:cNvSpPr/>
      </dsp:nvSpPr>
      <dsp:spPr>
        <a:xfrm rot="8100000">
          <a:off x="1903997" y="2714965"/>
          <a:ext cx="354077" cy="244329"/>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rot="10800000">
        <a:off x="1966562" y="2737916"/>
        <a:ext cx="280778" cy="146597"/>
      </dsp:txXfrm>
    </dsp:sp>
    <dsp:sp modelId="{672F4B6D-AC09-4710-8D8A-DE5819EE10A7}">
      <dsp:nvSpPr>
        <dsp:cNvPr id="0" name=""/>
        <dsp:cNvSpPr/>
      </dsp:nvSpPr>
      <dsp:spPr>
        <a:xfrm>
          <a:off x="888932" y="2917623"/>
          <a:ext cx="1111610" cy="1111610"/>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t>Администрация Верхнекетского района</a:t>
          </a:r>
        </a:p>
      </dsp:txBody>
      <dsp:txXfrm>
        <a:off x="1051724" y="3080415"/>
        <a:ext cx="786026" cy="786026"/>
      </dsp:txXfrm>
    </dsp:sp>
    <dsp:sp modelId="{AB5F702C-28EF-4849-942A-332C2F293332}">
      <dsp:nvSpPr>
        <dsp:cNvPr id="0" name=""/>
        <dsp:cNvSpPr/>
      </dsp:nvSpPr>
      <dsp:spPr>
        <a:xfrm rot="10800000">
          <a:off x="1654954" y="2144241"/>
          <a:ext cx="327278" cy="244329"/>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p>
      </dsp:txBody>
      <dsp:txXfrm rot="10800000">
        <a:off x="1728253" y="2193107"/>
        <a:ext cx="253979" cy="146597"/>
      </dsp:txXfrm>
    </dsp:sp>
    <dsp:sp modelId="{0EF9C65B-27F0-440E-A785-A9E296042103}">
      <dsp:nvSpPr>
        <dsp:cNvPr id="0" name=""/>
        <dsp:cNvSpPr/>
      </dsp:nvSpPr>
      <dsp:spPr>
        <a:xfrm>
          <a:off x="388967" y="1710600"/>
          <a:ext cx="1111610" cy="1111610"/>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школы района</a:t>
          </a:r>
        </a:p>
      </dsp:txBody>
      <dsp:txXfrm>
        <a:off x="551759" y="1873392"/>
        <a:ext cx="786026" cy="786026"/>
      </dsp:txXfrm>
    </dsp:sp>
    <dsp:sp modelId="{758F45F7-EBD7-4065-B045-158102083B84}">
      <dsp:nvSpPr>
        <dsp:cNvPr id="0" name=""/>
        <dsp:cNvSpPr/>
      </dsp:nvSpPr>
      <dsp:spPr>
        <a:xfrm rot="13500000">
          <a:off x="1903997" y="1573516"/>
          <a:ext cx="354077" cy="244329"/>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p>
      </dsp:txBody>
      <dsp:txXfrm rot="10800000">
        <a:off x="1966562" y="1648297"/>
        <a:ext cx="280778" cy="146597"/>
      </dsp:txXfrm>
    </dsp:sp>
    <dsp:sp modelId="{07F63654-4F17-4095-89C5-5FA002711A55}">
      <dsp:nvSpPr>
        <dsp:cNvPr id="0" name=""/>
        <dsp:cNvSpPr/>
      </dsp:nvSpPr>
      <dsp:spPr>
        <a:xfrm>
          <a:off x="888932" y="503578"/>
          <a:ext cx="1111610" cy="1111610"/>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РДТ</a:t>
          </a:r>
        </a:p>
      </dsp:txBody>
      <dsp:txXfrm>
        <a:off x="1051724" y="666370"/>
        <a:ext cx="786026" cy="78602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526801-5DE7-4EE4-B43D-137A1CD2A0DB}">
      <dsp:nvSpPr>
        <dsp:cNvPr id="0" name=""/>
        <dsp:cNvSpPr/>
      </dsp:nvSpPr>
      <dsp:spPr>
        <a:xfrm rot="16200000">
          <a:off x="421821" y="-421821"/>
          <a:ext cx="1404257" cy="2247900"/>
        </a:xfrm>
        <a:prstGeom prst="round1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kern="1200"/>
            <a:t> </a:t>
          </a:r>
          <a:endParaRPr lang="ru-RU" sz="1400" kern="1200">
            <a:solidFill>
              <a:sysClr val="window" lastClr="FFFFFF"/>
            </a:solidFill>
            <a:latin typeface="Calibri"/>
            <a:ea typeface="+mn-ea"/>
            <a:cs typeface="+mn-cs"/>
          </a:endParaRPr>
        </a:p>
      </dsp:txBody>
      <dsp:txXfrm rot="5400000">
        <a:off x="0" y="0"/>
        <a:ext cx="2247900" cy="1053193"/>
      </dsp:txXfrm>
    </dsp:sp>
    <dsp:sp modelId="{5284668D-DD21-4F8D-8165-446C12C508FE}">
      <dsp:nvSpPr>
        <dsp:cNvPr id="0" name=""/>
        <dsp:cNvSpPr/>
      </dsp:nvSpPr>
      <dsp:spPr>
        <a:xfrm>
          <a:off x="2247900" y="0"/>
          <a:ext cx="2247900" cy="1404257"/>
        </a:xfrm>
        <a:prstGeom prst="round1Rect">
          <a:avLst/>
        </a:prstGeom>
        <a:solidFill>
          <a:srgbClr val="4BACC6">
            <a:hueOff val="-3311292"/>
            <a:satOff val="13270"/>
            <a:lumOff val="2876"/>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kern="1200"/>
            <a:t>Военно-патриотический клуб "Русич"</a:t>
          </a:r>
        </a:p>
        <a:p>
          <a:pPr lvl="0" algn="ctr" defTabSz="622300">
            <a:lnSpc>
              <a:spcPct val="90000"/>
            </a:lnSpc>
            <a:spcBef>
              <a:spcPct val="0"/>
            </a:spcBef>
            <a:spcAft>
              <a:spcPct val="35000"/>
            </a:spcAft>
          </a:pPr>
          <a:r>
            <a:rPr lang="ru-RU" sz="1400" kern="1200"/>
            <a:t>3 ч. в неделю</a:t>
          </a:r>
        </a:p>
        <a:p>
          <a:pPr lvl="0" algn="ctr" defTabSz="622300">
            <a:lnSpc>
              <a:spcPct val="90000"/>
            </a:lnSpc>
            <a:spcBef>
              <a:spcPct val="0"/>
            </a:spcBef>
            <a:spcAft>
              <a:spcPct val="35000"/>
            </a:spcAft>
          </a:pPr>
          <a:r>
            <a:rPr lang="ru-RU" sz="1400" kern="1200"/>
            <a:t>5-9 классы</a:t>
          </a:r>
        </a:p>
      </dsp:txBody>
      <dsp:txXfrm>
        <a:off x="2247900" y="0"/>
        <a:ext cx="2247900" cy="1053193"/>
      </dsp:txXfrm>
    </dsp:sp>
    <dsp:sp modelId="{6252FEB6-E627-4D14-9B52-CAD0884AC596}">
      <dsp:nvSpPr>
        <dsp:cNvPr id="0" name=""/>
        <dsp:cNvSpPr/>
      </dsp:nvSpPr>
      <dsp:spPr>
        <a:xfrm rot="10800000">
          <a:off x="0" y="1404257"/>
          <a:ext cx="2247900" cy="1404257"/>
        </a:xfrm>
        <a:prstGeom prst="round1Rect">
          <a:avLst/>
        </a:prstGeom>
        <a:solidFill>
          <a:srgbClr val="4BACC6">
            <a:hueOff val="-6622584"/>
            <a:satOff val="26541"/>
            <a:lumOff val="5752"/>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7560A0C-8DC5-47F0-B83B-705B9A0E0198}">
      <dsp:nvSpPr>
        <dsp:cNvPr id="0" name=""/>
        <dsp:cNvSpPr/>
      </dsp:nvSpPr>
      <dsp:spPr>
        <a:xfrm rot="5400000">
          <a:off x="2669721" y="982436"/>
          <a:ext cx="1404257" cy="2247900"/>
        </a:xfrm>
        <a:prstGeom prst="round1Rect">
          <a:avLst/>
        </a:prstGeom>
        <a:solidFill>
          <a:schemeClr val="accent5">
            <a:hueOff val="-7353345"/>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8A9664D-9F22-4E6C-9F09-C17D7C8E2B7D}">
      <dsp:nvSpPr>
        <dsp:cNvPr id="0" name=""/>
        <dsp:cNvSpPr/>
      </dsp:nvSpPr>
      <dsp:spPr>
        <a:xfrm>
          <a:off x="1573529" y="1053193"/>
          <a:ext cx="1348740" cy="702128"/>
        </a:xfrm>
        <a:prstGeom prst="roundRect">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dsp:spPr>
      <dsp:style>
        <a:lnRef idx="1">
          <a:schemeClr val="accent3"/>
        </a:lnRef>
        <a:fillRef idx="2">
          <a:schemeClr val="accent3"/>
        </a:fillRef>
        <a:effectRef idx="1">
          <a:schemeClr val="accent3"/>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solidFill>
                <a:srgbClr val="FF0000"/>
              </a:solidFill>
              <a:latin typeface="Times New Roman" panose="02020603050405020304" pitchFamily="18" charset="0"/>
              <a:ea typeface="+mn-ea"/>
              <a:cs typeface="Times New Roman" panose="02020603050405020304" pitchFamily="18" charset="0"/>
            </a:rPr>
            <a:t>Воспитание гражданственности, патриотизма и правовой культуры</a:t>
          </a:r>
        </a:p>
      </dsp:txBody>
      <dsp:txXfrm>
        <a:off x="1607804" y="1087468"/>
        <a:ext cx="1280190" cy="63357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526801-5DE7-4EE4-B43D-137A1CD2A0DB}">
      <dsp:nvSpPr>
        <dsp:cNvPr id="0" name=""/>
        <dsp:cNvSpPr/>
      </dsp:nvSpPr>
      <dsp:spPr>
        <a:xfrm rot="16200000">
          <a:off x="519861" y="-519861"/>
          <a:ext cx="1240835" cy="2280557"/>
        </a:xfrm>
        <a:prstGeom prst="round1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научное общество учащихся </a:t>
          </a:r>
        </a:p>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"Эрудит - Эврика"</a:t>
          </a:r>
        </a:p>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4 часа в неделю</a:t>
          </a:r>
        </a:p>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1-11 классы</a:t>
          </a:r>
        </a:p>
      </dsp:txBody>
      <dsp:txXfrm rot="5400000">
        <a:off x="0" y="0"/>
        <a:ext cx="2280557" cy="930626"/>
      </dsp:txXfrm>
    </dsp:sp>
    <dsp:sp modelId="{5284668D-DD21-4F8D-8165-446C12C508FE}">
      <dsp:nvSpPr>
        <dsp:cNvPr id="0" name=""/>
        <dsp:cNvSpPr/>
      </dsp:nvSpPr>
      <dsp:spPr>
        <a:xfrm>
          <a:off x="2280557" y="0"/>
          <a:ext cx="2280557" cy="1240835"/>
        </a:xfrm>
        <a:prstGeom prst="round1Rect">
          <a:avLst/>
        </a:prstGeom>
        <a:solidFill>
          <a:srgbClr val="4BACC6">
            <a:hueOff val="-3311292"/>
            <a:satOff val="13270"/>
            <a:lumOff val="2876"/>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Calibri"/>
              <a:ea typeface="+mn-ea"/>
              <a:cs typeface="+mn-cs"/>
            </a:rPr>
            <a:t> </a:t>
          </a:r>
        </a:p>
      </dsp:txBody>
      <dsp:txXfrm>
        <a:off x="2280557" y="0"/>
        <a:ext cx="2280557" cy="930626"/>
      </dsp:txXfrm>
    </dsp:sp>
    <dsp:sp modelId="{6252FEB6-E627-4D14-9B52-CAD0884AC596}">
      <dsp:nvSpPr>
        <dsp:cNvPr id="0" name=""/>
        <dsp:cNvSpPr/>
      </dsp:nvSpPr>
      <dsp:spPr>
        <a:xfrm rot="10800000">
          <a:off x="0" y="1240835"/>
          <a:ext cx="2280557" cy="1240835"/>
        </a:xfrm>
        <a:prstGeom prst="round1Rect">
          <a:avLst/>
        </a:prstGeom>
        <a:solidFill>
          <a:srgbClr val="4BACC6">
            <a:hueOff val="-6622584"/>
            <a:satOff val="26541"/>
            <a:lumOff val="5752"/>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endParaRPr lang="ru-RU" sz="900" kern="1200">
            <a:solidFill>
              <a:sysClr val="window" lastClr="FFFFFF"/>
            </a:solidFill>
            <a:latin typeface="Calibri"/>
            <a:ea typeface="+mn-ea"/>
            <a:cs typeface="+mn-cs"/>
          </a:endParaRPr>
        </a:p>
      </dsp:txBody>
      <dsp:txXfrm rot="10800000">
        <a:off x="0" y="1551043"/>
        <a:ext cx="2280557" cy="930626"/>
      </dsp:txXfrm>
    </dsp:sp>
    <dsp:sp modelId="{E7560A0C-8DC5-47F0-B83B-705B9A0E0198}">
      <dsp:nvSpPr>
        <dsp:cNvPr id="0" name=""/>
        <dsp:cNvSpPr/>
      </dsp:nvSpPr>
      <dsp:spPr>
        <a:xfrm rot="5400000">
          <a:off x="2800418" y="720974"/>
          <a:ext cx="1240835" cy="2280557"/>
        </a:xfrm>
        <a:prstGeom prst="round1Rect">
          <a:avLst/>
        </a:prstGeo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endParaRPr lang="ru-RU" sz="900" kern="1200">
            <a:solidFill>
              <a:sysClr val="window" lastClr="FFFFFF"/>
            </a:solidFill>
            <a:latin typeface="Calibri"/>
            <a:ea typeface="+mn-ea"/>
            <a:cs typeface="+mn-cs"/>
          </a:endParaRPr>
        </a:p>
      </dsp:txBody>
      <dsp:txXfrm rot="-5400000">
        <a:off x="2280557" y="1551043"/>
        <a:ext cx="2280557" cy="930626"/>
      </dsp:txXfrm>
    </dsp:sp>
    <dsp:sp modelId="{E8A9664D-9F22-4E6C-9F09-C17D7C8E2B7D}">
      <dsp:nvSpPr>
        <dsp:cNvPr id="0" name=""/>
        <dsp:cNvSpPr/>
      </dsp:nvSpPr>
      <dsp:spPr>
        <a:xfrm>
          <a:off x="1588125" y="922920"/>
          <a:ext cx="1368334" cy="620417"/>
        </a:xfrm>
        <a:prstGeom prst="roundRect">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dsp:spPr>
      <dsp:style>
        <a:lnRef idx="1">
          <a:schemeClr val="accent3"/>
        </a:lnRef>
        <a:fillRef idx="2">
          <a:schemeClr val="accent3"/>
        </a:fillRef>
        <a:effectRef idx="1">
          <a:schemeClr val="accent3"/>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solidFill>
                <a:srgbClr val="FF0000"/>
              </a:solidFill>
              <a:latin typeface="Times New Roman" panose="02020603050405020304" pitchFamily="18" charset="0"/>
              <a:ea typeface="+mn-ea"/>
              <a:cs typeface="Times New Roman" panose="02020603050405020304" pitchFamily="18" charset="0"/>
            </a:rPr>
            <a:t>Воспитание социальной ответственности и компетентности</a:t>
          </a:r>
        </a:p>
      </dsp:txBody>
      <dsp:txXfrm>
        <a:off x="1618411" y="953206"/>
        <a:ext cx="1307762" cy="55984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526801-5DE7-4EE4-B43D-137A1CD2A0DB}">
      <dsp:nvSpPr>
        <dsp:cNvPr id="0" name=""/>
        <dsp:cNvSpPr/>
      </dsp:nvSpPr>
      <dsp:spPr>
        <a:xfrm rot="16200000">
          <a:off x="468085" y="-468085"/>
          <a:ext cx="1404257" cy="2340428"/>
        </a:xfrm>
        <a:prstGeom prst="round1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endParaRPr lang="ru-RU" sz="1000" kern="1200"/>
        </a:p>
      </dsp:txBody>
      <dsp:txXfrm rot="5400000">
        <a:off x="0" y="0"/>
        <a:ext cx="2340428" cy="1053193"/>
      </dsp:txXfrm>
    </dsp:sp>
    <dsp:sp modelId="{5284668D-DD21-4F8D-8165-446C12C508FE}">
      <dsp:nvSpPr>
        <dsp:cNvPr id="0" name=""/>
        <dsp:cNvSpPr/>
      </dsp:nvSpPr>
      <dsp:spPr>
        <a:xfrm>
          <a:off x="2340428" y="0"/>
          <a:ext cx="2340428" cy="1404257"/>
        </a:xfrm>
        <a:prstGeom prst="round1Rect">
          <a:avLst/>
        </a:prstGeom>
        <a:solidFill>
          <a:schemeClr val="accent5">
            <a:hueOff val="-2451115"/>
            <a:satOff val="-3409"/>
            <a:lumOff val="-130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kern="1200"/>
            <a:t>"Волшебные узоры Сибири"</a:t>
          </a:r>
        </a:p>
        <a:p>
          <a:pPr lvl="0" algn="ctr" defTabSz="444500">
            <a:lnSpc>
              <a:spcPct val="90000"/>
            </a:lnSpc>
            <a:spcBef>
              <a:spcPct val="0"/>
            </a:spcBef>
            <a:spcAft>
              <a:spcPct val="35000"/>
            </a:spcAft>
          </a:pPr>
          <a:r>
            <a:rPr lang="ru-RU" sz="1000" kern="1200"/>
            <a:t>2 ч. в неделю</a:t>
          </a:r>
        </a:p>
        <a:p>
          <a:pPr lvl="0" algn="ctr" defTabSz="444500">
            <a:lnSpc>
              <a:spcPct val="90000"/>
            </a:lnSpc>
            <a:spcBef>
              <a:spcPct val="0"/>
            </a:spcBef>
            <a:spcAft>
              <a:spcPct val="35000"/>
            </a:spcAft>
          </a:pPr>
          <a:r>
            <a:rPr lang="ru-RU" sz="1000" kern="1200"/>
            <a:t>5-9 классы </a:t>
          </a:r>
        </a:p>
        <a:p>
          <a:pPr lvl="0" algn="ctr" defTabSz="444500">
            <a:lnSpc>
              <a:spcPct val="90000"/>
            </a:lnSpc>
            <a:spcBef>
              <a:spcPct val="0"/>
            </a:spcBef>
            <a:spcAft>
              <a:spcPct val="35000"/>
            </a:spcAft>
          </a:pPr>
          <a:r>
            <a:rPr lang="ru-RU" sz="1000" kern="1200"/>
            <a:t>Килина М.С</a:t>
          </a:r>
        </a:p>
      </dsp:txBody>
      <dsp:txXfrm>
        <a:off x="2340428" y="0"/>
        <a:ext cx="2340428" cy="1053193"/>
      </dsp:txXfrm>
    </dsp:sp>
    <dsp:sp modelId="{6252FEB6-E627-4D14-9B52-CAD0884AC596}">
      <dsp:nvSpPr>
        <dsp:cNvPr id="0" name=""/>
        <dsp:cNvSpPr/>
      </dsp:nvSpPr>
      <dsp:spPr>
        <a:xfrm rot="10800000">
          <a:off x="0" y="1404257"/>
          <a:ext cx="2340428" cy="1404257"/>
        </a:xfrm>
        <a:prstGeom prst="round1Rect">
          <a:avLst/>
        </a:prstGeom>
        <a:solidFill>
          <a:schemeClr val="accent5">
            <a:hueOff val="-4902231"/>
            <a:satOff val="-6819"/>
            <a:lumOff val="-261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0" y="1755321"/>
        <a:ext cx="2340428" cy="1053193"/>
      </dsp:txXfrm>
    </dsp:sp>
    <dsp:sp modelId="{E7560A0C-8DC5-47F0-B83B-705B9A0E0198}">
      <dsp:nvSpPr>
        <dsp:cNvPr id="0" name=""/>
        <dsp:cNvSpPr/>
      </dsp:nvSpPr>
      <dsp:spPr>
        <a:xfrm rot="5400000">
          <a:off x="2808514" y="936172"/>
          <a:ext cx="1404257" cy="2340428"/>
        </a:xfrm>
        <a:prstGeom prst="round1Rect">
          <a:avLst/>
        </a:prstGeom>
        <a:solidFill>
          <a:schemeClr val="accent5">
            <a:hueOff val="-7353345"/>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endParaRPr lang="ru-RU" sz="1000" kern="1200"/>
        </a:p>
      </dsp:txBody>
      <dsp:txXfrm rot="-5400000">
        <a:off x="2340429" y="1755321"/>
        <a:ext cx="2340428" cy="1053193"/>
      </dsp:txXfrm>
    </dsp:sp>
    <dsp:sp modelId="{E8A9664D-9F22-4E6C-9F09-C17D7C8E2B7D}">
      <dsp:nvSpPr>
        <dsp:cNvPr id="0" name=""/>
        <dsp:cNvSpPr/>
      </dsp:nvSpPr>
      <dsp:spPr>
        <a:xfrm>
          <a:off x="1638299" y="1053193"/>
          <a:ext cx="1404257" cy="702128"/>
        </a:xfrm>
        <a:prstGeom prst="roundRect">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dsp:spPr>
      <dsp:style>
        <a:lnRef idx="1">
          <a:schemeClr val="accent3"/>
        </a:lnRef>
        <a:fillRef idx="2">
          <a:schemeClr val="accent3"/>
        </a:fillRef>
        <a:effectRef idx="1">
          <a:schemeClr val="accent3"/>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solidFill>
                <a:srgbClr val="FF0000"/>
              </a:solidFill>
              <a:latin typeface="Times New Roman" panose="02020603050405020304" pitchFamily="18" charset="0"/>
              <a:cs typeface="Times New Roman" panose="02020603050405020304" pitchFamily="18" charset="0"/>
            </a:rPr>
            <a:t>Воспитание духовно-нравственной культуры</a:t>
          </a:r>
        </a:p>
      </dsp:txBody>
      <dsp:txXfrm>
        <a:off x="1672574" y="1087468"/>
        <a:ext cx="1335707" cy="63357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526801-5DE7-4EE4-B43D-137A1CD2A0DB}">
      <dsp:nvSpPr>
        <dsp:cNvPr id="0" name=""/>
        <dsp:cNvSpPr/>
      </dsp:nvSpPr>
      <dsp:spPr>
        <a:xfrm rot="16200000">
          <a:off x="541632" y="-541632"/>
          <a:ext cx="1246278" cy="2329542"/>
        </a:xfrm>
        <a:prstGeom prst="round1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kern="1200"/>
            <a:t>Кружок "Волшебные узоры Сибири"</a:t>
          </a:r>
        </a:p>
        <a:p>
          <a:pPr lvl="0" algn="ctr" defTabSz="622300">
            <a:lnSpc>
              <a:spcPct val="90000"/>
            </a:lnSpc>
            <a:spcBef>
              <a:spcPct val="0"/>
            </a:spcBef>
            <a:spcAft>
              <a:spcPct val="35000"/>
            </a:spcAft>
          </a:pPr>
          <a:r>
            <a:rPr lang="ru-RU" sz="1400" kern="1200"/>
            <a:t>4 ч. в неделю</a:t>
          </a:r>
        </a:p>
        <a:p>
          <a:pPr lvl="0" algn="ctr" defTabSz="622300">
            <a:lnSpc>
              <a:spcPct val="90000"/>
            </a:lnSpc>
            <a:spcBef>
              <a:spcPct val="0"/>
            </a:spcBef>
            <a:spcAft>
              <a:spcPct val="35000"/>
            </a:spcAft>
          </a:pPr>
          <a:r>
            <a:rPr lang="ru-RU" sz="1400" kern="1200"/>
            <a:t>5-9 классы</a:t>
          </a:r>
        </a:p>
      </dsp:txBody>
      <dsp:txXfrm rot="5400000">
        <a:off x="-1" y="1"/>
        <a:ext cx="2329542" cy="934708"/>
      </dsp:txXfrm>
    </dsp:sp>
    <dsp:sp modelId="{5284668D-DD21-4F8D-8165-446C12C508FE}">
      <dsp:nvSpPr>
        <dsp:cNvPr id="0" name=""/>
        <dsp:cNvSpPr/>
      </dsp:nvSpPr>
      <dsp:spPr>
        <a:xfrm>
          <a:off x="2329542" y="0"/>
          <a:ext cx="2329542" cy="1246278"/>
        </a:xfrm>
        <a:prstGeom prst="round1Rect">
          <a:avLst/>
        </a:prstGeom>
        <a:solidFill>
          <a:schemeClr val="accent5">
            <a:hueOff val="-2451115"/>
            <a:satOff val="-3409"/>
            <a:lumOff val="-130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kern="1200"/>
            <a:t> </a:t>
          </a:r>
        </a:p>
      </dsp:txBody>
      <dsp:txXfrm>
        <a:off x="2329542" y="0"/>
        <a:ext cx="2329542" cy="934708"/>
      </dsp:txXfrm>
    </dsp:sp>
    <dsp:sp modelId="{6252FEB6-E627-4D14-9B52-CAD0884AC596}">
      <dsp:nvSpPr>
        <dsp:cNvPr id="0" name=""/>
        <dsp:cNvSpPr/>
      </dsp:nvSpPr>
      <dsp:spPr>
        <a:xfrm rot="10800000">
          <a:off x="16889" y="1246278"/>
          <a:ext cx="2329542" cy="1246278"/>
        </a:xfrm>
        <a:prstGeom prst="round1Rect">
          <a:avLst/>
        </a:prstGeom>
        <a:solidFill>
          <a:schemeClr val="accent5">
            <a:hueOff val="-4902231"/>
            <a:satOff val="-6819"/>
            <a:lumOff val="-261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kern="1200"/>
            <a:t>Робототехника</a:t>
          </a:r>
        </a:p>
        <a:p>
          <a:pPr lvl="0" algn="ctr" defTabSz="622300">
            <a:lnSpc>
              <a:spcPct val="90000"/>
            </a:lnSpc>
            <a:spcBef>
              <a:spcPct val="0"/>
            </a:spcBef>
            <a:spcAft>
              <a:spcPct val="35000"/>
            </a:spcAft>
          </a:pPr>
          <a:r>
            <a:rPr lang="ru-RU" sz="1400" kern="1200"/>
            <a:t>4 ч. в неделю</a:t>
          </a:r>
        </a:p>
        <a:p>
          <a:pPr lvl="0" algn="ctr" defTabSz="622300">
            <a:lnSpc>
              <a:spcPct val="90000"/>
            </a:lnSpc>
            <a:spcBef>
              <a:spcPct val="0"/>
            </a:spcBef>
            <a:spcAft>
              <a:spcPct val="35000"/>
            </a:spcAft>
          </a:pPr>
          <a:r>
            <a:rPr lang="ru-RU" sz="1400" kern="1200"/>
            <a:t>5-9 классы</a:t>
          </a:r>
        </a:p>
        <a:p>
          <a:pPr lvl="0" algn="ctr" defTabSz="622300">
            <a:lnSpc>
              <a:spcPct val="90000"/>
            </a:lnSpc>
            <a:spcBef>
              <a:spcPct val="0"/>
            </a:spcBef>
            <a:spcAft>
              <a:spcPct val="35000"/>
            </a:spcAft>
          </a:pPr>
          <a:endParaRPr lang="ru-RU" sz="1100" kern="1200"/>
        </a:p>
        <a:p>
          <a:pPr lvl="0" algn="ctr" defTabSz="622300">
            <a:lnSpc>
              <a:spcPct val="90000"/>
            </a:lnSpc>
            <a:spcBef>
              <a:spcPct val="0"/>
            </a:spcBef>
            <a:spcAft>
              <a:spcPct val="35000"/>
            </a:spcAft>
          </a:pPr>
          <a:endParaRPr lang="ru-RU" sz="1100" kern="1200"/>
        </a:p>
      </dsp:txBody>
      <dsp:txXfrm rot="10800000">
        <a:off x="16889" y="1557848"/>
        <a:ext cx="2329542" cy="934708"/>
      </dsp:txXfrm>
    </dsp:sp>
    <dsp:sp modelId="{E7560A0C-8DC5-47F0-B83B-705B9A0E0198}">
      <dsp:nvSpPr>
        <dsp:cNvPr id="0" name=""/>
        <dsp:cNvSpPr/>
      </dsp:nvSpPr>
      <dsp:spPr>
        <a:xfrm rot="5400000">
          <a:off x="2838514" y="639329"/>
          <a:ext cx="1246278" cy="2329542"/>
        </a:xfrm>
        <a:prstGeom prst="round1Rect">
          <a:avLst/>
        </a:prstGeom>
        <a:solidFill>
          <a:schemeClr val="accent5">
            <a:hueOff val="-7353345"/>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kern="1200"/>
            <a:t>Волшебный мир рукоделия"</a:t>
          </a:r>
        </a:p>
        <a:p>
          <a:pPr lvl="0" algn="ctr" defTabSz="488950">
            <a:lnSpc>
              <a:spcPct val="90000"/>
            </a:lnSpc>
            <a:spcBef>
              <a:spcPct val="0"/>
            </a:spcBef>
            <a:spcAft>
              <a:spcPct val="35000"/>
            </a:spcAft>
          </a:pPr>
          <a:r>
            <a:rPr lang="ru-RU" sz="1100" kern="1200"/>
            <a:t>1 ч. в неделю</a:t>
          </a:r>
        </a:p>
        <a:p>
          <a:pPr lvl="0" algn="ctr" defTabSz="488950">
            <a:lnSpc>
              <a:spcPct val="90000"/>
            </a:lnSpc>
            <a:spcBef>
              <a:spcPct val="0"/>
            </a:spcBef>
            <a:spcAft>
              <a:spcPct val="35000"/>
            </a:spcAft>
          </a:pPr>
          <a:r>
            <a:rPr lang="ru-RU" sz="1100" kern="1200"/>
            <a:t>5-9 классы </a:t>
          </a:r>
        </a:p>
        <a:p>
          <a:pPr lvl="0" algn="ctr" defTabSz="488950">
            <a:lnSpc>
              <a:spcPct val="90000"/>
            </a:lnSpc>
            <a:spcBef>
              <a:spcPct val="0"/>
            </a:spcBef>
            <a:spcAft>
              <a:spcPct val="35000"/>
            </a:spcAft>
          </a:pPr>
          <a:r>
            <a:rPr lang="ru-RU" sz="1100" kern="1200"/>
            <a:t>Килина М.С</a:t>
          </a:r>
        </a:p>
      </dsp:txBody>
      <dsp:txXfrm rot="-5400000">
        <a:off x="2296882" y="1492530"/>
        <a:ext cx="2329542" cy="934708"/>
      </dsp:txXfrm>
    </dsp:sp>
    <dsp:sp modelId="{E8A9664D-9F22-4E6C-9F09-C17D7C8E2B7D}">
      <dsp:nvSpPr>
        <dsp:cNvPr id="0" name=""/>
        <dsp:cNvSpPr/>
      </dsp:nvSpPr>
      <dsp:spPr>
        <a:xfrm>
          <a:off x="1630679" y="934708"/>
          <a:ext cx="1397725" cy="623139"/>
        </a:xfrm>
        <a:prstGeom prst="roundRect">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dsp:spPr>
      <dsp:style>
        <a:lnRef idx="1">
          <a:schemeClr val="accent3"/>
        </a:lnRef>
        <a:fillRef idx="2">
          <a:schemeClr val="accent3"/>
        </a:fillRef>
        <a:effectRef idx="1">
          <a:schemeClr val="accent3"/>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solidFill>
                <a:srgbClr val="FF0000"/>
              </a:solidFill>
              <a:latin typeface="Times New Roman" panose="02020603050405020304" pitchFamily="18" charset="0"/>
              <a:cs typeface="Times New Roman" panose="02020603050405020304" pitchFamily="18" charset="0"/>
            </a:rPr>
            <a:t>Воспитание трудолюбия, творчества, профориентации</a:t>
          </a:r>
        </a:p>
      </dsp:txBody>
      <dsp:txXfrm>
        <a:off x="1661098" y="965127"/>
        <a:ext cx="1336887" cy="56230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0BC578-1E1D-47C1-A206-325353C49BA6}">
      <dsp:nvSpPr>
        <dsp:cNvPr id="0" name=""/>
        <dsp:cNvSpPr/>
      </dsp:nvSpPr>
      <dsp:spPr>
        <a:xfrm rot="16200000">
          <a:off x="508861" y="-508861"/>
          <a:ext cx="1355271" cy="2372995"/>
        </a:xfrm>
        <a:prstGeom prst="round1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kern="1200"/>
            <a:t>Детская хоровая студия "Жаворонки"</a:t>
          </a:r>
        </a:p>
        <a:p>
          <a:pPr lvl="0" algn="ctr" defTabSz="533400">
            <a:lnSpc>
              <a:spcPct val="90000"/>
            </a:lnSpc>
            <a:spcBef>
              <a:spcPct val="0"/>
            </a:spcBef>
            <a:spcAft>
              <a:spcPct val="35000"/>
            </a:spcAft>
          </a:pPr>
          <a:r>
            <a:rPr lang="ru-RU" sz="1200" kern="1200"/>
            <a:t>2 ч. в неделю</a:t>
          </a:r>
        </a:p>
        <a:p>
          <a:pPr lvl="0" algn="ctr" defTabSz="533400">
            <a:lnSpc>
              <a:spcPct val="90000"/>
            </a:lnSpc>
            <a:spcBef>
              <a:spcPct val="0"/>
            </a:spcBef>
            <a:spcAft>
              <a:spcPct val="35000"/>
            </a:spcAft>
          </a:pPr>
          <a:r>
            <a:rPr lang="ru-RU" sz="1200" kern="1200"/>
            <a:t>5-8 классы</a:t>
          </a:r>
        </a:p>
      </dsp:txBody>
      <dsp:txXfrm rot="5400000">
        <a:off x="-1" y="1"/>
        <a:ext cx="2372995" cy="1016453"/>
      </dsp:txXfrm>
    </dsp:sp>
    <dsp:sp modelId="{8E21B9DE-2FBA-46CA-B50F-3A2371008595}">
      <dsp:nvSpPr>
        <dsp:cNvPr id="0" name=""/>
        <dsp:cNvSpPr/>
      </dsp:nvSpPr>
      <dsp:spPr>
        <a:xfrm>
          <a:off x="2372995" y="0"/>
          <a:ext cx="2372995" cy="1355271"/>
        </a:xfrm>
        <a:prstGeom prst="round1Rect">
          <a:avLst/>
        </a:prstGeom>
        <a:solidFill>
          <a:schemeClr val="accent5">
            <a:hueOff val="-2451115"/>
            <a:satOff val="-3409"/>
            <a:lumOff val="-130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kern="1200"/>
            <a:t> </a:t>
          </a:r>
        </a:p>
      </dsp:txBody>
      <dsp:txXfrm>
        <a:off x="2372995" y="0"/>
        <a:ext cx="2372995" cy="1016453"/>
      </dsp:txXfrm>
    </dsp:sp>
    <dsp:sp modelId="{4CCA5069-B64A-4B3D-B797-A22AA4195096}">
      <dsp:nvSpPr>
        <dsp:cNvPr id="0" name=""/>
        <dsp:cNvSpPr/>
      </dsp:nvSpPr>
      <dsp:spPr>
        <a:xfrm rot="10800000">
          <a:off x="0" y="1355271"/>
          <a:ext cx="2372995" cy="1355271"/>
        </a:xfrm>
        <a:prstGeom prst="round1Rect">
          <a:avLst/>
        </a:prstGeom>
        <a:solidFill>
          <a:schemeClr val="accent5">
            <a:hueOff val="-4902231"/>
            <a:satOff val="-6819"/>
            <a:lumOff val="-261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endParaRPr lang="ru-RU" sz="1200" kern="1200"/>
        </a:p>
      </dsp:txBody>
      <dsp:txXfrm rot="10800000">
        <a:off x="0" y="1694089"/>
        <a:ext cx="2372995" cy="1016453"/>
      </dsp:txXfrm>
    </dsp:sp>
    <dsp:sp modelId="{EFBA6D06-3544-4DA2-AE04-30978E13D6D4}">
      <dsp:nvSpPr>
        <dsp:cNvPr id="0" name=""/>
        <dsp:cNvSpPr/>
      </dsp:nvSpPr>
      <dsp:spPr>
        <a:xfrm rot="5400000">
          <a:off x="2881856" y="846409"/>
          <a:ext cx="1355271" cy="2372995"/>
        </a:xfrm>
        <a:prstGeom prst="round1Rect">
          <a:avLst/>
        </a:prstGeom>
        <a:solidFill>
          <a:schemeClr val="accent5">
            <a:hueOff val="-7353345"/>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endParaRPr lang="ru-RU" sz="1200" kern="1200"/>
        </a:p>
      </dsp:txBody>
      <dsp:txXfrm rot="-5400000">
        <a:off x="2372994" y="1694089"/>
        <a:ext cx="2372995" cy="1016453"/>
      </dsp:txXfrm>
    </dsp:sp>
    <dsp:sp modelId="{3042573C-03EA-41A9-913B-9330299A642B}">
      <dsp:nvSpPr>
        <dsp:cNvPr id="0" name=""/>
        <dsp:cNvSpPr/>
      </dsp:nvSpPr>
      <dsp:spPr>
        <a:xfrm>
          <a:off x="1661096" y="1016453"/>
          <a:ext cx="1423797" cy="677635"/>
        </a:xfrm>
        <a:prstGeom prst="roundRect">
          <a:avLst/>
        </a:prstGeom>
        <a:solidFill>
          <a:schemeClr val="accent5">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Воспитание эстетической культуры</a:t>
          </a:r>
        </a:p>
      </dsp:txBody>
      <dsp:txXfrm>
        <a:off x="1694175" y="1049532"/>
        <a:ext cx="1357639" cy="611477"/>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3.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4.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5.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6.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98ED1B-916C-43FA-A63D-027CF9AF3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1429</TotalTime>
  <Pages>665</Pages>
  <Words>147307</Words>
  <Characters>839654</Characters>
  <Application>Microsoft Office Word</Application>
  <DocSecurity>0</DocSecurity>
  <Lines>6997</Lines>
  <Paragraphs>1969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984992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104</dc:creator>
  <cp:lastModifiedBy>Smagina</cp:lastModifiedBy>
  <cp:revision>11</cp:revision>
  <cp:lastPrinted>2019-05-23T04:10:00Z</cp:lastPrinted>
  <dcterms:created xsi:type="dcterms:W3CDTF">2019-04-13T14:02:00Z</dcterms:created>
  <dcterms:modified xsi:type="dcterms:W3CDTF">2019-09-04T10:30:00Z</dcterms:modified>
</cp:coreProperties>
</file>